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06B2" w:rsidRPr="0090110F" w:rsidRDefault="00EA06B2" w:rsidP="0090110F">
      <w:pPr>
        <w:jc w:val="center"/>
        <w:rPr>
          <w:rFonts w:ascii="Times New Roman" w:hAnsi="Times New Roman" w:cs="Times New Roman"/>
          <w:sz w:val="48"/>
          <w:szCs w:val="48"/>
        </w:rPr>
      </w:pPr>
    </w:p>
    <w:p w:rsidR="00EA06B2" w:rsidRPr="0090110F" w:rsidRDefault="00EA06B2" w:rsidP="0090110F">
      <w:pPr>
        <w:jc w:val="center"/>
        <w:rPr>
          <w:rFonts w:ascii="Times New Roman" w:hAnsi="Times New Roman" w:cs="Times New Roman"/>
          <w:sz w:val="48"/>
          <w:szCs w:val="48"/>
        </w:rPr>
      </w:pPr>
    </w:p>
    <w:p w:rsidR="00EA06B2" w:rsidRPr="0090110F" w:rsidRDefault="00EA06B2" w:rsidP="0090110F">
      <w:pPr>
        <w:jc w:val="center"/>
        <w:rPr>
          <w:rFonts w:ascii="Times New Roman" w:hAnsi="Times New Roman" w:cs="Times New Roman"/>
          <w:sz w:val="48"/>
          <w:szCs w:val="48"/>
        </w:rPr>
      </w:pPr>
      <w:r w:rsidRPr="0090110F">
        <w:rPr>
          <w:rFonts w:ascii="Times New Roman" w:hAnsi="Times New Roman" w:cs="Times New Roman"/>
          <w:sz w:val="48"/>
          <w:szCs w:val="48"/>
        </w:rPr>
        <w:t>Н.С. Косов</w:t>
      </w:r>
      <w:r>
        <w:rPr>
          <w:rFonts w:ascii="Times New Roman" w:hAnsi="Times New Roman" w:cs="Times New Roman"/>
          <w:sz w:val="48"/>
          <w:szCs w:val="48"/>
        </w:rPr>
        <w:t>, Г.И.Терехова, Н.И.Саталкина</w:t>
      </w:r>
    </w:p>
    <w:p w:rsidR="00EA06B2" w:rsidRPr="0090110F" w:rsidRDefault="00EA06B2" w:rsidP="0090110F">
      <w:pPr>
        <w:jc w:val="center"/>
        <w:rPr>
          <w:rFonts w:ascii="Times New Roman" w:hAnsi="Times New Roman" w:cs="Times New Roman"/>
          <w:sz w:val="28"/>
          <w:szCs w:val="28"/>
        </w:rPr>
      </w:pPr>
    </w:p>
    <w:p w:rsidR="00EA06B2" w:rsidRPr="0090110F" w:rsidRDefault="00EA06B2" w:rsidP="0090110F">
      <w:pPr>
        <w:jc w:val="center"/>
        <w:rPr>
          <w:rFonts w:ascii="Times New Roman" w:hAnsi="Times New Roman" w:cs="Times New Roman"/>
          <w:sz w:val="28"/>
          <w:szCs w:val="28"/>
        </w:rPr>
      </w:pPr>
    </w:p>
    <w:p w:rsidR="00EA06B2" w:rsidRPr="0090110F" w:rsidRDefault="00EA06B2" w:rsidP="0090110F">
      <w:pPr>
        <w:jc w:val="center"/>
        <w:rPr>
          <w:rFonts w:ascii="Times New Roman" w:hAnsi="Times New Roman" w:cs="Times New Roman"/>
          <w:sz w:val="96"/>
          <w:szCs w:val="96"/>
        </w:rPr>
      </w:pPr>
      <w:r w:rsidRPr="0090110F">
        <w:rPr>
          <w:rFonts w:ascii="Times New Roman" w:hAnsi="Times New Roman" w:cs="Times New Roman"/>
          <w:sz w:val="96"/>
          <w:szCs w:val="96"/>
        </w:rPr>
        <w:t>Микроэкономика</w:t>
      </w:r>
    </w:p>
    <w:p w:rsidR="00EA06B2" w:rsidRPr="0090110F" w:rsidRDefault="00EA06B2" w:rsidP="0090110F">
      <w:pPr>
        <w:jc w:val="center"/>
        <w:rPr>
          <w:rFonts w:ascii="Times New Roman" w:hAnsi="Times New Roman" w:cs="Times New Roman"/>
          <w:sz w:val="44"/>
          <w:szCs w:val="44"/>
        </w:rPr>
      </w:pPr>
    </w:p>
    <w:p w:rsidR="00EA06B2" w:rsidRPr="0090110F" w:rsidRDefault="00EA06B2" w:rsidP="0090110F">
      <w:pPr>
        <w:jc w:val="center"/>
        <w:rPr>
          <w:rFonts w:ascii="Times New Roman" w:hAnsi="Times New Roman" w:cs="Times New Roman"/>
          <w:sz w:val="44"/>
          <w:szCs w:val="44"/>
        </w:rPr>
      </w:pPr>
    </w:p>
    <w:p w:rsidR="00EA06B2" w:rsidRPr="0090110F" w:rsidRDefault="00EA06B2" w:rsidP="0090110F">
      <w:pPr>
        <w:jc w:val="center"/>
        <w:rPr>
          <w:rFonts w:ascii="Times New Roman" w:hAnsi="Times New Roman" w:cs="Times New Roman"/>
          <w:sz w:val="56"/>
          <w:szCs w:val="56"/>
        </w:rPr>
      </w:pPr>
      <w:r w:rsidRPr="0090110F">
        <w:rPr>
          <w:rFonts w:ascii="Times New Roman" w:hAnsi="Times New Roman" w:cs="Times New Roman"/>
          <w:sz w:val="56"/>
          <w:szCs w:val="56"/>
        </w:rPr>
        <w:t>Учебное пособие для бакалавров</w:t>
      </w:r>
    </w:p>
    <w:p w:rsidR="00EA06B2" w:rsidRPr="0090110F" w:rsidRDefault="00EA06B2" w:rsidP="0090110F">
      <w:pPr>
        <w:jc w:val="center"/>
        <w:rPr>
          <w:rFonts w:ascii="Times New Roman" w:hAnsi="Times New Roman" w:cs="Times New Roman"/>
          <w:sz w:val="28"/>
          <w:szCs w:val="28"/>
        </w:rPr>
      </w:pPr>
    </w:p>
    <w:p w:rsidR="00EA06B2" w:rsidRPr="0090110F" w:rsidRDefault="00EA06B2" w:rsidP="0090110F">
      <w:pPr>
        <w:jc w:val="center"/>
        <w:rPr>
          <w:rFonts w:ascii="Times New Roman" w:hAnsi="Times New Roman" w:cs="Times New Roman"/>
          <w:sz w:val="28"/>
          <w:szCs w:val="28"/>
        </w:rPr>
      </w:pPr>
    </w:p>
    <w:p w:rsidR="00EA06B2" w:rsidRPr="0090110F" w:rsidRDefault="00EA06B2" w:rsidP="0090110F">
      <w:pPr>
        <w:jc w:val="center"/>
        <w:rPr>
          <w:rFonts w:ascii="Times New Roman" w:hAnsi="Times New Roman" w:cs="Times New Roman"/>
          <w:sz w:val="28"/>
          <w:szCs w:val="28"/>
        </w:rPr>
      </w:pPr>
    </w:p>
    <w:p w:rsidR="00EA06B2" w:rsidRPr="0090110F" w:rsidRDefault="00EA06B2" w:rsidP="0090110F">
      <w:pPr>
        <w:jc w:val="center"/>
        <w:rPr>
          <w:rFonts w:ascii="Times New Roman" w:hAnsi="Times New Roman" w:cs="Times New Roman"/>
          <w:sz w:val="28"/>
          <w:szCs w:val="28"/>
        </w:rPr>
      </w:pPr>
    </w:p>
    <w:p w:rsidR="00EA06B2" w:rsidRPr="0090110F" w:rsidRDefault="00EA06B2" w:rsidP="0090110F">
      <w:pPr>
        <w:jc w:val="center"/>
        <w:rPr>
          <w:rFonts w:ascii="Times New Roman" w:hAnsi="Times New Roman" w:cs="Times New Roman"/>
          <w:sz w:val="28"/>
          <w:szCs w:val="28"/>
        </w:rPr>
      </w:pPr>
    </w:p>
    <w:p w:rsidR="00EA06B2" w:rsidRPr="0090110F" w:rsidRDefault="00EA06B2" w:rsidP="0090110F">
      <w:pPr>
        <w:jc w:val="center"/>
        <w:rPr>
          <w:rFonts w:ascii="Times New Roman" w:hAnsi="Times New Roman" w:cs="Times New Roman"/>
          <w:sz w:val="28"/>
          <w:szCs w:val="28"/>
        </w:rPr>
      </w:pPr>
    </w:p>
    <w:p w:rsidR="00EA06B2" w:rsidRPr="0090110F" w:rsidRDefault="00EA06B2" w:rsidP="0090110F">
      <w:pPr>
        <w:jc w:val="center"/>
        <w:rPr>
          <w:rFonts w:ascii="Times New Roman" w:hAnsi="Times New Roman" w:cs="Times New Roman"/>
          <w:sz w:val="28"/>
          <w:szCs w:val="28"/>
        </w:rPr>
      </w:pPr>
    </w:p>
    <w:p w:rsidR="00EA06B2" w:rsidRPr="0090110F" w:rsidRDefault="00EA06B2" w:rsidP="0090110F">
      <w:pPr>
        <w:jc w:val="center"/>
        <w:rPr>
          <w:rFonts w:ascii="Times New Roman" w:hAnsi="Times New Roman" w:cs="Times New Roman"/>
          <w:sz w:val="28"/>
          <w:szCs w:val="28"/>
        </w:rPr>
      </w:pPr>
    </w:p>
    <w:p w:rsidR="00EA06B2" w:rsidRPr="0090110F" w:rsidRDefault="00EA06B2" w:rsidP="0090110F">
      <w:pPr>
        <w:jc w:val="center"/>
        <w:rPr>
          <w:rFonts w:ascii="Times New Roman" w:hAnsi="Times New Roman" w:cs="Times New Roman"/>
          <w:sz w:val="28"/>
          <w:szCs w:val="28"/>
        </w:rPr>
      </w:pPr>
    </w:p>
    <w:p w:rsidR="00EA06B2" w:rsidRPr="0090110F" w:rsidRDefault="00EA06B2" w:rsidP="0090110F">
      <w:pPr>
        <w:jc w:val="center"/>
        <w:rPr>
          <w:rFonts w:ascii="Times New Roman" w:hAnsi="Times New Roman" w:cs="Times New Roman"/>
          <w:sz w:val="28"/>
          <w:szCs w:val="28"/>
        </w:rPr>
      </w:pPr>
    </w:p>
    <w:p w:rsidR="00EA06B2" w:rsidRPr="0090110F" w:rsidRDefault="00EA06B2" w:rsidP="0090110F">
      <w:pPr>
        <w:jc w:val="center"/>
        <w:rPr>
          <w:rFonts w:ascii="Times New Roman" w:hAnsi="Times New Roman" w:cs="Times New Roman"/>
          <w:sz w:val="28"/>
          <w:szCs w:val="28"/>
        </w:rPr>
      </w:pPr>
    </w:p>
    <w:p w:rsidR="00EA06B2" w:rsidRPr="0090110F" w:rsidRDefault="00EA06B2" w:rsidP="0090110F">
      <w:pPr>
        <w:jc w:val="center"/>
        <w:rPr>
          <w:rFonts w:ascii="Times New Roman" w:hAnsi="Times New Roman" w:cs="Times New Roman"/>
          <w:sz w:val="28"/>
          <w:szCs w:val="28"/>
        </w:rPr>
      </w:pPr>
    </w:p>
    <w:p w:rsidR="00EA06B2" w:rsidRPr="0090110F" w:rsidRDefault="00EA06B2" w:rsidP="0090110F">
      <w:pPr>
        <w:jc w:val="center"/>
        <w:rPr>
          <w:rFonts w:ascii="Times New Roman" w:hAnsi="Times New Roman" w:cs="Times New Roman"/>
          <w:sz w:val="32"/>
          <w:szCs w:val="32"/>
        </w:rPr>
      </w:pPr>
    </w:p>
    <w:p w:rsidR="00EA06B2" w:rsidRDefault="00EA06B2" w:rsidP="0090110F">
      <w:pPr>
        <w:jc w:val="center"/>
        <w:rPr>
          <w:rFonts w:ascii="Times New Roman" w:hAnsi="Times New Roman" w:cs="Times New Roman"/>
          <w:sz w:val="32"/>
          <w:szCs w:val="32"/>
        </w:rPr>
      </w:pPr>
    </w:p>
    <w:p w:rsidR="00EA06B2" w:rsidRDefault="00EA06B2" w:rsidP="0090110F">
      <w:pPr>
        <w:jc w:val="center"/>
        <w:rPr>
          <w:rFonts w:ascii="Times New Roman" w:hAnsi="Times New Roman" w:cs="Times New Roman"/>
          <w:sz w:val="32"/>
          <w:szCs w:val="32"/>
        </w:rPr>
      </w:pPr>
    </w:p>
    <w:p w:rsidR="00EA06B2" w:rsidRDefault="00EA06B2" w:rsidP="0090110F">
      <w:pPr>
        <w:jc w:val="center"/>
        <w:rPr>
          <w:rFonts w:ascii="Times New Roman" w:hAnsi="Times New Roman" w:cs="Times New Roman"/>
          <w:sz w:val="32"/>
          <w:szCs w:val="32"/>
        </w:rPr>
      </w:pPr>
    </w:p>
    <w:p w:rsidR="00EA06B2" w:rsidRDefault="00EA06B2" w:rsidP="0090110F">
      <w:pPr>
        <w:jc w:val="center"/>
        <w:rPr>
          <w:rFonts w:ascii="Times New Roman" w:hAnsi="Times New Roman" w:cs="Times New Roman"/>
          <w:sz w:val="32"/>
          <w:szCs w:val="32"/>
        </w:rPr>
      </w:pPr>
    </w:p>
    <w:p w:rsidR="00EA06B2" w:rsidRDefault="00EA06B2" w:rsidP="0090110F">
      <w:pPr>
        <w:jc w:val="center"/>
        <w:rPr>
          <w:rFonts w:ascii="Times New Roman" w:hAnsi="Times New Roman" w:cs="Times New Roman"/>
          <w:sz w:val="32"/>
          <w:szCs w:val="32"/>
        </w:rPr>
      </w:pPr>
    </w:p>
    <w:p w:rsidR="00EA06B2" w:rsidRDefault="00EA06B2" w:rsidP="0090110F">
      <w:pPr>
        <w:jc w:val="center"/>
        <w:rPr>
          <w:rFonts w:ascii="Times New Roman" w:hAnsi="Times New Roman" w:cs="Times New Roman"/>
          <w:sz w:val="32"/>
          <w:szCs w:val="32"/>
        </w:rPr>
      </w:pPr>
    </w:p>
    <w:p w:rsidR="00EA06B2" w:rsidRDefault="00EA06B2" w:rsidP="0090110F">
      <w:pPr>
        <w:jc w:val="center"/>
        <w:rPr>
          <w:rFonts w:ascii="Times New Roman" w:hAnsi="Times New Roman" w:cs="Times New Roman"/>
          <w:sz w:val="32"/>
          <w:szCs w:val="32"/>
        </w:rPr>
      </w:pPr>
    </w:p>
    <w:p w:rsidR="00EA06B2" w:rsidRDefault="00EA06B2" w:rsidP="0090110F">
      <w:pPr>
        <w:jc w:val="center"/>
        <w:rPr>
          <w:rFonts w:ascii="Times New Roman" w:hAnsi="Times New Roman" w:cs="Times New Roman"/>
          <w:sz w:val="32"/>
          <w:szCs w:val="32"/>
        </w:rPr>
      </w:pPr>
    </w:p>
    <w:p w:rsidR="00EA06B2" w:rsidRPr="0090110F" w:rsidRDefault="00EA06B2" w:rsidP="0090110F">
      <w:pPr>
        <w:jc w:val="center"/>
        <w:rPr>
          <w:rFonts w:ascii="Times New Roman" w:hAnsi="Times New Roman" w:cs="Times New Roman"/>
          <w:sz w:val="32"/>
          <w:szCs w:val="32"/>
        </w:rPr>
      </w:pPr>
      <w:r w:rsidRPr="0090110F">
        <w:rPr>
          <w:rFonts w:ascii="Times New Roman" w:hAnsi="Times New Roman" w:cs="Times New Roman"/>
          <w:sz w:val="32"/>
          <w:szCs w:val="32"/>
        </w:rPr>
        <w:t>Москва 2012 год</w:t>
      </w:r>
    </w:p>
    <w:p w:rsidR="00EA06B2" w:rsidRPr="0090110F" w:rsidRDefault="00EA06B2" w:rsidP="0090110F">
      <w:pPr>
        <w:spacing w:after="0" w:line="240" w:lineRule="auto"/>
        <w:ind w:firstLine="3544"/>
        <w:jc w:val="both"/>
        <w:rPr>
          <w:rFonts w:ascii="Times New Roman" w:hAnsi="Times New Roman" w:cs="Times New Roman"/>
          <w:b/>
          <w:bCs/>
          <w:sz w:val="24"/>
          <w:szCs w:val="24"/>
        </w:rPr>
      </w:pPr>
      <w:r w:rsidRPr="0090110F">
        <w:rPr>
          <w:rFonts w:ascii="Times New Roman" w:hAnsi="Times New Roman" w:cs="Times New Roman"/>
          <w:b/>
          <w:bCs/>
          <w:sz w:val="24"/>
          <w:szCs w:val="24"/>
        </w:rPr>
        <w:t>РЕЦЕНЗЕНТЫ:</w:t>
      </w:r>
    </w:p>
    <w:p w:rsidR="00EA06B2" w:rsidRPr="0090110F" w:rsidRDefault="00EA06B2" w:rsidP="0090110F">
      <w:pPr>
        <w:spacing w:after="0" w:line="240" w:lineRule="auto"/>
        <w:jc w:val="both"/>
        <w:rPr>
          <w:rFonts w:ascii="Times New Roman" w:hAnsi="Times New Roman" w:cs="Times New Roman"/>
          <w:sz w:val="24"/>
          <w:szCs w:val="24"/>
        </w:rPr>
      </w:pPr>
      <w:r w:rsidRPr="0090110F">
        <w:rPr>
          <w:rFonts w:ascii="Times New Roman" w:hAnsi="Times New Roman" w:cs="Times New Roman"/>
          <w:b/>
          <w:bCs/>
          <w:i/>
          <w:iCs/>
          <w:sz w:val="24"/>
          <w:szCs w:val="24"/>
        </w:rPr>
        <w:t>Крутова Л.И.</w:t>
      </w:r>
      <w:r w:rsidRPr="0090110F">
        <w:rPr>
          <w:rFonts w:ascii="Times New Roman" w:hAnsi="Times New Roman" w:cs="Times New Roman"/>
          <w:sz w:val="24"/>
          <w:szCs w:val="24"/>
        </w:rPr>
        <w:t xml:space="preserve"> – доктор экономических наук, профессор Пензенского                                государственного университета</w:t>
      </w:r>
    </w:p>
    <w:p w:rsidR="00EA06B2" w:rsidRPr="0090110F" w:rsidRDefault="00EA06B2" w:rsidP="0090110F">
      <w:pPr>
        <w:spacing w:after="0" w:line="240" w:lineRule="auto"/>
        <w:jc w:val="both"/>
        <w:rPr>
          <w:rFonts w:ascii="Times New Roman" w:hAnsi="Times New Roman" w:cs="Times New Roman"/>
          <w:sz w:val="24"/>
          <w:szCs w:val="24"/>
        </w:rPr>
      </w:pPr>
      <w:r w:rsidRPr="0090110F">
        <w:rPr>
          <w:rFonts w:ascii="Times New Roman" w:hAnsi="Times New Roman" w:cs="Times New Roman"/>
          <w:b/>
          <w:bCs/>
          <w:i/>
          <w:iCs/>
          <w:sz w:val="24"/>
          <w:szCs w:val="24"/>
        </w:rPr>
        <w:t>Новосельцева Г.Б.</w:t>
      </w:r>
      <w:r w:rsidRPr="0090110F">
        <w:rPr>
          <w:rFonts w:ascii="Times New Roman" w:hAnsi="Times New Roman" w:cs="Times New Roman"/>
          <w:sz w:val="24"/>
          <w:szCs w:val="24"/>
        </w:rPr>
        <w:t xml:space="preserve"> – доктор экономических наук, профессор Пензенского                        государственного педагогического университета </w:t>
      </w:r>
    </w:p>
    <w:p w:rsidR="00EA06B2" w:rsidRPr="0090110F" w:rsidRDefault="00EA06B2" w:rsidP="0090110F">
      <w:pPr>
        <w:spacing w:after="0" w:line="240" w:lineRule="auto"/>
        <w:jc w:val="both"/>
        <w:rPr>
          <w:rFonts w:ascii="Times New Roman" w:hAnsi="Times New Roman" w:cs="Times New Roman"/>
          <w:sz w:val="28"/>
          <w:szCs w:val="28"/>
        </w:rPr>
      </w:pPr>
    </w:p>
    <w:p w:rsidR="00EA06B2" w:rsidRPr="0090110F" w:rsidRDefault="00EA06B2" w:rsidP="0090110F">
      <w:pPr>
        <w:spacing w:after="0" w:line="240" w:lineRule="auto"/>
        <w:jc w:val="both"/>
        <w:rPr>
          <w:rFonts w:ascii="Times New Roman" w:hAnsi="Times New Roman" w:cs="Times New Roman"/>
          <w:sz w:val="28"/>
          <w:szCs w:val="28"/>
        </w:rPr>
      </w:pPr>
    </w:p>
    <w:p w:rsidR="00EA06B2" w:rsidRPr="0090110F" w:rsidRDefault="00EA06B2" w:rsidP="0090110F">
      <w:pPr>
        <w:spacing w:after="0" w:line="240" w:lineRule="auto"/>
        <w:jc w:val="both"/>
        <w:rPr>
          <w:rFonts w:ascii="Times New Roman" w:hAnsi="Times New Roman" w:cs="Times New Roman"/>
          <w:sz w:val="28"/>
          <w:szCs w:val="28"/>
        </w:rPr>
      </w:pPr>
    </w:p>
    <w:p w:rsidR="00EA06B2" w:rsidRPr="0090110F" w:rsidRDefault="00EA06B2" w:rsidP="0090110F">
      <w:pPr>
        <w:spacing w:after="0" w:line="240" w:lineRule="auto"/>
        <w:jc w:val="both"/>
        <w:rPr>
          <w:rFonts w:ascii="Times New Roman" w:hAnsi="Times New Roman" w:cs="Times New Roman"/>
          <w:sz w:val="28"/>
          <w:szCs w:val="28"/>
        </w:rPr>
      </w:pPr>
    </w:p>
    <w:p w:rsidR="00EA06B2" w:rsidRPr="0090110F" w:rsidRDefault="00EA06B2" w:rsidP="0090110F">
      <w:pPr>
        <w:spacing w:before="120" w:after="0" w:line="240" w:lineRule="auto"/>
        <w:ind w:firstLine="709"/>
        <w:jc w:val="center"/>
        <w:rPr>
          <w:rFonts w:ascii="Times New Roman" w:hAnsi="Times New Roman" w:cs="Times New Roman"/>
          <w:sz w:val="28"/>
          <w:szCs w:val="28"/>
        </w:rPr>
      </w:pPr>
    </w:p>
    <w:p w:rsidR="00EA06B2" w:rsidRPr="0090110F" w:rsidRDefault="00EA06B2" w:rsidP="0090110F">
      <w:pPr>
        <w:spacing w:before="120" w:after="0" w:line="240" w:lineRule="auto"/>
        <w:ind w:firstLine="709"/>
        <w:jc w:val="center"/>
        <w:rPr>
          <w:rFonts w:ascii="Times New Roman" w:hAnsi="Times New Roman" w:cs="Times New Roman"/>
          <w:sz w:val="28"/>
          <w:szCs w:val="28"/>
        </w:rPr>
      </w:pPr>
    </w:p>
    <w:p w:rsidR="00EA06B2" w:rsidRPr="0090110F" w:rsidRDefault="00EA06B2" w:rsidP="0090110F">
      <w:pPr>
        <w:spacing w:after="0" w:line="240" w:lineRule="auto"/>
        <w:ind w:firstLine="709"/>
        <w:jc w:val="center"/>
        <w:rPr>
          <w:rFonts w:ascii="Times New Roman" w:hAnsi="Times New Roman" w:cs="Times New Roman"/>
          <w:sz w:val="28"/>
          <w:szCs w:val="28"/>
        </w:rPr>
      </w:pPr>
    </w:p>
    <w:p w:rsidR="00EA06B2" w:rsidRPr="0090110F" w:rsidRDefault="00EA06B2" w:rsidP="0044520A">
      <w:pPr>
        <w:spacing w:after="0" w:line="360" w:lineRule="auto"/>
        <w:rPr>
          <w:rFonts w:ascii="Times New Roman" w:hAnsi="Times New Roman" w:cs="Times New Roman"/>
          <w:sz w:val="32"/>
          <w:szCs w:val="32"/>
        </w:rPr>
      </w:pPr>
      <w:r w:rsidRPr="0090110F">
        <w:rPr>
          <w:rFonts w:ascii="Times New Roman" w:hAnsi="Times New Roman" w:cs="Times New Roman"/>
          <w:sz w:val="32"/>
          <w:szCs w:val="32"/>
        </w:rPr>
        <w:t>Микроэкономика: учебное пособие для бакалавров / Косов, Н.С.</w:t>
      </w:r>
      <w:r>
        <w:rPr>
          <w:rFonts w:ascii="Times New Roman" w:hAnsi="Times New Roman" w:cs="Times New Roman"/>
          <w:sz w:val="32"/>
          <w:szCs w:val="32"/>
        </w:rPr>
        <w:t>, Г.И.Терехова, Н.И.Саталкина; под ред. д-ра экон. наук, проф. Н.С.Косова</w:t>
      </w:r>
    </w:p>
    <w:p w:rsidR="00EA06B2" w:rsidRPr="0090110F" w:rsidRDefault="00EA06B2" w:rsidP="0044520A">
      <w:pPr>
        <w:spacing w:after="0" w:line="360" w:lineRule="auto"/>
        <w:jc w:val="center"/>
        <w:rPr>
          <w:rFonts w:ascii="Times New Roman" w:hAnsi="Times New Roman" w:cs="Times New Roman"/>
          <w:sz w:val="32"/>
          <w:szCs w:val="32"/>
        </w:rPr>
      </w:pPr>
    </w:p>
    <w:p w:rsidR="00EA06B2" w:rsidRPr="0090110F" w:rsidRDefault="00EA06B2" w:rsidP="0090110F">
      <w:pPr>
        <w:spacing w:after="0" w:line="360" w:lineRule="auto"/>
        <w:ind w:firstLine="709"/>
        <w:jc w:val="center"/>
        <w:rPr>
          <w:rFonts w:ascii="Times New Roman" w:hAnsi="Times New Roman" w:cs="Times New Roman"/>
          <w:sz w:val="28"/>
          <w:szCs w:val="28"/>
        </w:rPr>
      </w:pPr>
    </w:p>
    <w:p w:rsidR="00EA06B2" w:rsidRPr="0090110F" w:rsidRDefault="00EA06B2" w:rsidP="0090110F">
      <w:pPr>
        <w:spacing w:after="0" w:line="360" w:lineRule="auto"/>
        <w:ind w:firstLine="709"/>
        <w:jc w:val="both"/>
        <w:rPr>
          <w:rFonts w:ascii="Times New Roman" w:hAnsi="Times New Roman" w:cs="Times New Roman"/>
          <w:sz w:val="28"/>
          <w:szCs w:val="28"/>
        </w:rPr>
      </w:pPr>
    </w:p>
    <w:p w:rsidR="00EA06B2" w:rsidRPr="0090110F" w:rsidRDefault="00EA06B2" w:rsidP="0090110F">
      <w:pPr>
        <w:spacing w:after="0" w:line="360" w:lineRule="auto"/>
        <w:ind w:firstLine="709"/>
        <w:jc w:val="both"/>
        <w:rPr>
          <w:rFonts w:ascii="Times New Roman" w:hAnsi="Times New Roman" w:cs="Times New Roman"/>
          <w:sz w:val="28"/>
          <w:szCs w:val="28"/>
        </w:rPr>
      </w:pPr>
    </w:p>
    <w:p w:rsidR="00EA06B2" w:rsidRPr="0090110F" w:rsidRDefault="00EA06B2" w:rsidP="0090110F">
      <w:pPr>
        <w:spacing w:after="0" w:line="360" w:lineRule="auto"/>
        <w:ind w:firstLine="709"/>
        <w:jc w:val="both"/>
        <w:rPr>
          <w:rFonts w:ascii="Times New Roman" w:hAnsi="Times New Roman" w:cs="Times New Roman"/>
          <w:sz w:val="28"/>
          <w:szCs w:val="28"/>
        </w:rPr>
      </w:pPr>
    </w:p>
    <w:p w:rsidR="00EA06B2" w:rsidRPr="0090110F" w:rsidRDefault="00EA06B2" w:rsidP="0090110F">
      <w:pPr>
        <w:spacing w:after="0" w:line="360" w:lineRule="auto"/>
        <w:ind w:firstLine="709"/>
        <w:jc w:val="both"/>
        <w:rPr>
          <w:rFonts w:ascii="Times New Roman" w:hAnsi="Times New Roman" w:cs="Times New Roman"/>
          <w:sz w:val="28"/>
          <w:szCs w:val="28"/>
        </w:rPr>
      </w:pPr>
      <w:r w:rsidRPr="0090110F">
        <w:rPr>
          <w:rFonts w:ascii="Times New Roman" w:hAnsi="Times New Roman" w:cs="Times New Roman"/>
          <w:sz w:val="28"/>
          <w:szCs w:val="28"/>
        </w:rPr>
        <w:t xml:space="preserve">Учебное пособие содержит теоретические основы микроэкономики и     предназначено для подготовки  бакалавров по направлению «Экономика», </w:t>
      </w:r>
    </w:p>
    <w:p w:rsidR="00EA06B2" w:rsidRPr="0090110F" w:rsidRDefault="00EA06B2" w:rsidP="0090110F">
      <w:pPr>
        <w:spacing w:after="0" w:line="360" w:lineRule="auto"/>
        <w:jc w:val="both"/>
        <w:rPr>
          <w:rFonts w:ascii="Times New Roman" w:hAnsi="Times New Roman" w:cs="Times New Roman"/>
          <w:sz w:val="28"/>
          <w:szCs w:val="28"/>
        </w:rPr>
      </w:pPr>
      <w:r w:rsidRPr="0090110F">
        <w:rPr>
          <w:rFonts w:ascii="Times New Roman" w:hAnsi="Times New Roman" w:cs="Times New Roman"/>
          <w:sz w:val="28"/>
          <w:szCs w:val="28"/>
        </w:rPr>
        <w:t xml:space="preserve">а также для самого широкого круга читателей, интересующихся современной </w:t>
      </w:r>
    </w:p>
    <w:p w:rsidR="00EA06B2" w:rsidRPr="0090110F" w:rsidRDefault="00EA06B2" w:rsidP="0090110F">
      <w:pPr>
        <w:spacing w:after="0" w:line="360" w:lineRule="auto"/>
        <w:jc w:val="both"/>
        <w:rPr>
          <w:rFonts w:ascii="Times New Roman" w:hAnsi="Times New Roman" w:cs="Times New Roman"/>
          <w:sz w:val="28"/>
          <w:szCs w:val="28"/>
        </w:rPr>
      </w:pPr>
      <w:r w:rsidRPr="0090110F">
        <w:rPr>
          <w:rFonts w:ascii="Times New Roman" w:hAnsi="Times New Roman" w:cs="Times New Roman"/>
          <w:sz w:val="28"/>
          <w:szCs w:val="28"/>
        </w:rPr>
        <w:t xml:space="preserve">экономикой. Оно знакомит читателей с миром новых для них понятий  и </w:t>
      </w:r>
    </w:p>
    <w:p w:rsidR="00EA06B2" w:rsidRPr="0090110F" w:rsidRDefault="00EA06B2" w:rsidP="0090110F">
      <w:pPr>
        <w:spacing w:after="0" w:line="360" w:lineRule="auto"/>
        <w:jc w:val="both"/>
        <w:rPr>
          <w:rFonts w:ascii="Times New Roman" w:hAnsi="Times New Roman" w:cs="Times New Roman"/>
          <w:sz w:val="28"/>
          <w:szCs w:val="28"/>
        </w:rPr>
      </w:pPr>
      <w:r w:rsidRPr="0090110F">
        <w:rPr>
          <w:rFonts w:ascii="Times New Roman" w:hAnsi="Times New Roman" w:cs="Times New Roman"/>
          <w:sz w:val="28"/>
          <w:szCs w:val="28"/>
        </w:rPr>
        <w:t xml:space="preserve">категорий с принципами эффективной организации хозяйственной            деятельности, с отношениями между людьми и механизмом координации их </w:t>
      </w:r>
    </w:p>
    <w:p w:rsidR="00EA06B2" w:rsidRPr="0090110F" w:rsidRDefault="00EA06B2" w:rsidP="0090110F">
      <w:pPr>
        <w:spacing w:after="0" w:line="360" w:lineRule="auto"/>
        <w:jc w:val="both"/>
        <w:rPr>
          <w:rFonts w:ascii="Times New Roman" w:hAnsi="Times New Roman" w:cs="Times New Roman"/>
          <w:sz w:val="28"/>
          <w:szCs w:val="28"/>
        </w:rPr>
      </w:pPr>
      <w:r w:rsidRPr="0090110F">
        <w:rPr>
          <w:rFonts w:ascii="Times New Roman" w:hAnsi="Times New Roman" w:cs="Times New Roman"/>
          <w:sz w:val="28"/>
          <w:szCs w:val="28"/>
        </w:rPr>
        <w:t xml:space="preserve">усилий в процессе производства товаров и услуг, направленных на          удовлетворение общественных потребностей. </w:t>
      </w:r>
    </w:p>
    <w:p w:rsidR="00EA06B2" w:rsidRPr="0090110F" w:rsidRDefault="00EA06B2" w:rsidP="0090110F">
      <w:pPr>
        <w:spacing w:after="0" w:line="360" w:lineRule="auto"/>
        <w:jc w:val="both"/>
        <w:rPr>
          <w:rFonts w:ascii="Times New Roman" w:hAnsi="Times New Roman" w:cs="Times New Roman"/>
          <w:sz w:val="28"/>
          <w:szCs w:val="28"/>
        </w:rPr>
      </w:pPr>
    </w:p>
    <w:p w:rsidR="00EA06B2" w:rsidRPr="0090110F" w:rsidRDefault="00EA06B2" w:rsidP="0090110F">
      <w:pPr>
        <w:spacing w:after="0" w:line="360" w:lineRule="auto"/>
        <w:jc w:val="both"/>
        <w:rPr>
          <w:rFonts w:ascii="Times New Roman" w:hAnsi="Times New Roman" w:cs="Times New Roman"/>
          <w:sz w:val="28"/>
          <w:szCs w:val="28"/>
        </w:rPr>
      </w:pPr>
    </w:p>
    <w:p w:rsidR="00EA06B2" w:rsidRPr="0090110F" w:rsidRDefault="00EA06B2" w:rsidP="0090110F">
      <w:pPr>
        <w:spacing w:after="0" w:line="360" w:lineRule="auto"/>
        <w:jc w:val="both"/>
        <w:rPr>
          <w:rFonts w:ascii="Times New Roman" w:hAnsi="Times New Roman" w:cs="Times New Roman"/>
          <w:sz w:val="28"/>
          <w:szCs w:val="28"/>
        </w:rPr>
      </w:pPr>
    </w:p>
    <w:p w:rsidR="00EA06B2" w:rsidRPr="0090110F" w:rsidRDefault="00EA06B2" w:rsidP="0090110F">
      <w:pPr>
        <w:spacing w:after="0" w:line="360" w:lineRule="auto"/>
        <w:jc w:val="both"/>
        <w:rPr>
          <w:rFonts w:ascii="Times New Roman" w:hAnsi="Times New Roman" w:cs="Times New Roman"/>
          <w:sz w:val="28"/>
          <w:szCs w:val="28"/>
        </w:rPr>
      </w:pPr>
    </w:p>
    <w:p w:rsidR="00EA06B2" w:rsidRPr="0090110F" w:rsidRDefault="00EA06B2" w:rsidP="0090110F">
      <w:pPr>
        <w:spacing w:after="0" w:line="360" w:lineRule="auto"/>
        <w:jc w:val="both"/>
        <w:rPr>
          <w:rFonts w:ascii="Times New Roman" w:hAnsi="Times New Roman" w:cs="Times New Roman"/>
          <w:sz w:val="28"/>
          <w:szCs w:val="28"/>
        </w:rPr>
      </w:pPr>
    </w:p>
    <w:p w:rsidR="00EA06B2" w:rsidRPr="0090110F" w:rsidRDefault="00EA06B2" w:rsidP="0090110F">
      <w:pPr>
        <w:spacing w:after="0" w:line="360" w:lineRule="auto"/>
        <w:jc w:val="both"/>
        <w:rPr>
          <w:rFonts w:ascii="Times New Roman" w:hAnsi="Times New Roman" w:cs="Times New Roman"/>
          <w:sz w:val="28"/>
          <w:szCs w:val="28"/>
        </w:rPr>
      </w:pPr>
    </w:p>
    <w:p w:rsidR="00EA06B2" w:rsidRPr="0090110F" w:rsidRDefault="00EA06B2" w:rsidP="0090110F">
      <w:pPr>
        <w:spacing w:after="0" w:line="240" w:lineRule="auto"/>
        <w:jc w:val="both"/>
        <w:rPr>
          <w:rFonts w:ascii="Times New Roman" w:hAnsi="Times New Roman" w:cs="Times New Roman"/>
          <w:sz w:val="28"/>
          <w:szCs w:val="28"/>
        </w:rPr>
      </w:pPr>
      <w:r w:rsidRPr="0090110F">
        <w:rPr>
          <w:rFonts w:ascii="Times New Roman" w:hAnsi="Times New Roman" w:cs="Times New Roman"/>
          <w:sz w:val="24"/>
          <w:szCs w:val="24"/>
        </w:rPr>
        <w:t xml:space="preserve">                                                           «Проблемы экономической организации общества –</w:t>
      </w:r>
    </w:p>
    <w:p w:rsidR="00EA06B2" w:rsidRPr="0090110F" w:rsidRDefault="00EA06B2" w:rsidP="0090110F">
      <w:pPr>
        <w:spacing w:after="0" w:line="240" w:lineRule="auto"/>
        <w:ind w:firstLine="3544"/>
        <w:jc w:val="both"/>
        <w:rPr>
          <w:rFonts w:ascii="Times New Roman" w:hAnsi="Times New Roman" w:cs="Times New Roman"/>
          <w:sz w:val="24"/>
          <w:szCs w:val="24"/>
        </w:rPr>
      </w:pPr>
      <w:r w:rsidRPr="0090110F">
        <w:rPr>
          <w:rFonts w:ascii="Times New Roman" w:hAnsi="Times New Roman" w:cs="Times New Roman"/>
          <w:sz w:val="24"/>
          <w:szCs w:val="24"/>
        </w:rPr>
        <w:t>совсем не подходящая тема для легкой беседы за</w:t>
      </w:r>
    </w:p>
    <w:p w:rsidR="00EA06B2" w:rsidRPr="0090110F" w:rsidRDefault="00EA06B2" w:rsidP="0090110F">
      <w:pPr>
        <w:spacing w:after="0" w:line="240" w:lineRule="auto"/>
        <w:ind w:firstLine="3544"/>
        <w:jc w:val="both"/>
        <w:rPr>
          <w:rFonts w:ascii="Times New Roman" w:hAnsi="Times New Roman" w:cs="Times New Roman"/>
          <w:sz w:val="24"/>
          <w:szCs w:val="24"/>
        </w:rPr>
      </w:pPr>
      <w:r w:rsidRPr="0090110F">
        <w:rPr>
          <w:rFonts w:ascii="Times New Roman" w:hAnsi="Times New Roman" w:cs="Times New Roman"/>
          <w:sz w:val="24"/>
          <w:szCs w:val="24"/>
        </w:rPr>
        <w:t>коктейлем. Не могут они быть адекватно рассмотрены</w:t>
      </w:r>
    </w:p>
    <w:p w:rsidR="00EA06B2" w:rsidRPr="0090110F" w:rsidRDefault="00EA06B2" w:rsidP="0090110F">
      <w:pPr>
        <w:spacing w:after="0" w:line="240" w:lineRule="auto"/>
        <w:ind w:firstLine="3544"/>
        <w:jc w:val="both"/>
        <w:rPr>
          <w:rFonts w:ascii="Times New Roman" w:hAnsi="Times New Roman" w:cs="Times New Roman"/>
          <w:sz w:val="24"/>
          <w:szCs w:val="24"/>
        </w:rPr>
      </w:pPr>
      <w:r w:rsidRPr="0090110F">
        <w:rPr>
          <w:rFonts w:ascii="Times New Roman" w:hAnsi="Times New Roman" w:cs="Times New Roman"/>
          <w:sz w:val="24"/>
          <w:szCs w:val="24"/>
        </w:rPr>
        <w:t>и демагогами, разглагольствующими на массовых</w:t>
      </w:r>
    </w:p>
    <w:p w:rsidR="00EA06B2" w:rsidRPr="0090110F" w:rsidRDefault="00EA06B2" w:rsidP="0090110F">
      <w:pPr>
        <w:spacing w:after="0" w:line="240" w:lineRule="auto"/>
        <w:ind w:firstLine="3544"/>
        <w:jc w:val="both"/>
        <w:rPr>
          <w:rFonts w:ascii="Times New Roman" w:hAnsi="Times New Roman" w:cs="Times New Roman"/>
          <w:sz w:val="24"/>
          <w:szCs w:val="24"/>
        </w:rPr>
      </w:pPr>
      <w:r w:rsidRPr="0090110F">
        <w:rPr>
          <w:rFonts w:ascii="Times New Roman" w:hAnsi="Times New Roman" w:cs="Times New Roman"/>
          <w:sz w:val="24"/>
          <w:szCs w:val="24"/>
        </w:rPr>
        <w:t>митингах. Это серьезные вещи. Они требуют  усердных</w:t>
      </w:r>
    </w:p>
    <w:p w:rsidR="00EA06B2" w:rsidRPr="0090110F" w:rsidRDefault="00EA06B2" w:rsidP="0090110F">
      <w:pPr>
        <w:spacing w:after="0" w:line="240" w:lineRule="auto"/>
        <w:ind w:firstLine="3544"/>
        <w:jc w:val="both"/>
        <w:rPr>
          <w:rFonts w:ascii="Times New Roman" w:hAnsi="Times New Roman" w:cs="Times New Roman"/>
          <w:sz w:val="24"/>
          <w:szCs w:val="24"/>
        </w:rPr>
      </w:pPr>
      <w:r w:rsidRPr="0090110F">
        <w:rPr>
          <w:rFonts w:ascii="Times New Roman" w:hAnsi="Times New Roman" w:cs="Times New Roman"/>
          <w:sz w:val="24"/>
          <w:szCs w:val="24"/>
        </w:rPr>
        <w:t>занятий. К ним нельзя относиться легкомысленно»</w:t>
      </w:r>
    </w:p>
    <w:p w:rsidR="00EA06B2" w:rsidRPr="0090110F" w:rsidRDefault="00EA06B2" w:rsidP="0090110F">
      <w:pPr>
        <w:spacing w:after="0" w:line="240" w:lineRule="auto"/>
        <w:ind w:firstLine="3544"/>
        <w:jc w:val="right"/>
        <w:rPr>
          <w:rFonts w:ascii="Times New Roman" w:hAnsi="Times New Roman" w:cs="Times New Roman"/>
          <w:sz w:val="24"/>
          <w:szCs w:val="24"/>
        </w:rPr>
      </w:pPr>
      <w:r w:rsidRPr="0090110F">
        <w:rPr>
          <w:rFonts w:ascii="Times New Roman" w:hAnsi="Times New Roman" w:cs="Times New Roman"/>
          <w:sz w:val="24"/>
          <w:szCs w:val="24"/>
        </w:rPr>
        <w:t>Людвиг фон Мизес</w:t>
      </w:r>
    </w:p>
    <w:p w:rsidR="00EA06B2" w:rsidRPr="0090110F" w:rsidRDefault="00EA06B2" w:rsidP="0090110F">
      <w:pPr>
        <w:spacing w:after="0" w:line="240" w:lineRule="auto"/>
        <w:ind w:firstLine="3544"/>
        <w:jc w:val="right"/>
        <w:rPr>
          <w:rFonts w:ascii="Times New Roman" w:hAnsi="Times New Roman" w:cs="Times New Roman"/>
          <w:sz w:val="24"/>
          <w:szCs w:val="24"/>
        </w:rPr>
      </w:pPr>
    </w:p>
    <w:p w:rsidR="00EA06B2" w:rsidRPr="0090110F" w:rsidRDefault="00EA06B2" w:rsidP="0090110F">
      <w:pPr>
        <w:spacing w:after="0" w:line="240" w:lineRule="auto"/>
        <w:ind w:firstLine="3544"/>
        <w:jc w:val="right"/>
        <w:rPr>
          <w:rFonts w:ascii="Times New Roman" w:hAnsi="Times New Roman" w:cs="Times New Roman"/>
          <w:sz w:val="24"/>
          <w:szCs w:val="24"/>
        </w:rPr>
      </w:pPr>
    </w:p>
    <w:p w:rsidR="00EA06B2" w:rsidRPr="0090110F" w:rsidRDefault="00EA06B2" w:rsidP="0090110F">
      <w:pPr>
        <w:spacing w:after="0" w:line="240" w:lineRule="auto"/>
        <w:ind w:firstLine="3544"/>
        <w:jc w:val="right"/>
        <w:rPr>
          <w:rFonts w:ascii="Times New Roman" w:hAnsi="Times New Roman" w:cs="Times New Roman"/>
          <w:sz w:val="24"/>
          <w:szCs w:val="24"/>
        </w:rPr>
      </w:pPr>
    </w:p>
    <w:p w:rsidR="00EA06B2" w:rsidRPr="0090110F" w:rsidRDefault="00EA06B2" w:rsidP="0090110F">
      <w:pPr>
        <w:spacing w:after="0" w:line="360" w:lineRule="auto"/>
        <w:jc w:val="center"/>
        <w:rPr>
          <w:rFonts w:ascii="Times New Roman" w:hAnsi="Times New Roman" w:cs="Times New Roman"/>
          <w:b/>
          <w:bCs/>
          <w:sz w:val="28"/>
          <w:szCs w:val="28"/>
        </w:rPr>
      </w:pPr>
      <w:r w:rsidRPr="0090110F">
        <w:rPr>
          <w:rFonts w:ascii="Times New Roman" w:hAnsi="Times New Roman" w:cs="Times New Roman"/>
          <w:b/>
          <w:bCs/>
          <w:sz w:val="28"/>
          <w:szCs w:val="28"/>
        </w:rPr>
        <w:t>ВВЕДЕНИЕ</w:t>
      </w:r>
    </w:p>
    <w:p w:rsidR="00EA06B2" w:rsidRPr="0090110F" w:rsidRDefault="00EA06B2" w:rsidP="0090110F">
      <w:pPr>
        <w:spacing w:after="0" w:line="360" w:lineRule="auto"/>
        <w:jc w:val="both"/>
        <w:rPr>
          <w:rFonts w:ascii="Times New Roman" w:hAnsi="Times New Roman" w:cs="Times New Roman"/>
          <w:b/>
          <w:bCs/>
          <w:sz w:val="28"/>
          <w:szCs w:val="28"/>
        </w:rPr>
      </w:pPr>
    </w:p>
    <w:p w:rsidR="00EA06B2" w:rsidRPr="0090110F" w:rsidRDefault="00EA06B2" w:rsidP="0090110F">
      <w:pPr>
        <w:spacing w:after="0" w:line="360" w:lineRule="auto"/>
        <w:ind w:firstLine="709"/>
        <w:jc w:val="both"/>
        <w:rPr>
          <w:rFonts w:ascii="Times New Roman" w:hAnsi="Times New Roman" w:cs="Times New Roman"/>
          <w:sz w:val="28"/>
          <w:szCs w:val="28"/>
        </w:rPr>
      </w:pPr>
      <w:r w:rsidRPr="0090110F">
        <w:rPr>
          <w:rFonts w:ascii="Times New Roman" w:hAnsi="Times New Roman" w:cs="Times New Roman"/>
          <w:sz w:val="28"/>
          <w:szCs w:val="28"/>
        </w:rPr>
        <w:t>Микроэкономика как самостоятельная учебная дисциплина имеет     огромное значение в подготовке экономистов высокой квалификации для общественного производства. Особенно это важно для России, где формируется рыночное хозяйство и новое поколение студентов - экономистов остро нуждающихся в серьезной теоретической базе, которая позволяет познать и осмыслить перемены в экономической жизни общества, видеть тенденции развития и управлять экономическими процессами.</w:t>
      </w:r>
    </w:p>
    <w:p w:rsidR="00EA06B2" w:rsidRPr="0090110F" w:rsidRDefault="00EA06B2" w:rsidP="0090110F">
      <w:pPr>
        <w:spacing w:after="0" w:line="360" w:lineRule="auto"/>
        <w:ind w:firstLine="709"/>
        <w:jc w:val="both"/>
        <w:rPr>
          <w:rFonts w:ascii="Times New Roman" w:hAnsi="Times New Roman" w:cs="Times New Roman"/>
          <w:sz w:val="28"/>
          <w:szCs w:val="28"/>
        </w:rPr>
      </w:pPr>
      <w:r w:rsidRPr="0090110F">
        <w:rPr>
          <w:rFonts w:ascii="Times New Roman" w:hAnsi="Times New Roman" w:cs="Times New Roman"/>
          <w:sz w:val="28"/>
          <w:szCs w:val="28"/>
        </w:rPr>
        <w:t xml:space="preserve">Рынок – это не только новая форма экономических отношений, но и новое экономическое сознание, мышление и психология, основой которых являются знания сущности и механизмов действия экономических законов, тенденций развития экономики, а также умение использовать эти знания на практике. </w:t>
      </w:r>
    </w:p>
    <w:p w:rsidR="00EA06B2" w:rsidRPr="0090110F" w:rsidRDefault="00EA06B2" w:rsidP="0090110F">
      <w:pPr>
        <w:spacing w:after="0" w:line="360" w:lineRule="auto"/>
        <w:ind w:firstLine="709"/>
        <w:jc w:val="both"/>
        <w:rPr>
          <w:rFonts w:ascii="Times New Roman" w:hAnsi="Times New Roman" w:cs="Times New Roman"/>
          <w:sz w:val="28"/>
          <w:szCs w:val="28"/>
        </w:rPr>
      </w:pPr>
      <w:r w:rsidRPr="0090110F">
        <w:rPr>
          <w:rFonts w:ascii="Times New Roman" w:hAnsi="Times New Roman" w:cs="Times New Roman"/>
          <w:sz w:val="28"/>
          <w:szCs w:val="28"/>
        </w:rPr>
        <w:t>Очень глубокие знания сегодня требуются в области микроэкономики, которая является теоретической основой бизнеса. Именно на микроэкономическом уровне, где функционируют предприятия решаются вопросы производства продукта, ценообразования, объема, издержек и прибыли, складываются отношения между предпринимателями и наемными работниками, между самими предпринимателями (конкурентами), а также между продавцами и покупателями.</w:t>
      </w:r>
    </w:p>
    <w:p w:rsidR="00EA06B2" w:rsidRPr="0090110F" w:rsidRDefault="00EA06B2" w:rsidP="0090110F">
      <w:pPr>
        <w:spacing w:after="0" w:line="360" w:lineRule="auto"/>
        <w:ind w:firstLine="709"/>
        <w:jc w:val="both"/>
        <w:rPr>
          <w:rFonts w:ascii="Times New Roman" w:hAnsi="Times New Roman" w:cs="Times New Roman"/>
          <w:sz w:val="28"/>
          <w:szCs w:val="28"/>
        </w:rPr>
      </w:pPr>
      <w:r w:rsidRPr="0090110F">
        <w:rPr>
          <w:rFonts w:ascii="Times New Roman" w:hAnsi="Times New Roman" w:cs="Times New Roman"/>
          <w:sz w:val="28"/>
          <w:szCs w:val="28"/>
        </w:rPr>
        <w:t>В предлагаемом учебном пособии «Микроэкономика» объясняется, как и почему принимаются экономические решения на уровне предприятий, как предприятия распределяют свои ресурсы на разные цели, как потребители принимают решения о покупке товаров и услуг, каков механизм рыночного ценообразования и многие другие вопросы.</w:t>
      </w:r>
    </w:p>
    <w:p w:rsidR="00EA06B2" w:rsidRPr="0090110F" w:rsidRDefault="00EA06B2" w:rsidP="0090110F">
      <w:pPr>
        <w:spacing w:after="0" w:line="360" w:lineRule="auto"/>
        <w:ind w:firstLine="709"/>
        <w:jc w:val="both"/>
        <w:rPr>
          <w:rFonts w:ascii="Times New Roman" w:hAnsi="Times New Roman" w:cs="Times New Roman"/>
          <w:sz w:val="28"/>
          <w:szCs w:val="28"/>
        </w:rPr>
      </w:pPr>
      <w:r w:rsidRPr="0090110F">
        <w:rPr>
          <w:rFonts w:ascii="Times New Roman" w:hAnsi="Times New Roman" w:cs="Times New Roman"/>
          <w:sz w:val="28"/>
          <w:szCs w:val="28"/>
        </w:rPr>
        <w:t>Данное учебное пособие по микроэкономике преследует следующие цели:</w:t>
      </w:r>
    </w:p>
    <w:p w:rsidR="00EA06B2" w:rsidRPr="0090110F" w:rsidRDefault="00EA06B2" w:rsidP="0090110F">
      <w:pPr>
        <w:spacing w:after="0" w:line="360" w:lineRule="auto"/>
        <w:ind w:firstLine="709"/>
        <w:jc w:val="both"/>
        <w:rPr>
          <w:rFonts w:ascii="Times New Roman" w:hAnsi="Times New Roman" w:cs="Times New Roman"/>
          <w:sz w:val="28"/>
          <w:szCs w:val="28"/>
        </w:rPr>
      </w:pPr>
      <w:r w:rsidRPr="0090110F">
        <w:rPr>
          <w:rFonts w:ascii="Times New Roman" w:hAnsi="Times New Roman" w:cs="Times New Roman"/>
          <w:sz w:val="28"/>
          <w:szCs w:val="28"/>
        </w:rPr>
        <w:t>- оказать помощь студентам лучше усвоить знания в учебном процессе;</w:t>
      </w:r>
    </w:p>
    <w:p w:rsidR="00EA06B2" w:rsidRPr="0090110F" w:rsidRDefault="00EA06B2" w:rsidP="0090110F">
      <w:pPr>
        <w:spacing w:after="0" w:line="360" w:lineRule="auto"/>
        <w:ind w:firstLine="709"/>
        <w:jc w:val="both"/>
        <w:rPr>
          <w:rFonts w:ascii="Times New Roman" w:hAnsi="Times New Roman" w:cs="Times New Roman"/>
          <w:sz w:val="28"/>
          <w:szCs w:val="28"/>
        </w:rPr>
      </w:pPr>
      <w:r w:rsidRPr="0090110F">
        <w:rPr>
          <w:rFonts w:ascii="Times New Roman" w:hAnsi="Times New Roman" w:cs="Times New Roman"/>
          <w:sz w:val="28"/>
          <w:szCs w:val="28"/>
        </w:rPr>
        <w:t>- помочь будущим бакалаврам по экономике, не испытывая затруднений, применять эти знания в практической работе.</w:t>
      </w:r>
    </w:p>
    <w:p w:rsidR="00EA06B2" w:rsidRPr="0090110F" w:rsidRDefault="00EA06B2" w:rsidP="0090110F">
      <w:pPr>
        <w:spacing w:after="0" w:line="360" w:lineRule="auto"/>
        <w:ind w:firstLine="709"/>
        <w:jc w:val="both"/>
        <w:rPr>
          <w:rFonts w:ascii="Times New Roman" w:hAnsi="Times New Roman" w:cs="Times New Roman"/>
          <w:sz w:val="28"/>
          <w:szCs w:val="28"/>
        </w:rPr>
      </w:pPr>
      <w:r w:rsidRPr="0090110F">
        <w:rPr>
          <w:rFonts w:ascii="Times New Roman" w:hAnsi="Times New Roman" w:cs="Times New Roman"/>
          <w:sz w:val="28"/>
          <w:szCs w:val="28"/>
        </w:rPr>
        <w:t xml:space="preserve">Необходимость его написания обусловлена следующим.     </w:t>
      </w:r>
    </w:p>
    <w:p w:rsidR="00EA06B2" w:rsidRPr="0090110F" w:rsidRDefault="00EA06B2" w:rsidP="0090110F">
      <w:pPr>
        <w:spacing w:after="0" w:line="360" w:lineRule="auto"/>
        <w:ind w:firstLine="709"/>
        <w:jc w:val="both"/>
        <w:rPr>
          <w:rFonts w:ascii="Times New Roman" w:hAnsi="Times New Roman" w:cs="Times New Roman"/>
          <w:sz w:val="28"/>
          <w:szCs w:val="28"/>
        </w:rPr>
      </w:pPr>
      <w:r w:rsidRPr="0090110F">
        <w:rPr>
          <w:rFonts w:ascii="Times New Roman" w:hAnsi="Times New Roman" w:cs="Times New Roman"/>
          <w:sz w:val="28"/>
          <w:szCs w:val="28"/>
        </w:rPr>
        <w:t>В настоящее время студентам экономических вузов и факультетов предлагается сравнительно большое количество учебников и учебных пособий по курсу микроэкономики. Однако в них, как правило, отдельные темы раскрыты излишне полно. Многие вопросы таких тем можно изучать только после получения базового экономического образования, например, в магистратуре или аспирантуре. Некоторые темы рассмотрены поверхностно, а многие вопросы различных тем и вовсе опущены. Следовательно, ныне отсутствует базовый учебник, в котором все вопросы (дидактические единицы Госстандарта) были бы освещены в полной мере.</w:t>
      </w:r>
    </w:p>
    <w:p w:rsidR="00EA06B2" w:rsidRPr="0090110F" w:rsidRDefault="00EA06B2" w:rsidP="0090110F">
      <w:pPr>
        <w:spacing w:after="0" w:line="360" w:lineRule="auto"/>
        <w:ind w:firstLine="709"/>
        <w:jc w:val="both"/>
        <w:rPr>
          <w:rFonts w:ascii="Times New Roman" w:hAnsi="Times New Roman" w:cs="Times New Roman"/>
          <w:sz w:val="28"/>
          <w:szCs w:val="28"/>
        </w:rPr>
      </w:pPr>
      <w:r w:rsidRPr="0090110F">
        <w:rPr>
          <w:rFonts w:ascii="Times New Roman" w:hAnsi="Times New Roman" w:cs="Times New Roman"/>
          <w:sz w:val="28"/>
          <w:szCs w:val="28"/>
        </w:rPr>
        <w:t xml:space="preserve">Изучение микроэкономического курса представляет собой достаточно сложную задачу для студентов различных форм обучения. В связи с этим изложение материала в предлагаемом учебном пособии дается предельно кратко и просто. И в тоже время подробно раскрываются микроэкономические процессы с помощью различных рисунков, графиков и таблиц. Однако схематический и графический аппараты использованы лишь по мере острой необходимости. </w:t>
      </w:r>
    </w:p>
    <w:p w:rsidR="00EA06B2" w:rsidRPr="0090110F" w:rsidRDefault="00EA06B2" w:rsidP="0090110F">
      <w:pPr>
        <w:spacing w:after="0" w:line="360" w:lineRule="auto"/>
        <w:ind w:firstLine="709"/>
        <w:jc w:val="both"/>
        <w:rPr>
          <w:rFonts w:ascii="Times New Roman" w:hAnsi="Times New Roman" w:cs="Times New Roman"/>
          <w:sz w:val="28"/>
          <w:szCs w:val="28"/>
        </w:rPr>
      </w:pPr>
      <w:r w:rsidRPr="0090110F">
        <w:rPr>
          <w:rFonts w:ascii="Times New Roman" w:hAnsi="Times New Roman" w:cs="Times New Roman"/>
          <w:sz w:val="28"/>
          <w:szCs w:val="28"/>
        </w:rPr>
        <w:t xml:space="preserve">Настоящее учебное пособие «Микроэкономика» разработано в строгом соответствии с Государственным образовательным стандартом высшего профессионального образования и рассчитано на подготовку бакалавров по направлению «Экономика». Оно может быть полезным аспирантам и преподавателям вузов, а также широкому кругу читателей, самостоятельно изучающим экономическую науку.      </w:t>
      </w:r>
    </w:p>
    <w:p w:rsidR="00EA06B2" w:rsidRPr="0090110F" w:rsidRDefault="00EA06B2" w:rsidP="0090110F">
      <w:pPr>
        <w:spacing w:after="0" w:line="360" w:lineRule="auto"/>
        <w:jc w:val="center"/>
        <w:rPr>
          <w:rFonts w:ascii="Times New Roman" w:hAnsi="Times New Roman" w:cs="Times New Roman"/>
          <w:b/>
          <w:bCs/>
          <w:spacing w:val="60"/>
          <w:sz w:val="28"/>
          <w:szCs w:val="28"/>
        </w:rPr>
      </w:pPr>
      <w:r w:rsidRPr="0090110F">
        <w:rPr>
          <w:rFonts w:ascii="Times New Roman" w:hAnsi="Times New Roman" w:cs="Times New Roman"/>
          <w:b/>
          <w:bCs/>
          <w:spacing w:val="60"/>
          <w:sz w:val="28"/>
          <w:szCs w:val="28"/>
        </w:rPr>
        <w:t>Тема1</w:t>
      </w:r>
    </w:p>
    <w:p w:rsidR="00EA06B2" w:rsidRPr="0090110F" w:rsidRDefault="00EA06B2" w:rsidP="0090110F">
      <w:pPr>
        <w:spacing w:after="0" w:line="240" w:lineRule="auto"/>
        <w:jc w:val="center"/>
        <w:rPr>
          <w:rFonts w:ascii="Times New Roman" w:hAnsi="Times New Roman" w:cs="Times New Roman"/>
          <w:b/>
          <w:bCs/>
          <w:sz w:val="28"/>
          <w:szCs w:val="28"/>
        </w:rPr>
      </w:pPr>
      <w:r w:rsidRPr="0090110F">
        <w:rPr>
          <w:rFonts w:ascii="Times New Roman" w:hAnsi="Times New Roman" w:cs="Times New Roman"/>
          <w:b/>
          <w:bCs/>
          <w:sz w:val="28"/>
          <w:szCs w:val="28"/>
        </w:rPr>
        <w:t>ИСТОРИЯ РАЗВИТИЯ ЭКОНОМИЧЕСКОЙ НАУКИ</w:t>
      </w:r>
    </w:p>
    <w:p w:rsidR="00EA06B2" w:rsidRPr="0090110F" w:rsidRDefault="00EA06B2" w:rsidP="0090110F">
      <w:pPr>
        <w:spacing w:after="0" w:line="240" w:lineRule="auto"/>
        <w:jc w:val="center"/>
        <w:rPr>
          <w:rFonts w:ascii="Times New Roman" w:hAnsi="Times New Roman" w:cs="Times New Roman"/>
          <w:sz w:val="28"/>
          <w:szCs w:val="28"/>
        </w:rPr>
      </w:pPr>
    </w:p>
    <w:p w:rsidR="00EA06B2" w:rsidRPr="0090110F" w:rsidRDefault="00EA06B2" w:rsidP="0090110F">
      <w:pPr>
        <w:tabs>
          <w:tab w:val="left" w:pos="7011"/>
        </w:tabs>
        <w:spacing w:after="0" w:line="240" w:lineRule="auto"/>
        <w:jc w:val="center"/>
        <w:rPr>
          <w:rFonts w:ascii="Times New Roman" w:hAnsi="Times New Roman" w:cs="Times New Roman"/>
          <w:b/>
          <w:bCs/>
          <w:sz w:val="32"/>
          <w:szCs w:val="32"/>
        </w:rPr>
      </w:pPr>
      <w:r w:rsidRPr="0090110F">
        <w:rPr>
          <w:rFonts w:ascii="Times New Roman" w:hAnsi="Times New Roman" w:cs="Times New Roman"/>
          <w:b/>
          <w:bCs/>
          <w:sz w:val="32"/>
          <w:szCs w:val="32"/>
        </w:rPr>
        <w:t>1.1 Экономические воззрения в традиционных обществах</w:t>
      </w:r>
    </w:p>
    <w:p w:rsidR="00EA06B2" w:rsidRPr="0090110F" w:rsidRDefault="00EA06B2" w:rsidP="0090110F">
      <w:pPr>
        <w:tabs>
          <w:tab w:val="left" w:pos="7011"/>
        </w:tabs>
        <w:spacing w:after="0" w:line="240" w:lineRule="auto"/>
        <w:rPr>
          <w:rFonts w:ascii="Times New Roman" w:hAnsi="Times New Roman" w:cs="Times New Roman"/>
          <w:sz w:val="28"/>
          <w:szCs w:val="28"/>
        </w:rPr>
      </w:pPr>
    </w:p>
    <w:p w:rsidR="00EA06B2" w:rsidRPr="0090110F" w:rsidRDefault="00EA06B2" w:rsidP="0090110F">
      <w:pPr>
        <w:tabs>
          <w:tab w:val="left" w:pos="4320"/>
        </w:tabs>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Изучение экономики невозможно без извлечения уроков из большого опыта накопленного во всем мире. Оно ведется с древнейших времен: ее зачатки появились в Риме, Индии, Китае. Мыслители того времени по-разному относились к собственности, труду, деньгам, устройству общества. </w:t>
      </w:r>
    </w:p>
    <w:p w:rsidR="00EA06B2" w:rsidRPr="0090110F" w:rsidRDefault="00EA06B2" w:rsidP="0090110F">
      <w:pPr>
        <w:tabs>
          <w:tab w:val="left" w:pos="4320"/>
        </w:tabs>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В их взглядах на экономику красной нитью проходит мысль о необходимости накопления богатства. Однако учение о богатстве зародилось не в этих государствах, которые находились на достаточно высоком уровне хозяйственного развития и были центрами хорошо развитых торговых отношений, а в Греции около V в. до н.э. К тому времени греки достигли высокой ступени развития знаний. Наряду с философией они развивали теорию полезных искусств, в которую входили искусство земледелия, медицины, военное искусство, а также искусство управления своим домом.</w:t>
      </w:r>
    </w:p>
    <w:p w:rsidR="00EA06B2" w:rsidRPr="0090110F" w:rsidRDefault="00EA06B2" w:rsidP="0090110F">
      <w:pPr>
        <w:tabs>
          <w:tab w:val="left" w:pos="4320"/>
        </w:tabs>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Греческие мыслители Ксенофонт, Платон, Аристотель внесли крупный вклад в развитие и накопление сведений о производственной деятельности людей. Именно им принадлежит описание хозяйственного быта греческих полисов через образы идеализированных правителей и общественных порядков. Считается, что первым стал употреблять термин «экономия» ученик Сократа, греческий мыслитель Ксенофонт. </w:t>
      </w:r>
      <w:r w:rsidRPr="0090110F">
        <w:rPr>
          <w:rFonts w:ascii="Times New Roman" w:hAnsi="Times New Roman" w:cs="Times New Roman"/>
          <w:b/>
          <w:bCs/>
          <w:sz w:val="28"/>
          <w:szCs w:val="28"/>
        </w:rPr>
        <w:t xml:space="preserve">Ксенофонт </w:t>
      </w:r>
      <w:r w:rsidRPr="0090110F">
        <w:rPr>
          <w:rFonts w:ascii="Times New Roman" w:hAnsi="Times New Roman" w:cs="Times New Roman"/>
          <w:sz w:val="28"/>
          <w:szCs w:val="28"/>
        </w:rPr>
        <w:t>(430 – 355 гг. до н.э.) изложил свои взгляды в работе «Домострой», подготовленной как руководство для ведения рабовладельческого хозяйства. Ксенофонт писал, что экономия (от греческого «ойкос» – дом, «номос» – закон) – это наука, при помощи которой можно обогащать свое хозяйство. Источник богатства он видел в домоводстве и сельском хозяйстве, а ремесло, торговлю и ростовщичество отвергал как недостойные виды деятельности. Основную цель он видел в обеспечении производства полезных вещей.</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Другой греческий мыслитель </w:t>
      </w:r>
      <w:r w:rsidRPr="0090110F">
        <w:rPr>
          <w:rFonts w:ascii="Times New Roman" w:hAnsi="Times New Roman" w:cs="Times New Roman"/>
          <w:b/>
          <w:bCs/>
          <w:sz w:val="28"/>
          <w:szCs w:val="28"/>
        </w:rPr>
        <w:t>Платон</w:t>
      </w:r>
      <w:r w:rsidRPr="0090110F">
        <w:rPr>
          <w:rFonts w:ascii="Times New Roman" w:hAnsi="Times New Roman" w:cs="Times New Roman"/>
          <w:sz w:val="28"/>
          <w:szCs w:val="28"/>
        </w:rPr>
        <w:t xml:space="preserve"> (427 – 347 гг. до н.э.) создал теорию идеального общественного устройства и изложил ее в своем труде «Политика или государство». Основой такого устройства является идея справедливости. В идеальном государстве Платона свободные люди делились на три сословия: </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1)</w:t>
      </w:r>
      <w:r w:rsidRPr="0090110F">
        <w:rPr>
          <w:rFonts w:ascii="Times New Roman" w:hAnsi="Times New Roman" w:cs="Times New Roman"/>
          <w:sz w:val="28"/>
          <w:szCs w:val="28"/>
        </w:rPr>
        <w:tab/>
        <w:t xml:space="preserve">философов, призванных управлять государством; </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2)</w:t>
      </w:r>
      <w:r w:rsidRPr="0090110F">
        <w:rPr>
          <w:rFonts w:ascii="Times New Roman" w:hAnsi="Times New Roman" w:cs="Times New Roman"/>
          <w:sz w:val="28"/>
          <w:szCs w:val="28"/>
        </w:rPr>
        <w:tab/>
        <w:t xml:space="preserve">воинов; </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3)</w:t>
      </w:r>
      <w:r w:rsidRPr="0090110F">
        <w:rPr>
          <w:rFonts w:ascii="Times New Roman" w:hAnsi="Times New Roman" w:cs="Times New Roman"/>
          <w:sz w:val="28"/>
          <w:szCs w:val="28"/>
        </w:rPr>
        <w:tab/>
        <w:t xml:space="preserve">землевладельцев, ремесленников и мелких торговцев. </w:t>
      </w:r>
    </w:p>
    <w:p w:rsidR="00EA06B2" w:rsidRPr="0090110F" w:rsidRDefault="00EA06B2" w:rsidP="0090110F">
      <w:pPr>
        <w:spacing w:after="0" w:line="360" w:lineRule="auto"/>
        <w:ind w:firstLine="425"/>
        <w:jc w:val="both"/>
        <w:rPr>
          <w:rFonts w:ascii="Times New Roman" w:hAnsi="Times New Roman" w:cs="Times New Roman"/>
          <w:spacing w:val="-2"/>
          <w:sz w:val="28"/>
          <w:szCs w:val="28"/>
        </w:rPr>
      </w:pPr>
      <w:r w:rsidRPr="0090110F">
        <w:rPr>
          <w:rFonts w:ascii="Times New Roman" w:hAnsi="Times New Roman" w:cs="Times New Roman"/>
          <w:sz w:val="28"/>
          <w:szCs w:val="28"/>
        </w:rPr>
        <w:t xml:space="preserve">Рабы не включались ни в одно из сословий. Они приравнивались к инвентарю, рассматривались как говорящие орудия производства. Философы и воины составляли высшую часть общества, которая по мнению Платона, требовала </w:t>
      </w:r>
      <w:r w:rsidRPr="0090110F">
        <w:rPr>
          <w:rFonts w:ascii="Times New Roman" w:hAnsi="Times New Roman" w:cs="Times New Roman"/>
          <w:spacing w:val="-2"/>
          <w:sz w:val="28"/>
          <w:szCs w:val="28"/>
        </w:rPr>
        <w:t>особой заботы.</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pacing w:val="-2"/>
          <w:sz w:val="28"/>
          <w:szCs w:val="28"/>
        </w:rPr>
        <w:t xml:space="preserve"> Наиболее глубокие суждения об экономических </w:t>
      </w:r>
      <w:r w:rsidRPr="0090110F">
        <w:rPr>
          <w:rFonts w:ascii="Times New Roman" w:hAnsi="Times New Roman" w:cs="Times New Roman"/>
          <w:sz w:val="28"/>
          <w:szCs w:val="28"/>
        </w:rPr>
        <w:t xml:space="preserve">проблемах имелись у Аристотеля. </w:t>
      </w:r>
      <w:r w:rsidRPr="0090110F">
        <w:rPr>
          <w:rFonts w:ascii="Times New Roman" w:hAnsi="Times New Roman" w:cs="Times New Roman"/>
          <w:b/>
          <w:bCs/>
          <w:sz w:val="28"/>
          <w:szCs w:val="28"/>
        </w:rPr>
        <w:t>Аристотель</w:t>
      </w:r>
      <w:r w:rsidRPr="0090110F">
        <w:rPr>
          <w:rFonts w:ascii="Times New Roman" w:hAnsi="Times New Roman" w:cs="Times New Roman"/>
          <w:sz w:val="28"/>
          <w:szCs w:val="28"/>
        </w:rPr>
        <w:t xml:space="preserve"> (384 – 322 гг. до н.э.) различал два вида хозяйства: экономию – хозяйство для поддержания и более полного удовлетворения семейных нужд, к которому он относил главным образом земледелие, и </w:t>
      </w:r>
      <w:r w:rsidRPr="0090110F">
        <w:rPr>
          <w:rFonts w:ascii="Times New Roman" w:hAnsi="Times New Roman" w:cs="Times New Roman"/>
          <w:b/>
          <w:bCs/>
          <w:sz w:val="28"/>
          <w:szCs w:val="28"/>
        </w:rPr>
        <w:t>хрематистику</w:t>
      </w:r>
      <w:r w:rsidRPr="0090110F">
        <w:rPr>
          <w:rFonts w:ascii="Times New Roman" w:hAnsi="Times New Roman" w:cs="Times New Roman"/>
          <w:sz w:val="28"/>
          <w:szCs w:val="28"/>
        </w:rPr>
        <w:t xml:space="preserve"> – хозяйство для обогащения, в которое включал ремесло и торговлю. К хрематистике, которая рассматривалась как искусство «делать деньги», Аристотель относился отрицательно, считая, что она противоречит как законам этики, так и требованиям природы, поскольку направлена не на удовлетворение повседневных нужд, а на накопление богатства, не имеющее предела.</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Заслугой Аристотеля является его попытка проникнуть в сущность экономических явлений, положив начало экономическому анализу. Являясь сторонником натурального хозяйства, основанного на эксплуатации рабов, он рассматривал экономические явления с точки зрения наибольшей пользы. Все, что соответствовало интересам укрепления хозяйства, принималось как естественное и справедливое. То, что расшатывало хозяйство, относилось к разряду явлений противоестественных. Естественные явления способствуют поддержанию умеренных размеров богатства, сторонником которых был Аристотель, отвергавший накопление денег, обогащение за счет сферы обращения, спекулятивной торговли, ростовщичества. Противоестественные явления Аристотель связывал с чрезмерным развитием сферы обращения и включал ее в хрематистику. С точки зрения Аристотеля, истинной задачей человека должна быть не физическая жизнь, не накопление богатства, а размышление и созерцание истины, стремление к собственному совершенству.</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После Аристотеля мало что нового было внесено в развитие понимания экономии. Одним из представителей экономической мысли Средневековья стал </w:t>
      </w:r>
      <w:r w:rsidRPr="0090110F">
        <w:rPr>
          <w:rFonts w:ascii="Times New Roman" w:hAnsi="Times New Roman" w:cs="Times New Roman"/>
          <w:b/>
          <w:bCs/>
          <w:sz w:val="28"/>
          <w:szCs w:val="28"/>
        </w:rPr>
        <w:t>Фома Аквинский</w:t>
      </w:r>
      <w:r w:rsidRPr="0090110F">
        <w:rPr>
          <w:rFonts w:ascii="Times New Roman" w:hAnsi="Times New Roman" w:cs="Times New Roman"/>
          <w:sz w:val="28"/>
          <w:szCs w:val="28"/>
        </w:rPr>
        <w:t xml:space="preserve"> (1221 – 1275 гг.). Общественное разделение труда он характеризовал как естественное явление и считал, что оно лежит в основе разделения общества на сословия. В частной собственности он видел основу хозяйства и полагал, что человек от природы имеет право на присвоение богатства. Цену, которая основывалась на трудовых затратах, т.е. на обмене эквивалентов, считал «справедливой ценой». С одной стороны, Аквинский считает «справедливой ценой» правильную цену, соответствующую трудовым затратам, а с другой – доказывает правомерность отступления от этой цены, если она не гарантирует каждому участнику обмена приличное его рангу существование.</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В России конец XV – начало XVI вв. ознаменованы как этап завершения процесса ликвидации раздробленности страны и образования Русского централизованного государства. Наряду с наследственной собственностью бояр расширились поместья и дворянское землевладение как вознаграждение за службу. Экономические интересы поместного дворянства выражал в XVI в. </w:t>
      </w:r>
      <w:r w:rsidRPr="0090110F">
        <w:rPr>
          <w:rFonts w:ascii="Times New Roman" w:hAnsi="Times New Roman" w:cs="Times New Roman"/>
          <w:b/>
          <w:bCs/>
          <w:sz w:val="28"/>
          <w:szCs w:val="28"/>
        </w:rPr>
        <w:t>Ермолай</w:t>
      </w:r>
      <w:r w:rsidRPr="0090110F">
        <w:rPr>
          <w:rFonts w:ascii="Times New Roman" w:hAnsi="Times New Roman" w:cs="Times New Roman"/>
          <w:sz w:val="28"/>
          <w:szCs w:val="28"/>
        </w:rPr>
        <w:t xml:space="preserve"> – священник Московской дворцовой церкви (позднее </w:t>
      </w:r>
      <w:r w:rsidRPr="0090110F">
        <w:rPr>
          <w:rFonts w:ascii="Times New Roman" w:hAnsi="Times New Roman" w:cs="Times New Roman"/>
          <w:b/>
          <w:bCs/>
          <w:sz w:val="28"/>
          <w:szCs w:val="28"/>
        </w:rPr>
        <w:t>Еразм</w:t>
      </w:r>
      <w:r w:rsidRPr="0090110F">
        <w:rPr>
          <w:rFonts w:ascii="Times New Roman" w:hAnsi="Times New Roman" w:cs="Times New Roman"/>
          <w:sz w:val="28"/>
          <w:szCs w:val="28"/>
        </w:rPr>
        <w:t>). В поместном землевладении служилых людей Еразм видел экономическую основу Русского централизованного государства.</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Экономические доктрины Средневековья опирались, в основном, на христианское толкование богатства. Христос, например, осуждал богатство, считал его большим препятствием к спасению души. «Богатому трудно войти в Царство Небесное. Если хочешь быть совершенным, продай свое имущество и раздай нищим, и ты получишь сокровище на небе; потом следуй за мной», – говорил Он. Труд признавался достойным похвалы лишь как страдание, как умерщвление плоти, как искупление греха. Но он не должен сопровождаться даже мыслью о приобретении, об обогащении. Вот почему в эпоху Средневековья понятие экономии предается забвению. Существовавшие экономические доктрины были, скорее, сводом правил поведения индивидов в соответствии с принципами раннехристианской справедливости, а не результатом обобщения реальных фактов экономической жизни.</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Формирование экономики как науки относится к периоду зарождения капитализма. Именно в это время появляются и первые школы экономической теории.</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В России капитализм начал развиваться позднее, чем в странах Западной Европы. Поэтому русский меркантилизм возник лишь во второй половине XVII в. и не существовал в чистом виде.</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Первые русские меркантилисты также заботились об увеличении товарооборота внутри страны, стремились устранить конкуренцию иностранных купцов, вводя высокие таможенные пошлины. Но в отличие от западных меркантилистов, русские не ограничивали свои наблюдения сферой обращения, не отождествляли богатство только с деньгами. Внешнюю торговлю они рассматривали как средство развития промышленности и сельского хозяйства. Своеобразной программой реформ Петра I явилась «Книга о скудости и богатстве» </w:t>
      </w:r>
      <w:r w:rsidRPr="0090110F">
        <w:rPr>
          <w:rFonts w:ascii="Times New Roman" w:hAnsi="Times New Roman" w:cs="Times New Roman"/>
          <w:b/>
          <w:bCs/>
          <w:sz w:val="28"/>
          <w:szCs w:val="28"/>
        </w:rPr>
        <w:t>И.Т. Посошкова</w:t>
      </w:r>
      <w:r w:rsidRPr="0090110F">
        <w:rPr>
          <w:rFonts w:ascii="Times New Roman" w:hAnsi="Times New Roman" w:cs="Times New Roman"/>
          <w:sz w:val="28"/>
          <w:szCs w:val="28"/>
        </w:rPr>
        <w:t xml:space="preserve"> (1652 – 1726 гг.), которая принадлежит к числу выдающихся произведений не только русской, но и мировой экономической литературы. Не сводя богатство к деньгам, Посошков различал богатство вещественное и невещественное. Под вещественным богатством он разумел богатство государства (казны) и богатство народа. Под невещественным – «истинную правду», т.е. законность, правовые условия, хорошее управление страной, – те ценности, которые сегодня мы называем «институтами». Источником богатства он называл производительный труд, а причинами скудости – отсталость сельского хозяйства, недостаточное развитие промышленности, неудовлетворительное состояние торговли.</w:t>
      </w:r>
    </w:p>
    <w:p w:rsidR="00EA06B2" w:rsidRPr="0090110F" w:rsidRDefault="00EA06B2" w:rsidP="0090110F">
      <w:pPr>
        <w:spacing w:after="0" w:line="240" w:lineRule="auto"/>
        <w:jc w:val="center"/>
        <w:rPr>
          <w:rFonts w:ascii="Times New Roman" w:hAnsi="Times New Roman" w:cs="Times New Roman"/>
          <w:sz w:val="32"/>
          <w:szCs w:val="32"/>
        </w:rPr>
      </w:pPr>
      <w:r w:rsidRPr="0090110F">
        <w:rPr>
          <w:rFonts w:ascii="Times New Roman" w:hAnsi="Times New Roman" w:cs="Times New Roman"/>
          <w:b/>
          <w:bCs/>
          <w:caps/>
          <w:sz w:val="32"/>
          <w:szCs w:val="32"/>
        </w:rPr>
        <w:t xml:space="preserve">1.2 </w:t>
      </w:r>
      <w:r w:rsidRPr="0090110F">
        <w:rPr>
          <w:rFonts w:ascii="Times New Roman" w:hAnsi="Times New Roman" w:cs="Times New Roman"/>
          <w:b/>
          <w:bCs/>
          <w:sz w:val="32"/>
          <w:szCs w:val="32"/>
        </w:rPr>
        <w:t>Первые теоретические направления экономической мысли</w:t>
      </w:r>
    </w:p>
    <w:p w:rsidR="00EA06B2" w:rsidRPr="0090110F" w:rsidRDefault="00EA06B2" w:rsidP="0090110F">
      <w:pPr>
        <w:spacing w:after="0" w:line="240" w:lineRule="auto"/>
        <w:jc w:val="center"/>
        <w:rPr>
          <w:rFonts w:ascii="Times New Roman" w:hAnsi="Times New Roman" w:cs="Times New Roman"/>
          <w:sz w:val="28"/>
          <w:szCs w:val="28"/>
        </w:rPr>
      </w:pP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Как наука, т.е. систематизированное знание о сущности, целях и задачах экономики, экономическая теория возникла в XVI–XVII вв.</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Это период становления капитализма, зарождения мануфактуры, углубления общественного разделения труда, расширения внешних и внутренних рынков, интенсификации денежного обращения. На эти процессы экономическая наука откликается появлением </w:t>
      </w:r>
      <w:r w:rsidRPr="0090110F">
        <w:rPr>
          <w:rFonts w:ascii="Times New Roman" w:hAnsi="Times New Roman" w:cs="Times New Roman"/>
          <w:b/>
          <w:bCs/>
          <w:sz w:val="28"/>
          <w:szCs w:val="28"/>
        </w:rPr>
        <w:t>меркантилизма</w:t>
      </w:r>
      <w:r w:rsidRPr="0090110F">
        <w:rPr>
          <w:rFonts w:ascii="Times New Roman" w:hAnsi="Times New Roman" w:cs="Times New Roman"/>
          <w:sz w:val="28"/>
          <w:szCs w:val="28"/>
        </w:rPr>
        <w:t xml:space="preserve"> (от итальянского слова merkante – торговец) как теоретического обоснования экономической политики государства, первоначального накопления капитала. Сущность учения меркантилистов сводится к определению источника богатства. И в этом их заслуга, ибо они первыми заговорили об этом. Меркантилисты были представителями торговцев и выражали их интересы. Поэтому источник богатства они выводили из сферы обращения, а само богатство отождествляли с деньгами. Различают ранний и поздний меркантилизм. Ранний меркантилизм возник до великих географических открытий и был актуален до середины XVI в. Для достижения положительного сальдо во внешней торговле меркантилисты считали целесообразным:</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sym w:font="Symbol" w:char="F0B7"/>
      </w:r>
      <w:r w:rsidRPr="0090110F">
        <w:rPr>
          <w:rFonts w:ascii="Times New Roman" w:hAnsi="Times New Roman" w:cs="Times New Roman"/>
          <w:sz w:val="28"/>
          <w:szCs w:val="28"/>
        </w:rPr>
        <w:tab/>
        <w:t>устанавливать максимально высокие цены на экспортируемые товары;</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sym w:font="Symbol" w:char="F0B7"/>
      </w:r>
      <w:r w:rsidRPr="0090110F">
        <w:rPr>
          <w:rFonts w:ascii="Times New Roman" w:hAnsi="Times New Roman" w:cs="Times New Roman"/>
          <w:sz w:val="28"/>
          <w:szCs w:val="28"/>
        </w:rPr>
        <w:tab/>
        <w:t>всемерно ограничивать импорт товаров;</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sym w:font="Symbol" w:char="F0B7"/>
      </w:r>
      <w:r w:rsidRPr="0090110F">
        <w:rPr>
          <w:rFonts w:ascii="Times New Roman" w:hAnsi="Times New Roman" w:cs="Times New Roman"/>
          <w:sz w:val="28"/>
          <w:szCs w:val="28"/>
        </w:rPr>
        <w:tab/>
        <w:t>не допускать вывоза из страны золота и серебра.</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Теория монетаризма ранних меркантилистов может расцениваться как теория «денежного баланса». Эта теория представлена </w:t>
      </w:r>
      <w:r w:rsidRPr="0090110F">
        <w:rPr>
          <w:rFonts w:ascii="Times New Roman" w:hAnsi="Times New Roman" w:cs="Times New Roman"/>
          <w:b/>
          <w:bCs/>
          <w:sz w:val="28"/>
          <w:szCs w:val="28"/>
        </w:rPr>
        <w:t xml:space="preserve">Уильямом Стаффордом </w:t>
      </w:r>
      <w:r w:rsidRPr="0090110F">
        <w:rPr>
          <w:rFonts w:ascii="Times New Roman" w:hAnsi="Times New Roman" w:cs="Times New Roman"/>
          <w:sz w:val="28"/>
          <w:szCs w:val="28"/>
        </w:rPr>
        <w:t xml:space="preserve">(1554 – 1612). </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Поздний меркантилизм охватывает период со второй половины XVI в. по вторую половину XVII в. </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Наиболее известными представителями позднего меркантилизма и выразителями идеи активного торгового баланса являются английский экономист </w:t>
      </w:r>
      <w:r w:rsidRPr="0090110F">
        <w:rPr>
          <w:rFonts w:ascii="Times New Roman" w:hAnsi="Times New Roman" w:cs="Times New Roman"/>
          <w:b/>
          <w:bCs/>
          <w:sz w:val="28"/>
          <w:szCs w:val="28"/>
        </w:rPr>
        <w:t xml:space="preserve">Томас Мэнн </w:t>
      </w:r>
      <w:r w:rsidRPr="0090110F">
        <w:rPr>
          <w:rFonts w:ascii="Times New Roman" w:hAnsi="Times New Roman" w:cs="Times New Roman"/>
          <w:sz w:val="28"/>
          <w:szCs w:val="28"/>
        </w:rPr>
        <w:t xml:space="preserve">(1571 – 1641 гг.) – автор теории торгового баланса, во Франции – </w:t>
      </w:r>
      <w:r w:rsidRPr="0090110F">
        <w:rPr>
          <w:rFonts w:ascii="Times New Roman" w:hAnsi="Times New Roman" w:cs="Times New Roman"/>
          <w:b/>
          <w:bCs/>
          <w:sz w:val="28"/>
          <w:szCs w:val="28"/>
        </w:rPr>
        <w:t xml:space="preserve">Антуан де Монкретьен </w:t>
      </w:r>
      <w:r w:rsidRPr="0090110F">
        <w:rPr>
          <w:rFonts w:ascii="Times New Roman" w:hAnsi="Times New Roman" w:cs="Times New Roman"/>
          <w:sz w:val="28"/>
          <w:szCs w:val="28"/>
        </w:rPr>
        <w:t xml:space="preserve">(1575 – 1621 гг.). Антуан де Монкретьен обессмертил свое имя тем, что ввел в научный оборот </w:t>
      </w:r>
      <w:r w:rsidRPr="0090110F">
        <w:rPr>
          <w:rFonts w:ascii="Times New Roman" w:hAnsi="Times New Roman" w:cs="Times New Roman"/>
          <w:b/>
          <w:bCs/>
          <w:sz w:val="28"/>
          <w:szCs w:val="28"/>
        </w:rPr>
        <w:t>термин «политическая экономия»</w:t>
      </w:r>
      <w:r w:rsidRPr="0090110F">
        <w:rPr>
          <w:rFonts w:ascii="Times New Roman" w:hAnsi="Times New Roman" w:cs="Times New Roman"/>
          <w:sz w:val="28"/>
          <w:szCs w:val="28"/>
        </w:rPr>
        <w:t xml:space="preserve">. Первая часть этого термина произошла от греческого слова «политейя», что означает «государственное устройство». Следовательно, политэкономия дословно переводится как </w:t>
      </w:r>
      <w:r w:rsidRPr="0090110F">
        <w:rPr>
          <w:rFonts w:ascii="Times New Roman" w:hAnsi="Times New Roman" w:cs="Times New Roman"/>
          <w:spacing w:val="-2"/>
          <w:sz w:val="28"/>
          <w:szCs w:val="28"/>
        </w:rPr>
        <w:t>законы хозяйствования в рамках государства. Появление данного термина</w:t>
      </w:r>
      <w:r w:rsidRPr="0090110F">
        <w:rPr>
          <w:rFonts w:ascii="Times New Roman" w:hAnsi="Times New Roman" w:cs="Times New Roman"/>
          <w:sz w:val="28"/>
          <w:szCs w:val="28"/>
        </w:rPr>
        <w:t xml:space="preserve"> в это время не случайно, оно обусловлено возрастающей ролью государства в первоначальном накоплении капитала и внешней торговле.</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b/>
          <w:bCs/>
          <w:sz w:val="28"/>
          <w:szCs w:val="28"/>
        </w:rPr>
        <w:t xml:space="preserve">Учение У. Петти </w:t>
      </w:r>
      <w:r w:rsidRPr="0090110F">
        <w:rPr>
          <w:rFonts w:ascii="Times New Roman" w:hAnsi="Times New Roman" w:cs="Times New Roman"/>
          <w:sz w:val="28"/>
          <w:szCs w:val="28"/>
        </w:rPr>
        <w:t xml:space="preserve">(1623 – 1686 гг.) является как бы переходным мостиком от меркантилистов к </w:t>
      </w:r>
      <w:r w:rsidRPr="0090110F">
        <w:rPr>
          <w:rFonts w:ascii="Times New Roman" w:hAnsi="Times New Roman" w:cs="Times New Roman"/>
          <w:b/>
          <w:bCs/>
          <w:sz w:val="28"/>
          <w:szCs w:val="28"/>
        </w:rPr>
        <w:t>классической (подлинной) науке</w:t>
      </w:r>
      <w:r w:rsidRPr="0090110F">
        <w:rPr>
          <w:rFonts w:ascii="Times New Roman" w:hAnsi="Times New Roman" w:cs="Times New Roman"/>
          <w:sz w:val="28"/>
          <w:szCs w:val="28"/>
        </w:rPr>
        <w:t xml:space="preserve"> – </w:t>
      </w:r>
      <w:r w:rsidRPr="0090110F">
        <w:rPr>
          <w:rFonts w:ascii="Times New Roman" w:hAnsi="Times New Roman" w:cs="Times New Roman"/>
          <w:b/>
          <w:bCs/>
          <w:sz w:val="28"/>
          <w:szCs w:val="28"/>
        </w:rPr>
        <w:t>политической экономии</w:t>
      </w:r>
      <w:r w:rsidRPr="0090110F">
        <w:rPr>
          <w:rFonts w:ascii="Times New Roman" w:hAnsi="Times New Roman" w:cs="Times New Roman"/>
          <w:sz w:val="28"/>
          <w:szCs w:val="28"/>
        </w:rPr>
        <w:t>. Заслуга У. Петти в том, что он впервые объявил источником богатства труд и землю.</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Новое направление в развитии политической экономии представлено </w:t>
      </w:r>
      <w:r w:rsidRPr="0090110F">
        <w:rPr>
          <w:rFonts w:ascii="Times New Roman" w:hAnsi="Times New Roman" w:cs="Times New Roman"/>
          <w:b/>
          <w:bCs/>
          <w:sz w:val="28"/>
          <w:szCs w:val="28"/>
        </w:rPr>
        <w:t>физиократами,</w:t>
      </w:r>
      <w:r w:rsidRPr="0090110F">
        <w:rPr>
          <w:rFonts w:ascii="Times New Roman" w:hAnsi="Times New Roman" w:cs="Times New Roman"/>
          <w:sz w:val="28"/>
          <w:szCs w:val="28"/>
        </w:rPr>
        <w:t xml:space="preserve"> которые являлись выразителями интересов крупных землевладельцев. Термин «физиократы» образован от греческих слов «phisis» и «kratos» и дословно означает «власть природы». Главным представителем и основателем этого направления был </w:t>
      </w:r>
      <w:r w:rsidRPr="0090110F">
        <w:rPr>
          <w:rFonts w:ascii="Times New Roman" w:hAnsi="Times New Roman" w:cs="Times New Roman"/>
          <w:b/>
          <w:bCs/>
          <w:sz w:val="28"/>
          <w:szCs w:val="28"/>
        </w:rPr>
        <w:t>Ф. Кенэ</w:t>
      </w:r>
      <w:r w:rsidRPr="0090110F">
        <w:rPr>
          <w:rFonts w:ascii="Times New Roman" w:hAnsi="Times New Roman" w:cs="Times New Roman"/>
          <w:sz w:val="28"/>
          <w:szCs w:val="28"/>
        </w:rPr>
        <w:t xml:space="preserve"> (1694 – 1774 гг.). Исходным в концепции физиократов было учение о </w:t>
      </w:r>
      <w:r w:rsidRPr="0090110F">
        <w:rPr>
          <w:rFonts w:ascii="Times New Roman" w:hAnsi="Times New Roman" w:cs="Times New Roman"/>
          <w:b/>
          <w:bCs/>
          <w:sz w:val="28"/>
          <w:szCs w:val="28"/>
        </w:rPr>
        <w:t>«естественном порядке»</w:t>
      </w:r>
      <w:r w:rsidRPr="0090110F">
        <w:rPr>
          <w:rFonts w:ascii="Times New Roman" w:hAnsi="Times New Roman" w:cs="Times New Roman"/>
          <w:sz w:val="28"/>
          <w:szCs w:val="28"/>
        </w:rPr>
        <w:t xml:space="preserve">. Оно означало признание объективной реальности окружающего мира, существование которого объяснялось соответствием «естественному порядку». Естественный порядок, под которым понимался буржуазный строй, предполагал развитие экономики на основе свободной конкуренции, стихийной игры цен, исключающей вмешательство государства. </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Центральное место в учении физиократов занимала проблема </w:t>
      </w:r>
      <w:r w:rsidRPr="0090110F">
        <w:rPr>
          <w:rFonts w:ascii="Times New Roman" w:hAnsi="Times New Roman" w:cs="Times New Roman"/>
          <w:b/>
          <w:bCs/>
          <w:sz w:val="28"/>
          <w:szCs w:val="28"/>
        </w:rPr>
        <w:t xml:space="preserve">«чистого продукта» </w:t>
      </w:r>
      <w:r w:rsidRPr="0090110F">
        <w:rPr>
          <w:rFonts w:ascii="Times New Roman" w:hAnsi="Times New Roman" w:cs="Times New Roman"/>
          <w:sz w:val="28"/>
          <w:szCs w:val="28"/>
        </w:rPr>
        <w:t>и его производства. Это избыток над той частью, которая возмещала заработную плату. Иными словами, под «чистым продуктом» имелся в виду прибавочный продукт. Исходя из того, что «земля есть единственный источник богатства», Ф. Кенэ полагал, что «чистый продукт» производится только в земледелии. С этой точки зрения промышленность оказывалась «бесплодной». Единственной формой чистого продукта считалась рента.</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Дальнейшее развитие экономической науки связано с такими </w:t>
      </w:r>
      <w:r w:rsidRPr="0090110F">
        <w:rPr>
          <w:rFonts w:ascii="Times New Roman" w:hAnsi="Times New Roman" w:cs="Times New Roman"/>
          <w:sz w:val="28"/>
          <w:szCs w:val="28"/>
        </w:rPr>
        <w:br/>
        <w:t xml:space="preserve">выдающимися именами, как </w:t>
      </w:r>
      <w:r w:rsidRPr="0090110F">
        <w:rPr>
          <w:rFonts w:ascii="Times New Roman" w:hAnsi="Times New Roman" w:cs="Times New Roman"/>
          <w:b/>
          <w:bCs/>
          <w:sz w:val="28"/>
          <w:szCs w:val="28"/>
        </w:rPr>
        <w:t>А. Смит</w:t>
      </w:r>
      <w:r w:rsidRPr="0090110F">
        <w:rPr>
          <w:rFonts w:ascii="Times New Roman" w:hAnsi="Times New Roman" w:cs="Times New Roman"/>
          <w:sz w:val="28"/>
          <w:szCs w:val="28"/>
        </w:rPr>
        <w:t xml:space="preserve"> (1723 – 1780 гг.) и </w:t>
      </w:r>
      <w:r w:rsidRPr="0090110F">
        <w:rPr>
          <w:rFonts w:ascii="Times New Roman" w:hAnsi="Times New Roman" w:cs="Times New Roman"/>
          <w:b/>
          <w:bCs/>
          <w:sz w:val="28"/>
          <w:szCs w:val="28"/>
        </w:rPr>
        <w:t xml:space="preserve">Д. Рикардо </w:t>
      </w:r>
      <w:r w:rsidRPr="0090110F">
        <w:rPr>
          <w:rFonts w:ascii="Times New Roman" w:hAnsi="Times New Roman" w:cs="Times New Roman"/>
          <w:sz w:val="28"/>
          <w:szCs w:val="28"/>
        </w:rPr>
        <w:t>(1772 – 1823 гг.).</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Смит вошел в историю экономической мысли как основоположник </w:t>
      </w:r>
      <w:r w:rsidRPr="0090110F">
        <w:rPr>
          <w:rFonts w:ascii="Times New Roman" w:hAnsi="Times New Roman" w:cs="Times New Roman"/>
          <w:b/>
          <w:bCs/>
          <w:sz w:val="28"/>
          <w:szCs w:val="28"/>
        </w:rPr>
        <w:t>классической буржуазной политической экономии</w:t>
      </w:r>
      <w:r w:rsidRPr="0090110F">
        <w:rPr>
          <w:rFonts w:ascii="Times New Roman" w:hAnsi="Times New Roman" w:cs="Times New Roman"/>
          <w:sz w:val="28"/>
          <w:szCs w:val="28"/>
        </w:rPr>
        <w:t xml:space="preserve">. В своем произведении </w:t>
      </w:r>
      <w:r w:rsidRPr="0090110F">
        <w:rPr>
          <w:rFonts w:ascii="Times New Roman" w:hAnsi="Times New Roman" w:cs="Times New Roman"/>
          <w:b/>
          <w:bCs/>
          <w:sz w:val="28"/>
          <w:szCs w:val="28"/>
        </w:rPr>
        <w:t xml:space="preserve">«Исследование о природе и причинах богатства народов» </w:t>
      </w:r>
      <w:r w:rsidRPr="0090110F">
        <w:rPr>
          <w:rFonts w:ascii="Times New Roman" w:hAnsi="Times New Roman" w:cs="Times New Roman"/>
          <w:sz w:val="28"/>
          <w:szCs w:val="28"/>
        </w:rPr>
        <w:t>(1776 г.) он систематизировал всю сумму накопленных знаний к тому времени и дал миру теорию социально-экономического устройства общества. Основная идея в учении А. Смита – идея либерализма, невмешательства государства в экономику, рыночного саморегулирования на основе свободных цен, складывающихся в зависимости от спроса и предложения. Эти экономические регуляторы он называл «невидимой рукой». Смит заложил основы трудовой теории стоимости. Основу цены, по его мнению, составляет определенное количество труда, воплощенного в товаре. Это количество труда Смит называл меновой стоимостью, или стоимостью. Стоимость он рассматривал неоднозначно, считал возможным определение стоимости двояким путем:</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1)</w:t>
      </w:r>
      <w:r w:rsidRPr="0090110F">
        <w:rPr>
          <w:rFonts w:ascii="Times New Roman" w:hAnsi="Times New Roman" w:cs="Times New Roman"/>
          <w:sz w:val="28"/>
          <w:szCs w:val="28"/>
        </w:rPr>
        <w:tab/>
        <w:t>трудом, затраченным на производство товара;</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2)</w:t>
      </w:r>
      <w:r w:rsidRPr="0090110F">
        <w:rPr>
          <w:rFonts w:ascii="Times New Roman" w:hAnsi="Times New Roman" w:cs="Times New Roman"/>
          <w:sz w:val="28"/>
          <w:szCs w:val="28"/>
        </w:rPr>
        <w:tab/>
        <w:t>трудом, покупаемым в процессе обмена.</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В цивилизованном обществе количество первого и второго видов труда, в отличие от примитивного общества, не совпадает, поскольку это разные величины: второй вид труда меньше первого. Пытаясь разрешить этот вопрос, Смит поставил проблему: из каких частей складывается стоимость? Ответ на этот вопрос получил название «догмы Смита». В результате размышлений Смит пришел к выводу, что стоимость равна сумме трех видов доходов: заработной платы, прибыли и ренты.</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b/>
          <w:bCs/>
          <w:sz w:val="28"/>
          <w:szCs w:val="28"/>
        </w:rPr>
        <w:t xml:space="preserve">Рикардо Д. </w:t>
      </w:r>
      <w:r w:rsidRPr="0090110F">
        <w:rPr>
          <w:rFonts w:ascii="Times New Roman" w:hAnsi="Times New Roman" w:cs="Times New Roman"/>
          <w:sz w:val="28"/>
          <w:szCs w:val="28"/>
        </w:rPr>
        <w:t xml:space="preserve">(1772 – 1823 гг.) продолжил разработку теории </w:t>
      </w:r>
      <w:r w:rsidRPr="0090110F">
        <w:rPr>
          <w:rFonts w:ascii="Times New Roman" w:hAnsi="Times New Roman" w:cs="Times New Roman"/>
          <w:sz w:val="28"/>
          <w:szCs w:val="28"/>
        </w:rPr>
        <w:br/>
        <w:t xml:space="preserve">А. Смита, преодолев некоторые недостатки его учения. Все экономические категории он стремился объяснить на базе основной, по его мнению, категории стоимости. Главный труд Рикардо - </w:t>
      </w:r>
      <w:r w:rsidRPr="0090110F">
        <w:rPr>
          <w:rFonts w:ascii="Times New Roman" w:hAnsi="Times New Roman" w:cs="Times New Roman"/>
          <w:b/>
          <w:bCs/>
          <w:sz w:val="28"/>
          <w:szCs w:val="28"/>
        </w:rPr>
        <w:t>«Начала политэкономии и налогового обложения»</w:t>
      </w:r>
      <w:r w:rsidRPr="0090110F">
        <w:rPr>
          <w:rFonts w:ascii="Times New Roman" w:hAnsi="Times New Roman" w:cs="Times New Roman"/>
          <w:sz w:val="28"/>
          <w:szCs w:val="28"/>
        </w:rPr>
        <w:t xml:space="preserve"> (1809 – 1817 гг.).  Д. Рикардо критиковал А. Смита за его «догму», писал, что стоимость должна определяться трудом, затраченным на производство товара. Он считал, что стоимость первична и не может определяться доходами.</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В своем анализе Д. Рикардо пытался определить различие между реальной и относительной стоимостью. Под реальной стоимостью он понимал овеществленный в товаре труд, под относительной – меновую стоимость.</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На базе трудовой теории стоимости Д. Рикардо провел анализ денег, капитала, заработной платы и прибыли.</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В противоположность рикардианским взглядам на источник стоимости и образования доходов выдвигалась концепция, согласно которой в основе стоимости лежит не один, а несколько факторов – земля, капитал, труд. Одним из авторов трехфакторной концепции был французский экономист </w:t>
      </w:r>
      <w:r w:rsidRPr="0090110F">
        <w:rPr>
          <w:rFonts w:ascii="Times New Roman" w:hAnsi="Times New Roman" w:cs="Times New Roman"/>
          <w:b/>
          <w:bCs/>
          <w:sz w:val="28"/>
          <w:szCs w:val="28"/>
        </w:rPr>
        <w:t xml:space="preserve">Жан-Батист Сэй </w:t>
      </w:r>
      <w:r w:rsidRPr="0090110F">
        <w:rPr>
          <w:rFonts w:ascii="Times New Roman" w:hAnsi="Times New Roman" w:cs="Times New Roman"/>
          <w:sz w:val="28"/>
          <w:szCs w:val="28"/>
        </w:rPr>
        <w:t>(1767 – 1832 гг.). Сэй считал, что в производстве взаимодействуют и дополняют друг друга предприниматели (они организуют и правят делом производства), землевладельцы (предоставляют природный материал для производства товаров) и рабочие (создают готовый продукт). Участники производственного процесса не находятся в противоречии, а наоборот, дополняют друг друга.</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В своей триединой формуле Сэй закрепил за каждым фактором часть совокупного общественного продукта: за трудом – заработную плату, за капиталом – прибыль, за землей – ренту.</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Как логическое продолжение учения А. Смита и Д. Рикардо в середине XIX в. появился </w:t>
      </w:r>
      <w:r w:rsidRPr="0090110F">
        <w:rPr>
          <w:rFonts w:ascii="Times New Roman" w:hAnsi="Times New Roman" w:cs="Times New Roman"/>
          <w:b/>
          <w:bCs/>
          <w:sz w:val="28"/>
          <w:szCs w:val="28"/>
        </w:rPr>
        <w:t>марксизм</w:t>
      </w:r>
      <w:r w:rsidRPr="0090110F">
        <w:rPr>
          <w:rFonts w:ascii="Times New Roman" w:hAnsi="Times New Roman" w:cs="Times New Roman"/>
          <w:sz w:val="28"/>
          <w:szCs w:val="28"/>
        </w:rPr>
        <w:t xml:space="preserve"> – экономическое направление, которое выражает интересы рабочего класса. Основатель марксизма </w:t>
      </w:r>
      <w:r w:rsidRPr="0090110F">
        <w:rPr>
          <w:rFonts w:ascii="Times New Roman" w:hAnsi="Times New Roman" w:cs="Times New Roman"/>
          <w:b/>
          <w:bCs/>
          <w:sz w:val="28"/>
          <w:szCs w:val="28"/>
        </w:rPr>
        <w:t xml:space="preserve">Карл Маркс </w:t>
      </w:r>
      <w:r w:rsidRPr="0090110F">
        <w:rPr>
          <w:rFonts w:ascii="Times New Roman" w:hAnsi="Times New Roman" w:cs="Times New Roman"/>
          <w:sz w:val="28"/>
          <w:szCs w:val="28"/>
        </w:rPr>
        <w:t xml:space="preserve">(1818 – 1883 гг.) написал главный труд своей жизни </w:t>
      </w:r>
      <w:r w:rsidRPr="0090110F">
        <w:rPr>
          <w:rFonts w:ascii="Times New Roman" w:hAnsi="Times New Roman" w:cs="Times New Roman"/>
          <w:b/>
          <w:bCs/>
          <w:sz w:val="28"/>
          <w:szCs w:val="28"/>
        </w:rPr>
        <w:t xml:space="preserve">«Капитал» </w:t>
      </w:r>
      <w:r w:rsidRPr="0090110F">
        <w:rPr>
          <w:rFonts w:ascii="Times New Roman" w:hAnsi="Times New Roman" w:cs="Times New Roman"/>
          <w:sz w:val="28"/>
          <w:szCs w:val="28"/>
        </w:rPr>
        <w:t xml:space="preserve">(1867 г.), сделавший его одним из величайших экономистов мира. Предметом своего исследования Маркс считал капиталистический способ производства и соответствующие ему отношения производства и обмена, а конечной целью – открытие экономических законов капитализма. </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Центральное место в методологии исследования К. Маркса занимает его концепция </w:t>
      </w:r>
      <w:r w:rsidRPr="0090110F">
        <w:rPr>
          <w:rFonts w:ascii="Times New Roman" w:hAnsi="Times New Roman" w:cs="Times New Roman"/>
          <w:b/>
          <w:bCs/>
          <w:sz w:val="28"/>
          <w:szCs w:val="28"/>
        </w:rPr>
        <w:t>о базисе и надстройке</w:t>
      </w:r>
      <w:r w:rsidRPr="0090110F">
        <w:rPr>
          <w:rFonts w:ascii="Times New Roman" w:hAnsi="Times New Roman" w:cs="Times New Roman"/>
          <w:sz w:val="28"/>
          <w:szCs w:val="28"/>
        </w:rPr>
        <w:t xml:space="preserve">, о которой он заявил еще в 1859 г. в </w:t>
      </w:r>
      <w:r w:rsidRPr="0090110F">
        <w:rPr>
          <w:rFonts w:ascii="Times New Roman" w:hAnsi="Times New Roman" w:cs="Times New Roman"/>
          <w:b/>
          <w:bCs/>
          <w:sz w:val="28"/>
          <w:szCs w:val="28"/>
        </w:rPr>
        <w:t>«Критике политической экономии»</w:t>
      </w:r>
      <w:r w:rsidRPr="0090110F">
        <w:rPr>
          <w:rFonts w:ascii="Times New Roman" w:hAnsi="Times New Roman" w:cs="Times New Roman"/>
          <w:sz w:val="28"/>
          <w:szCs w:val="28"/>
        </w:rPr>
        <w:t>. Основная идея заключается в том, что в общественном производстве люди вступают в определенные, необходимые отношения – производственные отношения, которые не зависят от их воли и соответствуют определенной ступени развития их материальных производительных сил. Совокупность этих производственных отношений составляет экономическую структуру общества, базис, на котором возвышается юридическая и политическая надстройка и которому соответствуют определенные формы общественного сознания. Способ производства материальной жизни обусловливает социальный, политический и духовный процессы жизни вообще. Не сознание людей определяет их бытие, считал Маркс, а наоборот, общественное бытие определяет их сознание.</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По убеждению К. Маркса, капитализм исключает гуманизацию общества и демократию из-за частной собственности на средства производства и анархии рынка. В этой системе трудятся ради прибыли, имеет место эксплуатация одного класса другим, а человек становится чуждым самому себе, так как не может самореализоваться в труде, превратившемся лишь в средство существования в условиях непредсказуемого рынка и жесткой конкурентной борьбы.</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В доводах К. Маркса о неизбежном крахе капитализма главным является не нарушение рыночных принципов распределения доходов между классами общества, а то, что эта система не обеспечивает полной занятости, тяготеет к колониальной эксплуатации и к войнам.</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Свое исследование в </w:t>
      </w:r>
      <w:r w:rsidRPr="0090110F">
        <w:rPr>
          <w:rFonts w:ascii="Times New Roman" w:hAnsi="Times New Roman" w:cs="Times New Roman"/>
          <w:b/>
          <w:bCs/>
          <w:sz w:val="28"/>
          <w:szCs w:val="28"/>
        </w:rPr>
        <w:t>«Капитале»</w:t>
      </w:r>
      <w:r w:rsidRPr="0090110F">
        <w:rPr>
          <w:rFonts w:ascii="Times New Roman" w:hAnsi="Times New Roman" w:cs="Times New Roman"/>
          <w:sz w:val="28"/>
          <w:szCs w:val="28"/>
        </w:rPr>
        <w:t xml:space="preserve"> Маркс начинает с изучения </w:t>
      </w:r>
      <w:r w:rsidRPr="0090110F">
        <w:rPr>
          <w:rFonts w:ascii="Times New Roman" w:hAnsi="Times New Roman" w:cs="Times New Roman"/>
          <w:sz w:val="28"/>
          <w:szCs w:val="28"/>
        </w:rPr>
        <w:br/>
      </w:r>
      <w:r w:rsidRPr="0090110F">
        <w:rPr>
          <w:rFonts w:ascii="Times New Roman" w:hAnsi="Times New Roman" w:cs="Times New Roman"/>
          <w:b/>
          <w:bCs/>
          <w:sz w:val="28"/>
          <w:szCs w:val="28"/>
        </w:rPr>
        <w:t>товара</w:t>
      </w:r>
      <w:r w:rsidRPr="0090110F">
        <w:rPr>
          <w:rFonts w:ascii="Times New Roman" w:hAnsi="Times New Roman" w:cs="Times New Roman"/>
          <w:sz w:val="28"/>
          <w:szCs w:val="28"/>
        </w:rPr>
        <w:t xml:space="preserve"> – элементарной клеточки капиталистического производства.</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Выявив </w:t>
      </w:r>
      <w:r w:rsidRPr="0090110F">
        <w:rPr>
          <w:rFonts w:ascii="Times New Roman" w:hAnsi="Times New Roman" w:cs="Times New Roman"/>
          <w:b/>
          <w:bCs/>
          <w:sz w:val="28"/>
          <w:szCs w:val="28"/>
        </w:rPr>
        <w:t>двойственный характер труда</w:t>
      </w:r>
      <w:r w:rsidRPr="0090110F">
        <w:rPr>
          <w:rFonts w:ascii="Times New Roman" w:hAnsi="Times New Roman" w:cs="Times New Roman"/>
          <w:sz w:val="28"/>
          <w:szCs w:val="28"/>
        </w:rPr>
        <w:t xml:space="preserve"> – абстрактный и конкретный, Маркс формулирует противоречие товара и труда, его создающего. Наличие этого противоречия означает и наличие противоречия во всей капиталистической системе хозяйства. Отсюда – неизбежность экономических кризисов перепроизводства.</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Маркс доводит до логического конца теорию трудовой стоимости, утверждая, что поскольку в основе стоимости лежит труд, то рабочим должны по праву принадлежать все материальные блага общества, созданные их трудом. Но так как капиталисты добровольно не откажутся от принадлежащих им средств производства, рабочие должны изъять их в ходе революции.</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После К. Маркса политическая экономия стала развиваться в рамках трех основных направлений: неоклассического, кейнсианского, институционально-социологического.</w:t>
      </w:r>
    </w:p>
    <w:p w:rsidR="00EA06B2" w:rsidRPr="0090110F" w:rsidRDefault="00EA06B2" w:rsidP="0090110F">
      <w:pPr>
        <w:spacing w:after="0" w:line="240" w:lineRule="auto"/>
        <w:jc w:val="center"/>
        <w:rPr>
          <w:rFonts w:ascii="Times New Roman" w:hAnsi="Times New Roman" w:cs="Times New Roman"/>
          <w:sz w:val="28"/>
          <w:szCs w:val="28"/>
        </w:rPr>
      </w:pPr>
    </w:p>
    <w:p w:rsidR="00EA06B2" w:rsidRPr="0090110F" w:rsidRDefault="00EA06B2" w:rsidP="0090110F">
      <w:pPr>
        <w:spacing w:after="0" w:line="240" w:lineRule="auto"/>
        <w:jc w:val="center"/>
        <w:rPr>
          <w:rFonts w:ascii="Times New Roman" w:hAnsi="Times New Roman" w:cs="Times New Roman"/>
          <w:b/>
          <w:bCs/>
          <w:sz w:val="32"/>
          <w:szCs w:val="32"/>
        </w:rPr>
      </w:pPr>
      <w:r w:rsidRPr="0090110F">
        <w:rPr>
          <w:rFonts w:ascii="Times New Roman" w:hAnsi="Times New Roman" w:cs="Times New Roman"/>
          <w:b/>
          <w:bCs/>
          <w:caps/>
          <w:sz w:val="32"/>
          <w:szCs w:val="32"/>
        </w:rPr>
        <w:t xml:space="preserve">1.3 </w:t>
      </w:r>
      <w:r w:rsidRPr="0090110F">
        <w:rPr>
          <w:rFonts w:ascii="Times New Roman" w:hAnsi="Times New Roman" w:cs="Times New Roman"/>
          <w:b/>
          <w:bCs/>
          <w:sz w:val="32"/>
          <w:szCs w:val="32"/>
        </w:rPr>
        <w:t xml:space="preserve">Формирование и эволюция современной </w:t>
      </w:r>
    </w:p>
    <w:p w:rsidR="00EA06B2" w:rsidRPr="0090110F" w:rsidRDefault="00EA06B2" w:rsidP="0090110F">
      <w:pPr>
        <w:spacing w:after="0" w:line="240" w:lineRule="auto"/>
        <w:jc w:val="center"/>
        <w:rPr>
          <w:rFonts w:ascii="Times New Roman" w:hAnsi="Times New Roman" w:cs="Times New Roman"/>
          <w:sz w:val="32"/>
          <w:szCs w:val="32"/>
        </w:rPr>
      </w:pPr>
      <w:r w:rsidRPr="0090110F">
        <w:rPr>
          <w:rFonts w:ascii="Times New Roman" w:hAnsi="Times New Roman" w:cs="Times New Roman"/>
          <w:b/>
          <w:bCs/>
          <w:sz w:val="32"/>
          <w:szCs w:val="32"/>
        </w:rPr>
        <w:t>экономической мысли</w:t>
      </w:r>
    </w:p>
    <w:p w:rsidR="00EA06B2" w:rsidRPr="0090110F" w:rsidRDefault="00EA06B2" w:rsidP="0090110F">
      <w:pPr>
        <w:spacing w:after="0" w:line="240" w:lineRule="auto"/>
        <w:ind w:firstLine="425"/>
        <w:jc w:val="both"/>
        <w:rPr>
          <w:rFonts w:ascii="Times New Roman" w:hAnsi="Times New Roman" w:cs="Times New Roman"/>
          <w:sz w:val="28"/>
          <w:szCs w:val="28"/>
        </w:rPr>
      </w:pP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В 50 – 60-х гг. XIX в. классическая политическая экономия потерпела банкротство, фактически отказавшись от теории трудовой стоимости – основы экономической теории К. Маркса. Действительно, разработать теорию поведения потребителя, выявить его предпочтения, опираясь лишь на классическую теорию стоимости, довольно сложно. Эту проблему выдвинули в центр анализа и попытались найти ее решение экономисты, положившие начало разработке теории предельной полезности, теории предельных величин – маржинализму. Маржиналистское направление связано с выходом в свет трех книг: «Теории политической экономии» </w:t>
      </w:r>
      <w:r w:rsidRPr="0090110F">
        <w:rPr>
          <w:rFonts w:ascii="Times New Roman" w:hAnsi="Times New Roman" w:cs="Times New Roman"/>
          <w:b/>
          <w:bCs/>
          <w:sz w:val="28"/>
          <w:szCs w:val="28"/>
        </w:rPr>
        <w:t>У. Джевонса</w:t>
      </w:r>
      <w:r w:rsidRPr="0090110F">
        <w:rPr>
          <w:rFonts w:ascii="Times New Roman" w:hAnsi="Times New Roman" w:cs="Times New Roman"/>
          <w:sz w:val="28"/>
          <w:szCs w:val="28"/>
        </w:rPr>
        <w:t xml:space="preserve"> (1871 г.), «Основание политической экономии» </w:t>
      </w:r>
      <w:r w:rsidRPr="0090110F">
        <w:rPr>
          <w:rFonts w:ascii="Times New Roman" w:hAnsi="Times New Roman" w:cs="Times New Roman"/>
          <w:b/>
          <w:bCs/>
          <w:sz w:val="28"/>
          <w:szCs w:val="28"/>
        </w:rPr>
        <w:t>К. Менгера</w:t>
      </w:r>
      <w:r w:rsidRPr="0090110F">
        <w:rPr>
          <w:rFonts w:ascii="Times New Roman" w:hAnsi="Times New Roman" w:cs="Times New Roman"/>
          <w:sz w:val="28"/>
          <w:szCs w:val="28"/>
        </w:rPr>
        <w:t xml:space="preserve"> (1871 г.), а также «Элементы чистой политической экономии» </w:t>
      </w:r>
      <w:r w:rsidRPr="0090110F">
        <w:rPr>
          <w:rFonts w:ascii="Times New Roman" w:hAnsi="Times New Roman" w:cs="Times New Roman"/>
          <w:b/>
          <w:bCs/>
          <w:sz w:val="28"/>
          <w:szCs w:val="28"/>
        </w:rPr>
        <w:t>Л. Вальраса</w:t>
      </w:r>
      <w:r w:rsidRPr="0090110F">
        <w:rPr>
          <w:rFonts w:ascii="Times New Roman" w:hAnsi="Times New Roman" w:cs="Times New Roman"/>
          <w:sz w:val="28"/>
          <w:szCs w:val="28"/>
        </w:rPr>
        <w:t xml:space="preserve"> (1874 г.).</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В отличие от представителей классической школы, основные теоретические исследования которых состояли в определении причин богатства нации и экономического роста, а также распределения дохода между общественными классами, эти авторы в последней трети XIX в. сосредоточили свое внимание на субъективно-психологических методах исследования экономических явлений, на поведении хозяйствующего субъекта, его психологии, мотивах хозяйственной деятельности.</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Если у классиков исходным было изучение предложения товара и связанной с ним стоимости, то у субъективистов исходным моментом служит изучение спроса, и поэтому главной стала считаться не категория стоимости, а категория полезности. Но полезность рассматривалась не как абсолютное понятие, а как относительное, зависящее от потребностей и количества благ хозяйствующего субъекта. При этом подчеркивалось, что потребности человека безграничны в своем разнообразии, а количество экономических благ ограничено. Ценность же блага определяется его полезностью, а последняя зависит от количества этого блага. В самом этом утверждении принципиально нового ничего нет: подобное уже встречалось у древних и средневековых мыслителей. Действительно новым понятием, введенным в научный оборот австрийскими экономистами К. Менгером, Ф. Визером, Е. Бем-Баверком, явилось понятие «предельной полезности». Поэтому и основоположников этого направления называют маржиналистами («маржа» – предельный). Ценность любого блага, по их мнению, определяется той полезностью, которой обладает предельный (конечный) продукт, удовлетворяющий наименьшую потребность в нем. Предельная полезность зависит от двух факторов: во-первых, от степени потребности в данном благе, во-вторых, от его редкости (запаса).</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Всякая потребность по мере ее удовлетворения насыщается, в связи с чем полезность каждой последующей единицы потребляемого блага уменьшается по сравнению с предыдущей (закон убывающей предельной полезности благ). Главный вывод этой теории – ценность любого блага измеряется величиной его предельной полезности. Рыночная цена блага образуется как равнодействующая из субъективных оценок благ покупателями и продавцами.</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Одновременно со становлением маржинализма классическая политическая экономия постепенно трансформируется в одно из современных направлений западной экономической мысли – неоклассическое. Представителем данного направления является </w:t>
      </w:r>
      <w:r w:rsidRPr="0090110F">
        <w:rPr>
          <w:rFonts w:ascii="Times New Roman" w:hAnsi="Times New Roman" w:cs="Times New Roman"/>
          <w:b/>
          <w:bCs/>
          <w:sz w:val="28"/>
          <w:szCs w:val="28"/>
        </w:rPr>
        <w:t>А.Маршалл</w:t>
      </w:r>
      <w:r w:rsidRPr="0090110F">
        <w:rPr>
          <w:rFonts w:ascii="Times New Roman" w:hAnsi="Times New Roman" w:cs="Times New Roman"/>
          <w:sz w:val="28"/>
          <w:szCs w:val="28"/>
        </w:rPr>
        <w:t xml:space="preserve"> (1842 – 1924 гг.) – самая яркая фигура во всей истории экономической мысли. В его экономической теории органически соединены достижения классической экономической науки (Смита, Рикардо и Милля) и маржиналистской теории (от Менгера до Вальраса). Его главный труд </w:t>
      </w:r>
      <w:r w:rsidRPr="0090110F">
        <w:rPr>
          <w:rFonts w:ascii="Times New Roman" w:hAnsi="Times New Roman" w:cs="Times New Roman"/>
          <w:b/>
          <w:bCs/>
          <w:sz w:val="28"/>
          <w:szCs w:val="28"/>
        </w:rPr>
        <w:t>«Принципы экономикс»</w:t>
      </w:r>
      <w:r w:rsidRPr="0090110F">
        <w:rPr>
          <w:rFonts w:ascii="Times New Roman" w:hAnsi="Times New Roman" w:cs="Times New Roman"/>
          <w:sz w:val="28"/>
          <w:szCs w:val="28"/>
        </w:rPr>
        <w:t xml:space="preserve"> написан в 1890 г.</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Маршалл А. заменил термин «политическая экономия» на «экономикс» (буквально – «экономическая теория»). По его мнению, этот термин точнее отражает предмет исследования; «экономикс» имеет основания претендовать на название точной науки; экономическая жизнь должна рассматриваться вне политических влияний, вне государственного вмешательства.</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Маршалл А. предложил при изучении экономических явлений использовать функциональный метод вместо казуального (причинно-следственной обусловленности) и отказался построить монистическую (единую) теорию стоимости и цены.</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В своей теории цены он объединил существовавшие до него теории спроса и предложения, а также теорию издержек производства с только что возникшей и ставшей уже популярной в конце XIX в. теорией предельной полезности. Маршалл считал, что каждая из этих теорий в отдельности страдает однородностью в толковании процесса ценообразования. В реальной жизни цена, по его мнению, есть результат взаимодействия всех факторов. Задача экономической науки – выяснить количественные связи между ними. Маршалл вводит такие понятия, как «цена спроса» и «цена предложения». Это те цены, на которых настаивают покупатели и продавцы. Свою теорию Маршалл проиллюстрировал графически, доказывая, что средняя цена определяется функцией спроса и функцией предложения.</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Функция спроса выявляет количественные связи между изменениями цены и объемом спроса. Кривая спроса имеет убывающий (падающий) характер: чем ниже цена, тем выше спрос. Функция предложения выявляет количественные связи между изменениями цены и размерами предложения. Кривая предложения имеет возрастающий характер: чем выше цена, тем больше предложение. В точке пересечения кривых спроса и предложения и находится цена равновесия или рыночная цена («крест Маршалла»).</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По мнению Маршалла, в основе функции спроса лежит предельная полезность, а в основе функции предложения – издержки производства товаров.</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Убывающий характер функции спроса он объяснял действием закона убывающей полезности, ибо с возрастанием запасов какого-либо блага снижается цена, которую покупатель согласен уплатить за него. Таким образом, в основе функции спроса лежит психологический закон, выражающийся в оценке полезности товара для покупателя. Восходящий характер функции предложения зависит от издержек производства: чем выше издержки, тем более высокую цену требует продавец товара. Издержки также трактуются с субъективных позиций как «жертвы», «лишения», «преодоление нежелания подвергнуться неудобствам», «лишения от воздержания», а не только как материальные затраты труда и средств производства.</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Таким образом, А. Маршалл, объединив три теории (спроса и предложения, издержек производства и предельной полезности), породил </w:t>
      </w:r>
      <w:r w:rsidRPr="0090110F">
        <w:rPr>
          <w:rFonts w:ascii="Times New Roman" w:hAnsi="Times New Roman" w:cs="Times New Roman"/>
          <w:b/>
          <w:bCs/>
          <w:sz w:val="28"/>
          <w:szCs w:val="28"/>
        </w:rPr>
        <w:t>неоклассический синтез</w:t>
      </w:r>
      <w:r w:rsidRPr="0090110F">
        <w:rPr>
          <w:rFonts w:ascii="Times New Roman" w:hAnsi="Times New Roman" w:cs="Times New Roman"/>
          <w:sz w:val="28"/>
          <w:szCs w:val="28"/>
        </w:rPr>
        <w:t xml:space="preserve"> в экономической науке.</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Неоклассическое направление экономической науки представлено современными теориями неолиберализма и монетаризма.</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b/>
          <w:bCs/>
          <w:sz w:val="28"/>
          <w:szCs w:val="28"/>
        </w:rPr>
        <w:t>Неолиберализм</w:t>
      </w:r>
      <w:r w:rsidRPr="0090110F">
        <w:rPr>
          <w:rFonts w:ascii="Times New Roman" w:hAnsi="Times New Roman" w:cs="Times New Roman"/>
          <w:sz w:val="28"/>
          <w:szCs w:val="28"/>
        </w:rPr>
        <w:t xml:space="preserve"> – направление в экономической науке и практике хозяйственной деятельности, имеющее в основе принцип саморегулирования экономики, свободной от излишней регламентации.</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Либерализм как система взглядов ведет начало от английских классиков А. Смита и Д. Рикардо. Он основан на признании ведущей роли индивидуальной деятельности, обусловленной личным интересом. Государственное вмешательство в индивидуальную экономическую деятельность должно быть ограничено. Представители современного экономического либерализма – неолиберализма следуют двум традиционным положениям: во-первых, они исходят из того, что рынок (как наиболее эффективная форма хозяйствования) создает наилучшие условия для экономического роста, и, во-вторых, они отстаивают приоритетное значение свободы участников экономической </w:t>
      </w:r>
      <w:r w:rsidRPr="0090110F">
        <w:rPr>
          <w:rFonts w:ascii="Times New Roman" w:hAnsi="Times New Roman" w:cs="Times New Roman"/>
          <w:color w:val="000000"/>
          <w:sz w:val="28"/>
          <w:szCs w:val="28"/>
        </w:rPr>
        <w:t>деятельности. Государство должно обеспечивать условия для конкуренции и осуществлять контроль там, где отсутствуют эти условия.</w:t>
      </w:r>
    </w:p>
    <w:p w:rsidR="00EA06B2" w:rsidRPr="0090110F" w:rsidRDefault="00EA06B2" w:rsidP="0090110F">
      <w:pPr>
        <w:shd w:val="clear" w:color="auto" w:fill="FFFFFF"/>
        <w:tabs>
          <w:tab w:val="left" w:leader="underscore" w:pos="6499"/>
        </w:tabs>
        <w:spacing w:after="0" w:line="360" w:lineRule="auto"/>
        <w:ind w:firstLine="425"/>
        <w:jc w:val="both"/>
        <w:rPr>
          <w:rFonts w:ascii="Times New Roman" w:hAnsi="Times New Roman" w:cs="Times New Roman"/>
          <w:color w:val="000000"/>
          <w:sz w:val="28"/>
          <w:szCs w:val="28"/>
        </w:rPr>
      </w:pPr>
      <w:r w:rsidRPr="0090110F">
        <w:rPr>
          <w:rFonts w:ascii="Times New Roman" w:hAnsi="Times New Roman" w:cs="Times New Roman"/>
          <w:color w:val="000000"/>
          <w:sz w:val="28"/>
          <w:szCs w:val="28"/>
        </w:rPr>
        <w:t>К неолиберализму принято относить чикагскую (</w:t>
      </w:r>
      <w:r w:rsidRPr="0090110F">
        <w:rPr>
          <w:rFonts w:ascii="Times New Roman" w:hAnsi="Times New Roman" w:cs="Times New Roman"/>
          <w:b/>
          <w:bCs/>
          <w:color w:val="000000"/>
          <w:sz w:val="28"/>
          <w:szCs w:val="28"/>
        </w:rPr>
        <w:t>М. Фридмен</w:t>
      </w:r>
      <w:r w:rsidRPr="0090110F">
        <w:rPr>
          <w:rFonts w:ascii="Times New Roman" w:hAnsi="Times New Roman" w:cs="Times New Roman"/>
          <w:color w:val="000000"/>
          <w:sz w:val="28"/>
          <w:szCs w:val="28"/>
        </w:rPr>
        <w:t>), австрийскую (</w:t>
      </w:r>
      <w:r w:rsidRPr="0090110F">
        <w:rPr>
          <w:rFonts w:ascii="Times New Roman" w:hAnsi="Times New Roman" w:cs="Times New Roman"/>
          <w:b/>
          <w:bCs/>
          <w:color w:val="000000"/>
          <w:sz w:val="28"/>
          <w:szCs w:val="28"/>
        </w:rPr>
        <w:t>Ф. Хайек</w:t>
      </w:r>
      <w:r w:rsidRPr="0090110F">
        <w:rPr>
          <w:rFonts w:ascii="Times New Roman" w:hAnsi="Times New Roman" w:cs="Times New Roman"/>
          <w:color w:val="000000"/>
          <w:sz w:val="28"/>
          <w:szCs w:val="28"/>
        </w:rPr>
        <w:t>), фрайбургскую (</w:t>
      </w:r>
      <w:r w:rsidRPr="0090110F">
        <w:rPr>
          <w:rFonts w:ascii="Times New Roman" w:hAnsi="Times New Roman" w:cs="Times New Roman"/>
          <w:b/>
          <w:bCs/>
          <w:color w:val="000000"/>
          <w:sz w:val="28"/>
          <w:szCs w:val="28"/>
        </w:rPr>
        <w:t>В. Ойкен, Л. Эрхард</w:t>
      </w:r>
      <w:r w:rsidRPr="0090110F">
        <w:rPr>
          <w:rFonts w:ascii="Times New Roman" w:hAnsi="Times New Roman" w:cs="Times New Roman"/>
          <w:color w:val="000000"/>
          <w:sz w:val="28"/>
          <w:szCs w:val="28"/>
        </w:rPr>
        <w:t>) школы. Сторонники неолиберализма обычно выступают против вмешательства государства в рыночную экономику.</w:t>
      </w:r>
    </w:p>
    <w:p w:rsidR="00EA06B2" w:rsidRPr="0090110F" w:rsidRDefault="00EA06B2" w:rsidP="0090110F">
      <w:pPr>
        <w:shd w:val="clear" w:color="auto" w:fill="FFFFFF"/>
        <w:tabs>
          <w:tab w:val="left" w:leader="underscore" w:pos="6499"/>
        </w:tabs>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color w:val="000000"/>
          <w:sz w:val="28"/>
          <w:szCs w:val="28"/>
        </w:rPr>
        <w:t xml:space="preserve">Под </w:t>
      </w:r>
      <w:r w:rsidRPr="0090110F">
        <w:rPr>
          <w:rFonts w:ascii="Times New Roman" w:hAnsi="Times New Roman" w:cs="Times New Roman"/>
          <w:b/>
          <w:bCs/>
          <w:color w:val="000000"/>
          <w:sz w:val="28"/>
          <w:szCs w:val="28"/>
        </w:rPr>
        <w:t xml:space="preserve">монетаризмом </w:t>
      </w:r>
      <w:r w:rsidRPr="0090110F">
        <w:rPr>
          <w:rFonts w:ascii="Times New Roman" w:hAnsi="Times New Roman" w:cs="Times New Roman"/>
          <w:color w:val="000000"/>
          <w:sz w:val="28"/>
          <w:szCs w:val="28"/>
        </w:rPr>
        <w:t xml:space="preserve">понимают общетеоретический подход, признающий исключительную важность денег в регулировании экономики. Сторонники монетаризма отдают приоритет особому типу кредитно-денежной политики – прямому регулированию темпов роста денежной массы и процентной ставки. Другими словами, монетаристы сводят регулирование экономики, прежде всего, к контролю над денежной массой, эмиссией денег, находящихся в обращении, достижению сбалансированности государственного бюджета и установлению высокого кредитно-банковского процента. </w:t>
      </w:r>
    </w:p>
    <w:p w:rsidR="00EA06B2" w:rsidRPr="0090110F" w:rsidRDefault="00EA06B2" w:rsidP="0090110F">
      <w:pPr>
        <w:shd w:val="clear" w:color="auto" w:fill="FFFFFF"/>
        <w:spacing w:after="0" w:line="360" w:lineRule="auto"/>
        <w:ind w:firstLine="425"/>
        <w:jc w:val="both"/>
        <w:rPr>
          <w:rFonts w:ascii="Times New Roman" w:hAnsi="Times New Roman" w:cs="Times New Roman"/>
          <w:color w:val="000000"/>
          <w:sz w:val="28"/>
          <w:szCs w:val="28"/>
        </w:rPr>
      </w:pPr>
      <w:r w:rsidRPr="0090110F">
        <w:rPr>
          <w:rFonts w:ascii="Times New Roman" w:hAnsi="Times New Roman" w:cs="Times New Roman"/>
          <w:color w:val="000000"/>
          <w:sz w:val="28"/>
          <w:szCs w:val="28"/>
        </w:rPr>
        <w:t xml:space="preserve">Развитие монетаризма ассоциируется, прежде всего, с именем нобелевского лауреата 1976 г. </w:t>
      </w:r>
      <w:r w:rsidRPr="0090110F">
        <w:rPr>
          <w:rFonts w:ascii="Times New Roman" w:hAnsi="Times New Roman" w:cs="Times New Roman"/>
          <w:b/>
          <w:bCs/>
          <w:color w:val="000000"/>
          <w:sz w:val="28"/>
          <w:szCs w:val="28"/>
        </w:rPr>
        <w:t>Милтона Фридмена</w:t>
      </w:r>
      <w:r w:rsidRPr="0090110F">
        <w:rPr>
          <w:rFonts w:ascii="Times New Roman" w:hAnsi="Times New Roman" w:cs="Times New Roman"/>
          <w:color w:val="000000"/>
          <w:sz w:val="28"/>
          <w:szCs w:val="28"/>
        </w:rPr>
        <w:t xml:space="preserve"> (1912 – 2007 гг.). По его мнению, все крупнейшие экономические потрясения объясняются не недостатками рыночной экономики, а последствиями неверной денежно-кредитной политики. Поэтому государство должно как можно меньше вмешиваться в экономические процессы. </w:t>
      </w:r>
    </w:p>
    <w:p w:rsidR="00EA06B2" w:rsidRPr="0090110F" w:rsidRDefault="00EA06B2" w:rsidP="0090110F">
      <w:pPr>
        <w:shd w:val="clear" w:color="auto" w:fill="FFFFFF"/>
        <w:spacing w:after="0" w:line="360" w:lineRule="auto"/>
        <w:ind w:firstLine="425"/>
        <w:jc w:val="both"/>
        <w:rPr>
          <w:rFonts w:ascii="Times New Roman" w:hAnsi="Times New Roman" w:cs="Times New Roman"/>
          <w:color w:val="000000"/>
          <w:sz w:val="28"/>
          <w:szCs w:val="28"/>
        </w:rPr>
      </w:pPr>
      <w:r w:rsidRPr="0090110F">
        <w:rPr>
          <w:rFonts w:ascii="Times New Roman" w:hAnsi="Times New Roman" w:cs="Times New Roman"/>
          <w:color w:val="000000"/>
          <w:spacing w:val="-2"/>
          <w:sz w:val="28"/>
          <w:szCs w:val="28"/>
        </w:rPr>
        <w:t>В 1929 – 1933 гг. разразился мировой экономический кризис, охвативший</w:t>
      </w:r>
      <w:r w:rsidRPr="0090110F">
        <w:rPr>
          <w:rFonts w:ascii="Times New Roman" w:hAnsi="Times New Roman" w:cs="Times New Roman"/>
          <w:color w:val="000000"/>
          <w:sz w:val="28"/>
          <w:szCs w:val="28"/>
        </w:rPr>
        <w:t xml:space="preserve"> все основные страны Запада и получивший название «Великая депрессия». В эти годы промышленное производство в США сократилось почти наполовину, а армия безработных в 1933 г. составила 30 % трудоспособного населения. Весьма тяжелым оказался этот кризис и для других стран Западной Европы. Как реакция на неспособность неоклассической теории ответить на вопрос о причинах кризиса и путях стабилизации экономики появилось новое направление – </w:t>
      </w:r>
      <w:r w:rsidRPr="0090110F">
        <w:rPr>
          <w:rFonts w:ascii="Times New Roman" w:hAnsi="Times New Roman" w:cs="Times New Roman"/>
          <w:b/>
          <w:bCs/>
          <w:color w:val="000000"/>
          <w:sz w:val="28"/>
          <w:szCs w:val="28"/>
        </w:rPr>
        <w:t>кейнсианство</w:t>
      </w:r>
      <w:r w:rsidRPr="0090110F">
        <w:rPr>
          <w:rFonts w:ascii="Times New Roman" w:hAnsi="Times New Roman" w:cs="Times New Roman"/>
          <w:color w:val="000000"/>
          <w:sz w:val="28"/>
          <w:szCs w:val="28"/>
        </w:rPr>
        <w:t xml:space="preserve">. В основу формирования этого направления легли идеи английского экономиста </w:t>
      </w:r>
      <w:r w:rsidRPr="0090110F">
        <w:rPr>
          <w:rFonts w:ascii="Times New Roman" w:hAnsi="Times New Roman" w:cs="Times New Roman"/>
          <w:b/>
          <w:bCs/>
          <w:color w:val="000000"/>
          <w:sz w:val="28"/>
          <w:szCs w:val="28"/>
        </w:rPr>
        <w:t xml:space="preserve">Джона Мейнарда Кейнса </w:t>
      </w:r>
      <w:r w:rsidRPr="0090110F">
        <w:rPr>
          <w:rFonts w:ascii="Times New Roman" w:hAnsi="Times New Roman" w:cs="Times New Roman"/>
          <w:color w:val="000000"/>
          <w:sz w:val="28"/>
          <w:szCs w:val="28"/>
        </w:rPr>
        <w:t>(1883 – 1946 гг.).</w:t>
      </w:r>
    </w:p>
    <w:p w:rsidR="00EA06B2" w:rsidRPr="0090110F" w:rsidRDefault="00EA06B2" w:rsidP="0090110F">
      <w:pPr>
        <w:shd w:val="clear" w:color="auto" w:fill="FFFFFF"/>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color w:val="000000"/>
          <w:sz w:val="28"/>
          <w:szCs w:val="28"/>
        </w:rPr>
        <w:t xml:space="preserve">В 1936 г. вышла в свет основная работа Дж. М. Кейнса </w:t>
      </w:r>
      <w:r w:rsidRPr="0090110F">
        <w:rPr>
          <w:rFonts w:ascii="Times New Roman" w:hAnsi="Times New Roman" w:cs="Times New Roman"/>
          <w:b/>
          <w:bCs/>
          <w:color w:val="000000"/>
          <w:sz w:val="28"/>
          <w:szCs w:val="28"/>
        </w:rPr>
        <w:t>«Общая теория занятости, процента и денег»</w:t>
      </w:r>
      <w:r w:rsidRPr="0090110F">
        <w:rPr>
          <w:rFonts w:ascii="Times New Roman" w:hAnsi="Times New Roman" w:cs="Times New Roman"/>
          <w:color w:val="000000"/>
          <w:sz w:val="28"/>
          <w:szCs w:val="28"/>
        </w:rPr>
        <w:t>. Вместе с выходом в свет этой книги наступил конец «невидимой руки рынка», конец автоматической настройки рыночной экономики.</w:t>
      </w:r>
    </w:p>
    <w:p w:rsidR="00EA06B2" w:rsidRPr="0090110F" w:rsidRDefault="00EA06B2" w:rsidP="0090110F">
      <w:pPr>
        <w:shd w:val="clear" w:color="auto" w:fill="FFFFFF"/>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color w:val="000000"/>
          <w:sz w:val="28"/>
          <w:szCs w:val="28"/>
        </w:rPr>
        <w:t>Работа Кейнса содержит ряд новых идей. Спервых страниц своей книги автор исследует причину кризисов и безработицы, и разрабатывает программу борьбы с ними. Кейнс, тем самым, впервые признал наличие безработицы и кризисов, внутренне присущих капитализму. Затем он заявил о неспособности капитализма своими внутренними силами справиться с кризисами и безработицей. По Кейнсу, при решении этих проблем необходимо вмешательство государства путем увеличения или сокращения совокупного спроса через изменение наличной и безналичной денежной массы. С помощью такого регулятора можно влиять на инфляцию, занятость, устранять неравномерность спроса и предложения товаров, если не подавлять, то сглаживать экономические кризисы. Фактически он нанес удар по неоклассическому направлению в целом, а также по тезису об ограниченности ресурсов. По мнению Кейнса, ресурсы не редкость, а переизбыток, о чем свидетельствует безработица. И если для рыночной экономики естественным является неполная занятость, то реализация теории предполагает полную занятость. Причем под полной занятостью Кейнс понимал не абсолютную занятость, а относительную. Он считал необходимым трехпроцентную безработицу, которая должна служить буфером для давления на занятых и резервом для маневра при расширении производства.</w:t>
      </w:r>
    </w:p>
    <w:p w:rsidR="00EA06B2" w:rsidRPr="0090110F" w:rsidRDefault="00EA06B2" w:rsidP="0090110F">
      <w:pPr>
        <w:shd w:val="clear" w:color="auto" w:fill="FFFFFF"/>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color w:val="000000"/>
          <w:sz w:val="28"/>
          <w:szCs w:val="28"/>
        </w:rPr>
        <w:t xml:space="preserve">Возникновение кризисов и безработицы Кейнс объясняет недостаточным </w:t>
      </w:r>
      <w:r w:rsidRPr="0090110F">
        <w:rPr>
          <w:rFonts w:ascii="Times New Roman" w:hAnsi="Times New Roman" w:cs="Times New Roman"/>
          <w:b/>
          <w:bCs/>
          <w:color w:val="000000"/>
          <w:sz w:val="28"/>
          <w:szCs w:val="28"/>
        </w:rPr>
        <w:t>совокупным спросом</w:t>
      </w:r>
      <w:r w:rsidRPr="0090110F">
        <w:rPr>
          <w:rFonts w:ascii="Times New Roman" w:hAnsi="Times New Roman" w:cs="Times New Roman"/>
          <w:color w:val="000000"/>
          <w:sz w:val="28"/>
          <w:szCs w:val="28"/>
        </w:rPr>
        <w:t xml:space="preserve">, являющимся следствием </w:t>
      </w:r>
      <w:r w:rsidRPr="0090110F">
        <w:rPr>
          <w:rFonts w:ascii="Times New Roman" w:hAnsi="Times New Roman" w:cs="Times New Roman"/>
          <w:b/>
          <w:bCs/>
          <w:color w:val="000000"/>
          <w:sz w:val="28"/>
          <w:szCs w:val="28"/>
        </w:rPr>
        <w:t xml:space="preserve">двух причин. </w:t>
      </w:r>
      <w:r w:rsidRPr="0090110F">
        <w:rPr>
          <w:rFonts w:ascii="Times New Roman" w:hAnsi="Times New Roman" w:cs="Times New Roman"/>
          <w:color w:val="000000"/>
          <w:sz w:val="28"/>
          <w:szCs w:val="28"/>
        </w:rPr>
        <w:t>Первой причиной этого является «</w:t>
      </w:r>
      <w:r w:rsidRPr="0090110F">
        <w:rPr>
          <w:rFonts w:ascii="Times New Roman" w:hAnsi="Times New Roman" w:cs="Times New Roman"/>
          <w:b/>
          <w:bCs/>
          <w:color w:val="000000"/>
          <w:sz w:val="28"/>
          <w:szCs w:val="28"/>
        </w:rPr>
        <w:t xml:space="preserve">основной психологический закон» </w:t>
      </w:r>
      <w:r w:rsidRPr="0090110F">
        <w:rPr>
          <w:rFonts w:ascii="Times New Roman" w:hAnsi="Times New Roman" w:cs="Times New Roman"/>
          <w:color w:val="000000"/>
          <w:sz w:val="28"/>
          <w:szCs w:val="28"/>
        </w:rPr>
        <w:t>общества. Суть его состоит в том, что с ростом дохода потребление растет, но в меньшей мере, чем доход. Другими словами, рост дохода граждан опережает их потребление, что и приводит к недостаточному совокупному спросу. В результате возникают диспропорции в экономике, кризисы, которые, в свою очередь, ослабляют стимулы капиталистов к дальнейшим инвестициям.</w:t>
      </w:r>
    </w:p>
    <w:p w:rsidR="00EA06B2" w:rsidRPr="0090110F" w:rsidRDefault="00EA06B2" w:rsidP="0090110F">
      <w:pPr>
        <w:shd w:val="clear" w:color="auto" w:fill="FFFFFF"/>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b/>
          <w:bCs/>
          <w:color w:val="000000"/>
          <w:sz w:val="28"/>
          <w:szCs w:val="28"/>
        </w:rPr>
        <w:t xml:space="preserve">Второй причиной </w:t>
      </w:r>
      <w:r w:rsidRPr="0090110F">
        <w:rPr>
          <w:rFonts w:ascii="Times New Roman" w:hAnsi="Times New Roman" w:cs="Times New Roman"/>
          <w:color w:val="000000"/>
          <w:sz w:val="28"/>
          <w:szCs w:val="28"/>
        </w:rPr>
        <w:t xml:space="preserve">недостаточного совокупного спроса Кейнс считает </w:t>
      </w:r>
      <w:r w:rsidRPr="0090110F">
        <w:rPr>
          <w:rFonts w:ascii="Times New Roman" w:hAnsi="Times New Roman" w:cs="Times New Roman"/>
          <w:b/>
          <w:bCs/>
          <w:color w:val="000000"/>
          <w:sz w:val="28"/>
          <w:szCs w:val="28"/>
        </w:rPr>
        <w:t xml:space="preserve">невысокую норму прибыли на капитал </w:t>
      </w:r>
      <w:r w:rsidRPr="0090110F">
        <w:rPr>
          <w:rFonts w:ascii="Times New Roman" w:hAnsi="Times New Roman" w:cs="Times New Roman"/>
          <w:color w:val="000000"/>
          <w:sz w:val="28"/>
          <w:szCs w:val="28"/>
        </w:rPr>
        <w:t>вследствие высокого уровня процента. Это вынуждает капиталистов держать свой капитал в денежной форме (в ликвидной форме). Этим наносится ущерб росту инвестиций и еще более сокращается совокупный спрос. Недостаточный рост инвестиций, в свою очередь, не позволяет обеспечить занятость в обществе.</w:t>
      </w:r>
    </w:p>
    <w:p w:rsidR="00EA06B2" w:rsidRPr="0090110F" w:rsidRDefault="00EA06B2" w:rsidP="0090110F">
      <w:pPr>
        <w:shd w:val="clear" w:color="auto" w:fill="FFFFFF"/>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color w:val="000000"/>
          <w:sz w:val="28"/>
          <w:szCs w:val="28"/>
        </w:rPr>
        <w:t>Следовательно, недостаточное расходование доходов, с одной стороны, и «предпочтение ликвидности» – с другой, ведет к недопотреблению. Недопотребление уменьшает совокупный спрос, накапливаются нереализованные товары, что и приводит к кризисам и безработице. В результате Кейнс делает вывод: если рыночная экономика предоставлена самой себе, то она будет стагнировать.</w:t>
      </w:r>
    </w:p>
    <w:p w:rsidR="00EA06B2" w:rsidRPr="0090110F" w:rsidRDefault="00EA06B2" w:rsidP="0090110F">
      <w:pPr>
        <w:shd w:val="clear" w:color="auto" w:fill="FFFFFF"/>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color w:val="000000"/>
          <w:sz w:val="28"/>
          <w:szCs w:val="28"/>
        </w:rPr>
        <w:t>Кейнс разрабатывает макроэкономическую модель, в которой устанавливает зависимость между инвестициями, занятостью, потреблением и доходом. Важная роль в ней отводится государству.</w:t>
      </w:r>
    </w:p>
    <w:p w:rsidR="00EA06B2" w:rsidRPr="0090110F" w:rsidRDefault="00EA06B2" w:rsidP="0090110F">
      <w:pPr>
        <w:shd w:val="clear" w:color="auto" w:fill="FFFFFF"/>
        <w:spacing w:after="0" w:line="360" w:lineRule="auto"/>
        <w:ind w:firstLine="425"/>
        <w:jc w:val="both"/>
        <w:rPr>
          <w:rFonts w:ascii="Times New Roman" w:hAnsi="Times New Roman" w:cs="Times New Roman"/>
          <w:color w:val="000000"/>
          <w:sz w:val="28"/>
          <w:szCs w:val="28"/>
        </w:rPr>
      </w:pPr>
      <w:r w:rsidRPr="0090110F">
        <w:rPr>
          <w:rFonts w:ascii="Times New Roman" w:hAnsi="Times New Roman" w:cs="Times New Roman"/>
          <w:color w:val="000000"/>
          <w:sz w:val="28"/>
          <w:szCs w:val="28"/>
        </w:rPr>
        <w:t xml:space="preserve">В конце XIX – начале XX вв. капитализм свободной (совершенной) конкуренции перерос в монополистическую стадию. Усилилась концентрация производства и капитала, произошла обвальная централизация банковского капитала. В результате капиталистическая система породила острые социальные противоречия. Интересам «среднего класса» был нанесен значительный ущерб. Эти обстоятельства привели к появлению в экономической теории нового направления – институционализма. </w:t>
      </w:r>
      <w:r w:rsidRPr="0090110F">
        <w:rPr>
          <w:rFonts w:ascii="Times New Roman" w:hAnsi="Times New Roman" w:cs="Times New Roman"/>
          <w:b/>
          <w:bCs/>
          <w:color w:val="000000"/>
          <w:sz w:val="28"/>
          <w:szCs w:val="28"/>
        </w:rPr>
        <w:t xml:space="preserve">Институционализм – </w:t>
      </w:r>
      <w:r w:rsidRPr="0090110F">
        <w:rPr>
          <w:rFonts w:ascii="Times New Roman" w:hAnsi="Times New Roman" w:cs="Times New Roman"/>
          <w:color w:val="000000"/>
          <w:sz w:val="28"/>
          <w:szCs w:val="28"/>
        </w:rPr>
        <w:t>синтетическая школа в экономической науке, занимающаяся изучением человеческого поведени</w:t>
      </w:r>
      <w:r>
        <w:rPr>
          <w:rFonts w:ascii="Times New Roman" w:hAnsi="Times New Roman" w:cs="Times New Roman"/>
          <w:color w:val="000000"/>
          <w:sz w:val="28"/>
          <w:szCs w:val="28"/>
        </w:rPr>
        <w:t xml:space="preserve">я и институтов. Под институтами </w:t>
      </w:r>
      <w:r w:rsidRPr="0090110F">
        <w:rPr>
          <w:rFonts w:ascii="Times New Roman" w:hAnsi="Times New Roman" w:cs="Times New Roman"/>
          <w:color w:val="000000"/>
          <w:sz w:val="28"/>
          <w:szCs w:val="28"/>
        </w:rPr>
        <w:t>понимаются</w:t>
      </w:r>
      <w:r>
        <w:rPr>
          <w:rFonts w:ascii="Times New Roman" w:hAnsi="Times New Roman" w:cs="Times New Roman"/>
          <w:color w:val="000000"/>
          <w:sz w:val="28"/>
          <w:szCs w:val="28"/>
        </w:rPr>
        <w:t xml:space="preserve"> </w:t>
      </w:r>
      <w:r>
        <w:rPr>
          <w:rFonts w:ascii="Times New Roman" w:hAnsi="Times New Roman" w:cs="Times New Roman"/>
          <w:b/>
          <w:bCs/>
          <w:color w:val="000000"/>
          <w:sz w:val="28"/>
          <w:szCs w:val="28"/>
        </w:rPr>
        <w:t xml:space="preserve">словесные </w:t>
      </w:r>
      <w:r w:rsidRPr="0090110F">
        <w:rPr>
          <w:rFonts w:ascii="Times New Roman" w:hAnsi="Times New Roman" w:cs="Times New Roman"/>
          <w:b/>
          <w:bCs/>
          <w:color w:val="000000"/>
          <w:sz w:val="28"/>
          <w:szCs w:val="28"/>
        </w:rPr>
        <w:t>симв</w:t>
      </w:r>
      <w:r>
        <w:rPr>
          <w:rFonts w:ascii="Times New Roman" w:hAnsi="Times New Roman" w:cs="Times New Roman"/>
          <w:b/>
          <w:bCs/>
          <w:color w:val="000000"/>
          <w:sz w:val="28"/>
          <w:szCs w:val="28"/>
        </w:rPr>
        <w:t xml:space="preserve">олы для лучшего описания группы общественных </w:t>
      </w:r>
      <w:r w:rsidRPr="0090110F">
        <w:rPr>
          <w:rFonts w:ascii="Times New Roman" w:hAnsi="Times New Roman" w:cs="Times New Roman"/>
          <w:b/>
          <w:bCs/>
          <w:color w:val="000000"/>
          <w:sz w:val="28"/>
          <w:szCs w:val="28"/>
        </w:rPr>
        <w:t>обычаев</w:t>
      </w:r>
      <w:r>
        <w:rPr>
          <w:rFonts w:ascii="Times New Roman" w:hAnsi="Times New Roman" w:cs="Times New Roman"/>
          <w:color w:val="000000"/>
          <w:sz w:val="28"/>
          <w:szCs w:val="28"/>
        </w:rPr>
        <w:t xml:space="preserve">. </w:t>
      </w:r>
      <w:r w:rsidRPr="0090110F">
        <w:rPr>
          <w:rFonts w:ascii="Times New Roman" w:hAnsi="Times New Roman" w:cs="Times New Roman"/>
          <w:color w:val="000000"/>
          <w:sz w:val="28"/>
          <w:szCs w:val="28"/>
        </w:rPr>
        <w:t>Институционализм при исследовании конкретных экономических явлений непременно учитывает связанные с ними прочие социальные факторы, такие, как национальные обычаи, традиции, культуру, образованность и прочие институты. Общественные институты считаются движущей силой общественного развития. Особый интерес институционализм проявляет к юридическим основам экономического поведения, к разработке идеи общественного контроля над предпринимательством и обоснованию необходимости планирования экономики. Институционализм имеет несколько разновидностей, в том числе: социально-психологический, социально-правовой и конъюнктурный. Яркими представителями данного направления являются Т. Веблен, Дж. Коммонс, К. Митчелл.</w:t>
      </w:r>
    </w:p>
    <w:p w:rsidR="00EA06B2" w:rsidRPr="0090110F" w:rsidRDefault="00EA06B2" w:rsidP="0090110F">
      <w:pPr>
        <w:shd w:val="clear" w:color="auto" w:fill="FFFFFF"/>
        <w:spacing w:after="0" w:line="360" w:lineRule="auto"/>
        <w:ind w:firstLine="425"/>
        <w:jc w:val="both"/>
        <w:rPr>
          <w:rFonts w:ascii="Times New Roman" w:hAnsi="Times New Roman" w:cs="Times New Roman"/>
          <w:color w:val="000000"/>
          <w:sz w:val="28"/>
          <w:szCs w:val="28"/>
        </w:rPr>
      </w:pPr>
      <w:r w:rsidRPr="0090110F">
        <w:rPr>
          <w:rFonts w:ascii="Times New Roman" w:hAnsi="Times New Roman" w:cs="Times New Roman"/>
          <w:color w:val="000000"/>
          <w:sz w:val="28"/>
          <w:szCs w:val="28"/>
        </w:rPr>
        <w:t xml:space="preserve">Основоположник институционализма </w:t>
      </w:r>
      <w:r w:rsidRPr="0090110F">
        <w:rPr>
          <w:rFonts w:ascii="Times New Roman" w:hAnsi="Times New Roman" w:cs="Times New Roman"/>
          <w:b/>
          <w:bCs/>
          <w:color w:val="000000"/>
          <w:sz w:val="28"/>
          <w:szCs w:val="28"/>
        </w:rPr>
        <w:t>Т. Веблен</w:t>
      </w:r>
      <w:r w:rsidRPr="0090110F">
        <w:rPr>
          <w:rFonts w:ascii="Times New Roman" w:hAnsi="Times New Roman" w:cs="Times New Roman"/>
          <w:color w:val="000000"/>
          <w:sz w:val="28"/>
          <w:szCs w:val="28"/>
        </w:rPr>
        <w:t xml:space="preserve"> (1857 – 1929 гг.) выступил против австрийской школы, которая рассматривала психологию индивида, противопоставляя ей психологию коллектива. Наиболее известной его работой является </w:t>
      </w:r>
      <w:r w:rsidRPr="0090110F">
        <w:rPr>
          <w:rFonts w:ascii="Times New Roman" w:hAnsi="Times New Roman" w:cs="Times New Roman"/>
          <w:b/>
          <w:bCs/>
          <w:color w:val="000000"/>
          <w:sz w:val="28"/>
          <w:szCs w:val="28"/>
        </w:rPr>
        <w:t>«Теория праздного класса»</w:t>
      </w:r>
      <w:r w:rsidRPr="0090110F">
        <w:rPr>
          <w:rFonts w:ascii="Times New Roman" w:hAnsi="Times New Roman" w:cs="Times New Roman"/>
          <w:color w:val="000000"/>
          <w:sz w:val="28"/>
          <w:szCs w:val="28"/>
        </w:rPr>
        <w:t xml:space="preserve"> (1899 г.). В ней он отверг попытки свести поведение человека к системе уравнений и представление об «экономическом человеке» как о человеке, выступающем в качестве рационального субъекта, максимизирующего полезность. </w:t>
      </w:r>
    </w:p>
    <w:p w:rsidR="00EA06B2" w:rsidRPr="0090110F" w:rsidRDefault="00EA06B2" w:rsidP="0090110F">
      <w:pPr>
        <w:shd w:val="clear" w:color="auto" w:fill="FFFFFF"/>
        <w:spacing w:after="0" w:line="360" w:lineRule="auto"/>
        <w:ind w:firstLine="425"/>
        <w:jc w:val="both"/>
        <w:rPr>
          <w:rFonts w:ascii="Times New Roman" w:hAnsi="Times New Roman" w:cs="Times New Roman"/>
          <w:color w:val="000000"/>
          <w:sz w:val="28"/>
          <w:szCs w:val="28"/>
        </w:rPr>
      </w:pPr>
      <w:r w:rsidRPr="0090110F">
        <w:rPr>
          <w:rFonts w:ascii="Times New Roman" w:hAnsi="Times New Roman" w:cs="Times New Roman"/>
          <w:color w:val="000000"/>
          <w:sz w:val="28"/>
          <w:szCs w:val="28"/>
        </w:rPr>
        <w:t xml:space="preserve">По мнению Веблена, при принятии решений человек руководствуется врожденными </w:t>
      </w:r>
      <w:r w:rsidRPr="0090110F">
        <w:rPr>
          <w:rFonts w:ascii="Times New Roman" w:hAnsi="Times New Roman" w:cs="Times New Roman"/>
          <w:b/>
          <w:bCs/>
          <w:color w:val="000000"/>
          <w:sz w:val="28"/>
          <w:szCs w:val="28"/>
        </w:rPr>
        <w:t>инстинктами</w:t>
      </w:r>
      <w:r w:rsidRPr="0090110F">
        <w:rPr>
          <w:rFonts w:ascii="Times New Roman" w:hAnsi="Times New Roman" w:cs="Times New Roman"/>
          <w:color w:val="000000"/>
          <w:sz w:val="28"/>
          <w:szCs w:val="28"/>
        </w:rPr>
        <w:t>: инстинктом самосохранения и сохранения рода («родительское чувство»), инстинктом мастерства («склонность к эффективным действиям»), а также склонностью к соперничеству, подражанию, праздному любопытству.</w:t>
      </w:r>
    </w:p>
    <w:p w:rsidR="00EA06B2" w:rsidRPr="0090110F" w:rsidRDefault="00EA06B2" w:rsidP="0090110F">
      <w:pPr>
        <w:shd w:val="clear" w:color="auto" w:fill="FFFFFF"/>
        <w:spacing w:after="0" w:line="360" w:lineRule="auto"/>
        <w:ind w:firstLine="425"/>
        <w:jc w:val="both"/>
        <w:rPr>
          <w:rFonts w:ascii="Times New Roman" w:hAnsi="Times New Roman" w:cs="Times New Roman"/>
          <w:color w:val="000000"/>
          <w:sz w:val="28"/>
          <w:szCs w:val="28"/>
        </w:rPr>
      </w:pPr>
      <w:r w:rsidRPr="0090110F">
        <w:rPr>
          <w:rFonts w:ascii="Times New Roman" w:hAnsi="Times New Roman" w:cs="Times New Roman"/>
          <w:color w:val="000000"/>
          <w:sz w:val="28"/>
          <w:szCs w:val="28"/>
        </w:rPr>
        <w:t xml:space="preserve">Основное противоречие капитализма Веблен видел в противоречии </w:t>
      </w:r>
      <w:r w:rsidRPr="0090110F">
        <w:rPr>
          <w:rFonts w:ascii="Times New Roman" w:hAnsi="Times New Roman" w:cs="Times New Roman"/>
          <w:b/>
          <w:bCs/>
          <w:color w:val="000000"/>
          <w:sz w:val="28"/>
          <w:szCs w:val="28"/>
        </w:rPr>
        <w:t>между индустрией и бизнесом</w:t>
      </w:r>
      <w:r w:rsidRPr="0090110F">
        <w:rPr>
          <w:rFonts w:ascii="Times New Roman" w:hAnsi="Times New Roman" w:cs="Times New Roman"/>
          <w:color w:val="000000"/>
          <w:sz w:val="28"/>
          <w:szCs w:val="28"/>
        </w:rPr>
        <w:t>. К индустриалам он относил всех участников производства и, в первую очередь, инженеров и рабочих. Целью индустрии является повышение эффективности производства и увеличение богатства общества.</w:t>
      </w:r>
    </w:p>
    <w:p w:rsidR="00EA06B2" w:rsidRPr="0090110F" w:rsidRDefault="00EA06B2" w:rsidP="0090110F">
      <w:pPr>
        <w:shd w:val="clear" w:color="auto" w:fill="FFFFFF"/>
        <w:spacing w:after="0" w:line="360" w:lineRule="auto"/>
        <w:ind w:firstLine="425"/>
        <w:jc w:val="both"/>
        <w:rPr>
          <w:rFonts w:ascii="Times New Roman" w:hAnsi="Times New Roman" w:cs="Times New Roman"/>
          <w:color w:val="000000"/>
          <w:sz w:val="28"/>
          <w:szCs w:val="28"/>
        </w:rPr>
      </w:pPr>
      <w:r w:rsidRPr="0090110F">
        <w:rPr>
          <w:rFonts w:ascii="Times New Roman" w:hAnsi="Times New Roman" w:cs="Times New Roman"/>
          <w:color w:val="000000"/>
          <w:sz w:val="28"/>
          <w:szCs w:val="28"/>
        </w:rPr>
        <w:t xml:space="preserve">К миру бизнеса он относил финансистов и предпринимателей. Их целью является прибыль. Бизнес подчинил себе индустрию. Противоречие между индустрией и бизнесом является причиной всех пороков капитализма. Для переустройства общества, по мнению Веблена, </w:t>
      </w:r>
      <w:r w:rsidRPr="0090110F">
        <w:rPr>
          <w:rFonts w:ascii="Times New Roman" w:hAnsi="Times New Roman" w:cs="Times New Roman"/>
          <w:color w:val="000000"/>
          <w:spacing w:val="-2"/>
          <w:sz w:val="28"/>
          <w:szCs w:val="28"/>
        </w:rPr>
        <w:t>необходимо передать власть технической интеллигенции посредством всеобщей забастовки инженерно-технических работников (среднего класса</w:t>
      </w:r>
      <w:r w:rsidRPr="0090110F">
        <w:rPr>
          <w:rFonts w:ascii="Times New Roman" w:hAnsi="Times New Roman" w:cs="Times New Roman"/>
          <w:color w:val="000000"/>
          <w:sz w:val="28"/>
          <w:szCs w:val="28"/>
        </w:rPr>
        <w:t xml:space="preserve">). </w:t>
      </w:r>
    </w:p>
    <w:p w:rsidR="00EA06B2" w:rsidRPr="0090110F" w:rsidRDefault="00EA06B2" w:rsidP="0090110F">
      <w:pPr>
        <w:shd w:val="clear" w:color="auto" w:fill="FFFFFF"/>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color w:val="000000"/>
          <w:sz w:val="28"/>
          <w:szCs w:val="28"/>
        </w:rPr>
        <w:t xml:space="preserve">В последнее время популярность институционализма стала падать. Из </w:t>
      </w:r>
      <w:r w:rsidRPr="0090110F">
        <w:rPr>
          <w:rFonts w:ascii="Times New Roman" w:hAnsi="Times New Roman" w:cs="Times New Roman"/>
          <w:sz w:val="28"/>
          <w:szCs w:val="28"/>
        </w:rPr>
        <w:t xml:space="preserve">отдельного направления институционализм превратился, с одной стороны, в составную часть экономической теории, с другой – в метод общего анализа процессов в реальной экономической системе. Примером второго случая можно считать современный неоинституционализм, в рамках которого возникли: экономическая теория прав собственности (Р. Коуз), теория экономической организации (Р. Коуз, О. Уильямсон, </w:t>
      </w:r>
      <w:r w:rsidRPr="0090110F">
        <w:rPr>
          <w:rFonts w:ascii="Times New Roman" w:hAnsi="Times New Roman" w:cs="Times New Roman"/>
          <w:spacing w:val="-2"/>
          <w:sz w:val="28"/>
          <w:szCs w:val="28"/>
        </w:rPr>
        <w:t>Б. Хансен), теория общественного выбора (Д. Бьюкенен, К. Эрроу) и др</w:t>
      </w:r>
      <w:r w:rsidRPr="0090110F">
        <w:rPr>
          <w:rFonts w:ascii="Times New Roman" w:hAnsi="Times New Roman" w:cs="Times New Roman"/>
          <w:sz w:val="28"/>
          <w:szCs w:val="28"/>
        </w:rPr>
        <w:t>.</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Неоинституционализм характеризуется отходом от абсолютизации технических факторов и придает особое значение роли трансакционных издержек.</w:t>
      </w:r>
    </w:p>
    <w:p w:rsidR="00EA06B2" w:rsidRPr="0090110F" w:rsidRDefault="00EA06B2" w:rsidP="0090110F">
      <w:pPr>
        <w:spacing w:after="0" w:line="240" w:lineRule="auto"/>
        <w:jc w:val="center"/>
        <w:rPr>
          <w:rFonts w:ascii="Times New Roman" w:hAnsi="Times New Roman" w:cs="Times New Roman"/>
          <w:sz w:val="28"/>
          <w:szCs w:val="28"/>
        </w:rPr>
      </w:pPr>
    </w:p>
    <w:p w:rsidR="00EA06B2" w:rsidRPr="0090110F" w:rsidRDefault="00EA06B2" w:rsidP="0090110F">
      <w:pPr>
        <w:spacing w:after="0" w:line="240" w:lineRule="auto"/>
        <w:jc w:val="center"/>
        <w:rPr>
          <w:rFonts w:ascii="Times New Roman" w:hAnsi="Times New Roman" w:cs="Times New Roman"/>
          <w:b/>
          <w:bCs/>
          <w:sz w:val="32"/>
          <w:szCs w:val="32"/>
        </w:rPr>
      </w:pPr>
      <w:r w:rsidRPr="0090110F">
        <w:rPr>
          <w:rFonts w:ascii="Times New Roman" w:hAnsi="Times New Roman" w:cs="Times New Roman"/>
          <w:b/>
          <w:bCs/>
          <w:caps/>
          <w:sz w:val="32"/>
          <w:szCs w:val="32"/>
        </w:rPr>
        <w:t xml:space="preserve">1.4 </w:t>
      </w:r>
      <w:r w:rsidRPr="0090110F">
        <w:rPr>
          <w:rFonts w:ascii="Times New Roman" w:hAnsi="Times New Roman" w:cs="Times New Roman"/>
          <w:b/>
          <w:bCs/>
          <w:sz w:val="32"/>
          <w:szCs w:val="32"/>
        </w:rPr>
        <w:t>Особенности развития экономической науки в России</w:t>
      </w:r>
    </w:p>
    <w:p w:rsidR="00EA06B2" w:rsidRPr="0090110F" w:rsidRDefault="00EA06B2" w:rsidP="0090110F">
      <w:pPr>
        <w:spacing w:after="0" w:line="240" w:lineRule="auto"/>
        <w:jc w:val="center"/>
        <w:rPr>
          <w:rFonts w:ascii="Times New Roman" w:hAnsi="Times New Roman" w:cs="Times New Roman"/>
          <w:sz w:val="28"/>
          <w:szCs w:val="28"/>
        </w:rPr>
      </w:pP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Русская экономическая мысль в целом повторила общие закономерности развития мировой мысли. Однако, отражая в высшей степени самобытные черты русской экономики, она смогла стать самостоятельной национальной школой со своими особенностями.</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Отметим следующие особенности экономической мысли России.</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1.</w:t>
      </w:r>
      <w:r w:rsidRPr="0090110F">
        <w:rPr>
          <w:rFonts w:ascii="Times New Roman" w:hAnsi="Times New Roman" w:cs="Times New Roman"/>
          <w:sz w:val="28"/>
          <w:szCs w:val="28"/>
        </w:rPr>
        <w:tab/>
        <w:t>Теоретический анализ тесно связан с проблемами развития производительных сил, реформирования социально-экономических отношений.</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2.</w:t>
      </w:r>
      <w:r w:rsidRPr="0090110F">
        <w:rPr>
          <w:rFonts w:ascii="Times New Roman" w:hAnsi="Times New Roman" w:cs="Times New Roman"/>
          <w:sz w:val="28"/>
          <w:szCs w:val="28"/>
        </w:rPr>
        <w:tab/>
        <w:t>На протяжении длительного времени в центре внимания российских экономистов оставался крестьянский вопрос, проблема аграрных преобразований. Дискуссии шли о проблемах общинного землевладения, о повышении эффективности сельскохозяйственного труда, о путях вовлечения села в систему рыночных отношений.</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3.</w:t>
      </w:r>
      <w:r w:rsidRPr="0090110F">
        <w:rPr>
          <w:rFonts w:ascii="Times New Roman" w:hAnsi="Times New Roman" w:cs="Times New Roman"/>
          <w:sz w:val="28"/>
          <w:szCs w:val="28"/>
        </w:rPr>
        <w:tab/>
        <w:t>В исследовании и обосновании экономических проблем активно участвовали не только профессиональные экономисты, но и представители других сфер знания, публицисты, практики. С планами экономических преобразований, проведения денежной реформы выступали государственные деятели и ученые.</w:t>
      </w:r>
      <w:r w:rsidRPr="0090110F">
        <w:rPr>
          <w:rFonts w:ascii="Times New Roman" w:hAnsi="Times New Roman" w:cs="Times New Roman"/>
          <w:b/>
          <w:bCs/>
          <w:sz w:val="28"/>
          <w:szCs w:val="28"/>
        </w:rPr>
        <w:t xml:space="preserve"> Витте</w:t>
      </w:r>
      <w:r>
        <w:rPr>
          <w:rFonts w:ascii="Times New Roman" w:hAnsi="Times New Roman" w:cs="Times New Roman"/>
          <w:b/>
          <w:bCs/>
          <w:sz w:val="28"/>
          <w:szCs w:val="28"/>
        </w:rPr>
        <w:t xml:space="preserve"> </w:t>
      </w:r>
      <w:r w:rsidRPr="0090110F">
        <w:rPr>
          <w:rFonts w:ascii="Times New Roman" w:hAnsi="Times New Roman" w:cs="Times New Roman"/>
          <w:b/>
          <w:bCs/>
          <w:sz w:val="28"/>
          <w:szCs w:val="28"/>
        </w:rPr>
        <w:t xml:space="preserve">С.Ю. </w:t>
      </w:r>
      <w:r w:rsidRPr="0090110F">
        <w:rPr>
          <w:rFonts w:ascii="Times New Roman" w:hAnsi="Times New Roman" w:cs="Times New Roman"/>
          <w:sz w:val="28"/>
          <w:szCs w:val="28"/>
        </w:rPr>
        <w:t xml:space="preserve">(1849 – 1915 гг.) был не только министром финансов, но и автором теоретических трудов. О необходимости решительных перемен в промышленности и сельском хозяйстве, в других видах экономической жизни и управления писал в «Заветных мыслях» </w:t>
      </w:r>
      <w:r w:rsidRPr="0090110F">
        <w:rPr>
          <w:rFonts w:ascii="Times New Roman" w:hAnsi="Times New Roman" w:cs="Times New Roman"/>
          <w:b/>
          <w:bCs/>
          <w:sz w:val="28"/>
          <w:szCs w:val="28"/>
        </w:rPr>
        <w:t xml:space="preserve">Д.И. Менделеев </w:t>
      </w:r>
      <w:r w:rsidRPr="0090110F">
        <w:rPr>
          <w:rFonts w:ascii="Times New Roman" w:hAnsi="Times New Roman" w:cs="Times New Roman"/>
          <w:sz w:val="28"/>
          <w:szCs w:val="28"/>
        </w:rPr>
        <w:t>(1834 – 1907 гг.).</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4.</w:t>
      </w:r>
      <w:r w:rsidRPr="0090110F">
        <w:rPr>
          <w:rFonts w:ascii="Times New Roman" w:hAnsi="Times New Roman" w:cs="Times New Roman"/>
          <w:sz w:val="28"/>
          <w:szCs w:val="28"/>
        </w:rPr>
        <w:tab/>
        <w:t xml:space="preserve">Определенную роль в формировании российской экономической мысли играли представители исторической школы, в том числе авторы исследований и работ по истории экономических учений – </w:t>
      </w:r>
      <w:r w:rsidRPr="0090110F">
        <w:rPr>
          <w:rFonts w:ascii="Times New Roman" w:hAnsi="Times New Roman" w:cs="Times New Roman"/>
          <w:b/>
          <w:bCs/>
          <w:spacing w:val="-2"/>
          <w:sz w:val="28"/>
          <w:szCs w:val="28"/>
        </w:rPr>
        <w:t xml:space="preserve">В.В. Святловский </w:t>
      </w:r>
      <w:r w:rsidRPr="0090110F">
        <w:rPr>
          <w:rFonts w:ascii="Times New Roman" w:hAnsi="Times New Roman" w:cs="Times New Roman"/>
          <w:spacing w:val="-2"/>
          <w:sz w:val="28"/>
          <w:szCs w:val="28"/>
        </w:rPr>
        <w:t xml:space="preserve">(1869 – 1927 гг.) и </w:t>
      </w:r>
      <w:r w:rsidRPr="0090110F">
        <w:rPr>
          <w:rFonts w:ascii="Times New Roman" w:hAnsi="Times New Roman" w:cs="Times New Roman"/>
          <w:b/>
          <w:bCs/>
          <w:spacing w:val="-2"/>
          <w:sz w:val="28"/>
          <w:szCs w:val="28"/>
        </w:rPr>
        <w:t xml:space="preserve">М.И. Туган-Барановский </w:t>
      </w:r>
      <w:r w:rsidRPr="0090110F">
        <w:rPr>
          <w:rFonts w:ascii="Times New Roman" w:hAnsi="Times New Roman" w:cs="Times New Roman"/>
          <w:spacing w:val="-2"/>
          <w:sz w:val="28"/>
          <w:szCs w:val="28"/>
        </w:rPr>
        <w:t>(1865 –</w:t>
      </w:r>
      <w:r w:rsidRPr="0090110F">
        <w:rPr>
          <w:rFonts w:ascii="Times New Roman" w:hAnsi="Times New Roman" w:cs="Times New Roman"/>
          <w:sz w:val="28"/>
          <w:szCs w:val="28"/>
        </w:rPr>
        <w:t xml:space="preserve"> 1919 гг.).</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Очень заметный вклад в теорию циклов и кризисов внес Туган-Барановский. Ему принадлежит анализ причин и специфики экономических кризисов. Циклическое развитие характеризуется им как волнообразный (а не скачкообразный) процесс. Причину цикличности, по мнению исследователя, следует искать в особенностях движения капитала, в разрыве динамики накопления производительного и денежного капиталов. В работах ученого обоснованы исходные положения инвестиционной трактовки теории циклов, сформулированы функциональные взаимосвязи, получившие позднее наименование «мультипликация и акселерация».</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Выдающийся экономист-аграрник </w:t>
      </w:r>
      <w:r w:rsidRPr="0090110F">
        <w:rPr>
          <w:rFonts w:ascii="Times New Roman" w:hAnsi="Times New Roman" w:cs="Times New Roman"/>
          <w:b/>
          <w:bCs/>
          <w:sz w:val="28"/>
          <w:szCs w:val="28"/>
        </w:rPr>
        <w:t>А.В. Чаянов</w:t>
      </w:r>
      <w:r w:rsidRPr="0090110F">
        <w:rPr>
          <w:rFonts w:ascii="Times New Roman" w:hAnsi="Times New Roman" w:cs="Times New Roman"/>
          <w:sz w:val="28"/>
          <w:szCs w:val="28"/>
        </w:rPr>
        <w:t xml:space="preserve"> (1888 – 1937 гг.), характеризуя развитие аграрных отношений в период распада помещичьего землевладения и реформирования российской деревни (начало XX в.), поставил в центр анализа изучение условий и особенностей семейно-трудового крестьянского хозяйства.</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В крестьянской стране прогресс и перспективы национальной экономики органично связаны с трансформацией многомиллионной массы крестьянских хозяйств. Вопреки мнению большинства специалистов о якобы неизбежном и однозначном преобразовании сельскохозяйственного производства в крупные «фабрики зерна и мяса», Чаянов придерживался другой позиции. Он обосновывал другой путь вовлечения крестьянских хозяйств в систему рыночных отношений, в национальное производство.</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В своих трудах ученый развивал положение об относительной устойчивости семейно-трудовых крестьянских хозяйств. Его аргументы основывались на том, что эти хозяйства носят в определенной степени замкнутый характер. Их цель не извлечение прибыли, а обеспечение известного уровня потребления крестьянской семьи. Перспективы дальнейшего развития, перехода к применению прогрессивной техники и эффективных приемов ведения хозяйства Чаянов видел, прежде всего, в развитии кооперации. Участие в различных формах кооперации – «от рынка к полю» – рассматривалось как добровольный и постепенный процесс.</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Глубокий след в российской экономической науке начала XX в. оставил </w:t>
      </w:r>
      <w:r w:rsidRPr="0090110F">
        <w:rPr>
          <w:rFonts w:ascii="Times New Roman" w:hAnsi="Times New Roman" w:cs="Times New Roman"/>
          <w:b/>
          <w:bCs/>
          <w:sz w:val="28"/>
          <w:szCs w:val="28"/>
        </w:rPr>
        <w:t xml:space="preserve">Н.Д. Кондратьев </w:t>
      </w:r>
      <w:r w:rsidRPr="0090110F">
        <w:rPr>
          <w:rFonts w:ascii="Times New Roman" w:hAnsi="Times New Roman" w:cs="Times New Roman"/>
          <w:sz w:val="28"/>
          <w:szCs w:val="28"/>
        </w:rPr>
        <w:t>(1892 – 1938 гг.). Заслуга Н.Д. Кондратьева состоит в том, что он разработал теорию больших циклов (длинных волн). Ученый обосновал наличие, наряду  с  краткосрочными  и  среднесрочными циклами, долгосрочных циклов продолжительностью 48 – 55 лет. Он провел статистическое исследование длительных циклов, показал взаимосвязь циклических колебаний различной продолжительности, выявил факторы, лежащие в основе больших конъюнктурных колебаний.</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Концепция больших циклов, разработанная Кондратьевым, позволяет представить общие закономерности социально-экономического развития, присущие как отдельным странам, так и общемировому процессу.</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Переходы от одной фазы большого цикла к другой связаны с техническими переворотами и структурными преобразованиями экономики. Теория больших циклов лежит в основе понимания качественных сдвигов в экономике, в сфере социально-экономических и взаимосвязанных с ними процессов. Ряд авторов усматривают взаимосвязь между фазами циклов Кондратьева и этапами развития капиталистического общества, начиная с периода свободной конкуренции (продолжавшегося примерно до 50-х гг. </w:t>
      </w:r>
      <w:r w:rsidRPr="0090110F">
        <w:rPr>
          <w:rFonts w:ascii="Times New Roman" w:hAnsi="Times New Roman" w:cs="Times New Roman"/>
          <w:sz w:val="28"/>
          <w:szCs w:val="28"/>
          <w:lang w:val="en-US"/>
        </w:rPr>
        <w:t>XX</w:t>
      </w:r>
      <w:r w:rsidRPr="0090110F">
        <w:rPr>
          <w:rFonts w:ascii="Times New Roman" w:hAnsi="Times New Roman" w:cs="Times New Roman"/>
          <w:sz w:val="28"/>
          <w:szCs w:val="28"/>
        </w:rPr>
        <w:t xml:space="preserve"> в.) и кончая его транснациональной формой (с начала 70 – 80-х гг. XX в.).</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В основе больших циклов лежат процессы, связанные с обновлением долговременных элементов основного капитала (производственных сооружений, зданий, инфраструктуры), процессы, вызванные крупными переворотами в технике, созданием новых источников энергии, новых видов сырья, разработкой принципиально новых технологических процессов. Обновление основных капитальных благ требует длительного времени и огромных затрат. Эти процессы протекают в известной мере скачками, циклически.</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Кондратьев Н. разработал теорию относительной динамики и конъюнктуры народного хозяйства. Он показал связь динамики цен с процессами возмещения и износа основного капитала, циклическим характером инвестиций. Изменения в механизме цен активно воздействуют на ход изменений основных параметров национальной экономики.</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Большие циклы хозяйственной конъюнктуры принято называть циклами Кондратьева. Разработанная им теория помогает яснее представить закономерности общественного развития. Она способствует изучению качественных сдвигов в развитии экономики, в сфере социально-экономических и связанных с ними процессов.</w:t>
      </w:r>
    </w:p>
    <w:p w:rsidR="00EA06B2" w:rsidRPr="0090110F" w:rsidRDefault="00EA06B2" w:rsidP="0090110F">
      <w:pPr>
        <w:spacing w:after="0" w:line="240" w:lineRule="auto"/>
        <w:jc w:val="center"/>
        <w:rPr>
          <w:rFonts w:ascii="Times New Roman" w:hAnsi="Times New Roman" w:cs="Times New Roman"/>
          <w:b/>
          <w:bCs/>
          <w:caps/>
          <w:sz w:val="28"/>
          <w:szCs w:val="28"/>
        </w:rPr>
      </w:pPr>
    </w:p>
    <w:p w:rsidR="00EA06B2" w:rsidRPr="0090110F" w:rsidRDefault="00EA06B2" w:rsidP="0090110F">
      <w:pPr>
        <w:spacing w:after="0" w:line="240" w:lineRule="auto"/>
        <w:jc w:val="center"/>
        <w:rPr>
          <w:rFonts w:ascii="Times New Roman" w:hAnsi="Times New Roman" w:cs="Times New Roman"/>
          <w:b/>
          <w:bCs/>
          <w:sz w:val="32"/>
          <w:szCs w:val="32"/>
        </w:rPr>
      </w:pPr>
      <w:r w:rsidRPr="0090110F">
        <w:rPr>
          <w:rFonts w:ascii="Times New Roman" w:hAnsi="Times New Roman" w:cs="Times New Roman"/>
          <w:b/>
          <w:bCs/>
          <w:caps/>
          <w:sz w:val="32"/>
          <w:szCs w:val="32"/>
        </w:rPr>
        <w:t xml:space="preserve">1.5 </w:t>
      </w:r>
      <w:r w:rsidRPr="0090110F">
        <w:rPr>
          <w:rFonts w:ascii="Times New Roman" w:hAnsi="Times New Roman" w:cs="Times New Roman"/>
          <w:b/>
          <w:bCs/>
          <w:sz w:val="32"/>
          <w:szCs w:val="32"/>
        </w:rPr>
        <w:t xml:space="preserve">Традиции экономико-математической школы в </w:t>
      </w:r>
    </w:p>
    <w:p w:rsidR="00EA06B2" w:rsidRPr="0090110F" w:rsidRDefault="00EA06B2" w:rsidP="0090110F">
      <w:pPr>
        <w:spacing w:after="0" w:line="240" w:lineRule="auto"/>
        <w:jc w:val="center"/>
        <w:rPr>
          <w:rFonts w:ascii="Times New Roman" w:hAnsi="Times New Roman" w:cs="Times New Roman"/>
          <w:b/>
          <w:bCs/>
          <w:sz w:val="32"/>
          <w:szCs w:val="32"/>
        </w:rPr>
      </w:pPr>
      <w:r w:rsidRPr="0090110F">
        <w:rPr>
          <w:rFonts w:ascii="Times New Roman" w:hAnsi="Times New Roman" w:cs="Times New Roman"/>
          <w:b/>
          <w:bCs/>
          <w:sz w:val="32"/>
          <w:szCs w:val="32"/>
        </w:rPr>
        <w:t>России и в СССР</w:t>
      </w:r>
    </w:p>
    <w:p w:rsidR="00EA06B2" w:rsidRPr="0090110F" w:rsidRDefault="00EA06B2" w:rsidP="0090110F">
      <w:pPr>
        <w:spacing w:after="0" w:line="240" w:lineRule="auto"/>
        <w:jc w:val="center"/>
        <w:rPr>
          <w:rFonts w:ascii="Times New Roman" w:hAnsi="Times New Roman" w:cs="Times New Roman"/>
          <w:sz w:val="28"/>
          <w:szCs w:val="28"/>
        </w:rPr>
      </w:pP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Одним из важных достижений российской экономической науки следует считать разработку теоретических идей, основанных на применении математических методов в экономических исследованиях. Эта традиция возникла во второй половине XIX в. Она складывалась на основе работ «чистых» математиков, занимавшихся экономическими </w:t>
      </w:r>
      <w:r w:rsidRPr="0090110F">
        <w:rPr>
          <w:rFonts w:ascii="Times New Roman" w:hAnsi="Times New Roman" w:cs="Times New Roman"/>
          <w:spacing w:val="-2"/>
          <w:sz w:val="28"/>
          <w:szCs w:val="28"/>
        </w:rPr>
        <w:t>исследованиями, и на основе разработок профессиональных экономистов, использовавших математику для анализа хозяйственных процессов</w:t>
      </w:r>
      <w:r w:rsidRPr="0090110F">
        <w:rPr>
          <w:rFonts w:ascii="Times New Roman" w:hAnsi="Times New Roman" w:cs="Times New Roman"/>
          <w:sz w:val="28"/>
          <w:szCs w:val="28"/>
        </w:rPr>
        <w:t>.</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pacing w:val="-4"/>
          <w:sz w:val="28"/>
          <w:szCs w:val="28"/>
        </w:rPr>
        <w:t xml:space="preserve">Среди многих работ особое внимание привлекают труды </w:t>
      </w:r>
      <w:r w:rsidRPr="0090110F">
        <w:rPr>
          <w:rFonts w:ascii="Times New Roman" w:hAnsi="Times New Roman" w:cs="Times New Roman"/>
          <w:b/>
          <w:bCs/>
          <w:spacing w:val="-4"/>
          <w:sz w:val="28"/>
          <w:szCs w:val="28"/>
        </w:rPr>
        <w:t>В.К. Дмитриева</w:t>
      </w:r>
      <w:r w:rsidRPr="0090110F">
        <w:rPr>
          <w:rFonts w:ascii="Times New Roman" w:hAnsi="Times New Roman" w:cs="Times New Roman"/>
          <w:sz w:val="28"/>
          <w:szCs w:val="28"/>
        </w:rPr>
        <w:t xml:space="preserve"> (1868 – 1913 гг.) и</w:t>
      </w:r>
      <w:r w:rsidRPr="0090110F">
        <w:rPr>
          <w:rFonts w:ascii="Times New Roman" w:hAnsi="Times New Roman" w:cs="Times New Roman"/>
          <w:b/>
          <w:bCs/>
          <w:sz w:val="28"/>
          <w:szCs w:val="28"/>
        </w:rPr>
        <w:t xml:space="preserve"> Е.Е. Слуцкого</w:t>
      </w:r>
      <w:r w:rsidRPr="0090110F">
        <w:rPr>
          <w:rFonts w:ascii="Times New Roman" w:hAnsi="Times New Roman" w:cs="Times New Roman"/>
          <w:sz w:val="28"/>
          <w:szCs w:val="28"/>
        </w:rPr>
        <w:t xml:space="preserve"> (1880 – 1948 гг.).</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Дмитриев разработал методику исчисления затрат труда, исходя из параметров, не зависящих от цены. С этой целью он предложил рассчитывать цены по двум моделям:</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1)</w:t>
      </w:r>
      <w:r w:rsidRPr="0090110F">
        <w:rPr>
          <w:rFonts w:ascii="Times New Roman" w:hAnsi="Times New Roman" w:cs="Times New Roman"/>
          <w:sz w:val="28"/>
          <w:szCs w:val="28"/>
        </w:rPr>
        <w:tab/>
        <w:t>определяя величину реальной заработной платы (в физических единицах);</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2)</w:t>
      </w:r>
      <w:r w:rsidRPr="0090110F">
        <w:rPr>
          <w:rFonts w:ascii="Times New Roman" w:hAnsi="Times New Roman" w:cs="Times New Roman"/>
          <w:sz w:val="28"/>
          <w:szCs w:val="28"/>
        </w:rPr>
        <w:tab/>
        <w:t>рассчитывая количество предметов потребления, приобретаемых рабочими.</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Заработную плату Дмитриев выразил через произведение количества потребляемого продукта на количество трудозатрат. Уровень прибыли рассчитал, используя технологический показатель, зависимый от «условий производства предметов потребления рабочего класса».</w:t>
      </w:r>
    </w:p>
    <w:p w:rsidR="00EA06B2" w:rsidRPr="0090110F" w:rsidRDefault="00EA06B2" w:rsidP="0090110F">
      <w:pPr>
        <w:pStyle w:val="a"/>
        <w:spacing w:line="360" w:lineRule="auto"/>
        <w:ind w:firstLine="425"/>
        <w:jc w:val="both"/>
        <w:rPr>
          <w:sz w:val="28"/>
          <w:szCs w:val="28"/>
        </w:rPr>
      </w:pPr>
      <w:r w:rsidRPr="0090110F">
        <w:rPr>
          <w:sz w:val="28"/>
          <w:szCs w:val="28"/>
        </w:rPr>
        <w:t xml:space="preserve">Во второй модели все затраты сведены к затратам труда как исходному фактору. В этой модели фактически осуществлено исчисление полной трудоемкости продукта. Известно, что для производства продукции одной отрасли необходимо использование продукции других отраслей. Для расчета смежных затрат было введено понятие «технологических коэффициентов». </w:t>
      </w:r>
    </w:p>
    <w:p w:rsidR="00EA06B2" w:rsidRPr="0090110F" w:rsidRDefault="00EA06B2" w:rsidP="0090110F">
      <w:pPr>
        <w:pStyle w:val="a"/>
        <w:spacing w:line="360" w:lineRule="auto"/>
        <w:ind w:firstLine="425"/>
        <w:jc w:val="both"/>
        <w:rPr>
          <w:sz w:val="28"/>
          <w:szCs w:val="28"/>
        </w:rPr>
      </w:pPr>
      <w:r w:rsidRPr="0090110F">
        <w:rPr>
          <w:sz w:val="28"/>
          <w:szCs w:val="28"/>
        </w:rPr>
        <w:t xml:space="preserve">Технологические коэффициенты отражают количественные соотношения (пропорции) между данной отраслью и смежными отраслями, участвующими в производстве продукции в порядке кооперации – путем поставки оборудования, сырья, топлива, комплектующих – слагаемых затрат (издержек). Чтобы свести технологические коэффициенты к однородным (сравнимым) данным, был использован показатель трудовых затрат. Иными словами, была исчислена полная трудоемкость продукции: затраты труда данной отрасли и соответствующие затраты смежных отраслей. По сути дела, Дмитриев впервые предложил способ исчисления полных (прямых и косвенных) затрат на выпуск продукции. </w:t>
      </w:r>
    </w:p>
    <w:p w:rsidR="00EA06B2" w:rsidRPr="0090110F" w:rsidRDefault="00EA06B2" w:rsidP="0090110F">
      <w:pPr>
        <w:pStyle w:val="a"/>
        <w:spacing w:line="360" w:lineRule="auto"/>
        <w:ind w:firstLine="425"/>
        <w:jc w:val="both"/>
        <w:rPr>
          <w:sz w:val="28"/>
          <w:szCs w:val="28"/>
        </w:rPr>
      </w:pPr>
      <w:r w:rsidRPr="0090110F">
        <w:rPr>
          <w:sz w:val="28"/>
          <w:szCs w:val="28"/>
        </w:rPr>
        <w:t>Слуцкий</w:t>
      </w:r>
      <w:r>
        <w:rPr>
          <w:sz w:val="28"/>
          <w:szCs w:val="28"/>
        </w:rPr>
        <w:t xml:space="preserve"> </w:t>
      </w:r>
      <w:r w:rsidRPr="0090110F">
        <w:rPr>
          <w:sz w:val="28"/>
          <w:szCs w:val="28"/>
        </w:rPr>
        <w:t xml:space="preserve">обосновал положение, согласно которому полезность и спрос потребителей формируются под влиянием реальных экономических параметров – изменения цен и доходов. Они обусловливают систему предпочтений потребителей. В итоге принцип полезности получает объективную оценку. </w:t>
      </w:r>
    </w:p>
    <w:p w:rsidR="00EA06B2" w:rsidRPr="0090110F" w:rsidRDefault="00EA06B2" w:rsidP="0090110F">
      <w:pPr>
        <w:pStyle w:val="a"/>
        <w:spacing w:line="360" w:lineRule="auto"/>
        <w:ind w:firstLine="425"/>
        <w:jc w:val="both"/>
        <w:rPr>
          <w:sz w:val="28"/>
          <w:szCs w:val="28"/>
        </w:rPr>
      </w:pPr>
      <w:r w:rsidRPr="0090110F">
        <w:rPr>
          <w:sz w:val="28"/>
          <w:szCs w:val="28"/>
        </w:rPr>
        <w:t xml:space="preserve">Теоретические разработки Слуцкого, по сути, исходные положения теории потребительского спроса, были детально развиты другими экономистами и вошли в качестве неотъемлемого элемента в арсенал экономической науки. </w:t>
      </w:r>
    </w:p>
    <w:p w:rsidR="00EA06B2" w:rsidRPr="0090110F" w:rsidRDefault="00EA06B2" w:rsidP="0090110F">
      <w:pPr>
        <w:pStyle w:val="a"/>
        <w:spacing w:line="360" w:lineRule="auto"/>
        <w:ind w:firstLine="425"/>
        <w:jc w:val="both"/>
        <w:rPr>
          <w:sz w:val="28"/>
          <w:szCs w:val="28"/>
        </w:rPr>
      </w:pPr>
      <w:r w:rsidRPr="0090110F">
        <w:rPr>
          <w:sz w:val="28"/>
          <w:szCs w:val="28"/>
        </w:rPr>
        <w:t xml:space="preserve">Важнейшей задачей экономической политики в 20 – 30-х гг. являлось обеспечение высоких темпов развития народного хозяйства. </w:t>
      </w:r>
      <w:r w:rsidRPr="0090110F">
        <w:rPr>
          <w:sz w:val="28"/>
          <w:szCs w:val="28"/>
        </w:rPr>
        <w:br/>
        <w:t xml:space="preserve">Целью экономико-математических исследований было выявление источников и определение стратегии – политики в области экономического роста. Вариант решения этой проблемы предложил </w:t>
      </w:r>
      <w:r w:rsidRPr="0090110F">
        <w:rPr>
          <w:b/>
          <w:bCs/>
          <w:sz w:val="28"/>
          <w:szCs w:val="28"/>
        </w:rPr>
        <w:t xml:space="preserve">Г.А. Фельдман </w:t>
      </w:r>
      <w:r w:rsidRPr="0090110F">
        <w:rPr>
          <w:sz w:val="28"/>
          <w:szCs w:val="28"/>
        </w:rPr>
        <w:t xml:space="preserve">(1884 – 1958 гг.),намного опередив аналогичные западные работы. </w:t>
      </w:r>
    </w:p>
    <w:p w:rsidR="00EA06B2" w:rsidRPr="0090110F" w:rsidRDefault="00EA06B2" w:rsidP="0090110F">
      <w:pPr>
        <w:pStyle w:val="a"/>
        <w:spacing w:line="360" w:lineRule="auto"/>
        <w:ind w:firstLine="425"/>
        <w:jc w:val="both"/>
        <w:rPr>
          <w:sz w:val="28"/>
          <w:szCs w:val="28"/>
        </w:rPr>
      </w:pPr>
      <w:r w:rsidRPr="0090110F">
        <w:rPr>
          <w:sz w:val="28"/>
          <w:szCs w:val="28"/>
        </w:rPr>
        <w:t xml:space="preserve">Исследование динамики он начал с анализа зависимости промышленного производства от капиталоотдачи. Этот анализ позволил ему определить, что наиболее высокий уровень капиталоотдачи присущ легкой промышленности, а наиболее низкий – тяжелой. Однако Фельдман не предложил развивать легкую промышленность как способ увеличить темпы роста народного хозяйства в целом. Он считал, что противоречие между высокой эффективностью легкой промышленности и низкой тяжелой промышленности выражает то, что «интересы завтрашнего дня противоречат интересам сегодняшнего дня». Фельдман считал, что темпы экономического роста зависят от структуры отраслей народного хозяйства и от распределения капиталовложений по отраслям. Поэтому он предложил для достижения высоких темпов развития экономики на длительную перспективу направлять инвестиции в тяжелую промышленность. </w:t>
      </w:r>
    </w:p>
    <w:p w:rsidR="00EA06B2" w:rsidRPr="0090110F" w:rsidRDefault="00EA06B2" w:rsidP="0090110F">
      <w:pPr>
        <w:pStyle w:val="a"/>
        <w:spacing w:line="360" w:lineRule="auto"/>
        <w:ind w:firstLine="425"/>
        <w:jc w:val="both"/>
        <w:rPr>
          <w:sz w:val="28"/>
          <w:szCs w:val="28"/>
        </w:rPr>
      </w:pPr>
      <w:r w:rsidRPr="0090110F">
        <w:rPr>
          <w:sz w:val="28"/>
          <w:szCs w:val="28"/>
        </w:rPr>
        <w:t xml:space="preserve">Основные идеи Фельдмана по проблемам экономического роста изложены в двух статьях: «К теории темпов роста народного дохода», в которой содержится двухсекторная модель экономического роста, и «Аналитический метод построения перспективных планов». Фельдман ставил задачу изучения закономерностей темпов роста всей экономики, ее отдельных секторов, а также динамику потребления. Он считал, что рост потребления будет зависеть от соотношения темпов роста населения, производительности труда и темпов роста народного дохода. </w:t>
      </w:r>
    </w:p>
    <w:p w:rsidR="00EA06B2" w:rsidRPr="0090110F" w:rsidRDefault="00EA06B2" w:rsidP="0090110F">
      <w:pPr>
        <w:pStyle w:val="a"/>
        <w:spacing w:line="360" w:lineRule="auto"/>
        <w:ind w:firstLine="425"/>
        <w:jc w:val="both"/>
        <w:rPr>
          <w:sz w:val="28"/>
          <w:szCs w:val="28"/>
        </w:rPr>
      </w:pPr>
      <w:r w:rsidRPr="0090110F">
        <w:rPr>
          <w:sz w:val="28"/>
          <w:szCs w:val="28"/>
        </w:rPr>
        <w:t xml:space="preserve">Наиболее значительный вклад в разработку общих вопросов эффективности капитальных вложений внес </w:t>
      </w:r>
      <w:r w:rsidRPr="0090110F">
        <w:rPr>
          <w:b/>
          <w:bCs/>
          <w:sz w:val="28"/>
          <w:szCs w:val="28"/>
        </w:rPr>
        <w:t>В.В. Новожилов</w:t>
      </w:r>
      <w:r w:rsidRPr="0090110F">
        <w:rPr>
          <w:sz w:val="28"/>
          <w:szCs w:val="28"/>
        </w:rPr>
        <w:t xml:space="preserve"> (1892 – 1970 гг.). Поскольку народнохозяйственную эффективность нельзя выразить числом из-за разнородности элементов эффекта, он выдвинул основное условие сравнения вариантов, состоящее в тождестве эффекта. Выбор при этом может быть сделан посредством сравнения затрат на данные варианты. Тождество эффекта должно соблюдаться по объему, месту, времени выпуска продукции и отвечать одним и тем же целям экономической политики. Другими словами, он предложил процедуру приведения вариантов с различным эффектом к общему эффекту. </w:t>
      </w:r>
    </w:p>
    <w:p w:rsidR="00EA06B2" w:rsidRPr="0090110F" w:rsidRDefault="00EA06B2" w:rsidP="0090110F">
      <w:pPr>
        <w:pStyle w:val="a"/>
        <w:spacing w:line="360" w:lineRule="auto"/>
        <w:ind w:firstLine="425"/>
        <w:jc w:val="both"/>
        <w:rPr>
          <w:sz w:val="28"/>
          <w:szCs w:val="28"/>
        </w:rPr>
      </w:pPr>
      <w:r w:rsidRPr="0090110F">
        <w:rPr>
          <w:sz w:val="28"/>
          <w:szCs w:val="28"/>
        </w:rPr>
        <w:t xml:space="preserve">Процедура приведения по объему продукции сводится к следующему: сначала формируется вариант с максимальными из имеющихся в этих вариантах выпусками, затем к каждому из них добавляются определенные объемы ежегодных расходов и капиталовложения, обеспечивающие выпуск той продукции, которая отличает данный вариант от максимального. Таким образом, варианты оказываются соизмеримыми, и их различие состоит в величине ежегодных и капитальных издержек. При разработке этой проблематики Новожилов подошел к проблеме соизмерения «расчетных» и «реальных» затрат, отметив ряд трудностей: наличие обратной зависимости между величинами капитальных и ежегодных затрат, сложность процедуры приведения при больших объемах общего эффекта с учетом комплексности производства продукции и т.п. </w:t>
      </w:r>
    </w:p>
    <w:p w:rsidR="00EA06B2" w:rsidRPr="0090110F" w:rsidRDefault="00EA06B2" w:rsidP="0090110F">
      <w:pPr>
        <w:pStyle w:val="a"/>
        <w:spacing w:line="360" w:lineRule="auto"/>
        <w:ind w:firstLine="425"/>
        <w:jc w:val="both"/>
        <w:rPr>
          <w:sz w:val="28"/>
          <w:szCs w:val="28"/>
        </w:rPr>
      </w:pPr>
      <w:r w:rsidRPr="0090110F">
        <w:rPr>
          <w:sz w:val="28"/>
          <w:szCs w:val="28"/>
        </w:rPr>
        <w:t xml:space="preserve">За разработку метода линейного программирования </w:t>
      </w:r>
      <w:r w:rsidRPr="0090110F">
        <w:rPr>
          <w:b/>
          <w:bCs/>
          <w:sz w:val="28"/>
          <w:szCs w:val="28"/>
        </w:rPr>
        <w:t xml:space="preserve">Л.В. Канторович </w:t>
      </w:r>
      <w:r w:rsidRPr="0090110F">
        <w:rPr>
          <w:sz w:val="28"/>
          <w:szCs w:val="28"/>
        </w:rPr>
        <w:t xml:space="preserve">(1912 – 1986 гг.) был (совместно с американским экономистом Т. Купмансом) удостоен Нобелевской премии в области экономики. </w:t>
      </w:r>
    </w:p>
    <w:p w:rsidR="00EA06B2" w:rsidRPr="0090110F" w:rsidRDefault="00EA06B2" w:rsidP="0090110F">
      <w:pPr>
        <w:pStyle w:val="a"/>
        <w:spacing w:line="360" w:lineRule="auto"/>
        <w:ind w:firstLine="425"/>
        <w:jc w:val="both"/>
        <w:rPr>
          <w:sz w:val="28"/>
          <w:szCs w:val="28"/>
        </w:rPr>
      </w:pPr>
      <w:r w:rsidRPr="0090110F">
        <w:rPr>
          <w:sz w:val="28"/>
          <w:szCs w:val="28"/>
        </w:rPr>
        <w:t xml:space="preserve">Заслуга Канторовича состоит в том, что он предложил математический метод поиска оптимального варианта распределения ресурсов. Решая конкретную задачу достижения наибольшей производительности при загрузке оборудования предприятия, производящего фанеру, ученый разработал метод, получивший название метода линейного программирования. Тем самым был открыт новый раздел в математике, </w:t>
      </w:r>
      <w:r w:rsidRPr="0090110F">
        <w:rPr>
          <w:spacing w:val="-4"/>
          <w:sz w:val="28"/>
          <w:szCs w:val="28"/>
        </w:rPr>
        <w:t>получивший распространение в экономической практике, способствовавший развитию и использованию электронно-вычислительной техники</w:t>
      </w:r>
      <w:r w:rsidRPr="0090110F">
        <w:rPr>
          <w:sz w:val="28"/>
          <w:szCs w:val="28"/>
        </w:rPr>
        <w:t xml:space="preserve">. </w:t>
      </w:r>
    </w:p>
    <w:p w:rsidR="00EA06B2" w:rsidRPr="0090110F" w:rsidRDefault="00EA06B2" w:rsidP="0090110F">
      <w:pPr>
        <w:pStyle w:val="a"/>
        <w:spacing w:line="360" w:lineRule="auto"/>
        <w:ind w:firstLine="425"/>
        <w:jc w:val="both"/>
        <w:rPr>
          <w:sz w:val="28"/>
          <w:szCs w:val="28"/>
        </w:rPr>
      </w:pPr>
      <w:r w:rsidRPr="0090110F">
        <w:rPr>
          <w:sz w:val="28"/>
          <w:szCs w:val="28"/>
        </w:rPr>
        <w:t xml:space="preserve">При непосредственном участии Канторовича и его ближайших коллег – Новожилова (автора идеи продуктово-трудового баланса) и </w:t>
      </w:r>
      <w:r w:rsidRPr="0090110F">
        <w:rPr>
          <w:b/>
          <w:bCs/>
          <w:sz w:val="28"/>
          <w:szCs w:val="28"/>
        </w:rPr>
        <w:t>В.С. Немчинова</w:t>
      </w:r>
      <w:r w:rsidRPr="0090110F">
        <w:rPr>
          <w:sz w:val="28"/>
          <w:szCs w:val="28"/>
        </w:rPr>
        <w:t xml:space="preserve">(1894 – 1964 гг.), обосновавшего глобальный критерий функционирования экономики, – формировалась отечественная экономико-математическая школа. </w:t>
      </w:r>
    </w:p>
    <w:p w:rsidR="00EA06B2" w:rsidRPr="0090110F" w:rsidRDefault="00EA06B2" w:rsidP="0090110F">
      <w:pPr>
        <w:pStyle w:val="a"/>
        <w:spacing w:line="360" w:lineRule="auto"/>
        <w:ind w:firstLine="425"/>
        <w:jc w:val="both"/>
        <w:rPr>
          <w:sz w:val="28"/>
          <w:szCs w:val="28"/>
        </w:rPr>
      </w:pPr>
      <w:r w:rsidRPr="0090110F">
        <w:rPr>
          <w:sz w:val="28"/>
          <w:szCs w:val="28"/>
        </w:rPr>
        <w:t xml:space="preserve">Усилиями экономистов-математиков была разработана система оптимального функционирования экономики (СОФЭ); строились модели эффективного распределения и оценки ресурсов. </w:t>
      </w:r>
    </w:p>
    <w:p w:rsidR="00EA06B2" w:rsidRPr="0090110F" w:rsidRDefault="00EA06B2" w:rsidP="0090110F">
      <w:pPr>
        <w:spacing w:after="0" w:line="240" w:lineRule="auto"/>
        <w:jc w:val="center"/>
        <w:rPr>
          <w:rFonts w:ascii="Times New Roman" w:hAnsi="Times New Roman" w:cs="Times New Roman"/>
          <w:sz w:val="28"/>
          <w:szCs w:val="28"/>
        </w:rPr>
      </w:pPr>
    </w:p>
    <w:p w:rsidR="00EA06B2" w:rsidRPr="00D95C27" w:rsidRDefault="00EA06B2" w:rsidP="0090110F">
      <w:pPr>
        <w:spacing w:after="0" w:line="240" w:lineRule="auto"/>
        <w:jc w:val="center"/>
        <w:rPr>
          <w:rFonts w:ascii="Times New Roman" w:hAnsi="Times New Roman" w:cs="Times New Roman"/>
          <w:b/>
          <w:bCs/>
          <w:sz w:val="24"/>
          <w:szCs w:val="24"/>
        </w:rPr>
      </w:pPr>
      <w:r w:rsidRPr="00D95C27">
        <w:rPr>
          <w:rFonts w:ascii="Times New Roman" w:hAnsi="Times New Roman" w:cs="Times New Roman"/>
          <w:b/>
          <w:bCs/>
          <w:sz w:val="24"/>
          <w:szCs w:val="24"/>
        </w:rPr>
        <w:t>К</w:t>
      </w:r>
      <w:r>
        <w:rPr>
          <w:rFonts w:ascii="Times New Roman" w:hAnsi="Times New Roman" w:cs="Times New Roman"/>
          <w:b/>
          <w:bCs/>
          <w:sz w:val="24"/>
          <w:szCs w:val="24"/>
        </w:rPr>
        <w:t>ОНТРОЛЬНЫЕ ВОПРОСЫ</w:t>
      </w:r>
    </w:p>
    <w:p w:rsidR="00EA06B2" w:rsidRPr="0090110F" w:rsidRDefault="00EA06B2" w:rsidP="0090110F">
      <w:pPr>
        <w:spacing w:after="0" w:line="240" w:lineRule="auto"/>
        <w:jc w:val="center"/>
        <w:rPr>
          <w:rFonts w:ascii="Times New Roman" w:hAnsi="Times New Roman" w:cs="Times New Roman"/>
          <w:sz w:val="28"/>
          <w:szCs w:val="28"/>
        </w:rPr>
      </w:pPr>
    </w:p>
    <w:p w:rsidR="00EA06B2" w:rsidRPr="0090110F" w:rsidRDefault="00EA06B2" w:rsidP="0090110F">
      <w:pPr>
        <w:spacing w:after="0" w:line="240" w:lineRule="auto"/>
        <w:ind w:firstLine="425"/>
        <w:jc w:val="both"/>
        <w:rPr>
          <w:rFonts w:ascii="Times New Roman" w:hAnsi="Times New Roman" w:cs="Times New Roman"/>
          <w:sz w:val="24"/>
          <w:szCs w:val="24"/>
        </w:rPr>
      </w:pPr>
      <w:r w:rsidRPr="0090110F">
        <w:rPr>
          <w:rFonts w:ascii="Times New Roman" w:hAnsi="Times New Roman" w:cs="Times New Roman"/>
          <w:sz w:val="24"/>
          <w:szCs w:val="24"/>
        </w:rPr>
        <w:t>1.</w:t>
      </w:r>
      <w:r w:rsidRPr="0090110F">
        <w:rPr>
          <w:rFonts w:ascii="Times New Roman" w:hAnsi="Times New Roman" w:cs="Times New Roman"/>
          <w:sz w:val="24"/>
          <w:szCs w:val="24"/>
        </w:rPr>
        <w:tab/>
        <w:t xml:space="preserve">Приверженцами какого экономико-государственного устройства являлись Ксенофонт и Платон? </w:t>
      </w:r>
    </w:p>
    <w:p w:rsidR="00EA06B2" w:rsidRPr="0090110F" w:rsidRDefault="00EA06B2" w:rsidP="0090110F">
      <w:pPr>
        <w:spacing w:after="0" w:line="240" w:lineRule="auto"/>
        <w:ind w:firstLine="425"/>
        <w:jc w:val="both"/>
        <w:rPr>
          <w:rFonts w:ascii="Times New Roman" w:hAnsi="Times New Roman" w:cs="Times New Roman"/>
          <w:sz w:val="24"/>
          <w:szCs w:val="24"/>
        </w:rPr>
      </w:pPr>
      <w:r w:rsidRPr="0090110F">
        <w:rPr>
          <w:rFonts w:ascii="Times New Roman" w:hAnsi="Times New Roman" w:cs="Times New Roman"/>
          <w:sz w:val="24"/>
          <w:szCs w:val="24"/>
        </w:rPr>
        <w:t>2.</w:t>
      </w:r>
      <w:r w:rsidRPr="0090110F">
        <w:rPr>
          <w:rFonts w:ascii="Times New Roman" w:hAnsi="Times New Roman" w:cs="Times New Roman"/>
          <w:sz w:val="24"/>
          <w:szCs w:val="24"/>
        </w:rPr>
        <w:tab/>
        <w:t xml:space="preserve">Что обозначал Аристотель термином «хрематистика»? </w:t>
      </w:r>
    </w:p>
    <w:p w:rsidR="00EA06B2" w:rsidRPr="0090110F" w:rsidRDefault="00EA06B2" w:rsidP="0090110F">
      <w:pPr>
        <w:spacing w:after="0" w:line="240" w:lineRule="auto"/>
        <w:ind w:firstLine="425"/>
        <w:jc w:val="both"/>
        <w:rPr>
          <w:rFonts w:ascii="Times New Roman" w:hAnsi="Times New Roman" w:cs="Times New Roman"/>
          <w:sz w:val="24"/>
          <w:szCs w:val="24"/>
        </w:rPr>
      </w:pPr>
      <w:r w:rsidRPr="0090110F">
        <w:rPr>
          <w:rFonts w:ascii="Times New Roman" w:hAnsi="Times New Roman" w:cs="Times New Roman"/>
          <w:sz w:val="24"/>
          <w:szCs w:val="24"/>
        </w:rPr>
        <w:t>3.</w:t>
      </w:r>
      <w:r w:rsidRPr="0090110F">
        <w:rPr>
          <w:rFonts w:ascii="Times New Roman" w:hAnsi="Times New Roman" w:cs="Times New Roman"/>
          <w:sz w:val="24"/>
          <w:szCs w:val="24"/>
        </w:rPr>
        <w:tab/>
        <w:t xml:space="preserve">Как формирует понятие «справедливой цены» Фома Аквинский? </w:t>
      </w:r>
    </w:p>
    <w:p w:rsidR="00EA06B2" w:rsidRPr="0090110F" w:rsidRDefault="00EA06B2" w:rsidP="0090110F">
      <w:pPr>
        <w:spacing w:after="0" w:line="240" w:lineRule="auto"/>
        <w:ind w:firstLine="425"/>
        <w:jc w:val="both"/>
        <w:rPr>
          <w:rFonts w:ascii="Times New Roman" w:hAnsi="Times New Roman" w:cs="Times New Roman"/>
          <w:sz w:val="24"/>
          <w:szCs w:val="24"/>
        </w:rPr>
      </w:pPr>
      <w:r w:rsidRPr="0090110F">
        <w:rPr>
          <w:rFonts w:ascii="Times New Roman" w:hAnsi="Times New Roman" w:cs="Times New Roman"/>
          <w:sz w:val="24"/>
          <w:szCs w:val="24"/>
        </w:rPr>
        <w:t>4.</w:t>
      </w:r>
      <w:r w:rsidRPr="0090110F">
        <w:rPr>
          <w:rFonts w:ascii="Times New Roman" w:hAnsi="Times New Roman" w:cs="Times New Roman"/>
          <w:sz w:val="24"/>
          <w:szCs w:val="24"/>
        </w:rPr>
        <w:tab/>
        <w:t xml:space="preserve">С чем идентифицировали богатство меркантилисты? </w:t>
      </w:r>
    </w:p>
    <w:p w:rsidR="00EA06B2" w:rsidRPr="0090110F" w:rsidRDefault="00EA06B2" w:rsidP="0090110F">
      <w:pPr>
        <w:spacing w:after="0" w:line="240" w:lineRule="auto"/>
        <w:ind w:firstLine="425"/>
        <w:jc w:val="both"/>
        <w:rPr>
          <w:rFonts w:ascii="Times New Roman" w:hAnsi="Times New Roman" w:cs="Times New Roman"/>
          <w:sz w:val="24"/>
          <w:szCs w:val="24"/>
        </w:rPr>
      </w:pPr>
      <w:r w:rsidRPr="0090110F">
        <w:rPr>
          <w:rFonts w:ascii="Times New Roman" w:hAnsi="Times New Roman" w:cs="Times New Roman"/>
          <w:sz w:val="24"/>
          <w:szCs w:val="24"/>
        </w:rPr>
        <w:t>5.</w:t>
      </w:r>
      <w:r w:rsidRPr="0090110F">
        <w:rPr>
          <w:rFonts w:ascii="Times New Roman" w:hAnsi="Times New Roman" w:cs="Times New Roman"/>
          <w:sz w:val="24"/>
          <w:szCs w:val="24"/>
        </w:rPr>
        <w:tab/>
        <w:t>Где, по мнению Ф. Кенэ, создается чистый продукт?</w:t>
      </w:r>
    </w:p>
    <w:p w:rsidR="00EA06B2" w:rsidRPr="0090110F" w:rsidRDefault="00EA06B2" w:rsidP="0090110F">
      <w:pPr>
        <w:spacing w:after="0" w:line="240" w:lineRule="auto"/>
        <w:ind w:firstLine="425"/>
        <w:jc w:val="both"/>
        <w:rPr>
          <w:rFonts w:ascii="Times New Roman" w:hAnsi="Times New Roman" w:cs="Times New Roman"/>
          <w:b/>
          <w:bCs/>
          <w:sz w:val="24"/>
          <w:szCs w:val="24"/>
        </w:rPr>
      </w:pPr>
      <w:r w:rsidRPr="0090110F">
        <w:rPr>
          <w:rFonts w:ascii="Times New Roman" w:hAnsi="Times New Roman" w:cs="Times New Roman"/>
          <w:sz w:val="24"/>
          <w:szCs w:val="24"/>
        </w:rPr>
        <w:t>6.</w:t>
      </w:r>
      <w:r w:rsidRPr="0090110F">
        <w:rPr>
          <w:rFonts w:ascii="Times New Roman" w:hAnsi="Times New Roman" w:cs="Times New Roman"/>
          <w:sz w:val="24"/>
          <w:szCs w:val="24"/>
        </w:rPr>
        <w:tab/>
        <w:t xml:space="preserve">Раскройте суть двойственности методологии А. Смита. </w:t>
      </w:r>
    </w:p>
    <w:p w:rsidR="00EA06B2" w:rsidRPr="0090110F" w:rsidRDefault="00EA06B2" w:rsidP="0090110F">
      <w:pPr>
        <w:pStyle w:val="a"/>
        <w:ind w:firstLine="425"/>
        <w:jc w:val="both"/>
      </w:pPr>
      <w:r w:rsidRPr="0090110F">
        <w:t>7.</w:t>
      </w:r>
      <w:r w:rsidRPr="0090110F">
        <w:tab/>
        <w:t>В чем проявляется последовательность Д. Рикардо в отстаивании теории трудовой стоимости?</w:t>
      </w:r>
    </w:p>
    <w:p w:rsidR="00EA06B2" w:rsidRPr="0090110F" w:rsidRDefault="00EA06B2" w:rsidP="0090110F">
      <w:pPr>
        <w:pStyle w:val="a"/>
        <w:ind w:firstLine="425"/>
        <w:jc w:val="both"/>
      </w:pPr>
      <w:r w:rsidRPr="0090110F">
        <w:t>8.</w:t>
      </w:r>
      <w:r w:rsidRPr="0090110F">
        <w:tab/>
        <w:t>Чем является товар в экономической теории К. Маркса?</w:t>
      </w:r>
    </w:p>
    <w:p w:rsidR="00EA06B2" w:rsidRPr="0090110F" w:rsidRDefault="00EA06B2" w:rsidP="0090110F">
      <w:pPr>
        <w:pStyle w:val="a"/>
        <w:ind w:firstLine="425"/>
        <w:jc w:val="both"/>
      </w:pPr>
      <w:r w:rsidRPr="0090110F">
        <w:t>9.</w:t>
      </w:r>
      <w:r w:rsidRPr="0090110F">
        <w:tab/>
        <w:t xml:space="preserve">Что такое неоклассическая школа и чем она отличается от классической? </w:t>
      </w:r>
    </w:p>
    <w:p w:rsidR="00EA06B2" w:rsidRPr="0090110F" w:rsidRDefault="00EA06B2" w:rsidP="0090110F">
      <w:pPr>
        <w:pStyle w:val="a"/>
        <w:tabs>
          <w:tab w:val="left" w:pos="1"/>
          <w:tab w:val="left" w:pos="709"/>
          <w:tab w:val="left" w:pos="4224"/>
        </w:tabs>
        <w:ind w:firstLine="425"/>
        <w:jc w:val="both"/>
      </w:pPr>
      <w:r w:rsidRPr="0090110F">
        <w:t xml:space="preserve">10. Почему появление школы маржинализма называют «маржинальной революцией»? </w:t>
      </w:r>
    </w:p>
    <w:p w:rsidR="00EA06B2" w:rsidRPr="0090110F" w:rsidRDefault="00EA06B2" w:rsidP="0090110F">
      <w:pPr>
        <w:pStyle w:val="a"/>
        <w:tabs>
          <w:tab w:val="left" w:pos="720"/>
        </w:tabs>
        <w:ind w:firstLine="425"/>
        <w:jc w:val="both"/>
      </w:pPr>
      <w:r w:rsidRPr="0090110F">
        <w:t xml:space="preserve">11. В чем новизна характеристики рыночной цены в трактовке А. Маршалла? </w:t>
      </w:r>
    </w:p>
    <w:p w:rsidR="00EA06B2" w:rsidRPr="0090110F" w:rsidRDefault="00EA06B2" w:rsidP="0090110F">
      <w:pPr>
        <w:pStyle w:val="a"/>
        <w:ind w:firstLine="425"/>
        <w:jc w:val="both"/>
      </w:pPr>
      <w:r w:rsidRPr="0090110F">
        <w:t>12. Охарактеризуйте основные черты кейнсианской теории.</w:t>
      </w:r>
    </w:p>
    <w:p w:rsidR="00EA06B2" w:rsidRPr="0090110F" w:rsidRDefault="00EA06B2" w:rsidP="0090110F">
      <w:pPr>
        <w:pStyle w:val="a"/>
        <w:ind w:firstLine="425"/>
        <w:jc w:val="both"/>
      </w:pPr>
      <w:r w:rsidRPr="0090110F">
        <w:t>13. Что такое институционализм и в чем его отличия от неоклассического направления экономической мысли?</w:t>
      </w:r>
    </w:p>
    <w:p w:rsidR="00EA06B2" w:rsidRPr="0090110F" w:rsidRDefault="00EA06B2" w:rsidP="0090110F">
      <w:pPr>
        <w:pStyle w:val="a"/>
        <w:ind w:firstLine="425"/>
        <w:jc w:val="both"/>
      </w:pPr>
      <w:r w:rsidRPr="0090110F">
        <w:t>14. Какие, по мнению Т. Веблена, существуют пороки капитализма?</w:t>
      </w:r>
    </w:p>
    <w:p w:rsidR="00EA06B2" w:rsidRPr="0090110F" w:rsidRDefault="00EA06B2" w:rsidP="0090110F">
      <w:pPr>
        <w:pStyle w:val="a"/>
        <w:ind w:firstLine="425"/>
        <w:jc w:val="both"/>
      </w:pPr>
      <w:r w:rsidRPr="0090110F">
        <w:t xml:space="preserve">15. Какое значение придавал семейному крестьянскому хозяйству А.В. Чаянов? </w:t>
      </w:r>
    </w:p>
    <w:p w:rsidR="00EA06B2" w:rsidRPr="0090110F" w:rsidRDefault="00EA06B2" w:rsidP="0090110F">
      <w:pPr>
        <w:pStyle w:val="a"/>
        <w:ind w:firstLine="425"/>
        <w:jc w:val="both"/>
      </w:pPr>
      <w:r w:rsidRPr="0090110F">
        <w:t xml:space="preserve">16. Какова практическая значимость теории больших циклов Н.Д. Кондратьева? </w:t>
      </w:r>
    </w:p>
    <w:p w:rsidR="00EA06B2" w:rsidRPr="0090110F" w:rsidRDefault="00EA06B2" w:rsidP="0090110F">
      <w:pPr>
        <w:pStyle w:val="a"/>
        <w:ind w:firstLine="425"/>
        <w:jc w:val="both"/>
      </w:pPr>
      <w:r w:rsidRPr="0090110F">
        <w:t xml:space="preserve">17. Чем объясняет М. Фридмен потрясения в экономике? </w:t>
      </w:r>
    </w:p>
    <w:p w:rsidR="00EA06B2" w:rsidRPr="0090110F" w:rsidRDefault="00EA06B2" w:rsidP="0090110F">
      <w:pPr>
        <w:pStyle w:val="a"/>
        <w:ind w:firstLine="425"/>
        <w:jc w:val="both"/>
      </w:pPr>
      <w:r w:rsidRPr="0090110F">
        <w:t xml:space="preserve">18. За какие исследования Л.В. Канторович был удостоен Нобелевской премии? </w:t>
      </w:r>
    </w:p>
    <w:p w:rsidR="00EA06B2" w:rsidRPr="0090110F" w:rsidRDefault="00EA06B2" w:rsidP="0090110F">
      <w:pPr>
        <w:shd w:val="clear" w:color="auto" w:fill="FFFFFF"/>
        <w:spacing w:line="240" w:lineRule="auto"/>
        <w:rPr>
          <w:rFonts w:ascii="Times New Roman" w:hAnsi="Times New Roman" w:cs="Times New Roman"/>
          <w:color w:val="000000"/>
          <w:sz w:val="28"/>
          <w:szCs w:val="28"/>
        </w:rPr>
      </w:pPr>
    </w:p>
    <w:p w:rsidR="00EA06B2" w:rsidRPr="00D95C27" w:rsidRDefault="00EA06B2" w:rsidP="0090110F">
      <w:pPr>
        <w:shd w:val="clear" w:color="auto" w:fill="FFFFFF"/>
        <w:spacing w:line="240" w:lineRule="auto"/>
        <w:jc w:val="center"/>
        <w:rPr>
          <w:rFonts w:ascii="Times New Roman" w:hAnsi="Times New Roman" w:cs="Times New Roman"/>
          <w:b/>
          <w:bCs/>
          <w:color w:val="000000"/>
          <w:sz w:val="24"/>
          <w:szCs w:val="24"/>
        </w:rPr>
      </w:pPr>
      <w:r w:rsidRPr="00D95C27">
        <w:rPr>
          <w:rFonts w:ascii="Times New Roman" w:hAnsi="Times New Roman" w:cs="Times New Roman"/>
          <w:b/>
          <w:bCs/>
          <w:color w:val="000000"/>
          <w:sz w:val="24"/>
          <w:szCs w:val="24"/>
        </w:rPr>
        <w:t>Т Е С Т Ы</w:t>
      </w:r>
    </w:p>
    <w:p w:rsidR="00EA06B2" w:rsidRPr="0090110F" w:rsidRDefault="00EA06B2" w:rsidP="0090110F">
      <w:pPr>
        <w:shd w:val="clear" w:color="auto" w:fill="FFFFFF"/>
        <w:spacing w:line="240" w:lineRule="auto"/>
        <w:jc w:val="center"/>
        <w:rPr>
          <w:rFonts w:ascii="Times New Roman" w:hAnsi="Times New Roman" w:cs="Times New Roman"/>
          <w:color w:val="000000"/>
          <w:sz w:val="24"/>
          <w:szCs w:val="24"/>
        </w:rPr>
      </w:pPr>
    </w:p>
    <w:p w:rsidR="00EA06B2" w:rsidRPr="0090110F" w:rsidRDefault="00EA06B2" w:rsidP="0090110F">
      <w:pPr>
        <w:shd w:val="clear" w:color="auto" w:fill="FFFFFF"/>
        <w:spacing w:line="240" w:lineRule="auto"/>
        <w:jc w:val="both"/>
        <w:rPr>
          <w:rFonts w:ascii="Times New Roman" w:hAnsi="Times New Roman" w:cs="Times New Roman"/>
          <w:b/>
          <w:bCs/>
          <w:color w:val="000000"/>
          <w:sz w:val="24"/>
          <w:szCs w:val="24"/>
        </w:rPr>
      </w:pPr>
      <w:r w:rsidRPr="0090110F">
        <w:rPr>
          <w:rFonts w:ascii="Times New Roman" w:hAnsi="Times New Roman" w:cs="Times New Roman"/>
          <w:b/>
          <w:bCs/>
          <w:color w:val="000000"/>
          <w:sz w:val="24"/>
          <w:szCs w:val="24"/>
        </w:rPr>
        <w:t>1. Экономической школой, впервые сделавшей предметом своего анализа процесс производства, а не сферу обращения является:</w:t>
      </w:r>
    </w:p>
    <w:p w:rsidR="00EA06B2" w:rsidRPr="0090110F" w:rsidRDefault="00EA06B2" w:rsidP="0090110F">
      <w:pPr>
        <w:widowControl w:val="0"/>
        <w:numPr>
          <w:ilvl w:val="0"/>
          <w:numId w:val="1"/>
        </w:numPr>
        <w:shd w:val="clear" w:color="auto" w:fill="FFFFFF"/>
        <w:autoSpaceDE w:val="0"/>
        <w:autoSpaceDN w:val="0"/>
        <w:adjustRightInd w:val="0"/>
        <w:spacing w:after="0" w:line="240" w:lineRule="auto"/>
        <w:ind w:firstLine="709"/>
        <w:jc w:val="both"/>
        <w:rPr>
          <w:rFonts w:ascii="Times New Roman" w:hAnsi="Times New Roman" w:cs="Times New Roman"/>
          <w:color w:val="000000"/>
          <w:sz w:val="24"/>
          <w:szCs w:val="24"/>
        </w:rPr>
      </w:pPr>
      <w:r w:rsidRPr="0090110F">
        <w:rPr>
          <w:rFonts w:ascii="Times New Roman" w:hAnsi="Times New Roman" w:cs="Times New Roman"/>
          <w:color w:val="000000"/>
          <w:sz w:val="24"/>
          <w:szCs w:val="24"/>
        </w:rPr>
        <w:t>меркантилизм;</w:t>
      </w:r>
    </w:p>
    <w:p w:rsidR="00EA06B2" w:rsidRPr="0090110F" w:rsidRDefault="00EA06B2" w:rsidP="0090110F">
      <w:pPr>
        <w:widowControl w:val="0"/>
        <w:numPr>
          <w:ilvl w:val="0"/>
          <w:numId w:val="1"/>
        </w:numPr>
        <w:shd w:val="clear" w:color="auto" w:fill="FFFFFF"/>
        <w:tabs>
          <w:tab w:val="left" w:pos="600"/>
        </w:tabs>
        <w:autoSpaceDE w:val="0"/>
        <w:autoSpaceDN w:val="0"/>
        <w:adjustRightInd w:val="0"/>
        <w:spacing w:after="0" w:line="240" w:lineRule="auto"/>
        <w:ind w:firstLine="709"/>
        <w:jc w:val="both"/>
        <w:rPr>
          <w:rFonts w:ascii="Times New Roman" w:hAnsi="Times New Roman" w:cs="Times New Roman"/>
          <w:color w:val="000000"/>
          <w:sz w:val="24"/>
          <w:szCs w:val="24"/>
        </w:rPr>
      </w:pPr>
      <w:r w:rsidRPr="0090110F">
        <w:rPr>
          <w:rFonts w:ascii="Times New Roman" w:hAnsi="Times New Roman" w:cs="Times New Roman"/>
          <w:color w:val="000000"/>
          <w:sz w:val="24"/>
          <w:szCs w:val="24"/>
        </w:rPr>
        <w:t>физиократы;</w:t>
      </w:r>
    </w:p>
    <w:p w:rsidR="00EA06B2" w:rsidRPr="0090110F" w:rsidRDefault="00EA06B2" w:rsidP="0090110F">
      <w:pPr>
        <w:widowControl w:val="0"/>
        <w:numPr>
          <w:ilvl w:val="0"/>
          <w:numId w:val="1"/>
        </w:numPr>
        <w:shd w:val="clear" w:color="auto" w:fill="FFFFFF"/>
        <w:tabs>
          <w:tab w:val="left" w:pos="600"/>
        </w:tabs>
        <w:autoSpaceDE w:val="0"/>
        <w:autoSpaceDN w:val="0"/>
        <w:adjustRightInd w:val="0"/>
        <w:spacing w:after="0" w:line="240" w:lineRule="auto"/>
        <w:ind w:firstLine="709"/>
        <w:jc w:val="both"/>
        <w:rPr>
          <w:rFonts w:ascii="Times New Roman" w:hAnsi="Times New Roman" w:cs="Times New Roman"/>
          <w:color w:val="000000"/>
          <w:sz w:val="24"/>
          <w:szCs w:val="24"/>
        </w:rPr>
      </w:pPr>
      <w:r w:rsidRPr="0090110F">
        <w:rPr>
          <w:rFonts w:ascii="Times New Roman" w:hAnsi="Times New Roman" w:cs="Times New Roman"/>
          <w:color w:val="000000"/>
          <w:sz w:val="24"/>
          <w:szCs w:val="24"/>
        </w:rPr>
        <w:t>классическая политэкономия;</w:t>
      </w:r>
    </w:p>
    <w:p w:rsidR="00EA06B2" w:rsidRPr="0090110F" w:rsidRDefault="00EA06B2" w:rsidP="0090110F">
      <w:pPr>
        <w:widowControl w:val="0"/>
        <w:numPr>
          <w:ilvl w:val="0"/>
          <w:numId w:val="1"/>
        </w:numPr>
        <w:shd w:val="clear" w:color="auto" w:fill="FFFFFF"/>
        <w:tabs>
          <w:tab w:val="left" w:pos="600"/>
        </w:tabs>
        <w:autoSpaceDE w:val="0"/>
        <w:autoSpaceDN w:val="0"/>
        <w:adjustRightInd w:val="0"/>
        <w:spacing w:after="0" w:line="240" w:lineRule="auto"/>
        <w:ind w:firstLine="709"/>
        <w:jc w:val="both"/>
        <w:rPr>
          <w:rFonts w:ascii="Times New Roman" w:hAnsi="Times New Roman" w:cs="Times New Roman"/>
          <w:color w:val="000000"/>
          <w:sz w:val="24"/>
          <w:szCs w:val="24"/>
        </w:rPr>
      </w:pPr>
      <w:r w:rsidRPr="0090110F">
        <w:rPr>
          <w:rFonts w:ascii="Times New Roman" w:hAnsi="Times New Roman" w:cs="Times New Roman"/>
          <w:color w:val="000000"/>
          <w:sz w:val="24"/>
          <w:szCs w:val="24"/>
        </w:rPr>
        <w:t>маржинализм.</w:t>
      </w:r>
    </w:p>
    <w:p w:rsidR="00EA06B2" w:rsidRPr="0090110F" w:rsidRDefault="00EA06B2" w:rsidP="0090110F">
      <w:pPr>
        <w:shd w:val="clear" w:color="auto" w:fill="FFFFFF"/>
        <w:tabs>
          <w:tab w:val="left" w:pos="600"/>
        </w:tabs>
        <w:spacing w:line="240" w:lineRule="auto"/>
        <w:ind w:left="709"/>
        <w:jc w:val="both"/>
        <w:rPr>
          <w:rFonts w:ascii="Times New Roman" w:hAnsi="Times New Roman" w:cs="Times New Roman"/>
          <w:color w:val="000000"/>
          <w:sz w:val="24"/>
          <w:szCs w:val="24"/>
        </w:rPr>
      </w:pPr>
    </w:p>
    <w:p w:rsidR="00EA06B2" w:rsidRPr="0090110F" w:rsidRDefault="00EA06B2" w:rsidP="0090110F">
      <w:pPr>
        <w:shd w:val="clear" w:color="auto" w:fill="FFFFFF"/>
        <w:spacing w:line="240" w:lineRule="auto"/>
        <w:jc w:val="both"/>
        <w:rPr>
          <w:rFonts w:ascii="Times New Roman" w:hAnsi="Times New Roman" w:cs="Times New Roman"/>
          <w:b/>
          <w:bCs/>
          <w:color w:val="000000"/>
          <w:sz w:val="24"/>
          <w:szCs w:val="24"/>
        </w:rPr>
      </w:pPr>
      <w:r w:rsidRPr="0090110F">
        <w:rPr>
          <w:rFonts w:ascii="Times New Roman" w:hAnsi="Times New Roman" w:cs="Times New Roman"/>
          <w:b/>
          <w:bCs/>
          <w:color w:val="000000"/>
          <w:sz w:val="24"/>
          <w:szCs w:val="24"/>
        </w:rPr>
        <w:t>2. Выразители экономической мысли древнего мира идеализировали:</w:t>
      </w:r>
    </w:p>
    <w:p w:rsidR="00EA06B2" w:rsidRPr="0090110F" w:rsidRDefault="00EA06B2" w:rsidP="0090110F">
      <w:pPr>
        <w:widowControl w:val="0"/>
        <w:numPr>
          <w:ilvl w:val="0"/>
          <w:numId w:val="2"/>
        </w:numPr>
        <w:shd w:val="clear" w:color="auto" w:fill="FFFFFF"/>
        <w:autoSpaceDE w:val="0"/>
        <w:autoSpaceDN w:val="0"/>
        <w:adjustRightInd w:val="0"/>
        <w:spacing w:after="0" w:line="240" w:lineRule="auto"/>
        <w:ind w:firstLine="709"/>
        <w:jc w:val="both"/>
        <w:rPr>
          <w:rFonts w:ascii="Times New Roman" w:hAnsi="Times New Roman" w:cs="Times New Roman"/>
          <w:color w:val="000000"/>
          <w:sz w:val="24"/>
          <w:szCs w:val="24"/>
        </w:rPr>
      </w:pPr>
      <w:r w:rsidRPr="0090110F">
        <w:rPr>
          <w:rFonts w:ascii="Times New Roman" w:hAnsi="Times New Roman" w:cs="Times New Roman"/>
          <w:color w:val="000000"/>
          <w:sz w:val="24"/>
          <w:szCs w:val="24"/>
        </w:rPr>
        <w:t>рыночные экономические отношения;</w:t>
      </w:r>
    </w:p>
    <w:p w:rsidR="00EA06B2" w:rsidRPr="0090110F" w:rsidRDefault="00EA06B2" w:rsidP="0090110F">
      <w:pPr>
        <w:widowControl w:val="0"/>
        <w:numPr>
          <w:ilvl w:val="0"/>
          <w:numId w:val="2"/>
        </w:numPr>
        <w:shd w:val="clear" w:color="auto" w:fill="FFFFFF"/>
        <w:tabs>
          <w:tab w:val="left" w:pos="606"/>
        </w:tabs>
        <w:autoSpaceDE w:val="0"/>
        <w:autoSpaceDN w:val="0"/>
        <w:adjustRightInd w:val="0"/>
        <w:spacing w:after="0" w:line="240" w:lineRule="auto"/>
        <w:ind w:firstLine="709"/>
        <w:jc w:val="both"/>
        <w:rPr>
          <w:rFonts w:ascii="Times New Roman" w:hAnsi="Times New Roman" w:cs="Times New Roman"/>
          <w:color w:val="000000"/>
          <w:sz w:val="24"/>
          <w:szCs w:val="24"/>
        </w:rPr>
      </w:pPr>
      <w:r w:rsidRPr="0090110F">
        <w:rPr>
          <w:rFonts w:ascii="Times New Roman" w:hAnsi="Times New Roman" w:cs="Times New Roman"/>
          <w:color w:val="000000"/>
          <w:sz w:val="24"/>
          <w:szCs w:val="24"/>
        </w:rPr>
        <w:t>натурально-хозяйственные отношения;</w:t>
      </w:r>
    </w:p>
    <w:p w:rsidR="00EA06B2" w:rsidRPr="0090110F" w:rsidRDefault="00EA06B2" w:rsidP="0090110F">
      <w:pPr>
        <w:widowControl w:val="0"/>
        <w:numPr>
          <w:ilvl w:val="0"/>
          <w:numId w:val="2"/>
        </w:numPr>
        <w:shd w:val="clear" w:color="auto" w:fill="FFFFFF"/>
        <w:tabs>
          <w:tab w:val="left" w:pos="606"/>
        </w:tabs>
        <w:autoSpaceDE w:val="0"/>
        <w:autoSpaceDN w:val="0"/>
        <w:adjustRightInd w:val="0"/>
        <w:spacing w:after="0" w:line="240" w:lineRule="auto"/>
        <w:ind w:firstLine="709"/>
        <w:jc w:val="both"/>
        <w:rPr>
          <w:rFonts w:ascii="Times New Roman" w:hAnsi="Times New Roman" w:cs="Times New Roman"/>
          <w:color w:val="000000"/>
          <w:sz w:val="24"/>
          <w:szCs w:val="24"/>
        </w:rPr>
      </w:pPr>
      <w:r w:rsidRPr="0090110F">
        <w:rPr>
          <w:rFonts w:ascii="Times New Roman" w:hAnsi="Times New Roman" w:cs="Times New Roman"/>
          <w:color w:val="000000"/>
          <w:sz w:val="24"/>
          <w:szCs w:val="24"/>
        </w:rPr>
        <w:t>крупную торговлю и ростовщичество;</w:t>
      </w:r>
    </w:p>
    <w:p w:rsidR="00EA06B2" w:rsidRPr="0090110F" w:rsidRDefault="00EA06B2" w:rsidP="0090110F">
      <w:pPr>
        <w:widowControl w:val="0"/>
        <w:numPr>
          <w:ilvl w:val="0"/>
          <w:numId w:val="2"/>
        </w:numPr>
        <w:shd w:val="clear" w:color="auto" w:fill="FFFFFF"/>
        <w:tabs>
          <w:tab w:val="left" w:pos="606"/>
        </w:tabs>
        <w:autoSpaceDE w:val="0"/>
        <w:autoSpaceDN w:val="0"/>
        <w:adjustRightInd w:val="0"/>
        <w:spacing w:after="0" w:line="240" w:lineRule="auto"/>
        <w:ind w:firstLine="709"/>
        <w:jc w:val="both"/>
        <w:rPr>
          <w:rFonts w:ascii="Times New Roman" w:hAnsi="Times New Roman" w:cs="Times New Roman"/>
          <w:color w:val="000000"/>
          <w:sz w:val="24"/>
          <w:szCs w:val="24"/>
        </w:rPr>
      </w:pPr>
      <w:r w:rsidRPr="0090110F">
        <w:rPr>
          <w:rFonts w:ascii="Times New Roman" w:hAnsi="Times New Roman" w:cs="Times New Roman"/>
          <w:color w:val="000000"/>
          <w:sz w:val="24"/>
          <w:szCs w:val="24"/>
        </w:rPr>
        <w:t>все вышеперечисленное.</w:t>
      </w:r>
    </w:p>
    <w:p w:rsidR="00EA06B2" w:rsidRPr="0090110F" w:rsidRDefault="00EA06B2" w:rsidP="0090110F">
      <w:pPr>
        <w:shd w:val="clear" w:color="auto" w:fill="FFFFFF"/>
        <w:spacing w:line="240" w:lineRule="auto"/>
        <w:jc w:val="both"/>
        <w:rPr>
          <w:rFonts w:ascii="Times New Roman" w:hAnsi="Times New Roman" w:cs="Times New Roman"/>
          <w:color w:val="000000"/>
          <w:sz w:val="24"/>
          <w:szCs w:val="24"/>
        </w:rPr>
      </w:pPr>
    </w:p>
    <w:p w:rsidR="00EA06B2" w:rsidRPr="0090110F" w:rsidRDefault="00EA06B2" w:rsidP="0090110F">
      <w:pPr>
        <w:shd w:val="clear" w:color="auto" w:fill="FFFFFF"/>
        <w:spacing w:line="240" w:lineRule="auto"/>
        <w:jc w:val="both"/>
        <w:rPr>
          <w:rFonts w:ascii="Times New Roman" w:hAnsi="Times New Roman" w:cs="Times New Roman"/>
          <w:sz w:val="24"/>
          <w:szCs w:val="24"/>
        </w:rPr>
      </w:pPr>
      <w:r w:rsidRPr="0090110F">
        <w:rPr>
          <w:rFonts w:ascii="Times New Roman" w:hAnsi="Times New Roman" w:cs="Times New Roman"/>
          <w:b/>
          <w:bCs/>
          <w:color w:val="000000"/>
          <w:sz w:val="24"/>
          <w:szCs w:val="24"/>
        </w:rPr>
        <w:t>3. Аристотель не относил к сфере хрематистики:</w:t>
      </w:r>
    </w:p>
    <w:p w:rsidR="00EA06B2" w:rsidRPr="0090110F" w:rsidRDefault="00EA06B2" w:rsidP="0090110F">
      <w:pPr>
        <w:widowControl w:val="0"/>
        <w:numPr>
          <w:ilvl w:val="0"/>
          <w:numId w:val="3"/>
        </w:numPr>
        <w:shd w:val="clear" w:color="auto" w:fill="FFFFFF"/>
        <w:tabs>
          <w:tab w:val="left" w:pos="624"/>
        </w:tabs>
        <w:autoSpaceDE w:val="0"/>
        <w:autoSpaceDN w:val="0"/>
        <w:adjustRightInd w:val="0"/>
        <w:spacing w:after="0" w:line="240" w:lineRule="auto"/>
        <w:ind w:firstLine="709"/>
        <w:jc w:val="both"/>
        <w:rPr>
          <w:rFonts w:ascii="Times New Roman" w:hAnsi="Times New Roman" w:cs="Times New Roman"/>
          <w:color w:val="000000"/>
          <w:sz w:val="24"/>
          <w:szCs w:val="24"/>
        </w:rPr>
      </w:pPr>
      <w:r w:rsidRPr="0090110F">
        <w:rPr>
          <w:rFonts w:ascii="Times New Roman" w:hAnsi="Times New Roman" w:cs="Times New Roman"/>
          <w:color w:val="000000"/>
          <w:sz w:val="24"/>
          <w:szCs w:val="24"/>
        </w:rPr>
        <w:t>земледелие;</w:t>
      </w:r>
    </w:p>
    <w:p w:rsidR="00EA06B2" w:rsidRPr="0090110F" w:rsidRDefault="00EA06B2" w:rsidP="0090110F">
      <w:pPr>
        <w:widowControl w:val="0"/>
        <w:numPr>
          <w:ilvl w:val="0"/>
          <w:numId w:val="3"/>
        </w:numPr>
        <w:shd w:val="clear" w:color="auto" w:fill="FFFFFF"/>
        <w:tabs>
          <w:tab w:val="left" w:pos="624"/>
        </w:tabs>
        <w:autoSpaceDE w:val="0"/>
        <w:autoSpaceDN w:val="0"/>
        <w:adjustRightInd w:val="0"/>
        <w:spacing w:after="0" w:line="240" w:lineRule="auto"/>
        <w:ind w:firstLine="709"/>
        <w:jc w:val="both"/>
        <w:rPr>
          <w:rFonts w:ascii="Times New Roman" w:hAnsi="Times New Roman" w:cs="Times New Roman"/>
          <w:color w:val="000000"/>
          <w:sz w:val="24"/>
          <w:szCs w:val="24"/>
        </w:rPr>
      </w:pPr>
      <w:r w:rsidRPr="0090110F">
        <w:rPr>
          <w:rFonts w:ascii="Times New Roman" w:hAnsi="Times New Roman" w:cs="Times New Roman"/>
          <w:color w:val="000000"/>
          <w:sz w:val="24"/>
          <w:szCs w:val="24"/>
        </w:rPr>
        <w:t>ремесло;</w:t>
      </w:r>
    </w:p>
    <w:p w:rsidR="00EA06B2" w:rsidRPr="0090110F" w:rsidRDefault="00EA06B2" w:rsidP="0090110F">
      <w:pPr>
        <w:widowControl w:val="0"/>
        <w:numPr>
          <w:ilvl w:val="0"/>
          <w:numId w:val="3"/>
        </w:numPr>
        <w:shd w:val="clear" w:color="auto" w:fill="FFFFFF"/>
        <w:tabs>
          <w:tab w:val="left" w:pos="624"/>
        </w:tabs>
        <w:autoSpaceDE w:val="0"/>
        <w:autoSpaceDN w:val="0"/>
        <w:adjustRightInd w:val="0"/>
        <w:spacing w:after="0" w:line="240" w:lineRule="auto"/>
        <w:ind w:firstLine="709"/>
        <w:jc w:val="both"/>
        <w:rPr>
          <w:rFonts w:ascii="Times New Roman" w:hAnsi="Times New Roman" w:cs="Times New Roman"/>
          <w:color w:val="000000"/>
          <w:sz w:val="24"/>
          <w:szCs w:val="24"/>
        </w:rPr>
      </w:pPr>
      <w:r w:rsidRPr="0090110F">
        <w:rPr>
          <w:rFonts w:ascii="Times New Roman" w:hAnsi="Times New Roman" w:cs="Times New Roman"/>
          <w:color w:val="000000"/>
          <w:sz w:val="24"/>
          <w:szCs w:val="24"/>
        </w:rPr>
        <w:t>ростовщичество и торгово-посреднические операции;</w:t>
      </w:r>
    </w:p>
    <w:p w:rsidR="00EA06B2" w:rsidRPr="0090110F" w:rsidRDefault="00EA06B2" w:rsidP="0090110F">
      <w:pPr>
        <w:widowControl w:val="0"/>
        <w:numPr>
          <w:ilvl w:val="0"/>
          <w:numId w:val="3"/>
        </w:numPr>
        <w:shd w:val="clear" w:color="auto" w:fill="FFFFFF"/>
        <w:tabs>
          <w:tab w:val="left" w:pos="624"/>
        </w:tabs>
        <w:autoSpaceDE w:val="0"/>
        <w:autoSpaceDN w:val="0"/>
        <w:adjustRightInd w:val="0"/>
        <w:spacing w:after="0" w:line="240" w:lineRule="auto"/>
        <w:ind w:firstLine="709"/>
        <w:jc w:val="both"/>
        <w:rPr>
          <w:rFonts w:ascii="Times New Roman" w:hAnsi="Times New Roman" w:cs="Times New Roman"/>
          <w:color w:val="000000"/>
          <w:sz w:val="24"/>
          <w:szCs w:val="24"/>
        </w:rPr>
      </w:pPr>
      <w:r w:rsidRPr="0090110F">
        <w:rPr>
          <w:rFonts w:ascii="Times New Roman" w:hAnsi="Times New Roman" w:cs="Times New Roman"/>
          <w:color w:val="000000"/>
          <w:sz w:val="24"/>
          <w:szCs w:val="24"/>
        </w:rPr>
        <w:t>мелкую торговлю.</w:t>
      </w:r>
    </w:p>
    <w:p w:rsidR="00EA06B2" w:rsidRPr="0090110F" w:rsidRDefault="00EA06B2" w:rsidP="0090110F">
      <w:pPr>
        <w:shd w:val="clear" w:color="auto" w:fill="FFFFFF"/>
        <w:spacing w:line="240" w:lineRule="auto"/>
        <w:jc w:val="both"/>
        <w:rPr>
          <w:rFonts w:ascii="Times New Roman" w:hAnsi="Times New Roman" w:cs="Times New Roman"/>
          <w:color w:val="000000"/>
          <w:sz w:val="24"/>
          <w:szCs w:val="24"/>
        </w:rPr>
      </w:pPr>
    </w:p>
    <w:p w:rsidR="00EA06B2" w:rsidRPr="0090110F" w:rsidRDefault="00EA06B2" w:rsidP="0090110F">
      <w:pPr>
        <w:shd w:val="clear" w:color="auto" w:fill="FFFFFF"/>
        <w:tabs>
          <w:tab w:val="left" w:pos="612"/>
        </w:tabs>
        <w:spacing w:line="240" w:lineRule="auto"/>
        <w:jc w:val="both"/>
        <w:rPr>
          <w:rFonts w:ascii="Times New Roman" w:hAnsi="Times New Roman" w:cs="Times New Roman"/>
          <w:sz w:val="24"/>
          <w:szCs w:val="24"/>
        </w:rPr>
      </w:pPr>
      <w:r w:rsidRPr="0090110F">
        <w:rPr>
          <w:rFonts w:ascii="Times New Roman" w:hAnsi="Times New Roman" w:cs="Times New Roman"/>
          <w:b/>
          <w:bCs/>
          <w:color w:val="000000"/>
          <w:sz w:val="24"/>
          <w:szCs w:val="24"/>
        </w:rPr>
        <w:t>4. Какие категории анализировали физиократы:</w:t>
      </w:r>
    </w:p>
    <w:p w:rsidR="00EA06B2" w:rsidRPr="0090110F" w:rsidRDefault="00EA06B2" w:rsidP="0090110F">
      <w:pPr>
        <w:widowControl w:val="0"/>
        <w:numPr>
          <w:ilvl w:val="0"/>
          <w:numId w:val="4"/>
        </w:numPr>
        <w:shd w:val="clear" w:color="auto" w:fill="FFFFFF"/>
        <w:tabs>
          <w:tab w:val="left" w:pos="636"/>
        </w:tabs>
        <w:autoSpaceDE w:val="0"/>
        <w:autoSpaceDN w:val="0"/>
        <w:adjustRightInd w:val="0"/>
        <w:spacing w:after="0" w:line="240" w:lineRule="auto"/>
        <w:ind w:firstLine="709"/>
        <w:jc w:val="both"/>
        <w:rPr>
          <w:rFonts w:ascii="Times New Roman" w:hAnsi="Times New Roman" w:cs="Times New Roman"/>
          <w:color w:val="000000"/>
          <w:sz w:val="24"/>
          <w:szCs w:val="24"/>
        </w:rPr>
      </w:pPr>
      <w:r w:rsidRPr="0090110F">
        <w:rPr>
          <w:rFonts w:ascii="Times New Roman" w:hAnsi="Times New Roman" w:cs="Times New Roman"/>
          <w:color w:val="000000"/>
          <w:sz w:val="24"/>
          <w:szCs w:val="24"/>
        </w:rPr>
        <w:t>классы;</w:t>
      </w:r>
    </w:p>
    <w:p w:rsidR="00EA06B2" w:rsidRPr="0090110F" w:rsidRDefault="00EA06B2" w:rsidP="0090110F">
      <w:pPr>
        <w:widowControl w:val="0"/>
        <w:numPr>
          <w:ilvl w:val="0"/>
          <w:numId w:val="4"/>
        </w:numPr>
        <w:shd w:val="clear" w:color="auto" w:fill="FFFFFF"/>
        <w:tabs>
          <w:tab w:val="left" w:pos="636"/>
        </w:tabs>
        <w:autoSpaceDE w:val="0"/>
        <w:autoSpaceDN w:val="0"/>
        <w:adjustRightInd w:val="0"/>
        <w:spacing w:after="0" w:line="240" w:lineRule="auto"/>
        <w:ind w:firstLine="709"/>
        <w:jc w:val="both"/>
        <w:rPr>
          <w:rFonts w:ascii="Times New Roman" w:hAnsi="Times New Roman" w:cs="Times New Roman"/>
          <w:color w:val="000000"/>
          <w:sz w:val="24"/>
          <w:szCs w:val="24"/>
        </w:rPr>
      </w:pPr>
      <w:r w:rsidRPr="0090110F">
        <w:rPr>
          <w:rFonts w:ascii="Times New Roman" w:hAnsi="Times New Roman" w:cs="Times New Roman"/>
          <w:color w:val="000000"/>
          <w:sz w:val="24"/>
          <w:szCs w:val="24"/>
        </w:rPr>
        <w:t>чистый продукт;</w:t>
      </w:r>
    </w:p>
    <w:p w:rsidR="00EA06B2" w:rsidRPr="0090110F" w:rsidRDefault="00EA06B2" w:rsidP="0090110F">
      <w:pPr>
        <w:widowControl w:val="0"/>
        <w:numPr>
          <w:ilvl w:val="0"/>
          <w:numId w:val="4"/>
        </w:numPr>
        <w:shd w:val="clear" w:color="auto" w:fill="FFFFFF"/>
        <w:tabs>
          <w:tab w:val="left" w:pos="636"/>
        </w:tabs>
        <w:autoSpaceDE w:val="0"/>
        <w:autoSpaceDN w:val="0"/>
        <w:adjustRightInd w:val="0"/>
        <w:spacing w:after="0" w:line="240" w:lineRule="auto"/>
        <w:ind w:firstLine="709"/>
        <w:jc w:val="both"/>
        <w:rPr>
          <w:rFonts w:ascii="Times New Roman" w:hAnsi="Times New Roman" w:cs="Times New Roman"/>
          <w:color w:val="000000"/>
          <w:sz w:val="24"/>
          <w:szCs w:val="24"/>
        </w:rPr>
      </w:pPr>
      <w:r w:rsidRPr="0090110F">
        <w:rPr>
          <w:rFonts w:ascii="Times New Roman" w:hAnsi="Times New Roman" w:cs="Times New Roman"/>
          <w:color w:val="000000"/>
          <w:sz w:val="24"/>
          <w:szCs w:val="24"/>
        </w:rPr>
        <w:t>ежегодные авансы;</w:t>
      </w:r>
    </w:p>
    <w:p w:rsidR="00EA06B2" w:rsidRPr="0090110F" w:rsidRDefault="00EA06B2" w:rsidP="0090110F">
      <w:pPr>
        <w:widowControl w:val="0"/>
        <w:numPr>
          <w:ilvl w:val="0"/>
          <w:numId w:val="4"/>
        </w:numPr>
        <w:shd w:val="clear" w:color="auto" w:fill="FFFFFF"/>
        <w:tabs>
          <w:tab w:val="left" w:pos="636"/>
        </w:tabs>
        <w:autoSpaceDE w:val="0"/>
        <w:autoSpaceDN w:val="0"/>
        <w:adjustRightInd w:val="0"/>
        <w:spacing w:after="0" w:line="240" w:lineRule="auto"/>
        <w:ind w:firstLine="709"/>
        <w:jc w:val="both"/>
        <w:rPr>
          <w:rFonts w:ascii="Times New Roman" w:hAnsi="Times New Roman" w:cs="Times New Roman"/>
          <w:color w:val="000000"/>
          <w:sz w:val="24"/>
          <w:szCs w:val="24"/>
        </w:rPr>
      </w:pPr>
      <w:r w:rsidRPr="0090110F">
        <w:rPr>
          <w:rFonts w:ascii="Times New Roman" w:hAnsi="Times New Roman" w:cs="Times New Roman"/>
          <w:color w:val="000000"/>
          <w:sz w:val="24"/>
          <w:szCs w:val="24"/>
        </w:rPr>
        <w:t>все ответы верны.</w:t>
      </w:r>
    </w:p>
    <w:p w:rsidR="00EA06B2" w:rsidRPr="0090110F" w:rsidRDefault="00EA06B2" w:rsidP="0090110F">
      <w:pPr>
        <w:shd w:val="clear" w:color="auto" w:fill="FFFFFF"/>
        <w:spacing w:line="240" w:lineRule="auto"/>
        <w:jc w:val="both"/>
        <w:rPr>
          <w:rFonts w:ascii="Times New Roman" w:hAnsi="Times New Roman" w:cs="Times New Roman"/>
          <w:color w:val="000000"/>
          <w:sz w:val="24"/>
          <w:szCs w:val="24"/>
        </w:rPr>
      </w:pPr>
    </w:p>
    <w:p w:rsidR="00EA06B2" w:rsidRPr="0090110F" w:rsidRDefault="00EA06B2" w:rsidP="0090110F">
      <w:pPr>
        <w:shd w:val="clear" w:color="auto" w:fill="FFFFFF"/>
        <w:spacing w:line="240" w:lineRule="auto"/>
        <w:jc w:val="both"/>
        <w:rPr>
          <w:rFonts w:ascii="Times New Roman" w:hAnsi="Times New Roman" w:cs="Times New Roman"/>
          <w:sz w:val="24"/>
          <w:szCs w:val="24"/>
        </w:rPr>
      </w:pPr>
      <w:r w:rsidRPr="0090110F">
        <w:rPr>
          <w:rFonts w:ascii="Times New Roman" w:hAnsi="Times New Roman" w:cs="Times New Roman"/>
          <w:b/>
          <w:bCs/>
          <w:color w:val="000000"/>
          <w:sz w:val="24"/>
          <w:szCs w:val="24"/>
        </w:rPr>
        <w:t>5. Что создается «конкретным трудом»?</w:t>
      </w:r>
    </w:p>
    <w:p w:rsidR="00EA06B2" w:rsidRPr="0090110F" w:rsidRDefault="00EA06B2" w:rsidP="0090110F">
      <w:pPr>
        <w:pStyle w:val="NoSpacing"/>
        <w:numPr>
          <w:ilvl w:val="0"/>
          <w:numId w:val="336"/>
        </w:numPr>
        <w:rPr>
          <w:rFonts w:ascii="Times New Roman" w:hAnsi="Times New Roman" w:cs="Times New Roman"/>
          <w:sz w:val="24"/>
          <w:szCs w:val="24"/>
          <w:lang w:val="en-US"/>
        </w:rPr>
      </w:pPr>
      <w:r w:rsidRPr="0090110F">
        <w:rPr>
          <w:rFonts w:ascii="Times New Roman" w:hAnsi="Times New Roman" w:cs="Times New Roman"/>
          <w:sz w:val="24"/>
          <w:szCs w:val="24"/>
        </w:rPr>
        <w:t>стоимость;</w:t>
      </w:r>
    </w:p>
    <w:p w:rsidR="00EA06B2" w:rsidRPr="0090110F" w:rsidRDefault="00EA06B2" w:rsidP="0090110F">
      <w:pPr>
        <w:pStyle w:val="NoSpacing"/>
        <w:numPr>
          <w:ilvl w:val="0"/>
          <w:numId w:val="336"/>
        </w:numPr>
        <w:rPr>
          <w:rFonts w:ascii="Times New Roman" w:hAnsi="Times New Roman" w:cs="Times New Roman"/>
          <w:sz w:val="24"/>
          <w:szCs w:val="24"/>
        </w:rPr>
      </w:pPr>
      <w:r w:rsidRPr="0090110F">
        <w:rPr>
          <w:rFonts w:ascii="Times New Roman" w:hAnsi="Times New Roman" w:cs="Times New Roman"/>
          <w:sz w:val="24"/>
          <w:szCs w:val="24"/>
        </w:rPr>
        <w:t>потребительная стоимость;</w:t>
      </w:r>
    </w:p>
    <w:p w:rsidR="00EA06B2" w:rsidRPr="0090110F" w:rsidRDefault="00EA06B2" w:rsidP="0090110F">
      <w:pPr>
        <w:pStyle w:val="NoSpacing"/>
        <w:numPr>
          <w:ilvl w:val="0"/>
          <w:numId w:val="336"/>
        </w:numPr>
        <w:rPr>
          <w:rFonts w:ascii="Times New Roman" w:hAnsi="Times New Roman" w:cs="Times New Roman"/>
          <w:sz w:val="24"/>
          <w:szCs w:val="24"/>
        </w:rPr>
      </w:pPr>
      <w:r w:rsidRPr="0090110F">
        <w:rPr>
          <w:rFonts w:ascii="Times New Roman" w:hAnsi="Times New Roman" w:cs="Times New Roman"/>
          <w:sz w:val="24"/>
          <w:szCs w:val="24"/>
        </w:rPr>
        <w:t>прибавочная стоимость;</w:t>
      </w:r>
    </w:p>
    <w:p w:rsidR="00EA06B2" w:rsidRPr="0090110F" w:rsidRDefault="00EA06B2" w:rsidP="0090110F">
      <w:pPr>
        <w:pStyle w:val="NoSpacing"/>
        <w:numPr>
          <w:ilvl w:val="0"/>
          <w:numId w:val="336"/>
        </w:numPr>
        <w:rPr>
          <w:rFonts w:ascii="Times New Roman" w:hAnsi="Times New Roman" w:cs="Times New Roman"/>
          <w:sz w:val="24"/>
          <w:szCs w:val="24"/>
        </w:rPr>
      </w:pPr>
      <w:r w:rsidRPr="0090110F">
        <w:rPr>
          <w:rFonts w:ascii="Times New Roman" w:hAnsi="Times New Roman" w:cs="Times New Roman"/>
          <w:sz w:val="24"/>
          <w:szCs w:val="24"/>
        </w:rPr>
        <w:t>рента.</w:t>
      </w:r>
    </w:p>
    <w:p w:rsidR="00EA06B2" w:rsidRPr="0090110F" w:rsidRDefault="00EA06B2" w:rsidP="0090110F">
      <w:pPr>
        <w:shd w:val="clear" w:color="auto" w:fill="FFFFFF"/>
        <w:spacing w:line="240" w:lineRule="auto"/>
        <w:jc w:val="both"/>
        <w:rPr>
          <w:rFonts w:ascii="Times New Roman" w:hAnsi="Times New Roman" w:cs="Times New Roman"/>
          <w:color w:val="000000"/>
          <w:sz w:val="24"/>
          <w:szCs w:val="24"/>
        </w:rPr>
      </w:pPr>
    </w:p>
    <w:p w:rsidR="00EA06B2" w:rsidRPr="0090110F" w:rsidRDefault="00EA06B2" w:rsidP="0090110F">
      <w:pPr>
        <w:shd w:val="clear" w:color="auto" w:fill="FFFFFF"/>
        <w:spacing w:line="240" w:lineRule="auto"/>
        <w:jc w:val="both"/>
        <w:rPr>
          <w:rFonts w:ascii="Times New Roman" w:hAnsi="Times New Roman" w:cs="Times New Roman"/>
          <w:sz w:val="24"/>
          <w:szCs w:val="24"/>
        </w:rPr>
      </w:pPr>
      <w:r w:rsidRPr="0090110F">
        <w:rPr>
          <w:rFonts w:ascii="Times New Roman" w:hAnsi="Times New Roman" w:cs="Times New Roman"/>
          <w:b/>
          <w:bCs/>
          <w:color w:val="000000"/>
          <w:sz w:val="24"/>
          <w:szCs w:val="24"/>
        </w:rPr>
        <w:t>6. Маржинализм базируется на исследовании:</w:t>
      </w:r>
    </w:p>
    <w:p w:rsidR="00EA06B2" w:rsidRPr="0090110F" w:rsidRDefault="00EA06B2" w:rsidP="0090110F">
      <w:pPr>
        <w:widowControl w:val="0"/>
        <w:numPr>
          <w:ilvl w:val="0"/>
          <w:numId w:val="5"/>
        </w:numPr>
        <w:shd w:val="clear" w:color="auto" w:fill="FFFFFF"/>
        <w:tabs>
          <w:tab w:val="left" w:pos="588"/>
        </w:tabs>
        <w:autoSpaceDE w:val="0"/>
        <w:autoSpaceDN w:val="0"/>
        <w:adjustRightInd w:val="0"/>
        <w:spacing w:after="0" w:line="240" w:lineRule="auto"/>
        <w:ind w:firstLine="709"/>
        <w:jc w:val="both"/>
        <w:rPr>
          <w:rFonts w:ascii="Times New Roman" w:hAnsi="Times New Roman" w:cs="Times New Roman"/>
          <w:color w:val="000000"/>
          <w:sz w:val="24"/>
          <w:szCs w:val="24"/>
        </w:rPr>
      </w:pPr>
      <w:r w:rsidRPr="0090110F">
        <w:rPr>
          <w:rFonts w:ascii="Times New Roman" w:hAnsi="Times New Roman" w:cs="Times New Roman"/>
          <w:color w:val="000000"/>
          <w:sz w:val="24"/>
          <w:szCs w:val="24"/>
        </w:rPr>
        <w:t>суммарных экономических величин;</w:t>
      </w:r>
    </w:p>
    <w:p w:rsidR="00EA06B2" w:rsidRPr="0090110F" w:rsidRDefault="00EA06B2" w:rsidP="0090110F">
      <w:pPr>
        <w:widowControl w:val="0"/>
        <w:numPr>
          <w:ilvl w:val="0"/>
          <w:numId w:val="5"/>
        </w:numPr>
        <w:shd w:val="clear" w:color="auto" w:fill="FFFFFF"/>
        <w:tabs>
          <w:tab w:val="left" w:pos="588"/>
        </w:tabs>
        <w:autoSpaceDE w:val="0"/>
        <w:autoSpaceDN w:val="0"/>
        <w:adjustRightInd w:val="0"/>
        <w:spacing w:after="0" w:line="240" w:lineRule="auto"/>
        <w:ind w:firstLine="709"/>
        <w:jc w:val="both"/>
        <w:rPr>
          <w:rFonts w:ascii="Times New Roman" w:hAnsi="Times New Roman" w:cs="Times New Roman"/>
          <w:color w:val="000000"/>
          <w:sz w:val="24"/>
          <w:szCs w:val="24"/>
        </w:rPr>
      </w:pPr>
      <w:r w:rsidRPr="0090110F">
        <w:rPr>
          <w:rFonts w:ascii="Times New Roman" w:hAnsi="Times New Roman" w:cs="Times New Roman"/>
          <w:color w:val="000000"/>
          <w:sz w:val="24"/>
          <w:szCs w:val="24"/>
        </w:rPr>
        <w:t>средних экономических величин;</w:t>
      </w:r>
    </w:p>
    <w:p w:rsidR="00EA06B2" w:rsidRPr="0090110F" w:rsidRDefault="00EA06B2" w:rsidP="0090110F">
      <w:pPr>
        <w:widowControl w:val="0"/>
        <w:numPr>
          <w:ilvl w:val="0"/>
          <w:numId w:val="5"/>
        </w:numPr>
        <w:shd w:val="clear" w:color="auto" w:fill="FFFFFF"/>
        <w:tabs>
          <w:tab w:val="left" w:pos="588"/>
        </w:tabs>
        <w:autoSpaceDE w:val="0"/>
        <w:autoSpaceDN w:val="0"/>
        <w:adjustRightInd w:val="0"/>
        <w:spacing w:after="0" w:line="240" w:lineRule="auto"/>
        <w:ind w:firstLine="709"/>
        <w:jc w:val="both"/>
        <w:rPr>
          <w:rFonts w:ascii="Times New Roman" w:hAnsi="Times New Roman" w:cs="Times New Roman"/>
          <w:color w:val="000000"/>
          <w:sz w:val="24"/>
          <w:szCs w:val="24"/>
        </w:rPr>
      </w:pPr>
      <w:r w:rsidRPr="0090110F">
        <w:rPr>
          <w:rFonts w:ascii="Times New Roman" w:hAnsi="Times New Roman" w:cs="Times New Roman"/>
          <w:color w:val="000000"/>
          <w:sz w:val="24"/>
          <w:szCs w:val="24"/>
        </w:rPr>
        <w:t>предельных экономических величин;</w:t>
      </w:r>
    </w:p>
    <w:p w:rsidR="00EA06B2" w:rsidRPr="0090110F" w:rsidRDefault="00EA06B2" w:rsidP="0090110F">
      <w:pPr>
        <w:widowControl w:val="0"/>
        <w:numPr>
          <w:ilvl w:val="0"/>
          <w:numId w:val="5"/>
        </w:numPr>
        <w:shd w:val="clear" w:color="auto" w:fill="FFFFFF"/>
        <w:tabs>
          <w:tab w:val="left" w:pos="588"/>
        </w:tabs>
        <w:autoSpaceDE w:val="0"/>
        <w:autoSpaceDN w:val="0"/>
        <w:adjustRightInd w:val="0"/>
        <w:spacing w:after="0" w:line="240" w:lineRule="auto"/>
        <w:ind w:firstLine="709"/>
        <w:jc w:val="both"/>
        <w:rPr>
          <w:rFonts w:ascii="Times New Roman" w:hAnsi="Times New Roman" w:cs="Times New Roman"/>
          <w:color w:val="000000"/>
          <w:sz w:val="24"/>
          <w:szCs w:val="24"/>
        </w:rPr>
      </w:pPr>
      <w:r w:rsidRPr="0090110F">
        <w:rPr>
          <w:rFonts w:ascii="Times New Roman" w:hAnsi="Times New Roman" w:cs="Times New Roman"/>
          <w:color w:val="000000"/>
          <w:sz w:val="24"/>
          <w:szCs w:val="24"/>
        </w:rPr>
        <w:t>валовых экономических величин.</w:t>
      </w:r>
    </w:p>
    <w:p w:rsidR="00EA06B2" w:rsidRPr="0090110F" w:rsidRDefault="00EA06B2" w:rsidP="0090110F">
      <w:pPr>
        <w:shd w:val="clear" w:color="auto" w:fill="FFFFFF"/>
        <w:spacing w:line="240" w:lineRule="auto"/>
        <w:jc w:val="both"/>
        <w:rPr>
          <w:rFonts w:ascii="Times New Roman" w:hAnsi="Times New Roman" w:cs="Times New Roman"/>
          <w:color w:val="000000"/>
          <w:sz w:val="24"/>
          <w:szCs w:val="24"/>
        </w:rPr>
      </w:pPr>
    </w:p>
    <w:p w:rsidR="00EA06B2" w:rsidRPr="0090110F" w:rsidRDefault="00EA06B2" w:rsidP="0090110F">
      <w:pPr>
        <w:shd w:val="clear" w:color="auto" w:fill="FFFFFF"/>
        <w:spacing w:line="240" w:lineRule="auto"/>
        <w:jc w:val="both"/>
        <w:rPr>
          <w:rFonts w:ascii="Times New Roman" w:hAnsi="Times New Roman" w:cs="Times New Roman"/>
          <w:b/>
          <w:bCs/>
          <w:color w:val="000000"/>
          <w:sz w:val="24"/>
          <w:szCs w:val="24"/>
        </w:rPr>
      </w:pPr>
      <w:r w:rsidRPr="0090110F">
        <w:rPr>
          <w:rFonts w:ascii="Times New Roman" w:hAnsi="Times New Roman" w:cs="Times New Roman"/>
          <w:b/>
          <w:bCs/>
          <w:color w:val="000000"/>
          <w:sz w:val="24"/>
          <w:szCs w:val="24"/>
        </w:rPr>
        <w:t>7. Авторы первого этапа «маржинальной революции» определяли ценность на основе:</w:t>
      </w:r>
    </w:p>
    <w:p w:rsidR="00EA06B2" w:rsidRPr="0090110F" w:rsidRDefault="00EA06B2" w:rsidP="0090110F">
      <w:pPr>
        <w:widowControl w:val="0"/>
        <w:numPr>
          <w:ilvl w:val="0"/>
          <w:numId w:val="6"/>
        </w:numPr>
        <w:shd w:val="clear" w:color="auto" w:fill="FFFFFF"/>
        <w:autoSpaceDE w:val="0"/>
        <w:autoSpaceDN w:val="0"/>
        <w:adjustRightInd w:val="0"/>
        <w:spacing w:after="0" w:line="240" w:lineRule="auto"/>
        <w:ind w:firstLine="709"/>
        <w:jc w:val="both"/>
        <w:rPr>
          <w:rFonts w:ascii="Times New Roman" w:hAnsi="Times New Roman" w:cs="Times New Roman"/>
          <w:b/>
          <w:bCs/>
          <w:color w:val="000000"/>
          <w:sz w:val="24"/>
          <w:szCs w:val="24"/>
        </w:rPr>
      </w:pPr>
      <w:r w:rsidRPr="0090110F">
        <w:rPr>
          <w:rFonts w:ascii="Times New Roman" w:hAnsi="Times New Roman" w:cs="Times New Roman"/>
          <w:color w:val="000000"/>
          <w:sz w:val="24"/>
          <w:szCs w:val="24"/>
        </w:rPr>
        <w:t>теории трудовой стоимости;</w:t>
      </w:r>
    </w:p>
    <w:p w:rsidR="00EA06B2" w:rsidRPr="0090110F" w:rsidRDefault="00EA06B2" w:rsidP="0090110F">
      <w:pPr>
        <w:widowControl w:val="0"/>
        <w:numPr>
          <w:ilvl w:val="0"/>
          <w:numId w:val="6"/>
        </w:numPr>
        <w:shd w:val="clear" w:color="auto" w:fill="FFFFFF"/>
        <w:autoSpaceDE w:val="0"/>
        <w:autoSpaceDN w:val="0"/>
        <w:adjustRightInd w:val="0"/>
        <w:spacing w:after="0" w:line="240" w:lineRule="auto"/>
        <w:ind w:firstLine="709"/>
        <w:jc w:val="both"/>
        <w:rPr>
          <w:rFonts w:ascii="Times New Roman" w:hAnsi="Times New Roman" w:cs="Times New Roman"/>
          <w:color w:val="000000"/>
          <w:sz w:val="24"/>
          <w:szCs w:val="24"/>
        </w:rPr>
      </w:pPr>
      <w:r w:rsidRPr="0090110F">
        <w:rPr>
          <w:rFonts w:ascii="Times New Roman" w:hAnsi="Times New Roman" w:cs="Times New Roman"/>
          <w:color w:val="000000"/>
          <w:sz w:val="24"/>
          <w:szCs w:val="24"/>
        </w:rPr>
        <w:t>теории издержек;</w:t>
      </w:r>
    </w:p>
    <w:p w:rsidR="00EA06B2" w:rsidRPr="0090110F" w:rsidRDefault="00EA06B2" w:rsidP="0090110F">
      <w:pPr>
        <w:widowControl w:val="0"/>
        <w:numPr>
          <w:ilvl w:val="0"/>
          <w:numId w:val="6"/>
        </w:numPr>
        <w:shd w:val="clear" w:color="auto" w:fill="FFFFFF"/>
        <w:tabs>
          <w:tab w:val="left" w:pos="600"/>
        </w:tabs>
        <w:autoSpaceDE w:val="0"/>
        <w:autoSpaceDN w:val="0"/>
        <w:adjustRightInd w:val="0"/>
        <w:spacing w:after="0" w:line="240" w:lineRule="auto"/>
        <w:ind w:firstLine="709"/>
        <w:jc w:val="both"/>
        <w:rPr>
          <w:rFonts w:ascii="Times New Roman" w:hAnsi="Times New Roman" w:cs="Times New Roman"/>
          <w:color w:val="000000"/>
          <w:sz w:val="24"/>
          <w:szCs w:val="24"/>
        </w:rPr>
      </w:pPr>
      <w:r w:rsidRPr="0090110F">
        <w:rPr>
          <w:rFonts w:ascii="Times New Roman" w:hAnsi="Times New Roman" w:cs="Times New Roman"/>
          <w:color w:val="000000"/>
          <w:sz w:val="24"/>
          <w:szCs w:val="24"/>
        </w:rPr>
        <w:t>теории предельной полезности;</w:t>
      </w:r>
    </w:p>
    <w:p w:rsidR="00EA06B2" w:rsidRPr="0090110F" w:rsidRDefault="00EA06B2" w:rsidP="0090110F">
      <w:pPr>
        <w:widowControl w:val="0"/>
        <w:numPr>
          <w:ilvl w:val="0"/>
          <w:numId w:val="6"/>
        </w:numPr>
        <w:shd w:val="clear" w:color="auto" w:fill="FFFFFF"/>
        <w:autoSpaceDE w:val="0"/>
        <w:autoSpaceDN w:val="0"/>
        <w:adjustRightInd w:val="0"/>
        <w:spacing w:after="0" w:line="240" w:lineRule="auto"/>
        <w:ind w:firstLine="709"/>
        <w:jc w:val="both"/>
        <w:rPr>
          <w:rFonts w:ascii="Times New Roman" w:hAnsi="Times New Roman" w:cs="Times New Roman"/>
          <w:color w:val="000000"/>
          <w:sz w:val="24"/>
          <w:szCs w:val="24"/>
        </w:rPr>
      </w:pPr>
      <w:r w:rsidRPr="0090110F">
        <w:rPr>
          <w:rFonts w:ascii="Times New Roman" w:hAnsi="Times New Roman" w:cs="Times New Roman"/>
          <w:color w:val="000000"/>
          <w:sz w:val="24"/>
          <w:szCs w:val="24"/>
        </w:rPr>
        <w:t>выявления равновесной цены, определяемой предельной</w:t>
      </w:r>
      <w:r w:rsidRPr="0090110F">
        <w:rPr>
          <w:rFonts w:ascii="Times New Roman" w:hAnsi="Times New Roman" w:cs="Times New Roman"/>
          <w:color w:val="000000"/>
          <w:sz w:val="24"/>
          <w:szCs w:val="24"/>
        </w:rPr>
        <w:tab/>
        <w:t>полезностью и предельными издержками.</w:t>
      </w:r>
    </w:p>
    <w:p w:rsidR="00EA06B2" w:rsidRPr="0090110F" w:rsidRDefault="00EA06B2" w:rsidP="0090110F">
      <w:pPr>
        <w:shd w:val="clear" w:color="auto" w:fill="FFFFFF"/>
        <w:tabs>
          <w:tab w:val="left" w:pos="600"/>
        </w:tabs>
        <w:spacing w:line="240" w:lineRule="auto"/>
        <w:jc w:val="both"/>
        <w:rPr>
          <w:rFonts w:ascii="Times New Roman" w:hAnsi="Times New Roman" w:cs="Times New Roman"/>
          <w:color w:val="000000"/>
          <w:sz w:val="24"/>
          <w:szCs w:val="24"/>
        </w:rPr>
      </w:pPr>
    </w:p>
    <w:p w:rsidR="00EA06B2" w:rsidRPr="0090110F" w:rsidRDefault="00EA06B2" w:rsidP="0090110F">
      <w:pPr>
        <w:shd w:val="clear" w:color="auto" w:fill="FFFFFF"/>
        <w:spacing w:line="240" w:lineRule="auto"/>
        <w:jc w:val="both"/>
        <w:rPr>
          <w:rFonts w:ascii="Times New Roman" w:hAnsi="Times New Roman" w:cs="Times New Roman"/>
          <w:b/>
          <w:bCs/>
          <w:color w:val="000000"/>
          <w:sz w:val="24"/>
          <w:szCs w:val="24"/>
        </w:rPr>
      </w:pPr>
      <w:r w:rsidRPr="0090110F">
        <w:rPr>
          <w:rFonts w:ascii="Times New Roman" w:hAnsi="Times New Roman" w:cs="Times New Roman"/>
          <w:b/>
          <w:bCs/>
          <w:color w:val="000000"/>
          <w:sz w:val="24"/>
          <w:szCs w:val="24"/>
        </w:rPr>
        <w:t>8. Предметом изучения неоклассического направления экономической мысли является:</w:t>
      </w:r>
    </w:p>
    <w:p w:rsidR="00EA06B2" w:rsidRPr="0090110F" w:rsidRDefault="00EA06B2" w:rsidP="0090110F">
      <w:pPr>
        <w:widowControl w:val="0"/>
        <w:numPr>
          <w:ilvl w:val="0"/>
          <w:numId w:val="7"/>
        </w:numPr>
        <w:shd w:val="clear" w:color="auto" w:fill="FFFFFF"/>
        <w:tabs>
          <w:tab w:val="left" w:pos="630"/>
        </w:tabs>
        <w:autoSpaceDE w:val="0"/>
        <w:autoSpaceDN w:val="0"/>
        <w:adjustRightInd w:val="0"/>
        <w:spacing w:after="0" w:line="240" w:lineRule="auto"/>
        <w:ind w:firstLine="709"/>
        <w:jc w:val="both"/>
        <w:rPr>
          <w:rFonts w:ascii="Times New Roman" w:hAnsi="Times New Roman" w:cs="Times New Roman"/>
          <w:color w:val="000000"/>
          <w:sz w:val="24"/>
          <w:szCs w:val="24"/>
        </w:rPr>
      </w:pPr>
      <w:r w:rsidRPr="0090110F">
        <w:rPr>
          <w:rFonts w:ascii="Times New Roman" w:hAnsi="Times New Roman" w:cs="Times New Roman"/>
          <w:color w:val="000000"/>
          <w:sz w:val="24"/>
          <w:szCs w:val="24"/>
        </w:rPr>
        <w:t>сфера обращения;</w:t>
      </w:r>
    </w:p>
    <w:p w:rsidR="00EA06B2" w:rsidRPr="0090110F" w:rsidRDefault="00EA06B2" w:rsidP="0090110F">
      <w:pPr>
        <w:widowControl w:val="0"/>
        <w:numPr>
          <w:ilvl w:val="0"/>
          <w:numId w:val="7"/>
        </w:numPr>
        <w:shd w:val="clear" w:color="auto" w:fill="FFFFFF"/>
        <w:tabs>
          <w:tab w:val="left" w:pos="630"/>
          <w:tab w:val="left" w:pos="6150"/>
        </w:tabs>
        <w:autoSpaceDE w:val="0"/>
        <w:autoSpaceDN w:val="0"/>
        <w:adjustRightInd w:val="0"/>
        <w:spacing w:after="0" w:line="240" w:lineRule="auto"/>
        <w:ind w:firstLine="709"/>
        <w:jc w:val="both"/>
        <w:rPr>
          <w:rFonts w:ascii="Times New Roman" w:hAnsi="Times New Roman" w:cs="Times New Roman"/>
          <w:color w:val="000000"/>
          <w:sz w:val="24"/>
          <w:szCs w:val="24"/>
        </w:rPr>
      </w:pPr>
      <w:r w:rsidRPr="0090110F">
        <w:rPr>
          <w:rFonts w:ascii="Times New Roman" w:hAnsi="Times New Roman" w:cs="Times New Roman"/>
          <w:color w:val="000000"/>
          <w:sz w:val="24"/>
          <w:szCs w:val="24"/>
        </w:rPr>
        <w:t>сфера производства(предложения);</w:t>
      </w:r>
    </w:p>
    <w:p w:rsidR="00EA06B2" w:rsidRPr="0090110F" w:rsidRDefault="00EA06B2" w:rsidP="0090110F">
      <w:pPr>
        <w:widowControl w:val="0"/>
        <w:numPr>
          <w:ilvl w:val="0"/>
          <w:numId w:val="7"/>
        </w:numPr>
        <w:shd w:val="clear" w:color="auto" w:fill="FFFFFF"/>
        <w:tabs>
          <w:tab w:val="left" w:pos="630"/>
        </w:tabs>
        <w:autoSpaceDE w:val="0"/>
        <w:autoSpaceDN w:val="0"/>
        <w:adjustRightInd w:val="0"/>
        <w:spacing w:after="0" w:line="240" w:lineRule="auto"/>
        <w:ind w:firstLine="709"/>
        <w:jc w:val="both"/>
        <w:rPr>
          <w:rFonts w:ascii="Times New Roman" w:hAnsi="Times New Roman" w:cs="Times New Roman"/>
          <w:color w:val="000000"/>
          <w:sz w:val="24"/>
          <w:szCs w:val="24"/>
        </w:rPr>
      </w:pPr>
      <w:r w:rsidRPr="0090110F">
        <w:rPr>
          <w:rFonts w:ascii="Times New Roman" w:hAnsi="Times New Roman" w:cs="Times New Roman"/>
          <w:color w:val="000000"/>
          <w:sz w:val="24"/>
          <w:szCs w:val="24"/>
        </w:rPr>
        <w:t>сфера обращения и сфера производства;</w:t>
      </w:r>
    </w:p>
    <w:p w:rsidR="00EA06B2" w:rsidRPr="0090110F" w:rsidRDefault="00EA06B2" w:rsidP="0090110F">
      <w:pPr>
        <w:widowControl w:val="0"/>
        <w:numPr>
          <w:ilvl w:val="0"/>
          <w:numId w:val="7"/>
        </w:numPr>
        <w:shd w:val="clear" w:color="auto" w:fill="FFFFFF"/>
        <w:tabs>
          <w:tab w:val="left" w:pos="630"/>
        </w:tabs>
        <w:autoSpaceDE w:val="0"/>
        <w:autoSpaceDN w:val="0"/>
        <w:adjustRightInd w:val="0"/>
        <w:spacing w:after="0" w:line="240" w:lineRule="auto"/>
        <w:ind w:firstLine="709"/>
        <w:jc w:val="both"/>
        <w:rPr>
          <w:rFonts w:ascii="Times New Roman" w:hAnsi="Times New Roman" w:cs="Times New Roman"/>
          <w:color w:val="000000"/>
          <w:sz w:val="24"/>
          <w:szCs w:val="24"/>
        </w:rPr>
      </w:pPr>
      <w:r w:rsidRPr="0090110F">
        <w:rPr>
          <w:rFonts w:ascii="Times New Roman" w:hAnsi="Times New Roman" w:cs="Times New Roman"/>
          <w:color w:val="000000"/>
          <w:sz w:val="24"/>
          <w:szCs w:val="24"/>
        </w:rPr>
        <w:t>сфера обмена.</w:t>
      </w:r>
    </w:p>
    <w:p w:rsidR="00EA06B2" w:rsidRPr="0090110F" w:rsidRDefault="00EA06B2" w:rsidP="0090110F">
      <w:pPr>
        <w:shd w:val="clear" w:color="auto" w:fill="FFFFFF"/>
        <w:tabs>
          <w:tab w:val="left" w:pos="630"/>
        </w:tabs>
        <w:spacing w:line="240" w:lineRule="auto"/>
        <w:jc w:val="both"/>
        <w:rPr>
          <w:rFonts w:ascii="Times New Roman" w:hAnsi="Times New Roman" w:cs="Times New Roman"/>
          <w:color w:val="000000"/>
          <w:sz w:val="24"/>
          <w:szCs w:val="24"/>
        </w:rPr>
      </w:pPr>
    </w:p>
    <w:p w:rsidR="00EA06B2" w:rsidRPr="0090110F" w:rsidRDefault="00EA06B2" w:rsidP="0090110F">
      <w:pPr>
        <w:shd w:val="clear" w:color="auto" w:fill="FFFFFF"/>
        <w:spacing w:line="240" w:lineRule="auto"/>
        <w:jc w:val="both"/>
        <w:rPr>
          <w:rFonts w:ascii="Times New Roman" w:hAnsi="Times New Roman" w:cs="Times New Roman"/>
          <w:sz w:val="24"/>
          <w:szCs w:val="24"/>
        </w:rPr>
      </w:pPr>
      <w:r w:rsidRPr="0090110F">
        <w:rPr>
          <w:rFonts w:ascii="Times New Roman" w:hAnsi="Times New Roman" w:cs="Times New Roman"/>
          <w:b/>
          <w:bCs/>
          <w:color w:val="000000"/>
          <w:sz w:val="24"/>
          <w:szCs w:val="24"/>
        </w:rPr>
        <w:t>9. Стоимость товара характеризуется А. Маршаллом на основе:</w:t>
      </w:r>
    </w:p>
    <w:p w:rsidR="00EA06B2" w:rsidRPr="0090110F" w:rsidRDefault="00EA06B2" w:rsidP="0090110F">
      <w:pPr>
        <w:widowControl w:val="0"/>
        <w:numPr>
          <w:ilvl w:val="0"/>
          <w:numId w:val="8"/>
        </w:numPr>
        <w:shd w:val="clear" w:color="auto" w:fill="FFFFFF"/>
        <w:tabs>
          <w:tab w:val="left" w:pos="636"/>
        </w:tabs>
        <w:autoSpaceDE w:val="0"/>
        <w:autoSpaceDN w:val="0"/>
        <w:adjustRightInd w:val="0"/>
        <w:spacing w:after="0" w:line="240" w:lineRule="auto"/>
        <w:ind w:firstLine="709"/>
        <w:jc w:val="both"/>
        <w:rPr>
          <w:rFonts w:ascii="Times New Roman" w:hAnsi="Times New Roman" w:cs="Times New Roman"/>
          <w:color w:val="000000"/>
          <w:sz w:val="24"/>
          <w:szCs w:val="24"/>
        </w:rPr>
      </w:pPr>
      <w:r w:rsidRPr="0090110F">
        <w:rPr>
          <w:rFonts w:ascii="Times New Roman" w:hAnsi="Times New Roman" w:cs="Times New Roman"/>
          <w:color w:val="000000"/>
          <w:sz w:val="24"/>
          <w:szCs w:val="24"/>
        </w:rPr>
        <w:t>теории трудовой стоимости;</w:t>
      </w:r>
    </w:p>
    <w:p w:rsidR="00EA06B2" w:rsidRPr="0090110F" w:rsidRDefault="00EA06B2" w:rsidP="0090110F">
      <w:pPr>
        <w:widowControl w:val="0"/>
        <w:numPr>
          <w:ilvl w:val="0"/>
          <w:numId w:val="8"/>
        </w:numPr>
        <w:shd w:val="clear" w:color="auto" w:fill="FFFFFF"/>
        <w:tabs>
          <w:tab w:val="left" w:pos="636"/>
        </w:tabs>
        <w:autoSpaceDE w:val="0"/>
        <w:autoSpaceDN w:val="0"/>
        <w:adjustRightInd w:val="0"/>
        <w:spacing w:after="0" w:line="240" w:lineRule="auto"/>
        <w:ind w:firstLine="709"/>
        <w:jc w:val="both"/>
        <w:rPr>
          <w:rFonts w:ascii="Times New Roman" w:hAnsi="Times New Roman" w:cs="Times New Roman"/>
          <w:color w:val="000000"/>
          <w:sz w:val="24"/>
          <w:szCs w:val="24"/>
        </w:rPr>
      </w:pPr>
      <w:r w:rsidRPr="0090110F">
        <w:rPr>
          <w:rFonts w:ascii="Times New Roman" w:hAnsi="Times New Roman" w:cs="Times New Roman"/>
          <w:color w:val="000000"/>
          <w:sz w:val="24"/>
          <w:szCs w:val="24"/>
        </w:rPr>
        <w:t>теории издержек;</w:t>
      </w:r>
    </w:p>
    <w:p w:rsidR="00EA06B2" w:rsidRPr="0090110F" w:rsidRDefault="00EA06B2" w:rsidP="0090110F">
      <w:pPr>
        <w:widowControl w:val="0"/>
        <w:numPr>
          <w:ilvl w:val="0"/>
          <w:numId w:val="8"/>
        </w:numPr>
        <w:shd w:val="clear" w:color="auto" w:fill="FFFFFF"/>
        <w:tabs>
          <w:tab w:val="left" w:pos="636"/>
        </w:tabs>
        <w:autoSpaceDE w:val="0"/>
        <w:autoSpaceDN w:val="0"/>
        <w:adjustRightInd w:val="0"/>
        <w:spacing w:after="0" w:line="240" w:lineRule="auto"/>
        <w:ind w:firstLine="709"/>
        <w:jc w:val="both"/>
        <w:rPr>
          <w:rFonts w:ascii="Times New Roman" w:hAnsi="Times New Roman" w:cs="Times New Roman"/>
          <w:color w:val="000000"/>
          <w:sz w:val="24"/>
          <w:szCs w:val="24"/>
        </w:rPr>
      </w:pPr>
      <w:r w:rsidRPr="0090110F">
        <w:rPr>
          <w:rFonts w:ascii="Times New Roman" w:hAnsi="Times New Roman" w:cs="Times New Roman"/>
          <w:color w:val="000000"/>
          <w:sz w:val="24"/>
          <w:szCs w:val="24"/>
        </w:rPr>
        <w:t>теории предельной полезности;</w:t>
      </w:r>
    </w:p>
    <w:p w:rsidR="00EA06B2" w:rsidRPr="0090110F" w:rsidRDefault="00EA06B2" w:rsidP="0090110F">
      <w:pPr>
        <w:widowControl w:val="0"/>
        <w:numPr>
          <w:ilvl w:val="0"/>
          <w:numId w:val="8"/>
        </w:numPr>
        <w:shd w:val="clear" w:color="auto" w:fill="FFFFFF"/>
        <w:tabs>
          <w:tab w:val="left" w:pos="636"/>
        </w:tabs>
        <w:autoSpaceDE w:val="0"/>
        <w:autoSpaceDN w:val="0"/>
        <w:adjustRightInd w:val="0"/>
        <w:spacing w:after="0" w:line="240" w:lineRule="auto"/>
        <w:ind w:firstLine="709"/>
        <w:jc w:val="both"/>
        <w:rPr>
          <w:rFonts w:ascii="Times New Roman" w:hAnsi="Times New Roman" w:cs="Times New Roman"/>
          <w:color w:val="000000"/>
          <w:sz w:val="24"/>
          <w:szCs w:val="24"/>
        </w:rPr>
      </w:pPr>
      <w:r w:rsidRPr="0090110F">
        <w:rPr>
          <w:rFonts w:ascii="Times New Roman" w:hAnsi="Times New Roman" w:cs="Times New Roman"/>
          <w:color w:val="000000"/>
          <w:sz w:val="24"/>
          <w:szCs w:val="24"/>
        </w:rPr>
        <w:t xml:space="preserve">выявления равновесной цены, определяемой предельной </w:t>
      </w:r>
      <w:r w:rsidRPr="0090110F">
        <w:rPr>
          <w:rFonts w:ascii="Times New Roman" w:hAnsi="Times New Roman" w:cs="Times New Roman"/>
          <w:color w:val="000000"/>
          <w:sz w:val="24"/>
          <w:szCs w:val="24"/>
        </w:rPr>
        <w:tab/>
        <w:t>полезностью и предельными издержками.</w:t>
      </w:r>
    </w:p>
    <w:p w:rsidR="00EA06B2" w:rsidRPr="0090110F" w:rsidRDefault="00EA06B2" w:rsidP="0090110F">
      <w:pPr>
        <w:shd w:val="clear" w:color="auto" w:fill="FFFFFF"/>
        <w:tabs>
          <w:tab w:val="left" w:pos="636"/>
        </w:tabs>
        <w:spacing w:line="240" w:lineRule="auto"/>
        <w:jc w:val="both"/>
        <w:rPr>
          <w:rFonts w:ascii="Times New Roman" w:hAnsi="Times New Roman" w:cs="Times New Roman"/>
          <w:color w:val="000000"/>
          <w:sz w:val="24"/>
          <w:szCs w:val="24"/>
        </w:rPr>
      </w:pPr>
    </w:p>
    <w:p w:rsidR="00EA06B2" w:rsidRPr="0090110F" w:rsidRDefault="00EA06B2" w:rsidP="0090110F">
      <w:pPr>
        <w:shd w:val="clear" w:color="auto" w:fill="FFFFFF"/>
        <w:spacing w:line="240" w:lineRule="auto"/>
        <w:jc w:val="both"/>
        <w:rPr>
          <w:rFonts w:ascii="Times New Roman" w:hAnsi="Times New Roman" w:cs="Times New Roman"/>
          <w:b/>
          <w:bCs/>
          <w:color w:val="000000"/>
          <w:sz w:val="24"/>
          <w:szCs w:val="24"/>
        </w:rPr>
      </w:pPr>
      <w:r w:rsidRPr="0090110F">
        <w:rPr>
          <w:rFonts w:ascii="Times New Roman" w:hAnsi="Times New Roman" w:cs="Times New Roman"/>
          <w:b/>
          <w:bCs/>
          <w:color w:val="000000"/>
          <w:sz w:val="24"/>
          <w:szCs w:val="24"/>
        </w:rPr>
        <w:t>10. К институтам относятся:</w:t>
      </w:r>
    </w:p>
    <w:p w:rsidR="00EA06B2" w:rsidRPr="0090110F" w:rsidRDefault="00EA06B2" w:rsidP="0090110F">
      <w:pPr>
        <w:pStyle w:val="NoSpacing"/>
        <w:ind w:firstLine="709"/>
        <w:rPr>
          <w:rFonts w:ascii="Times New Roman" w:hAnsi="Times New Roman" w:cs="Times New Roman"/>
          <w:sz w:val="24"/>
          <w:szCs w:val="24"/>
        </w:rPr>
      </w:pPr>
      <w:r w:rsidRPr="0090110F">
        <w:rPr>
          <w:rFonts w:ascii="Times New Roman" w:hAnsi="Times New Roman" w:cs="Times New Roman"/>
          <w:sz w:val="24"/>
          <w:szCs w:val="24"/>
        </w:rPr>
        <w:t>1) государство;</w:t>
      </w:r>
    </w:p>
    <w:p w:rsidR="00EA06B2" w:rsidRPr="0090110F" w:rsidRDefault="00EA06B2" w:rsidP="0090110F">
      <w:pPr>
        <w:pStyle w:val="NoSpacing"/>
        <w:rPr>
          <w:rFonts w:ascii="Times New Roman" w:hAnsi="Times New Roman" w:cs="Times New Roman"/>
          <w:sz w:val="24"/>
          <w:szCs w:val="24"/>
        </w:rPr>
      </w:pPr>
      <w:r w:rsidRPr="0090110F">
        <w:rPr>
          <w:rFonts w:ascii="Times New Roman" w:hAnsi="Times New Roman" w:cs="Times New Roman"/>
          <w:sz w:val="24"/>
          <w:szCs w:val="24"/>
        </w:rPr>
        <w:t xml:space="preserve">            2) семья;</w:t>
      </w:r>
    </w:p>
    <w:p w:rsidR="00EA06B2" w:rsidRPr="0090110F" w:rsidRDefault="00EA06B2" w:rsidP="0090110F">
      <w:pPr>
        <w:pStyle w:val="NoSpacing"/>
        <w:rPr>
          <w:rFonts w:ascii="Times New Roman" w:hAnsi="Times New Roman" w:cs="Times New Roman"/>
          <w:sz w:val="24"/>
          <w:szCs w:val="24"/>
        </w:rPr>
      </w:pPr>
      <w:r w:rsidRPr="0090110F">
        <w:rPr>
          <w:rFonts w:ascii="Times New Roman" w:hAnsi="Times New Roman" w:cs="Times New Roman"/>
          <w:sz w:val="24"/>
          <w:szCs w:val="24"/>
        </w:rPr>
        <w:t xml:space="preserve">            3) нравы;</w:t>
      </w:r>
    </w:p>
    <w:p w:rsidR="00EA06B2" w:rsidRPr="0090110F" w:rsidRDefault="00EA06B2" w:rsidP="0090110F">
      <w:pPr>
        <w:pStyle w:val="NoSpacing"/>
        <w:rPr>
          <w:rFonts w:ascii="Times New Roman" w:hAnsi="Times New Roman" w:cs="Times New Roman"/>
          <w:sz w:val="24"/>
          <w:szCs w:val="24"/>
        </w:rPr>
      </w:pPr>
      <w:r w:rsidRPr="0090110F">
        <w:rPr>
          <w:rFonts w:ascii="Times New Roman" w:hAnsi="Times New Roman" w:cs="Times New Roman"/>
          <w:sz w:val="24"/>
          <w:szCs w:val="24"/>
        </w:rPr>
        <w:t xml:space="preserve">            4)</w:t>
      </w:r>
      <w:r>
        <w:rPr>
          <w:rFonts w:ascii="Times New Roman" w:hAnsi="Times New Roman" w:cs="Times New Roman"/>
          <w:sz w:val="24"/>
          <w:szCs w:val="24"/>
        </w:rPr>
        <w:t xml:space="preserve"> </w:t>
      </w:r>
      <w:r w:rsidRPr="0090110F">
        <w:rPr>
          <w:rFonts w:ascii="Times New Roman" w:hAnsi="Times New Roman" w:cs="Times New Roman"/>
          <w:sz w:val="24"/>
          <w:szCs w:val="24"/>
        </w:rPr>
        <w:t>все вышеперечисленное.</w:t>
      </w:r>
    </w:p>
    <w:p w:rsidR="00EA06B2" w:rsidRPr="0090110F" w:rsidRDefault="00EA06B2" w:rsidP="0090110F">
      <w:pPr>
        <w:shd w:val="clear" w:color="auto" w:fill="FFFFFF"/>
        <w:tabs>
          <w:tab w:val="left" w:pos="678"/>
        </w:tabs>
        <w:spacing w:line="240" w:lineRule="auto"/>
        <w:jc w:val="both"/>
        <w:rPr>
          <w:rFonts w:ascii="Times New Roman" w:hAnsi="Times New Roman" w:cs="Times New Roman"/>
          <w:color w:val="000000"/>
          <w:sz w:val="24"/>
          <w:szCs w:val="24"/>
        </w:rPr>
      </w:pPr>
    </w:p>
    <w:p w:rsidR="00EA06B2" w:rsidRPr="0090110F" w:rsidRDefault="00EA06B2" w:rsidP="0090110F">
      <w:pPr>
        <w:shd w:val="clear" w:color="auto" w:fill="FFFFFF"/>
        <w:tabs>
          <w:tab w:val="left" w:pos="9024"/>
        </w:tabs>
        <w:spacing w:line="240" w:lineRule="auto"/>
        <w:jc w:val="both"/>
        <w:rPr>
          <w:rFonts w:ascii="Times New Roman" w:hAnsi="Times New Roman" w:cs="Times New Roman"/>
          <w:b/>
          <w:bCs/>
          <w:color w:val="000000"/>
          <w:sz w:val="24"/>
          <w:szCs w:val="24"/>
        </w:rPr>
      </w:pPr>
      <w:r w:rsidRPr="0090110F">
        <w:rPr>
          <w:rFonts w:ascii="Times New Roman" w:hAnsi="Times New Roman" w:cs="Times New Roman"/>
          <w:b/>
          <w:bCs/>
          <w:color w:val="000000"/>
          <w:sz w:val="24"/>
          <w:szCs w:val="24"/>
        </w:rPr>
        <w:t>11. Макроэкономический подход к анализу экономики до Дж. Кейнса ис</w:t>
      </w:r>
      <w:r w:rsidRPr="0090110F">
        <w:rPr>
          <w:rFonts w:ascii="Times New Roman" w:hAnsi="Times New Roman" w:cs="Times New Roman"/>
          <w:b/>
          <w:bCs/>
          <w:color w:val="000000"/>
          <w:sz w:val="24"/>
          <w:szCs w:val="24"/>
        </w:rPr>
        <w:softHyphen/>
        <w:t>пользовался:</w:t>
      </w:r>
    </w:p>
    <w:p w:rsidR="00EA06B2" w:rsidRPr="0090110F" w:rsidRDefault="00EA06B2" w:rsidP="0090110F">
      <w:pPr>
        <w:widowControl w:val="0"/>
        <w:numPr>
          <w:ilvl w:val="0"/>
          <w:numId w:val="9"/>
        </w:numPr>
        <w:shd w:val="clear" w:color="auto" w:fill="FFFFFF"/>
        <w:tabs>
          <w:tab w:val="left" w:pos="690"/>
        </w:tabs>
        <w:autoSpaceDE w:val="0"/>
        <w:autoSpaceDN w:val="0"/>
        <w:adjustRightInd w:val="0"/>
        <w:spacing w:after="0" w:line="240" w:lineRule="auto"/>
        <w:ind w:firstLine="709"/>
        <w:jc w:val="both"/>
        <w:rPr>
          <w:rFonts w:ascii="Times New Roman" w:hAnsi="Times New Roman" w:cs="Times New Roman"/>
          <w:color w:val="000000"/>
          <w:sz w:val="24"/>
          <w:szCs w:val="24"/>
        </w:rPr>
      </w:pPr>
      <w:r w:rsidRPr="0090110F">
        <w:rPr>
          <w:rFonts w:ascii="Times New Roman" w:hAnsi="Times New Roman" w:cs="Times New Roman"/>
          <w:color w:val="000000"/>
          <w:sz w:val="24"/>
          <w:szCs w:val="24"/>
        </w:rPr>
        <w:t>меркантилистами;</w:t>
      </w:r>
    </w:p>
    <w:p w:rsidR="00EA06B2" w:rsidRPr="0090110F" w:rsidRDefault="00EA06B2" w:rsidP="0090110F">
      <w:pPr>
        <w:widowControl w:val="0"/>
        <w:numPr>
          <w:ilvl w:val="0"/>
          <w:numId w:val="9"/>
        </w:numPr>
        <w:shd w:val="clear" w:color="auto" w:fill="FFFFFF"/>
        <w:tabs>
          <w:tab w:val="left" w:pos="690"/>
        </w:tabs>
        <w:autoSpaceDE w:val="0"/>
        <w:autoSpaceDN w:val="0"/>
        <w:adjustRightInd w:val="0"/>
        <w:spacing w:after="0" w:line="240" w:lineRule="auto"/>
        <w:ind w:firstLine="709"/>
        <w:jc w:val="both"/>
        <w:rPr>
          <w:rFonts w:ascii="Times New Roman" w:hAnsi="Times New Roman" w:cs="Times New Roman"/>
          <w:color w:val="000000"/>
          <w:sz w:val="24"/>
          <w:szCs w:val="24"/>
        </w:rPr>
      </w:pPr>
      <w:r w:rsidRPr="0090110F">
        <w:rPr>
          <w:rFonts w:ascii="Times New Roman" w:hAnsi="Times New Roman" w:cs="Times New Roman"/>
          <w:color w:val="000000"/>
          <w:sz w:val="24"/>
          <w:szCs w:val="24"/>
        </w:rPr>
        <w:t>физиократами;</w:t>
      </w:r>
    </w:p>
    <w:p w:rsidR="00EA06B2" w:rsidRPr="0090110F" w:rsidRDefault="00EA06B2" w:rsidP="0090110F">
      <w:pPr>
        <w:widowControl w:val="0"/>
        <w:numPr>
          <w:ilvl w:val="0"/>
          <w:numId w:val="9"/>
        </w:numPr>
        <w:shd w:val="clear" w:color="auto" w:fill="FFFFFF"/>
        <w:tabs>
          <w:tab w:val="left" w:pos="690"/>
        </w:tabs>
        <w:autoSpaceDE w:val="0"/>
        <w:autoSpaceDN w:val="0"/>
        <w:adjustRightInd w:val="0"/>
        <w:spacing w:after="0" w:line="240" w:lineRule="auto"/>
        <w:ind w:firstLine="709"/>
        <w:jc w:val="both"/>
        <w:rPr>
          <w:rFonts w:ascii="Times New Roman" w:hAnsi="Times New Roman" w:cs="Times New Roman"/>
          <w:color w:val="000000"/>
          <w:sz w:val="24"/>
          <w:szCs w:val="24"/>
        </w:rPr>
      </w:pPr>
      <w:r w:rsidRPr="0090110F">
        <w:rPr>
          <w:rFonts w:ascii="Times New Roman" w:hAnsi="Times New Roman" w:cs="Times New Roman"/>
          <w:color w:val="000000"/>
          <w:sz w:val="24"/>
          <w:szCs w:val="24"/>
        </w:rPr>
        <w:t>представителями английской классической политэкономии;</w:t>
      </w:r>
    </w:p>
    <w:p w:rsidR="00EA06B2" w:rsidRPr="0090110F" w:rsidRDefault="00EA06B2" w:rsidP="0090110F">
      <w:pPr>
        <w:widowControl w:val="0"/>
        <w:numPr>
          <w:ilvl w:val="0"/>
          <w:numId w:val="9"/>
        </w:numPr>
        <w:shd w:val="clear" w:color="auto" w:fill="FFFFFF"/>
        <w:tabs>
          <w:tab w:val="left" w:pos="690"/>
          <w:tab w:val="left" w:pos="7584"/>
        </w:tabs>
        <w:autoSpaceDE w:val="0"/>
        <w:autoSpaceDN w:val="0"/>
        <w:adjustRightInd w:val="0"/>
        <w:spacing w:after="0" w:line="240" w:lineRule="auto"/>
        <w:ind w:firstLine="709"/>
        <w:jc w:val="both"/>
        <w:rPr>
          <w:rFonts w:ascii="Times New Roman" w:hAnsi="Times New Roman" w:cs="Times New Roman"/>
          <w:color w:val="000000"/>
          <w:sz w:val="24"/>
          <w:szCs w:val="24"/>
        </w:rPr>
      </w:pPr>
      <w:r w:rsidRPr="0090110F">
        <w:rPr>
          <w:rFonts w:ascii="Times New Roman" w:hAnsi="Times New Roman" w:cs="Times New Roman"/>
          <w:color w:val="000000"/>
          <w:sz w:val="24"/>
          <w:szCs w:val="24"/>
        </w:rPr>
        <w:t>не использовался: Кейнс Дж. был первым.</w:t>
      </w:r>
    </w:p>
    <w:p w:rsidR="00EA06B2" w:rsidRPr="0090110F" w:rsidRDefault="00EA06B2" w:rsidP="0090110F">
      <w:pPr>
        <w:shd w:val="clear" w:color="auto" w:fill="FFFFFF"/>
        <w:tabs>
          <w:tab w:val="left" w:pos="690"/>
          <w:tab w:val="left" w:pos="7584"/>
        </w:tabs>
        <w:spacing w:line="240" w:lineRule="auto"/>
        <w:jc w:val="both"/>
        <w:rPr>
          <w:rFonts w:ascii="Times New Roman" w:hAnsi="Times New Roman" w:cs="Times New Roman"/>
          <w:color w:val="000000"/>
          <w:sz w:val="24"/>
          <w:szCs w:val="24"/>
        </w:rPr>
      </w:pPr>
    </w:p>
    <w:p w:rsidR="00EA06B2" w:rsidRPr="0090110F" w:rsidRDefault="00EA06B2" w:rsidP="0090110F">
      <w:pPr>
        <w:shd w:val="clear" w:color="auto" w:fill="FFFFFF"/>
        <w:spacing w:line="240" w:lineRule="auto"/>
        <w:jc w:val="both"/>
        <w:rPr>
          <w:rFonts w:ascii="Times New Roman" w:hAnsi="Times New Roman" w:cs="Times New Roman"/>
          <w:b/>
          <w:bCs/>
          <w:color w:val="000000"/>
          <w:sz w:val="24"/>
          <w:szCs w:val="24"/>
        </w:rPr>
      </w:pPr>
      <w:r w:rsidRPr="0090110F">
        <w:rPr>
          <w:rFonts w:ascii="Times New Roman" w:hAnsi="Times New Roman" w:cs="Times New Roman"/>
          <w:b/>
          <w:bCs/>
          <w:color w:val="000000"/>
          <w:sz w:val="24"/>
          <w:szCs w:val="24"/>
        </w:rPr>
        <w:t>12. Для стимулирования спроса на инвестиции государство, по Кейнсу, должно активно содействовать регулированию нормы ссудного процента:</w:t>
      </w:r>
    </w:p>
    <w:p w:rsidR="00EA06B2" w:rsidRPr="0090110F" w:rsidRDefault="00EA06B2" w:rsidP="0090110F">
      <w:pPr>
        <w:widowControl w:val="0"/>
        <w:numPr>
          <w:ilvl w:val="0"/>
          <w:numId w:val="10"/>
        </w:numPr>
        <w:shd w:val="clear" w:color="auto" w:fill="FFFFFF"/>
        <w:tabs>
          <w:tab w:val="left" w:pos="720"/>
        </w:tabs>
        <w:autoSpaceDE w:val="0"/>
        <w:autoSpaceDN w:val="0"/>
        <w:adjustRightInd w:val="0"/>
        <w:spacing w:after="0" w:line="240" w:lineRule="auto"/>
        <w:ind w:firstLine="709"/>
        <w:jc w:val="both"/>
        <w:rPr>
          <w:rFonts w:ascii="Times New Roman" w:hAnsi="Times New Roman" w:cs="Times New Roman"/>
          <w:color w:val="000000"/>
          <w:sz w:val="24"/>
          <w:szCs w:val="24"/>
        </w:rPr>
      </w:pPr>
      <w:r w:rsidRPr="0090110F">
        <w:rPr>
          <w:rFonts w:ascii="Times New Roman" w:hAnsi="Times New Roman" w:cs="Times New Roman"/>
          <w:color w:val="000000"/>
          <w:sz w:val="24"/>
          <w:szCs w:val="24"/>
        </w:rPr>
        <w:t>в сторону увеличения;</w:t>
      </w:r>
    </w:p>
    <w:p w:rsidR="00EA06B2" w:rsidRPr="0090110F" w:rsidRDefault="00EA06B2" w:rsidP="0090110F">
      <w:pPr>
        <w:widowControl w:val="0"/>
        <w:numPr>
          <w:ilvl w:val="0"/>
          <w:numId w:val="10"/>
        </w:numPr>
        <w:shd w:val="clear" w:color="auto" w:fill="FFFFFF"/>
        <w:tabs>
          <w:tab w:val="left" w:pos="720"/>
        </w:tabs>
        <w:autoSpaceDE w:val="0"/>
        <w:autoSpaceDN w:val="0"/>
        <w:adjustRightInd w:val="0"/>
        <w:spacing w:after="0" w:line="240" w:lineRule="auto"/>
        <w:ind w:firstLine="709"/>
        <w:jc w:val="both"/>
        <w:rPr>
          <w:rFonts w:ascii="Times New Roman" w:hAnsi="Times New Roman" w:cs="Times New Roman"/>
          <w:color w:val="000000"/>
          <w:sz w:val="24"/>
          <w:szCs w:val="24"/>
        </w:rPr>
      </w:pPr>
      <w:r w:rsidRPr="0090110F">
        <w:rPr>
          <w:rFonts w:ascii="Times New Roman" w:hAnsi="Times New Roman" w:cs="Times New Roman"/>
          <w:color w:val="000000"/>
          <w:sz w:val="24"/>
          <w:szCs w:val="24"/>
        </w:rPr>
        <w:t>в сторону уменьшения;</w:t>
      </w:r>
    </w:p>
    <w:p w:rsidR="00EA06B2" w:rsidRPr="0090110F" w:rsidRDefault="00EA06B2" w:rsidP="0090110F">
      <w:pPr>
        <w:widowControl w:val="0"/>
        <w:numPr>
          <w:ilvl w:val="0"/>
          <w:numId w:val="10"/>
        </w:numPr>
        <w:shd w:val="clear" w:color="auto" w:fill="FFFFFF"/>
        <w:tabs>
          <w:tab w:val="left" w:pos="720"/>
        </w:tabs>
        <w:autoSpaceDE w:val="0"/>
        <w:autoSpaceDN w:val="0"/>
        <w:adjustRightInd w:val="0"/>
        <w:spacing w:after="0" w:line="240" w:lineRule="auto"/>
        <w:ind w:firstLine="709"/>
        <w:jc w:val="both"/>
        <w:rPr>
          <w:rFonts w:ascii="Times New Roman" w:hAnsi="Times New Roman" w:cs="Times New Roman"/>
          <w:color w:val="000000"/>
          <w:sz w:val="24"/>
          <w:szCs w:val="24"/>
        </w:rPr>
      </w:pPr>
      <w:r w:rsidRPr="0090110F">
        <w:rPr>
          <w:rFonts w:ascii="Times New Roman" w:hAnsi="Times New Roman" w:cs="Times New Roman"/>
          <w:color w:val="000000"/>
          <w:sz w:val="24"/>
          <w:szCs w:val="24"/>
        </w:rPr>
        <w:t>до конкретного уровня;</w:t>
      </w:r>
    </w:p>
    <w:p w:rsidR="00EA06B2" w:rsidRPr="0090110F" w:rsidRDefault="00EA06B2" w:rsidP="0090110F">
      <w:pPr>
        <w:widowControl w:val="0"/>
        <w:numPr>
          <w:ilvl w:val="0"/>
          <w:numId w:val="10"/>
        </w:numPr>
        <w:shd w:val="clear" w:color="auto" w:fill="FFFFFF"/>
        <w:tabs>
          <w:tab w:val="left" w:pos="720"/>
        </w:tabs>
        <w:autoSpaceDE w:val="0"/>
        <w:autoSpaceDN w:val="0"/>
        <w:adjustRightInd w:val="0"/>
        <w:spacing w:after="0" w:line="240" w:lineRule="auto"/>
        <w:ind w:firstLine="709"/>
        <w:jc w:val="both"/>
        <w:rPr>
          <w:rFonts w:ascii="Times New Roman" w:hAnsi="Times New Roman" w:cs="Times New Roman"/>
          <w:color w:val="000000"/>
          <w:sz w:val="24"/>
          <w:szCs w:val="24"/>
        </w:rPr>
      </w:pPr>
      <w:r w:rsidRPr="0090110F">
        <w:rPr>
          <w:rFonts w:ascii="Times New Roman" w:hAnsi="Times New Roman" w:cs="Times New Roman"/>
          <w:color w:val="000000"/>
          <w:sz w:val="24"/>
          <w:szCs w:val="24"/>
        </w:rPr>
        <w:t>не должно его изменять.</w:t>
      </w:r>
    </w:p>
    <w:p w:rsidR="00EA06B2" w:rsidRPr="0090110F" w:rsidRDefault="00EA06B2" w:rsidP="0090110F">
      <w:pPr>
        <w:shd w:val="clear" w:color="auto" w:fill="FFFFFF"/>
        <w:tabs>
          <w:tab w:val="left" w:pos="720"/>
        </w:tabs>
        <w:spacing w:line="240" w:lineRule="auto"/>
        <w:jc w:val="both"/>
        <w:rPr>
          <w:rFonts w:ascii="Times New Roman" w:hAnsi="Times New Roman" w:cs="Times New Roman"/>
          <w:color w:val="000000"/>
          <w:sz w:val="24"/>
          <w:szCs w:val="24"/>
        </w:rPr>
      </w:pPr>
    </w:p>
    <w:p w:rsidR="00EA06B2" w:rsidRPr="0090110F" w:rsidRDefault="00EA06B2" w:rsidP="0090110F">
      <w:pPr>
        <w:shd w:val="clear" w:color="auto" w:fill="FFFFFF"/>
        <w:spacing w:line="240" w:lineRule="auto"/>
        <w:jc w:val="both"/>
        <w:rPr>
          <w:rFonts w:ascii="Times New Roman" w:hAnsi="Times New Roman" w:cs="Times New Roman"/>
          <w:sz w:val="24"/>
          <w:szCs w:val="24"/>
        </w:rPr>
      </w:pPr>
      <w:r w:rsidRPr="0090110F">
        <w:rPr>
          <w:rFonts w:ascii="Times New Roman" w:hAnsi="Times New Roman" w:cs="Times New Roman"/>
          <w:b/>
          <w:bCs/>
          <w:color w:val="000000"/>
          <w:sz w:val="24"/>
          <w:szCs w:val="24"/>
        </w:rPr>
        <w:t>13. Кейнс Дж. отстаивал идею:</w:t>
      </w:r>
    </w:p>
    <w:p w:rsidR="00EA06B2" w:rsidRPr="0090110F" w:rsidRDefault="00EA06B2" w:rsidP="0090110F">
      <w:pPr>
        <w:widowControl w:val="0"/>
        <w:numPr>
          <w:ilvl w:val="0"/>
          <w:numId w:val="11"/>
        </w:numPr>
        <w:shd w:val="clear" w:color="auto" w:fill="FFFFFF"/>
        <w:tabs>
          <w:tab w:val="left" w:pos="732"/>
        </w:tabs>
        <w:autoSpaceDE w:val="0"/>
        <w:autoSpaceDN w:val="0"/>
        <w:adjustRightInd w:val="0"/>
        <w:spacing w:after="0" w:line="240" w:lineRule="auto"/>
        <w:ind w:firstLine="709"/>
        <w:jc w:val="both"/>
        <w:rPr>
          <w:rFonts w:ascii="Times New Roman" w:hAnsi="Times New Roman" w:cs="Times New Roman"/>
          <w:b/>
          <w:bCs/>
          <w:color w:val="000000"/>
          <w:sz w:val="24"/>
          <w:szCs w:val="24"/>
        </w:rPr>
      </w:pPr>
      <w:r w:rsidRPr="0090110F">
        <w:rPr>
          <w:rFonts w:ascii="Times New Roman" w:hAnsi="Times New Roman" w:cs="Times New Roman"/>
          <w:color w:val="000000"/>
          <w:sz w:val="24"/>
          <w:szCs w:val="24"/>
        </w:rPr>
        <w:t>«невидимой руки рынка»;</w:t>
      </w:r>
    </w:p>
    <w:p w:rsidR="00EA06B2" w:rsidRPr="0090110F" w:rsidRDefault="00EA06B2" w:rsidP="0090110F">
      <w:pPr>
        <w:widowControl w:val="0"/>
        <w:numPr>
          <w:ilvl w:val="0"/>
          <w:numId w:val="11"/>
        </w:numPr>
        <w:shd w:val="clear" w:color="auto" w:fill="FFFFFF"/>
        <w:tabs>
          <w:tab w:val="left" w:pos="732"/>
        </w:tabs>
        <w:autoSpaceDE w:val="0"/>
        <w:autoSpaceDN w:val="0"/>
        <w:adjustRightInd w:val="0"/>
        <w:spacing w:after="0" w:line="240" w:lineRule="auto"/>
        <w:ind w:firstLine="709"/>
        <w:jc w:val="both"/>
        <w:rPr>
          <w:rFonts w:ascii="Times New Roman" w:hAnsi="Times New Roman" w:cs="Times New Roman"/>
          <w:color w:val="000000"/>
          <w:sz w:val="24"/>
          <w:szCs w:val="24"/>
        </w:rPr>
      </w:pPr>
      <w:r w:rsidRPr="0090110F">
        <w:rPr>
          <w:rFonts w:ascii="Times New Roman" w:hAnsi="Times New Roman" w:cs="Times New Roman"/>
          <w:color w:val="000000"/>
          <w:sz w:val="24"/>
          <w:szCs w:val="24"/>
        </w:rPr>
        <w:t>«автоматической настройки рыночной экономики»;</w:t>
      </w:r>
    </w:p>
    <w:p w:rsidR="00EA06B2" w:rsidRPr="0090110F" w:rsidRDefault="00EA06B2" w:rsidP="0090110F">
      <w:pPr>
        <w:widowControl w:val="0"/>
        <w:numPr>
          <w:ilvl w:val="0"/>
          <w:numId w:val="11"/>
        </w:numPr>
        <w:shd w:val="clear" w:color="auto" w:fill="FFFFFF"/>
        <w:tabs>
          <w:tab w:val="left" w:pos="732"/>
        </w:tabs>
        <w:autoSpaceDE w:val="0"/>
        <w:autoSpaceDN w:val="0"/>
        <w:adjustRightInd w:val="0"/>
        <w:spacing w:after="0" w:line="240" w:lineRule="auto"/>
        <w:ind w:firstLine="709"/>
        <w:jc w:val="both"/>
        <w:rPr>
          <w:rFonts w:ascii="Times New Roman" w:hAnsi="Times New Roman" w:cs="Times New Roman"/>
          <w:color w:val="000000"/>
          <w:sz w:val="24"/>
          <w:szCs w:val="24"/>
        </w:rPr>
      </w:pPr>
      <w:r w:rsidRPr="0090110F">
        <w:rPr>
          <w:rFonts w:ascii="Times New Roman" w:hAnsi="Times New Roman" w:cs="Times New Roman"/>
          <w:color w:val="000000"/>
          <w:sz w:val="24"/>
          <w:szCs w:val="24"/>
        </w:rPr>
        <w:t>полной занятости;</w:t>
      </w:r>
    </w:p>
    <w:p w:rsidR="00EA06B2" w:rsidRPr="0090110F" w:rsidRDefault="00EA06B2" w:rsidP="0090110F">
      <w:pPr>
        <w:widowControl w:val="0"/>
        <w:numPr>
          <w:ilvl w:val="0"/>
          <w:numId w:val="11"/>
        </w:numPr>
        <w:shd w:val="clear" w:color="auto" w:fill="FFFFFF"/>
        <w:tabs>
          <w:tab w:val="left" w:pos="732"/>
        </w:tabs>
        <w:autoSpaceDE w:val="0"/>
        <w:autoSpaceDN w:val="0"/>
        <w:adjustRightInd w:val="0"/>
        <w:spacing w:after="0" w:line="240" w:lineRule="auto"/>
        <w:ind w:firstLine="709"/>
        <w:jc w:val="both"/>
        <w:rPr>
          <w:rFonts w:ascii="Times New Roman" w:hAnsi="Times New Roman" w:cs="Times New Roman"/>
          <w:color w:val="000000"/>
          <w:sz w:val="24"/>
          <w:szCs w:val="24"/>
        </w:rPr>
      </w:pPr>
      <w:r w:rsidRPr="0090110F">
        <w:rPr>
          <w:rFonts w:ascii="Times New Roman" w:hAnsi="Times New Roman" w:cs="Times New Roman"/>
          <w:color w:val="000000"/>
          <w:sz w:val="24"/>
          <w:szCs w:val="24"/>
        </w:rPr>
        <w:t>абсолютной занятости.</w:t>
      </w:r>
    </w:p>
    <w:p w:rsidR="00EA06B2" w:rsidRPr="0090110F" w:rsidRDefault="00EA06B2" w:rsidP="0090110F">
      <w:pPr>
        <w:shd w:val="clear" w:color="auto" w:fill="FFFFFF"/>
        <w:tabs>
          <w:tab w:val="left" w:pos="732"/>
        </w:tabs>
        <w:spacing w:line="240" w:lineRule="auto"/>
        <w:jc w:val="both"/>
        <w:rPr>
          <w:rFonts w:ascii="Times New Roman" w:hAnsi="Times New Roman" w:cs="Times New Roman"/>
          <w:color w:val="000000"/>
          <w:sz w:val="24"/>
          <w:szCs w:val="24"/>
        </w:rPr>
      </w:pPr>
    </w:p>
    <w:p w:rsidR="00EA06B2" w:rsidRPr="0090110F" w:rsidRDefault="00EA06B2" w:rsidP="0090110F">
      <w:pPr>
        <w:shd w:val="clear" w:color="auto" w:fill="FFFFFF"/>
        <w:spacing w:line="240" w:lineRule="auto"/>
        <w:jc w:val="both"/>
        <w:rPr>
          <w:rFonts w:ascii="Times New Roman" w:hAnsi="Times New Roman" w:cs="Times New Roman"/>
          <w:sz w:val="24"/>
          <w:szCs w:val="24"/>
        </w:rPr>
      </w:pPr>
      <w:r w:rsidRPr="0090110F">
        <w:rPr>
          <w:rFonts w:ascii="Times New Roman" w:hAnsi="Times New Roman" w:cs="Times New Roman"/>
          <w:b/>
          <w:bCs/>
          <w:color w:val="000000"/>
          <w:sz w:val="24"/>
          <w:szCs w:val="24"/>
        </w:rPr>
        <w:t>14. Автором термина «политическая экономия» является:</w:t>
      </w:r>
    </w:p>
    <w:p w:rsidR="00EA06B2" w:rsidRPr="0090110F" w:rsidRDefault="00EA06B2" w:rsidP="0090110F">
      <w:pPr>
        <w:widowControl w:val="0"/>
        <w:numPr>
          <w:ilvl w:val="0"/>
          <w:numId w:val="12"/>
        </w:numPr>
        <w:shd w:val="clear" w:color="auto" w:fill="FFFFFF"/>
        <w:tabs>
          <w:tab w:val="left" w:pos="738"/>
        </w:tabs>
        <w:autoSpaceDE w:val="0"/>
        <w:autoSpaceDN w:val="0"/>
        <w:adjustRightInd w:val="0"/>
        <w:spacing w:after="0" w:line="240" w:lineRule="auto"/>
        <w:ind w:firstLine="709"/>
        <w:jc w:val="both"/>
        <w:rPr>
          <w:rFonts w:ascii="Times New Roman" w:hAnsi="Times New Roman" w:cs="Times New Roman"/>
          <w:color w:val="000000"/>
          <w:sz w:val="24"/>
          <w:szCs w:val="24"/>
        </w:rPr>
      </w:pPr>
      <w:r w:rsidRPr="0090110F">
        <w:rPr>
          <w:rFonts w:ascii="Times New Roman" w:hAnsi="Times New Roman" w:cs="Times New Roman"/>
          <w:color w:val="000000"/>
          <w:sz w:val="24"/>
          <w:szCs w:val="24"/>
        </w:rPr>
        <w:t>Аристотель;</w:t>
      </w:r>
    </w:p>
    <w:p w:rsidR="00EA06B2" w:rsidRPr="0090110F" w:rsidRDefault="00EA06B2" w:rsidP="0090110F">
      <w:pPr>
        <w:widowControl w:val="0"/>
        <w:numPr>
          <w:ilvl w:val="0"/>
          <w:numId w:val="12"/>
        </w:numPr>
        <w:shd w:val="clear" w:color="auto" w:fill="FFFFFF"/>
        <w:tabs>
          <w:tab w:val="left" w:pos="738"/>
        </w:tabs>
        <w:autoSpaceDE w:val="0"/>
        <w:autoSpaceDN w:val="0"/>
        <w:adjustRightInd w:val="0"/>
        <w:spacing w:after="0" w:line="240" w:lineRule="auto"/>
        <w:ind w:firstLine="709"/>
        <w:jc w:val="both"/>
        <w:rPr>
          <w:rFonts w:ascii="Times New Roman" w:hAnsi="Times New Roman" w:cs="Times New Roman"/>
          <w:color w:val="000000"/>
          <w:sz w:val="24"/>
          <w:szCs w:val="24"/>
        </w:rPr>
      </w:pPr>
      <w:r w:rsidRPr="0090110F">
        <w:rPr>
          <w:rFonts w:ascii="Times New Roman" w:hAnsi="Times New Roman" w:cs="Times New Roman"/>
          <w:color w:val="000000"/>
          <w:sz w:val="24"/>
          <w:szCs w:val="24"/>
        </w:rPr>
        <w:t>Фома Аквинский;</w:t>
      </w:r>
    </w:p>
    <w:p w:rsidR="00EA06B2" w:rsidRPr="0090110F" w:rsidRDefault="00EA06B2" w:rsidP="0090110F">
      <w:pPr>
        <w:widowControl w:val="0"/>
        <w:numPr>
          <w:ilvl w:val="0"/>
          <w:numId w:val="13"/>
        </w:numPr>
        <w:shd w:val="clear" w:color="auto" w:fill="FFFFFF"/>
        <w:tabs>
          <w:tab w:val="left" w:pos="540"/>
        </w:tabs>
        <w:autoSpaceDE w:val="0"/>
        <w:autoSpaceDN w:val="0"/>
        <w:adjustRightInd w:val="0"/>
        <w:spacing w:after="0" w:line="240" w:lineRule="auto"/>
        <w:ind w:firstLine="709"/>
        <w:jc w:val="both"/>
        <w:rPr>
          <w:rFonts w:ascii="Times New Roman" w:hAnsi="Times New Roman" w:cs="Times New Roman"/>
          <w:color w:val="000000"/>
          <w:sz w:val="24"/>
          <w:szCs w:val="24"/>
        </w:rPr>
      </w:pPr>
      <w:r w:rsidRPr="0090110F">
        <w:rPr>
          <w:rFonts w:ascii="Times New Roman" w:hAnsi="Times New Roman" w:cs="Times New Roman"/>
          <w:color w:val="000000"/>
          <w:sz w:val="24"/>
          <w:szCs w:val="24"/>
        </w:rPr>
        <w:t>А. Монкретьен;</w:t>
      </w:r>
    </w:p>
    <w:p w:rsidR="00EA06B2" w:rsidRPr="0090110F" w:rsidRDefault="00EA06B2" w:rsidP="0090110F">
      <w:pPr>
        <w:widowControl w:val="0"/>
        <w:numPr>
          <w:ilvl w:val="0"/>
          <w:numId w:val="13"/>
        </w:numPr>
        <w:shd w:val="clear" w:color="auto" w:fill="FFFFFF"/>
        <w:tabs>
          <w:tab w:val="left" w:pos="540"/>
        </w:tabs>
        <w:autoSpaceDE w:val="0"/>
        <w:autoSpaceDN w:val="0"/>
        <w:adjustRightInd w:val="0"/>
        <w:spacing w:after="0" w:line="240" w:lineRule="auto"/>
        <w:ind w:firstLine="709"/>
        <w:jc w:val="both"/>
        <w:rPr>
          <w:rFonts w:ascii="Times New Roman" w:hAnsi="Times New Roman" w:cs="Times New Roman"/>
          <w:color w:val="000000"/>
          <w:sz w:val="24"/>
          <w:szCs w:val="24"/>
        </w:rPr>
      </w:pPr>
      <w:r w:rsidRPr="0090110F">
        <w:rPr>
          <w:rFonts w:ascii="Times New Roman" w:hAnsi="Times New Roman" w:cs="Times New Roman"/>
          <w:color w:val="000000"/>
          <w:sz w:val="24"/>
          <w:szCs w:val="24"/>
        </w:rPr>
        <w:t>К. Маркс.</w:t>
      </w:r>
    </w:p>
    <w:p w:rsidR="00EA06B2" w:rsidRPr="0090110F" w:rsidRDefault="00EA06B2" w:rsidP="0090110F">
      <w:pPr>
        <w:shd w:val="clear" w:color="auto" w:fill="FFFFFF"/>
        <w:tabs>
          <w:tab w:val="left" w:pos="540"/>
        </w:tabs>
        <w:spacing w:line="240" w:lineRule="auto"/>
        <w:jc w:val="both"/>
        <w:rPr>
          <w:rFonts w:ascii="Times New Roman" w:hAnsi="Times New Roman" w:cs="Times New Roman"/>
          <w:color w:val="000000"/>
          <w:sz w:val="24"/>
          <w:szCs w:val="24"/>
        </w:rPr>
      </w:pPr>
    </w:p>
    <w:p w:rsidR="00EA06B2" w:rsidRPr="0090110F" w:rsidRDefault="00EA06B2" w:rsidP="0090110F">
      <w:pPr>
        <w:shd w:val="clear" w:color="auto" w:fill="FFFFFF"/>
        <w:spacing w:line="240" w:lineRule="auto"/>
        <w:jc w:val="both"/>
        <w:rPr>
          <w:rFonts w:ascii="Times New Roman" w:hAnsi="Times New Roman" w:cs="Times New Roman"/>
          <w:b/>
          <w:bCs/>
          <w:color w:val="000000"/>
          <w:sz w:val="24"/>
          <w:szCs w:val="24"/>
        </w:rPr>
      </w:pPr>
      <w:r w:rsidRPr="0090110F">
        <w:rPr>
          <w:rFonts w:ascii="Times New Roman" w:hAnsi="Times New Roman" w:cs="Times New Roman"/>
          <w:b/>
          <w:bCs/>
          <w:color w:val="000000"/>
          <w:sz w:val="24"/>
          <w:szCs w:val="24"/>
        </w:rPr>
        <w:t>15. Основное значение экономической науки сегодня состоит в том, что она исследует:</w:t>
      </w:r>
    </w:p>
    <w:p w:rsidR="00EA06B2" w:rsidRPr="0090110F" w:rsidRDefault="00EA06B2" w:rsidP="0090110F">
      <w:pPr>
        <w:widowControl w:val="0"/>
        <w:numPr>
          <w:ilvl w:val="0"/>
          <w:numId w:val="14"/>
        </w:numPr>
        <w:shd w:val="clear" w:color="auto" w:fill="FFFFFF"/>
        <w:autoSpaceDE w:val="0"/>
        <w:autoSpaceDN w:val="0"/>
        <w:adjustRightInd w:val="0"/>
        <w:spacing w:after="0" w:line="240" w:lineRule="auto"/>
        <w:ind w:firstLine="709"/>
        <w:jc w:val="both"/>
        <w:rPr>
          <w:rFonts w:ascii="Times New Roman" w:hAnsi="Times New Roman" w:cs="Times New Roman"/>
          <w:color w:val="000000"/>
          <w:sz w:val="24"/>
          <w:szCs w:val="24"/>
        </w:rPr>
      </w:pPr>
      <w:r w:rsidRPr="0090110F">
        <w:rPr>
          <w:rFonts w:ascii="Times New Roman" w:hAnsi="Times New Roman" w:cs="Times New Roman"/>
          <w:color w:val="000000"/>
          <w:sz w:val="24"/>
          <w:szCs w:val="24"/>
        </w:rPr>
        <w:t xml:space="preserve">экономическое поведение отдельных групп потребителей, </w:t>
      </w:r>
      <w:r w:rsidRPr="0090110F">
        <w:rPr>
          <w:rFonts w:ascii="Times New Roman" w:hAnsi="Times New Roman" w:cs="Times New Roman"/>
          <w:color w:val="000000"/>
          <w:sz w:val="24"/>
          <w:szCs w:val="24"/>
        </w:rPr>
        <w:tab/>
        <w:t xml:space="preserve">предприятий и использование ресурсов;  </w:t>
      </w:r>
    </w:p>
    <w:p w:rsidR="00EA06B2" w:rsidRPr="0090110F" w:rsidRDefault="00EA06B2" w:rsidP="0090110F">
      <w:pPr>
        <w:widowControl w:val="0"/>
        <w:numPr>
          <w:ilvl w:val="0"/>
          <w:numId w:val="14"/>
        </w:numPr>
        <w:shd w:val="clear" w:color="auto" w:fill="FFFFFF"/>
        <w:autoSpaceDE w:val="0"/>
        <w:autoSpaceDN w:val="0"/>
        <w:adjustRightInd w:val="0"/>
        <w:spacing w:after="0" w:line="240" w:lineRule="auto"/>
        <w:ind w:firstLine="709"/>
        <w:jc w:val="both"/>
        <w:rPr>
          <w:rFonts w:ascii="Times New Roman" w:hAnsi="Times New Roman" w:cs="Times New Roman"/>
          <w:color w:val="000000"/>
          <w:sz w:val="24"/>
          <w:szCs w:val="24"/>
        </w:rPr>
      </w:pPr>
      <w:r w:rsidRPr="0090110F">
        <w:rPr>
          <w:rFonts w:ascii="Times New Roman" w:hAnsi="Times New Roman" w:cs="Times New Roman"/>
          <w:color w:val="000000"/>
          <w:sz w:val="24"/>
          <w:szCs w:val="24"/>
        </w:rPr>
        <w:t xml:space="preserve">экономическое поведение отдельных предприятий; </w:t>
      </w:r>
    </w:p>
    <w:p w:rsidR="00EA06B2" w:rsidRPr="0090110F" w:rsidRDefault="00EA06B2" w:rsidP="0090110F">
      <w:pPr>
        <w:widowControl w:val="0"/>
        <w:numPr>
          <w:ilvl w:val="0"/>
          <w:numId w:val="14"/>
        </w:numPr>
        <w:shd w:val="clear" w:color="auto" w:fill="FFFFFF"/>
        <w:tabs>
          <w:tab w:val="left" w:pos="564"/>
        </w:tabs>
        <w:autoSpaceDE w:val="0"/>
        <w:autoSpaceDN w:val="0"/>
        <w:adjustRightInd w:val="0"/>
        <w:spacing w:after="0" w:line="240" w:lineRule="auto"/>
        <w:ind w:firstLine="709"/>
        <w:jc w:val="both"/>
        <w:rPr>
          <w:rFonts w:ascii="Times New Roman" w:hAnsi="Times New Roman" w:cs="Times New Roman"/>
          <w:color w:val="000000"/>
          <w:sz w:val="24"/>
          <w:szCs w:val="24"/>
        </w:rPr>
      </w:pPr>
      <w:r w:rsidRPr="0090110F">
        <w:rPr>
          <w:rFonts w:ascii="Times New Roman" w:hAnsi="Times New Roman" w:cs="Times New Roman"/>
          <w:color w:val="000000"/>
          <w:sz w:val="24"/>
          <w:szCs w:val="24"/>
        </w:rPr>
        <w:t>отношения между отдельными представителями различных классов;</w:t>
      </w:r>
    </w:p>
    <w:p w:rsidR="00EA06B2" w:rsidRPr="0090110F" w:rsidRDefault="00EA06B2" w:rsidP="0090110F">
      <w:pPr>
        <w:widowControl w:val="0"/>
        <w:numPr>
          <w:ilvl w:val="0"/>
          <w:numId w:val="14"/>
        </w:numPr>
        <w:shd w:val="clear" w:color="auto" w:fill="FFFFFF"/>
        <w:tabs>
          <w:tab w:val="left" w:pos="564"/>
        </w:tabs>
        <w:autoSpaceDE w:val="0"/>
        <w:autoSpaceDN w:val="0"/>
        <w:adjustRightInd w:val="0"/>
        <w:spacing w:after="0" w:line="240" w:lineRule="auto"/>
        <w:ind w:firstLine="709"/>
        <w:jc w:val="both"/>
        <w:rPr>
          <w:rFonts w:ascii="Times New Roman" w:hAnsi="Times New Roman" w:cs="Times New Roman"/>
          <w:color w:val="000000"/>
          <w:sz w:val="24"/>
          <w:szCs w:val="24"/>
        </w:rPr>
      </w:pPr>
      <w:r w:rsidRPr="0090110F">
        <w:rPr>
          <w:rFonts w:ascii="Times New Roman" w:hAnsi="Times New Roman" w:cs="Times New Roman"/>
          <w:color w:val="000000"/>
          <w:sz w:val="24"/>
          <w:szCs w:val="24"/>
        </w:rPr>
        <w:t>как экономисту использовать микрокомпьютеры.</w:t>
      </w:r>
    </w:p>
    <w:p w:rsidR="00EA06B2" w:rsidRPr="0090110F" w:rsidRDefault="00EA06B2" w:rsidP="0090110F">
      <w:pPr>
        <w:shd w:val="clear" w:color="auto" w:fill="FFFFFF"/>
        <w:spacing w:line="240" w:lineRule="auto"/>
        <w:jc w:val="both"/>
        <w:rPr>
          <w:rFonts w:ascii="Times New Roman" w:hAnsi="Times New Roman" w:cs="Times New Roman"/>
          <w:b/>
          <w:bCs/>
          <w:color w:val="000000"/>
          <w:sz w:val="24"/>
          <w:szCs w:val="24"/>
        </w:rPr>
      </w:pPr>
    </w:p>
    <w:p w:rsidR="00EA06B2" w:rsidRPr="0090110F" w:rsidRDefault="00EA06B2" w:rsidP="0090110F">
      <w:pPr>
        <w:shd w:val="clear" w:color="auto" w:fill="FFFFFF"/>
        <w:spacing w:line="240" w:lineRule="auto"/>
        <w:jc w:val="both"/>
        <w:rPr>
          <w:rFonts w:ascii="Times New Roman" w:hAnsi="Times New Roman" w:cs="Times New Roman"/>
          <w:sz w:val="24"/>
          <w:szCs w:val="24"/>
        </w:rPr>
      </w:pPr>
      <w:r w:rsidRPr="0090110F">
        <w:rPr>
          <w:rFonts w:ascii="Times New Roman" w:hAnsi="Times New Roman" w:cs="Times New Roman"/>
          <w:b/>
          <w:bCs/>
          <w:color w:val="000000"/>
          <w:sz w:val="24"/>
          <w:szCs w:val="24"/>
        </w:rPr>
        <w:t>16. Законы Хаммурапи регламентировали долговое рабство с целью:</w:t>
      </w:r>
    </w:p>
    <w:p w:rsidR="00EA06B2" w:rsidRPr="0090110F" w:rsidRDefault="00EA06B2" w:rsidP="0090110F">
      <w:pPr>
        <w:widowControl w:val="0"/>
        <w:numPr>
          <w:ilvl w:val="0"/>
          <w:numId w:val="15"/>
        </w:numPr>
        <w:shd w:val="clear" w:color="auto" w:fill="FFFFFF"/>
        <w:tabs>
          <w:tab w:val="left" w:pos="606"/>
        </w:tabs>
        <w:autoSpaceDE w:val="0"/>
        <w:autoSpaceDN w:val="0"/>
        <w:adjustRightInd w:val="0"/>
        <w:spacing w:after="0" w:line="240" w:lineRule="auto"/>
        <w:ind w:firstLine="709"/>
        <w:jc w:val="both"/>
        <w:rPr>
          <w:rFonts w:ascii="Times New Roman" w:hAnsi="Times New Roman" w:cs="Times New Roman"/>
          <w:color w:val="000000"/>
          <w:sz w:val="24"/>
          <w:szCs w:val="24"/>
        </w:rPr>
      </w:pPr>
      <w:r w:rsidRPr="0090110F">
        <w:rPr>
          <w:rFonts w:ascii="Times New Roman" w:hAnsi="Times New Roman" w:cs="Times New Roman"/>
          <w:color w:val="000000"/>
          <w:sz w:val="24"/>
          <w:szCs w:val="24"/>
        </w:rPr>
        <w:t>скорейшего перехода к рыночной экономике;</w:t>
      </w:r>
    </w:p>
    <w:p w:rsidR="00EA06B2" w:rsidRPr="0090110F" w:rsidRDefault="00EA06B2" w:rsidP="0090110F">
      <w:pPr>
        <w:widowControl w:val="0"/>
        <w:numPr>
          <w:ilvl w:val="0"/>
          <w:numId w:val="15"/>
        </w:numPr>
        <w:shd w:val="clear" w:color="auto" w:fill="FFFFFF"/>
        <w:tabs>
          <w:tab w:val="left" w:pos="606"/>
        </w:tabs>
        <w:autoSpaceDE w:val="0"/>
        <w:autoSpaceDN w:val="0"/>
        <w:adjustRightInd w:val="0"/>
        <w:spacing w:after="0" w:line="240" w:lineRule="auto"/>
        <w:ind w:firstLine="709"/>
        <w:jc w:val="both"/>
        <w:rPr>
          <w:rFonts w:ascii="Times New Roman" w:hAnsi="Times New Roman" w:cs="Times New Roman"/>
          <w:color w:val="000000"/>
          <w:sz w:val="24"/>
          <w:szCs w:val="24"/>
        </w:rPr>
      </w:pPr>
      <w:r w:rsidRPr="0090110F">
        <w:rPr>
          <w:rFonts w:ascii="Times New Roman" w:hAnsi="Times New Roman" w:cs="Times New Roman"/>
          <w:color w:val="000000"/>
          <w:sz w:val="24"/>
          <w:szCs w:val="24"/>
        </w:rPr>
        <w:t>обеспечения роста налоговых поступлений в казну;</w:t>
      </w:r>
    </w:p>
    <w:p w:rsidR="00EA06B2" w:rsidRPr="0090110F" w:rsidRDefault="00EA06B2" w:rsidP="0090110F">
      <w:pPr>
        <w:widowControl w:val="0"/>
        <w:numPr>
          <w:ilvl w:val="0"/>
          <w:numId w:val="15"/>
        </w:numPr>
        <w:shd w:val="clear" w:color="auto" w:fill="FFFFFF"/>
        <w:tabs>
          <w:tab w:val="left" w:pos="606"/>
        </w:tabs>
        <w:autoSpaceDE w:val="0"/>
        <w:autoSpaceDN w:val="0"/>
        <w:adjustRightInd w:val="0"/>
        <w:spacing w:after="0" w:line="240" w:lineRule="auto"/>
        <w:ind w:firstLine="709"/>
        <w:jc w:val="both"/>
        <w:rPr>
          <w:rFonts w:ascii="Times New Roman" w:hAnsi="Times New Roman" w:cs="Times New Roman"/>
          <w:color w:val="000000"/>
          <w:sz w:val="24"/>
          <w:szCs w:val="24"/>
        </w:rPr>
      </w:pPr>
      <w:r w:rsidRPr="0090110F">
        <w:rPr>
          <w:rFonts w:ascii="Times New Roman" w:hAnsi="Times New Roman" w:cs="Times New Roman"/>
          <w:color w:val="000000"/>
          <w:sz w:val="24"/>
          <w:szCs w:val="24"/>
        </w:rPr>
        <w:t>не допустить разрушения основ натурального хозяйства;</w:t>
      </w:r>
    </w:p>
    <w:p w:rsidR="00EA06B2" w:rsidRPr="0090110F" w:rsidRDefault="00EA06B2" w:rsidP="0090110F">
      <w:pPr>
        <w:widowControl w:val="0"/>
        <w:numPr>
          <w:ilvl w:val="0"/>
          <w:numId w:val="15"/>
        </w:numPr>
        <w:shd w:val="clear" w:color="auto" w:fill="FFFFFF"/>
        <w:tabs>
          <w:tab w:val="left" w:pos="606"/>
        </w:tabs>
        <w:autoSpaceDE w:val="0"/>
        <w:autoSpaceDN w:val="0"/>
        <w:adjustRightInd w:val="0"/>
        <w:spacing w:after="0" w:line="240" w:lineRule="auto"/>
        <w:ind w:firstLine="709"/>
        <w:jc w:val="both"/>
        <w:rPr>
          <w:rFonts w:ascii="Times New Roman" w:hAnsi="Times New Roman" w:cs="Times New Roman"/>
          <w:color w:val="000000"/>
          <w:sz w:val="24"/>
          <w:szCs w:val="24"/>
        </w:rPr>
      </w:pPr>
      <w:r w:rsidRPr="0090110F">
        <w:rPr>
          <w:rFonts w:ascii="Times New Roman" w:hAnsi="Times New Roman" w:cs="Times New Roman"/>
          <w:color w:val="000000"/>
          <w:sz w:val="24"/>
          <w:szCs w:val="24"/>
        </w:rPr>
        <w:t>нет правильного варианта.</w:t>
      </w:r>
    </w:p>
    <w:p w:rsidR="00EA06B2" w:rsidRPr="0090110F" w:rsidRDefault="00EA06B2" w:rsidP="0090110F">
      <w:pPr>
        <w:shd w:val="clear" w:color="auto" w:fill="FFFFFF"/>
        <w:tabs>
          <w:tab w:val="left" w:pos="606"/>
        </w:tabs>
        <w:spacing w:line="240" w:lineRule="auto"/>
        <w:jc w:val="both"/>
        <w:rPr>
          <w:rFonts w:ascii="Times New Roman" w:hAnsi="Times New Roman" w:cs="Times New Roman"/>
          <w:color w:val="000000"/>
          <w:sz w:val="24"/>
          <w:szCs w:val="24"/>
        </w:rPr>
      </w:pPr>
    </w:p>
    <w:p w:rsidR="00EA06B2" w:rsidRPr="0090110F" w:rsidRDefault="00EA06B2" w:rsidP="0090110F">
      <w:pPr>
        <w:shd w:val="clear" w:color="auto" w:fill="FFFFFF"/>
        <w:spacing w:line="240" w:lineRule="auto"/>
        <w:jc w:val="both"/>
        <w:rPr>
          <w:rFonts w:ascii="Times New Roman" w:hAnsi="Times New Roman" w:cs="Times New Roman"/>
          <w:sz w:val="24"/>
          <w:szCs w:val="24"/>
        </w:rPr>
      </w:pPr>
      <w:r w:rsidRPr="0090110F">
        <w:rPr>
          <w:rFonts w:ascii="Times New Roman" w:hAnsi="Times New Roman" w:cs="Times New Roman"/>
          <w:b/>
          <w:bCs/>
          <w:color w:val="000000"/>
          <w:sz w:val="24"/>
          <w:szCs w:val="24"/>
        </w:rPr>
        <w:t>17. Какая из теорий денег разработана меркантилистами?</w:t>
      </w:r>
    </w:p>
    <w:p w:rsidR="00EA06B2" w:rsidRPr="0090110F" w:rsidRDefault="00EA06B2" w:rsidP="0090110F">
      <w:pPr>
        <w:pStyle w:val="NoSpacing"/>
        <w:numPr>
          <w:ilvl w:val="0"/>
          <w:numId w:val="334"/>
        </w:numPr>
        <w:rPr>
          <w:rFonts w:ascii="Times New Roman" w:hAnsi="Times New Roman" w:cs="Times New Roman"/>
          <w:sz w:val="24"/>
          <w:szCs w:val="24"/>
        </w:rPr>
      </w:pPr>
      <w:r w:rsidRPr="0090110F">
        <w:rPr>
          <w:rFonts w:ascii="Times New Roman" w:hAnsi="Times New Roman" w:cs="Times New Roman"/>
          <w:sz w:val="24"/>
          <w:szCs w:val="24"/>
        </w:rPr>
        <w:t>трудовая;</w:t>
      </w:r>
    </w:p>
    <w:p w:rsidR="00EA06B2" w:rsidRPr="0090110F" w:rsidRDefault="00EA06B2" w:rsidP="0090110F">
      <w:pPr>
        <w:pStyle w:val="NoSpacing"/>
        <w:numPr>
          <w:ilvl w:val="0"/>
          <w:numId w:val="334"/>
        </w:numPr>
        <w:rPr>
          <w:rFonts w:ascii="Times New Roman" w:hAnsi="Times New Roman" w:cs="Times New Roman"/>
          <w:sz w:val="24"/>
          <w:szCs w:val="24"/>
        </w:rPr>
      </w:pPr>
      <w:r w:rsidRPr="0090110F">
        <w:rPr>
          <w:rFonts w:ascii="Times New Roman" w:hAnsi="Times New Roman" w:cs="Times New Roman"/>
          <w:sz w:val="24"/>
          <w:szCs w:val="24"/>
        </w:rPr>
        <w:t>номиналистическая;</w:t>
      </w:r>
    </w:p>
    <w:p w:rsidR="00EA06B2" w:rsidRPr="0090110F" w:rsidRDefault="00EA06B2" w:rsidP="0090110F">
      <w:pPr>
        <w:pStyle w:val="NoSpacing"/>
        <w:numPr>
          <w:ilvl w:val="0"/>
          <w:numId w:val="334"/>
        </w:numPr>
        <w:rPr>
          <w:rFonts w:ascii="Times New Roman" w:hAnsi="Times New Roman" w:cs="Times New Roman"/>
          <w:sz w:val="24"/>
          <w:szCs w:val="24"/>
        </w:rPr>
      </w:pPr>
      <w:r w:rsidRPr="0090110F">
        <w:rPr>
          <w:rFonts w:ascii="Times New Roman" w:hAnsi="Times New Roman" w:cs="Times New Roman"/>
          <w:sz w:val="24"/>
          <w:szCs w:val="24"/>
        </w:rPr>
        <w:t>количественная;</w:t>
      </w:r>
    </w:p>
    <w:p w:rsidR="00EA06B2" w:rsidRPr="0090110F" w:rsidRDefault="00EA06B2" w:rsidP="0090110F">
      <w:pPr>
        <w:pStyle w:val="NoSpacing"/>
        <w:numPr>
          <w:ilvl w:val="0"/>
          <w:numId w:val="334"/>
        </w:numPr>
        <w:rPr>
          <w:rFonts w:ascii="Times New Roman" w:hAnsi="Times New Roman" w:cs="Times New Roman"/>
          <w:sz w:val="24"/>
          <w:szCs w:val="24"/>
        </w:rPr>
      </w:pPr>
      <w:r w:rsidRPr="0090110F">
        <w:rPr>
          <w:rFonts w:ascii="Times New Roman" w:hAnsi="Times New Roman" w:cs="Times New Roman"/>
          <w:sz w:val="24"/>
          <w:szCs w:val="24"/>
        </w:rPr>
        <w:t>металлическая.</w:t>
      </w:r>
    </w:p>
    <w:p w:rsidR="00EA06B2" w:rsidRPr="0090110F" w:rsidRDefault="00EA06B2" w:rsidP="0090110F">
      <w:pPr>
        <w:pStyle w:val="NoSpacing"/>
        <w:ind w:left="720"/>
        <w:rPr>
          <w:rFonts w:ascii="Times New Roman" w:hAnsi="Times New Roman" w:cs="Times New Roman"/>
          <w:sz w:val="24"/>
          <w:szCs w:val="24"/>
        </w:rPr>
      </w:pPr>
    </w:p>
    <w:p w:rsidR="00EA06B2" w:rsidRPr="0090110F" w:rsidRDefault="00EA06B2" w:rsidP="0090110F">
      <w:pPr>
        <w:shd w:val="clear" w:color="auto" w:fill="FFFFFF"/>
        <w:spacing w:line="240" w:lineRule="auto"/>
        <w:jc w:val="both"/>
        <w:rPr>
          <w:rFonts w:ascii="Times New Roman" w:hAnsi="Times New Roman" w:cs="Times New Roman"/>
          <w:b/>
          <w:bCs/>
          <w:color w:val="000000"/>
          <w:sz w:val="24"/>
          <w:szCs w:val="24"/>
        </w:rPr>
      </w:pPr>
      <w:r w:rsidRPr="0090110F">
        <w:rPr>
          <w:rFonts w:ascii="Times New Roman" w:hAnsi="Times New Roman" w:cs="Times New Roman"/>
          <w:b/>
          <w:bCs/>
          <w:color w:val="000000"/>
          <w:sz w:val="24"/>
          <w:szCs w:val="24"/>
        </w:rPr>
        <w:t>18. Укажите, к какому из перечисленных течений экономической мысли принадлежит рекомендация: «всякий вывоз из страны  золота и серебра должен быть запрещен, и все отечественные деньги должны находиться в обращении»:</w:t>
      </w:r>
    </w:p>
    <w:p w:rsidR="00EA06B2" w:rsidRPr="0090110F" w:rsidRDefault="00EA06B2" w:rsidP="0090110F">
      <w:pPr>
        <w:widowControl w:val="0"/>
        <w:numPr>
          <w:ilvl w:val="0"/>
          <w:numId w:val="16"/>
        </w:numPr>
        <w:shd w:val="clear" w:color="auto" w:fill="FFFFFF"/>
        <w:tabs>
          <w:tab w:val="left" w:pos="402"/>
        </w:tabs>
        <w:autoSpaceDE w:val="0"/>
        <w:autoSpaceDN w:val="0"/>
        <w:adjustRightInd w:val="0"/>
        <w:spacing w:after="0" w:line="240" w:lineRule="auto"/>
        <w:ind w:firstLine="709"/>
        <w:jc w:val="both"/>
        <w:rPr>
          <w:rFonts w:ascii="Times New Roman" w:hAnsi="Times New Roman" w:cs="Times New Roman"/>
          <w:color w:val="000000"/>
          <w:sz w:val="24"/>
          <w:szCs w:val="24"/>
        </w:rPr>
      </w:pPr>
      <w:r w:rsidRPr="0090110F">
        <w:rPr>
          <w:rFonts w:ascii="Times New Roman" w:hAnsi="Times New Roman" w:cs="Times New Roman"/>
          <w:color w:val="000000"/>
          <w:sz w:val="24"/>
          <w:szCs w:val="24"/>
        </w:rPr>
        <w:t>физиократическая школа;</w:t>
      </w:r>
    </w:p>
    <w:p w:rsidR="00EA06B2" w:rsidRPr="0090110F" w:rsidRDefault="00EA06B2" w:rsidP="0090110F">
      <w:pPr>
        <w:widowControl w:val="0"/>
        <w:numPr>
          <w:ilvl w:val="0"/>
          <w:numId w:val="16"/>
        </w:numPr>
        <w:shd w:val="clear" w:color="auto" w:fill="FFFFFF"/>
        <w:tabs>
          <w:tab w:val="left" w:pos="402"/>
        </w:tabs>
        <w:autoSpaceDE w:val="0"/>
        <w:autoSpaceDN w:val="0"/>
        <w:adjustRightInd w:val="0"/>
        <w:spacing w:after="0" w:line="240" w:lineRule="auto"/>
        <w:ind w:firstLine="709"/>
        <w:jc w:val="both"/>
        <w:rPr>
          <w:rFonts w:ascii="Times New Roman" w:hAnsi="Times New Roman" w:cs="Times New Roman"/>
          <w:color w:val="000000"/>
          <w:sz w:val="24"/>
          <w:szCs w:val="24"/>
        </w:rPr>
      </w:pPr>
      <w:r w:rsidRPr="0090110F">
        <w:rPr>
          <w:rFonts w:ascii="Times New Roman" w:hAnsi="Times New Roman" w:cs="Times New Roman"/>
          <w:color w:val="000000"/>
          <w:sz w:val="24"/>
          <w:szCs w:val="24"/>
        </w:rPr>
        <w:t>классическая школа;</w:t>
      </w:r>
    </w:p>
    <w:p w:rsidR="00EA06B2" w:rsidRPr="0090110F" w:rsidRDefault="00EA06B2" w:rsidP="0090110F">
      <w:pPr>
        <w:widowControl w:val="0"/>
        <w:numPr>
          <w:ilvl w:val="0"/>
          <w:numId w:val="16"/>
        </w:numPr>
        <w:shd w:val="clear" w:color="auto" w:fill="FFFFFF"/>
        <w:tabs>
          <w:tab w:val="left" w:pos="402"/>
        </w:tabs>
        <w:autoSpaceDE w:val="0"/>
        <w:autoSpaceDN w:val="0"/>
        <w:adjustRightInd w:val="0"/>
        <w:spacing w:after="0" w:line="240" w:lineRule="auto"/>
        <w:ind w:firstLine="709"/>
        <w:jc w:val="both"/>
        <w:rPr>
          <w:rFonts w:ascii="Times New Roman" w:hAnsi="Times New Roman" w:cs="Times New Roman"/>
          <w:color w:val="000000"/>
          <w:sz w:val="24"/>
          <w:szCs w:val="24"/>
        </w:rPr>
      </w:pPr>
      <w:r w:rsidRPr="0090110F">
        <w:rPr>
          <w:rFonts w:ascii="Times New Roman" w:hAnsi="Times New Roman" w:cs="Times New Roman"/>
          <w:color w:val="000000"/>
          <w:sz w:val="24"/>
          <w:szCs w:val="24"/>
        </w:rPr>
        <w:t>меркантилизм;</w:t>
      </w:r>
    </w:p>
    <w:p w:rsidR="00EA06B2" w:rsidRPr="0090110F" w:rsidRDefault="00EA06B2" w:rsidP="0090110F">
      <w:pPr>
        <w:widowControl w:val="0"/>
        <w:numPr>
          <w:ilvl w:val="0"/>
          <w:numId w:val="16"/>
        </w:numPr>
        <w:shd w:val="clear" w:color="auto" w:fill="FFFFFF"/>
        <w:tabs>
          <w:tab w:val="left" w:pos="402"/>
        </w:tabs>
        <w:autoSpaceDE w:val="0"/>
        <w:autoSpaceDN w:val="0"/>
        <w:adjustRightInd w:val="0"/>
        <w:spacing w:after="0" w:line="240" w:lineRule="auto"/>
        <w:ind w:firstLine="709"/>
        <w:jc w:val="both"/>
        <w:rPr>
          <w:rFonts w:ascii="Times New Roman" w:hAnsi="Times New Roman" w:cs="Times New Roman"/>
          <w:color w:val="000000"/>
          <w:sz w:val="24"/>
          <w:szCs w:val="24"/>
        </w:rPr>
      </w:pPr>
      <w:r w:rsidRPr="0090110F">
        <w:rPr>
          <w:rFonts w:ascii="Times New Roman" w:hAnsi="Times New Roman" w:cs="Times New Roman"/>
          <w:color w:val="000000"/>
          <w:sz w:val="24"/>
          <w:szCs w:val="24"/>
        </w:rPr>
        <w:t>историческая школа.</w:t>
      </w:r>
    </w:p>
    <w:p w:rsidR="00EA06B2" w:rsidRPr="0090110F" w:rsidRDefault="00EA06B2" w:rsidP="0090110F">
      <w:pPr>
        <w:shd w:val="clear" w:color="auto" w:fill="FFFFFF"/>
        <w:tabs>
          <w:tab w:val="left" w:pos="402"/>
        </w:tabs>
        <w:spacing w:line="240" w:lineRule="auto"/>
        <w:jc w:val="both"/>
        <w:rPr>
          <w:rFonts w:ascii="Times New Roman" w:hAnsi="Times New Roman" w:cs="Times New Roman"/>
          <w:color w:val="000000"/>
          <w:sz w:val="24"/>
          <w:szCs w:val="24"/>
        </w:rPr>
      </w:pPr>
    </w:p>
    <w:p w:rsidR="00EA06B2" w:rsidRPr="0090110F" w:rsidRDefault="00EA06B2" w:rsidP="0090110F">
      <w:pPr>
        <w:shd w:val="clear" w:color="auto" w:fill="FFFFFF"/>
        <w:spacing w:line="240" w:lineRule="auto"/>
        <w:jc w:val="both"/>
        <w:rPr>
          <w:rFonts w:ascii="Times New Roman" w:hAnsi="Times New Roman" w:cs="Times New Roman"/>
          <w:b/>
          <w:bCs/>
          <w:color w:val="000000"/>
          <w:sz w:val="24"/>
          <w:szCs w:val="24"/>
        </w:rPr>
      </w:pPr>
      <w:r w:rsidRPr="0090110F">
        <w:rPr>
          <w:rFonts w:ascii="Times New Roman" w:hAnsi="Times New Roman" w:cs="Times New Roman"/>
          <w:b/>
          <w:bCs/>
          <w:color w:val="000000"/>
          <w:sz w:val="24"/>
          <w:szCs w:val="24"/>
        </w:rPr>
        <w:t>19. В соответствии с меркантилистской концепцией, источником денежного богатства является:</w:t>
      </w:r>
    </w:p>
    <w:p w:rsidR="00EA06B2" w:rsidRPr="0090110F" w:rsidRDefault="00EA06B2" w:rsidP="0090110F">
      <w:pPr>
        <w:widowControl w:val="0"/>
        <w:numPr>
          <w:ilvl w:val="0"/>
          <w:numId w:val="17"/>
        </w:numPr>
        <w:shd w:val="clear" w:color="auto" w:fill="FFFFFF"/>
        <w:autoSpaceDE w:val="0"/>
        <w:autoSpaceDN w:val="0"/>
        <w:adjustRightInd w:val="0"/>
        <w:spacing w:after="0" w:line="240" w:lineRule="auto"/>
        <w:ind w:firstLine="709"/>
        <w:jc w:val="both"/>
        <w:rPr>
          <w:rFonts w:ascii="Times New Roman" w:hAnsi="Times New Roman" w:cs="Times New Roman"/>
          <w:color w:val="000000"/>
          <w:sz w:val="24"/>
          <w:szCs w:val="24"/>
        </w:rPr>
      </w:pPr>
      <w:r w:rsidRPr="0090110F">
        <w:rPr>
          <w:rFonts w:ascii="Times New Roman" w:hAnsi="Times New Roman" w:cs="Times New Roman"/>
          <w:color w:val="000000"/>
          <w:sz w:val="24"/>
          <w:szCs w:val="24"/>
        </w:rPr>
        <w:t>рост заграничных инвестиций;</w:t>
      </w:r>
    </w:p>
    <w:p w:rsidR="00EA06B2" w:rsidRPr="0090110F" w:rsidRDefault="00EA06B2" w:rsidP="0090110F">
      <w:pPr>
        <w:widowControl w:val="0"/>
        <w:numPr>
          <w:ilvl w:val="0"/>
          <w:numId w:val="17"/>
        </w:numPr>
        <w:shd w:val="clear" w:color="auto" w:fill="FFFFFF"/>
        <w:tabs>
          <w:tab w:val="left" w:pos="414"/>
        </w:tabs>
        <w:autoSpaceDE w:val="0"/>
        <w:autoSpaceDN w:val="0"/>
        <w:adjustRightInd w:val="0"/>
        <w:spacing w:after="0" w:line="240" w:lineRule="auto"/>
        <w:ind w:firstLine="709"/>
        <w:jc w:val="both"/>
        <w:rPr>
          <w:rFonts w:ascii="Times New Roman" w:hAnsi="Times New Roman" w:cs="Times New Roman"/>
          <w:color w:val="000000"/>
          <w:sz w:val="24"/>
          <w:szCs w:val="24"/>
        </w:rPr>
      </w:pPr>
      <w:r w:rsidRPr="0090110F">
        <w:rPr>
          <w:rFonts w:ascii="Times New Roman" w:hAnsi="Times New Roman" w:cs="Times New Roman"/>
          <w:color w:val="000000"/>
          <w:sz w:val="24"/>
          <w:szCs w:val="24"/>
        </w:rPr>
        <w:t>превышение импорта над экспортом;</w:t>
      </w:r>
    </w:p>
    <w:p w:rsidR="00EA06B2" w:rsidRPr="0090110F" w:rsidRDefault="00EA06B2" w:rsidP="0090110F">
      <w:pPr>
        <w:widowControl w:val="0"/>
        <w:numPr>
          <w:ilvl w:val="0"/>
          <w:numId w:val="17"/>
        </w:numPr>
        <w:shd w:val="clear" w:color="auto" w:fill="FFFFFF"/>
        <w:tabs>
          <w:tab w:val="left" w:pos="414"/>
        </w:tabs>
        <w:autoSpaceDE w:val="0"/>
        <w:autoSpaceDN w:val="0"/>
        <w:adjustRightInd w:val="0"/>
        <w:spacing w:after="0" w:line="240" w:lineRule="auto"/>
        <w:ind w:firstLine="709"/>
        <w:jc w:val="both"/>
        <w:rPr>
          <w:rFonts w:ascii="Times New Roman" w:hAnsi="Times New Roman" w:cs="Times New Roman"/>
          <w:color w:val="000000"/>
          <w:sz w:val="24"/>
          <w:szCs w:val="24"/>
        </w:rPr>
      </w:pPr>
      <w:r w:rsidRPr="0090110F">
        <w:rPr>
          <w:rFonts w:ascii="Times New Roman" w:hAnsi="Times New Roman" w:cs="Times New Roman"/>
          <w:color w:val="000000"/>
          <w:sz w:val="24"/>
          <w:szCs w:val="24"/>
        </w:rPr>
        <w:t>превышение экспорта над импортом;</w:t>
      </w:r>
    </w:p>
    <w:p w:rsidR="00EA06B2" w:rsidRPr="0090110F" w:rsidRDefault="00EA06B2" w:rsidP="0090110F">
      <w:pPr>
        <w:widowControl w:val="0"/>
        <w:numPr>
          <w:ilvl w:val="0"/>
          <w:numId w:val="17"/>
        </w:numPr>
        <w:shd w:val="clear" w:color="auto" w:fill="FFFFFF"/>
        <w:tabs>
          <w:tab w:val="left" w:pos="414"/>
        </w:tabs>
        <w:autoSpaceDE w:val="0"/>
        <w:autoSpaceDN w:val="0"/>
        <w:adjustRightInd w:val="0"/>
        <w:spacing w:after="0" w:line="240" w:lineRule="auto"/>
        <w:ind w:firstLine="709"/>
        <w:jc w:val="both"/>
        <w:rPr>
          <w:rFonts w:ascii="Times New Roman" w:hAnsi="Times New Roman" w:cs="Times New Roman"/>
          <w:color w:val="000000"/>
          <w:sz w:val="24"/>
          <w:szCs w:val="24"/>
        </w:rPr>
      </w:pPr>
      <w:r w:rsidRPr="0090110F">
        <w:rPr>
          <w:rFonts w:ascii="Times New Roman" w:hAnsi="Times New Roman" w:cs="Times New Roman"/>
          <w:color w:val="000000"/>
          <w:sz w:val="24"/>
          <w:szCs w:val="24"/>
        </w:rPr>
        <w:t>равенство экспорта и импорта.</w:t>
      </w:r>
    </w:p>
    <w:p w:rsidR="00EA06B2" w:rsidRPr="0090110F" w:rsidRDefault="00EA06B2" w:rsidP="0090110F">
      <w:pPr>
        <w:shd w:val="clear" w:color="auto" w:fill="FFFFFF"/>
        <w:tabs>
          <w:tab w:val="left" w:pos="414"/>
        </w:tabs>
        <w:spacing w:line="240" w:lineRule="auto"/>
        <w:jc w:val="both"/>
        <w:rPr>
          <w:rFonts w:ascii="Times New Roman" w:hAnsi="Times New Roman" w:cs="Times New Roman"/>
          <w:color w:val="000000"/>
          <w:sz w:val="24"/>
          <w:szCs w:val="24"/>
        </w:rPr>
      </w:pPr>
    </w:p>
    <w:p w:rsidR="00EA06B2" w:rsidRPr="0090110F" w:rsidRDefault="00EA06B2" w:rsidP="0090110F">
      <w:pPr>
        <w:shd w:val="clear" w:color="auto" w:fill="FFFFFF"/>
        <w:spacing w:line="240" w:lineRule="auto"/>
        <w:jc w:val="both"/>
        <w:rPr>
          <w:rFonts w:ascii="Times New Roman" w:hAnsi="Times New Roman" w:cs="Times New Roman"/>
          <w:sz w:val="24"/>
          <w:szCs w:val="24"/>
        </w:rPr>
      </w:pPr>
      <w:r w:rsidRPr="0090110F">
        <w:rPr>
          <w:rFonts w:ascii="Times New Roman" w:hAnsi="Times New Roman" w:cs="Times New Roman"/>
          <w:b/>
          <w:bCs/>
          <w:color w:val="000000"/>
          <w:sz w:val="24"/>
          <w:szCs w:val="24"/>
        </w:rPr>
        <w:t>20.Термин «политическая экономия» появился в:</w:t>
      </w:r>
    </w:p>
    <w:p w:rsidR="00EA06B2" w:rsidRPr="0090110F" w:rsidRDefault="00EA06B2" w:rsidP="0090110F">
      <w:pPr>
        <w:pStyle w:val="ListParagraph"/>
        <w:numPr>
          <w:ilvl w:val="0"/>
          <w:numId w:val="252"/>
        </w:numPr>
        <w:spacing w:line="240" w:lineRule="auto"/>
        <w:rPr>
          <w:rFonts w:ascii="Times New Roman" w:hAnsi="Times New Roman" w:cs="Times New Roman"/>
          <w:sz w:val="24"/>
          <w:szCs w:val="24"/>
        </w:rPr>
      </w:pPr>
      <w:r w:rsidRPr="0090110F">
        <w:rPr>
          <w:rFonts w:ascii="Times New Roman" w:hAnsi="Times New Roman" w:cs="Times New Roman"/>
          <w:sz w:val="24"/>
          <w:szCs w:val="24"/>
        </w:rPr>
        <w:t>1615 году;</w:t>
      </w:r>
    </w:p>
    <w:p w:rsidR="00EA06B2" w:rsidRPr="0090110F" w:rsidRDefault="00EA06B2" w:rsidP="0090110F">
      <w:pPr>
        <w:pStyle w:val="ListParagraph"/>
        <w:numPr>
          <w:ilvl w:val="0"/>
          <w:numId w:val="252"/>
        </w:numPr>
        <w:spacing w:line="240" w:lineRule="auto"/>
        <w:rPr>
          <w:rFonts w:ascii="Times New Roman" w:hAnsi="Times New Roman" w:cs="Times New Roman"/>
          <w:sz w:val="24"/>
          <w:szCs w:val="24"/>
        </w:rPr>
      </w:pPr>
      <w:r w:rsidRPr="0090110F">
        <w:rPr>
          <w:rFonts w:ascii="Times New Roman" w:hAnsi="Times New Roman" w:cs="Times New Roman"/>
          <w:sz w:val="24"/>
          <w:szCs w:val="24"/>
        </w:rPr>
        <w:t>1776 году;</w:t>
      </w:r>
    </w:p>
    <w:p w:rsidR="00EA06B2" w:rsidRPr="0090110F" w:rsidRDefault="00EA06B2" w:rsidP="0090110F">
      <w:pPr>
        <w:pStyle w:val="ListParagraph"/>
        <w:numPr>
          <w:ilvl w:val="0"/>
          <w:numId w:val="252"/>
        </w:numPr>
        <w:spacing w:line="240" w:lineRule="auto"/>
        <w:rPr>
          <w:rFonts w:ascii="Times New Roman" w:hAnsi="Times New Roman" w:cs="Times New Roman"/>
          <w:sz w:val="24"/>
          <w:szCs w:val="24"/>
        </w:rPr>
      </w:pPr>
      <w:r w:rsidRPr="0090110F">
        <w:rPr>
          <w:rFonts w:ascii="Times New Roman" w:hAnsi="Times New Roman" w:cs="Times New Roman"/>
          <w:sz w:val="24"/>
          <w:szCs w:val="24"/>
        </w:rPr>
        <w:t>1867 году;</w:t>
      </w:r>
    </w:p>
    <w:p w:rsidR="00EA06B2" w:rsidRPr="0090110F" w:rsidRDefault="00EA06B2" w:rsidP="0090110F">
      <w:pPr>
        <w:pStyle w:val="ListParagraph"/>
        <w:numPr>
          <w:ilvl w:val="0"/>
          <w:numId w:val="252"/>
        </w:numPr>
        <w:spacing w:line="240" w:lineRule="auto"/>
        <w:rPr>
          <w:rFonts w:ascii="Times New Roman" w:hAnsi="Times New Roman" w:cs="Times New Roman"/>
          <w:sz w:val="24"/>
          <w:szCs w:val="24"/>
        </w:rPr>
      </w:pPr>
      <w:r w:rsidRPr="0090110F">
        <w:rPr>
          <w:rFonts w:ascii="Times New Roman" w:hAnsi="Times New Roman" w:cs="Times New Roman"/>
          <w:sz w:val="24"/>
          <w:szCs w:val="24"/>
        </w:rPr>
        <w:t>1890 году.</w:t>
      </w:r>
    </w:p>
    <w:p w:rsidR="00EA06B2" w:rsidRPr="0090110F" w:rsidRDefault="00EA06B2" w:rsidP="0090110F">
      <w:pPr>
        <w:shd w:val="clear" w:color="auto" w:fill="FFFFFF"/>
        <w:tabs>
          <w:tab w:val="left" w:pos="468"/>
        </w:tabs>
        <w:spacing w:line="240" w:lineRule="auto"/>
        <w:jc w:val="both"/>
        <w:rPr>
          <w:rFonts w:ascii="Times New Roman" w:hAnsi="Times New Roman" w:cs="Times New Roman"/>
          <w:color w:val="000000"/>
          <w:sz w:val="24"/>
          <w:szCs w:val="24"/>
        </w:rPr>
      </w:pPr>
    </w:p>
    <w:p w:rsidR="00EA06B2" w:rsidRPr="0090110F" w:rsidRDefault="00EA06B2" w:rsidP="0090110F">
      <w:pPr>
        <w:shd w:val="clear" w:color="auto" w:fill="FFFFFF"/>
        <w:spacing w:line="240" w:lineRule="auto"/>
        <w:jc w:val="both"/>
        <w:rPr>
          <w:rFonts w:ascii="Times New Roman" w:hAnsi="Times New Roman" w:cs="Times New Roman"/>
          <w:b/>
          <w:bCs/>
          <w:color w:val="000000"/>
          <w:sz w:val="24"/>
          <w:szCs w:val="24"/>
        </w:rPr>
      </w:pPr>
      <w:r w:rsidRPr="0090110F">
        <w:rPr>
          <w:rFonts w:ascii="Times New Roman" w:hAnsi="Times New Roman" w:cs="Times New Roman"/>
          <w:b/>
          <w:bCs/>
          <w:color w:val="000000"/>
          <w:sz w:val="24"/>
          <w:szCs w:val="24"/>
        </w:rPr>
        <w:t>21. Термин «экономикс» был употреблен в работах:</w:t>
      </w:r>
    </w:p>
    <w:p w:rsidR="00EA06B2" w:rsidRPr="0090110F" w:rsidRDefault="00EA06B2" w:rsidP="0090110F">
      <w:pPr>
        <w:pStyle w:val="NoSpacing"/>
        <w:numPr>
          <w:ilvl w:val="0"/>
          <w:numId w:val="337"/>
        </w:numPr>
        <w:rPr>
          <w:rFonts w:ascii="Times New Roman" w:hAnsi="Times New Roman" w:cs="Times New Roman"/>
          <w:sz w:val="24"/>
          <w:szCs w:val="24"/>
        </w:rPr>
      </w:pPr>
      <w:r w:rsidRPr="0090110F">
        <w:rPr>
          <w:rFonts w:ascii="Times New Roman" w:hAnsi="Times New Roman" w:cs="Times New Roman"/>
          <w:sz w:val="24"/>
          <w:szCs w:val="24"/>
        </w:rPr>
        <w:t>А. Маршалла;</w:t>
      </w:r>
    </w:p>
    <w:p w:rsidR="00EA06B2" w:rsidRPr="0090110F" w:rsidRDefault="00EA06B2" w:rsidP="0090110F">
      <w:pPr>
        <w:pStyle w:val="NoSpacing"/>
        <w:numPr>
          <w:ilvl w:val="0"/>
          <w:numId w:val="337"/>
        </w:numPr>
        <w:rPr>
          <w:rFonts w:ascii="Times New Roman" w:hAnsi="Times New Roman" w:cs="Times New Roman"/>
          <w:sz w:val="24"/>
          <w:szCs w:val="24"/>
        </w:rPr>
      </w:pPr>
      <w:r w:rsidRPr="0090110F">
        <w:rPr>
          <w:rFonts w:ascii="Times New Roman" w:hAnsi="Times New Roman" w:cs="Times New Roman"/>
          <w:sz w:val="24"/>
          <w:szCs w:val="24"/>
        </w:rPr>
        <w:t>П. Самуэльсона;</w:t>
      </w:r>
    </w:p>
    <w:p w:rsidR="00EA06B2" w:rsidRPr="0090110F" w:rsidRDefault="00EA06B2" w:rsidP="0090110F">
      <w:pPr>
        <w:pStyle w:val="NoSpacing"/>
        <w:numPr>
          <w:ilvl w:val="0"/>
          <w:numId w:val="337"/>
        </w:numPr>
        <w:rPr>
          <w:rFonts w:ascii="Times New Roman" w:hAnsi="Times New Roman" w:cs="Times New Roman"/>
          <w:sz w:val="24"/>
          <w:szCs w:val="24"/>
        </w:rPr>
      </w:pPr>
      <w:r w:rsidRPr="0090110F">
        <w:rPr>
          <w:rFonts w:ascii="Times New Roman" w:hAnsi="Times New Roman" w:cs="Times New Roman"/>
          <w:sz w:val="24"/>
          <w:szCs w:val="24"/>
        </w:rPr>
        <w:t>Дж. Кейнса;</w:t>
      </w:r>
    </w:p>
    <w:p w:rsidR="00EA06B2" w:rsidRPr="0090110F" w:rsidRDefault="00EA06B2" w:rsidP="0090110F">
      <w:pPr>
        <w:pStyle w:val="NoSpacing"/>
        <w:numPr>
          <w:ilvl w:val="0"/>
          <w:numId w:val="337"/>
        </w:numPr>
        <w:rPr>
          <w:rFonts w:ascii="Times New Roman" w:hAnsi="Times New Roman" w:cs="Times New Roman"/>
          <w:sz w:val="24"/>
          <w:szCs w:val="24"/>
        </w:rPr>
      </w:pPr>
      <w:r w:rsidRPr="0090110F">
        <w:rPr>
          <w:rFonts w:ascii="Times New Roman" w:hAnsi="Times New Roman" w:cs="Times New Roman"/>
          <w:sz w:val="24"/>
          <w:szCs w:val="24"/>
        </w:rPr>
        <w:t xml:space="preserve">Д. Рикардо. </w:t>
      </w:r>
    </w:p>
    <w:p w:rsidR="00EA06B2" w:rsidRPr="0090110F" w:rsidRDefault="00EA06B2" w:rsidP="0090110F">
      <w:pPr>
        <w:shd w:val="clear" w:color="auto" w:fill="FFFFFF"/>
        <w:tabs>
          <w:tab w:val="left" w:pos="444"/>
        </w:tabs>
        <w:spacing w:line="240" w:lineRule="auto"/>
        <w:jc w:val="both"/>
        <w:rPr>
          <w:rFonts w:ascii="Times New Roman" w:hAnsi="Times New Roman" w:cs="Times New Roman"/>
          <w:color w:val="000000"/>
          <w:sz w:val="24"/>
          <w:szCs w:val="24"/>
        </w:rPr>
      </w:pPr>
    </w:p>
    <w:p w:rsidR="00EA06B2" w:rsidRPr="0090110F" w:rsidRDefault="00EA06B2" w:rsidP="0090110F">
      <w:pPr>
        <w:shd w:val="clear" w:color="auto" w:fill="FFFFFF"/>
        <w:spacing w:line="240" w:lineRule="auto"/>
        <w:jc w:val="both"/>
        <w:rPr>
          <w:rFonts w:ascii="Times New Roman" w:hAnsi="Times New Roman" w:cs="Times New Roman"/>
          <w:sz w:val="24"/>
          <w:szCs w:val="24"/>
        </w:rPr>
      </w:pPr>
      <w:r w:rsidRPr="0090110F">
        <w:rPr>
          <w:rFonts w:ascii="Times New Roman" w:hAnsi="Times New Roman" w:cs="Times New Roman"/>
          <w:b/>
          <w:bCs/>
          <w:color w:val="000000"/>
          <w:sz w:val="24"/>
          <w:szCs w:val="24"/>
        </w:rPr>
        <w:t>22. Факторами сменяемости экономической теории являются:</w:t>
      </w:r>
    </w:p>
    <w:p w:rsidR="00EA06B2" w:rsidRPr="0090110F" w:rsidRDefault="00EA06B2" w:rsidP="0090110F">
      <w:pPr>
        <w:pStyle w:val="NoSpacing"/>
        <w:numPr>
          <w:ilvl w:val="0"/>
          <w:numId w:val="338"/>
        </w:numPr>
        <w:rPr>
          <w:rFonts w:ascii="Times New Roman" w:hAnsi="Times New Roman" w:cs="Times New Roman"/>
          <w:sz w:val="24"/>
          <w:szCs w:val="24"/>
        </w:rPr>
      </w:pPr>
      <w:r w:rsidRPr="0090110F">
        <w:rPr>
          <w:rFonts w:ascii="Times New Roman" w:hAnsi="Times New Roman" w:cs="Times New Roman"/>
          <w:sz w:val="24"/>
          <w:szCs w:val="24"/>
        </w:rPr>
        <w:t>прогресс в развитии производительных сил;</w:t>
      </w:r>
    </w:p>
    <w:p w:rsidR="00EA06B2" w:rsidRPr="0090110F" w:rsidRDefault="00EA06B2" w:rsidP="0090110F">
      <w:pPr>
        <w:pStyle w:val="NoSpacing"/>
        <w:numPr>
          <w:ilvl w:val="0"/>
          <w:numId w:val="338"/>
        </w:numPr>
        <w:rPr>
          <w:rFonts w:ascii="Times New Roman" w:hAnsi="Times New Roman" w:cs="Times New Roman"/>
          <w:sz w:val="24"/>
          <w:szCs w:val="24"/>
        </w:rPr>
      </w:pPr>
      <w:r w:rsidRPr="0090110F">
        <w:rPr>
          <w:rFonts w:ascii="Times New Roman" w:hAnsi="Times New Roman" w:cs="Times New Roman"/>
          <w:sz w:val="24"/>
          <w:szCs w:val="24"/>
        </w:rPr>
        <w:t>потребности экономической практики;</w:t>
      </w:r>
    </w:p>
    <w:p w:rsidR="00EA06B2" w:rsidRPr="0090110F" w:rsidRDefault="00EA06B2" w:rsidP="0090110F">
      <w:pPr>
        <w:pStyle w:val="NoSpacing"/>
        <w:numPr>
          <w:ilvl w:val="0"/>
          <w:numId w:val="338"/>
        </w:numPr>
        <w:rPr>
          <w:rFonts w:ascii="Times New Roman" w:hAnsi="Times New Roman" w:cs="Times New Roman"/>
          <w:sz w:val="24"/>
          <w:szCs w:val="24"/>
        </w:rPr>
      </w:pPr>
      <w:r w:rsidRPr="0090110F">
        <w:rPr>
          <w:rFonts w:ascii="Times New Roman" w:hAnsi="Times New Roman" w:cs="Times New Roman"/>
          <w:sz w:val="24"/>
          <w:szCs w:val="24"/>
        </w:rPr>
        <w:t>прогресс в областях знаний, смежных с экономической теорией;</w:t>
      </w:r>
    </w:p>
    <w:p w:rsidR="00EA06B2" w:rsidRPr="0090110F" w:rsidRDefault="00EA06B2" w:rsidP="0090110F">
      <w:pPr>
        <w:pStyle w:val="NoSpacing"/>
        <w:numPr>
          <w:ilvl w:val="0"/>
          <w:numId w:val="338"/>
        </w:numPr>
        <w:rPr>
          <w:rFonts w:ascii="Times New Roman" w:hAnsi="Times New Roman" w:cs="Times New Roman"/>
          <w:sz w:val="24"/>
          <w:szCs w:val="24"/>
        </w:rPr>
      </w:pPr>
      <w:r w:rsidRPr="0090110F">
        <w:rPr>
          <w:rFonts w:ascii="Times New Roman" w:hAnsi="Times New Roman" w:cs="Times New Roman"/>
          <w:sz w:val="24"/>
          <w:szCs w:val="24"/>
        </w:rPr>
        <w:t>все вышеперечисленное верно.</w:t>
      </w:r>
    </w:p>
    <w:p w:rsidR="00EA06B2" w:rsidRPr="0090110F" w:rsidRDefault="00EA06B2" w:rsidP="0090110F">
      <w:pPr>
        <w:shd w:val="clear" w:color="auto" w:fill="FFFFFF"/>
        <w:tabs>
          <w:tab w:val="left" w:pos="708"/>
        </w:tabs>
        <w:spacing w:line="240" w:lineRule="auto"/>
        <w:ind w:left="709"/>
        <w:jc w:val="both"/>
        <w:rPr>
          <w:rFonts w:ascii="Times New Roman" w:hAnsi="Times New Roman" w:cs="Times New Roman"/>
          <w:color w:val="000000"/>
          <w:sz w:val="24"/>
          <w:szCs w:val="24"/>
        </w:rPr>
      </w:pPr>
    </w:p>
    <w:p w:rsidR="00EA06B2" w:rsidRPr="0090110F" w:rsidRDefault="00EA06B2" w:rsidP="0090110F">
      <w:pPr>
        <w:shd w:val="clear" w:color="auto" w:fill="FFFFFF"/>
        <w:spacing w:line="240" w:lineRule="auto"/>
        <w:jc w:val="both"/>
        <w:rPr>
          <w:rFonts w:ascii="Times New Roman" w:hAnsi="Times New Roman" w:cs="Times New Roman"/>
          <w:b/>
          <w:bCs/>
          <w:color w:val="000000"/>
          <w:sz w:val="24"/>
          <w:szCs w:val="24"/>
        </w:rPr>
      </w:pPr>
      <w:r w:rsidRPr="0090110F">
        <w:rPr>
          <w:rFonts w:ascii="Times New Roman" w:hAnsi="Times New Roman" w:cs="Times New Roman"/>
          <w:b/>
          <w:bCs/>
          <w:color w:val="000000"/>
          <w:sz w:val="24"/>
          <w:szCs w:val="24"/>
        </w:rPr>
        <w:t>23. Главной задачей экономической науки является установление зако</w:t>
      </w:r>
      <w:r w:rsidRPr="0090110F">
        <w:rPr>
          <w:rFonts w:ascii="Times New Roman" w:hAnsi="Times New Roman" w:cs="Times New Roman"/>
          <w:b/>
          <w:bCs/>
          <w:color w:val="000000"/>
          <w:sz w:val="24"/>
          <w:szCs w:val="24"/>
        </w:rPr>
        <w:softHyphen/>
        <w:t>нов, которые управляют распределением общественного богатства. Чье это положение?</w:t>
      </w:r>
    </w:p>
    <w:p w:rsidR="00EA06B2" w:rsidRPr="0090110F" w:rsidRDefault="00EA06B2" w:rsidP="0090110F">
      <w:pPr>
        <w:pStyle w:val="NoSpacing"/>
        <w:numPr>
          <w:ilvl w:val="0"/>
          <w:numId w:val="339"/>
        </w:numPr>
        <w:rPr>
          <w:rFonts w:ascii="Times New Roman" w:hAnsi="Times New Roman" w:cs="Times New Roman"/>
          <w:sz w:val="24"/>
          <w:szCs w:val="24"/>
        </w:rPr>
      </w:pPr>
      <w:r w:rsidRPr="0090110F">
        <w:rPr>
          <w:rFonts w:ascii="Times New Roman" w:hAnsi="Times New Roman" w:cs="Times New Roman"/>
          <w:sz w:val="24"/>
          <w:szCs w:val="24"/>
        </w:rPr>
        <w:t xml:space="preserve">К. Маркса; </w:t>
      </w:r>
    </w:p>
    <w:p w:rsidR="00EA06B2" w:rsidRPr="0090110F" w:rsidRDefault="00EA06B2" w:rsidP="0090110F">
      <w:pPr>
        <w:pStyle w:val="NoSpacing"/>
        <w:numPr>
          <w:ilvl w:val="0"/>
          <w:numId w:val="339"/>
        </w:numPr>
        <w:rPr>
          <w:rFonts w:ascii="Times New Roman" w:hAnsi="Times New Roman" w:cs="Times New Roman"/>
          <w:sz w:val="24"/>
          <w:szCs w:val="24"/>
        </w:rPr>
      </w:pPr>
      <w:r w:rsidRPr="0090110F">
        <w:rPr>
          <w:rFonts w:ascii="Times New Roman" w:hAnsi="Times New Roman" w:cs="Times New Roman"/>
          <w:sz w:val="24"/>
          <w:szCs w:val="24"/>
        </w:rPr>
        <w:t>Д. Милля;</w:t>
      </w:r>
    </w:p>
    <w:p w:rsidR="00EA06B2" w:rsidRPr="0090110F" w:rsidRDefault="00EA06B2" w:rsidP="0090110F">
      <w:pPr>
        <w:pStyle w:val="NoSpacing"/>
        <w:numPr>
          <w:ilvl w:val="0"/>
          <w:numId w:val="339"/>
        </w:numPr>
        <w:rPr>
          <w:rFonts w:ascii="Times New Roman" w:hAnsi="Times New Roman" w:cs="Times New Roman"/>
          <w:sz w:val="24"/>
          <w:szCs w:val="24"/>
        </w:rPr>
      </w:pPr>
      <w:r w:rsidRPr="0090110F">
        <w:rPr>
          <w:rFonts w:ascii="Times New Roman" w:hAnsi="Times New Roman" w:cs="Times New Roman"/>
          <w:sz w:val="24"/>
          <w:szCs w:val="24"/>
        </w:rPr>
        <w:t>Д. Риккардо;</w:t>
      </w:r>
    </w:p>
    <w:p w:rsidR="00EA06B2" w:rsidRPr="0090110F" w:rsidRDefault="00EA06B2" w:rsidP="0090110F">
      <w:pPr>
        <w:pStyle w:val="NoSpacing"/>
        <w:numPr>
          <w:ilvl w:val="0"/>
          <w:numId w:val="339"/>
        </w:numPr>
        <w:rPr>
          <w:rFonts w:ascii="Times New Roman" w:hAnsi="Times New Roman" w:cs="Times New Roman"/>
          <w:sz w:val="24"/>
          <w:szCs w:val="24"/>
        </w:rPr>
      </w:pPr>
      <w:r w:rsidRPr="0090110F">
        <w:rPr>
          <w:rFonts w:ascii="Times New Roman" w:hAnsi="Times New Roman" w:cs="Times New Roman"/>
          <w:sz w:val="24"/>
          <w:szCs w:val="24"/>
        </w:rPr>
        <w:t>Ж-Б. Сэя.</w:t>
      </w:r>
    </w:p>
    <w:p w:rsidR="00EA06B2" w:rsidRPr="0090110F" w:rsidRDefault="00EA06B2" w:rsidP="0090110F">
      <w:pPr>
        <w:shd w:val="clear" w:color="auto" w:fill="FFFFFF"/>
        <w:spacing w:line="240" w:lineRule="auto"/>
        <w:ind w:firstLine="709"/>
        <w:jc w:val="both"/>
        <w:rPr>
          <w:rFonts w:ascii="Times New Roman" w:hAnsi="Times New Roman" w:cs="Times New Roman"/>
          <w:color w:val="000000"/>
          <w:sz w:val="24"/>
          <w:szCs w:val="24"/>
        </w:rPr>
      </w:pPr>
    </w:p>
    <w:p w:rsidR="00EA06B2" w:rsidRPr="0090110F" w:rsidRDefault="00EA06B2" w:rsidP="0090110F">
      <w:pPr>
        <w:shd w:val="clear" w:color="auto" w:fill="FFFFFF"/>
        <w:spacing w:line="240" w:lineRule="auto"/>
        <w:jc w:val="both"/>
        <w:rPr>
          <w:rFonts w:ascii="Times New Roman" w:hAnsi="Times New Roman" w:cs="Times New Roman"/>
          <w:b/>
          <w:bCs/>
          <w:color w:val="000000"/>
          <w:sz w:val="24"/>
          <w:szCs w:val="24"/>
        </w:rPr>
      </w:pPr>
      <w:r w:rsidRPr="0090110F">
        <w:rPr>
          <w:rFonts w:ascii="Times New Roman" w:hAnsi="Times New Roman" w:cs="Times New Roman"/>
          <w:b/>
          <w:bCs/>
          <w:color w:val="000000"/>
          <w:sz w:val="24"/>
          <w:szCs w:val="24"/>
        </w:rPr>
        <w:t>24. Что из перечисленного противоречит экономическому учению А. Смита?</w:t>
      </w:r>
    </w:p>
    <w:p w:rsidR="00EA06B2" w:rsidRPr="0090110F" w:rsidRDefault="00EA06B2" w:rsidP="0090110F">
      <w:pPr>
        <w:widowControl w:val="0"/>
        <w:numPr>
          <w:ilvl w:val="0"/>
          <w:numId w:val="18"/>
        </w:numPr>
        <w:shd w:val="clear" w:color="auto" w:fill="FFFFFF"/>
        <w:tabs>
          <w:tab w:val="left" w:pos="732"/>
        </w:tabs>
        <w:autoSpaceDE w:val="0"/>
        <w:autoSpaceDN w:val="0"/>
        <w:adjustRightInd w:val="0"/>
        <w:spacing w:after="0" w:line="240" w:lineRule="auto"/>
        <w:ind w:firstLine="709"/>
        <w:jc w:val="both"/>
        <w:rPr>
          <w:rFonts w:ascii="Times New Roman" w:hAnsi="Times New Roman" w:cs="Times New Roman"/>
          <w:color w:val="000000"/>
          <w:sz w:val="24"/>
          <w:szCs w:val="24"/>
        </w:rPr>
      </w:pPr>
      <w:r w:rsidRPr="0090110F">
        <w:rPr>
          <w:rFonts w:ascii="Times New Roman" w:hAnsi="Times New Roman" w:cs="Times New Roman"/>
          <w:color w:val="000000"/>
          <w:sz w:val="24"/>
          <w:szCs w:val="24"/>
        </w:rPr>
        <w:t>рыночные цены товаров тяготеют к их «естественным» ценам;</w:t>
      </w:r>
    </w:p>
    <w:p w:rsidR="00EA06B2" w:rsidRPr="0090110F" w:rsidRDefault="00EA06B2" w:rsidP="0090110F">
      <w:pPr>
        <w:widowControl w:val="0"/>
        <w:numPr>
          <w:ilvl w:val="0"/>
          <w:numId w:val="18"/>
        </w:numPr>
        <w:shd w:val="clear" w:color="auto" w:fill="FFFFFF"/>
        <w:tabs>
          <w:tab w:val="left" w:pos="732"/>
        </w:tabs>
        <w:autoSpaceDE w:val="0"/>
        <w:autoSpaceDN w:val="0"/>
        <w:adjustRightInd w:val="0"/>
        <w:spacing w:after="0" w:line="240" w:lineRule="auto"/>
        <w:ind w:firstLine="709"/>
        <w:jc w:val="both"/>
        <w:rPr>
          <w:rFonts w:ascii="Times New Roman" w:hAnsi="Times New Roman" w:cs="Times New Roman"/>
          <w:color w:val="000000"/>
          <w:sz w:val="24"/>
          <w:szCs w:val="24"/>
        </w:rPr>
      </w:pPr>
      <w:r w:rsidRPr="0090110F">
        <w:rPr>
          <w:rFonts w:ascii="Times New Roman" w:hAnsi="Times New Roman" w:cs="Times New Roman"/>
          <w:color w:val="000000"/>
          <w:sz w:val="24"/>
          <w:szCs w:val="24"/>
        </w:rPr>
        <w:t>разделение труда – фактор роста общественного богатства;</w:t>
      </w:r>
    </w:p>
    <w:p w:rsidR="00EA06B2" w:rsidRPr="0090110F" w:rsidRDefault="00EA06B2" w:rsidP="0090110F">
      <w:pPr>
        <w:widowControl w:val="0"/>
        <w:numPr>
          <w:ilvl w:val="0"/>
          <w:numId w:val="18"/>
        </w:numPr>
        <w:shd w:val="clear" w:color="auto" w:fill="FFFFFF"/>
        <w:tabs>
          <w:tab w:val="left" w:pos="732"/>
        </w:tabs>
        <w:autoSpaceDE w:val="0"/>
        <w:autoSpaceDN w:val="0"/>
        <w:adjustRightInd w:val="0"/>
        <w:spacing w:after="0" w:line="240" w:lineRule="auto"/>
        <w:ind w:firstLine="709"/>
        <w:jc w:val="both"/>
        <w:rPr>
          <w:rFonts w:ascii="Times New Roman" w:hAnsi="Times New Roman" w:cs="Times New Roman"/>
          <w:color w:val="000000"/>
          <w:sz w:val="24"/>
          <w:szCs w:val="24"/>
        </w:rPr>
      </w:pPr>
      <w:r w:rsidRPr="0090110F">
        <w:rPr>
          <w:rFonts w:ascii="Times New Roman" w:hAnsi="Times New Roman" w:cs="Times New Roman"/>
          <w:color w:val="000000"/>
          <w:sz w:val="24"/>
          <w:szCs w:val="24"/>
        </w:rPr>
        <w:t>производителен только труд в сельском хозяйстве;</w:t>
      </w:r>
    </w:p>
    <w:p w:rsidR="00EA06B2" w:rsidRPr="0090110F" w:rsidRDefault="00EA06B2" w:rsidP="0090110F">
      <w:pPr>
        <w:widowControl w:val="0"/>
        <w:numPr>
          <w:ilvl w:val="0"/>
          <w:numId w:val="18"/>
        </w:numPr>
        <w:shd w:val="clear" w:color="auto" w:fill="FFFFFF"/>
        <w:tabs>
          <w:tab w:val="left" w:pos="732"/>
        </w:tabs>
        <w:autoSpaceDE w:val="0"/>
        <w:autoSpaceDN w:val="0"/>
        <w:adjustRightInd w:val="0"/>
        <w:spacing w:after="0" w:line="240" w:lineRule="auto"/>
        <w:ind w:firstLine="709"/>
        <w:jc w:val="both"/>
        <w:rPr>
          <w:rFonts w:ascii="Times New Roman" w:hAnsi="Times New Roman" w:cs="Times New Roman"/>
          <w:color w:val="000000"/>
          <w:sz w:val="24"/>
          <w:szCs w:val="24"/>
        </w:rPr>
      </w:pPr>
      <w:r w:rsidRPr="0090110F">
        <w:rPr>
          <w:rFonts w:ascii="Times New Roman" w:hAnsi="Times New Roman" w:cs="Times New Roman"/>
          <w:color w:val="000000"/>
          <w:sz w:val="24"/>
          <w:szCs w:val="24"/>
        </w:rPr>
        <w:t>производителен только труд в материальном производстве.</w:t>
      </w:r>
    </w:p>
    <w:p w:rsidR="00EA06B2" w:rsidRPr="0090110F" w:rsidRDefault="00EA06B2" w:rsidP="0090110F">
      <w:pPr>
        <w:shd w:val="clear" w:color="auto" w:fill="FFFFFF"/>
        <w:tabs>
          <w:tab w:val="left" w:pos="732"/>
        </w:tabs>
        <w:spacing w:line="240" w:lineRule="auto"/>
        <w:jc w:val="both"/>
        <w:rPr>
          <w:rFonts w:ascii="Times New Roman" w:hAnsi="Times New Roman" w:cs="Times New Roman"/>
          <w:color w:val="000000"/>
          <w:sz w:val="24"/>
          <w:szCs w:val="24"/>
        </w:rPr>
      </w:pPr>
    </w:p>
    <w:p w:rsidR="00EA06B2" w:rsidRPr="0090110F" w:rsidRDefault="00EA06B2" w:rsidP="0090110F">
      <w:pPr>
        <w:shd w:val="clear" w:color="auto" w:fill="FFFFFF"/>
        <w:spacing w:line="240" w:lineRule="auto"/>
        <w:jc w:val="both"/>
        <w:rPr>
          <w:rFonts w:ascii="Times New Roman" w:hAnsi="Times New Roman" w:cs="Times New Roman"/>
          <w:b/>
          <w:bCs/>
          <w:color w:val="000000"/>
          <w:sz w:val="24"/>
          <w:szCs w:val="24"/>
        </w:rPr>
      </w:pPr>
      <w:r w:rsidRPr="0090110F">
        <w:rPr>
          <w:rFonts w:ascii="Times New Roman" w:hAnsi="Times New Roman" w:cs="Times New Roman"/>
          <w:b/>
          <w:bCs/>
          <w:color w:val="000000"/>
          <w:sz w:val="24"/>
          <w:szCs w:val="24"/>
        </w:rPr>
        <w:t>25. Согласно учению Ф. Кенэ о «чистом продукте», последний создается в:</w:t>
      </w:r>
    </w:p>
    <w:p w:rsidR="00EA06B2" w:rsidRPr="0090110F" w:rsidRDefault="00EA06B2" w:rsidP="0090110F">
      <w:pPr>
        <w:widowControl w:val="0"/>
        <w:numPr>
          <w:ilvl w:val="0"/>
          <w:numId w:val="19"/>
        </w:numPr>
        <w:shd w:val="clear" w:color="auto" w:fill="FFFFFF"/>
        <w:autoSpaceDE w:val="0"/>
        <w:autoSpaceDN w:val="0"/>
        <w:adjustRightInd w:val="0"/>
        <w:spacing w:after="0" w:line="240" w:lineRule="auto"/>
        <w:ind w:firstLine="700"/>
        <w:jc w:val="both"/>
        <w:rPr>
          <w:rFonts w:ascii="Times New Roman" w:hAnsi="Times New Roman" w:cs="Times New Roman"/>
          <w:color w:val="000000"/>
          <w:sz w:val="24"/>
          <w:szCs w:val="24"/>
        </w:rPr>
      </w:pPr>
      <w:r w:rsidRPr="0090110F">
        <w:rPr>
          <w:rFonts w:ascii="Times New Roman" w:hAnsi="Times New Roman" w:cs="Times New Roman"/>
          <w:color w:val="000000"/>
          <w:sz w:val="24"/>
          <w:szCs w:val="24"/>
        </w:rPr>
        <w:t>торговле;</w:t>
      </w:r>
    </w:p>
    <w:p w:rsidR="00EA06B2" w:rsidRPr="0090110F" w:rsidRDefault="00EA06B2" w:rsidP="0090110F">
      <w:pPr>
        <w:widowControl w:val="0"/>
        <w:numPr>
          <w:ilvl w:val="0"/>
          <w:numId w:val="19"/>
        </w:numPr>
        <w:shd w:val="clear" w:color="auto" w:fill="FFFFFF"/>
        <w:autoSpaceDE w:val="0"/>
        <w:autoSpaceDN w:val="0"/>
        <w:adjustRightInd w:val="0"/>
        <w:spacing w:after="0" w:line="240" w:lineRule="auto"/>
        <w:ind w:firstLine="700"/>
        <w:jc w:val="both"/>
        <w:rPr>
          <w:rFonts w:ascii="Times New Roman" w:hAnsi="Times New Roman" w:cs="Times New Roman"/>
          <w:color w:val="000000"/>
          <w:sz w:val="24"/>
          <w:szCs w:val="24"/>
        </w:rPr>
      </w:pPr>
      <w:r w:rsidRPr="0090110F">
        <w:rPr>
          <w:rFonts w:ascii="Times New Roman" w:hAnsi="Times New Roman" w:cs="Times New Roman"/>
          <w:color w:val="000000"/>
          <w:sz w:val="24"/>
          <w:szCs w:val="24"/>
        </w:rPr>
        <w:t>сельскохозяйственном производстве;</w:t>
      </w:r>
    </w:p>
    <w:p w:rsidR="00EA06B2" w:rsidRPr="0090110F" w:rsidRDefault="00EA06B2" w:rsidP="0090110F">
      <w:pPr>
        <w:widowControl w:val="0"/>
        <w:numPr>
          <w:ilvl w:val="0"/>
          <w:numId w:val="19"/>
        </w:numPr>
        <w:shd w:val="clear" w:color="auto" w:fill="FFFFFF"/>
        <w:autoSpaceDE w:val="0"/>
        <w:autoSpaceDN w:val="0"/>
        <w:adjustRightInd w:val="0"/>
        <w:spacing w:after="0" w:line="240" w:lineRule="auto"/>
        <w:ind w:firstLine="700"/>
        <w:jc w:val="both"/>
        <w:rPr>
          <w:rFonts w:ascii="Times New Roman" w:hAnsi="Times New Roman" w:cs="Times New Roman"/>
          <w:color w:val="000000"/>
          <w:sz w:val="24"/>
          <w:szCs w:val="24"/>
        </w:rPr>
      </w:pPr>
      <w:r w:rsidRPr="0090110F">
        <w:rPr>
          <w:rFonts w:ascii="Times New Roman" w:hAnsi="Times New Roman" w:cs="Times New Roman"/>
          <w:color w:val="000000"/>
          <w:sz w:val="24"/>
          <w:szCs w:val="24"/>
        </w:rPr>
        <w:t>промышленности;</w:t>
      </w:r>
    </w:p>
    <w:p w:rsidR="00EA06B2" w:rsidRDefault="00EA06B2" w:rsidP="0090110F">
      <w:pPr>
        <w:widowControl w:val="0"/>
        <w:numPr>
          <w:ilvl w:val="0"/>
          <w:numId w:val="19"/>
        </w:numPr>
        <w:shd w:val="clear" w:color="auto" w:fill="FFFFFF"/>
        <w:autoSpaceDE w:val="0"/>
        <w:autoSpaceDN w:val="0"/>
        <w:adjustRightInd w:val="0"/>
        <w:spacing w:after="0" w:line="240" w:lineRule="auto"/>
        <w:ind w:firstLine="700"/>
        <w:jc w:val="both"/>
        <w:rPr>
          <w:rFonts w:ascii="Times New Roman" w:hAnsi="Times New Roman" w:cs="Times New Roman"/>
          <w:color w:val="000000"/>
          <w:sz w:val="24"/>
          <w:szCs w:val="24"/>
        </w:rPr>
      </w:pPr>
      <w:r w:rsidRPr="0090110F">
        <w:rPr>
          <w:rFonts w:ascii="Times New Roman" w:hAnsi="Times New Roman" w:cs="Times New Roman"/>
          <w:color w:val="000000"/>
          <w:sz w:val="24"/>
          <w:szCs w:val="24"/>
        </w:rPr>
        <w:t>банковских операциях.</w:t>
      </w:r>
    </w:p>
    <w:p w:rsidR="00EA06B2" w:rsidRPr="0090110F" w:rsidRDefault="00EA06B2" w:rsidP="00215D8B">
      <w:pPr>
        <w:widowControl w:val="0"/>
        <w:shd w:val="clear" w:color="auto" w:fill="FFFFFF"/>
        <w:autoSpaceDE w:val="0"/>
        <w:autoSpaceDN w:val="0"/>
        <w:adjustRightInd w:val="0"/>
        <w:spacing w:after="0" w:line="240" w:lineRule="auto"/>
        <w:ind w:left="700"/>
        <w:jc w:val="both"/>
        <w:rPr>
          <w:rFonts w:ascii="Times New Roman" w:hAnsi="Times New Roman" w:cs="Times New Roman"/>
          <w:color w:val="000000"/>
          <w:sz w:val="24"/>
          <w:szCs w:val="24"/>
        </w:rPr>
      </w:pPr>
    </w:p>
    <w:p w:rsidR="00EA06B2" w:rsidRPr="0090110F" w:rsidRDefault="00EA06B2" w:rsidP="0090110F">
      <w:pPr>
        <w:shd w:val="clear" w:color="auto" w:fill="FFFFFF"/>
        <w:spacing w:line="240" w:lineRule="auto"/>
        <w:jc w:val="both"/>
        <w:rPr>
          <w:rFonts w:ascii="Times New Roman" w:hAnsi="Times New Roman" w:cs="Times New Roman"/>
          <w:b/>
          <w:bCs/>
          <w:color w:val="000000"/>
          <w:sz w:val="24"/>
          <w:szCs w:val="24"/>
        </w:rPr>
      </w:pPr>
      <w:r w:rsidRPr="0090110F">
        <w:rPr>
          <w:rFonts w:ascii="Times New Roman" w:hAnsi="Times New Roman" w:cs="Times New Roman"/>
          <w:b/>
          <w:bCs/>
          <w:color w:val="000000"/>
          <w:sz w:val="24"/>
          <w:szCs w:val="24"/>
        </w:rPr>
        <w:t>26. Пороком капитализма Т. Веблен считал:</w:t>
      </w:r>
    </w:p>
    <w:p w:rsidR="00EA06B2" w:rsidRPr="0090110F" w:rsidRDefault="00EA06B2" w:rsidP="0090110F">
      <w:pPr>
        <w:widowControl w:val="0"/>
        <w:numPr>
          <w:ilvl w:val="0"/>
          <w:numId w:val="40"/>
        </w:numPr>
        <w:shd w:val="clear" w:color="auto" w:fill="FFFFFF"/>
        <w:tabs>
          <w:tab w:val="clear" w:pos="816"/>
          <w:tab w:val="left" w:pos="1100"/>
        </w:tabs>
        <w:autoSpaceDE w:val="0"/>
        <w:autoSpaceDN w:val="0"/>
        <w:adjustRightInd w:val="0"/>
        <w:spacing w:after="0" w:line="240" w:lineRule="auto"/>
        <w:ind w:left="0" w:firstLine="700"/>
        <w:jc w:val="both"/>
        <w:rPr>
          <w:rFonts w:ascii="Times New Roman" w:hAnsi="Times New Roman" w:cs="Times New Roman"/>
          <w:color w:val="000000"/>
          <w:sz w:val="24"/>
          <w:szCs w:val="24"/>
        </w:rPr>
      </w:pPr>
      <w:r w:rsidRPr="0090110F">
        <w:rPr>
          <w:rFonts w:ascii="Times New Roman" w:hAnsi="Times New Roman" w:cs="Times New Roman"/>
          <w:color w:val="000000"/>
          <w:sz w:val="24"/>
          <w:szCs w:val="24"/>
        </w:rPr>
        <w:t>несовершенство юридических норм;</w:t>
      </w:r>
    </w:p>
    <w:p w:rsidR="00EA06B2" w:rsidRPr="0090110F" w:rsidRDefault="00EA06B2" w:rsidP="0090110F">
      <w:pPr>
        <w:widowControl w:val="0"/>
        <w:numPr>
          <w:ilvl w:val="0"/>
          <w:numId w:val="40"/>
        </w:numPr>
        <w:shd w:val="clear" w:color="auto" w:fill="FFFFFF"/>
        <w:tabs>
          <w:tab w:val="clear" w:pos="816"/>
          <w:tab w:val="left" w:pos="1100"/>
        </w:tabs>
        <w:autoSpaceDE w:val="0"/>
        <w:autoSpaceDN w:val="0"/>
        <w:adjustRightInd w:val="0"/>
        <w:spacing w:after="0" w:line="240" w:lineRule="auto"/>
        <w:ind w:left="0" w:firstLine="700"/>
        <w:jc w:val="both"/>
        <w:rPr>
          <w:rFonts w:ascii="Times New Roman" w:hAnsi="Times New Roman" w:cs="Times New Roman"/>
          <w:color w:val="000000"/>
          <w:sz w:val="24"/>
          <w:szCs w:val="24"/>
        </w:rPr>
      </w:pPr>
      <w:r w:rsidRPr="0090110F">
        <w:rPr>
          <w:rFonts w:ascii="Times New Roman" w:hAnsi="Times New Roman" w:cs="Times New Roman"/>
          <w:color w:val="000000"/>
          <w:sz w:val="24"/>
          <w:szCs w:val="24"/>
        </w:rPr>
        <w:t>нечестную конкуренцию;</w:t>
      </w:r>
    </w:p>
    <w:p w:rsidR="00EA06B2" w:rsidRPr="0090110F" w:rsidRDefault="00EA06B2" w:rsidP="0090110F">
      <w:pPr>
        <w:widowControl w:val="0"/>
        <w:numPr>
          <w:ilvl w:val="0"/>
          <w:numId w:val="40"/>
        </w:numPr>
        <w:shd w:val="clear" w:color="auto" w:fill="FFFFFF"/>
        <w:tabs>
          <w:tab w:val="clear" w:pos="816"/>
          <w:tab w:val="left" w:pos="306"/>
          <w:tab w:val="left" w:pos="1100"/>
        </w:tabs>
        <w:autoSpaceDE w:val="0"/>
        <w:autoSpaceDN w:val="0"/>
        <w:adjustRightInd w:val="0"/>
        <w:spacing w:after="0" w:line="240" w:lineRule="auto"/>
        <w:ind w:left="0" w:firstLine="700"/>
        <w:jc w:val="both"/>
        <w:rPr>
          <w:rFonts w:ascii="Times New Roman" w:hAnsi="Times New Roman" w:cs="Times New Roman"/>
          <w:sz w:val="24"/>
          <w:szCs w:val="24"/>
        </w:rPr>
      </w:pPr>
      <w:r w:rsidRPr="0090110F">
        <w:rPr>
          <w:rFonts w:ascii="Times New Roman" w:hAnsi="Times New Roman" w:cs="Times New Roman"/>
          <w:color w:val="000000"/>
          <w:sz w:val="24"/>
          <w:szCs w:val="24"/>
        </w:rPr>
        <w:t>несовершенство операций по продаже ценных бумаг;</w:t>
      </w:r>
    </w:p>
    <w:p w:rsidR="00EA06B2" w:rsidRPr="0090110F" w:rsidRDefault="00EA06B2" w:rsidP="0090110F">
      <w:pPr>
        <w:widowControl w:val="0"/>
        <w:numPr>
          <w:ilvl w:val="0"/>
          <w:numId w:val="40"/>
        </w:numPr>
        <w:shd w:val="clear" w:color="auto" w:fill="FFFFFF"/>
        <w:tabs>
          <w:tab w:val="clear" w:pos="816"/>
          <w:tab w:val="left" w:pos="306"/>
          <w:tab w:val="left" w:pos="1100"/>
        </w:tabs>
        <w:autoSpaceDE w:val="0"/>
        <w:autoSpaceDN w:val="0"/>
        <w:adjustRightInd w:val="0"/>
        <w:spacing w:after="0" w:line="240" w:lineRule="auto"/>
        <w:ind w:left="0" w:firstLine="700"/>
        <w:jc w:val="both"/>
        <w:rPr>
          <w:rFonts w:ascii="Times New Roman" w:hAnsi="Times New Roman" w:cs="Times New Roman"/>
          <w:sz w:val="24"/>
          <w:szCs w:val="24"/>
        </w:rPr>
      </w:pPr>
      <w:r w:rsidRPr="0090110F">
        <w:rPr>
          <w:rFonts w:ascii="Times New Roman" w:hAnsi="Times New Roman" w:cs="Times New Roman"/>
          <w:color w:val="000000"/>
          <w:sz w:val="24"/>
          <w:szCs w:val="24"/>
        </w:rPr>
        <w:t>противоречие между индустрией и бизнесом.</w:t>
      </w:r>
    </w:p>
    <w:p w:rsidR="00EA06B2" w:rsidRPr="0090110F" w:rsidRDefault="00EA06B2" w:rsidP="0090110F">
      <w:pPr>
        <w:shd w:val="clear" w:color="auto" w:fill="FFFFFF"/>
        <w:tabs>
          <w:tab w:val="left" w:pos="306"/>
          <w:tab w:val="left" w:pos="1100"/>
        </w:tabs>
        <w:spacing w:line="240" w:lineRule="auto"/>
        <w:jc w:val="both"/>
        <w:rPr>
          <w:rFonts w:ascii="Times New Roman" w:hAnsi="Times New Roman" w:cs="Times New Roman"/>
          <w:sz w:val="24"/>
          <w:szCs w:val="24"/>
        </w:rPr>
      </w:pPr>
    </w:p>
    <w:p w:rsidR="00EA06B2" w:rsidRPr="0090110F" w:rsidRDefault="00EA06B2" w:rsidP="0090110F">
      <w:pPr>
        <w:shd w:val="clear" w:color="auto" w:fill="FFFFFF"/>
        <w:tabs>
          <w:tab w:val="left" w:pos="300"/>
        </w:tabs>
        <w:spacing w:line="240" w:lineRule="auto"/>
        <w:jc w:val="both"/>
        <w:rPr>
          <w:rFonts w:ascii="Times New Roman" w:hAnsi="Times New Roman" w:cs="Times New Roman"/>
          <w:b/>
          <w:bCs/>
          <w:color w:val="000000"/>
          <w:sz w:val="24"/>
          <w:szCs w:val="24"/>
        </w:rPr>
      </w:pPr>
      <w:r w:rsidRPr="0090110F">
        <w:rPr>
          <w:rFonts w:ascii="Times New Roman" w:hAnsi="Times New Roman" w:cs="Times New Roman"/>
          <w:b/>
          <w:bCs/>
          <w:color w:val="000000"/>
          <w:sz w:val="24"/>
          <w:szCs w:val="24"/>
        </w:rPr>
        <w:t>27. Работа Дж. Кейнса «Общая теория занятости, процента и денег» впервые была опубликована в:</w:t>
      </w:r>
    </w:p>
    <w:p w:rsidR="00EA06B2" w:rsidRPr="0090110F" w:rsidRDefault="00EA06B2" w:rsidP="0090110F">
      <w:pPr>
        <w:widowControl w:val="0"/>
        <w:numPr>
          <w:ilvl w:val="0"/>
          <w:numId w:val="41"/>
        </w:numPr>
        <w:shd w:val="clear" w:color="auto" w:fill="FFFFFF"/>
        <w:tabs>
          <w:tab w:val="clear" w:pos="816"/>
          <w:tab w:val="left" w:pos="1000"/>
        </w:tabs>
        <w:autoSpaceDE w:val="0"/>
        <w:autoSpaceDN w:val="0"/>
        <w:adjustRightInd w:val="0"/>
        <w:spacing w:after="0" w:line="240" w:lineRule="auto"/>
        <w:ind w:left="0" w:firstLine="700"/>
        <w:jc w:val="both"/>
        <w:rPr>
          <w:rFonts w:ascii="Times New Roman" w:hAnsi="Times New Roman" w:cs="Times New Roman"/>
          <w:sz w:val="24"/>
          <w:szCs w:val="24"/>
        </w:rPr>
      </w:pPr>
      <w:r w:rsidRPr="0090110F">
        <w:rPr>
          <w:rFonts w:ascii="Times New Roman" w:hAnsi="Times New Roman" w:cs="Times New Roman"/>
          <w:color w:val="000000"/>
          <w:sz w:val="24"/>
          <w:szCs w:val="24"/>
        </w:rPr>
        <w:t>1929-1933 г.г.;</w:t>
      </w:r>
    </w:p>
    <w:p w:rsidR="00EA06B2" w:rsidRPr="0090110F" w:rsidRDefault="00EA06B2" w:rsidP="0090110F">
      <w:pPr>
        <w:widowControl w:val="0"/>
        <w:numPr>
          <w:ilvl w:val="0"/>
          <w:numId w:val="41"/>
        </w:numPr>
        <w:shd w:val="clear" w:color="auto" w:fill="FFFFFF"/>
        <w:tabs>
          <w:tab w:val="clear" w:pos="816"/>
          <w:tab w:val="left" w:pos="300"/>
          <w:tab w:val="left" w:pos="636"/>
          <w:tab w:val="left" w:pos="1000"/>
        </w:tabs>
        <w:autoSpaceDE w:val="0"/>
        <w:autoSpaceDN w:val="0"/>
        <w:adjustRightInd w:val="0"/>
        <w:spacing w:after="0" w:line="240" w:lineRule="auto"/>
        <w:ind w:left="0" w:firstLine="700"/>
        <w:jc w:val="both"/>
        <w:rPr>
          <w:rFonts w:ascii="Times New Roman" w:hAnsi="Times New Roman" w:cs="Times New Roman"/>
          <w:color w:val="000000"/>
          <w:sz w:val="24"/>
          <w:szCs w:val="24"/>
        </w:rPr>
      </w:pPr>
      <w:r w:rsidRPr="0090110F">
        <w:rPr>
          <w:rFonts w:ascii="Times New Roman" w:hAnsi="Times New Roman" w:cs="Times New Roman"/>
          <w:color w:val="000000"/>
          <w:sz w:val="24"/>
          <w:szCs w:val="24"/>
        </w:rPr>
        <w:t>1936 г.;</w:t>
      </w:r>
    </w:p>
    <w:p w:rsidR="00EA06B2" w:rsidRPr="0090110F" w:rsidRDefault="00EA06B2" w:rsidP="0090110F">
      <w:pPr>
        <w:widowControl w:val="0"/>
        <w:numPr>
          <w:ilvl w:val="0"/>
          <w:numId w:val="41"/>
        </w:numPr>
        <w:shd w:val="clear" w:color="auto" w:fill="FFFFFF"/>
        <w:tabs>
          <w:tab w:val="clear" w:pos="816"/>
          <w:tab w:val="left" w:pos="300"/>
          <w:tab w:val="left" w:pos="636"/>
          <w:tab w:val="left" w:pos="1000"/>
        </w:tabs>
        <w:autoSpaceDE w:val="0"/>
        <w:autoSpaceDN w:val="0"/>
        <w:adjustRightInd w:val="0"/>
        <w:spacing w:after="0" w:line="240" w:lineRule="auto"/>
        <w:ind w:left="0" w:firstLine="700"/>
        <w:jc w:val="both"/>
        <w:rPr>
          <w:rFonts w:ascii="Times New Roman" w:hAnsi="Times New Roman" w:cs="Times New Roman"/>
          <w:color w:val="000000"/>
          <w:sz w:val="24"/>
          <w:szCs w:val="24"/>
        </w:rPr>
      </w:pPr>
      <w:r w:rsidRPr="0090110F">
        <w:rPr>
          <w:rFonts w:ascii="Times New Roman" w:hAnsi="Times New Roman" w:cs="Times New Roman"/>
          <w:color w:val="000000"/>
          <w:sz w:val="24"/>
          <w:szCs w:val="24"/>
        </w:rPr>
        <w:t>1939 г.;</w:t>
      </w:r>
    </w:p>
    <w:p w:rsidR="00EA06B2" w:rsidRPr="0090110F" w:rsidRDefault="00EA06B2" w:rsidP="0090110F">
      <w:pPr>
        <w:widowControl w:val="0"/>
        <w:numPr>
          <w:ilvl w:val="0"/>
          <w:numId w:val="41"/>
        </w:numPr>
        <w:shd w:val="clear" w:color="auto" w:fill="FFFFFF"/>
        <w:tabs>
          <w:tab w:val="clear" w:pos="816"/>
          <w:tab w:val="left" w:pos="300"/>
          <w:tab w:val="left" w:pos="636"/>
          <w:tab w:val="left" w:pos="1000"/>
        </w:tabs>
        <w:autoSpaceDE w:val="0"/>
        <w:autoSpaceDN w:val="0"/>
        <w:adjustRightInd w:val="0"/>
        <w:spacing w:after="0" w:line="240" w:lineRule="auto"/>
        <w:ind w:left="0" w:firstLine="700"/>
        <w:jc w:val="both"/>
        <w:rPr>
          <w:rFonts w:ascii="Times New Roman" w:hAnsi="Times New Roman" w:cs="Times New Roman"/>
          <w:color w:val="000000"/>
          <w:sz w:val="24"/>
          <w:szCs w:val="24"/>
        </w:rPr>
      </w:pPr>
      <w:r w:rsidRPr="0090110F">
        <w:rPr>
          <w:rFonts w:ascii="Times New Roman" w:hAnsi="Times New Roman" w:cs="Times New Roman"/>
          <w:color w:val="000000"/>
          <w:sz w:val="24"/>
          <w:szCs w:val="24"/>
        </w:rPr>
        <w:t>1952 г.</w:t>
      </w:r>
    </w:p>
    <w:p w:rsidR="00EA06B2" w:rsidRPr="0090110F" w:rsidRDefault="00EA06B2" w:rsidP="0090110F">
      <w:pPr>
        <w:shd w:val="clear" w:color="auto" w:fill="FFFFFF"/>
        <w:spacing w:line="240" w:lineRule="auto"/>
        <w:jc w:val="both"/>
        <w:rPr>
          <w:rFonts w:ascii="Times New Roman" w:hAnsi="Times New Roman" w:cs="Times New Roman"/>
          <w:b/>
          <w:bCs/>
          <w:color w:val="000000"/>
          <w:sz w:val="24"/>
          <w:szCs w:val="24"/>
        </w:rPr>
      </w:pPr>
    </w:p>
    <w:p w:rsidR="00EA06B2" w:rsidRPr="0090110F" w:rsidRDefault="00EA06B2" w:rsidP="0090110F">
      <w:pPr>
        <w:shd w:val="clear" w:color="auto" w:fill="FFFFFF"/>
        <w:spacing w:line="240" w:lineRule="auto"/>
        <w:jc w:val="both"/>
        <w:rPr>
          <w:rFonts w:ascii="Times New Roman" w:hAnsi="Times New Roman" w:cs="Times New Roman"/>
          <w:sz w:val="24"/>
          <w:szCs w:val="24"/>
        </w:rPr>
      </w:pPr>
      <w:r w:rsidRPr="0090110F">
        <w:rPr>
          <w:rFonts w:ascii="Times New Roman" w:hAnsi="Times New Roman" w:cs="Times New Roman"/>
          <w:b/>
          <w:bCs/>
          <w:color w:val="000000"/>
          <w:sz w:val="24"/>
          <w:szCs w:val="24"/>
        </w:rPr>
        <w:t>28. Кто является родоначальником ордолиберализма?</w:t>
      </w:r>
    </w:p>
    <w:p w:rsidR="00EA06B2" w:rsidRPr="0090110F" w:rsidRDefault="00EA06B2" w:rsidP="0090110F">
      <w:pPr>
        <w:widowControl w:val="0"/>
        <w:numPr>
          <w:ilvl w:val="0"/>
          <w:numId w:val="20"/>
        </w:numPr>
        <w:shd w:val="clear" w:color="auto" w:fill="FFFFFF"/>
        <w:tabs>
          <w:tab w:val="left" w:pos="642"/>
        </w:tabs>
        <w:autoSpaceDE w:val="0"/>
        <w:autoSpaceDN w:val="0"/>
        <w:adjustRightInd w:val="0"/>
        <w:spacing w:after="0" w:line="240" w:lineRule="auto"/>
        <w:ind w:firstLine="709"/>
        <w:jc w:val="both"/>
        <w:rPr>
          <w:rFonts w:ascii="Times New Roman" w:hAnsi="Times New Roman" w:cs="Times New Roman"/>
          <w:color w:val="000000"/>
          <w:sz w:val="24"/>
          <w:szCs w:val="24"/>
        </w:rPr>
      </w:pPr>
      <w:r w:rsidRPr="0090110F">
        <w:rPr>
          <w:rFonts w:ascii="Times New Roman" w:hAnsi="Times New Roman" w:cs="Times New Roman"/>
          <w:color w:val="000000"/>
          <w:sz w:val="24"/>
          <w:szCs w:val="24"/>
        </w:rPr>
        <w:t>Л. Эрхард;</w:t>
      </w:r>
    </w:p>
    <w:p w:rsidR="00EA06B2" w:rsidRPr="0090110F" w:rsidRDefault="00EA06B2" w:rsidP="0090110F">
      <w:pPr>
        <w:widowControl w:val="0"/>
        <w:numPr>
          <w:ilvl w:val="0"/>
          <w:numId w:val="20"/>
        </w:numPr>
        <w:shd w:val="clear" w:color="auto" w:fill="FFFFFF"/>
        <w:tabs>
          <w:tab w:val="left" w:pos="642"/>
        </w:tabs>
        <w:autoSpaceDE w:val="0"/>
        <w:autoSpaceDN w:val="0"/>
        <w:adjustRightInd w:val="0"/>
        <w:spacing w:after="0" w:line="240" w:lineRule="auto"/>
        <w:ind w:firstLine="709"/>
        <w:jc w:val="both"/>
        <w:rPr>
          <w:rFonts w:ascii="Times New Roman" w:hAnsi="Times New Roman" w:cs="Times New Roman"/>
          <w:color w:val="000000"/>
          <w:sz w:val="24"/>
          <w:szCs w:val="24"/>
        </w:rPr>
      </w:pPr>
      <w:r w:rsidRPr="0090110F">
        <w:rPr>
          <w:rFonts w:ascii="Times New Roman" w:hAnsi="Times New Roman" w:cs="Times New Roman"/>
          <w:color w:val="000000"/>
          <w:sz w:val="24"/>
          <w:szCs w:val="24"/>
        </w:rPr>
        <w:t>Г. Шмоллер;</w:t>
      </w:r>
    </w:p>
    <w:p w:rsidR="00EA06B2" w:rsidRPr="0090110F" w:rsidRDefault="00EA06B2" w:rsidP="0090110F">
      <w:pPr>
        <w:widowControl w:val="0"/>
        <w:numPr>
          <w:ilvl w:val="0"/>
          <w:numId w:val="20"/>
        </w:numPr>
        <w:shd w:val="clear" w:color="auto" w:fill="FFFFFF"/>
        <w:tabs>
          <w:tab w:val="left" w:pos="642"/>
        </w:tabs>
        <w:autoSpaceDE w:val="0"/>
        <w:autoSpaceDN w:val="0"/>
        <w:adjustRightInd w:val="0"/>
        <w:spacing w:after="0" w:line="240" w:lineRule="auto"/>
        <w:ind w:firstLine="709"/>
        <w:jc w:val="both"/>
        <w:rPr>
          <w:rFonts w:ascii="Times New Roman" w:hAnsi="Times New Roman" w:cs="Times New Roman"/>
          <w:color w:val="000000"/>
          <w:sz w:val="24"/>
          <w:szCs w:val="24"/>
        </w:rPr>
      </w:pPr>
      <w:r w:rsidRPr="0090110F">
        <w:rPr>
          <w:rFonts w:ascii="Times New Roman" w:hAnsi="Times New Roman" w:cs="Times New Roman"/>
          <w:color w:val="000000"/>
          <w:sz w:val="24"/>
          <w:szCs w:val="24"/>
        </w:rPr>
        <w:t>В. Ойкен;</w:t>
      </w:r>
    </w:p>
    <w:p w:rsidR="00EA06B2" w:rsidRPr="0090110F" w:rsidRDefault="00EA06B2" w:rsidP="0090110F">
      <w:pPr>
        <w:widowControl w:val="0"/>
        <w:numPr>
          <w:ilvl w:val="0"/>
          <w:numId w:val="20"/>
        </w:numPr>
        <w:shd w:val="clear" w:color="auto" w:fill="FFFFFF"/>
        <w:tabs>
          <w:tab w:val="left" w:pos="642"/>
        </w:tabs>
        <w:autoSpaceDE w:val="0"/>
        <w:autoSpaceDN w:val="0"/>
        <w:adjustRightInd w:val="0"/>
        <w:spacing w:after="0" w:line="240" w:lineRule="auto"/>
        <w:ind w:firstLine="709"/>
        <w:jc w:val="both"/>
        <w:rPr>
          <w:rFonts w:ascii="Times New Roman" w:hAnsi="Times New Roman" w:cs="Times New Roman"/>
          <w:color w:val="000000"/>
          <w:sz w:val="24"/>
          <w:szCs w:val="24"/>
        </w:rPr>
      </w:pPr>
      <w:r w:rsidRPr="0090110F">
        <w:rPr>
          <w:rFonts w:ascii="Times New Roman" w:hAnsi="Times New Roman" w:cs="Times New Roman"/>
          <w:color w:val="000000"/>
          <w:sz w:val="24"/>
          <w:szCs w:val="24"/>
        </w:rPr>
        <w:t>Г. Госсен.</w:t>
      </w:r>
    </w:p>
    <w:p w:rsidR="00EA06B2" w:rsidRPr="0090110F" w:rsidRDefault="00EA06B2" w:rsidP="0090110F">
      <w:pPr>
        <w:shd w:val="clear" w:color="auto" w:fill="FFFFFF"/>
        <w:tabs>
          <w:tab w:val="left" w:pos="642"/>
        </w:tabs>
        <w:spacing w:line="240" w:lineRule="auto"/>
        <w:jc w:val="both"/>
        <w:rPr>
          <w:rFonts w:ascii="Times New Roman" w:hAnsi="Times New Roman" w:cs="Times New Roman"/>
          <w:color w:val="000000"/>
          <w:sz w:val="24"/>
          <w:szCs w:val="24"/>
        </w:rPr>
      </w:pPr>
    </w:p>
    <w:p w:rsidR="00EA06B2" w:rsidRPr="0090110F" w:rsidRDefault="00EA06B2" w:rsidP="0090110F">
      <w:pPr>
        <w:shd w:val="clear" w:color="auto" w:fill="FFFFFF"/>
        <w:spacing w:line="240" w:lineRule="auto"/>
        <w:jc w:val="both"/>
        <w:rPr>
          <w:rFonts w:ascii="Times New Roman" w:hAnsi="Times New Roman" w:cs="Times New Roman"/>
          <w:sz w:val="24"/>
          <w:szCs w:val="24"/>
        </w:rPr>
      </w:pPr>
      <w:r w:rsidRPr="0090110F">
        <w:rPr>
          <w:rFonts w:ascii="Times New Roman" w:hAnsi="Times New Roman" w:cs="Times New Roman"/>
          <w:b/>
          <w:bCs/>
          <w:color w:val="000000"/>
          <w:sz w:val="24"/>
          <w:szCs w:val="24"/>
        </w:rPr>
        <w:t>29. По Коммансу, институты коллективных действий:</w:t>
      </w:r>
    </w:p>
    <w:p w:rsidR="00EA06B2" w:rsidRPr="0090110F" w:rsidRDefault="00EA06B2" w:rsidP="0090110F">
      <w:pPr>
        <w:widowControl w:val="0"/>
        <w:shd w:val="clear" w:color="auto" w:fill="FFFFFF"/>
        <w:tabs>
          <w:tab w:val="left" w:pos="666"/>
        </w:tabs>
        <w:autoSpaceDE w:val="0"/>
        <w:autoSpaceDN w:val="0"/>
        <w:adjustRightInd w:val="0"/>
        <w:spacing w:after="0" w:line="240" w:lineRule="auto"/>
        <w:ind w:left="709"/>
        <w:jc w:val="both"/>
        <w:rPr>
          <w:rFonts w:ascii="Times New Roman" w:hAnsi="Times New Roman" w:cs="Times New Roman"/>
          <w:color w:val="000000"/>
          <w:sz w:val="24"/>
          <w:szCs w:val="24"/>
        </w:rPr>
      </w:pPr>
      <w:r w:rsidRPr="0090110F">
        <w:rPr>
          <w:rFonts w:ascii="Times New Roman" w:hAnsi="Times New Roman" w:cs="Times New Roman"/>
          <w:color w:val="000000"/>
          <w:sz w:val="24"/>
          <w:szCs w:val="24"/>
        </w:rPr>
        <w:t>1)не призваны действовать в рамках соглашений профсоюзов и предпринимателей посредством взаимных уступок;</w:t>
      </w:r>
    </w:p>
    <w:p w:rsidR="00EA06B2" w:rsidRPr="0090110F" w:rsidRDefault="00EA06B2" w:rsidP="0090110F">
      <w:pPr>
        <w:widowControl w:val="0"/>
        <w:shd w:val="clear" w:color="auto" w:fill="FFFFFF"/>
        <w:tabs>
          <w:tab w:val="left" w:pos="666"/>
        </w:tabs>
        <w:autoSpaceDE w:val="0"/>
        <w:autoSpaceDN w:val="0"/>
        <w:adjustRightInd w:val="0"/>
        <w:spacing w:after="0" w:line="240" w:lineRule="auto"/>
        <w:ind w:left="709"/>
        <w:jc w:val="both"/>
        <w:rPr>
          <w:rFonts w:ascii="Times New Roman" w:hAnsi="Times New Roman" w:cs="Times New Roman"/>
          <w:color w:val="000000"/>
          <w:sz w:val="24"/>
          <w:szCs w:val="24"/>
        </w:rPr>
      </w:pPr>
      <w:r w:rsidRPr="0090110F">
        <w:rPr>
          <w:rFonts w:ascii="Times New Roman" w:hAnsi="Times New Roman" w:cs="Times New Roman"/>
          <w:color w:val="000000"/>
          <w:sz w:val="24"/>
          <w:szCs w:val="24"/>
        </w:rPr>
        <w:t>2)направляют и координируют поведение людей и предлагают соответствующие в этих целях правовые рамки;</w:t>
      </w:r>
    </w:p>
    <w:p w:rsidR="00EA06B2" w:rsidRPr="0090110F" w:rsidRDefault="00EA06B2" w:rsidP="0090110F">
      <w:pPr>
        <w:widowControl w:val="0"/>
        <w:shd w:val="clear" w:color="auto" w:fill="FFFFFF"/>
        <w:tabs>
          <w:tab w:val="left" w:pos="666"/>
        </w:tabs>
        <w:autoSpaceDE w:val="0"/>
        <w:autoSpaceDN w:val="0"/>
        <w:adjustRightInd w:val="0"/>
        <w:spacing w:after="0" w:line="240" w:lineRule="auto"/>
        <w:ind w:left="709"/>
        <w:jc w:val="both"/>
        <w:rPr>
          <w:rFonts w:ascii="Times New Roman" w:hAnsi="Times New Roman" w:cs="Times New Roman"/>
          <w:color w:val="000000"/>
          <w:sz w:val="24"/>
          <w:szCs w:val="24"/>
        </w:rPr>
      </w:pPr>
      <w:r w:rsidRPr="0090110F">
        <w:rPr>
          <w:rFonts w:ascii="Times New Roman" w:hAnsi="Times New Roman" w:cs="Times New Roman"/>
          <w:color w:val="000000"/>
          <w:sz w:val="24"/>
          <w:szCs w:val="24"/>
        </w:rPr>
        <w:t>3)должны соответствовать положениям марксистской доктрины классовой борьбы и социалистическим идеалам;</w:t>
      </w:r>
    </w:p>
    <w:p w:rsidR="00EA06B2" w:rsidRPr="0090110F" w:rsidRDefault="00EA06B2" w:rsidP="0090110F">
      <w:pPr>
        <w:widowControl w:val="0"/>
        <w:shd w:val="clear" w:color="auto" w:fill="FFFFFF"/>
        <w:tabs>
          <w:tab w:val="left" w:pos="666"/>
        </w:tabs>
        <w:autoSpaceDE w:val="0"/>
        <w:autoSpaceDN w:val="0"/>
        <w:adjustRightInd w:val="0"/>
        <w:spacing w:after="0" w:line="240" w:lineRule="auto"/>
        <w:ind w:left="709"/>
        <w:jc w:val="both"/>
        <w:rPr>
          <w:rFonts w:ascii="Times New Roman" w:hAnsi="Times New Roman" w:cs="Times New Roman"/>
          <w:sz w:val="24"/>
          <w:szCs w:val="24"/>
        </w:rPr>
      </w:pPr>
      <w:r w:rsidRPr="0090110F">
        <w:rPr>
          <w:rFonts w:ascii="Times New Roman" w:hAnsi="Times New Roman" w:cs="Times New Roman"/>
          <w:color w:val="000000"/>
          <w:sz w:val="24"/>
          <w:szCs w:val="24"/>
        </w:rPr>
        <w:t>4)включают и государство, которое среди них занимает центральное место.</w:t>
      </w:r>
    </w:p>
    <w:p w:rsidR="00EA06B2" w:rsidRPr="0090110F" w:rsidRDefault="00EA06B2" w:rsidP="0090110F">
      <w:pPr>
        <w:shd w:val="clear" w:color="auto" w:fill="FFFFFF"/>
        <w:tabs>
          <w:tab w:val="left" w:pos="666"/>
        </w:tabs>
        <w:spacing w:line="240" w:lineRule="auto"/>
        <w:jc w:val="both"/>
        <w:rPr>
          <w:rFonts w:ascii="Times New Roman" w:hAnsi="Times New Roman" w:cs="Times New Roman"/>
          <w:sz w:val="24"/>
          <w:szCs w:val="24"/>
        </w:rPr>
      </w:pPr>
    </w:p>
    <w:p w:rsidR="00EA06B2" w:rsidRPr="0090110F" w:rsidRDefault="00EA06B2" w:rsidP="0090110F">
      <w:pPr>
        <w:shd w:val="clear" w:color="auto" w:fill="FFFFFF"/>
        <w:tabs>
          <w:tab w:val="left" w:pos="666"/>
        </w:tabs>
        <w:spacing w:line="240" w:lineRule="auto"/>
        <w:jc w:val="both"/>
        <w:rPr>
          <w:rFonts w:ascii="Times New Roman" w:hAnsi="Times New Roman" w:cs="Times New Roman"/>
          <w:b/>
          <w:bCs/>
          <w:color w:val="000000"/>
          <w:sz w:val="24"/>
          <w:szCs w:val="24"/>
        </w:rPr>
      </w:pPr>
      <w:r w:rsidRPr="0090110F">
        <w:rPr>
          <w:rFonts w:ascii="Times New Roman" w:hAnsi="Times New Roman" w:cs="Times New Roman"/>
          <w:b/>
          <w:bCs/>
          <w:color w:val="000000"/>
          <w:sz w:val="24"/>
          <w:szCs w:val="24"/>
        </w:rPr>
        <w:t>30. В своей работе «Принципы экономикс» А. Маршалл, рассматривая проблему монополии в рыночных отношениях:</w:t>
      </w:r>
    </w:p>
    <w:p w:rsidR="00EA06B2" w:rsidRPr="0090110F" w:rsidRDefault="00EA06B2" w:rsidP="0090110F">
      <w:pPr>
        <w:widowControl w:val="0"/>
        <w:numPr>
          <w:ilvl w:val="0"/>
          <w:numId w:val="21"/>
        </w:numPr>
        <w:shd w:val="clear" w:color="auto" w:fill="FFFFFF"/>
        <w:autoSpaceDE w:val="0"/>
        <w:autoSpaceDN w:val="0"/>
        <w:adjustRightInd w:val="0"/>
        <w:spacing w:after="0" w:line="240" w:lineRule="auto"/>
        <w:ind w:firstLine="709"/>
        <w:jc w:val="both"/>
        <w:rPr>
          <w:rFonts w:ascii="Times New Roman" w:hAnsi="Times New Roman" w:cs="Times New Roman"/>
          <w:color w:val="000000"/>
          <w:sz w:val="24"/>
          <w:szCs w:val="24"/>
        </w:rPr>
      </w:pPr>
      <w:r w:rsidRPr="0090110F">
        <w:rPr>
          <w:rFonts w:ascii="Times New Roman" w:hAnsi="Times New Roman" w:cs="Times New Roman"/>
          <w:color w:val="000000"/>
          <w:sz w:val="24"/>
          <w:szCs w:val="24"/>
        </w:rPr>
        <w:t xml:space="preserve">предполагал, что монополия свойственна только командной, а не </w:t>
      </w:r>
      <w:r w:rsidRPr="0090110F">
        <w:rPr>
          <w:rFonts w:ascii="Times New Roman" w:hAnsi="Times New Roman" w:cs="Times New Roman"/>
          <w:color w:val="000000"/>
          <w:sz w:val="24"/>
          <w:szCs w:val="24"/>
        </w:rPr>
        <w:tab/>
        <w:t>рыночной экономике;</w:t>
      </w:r>
    </w:p>
    <w:p w:rsidR="00EA06B2" w:rsidRPr="0090110F" w:rsidRDefault="00EA06B2" w:rsidP="0090110F">
      <w:pPr>
        <w:widowControl w:val="0"/>
        <w:numPr>
          <w:ilvl w:val="0"/>
          <w:numId w:val="21"/>
        </w:numPr>
        <w:shd w:val="clear" w:color="auto" w:fill="FFFFFF"/>
        <w:autoSpaceDE w:val="0"/>
        <w:autoSpaceDN w:val="0"/>
        <w:adjustRightInd w:val="0"/>
        <w:spacing w:after="0" w:line="240" w:lineRule="auto"/>
        <w:ind w:firstLine="709"/>
        <w:jc w:val="both"/>
        <w:rPr>
          <w:rFonts w:ascii="Times New Roman" w:hAnsi="Times New Roman" w:cs="Times New Roman"/>
          <w:color w:val="000000"/>
          <w:sz w:val="24"/>
          <w:szCs w:val="24"/>
        </w:rPr>
      </w:pPr>
      <w:r w:rsidRPr="0090110F">
        <w:rPr>
          <w:rFonts w:ascii="Times New Roman" w:hAnsi="Times New Roman" w:cs="Times New Roman"/>
          <w:color w:val="000000"/>
          <w:sz w:val="24"/>
          <w:szCs w:val="24"/>
        </w:rPr>
        <w:t>обосновывал, что монополия – это естественное состояние свободной рыночной конкуренции;</w:t>
      </w:r>
    </w:p>
    <w:p w:rsidR="00EA06B2" w:rsidRPr="0090110F" w:rsidRDefault="00EA06B2" w:rsidP="0090110F">
      <w:pPr>
        <w:widowControl w:val="0"/>
        <w:numPr>
          <w:ilvl w:val="0"/>
          <w:numId w:val="21"/>
        </w:numPr>
        <w:shd w:val="clear" w:color="auto" w:fill="FFFFFF"/>
        <w:tabs>
          <w:tab w:val="left" w:pos="1554"/>
        </w:tabs>
        <w:autoSpaceDE w:val="0"/>
        <w:autoSpaceDN w:val="0"/>
        <w:adjustRightInd w:val="0"/>
        <w:spacing w:after="0" w:line="240" w:lineRule="auto"/>
        <w:ind w:firstLine="709"/>
        <w:jc w:val="both"/>
        <w:rPr>
          <w:rFonts w:ascii="Times New Roman" w:hAnsi="Times New Roman" w:cs="Times New Roman"/>
          <w:color w:val="000000"/>
          <w:sz w:val="24"/>
          <w:szCs w:val="24"/>
        </w:rPr>
      </w:pPr>
      <w:r w:rsidRPr="0090110F">
        <w:rPr>
          <w:rFonts w:ascii="Times New Roman" w:hAnsi="Times New Roman" w:cs="Times New Roman"/>
          <w:color w:val="000000"/>
          <w:sz w:val="24"/>
          <w:szCs w:val="24"/>
        </w:rPr>
        <w:t>считал ее исключением на общем фоне свободной конкуренции;</w:t>
      </w:r>
    </w:p>
    <w:p w:rsidR="00EA06B2" w:rsidRPr="0090110F" w:rsidRDefault="00EA06B2" w:rsidP="0090110F">
      <w:pPr>
        <w:shd w:val="clear" w:color="auto" w:fill="FFFFFF"/>
        <w:spacing w:line="240" w:lineRule="auto"/>
        <w:ind w:firstLine="709"/>
        <w:jc w:val="both"/>
        <w:rPr>
          <w:rFonts w:ascii="Times New Roman" w:hAnsi="Times New Roman" w:cs="Times New Roman"/>
          <w:color w:val="000000"/>
          <w:sz w:val="24"/>
          <w:szCs w:val="24"/>
        </w:rPr>
      </w:pPr>
      <w:r w:rsidRPr="0090110F">
        <w:rPr>
          <w:rFonts w:ascii="Times New Roman" w:hAnsi="Times New Roman" w:cs="Times New Roman"/>
          <w:color w:val="000000"/>
          <w:sz w:val="24"/>
          <w:szCs w:val="24"/>
        </w:rPr>
        <w:t xml:space="preserve">4) выступал сторонником систематического дальнейшего </w:t>
      </w:r>
      <w:r w:rsidRPr="0090110F">
        <w:rPr>
          <w:rFonts w:ascii="Times New Roman" w:hAnsi="Times New Roman" w:cs="Times New Roman"/>
          <w:color w:val="000000"/>
          <w:sz w:val="24"/>
          <w:szCs w:val="24"/>
          <w:lang w:val="en-US"/>
        </w:rPr>
        <w:t>poc</w:t>
      </w:r>
      <w:r w:rsidRPr="0090110F">
        <w:rPr>
          <w:rFonts w:ascii="Times New Roman" w:hAnsi="Times New Roman" w:cs="Times New Roman"/>
          <w:color w:val="000000"/>
          <w:sz w:val="24"/>
          <w:szCs w:val="24"/>
        </w:rPr>
        <w:t xml:space="preserve">та </w:t>
      </w:r>
      <w:r w:rsidRPr="0090110F">
        <w:rPr>
          <w:rFonts w:ascii="Times New Roman" w:hAnsi="Times New Roman" w:cs="Times New Roman"/>
          <w:color w:val="000000"/>
          <w:sz w:val="24"/>
          <w:szCs w:val="24"/>
        </w:rPr>
        <w:tab/>
        <w:t>монополистических процессов в экономике.</w:t>
      </w:r>
    </w:p>
    <w:p w:rsidR="00EA06B2" w:rsidRPr="0090110F" w:rsidRDefault="00EA06B2" w:rsidP="0090110F">
      <w:pPr>
        <w:shd w:val="clear" w:color="auto" w:fill="FFFFFF"/>
        <w:spacing w:line="240" w:lineRule="auto"/>
        <w:ind w:firstLine="709"/>
        <w:jc w:val="both"/>
        <w:rPr>
          <w:rFonts w:ascii="Times New Roman" w:hAnsi="Times New Roman" w:cs="Times New Roman"/>
          <w:sz w:val="24"/>
          <w:szCs w:val="24"/>
        </w:rPr>
      </w:pPr>
    </w:p>
    <w:p w:rsidR="00EA06B2" w:rsidRPr="0090110F" w:rsidRDefault="00EA06B2" w:rsidP="0090110F">
      <w:pPr>
        <w:shd w:val="clear" w:color="auto" w:fill="FFFFFF"/>
        <w:spacing w:line="240" w:lineRule="auto"/>
        <w:jc w:val="both"/>
        <w:rPr>
          <w:rFonts w:ascii="Times New Roman" w:hAnsi="Times New Roman" w:cs="Times New Roman"/>
          <w:b/>
          <w:bCs/>
          <w:color w:val="000000"/>
          <w:sz w:val="24"/>
          <w:szCs w:val="24"/>
        </w:rPr>
      </w:pPr>
      <w:r w:rsidRPr="0090110F">
        <w:rPr>
          <w:rFonts w:ascii="Times New Roman" w:hAnsi="Times New Roman" w:cs="Times New Roman"/>
          <w:b/>
          <w:bCs/>
          <w:color w:val="000000"/>
          <w:sz w:val="24"/>
          <w:szCs w:val="24"/>
        </w:rPr>
        <w:t>31. В области проведения экономической политики Дж. Кейнс выступал:</w:t>
      </w:r>
    </w:p>
    <w:p w:rsidR="00EA06B2" w:rsidRPr="0090110F" w:rsidRDefault="00EA06B2" w:rsidP="0090110F">
      <w:pPr>
        <w:widowControl w:val="0"/>
        <w:numPr>
          <w:ilvl w:val="0"/>
          <w:numId w:val="22"/>
        </w:numPr>
        <w:shd w:val="clear" w:color="auto" w:fill="FFFFFF"/>
        <w:autoSpaceDE w:val="0"/>
        <w:autoSpaceDN w:val="0"/>
        <w:adjustRightInd w:val="0"/>
        <w:spacing w:after="0" w:line="240" w:lineRule="auto"/>
        <w:ind w:firstLine="709"/>
        <w:jc w:val="both"/>
        <w:rPr>
          <w:rFonts w:ascii="Times New Roman" w:hAnsi="Times New Roman" w:cs="Times New Roman"/>
          <w:color w:val="000000"/>
          <w:sz w:val="24"/>
          <w:szCs w:val="24"/>
        </w:rPr>
      </w:pPr>
      <w:r w:rsidRPr="0090110F">
        <w:rPr>
          <w:rFonts w:ascii="Times New Roman" w:hAnsi="Times New Roman" w:cs="Times New Roman"/>
          <w:color w:val="000000"/>
          <w:sz w:val="24"/>
          <w:szCs w:val="24"/>
        </w:rPr>
        <w:t xml:space="preserve">против рантье, за более равномерное распределение национального </w:t>
      </w:r>
      <w:r w:rsidRPr="0090110F">
        <w:rPr>
          <w:rFonts w:ascii="Times New Roman" w:hAnsi="Times New Roman" w:cs="Times New Roman"/>
          <w:color w:val="000000"/>
          <w:sz w:val="24"/>
          <w:szCs w:val="24"/>
        </w:rPr>
        <w:tab/>
        <w:t>дохода, способствующее увеличению эффективного спроса;</w:t>
      </w:r>
    </w:p>
    <w:p w:rsidR="00EA06B2" w:rsidRPr="0090110F" w:rsidRDefault="00EA06B2" w:rsidP="0090110F">
      <w:pPr>
        <w:widowControl w:val="0"/>
        <w:numPr>
          <w:ilvl w:val="0"/>
          <w:numId w:val="22"/>
        </w:numPr>
        <w:shd w:val="clear" w:color="auto" w:fill="FFFFFF"/>
        <w:autoSpaceDE w:val="0"/>
        <w:autoSpaceDN w:val="0"/>
        <w:adjustRightInd w:val="0"/>
        <w:spacing w:after="0" w:line="240" w:lineRule="auto"/>
        <w:ind w:firstLine="709"/>
        <w:jc w:val="both"/>
        <w:rPr>
          <w:rFonts w:ascii="Times New Roman" w:hAnsi="Times New Roman" w:cs="Times New Roman"/>
          <w:color w:val="000000"/>
          <w:sz w:val="24"/>
          <w:szCs w:val="24"/>
        </w:rPr>
      </w:pPr>
      <w:r w:rsidRPr="0090110F">
        <w:rPr>
          <w:rFonts w:ascii="Times New Roman" w:hAnsi="Times New Roman" w:cs="Times New Roman"/>
          <w:color w:val="000000"/>
          <w:sz w:val="24"/>
          <w:szCs w:val="24"/>
        </w:rPr>
        <w:t xml:space="preserve">против различных экономических мер, которые могут вызвать </w:t>
      </w:r>
      <w:r w:rsidRPr="0090110F">
        <w:rPr>
          <w:rFonts w:ascii="Times New Roman" w:hAnsi="Times New Roman" w:cs="Times New Roman"/>
          <w:color w:val="000000"/>
          <w:sz w:val="24"/>
          <w:szCs w:val="24"/>
        </w:rPr>
        <w:tab/>
        <w:t>дополнительную эмиссию денег;</w:t>
      </w:r>
    </w:p>
    <w:p w:rsidR="00EA06B2" w:rsidRPr="0090110F" w:rsidRDefault="00EA06B2" w:rsidP="0090110F">
      <w:pPr>
        <w:widowControl w:val="0"/>
        <w:numPr>
          <w:ilvl w:val="0"/>
          <w:numId w:val="22"/>
        </w:numPr>
        <w:shd w:val="clear" w:color="auto" w:fill="FFFFFF"/>
        <w:autoSpaceDE w:val="0"/>
        <w:autoSpaceDN w:val="0"/>
        <w:adjustRightInd w:val="0"/>
        <w:spacing w:after="0" w:line="240" w:lineRule="auto"/>
        <w:ind w:firstLine="709"/>
        <w:jc w:val="both"/>
        <w:rPr>
          <w:rFonts w:ascii="Times New Roman" w:hAnsi="Times New Roman" w:cs="Times New Roman"/>
          <w:color w:val="000000"/>
          <w:sz w:val="24"/>
          <w:szCs w:val="24"/>
        </w:rPr>
      </w:pPr>
      <w:r w:rsidRPr="0090110F">
        <w:rPr>
          <w:rFonts w:ascii="Times New Roman" w:hAnsi="Times New Roman" w:cs="Times New Roman"/>
          <w:color w:val="000000"/>
          <w:sz w:val="24"/>
          <w:szCs w:val="24"/>
        </w:rPr>
        <w:t xml:space="preserve">за отмену государственной протекционистской политики, за возврат </w:t>
      </w:r>
      <w:r w:rsidRPr="0090110F">
        <w:rPr>
          <w:rFonts w:ascii="Times New Roman" w:hAnsi="Times New Roman" w:cs="Times New Roman"/>
          <w:color w:val="000000"/>
          <w:sz w:val="24"/>
          <w:szCs w:val="24"/>
        </w:rPr>
        <w:tab/>
        <w:t>к политике «открытых дверей»;</w:t>
      </w:r>
    </w:p>
    <w:p w:rsidR="00EA06B2" w:rsidRPr="0090110F" w:rsidRDefault="00EA06B2" w:rsidP="0090110F">
      <w:pPr>
        <w:widowControl w:val="0"/>
        <w:numPr>
          <w:ilvl w:val="0"/>
          <w:numId w:val="22"/>
        </w:numPr>
        <w:shd w:val="clear" w:color="auto" w:fill="FFFFFF"/>
        <w:autoSpaceDE w:val="0"/>
        <w:autoSpaceDN w:val="0"/>
        <w:adjustRightInd w:val="0"/>
        <w:spacing w:after="0" w:line="240" w:lineRule="auto"/>
        <w:ind w:firstLine="709"/>
        <w:jc w:val="both"/>
        <w:rPr>
          <w:rFonts w:ascii="Times New Roman" w:hAnsi="Times New Roman" w:cs="Times New Roman"/>
          <w:color w:val="000000"/>
          <w:sz w:val="24"/>
          <w:szCs w:val="24"/>
        </w:rPr>
      </w:pPr>
      <w:r w:rsidRPr="0090110F">
        <w:rPr>
          <w:rFonts w:ascii="Times New Roman" w:hAnsi="Times New Roman" w:cs="Times New Roman"/>
          <w:color w:val="000000"/>
          <w:sz w:val="24"/>
          <w:szCs w:val="24"/>
        </w:rPr>
        <w:t xml:space="preserve">за отказ от всякого рода общественных работ, организуемых </w:t>
      </w:r>
      <w:r w:rsidRPr="0090110F">
        <w:rPr>
          <w:rFonts w:ascii="Times New Roman" w:hAnsi="Times New Roman" w:cs="Times New Roman"/>
          <w:color w:val="000000"/>
          <w:sz w:val="24"/>
          <w:szCs w:val="24"/>
        </w:rPr>
        <w:tab/>
        <w:t>государством.</w:t>
      </w:r>
    </w:p>
    <w:p w:rsidR="00EA06B2" w:rsidRPr="0090110F" w:rsidRDefault="00EA06B2" w:rsidP="0090110F">
      <w:pPr>
        <w:shd w:val="clear" w:color="auto" w:fill="FFFFFF"/>
        <w:spacing w:line="240" w:lineRule="auto"/>
        <w:jc w:val="both"/>
        <w:rPr>
          <w:rFonts w:ascii="Times New Roman" w:hAnsi="Times New Roman" w:cs="Times New Roman"/>
          <w:color w:val="000000"/>
          <w:sz w:val="24"/>
          <w:szCs w:val="24"/>
        </w:rPr>
      </w:pPr>
    </w:p>
    <w:p w:rsidR="00EA06B2" w:rsidRPr="0090110F" w:rsidRDefault="00EA06B2" w:rsidP="0090110F">
      <w:pPr>
        <w:shd w:val="clear" w:color="auto" w:fill="FFFFFF"/>
        <w:spacing w:line="240" w:lineRule="auto"/>
        <w:jc w:val="both"/>
        <w:rPr>
          <w:rFonts w:ascii="Times New Roman" w:hAnsi="Times New Roman" w:cs="Times New Roman"/>
          <w:b/>
          <w:bCs/>
          <w:color w:val="000000"/>
          <w:sz w:val="24"/>
          <w:szCs w:val="24"/>
        </w:rPr>
      </w:pPr>
      <w:r w:rsidRPr="0090110F">
        <w:rPr>
          <w:rFonts w:ascii="Times New Roman" w:hAnsi="Times New Roman" w:cs="Times New Roman"/>
          <w:b/>
          <w:bCs/>
          <w:color w:val="000000"/>
          <w:sz w:val="24"/>
          <w:szCs w:val="24"/>
        </w:rPr>
        <w:t>32.  В книге «Инженеры и система цен» (1921) Веблен Т. выдвинул идею:</w:t>
      </w:r>
    </w:p>
    <w:p w:rsidR="00EA06B2" w:rsidRPr="0090110F" w:rsidRDefault="00EA06B2" w:rsidP="0090110F">
      <w:pPr>
        <w:widowControl w:val="0"/>
        <w:numPr>
          <w:ilvl w:val="0"/>
          <w:numId w:val="23"/>
        </w:numPr>
        <w:shd w:val="clear" w:color="auto" w:fill="FFFFFF"/>
        <w:tabs>
          <w:tab w:val="left" w:pos="660"/>
        </w:tabs>
        <w:autoSpaceDE w:val="0"/>
        <w:autoSpaceDN w:val="0"/>
        <w:adjustRightInd w:val="0"/>
        <w:spacing w:after="0" w:line="240" w:lineRule="auto"/>
        <w:ind w:firstLine="709"/>
        <w:jc w:val="both"/>
        <w:rPr>
          <w:rFonts w:ascii="Times New Roman" w:hAnsi="Times New Roman" w:cs="Times New Roman"/>
          <w:color w:val="000000"/>
          <w:sz w:val="24"/>
          <w:szCs w:val="24"/>
        </w:rPr>
      </w:pPr>
      <w:r w:rsidRPr="0090110F">
        <w:rPr>
          <w:rFonts w:ascii="Times New Roman" w:hAnsi="Times New Roman" w:cs="Times New Roman"/>
          <w:color w:val="000000"/>
          <w:sz w:val="24"/>
          <w:szCs w:val="24"/>
        </w:rPr>
        <w:t xml:space="preserve">усиления роли государства в решении текущих микроэкономических </w:t>
      </w:r>
      <w:r w:rsidRPr="0090110F">
        <w:rPr>
          <w:rFonts w:ascii="Times New Roman" w:hAnsi="Times New Roman" w:cs="Times New Roman"/>
          <w:color w:val="000000"/>
          <w:sz w:val="24"/>
          <w:szCs w:val="24"/>
        </w:rPr>
        <w:tab/>
        <w:t>проблем;</w:t>
      </w:r>
    </w:p>
    <w:p w:rsidR="00EA06B2" w:rsidRPr="0090110F" w:rsidRDefault="00EA06B2" w:rsidP="0090110F">
      <w:pPr>
        <w:widowControl w:val="0"/>
        <w:numPr>
          <w:ilvl w:val="0"/>
          <w:numId w:val="23"/>
        </w:numPr>
        <w:shd w:val="clear" w:color="auto" w:fill="FFFFFF"/>
        <w:tabs>
          <w:tab w:val="left" w:pos="660"/>
        </w:tabs>
        <w:autoSpaceDE w:val="0"/>
        <w:autoSpaceDN w:val="0"/>
        <w:adjustRightInd w:val="0"/>
        <w:spacing w:after="0" w:line="240" w:lineRule="auto"/>
        <w:ind w:firstLine="709"/>
        <w:jc w:val="both"/>
        <w:rPr>
          <w:rFonts w:ascii="Times New Roman" w:hAnsi="Times New Roman" w:cs="Times New Roman"/>
          <w:color w:val="000000"/>
          <w:sz w:val="24"/>
          <w:szCs w:val="24"/>
        </w:rPr>
      </w:pPr>
      <w:r w:rsidRPr="0090110F">
        <w:rPr>
          <w:rFonts w:ascii="Times New Roman" w:hAnsi="Times New Roman" w:cs="Times New Roman"/>
          <w:color w:val="000000"/>
          <w:sz w:val="24"/>
          <w:szCs w:val="24"/>
        </w:rPr>
        <w:t xml:space="preserve">реформирования существующих общественных порядков на основе </w:t>
      </w:r>
      <w:r w:rsidRPr="0090110F">
        <w:rPr>
          <w:rFonts w:ascii="Times New Roman" w:hAnsi="Times New Roman" w:cs="Times New Roman"/>
          <w:color w:val="000000"/>
          <w:sz w:val="24"/>
          <w:szCs w:val="24"/>
        </w:rPr>
        <w:tab/>
        <w:t>требований «среднего класса»;</w:t>
      </w:r>
    </w:p>
    <w:p w:rsidR="00EA06B2" w:rsidRDefault="00EA06B2" w:rsidP="00D95C27">
      <w:pPr>
        <w:widowControl w:val="0"/>
        <w:shd w:val="clear" w:color="auto" w:fill="FFFFFF"/>
        <w:tabs>
          <w:tab w:val="left" w:pos="660"/>
        </w:tabs>
        <w:autoSpaceDE w:val="0"/>
        <w:autoSpaceDN w:val="0"/>
        <w:adjustRightInd w:val="0"/>
        <w:spacing w:after="0" w:line="240" w:lineRule="auto"/>
        <w:ind w:left="709"/>
        <w:jc w:val="both"/>
        <w:rPr>
          <w:rFonts w:ascii="Times New Roman" w:hAnsi="Times New Roman" w:cs="Times New Roman"/>
          <w:color w:val="000000"/>
          <w:sz w:val="24"/>
          <w:szCs w:val="24"/>
        </w:rPr>
      </w:pPr>
    </w:p>
    <w:p w:rsidR="00EA06B2" w:rsidRDefault="00EA06B2" w:rsidP="00D95C27">
      <w:pPr>
        <w:widowControl w:val="0"/>
        <w:shd w:val="clear" w:color="auto" w:fill="FFFFFF"/>
        <w:tabs>
          <w:tab w:val="left" w:pos="660"/>
        </w:tabs>
        <w:autoSpaceDE w:val="0"/>
        <w:autoSpaceDN w:val="0"/>
        <w:adjustRightInd w:val="0"/>
        <w:spacing w:after="0" w:line="240" w:lineRule="auto"/>
        <w:ind w:left="709"/>
        <w:jc w:val="both"/>
        <w:rPr>
          <w:rFonts w:ascii="Times New Roman" w:hAnsi="Times New Roman" w:cs="Times New Roman"/>
          <w:color w:val="000000"/>
          <w:sz w:val="24"/>
          <w:szCs w:val="24"/>
        </w:rPr>
      </w:pPr>
    </w:p>
    <w:p w:rsidR="00EA06B2" w:rsidRPr="0090110F" w:rsidRDefault="00EA06B2" w:rsidP="0090110F">
      <w:pPr>
        <w:widowControl w:val="0"/>
        <w:numPr>
          <w:ilvl w:val="0"/>
          <w:numId w:val="23"/>
        </w:numPr>
        <w:shd w:val="clear" w:color="auto" w:fill="FFFFFF"/>
        <w:tabs>
          <w:tab w:val="left" w:pos="660"/>
        </w:tabs>
        <w:autoSpaceDE w:val="0"/>
        <w:autoSpaceDN w:val="0"/>
        <w:adjustRightInd w:val="0"/>
        <w:spacing w:after="0" w:line="240" w:lineRule="auto"/>
        <w:ind w:firstLine="709"/>
        <w:jc w:val="both"/>
        <w:rPr>
          <w:rFonts w:ascii="Times New Roman" w:hAnsi="Times New Roman" w:cs="Times New Roman"/>
          <w:color w:val="000000"/>
          <w:sz w:val="24"/>
          <w:szCs w:val="24"/>
        </w:rPr>
      </w:pPr>
      <w:r w:rsidRPr="0090110F">
        <w:rPr>
          <w:rFonts w:ascii="Times New Roman" w:hAnsi="Times New Roman" w:cs="Times New Roman"/>
          <w:color w:val="000000"/>
          <w:sz w:val="24"/>
          <w:szCs w:val="24"/>
        </w:rPr>
        <w:t xml:space="preserve">возможности третьего пути развития общества между «плутократией </w:t>
      </w:r>
      <w:r w:rsidRPr="0090110F">
        <w:rPr>
          <w:rFonts w:ascii="Times New Roman" w:hAnsi="Times New Roman" w:cs="Times New Roman"/>
          <w:color w:val="000000"/>
          <w:sz w:val="24"/>
          <w:szCs w:val="24"/>
        </w:rPr>
        <w:tab/>
        <w:t>капитализма» (господством богачей) и «диктатурой пролетариата»;</w:t>
      </w:r>
    </w:p>
    <w:p w:rsidR="00EA06B2" w:rsidRPr="0090110F" w:rsidRDefault="00EA06B2" w:rsidP="0090110F">
      <w:pPr>
        <w:shd w:val="clear" w:color="auto" w:fill="FFFFFF"/>
        <w:spacing w:line="240" w:lineRule="auto"/>
        <w:ind w:firstLine="709"/>
        <w:jc w:val="both"/>
        <w:rPr>
          <w:rFonts w:ascii="Times New Roman" w:hAnsi="Times New Roman" w:cs="Times New Roman"/>
          <w:color w:val="000000"/>
          <w:sz w:val="24"/>
          <w:szCs w:val="24"/>
        </w:rPr>
      </w:pPr>
      <w:r w:rsidRPr="0090110F">
        <w:rPr>
          <w:rFonts w:ascii="Times New Roman" w:hAnsi="Times New Roman" w:cs="Times New Roman"/>
          <w:color w:val="000000"/>
          <w:sz w:val="24"/>
          <w:szCs w:val="24"/>
        </w:rPr>
        <w:t xml:space="preserve">4) революционной смены существующего строя под руководством </w:t>
      </w:r>
      <w:r w:rsidRPr="0090110F">
        <w:rPr>
          <w:rFonts w:ascii="Times New Roman" w:hAnsi="Times New Roman" w:cs="Times New Roman"/>
          <w:color w:val="000000"/>
          <w:sz w:val="24"/>
          <w:szCs w:val="24"/>
        </w:rPr>
        <w:tab/>
        <w:t>пролетариата.</w:t>
      </w:r>
    </w:p>
    <w:p w:rsidR="00EA06B2" w:rsidRPr="0090110F" w:rsidRDefault="00EA06B2" w:rsidP="0090110F">
      <w:pPr>
        <w:shd w:val="clear" w:color="auto" w:fill="FFFFFF"/>
        <w:spacing w:line="240" w:lineRule="auto"/>
        <w:ind w:firstLine="709"/>
        <w:jc w:val="both"/>
        <w:rPr>
          <w:rFonts w:ascii="Times New Roman" w:hAnsi="Times New Roman" w:cs="Times New Roman"/>
          <w:color w:val="000000"/>
          <w:sz w:val="24"/>
          <w:szCs w:val="24"/>
        </w:rPr>
      </w:pPr>
    </w:p>
    <w:p w:rsidR="00EA06B2" w:rsidRPr="0090110F" w:rsidRDefault="00EA06B2" w:rsidP="0090110F">
      <w:pPr>
        <w:shd w:val="clear" w:color="auto" w:fill="FFFFFF"/>
        <w:spacing w:line="240" w:lineRule="auto"/>
        <w:jc w:val="both"/>
        <w:rPr>
          <w:rFonts w:ascii="Times New Roman" w:hAnsi="Times New Roman" w:cs="Times New Roman"/>
          <w:b/>
          <w:bCs/>
          <w:color w:val="000000"/>
          <w:sz w:val="24"/>
          <w:szCs w:val="24"/>
        </w:rPr>
      </w:pPr>
      <w:r w:rsidRPr="0090110F">
        <w:rPr>
          <w:rFonts w:ascii="Times New Roman" w:hAnsi="Times New Roman" w:cs="Times New Roman"/>
          <w:b/>
          <w:bCs/>
          <w:color w:val="000000"/>
          <w:sz w:val="24"/>
          <w:szCs w:val="24"/>
        </w:rPr>
        <w:t>33. Термин «эконометрика» (эконометрия) впервые был введен в экономический оборот:</w:t>
      </w:r>
    </w:p>
    <w:p w:rsidR="00EA06B2" w:rsidRPr="0090110F" w:rsidRDefault="00EA06B2" w:rsidP="0090110F">
      <w:pPr>
        <w:widowControl w:val="0"/>
        <w:numPr>
          <w:ilvl w:val="0"/>
          <w:numId w:val="24"/>
        </w:numPr>
        <w:shd w:val="clear" w:color="auto" w:fill="FFFFFF"/>
        <w:tabs>
          <w:tab w:val="left" w:pos="8802"/>
        </w:tabs>
        <w:autoSpaceDE w:val="0"/>
        <w:autoSpaceDN w:val="0"/>
        <w:adjustRightInd w:val="0"/>
        <w:spacing w:after="0" w:line="240" w:lineRule="auto"/>
        <w:ind w:firstLine="709"/>
        <w:jc w:val="both"/>
        <w:rPr>
          <w:rFonts w:ascii="Times New Roman" w:hAnsi="Times New Roman" w:cs="Times New Roman"/>
          <w:color w:val="000000"/>
          <w:sz w:val="24"/>
          <w:szCs w:val="24"/>
        </w:rPr>
      </w:pPr>
      <w:r w:rsidRPr="0090110F">
        <w:rPr>
          <w:rFonts w:ascii="Times New Roman" w:hAnsi="Times New Roman" w:cs="Times New Roman"/>
          <w:color w:val="000000"/>
          <w:sz w:val="24"/>
          <w:szCs w:val="24"/>
        </w:rPr>
        <w:t>норвежским экономистом Р. Фришем (1895-1973);</w:t>
      </w:r>
    </w:p>
    <w:p w:rsidR="00EA06B2" w:rsidRPr="0090110F" w:rsidRDefault="00EA06B2" w:rsidP="0090110F">
      <w:pPr>
        <w:widowControl w:val="0"/>
        <w:numPr>
          <w:ilvl w:val="0"/>
          <w:numId w:val="24"/>
        </w:numPr>
        <w:shd w:val="clear" w:color="auto" w:fill="FFFFFF"/>
        <w:tabs>
          <w:tab w:val="left" w:pos="780"/>
          <w:tab w:val="left" w:pos="8856"/>
        </w:tabs>
        <w:autoSpaceDE w:val="0"/>
        <w:autoSpaceDN w:val="0"/>
        <w:adjustRightInd w:val="0"/>
        <w:spacing w:after="0" w:line="240" w:lineRule="auto"/>
        <w:ind w:firstLine="709"/>
        <w:jc w:val="both"/>
        <w:rPr>
          <w:rFonts w:ascii="Times New Roman" w:hAnsi="Times New Roman" w:cs="Times New Roman"/>
          <w:color w:val="000000"/>
          <w:sz w:val="24"/>
          <w:szCs w:val="24"/>
        </w:rPr>
      </w:pPr>
      <w:r w:rsidRPr="0090110F">
        <w:rPr>
          <w:rFonts w:ascii="Times New Roman" w:hAnsi="Times New Roman" w:cs="Times New Roman"/>
          <w:color w:val="000000"/>
          <w:sz w:val="24"/>
          <w:szCs w:val="24"/>
        </w:rPr>
        <w:t>голландским экономистом Я. Тинбергеном (1903-1995);</w:t>
      </w:r>
    </w:p>
    <w:p w:rsidR="00EA06B2" w:rsidRPr="0090110F" w:rsidRDefault="00EA06B2" w:rsidP="0090110F">
      <w:pPr>
        <w:widowControl w:val="0"/>
        <w:numPr>
          <w:ilvl w:val="0"/>
          <w:numId w:val="24"/>
        </w:numPr>
        <w:shd w:val="clear" w:color="auto" w:fill="FFFFFF"/>
        <w:tabs>
          <w:tab w:val="left" w:pos="780"/>
        </w:tabs>
        <w:autoSpaceDE w:val="0"/>
        <w:autoSpaceDN w:val="0"/>
        <w:adjustRightInd w:val="0"/>
        <w:spacing w:after="0" w:line="240" w:lineRule="auto"/>
        <w:ind w:firstLine="709"/>
        <w:jc w:val="both"/>
        <w:rPr>
          <w:rFonts w:ascii="Times New Roman" w:hAnsi="Times New Roman" w:cs="Times New Roman"/>
          <w:color w:val="000000"/>
          <w:sz w:val="24"/>
          <w:szCs w:val="24"/>
        </w:rPr>
      </w:pPr>
      <w:r w:rsidRPr="0090110F">
        <w:rPr>
          <w:rFonts w:ascii="Times New Roman" w:hAnsi="Times New Roman" w:cs="Times New Roman"/>
          <w:color w:val="000000"/>
          <w:sz w:val="24"/>
          <w:szCs w:val="24"/>
        </w:rPr>
        <w:t xml:space="preserve">английским экономистом Дж. Кейнсом (1883-1946); </w:t>
      </w:r>
    </w:p>
    <w:p w:rsidR="00EA06B2" w:rsidRPr="0090110F" w:rsidRDefault="00EA06B2" w:rsidP="0090110F">
      <w:pPr>
        <w:widowControl w:val="0"/>
        <w:numPr>
          <w:ilvl w:val="0"/>
          <w:numId w:val="24"/>
        </w:numPr>
        <w:shd w:val="clear" w:color="auto" w:fill="FFFFFF"/>
        <w:tabs>
          <w:tab w:val="left" w:pos="780"/>
          <w:tab w:val="left" w:pos="8940"/>
        </w:tabs>
        <w:autoSpaceDE w:val="0"/>
        <w:autoSpaceDN w:val="0"/>
        <w:adjustRightInd w:val="0"/>
        <w:spacing w:after="0" w:line="240" w:lineRule="auto"/>
        <w:ind w:firstLine="709"/>
        <w:jc w:val="both"/>
        <w:rPr>
          <w:rFonts w:ascii="Times New Roman" w:hAnsi="Times New Roman" w:cs="Times New Roman"/>
          <w:color w:val="000000"/>
          <w:sz w:val="24"/>
          <w:szCs w:val="24"/>
        </w:rPr>
      </w:pPr>
      <w:r w:rsidRPr="0090110F">
        <w:rPr>
          <w:rFonts w:ascii="Times New Roman" w:hAnsi="Times New Roman" w:cs="Times New Roman"/>
          <w:color w:val="000000"/>
          <w:sz w:val="24"/>
          <w:szCs w:val="24"/>
        </w:rPr>
        <w:t>немецким экономистом А. Шпитгофом (1883-1957).</w:t>
      </w:r>
    </w:p>
    <w:p w:rsidR="00EA06B2" w:rsidRPr="0090110F" w:rsidRDefault="00EA06B2" w:rsidP="0090110F">
      <w:pPr>
        <w:shd w:val="clear" w:color="auto" w:fill="FFFFFF"/>
        <w:tabs>
          <w:tab w:val="left" w:pos="780"/>
          <w:tab w:val="left" w:pos="8940"/>
        </w:tabs>
        <w:spacing w:line="240" w:lineRule="auto"/>
        <w:jc w:val="both"/>
        <w:rPr>
          <w:rFonts w:ascii="Times New Roman" w:hAnsi="Times New Roman" w:cs="Times New Roman"/>
          <w:color w:val="000000"/>
          <w:sz w:val="24"/>
          <w:szCs w:val="24"/>
        </w:rPr>
      </w:pPr>
    </w:p>
    <w:p w:rsidR="00EA06B2" w:rsidRPr="0090110F" w:rsidRDefault="00EA06B2" w:rsidP="0090110F">
      <w:pPr>
        <w:shd w:val="clear" w:color="auto" w:fill="FFFFFF"/>
        <w:spacing w:line="240" w:lineRule="auto"/>
        <w:jc w:val="both"/>
        <w:rPr>
          <w:rFonts w:ascii="Times New Roman" w:hAnsi="Times New Roman" w:cs="Times New Roman"/>
          <w:b/>
          <w:bCs/>
          <w:color w:val="000000"/>
          <w:sz w:val="24"/>
          <w:szCs w:val="24"/>
        </w:rPr>
      </w:pPr>
      <w:r w:rsidRPr="0090110F">
        <w:rPr>
          <w:rFonts w:ascii="Times New Roman" w:hAnsi="Times New Roman" w:cs="Times New Roman"/>
          <w:b/>
          <w:bCs/>
          <w:color w:val="000000"/>
          <w:sz w:val="24"/>
          <w:szCs w:val="24"/>
        </w:rPr>
        <w:t xml:space="preserve">34.В противоположность неоклассической теории и ее представителей, остающихся на позициях признания действии «закона Сэя», в начале </w:t>
      </w:r>
      <w:r w:rsidRPr="0090110F">
        <w:rPr>
          <w:rFonts w:ascii="Times New Roman" w:hAnsi="Times New Roman" w:cs="Times New Roman"/>
          <w:b/>
          <w:bCs/>
          <w:color w:val="000000"/>
          <w:sz w:val="24"/>
          <w:szCs w:val="24"/>
          <w:lang w:val="en-US"/>
        </w:rPr>
        <w:t>XX</w:t>
      </w:r>
      <w:r w:rsidRPr="0090110F">
        <w:rPr>
          <w:rFonts w:ascii="Times New Roman" w:hAnsi="Times New Roman" w:cs="Times New Roman"/>
          <w:b/>
          <w:bCs/>
          <w:color w:val="000000"/>
          <w:sz w:val="24"/>
          <w:szCs w:val="24"/>
        </w:rPr>
        <w:t xml:space="preserve"> столетия стали возникать альтернативные экономические теории, которые:</w:t>
      </w:r>
    </w:p>
    <w:p w:rsidR="00EA06B2" w:rsidRPr="0090110F" w:rsidRDefault="00EA06B2" w:rsidP="0090110F">
      <w:pPr>
        <w:shd w:val="clear" w:color="auto" w:fill="FFFFFF"/>
        <w:spacing w:line="240" w:lineRule="auto"/>
        <w:ind w:firstLine="709"/>
        <w:jc w:val="both"/>
        <w:rPr>
          <w:rFonts w:ascii="Times New Roman" w:hAnsi="Times New Roman" w:cs="Times New Roman"/>
          <w:color w:val="000000"/>
          <w:sz w:val="24"/>
          <w:szCs w:val="24"/>
        </w:rPr>
      </w:pPr>
      <w:r w:rsidRPr="0090110F">
        <w:rPr>
          <w:rFonts w:ascii="Times New Roman" w:hAnsi="Times New Roman" w:cs="Times New Roman"/>
          <w:color w:val="000000"/>
          <w:sz w:val="24"/>
          <w:szCs w:val="24"/>
        </w:rPr>
        <w:t xml:space="preserve">1) обосновывали идею о случайности депрессии в экономических </w:t>
      </w:r>
      <w:r w:rsidRPr="0090110F">
        <w:rPr>
          <w:rFonts w:ascii="Times New Roman" w:hAnsi="Times New Roman" w:cs="Times New Roman"/>
          <w:color w:val="000000"/>
          <w:sz w:val="24"/>
          <w:szCs w:val="24"/>
        </w:rPr>
        <w:tab/>
        <w:t xml:space="preserve">процессах при капитализме и возможности избегать проявления </w:t>
      </w:r>
      <w:r w:rsidRPr="0090110F">
        <w:rPr>
          <w:rFonts w:ascii="Times New Roman" w:hAnsi="Times New Roman" w:cs="Times New Roman"/>
          <w:color w:val="000000"/>
          <w:sz w:val="24"/>
          <w:szCs w:val="24"/>
        </w:rPr>
        <w:tab/>
        <w:t>экономических циклов;</w:t>
      </w:r>
    </w:p>
    <w:p w:rsidR="00EA06B2" w:rsidRPr="0090110F" w:rsidRDefault="00EA06B2" w:rsidP="0090110F">
      <w:pPr>
        <w:widowControl w:val="0"/>
        <w:numPr>
          <w:ilvl w:val="0"/>
          <w:numId w:val="25"/>
        </w:numPr>
        <w:shd w:val="clear" w:color="auto" w:fill="FFFFFF"/>
        <w:autoSpaceDE w:val="0"/>
        <w:autoSpaceDN w:val="0"/>
        <w:adjustRightInd w:val="0"/>
        <w:spacing w:after="0" w:line="240" w:lineRule="auto"/>
        <w:ind w:firstLine="709"/>
        <w:jc w:val="both"/>
        <w:rPr>
          <w:rFonts w:ascii="Times New Roman" w:hAnsi="Times New Roman" w:cs="Times New Roman"/>
          <w:color w:val="000000"/>
          <w:sz w:val="24"/>
          <w:szCs w:val="24"/>
        </w:rPr>
      </w:pPr>
      <w:r w:rsidRPr="0090110F">
        <w:rPr>
          <w:rFonts w:ascii="Times New Roman" w:hAnsi="Times New Roman" w:cs="Times New Roman"/>
          <w:color w:val="000000"/>
          <w:sz w:val="24"/>
          <w:szCs w:val="24"/>
        </w:rPr>
        <w:t xml:space="preserve">стали позитивно рассматривать кредитные отношения как фактор, </w:t>
      </w:r>
      <w:r w:rsidRPr="0090110F">
        <w:rPr>
          <w:rFonts w:ascii="Times New Roman" w:hAnsi="Times New Roman" w:cs="Times New Roman"/>
          <w:color w:val="000000"/>
          <w:sz w:val="24"/>
          <w:szCs w:val="24"/>
        </w:rPr>
        <w:tab/>
        <w:t>подтверждающий действие «закона Сэя»;</w:t>
      </w:r>
    </w:p>
    <w:p w:rsidR="00EA06B2" w:rsidRPr="0090110F" w:rsidRDefault="00EA06B2" w:rsidP="0090110F">
      <w:pPr>
        <w:widowControl w:val="0"/>
        <w:numPr>
          <w:ilvl w:val="0"/>
          <w:numId w:val="25"/>
        </w:numPr>
        <w:shd w:val="clear" w:color="auto" w:fill="FFFFFF"/>
        <w:tabs>
          <w:tab w:val="left" w:pos="822"/>
        </w:tabs>
        <w:autoSpaceDE w:val="0"/>
        <w:autoSpaceDN w:val="0"/>
        <w:adjustRightInd w:val="0"/>
        <w:spacing w:after="0" w:line="240" w:lineRule="auto"/>
        <w:ind w:firstLine="709"/>
        <w:jc w:val="both"/>
        <w:rPr>
          <w:rFonts w:ascii="Times New Roman" w:hAnsi="Times New Roman" w:cs="Times New Roman"/>
          <w:color w:val="000000"/>
          <w:sz w:val="24"/>
          <w:szCs w:val="24"/>
        </w:rPr>
      </w:pPr>
      <w:r w:rsidRPr="0090110F">
        <w:rPr>
          <w:rFonts w:ascii="Times New Roman" w:hAnsi="Times New Roman" w:cs="Times New Roman"/>
          <w:color w:val="000000"/>
          <w:sz w:val="24"/>
          <w:szCs w:val="24"/>
        </w:rPr>
        <w:t xml:space="preserve">обосновывали возможность осуществления регулируемого </w:t>
      </w:r>
      <w:r w:rsidRPr="0090110F">
        <w:rPr>
          <w:rFonts w:ascii="Times New Roman" w:hAnsi="Times New Roman" w:cs="Times New Roman"/>
          <w:color w:val="000000"/>
          <w:sz w:val="24"/>
          <w:szCs w:val="24"/>
        </w:rPr>
        <w:tab/>
        <w:t xml:space="preserve">воздействия государства на осуществление планирования рыночной </w:t>
      </w:r>
      <w:r w:rsidRPr="0090110F">
        <w:rPr>
          <w:rFonts w:ascii="Times New Roman" w:hAnsi="Times New Roman" w:cs="Times New Roman"/>
          <w:color w:val="000000"/>
          <w:sz w:val="24"/>
          <w:szCs w:val="24"/>
        </w:rPr>
        <w:tab/>
        <w:t>экономики по примеру социалистической;</w:t>
      </w:r>
    </w:p>
    <w:p w:rsidR="00EA06B2" w:rsidRPr="0090110F" w:rsidRDefault="00EA06B2" w:rsidP="0090110F">
      <w:pPr>
        <w:widowControl w:val="0"/>
        <w:numPr>
          <w:ilvl w:val="0"/>
          <w:numId w:val="25"/>
        </w:numPr>
        <w:shd w:val="clear" w:color="auto" w:fill="FFFFFF"/>
        <w:tabs>
          <w:tab w:val="left" w:pos="822"/>
        </w:tabs>
        <w:autoSpaceDE w:val="0"/>
        <w:autoSpaceDN w:val="0"/>
        <w:adjustRightInd w:val="0"/>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color w:val="000000"/>
          <w:sz w:val="24"/>
          <w:szCs w:val="24"/>
        </w:rPr>
        <w:t xml:space="preserve">больше внимания стали отводить изучению и характеристике </w:t>
      </w:r>
      <w:r w:rsidRPr="0090110F">
        <w:rPr>
          <w:rFonts w:ascii="Times New Roman" w:hAnsi="Times New Roman" w:cs="Times New Roman"/>
          <w:color w:val="000000"/>
          <w:sz w:val="24"/>
          <w:szCs w:val="24"/>
        </w:rPr>
        <w:tab/>
        <w:t>экономических кризисов.</w:t>
      </w:r>
    </w:p>
    <w:p w:rsidR="00EA06B2" w:rsidRPr="0090110F" w:rsidRDefault="00EA06B2" w:rsidP="0090110F">
      <w:pPr>
        <w:shd w:val="clear" w:color="auto" w:fill="FFFFFF"/>
        <w:tabs>
          <w:tab w:val="left" w:pos="636"/>
        </w:tabs>
        <w:spacing w:line="240" w:lineRule="auto"/>
        <w:jc w:val="both"/>
        <w:rPr>
          <w:rFonts w:ascii="Times New Roman" w:hAnsi="Times New Roman" w:cs="Times New Roman"/>
          <w:color w:val="000000"/>
          <w:sz w:val="24"/>
          <w:szCs w:val="24"/>
        </w:rPr>
      </w:pPr>
    </w:p>
    <w:p w:rsidR="00EA06B2" w:rsidRPr="0090110F" w:rsidRDefault="00EA06B2" w:rsidP="0090110F">
      <w:pPr>
        <w:shd w:val="clear" w:color="auto" w:fill="FFFFFF"/>
        <w:spacing w:line="240" w:lineRule="auto"/>
        <w:jc w:val="both"/>
        <w:rPr>
          <w:rFonts w:ascii="Times New Roman" w:hAnsi="Times New Roman" w:cs="Times New Roman"/>
          <w:b/>
          <w:bCs/>
          <w:color w:val="000000"/>
          <w:sz w:val="24"/>
          <w:szCs w:val="24"/>
        </w:rPr>
      </w:pPr>
      <w:r w:rsidRPr="0090110F">
        <w:rPr>
          <w:rFonts w:ascii="Times New Roman" w:hAnsi="Times New Roman" w:cs="Times New Roman"/>
          <w:b/>
          <w:bCs/>
          <w:color w:val="000000"/>
          <w:sz w:val="24"/>
          <w:szCs w:val="24"/>
        </w:rPr>
        <w:t xml:space="preserve">35. В первую треть </w:t>
      </w:r>
      <w:r w:rsidRPr="0090110F">
        <w:rPr>
          <w:rFonts w:ascii="Times New Roman" w:hAnsi="Times New Roman" w:cs="Times New Roman"/>
          <w:b/>
          <w:bCs/>
          <w:color w:val="000000"/>
          <w:sz w:val="24"/>
          <w:szCs w:val="24"/>
          <w:lang w:val="en-US"/>
        </w:rPr>
        <w:t>XX</w:t>
      </w:r>
      <w:r w:rsidRPr="0090110F">
        <w:rPr>
          <w:rFonts w:ascii="Times New Roman" w:hAnsi="Times New Roman" w:cs="Times New Roman"/>
          <w:b/>
          <w:bCs/>
          <w:color w:val="000000"/>
          <w:sz w:val="24"/>
          <w:szCs w:val="24"/>
        </w:rPr>
        <w:t xml:space="preserve"> века  неоклассическая теория развивалась преимущественно как:</w:t>
      </w:r>
    </w:p>
    <w:p w:rsidR="00EA06B2" w:rsidRPr="0090110F" w:rsidRDefault="00EA06B2" w:rsidP="0090110F">
      <w:pPr>
        <w:widowControl w:val="0"/>
        <w:numPr>
          <w:ilvl w:val="0"/>
          <w:numId w:val="26"/>
        </w:numPr>
        <w:shd w:val="clear" w:color="auto" w:fill="FFFFFF"/>
        <w:autoSpaceDE w:val="0"/>
        <w:autoSpaceDN w:val="0"/>
        <w:adjustRightInd w:val="0"/>
        <w:spacing w:after="0" w:line="240" w:lineRule="auto"/>
        <w:ind w:firstLine="709"/>
        <w:jc w:val="both"/>
        <w:rPr>
          <w:rFonts w:ascii="Times New Roman" w:hAnsi="Times New Roman" w:cs="Times New Roman"/>
          <w:color w:val="000000"/>
          <w:sz w:val="24"/>
          <w:szCs w:val="24"/>
        </w:rPr>
      </w:pPr>
      <w:r w:rsidRPr="0090110F">
        <w:rPr>
          <w:rFonts w:ascii="Times New Roman" w:hAnsi="Times New Roman" w:cs="Times New Roman"/>
          <w:color w:val="000000"/>
          <w:sz w:val="24"/>
          <w:szCs w:val="24"/>
        </w:rPr>
        <w:t>микроэкономика;</w:t>
      </w:r>
    </w:p>
    <w:p w:rsidR="00EA06B2" w:rsidRPr="0090110F" w:rsidRDefault="00EA06B2" w:rsidP="0090110F">
      <w:pPr>
        <w:widowControl w:val="0"/>
        <w:numPr>
          <w:ilvl w:val="0"/>
          <w:numId w:val="26"/>
        </w:numPr>
        <w:shd w:val="clear" w:color="auto" w:fill="FFFFFF"/>
        <w:tabs>
          <w:tab w:val="left" w:pos="648"/>
        </w:tabs>
        <w:autoSpaceDE w:val="0"/>
        <w:autoSpaceDN w:val="0"/>
        <w:adjustRightInd w:val="0"/>
        <w:spacing w:after="0" w:line="240" w:lineRule="auto"/>
        <w:ind w:firstLine="709"/>
        <w:jc w:val="both"/>
        <w:rPr>
          <w:rFonts w:ascii="Times New Roman" w:hAnsi="Times New Roman" w:cs="Times New Roman"/>
          <w:color w:val="000000"/>
          <w:sz w:val="24"/>
          <w:szCs w:val="24"/>
        </w:rPr>
      </w:pPr>
      <w:r w:rsidRPr="0090110F">
        <w:rPr>
          <w:rFonts w:ascii="Times New Roman" w:hAnsi="Times New Roman" w:cs="Times New Roman"/>
          <w:color w:val="000000"/>
          <w:sz w:val="24"/>
          <w:szCs w:val="24"/>
        </w:rPr>
        <w:t>макроэкономика;</w:t>
      </w:r>
    </w:p>
    <w:p w:rsidR="00EA06B2" w:rsidRPr="0090110F" w:rsidRDefault="00EA06B2" w:rsidP="0090110F">
      <w:pPr>
        <w:widowControl w:val="0"/>
        <w:numPr>
          <w:ilvl w:val="0"/>
          <w:numId w:val="26"/>
        </w:numPr>
        <w:shd w:val="clear" w:color="auto" w:fill="FFFFFF"/>
        <w:tabs>
          <w:tab w:val="left" w:pos="648"/>
        </w:tabs>
        <w:autoSpaceDE w:val="0"/>
        <w:autoSpaceDN w:val="0"/>
        <w:adjustRightInd w:val="0"/>
        <w:spacing w:after="0" w:line="240" w:lineRule="auto"/>
        <w:ind w:firstLine="709"/>
        <w:jc w:val="both"/>
        <w:rPr>
          <w:rFonts w:ascii="Times New Roman" w:hAnsi="Times New Roman" w:cs="Times New Roman"/>
          <w:color w:val="000000"/>
          <w:sz w:val="24"/>
          <w:szCs w:val="24"/>
        </w:rPr>
      </w:pPr>
      <w:r w:rsidRPr="0090110F">
        <w:rPr>
          <w:rFonts w:ascii="Times New Roman" w:hAnsi="Times New Roman" w:cs="Times New Roman"/>
          <w:color w:val="000000"/>
          <w:sz w:val="24"/>
          <w:szCs w:val="24"/>
        </w:rPr>
        <w:t>мезоэкономика;</w:t>
      </w:r>
    </w:p>
    <w:p w:rsidR="00EA06B2" w:rsidRPr="0090110F" w:rsidRDefault="00EA06B2" w:rsidP="0090110F">
      <w:pPr>
        <w:widowControl w:val="0"/>
        <w:numPr>
          <w:ilvl w:val="0"/>
          <w:numId w:val="26"/>
        </w:numPr>
        <w:shd w:val="clear" w:color="auto" w:fill="FFFFFF"/>
        <w:tabs>
          <w:tab w:val="left" w:pos="648"/>
        </w:tabs>
        <w:autoSpaceDE w:val="0"/>
        <w:autoSpaceDN w:val="0"/>
        <w:adjustRightInd w:val="0"/>
        <w:spacing w:after="0" w:line="240" w:lineRule="auto"/>
        <w:ind w:firstLine="709"/>
        <w:jc w:val="both"/>
        <w:rPr>
          <w:rFonts w:ascii="Times New Roman" w:hAnsi="Times New Roman" w:cs="Times New Roman"/>
          <w:color w:val="000000"/>
          <w:sz w:val="24"/>
          <w:szCs w:val="24"/>
        </w:rPr>
      </w:pPr>
      <w:r w:rsidRPr="0090110F">
        <w:rPr>
          <w:rFonts w:ascii="Times New Roman" w:hAnsi="Times New Roman" w:cs="Times New Roman"/>
          <w:color w:val="000000"/>
          <w:sz w:val="24"/>
          <w:szCs w:val="24"/>
        </w:rPr>
        <w:t>мегоэкономика.</w:t>
      </w:r>
    </w:p>
    <w:p w:rsidR="00EA06B2" w:rsidRPr="0090110F" w:rsidRDefault="00EA06B2" w:rsidP="0090110F">
      <w:pPr>
        <w:shd w:val="clear" w:color="auto" w:fill="FFFFFF"/>
        <w:spacing w:line="240" w:lineRule="auto"/>
        <w:ind w:firstLine="709"/>
        <w:jc w:val="both"/>
        <w:rPr>
          <w:rFonts w:ascii="Times New Roman" w:hAnsi="Times New Roman" w:cs="Times New Roman"/>
          <w:color w:val="000000"/>
          <w:sz w:val="24"/>
          <w:szCs w:val="24"/>
        </w:rPr>
      </w:pPr>
    </w:p>
    <w:p w:rsidR="00EA06B2" w:rsidRPr="0090110F" w:rsidRDefault="00EA06B2" w:rsidP="0090110F">
      <w:pPr>
        <w:shd w:val="clear" w:color="auto" w:fill="FFFFFF"/>
        <w:spacing w:line="240" w:lineRule="auto"/>
        <w:jc w:val="both"/>
        <w:rPr>
          <w:rFonts w:ascii="Times New Roman" w:hAnsi="Times New Roman" w:cs="Times New Roman"/>
          <w:b/>
          <w:bCs/>
          <w:color w:val="000000"/>
          <w:sz w:val="24"/>
          <w:szCs w:val="24"/>
        </w:rPr>
      </w:pPr>
      <w:r w:rsidRPr="0090110F">
        <w:rPr>
          <w:rFonts w:ascii="Times New Roman" w:hAnsi="Times New Roman" w:cs="Times New Roman"/>
          <w:b/>
          <w:bCs/>
          <w:color w:val="000000"/>
          <w:sz w:val="24"/>
          <w:szCs w:val="24"/>
        </w:rPr>
        <w:t>36. В концепции нового институционализма значительное место уделяется понятию:</w:t>
      </w:r>
    </w:p>
    <w:p w:rsidR="00EA06B2" w:rsidRPr="0090110F" w:rsidRDefault="00EA06B2" w:rsidP="0090110F">
      <w:pPr>
        <w:widowControl w:val="0"/>
        <w:numPr>
          <w:ilvl w:val="0"/>
          <w:numId w:val="27"/>
        </w:numPr>
        <w:shd w:val="clear" w:color="auto" w:fill="FFFFFF"/>
        <w:tabs>
          <w:tab w:val="left" w:pos="612"/>
        </w:tabs>
        <w:autoSpaceDE w:val="0"/>
        <w:autoSpaceDN w:val="0"/>
        <w:adjustRightInd w:val="0"/>
        <w:spacing w:after="0" w:line="240" w:lineRule="auto"/>
        <w:ind w:firstLine="709"/>
        <w:jc w:val="both"/>
        <w:rPr>
          <w:rFonts w:ascii="Times New Roman" w:hAnsi="Times New Roman" w:cs="Times New Roman"/>
          <w:color w:val="000000"/>
          <w:sz w:val="24"/>
          <w:szCs w:val="24"/>
        </w:rPr>
      </w:pPr>
      <w:r w:rsidRPr="0090110F">
        <w:rPr>
          <w:rFonts w:ascii="Times New Roman" w:hAnsi="Times New Roman" w:cs="Times New Roman"/>
          <w:color w:val="000000"/>
          <w:sz w:val="24"/>
          <w:szCs w:val="24"/>
        </w:rPr>
        <w:t>«экономика предложения»;</w:t>
      </w:r>
    </w:p>
    <w:p w:rsidR="00EA06B2" w:rsidRPr="0090110F" w:rsidRDefault="00EA06B2" w:rsidP="0090110F">
      <w:pPr>
        <w:widowControl w:val="0"/>
        <w:numPr>
          <w:ilvl w:val="0"/>
          <w:numId w:val="27"/>
        </w:numPr>
        <w:shd w:val="clear" w:color="auto" w:fill="FFFFFF"/>
        <w:tabs>
          <w:tab w:val="left" w:pos="612"/>
        </w:tabs>
        <w:autoSpaceDE w:val="0"/>
        <w:autoSpaceDN w:val="0"/>
        <w:adjustRightInd w:val="0"/>
        <w:spacing w:after="0" w:line="240" w:lineRule="auto"/>
        <w:ind w:firstLine="709"/>
        <w:jc w:val="both"/>
        <w:rPr>
          <w:rFonts w:ascii="Times New Roman" w:hAnsi="Times New Roman" w:cs="Times New Roman"/>
          <w:color w:val="000000"/>
          <w:sz w:val="24"/>
          <w:szCs w:val="24"/>
        </w:rPr>
      </w:pPr>
      <w:r w:rsidRPr="0090110F">
        <w:rPr>
          <w:rFonts w:ascii="Times New Roman" w:hAnsi="Times New Roman" w:cs="Times New Roman"/>
          <w:color w:val="000000"/>
          <w:sz w:val="24"/>
          <w:szCs w:val="24"/>
        </w:rPr>
        <w:t>«интервенционализм»;</w:t>
      </w:r>
    </w:p>
    <w:p w:rsidR="00EA06B2" w:rsidRPr="0090110F" w:rsidRDefault="00EA06B2" w:rsidP="0090110F">
      <w:pPr>
        <w:widowControl w:val="0"/>
        <w:numPr>
          <w:ilvl w:val="0"/>
          <w:numId w:val="27"/>
        </w:numPr>
        <w:shd w:val="clear" w:color="auto" w:fill="FFFFFF"/>
        <w:tabs>
          <w:tab w:val="left" w:pos="612"/>
        </w:tabs>
        <w:autoSpaceDE w:val="0"/>
        <w:autoSpaceDN w:val="0"/>
        <w:adjustRightInd w:val="0"/>
        <w:spacing w:after="0" w:line="240" w:lineRule="auto"/>
        <w:ind w:firstLine="709"/>
        <w:jc w:val="both"/>
        <w:rPr>
          <w:rFonts w:ascii="Times New Roman" w:hAnsi="Times New Roman" w:cs="Times New Roman"/>
          <w:color w:val="000000"/>
          <w:sz w:val="24"/>
          <w:szCs w:val="24"/>
        </w:rPr>
      </w:pPr>
      <w:r w:rsidRPr="0090110F">
        <w:rPr>
          <w:rFonts w:ascii="Times New Roman" w:hAnsi="Times New Roman" w:cs="Times New Roman"/>
          <w:color w:val="000000"/>
          <w:sz w:val="24"/>
          <w:szCs w:val="24"/>
        </w:rPr>
        <w:t>«трансакционные издержки»;</w:t>
      </w:r>
    </w:p>
    <w:p w:rsidR="00EA06B2" w:rsidRPr="0090110F" w:rsidRDefault="00EA06B2" w:rsidP="0090110F">
      <w:pPr>
        <w:widowControl w:val="0"/>
        <w:numPr>
          <w:ilvl w:val="0"/>
          <w:numId w:val="27"/>
        </w:numPr>
        <w:shd w:val="clear" w:color="auto" w:fill="FFFFFF"/>
        <w:tabs>
          <w:tab w:val="left" w:pos="612"/>
        </w:tabs>
        <w:autoSpaceDE w:val="0"/>
        <w:autoSpaceDN w:val="0"/>
        <w:adjustRightInd w:val="0"/>
        <w:spacing w:after="0" w:line="240" w:lineRule="auto"/>
        <w:ind w:firstLine="709"/>
        <w:jc w:val="both"/>
        <w:rPr>
          <w:rFonts w:ascii="Times New Roman" w:hAnsi="Times New Roman" w:cs="Times New Roman"/>
          <w:color w:val="000000"/>
          <w:sz w:val="24"/>
          <w:szCs w:val="24"/>
        </w:rPr>
      </w:pPr>
      <w:r w:rsidRPr="0090110F">
        <w:rPr>
          <w:rFonts w:ascii="Times New Roman" w:hAnsi="Times New Roman" w:cs="Times New Roman"/>
          <w:color w:val="000000"/>
          <w:sz w:val="24"/>
          <w:szCs w:val="24"/>
        </w:rPr>
        <w:t>«монетарные правила».</w:t>
      </w:r>
    </w:p>
    <w:p w:rsidR="00EA06B2" w:rsidRPr="0090110F" w:rsidRDefault="00EA06B2" w:rsidP="0090110F">
      <w:pPr>
        <w:shd w:val="clear" w:color="auto" w:fill="FFFFFF"/>
        <w:tabs>
          <w:tab w:val="left" w:pos="612"/>
        </w:tabs>
        <w:spacing w:line="240" w:lineRule="auto"/>
        <w:jc w:val="both"/>
        <w:rPr>
          <w:rFonts w:ascii="Times New Roman" w:hAnsi="Times New Roman" w:cs="Times New Roman"/>
          <w:color w:val="000000"/>
          <w:sz w:val="24"/>
          <w:szCs w:val="24"/>
        </w:rPr>
      </w:pPr>
    </w:p>
    <w:p w:rsidR="00EA06B2" w:rsidRPr="0090110F" w:rsidRDefault="00EA06B2" w:rsidP="0090110F">
      <w:pPr>
        <w:shd w:val="clear" w:color="auto" w:fill="FFFFFF"/>
        <w:spacing w:line="240" w:lineRule="auto"/>
        <w:jc w:val="both"/>
        <w:rPr>
          <w:rFonts w:ascii="Times New Roman" w:hAnsi="Times New Roman" w:cs="Times New Roman"/>
          <w:b/>
          <w:bCs/>
          <w:color w:val="000000"/>
          <w:sz w:val="24"/>
          <w:szCs w:val="24"/>
        </w:rPr>
      </w:pPr>
      <w:r w:rsidRPr="0090110F">
        <w:rPr>
          <w:rFonts w:ascii="Times New Roman" w:hAnsi="Times New Roman" w:cs="Times New Roman"/>
          <w:b/>
          <w:bCs/>
          <w:color w:val="000000"/>
          <w:sz w:val="24"/>
          <w:szCs w:val="24"/>
        </w:rPr>
        <w:t>37. Видный западный экономист Й. Шумпетер (1883-1950) занимался исследованиями:</w:t>
      </w:r>
    </w:p>
    <w:p w:rsidR="00EA06B2" w:rsidRPr="0090110F" w:rsidRDefault="00EA06B2" w:rsidP="0090110F">
      <w:pPr>
        <w:widowControl w:val="0"/>
        <w:numPr>
          <w:ilvl w:val="0"/>
          <w:numId w:val="28"/>
        </w:numPr>
        <w:shd w:val="clear" w:color="auto" w:fill="FFFFFF"/>
        <w:autoSpaceDE w:val="0"/>
        <w:autoSpaceDN w:val="0"/>
        <w:adjustRightInd w:val="0"/>
        <w:spacing w:after="0" w:line="240" w:lineRule="auto"/>
        <w:ind w:firstLine="709"/>
        <w:jc w:val="both"/>
        <w:rPr>
          <w:rFonts w:ascii="Times New Roman" w:hAnsi="Times New Roman" w:cs="Times New Roman"/>
          <w:color w:val="000000"/>
          <w:sz w:val="24"/>
          <w:szCs w:val="24"/>
        </w:rPr>
      </w:pPr>
      <w:r w:rsidRPr="0090110F">
        <w:rPr>
          <w:rFonts w:ascii="Times New Roman" w:hAnsi="Times New Roman" w:cs="Times New Roman"/>
          <w:color w:val="000000"/>
          <w:sz w:val="24"/>
          <w:szCs w:val="24"/>
        </w:rPr>
        <w:t xml:space="preserve">подхода к формированию агрегированных экономических </w:t>
      </w:r>
      <w:r w:rsidRPr="0090110F">
        <w:rPr>
          <w:rFonts w:ascii="Times New Roman" w:hAnsi="Times New Roman" w:cs="Times New Roman"/>
          <w:color w:val="000000"/>
          <w:sz w:val="24"/>
          <w:szCs w:val="24"/>
        </w:rPr>
        <w:tab/>
        <w:t>показателей;</w:t>
      </w:r>
    </w:p>
    <w:p w:rsidR="00EA06B2" w:rsidRPr="0090110F" w:rsidRDefault="00EA06B2" w:rsidP="0090110F">
      <w:pPr>
        <w:widowControl w:val="0"/>
        <w:numPr>
          <w:ilvl w:val="0"/>
          <w:numId w:val="28"/>
        </w:numPr>
        <w:shd w:val="clear" w:color="auto" w:fill="FFFFFF"/>
        <w:autoSpaceDE w:val="0"/>
        <w:autoSpaceDN w:val="0"/>
        <w:adjustRightInd w:val="0"/>
        <w:spacing w:after="0" w:line="240" w:lineRule="auto"/>
        <w:ind w:firstLine="709"/>
        <w:jc w:val="both"/>
        <w:rPr>
          <w:rFonts w:ascii="Times New Roman" w:hAnsi="Times New Roman" w:cs="Times New Roman"/>
          <w:color w:val="000000"/>
          <w:sz w:val="24"/>
          <w:szCs w:val="24"/>
        </w:rPr>
      </w:pPr>
      <w:r w:rsidRPr="0090110F">
        <w:rPr>
          <w:rFonts w:ascii="Times New Roman" w:hAnsi="Times New Roman" w:cs="Times New Roman"/>
          <w:color w:val="000000"/>
          <w:sz w:val="24"/>
          <w:szCs w:val="24"/>
        </w:rPr>
        <w:t xml:space="preserve">теории экономической динамики, институциональных аспектов </w:t>
      </w:r>
      <w:r w:rsidRPr="0090110F">
        <w:rPr>
          <w:rFonts w:ascii="Times New Roman" w:hAnsi="Times New Roman" w:cs="Times New Roman"/>
          <w:color w:val="000000"/>
          <w:sz w:val="24"/>
          <w:szCs w:val="24"/>
        </w:rPr>
        <w:tab/>
        <w:t xml:space="preserve">капитализма, а также истории экономической мысли с </w:t>
      </w:r>
      <w:r w:rsidRPr="0090110F">
        <w:rPr>
          <w:rFonts w:ascii="Times New Roman" w:hAnsi="Times New Roman" w:cs="Times New Roman"/>
          <w:color w:val="000000"/>
          <w:sz w:val="24"/>
          <w:szCs w:val="24"/>
        </w:rPr>
        <w:tab/>
        <w:t>методологическим уклоном;</w:t>
      </w:r>
    </w:p>
    <w:p w:rsidR="00EA06B2" w:rsidRPr="0090110F" w:rsidRDefault="00EA06B2" w:rsidP="0090110F">
      <w:pPr>
        <w:widowControl w:val="0"/>
        <w:numPr>
          <w:ilvl w:val="0"/>
          <w:numId w:val="28"/>
        </w:numPr>
        <w:shd w:val="clear" w:color="auto" w:fill="FFFFFF"/>
        <w:autoSpaceDE w:val="0"/>
        <w:autoSpaceDN w:val="0"/>
        <w:adjustRightInd w:val="0"/>
        <w:spacing w:after="0" w:line="240" w:lineRule="auto"/>
        <w:ind w:firstLine="709"/>
        <w:jc w:val="both"/>
        <w:rPr>
          <w:rFonts w:ascii="Times New Roman" w:hAnsi="Times New Roman" w:cs="Times New Roman"/>
          <w:color w:val="000000"/>
          <w:sz w:val="24"/>
          <w:szCs w:val="24"/>
        </w:rPr>
      </w:pPr>
      <w:r w:rsidRPr="0090110F">
        <w:rPr>
          <w:rFonts w:ascii="Times New Roman" w:hAnsi="Times New Roman" w:cs="Times New Roman"/>
          <w:color w:val="000000"/>
          <w:sz w:val="24"/>
          <w:szCs w:val="24"/>
        </w:rPr>
        <w:t xml:space="preserve">возможных новых комбинаций в развитии агропромышленных </w:t>
      </w:r>
      <w:r w:rsidRPr="0090110F">
        <w:rPr>
          <w:rFonts w:ascii="Times New Roman" w:hAnsi="Times New Roman" w:cs="Times New Roman"/>
          <w:color w:val="000000"/>
          <w:sz w:val="24"/>
          <w:szCs w:val="24"/>
        </w:rPr>
        <w:tab/>
        <w:t>комплексов в различных  странах;</w:t>
      </w:r>
    </w:p>
    <w:p w:rsidR="00EA06B2" w:rsidRPr="0090110F" w:rsidRDefault="00EA06B2" w:rsidP="0090110F">
      <w:pPr>
        <w:shd w:val="clear" w:color="auto" w:fill="FFFFFF"/>
        <w:spacing w:line="240" w:lineRule="auto"/>
        <w:ind w:left="709"/>
        <w:jc w:val="both"/>
        <w:rPr>
          <w:rFonts w:ascii="Times New Roman" w:hAnsi="Times New Roman" w:cs="Times New Roman"/>
          <w:color w:val="000000"/>
          <w:sz w:val="24"/>
          <w:szCs w:val="24"/>
        </w:rPr>
      </w:pPr>
      <w:r w:rsidRPr="0090110F">
        <w:rPr>
          <w:rFonts w:ascii="Times New Roman" w:hAnsi="Times New Roman" w:cs="Times New Roman"/>
          <w:color w:val="000000"/>
          <w:sz w:val="24"/>
          <w:szCs w:val="24"/>
        </w:rPr>
        <w:t>4) концепции совокупного спроса и совокупного предложения.</w:t>
      </w:r>
    </w:p>
    <w:p w:rsidR="00EA06B2" w:rsidRPr="0090110F" w:rsidRDefault="00EA06B2" w:rsidP="0090110F">
      <w:pPr>
        <w:shd w:val="clear" w:color="auto" w:fill="FFFFFF"/>
        <w:spacing w:line="240" w:lineRule="auto"/>
        <w:jc w:val="both"/>
        <w:rPr>
          <w:rFonts w:ascii="Times New Roman" w:hAnsi="Times New Roman" w:cs="Times New Roman"/>
          <w:color w:val="000000"/>
          <w:sz w:val="24"/>
          <w:szCs w:val="24"/>
        </w:rPr>
      </w:pPr>
    </w:p>
    <w:p w:rsidR="00EA06B2" w:rsidRPr="0090110F" w:rsidRDefault="00EA06B2" w:rsidP="0090110F">
      <w:pPr>
        <w:shd w:val="clear" w:color="auto" w:fill="FFFFFF"/>
        <w:spacing w:line="240" w:lineRule="auto"/>
        <w:jc w:val="both"/>
        <w:rPr>
          <w:rFonts w:ascii="Times New Roman" w:hAnsi="Times New Roman" w:cs="Times New Roman"/>
          <w:b/>
          <w:bCs/>
          <w:color w:val="000000"/>
          <w:sz w:val="24"/>
          <w:szCs w:val="24"/>
        </w:rPr>
      </w:pPr>
      <w:r w:rsidRPr="0090110F">
        <w:rPr>
          <w:rFonts w:ascii="Times New Roman" w:hAnsi="Times New Roman" w:cs="Times New Roman"/>
          <w:b/>
          <w:bCs/>
          <w:color w:val="000000"/>
          <w:sz w:val="24"/>
          <w:szCs w:val="24"/>
        </w:rPr>
        <w:t>38. В теоретической модели больших циклов конъюнктуры Н. Кондратьевым специально было выделено понятие основных капитальных благ, к которым он относил блага, срок службы у которых:</w:t>
      </w:r>
    </w:p>
    <w:p w:rsidR="00EA06B2" w:rsidRPr="0090110F" w:rsidRDefault="00EA06B2" w:rsidP="0090110F">
      <w:pPr>
        <w:widowControl w:val="0"/>
        <w:numPr>
          <w:ilvl w:val="0"/>
          <w:numId w:val="29"/>
        </w:numPr>
        <w:shd w:val="clear" w:color="auto" w:fill="FFFFFF"/>
        <w:autoSpaceDE w:val="0"/>
        <w:autoSpaceDN w:val="0"/>
        <w:adjustRightInd w:val="0"/>
        <w:spacing w:after="0" w:line="240" w:lineRule="auto"/>
        <w:ind w:firstLine="709"/>
        <w:jc w:val="both"/>
        <w:rPr>
          <w:rFonts w:ascii="Times New Roman" w:hAnsi="Times New Roman" w:cs="Times New Roman"/>
          <w:color w:val="000000"/>
          <w:sz w:val="24"/>
          <w:szCs w:val="24"/>
        </w:rPr>
      </w:pPr>
      <w:r w:rsidRPr="0090110F">
        <w:rPr>
          <w:rFonts w:ascii="Times New Roman" w:hAnsi="Times New Roman" w:cs="Times New Roman"/>
          <w:color w:val="000000"/>
          <w:sz w:val="24"/>
          <w:szCs w:val="24"/>
        </w:rPr>
        <w:t>ограничивался 8-11 годами;</w:t>
      </w:r>
    </w:p>
    <w:p w:rsidR="00EA06B2" w:rsidRPr="0090110F" w:rsidRDefault="00EA06B2" w:rsidP="0090110F">
      <w:pPr>
        <w:widowControl w:val="0"/>
        <w:numPr>
          <w:ilvl w:val="0"/>
          <w:numId w:val="29"/>
        </w:numPr>
        <w:shd w:val="clear" w:color="auto" w:fill="FFFFFF"/>
        <w:autoSpaceDE w:val="0"/>
        <w:autoSpaceDN w:val="0"/>
        <w:adjustRightInd w:val="0"/>
        <w:spacing w:after="0" w:line="240" w:lineRule="auto"/>
        <w:ind w:firstLine="709"/>
        <w:jc w:val="both"/>
        <w:rPr>
          <w:rFonts w:ascii="Times New Roman" w:hAnsi="Times New Roman" w:cs="Times New Roman"/>
          <w:color w:val="000000"/>
          <w:sz w:val="24"/>
          <w:szCs w:val="24"/>
        </w:rPr>
      </w:pPr>
      <w:r w:rsidRPr="0090110F">
        <w:rPr>
          <w:rFonts w:ascii="Times New Roman" w:hAnsi="Times New Roman" w:cs="Times New Roman"/>
          <w:color w:val="000000"/>
          <w:sz w:val="24"/>
          <w:szCs w:val="24"/>
        </w:rPr>
        <w:t>исчислялся несколькими десятилетиями;</w:t>
      </w:r>
    </w:p>
    <w:p w:rsidR="00EA06B2" w:rsidRPr="0090110F" w:rsidRDefault="00EA06B2" w:rsidP="0090110F">
      <w:pPr>
        <w:widowControl w:val="0"/>
        <w:shd w:val="clear" w:color="auto" w:fill="FFFFFF"/>
        <w:autoSpaceDE w:val="0"/>
        <w:autoSpaceDN w:val="0"/>
        <w:adjustRightInd w:val="0"/>
        <w:spacing w:after="0" w:line="240" w:lineRule="auto"/>
        <w:ind w:left="709"/>
        <w:jc w:val="both"/>
        <w:rPr>
          <w:rFonts w:ascii="Times New Roman" w:hAnsi="Times New Roman" w:cs="Times New Roman"/>
          <w:color w:val="000000"/>
          <w:sz w:val="24"/>
          <w:szCs w:val="24"/>
        </w:rPr>
      </w:pPr>
    </w:p>
    <w:p w:rsidR="00EA06B2" w:rsidRPr="0090110F" w:rsidRDefault="00EA06B2" w:rsidP="0090110F">
      <w:pPr>
        <w:widowControl w:val="0"/>
        <w:numPr>
          <w:ilvl w:val="0"/>
          <w:numId w:val="29"/>
        </w:numPr>
        <w:shd w:val="clear" w:color="auto" w:fill="FFFFFF"/>
        <w:autoSpaceDE w:val="0"/>
        <w:autoSpaceDN w:val="0"/>
        <w:adjustRightInd w:val="0"/>
        <w:spacing w:after="0" w:line="240" w:lineRule="auto"/>
        <w:ind w:firstLine="709"/>
        <w:jc w:val="both"/>
        <w:rPr>
          <w:rFonts w:ascii="Times New Roman" w:hAnsi="Times New Roman" w:cs="Times New Roman"/>
          <w:color w:val="000000"/>
          <w:sz w:val="24"/>
          <w:szCs w:val="24"/>
        </w:rPr>
      </w:pPr>
      <w:r w:rsidRPr="0090110F">
        <w:rPr>
          <w:rFonts w:ascii="Times New Roman" w:hAnsi="Times New Roman" w:cs="Times New Roman"/>
          <w:color w:val="000000"/>
          <w:sz w:val="24"/>
          <w:szCs w:val="24"/>
        </w:rPr>
        <w:t>равнялся 6-7 годам;</w:t>
      </w:r>
    </w:p>
    <w:p w:rsidR="00EA06B2" w:rsidRPr="0090110F" w:rsidRDefault="00EA06B2" w:rsidP="0090110F">
      <w:pPr>
        <w:widowControl w:val="0"/>
        <w:numPr>
          <w:ilvl w:val="0"/>
          <w:numId w:val="29"/>
        </w:numPr>
        <w:shd w:val="clear" w:color="auto" w:fill="FFFFFF"/>
        <w:tabs>
          <w:tab w:val="left" w:pos="654"/>
        </w:tabs>
        <w:autoSpaceDE w:val="0"/>
        <w:autoSpaceDN w:val="0"/>
        <w:adjustRightInd w:val="0"/>
        <w:spacing w:after="0" w:line="240" w:lineRule="auto"/>
        <w:ind w:firstLine="709"/>
        <w:jc w:val="both"/>
        <w:rPr>
          <w:rFonts w:ascii="Times New Roman" w:hAnsi="Times New Roman" w:cs="Times New Roman"/>
          <w:color w:val="000000"/>
          <w:sz w:val="24"/>
          <w:szCs w:val="24"/>
        </w:rPr>
      </w:pPr>
      <w:r w:rsidRPr="0090110F">
        <w:rPr>
          <w:rFonts w:ascii="Times New Roman" w:hAnsi="Times New Roman" w:cs="Times New Roman"/>
          <w:color w:val="000000"/>
          <w:sz w:val="24"/>
          <w:szCs w:val="24"/>
        </w:rPr>
        <w:t>был не более 5 лет.</w:t>
      </w:r>
    </w:p>
    <w:p w:rsidR="00EA06B2" w:rsidRPr="0090110F" w:rsidRDefault="00EA06B2" w:rsidP="0090110F">
      <w:pPr>
        <w:shd w:val="clear" w:color="auto" w:fill="FFFFFF"/>
        <w:tabs>
          <w:tab w:val="left" w:pos="654"/>
        </w:tabs>
        <w:spacing w:line="240" w:lineRule="auto"/>
        <w:jc w:val="both"/>
        <w:rPr>
          <w:rFonts w:ascii="Times New Roman" w:hAnsi="Times New Roman" w:cs="Times New Roman"/>
          <w:color w:val="000000"/>
          <w:sz w:val="24"/>
          <w:szCs w:val="24"/>
        </w:rPr>
      </w:pPr>
    </w:p>
    <w:p w:rsidR="00EA06B2" w:rsidRPr="0090110F" w:rsidRDefault="00EA06B2" w:rsidP="0090110F">
      <w:pPr>
        <w:shd w:val="clear" w:color="auto" w:fill="FFFFFF"/>
        <w:spacing w:line="240" w:lineRule="auto"/>
        <w:jc w:val="both"/>
        <w:rPr>
          <w:rFonts w:ascii="Times New Roman" w:hAnsi="Times New Roman" w:cs="Times New Roman"/>
          <w:b/>
          <w:bCs/>
          <w:color w:val="000000"/>
          <w:sz w:val="24"/>
          <w:szCs w:val="24"/>
        </w:rPr>
      </w:pPr>
      <w:r w:rsidRPr="0090110F">
        <w:rPr>
          <w:rFonts w:ascii="Times New Roman" w:hAnsi="Times New Roman" w:cs="Times New Roman"/>
          <w:b/>
          <w:bCs/>
          <w:color w:val="000000"/>
          <w:sz w:val="24"/>
          <w:szCs w:val="24"/>
        </w:rPr>
        <w:t>39.  В сфере «инвестиций в человека» теоретики чикагской школы уде</w:t>
      </w:r>
      <w:r w:rsidRPr="0090110F">
        <w:rPr>
          <w:rFonts w:ascii="Times New Roman" w:hAnsi="Times New Roman" w:cs="Times New Roman"/>
          <w:b/>
          <w:bCs/>
          <w:color w:val="000000"/>
          <w:sz w:val="24"/>
          <w:szCs w:val="24"/>
        </w:rPr>
        <w:softHyphen/>
        <w:t>ляют особое внимание:</w:t>
      </w:r>
    </w:p>
    <w:p w:rsidR="00EA06B2" w:rsidRPr="0090110F" w:rsidRDefault="00EA06B2" w:rsidP="0090110F">
      <w:pPr>
        <w:widowControl w:val="0"/>
        <w:numPr>
          <w:ilvl w:val="0"/>
          <w:numId w:val="30"/>
        </w:numPr>
        <w:shd w:val="clear" w:color="auto" w:fill="FFFFFF"/>
        <w:tabs>
          <w:tab w:val="left" w:pos="660"/>
        </w:tabs>
        <w:autoSpaceDE w:val="0"/>
        <w:autoSpaceDN w:val="0"/>
        <w:adjustRightInd w:val="0"/>
        <w:spacing w:after="0" w:line="240" w:lineRule="auto"/>
        <w:ind w:firstLine="709"/>
        <w:jc w:val="both"/>
        <w:rPr>
          <w:rFonts w:ascii="Times New Roman" w:hAnsi="Times New Roman" w:cs="Times New Roman"/>
          <w:color w:val="000000"/>
          <w:sz w:val="24"/>
          <w:szCs w:val="24"/>
        </w:rPr>
      </w:pPr>
      <w:r w:rsidRPr="0090110F">
        <w:rPr>
          <w:rFonts w:ascii="Times New Roman" w:hAnsi="Times New Roman" w:cs="Times New Roman"/>
          <w:color w:val="000000"/>
          <w:sz w:val="24"/>
          <w:szCs w:val="24"/>
        </w:rPr>
        <w:t>государственной помощи семьям;</w:t>
      </w:r>
    </w:p>
    <w:p w:rsidR="00EA06B2" w:rsidRPr="0090110F" w:rsidRDefault="00EA06B2" w:rsidP="0090110F">
      <w:pPr>
        <w:widowControl w:val="0"/>
        <w:numPr>
          <w:ilvl w:val="0"/>
          <w:numId w:val="30"/>
        </w:numPr>
        <w:shd w:val="clear" w:color="auto" w:fill="FFFFFF"/>
        <w:tabs>
          <w:tab w:val="left" w:pos="660"/>
        </w:tabs>
        <w:autoSpaceDE w:val="0"/>
        <w:autoSpaceDN w:val="0"/>
        <w:adjustRightInd w:val="0"/>
        <w:spacing w:after="0" w:line="240" w:lineRule="auto"/>
        <w:ind w:firstLine="709"/>
        <w:jc w:val="both"/>
        <w:rPr>
          <w:rFonts w:ascii="Times New Roman" w:hAnsi="Times New Roman" w:cs="Times New Roman"/>
          <w:color w:val="000000"/>
          <w:sz w:val="24"/>
          <w:szCs w:val="24"/>
        </w:rPr>
      </w:pPr>
      <w:r w:rsidRPr="0090110F">
        <w:rPr>
          <w:rFonts w:ascii="Times New Roman" w:hAnsi="Times New Roman" w:cs="Times New Roman"/>
          <w:color w:val="000000"/>
          <w:sz w:val="24"/>
          <w:szCs w:val="24"/>
        </w:rPr>
        <w:t>решению жилищных проблем;</w:t>
      </w:r>
    </w:p>
    <w:p w:rsidR="00EA06B2" w:rsidRPr="0090110F" w:rsidRDefault="00EA06B2" w:rsidP="0090110F">
      <w:pPr>
        <w:widowControl w:val="0"/>
        <w:numPr>
          <w:ilvl w:val="0"/>
          <w:numId w:val="30"/>
        </w:numPr>
        <w:shd w:val="clear" w:color="auto" w:fill="FFFFFF"/>
        <w:tabs>
          <w:tab w:val="left" w:pos="660"/>
        </w:tabs>
        <w:autoSpaceDE w:val="0"/>
        <w:autoSpaceDN w:val="0"/>
        <w:adjustRightInd w:val="0"/>
        <w:spacing w:after="0" w:line="240" w:lineRule="auto"/>
        <w:ind w:firstLine="709"/>
        <w:jc w:val="both"/>
        <w:rPr>
          <w:rFonts w:ascii="Times New Roman" w:hAnsi="Times New Roman" w:cs="Times New Roman"/>
          <w:color w:val="000000"/>
          <w:sz w:val="24"/>
          <w:szCs w:val="24"/>
        </w:rPr>
      </w:pPr>
      <w:r w:rsidRPr="0090110F">
        <w:rPr>
          <w:rFonts w:ascii="Times New Roman" w:hAnsi="Times New Roman" w:cs="Times New Roman"/>
          <w:color w:val="000000"/>
          <w:sz w:val="24"/>
          <w:szCs w:val="24"/>
        </w:rPr>
        <w:t>развитию физического воспитания;</w:t>
      </w:r>
    </w:p>
    <w:p w:rsidR="00EA06B2" w:rsidRPr="0090110F" w:rsidRDefault="00EA06B2" w:rsidP="0090110F">
      <w:pPr>
        <w:widowControl w:val="0"/>
        <w:numPr>
          <w:ilvl w:val="0"/>
          <w:numId w:val="30"/>
        </w:numPr>
        <w:shd w:val="clear" w:color="auto" w:fill="FFFFFF"/>
        <w:autoSpaceDE w:val="0"/>
        <w:autoSpaceDN w:val="0"/>
        <w:adjustRightInd w:val="0"/>
        <w:spacing w:after="0" w:line="240" w:lineRule="auto"/>
        <w:ind w:firstLine="709"/>
        <w:jc w:val="both"/>
        <w:rPr>
          <w:rFonts w:ascii="Times New Roman" w:hAnsi="Times New Roman" w:cs="Times New Roman"/>
          <w:color w:val="000000"/>
          <w:sz w:val="24"/>
          <w:szCs w:val="24"/>
        </w:rPr>
      </w:pPr>
      <w:r w:rsidRPr="0090110F">
        <w:rPr>
          <w:rFonts w:ascii="Times New Roman" w:hAnsi="Times New Roman" w:cs="Times New Roman"/>
          <w:color w:val="000000"/>
          <w:sz w:val="24"/>
          <w:szCs w:val="24"/>
        </w:rPr>
        <w:t>образованию.</w:t>
      </w:r>
    </w:p>
    <w:p w:rsidR="00EA06B2" w:rsidRPr="0090110F" w:rsidRDefault="00EA06B2" w:rsidP="0090110F">
      <w:pPr>
        <w:shd w:val="clear" w:color="auto" w:fill="FFFFFF"/>
        <w:spacing w:line="240" w:lineRule="auto"/>
        <w:jc w:val="both"/>
        <w:rPr>
          <w:rFonts w:ascii="Times New Roman" w:hAnsi="Times New Roman" w:cs="Times New Roman"/>
          <w:color w:val="000000"/>
          <w:sz w:val="24"/>
          <w:szCs w:val="24"/>
        </w:rPr>
      </w:pPr>
    </w:p>
    <w:p w:rsidR="00EA06B2" w:rsidRPr="0090110F" w:rsidRDefault="00EA06B2" w:rsidP="0090110F">
      <w:pPr>
        <w:shd w:val="clear" w:color="auto" w:fill="FFFFFF"/>
        <w:tabs>
          <w:tab w:val="left" w:pos="1100"/>
        </w:tabs>
        <w:spacing w:line="240" w:lineRule="auto"/>
        <w:jc w:val="both"/>
        <w:rPr>
          <w:rFonts w:ascii="Times New Roman" w:hAnsi="Times New Roman" w:cs="Times New Roman"/>
          <w:b/>
          <w:bCs/>
          <w:color w:val="000000"/>
          <w:sz w:val="24"/>
          <w:szCs w:val="24"/>
        </w:rPr>
      </w:pPr>
      <w:r w:rsidRPr="0090110F">
        <w:rPr>
          <w:rFonts w:ascii="Times New Roman" w:hAnsi="Times New Roman" w:cs="Times New Roman"/>
          <w:b/>
          <w:bCs/>
          <w:color w:val="000000"/>
          <w:sz w:val="24"/>
          <w:szCs w:val="24"/>
        </w:rPr>
        <w:t>40. Предприниматель, по Й. Шумпетеру, это тот индивид, который в экономическую реальность:</w:t>
      </w:r>
    </w:p>
    <w:p w:rsidR="00EA06B2" w:rsidRPr="0090110F" w:rsidRDefault="00EA06B2" w:rsidP="0090110F">
      <w:pPr>
        <w:shd w:val="clear" w:color="auto" w:fill="FFFFFF"/>
        <w:tabs>
          <w:tab w:val="left" w:pos="630"/>
          <w:tab w:val="left" w:pos="1100"/>
        </w:tabs>
        <w:spacing w:line="240" w:lineRule="auto"/>
        <w:ind w:firstLine="709"/>
        <w:jc w:val="both"/>
        <w:rPr>
          <w:rFonts w:ascii="Times New Roman" w:hAnsi="Times New Roman" w:cs="Times New Roman"/>
          <w:sz w:val="24"/>
          <w:szCs w:val="24"/>
        </w:rPr>
      </w:pPr>
      <w:r w:rsidRPr="0090110F">
        <w:rPr>
          <w:rFonts w:ascii="Times New Roman" w:hAnsi="Times New Roman" w:cs="Times New Roman"/>
          <w:color w:val="000000"/>
          <w:sz w:val="24"/>
          <w:szCs w:val="24"/>
        </w:rPr>
        <w:t>1)</w:t>
      </w:r>
      <w:r w:rsidRPr="0090110F">
        <w:rPr>
          <w:rFonts w:ascii="Times New Roman" w:hAnsi="Times New Roman" w:cs="Times New Roman"/>
          <w:color w:val="000000"/>
          <w:sz w:val="24"/>
          <w:szCs w:val="24"/>
        </w:rPr>
        <w:tab/>
        <w:t>вводит новые комбинации использования факторов производства;</w:t>
      </w:r>
    </w:p>
    <w:p w:rsidR="00EA06B2" w:rsidRPr="0090110F" w:rsidRDefault="00EA06B2" w:rsidP="0090110F">
      <w:pPr>
        <w:shd w:val="clear" w:color="auto" w:fill="FFFFFF"/>
        <w:spacing w:line="240" w:lineRule="auto"/>
        <w:ind w:firstLine="709"/>
        <w:jc w:val="both"/>
        <w:rPr>
          <w:rFonts w:ascii="Times New Roman" w:hAnsi="Times New Roman" w:cs="Times New Roman"/>
          <w:color w:val="000000"/>
          <w:sz w:val="24"/>
          <w:szCs w:val="24"/>
        </w:rPr>
      </w:pPr>
      <w:r w:rsidRPr="0090110F">
        <w:rPr>
          <w:rFonts w:ascii="Times New Roman" w:hAnsi="Times New Roman" w:cs="Times New Roman"/>
          <w:color w:val="000000"/>
          <w:sz w:val="24"/>
          <w:szCs w:val="24"/>
        </w:rPr>
        <w:t xml:space="preserve">2) решает свои проблемы преимущественно в организации </w:t>
      </w:r>
      <w:r w:rsidRPr="0090110F">
        <w:rPr>
          <w:rFonts w:ascii="Times New Roman" w:hAnsi="Times New Roman" w:cs="Times New Roman"/>
          <w:color w:val="000000"/>
          <w:sz w:val="24"/>
          <w:szCs w:val="24"/>
        </w:rPr>
        <w:tab/>
        <w:t xml:space="preserve">семейного </w:t>
      </w:r>
      <w:r w:rsidRPr="0090110F">
        <w:rPr>
          <w:rFonts w:ascii="Times New Roman" w:hAnsi="Times New Roman" w:cs="Times New Roman"/>
          <w:color w:val="000000"/>
          <w:sz w:val="24"/>
          <w:szCs w:val="24"/>
        </w:rPr>
        <w:tab/>
        <w:t>бизнеса;</w:t>
      </w:r>
    </w:p>
    <w:p w:rsidR="00EA06B2" w:rsidRPr="0090110F" w:rsidRDefault="00EA06B2" w:rsidP="0090110F">
      <w:pPr>
        <w:widowControl w:val="0"/>
        <w:numPr>
          <w:ilvl w:val="0"/>
          <w:numId w:val="31"/>
        </w:numPr>
        <w:shd w:val="clear" w:color="auto" w:fill="FFFFFF"/>
        <w:tabs>
          <w:tab w:val="left" w:pos="630"/>
          <w:tab w:val="left" w:pos="1100"/>
        </w:tabs>
        <w:autoSpaceDE w:val="0"/>
        <w:autoSpaceDN w:val="0"/>
        <w:adjustRightInd w:val="0"/>
        <w:spacing w:after="0" w:line="240" w:lineRule="auto"/>
        <w:ind w:firstLine="709"/>
        <w:jc w:val="both"/>
        <w:rPr>
          <w:rFonts w:ascii="Times New Roman" w:hAnsi="Times New Roman" w:cs="Times New Roman"/>
          <w:color w:val="000000"/>
          <w:sz w:val="24"/>
          <w:szCs w:val="24"/>
        </w:rPr>
      </w:pPr>
      <w:r w:rsidRPr="0090110F">
        <w:rPr>
          <w:rFonts w:ascii="Times New Roman" w:hAnsi="Times New Roman" w:cs="Times New Roman"/>
          <w:color w:val="000000"/>
          <w:sz w:val="24"/>
          <w:szCs w:val="24"/>
        </w:rPr>
        <w:t>имеет дело только с антиквариатом, его ценностью;</w:t>
      </w:r>
    </w:p>
    <w:p w:rsidR="00EA06B2" w:rsidRPr="0090110F" w:rsidRDefault="00EA06B2" w:rsidP="0090110F">
      <w:pPr>
        <w:widowControl w:val="0"/>
        <w:numPr>
          <w:ilvl w:val="0"/>
          <w:numId w:val="31"/>
        </w:numPr>
        <w:shd w:val="clear" w:color="auto" w:fill="FFFFFF"/>
        <w:autoSpaceDE w:val="0"/>
        <w:autoSpaceDN w:val="0"/>
        <w:adjustRightInd w:val="0"/>
        <w:spacing w:after="0" w:line="240" w:lineRule="auto"/>
        <w:ind w:firstLine="709"/>
        <w:jc w:val="both"/>
        <w:rPr>
          <w:rFonts w:ascii="Times New Roman" w:hAnsi="Times New Roman" w:cs="Times New Roman"/>
          <w:color w:val="000000"/>
          <w:sz w:val="24"/>
          <w:szCs w:val="24"/>
        </w:rPr>
      </w:pPr>
      <w:r w:rsidRPr="0090110F">
        <w:rPr>
          <w:rFonts w:ascii="Times New Roman" w:hAnsi="Times New Roman" w:cs="Times New Roman"/>
          <w:color w:val="000000"/>
          <w:sz w:val="24"/>
          <w:szCs w:val="24"/>
        </w:rPr>
        <w:t xml:space="preserve">занимается только решением проблемы использования свободных </w:t>
      </w:r>
      <w:r w:rsidRPr="0090110F">
        <w:rPr>
          <w:rFonts w:ascii="Times New Roman" w:hAnsi="Times New Roman" w:cs="Times New Roman"/>
          <w:color w:val="000000"/>
          <w:sz w:val="24"/>
          <w:szCs w:val="24"/>
        </w:rPr>
        <w:tab/>
        <w:t>денежных средств.</w:t>
      </w:r>
    </w:p>
    <w:p w:rsidR="00EA06B2" w:rsidRPr="0090110F" w:rsidRDefault="00EA06B2" w:rsidP="0090110F">
      <w:pPr>
        <w:shd w:val="clear" w:color="auto" w:fill="FFFFFF"/>
        <w:spacing w:line="240" w:lineRule="auto"/>
        <w:jc w:val="both"/>
        <w:rPr>
          <w:rFonts w:ascii="Times New Roman" w:hAnsi="Times New Roman" w:cs="Times New Roman"/>
          <w:color w:val="000000"/>
          <w:sz w:val="24"/>
          <w:szCs w:val="24"/>
        </w:rPr>
      </w:pPr>
    </w:p>
    <w:p w:rsidR="00EA06B2" w:rsidRPr="0090110F" w:rsidRDefault="00EA06B2" w:rsidP="0090110F">
      <w:pPr>
        <w:shd w:val="clear" w:color="auto" w:fill="FFFFFF"/>
        <w:spacing w:line="240" w:lineRule="auto"/>
        <w:jc w:val="both"/>
        <w:rPr>
          <w:rFonts w:ascii="Times New Roman" w:hAnsi="Times New Roman" w:cs="Times New Roman"/>
          <w:b/>
          <w:bCs/>
          <w:color w:val="000000"/>
          <w:sz w:val="24"/>
          <w:szCs w:val="24"/>
        </w:rPr>
      </w:pPr>
      <w:r w:rsidRPr="0090110F">
        <w:rPr>
          <w:rFonts w:ascii="Times New Roman" w:hAnsi="Times New Roman" w:cs="Times New Roman"/>
          <w:b/>
          <w:bCs/>
          <w:color w:val="000000"/>
          <w:sz w:val="24"/>
          <w:szCs w:val="24"/>
        </w:rPr>
        <w:t>41. Английский экономист Ф. Хайек (1899-1992) обосновывал вредность государственного регулирования экономики и:</w:t>
      </w:r>
    </w:p>
    <w:p w:rsidR="00EA06B2" w:rsidRPr="0090110F" w:rsidRDefault="00EA06B2" w:rsidP="0090110F">
      <w:pPr>
        <w:widowControl w:val="0"/>
        <w:numPr>
          <w:ilvl w:val="0"/>
          <w:numId w:val="32"/>
        </w:numPr>
        <w:shd w:val="clear" w:color="auto" w:fill="FFFFFF"/>
        <w:tabs>
          <w:tab w:val="left" w:pos="672"/>
        </w:tabs>
        <w:autoSpaceDE w:val="0"/>
        <w:autoSpaceDN w:val="0"/>
        <w:adjustRightInd w:val="0"/>
        <w:spacing w:after="0" w:line="240" w:lineRule="auto"/>
        <w:ind w:firstLine="709"/>
        <w:jc w:val="both"/>
        <w:rPr>
          <w:rFonts w:ascii="Times New Roman" w:hAnsi="Times New Roman" w:cs="Times New Roman"/>
          <w:color w:val="000000"/>
          <w:sz w:val="24"/>
          <w:szCs w:val="24"/>
        </w:rPr>
      </w:pPr>
      <w:r w:rsidRPr="0090110F">
        <w:rPr>
          <w:rFonts w:ascii="Times New Roman" w:hAnsi="Times New Roman" w:cs="Times New Roman"/>
          <w:color w:val="000000"/>
          <w:sz w:val="24"/>
          <w:szCs w:val="24"/>
        </w:rPr>
        <w:t xml:space="preserve">противопоставлял «третий путь» развития общества современному </w:t>
      </w:r>
      <w:r w:rsidRPr="0090110F">
        <w:rPr>
          <w:rFonts w:ascii="Times New Roman" w:hAnsi="Times New Roman" w:cs="Times New Roman"/>
          <w:color w:val="000000"/>
          <w:sz w:val="24"/>
          <w:szCs w:val="24"/>
        </w:rPr>
        <w:tab/>
        <w:t>капитализму;</w:t>
      </w:r>
    </w:p>
    <w:p w:rsidR="00EA06B2" w:rsidRPr="0090110F" w:rsidRDefault="00EA06B2" w:rsidP="0090110F">
      <w:pPr>
        <w:widowControl w:val="0"/>
        <w:numPr>
          <w:ilvl w:val="0"/>
          <w:numId w:val="32"/>
        </w:numPr>
        <w:shd w:val="clear" w:color="auto" w:fill="FFFFFF"/>
        <w:autoSpaceDE w:val="0"/>
        <w:autoSpaceDN w:val="0"/>
        <w:adjustRightInd w:val="0"/>
        <w:spacing w:after="0" w:line="240" w:lineRule="auto"/>
        <w:ind w:firstLine="709"/>
        <w:jc w:val="both"/>
        <w:rPr>
          <w:rFonts w:ascii="Times New Roman" w:hAnsi="Times New Roman" w:cs="Times New Roman"/>
          <w:color w:val="000000"/>
          <w:sz w:val="24"/>
          <w:szCs w:val="24"/>
        </w:rPr>
      </w:pPr>
      <w:r w:rsidRPr="0090110F">
        <w:rPr>
          <w:rFonts w:ascii="Times New Roman" w:hAnsi="Times New Roman" w:cs="Times New Roman"/>
          <w:color w:val="000000"/>
          <w:sz w:val="24"/>
          <w:szCs w:val="24"/>
        </w:rPr>
        <w:t xml:space="preserve">кейнсианскую модель государства благосостояния считал лучшей </w:t>
      </w:r>
      <w:r w:rsidRPr="0090110F">
        <w:rPr>
          <w:rFonts w:ascii="Times New Roman" w:hAnsi="Times New Roman" w:cs="Times New Roman"/>
          <w:color w:val="000000"/>
          <w:sz w:val="24"/>
          <w:szCs w:val="24"/>
        </w:rPr>
        <w:tab/>
        <w:t>моделью, характеризующей преимущества капитализма;</w:t>
      </w:r>
    </w:p>
    <w:p w:rsidR="00EA06B2" w:rsidRPr="0090110F" w:rsidRDefault="00EA06B2" w:rsidP="0090110F">
      <w:pPr>
        <w:widowControl w:val="0"/>
        <w:numPr>
          <w:ilvl w:val="0"/>
          <w:numId w:val="33"/>
        </w:numPr>
        <w:shd w:val="clear" w:color="auto" w:fill="FFFFFF"/>
        <w:autoSpaceDE w:val="0"/>
        <w:autoSpaceDN w:val="0"/>
        <w:adjustRightInd w:val="0"/>
        <w:spacing w:after="0" w:line="240" w:lineRule="auto"/>
        <w:ind w:firstLine="709"/>
        <w:jc w:val="both"/>
        <w:rPr>
          <w:rFonts w:ascii="Times New Roman" w:hAnsi="Times New Roman" w:cs="Times New Roman"/>
          <w:color w:val="000000"/>
          <w:sz w:val="24"/>
          <w:szCs w:val="24"/>
        </w:rPr>
      </w:pPr>
      <w:r w:rsidRPr="0090110F">
        <w:rPr>
          <w:rFonts w:ascii="Times New Roman" w:hAnsi="Times New Roman" w:cs="Times New Roman"/>
          <w:color w:val="000000"/>
          <w:sz w:val="24"/>
          <w:szCs w:val="24"/>
        </w:rPr>
        <w:t xml:space="preserve">противопоставлял рыночную экономику концепции «социальной </w:t>
      </w:r>
      <w:r w:rsidRPr="0090110F">
        <w:rPr>
          <w:rFonts w:ascii="Times New Roman" w:hAnsi="Times New Roman" w:cs="Times New Roman"/>
          <w:color w:val="000000"/>
          <w:sz w:val="24"/>
          <w:szCs w:val="24"/>
        </w:rPr>
        <w:tab/>
        <w:t xml:space="preserve">справедливости», которую считал вполне достижимой при  </w:t>
      </w:r>
      <w:r w:rsidRPr="0090110F">
        <w:rPr>
          <w:rFonts w:ascii="Times New Roman" w:hAnsi="Times New Roman" w:cs="Times New Roman"/>
          <w:color w:val="000000"/>
          <w:sz w:val="24"/>
          <w:szCs w:val="24"/>
        </w:rPr>
        <w:tab/>
        <w:t>капитализме;</w:t>
      </w:r>
    </w:p>
    <w:p w:rsidR="00EA06B2" w:rsidRPr="0090110F" w:rsidRDefault="00EA06B2" w:rsidP="0090110F">
      <w:pPr>
        <w:widowControl w:val="0"/>
        <w:numPr>
          <w:ilvl w:val="0"/>
          <w:numId w:val="33"/>
        </w:numPr>
        <w:shd w:val="clear" w:color="auto" w:fill="FFFFFF"/>
        <w:autoSpaceDE w:val="0"/>
        <w:autoSpaceDN w:val="0"/>
        <w:adjustRightInd w:val="0"/>
        <w:spacing w:after="0" w:line="240" w:lineRule="auto"/>
        <w:ind w:firstLine="709"/>
        <w:jc w:val="both"/>
        <w:rPr>
          <w:rFonts w:ascii="Times New Roman" w:hAnsi="Times New Roman" w:cs="Times New Roman"/>
          <w:color w:val="000000"/>
          <w:sz w:val="24"/>
          <w:szCs w:val="24"/>
        </w:rPr>
      </w:pPr>
      <w:r w:rsidRPr="0090110F">
        <w:rPr>
          <w:rFonts w:ascii="Times New Roman" w:hAnsi="Times New Roman" w:cs="Times New Roman"/>
          <w:color w:val="000000"/>
          <w:sz w:val="24"/>
          <w:szCs w:val="24"/>
        </w:rPr>
        <w:t xml:space="preserve">противопоставлял «спонтанный порядок» рыночной экономики </w:t>
      </w:r>
      <w:r w:rsidRPr="0090110F">
        <w:rPr>
          <w:rFonts w:ascii="Times New Roman" w:hAnsi="Times New Roman" w:cs="Times New Roman"/>
          <w:color w:val="000000"/>
          <w:sz w:val="24"/>
          <w:szCs w:val="24"/>
        </w:rPr>
        <w:tab/>
        <w:t>«социальному конструктивизму» централизованной экономики.</w:t>
      </w:r>
    </w:p>
    <w:p w:rsidR="00EA06B2" w:rsidRPr="0090110F" w:rsidRDefault="00EA06B2" w:rsidP="0090110F">
      <w:pPr>
        <w:shd w:val="clear" w:color="auto" w:fill="FFFFFF"/>
        <w:spacing w:line="240" w:lineRule="auto"/>
        <w:jc w:val="both"/>
        <w:rPr>
          <w:rFonts w:ascii="Times New Roman" w:hAnsi="Times New Roman" w:cs="Times New Roman"/>
          <w:color w:val="000000"/>
          <w:sz w:val="24"/>
          <w:szCs w:val="24"/>
        </w:rPr>
      </w:pPr>
    </w:p>
    <w:p w:rsidR="00EA06B2" w:rsidRPr="0090110F" w:rsidRDefault="00EA06B2" w:rsidP="0090110F">
      <w:pPr>
        <w:shd w:val="clear" w:color="auto" w:fill="FFFFFF"/>
        <w:tabs>
          <w:tab w:val="left" w:pos="9720"/>
        </w:tabs>
        <w:spacing w:line="240" w:lineRule="auto"/>
        <w:jc w:val="both"/>
        <w:rPr>
          <w:rFonts w:ascii="Times New Roman" w:hAnsi="Times New Roman" w:cs="Times New Roman"/>
          <w:b/>
          <w:bCs/>
          <w:color w:val="000000"/>
          <w:sz w:val="24"/>
          <w:szCs w:val="24"/>
        </w:rPr>
      </w:pPr>
      <w:r w:rsidRPr="0090110F">
        <w:rPr>
          <w:rFonts w:ascii="Times New Roman" w:hAnsi="Times New Roman" w:cs="Times New Roman"/>
          <w:b/>
          <w:bCs/>
          <w:color w:val="000000"/>
          <w:sz w:val="24"/>
          <w:szCs w:val="24"/>
        </w:rPr>
        <w:t>42. Опираясь на модель роста Р. Солоу, американский экономист Э. Фелпс вывел в 1961 г.:</w:t>
      </w:r>
    </w:p>
    <w:p w:rsidR="00EA06B2" w:rsidRPr="0090110F" w:rsidRDefault="00EA06B2" w:rsidP="0090110F">
      <w:pPr>
        <w:pStyle w:val="NoSpacing"/>
        <w:numPr>
          <w:ilvl w:val="0"/>
          <w:numId w:val="340"/>
        </w:numPr>
        <w:rPr>
          <w:rFonts w:ascii="Times New Roman" w:hAnsi="Times New Roman" w:cs="Times New Roman"/>
          <w:sz w:val="24"/>
          <w:szCs w:val="24"/>
        </w:rPr>
      </w:pPr>
      <w:r w:rsidRPr="0090110F">
        <w:rPr>
          <w:rFonts w:ascii="Times New Roman" w:hAnsi="Times New Roman" w:cs="Times New Roman"/>
          <w:sz w:val="24"/>
          <w:szCs w:val="24"/>
        </w:rPr>
        <w:t>золотое правило накопления капитала;</w:t>
      </w:r>
    </w:p>
    <w:p w:rsidR="00EA06B2" w:rsidRPr="0090110F" w:rsidRDefault="00EA06B2" w:rsidP="0090110F">
      <w:pPr>
        <w:pStyle w:val="NoSpacing"/>
        <w:numPr>
          <w:ilvl w:val="0"/>
          <w:numId w:val="340"/>
        </w:numPr>
        <w:rPr>
          <w:rFonts w:ascii="Times New Roman" w:hAnsi="Times New Roman" w:cs="Times New Roman"/>
          <w:sz w:val="24"/>
          <w:szCs w:val="24"/>
        </w:rPr>
      </w:pPr>
      <w:r w:rsidRPr="0090110F">
        <w:rPr>
          <w:rFonts w:ascii="Times New Roman" w:hAnsi="Times New Roman" w:cs="Times New Roman"/>
          <w:sz w:val="24"/>
          <w:szCs w:val="24"/>
        </w:rPr>
        <w:t>распределительную функцию;</w:t>
      </w:r>
    </w:p>
    <w:p w:rsidR="00EA06B2" w:rsidRPr="0090110F" w:rsidRDefault="00EA06B2" w:rsidP="0090110F">
      <w:pPr>
        <w:pStyle w:val="NoSpacing"/>
        <w:numPr>
          <w:ilvl w:val="0"/>
          <w:numId w:val="340"/>
        </w:numPr>
        <w:rPr>
          <w:rFonts w:ascii="Times New Roman" w:hAnsi="Times New Roman" w:cs="Times New Roman"/>
          <w:sz w:val="24"/>
          <w:szCs w:val="24"/>
        </w:rPr>
      </w:pPr>
      <w:r w:rsidRPr="0090110F">
        <w:rPr>
          <w:rFonts w:ascii="Times New Roman" w:hAnsi="Times New Roman" w:cs="Times New Roman"/>
          <w:sz w:val="24"/>
          <w:szCs w:val="24"/>
        </w:rPr>
        <w:t>формулу предельной производительности факторов производства;</w:t>
      </w:r>
    </w:p>
    <w:p w:rsidR="00EA06B2" w:rsidRPr="0090110F" w:rsidRDefault="00EA06B2" w:rsidP="0090110F">
      <w:pPr>
        <w:pStyle w:val="NoSpacing"/>
        <w:numPr>
          <w:ilvl w:val="0"/>
          <w:numId w:val="340"/>
        </w:numPr>
        <w:rPr>
          <w:rFonts w:ascii="Times New Roman" w:hAnsi="Times New Roman" w:cs="Times New Roman"/>
          <w:sz w:val="24"/>
          <w:szCs w:val="24"/>
        </w:rPr>
      </w:pPr>
      <w:r w:rsidRPr="0090110F">
        <w:rPr>
          <w:rFonts w:ascii="Times New Roman" w:hAnsi="Times New Roman" w:cs="Times New Roman"/>
          <w:sz w:val="24"/>
          <w:szCs w:val="24"/>
        </w:rPr>
        <w:t>функцию производственных возможностей.</w:t>
      </w:r>
    </w:p>
    <w:p w:rsidR="00EA06B2" w:rsidRPr="0090110F" w:rsidRDefault="00EA06B2" w:rsidP="0090110F">
      <w:pPr>
        <w:shd w:val="clear" w:color="auto" w:fill="FFFFFF"/>
        <w:tabs>
          <w:tab w:val="left" w:pos="708"/>
        </w:tabs>
        <w:spacing w:line="240" w:lineRule="auto"/>
        <w:jc w:val="both"/>
        <w:rPr>
          <w:rFonts w:ascii="Times New Roman" w:hAnsi="Times New Roman" w:cs="Times New Roman"/>
          <w:color w:val="000000"/>
          <w:sz w:val="24"/>
          <w:szCs w:val="24"/>
        </w:rPr>
      </w:pPr>
    </w:p>
    <w:p w:rsidR="00EA06B2" w:rsidRPr="0090110F" w:rsidRDefault="00EA06B2" w:rsidP="0090110F">
      <w:pPr>
        <w:shd w:val="clear" w:color="auto" w:fill="FFFFFF"/>
        <w:spacing w:line="240" w:lineRule="auto"/>
        <w:jc w:val="both"/>
        <w:rPr>
          <w:rFonts w:ascii="Times New Roman" w:hAnsi="Times New Roman" w:cs="Times New Roman"/>
          <w:b/>
          <w:bCs/>
          <w:color w:val="000000"/>
          <w:sz w:val="24"/>
          <w:szCs w:val="24"/>
        </w:rPr>
      </w:pPr>
      <w:r w:rsidRPr="0090110F">
        <w:rPr>
          <w:rFonts w:ascii="Times New Roman" w:hAnsi="Times New Roman" w:cs="Times New Roman"/>
          <w:b/>
          <w:bCs/>
          <w:color w:val="000000"/>
          <w:sz w:val="24"/>
          <w:szCs w:val="24"/>
        </w:rPr>
        <w:t>43. Большая разница в доходах, по определению А. Пигу, создает возможность для:</w:t>
      </w:r>
    </w:p>
    <w:p w:rsidR="00EA06B2" w:rsidRPr="0090110F" w:rsidRDefault="00EA06B2" w:rsidP="0090110F">
      <w:pPr>
        <w:widowControl w:val="0"/>
        <w:numPr>
          <w:ilvl w:val="0"/>
          <w:numId w:val="34"/>
        </w:numPr>
        <w:shd w:val="clear" w:color="auto" w:fill="FFFFFF"/>
        <w:autoSpaceDE w:val="0"/>
        <w:autoSpaceDN w:val="0"/>
        <w:adjustRightInd w:val="0"/>
        <w:spacing w:after="0" w:line="240" w:lineRule="auto"/>
        <w:ind w:firstLine="709"/>
        <w:jc w:val="both"/>
        <w:rPr>
          <w:rFonts w:ascii="Times New Roman" w:hAnsi="Times New Roman" w:cs="Times New Roman"/>
          <w:color w:val="000000"/>
          <w:sz w:val="24"/>
          <w:szCs w:val="24"/>
        </w:rPr>
      </w:pPr>
      <w:r w:rsidRPr="0090110F">
        <w:rPr>
          <w:rFonts w:ascii="Times New Roman" w:hAnsi="Times New Roman" w:cs="Times New Roman"/>
          <w:color w:val="000000"/>
          <w:sz w:val="24"/>
          <w:szCs w:val="24"/>
        </w:rPr>
        <w:t xml:space="preserve">удовлетворения прихотливых возможностей одних и наличия </w:t>
      </w:r>
      <w:r w:rsidRPr="0090110F">
        <w:rPr>
          <w:rFonts w:ascii="Times New Roman" w:hAnsi="Times New Roman" w:cs="Times New Roman"/>
          <w:color w:val="000000"/>
          <w:sz w:val="24"/>
          <w:szCs w:val="24"/>
        </w:rPr>
        <w:tab/>
        <w:t>неудовлетворенных потребностей других;</w:t>
      </w:r>
    </w:p>
    <w:p w:rsidR="00EA06B2" w:rsidRPr="0090110F" w:rsidRDefault="00EA06B2" w:rsidP="0090110F">
      <w:pPr>
        <w:widowControl w:val="0"/>
        <w:numPr>
          <w:ilvl w:val="0"/>
          <w:numId w:val="34"/>
        </w:numPr>
        <w:shd w:val="clear" w:color="auto" w:fill="FFFFFF"/>
        <w:autoSpaceDE w:val="0"/>
        <w:autoSpaceDN w:val="0"/>
        <w:adjustRightInd w:val="0"/>
        <w:spacing w:after="0" w:line="240" w:lineRule="auto"/>
        <w:ind w:firstLine="709"/>
        <w:jc w:val="both"/>
        <w:rPr>
          <w:rFonts w:ascii="Times New Roman" w:hAnsi="Times New Roman" w:cs="Times New Roman"/>
          <w:color w:val="000000"/>
          <w:sz w:val="24"/>
          <w:szCs w:val="24"/>
        </w:rPr>
      </w:pPr>
      <w:r w:rsidRPr="0090110F">
        <w:rPr>
          <w:rFonts w:ascii="Times New Roman" w:hAnsi="Times New Roman" w:cs="Times New Roman"/>
          <w:color w:val="000000"/>
          <w:sz w:val="24"/>
          <w:szCs w:val="24"/>
        </w:rPr>
        <w:t xml:space="preserve">постепенного перехода к уравнительному распределению </w:t>
      </w:r>
      <w:r w:rsidRPr="0090110F">
        <w:rPr>
          <w:rFonts w:ascii="Times New Roman" w:hAnsi="Times New Roman" w:cs="Times New Roman"/>
          <w:color w:val="000000"/>
          <w:sz w:val="24"/>
          <w:szCs w:val="24"/>
        </w:rPr>
        <w:tab/>
        <w:t>материальных благ между людьми;</w:t>
      </w:r>
    </w:p>
    <w:p w:rsidR="00EA06B2" w:rsidRPr="0090110F" w:rsidRDefault="00EA06B2" w:rsidP="0090110F">
      <w:pPr>
        <w:widowControl w:val="0"/>
        <w:numPr>
          <w:ilvl w:val="0"/>
          <w:numId w:val="34"/>
        </w:numPr>
        <w:shd w:val="clear" w:color="auto" w:fill="FFFFFF"/>
        <w:autoSpaceDE w:val="0"/>
        <w:autoSpaceDN w:val="0"/>
        <w:adjustRightInd w:val="0"/>
        <w:spacing w:after="0" w:line="240" w:lineRule="auto"/>
        <w:ind w:firstLine="709"/>
        <w:jc w:val="both"/>
        <w:rPr>
          <w:rFonts w:ascii="Times New Roman" w:hAnsi="Times New Roman" w:cs="Times New Roman"/>
          <w:color w:val="000000"/>
          <w:sz w:val="24"/>
          <w:szCs w:val="24"/>
        </w:rPr>
      </w:pPr>
      <w:r w:rsidRPr="0090110F">
        <w:rPr>
          <w:rFonts w:ascii="Times New Roman" w:hAnsi="Times New Roman" w:cs="Times New Roman"/>
          <w:color w:val="000000"/>
          <w:sz w:val="24"/>
          <w:szCs w:val="24"/>
        </w:rPr>
        <w:t xml:space="preserve">невмешательства государства в проблему стимулирования </w:t>
      </w:r>
      <w:r w:rsidRPr="0090110F">
        <w:rPr>
          <w:rFonts w:ascii="Times New Roman" w:hAnsi="Times New Roman" w:cs="Times New Roman"/>
          <w:color w:val="000000"/>
          <w:sz w:val="24"/>
          <w:szCs w:val="24"/>
        </w:rPr>
        <w:tab/>
        <w:t>экономического развития;</w:t>
      </w:r>
    </w:p>
    <w:p w:rsidR="00EA06B2" w:rsidRPr="0090110F" w:rsidRDefault="00EA06B2" w:rsidP="0090110F">
      <w:pPr>
        <w:widowControl w:val="0"/>
        <w:numPr>
          <w:ilvl w:val="0"/>
          <w:numId w:val="34"/>
        </w:numPr>
        <w:shd w:val="clear" w:color="auto" w:fill="FFFFFF"/>
        <w:autoSpaceDE w:val="0"/>
        <w:autoSpaceDN w:val="0"/>
        <w:adjustRightInd w:val="0"/>
        <w:spacing w:after="0" w:line="240" w:lineRule="auto"/>
        <w:ind w:firstLine="709"/>
        <w:jc w:val="both"/>
        <w:rPr>
          <w:rFonts w:ascii="Times New Roman" w:hAnsi="Times New Roman" w:cs="Times New Roman"/>
          <w:color w:val="000000"/>
          <w:sz w:val="24"/>
          <w:szCs w:val="24"/>
        </w:rPr>
      </w:pPr>
      <w:r w:rsidRPr="0090110F">
        <w:rPr>
          <w:rFonts w:ascii="Times New Roman" w:hAnsi="Times New Roman" w:cs="Times New Roman"/>
          <w:color w:val="000000"/>
          <w:sz w:val="24"/>
          <w:szCs w:val="24"/>
        </w:rPr>
        <w:t xml:space="preserve">передела собственности на средства производства в пользу </w:t>
      </w:r>
      <w:r w:rsidRPr="0090110F">
        <w:rPr>
          <w:rFonts w:ascii="Times New Roman" w:hAnsi="Times New Roman" w:cs="Times New Roman"/>
          <w:color w:val="000000"/>
          <w:sz w:val="24"/>
          <w:szCs w:val="24"/>
        </w:rPr>
        <w:tab/>
        <w:t>неимущих слоев общества.</w:t>
      </w:r>
    </w:p>
    <w:p w:rsidR="00EA06B2" w:rsidRPr="0090110F" w:rsidRDefault="00EA06B2" w:rsidP="0090110F">
      <w:pPr>
        <w:shd w:val="clear" w:color="auto" w:fill="FFFFFF"/>
        <w:spacing w:line="240" w:lineRule="auto"/>
        <w:jc w:val="both"/>
        <w:rPr>
          <w:rFonts w:ascii="Times New Roman" w:hAnsi="Times New Roman" w:cs="Times New Roman"/>
          <w:color w:val="000000"/>
          <w:sz w:val="24"/>
          <w:szCs w:val="24"/>
        </w:rPr>
      </w:pPr>
    </w:p>
    <w:p w:rsidR="00EA06B2" w:rsidRPr="0090110F" w:rsidRDefault="00EA06B2" w:rsidP="0090110F">
      <w:pPr>
        <w:shd w:val="clear" w:color="auto" w:fill="FFFFFF"/>
        <w:tabs>
          <w:tab w:val="left" w:pos="9522"/>
        </w:tabs>
        <w:spacing w:line="240" w:lineRule="auto"/>
        <w:jc w:val="both"/>
        <w:rPr>
          <w:rFonts w:ascii="Times New Roman" w:hAnsi="Times New Roman" w:cs="Times New Roman"/>
          <w:b/>
          <w:bCs/>
          <w:color w:val="000000"/>
          <w:sz w:val="24"/>
          <w:szCs w:val="24"/>
        </w:rPr>
      </w:pPr>
      <w:r w:rsidRPr="0090110F">
        <w:rPr>
          <w:rFonts w:ascii="Times New Roman" w:hAnsi="Times New Roman" w:cs="Times New Roman"/>
          <w:b/>
          <w:bCs/>
          <w:color w:val="000000"/>
          <w:sz w:val="24"/>
          <w:szCs w:val="24"/>
        </w:rPr>
        <w:t>44. Второй уровень отклонения от равновесия капиталистической системы, по Н. Кондратьеву, относится к равновесию между:</w:t>
      </w:r>
    </w:p>
    <w:p w:rsidR="00EA06B2" w:rsidRPr="0090110F" w:rsidRDefault="00EA06B2" w:rsidP="0090110F">
      <w:pPr>
        <w:widowControl w:val="0"/>
        <w:numPr>
          <w:ilvl w:val="0"/>
          <w:numId w:val="35"/>
        </w:numPr>
        <w:shd w:val="clear" w:color="auto" w:fill="FFFFFF"/>
        <w:tabs>
          <w:tab w:val="left" w:pos="726"/>
        </w:tabs>
        <w:autoSpaceDE w:val="0"/>
        <w:autoSpaceDN w:val="0"/>
        <w:adjustRightInd w:val="0"/>
        <w:spacing w:after="0" w:line="240" w:lineRule="auto"/>
        <w:ind w:firstLine="709"/>
        <w:jc w:val="both"/>
        <w:rPr>
          <w:rFonts w:ascii="Times New Roman" w:hAnsi="Times New Roman" w:cs="Times New Roman"/>
          <w:color w:val="000000"/>
          <w:sz w:val="24"/>
          <w:szCs w:val="24"/>
        </w:rPr>
      </w:pPr>
      <w:r w:rsidRPr="0090110F">
        <w:rPr>
          <w:rFonts w:ascii="Times New Roman" w:hAnsi="Times New Roman" w:cs="Times New Roman"/>
          <w:color w:val="000000"/>
          <w:sz w:val="24"/>
          <w:szCs w:val="24"/>
        </w:rPr>
        <w:t xml:space="preserve">рыночными ценами и ценами производства в долгосрочном периоде </w:t>
      </w:r>
      <w:r w:rsidRPr="0090110F">
        <w:rPr>
          <w:rFonts w:ascii="Times New Roman" w:hAnsi="Times New Roman" w:cs="Times New Roman"/>
          <w:color w:val="000000"/>
          <w:sz w:val="24"/>
          <w:szCs w:val="24"/>
        </w:rPr>
        <w:tab/>
        <w:t>на базе имеющихся запасов основных капитальных благ;</w:t>
      </w:r>
    </w:p>
    <w:p w:rsidR="00EA06B2" w:rsidRPr="0090110F" w:rsidRDefault="00EA06B2" w:rsidP="0090110F">
      <w:pPr>
        <w:widowControl w:val="0"/>
        <w:numPr>
          <w:ilvl w:val="0"/>
          <w:numId w:val="35"/>
        </w:numPr>
        <w:shd w:val="clear" w:color="auto" w:fill="FFFFFF"/>
        <w:tabs>
          <w:tab w:val="left" w:pos="726"/>
        </w:tabs>
        <w:autoSpaceDE w:val="0"/>
        <w:autoSpaceDN w:val="0"/>
        <w:adjustRightInd w:val="0"/>
        <w:spacing w:after="0" w:line="240" w:lineRule="auto"/>
        <w:ind w:firstLine="709"/>
        <w:jc w:val="both"/>
        <w:rPr>
          <w:rFonts w:ascii="Times New Roman" w:hAnsi="Times New Roman" w:cs="Times New Roman"/>
          <w:color w:val="000000"/>
          <w:sz w:val="24"/>
          <w:szCs w:val="24"/>
        </w:rPr>
      </w:pPr>
      <w:r w:rsidRPr="0090110F">
        <w:rPr>
          <w:rFonts w:ascii="Times New Roman" w:hAnsi="Times New Roman" w:cs="Times New Roman"/>
          <w:color w:val="000000"/>
          <w:sz w:val="24"/>
          <w:szCs w:val="24"/>
        </w:rPr>
        <w:t xml:space="preserve">рыночными ценами и ценами производства в краткосрочном периоде </w:t>
      </w:r>
      <w:r w:rsidRPr="0090110F">
        <w:rPr>
          <w:rFonts w:ascii="Times New Roman" w:hAnsi="Times New Roman" w:cs="Times New Roman"/>
          <w:color w:val="000000"/>
          <w:sz w:val="24"/>
          <w:szCs w:val="24"/>
        </w:rPr>
        <w:tab/>
        <w:t>на базе имеющегося запаса основных капитальных благ;</w:t>
      </w:r>
    </w:p>
    <w:p w:rsidR="00EA06B2" w:rsidRPr="0090110F" w:rsidRDefault="00EA06B2" w:rsidP="0090110F">
      <w:pPr>
        <w:widowControl w:val="0"/>
        <w:numPr>
          <w:ilvl w:val="0"/>
          <w:numId w:val="35"/>
        </w:numPr>
        <w:shd w:val="clear" w:color="auto" w:fill="FFFFFF"/>
        <w:tabs>
          <w:tab w:val="left" w:pos="726"/>
        </w:tabs>
        <w:autoSpaceDE w:val="0"/>
        <w:autoSpaceDN w:val="0"/>
        <w:adjustRightInd w:val="0"/>
        <w:spacing w:after="0" w:line="240" w:lineRule="auto"/>
        <w:ind w:firstLine="709"/>
        <w:jc w:val="both"/>
        <w:rPr>
          <w:rFonts w:ascii="Times New Roman" w:hAnsi="Times New Roman" w:cs="Times New Roman"/>
          <w:color w:val="000000"/>
          <w:sz w:val="24"/>
          <w:szCs w:val="24"/>
        </w:rPr>
      </w:pPr>
      <w:r w:rsidRPr="0090110F">
        <w:rPr>
          <w:rFonts w:ascii="Times New Roman" w:hAnsi="Times New Roman" w:cs="Times New Roman"/>
          <w:color w:val="000000"/>
          <w:sz w:val="24"/>
          <w:szCs w:val="24"/>
        </w:rPr>
        <w:t xml:space="preserve">потребностями общества в кредите и реальным свободным </w:t>
      </w:r>
      <w:r w:rsidRPr="0090110F">
        <w:rPr>
          <w:rFonts w:ascii="Times New Roman" w:hAnsi="Times New Roman" w:cs="Times New Roman"/>
          <w:color w:val="000000"/>
          <w:sz w:val="24"/>
          <w:szCs w:val="24"/>
        </w:rPr>
        <w:tab/>
        <w:t>капиталом для предоставления кредитов;</w:t>
      </w:r>
    </w:p>
    <w:p w:rsidR="00EA06B2" w:rsidRPr="0090110F" w:rsidRDefault="00EA06B2" w:rsidP="0090110F">
      <w:pPr>
        <w:widowControl w:val="0"/>
        <w:numPr>
          <w:ilvl w:val="0"/>
          <w:numId w:val="35"/>
        </w:numPr>
        <w:shd w:val="clear" w:color="auto" w:fill="FFFFFF"/>
        <w:tabs>
          <w:tab w:val="left" w:pos="726"/>
        </w:tabs>
        <w:autoSpaceDE w:val="0"/>
        <w:autoSpaceDN w:val="0"/>
        <w:adjustRightInd w:val="0"/>
        <w:spacing w:after="0" w:line="240" w:lineRule="auto"/>
        <w:ind w:firstLine="709"/>
        <w:jc w:val="both"/>
        <w:rPr>
          <w:rFonts w:ascii="Times New Roman" w:hAnsi="Times New Roman" w:cs="Times New Roman"/>
          <w:color w:val="000000"/>
          <w:sz w:val="24"/>
          <w:szCs w:val="24"/>
        </w:rPr>
      </w:pPr>
      <w:r w:rsidRPr="0090110F">
        <w:rPr>
          <w:rFonts w:ascii="Times New Roman" w:hAnsi="Times New Roman" w:cs="Times New Roman"/>
          <w:color w:val="000000"/>
          <w:sz w:val="24"/>
          <w:szCs w:val="24"/>
        </w:rPr>
        <w:t xml:space="preserve"> объемами накопленного капитала и объемами текущего </w:t>
      </w:r>
      <w:r w:rsidRPr="0090110F">
        <w:rPr>
          <w:rFonts w:ascii="Times New Roman" w:hAnsi="Times New Roman" w:cs="Times New Roman"/>
          <w:color w:val="000000"/>
          <w:sz w:val="24"/>
          <w:szCs w:val="24"/>
        </w:rPr>
        <w:tab/>
        <w:t>инвестирования.</w:t>
      </w:r>
    </w:p>
    <w:p w:rsidR="00EA06B2" w:rsidRPr="0090110F" w:rsidRDefault="00EA06B2" w:rsidP="0090110F">
      <w:pPr>
        <w:shd w:val="clear" w:color="auto" w:fill="FFFFFF"/>
        <w:tabs>
          <w:tab w:val="left" w:pos="630"/>
        </w:tabs>
        <w:spacing w:line="240" w:lineRule="auto"/>
        <w:jc w:val="both"/>
        <w:rPr>
          <w:rFonts w:ascii="Times New Roman" w:hAnsi="Times New Roman" w:cs="Times New Roman"/>
          <w:color w:val="000000"/>
          <w:sz w:val="24"/>
          <w:szCs w:val="24"/>
        </w:rPr>
      </w:pPr>
    </w:p>
    <w:p w:rsidR="00EA06B2" w:rsidRPr="0090110F" w:rsidRDefault="00EA06B2" w:rsidP="0090110F">
      <w:pPr>
        <w:shd w:val="clear" w:color="auto" w:fill="FFFFFF"/>
        <w:spacing w:line="240" w:lineRule="auto"/>
        <w:jc w:val="both"/>
        <w:rPr>
          <w:rFonts w:ascii="Times New Roman" w:hAnsi="Times New Roman" w:cs="Times New Roman"/>
          <w:b/>
          <w:bCs/>
          <w:color w:val="000000"/>
          <w:sz w:val="24"/>
          <w:szCs w:val="24"/>
        </w:rPr>
      </w:pPr>
      <w:r w:rsidRPr="0090110F">
        <w:rPr>
          <w:rFonts w:ascii="Times New Roman" w:hAnsi="Times New Roman" w:cs="Times New Roman"/>
          <w:b/>
          <w:bCs/>
          <w:color w:val="000000"/>
          <w:sz w:val="24"/>
          <w:szCs w:val="24"/>
        </w:rPr>
        <w:t>45. При анализе макроэкономических проблем Дж. Кейнс использовал:</w:t>
      </w:r>
    </w:p>
    <w:p w:rsidR="00EA06B2" w:rsidRPr="0090110F" w:rsidRDefault="00EA06B2" w:rsidP="0090110F">
      <w:pPr>
        <w:widowControl w:val="0"/>
        <w:numPr>
          <w:ilvl w:val="0"/>
          <w:numId w:val="36"/>
        </w:numPr>
        <w:shd w:val="clear" w:color="auto" w:fill="FFFFFF"/>
        <w:tabs>
          <w:tab w:val="left" w:pos="678"/>
        </w:tabs>
        <w:autoSpaceDE w:val="0"/>
        <w:autoSpaceDN w:val="0"/>
        <w:adjustRightInd w:val="0"/>
        <w:spacing w:after="0" w:line="240" w:lineRule="auto"/>
        <w:ind w:firstLine="709"/>
        <w:jc w:val="both"/>
        <w:rPr>
          <w:rFonts w:ascii="Times New Roman" w:hAnsi="Times New Roman" w:cs="Times New Roman"/>
          <w:color w:val="000000"/>
          <w:sz w:val="24"/>
          <w:szCs w:val="24"/>
        </w:rPr>
      </w:pPr>
      <w:r w:rsidRPr="0090110F">
        <w:rPr>
          <w:rFonts w:ascii="Times New Roman" w:hAnsi="Times New Roman" w:cs="Times New Roman"/>
          <w:color w:val="000000"/>
          <w:sz w:val="24"/>
          <w:szCs w:val="24"/>
        </w:rPr>
        <w:t>макроэкономические показатели экономического роста;</w:t>
      </w:r>
    </w:p>
    <w:p w:rsidR="00EA06B2" w:rsidRPr="0090110F" w:rsidRDefault="00EA06B2" w:rsidP="0090110F">
      <w:pPr>
        <w:widowControl w:val="0"/>
        <w:numPr>
          <w:ilvl w:val="0"/>
          <w:numId w:val="36"/>
        </w:numPr>
        <w:shd w:val="clear" w:color="auto" w:fill="FFFFFF"/>
        <w:autoSpaceDE w:val="0"/>
        <w:autoSpaceDN w:val="0"/>
        <w:adjustRightInd w:val="0"/>
        <w:spacing w:after="0" w:line="240" w:lineRule="auto"/>
        <w:ind w:firstLine="709"/>
        <w:jc w:val="both"/>
        <w:rPr>
          <w:rFonts w:ascii="Times New Roman" w:hAnsi="Times New Roman" w:cs="Times New Roman"/>
          <w:color w:val="000000"/>
          <w:sz w:val="24"/>
          <w:szCs w:val="24"/>
        </w:rPr>
      </w:pPr>
      <w:r w:rsidRPr="0090110F">
        <w:rPr>
          <w:rFonts w:ascii="Times New Roman" w:hAnsi="Times New Roman" w:cs="Times New Roman"/>
          <w:color w:val="000000"/>
          <w:sz w:val="24"/>
          <w:szCs w:val="24"/>
        </w:rPr>
        <w:t xml:space="preserve">показатели экономической деятельности на уровне только домашних </w:t>
      </w:r>
      <w:r w:rsidRPr="0090110F">
        <w:rPr>
          <w:rFonts w:ascii="Times New Roman" w:hAnsi="Times New Roman" w:cs="Times New Roman"/>
          <w:color w:val="000000"/>
          <w:sz w:val="24"/>
          <w:szCs w:val="24"/>
        </w:rPr>
        <w:tab/>
        <w:t>хозяйств;</w:t>
      </w:r>
    </w:p>
    <w:p w:rsidR="00EA06B2" w:rsidRPr="0090110F" w:rsidRDefault="00EA06B2" w:rsidP="0090110F">
      <w:pPr>
        <w:widowControl w:val="0"/>
        <w:numPr>
          <w:ilvl w:val="0"/>
          <w:numId w:val="36"/>
        </w:numPr>
        <w:shd w:val="clear" w:color="auto" w:fill="FFFFFF"/>
        <w:tabs>
          <w:tab w:val="left" w:pos="678"/>
        </w:tabs>
        <w:autoSpaceDE w:val="0"/>
        <w:autoSpaceDN w:val="0"/>
        <w:adjustRightInd w:val="0"/>
        <w:spacing w:after="0" w:line="240" w:lineRule="auto"/>
        <w:ind w:firstLine="709"/>
        <w:jc w:val="both"/>
        <w:rPr>
          <w:rFonts w:ascii="Times New Roman" w:hAnsi="Times New Roman" w:cs="Times New Roman"/>
          <w:color w:val="000000"/>
          <w:sz w:val="24"/>
          <w:szCs w:val="24"/>
        </w:rPr>
      </w:pPr>
      <w:r w:rsidRPr="0090110F">
        <w:rPr>
          <w:rFonts w:ascii="Times New Roman" w:hAnsi="Times New Roman" w:cs="Times New Roman"/>
          <w:color w:val="000000"/>
          <w:sz w:val="24"/>
          <w:szCs w:val="24"/>
        </w:rPr>
        <w:t>агрегированные экономические показатели;</w:t>
      </w:r>
    </w:p>
    <w:p w:rsidR="00EA06B2" w:rsidRPr="0090110F" w:rsidRDefault="00EA06B2" w:rsidP="0090110F">
      <w:pPr>
        <w:widowControl w:val="0"/>
        <w:numPr>
          <w:ilvl w:val="0"/>
          <w:numId w:val="36"/>
        </w:numPr>
        <w:shd w:val="clear" w:color="auto" w:fill="FFFFFF"/>
        <w:tabs>
          <w:tab w:val="left" w:pos="678"/>
        </w:tabs>
        <w:autoSpaceDE w:val="0"/>
        <w:autoSpaceDN w:val="0"/>
        <w:adjustRightInd w:val="0"/>
        <w:spacing w:after="0" w:line="240" w:lineRule="auto"/>
        <w:ind w:firstLine="709"/>
        <w:jc w:val="both"/>
        <w:rPr>
          <w:rFonts w:ascii="Times New Roman" w:hAnsi="Times New Roman" w:cs="Times New Roman"/>
          <w:color w:val="000000"/>
          <w:sz w:val="24"/>
          <w:szCs w:val="24"/>
        </w:rPr>
      </w:pPr>
      <w:r w:rsidRPr="0090110F">
        <w:rPr>
          <w:rFonts w:ascii="Times New Roman" w:hAnsi="Times New Roman" w:cs="Times New Roman"/>
          <w:color w:val="000000"/>
          <w:sz w:val="24"/>
          <w:szCs w:val="24"/>
        </w:rPr>
        <w:t xml:space="preserve">экономические показатели, характеризующие только сферу </w:t>
      </w:r>
      <w:r w:rsidRPr="0090110F">
        <w:rPr>
          <w:rFonts w:ascii="Times New Roman" w:hAnsi="Times New Roman" w:cs="Times New Roman"/>
          <w:color w:val="000000"/>
          <w:sz w:val="24"/>
          <w:szCs w:val="24"/>
        </w:rPr>
        <w:tab/>
        <w:t>промышленного производства.</w:t>
      </w:r>
    </w:p>
    <w:p w:rsidR="00EA06B2" w:rsidRPr="0090110F" w:rsidRDefault="00EA06B2" w:rsidP="0090110F">
      <w:pPr>
        <w:shd w:val="clear" w:color="auto" w:fill="FFFFFF"/>
        <w:tabs>
          <w:tab w:val="left" w:pos="678"/>
        </w:tabs>
        <w:spacing w:line="240" w:lineRule="auto"/>
        <w:jc w:val="both"/>
        <w:rPr>
          <w:rFonts w:ascii="Times New Roman" w:hAnsi="Times New Roman" w:cs="Times New Roman"/>
          <w:color w:val="000000"/>
          <w:sz w:val="24"/>
          <w:szCs w:val="24"/>
        </w:rPr>
      </w:pPr>
    </w:p>
    <w:p w:rsidR="00EA06B2" w:rsidRPr="0090110F" w:rsidRDefault="00EA06B2" w:rsidP="0090110F">
      <w:pPr>
        <w:shd w:val="clear" w:color="auto" w:fill="FFFFFF"/>
        <w:tabs>
          <w:tab w:val="left" w:pos="486"/>
        </w:tabs>
        <w:spacing w:line="240" w:lineRule="auto"/>
        <w:jc w:val="both"/>
        <w:rPr>
          <w:rFonts w:ascii="Times New Roman" w:hAnsi="Times New Roman" w:cs="Times New Roman"/>
          <w:sz w:val="24"/>
          <w:szCs w:val="24"/>
        </w:rPr>
      </w:pPr>
      <w:r w:rsidRPr="0090110F">
        <w:rPr>
          <w:rFonts w:ascii="Times New Roman" w:hAnsi="Times New Roman" w:cs="Times New Roman"/>
          <w:b/>
          <w:bCs/>
          <w:color w:val="000000"/>
          <w:sz w:val="24"/>
          <w:szCs w:val="24"/>
        </w:rPr>
        <w:t>46.</w:t>
      </w:r>
      <w:r w:rsidRPr="0090110F">
        <w:rPr>
          <w:rFonts w:ascii="Times New Roman" w:hAnsi="Times New Roman" w:cs="Times New Roman"/>
          <w:b/>
          <w:bCs/>
          <w:color w:val="000000"/>
          <w:sz w:val="24"/>
          <w:szCs w:val="24"/>
        </w:rPr>
        <w:tab/>
        <w:t>Кейнсианские идеи в области экономической теории:</w:t>
      </w:r>
    </w:p>
    <w:p w:rsidR="00EA06B2" w:rsidRPr="0090110F" w:rsidRDefault="00EA06B2" w:rsidP="0090110F">
      <w:pPr>
        <w:widowControl w:val="0"/>
        <w:numPr>
          <w:ilvl w:val="0"/>
          <w:numId w:val="37"/>
        </w:numPr>
        <w:shd w:val="clear" w:color="auto" w:fill="FFFFFF"/>
        <w:autoSpaceDE w:val="0"/>
        <w:autoSpaceDN w:val="0"/>
        <w:adjustRightInd w:val="0"/>
        <w:spacing w:after="0" w:line="240" w:lineRule="auto"/>
        <w:ind w:firstLine="709"/>
        <w:jc w:val="both"/>
        <w:rPr>
          <w:rFonts w:ascii="Times New Roman" w:hAnsi="Times New Roman" w:cs="Times New Roman"/>
          <w:color w:val="000000"/>
          <w:sz w:val="24"/>
          <w:szCs w:val="24"/>
        </w:rPr>
      </w:pPr>
      <w:r w:rsidRPr="0090110F">
        <w:rPr>
          <w:rFonts w:ascii="Times New Roman" w:hAnsi="Times New Roman" w:cs="Times New Roman"/>
          <w:color w:val="000000"/>
          <w:sz w:val="24"/>
          <w:szCs w:val="24"/>
        </w:rPr>
        <w:t xml:space="preserve">не позволяли проверять реальные последствия экономических </w:t>
      </w:r>
      <w:r w:rsidRPr="0090110F">
        <w:rPr>
          <w:rFonts w:ascii="Times New Roman" w:hAnsi="Times New Roman" w:cs="Times New Roman"/>
          <w:color w:val="000000"/>
          <w:sz w:val="24"/>
          <w:szCs w:val="24"/>
        </w:rPr>
        <w:tab/>
        <w:t>действий;</w:t>
      </w:r>
    </w:p>
    <w:p w:rsidR="00EA06B2" w:rsidRPr="0090110F" w:rsidRDefault="00EA06B2" w:rsidP="0090110F">
      <w:pPr>
        <w:widowControl w:val="0"/>
        <w:numPr>
          <w:ilvl w:val="0"/>
          <w:numId w:val="37"/>
        </w:numPr>
        <w:shd w:val="clear" w:color="auto" w:fill="FFFFFF"/>
        <w:autoSpaceDE w:val="0"/>
        <w:autoSpaceDN w:val="0"/>
        <w:adjustRightInd w:val="0"/>
        <w:spacing w:after="0" w:line="240" w:lineRule="auto"/>
        <w:ind w:firstLine="709"/>
        <w:jc w:val="both"/>
        <w:rPr>
          <w:rFonts w:ascii="Times New Roman" w:hAnsi="Times New Roman" w:cs="Times New Roman"/>
          <w:color w:val="000000"/>
          <w:sz w:val="24"/>
          <w:szCs w:val="24"/>
        </w:rPr>
      </w:pPr>
      <w:r w:rsidRPr="0090110F">
        <w:rPr>
          <w:rFonts w:ascii="Times New Roman" w:hAnsi="Times New Roman" w:cs="Times New Roman"/>
          <w:color w:val="000000"/>
          <w:sz w:val="24"/>
          <w:szCs w:val="24"/>
        </w:rPr>
        <w:t xml:space="preserve">открывали возможность для разработки различных экономических </w:t>
      </w:r>
      <w:r w:rsidRPr="0090110F">
        <w:rPr>
          <w:rFonts w:ascii="Times New Roman" w:hAnsi="Times New Roman" w:cs="Times New Roman"/>
          <w:color w:val="000000"/>
          <w:sz w:val="24"/>
          <w:szCs w:val="24"/>
        </w:rPr>
        <w:tab/>
        <w:t>моделей с применением в них количественных показателей;</w:t>
      </w:r>
    </w:p>
    <w:p w:rsidR="00EA06B2" w:rsidRPr="0090110F" w:rsidRDefault="00EA06B2" w:rsidP="0090110F">
      <w:pPr>
        <w:widowControl w:val="0"/>
        <w:numPr>
          <w:ilvl w:val="0"/>
          <w:numId w:val="37"/>
        </w:numPr>
        <w:shd w:val="clear" w:color="auto" w:fill="FFFFFF"/>
        <w:autoSpaceDE w:val="0"/>
        <w:autoSpaceDN w:val="0"/>
        <w:adjustRightInd w:val="0"/>
        <w:spacing w:after="0" w:line="240" w:lineRule="auto"/>
        <w:ind w:firstLine="709"/>
        <w:jc w:val="both"/>
        <w:rPr>
          <w:rFonts w:ascii="Times New Roman" w:hAnsi="Times New Roman" w:cs="Times New Roman"/>
          <w:color w:val="000000"/>
          <w:sz w:val="24"/>
          <w:szCs w:val="24"/>
        </w:rPr>
      </w:pPr>
      <w:r w:rsidRPr="0090110F">
        <w:rPr>
          <w:rFonts w:ascii="Times New Roman" w:hAnsi="Times New Roman" w:cs="Times New Roman"/>
          <w:color w:val="000000"/>
          <w:sz w:val="24"/>
          <w:szCs w:val="24"/>
        </w:rPr>
        <w:t xml:space="preserve">закрывали путь для построения экономических моделей с </w:t>
      </w:r>
      <w:r w:rsidRPr="0090110F">
        <w:rPr>
          <w:rFonts w:ascii="Times New Roman" w:hAnsi="Times New Roman" w:cs="Times New Roman"/>
          <w:color w:val="000000"/>
          <w:sz w:val="24"/>
          <w:szCs w:val="24"/>
        </w:rPr>
        <w:tab/>
        <w:t>использованием количественных показателей;</w:t>
      </w:r>
    </w:p>
    <w:p w:rsidR="00EA06B2" w:rsidRPr="0090110F" w:rsidRDefault="00EA06B2" w:rsidP="0090110F">
      <w:pPr>
        <w:widowControl w:val="0"/>
        <w:numPr>
          <w:ilvl w:val="0"/>
          <w:numId w:val="37"/>
        </w:numPr>
        <w:shd w:val="clear" w:color="auto" w:fill="FFFFFF"/>
        <w:tabs>
          <w:tab w:val="left" w:pos="366"/>
        </w:tabs>
        <w:autoSpaceDE w:val="0"/>
        <w:autoSpaceDN w:val="0"/>
        <w:adjustRightInd w:val="0"/>
        <w:spacing w:after="0" w:line="240" w:lineRule="auto"/>
        <w:ind w:firstLine="709"/>
        <w:jc w:val="both"/>
        <w:rPr>
          <w:rFonts w:ascii="Times New Roman" w:hAnsi="Times New Roman" w:cs="Times New Roman"/>
          <w:color w:val="000000"/>
          <w:sz w:val="24"/>
          <w:szCs w:val="24"/>
        </w:rPr>
      </w:pPr>
      <w:r w:rsidRPr="0090110F">
        <w:rPr>
          <w:rFonts w:ascii="Times New Roman" w:hAnsi="Times New Roman" w:cs="Times New Roman"/>
          <w:color w:val="000000"/>
          <w:sz w:val="24"/>
          <w:szCs w:val="24"/>
        </w:rPr>
        <w:t>были направлены на отказ от антикризисных мер.</w:t>
      </w:r>
    </w:p>
    <w:p w:rsidR="00EA06B2" w:rsidRPr="0090110F" w:rsidRDefault="00EA06B2" w:rsidP="0090110F">
      <w:pPr>
        <w:shd w:val="clear" w:color="auto" w:fill="FFFFFF"/>
        <w:tabs>
          <w:tab w:val="left" w:pos="366"/>
        </w:tabs>
        <w:spacing w:line="240" w:lineRule="auto"/>
        <w:jc w:val="both"/>
        <w:rPr>
          <w:rFonts w:ascii="Times New Roman" w:hAnsi="Times New Roman" w:cs="Times New Roman"/>
          <w:color w:val="000000"/>
          <w:sz w:val="24"/>
          <w:szCs w:val="24"/>
        </w:rPr>
      </w:pPr>
    </w:p>
    <w:p w:rsidR="00EA06B2" w:rsidRPr="0090110F" w:rsidRDefault="00EA06B2" w:rsidP="0090110F">
      <w:pPr>
        <w:shd w:val="clear" w:color="auto" w:fill="FFFFFF"/>
        <w:spacing w:line="240" w:lineRule="auto"/>
        <w:rPr>
          <w:rFonts w:ascii="Times New Roman" w:hAnsi="Times New Roman" w:cs="Times New Roman"/>
          <w:b/>
          <w:bCs/>
          <w:color w:val="000000"/>
          <w:sz w:val="24"/>
          <w:szCs w:val="24"/>
        </w:rPr>
      </w:pPr>
      <w:r w:rsidRPr="0090110F">
        <w:rPr>
          <w:rFonts w:ascii="Times New Roman" w:hAnsi="Times New Roman" w:cs="Times New Roman"/>
          <w:b/>
          <w:bCs/>
          <w:color w:val="000000"/>
          <w:sz w:val="24"/>
          <w:szCs w:val="24"/>
        </w:rPr>
        <w:t>47.Гэлбрейт Дж. как представитель американского институционализма в его обновленном виде:</w:t>
      </w:r>
    </w:p>
    <w:p w:rsidR="00EA06B2" w:rsidRPr="0090110F" w:rsidRDefault="00EA06B2" w:rsidP="0090110F">
      <w:pPr>
        <w:shd w:val="clear" w:color="auto" w:fill="FFFFFF"/>
        <w:spacing w:line="240" w:lineRule="auto"/>
        <w:ind w:firstLine="709"/>
        <w:jc w:val="both"/>
        <w:rPr>
          <w:rFonts w:ascii="Times New Roman" w:hAnsi="Times New Roman" w:cs="Times New Roman"/>
          <w:color w:val="000000"/>
          <w:sz w:val="24"/>
          <w:szCs w:val="24"/>
        </w:rPr>
      </w:pPr>
      <w:r w:rsidRPr="0090110F">
        <w:rPr>
          <w:rFonts w:ascii="Times New Roman" w:hAnsi="Times New Roman" w:cs="Times New Roman"/>
          <w:color w:val="000000"/>
          <w:sz w:val="24"/>
          <w:szCs w:val="24"/>
        </w:rPr>
        <w:t xml:space="preserve">1) был сторонником неолиберализма и модели социального рыночного </w:t>
      </w:r>
      <w:r w:rsidRPr="0090110F">
        <w:rPr>
          <w:rFonts w:ascii="Times New Roman" w:hAnsi="Times New Roman" w:cs="Times New Roman"/>
          <w:color w:val="000000"/>
          <w:sz w:val="24"/>
          <w:szCs w:val="24"/>
        </w:rPr>
        <w:tab/>
        <w:t>хозяйства;</w:t>
      </w:r>
    </w:p>
    <w:p w:rsidR="00EA06B2" w:rsidRPr="0090110F" w:rsidRDefault="00EA06B2" w:rsidP="0090110F">
      <w:pPr>
        <w:shd w:val="clear" w:color="auto" w:fill="FFFFFF"/>
        <w:spacing w:line="240" w:lineRule="auto"/>
        <w:ind w:firstLine="709"/>
        <w:jc w:val="both"/>
        <w:rPr>
          <w:rFonts w:ascii="Times New Roman" w:hAnsi="Times New Roman" w:cs="Times New Roman"/>
          <w:color w:val="000000"/>
          <w:sz w:val="24"/>
          <w:szCs w:val="24"/>
        </w:rPr>
      </w:pPr>
      <w:r w:rsidRPr="0090110F">
        <w:rPr>
          <w:rFonts w:ascii="Times New Roman" w:hAnsi="Times New Roman" w:cs="Times New Roman"/>
          <w:color w:val="000000"/>
          <w:sz w:val="24"/>
          <w:szCs w:val="24"/>
        </w:rPr>
        <w:t xml:space="preserve">2) обосновал в 60-70-е годы </w:t>
      </w:r>
      <w:r w:rsidRPr="0090110F">
        <w:rPr>
          <w:rFonts w:ascii="Times New Roman" w:hAnsi="Times New Roman" w:cs="Times New Roman"/>
          <w:color w:val="000000"/>
          <w:sz w:val="24"/>
          <w:szCs w:val="24"/>
          <w:lang w:val="en-US"/>
        </w:rPr>
        <w:t>XX</w:t>
      </w:r>
      <w:r w:rsidRPr="0090110F">
        <w:rPr>
          <w:rFonts w:ascii="Times New Roman" w:hAnsi="Times New Roman" w:cs="Times New Roman"/>
          <w:color w:val="000000"/>
          <w:sz w:val="24"/>
          <w:szCs w:val="24"/>
        </w:rPr>
        <w:t xml:space="preserve"> в. концепцию трансформации </w:t>
      </w:r>
      <w:r w:rsidRPr="0090110F">
        <w:rPr>
          <w:rFonts w:ascii="Times New Roman" w:hAnsi="Times New Roman" w:cs="Times New Roman"/>
          <w:color w:val="000000"/>
          <w:sz w:val="24"/>
          <w:szCs w:val="24"/>
        </w:rPr>
        <w:tab/>
        <w:t xml:space="preserve">капитализма с </w:t>
      </w:r>
      <w:r w:rsidRPr="0090110F">
        <w:rPr>
          <w:rFonts w:ascii="Times New Roman" w:hAnsi="Times New Roman" w:cs="Times New Roman"/>
          <w:color w:val="000000"/>
          <w:sz w:val="24"/>
          <w:szCs w:val="24"/>
          <w:lang w:val="en-US"/>
        </w:rPr>
        <w:t>e</w:t>
      </w:r>
      <w:r w:rsidRPr="0090110F">
        <w:rPr>
          <w:rFonts w:ascii="Times New Roman" w:hAnsi="Times New Roman" w:cs="Times New Roman"/>
          <w:color w:val="000000"/>
          <w:sz w:val="24"/>
          <w:szCs w:val="24"/>
        </w:rPr>
        <w:t>г</w:t>
      </w:r>
      <w:r w:rsidRPr="0090110F">
        <w:rPr>
          <w:rFonts w:ascii="Times New Roman" w:hAnsi="Times New Roman" w:cs="Times New Roman"/>
          <w:color w:val="000000"/>
          <w:sz w:val="24"/>
          <w:szCs w:val="24"/>
          <w:lang w:val="en-US"/>
        </w:rPr>
        <w:t>o</w:t>
      </w:r>
      <w:r w:rsidRPr="0090110F">
        <w:rPr>
          <w:rFonts w:ascii="Times New Roman" w:hAnsi="Times New Roman" w:cs="Times New Roman"/>
          <w:color w:val="000000"/>
          <w:sz w:val="24"/>
          <w:szCs w:val="24"/>
        </w:rPr>
        <w:t xml:space="preserve"> главной чертой – господством техноструктуры;</w:t>
      </w:r>
    </w:p>
    <w:p w:rsidR="00EA06B2" w:rsidRPr="0090110F" w:rsidRDefault="00EA06B2" w:rsidP="0090110F">
      <w:pPr>
        <w:widowControl w:val="0"/>
        <w:numPr>
          <w:ilvl w:val="0"/>
          <w:numId w:val="38"/>
        </w:numPr>
        <w:shd w:val="clear" w:color="auto" w:fill="FFFFFF"/>
        <w:autoSpaceDE w:val="0"/>
        <w:autoSpaceDN w:val="0"/>
        <w:adjustRightInd w:val="0"/>
        <w:spacing w:after="0" w:line="240" w:lineRule="auto"/>
        <w:ind w:firstLine="709"/>
        <w:jc w:val="both"/>
        <w:rPr>
          <w:rFonts w:ascii="Times New Roman" w:hAnsi="Times New Roman" w:cs="Times New Roman"/>
          <w:color w:val="000000"/>
          <w:sz w:val="24"/>
          <w:szCs w:val="24"/>
        </w:rPr>
      </w:pPr>
      <w:r w:rsidRPr="0090110F">
        <w:rPr>
          <w:rFonts w:ascii="Times New Roman" w:hAnsi="Times New Roman" w:cs="Times New Roman"/>
          <w:color w:val="000000"/>
          <w:sz w:val="24"/>
          <w:szCs w:val="24"/>
        </w:rPr>
        <w:t xml:space="preserve">разрабатывал теорию, относящуюся к неоконсервативным взглядам </w:t>
      </w:r>
      <w:r w:rsidRPr="0090110F">
        <w:rPr>
          <w:rFonts w:ascii="Times New Roman" w:hAnsi="Times New Roman" w:cs="Times New Roman"/>
          <w:color w:val="000000"/>
          <w:sz w:val="24"/>
          <w:szCs w:val="24"/>
        </w:rPr>
        <w:tab/>
        <w:t>западных экономистов;</w:t>
      </w:r>
    </w:p>
    <w:p w:rsidR="00EA06B2" w:rsidRPr="0090110F" w:rsidRDefault="00EA06B2" w:rsidP="0090110F">
      <w:pPr>
        <w:widowControl w:val="0"/>
        <w:numPr>
          <w:ilvl w:val="0"/>
          <w:numId w:val="38"/>
        </w:numPr>
        <w:shd w:val="clear" w:color="auto" w:fill="FFFFFF"/>
        <w:tabs>
          <w:tab w:val="left" w:pos="414"/>
        </w:tabs>
        <w:autoSpaceDE w:val="0"/>
        <w:autoSpaceDN w:val="0"/>
        <w:adjustRightInd w:val="0"/>
        <w:spacing w:after="0" w:line="240" w:lineRule="auto"/>
        <w:ind w:firstLine="709"/>
        <w:jc w:val="both"/>
        <w:rPr>
          <w:rFonts w:ascii="Times New Roman" w:hAnsi="Times New Roman" w:cs="Times New Roman"/>
          <w:color w:val="000000"/>
          <w:sz w:val="24"/>
          <w:szCs w:val="24"/>
        </w:rPr>
      </w:pPr>
      <w:r w:rsidRPr="0090110F">
        <w:rPr>
          <w:rFonts w:ascii="Times New Roman" w:hAnsi="Times New Roman" w:cs="Times New Roman"/>
          <w:color w:val="000000"/>
          <w:sz w:val="24"/>
          <w:szCs w:val="24"/>
        </w:rPr>
        <w:t>выступал в поддержку концепции экономического империализма.</w:t>
      </w:r>
    </w:p>
    <w:p w:rsidR="00EA06B2" w:rsidRPr="0090110F" w:rsidRDefault="00EA06B2" w:rsidP="0090110F">
      <w:pPr>
        <w:shd w:val="clear" w:color="auto" w:fill="FFFFFF"/>
        <w:tabs>
          <w:tab w:val="left" w:pos="414"/>
        </w:tabs>
        <w:spacing w:line="240" w:lineRule="auto"/>
        <w:jc w:val="both"/>
        <w:rPr>
          <w:rFonts w:ascii="Times New Roman" w:hAnsi="Times New Roman" w:cs="Times New Roman"/>
          <w:color w:val="000000"/>
          <w:sz w:val="24"/>
          <w:szCs w:val="24"/>
        </w:rPr>
      </w:pPr>
    </w:p>
    <w:p w:rsidR="00EA06B2" w:rsidRPr="0090110F" w:rsidRDefault="00EA06B2" w:rsidP="0090110F">
      <w:pPr>
        <w:shd w:val="clear" w:color="auto" w:fill="FFFFFF"/>
        <w:spacing w:line="240" w:lineRule="auto"/>
        <w:jc w:val="both"/>
        <w:rPr>
          <w:rFonts w:ascii="Times New Roman" w:hAnsi="Times New Roman" w:cs="Times New Roman"/>
          <w:b/>
          <w:bCs/>
          <w:color w:val="000000"/>
          <w:sz w:val="24"/>
          <w:szCs w:val="24"/>
        </w:rPr>
      </w:pPr>
      <w:r w:rsidRPr="0090110F">
        <w:rPr>
          <w:rFonts w:ascii="Times New Roman" w:hAnsi="Times New Roman" w:cs="Times New Roman"/>
          <w:b/>
          <w:bCs/>
          <w:color w:val="000000"/>
          <w:sz w:val="24"/>
          <w:szCs w:val="24"/>
        </w:rPr>
        <w:t>48. Представитель нового институционализма Д. Норт, применил  принципы нового институционализма в экономической:</w:t>
      </w:r>
    </w:p>
    <w:p w:rsidR="00EA06B2" w:rsidRPr="0090110F" w:rsidRDefault="00EA06B2" w:rsidP="0090110F">
      <w:pPr>
        <w:widowControl w:val="0"/>
        <w:numPr>
          <w:ilvl w:val="0"/>
          <w:numId w:val="39"/>
        </w:numPr>
        <w:shd w:val="clear" w:color="auto" w:fill="FFFFFF"/>
        <w:tabs>
          <w:tab w:val="left" w:pos="420"/>
        </w:tabs>
        <w:autoSpaceDE w:val="0"/>
        <w:autoSpaceDN w:val="0"/>
        <w:adjustRightInd w:val="0"/>
        <w:spacing w:after="0" w:line="240" w:lineRule="auto"/>
        <w:ind w:firstLine="709"/>
        <w:jc w:val="both"/>
        <w:rPr>
          <w:rFonts w:ascii="Times New Roman" w:hAnsi="Times New Roman" w:cs="Times New Roman"/>
          <w:color w:val="000000"/>
          <w:sz w:val="24"/>
          <w:szCs w:val="24"/>
        </w:rPr>
      </w:pPr>
      <w:r w:rsidRPr="0090110F">
        <w:rPr>
          <w:rFonts w:ascii="Times New Roman" w:hAnsi="Times New Roman" w:cs="Times New Roman"/>
          <w:color w:val="000000"/>
          <w:sz w:val="24"/>
          <w:szCs w:val="24"/>
        </w:rPr>
        <w:t>географии;</w:t>
      </w:r>
    </w:p>
    <w:p w:rsidR="00EA06B2" w:rsidRPr="0090110F" w:rsidRDefault="00EA06B2" w:rsidP="0090110F">
      <w:pPr>
        <w:widowControl w:val="0"/>
        <w:numPr>
          <w:ilvl w:val="0"/>
          <w:numId w:val="39"/>
        </w:numPr>
        <w:shd w:val="clear" w:color="auto" w:fill="FFFFFF"/>
        <w:tabs>
          <w:tab w:val="left" w:pos="420"/>
        </w:tabs>
        <w:autoSpaceDE w:val="0"/>
        <w:autoSpaceDN w:val="0"/>
        <w:adjustRightInd w:val="0"/>
        <w:spacing w:after="0" w:line="240" w:lineRule="auto"/>
        <w:ind w:firstLine="709"/>
        <w:jc w:val="both"/>
        <w:rPr>
          <w:rFonts w:ascii="Times New Roman" w:hAnsi="Times New Roman" w:cs="Times New Roman"/>
          <w:color w:val="000000"/>
          <w:sz w:val="24"/>
          <w:szCs w:val="24"/>
        </w:rPr>
      </w:pPr>
      <w:r w:rsidRPr="0090110F">
        <w:rPr>
          <w:rFonts w:ascii="Times New Roman" w:hAnsi="Times New Roman" w:cs="Times New Roman"/>
          <w:color w:val="000000"/>
          <w:sz w:val="24"/>
          <w:szCs w:val="24"/>
        </w:rPr>
        <w:t>социологии;</w:t>
      </w:r>
    </w:p>
    <w:p w:rsidR="00EA06B2" w:rsidRPr="0090110F" w:rsidRDefault="00EA06B2" w:rsidP="0090110F">
      <w:pPr>
        <w:widowControl w:val="0"/>
        <w:numPr>
          <w:ilvl w:val="0"/>
          <w:numId w:val="39"/>
        </w:numPr>
        <w:shd w:val="clear" w:color="auto" w:fill="FFFFFF"/>
        <w:tabs>
          <w:tab w:val="left" w:pos="420"/>
        </w:tabs>
        <w:autoSpaceDE w:val="0"/>
        <w:autoSpaceDN w:val="0"/>
        <w:adjustRightInd w:val="0"/>
        <w:spacing w:after="0" w:line="240" w:lineRule="auto"/>
        <w:ind w:firstLine="709"/>
        <w:jc w:val="both"/>
        <w:rPr>
          <w:rFonts w:ascii="Times New Roman" w:hAnsi="Times New Roman" w:cs="Times New Roman"/>
          <w:color w:val="000000"/>
          <w:sz w:val="24"/>
          <w:szCs w:val="24"/>
        </w:rPr>
      </w:pPr>
      <w:r w:rsidRPr="0090110F">
        <w:rPr>
          <w:rFonts w:ascii="Times New Roman" w:hAnsi="Times New Roman" w:cs="Times New Roman"/>
          <w:color w:val="000000"/>
          <w:sz w:val="24"/>
          <w:szCs w:val="24"/>
        </w:rPr>
        <w:t>кибернетике;</w:t>
      </w:r>
    </w:p>
    <w:p w:rsidR="00EA06B2" w:rsidRPr="0090110F" w:rsidRDefault="00EA06B2" w:rsidP="0090110F">
      <w:pPr>
        <w:widowControl w:val="0"/>
        <w:numPr>
          <w:ilvl w:val="0"/>
          <w:numId w:val="39"/>
        </w:numPr>
        <w:shd w:val="clear" w:color="auto" w:fill="FFFFFF"/>
        <w:tabs>
          <w:tab w:val="left" w:pos="420"/>
        </w:tabs>
        <w:autoSpaceDE w:val="0"/>
        <w:autoSpaceDN w:val="0"/>
        <w:adjustRightInd w:val="0"/>
        <w:spacing w:after="0" w:line="240" w:lineRule="auto"/>
        <w:ind w:firstLine="709"/>
        <w:jc w:val="both"/>
        <w:rPr>
          <w:rFonts w:ascii="Times New Roman" w:hAnsi="Times New Roman" w:cs="Times New Roman"/>
          <w:color w:val="000000"/>
          <w:sz w:val="24"/>
          <w:szCs w:val="24"/>
        </w:rPr>
      </w:pPr>
      <w:r w:rsidRPr="0090110F">
        <w:rPr>
          <w:rFonts w:ascii="Times New Roman" w:hAnsi="Times New Roman" w:cs="Times New Roman"/>
          <w:color w:val="000000"/>
          <w:sz w:val="24"/>
          <w:szCs w:val="24"/>
        </w:rPr>
        <w:t>истории.</w:t>
      </w:r>
    </w:p>
    <w:p w:rsidR="00EA06B2" w:rsidRPr="0090110F" w:rsidRDefault="00EA06B2" w:rsidP="0090110F">
      <w:pPr>
        <w:spacing w:after="0" w:line="240" w:lineRule="auto"/>
        <w:jc w:val="center"/>
        <w:rPr>
          <w:rFonts w:ascii="Times New Roman" w:hAnsi="Times New Roman" w:cs="Times New Roman"/>
          <w:b/>
          <w:bCs/>
          <w:spacing w:val="60"/>
          <w:sz w:val="24"/>
          <w:szCs w:val="24"/>
        </w:rPr>
      </w:pPr>
    </w:p>
    <w:p w:rsidR="00EA06B2" w:rsidRPr="0090110F" w:rsidRDefault="00EA06B2" w:rsidP="0090110F">
      <w:pPr>
        <w:spacing w:after="0" w:line="240" w:lineRule="auto"/>
        <w:jc w:val="center"/>
        <w:rPr>
          <w:rFonts w:ascii="Times New Roman" w:hAnsi="Times New Roman" w:cs="Times New Roman"/>
          <w:b/>
          <w:bCs/>
          <w:spacing w:val="60"/>
          <w:sz w:val="28"/>
          <w:szCs w:val="28"/>
        </w:rPr>
      </w:pPr>
    </w:p>
    <w:p w:rsidR="00EA06B2" w:rsidRPr="0090110F" w:rsidRDefault="00EA06B2" w:rsidP="0090110F">
      <w:pPr>
        <w:spacing w:after="0" w:line="240" w:lineRule="auto"/>
        <w:jc w:val="center"/>
        <w:rPr>
          <w:rFonts w:ascii="Times New Roman" w:hAnsi="Times New Roman" w:cs="Times New Roman"/>
          <w:b/>
          <w:bCs/>
          <w:spacing w:val="60"/>
          <w:sz w:val="28"/>
          <w:szCs w:val="28"/>
        </w:rPr>
      </w:pPr>
    </w:p>
    <w:p w:rsidR="00EA06B2" w:rsidRPr="0090110F" w:rsidRDefault="00EA06B2" w:rsidP="0090110F">
      <w:pPr>
        <w:spacing w:after="0" w:line="240" w:lineRule="auto"/>
        <w:jc w:val="center"/>
        <w:rPr>
          <w:rFonts w:ascii="Times New Roman" w:hAnsi="Times New Roman" w:cs="Times New Roman"/>
          <w:b/>
          <w:bCs/>
          <w:spacing w:val="60"/>
          <w:sz w:val="28"/>
          <w:szCs w:val="28"/>
        </w:rPr>
      </w:pPr>
    </w:p>
    <w:p w:rsidR="00EA06B2" w:rsidRPr="0090110F" w:rsidRDefault="00EA06B2" w:rsidP="0090110F">
      <w:pPr>
        <w:spacing w:after="0" w:line="240" w:lineRule="auto"/>
        <w:jc w:val="center"/>
        <w:rPr>
          <w:rFonts w:ascii="Times New Roman" w:hAnsi="Times New Roman" w:cs="Times New Roman"/>
          <w:b/>
          <w:bCs/>
          <w:spacing w:val="60"/>
          <w:sz w:val="28"/>
          <w:szCs w:val="28"/>
        </w:rPr>
      </w:pPr>
    </w:p>
    <w:p w:rsidR="00EA06B2" w:rsidRPr="0090110F" w:rsidRDefault="00EA06B2" w:rsidP="0090110F">
      <w:pPr>
        <w:spacing w:after="0" w:line="240" w:lineRule="auto"/>
        <w:jc w:val="center"/>
        <w:rPr>
          <w:rFonts w:ascii="Times New Roman" w:hAnsi="Times New Roman" w:cs="Times New Roman"/>
          <w:b/>
          <w:bCs/>
          <w:spacing w:val="60"/>
          <w:sz w:val="28"/>
          <w:szCs w:val="28"/>
        </w:rPr>
      </w:pPr>
    </w:p>
    <w:p w:rsidR="00EA06B2" w:rsidRPr="0090110F" w:rsidRDefault="00EA06B2" w:rsidP="0090110F">
      <w:pPr>
        <w:spacing w:after="0" w:line="240" w:lineRule="auto"/>
        <w:jc w:val="center"/>
        <w:rPr>
          <w:rFonts w:ascii="Times New Roman" w:hAnsi="Times New Roman" w:cs="Times New Roman"/>
          <w:b/>
          <w:bCs/>
          <w:spacing w:val="60"/>
          <w:sz w:val="28"/>
          <w:szCs w:val="28"/>
        </w:rPr>
      </w:pPr>
    </w:p>
    <w:p w:rsidR="00EA06B2" w:rsidRPr="0090110F" w:rsidRDefault="00EA06B2" w:rsidP="0090110F">
      <w:pPr>
        <w:spacing w:after="0" w:line="240" w:lineRule="auto"/>
        <w:jc w:val="center"/>
        <w:rPr>
          <w:rFonts w:ascii="Times New Roman" w:hAnsi="Times New Roman" w:cs="Times New Roman"/>
          <w:b/>
          <w:bCs/>
          <w:spacing w:val="60"/>
          <w:sz w:val="28"/>
          <w:szCs w:val="28"/>
        </w:rPr>
      </w:pPr>
    </w:p>
    <w:p w:rsidR="00EA06B2" w:rsidRPr="0090110F" w:rsidRDefault="00EA06B2" w:rsidP="0090110F">
      <w:pPr>
        <w:spacing w:after="0" w:line="240" w:lineRule="auto"/>
        <w:jc w:val="center"/>
        <w:rPr>
          <w:rFonts w:ascii="Times New Roman" w:hAnsi="Times New Roman" w:cs="Times New Roman"/>
          <w:b/>
          <w:bCs/>
          <w:spacing w:val="60"/>
          <w:sz w:val="28"/>
          <w:szCs w:val="28"/>
        </w:rPr>
      </w:pPr>
    </w:p>
    <w:p w:rsidR="00EA06B2" w:rsidRPr="0090110F" w:rsidRDefault="00EA06B2" w:rsidP="0090110F">
      <w:pPr>
        <w:spacing w:after="0" w:line="240" w:lineRule="auto"/>
        <w:jc w:val="center"/>
        <w:rPr>
          <w:rFonts w:ascii="Times New Roman" w:hAnsi="Times New Roman" w:cs="Times New Roman"/>
          <w:b/>
          <w:bCs/>
          <w:spacing w:val="60"/>
          <w:sz w:val="28"/>
          <w:szCs w:val="28"/>
        </w:rPr>
      </w:pPr>
    </w:p>
    <w:p w:rsidR="00EA06B2" w:rsidRPr="0090110F" w:rsidRDefault="00EA06B2" w:rsidP="0090110F">
      <w:pPr>
        <w:spacing w:after="0" w:line="240" w:lineRule="auto"/>
        <w:jc w:val="center"/>
        <w:rPr>
          <w:rFonts w:ascii="Times New Roman" w:hAnsi="Times New Roman" w:cs="Times New Roman"/>
          <w:b/>
          <w:bCs/>
          <w:spacing w:val="60"/>
          <w:sz w:val="28"/>
          <w:szCs w:val="28"/>
        </w:rPr>
      </w:pPr>
    </w:p>
    <w:p w:rsidR="00EA06B2" w:rsidRPr="0090110F" w:rsidRDefault="00EA06B2" w:rsidP="0090110F">
      <w:pPr>
        <w:spacing w:after="0" w:line="360" w:lineRule="auto"/>
        <w:jc w:val="center"/>
        <w:rPr>
          <w:rFonts w:ascii="Times New Roman" w:hAnsi="Times New Roman" w:cs="Times New Roman"/>
          <w:b/>
          <w:bCs/>
          <w:spacing w:val="60"/>
          <w:sz w:val="28"/>
          <w:szCs w:val="28"/>
        </w:rPr>
      </w:pPr>
      <w:r w:rsidRPr="0090110F">
        <w:rPr>
          <w:rFonts w:ascii="Times New Roman" w:hAnsi="Times New Roman" w:cs="Times New Roman"/>
          <w:b/>
          <w:bCs/>
          <w:spacing w:val="60"/>
          <w:sz w:val="28"/>
          <w:szCs w:val="28"/>
        </w:rPr>
        <w:t>Тема 2</w:t>
      </w:r>
    </w:p>
    <w:p w:rsidR="00EA06B2" w:rsidRPr="0090110F" w:rsidRDefault="00EA06B2" w:rsidP="0090110F">
      <w:pPr>
        <w:spacing w:after="0" w:line="240" w:lineRule="auto"/>
        <w:jc w:val="center"/>
        <w:rPr>
          <w:rFonts w:ascii="Times New Roman" w:hAnsi="Times New Roman" w:cs="Times New Roman"/>
          <w:b/>
          <w:bCs/>
          <w:sz w:val="28"/>
          <w:szCs w:val="28"/>
        </w:rPr>
      </w:pPr>
      <w:r w:rsidRPr="0090110F">
        <w:rPr>
          <w:rFonts w:ascii="Times New Roman" w:hAnsi="Times New Roman" w:cs="Times New Roman"/>
          <w:b/>
          <w:bCs/>
          <w:sz w:val="28"/>
          <w:szCs w:val="28"/>
        </w:rPr>
        <w:t>ЭКОНОМИЧЕСКАЯ ТЕОРИЯ КАК НАУКА</w:t>
      </w:r>
    </w:p>
    <w:p w:rsidR="00EA06B2" w:rsidRPr="0090110F" w:rsidRDefault="00EA06B2" w:rsidP="0090110F">
      <w:pPr>
        <w:spacing w:after="0" w:line="240" w:lineRule="auto"/>
        <w:jc w:val="center"/>
        <w:rPr>
          <w:rFonts w:ascii="Times New Roman" w:hAnsi="Times New Roman" w:cs="Times New Roman"/>
          <w:sz w:val="28"/>
          <w:szCs w:val="28"/>
        </w:rPr>
      </w:pPr>
    </w:p>
    <w:p w:rsidR="00EA06B2" w:rsidRPr="0090110F" w:rsidRDefault="00EA06B2" w:rsidP="0090110F">
      <w:pPr>
        <w:spacing w:after="0" w:line="240" w:lineRule="auto"/>
        <w:jc w:val="center"/>
        <w:rPr>
          <w:rFonts w:ascii="Times New Roman" w:hAnsi="Times New Roman" w:cs="Times New Roman"/>
          <w:b/>
          <w:bCs/>
          <w:sz w:val="32"/>
          <w:szCs w:val="32"/>
        </w:rPr>
      </w:pPr>
      <w:r w:rsidRPr="0090110F">
        <w:rPr>
          <w:rFonts w:ascii="Times New Roman" w:hAnsi="Times New Roman" w:cs="Times New Roman"/>
          <w:b/>
          <w:bCs/>
          <w:caps/>
          <w:sz w:val="32"/>
          <w:szCs w:val="32"/>
        </w:rPr>
        <w:t xml:space="preserve">2.1 </w:t>
      </w:r>
      <w:r w:rsidRPr="0090110F">
        <w:rPr>
          <w:rFonts w:ascii="Times New Roman" w:hAnsi="Times New Roman" w:cs="Times New Roman"/>
          <w:b/>
          <w:bCs/>
          <w:sz w:val="32"/>
          <w:szCs w:val="32"/>
        </w:rPr>
        <w:t>Предмет экономической теории</w:t>
      </w:r>
    </w:p>
    <w:p w:rsidR="00EA06B2" w:rsidRPr="0090110F" w:rsidRDefault="00EA06B2" w:rsidP="0090110F">
      <w:pPr>
        <w:spacing w:after="0" w:line="240" w:lineRule="auto"/>
        <w:jc w:val="center"/>
        <w:rPr>
          <w:rFonts w:ascii="Times New Roman" w:hAnsi="Times New Roman" w:cs="Times New Roman"/>
          <w:sz w:val="28"/>
          <w:szCs w:val="28"/>
        </w:rPr>
      </w:pPr>
    </w:p>
    <w:p w:rsidR="00EA06B2" w:rsidRPr="0090110F" w:rsidRDefault="00EA06B2" w:rsidP="0090110F">
      <w:pPr>
        <w:pStyle w:val="BodyTextIndent"/>
        <w:ind w:firstLine="425"/>
      </w:pPr>
      <w:r w:rsidRPr="0090110F">
        <w:t>Экономическая теория имеет свой предмет исследования и свои специфические особенности, позволяющие выделить ее среди системы наук как самостоятельную область знаний.</w:t>
      </w:r>
    </w:p>
    <w:p w:rsidR="00EA06B2" w:rsidRPr="0090110F" w:rsidRDefault="00EA06B2" w:rsidP="0090110F">
      <w:pPr>
        <w:pStyle w:val="BodyTextIndent"/>
        <w:ind w:firstLine="425"/>
      </w:pPr>
      <w:r w:rsidRPr="0090110F">
        <w:t xml:space="preserve">Под </w:t>
      </w:r>
      <w:r w:rsidRPr="0090110F">
        <w:rPr>
          <w:b/>
          <w:bCs/>
        </w:rPr>
        <w:t xml:space="preserve">предметом </w:t>
      </w:r>
      <w:r w:rsidRPr="0090110F">
        <w:t>понимается сторона или часть объективной действительности, исследуемая с помощью данной области знаний.</w:t>
      </w:r>
    </w:p>
    <w:p w:rsidR="00EA06B2" w:rsidRPr="0090110F" w:rsidRDefault="00EA06B2" w:rsidP="0090110F">
      <w:pPr>
        <w:pStyle w:val="BodyTextIndent"/>
        <w:ind w:firstLine="425"/>
      </w:pPr>
      <w:r w:rsidRPr="0090110F">
        <w:t>Экономическая теория имеет дело с проблемами, которые касаются всех нас. Например, «Какие виды работ надо выполнять?»; «Как они оплачиваются?»; «Сколько товаров можно купить на рубль заработанной платы сейчас и в период инфляции?»; «Как найти себе работу?» и пр.</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Помимо проблем личного и семейного порядка, экономическая теория рассматривает и вопросы политического характера, решение которых касается каждого человека. Например, «Будет ли государство помогать нетрудоспособным безработным?»; «Какова будет налоговая политика?»; «Каково будет законодательство, направленное на снижение монопольных цен?» и др.</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Ответы на эти и другие вопросы дает экономическая теория. Но экономическая теория имеет дело с жизнью людей, а человеческая жизнь не укладывается в рамки простых ответов.</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Люди, начинающие изучать экономическую теорию, требуют, чтобы им было дано краткое, в одном предложении, определение ее предмета. Но представления о предмете экономической теории изменялись в процессе наращивания знаний о хозяйственной деятельности людей и по мере усложнения самой этой деятельности. Поэтому возник ряд таких определений, как:</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1.</w:t>
      </w:r>
      <w:r w:rsidRPr="0090110F">
        <w:rPr>
          <w:rFonts w:ascii="Times New Roman" w:hAnsi="Times New Roman" w:cs="Times New Roman"/>
          <w:sz w:val="28"/>
          <w:szCs w:val="28"/>
        </w:rPr>
        <w:tab/>
        <w:t>Экономическая теория есть наука о видах деятельности, связанных с обменом и денежными сделками между людьми.</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2.</w:t>
      </w:r>
      <w:r w:rsidRPr="0090110F">
        <w:rPr>
          <w:rFonts w:ascii="Times New Roman" w:hAnsi="Times New Roman" w:cs="Times New Roman"/>
          <w:sz w:val="28"/>
          <w:szCs w:val="28"/>
        </w:rPr>
        <w:tab/>
        <w:t>Экономическая теория – это наука об использовании людьми ограниченных производственных ресурсов для производства различных товаров и распределения их между членами общества в целях потребления.</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3.</w:t>
      </w:r>
      <w:r w:rsidRPr="0090110F">
        <w:rPr>
          <w:rFonts w:ascii="Times New Roman" w:hAnsi="Times New Roman" w:cs="Times New Roman"/>
          <w:sz w:val="28"/>
          <w:szCs w:val="28"/>
        </w:rPr>
        <w:tab/>
        <w:t>Экономическая теория есть наука о повседневной деловой жизнедеятельности людей, извлечения ими средств для своего существования.</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4.</w:t>
      </w:r>
      <w:r w:rsidRPr="0090110F">
        <w:rPr>
          <w:rFonts w:ascii="Times New Roman" w:hAnsi="Times New Roman" w:cs="Times New Roman"/>
          <w:sz w:val="28"/>
          <w:szCs w:val="28"/>
        </w:rPr>
        <w:tab/>
        <w:t>Экономическая теория – это наука о том, как человечество решает свои задачи в области производства и потребления.</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5.</w:t>
      </w:r>
      <w:r w:rsidRPr="0090110F">
        <w:rPr>
          <w:rFonts w:ascii="Times New Roman" w:hAnsi="Times New Roman" w:cs="Times New Roman"/>
          <w:sz w:val="28"/>
          <w:szCs w:val="28"/>
        </w:rPr>
        <w:tab/>
        <w:t>Экономическая теория есть наука о богатстве и т.д.</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Никакое вышеприведенное определение предмета экономической теории не может быть точным. И, тем не менее, для ознакомления с предметом можно дать следующую его характеристику.</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b/>
          <w:bCs/>
          <w:sz w:val="28"/>
          <w:szCs w:val="28"/>
        </w:rPr>
        <w:t>Экономическая теория</w:t>
      </w:r>
      <w:r w:rsidRPr="0090110F">
        <w:rPr>
          <w:rFonts w:ascii="Times New Roman" w:hAnsi="Times New Roman" w:cs="Times New Roman"/>
          <w:sz w:val="28"/>
          <w:szCs w:val="28"/>
        </w:rPr>
        <w:t xml:space="preserve"> – это наука об основах хозяйственной жизни общества. Хозяйственная жизнь – это деятельность людей, связанная с обеспечением материальных условий их жизни.</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Имеется целая система наук, которые изучают различные аспекты хозяйственной жизни общества. Все они строятся на основе науки, которую чаще называют экономической теорией.</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b/>
          <w:bCs/>
          <w:sz w:val="28"/>
          <w:szCs w:val="28"/>
        </w:rPr>
        <w:t xml:space="preserve">Предметом </w:t>
      </w:r>
      <w:r w:rsidRPr="0090110F">
        <w:rPr>
          <w:rFonts w:ascii="Times New Roman" w:hAnsi="Times New Roman" w:cs="Times New Roman"/>
          <w:sz w:val="28"/>
          <w:szCs w:val="28"/>
        </w:rPr>
        <w:t>экономической теории является анализ отдельного хозяйства. Однако это слишком общее определение. Уточнить его можно, обратив внимание на понятие ограниченности ресурсов и проблему выбора, который должны осуществлять люди, сталкиваясь с ограниченностью ресурсов.</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Человеческие потребности не ограничены. Но любое общество имеет ограниченное количество ресурсов, которое необходимо для производства материальных благ и услуг. Поэтому предмет экономической теории можно определить так:</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b/>
          <w:bCs/>
          <w:sz w:val="28"/>
          <w:szCs w:val="28"/>
        </w:rPr>
        <w:t>Экономика</w:t>
      </w:r>
      <w:r w:rsidRPr="0090110F">
        <w:rPr>
          <w:rFonts w:ascii="Times New Roman" w:hAnsi="Times New Roman" w:cs="Times New Roman"/>
          <w:sz w:val="28"/>
          <w:szCs w:val="28"/>
        </w:rPr>
        <w:t xml:space="preserve">– это дисциплина, изучающая, каким образом общество с ограниченными, дефицитными ресурсами решает, </w:t>
      </w:r>
      <w:r w:rsidRPr="0090110F">
        <w:rPr>
          <w:rFonts w:ascii="Times New Roman" w:hAnsi="Times New Roman" w:cs="Times New Roman"/>
          <w:b/>
          <w:bCs/>
          <w:sz w:val="28"/>
          <w:szCs w:val="28"/>
        </w:rPr>
        <w:t>что</w:t>
      </w:r>
      <w:r w:rsidRPr="0090110F">
        <w:rPr>
          <w:rFonts w:ascii="Times New Roman" w:hAnsi="Times New Roman" w:cs="Times New Roman"/>
          <w:sz w:val="28"/>
          <w:szCs w:val="28"/>
        </w:rPr>
        <w:t xml:space="preserve">, </w:t>
      </w:r>
      <w:r w:rsidRPr="0090110F">
        <w:rPr>
          <w:rFonts w:ascii="Times New Roman" w:hAnsi="Times New Roman" w:cs="Times New Roman"/>
          <w:b/>
          <w:bCs/>
          <w:sz w:val="28"/>
          <w:szCs w:val="28"/>
        </w:rPr>
        <w:t>как</w:t>
      </w:r>
      <w:r>
        <w:rPr>
          <w:rFonts w:ascii="Times New Roman" w:hAnsi="Times New Roman" w:cs="Times New Roman"/>
          <w:b/>
          <w:bCs/>
          <w:sz w:val="28"/>
          <w:szCs w:val="28"/>
        </w:rPr>
        <w:t xml:space="preserve"> </w:t>
      </w:r>
      <w:r w:rsidRPr="0090110F">
        <w:rPr>
          <w:rFonts w:ascii="Times New Roman" w:hAnsi="Times New Roman" w:cs="Times New Roman"/>
          <w:sz w:val="28"/>
          <w:szCs w:val="28"/>
        </w:rPr>
        <w:t xml:space="preserve">и </w:t>
      </w:r>
      <w:r w:rsidRPr="0090110F">
        <w:rPr>
          <w:rFonts w:ascii="Times New Roman" w:hAnsi="Times New Roman" w:cs="Times New Roman"/>
          <w:b/>
          <w:bCs/>
          <w:sz w:val="28"/>
          <w:szCs w:val="28"/>
        </w:rPr>
        <w:t>для кого</w:t>
      </w:r>
      <w:r>
        <w:rPr>
          <w:rFonts w:ascii="Times New Roman" w:hAnsi="Times New Roman" w:cs="Times New Roman"/>
          <w:b/>
          <w:bCs/>
          <w:sz w:val="28"/>
          <w:szCs w:val="28"/>
        </w:rPr>
        <w:t xml:space="preserve"> </w:t>
      </w:r>
      <w:r w:rsidRPr="0090110F">
        <w:rPr>
          <w:rFonts w:ascii="Times New Roman" w:hAnsi="Times New Roman" w:cs="Times New Roman"/>
          <w:sz w:val="28"/>
          <w:szCs w:val="28"/>
        </w:rPr>
        <w:t>производить.</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b/>
          <w:bCs/>
          <w:sz w:val="28"/>
          <w:szCs w:val="28"/>
        </w:rPr>
        <w:t>«Что производить»</w:t>
      </w:r>
      <w:r w:rsidRPr="0090110F">
        <w:rPr>
          <w:rFonts w:ascii="Times New Roman" w:hAnsi="Times New Roman" w:cs="Times New Roman"/>
          <w:sz w:val="28"/>
          <w:szCs w:val="28"/>
        </w:rPr>
        <w:t xml:space="preserve"> решает сам рынок, ибо производитель производит те блага, от продажи которых он рассчитывает получить максимально возможную прибыль. Изучая рынок, производитель определяет, какими потребительскими свойствами должно обладать произведенное им благо, чтобы потребитель получил от его использования максимальную полезность.</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Любое благо должно быть произведено так, чтобы оно пользовалось у населения спросом, чтобы его цена покрывала издержки на его производство и приносила прибыль, т.е. производитель использует те средства производства, которые позволяют ему сэкономить затраты. Это ответ на вопрос </w:t>
      </w:r>
      <w:r w:rsidRPr="0090110F">
        <w:rPr>
          <w:rFonts w:ascii="Times New Roman" w:hAnsi="Times New Roman" w:cs="Times New Roman"/>
          <w:b/>
          <w:bCs/>
          <w:sz w:val="28"/>
          <w:szCs w:val="28"/>
        </w:rPr>
        <w:t>«Как производить»</w:t>
      </w:r>
      <w:r w:rsidRPr="0090110F">
        <w:rPr>
          <w:rFonts w:ascii="Times New Roman" w:hAnsi="Times New Roman" w:cs="Times New Roman"/>
          <w:sz w:val="28"/>
          <w:szCs w:val="28"/>
        </w:rPr>
        <w:t xml:space="preserve">. </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Ответ на вопрос «</w:t>
      </w:r>
      <w:r w:rsidRPr="0090110F">
        <w:rPr>
          <w:rFonts w:ascii="Times New Roman" w:hAnsi="Times New Roman" w:cs="Times New Roman"/>
          <w:b/>
          <w:bCs/>
          <w:sz w:val="28"/>
          <w:szCs w:val="28"/>
        </w:rPr>
        <w:t>Для кого производить</w:t>
      </w:r>
      <w:r w:rsidRPr="0090110F">
        <w:rPr>
          <w:rFonts w:ascii="Times New Roman" w:hAnsi="Times New Roman" w:cs="Times New Roman"/>
          <w:sz w:val="28"/>
          <w:szCs w:val="28"/>
        </w:rPr>
        <w:t>» ясен. Производитель будет производить благо для того, кто за него заплатит.</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Главным в содержании трех ключевых для экономики вопросов является проблема максимизации прибыли и минимизации затрат производителя. Отсюда можно сделать следующий вывод: экономика исследует проблемы эффективного использования ограниченных производственных ресурсов или управления ими с целью максимального удовлетворения материальных потребностей человека.</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Общепризнанным в силу своей краткости и точности является определение предмета экономики, данное английским экономистом Л. Роббинсоном. Оно с небольшими модификациями присутствует в любом западном учебнике по экономике. </w:t>
      </w:r>
      <w:r w:rsidRPr="0090110F">
        <w:rPr>
          <w:rFonts w:ascii="Times New Roman" w:hAnsi="Times New Roman" w:cs="Times New Roman"/>
          <w:b/>
          <w:bCs/>
          <w:sz w:val="28"/>
          <w:szCs w:val="28"/>
        </w:rPr>
        <w:t>Экономика</w:t>
      </w:r>
      <w:r w:rsidRPr="0090110F">
        <w:rPr>
          <w:rFonts w:ascii="Times New Roman" w:hAnsi="Times New Roman" w:cs="Times New Roman"/>
          <w:sz w:val="28"/>
          <w:szCs w:val="28"/>
        </w:rPr>
        <w:t xml:space="preserve"> – это наука, которая изучает поведение человека с точки зрения отношений между его целями и ограниченными средствами, допускающими их альтернативное использование. </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Экономика не является наукой домоводства, наукой об управлении предприятиями. Она не является и технической наукой. </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Тем не менее, экономика близко соприкасается со всеми этими </w:t>
      </w:r>
      <w:r w:rsidRPr="0090110F">
        <w:rPr>
          <w:rFonts w:ascii="Times New Roman" w:hAnsi="Times New Roman" w:cs="Times New Roman"/>
          <w:spacing w:val="-4"/>
          <w:sz w:val="28"/>
          <w:szCs w:val="28"/>
        </w:rPr>
        <w:t xml:space="preserve">проблемами и связана со многими другими науками: философией, психологией, </w:t>
      </w:r>
      <w:r w:rsidRPr="0090110F">
        <w:rPr>
          <w:rFonts w:ascii="Times New Roman" w:hAnsi="Times New Roman" w:cs="Times New Roman"/>
          <w:sz w:val="28"/>
          <w:szCs w:val="28"/>
        </w:rPr>
        <w:t>демографией, статистикой, математикой, юриспруденцией и пр.</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Экономическая теория помогает разобраться в вопросах спроса и предложения, эффективности рынка, ценовой стратегии, инвестиций, развития производства, механизма функционирования современной экономики, социальной политики, экономического роста, инфляции, безработицы и др.</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Изучение экономической теории имеет большое теоретическое и практическое значение. В категориях и принципах, законах и закономерностях она выражает самые существенные процессы общественного развития.</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Экономическая теория обеспечивает познание сложного мира экономики, взаимосвязи производства, распределения, обмена и потребления материальных благ и услуг.</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В центре внимания экономической теории находится человек с его потребностями и интересами, отношениями к другим членам общества, природе, материальным и другим ресурсам.</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Экономическая теория считается каркасом всех общественных наук. Она исследует сами основы организации хозяйственной деятельности людей, направленной на более полное удовлетворение их разнообразных потребностей. Экономическая теория вырабатывает принципы, правила, формы хозяйствования субъектов рыночной экономики, определяет ориентиры хозяйственной деятельности, эффективные направления использования ресурсов, а также поведение производителей и потребителей в различных условиях.</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Структурно экономическая теория состоит из двух взаимосвязанных и взаимодополняемых разделов: микроэкономики и макроэкономики. Микро- и макроэкономика одинаково важны для экономического образования. По выражению П. Самуэльсона: «Вы образованы менее чем наполовину, если знаете лишь один раздел». </w:t>
      </w:r>
    </w:p>
    <w:p w:rsidR="00EA06B2" w:rsidRDefault="00EA06B2" w:rsidP="0090110F">
      <w:pPr>
        <w:spacing w:after="0" w:line="240" w:lineRule="auto"/>
        <w:jc w:val="center"/>
        <w:rPr>
          <w:rFonts w:ascii="Times New Roman" w:hAnsi="Times New Roman" w:cs="Times New Roman"/>
          <w:sz w:val="28"/>
          <w:szCs w:val="28"/>
        </w:rPr>
      </w:pPr>
    </w:p>
    <w:p w:rsidR="00EA06B2" w:rsidRPr="0090110F" w:rsidRDefault="00EA06B2" w:rsidP="0090110F">
      <w:pPr>
        <w:spacing w:after="0" w:line="240" w:lineRule="auto"/>
        <w:jc w:val="center"/>
        <w:rPr>
          <w:rFonts w:ascii="Times New Roman" w:hAnsi="Times New Roman" w:cs="Times New Roman"/>
          <w:sz w:val="28"/>
          <w:szCs w:val="28"/>
        </w:rPr>
      </w:pPr>
    </w:p>
    <w:p w:rsidR="00EA06B2" w:rsidRPr="0090110F" w:rsidRDefault="00EA06B2" w:rsidP="0090110F">
      <w:pPr>
        <w:spacing w:after="0" w:line="240" w:lineRule="auto"/>
        <w:jc w:val="center"/>
        <w:rPr>
          <w:rFonts w:ascii="Times New Roman" w:hAnsi="Times New Roman" w:cs="Times New Roman"/>
          <w:b/>
          <w:bCs/>
          <w:sz w:val="32"/>
          <w:szCs w:val="32"/>
        </w:rPr>
      </w:pPr>
      <w:r w:rsidRPr="0090110F">
        <w:rPr>
          <w:rFonts w:ascii="Times New Roman" w:hAnsi="Times New Roman" w:cs="Times New Roman"/>
          <w:b/>
          <w:bCs/>
          <w:caps/>
          <w:sz w:val="32"/>
          <w:szCs w:val="32"/>
        </w:rPr>
        <w:t xml:space="preserve">2.2 </w:t>
      </w:r>
      <w:r w:rsidRPr="0090110F">
        <w:rPr>
          <w:rFonts w:ascii="Times New Roman" w:hAnsi="Times New Roman" w:cs="Times New Roman"/>
          <w:b/>
          <w:bCs/>
          <w:sz w:val="32"/>
          <w:szCs w:val="32"/>
        </w:rPr>
        <w:t>Различия в названиях экономической науки</w:t>
      </w:r>
    </w:p>
    <w:p w:rsidR="00EA06B2" w:rsidRPr="0090110F" w:rsidRDefault="00EA06B2" w:rsidP="0090110F">
      <w:pPr>
        <w:spacing w:after="0" w:line="240" w:lineRule="auto"/>
        <w:jc w:val="center"/>
        <w:rPr>
          <w:rFonts w:ascii="Times New Roman" w:hAnsi="Times New Roman" w:cs="Times New Roman"/>
        </w:rPr>
      </w:pPr>
    </w:p>
    <w:p w:rsidR="00EA06B2" w:rsidRPr="0090110F" w:rsidRDefault="00EA06B2" w:rsidP="0090110F">
      <w:pPr>
        <w:pStyle w:val="BodyTextIndent"/>
        <w:ind w:firstLine="425"/>
      </w:pPr>
      <w:r w:rsidRPr="0090110F">
        <w:t>В развитии экономический науки прослеживаются четыре ее названия: политическая экономия, экономика, экономикс, экономическая теория. И дело здесь вовсе не в названиях, а в содержании того или иного учебного курса, предмета и методах изучения экономических явлений и процессов.</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Первоначальным названием экономической науки стала </w:t>
      </w:r>
      <w:r w:rsidRPr="0090110F">
        <w:rPr>
          <w:rFonts w:ascii="Times New Roman" w:hAnsi="Times New Roman" w:cs="Times New Roman"/>
          <w:b/>
          <w:bCs/>
          <w:sz w:val="28"/>
          <w:szCs w:val="28"/>
        </w:rPr>
        <w:t>политическая экономия</w:t>
      </w:r>
      <w:r w:rsidRPr="0090110F">
        <w:rPr>
          <w:rFonts w:ascii="Times New Roman" w:hAnsi="Times New Roman" w:cs="Times New Roman"/>
          <w:sz w:val="28"/>
          <w:szCs w:val="28"/>
        </w:rPr>
        <w:t xml:space="preserve">. Оно связано с именем </w:t>
      </w:r>
      <w:r w:rsidRPr="0090110F">
        <w:rPr>
          <w:rFonts w:ascii="Times New Roman" w:hAnsi="Times New Roman" w:cs="Times New Roman"/>
          <w:b/>
          <w:bCs/>
          <w:sz w:val="28"/>
          <w:szCs w:val="28"/>
        </w:rPr>
        <w:t>Антуана де Монкретьена</w:t>
      </w:r>
      <w:r w:rsidRPr="0090110F">
        <w:rPr>
          <w:rFonts w:ascii="Times New Roman" w:hAnsi="Times New Roman" w:cs="Times New Roman"/>
          <w:sz w:val="28"/>
          <w:szCs w:val="28"/>
        </w:rPr>
        <w:t xml:space="preserve"> (1615 г.). Политическая экономия возникла как научное понимание и обоснование развивающейся в то время экономики капитализма. В переводе политейя – общественное устройство; ойкос – хозяйство; номос – закон. Выходит, что </w:t>
      </w:r>
      <w:r w:rsidRPr="0090110F">
        <w:rPr>
          <w:rFonts w:ascii="Times New Roman" w:hAnsi="Times New Roman" w:cs="Times New Roman"/>
          <w:b/>
          <w:bCs/>
          <w:sz w:val="28"/>
          <w:szCs w:val="28"/>
        </w:rPr>
        <w:t>политическая экономия</w:t>
      </w:r>
      <w:r w:rsidRPr="0090110F">
        <w:rPr>
          <w:rFonts w:ascii="Times New Roman" w:hAnsi="Times New Roman" w:cs="Times New Roman"/>
          <w:sz w:val="28"/>
          <w:szCs w:val="28"/>
        </w:rPr>
        <w:t xml:space="preserve"> – это наука о ведении общественного хозяйства. Предметом ее изучения служит система отношений, сложившихся между хозяйствующими в обществе субъектами по поводу производства, распределения, обмена и потребления материальных благ и услуг.</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Термин </w:t>
      </w:r>
      <w:r w:rsidRPr="0090110F">
        <w:rPr>
          <w:rFonts w:ascii="Times New Roman" w:hAnsi="Times New Roman" w:cs="Times New Roman"/>
          <w:b/>
          <w:bCs/>
          <w:sz w:val="28"/>
          <w:szCs w:val="28"/>
        </w:rPr>
        <w:t>«экономика»</w:t>
      </w:r>
      <w:r w:rsidRPr="0090110F">
        <w:rPr>
          <w:rFonts w:ascii="Times New Roman" w:hAnsi="Times New Roman" w:cs="Times New Roman"/>
          <w:sz w:val="28"/>
          <w:szCs w:val="28"/>
        </w:rPr>
        <w:t xml:space="preserve"> часто используется для характеристики общественного производства. Существуют разные подходы к определению содержания экономики. Во-первых, экономика рассматривается как совокупность отраслей и видов материального и нематериального производства. В них создаются блага и услуги для людей. Во-вторых, под экономикой понимается отрасль науки, изучающая функциональные или отраслевые аспекты экономических отношений. В-третьих, исследователи имеют в виду экономику, когда выделяют микро- и макроэкономический уровни производства и мировую экономику. В-чет</w:t>
      </w:r>
      <w:r w:rsidRPr="0090110F">
        <w:rPr>
          <w:rFonts w:ascii="Times New Roman" w:hAnsi="Times New Roman" w:cs="Times New Roman"/>
          <w:sz w:val="28"/>
          <w:szCs w:val="28"/>
        </w:rPr>
        <w:softHyphen/>
        <w:t xml:space="preserve">вертых, выделяют различные формы экономики: рыночную, смешанную и др. В-пятых, экономике придается ведущее место в системе социально-экономических отношений. Она определяет содержание политической, правовой, духовной и других сфер общественной жизни. Например, политика представляет собой концентрированное выражение экономики. Это означает, что политика порождается экономикой. </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Если использовать современные определения экономики, то экономика - это общественная наука, которая изучает поведение отдельных людей в процессе производства, распределения, обмена и потребления благ и услуг в целях удовлетворения своих потребностей посредством использования ограниченных ресурсов.</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Подмена теории трудовой стоимости теорией предельной полезности привела к зарождению новой научной школы с соответствующим терминологическим названием. В 1902 г. </w:t>
      </w:r>
      <w:r w:rsidRPr="0090110F">
        <w:rPr>
          <w:rFonts w:ascii="Times New Roman" w:hAnsi="Times New Roman" w:cs="Times New Roman"/>
          <w:b/>
          <w:bCs/>
          <w:sz w:val="28"/>
          <w:szCs w:val="28"/>
        </w:rPr>
        <w:t>А. Маршалл</w:t>
      </w:r>
      <w:r w:rsidRPr="0090110F">
        <w:rPr>
          <w:rFonts w:ascii="Times New Roman" w:hAnsi="Times New Roman" w:cs="Times New Roman"/>
          <w:sz w:val="28"/>
          <w:szCs w:val="28"/>
        </w:rPr>
        <w:t xml:space="preserve"> впервые в Кембриджском университете прочел курс </w:t>
      </w:r>
      <w:r w:rsidRPr="0090110F">
        <w:rPr>
          <w:rFonts w:ascii="Times New Roman" w:hAnsi="Times New Roman" w:cs="Times New Roman"/>
          <w:b/>
          <w:bCs/>
          <w:sz w:val="28"/>
          <w:szCs w:val="28"/>
        </w:rPr>
        <w:t>«Экономикс»</w:t>
      </w:r>
      <w:r w:rsidRPr="0090110F">
        <w:rPr>
          <w:rFonts w:ascii="Times New Roman" w:hAnsi="Times New Roman" w:cs="Times New Roman"/>
          <w:sz w:val="28"/>
          <w:szCs w:val="28"/>
        </w:rPr>
        <w:t>, заменив тем самым курс политической экономии. С тех пор на Западе политическая экономия утратила свое монопольное положение и соответственно название.</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Сам автор определил </w:t>
      </w:r>
      <w:r w:rsidRPr="0090110F">
        <w:rPr>
          <w:rFonts w:ascii="Times New Roman" w:hAnsi="Times New Roman" w:cs="Times New Roman"/>
          <w:b/>
          <w:bCs/>
          <w:sz w:val="28"/>
          <w:szCs w:val="28"/>
        </w:rPr>
        <w:t>предмет экономикса</w:t>
      </w:r>
      <w:r w:rsidRPr="0090110F">
        <w:rPr>
          <w:rFonts w:ascii="Times New Roman" w:hAnsi="Times New Roman" w:cs="Times New Roman"/>
          <w:sz w:val="28"/>
          <w:szCs w:val="28"/>
        </w:rPr>
        <w:t xml:space="preserve"> как «исследование богатства и частично человека, точнее, стимулов к действию и мотивов противодействия. В основе экономикс заложена теория предельной полезности, исключающая необходимость изучения труда, собственности и связанных с ними экономических взаимоотношений в обществе».</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По своей сути </w:t>
      </w:r>
      <w:r w:rsidRPr="0090110F">
        <w:rPr>
          <w:rFonts w:ascii="Times New Roman" w:hAnsi="Times New Roman" w:cs="Times New Roman"/>
          <w:b/>
          <w:bCs/>
          <w:sz w:val="28"/>
          <w:szCs w:val="28"/>
        </w:rPr>
        <w:t xml:space="preserve">экономикс </w:t>
      </w:r>
      <w:r w:rsidRPr="0090110F">
        <w:rPr>
          <w:rFonts w:ascii="Times New Roman" w:hAnsi="Times New Roman" w:cs="Times New Roman"/>
          <w:sz w:val="28"/>
          <w:szCs w:val="28"/>
        </w:rPr>
        <w:t>– это наука, изучающая способы функционирования рыночного хозяйства. Она есть синтез теории и практики функционирования рынка. Более верно, экономикс является начальным курсом экономической теории – микроэкономикой.</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В период становления информационно-технологического способа производства перед экономической наукой возникли новые вопросы, которые ранее не входили в область ее интересов. Ответом на них послужило использование научного потенциала как политической экономии, так и экономикса. Новый анализ базируется на иной концептуальной основе и имеет адекватный ей вариант названия – </w:t>
      </w:r>
      <w:r w:rsidRPr="0090110F">
        <w:rPr>
          <w:rFonts w:ascii="Times New Roman" w:hAnsi="Times New Roman" w:cs="Times New Roman"/>
          <w:b/>
          <w:bCs/>
          <w:sz w:val="28"/>
          <w:szCs w:val="28"/>
        </w:rPr>
        <w:t>экономическая теория</w:t>
      </w:r>
      <w:r w:rsidRPr="0090110F">
        <w:rPr>
          <w:rFonts w:ascii="Times New Roman" w:hAnsi="Times New Roman" w:cs="Times New Roman"/>
          <w:sz w:val="28"/>
          <w:szCs w:val="28"/>
        </w:rPr>
        <w:t xml:space="preserve">. Она является учебной дисциплиной и объединила обе ветви экономической науки, вобрав в себя «рациональные зерна» каждой из них. </w:t>
      </w:r>
    </w:p>
    <w:p w:rsidR="00EA06B2" w:rsidRDefault="00EA06B2" w:rsidP="0090110F">
      <w:pPr>
        <w:spacing w:after="0" w:line="240" w:lineRule="auto"/>
        <w:jc w:val="center"/>
        <w:rPr>
          <w:rFonts w:ascii="Times New Roman" w:hAnsi="Times New Roman" w:cs="Times New Roman"/>
          <w:b/>
          <w:bCs/>
          <w:caps/>
          <w:sz w:val="28"/>
          <w:szCs w:val="28"/>
        </w:rPr>
      </w:pPr>
    </w:p>
    <w:p w:rsidR="00EA06B2" w:rsidRPr="0090110F" w:rsidRDefault="00EA06B2" w:rsidP="0090110F">
      <w:pPr>
        <w:spacing w:after="0" w:line="240" w:lineRule="auto"/>
        <w:jc w:val="center"/>
        <w:rPr>
          <w:rFonts w:ascii="Times New Roman" w:hAnsi="Times New Roman" w:cs="Times New Roman"/>
          <w:b/>
          <w:bCs/>
          <w:caps/>
          <w:sz w:val="28"/>
          <w:szCs w:val="28"/>
        </w:rPr>
      </w:pPr>
    </w:p>
    <w:p w:rsidR="00EA06B2" w:rsidRPr="0090110F" w:rsidRDefault="00EA06B2" w:rsidP="0090110F">
      <w:pPr>
        <w:spacing w:after="0" w:line="240" w:lineRule="auto"/>
        <w:jc w:val="center"/>
        <w:rPr>
          <w:rFonts w:ascii="Times New Roman" w:hAnsi="Times New Roman" w:cs="Times New Roman"/>
          <w:b/>
          <w:bCs/>
          <w:sz w:val="32"/>
          <w:szCs w:val="32"/>
        </w:rPr>
      </w:pPr>
      <w:r w:rsidRPr="0090110F">
        <w:rPr>
          <w:rFonts w:ascii="Times New Roman" w:hAnsi="Times New Roman" w:cs="Times New Roman"/>
          <w:b/>
          <w:bCs/>
          <w:caps/>
          <w:sz w:val="32"/>
          <w:szCs w:val="32"/>
        </w:rPr>
        <w:t xml:space="preserve">2.3 </w:t>
      </w:r>
      <w:r w:rsidRPr="0090110F">
        <w:rPr>
          <w:rFonts w:ascii="Times New Roman" w:hAnsi="Times New Roman" w:cs="Times New Roman"/>
          <w:b/>
          <w:bCs/>
          <w:sz w:val="32"/>
          <w:szCs w:val="32"/>
        </w:rPr>
        <w:t>Функции и методы экономической теории</w:t>
      </w:r>
    </w:p>
    <w:p w:rsidR="00EA06B2" w:rsidRPr="0090110F" w:rsidRDefault="00EA06B2" w:rsidP="0090110F">
      <w:pPr>
        <w:spacing w:after="0" w:line="240" w:lineRule="auto"/>
        <w:jc w:val="center"/>
        <w:rPr>
          <w:rFonts w:ascii="Times New Roman" w:hAnsi="Times New Roman" w:cs="Times New Roman"/>
        </w:rPr>
      </w:pPr>
    </w:p>
    <w:p w:rsidR="00EA06B2" w:rsidRPr="0090110F" w:rsidRDefault="00EA06B2" w:rsidP="0090110F">
      <w:pPr>
        <w:pStyle w:val="BodyTextIndent"/>
        <w:ind w:firstLine="425"/>
      </w:pPr>
      <w:r w:rsidRPr="0090110F">
        <w:t>Экономическая теория выполняет следующие функции: теоретическую, практическую, методологическую и познавательную.</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b/>
          <w:bCs/>
          <w:sz w:val="28"/>
          <w:szCs w:val="28"/>
        </w:rPr>
        <w:t xml:space="preserve">Теоретическая функция </w:t>
      </w:r>
      <w:r w:rsidRPr="0090110F">
        <w:rPr>
          <w:rFonts w:ascii="Times New Roman" w:hAnsi="Times New Roman" w:cs="Times New Roman"/>
          <w:sz w:val="28"/>
          <w:szCs w:val="28"/>
        </w:rPr>
        <w:t>состоит в том, что экономическая теория не ограничивается простой констатацией фактов. Она выясняет суть явлений и процессов, раскрывает законы, управляющие хозяйственными процессами.</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b/>
          <w:bCs/>
          <w:sz w:val="28"/>
          <w:szCs w:val="28"/>
        </w:rPr>
        <w:t xml:space="preserve">Практическая функция </w:t>
      </w:r>
      <w:r w:rsidRPr="0090110F">
        <w:rPr>
          <w:rFonts w:ascii="Times New Roman" w:hAnsi="Times New Roman" w:cs="Times New Roman"/>
          <w:sz w:val="28"/>
          <w:szCs w:val="28"/>
        </w:rPr>
        <w:t>экономической теории позволяет анализировать накопившиеся проблемы и формулировать выводы для правильного решения задач, стоящих перед обществом.</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b/>
          <w:bCs/>
          <w:sz w:val="28"/>
          <w:szCs w:val="28"/>
        </w:rPr>
        <w:t>Методологическая функция</w:t>
      </w:r>
      <w:r w:rsidRPr="0090110F">
        <w:rPr>
          <w:rFonts w:ascii="Times New Roman" w:hAnsi="Times New Roman" w:cs="Times New Roman"/>
          <w:sz w:val="28"/>
          <w:szCs w:val="28"/>
        </w:rPr>
        <w:t xml:space="preserve"> заключается в том, что экономическая теория выступает в качестве теоретического фундамента для конкретных экономических наук.</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b/>
          <w:bCs/>
          <w:sz w:val="28"/>
          <w:szCs w:val="28"/>
        </w:rPr>
        <w:t xml:space="preserve">Познавательная функция </w:t>
      </w:r>
      <w:r w:rsidRPr="0090110F">
        <w:rPr>
          <w:rFonts w:ascii="Times New Roman" w:hAnsi="Times New Roman" w:cs="Times New Roman"/>
          <w:sz w:val="28"/>
          <w:szCs w:val="28"/>
        </w:rPr>
        <w:t>является общей для всех наук. Применительно к экономической теории имеется лишь одна особенность: проведение экспериментов здесь ограничено и слишком дорогостоящее мероприятие.</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Любой объект существует в системе взаимосвязей, для исследования которых используются </w:t>
      </w:r>
      <w:r w:rsidRPr="0090110F">
        <w:rPr>
          <w:rFonts w:ascii="Times New Roman" w:hAnsi="Times New Roman" w:cs="Times New Roman"/>
          <w:b/>
          <w:bCs/>
          <w:sz w:val="28"/>
          <w:szCs w:val="28"/>
        </w:rPr>
        <w:t>методы индукции (анализа) и дедукции (синтеза)</w:t>
      </w:r>
      <w:r w:rsidRPr="0090110F">
        <w:rPr>
          <w:rFonts w:ascii="Times New Roman" w:hAnsi="Times New Roman" w:cs="Times New Roman"/>
          <w:sz w:val="28"/>
          <w:szCs w:val="28"/>
        </w:rPr>
        <w:t xml:space="preserve">.Индукция – это движение мысли от частных умозаключений к общим. Дедукция – это движение мышления от общих положений к частным определениям. При сочетании анализа и синтеза обеспечивается </w:t>
      </w:r>
      <w:r w:rsidRPr="0090110F">
        <w:rPr>
          <w:rFonts w:ascii="Times New Roman" w:hAnsi="Times New Roman" w:cs="Times New Roman"/>
          <w:b/>
          <w:bCs/>
          <w:sz w:val="28"/>
          <w:szCs w:val="28"/>
        </w:rPr>
        <w:t>системный (комплексный)</w:t>
      </w:r>
      <w:r w:rsidRPr="0090110F">
        <w:rPr>
          <w:rFonts w:ascii="Times New Roman" w:hAnsi="Times New Roman" w:cs="Times New Roman"/>
          <w:sz w:val="28"/>
          <w:szCs w:val="28"/>
        </w:rPr>
        <w:t xml:space="preserve">подход к сложным многоэлементным явлениям хозяйственной жизни. </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В экономической теории используется широкий спектр методов научного познания. Важнейшим из них является </w:t>
      </w:r>
      <w:r w:rsidRPr="0090110F">
        <w:rPr>
          <w:rFonts w:ascii="Times New Roman" w:hAnsi="Times New Roman" w:cs="Times New Roman"/>
          <w:b/>
          <w:bCs/>
          <w:sz w:val="28"/>
          <w:szCs w:val="28"/>
        </w:rPr>
        <w:t>метод научной абстракции</w:t>
      </w:r>
      <w:r w:rsidRPr="0090110F">
        <w:rPr>
          <w:rFonts w:ascii="Times New Roman" w:hAnsi="Times New Roman" w:cs="Times New Roman"/>
          <w:sz w:val="28"/>
          <w:szCs w:val="28"/>
        </w:rPr>
        <w:t>.</w:t>
      </w:r>
      <w:r>
        <w:rPr>
          <w:rFonts w:ascii="Times New Roman" w:hAnsi="Times New Roman" w:cs="Times New Roman"/>
          <w:sz w:val="28"/>
          <w:szCs w:val="28"/>
        </w:rPr>
        <w:t xml:space="preserve"> </w:t>
      </w:r>
      <w:r w:rsidRPr="0090110F">
        <w:rPr>
          <w:rFonts w:ascii="Times New Roman" w:hAnsi="Times New Roman" w:cs="Times New Roman"/>
          <w:sz w:val="28"/>
          <w:szCs w:val="28"/>
        </w:rPr>
        <w:t>Он состоит в очищении исследования объекта от случайного, временного и определении постоянных, типичных, характерных черт. С помощью метода абстракции формируются научные категории. Затем на них уже строятся экономические модели (модель совершенной конкуренции, модель чистой монополии и т.д.).</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В процессе экономического моделирования происходит формулировка экономических законов, отражающих наиболее устойчивые внутренние и внешние связи объекта.</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Одним из методов исследования является </w:t>
      </w:r>
      <w:r w:rsidRPr="0090110F">
        <w:rPr>
          <w:rFonts w:ascii="Times New Roman" w:hAnsi="Times New Roman" w:cs="Times New Roman"/>
          <w:b/>
          <w:bCs/>
          <w:sz w:val="28"/>
          <w:szCs w:val="28"/>
        </w:rPr>
        <w:t>экономико-математи</w:t>
      </w:r>
      <w:r w:rsidRPr="0090110F">
        <w:rPr>
          <w:rFonts w:ascii="Times New Roman" w:hAnsi="Times New Roman" w:cs="Times New Roman"/>
          <w:b/>
          <w:bCs/>
          <w:sz w:val="28"/>
          <w:szCs w:val="28"/>
        </w:rPr>
        <w:softHyphen/>
        <w:t>ческое моделирование</w:t>
      </w:r>
      <w:r w:rsidRPr="0090110F">
        <w:rPr>
          <w:rFonts w:ascii="Times New Roman" w:hAnsi="Times New Roman" w:cs="Times New Roman"/>
          <w:sz w:val="28"/>
          <w:szCs w:val="28"/>
        </w:rPr>
        <w:t>. Данный метод позволяет в формализованном виде определить причины изменений экономических процессов, закономерности этих изменений, их последствия, а также делает возможным прогнозирование экономических процессов.</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В качестве методов используются и экономические эксперименты. </w:t>
      </w:r>
      <w:r w:rsidRPr="0090110F">
        <w:rPr>
          <w:rFonts w:ascii="Times New Roman" w:hAnsi="Times New Roman" w:cs="Times New Roman"/>
          <w:b/>
          <w:bCs/>
          <w:sz w:val="28"/>
          <w:szCs w:val="28"/>
        </w:rPr>
        <w:t>Экономические эксперименты</w:t>
      </w:r>
      <w:r w:rsidRPr="0090110F">
        <w:rPr>
          <w:rFonts w:ascii="Times New Roman" w:hAnsi="Times New Roman" w:cs="Times New Roman"/>
          <w:sz w:val="28"/>
          <w:szCs w:val="28"/>
        </w:rPr>
        <w:t xml:space="preserve"> – это искусственные воспроизведения явлений или процессов с целью их изучения в наиболее благоприятных условиях и дальнейшего практического применения. Они разумны и необходимы, хотя и далеко не всегда представляется возможным в экономической жизни точно спрогнозировать вероятные результаты экспериментов. Во всяком случае, экономические эксперименты не должны насильственным образом ломать порядок естественных экономических связей. Нельзя втискивать живой хозяйственный организм в рамки сугубо кабинетных конструкций.</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Неоценимое значение для экономической науки имеют </w:t>
      </w:r>
      <w:r w:rsidRPr="0090110F">
        <w:rPr>
          <w:rFonts w:ascii="Times New Roman" w:hAnsi="Times New Roman" w:cs="Times New Roman"/>
          <w:b/>
          <w:bCs/>
          <w:sz w:val="28"/>
          <w:szCs w:val="28"/>
        </w:rPr>
        <w:t>статистические методы</w:t>
      </w:r>
      <w:r w:rsidRPr="0090110F">
        <w:rPr>
          <w:rFonts w:ascii="Times New Roman" w:hAnsi="Times New Roman" w:cs="Times New Roman"/>
          <w:sz w:val="28"/>
          <w:szCs w:val="28"/>
        </w:rPr>
        <w:t>. Из всех научных дисциплин, прямо связанных с экономической теорией, статистика заслуживает особого внимания. Хозяйственная практика имеет точное количественное отражение в виде произведенной продукции, совокупных затрат на ее производство, полученных доходов и каналов их расходования и т.д. От того, с какой полнотой собраны статистические данные о воспроизводстве, каково их качество, зависят объективность экономических исследований, достоверность и практическая значимость экономических выводов.</w:t>
      </w:r>
    </w:p>
    <w:p w:rsidR="00EA06B2" w:rsidRPr="0090110F" w:rsidRDefault="00EA06B2" w:rsidP="0090110F">
      <w:pPr>
        <w:spacing w:after="0" w:line="240" w:lineRule="auto"/>
        <w:jc w:val="center"/>
        <w:rPr>
          <w:rFonts w:ascii="Times New Roman" w:hAnsi="Times New Roman" w:cs="Times New Roman"/>
          <w:sz w:val="28"/>
          <w:szCs w:val="28"/>
        </w:rPr>
      </w:pPr>
    </w:p>
    <w:p w:rsidR="00EA06B2" w:rsidRPr="0090110F" w:rsidRDefault="00EA06B2" w:rsidP="0090110F">
      <w:pPr>
        <w:spacing w:after="0" w:line="240" w:lineRule="auto"/>
        <w:jc w:val="center"/>
        <w:rPr>
          <w:rFonts w:ascii="Times New Roman" w:hAnsi="Times New Roman" w:cs="Times New Roman"/>
          <w:b/>
          <w:bCs/>
          <w:sz w:val="32"/>
          <w:szCs w:val="32"/>
        </w:rPr>
      </w:pPr>
      <w:r w:rsidRPr="0090110F">
        <w:rPr>
          <w:rFonts w:ascii="Times New Roman" w:hAnsi="Times New Roman" w:cs="Times New Roman"/>
          <w:b/>
          <w:bCs/>
          <w:caps/>
          <w:sz w:val="32"/>
          <w:szCs w:val="32"/>
        </w:rPr>
        <w:t xml:space="preserve">2.4 </w:t>
      </w:r>
      <w:r w:rsidRPr="0090110F">
        <w:rPr>
          <w:rFonts w:ascii="Times New Roman" w:hAnsi="Times New Roman" w:cs="Times New Roman"/>
          <w:b/>
          <w:bCs/>
          <w:sz w:val="32"/>
          <w:szCs w:val="32"/>
        </w:rPr>
        <w:t>Позитивная и нормативная экономическая теория</w:t>
      </w:r>
    </w:p>
    <w:p w:rsidR="00EA06B2" w:rsidRPr="0090110F" w:rsidRDefault="00EA06B2" w:rsidP="0090110F">
      <w:pPr>
        <w:spacing w:after="0" w:line="240" w:lineRule="auto"/>
        <w:jc w:val="center"/>
        <w:rPr>
          <w:rFonts w:ascii="Times New Roman" w:hAnsi="Times New Roman" w:cs="Times New Roman"/>
        </w:rPr>
      </w:pPr>
    </w:p>
    <w:p w:rsidR="00EA06B2" w:rsidRPr="0090110F" w:rsidRDefault="00EA06B2" w:rsidP="0090110F">
      <w:pPr>
        <w:pStyle w:val="BodyTextIndent"/>
        <w:ind w:firstLine="425"/>
      </w:pPr>
      <w:r w:rsidRPr="0090110F">
        <w:t xml:space="preserve">Экономисты занимаются измерением и описанием материальной стороны жизни, но их основная цель – понять, как функционирует экономика. В экономике, как и в других отраслях науки, понимание предмета ценно потому, что оно дает возможность использовать логическое мышление для ответов на разные вопросы. </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При исследовании экономических явлений и процессов различают позитивный и нормативный анализ, которые представляют позитивную и нормативную экономическую теорию.</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b/>
          <w:bCs/>
          <w:sz w:val="28"/>
          <w:szCs w:val="28"/>
        </w:rPr>
        <w:t>Позитивная экономическая теория</w:t>
      </w:r>
      <w:r w:rsidRPr="0090110F">
        <w:rPr>
          <w:rFonts w:ascii="Times New Roman" w:hAnsi="Times New Roman" w:cs="Times New Roman"/>
          <w:sz w:val="28"/>
          <w:szCs w:val="28"/>
        </w:rPr>
        <w:t xml:space="preserve"> – это совокупность выработанных на основе эмпирической проверки обобщений и выводов. Эти </w:t>
      </w:r>
      <w:r w:rsidRPr="0090110F">
        <w:rPr>
          <w:rFonts w:ascii="Times New Roman" w:hAnsi="Times New Roman" w:cs="Times New Roman"/>
          <w:spacing w:val="-2"/>
          <w:sz w:val="28"/>
          <w:szCs w:val="28"/>
        </w:rPr>
        <w:t>обобщения и выводы можно использовать для предвидения последствий</w:t>
      </w:r>
      <w:r w:rsidRPr="0090110F">
        <w:rPr>
          <w:rFonts w:ascii="Times New Roman" w:hAnsi="Times New Roman" w:cs="Times New Roman"/>
          <w:sz w:val="28"/>
          <w:szCs w:val="28"/>
        </w:rPr>
        <w:t>.</w:t>
      </w:r>
    </w:p>
    <w:p w:rsidR="00EA06B2" w:rsidRPr="0090110F" w:rsidRDefault="00EA06B2" w:rsidP="0090110F">
      <w:pPr>
        <w:spacing w:after="0" w:line="360" w:lineRule="auto"/>
        <w:ind w:firstLine="425"/>
        <w:jc w:val="both"/>
        <w:rPr>
          <w:rFonts w:ascii="Times New Roman" w:hAnsi="Times New Roman" w:cs="Times New Roman"/>
          <w:i/>
          <w:iCs/>
          <w:sz w:val="28"/>
          <w:szCs w:val="28"/>
        </w:rPr>
      </w:pPr>
      <w:r w:rsidRPr="0090110F">
        <w:rPr>
          <w:rFonts w:ascii="Times New Roman" w:hAnsi="Times New Roman" w:cs="Times New Roman"/>
          <w:b/>
          <w:bCs/>
          <w:sz w:val="28"/>
          <w:szCs w:val="28"/>
        </w:rPr>
        <w:t xml:space="preserve">Позитивный анализ </w:t>
      </w:r>
      <w:r w:rsidRPr="0090110F">
        <w:rPr>
          <w:rFonts w:ascii="Times New Roman" w:hAnsi="Times New Roman" w:cs="Times New Roman"/>
          <w:sz w:val="28"/>
          <w:szCs w:val="28"/>
        </w:rPr>
        <w:t>исследует взаимосвязи экономических процессов, как они есть. Например, рост цены на товар ведет к уменьшению спроса на него. В этом утверждении нет никаких оценочных, т.е. нормативных суждений. Это просто констатация факта. При этом не говорится, справедливо это или нет, плохо или хорошо. В этом смысле позитивный анализ в экономике ничем не отличается от метода исследования в физике или химии (например, «газы расширяются при нагревании»).</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b/>
          <w:bCs/>
          <w:sz w:val="28"/>
          <w:szCs w:val="28"/>
        </w:rPr>
        <w:t>Нормативная экономическая теория</w:t>
      </w:r>
      <w:r w:rsidRPr="0090110F">
        <w:rPr>
          <w:rFonts w:ascii="Times New Roman" w:hAnsi="Times New Roman" w:cs="Times New Roman"/>
          <w:sz w:val="28"/>
          <w:szCs w:val="28"/>
        </w:rPr>
        <w:t xml:space="preserve"> – это система знаний, не нуждающаяся в фактических данных об экономическом развитии общества.</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b/>
          <w:bCs/>
          <w:sz w:val="28"/>
          <w:szCs w:val="28"/>
        </w:rPr>
        <w:t xml:space="preserve">Нормативный анализ </w:t>
      </w:r>
      <w:r w:rsidRPr="0090110F">
        <w:rPr>
          <w:rFonts w:ascii="Times New Roman" w:hAnsi="Times New Roman" w:cs="Times New Roman"/>
          <w:sz w:val="28"/>
          <w:szCs w:val="28"/>
        </w:rPr>
        <w:t>основан на исследовании того, как должно быть. Поэтому здесь выносятся оценки – справедливо или несправедливо, плохо или хорошо, допустимо или недопустимо. Например, утверждения «неравенство в доходах в системе рыночного хозяйства несправедливо», или «общество столкнулось с недопустимо высоким уровнем безработицы» – это типичные образцы нормативного анализа. С оценочными суждениями постоянно приходится сталкиваться правительству, государственным деятелям при разработке государственной экономической политики.</w:t>
      </w:r>
    </w:p>
    <w:p w:rsidR="00EA06B2" w:rsidRPr="0090110F" w:rsidRDefault="00EA06B2" w:rsidP="0090110F">
      <w:pPr>
        <w:spacing w:after="0" w:line="240" w:lineRule="auto"/>
        <w:jc w:val="center"/>
        <w:rPr>
          <w:rFonts w:ascii="Times New Roman" w:hAnsi="Times New Roman" w:cs="Times New Roman"/>
          <w:b/>
          <w:bCs/>
          <w:sz w:val="32"/>
          <w:szCs w:val="32"/>
        </w:rPr>
      </w:pPr>
      <w:r w:rsidRPr="0090110F">
        <w:rPr>
          <w:rFonts w:ascii="Times New Roman" w:hAnsi="Times New Roman" w:cs="Times New Roman"/>
          <w:b/>
          <w:bCs/>
          <w:caps/>
          <w:sz w:val="32"/>
          <w:szCs w:val="32"/>
        </w:rPr>
        <w:t xml:space="preserve">2.5 </w:t>
      </w:r>
      <w:r w:rsidRPr="0090110F">
        <w:rPr>
          <w:rFonts w:ascii="Times New Roman" w:hAnsi="Times New Roman" w:cs="Times New Roman"/>
          <w:b/>
          <w:bCs/>
          <w:sz w:val="32"/>
          <w:szCs w:val="32"/>
        </w:rPr>
        <w:t>Экономическая теория и система экономических наук</w:t>
      </w:r>
    </w:p>
    <w:p w:rsidR="00EA06B2" w:rsidRPr="0090110F" w:rsidRDefault="00EA06B2" w:rsidP="0090110F">
      <w:pPr>
        <w:spacing w:after="0" w:line="240" w:lineRule="auto"/>
        <w:jc w:val="center"/>
        <w:rPr>
          <w:rFonts w:ascii="Times New Roman" w:hAnsi="Times New Roman" w:cs="Times New Roman"/>
        </w:rPr>
      </w:pPr>
    </w:p>
    <w:p w:rsidR="00EA06B2" w:rsidRPr="0090110F" w:rsidRDefault="00EA06B2" w:rsidP="0090110F">
      <w:pPr>
        <w:pStyle w:val="BodyTextIndent"/>
        <w:ind w:firstLine="425"/>
      </w:pPr>
      <w:r w:rsidRPr="0090110F">
        <w:t>Экономика образует основу цивилизации, поскольку она держит на себе все основные институты человеческого общества. Наука, культура, искусство, государство – все это человечество может себе позволить только потому, что в экономике имеются необходимые материальные и нематериальные условия.</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Как особая сфера жизнедеятельности людей экономика представляет собой объект изучения целостной системы экономических наук. </w:t>
      </w:r>
      <w:r w:rsidRPr="0090110F">
        <w:rPr>
          <w:rFonts w:ascii="Times New Roman" w:hAnsi="Times New Roman" w:cs="Times New Roman"/>
          <w:sz w:val="28"/>
          <w:szCs w:val="28"/>
        </w:rPr>
        <w:br/>
        <w:t>В процессе такого изучения проводится анализ реальных процессов и фактов, выявляются внутренние взаимосвязи, определяются закономерности и тенденции развития экономики.</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Система экономических наук преследует конкретную цель – получение экономических знаний. В качестве основных элементов системы можно выделить: </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sym w:font="Symbol" w:char="F0B7"/>
      </w:r>
      <w:r w:rsidRPr="0090110F">
        <w:rPr>
          <w:rFonts w:ascii="Times New Roman" w:hAnsi="Times New Roman" w:cs="Times New Roman"/>
          <w:sz w:val="28"/>
          <w:szCs w:val="28"/>
        </w:rPr>
        <w:tab/>
      </w:r>
      <w:r w:rsidRPr="0090110F">
        <w:rPr>
          <w:rFonts w:ascii="Times New Roman" w:hAnsi="Times New Roman" w:cs="Times New Roman"/>
          <w:b/>
          <w:bCs/>
          <w:sz w:val="28"/>
          <w:szCs w:val="28"/>
        </w:rPr>
        <w:t>общетеоретические экономические науки</w:t>
      </w:r>
      <w:r w:rsidRPr="0090110F">
        <w:rPr>
          <w:rFonts w:ascii="Times New Roman" w:hAnsi="Times New Roman" w:cs="Times New Roman"/>
          <w:sz w:val="28"/>
          <w:szCs w:val="28"/>
        </w:rPr>
        <w:t xml:space="preserve"> (экономическая теория и политическая экономия). Они служат методологическим фундаментом целого комплекса конкретных, функциональных, межотраслевых и историко-экономических наук;</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sym w:font="Symbol" w:char="F0B7"/>
      </w:r>
      <w:r w:rsidRPr="0090110F">
        <w:rPr>
          <w:rFonts w:ascii="Times New Roman" w:hAnsi="Times New Roman" w:cs="Times New Roman"/>
          <w:sz w:val="28"/>
          <w:szCs w:val="28"/>
        </w:rPr>
        <w:tab/>
      </w:r>
      <w:r w:rsidRPr="0090110F">
        <w:rPr>
          <w:rFonts w:ascii="Times New Roman" w:hAnsi="Times New Roman" w:cs="Times New Roman"/>
          <w:b/>
          <w:bCs/>
          <w:sz w:val="28"/>
          <w:szCs w:val="28"/>
        </w:rPr>
        <w:t>конкретно-экономические науки</w:t>
      </w:r>
      <w:r w:rsidRPr="0090110F">
        <w:rPr>
          <w:rFonts w:ascii="Times New Roman" w:hAnsi="Times New Roman" w:cs="Times New Roman"/>
          <w:sz w:val="28"/>
          <w:szCs w:val="28"/>
        </w:rPr>
        <w:t>, которые изучают экономику особых форм и организаций, таких, как финансы, кредит, менеджмент, маркетинг, прогнозирование, экономика природопользования, экономика отраслей, предприятий и организаций;</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sym w:font="Symbol" w:char="F0B7"/>
      </w:r>
      <w:r w:rsidRPr="0090110F">
        <w:rPr>
          <w:rFonts w:ascii="Times New Roman" w:hAnsi="Times New Roman" w:cs="Times New Roman"/>
          <w:sz w:val="28"/>
          <w:szCs w:val="28"/>
        </w:rPr>
        <w:tab/>
      </w:r>
      <w:r w:rsidRPr="0090110F">
        <w:rPr>
          <w:rFonts w:ascii="Times New Roman" w:hAnsi="Times New Roman" w:cs="Times New Roman"/>
          <w:b/>
          <w:bCs/>
          <w:sz w:val="28"/>
          <w:szCs w:val="28"/>
        </w:rPr>
        <w:t>межотраслевые экономические науки</w:t>
      </w:r>
      <w:r w:rsidRPr="0090110F">
        <w:rPr>
          <w:rFonts w:ascii="Times New Roman" w:hAnsi="Times New Roman" w:cs="Times New Roman"/>
          <w:sz w:val="28"/>
          <w:szCs w:val="28"/>
        </w:rPr>
        <w:t xml:space="preserve"> представлены экономико-математическими методами, анализом хозяйственной деятельности, аудитом, статистикой, демографией;</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sym w:font="Symbol" w:char="F0B7"/>
      </w:r>
      <w:r w:rsidRPr="0090110F">
        <w:rPr>
          <w:rFonts w:ascii="Times New Roman" w:hAnsi="Times New Roman" w:cs="Times New Roman"/>
          <w:sz w:val="28"/>
          <w:szCs w:val="28"/>
        </w:rPr>
        <w:tab/>
      </w:r>
      <w:r w:rsidRPr="0090110F">
        <w:rPr>
          <w:rFonts w:ascii="Times New Roman" w:hAnsi="Times New Roman" w:cs="Times New Roman"/>
          <w:b/>
          <w:bCs/>
          <w:sz w:val="28"/>
          <w:szCs w:val="28"/>
        </w:rPr>
        <w:t xml:space="preserve">историко-экономические науки </w:t>
      </w:r>
      <w:r w:rsidRPr="0090110F">
        <w:rPr>
          <w:rFonts w:ascii="Times New Roman" w:hAnsi="Times New Roman" w:cs="Times New Roman"/>
          <w:sz w:val="28"/>
          <w:szCs w:val="28"/>
        </w:rPr>
        <w:t>обеспечивают исторический взгляд на развитие экономических явлений и процессов через историю экономической мысли и историю народного хозяйства.</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Изучение экономики как особой сферы жизнедеятельности людей требует комплексного подхода и взаимодействия всех экономических наук. Это как раз и обеспечивает экономическая теория.</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Экономическая теория как наука имеет свои фундаментальные </w:t>
      </w:r>
      <w:r w:rsidRPr="0090110F">
        <w:rPr>
          <w:rFonts w:ascii="Times New Roman" w:hAnsi="Times New Roman" w:cs="Times New Roman"/>
          <w:b/>
          <w:bCs/>
          <w:sz w:val="28"/>
          <w:szCs w:val="28"/>
        </w:rPr>
        <w:t>принципы</w:t>
      </w:r>
      <w:r w:rsidRPr="0090110F">
        <w:rPr>
          <w:rFonts w:ascii="Times New Roman" w:hAnsi="Times New Roman" w:cs="Times New Roman"/>
          <w:sz w:val="28"/>
          <w:szCs w:val="28"/>
        </w:rPr>
        <w:t>(исходные положения какой-либо теории, учения, науки). Основными из них являются:</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sym w:font="Symbol" w:char="F0B7"/>
      </w:r>
      <w:r w:rsidRPr="0090110F">
        <w:rPr>
          <w:rFonts w:ascii="Times New Roman" w:hAnsi="Times New Roman" w:cs="Times New Roman"/>
          <w:sz w:val="28"/>
          <w:szCs w:val="28"/>
        </w:rPr>
        <w:tab/>
        <w:t>принцип взаимодействия теории и практики;</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sym w:font="Symbol" w:char="F0B7"/>
      </w:r>
      <w:r w:rsidRPr="0090110F">
        <w:rPr>
          <w:rFonts w:ascii="Times New Roman" w:hAnsi="Times New Roman" w:cs="Times New Roman"/>
          <w:sz w:val="28"/>
          <w:szCs w:val="28"/>
        </w:rPr>
        <w:tab/>
        <w:t>принцип единства микро- и макроанализа;</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sym w:font="Symbol" w:char="F0B7"/>
      </w:r>
      <w:r w:rsidRPr="0090110F">
        <w:rPr>
          <w:rFonts w:ascii="Times New Roman" w:hAnsi="Times New Roman" w:cs="Times New Roman"/>
          <w:sz w:val="28"/>
          <w:szCs w:val="28"/>
        </w:rPr>
        <w:tab/>
        <w:t>принцип реального историзма.</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В экономических исследованиях выявляются экономические категории, законы и закономерности.</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b/>
          <w:bCs/>
          <w:sz w:val="28"/>
          <w:szCs w:val="28"/>
        </w:rPr>
        <w:t>Экономические категории</w:t>
      </w:r>
      <w:r w:rsidRPr="0090110F">
        <w:rPr>
          <w:rFonts w:ascii="Times New Roman" w:hAnsi="Times New Roman" w:cs="Times New Roman"/>
          <w:sz w:val="28"/>
          <w:szCs w:val="28"/>
        </w:rPr>
        <w:t xml:space="preserve"> – это научные абстракции, логические понятия, отражающие наиболее общие и существенные стороны экономической жизни.</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b/>
          <w:bCs/>
          <w:sz w:val="28"/>
          <w:szCs w:val="28"/>
        </w:rPr>
        <w:t>Явление</w:t>
      </w:r>
      <w:r w:rsidRPr="0090110F">
        <w:rPr>
          <w:rFonts w:ascii="Times New Roman" w:hAnsi="Times New Roman" w:cs="Times New Roman"/>
          <w:sz w:val="28"/>
          <w:szCs w:val="28"/>
        </w:rPr>
        <w:t xml:space="preserve"> есть свидетельство чего-то другого. Так, высокая </w:t>
      </w:r>
      <w:r w:rsidRPr="0090110F">
        <w:rPr>
          <w:rFonts w:ascii="Times New Roman" w:hAnsi="Times New Roman" w:cs="Times New Roman"/>
          <w:spacing w:val="-2"/>
          <w:sz w:val="28"/>
          <w:szCs w:val="28"/>
        </w:rPr>
        <w:t>инфляция есть явление болезни экономики. И отношения между хозяйствующими субъектами по поводу чего-либо – тоже экономические явления</w:t>
      </w:r>
      <w:r w:rsidRPr="0090110F">
        <w:rPr>
          <w:rFonts w:ascii="Times New Roman" w:hAnsi="Times New Roman" w:cs="Times New Roman"/>
          <w:sz w:val="28"/>
          <w:szCs w:val="28"/>
        </w:rPr>
        <w:t>.</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Явления в экономике, рассматриваемые в движении, динамике, есть </w:t>
      </w:r>
      <w:r w:rsidRPr="0090110F">
        <w:rPr>
          <w:rFonts w:ascii="Times New Roman" w:hAnsi="Times New Roman" w:cs="Times New Roman"/>
          <w:b/>
          <w:bCs/>
          <w:sz w:val="28"/>
          <w:szCs w:val="28"/>
        </w:rPr>
        <w:t>экономические процессы</w:t>
      </w:r>
      <w:r w:rsidRPr="0090110F">
        <w:rPr>
          <w:rFonts w:ascii="Times New Roman" w:hAnsi="Times New Roman" w:cs="Times New Roman"/>
          <w:sz w:val="28"/>
          <w:szCs w:val="28"/>
        </w:rPr>
        <w:t>. Другими словами, экономический процесс – это последовательная смена состояний экономики.</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b/>
          <w:bCs/>
          <w:sz w:val="28"/>
          <w:szCs w:val="28"/>
        </w:rPr>
        <w:t>Закон</w:t>
      </w:r>
      <w:r w:rsidRPr="0090110F">
        <w:rPr>
          <w:rFonts w:ascii="Times New Roman" w:hAnsi="Times New Roman" w:cs="Times New Roman"/>
          <w:sz w:val="28"/>
          <w:szCs w:val="28"/>
        </w:rPr>
        <w:t xml:space="preserve"> – положение, выражающее всеобщий ход вещей. </w:t>
      </w:r>
      <w:r w:rsidRPr="0090110F">
        <w:rPr>
          <w:rFonts w:ascii="Times New Roman" w:hAnsi="Times New Roman" w:cs="Times New Roman"/>
          <w:b/>
          <w:bCs/>
          <w:sz w:val="28"/>
          <w:szCs w:val="28"/>
        </w:rPr>
        <w:t>Экономические законы</w:t>
      </w:r>
      <w:r w:rsidRPr="0090110F">
        <w:rPr>
          <w:rFonts w:ascii="Times New Roman" w:hAnsi="Times New Roman" w:cs="Times New Roman"/>
          <w:sz w:val="28"/>
          <w:szCs w:val="28"/>
        </w:rPr>
        <w:t xml:space="preserve"> – это внутренние, устойчивые, постоянно повторяющиеся причинно-следственные связи и взаимозависимости в системе экономических отношений. Известны следующие экономические законы: законы спроса и предложения; закон возвышения потребностей; закон убывающей предельной полезности; закон убывающей доходности; закон денежного обращения; закон возрастания вмененных издержек и др.</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b/>
          <w:bCs/>
          <w:sz w:val="28"/>
          <w:szCs w:val="28"/>
        </w:rPr>
        <w:t>Закономерности</w:t>
      </w:r>
      <w:r w:rsidRPr="0090110F">
        <w:rPr>
          <w:rFonts w:ascii="Times New Roman" w:hAnsi="Times New Roman" w:cs="Times New Roman"/>
          <w:sz w:val="28"/>
          <w:szCs w:val="28"/>
        </w:rPr>
        <w:t xml:space="preserve"> представляют собой объективные, необходимые, устойчивые и существенные отношения или взаимосвязи, определяющие развитие и функционирование системы в целом.</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Экономические категории и законы объективны и истинны, поскольку они отражают действительно существующие хозяйственные связи.</w:t>
      </w:r>
    </w:p>
    <w:p w:rsidR="00EA06B2" w:rsidRPr="0090110F" w:rsidRDefault="00EA06B2" w:rsidP="0090110F">
      <w:pPr>
        <w:pStyle w:val="BodyTextIndent"/>
        <w:ind w:firstLine="425"/>
      </w:pPr>
      <w:r w:rsidRPr="0090110F">
        <w:t>С одной стороны, действие экономических законов объективно, независимо от сознания, воли и устремлений отдельных индивидов или хозяйственных субъектов. С другой стороны, познав экономические законы, люди могут сознательно использовать их в своей хозяйственной деятельности, в собственных интересах.</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Таким образом, можно заключить, что действие экономических законов объективно, а их использование – субъективно.</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Сообразно историческому процессу развития человеческой цивилизации, прежде всего экономических систем, исторический характер имеют и экономические категории и законы. Если классифицировать все экономические законы, то можно выделить среди них </w:t>
      </w:r>
      <w:r w:rsidRPr="0090110F">
        <w:rPr>
          <w:rFonts w:ascii="Times New Roman" w:hAnsi="Times New Roman" w:cs="Times New Roman"/>
          <w:b/>
          <w:bCs/>
          <w:sz w:val="28"/>
          <w:szCs w:val="28"/>
        </w:rPr>
        <w:t>общие</w:t>
      </w:r>
      <w:r w:rsidRPr="0090110F">
        <w:rPr>
          <w:rFonts w:ascii="Times New Roman" w:hAnsi="Times New Roman" w:cs="Times New Roman"/>
          <w:sz w:val="28"/>
          <w:szCs w:val="28"/>
        </w:rPr>
        <w:t xml:space="preserve">, </w:t>
      </w:r>
      <w:r w:rsidRPr="0090110F">
        <w:rPr>
          <w:rFonts w:ascii="Times New Roman" w:hAnsi="Times New Roman" w:cs="Times New Roman"/>
          <w:b/>
          <w:bCs/>
          <w:sz w:val="28"/>
          <w:szCs w:val="28"/>
        </w:rPr>
        <w:t>особые</w:t>
      </w:r>
      <w:r w:rsidRPr="0090110F">
        <w:rPr>
          <w:rFonts w:ascii="Times New Roman" w:hAnsi="Times New Roman" w:cs="Times New Roman"/>
          <w:sz w:val="28"/>
          <w:szCs w:val="28"/>
        </w:rPr>
        <w:t xml:space="preserve">(частные) и </w:t>
      </w:r>
      <w:r w:rsidRPr="0090110F">
        <w:rPr>
          <w:rFonts w:ascii="Times New Roman" w:hAnsi="Times New Roman" w:cs="Times New Roman"/>
          <w:b/>
          <w:bCs/>
          <w:sz w:val="28"/>
          <w:szCs w:val="28"/>
        </w:rPr>
        <w:t>единичные</w:t>
      </w:r>
      <w:r w:rsidRPr="0090110F">
        <w:rPr>
          <w:rFonts w:ascii="Times New Roman" w:hAnsi="Times New Roman" w:cs="Times New Roman"/>
          <w:sz w:val="28"/>
          <w:szCs w:val="28"/>
        </w:rPr>
        <w:t xml:space="preserve">(специфические). </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Первые присущи всем экономическим системам, вторые – нескольким, третьи – отдельным экономическим системам.</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В качестве примера среди общих законов можно назвать </w:t>
      </w:r>
      <w:r w:rsidRPr="0090110F">
        <w:rPr>
          <w:rFonts w:ascii="Times New Roman" w:hAnsi="Times New Roman" w:cs="Times New Roman"/>
          <w:b/>
          <w:bCs/>
          <w:sz w:val="28"/>
          <w:szCs w:val="28"/>
        </w:rPr>
        <w:t>закон непрерывного роста производительности труда</w:t>
      </w:r>
      <w:r w:rsidRPr="0090110F">
        <w:rPr>
          <w:rFonts w:ascii="Times New Roman" w:hAnsi="Times New Roman" w:cs="Times New Roman"/>
          <w:sz w:val="28"/>
          <w:szCs w:val="28"/>
        </w:rPr>
        <w:t xml:space="preserve">. Данный закон общий, так как он действует всегда, пока существует человеческая цивилизация. К числу особых следует отнести </w:t>
      </w:r>
      <w:r w:rsidRPr="0090110F">
        <w:rPr>
          <w:rFonts w:ascii="Times New Roman" w:hAnsi="Times New Roman" w:cs="Times New Roman"/>
          <w:b/>
          <w:bCs/>
          <w:sz w:val="28"/>
          <w:szCs w:val="28"/>
        </w:rPr>
        <w:t>закон спроса</w:t>
      </w:r>
      <w:r w:rsidRPr="0090110F">
        <w:rPr>
          <w:rFonts w:ascii="Times New Roman" w:hAnsi="Times New Roman" w:cs="Times New Roman"/>
          <w:sz w:val="28"/>
          <w:szCs w:val="28"/>
        </w:rPr>
        <w:t xml:space="preserve"> и закон </w:t>
      </w:r>
      <w:r w:rsidRPr="0090110F">
        <w:rPr>
          <w:rFonts w:ascii="Times New Roman" w:hAnsi="Times New Roman" w:cs="Times New Roman"/>
          <w:b/>
          <w:bCs/>
          <w:sz w:val="28"/>
          <w:szCs w:val="28"/>
        </w:rPr>
        <w:t>предложения</w:t>
      </w:r>
      <w:r w:rsidRPr="0090110F">
        <w:rPr>
          <w:rFonts w:ascii="Times New Roman" w:hAnsi="Times New Roman" w:cs="Times New Roman"/>
          <w:sz w:val="28"/>
          <w:szCs w:val="28"/>
        </w:rPr>
        <w:t xml:space="preserve">, поскольку они действительны в любых экономических системах, базирующихся на товарном производстве. </w:t>
      </w:r>
      <w:r w:rsidRPr="0090110F">
        <w:rPr>
          <w:rFonts w:ascii="Times New Roman" w:hAnsi="Times New Roman" w:cs="Times New Roman"/>
          <w:b/>
          <w:bCs/>
          <w:sz w:val="28"/>
          <w:szCs w:val="28"/>
        </w:rPr>
        <w:t>Рынок рабов</w:t>
      </w:r>
      <w:r w:rsidRPr="0090110F">
        <w:rPr>
          <w:rFonts w:ascii="Times New Roman" w:hAnsi="Times New Roman" w:cs="Times New Roman"/>
          <w:sz w:val="28"/>
          <w:szCs w:val="28"/>
        </w:rPr>
        <w:t xml:space="preserve"> и экономические законы, действующие на нем, – специфические законы. </w:t>
      </w:r>
      <w:r w:rsidRPr="0090110F">
        <w:rPr>
          <w:rFonts w:ascii="Times New Roman" w:hAnsi="Times New Roman" w:cs="Times New Roman"/>
          <w:spacing w:val="-2"/>
          <w:sz w:val="28"/>
          <w:szCs w:val="28"/>
        </w:rPr>
        <w:t>Они присущи экономической системе, базирующейся на рабском труде</w:t>
      </w:r>
      <w:r w:rsidRPr="0090110F">
        <w:rPr>
          <w:rFonts w:ascii="Times New Roman" w:hAnsi="Times New Roman" w:cs="Times New Roman"/>
          <w:sz w:val="28"/>
          <w:szCs w:val="28"/>
        </w:rPr>
        <w:t>.</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Экономические законы «не работают» автоматически. Для их действия необходима хозяйственная деятельность людей. Они приводятся в движение потребностями и интересами экономических субъектов.</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В процессе выявления и обобщения закономерностей хозяйственной жизни экономисты выдвигают </w:t>
      </w:r>
      <w:r w:rsidRPr="0090110F">
        <w:rPr>
          <w:rFonts w:ascii="Times New Roman" w:hAnsi="Times New Roman" w:cs="Times New Roman"/>
          <w:b/>
          <w:bCs/>
          <w:sz w:val="28"/>
          <w:szCs w:val="28"/>
        </w:rPr>
        <w:t>гипотезы</w:t>
      </w:r>
      <w:r w:rsidRPr="0090110F">
        <w:rPr>
          <w:rFonts w:ascii="Times New Roman" w:hAnsi="Times New Roman" w:cs="Times New Roman"/>
          <w:sz w:val="28"/>
          <w:szCs w:val="28"/>
        </w:rPr>
        <w:t xml:space="preserve">, т.е. научные предположения. Если гипотеза будет доказана, то ее называют </w:t>
      </w:r>
      <w:r w:rsidRPr="0090110F">
        <w:rPr>
          <w:rFonts w:ascii="Times New Roman" w:hAnsi="Times New Roman" w:cs="Times New Roman"/>
          <w:b/>
          <w:bCs/>
          <w:sz w:val="28"/>
          <w:szCs w:val="28"/>
        </w:rPr>
        <w:t>теоремой</w:t>
      </w:r>
      <w:r w:rsidRPr="0090110F">
        <w:rPr>
          <w:rFonts w:ascii="Times New Roman" w:hAnsi="Times New Roman" w:cs="Times New Roman"/>
          <w:sz w:val="28"/>
          <w:szCs w:val="28"/>
        </w:rPr>
        <w:t>.</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pacing w:val="-2"/>
          <w:sz w:val="28"/>
          <w:szCs w:val="28"/>
        </w:rPr>
        <w:t>На основе обобщенных, выявленных, проверенных и используемых</w:t>
      </w:r>
      <w:r w:rsidRPr="0090110F">
        <w:rPr>
          <w:rFonts w:ascii="Times New Roman" w:hAnsi="Times New Roman" w:cs="Times New Roman"/>
          <w:sz w:val="28"/>
          <w:szCs w:val="28"/>
        </w:rPr>
        <w:t xml:space="preserve"> закономерностей хозяйственной жизни создаются теории. </w:t>
      </w:r>
      <w:r w:rsidRPr="0090110F">
        <w:rPr>
          <w:rFonts w:ascii="Times New Roman" w:hAnsi="Times New Roman" w:cs="Times New Roman"/>
          <w:b/>
          <w:bCs/>
          <w:sz w:val="28"/>
          <w:szCs w:val="28"/>
        </w:rPr>
        <w:t>Теория</w:t>
      </w:r>
      <w:r w:rsidRPr="0090110F">
        <w:rPr>
          <w:rFonts w:ascii="Times New Roman" w:hAnsi="Times New Roman" w:cs="Times New Roman"/>
          <w:sz w:val="28"/>
          <w:szCs w:val="28"/>
        </w:rPr>
        <w:t xml:space="preserve"> – это наборы положений, объясняющих те или иные явления хозяйственной жизни. Часто их называют теоретическими (научными) </w:t>
      </w:r>
      <w:r w:rsidRPr="0090110F">
        <w:rPr>
          <w:rFonts w:ascii="Times New Roman" w:hAnsi="Times New Roman" w:cs="Times New Roman"/>
          <w:b/>
          <w:bCs/>
          <w:sz w:val="28"/>
          <w:szCs w:val="28"/>
        </w:rPr>
        <w:t>концепциями</w:t>
      </w:r>
      <w:r w:rsidRPr="0090110F">
        <w:rPr>
          <w:rFonts w:ascii="Times New Roman" w:hAnsi="Times New Roman" w:cs="Times New Roman"/>
          <w:sz w:val="28"/>
          <w:szCs w:val="28"/>
        </w:rPr>
        <w:t>.</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Если на основе теорий или концепций конструируются различные схемы их реализации, то эти схемы называют </w:t>
      </w:r>
      <w:r w:rsidRPr="0090110F">
        <w:rPr>
          <w:rFonts w:ascii="Times New Roman" w:hAnsi="Times New Roman" w:cs="Times New Roman"/>
          <w:b/>
          <w:bCs/>
          <w:sz w:val="28"/>
          <w:szCs w:val="28"/>
        </w:rPr>
        <w:t>моделями</w:t>
      </w:r>
      <w:r w:rsidRPr="0090110F">
        <w:rPr>
          <w:rFonts w:ascii="Times New Roman" w:hAnsi="Times New Roman" w:cs="Times New Roman"/>
          <w:sz w:val="28"/>
          <w:szCs w:val="28"/>
        </w:rPr>
        <w:t xml:space="preserve">. </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В экономической науке используется и термин </w:t>
      </w:r>
      <w:r w:rsidRPr="0090110F">
        <w:rPr>
          <w:rFonts w:ascii="Times New Roman" w:hAnsi="Times New Roman" w:cs="Times New Roman"/>
          <w:b/>
          <w:bCs/>
          <w:sz w:val="28"/>
          <w:szCs w:val="28"/>
        </w:rPr>
        <w:t>«парадигма»</w:t>
      </w:r>
      <w:r w:rsidRPr="0090110F">
        <w:rPr>
          <w:rFonts w:ascii="Times New Roman" w:hAnsi="Times New Roman" w:cs="Times New Roman"/>
          <w:sz w:val="28"/>
          <w:szCs w:val="28"/>
        </w:rPr>
        <w:t>, который означает подход, систему взглядов и методов исследования.</w:t>
      </w:r>
    </w:p>
    <w:p w:rsidR="00EA06B2" w:rsidRPr="0090110F" w:rsidRDefault="00EA06B2" w:rsidP="0090110F">
      <w:pPr>
        <w:spacing w:after="0" w:line="240" w:lineRule="auto"/>
        <w:jc w:val="center"/>
        <w:rPr>
          <w:rFonts w:ascii="Times New Roman" w:hAnsi="Times New Roman" w:cs="Times New Roman"/>
          <w:b/>
          <w:bCs/>
          <w:caps/>
          <w:sz w:val="28"/>
          <w:szCs w:val="28"/>
        </w:rPr>
      </w:pPr>
    </w:p>
    <w:p w:rsidR="00EA06B2" w:rsidRPr="0090110F" w:rsidRDefault="00EA06B2" w:rsidP="0090110F">
      <w:pPr>
        <w:spacing w:after="0" w:line="240" w:lineRule="auto"/>
        <w:jc w:val="center"/>
        <w:rPr>
          <w:rFonts w:ascii="Times New Roman" w:hAnsi="Times New Roman" w:cs="Times New Roman"/>
          <w:b/>
          <w:bCs/>
          <w:sz w:val="32"/>
          <w:szCs w:val="32"/>
        </w:rPr>
      </w:pPr>
      <w:r w:rsidRPr="0090110F">
        <w:rPr>
          <w:rFonts w:ascii="Times New Roman" w:hAnsi="Times New Roman" w:cs="Times New Roman"/>
          <w:b/>
          <w:bCs/>
          <w:caps/>
          <w:sz w:val="32"/>
          <w:szCs w:val="32"/>
        </w:rPr>
        <w:t xml:space="preserve">2.6 </w:t>
      </w:r>
      <w:r w:rsidRPr="0090110F">
        <w:rPr>
          <w:rFonts w:ascii="Times New Roman" w:hAnsi="Times New Roman" w:cs="Times New Roman"/>
          <w:b/>
          <w:bCs/>
          <w:sz w:val="32"/>
          <w:szCs w:val="32"/>
        </w:rPr>
        <w:t>Экономическая стратегия и экономическая политика</w:t>
      </w:r>
    </w:p>
    <w:p w:rsidR="00EA06B2" w:rsidRPr="0090110F" w:rsidRDefault="00EA06B2" w:rsidP="0090110F">
      <w:pPr>
        <w:spacing w:after="0" w:line="240" w:lineRule="auto"/>
        <w:jc w:val="center"/>
        <w:rPr>
          <w:rFonts w:ascii="Times New Roman" w:hAnsi="Times New Roman" w:cs="Times New Roman"/>
          <w:b/>
          <w:bCs/>
          <w:sz w:val="28"/>
          <w:szCs w:val="28"/>
        </w:rPr>
      </w:pP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b/>
          <w:bCs/>
          <w:sz w:val="28"/>
          <w:szCs w:val="28"/>
        </w:rPr>
        <w:t>Экономическая политика</w:t>
      </w:r>
      <w:r w:rsidRPr="0090110F">
        <w:rPr>
          <w:rFonts w:ascii="Times New Roman" w:hAnsi="Times New Roman" w:cs="Times New Roman"/>
          <w:sz w:val="28"/>
          <w:szCs w:val="28"/>
        </w:rPr>
        <w:t xml:space="preserve"> представляет собой набор определенных целей и мероприятий в области национальной экономики в совокупности с системой методов и средств, используемых для достижения поставленных целей.</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Центральное место в разработке экономической политики занимает процесс определения целей. Цели должны отражать общенациональные интересы и быть научно обоснованными. Среди них выделяют стратегическую цель – конечную. </w:t>
      </w:r>
      <w:r w:rsidRPr="0090110F">
        <w:rPr>
          <w:rFonts w:ascii="Times New Roman" w:hAnsi="Times New Roman" w:cs="Times New Roman"/>
          <w:b/>
          <w:bCs/>
          <w:sz w:val="28"/>
          <w:szCs w:val="28"/>
        </w:rPr>
        <w:t>Экономическая стратегия</w:t>
      </w:r>
      <w:r w:rsidRPr="0090110F">
        <w:rPr>
          <w:rFonts w:ascii="Times New Roman" w:hAnsi="Times New Roman" w:cs="Times New Roman"/>
          <w:sz w:val="28"/>
          <w:szCs w:val="28"/>
        </w:rPr>
        <w:t xml:space="preserve"> – это генеральная линия действий в области производства, распределения, обмена, потребления, экспорта и импорта общественных благ, намеченных к исполнению в будущих периодах. Более конкретно, </w:t>
      </w:r>
      <w:r w:rsidRPr="0090110F">
        <w:rPr>
          <w:rFonts w:ascii="Times New Roman" w:hAnsi="Times New Roman" w:cs="Times New Roman"/>
          <w:b/>
          <w:bCs/>
          <w:sz w:val="28"/>
          <w:szCs w:val="28"/>
        </w:rPr>
        <w:t>стратегическая цель</w:t>
      </w:r>
      <w:r w:rsidRPr="0090110F">
        <w:rPr>
          <w:rFonts w:ascii="Times New Roman" w:hAnsi="Times New Roman" w:cs="Times New Roman"/>
          <w:sz w:val="28"/>
          <w:szCs w:val="28"/>
        </w:rPr>
        <w:t xml:space="preserve"> состоит в достижении максимально возможных параметров экономического роста для обеспечения значительного подъема жизненного уровня населения и благоприятной среды обитания.</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b/>
          <w:bCs/>
          <w:sz w:val="28"/>
          <w:szCs w:val="28"/>
        </w:rPr>
        <w:t>Экономическая стратегия</w:t>
      </w:r>
      <w:r w:rsidRPr="0090110F">
        <w:rPr>
          <w:rFonts w:ascii="Times New Roman" w:hAnsi="Times New Roman" w:cs="Times New Roman"/>
          <w:sz w:val="28"/>
          <w:szCs w:val="28"/>
        </w:rPr>
        <w:t xml:space="preserve"> реализуется с помощью инструментов экономической политики. Постановка и реализация стратегической цели экономической политики зависит от избранной в стране модели социально-экономического развития.</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Наряду со стратегией экономической политики разрабатываются и реализуются </w:t>
      </w:r>
      <w:r w:rsidRPr="0090110F">
        <w:rPr>
          <w:rFonts w:ascii="Times New Roman" w:hAnsi="Times New Roman" w:cs="Times New Roman"/>
          <w:b/>
          <w:bCs/>
          <w:sz w:val="28"/>
          <w:szCs w:val="28"/>
        </w:rPr>
        <w:t>тактические</w:t>
      </w:r>
      <w:r w:rsidRPr="0090110F">
        <w:rPr>
          <w:rFonts w:ascii="Times New Roman" w:hAnsi="Times New Roman" w:cs="Times New Roman"/>
          <w:sz w:val="28"/>
          <w:szCs w:val="28"/>
        </w:rPr>
        <w:t xml:space="preserve"> (среднесрочные и краткосрочные) цели. Так, например, </w:t>
      </w:r>
      <w:r w:rsidRPr="0090110F">
        <w:rPr>
          <w:rFonts w:ascii="Times New Roman" w:hAnsi="Times New Roman" w:cs="Times New Roman"/>
          <w:b/>
          <w:bCs/>
          <w:sz w:val="28"/>
          <w:szCs w:val="28"/>
        </w:rPr>
        <w:t xml:space="preserve">краткосрочные цели </w:t>
      </w:r>
      <w:r w:rsidRPr="0090110F">
        <w:rPr>
          <w:rFonts w:ascii="Times New Roman" w:hAnsi="Times New Roman" w:cs="Times New Roman"/>
          <w:sz w:val="28"/>
          <w:szCs w:val="28"/>
        </w:rPr>
        <w:t>определяются для реализации основной цели на текущий момент. К их числу относятся: сокращение темпов инфляции, снижение уровня безработицы, увеличение объемов ВВП, рост реальных доходов населения.</w:t>
      </w:r>
    </w:p>
    <w:p w:rsidR="00EA06B2"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В определении курса экономической политики, в постановке экономических целей ведущая роль принадлежит государству. Именно его прерогативой является определение приоритетов в экономической деятельности, выбор способов и средств реализации экономической политики. Поэтому одной из функций правительства является разработка основных направлений социально-экономического развития.</w:t>
      </w:r>
    </w:p>
    <w:p w:rsidR="00EA06B2" w:rsidRPr="0090110F" w:rsidRDefault="00EA06B2" w:rsidP="0090110F">
      <w:pPr>
        <w:spacing w:after="0" w:line="360" w:lineRule="auto"/>
        <w:ind w:firstLine="425"/>
        <w:jc w:val="both"/>
        <w:rPr>
          <w:rFonts w:ascii="Times New Roman" w:hAnsi="Times New Roman" w:cs="Times New Roman"/>
          <w:sz w:val="28"/>
          <w:szCs w:val="28"/>
        </w:rPr>
      </w:pPr>
    </w:p>
    <w:p w:rsidR="00EA06B2" w:rsidRPr="0090110F" w:rsidRDefault="00EA06B2" w:rsidP="0090110F">
      <w:pPr>
        <w:spacing w:after="0" w:line="240" w:lineRule="auto"/>
        <w:jc w:val="center"/>
        <w:rPr>
          <w:rFonts w:ascii="Times New Roman" w:hAnsi="Times New Roman" w:cs="Times New Roman"/>
          <w:b/>
          <w:bCs/>
          <w:sz w:val="32"/>
          <w:szCs w:val="32"/>
        </w:rPr>
      </w:pPr>
      <w:r w:rsidRPr="0090110F">
        <w:rPr>
          <w:rFonts w:ascii="Times New Roman" w:hAnsi="Times New Roman" w:cs="Times New Roman"/>
          <w:b/>
          <w:bCs/>
          <w:caps/>
          <w:sz w:val="32"/>
          <w:szCs w:val="32"/>
        </w:rPr>
        <w:t xml:space="preserve">2.7 </w:t>
      </w:r>
      <w:r w:rsidRPr="0090110F">
        <w:rPr>
          <w:rFonts w:ascii="Times New Roman" w:hAnsi="Times New Roman" w:cs="Times New Roman"/>
          <w:b/>
          <w:bCs/>
          <w:sz w:val="32"/>
          <w:szCs w:val="32"/>
        </w:rPr>
        <w:t>Модели человека в экономике</w:t>
      </w:r>
    </w:p>
    <w:p w:rsidR="00EA06B2" w:rsidRPr="0090110F" w:rsidRDefault="00EA06B2" w:rsidP="0090110F">
      <w:pPr>
        <w:spacing w:after="0" w:line="240" w:lineRule="auto"/>
        <w:jc w:val="center"/>
        <w:rPr>
          <w:rFonts w:ascii="Times New Roman" w:hAnsi="Times New Roman" w:cs="Times New Roman"/>
          <w:sz w:val="28"/>
          <w:szCs w:val="28"/>
        </w:rPr>
      </w:pP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Многообразие человеческой личности, разнообразные мотивы ее деятельности делают необходимым при научном анализе экономической жизни использовать </w:t>
      </w:r>
      <w:r w:rsidRPr="0090110F">
        <w:rPr>
          <w:rFonts w:ascii="Times New Roman" w:hAnsi="Times New Roman" w:cs="Times New Roman"/>
          <w:b/>
          <w:bCs/>
          <w:sz w:val="28"/>
          <w:szCs w:val="28"/>
        </w:rPr>
        <w:t>модель человека</w:t>
      </w:r>
      <w:r w:rsidRPr="0090110F">
        <w:rPr>
          <w:rFonts w:ascii="Times New Roman" w:hAnsi="Times New Roman" w:cs="Times New Roman"/>
          <w:sz w:val="28"/>
          <w:szCs w:val="28"/>
        </w:rPr>
        <w:t>, т.е. унифицированное представление о человеке, действующем в определенной системе социально-экономических отношений. Модель человека, как и всякая научная модель, включает в себя основные параметры, характеризующие индивида: мотивы экономической активности, ее цели, а также познавательные возможности человека, используемые им для достижения поставленных целей.</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Экономическая теория выделяет в человеке главным образом его экономическое поведение, т.е. индивидуальные и общественные действия в процессе создания различных материальных и духовных благ, их распределения и использования. Она рассматривает модель человека как определенную теоретическую предпосылку, на основе которой экономисты строят свои многочисленные теории: спроса и предложения, </w:t>
      </w:r>
      <w:r w:rsidRPr="0090110F">
        <w:rPr>
          <w:rFonts w:ascii="Times New Roman" w:hAnsi="Times New Roman" w:cs="Times New Roman"/>
          <w:spacing w:val="-2"/>
          <w:sz w:val="28"/>
          <w:szCs w:val="28"/>
        </w:rPr>
        <w:t>конкуренции, прибыли, поведения потребителей и производителей и др</w:t>
      </w:r>
      <w:r w:rsidRPr="0090110F">
        <w:rPr>
          <w:rFonts w:ascii="Times New Roman" w:hAnsi="Times New Roman" w:cs="Times New Roman"/>
          <w:sz w:val="28"/>
          <w:szCs w:val="28"/>
        </w:rPr>
        <w:t xml:space="preserve">. </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Среди многочисленных направлений создания модели человека в экономике можно выделить три.</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b/>
          <w:bCs/>
          <w:sz w:val="28"/>
          <w:szCs w:val="28"/>
        </w:rPr>
        <w:t>Первое направление</w:t>
      </w:r>
      <w:r w:rsidRPr="0090110F">
        <w:rPr>
          <w:rFonts w:ascii="Times New Roman" w:hAnsi="Times New Roman" w:cs="Times New Roman"/>
          <w:sz w:val="28"/>
          <w:szCs w:val="28"/>
        </w:rPr>
        <w:t xml:space="preserve"> представлено английской школой, маржинализмом и неоклассиками. Данное направление ставит во главу угла эгоистический, прежде всего, денежный интерес, являющийся главным мотивом деятельности «человека экономического». В соответствии с этим подходом индивид ведет себя так, чтобы максимизировать полезность в рамках определенных ограничений, основным из которых является его денежный доход. </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«Человек экономический» – это рациональный человек. Он обладает таким уровнем интеллекта, информированности и компетентности, который в состоянии обеспечить реализацию его целей в условиях свободной, или совершенной конкуренции. Рациональный человек в состоянии ранжировать свои предпочтения и стремится к достижению личной цели, обладая свободой выбора. Таким образом, концепция рационального человека опирается на предпосылку о том, что в свободном конкурентном обществе выигрывает тот, кто ведет себя рационально, и проигрывает тот, кто не придерживается рационального поведения. </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b/>
          <w:bCs/>
          <w:sz w:val="28"/>
          <w:szCs w:val="28"/>
        </w:rPr>
        <w:t>Второе направление</w:t>
      </w:r>
      <w:r w:rsidRPr="0090110F">
        <w:rPr>
          <w:rFonts w:ascii="Times New Roman" w:hAnsi="Times New Roman" w:cs="Times New Roman"/>
          <w:sz w:val="28"/>
          <w:szCs w:val="28"/>
        </w:rPr>
        <w:t xml:space="preserve"> присуще кейнсианской школе, институционализму, исторической школе. Модели человека, выработанные в рамках этого направления, представляются более сложными и основаны на теории ограниченной рациональности. В частности, стимулы поведения включают в себя не только стремление к материальным, денежным благам, но и определенные элементы психологического характера – традиции, привычки, престиж, желание наслаждаться жизнью и др. В этих моделях общество имеет более сложную структуру, и для поддержания его в состоянии равновесия требуется вмешательство государства в экономические отношения. </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b/>
          <w:bCs/>
          <w:sz w:val="28"/>
          <w:szCs w:val="28"/>
        </w:rPr>
        <w:t>Третье направление</w:t>
      </w:r>
      <w:r w:rsidRPr="0090110F">
        <w:rPr>
          <w:rFonts w:ascii="Times New Roman" w:hAnsi="Times New Roman" w:cs="Times New Roman"/>
          <w:sz w:val="28"/>
          <w:szCs w:val="28"/>
        </w:rPr>
        <w:t xml:space="preserve"> представлено новой разновидностью модели «экономического человека», для которой характерно возрастание значения не столько материальных, сколько духовных потребностей личности. Поэтому, хотя рациональное поведение в хозяйственной жизни базируется на личной материальной выгоде, оно может в ряде случаев означать отказ от этой выгоды ради других выгод, причем не всегда экономических.</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Новую модель отличает многообразие потребностей, главной из которых является потребность в свободе самовыражения, свободного выбора типа культуры и общественно-политических взглядов. Эта модель социально-индивидуального человека предполагает общество, основанное на демократических и плюралистических началах с развитыми межгрупповыми связями и нежесткими границами между социальными общностями.</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Носящие в целом абстрактный характер, эти модели отражают в обобщенной форме основные параметры, присущие «человеческому фактору» в хозяйственных процессах. Знание их позволяет не только оценивать роль человека в экономике на различных стадиях развития общества, но и формировать наиболее оптимальные направления в экономической политике, прогнозировать с достаточно высокой степенью вероятности последствия тех или иных экономических решений.</w:t>
      </w:r>
    </w:p>
    <w:p w:rsidR="00EA06B2" w:rsidRPr="0090110F" w:rsidRDefault="00EA06B2" w:rsidP="0090110F">
      <w:pPr>
        <w:spacing w:after="0" w:line="240" w:lineRule="auto"/>
        <w:jc w:val="center"/>
        <w:rPr>
          <w:rFonts w:ascii="Times New Roman" w:hAnsi="Times New Roman" w:cs="Times New Roman"/>
          <w:sz w:val="28"/>
          <w:szCs w:val="28"/>
        </w:rPr>
      </w:pPr>
    </w:p>
    <w:p w:rsidR="00EA06B2" w:rsidRPr="00D95C27" w:rsidRDefault="00EA06B2" w:rsidP="0090110F">
      <w:pPr>
        <w:spacing w:after="0" w:line="240" w:lineRule="auto"/>
        <w:jc w:val="center"/>
        <w:rPr>
          <w:rFonts w:ascii="Times New Roman" w:hAnsi="Times New Roman" w:cs="Times New Roman"/>
          <w:b/>
          <w:bCs/>
          <w:sz w:val="24"/>
          <w:szCs w:val="24"/>
        </w:rPr>
      </w:pPr>
      <w:r w:rsidRPr="00D95C27">
        <w:rPr>
          <w:rFonts w:ascii="Times New Roman" w:hAnsi="Times New Roman" w:cs="Times New Roman"/>
          <w:b/>
          <w:bCs/>
          <w:sz w:val="24"/>
          <w:szCs w:val="24"/>
        </w:rPr>
        <w:t>К</w:t>
      </w:r>
      <w:r>
        <w:rPr>
          <w:rFonts w:ascii="Times New Roman" w:hAnsi="Times New Roman" w:cs="Times New Roman"/>
          <w:b/>
          <w:bCs/>
          <w:sz w:val="24"/>
          <w:szCs w:val="24"/>
        </w:rPr>
        <w:t>ОНТРОЛЬНЫЕ ВОПРОСЫ</w:t>
      </w:r>
    </w:p>
    <w:p w:rsidR="00EA06B2" w:rsidRPr="00D95C27" w:rsidRDefault="00EA06B2" w:rsidP="0090110F">
      <w:pPr>
        <w:spacing w:after="0" w:line="240" w:lineRule="auto"/>
        <w:jc w:val="center"/>
        <w:rPr>
          <w:rFonts w:ascii="Times New Roman" w:hAnsi="Times New Roman" w:cs="Times New Roman"/>
          <w:sz w:val="24"/>
          <w:szCs w:val="24"/>
        </w:rPr>
      </w:pPr>
    </w:p>
    <w:p w:rsidR="00EA06B2" w:rsidRPr="0090110F" w:rsidRDefault="00EA06B2" w:rsidP="0090110F">
      <w:pPr>
        <w:tabs>
          <w:tab w:val="left" w:pos="709"/>
        </w:tabs>
        <w:spacing w:after="0" w:line="240" w:lineRule="auto"/>
        <w:ind w:firstLine="425"/>
        <w:jc w:val="both"/>
        <w:rPr>
          <w:rFonts w:ascii="Times New Roman" w:hAnsi="Times New Roman" w:cs="Times New Roman"/>
          <w:sz w:val="24"/>
          <w:szCs w:val="24"/>
        </w:rPr>
      </w:pPr>
      <w:r w:rsidRPr="0090110F">
        <w:rPr>
          <w:rFonts w:ascii="Times New Roman" w:hAnsi="Times New Roman" w:cs="Times New Roman"/>
          <w:sz w:val="24"/>
          <w:szCs w:val="24"/>
        </w:rPr>
        <w:t>1.</w:t>
      </w:r>
      <w:r w:rsidRPr="0090110F">
        <w:rPr>
          <w:rFonts w:ascii="Times New Roman" w:hAnsi="Times New Roman" w:cs="Times New Roman"/>
          <w:sz w:val="24"/>
          <w:szCs w:val="24"/>
        </w:rPr>
        <w:tab/>
        <w:t>Можно ли свести предмет экономической теории к изучению трех фундаментальных проблем экономики?</w:t>
      </w:r>
    </w:p>
    <w:p w:rsidR="00EA06B2" w:rsidRPr="0090110F" w:rsidRDefault="00EA06B2" w:rsidP="0090110F">
      <w:pPr>
        <w:tabs>
          <w:tab w:val="left" w:pos="709"/>
        </w:tabs>
        <w:spacing w:after="0" w:line="240" w:lineRule="auto"/>
        <w:ind w:firstLine="425"/>
        <w:jc w:val="both"/>
        <w:rPr>
          <w:rFonts w:ascii="Times New Roman" w:hAnsi="Times New Roman" w:cs="Times New Roman"/>
          <w:sz w:val="24"/>
          <w:szCs w:val="24"/>
        </w:rPr>
      </w:pPr>
      <w:r w:rsidRPr="0090110F">
        <w:rPr>
          <w:rFonts w:ascii="Times New Roman" w:hAnsi="Times New Roman" w:cs="Times New Roman"/>
          <w:sz w:val="24"/>
          <w:szCs w:val="24"/>
        </w:rPr>
        <w:t>2.</w:t>
      </w:r>
      <w:r w:rsidRPr="0090110F">
        <w:rPr>
          <w:rFonts w:ascii="Times New Roman" w:hAnsi="Times New Roman" w:cs="Times New Roman"/>
          <w:sz w:val="24"/>
          <w:szCs w:val="24"/>
        </w:rPr>
        <w:tab/>
        <w:t>Какое из определений предмета экономической теории кажется Вам более точным?</w:t>
      </w:r>
    </w:p>
    <w:p w:rsidR="00EA06B2" w:rsidRPr="0090110F" w:rsidRDefault="00EA06B2" w:rsidP="0090110F">
      <w:pPr>
        <w:tabs>
          <w:tab w:val="left" w:pos="709"/>
        </w:tabs>
        <w:spacing w:after="0" w:line="240" w:lineRule="auto"/>
        <w:ind w:firstLine="425"/>
        <w:jc w:val="both"/>
        <w:rPr>
          <w:rFonts w:ascii="Times New Roman" w:hAnsi="Times New Roman" w:cs="Times New Roman"/>
          <w:sz w:val="24"/>
          <w:szCs w:val="24"/>
        </w:rPr>
      </w:pPr>
      <w:r w:rsidRPr="0090110F">
        <w:rPr>
          <w:rFonts w:ascii="Times New Roman" w:hAnsi="Times New Roman" w:cs="Times New Roman"/>
          <w:sz w:val="24"/>
          <w:szCs w:val="24"/>
        </w:rPr>
        <w:t>3.</w:t>
      </w:r>
      <w:r w:rsidRPr="0090110F">
        <w:rPr>
          <w:rFonts w:ascii="Times New Roman" w:hAnsi="Times New Roman" w:cs="Times New Roman"/>
          <w:sz w:val="24"/>
          <w:szCs w:val="24"/>
        </w:rPr>
        <w:tab/>
        <w:t>Какие значения имеет термин «экономика»?</w:t>
      </w:r>
    </w:p>
    <w:p w:rsidR="00EA06B2" w:rsidRPr="0090110F" w:rsidRDefault="00EA06B2" w:rsidP="0090110F">
      <w:pPr>
        <w:tabs>
          <w:tab w:val="left" w:pos="709"/>
        </w:tabs>
        <w:spacing w:after="0" w:line="240" w:lineRule="auto"/>
        <w:ind w:firstLine="425"/>
        <w:jc w:val="both"/>
        <w:rPr>
          <w:rFonts w:ascii="Times New Roman" w:hAnsi="Times New Roman" w:cs="Times New Roman"/>
          <w:sz w:val="24"/>
          <w:szCs w:val="24"/>
        </w:rPr>
      </w:pPr>
      <w:r w:rsidRPr="0090110F">
        <w:rPr>
          <w:rFonts w:ascii="Times New Roman" w:hAnsi="Times New Roman" w:cs="Times New Roman"/>
          <w:sz w:val="24"/>
          <w:szCs w:val="24"/>
        </w:rPr>
        <w:t>4.</w:t>
      </w:r>
      <w:r w:rsidRPr="0090110F">
        <w:rPr>
          <w:rFonts w:ascii="Times New Roman" w:hAnsi="Times New Roman" w:cs="Times New Roman"/>
          <w:sz w:val="24"/>
          <w:szCs w:val="24"/>
        </w:rPr>
        <w:tab/>
        <w:t>В чем состоит отличие экономикс от экономической теории?</w:t>
      </w:r>
    </w:p>
    <w:p w:rsidR="00EA06B2" w:rsidRPr="0090110F" w:rsidRDefault="00EA06B2" w:rsidP="0090110F">
      <w:pPr>
        <w:tabs>
          <w:tab w:val="left" w:pos="709"/>
        </w:tabs>
        <w:spacing w:after="0" w:line="240" w:lineRule="auto"/>
        <w:ind w:firstLine="425"/>
        <w:jc w:val="both"/>
        <w:rPr>
          <w:rFonts w:ascii="Times New Roman" w:hAnsi="Times New Roman" w:cs="Times New Roman"/>
          <w:sz w:val="24"/>
          <w:szCs w:val="24"/>
        </w:rPr>
      </w:pPr>
      <w:r w:rsidRPr="0090110F">
        <w:rPr>
          <w:rFonts w:ascii="Times New Roman" w:hAnsi="Times New Roman" w:cs="Times New Roman"/>
          <w:sz w:val="24"/>
          <w:szCs w:val="24"/>
        </w:rPr>
        <w:t>5.</w:t>
      </w:r>
      <w:r w:rsidRPr="0090110F">
        <w:rPr>
          <w:rFonts w:ascii="Times New Roman" w:hAnsi="Times New Roman" w:cs="Times New Roman"/>
          <w:sz w:val="24"/>
          <w:szCs w:val="24"/>
        </w:rPr>
        <w:tab/>
        <w:t>Какой анализ наиболее актуальный: позитивный или нормативный?</w:t>
      </w:r>
    </w:p>
    <w:p w:rsidR="00EA06B2" w:rsidRPr="0090110F" w:rsidRDefault="00EA06B2" w:rsidP="0090110F">
      <w:pPr>
        <w:tabs>
          <w:tab w:val="left" w:pos="709"/>
        </w:tabs>
        <w:spacing w:after="0" w:line="240" w:lineRule="auto"/>
        <w:ind w:firstLine="425"/>
        <w:jc w:val="both"/>
        <w:rPr>
          <w:rFonts w:ascii="Times New Roman" w:hAnsi="Times New Roman" w:cs="Times New Roman"/>
          <w:sz w:val="24"/>
          <w:szCs w:val="24"/>
        </w:rPr>
      </w:pPr>
      <w:r w:rsidRPr="0090110F">
        <w:rPr>
          <w:rFonts w:ascii="Times New Roman" w:hAnsi="Times New Roman" w:cs="Times New Roman"/>
          <w:sz w:val="24"/>
          <w:szCs w:val="24"/>
        </w:rPr>
        <w:t>6.</w:t>
      </w:r>
      <w:r w:rsidRPr="0090110F">
        <w:rPr>
          <w:rFonts w:ascii="Times New Roman" w:hAnsi="Times New Roman" w:cs="Times New Roman"/>
          <w:sz w:val="24"/>
          <w:szCs w:val="24"/>
        </w:rPr>
        <w:tab/>
        <w:t>Какова роль экономической теории в системе экономических наук?</w:t>
      </w:r>
    </w:p>
    <w:p w:rsidR="00EA06B2" w:rsidRPr="0090110F" w:rsidRDefault="00EA06B2" w:rsidP="0090110F">
      <w:pPr>
        <w:tabs>
          <w:tab w:val="left" w:pos="709"/>
        </w:tabs>
        <w:spacing w:after="0" w:line="240" w:lineRule="auto"/>
        <w:ind w:firstLine="425"/>
        <w:jc w:val="both"/>
        <w:rPr>
          <w:rFonts w:ascii="Times New Roman" w:hAnsi="Times New Roman" w:cs="Times New Roman"/>
          <w:sz w:val="24"/>
          <w:szCs w:val="24"/>
        </w:rPr>
      </w:pPr>
      <w:r w:rsidRPr="0090110F">
        <w:rPr>
          <w:rFonts w:ascii="Times New Roman" w:hAnsi="Times New Roman" w:cs="Times New Roman"/>
          <w:sz w:val="24"/>
          <w:szCs w:val="24"/>
        </w:rPr>
        <w:t>7.</w:t>
      </w:r>
      <w:r w:rsidRPr="0090110F">
        <w:rPr>
          <w:rFonts w:ascii="Times New Roman" w:hAnsi="Times New Roman" w:cs="Times New Roman"/>
          <w:sz w:val="24"/>
          <w:szCs w:val="24"/>
        </w:rPr>
        <w:tab/>
        <w:t>Охарактеризуйте принципы, законы, закономерности и категории.</w:t>
      </w:r>
    </w:p>
    <w:p w:rsidR="00EA06B2" w:rsidRPr="0090110F" w:rsidRDefault="00EA06B2" w:rsidP="0090110F">
      <w:pPr>
        <w:tabs>
          <w:tab w:val="left" w:pos="709"/>
        </w:tabs>
        <w:spacing w:after="0" w:line="240" w:lineRule="auto"/>
        <w:ind w:firstLine="425"/>
        <w:jc w:val="both"/>
        <w:rPr>
          <w:rFonts w:ascii="Times New Roman" w:hAnsi="Times New Roman" w:cs="Times New Roman"/>
          <w:sz w:val="24"/>
          <w:szCs w:val="24"/>
        </w:rPr>
      </w:pPr>
      <w:r w:rsidRPr="0090110F">
        <w:rPr>
          <w:rFonts w:ascii="Times New Roman" w:hAnsi="Times New Roman" w:cs="Times New Roman"/>
          <w:sz w:val="24"/>
          <w:szCs w:val="24"/>
        </w:rPr>
        <w:t>8.</w:t>
      </w:r>
      <w:r w:rsidRPr="0090110F">
        <w:rPr>
          <w:rFonts w:ascii="Times New Roman" w:hAnsi="Times New Roman" w:cs="Times New Roman"/>
          <w:sz w:val="24"/>
          <w:szCs w:val="24"/>
        </w:rPr>
        <w:tab/>
        <w:t>Как связаны между собой экономическая политика и экономическая стратегия?</w:t>
      </w:r>
    </w:p>
    <w:p w:rsidR="00EA06B2" w:rsidRPr="0090110F" w:rsidRDefault="00EA06B2" w:rsidP="0090110F">
      <w:pPr>
        <w:tabs>
          <w:tab w:val="left" w:pos="709"/>
        </w:tabs>
        <w:spacing w:after="0" w:line="240" w:lineRule="auto"/>
        <w:ind w:firstLine="425"/>
        <w:jc w:val="both"/>
        <w:rPr>
          <w:rFonts w:ascii="Times New Roman" w:hAnsi="Times New Roman" w:cs="Times New Roman"/>
          <w:sz w:val="24"/>
          <w:szCs w:val="24"/>
        </w:rPr>
      </w:pPr>
      <w:r w:rsidRPr="0090110F">
        <w:rPr>
          <w:rFonts w:ascii="Times New Roman" w:hAnsi="Times New Roman" w:cs="Times New Roman"/>
          <w:sz w:val="24"/>
          <w:szCs w:val="24"/>
        </w:rPr>
        <w:t>9.</w:t>
      </w:r>
      <w:r w:rsidRPr="0090110F">
        <w:rPr>
          <w:rFonts w:ascii="Times New Roman" w:hAnsi="Times New Roman" w:cs="Times New Roman"/>
          <w:sz w:val="24"/>
          <w:szCs w:val="24"/>
        </w:rPr>
        <w:tab/>
        <w:t>Назовите основные направления создания модели человека в экономике .</w:t>
      </w:r>
    </w:p>
    <w:p w:rsidR="00EA06B2" w:rsidRDefault="00EA06B2" w:rsidP="0090110F">
      <w:pPr>
        <w:spacing w:after="0" w:line="240" w:lineRule="auto"/>
        <w:jc w:val="center"/>
        <w:rPr>
          <w:rFonts w:ascii="Times New Roman" w:hAnsi="Times New Roman" w:cs="Times New Roman"/>
          <w:sz w:val="24"/>
          <w:szCs w:val="24"/>
        </w:rPr>
      </w:pPr>
    </w:p>
    <w:p w:rsidR="00EA06B2" w:rsidRPr="0090110F" w:rsidRDefault="00EA06B2" w:rsidP="0090110F">
      <w:pPr>
        <w:spacing w:after="0" w:line="240" w:lineRule="auto"/>
        <w:jc w:val="center"/>
        <w:rPr>
          <w:rFonts w:ascii="Times New Roman" w:hAnsi="Times New Roman" w:cs="Times New Roman"/>
          <w:sz w:val="24"/>
          <w:szCs w:val="24"/>
        </w:rPr>
      </w:pPr>
    </w:p>
    <w:p w:rsidR="00EA06B2" w:rsidRPr="00D95C27" w:rsidRDefault="00EA06B2" w:rsidP="00D95C27">
      <w:pPr>
        <w:shd w:val="clear" w:color="auto" w:fill="FFFFFF"/>
        <w:spacing w:line="240" w:lineRule="auto"/>
        <w:jc w:val="center"/>
        <w:rPr>
          <w:rFonts w:ascii="Times New Roman" w:hAnsi="Times New Roman" w:cs="Times New Roman"/>
          <w:b/>
          <w:bCs/>
          <w:sz w:val="24"/>
          <w:szCs w:val="24"/>
        </w:rPr>
      </w:pPr>
      <w:r w:rsidRPr="00D95C27">
        <w:rPr>
          <w:rFonts w:ascii="Times New Roman" w:hAnsi="Times New Roman" w:cs="Times New Roman"/>
          <w:b/>
          <w:bCs/>
          <w:sz w:val="24"/>
          <w:szCs w:val="24"/>
        </w:rPr>
        <w:t>Т Е С Т Ы</w:t>
      </w:r>
    </w:p>
    <w:p w:rsidR="00EA06B2" w:rsidRPr="0090110F" w:rsidRDefault="00EA06B2" w:rsidP="0090110F">
      <w:pPr>
        <w:shd w:val="clear" w:color="auto" w:fill="FFFFFF"/>
        <w:spacing w:line="240" w:lineRule="auto"/>
        <w:jc w:val="center"/>
        <w:rPr>
          <w:rFonts w:ascii="Times New Roman" w:hAnsi="Times New Roman" w:cs="Times New Roman"/>
          <w:b/>
          <w:bCs/>
          <w:sz w:val="28"/>
          <w:szCs w:val="28"/>
        </w:rPr>
      </w:pPr>
    </w:p>
    <w:p w:rsidR="00EA06B2" w:rsidRPr="0090110F" w:rsidRDefault="00EA06B2" w:rsidP="0090110F">
      <w:pPr>
        <w:shd w:val="clear" w:color="auto" w:fill="FFFFFF"/>
        <w:spacing w:line="240" w:lineRule="auto"/>
        <w:jc w:val="both"/>
        <w:rPr>
          <w:rFonts w:ascii="Times New Roman" w:hAnsi="Times New Roman" w:cs="Times New Roman"/>
          <w:sz w:val="24"/>
          <w:szCs w:val="24"/>
        </w:rPr>
      </w:pPr>
      <w:r w:rsidRPr="0090110F">
        <w:rPr>
          <w:rFonts w:ascii="Times New Roman" w:hAnsi="Times New Roman" w:cs="Times New Roman"/>
          <w:b/>
          <w:bCs/>
          <w:color w:val="000000"/>
          <w:sz w:val="24"/>
          <w:szCs w:val="24"/>
        </w:rPr>
        <w:t>1. Экономическая теория – это:</w:t>
      </w:r>
    </w:p>
    <w:p w:rsidR="00EA06B2" w:rsidRPr="0090110F" w:rsidRDefault="00EA06B2" w:rsidP="0090110F">
      <w:pPr>
        <w:widowControl w:val="0"/>
        <w:numPr>
          <w:ilvl w:val="0"/>
          <w:numId w:val="42"/>
        </w:numPr>
        <w:shd w:val="clear" w:color="auto" w:fill="FFFFFF"/>
        <w:autoSpaceDE w:val="0"/>
        <w:autoSpaceDN w:val="0"/>
        <w:adjustRightInd w:val="0"/>
        <w:spacing w:after="0" w:line="240" w:lineRule="auto"/>
        <w:ind w:firstLine="709"/>
        <w:jc w:val="both"/>
        <w:rPr>
          <w:rFonts w:ascii="Times New Roman" w:hAnsi="Times New Roman" w:cs="Times New Roman"/>
          <w:color w:val="000000"/>
          <w:sz w:val="24"/>
          <w:szCs w:val="24"/>
        </w:rPr>
      </w:pPr>
      <w:r w:rsidRPr="0090110F">
        <w:rPr>
          <w:rFonts w:ascii="Times New Roman" w:hAnsi="Times New Roman" w:cs="Times New Roman"/>
          <w:color w:val="000000"/>
          <w:sz w:val="24"/>
          <w:szCs w:val="24"/>
        </w:rPr>
        <w:t>наука об основах хозяйственной жизни общества;</w:t>
      </w:r>
    </w:p>
    <w:p w:rsidR="00EA06B2" w:rsidRPr="0090110F" w:rsidRDefault="00EA06B2" w:rsidP="0090110F">
      <w:pPr>
        <w:widowControl w:val="0"/>
        <w:numPr>
          <w:ilvl w:val="0"/>
          <w:numId w:val="42"/>
        </w:numPr>
        <w:shd w:val="clear" w:color="auto" w:fill="FFFFFF"/>
        <w:tabs>
          <w:tab w:val="left" w:pos="804"/>
        </w:tabs>
        <w:autoSpaceDE w:val="0"/>
        <w:autoSpaceDN w:val="0"/>
        <w:adjustRightInd w:val="0"/>
        <w:spacing w:after="0" w:line="240" w:lineRule="auto"/>
        <w:ind w:firstLine="709"/>
        <w:jc w:val="both"/>
        <w:rPr>
          <w:rFonts w:ascii="Times New Roman" w:hAnsi="Times New Roman" w:cs="Times New Roman"/>
          <w:color w:val="000000"/>
          <w:sz w:val="24"/>
          <w:szCs w:val="24"/>
        </w:rPr>
      </w:pPr>
      <w:r w:rsidRPr="0090110F">
        <w:rPr>
          <w:rFonts w:ascii="Times New Roman" w:hAnsi="Times New Roman" w:cs="Times New Roman"/>
          <w:color w:val="000000"/>
          <w:sz w:val="24"/>
          <w:szCs w:val="24"/>
        </w:rPr>
        <w:t xml:space="preserve">наука, изучающая экономические отношения отдельных рыночных </w:t>
      </w:r>
      <w:r w:rsidRPr="0090110F">
        <w:rPr>
          <w:rFonts w:ascii="Times New Roman" w:hAnsi="Times New Roman" w:cs="Times New Roman"/>
          <w:color w:val="000000"/>
          <w:sz w:val="24"/>
          <w:szCs w:val="24"/>
        </w:rPr>
        <w:tab/>
        <w:t>субъектов;</w:t>
      </w:r>
    </w:p>
    <w:p w:rsidR="00EA06B2" w:rsidRPr="0090110F" w:rsidRDefault="00EA06B2" w:rsidP="0090110F">
      <w:pPr>
        <w:widowControl w:val="0"/>
        <w:numPr>
          <w:ilvl w:val="0"/>
          <w:numId w:val="42"/>
        </w:numPr>
        <w:shd w:val="clear" w:color="auto" w:fill="FFFFFF"/>
        <w:autoSpaceDE w:val="0"/>
        <w:autoSpaceDN w:val="0"/>
        <w:adjustRightInd w:val="0"/>
        <w:spacing w:after="0" w:line="240" w:lineRule="auto"/>
        <w:ind w:firstLine="709"/>
        <w:jc w:val="both"/>
        <w:rPr>
          <w:rFonts w:ascii="Times New Roman" w:hAnsi="Times New Roman" w:cs="Times New Roman"/>
          <w:color w:val="000000"/>
          <w:sz w:val="24"/>
          <w:szCs w:val="24"/>
        </w:rPr>
      </w:pPr>
      <w:r w:rsidRPr="0090110F">
        <w:rPr>
          <w:rFonts w:ascii="Times New Roman" w:hAnsi="Times New Roman" w:cs="Times New Roman"/>
          <w:color w:val="000000"/>
          <w:sz w:val="24"/>
          <w:szCs w:val="24"/>
        </w:rPr>
        <w:t xml:space="preserve">наука, изучающая экономические отношения группы рыночных </w:t>
      </w:r>
      <w:r w:rsidRPr="0090110F">
        <w:rPr>
          <w:rFonts w:ascii="Times New Roman" w:hAnsi="Times New Roman" w:cs="Times New Roman"/>
          <w:color w:val="000000"/>
          <w:sz w:val="24"/>
          <w:szCs w:val="24"/>
        </w:rPr>
        <w:tab/>
        <w:t>субъектов;</w:t>
      </w:r>
    </w:p>
    <w:p w:rsidR="00EA06B2" w:rsidRPr="0090110F" w:rsidRDefault="00EA06B2" w:rsidP="0090110F">
      <w:pPr>
        <w:widowControl w:val="0"/>
        <w:numPr>
          <w:ilvl w:val="0"/>
          <w:numId w:val="42"/>
        </w:numPr>
        <w:shd w:val="clear" w:color="auto" w:fill="FFFFFF"/>
        <w:autoSpaceDE w:val="0"/>
        <w:autoSpaceDN w:val="0"/>
        <w:adjustRightInd w:val="0"/>
        <w:spacing w:after="0" w:line="240" w:lineRule="auto"/>
        <w:ind w:firstLine="709"/>
        <w:jc w:val="both"/>
        <w:rPr>
          <w:rFonts w:ascii="Times New Roman" w:hAnsi="Times New Roman" w:cs="Times New Roman"/>
          <w:color w:val="000000"/>
          <w:sz w:val="24"/>
          <w:szCs w:val="24"/>
        </w:rPr>
      </w:pPr>
      <w:r w:rsidRPr="0090110F">
        <w:rPr>
          <w:rFonts w:ascii="Times New Roman" w:hAnsi="Times New Roman" w:cs="Times New Roman"/>
          <w:color w:val="000000"/>
          <w:sz w:val="24"/>
          <w:szCs w:val="24"/>
        </w:rPr>
        <w:t xml:space="preserve">совокупность мероприятий, формирующих либо изменяющих </w:t>
      </w:r>
      <w:r w:rsidRPr="0090110F">
        <w:rPr>
          <w:rFonts w:ascii="Times New Roman" w:hAnsi="Times New Roman" w:cs="Times New Roman"/>
          <w:color w:val="000000"/>
          <w:sz w:val="24"/>
          <w:szCs w:val="24"/>
        </w:rPr>
        <w:tab/>
        <w:t>экономические отношения рыночных субъектов.</w:t>
      </w:r>
    </w:p>
    <w:p w:rsidR="00EA06B2" w:rsidRPr="0090110F" w:rsidRDefault="00EA06B2" w:rsidP="0090110F">
      <w:pPr>
        <w:shd w:val="clear" w:color="auto" w:fill="FFFFFF"/>
        <w:tabs>
          <w:tab w:val="left" w:pos="804"/>
        </w:tabs>
        <w:spacing w:line="240" w:lineRule="auto"/>
        <w:jc w:val="both"/>
        <w:rPr>
          <w:rFonts w:ascii="Times New Roman" w:hAnsi="Times New Roman" w:cs="Times New Roman"/>
          <w:color w:val="000000"/>
          <w:sz w:val="24"/>
          <w:szCs w:val="24"/>
        </w:rPr>
      </w:pPr>
    </w:p>
    <w:p w:rsidR="00EA06B2" w:rsidRPr="0090110F" w:rsidRDefault="00EA06B2" w:rsidP="0090110F">
      <w:pPr>
        <w:shd w:val="clear" w:color="auto" w:fill="FFFFFF"/>
        <w:spacing w:line="240" w:lineRule="auto"/>
        <w:jc w:val="both"/>
        <w:rPr>
          <w:rFonts w:ascii="Times New Roman" w:hAnsi="Times New Roman" w:cs="Times New Roman"/>
          <w:b/>
          <w:bCs/>
          <w:color w:val="000000"/>
          <w:sz w:val="24"/>
          <w:szCs w:val="24"/>
        </w:rPr>
      </w:pPr>
      <w:r w:rsidRPr="0090110F">
        <w:rPr>
          <w:rFonts w:ascii="Times New Roman" w:hAnsi="Times New Roman" w:cs="Times New Roman"/>
          <w:b/>
          <w:bCs/>
          <w:color w:val="000000"/>
          <w:sz w:val="24"/>
          <w:szCs w:val="24"/>
        </w:rPr>
        <w:t>2. Поиск наиболее эффективных способов использования ограниченных ресурсов с целью удовлетворения безграничных потребностей есть:</w:t>
      </w:r>
    </w:p>
    <w:p w:rsidR="00EA06B2" w:rsidRPr="0090110F" w:rsidRDefault="00EA06B2" w:rsidP="0090110F">
      <w:pPr>
        <w:widowControl w:val="0"/>
        <w:numPr>
          <w:ilvl w:val="0"/>
          <w:numId w:val="43"/>
        </w:numPr>
        <w:shd w:val="clear" w:color="auto" w:fill="FFFFFF"/>
        <w:autoSpaceDE w:val="0"/>
        <w:autoSpaceDN w:val="0"/>
        <w:adjustRightInd w:val="0"/>
        <w:spacing w:after="0" w:line="240" w:lineRule="auto"/>
        <w:ind w:firstLine="709"/>
        <w:jc w:val="both"/>
        <w:rPr>
          <w:rFonts w:ascii="Times New Roman" w:hAnsi="Times New Roman" w:cs="Times New Roman"/>
          <w:color w:val="000000"/>
          <w:sz w:val="24"/>
          <w:szCs w:val="24"/>
        </w:rPr>
      </w:pPr>
      <w:r w:rsidRPr="0090110F">
        <w:rPr>
          <w:rFonts w:ascii="Times New Roman" w:hAnsi="Times New Roman" w:cs="Times New Roman"/>
          <w:color w:val="000000"/>
          <w:sz w:val="24"/>
          <w:szCs w:val="24"/>
        </w:rPr>
        <w:t>метод экономической теории;</w:t>
      </w:r>
    </w:p>
    <w:p w:rsidR="00EA06B2" w:rsidRPr="0090110F" w:rsidRDefault="00EA06B2" w:rsidP="0090110F">
      <w:pPr>
        <w:widowControl w:val="0"/>
        <w:numPr>
          <w:ilvl w:val="0"/>
          <w:numId w:val="43"/>
        </w:numPr>
        <w:shd w:val="clear" w:color="auto" w:fill="FFFFFF"/>
        <w:tabs>
          <w:tab w:val="left" w:pos="828"/>
        </w:tabs>
        <w:autoSpaceDE w:val="0"/>
        <w:autoSpaceDN w:val="0"/>
        <w:adjustRightInd w:val="0"/>
        <w:spacing w:after="0" w:line="240" w:lineRule="auto"/>
        <w:ind w:firstLine="709"/>
        <w:jc w:val="both"/>
        <w:rPr>
          <w:rFonts w:ascii="Times New Roman" w:hAnsi="Times New Roman" w:cs="Times New Roman"/>
          <w:color w:val="000000"/>
          <w:sz w:val="24"/>
          <w:szCs w:val="24"/>
        </w:rPr>
      </w:pPr>
      <w:r w:rsidRPr="0090110F">
        <w:rPr>
          <w:rFonts w:ascii="Times New Roman" w:hAnsi="Times New Roman" w:cs="Times New Roman"/>
          <w:color w:val="000000"/>
          <w:sz w:val="24"/>
          <w:szCs w:val="24"/>
        </w:rPr>
        <w:t>предмет экономической теории;</w:t>
      </w:r>
    </w:p>
    <w:p w:rsidR="00EA06B2" w:rsidRPr="0090110F" w:rsidRDefault="00EA06B2" w:rsidP="0090110F">
      <w:pPr>
        <w:widowControl w:val="0"/>
        <w:numPr>
          <w:ilvl w:val="0"/>
          <w:numId w:val="43"/>
        </w:numPr>
        <w:shd w:val="clear" w:color="auto" w:fill="FFFFFF"/>
        <w:tabs>
          <w:tab w:val="left" w:pos="828"/>
        </w:tabs>
        <w:autoSpaceDE w:val="0"/>
        <w:autoSpaceDN w:val="0"/>
        <w:adjustRightInd w:val="0"/>
        <w:spacing w:after="0" w:line="240" w:lineRule="auto"/>
        <w:ind w:firstLine="709"/>
        <w:jc w:val="both"/>
        <w:rPr>
          <w:rFonts w:ascii="Times New Roman" w:hAnsi="Times New Roman" w:cs="Times New Roman"/>
          <w:color w:val="000000"/>
          <w:sz w:val="24"/>
          <w:szCs w:val="24"/>
        </w:rPr>
      </w:pPr>
      <w:r w:rsidRPr="0090110F">
        <w:rPr>
          <w:rFonts w:ascii="Times New Roman" w:hAnsi="Times New Roman" w:cs="Times New Roman"/>
          <w:color w:val="000000"/>
          <w:sz w:val="24"/>
          <w:szCs w:val="24"/>
        </w:rPr>
        <w:t>объект экономической теории;</w:t>
      </w:r>
    </w:p>
    <w:p w:rsidR="00EA06B2" w:rsidRPr="0090110F" w:rsidRDefault="00EA06B2" w:rsidP="0090110F">
      <w:pPr>
        <w:widowControl w:val="0"/>
        <w:numPr>
          <w:ilvl w:val="0"/>
          <w:numId w:val="43"/>
        </w:numPr>
        <w:shd w:val="clear" w:color="auto" w:fill="FFFFFF"/>
        <w:tabs>
          <w:tab w:val="left" w:pos="828"/>
        </w:tabs>
        <w:autoSpaceDE w:val="0"/>
        <w:autoSpaceDN w:val="0"/>
        <w:adjustRightInd w:val="0"/>
        <w:spacing w:after="0" w:line="240" w:lineRule="auto"/>
        <w:ind w:firstLine="709"/>
        <w:jc w:val="both"/>
        <w:rPr>
          <w:rFonts w:ascii="Times New Roman" w:hAnsi="Times New Roman" w:cs="Times New Roman"/>
          <w:color w:val="000000"/>
          <w:sz w:val="24"/>
          <w:szCs w:val="24"/>
        </w:rPr>
      </w:pPr>
      <w:r w:rsidRPr="0090110F">
        <w:rPr>
          <w:rFonts w:ascii="Times New Roman" w:hAnsi="Times New Roman" w:cs="Times New Roman"/>
          <w:color w:val="000000"/>
          <w:sz w:val="24"/>
          <w:szCs w:val="24"/>
        </w:rPr>
        <w:t>субъект экономической теории.</w:t>
      </w:r>
    </w:p>
    <w:p w:rsidR="00EA06B2" w:rsidRPr="0090110F" w:rsidRDefault="00EA06B2" w:rsidP="0090110F">
      <w:pPr>
        <w:shd w:val="clear" w:color="auto" w:fill="FFFFFF"/>
        <w:spacing w:line="240" w:lineRule="auto"/>
        <w:rPr>
          <w:rFonts w:ascii="Times New Roman" w:hAnsi="Times New Roman" w:cs="Times New Roman"/>
          <w:sz w:val="24"/>
          <w:szCs w:val="24"/>
        </w:rPr>
      </w:pPr>
    </w:p>
    <w:p w:rsidR="00EA06B2" w:rsidRPr="0090110F" w:rsidRDefault="00EA06B2" w:rsidP="0090110F">
      <w:pPr>
        <w:shd w:val="clear" w:color="auto" w:fill="FFFFFF"/>
        <w:spacing w:line="240" w:lineRule="auto"/>
        <w:jc w:val="both"/>
        <w:rPr>
          <w:rFonts w:ascii="Times New Roman" w:hAnsi="Times New Roman" w:cs="Times New Roman"/>
          <w:b/>
          <w:bCs/>
          <w:color w:val="000000"/>
          <w:sz w:val="24"/>
          <w:szCs w:val="24"/>
        </w:rPr>
      </w:pPr>
      <w:r w:rsidRPr="0090110F">
        <w:rPr>
          <w:rFonts w:ascii="Times New Roman" w:hAnsi="Times New Roman" w:cs="Times New Roman"/>
          <w:b/>
          <w:bCs/>
          <w:color w:val="000000"/>
          <w:sz w:val="24"/>
          <w:szCs w:val="24"/>
        </w:rPr>
        <w:t>3.Функция экономической теории, состоящая в выяснении сути явлений и процессов, раскрытии законов, управлении хозяйственными процессами, называется:</w:t>
      </w:r>
    </w:p>
    <w:p w:rsidR="00EA06B2" w:rsidRPr="0090110F" w:rsidRDefault="00EA06B2" w:rsidP="0090110F">
      <w:pPr>
        <w:shd w:val="clear" w:color="auto" w:fill="FFFFFF"/>
        <w:spacing w:line="240" w:lineRule="auto"/>
        <w:ind w:firstLine="709"/>
        <w:jc w:val="both"/>
        <w:rPr>
          <w:rFonts w:ascii="Times New Roman" w:hAnsi="Times New Roman" w:cs="Times New Roman"/>
          <w:sz w:val="24"/>
          <w:szCs w:val="24"/>
        </w:rPr>
      </w:pPr>
      <w:r w:rsidRPr="0090110F">
        <w:rPr>
          <w:rFonts w:ascii="Times New Roman" w:hAnsi="Times New Roman" w:cs="Times New Roman"/>
          <w:color w:val="000000"/>
          <w:sz w:val="24"/>
          <w:szCs w:val="24"/>
        </w:rPr>
        <w:t>1) теоретической функцией;</w:t>
      </w:r>
    </w:p>
    <w:p w:rsidR="00EA06B2" w:rsidRPr="0090110F" w:rsidRDefault="00EA06B2" w:rsidP="0090110F">
      <w:pPr>
        <w:shd w:val="clear" w:color="auto" w:fill="FFFFFF"/>
        <w:spacing w:line="240" w:lineRule="auto"/>
        <w:ind w:firstLine="709"/>
        <w:jc w:val="both"/>
        <w:rPr>
          <w:rFonts w:ascii="Times New Roman" w:hAnsi="Times New Roman" w:cs="Times New Roman"/>
          <w:sz w:val="24"/>
          <w:szCs w:val="24"/>
        </w:rPr>
      </w:pPr>
      <w:r w:rsidRPr="0090110F">
        <w:rPr>
          <w:rFonts w:ascii="Times New Roman" w:hAnsi="Times New Roman" w:cs="Times New Roman"/>
          <w:color w:val="000000"/>
          <w:sz w:val="24"/>
          <w:szCs w:val="24"/>
        </w:rPr>
        <w:t>2) практической функцией;</w:t>
      </w:r>
    </w:p>
    <w:p w:rsidR="00EA06B2" w:rsidRPr="0090110F" w:rsidRDefault="00EA06B2" w:rsidP="0090110F">
      <w:pPr>
        <w:widowControl w:val="0"/>
        <w:numPr>
          <w:ilvl w:val="0"/>
          <w:numId w:val="44"/>
        </w:numPr>
        <w:shd w:val="clear" w:color="auto" w:fill="FFFFFF"/>
        <w:autoSpaceDE w:val="0"/>
        <w:autoSpaceDN w:val="0"/>
        <w:adjustRightInd w:val="0"/>
        <w:spacing w:after="0" w:line="240" w:lineRule="auto"/>
        <w:ind w:firstLine="709"/>
        <w:jc w:val="both"/>
        <w:rPr>
          <w:rFonts w:ascii="Times New Roman" w:hAnsi="Times New Roman" w:cs="Times New Roman"/>
          <w:color w:val="000000"/>
          <w:sz w:val="24"/>
          <w:szCs w:val="24"/>
        </w:rPr>
      </w:pPr>
      <w:r w:rsidRPr="0090110F">
        <w:rPr>
          <w:rFonts w:ascii="Times New Roman" w:hAnsi="Times New Roman" w:cs="Times New Roman"/>
          <w:color w:val="000000"/>
          <w:sz w:val="24"/>
          <w:szCs w:val="24"/>
        </w:rPr>
        <w:t>методологической функцией;</w:t>
      </w:r>
    </w:p>
    <w:p w:rsidR="00EA06B2" w:rsidRPr="0090110F" w:rsidRDefault="00EA06B2" w:rsidP="0090110F">
      <w:pPr>
        <w:widowControl w:val="0"/>
        <w:numPr>
          <w:ilvl w:val="0"/>
          <w:numId w:val="44"/>
        </w:numPr>
        <w:shd w:val="clear" w:color="auto" w:fill="FFFFFF"/>
        <w:autoSpaceDE w:val="0"/>
        <w:autoSpaceDN w:val="0"/>
        <w:adjustRightInd w:val="0"/>
        <w:spacing w:after="0" w:line="240" w:lineRule="auto"/>
        <w:ind w:firstLine="709"/>
        <w:jc w:val="both"/>
        <w:rPr>
          <w:rFonts w:ascii="Times New Roman" w:hAnsi="Times New Roman" w:cs="Times New Roman"/>
          <w:color w:val="000000"/>
          <w:sz w:val="24"/>
          <w:szCs w:val="24"/>
        </w:rPr>
      </w:pPr>
      <w:r w:rsidRPr="0090110F">
        <w:rPr>
          <w:rFonts w:ascii="Times New Roman" w:hAnsi="Times New Roman" w:cs="Times New Roman"/>
          <w:color w:val="000000"/>
          <w:sz w:val="24"/>
          <w:szCs w:val="24"/>
        </w:rPr>
        <w:t>познавательной функцией.</w:t>
      </w:r>
    </w:p>
    <w:p w:rsidR="00EA06B2" w:rsidRPr="0090110F" w:rsidRDefault="00EA06B2" w:rsidP="0090110F">
      <w:pPr>
        <w:shd w:val="clear" w:color="auto" w:fill="FFFFFF"/>
        <w:spacing w:line="240" w:lineRule="auto"/>
        <w:jc w:val="both"/>
        <w:rPr>
          <w:rFonts w:ascii="Times New Roman" w:hAnsi="Times New Roman" w:cs="Times New Roman"/>
          <w:color w:val="000000"/>
          <w:sz w:val="24"/>
          <w:szCs w:val="24"/>
        </w:rPr>
      </w:pPr>
    </w:p>
    <w:p w:rsidR="00EA06B2" w:rsidRPr="0090110F" w:rsidRDefault="00EA06B2" w:rsidP="0090110F">
      <w:pPr>
        <w:shd w:val="clear" w:color="auto" w:fill="FFFFFF"/>
        <w:spacing w:line="240" w:lineRule="auto"/>
        <w:jc w:val="both"/>
        <w:rPr>
          <w:rFonts w:ascii="Times New Roman" w:hAnsi="Times New Roman" w:cs="Times New Roman"/>
          <w:b/>
          <w:bCs/>
          <w:color w:val="000000"/>
          <w:sz w:val="24"/>
          <w:szCs w:val="24"/>
        </w:rPr>
      </w:pPr>
      <w:r w:rsidRPr="0090110F">
        <w:rPr>
          <w:rFonts w:ascii="Times New Roman" w:hAnsi="Times New Roman" w:cs="Times New Roman"/>
          <w:b/>
          <w:bCs/>
          <w:color w:val="000000"/>
          <w:sz w:val="24"/>
          <w:szCs w:val="24"/>
        </w:rPr>
        <w:t>4.Функция экономической теории, состоящая в анализе накопившихся проблем и формулировании выводов для правильного решения задач, стоящих перед обществом, есть:</w:t>
      </w:r>
    </w:p>
    <w:p w:rsidR="00EA06B2" w:rsidRPr="0090110F" w:rsidRDefault="00EA06B2" w:rsidP="0090110F">
      <w:pPr>
        <w:widowControl w:val="0"/>
        <w:numPr>
          <w:ilvl w:val="0"/>
          <w:numId w:val="45"/>
        </w:numPr>
        <w:shd w:val="clear" w:color="auto" w:fill="FFFFFF"/>
        <w:autoSpaceDE w:val="0"/>
        <w:autoSpaceDN w:val="0"/>
        <w:adjustRightInd w:val="0"/>
        <w:spacing w:after="0" w:line="240" w:lineRule="auto"/>
        <w:ind w:firstLine="709"/>
        <w:jc w:val="both"/>
        <w:rPr>
          <w:rFonts w:ascii="Times New Roman" w:hAnsi="Times New Roman" w:cs="Times New Roman"/>
          <w:color w:val="000000"/>
          <w:sz w:val="24"/>
          <w:szCs w:val="24"/>
        </w:rPr>
      </w:pPr>
      <w:r w:rsidRPr="0090110F">
        <w:rPr>
          <w:rFonts w:ascii="Times New Roman" w:hAnsi="Times New Roman" w:cs="Times New Roman"/>
          <w:color w:val="000000"/>
          <w:sz w:val="24"/>
          <w:szCs w:val="24"/>
        </w:rPr>
        <w:t>теоретическая функция;</w:t>
      </w:r>
    </w:p>
    <w:p w:rsidR="00EA06B2" w:rsidRPr="0090110F" w:rsidRDefault="00EA06B2" w:rsidP="0090110F">
      <w:pPr>
        <w:widowControl w:val="0"/>
        <w:numPr>
          <w:ilvl w:val="0"/>
          <w:numId w:val="45"/>
        </w:numPr>
        <w:shd w:val="clear" w:color="auto" w:fill="FFFFFF"/>
        <w:tabs>
          <w:tab w:val="left" w:pos="384"/>
        </w:tabs>
        <w:autoSpaceDE w:val="0"/>
        <w:autoSpaceDN w:val="0"/>
        <w:adjustRightInd w:val="0"/>
        <w:spacing w:after="0" w:line="240" w:lineRule="auto"/>
        <w:ind w:firstLine="709"/>
        <w:jc w:val="both"/>
        <w:rPr>
          <w:rFonts w:ascii="Times New Roman" w:hAnsi="Times New Roman" w:cs="Times New Roman"/>
          <w:color w:val="000000"/>
          <w:sz w:val="24"/>
          <w:szCs w:val="24"/>
        </w:rPr>
      </w:pPr>
      <w:r w:rsidRPr="0090110F">
        <w:rPr>
          <w:rFonts w:ascii="Times New Roman" w:hAnsi="Times New Roman" w:cs="Times New Roman"/>
          <w:color w:val="000000"/>
          <w:sz w:val="24"/>
          <w:szCs w:val="24"/>
        </w:rPr>
        <w:t>практическая функция;</w:t>
      </w:r>
    </w:p>
    <w:p w:rsidR="00EA06B2" w:rsidRPr="0090110F" w:rsidRDefault="00EA06B2" w:rsidP="0090110F">
      <w:pPr>
        <w:widowControl w:val="0"/>
        <w:numPr>
          <w:ilvl w:val="0"/>
          <w:numId w:val="45"/>
        </w:numPr>
        <w:shd w:val="clear" w:color="auto" w:fill="FFFFFF"/>
        <w:tabs>
          <w:tab w:val="left" w:pos="384"/>
        </w:tabs>
        <w:autoSpaceDE w:val="0"/>
        <w:autoSpaceDN w:val="0"/>
        <w:adjustRightInd w:val="0"/>
        <w:spacing w:after="0" w:line="240" w:lineRule="auto"/>
        <w:ind w:firstLine="709"/>
        <w:jc w:val="both"/>
        <w:rPr>
          <w:rFonts w:ascii="Times New Roman" w:hAnsi="Times New Roman" w:cs="Times New Roman"/>
          <w:color w:val="000000"/>
          <w:sz w:val="24"/>
          <w:szCs w:val="24"/>
        </w:rPr>
      </w:pPr>
      <w:r w:rsidRPr="0090110F">
        <w:rPr>
          <w:rFonts w:ascii="Times New Roman" w:hAnsi="Times New Roman" w:cs="Times New Roman"/>
          <w:color w:val="000000"/>
          <w:sz w:val="24"/>
          <w:szCs w:val="24"/>
        </w:rPr>
        <w:t>методологическая функция;</w:t>
      </w:r>
    </w:p>
    <w:p w:rsidR="00EA06B2" w:rsidRPr="0090110F" w:rsidRDefault="00EA06B2" w:rsidP="0090110F">
      <w:pPr>
        <w:widowControl w:val="0"/>
        <w:numPr>
          <w:ilvl w:val="0"/>
          <w:numId w:val="45"/>
        </w:numPr>
        <w:shd w:val="clear" w:color="auto" w:fill="FFFFFF"/>
        <w:tabs>
          <w:tab w:val="left" w:pos="384"/>
        </w:tabs>
        <w:autoSpaceDE w:val="0"/>
        <w:autoSpaceDN w:val="0"/>
        <w:adjustRightInd w:val="0"/>
        <w:spacing w:after="0" w:line="240" w:lineRule="auto"/>
        <w:ind w:firstLine="709"/>
        <w:jc w:val="both"/>
        <w:rPr>
          <w:rFonts w:ascii="Times New Roman" w:hAnsi="Times New Roman" w:cs="Times New Roman"/>
          <w:color w:val="000000"/>
          <w:sz w:val="24"/>
          <w:szCs w:val="24"/>
        </w:rPr>
      </w:pPr>
      <w:r w:rsidRPr="0090110F">
        <w:rPr>
          <w:rFonts w:ascii="Times New Roman" w:hAnsi="Times New Roman" w:cs="Times New Roman"/>
          <w:color w:val="000000"/>
          <w:sz w:val="24"/>
          <w:szCs w:val="24"/>
        </w:rPr>
        <w:t>познавательная функция.</w:t>
      </w:r>
    </w:p>
    <w:p w:rsidR="00EA06B2" w:rsidRPr="0090110F" w:rsidRDefault="00EA06B2" w:rsidP="0090110F">
      <w:pPr>
        <w:shd w:val="clear" w:color="auto" w:fill="FFFFFF"/>
        <w:tabs>
          <w:tab w:val="left" w:pos="384"/>
        </w:tabs>
        <w:spacing w:line="240" w:lineRule="auto"/>
        <w:jc w:val="both"/>
        <w:rPr>
          <w:rFonts w:ascii="Times New Roman" w:hAnsi="Times New Roman" w:cs="Times New Roman"/>
          <w:color w:val="000000"/>
          <w:sz w:val="24"/>
          <w:szCs w:val="24"/>
        </w:rPr>
      </w:pPr>
    </w:p>
    <w:p w:rsidR="00EA06B2" w:rsidRPr="0090110F" w:rsidRDefault="00EA06B2" w:rsidP="0090110F">
      <w:pPr>
        <w:shd w:val="clear" w:color="auto" w:fill="FFFFFF"/>
        <w:spacing w:line="240" w:lineRule="auto"/>
        <w:jc w:val="both"/>
        <w:rPr>
          <w:rFonts w:ascii="Times New Roman" w:hAnsi="Times New Roman" w:cs="Times New Roman"/>
          <w:b/>
          <w:bCs/>
          <w:color w:val="000000"/>
          <w:sz w:val="24"/>
          <w:szCs w:val="24"/>
        </w:rPr>
      </w:pPr>
      <w:r w:rsidRPr="0090110F">
        <w:rPr>
          <w:rFonts w:ascii="Times New Roman" w:hAnsi="Times New Roman" w:cs="Times New Roman"/>
          <w:b/>
          <w:bCs/>
          <w:color w:val="000000"/>
          <w:sz w:val="24"/>
          <w:szCs w:val="24"/>
        </w:rPr>
        <w:t>5. Функция экономической теории, состоящая в том, что она выступает в качестве теоретического фундамента для конкретных экономических наук, есть:</w:t>
      </w:r>
    </w:p>
    <w:p w:rsidR="00EA06B2" w:rsidRPr="0090110F" w:rsidRDefault="00EA06B2" w:rsidP="0090110F">
      <w:pPr>
        <w:widowControl w:val="0"/>
        <w:numPr>
          <w:ilvl w:val="0"/>
          <w:numId w:val="46"/>
        </w:numPr>
        <w:shd w:val="clear" w:color="auto" w:fill="FFFFFF"/>
        <w:autoSpaceDE w:val="0"/>
        <w:autoSpaceDN w:val="0"/>
        <w:adjustRightInd w:val="0"/>
        <w:spacing w:after="0" w:line="240" w:lineRule="auto"/>
        <w:ind w:firstLine="709"/>
        <w:jc w:val="both"/>
        <w:rPr>
          <w:rFonts w:ascii="Times New Roman" w:hAnsi="Times New Roman" w:cs="Times New Roman"/>
          <w:color w:val="000000"/>
          <w:sz w:val="24"/>
          <w:szCs w:val="24"/>
        </w:rPr>
      </w:pPr>
      <w:r w:rsidRPr="0090110F">
        <w:rPr>
          <w:rFonts w:ascii="Times New Roman" w:hAnsi="Times New Roman" w:cs="Times New Roman"/>
          <w:color w:val="000000"/>
          <w:sz w:val="24"/>
          <w:szCs w:val="24"/>
        </w:rPr>
        <w:t>теоретическая функция;</w:t>
      </w:r>
    </w:p>
    <w:p w:rsidR="00EA06B2" w:rsidRPr="0090110F" w:rsidRDefault="00EA06B2" w:rsidP="0090110F">
      <w:pPr>
        <w:widowControl w:val="0"/>
        <w:numPr>
          <w:ilvl w:val="0"/>
          <w:numId w:val="46"/>
        </w:numPr>
        <w:shd w:val="clear" w:color="auto" w:fill="FFFFFF"/>
        <w:tabs>
          <w:tab w:val="left" w:pos="396"/>
        </w:tabs>
        <w:autoSpaceDE w:val="0"/>
        <w:autoSpaceDN w:val="0"/>
        <w:adjustRightInd w:val="0"/>
        <w:spacing w:after="0" w:line="240" w:lineRule="auto"/>
        <w:ind w:firstLine="709"/>
        <w:jc w:val="both"/>
        <w:rPr>
          <w:rFonts w:ascii="Times New Roman" w:hAnsi="Times New Roman" w:cs="Times New Roman"/>
          <w:color w:val="000000"/>
          <w:sz w:val="24"/>
          <w:szCs w:val="24"/>
        </w:rPr>
      </w:pPr>
      <w:r w:rsidRPr="0090110F">
        <w:rPr>
          <w:rFonts w:ascii="Times New Roman" w:hAnsi="Times New Roman" w:cs="Times New Roman"/>
          <w:color w:val="000000"/>
          <w:sz w:val="24"/>
          <w:szCs w:val="24"/>
        </w:rPr>
        <w:t>практическая функция;</w:t>
      </w:r>
    </w:p>
    <w:p w:rsidR="00EA06B2" w:rsidRPr="0090110F" w:rsidRDefault="00EA06B2" w:rsidP="0090110F">
      <w:pPr>
        <w:widowControl w:val="0"/>
        <w:numPr>
          <w:ilvl w:val="0"/>
          <w:numId w:val="46"/>
        </w:numPr>
        <w:shd w:val="clear" w:color="auto" w:fill="FFFFFF"/>
        <w:tabs>
          <w:tab w:val="left" w:pos="396"/>
        </w:tabs>
        <w:autoSpaceDE w:val="0"/>
        <w:autoSpaceDN w:val="0"/>
        <w:adjustRightInd w:val="0"/>
        <w:spacing w:after="0" w:line="240" w:lineRule="auto"/>
        <w:ind w:firstLine="709"/>
        <w:jc w:val="both"/>
        <w:rPr>
          <w:rFonts w:ascii="Times New Roman" w:hAnsi="Times New Roman" w:cs="Times New Roman"/>
          <w:color w:val="000000"/>
          <w:sz w:val="24"/>
          <w:szCs w:val="24"/>
        </w:rPr>
      </w:pPr>
      <w:r w:rsidRPr="0090110F">
        <w:rPr>
          <w:rFonts w:ascii="Times New Roman" w:hAnsi="Times New Roman" w:cs="Times New Roman"/>
          <w:color w:val="000000"/>
          <w:sz w:val="24"/>
          <w:szCs w:val="24"/>
        </w:rPr>
        <w:t>методологическая функция;</w:t>
      </w:r>
    </w:p>
    <w:p w:rsidR="00EA06B2" w:rsidRPr="0090110F" w:rsidRDefault="00EA06B2" w:rsidP="0090110F">
      <w:pPr>
        <w:widowControl w:val="0"/>
        <w:numPr>
          <w:ilvl w:val="0"/>
          <w:numId w:val="46"/>
        </w:numPr>
        <w:shd w:val="clear" w:color="auto" w:fill="FFFFFF"/>
        <w:tabs>
          <w:tab w:val="left" w:pos="396"/>
        </w:tabs>
        <w:autoSpaceDE w:val="0"/>
        <w:autoSpaceDN w:val="0"/>
        <w:adjustRightInd w:val="0"/>
        <w:spacing w:after="0" w:line="240" w:lineRule="auto"/>
        <w:ind w:firstLine="709"/>
        <w:jc w:val="both"/>
        <w:rPr>
          <w:rFonts w:ascii="Times New Roman" w:hAnsi="Times New Roman" w:cs="Times New Roman"/>
          <w:color w:val="000000"/>
          <w:sz w:val="24"/>
          <w:szCs w:val="24"/>
        </w:rPr>
      </w:pPr>
      <w:r w:rsidRPr="0090110F">
        <w:rPr>
          <w:rFonts w:ascii="Times New Roman" w:hAnsi="Times New Roman" w:cs="Times New Roman"/>
          <w:color w:val="000000"/>
          <w:sz w:val="24"/>
          <w:szCs w:val="24"/>
        </w:rPr>
        <w:t>познавательная функция.</w:t>
      </w:r>
    </w:p>
    <w:p w:rsidR="00EA06B2" w:rsidRPr="0090110F" w:rsidRDefault="00EA06B2" w:rsidP="0090110F">
      <w:pPr>
        <w:shd w:val="clear" w:color="auto" w:fill="FFFFFF"/>
        <w:tabs>
          <w:tab w:val="left" w:pos="396"/>
        </w:tabs>
        <w:spacing w:line="240" w:lineRule="auto"/>
        <w:jc w:val="both"/>
        <w:rPr>
          <w:rFonts w:ascii="Times New Roman" w:hAnsi="Times New Roman" w:cs="Times New Roman"/>
          <w:color w:val="000000"/>
          <w:sz w:val="24"/>
          <w:szCs w:val="24"/>
        </w:rPr>
      </w:pPr>
    </w:p>
    <w:p w:rsidR="00EA06B2" w:rsidRPr="0090110F" w:rsidRDefault="00EA06B2" w:rsidP="0090110F">
      <w:pPr>
        <w:shd w:val="clear" w:color="auto" w:fill="FFFFFF"/>
        <w:spacing w:line="240" w:lineRule="auto"/>
        <w:jc w:val="both"/>
        <w:rPr>
          <w:rFonts w:ascii="Times New Roman" w:hAnsi="Times New Roman" w:cs="Times New Roman"/>
          <w:b/>
          <w:bCs/>
          <w:color w:val="000000"/>
          <w:sz w:val="24"/>
          <w:szCs w:val="24"/>
        </w:rPr>
      </w:pPr>
      <w:r w:rsidRPr="0090110F">
        <w:rPr>
          <w:rFonts w:ascii="Times New Roman" w:hAnsi="Times New Roman" w:cs="Times New Roman"/>
          <w:b/>
          <w:bCs/>
          <w:color w:val="000000"/>
          <w:sz w:val="24"/>
          <w:szCs w:val="24"/>
        </w:rPr>
        <w:t>6.  Метод, состоящий в очищении исследования объекта от случайного, временного и определении постоянных, типичных, характерных черт, является:</w:t>
      </w:r>
    </w:p>
    <w:p w:rsidR="00EA06B2" w:rsidRPr="0090110F" w:rsidRDefault="00EA06B2" w:rsidP="0090110F">
      <w:pPr>
        <w:pStyle w:val="NoSpacing"/>
        <w:ind w:firstLine="709"/>
        <w:rPr>
          <w:rFonts w:ascii="Times New Roman" w:hAnsi="Times New Roman" w:cs="Times New Roman"/>
          <w:sz w:val="24"/>
          <w:szCs w:val="24"/>
        </w:rPr>
      </w:pPr>
      <w:r w:rsidRPr="0090110F">
        <w:rPr>
          <w:rFonts w:ascii="Times New Roman" w:hAnsi="Times New Roman" w:cs="Times New Roman"/>
          <w:sz w:val="24"/>
          <w:szCs w:val="24"/>
        </w:rPr>
        <w:t>1) абстракцией;</w:t>
      </w:r>
    </w:p>
    <w:p w:rsidR="00EA06B2" w:rsidRPr="0090110F" w:rsidRDefault="00EA06B2" w:rsidP="0090110F">
      <w:pPr>
        <w:pStyle w:val="NoSpacing"/>
        <w:ind w:firstLine="709"/>
        <w:rPr>
          <w:rFonts w:ascii="Times New Roman" w:hAnsi="Times New Roman" w:cs="Times New Roman"/>
          <w:sz w:val="24"/>
          <w:szCs w:val="24"/>
        </w:rPr>
      </w:pPr>
      <w:r w:rsidRPr="0090110F">
        <w:rPr>
          <w:rFonts w:ascii="Times New Roman" w:hAnsi="Times New Roman" w:cs="Times New Roman"/>
          <w:sz w:val="24"/>
          <w:szCs w:val="24"/>
        </w:rPr>
        <w:t>2) индукцией;</w:t>
      </w:r>
    </w:p>
    <w:p w:rsidR="00EA06B2" w:rsidRPr="0090110F" w:rsidRDefault="00EA06B2" w:rsidP="0090110F">
      <w:pPr>
        <w:pStyle w:val="NoSpacing"/>
        <w:ind w:firstLine="709"/>
        <w:rPr>
          <w:rFonts w:ascii="Times New Roman" w:hAnsi="Times New Roman" w:cs="Times New Roman"/>
          <w:sz w:val="24"/>
          <w:szCs w:val="24"/>
        </w:rPr>
      </w:pPr>
      <w:r w:rsidRPr="0090110F">
        <w:rPr>
          <w:rFonts w:ascii="Times New Roman" w:hAnsi="Times New Roman" w:cs="Times New Roman"/>
          <w:sz w:val="24"/>
          <w:szCs w:val="24"/>
        </w:rPr>
        <w:t>3) дедукцией;</w:t>
      </w:r>
    </w:p>
    <w:p w:rsidR="00EA06B2" w:rsidRPr="0090110F" w:rsidRDefault="00EA06B2" w:rsidP="0090110F">
      <w:pPr>
        <w:pStyle w:val="NoSpacing"/>
        <w:ind w:firstLine="709"/>
        <w:rPr>
          <w:rFonts w:ascii="Times New Roman" w:hAnsi="Times New Roman" w:cs="Times New Roman"/>
          <w:sz w:val="24"/>
          <w:szCs w:val="24"/>
        </w:rPr>
      </w:pPr>
      <w:r w:rsidRPr="0090110F">
        <w:rPr>
          <w:rFonts w:ascii="Times New Roman" w:hAnsi="Times New Roman" w:cs="Times New Roman"/>
          <w:sz w:val="24"/>
          <w:szCs w:val="24"/>
        </w:rPr>
        <w:t>4) экономико-математическим моделированием.</w:t>
      </w:r>
    </w:p>
    <w:p w:rsidR="00EA06B2" w:rsidRPr="0090110F" w:rsidRDefault="00EA06B2" w:rsidP="0090110F">
      <w:pPr>
        <w:shd w:val="clear" w:color="auto" w:fill="FFFFFF"/>
        <w:tabs>
          <w:tab w:val="left" w:pos="708"/>
        </w:tabs>
        <w:spacing w:line="240" w:lineRule="auto"/>
        <w:ind w:firstLine="709"/>
        <w:jc w:val="both"/>
        <w:rPr>
          <w:rFonts w:ascii="Times New Roman" w:hAnsi="Times New Roman" w:cs="Times New Roman"/>
          <w:sz w:val="24"/>
          <w:szCs w:val="24"/>
        </w:rPr>
      </w:pPr>
    </w:p>
    <w:p w:rsidR="00EA06B2" w:rsidRPr="0090110F" w:rsidRDefault="00EA06B2" w:rsidP="0090110F">
      <w:pPr>
        <w:shd w:val="clear" w:color="auto" w:fill="FFFFFF"/>
        <w:spacing w:line="240" w:lineRule="auto"/>
        <w:jc w:val="both"/>
        <w:rPr>
          <w:rFonts w:ascii="Times New Roman" w:hAnsi="Times New Roman" w:cs="Times New Roman"/>
          <w:sz w:val="24"/>
          <w:szCs w:val="24"/>
        </w:rPr>
      </w:pPr>
      <w:r w:rsidRPr="0090110F">
        <w:rPr>
          <w:rFonts w:ascii="Times New Roman" w:hAnsi="Times New Roman" w:cs="Times New Roman"/>
          <w:b/>
          <w:bCs/>
          <w:color w:val="000000"/>
          <w:sz w:val="24"/>
          <w:szCs w:val="24"/>
        </w:rPr>
        <w:t>7.  Движение мысли от частных умозаключений к общим – это:</w:t>
      </w:r>
    </w:p>
    <w:p w:rsidR="00EA06B2" w:rsidRPr="0090110F" w:rsidRDefault="00EA06B2" w:rsidP="0090110F">
      <w:pPr>
        <w:widowControl w:val="0"/>
        <w:numPr>
          <w:ilvl w:val="0"/>
          <w:numId w:val="47"/>
        </w:numPr>
        <w:shd w:val="clear" w:color="auto" w:fill="FFFFFF"/>
        <w:autoSpaceDE w:val="0"/>
        <w:autoSpaceDN w:val="0"/>
        <w:adjustRightInd w:val="0"/>
        <w:spacing w:after="0" w:line="240" w:lineRule="auto"/>
        <w:ind w:firstLine="709"/>
        <w:jc w:val="both"/>
        <w:rPr>
          <w:rFonts w:ascii="Times New Roman" w:hAnsi="Times New Roman" w:cs="Times New Roman"/>
          <w:color w:val="000000"/>
          <w:sz w:val="24"/>
          <w:szCs w:val="24"/>
        </w:rPr>
      </w:pPr>
      <w:r w:rsidRPr="0090110F">
        <w:rPr>
          <w:rFonts w:ascii="Times New Roman" w:hAnsi="Times New Roman" w:cs="Times New Roman"/>
          <w:color w:val="000000"/>
          <w:sz w:val="24"/>
          <w:szCs w:val="24"/>
        </w:rPr>
        <w:t>абстракция;</w:t>
      </w:r>
    </w:p>
    <w:p w:rsidR="00EA06B2" w:rsidRPr="0090110F" w:rsidRDefault="00EA06B2" w:rsidP="0090110F">
      <w:pPr>
        <w:widowControl w:val="0"/>
        <w:numPr>
          <w:ilvl w:val="0"/>
          <w:numId w:val="47"/>
        </w:numPr>
        <w:shd w:val="clear" w:color="auto" w:fill="FFFFFF"/>
        <w:tabs>
          <w:tab w:val="left" w:pos="726"/>
        </w:tabs>
        <w:autoSpaceDE w:val="0"/>
        <w:autoSpaceDN w:val="0"/>
        <w:adjustRightInd w:val="0"/>
        <w:spacing w:after="0" w:line="240" w:lineRule="auto"/>
        <w:ind w:firstLine="709"/>
        <w:jc w:val="both"/>
        <w:rPr>
          <w:rFonts w:ascii="Times New Roman" w:hAnsi="Times New Roman" w:cs="Times New Roman"/>
          <w:color w:val="000000"/>
          <w:sz w:val="24"/>
          <w:szCs w:val="24"/>
        </w:rPr>
      </w:pPr>
      <w:r w:rsidRPr="0090110F">
        <w:rPr>
          <w:rFonts w:ascii="Times New Roman" w:hAnsi="Times New Roman" w:cs="Times New Roman"/>
          <w:color w:val="000000"/>
          <w:sz w:val="24"/>
          <w:szCs w:val="24"/>
        </w:rPr>
        <w:t>индукция;</w:t>
      </w:r>
    </w:p>
    <w:p w:rsidR="00EA06B2" w:rsidRPr="0090110F" w:rsidRDefault="00EA06B2" w:rsidP="0090110F">
      <w:pPr>
        <w:widowControl w:val="0"/>
        <w:numPr>
          <w:ilvl w:val="0"/>
          <w:numId w:val="47"/>
        </w:numPr>
        <w:shd w:val="clear" w:color="auto" w:fill="FFFFFF"/>
        <w:tabs>
          <w:tab w:val="left" w:pos="726"/>
        </w:tabs>
        <w:autoSpaceDE w:val="0"/>
        <w:autoSpaceDN w:val="0"/>
        <w:adjustRightInd w:val="0"/>
        <w:spacing w:after="0" w:line="240" w:lineRule="auto"/>
        <w:ind w:firstLine="709"/>
        <w:jc w:val="both"/>
        <w:rPr>
          <w:rFonts w:ascii="Times New Roman" w:hAnsi="Times New Roman" w:cs="Times New Roman"/>
          <w:color w:val="000000"/>
          <w:sz w:val="24"/>
          <w:szCs w:val="24"/>
        </w:rPr>
      </w:pPr>
      <w:r w:rsidRPr="0090110F">
        <w:rPr>
          <w:rFonts w:ascii="Times New Roman" w:hAnsi="Times New Roman" w:cs="Times New Roman"/>
          <w:color w:val="000000"/>
          <w:sz w:val="24"/>
          <w:szCs w:val="24"/>
        </w:rPr>
        <w:t>дедукция;</w:t>
      </w:r>
    </w:p>
    <w:p w:rsidR="00EA06B2" w:rsidRPr="0090110F" w:rsidRDefault="00EA06B2" w:rsidP="0090110F">
      <w:pPr>
        <w:widowControl w:val="0"/>
        <w:numPr>
          <w:ilvl w:val="0"/>
          <w:numId w:val="47"/>
        </w:numPr>
        <w:shd w:val="clear" w:color="auto" w:fill="FFFFFF"/>
        <w:tabs>
          <w:tab w:val="left" w:pos="726"/>
        </w:tabs>
        <w:autoSpaceDE w:val="0"/>
        <w:autoSpaceDN w:val="0"/>
        <w:adjustRightInd w:val="0"/>
        <w:spacing w:after="0" w:line="240" w:lineRule="auto"/>
        <w:ind w:firstLine="709"/>
        <w:jc w:val="both"/>
        <w:rPr>
          <w:rFonts w:ascii="Times New Roman" w:hAnsi="Times New Roman" w:cs="Times New Roman"/>
          <w:color w:val="000000"/>
          <w:sz w:val="24"/>
          <w:szCs w:val="24"/>
        </w:rPr>
      </w:pPr>
      <w:r w:rsidRPr="0090110F">
        <w:rPr>
          <w:rFonts w:ascii="Times New Roman" w:hAnsi="Times New Roman" w:cs="Times New Roman"/>
          <w:color w:val="000000"/>
          <w:sz w:val="24"/>
          <w:szCs w:val="24"/>
        </w:rPr>
        <w:t>экономико-математическое моделирование.</w:t>
      </w:r>
    </w:p>
    <w:p w:rsidR="00EA06B2" w:rsidRPr="0090110F" w:rsidRDefault="00EA06B2" w:rsidP="0090110F">
      <w:pPr>
        <w:shd w:val="clear" w:color="auto" w:fill="FFFFFF"/>
        <w:tabs>
          <w:tab w:val="left" w:pos="726"/>
        </w:tabs>
        <w:spacing w:line="240" w:lineRule="auto"/>
        <w:jc w:val="both"/>
        <w:rPr>
          <w:rFonts w:ascii="Times New Roman" w:hAnsi="Times New Roman" w:cs="Times New Roman"/>
          <w:color w:val="000000"/>
          <w:sz w:val="24"/>
          <w:szCs w:val="24"/>
        </w:rPr>
      </w:pPr>
    </w:p>
    <w:p w:rsidR="00EA06B2" w:rsidRPr="0090110F" w:rsidRDefault="00EA06B2" w:rsidP="0090110F">
      <w:pPr>
        <w:shd w:val="clear" w:color="auto" w:fill="FFFFFF"/>
        <w:spacing w:line="240" w:lineRule="auto"/>
        <w:jc w:val="both"/>
        <w:rPr>
          <w:rFonts w:ascii="Times New Roman" w:hAnsi="Times New Roman" w:cs="Times New Roman"/>
          <w:color w:val="000000"/>
          <w:sz w:val="24"/>
          <w:szCs w:val="24"/>
        </w:rPr>
      </w:pPr>
      <w:r w:rsidRPr="0090110F">
        <w:rPr>
          <w:rFonts w:ascii="Times New Roman" w:hAnsi="Times New Roman" w:cs="Times New Roman"/>
          <w:b/>
          <w:bCs/>
          <w:color w:val="000000"/>
          <w:sz w:val="24"/>
          <w:szCs w:val="24"/>
        </w:rPr>
        <w:t>8.  Движение мышления от общих положений к частным определениям – это:</w:t>
      </w:r>
    </w:p>
    <w:p w:rsidR="00EA06B2" w:rsidRPr="0090110F" w:rsidRDefault="00EA06B2" w:rsidP="0090110F">
      <w:pPr>
        <w:widowControl w:val="0"/>
        <w:numPr>
          <w:ilvl w:val="0"/>
          <w:numId w:val="48"/>
        </w:numPr>
        <w:shd w:val="clear" w:color="auto" w:fill="FFFFFF"/>
        <w:tabs>
          <w:tab w:val="left" w:pos="732"/>
        </w:tabs>
        <w:autoSpaceDE w:val="0"/>
        <w:autoSpaceDN w:val="0"/>
        <w:adjustRightInd w:val="0"/>
        <w:spacing w:after="0" w:line="240" w:lineRule="auto"/>
        <w:ind w:firstLine="709"/>
        <w:jc w:val="both"/>
        <w:rPr>
          <w:rFonts w:ascii="Times New Roman" w:hAnsi="Times New Roman" w:cs="Times New Roman"/>
          <w:color w:val="000000"/>
          <w:sz w:val="24"/>
          <w:szCs w:val="24"/>
        </w:rPr>
      </w:pPr>
      <w:r w:rsidRPr="0090110F">
        <w:rPr>
          <w:rFonts w:ascii="Times New Roman" w:hAnsi="Times New Roman" w:cs="Times New Roman"/>
          <w:color w:val="000000"/>
          <w:sz w:val="24"/>
          <w:szCs w:val="24"/>
        </w:rPr>
        <w:t>абстракция;</w:t>
      </w:r>
    </w:p>
    <w:p w:rsidR="00EA06B2" w:rsidRPr="0090110F" w:rsidRDefault="00EA06B2" w:rsidP="0090110F">
      <w:pPr>
        <w:widowControl w:val="0"/>
        <w:numPr>
          <w:ilvl w:val="0"/>
          <w:numId w:val="48"/>
        </w:numPr>
        <w:shd w:val="clear" w:color="auto" w:fill="FFFFFF"/>
        <w:autoSpaceDE w:val="0"/>
        <w:autoSpaceDN w:val="0"/>
        <w:adjustRightInd w:val="0"/>
        <w:spacing w:after="0" w:line="240" w:lineRule="auto"/>
        <w:ind w:firstLine="709"/>
        <w:jc w:val="both"/>
        <w:rPr>
          <w:rFonts w:ascii="Times New Roman" w:hAnsi="Times New Roman" w:cs="Times New Roman"/>
          <w:color w:val="000000"/>
          <w:sz w:val="24"/>
          <w:szCs w:val="24"/>
        </w:rPr>
      </w:pPr>
      <w:r w:rsidRPr="0090110F">
        <w:rPr>
          <w:rFonts w:ascii="Times New Roman" w:hAnsi="Times New Roman" w:cs="Times New Roman"/>
          <w:color w:val="000000"/>
          <w:sz w:val="24"/>
          <w:szCs w:val="24"/>
        </w:rPr>
        <w:t>индукция;</w:t>
      </w:r>
    </w:p>
    <w:p w:rsidR="00EA06B2" w:rsidRPr="0090110F" w:rsidRDefault="00EA06B2" w:rsidP="0090110F">
      <w:pPr>
        <w:widowControl w:val="0"/>
        <w:numPr>
          <w:ilvl w:val="0"/>
          <w:numId w:val="48"/>
        </w:numPr>
        <w:shd w:val="clear" w:color="auto" w:fill="FFFFFF"/>
        <w:tabs>
          <w:tab w:val="left" w:pos="732"/>
        </w:tabs>
        <w:autoSpaceDE w:val="0"/>
        <w:autoSpaceDN w:val="0"/>
        <w:adjustRightInd w:val="0"/>
        <w:spacing w:after="0" w:line="240" w:lineRule="auto"/>
        <w:ind w:firstLine="709"/>
        <w:jc w:val="both"/>
        <w:rPr>
          <w:rFonts w:ascii="Times New Roman" w:hAnsi="Times New Roman" w:cs="Times New Roman"/>
          <w:color w:val="000000"/>
          <w:sz w:val="24"/>
          <w:szCs w:val="24"/>
        </w:rPr>
      </w:pPr>
      <w:r w:rsidRPr="0090110F">
        <w:rPr>
          <w:rFonts w:ascii="Times New Roman" w:hAnsi="Times New Roman" w:cs="Times New Roman"/>
          <w:color w:val="000000"/>
          <w:sz w:val="24"/>
          <w:szCs w:val="24"/>
        </w:rPr>
        <w:t>дедукция;</w:t>
      </w:r>
    </w:p>
    <w:p w:rsidR="00EA06B2" w:rsidRPr="0090110F" w:rsidRDefault="00EA06B2" w:rsidP="0090110F">
      <w:pPr>
        <w:widowControl w:val="0"/>
        <w:numPr>
          <w:ilvl w:val="0"/>
          <w:numId w:val="48"/>
        </w:numPr>
        <w:shd w:val="clear" w:color="auto" w:fill="FFFFFF"/>
        <w:tabs>
          <w:tab w:val="left" w:pos="732"/>
        </w:tabs>
        <w:autoSpaceDE w:val="0"/>
        <w:autoSpaceDN w:val="0"/>
        <w:adjustRightInd w:val="0"/>
        <w:spacing w:after="0" w:line="240" w:lineRule="auto"/>
        <w:ind w:firstLine="709"/>
        <w:jc w:val="both"/>
        <w:rPr>
          <w:rFonts w:ascii="Times New Roman" w:hAnsi="Times New Roman" w:cs="Times New Roman"/>
          <w:color w:val="000000"/>
          <w:sz w:val="24"/>
          <w:szCs w:val="24"/>
        </w:rPr>
      </w:pPr>
      <w:r w:rsidRPr="0090110F">
        <w:rPr>
          <w:rFonts w:ascii="Times New Roman" w:hAnsi="Times New Roman" w:cs="Times New Roman"/>
          <w:color w:val="000000"/>
          <w:sz w:val="24"/>
          <w:szCs w:val="24"/>
        </w:rPr>
        <w:t>экономико-математическое моделирование.</w:t>
      </w:r>
    </w:p>
    <w:p w:rsidR="00EA06B2" w:rsidRPr="0090110F" w:rsidRDefault="00EA06B2" w:rsidP="0090110F">
      <w:pPr>
        <w:shd w:val="clear" w:color="auto" w:fill="FFFFFF"/>
        <w:tabs>
          <w:tab w:val="left" w:pos="732"/>
        </w:tabs>
        <w:spacing w:line="240" w:lineRule="auto"/>
        <w:ind w:left="709"/>
        <w:jc w:val="both"/>
        <w:rPr>
          <w:rFonts w:ascii="Times New Roman" w:hAnsi="Times New Roman" w:cs="Times New Roman"/>
          <w:color w:val="000000"/>
          <w:sz w:val="24"/>
          <w:szCs w:val="24"/>
        </w:rPr>
      </w:pPr>
    </w:p>
    <w:p w:rsidR="00EA06B2" w:rsidRPr="0090110F" w:rsidRDefault="00EA06B2" w:rsidP="0090110F">
      <w:pPr>
        <w:shd w:val="clear" w:color="auto" w:fill="FFFFFF"/>
        <w:spacing w:line="240" w:lineRule="auto"/>
        <w:jc w:val="both"/>
        <w:rPr>
          <w:rFonts w:ascii="Times New Roman" w:hAnsi="Times New Roman" w:cs="Times New Roman"/>
          <w:b/>
          <w:bCs/>
          <w:color w:val="000000"/>
          <w:sz w:val="24"/>
          <w:szCs w:val="24"/>
        </w:rPr>
      </w:pPr>
      <w:r w:rsidRPr="0090110F">
        <w:rPr>
          <w:rFonts w:ascii="Times New Roman" w:hAnsi="Times New Roman" w:cs="Times New Roman"/>
          <w:b/>
          <w:bCs/>
          <w:color w:val="000000"/>
          <w:sz w:val="24"/>
          <w:szCs w:val="24"/>
        </w:rPr>
        <w:t>9.  Метод, позволяющий в формализованном виде определить причины изменений экономических процессов, закономерности этих изменений, их последствия, а также делает возможным прогнозирование экономических процессов называется:</w:t>
      </w:r>
    </w:p>
    <w:p w:rsidR="00EA06B2" w:rsidRPr="0090110F" w:rsidRDefault="00EA06B2" w:rsidP="0090110F">
      <w:pPr>
        <w:pStyle w:val="NoSpacing"/>
        <w:numPr>
          <w:ilvl w:val="0"/>
          <w:numId w:val="341"/>
        </w:numPr>
        <w:rPr>
          <w:rFonts w:ascii="Times New Roman" w:hAnsi="Times New Roman" w:cs="Times New Roman"/>
          <w:sz w:val="24"/>
          <w:szCs w:val="24"/>
        </w:rPr>
      </w:pPr>
      <w:r w:rsidRPr="0090110F">
        <w:rPr>
          <w:rFonts w:ascii="Times New Roman" w:hAnsi="Times New Roman" w:cs="Times New Roman"/>
          <w:sz w:val="24"/>
          <w:szCs w:val="24"/>
        </w:rPr>
        <w:t>абстракцией;</w:t>
      </w:r>
    </w:p>
    <w:p w:rsidR="00EA06B2" w:rsidRPr="0090110F" w:rsidRDefault="00EA06B2" w:rsidP="0090110F">
      <w:pPr>
        <w:pStyle w:val="NoSpacing"/>
        <w:numPr>
          <w:ilvl w:val="0"/>
          <w:numId w:val="341"/>
        </w:numPr>
        <w:rPr>
          <w:rFonts w:ascii="Times New Roman" w:hAnsi="Times New Roman" w:cs="Times New Roman"/>
          <w:sz w:val="24"/>
          <w:szCs w:val="24"/>
        </w:rPr>
      </w:pPr>
      <w:r w:rsidRPr="0090110F">
        <w:rPr>
          <w:rFonts w:ascii="Times New Roman" w:hAnsi="Times New Roman" w:cs="Times New Roman"/>
          <w:sz w:val="24"/>
          <w:szCs w:val="24"/>
        </w:rPr>
        <w:t>индукцией;</w:t>
      </w:r>
    </w:p>
    <w:p w:rsidR="00EA06B2" w:rsidRPr="0090110F" w:rsidRDefault="00EA06B2" w:rsidP="0090110F">
      <w:pPr>
        <w:pStyle w:val="NoSpacing"/>
        <w:numPr>
          <w:ilvl w:val="0"/>
          <w:numId w:val="341"/>
        </w:numPr>
        <w:rPr>
          <w:rFonts w:ascii="Times New Roman" w:hAnsi="Times New Roman" w:cs="Times New Roman"/>
          <w:sz w:val="24"/>
          <w:szCs w:val="24"/>
        </w:rPr>
      </w:pPr>
      <w:r w:rsidRPr="0090110F">
        <w:rPr>
          <w:rFonts w:ascii="Times New Roman" w:hAnsi="Times New Roman" w:cs="Times New Roman"/>
          <w:sz w:val="24"/>
          <w:szCs w:val="24"/>
        </w:rPr>
        <w:t>дедукцией;</w:t>
      </w:r>
    </w:p>
    <w:p w:rsidR="00EA06B2" w:rsidRPr="0090110F" w:rsidRDefault="00EA06B2" w:rsidP="0090110F">
      <w:pPr>
        <w:pStyle w:val="NoSpacing"/>
        <w:numPr>
          <w:ilvl w:val="0"/>
          <w:numId w:val="341"/>
        </w:numPr>
        <w:rPr>
          <w:rFonts w:ascii="Times New Roman" w:hAnsi="Times New Roman" w:cs="Times New Roman"/>
          <w:sz w:val="24"/>
          <w:szCs w:val="24"/>
        </w:rPr>
      </w:pPr>
      <w:r w:rsidRPr="0090110F">
        <w:rPr>
          <w:rFonts w:ascii="Times New Roman" w:hAnsi="Times New Roman" w:cs="Times New Roman"/>
          <w:sz w:val="24"/>
          <w:szCs w:val="24"/>
        </w:rPr>
        <w:t>экономико-математическим моделированием.</w:t>
      </w:r>
    </w:p>
    <w:p w:rsidR="00EA06B2" w:rsidRPr="0090110F" w:rsidRDefault="00EA06B2" w:rsidP="0090110F">
      <w:pPr>
        <w:shd w:val="clear" w:color="auto" w:fill="FFFFFF"/>
        <w:spacing w:line="240" w:lineRule="auto"/>
        <w:jc w:val="both"/>
        <w:rPr>
          <w:rFonts w:ascii="Times New Roman" w:hAnsi="Times New Roman" w:cs="Times New Roman"/>
          <w:color w:val="000000"/>
          <w:sz w:val="24"/>
          <w:szCs w:val="24"/>
        </w:rPr>
      </w:pPr>
    </w:p>
    <w:p w:rsidR="00EA06B2" w:rsidRPr="0090110F" w:rsidRDefault="00EA06B2" w:rsidP="0090110F">
      <w:pPr>
        <w:shd w:val="clear" w:color="auto" w:fill="FFFFFF"/>
        <w:spacing w:line="240" w:lineRule="auto"/>
        <w:jc w:val="both"/>
        <w:rPr>
          <w:rFonts w:ascii="Times New Roman" w:hAnsi="Times New Roman" w:cs="Times New Roman"/>
          <w:b/>
          <w:bCs/>
          <w:color w:val="000000"/>
          <w:sz w:val="24"/>
          <w:szCs w:val="24"/>
        </w:rPr>
      </w:pPr>
      <w:r w:rsidRPr="0090110F">
        <w:rPr>
          <w:rFonts w:ascii="Times New Roman" w:hAnsi="Times New Roman" w:cs="Times New Roman"/>
          <w:b/>
          <w:bCs/>
          <w:color w:val="000000"/>
          <w:sz w:val="24"/>
          <w:szCs w:val="24"/>
        </w:rPr>
        <w:t>10. Искусственное воспроизведение явлений или процессов с целью их изучения в наиболее благоприятных условиях и дальнейшего практического применения есть:</w:t>
      </w:r>
    </w:p>
    <w:p w:rsidR="00EA06B2" w:rsidRPr="0090110F" w:rsidRDefault="00EA06B2" w:rsidP="0090110F">
      <w:pPr>
        <w:widowControl w:val="0"/>
        <w:numPr>
          <w:ilvl w:val="0"/>
          <w:numId w:val="49"/>
        </w:numPr>
        <w:shd w:val="clear" w:color="auto" w:fill="FFFFFF"/>
        <w:tabs>
          <w:tab w:val="left" w:pos="306"/>
        </w:tabs>
        <w:autoSpaceDE w:val="0"/>
        <w:autoSpaceDN w:val="0"/>
        <w:adjustRightInd w:val="0"/>
        <w:spacing w:after="0" w:line="240" w:lineRule="auto"/>
        <w:ind w:firstLine="709"/>
        <w:jc w:val="both"/>
        <w:rPr>
          <w:rFonts w:ascii="Times New Roman" w:hAnsi="Times New Roman" w:cs="Times New Roman"/>
          <w:color w:val="000000"/>
          <w:sz w:val="24"/>
          <w:szCs w:val="24"/>
        </w:rPr>
      </w:pPr>
      <w:r w:rsidRPr="0090110F">
        <w:rPr>
          <w:rFonts w:ascii="Times New Roman" w:hAnsi="Times New Roman" w:cs="Times New Roman"/>
          <w:color w:val="000000"/>
          <w:sz w:val="24"/>
          <w:szCs w:val="24"/>
        </w:rPr>
        <w:t>абстракция;</w:t>
      </w:r>
    </w:p>
    <w:p w:rsidR="00EA06B2" w:rsidRPr="0090110F" w:rsidRDefault="00EA06B2" w:rsidP="0090110F">
      <w:pPr>
        <w:widowControl w:val="0"/>
        <w:numPr>
          <w:ilvl w:val="0"/>
          <w:numId w:val="49"/>
        </w:numPr>
        <w:shd w:val="clear" w:color="auto" w:fill="FFFFFF"/>
        <w:tabs>
          <w:tab w:val="left" w:pos="306"/>
        </w:tabs>
        <w:autoSpaceDE w:val="0"/>
        <w:autoSpaceDN w:val="0"/>
        <w:adjustRightInd w:val="0"/>
        <w:spacing w:after="0" w:line="240" w:lineRule="auto"/>
        <w:ind w:firstLine="709"/>
        <w:jc w:val="both"/>
        <w:rPr>
          <w:rFonts w:ascii="Times New Roman" w:hAnsi="Times New Roman" w:cs="Times New Roman"/>
          <w:color w:val="000000"/>
          <w:sz w:val="24"/>
          <w:szCs w:val="24"/>
        </w:rPr>
      </w:pPr>
      <w:r w:rsidRPr="0090110F">
        <w:rPr>
          <w:rFonts w:ascii="Times New Roman" w:hAnsi="Times New Roman" w:cs="Times New Roman"/>
          <w:color w:val="000000"/>
          <w:sz w:val="24"/>
          <w:szCs w:val="24"/>
        </w:rPr>
        <w:t>индукция;</w:t>
      </w:r>
    </w:p>
    <w:p w:rsidR="00EA06B2" w:rsidRPr="0090110F" w:rsidRDefault="00EA06B2" w:rsidP="0090110F">
      <w:pPr>
        <w:widowControl w:val="0"/>
        <w:numPr>
          <w:ilvl w:val="0"/>
          <w:numId w:val="49"/>
        </w:numPr>
        <w:shd w:val="clear" w:color="auto" w:fill="FFFFFF"/>
        <w:tabs>
          <w:tab w:val="left" w:pos="306"/>
        </w:tabs>
        <w:autoSpaceDE w:val="0"/>
        <w:autoSpaceDN w:val="0"/>
        <w:adjustRightInd w:val="0"/>
        <w:spacing w:after="0" w:line="240" w:lineRule="auto"/>
        <w:ind w:firstLine="709"/>
        <w:jc w:val="both"/>
        <w:rPr>
          <w:rFonts w:ascii="Times New Roman" w:hAnsi="Times New Roman" w:cs="Times New Roman"/>
          <w:color w:val="000000"/>
          <w:sz w:val="24"/>
          <w:szCs w:val="24"/>
        </w:rPr>
      </w:pPr>
      <w:r w:rsidRPr="0090110F">
        <w:rPr>
          <w:rFonts w:ascii="Times New Roman" w:hAnsi="Times New Roman" w:cs="Times New Roman"/>
          <w:color w:val="000000"/>
          <w:sz w:val="24"/>
          <w:szCs w:val="24"/>
        </w:rPr>
        <w:t>дедукция;</w:t>
      </w:r>
    </w:p>
    <w:p w:rsidR="00EA06B2" w:rsidRPr="0090110F" w:rsidRDefault="00EA06B2" w:rsidP="0090110F">
      <w:pPr>
        <w:widowControl w:val="0"/>
        <w:numPr>
          <w:ilvl w:val="0"/>
          <w:numId w:val="49"/>
        </w:numPr>
        <w:shd w:val="clear" w:color="auto" w:fill="FFFFFF"/>
        <w:tabs>
          <w:tab w:val="left" w:pos="306"/>
        </w:tabs>
        <w:autoSpaceDE w:val="0"/>
        <w:autoSpaceDN w:val="0"/>
        <w:adjustRightInd w:val="0"/>
        <w:spacing w:after="0" w:line="240" w:lineRule="auto"/>
        <w:ind w:firstLine="709"/>
        <w:jc w:val="both"/>
        <w:rPr>
          <w:rFonts w:ascii="Times New Roman" w:hAnsi="Times New Roman" w:cs="Times New Roman"/>
          <w:color w:val="000000"/>
          <w:sz w:val="24"/>
          <w:szCs w:val="24"/>
        </w:rPr>
      </w:pPr>
      <w:r w:rsidRPr="0090110F">
        <w:rPr>
          <w:rFonts w:ascii="Times New Roman" w:hAnsi="Times New Roman" w:cs="Times New Roman"/>
          <w:color w:val="000000"/>
          <w:sz w:val="24"/>
          <w:szCs w:val="24"/>
        </w:rPr>
        <w:t>экономический эксперимент.</w:t>
      </w:r>
    </w:p>
    <w:p w:rsidR="00EA06B2" w:rsidRPr="0090110F" w:rsidRDefault="00EA06B2" w:rsidP="0090110F">
      <w:pPr>
        <w:shd w:val="clear" w:color="auto" w:fill="FFFFFF"/>
        <w:spacing w:line="240" w:lineRule="auto"/>
        <w:jc w:val="both"/>
        <w:rPr>
          <w:rFonts w:ascii="Times New Roman" w:hAnsi="Times New Roman" w:cs="Times New Roman"/>
          <w:color w:val="000000"/>
          <w:sz w:val="24"/>
          <w:szCs w:val="24"/>
        </w:rPr>
      </w:pPr>
    </w:p>
    <w:p w:rsidR="00EA06B2" w:rsidRPr="0090110F" w:rsidRDefault="00EA06B2" w:rsidP="0090110F">
      <w:pPr>
        <w:shd w:val="clear" w:color="auto" w:fill="FFFFFF"/>
        <w:spacing w:line="240" w:lineRule="auto"/>
        <w:jc w:val="both"/>
        <w:rPr>
          <w:rFonts w:ascii="Times New Roman" w:hAnsi="Times New Roman" w:cs="Times New Roman"/>
          <w:b/>
          <w:bCs/>
          <w:color w:val="000000"/>
          <w:sz w:val="24"/>
          <w:szCs w:val="24"/>
        </w:rPr>
      </w:pPr>
      <w:r w:rsidRPr="0090110F">
        <w:rPr>
          <w:rFonts w:ascii="Times New Roman" w:hAnsi="Times New Roman" w:cs="Times New Roman"/>
          <w:b/>
          <w:bCs/>
          <w:color w:val="000000"/>
          <w:sz w:val="24"/>
          <w:szCs w:val="24"/>
        </w:rPr>
        <w:t xml:space="preserve">11. Совокупность выработанных на основе эмпирической проверки обобщений и выводов есть: </w:t>
      </w:r>
    </w:p>
    <w:p w:rsidR="00EA06B2" w:rsidRPr="0090110F" w:rsidRDefault="00EA06B2" w:rsidP="0090110F">
      <w:pPr>
        <w:pStyle w:val="NoSpacing"/>
        <w:numPr>
          <w:ilvl w:val="0"/>
          <w:numId w:val="342"/>
        </w:numPr>
        <w:rPr>
          <w:rFonts w:ascii="Times New Roman" w:hAnsi="Times New Roman" w:cs="Times New Roman"/>
          <w:sz w:val="24"/>
          <w:szCs w:val="24"/>
        </w:rPr>
      </w:pPr>
      <w:r w:rsidRPr="0090110F">
        <w:rPr>
          <w:rFonts w:ascii="Times New Roman" w:hAnsi="Times New Roman" w:cs="Times New Roman"/>
          <w:sz w:val="24"/>
          <w:szCs w:val="24"/>
        </w:rPr>
        <w:t>экономическая теория;</w:t>
      </w:r>
    </w:p>
    <w:p w:rsidR="00EA06B2" w:rsidRPr="0090110F" w:rsidRDefault="00EA06B2" w:rsidP="0090110F">
      <w:pPr>
        <w:pStyle w:val="NoSpacing"/>
        <w:numPr>
          <w:ilvl w:val="0"/>
          <w:numId w:val="342"/>
        </w:numPr>
        <w:rPr>
          <w:rFonts w:ascii="Times New Roman" w:hAnsi="Times New Roman" w:cs="Times New Roman"/>
          <w:sz w:val="24"/>
          <w:szCs w:val="24"/>
        </w:rPr>
      </w:pPr>
      <w:r w:rsidRPr="0090110F">
        <w:rPr>
          <w:rFonts w:ascii="Times New Roman" w:hAnsi="Times New Roman" w:cs="Times New Roman"/>
          <w:sz w:val="24"/>
          <w:szCs w:val="24"/>
        </w:rPr>
        <w:t>экономика;</w:t>
      </w:r>
    </w:p>
    <w:p w:rsidR="00EA06B2" w:rsidRPr="0090110F" w:rsidRDefault="00EA06B2" w:rsidP="0090110F">
      <w:pPr>
        <w:pStyle w:val="NoSpacing"/>
        <w:numPr>
          <w:ilvl w:val="0"/>
          <w:numId w:val="342"/>
        </w:numPr>
        <w:rPr>
          <w:rFonts w:ascii="Times New Roman" w:hAnsi="Times New Roman" w:cs="Times New Roman"/>
          <w:sz w:val="24"/>
          <w:szCs w:val="24"/>
        </w:rPr>
      </w:pPr>
      <w:r w:rsidRPr="0090110F">
        <w:rPr>
          <w:rFonts w:ascii="Times New Roman" w:hAnsi="Times New Roman" w:cs="Times New Roman"/>
          <w:sz w:val="24"/>
          <w:szCs w:val="24"/>
        </w:rPr>
        <w:t>позитивная экономическая теория;</w:t>
      </w:r>
    </w:p>
    <w:p w:rsidR="00EA06B2" w:rsidRPr="0090110F" w:rsidRDefault="00EA06B2" w:rsidP="0090110F">
      <w:pPr>
        <w:pStyle w:val="NoSpacing"/>
        <w:numPr>
          <w:ilvl w:val="0"/>
          <w:numId w:val="342"/>
        </w:numPr>
        <w:rPr>
          <w:rFonts w:ascii="Times New Roman" w:hAnsi="Times New Roman" w:cs="Times New Roman"/>
          <w:sz w:val="24"/>
          <w:szCs w:val="24"/>
        </w:rPr>
      </w:pPr>
      <w:r w:rsidRPr="0090110F">
        <w:rPr>
          <w:rFonts w:ascii="Times New Roman" w:hAnsi="Times New Roman" w:cs="Times New Roman"/>
          <w:sz w:val="24"/>
          <w:szCs w:val="24"/>
        </w:rPr>
        <w:t>нормативная экономическая теория.</w:t>
      </w:r>
    </w:p>
    <w:p w:rsidR="00EA06B2" w:rsidRPr="0090110F" w:rsidRDefault="00EA06B2" w:rsidP="0090110F">
      <w:pPr>
        <w:shd w:val="clear" w:color="auto" w:fill="FFFFFF"/>
        <w:spacing w:line="240" w:lineRule="auto"/>
        <w:jc w:val="both"/>
        <w:rPr>
          <w:rFonts w:ascii="Times New Roman" w:hAnsi="Times New Roman" w:cs="Times New Roman"/>
          <w:color w:val="000000"/>
          <w:sz w:val="24"/>
          <w:szCs w:val="24"/>
        </w:rPr>
      </w:pPr>
    </w:p>
    <w:p w:rsidR="00EA06B2" w:rsidRPr="0090110F" w:rsidRDefault="00EA06B2" w:rsidP="0090110F">
      <w:pPr>
        <w:shd w:val="clear" w:color="auto" w:fill="FFFFFF"/>
        <w:spacing w:line="240" w:lineRule="auto"/>
        <w:jc w:val="both"/>
        <w:rPr>
          <w:rFonts w:ascii="Times New Roman" w:hAnsi="Times New Roman" w:cs="Times New Roman"/>
          <w:b/>
          <w:bCs/>
          <w:color w:val="000000"/>
          <w:sz w:val="24"/>
          <w:szCs w:val="24"/>
        </w:rPr>
      </w:pPr>
      <w:r w:rsidRPr="0090110F">
        <w:rPr>
          <w:rFonts w:ascii="Times New Roman" w:hAnsi="Times New Roman" w:cs="Times New Roman"/>
          <w:b/>
          <w:bCs/>
          <w:color w:val="000000"/>
          <w:sz w:val="24"/>
          <w:szCs w:val="24"/>
        </w:rPr>
        <w:t>12. Система знаний, не нуждающаяся в фактических данных об экономическом развитии общества, называется:</w:t>
      </w:r>
    </w:p>
    <w:p w:rsidR="00EA06B2" w:rsidRPr="0090110F" w:rsidRDefault="00EA06B2" w:rsidP="0090110F">
      <w:pPr>
        <w:pStyle w:val="NoSpacing"/>
        <w:numPr>
          <w:ilvl w:val="0"/>
          <w:numId w:val="343"/>
        </w:numPr>
        <w:rPr>
          <w:rFonts w:ascii="Times New Roman" w:hAnsi="Times New Roman" w:cs="Times New Roman"/>
          <w:sz w:val="24"/>
          <w:szCs w:val="24"/>
        </w:rPr>
      </w:pPr>
      <w:r w:rsidRPr="0090110F">
        <w:rPr>
          <w:rFonts w:ascii="Times New Roman" w:hAnsi="Times New Roman" w:cs="Times New Roman"/>
          <w:sz w:val="24"/>
          <w:szCs w:val="24"/>
        </w:rPr>
        <w:t>экономической теорией;</w:t>
      </w:r>
    </w:p>
    <w:p w:rsidR="00EA06B2" w:rsidRPr="0090110F" w:rsidRDefault="00EA06B2" w:rsidP="0090110F">
      <w:pPr>
        <w:pStyle w:val="NoSpacing"/>
        <w:numPr>
          <w:ilvl w:val="0"/>
          <w:numId w:val="343"/>
        </w:numPr>
        <w:rPr>
          <w:rFonts w:ascii="Times New Roman" w:hAnsi="Times New Roman" w:cs="Times New Roman"/>
          <w:sz w:val="24"/>
          <w:szCs w:val="24"/>
        </w:rPr>
      </w:pPr>
      <w:r w:rsidRPr="0090110F">
        <w:rPr>
          <w:rFonts w:ascii="Times New Roman" w:hAnsi="Times New Roman" w:cs="Times New Roman"/>
          <w:sz w:val="24"/>
          <w:szCs w:val="24"/>
        </w:rPr>
        <w:t xml:space="preserve">экономикой; </w:t>
      </w:r>
    </w:p>
    <w:p w:rsidR="00EA06B2" w:rsidRPr="0090110F" w:rsidRDefault="00EA06B2" w:rsidP="0090110F">
      <w:pPr>
        <w:pStyle w:val="NoSpacing"/>
        <w:numPr>
          <w:ilvl w:val="0"/>
          <w:numId w:val="343"/>
        </w:numPr>
        <w:rPr>
          <w:rFonts w:ascii="Times New Roman" w:hAnsi="Times New Roman" w:cs="Times New Roman"/>
          <w:sz w:val="24"/>
          <w:szCs w:val="24"/>
        </w:rPr>
      </w:pPr>
      <w:r w:rsidRPr="0090110F">
        <w:rPr>
          <w:rFonts w:ascii="Times New Roman" w:hAnsi="Times New Roman" w:cs="Times New Roman"/>
          <w:sz w:val="24"/>
          <w:szCs w:val="24"/>
        </w:rPr>
        <w:t xml:space="preserve">позитивной экономической теорией; </w:t>
      </w:r>
    </w:p>
    <w:p w:rsidR="00EA06B2" w:rsidRPr="0090110F" w:rsidRDefault="00EA06B2" w:rsidP="0090110F">
      <w:pPr>
        <w:pStyle w:val="NoSpacing"/>
        <w:numPr>
          <w:ilvl w:val="0"/>
          <w:numId w:val="343"/>
        </w:numPr>
        <w:rPr>
          <w:rFonts w:ascii="Times New Roman" w:hAnsi="Times New Roman" w:cs="Times New Roman"/>
          <w:sz w:val="24"/>
          <w:szCs w:val="24"/>
        </w:rPr>
      </w:pPr>
      <w:r w:rsidRPr="0090110F">
        <w:rPr>
          <w:rFonts w:ascii="Times New Roman" w:hAnsi="Times New Roman" w:cs="Times New Roman"/>
          <w:sz w:val="24"/>
          <w:szCs w:val="24"/>
        </w:rPr>
        <w:t>нормативной экономической теорией.</w:t>
      </w:r>
    </w:p>
    <w:p w:rsidR="00EA06B2" w:rsidRPr="0090110F" w:rsidRDefault="00EA06B2" w:rsidP="0090110F">
      <w:pPr>
        <w:shd w:val="clear" w:color="auto" w:fill="FFFFFF"/>
        <w:spacing w:line="240" w:lineRule="auto"/>
        <w:jc w:val="both"/>
        <w:rPr>
          <w:rFonts w:ascii="Times New Roman" w:hAnsi="Times New Roman" w:cs="Times New Roman"/>
          <w:sz w:val="24"/>
          <w:szCs w:val="24"/>
        </w:rPr>
      </w:pPr>
    </w:p>
    <w:p w:rsidR="00EA06B2" w:rsidRPr="0090110F" w:rsidRDefault="00EA06B2" w:rsidP="0090110F">
      <w:pPr>
        <w:shd w:val="clear" w:color="auto" w:fill="FFFFFF"/>
        <w:spacing w:line="240" w:lineRule="auto"/>
        <w:jc w:val="both"/>
        <w:rPr>
          <w:rFonts w:ascii="Times New Roman" w:hAnsi="Times New Roman" w:cs="Times New Roman"/>
          <w:b/>
          <w:bCs/>
          <w:color w:val="000000"/>
          <w:sz w:val="24"/>
          <w:szCs w:val="24"/>
        </w:rPr>
      </w:pPr>
      <w:r w:rsidRPr="0090110F">
        <w:rPr>
          <w:rFonts w:ascii="Times New Roman" w:hAnsi="Times New Roman" w:cs="Times New Roman"/>
          <w:b/>
          <w:bCs/>
          <w:color w:val="000000"/>
          <w:sz w:val="24"/>
          <w:szCs w:val="24"/>
        </w:rPr>
        <w:t>13. Изучением функционирования отдельных рынков и их взаимодействия занимается:</w:t>
      </w:r>
    </w:p>
    <w:p w:rsidR="00EA06B2" w:rsidRPr="0090110F" w:rsidRDefault="00EA06B2" w:rsidP="0090110F">
      <w:pPr>
        <w:widowControl w:val="0"/>
        <w:numPr>
          <w:ilvl w:val="0"/>
          <w:numId w:val="50"/>
        </w:numPr>
        <w:shd w:val="clear" w:color="auto" w:fill="FFFFFF"/>
        <w:tabs>
          <w:tab w:val="left" w:pos="342"/>
        </w:tabs>
        <w:autoSpaceDE w:val="0"/>
        <w:autoSpaceDN w:val="0"/>
        <w:adjustRightInd w:val="0"/>
        <w:spacing w:after="0" w:line="240" w:lineRule="auto"/>
        <w:ind w:firstLine="709"/>
        <w:jc w:val="both"/>
        <w:rPr>
          <w:rFonts w:ascii="Times New Roman" w:hAnsi="Times New Roman" w:cs="Times New Roman"/>
          <w:color w:val="000000"/>
          <w:sz w:val="24"/>
          <w:szCs w:val="24"/>
        </w:rPr>
      </w:pPr>
      <w:r w:rsidRPr="0090110F">
        <w:rPr>
          <w:rFonts w:ascii="Times New Roman" w:hAnsi="Times New Roman" w:cs="Times New Roman"/>
          <w:color w:val="000000"/>
          <w:sz w:val="24"/>
          <w:szCs w:val="24"/>
        </w:rPr>
        <w:t>позитивная экономическая теория;</w:t>
      </w:r>
    </w:p>
    <w:p w:rsidR="00EA06B2" w:rsidRPr="0090110F" w:rsidRDefault="00EA06B2" w:rsidP="0090110F">
      <w:pPr>
        <w:widowControl w:val="0"/>
        <w:numPr>
          <w:ilvl w:val="0"/>
          <w:numId w:val="50"/>
        </w:numPr>
        <w:shd w:val="clear" w:color="auto" w:fill="FFFFFF"/>
        <w:tabs>
          <w:tab w:val="left" w:pos="342"/>
        </w:tabs>
        <w:autoSpaceDE w:val="0"/>
        <w:autoSpaceDN w:val="0"/>
        <w:adjustRightInd w:val="0"/>
        <w:spacing w:after="0" w:line="240" w:lineRule="auto"/>
        <w:ind w:firstLine="709"/>
        <w:jc w:val="both"/>
        <w:rPr>
          <w:rFonts w:ascii="Times New Roman" w:hAnsi="Times New Roman" w:cs="Times New Roman"/>
          <w:color w:val="000000"/>
          <w:sz w:val="24"/>
          <w:szCs w:val="24"/>
        </w:rPr>
      </w:pPr>
      <w:r w:rsidRPr="0090110F">
        <w:rPr>
          <w:rFonts w:ascii="Times New Roman" w:hAnsi="Times New Roman" w:cs="Times New Roman"/>
          <w:color w:val="000000"/>
          <w:sz w:val="24"/>
          <w:szCs w:val="24"/>
        </w:rPr>
        <w:t>нормативная экономическая теория;</w:t>
      </w:r>
    </w:p>
    <w:p w:rsidR="00EA06B2" w:rsidRPr="0090110F" w:rsidRDefault="00EA06B2" w:rsidP="0090110F">
      <w:pPr>
        <w:widowControl w:val="0"/>
        <w:numPr>
          <w:ilvl w:val="0"/>
          <w:numId w:val="50"/>
        </w:numPr>
        <w:shd w:val="clear" w:color="auto" w:fill="FFFFFF"/>
        <w:tabs>
          <w:tab w:val="left" w:pos="342"/>
        </w:tabs>
        <w:autoSpaceDE w:val="0"/>
        <w:autoSpaceDN w:val="0"/>
        <w:adjustRightInd w:val="0"/>
        <w:spacing w:after="0" w:line="240" w:lineRule="auto"/>
        <w:ind w:firstLine="709"/>
        <w:jc w:val="both"/>
        <w:rPr>
          <w:rFonts w:ascii="Times New Roman" w:hAnsi="Times New Roman" w:cs="Times New Roman"/>
          <w:color w:val="000000"/>
          <w:sz w:val="24"/>
          <w:szCs w:val="24"/>
        </w:rPr>
      </w:pPr>
      <w:r w:rsidRPr="0090110F">
        <w:rPr>
          <w:rFonts w:ascii="Times New Roman" w:hAnsi="Times New Roman" w:cs="Times New Roman"/>
          <w:color w:val="000000"/>
          <w:sz w:val="24"/>
          <w:szCs w:val="24"/>
        </w:rPr>
        <w:t>микроэкономика;</w:t>
      </w:r>
    </w:p>
    <w:p w:rsidR="00EA06B2" w:rsidRPr="0090110F" w:rsidRDefault="00EA06B2" w:rsidP="0090110F">
      <w:pPr>
        <w:widowControl w:val="0"/>
        <w:numPr>
          <w:ilvl w:val="0"/>
          <w:numId w:val="50"/>
        </w:numPr>
        <w:shd w:val="clear" w:color="auto" w:fill="FFFFFF"/>
        <w:tabs>
          <w:tab w:val="left" w:pos="342"/>
        </w:tabs>
        <w:autoSpaceDE w:val="0"/>
        <w:autoSpaceDN w:val="0"/>
        <w:adjustRightInd w:val="0"/>
        <w:spacing w:after="0" w:line="240" w:lineRule="auto"/>
        <w:ind w:firstLine="709"/>
        <w:jc w:val="both"/>
        <w:rPr>
          <w:rFonts w:ascii="Times New Roman" w:hAnsi="Times New Roman" w:cs="Times New Roman"/>
          <w:color w:val="000000"/>
          <w:sz w:val="24"/>
          <w:szCs w:val="24"/>
        </w:rPr>
      </w:pPr>
      <w:r w:rsidRPr="0090110F">
        <w:rPr>
          <w:rFonts w:ascii="Times New Roman" w:hAnsi="Times New Roman" w:cs="Times New Roman"/>
          <w:color w:val="000000"/>
          <w:sz w:val="24"/>
          <w:szCs w:val="24"/>
        </w:rPr>
        <w:t>макроэкономика.</w:t>
      </w:r>
    </w:p>
    <w:p w:rsidR="00EA06B2" w:rsidRPr="0090110F" w:rsidRDefault="00EA06B2" w:rsidP="0090110F">
      <w:pPr>
        <w:shd w:val="clear" w:color="auto" w:fill="FFFFFF"/>
        <w:tabs>
          <w:tab w:val="left" w:pos="342"/>
        </w:tabs>
        <w:spacing w:line="240" w:lineRule="auto"/>
        <w:jc w:val="both"/>
        <w:rPr>
          <w:rFonts w:ascii="Times New Roman" w:hAnsi="Times New Roman" w:cs="Times New Roman"/>
          <w:color w:val="000000"/>
          <w:sz w:val="24"/>
          <w:szCs w:val="24"/>
        </w:rPr>
      </w:pPr>
    </w:p>
    <w:p w:rsidR="00EA06B2" w:rsidRPr="0090110F" w:rsidRDefault="00EA06B2" w:rsidP="0090110F">
      <w:pPr>
        <w:shd w:val="clear" w:color="auto" w:fill="FFFFFF"/>
        <w:spacing w:line="240" w:lineRule="auto"/>
        <w:jc w:val="both"/>
        <w:rPr>
          <w:rFonts w:ascii="Times New Roman" w:hAnsi="Times New Roman" w:cs="Times New Roman"/>
          <w:b/>
          <w:bCs/>
          <w:color w:val="000000"/>
          <w:sz w:val="24"/>
          <w:szCs w:val="24"/>
        </w:rPr>
      </w:pPr>
      <w:r w:rsidRPr="0090110F">
        <w:rPr>
          <w:rFonts w:ascii="Times New Roman" w:hAnsi="Times New Roman" w:cs="Times New Roman"/>
          <w:b/>
          <w:bCs/>
          <w:color w:val="000000"/>
          <w:sz w:val="24"/>
          <w:szCs w:val="24"/>
        </w:rPr>
        <w:t>14.Подход, основанный на исследованиях экономических отношений на уровне отдельных элементов экономической системы:</w:t>
      </w:r>
    </w:p>
    <w:p w:rsidR="00EA06B2" w:rsidRPr="0090110F" w:rsidRDefault="00EA06B2" w:rsidP="0090110F">
      <w:pPr>
        <w:widowControl w:val="0"/>
        <w:numPr>
          <w:ilvl w:val="0"/>
          <w:numId w:val="51"/>
        </w:numPr>
        <w:shd w:val="clear" w:color="auto" w:fill="FFFFFF"/>
        <w:tabs>
          <w:tab w:val="left" w:pos="570"/>
        </w:tabs>
        <w:autoSpaceDE w:val="0"/>
        <w:autoSpaceDN w:val="0"/>
        <w:adjustRightInd w:val="0"/>
        <w:spacing w:after="0" w:line="240" w:lineRule="auto"/>
        <w:ind w:firstLine="709"/>
        <w:jc w:val="both"/>
        <w:rPr>
          <w:rFonts w:ascii="Times New Roman" w:hAnsi="Times New Roman" w:cs="Times New Roman"/>
          <w:b/>
          <w:bCs/>
          <w:color w:val="000000"/>
          <w:sz w:val="24"/>
          <w:szCs w:val="24"/>
        </w:rPr>
      </w:pPr>
      <w:r w:rsidRPr="0090110F">
        <w:rPr>
          <w:rFonts w:ascii="Times New Roman" w:hAnsi="Times New Roman" w:cs="Times New Roman"/>
          <w:color w:val="000000"/>
          <w:sz w:val="24"/>
          <w:szCs w:val="24"/>
        </w:rPr>
        <w:t>позитивная экономическая теория;</w:t>
      </w:r>
    </w:p>
    <w:p w:rsidR="00EA06B2" w:rsidRPr="0090110F" w:rsidRDefault="00EA06B2" w:rsidP="0090110F">
      <w:pPr>
        <w:widowControl w:val="0"/>
        <w:numPr>
          <w:ilvl w:val="0"/>
          <w:numId w:val="51"/>
        </w:numPr>
        <w:shd w:val="clear" w:color="auto" w:fill="FFFFFF"/>
        <w:tabs>
          <w:tab w:val="left" w:pos="570"/>
        </w:tabs>
        <w:autoSpaceDE w:val="0"/>
        <w:autoSpaceDN w:val="0"/>
        <w:adjustRightInd w:val="0"/>
        <w:spacing w:after="0" w:line="240" w:lineRule="auto"/>
        <w:ind w:firstLine="709"/>
        <w:jc w:val="both"/>
        <w:rPr>
          <w:rFonts w:ascii="Times New Roman" w:hAnsi="Times New Roman" w:cs="Times New Roman"/>
          <w:color w:val="000000"/>
          <w:sz w:val="24"/>
          <w:szCs w:val="24"/>
        </w:rPr>
      </w:pPr>
      <w:r w:rsidRPr="0090110F">
        <w:rPr>
          <w:rFonts w:ascii="Times New Roman" w:hAnsi="Times New Roman" w:cs="Times New Roman"/>
          <w:color w:val="000000"/>
          <w:sz w:val="24"/>
          <w:szCs w:val="24"/>
        </w:rPr>
        <w:t>нормативная экономическая теория;</w:t>
      </w:r>
    </w:p>
    <w:p w:rsidR="00EA06B2" w:rsidRPr="0090110F" w:rsidRDefault="00EA06B2" w:rsidP="0090110F">
      <w:pPr>
        <w:widowControl w:val="0"/>
        <w:numPr>
          <w:ilvl w:val="0"/>
          <w:numId w:val="51"/>
        </w:numPr>
        <w:shd w:val="clear" w:color="auto" w:fill="FFFFFF"/>
        <w:tabs>
          <w:tab w:val="left" w:pos="570"/>
        </w:tabs>
        <w:autoSpaceDE w:val="0"/>
        <w:autoSpaceDN w:val="0"/>
        <w:adjustRightInd w:val="0"/>
        <w:spacing w:after="0" w:line="240" w:lineRule="auto"/>
        <w:ind w:firstLine="709"/>
        <w:jc w:val="both"/>
        <w:rPr>
          <w:rFonts w:ascii="Times New Roman" w:hAnsi="Times New Roman" w:cs="Times New Roman"/>
          <w:color w:val="000000"/>
          <w:sz w:val="24"/>
          <w:szCs w:val="24"/>
        </w:rPr>
      </w:pPr>
      <w:r w:rsidRPr="0090110F">
        <w:rPr>
          <w:rFonts w:ascii="Times New Roman" w:hAnsi="Times New Roman" w:cs="Times New Roman"/>
          <w:color w:val="000000"/>
          <w:sz w:val="24"/>
          <w:szCs w:val="24"/>
        </w:rPr>
        <w:t>микроэкономика;</w:t>
      </w:r>
    </w:p>
    <w:p w:rsidR="00EA06B2" w:rsidRPr="0090110F" w:rsidRDefault="00EA06B2" w:rsidP="0090110F">
      <w:pPr>
        <w:widowControl w:val="0"/>
        <w:numPr>
          <w:ilvl w:val="0"/>
          <w:numId w:val="51"/>
        </w:numPr>
        <w:shd w:val="clear" w:color="auto" w:fill="FFFFFF"/>
        <w:tabs>
          <w:tab w:val="left" w:pos="570"/>
        </w:tabs>
        <w:autoSpaceDE w:val="0"/>
        <w:autoSpaceDN w:val="0"/>
        <w:adjustRightInd w:val="0"/>
        <w:spacing w:after="0" w:line="240" w:lineRule="auto"/>
        <w:ind w:firstLine="709"/>
        <w:jc w:val="both"/>
        <w:rPr>
          <w:rFonts w:ascii="Times New Roman" w:hAnsi="Times New Roman" w:cs="Times New Roman"/>
          <w:color w:val="000000"/>
          <w:sz w:val="24"/>
          <w:szCs w:val="24"/>
        </w:rPr>
      </w:pPr>
      <w:r w:rsidRPr="0090110F">
        <w:rPr>
          <w:rFonts w:ascii="Times New Roman" w:hAnsi="Times New Roman" w:cs="Times New Roman"/>
          <w:color w:val="000000"/>
          <w:sz w:val="24"/>
          <w:szCs w:val="24"/>
        </w:rPr>
        <w:t>макроэкономика.</w:t>
      </w:r>
    </w:p>
    <w:p w:rsidR="00EA06B2" w:rsidRPr="0090110F" w:rsidRDefault="00EA06B2" w:rsidP="0090110F">
      <w:pPr>
        <w:shd w:val="clear" w:color="auto" w:fill="FFFFFF"/>
        <w:tabs>
          <w:tab w:val="left" w:pos="570"/>
        </w:tabs>
        <w:spacing w:line="240" w:lineRule="auto"/>
        <w:jc w:val="both"/>
        <w:rPr>
          <w:rFonts w:ascii="Times New Roman" w:hAnsi="Times New Roman" w:cs="Times New Roman"/>
          <w:color w:val="000000"/>
          <w:sz w:val="24"/>
          <w:szCs w:val="24"/>
        </w:rPr>
      </w:pPr>
    </w:p>
    <w:p w:rsidR="00EA06B2" w:rsidRPr="0090110F" w:rsidRDefault="00EA06B2" w:rsidP="0090110F">
      <w:pPr>
        <w:shd w:val="clear" w:color="auto" w:fill="FFFFFF"/>
        <w:spacing w:line="240" w:lineRule="auto"/>
        <w:jc w:val="both"/>
        <w:rPr>
          <w:rFonts w:ascii="Times New Roman" w:hAnsi="Times New Roman" w:cs="Times New Roman"/>
          <w:b/>
          <w:bCs/>
          <w:color w:val="000000"/>
          <w:sz w:val="24"/>
          <w:szCs w:val="24"/>
        </w:rPr>
      </w:pPr>
      <w:r w:rsidRPr="0090110F">
        <w:rPr>
          <w:rFonts w:ascii="Times New Roman" w:hAnsi="Times New Roman" w:cs="Times New Roman"/>
          <w:b/>
          <w:bCs/>
          <w:color w:val="000000"/>
          <w:sz w:val="24"/>
          <w:szCs w:val="24"/>
        </w:rPr>
        <w:t xml:space="preserve"> 15. Какая из нижеперечисленных проблем исследуется в микроэкономике:</w:t>
      </w:r>
    </w:p>
    <w:p w:rsidR="00EA06B2" w:rsidRPr="0090110F" w:rsidRDefault="00EA06B2" w:rsidP="0090110F">
      <w:pPr>
        <w:widowControl w:val="0"/>
        <w:numPr>
          <w:ilvl w:val="0"/>
          <w:numId w:val="52"/>
        </w:numPr>
        <w:shd w:val="clear" w:color="auto" w:fill="FFFFFF"/>
        <w:tabs>
          <w:tab w:val="left" w:pos="588"/>
        </w:tabs>
        <w:autoSpaceDE w:val="0"/>
        <w:autoSpaceDN w:val="0"/>
        <w:adjustRightInd w:val="0"/>
        <w:spacing w:after="0" w:line="240" w:lineRule="auto"/>
        <w:ind w:firstLine="709"/>
        <w:jc w:val="both"/>
        <w:rPr>
          <w:rFonts w:ascii="Times New Roman" w:hAnsi="Times New Roman" w:cs="Times New Roman"/>
          <w:color w:val="000000"/>
          <w:sz w:val="24"/>
          <w:szCs w:val="24"/>
        </w:rPr>
      </w:pPr>
      <w:r w:rsidRPr="0090110F">
        <w:rPr>
          <w:rFonts w:ascii="Times New Roman" w:hAnsi="Times New Roman" w:cs="Times New Roman"/>
          <w:color w:val="000000"/>
          <w:sz w:val="24"/>
          <w:szCs w:val="24"/>
        </w:rPr>
        <w:t>инфляция;</w:t>
      </w:r>
    </w:p>
    <w:p w:rsidR="00EA06B2" w:rsidRPr="0090110F" w:rsidRDefault="00EA06B2" w:rsidP="0090110F">
      <w:pPr>
        <w:widowControl w:val="0"/>
        <w:numPr>
          <w:ilvl w:val="0"/>
          <w:numId w:val="52"/>
        </w:numPr>
        <w:shd w:val="clear" w:color="auto" w:fill="FFFFFF"/>
        <w:tabs>
          <w:tab w:val="left" w:pos="588"/>
        </w:tabs>
        <w:autoSpaceDE w:val="0"/>
        <w:autoSpaceDN w:val="0"/>
        <w:adjustRightInd w:val="0"/>
        <w:spacing w:after="0" w:line="240" w:lineRule="auto"/>
        <w:ind w:firstLine="709"/>
        <w:jc w:val="both"/>
        <w:rPr>
          <w:rFonts w:ascii="Times New Roman" w:hAnsi="Times New Roman" w:cs="Times New Roman"/>
          <w:color w:val="000000"/>
          <w:sz w:val="24"/>
          <w:szCs w:val="24"/>
        </w:rPr>
      </w:pPr>
      <w:r w:rsidRPr="0090110F">
        <w:rPr>
          <w:rFonts w:ascii="Times New Roman" w:hAnsi="Times New Roman" w:cs="Times New Roman"/>
          <w:color w:val="000000"/>
          <w:sz w:val="24"/>
          <w:szCs w:val="24"/>
        </w:rPr>
        <w:t>девальвация;</w:t>
      </w:r>
    </w:p>
    <w:p w:rsidR="00EA06B2" w:rsidRPr="0090110F" w:rsidRDefault="00EA06B2" w:rsidP="0090110F">
      <w:pPr>
        <w:widowControl w:val="0"/>
        <w:numPr>
          <w:ilvl w:val="0"/>
          <w:numId w:val="52"/>
        </w:numPr>
        <w:shd w:val="clear" w:color="auto" w:fill="FFFFFF"/>
        <w:tabs>
          <w:tab w:val="left" w:pos="588"/>
        </w:tabs>
        <w:autoSpaceDE w:val="0"/>
        <w:autoSpaceDN w:val="0"/>
        <w:adjustRightInd w:val="0"/>
        <w:spacing w:after="0" w:line="240" w:lineRule="auto"/>
        <w:ind w:firstLine="709"/>
        <w:jc w:val="both"/>
        <w:rPr>
          <w:rFonts w:ascii="Times New Roman" w:hAnsi="Times New Roman" w:cs="Times New Roman"/>
          <w:color w:val="000000"/>
          <w:sz w:val="24"/>
          <w:szCs w:val="24"/>
        </w:rPr>
      </w:pPr>
      <w:r w:rsidRPr="0090110F">
        <w:rPr>
          <w:rFonts w:ascii="Times New Roman" w:hAnsi="Times New Roman" w:cs="Times New Roman"/>
          <w:color w:val="000000"/>
          <w:sz w:val="24"/>
          <w:szCs w:val="24"/>
        </w:rPr>
        <w:t>спрос;</w:t>
      </w:r>
    </w:p>
    <w:p w:rsidR="00EA06B2" w:rsidRPr="0090110F" w:rsidRDefault="00EA06B2" w:rsidP="0090110F">
      <w:pPr>
        <w:widowControl w:val="0"/>
        <w:numPr>
          <w:ilvl w:val="0"/>
          <w:numId w:val="52"/>
        </w:numPr>
        <w:shd w:val="clear" w:color="auto" w:fill="FFFFFF"/>
        <w:tabs>
          <w:tab w:val="left" w:pos="588"/>
        </w:tabs>
        <w:autoSpaceDE w:val="0"/>
        <w:autoSpaceDN w:val="0"/>
        <w:adjustRightInd w:val="0"/>
        <w:spacing w:after="0" w:line="240" w:lineRule="auto"/>
        <w:ind w:firstLine="709"/>
        <w:jc w:val="both"/>
        <w:rPr>
          <w:rFonts w:ascii="Times New Roman" w:hAnsi="Times New Roman" w:cs="Times New Roman"/>
          <w:color w:val="000000"/>
          <w:sz w:val="24"/>
          <w:szCs w:val="24"/>
        </w:rPr>
      </w:pPr>
      <w:r w:rsidRPr="0090110F">
        <w:rPr>
          <w:rFonts w:ascii="Times New Roman" w:hAnsi="Times New Roman" w:cs="Times New Roman"/>
          <w:color w:val="000000"/>
          <w:sz w:val="24"/>
          <w:szCs w:val="24"/>
        </w:rPr>
        <w:t>безработица.</w:t>
      </w:r>
    </w:p>
    <w:p w:rsidR="00EA06B2" w:rsidRPr="0090110F" w:rsidRDefault="00EA06B2" w:rsidP="0090110F">
      <w:pPr>
        <w:shd w:val="clear" w:color="auto" w:fill="FFFFFF"/>
        <w:tabs>
          <w:tab w:val="left" w:pos="588"/>
        </w:tabs>
        <w:spacing w:line="240" w:lineRule="auto"/>
        <w:jc w:val="both"/>
        <w:rPr>
          <w:rFonts w:ascii="Times New Roman" w:hAnsi="Times New Roman" w:cs="Times New Roman"/>
          <w:color w:val="000000"/>
          <w:sz w:val="24"/>
          <w:szCs w:val="24"/>
        </w:rPr>
      </w:pPr>
    </w:p>
    <w:p w:rsidR="00EA06B2" w:rsidRPr="0090110F" w:rsidRDefault="00EA06B2" w:rsidP="0090110F">
      <w:pPr>
        <w:shd w:val="clear" w:color="auto" w:fill="FFFFFF"/>
        <w:spacing w:line="240" w:lineRule="auto"/>
        <w:jc w:val="both"/>
        <w:rPr>
          <w:rFonts w:ascii="Times New Roman" w:hAnsi="Times New Roman" w:cs="Times New Roman"/>
          <w:b/>
          <w:bCs/>
          <w:color w:val="000000"/>
          <w:sz w:val="24"/>
          <w:szCs w:val="24"/>
        </w:rPr>
      </w:pPr>
      <w:r w:rsidRPr="0090110F">
        <w:rPr>
          <w:rFonts w:ascii="Times New Roman" w:hAnsi="Times New Roman" w:cs="Times New Roman"/>
          <w:b/>
          <w:bCs/>
          <w:color w:val="000000"/>
          <w:sz w:val="24"/>
          <w:szCs w:val="24"/>
        </w:rPr>
        <w:t>16. Какая из нижеперечисленных проблем исследуется в макроэкономике:</w:t>
      </w:r>
    </w:p>
    <w:p w:rsidR="00EA06B2" w:rsidRPr="0090110F" w:rsidRDefault="00EA06B2" w:rsidP="0090110F">
      <w:pPr>
        <w:widowControl w:val="0"/>
        <w:numPr>
          <w:ilvl w:val="0"/>
          <w:numId w:val="53"/>
        </w:numPr>
        <w:shd w:val="clear" w:color="auto" w:fill="FFFFFF"/>
        <w:tabs>
          <w:tab w:val="left" w:pos="594"/>
        </w:tabs>
        <w:autoSpaceDE w:val="0"/>
        <w:autoSpaceDN w:val="0"/>
        <w:adjustRightInd w:val="0"/>
        <w:spacing w:after="0" w:line="240" w:lineRule="auto"/>
        <w:ind w:firstLine="709"/>
        <w:jc w:val="both"/>
        <w:rPr>
          <w:rFonts w:ascii="Times New Roman" w:hAnsi="Times New Roman" w:cs="Times New Roman"/>
          <w:color w:val="000000"/>
          <w:sz w:val="24"/>
          <w:szCs w:val="24"/>
        </w:rPr>
      </w:pPr>
      <w:r w:rsidRPr="0090110F">
        <w:rPr>
          <w:rFonts w:ascii="Times New Roman" w:hAnsi="Times New Roman" w:cs="Times New Roman"/>
          <w:color w:val="000000"/>
          <w:sz w:val="24"/>
          <w:szCs w:val="24"/>
        </w:rPr>
        <w:t>закон убывающей предельной полезности;</w:t>
      </w:r>
    </w:p>
    <w:p w:rsidR="00EA06B2" w:rsidRPr="0090110F" w:rsidRDefault="00EA06B2" w:rsidP="0090110F">
      <w:pPr>
        <w:widowControl w:val="0"/>
        <w:numPr>
          <w:ilvl w:val="0"/>
          <w:numId w:val="53"/>
        </w:numPr>
        <w:shd w:val="clear" w:color="auto" w:fill="FFFFFF"/>
        <w:tabs>
          <w:tab w:val="left" w:pos="594"/>
        </w:tabs>
        <w:autoSpaceDE w:val="0"/>
        <w:autoSpaceDN w:val="0"/>
        <w:adjustRightInd w:val="0"/>
        <w:spacing w:after="0" w:line="240" w:lineRule="auto"/>
        <w:ind w:firstLine="709"/>
        <w:jc w:val="both"/>
        <w:rPr>
          <w:rFonts w:ascii="Times New Roman" w:hAnsi="Times New Roman" w:cs="Times New Roman"/>
          <w:color w:val="000000"/>
          <w:sz w:val="24"/>
          <w:szCs w:val="24"/>
        </w:rPr>
      </w:pPr>
      <w:r w:rsidRPr="0090110F">
        <w:rPr>
          <w:rFonts w:ascii="Times New Roman" w:hAnsi="Times New Roman" w:cs="Times New Roman"/>
          <w:color w:val="000000"/>
          <w:sz w:val="24"/>
          <w:szCs w:val="24"/>
        </w:rPr>
        <w:t>эластичность;</w:t>
      </w:r>
    </w:p>
    <w:p w:rsidR="00EA06B2" w:rsidRPr="0090110F" w:rsidRDefault="00EA06B2" w:rsidP="0090110F">
      <w:pPr>
        <w:widowControl w:val="0"/>
        <w:numPr>
          <w:ilvl w:val="0"/>
          <w:numId w:val="53"/>
        </w:numPr>
        <w:shd w:val="clear" w:color="auto" w:fill="FFFFFF"/>
        <w:tabs>
          <w:tab w:val="left" w:pos="594"/>
        </w:tabs>
        <w:autoSpaceDE w:val="0"/>
        <w:autoSpaceDN w:val="0"/>
        <w:adjustRightInd w:val="0"/>
        <w:spacing w:after="0" w:line="240" w:lineRule="auto"/>
        <w:ind w:firstLine="709"/>
        <w:jc w:val="both"/>
        <w:rPr>
          <w:rFonts w:ascii="Times New Roman" w:hAnsi="Times New Roman" w:cs="Times New Roman"/>
          <w:color w:val="000000"/>
          <w:sz w:val="24"/>
          <w:szCs w:val="24"/>
        </w:rPr>
      </w:pPr>
      <w:r w:rsidRPr="0090110F">
        <w:rPr>
          <w:rFonts w:ascii="Times New Roman" w:hAnsi="Times New Roman" w:cs="Times New Roman"/>
          <w:color w:val="000000"/>
          <w:sz w:val="24"/>
          <w:szCs w:val="24"/>
        </w:rPr>
        <w:t>предельная производительность ресурса;</w:t>
      </w:r>
    </w:p>
    <w:p w:rsidR="00EA06B2" w:rsidRPr="0090110F" w:rsidRDefault="00EA06B2" w:rsidP="0090110F">
      <w:pPr>
        <w:widowControl w:val="0"/>
        <w:numPr>
          <w:ilvl w:val="0"/>
          <w:numId w:val="53"/>
        </w:numPr>
        <w:shd w:val="clear" w:color="auto" w:fill="FFFFFF"/>
        <w:tabs>
          <w:tab w:val="left" w:pos="594"/>
        </w:tabs>
        <w:autoSpaceDE w:val="0"/>
        <w:autoSpaceDN w:val="0"/>
        <w:adjustRightInd w:val="0"/>
        <w:spacing w:after="0" w:line="240" w:lineRule="auto"/>
        <w:ind w:firstLine="709"/>
        <w:jc w:val="both"/>
        <w:rPr>
          <w:rFonts w:ascii="Times New Roman" w:hAnsi="Times New Roman" w:cs="Times New Roman"/>
          <w:color w:val="000000"/>
          <w:sz w:val="24"/>
          <w:szCs w:val="24"/>
        </w:rPr>
      </w:pPr>
      <w:r w:rsidRPr="0090110F">
        <w:rPr>
          <w:rFonts w:ascii="Times New Roman" w:hAnsi="Times New Roman" w:cs="Times New Roman"/>
          <w:color w:val="000000"/>
          <w:sz w:val="24"/>
          <w:szCs w:val="24"/>
        </w:rPr>
        <w:t>циклическая нестабильность.</w:t>
      </w:r>
    </w:p>
    <w:p w:rsidR="00EA06B2" w:rsidRPr="0090110F" w:rsidRDefault="00EA06B2" w:rsidP="0090110F">
      <w:pPr>
        <w:shd w:val="clear" w:color="auto" w:fill="FFFFFF"/>
        <w:tabs>
          <w:tab w:val="left" w:pos="594"/>
        </w:tabs>
        <w:spacing w:line="240" w:lineRule="auto"/>
        <w:jc w:val="both"/>
        <w:rPr>
          <w:rFonts w:ascii="Times New Roman" w:hAnsi="Times New Roman" w:cs="Times New Roman"/>
          <w:color w:val="000000"/>
          <w:sz w:val="24"/>
          <w:szCs w:val="24"/>
        </w:rPr>
      </w:pPr>
    </w:p>
    <w:p w:rsidR="00EA06B2" w:rsidRPr="0090110F" w:rsidRDefault="00EA06B2" w:rsidP="0090110F">
      <w:pPr>
        <w:shd w:val="clear" w:color="auto" w:fill="FFFFFF"/>
        <w:spacing w:line="240" w:lineRule="auto"/>
        <w:jc w:val="both"/>
        <w:rPr>
          <w:rFonts w:ascii="Times New Roman" w:hAnsi="Times New Roman" w:cs="Times New Roman"/>
          <w:b/>
          <w:bCs/>
          <w:color w:val="000000"/>
          <w:sz w:val="24"/>
          <w:szCs w:val="24"/>
        </w:rPr>
      </w:pPr>
      <w:r w:rsidRPr="0090110F">
        <w:rPr>
          <w:rFonts w:ascii="Times New Roman" w:hAnsi="Times New Roman" w:cs="Times New Roman"/>
          <w:b/>
          <w:bCs/>
          <w:color w:val="000000"/>
          <w:sz w:val="24"/>
          <w:szCs w:val="24"/>
        </w:rPr>
        <w:t xml:space="preserve"> 17. Науки, служащие методологическим фундаментом целого комплекса конкретных, функциональных, межотраслевых и историко-экономических наук, относятся к:</w:t>
      </w:r>
    </w:p>
    <w:p w:rsidR="00EA06B2" w:rsidRPr="0090110F" w:rsidRDefault="00EA06B2" w:rsidP="0090110F">
      <w:pPr>
        <w:pStyle w:val="NoSpacing"/>
        <w:numPr>
          <w:ilvl w:val="0"/>
          <w:numId w:val="344"/>
        </w:numPr>
        <w:rPr>
          <w:rFonts w:ascii="Times New Roman" w:hAnsi="Times New Roman" w:cs="Times New Roman"/>
          <w:sz w:val="24"/>
          <w:szCs w:val="24"/>
        </w:rPr>
      </w:pPr>
      <w:r w:rsidRPr="0090110F">
        <w:rPr>
          <w:rFonts w:ascii="Times New Roman" w:hAnsi="Times New Roman" w:cs="Times New Roman"/>
          <w:sz w:val="24"/>
          <w:szCs w:val="24"/>
        </w:rPr>
        <w:t>общетеоретическим экономическим наукам;</w:t>
      </w:r>
    </w:p>
    <w:p w:rsidR="00EA06B2" w:rsidRPr="0090110F" w:rsidRDefault="00EA06B2" w:rsidP="0090110F">
      <w:pPr>
        <w:pStyle w:val="NoSpacing"/>
        <w:numPr>
          <w:ilvl w:val="0"/>
          <w:numId w:val="344"/>
        </w:numPr>
        <w:rPr>
          <w:rFonts w:ascii="Times New Roman" w:hAnsi="Times New Roman" w:cs="Times New Roman"/>
          <w:sz w:val="24"/>
          <w:szCs w:val="24"/>
        </w:rPr>
      </w:pPr>
      <w:r w:rsidRPr="0090110F">
        <w:rPr>
          <w:rFonts w:ascii="Times New Roman" w:hAnsi="Times New Roman" w:cs="Times New Roman"/>
          <w:sz w:val="24"/>
          <w:szCs w:val="24"/>
        </w:rPr>
        <w:t>конкретно-экономическим наукам;</w:t>
      </w:r>
    </w:p>
    <w:p w:rsidR="00EA06B2" w:rsidRPr="0090110F" w:rsidRDefault="00EA06B2" w:rsidP="0090110F">
      <w:pPr>
        <w:pStyle w:val="NoSpacing"/>
        <w:numPr>
          <w:ilvl w:val="0"/>
          <w:numId w:val="344"/>
        </w:numPr>
        <w:rPr>
          <w:rFonts w:ascii="Times New Roman" w:hAnsi="Times New Roman" w:cs="Times New Roman"/>
          <w:sz w:val="24"/>
          <w:szCs w:val="24"/>
        </w:rPr>
      </w:pPr>
      <w:r w:rsidRPr="0090110F">
        <w:rPr>
          <w:rFonts w:ascii="Times New Roman" w:hAnsi="Times New Roman" w:cs="Times New Roman"/>
          <w:sz w:val="24"/>
          <w:szCs w:val="24"/>
        </w:rPr>
        <w:t>межотраслевым экономическим наукам;</w:t>
      </w:r>
    </w:p>
    <w:p w:rsidR="00EA06B2" w:rsidRPr="0090110F" w:rsidRDefault="00EA06B2" w:rsidP="0090110F">
      <w:pPr>
        <w:pStyle w:val="NoSpacing"/>
        <w:numPr>
          <w:ilvl w:val="0"/>
          <w:numId w:val="344"/>
        </w:numPr>
        <w:rPr>
          <w:rFonts w:ascii="Times New Roman" w:hAnsi="Times New Roman" w:cs="Times New Roman"/>
          <w:sz w:val="24"/>
          <w:szCs w:val="24"/>
        </w:rPr>
      </w:pPr>
      <w:r w:rsidRPr="0090110F">
        <w:rPr>
          <w:rFonts w:ascii="Times New Roman" w:hAnsi="Times New Roman" w:cs="Times New Roman"/>
          <w:sz w:val="24"/>
          <w:szCs w:val="24"/>
        </w:rPr>
        <w:t>историко-экономическим наукам.</w:t>
      </w:r>
    </w:p>
    <w:p w:rsidR="00EA06B2" w:rsidRPr="0090110F" w:rsidRDefault="00EA06B2" w:rsidP="0090110F">
      <w:pPr>
        <w:shd w:val="clear" w:color="auto" w:fill="FFFFFF"/>
        <w:tabs>
          <w:tab w:val="left" w:pos="624"/>
        </w:tabs>
        <w:spacing w:line="240" w:lineRule="auto"/>
        <w:jc w:val="both"/>
        <w:rPr>
          <w:rFonts w:ascii="Times New Roman" w:hAnsi="Times New Roman" w:cs="Times New Roman"/>
          <w:color w:val="000000"/>
          <w:sz w:val="24"/>
          <w:szCs w:val="24"/>
        </w:rPr>
      </w:pPr>
    </w:p>
    <w:p w:rsidR="00EA06B2" w:rsidRPr="0090110F" w:rsidRDefault="00EA06B2" w:rsidP="0090110F">
      <w:pPr>
        <w:shd w:val="clear" w:color="auto" w:fill="FFFFFF"/>
        <w:spacing w:line="240" w:lineRule="auto"/>
        <w:jc w:val="both"/>
        <w:rPr>
          <w:rFonts w:ascii="Times New Roman" w:hAnsi="Times New Roman" w:cs="Times New Roman"/>
          <w:b/>
          <w:bCs/>
          <w:color w:val="000000"/>
          <w:sz w:val="24"/>
          <w:szCs w:val="24"/>
        </w:rPr>
      </w:pPr>
      <w:r w:rsidRPr="0090110F">
        <w:rPr>
          <w:rFonts w:ascii="Times New Roman" w:hAnsi="Times New Roman" w:cs="Times New Roman"/>
          <w:b/>
          <w:bCs/>
          <w:color w:val="000000"/>
          <w:sz w:val="24"/>
          <w:szCs w:val="24"/>
        </w:rPr>
        <w:t>18. Науки, изучающие экономику особых форм и организаций, таких как финансы, кредит, менеджмент, маркетинг, прогнозирование, экономика природопользования, экономика отраслей, предприятий и организаций, являются:</w:t>
      </w:r>
    </w:p>
    <w:p w:rsidR="00EA06B2" w:rsidRPr="0090110F" w:rsidRDefault="00EA06B2" w:rsidP="0090110F">
      <w:pPr>
        <w:pStyle w:val="NoSpacing"/>
        <w:numPr>
          <w:ilvl w:val="0"/>
          <w:numId w:val="345"/>
        </w:numPr>
        <w:rPr>
          <w:rFonts w:ascii="Times New Roman" w:hAnsi="Times New Roman" w:cs="Times New Roman"/>
          <w:sz w:val="24"/>
          <w:szCs w:val="24"/>
        </w:rPr>
      </w:pPr>
      <w:r w:rsidRPr="0090110F">
        <w:rPr>
          <w:rFonts w:ascii="Times New Roman" w:hAnsi="Times New Roman" w:cs="Times New Roman"/>
          <w:sz w:val="24"/>
          <w:szCs w:val="24"/>
        </w:rPr>
        <w:t>общетеоретическими экономическими науками;</w:t>
      </w:r>
    </w:p>
    <w:p w:rsidR="00EA06B2" w:rsidRPr="0090110F" w:rsidRDefault="00EA06B2" w:rsidP="0090110F">
      <w:pPr>
        <w:pStyle w:val="NoSpacing"/>
        <w:numPr>
          <w:ilvl w:val="0"/>
          <w:numId w:val="345"/>
        </w:numPr>
        <w:rPr>
          <w:rFonts w:ascii="Times New Roman" w:hAnsi="Times New Roman" w:cs="Times New Roman"/>
          <w:sz w:val="24"/>
          <w:szCs w:val="24"/>
        </w:rPr>
      </w:pPr>
      <w:r w:rsidRPr="0090110F">
        <w:rPr>
          <w:rFonts w:ascii="Times New Roman" w:hAnsi="Times New Roman" w:cs="Times New Roman"/>
          <w:sz w:val="24"/>
          <w:szCs w:val="24"/>
        </w:rPr>
        <w:t>конкретно-экономическими науками;</w:t>
      </w:r>
    </w:p>
    <w:p w:rsidR="00EA06B2" w:rsidRPr="0090110F" w:rsidRDefault="00EA06B2" w:rsidP="0090110F">
      <w:pPr>
        <w:pStyle w:val="NoSpacing"/>
        <w:numPr>
          <w:ilvl w:val="0"/>
          <w:numId w:val="345"/>
        </w:numPr>
        <w:rPr>
          <w:rFonts w:ascii="Times New Roman" w:hAnsi="Times New Roman" w:cs="Times New Roman"/>
          <w:sz w:val="24"/>
          <w:szCs w:val="24"/>
        </w:rPr>
      </w:pPr>
      <w:r w:rsidRPr="0090110F">
        <w:rPr>
          <w:rFonts w:ascii="Times New Roman" w:hAnsi="Times New Roman" w:cs="Times New Roman"/>
          <w:sz w:val="24"/>
          <w:szCs w:val="24"/>
        </w:rPr>
        <w:t>межотраслевыми экономическими науками;</w:t>
      </w:r>
    </w:p>
    <w:p w:rsidR="00EA06B2" w:rsidRPr="0090110F" w:rsidRDefault="00EA06B2" w:rsidP="0090110F">
      <w:pPr>
        <w:pStyle w:val="NoSpacing"/>
        <w:numPr>
          <w:ilvl w:val="0"/>
          <w:numId w:val="345"/>
        </w:numPr>
        <w:rPr>
          <w:rFonts w:ascii="Times New Roman" w:hAnsi="Times New Roman" w:cs="Times New Roman"/>
          <w:sz w:val="24"/>
          <w:szCs w:val="24"/>
        </w:rPr>
      </w:pPr>
      <w:r w:rsidRPr="0090110F">
        <w:rPr>
          <w:rFonts w:ascii="Times New Roman" w:hAnsi="Times New Roman" w:cs="Times New Roman"/>
          <w:sz w:val="24"/>
          <w:szCs w:val="24"/>
        </w:rPr>
        <w:t>историко-экономическими науками.</w:t>
      </w:r>
    </w:p>
    <w:p w:rsidR="00EA06B2" w:rsidRPr="0090110F" w:rsidRDefault="00EA06B2" w:rsidP="0090110F">
      <w:pPr>
        <w:shd w:val="clear" w:color="auto" w:fill="FFFFFF"/>
        <w:spacing w:line="240" w:lineRule="auto"/>
        <w:jc w:val="both"/>
        <w:rPr>
          <w:rFonts w:ascii="Times New Roman" w:hAnsi="Times New Roman" w:cs="Times New Roman"/>
          <w:color w:val="000000"/>
          <w:sz w:val="24"/>
          <w:szCs w:val="24"/>
        </w:rPr>
      </w:pPr>
    </w:p>
    <w:p w:rsidR="00EA06B2" w:rsidRPr="0090110F" w:rsidRDefault="00EA06B2" w:rsidP="0090110F">
      <w:pPr>
        <w:shd w:val="clear" w:color="auto" w:fill="FFFFFF"/>
        <w:spacing w:line="240" w:lineRule="auto"/>
        <w:jc w:val="both"/>
        <w:rPr>
          <w:rFonts w:ascii="Times New Roman" w:hAnsi="Times New Roman" w:cs="Times New Roman"/>
          <w:b/>
          <w:bCs/>
          <w:color w:val="000000"/>
          <w:sz w:val="24"/>
          <w:szCs w:val="24"/>
        </w:rPr>
      </w:pPr>
      <w:r w:rsidRPr="0090110F">
        <w:rPr>
          <w:rFonts w:ascii="Times New Roman" w:hAnsi="Times New Roman" w:cs="Times New Roman"/>
          <w:b/>
          <w:bCs/>
          <w:color w:val="000000"/>
          <w:sz w:val="24"/>
          <w:szCs w:val="24"/>
        </w:rPr>
        <w:t>19. Науки, представленные экономико-математическими методами, анализом хозяйственной деятельности, аудитом, статистикой, демографией, относятся к:</w:t>
      </w:r>
    </w:p>
    <w:p w:rsidR="00EA06B2" w:rsidRPr="0090110F" w:rsidRDefault="00EA06B2" w:rsidP="0090110F">
      <w:pPr>
        <w:pStyle w:val="NoSpacing"/>
        <w:numPr>
          <w:ilvl w:val="0"/>
          <w:numId w:val="346"/>
        </w:numPr>
        <w:rPr>
          <w:rFonts w:ascii="Times New Roman" w:hAnsi="Times New Roman" w:cs="Times New Roman"/>
          <w:sz w:val="24"/>
          <w:szCs w:val="24"/>
        </w:rPr>
      </w:pPr>
      <w:r w:rsidRPr="0090110F">
        <w:rPr>
          <w:rFonts w:ascii="Times New Roman" w:hAnsi="Times New Roman" w:cs="Times New Roman"/>
          <w:sz w:val="24"/>
          <w:szCs w:val="24"/>
        </w:rPr>
        <w:t>общетеоретическим экономическим наукам;</w:t>
      </w:r>
    </w:p>
    <w:p w:rsidR="00EA06B2" w:rsidRPr="0090110F" w:rsidRDefault="00EA06B2" w:rsidP="0090110F">
      <w:pPr>
        <w:pStyle w:val="NoSpacing"/>
        <w:numPr>
          <w:ilvl w:val="0"/>
          <w:numId w:val="346"/>
        </w:numPr>
        <w:rPr>
          <w:rFonts w:ascii="Times New Roman" w:hAnsi="Times New Roman" w:cs="Times New Roman"/>
          <w:sz w:val="24"/>
          <w:szCs w:val="24"/>
        </w:rPr>
      </w:pPr>
      <w:r w:rsidRPr="0090110F">
        <w:rPr>
          <w:rFonts w:ascii="Times New Roman" w:hAnsi="Times New Roman" w:cs="Times New Roman"/>
          <w:sz w:val="24"/>
          <w:szCs w:val="24"/>
        </w:rPr>
        <w:t>конкретно-экономическим наукам;</w:t>
      </w:r>
    </w:p>
    <w:p w:rsidR="00EA06B2" w:rsidRPr="0090110F" w:rsidRDefault="00EA06B2" w:rsidP="0090110F">
      <w:pPr>
        <w:pStyle w:val="NoSpacing"/>
        <w:numPr>
          <w:ilvl w:val="0"/>
          <w:numId w:val="346"/>
        </w:numPr>
        <w:rPr>
          <w:rFonts w:ascii="Times New Roman" w:hAnsi="Times New Roman" w:cs="Times New Roman"/>
          <w:sz w:val="24"/>
          <w:szCs w:val="24"/>
        </w:rPr>
      </w:pPr>
      <w:r w:rsidRPr="0090110F">
        <w:rPr>
          <w:rFonts w:ascii="Times New Roman" w:hAnsi="Times New Roman" w:cs="Times New Roman"/>
          <w:sz w:val="24"/>
          <w:szCs w:val="24"/>
        </w:rPr>
        <w:t>межотраслевым экономическим наукам;</w:t>
      </w:r>
    </w:p>
    <w:p w:rsidR="00EA06B2" w:rsidRPr="0090110F" w:rsidRDefault="00EA06B2" w:rsidP="0090110F">
      <w:pPr>
        <w:pStyle w:val="NoSpacing"/>
        <w:numPr>
          <w:ilvl w:val="0"/>
          <w:numId w:val="346"/>
        </w:numPr>
        <w:rPr>
          <w:rFonts w:ascii="Times New Roman" w:hAnsi="Times New Roman" w:cs="Times New Roman"/>
          <w:sz w:val="24"/>
          <w:szCs w:val="24"/>
        </w:rPr>
      </w:pPr>
      <w:r w:rsidRPr="0090110F">
        <w:rPr>
          <w:rFonts w:ascii="Times New Roman" w:hAnsi="Times New Roman" w:cs="Times New Roman"/>
          <w:sz w:val="24"/>
          <w:szCs w:val="24"/>
        </w:rPr>
        <w:t>историко-экономическим наукам.</w:t>
      </w:r>
    </w:p>
    <w:p w:rsidR="00EA06B2" w:rsidRPr="0090110F" w:rsidRDefault="00EA06B2" w:rsidP="0090110F">
      <w:pPr>
        <w:shd w:val="clear" w:color="auto" w:fill="FFFFFF"/>
        <w:spacing w:line="240" w:lineRule="auto"/>
        <w:jc w:val="both"/>
        <w:rPr>
          <w:rFonts w:ascii="Times New Roman" w:hAnsi="Times New Roman" w:cs="Times New Roman"/>
          <w:color w:val="000000"/>
          <w:sz w:val="24"/>
          <w:szCs w:val="24"/>
        </w:rPr>
      </w:pPr>
    </w:p>
    <w:p w:rsidR="00EA06B2" w:rsidRPr="0090110F" w:rsidRDefault="00EA06B2" w:rsidP="0090110F">
      <w:pPr>
        <w:shd w:val="clear" w:color="auto" w:fill="FFFFFF"/>
        <w:spacing w:line="240" w:lineRule="auto"/>
        <w:jc w:val="both"/>
        <w:rPr>
          <w:rFonts w:ascii="Times New Roman" w:hAnsi="Times New Roman" w:cs="Times New Roman"/>
          <w:b/>
          <w:bCs/>
          <w:color w:val="000000"/>
          <w:sz w:val="24"/>
          <w:szCs w:val="24"/>
        </w:rPr>
      </w:pPr>
      <w:r w:rsidRPr="0090110F">
        <w:rPr>
          <w:rFonts w:ascii="Times New Roman" w:hAnsi="Times New Roman" w:cs="Times New Roman"/>
          <w:b/>
          <w:bCs/>
          <w:color w:val="000000"/>
          <w:sz w:val="24"/>
          <w:szCs w:val="24"/>
        </w:rPr>
        <w:t>20. Науки, обеспечивающие исторический взгляд на развитие экономических явлений и процессов через историю экономической мысли и историю народного хозяйства, называют:</w:t>
      </w:r>
    </w:p>
    <w:p w:rsidR="00EA06B2" w:rsidRPr="0090110F" w:rsidRDefault="00EA06B2" w:rsidP="0090110F">
      <w:pPr>
        <w:pStyle w:val="NoSpacing"/>
        <w:numPr>
          <w:ilvl w:val="0"/>
          <w:numId w:val="347"/>
        </w:numPr>
        <w:rPr>
          <w:rFonts w:ascii="Times New Roman" w:hAnsi="Times New Roman" w:cs="Times New Roman"/>
          <w:sz w:val="24"/>
          <w:szCs w:val="24"/>
        </w:rPr>
      </w:pPr>
      <w:r w:rsidRPr="0090110F">
        <w:rPr>
          <w:rFonts w:ascii="Times New Roman" w:hAnsi="Times New Roman" w:cs="Times New Roman"/>
          <w:sz w:val="24"/>
          <w:szCs w:val="24"/>
        </w:rPr>
        <w:t>общетеоретическими экономическими науками;</w:t>
      </w:r>
    </w:p>
    <w:p w:rsidR="00EA06B2" w:rsidRPr="0090110F" w:rsidRDefault="00EA06B2" w:rsidP="0090110F">
      <w:pPr>
        <w:pStyle w:val="NoSpacing"/>
        <w:numPr>
          <w:ilvl w:val="0"/>
          <w:numId w:val="347"/>
        </w:numPr>
        <w:rPr>
          <w:rFonts w:ascii="Times New Roman" w:hAnsi="Times New Roman" w:cs="Times New Roman"/>
          <w:sz w:val="24"/>
          <w:szCs w:val="24"/>
        </w:rPr>
      </w:pPr>
      <w:r w:rsidRPr="0090110F">
        <w:rPr>
          <w:rFonts w:ascii="Times New Roman" w:hAnsi="Times New Roman" w:cs="Times New Roman"/>
          <w:sz w:val="24"/>
          <w:szCs w:val="24"/>
        </w:rPr>
        <w:t>конкретно-экономическими науками;</w:t>
      </w:r>
    </w:p>
    <w:p w:rsidR="00EA06B2" w:rsidRPr="0090110F" w:rsidRDefault="00EA06B2" w:rsidP="0090110F">
      <w:pPr>
        <w:pStyle w:val="NoSpacing"/>
        <w:numPr>
          <w:ilvl w:val="0"/>
          <w:numId w:val="347"/>
        </w:numPr>
        <w:rPr>
          <w:rFonts w:ascii="Times New Roman" w:hAnsi="Times New Roman" w:cs="Times New Roman"/>
          <w:sz w:val="24"/>
          <w:szCs w:val="24"/>
        </w:rPr>
      </w:pPr>
      <w:r w:rsidRPr="0090110F">
        <w:rPr>
          <w:rFonts w:ascii="Times New Roman" w:hAnsi="Times New Roman" w:cs="Times New Roman"/>
          <w:sz w:val="24"/>
          <w:szCs w:val="24"/>
        </w:rPr>
        <w:t>межотраслевыми экономическими науками;</w:t>
      </w:r>
    </w:p>
    <w:p w:rsidR="00EA06B2" w:rsidRPr="0090110F" w:rsidRDefault="00EA06B2" w:rsidP="0090110F">
      <w:pPr>
        <w:pStyle w:val="NoSpacing"/>
        <w:numPr>
          <w:ilvl w:val="0"/>
          <w:numId w:val="347"/>
        </w:numPr>
        <w:rPr>
          <w:rFonts w:ascii="Times New Roman" w:hAnsi="Times New Roman" w:cs="Times New Roman"/>
          <w:sz w:val="24"/>
          <w:szCs w:val="24"/>
        </w:rPr>
      </w:pPr>
      <w:r w:rsidRPr="0090110F">
        <w:rPr>
          <w:rFonts w:ascii="Times New Roman" w:hAnsi="Times New Roman" w:cs="Times New Roman"/>
          <w:sz w:val="24"/>
          <w:szCs w:val="24"/>
        </w:rPr>
        <w:t>историко-экономическими науками.</w:t>
      </w:r>
    </w:p>
    <w:p w:rsidR="00EA06B2" w:rsidRPr="0090110F" w:rsidRDefault="00EA06B2" w:rsidP="0090110F">
      <w:pPr>
        <w:shd w:val="clear" w:color="auto" w:fill="FFFFFF"/>
        <w:spacing w:line="240" w:lineRule="auto"/>
        <w:jc w:val="both"/>
        <w:rPr>
          <w:rFonts w:ascii="Times New Roman" w:hAnsi="Times New Roman" w:cs="Times New Roman"/>
          <w:color w:val="000000"/>
          <w:sz w:val="24"/>
          <w:szCs w:val="24"/>
        </w:rPr>
      </w:pPr>
    </w:p>
    <w:p w:rsidR="00EA06B2" w:rsidRPr="0090110F" w:rsidRDefault="00EA06B2" w:rsidP="0090110F">
      <w:pPr>
        <w:shd w:val="clear" w:color="auto" w:fill="FFFFFF"/>
        <w:spacing w:line="240" w:lineRule="auto"/>
        <w:jc w:val="both"/>
        <w:rPr>
          <w:rFonts w:ascii="Times New Roman" w:hAnsi="Times New Roman" w:cs="Times New Roman"/>
          <w:b/>
          <w:bCs/>
          <w:color w:val="000000"/>
          <w:sz w:val="24"/>
          <w:szCs w:val="24"/>
        </w:rPr>
      </w:pPr>
      <w:r w:rsidRPr="0090110F">
        <w:rPr>
          <w:rFonts w:ascii="Times New Roman" w:hAnsi="Times New Roman" w:cs="Times New Roman"/>
          <w:b/>
          <w:bCs/>
          <w:color w:val="000000"/>
          <w:sz w:val="24"/>
          <w:szCs w:val="24"/>
        </w:rPr>
        <w:t>21. Научные абстракции, логические понятия, отражающие наиболее общие и существенные стороны экономической жизни, есть:</w:t>
      </w:r>
    </w:p>
    <w:p w:rsidR="00EA06B2" w:rsidRPr="0090110F" w:rsidRDefault="00EA06B2" w:rsidP="0090110F">
      <w:pPr>
        <w:pStyle w:val="NoSpacing"/>
        <w:numPr>
          <w:ilvl w:val="0"/>
          <w:numId w:val="348"/>
        </w:numPr>
        <w:rPr>
          <w:rFonts w:ascii="Times New Roman" w:hAnsi="Times New Roman" w:cs="Times New Roman"/>
          <w:sz w:val="24"/>
          <w:szCs w:val="24"/>
        </w:rPr>
      </w:pPr>
      <w:r w:rsidRPr="0090110F">
        <w:rPr>
          <w:rFonts w:ascii="Times New Roman" w:hAnsi="Times New Roman" w:cs="Times New Roman"/>
          <w:sz w:val="24"/>
          <w:szCs w:val="24"/>
        </w:rPr>
        <w:t xml:space="preserve">экономические категории; </w:t>
      </w:r>
    </w:p>
    <w:p w:rsidR="00EA06B2" w:rsidRDefault="00EA06B2" w:rsidP="0090110F">
      <w:pPr>
        <w:pStyle w:val="NoSpacing"/>
        <w:numPr>
          <w:ilvl w:val="0"/>
          <w:numId w:val="348"/>
        </w:numPr>
        <w:rPr>
          <w:rFonts w:ascii="Times New Roman" w:hAnsi="Times New Roman" w:cs="Times New Roman"/>
          <w:sz w:val="24"/>
          <w:szCs w:val="24"/>
        </w:rPr>
      </w:pPr>
      <w:r w:rsidRPr="0090110F">
        <w:rPr>
          <w:rFonts w:ascii="Times New Roman" w:hAnsi="Times New Roman" w:cs="Times New Roman"/>
          <w:sz w:val="24"/>
          <w:szCs w:val="24"/>
        </w:rPr>
        <w:t>явления;</w:t>
      </w:r>
    </w:p>
    <w:p w:rsidR="00EA06B2" w:rsidRPr="0090110F" w:rsidRDefault="00EA06B2" w:rsidP="0090110F">
      <w:pPr>
        <w:pStyle w:val="NoSpacing"/>
        <w:numPr>
          <w:ilvl w:val="0"/>
          <w:numId w:val="348"/>
        </w:numPr>
        <w:rPr>
          <w:rFonts w:ascii="Times New Roman" w:hAnsi="Times New Roman" w:cs="Times New Roman"/>
          <w:sz w:val="24"/>
          <w:szCs w:val="24"/>
        </w:rPr>
      </w:pPr>
      <w:r w:rsidRPr="0090110F">
        <w:rPr>
          <w:rFonts w:ascii="Times New Roman" w:hAnsi="Times New Roman" w:cs="Times New Roman"/>
          <w:sz w:val="24"/>
          <w:szCs w:val="24"/>
        </w:rPr>
        <w:t>экономические процессы;</w:t>
      </w:r>
    </w:p>
    <w:p w:rsidR="00EA06B2" w:rsidRPr="0090110F" w:rsidRDefault="00EA06B2" w:rsidP="0090110F">
      <w:pPr>
        <w:pStyle w:val="NoSpacing"/>
        <w:numPr>
          <w:ilvl w:val="0"/>
          <w:numId w:val="348"/>
        </w:numPr>
        <w:rPr>
          <w:rFonts w:ascii="Times New Roman" w:hAnsi="Times New Roman" w:cs="Times New Roman"/>
          <w:sz w:val="24"/>
          <w:szCs w:val="24"/>
        </w:rPr>
      </w:pPr>
      <w:r w:rsidRPr="0090110F">
        <w:rPr>
          <w:rFonts w:ascii="Times New Roman" w:hAnsi="Times New Roman" w:cs="Times New Roman"/>
          <w:sz w:val="24"/>
          <w:szCs w:val="24"/>
        </w:rPr>
        <w:t>экономические законы.</w:t>
      </w:r>
    </w:p>
    <w:p w:rsidR="00EA06B2" w:rsidRPr="0090110F" w:rsidRDefault="00EA06B2" w:rsidP="0090110F">
      <w:pPr>
        <w:shd w:val="clear" w:color="auto" w:fill="FFFFFF"/>
        <w:spacing w:line="240" w:lineRule="auto"/>
        <w:jc w:val="both"/>
        <w:rPr>
          <w:rFonts w:ascii="Times New Roman" w:hAnsi="Times New Roman" w:cs="Times New Roman"/>
          <w:sz w:val="24"/>
          <w:szCs w:val="24"/>
        </w:rPr>
      </w:pPr>
      <w:r w:rsidRPr="0090110F">
        <w:rPr>
          <w:rFonts w:ascii="Times New Roman" w:hAnsi="Times New Roman" w:cs="Times New Roman"/>
          <w:b/>
          <w:bCs/>
          <w:color w:val="000000"/>
          <w:sz w:val="24"/>
          <w:szCs w:val="24"/>
        </w:rPr>
        <w:t>22. Свидетельство чего-то другого – это:</w:t>
      </w:r>
    </w:p>
    <w:p w:rsidR="00EA06B2" w:rsidRPr="0090110F" w:rsidRDefault="00EA06B2" w:rsidP="0090110F">
      <w:pPr>
        <w:widowControl w:val="0"/>
        <w:numPr>
          <w:ilvl w:val="0"/>
          <w:numId w:val="54"/>
        </w:numPr>
        <w:shd w:val="clear" w:color="auto" w:fill="FFFFFF"/>
        <w:tabs>
          <w:tab w:val="left" w:pos="978"/>
        </w:tabs>
        <w:autoSpaceDE w:val="0"/>
        <w:autoSpaceDN w:val="0"/>
        <w:adjustRightInd w:val="0"/>
        <w:spacing w:after="0" w:line="240" w:lineRule="auto"/>
        <w:ind w:firstLine="709"/>
        <w:jc w:val="both"/>
        <w:rPr>
          <w:rFonts w:ascii="Times New Roman" w:hAnsi="Times New Roman" w:cs="Times New Roman"/>
          <w:color w:val="000000"/>
          <w:sz w:val="24"/>
          <w:szCs w:val="24"/>
        </w:rPr>
      </w:pPr>
      <w:r w:rsidRPr="0090110F">
        <w:rPr>
          <w:rFonts w:ascii="Times New Roman" w:hAnsi="Times New Roman" w:cs="Times New Roman"/>
          <w:color w:val="000000"/>
          <w:sz w:val="24"/>
          <w:szCs w:val="24"/>
        </w:rPr>
        <w:t>экономические категории;</w:t>
      </w:r>
    </w:p>
    <w:p w:rsidR="00EA06B2" w:rsidRPr="0090110F" w:rsidRDefault="00EA06B2" w:rsidP="0090110F">
      <w:pPr>
        <w:widowControl w:val="0"/>
        <w:numPr>
          <w:ilvl w:val="0"/>
          <w:numId w:val="54"/>
        </w:numPr>
        <w:shd w:val="clear" w:color="auto" w:fill="FFFFFF"/>
        <w:tabs>
          <w:tab w:val="left" w:pos="978"/>
        </w:tabs>
        <w:autoSpaceDE w:val="0"/>
        <w:autoSpaceDN w:val="0"/>
        <w:adjustRightInd w:val="0"/>
        <w:spacing w:after="0" w:line="240" w:lineRule="auto"/>
        <w:ind w:firstLine="709"/>
        <w:jc w:val="both"/>
        <w:rPr>
          <w:rFonts w:ascii="Times New Roman" w:hAnsi="Times New Roman" w:cs="Times New Roman"/>
          <w:color w:val="000000"/>
          <w:sz w:val="24"/>
          <w:szCs w:val="24"/>
        </w:rPr>
      </w:pPr>
      <w:r w:rsidRPr="0090110F">
        <w:rPr>
          <w:rFonts w:ascii="Times New Roman" w:hAnsi="Times New Roman" w:cs="Times New Roman"/>
          <w:color w:val="000000"/>
          <w:sz w:val="24"/>
          <w:szCs w:val="24"/>
        </w:rPr>
        <w:t>явление;</w:t>
      </w:r>
    </w:p>
    <w:p w:rsidR="00EA06B2" w:rsidRPr="0090110F" w:rsidRDefault="00EA06B2" w:rsidP="0090110F">
      <w:pPr>
        <w:widowControl w:val="0"/>
        <w:numPr>
          <w:ilvl w:val="0"/>
          <w:numId w:val="54"/>
        </w:numPr>
        <w:shd w:val="clear" w:color="auto" w:fill="FFFFFF"/>
        <w:tabs>
          <w:tab w:val="left" w:pos="978"/>
        </w:tabs>
        <w:autoSpaceDE w:val="0"/>
        <w:autoSpaceDN w:val="0"/>
        <w:adjustRightInd w:val="0"/>
        <w:spacing w:after="0" w:line="240" w:lineRule="auto"/>
        <w:ind w:firstLine="709"/>
        <w:jc w:val="both"/>
        <w:rPr>
          <w:rFonts w:ascii="Times New Roman" w:hAnsi="Times New Roman" w:cs="Times New Roman"/>
          <w:color w:val="000000"/>
          <w:sz w:val="24"/>
          <w:szCs w:val="24"/>
        </w:rPr>
      </w:pPr>
      <w:r w:rsidRPr="0090110F">
        <w:rPr>
          <w:rFonts w:ascii="Times New Roman" w:hAnsi="Times New Roman" w:cs="Times New Roman"/>
          <w:color w:val="000000"/>
          <w:sz w:val="24"/>
          <w:szCs w:val="24"/>
        </w:rPr>
        <w:t>экономические процессы;</w:t>
      </w:r>
    </w:p>
    <w:p w:rsidR="00EA06B2" w:rsidRPr="0090110F" w:rsidRDefault="00EA06B2" w:rsidP="0090110F">
      <w:pPr>
        <w:widowControl w:val="0"/>
        <w:numPr>
          <w:ilvl w:val="0"/>
          <w:numId w:val="54"/>
        </w:numPr>
        <w:shd w:val="clear" w:color="auto" w:fill="FFFFFF"/>
        <w:tabs>
          <w:tab w:val="left" w:pos="978"/>
        </w:tabs>
        <w:autoSpaceDE w:val="0"/>
        <w:autoSpaceDN w:val="0"/>
        <w:adjustRightInd w:val="0"/>
        <w:spacing w:after="0" w:line="240" w:lineRule="auto"/>
        <w:ind w:firstLine="709"/>
        <w:jc w:val="both"/>
        <w:rPr>
          <w:rFonts w:ascii="Times New Roman" w:hAnsi="Times New Roman" w:cs="Times New Roman"/>
          <w:color w:val="000000"/>
          <w:sz w:val="24"/>
          <w:szCs w:val="24"/>
        </w:rPr>
      </w:pPr>
      <w:r w:rsidRPr="0090110F">
        <w:rPr>
          <w:rFonts w:ascii="Times New Roman" w:hAnsi="Times New Roman" w:cs="Times New Roman"/>
          <w:color w:val="000000"/>
          <w:sz w:val="24"/>
          <w:szCs w:val="24"/>
        </w:rPr>
        <w:t>экономические законы.</w:t>
      </w:r>
    </w:p>
    <w:p w:rsidR="00EA06B2" w:rsidRPr="0090110F" w:rsidRDefault="00EA06B2" w:rsidP="0090110F">
      <w:pPr>
        <w:shd w:val="clear" w:color="auto" w:fill="FFFFFF"/>
        <w:tabs>
          <w:tab w:val="left" w:pos="978"/>
        </w:tabs>
        <w:spacing w:line="240" w:lineRule="auto"/>
        <w:jc w:val="both"/>
        <w:rPr>
          <w:rFonts w:ascii="Times New Roman" w:hAnsi="Times New Roman" w:cs="Times New Roman"/>
          <w:color w:val="000000"/>
          <w:sz w:val="24"/>
          <w:szCs w:val="24"/>
        </w:rPr>
      </w:pPr>
    </w:p>
    <w:p w:rsidR="00EA06B2" w:rsidRPr="0090110F" w:rsidRDefault="00EA06B2" w:rsidP="0090110F">
      <w:pPr>
        <w:shd w:val="clear" w:color="auto" w:fill="FFFFFF"/>
        <w:spacing w:line="240" w:lineRule="auto"/>
        <w:jc w:val="both"/>
        <w:rPr>
          <w:rFonts w:ascii="Times New Roman" w:hAnsi="Times New Roman" w:cs="Times New Roman"/>
          <w:sz w:val="24"/>
          <w:szCs w:val="24"/>
        </w:rPr>
      </w:pPr>
      <w:r w:rsidRPr="0090110F">
        <w:rPr>
          <w:rFonts w:ascii="Times New Roman" w:hAnsi="Times New Roman" w:cs="Times New Roman"/>
          <w:b/>
          <w:bCs/>
          <w:color w:val="000000"/>
          <w:sz w:val="24"/>
          <w:szCs w:val="24"/>
        </w:rPr>
        <w:t>23. Последовательная смена состояний экономики есть:</w:t>
      </w:r>
    </w:p>
    <w:p w:rsidR="00EA06B2" w:rsidRPr="0090110F" w:rsidRDefault="00EA06B2" w:rsidP="0090110F">
      <w:pPr>
        <w:pStyle w:val="NoSpacing"/>
        <w:numPr>
          <w:ilvl w:val="0"/>
          <w:numId w:val="253"/>
        </w:numPr>
        <w:jc w:val="both"/>
        <w:rPr>
          <w:rFonts w:ascii="Times New Roman" w:hAnsi="Times New Roman" w:cs="Times New Roman"/>
          <w:sz w:val="24"/>
          <w:szCs w:val="24"/>
        </w:rPr>
      </w:pPr>
      <w:r w:rsidRPr="0090110F">
        <w:rPr>
          <w:rFonts w:ascii="Times New Roman" w:hAnsi="Times New Roman" w:cs="Times New Roman"/>
          <w:sz w:val="24"/>
          <w:szCs w:val="24"/>
        </w:rPr>
        <w:t>экономические категории;</w:t>
      </w:r>
    </w:p>
    <w:p w:rsidR="00EA06B2" w:rsidRPr="0090110F" w:rsidRDefault="00EA06B2" w:rsidP="0090110F">
      <w:pPr>
        <w:pStyle w:val="NoSpacing"/>
        <w:numPr>
          <w:ilvl w:val="0"/>
          <w:numId w:val="253"/>
        </w:numPr>
        <w:jc w:val="both"/>
        <w:rPr>
          <w:rFonts w:ascii="Times New Roman" w:hAnsi="Times New Roman" w:cs="Times New Roman"/>
          <w:sz w:val="24"/>
          <w:szCs w:val="24"/>
        </w:rPr>
      </w:pPr>
      <w:r w:rsidRPr="0090110F">
        <w:rPr>
          <w:rFonts w:ascii="Times New Roman" w:hAnsi="Times New Roman" w:cs="Times New Roman"/>
          <w:sz w:val="24"/>
          <w:szCs w:val="24"/>
        </w:rPr>
        <w:t xml:space="preserve">явления; </w:t>
      </w:r>
    </w:p>
    <w:p w:rsidR="00EA06B2" w:rsidRPr="0090110F" w:rsidRDefault="00EA06B2" w:rsidP="0090110F">
      <w:pPr>
        <w:pStyle w:val="NoSpacing"/>
        <w:numPr>
          <w:ilvl w:val="0"/>
          <w:numId w:val="253"/>
        </w:numPr>
        <w:jc w:val="both"/>
        <w:rPr>
          <w:rFonts w:ascii="Times New Roman" w:hAnsi="Times New Roman" w:cs="Times New Roman"/>
          <w:sz w:val="24"/>
          <w:szCs w:val="24"/>
        </w:rPr>
      </w:pPr>
      <w:r w:rsidRPr="0090110F">
        <w:rPr>
          <w:rFonts w:ascii="Times New Roman" w:hAnsi="Times New Roman" w:cs="Times New Roman"/>
          <w:sz w:val="24"/>
          <w:szCs w:val="24"/>
        </w:rPr>
        <w:t>экономические процессы;</w:t>
      </w:r>
    </w:p>
    <w:p w:rsidR="00EA06B2" w:rsidRPr="0090110F" w:rsidRDefault="00EA06B2" w:rsidP="0090110F">
      <w:pPr>
        <w:pStyle w:val="NoSpacing"/>
        <w:numPr>
          <w:ilvl w:val="0"/>
          <w:numId w:val="253"/>
        </w:numPr>
        <w:jc w:val="both"/>
        <w:rPr>
          <w:rFonts w:ascii="Times New Roman" w:hAnsi="Times New Roman" w:cs="Times New Roman"/>
          <w:sz w:val="24"/>
          <w:szCs w:val="24"/>
        </w:rPr>
      </w:pPr>
      <w:r w:rsidRPr="0090110F">
        <w:rPr>
          <w:rFonts w:ascii="Times New Roman" w:hAnsi="Times New Roman" w:cs="Times New Roman"/>
          <w:sz w:val="24"/>
          <w:szCs w:val="24"/>
        </w:rPr>
        <w:t>экономические законы.</w:t>
      </w:r>
    </w:p>
    <w:p w:rsidR="00EA06B2" w:rsidRPr="0090110F" w:rsidRDefault="00EA06B2" w:rsidP="0090110F">
      <w:pPr>
        <w:shd w:val="clear" w:color="auto" w:fill="FFFFFF"/>
        <w:tabs>
          <w:tab w:val="left" w:pos="990"/>
        </w:tabs>
        <w:spacing w:line="240" w:lineRule="auto"/>
        <w:jc w:val="both"/>
        <w:rPr>
          <w:rFonts w:ascii="Times New Roman" w:hAnsi="Times New Roman" w:cs="Times New Roman"/>
          <w:color w:val="000000"/>
          <w:sz w:val="24"/>
          <w:szCs w:val="24"/>
        </w:rPr>
      </w:pPr>
    </w:p>
    <w:p w:rsidR="00EA06B2" w:rsidRPr="0090110F" w:rsidRDefault="00EA06B2" w:rsidP="0090110F">
      <w:pPr>
        <w:shd w:val="clear" w:color="auto" w:fill="FFFFFF"/>
        <w:spacing w:line="240" w:lineRule="auto"/>
        <w:jc w:val="both"/>
        <w:rPr>
          <w:rFonts w:ascii="Times New Roman" w:hAnsi="Times New Roman" w:cs="Times New Roman"/>
          <w:b/>
          <w:bCs/>
          <w:color w:val="000000"/>
          <w:sz w:val="24"/>
          <w:szCs w:val="24"/>
        </w:rPr>
      </w:pPr>
      <w:r w:rsidRPr="0090110F">
        <w:rPr>
          <w:rFonts w:ascii="Times New Roman" w:hAnsi="Times New Roman" w:cs="Times New Roman"/>
          <w:b/>
          <w:bCs/>
          <w:color w:val="000000"/>
          <w:sz w:val="24"/>
          <w:szCs w:val="24"/>
        </w:rPr>
        <w:t>24. Внутренние, устойчивые, постоянно повторяющиеся причинно-следственные связи и взаимозависимости в системе экономических отношений – это:</w:t>
      </w:r>
    </w:p>
    <w:p w:rsidR="00EA06B2" w:rsidRPr="0090110F" w:rsidRDefault="00EA06B2" w:rsidP="0090110F">
      <w:pPr>
        <w:pStyle w:val="NoSpacing"/>
        <w:numPr>
          <w:ilvl w:val="0"/>
          <w:numId w:val="349"/>
        </w:numPr>
        <w:rPr>
          <w:rFonts w:ascii="Times New Roman" w:hAnsi="Times New Roman" w:cs="Times New Roman"/>
          <w:sz w:val="24"/>
          <w:szCs w:val="24"/>
        </w:rPr>
      </w:pPr>
      <w:r w:rsidRPr="0090110F">
        <w:rPr>
          <w:rFonts w:ascii="Times New Roman" w:hAnsi="Times New Roman" w:cs="Times New Roman"/>
          <w:sz w:val="24"/>
          <w:szCs w:val="24"/>
        </w:rPr>
        <w:t xml:space="preserve">экономические категории; </w:t>
      </w:r>
    </w:p>
    <w:p w:rsidR="00EA06B2" w:rsidRPr="0090110F" w:rsidRDefault="00EA06B2" w:rsidP="0090110F">
      <w:pPr>
        <w:pStyle w:val="NoSpacing"/>
        <w:numPr>
          <w:ilvl w:val="0"/>
          <w:numId w:val="349"/>
        </w:numPr>
        <w:rPr>
          <w:rFonts w:ascii="Times New Roman" w:hAnsi="Times New Roman" w:cs="Times New Roman"/>
          <w:sz w:val="24"/>
          <w:szCs w:val="24"/>
        </w:rPr>
      </w:pPr>
      <w:r w:rsidRPr="0090110F">
        <w:rPr>
          <w:rFonts w:ascii="Times New Roman" w:hAnsi="Times New Roman" w:cs="Times New Roman"/>
          <w:sz w:val="24"/>
          <w:szCs w:val="24"/>
        </w:rPr>
        <w:t xml:space="preserve">явления; </w:t>
      </w:r>
    </w:p>
    <w:p w:rsidR="00EA06B2" w:rsidRPr="0090110F" w:rsidRDefault="00EA06B2" w:rsidP="0090110F">
      <w:pPr>
        <w:pStyle w:val="NoSpacing"/>
        <w:numPr>
          <w:ilvl w:val="0"/>
          <w:numId w:val="349"/>
        </w:numPr>
        <w:rPr>
          <w:rFonts w:ascii="Times New Roman" w:hAnsi="Times New Roman" w:cs="Times New Roman"/>
          <w:sz w:val="24"/>
          <w:szCs w:val="24"/>
        </w:rPr>
      </w:pPr>
      <w:r w:rsidRPr="0090110F">
        <w:rPr>
          <w:rFonts w:ascii="Times New Roman" w:hAnsi="Times New Roman" w:cs="Times New Roman"/>
          <w:sz w:val="24"/>
          <w:szCs w:val="24"/>
        </w:rPr>
        <w:t>экономические процессы;</w:t>
      </w:r>
    </w:p>
    <w:p w:rsidR="00EA06B2" w:rsidRPr="0090110F" w:rsidRDefault="00EA06B2" w:rsidP="0090110F">
      <w:pPr>
        <w:pStyle w:val="NoSpacing"/>
        <w:numPr>
          <w:ilvl w:val="0"/>
          <w:numId w:val="349"/>
        </w:numPr>
        <w:rPr>
          <w:rFonts w:ascii="Times New Roman" w:hAnsi="Times New Roman" w:cs="Times New Roman"/>
          <w:sz w:val="24"/>
          <w:szCs w:val="24"/>
        </w:rPr>
      </w:pPr>
      <w:r w:rsidRPr="0090110F">
        <w:rPr>
          <w:rFonts w:ascii="Times New Roman" w:hAnsi="Times New Roman" w:cs="Times New Roman"/>
          <w:sz w:val="24"/>
          <w:szCs w:val="24"/>
        </w:rPr>
        <w:t>экономические законы.</w:t>
      </w:r>
    </w:p>
    <w:p w:rsidR="00EA06B2" w:rsidRPr="0090110F" w:rsidRDefault="00EA06B2" w:rsidP="0090110F">
      <w:pPr>
        <w:shd w:val="clear" w:color="auto" w:fill="FFFFFF"/>
        <w:tabs>
          <w:tab w:val="left" w:pos="1014"/>
        </w:tabs>
        <w:spacing w:line="240" w:lineRule="auto"/>
        <w:jc w:val="both"/>
        <w:rPr>
          <w:rFonts w:ascii="Times New Roman" w:hAnsi="Times New Roman" w:cs="Times New Roman"/>
          <w:color w:val="000000"/>
          <w:sz w:val="24"/>
          <w:szCs w:val="24"/>
        </w:rPr>
      </w:pPr>
    </w:p>
    <w:p w:rsidR="00EA06B2" w:rsidRPr="0090110F" w:rsidRDefault="00EA06B2" w:rsidP="0090110F">
      <w:pPr>
        <w:shd w:val="clear" w:color="auto" w:fill="FFFFFF"/>
        <w:spacing w:line="240" w:lineRule="auto"/>
        <w:jc w:val="both"/>
        <w:rPr>
          <w:rFonts w:ascii="Times New Roman" w:hAnsi="Times New Roman" w:cs="Times New Roman"/>
          <w:b/>
          <w:bCs/>
          <w:color w:val="000000"/>
          <w:sz w:val="24"/>
          <w:szCs w:val="24"/>
        </w:rPr>
      </w:pPr>
      <w:r w:rsidRPr="0090110F">
        <w:rPr>
          <w:rFonts w:ascii="Times New Roman" w:hAnsi="Times New Roman" w:cs="Times New Roman"/>
          <w:b/>
          <w:bCs/>
          <w:color w:val="000000"/>
          <w:sz w:val="24"/>
          <w:szCs w:val="24"/>
        </w:rPr>
        <w:t>25. Экономические законы, присущие всем экономическим системам, относятся к:</w:t>
      </w:r>
    </w:p>
    <w:p w:rsidR="00EA06B2" w:rsidRPr="0090110F" w:rsidRDefault="00EA06B2" w:rsidP="0090110F">
      <w:pPr>
        <w:widowControl w:val="0"/>
        <w:numPr>
          <w:ilvl w:val="0"/>
          <w:numId w:val="55"/>
        </w:numPr>
        <w:shd w:val="clear" w:color="auto" w:fill="FFFFFF"/>
        <w:tabs>
          <w:tab w:val="left" w:pos="306"/>
        </w:tabs>
        <w:autoSpaceDE w:val="0"/>
        <w:autoSpaceDN w:val="0"/>
        <w:adjustRightInd w:val="0"/>
        <w:spacing w:after="0" w:line="240" w:lineRule="auto"/>
        <w:ind w:firstLine="709"/>
        <w:jc w:val="both"/>
        <w:rPr>
          <w:rFonts w:ascii="Times New Roman" w:hAnsi="Times New Roman" w:cs="Times New Roman"/>
          <w:color w:val="000000"/>
          <w:sz w:val="24"/>
          <w:szCs w:val="24"/>
        </w:rPr>
      </w:pPr>
      <w:r w:rsidRPr="0090110F">
        <w:rPr>
          <w:rFonts w:ascii="Times New Roman" w:hAnsi="Times New Roman" w:cs="Times New Roman"/>
          <w:color w:val="000000"/>
          <w:sz w:val="24"/>
          <w:szCs w:val="24"/>
        </w:rPr>
        <w:t>общим;</w:t>
      </w:r>
    </w:p>
    <w:p w:rsidR="00EA06B2" w:rsidRPr="0090110F" w:rsidRDefault="00EA06B2" w:rsidP="0090110F">
      <w:pPr>
        <w:widowControl w:val="0"/>
        <w:numPr>
          <w:ilvl w:val="0"/>
          <w:numId w:val="55"/>
        </w:numPr>
        <w:shd w:val="clear" w:color="auto" w:fill="FFFFFF"/>
        <w:tabs>
          <w:tab w:val="left" w:pos="306"/>
        </w:tabs>
        <w:autoSpaceDE w:val="0"/>
        <w:autoSpaceDN w:val="0"/>
        <w:adjustRightInd w:val="0"/>
        <w:spacing w:after="0" w:line="240" w:lineRule="auto"/>
        <w:ind w:firstLine="709"/>
        <w:jc w:val="both"/>
        <w:rPr>
          <w:rFonts w:ascii="Times New Roman" w:hAnsi="Times New Roman" w:cs="Times New Roman"/>
          <w:color w:val="000000"/>
          <w:sz w:val="24"/>
          <w:szCs w:val="24"/>
        </w:rPr>
      </w:pPr>
      <w:r w:rsidRPr="0090110F">
        <w:rPr>
          <w:rFonts w:ascii="Times New Roman" w:hAnsi="Times New Roman" w:cs="Times New Roman"/>
          <w:color w:val="000000"/>
          <w:sz w:val="24"/>
          <w:szCs w:val="24"/>
        </w:rPr>
        <w:t>особым;</w:t>
      </w:r>
    </w:p>
    <w:p w:rsidR="00EA06B2" w:rsidRPr="0090110F" w:rsidRDefault="00EA06B2" w:rsidP="0090110F">
      <w:pPr>
        <w:widowControl w:val="0"/>
        <w:numPr>
          <w:ilvl w:val="0"/>
          <w:numId w:val="55"/>
        </w:numPr>
        <w:shd w:val="clear" w:color="auto" w:fill="FFFFFF"/>
        <w:tabs>
          <w:tab w:val="left" w:pos="306"/>
        </w:tabs>
        <w:autoSpaceDE w:val="0"/>
        <w:autoSpaceDN w:val="0"/>
        <w:adjustRightInd w:val="0"/>
        <w:spacing w:after="0" w:line="240" w:lineRule="auto"/>
        <w:ind w:firstLine="709"/>
        <w:jc w:val="both"/>
        <w:rPr>
          <w:rFonts w:ascii="Times New Roman" w:hAnsi="Times New Roman" w:cs="Times New Roman"/>
          <w:color w:val="000000"/>
          <w:sz w:val="24"/>
          <w:szCs w:val="24"/>
        </w:rPr>
      </w:pPr>
      <w:r w:rsidRPr="0090110F">
        <w:rPr>
          <w:rFonts w:ascii="Times New Roman" w:hAnsi="Times New Roman" w:cs="Times New Roman"/>
          <w:color w:val="000000"/>
          <w:sz w:val="24"/>
          <w:szCs w:val="24"/>
        </w:rPr>
        <w:t>единичным;</w:t>
      </w:r>
    </w:p>
    <w:p w:rsidR="00EA06B2" w:rsidRPr="0090110F" w:rsidRDefault="00EA06B2" w:rsidP="0090110F">
      <w:pPr>
        <w:widowControl w:val="0"/>
        <w:numPr>
          <w:ilvl w:val="0"/>
          <w:numId w:val="55"/>
        </w:numPr>
        <w:shd w:val="clear" w:color="auto" w:fill="FFFFFF"/>
        <w:tabs>
          <w:tab w:val="left" w:pos="306"/>
        </w:tabs>
        <w:autoSpaceDE w:val="0"/>
        <w:autoSpaceDN w:val="0"/>
        <w:adjustRightInd w:val="0"/>
        <w:spacing w:after="0" w:line="240" w:lineRule="auto"/>
        <w:ind w:firstLine="709"/>
        <w:jc w:val="both"/>
        <w:rPr>
          <w:rFonts w:ascii="Times New Roman" w:hAnsi="Times New Roman" w:cs="Times New Roman"/>
          <w:color w:val="000000"/>
          <w:sz w:val="24"/>
          <w:szCs w:val="24"/>
        </w:rPr>
      </w:pPr>
      <w:r w:rsidRPr="0090110F">
        <w:rPr>
          <w:rFonts w:ascii="Times New Roman" w:hAnsi="Times New Roman" w:cs="Times New Roman"/>
          <w:color w:val="000000"/>
          <w:sz w:val="24"/>
          <w:szCs w:val="24"/>
        </w:rPr>
        <w:t>нет правильного варианта.</w:t>
      </w:r>
    </w:p>
    <w:p w:rsidR="00EA06B2" w:rsidRPr="0090110F" w:rsidRDefault="00EA06B2" w:rsidP="0090110F">
      <w:pPr>
        <w:shd w:val="clear" w:color="auto" w:fill="FFFFFF"/>
        <w:tabs>
          <w:tab w:val="left" w:pos="306"/>
        </w:tabs>
        <w:spacing w:line="240" w:lineRule="auto"/>
        <w:jc w:val="both"/>
        <w:rPr>
          <w:rFonts w:ascii="Times New Roman" w:hAnsi="Times New Roman" w:cs="Times New Roman"/>
          <w:color w:val="000000"/>
          <w:sz w:val="24"/>
          <w:szCs w:val="24"/>
        </w:rPr>
      </w:pPr>
    </w:p>
    <w:p w:rsidR="00EA06B2" w:rsidRPr="0090110F" w:rsidRDefault="00EA06B2" w:rsidP="0090110F">
      <w:pPr>
        <w:shd w:val="clear" w:color="auto" w:fill="FFFFFF"/>
        <w:spacing w:line="240" w:lineRule="auto"/>
        <w:jc w:val="both"/>
        <w:rPr>
          <w:rFonts w:ascii="Times New Roman" w:hAnsi="Times New Roman" w:cs="Times New Roman"/>
          <w:b/>
          <w:bCs/>
          <w:color w:val="000000"/>
          <w:sz w:val="24"/>
          <w:szCs w:val="24"/>
        </w:rPr>
      </w:pPr>
      <w:r w:rsidRPr="0090110F">
        <w:rPr>
          <w:rFonts w:ascii="Times New Roman" w:hAnsi="Times New Roman" w:cs="Times New Roman"/>
          <w:b/>
          <w:bCs/>
          <w:color w:val="000000"/>
          <w:sz w:val="24"/>
          <w:szCs w:val="24"/>
        </w:rPr>
        <w:t>26. Экономические законы, присущие нескольким экономическим системам, называют:</w:t>
      </w:r>
    </w:p>
    <w:p w:rsidR="00EA06B2" w:rsidRPr="0090110F" w:rsidRDefault="00EA06B2" w:rsidP="0090110F">
      <w:pPr>
        <w:widowControl w:val="0"/>
        <w:numPr>
          <w:ilvl w:val="0"/>
          <w:numId w:val="67"/>
        </w:numPr>
        <w:shd w:val="clear" w:color="auto" w:fill="FFFFFF"/>
        <w:autoSpaceDE w:val="0"/>
        <w:autoSpaceDN w:val="0"/>
        <w:adjustRightInd w:val="0"/>
        <w:spacing w:after="0" w:line="240" w:lineRule="auto"/>
        <w:jc w:val="both"/>
        <w:rPr>
          <w:rFonts w:ascii="Times New Roman" w:hAnsi="Times New Roman" w:cs="Times New Roman"/>
          <w:color w:val="000000"/>
          <w:sz w:val="24"/>
          <w:szCs w:val="24"/>
        </w:rPr>
      </w:pPr>
      <w:r w:rsidRPr="0090110F">
        <w:rPr>
          <w:rFonts w:ascii="Times New Roman" w:hAnsi="Times New Roman" w:cs="Times New Roman"/>
          <w:color w:val="000000"/>
          <w:sz w:val="24"/>
          <w:szCs w:val="24"/>
        </w:rPr>
        <w:t>общими;</w:t>
      </w:r>
    </w:p>
    <w:p w:rsidR="00EA06B2" w:rsidRPr="0090110F" w:rsidRDefault="00EA06B2" w:rsidP="0090110F">
      <w:pPr>
        <w:widowControl w:val="0"/>
        <w:numPr>
          <w:ilvl w:val="0"/>
          <w:numId w:val="67"/>
        </w:numPr>
        <w:shd w:val="clear" w:color="auto" w:fill="FFFFFF"/>
        <w:autoSpaceDE w:val="0"/>
        <w:autoSpaceDN w:val="0"/>
        <w:adjustRightInd w:val="0"/>
        <w:spacing w:after="0" w:line="240" w:lineRule="auto"/>
        <w:jc w:val="both"/>
        <w:rPr>
          <w:rFonts w:ascii="Times New Roman" w:hAnsi="Times New Roman" w:cs="Times New Roman"/>
          <w:color w:val="000000"/>
          <w:sz w:val="24"/>
          <w:szCs w:val="24"/>
        </w:rPr>
      </w:pPr>
      <w:r w:rsidRPr="0090110F">
        <w:rPr>
          <w:rFonts w:ascii="Times New Roman" w:hAnsi="Times New Roman" w:cs="Times New Roman"/>
          <w:color w:val="000000"/>
          <w:sz w:val="24"/>
          <w:szCs w:val="24"/>
        </w:rPr>
        <w:t>особыми;</w:t>
      </w:r>
    </w:p>
    <w:p w:rsidR="00EA06B2" w:rsidRPr="0090110F" w:rsidRDefault="00EA06B2" w:rsidP="0090110F">
      <w:pPr>
        <w:widowControl w:val="0"/>
        <w:numPr>
          <w:ilvl w:val="0"/>
          <w:numId w:val="67"/>
        </w:numPr>
        <w:shd w:val="clear" w:color="auto" w:fill="FFFFFF"/>
        <w:autoSpaceDE w:val="0"/>
        <w:autoSpaceDN w:val="0"/>
        <w:adjustRightInd w:val="0"/>
        <w:spacing w:after="0" w:line="240" w:lineRule="auto"/>
        <w:jc w:val="both"/>
        <w:rPr>
          <w:rFonts w:ascii="Times New Roman" w:hAnsi="Times New Roman" w:cs="Times New Roman"/>
          <w:b/>
          <w:bCs/>
          <w:color w:val="000000"/>
          <w:sz w:val="24"/>
          <w:szCs w:val="24"/>
        </w:rPr>
      </w:pPr>
      <w:r w:rsidRPr="0090110F">
        <w:rPr>
          <w:rFonts w:ascii="Times New Roman" w:hAnsi="Times New Roman" w:cs="Times New Roman"/>
          <w:color w:val="000000"/>
          <w:sz w:val="24"/>
          <w:szCs w:val="24"/>
        </w:rPr>
        <w:t>единичными;</w:t>
      </w:r>
    </w:p>
    <w:p w:rsidR="00EA06B2" w:rsidRPr="0090110F" w:rsidRDefault="00EA06B2" w:rsidP="0090110F">
      <w:pPr>
        <w:widowControl w:val="0"/>
        <w:numPr>
          <w:ilvl w:val="0"/>
          <w:numId w:val="67"/>
        </w:numPr>
        <w:shd w:val="clear" w:color="auto" w:fill="FFFFFF"/>
        <w:autoSpaceDE w:val="0"/>
        <w:autoSpaceDN w:val="0"/>
        <w:adjustRightInd w:val="0"/>
        <w:spacing w:after="0" w:line="240" w:lineRule="auto"/>
        <w:jc w:val="both"/>
        <w:rPr>
          <w:rFonts w:ascii="Times New Roman" w:hAnsi="Times New Roman" w:cs="Times New Roman"/>
          <w:b/>
          <w:bCs/>
          <w:color w:val="000000"/>
          <w:sz w:val="24"/>
          <w:szCs w:val="24"/>
        </w:rPr>
      </w:pPr>
      <w:r w:rsidRPr="0090110F">
        <w:rPr>
          <w:rFonts w:ascii="Times New Roman" w:hAnsi="Times New Roman" w:cs="Times New Roman"/>
          <w:color w:val="000000"/>
          <w:sz w:val="24"/>
          <w:szCs w:val="24"/>
        </w:rPr>
        <w:t>нет правильного варианта</w:t>
      </w:r>
    </w:p>
    <w:p w:rsidR="00EA06B2" w:rsidRPr="0090110F" w:rsidRDefault="00EA06B2" w:rsidP="0090110F">
      <w:pPr>
        <w:shd w:val="clear" w:color="auto" w:fill="FFFFFF"/>
        <w:spacing w:line="240" w:lineRule="auto"/>
        <w:jc w:val="both"/>
        <w:rPr>
          <w:rFonts w:ascii="Times New Roman" w:hAnsi="Times New Roman" w:cs="Times New Roman"/>
          <w:b/>
          <w:bCs/>
          <w:color w:val="000000"/>
          <w:sz w:val="24"/>
          <w:szCs w:val="24"/>
        </w:rPr>
      </w:pPr>
    </w:p>
    <w:p w:rsidR="00EA06B2" w:rsidRPr="0090110F" w:rsidRDefault="00EA06B2" w:rsidP="0090110F">
      <w:pPr>
        <w:shd w:val="clear" w:color="auto" w:fill="FFFFFF"/>
        <w:spacing w:line="240" w:lineRule="auto"/>
        <w:jc w:val="both"/>
        <w:rPr>
          <w:rFonts w:ascii="Times New Roman" w:hAnsi="Times New Roman" w:cs="Times New Roman"/>
          <w:b/>
          <w:bCs/>
          <w:color w:val="000000"/>
          <w:sz w:val="24"/>
          <w:szCs w:val="24"/>
        </w:rPr>
      </w:pPr>
      <w:r w:rsidRPr="0090110F">
        <w:rPr>
          <w:rFonts w:ascii="Times New Roman" w:hAnsi="Times New Roman" w:cs="Times New Roman"/>
          <w:b/>
          <w:bCs/>
          <w:color w:val="000000"/>
          <w:sz w:val="24"/>
          <w:szCs w:val="24"/>
        </w:rPr>
        <w:t>27. Экономические законы, присущие отдельным экономическим системам:</w:t>
      </w:r>
    </w:p>
    <w:p w:rsidR="00EA06B2" w:rsidRPr="0090110F" w:rsidRDefault="00EA06B2" w:rsidP="0090110F">
      <w:pPr>
        <w:pStyle w:val="NoSpacing"/>
        <w:numPr>
          <w:ilvl w:val="0"/>
          <w:numId w:val="350"/>
        </w:numPr>
        <w:jc w:val="both"/>
        <w:rPr>
          <w:rFonts w:ascii="Times New Roman" w:hAnsi="Times New Roman" w:cs="Times New Roman"/>
          <w:sz w:val="24"/>
          <w:szCs w:val="24"/>
        </w:rPr>
      </w:pPr>
      <w:r w:rsidRPr="0090110F">
        <w:rPr>
          <w:rFonts w:ascii="Times New Roman" w:hAnsi="Times New Roman" w:cs="Times New Roman"/>
          <w:sz w:val="24"/>
          <w:szCs w:val="24"/>
        </w:rPr>
        <w:t>общие;</w:t>
      </w:r>
    </w:p>
    <w:p w:rsidR="00EA06B2" w:rsidRPr="0090110F" w:rsidRDefault="00EA06B2" w:rsidP="0090110F">
      <w:pPr>
        <w:pStyle w:val="NoSpacing"/>
        <w:numPr>
          <w:ilvl w:val="0"/>
          <w:numId w:val="350"/>
        </w:numPr>
        <w:jc w:val="both"/>
        <w:rPr>
          <w:rFonts w:ascii="Times New Roman" w:hAnsi="Times New Roman" w:cs="Times New Roman"/>
          <w:sz w:val="24"/>
          <w:szCs w:val="24"/>
        </w:rPr>
      </w:pPr>
      <w:r w:rsidRPr="0090110F">
        <w:rPr>
          <w:rFonts w:ascii="Times New Roman" w:hAnsi="Times New Roman" w:cs="Times New Roman"/>
          <w:sz w:val="24"/>
          <w:szCs w:val="24"/>
        </w:rPr>
        <w:t>особые;</w:t>
      </w:r>
    </w:p>
    <w:p w:rsidR="00EA06B2" w:rsidRPr="0090110F" w:rsidRDefault="00EA06B2" w:rsidP="0090110F">
      <w:pPr>
        <w:pStyle w:val="NoSpacing"/>
        <w:numPr>
          <w:ilvl w:val="0"/>
          <w:numId w:val="350"/>
        </w:numPr>
        <w:jc w:val="both"/>
        <w:rPr>
          <w:rFonts w:ascii="Times New Roman" w:hAnsi="Times New Roman" w:cs="Times New Roman"/>
          <w:sz w:val="24"/>
          <w:szCs w:val="24"/>
        </w:rPr>
      </w:pPr>
      <w:r w:rsidRPr="0090110F">
        <w:rPr>
          <w:rFonts w:ascii="Times New Roman" w:hAnsi="Times New Roman" w:cs="Times New Roman"/>
          <w:sz w:val="24"/>
          <w:szCs w:val="24"/>
        </w:rPr>
        <w:t>единичные;</w:t>
      </w:r>
    </w:p>
    <w:p w:rsidR="00EA06B2" w:rsidRPr="0090110F" w:rsidRDefault="00EA06B2" w:rsidP="0090110F">
      <w:pPr>
        <w:pStyle w:val="NoSpacing"/>
        <w:numPr>
          <w:ilvl w:val="0"/>
          <w:numId w:val="350"/>
        </w:numPr>
        <w:jc w:val="both"/>
        <w:rPr>
          <w:rFonts w:ascii="Times New Roman" w:hAnsi="Times New Roman" w:cs="Times New Roman"/>
          <w:sz w:val="24"/>
          <w:szCs w:val="24"/>
        </w:rPr>
      </w:pPr>
      <w:r w:rsidRPr="0090110F">
        <w:rPr>
          <w:rFonts w:ascii="Times New Roman" w:hAnsi="Times New Roman" w:cs="Times New Roman"/>
          <w:sz w:val="24"/>
          <w:szCs w:val="24"/>
        </w:rPr>
        <w:t>нет правильного варианта.</w:t>
      </w:r>
    </w:p>
    <w:p w:rsidR="00EA06B2" w:rsidRPr="0090110F" w:rsidRDefault="00EA06B2" w:rsidP="0090110F">
      <w:pPr>
        <w:shd w:val="clear" w:color="auto" w:fill="FFFFFF"/>
        <w:spacing w:line="240" w:lineRule="auto"/>
        <w:jc w:val="both"/>
        <w:rPr>
          <w:rFonts w:ascii="Times New Roman" w:hAnsi="Times New Roman" w:cs="Times New Roman"/>
          <w:color w:val="000000"/>
          <w:sz w:val="24"/>
          <w:szCs w:val="24"/>
        </w:rPr>
      </w:pPr>
    </w:p>
    <w:p w:rsidR="00EA06B2" w:rsidRPr="0090110F" w:rsidRDefault="00EA06B2" w:rsidP="0090110F">
      <w:pPr>
        <w:shd w:val="clear" w:color="auto" w:fill="FFFFFF"/>
        <w:spacing w:line="240" w:lineRule="auto"/>
        <w:jc w:val="both"/>
        <w:rPr>
          <w:rFonts w:ascii="Times New Roman" w:hAnsi="Times New Roman" w:cs="Times New Roman"/>
          <w:b/>
          <w:bCs/>
          <w:color w:val="000000"/>
          <w:sz w:val="24"/>
          <w:szCs w:val="24"/>
        </w:rPr>
      </w:pPr>
      <w:r w:rsidRPr="0090110F">
        <w:rPr>
          <w:rFonts w:ascii="Times New Roman" w:hAnsi="Times New Roman" w:cs="Times New Roman"/>
          <w:b/>
          <w:bCs/>
          <w:color w:val="000000"/>
          <w:sz w:val="24"/>
          <w:szCs w:val="24"/>
        </w:rPr>
        <w:t>28. Какой из нижеперечисленных законов можно отнести к общим эко</w:t>
      </w:r>
      <w:r w:rsidRPr="0090110F">
        <w:rPr>
          <w:rFonts w:ascii="Times New Roman" w:hAnsi="Times New Roman" w:cs="Times New Roman"/>
          <w:b/>
          <w:bCs/>
          <w:color w:val="000000"/>
          <w:sz w:val="24"/>
          <w:szCs w:val="24"/>
        </w:rPr>
        <w:softHyphen/>
        <w:t>номическим законам:</w:t>
      </w:r>
    </w:p>
    <w:p w:rsidR="00EA06B2" w:rsidRPr="0090110F" w:rsidRDefault="00EA06B2" w:rsidP="0090110F">
      <w:pPr>
        <w:widowControl w:val="0"/>
        <w:numPr>
          <w:ilvl w:val="0"/>
          <w:numId w:val="56"/>
        </w:numPr>
        <w:shd w:val="clear" w:color="auto" w:fill="FFFFFF"/>
        <w:tabs>
          <w:tab w:val="left" w:pos="336"/>
        </w:tabs>
        <w:autoSpaceDE w:val="0"/>
        <w:autoSpaceDN w:val="0"/>
        <w:adjustRightInd w:val="0"/>
        <w:spacing w:after="0" w:line="240" w:lineRule="auto"/>
        <w:ind w:firstLine="709"/>
        <w:jc w:val="both"/>
        <w:rPr>
          <w:rFonts w:ascii="Times New Roman" w:hAnsi="Times New Roman" w:cs="Times New Roman"/>
          <w:color w:val="000000"/>
          <w:sz w:val="24"/>
          <w:szCs w:val="24"/>
        </w:rPr>
      </w:pPr>
      <w:r w:rsidRPr="0090110F">
        <w:rPr>
          <w:rFonts w:ascii="Times New Roman" w:hAnsi="Times New Roman" w:cs="Times New Roman"/>
          <w:color w:val="000000"/>
          <w:sz w:val="24"/>
          <w:szCs w:val="24"/>
        </w:rPr>
        <w:t>закон непрерывного роста производительности труда;</w:t>
      </w:r>
    </w:p>
    <w:p w:rsidR="00EA06B2" w:rsidRPr="0090110F" w:rsidRDefault="00EA06B2" w:rsidP="0090110F">
      <w:pPr>
        <w:widowControl w:val="0"/>
        <w:numPr>
          <w:ilvl w:val="0"/>
          <w:numId w:val="56"/>
        </w:numPr>
        <w:shd w:val="clear" w:color="auto" w:fill="FFFFFF"/>
        <w:tabs>
          <w:tab w:val="left" w:pos="336"/>
        </w:tabs>
        <w:autoSpaceDE w:val="0"/>
        <w:autoSpaceDN w:val="0"/>
        <w:adjustRightInd w:val="0"/>
        <w:spacing w:after="0" w:line="240" w:lineRule="auto"/>
        <w:ind w:firstLine="709"/>
        <w:jc w:val="both"/>
        <w:rPr>
          <w:rFonts w:ascii="Times New Roman" w:hAnsi="Times New Roman" w:cs="Times New Roman"/>
          <w:color w:val="000000"/>
          <w:sz w:val="24"/>
          <w:szCs w:val="24"/>
        </w:rPr>
      </w:pPr>
      <w:r w:rsidRPr="0090110F">
        <w:rPr>
          <w:rFonts w:ascii="Times New Roman" w:hAnsi="Times New Roman" w:cs="Times New Roman"/>
          <w:color w:val="000000"/>
          <w:sz w:val="24"/>
          <w:szCs w:val="24"/>
        </w:rPr>
        <w:t>закон спроса;</w:t>
      </w:r>
    </w:p>
    <w:p w:rsidR="00EA06B2" w:rsidRPr="0090110F" w:rsidRDefault="00EA06B2" w:rsidP="0090110F">
      <w:pPr>
        <w:widowControl w:val="0"/>
        <w:numPr>
          <w:ilvl w:val="0"/>
          <w:numId w:val="56"/>
        </w:numPr>
        <w:shd w:val="clear" w:color="auto" w:fill="FFFFFF"/>
        <w:tabs>
          <w:tab w:val="left" w:pos="336"/>
        </w:tabs>
        <w:autoSpaceDE w:val="0"/>
        <w:autoSpaceDN w:val="0"/>
        <w:adjustRightInd w:val="0"/>
        <w:spacing w:after="0" w:line="240" w:lineRule="auto"/>
        <w:ind w:firstLine="709"/>
        <w:jc w:val="both"/>
        <w:rPr>
          <w:rFonts w:ascii="Times New Roman" w:hAnsi="Times New Roman" w:cs="Times New Roman"/>
          <w:color w:val="000000"/>
          <w:sz w:val="24"/>
          <w:szCs w:val="24"/>
        </w:rPr>
      </w:pPr>
      <w:r w:rsidRPr="0090110F">
        <w:rPr>
          <w:rFonts w:ascii="Times New Roman" w:hAnsi="Times New Roman" w:cs="Times New Roman"/>
          <w:color w:val="000000"/>
          <w:sz w:val="24"/>
          <w:szCs w:val="24"/>
        </w:rPr>
        <w:t>законы, действующие на рынке рабов;</w:t>
      </w:r>
    </w:p>
    <w:p w:rsidR="00EA06B2" w:rsidRPr="0090110F" w:rsidRDefault="00EA06B2" w:rsidP="0090110F">
      <w:pPr>
        <w:widowControl w:val="0"/>
        <w:numPr>
          <w:ilvl w:val="0"/>
          <w:numId w:val="56"/>
        </w:numPr>
        <w:shd w:val="clear" w:color="auto" w:fill="FFFFFF"/>
        <w:tabs>
          <w:tab w:val="left" w:pos="336"/>
        </w:tabs>
        <w:autoSpaceDE w:val="0"/>
        <w:autoSpaceDN w:val="0"/>
        <w:adjustRightInd w:val="0"/>
        <w:spacing w:after="0" w:line="240" w:lineRule="auto"/>
        <w:ind w:firstLine="709"/>
        <w:jc w:val="both"/>
        <w:rPr>
          <w:rFonts w:ascii="Times New Roman" w:hAnsi="Times New Roman" w:cs="Times New Roman"/>
          <w:color w:val="000000"/>
          <w:sz w:val="24"/>
          <w:szCs w:val="24"/>
        </w:rPr>
      </w:pPr>
      <w:r w:rsidRPr="0090110F">
        <w:rPr>
          <w:rFonts w:ascii="Times New Roman" w:hAnsi="Times New Roman" w:cs="Times New Roman"/>
          <w:color w:val="000000"/>
          <w:sz w:val="24"/>
          <w:szCs w:val="24"/>
        </w:rPr>
        <w:t>нет правильного варианта.</w:t>
      </w:r>
    </w:p>
    <w:p w:rsidR="00EA06B2" w:rsidRPr="0090110F" w:rsidRDefault="00EA06B2" w:rsidP="0090110F">
      <w:pPr>
        <w:shd w:val="clear" w:color="auto" w:fill="FFFFFF"/>
        <w:tabs>
          <w:tab w:val="left" w:pos="336"/>
        </w:tabs>
        <w:spacing w:line="240" w:lineRule="auto"/>
        <w:jc w:val="both"/>
        <w:rPr>
          <w:rFonts w:ascii="Times New Roman" w:hAnsi="Times New Roman" w:cs="Times New Roman"/>
          <w:color w:val="000000"/>
          <w:sz w:val="24"/>
          <w:szCs w:val="24"/>
        </w:rPr>
      </w:pPr>
    </w:p>
    <w:p w:rsidR="00EA06B2" w:rsidRPr="0090110F" w:rsidRDefault="00EA06B2" w:rsidP="0090110F">
      <w:pPr>
        <w:shd w:val="clear" w:color="auto" w:fill="FFFFFF"/>
        <w:spacing w:line="240" w:lineRule="auto"/>
        <w:jc w:val="both"/>
        <w:rPr>
          <w:rFonts w:ascii="Times New Roman" w:hAnsi="Times New Roman" w:cs="Times New Roman"/>
          <w:b/>
          <w:bCs/>
          <w:color w:val="000000"/>
          <w:sz w:val="24"/>
          <w:szCs w:val="24"/>
        </w:rPr>
      </w:pPr>
      <w:r w:rsidRPr="0090110F">
        <w:rPr>
          <w:rFonts w:ascii="Times New Roman" w:hAnsi="Times New Roman" w:cs="Times New Roman"/>
          <w:b/>
          <w:bCs/>
          <w:color w:val="000000"/>
          <w:sz w:val="24"/>
          <w:szCs w:val="24"/>
        </w:rPr>
        <w:t>29. Какой из нижеперечисленных законов можно отнести к особым эко</w:t>
      </w:r>
      <w:r w:rsidRPr="0090110F">
        <w:rPr>
          <w:rFonts w:ascii="Times New Roman" w:hAnsi="Times New Roman" w:cs="Times New Roman"/>
          <w:b/>
          <w:bCs/>
          <w:color w:val="000000"/>
          <w:sz w:val="24"/>
          <w:szCs w:val="24"/>
        </w:rPr>
        <w:softHyphen/>
        <w:t>номическим законам:</w:t>
      </w:r>
    </w:p>
    <w:p w:rsidR="00EA06B2" w:rsidRPr="0090110F" w:rsidRDefault="00EA06B2" w:rsidP="0090110F">
      <w:pPr>
        <w:widowControl w:val="0"/>
        <w:numPr>
          <w:ilvl w:val="0"/>
          <w:numId w:val="57"/>
        </w:numPr>
        <w:shd w:val="clear" w:color="auto" w:fill="FFFFFF"/>
        <w:tabs>
          <w:tab w:val="left" w:pos="354"/>
        </w:tabs>
        <w:autoSpaceDE w:val="0"/>
        <w:autoSpaceDN w:val="0"/>
        <w:adjustRightInd w:val="0"/>
        <w:spacing w:after="0" w:line="240" w:lineRule="auto"/>
        <w:ind w:firstLine="709"/>
        <w:jc w:val="both"/>
        <w:rPr>
          <w:rFonts w:ascii="Times New Roman" w:hAnsi="Times New Roman" w:cs="Times New Roman"/>
          <w:color w:val="000000"/>
          <w:sz w:val="24"/>
          <w:szCs w:val="24"/>
        </w:rPr>
      </w:pPr>
      <w:r w:rsidRPr="0090110F">
        <w:rPr>
          <w:rFonts w:ascii="Times New Roman" w:hAnsi="Times New Roman" w:cs="Times New Roman"/>
          <w:color w:val="000000"/>
          <w:sz w:val="24"/>
          <w:szCs w:val="24"/>
        </w:rPr>
        <w:t>закон непрерывного роста производительности труда;</w:t>
      </w:r>
    </w:p>
    <w:p w:rsidR="00EA06B2" w:rsidRPr="0090110F" w:rsidRDefault="00EA06B2" w:rsidP="0090110F">
      <w:pPr>
        <w:widowControl w:val="0"/>
        <w:numPr>
          <w:ilvl w:val="0"/>
          <w:numId w:val="57"/>
        </w:numPr>
        <w:shd w:val="clear" w:color="auto" w:fill="FFFFFF"/>
        <w:tabs>
          <w:tab w:val="left" w:pos="354"/>
        </w:tabs>
        <w:autoSpaceDE w:val="0"/>
        <w:autoSpaceDN w:val="0"/>
        <w:adjustRightInd w:val="0"/>
        <w:spacing w:after="0" w:line="240" w:lineRule="auto"/>
        <w:ind w:firstLine="709"/>
        <w:jc w:val="both"/>
        <w:rPr>
          <w:rFonts w:ascii="Times New Roman" w:hAnsi="Times New Roman" w:cs="Times New Roman"/>
          <w:color w:val="000000"/>
          <w:sz w:val="24"/>
          <w:szCs w:val="24"/>
        </w:rPr>
      </w:pPr>
      <w:r w:rsidRPr="0090110F">
        <w:rPr>
          <w:rFonts w:ascii="Times New Roman" w:hAnsi="Times New Roman" w:cs="Times New Roman"/>
          <w:color w:val="000000"/>
          <w:sz w:val="24"/>
          <w:szCs w:val="24"/>
        </w:rPr>
        <w:t>закон спроса;</w:t>
      </w:r>
    </w:p>
    <w:p w:rsidR="00EA06B2" w:rsidRPr="0090110F" w:rsidRDefault="00EA06B2" w:rsidP="0090110F">
      <w:pPr>
        <w:widowControl w:val="0"/>
        <w:numPr>
          <w:ilvl w:val="0"/>
          <w:numId w:val="57"/>
        </w:numPr>
        <w:shd w:val="clear" w:color="auto" w:fill="FFFFFF"/>
        <w:tabs>
          <w:tab w:val="left" w:pos="354"/>
        </w:tabs>
        <w:autoSpaceDE w:val="0"/>
        <w:autoSpaceDN w:val="0"/>
        <w:adjustRightInd w:val="0"/>
        <w:spacing w:after="0" w:line="240" w:lineRule="auto"/>
        <w:ind w:firstLine="709"/>
        <w:jc w:val="both"/>
        <w:rPr>
          <w:rFonts w:ascii="Times New Roman" w:hAnsi="Times New Roman" w:cs="Times New Roman"/>
          <w:color w:val="000000"/>
          <w:sz w:val="24"/>
          <w:szCs w:val="24"/>
        </w:rPr>
      </w:pPr>
      <w:r w:rsidRPr="0090110F">
        <w:rPr>
          <w:rFonts w:ascii="Times New Roman" w:hAnsi="Times New Roman" w:cs="Times New Roman"/>
          <w:color w:val="000000"/>
          <w:sz w:val="24"/>
          <w:szCs w:val="24"/>
        </w:rPr>
        <w:t>законы, действующие на рынке рабов;</w:t>
      </w:r>
    </w:p>
    <w:p w:rsidR="00EA06B2" w:rsidRPr="0090110F" w:rsidRDefault="00EA06B2" w:rsidP="0090110F">
      <w:pPr>
        <w:widowControl w:val="0"/>
        <w:numPr>
          <w:ilvl w:val="0"/>
          <w:numId w:val="57"/>
        </w:numPr>
        <w:shd w:val="clear" w:color="auto" w:fill="FFFFFF"/>
        <w:autoSpaceDE w:val="0"/>
        <w:autoSpaceDN w:val="0"/>
        <w:adjustRightInd w:val="0"/>
        <w:spacing w:after="0" w:line="240" w:lineRule="auto"/>
        <w:ind w:firstLine="709"/>
        <w:jc w:val="both"/>
        <w:rPr>
          <w:rFonts w:ascii="Times New Roman" w:hAnsi="Times New Roman" w:cs="Times New Roman"/>
          <w:color w:val="000000"/>
          <w:sz w:val="24"/>
          <w:szCs w:val="24"/>
        </w:rPr>
      </w:pPr>
      <w:r w:rsidRPr="0090110F">
        <w:rPr>
          <w:rFonts w:ascii="Times New Roman" w:hAnsi="Times New Roman" w:cs="Times New Roman"/>
          <w:color w:val="000000"/>
          <w:sz w:val="24"/>
          <w:szCs w:val="24"/>
        </w:rPr>
        <w:t>нет правильного варианта.</w:t>
      </w:r>
    </w:p>
    <w:p w:rsidR="00EA06B2" w:rsidRPr="0090110F" w:rsidRDefault="00EA06B2" w:rsidP="0090110F">
      <w:pPr>
        <w:shd w:val="clear" w:color="auto" w:fill="FFFFFF"/>
        <w:spacing w:line="240" w:lineRule="auto"/>
        <w:ind w:left="709"/>
        <w:jc w:val="both"/>
        <w:rPr>
          <w:rFonts w:ascii="Times New Roman" w:hAnsi="Times New Roman" w:cs="Times New Roman"/>
          <w:color w:val="000000"/>
          <w:sz w:val="24"/>
          <w:szCs w:val="24"/>
        </w:rPr>
      </w:pPr>
    </w:p>
    <w:p w:rsidR="00EA06B2" w:rsidRPr="0090110F" w:rsidRDefault="00EA06B2" w:rsidP="0090110F">
      <w:pPr>
        <w:shd w:val="clear" w:color="auto" w:fill="FFFFFF"/>
        <w:spacing w:line="240" w:lineRule="auto"/>
        <w:jc w:val="both"/>
        <w:rPr>
          <w:rFonts w:ascii="Times New Roman" w:hAnsi="Times New Roman" w:cs="Times New Roman"/>
          <w:b/>
          <w:bCs/>
          <w:color w:val="000000"/>
          <w:sz w:val="24"/>
          <w:szCs w:val="24"/>
        </w:rPr>
      </w:pPr>
      <w:r w:rsidRPr="0090110F">
        <w:rPr>
          <w:rFonts w:ascii="Times New Roman" w:hAnsi="Times New Roman" w:cs="Times New Roman"/>
          <w:b/>
          <w:bCs/>
          <w:color w:val="000000"/>
          <w:sz w:val="24"/>
          <w:szCs w:val="24"/>
        </w:rPr>
        <w:t>30. Какой из нижеперечисленных законов можно отнести к единичным экономическим законам:</w:t>
      </w:r>
    </w:p>
    <w:p w:rsidR="00EA06B2" w:rsidRPr="0090110F" w:rsidRDefault="00EA06B2" w:rsidP="0090110F">
      <w:pPr>
        <w:widowControl w:val="0"/>
        <w:numPr>
          <w:ilvl w:val="0"/>
          <w:numId w:val="58"/>
        </w:numPr>
        <w:shd w:val="clear" w:color="auto" w:fill="FFFFFF"/>
        <w:tabs>
          <w:tab w:val="left" w:pos="366"/>
        </w:tabs>
        <w:autoSpaceDE w:val="0"/>
        <w:autoSpaceDN w:val="0"/>
        <w:adjustRightInd w:val="0"/>
        <w:spacing w:after="0" w:line="240" w:lineRule="auto"/>
        <w:ind w:firstLine="709"/>
        <w:jc w:val="both"/>
        <w:rPr>
          <w:rFonts w:ascii="Times New Roman" w:hAnsi="Times New Roman" w:cs="Times New Roman"/>
          <w:color w:val="000000"/>
          <w:sz w:val="24"/>
          <w:szCs w:val="24"/>
        </w:rPr>
      </w:pPr>
      <w:r w:rsidRPr="0090110F">
        <w:rPr>
          <w:rFonts w:ascii="Times New Roman" w:hAnsi="Times New Roman" w:cs="Times New Roman"/>
          <w:color w:val="000000"/>
          <w:sz w:val="24"/>
          <w:szCs w:val="24"/>
        </w:rPr>
        <w:t>закон непрерывного роста производительности труда;</w:t>
      </w:r>
    </w:p>
    <w:p w:rsidR="00EA06B2" w:rsidRPr="0090110F" w:rsidRDefault="00EA06B2" w:rsidP="0090110F">
      <w:pPr>
        <w:widowControl w:val="0"/>
        <w:numPr>
          <w:ilvl w:val="0"/>
          <w:numId w:val="58"/>
        </w:numPr>
        <w:shd w:val="clear" w:color="auto" w:fill="FFFFFF"/>
        <w:tabs>
          <w:tab w:val="left" w:pos="366"/>
        </w:tabs>
        <w:autoSpaceDE w:val="0"/>
        <w:autoSpaceDN w:val="0"/>
        <w:adjustRightInd w:val="0"/>
        <w:spacing w:after="0" w:line="240" w:lineRule="auto"/>
        <w:ind w:firstLine="709"/>
        <w:jc w:val="both"/>
        <w:rPr>
          <w:rFonts w:ascii="Times New Roman" w:hAnsi="Times New Roman" w:cs="Times New Roman"/>
          <w:color w:val="000000"/>
          <w:sz w:val="24"/>
          <w:szCs w:val="24"/>
        </w:rPr>
      </w:pPr>
      <w:r w:rsidRPr="0090110F">
        <w:rPr>
          <w:rFonts w:ascii="Times New Roman" w:hAnsi="Times New Roman" w:cs="Times New Roman"/>
          <w:color w:val="000000"/>
          <w:sz w:val="24"/>
          <w:szCs w:val="24"/>
        </w:rPr>
        <w:t>закон спроса;</w:t>
      </w:r>
    </w:p>
    <w:p w:rsidR="00EA06B2" w:rsidRPr="0090110F" w:rsidRDefault="00EA06B2" w:rsidP="0090110F">
      <w:pPr>
        <w:widowControl w:val="0"/>
        <w:numPr>
          <w:ilvl w:val="0"/>
          <w:numId w:val="58"/>
        </w:numPr>
        <w:shd w:val="clear" w:color="auto" w:fill="FFFFFF"/>
        <w:tabs>
          <w:tab w:val="left" w:pos="366"/>
        </w:tabs>
        <w:autoSpaceDE w:val="0"/>
        <w:autoSpaceDN w:val="0"/>
        <w:adjustRightInd w:val="0"/>
        <w:spacing w:after="0" w:line="240" w:lineRule="auto"/>
        <w:ind w:firstLine="709"/>
        <w:jc w:val="both"/>
        <w:rPr>
          <w:rFonts w:ascii="Times New Roman" w:hAnsi="Times New Roman" w:cs="Times New Roman"/>
          <w:color w:val="000000"/>
          <w:sz w:val="24"/>
          <w:szCs w:val="24"/>
        </w:rPr>
      </w:pPr>
      <w:r w:rsidRPr="0090110F">
        <w:rPr>
          <w:rFonts w:ascii="Times New Roman" w:hAnsi="Times New Roman" w:cs="Times New Roman"/>
          <w:color w:val="000000"/>
          <w:sz w:val="24"/>
          <w:szCs w:val="24"/>
        </w:rPr>
        <w:t>законы, действующие на рынке рабов;</w:t>
      </w:r>
    </w:p>
    <w:p w:rsidR="00EA06B2" w:rsidRPr="0090110F" w:rsidRDefault="00EA06B2" w:rsidP="0090110F">
      <w:pPr>
        <w:widowControl w:val="0"/>
        <w:numPr>
          <w:ilvl w:val="0"/>
          <w:numId w:val="58"/>
        </w:numPr>
        <w:shd w:val="clear" w:color="auto" w:fill="FFFFFF"/>
        <w:tabs>
          <w:tab w:val="left" w:pos="366"/>
        </w:tabs>
        <w:autoSpaceDE w:val="0"/>
        <w:autoSpaceDN w:val="0"/>
        <w:adjustRightInd w:val="0"/>
        <w:spacing w:after="0" w:line="240" w:lineRule="auto"/>
        <w:ind w:firstLine="709"/>
        <w:jc w:val="both"/>
        <w:rPr>
          <w:rFonts w:ascii="Times New Roman" w:hAnsi="Times New Roman" w:cs="Times New Roman"/>
          <w:color w:val="000000"/>
          <w:sz w:val="24"/>
          <w:szCs w:val="24"/>
        </w:rPr>
      </w:pPr>
      <w:r w:rsidRPr="0090110F">
        <w:rPr>
          <w:rFonts w:ascii="Times New Roman" w:hAnsi="Times New Roman" w:cs="Times New Roman"/>
          <w:color w:val="000000"/>
          <w:sz w:val="24"/>
          <w:szCs w:val="24"/>
        </w:rPr>
        <w:t>нет правильного варианта.</w:t>
      </w:r>
    </w:p>
    <w:p w:rsidR="00EA06B2" w:rsidRPr="0090110F" w:rsidRDefault="00EA06B2" w:rsidP="0090110F">
      <w:pPr>
        <w:shd w:val="clear" w:color="auto" w:fill="FFFFFF"/>
        <w:tabs>
          <w:tab w:val="left" w:pos="366"/>
        </w:tabs>
        <w:spacing w:line="240" w:lineRule="auto"/>
        <w:jc w:val="both"/>
        <w:rPr>
          <w:rFonts w:ascii="Times New Roman" w:hAnsi="Times New Roman" w:cs="Times New Roman"/>
          <w:color w:val="000000"/>
          <w:sz w:val="24"/>
          <w:szCs w:val="24"/>
        </w:rPr>
      </w:pPr>
    </w:p>
    <w:p w:rsidR="00EA06B2" w:rsidRPr="0090110F" w:rsidRDefault="00EA06B2" w:rsidP="0090110F">
      <w:pPr>
        <w:shd w:val="clear" w:color="auto" w:fill="FFFFFF"/>
        <w:spacing w:line="240" w:lineRule="auto"/>
        <w:jc w:val="both"/>
        <w:rPr>
          <w:rFonts w:ascii="Times New Roman" w:hAnsi="Times New Roman" w:cs="Times New Roman"/>
          <w:sz w:val="24"/>
          <w:szCs w:val="24"/>
        </w:rPr>
      </w:pPr>
      <w:r w:rsidRPr="0090110F">
        <w:rPr>
          <w:rFonts w:ascii="Times New Roman" w:hAnsi="Times New Roman" w:cs="Times New Roman"/>
          <w:b/>
          <w:bCs/>
          <w:color w:val="000000"/>
          <w:sz w:val="24"/>
          <w:szCs w:val="24"/>
        </w:rPr>
        <w:t xml:space="preserve">31. Научное предположение есть: </w:t>
      </w:r>
    </w:p>
    <w:p w:rsidR="00EA06B2" w:rsidRPr="0090110F" w:rsidRDefault="00EA06B2" w:rsidP="0090110F">
      <w:pPr>
        <w:widowControl w:val="0"/>
        <w:numPr>
          <w:ilvl w:val="0"/>
          <w:numId w:val="59"/>
        </w:numPr>
        <w:shd w:val="clear" w:color="auto" w:fill="FFFFFF"/>
        <w:tabs>
          <w:tab w:val="left" w:pos="570"/>
        </w:tabs>
        <w:autoSpaceDE w:val="0"/>
        <w:autoSpaceDN w:val="0"/>
        <w:adjustRightInd w:val="0"/>
        <w:spacing w:after="0" w:line="240" w:lineRule="auto"/>
        <w:ind w:firstLine="709"/>
        <w:jc w:val="both"/>
        <w:rPr>
          <w:rFonts w:ascii="Times New Roman" w:hAnsi="Times New Roman" w:cs="Times New Roman"/>
          <w:color w:val="000000"/>
          <w:sz w:val="24"/>
          <w:szCs w:val="24"/>
        </w:rPr>
      </w:pPr>
      <w:r w:rsidRPr="0090110F">
        <w:rPr>
          <w:rFonts w:ascii="Times New Roman" w:hAnsi="Times New Roman" w:cs="Times New Roman"/>
          <w:color w:val="000000"/>
          <w:sz w:val="24"/>
          <w:szCs w:val="24"/>
        </w:rPr>
        <w:t>гипотеза;</w:t>
      </w:r>
    </w:p>
    <w:p w:rsidR="00EA06B2" w:rsidRPr="0090110F" w:rsidRDefault="00EA06B2" w:rsidP="0090110F">
      <w:pPr>
        <w:widowControl w:val="0"/>
        <w:numPr>
          <w:ilvl w:val="0"/>
          <w:numId w:val="59"/>
        </w:numPr>
        <w:shd w:val="clear" w:color="auto" w:fill="FFFFFF"/>
        <w:tabs>
          <w:tab w:val="left" w:pos="570"/>
        </w:tabs>
        <w:autoSpaceDE w:val="0"/>
        <w:autoSpaceDN w:val="0"/>
        <w:adjustRightInd w:val="0"/>
        <w:spacing w:after="0" w:line="240" w:lineRule="auto"/>
        <w:ind w:firstLine="709"/>
        <w:jc w:val="both"/>
        <w:rPr>
          <w:rFonts w:ascii="Times New Roman" w:hAnsi="Times New Roman" w:cs="Times New Roman"/>
          <w:color w:val="000000"/>
          <w:sz w:val="24"/>
          <w:szCs w:val="24"/>
        </w:rPr>
      </w:pPr>
      <w:r w:rsidRPr="0090110F">
        <w:rPr>
          <w:rFonts w:ascii="Times New Roman" w:hAnsi="Times New Roman" w:cs="Times New Roman"/>
          <w:color w:val="000000"/>
          <w:sz w:val="24"/>
          <w:szCs w:val="24"/>
        </w:rPr>
        <w:t>теорема;</w:t>
      </w:r>
    </w:p>
    <w:p w:rsidR="00EA06B2" w:rsidRPr="0090110F" w:rsidRDefault="00EA06B2" w:rsidP="0090110F">
      <w:pPr>
        <w:widowControl w:val="0"/>
        <w:numPr>
          <w:ilvl w:val="0"/>
          <w:numId w:val="59"/>
        </w:numPr>
        <w:shd w:val="clear" w:color="auto" w:fill="FFFFFF"/>
        <w:tabs>
          <w:tab w:val="left" w:pos="570"/>
        </w:tabs>
        <w:autoSpaceDE w:val="0"/>
        <w:autoSpaceDN w:val="0"/>
        <w:adjustRightInd w:val="0"/>
        <w:spacing w:after="0" w:line="240" w:lineRule="auto"/>
        <w:ind w:firstLine="709"/>
        <w:jc w:val="both"/>
        <w:rPr>
          <w:rFonts w:ascii="Times New Roman" w:hAnsi="Times New Roman" w:cs="Times New Roman"/>
          <w:color w:val="000000"/>
          <w:sz w:val="24"/>
          <w:szCs w:val="24"/>
        </w:rPr>
      </w:pPr>
      <w:r w:rsidRPr="0090110F">
        <w:rPr>
          <w:rFonts w:ascii="Times New Roman" w:hAnsi="Times New Roman" w:cs="Times New Roman"/>
          <w:color w:val="000000"/>
          <w:sz w:val="24"/>
          <w:szCs w:val="24"/>
        </w:rPr>
        <w:t>теория;</w:t>
      </w:r>
    </w:p>
    <w:p w:rsidR="00EA06B2" w:rsidRPr="0090110F" w:rsidRDefault="00EA06B2" w:rsidP="0090110F">
      <w:pPr>
        <w:widowControl w:val="0"/>
        <w:numPr>
          <w:ilvl w:val="0"/>
          <w:numId w:val="59"/>
        </w:numPr>
        <w:shd w:val="clear" w:color="auto" w:fill="FFFFFF"/>
        <w:tabs>
          <w:tab w:val="left" w:pos="570"/>
        </w:tabs>
        <w:autoSpaceDE w:val="0"/>
        <w:autoSpaceDN w:val="0"/>
        <w:adjustRightInd w:val="0"/>
        <w:spacing w:after="0" w:line="240" w:lineRule="auto"/>
        <w:ind w:firstLine="709"/>
        <w:jc w:val="both"/>
        <w:rPr>
          <w:rFonts w:ascii="Times New Roman" w:hAnsi="Times New Roman" w:cs="Times New Roman"/>
          <w:b/>
          <w:bCs/>
          <w:color w:val="000000"/>
          <w:sz w:val="24"/>
          <w:szCs w:val="24"/>
        </w:rPr>
      </w:pPr>
      <w:r w:rsidRPr="0090110F">
        <w:rPr>
          <w:rFonts w:ascii="Times New Roman" w:hAnsi="Times New Roman" w:cs="Times New Roman"/>
          <w:color w:val="000000"/>
          <w:sz w:val="24"/>
          <w:szCs w:val="24"/>
        </w:rPr>
        <w:t>концепция.</w:t>
      </w:r>
    </w:p>
    <w:p w:rsidR="00EA06B2" w:rsidRPr="0090110F" w:rsidRDefault="00EA06B2" w:rsidP="0090110F">
      <w:pPr>
        <w:shd w:val="clear" w:color="auto" w:fill="FFFFFF"/>
        <w:spacing w:line="240" w:lineRule="auto"/>
        <w:jc w:val="both"/>
        <w:rPr>
          <w:rFonts w:ascii="Times New Roman" w:hAnsi="Times New Roman" w:cs="Times New Roman"/>
          <w:b/>
          <w:bCs/>
          <w:color w:val="000000"/>
          <w:sz w:val="24"/>
          <w:szCs w:val="24"/>
        </w:rPr>
      </w:pPr>
    </w:p>
    <w:p w:rsidR="00EA06B2" w:rsidRPr="0090110F" w:rsidRDefault="00EA06B2" w:rsidP="0090110F">
      <w:pPr>
        <w:shd w:val="clear" w:color="auto" w:fill="FFFFFF"/>
        <w:spacing w:line="240" w:lineRule="auto"/>
        <w:jc w:val="both"/>
        <w:rPr>
          <w:rFonts w:ascii="Times New Roman" w:hAnsi="Times New Roman" w:cs="Times New Roman"/>
          <w:sz w:val="24"/>
          <w:szCs w:val="24"/>
        </w:rPr>
      </w:pPr>
      <w:r w:rsidRPr="0090110F">
        <w:rPr>
          <w:rFonts w:ascii="Times New Roman" w:hAnsi="Times New Roman" w:cs="Times New Roman"/>
          <w:b/>
          <w:bCs/>
          <w:color w:val="000000"/>
          <w:sz w:val="24"/>
          <w:szCs w:val="24"/>
        </w:rPr>
        <w:t>32. Доказанная гипотеза является:</w:t>
      </w:r>
    </w:p>
    <w:p w:rsidR="00EA06B2" w:rsidRPr="0090110F" w:rsidRDefault="00EA06B2" w:rsidP="0090110F">
      <w:pPr>
        <w:widowControl w:val="0"/>
        <w:numPr>
          <w:ilvl w:val="0"/>
          <w:numId w:val="351"/>
        </w:numPr>
        <w:shd w:val="clear" w:color="auto" w:fill="FFFFFF"/>
        <w:tabs>
          <w:tab w:val="left" w:pos="576"/>
        </w:tabs>
        <w:autoSpaceDE w:val="0"/>
        <w:autoSpaceDN w:val="0"/>
        <w:adjustRightInd w:val="0"/>
        <w:spacing w:after="0" w:line="240" w:lineRule="auto"/>
        <w:jc w:val="both"/>
        <w:rPr>
          <w:rFonts w:ascii="Times New Roman" w:hAnsi="Times New Roman" w:cs="Times New Roman"/>
          <w:color w:val="000000"/>
          <w:sz w:val="24"/>
          <w:szCs w:val="24"/>
        </w:rPr>
      </w:pPr>
      <w:r w:rsidRPr="0090110F">
        <w:rPr>
          <w:rFonts w:ascii="Times New Roman" w:hAnsi="Times New Roman" w:cs="Times New Roman"/>
          <w:color w:val="000000"/>
          <w:sz w:val="24"/>
          <w:szCs w:val="24"/>
        </w:rPr>
        <w:t xml:space="preserve"> теоремой;</w:t>
      </w:r>
    </w:p>
    <w:p w:rsidR="00EA06B2" w:rsidRPr="0090110F" w:rsidRDefault="00EA06B2" w:rsidP="0090110F">
      <w:pPr>
        <w:widowControl w:val="0"/>
        <w:numPr>
          <w:ilvl w:val="0"/>
          <w:numId w:val="351"/>
        </w:numPr>
        <w:shd w:val="clear" w:color="auto" w:fill="FFFFFF"/>
        <w:tabs>
          <w:tab w:val="left" w:pos="576"/>
        </w:tabs>
        <w:autoSpaceDE w:val="0"/>
        <w:autoSpaceDN w:val="0"/>
        <w:adjustRightInd w:val="0"/>
        <w:spacing w:after="0" w:line="240" w:lineRule="auto"/>
        <w:jc w:val="both"/>
        <w:rPr>
          <w:rFonts w:ascii="Times New Roman" w:hAnsi="Times New Roman" w:cs="Times New Roman"/>
          <w:color w:val="000000"/>
          <w:sz w:val="24"/>
          <w:szCs w:val="24"/>
        </w:rPr>
      </w:pPr>
      <w:r w:rsidRPr="0090110F">
        <w:rPr>
          <w:rFonts w:ascii="Times New Roman" w:hAnsi="Times New Roman" w:cs="Times New Roman"/>
          <w:color w:val="000000"/>
          <w:sz w:val="24"/>
          <w:szCs w:val="24"/>
        </w:rPr>
        <w:t xml:space="preserve"> теорией;</w:t>
      </w:r>
    </w:p>
    <w:p w:rsidR="00EA06B2" w:rsidRPr="0090110F" w:rsidRDefault="00EA06B2" w:rsidP="0090110F">
      <w:pPr>
        <w:pStyle w:val="NoSpacing"/>
        <w:numPr>
          <w:ilvl w:val="0"/>
          <w:numId w:val="351"/>
        </w:numPr>
        <w:rPr>
          <w:rFonts w:ascii="Times New Roman" w:hAnsi="Times New Roman" w:cs="Times New Roman"/>
          <w:sz w:val="24"/>
          <w:szCs w:val="24"/>
        </w:rPr>
      </w:pPr>
      <w:r w:rsidRPr="0090110F">
        <w:rPr>
          <w:rFonts w:ascii="Times New Roman" w:hAnsi="Times New Roman" w:cs="Times New Roman"/>
          <w:sz w:val="24"/>
          <w:szCs w:val="24"/>
        </w:rPr>
        <w:t xml:space="preserve">концепцией; </w:t>
      </w:r>
    </w:p>
    <w:p w:rsidR="00EA06B2" w:rsidRPr="0090110F" w:rsidRDefault="00EA06B2" w:rsidP="0090110F">
      <w:pPr>
        <w:pStyle w:val="NoSpacing"/>
        <w:numPr>
          <w:ilvl w:val="0"/>
          <w:numId w:val="351"/>
        </w:numPr>
        <w:rPr>
          <w:rFonts w:ascii="Times New Roman" w:hAnsi="Times New Roman" w:cs="Times New Roman"/>
          <w:sz w:val="24"/>
          <w:szCs w:val="24"/>
        </w:rPr>
      </w:pPr>
      <w:r w:rsidRPr="0090110F">
        <w:rPr>
          <w:rFonts w:ascii="Times New Roman" w:hAnsi="Times New Roman" w:cs="Times New Roman"/>
          <w:sz w:val="24"/>
          <w:szCs w:val="24"/>
        </w:rPr>
        <w:t>парадигмой.</w:t>
      </w:r>
    </w:p>
    <w:p w:rsidR="00EA06B2" w:rsidRPr="0090110F" w:rsidRDefault="00EA06B2" w:rsidP="0090110F">
      <w:pPr>
        <w:shd w:val="clear" w:color="auto" w:fill="FFFFFF"/>
        <w:spacing w:line="240" w:lineRule="auto"/>
        <w:jc w:val="both"/>
        <w:rPr>
          <w:rFonts w:ascii="Times New Roman" w:hAnsi="Times New Roman" w:cs="Times New Roman"/>
          <w:sz w:val="24"/>
          <w:szCs w:val="24"/>
        </w:rPr>
      </w:pPr>
    </w:p>
    <w:p w:rsidR="00EA06B2" w:rsidRPr="0090110F" w:rsidRDefault="00EA06B2" w:rsidP="0090110F">
      <w:pPr>
        <w:shd w:val="clear" w:color="auto" w:fill="FFFFFF"/>
        <w:spacing w:line="240" w:lineRule="auto"/>
        <w:jc w:val="both"/>
        <w:rPr>
          <w:rFonts w:ascii="Times New Roman" w:hAnsi="Times New Roman" w:cs="Times New Roman"/>
          <w:b/>
          <w:bCs/>
          <w:color w:val="000000"/>
          <w:sz w:val="24"/>
          <w:szCs w:val="24"/>
        </w:rPr>
      </w:pPr>
      <w:r w:rsidRPr="0090110F">
        <w:rPr>
          <w:rFonts w:ascii="Times New Roman" w:hAnsi="Times New Roman" w:cs="Times New Roman"/>
          <w:b/>
          <w:bCs/>
          <w:color w:val="000000"/>
          <w:sz w:val="24"/>
          <w:szCs w:val="24"/>
        </w:rPr>
        <w:t>33. Наборы положений, объясняющих те или иные явления хозяйственной жизни, есть:</w:t>
      </w:r>
    </w:p>
    <w:p w:rsidR="00EA06B2" w:rsidRPr="0090110F" w:rsidRDefault="00EA06B2" w:rsidP="0090110F">
      <w:pPr>
        <w:widowControl w:val="0"/>
        <w:numPr>
          <w:ilvl w:val="0"/>
          <w:numId w:val="60"/>
        </w:numPr>
        <w:shd w:val="clear" w:color="auto" w:fill="FFFFFF"/>
        <w:tabs>
          <w:tab w:val="left" w:pos="582"/>
        </w:tabs>
        <w:autoSpaceDE w:val="0"/>
        <w:autoSpaceDN w:val="0"/>
        <w:adjustRightInd w:val="0"/>
        <w:spacing w:after="0" w:line="240" w:lineRule="auto"/>
        <w:ind w:firstLine="709"/>
        <w:jc w:val="both"/>
        <w:rPr>
          <w:rFonts w:ascii="Times New Roman" w:hAnsi="Times New Roman" w:cs="Times New Roman"/>
          <w:color w:val="000000"/>
          <w:sz w:val="24"/>
          <w:szCs w:val="24"/>
        </w:rPr>
      </w:pPr>
      <w:r w:rsidRPr="0090110F">
        <w:rPr>
          <w:rFonts w:ascii="Times New Roman" w:hAnsi="Times New Roman" w:cs="Times New Roman"/>
          <w:color w:val="000000"/>
          <w:sz w:val="24"/>
          <w:szCs w:val="24"/>
        </w:rPr>
        <w:t>гипотеза;</w:t>
      </w:r>
    </w:p>
    <w:p w:rsidR="00EA06B2" w:rsidRPr="0090110F" w:rsidRDefault="00EA06B2" w:rsidP="0090110F">
      <w:pPr>
        <w:widowControl w:val="0"/>
        <w:numPr>
          <w:ilvl w:val="0"/>
          <w:numId w:val="60"/>
        </w:numPr>
        <w:shd w:val="clear" w:color="auto" w:fill="FFFFFF"/>
        <w:tabs>
          <w:tab w:val="left" w:pos="582"/>
        </w:tabs>
        <w:autoSpaceDE w:val="0"/>
        <w:autoSpaceDN w:val="0"/>
        <w:adjustRightInd w:val="0"/>
        <w:spacing w:after="0" w:line="240" w:lineRule="auto"/>
        <w:ind w:firstLine="709"/>
        <w:jc w:val="both"/>
        <w:rPr>
          <w:rFonts w:ascii="Times New Roman" w:hAnsi="Times New Roman" w:cs="Times New Roman"/>
          <w:color w:val="000000"/>
          <w:sz w:val="24"/>
          <w:szCs w:val="24"/>
        </w:rPr>
      </w:pPr>
      <w:r w:rsidRPr="0090110F">
        <w:rPr>
          <w:rFonts w:ascii="Times New Roman" w:hAnsi="Times New Roman" w:cs="Times New Roman"/>
          <w:color w:val="000000"/>
          <w:sz w:val="24"/>
          <w:szCs w:val="24"/>
        </w:rPr>
        <w:t>теорема;</w:t>
      </w:r>
    </w:p>
    <w:p w:rsidR="00EA06B2" w:rsidRPr="0090110F" w:rsidRDefault="00EA06B2" w:rsidP="0090110F">
      <w:pPr>
        <w:widowControl w:val="0"/>
        <w:numPr>
          <w:ilvl w:val="0"/>
          <w:numId w:val="60"/>
        </w:numPr>
        <w:shd w:val="clear" w:color="auto" w:fill="FFFFFF"/>
        <w:tabs>
          <w:tab w:val="left" w:pos="582"/>
        </w:tabs>
        <w:autoSpaceDE w:val="0"/>
        <w:autoSpaceDN w:val="0"/>
        <w:adjustRightInd w:val="0"/>
        <w:spacing w:after="0" w:line="240" w:lineRule="auto"/>
        <w:ind w:firstLine="709"/>
        <w:jc w:val="both"/>
        <w:rPr>
          <w:rFonts w:ascii="Times New Roman" w:hAnsi="Times New Roman" w:cs="Times New Roman"/>
          <w:color w:val="000000"/>
          <w:sz w:val="24"/>
          <w:szCs w:val="24"/>
        </w:rPr>
      </w:pPr>
      <w:r w:rsidRPr="0090110F">
        <w:rPr>
          <w:rFonts w:ascii="Times New Roman" w:hAnsi="Times New Roman" w:cs="Times New Roman"/>
          <w:color w:val="000000"/>
          <w:sz w:val="24"/>
          <w:szCs w:val="24"/>
        </w:rPr>
        <w:t>теория;</w:t>
      </w:r>
    </w:p>
    <w:p w:rsidR="00EA06B2" w:rsidRPr="0090110F" w:rsidRDefault="00EA06B2" w:rsidP="0090110F">
      <w:pPr>
        <w:widowControl w:val="0"/>
        <w:numPr>
          <w:ilvl w:val="0"/>
          <w:numId w:val="60"/>
        </w:numPr>
        <w:shd w:val="clear" w:color="auto" w:fill="FFFFFF"/>
        <w:tabs>
          <w:tab w:val="left" w:pos="582"/>
        </w:tabs>
        <w:autoSpaceDE w:val="0"/>
        <w:autoSpaceDN w:val="0"/>
        <w:adjustRightInd w:val="0"/>
        <w:spacing w:after="0" w:line="240" w:lineRule="auto"/>
        <w:ind w:firstLine="709"/>
        <w:jc w:val="both"/>
        <w:rPr>
          <w:rFonts w:ascii="Times New Roman" w:hAnsi="Times New Roman" w:cs="Times New Roman"/>
          <w:color w:val="000000"/>
          <w:sz w:val="24"/>
          <w:szCs w:val="24"/>
        </w:rPr>
      </w:pPr>
      <w:r w:rsidRPr="0090110F">
        <w:rPr>
          <w:rFonts w:ascii="Times New Roman" w:hAnsi="Times New Roman" w:cs="Times New Roman"/>
          <w:color w:val="000000"/>
          <w:sz w:val="24"/>
          <w:szCs w:val="24"/>
        </w:rPr>
        <w:t>парадигма.</w:t>
      </w:r>
    </w:p>
    <w:p w:rsidR="00EA06B2" w:rsidRPr="0090110F" w:rsidRDefault="00EA06B2" w:rsidP="0090110F">
      <w:pPr>
        <w:shd w:val="clear" w:color="auto" w:fill="FFFFFF"/>
        <w:tabs>
          <w:tab w:val="left" w:pos="582"/>
        </w:tabs>
        <w:spacing w:line="240" w:lineRule="auto"/>
        <w:jc w:val="both"/>
        <w:rPr>
          <w:rFonts w:ascii="Times New Roman" w:hAnsi="Times New Roman" w:cs="Times New Roman"/>
          <w:color w:val="000000"/>
          <w:sz w:val="24"/>
          <w:szCs w:val="24"/>
        </w:rPr>
      </w:pPr>
    </w:p>
    <w:p w:rsidR="00EA06B2" w:rsidRPr="0090110F" w:rsidRDefault="00EA06B2" w:rsidP="0090110F">
      <w:pPr>
        <w:shd w:val="clear" w:color="auto" w:fill="FFFFFF"/>
        <w:spacing w:line="240" w:lineRule="auto"/>
        <w:jc w:val="both"/>
        <w:rPr>
          <w:rFonts w:ascii="Times New Roman" w:hAnsi="Times New Roman" w:cs="Times New Roman"/>
          <w:b/>
          <w:bCs/>
          <w:color w:val="000000"/>
          <w:sz w:val="24"/>
          <w:szCs w:val="24"/>
        </w:rPr>
      </w:pPr>
      <w:r w:rsidRPr="0090110F">
        <w:rPr>
          <w:rFonts w:ascii="Times New Roman" w:hAnsi="Times New Roman" w:cs="Times New Roman"/>
          <w:b/>
          <w:bCs/>
          <w:color w:val="000000"/>
          <w:sz w:val="24"/>
          <w:szCs w:val="24"/>
        </w:rPr>
        <w:t>34. Схему реализации концепции или теории называют:</w:t>
      </w:r>
    </w:p>
    <w:p w:rsidR="00EA06B2" w:rsidRPr="0090110F" w:rsidRDefault="00EA06B2" w:rsidP="0090110F">
      <w:pPr>
        <w:pStyle w:val="NoSpacing"/>
        <w:numPr>
          <w:ilvl w:val="0"/>
          <w:numId w:val="352"/>
        </w:numPr>
        <w:rPr>
          <w:rFonts w:ascii="Times New Roman" w:hAnsi="Times New Roman" w:cs="Times New Roman"/>
          <w:sz w:val="24"/>
          <w:szCs w:val="24"/>
        </w:rPr>
      </w:pPr>
      <w:r w:rsidRPr="0090110F">
        <w:rPr>
          <w:rFonts w:ascii="Times New Roman" w:hAnsi="Times New Roman" w:cs="Times New Roman"/>
          <w:sz w:val="24"/>
          <w:szCs w:val="24"/>
        </w:rPr>
        <w:t>гипотезой;</w:t>
      </w:r>
    </w:p>
    <w:p w:rsidR="00EA06B2" w:rsidRPr="0090110F" w:rsidRDefault="00EA06B2" w:rsidP="0090110F">
      <w:pPr>
        <w:pStyle w:val="NoSpacing"/>
        <w:numPr>
          <w:ilvl w:val="0"/>
          <w:numId w:val="352"/>
        </w:numPr>
        <w:rPr>
          <w:rFonts w:ascii="Times New Roman" w:hAnsi="Times New Roman" w:cs="Times New Roman"/>
          <w:sz w:val="24"/>
          <w:szCs w:val="24"/>
        </w:rPr>
      </w:pPr>
      <w:r w:rsidRPr="0090110F">
        <w:rPr>
          <w:rFonts w:ascii="Times New Roman" w:hAnsi="Times New Roman" w:cs="Times New Roman"/>
          <w:sz w:val="24"/>
          <w:szCs w:val="24"/>
        </w:rPr>
        <w:t>теоремой;</w:t>
      </w:r>
    </w:p>
    <w:p w:rsidR="00EA06B2" w:rsidRPr="0090110F" w:rsidRDefault="00EA06B2" w:rsidP="0090110F">
      <w:pPr>
        <w:pStyle w:val="NoSpacing"/>
        <w:numPr>
          <w:ilvl w:val="0"/>
          <w:numId w:val="352"/>
        </w:numPr>
        <w:rPr>
          <w:rFonts w:ascii="Times New Roman" w:hAnsi="Times New Roman" w:cs="Times New Roman"/>
          <w:sz w:val="24"/>
          <w:szCs w:val="24"/>
        </w:rPr>
      </w:pPr>
      <w:r w:rsidRPr="0090110F">
        <w:rPr>
          <w:rFonts w:ascii="Times New Roman" w:hAnsi="Times New Roman" w:cs="Times New Roman"/>
          <w:sz w:val="24"/>
          <w:szCs w:val="24"/>
        </w:rPr>
        <w:t>моделью;</w:t>
      </w:r>
    </w:p>
    <w:p w:rsidR="00EA06B2" w:rsidRPr="0090110F" w:rsidRDefault="00EA06B2" w:rsidP="0090110F">
      <w:pPr>
        <w:pStyle w:val="NoSpacing"/>
        <w:numPr>
          <w:ilvl w:val="0"/>
          <w:numId w:val="352"/>
        </w:numPr>
        <w:rPr>
          <w:rFonts w:ascii="Times New Roman" w:hAnsi="Times New Roman" w:cs="Times New Roman"/>
          <w:sz w:val="24"/>
          <w:szCs w:val="24"/>
        </w:rPr>
      </w:pPr>
      <w:r w:rsidRPr="0090110F">
        <w:rPr>
          <w:rFonts w:ascii="Times New Roman" w:hAnsi="Times New Roman" w:cs="Times New Roman"/>
          <w:sz w:val="24"/>
          <w:szCs w:val="24"/>
        </w:rPr>
        <w:t>парадигмой.</w:t>
      </w:r>
    </w:p>
    <w:p w:rsidR="00EA06B2" w:rsidRPr="0090110F" w:rsidRDefault="00EA06B2" w:rsidP="0090110F">
      <w:pPr>
        <w:shd w:val="clear" w:color="auto" w:fill="FFFFFF"/>
        <w:spacing w:line="240" w:lineRule="auto"/>
        <w:jc w:val="both"/>
        <w:rPr>
          <w:rFonts w:ascii="Times New Roman" w:hAnsi="Times New Roman" w:cs="Times New Roman"/>
          <w:color w:val="000000"/>
          <w:sz w:val="24"/>
          <w:szCs w:val="24"/>
        </w:rPr>
      </w:pPr>
    </w:p>
    <w:p w:rsidR="00EA06B2" w:rsidRPr="0090110F" w:rsidRDefault="00EA06B2" w:rsidP="0090110F">
      <w:pPr>
        <w:shd w:val="clear" w:color="auto" w:fill="FFFFFF"/>
        <w:spacing w:line="240" w:lineRule="auto"/>
        <w:jc w:val="both"/>
        <w:rPr>
          <w:rFonts w:ascii="Times New Roman" w:hAnsi="Times New Roman" w:cs="Times New Roman"/>
          <w:sz w:val="24"/>
          <w:szCs w:val="24"/>
        </w:rPr>
      </w:pPr>
      <w:r w:rsidRPr="0090110F">
        <w:rPr>
          <w:rFonts w:ascii="Times New Roman" w:hAnsi="Times New Roman" w:cs="Times New Roman"/>
          <w:b/>
          <w:bCs/>
          <w:color w:val="000000"/>
          <w:sz w:val="24"/>
          <w:szCs w:val="24"/>
        </w:rPr>
        <w:t>35. Подход, система взглядов и методов исследования, есть:</w:t>
      </w:r>
    </w:p>
    <w:p w:rsidR="00EA06B2" w:rsidRPr="0090110F" w:rsidRDefault="00EA06B2" w:rsidP="0090110F">
      <w:pPr>
        <w:widowControl w:val="0"/>
        <w:numPr>
          <w:ilvl w:val="0"/>
          <w:numId w:val="61"/>
        </w:numPr>
        <w:shd w:val="clear" w:color="auto" w:fill="FFFFFF"/>
        <w:tabs>
          <w:tab w:val="left" w:pos="588"/>
        </w:tabs>
        <w:autoSpaceDE w:val="0"/>
        <w:autoSpaceDN w:val="0"/>
        <w:adjustRightInd w:val="0"/>
        <w:spacing w:after="0" w:line="240" w:lineRule="auto"/>
        <w:ind w:firstLine="709"/>
        <w:jc w:val="both"/>
        <w:rPr>
          <w:rFonts w:ascii="Times New Roman" w:hAnsi="Times New Roman" w:cs="Times New Roman"/>
          <w:color w:val="000000"/>
          <w:sz w:val="24"/>
          <w:szCs w:val="24"/>
        </w:rPr>
      </w:pPr>
      <w:r w:rsidRPr="0090110F">
        <w:rPr>
          <w:rFonts w:ascii="Times New Roman" w:hAnsi="Times New Roman" w:cs="Times New Roman"/>
          <w:color w:val="000000"/>
          <w:sz w:val="24"/>
          <w:szCs w:val="24"/>
        </w:rPr>
        <w:t>гипотеза;</w:t>
      </w:r>
    </w:p>
    <w:p w:rsidR="00EA06B2" w:rsidRPr="0090110F" w:rsidRDefault="00EA06B2" w:rsidP="0090110F">
      <w:pPr>
        <w:widowControl w:val="0"/>
        <w:numPr>
          <w:ilvl w:val="0"/>
          <w:numId w:val="61"/>
        </w:numPr>
        <w:shd w:val="clear" w:color="auto" w:fill="FFFFFF"/>
        <w:tabs>
          <w:tab w:val="left" w:pos="588"/>
        </w:tabs>
        <w:autoSpaceDE w:val="0"/>
        <w:autoSpaceDN w:val="0"/>
        <w:adjustRightInd w:val="0"/>
        <w:spacing w:after="0" w:line="240" w:lineRule="auto"/>
        <w:ind w:firstLine="709"/>
        <w:jc w:val="both"/>
        <w:rPr>
          <w:rFonts w:ascii="Times New Roman" w:hAnsi="Times New Roman" w:cs="Times New Roman"/>
          <w:color w:val="000000"/>
          <w:sz w:val="24"/>
          <w:szCs w:val="24"/>
        </w:rPr>
      </w:pPr>
      <w:r w:rsidRPr="0090110F">
        <w:rPr>
          <w:rFonts w:ascii="Times New Roman" w:hAnsi="Times New Roman" w:cs="Times New Roman"/>
          <w:color w:val="000000"/>
          <w:sz w:val="24"/>
          <w:szCs w:val="24"/>
        </w:rPr>
        <w:t>теорема;</w:t>
      </w:r>
    </w:p>
    <w:p w:rsidR="00EA06B2" w:rsidRPr="0090110F" w:rsidRDefault="00EA06B2" w:rsidP="0090110F">
      <w:pPr>
        <w:widowControl w:val="0"/>
        <w:numPr>
          <w:ilvl w:val="0"/>
          <w:numId w:val="61"/>
        </w:numPr>
        <w:shd w:val="clear" w:color="auto" w:fill="FFFFFF"/>
        <w:tabs>
          <w:tab w:val="left" w:pos="588"/>
        </w:tabs>
        <w:autoSpaceDE w:val="0"/>
        <w:autoSpaceDN w:val="0"/>
        <w:adjustRightInd w:val="0"/>
        <w:spacing w:after="0" w:line="240" w:lineRule="auto"/>
        <w:ind w:firstLine="709"/>
        <w:jc w:val="both"/>
        <w:rPr>
          <w:rFonts w:ascii="Times New Roman" w:hAnsi="Times New Roman" w:cs="Times New Roman"/>
          <w:color w:val="000000"/>
          <w:sz w:val="24"/>
          <w:szCs w:val="24"/>
        </w:rPr>
      </w:pPr>
      <w:r w:rsidRPr="0090110F">
        <w:rPr>
          <w:rFonts w:ascii="Times New Roman" w:hAnsi="Times New Roman" w:cs="Times New Roman"/>
          <w:color w:val="000000"/>
          <w:sz w:val="24"/>
          <w:szCs w:val="24"/>
        </w:rPr>
        <w:t>модель;</w:t>
      </w:r>
    </w:p>
    <w:p w:rsidR="00EA06B2" w:rsidRPr="0090110F" w:rsidRDefault="00EA06B2" w:rsidP="0090110F">
      <w:pPr>
        <w:widowControl w:val="0"/>
        <w:numPr>
          <w:ilvl w:val="0"/>
          <w:numId w:val="61"/>
        </w:numPr>
        <w:shd w:val="clear" w:color="auto" w:fill="FFFFFF"/>
        <w:autoSpaceDE w:val="0"/>
        <w:autoSpaceDN w:val="0"/>
        <w:adjustRightInd w:val="0"/>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color w:val="000000"/>
          <w:sz w:val="24"/>
          <w:szCs w:val="24"/>
        </w:rPr>
        <w:t>парадигма.</w:t>
      </w:r>
    </w:p>
    <w:p w:rsidR="00EA06B2" w:rsidRPr="0090110F" w:rsidRDefault="00EA06B2" w:rsidP="0090110F">
      <w:pPr>
        <w:shd w:val="clear" w:color="auto" w:fill="FFFFFF"/>
        <w:spacing w:line="240" w:lineRule="auto"/>
        <w:jc w:val="both"/>
        <w:rPr>
          <w:rFonts w:ascii="Times New Roman" w:hAnsi="Times New Roman" w:cs="Times New Roman"/>
          <w:sz w:val="24"/>
          <w:szCs w:val="24"/>
        </w:rPr>
      </w:pPr>
    </w:p>
    <w:p w:rsidR="00EA06B2" w:rsidRPr="0090110F" w:rsidRDefault="00EA06B2" w:rsidP="0090110F">
      <w:pPr>
        <w:shd w:val="clear" w:color="auto" w:fill="FFFFFF"/>
        <w:spacing w:line="240" w:lineRule="auto"/>
        <w:jc w:val="both"/>
        <w:rPr>
          <w:rFonts w:ascii="Times New Roman" w:hAnsi="Times New Roman" w:cs="Times New Roman"/>
          <w:b/>
          <w:bCs/>
          <w:color w:val="000000"/>
          <w:sz w:val="24"/>
          <w:szCs w:val="24"/>
        </w:rPr>
      </w:pPr>
      <w:r w:rsidRPr="0090110F">
        <w:rPr>
          <w:rFonts w:ascii="Times New Roman" w:hAnsi="Times New Roman" w:cs="Times New Roman"/>
          <w:b/>
          <w:bCs/>
          <w:color w:val="000000"/>
          <w:sz w:val="24"/>
          <w:szCs w:val="24"/>
        </w:rPr>
        <w:t>36. Набор определенных целей и мероприятий в области национальной экономики в совокупности с системой методов и средств, используемых для достижения поставленных целей, представляет собой:</w:t>
      </w:r>
    </w:p>
    <w:p w:rsidR="00EA06B2" w:rsidRPr="0090110F" w:rsidRDefault="00EA06B2" w:rsidP="0090110F">
      <w:pPr>
        <w:widowControl w:val="0"/>
        <w:numPr>
          <w:ilvl w:val="0"/>
          <w:numId w:val="62"/>
        </w:numPr>
        <w:shd w:val="clear" w:color="auto" w:fill="FFFFFF"/>
        <w:tabs>
          <w:tab w:val="left" w:pos="480"/>
        </w:tabs>
        <w:autoSpaceDE w:val="0"/>
        <w:autoSpaceDN w:val="0"/>
        <w:adjustRightInd w:val="0"/>
        <w:spacing w:after="0" w:line="240" w:lineRule="auto"/>
        <w:ind w:firstLine="709"/>
        <w:jc w:val="both"/>
        <w:rPr>
          <w:rFonts w:ascii="Times New Roman" w:hAnsi="Times New Roman" w:cs="Times New Roman"/>
          <w:color w:val="000000"/>
          <w:sz w:val="24"/>
          <w:szCs w:val="24"/>
        </w:rPr>
      </w:pPr>
      <w:r w:rsidRPr="0090110F">
        <w:rPr>
          <w:rFonts w:ascii="Times New Roman" w:hAnsi="Times New Roman" w:cs="Times New Roman"/>
          <w:color w:val="000000"/>
          <w:sz w:val="24"/>
          <w:szCs w:val="24"/>
        </w:rPr>
        <w:t>экономику;</w:t>
      </w:r>
    </w:p>
    <w:p w:rsidR="00EA06B2" w:rsidRDefault="00EA06B2" w:rsidP="0090110F">
      <w:pPr>
        <w:widowControl w:val="0"/>
        <w:numPr>
          <w:ilvl w:val="0"/>
          <w:numId w:val="62"/>
        </w:numPr>
        <w:shd w:val="clear" w:color="auto" w:fill="FFFFFF"/>
        <w:tabs>
          <w:tab w:val="left" w:pos="480"/>
        </w:tabs>
        <w:autoSpaceDE w:val="0"/>
        <w:autoSpaceDN w:val="0"/>
        <w:adjustRightInd w:val="0"/>
        <w:spacing w:after="0" w:line="240" w:lineRule="auto"/>
        <w:ind w:firstLine="709"/>
        <w:jc w:val="both"/>
        <w:rPr>
          <w:rFonts w:ascii="Times New Roman" w:hAnsi="Times New Roman" w:cs="Times New Roman"/>
          <w:color w:val="000000"/>
          <w:sz w:val="24"/>
          <w:szCs w:val="24"/>
        </w:rPr>
      </w:pPr>
      <w:r w:rsidRPr="0090110F">
        <w:rPr>
          <w:rFonts w:ascii="Times New Roman" w:hAnsi="Times New Roman" w:cs="Times New Roman"/>
          <w:color w:val="000000"/>
          <w:sz w:val="24"/>
          <w:szCs w:val="24"/>
        </w:rPr>
        <w:t>экономическую теорию;</w:t>
      </w:r>
    </w:p>
    <w:p w:rsidR="00EA06B2" w:rsidRPr="0090110F" w:rsidRDefault="00EA06B2" w:rsidP="0090110F">
      <w:pPr>
        <w:widowControl w:val="0"/>
        <w:numPr>
          <w:ilvl w:val="0"/>
          <w:numId w:val="62"/>
        </w:numPr>
        <w:shd w:val="clear" w:color="auto" w:fill="FFFFFF"/>
        <w:tabs>
          <w:tab w:val="left" w:pos="480"/>
        </w:tabs>
        <w:autoSpaceDE w:val="0"/>
        <w:autoSpaceDN w:val="0"/>
        <w:adjustRightInd w:val="0"/>
        <w:spacing w:after="0" w:line="240" w:lineRule="auto"/>
        <w:ind w:firstLine="709"/>
        <w:jc w:val="both"/>
        <w:rPr>
          <w:rFonts w:ascii="Times New Roman" w:hAnsi="Times New Roman" w:cs="Times New Roman"/>
          <w:color w:val="000000"/>
          <w:sz w:val="24"/>
          <w:szCs w:val="24"/>
        </w:rPr>
      </w:pPr>
      <w:r w:rsidRPr="0090110F">
        <w:rPr>
          <w:rFonts w:ascii="Times New Roman" w:hAnsi="Times New Roman" w:cs="Times New Roman"/>
          <w:color w:val="000000"/>
          <w:sz w:val="24"/>
          <w:szCs w:val="24"/>
        </w:rPr>
        <w:t>экономическую политику;</w:t>
      </w:r>
    </w:p>
    <w:p w:rsidR="00EA06B2" w:rsidRPr="0090110F" w:rsidRDefault="00EA06B2" w:rsidP="0090110F">
      <w:pPr>
        <w:widowControl w:val="0"/>
        <w:numPr>
          <w:ilvl w:val="0"/>
          <w:numId w:val="62"/>
        </w:numPr>
        <w:shd w:val="clear" w:color="auto" w:fill="FFFFFF"/>
        <w:tabs>
          <w:tab w:val="left" w:pos="480"/>
        </w:tabs>
        <w:autoSpaceDE w:val="0"/>
        <w:autoSpaceDN w:val="0"/>
        <w:adjustRightInd w:val="0"/>
        <w:spacing w:after="0" w:line="240" w:lineRule="auto"/>
        <w:ind w:firstLine="709"/>
        <w:jc w:val="both"/>
        <w:rPr>
          <w:rFonts w:ascii="Times New Roman" w:hAnsi="Times New Roman" w:cs="Times New Roman"/>
          <w:color w:val="000000"/>
          <w:sz w:val="24"/>
          <w:szCs w:val="24"/>
        </w:rPr>
      </w:pPr>
      <w:r w:rsidRPr="0090110F">
        <w:rPr>
          <w:rFonts w:ascii="Times New Roman" w:hAnsi="Times New Roman" w:cs="Times New Roman"/>
          <w:color w:val="000000"/>
          <w:sz w:val="24"/>
          <w:szCs w:val="24"/>
        </w:rPr>
        <w:t>экономическую стратегию.</w:t>
      </w:r>
    </w:p>
    <w:p w:rsidR="00EA06B2" w:rsidRPr="0090110F" w:rsidRDefault="00EA06B2" w:rsidP="0090110F">
      <w:pPr>
        <w:shd w:val="clear" w:color="auto" w:fill="FFFFFF"/>
        <w:tabs>
          <w:tab w:val="left" w:pos="480"/>
        </w:tabs>
        <w:spacing w:line="240" w:lineRule="auto"/>
        <w:jc w:val="both"/>
        <w:rPr>
          <w:rFonts w:ascii="Times New Roman" w:hAnsi="Times New Roman" w:cs="Times New Roman"/>
          <w:color w:val="000000"/>
          <w:sz w:val="24"/>
          <w:szCs w:val="24"/>
        </w:rPr>
      </w:pPr>
    </w:p>
    <w:p w:rsidR="00EA06B2" w:rsidRPr="0090110F" w:rsidRDefault="00EA06B2" w:rsidP="0090110F">
      <w:pPr>
        <w:shd w:val="clear" w:color="auto" w:fill="FFFFFF"/>
        <w:spacing w:line="240" w:lineRule="auto"/>
        <w:jc w:val="both"/>
        <w:rPr>
          <w:rFonts w:ascii="Times New Roman" w:hAnsi="Times New Roman" w:cs="Times New Roman"/>
          <w:b/>
          <w:bCs/>
          <w:color w:val="000000"/>
          <w:sz w:val="24"/>
          <w:szCs w:val="24"/>
        </w:rPr>
      </w:pPr>
      <w:r w:rsidRPr="0090110F">
        <w:rPr>
          <w:rFonts w:ascii="Times New Roman" w:hAnsi="Times New Roman" w:cs="Times New Roman"/>
          <w:b/>
          <w:bCs/>
          <w:color w:val="000000"/>
          <w:sz w:val="24"/>
          <w:szCs w:val="24"/>
        </w:rPr>
        <w:t>37. Генеральная линия действий в области производства, распределения, обмена, потребления, экспорта и импорта общественных благ, намеченных к исполнению в будущих периодах, есть:</w:t>
      </w:r>
    </w:p>
    <w:p w:rsidR="00EA06B2" w:rsidRPr="0090110F" w:rsidRDefault="00EA06B2" w:rsidP="0090110F">
      <w:pPr>
        <w:widowControl w:val="0"/>
        <w:numPr>
          <w:ilvl w:val="0"/>
          <w:numId w:val="63"/>
        </w:numPr>
        <w:shd w:val="clear" w:color="auto" w:fill="FFFFFF"/>
        <w:tabs>
          <w:tab w:val="left" w:pos="504"/>
        </w:tabs>
        <w:autoSpaceDE w:val="0"/>
        <w:autoSpaceDN w:val="0"/>
        <w:adjustRightInd w:val="0"/>
        <w:spacing w:after="0" w:line="240" w:lineRule="auto"/>
        <w:ind w:firstLine="709"/>
        <w:jc w:val="both"/>
        <w:rPr>
          <w:rFonts w:ascii="Times New Roman" w:hAnsi="Times New Roman" w:cs="Times New Roman"/>
          <w:color w:val="000000"/>
          <w:sz w:val="24"/>
          <w:szCs w:val="24"/>
        </w:rPr>
      </w:pPr>
      <w:r w:rsidRPr="0090110F">
        <w:rPr>
          <w:rFonts w:ascii="Times New Roman" w:hAnsi="Times New Roman" w:cs="Times New Roman"/>
          <w:color w:val="000000"/>
          <w:sz w:val="24"/>
          <w:szCs w:val="24"/>
        </w:rPr>
        <w:t>экономика;</w:t>
      </w:r>
    </w:p>
    <w:p w:rsidR="00EA06B2" w:rsidRPr="0090110F" w:rsidRDefault="00EA06B2" w:rsidP="0090110F">
      <w:pPr>
        <w:widowControl w:val="0"/>
        <w:numPr>
          <w:ilvl w:val="0"/>
          <w:numId w:val="63"/>
        </w:numPr>
        <w:shd w:val="clear" w:color="auto" w:fill="FFFFFF"/>
        <w:tabs>
          <w:tab w:val="left" w:pos="504"/>
        </w:tabs>
        <w:autoSpaceDE w:val="0"/>
        <w:autoSpaceDN w:val="0"/>
        <w:adjustRightInd w:val="0"/>
        <w:spacing w:after="0" w:line="240" w:lineRule="auto"/>
        <w:ind w:firstLine="709"/>
        <w:jc w:val="both"/>
        <w:rPr>
          <w:rFonts w:ascii="Times New Roman" w:hAnsi="Times New Roman" w:cs="Times New Roman"/>
          <w:color w:val="000000"/>
          <w:sz w:val="24"/>
          <w:szCs w:val="24"/>
        </w:rPr>
      </w:pPr>
      <w:r w:rsidRPr="0090110F">
        <w:rPr>
          <w:rFonts w:ascii="Times New Roman" w:hAnsi="Times New Roman" w:cs="Times New Roman"/>
          <w:color w:val="000000"/>
          <w:sz w:val="24"/>
          <w:szCs w:val="24"/>
        </w:rPr>
        <w:t>экономическая теория;</w:t>
      </w:r>
    </w:p>
    <w:p w:rsidR="00EA06B2" w:rsidRPr="0090110F" w:rsidRDefault="00EA06B2" w:rsidP="0090110F">
      <w:pPr>
        <w:widowControl w:val="0"/>
        <w:numPr>
          <w:ilvl w:val="0"/>
          <w:numId w:val="63"/>
        </w:numPr>
        <w:shd w:val="clear" w:color="auto" w:fill="FFFFFF"/>
        <w:tabs>
          <w:tab w:val="left" w:pos="504"/>
        </w:tabs>
        <w:autoSpaceDE w:val="0"/>
        <w:autoSpaceDN w:val="0"/>
        <w:adjustRightInd w:val="0"/>
        <w:spacing w:after="0" w:line="240" w:lineRule="auto"/>
        <w:ind w:firstLine="709"/>
        <w:jc w:val="both"/>
        <w:rPr>
          <w:rFonts w:ascii="Times New Roman" w:hAnsi="Times New Roman" w:cs="Times New Roman"/>
          <w:color w:val="000000"/>
          <w:sz w:val="24"/>
          <w:szCs w:val="24"/>
        </w:rPr>
      </w:pPr>
      <w:r w:rsidRPr="0090110F">
        <w:rPr>
          <w:rFonts w:ascii="Times New Roman" w:hAnsi="Times New Roman" w:cs="Times New Roman"/>
          <w:color w:val="000000"/>
          <w:sz w:val="24"/>
          <w:szCs w:val="24"/>
        </w:rPr>
        <w:t>экономическая политика;</w:t>
      </w:r>
    </w:p>
    <w:p w:rsidR="00EA06B2" w:rsidRPr="0090110F" w:rsidRDefault="00EA06B2" w:rsidP="0090110F">
      <w:pPr>
        <w:widowControl w:val="0"/>
        <w:numPr>
          <w:ilvl w:val="0"/>
          <w:numId w:val="63"/>
        </w:numPr>
        <w:shd w:val="clear" w:color="auto" w:fill="FFFFFF"/>
        <w:tabs>
          <w:tab w:val="left" w:pos="504"/>
        </w:tabs>
        <w:autoSpaceDE w:val="0"/>
        <w:autoSpaceDN w:val="0"/>
        <w:adjustRightInd w:val="0"/>
        <w:spacing w:after="0" w:line="240" w:lineRule="auto"/>
        <w:ind w:firstLine="709"/>
        <w:jc w:val="both"/>
        <w:rPr>
          <w:rFonts w:ascii="Times New Roman" w:hAnsi="Times New Roman" w:cs="Times New Roman"/>
          <w:color w:val="000000"/>
          <w:sz w:val="24"/>
          <w:szCs w:val="24"/>
        </w:rPr>
      </w:pPr>
      <w:r w:rsidRPr="0090110F">
        <w:rPr>
          <w:rFonts w:ascii="Times New Roman" w:hAnsi="Times New Roman" w:cs="Times New Roman"/>
          <w:color w:val="000000"/>
          <w:sz w:val="24"/>
          <w:szCs w:val="24"/>
        </w:rPr>
        <w:t>экономическая стратегия.</w:t>
      </w:r>
    </w:p>
    <w:p w:rsidR="00EA06B2" w:rsidRPr="0090110F" w:rsidRDefault="00EA06B2" w:rsidP="0090110F">
      <w:pPr>
        <w:shd w:val="clear" w:color="auto" w:fill="FFFFFF"/>
        <w:tabs>
          <w:tab w:val="left" w:pos="504"/>
        </w:tabs>
        <w:spacing w:line="240" w:lineRule="auto"/>
        <w:jc w:val="both"/>
        <w:rPr>
          <w:rFonts w:ascii="Times New Roman" w:hAnsi="Times New Roman" w:cs="Times New Roman"/>
          <w:color w:val="000000"/>
          <w:sz w:val="24"/>
          <w:szCs w:val="24"/>
        </w:rPr>
      </w:pPr>
    </w:p>
    <w:p w:rsidR="00EA06B2" w:rsidRPr="0090110F" w:rsidRDefault="00EA06B2" w:rsidP="0090110F">
      <w:pPr>
        <w:shd w:val="clear" w:color="auto" w:fill="FFFFFF"/>
        <w:spacing w:line="240" w:lineRule="auto"/>
        <w:jc w:val="both"/>
        <w:rPr>
          <w:rFonts w:ascii="Times New Roman" w:hAnsi="Times New Roman" w:cs="Times New Roman"/>
          <w:b/>
          <w:bCs/>
          <w:color w:val="000000"/>
          <w:sz w:val="24"/>
          <w:szCs w:val="24"/>
        </w:rPr>
      </w:pPr>
      <w:r w:rsidRPr="0090110F">
        <w:rPr>
          <w:rFonts w:ascii="Times New Roman" w:hAnsi="Times New Roman" w:cs="Times New Roman"/>
          <w:b/>
          <w:bCs/>
          <w:color w:val="000000"/>
          <w:sz w:val="24"/>
          <w:szCs w:val="24"/>
        </w:rPr>
        <w:t>38. Какая из школ считает, что главным мотивом поведения человека являются деньги, а сам человек является «человеком рациональным»:</w:t>
      </w:r>
    </w:p>
    <w:p w:rsidR="00EA06B2" w:rsidRPr="0090110F" w:rsidRDefault="00EA06B2" w:rsidP="0090110F">
      <w:pPr>
        <w:widowControl w:val="0"/>
        <w:numPr>
          <w:ilvl w:val="0"/>
          <w:numId w:val="64"/>
        </w:numPr>
        <w:shd w:val="clear" w:color="auto" w:fill="FFFFFF"/>
        <w:tabs>
          <w:tab w:val="left" w:pos="528"/>
        </w:tabs>
        <w:autoSpaceDE w:val="0"/>
        <w:autoSpaceDN w:val="0"/>
        <w:adjustRightInd w:val="0"/>
        <w:spacing w:after="0" w:line="240" w:lineRule="auto"/>
        <w:ind w:firstLine="709"/>
        <w:jc w:val="both"/>
        <w:rPr>
          <w:rFonts w:ascii="Times New Roman" w:hAnsi="Times New Roman" w:cs="Times New Roman"/>
          <w:color w:val="000000"/>
          <w:sz w:val="24"/>
          <w:szCs w:val="24"/>
        </w:rPr>
      </w:pPr>
      <w:r w:rsidRPr="0090110F">
        <w:rPr>
          <w:rFonts w:ascii="Times New Roman" w:hAnsi="Times New Roman" w:cs="Times New Roman"/>
          <w:color w:val="000000"/>
          <w:sz w:val="24"/>
          <w:szCs w:val="24"/>
        </w:rPr>
        <w:t>английская;</w:t>
      </w:r>
    </w:p>
    <w:p w:rsidR="00EA06B2" w:rsidRPr="0090110F" w:rsidRDefault="00EA06B2" w:rsidP="0090110F">
      <w:pPr>
        <w:widowControl w:val="0"/>
        <w:numPr>
          <w:ilvl w:val="0"/>
          <w:numId w:val="64"/>
        </w:numPr>
        <w:shd w:val="clear" w:color="auto" w:fill="FFFFFF"/>
        <w:tabs>
          <w:tab w:val="left" w:pos="528"/>
        </w:tabs>
        <w:autoSpaceDE w:val="0"/>
        <w:autoSpaceDN w:val="0"/>
        <w:adjustRightInd w:val="0"/>
        <w:spacing w:after="0" w:line="240" w:lineRule="auto"/>
        <w:ind w:firstLine="709"/>
        <w:jc w:val="both"/>
        <w:rPr>
          <w:rFonts w:ascii="Times New Roman" w:hAnsi="Times New Roman" w:cs="Times New Roman"/>
          <w:color w:val="000000"/>
          <w:sz w:val="24"/>
          <w:szCs w:val="24"/>
        </w:rPr>
      </w:pPr>
      <w:r w:rsidRPr="0090110F">
        <w:rPr>
          <w:rFonts w:ascii="Times New Roman" w:hAnsi="Times New Roman" w:cs="Times New Roman"/>
          <w:color w:val="000000"/>
          <w:sz w:val="24"/>
          <w:szCs w:val="24"/>
        </w:rPr>
        <w:t>кейнсианская;</w:t>
      </w:r>
    </w:p>
    <w:p w:rsidR="00EA06B2" w:rsidRPr="0090110F" w:rsidRDefault="00EA06B2" w:rsidP="0090110F">
      <w:pPr>
        <w:widowControl w:val="0"/>
        <w:numPr>
          <w:ilvl w:val="0"/>
          <w:numId w:val="64"/>
        </w:numPr>
        <w:shd w:val="clear" w:color="auto" w:fill="FFFFFF"/>
        <w:tabs>
          <w:tab w:val="left" w:pos="528"/>
        </w:tabs>
        <w:autoSpaceDE w:val="0"/>
        <w:autoSpaceDN w:val="0"/>
        <w:adjustRightInd w:val="0"/>
        <w:spacing w:after="0" w:line="240" w:lineRule="auto"/>
        <w:ind w:firstLine="709"/>
        <w:jc w:val="both"/>
        <w:rPr>
          <w:rFonts w:ascii="Times New Roman" w:hAnsi="Times New Roman" w:cs="Times New Roman"/>
          <w:color w:val="000000"/>
          <w:sz w:val="24"/>
          <w:szCs w:val="24"/>
        </w:rPr>
      </w:pPr>
      <w:r w:rsidRPr="0090110F">
        <w:rPr>
          <w:rFonts w:ascii="Times New Roman" w:hAnsi="Times New Roman" w:cs="Times New Roman"/>
          <w:color w:val="000000"/>
          <w:sz w:val="24"/>
          <w:szCs w:val="24"/>
        </w:rPr>
        <w:t>институциональная;</w:t>
      </w:r>
    </w:p>
    <w:p w:rsidR="00EA06B2" w:rsidRPr="0090110F" w:rsidRDefault="00EA06B2" w:rsidP="0090110F">
      <w:pPr>
        <w:widowControl w:val="0"/>
        <w:numPr>
          <w:ilvl w:val="0"/>
          <w:numId w:val="64"/>
        </w:numPr>
        <w:shd w:val="clear" w:color="auto" w:fill="FFFFFF"/>
        <w:tabs>
          <w:tab w:val="left" w:pos="528"/>
        </w:tabs>
        <w:autoSpaceDE w:val="0"/>
        <w:autoSpaceDN w:val="0"/>
        <w:adjustRightInd w:val="0"/>
        <w:spacing w:after="0" w:line="240" w:lineRule="auto"/>
        <w:ind w:firstLine="709"/>
        <w:jc w:val="both"/>
        <w:rPr>
          <w:rFonts w:ascii="Times New Roman" w:hAnsi="Times New Roman" w:cs="Times New Roman"/>
          <w:color w:val="000000"/>
          <w:sz w:val="24"/>
          <w:szCs w:val="24"/>
        </w:rPr>
      </w:pPr>
      <w:r w:rsidRPr="0090110F">
        <w:rPr>
          <w:rFonts w:ascii="Times New Roman" w:hAnsi="Times New Roman" w:cs="Times New Roman"/>
          <w:color w:val="000000"/>
          <w:sz w:val="24"/>
          <w:szCs w:val="24"/>
        </w:rPr>
        <w:t>школа Г. Беккера.</w:t>
      </w:r>
    </w:p>
    <w:p w:rsidR="00EA06B2" w:rsidRPr="0090110F" w:rsidRDefault="00EA06B2" w:rsidP="0090110F">
      <w:pPr>
        <w:shd w:val="clear" w:color="auto" w:fill="FFFFFF"/>
        <w:tabs>
          <w:tab w:val="left" w:pos="528"/>
        </w:tabs>
        <w:spacing w:line="240" w:lineRule="auto"/>
        <w:jc w:val="both"/>
        <w:rPr>
          <w:rFonts w:ascii="Times New Roman" w:hAnsi="Times New Roman" w:cs="Times New Roman"/>
          <w:color w:val="000000"/>
          <w:sz w:val="24"/>
          <w:szCs w:val="24"/>
        </w:rPr>
      </w:pPr>
    </w:p>
    <w:p w:rsidR="00EA06B2" w:rsidRPr="0090110F" w:rsidRDefault="00EA06B2" w:rsidP="0090110F">
      <w:pPr>
        <w:shd w:val="clear" w:color="auto" w:fill="FFFFFF"/>
        <w:spacing w:line="240" w:lineRule="auto"/>
        <w:jc w:val="both"/>
        <w:rPr>
          <w:rFonts w:ascii="Times New Roman" w:hAnsi="Times New Roman" w:cs="Times New Roman"/>
          <w:b/>
          <w:bCs/>
          <w:color w:val="000000"/>
          <w:sz w:val="24"/>
          <w:szCs w:val="24"/>
        </w:rPr>
      </w:pPr>
      <w:r w:rsidRPr="0090110F">
        <w:rPr>
          <w:rFonts w:ascii="Times New Roman" w:hAnsi="Times New Roman" w:cs="Times New Roman"/>
          <w:b/>
          <w:bCs/>
          <w:color w:val="000000"/>
          <w:sz w:val="24"/>
          <w:szCs w:val="24"/>
        </w:rPr>
        <w:t>39. Какая из школ опирается на концепцию «ограниченной рациональ</w:t>
      </w:r>
      <w:r w:rsidRPr="0090110F">
        <w:rPr>
          <w:rFonts w:ascii="Times New Roman" w:hAnsi="Times New Roman" w:cs="Times New Roman"/>
          <w:b/>
          <w:bCs/>
          <w:color w:val="000000"/>
          <w:sz w:val="24"/>
          <w:szCs w:val="24"/>
        </w:rPr>
        <w:softHyphen/>
        <w:t>ности»:</w:t>
      </w:r>
    </w:p>
    <w:p w:rsidR="00EA06B2" w:rsidRPr="0090110F" w:rsidRDefault="00EA06B2" w:rsidP="0090110F">
      <w:pPr>
        <w:widowControl w:val="0"/>
        <w:numPr>
          <w:ilvl w:val="0"/>
          <w:numId w:val="65"/>
        </w:numPr>
        <w:shd w:val="clear" w:color="auto" w:fill="FFFFFF"/>
        <w:tabs>
          <w:tab w:val="left" w:pos="540"/>
        </w:tabs>
        <w:autoSpaceDE w:val="0"/>
        <w:autoSpaceDN w:val="0"/>
        <w:adjustRightInd w:val="0"/>
        <w:spacing w:after="0" w:line="240" w:lineRule="auto"/>
        <w:ind w:firstLine="709"/>
        <w:jc w:val="both"/>
        <w:rPr>
          <w:rFonts w:ascii="Times New Roman" w:hAnsi="Times New Roman" w:cs="Times New Roman"/>
          <w:color w:val="000000"/>
          <w:sz w:val="24"/>
          <w:szCs w:val="24"/>
        </w:rPr>
      </w:pPr>
      <w:r w:rsidRPr="0090110F">
        <w:rPr>
          <w:rFonts w:ascii="Times New Roman" w:hAnsi="Times New Roman" w:cs="Times New Roman"/>
          <w:color w:val="000000"/>
          <w:sz w:val="24"/>
          <w:szCs w:val="24"/>
        </w:rPr>
        <w:t>английская;</w:t>
      </w:r>
    </w:p>
    <w:p w:rsidR="00EA06B2" w:rsidRPr="0090110F" w:rsidRDefault="00EA06B2" w:rsidP="0090110F">
      <w:pPr>
        <w:widowControl w:val="0"/>
        <w:numPr>
          <w:ilvl w:val="0"/>
          <w:numId w:val="65"/>
        </w:numPr>
        <w:shd w:val="clear" w:color="auto" w:fill="FFFFFF"/>
        <w:tabs>
          <w:tab w:val="left" w:pos="540"/>
        </w:tabs>
        <w:autoSpaceDE w:val="0"/>
        <w:autoSpaceDN w:val="0"/>
        <w:adjustRightInd w:val="0"/>
        <w:spacing w:after="0" w:line="240" w:lineRule="auto"/>
        <w:ind w:firstLine="709"/>
        <w:jc w:val="both"/>
        <w:rPr>
          <w:rFonts w:ascii="Times New Roman" w:hAnsi="Times New Roman" w:cs="Times New Roman"/>
          <w:color w:val="000000"/>
          <w:sz w:val="24"/>
          <w:szCs w:val="24"/>
        </w:rPr>
      </w:pPr>
      <w:r w:rsidRPr="0090110F">
        <w:rPr>
          <w:rFonts w:ascii="Times New Roman" w:hAnsi="Times New Roman" w:cs="Times New Roman"/>
          <w:color w:val="000000"/>
          <w:sz w:val="24"/>
          <w:szCs w:val="24"/>
        </w:rPr>
        <w:t>неоклассическая;</w:t>
      </w:r>
    </w:p>
    <w:p w:rsidR="00EA06B2" w:rsidRPr="0090110F" w:rsidRDefault="00EA06B2" w:rsidP="0090110F">
      <w:pPr>
        <w:widowControl w:val="0"/>
        <w:numPr>
          <w:ilvl w:val="0"/>
          <w:numId w:val="65"/>
        </w:numPr>
        <w:shd w:val="clear" w:color="auto" w:fill="FFFFFF"/>
        <w:tabs>
          <w:tab w:val="left" w:pos="540"/>
        </w:tabs>
        <w:autoSpaceDE w:val="0"/>
        <w:autoSpaceDN w:val="0"/>
        <w:adjustRightInd w:val="0"/>
        <w:spacing w:after="0" w:line="240" w:lineRule="auto"/>
        <w:ind w:firstLine="709"/>
        <w:jc w:val="both"/>
        <w:rPr>
          <w:rFonts w:ascii="Times New Roman" w:hAnsi="Times New Roman" w:cs="Times New Roman"/>
          <w:color w:val="000000"/>
          <w:sz w:val="24"/>
          <w:szCs w:val="24"/>
        </w:rPr>
      </w:pPr>
      <w:r w:rsidRPr="0090110F">
        <w:rPr>
          <w:rFonts w:ascii="Times New Roman" w:hAnsi="Times New Roman" w:cs="Times New Roman"/>
          <w:color w:val="000000"/>
          <w:sz w:val="24"/>
          <w:szCs w:val="24"/>
        </w:rPr>
        <w:t>институциональная;</w:t>
      </w:r>
    </w:p>
    <w:p w:rsidR="00EA06B2" w:rsidRPr="0090110F" w:rsidRDefault="00EA06B2" w:rsidP="0090110F">
      <w:pPr>
        <w:widowControl w:val="0"/>
        <w:numPr>
          <w:ilvl w:val="0"/>
          <w:numId w:val="65"/>
        </w:numPr>
        <w:shd w:val="clear" w:color="auto" w:fill="FFFFFF"/>
        <w:tabs>
          <w:tab w:val="left" w:pos="540"/>
        </w:tabs>
        <w:autoSpaceDE w:val="0"/>
        <w:autoSpaceDN w:val="0"/>
        <w:adjustRightInd w:val="0"/>
        <w:spacing w:after="0" w:line="240" w:lineRule="auto"/>
        <w:ind w:firstLine="709"/>
        <w:jc w:val="both"/>
        <w:rPr>
          <w:rFonts w:ascii="Times New Roman" w:hAnsi="Times New Roman" w:cs="Times New Roman"/>
          <w:color w:val="000000"/>
          <w:sz w:val="24"/>
          <w:szCs w:val="24"/>
        </w:rPr>
      </w:pPr>
      <w:r w:rsidRPr="0090110F">
        <w:rPr>
          <w:rFonts w:ascii="Times New Roman" w:hAnsi="Times New Roman" w:cs="Times New Roman"/>
          <w:color w:val="000000"/>
          <w:sz w:val="24"/>
          <w:szCs w:val="24"/>
        </w:rPr>
        <w:t>школа Г. Беккера.</w:t>
      </w:r>
    </w:p>
    <w:p w:rsidR="00EA06B2" w:rsidRPr="0090110F" w:rsidRDefault="00EA06B2" w:rsidP="0090110F">
      <w:pPr>
        <w:shd w:val="clear" w:color="auto" w:fill="FFFFFF"/>
        <w:tabs>
          <w:tab w:val="left" w:pos="540"/>
        </w:tabs>
        <w:spacing w:line="240" w:lineRule="auto"/>
        <w:jc w:val="both"/>
        <w:rPr>
          <w:rFonts w:ascii="Times New Roman" w:hAnsi="Times New Roman" w:cs="Times New Roman"/>
          <w:color w:val="000000"/>
          <w:sz w:val="24"/>
          <w:szCs w:val="24"/>
        </w:rPr>
      </w:pPr>
    </w:p>
    <w:p w:rsidR="00EA06B2" w:rsidRPr="0090110F" w:rsidRDefault="00EA06B2" w:rsidP="0090110F">
      <w:pPr>
        <w:shd w:val="clear" w:color="auto" w:fill="FFFFFF"/>
        <w:spacing w:line="240" w:lineRule="auto"/>
        <w:jc w:val="both"/>
        <w:rPr>
          <w:rFonts w:ascii="Times New Roman" w:hAnsi="Times New Roman" w:cs="Times New Roman"/>
          <w:b/>
          <w:bCs/>
          <w:color w:val="000000"/>
          <w:sz w:val="24"/>
          <w:szCs w:val="24"/>
        </w:rPr>
      </w:pPr>
      <w:r w:rsidRPr="0090110F">
        <w:rPr>
          <w:rFonts w:ascii="Times New Roman" w:hAnsi="Times New Roman" w:cs="Times New Roman"/>
          <w:b/>
          <w:bCs/>
          <w:color w:val="000000"/>
          <w:sz w:val="24"/>
          <w:szCs w:val="24"/>
        </w:rPr>
        <w:t>40. Какая из школ считает, что на экономическое поведение человека оказывают большое влияние не только материальные, но и духовные потребности:</w:t>
      </w:r>
    </w:p>
    <w:p w:rsidR="00EA06B2" w:rsidRPr="0090110F" w:rsidRDefault="00EA06B2" w:rsidP="0090110F">
      <w:pPr>
        <w:widowControl w:val="0"/>
        <w:numPr>
          <w:ilvl w:val="0"/>
          <w:numId w:val="66"/>
        </w:numPr>
        <w:shd w:val="clear" w:color="auto" w:fill="FFFFFF"/>
        <w:tabs>
          <w:tab w:val="left" w:pos="318"/>
        </w:tabs>
        <w:autoSpaceDE w:val="0"/>
        <w:autoSpaceDN w:val="0"/>
        <w:adjustRightInd w:val="0"/>
        <w:spacing w:after="0" w:line="240" w:lineRule="auto"/>
        <w:ind w:firstLine="709"/>
        <w:jc w:val="both"/>
        <w:rPr>
          <w:rFonts w:ascii="Times New Roman" w:hAnsi="Times New Roman" w:cs="Times New Roman"/>
          <w:color w:val="000000"/>
          <w:sz w:val="24"/>
          <w:szCs w:val="24"/>
        </w:rPr>
      </w:pPr>
      <w:r w:rsidRPr="0090110F">
        <w:rPr>
          <w:rFonts w:ascii="Times New Roman" w:hAnsi="Times New Roman" w:cs="Times New Roman"/>
          <w:color w:val="000000"/>
          <w:sz w:val="24"/>
          <w:szCs w:val="24"/>
        </w:rPr>
        <w:t>английская;</w:t>
      </w:r>
    </w:p>
    <w:p w:rsidR="00EA06B2" w:rsidRPr="0090110F" w:rsidRDefault="00EA06B2" w:rsidP="0090110F">
      <w:pPr>
        <w:widowControl w:val="0"/>
        <w:numPr>
          <w:ilvl w:val="0"/>
          <w:numId w:val="66"/>
        </w:numPr>
        <w:shd w:val="clear" w:color="auto" w:fill="FFFFFF"/>
        <w:tabs>
          <w:tab w:val="left" w:pos="318"/>
        </w:tabs>
        <w:autoSpaceDE w:val="0"/>
        <w:autoSpaceDN w:val="0"/>
        <w:adjustRightInd w:val="0"/>
        <w:spacing w:after="0" w:line="240" w:lineRule="auto"/>
        <w:ind w:firstLine="709"/>
        <w:jc w:val="both"/>
        <w:rPr>
          <w:rFonts w:ascii="Times New Roman" w:hAnsi="Times New Roman" w:cs="Times New Roman"/>
          <w:color w:val="000000"/>
          <w:sz w:val="24"/>
          <w:szCs w:val="24"/>
        </w:rPr>
      </w:pPr>
      <w:r w:rsidRPr="0090110F">
        <w:rPr>
          <w:rFonts w:ascii="Times New Roman" w:hAnsi="Times New Roman" w:cs="Times New Roman"/>
          <w:color w:val="000000"/>
          <w:sz w:val="24"/>
          <w:szCs w:val="24"/>
        </w:rPr>
        <w:t>неоклассическая;</w:t>
      </w:r>
    </w:p>
    <w:p w:rsidR="00EA06B2" w:rsidRPr="0090110F" w:rsidRDefault="00EA06B2" w:rsidP="0090110F">
      <w:pPr>
        <w:widowControl w:val="0"/>
        <w:numPr>
          <w:ilvl w:val="0"/>
          <w:numId w:val="66"/>
        </w:numPr>
        <w:shd w:val="clear" w:color="auto" w:fill="FFFFFF"/>
        <w:tabs>
          <w:tab w:val="left" w:pos="318"/>
        </w:tabs>
        <w:autoSpaceDE w:val="0"/>
        <w:autoSpaceDN w:val="0"/>
        <w:adjustRightInd w:val="0"/>
        <w:spacing w:after="0" w:line="240" w:lineRule="auto"/>
        <w:ind w:firstLine="709"/>
        <w:jc w:val="both"/>
        <w:rPr>
          <w:rFonts w:ascii="Times New Roman" w:hAnsi="Times New Roman" w:cs="Times New Roman"/>
          <w:color w:val="000000"/>
          <w:sz w:val="24"/>
          <w:szCs w:val="24"/>
        </w:rPr>
      </w:pPr>
      <w:r w:rsidRPr="0090110F">
        <w:rPr>
          <w:rFonts w:ascii="Times New Roman" w:hAnsi="Times New Roman" w:cs="Times New Roman"/>
          <w:color w:val="000000"/>
          <w:sz w:val="24"/>
          <w:szCs w:val="24"/>
        </w:rPr>
        <w:t>институциональная;</w:t>
      </w:r>
    </w:p>
    <w:p w:rsidR="00EA06B2" w:rsidRPr="0090110F" w:rsidRDefault="00EA06B2" w:rsidP="0090110F">
      <w:pPr>
        <w:widowControl w:val="0"/>
        <w:numPr>
          <w:ilvl w:val="0"/>
          <w:numId w:val="66"/>
        </w:numPr>
        <w:shd w:val="clear" w:color="auto" w:fill="FFFFFF"/>
        <w:tabs>
          <w:tab w:val="left" w:pos="318"/>
          <w:tab w:val="left" w:leader="underscore" w:pos="3714"/>
          <w:tab w:val="left" w:leader="underscore" w:pos="5106"/>
          <w:tab w:val="left" w:leader="hyphen" w:pos="8766"/>
        </w:tabs>
        <w:autoSpaceDE w:val="0"/>
        <w:autoSpaceDN w:val="0"/>
        <w:adjustRightInd w:val="0"/>
        <w:spacing w:after="0" w:line="240" w:lineRule="auto"/>
        <w:ind w:firstLine="709"/>
        <w:jc w:val="both"/>
        <w:rPr>
          <w:rFonts w:ascii="Times New Roman" w:hAnsi="Times New Roman" w:cs="Times New Roman"/>
          <w:color w:val="000000"/>
          <w:sz w:val="24"/>
          <w:szCs w:val="24"/>
        </w:rPr>
      </w:pPr>
      <w:r w:rsidRPr="0090110F">
        <w:rPr>
          <w:rFonts w:ascii="Times New Roman" w:hAnsi="Times New Roman" w:cs="Times New Roman"/>
          <w:color w:val="000000"/>
          <w:sz w:val="24"/>
          <w:szCs w:val="24"/>
        </w:rPr>
        <w:t>школа Г. Беккера.</w:t>
      </w:r>
    </w:p>
    <w:p w:rsidR="00EA06B2" w:rsidRPr="0090110F" w:rsidRDefault="00EA06B2" w:rsidP="0090110F">
      <w:pPr>
        <w:spacing w:after="0" w:line="240" w:lineRule="auto"/>
        <w:rPr>
          <w:rFonts w:ascii="Times New Roman" w:hAnsi="Times New Roman" w:cs="Times New Roman"/>
          <w:b/>
          <w:bCs/>
          <w:spacing w:val="60"/>
          <w:sz w:val="28"/>
          <w:szCs w:val="28"/>
          <w:lang w:val="en-US"/>
        </w:rPr>
      </w:pPr>
    </w:p>
    <w:p w:rsidR="00EA06B2" w:rsidRPr="0090110F" w:rsidRDefault="00EA06B2" w:rsidP="0090110F">
      <w:pPr>
        <w:spacing w:after="0" w:line="240" w:lineRule="auto"/>
        <w:rPr>
          <w:rFonts w:ascii="Times New Roman" w:hAnsi="Times New Roman" w:cs="Times New Roman"/>
          <w:b/>
          <w:bCs/>
          <w:spacing w:val="60"/>
          <w:sz w:val="28"/>
          <w:szCs w:val="28"/>
          <w:lang w:val="en-US"/>
        </w:rPr>
      </w:pPr>
    </w:p>
    <w:p w:rsidR="00EA06B2" w:rsidRPr="0090110F" w:rsidRDefault="00EA06B2" w:rsidP="0090110F">
      <w:pPr>
        <w:spacing w:after="0" w:line="240" w:lineRule="auto"/>
        <w:rPr>
          <w:rFonts w:ascii="Times New Roman" w:hAnsi="Times New Roman" w:cs="Times New Roman"/>
          <w:b/>
          <w:bCs/>
          <w:spacing w:val="60"/>
          <w:sz w:val="28"/>
          <w:szCs w:val="28"/>
          <w:lang w:val="en-US"/>
        </w:rPr>
      </w:pPr>
    </w:p>
    <w:p w:rsidR="00EA06B2" w:rsidRPr="0090110F" w:rsidRDefault="00EA06B2" w:rsidP="0090110F">
      <w:pPr>
        <w:spacing w:after="0" w:line="240" w:lineRule="auto"/>
        <w:rPr>
          <w:rFonts w:ascii="Times New Roman" w:hAnsi="Times New Roman" w:cs="Times New Roman"/>
          <w:b/>
          <w:bCs/>
          <w:spacing w:val="60"/>
          <w:sz w:val="28"/>
          <w:szCs w:val="28"/>
          <w:lang w:val="en-US"/>
        </w:rPr>
      </w:pPr>
    </w:p>
    <w:p w:rsidR="00EA06B2" w:rsidRPr="0090110F" w:rsidRDefault="00EA06B2" w:rsidP="0090110F">
      <w:pPr>
        <w:spacing w:after="0" w:line="240" w:lineRule="auto"/>
        <w:rPr>
          <w:rFonts w:ascii="Times New Roman" w:hAnsi="Times New Roman" w:cs="Times New Roman"/>
          <w:b/>
          <w:bCs/>
          <w:spacing w:val="60"/>
          <w:sz w:val="28"/>
          <w:szCs w:val="28"/>
          <w:lang w:val="en-US"/>
        </w:rPr>
      </w:pPr>
    </w:p>
    <w:p w:rsidR="00EA06B2" w:rsidRPr="0090110F" w:rsidRDefault="00EA06B2" w:rsidP="0090110F">
      <w:pPr>
        <w:spacing w:after="0" w:line="240" w:lineRule="auto"/>
        <w:rPr>
          <w:rFonts w:ascii="Times New Roman" w:hAnsi="Times New Roman" w:cs="Times New Roman"/>
          <w:b/>
          <w:bCs/>
          <w:spacing w:val="60"/>
          <w:sz w:val="28"/>
          <w:szCs w:val="28"/>
          <w:lang w:val="en-US"/>
        </w:rPr>
      </w:pPr>
    </w:p>
    <w:p w:rsidR="00EA06B2" w:rsidRPr="0090110F" w:rsidRDefault="00EA06B2" w:rsidP="0090110F">
      <w:pPr>
        <w:spacing w:after="0" w:line="240" w:lineRule="auto"/>
        <w:rPr>
          <w:rFonts w:ascii="Times New Roman" w:hAnsi="Times New Roman" w:cs="Times New Roman"/>
          <w:b/>
          <w:bCs/>
          <w:spacing w:val="60"/>
          <w:sz w:val="28"/>
          <w:szCs w:val="28"/>
          <w:lang w:val="en-US"/>
        </w:rPr>
      </w:pPr>
    </w:p>
    <w:p w:rsidR="00EA06B2" w:rsidRPr="0090110F" w:rsidRDefault="00EA06B2" w:rsidP="0090110F">
      <w:pPr>
        <w:spacing w:after="0" w:line="240" w:lineRule="auto"/>
        <w:rPr>
          <w:rFonts w:ascii="Times New Roman" w:hAnsi="Times New Roman" w:cs="Times New Roman"/>
          <w:b/>
          <w:bCs/>
          <w:spacing w:val="60"/>
          <w:sz w:val="28"/>
          <w:szCs w:val="28"/>
          <w:lang w:val="en-US"/>
        </w:rPr>
      </w:pPr>
    </w:p>
    <w:p w:rsidR="00EA06B2" w:rsidRPr="0090110F" w:rsidRDefault="00EA06B2" w:rsidP="0090110F">
      <w:pPr>
        <w:spacing w:after="0" w:line="240" w:lineRule="auto"/>
        <w:rPr>
          <w:rFonts w:ascii="Times New Roman" w:hAnsi="Times New Roman" w:cs="Times New Roman"/>
          <w:b/>
          <w:bCs/>
          <w:spacing w:val="60"/>
          <w:sz w:val="28"/>
          <w:szCs w:val="28"/>
          <w:lang w:val="en-US"/>
        </w:rPr>
      </w:pPr>
    </w:p>
    <w:p w:rsidR="00EA06B2" w:rsidRPr="0090110F" w:rsidRDefault="00EA06B2" w:rsidP="0090110F">
      <w:pPr>
        <w:spacing w:after="0" w:line="240" w:lineRule="auto"/>
        <w:rPr>
          <w:rFonts w:ascii="Times New Roman" w:hAnsi="Times New Roman" w:cs="Times New Roman"/>
          <w:b/>
          <w:bCs/>
          <w:spacing w:val="60"/>
          <w:sz w:val="28"/>
          <w:szCs w:val="28"/>
          <w:lang w:val="en-US"/>
        </w:rPr>
      </w:pPr>
    </w:p>
    <w:p w:rsidR="00EA06B2" w:rsidRPr="0090110F" w:rsidRDefault="00EA06B2" w:rsidP="0090110F">
      <w:pPr>
        <w:spacing w:after="0" w:line="240" w:lineRule="auto"/>
        <w:rPr>
          <w:rFonts w:ascii="Times New Roman" w:hAnsi="Times New Roman" w:cs="Times New Roman"/>
          <w:b/>
          <w:bCs/>
          <w:spacing w:val="60"/>
          <w:sz w:val="28"/>
          <w:szCs w:val="28"/>
          <w:lang w:val="en-US"/>
        </w:rPr>
      </w:pPr>
    </w:p>
    <w:p w:rsidR="00EA06B2" w:rsidRPr="0090110F" w:rsidRDefault="00EA06B2" w:rsidP="0090110F">
      <w:pPr>
        <w:spacing w:after="0" w:line="240" w:lineRule="auto"/>
        <w:rPr>
          <w:rFonts w:ascii="Times New Roman" w:hAnsi="Times New Roman" w:cs="Times New Roman"/>
          <w:b/>
          <w:bCs/>
          <w:spacing w:val="60"/>
          <w:sz w:val="28"/>
          <w:szCs w:val="28"/>
          <w:lang w:val="en-US"/>
        </w:rPr>
      </w:pPr>
    </w:p>
    <w:p w:rsidR="00EA06B2" w:rsidRPr="0090110F" w:rsidRDefault="00EA06B2" w:rsidP="0090110F">
      <w:pPr>
        <w:spacing w:after="0" w:line="240" w:lineRule="auto"/>
        <w:rPr>
          <w:rFonts w:ascii="Times New Roman" w:hAnsi="Times New Roman" w:cs="Times New Roman"/>
          <w:b/>
          <w:bCs/>
          <w:spacing w:val="60"/>
          <w:sz w:val="28"/>
          <w:szCs w:val="28"/>
          <w:lang w:val="en-US"/>
        </w:rPr>
      </w:pPr>
    </w:p>
    <w:p w:rsidR="00EA06B2" w:rsidRPr="0090110F" w:rsidRDefault="00EA06B2" w:rsidP="0090110F">
      <w:pPr>
        <w:spacing w:after="0" w:line="240" w:lineRule="auto"/>
        <w:rPr>
          <w:rFonts w:ascii="Times New Roman" w:hAnsi="Times New Roman" w:cs="Times New Roman"/>
          <w:b/>
          <w:bCs/>
          <w:spacing w:val="60"/>
          <w:sz w:val="28"/>
          <w:szCs w:val="28"/>
          <w:lang w:val="en-US"/>
        </w:rPr>
      </w:pPr>
    </w:p>
    <w:p w:rsidR="00EA06B2" w:rsidRPr="0090110F" w:rsidRDefault="00EA06B2" w:rsidP="0090110F">
      <w:pPr>
        <w:spacing w:after="0" w:line="240" w:lineRule="auto"/>
        <w:rPr>
          <w:rFonts w:ascii="Times New Roman" w:hAnsi="Times New Roman" w:cs="Times New Roman"/>
          <w:b/>
          <w:bCs/>
          <w:spacing w:val="60"/>
          <w:sz w:val="28"/>
          <w:szCs w:val="28"/>
          <w:lang w:val="en-US"/>
        </w:rPr>
      </w:pPr>
    </w:p>
    <w:p w:rsidR="00EA06B2" w:rsidRDefault="00EA06B2" w:rsidP="0090110F">
      <w:pPr>
        <w:spacing w:after="0" w:line="240" w:lineRule="auto"/>
        <w:rPr>
          <w:rFonts w:ascii="Times New Roman" w:hAnsi="Times New Roman" w:cs="Times New Roman"/>
          <w:b/>
          <w:bCs/>
          <w:spacing w:val="60"/>
          <w:sz w:val="28"/>
          <w:szCs w:val="28"/>
        </w:rPr>
      </w:pPr>
    </w:p>
    <w:p w:rsidR="00EA06B2" w:rsidRDefault="00EA06B2" w:rsidP="0090110F">
      <w:pPr>
        <w:spacing w:after="0" w:line="240" w:lineRule="auto"/>
        <w:rPr>
          <w:rFonts w:ascii="Times New Roman" w:hAnsi="Times New Roman" w:cs="Times New Roman"/>
          <w:b/>
          <w:bCs/>
          <w:spacing w:val="60"/>
          <w:sz w:val="28"/>
          <w:szCs w:val="28"/>
        </w:rPr>
      </w:pPr>
    </w:p>
    <w:p w:rsidR="00EA06B2" w:rsidRDefault="00EA06B2" w:rsidP="0090110F">
      <w:pPr>
        <w:spacing w:after="0" w:line="240" w:lineRule="auto"/>
        <w:rPr>
          <w:rFonts w:ascii="Times New Roman" w:hAnsi="Times New Roman" w:cs="Times New Roman"/>
          <w:b/>
          <w:bCs/>
          <w:spacing w:val="60"/>
          <w:sz w:val="28"/>
          <w:szCs w:val="28"/>
        </w:rPr>
      </w:pPr>
    </w:p>
    <w:p w:rsidR="00EA06B2" w:rsidRPr="0078741A" w:rsidRDefault="00EA06B2" w:rsidP="0090110F">
      <w:pPr>
        <w:spacing w:after="0" w:line="240" w:lineRule="auto"/>
        <w:rPr>
          <w:rFonts w:ascii="Times New Roman" w:hAnsi="Times New Roman" w:cs="Times New Roman"/>
          <w:b/>
          <w:bCs/>
          <w:spacing w:val="60"/>
          <w:sz w:val="28"/>
          <w:szCs w:val="28"/>
        </w:rPr>
      </w:pPr>
    </w:p>
    <w:p w:rsidR="00EA06B2" w:rsidRPr="0090110F" w:rsidRDefault="00EA06B2" w:rsidP="0090110F">
      <w:pPr>
        <w:spacing w:after="0" w:line="240" w:lineRule="auto"/>
        <w:rPr>
          <w:rFonts w:ascii="Times New Roman" w:hAnsi="Times New Roman" w:cs="Times New Roman"/>
          <w:b/>
          <w:bCs/>
          <w:spacing w:val="60"/>
          <w:sz w:val="28"/>
          <w:szCs w:val="28"/>
          <w:lang w:val="en-US"/>
        </w:rPr>
      </w:pPr>
    </w:p>
    <w:p w:rsidR="00EA06B2" w:rsidRPr="0090110F" w:rsidRDefault="00EA06B2" w:rsidP="0090110F">
      <w:pPr>
        <w:spacing w:after="0" w:line="240" w:lineRule="auto"/>
        <w:rPr>
          <w:rFonts w:ascii="Times New Roman" w:hAnsi="Times New Roman" w:cs="Times New Roman"/>
          <w:b/>
          <w:bCs/>
          <w:spacing w:val="60"/>
          <w:sz w:val="28"/>
          <w:szCs w:val="28"/>
          <w:lang w:val="en-US"/>
        </w:rPr>
      </w:pPr>
    </w:p>
    <w:p w:rsidR="00EA06B2" w:rsidRPr="0090110F" w:rsidRDefault="00EA06B2" w:rsidP="0090110F">
      <w:pPr>
        <w:spacing w:after="0" w:line="360" w:lineRule="auto"/>
        <w:jc w:val="center"/>
        <w:rPr>
          <w:rFonts w:ascii="Times New Roman" w:hAnsi="Times New Roman" w:cs="Times New Roman"/>
          <w:b/>
          <w:bCs/>
          <w:spacing w:val="60"/>
          <w:sz w:val="28"/>
          <w:szCs w:val="28"/>
        </w:rPr>
      </w:pPr>
      <w:r w:rsidRPr="0090110F">
        <w:rPr>
          <w:rFonts w:ascii="Times New Roman" w:hAnsi="Times New Roman" w:cs="Times New Roman"/>
          <w:b/>
          <w:bCs/>
          <w:spacing w:val="60"/>
          <w:sz w:val="28"/>
          <w:szCs w:val="28"/>
        </w:rPr>
        <w:t>Тема 3</w:t>
      </w:r>
    </w:p>
    <w:p w:rsidR="00EA06B2" w:rsidRPr="0090110F" w:rsidRDefault="00EA06B2" w:rsidP="0090110F">
      <w:pPr>
        <w:spacing w:after="0" w:line="360" w:lineRule="auto"/>
        <w:jc w:val="center"/>
        <w:rPr>
          <w:rFonts w:ascii="Times New Roman" w:hAnsi="Times New Roman" w:cs="Times New Roman"/>
          <w:b/>
          <w:bCs/>
          <w:sz w:val="28"/>
          <w:szCs w:val="28"/>
        </w:rPr>
      </w:pPr>
      <w:r w:rsidRPr="0090110F">
        <w:rPr>
          <w:rFonts w:ascii="Times New Roman" w:hAnsi="Times New Roman" w:cs="Times New Roman"/>
          <w:b/>
          <w:bCs/>
          <w:color w:val="000000"/>
          <w:sz w:val="28"/>
          <w:szCs w:val="28"/>
        </w:rPr>
        <w:t xml:space="preserve">ОБЩИЕ ОСНОВЫ </w:t>
      </w:r>
      <w:r w:rsidRPr="0090110F">
        <w:rPr>
          <w:rFonts w:ascii="Times New Roman" w:hAnsi="Times New Roman" w:cs="Times New Roman"/>
          <w:b/>
          <w:bCs/>
          <w:smallCaps/>
          <w:color w:val="000000"/>
          <w:sz w:val="28"/>
          <w:szCs w:val="28"/>
        </w:rPr>
        <w:t>ЭКОНОМИЧЕСКОГО РАЗВИТИЯ</w:t>
      </w:r>
    </w:p>
    <w:p w:rsidR="00EA06B2" w:rsidRPr="0090110F" w:rsidRDefault="00EA06B2" w:rsidP="0090110F">
      <w:pPr>
        <w:spacing w:after="0" w:line="240" w:lineRule="auto"/>
        <w:jc w:val="center"/>
        <w:rPr>
          <w:rFonts w:ascii="Times New Roman" w:hAnsi="Times New Roman" w:cs="Times New Roman"/>
          <w:sz w:val="28"/>
          <w:szCs w:val="28"/>
        </w:rPr>
      </w:pPr>
    </w:p>
    <w:p w:rsidR="00EA06B2" w:rsidRPr="0090110F" w:rsidRDefault="00EA06B2" w:rsidP="0090110F">
      <w:pPr>
        <w:shd w:val="clear" w:color="auto" w:fill="FFFFFF"/>
        <w:autoSpaceDE w:val="0"/>
        <w:autoSpaceDN w:val="0"/>
        <w:adjustRightInd w:val="0"/>
        <w:spacing w:after="0" w:line="240" w:lineRule="auto"/>
        <w:jc w:val="center"/>
        <w:rPr>
          <w:rFonts w:ascii="Times New Roman" w:hAnsi="Times New Roman" w:cs="Times New Roman"/>
          <w:b/>
          <w:bCs/>
          <w:color w:val="000000"/>
          <w:sz w:val="32"/>
          <w:szCs w:val="32"/>
        </w:rPr>
      </w:pPr>
      <w:r w:rsidRPr="0090110F">
        <w:rPr>
          <w:rFonts w:ascii="Times New Roman" w:hAnsi="Times New Roman" w:cs="Times New Roman"/>
          <w:b/>
          <w:bCs/>
          <w:caps/>
          <w:color w:val="000000"/>
          <w:sz w:val="32"/>
          <w:szCs w:val="32"/>
        </w:rPr>
        <w:t xml:space="preserve">3.1 </w:t>
      </w:r>
      <w:r w:rsidRPr="0090110F">
        <w:rPr>
          <w:rFonts w:ascii="Times New Roman" w:hAnsi="Times New Roman" w:cs="Times New Roman"/>
          <w:b/>
          <w:bCs/>
          <w:color w:val="000000"/>
          <w:sz w:val="32"/>
          <w:szCs w:val="32"/>
        </w:rPr>
        <w:t>Экономические блага и их классификация</w:t>
      </w:r>
    </w:p>
    <w:p w:rsidR="00EA06B2" w:rsidRPr="0090110F" w:rsidRDefault="00EA06B2" w:rsidP="0090110F">
      <w:pPr>
        <w:shd w:val="clear" w:color="auto" w:fill="FFFFFF"/>
        <w:autoSpaceDE w:val="0"/>
        <w:autoSpaceDN w:val="0"/>
        <w:adjustRightInd w:val="0"/>
        <w:spacing w:after="0" w:line="240" w:lineRule="auto"/>
        <w:jc w:val="center"/>
        <w:rPr>
          <w:rFonts w:ascii="Times New Roman" w:hAnsi="Times New Roman" w:cs="Times New Roman"/>
          <w:color w:val="000000"/>
          <w:sz w:val="28"/>
          <w:szCs w:val="28"/>
        </w:rPr>
      </w:pPr>
    </w:p>
    <w:p w:rsidR="00EA06B2" w:rsidRPr="0090110F" w:rsidRDefault="00EA06B2" w:rsidP="0090110F">
      <w:pPr>
        <w:shd w:val="clear" w:color="auto" w:fill="FFFFFF"/>
        <w:autoSpaceDE w:val="0"/>
        <w:autoSpaceDN w:val="0"/>
        <w:adjustRightInd w:val="0"/>
        <w:spacing w:after="0" w:line="360" w:lineRule="auto"/>
        <w:ind w:firstLine="425"/>
        <w:jc w:val="both"/>
        <w:rPr>
          <w:rFonts w:ascii="Times New Roman" w:hAnsi="Times New Roman" w:cs="Times New Roman"/>
          <w:color w:val="000000"/>
          <w:sz w:val="28"/>
          <w:szCs w:val="28"/>
        </w:rPr>
      </w:pPr>
      <w:r w:rsidRPr="0090110F">
        <w:rPr>
          <w:rFonts w:ascii="Times New Roman" w:hAnsi="Times New Roman" w:cs="Times New Roman"/>
          <w:color w:val="000000"/>
          <w:sz w:val="28"/>
          <w:szCs w:val="28"/>
        </w:rPr>
        <w:t xml:space="preserve">Для удовлетворения потребностей людей служит благо. </w:t>
      </w:r>
      <w:r w:rsidRPr="0090110F">
        <w:rPr>
          <w:rFonts w:ascii="Times New Roman" w:hAnsi="Times New Roman" w:cs="Times New Roman"/>
          <w:b/>
          <w:bCs/>
          <w:color w:val="000000"/>
          <w:sz w:val="28"/>
          <w:szCs w:val="28"/>
        </w:rPr>
        <w:t>Благо</w:t>
      </w:r>
      <w:r w:rsidRPr="0090110F">
        <w:rPr>
          <w:rFonts w:ascii="Times New Roman" w:hAnsi="Times New Roman" w:cs="Times New Roman"/>
          <w:color w:val="000000"/>
          <w:sz w:val="28"/>
          <w:szCs w:val="28"/>
        </w:rPr>
        <w:t xml:space="preserve"> – это средство удовлетворения потребностей человека. Именно ради удовлетворения конкретных потребностей людей в благах и осуществляется хозяйственная деятельность в любой стране. Классификация благ отличается большим разнообразием. Отметим важнейшие из них с точки зрения различных критериев классификации. </w:t>
      </w:r>
    </w:p>
    <w:p w:rsidR="00EA06B2" w:rsidRPr="0090110F" w:rsidRDefault="00EA06B2" w:rsidP="0090110F">
      <w:pPr>
        <w:shd w:val="clear" w:color="auto" w:fill="FFFFFF"/>
        <w:autoSpaceDE w:val="0"/>
        <w:autoSpaceDN w:val="0"/>
        <w:adjustRightInd w:val="0"/>
        <w:spacing w:after="0" w:line="360" w:lineRule="auto"/>
        <w:ind w:firstLine="425"/>
        <w:jc w:val="both"/>
        <w:rPr>
          <w:rFonts w:ascii="Times New Roman" w:hAnsi="Times New Roman" w:cs="Times New Roman"/>
          <w:i/>
          <w:iCs/>
          <w:color w:val="000000"/>
          <w:sz w:val="28"/>
          <w:szCs w:val="28"/>
        </w:rPr>
      </w:pPr>
      <w:r w:rsidRPr="0090110F">
        <w:rPr>
          <w:rFonts w:ascii="Times New Roman" w:hAnsi="Times New Roman" w:cs="Times New Roman"/>
          <w:color w:val="000000"/>
          <w:sz w:val="28"/>
          <w:szCs w:val="28"/>
        </w:rPr>
        <w:t>С точки зрения ограниченности благ по отношению к нашим потребностям, мы говорим об экономических благах.</w:t>
      </w:r>
    </w:p>
    <w:p w:rsidR="00EA06B2" w:rsidRPr="0090110F" w:rsidRDefault="00EA06B2" w:rsidP="0090110F">
      <w:pPr>
        <w:shd w:val="clear" w:color="auto" w:fill="FFFFFF"/>
        <w:autoSpaceDE w:val="0"/>
        <w:autoSpaceDN w:val="0"/>
        <w:adjustRightInd w:val="0"/>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b/>
          <w:bCs/>
          <w:color w:val="000000"/>
          <w:sz w:val="28"/>
          <w:szCs w:val="28"/>
        </w:rPr>
        <w:t xml:space="preserve">Экономические блага </w:t>
      </w:r>
      <w:r w:rsidRPr="0090110F">
        <w:rPr>
          <w:rFonts w:ascii="Times New Roman" w:hAnsi="Times New Roman" w:cs="Times New Roman"/>
          <w:color w:val="000000"/>
          <w:sz w:val="28"/>
          <w:szCs w:val="28"/>
        </w:rPr>
        <w:t xml:space="preserve">– это результаты экономической деятельности, которые можно получить в ограниченном количестве по сравнению с потребностями. Они включают в себя две категории: </w:t>
      </w:r>
      <w:r w:rsidRPr="0090110F">
        <w:rPr>
          <w:rFonts w:ascii="Times New Roman" w:hAnsi="Times New Roman" w:cs="Times New Roman"/>
          <w:b/>
          <w:bCs/>
          <w:color w:val="000000"/>
          <w:sz w:val="28"/>
          <w:szCs w:val="28"/>
        </w:rPr>
        <w:t>товары и услуги</w:t>
      </w:r>
      <w:r w:rsidRPr="0090110F">
        <w:rPr>
          <w:rFonts w:ascii="Times New Roman" w:hAnsi="Times New Roman" w:cs="Times New Roman"/>
          <w:color w:val="000000"/>
          <w:sz w:val="28"/>
          <w:szCs w:val="28"/>
        </w:rPr>
        <w:t>.</w:t>
      </w:r>
    </w:p>
    <w:p w:rsidR="00EA06B2" w:rsidRPr="0090110F" w:rsidRDefault="00EA06B2" w:rsidP="0090110F">
      <w:pPr>
        <w:shd w:val="clear" w:color="auto" w:fill="FFFFFF"/>
        <w:autoSpaceDE w:val="0"/>
        <w:autoSpaceDN w:val="0"/>
        <w:adjustRightInd w:val="0"/>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color w:val="000000"/>
          <w:sz w:val="28"/>
          <w:szCs w:val="28"/>
        </w:rPr>
        <w:t xml:space="preserve">Но есть и такие блага, которые по сравнению с потребностями имеются в неограниченном количестве (например, воздух, вода, солнечный свет). Они предоставляются природой без приложения </w:t>
      </w:r>
      <w:r w:rsidRPr="0090110F">
        <w:rPr>
          <w:rFonts w:ascii="Times New Roman" w:hAnsi="Times New Roman" w:cs="Times New Roman"/>
          <w:color w:val="000000"/>
          <w:spacing w:val="-2"/>
          <w:sz w:val="28"/>
          <w:szCs w:val="28"/>
        </w:rPr>
        <w:t xml:space="preserve">человеком усилий. Такие блага существуют в природе «свободно», в неограниченном количестве и называются </w:t>
      </w:r>
      <w:r w:rsidRPr="0090110F">
        <w:rPr>
          <w:rFonts w:ascii="Times New Roman" w:hAnsi="Times New Roman" w:cs="Times New Roman"/>
          <w:b/>
          <w:bCs/>
          <w:color w:val="000000"/>
          <w:spacing w:val="-2"/>
          <w:sz w:val="28"/>
          <w:szCs w:val="28"/>
        </w:rPr>
        <w:t xml:space="preserve">неэкономическими </w:t>
      </w:r>
      <w:r w:rsidRPr="0090110F">
        <w:rPr>
          <w:rFonts w:ascii="Times New Roman" w:hAnsi="Times New Roman" w:cs="Times New Roman"/>
          <w:color w:val="000000"/>
          <w:spacing w:val="-2"/>
          <w:sz w:val="28"/>
          <w:szCs w:val="28"/>
        </w:rPr>
        <w:t xml:space="preserve">или </w:t>
      </w:r>
      <w:r w:rsidRPr="0090110F">
        <w:rPr>
          <w:rFonts w:ascii="Times New Roman" w:hAnsi="Times New Roman" w:cs="Times New Roman"/>
          <w:b/>
          <w:bCs/>
          <w:color w:val="000000"/>
          <w:spacing w:val="-2"/>
          <w:sz w:val="28"/>
          <w:szCs w:val="28"/>
        </w:rPr>
        <w:t>даровыми</w:t>
      </w:r>
      <w:r w:rsidRPr="0090110F">
        <w:rPr>
          <w:rFonts w:ascii="Times New Roman" w:hAnsi="Times New Roman" w:cs="Times New Roman"/>
          <w:color w:val="000000"/>
          <w:sz w:val="28"/>
          <w:szCs w:val="28"/>
        </w:rPr>
        <w:t>.</w:t>
      </w:r>
    </w:p>
    <w:p w:rsidR="00EA06B2" w:rsidRPr="0090110F" w:rsidRDefault="00EA06B2" w:rsidP="0090110F">
      <w:pPr>
        <w:shd w:val="clear" w:color="auto" w:fill="FFFFFF"/>
        <w:autoSpaceDE w:val="0"/>
        <w:autoSpaceDN w:val="0"/>
        <w:adjustRightInd w:val="0"/>
        <w:spacing w:after="0" w:line="360" w:lineRule="auto"/>
        <w:ind w:firstLine="425"/>
        <w:jc w:val="both"/>
        <w:rPr>
          <w:rFonts w:ascii="Times New Roman" w:hAnsi="Times New Roman" w:cs="Times New Roman"/>
          <w:color w:val="000000"/>
          <w:sz w:val="28"/>
          <w:szCs w:val="28"/>
        </w:rPr>
      </w:pPr>
      <w:r w:rsidRPr="0090110F">
        <w:rPr>
          <w:rFonts w:ascii="Times New Roman" w:hAnsi="Times New Roman" w:cs="Times New Roman"/>
          <w:color w:val="000000"/>
          <w:sz w:val="28"/>
          <w:szCs w:val="28"/>
        </w:rPr>
        <w:t>И все же, основной круг потребностей людей удовлетворяется за счет не даровых, а экономических благ, т.е. тех благ, объем которых:</w:t>
      </w:r>
    </w:p>
    <w:p w:rsidR="00EA06B2" w:rsidRPr="0090110F" w:rsidRDefault="00EA06B2" w:rsidP="0090110F">
      <w:pPr>
        <w:shd w:val="clear" w:color="auto" w:fill="FFFFFF"/>
        <w:autoSpaceDE w:val="0"/>
        <w:autoSpaceDN w:val="0"/>
        <w:adjustRightInd w:val="0"/>
        <w:spacing w:after="0" w:line="360" w:lineRule="auto"/>
        <w:ind w:firstLine="425"/>
        <w:jc w:val="both"/>
        <w:rPr>
          <w:rFonts w:ascii="Times New Roman" w:hAnsi="Times New Roman" w:cs="Times New Roman"/>
          <w:color w:val="000000"/>
          <w:sz w:val="28"/>
          <w:szCs w:val="28"/>
        </w:rPr>
      </w:pPr>
      <w:r w:rsidRPr="0090110F">
        <w:rPr>
          <w:rFonts w:ascii="Times New Roman" w:hAnsi="Times New Roman" w:cs="Times New Roman"/>
          <w:color w:val="000000"/>
          <w:sz w:val="28"/>
          <w:szCs w:val="28"/>
        </w:rPr>
        <w:t>1)</w:t>
      </w:r>
      <w:r w:rsidRPr="0090110F">
        <w:rPr>
          <w:rFonts w:ascii="Times New Roman" w:hAnsi="Times New Roman" w:cs="Times New Roman"/>
          <w:color w:val="000000"/>
          <w:sz w:val="28"/>
          <w:szCs w:val="28"/>
        </w:rPr>
        <w:tab/>
        <w:t>недостаточен для удовлетворения потребностей людей в полной мере;</w:t>
      </w:r>
    </w:p>
    <w:p w:rsidR="00EA06B2" w:rsidRPr="0090110F" w:rsidRDefault="00EA06B2" w:rsidP="0090110F">
      <w:pPr>
        <w:shd w:val="clear" w:color="auto" w:fill="FFFFFF"/>
        <w:autoSpaceDE w:val="0"/>
        <w:autoSpaceDN w:val="0"/>
        <w:adjustRightInd w:val="0"/>
        <w:spacing w:after="0" w:line="360" w:lineRule="auto"/>
        <w:ind w:firstLine="425"/>
        <w:jc w:val="both"/>
        <w:rPr>
          <w:rFonts w:ascii="Times New Roman" w:hAnsi="Times New Roman" w:cs="Times New Roman"/>
          <w:color w:val="000000"/>
          <w:sz w:val="28"/>
          <w:szCs w:val="28"/>
        </w:rPr>
      </w:pPr>
      <w:r w:rsidRPr="0090110F">
        <w:rPr>
          <w:rFonts w:ascii="Times New Roman" w:hAnsi="Times New Roman" w:cs="Times New Roman"/>
          <w:color w:val="000000"/>
          <w:sz w:val="28"/>
          <w:szCs w:val="28"/>
        </w:rPr>
        <w:t>2)</w:t>
      </w:r>
      <w:r w:rsidRPr="0090110F">
        <w:rPr>
          <w:rFonts w:ascii="Times New Roman" w:hAnsi="Times New Roman" w:cs="Times New Roman"/>
          <w:color w:val="000000"/>
          <w:sz w:val="28"/>
          <w:szCs w:val="28"/>
        </w:rPr>
        <w:tab/>
        <w:t>может быть увеличен лишь путем дополнительных затрат;</w:t>
      </w:r>
    </w:p>
    <w:p w:rsidR="00EA06B2" w:rsidRPr="0090110F" w:rsidRDefault="00EA06B2" w:rsidP="0090110F">
      <w:pPr>
        <w:shd w:val="clear" w:color="auto" w:fill="FFFFFF"/>
        <w:autoSpaceDE w:val="0"/>
        <w:autoSpaceDN w:val="0"/>
        <w:adjustRightInd w:val="0"/>
        <w:spacing w:after="0" w:line="360" w:lineRule="auto"/>
        <w:ind w:firstLine="425"/>
        <w:jc w:val="both"/>
        <w:rPr>
          <w:rFonts w:ascii="Times New Roman" w:hAnsi="Times New Roman" w:cs="Times New Roman"/>
          <w:color w:val="000000"/>
          <w:sz w:val="28"/>
          <w:szCs w:val="28"/>
        </w:rPr>
      </w:pPr>
      <w:r w:rsidRPr="0090110F">
        <w:rPr>
          <w:rFonts w:ascii="Times New Roman" w:hAnsi="Times New Roman" w:cs="Times New Roman"/>
          <w:color w:val="000000"/>
          <w:sz w:val="28"/>
          <w:szCs w:val="28"/>
        </w:rPr>
        <w:t>3)</w:t>
      </w:r>
      <w:r w:rsidRPr="0090110F">
        <w:rPr>
          <w:rFonts w:ascii="Times New Roman" w:hAnsi="Times New Roman" w:cs="Times New Roman"/>
          <w:color w:val="000000"/>
          <w:sz w:val="28"/>
          <w:szCs w:val="28"/>
        </w:rPr>
        <w:tab/>
        <w:t>приходится тем или иным способом распределять.</w:t>
      </w:r>
    </w:p>
    <w:p w:rsidR="00EA06B2" w:rsidRPr="0090110F" w:rsidRDefault="00EA06B2" w:rsidP="0090110F">
      <w:pPr>
        <w:shd w:val="clear" w:color="auto" w:fill="FFFFFF"/>
        <w:autoSpaceDE w:val="0"/>
        <w:autoSpaceDN w:val="0"/>
        <w:adjustRightInd w:val="0"/>
        <w:spacing w:after="0" w:line="360" w:lineRule="auto"/>
        <w:ind w:firstLine="425"/>
        <w:jc w:val="both"/>
        <w:rPr>
          <w:rFonts w:ascii="Times New Roman" w:hAnsi="Times New Roman" w:cs="Times New Roman"/>
          <w:color w:val="000000"/>
          <w:sz w:val="28"/>
          <w:szCs w:val="28"/>
        </w:rPr>
      </w:pPr>
      <w:r w:rsidRPr="0090110F">
        <w:rPr>
          <w:rFonts w:ascii="Times New Roman" w:hAnsi="Times New Roman" w:cs="Times New Roman"/>
          <w:color w:val="000000"/>
          <w:sz w:val="28"/>
          <w:szCs w:val="28"/>
        </w:rPr>
        <w:t xml:space="preserve">С точки зрения потребления экономических благ их подразделяют на </w:t>
      </w:r>
      <w:r w:rsidRPr="0090110F">
        <w:rPr>
          <w:rFonts w:ascii="Times New Roman" w:hAnsi="Times New Roman" w:cs="Times New Roman"/>
          <w:b/>
          <w:bCs/>
          <w:color w:val="000000"/>
          <w:sz w:val="28"/>
          <w:szCs w:val="28"/>
        </w:rPr>
        <w:t xml:space="preserve">потребительские </w:t>
      </w:r>
      <w:r w:rsidRPr="0090110F">
        <w:rPr>
          <w:rFonts w:ascii="Times New Roman" w:hAnsi="Times New Roman" w:cs="Times New Roman"/>
          <w:color w:val="000000"/>
          <w:sz w:val="28"/>
          <w:szCs w:val="28"/>
        </w:rPr>
        <w:t xml:space="preserve">и </w:t>
      </w:r>
      <w:r w:rsidRPr="0090110F">
        <w:rPr>
          <w:rFonts w:ascii="Times New Roman" w:hAnsi="Times New Roman" w:cs="Times New Roman"/>
          <w:b/>
          <w:bCs/>
          <w:color w:val="000000"/>
          <w:sz w:val="28"/>
          <w:szCs w:val="28"/>
        </w:rPr>
        <w:t xml:space="preserve">производственные, </w:t>
      </w:r>
      <w:r w:rsidRPr="0090110F">
        <w:rPr>
          <w:rFonts w:ascii="Times New Roman" w:hAnsi="Times New Roman" w:cs="Times New Roman"/>
          <w:color w:val="000000"/>
          <w:sz w:val="28"/>
          <w:szCs w:val="28"/>
        </w:rPr>
        <w:t xml:space="preserve">которые называются, соответственно, предметами потребления и средствами производства. Потребительские блага предназначены для непосредственного удовлетворения человеческих потребностей. Это те самые конечные товары и услуги, которые необходимы людям. Производственные блага – это используемые в процессе производства ресурсы (станки, механизмы, машины, оборудование, здания, земля, профессиональные навыки (квалификация). </w:t>
      </w:r>
    </w:p>
    <w:p w:rsidR="00EA06B2" w:rsidRPr="0090110F" w:rsidRDefault="00EA06B2" w:rsidP="0090110F">
      <w:pPr>
        <w:shd w:val="clear" w:color="auto" w:fill="FFFFFF"/>
        <w:autoSpaceDE w:val="0"/>
        <w:autoSpaceDN w:val="0"/>
        <w:adjustRightInd w:val="0"/>
        <w:spacing w:after="0" w:line="360" w:lineRule="auto"/>
        <w:ind w:firstLine="425"/>
        <w:jc w:val="both"/>
        <w:rPr>
          <w:rFonts w:ascii="Times New Roman" w:hAnsi="Times New Roman" w:cs="Times New Roman"/>
          <w:color w:val="000000"/>
          <w:sz w:val="28"/>
          <w:szCs w:val="28"/>
        </w:rPr>
      </w:pPr>
      <w:r w:rsidRPr="0090110F">
        <w:rPr>
          <w:rFonts w:ascii="Times New Roman" w:hAnsi="Times New Roman" w:cs="Times New Roman"/>
          <w:color w:val="000000"/>
          <w:sz w:val="28"/>
          <w:szCs w:val="28"/>
        </w:rPr>
        <w:t xml:space="preserve">С точки зрения вещественного содержания, экономические блага делятся на материальные и нематериальные. </w:t>
      </w:r>
    </w:p>
    <w:p w:rsidR="00EA06B2" w:rsidRPr="0090110F" w:rsidRDefault="00EA06B2" w:rsidP="0090110F">
      <w:pPr>
        <w:shd w:val="clear" w:color="auto" w:fill="FFFFFF"/>
        <w:autoSpaceDE w:val="0"/>
        <w:autoSpaceDN w:val="0"/>
        <w:adjustRightInd w:val="0"/>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b/>
          <w:bCs/>
          <w:color w:val="000000"/>
          <w:sz w:val="28"/>
          <w:szCs w:val="28"/>
        </w:rPr>
        <w:t xml:space="preserve">Материальные блага </w:t>
      </w:r>
      <w:r w:rsidRPr="0090110F">
        <w:rPr>
          <w:rFonts w:ascii="Times New Roman" w:hAnsi="Times New Roman" w:cs="Times New Roman"/>
          <w:color w:val="000000"/>
          <w:sz w:val="28"/>
          <w:szCs w:val="28"/>
        </w:rPr>
        <w:t>можно осязать. Это вещи, которые могут накапливаться и храниться длительное время.</w:t>
      </w:r>
    </w:p>
    <w:p w:rsidR="00EA06B2" w:rsidRPr="0090110F" w:rsidRDefault="00EA06B2" w:rsidP="0090110F">
      <w:pPr>
        <w:shd w:val="clear" w:color="auto" w:fill="FFFFFF"/>
        <w:autoSpaceDE w:val="0"/>
        <w:autoSpaceDN w:val="0"/>
        <w:adjustRightInd w:val="0"/>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color w:val="000000"/>
          <w:sz w:val="28"/>
          <w:szCs w:val="28"/>
        </w:rPr>
        <w:t>Исходя из срока использования, различают материальные блага длительного, текущего и разового пользования.</w:t>
      </w:r>
    </w:p>
    <w:p w:rsidR="00EA06B2" w:rsidRPr="0090110F" w:rsidRDefault="00EA06B2" w:rsidP="0090110F">
      <w:pPr>
        <w:shd w:val="clear" w:color="auto" w:fill="FFFFFF"/>
        <w:autoSpaceDE w:val="0"/>
        <w:autoSpaceDN w:val="0"/>
        <w:adjustRightInd w:val="0"/>
        <w:spacing w:after="0" w:line="360" w:lineRule="auto"/>
        <w:ind w:firstLine="425"/>
        <w:jc w:val="both"/>
        <w:rPr>
          <w:rFonts w:ascii="Times New Roman" w:hAnsi="Times New Roman" w:cs="Times New Roman"/>
          <w:color w:val="000000"/>
          <w:sz w:val="28"/>
          <w:szCs w:val="28"/>
        </w:rPr>
      </w:pPr>
      <w:r w:rsidRPr="0090110F">
        <w:rPr>
          <w:rFonts w:ascii="Times New Roman" w:hAnsi="Times New Roman" w:cs="Times New Roman"/>
          <w:b/>
          <w:bCs/>
          <w:color w:val="000000"/>
          <w:sz w:val="28"/>
          <w:szCs w:val="28"/>
        </w:rPr>
        <w:t xml:space="preserve">Нематериальные блага </w:t>
      </w:r>
      <w:r w:rsidRPr="0090110F">
        <w:rPr>
          <w:rFonts w:ascii="Times New Roman" w:hAnsi="Times New Roman" w:cs="Times New Roman"/>
          <w:color w:val="000000"/>
          <w:sz w:val="28"/>
          <w:szCs w:val="28"/>
        </w:rPr>
        <w:t>представлены услугами, а также такими условиями жизни, как здоровье, способности человека, деловые качества, профессиональное мастерство. В отличие от материальных благ, услуги – специфический продукт труда, который, в основном, не приобретает вещественной формы и стоимость которого заключается в полезном эффекте живого труда.</w:t>
      </w:r>
    </w:p>
    <w:p w:rsidR="00EA06B2" w:rsidRPr="0090110F" w:rsidRDefault="00EA06B2" w:rsidP="0090110F">
      <w:pPr>
        <w:shd w:val="clear" w:color="auto" w:fill="FFFFFF"/>
        <w:autoSpaceDE w:val="0"/>
        <w:autoSpaceDN w:val="0"/>
        <w:adjustRightInd w:val="0"/>
        <w:spacing w:after="0" w:line="360" w:lineRule="auto"/>
        <w:ind w:firstLine="425"/>
        <w:jc w:val="both"/>
        <w:rPr>
          <w:rFonts w:ascii="Times New Roman" w:hAnsi="Times New Roman" w:cs="Times New Roman"/>
          <w:color w:val="000000"/>
          <w:sz w:val="28"/>
          <w:szCs w:val="28"/>
        </w:rPr>
      </w:pPr>
      <w:r w:rsidRPr="0090110F">
        <w:rPr>
          <w:rFonts w:ascii="Times New Roman" w:hAnsi="Times New Roman" w:cs="Times New Roman"/>
          <w:color w:val="000000"/>
          <w:sz w:val="28"/>
          <w:szCs w:val="28"/>
        </w:rPr>
        <w:t xml:space="preserve">Полезный эффект услуг не существует отдельно от их оказания, что и определяет принципиальное отличие услуги от вещественного продукта. Услуги невозможно накопить, а процесс их производства и потребления совпадает во времени. Однако, результаты от потребления предоставляемых услуг могут быть и материальными. </w:t>
      </w:r>
    </w:p>
    <w:p w:rsidR="00EA06B2" w:rsidRPr="0090110F" w:rsidRDefault="00EA06B2" w:rsidP="0090110F">
      <w:pPr>
        <w:shd w:val="clear" w:color="auto" w:fill="FFFFFF"/>
        <w:autoSpaceDE w:val="0"/>
        <w:autoSpaceDN w:val="0"/>
        <w:adjustRightInd w:val="0"/>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color w:val="000000"/>
          <w:sz w:val="28"/>
          <w:szCs w:val="28"/>
        </w:rPr>
        <w:t>Существует множество видов услуг, которые делятся условно на:</w:t>
      </w:r>
    </w:p>
    <w:p w:rsidR="00EA06B2" w:rsidRPr="0090110F" w:rsidRDefault="00EA06B2" w:rsidP="0090110F">
      <w:pPr>
        <w:shd w:val="clear" w:color="auto" w:fill="FFFFFF"/>
        <w:autoSpaceDE w:val="0"/>
        <w:autoSpaceDN w:val="0"/>
        <w:adjustRightInd w:val="0"/>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color w:val="000000"/>
          <w:sz w:val="28"/>
          <w:szCs w:val="28"/>
        </w:rPr>
        <w:t>1.</w:t>
      </w:r>
      <w:r w:rsidRPr="0090110F">
        <w:rPr>
          <w:rFonts w:ascii="Times New Roman" w:hAnsi="Times New Roman" w:cs="Times New Roman"/>
          <w:color w:val="000000"/>
          <w:sz w:val="28"/>
          <w:szCs w:val="28"/>
        </w:rPr>
        <w:tab/>
        <w:t>Коммуникационные – услуги транспорта, связи.</w:t>
      </w:r>
    </w:p>
    <w:p w:rsidR="00EA06B2" w:rsidRPr="0090110F" w:rsidRDefault="00EA06B2" w:rsidP="0090110F">
      <w:pPr>
        <w:shd w:val="clear" w:color="auto" w:fill="FFFFFF"/>
        <w:autoSpaceDE w:val="0"/>
        <w:autoSpaceDN w:val="0"/>
        <w:adjustRightInd w:val="0"/>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color w:val="000000"/>
          <w:sz w:val="28"/>
          <w:szCs w:val="28"/>
        </w:rPr>
        <w:t>2.</w:t>
      </w:r>
      <w:r w:rsidRPr="0090110F">
        <w:rPr>
          <w:rFonts w:ascii="Times New Roman" w:hAnsi="Times New Roman" w:cs="Times New Roman"/>
          <w:color w:val="000000"/>
          <w:sz w:val="28"/>
          <w:szCs w:val="28"/>
        </w:rPr>
        <w:tab/>
        <w:t>Распределительные – торговля, сбыт, складское хозяйство.</w:t>
      </w:r>
    </w:p>
    <w:p w:rsidR="00EA06B2" w:rsidRPr="0090110F" w:rsidRDefault="00EA06B2" w:rsidP="0090110F">
      <w:pPr>
        <w:shd w:val="clear" w:color="auto" w:fill="FFFFFF"/>
        <w:autoSpaceDE w:val="0"/>
        <w:autoSpaceDN w:val="0"/>
        <w:adjustRightInd w:val="0"/>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color w:val="000000"/>
          <w:sz w:val="28"/>
          <w:szCs w:val="28"/>
        </w:rPr>
        <w:t>3.</w:t>
      </w:r>
      <w:r w:rsidRPr="0090110F">
        <w:rPr>
          <w:rFonts w:ascii="Times New Roman" w:hAnsi="Times New Roman" w:cs="Times New Roman"/>
          <w:color w:val="000000"/>
          <w:sz w:val="28"/>
          <w:szCs w:val="28"/>
        </w:rPr>
        <w:tab/>
        <w:t>Деловые – финансовые, страховые услуги, услуги аудита, лизинга, маркетинга.</w:t>
      </w:r>
    </w:p>
    <w:p w:rsidR="00EA06B2" w:rsidRPr="0090110F" w:rsidRDefault="00EA06B2" w:rsidP="0090110F">
      <w:pPr>
        <w:shd w:val="clear" w:color="auto" w:fill="FFFFFF"/>
        <w:autoSpaceDE w:val="0"/>
        <w:autoSpaceDN w:val="0"/>
        <w:adjustRightInd w:val="0"/>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color w:val="000000"/>
          <w:sz w:val="28"/>
          <w:szCs w:val="28"/>
        </w:rPr>
        <w:t>4.</w:t>
      </w:r>
      <w:r w:rsidRPr="0090110F">
        <w:rPr>
          <w:rFonts w:ascii="Times New Roman" w:hAnsi="Times New Roman" w:cs="Times New Roman"/>
          <w:color w:val="000000"/>
          <w:sz w:val="28"/>
          <w:szCs w:val="28"/>
        </w:rPr>
        <w:tab/>
        <w:t>Социальные – образование, здравоохранение, искусство, культура, социальное обеспечение.</w:t>
      </w:r>
    </w:p>
    <w:p w:rsidR="00EA06B2" w:rsidRPr="0090110F" w:rsidRDefault="00EA06B2" w:rsidP="0090110F">
      <w:pPr>
        <w:shd w:val="clear" w:color="auto" w:fill="FFFFFF"/>
        <w:autoSpaceDE w:val="0"/>
        <w:autoSpaceDN w:val="0"/>
        <w:adjustRightInd w:val="0"/>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color w:val="000000"/>
          <w:sz w:val="28"/>
          <w:szCs w:val="28"/>
        </w:rPr>
        <w:t>5.</w:t>
      </w:r>
      <w:r w:rsidRPr="0090110F">
        <w:rPr>
          <w:rFonts w:ascii="Times New Roman" w:hAnsi="Times New Roman" w:cs="Times New Roman"/>
          <w:color w:val="000000"/>
          <w:sz w:val="28"/>
          <w:szCs w:val="28"/>
        </w:rPr>
        <w:tab/>
        <w:t>Общественные – услуги органов государственной власти (обеспечение стабильности в обществе) и другие.</w:t>
      </w:r>
    </w:p>
    <w:p w:rsidR="00EA06B2" w:rsidRPr="0090110F" w:rsidRDefault="00EA06B2" w:rsidP="0090110F">
      <w:pPr>
        <w:shd w:val="clear" w:color="auto" w:fill="FFFFFF"/>
        <w:autoSpaceDE w:val="0"/>
        <w:autoSpaceDN w:val="0"/>
        <w:adjustRightInd w:val="0"/>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color w:val="000000"/>
          <w:sz w:val="28"/>
          <w:szCs w:val="28"/>
        </w:rPr>
        <w:t>В зависимости от характера потребления экономические блага делятся на частные и общественные.</w:t>
      </w:r>
    </w:p>
    <w:p w:rsidR="00EA06B2" w:rsidRPr="0090110F" w:rsidRDefault="00EA06B2" w:rsidP="0090110F">
      <w:pPr>
        <w:shd w:val="clear" w:color="auto" w:fill="FFFFFF"/>
        <w:autoSpaceDE w:val="0"/>
        <w:autoSpaceDN w:val="0"/>
        <w:adjustRightInd w:val="0"/>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b/>
          <w:bCs/>
          <w:color w:val="000000"/>
          <w:sz w:val="28"/>
          <w:szCs w:val="28"/>
        </w:rPr>
        <w:t xml:space="preserve">Частное благо </w:t>
      </w:r>
      <w:r w:rsidRPr="0090110F">
        <w:rPr>
          <w:rFonts w:ascii="Times New Roman" w:hAnsi="Times New Roman" w:cs="Times New Roman"/>
          <w:color w:val="000000"/>
          <w:sz w:val="28"/>
          <w:szCs w:val="28"/>
        </w:rPr>
        <w:t>предоставляется потребителю с учетом его индивидуального спроса. Такое благо делимо, оно принадлежит индивиду на правах частной собственности, может наследоваться и обмениваться. Частное благо предоставляется тому, кто за него заплатил.</w:t>
      </w:r>
    </w:p>
    <w:p w:rsidR="00EA06B2" w:rsidRPr="0090110F" w:rsidRDefault="00EA06B2" w:rsidP="0090110F">
      <w:pPr>
        <w:shd w:val="clear" w:color="auto" w:fill="FFFFFF"/>
        <w:autoSpaceDE w:val="0"/>
        <w:autoSpaceDN w:val="0"/>
        <w:adjustRightInd w:val="0"/>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b/>
          <w:bCs/>
          <w:color w:val="000000"/>
          <w:sz w:val="28"/>
          <w:szCs w:val="28"/>
        </w:rPr>
        <w:t>Общественные блага неделимы и принадлежат обществу</w:t>
      </w:r>
      <w:r w:rsidRPr="0090110F">
        <w:rPr>
          <w:rFonts w:ascii="Times New Roman" w:hAnsi="Times New Roman" w:cs="Times New Roman"/>
          <w:color w:val="000000"/>
          <w:sz w:val="28"/>
          <w:szCs w:val="28"/>
        </w:rPr>
        <w:t xml:space="preserve">. </w:t>
      </w:r>
      <w:r w:rsidRPr="0090110F">
        <w:rPr>
          <w:rFonts w:ascii="Times New Roman" w:hAnsi="Times New Roman" w:cs="Times New Roman"/>
          <w:color w:val="000000"/>
          <w:sz w:val="28"/>
          <w:szCs w:val="28"/>
        </w:rPr>
        <w:br/>
        <w:t>Во-первых,</w:t>
      </w:r>
      <w:r>
        <w:rPr>
          <w:rFonts w:ascii="Times New Roman" w:hAnsi="Times New Roman" w:cs="Times New Roman"/>
          <w:color w:val="000000"/>
          <w:sz w:val="28"/>
          <w:szCs w:val="28"/>
        </w:rPr>
        <w:t xml:space="preserve"> </w:t>
      </w:r>
      <w:r w:rsidRPr="0090110F">
        <w:rPr>
          <w:rFonts w:ascii="Times New Roman" w:hAnsi="Times New Roman" w:cs="Times New Roman"/>
          <w:color w:val="000000"/>
          <w:sz w:val="28"/>
          <w:szCs w:val="28"/>
        </w:rPr>
        <w:t>это национальная оборона, охрана окружающей среды, законотворчество, общественный транспорт и порядок, т.е. те блага, которыми пользуются все без исключения граждане страны.</w:t>
      </w:r>
    </w:p>
    <w:p w:rsidR="00EA06B2" w:rsidRPr="0090110F" w:rsidRDefault="00EA06B2" w:rsidP="0090110F">
      <w:pPr>
        <w:shd w:val="clear" w:color="auto" w:fill="FFFFFF"/>
        <w:autoSpaceDE w:val="0"/>
        <w:autoSpaceDN w:val="0"/>
        <w:adjustRightInd w:val="0"/>
        <w:spacing w:after="0" w:line="360" w:lineRule="auto"/>
        <w:ind w:firstLine="425"/>
        <w:jc w:val="both"/>
        <w:rPr>
          <w:rFonts w:ascii="Times New Roman" w:hAnsi="Times New Roman" w:cs="Times New Roman"/>
          <w:color w:val="000000"/>
          <w:sz w:val="28"/>
          <w:szCs w:val="28"/>
        </w:rPr>
      </w:pPr>
      <w:r w:rsidRPr="0090110F">
        <w:rPr>
          <w:rFonts w:ascii="Times New Roman" w:hAnsi="Times New Roman" w:cs="Times New Roman"/>
          <w:color w:val="000000"/>
          <w:sz w:val="28"/>
          <w:szCs w:val="28"/>
        </w:rPr>
        <w:t>Среди благ выделяют также взаимозаменяемые и взаимодополняемые блага.</w:t>
      </w:r>
    </w:p>
    <w:p w:rsidR="00EA06B2" w:rsidRPr="0090110F" w:rsidRDefault="00EA06B2" w:rsidP="0090110F">
      <w:pPr>
        <w:shd w:val="clear" w:color="auto" w:fill="FFFFFF"/>
        <w:autoSpaceDE w:val="0"/>
        <w:autoSpaceDN w:val="0"/>
        <w:adjustRightInd w:val="0"/>
        <w:spacing w:after="0" w:line="360" w:lineRule="auto"/>
        <w:ind w:firstLine="425"/>
        <w:jc w:val="both"/>
        <w:rPr>
          <w:rFonts w:ascii="Times New Roman" w:hAnsi="Times New Roman" w:cs="Times New Roman"/>
          <w:color w:val="000000"/>
          <w:sz w:val="28"/>
          <w:szCs w:val="28"/>
        </w:rPr>
      </w:pPr>
      <w:r w:rsidRPr="0090110F">
        <w:rPr>
          <w:rFonts w:ascii="Times New Roman" w:hAnsi="Times New Roman" w:cs="Times New Roman"/>
          <w:b/>
          <w:bCs/>
          <w:color w:val="000000"/>
          <w:sz w:val="28"/>
          <w:szCs w:val="28"/>
        </w:rPr>
        <w:t>Взаимозаменяемые блага</w:t>
      </w:r>
      <w:r w:rsidRPr="0090110F">
        <w:rPr>
          <w:rFonts w:ascii="Times New Roman" w:hAnsi="Times New Roman" w:cs="Times New Roman"/>
          <w:color w:val="000000"/>
          <w:sz w:val="28"/>
          <w:szCs w:val="28"/>
        </w:rPr>
        <w:t xml:space="preserve"> называются субститутами. Эти блага удовлетворяют одну и ту же потребность и замещают друг друга в процессе потребления (белый и черный хлеб, мясо и рыба и т.д.).</w:t>
      </w:r>
    </w:p>
    <w:p w:rsidR="00EA06B2" w:rsidRPr="0090110F" w:rsidRDefault="00EA06B2" w:rsidP="0090110F">
      <w:pPr>
        <w:shd w:val="clear" w:color="auto" w:fill="FFFFFF"/>
        <w:autoSpaceDE w:val="0"/>
        <w:autoSpaceDN w:val="0"/>
        <w:adjustRightInd w:val="0"/>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b/>
          <w:bCs/>
          <w:color w:val="000000"/>
          <w:sz w:val="28"/>
          <w:szCs w:val="28"/>
        </w:rPr>
        <w:t xml:space="preserve">Взаимодополняемые блага, </w:t>
      </w:r>
      <w:r w:rsidRPr="0090110F">
        <w:rPr>
          <w:rFonts w:ascii="Times New Roman" w:hAnsi="Times New Roman" w:cs="Times New Roman"/>
          <w:color w:val="000000"/>
          <w:sz w:val="28"/>
          <w:szCs w:val="28"/>
        </w:rPr>
        <w:t>или комплементы, дополняют друг друга в процессе потребления (автомобиль, бензин).</w:t>
      </w:r>
    </w:p>
    <w:p w:rsidR="00EA06B2" w:rsidRPr="0090110F" w:rsidRDefault="00EA06B2" w:rsidP="0090110F">
      <w:pPr>
        <w:shd w:val="clear" w:color="auto" w:fill="FFFFFF"/>
        <w:autoSpaceDE w:val="0"/>
        <w:autoSpaceDN w:val="0"/>
        <w:adjustRightInd w:val="0"/>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color w:val="000000"/>
          <w:sz w:val="28"/>
          <w:szCs w:val="28"/>
        </w:rPr>
        <w:t>При всем этом, блага делятся на нормальные и низшие.</w:t>
      </w:r>
    </w:p>
    <w:p w:rsidR="00EA06B2" w:rsidRPr="0090110F" w:rsidRDefault="00EA06B2" w:rsidP="0090110F">
      <w:pPr>
        <w:shd w:val="clear" w:color="auto" w:fill="FFFFFF"/>
        <w:autoSpaceDE w:val="0"/>
        <w:autoSpaceDN w:val="0"/>
        <w:adjustRightInd w:val="0"/>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b/>
          <w:bCs/>
          <w:color w:val="000000"/>
          <w:sz w:val="28"/>
          <w:szCs w:val="28"/>
        </w:rPr>
        <w:t xml:space="preserve">К нормальным благам </w:t>
      </w:r>
      <w:r w:rsidRPr="0090110F">
        <w:rPr>
          <w:rFonts w:ascii="Times New Roman" w:hAnsi="Times New Roman" w:cs="Times New Roman"/>
          <w:color w:val="000000"/>
          <w:sz w:val="28"/>
          <w:szCs w:val="28"/>
        </w:rPr>
        <w:t>относятся те блага, потребление которых увеличивается с ростом благосостояния (доходов) потребителей.</w:t>
      </w:r>
    </w:p>
    <w:p w:rsidR="00EA06B2" w:rsidRPr="0090110F" w:rsidRDefault="00EA06B2" w:rsidP="0090110F">
      <w:pPr>
        <w:shd w:val="clear" w:color="auto" w:fill="FFFFFF"/>
        <w:autoSpaceDE w:val="0"/>
        <w:autoSpaceDN w:val="0"/>
        <w:adjustRightInd w:val="0"/>
        <w:spacing w:after="0" w:line="360" w:lineRule="auto"/>
        <w:ind w:firstLine="425"/>
        <w:jc w:val="both"/>
        <w:rPr>
          <w:rFonts w:ascii="Times New Roman" w:hAnsi="Times New Roman" w:cs="Times New Roman"/>
          <w:color w:val="000000"/>
          <w:sz w:val="28"/>
          <w:szCs w:val="28"/>
        </w:rPr>
      </w:pPr>
      <w:r w:rsidRPr="0090110F">
        <w:rPr>
          <w:rFonts w:ascii="Times New Roman" w:hAnsi="Times New Roman" w:cs="Times New Roman"/>
          <w:b/>
          <w:bCs/>
          <w:color w:val="000000"/>
          <w:sz w:val="28"/>
          <w:szCs w:val="28"/>
        </w:rPr>
        <w:t xml:space="preserve">Низшие блага </w:t>
      </w:r>
      <w:r w:rsidRPr="0090110F">
        <w:rPr>
          <w:rFonts w:ascii="Times New Roman" w:hAnsi="Times New Roman" w:cs="Times New Roman"/>
          <w:color w:val="000000"/>
          <w:sz w:val="28"/>
          <w:szCs w:val="28"/>
        </w:rPr>
        <w:t>обладают противоположной закономерностью. При росте доходов их потребление уменьшается, а при уменьшении дохода – увеличивается (картофель, хлеб).</w:t>
      </w:r>
    </w:p>
    <w:p w:rsidR="00EA06B2" w:rsidRPr="0090110F" w:rsidRDefault="00EA06B2" w:rsidP="0090110F">
      <w:pPr>
        <w:shd w:val="clear" w:color="auto" w:fill="FFFFFF"/>
        <w:autoSpaceDE w:val="0"/>
        <w:autoSpaceDN w:val="0"/>
        <w:adjustRightInd w:val="0"/>
        <w:spacing w:after="0" w:line="240" w:lineRule="auto"/>
        <w:jc w:val="center"/>
        <w:rPr>
          <w:rFonts w:ascii="Times New Roman" w:hAnsi="Times New Roman" w:cs="Times New Roman"/>
          <w:color w:val="000000"/>
          <w:sz w:val="28"/>
          <w:szCs w:val="28"/>
        </w:rPr>
      </w:pPr>
    </w:p>
    <w:p w:rsidR="00EA06B2" w:rsidRPr="0090110F" w:rsidRDefault="00EA06B2" w:rsidP="0090110F">
      <w:pPr>
        <w:shd w:val="clear" w:color="auto" w:fill="FFFFFF"/>
        <w:autoSpaceDE w:val="0"/>
        <w:autoSpaceDN w:val="0"/>
        <w:adjustRightInd w:val="0"/>
        <w:spacing w:after="0" w:line="240" w:lineRule="auto"/>
        <w:jc w:val="center"/>
        <w:rPr>
          <w:rFonts w:ascii="Times New Roman" w:hAnsi="Times New Roman" w:cs="Times New Roman"/>
          <w:color w:val="000000"/>
          <w:sz w:val="32"/>
          <w:szCs w:val="32"/>
        </w:rPr>
      </w:pPr>
      <w:r w:rsidRPr="0090110F">
        <w:rPr>
          <w:rFonts w:ascii="Times New Roman" w:hAnsi="Times New Roman" w:cs="Times New Roman"/>
          <w:b/>
          <w:bCs/>
          <w:caps/>
          <w:color w:val="000000"/>
          <w:sz w:val="32"/>
          <w:szCs w:val="32"/>
        </w:rPr>
        <w:t xml:space="preserve">3.2 </w:t>
      </w:r>
      <w:r w:rsidRPr="0090110F">
        <w:rPr>
          <w:rFonts w:ascii="Times New Roman" w:hAnsi="Times New Roman" w:cs="Times New Roman"/>
          <w:b/>
          <w:bCs/>
          <w:color w:val="000000"/>
          <w:sz w:val="32"/>
          <w:szCs w:val="32"/>
        </w:rPr>
        <w:t>Потребности</w:t>
      </w:r>
    </w:p>
    <w:p w:rsidR="00EA06B2" w:rsidRPr="0090110F" w:rsidRDefault="00EA06B2" w:rsidP="0090110F">
      <w:pPr>
        <w:shd w:val="clear" w:color="auto" w:fill="FFFFFF"/>
        <w:autoSpaceDE w:val="0"/>
        <w:autoSpaceDN w:val="0"/>
        <w:adjustRightInd w:val="0"/>
        <w:spacing w:after="0" w:line="240" w:lineRule="auto"/>
        <w:jc w:val="center"/>
        <w:rPr>
          <w:rFonts w:ascii="Times New Roman" w:hAnsi="Times New Roman" w:cs="Times New Roman"/>
          <w:color w:val="000000"/>
          <w:sz w:val="28"/>
          <w:szCs w:val="28"/>
        </w:rPr>
      </w:pPr>
    </w:p>
    <w:p w:rsidR="00EA06B2" w:rsidRPr="0090110F" w:rsidRDefault="00EA06B2" w:rsidP="0090110F">
      <w:pPr>
        <w:shd w:val="clear" w:color="auto" w:fill="FFFFFF"/>
        <w:autoSpaceDE w:val="0"/>
        <w:autoSpaceDN w:val="0"/>
        <w:adjustRightInd w:val="0"/>
        <w:spacing w:after="0" w:line="360" w:lineRule="auto"/>
        <w:ind w:firstLine="425"/>
        <w:jc w:val="both"/>
        <w:rPr>
          <w:rFonts w:ascii="Times New Roman" w:hAnsi="Times New Roman" w:cs="Times New Roman"/>
          <w:b/>
          <w:bCs/>
          <w:sz w:val="28"/>
          <w:szCs w:val="28"/>
        </w:rPr>
      </w:pPr>
      <w:r w:rsidRPr="0090110F">
        <w:rPr>
          <w:rFonts w:ascii="Times New Roman" w:hAnsi="Times New Roman" w:cs="Times New Roman"/>
          <w:color w:val="000000"/>
          <w:sz w:val="28"/>
          <w:szCs w:val="28"/>
        </w:rPr>
        <w:t xml:space="preserve">Конечной целью функционирования любой экономики является удовлетворение потребностей общества и индивидов. </w:t>
      </w:r>
      <w:r w:rsidRPr="0090110F">
        <w:rPr>
          <w:rFonts w:ascii="Times New Roman" w:hAnsi="Times New Roman" w:cs="Times New Roman"/>
          <w:b/>
          <w:bCs/>
          <w:color w:val="000000"/>
          <w:sz w:val="28"/>
          <w:szCs w:val="28"/>
        </w:rPr>
        <w:t>Потребность</w:t>
      </w:r>
      <w:r w:rsidRPr="0090110F">
        <w:rPr>
          <w:rFonts w:ascii="Times New Roman" w:hAnsi="Times New Roman" w:cs="Times New Roman"/>
          <w:color w:val="000000"/>
          <w:sz w:val="28"/>
          <w:szCs w:val="28"/>
        </w:rPr>
        <w:t xml:space="preserve"> – это нужда, в чем-либо необходимом для поддержания жизнедеятельности, развития личности и общества в целом. Именно на удовлетворение потребностей направлен процесс производства, который неразрывно связан с потреблением благ, расходованием имеющихся в распоряжении общества ресурсов для их производства.</w:t>
      </w:r>
    </w:p>
    <w:p w:rsidR="00EA06B2" w:rsidRPr="0090110F" w:rsidRDefault="00EA06B2" w:rsidP="0090110F">
      <w:pPr>
        <w:shd w:val="clear" w:color="auto" w:fill="FFFFFF"/>
        <w:autoSpaceDE w:val="0"/>
        <w:autoSpaceDN w:val="0"/>
        <w:adjustRightInd w:val="0"/>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color w:val="000000"/>
          <w:sz w:val="28"/>
          <w:szCs w:val="28"/>
        </w:rPr>
        <w:t>С расходованием ресурсов для удовлетворения потребностей связаны все проблемы экономического развития. И все решения этих проблем базируются на двух аксиомах. Первая аксиома: потребности общества – безграничны. Вторая аксиома: ресурсы общества, необходимые для производства благ, – ограничены.</w:t>
      </w:r>
    </w:p>
    <w:p w:rsidR="00EA06B2" w:rsidRPr="0090110F" w:rsidRDefault="00EA06B2" w:rsidP="0090110F">
      <w:pPr>
        <w:shd w:val="clear" w:color="auto" w:fill="FFFFFF"/>
        <w:autoSpaceDE w:val="0"/>
        <w:autoSpaceDN w:val="0"/>
        <w:adjustRightInd w:val="0"/>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color w:val="000000"/>
          <w:sz w:val="28"/>
          <w:szCs w:val="28"/>
        </w:rPr>
        <w:t>Отмеченное противоречие разрешается путем выбора. Не случайно одно из определений экономики гласит: экономика описывает и анализирует выбор из ограниченных ресурсов производства благ для максимального удовлетворения потребностей.</w:t>
      </w:r>
    </w:p>
    <w:p w:rsidR="00EA06B2" w:rsidRPr="0090110F" w:rsidRDefault="00EA06B2" w:rsidP="0090110F">
      <w:pPr>
        <w:shd w:val="clear" w:color="auto" w:fill="FFFFFF"/>
        <w:autoSpaceDE w:val="0"/>
        <w:autoSpaceDN w:val="0"/>
        <w:adjustRightInd w:val="0"/>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color w:val="000000"/>
          <w:sz w:val="28"/>
          <w:szCs w:val="28"/>
        </w:rPr>
        <w:t>Блага, в которых испытывают потребности люди, исчисляются миллионами. Экономисты изучают материальные потребности, т.е. желания потребителей приобрести и использовать блага, доставляющие им удовлетворение.</w:t>
      </w:r>
    </w:p>
    <w:p w:rsidR="00EA06B2" w:rsidRPr="0090110F" w:rsidRDefault="00EA06B2" w:rsidP="0090110F">
      <w:pPr>
        <w:shd w:val="clear" w:color="auto" w:fill="FFFFFF"/>
        <w:autoSpaceDE w:val="0"/>
        <w:autoSpaceDN w:val="0"/>
        <w:adjustRightInd w:val="0"/>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color w:val="000000"/>
          <w:sz w:val="28"/>
          <w:szCs w:val="28"/>
        </w:rPr>
        <w:t xml:space="preserve">В процессе удовлетворения потребностей формируются новые в количественном и качественном отношении потребности. Их структура изменяется, приоритеты смещаются, развивается взаимозаменяемость. Непрерывное возрастание потребностей подтверждается многочисленными фактами из экономической эволюции человечества. В течение каждых десяти лет количество видов потребительских благ удваивается. Эта историческая закономерность называется </w:t>
      </w:r>
      <w:r w:rsidRPr="0090110F">
        <w:rPr>
          <w:rFonts w:ascii="Times New Roman" w:hAnsi="Times New Roman" w:cs="Times New Roman"/>
          <w:b/>
          <w:bCs/>
          <w:color w:val="000000"/>
          <w:sz w:val="28"/>
          <w:szCs w:val="28"/>
        </w:rPr>
        <w:t>законом возвышения потребностей</w:t>
      </w:r>
      <w:r w:rsidRPr="0090110F">
        <w:rPr>
          <w:rFonts w:ascii="Times New Roman" w:hAnsi="Times New Roman" w:cs="Times New Roman"/>
          <w:color w:val="000000"/>
          <w:sz w:val="28"/>
          <w:szCs w:val="28"/>
        </w:rPr>
        <w:t>.</w:t>
      </w:r>
    </w:p>
    <w:p w:rsidR="00EA06B2" w:rsidRPr="0090110F" w:rsidRDefault="00EA06B2" w:rsidP="0090110F">
      <w:pPr>
        <w:shd w:val="clear" w:color="auto" w:fill="FFFFFF"/>
        <w:autoSpaceDE w:val="0"/>
        <w:autoSpaceDN w:val="0"/>
        <w:adjustRightInd w:val="0"/>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color w:val="000000"/>
          <w:sz w:val="28"/>
          <w:szCs w:val="28"/>
        </w:rPr>
        <w:t xml:space="preserve">Потребности подразделяются на </w:t>
      </w:r>
      <w:r w:rsidRPr="0090110F">
        <w:rPr>
          <w:rFonts w:ascii="Times New Roman" w:hAnsi="Times New Roman" w:cs="Times New Roman"/>
          <w:b/>
          <w:bCs/>
          <w:color w:val="000000"/>
          <w:sz w:val="28"/>
          <w:szCs w:val="28"/>
        </w:rPr>
        <w:t>первичные</w:t>
      </w:r>
      <w:r w:rsidRPr="0090110F">
        <w:rPr>
          <w:rFonts w:ascii="Times New Roman" w:hAnsi="Times New Roman" w:cs="Times New Roman"/>
          <w:color w:val="000000"/>
          <w:sz w:val="28"/>
          <w:szCs w:val="28"/>
        </w:rPr>
        <w:t xml:space="preserve">, удовлетворяющие жизненно важные нужды человека (потребности в пище, одежде, жилье), и </w:t>
      </w:r>
      <w:r w:rsidRPr="0090110F">
        <w:rPr>
          <w:rFonts w:ascii="Times New Roman" w:hAnsi="Times New Roman" w:cs="Times New Roman"/>
          <w:b/>
          <w:bCs/>
          <w:color w:val="000000"/>
          <w:sz w:val="28"/>
          <w:szCs w:val="28"/>
        </w:rPr>
        <w:t>вторичные</w:t>
      </w:r>
      <w:r w:rsidRPr="0090110F">
        <w:rPr>
          <w:rFonts w:ascii="Times New Roman" w:hAnsi="Times New Roman" w:cs="Times New Roman"/>
          <w:color w:val="000000"/>
          <w:sz w:val="28"/>
          <w:szCs w:val="28"/>
        </w:rPr>
        <w:t xml:space="preserve">, к которым относятся все остальные (досуг, культура, спорт). Продукты, предназначенные для удовлетворения потребностей, делят на предметы первой необходимости и предметы роскоши. Это деление условно. То, что является предметом первой необходимости для одного </w:t>
      </w:r>
      <w:r w:rsidRPr="0090110F">
        <w:rPr>
          <w:rFonts w:ascii="Times New Roman" w:hAnsi="Times New Roman" w:cs="Times New Roman"/>
          <w:color w:val="000000"/>
          <w:spacing w:val="-2"/>
          <w:sz w:val="28"/>
          <w:szCs w:val="28"/>
        </w:rPr>
        <w:t>человека, может оказаться предметом роскоши для другого, и наоборот</w:t>
      </w:r>
      <w:r w:rsidRPr="0090110F">
        <w:rPr>
          <w:rFonts w:ascii="Times New Roman" w:hAnsi="Times New Roman" w:cs="Times New Roman"/>
          <w:color w:val="000000"/>
          <w:sz w:val="28"/>
          <w:szCs w:val="28"/>
        </w:rPr>
        <w:t>.</w:t>
      </w:r>
    </w:p>
    <w:p w:rsidR="00EA06B2" w:rsidRPr="0090110F" w:rsidRDefault="00EA06B2" w:rsidP="0090110F">
      <w:pPr>
        <w:shd w:val="clear" w:color="auto" w:fill="FFFFFF"/>
        <w:autoSpaceDE w:val="0"/>
        <w:autoSpaceDN w:val="0"/>
        <w:adjustRightInd w:val="0"/>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color w:val="000000"/>
          <w:sz w:val="28"/>
          <w:szCs w:val="28"/>
        </w:rPr>
        <w:t>К материальным потребностям относятся и потребности в услугах, которые, наравне с благами, удовлетворяют наши потребности (автосервис, парикмахерские, юридическая консультация и т.д.). Многие блага и покупаются ради услуг: автомобиль, стиральная машина, пылесос и др.</w:t>
      </w:r>
    </w:p>
    <w:p w:rsidR="00EA06B2" w:rsidRPr="0090110F" w:rsidRDefault="00EA06B2" w:rsidP="0090110F">
      <w:pPr>
        <w:shd w:val="clear" w:color="auto" w:fill="FFFFFF"/>
        <w:autoSpaceDE w:val="0"/>
        <w:autoSpaceDN w:val="0"/>
        <w:adjustRightInd w:val="0"/>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color w:val="000000"/>
          <w:sz w:val="28"/>
          <w:szCs w:val="28"/>
        </w:rPr>
        <w:t>В состав материальных включаются также потребности предприятий, правительственных учреждений. Частным предприятиям необходимы здания, сооружения, оборудование, транспортные средства, складские помещения и многое другое для производственных целей. Обществу для удовлетворения</w:t>
      </w:r>
      <w:r w:rsidRPr="0090110F">
        <w:rPr>
          <w:rFonts w:ascii="Times New Roman" w:hAnsi="Times New Roman" w:cs="Times New Roman"/>
          <w:sz w:val="28"/>
          <w:szCs w:val="28"/>
        </w:rPr>
        <w:t xml:space="preserve"> коллективных потребностей граждан необходимы железные дороги, шоссе, школы, больницы, военная техника и т.д.</w:t>
      </w:r>
    </w:p>
    <w:p w:rsidR="00EA06B2" w:rsidRPr="0090110F" w:rsidRDefault="00EA06B2" w:rsidP="0090110F">
      <w:pPr>
        <w:shd w:val="clear" w:color="auto" w:fill="FFFFFF"/>
        <w:autoSpaceDE w:val="0"/>
        <w:autoSpaceDN w:val="0"/>
        <w:adjustRightInd w:val="0"/>
        <w:spacing w:after="0" w:line="240" w:lineRule="auto"/>
        <w:jc w:val="center"/>
        <w:rPr>
          <w:rFonts w:ascii="Times New Roman" w:hAnsi="Times New Roman" w:cs="Times New Roman"/>
          <w:sz w:val="28"/>
          <w:szCs w:val="28"/>
        </w:rPr>
      </w:pPr>
    </w:p>
    <w:p w:rsidR="00EA06B2" w:rsidRPr="0090110F" w:rsidRDefault="00EA06B2" w:rsidP="0090110F">
      <w:pPr>
        <w:spacing w:after="0" w:line="240" w:lineRule="auto"/>
        <w:jc w:val="center"/>
        <w:rPr>
          <w:rFonts w:ascii="Times New Roman" w:hAnsi="Times New Roman" w:cs="Times New Roman"/>
          <w:b/>
          <w:bCs/>
          <w:sz w:val="32"/>
          <w:szCs w:val="32"/>
        </w:rPr>
      </w:pPr>
      <w:r w:rsidRPr="0090110F">
        <w:rPr>
          <w:rFonts w:ascii="Times New Roman" w:hAnsi="Times New Roman" w:cs="Times New Roman"/>
          <w:b/>
          <w:bCs/>
          <w:caps/>
          <w:sz w:val="32"/>
          <w:szCs w:val="32"/>
        </w:rPr>
        <w:t xml:space="preserve">3.3 </w:t>
      </w:r>
      <w:r w:rsidRPr="0090110F">
        <w:rPr>
          <w:rFonts w:ascii="Times New Roman" w:hAnsi="Times New Roman" w:cs="Times New Roman"/>
          <w:b/>
          <w:bCs/>
          <w:sz w:val="32"/>
          <w:szCs w:val="32"/>
        </w:rPr>
        <w:t>Факторы производства</w:t>
      </w:r>
    </w:p>
    <w:p w:rsidR="00EA06B2" w:rsidRPr="0090110F" w:rsidRDefault="00EA06B2" w:rsidP="0090110F">
      <w:pPr>
        <w:spacing w:after="0" w:line="240" w:lineRule="auto"/>
        <w:jc w:val="center"/>
        <w:rPr>
          <w:rFonts w:ascii="Times New Roman" w:hAnsi="Times New Roman" w:cs="Times New Roman"/>
          <w:sz w:val="28"/>
          <w:szCs w:val="28"/>
        </w:rPr>
      </w:pP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Все природные и произведенные людьми материальные блага, которые используются для производства других благ и услуг, называются </w:t>
      </w:r>
      <w:r w:rsidRPr="0090110F">
        <w:rPr>
          <w:rFonts w:ascii="Times New Roman" w:hAnsi="Times New Roman" w:cs="Times New Roman"/>
          <w:b/>
          <w:bCs/>
          <w:sz w:val="28"/>
          <w:szCs w:val="28"/>
        </w:rPr>
        <w:t>экономическими ресурсами, либо факторами производства</w:t>
      </w:r>
      <w:r w:rsidRPr="0090110F">
        <w:rPr>
          <w:rFonts w:ascii="Times New Roman" w:hAnsi="Times New Roman" w:cs="Times New Roman"/>
          <w:sz w:val="28"/>
          <w:szCs w:val="28"/>
        </w:rPr>
        <w:t xml:space="preserve">. </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К экономическим ресурсам относятся:</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sym w:font="Symbol" w:char="F0B7"/>
      </w:r>
      <w:r w:rsidRPr="0090110F">
        <w:rPr>
          <w:rFonts w:ascii="Times New Roman" w:hAnsi="Times New Roman" w:cs="Times New Roman"/>
          <w:sz w:val="28"/>
          <w:szCs w:val="28"/>
        </w:rPr>
        <w:tab/>
        <w:t>природные ресурсы (земля, недра, водные, лесные, биологические), обобщенно – земля;</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sym w:font="Symbol" w:char="F0B7"/>
      </w:r>
      <w:r w:rsidRPr="0090110F">
        <w:rPr>
          <w:rFonts w:ascii="Times New Roman" w:hAnsi="Times New Roman" w:cs="Times New Roman"/>
          <w:sz w:val="28"/>
          <w:szCs w:val="28"/>
        </w:rPr>
        <w:tab/>
        <w:t>трудовые ресурсы (люди с их способностью производить материальные блага и услуги), сокращенно – труд;</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sym w:font="Symbol" w:char="F0B7"/>
      </w:r>
      <w:r w:rsidRPr="0090110F">
        <w:rPr>
          <w:rFonts w:ascii="Times New Roman" w:hAnsi="Times New Roman" w:cs="Times New Roman"/>
          <w:sz w:val="28"/>
          <w:szCs w:val="28"/>
        </w:rPr>
        <w:tab/>
        <w:t>капитал (в форме денег или средств производства);</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sym w:font="Symbol" w:char="F0B7"/>
      </w:r>
      <w:r w:rsidRPr="0090110F">
        <w:rPr>
          <w:rFonts w:ascii="Times New Roman" w:hAnsi="Times New Roman" w:cs="Times New Roman"/>
          <w:sz w:val="28"/>
          <w:szCs w:val="28"/>
        </w:rPr>
        <w:tab/>
        <w:t>предпринимательские способности (способности людей к организации производства).</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Под фактором </w:t>
      </w:r>
      <w:r w:rsidRPr="0090110F">
        <w:rPr>
          <w:rFonts w:ascii="Times New Roman" w:hAnsi="Times New Roman" w:cs="Times New Roman"/>
          <w:b/>
          <w:bCs/>
          <w:sz w:val="28"/>
          <w:szCs w:val="28"/>
        </w:rPr>
        <w:t>«земля»</w:t>
      </w:r>
      <w:r w:rsidRPr="0090110F">
        <w:rPr>
          <w:rFonts w:ascii="Times New Roman" w:hAnsi="Times New Roman" w:cs="Times New Roman"/>
          <w:sz w:val="28"/>
          <w:szCs w:val="28"/>
        </w:rPr>
        <w:t xml:space="preserve"> подразумеваются все виды природных ресурсов, имеющихся на планете и пригодных для производства экономических благ. Размеры отдельных элементов природных ресурсов обычно выражаются площадями земель того или иного назначения, объемами водных ресурсов или полезных ископаемых в недрах.</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Говоря о </w:t>
      </w:r>
      <w:r w:rsidRPr="0090110F">
        <w:rPr>
          <w:rFonts w:ascii="Times New Roman" w:hAnsi="Times New Roman" w:cs="Times New Roman"/>
          <w:b/>
          <w:bCs/>
          <w:sz w:val="28"/>
          <w:szCs w:val="28"/>
        </w:rPr>
        <w:t>труде</w:t>
      </w:r>
      <w:r w:rsidRPr="0090110F">
        <w:rPr>
          <w:rFonts w:ascii="Times New Roman" w:hAnsi="Times New Roman" w:cs="Times New Roman"/>
          <w:sz w:val="28"/>
          <w:szCs w:val="28"/>
        </w:rPr>
        <w:t xml:space="preserve"> как факторе производства, имеется в виду деятельность людей по производству благ и услуг путем использования их физических и умственных возможностей, а также навыков, приобретенных в результате обучения и опыта работы. Иными словами, для организации производственной деятельности покупаются не способности людей как таковые, а право на использование этих способностей в течение некоторого времени для создания определенного вида благ. Таким образом, под покупкой труда имеется в виду покупка конкретных трудовых услуг. Это означает, что объем трудовых ресурсов общества зависит от численности трудоспособного населения страны и от количества времени, которое это население может отработать в течение определенного времени.</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Под </w:t>
      </w:r>
      <w:r w:rsidRPr="0090110F">
        <w:rPr>
          <w:rFonts w:ascii="Times New Roman" w:hAnsi="Times New Roman" w:cs="Times New Roman"/>
          <w:b/>
          <w:bCs/>
          <w:sz w:val="28"/>
          <w:szCs w:val="28"/>
        </w:rPr>
        <w:t xml:space="preserve">капиталом </w:t>
      </w:r>
      <w:r w:rsidRPr="0090110F">
        <w:rPr>
          <w:rFonts w:ascii="Times New Roman" w:hAnsi="Times New Roman" w:cs="Times New Roman"/>
          <w:sz w:val="28"/>
          <w:szCs w:val="28"/>
        </w:rPr>
        <w:t xml:space="preserve">понимается весь производственно-технический аппарат, который люди создали для увеличения своих сил и расширения возможностей изготовления необходимых благ. Проще говоря, капитал состоит из денежных и финансовых активов, зданий и сооружений производственного назначения, станков и оборудования, железных дорог и портов, складов и трубопроводов, т.е. всего необходимого для производства благ. Объем капитала обычно измеряют его суммарной денежной стоимостью. </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Для удобства анализа экономических процессов из труда выделяется еще одна разновидность факторов производства – </w:t>
      </w:r>
      <w:r w:rsidRPr="0090110F">
        <w:rPr>
          <w:rFonts w:ascii="Times New Roman" w:hAnsi="Times New Roman" w:cs="Times New Roman"/>
          <w:spacing w:val="-2"/>
          <w:sz w:val="28"/>
          <w:szCs w:val="28"/>
        </w:rPr>
        <w:t>предпринимательство. Этим термином обозначаются услуги, которые могут оказывать обществу люди, наделенные предпринимательскими способностями</w:t>
      </w:r>
      <w:r w:rsidRPr="0090110F">
        <w:rPr>
          <w:rFonts w:ascii="Times New Roman" w:hAnsi="Times New Roman" w:cs="Times New Roman"/>
          <w:sz w:val="28"/>
          <w:szCs w:val="28"/>
        </w:rPr>
        <w:t>.</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В настоящее время новыми важными экономическими ресурсами стали знания и информация.</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Все экономические ресурсы обладают рядом свойств: они находятся в постоянном развитии, взаимозависимы и взаимообусловлены, до определенной степени являются взаимозаменяемыми. Соотношение факторов производства и их отдача изучаются с помощью категорий взаимозаменяемости, их замещения и производственной функции. При определении наиболее эффективного способа производства варианты сочетания факторов производства определяют с помощью </w:t>
      </w:r>
      <w:r w:rsidRPr="0090110F">
        <w:rPr>
          <w:rFonts w:ascii="Times New Roman" w:hAnsi="Times New Roman" w:cs="Times New Roman"/>
          <w:b/>
          <w:bCs/>
          <w:sz w:val="28"/>
          <w:szCs w:val="28"/>
        </w:rPr>
        <w:t>предельной нормы технологического замещения</w:t>
      </w:r>
      <w:r w:rsidRPr="0090110F">
        <w:rPr>
          <w:rFonts w:ascii="Times New Roman" w:hAnsi="Times New Roman" w:cs="Times New Roman"/>
          <w:sz w:val="28"/>
          <w:szCs w:val="28"/>
        </w:rPr>
        <w:t xml:space="preserve"> одного ресурса другим. Обычно исследуется замещение труда капиталом (высвобождение работников из производства на основе применения машин). Предельная норма технологического замещения труда капиталом показывает величину труда, которую может заменить единица капитала.</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Экономические ресурсы подвижны (мобильны), так как могут перемещаться в пространстве (внутри страны, между странами), хотя степень их мобильности различна. Наименее мобильны природные ресурсы, подвижность многих из которых близка к нулю (земля). Более подвижны трудовые ресурсы, что видно из внутренней и внешней миграции рабочей силы. Еще более мобильны предпринимательские способности. Самыми мобильными являются два ресурса – капитал и знания.</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Переплетение ресурсов и их мобильность отражают </w:t>
      </w:r>
      <w:r w:rsidRPr="0090110F">
        <w:rPr>
          <w:rFonts w:ascii="Times New Roman" w:hAnsi="Times New Roman" w:cs="Times New Roman"/>
          <w:b/>
          <w:bCs/>
          <w:sz w:val="28"/>
          <w:szCs w:val="28"/>
        </w:rPr>
        <w:t>взаимозаменяемость (альтернативность)</w:t>
      </w:r>
      <w:r w:rsidRPr="0090110F">
        <w:rPr>
          <w:rFonts w:ascii="Times New Roman" w:hAnsi="Times New Roman" w:cs="Times New Roman"/>
          <w:sz w:val="28"/>
          <w:szCs w:val="28"/>
        </w:rPr>
        <w:t>. Например, если фермеру нужно увеличить производство зерна, то он может сделать это путем:</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а)</w:t>
      </w:r>
      <w:r w:rsidRPr="0090110F">
        <w:rPr>
          <w:rFonts w:ascii="Times New Roman" w:hAnsi="Times New Roman" w:cs="Times New Roman"/>
          <w:sz w:val="28"/>
          <w:szCs w:val="28"/>
        </w:rPr>
        <w:tab/>
        <w:t>расширения посевных площадей;</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б)</w:t>
      </w:r>
      <w:r w:rsidRPr="0090110F">
        <w:rPr>
          <w:rFonts w:ascii="Times New Roman" w:hAnsi="Times New Roman" w:cs="Times New Roman"/>
          <w:sz w:val="28"/>
          <w:szCs w:val="28"/>
        </w:rPr>
        <w:tab/>
        <w:t>увеличения использования труда;</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в)</w:t>
      </w:r>
      <w:r w:rsidRPr="0090110F">
        <w:rPr>
          <w:rFonts w:ascii="Times New Roman" w:hAnsi="Times New Roman" w:cs="Times New Roman"/>
          <w:sz w:val="28"/>
          <w:szCs w:val="28"/>
        </w:rPr>
        <w:tab/>
        <w:t>расширения парка техники и инвентаря;</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г)</w:t>
      </w:r>
      <w:r w:rsidRPr="0090110F">
        <w:rPr>
          <w:rFonts w:ascii="Times New Roman" w:hAnsi="Times New Roman" w:cs="Times New Roman"/>
          <w:sz w:val="28"/>
          <w:szCs w:val="28"/>
        </w:rPr>
        <w:tab/>
        <w:t>улучшения организации труда на ферме;</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д)</w:t>
      </w:r>
      <w:r w:rsidRPr="0090110F">
        <w:rPr>
          <w:rFonts w:ascii="Times New Roman" w:hAnsi="Times New Roman" w:cs="Times New Roman"/>
          <w:sz w:val="28"/>
          <w:szCs w:val="28"/>
        </w:rPr>
        <w:tab/>
        <w:t>использования новых видов семян.</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У фермера есть подобный выбор потому, что экономические ресурсы взаимозаменяемы (альтернативны).</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Обычно эта </w:t>
      </w:r>
      <w:r w:rsidRPr="0090110F">
        <w:rPr>
          <w:rFonts w:ascii="Times New Roman" w:hAnsi="Times New Roman" w:cs="Times New Roman"/>
          <w:b/>
          <w:bCs/>
          <w:sz w:val="28"/>
          <w:szCs w:val="28"/>
        </w:rPr>
        <w:t>взаимозаменяемость не бывает полной.</w:t>
      </w:r>
      <w:r w:rsidRPr="0090110F">
        <w:rPr>
          <w:rFonts w:ascii="Times New Roman" w:hAnsi="Times New Roman" w:cs="Times New Roman"/>
          <w:sz w:val="28"/>
          <w:szCs w:val="28"/>
        </w:rPr>
        <w:t xml:space="preserve"> Так, человеческие ресурсы не могут полностью заменить капитал, иначе работники останутся без инвентаря и оборудования. Экономические ресурсы заменяют друг друга вначале легко, а потом все труднее. Так, при неизменном числе тракторов можно увеличить число работников на ферме, обязав их работать в две смены. Однако нанять еще работников и организовать систематическую работу в три смены будет очень сложно, разве что резко увеличив им заработную плату.</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Предприниматель постоянно должен отыскивать наиболее рациональную комбинацию ресурсов, используя их взаимозаменяемость.</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Ресурсы могут обладать </w:t>
      </w:r>
      <w:r w:rsidRPr="0090110F">
        <w:rPr>
          <w:rFonts w:ascii="Times New Roman" w:hAnsi="Times New Roman" w:cs="Times New Roman"/>
          <w:b/>
          <w:bCs/>
          <w:sz w:val="28"/>
          <w:szCs w:val="28"/>
        </w:rPr>
        <w:t>абсолютной взаимозаменяемостью</w:t>
      </w:r>
      <w:r w:rsidRPr="0090110F">
        <w:rPr>
          <w:rFonts w:ascii="Times New Roman" w:hAnsi="Times New Roman" w:cs="Times New Roman"/>
          <w:sz w:val="28"/>
          <w:szCs w:val="28"/>
        </w:rPr>
        <w:t>. Это означает, что выпуск продукции может быть обеспечен как путем использования какого-либо из двух ресурсов, так и их комбинации. Например, нефть и газ как сырье для получения энергии являются абсолютно взаимозаменяемыми.</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Ресурсы обладают свойством </w:t>
      </w:r>
      <w:r w:rsidRPr="0090110F">
        <w:rPr>
          <w:rFonts w:ascii="Times New Roman" w:hAnsi="Times New Roman" w:cs="Times New Roman"/>
          <w:b/>
          <w:bCs/>
          <w:sz w:val="28"/>
          <w:szCs w:val="28"/>
        </w:rPr>
        <w:t>абсолютной комлементарности</w:t>
      </w:r>
      <w:r w:rsidRPr="0090110F">
        <w:rPr>
          <w:rFonts w:ascii="Times New Roman" w:hAnsi="Times New Roman" w:cs="Times New Roman"/>
          <w:sz w:val="28"/>
          <w:szCs w:val="28"/>
        </w:rPr>
        <w:t>. Это означает, что два ресурса, используемых для производства какой-либо продукции, имеют определенную пропорцию. В качестве примера такого производства можно привести уборку улицы дворником с метлой. Сочетание 20 дворников и одной метлы экономически бессмысленно. Точно так же, если автопарк увеличился на один автомобиль, то и число водителей должно увеличиться в такой же пропорции.</w:t>
      </w:r>
    </w:p>
    <w:p w:rsidR="00EA06B2" w:rsidRPr="0090110F" w:rsidRDefault="00EA06B2" w:rsidP="0090110F">
      <w:pPr>
        <w:spacing w:after="0" w:line="240" w:lineRule="auto"/>
        <w:jc w:val="center"/>
        <w:rPr>
          <w:rFonts w:ascii="Times New Roman" w:hAnsi="Times New Roman" w:cs="Times New Roman"/>
          <w:b/>
          <w:bCs/>
          <w:caps/>
          <w:sz w:val="28"/>
          <w:szCs w:val="28"/>
        </w:rPr>
      </w:pPr>
    </w:p>
    <w:p w:rsidR="00EA06B2" w:rsidRPr="0090110F" w:rsidRDefault="00EA06B2" w:rsidP="0090110F">
      <w:pPr>
        <w:spacing w:after="0" w:line="240" w:lineRule="auto"/>
        <w:jc w:val="center"/>
        <w:rPr>
          <w:rFonts w:ascii="Times New Roman" w:hAnsi="Times New Roman" w:cs="Times New Roman"/>
          <w:b/>
          <w:bCs/>
          <w:sz w:val="32"/>
          <w:szCs w:val="32"/>
        </w:rPr>
      </w:pPr>
      <w:r w:rsidRPr="0090110F">
        <w:rPr>
          <w:rFonts w:ascii="Times New Roman" w:hAnsi="Times New Roman" w:cs="Times New Roman"/>
          <w:b/>
          <w:bCs/>
          <w:caps/>
          <w:sz w:val="32"/>
          <w:szCs w:val="32"/>
        </w:rPr>
        <w:t xml:space="preserve">3.4 </w:t>
      </w:r>
      <w:r w:rsidRPr="0090110F">
        <w:rPr>
          <w:rFonts w:ascii="Times New Roman" w:hAnsi="Times New Roman" w:cs="Times New Roman"/>
          <w:b/>
          <w:bCs/>
          <w:sz w:val="32"/>
          <w:szCs w:val="32"/>
        </w:rPr>
        <w:t>Знания и информация как экономические ресурсы</w:t>
      </w:r>
    </w:p>
    <w:p w:rsidR="00EA06B2" w:rsidRPr="0090110F" w:rsidRDefault="00EA06B2" w:rsidP="0090110F">
      <w:pPr>
        <w:spacing w:after="0" w:line="240" w:lineRule="auto"/>
        <w:jc w:val="center"/>
        <w:rPr>
          <w:rFonts w:ascii="Times New Roman" w:hAnsi="Times New Roman" w:cs="Times New Roman"/>
          <w:sz w:val="28"/>
          <w:szCs w:val="28"/>
        </w:rPr>
      </w:pP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Ресурсы взаимопереплетены. Например, такой экономический ресурс, как знание, используется, когда природные ресурсы стремятся </w:t>
      </w:r>
      <w:r w:rsidRPr="0090110F">
        <w:rPr>
          <w:rFonts w:ascii="Times New Roman" w:hAnsi="Times New Roman" w:cs="Times New Roman"/>
          <w:spacing w:val="-2"/>
          <w:sz w:val="28"/>
          <w:szCs w:val="28"/>
        </w:rPr>
        <w:t xml:space="preserve">потребить более рационально на основе научных достижений. </w:t>
      </w:r>
      <w:r w:rsidRPr="0090110F">
        <w:rPr>
          <w:rFonts w:ascii="Times New Roman" w:hAnsi="Times New Roman" w:cs="Times New Roman"/>
          <w:b/>
          <w:bCs/>
          <w:spacing w:val="-2"/>
          <w:sz w:val="28"/>
          <w:szCs w:val="28"/>
        </w:rPr>
        <w:t xml:space="preserve">Знания </w:t>
      </w:r>
      <w:r w:rsidRPr="0090110F">
        <w:rPr>
          <w:rFonts w:ascii="Times New Roman" w:hAnsi="Times New Roman" w:cs="Times New Roman"/>
          <w:sz w:val="28"/>
          <w:szCs w:val="28"/>
        </w:rPr>
        <w:t>– это совокупность сведений в различных областях. Они являются важным элементом такого ресурса, как труд, когда его оценивают с качественной стороны и обращают внимание на квалификацию работников. А квалификация зависит, прежде всего, от полученного ими образования. Знания (в основном технологические) обеспечивают повышение уровня использования природных ресурсов и оборудования, т.е. реального капитала, наконец, знания (особенно управленческие) позволяют предпринимателям организовывать производство благ и услуг наиболее рационально. Знания для ведения хозяйственной деятельности приобретаются разными способами: через накопление опыта, получение образования, покупку технологических знаний в виде лицензий и патентов. В конечном счете, главный источник знаний для хозяйственной жизни – это наука. Именно научные достижения и составляют основу тех знаний, которые работники получают во время своей учебы и работы, а предприятия – в ходе приобретения новых технологий.</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Наряду со знаниями новым фактором производства (ресурсом) стала информация. </w:t>
      </w:r>
      <w:r w:rsidRPr="0090110F">
        <w:rPr>
          <w:rFonts w:ascii="Times New Roman" w:hAnsi="Times New Roman" w:cs="Times New Roman"/>
          <w:b/>
          <w:bCs/>
          <w:sz w:val="28"/>
          <w:szCs w:val="28"/>
        </w:rPr>
        <w:t>Информация –</w:t>
      </w:r>
      <w:r w:rsidRPr="0090110F">
        <w:rPr>
          <w:rFonts w:ascii="Times New Roman" w:hAnsi="Times New Roman" w:cs="Times New Roman"/>
          <w:sz w:val="28"/>
          <w:szCs w:val="28"/>
        </w:rPr>
        <w:t xml:space="preserve"> это сведения о чем-либо, являющиеся объектом сбора, обработки, распределения и использования знаний, которые необходимы для производства и реализации экономических благ, для ведения бизнеса. Ни одна из сторон жизни человека не может обойтись без этой информации. Поэтому все страны значительные средства тратят на развитие информационных систем. В огромном объеме информации выделяют информацию о различных технологиях производства той или иной продукции и организации этого производства. Объем этого ресурса точному измерению не поддается, хотя его ценность огромна.</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Экономическая информация, представляющая собой совокупность данных по вопросам производства благ и услуг, финансов, ценных бумаг, менеджмента, маркетинга, кредита, статистики и другого, служит достижению более высокой эффективности экономики, что вытекает из ограниченности экономических ресурсов.</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Значимость экономической информации огромна. Владение информацией  конкурентами может неблагоприятно сказаться на положении предприятия на рынке. Неслучайно национальные законодательства ряда стран с рыночной экономикой запрещают руководящим работникам и служащим использовать в личных интересах внутреннюю информацию о предприятии, в котором они работают.</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Внутренняя информация о предприятии, не опубликованная для общего пользования, как правило, – это подробная информация о финансовом положении, НИОКР, стратегии и планах предприятия и т.д.</w:t>
      </w:r>
    </w:p>
    <w:p w:rsidR="00EA06B2" w:rsidRPr="0090110F" w:rsidRDefault="00EA06B2" w:rsidP="0090110F">
      <w:pPr>
        <w:spacing w:after="0" w:line="240" w:lineRule="auto"/>
        <w:ind w:firstLine="425"/>
        <w:jc w:val="both"/>
        <w:rPr>
          <w:rFonts w:ascii="Times New Roman" w:hAnsi="Times New Roman" w:cs="Times New Roman"/>
          <w:sz w:val="28"/>
          <w:szCs w:val="28"/>
        </w:rPr>
      </w:pPr>
    </w:p>
    <w:p w:rsidR="00EA06B2" w:rsidRPr="0090110F" w:rsidRDefault="00EA06B2" w:rsidP="0090110F">
      <w:pPr>
        <w:spacing w:after="0" w:line="240" w:lineRule="auto"/>
        <w:jc w:val="center"/>
        <w:rPr>
          <w:rFonts w:ascii="Times New Roman" w:hAnsi="Times New Roman" w:cs="Times New Roman"/>
          <w:b/>
          <w:bCs/>
          <w:sz w:val="32"/>
          <w:szCs w:val="32"/>
        </w:rPr>
      </w:pPr>
      <w:r w:rsidRPr="0090110F">
        <w:rPr>
          <w:rFonts w:ascii="Times New Roman" w:hAnsi="Times New Roman" w:cs="Times New Roman"/>
          <w:b/>
          <w:bCs/>
          <w:caps/>
          <w:sz w:val="32"/>
          <w:szCs w:val="32"/>
        </w:rPr>
        <w:t xml:space="preserve">3.5 </w:t>
      </w:r>
      <w:r w:rsidRPr="0090110F">
        <w:rPr>
          <w:rFonts w:ascii="Times New Roman" w:hAnsi="Times New Roman" w:cs="Times New Roman"/>
          <w:b/>
          <w:bCs/>
          <w:sz w:val="32"/>
          <w:szCs w:val="32"/>
        </w:rPr>
        <w:t>Производство и стадии его развития</w:t>
      </w:r>
    </w:p>
    <w:p w:rsidR="00EA06B2" w:rsidRPr="0090110F" w:rsidRDefault="00EA06B2" w:rsidP="0090110F">
      <w:pPr>
        <w:spacing w:after="0" w:line="240" w:lineRule="auto"/>
        <w:jc w:val="center"/>
        <w:rPr>
          <w:rFonts w:ascii="Times New Roman" w:hAnsi="Times New Roman" w:cs="Times New Roman"/>
          <w:sz w:val="28"/>
          <w:szCs w:val="28"/>
        </w:rPr>
      </w:pP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b/>
          <w:bCs/>
          <w:sz w:val="28"/>
          <w:szCs w:val="28"/>
        </w:rPr>
        <w:t>Производство</w:t>
      </w:r>
      <w:r w:rsidRPr="0090110F">
        <w:rPr>
          <w:rFonts w:ascii="Times New Roman" w:hAnsi="Times New Roman" w:cs="Times New Roman"/>
          <w:sz w:val="28"/>
          <w:szCs w:val="28"/>
        </w:rPr>
        <w:t xml:space="preserve"> – это регулируемый людьми процесс создания продуктов (изделий, энергии, услуг). Производство предполагает использование факторов производства (рабочей силы, технических средств, материалов, энергии, различных услуг). Оно требует соблюдения технических условий и правил, а также учета социально-этических норм. Теория производства как раздел науки о народном хозяйстве и экономике предприятия изучает функциональные связи между затратами факторов производства и выходом продукции.</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Процесс производства материальных и нематериальных благ является основой развития экономического субъекта, в частности, и нации в целом. </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Производство – это исходный пункт создания материальных и нематериальных благ. Но исходный только в рамках той очевидной истины, что для того, чтобы жить, человек должен есть, пить, иметь жилище и т.д. В рыночном же хозяйстве производство будет осуществляться только тогда, когда сфера обмена даст производителю соответствующий ценовой сигнал о выгодности данного производства. </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Созданные в процессе производства блага завершают свое движение в потреблении. Но важно подчеркнуть, что потребление является непосредственной целью производства лишь во внерыночных системах хозяйства. И в первобытной общине, и в рабовладельческом обществе, и при феодализме потребление является целью производства.</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Однако в системе рыночного хозяйства основной целью является </w:t>
      </w:r>
      <w:r w:rsidRPr="0090110F">
        <w:rPr>
          <w:rFonts w:ascii="Times New Roman" w:hAnsi="Times New Roman" w:cs="Times New Roman"/>
          <w:spacing w:val="-3"/>
          <w:sz w:val="28"/>
          <w:szCs w:val="28"/>
        </w:rPr>
        <w:t>не потребление, а получение прибыли от производственной деятельности</w:t>
      </w:r>
      <w:r w:rsidRPr="0090110F">
        <w:rPr>
          <w:rFonts w:ascii="Times New Roman" w:hAnsi="Times New Roman" w:cs="Times New Roman"/>
          <w:sz w:val="28"/>
          <w:szCs w:val="28"/>
        </w:rPr>
        <w:t>.</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Выделяют три стадии развития производства: доиндустриальную, индустриальную и постиндустриальную.</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1.</w:t>
      </w:r>
      <w:r w:rsidRPr="0090110F">
        <w:rPr>
          <w:rFonts w:ascii="Times New Roman" w:hAnsi="Times New Roman" w:cs="Times New Roman"/>
          <w:sz w:val="28"/>
          <w:szCs w:val="28"/>
        </w:rPr>
        <w:tab/>
        <w:t xml:space="preserve">Для </w:t>
      </w:r>
      <w:r w:rsidRPr="0090110F">
        <w:rPr>
          <w:rFonts w:ascii="Times New Roman" w:hAnsi="Times New Roman" w:cs="Times New Roman"/>
          <w:b/>
          <w:bCs/>
          <w:sz w:val="28"/>
          <w:szCs w:val="28"/>
        </w:rPr>
        <w:t>доиндустриальной стадии производства</w:t>
      </w:r>
      <w:r w:rsidRPr="0090110F">
        <w:rPr>
          <w:rFonts w:ascii="Times New Roman" w:hAnsi="Times New Roman" w:cs="Times New Roman"/>
          <w:sz w:val="28"/>
          <w:szCs w:val="28"/>
        </w:rPr>
        <w:t xml:space="preserve"> характерно следующее:</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а)</w:t>
      </w:r>
      <w:r w:rsidRPr="0090110F">
        <w:rPr>
          <w:rFonts w:ascii="Times New Roman" w:hAnsi="Times New Roman" w:cs="Times New Roman"/>
          <w:sz w:val="28"/>
          <w:szCs w:val="28"/>
        </w:rPr>
        <w:tab/>
      </w:r>
      <w:r w:rsidRPr="0090110F">
        <w:rPr>
          <w:rFonts w:ascii="Times New Roman" w:hAnsi="Times New Roman" w:cs="Times New Roman"/>
          <w:spacing w:val="-2"/>
          <w:sz w:val="28"/>
          <w:szCs w:val="28"/>
        </w:rPr>
        <w:t>преобладающую роль в экономике занимает сельское хозяйство</w:t>
      </w:r>
      <w:r w:rsidRPr="0090110F">
        <w:rPr>
          <w:rFonts w:ascii="Times New Roman" w:hAnsi="Times New Roman" w:cs="Times New Roman"/>
          <w:sz w:val="28"/>
          <w:szCs w:val="28"/>
        </w:rPr>
        <w:t>;</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б)</w:t>
      </w:r>
      <w:r w:rsidRPr="0090110F">
        <w:rPr>
          <w:rFonts w:ascii="Times New Roman" w:hAnsi="Times New Roman" w:cs="Times New Roman"/>
          <w:sz w:val="28"/>
          <w:szCs w:val="28"/>
        </w:rPr>
        <w:tab/>
        <w:t>большая часть населения занята земледелием и скотоводством;</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в)</w:t>
      </w:r>
      <w:r w:rsidRPr="0090110F">
        <w:rPr>
          <w:rFonts w:ascii="Times New Roman" w:hAnsi="Times New Roman" w:cs="Times New Roman"/>
          <w:sz w:val="28"/>
          <w:szCs w:val="28"/>
        </w:rPr>
        <w:tab/>
        <w:t>во всех сферах деятельности преобладает ручной труд;</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г)</w:t>
      </w:r>
      <w:r w:rsidRPr="0090110F">
        <w:rPr>
          <w:rFonts w:ascii="Times New Roman" w:hAnsi="Times New Roman" w:cs="Times New Roman"/>
          <w:sz w:val="28"/>
          <w:szCs w:val="28"/>
        </w:rPr>
        <w:tab/>
        <w:t>основной формой организации труда является натуральное хозяйство;</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д)</w:t>
      </w:r>
      <w:r w:rsidRPr="0090110F">
        <w:rPr>
          <w:rFonts w:ascii="Times New Roman" w:hAnsi="Times New Roman" w:cs="Times New Roman"/>
          <w:sz w:val="28"/>
          <w:szCs w:val="28"/>
        </w:rPr>
        <w:tab/>
        <w:t>неразвитость общественного разделения труда.</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Промышленный переворот конца XVIII – начала XIX вв. обусловил переход производства к индустриальной стадии.</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2.</w:t>
      </w:r>
      <w:r w:rsidRPr="0090110F">
        <w:rPr>
          <w:rFonts w:ascii="Times New Roman" w:hAnsi="Times New Roman" w:cs="Times New Roman"/>
          <w:sz w:val="28"/>
          <w:szCs w:val="28"/>
        </w:rPr>
        <w:tab/>
      </w:r>
      <w:r w:rsidRPr="0090110F">
        <w:rPr>
          <w:rFonts w:ascii="Times New Roman" w:hAnsi="Times New Roman" w:cs="Times New Roman"/>
          <w:b/>
          <w:bCs/>
          <w:sz w:val="28"/>
          <w:szCs w:val="28"/>
        </w:rPr>
        <w:t>Индустриальная стадия производства</w:t>
      </w:r>
      <w:r w:rsidRPr="0090110F">
        <w:rPr>
          <w:rFonts w:ascii="Times New Roman" w:hAnsi="Times New Roman" w:cs="Times New Roman"/>
          <w:sz w:val="28"/>
          <w:szCs w:val="28"/>
        </w:rPr>
        <w:t xml:space="preserve"> характеризуется следующими особенностями:</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а)</w:t>
      </w:r>
      <w:r w:rsidRPr="0090110F">
        <w:rPr>
          <w:rFonts w:ascii="Times New Roman" w:hAnsi="Times New Roman" w:cs="Times New Roman"/>
          <w:sz w:val="28"/>
          <w:szCs w:val="28"/>
        </w:rPr>
        <w:tab/>
        <w:t>преобладающую роль в экономике играет промышленное производство с массовым использованием технологических машин и оборудования;</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б)</w:t>
      </w:r>
      <w:r w:rsidRPr="0090110F">
        <w:rPr>
          <w:rFonts w:ascii="Times New Roman" w:hAnsi="Times New Roman" w:cs="Times New Roman"/>
          <w:sz w:val="28"/>
          <w:szCs w:val="28"/>
        </w:rPr>
        <w:tab/>
        <w:t>основная часть трудоспособного населения занята в индустриальных отраслях производства;</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в)</w:t>
      </w:r>
      <w:r w:rsidRPr="0090110F">
        <w:rPr>
          <w:rFonts w:ascii="Times New Roman" w:hAnsi="Times New Roman" w:cs="Times New Roman"/>
          <w:sz w:val="28"/>
          <w:szCs w:val="28"/>
        </w:rPr>
        <w:tab/>
        <w:t>активизация процесса общественного разделения труда;</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г)</w:t>
      </w:r>
      <w:r w:rsidRPr="0090110F">
        <w:rPr>
          <w:rFonts w:ascii="Times New Roman" w:hAnsi="Times New Roman" w:cs="Times New Roman"/>
          <w:sz w:val="28"/>
          <w:szCs w:val="28"/>
        </w:rPr>
        <w:tab/>
        <w:t>ускорение темпов урбанизации населения.</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Научно-техническая революция, произошедшая в середине XX в., обусловила переход производства к постиндустриальной стадии.</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3.</w:t>
      </w:r>
      <w:r w:rsidRPr="0090110F">
        <w:rPr>
          <w:rFonts w:ascii="Times New Roman" w:hAnsi="Times New Roman" w:cs="Times New Roman"/>
          <w:sz w:val="28"/>
          <w:szCs w:val="28"/>
        </w:rPr>
        <w:tab/>
      </w:r>
      <w:r w:rsidRPr="0090110F">
        <w:rPr>
          <w:rFonts w:ascii="Times New Roman" w:hAnsi="Times New Roman" w:cs="Times New Roman"/>
          <w:b/>
          <w:bCs/>
          <w:sz w:val="28"/>
          <w:szCs w:val="28"/>
        </w:rPr>
        <w:t xml:space="preserve">Постиндустриальная стадия </w:t>
      </w:r>
      <w:r w:rsidRPr="0090110F">
        <w:rPr>
          <w:rFonts w:ascii="Times New Roman" w:hAnsi="Times New Roman" w:cs="Times New Roman"/>
          <w:sz w:val="28"/>
          <w:szCs w:val="28"/>
        </w:rPr>
        <w:t xml:space="preserve">имеет следующие черты: </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а)</w:t>
      </w:r>
      <w:r w:rsidRPr="0090110F">
        <w:rPr>
          <w:rFonts w:ascii="Times New Roman" w:hAnsi="Times New Roman" w:cs="Times New Roman"/>
          <w:sz w:val="28"/>
          <w:szCs w:val="28"/>
        </w:rPr>
        <w:tab/>
        <w:t>преобладающую роль в экономике занимает сфера услуг, в которой занята большая часть населения;</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б)</w:t>
      </w:r>
      <w:r w:rsidRPr="0090110F">
        <w:rPr>
          <w:rFonts w:ascii="Times New Roman" w:hAnsi="Times New Roman" w:cs="Times New Roman"/>
          <w:sz w:val="28"/>
          <w:szCs w:val="28"/>
        </w:rPr>
        <w:tab/>
        <w:t>центральное место в системе производительных сил занимает наука;</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в)</w:t>
      </w:r>
      <w:r w:rsidRPr="0090110F">
        <w:rPr>
          <w:rFonts w:ascii="Times New Roman" w:hAnsi="Times New Roman" w:cs="Times New Roman"/>
          <w:sz w:val="28"/>
          <w:szCs w:val="28"/>
        </w:rPr>
        <w:tab/>
        <w:t>на базе высоких технологий осваивается производство благ, ранее не существовавших в природе;</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г)</w:t>
      </w:r>
      <w:r w:rsidRPr="0090110F">
        <w:rPr>
          <w:rFonts w:ascii="Times New Roman" w:hAnsi="Times New Roman" w:cs="Times New Roman"/>
          <w:sz w:val="28"/>
          <w:szCs w:val="28"/>
        </w:rPr>
        <w:tab/>
        <w:t>массовая информация и автоматизация всех отраслей народного хозяйства.</w:t>
      </w:r>
    </w:p>
    <w:p w:rsidR="00EA06B2" w:rsidRPr="0090110F" w:rsidRDefault="00EA06B2" w:rsidP="0090110F">
      <w:pPr>
        <w:spacing w:after="0" w:line="240" w:lineRule="auto"/>
        <w:jc w:val="center"/>
        <w:rPr>
          <w:rFonts w:ascii="Times New Roman" w:hAnsi="Times New Roman" w:cs="Times New Roman"/>
          <w:sz w:val="28"/>
          <w:szCs w:val="28"/>
        </w:rPr>
      </w:pPr>
    </w:p>
    <w:p w:rsidR="00EA06B2" w:rsidRPr="0090110F" w:rsidRDefault="00EA06B2" w:rsidP="0090110F">
      <w:pPr>
        <w:spacing w:after="0" w:line="360" w:lineRule="auto"/>
        <w:jc w:val="center"/>
        <w:rPr>
          <w:rFonts w:ascii="Times New Roman" w:hAnsi="Times New Roman" w:cs="Times New Roman"/>
          <w:b/>
          <w:bCs/>
          <w:sz w:val="32"/>
          <w:szCs w:val="32"/>
        </w:rPr>
      </w:pPr>
      <w:r w:rsidRPr="0090110F">
        <w:rPr>
          <w:rFonts w:ascii="Times New Roman" w:hAnsi="Times New Roman" w:cs="Times New Roman"/>
          <w:b/>
          <w:bCs/>
          <w:caps/>
          <w:sz w:val="32"/>
          <w:szCs w:val="32"/>
        </w:rPr>
        <w:t xml:space="preserve">3.6 </w:t>
      </w:r>
      <w:r w:rsidRPr="0090110F">
        <w:rPr>
          <w:rFonts w:ascii="Times New Roman" w:hAnsi="Times New Roman" w:cs="Times New Roman"/>
          <w:b/>
          <w:bCs/>
          <w:sz w:val="32"/>
          <w:szCs w:val="32"/>
        </w:rPr>
        <w:t xml:space="preserve">Экономические ограничения: </w:t>
      </w:r>
    </w:p>
    <w:p w:rsidR="00EA06B2" w:rsidRPr="0090110F" w:rsidRDefault="00EA06B2" w:rsidP="0090110F">
      <w:pPr>
        <w:spacing w:after="0" w:line="240" w:lineRule="auto"/>
        <w:jc w:val="center"/>
        <w:rPr>
          <w:rFonts w:ascii="Times New Roman" w:hAnsi="Times New Roman" w:cs="Times New Roman"/>
          <w:b/>
          <w:bCs/>
          <w:sz w:val="32"/>
          <w:szCs w:val="32"/>
        </w:rPr>
      </w:pPr>
      <w:r w:rsidRPr="0090110F">
        <w:rPr>
          <w:rFonts w:ascii="Times New Roman" w:hAnsi="Times New Roman" w:cs="Times New Roman"/>
          <w:b/>
          <w:bCs/>
          <w:sz w:val="32"/>
          <w:szCs w:val="32"/>
        </w:rPr>
        <w:t>граница производственных возможностей</w:t>
      </w:r>
    </w:p>
    <w:p w:rsidR="00EA06B2" w:rsidRPr="0090110F" w:rsidRDefault="00EA06B2" w:rsidP="0090110F">
      <w:pPr>
        <w:spacing w:after="0" w:line="240" w:lineRule="auto"/>
        <w:ind w:firstLine="425"/>
        <w:jc w:val="both"/>
        <w:rPr>
          <w:rFonts w:ascii="Times New Roman" w:hAnsi="Times New Roman" w:cs="Times New Roman"/>
          <w:sz w:val="28"/>
          <w:szCs w:val="28"/>
        </w:rPr>
      </w:pP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Поскольку потребности людей не ограничены и растут количественно, изменяются качественно и структурно, то экономических ресурсов для их удовлетворения требуется все больше и больше. Однако в каждый момент времени ресурсов намного меньше, чем необходимо для удовлетворения всех потребностей при данном уровне экономического развития. Ограничены и пахотные земли, и полезные ископаемые, и капитальные блага, и рабочая сила. Вследствие ограниченности ресурсов объем производства ограничен. Общественное производство не способно произвести весь объем благ и услуг, который хотелось бы получить.</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Таким образом, в экономической деятельности разным по количеству, качеству и структуре изменяющихся потребностей  противостоят ограниченные по количеству и разнообразию ресурсы (естественные и создаваемые трудом), необходимые для удовлетворения потребностей субъектов и нации в целом. Поэтому приходится решать, какие материальные блага и услуги необходимо производить, а от каких, в определенных условиях, следует отказаться.</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Обществу приходится выбирать: производить благо </w:t>
      </w:r>
      <w:r w:rsidRPr="0090110F">
        <w:rPr>
          <w:rFonts w:ascii="Times New Roman" w:hAnsi="Times New Roman" w:cs="Times New Roman"/>
          <w:i/>
          <w:iCs/>
          <w:sz w:val="28"/>
          <w:szCs w:val="28"/>
        </w:rPr>
        <w:t>А</w:t>
      </w:r>
      <w:r w:rsidRPr="0090110F">
        <w:rPr>
          <w:rFonts w:ascii="Times New Roman" w:hAnsi="Times New Roman" w:cs="Times New Roman"/>
          <w:sz w:val="28"/>
          <w:szCs w:val="28"/>
        </w:rPr>
        <w:t xml:space="preserve"> или благо </w:t>
      </w:r>
      <w:r w:rsidRPr="0090110F">
        <w:rPr>
          <w:rFonts w:ascii="Times New Roman" w:hAnsi="Times New Roman" w:cs="Times New Roman"/>
          <w:i/>
          <w:iCs/>
          <w:sz w:val="28"/>
          <w:szCs w:val="28"/>
        </w:rPr>
        <w:t>В</w:t>
      </w:r>
      <w:r w:rsidRPr="0090110F">
        <w:rPr>
          <w:rFonts w:ascii="Times New Roman" w:hAnsi="Times New Roman" w:cs="Times New Roman"/>
          <w:sz w:val="28"/>
          <w:szCs w:val="28"/>
        </w:rPr>
        <w:t xml:space="preserve"> или производить благо </w:t>
      </w:r>
      <w:r w:rsidRPr="0090110F">
        <w:rPr>
          <w:rFonts w:ascii="Times New Roman" w:hAnsi="Times New Roman" w:cs="Times New Roman"/>
          <w:i/>
          <w:iCs/>
          <w:sz w:val="28"/>
          <w:szCs w:val="28"/>
        </w:rPr>
        <w:t>А</w:t>
      </w:r>
      <w:r w:rsidRPr="0090110F">
        <w:rPr>
          <w:rFonts w:ascii="Times New Roman" w:hAnsi="Times New Roman" w:cs="Times New Roman"/>
          <w:sz w:val="28"/>
          <w:szCs w:val="28"/>
        </w:rPr>
        <w:t xml:space="preserve"> и благо </w:t>
      </w:r>
      <w:r w:rsidRPr="0090110F">
        <w:rPr>
          <w:rFonts w:ascii="Times New Roman" w:hAnsi="Times New Roman" w:cs="Times New Roman"/>
          <w:i/>
          <w:iCs/>
          <w:sz w:val="28"/>
          <w:szCs w:val="28"/>
        </w:rPr>
        <w:t>В</w:t>
      </w:r>
      <w:r w:rsidRPr="0090110F">
        <w:rPr>
          <w:rFonts w:ascii="Times New Roman" w:hAnsi="Times New Roman" w:cs="Times New Roman"/>
          <w:sz w:val="28"/>
          <w:szCs w:val="28"/>
        </w:rPr>
        <w:t xml:space="preserve"> в определенной пропорции. При этом возникает проблема рационального ведения общественного хозяйства. Эта проблема выбора всегда была и всегда будет. Выбор путей использования ограниченных ресурсов рационален в том случае, если он обеспечивает минимизацию затрат и максимизацию полезного эффекта. Только тогда будет обеспечено оптимальное функционирование экономики.</w:t>
      </w:r>
    </w:p>
    <w:p w:rsidR="00EA06B2" w:rsidRPr="0090110F" w:rsidRDefault="00EA06B2" w:rsidP="0090110F">
      <w:pPr>
        <w:spacing w:after="0" w:line="360" w:lineRule="auto"/>
        <w:ind w:firstLine="425"/>
        <w:jc w:val="both"/>
        <w:rPr>
          <w:rFonts w:ascii="Times New Roman" w:hAnsi="Times New Roman" w:cs="Times New Roman"/>
          <w:sz w:val="28"/>
          <w:szCs w:val="28"/>
        </w:rPr>
      </w:pPr>
    </w:p>
    <w:p w:rsidR="00EA06B2" w:rsidRPr="0090110F" w:rsidRDefault="00EA06B2" w:rsidP="0090110F">
      <w:pPr>
        <w:spacing w:after="0" w:line="360" w:lineRule="auto"/>
        <w:jc w:val="both"/>
        <w:rPr>
          <w:rFonts w:ascii="Times New Roman" w:hAnsi="Times New Roman" w:cs="Times New Roman"/>
          <w:sz w:val="28"/>
          <w:szCs w:val="28"/>
        </w:rPr>
      </w:pPr>
      <w:r>
        <w:rPr>
          <w:noProof/>
          <w:lang w:eastAsia="ru-RU"/>
        </w:rPr>
        <w:pict>
          <v:group id="Group 2" o:spid="_x0000_s1026" style="position:absolute;left:0;text-align:left;margin-left:98.8pt;margin-top:2.3pt;width:257.9pt;height:167.9pt;z-index:251565056" coordorigin="9955,2916" coordsize="5158,3358">
            <v:shapetype id="_x0000_t202" coordsize="21600,21600" o:spt="202" path="m,l,21600r21600,l21600,xe">
              <v:stroke joinstyle="miter"/>
              <v:path gradientshapeok="t" o:connecttype="rect"/>
            </v:shapetype>
            <v:shape id="Text Box 3" o:spid="_x0000_s1027" type="#_x0000_t202" style="position:absolute;left:10893;top:3568;width:441;height:402;visibility:visible" strokecolor="white">
              <v:textbox>
                <w:txbxContent>
                  <w:p w:rsidR="00EA06B2" w:rsidRPr="007D098D" w:rsidRDefault="00EA06B2" w:rsidP="00010587">
                    <w:pPr>
                      <w:jc w:val="center"/>
                      <w:rPr>
                        <w:rFonts w:ascii="Times New Roman" w:hAnsi="Times New Roman" w:cs="Times New Roman"/>
                        <w:i/>
                        <w:iCs/>
                        <w:sz w:val="20"/>
                        <w:szCs w:val="20"/>
                      </w:rPr>
                    </w:pPr>
                    <w:r w:rsidRPr="007D098D">
                      <w:rPr>
                        <w:rFonts w:ascii="Times New Roman" w:hAnsi="Times New Roman" w:cs="Times New Roman"/>
                        <w:i/>
                        <w:iCs/>
                        <w:sz w:val="20"/>
                        <w:szCs w:val="20"/>
                      </w:rPr>
                      <w:t>А</w:t>
                    </w:r>
                  </w:p>
                </w:txbxContent>
              </v:textbox>
            </v:shape>
            <v:shape id="Text Box 4" o:spid="_x0000_s1028" type="#_x0000_t202" style="position:absolute;left:13562;top:5843;width:492;height:412;visibility:visible" strokecolor="white">
              <v:textbox>
                <w:txbxContent>
                  <w:p w:rsidR="00EA06B2" w:rsidRPr="007D098D" w:rsidRDefault="00EA06B2" w:rsidP="00010587">
                    <w:pPr>
                      <w:jc w:val="center"/>
                      <w:rPr>
                        <w:rFonts w:ascii="Times New Roman" w:hAnsi="Times New Roman" w:cs="Times New Roman"/>
                        <w:i/>
                        <w:iCs/>
                        <w:sz w:val="20"/>
                        <w:szCs w:val="20"/>
                      </w:rPr>
                    </w:pPr>
                    <w:r w:rsidRPr="007D098D">
                      <w:rPr>
                        <w:rFonts w:ascii="Times New Roman" w:hAnsi="Times New Roman" w:cs="Times New Roman"/>
                        <w:i/>
                        <w:iCs/>
                        <w:sz w:val="20"/>
                        <w:szCs w:val="20"/>
                      </w:rPr>
                      <w:t>В</w:t>
                    </w:r>
                  </w:p>
                </w:txbxContent>
              </v:textbox>
            </v:shape>
            <v:shape id="Text Box 5" o:spid="_x0000_s1029" type="#_x0000_t202" style="position:absolute;left:12156;top:4861;width:408;height:387;visibility:visible" strokecolor="white">
              <v:textbox>
                <w:txbxContent>
                  <w:p w:rsidR="00EA06B2" w:rsidRPr="007D098D" w:rsidRDefault="00EA06B2" w:rsidP="00010587">
                    <w:pPr>
                      <w:spacing w:line="360" w:lineRule="auto"/>
                      <w:jc w:val="both"/>
                      <w:rPr>
                        <w:rFonts w:ascii="Times New Roman" w:hAnsi="Times New Roman" w:cs="Times New Roman"/>
                        <w:b/>
                        <w:bCs/>
                        <w:sz w:val="20"/>
                        <w:szCs w:val="20"/>
                      </w:rPr>
                    </w:pPr>
                    <w:r w:rsidRPr="007D098D">
                      <w:rPr>
                        <w:rFonts w:ascii="Times New Roman" w:hAnsi="Times New Roman" w:cs="Times New Roman"/>
                        <w:b/>
                        <w:bCs/>
                        <w:sz w:val="20"/>
                        <w:szCs w:val="20"/>
                      </w:rPr>
                      <w:t>∙</w:t>
                    </w:r>
                  </w:p>
                  <w:p w:rsidR="00EA06B2" w:rsidRPr="007D098D" w:rsidRDefault="00EA06B2" w:rsidP="00010587">
                    <w:pPr>
                      <w:rPr>
                        <w:rFonts w:ascii="Times New Roman" w:hAnsi="Times New Roman" w:cs="Times New Roman"/>
                        <w:b/>
                        <w:bCs/>
                        <w:sz w:val="20"/>
                        <w:szCs w:val="20"/>
                      </w:rPr>
                    </w:pPr>
                  </w:p>
                </w:txbxContent>
              </v:textbox>
            </v:shape>
            <v:shape id="Text Box 6" o:spid="_x0000_s1030" type="#_x0000_t202" style="position:absolute;left:13315;top:3838;width:442;height:437;visibility:visible" strokecolor="white">
              <v:textbox>
                <w:txbxContent>
                  <w:p w:rsidR="00EA06B2" w:rsidRPr="007D098D" w:rsidRDefault="00EA06B2" w:rsidP="00010587">
                    <w:pPr>
                      <w:spacing w:line="360" w:lineRule="auto"/>
                      <w:jc w:val="both"/>
                      <w:rPr>
                        <w:rFonts w:ascii="Times New Roman" w:hAnsi="Times New Roman" w:cs="Times New Roman"/>
                        <w:b/>
                        <w:bCs/>
                        <w:sz w:val="20"/>
                        <w:szCs w:val="20"/>
                      </w:rPr>
                    </w:pPr>
                    <w:r w:rsidRPr="007D098D">
                      <w:rPr>
                        <w:rFonts w:ascii="Times New Roman" w:hAnsi="Times New Roman" w:cs="Times New Roman"/>
                        <w:b/>
                        <w:bCs/>
                        <w:sz w:val="20"/>
                        <w:szCs w:val="20"/>
                      </w:rPr>
                      <w:t>∙</w:t>
                    </w:r>
                  </w:p>
                  <w:p w:rsidR="00EA06B2" w:rsidRDefault="00EA06B2" w:rsidP="00010587"/>
                </w:txbxContent>
              </v:textbox>
            </v:shape>
            <v:shape id="Text Box 7" o:spid="_x0000_s1031" type="#_x0000_t202" style="position:absolute;left:9955;top:2916;width:1376;height:498;visibility:visible" strokecolor="white">
              <v:textbox>
                <w:txbxContent>
                  <w:p w:rsidR="00EA06B2" w:rsidRPr="007D098D" w:rsidRDefault="00EA06B2" w:rsidP="00010587">
                    <w:pPr>
                      <w:jc w:val="center"/>
                      <w:rPr>
                        <w:rFonts w:ascii="Times New Roman" w:hAnsi="Times New Roman" w:cs="Times New Roman"/>
                        <w:sz w:val="20"/>
                        <w:szCs w:val="20"/>
                      </w:rPr>
                    </w:pPr>
                    <w:r w:rsidRPr="007D098D">
                      <w:rPr>
                        <w:rFonts w:ascii="Times New Roman" w:hAnsi="Times New Roman" w:cs="Times New Roman"/>
                        <w:sz w:val="20"/>
                        <w:szCs w:val="20"/>
                      </w:rPr>
                      <w:t xml:space="preserve">Благо </w:t>
                    </w:r>
                    <w:r w:rsidRPr="007D098D">
                      <w:rPr>
                        <w:rFonts w:ascii="Times New Roman" w:hAnsi="Times New Roman" w:cs="Times New Roman"/>
                        <w:i/>
                        <w:iCs/>
                        <w:sz w:val="20"/>
                        <w:szCs w:val="20"/>
                      </w:rPr>
                      <w:t>А</w:t>
                    </w:r>
                  </w:p>
                </w:txbxContent>
              </v:textbox>
            </v:shape>
            <v:shape id="Text Box 8" o:spid="_x0000_s1032" type="#_x0000_t202" style="position:absolute;left:14023;top:5854;width:1090;height:420;visibility:visible" strokecolor="white">
              <v:textbox>
                <w:txbxContent>
                  <w:p w:rsidR="00EA06B2" w:rsidRPr="007D098D" w:rsidRDefault="00EA06B2" w:rsidP="00010587">
                    <w:pPr>
                      <w:jc w:val="center"/>
                      <w:rPr>
                        <w:rFonts w:ascii="Times New Roman" w:hAnsi="Times New Roman" w:cs="Times New Roman"/>
                        <w:sz w:val="20"/>
                        <w:szCs w:val="20"/>
                      </w:rPr>
                    </w:pPr>
                    <w:r w:rsidRPr="007D098D">
                      <w:rPr>
                        <w:rFonts w:ascii="Times New Roman" w:hAnsi="Times New Roman" w:cs="Times New Roman"/>
                        <w:sz w:val="20"/>
                        <w:szCs w:val="20"/>
                      </w:rPr>
                      <w:t xml:space="preserve">Благо </w:t>
                    </w:r>
                    <w:r w:rsidRPr="007D098D">
                      <w:rPr>
                        <w:rFonts w:ascii="Times New Roman" w:hAnsi="Times New Roman" w:cs="Times New Roman"/>
                        <w:i/>
                        <w:iCs/>
                        <w:sz w:val="20"/>
                        <w:szCs w:val="20"/>
                      </w:rPr>
                      <w:t>В</w:t>
                    </w:r>
                  </w:p>
                </w:txbxContent>
              </v:textbox>
            </v:shape>
            <v:line id="Line 9" o:spid="_x0000_s1033" style="position:absolute;flip:y;visibility:visible" from="11277,3017" to="11277,5815" o:connectortype="straight">
              <v:stroke endarrow="block" endarrowwidth="narrow" endarrowlength="long"/>
            </v:line>
            <v:line id="Line 10" o:spid="_x0000_s1034" style="position:absolute;visibility:visible" from="11277,5817" to="14891,5817" o:connectortype="straight">
              <v:stroke endarrow="block" endarrowwidth="narrow" endarrowlength="long"/>
            </v:line>
            <v:shape id="Arc 11" o:spid="_x0000_s1035" style="position:absolute;left:11277;top:3793;width:2547;height:2023;visibility:visible" coordsize="21600,21600" o:spt="100" adj="0,,0" path="m194,-1nfc12047,106,21600,9745,21600,21599em194,-1nsc12047,106,21600,9745,21600,21599l,21599,194,-1xe" filled="f" strokeweight="1.5pt">
              <v:stroke endarrowwidth="narrow" endarrowlength="long" joinstyle="round"/>
              <v:formulas>
                <v:f eqn="val #1"/>
                <v:f eqn="val #0"/>
                <v:f eqn="sum #1 0 #0"/>
                <v:f eqn="val 10800"/>
                <v:f eqn="sum 0 0 #1"/>
                <v:f eqn="sumangle @2 360 0"/>
                <v:f eqn="if @2 @2 @5"/>
                <v:f eqn="sum 0 0 @6"/>
                <v:f eqn="val #2"/>
                <v:f eqn="sum 0 0 #0"/>
                <v:f eqn="sum #2 0 2700"/>
                <v:f eqn="cos @10 #1"/>
                <v:f eqn="sin @10 #1"/>
                <v:f eqn="cos 13500 #1"/>
                <v:f eqn="sin 13500 #1"/>
                <v:f eqn="sum @11 10800 0"/>
                <v:f eqn="sum @12 10800 0"/>
                <v:f eqn="sum @13 10800 0"/>
                <v:f eqn="sum @14 10800 0"/>
                <v:f eqn="prod #2 1 2"/>
                <v:f eqn="sum @19 5400 0"/>
                <v:f eqn="cos @20 #1"/>
                <v:f eqn="sin @20 #1"/>
                <v:f eqn="sum @21 10800 0"/>
                <v:f eqn="sum @12 @23 @22"/>
                <v:f eqn="sum @22 @23 @11"/>
                <v:f eqn="cos 10800 #1"/>
                <v:f eqn="sin 10800 #1"/>
                <v:f eqn="cos #2 #1"/>
                <v:f eqn="sin #2 #1"/>
                <v:f eqn="sum @26 10800 0"/>
                <v:f eqn="sum @27 10800 0"/>
                <v:f eqn="sum @28 10800 0"/>
                <v:f eqn="sum @29 10800 0"/>
                <v:f eqn="sum @19 5400 0"/>
                <v:f eqn="cos @34 #0"/>
                <v:f eqn="sin @34 #0"/>
                <v:f eqn="mid #0 #1"/>
                <v:f eqn="sumangle @37 180 0"/>
                <v:f eqn="if @2 @37 @38"/>
                <v:f eqn="cos 10800 @39"/>
                <v:f eqn="sin 10800 @39"/>
                <v:f eqn="cos #2 @39"/>
                <v:f eqn="sin #2 @39"/>
                <v:f eqn="sum @40 10800 0"/>
                <v:f eqn="sum @41 10800 0"/>
                <v:f eqn="sum @42 10800 0"/>
                <v:f eqn="sum @43 10800 0"/>
                <v:f eqn="sum @35 10800 0"/>
                <v:f eqn="sum @36 10800 0"/>
              </v:formulas>
              <v:path arrowok="t" o:extrusionok="f" o:connecttype="custom" o:connectlocs="23,0;2547,2023;0,2023" o:connectangles="0,0,0" textboxrect="3163,3163,18437,18437"/>
              <v:handles>
                <v:h position="@3,#0" polar="10800,10800"/>
                <v:h position="#2,#1" polar="10800,10800" radiusrange="0,10800"/>
              </v:handles>
            </v:shape>
            <v:shape id="Text Box 12" o:spid="_x0000_s1036" type="#_x0000_t202" style="position:absolute;left:13513;top:3831;width:476;height:412;visibility:visible" strokecolor="white">
              <v:textbox>
                <w:txbxContent>
                  <w:p w:rsidR="00EA06B2" w:rsidRPr="007D098D" w:rsidRDefault="00EA06B2" w:rsidP="00010587">
                    <w:pPr>
                      <w:rPr>
                        <w:rFonts w:ascii="Times New Roman" w:hAnsi="Times New Roman" w:cs="Times New Roman"/>
                        <w:i/>
                        <w:iCs/>
                        <w:sz w:val="20"/>
                        <w:szCs w:val="20"/>
                      </w:rPr>
                    </w:pPr>
                    <w:r w:rsidRPr="007D098D">
                      <w:rPr>
                        <w:rFonts w:ascii="Times New Roman" w:hAnsi="Times New Roman" w:cs="Times New Roman"/>
                        <w:i/>
                        <w:iCs/>
                        <w:sz w:val="20"/>
                        <w:szCs w:val="20"/>
                        <w:lang w:val="en-US"/>
                      </w:rPr>
                      <w:t>D</w:t>
                    </w:r>
                  </w:p>
                </w:txbxContent>
              </v:textbox>
            </v:shape>
            <v:shape id="Text Box 13" o:spid="_x0000_s1037" type="#_x0000_t202" style="position:absolute;left:12355;top:4837;width:424;height:497;visibility:visible" strokecolor="white">
              <v:textbox>
                <w:txbxContent>
                  <w:p w:rsidR="00EA06B2" w:rsidRPr="007D098D" w:rsidRDefault="00EA06B2" w:rsidP="00010587">
                    <w:pPr>
                      <w:rPr>
                        <w:rFonts w:ascii="Times New Roman" w:hAnsi="Times New Roman" w:cs="Times New Roman"/>
                        <w:i/>
                        <w:iCs/>
                        <w:sz w:val="20"/>
                        <w:szCs w:val="20"/>
                      </w:rPr>
                    </w:pPr>
                    <w:r w:rsidRPr="007D098D">
                      <w:rPr>
                        <w:rFonts w:ascii="Times New Roman" w:hAnsi="Times New Roman" w:cs="Times New Roman"/>
                        <w:i/>
                        <w:iCs/>
                        <w:sz w:val="20"/>
                        <w:szCs w:val="20"/>
                      </w:rPr>
                      <w:t>С</w:t>
                    </w:r>
                  </w:p>
                </w:txbxContent>
              </v:textbox>
            </v:shape>
          </v:group>
        </w:pict>
      </w:r>
    </w:p>
    <w:p w:rsidR="00EA06B2" w:rsidRPr="0090110F" w:rsidRDefault="00EA06B2" w:rsidP="0090110F">
      <w:pPr>
        <w:tabs>
          <w:tab w:val="left" w:pos="708"/>
          <w:tab w:val="left" w:pos="1416"/>
          <w:tab w:val="left" w:pos="2124"/>
          <w:tab w:val="left" w:pos="2832"/>
          <w:tab w:val="left" w:pos="3540"/>
          <w:tab w:val="left" w:pos="4248"/>
          <w:tab w:val="left" w:pos="4956"/>
          <w:tab w:val="left" w:pos="5664"/>
          <w:tab w:val="left" w:pos="6960"/>
        </w:tabs>
        <w:spacing w:after="0" w:line="360" w:lineRule="auto"/>
        <w:jc w:val="both"/>
        <w:rPr>
          <w:rFonts w:ascii="Times New Roman" w:hAnsi="Times New Roman" w:cs="Times New Roman"/>
          <w:sz w:val="28"/>
          <w:szCs w:val="28"/>
        </w:rPr>
      </w:pPr>
    </w:p>
    <w:p w:rsidR="00EA06B2" w:rsidRPr="0090110F" w:rsidRDefault="00EA06B2" w:rsidP="0090110F">
      <w:pPr>
        <w:tabs>
          <w:tab w:val="left" w:pos="708"/>
          <w:tab w:val="left" w:pos="1416"/>
          <w:tab w:val="left" w:pos="2124"/>
          <w:tab w:val="left" w:pos="2832"/>
          <w:tab w:val="left" w:pos="3540"/>
          <w:tab w:val="left" w:pos="4248"/>
          <w:tab w:val="left" w:pos="4956"/>
          <w:tab w:val="left" w:pos="5664"/>
          <w:tab w:val="left" w:pos="6960"/>
        </w:tabs>
        <w:spacing w:after="0" w:line="360" w:lineRule="auto"/>
        <w:jc w:val="both"/>
        <w:rPr>
          <w:rFonts w:ascii="Times New Roman" w:hAnsi="Times New Roman" w:cs="Times New Roman"/>
          <w:sz w:val="28"/>
          <w:szCs w:val="28"/>
        </w:rPr>
      </w:pPr>
    </w:p>
    <w:p w:rsidR="00EA06B2" w:rsidRPr="0090110F" w:rsidRDefault="00EA06B2" w:rsidP="0090110F">
      <w:pPr>
        <w:spacing w:after="0" w:line="240" w:lineRule="auto"/>
        <w:jc w:val="center"/>
        <w:rPr>
          <w:rFonts w:ascii="Times New Roman" w:hAnsi="Times New Roman" w:cs="Times New Roman"/>
          <w:b/>
          <w:bCs/>
          <w:sz w:val="28"/>
          <w:szCs w:val="28"/>
        </w:rPr>
      </w:pPr>
    </w:p>
    <w:p w:rsidR="00EA06B2" w:rsidRPr="0090110F" w:rsidRDefault="00EA06B2" w:rsidP="0090110F">
      <w:pPr>
        <w:spacing w:after="0" w:line="240" w:lineRule="auto"/>
        <w:jc w:val="center"/>
        <w:rPr>
          <w:rFonts w:ascii="Times New Roman" w:hAnsi="Times New Roman" w:cs="Times New Roman"/>
          <w:b/>
          <w:bCs/>
          <w:sz w:val="28"/>
          <w:szCs w:val="28"/>
        </w:rPr>
      </w:pPr>
    </w:p>
    <w:p w:rsidR="00EA06B2" w:rsidRPr="0090110F" w:rsidRDefault="00EA06B2" w:rsidP="0090110F">
      <w:pPr>
        <w:spacing w:after="0" w:line="240" w:lineRule="auto"/>
        <w:jc w:val="center"/>
        <w:rPr>
          <w:rFonts w:ascii="Times New Roman" w:hAnsi="Times New Roman" w:cs="Times New Roman"/>
          <w:b/>
          <w:bCs/>
          <w:sz w:val="28"/>
          <w:szCs w:val="28"/>
        </w:rPr>
      </w:pPr>
    </w:p>
    <w:p w:rsidR="00EA06B2" w:rsidRPr="0090110F" w:rsidRDefault="00EA06B2" w:rsidP="0090110F">
      <w:pPr>
        <w:spacing w:after="0" w:line="240" w:lineRule="auto"/>
        <w:jc w:val="center"/>
        <w:rPr>
          <w:rFonts w:ascii="Times New Roman" w:hAnsi="Times New Roman" w:cs="Times New Roman"/>
          <w:b/>
          <w:bCs/>
          <w:sz w:val="28"/>
          <w:szCs w:val="28"/>
        </w:rPr>
      </w:pPr>
    </w:p>
    <w:p w:rsidR="00EA06B2" w:rsidRPr="0090110F" w:rsidRDefault="00EA06B2" w:rsidP="0090110F">
      <w:pPr>
        <w:spacing w:after="0" w:line="240" w:lineRule="auto"/>
        <w:jc w:val="center"/>
        <w:rPr>
          <w:rFonts w:ascii="Times New Roman" w:hAnsi="Times New Roman" w:cs="Times New Roman"/>
          <w:b/>
          <w:bCs/>
          <w:sz w:val="28"/>
          <w:szCs w:val="28"/>
        </w:rPr>
      </w:pPr>
    </w:p>
    <w:p w:rsidR="00EA06B2" w:rsidRPr="0090110F" w:rsidRDefault="00EA06B2" w:rsidP="0090110F">
      <w:pPr>
        <w:spacing w:after="0" w:line="240" w:lineRule="auto"/>
        <w:jc w:val="center"/>
        <w:rPr>
          <w:rFonts w:ascii="Times New Roman" w:hAnsi="Times New Roman" w:cs="Times New Roman"/>
          <w:b/>
          <w:bCs/>
          <w:sz w:val="28"/>
          <w:szCs w:val="28"/>
        </w:rPr>
      </w:pPr>
    </w:p>
    <w:p w:rsidR="00EA06B2" w:rsidRPr="0090110F" w:rsidRDefault="00EA06B2" w:rsidP="0090110F">
      <w:pPr>
        <w:spacing w:after="0" w:line="240" w:lineRule="auto"/>
        <w:jc w:val="center"/>
        <w:rPr>
          <w:rFonts w:ascii="Times New Roman" w:hAnsi="Times New Roman" w:cs="Times New Roman"/>
          <w:b/>
          <w:bCs/>
          <w:sz w:val="28"/>
          <w:szCs w:val="28"/>
        </w:rPr>
      </w:pPr>
    </w:p>
    <w:p w:rsidR="00EA06B2" w:rsidRPr="0090110F" w:rsidRDefault="00EA06B2" w:rsidP="0090110F">
      <w:pPr>
        <w:spacing w:after="0" w:line="240" w:lineRule="auto"/>
        <w:jc w:val="center"/>
        <w:rPr>
          <w:rFonts w:ascii="Times New Roman" w:hAnsi="Times New Roman" w:cs="Times New Roman"/>
          <w:b/>
          <w:bCs/>
          <w:sz w:val="28"/>
          <w:szCs w:val="28"/>
        </w:rPr>
      </w:pPr>
      <w:r w:rsidRPr="0090110F">
        <w:rPr>
          <w:rFonts w:ascii="Times New Roman" w:hAnsi="Times New Roman" w:cs="Times New Roman"/>
          <w:b/>
          <w:bCs/>
          <w:sz w:val="28"/>
          <w:szCs w:val="28"/>
        </w:rPr>
        <w:t>Рис. 3.1. Кривая производственных возможностей</w:t>
      </w:r>
    </w:p>
    <w:p w:rsidR="00EA06B2" w:rsidRPr="0090110F" w:rsidRDefault="00EA06B2" w:rsidP="0090110F">
      <w:pPr>
        <w:spacing w:after="0" w:line="240" w:lineRule="auto"/>
        <w:jc w:val="both"/>
        <w:rPr>
          <w:rFonts w:ascii="Times New Roman" w:hAnsi="Times New Roman" w:cs="Times New Roman"/>
          <w:sz w:val="28"/>
          <w:szCs w:val="28"/>
        </w:rPr>
      </w:pP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Ограниченность ресурсов определяет альтернативность их использования. </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b/>
          <w:bCs/>
          <w:sz w:val="28"/>
          <w:szCs w:val="28"/>
        </w:rPr>
        <w:t>Альтернативность</w:t>
      </w:r>
      <w:r w:rsidRPr="0090110F">
        <w:rPr>
          <w:rFonts w:ascii="Times New Roman" w:hAnsi="Times New Roman" w:cs="Times New Roman"/>
          <w:sz w:val="28"/>
          <w:szCs w:val="28"/>
        </w:rPr>
        <w:t xml:space="preserve"> – необходимость выбора одной из двух или нескольких взаимоисключающих возможностей. Для иллюстрации альтернативности воспользуемся традиционным примером, показывающим выбор общества между производством двух благ </w:t>
      </w:r>
      <w:r w:rsidRPr="0090110F">
        <w:rPr>
          <w:rFonts w:ascii="Times New Roman" w:hAnsi="Times New Roman" w:cs="Times New Roman"/>
          <w:i/>
          <w:iCs/>
          <w:sz w:val="28"/>
          <w:szCs w:val="28"/>
        </w:rPr>
        <w:t>А</w:t>
      </w:r>
      <w:r w:rsidRPr="0090110F">
        <w:rPr>
          <w:rFonts w:ascii="Times New Roman" w:hAnsi="Times New Roman" w:cs="Times New Roman"/>
          <w:sz w:val="28"/>
          <w:szCs w:val="28"/>
        </w:rPr>
        <w:t xml:space="preserve"> и </w:t>
      </w:r>
      <w:r w:rsidRPr="0090110F">
        <w:rPr>
          <w:rFonts w:ascii="Times New Roman" w:hAnsi="Times New Roman" w:cs="Times New Roman"/>
          <w:i/>
          <w:iCs/>
          <w:sz w:val="28"/>
          <w:szCs w:val="28"/>
        </w:rPr>
        <w:t>В</w:t>
      </w:r>
      <w:r w:rsidRPr="0090110F">
        <w:rPr>
          <w:rFonts w:ascii="Times New Roman" w:hAnsi="Times New Roman" w:cs="Times New Roman"/>
          <w:sz w:val="28"/>
          <w:szCs w:val="28"/>
        </w:rPr>
        <w:t>. Альтернатива изображается в виде кривой производственных возможностей (рис. 3.1).</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Точка </w:t>
      </w:r>
      <w:r w:rsidRPr="0090110F">
        <w:rPr>
          <w:rFonts w:ascii="Times New Roman" w:hAnsi="Times New Roman" w:cs="Times New Roman"/>
          <w:i/>
          <w:iCs/>
          <w:sz w:val="28"/>
          <w:szCs w:val="28"/>
        </w:rPr>
        <w:t>С</w:t>
      </w:r>
      <w:r w:rsidRPr="0090110F">
        <w:rPr>
          <w:rFonts w:ascii="Times New Roman" w:hAnsi="Times New Roman" w:cs="Times New Roman"/>
          <w:sz w:val="28"/>
          <w:szCs w:val="28"/>
        </w:rPr>
        <w:t xml:space="preserve"> показывает, что в экономике не полностью используются ресурсы, т.е. существуют неоправданные потери. Точка </w:t>
      </w:r>
      <w:r w:rsidRPr="0090110F">
        <w:rPr>
          <w:rFonts w:ascii="Times New Roman" w:hAnsi="Times New Roman" w:cs="Times New Roman"/>
          <w:i/>
          <w:iCs/>
          <w:sz w:val="28"/>
          <w:szCs w:val="28"/>
        </w:rPr>
        <w:t>D</w:t>
      </w:r>
      <w:r w:rsidRPr="0090110F">
        <w:rPr>
          <w:rFonts w:ascii="Times New Roman" w:hAnsi="Times New Roman" w:cs="Times New Roman"/>
          <w:sz w:val="28"/>
          <w:szCs w:val="28"/>
        </w:rPr>
        <w:t xml:space="preserve"> – это желаемый результат. Он достижим при условии технических открытий, разработки новых месторождений полезных ископаемых, научных прорывов в различных областях человеческой деятельности.</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Данный пример показывает, что и общество всегда должно выбирать, какую часть произведенного блага оно может потребить, а какую накопить. Если на какое-то время отказаться от расширения текущего личного потребления различных благ и увеличить размеры накопления, то можно перейти на более высокую кривую производственных возможностей.</w:t>
      </w:r>
    </w:p>
    <w:p w:rsidR="00EA06B2" w:rsidRPr="0090110F" w:rsidRDefault="00EA06B2" w:rsidP="0090110F">
      <w:pPr>
        <w:spacing w:after="0" w:line="240" w:lineRule="auto"/>
        <w:jc w:val="center"/>
        <w:rPr>
          <w:rFonts w:ascii="Times New Roman" w:hAnsi="Times New Roman" w:cs="Times New Roman"/>
          <w:sz w:val="28"/>
          <w:szCs w:val="28"/>
        </w:rPr>
      </w:pPr>
    </w:p>
    <w:p w:rsidR="00EA06B2" w:rsidRPr="0090110F" w:rsidRDefault="00EA06B2" w:rsidP="0090110F">
      <w:pPr>
        <w:spacing w:after="0" w:line="240" w:lineRule="auto"/>
        <w:jc w:val="center"/>
        <w:rPr>
          <w:rFonts w:ascii="Times New Roman" w:hAnsi="Times New Roman" w:cs="Times New Roman"/>
          <w:b/>
          <w:bCs/>
          <w:sz w:val="32"/>
          <w:szCs w:val="32"/>
        </w:rPr>
      </w:pPr>
      <w:r w:rsidRPr="0090110F">
        <w:rPr>
          <w:rFonts w:ascii="Times New Roman" w:hAnsi="Times New Roman" w:cs="Times New Roman"/>
          <w:b/>
          <w:bCs/>
          <w:caps/>
          <w:sz w:val="32"/>
          <w:szCs w:val="32"/>
        </w:rPr>
        <w:t xml:space="preserve">3.7 </w:t>
      </w:r>
      <w:r w:rsidRPr="0090110F">
        <w:rPr>
          <w:rFonts w:ascii="Times New Roman" w:hAnsi="Times New Roman" w:cs="Times New Roman"/>
          <w:b/>
          <w:bCs/>
          <w:sz w:val="32"/>
          <w:szCs w:val="32"/>
        </w:rPr>
        <w:t xml:space="preserve">Альтернативная стоимость или издержки </w:t>
      </w:r>
    </w:p>
    <w:p w:rsidR="00EA06B2" w:rsidRPr="0090110F" w:rsidRDefault="00EA06B2" w:rsidP="0090110F">
      <w:pPr>
        <w:spacing w:after="0" w:line="240" w:lineRule="auto"/>
        <w:jc w:val="center"/>
        <w:rPr>
          <w:rFonts w:ascii="Times New Roman" w:hAnsi="Times New Roman" w:cs="Times New Roman"/>
          <w:b/>
          <w:bCs/>
          <w:sz w:val="32"/>
          <w:szCs w:val="32"/>
        </w:rPr>
      </w:pPr>
      <w:r w:rsidRPr="0090110F">
        <w:rPr>
          <w:rFonts w:ascii="Times New Roman" w:hAnsi="Times New Roman" w:cs="Times New Roman"/>
          <w:b/>
          <w:bCs/>
          <w:sz w:val="32"/>
          <w:szCs w:val="32"/>
        </w:rPr>
        <w:t>упущенных возможностей</w:t>
      </w:r>
    </w:p>
    <w:p w:rsidR="00EA06B2" w:rsidRPr="0090110F" w:rsidRDefault="00EA06B2" w:rsidP="0090110F">
      <w:pPr>
        <w:spacing w:after="0" w:line="240" w:lineRule="auto"/>
        <w:ind w:firstLine="425"/>
        <w:jc w:val="both"/>
        <w:rPr>
          <w:rFonts w:ascii="Times New Roman" w:hAnsi="Times New Roman" w:cs="Times New Roman"/>
          <w:sz w:val="28"/>
          <w:szCs w:val="28"/>
        </w:rPr>
      </w:pP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С помощью кривой производственных возможностей можно показать, от какого количества блага </w:t>
      </w:r>
      <w:r w:rsidRPr="0090110F">
        <w:rPr>
          <w:rFonts w:ascii="Times New Roman" w:hAnsi="Times New Roman" w:cs="Times New Roman"/>
          <w:i/>
          <w:iCs/>
          <w:sz w:val="28"/>
          <w:szCs w:val="28"/>
        </w:rPr>
        <w:t>А</w:t>
      </w:r>
      <w:r w:rsidRPr="0090110F">
        <w:rPr>
          <w:rFonts w:ascii="Times New Roman" w:hAnsi="Times New Roman" w:cs="Times New Roman"/>
          <w:sz w:val="28"/>
          <w:szCs w:val="28"/>
        </w:rPr>
        <w:t xml:space="preserve"> надо отказаться, чтобы произвести еще одну единицу блага </w:t>
      </w:r>
      <w:r w:rsidRPr="0090110F">
        <w:rPr>
          <w:rFonts w:ascii="Times New Roman" w:hAnsi="Times New Roman" w:cs="Times New Roman"/>
          <w:i/>
          <w:iCs/>
          <w:sz w:val="28"/>
          <w:szCs w:val="28"/>
        </w:rPr>
        <w:t>В</w:t>
      </w:r>
      <w:r w:rsidRPr="0090110F">
        <w:rPr>
          <w:rFonts w:ascii="Times New Roman" w:hAnsi="Times New Roman" w:cs="Times New Roman"/>
          <w:sz w:val="28"/>
          <w:szCs w:val="28"/>
        </w:rPr>
        <w:t xml:space="preserve">. Получается, что цена блага </w:t>
      </w:r>
      <w:r w:rsidRPr="0090110F">
        <w:rPr>
          <w:rFonts w:ascii="Times New Roman" w:hAnsi="Times New Roman" w:cs="Times New Roman"/>
          <w:i/>
          <w:iCs/>
          <w:sz w:val="28"/>
          <w:szCs w:val="28"/>
        </w:rPr>
        <w:t>В</w:t>
      </w:r>
      <w:r w:rsidRPr="0090110F">
        <w:rPr>
          <w:rFonts w:ascii="Times New Roman" w:hAnsi="Times New Roman" w:cs="Times New Roman"/>
          <w:sz w:val="28"/>
          <w:szCs w:val="28"/>
        </w:rPr>
        <w:t xml:space="preserve"> выражается в единицах блага </w:t>
      </w:r>
      <w:r w:rsidRPr="0090110F">
        <w:rPr>
          <w:rFonts w:ascii="Times New Roman" w:hAnsi="Times New Roman" w:cs="Times New Roman"/>
          <w:i/>
          <w:iCs/>
          <w:sz w:val="28"/>
          <w:szCs w:val="28"/>
        </w:rPr>
        <w:t>А</w:t>
      </w:r>
      <w:r w:rsidRPr="0090110F">
        <w:rPr>
          <w:rFonts w:ascii="Times New Roman" w:hAnsi="Times New Roman" w:cs="Times New Roman"/>
          <w:sz w:val="28"/>
          <w:szCs w:val="28"/>
        </w:rPr>
        <w:t xml:space="preserve">, а не в денежных единицах, и выступает в качестве альтернативной стоимости. Обыденные представления сводят цену к определенной сумме денег, которую нужно заплатить за приобретение товара. Однако цена блага не обязательно выражается в деньгах. Экономическое понимание категории цены связано с понятием альтернативной стоимости или издержек упущенных возможностей. Издержки упущенных возможностей какого-либо блага – это количество других благ, от производства которых нужно отказаться. </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Таким образом, </w:t>
      </w:r>
      <w:r w:rsidRPr="0090110F">
        <w:rPr>
          <w:rFonts w:ascii="Times New Roman" w:hAnsi="Times New Roman" w:cs="Times New Roman"/>
          <w:b/>
          <w:bCs/>
          <w:sz w:val="28"/>
          <w:szCs w:val="28"/>
        </w:rPr>
        <w:t xml:space="preserve">цена </w:t>
      </w:r>
      <w:r w:rsidRPr="0090110F">
        <w:rPr>
          <w:rFonts w:ascii="Times New Roman" w:hAnsi="Times New Roman" w:cs="Times New Roman"/>
          <w:sz w:val="28"/>
          <w:szCs w:val="28"/>
        </w:rPr>
        <w:t>может выражаться как в благах, от производства или потребления которых необходимо отказаться, так и в деньгах. И не только в них. Цену можно выразить и в часах рабочего времени (очереди, например). Человек всегда должен выбирать между различными вариантами использования суточного запаса часов.</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В табл. 3.1 показано, что цена есть не что иное, как издержки упущенных возможностей.</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Чтобы произвести благо </w:t>
      </w:r>
      <w:r w:rsidRPr="0090110F">
        <w:rPr>
          <w:rFonts w:ascii="Times New Roman" w:hAnsi="Times New Roman" w:cs="Times New Roman"/>
          <w:i/>
          <w:iCs/>
          <w:sz w:val="28"/>
          <w:szCs w:val="28"/>
        </w:rPr>
        <w:t>В</w:t>
      </w:r>
      <w:r w:rsidRPr="0090110F">
        <w:rPr>
          <w:rFonts w:ascii="Times New Roman" w:hAnsi="Times New Roman" w:cs="Times New Roman"/>
          <w:sz w:val="28"/>
          <w:szCs w:val="28"/>
        </w:rPr>
        <w:t xml:space="preserve"> в количестве 1 единицы, надо отказаться от производства1единицы блага </w:t>
      </w:r>
      <w:r w:rsidRPr="0090110F">
        <w:rPr>
          <w:rFonts w:ascii="Times New Roman" w:hAnsi="Times New Roman" w:cs="Times New Roman"/>
          <w:i/>
          <w:iCs/>
          <w:sz w:val="28"/>
          <w:szCs w:val="28"/>
        </w:rPr>
        <w:t>А</w:t>
      </w:r>
      <w:r w:rsidRPr="0090110F">
        <w:rPr>
          <w:rFonts w:ascii="Times New Roman" w:hAnsi="Times New Roman" w:cs="Times New Roman"/>
          <w:sz w:val="28"/>
          <w:szCs w:val="28"/>
        </w:rPr>
        <w:t xml:space="preserve"> и т.д. Наконец, последнее приращение в производствеблага</w:t>
      </w:r>
      <w:r w:rsidRPr="0090110F">
        <w:rPr>
          <w:rFonts w:ascii="Times New Roman" w:hAnsi="Times New Roman" w:cs="Times New Roman"/>
          <w:i/>
          <w:iCs/>
          <w:sz w:val="28"/>
          <w:szCs w:val="28"/>
        </w:rPr>
        <w:t>В</w:t>
      </w:r>
      <w:r w:rsidRPr="0090110F">
        <w:rPr>
          <w:rFonts w:ascii="Times New Roman" w:hAnsi="Times New Roman" w:cs="Times New Roman"/>
          <w:sz w:val="28"/>
          <w:szCs w:val="28"/>
        </w:rPr>
        <w:t xml:space="preserve">с4до 5единицпотребуетотказаот5 единиц блага </w:t>
      </w:r>
      <w:r w:rsidRPr="0090110F">
        <w:rPr>
          <w:rFonts w:ascii="Times New Roman" w:hAnsi="Times New Roman" w:cs="Times New Roman"/>
          <w:i/>
          <w:iCs/>
          <w:sz w:val="28"/>
          <w:szCs w:val="28"/>
        </w:rPr>
        <w:t>А</w:t>
      </w:r>
      <w:r w:rsidRPr="0090110F">
        <w:rPr>
          <w:rFonts w:ascii="Times New Roman" w:hAnsi="Times New Roman" w:cs="Times New Roman"/>
          <w:sz w:val="28"/>
          <w:szCs w:val="28"/>
        </w:rPr>
        <w:t xml:space="preserve"> (5 – 0). Налицо возрастающие издержки упущенных возможностей. Это можно объяснить следующим образом.</w:t>
      </w:r>
    </w:p>
    <w:p w:rsidR="00EA06B2" w:rsidRPr="0090110F" w:rsidRDefault="00EA06B2" w:rsidP="0090110F">
      <w:pPr>
        <w:spacing w:after="0" w:line="240" w:lineRule="auto"/>
        <w:jc w:val="center"/>
        <w:rPr>
          <w:rFonts w:ascii="Times New Roman" w:hAnsi="Times New Roman" w:cs="Times New Roman"/>
          <w:b/>
          <w:bCs/>
          <w:sz w:val="28"/>
          <w:szCs w:val="28"/>
        </w:rPr>
      </w:pPr>
      <w:r w:rsidRPr="0090110F">
        <w:rPr>
          <w:rFonts w:ascii="Times New Roman" w:hAnsi="Times New Roman" w:cs="Times New Roman"/>
          <w:b/>
          <w:bCs/>
          <w:sz w:val="28"/>
          <w:szCs w:val="28"/>
        </w:rPr>
        <w:t>Таблица 3.1</w:t>
      </w:r>
    </w:p>
    <w:p w:rsidR="00EA06B2" w:rsidRPr="0090110F" w:rsidRDefault="00EA06B2" w:rsidP="0090110F">
      <w:pPr>
        <w:spacing w:after="0" w:line="240" w:lineRule="auto"/>
        <w:jc w:val="center"/>
        <w:rPr>
          <w:rFonts w:ascii="Times New Roman" w:hAnsi="Times New Roman" w:cs="Times New Roman"/>
          <w:b/>
          <w:bCs/>
          <w:sz w:val="28"/>
          <w:szCs w:val="28"/>
        </w:rPr>
      </w:pPr>
      <w:r w:rsidRPr="0090110F">
        <w:rPr>
          <w:rFonts w:ascii="Times New Roman" w:hAnsi="Times New Roman" w:cs="Times New Roman"/>
          <w:b/>
          <w:bCs/>
          <w:sz w:val="28"/>
          <w:szCs w:val="28"/>
        </w:rPr>
        <w:t xml:space="preserve">Альтернативные возможности производства </w:t>
      </w:r>
    </w:p>
    <w:p w:rsidR="00EA06B2" w:rsidRPr="0090110F" w:rsidRDefault="00EA06B2" w:rsidP="0090110F">
      <w:pPr>
        <w:spacing w:after="0" w:line="240" w:lineRule="auto"/>
        <w:jc w:val="center"/>
        <w:rPr>
          <w:rFonts w:ascii="Times New Roman" w:hAnsi="Times New Roman" w:cs="Times New Roman"/>
          <w:b/>
          <w:bCs/>
          <w:sz w:val="28"/>
          <w:szCs w:val="28"/>
        </w:rPr>
      </w:pPr>
      <w:r w:rsidRPr="0090110F">
        <w:rPr>
          <w:rFonts w:ascii="Times New Roman" w:hAnsi="Times New Roman" w:cs="Times New Roman"/>
          <w:b/>
          <w:bCs/>
          <w:sz w:val="28"/>
          <w:szCs w:val="28"/>
        </w:rPr>
        <w:t xml:space="preserve">блага </w:t>
      </w:r>
      <w:r w:rsidRPr="0090110F">
        <w:rPr>
          <w:rFonts w:ascii="Times New Roman" w:hAnsi="Times New Roman" w:cs="Times New Roman"/>
          <w:b/>
          <w:bCs/>
          <w:i/>
          <w:iCs/>
          <w:sz w:val="28"/>
          <w:szCs w:val="28"/>
        </w:rPr>
        <w:t>А</w:t>
      </w:r>
      <w:r w:rsidRPr="0090110F">
        <w:rPr>
          <w:rFonts w:ascii="Times New Roman" w:hAnsi="Times New Roman" w:cs="Times New Roman"/>
          <w:b/>
          <w:bCs/>
          <w:sz w:val="28"/>
          <w:szCs w:val="28"/>
        </w:rPr>
        <w:t xml:space="preserve"> и блага </w:t>
      </w:r>
      <w:r w:rsidRPr="0090110F">
        <w:rPr>
          <w:rFonts w:ascii="Times New Roman" w:hAnsi="Times New Roman" w:cs="Times New Roman"/>
          <w:b/>
          <w:bCs/>
          <w:i/>
          <w:iCs/>
          <w:sz w:val="28"/>
          <w:szCs w:val="28"/>
        </w:rPr>
        <w:t>В</w:t>
      </w:r>
    </w:p>
    <w:p w:rsidR="00EA06B2" w:rsidRPr="0090110F" w:rsidRDefault="00EA06B2" w:rsidP="0090110F">
      <w:pPr>
        <w:spacing w:after="0" w:line="240" w:lineRule="auto"/>
        <w:jc w:val="center"/>
        <w:rPr>
          <w:rFonts w:ascii="Times New Roman" w:hAnsi="Times New Roman" w:cs="Times New Roman"/>
          <w:sz w:val="28"/>
          <w:szCs w:val="28"/>
        </w:rPr>
      </w:pPr>
    </w:p>
    <w:tbl>
      <w:tblPr>
        <w:tblW w:w="6180" w:type="dxa"/>
        <w:jc w:val="center"/>
        <w:tblBorders>
          <w:top w:val="single" w:sz="12" w:space="0" w:color="auto"/>
          <w:bottom w:val="single" w:sz="12" w:space="0" w:color="auto"/>
          <w:insideH w:val="single" w:sz="4" w:space="0" w:color="auto"/>
          <w:insideV w:val="single" w:sz="4" w:space="0" w:color="auto"/>
        </w:tblBorders>
        <w:tblLook w:val="0000"/>
      </w:tblPr>
      <w:tblGrid>
        <w:gridCol w:w="1795"/>
        <w:gridCol w:w="1214"/>
        <w:gridCol w:w="1197"/>
        <w:gridCol w:w="1974"/>
      </w:tblGrid>
      <w:tr w:rsidR="00EA06B2" w:rsidRPr="00637EF3">
        <w:trPr>
          <w:jc w:val="center"/>
        </w:trPr>
        <w:tc>
          <w:tcPr>
            <w:tcW w:w="2340" w:type="dxa"/>
            <w:tcBorders>
              <w:top w:val="single" w:sz="12" w:space="0" w:color="auto"/>
              <w:bottom w:val="single" w:sz="12" w:space="0" w:color="auto"/>
            </w:tcBorders>
            <w:vAlign w:val="center"/>
          </w:tcPr>
          <w:p w:rsidR="00EA06B2" w:rsidRPr="00637EF3" w:rsidRDefault="00EA06B2" w:rsidP="0090110F">
            <w:pPr>
              <w:spacing w:after="0" w:line="240" w:lineRule="auto"/>
              <w:jc w:val="center"/>
              <w:rPr>
                <w:rFonts w:ascii="Times New Roman" w:hAnsi="Times New Roman" w:cs="Times New Roman"/>
                <w:sz w:val="24"/>
                <w:szCs w:val="24"/>
              </w:rPr>
            </w:pPr>
            <w:r w:rsidRPr="00637EF3">
              <w:rPr>
                <w:rFonts w:ascii="Times New Roman" w:hAnsi="Times New Roman" w:cs="Times New Roman"/>
                <w:sz w:val="24"/>
                <w:szCs w:val="24"/>
              </w:rPr>
              <w:t>Возможности</w:t>
            </w:r>
          </w:p>
        </w:tc>
        <w:tc>
          <w:tcPr>
            <w:tcW w:w="2480" w:type="dxa"/>
            <w:tcBorders>
              <w:top w:val="single" w:sz="12" w:space="0" w:color="auto"/>
              <w:bottom w:val="single" w:sz="12" w:space="0" w:color="auto"/>
            </w:tcBorders>
            <w:vAlign w:val="center"/>
          </w:tcPr>
          <w:p w:rsidR="00EA06B2" w:rsidRPr="00637EF3" w:rsidRDefault="00EA06B2" w:rsidP="0090110F">
            <w:pPr>
              <w:spacing w:after="0" w:line="240" w:lineRule="auto"/>
              <w:jc w:val="center"/>
              <w:rPr>
                <w:rFonts w:ascii="Times New Roman" w:hAnsi="Times New Roman" w:cs="Times New Roman"/>
                <w:sz w:val="24"/>
                <w:szCs w:val="24"/>
              </w:rPr>
            </w:pPr>
            <w:r w:rsidRPr="00637EF3">
              <w:rPr>
                <w:rFonts w:ascii="Times New Roman" w:hAnsi="Times New Roman" w:cs="Times New Roman"/>
                <w:sz w:val="24"/>
                <w:szCs w:val="24"/>
              </w:rPr>
              <w:t xml:space="preserve">Благо </w:t>
            </w:r>
            <w:r w:rsidRPr="00637EF3">
              <w:rPr>
                <w:rFonts w:ascii="Times New Roman" w:hAnsi="Times New Roman" w:cs="Times New Roman"/>
                <w:i/>
                <w:iCs/>
                <w:sz w:val="24"/>
                <w:szCs w:val="24"/>
              </w:rPr>
              <w:t>А</w:t>
            </w:r>
          </w:p>
        </w:tc>
        <w:tc>
          <w:tcPr>
            <w:tcW w:w="2410" w:type="dxa"/>
            <w:tcBorders>
              <w:top w:val="single" w:sz="12" w:space="0" w:color="auto"/>
              <w:bottom w:val="single" w:sz="12" w:space="0" w:color="auto"/>
            </w:tcBorders>
            <w:vAlign w:val="center"/>
          </w:tcPr>
          <w:p w:rsidR="00EA06B2" w:rsidRPr="00637EF3" w:rsidRDefault="00EA06B2" w:rsidP="0090110F">
            <w:pPr>
              <w:spacing w:after="0" w:line="240" w:lineRule="auto"/>
              <w:jc w:val="center"/>
              <w:rPr>
                <w:rFonts w:ascii="Times New Roman" w:hAnsi="Times New Roman" w:cs="Times New Roman"/>
                <w:sz w:val="24"/>
                <w:szCs w:val="24"/>
              </w:rPr>
            </w:pPr>
            <w:r w:rsidRPr="00637EF3">
              <w:rPr>
                <w:rFonts w:ascii="Times New Roman" w:hAnsi="Times New Roman" w:cs="Times New Roman"/>
                <w:sz w:val="24"/>
                <w:szCs w:val="24"/>
              </w:rPr>
              <w:t xml:space="preserve">Благо </w:t>
            </w:r>
            <w:r w:rsidRPr="00637EF3">
              <w:rPr>
                <w:rFonts w:ascii="Times New Roman" w:hAnsi="Times New Roman" w:cs="Times New Roman"/>
                <w:i/>
                <w:iCs/>
                <w:sz w:val="24"/>
                <w:szCs w:val="24"/>
              </w:rPr>
              <w:t>В</w:t>
            </w:r>
          </w:p>
        </w:tc>
        <w:tc>
          <w:tcPr>
            <w:tcW w:w="2551" w:type="dxa"/>
            <w:tcBorders>
              <w:top w:val="single" w:sz="12" w:space="0" w:color="auto"/>
              <w:bottom w:val="single" w:sz="12" w:space="0" w:color="auto"/>
            </w:tcBorders>
            <w:vAlign w:val="center"/>
          </w:tcPr>
          <w:p w:rsidR="00EA06B2" w:rsidRPr="00637EF3" w:rsidRDefault="00EA06B2" w:rsidP="0090110F">
            <w:pPr>
              <w:spacing w:after="0" w:line="240" w:lineRule="auto"/>
              <w:ind w:left="-57" w:right="-57"/>
              <w:jc w:val="center"/>
              <w:rPr>
                <w:rFonts w:ascii="Times New Roman" w:hAnsi="Times New Roman" w:cs="Times New Roman"/>
                <w:sz w:val="24"/>
                <w:szCs w:val="24"/>
              </w:rPr>
            </w:pPr>
            <w:r w:rsidRPr="00637EF3">
              <w:rPr>
                <w:rFonts w:ascii="Times New Roman" w:hAnsi="Times New Roman" w:cs="Times New Roman"/>
                <w:sz w:val="24"/>
                <w:szCs w:val="24"/>
              </w:rPr>
              <w:t>Цена альтернативной стоимости</w:t>
            </w:r>
          </w:p>
        </w:tc>
      </w:tr>
      <w:tr w:rsidR="00EA06B2" w:rsidRPr="00637EF3">
        <w:trPr>
          <w:jc w:val="center"/>
        </w:trPr>
        <w:tc>
          <w:tcPr>
            <w:tcW w:w="2340" w:type="dxa"/>
            <w:tcBorders>
              <w:top w:val="single" w:sz="12" w:space="0" w:color="auto"/>
            </w:tcBorders>
          </w:tcPr>
          <w:p w:rsidR="00EA06B2" w:rsidRPr="00637EF3" w:rsidRDefault="00EA06B2" w:rsidP="0090110F">
            <w:pPr>
              <w:spacing w:after="0" w:line="240" w:lineRule="auto"/>
              <w:jc w:val="center"/>
              <w:rPr>
                <w:rFonts w:ascii="Times New Roman" w:hAnsi="Times New Roman" w:cs="Times New Roman"/>
                <w:i/>
                <w:iCs/>
                <w:sz w:val="24"/>
                <w:szCs w:val="24"/>
              </w:rPr>
            </w:pPr>
            <w:r w:rsidRPr="00637EF3">
              <w:rPr>
                <w:rFonts w:ascii="Times New Roman" w:hAnsi="Times New Roman" w:cs="Times New Roman"/>
                <w:i/>
                <w:iCs/>
                <w:sz w:val="24"/>
                <w:szCs w:val="24"/>
              </w:rPr>
              <w:t>C</w:t>
            </w:r>
          </w:p>
        </w:tc>
        <w:tc>
          <w:tcPr>
            <w:tcW w:w="2480" w:type="dxa"/>
            <w:tcBorders>
              <w:top w:val="single" w:sz="12" w:space="0" w:color="auto"/>
            </w:tcBorders>
          </w:tcPr>
          <w:p w:rsidR="00EA06B2" w:rsidRPr="00637EF3" w:rsidRDefault="00EA06B2" w:rsidP="0090110F">
            <w:pPr>
              <w:spacing w:after="0" w:line="240" w:lineRule="auto"/>
              <w:jc w:val="center"/>
              <w:rPr>
                <w:rFonts w:ascii="Times New Roman" w:hAnsi="Times New Roman" w:cs="Times New Roman"/>
                <w:sz w:val="24"/>
                <w:szCs w:val="24"/>
              </w:rPr>
            </w:pPr>
            <w:r w:rsidRPr="00637EF3">
              <w:rPr>
                <w:rFonts w:ascii="Times New Roman" w:hAnsi="Times New Roman" w:cs="Times New Roman"/>
                <w:sz w:val="24"/>
                <w:szCs w:val="24"/>
              </w:rPr>
              <w:t>15</w:t>
            </w:r>
          </w:p>
        </w:tc>
        <w:tc>
          <w:tcPr>
            <w:tcW w:w="2410" w:type="dxa"/>
            <w:tcBorders>
              <w:top w:val="single" w:sz="12" w:space="0" w:color="auto"/>
            </w:tcBorders>
          </w:tcPr>
          <w:p w:rsidR="00EA06B2" w:rsidRPr="00637EF3" w:rsidRDefault="00EA06B2" w:rsidP="0090110F">
            <w:pPr>
              <w:spacing w:after="0" w:line="240" w:lineRule="auto"/>
              <w:jc w:val="center"/>
              <w:rPr>
                <w:rFonts w:ascii="Times New Roman" w:hAnsi="Times New Roman" w:cs="Times New Roman"/>
                <w:sz w:val="24"/>
                <w:szCs w:val="24"/>
              </w:rPr>
            </w:pPr>
            <w:r w:rsidRPr="00637EF3">
              <w:rPr>
                <w:rFonts w:ascii="Times New Roman" w:hAnsi="Times New Roman" w:cs="Times New Roman"/>
                <w:sz w:val="24"/>
                <w:szCs w:val="24"/>
              </w:rPr>
              <w:t>0</w:t>
            </w:r>
          </w:p>
        </w:tc>
        <w:tc>
          <w:tcPr>
            <w:tcW w:w="2551" w:type="dxa"/>
            <w:tcBorders>
              <w:top w:val="single" w:sz="12" w:space="0" w:color="auto"/>
            </w:tcBorders>
          </w:tcPr>
          <w:p w:rsidR="00EA06B2" w:rsidRPr="00637EF3" w:rsidRDefault="00EA06B2" w:rsidP="0090110F">
            <w:pPr>
              <w:spacing w:after="0" w:line="240" w:lineRule="auto"/>
              <w:jc w:val="center"/>
              <w:rPr>
                <w:rFonts w:ascii="Times New Roman" w:hAnsi="Times New Roman" w:cs="Times New Roman"/>
                <w:sz w:val="24"/>
                <w:szCs w:val="24"/>
              </w:rPr>
            </w:pPr>
            <w:r w:rsidRPr="00637EF3">
              <w:rPr>
                <w:rFonts w:ascii="Times New Roman" w:hAnsi="Times New Roman" w:cs="Times New Roman"/>
                <w:sz w:val="24"/>
                <w:szCs w:val="24"/>
              </w:rPr>
              <w:t>–</w:t>
            </w:r>
          </w:p>
        </w:tc>
      </w:tr>
      <w:tr w:rsidR="00EA06B2" w:rsidRPr="00637EF3">
        <w:trPr>
          <w:jc w:val="center"/>
        </w:trPr>
        <w:tc>
          <w:tcPr>
            <w:tcW w:w="2340" w:type="dxa"/>
          </w:tcPr>
          <w:p w:rsidR="00EA06B2" w:rsidRPr="00637EF3" w:rsidRDefault="00EA06B2" w:rsidP="0090110F">
            <w:pPr>
              <w:spacing w:after="0" w:line="240" w:lineRule="auto"/>
              <w:jc w:val="center"/>
              <w:rPr>
                <w:rFonts w:ascii="Times New Roman" w:hAnsi="Times New Roman" w:cs="Times New Roman"/>
                <w:i/>
                <w:iCs/>
                <w:sz w:val="24"/>
                <w:szCs w:val="24"/>
              </w:rPr>
            </w:pPr>
            <w:r w:rsidRPr="00637EF3">
              <w:rPr>
                <w:rFonts w:ascii="Times New Roman" w:hAnsi="Times New Roman" w:cs="Times New Roman"/>
                <w:i/>
                <w:iCs/>
                <w:sz w:val="24"/>
                <w:szCs w:val="24"/>
              </w:rPr>
              <w:t>D</w:t>
            </w:r>
          </w:p>
        </w:tc>
        <w:tc>
          <w:tcPr>
            <w:tcW w:w="2480" w:type="dxa"/>
          </w:tcPr>
          <w:p w:rsidR="00EA06B2" w:rsidRPr="00637EF3" w:rsidRDefault="00EA06B2" w:rsidP="0090110F">
            <w:pPr>
              <w:spacing w:after="0" w:line="240" w:lineRule="auto"/>
              <w:jc w:val="center"/>
              <w:rPr>
                <w:rFonts w:ascii="Times New Roman" w:hAnsi="Times New Roman" w:cs="Times New Roman"/>
                <w:sz w:val="24"/>
                <w:szCs w:val="24"/>
              </w:rPr>
            </w:pPr>
            <w:r w:rsidRPr="00637EF3">
              <w:rPr>
                <w:rFonts w:ascii="Times New Roman" w:hAnsi="Times New Roman" w:cs="Times New Roman"/>
                <w:sz w:val="24"/>
                <w:szCs w:val="24"/>
              </w:rPr>
              <w:t>14</w:t>
            </w:r>
          </w:p>
        </w:tc>
        <w:tc>
          <w:tcPr>
            <w:tcW w:w="2410" w:type="dxa"/>
          </w:tcPr>
          <w:p w:rsidR="00EA06B2" w:rsidRPr="00637EF3" w:rsidRDefault="00EA06B2" w:rsidP="0090110F">
            <w:pPr>
              <w:spacing w:after="0" w:line="240" w:lineRule="auto"/>
              <w:jc w:val="center"/>
              <w:rPr>
                <w:rFonts w:ascii="Times New Roman" w:hAnsi="Times New Roman" w:cs="Times New Roman"/>
                <w:sz w:val="24"/>
                <w:szCs w:val="24"/>
              </w:rPr>
            </w:pPr>
            <w:r w:rsidRPr="00637EF3">
              <w:rPr>
                <w:rFonts w:ascii="Times New Roman" w:hAnsi="Times New Roman" w:cs="Times New Roman"/>
                <w:sz w:val="24"/>
                <w:szCs w:val="24"/>
              </w:rPr>
              <w:t>1</w:t>
            </w:r>
          </w:p>
        </w:tc>
        <w:tc>
          <w:tcPr>
            <w:tcW w:w="2551" w:type="dxa"/>
          </w:tcPr>
          <w:p w:rsidR="00EA06B2" w:rsidRPr="00637EF3" w:rsidRDefault="00EA06B2" w:rsidP="0090110F">
            <w:pPr>
              <w:spacing w:after="0" w:line="240" w:lineRule="auto"/>
              <w:jc w:val="center"/>
              <w:rPr>
                <w:rFonts w:ascii="Times New Roman" w:hAnsi="Times New Roman" w:cs="Times New Roman"/>
                <w:sz w:val="24"/>
                <w:szCs w:val="24"/>
              </w:rPr>
            </w:pPr>
            <w:r w:rsidRPr="00637EF3">
              <w:rPr>
                <w:rFonts w:ascii="Times New Roman" w:hAnsi="Times New Roman" w:cs="Times New Roman"/>
                <w:sz w:val="24"/>
                <w:szCs w:val="24"/>
              </w:rPr>
              <w:t>1</w:t>
            </w:r>
          </w:p>
        </w:tc>
      </w:tr>
      <w:tr w:rsidR="00EA06B2" w:rsidRPr="00637EF3">
        <w:trPr>
          <w:jc w:val="center"/>
        </w:trPr>
        <w:tc>
          <w:tcPr>
            <w:tcW w:w="2340" w:type="dxa"/>
          </w:tcPr>
          <w:p w:rsidR="00EA06B2" w:rsidRPr="00637EF3" w:rsidRDefault="00EA06B2" w:rsidP="0090110F">
            <w:pPr>
              <w:spacing w:after="0" w:line="240" w:lineRule="auto"/>
              <w:jc w:val="center"/>
              <w:rPr>
                <w:rFonts w:ascii="Times New Roman" w:hAnsi="Times New Roman" w:cs="Times New Roman"/>
                <w:i/>
                <w:iCs/>
                <w:sz w:val="24"/>
                <w:szCs w:val="24"/>
              </w:rPr>
            </w:pPr>
            <w:r w:rsidRPr="00637EF3">
              <w:rPr>
                <w:rFonts w:ascii="Times New Roman" w:hAnsi="Times New Roman" w:cs="Times New Roman"/>
                <w:i/>
                <w:iCs/>
                <w:sz w:val="24"/>
                <w:szCs w:val="24"/>
              </w:rPr>
              <w:t>E</w:t>
            </w:r>
          </w:p>
        </w:tc>
        <w:tc>
          <w:tcPr>
            <w:tcW w:w="2480" w:type="dxa"/>
          </w:tcPr>
          <w:p w:rsidR="00EA06B2" w:rsidRPr="00637EF3" w:rsidRDefault="00EA06B2" w:rsidP="0090110F">
            <w:pPr>
              <w:spacing w:after="0" w:line="240" w:lineRule="auto"/>
              <w:jc w:val="center"/>
              <w:rPr>
                <w:rFonts w:ascii="Times New Roman" w:hAnsi="Times New Roman" w:cs="Times New Roman"/>
                <w:sz w:val="24"/>
                <w:szCs w:val="24"/>
              </w:rPr>
            </w:pPr>
            <w:r w:rsidRPr="00637EF3">
              <w:rPr>
                <w:rFonts w:ascii="Times New Roman" w:hAnsi="Times New Roman" w:cs="Times New Roman"/>
                <w:sz w:val="24"/>
                <w:szCs w:val="24"/>
              </w:rPr>
              <w:t>12</w:t>
            </w:r>
          </w:p>
        </w:tc>
        <w:tc>
          <w:tcPr>
            <w:tcW w:w="2410" w:type="dxa"/>
          </w:tcPr>
          <w:p w:rsidR="00EA06B2" w:rsidRPr="00637EF3" w:rsidRDefault="00EA06B2" w:rsidP="0090110F">
            <w:pPr>
              <w:spacing w:after="0" w:line="240" w:lineRule="auto"/>
              <w:jc w:val="center"/>
              <w:rPr>
                <w:rFonts w:ascii="Times New Roman" w:hAnsi="Times New Roman" w:cs="Times New Roman"/>
                <w:sz w:val="24"/>
                <w:szCs w:val="24"/>
              </w:rPr>
            </w:pPr>
            <w:r w:rsidRPr="00637EF3">
              <w:rPr>
                <w:rFonts w:ascii="Times New Roman" w:hAnsi="Times New Roman" w:cs="Times New Roman"/>
                <w:sz w:val="24"/>
                <w:szCs w:val="24"/>
              </w:rPr>
              <w:t>2</w:t>
            </w:r>
          </w:p>
        </w:tc>
        <w:tc>
          <w:tcPr>
            <w:tcW w:w="2551" w:type="dxa"/>
          </w:tcPr>
          <w:p w:rsidR="00EA06B2" w:rsidRPr="00637EF3" w:rsidRDefault="00EA06B2" w:rsidP="0090110F">
            <w:pPr>
              <w:spacing w:after="0" w:line="240" w:lineRule="auto"/>
              <w:jc w:val="center"/>
              <w:rPr>
                <w:rFonts w:ascii="Times New Roman" w:hAnsi="Times New Roman" w:cs="Times New Roman"/>
                <w:sz w:val="24"/>
                <w:szCs w:val="24"/>
              </w:rPr>
            </w:pPr>
            <w:r w:rsidRPr="00637EF3">
              <w:rPr>
                <w:rFonts w:ascii="Times New Roman" w:hAnsi="Times New Roman" w:cs="Times New Roman"/>
                <w:sz w:val="24"/>
                <w:szCs w:val="24"/>
              </w:rPr>
              <w:t>2</w:t>
            </w:r>
          </w:p>
        </w:tc>
      </w:tr>
      <w:tr w:rsidR="00EA06B2" w:rsidRPr="00637EF3">
        <w:trPr>
          <w:jc w:val="center"/>
        </w:trPr>
        <w:tc>
          <w:tcPr>
            <w:tcW w:w="2340" w:type="dxa"/>
          </w:tcPr>
          <w:p w:rsidR="00EA06B2" w:rsidRPr="00637EF3" w:rsidRDefault="00EA06B2" w:rsidP="0090110F">
            <w:pPr>
              <w:spacing w:after="0" w:line="240" w:lineRule="auto"/>
              <w:jc w:val="center"/>
              <w:rPr>
                <w:rFonts w:ascii="Times New Roman" w:hAnsi="Times New Roman" w:cs="Times New Roman"/>
                <w:i/>
                <w:iCs/>
                <w:sz w:val="24"/>
                <w:szCs w:val="24"/>
              </w:rPr>
            </w:pPr>
            <w:r w:rsidRPr="00637EF3">
              <w:rPr>
                <w:rFonts w:ascii="Times New Roman" w:hAnsi="Times New Roman" w:cs="Times New Roman"/>
                <w:i/>
                <w:iCs/>
                <w:sz w:val="24"/>
                <w:szCs w:val="24"/>
              </w:rPr>
              <w:t>F</w:t>
            </w:r>
          </w:p>
        </w:tc>
        <w:tc>
          <w:tcPr>
            <w:tcW w:w="2480" w:type="dxa"/>
          </w:tcPr>
          <w:p w:rsidR="00EA06B2" w:rsidRPr="00637EF3" w:rsidRDefault="00EA06B2" w:rsidP="0090110F">
            <w:pPr>
              <w:spacing w:after="0" w:line="240" w:lineRule="auto"/>
              <w:jc w:val="center"/>
              <w:rPr>
                <w:rFonts w:ascii="Times New Roman" w:hAnsi="Times New Roman" w:cs="Times New Roman"/>
                <w:sz w:val="24"/>
                <w:szCs w:val="24"/>
              </w:rPr>
            </w:pPr>
            <w:r w:rsidRPr="00637EF3">
              <w:rPr>
                <w:rFonts w:ascii="Times New Roman" w:hAnsi="Times New Roman" w:cs="Times New Roman"/>
                <w:sz w:val="24"/>
                <w:szCs w:val="24"/>
              </w:rPr>
              <w:t>9</w:t>
            </w:r>
          </w:p>
        </w:tc>
        <w:tc>
          <w:tcPr>
            <w:tcW w:w="2410" w:type="dxa"/>
          </w:tcPr>
          <w:p w:rsidR="00EA06B2" w:rsidRPr="00637EF3" w:rsidRDefault="00EA06B2" w:rsidP="0090110F">
            <w:pPr>
              <w:spacing w:after="0" w:line="240" w:lineRule="auto"/>
              <w:jc w:val="center"/>
              <w:rPr>
                <w:rFonts w:ascii="Times New Roman" w:hAnsi="Times New Roman" w:cs="Times New Roman"/>
                <w:sz w:val="24"/>
                <w:szCs w:val="24"/>
              </w:rPr>
            </w:pPr>
            <w:r w:rsidRPr="00637EF3">
              <w:rPr>
                <w:rFonts w:ascii="Times New Roman" w:hAnsi="Times New Roman" w:cs="Times New Roman"/>
                <w:sz w:val="24"/>
                <w:szCs w:val="24"/>
              </w:rPr>
              <w:t>3</w:t>
            </w:r>
          </w:p>
        </w:tc>
        <w:tc>
          <w:tcPr>
            <w:tcW w:w="2551" w:type="dxa"/>
          </w:tcPr>
          <w:p w:rsidR="00EA06B2" w:rsidRPr="00637EF3" w:rsidRDefault="00EA06B2" w:rsidP="0090110F">
            <w:pPr>
              <w:spacing w:after="0" w:line="240" w:lineRule="auto"/>
              <w:jc w:val="center"/>
              <w:rPr>
                <w:rFonts w:ascii="Times New Roman" w:hAnsi="Times New Roman" w:cs="Times New Roman"/>
                <w:sz w:val="24"/>
                <w:szCs w:val="24"/>
              </w:rPr>
            </w:pPr>
            <w:r w:rsidRPr="00637EF3">
              <w:rPr>
                <w:rFonts w:ascii="Times New Roman" w:hAnsi="Times New Roman" w:cs="Times New Roman"/>
                <w:sz w:val="24"/>
                <w:szCs w:val="24"/>
              </w:rPr>
              <w:t>3</w:t>
            </w:r>
          </w:p>
        </w:tc>
      </w:tr>
      <w:tr w:rsidR="00EA06B2" w:rsidRPr="00637EF3">
        <w:trPr>
          <w:jc w:val="center"/>
        </w:trPr>
        <w:tc>
          <w:tcPr>
            <w:tcW w:w="2340" w:type="dxa"/>
          </w:tcPr>
          <w:p w:rsidR="00EA06B2" w:rsidRPr="00637EF3" w:rsidRDefault="00EA06B2" w:rsidP="0090110F">
            <w:pPr>
              <w:spacing w:after="0" w:line="240" w:lineRule="auto"/>
              <w:jc w:val="center"/>
              <w:rPr>
                <w:rFonts w:ascii="Times New Roman" w:hAnsi="Times New Roman" w:cs="Times New Roman"/>
                <w:i/>
                <w:iCs/>
                <w:sz w:val="24"/>
                <w:szCs w:val="24"/>
              </w:rPr>
            </w:pPr>
            <w:r w:rsidRPr="00637EF3">
              <w:rPr>
                <w:rFonts w:ascii="Times New Roman" w:hAnsi="Times New Roman" w:cs="Times New Roman"/>
                <w:i/>
                <w:iCs/>
                <w:sz w:val="24"/>
                <w:szCs w:val="24"/>
              </w:rPr>
              <w:t>G</w:t>
            </w:r>
          </w:p>
        </w:tc>
        <w:tc>
          <w:tcPr>
            <w:tcW w:w="2480" w:type="dxa"/>
          </w:tcPr>
          <w:p w:rsidR="00EA06B2" w:rsidRPr="00637EF3" w:rsidRDefault="00EA06B2" w:rsidP="0090110F">
            <w:pPr>
              <w:spacing w:after="0" w:line="240" w:lineRule="auto"/>
              <w:jc w:val="center"/>
              <w:rPr>
                <w:rFonts w:ascii="Times New Roman" w:hAnsi="Times New Roman" w:cs="Times New Roman"/>
                <w:sz w:val="24"/>
                <w:szCs w:val="24"/>
              </w:rPr>
            </w:pPr>
            <w:r w:rsidRPr="00637EF3">
              <w:rPr>
                <w:rFonts w:ascii="Times New Roman" w:hAnsi="Times New Roman" w:cs="Times New Roman"/>
                <w:sz w:val="24"/>
                <w:szCs w:val="24"/>
              </w:rPr>
              <w:t>5</w:t>
            </w:r>
          </w:p>
        </w:tc>
        <w:tc>
          <w:tcPr>
            <w:tcW w:w="2410" w:type="dxa"/>
          </w:tcPr>
          <w:p w:rsidR="00EA06B2" w:rsidRPr="00637EF3" w:rsidRDefault="00EA06B2" w:rsidP="0090110F">
            <w:pPr>
              <w:spacing w:after="0" w:line="240" w:lineRule="auto"/>
              <w:jc w:val="center"/>
              <w:rPr>
                <w:rFonts w:ascii="Times New Roman" w:hAnsi="Times New Roman" w:cs="Times New Roman"/>
                <w:sz w:val="24"/>
                <w:szCs w:val="24"/>
              </w:rPr>
            </w:pPr>
            <w:r w:rsidRPr="00637EF3">
              <w:rPr>
                <w:rFonts w:ascii="Times New Roman" w:hAnsi="Times New Roman" w:cs="Times New Roman"/>
                <w:sz w:val="24"/>
                <w:szCs w:val="24"/>
              </w:rPr>
              <w:t>4</w:t>
            </w:r>
          </w:p>
        </w:tc>
        <w:tc>
          <w:tcPr>
            <w:tcW w:w="2551" w:type="dxa"/>
          </w:tcPr>
          <w:p w:rsidR="00EA06B2" w:rsidRPr="00637EF3" w:rsidRDefault="00EA06B2" w:rsidP="0090110F">
            <w:pPr>
              <w:spacing w:after="0" w:line="240" w:lineRule="auto"/>
              <w:jc w:val="center"/>
              <w:rPr>
                <w:rFonts w:ascii="Times New Roman" w:hAnsi="Times New Roman" w:cs="Times New Roman"/>
                <w:sz w:val="24"/>
                <w:szCs w:val="24"/>
              </w:rPr>
            </w:pPr>
            <w:r w:rsidRPr="00637EF3">
              <w:rPr>
                <w:rFonts w:ascii="Times New Roman" w:hAnsi="Times New Roman" w:cs="Times New Roman"/>
                <w:sz w:val="24"/>
                <w:szCs w:val="24"/>
              </w:rPr>
              <w:t>4</w:t>
            </w:r>
          </w:p>
        </w:tc>
      </w:tr>
      <w:tr w:rsidR="00EA06B2" w:rsidRPr="00637EF3">
        <w:trPr>
          <w:jc w:val="center"/>
        </w:trPr>
        <w:tc>
          <w:tcPr>
            <w:tcW w:w="2340" w:type="dxa"/>
            <w:tcBorders>
              <w:bottom w:val="single" w:sz="12" w:space="0" w:color="auto"/>
            </w:tcBorders>
          </w:tcPr>
          <w:p w:rsidR="00EA06B2" w:rsidRPr="00637EF3" w:rsidRDefault="00EA06B2" w:rsidP="0090110F">
            <w:pPr>
              <w:spacing w:after="0" w:line="240" w:lineRule="auto"/>
              <w:jc w:val="center"/>
              <w:rPr>
                <w:rFonts w:ascii="Times New Roman" w:hAnsi="Times New Roman" w:cs="Times New Roman"/>
                <w:i/>
                <w:iCs/>
                <w:sz w:val="24"/>
                <w:szCs w:val="24"/>
              </w:rPr>
            </w:pPr>
            <w:r w:rsidRPr="00637EF3">
              <w:rPr>
                <w:rFonts w:ascii="Times New Roman" w:hAnsi="Times New Roman" w:cs="Times New Roman"/>
                <w:i/>
                <w:iCs/>
                <w:sz w:val="24"/>
                <w:szCs w:val="24"/>
              </w:rPr>
              <w:t>H</w:t>
            </w:r>
          </w:p>
        </w:tc>
        <w:tc>
          <w:tcPr>
            <w:tcW w:w="2480" w:type="dxa"/>
            <w:tcBorders>
              <w:bottom w:val="single" w:sz="12" w:space="0" w:color="auto"/>
            </w:tcBorders>
          </w:tcPr>
          <w:p w:rsidR="00EA06B2" w:rsidRPr="00637EF3" w:rsidRDefault="00EA06B2" w:rsidP="0090110F">
            <w:pPr>
              <w:spacing w:after="0" w:line="240" w:lineRule="auto"/>
              <w:jc w:val="center"/>
              <w:rPr>
                <w:rFonts w:ascii="Times New Roman" w:hAnsi="Times New Roman" w:cs="Times New Roman"/>
                <w:sz w:val="24"/>
                <w:szCs w:val="24"/>
              </w:rPr>
            </w:pPr>
            <w:r w:rsidRPr="00637EF3">
              <w:rPr>
                <w:rFonts w:ascii="Times New Roman" w:hAnsi="Times New Roman" w:cs="Times New Roman"/>
                <w:sz w:val="24"/>
                <w:szCs w:val="24"/>
              </w:rPr>
              <w:t>0</w:t>
            </w:r>
          </w:p>
        </w:tc>
        <w:tc>
          <w:tcPr>
            <w:tcW w:w="2410" w:type="dxa"/>
            <w:tcBorders>
              <w:bottom w:val="single" w:sz="12" w:space="0" w:color="auto"/>
            </w:tcBorders>
          </w:tcPr>
          <w:p w:rsidR="00EA06B2" w:rsidRPr="00637EF3" w:rsidRDefault="00EA06B2" w:rsidP="0090110F">
            <w:pPr>
              <w:spacing w:after="0" w:line="240" w:lineRule="auto"/>
              <w:jc w:val="center"/>
              <w:rPr>
                <w:rFonts w:ascii="Times New Roman" w:hAnsi="Times New Roman" w:cs="Times New Roman"/>
                <w:sz w:val="24"/>
                <w:szCs w:val="24"/>
              </w:rPr>
            </w:pPr>
            <w:r w:rsidRPr="00637EF3">
              <w:rPr>
                <w:rFonts w:ascii="Times New Roman" w:hAnsi="Times New Roman" w:cs="Times New Roman"/>
                <w:sz w:val="24"/>
                <w:szCs w:val="24"/>
              </w:rPr>
              <w:t>5</w:t>
            </w:r>
          </w:p>
        </w:tc>
        <w:tc>
          <w:tcPr>
            <w:tcW w:w="2551" w:type="dxa"/>
            <w:tcBorders>
              <w:bottom w:val="single" w:sz="12" w:space="0" w:color="auto"/>
            </w:tcBorders>
          </w:tcPr>
          <w:p w:rsidR="00EA06B2" w:rsidRPr="00637EF3" w:rsidRDefault="00EA06B2" w:rsidP="0090110F">
            <w:pPr>
              <w:spacing w:after="0" w:line="240" w:lineRule="auto"/>
              <w:jc w:val="center"/>
              <w:rPr>
                <w:rFonts w:ascii="Times New Roman" w:hAnsi="Times New Roman" w:cs="Times New Roman"/>
                <w:sz w:val="24"/>
                <w:szCs w:val="24"/>
              </w:rPr>
            </w:pPr>
            <w:r w:rsidRPr="00637EF3">
              <w:rPr>
                <w:rFonts w:ascii="Times New Roman" w:hAnsi="Times New Roman" w:cs="Times New Roman"/>
                <w:sz w:val="24"/>
                <w:szCs w:val="24"/>
              </w:rPr>
              <w:t>5</w:t>
            </w:r>
          </w:p>
        </w:tc>
      </w:tr>
    </w:tbl>
    <w:p w:rsidR="00EA06B2" w:rsidRPr="0090110F" w:rsidRDefault="00EA06B2" w:rsidP="0090110F">
      <w:pPr>
        <w:spacing w:after="0" w:line="360" w:lineRule="auto"/>
        <w:ind w:firstLine="425"/>
        <w:jc w:val="both"/>
        <w:rPr>
          <w:rFonts w:ascii="Times New Roman" w:hAnsi="Times New Roman" w:cs="Times New Roman"/>
          <w:sz w:val="28"/>
          <w:szCs w:val="28"/>
        </w:rPr>
      </w:pP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Переходя от производства одного блага к производству другого, перебрасываются имеющиеся ограниченные ресурсы из одной отрасли в другую. Такое переключение ресурсов по мере наращивания производства блага </w:t>
      </w:r>
      <w:r w:rsidRPr="0090110F">
        <w:rPr>
          <w:rFonts w:ascii="Times New Roman" w:hAnsi="Times New Roman" w:cs="Times New Roman"/>
          <w:i/>
          <w:iCs/>
          <w:sz w:val="28"/>
          <w:szCs w:val="28"/>
        </w:rPr>
        <w:t>В</w:t>
      </w:r>
      <w:r w:rsidRPr="0090110F">
        <w:rPr>
          <w:rFonts w:ascii="Times New Roman" w:hAnsi="Times New Roman" w:cs="Times New Roman"/>
          <w:sz w:val="28"/>
          <w:szCs w:val="28"/>
        </w:rPr>
        <w:t xml:space="preserve"> будет обходиться обществу все дороже. Дело в том, что ресурсы не обладают свойством полной взаимозаменяемости (например, труд специалиста). Следовательно, переход от производства одного блага к производству другого будет обходиться обществу все дороже и дороже.</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При полной взаимозаменяемости ресурсов издержки упущенных возможностей будут постоянными.</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Таким образом, каким бы видом деятельности ни занимался экономический субъект, он всегда несет издержки упущенных возможностей. Поэтому необходимо уметь оперировать понятием альтернативной стоимости.</w:t>
      </w:r>
    </w:p>
    <w:p w:rsidR="00EA06B2" w:rsidRPr="0090110F" w:rsidRDefault="00EA06B2" w:rsidP="0090110F">
      <w:pPr>
        <w:spacing w:after="0" w:line="240" w:lineRule="auto"/>
        <w:jc w:val="center"/>
        <w:rPr>
          <w:rFonts w:ascii="Times New Roman" w:hAnsi="Times New Roman" w:cs="Times New Roman"/>
          <w:sz w:val="28"/>
          <w:szCs w:val="28"/>
        </w:rPr>
      </w:pPr>
    </w:p>
    <w:p w:rsidR="00EA06B2" w:rsidRPr="0090110F" w:rsidRDefault="00EA06B2" w:rsidP="0090110F">
      <w:pPr>
        <w:spacing w:after="0" w:line="240" w:lineRule="auto"/>
        <w:jc w:val="center"/>
        <w:rPr>
          <w:rFonts w:ascii="Times New Roman" w:hAnsi="Times New Roman" w:cs="Times New Roman"/>
          <w:b/>
          <w:bCs/>
          <w:sz w:val="32"/>
          <w:szCs w:val="32"/>
        </w:rPr>
      </w:pPr>
      <w:r w:rsidRPr="0090110F">
        <w:rPr>
          <w:rFonts w:ascii="Times New Roman" w:hAnsi="Times New Roman" w:cs="Times New Roman"/>
          <w:b/>
          <w:bCs/>
          <w:caps/>
          <w:sz w:val="32"/>
          <w:szCs w:val="32"/>
        </w:rPr>
        <w:t xml:space="preserve">3.8 </w:t>
      </w:r>
      <w:r w:rsidRPr="0090110F">
        <w:rPr>
          <w:rFonts w:ascii="Times New Roman" w:hAnsi="Times New Roman" w:cs="Times New Roman"/>
          <w:b/>
          <w:bCs/>
          <w:sz w:val="32"/>
          <w:szCs w:val="32"/>
        </w:rPr>
        <w:t>Экономический выбор</w:t>
      </w:r>
    </w:p>
    <w:p w:rsidR="00EA06B2" w:rsidRPr="0090110F" w:rsidRDefault="00EA06B2" w:rsidP="0090110F">
      <w:pPr>
        <w:spacing w:after="0" w:line="240" w:lineRule="auto"/>
        <w:jc w:val="center"/>
        <w:rPr>
          <w:rFonts w:ascii="Times New Roman" w:hAnsi="Times New Roman" w:cs="Times New Roman"/>
          <w:sz w:val="28"/>
          <w:szCs w:val="28"/>
        </w:rPr>
      </w:pP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Недостаточность объема имеющихся ресурсов всех видов для производства того объема благ, который люди хотели бы получить, называется ограниченностью. Ограниченность, свойственная всем разновидностям ресурсов, вынуждает людей делать </w:t>
      </w:r>
      <w:r w:rsidRPr="0090110F">
        <w:rPr>
          <w:rFonts w:ascii="Times New Roman" w:hAnsi="Times New Roman" w:cs="Times New Roman"/>
          <w:b/>
          <w:bCs/>
          <w:sz w:val="28"/>
          <w:szCs w:val="28"/>
        </w:rPr>
        <w:t>экономический выбор</w:t>
      </w:r>
      <w:r w:rsidRPr="0090110F">
        <w:rPr>
          <w:rFonts w:ascii="Times New Roman" w:hAnsi="Times New Roman" w:cs="Times New Roman"/>
          <w:sz w:val="28"/>
          <w:szCs w:val="28"/>
        </w:rPr>
        <w:t xml:space="preserve">: что, как и для кого производить, в каких количествах и в какие периоды времени. В рыночных условиях каждый производитель обособленно решает эти вопросы. </w:t>
      </w:r>
      <w:r w:rsidRPr="0090110F">
        <w:rPr>
          <w:rFonts w:ascii="Times New Roman" w:hAnsi="Times New Roman" w:cs="Times New Roman"/>
          <w:b/>
          <w:bCs/>
          <w:sz w:val="28"/>
          <w:szCs w:val="28"/>
        </w:rPr>
        <w:t xml:space="preserve">Ограниченность ресурсов </w:t>
      </w:r>
      <w:r w:rsidRPr="0090110F">
        <w:rPr>
          <w:rFonts w:ascii="Times New Roman" w:hAnsi="Times New Roman" w:cs="Times New Roman"/>
          <w:sz w:val="28"/>
          <w:szCs w:val="28"/>
        </w:rPr>
        <w:t>не позволяет производить все виды потребительских благ, в которых нуждаются люди.</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Ограниченность свойственна ископаемым, капиталу, знаниям и информации о технологиях производства. Так, ограниченность ресурса труда проявляется в том, что человек как работник способен производить только какой-либо один вид продукта, работать только в одной отрасли. Однако его потребности не могут быть удовлетворены одной разновидностью продукта, который он производит. Его потребности, как и потребности всех людей, исчисляются множеством потребительских благ. Но занятость каждого человека в одной отрасли исключает возможность его одновременной занятости во всех остальных отраслях.</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В каждый данный момент времени количество любых ресурсов представляет собой величину фиксированную. Применение всех ресурсов в какой-либо одной отрасли исключает возможность их применения в какой-либо другой.</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Из одного и того же ограниченного сырьевого ресурса также может быть произведена только какая-то одна разновидность экономического блага, но не две и не три, хотя потребность в этом существует. Следовательно, решение вопроса о том, что, как и для кого производить, связано с альтернативой, т.е. с выбором в пользу выпуска одних благ и отказа от выпуска других, не менее необходимых людям благ. Издержки такого выбора называют </w:t>
      </w:r>
      <w:r w:rsidRPr="0090110F">
        <w:rPr>
          <w:rFonts w:ascii="Times New Roman" w:hAnsi="Times New Roman" w:cs="Times New Roman"/>
          <w:b/>
          <w:bCs/>
          <w:sz w:val="28"/>
          <w:szCs w:val="28"/>
        </w:rPr>
        <w:t>альтернативными издержками.</w:t>
      </w:r>
      <w:r w:rsidRPr="0090110F">
        <w:rPr>
          <w:rFonts w:ascii="Times New Roman" w:hAnsi="Times New Roman" w:cs="Times New Roman"/>
          <w:sz w:val="28"/>
          <w:szCs w:val="28"/>
        </w:rPr>
        <w:t xml:space="preserve"> Из-за ограниченности ресурсов отвергнутые варианты решения просто невозможно воплотить: необходимые для этого ресурсы уже потрачены на реализацию выбранного варианта.</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Помимо указания на проблемы редкости и выбора важно еще раз напомнить о рациональном поведении человека в процессе хозяйственной деятельности. Минимизация затрат и максимизация выгоды – вот суть рационального экономического поведения. Отношение выгод к затратам есть не что иное, как показатель эффективности. Поэтому в центр исследования хозяйственной деятельности становится </w:t>
      </w:r>
      <w:r w:rsidRPr="0090110F">
        <w:rPr>
          <w:rFonts w:ascii="Times New Roman" w:hAnsi="Times New Roman" w:cs="Times New Roman"/>
          <w:b/>
          <w:bCs/>
          <w:sz w:val="28"/>
          <w:szCs w:val="28"/>
        </w:rPr>
        <w:t>проблема эффективности</w:t>
      </w:r>
      <w:r w:rsidRPr="0090110F">
        <w:rPr>
          <w:rFonts w:ascii="Times New Roman" w:hAnsi="Times New Roman" w:cs="Times New Roman"/>
          <w:sz w:val="28"/>
          <w:szCs w:val="28"/>
        </w:rPr>
        <w:t>.</w:t>
      </w:r>
    </w:p>
    <w:p w:rsidR="00EA06B2" w:rsidRPr="0090110F" w:rsidRDefault="00EA06B2" w:rsidP="0090110F">
      <w:pPr>
        <w:spacing w:after="0" w:line="240" w:lineRule="auto"/>
        <w:jc w:val="center"/>
        <w:rPr>
          <w:rFonts w:ascii="Times New Roman" w:hAnsi="Times New Roman" w:cs="Times New Roman"/>
          <w:b/>
          <w:bCs/>
          <w:caps/>
          <w:sz w:val="28"/>
          <w:szCs w:val="28"/>
        </w:rPr>
      </w:pPr>
    </w:p>
    <w:p w:rsidR="00EA06B2" w:rsidRPr="0090110F" w:rsidRDefault="00EA06B2" w:rsidP="0090110F">
      <w:pPr>
        <w:spacing w:after="0" w:line="240" w:lineRule="auto"/>
        <w:jc w:val="center"/>
        <w:rPr>
          <w:rFonts w:ascii="Times New Roman" w:hAnsi="Times New Roman" w:cs="Times New Roman"/>
          <w:b/>
          <w:bCs/>
          <w:sz w:val="32"/>
          <w:szCs w:val="32"/>
        </w:rPr>
      </w:pPr>
      <w:r w:rsidRPr="0090110F">
        <w:rPr>
          <w:rFonts w:ascii="Times New Roman" w:hAnsi="Times New Roman" w:cs="Times New Roman"/>
          <w:b/>
          <w:bCs/>
          <w:caps/>
          <w:sz w:val="32"/>
          <w:szCs w:val="32"/>
        </w:rPr>
        <w:t xml:space="preserve">3.9 </w:t>
      </w:r>
      <w:r w:rsidRPr="0090110F">
        <w:rPr>
          <w:rFonts w:ascii="Times New Roman" w:hAnsi="Times New Roman" w:cs="Times New Roman"/>
          <w:b/>
          <w:bCs/>
          <w:sz w:val="32"/>
          <w:szCs w:val="32"/>
        </w:rPr>
        <w:t xml:space="preserve">Основные экономические проблемы, стоящие </w:t>
      </w:r>
    </w:p>
    <w:p w:rsidR="00EA06B2" w:rsidRPr="0090110F" w:rsidRDefault="00EA06B2" w:rsidP="0090110F">
      <w:pPr>
        <w:spacing w:after="0" w:line="240" w:lineRule="auto"/>
        <w:jc w:val="center"/>
        <w:rPr>
          <w:rFonts w:ascii="Times New Roman" w:hAnsi="Times New Roman" w:cs="Times New Roman"/>
          <w:b/>
          <w:bCs/>
          <w:sz w:val="32"/>
          <w:szCs w:val="32"/>
        </w:rPr>
      </w:pPr>
      <w:r w:rsidRPr="0090110F">
        <w:rPr>
          <w:rFonts w:ascii="Times New Roman" w:hAnsi="Times New Roman" w:cs="Times New Roman"/>
          <w:b/>
          <w:bCs/>
          <w:sz w:val="32"/>
          <w:szCs w:val="32"/>
        </w:rPr>
        <w:t>перед обществом</w:t>
      </w:r>
    </w:p>
    <w:p w:rsidR="00EA06B2" w:rsidRPr="0090110F" w:rsidRDefault="00EA06B2" w:rsidP="0090110F">
      <w:pPr>
        <w:spacing w:after="0" w:line="240" w:lineRule="auto"/>
        <w:jc w:val="center"/>
        <w:rPr>
          <w:rFonts w:ascii="Times New Roman" w:hAnsi="Times New Roman" w:cs="Times New Roman"/>
          <w:sz w:val="28"/>
          <w:szCs w:val="28"/>
        </w:rPr>
      </w:pP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Общество не может получить все необходимые блага в требуемых объемах и немедленно. В силу этого оно должно определиться, что хотело бы иметь немедленно, с получением чего можно подождать, а от чего вообще отказаться. Поэтому </w:t>
      </w:r>
      <w:r w:rsidRPr="0090110F">
        <w:rPr>
          <w:rFonts w:ascii="Times New Roman" w:hAnsi="Times New Roman" w:cs="Times New Roman"/>
          <w:b/>
          <w:bCs/>
          <w:sz w:val="28"/>
          <w:szCs w:val="28"/>
        </w:rPr>
        <w:t>главной экономической задачей</w:t>
      </w:r>
      <w:r w:rsidRPr="0090110F">
        <w:rPr>
          <w:rFonts w:ascii="Times New Roman" w:hAnsi="Times New Roman" w:cs="Times New Roman"/>
          <w:sz w:val="28"/>
          <w:szCs w:val="28"/>
        </w:rPr>
        <w:t xml:space="preserve"> общества является выбор наиболее эффективного варианта распределения факторов производства в целях решения проблемы ограниченности возможностей, которая обусловлена беспредельными потребностями общества и ограниченностью его ресурсов. Располагая информацией о своих производственных возможностях, любое общество должно найти ответы на следующие три вопроса:</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1.</w:t>
      </w:r>
      <w:r w:rsidRPr="0090110F">
        <w:rPr>
          <w:rFonts w:ascii="Times New Roman" w:hAnsi="Times New Roman" w:cs="Times New Roman"/>
          <w:sz w:val="28"/>
          <w:szCs w:val="28"/>
        </w:rPr>
        <w:tab/>
        <w:t>Что из благ должно быть произведено и в каком количестве?</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2.</w:t>
      </w:r>
      <w:r w:rsidRPr="0090110F">
        <w:rPr>
          <w:rFonts w:ascii="Times New Roman" w:hAnsi="Times New Roman" w:cs="Times New Roman"/>
          <w:sz w:val="28"/>
          <w:szCs w:val="28"/>
        </w:rPr>
        <w:tab/>
        <w:t>Как эти блага надо производить?</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3.</w:t>
      </w:r>
      <w:r w:rsidRPr="0090110F">
        <w:rPr>
          <w:rFonts w:ascii="Times New Roman" w:hAnsi="Times New Roman" w:cs="Times New Roman"/>
          <w:sz w:val="28"/>
          <w:szCs w:val="28"/>
        </w:rPr>
        <w:tab/>
        <w:t>Кто купит и сможет потребить (использовать) эти блага?</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Иногда выбор может быть очень трудным. Например, ориентация общества на экономический рост неизбежно приведет к временному снижению жизненного уровня, потому что основная часть ресурсов будет направлена не на потребление, а на наращивание производства. Для достижения определенного успеха в конкурентной борьбе с другими странами общество вынуждено эффективно развивать производство ограниченного круга благ, а потому значительная часть ресурсов будет переключена с производства одних благ на производство других.</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Существуют также и </w:t>
      </w:r>
      <w:r w:rsidRPr="0090110F">
        <w:rPr>
          <w:rFonts w:ascii="Times New Roman" w:hAnsi="Times New Roman" w:cs="Times New Roman"/>
          <w:b/>
          <w:bCs/>
          <w:sz w:val="28"/>
          <w:szCs w:val="28"/>
        </w:rPr>
        <w:t>различные варианты производства</w:t>
      </w:r>
      <w:r w:rsidRPr="0090110F">
        <w:rPr>
          <w:rFonts w:ascii="Times New Roman" w:hAnsi="Times New Roman" w:cs="Times New Roman"/>
          <w:sz w:val="28"/>
          <w:szCs w:val="28"/>
        </w:rPr>
        <w:t xml:space="preserve"> как всего набора благ, так и каждого блага в отдельности. Кем, из каких ресурсов, с помощью какой технологии производства, посредством какой организации производства они должны быть произведены. </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Поскольку количество созданных благ ограничено, то возникает </w:t>
      </w:r>
      <w:r w:rsidRPr="0090110F">
        <w:rPr>
          <w:rFonts w:ascii="Times New Roman" w:hAnsi="Times New Roman" w:cs="Times New Roman"/>
          <w:b/>
          <w:bCs/>
          <w:sz w:val="28"/>
          <w:szCs w:val="28"/>
        </w:rPr>
        <w:t>проблема их распределения.</w:t>
      </w:r>
      <w:r w:rsidRPr="0090110F">
        <w:rPr>
          <w:rFonts w:ascii="Times New Roman" w:hAnsi="Times New Roman" w:cs="Times New Roman"/>
          <w:sz w:val="28"/>
          <w:szCs w:val="28"/>
        </w:rPr>
        <w:t xml:space="preserve"> Кто должен пользоваться этими благами, извлекать полезность? Должны ли все члены общества получать одинаковую долю или должны быть бедные и богатые? Какова должна быть доля тех и других? Решение данной проблемы определяет цели общества, стимулы его развития.</w:t>
      </w:r>
    </w:p>
    <w:p w:rsidR="00EA06B2" w:rsidRPr="0090110F" w:rsidRDefault="00EA06B2" w:rsidP="0090110F">
      <w:pPr>
        <w:spacing w:after="0" w:line="240" w:lineRule="auto"/>
        <w:jc w:val="center"/>
        <w:rPr>
          <w:rFonts w:ascii="Times New Roman" w:hAnsi="Times New Roman" w:cs="Times New Roman"/>
          <w:b/>
          <w:bCs/>
          <w:caps/>
          <w:sz w:val="28"/>
          <w:szCs w:val="28"/>
        </w:rPr>
      </w:pPr>
    </w:p>
    <w:p w:rsidR="00EA06B2" w:rsidRPr="00B90A79" w:rsidRDefault="00EA06B2" w:rsidP="0090110F">
      <w:pPr>
        <w:spacing w:after="0" w:line="240" w:lineRule="auto"/>
        <w:jc w:val="center"/>
        <w:rPr>
          <w:rFonts w:ascii="Times New Roman" w:hAnsi="Times New Roman" w:cs="Times New Roman"/>
          <w:b/>
          <w:bCs/>
          <w:sz w:val="24"/>
          <w:szCs w:val="24"/>
        </w:rPr>
      </w:pPr>
      <w:r w:rsidRPr="00B90A79">
        <w:rPr>
          <w:rFonts w:ascii="Times New Roman" w:hAnsi="Times New Roman" w:cs="Times New Roman"/>
          <w:b/>
          <w:bCs/>
          <w:sz w:val="24"/>
          <w:szCs w:val="24"/>
        </w:rPr>
        <w:t>КОНТРОЛЬНЫЕ ВОПРОСЫ</w:t>
      </w:r>
    </w:p>
    <w:p w:rsidR="00EA06B2" w:rsidRPr="00B90A79" w:rsidRDefault="00EA06B2" w:rsidP="0090110F">
      <w:pPr>
        <w:spacing w:after="0" w:line="240" w:lineRule="auto"/>
        <w:jc w:val="center"/>
        <w:rPr>
          <w:rFonts w:ascii="Times New Roman" w:hAnsi="Times New Roman" w:cs="Times New Roman"/>
          <w:sz w:val="24"/>
          <w:szCs w:val="24"/>
        </w:rPr>
      </w:pPr>
    </w:p>
    <w:p w:rsidR="00EA06B2" w:rsidRPr="0090110F" w:rsidRDefault="00EA06B2" w:rsidP="0090110F">
      <w:pPr>
        <w:spacing w:after="0" w:line="240" w:lineRule="auto"/>
        <w:ind w:firstLine="425"/>
        <w:jc w:val="both"/>
        <w:rPr>
          <w:rFonts w:ascii="Times New Roman" w:hAnsi="Times New Roman" w:cs="Times New Roman"/>
          <w:sz w:val="24"/>
          <w:szCs w:val="24"/>
        </w:rPr>
      </w:pPr>
      <w:r w:rsidRPr="0090110F">
        <w:rPr>
          <w:rFonts w:ascii="Times New Roman" w:hAnsi="Times New Roman" w:cs="Times New Roman"/>
          <w:sz w:val="24"/>
          <w:szCs w:val="24"/>
        </w:rPr>
        <w:t>1.</w:t>
      </w:r>
      <w:r w:rsidRPr="0090110F">
        <w:rPr>
          <w:rFonts w:ascii="Times New Roman" w:hAnsi="Times New Roman" w:cs="Times New Roman"/>
          <w:sz w:val="24"/>
          <w:szCs w:val="24"/>
        </w:rPr>
        <w:tab/>
        <w:t>Что такое блага и как они классифицируются?</w:t>
      </w:r>
    </w:p>
    <w:p w:rsidR="00EA06B2" w:rsidRPr="0090110F" w:rsidRDefault="00EA06B2" w:rsidP="0090110F">
      <w:pPr>
        <w:spacing w:after="0" w:line="240" w:lineRule="auto"/>
        <w:ind w:firstLine="425"/>
        <w:jc w:val="both"/>
        <w:rPr>
          <w:rFonts w:ascii="Times New Roman" w:hAnsi="Times New Roman" w:cs="Times New Roman"/>
          <w:sz w:val="24"/>
          <w:szCs w:val="24"/>
        </w:rPr>
      </w:pPr>
      <w:r w:rsidRPr="0090110F">
        <w:rPr>
          <w:rFonts w:ascii="Times New Roman" w:hAnsi="Times New Roman" w:cs="Times New Roman"/>
          <w:sz w:val="24"/>
          <w:szCs w:val="24"/>
        </w:rPr>
        <w:t>2.</w:t>
      </w:r>
      <w:r w:rsidRPr="0090110F">
        <w:rPr>
          <w:rFonts w:ascii="Times New Roman" w:hAnsi="Times New Roman" w:cs="Times New Roman"/>
          <w:sz w:val="24"/>
          <w:szCs w:val="24"/>
        </w:rPr>
        <w:tab/>
        <w:t>Предпочтительнее развивать более ускоренными темпами материальное производство или сферу услуг?</w:t>
      </w:r>
    </w:p>
    <w:p w:rsidR="00EA06B2" w:rsidRPr="0090110F" w:rsidRDefault="00EA06B2" w:rsidP="0090110F">
      <w:pPr>
        <w:spacing w:after="0" w:line="240" w:lineRule="auto"/>
        <w:ind w:firstLine="425"/>
        <w:jc w:val="both"/>
        <w:rPr>
          <w:rFonts w:ascii="Times New Roman" w:hAnsi="Times New Roman" w:cs="Times New Roman"/>
          <w:sz w:val="24"/>
          <w:szCs w:val="24"/>
        </w:rPr>
      </w:pPr>
      <w:r w:rsidRPr="0090110F">
        <w:rPr>
          <w:rFonts w:ascii="Times New Roman" w:hAnsi="Times New Roman" w:cs="Times New Roman"/>
          <w:sz w:val="24"/>
          <w:szCs w:val="24"/>
        </w:rPr>
        <w:t>3.</w:t>
      </w:r>
      <w:r w:rsidRPr="0090110F">
        <w:rPr>
          <w:rFonts w:ascii="Times New Roman" w:hAnsi="Times New Roman" w:cs="Times New Roman"/>
          <w:sz w:val="24"/>
          <w:szCs w:val="24"/>
        </w:rPr>
        <w:tab/>
        <w:t>Как Вы понимаете термины «взаимозаменяемость» и «взаимодополняемость» благ?</w:t>
      </w:r>
    </w:p>
    <w:p w:rsidR="00EA06B2" w:rsidRPr="0090110F" w:rsidRDefault="00EA06B2" w:rsidP="0090110F">
      <w:pPr>
        <w:spacing w:after="0" w:line="240" w:lineRule="auto"/>
        <w:ind w:firstLine="425"/>
        <w:jc w:val="both"/>
        <w:rPr>
          <w:rFonts w:ascii="Times New Roman" w:hAnsi="Times New Roman" w:cs="Times New Roman"/>
          <w:sz w:val="24"/>
          <w:szCs w:val="24"/>
        </w:rPr>
      </w:pPr>
      <w:r w:rsidRPr="0090110F">
        <w:rPr>
          <w:rFonts w:ascii="Times New Roman" w:hAnsi="Times New Roman" w:cs="Times New Roman"/>
          <w:sz w:val="24"/>
          <w:szCs w:val="24"/>
        </w:rPr>
        <w:t>4.</w:t>
      </w:r>
      <w:r w:rsidRPr="0090110F">
        <w:rPr>
          <w:rFonts w:ascii="Times New Roman" w:hAnsi="Times New Roman" w:cs="Times New Roman"/>
          <w:sz w:val="24"/>
          <w:szCs w:val="24"/>
        </w:rPr>
        <w:tab/>
        <w:t>Какова конечная цель функционирования экономики?</w:t>
      </w:r>
    </w:p>
    <w:p w:rsidR="00EA06B2" w:rsidRPr="0090110F" w:rsidRDefault="00EA06B2" w:rsidP="0090110F">
      <w:pPr>
        <w:spacing w:after="0" w:line="240" w:lineRule="auto"/>
        <w:ind w:firstLine="425"/>
        <w:jc w:val="both"/>
        <w:rPr>
          <w:rFonts w:ascii="Times New Roman" w:hAnsi="Times New Roman" w:cs="Times New Roman"/>
          <w:sz w:val="24"/>
          <w:szCs w:val="24"/>
        </w:rPr>
      </w:pPr>
      <w:r w:rsidRPr="0090110F">
        <w:rPr>
          <w:rFonts w:ascii="Times New Roman" w:hAnsi="Times New Roman" w:cs="Times New Roman"/>
          <w:sz w:val="24"/>
          <w:szCs w:val="24"/>
        </w:rPr>
        <w:t>5.</w:t>
      </w:r>
      <w:r w:rsidRPr="0090110F">
        <w:rPr>
          <w:rFonts w:ascii="Times New Roman" w:hAnsi="Times New Roman" w:cs="Times New Roman"/>
          <w:sz w:val="24"/>
          <w:szCs w:val="24"/>
        </w:rPr>
        <w:tab/>
        <w:t>Раскройте сущность следующих видов потребностей: первичные и вторичные, материальные и нематериальные, производственные и личные?</w:t>
      </w:r>
    </w:p>
    <w:p w:rsidR="00EA06B2" w:rsidRPr="0090110F" w:rsidRDefault="00EA06B2" w:rsidP="0090110F">
      <w:pPr>
        <w:spacing w:after="0" w:line="240" w:lineRule="auto"/>
        <w:ind w:firstLine="425"/>
        <w:jc w:val="both"/>
        <w:rPr>
          <w:rFonts w:ascii="Times New Roman" w:hAnsi="Times New Roman" w:cs="Times New Roman"/>
          <w:sz w:val="24"/>
          <w:szCs w:val="24"/>
        </w:rPr>
      </w:pPr>
      <w:r w:rsidRPr="0090110F">
        <w:rPr>
          <w:rFonts w:ascii="Times New Roman" w:hAnsi="Times New Roman" w:cs="Times New Roman"/>
          <w:sz w:val="24"/>
          <w:szCs w:val="24"/>
        </w:rPr>
        <w:t>6.</w:t>
      </w:r>
      <w:r w:rsidRPr="0090110F">
        <w:rPr>
          <w:rFonts w:ascii="Times New Roman" w:hAnsi="Times New Roman" w:cs="Times New Roman"/>
          <w:sz w:val="24"/>
          <w:szCs w:val="24"/>
        </w:rPr>
        <w:tab/>
        <w:t>Какие элементы производства относят к экономическим ресурсам?</w:t>
      </w:r>
    </w:p>
    <w:p w:rsidR="00EA06B2" w:rsidRPr="0090110F" w:rsidRDefault="00EA06B2" w:rsidP="0090110F">
      <w:pPr>
        <w:spacing w:after="0" w:line="240" w:lineRule="auto"/>
        <w:ind w:firstLine="425"/>
        <w:jc w:val="both"/>
        <w:rPr>
          <w:rFonts w:ascii="Times New Roman" w:hAnsi="Times New Roman" w:cs="Times New Roman"/>
          <w:sz w:val="24"/>
          <w:szCs w:val="24"/>
        </w:rPr>
      </w:pPr>
      <w:r w:rsidRPr="0090110F">
        <w:rPr>
          <w:rFonts w:ascii="Times New Roman" w:hAnsi="Times New Roman" w:cs="Times New Roman"/>
          <w:sz w:val="24"/>
          <w:szCs w:val="24"/>
        </w:rPr>
        <w:t>7.</w:t>
      </w:r>
      <w:r w:rsidRPr="0090110F">
        <w:rPr>
          <w:rFonts w:ascii="Times New Roman" w:hAnsi="Times New Roman" w:cs="Times New Roman"/>
          <w:sz w:val="24"/>
          <w:szCs w:val="24"/>
        </w:rPr>
        <w:tab/>
        <w:t>Что подразумевается под предельной нормой технологического замещения?</w:t>
      </w:r>
    </w:p>
    <w:p w:rsidR="00EA06B2" w:rsidRPr="0090110F" w:rsidRDefault="00EA06B2" w:rsidP="0090110F">
      <w:pPr>
        <w:spacing w:after="0" w:line="240" w:lineRule="auto"/>
        <w:ind w:firstLine="425"/>
        <w:jc w:val="both"/>
        <w:rPr>
          <w:rFonts w:ascii="Times New Roman" w:hAnsi="Times New Roman" w:cs="Times New Roman"/>
          <w:sz w:val="24"/>
          <w:szCs w:val="24"/>
        </w:rPr>
      </w:pPr>
      <w:r w:rsidRPr="0090110F">
        <w:rPr>
          <w:rFonts w:ascii="Times New Roman" w:hAnsi="Times New Roman" w:cs="Times New Roman"/>
          <w:sz w:val="24"/>
          <w:szCs w:val="24"/>
        </w:rPr>
        <w:t>8.</w:t>
      </w:r>
      <w:r w:rsidRPr="0090110F">
        <w:rPr>
          <w:rFonts w:ascii="Times New Roman" w:hAnsi="Times New Roman" w:cs="Times New Roman"/>
          <w:sz w:val="24"/>
          <w:szCs w:val="24"/>
        </w:rPr>
        <w:tab/>
        <w:t>Почему знания и информацию относят к экономическим ресурсам?</w:t>
      </w:r>
    </w:p>
    <w:p w:rsidR="00EA06B2" w:rsidRPr="0090110F" w:rsidRDefault="00EA06B2" w:rsidP="0090110F">
      <w:pPr>
        <w:spacing w:after="0" w:line="240" w:lineRule="auto"/>
        <w:ind w:firstLine="425"/>
        <w:jc w:val="both"/>
        <w:rPr>
          <w:rFonts w:ascii="Times New Roman" w:hAnsi="Times New Roman" w:cs="Times New Roman"/>
          <w:sz w:val="24"/>
          <w:szCs w:val="24"/>
        </w:rPr>
      </w:pPr>
      <w:r w:rsidRPr="0090110F">
        <w:rPr>
          <w:rFonts w:ascii="Times New Roman" w:hAnsi="Times New Roman" w:cs="Times New Roman"/>
          <w:sz w:val="24"/>
          <w:szCs w:val="24"/>
        </w:rPr>
        <w:t>9.</w:t>
      </w:r>
      <w:r w:rsidRPr="0090110F">
        <w:rPr>
          <w:rFonts w:ascii="Times New Roman" w:hAnsi="Times New Roman" w:cs="Times New Roman"/>
          <w:sz w:val="24"/>
          <w:szCs w:val="24"/>
        </w:rPr>
        <w:tab/>
        <w:t>Дайте характеристику категории «производство».</w:t>
      </w:r>
    </w:p>
    <w:p w:rsidR="00EA06B2" w:rsidRPr="0090110F" w:rsidRDefault="00EA06B2" w:rsidP="0090110F">
      <w:pPr>
        <w:spacing w:after="0" w:line="240" w:lineRule="auto"/>
        <w:ind w:firstLine="425"/>
        <w:jc w:val="both"/>
        <w:rPr>
          <w:rFonts w:ascii="Times New Roman" w:hAnsi="Times New Roman" w:cs="Times New Roman"/>
          <w:sz w:val="24"/>
          <w:szCs w:val="24"/>
        </w:rPr>
      </w:pPr>
      <w:r w:rsidRPr="0090110F">
        <w:rPr>
          <w:rFonts w:ascii="Times New Roman" w:hAnsi="Times New Roman" w:cs="Times New Roman"/>
          <w:sz w:val="24"/>
          <w:szCs w:val="24"/>
        </w:rPr>
        <w:t>10. Какова основная цель производителя в системе рыночного хозяйства?</w:t>
      </w:r>
    </w:p>
    <w:p w:rsidR="00EA06B2" w:rsidRPr="0090110F" w:rsidRDefault="00EA06B2" w:rsidP="0090110F">
      <w:pPr>
        <w:spacing w:after="0" w:line="240" w:lineRule="auto"/>
        <w:ind w:firstLine="425"/>
        <w:jc w:val="both"/>
        <w:rPr>
          <w:rFonts w:ascii="Times New Roman" w:hAnsi="Times New Roman" w:cs="Times New Roman"/>
          <w:sz w:val="24"/>
          <w:szCs w:val="24"/>
        </w:rPr>
      </w:pPr>
      <w:r w:rsidRPr="0090110F">
        <w:rPr>
          <w:rFonts w:ascii="Times New Roman" w:hAnsi="Times New Roman" w:cs="Times New Roman"/>
          <w:sz w:val="24"/>
          <w:szCs w:val="24"/>
        </w:rPr>
        <w:t>11. Дайте экономическую интерпретацию кривой производственных возможностей.</w:t>
      </w:r>
    </w:p>
    <w:p w:rsidR="00EA06B2" w:rsidRPr="0090110F" w:rsidRDefault="00EA06B2" w:rsidP="0090110F">
      <w:pPr>
        <w:spacing w:after="0" w:line="240" w:lineRule="auto"/>
        <w:ind w:firstLine="425"/>
        <w:jc w:val="both"/>
        <w:rPr>
          <w:rFonts w:ascii="Times New Roman" w:hAnsi="Times New Roman" w:cs="Times New Roman"/>
          <w:sz w:val="24"/>
          <w:szCs w:val="24"/>
        </w:rPr>
      </w:pPr>
      <w:r w:rsidRPr="0090110F">
        <w:rPr>
          <w:rFonts w:ascii="Times New Roman" w:hAnsi="Times New Roman" w:cs="Times New Roman"/>
          <w:sz w:val="24"/>
          <w:szCs w:val="24"/>
        </w:rPr>
        <w:t>12. Охарактеризуйте альтернативную стоимость или издержки упущенных возможностей.</w:t>
      </w:r>
    </w:p>
    <w:p w:rsidR="00EA06B2" w:rsidRPr="0090110F" w:rsidRDefault="00EA06B2" w:rsidP="0090110F">
      <w:pPr>
        <w:spacing w:after="0" w:line="240" w:lineRule="auto"/>
        <w:ind w:firstLine="425"/>
        <w:jc w:val="both"/>
        <w:rPr>
          <w:rFonts w:ascii="Times New Roman" w:hAnsi="Times New Roman" w:cs="Times New Roman"/>
          <w:sz w:val="24"/>
          <w:szCs w:val="24"/>
        </w:rPr>
      </w:pPr>
      <w:r w:rsidRPr="0090110F">
        <w:rPr>
          <w:rFonts w:ascii="Times New Roman" w:hAnsi="Times New Roman" w:cs="Times New Roman"/>
          <w:sz w:val="24"/>
          <w:szCs w:val="24"/>
        </w:rPr>
        <w:t>13. В чем выражается цена блага?</w:t>
      </w:r>
    </w:p>
    <w:p w:rsidR="00EA06B2" w:rsidRPr="0090110F" w:rsidRDefault="00EA06B2" w:rsidP="0090110F">
      <w:pPr>
        <w:spacing w:after="0" w:line="240" w:lineRule="auto"/>
        <w:ind w:firstLine="425"/>
        <w:jc w:val="both"/>
        <w:rPr>
          <w:rFonts w:ascii="Times New Roman" w:hAnsi="Times New Roman" w:cs="Times New Roman"/>
          <w:sz w:val="24"/>
          <w:szCs w:val="24"/>
        </w:rPr>
      </w:pPr>
      <w:r w:rsidRPr="0090110F">
        <w:rPr>
          <w:rFonts w:ascii="Times New Roman" w:hAnsi="Times New Roman" w:cs="Times New Roman"/>
          <w:sz w:val="24"/>
          <w:szCs w:val="24"/>
        </w:rPr>
        <w:t>14. Почему перед людьми так остро стоит проблема экономического выбора?</w:t>
      </w:r>
    </w:p>
    <w:p w:rsidR="00EA06B2" w:rsidRPr="0090110F" w:rsidRDefault="00EA06B2" w:rsidP="0090110F">
      <w:pPr>
        <w:spacing w:after="0" w:line="240" w:lineRule="auto"/>
        <w:ind w:firstLine="425"/>
        <w:jc w:val="both"/>
        <w:rPr>
          <w:rFonts w:ascii="Times New Roman" w:hAnsi="Times New Roman" w:cs="Times New Roman"/>
          <w:sz w:val="24"/>
          <w:szCs w:val="24"/>
        </w:rPr>
      </w:pPr>
      <w:r w:rsidRPr="0090110F">
        <w:rPr>
          <w:rFonts w:ascii="Times New Roman" w:hAnsi="Times New Roman" w:cs="Times New Roman"/>
          <w:sz w:val="24"/>
          <w:szCs w:val="24"/>
        </w:rPr>
        <w:t>15. Сформулируйте экономические проблемы, стоящие перед обществом.</w:t>
      </w:r>
    </w:p>
    <w:p w:rsidR="00EA06B2" w:rsidRPr="0090110F" w:rsidRDefault="00EA06B2" w:rsidP="0090110F">
      <w:pPr>
        <w:spacing w:after="0" w:line="360" w:lineRule="auto"/>
        <w:jc w:val="center"/>
        <w:rPr>
          <w:rFonts w:ascii="Times New Roman" w:hAnsi="Times New Roman" w:cs="Times New Roman"/>
          <w:sz w:val="28"/>
          <w:szCs w:val="28"/>
        </w:rPr>
      </w:pPr>
    </w:p>
    <w:p w:rsidR="00EA06B2" w:rsidRPr="00D95C27" w:rsidRDefault="00EA06B2" w:rsidP="0090110F">
      <w:pPr>
        <w:pStyle w:val="Style3"/>
        <w:widowControl/>
        <w:jc w:val="center"/>
        <w:rPr>
          <w:b/>
          <w:bCs/>
        </w:rPr>
      </w:pPr>
      <w:r w:rsidRPr="00D95C27">
        <w:rPr>
          <w:b/>
          <w:bCs/>
        </w:rPr>
        <w:t>Т Е С Т Ы</w:t>
      </w:r>
    </w:p>
    <w:p w:rsidR="00EA06B2" w:rsidRPr="0090110F" w:rsidRDefault="00EA06B2" w:rsidP="0090110F">
      <w:pPr>
        <w:pStyle w:val="Style3"/>
        <w:widowControl/>
        <w:jc w:val="center"/>
        <w:rPr>
          <w:b/>
          <w:bCs/>
        </w:rPr>
      </w:pPr>
    </w:p>
    <w:p w:rsidR="00EA06B2" w:rsidRPr="0090110F" w:rsidRDefault="00EA06B2" w:rsidP="0090110F">
      <w:pPr>
        <w:pStyle w:val="Style3"/>
        <w:widowControl/>
        <w:jc w:val="both"/>
        <w:rPr>
          <w:rStyle w:val="FontStyle13"/>
          <w:rFonts w:ascii="Calibri" w:hAnsi="Calibri" w:cs="Calibri"/>
          <w:sz w:val="24"/>
          <w:szCs w:val="24"/>
        </w:rPr>
      </w:pPr>
      <w:r w:rsidRPr="0090110F">
        <w:rPr>
          <w:rStyle w:val="FontStyle13"/>
          <w:rFonts w:ascii="Calibri" w:hAnsi="Calibri" w:cs="Calibri"/>
          <w:sz w:val="24"/>
          <w:szCs w:val="24"/>
        </w:rPr>
        <w:t>1. Частные блага отличаются от общественных тем, что они:</w:t>
      </w:r>
    </w:p>
    <w:p w:rsidR="00EA06B2" w:rsidRPr="0090110F" w:rsidRDefault="00EA06B2" w:rsidP="0090110F">
      <w:pPr>
        <w:pStyle w:val="Style4"/>
        <w:widowControl/>
        <w:spacing w:line="240" w:lineRule="auto"/>
        <w:ind w:firstLine="709"/>
        <w:rPr>
          <w:rStyle w:val="FontStyle15"/>
          <w:rFonts w:ascii="Calibri" w:hAnsi="Calibri" w:cs="Calibri"/>
          <w:sz w:val="24"/>
          <w:szCs w:val="24"/>
        </w:rPr>
      </w:pPr>
      <w:r w:rsidRPr="0090110F">
        <w:rPr>
          <w:rStyle w:val="FontStyle15"/>
          <w:rFonts w:ascii="Calibri" w:hAnsi="Calibri" w:cs="Calibri"/>
          <w:sz w:val="24"/>
          <w:szCs w:val="24"/>
        </w:rPr>
        <w:t>1) делимы;</w:t>
      </w:r>
    </w:p>
    <w:p w:rsidR="00EA06B2" w:rsidRPr="0090110F" w:rsidRDefault="00EA06B2" w:rsidP="0090110F">
      <w:pPr>
        <w:pStyle w:val="Style4"/>
        <w:widowControl/>
        <w:spacing w:line="240" w:lineRule="auto"/>
        <w:ind w:firstLine="709"/>
        <w:rPr>
          <w:rStyle w:val="FontStyle15"/>
          <w:rFonts w:ascii="Calibri" w:hAnsi="Calibri" w:cs="Calibri"/>
          <w:sz w:val="24"/>
          <w:szCs w:val="24"/>
        </w:rPr>
      </w:pPr>
      <w:r w:rsidRPr="0090110F">
        <w:rPr>
          <w:rStyle w:val="FontStyle15"/>
          <w:rFonts w:ascii="Calibri" w:hAnsi="Calibri" w:cs="Calibri"/>
          <w:sz w:val="24"/>
          <w:szCs w:val="24"/>
        </w:rPr>
        <w:t>2) потребляются совместно;</w:t>
      </w:r>
    </w:p>
    <w:p w:rsidR="00EA06B2" w:rsidRPr="0090110F" w:rsidRDefault="00EA06B2" w:rsidP="0090110F">
      <w:pPr>
        <w:pStyle w:val="Style4"/>
        <w:widowControl/>
        <w:spacing w:line="240" w:lineRule="auto"/>
        <w:ind w:firstLine="709"/>
        <w:rPr>
          <w:rStyle w:val="FontStyle15"/>
          <w:rFonts w:ascii="Calibri" w:hAnsi="Calibri" w:cs="Calibri"/>
          <w:sz w:val="24"/>
          <w:szCs w:val="24"/>
        </w:rPr>
      </w:pPr>
      <w:r w:rsidRPr="0090110F">
        <w:rPr>
          <w:rStyle w:val="FontStyle15"/>
          <w:rFonts w:ascii="Calibri" w:hAnsi="Calibri" w:cs="Calibri"/>
          <w:sz w:val="24"/>
          <w:szCs w:val="24"/>
        </w:rPr>
        <w:t>3) могут быть предоставлены даже тем, кто неплатёжеспособен;</w:t>
      </w:r>
    </w:p>
    <w:p w:rsidR="00EA06B2" w:rsidRPr="0090110F" w:rsidRDefault="00EA06B2" w:rsidP="0090110F">
      <w:pPr>
        <w:pStyle w:val="Style4"/>
        <w:widowControl/>
        <w:spacing w:line="240" w:lineRule="auto"/>
        <w:ind w:firstLine="709"/>
        <w:rPr>
          <w:rStyle w:val="FontStyle15"/>
          <w:rFonts w:ascii="Calibri" w:hAnsi="Calibri" w:cs="Calibri"/>
          <w:sz w:val="24"/>
          <w:szCs w:val="24"/>
        </w:rPr>
      </w:pPr>
      <w:r w:rsidRPr="0090110F">
        <w:rPr>
          <w:rStyle w:val="FontStyle15"/>
          <w:rFonts w:ascii="Calibri" w:hAnsi="Calibri" w:cs="Calibri"/>
          <w:sz w:val="24"/>
          <w:szCs w:val="24"/>
        </w:rPr>
        <w:t>4) ограничены.</w:t>
      </w:r>
    </w:p>
    <w:p w:rsidR="00EA06B2" w:rsidRPr="0090110F" w:rsidRDefault="00EA06B2" w:rsidP="0090110F">
      <w:pPr>
        <w:pStyle w:val="Style3"/>
        <w:widowControl/>
        <w:jc w:val="both"/>
      </w:pPr>
    </w:p>
    <w:p w:rsidR="00EA06B2" w:rsidRPr="0090110F" w:rsidRDefault="00EA06B2" w:rsidP="0090110F">
      <w:pPr>
        <w:pStyle w:val="Style3"/>
        <w:widowControl/>
        <w:jc w:val="both"/>
        <w:rPr>
          <w:rStyle w:val="FontStyle13"/>
          <w:rFonts w:ascii="Calibri" w:hAnsi="Calibri" w:cs="Calibri"/>
          <w:sz w:val="24"/>
          <w:szCs w:val="24"/>
        </w:rPr>
      </w:pPr>
      <w:r w:rsidRPr="0090110F">
        <w:rPr>
          <w:rStyle w:val="FontStyle13"/>
          <w:rFonts w:ascii="Calibri" w:hAnsi="Calibri" w:cs="Calibri"/>
          <w:sz w:val="24"/>
          <w:szCs w:val="24"/>
        </w:rPr>
        <w:t>2. Какие из перечисленных благ являются экономическими:</w:t>
      </w:r>
    </w:p>
    <w:p w:rsidR="00EA06B2" w:rsidRPr="0090110F" w:rsidRDefault="00EA06B2" w:rsidP="0090110F">
      <w:pPr>
        <w:pStyle w:val="Style4"/>
        <w:widowControl/>
        <w:spacing w:line="240" w:lineRule="auto"/>
        <w:ind w:firstLine="709"/>
        <w:rPr>
          <w:rStyle w:val="FontStyle15"/>
          <w:rFonts w:ascii="Calibri" w:hAnsi="Calibri" w:cs="Calibri"/>
          <w:sz w:val="24"/>
          <w:szCs w:val="24"/>
        </w:rPr>
      </w:pPr>
      <w:r w:rsidRPr="0090110F">
        <w:rPr>
          <w:rStyle w:val="FontStyle15"/>
          <w:rFonts w:ascii="Calibri" w:hAnsi="Calibri" w:cs="Calibri"/>
          <w:sz w:val="24"/>
          <w:szCs w:val="24"/>
        </w:rPr>
        <w:t>1) алмазы, используемы</w:t>
      </w:r>
      <w:r w:rsidRPr="0090110F">
        <w:rPr>
          <w:rStyle w:val="FontStyle15"/>
          <w:rFonts w:ascii="Calibri" w:hAnsi="Calibri" w:cs="Calibri"/>
          <w:sz w:val="24"/>
          <w:szCs w:val="24"/>
          <w:lang w:val="en-US"/>
        </w:rPr>
        <w:t>e</w:t>
      </w:r>
      <w:r w:rsidRPr="0090110F">
        <w:rPr>
          <w:rStyle w:val="FontStyle15"/>
          <w:rFonts w:ascii="Calibri" w:hAnsi="Calibri" w:cs="Calibri"/>
          <w:sz w:val="24"/>
          <w:szCs w:val="24"/>
        </w:rPr>
        <w:t xml:space="preserve"> в производстве ювелирных украшений;</w:t>
      </w:r>
    </w:p>
    <w:p w:rsidR="00EA06B2" w:rsidRPr="0090110F" w:rsidRDefault="00EA06B2" w:rsidP="0090110F">
      <w:pPr>
        <w:pStyle w:val="Style4"/>
        <w:widowControl/>
        <w:spacing w:line="240" w:lineRule="auto"/>
        <w:ind w:firstLine="709"/>
        <w:rPr>
          <w:rStyle w:val="FontStyle15"/>
          <w:rFonts w:ascii="Calibri" w:hAnsi="Calibri" w:cs="Calibri"/>
          <w:sz w:val="24"/>
          <w:szCs w:val="24"/>
        </w:rPr>
      </w:pPr>
      <w:r w:rsidRPr="0090110F">
        <w:rPr>
          <w:rStyle w:val="FontStyle15"/>
          <w:rFonts w:ascii="Calibri" w:hAnsi="Calibri" w:cs="Calibri"/>
          <w:sz w:val="24"/>
          <w:szCs w:val="24"/>
        </w:rPr>
        <w:t>2) родниковая вода;</w:t>
      </w:r>
    </w:p>
    <w:p w:rsidR="00EA06B2" w:rsidRPr="0090110F" w:rsidRDefault="00EA06B2" w:rsidP="0090110F">
      <w:pPr>
        <w:pStyle w:val="Style4"/>
        <w:widowControl/>
        <w:spacing w:line="240" w:lineRule="auto"/>
        <w:ind w:firstLine="709"/>
        <w:rPr>
          <w:rStyle w:val="FontStyle15"/>
          <w:rFonts w:ascii="Calibri" w:hAnsi="Calibri" w:cs="Calibri"/>
          <w:sz w:val="24"/>
          <w:szCs w:val="24"/>
        </w:rPr>
      </w:pPr>
      <w:r w:rsidRPr="0090110F">
        <w:rPr>
          <w:rStyle w:val="FontStyle15"/>
          <w:rFonts w:ascii="Calibri" w:hAnsi="Calibri" w:cs="Calibri"/>
          <w:sz w:val="24"/>
          <w:szCs w:val="24"/>
        </w:rPr>
        <w:t>3) воздух, которым Вы дышите;</w:t>
      </w:r>
    </w:p>
    <w:p w:rsidR="00EA06B2" w:rsidRPr="0090110F" w:rsidRDefault="00EA06B2" w:rsidP="0090110F">
      <w:pPr>
        <w:pStyle w:val="Style4"/>
        <w:widowControl/>
        <w:spacing w:line="240" w:lineRule="auto"/>
        <w:ind w:firstLine="709"/>
        <w:rPr>
          <w:rStyle w:val="FontStyle15"/>
          <w:rFonts w:ascii="Calibri" w:hAnsi="Calibri" w:cs="Calibri"/>
          <w:sz w:val="24"/>
          <w:szCs w:val="24"/>
        </w:rPr>
      </w:pPr>
      <w:r w:rsidRPr="0090110F">
        <w:rPr>
          <w:rStyle w:val="FontStyle15"/>
          <w:rFonts w:ascii="Calibri" w:hAnsi="Calibri" w:cs="Calibri"/>
          <w:sz w:val="24"/>
          <w:szCs w:val="24"/>
        </w:rPr>
        <w:t>4) все ответы верны.</w:t>
      </w:r>
    </w:p>
    <w:p w:rsidR="00EA06B2" w:rsidRPr="0090110F" w:rsidRDefault="00EA06B2" w:rsidP="0090110F">
      <w:pPr>
        <w:pStyle w:val="Style3"/>
        <w:widowControl/>
        <w:jc w:val="both"/>
      </w:pPr>
    </w:p>
    <w:p w:rsidR="00EA06B2" w:rsidRPr="0090110F" w:rsidRDefault="00EA06B2" w:rsidP="0090110F">
      <w:pPr>
        <w:pStyle w:val="Style3"/>
        <w:widowControl/>
        <w:jc w:val="both"/>
        <w:rPr>
          <w:rStyle w:val="FontStyle11"/>
          <w:rFonts w:ascii="Calibri" w:hAnsi="Calibri" w:cs="Calibri"/>
          <w:sz w:val="24"/>
          <w:szCs w:val="24"/>
        </w:rPr>
      </w:pPr>
      <w:r w:rsidRPr="0090110F">
        <w:rPr>
          <w:rStyle w:val="FontStyle13"/>
          <w:rFonts w:ascii="Calibri" w:hAnsi="Calibri" w:cs="Calibri"/>
          <w:sz w:val="24"/>
          <w:szCs w:val="24"/>
        </w:rPr>
        <w:t>3. Какое из перечисленных благ является неэкономическим</w:t>
      </w:r>
      <w:r w:rsidRPr="0090110F">
        <w:rPr>
          <w:rStyle w:val="FontStyle11"/>
          <w:rFonts w:ascii="Calibri" w:hAnsi="Calibri" w:cs="Calibri"/>
          <w:sz w:val="24"/>
          <w:szCs w:val="24"/>
        </w:rPr>
        <w:t>:</w:t>
      </w:r>
    </w:p>
    <w:p w:rsidR="00EA06B2" w:rsidRPr="0090110F" w:rsidRDefault="00EA06B2" w:rsidP="0090110F">
      <w:pPr>
        <w:pStyle w:val="Style4"/>
        <w:widowControl/>
        <w:numPr>
          <w:ilvl w:val="0"/>
          <w:numId w:val="68"/>
        </w:numPr>
        <w:tabs>
          <w:tab w:val="left" w:pos="254"/>
        </w:tabs>
        <w:spacing w:line="240" w:lineRule="auto"/>
        <w:ind w:firstLine="709"/>
        <w:rPr>
          <w:rStyle w:val="FontStyle15"/>
          <w:rFonts w:ascii="Calibri" w:hAnsi="Calibri" w:cs="Calibri"/>
          <w:sz w:val="24"/>
          <w:szCs w:val="24"/>
        </w:rPr>
      </w:pPr>
      <w:r w:rsidRPr="0090110F">
        <w:rPr>
          <w:rStyle w:val="FontStyle15"/>
          <w:rFonts w:ascii="Calibri" w:hAnsi="Calibri" w:cs="Calibri"/>
          <w:sz w:val="24"/>
          <w:szCs w:val="24"/>
        </w:rPr>
        <w:t xml:space="preserve"> освещение в развлекательных центрах;</w:t>
      </w:r>
    </w:p>
    <w:p w:rsidR="00EA06B2" w:rsidRPr="0090110F" w:rsidRDefault="00EA06B2" w:rsidP="0090110F">
      <w:pPr>
        <w:pStyle w:val="Style4"/>
        <w:widowControl/>
        <w:numPr>
          <w:ilvl w:val="0"/>
          <w:numId w:val="68"/>
        </w:numPr>
        <w:tabs>
          <w:tab w:val="left" w:pos="254"/>
        </w:tabs>
        <w:spacing w:line="240" w:lineRule="auto"/>
        <w:ind w:firstLine="709"/>
        <w:rPr>
          <w:rStyle w:val="FontStyle15"/>
          <w:rFonts w:ascii="Calibri" w:hAnsi="Calibri" w:cs="Calibri"/>
          <w:sz w:val="24"/>
          <w:szCs w:val="24"/>
        </w:rPr>
      </w:pPr>
      <w:r w:rsidRPr="0090110F">
        <w:rPr>
          <w:rStyle w:val="FontStyle15"/>
          <w:rFonts w:ascii="Calibri" w:hAnsi="Calibri" w:cs="Calibri"/>
          <w:sz w:val="24"/>
          <w:szCs w:val="24"/>
        </w:rPr>
        <w:t xml:space="preserve"> солнечный свет;</w:t>
      </w:r>
    </w:p>
    <w:p w:rsidR="00EA06B2" w:rsidRPr="0090110F" w:rsidRDefault="00EA06B2" w:rsidP="0090110F">
      <w:pPr>
        <w:pStyle w:val="Style4"/>
        <w:widowControl/>
        <w:numPr>
          <w:ilvl w:val="0"/>
          <w:numId w:val="68"/>
        </w:numPr>
        <w:tabs>
          <w:tab w:val="left" w:pos="254"/>
        </w:tabs>
        <w:spacing w:line="240" w:lineRule="auto"/>
        <w:ind w:firstLine="709"/>
        <w:rPr>
          <w:rStyle w:val="FontStyle15"/>
          <w:rFonts w:ascii="Calibri" w:hAnsi="Calibri" w:cs="Calibri"/>
          <w:sz w:val="24"/>
          <w:szCs w:val="24"/>
        </w:rPr>
      </w:pPr>
      <w:r w:rsidRPr="0090110F">
        <w:rPr>
          <w:rStyle w:val="FontStyle15"/>
          <w:rFonts w:ascii="Calibri" w:hAnsi="Calibri" w:cs="Calibri"/>
          <w:sz w:val="24"/>
          <w:szCs w:val="24"/>
        </w:rPr>
        <w:t xml:space="preserve"> транспортные перевозки;</w:t>
      </w:r>
    </w:p>
    <w:p w:rsidR="00EA06B2" w:rsidRPr="0090110F" w:rsidRDefault="00EA06B2" w:rsidP="0090110F">
      <w:pPr>
        <w:pStyle w:val="Style4"/>
        <w:widowControl/>
        <w:numPr>
          <w:ilvl w:val="0"/>
          <w:numId w:val="68"/>
        </w:numPr>
        <w:tabs>
          <w:tab w:val="left" w:pos="254"/>
        </w:tabs>
        <w:spacing w:line="240" w:lineRule="auto"/>
        <w:ind w:firstLine="709"/>
        <w:rPr>
          <w:rStyle w:val="FontStyle15"/>
          <w:rFonts w:ascii="Calibri" w:hAnsi="Calibri" w:cs="Calibri"/>
          <w:sz w:val="24"/>
          <w:szCs w:val="24"/>
        </w:rPr>
      </w:pPr>
      <w:r w:rsidRPr="0090110F">
        <w:rPr>
          <w:rStyle w:val="FontStyle15"/>
          <w:rFonts w:ascii="Calibri" w:hAnsi="Calibri" w:cs="Calibri"/>
          <w:sz w:val="24"/>
          <w:szCs w:val="24"/>
        </w:rPr>
        <w:t xml:space="preserve"> пищевой лёд.</w:t>
      </w:r>
    </w:p>
    <w:p w:rsidR="00EA06B2" w:rsidRPr="0090110F" w:rsidRDefault="00EA06B2" w:rsidP="0090110F">
      <w:pPr>
        <w:pStyle w:val="Style3"/>
        <w:widowControl/>
        <w:jc w:val="both"/>
      </w:pPr>
    </w:p>
    <w:p w:rsidR="00EA06B2" w:rsidRPr="0090110F" w:rsidRDefault="00EA06B2" w:rsidP="0090110F">
      <w:pPr>
        <w:pStyle w:val="Style3"/>
        <w:widowControl/>
        <w:jc w:val="both"/>
        <w:rPr>
          <w:rStyle w:val="FontStyle13"/>
          <w:rFonts w:ascii="Calibri" w:hAnsi="Calibri" w:cs="Calibri"/>
          <w:sz w:val="24"/>
          <w:szCs w:val="24"/>
        </w:rPr>
      </w:pPr>
      <w:r w:rsidRPr="0090110F">
        <w:rPr>
          <w:rStyle w:val="FontStyle13"/>
          <w:rFonts w:ascii="Calibri" w:hAnsi="Calibri" w:cs="Calibri"/>
          <w:sz w:val="24"/>
          <w:szCs w:val="24"/>
        </w:rPr>
        <w:t>4. Блага могут подразделяться на:</w:t>
      </w:r>
    </w:p>
    <w:p w:rsidR="00EA06B2" w:rsidRPr="0090110F" w:rsidRDefault="00EA06B2" w:rsidP="0090110F">
      <w:pPr>
        <w:pStyle w:val="Style4"/>
        <w:widowControl/>
        <w:numPr>
          <w:ilvl w:val="0"/>
          <w:numId w:val="69"/>
        </w:numPr>
        <w:spacing w:line="240" w:lineRule="auto"/>
        <w:ind w:firstLine="709"/>
        <w:rPr>
          <w:rStyle w:val="FontStyle15"/>
          <w:rFonts w:ascii="Calibri" w:hAnsi="Calibri" w:cs="Calibri"/>
          <w:sz w:val="24"/>
          <w:szCs w:val="24"/>
        </w:rPr>
      </w:pPr>
      <w:r w:rsidRPr="0090110F">
        <w:rPr>
          <w:rStyle w:val="FontStyle15"/>
          <w:rFonts w:ascii="Calibri" w:hAnsi="Calibri" w:cs="Calibri"/>
          <w:sz w:val="24"/>
          <w:szCs w:val="24"/>
        </w:rPr>
        <w:t xml:space="preserve"> материальные, нематериальные;</w:t>
      </w:r>
    </w:p>
    <w:p w:rsidR="00EA06B2" w:rsidRPr="0090110F" w:rsidRDefault="00EA06B2" w:rsidP="0090110F">
      <w:pPr>
        <w:pStyle w:val="Style4"/>
        <w:widowControl/>
        <w:numPr>
          <w:ilvl w:val="0"/>
          <w:numId w:val="69"/>
        </w:numPr>
        <w:spacing w:line="240" w:lineRule="auto"/>
        <w:ind w:firstLine="709"/>
        <w:rPr>
          <w:rStyle w:val="FontStyle15"/>
          <w:rFonts w:ascii="Calibri" w:hAnsi="Calibri" w:cs="Calibri"/>
          <w:sz w:val="24"/>
          <w:szCs w:val="24"/>
        </w:rPr>
      </w:pPr>
      <w:r w:rsidRPr="0090110F">
        <w:rPr>
          <w:rStyle w:val="FontStyle15"/>
          <w:rFonts w:ascii="Calibri" w:hAnsi="Calibri" w:cs="Calibri"/>
          <w:sz w:val="24"/>
          <w:szCs w:val="24"/>
        </w:rPr>
        <w:t xml:space="preserve"> экономические, неэкономические;</w:t>
      </w:r>
    </w:p>
    <w:p w:rsidR="00EA06B2" w:rsidRPr="0090110F" w:rsidRDefault="00EA06B2" w:rsidP="0090110F">
      <w:pPr>
        <w:pStyle w:val="Style4"/>
        <w:widowControl/>
        <w:numPr>
          <w:ilvl w:val="0"/>
          <w:numId w:val="69"/>
        </w:numPr>
        <w:spacing w:line="240" w:lineRule="auto"/>
        <w:ind w:firstLine="709"/>
        <w:rPr>
          <w:rStyle w:val="FontStyle15"/>
          <w:rFonts w:ascii="Calibri" w:hAnsi="Calibri" w:cs="Calibri"/>
          <w:sz w:val="24"/>
          <w:szCs w:val="24"/>
        </w:rPr>
      </w:pPr>
      <w:r w:rsidRPr="0090110F">
        <w:rPr>
          <w:rStyle w:val="FontStyle15"/>
          <w:rFonts w:ascii="Calibri" w:hAnsi="Calibri" w:cs="Calibri"/>
          <w:sz w:val="24"/>
          <w:szCs w:val="24"/>
        </w:rPr>
        <w:t xml:space="preserve"> частные, общественные;</w:t>
      </w:r>
    </w:p>
    <w:p w:rsidR="00EA06B2" w:rsidRPr="0090110F" w:rsidRDefault="00EA06B2" w:rsidP="0090110F">
      <w:pPr>
        <w:pStyle w:val="Style4"/>
        <w:widowControl/>
        <w:numPr>
          <w:ilvl w:val="0"/>
          <w:numId w:val="69"/>
        </w:numPr>
        <w:spacing w:line="240" w:lineRule="auto"/>
        <w:ind w:firstLine="709"/>
        <w:rPr>
          <w:rStyle w:val="FontStyle15"/>
          <w:rFonts w:ascii="Calibri" w:hAnsi="Calibri" w:cs="Calibri"/>
          <w:sz w:val="24"/>
          <w:szCs w:val="24"/>
        </w:rPr>
      </w:pPr>
      <w:r w:rsidRPr="0090110F">
        <w:rPr>
          <w:rStyle w:val="FontStyle15"/>
          <w:rFonts w:ascii="Calibri" w:hAnsi="Calibri" w:cs="Calibri"/>
          <w:sz w:val="24"/>
          <w:szCs w:val="24"/>
        </w:rPr>
        <w:t xml:space="preserve"> все ответы верны.</w:t>
      </w:r>
    </w:p>
    <w:p w:rsidR="00EA06B2" w:rsidRPr="0090110F" w:rsidRDefault="00EA06B2" w:rsidP="0090110F">
      <w:pPr>
        <w:pStyle w:val="Style3"/>
        <w:widowControl/>
        <w:jc w:val="both"/>
      </w:pPr>
    </w:p>
    <w:p w:rsidR="00EA06B2" w:rsidRPr="0090110F" w:rsidRDefault="00EA06B2" w:rsidP="0090110F">
      <w:pPr>
        <w:pStyle w:val="Style3"/>
        <w:widowControl/>
        <w:jc w:val="both"/>
        <w:rPr>
          <w:rStyle w:val="FontStyle13"/>
          <w:rFonts w:ascii="Calibri" w:hAnsi="Calibri" w:cs="Calibri"/>
          <w:sz w:val="24"/>
          <w:szCs w:val="24"/>
        </w:rPr>
      </w:pPr>
      <w:r w:rsidRPr="0090110F">
        <w:rPr>
          <w:rStyle w:val="FontStyle13"/>
          <w:rFonts w:ascii="Calibri" w:hAnsi="Calibri" w:cs="Calibri"/>
          <w:sz w:val="24"/>
          <w:szCs w:val="24"/>
        </w:rPr>
        <w:t>5. Общественное благо – это категория, которая:</w:t>
      </w:r>
    </w:p>
    <w:p w:rsidR="00EA06B2" w:rsidRPr="0090110F" w:rsidRDefault="00EA06B2" w:rsidP="0090110F">
      <w:pPr>
        <w:pStyle w:val="Style4"/>
        <w:widowControl/>
        <w:numPr>
          <w:ilvl w:val="0"/>
          <w:numId w:val="70"/>
        </w:numPr>
        <w:spacing w:line="240" w:lineRule="auto"/>
        <w:ind w:firstLine="709"/>
        <w:rPr>
          <w:rStyle w:val="FontStyle15"/>
          <w:rFonts w:ascii="Calibri" w:hAnsi="Calibri" w:cs="Calibri"/>
          <w:sz w:val="24"/>
          <w:szCs w:val="24"/>
        </w:rPr>
      </w:pPr>
      <w:r w:rsidRPr="0090110F">
        <w:rPr>
          <w:rStyle w:val="FontStyle15"/>
          <w:rFonts w:ascii="Calibri" w:hAnsi="Calibri" w:cs="Calibri"/>
          <w:sz w:val="24"/>
          <w:szCs w:val="24"/>
        </w:rPr>
        <w:t xml:space="preserve"> позволяет обеспечить стабильность общества, создать равновесие в </w:t>
      </w:r>
      <w:r w:rsidRPr="0090110F">
        <w:rPr>
          <w:rStyle w:val="FontStyle15"/>
          <w:rFonts w:ascii="Calibri" w:hAnsi="Calibri" w:cs="Calibri"/>
          <w:sz w:val="24"/>
          <w:szCs w:val="24"/>
        </w:rPr>
        <w:tab/>
        <w:t xml:space="preserve">реализации интересов различных уровней и различных социальных </w:t>
      </w:r>
      <w:r w:rsidRPr="0090110F">
        <w:rPr>
          <w:rStyle w:val="FontStyle15"/>
          <w:rFonts w:ascii="Calibri" w:hAnsi="Calibri" w:cs="Calibri"/>
          <w:sz w:val="24"/>
          <w:szCs w:val="24"/>
        </w:rPr>
        <w:tab/>
        <w:t>групп;</w:t>
      </w:r>
    </w:p>
    <w:p w:rsidR="00EA06B2" w:rsidRPr="0090110F" w:rsidRDefault="00EA06B2" w:rsidP="0090110F">
      <w:pPr>
        <w:pStyle w:val="Style4"/>
        <w:widowControl/>
        <w:numPr>
          <w:ilvl w:val="0"/>
          <w:numId w:val="70"/>
        </w:numPr>
        <w:spacing w:line="240" w:lineRule="auto"/>
        <w:ind w:firstLine="709"/>
        <w:rPr>
          <w:rStyle w:val="FontStyle15"/>
          <w:rFonts w:ascii="Calibri" w:hAnsi="Calibri" w:cs="Calibri"/>
          <w:sz w:val="24"/>
          <w:szCs w:val="24"/>
        </w:rPr>
      </w:pPr>
      <w:r w:rsidRPr="0090110F">
        <w:rPr>
          <w:rStyle w:val="FontStyle15"/>
          <w:rFonts w:ascii="Calibri" w:hAnsi="Calibri" w:cs="Calibri"/>
          <w:sz w:val="24"/>
          <w:szCs w:val="24"/>
        </w:rPr>
        <w:t xml:space="preserve"> позволяет выразить государственные интересы;</w:t>
      </w:r>
    </w:p>
    <w:p w:rsidR="00EA06B2" w:rsidRPr="0090110F" w:rsidRDefault="00EA06B2" w:rsidP="0090110F">
      <w:pPr>
        <w:pStyle w:val="Style4"/>
        <w:widowControl/>
        <w:numPr>
          <w:ilvl w:val="0"/>
          <w:numId w:val="70"/>
        </w:numPr>
        <w:spacing w:line="240" w:lineRule="auto"/>
        <w:ind w:firstLine="709"/>
        <w:rPr>
          <w:rStyle w:val="FontStyle15"/>
          <w:rFonts w:ascii="Calibri" w:hAnsi="Calibri" w:cs="Calibri"/>
          <w:sz w:val="24"/>
          <w:szCs w:val="24"/>
        </w:rPr>
      </w:pPr>
      <w:r w:rsidRPr="0090110F">
        <w:rPr>
          <w:rStyle w:val="FontStyle15"/>
          <w:rFonts w:ascii="Calibri" w:hAnsi="Calibri" w:cs="Calibri"/>
          <w:sz w:val="24"/>
          <w:szCs w:val="24"/>
        </w:rPr>
        <w:t xml:space="preserve"> определяет физиологические потребности человека;</w:t>
      </w:r>
    </w:p>
    <w:p w:rsidR="00EA06B2" w:rsidRPr="0090110F" w:rsidRDefault="00EA06B2" w:rsidP="0090110F">
      <w:pPr>
        <w:pStyle w:val="Style4"/>
        <w:widowControl/>
        <w:numPr>
          <w:ilvl w:val="0"/>
          <w:numId w:val="70"/>
        </w:numPr>
        <w:spacing w:line="240" w:lineRule="auto"/>
        <w:ind w:firstLine="709"/>
        <w:rPr>
          <w:rStyle w:val="FontStyle15"/>
          <w:rFonts w:ascii="Calibri" w:hAnsi="Calibri" w:cs="Calibri"/>
          <w:sz w:val="24"/>
          <w:szCs w:val="24"/>
        </w:rPr>
      </w:pPr>
      <w:r w:rsidRPr="0090110F">
        <w:rPr>
          <w:rStyle w:val="FontStyle15"/>
          <w:rFonts w:ascii="Calibri" w:hAnsi="Calibri" w:cs="Calibri"/>
          <w:sz w:val="24"/>
          <w:szCs w:val="24"/>
        </w:rPr>
        <w:t xml:space="preserve"> выражает интересы преимущественно сотрудников государственной службы.</w:t>
      </w:r>
    </w:p>
    <w:p w:rsidR="00EA06B2" w:rsidRPr="0090110F" w:rsidRDefault="00EA06B2" w:rsidP="0090110F">
      <w:pPr>
        <w:pStyle w:val="Style3"/>
        <w:widowControl/>
        <w:jc w:val="both"/>
      </w:pPr>
    </w:p>
    <w:p w:rsidR="00EA06B2" w:rsidRPr="0090110F" w:rsidRDefault="00EA06B2" w:rsidP="0090110F">
      <w:pPr>
        <w:pStyle w:val="Style3"/>
        <w:widowControl/>
        <w:jc w:val="both"/>
      </w:pPr>
    </w:p>
    <w:p w:rsidR="00EA06B2" w:rsidRPr="0090110F" w:rsidRDefault="00EA06B2" w:rsidP="0090110F">
      <w:pPr>
        <w:pStyle w:val="Style3"/>
        <w:widowControl/>
        <w:jc w:val="both"/>
        <w:rPr>
          <w:rStyle w:val="FontStyle13"/>
          <w:rFonts w:ascii="Calibri" w:hAnsi="Calibri" w:cs="Calibri"/>
          <w:sz w:val="24"/>
          <w:szCs w:val="24"/>
        </w:rPr>
      </w:pPr>
      <w:r w:rsidRPr="0090110F">
        <w:rPr>
          <w:rStyle w:val="FontStyle13"/>
          <w:rFonts w:ascii="Calibri" w:hAnsi="Calibri" w:cs="Calibri"/>
          <w:sz w:val="24"/>
          <w:szCs w:val="24"/>
        </w:rPr>
        <w:t>6. Нормальные блага – это:</w:t>
      </w:r>
    </w:p>
    <w:p w:rsidR="00EA06B2" w:rsidRPr="0090110F" w:rsidRDefault="00EA06B2" w:rsidP="0090110F">
      <w:pPr>
        <w:pStyle w:val="Style4"/>
        <w:widowControl/>
        <w:numPr>
          <w:ilvl w:val="0"/>
          <w:numId w:val="71"/>
        </w:numPr>
        <w:spacing w:line="240" w:lineRule="auto"/>
        <w:ind w:firstLine="709"/>
        <w:rPr>
          <w:rStyle w:val="FontStyle15"/>
          <w:rFonts w:ascii="Calibri" w:hAnsi="Calibri" w:cs="Calibri"/>
          <w:sz w:val="24"/>
          <w:szCs w:val="24"/>
        </w:rPr>
      </w:pPr>
      <w:r w:rsidRPr="0090110F">
        <w:rPr>
          <w:rStyle w:val="FontStyle15"/>
          <w:rFonts w:ascii="Calibri" w:hAnsi="Calibri" w:cs="Calibri"/>
          <w:sz w:val="24"/>
          <w:szCs w:val="24"/>
        </w:rPr>
        <w:t xml:space="preserve"> блага, потребление которых увеличивается с ростом благосостояния </w:t>
      </w:r>
      <w:r w:rsidRPr="0090110F">
        <w:rPr>
          <w:rStyle w:val="FontStyle15"/>
          <w:rFonts w:ascii="Calibri" w:hAnsi="Calibri" w:cs="Calibri"/>
          <w:sz w:val="24"/>
          <w:szCs w:val="24"/>
        </w:rPr>
        <w:tab/>
        <w:t>потребителей;</w:t>
      </w:r>
    </w:p>
    <w:p w:rsidR="00EA06B2" w:rsidRPr="0090110F" w:rsidRDefault="00EA06B2" w:rsidP="0090110F">
      <w:pPr>
        <w:pStyle w:val="Style4"/>
        <w:widowControl/>
        <w:numPr>
          <w:ilvl w:val="0"/>
          <w:numId w:val="71"/>
        </w:numPr>
        <w:spacing w:line="240" w:lineRule="auto"/>
        <w:ind w:firstLine="709"/>
        <w:rPr>
          <w:rStyle w:val="FontStyle15"/>
          <w:rFonts w:ascii="Calibri" w:hAnsi="Calibri" w:cs="Calibri"/>
          <w:sz w:val="24"/>
          <w:szCs w:val="24"/>
        </w:rPr>
      </w:pPr>
      <w:r w:rsidRPr="0090110F">
        <w:rPr>
          <w:rStyle w:val="FontStyle15"/>
          <w:rFonts w:ascii="Calibri" w:hAnsi="Calibri" w:cs="Calibri"/>
          <w:sz w:val="24"/>
          <w:szCs w:val="24"/>
        </w:rPr>
        <w:t xml:space="preserve"> блага, потребление которых уменьшается с ростом доходов потребителей;</w:t>
      </w:r>
    </w:p>
    <w:p w:rsidR="00EA06B2" w:rsidRPr="0090110F" w:rsidRDefault="00EA06B2" w:rsidP="0090110F">
      <w:pPr>
        <w:pStyle w:val="Style4"/>
        <w:widowControl/>
        <w:spacing w:line="240" w:lineRule="auto"/>
        <w:ind w:left="709"/>
        <w:rPr>
          <w:rStyle w:val="FontStyle15"/>
          <w:rFonts w:ascii="Calibri" w:hAnsi="Calibri" w:cs="Calibri"/>
          <w:sz w:val="24"/>
          <w:szCs w:val="24"/>
        </w:rPr>
      </w:pPr>
    </w:p>
    <w:p w:rsidR="00EA06B2" w:rsidRPr="0090110F" w:rsidRDefault="00EA06B2" w:rsidP="0090110F">
      <w:pPr>
        <w:pStyle w:val="Style4"/>
        <w:widowControl/>
        <w:numPr>
          <w:ilvl w:val="0"/>
          <w:numId w:val="71"/>
        </w:numPr>
        <w:spacing w:line="240" w:lineRule="auto"/>
        <w:ind w:firstLine="709"/>
        <w:rPr>
          <w:rStyle w:val="FontStyle15"/>
          <w:rFonts w:ascii="Calibri" w:hAnsi="Calibri" w:cs="Calibri"/>
          <w:sz w:val="24"/>
          <w:szCs w:val="24"/>
        </w:rPr>
      </w:pPr>
      <w:r w:rsidRPr="0090110F">
        <w:rPr>
          <w:rStyle w:val="FontStyle15"/>
          <w:rFonts w:ascii="Calibri" w:hAnsi="Calibri" w:cs="Calibri"/>
          <w:sz w:val="24"/>
          <w:szCs w:val="24"/>
        </w:rPr>
        <w:t xml:space="preserve"> блага, потребление которых увеличивается при уменьшении дохода;</w:t>
      </w:r>
    </w:p>
    <w:p w:rsidR="00EA06B2" w:rsidRPr="0090110F" w:rsidRDefault="00EA06B2" w:rsidP="0090110F">
      <w:pPr>
        <w:pStyle w:val="Style4"/>
        <w:widowControl/>
        <w:numPr>
          <w:ilvl w:val="0"/>
          <w:numId w:val="71"/>
        </w:numPr>
        <w:spacing w:line="240" w:lineRule="auto"/>
        <w:ind w:firstLine="709"/>
        <w:rPr>
          <w:rStyle w:val="FontStyle15"/>
          <w:rFonts w:ascii="Calibri" w:hAnsi="Calibri" w:cs="Calibri"/>
          <w:sz w:val="24"/>
          <w:szCs w:val="24"/>
        </w:rPr>
      </w:pPr>
      <w:r w:rsidRPr="0090110F">
        <w:rPr>
          <w:rStyle w:val="FontStyle15"/>
          <w:rFonts w:ascii="Calibri" w:hAnsi="Calibri" w:cs="Calibri"/>
          <w:sz w:val="24"/>
          <w:szCs w:val="24"/>
        </w:rPr>
        <w:t xml:space="preserve"> верны ответы 2) и </w:t>
      </w:r>
      <w:r w:rsidRPr="0090110F">
        <w:rPr>
          <w:rStyle w:val="FontStyle15"/>
          <w:rFonts w:ascii="Calibri" w:hAnsi="Calibri" w:cs="Calibri"/>
          <w:spacing w:val="20"/>
          <w:sz w:val="24"/>
          <w:szCs w:val="24"/>
        </w:rPr>
        <w:t>3).</w:t>
      </w:r>
    </w:p>
    <w:p w:rsidR="00EA06B2" w:rsidRPr="0090110F" w:rsidRDefault="00EA06B2" w:rsidP="0090110F">
      <w:pPr>
        <w:pStyle w:val="Style4"/>
        <w:widowControl/>
        <w:spacing w:line="240" w:lineRule="auto"/>
      </w:pPr>
    </w:p>
    <w:p w:rsidR="00EA06B2" w:rsidRPr="0090110F" w:rsidRDefault="00EA06B2" w:rsidP="0090110F">
      <w:pPr>
        <w:pStyle w:val="Style3"/>
        <w:widowControl/>
        <w:jc w:val="both"/>
        <w:rPr>
          <w:rStyle w:val="FontStyle13"/>
          <w:rFonts w:ascii="Calibri" w:hAnsi="Calibri" w:cs="Calibri"/>
          <w:sz w:val="24"/>
          <w:szCs w:val="24"/>
        </w:rPr>
      </w:pPr>
      <w:r w:rsidRPr="0090110F">
        <w:rPr>
          <w:rStyle w:val="FontStyle13"/>
          <w:rFonts w:ascii="Calibri" w:hAnsi="Calibri" w:cs="Calibri"/>
          <w:sz w:val="24"/>
          <w:szCs w:val="24"/>
        </w:rPr>
        <w:t>7. Потребность – это:</w:t>
      </w:r>
    </w:p>
    <w:p w:rsidR="00EA06B2" w:rsidRPr="0090110F" w:rsidRDefault="00EA06B2" w:rsidP="0090110F">
      <w:pPr>
        <w:pStyle w:val="Style4"/>
        <w:widowControl/>
        <w:numPr>
          <w:ilvl w:val="0"/>
          <w:numId w:val="72"/>
        </w:numPr>
        <w:spacing w:line="240" w:lineRule="auto"/>
        <w:ind w:firstLine="709"/>
        <w:rPr>
          <w:rStyle w:val="FontStyle15"/>
          <w:rFonts w:ascii="Calibri" w:hAnsi="Calibri" w:cs="Calibri"/>
          <w:sz w:val="24"/>
          <w:szCs w:val="24"/>
        </w:rPr>
      </w:pPr>
      <w:r w:rsidRPr="0090110F">
        <w:rPr>
          <w:rStyle w:val="FontStyle15"/>
          <w:rFonts w:ascii="Calibri" w:hAnsi="Calibri" w:cs="Calibri"/>
          <w:sz w:val="24"/>
          <w:szCs w:val="24"/>
        </w:rPr>
        <w:t xml:space="preserve"> объективная, осознанная, требующая удовлетворения нужда;</w:t>
      </w:r>
    </w:p>
    <w:p w:rsidR="00EA06B2" w:rsidRPr="0090110F" w:rsidRDefault="00EA06B2" w:rsidP="0090110F">
      <w:pPr>
        <w:pStyle w:val="Style4"/>
        <w:widowControl/>
        <w:numPr>
          <w:ilvl w:val="0"/>
          <w:numId w:val="72"/>
        </w:numPr>
        <w:spacing w:line="240" w:lineRule="auto"/>
        <w:ind w:firstLine="709"/>
        <w:rPr>
          <w:rStyle w:val="FontStyle15"/>
          <w:rFonts w:ascii="Calibri" w:hAnsi="Calibri" w:cs="Calibri"/>
          <w:sz w:val="24"/>
          <w:szCs w:val="24"/>
        </w:rPr>
      </w:pPr>
      <w:r w:rsidRPr="0090110F">
        <w:rPr>
          <w:rStyle w:val="FontStyle15"/>
          <w:rFonts w:ascii="Calibri" w:hAnsi="Calibri" w:cs="Calibri"/>
          <w:sz w:val="24"/>
          <w:szCs w:val="24"/>
        </w:rPr>
        <w:t xml:space="preserve"> предмет потребления;</w:t>
      </w:r>
    </w:p>
    <w:p w:rsidR="00EA06B2" w:rsidRPr="0090110F" w:rsidRDefault="00EA06B2" w:rsidP="0090110F">
      <w:pPr>
        <w:pStyle w:val="Style4"/>
        <w:widowControl/>
        <w:numPr>
          <w:ilvl w:val="0"/>
          <w:numId w:val="72"/>
        </w:numPr>
        <w:spacing w:line="240" w:lineRule="auto"/>
        <w:ind w:firstLine="709"/>
        <w:rPr>
          <w:rStyle w:val="FontStyle15"/>
          <w:rFonts w:ascii="Calibri" w:hAnsi="Calibri" w:cs="Calibri"/>
          <w:sz w:val="24"/>
          <w:szCs w:val="24"/>
        </w:rPr>
      </w:pPr>
      <w:r w:rsidRPr="0090110F">
        <w:rPr>
          <w:rStyle w:val="FontStyle15"/>
          <w:rFonts w:ascii="Calibri" w:hAnsi="Calibri" w:cs="Calibri"/>
          <w:sz w:val="24"/>
          <w:szCs w:val="24"/>
        </w:rPr>
        <w:t xml:space="preserve"> благо, предоставляем</w:t>
      </w:r>
      <w:r w:rsidRPr="0090110F">
        <w:rPr>
          <w:rStyle w:val="FontStyle12"/>
          <w:rFonts w:ascii="Calibri" w:hAnsi="Calibri" w:cs="Calibri"/>
          <w:sz w:val="24"/>
          <w:szCs w:val="24"/>
        </w:rPr>
        <w:t xml:space="preserve">ое </w:t>
      </w:r>
      <w:r w:rsidRPr="0090110F">
        <w:rPr>
          <w:rStyle w:val="FontStyle15"/>
          <w:rFonts w:ascii="Calibri" w:hAnsi="Calibri" w:cs="Calibri"/>
          <w:sz w:val="24"/>
          <w:szCs w:val="24"/>
        </w:rPr>
        <w:t>природой;</w:t>
      </w:r>
    </w:p>
    <w:p w:rsidR="00EA06B2" w:rsidRPr="0090110F" w:rsidRDefault="00EA06B2" w:rsidP="0090110F">
      <w:pPr>
        <w:pStyle w:val="Style4"/>
        <w:widowControl/>
        <w:numPr>
          <w:ilvl w:val="0"/>
          <w:numId w:val="72"/>
        </w:numPr>
        <w:spacing w:line="240" w:lineRule="auto"/>
        <w:ind w:firstLine="709"/>
        <w:rPr>
          <w:rStyle w:val="FontStyle15"/>
          <w:rFonts w:ascii="Calibri" w:hAnsi="Calibri" w:cs="Calibri"/>
          <w:sz w:val="24"/>
          <w:szCs w:val="24"/>
        </w:rPr>
      </w:pPr>
      <w:r w:rsidRPr="0090110F">
        <w:rPr>
          <w:rStyle w:val="FontStyle15"/>
          <w:rFonts w:ascii="Calibri" w:hAnsi="Calibri" w:cs="Calibri"/>
          <w:sz w:val="24"/>
          <w:szCs w:val="24"/>
        </w:rPr>
        <w:t xml:space="preserve"> всё то, чем располага</w:t>
      </w:r>
      <w:r w:rsidRPr="0090110F">
        <w:rPr>
          <w:rStyle w:val="FontStyle12"/>
          <w:rFonts w:ascii="Calibri" w:hAnsi="Calibri" w:cs="Calibri"/>
          <w:sz w:val="24"/>
          <w:szCs w:val="24"/>
        </w:rPr>
        <w:t xml:space="preserve">ет </w:t>
      </w:r>
      <w:r w:rsidRPr="0090110F">
        <w:rPr>
          <w:rStyle w:val="FontStyle15"/>
          <w:rFonts w:ascii="Calibri" w:hAnsi="Calibri" w:cs="Calibri"/>
          <w:sz w:val="24"/>
          <w:szCs w:val="24"/>
        </w:rPr>
        <w:t>общество.</w:t>
      </w:r>
    </w:p>
    <w:p w:rsidR="00EA06B2" w:rsidRPr="0090110F" w:rsidRDefault="00EA06B2" w:rsidP="0090110F">
      <w:pPr>
        <w:pStyle w:val="Style3"/>
        <w:widowControl/>
        <w:jc w:val="both"/>
      </w:pPr>
    </w:p>
    <w:p w:rsidR="00EA06B2" w:rsidRPr="0090110F" w:rsidRDefault="00EA06B2" w:rsidP="0090110F">
      <w:pPr>
        <w:pStyle w:val="Style3"/>
        <w:widowControl/>
        <w:jc w:val="both"/>
        <w:rPr>
          <w:rStyle w:val="FontStyle13"/>
          <w:rFonts w:ascii="Calibri" w:hAnsi="Calibri" w:cs="Calibri"/>
          <w:sz w:val="24"/>
          <w:szCs w:val="24"/>
        </w:rPr>
      </w:pPr>
      <w:r w:rsidRPr="0090110F">
        <w:rPr>
          <w:rStyle w:val="FontStyle13"/>
          <w:rFonts w:ascii="Calibri" w:hAnsi="Calibri" w:cs="Calibri"/>
          <w:sz w:val="24"/>
          <w:szCs w:val="24"/>
        </w:rPr>
        <w:t>8. Пирамида потребностей была представлена:</w:t>
      </w:r>
    </w:p>
    <w:p w:rsidR="00EA06B2" w:rsidRPr="0090110F" w:rsidRDefault="00EA06B2" w:rsidP="0090110F">
      <w:pPr>
        <w:pStyle w:val="Style4"/>
        <w:widowControl/>
        <w:numPr>
          <w:ilvl w:val="0"/>
          <w:numId w:val="73"/>
        </w:numPr>
        <w:spacing w:line="240" w:lineRule="auto"/>
        <w:ind w:firstLine="709"/>
        <w:rPr>
          <w:rStyle w:val="FontStyle15"/>
          <w:rFonts w:ascii="Calibri" w:hAnsi="Calibri" w:cs="Calibri"/>
          <w:sz w:val="24"/>
          <w:szCs w:val="24"/>
        </w:rPr>
      </w:pPr>
      <w:r w:rsidRPr="0090110F">
        <w:rPr>
          <w:rStyle w:val="FontStyle15"/>
          <w:rFonts w:ascii="Calibri" w:hAnsi="Calibri" w:cs="Calibri"/>
          <w:sz w:val="24"/>
          <w:szCs w:val="24"/>
        </w:rPr>
        <w:t xml:space="preserve"> А. Смитом;</w:t>
      </w:r>
    </w:p>
    <w:p w:rsidR="00EA06B2" w:rsidRPr="0090110F" w:rsidRDefault="00EA06B2" w:rsidP="0090110F">
      <w:pPr>
        <w:pStyle w:val="Style4"/>
        <w:widowControl/>
        <w:numPr>
          <w:ilvl w:val="0"/>
          <w:numId w:val="73"/>
        </w:numPr>
        <w:spacing w:line="240" w:lineRule="auto"/>
        <w:ind w:firstLine="709"/>
        <w:rPr>
          <w:rStyle w:val="FontStyle15"/>
          <w:rFonts w:ascii="Calibri" w:hAnsi="Calibri" w:cs="Calibri"/>
          <w:sz w:val="24"/>
          <w:szCs w:val="24"/>
        </w:rPr>
      </w:pPr>
      <w:r w:rsidRPr="0090110F">
        <w:rPr>
          <w:rStyle w:val="FontStyle15"/>
          <w:rFonts w:ascii="Calibri" w:hAnsi="Calibri" w:cs="Calibri"/>
          <w:sz w:val="24"/>
          <w:szCs w:val="24"/>
        </w:rPr>
        <w:t xml:space="preserve"> Ф. Кенэ;</w:t>
      </w:r>
    </w:p>
    <w:p w:rsidR="00EA06B2" w:rsidRPr="0090110F" w:rsidRDefault="00EA06B2" w:rsidP="0090110F">
      <w:pPr>
        <w:pStyle w:val="Style4"/>
        <w:widowControl/>
        <w:numPr>
          <w:ilvl w:val="0"/>
          <w:numId w:val="73"/>
        </w:numPr>
        <w:spacing w:line="240" w:lineRule="auto"/>
        <w:ind w:firstLine="709"/>
        <w:rPr>
          <w:rStyle w:val="FontStyle15"/>
          <w:rFonts w:ascii="Calibri" w:hAnsi="Calibri" w:cs="Calibri"/>
          <w:sz w:val="24"/>
          <w:szCs w:val="24"/>
        </w:rPr>
      </w:pPr>
      <w:r w:rsidRPr="0090110F">
        <w:rPr>
          <w:rStyle w:val="FontStyle15"/>
          <w:rFonts w:ascii="Calibri" w:hAnsi="Calibri" w:cs="Calibri"/>
          <w:sz w:val="24"/>
          <w:szCs w:val="24"/>
        </w:rPr>
        <w:t xml:space="preserve"> А. Маршаллом;</w:t>
      </w:r>
    </w:p>
    <w:p w:rsidR="00EA06B2" w:rsidRPr="0090110F" w:rsidRDefault="00EA06B2" w:rsidP="0090110F">
      <w:pPr>
        <w:pStyle w:val="Style4"/>
        <w:widowControl/>
        <w:spacing w:line="240" w:lineRule="auto"/>
        <w:rPr>
          <w:rStyle w:val="FontStyle15"/>
          <w:rFonts w:ascii="Calibri" w:hAnsi="Calibri" w:cs="Calibri"/>
          <w:sz w:val="24"/>
          <w:szCs w:val="24"/>
        </w:rPr>
      </w:pPr>
      <w:r w:rsidRPr="0090110F">
        <w:rPr>
          <w:rStyle w:val="FontStyle15"/>
          <w:rFonts w:ascii="Calibri" w:hAnsi="Calibri" w:cs="Calibri"/>
          <w:sz w:val="24"/>
          <w:szCs w:val="24"/>
        </w:rPr>
        <w:t xml:space="preserve">          4) А. Маслоу.</w:t>
      </w:r>
    </w:p>
    <w:p w:rsidR="00EA06B2" w:rsidRPr="0090110F" w:rsidRDefault="00EA06B2" w:rsidP="0090110F">
      <w:pPr>
        <w:pStyle w:val="Style4"/>
        <w:widowControl/>
        <w:spacing w:line="240" w:lineRule="auto"/>
      </w:pPr>
    </w:p>
    <w:p w:rsidR="00EA06B2" w:rsidRPr="0090110F" w:rsidRDefault="00EA06B2" w:rsidP="0090110F">
      <w:pPr>
        <w:pStyle w:val="Style5"/>
        <w:widowControl/>
        <w:spacing w:line="240" w:lineRule="auto"/>
        <w:rPr>
          <w:rStyle w:val="FontStyle13"/>
          <w:rFonts w:ascii="Calibri" w:hAnsi="Calibri" w:cs="Calibri"/>
          <w:sz w:val="24"/>
          <w:szCs w:val="24"/>
        </w:rPr>
      </w:pPr>
      <w:r w:rsidRPr="0090110F">
        <w:rPr>
          <w:rStyle w:val="FontStyle13"/>
          <w:rFonts w:ascii="Calibri" w:hAnsi="Calibri" w:cs="Calibri"/>
          <w:sz w:val="24"/>
          <w:szCs w:val="24"/>
        </w:rPr>
        <w:t>9. Первичные потребности – это:</w:t>
      </w:r>
    </w:p>
    <w:p w:rsidR="00EA06B2" w:rsidRPr="0090110F" w:rsidRDefault="00EA06B2" w:rsidP="0090110F">
      <w:pPr>
        <w:pStyle w:val="Style4"/>
        <w:widowControl/>
        <w:numPr>
          <w:ilvl w:val="0"/>
          <w:numId w:val="74"/>
        </w:numPr>
        <w:spacing w:line="240" w:lineRule="auto"/>
        <w:ind w:firstLine="709"/>
        <w:rPr>
          <w:rStyle w:val="FontStyle15"/>
          <w:rFonts w:ascii="Calibri" w:hAnsi="Calibri" w:cs="Calibri"/>
          <w:sz w:val="24"/>
          <w:szCs w:val="24"/>
        </w:rPr>
      </w:pPr>
      <w:r w:rsidRPr="0090110F">
        <w:rPr>
          <w:rStyle w:val="FontStyle15"/>
          <w:rFonts w:ascii="Calibri" w:hAnsi="Calibri" w:cs="Calibri"/>
          <w:sz w:val="24"/>
          <w:szCs w:val="24"/>
        </w:rPr>
        <w:t xml:space="preserve"> потребности, удовлетворяющие жизненно-важные потребности </w:t>
      </w:r>
      <w:r w:rsidRPr="0090110F">
        <w:rPr>
          <w:rStyle w:val="FontStyle15"/>
          <w:rFonts w:ascii="Calibri" w:hAnsi="Calibri" w:cs="Calibri"/>
          <w:sz w:val="24"/>
          <w:szCs w:val="24"/>
        </w:rPr>
        <w:tab/>
        <w:t>человека;</w:t>
      </w:r>
    </w:p>
    <w:p w:rsidR="00EA06B2" w:rsidRPr="0090110F" w:rsidRDefault="00EA06B2" w:rsidP="0090110F">
      <w:pPr>
        <w:pStyle w:val="Style4"/>
        <w:widowControl/>
        <w:numPr>
          <w:ilvl w:val="0"/>
          <w:numId w:val="74"/>
        </w:numPr>
        <w:spacing w:line="240" w:lineRule="auto"/>
        <w:ind w:firstLine="709"/>
        <w:rPr>
          <w:rStyle w:val="FontStyle15"/>
          <w:rFonts w:ascii="Calibri" w:hAnsi="Calibri" w:cs="Calibri"/>
          <w:sz w:val="24"/>
          <w:szCs w:val="24"/>
        </w:rPr>
      </w:pPr>
      <w:r w:rsidRPr="0090110F">
        <w:rPr>
          <w:rStyle w:val="FontStyle15"/>
          <w:rFonts w:ascii="Calibri" w:hAnsi="Calibri" w:cs="Calibri"/>
          <w:sz w:val="24"/>
          <w:szCs w:val="24"/>
        </w:rPr>
        <w:t xml:space="preserve"> потребности в реализации способностей;</w:t>
      </w:r>
    </w:p>
    <w:p w:rsidR="00EA06B2" w:rsidRPr="0090110F" w:rsidRDefault="00EA06B2" w:rsidP="0090110F">
      <w:pPr>
        <w:pStyle w:val="Style4"/>
        <w:widowControl/>
        <w:numPr>
          <w:ilvl w:val="0"/>
          <w:numId w:val="74"/>
        </w:numPr>
        <w:spacing w:line="240" w:lineRule="auto"/>
        <w:ind w:firstLine="709"/>
        <w:rPr>
          <w:rStyle w:val="FontStyle15"/>
          <w:rFonts w:ascii="Calibri" w:hAnsi="Calibri" w:cs="Calibri"/>
          <w:sz w:val="24"/>
          <w:szCs w:val="24"/>
        </w:rPr>
      </w:pPr>
      <w:r w:rsidRPr="0090110F">
        <w:rPr>
          <w:rStyle w:val="FontStyle15"/>
          <w:rFonts w:ascii="Calibri" w:hAnsi="Calibri" w:cs="Calibri"/>
          <w:sz w:val="24"/>
          <w:szCs w:val="24"/>
        </w:rPr>
        <w:t xml:space="preserve"> потребности в достижении целей;</w:t>
      </w:r>
    </w:p>
    <w:p w:rsidR="00EA06B2" w:rsidRPr="0090110F" w:rsidRDefault="00EA06B2" w:rsidP="0090110F">
      <w:pPr>
        <w:pStyle w:val="Style4"/>
        <w:widowControl/>
        <w:numPr>
          <w:ilvl w:val="0"/>
          <w:numId w:val="74"/>
        </w:numPr>
        <w:spacing w:line="240" w:lineRule="auto"/>
        <w:ind w:firstLine="709"/>
        <w:rPr>
          <w:rStyle w:val="FontStyle15"/>
          <w:rFonts w:ascii="Calibri" w:hAnsi="Calibri" w:cs="Calibri"/>
          <w:sz w:val="24"/>
          <w:szCs w:val="24"/>
        </w:rPr>
      </w:pPr>
      <w:r w:rsidRPr="0090110F">
        <w:rPr>
          <w:rStyle w:val="FontStyle15"/>
          <w:rFonts w:ascii="Calibri" w:hAnsi="Calibri" w:cs="Calibri"/>
          <w:sz w:val="24"/>
          <w:szCs w:val="24"/>
        </w:rPr>
        <w:t xml:space="preserve"> потребности в социальных связях.</w:t>
      </w:r>
    </w:p>
    <w:p w:rsidR="00EA06B2" w:rsidRPr="0090110F" w:rsidRDefault="00EA06B2" w:rsidP="0090110F">
      <w:pPr>
        <w:pStyle w:val="Style5"/>
        <w:widowControl/>
        <w:spacing w:line="240" w:lineRule="auto"/>
      </w:pPr>
    </w:p>
    <w:p w:rsidR="00EA06B2" w:rsidRPr="0090110F" w:rsidRDefault="00EA06B2" w:rsidP="0090110F">
      <w:pPr>
        <w:pStyle w:val="Style5"/>
        <w:widowControl/>
        <w:spacing w:line="240" w:lineRule="auto"/>
        <w:rPr>
          <w:rStyle w:val="FontStyle13"/>
          <w:rFonts w:ascii="Calibri" w:hAnsi="Calibri" w:cs="Calibri"/>
          <w:sz w:val="24"/>
          <w:szCs w:val="24"/>
        </w:rPr>
      </w:pPr>
      <w:r w:rsidRPr="0090110F">
        <w:rPr>
          <w:rStyle w:val="FontStyle13"/>
          <w:rFonts w:ascii="Calibri" w:hAnsi="Calibri" w:cs="Calibri"/>
          <w:sz w:val="24"/>
          <w:szCs w:val="24"/>
        </w:rPr>
        <w:t>10. Закон возвышения потребностей означает:</w:t>
      </w:r>
    </w:p>
    <w:p w:rsidR="00EA06B2" w:rsidRPr="0090110F" w:rsidRDefault="00EA06B2" w:rsidP="0090110F">
      <w:pPr>
        <w:pStyle w:val="Style4"/>
        <w:widowControl/>
        <w:numPr>
          <w:ilvl w:val="0"/>
          <w:numId w:val="75"/>
        </w:numPr>
        <w:spacing w:line="240" w:lineRule="auto"/>
        <w:ind w:firstLine="709"/>
        <w:rPr>
          <w:rStyle w:val="FontStyle15"/>
          <w:rFonts w:ascii="Calibri" w:hAnsi="Calibri" w:cs="Calibri"/>
          <w:sz w:val="24"/>
          <w:szCs w:val="24"/>
        </w:rPr>
      </w:pPr>
      <w:r w:rsidRPr="0090110F">
        <w:rPr>
          <w:rStyle w:val="FontStyle15"/>
          <w:rFonts w:ascii="Calibri" w:hAnsi="Calibri" w:cs="Calibri"/>
          <w:sz w:val="24"/>
          <w:szCs w:val="24"/>
        </w:rPr>
        <w:t xml:space="preserve"> увеличение человеком объёма потребляемых благ;</w:t>
      </w:r>
    </w:p>
    <w:p w:rsidR="00EA06B2" w:rsidRPr="0090110F" w:rsidRDefault="00EA06B2" w:rsidP="0090110F">
      <w:pPr>
        <w:pStyle w:val="Style4"/>
        <w:widowControl/>
        <w:numPr>
          <w:ilvl w:val="0"/>
          <w:numId w:val="75"/>
        </w:numPr>
        <w:spacing w:line="240" w:lineRule="auto"/>
        <w:ind w:firstLine="709"/>
        <w:rPr>
          <w:rStyle w:val="FontStyle15"/>
          <w:rFonts w:ascii="Calibri" w:hAnsi="Calibri" w:cs="Calibri"/>
          <w:sz w:val="24"/>
          <w:szCs w:val="24"/>
        </w:rPr>
      </w:pPr>
      <w:r w:rsidRPr="0090110F">
        <w:rPr>
          <w:rStyle w:val="FontStyle15"/>
          <w:rFonts w:ascii="Calibri" w:hAnsi="Calibri" w:cs="Calibri"/>
          <w:sz w:val="24"/>
          <w:szCs w:val="24"/>
        </w:rPr>
        <w:t xml:space="preserve"> необходимость зарабатывать людьми всё больше и больше;</w:t>
      </w:r>
    </w:p>
    <w:p w:rsidR="00EA06B2" w:rsidRPr="0090110F" w:rsidRDefault="00EA06B2" w:rsidP="0090110F">
      <w:pPr>
        <w:pStyle w:val="Style4"/>
        <w:widowControl/>
        <w:numPr>
          <w:ilvl w:val="0"/>
          <w:numId w:val="75"/>
        </w:numPr>
        <w:spacing w:line="240" w:lineRule="auto"/>
        <w:ind w:firstLine="709"/>
        <w:rPr>
          <w:rStyle w:val="FontStyle15"/>
          <w:rFonts w:ascii="Calibri" w:hAnsi="Calibri" w:cs="Calibri"/>
          <w:sz w:val="24"/>
          <w:szCs w:val="24"/>
        </w:rPr>
      </w:pPr>
      <w:r w:rsidRPr="0090110F">
        <w:rPr>
          <w:rStyle w:val="FontStyle15"/>
          <w:rFonts w:ascii="Calibri" w:hAnsi="Calibri" w:cs="Calibri"/>
          <w:sz w:val="24"/>
          <w:szCs w:val="24"/>
        </w:rPr>
        <w:t xml:space="preserve"> количественные и качественные изменения потребностей;</w:t>
      </w:r>
    </w:p>
    <w:p w:rsidR="00EA06B2" w:rsidRPr="0090110F" w:rsidRDefault="00EA06B2" w:rsidP="0090110F">
      <w:pPr>
        <w:pStyle w:val="Style4"/>
        <w:widowControl/>
        <w:numPr>
          <w:ilvl w:val="0"/>
          <w:numId w:val="75"/>
        </w:numPr>
        <w:spacing w:line="240" w:lineRule="auto"/>
        <w:ind w:firstLine="709"/>
        <w:rPr>
          <w:rStyle w:val="FontStyle15"/>
          <w:rFonts w:ascii="Calibri" w:hAnsi="Calibri" w:cs="Calibri"/>
          <w:sz w:val="24"/>
          <w:szCs w:val="24"/>
        </w:rPr>
      </w:pPr>
      <w:r w:rsidRPr="0090110F">
        <w:rPr>
          <w:rStyle w:val="FontStyle15"/>
          <w:rFonts w:ascii="Calibri" w:hAnsi="Calibri" w:cs="Calibri"/>
          <w:sz w:val="24"/>
          <w:szCs w:val="24"/>
        </w:rPr>
        <w:t xml:space="preserve"> качественные изменения потребностей.</w:t>
      </w:r>
    </w:p>
    <w:p w:rsidR="00EA06B2" w:rsidRPr="0090110F" w:rsidRDefault="00EA06B2" w:rsidP="0090110F">
      <w:pPr>
        <w:pStyle w:val="Style5"/>
        <w:widowControl/>
        <w:spacing w:line="240" w:lineRule="auto"/>
      </w:pPr>
    </w:p>
    <w:p w:rsidR="00EA06B2" w:rsidRPr="0090110F" w:rsidRDefault="00EA06B2" w:rsidP="0090110F">
      <w:pPr>
        <w:pStyle w:val="Style5"/>
        <w:widowControl/>
        <w:spacing w:line="240" w:lineRule="auto"/>
        <w:rPr>
          <w:rStyle w:val="FontStyle13"/>
          <w:rFonts w:ascii="Calibri" w:hAnsi="Calibri" w:cs="Calibri"/>
          <w:sz w:val="24"/>
          <w:szCs w:val="24"/>
        </w:rPr>
      </w:pPr>
      <w:r w:rsidRPr="0090110F">
        <w:rPr>
          <w:rStyle w:val="FontStyle13"/>
          <w:rFonts w:ascii="Calibri" w:hAnsi="Calibri" w:cs="Calibri"/>
          <w:sz w:val="24"/>
          <w:szCs w:val="24"/>
        </w:rPr>
        <w:t>11. Экономические ресурсы – это:</w:t>
      </w:r>
    </w:p>
    <w:p w:rsidR="00EA06B2" w:rsidRPr="0090110F" w:rsidRDefault="00EA06B2" w:rsidP="0090110F">
      <w:pPr>
        <w:pStyle w:val="Style4"/>
        <w:widowControl/>
        <w:numPr>
          <w:ilvl w:val="0"/>
          <w:numId w:val="76"/>
        </w:numPr>
        <w:tabs>
          <w:tab w:val="left" w:pos="257"/>
        </w:tabs>
        <w:spacing w:line="240" w:lineRule="auto"/>
        <w:ind w:firstLine="709"/>
        <w:rPr>
          <w:rStyle w:val="FontStyle15"/>
          <w:rFonts w:ascii="Calibri" w:hAnsi="Calibri" w:cs="Calibri"/>
          <w:sz w:val="24"/>
          <w:szCs w:val="24"/>
        </w:rPr>
      </w:pPr>
      <w:r w:rsidRPr="0090110F">
        <w:rPr>
          <w:rStyle w:val="FontStyle15"/>
          <w:rFonts w:ascii="Calibri" w:hAnsi="Calibri" w:cs="Calibri"/>
          <w:sz w:val="24"/>
          <w:szCs w:val="24"/>
        </w:rPr>
        <w:t xml:space="preserve"> финансовые ресурсы;</w:t>
      </w:r>
    </w:p>
    <w:p w:rsidR="00EA06B2" w:rsidRPr="0090110F" w:rsidRDefault="00EA06B2" w:rsidP="0090110F">
      <w:pPr>
        <w:pStyle w:val="Style4"/>
        <w:widowControl/>
        <w:numPr>
          <w:ilvl w:val="0"/>
          <w:numId w:val="76"/>
        </w:numPr>
        <w:tabs>
          <w:tab w:val="left" w:pos="257"/>
        </w:tabs>
        <w:spacing w:line="240" w:lineRule="auto"/>
        <w:ind w:firstLine="709"/>
        <w:rPr>
          <w:rStyle w:val="FontStyle15"/>
          <w:rFonts w:ascii="Calibri" w:hAnsi="Calibri" w:cs="Calibri"/>
          <w:sz w:val="24"/>
          <w:szCs w:val="24"/>
        </w:rPr>
      </w:pPr>
      <w:r w:rsidRPr="0090110F">
        <w:rPr>
          <w:rStyle w:val="FontStyle15"/>
          <w:rFonts w:ascii="Calibri" w:hAnsi="Calibri" w:cs="Calibri"/>
          <w:sz w:val="24"/>
          <w:szCs w:val="24"/>
        </w:rPr>
        <w:t xml:space="preserve"> естественные (природно-климатические) ресурсы;</w:t>
      </w:r>
    </w:p>
    <w:p w:rsidR="00EA06B2" w:rsidRPr="0090110F" w:rsidRDefault="00EA06B2" w:rsidP="0090110F">
      <w:pPr>
        <w:pStyle w:val="Style4"/>
        <w:widowControl/>
        <w:numPr>
          <w:ilvl w:val="0"/>
          <w:numId w:val="76"/>
        </w:numPr>
        <w:spacing w:line="240" w:lineRule="auto"/>
        <w:ind w:firstLine="709"/>
        <w:rPr>
          <w:rStyle w:val="FontStyle15"/>
          <w:rFonts w:ascii="Calibri" w:hAnsi="Calibri" w:cs="Calibri"/>
          <w:sz w:val="24"/>
          <w:szCs w:val="24"/>
        </w:rPr>
      </w:pPr>
      <w:r w:rsidRPr="0090110F">
        <w:rPr>
          <w:rStyle w:val="FontStyle15"/>
          <w:rFonts w:ascii="Calibri" w:hAnsi="Calibri" w:cs="Calibri"/>
          <w:sz w:val="24"/>
          <w:szCs w:val="24"/>
        </w:rPr>
        <w:t xml:space="preserve"> всё, что используется или может быть использовано для процесса </w:t>
      </w:r>
      <w:r w:rsidRPr="0090110F">
        <w:rPr>
          <w:rStyle w:val="FontStyle15"/>
          <w:rFonts w:ascii="Calibri" w:hAnsi="Calibri" w:cs="Calibri"/>
          <w:sz w:val="24"/>
          <w:szCs w:val="24"/>
        </w:rPr>
        <w:tab/>
        <w:t>производства;</w:t>
      </w:r>
    </w:p>
    <w:p w:rsidR="00EA06B2" w:rsidRPr="0090110F" w:rsidRDefault="00EA06B2" w:rsidP="0090110F">
      <w:pPr>
        <w:pStyle w:val="Style4"/>
        <w:widowControl/>
        <w:numPr>
          <w:ilvl w:val="0"/>
          <w:numId w:val="76"/>
        </w:numPr>
        <w:tabs>
          <w:tab w:val="left" w:pos="257"/>
        </w:tabs>
        <w:spacing w:line="240" w:lineRule="auto"/>
        <w:ind w:firstLine="709"/>
        <w:rPr>
          <w:rStyle w:val="FontStyle15"/>
          <w:rFonts w:ascii="Calibri" w:hAnsi="Calibri" w:cs="Calibri"/>
          <w:sz w:val="24"/>
          <w:szCs w:val="24"/>
        </w:rPr>
      </w:pPr>
      <w:r w:rsidRPr="0090110F">
        <w:rPr>
          <w:rStyle w:val="FontStyle15"/>
          <w:rFonts w:ascii="Calibri" w:hAnsi="Calibri" w:cs="Calibri"/>
          <w:sz w:val="24"/>
          <w:szCs w:val="24"/>
        </w:rPr>
        <w:t xml:space="preserve"> все позиции неверны.</w:t>
      </w:r>
    </w:p>
    <w:p w:rsidR="00EA06B2" w:rsidRPr="0090110F" w:rsidRDefault="00EA06B2" w:rsidP="0090110F">
      <w:pPr>
        <w:pStyle w:val="Style4"/>
        <w:widowControl/>
        <w:tabs>
          <w:tab w:val="left" w:pos="257"/>
        </w:tabs>
        <w:spacing w:line="240" w:lineRule="auto"/>
        <w:ind w:left="709"/>
      </w:pPr>
    </w:p>
    <w:p w:rsidR="00EA06B2" w:rsidRPr="0090110F" w:rsidRDefault="00EA06B2" w:rsidP="0090110F">
      <w:pPr>
        <w:pStyle w:val="Style5"/>
        <w:widowControl/>
        <w:spacing w:line="240" w:lineRule="auto"/>
        <w:rPr>
          <w:rStyle w:val="FontStyle13"/>
          <w:rFonts w:ascii="Calibri" w:hAnsi="Calibri" w:cs="Calibri"/>
          <w:sz w:val="24"/>
          <w:szCs w:val="24"/>
        </w:rPr>
      </w:pPr>
      <w:r w:rsidRPr="0090110F">
        <w:rPr>
          <w:rStyle w:val="FontStyle13"/>
          <w:rFonts w:ascii="Calibri" w:hAnsi="Calibri" w:cs="Calibri"/>
          <w:sz w:val="24"/>
          <w:szCs w:val="24"/>
        </w:rPr>
        <w:t>12. Естественные ресурсы – это:</w:t>
      </w:r>
    </w:p>
    <w:p w:rsidR="00EA06B2" w:rsidRPr="0090110F" w:rsidRDefault="00EA06B2" w:rsidP="0090110F">
      <w:pPr>
        <w:pStyle w:val="Style4"/>
        <w:widowControl/>
        <w:numPr>
          <w:ilvl w:val="0"/>
          <w:numId w:val="77"/>
        </w:numPr>
        <w:spacing w:line="240" w:lineRule="auto"/>
        <w:ind w:firstLine="709"/>
        <w:rPr>
          <w:rStyle w:val="FontStyle15"/>
          <w:rFonts w:ascii="Calibri" w:hAnsi="Calibri" w:cs="Calibri"/>
          <w:sz w:val="24"/>
          <w:szCs w:val="24"/>
        </w:rPr>
      </w:pPr>
      <w:r w:rsidRPr="0090110F">
        <w:rPr>
          <w:rStyle w:val="FontStyle15"/>
          <w:rFonts w:ascii="Calibri" w:hAnsi="Calibri" w:cs="Calibri"/>
          <w:sz w:val="24"/>
          <w:szCs w:val="24"/>
        </w:rPr>
        <w:t xml:space="preserve"> сырьё, материалы, оборудование;</w:t>
      </w:r>
    </w:p>
    <w:p w:rsidR="00EA06B2" w:rsidRPr="0090110F" w:rsidRDefault="00EA06B2" w:rsidP="0090110F">
      <w:pPr>
        <w:pStyle w:val="Style4"/>
        <w:widowControl/>
        <w:numPr>
          <w:ilvl w:val="0"/>
          <w:numId w:val="77"/>
        </w:numPr>
        <w:spacing w:line="240" w:lineRule="auto"/>
        <w:ind w:firstLine="709"/>
        <w:rPr>
          <w:rStyle w:val="FontStyle15"/>
          <w:rFonts w:ascii="Calibri" w:hAnsi="Calibri" w:cs="Calibri"/>
          <w:sz w:val="24"/>
          <w:szCs w:val="24"/>
        </w:rPr>
      </w:pPr>
      <w:r w:rsidRPr="0090110F">
        <w:rPr>
          <w:rStyle w:val="FontStyle15"/>
          <w:rFonts w:ascii="Calibri" w:hAnsi="Calibri" w:cs="Calibri"/>
          <w:sz w:val="24"/>
          <w:szCs w:val="24"/>
        </w:rPr>
        <w:t xml:space="preserve"> рабочая сила, средства производства;</w:t>
      </w:r>
    </w:p>
    <w:p w:rsidR="00EA06B2" w:rsidRPr="0090110F" w:rsidRDefault="00EA06B2" w:rsidP="0090110F">
      <w:pPr>
        <w:pStyle w:val="Style4"/>
        <w:widowControl/>
        <w:numPr>
          <w:ilvl w:val="0"/>
          <w:numId w:val="77"/>
        </w:numPr>
        <w:spacing w:line="240" w:lineRule="auto"/>
        <w:ind w:firstLine="709"/>
        <w:rPr>
          <w:rStyle w:val="FontStyle15"/>
          <w:rFonts w:ascii="Calibri" w:hAnsi="Calibri" w:cs="Calibri"/>
          <w:sz w:val="24"/>
          <w:szCs w:val="24"/>
        </w:rPr>
      </w:pPr>
      <w:r w:rsidRPr="0090110F">
        <w:rPr>
          <w:rStyle w:val="FontStyle15"/>
          <w:rFonts w:ascii="Calibri" w:hAnsi="Calibri" w:cs="Calibri"/>
          <w:sz w:val="24"/>
          <w:szCs w:val="24"/>
        </w:rPr>
        <w:t xml:space="preserve"> здания, сооружения, газ;</w:t>
      </w:r>
    </w:p>
    <w:p w:rsidR="00EA06B2" w:rsidRPr="0090110F" w:rsidRDefault="00EA06B2" w:rsidP="0090110F">
      <w:pPr>
        <w:pStyle w:val="Style4"/>
        <w:widowControl/>
        <w:numPr>
          <w:ilvl w:val="0"/>
          <w:numId w:val="77"/>
        </w:numPr>
        <w:spacing w:line="240" w:lineRule="auto"/>
        <w:ind w:firstLine="709"/>
        <w:rPr>
          <w:rStyle w:val="FontStyle15"/>
          <w:rFonts w:ascii="Calibri" w:hAnsi="Calibri" w:cs="Calibri"/>
          <w:sz w:val="24"/>
          <w:szCs w:val="24"/>
        </w:rPr>
      </w:pPr>
      <w:r w:rsidRPr="0090110F">
        <w:rPr>
          <w:rStyle w:val="FontStyle15"/>
          <w:rFonts w:ascii="Calibri" w:hAnsi="Calibri" w:cs="Calibri"/>
          <w:sz w:val="24"/>
          <w:szCs w:val="24"/>
        </w:rPr>
        <w:t xml:space="preserve"> природные ископаемые, лесные массивы, вода.</w:t>
      </w:r>
    </w:p>
    <w:p w:rsidR="00EA06B2" w:rsidRPr="0090110F" w:rsidRDefault="00EA06B2" w:rsidP="0090110F">
      <w:pPr>
        <w:pStyle w:val="Style5"/>
        <w:widowControl/>
        <w:spacing w:line="240" w:lineRule="auto"/>
      </w:pPr>
    </w:p>
    <w:p w:rsidR="00EA06B2" w:rsidRPr="0090110F" w:rsidRDefault="00EA06B2" w:rsidP="0090110F">
      <w:pPr>
        <w:pStyle w:val="Style5"/>
        <w:widowControl/>
        <w:spacing w:line="240" w:lineRule="auto"/>
        <w:rPr>
          <w:rStyle w:val="FontStyle13"/>
          <w:rFonts w:ascii="Calibri" w:hAnsi="Calibri" w:cs="Calibri"/>
          <w:sz w:val="24"/>
          <w:szCs w:val="24"/>
        </w:rPr>
      </w:pPr>
      <w:r w:rsidRPr="0090110F">
        <w:rPr>
          <w:rStyle w:val="FontStyle13"/>
          <w:rFonts w:ascii="Calibri" w:hAnsi="Calibri" w:cs="Calibri"/>
          <w:sz w:val="24"/>
          <w:szCs w:val="24"/>
        </w:rPr>
        <w:t>13. Какие из перечисленных факторов производства можно отнести к факторам производства:</w:t>
      </w:r>
    </w:p>
    <w:p w:rsidR="00EA06B2" w:rsidRPr="0090110F" w:rsidRDefault="00EA06B2" w:rsidP="0090110F">
      <w:pPr>
        <w:pStyle w:val="Style4"/>
        <w:widowControl/>
        <w:numPr>
          <w:ilvl w:val="0"/>
          <w:numId w:val="78"/>
        </w:numPr>
        <w:spacing w:line="240" w:lineRule="auto"/>
        <w:ind w:firstLine="709"/>
        <w:rPr>
          <w:rStyle w:val="FontStyle15"/>
          <w:rFonts w:ascii="Calibri" w:hAnsi="Calibri" w:cs="Calibri"/>
          <w:sz w:val="24"/>
          <w:szCs w:val="24"/>
        </w:rPr>
      </w:pPr>
      <w:r w:rsidRPr="0090110F">
        <w:rPr>
          <w:rStyle w:val="FontStyle15"/>
          <w:rFonts w:ascii="Calibri" w:hAnsi="Calibri" w:cs="Calibri"/>
          <w:sz w:val="24"/>
          <w:szCs w:val="24"/>
        </w:rPr>
        <w:t xml:space="preserve"> естественные ресурсы;</w:t>
      </w:r>
    </w:p>
    <w:p w:rsidR="00EA06B2" w:rsidRPr="0090110F" w:rsidRDefault="00EA06B2" w:rsidP="0090110F">
      <w:pPr>
        <w:pStyle w:val="Style4"/>
        <w:widowControl/>
        <w:numPr>
          <w:ilvl w:val="0"/>
          <w:numId w:val="78"/>
        </w:numPr>
        <w:spacing w:line="240" w:lineRule="auto"/>
        <w:ind w:firstLine="709"/>
        <w:rPr>
          <w:rStyle w:val="FontStyle15"/>
          <w:rFonts w:ascii="Calibri" w:hAnsi="Calibri" w:cs="Calibri"/>
          <w:sz w:val="24"/>
          <w:szCs w:val="24"/>
        </w:rPr>
      </w:pPr>
      <w:r w:rsidRPr="0090110F">
        <w:rPr>
          <w:rStyle w:val="FontStyle15"/>
          <w:rFonts w:ascii="Calibri" w:hAnsi="Calibri" w:cs="Calibri"/>
          <w:sz w:val="24"/>
          <w:szCs w:val="24"/>
        </w:rPr>
        <w:t xml:space="preserve"> способы производства товаров и услуг (технология);</w:t>
      </w:r>
    </w:p>
    <w:p w:rsidR="00EA06B2" w:rsidRPr="0090110F" w:rsidRDefault="00EA06B2" w:rsidP="0090110F">
      <w:pPr>
        <w:pStyle w:val="Style4"/>
        <w:widowControl/>
        <w:numPr>
          <w:ilvl w:val="0"/>
          <w:numId w:val="78"/>
        </w:numPr>
        <w:spacing w:line="240" w:lineRule="auto"/>
        <w:ind w:firstLine="709"/>
        <w:rPr>
          <w:rStyle w:val="FontStyle15"/>
          <w:rFonts w:ascii="Calibri" w:hAnsi="Calibri" w:cs="Calibri"/>
          <w:sz w:val="24"/>
          <w:szCs w:val="24"/>
        </w:rPr>
      </w:pPr>
      <w:r w:rsidRPr="0090110F">
        <w:rPr>
          <w:rStyle w:val="FontStyle15"/>
          <w:rFonts w:ascii="Calibri" w:hAnsi="Calibri" w:cs="Calibri"/>
          <w:sz w:val="24"/>
          <w:szCs w:val="24"/>
        </w:rPr>
        <w:t xml:space="preserve"> информационный фактор;</w:t>
      </w:r>
    </w:p>
    <w:p w:rsidR="00EA06B2" w:rsidRPr="0090110F" w:rsidRDefault="00EA06B2" w:rsidP="0090110F">
      <w:pPr>
        <w:pStyle w:val="Style4"/>
        <w:widowControl/>
        <w:numPr>
          <w:ilvl w:val="0"/>
          <w:numId w:val="78"/>
        </w:numPr>
        <w:spacing w:line="240" w:lineRule="auto"/>
        <w:ind w:firstLine="709"/>
        <w:rPr>
          <w:rStyle w:val="FontStyle15"/>
          <w:rFonts w:ascii="Calibri" w:hAnsi="Calibri" w:cs="Calibri"/>
          <w:sz w:val="24"/>
          <w:szCs w:val="24"/>
        </w:rPr>
      </w:pPr>
      <w:r w:rsidRPr="0090110F">
        <w:rPr>
          <w:rStyle w:val="FontStyle15"/>
          <w:rFonts w:ascii="Calibri" w:hAnsi="Calibri" w:cs="Calibri"/>
          <w:sz w:val="24"/>
          <w:szCs w:val="24"/>
        </w:rPr>
        <w:t xml:space="preserve"> все варианты верны.</w:t>
      </w:r>
    </w:p>
    <w:p w:rsidR="00EA06B2" w:rsidRPr="0090110F" w:rsidRDefault="00EA06B2" w:rsidP="0090110F">
      <w:pPr>
        <w:pStyle w:val="Style5"/>
        <w:widowControl/>
        <w:spacing w:line="240" w:lineRule="auto"/>
      </w:pPr>
    </w:p>
    <w:p w:rsidR="00EA06B2" w:rsidRPr="0090110F" w:rsidRDefault="00EA06B2" w:rsidP="0090110F">
      <w:pPr>
        <w:pStyle w:val="Style5"/>
        <w:widowControl/>
        <w:spacing w:line="240" w:lineRule="auto"/>
        <w:rPr>
          <w:rStyle w:val="FontStyle13"/>
          <w:rFonts w:ascii="Calibri" w:hAnsi="Calibri" w:cs="Calibri"/>
          <w:sz w:val="24"/>
          <w:szCs w:val="24"/>
        </w:rPr>
      </w:pPr>
      <w:r w:rsidRPr="0090110F">
        <w:rPr>
          <w:rStyle w:val="FontStyle13"/>
          <w:rFonts w:ascii="Calibri" w:hAnsi="Calibri" w:cs="Calibri"/>
          <w:sz w:val="24"/>
          <w:szCs w:val="24"/>
        </w:rPr>
        <w:t>14. В экономической науке факторов производства выделяют:</w:t>
      </w:r>
    </w:p>
    <w:p w:rsidR="00EA06B2" w:rsidRPr="0090110F" w:rsidRDefault="00EA06B2" w:rsidP="0090110F">
      <w:pPr>
        <w:pStyle w:val="Style1"/>
        <w:widowControl/>
        <w:ind w:firstLine="709"/>
        <w:rPr>
          <w:rStyle w:val="FontStyle15"/>
          <w:rFonts w:ascii="Calibri" w:hAnsi="Calibri" w:cs="Calibri"/>
          <w:sz w:val="24"/>
          <w:szCs w:val="24"/>
        </w:rPr>
      </w:pPr>
      <w:r w:rsidRPr="0090110F">
        <w:rPr>
          <w:rStyle w:val="FontStyle15"/>
          <w:rFonts w:ascii="Calibri" w:hAnsi="Calibri" w:cs="Calibri"/>
          <w:sz w:val="24"/>
          <w:szCs w:val="24"/>
        </w:rPr>
        <w:t>1) три;</w:t>
      </w:r>
    </w:p>
    <w:p w:rsidR="00EA06B2" w:rsidRPr="0090110F" w:rsidRDefault="00EA06B2" w:rsidP="0090110F">
      <w:pPr>
        <w:pStyle w:val="Style1"/>
        <w:widowControl/>
        <w:ind w:firstLine="709"/>
        <w:rPr>
          <w:rStyle w:val="FontStyle15"/>
          <w:rFonts w:ascii="Calibri" w:hAnsi="Calibri" w:cs="Calibri"/>
          <w:sz w:val="24"/>
          <w:szCs w:val="24"/>
        </w:rPr>
      </w:pPr>
      <w:r w:rsidRPr="0090110F">
        <w:rPr>
          <w:rStyle w:val="FontStyle15"/>
          <w:rFonts w:ascii="Calibri" w:hAnsi="Calibri" w:cs="Calibri"/>
          <w:sz w:val="24"/>
          <w:szCs w:val="24"/>
        </w:rPr>
        <w:t>2) четыре;</w:t>
      </w:r>
    </w:p>
    <w:p w:rsidR="00EA06B2" w:rsidRPr="0090110F" w:rsidRDefault="00EA06B2" w:rsidP="0090110F">
      <w:pPr>
        <w:pStyle w:val="Style1"/>
        <w:widowControl/>
        <w:ind w:firstLine="709"/>
        <w:rPr>
          <w:rStyle w:val="FontStyle15"/>
          <w:rFonts w:ascii="Calibri" w:hAnsi="Calibri" w:cs="Calibri"/>
          <w:sz w:val="24"/>
          <w:szCs w:val="24"/>
        </w:rPr>
      </w:pPr>
      <w:r w:rsidRPr="0090110F">
        <w:rPr>
          <w:rStyle w:val="FontStyle15"/>
          <w:rFonts w:ascii="Calibri" w:hAnsi="Calibri" w:cs="Calibri"/>
          <w:sz w:val="24"/>
          <w:szCs w:val="24"/>
        </w:rPr>
        <w:t>3) пять;</w:t>
      </w:r>
    </w:p>
    <w:p w:rsidR="00EA06B2" w:rsidRPr="0090110F" w:rsidRDefault="00EA06B2" w:rsidP="0090110F">
      <w:pPr>
        <w:pStyle w:val="Style1"/>
        <w:widowControl/>
        <w:ind w:firstLine="709"/>
        <w:rPr>
          <w:rStyle w:val="FontStyle15"/>
          <w:rFonts w:ascii="Calibri" w:hAnsi="Calibri" w:cs="Calibri"/>
          <w:sz w:val="24"/>
          <w:szCs w:val="24"/>
        </w:rPr>
      </w:pPr>
      <w:r w:rsidRPr="0090110F">
        <w:rPr>
          <w:rStyle w:val="FontStyle15"/>
          <w:rFonts w:ascii="Calibri" w:hAnsi="Calibri" w:cs="Calibri"/>
          <w:sz w:val="24"/>
          <w:szCs w:val="24"/>
        </w:rPr>
        <w:t>4) множество.</w:t>
      </w:r>
    </w:p>
    <w:p w:rsidR="00EA06B2" w:rsidRPr="0090110F" w:rsidRDefault="00EA06B2" w:rsidP="0090110F">
      <w:pPr>
        <w:pStyle w:val="Style5"/>
        <w:widowControl/>
        <w:spacing w:line="240" w:lineRule="auto"/>
      </w:pPr>
    </w:p>
    <w:p w:rsidR="00EA06B2" w:rsidRPr="0090110F" w:rsidRDefault="00EA06B2" w:rsidP="0090110F">
      <w:pPr>
        <w:pStyle w:val="Style5"/>
        <w:widowControl/>
        <w:spacing w:line="240" w:lineRule="auto"/>
        <w:rPr>
          <w:rStyle w:val="FontStyle13"/>
          <w:rFonts w:ascii="Calibri" w:hAnsi="Calibri" w:cs="Calibri"/>
          <w:sz w:val="24"/>
          <w:szCs w:val="24"/>
        </w:rPr>
      </w:pPr>
      <w:r w:rsidRPr="0090110F">
        <w:rPr>
          <w:rStyle w:val="FontStyle13"/>
          <w:rFonts w:ascii="Calibri" w:hAnsi="Calibri" w:cs="Calibri"/>
          <w:sz w:val="24"/>
          <w:szCs w:val="24"/>
        </w:rPr>
        <w:t>15. Максимальное использование факторов производства в обществе приводит к:</w:t>
      </w:r>
    </w:p>
    <w:p w:rsidR="00EA06B2" w:rsidRPr="0090110F" w:rsidRDefault="00EA06B2" w:rsidP="0090110F">
      <w:pPr>
        <w:pStyle w:val="Style4"/>
        <w:widowControl/>
        <w:numPr>
          <w:ilvl w:val="0"/>
          <w:numId w:val="79"/>
        </w:numPr>
        <w:spacing w:line="240" w:lineRule="auto"/>
        <w:ind w:firstLine="709"/>
        <w:rPr>
          <w:rStyle w:val="FontStyle15"/>
          <w:rFonts w:ascii="Calibri" w:hAnsi="Calibri" w:cs="Calibri"/>
          <w:sz w:val="24"/>
          <w:szCs w:val="24"/>
        </w:rPr>
      </w:pPr>
      <w:r w:rsidRPr="0090110F">
        <w:rPr>
          <w:rStyle w:val="FontStyle15"/>
          <w:rFonts w:ascii="Calibri" w:hAnsi="Calibri" w:cs="Calibri"/>
          <w:sz w:val="24"/>
          <w:szCs w:val="24"/>
        </w:rPr>
        <w:t xml:space="preserve"> изменению демографической ситуации в стране;</w:t>
      </w:r>
    </w:p>
    <w:p w:rsidR="00EA06B2" w:rsidRPr="0090110F" w:rsidRDefault="00EA06B2" w:rsidP="0090110F">
      <w:pPr>
        <w:pStyle w:val="Style4"/>
        <w:widowControl/>
        <w:numPr>
          <w:ilvl w:val="0"/>
          <w:numId w:val="79"/>
        </w:numPr>
        <w:spacing w:line="240" w:lineRule="auto"/>
        <w:ind w:firstLine="709"/>
        <w:rPr>
          <w:rStyle w:val="FontStyle15"/>
          <w:rFonts w:ascii="Calibri" w:hAnsi="Calibri" w:cs="Calibri"/>
          <w:sz w:val="24"/>
          <w:szCs w:val="24"/>
        </w:rPr>
      </w:pPr>
      <w:r w:rsidRPr="0090110F">
        <w:rPr>
          <w:rStyle w:val="FontStyle15"/>
          <w:rFonts w:ascii="Calibri" w:hAnsi="Calibri" w:cs="Calibri"/>
          <w:sz w:val="24"/>
          <w:szCs w:val="24"/>
        </w:rPr>
        <w:t xml:space="preserve"> повышению занятости населения;</w:t>
      </w:r>
    </w:p>
    <w:p w:rsidR="00EA06B2" w:rsidRPr="0090110F" w:rsidRDefault="00EA06B2" w:rsidP="0090110F">
      <w:pPr>
        <w:pStyle w:val="Style4"/>
        <w:widowControl/>
        <w:numPr>
          <w:ilvl w:val="0"/>
          <w:numId w:val="79"/>
        </w:numPr>
        <w:spacing w:line="240" w:lineRule="auto"/>
        <w:ind w:firstLine="709"/>
        <w:rPr>
          <w:rStyle w:val="FontStyle15"/>
          <w:rFonts w:ascii="Calibri" w:hAnsi="Calibri" w:cs="Calibri"/>
          <w:sz w:val="24"/>
          <w:szCs w:val="24"/>
        </w:rPr>
      </w:pPr>
      <w:r w:rsidRPr="0090110F">
        <w:rPr>
          <w:rStyle w:val="FontStyle15"/>
          <w:rFonts w:ascii="Calibri" w:hAnsi="Calibri" w:cs="Calibri"/>
          <w:sz w:val="24"/>
          <w:szCs w:val="24"/>
        </w:rPr>
        <w:t xml:space="preserve"> увеличению производства благ;</w:t>
      </w:r>
    </w:p>
    <w:p w:rsidR="00EA06B2" w:rsidRPr="0090110F" w:rsidRDefault="00EA06B2" w:rsidP="0090110F">
      <w:pPr>
        <w:pStyle w:val="Style4"/>
        <w:widowControl/>
        <w:numPr>
          <w:ilvl w:val="0"/>
          <w:numId w:val="79"/>
        </w:numPr>
        <w:spacing w:line="240" w:lineRule="auto"/>
        <w:ind w:firstLine="709"/>
        <w:rPr>
          <w:rStyle w:val="FontStyle15"/>
          <w:rFonts w:ascii="Calibri" w:hAnsi="Calibri" w:cs="Calibri"/>
          <w:sz w:val="24"/>
          <w:szCs w:val="24"/>
        </w:rPr>
      </w:pPr>
      <w:r w:rsidRPr="0090110F">
        <w:rPr>
          <w:rStyle w:val="FontStyle15"/>
          <w:rFonts w:ascii="Calibri" w:hAnsi="Calibri" w:cs="Calibri"/>
          <w:sz w:val="24"/>
          <w:szCs w:val="24"/>
        </w:rPr>
        <w:t xml:space="preserve"> технологическому «прорыву».</w:t>
      </w:r>
    </w:p>
    <w:p w:rsidR="00EA06B2" w:rsidRPr="0090110F" w:rsidRDefault="00EA06B2" w:rsidP="0090110F">
      <w:pPr>
        <w:pStyle w:val="Style5"/>
        <w:widowControl/>
        <w:spacing w:line="240" w:lineRule="auto"/>
        <w:rPr>
          <w:rStyle w:val="FontStyle13"/>
          <w:rFonts w:ascii="Calibri" w:hAnsi="Calibri" w:cs="Calibri"/>
          <w:sz w:val="24"/>
          <w:szCs w:val="24"/>
        </w:rPr>
      </w:pPr>
      <w:r w:rsidRPr="0090110F">
        <w:rPr>
          <w:rStyle w:val="FontStyle13"/>
          <w:rFonts w:ascii="Calibri" w:hAnsi="Calibri" w:cs="Calibri"/>
          <w:sz w:val="24"/>
          <w:szCs w:val="24"/>
        </w:rPr>
        <w:t>16. Капитал как фактор производства есть:</w:t>
      </w:r>
    </w:p>
    <w:p w:rsidR="00EA06B2" w:rsidRPr="0090110F" w:rsidRDefault="00EA06B2" w:rsidP="0090110F">
      <w:pPr>
        <w:pStyle w:val="Style4"/>
        <w:widowControl/>
        <w:numPr>
          <w:ilvl w:val="0"/>
          <w:numId w:val="80"/>
        </w:numPr>
        <w:spacing w:line="240" w:lineRule="auto"/>
        <w:ind w:firstLine="709"/>
        <w:rPr>
          <w:rStyle w:val="FontStyle15"/>
          <w:rFonts w:ascii="Calibri" w:hAnsi="Calibri" w:cs="Calibri"/>
          <w:sz w:val="24"/>
          <w:szCs w:val="24"/>
        </w:rPr>
      </w:pPr>
      <w:r w:rsidRPr="0090110F">
        <w:rPr>
          <w:rStyle w:val="FontStyle15"/>
          <w:rFonts w:ascii="Calibri" w:hAnsi="Calibri" w:cs="Calibri"/>
          <w:sz w:val="24"/>
          <w:szCs w:val="24"/>
        </w:rPr>
        <w:t xml:space="preserve"> денежные сбережения юридических и физических лиц;</w:t>
      </w:r>
    </w:p>
    <w:p w:rsidR="00EA06B2" w:rsidRPr="0090110F" w:rsidRDefault="00EA06B2" w:rsidP="0090110F">
      <w:pPr>
        <w:pStyle w:val="Style4"/>
        <w:widowControl/>
        <w:numPr>
          <w:ilvl w:val="0"/>
          <w:numId w:val="80"/>
        </w:numPr>
        <w:spacing w:line="240" w:lineRule="auto"/>
        <w:ind w:firstLine="709"/>
        <w:rPr>
          <w:rStyle w:val="FontStyle15"/>
          <w:rFonts w:ascii="Calibri" w:hAnsi="Calibri" w:cs="Calibri"/>
          <w:sz w:val="24"/>
          <w:szCs w:val="24"/>
        </w:rPr>
      </w:pPr>
      <w:r w:rsidRPr="0090110F">
        <w:rPr>
          <w:rStyle w:val="FontStyle15"/>
          <w:rFonts w:ascii="Calibri" w:hAnsi="Calibri" w:cs="Calibri"/>
          <w:sz w:val="24"/>
          <w:szCs w:val="24"/>
        </w:rPr>
        <w:t xml:space="preserve"> акции и другие ценные бумаги;</w:t>
      </w:r>
    </w:p>
    <w:p w:rsidR="00EA06B2" w:rsidRPr="0090110F" w:rsidRDefault="00EA06B2" w:rsidP="0090110F">
      <w:pPr>
        <w:pStyle w:val="Style4"/>
        <w:widowControl/>
        <w:numPr>
          <w:ilvl w:val="0"/>
          <w:numId w:val="80"/>
        </w:numPr>
        <w:spacing w:line="240" w:lineRule="auto"/>
        <w:ind w:firstLine="709"/>
        <w:rPr>
          <w:rStyle w:val="FontStyle15"/>
          <w:rFonts w:ascii="Calibri" w:hAnsi="Calibri" w:cs="Calibri"/>
          <w:sz w:val="24"/>
          <w:szCs w:val="24"/>
        </w:rPr>
      </w:pPr>
      <w:r w:rsidRPr="0090110F">
        <w:rPr>
          <w:rStyle w:val="FontStyle15"/>
          <w:rFonts w:ascii="Calibri" w:hAnsi="Calibri" w:cs="Calibri"/>
          <w:sz w:val="24"/>
          <w:szCs w:val="24"/>
        </w:rPr>
        <w:t xml:space="preserve"> полезные ископаемые;</w:t>
      </w:r>
    </w:p>
    <w:p w:rsidR="00EA06B2" w:rsidRPr="0090110F" w:rsidRDefault="00EA06B2" w:rsidP="0090110F">
      <w:pPr>
        <w:pStyle w:val="Style4"/>
        <w:widowControl/>
        <w:numPr>
          <w:ilvl w:val="0"/>
          <w:numId w:val="80"/>
        </w:numPr>
        <w:spacing w:line="240" w:lineRule="auto"/>
        <w:ind w:firstLine="709"/>
        <w:rPr>
          <w:rStyle w:val="FontStyle15"/>
          <w:rFonts w:ascii="Calibri" w:hAnsi="Calibri" w:cs="Calibri"/>
          <w:sz w:val="24"/>
          <w:szCs w:val="24"/>
        </w:rPr>
      </w:pPr>
      <w:r w:rsidRPr="0090110F">
        <w:rPr>
          <w:rStyle w:val="FontStyle15"/>
          <w:rFonts w:ascii="Calibri" w:hAnsi="Calibri" w:cs="Calibri"/>
          <w:sz w:val="24"/>
          <w:szCs w:val="24"/>
        </w:rPr>
        <w:t xml:space="preserve"> машины, оборудование, материалы и другие средства производства.</w:t>
      </w:r>
    </w:p>
    <w:p w:rsidR="00EA06B2" w:rsidRPr="0090110F" w:rsidRDefault="00EA06B2" w:rsidP="0090110F">
      <w:pPr>
        <w:pStyle w:val="Style4"/>
        <w:widowControl/>
        <w:spacing w:line="240" w:lineRule="auto"/>
      </w:pPr>
    </w:p>
    <w:p w:rsidR="00EA06B2" w:rsidRPr="0090110F" w:rsidRDefault="00EA06B2" w:rsidP="0090110F">
      <w:pPr>
        <w:pStyle w:val="Style5"/>
        <w:widowControl/>
        <w:spacing w:line="240" w:lineRule="auto"/>
        <w:rPr>
          <w:rStyle w:val="FontStyle13"/>
          <w:rFonts w:ascii="Calibri" w:hAnsi="Calibri" w:cs="Calibri"/>
          <w:sz w:val="24"/>
          <w:szCs w:val="24"/>
        </w:rPr>
      </w:pPr>
      <w:r w:rsidRPr="0090110F">
        <w:rPr>
          <w:rStyle w:val="FontStyle13"/>
          <w:rFonts w:ascii="Calibri" w:hAnsi="Calibri" w:cs="Calibri"/>
          <w:sz w:val="24"/>
          <w:szCs w:val="24"/>
        </w:rPr>
        <w:t>17. Земля, труд, капитал – базовая классификация факторов производства. Можно ли отнести к капиталу:</w:t>
      </w:r>
    </w:p>
    <w:p w:rsidR="00EA06B2" w:rsidRPr="0090110F" w:rsidRDefault="00EA06B2" w:rsidP="0090110F">
      <w:pPr>
        <w:pStyle w:val="Style4"/>
        <w:widowControl/>
        <w:numPr>
          <w:ilvl w:val="0"/>
          <w:numId w:val="81"/>
        </w:numPr>
        <w:spacing w:line="240" w:lineRule="auto"/>
        <w:ind w:firstLine="709"/>
        <w:rPr>
          <w:rStyle w:val="FontStyle15"/>
          <w:rFonts w:ascii="Calibri" w:hAnsi="Calibri" w:cs="Calibri"/>
          <w:sz w:val="24"/>
          <w:szCs w:val="24"/>
        </w:rPr>
      </w:pPr>
      <w:r w:rsidRPr="0090110F">
        <w:rPr>
          <w:rStyle w:val="FontStyle15"/>
          <w:rFonts w:ascii="Calibri" w:hAnsi="Calibri" w:cs="Calibri"/>
          <w:sz w:val="24"/>
          <w:szCs w:val="24"/>
        </w:rPr>
        <w:t xml:space="preserve"> деньги, акции, облигации;</w:t>
      </w:r>
    </w:p>
    <w:p w:rsidR="00EA06B2" w:rsidRPr="0090110F" w:rsidRDefault="00EA06B2" w:rsidP="0090110F">
      <w:pPr>
        <w:pStyle w:val="Style4"/>
        <w:widowControl/>
        <w:numPr>
          <w:ilvl w:val="0"/>
          <w:numId w:val="81"/>
        </w:numPr>
        <w:spacing w:line="240" w:lineRule="auto"/>
        <w:ind w:firstLine="709"/>
        <w:rPr>
          <w:rStyle w:val="FontStyle15"/>
          <w:rFonts w:ascii="Calibri" w:hAnsi="Calibri" w:cs="Calibri"/>
          <w:sz w:val="24"/>
          <w:szCs w:val="24"/>
        </w:rPr>
      </w:pPr>
      <w:r w:rsidRPr="0090110F">
        <w:rPr>
          <w:rStyle w:val="FontStyle15"/>
          <w:rFonts w:ascii="Calibri" w:hAnsi="Calibri" w:cs="Calibri"/>
          <w:sz w:val="24"/>
          <w:szCs w:val="24"/>
        </w:rPr>
        <w:t xml:space="preserve"> только облигации;</w:t>
      </w:r>
    </w:p>
    <w:p w:rsidR="00EA06B2" w:rsidRPr="0090110F" w:rsidRDefault="00EA06B2" w:rsidP="0090110F">
      <w:pPr>
        <w:pStyle w:val="Style4"/>
        <w:widowControl/>
        <w:numPr>
          <w:ilvl w:val="0"/>
          <w:numId w:val="81"/>
        </w:numPr>
        <w:spacing w:line="240" w:lineRule="auto"/>
        <w:ind w:firstLine="709"/>
        <w:rPr>
          <w:rStyle w:val="FontStyle15"/>
          <w:rFonts w:ascii="Calibri" w:hAnsi="Calibri" w:cs="Calibri"/>
          <w:sz w:val="24"/>
          <w:szCs w:val="24"/>
        </w:rPr>
      </w:pPr>
      <w:r w:rsidRPr="0090110F">
        <w:rPr>
          <w:rStyle w:val="FontStyle15"/>
          <w:rFonts w:ascii="Calibri" w:hAnsi="Calibri" w:cs="Calibri"/>
          <w:sz w:val="24"/>
          <w:szCs w:val="24"/>
        </w:rPr>
        <w:t xml:space="preserve"> деньги и акции, но не облигации;</w:t>
      </w:r>
    </w:p>
    <w:p w:rsidR="00EA06B2" w:rsidRPr="0090110F" w:rsidRDefault="00EA06B2" w:rsidP="0090110F">
      <w:pPr>
        <w:pStyle w:val="Style4"/>
        <w:widowControl/>
        <w:numPr>
          <w:ilvl w:val="0"/>
          <w:numId w:val="81"/>
        </w:numPr>
        <w:spacing w:line="240" w:lineRule="auto"/>
        <w:ind w:firstLine="709"/>
        <w:rPr>
          <w:rStyle w:val="FontStyle15"/>
          <w:rFonts w:ascii="Calibri" w:hAnsi="Calibri" w:cs="Calibri"/>
          <w:sz w:val="24"/>
          <w:szCs w:val="24"/>
        </w:rPr>
      </w:pPr>
      <w:r w:rsidRPr="0090110F">
        <w:rPr>
          <w:rStyle w:val="FontStyle15"/>
          <w:rFonts w:ascii="Calibri" w:hAnsi="Calibri" w:cs="Calibri"/>
          <w:sz w:val="24"/>
          <w:szCs w:val="24"/>
        </w:rPr>
        <w:t xml:space="preserve"> ни деньги, ни акции, ни облигации.</w:t>
      </w:r>
    </w:p>
    <w:p w:rsidR="00EA06B2" w:rsidRPr="0090110F" w:rsidRDefault="00EA06B2" w:rsidP="0090110F">
      <w:pPr>
        <w:pStyle w:val="Style5"/>
        <w:widowControl/>
        <w:spacing w:line="240" w:lineRule="auto"/>
      </w:pPr>
    </w:p>
    <w:p w:rsidR="00EA06B2" w:rsidRPr="0090110F" w:rsidRDefault="00EA06B2" w:rsidP="0090110F">
      <w:pPr>
        <w:pStyle w:val="Style5"/>
        <w:widowControl/>
        <w:spacing w:line="240" w:lineRule="auto"/>
        <w:rPr>
          <w:rStyle w:val="FontStyle13"/>
          <w:rFonts w:ascii="Calibri" w:hAnsi="Calibri" w:cs="Calibri"/>
          <w:sz w:val="24"/>
          <w:szCs w:val="24"/>
        </w:rPr>
      </w:pPr>
      <w:r w:rsidRPr="0090110F">
        <w:rPr>
          <w:rStyle w:val="FontStyle13"/>
          <w:rFonts w:ascii="Calibri" w:hAnsi="Calibri" w:cs="Calibri"/>
          <w:sz w:val="24"/>
          <w:szCs w:val="24"/>
        </w:rPr>
        <w:t>18. Предельная норма технологического замещения капитала трудом – это:</w:t>
      </w:r>
    </w:p>
    <w:p w:rsidR="00EA06B2" w:rsidRPr="0090110F" w:rsidRDefault="00EA06B2" w:rsidP="0090110F">
      <w:pPr>
        <w:pStyle w:val="Style4"/>
        <w:widowControl/>
        <w:numPr>
          <w:ilvl w:val="0"/>
          <w:numId w:val="82"/>
        </w:numPr>
        <w:spacing w:line="240" w:lineRule="auto"/>
        <w:ind w:firstLine="709"/>
        <w:rPr>
          <w:rStyle w:val="FontStyle15"/>
          <w:rFonts w:ascii="Calibri" w:hAnsi="Calibri" w:cs="Calibri"/>
          <w:sz w:val="24"/>
          <w:szCs w:val="24"/>
        </w:rPr>
      </w:pPr>
      <w:r w:rsidRPr="0090110F">
        <w:rPr>
          <w:rStyle w:val="FontStyle15"/>
          <w:rFonts w:ascii="Calibri" w:hAnsi="Calibri" w:cs="Calibri"/>
          <w:sz w:val="24"/>
          <w:szCs w:val="24"/>
        </w:rPr>
        <w:t xml:space="preserve"> количество капитала, которое может заменить дополнительная </w:t>
      </w:r>
      <w:r w:rsidRPr="0090110F">
        <w:rPr>
          <w:rStyle w:val="FontStyle15"/>
          <w:rFonts w:ascii="Calibri" w:hAnsi="Calibri" w:cs="Calibri"/>
          <w:sz w:val="24"/>
          <w:szCs w:val="24"/>
        </w:rPr>
        <w:tab/>
        <w:t>единица труда без изменения выпуска продукции;</w:t>
      </w:r>
    </w:p>
    <w:p w:rsidR="00EA06B2" w:rsidRPr="0090110F" w:rsidRDefault="00EA06B2" w:rsidP="0090110F">
      <w:pPr>
        <w:pStyle w:val="Style4"/>
        <w:widowControl/>
        <w:numPr>
          <w:ilvl w:val="0"/>
          <w:numId w:val="82"/>
        </w:numPr>
        <w:spacing w:line="240" w:lineRule="auto"/>
        <w:ind w:firstLine="709"/>
        <w:rPr>
          <w:rStyle w:val="FontStyle15"/>
          <w:rFonts w:ascii="Calibri" w:hAnsi="Calibri" w:cs="Calibri"/>
          <w:sz w:val="24"/>
          <w:szCs w:val="24"/>
        </w:rPr>
      </w:pPr>
      <w:r w:rsidRPr="0090110F">
        <w:rPr>
          <w:rStyle w:val="FontStyle15"/>
          <w:rFonts w:ascii="Calibri" w:hAnsi="Calibri" w:cs="Calibri"/>
          <w:sz w:val="24"/>
          <w:szCs w:val="24"/>
        </w:rPr>
        <w:t xml:space="preserve"> количество капитала, на которое должен быть увеличен трудовой ресурс;</w:t>
      </w:r>
    </w:p>
    <w:p w:rsidR="00EA06B2" w:rsidRPr="0090110F" w:rsidRDefault="00EA06B2" w:rsidP="0090110F">
      <w:pPr>
        <w:pStyle w:val="Style4"/>
        <w:widowControl/>
        <w:numPr>
          <w:ilvl w:val="0"/>
          <w:numId w:val="82"/>
        </w:numPr>
        <w:spacing w:line="240" w:lineRule="auto"/>
        <w:ind w:firstLine="709"/>
        <w:rPr>
          <w:rStyle w:val="FontStyle15"/>
          <w:rFonts w:ascii="Calibri" w:hAnsi="Calibri" w:cs="Calibri"/>
          <w:sz w:val="24"/>
          <w:szCs w:val="24"/>
        </w:rPr>
      </w:pPr>
      <w:r w:rsidRPr="0090110F">
        <w:rPr>
          <w:rStyle w:val="FontStyle15"/>
          <w:rFonts w:ascii="Calibri" w:hAnsi="Calibri" w:cs="Calibri"/>
          <w:sz w:val="24"/>
          <w:szCs w:val="24"/>
        </w:rPr>
        <w:t xml:space="preserve"> количество капитала, на которое должен быть уменьшен трудовой ресурс;</w:t>
      </w:r>
    </w:p>
    <w:p w:rsidR="00EA06B2" w:rsidRPr="0090110F" w:rsidRDefault="00EA06B2" w:rsidP="0090110F">
      <w:pPr>
        <w:pStyle w:val="Style4"/>
        <w:widowControl/>
        <w:numPr>
          <w:ilvl w:val="0"/>
          <w:numId w:val="82"/>
        </w:numPr>
        <w:spacing w:line="240" w:lineRule="auto"/>
        <w:ind w:firstLine="709"/>
        <w:rPr>
          <w:rStyle w:val="FontStyle15"/>
          <w:rFonts w:ascii="Calibri" w:hAnsi="Calibri" w:cs="Calibri"/>
          <w:sz w:val="24"/>
          <w:szCs w:val="24"/>
        </w:rPr>
      </w:pPr>
      <w:r w:rsidRPr="0090110F">
        <w:rPr>
          <w:rStyle w:val="FontStyle15"/>
          <w:rFonts w:ascii="Calibri" w:hAnsi="Calibri" w:cs="Calibri"/>
          <w:sz w:val="24"/>
          <w:szCs w:val="24"/>
        </w:rPr>
        <w:t xml:space="preserve"> норма процента, которая уравнивает издержки, связанные с инвестициями в оборудование, и ожидаемую на них выручку.</w:t>
      </w:r>
    </w:p>
    <w:p w:rsidR="00EA06B2" w:rsidRPr="0090110F" w:rsidRDefault="00EA06B2" w:rsidP="0090110F">
      <w:pPr>
        <w:pStyle w:val="Style5"/>
        <w:widowControl/>
        <w:spacing w:line="240" w:lineRule="auto"/>
      </w:pPr>
    </w:p>
    <w:p w:rsidR="00EA06B2" w:rsidRPr="0090110F" w:rsidRDefault="00EA06B2" w:rsidP="0090110F">
      <w:pPr>
        <w:pStyle w:val="Style5"/>
        <w:widowControl/>
        <w:spacing w:line="240" w:lineRule="auto"/>
        <w:rPr>
          <w:rStyle w:val="FontStyle13"/>
          <w:rFonts w:ascii="Calibri" w:hAnsi="Calibri" w:cs="Calibri"/>
          <w:sz w:val="24"/>
          <w:szCs w:val="24"/>
        </w:rPr>
      </w:pPr>
      <w:r w:rsidRPr="0090110F">
        <w:rPr>
          <w:rStyle w:val="FontStyle13"/>
          <w:rFonts w:ascii="Calibri" w:hAnsi="Calibri" w:cs="Calibri"/>
          <w:sz w:val="24"/>
          <w:szCs w:val="24"/>
        </w:rPr>
        <w:t>19. Фермеру нужно увеличить производство зерна. Отметить факторы, за счёт которых он может повысить своё производство:</w:t>
      </w:r>
    </w:p>
    <w:p w:rsidR="00EA06B2" w:rsidRPr="0090110F" w:rsidRDefault="00EA06B2" w:rsidP="0090110F">
      <w:pPr>
        <w:pStyle w:val="Style4"/>
        <w:widowControl/>
        <w:numPr>
          <w:ilvl w:val="0"/>
          <w:numId w:val="83"/>
        </w:numPr>
        <w:spacing w:line="240" w:lineRule="auto"/>
        <w:ind w:firstLine="709"/>
        <w:rPr>
          <w:rStyle w:val="FontStyle15"/>
          <w:rFonts w:ascii="Calibri" w:hAnsi="Calibri" w:cs="Calibri"/>
          <w:sz w:val="24"/>
          <w:szCs w:val="24"/>
        </w:rPr>
      </w:pPr>
      <w:r w:rsidRPr="0090110F">
        <w:rPr>
          <w:rStyle w:val="FontStyle15"/>
          <w:rFonts w:ascii="Calibri" w:hAnsi="Calibri" w:cs="Calibri"/>
          <w:sz w:val="24"/>
          <w:szCs w:val="24"/>
        </w:rPr>
        <w:t xml:space="preserve"> расширение посевных площадей;</w:t>
      </w:r>
    </w:p>
    <w:p w:rsidR="00EA06B2" w:rsidRPr="0090110F" w:rsidRDefault="00EA06B2" w:rsidP="0090110F">
      <w:pPr>
        <w:pStyle w:val="Style4"/>
        <w:widowControl/>
        <w:numPr>
          <w:ilvl w:val="0"/>
          <w:numId w:val="83"/>
        </w:numPr>
        <w:spacing w:line="240" w:lineRule="auto"/>
        <w:ind w:firstLine="709"/>
        <w:rPr>
          <w:rStyle w:val="FontStyle15"/>
          <w:rFonts w:ascii="Calibri" w:hAnsi="Calibri" w:cs="Calibri"/>
          <w:sz w:val="24"/>
          <w:szCs w:val="24"/>
        </w:rPr>
      </w:pPr>
      <w:r w:rsidRPr="0090110F">
        <w:rPr>
          <w:rStyle w:val="FontStyle15"/>
          <w:rFonts w:ascii="Calibri" w:hAnsi="Calibri" w:cs="Calibri"/>
          <w:sz w:val="24"/>
          <w:szCs w:val="24"/>
        </w:rPr>
        <w:t xml:space="preserve"> увеличение использования труда;</w:t>
      </w:r>
    </w:p>
    <w:p w:rsidR="00EA06B2" w:rsidRPr="0090110F" w:rsidRDefault="00EA06B2" w:rsidP="0090110F">
      <w:pPr>
        <w:pStyle w:val="Style4"/>
        <w:widowControl/>
        <w:numPr>
          <w:ilvl w:val="0"/>
          <w:numId w:val="83"/>
        </w:numPr>
        <w:spacing w:line="240" w:lineRule="auto"/>
        <w:ind w:firstLine="709"/>
        <w:rPr>
          <w:rStyle w:val="FontStyle15"/>
          <w:rFonts w:ascii="Calibri" w:hAnsi="Calibri" w:cs="Calibri"/>
          <w:sz w:val="24"/>
          <w:szCs w:val="24"/>
        </w:rPr>
      </w:pPr>
      <w:r w:rsidRPr="0090110F">
        <w:rPr>
          <w:rStyle w:val="FontStyle15"/>
          <w:rFonts w:ascii="Calibri" w:hAnsi="Calibri" w:cs="Calibri"/>
          <w:sz w:val="24"/>
          <w:szCs w:val="24"/>
        </w:rPr>
        <w:t xml:space="preserve"> улучшение организации труда на ферме;</w:t>
      </w:r>
    </w:p>
    <w:p w:rsidR="00EA06B2" w:rsidRPr="0090110F" w:rsidRDefault="00EA06B2" w:rsidP="0090110F">
      <w:pPr>
        <w:pStyle w:val="Style4"/>
        <w:widowControl/>
        <w:numPr>
          <w:ilvl w:val="0"/>
          <w:numId w:val="83"/>
        </w:numPr>
        <w:spacing w:line="240" w:lineRule="auto"/>
        <w:ind w:firstLine="709"/>
        <w:rPr>
          <w:rStyle w:val="FontStyle15"/>
          <w:rFonts w:ascii="Calibri" w:hAnsi="Calibri" w:cs="Calibri"/>
          <w:sz w:val="24"/>
          <w:szCs w:val="24"/>
        </w:rPr>
      </w:pPr>
      <w:r w:rsidRPr="0090110F">
        <w:rPr>
          <w:rStyle w:val="FontStyle15"/>
          <w:rFonts w:ascii="Calibri" w:hAnsi="Calibri" w:cs="Calibri"/>
          <w:sz w:val="24"/>
          <w:szCs w:val="24"/>
        </w:rPr>
        <w:t xml:space="preserve"> всё перечисленное верно.</w:t>
      </w:r>
    </w:p>
    <w:p w:rsidR="00EA06B2" w:rsidRPr="0090110F" w:rsidRDefault="00EA06B2" w:rsidP="0090110F">
      <w:pPr>
        <w:pStyle w:val="Style5"/>
        <w:widowControl/>
        <w:spacing w:line="240" w:lineRule="auto"/>
      </w:pPr>
    </w:p>
    <w:p w:rsidR="00EA06B2" w:rsidRPr="0090110F" w:rsidRDefault="00EA06B2" w:rsidP="0090110F">
      <w:pPr>
        <w:pStyle w:val="Style5"/>
        <w:widowControl/>
        <w:spacing w:line="240" w:lineRule="auto"/>
        <w:rPr>
          <w:rStyle w:val="FontStyle13"/>
          <w:rFonts w:ascii="Calibri" w:hAnsi="Calibri" w:cs="Calibri"/>
          <w:sz w:val="24"/>
          <w:szCs w:val="24"/>
        </w:rPr>
      </w:pPr>
      <w:r w:rsidRPr="0090110F">
        <w:rPr>
          <w:rStyle w:val="FontStyle13"/>
          <w:rFonts w:ascii="Calibri" w:hAnsi="Calibri" w:cs="Calibri"/>
          <w:sz w:val="24"/>
          <w:szCs w:val="24"/>
        </w:rPr>
        <w:t>20. Отметить взаимозаменяемые ресурсы:</w:t>
      </w:r>
    </w:p>
    <w:p w:rsidR="00EA06B2" w:rsidRPr="0090110F" w:rsidRDefault="00EA06B2" w:rsidP="0090110F">
      <w:pPr>
        <w:pStyle w:val="Style4"/>
        <w:widowControl/>
        <w:numPr>
          <w:ilvl w:val="0"/>
          <w:numId w:val="84"/>
        </w:numPr>
        <w:spacing w:line="240" w:lineRule="auto"/>
        <w:ind w:firstLine="709"/>
        <w:rPr>
          <w:rStyle w:val="FontStyle15"/>
          <w:rFonts w:ascii="Calibri" w:hAnsi="Calibri" w:cs="Calibri"/>
          <w:sz w:val="24"/>
          <w:szCs w:val="24"/>
        </w:rPr>
      </w:pPr>
      <w:r w:rsidRPr="0090110F">
        <w:rPr>
          <w:rStyle w:val="FontStyle15"/>
          <w:rFonts w:ascii="Calibri" w:hAnsi="Calibri" w:cs="Calibri"/>
          <w:sz w:val="24"/>
          <w:szCs w:val="24"/>
        </w:rPr>
        <w:t xml:space="preserve"> автомобиль, водитель;</w:t>
      </w:r>
    </w:p>
    <w:p w:rsidR="00EA06B2" w:rsidRPr="0090110F" w:rsidRDefault="00EA06B2" w:rsidP="0090110F">
      <w:pPr>
        <w:pStyle w:val="Style4"/>
        <w:widowControl/>
        <w:numPr>
          <w:ilvl w:val="0"/>
          <w:numId w:val="84"/>
        </w:numPr>
        <w:spacing w:line="240" w:lineRule="auto"/>
        <w:ind w:firstLine="709"/>
        <w:rPr>
          <w:rStyle w:val="FontStyle15"/>
          <w:rFonts w:ascii="Calibri" w:hAnsi="Calibri" w:cs="Calibri"/>
          <w:sz w:val="24"/>
          <w:szCs w:val="24"/>
        </w:rPr>
      </w:pPr>
      <w:r w:rsidRPr="0090110F">
        <w:rPr>
          <w:rStyle w:val="FontStyle15"/>
          <w:rFonts w:ascii="Calibri" w:hAnsi="Calibri" w:cs="Calibri"/>
          <w:sz w:val="24"/>
          <w:szCs w:val="24"/>
        </w:rPr>
        <w:t xml:space="preserve"> нефть, газ;</w:t>
      </w:r>
    </w:p>
    <w:p w:rsidR="00EA06B2" w:rsidRPr="0090110F" w:rsidRDefault="00EA06B2" w:rsidP="0090110F">
      <w:pPr>
        <w:pStyle w:val="Style4"/>
        <w:widowControl/>
        <w:numPr>
          <w:ilvl w:val="0"/>
          <w:numId w:val="84"/>
        </w:numPr>
        <w:spacing w:line="240" w:lineRule="auto"/>
        <w:ind w:firstLine="709"/>
        <w:rPr>
          <w:rStyle w:val="FontStyle15"/>
          <w:rFonts w:ascii="Calibri" w:hAnsi="Calibri" w:cs="Calibri"/>
          <w:sz w:val="24"/>
          <w:szCs w:val="24"/>
        </w:rPr>
      </w:pPr>
      <w:r w:rsidRPr="0090110F">
        <w:rPr>
          <w:rStyle w:val="FontStyle15"/>
          <w:rFonts w:ascii="Calibri" w:hAnsi="Calibri" w:cs="Calibri"/>
          <w:sz w:val="24"/>
          <w:szCs w:val="24"/>
        </w:rPr>
        <w:t>гидро-, тепловые электростанции;</w:t>
      </w:r>
    </w:p>
    <w:p w:rsidR="00EA06B2" w:rsidRDefault="00EA06B2" w:rsidP="0090110F">
      <w:pPr>
        <w:pStyle w:val="Style4"/>
        <w:widowControl/>
        <w:numPr>
          <w:ilvl w:val="0"/>
          <w:numId w:val="84"/>
        </w:numPr>
        <w:spacing w:line="240" w:lineRule="auto"/>
        <w:ind w:firstLine="709"/>
        <w:rPr>
          <w:rStyle w:val="FontStyle15"/>
          <w:rFonts w:ascii="Calibri" w:hAnsi="Calibri" w:cs="Calibri"/>
          <w:sz w:val="24"/>
          <w:szCs w:val="24"/>
        </w:rPr>
      </w:pPr>
      <w:r w:rsidRPr="0090110F">
        <w:rPr>
          <w:rStyle w:val="FontStyle15"/>
          <w:rFonts w:ascii="Calibri" w:hAnsi="Calibri" w:cs="Calibri"/>
          <w:sz w:val="24"/>
          <w:szCs w:val="24"/>
        </w:rPr>
        <w:t xml:space="preserve"> верно 2) и 3)</w:t>
      </w:r>
      <w:r>
        <w:rPr>
          <w:rStyle w:val="FontStyle15"/>
          <w:rFonts w:ascii="Calibri" w:hAnsi="Calibri" w:cs="Calibri"/>
          <w:sz w:val="24"/>
          <w:szCs w:val="24"/>
        </w:rPr>
        <w:t>.</w:t>
      </w:r>
    </w:p>
    <w:p w:rsidR="00EA06B2" w:rsidRPr="0090110F" w:rsidRDefault="00EA06B2" w:rsidP="00686B56">
      <w:pPr>
        <w:pStyle w:val="Style4"/>
        <w:widowControl/>
        <w:spacing w:line="240" w:lineRule="auto"/>
        <w:ind w:left="709"/>
      </w:pPr>
    </w:p>
    <w:p w:rsidR="00EA06B2" w:rsidRPr="0090110F" w:rsidRDefault="00EA06B2" w:rsidP="0090110F">
      <w:pPr>
        <w:pStyle w:val="Style5"/>
        <w:widowControl/>
        <w:spacing w:line="240" w:lineRule="auto"/>
        <w:rPr>
          <w:rStyle w:val="FontStyle13"/>
          <w:rFonts w:ascii="Calibri" w:hAnsi="Calibri" w:cs="Calibri"/>
          <w:sz w:val="24"/>
          <w:szCs w:val="24"/>
        </w:rPr>
      </w:pPr>
      <w:r w:rsidRPr="0090110F">
        <w:rPr>
          <w:rStyle w:val="FontStyle13"/>
          <w:rFonts w:ascii="Calibri" w:hAnsi="Calibri" w:cs="Calibri"/>
          <w:sz w:val="24"/>
          <w:szCs w:val="24"/>
        </w:rPr>
        <w:t>21. Отметить, какие блага не являются комплементарными:</w:t>
      </w:r>
    </w:p>
    <w:p w:rsidR="00EA06B2" w:rsidRPr="0090110F" w:rsidRDefault="00EA06B2" w:rsidP="0090110F">
      <w:pPr>
        <w:pStyle w:val="Style4"/>
        <w:widowControl/>
        <w:numPr>
          <w:ilvl w:val="0"/>
          <w:numId w:val="85"/>
        </w:numPr>
        <w:spacing w:line="240" w:lineRule="auto"/>
        <w:ind w:firstLine="709"/>
        <w:rPr>
          <w:rStyle w:val="FontStyle15"/>
          <w:rFonts w:ascii="Calibri" w:hAnsi="Calibri" w:cs="Calibri"/>
          <w:sz w:val="24"/>
          <w:szCs w:val="24"/>
        </w:rPr>
      </w:pPr>
      <w:r w:rsidRPr="0090110F">
        <w:rPr>
          <w:rStyle w:val="FontStyle15"/>
          <w:rFonts w:ascii="Calibri" w:hAnsi="Calibri" w:cs="Calibri"/>
          <w:sz w:val="24"/>
          <w:szCs w:val="24"/>
        </w:rPr>
        <w:t xml:space="preserve"> автомобиль, бензин:</w:t>
      </w:r>
    </w:p>
    <w:p w:rsidR="00EA06B2" w:rsidRPr="0090110F" w:rsidRDefault="00EA06B2" w:rsidP="0090110F">
      <w:pPr>
        <w:pStyle w:val="Style4"/>
        <w:widowControl/>
        <w:numPr>
          <w:ilvl w:val="0"/>
          <w:numId w:val="85"/>
        </w:numPr>
        <w:spacing w:line="240" w:lineRule="auto"/>
        <w:ind w:firstLine="709"/>
        <w:rPr>
          <w:rStyle w:val="FontStyle13"/>
          <w:rFonts w:ascii="Calibri" w:hAnsi="Calibri" w:cs="Calibri"/>
          <w:b w:val="0"/>
          <w:bCs w:val="0"/>
          <w:sz w:val="24"/>
          <w:szCs w:val="24"/>
        </w:rPr>
      </w:pPr>
      <w:r w:rsidRPr="0090110F">
        <w:rPr>
          <w:rStyle w:val="FontStyle15"/>
          <w:rFonts w:ascii="Calibri" w:hAnsi="Calibri" w:cs="Calibri"/>
          <w:sz w:val="24"/>
          <w:szCs w:val="24"/>
        </w:rPr>
        <w:t xml:space="preserve"> лыжи, лыжные крепления;</w:t>
      </w:r>
    </w:p>
    <w:p w:rsidR="00EA06B2" w:rsidRPr="0090110F" w:rsidRDefault="00EA06B2" w:rsidP="0090110F">
      <w:pPr>
        <w:pStyle w:val="Style4"/>
        <w:widowControl/>
        <w:numPr>
          <w:ilvl w:val="0"/>
          <w:numId w:val="85"/>
        </w:numPr>
        <w:spacing w:line="240" w:lineRule="auto"/>
        <w:ind w:firstLine="709"/>
        <w:rPr>
          <w:rStyle w:val="FontStyle15"/>
          <w:rFonts w:ascii="Calibri" w:hAnsi="Calibri" w:cs="Calibri"/>
          <w:sz w:val="24"/>
          <w:szCs w:val="24"/>
        </w:rPr>
      </w:pPr>
      <w:r w:rsidRPr="0090110F">
        <w:rPr>
          <w:rStyle w:val="FontStyle15"/>
          <w:rFonts w:ascii="Calibri" w:hAnsi="Calibri" w:cs="Calibri"/>
          <w:sz w:val="24"/>
          <w:szCs w:val="24"/>
        </w:rPr>
        <w:t xml:space="preserve"> капитал, труд;</w:t>
      </w:r>
    </w:p>
    <w:p w:rsidR="00EA06B2" w:rsidRPr="0090110F" w:rsidRDefault="00EA06B2" w:rsidP="0090110F">
      <w:pPr>
        <w:pStyle w:val="Style4"/>
        <w:widowControl/>
        <w:numPr>
          <w:ilvl w:val="0"/>
          <w:numId w:val="85"/>
        </w:numPr>
        <w:spacing w:line="240" w:lineRule="auto"/>
        <w:ind w:firstLine="709"/>
        <w:rPr>
          <w:rStyle w:val="FontStyle15"/>
          <w:rFonts w:ascii="Calibri" w:hAnsi="Calibri" w:cs="Calibri"/>
          <w:sz w:val="24"/>
          <w:szCs w:val="24"/>
        </w:rPr>
      </w:pPr>
      <w:r w:rsidRPr="0090110F">
        <w:rPr>
          <w:rStyle w:val="FontStyle15"/>
          <w:rFonts w:ascii="Calibri" w:hAnsi="Calibri" w:cs="Calibri"/>
          <w:sz w:val="24"/>
          <w:szCs w:val="24"/>
        </w:rPr>
        <w:t xml:space="preserve"> услуги авиационного, железнодорожного транспорта.</w:t>
      </w:r>
    </w:p>
    <w:p w:rsidR="00EA06B2" w:rsidRPr="0090110F" w:rsidRDefault="00EA06B2" w:rsidP="0090110F">
      <w:pPr>
        <w:pStyle w:val="Style4"/>
        <w:widowControl/>
        <w:spacing w:line="240" w:lineRule="auto"/>
        <w:rPr>
          <w:rStyle w:val="FontStyle15"/>
          <w:rFonts w:ascii="Calibri" w:hAnsi="Calibri" w:cs="Calibri"/>
          <w:sz w:val="24"/>
          <w:szCs w:val="24"/>
        </w:rPr>
      </w:pPr>
    </w:p>
    <w:p w:rsidR="00EA06B2" w:rsidRPr="0090110F" w:rsidRDefault="00EA06B2" w:rsidP="0090110F">
      <w:pPr>
        <w:pStyle w:val="Style5"/>
        <w:widowControl/>
        <w:spacing w:line="240" w:lineRule="auto"/>
        <w:rPr>
          <w:rStyle w:val="FontStyle13"/>
          <w:rFonts w:ascii="Calibri" w:hAnsi="Calibri" w:cs="Calibri"/>
          <w:sz w:val="24"/>
          <w:szCs w:val="24"/>
        </w:rPr>
      </w:pPr>
      <w:r w:rsidRPr="0090110F">
        <w:rPr>
          <w:rStyle w:val="FontStyle13"/>
          <w:rFonts w:ascii="Calibri" w:hAnsi="Calibri" w:cs="Calibri"/>
          <w:sz w:val="24"/>
          <w:szCs w:val="24"/>
        </w:rPr>
        <w:t>22. Взаимозаменяемость факторов производства обусловлена:</w:t>
      </w:r>
    </w:p>
    <w:p w:rsidR="00EA06B2" w:rsidRPr="0090110F" w:rsidRDefault="00EA06B2" w:rsidP="0090110F">
      <w:pPr>
        <w:pStyle w:val="Style4"/>
        <w:widowControl/>
        <w:numPr>
          <w:ilvl w:val="0"/>
          <w:numId w:val="86"/>
        </w:numPr>
        <w:spacing w:line="240" w:lineRule="auto"/>
        <w:ind w:firstLine="709"/>
        <w:rPr>
          <w:rStyle w:val="FontStyle15"/>
          <w:rFonts w:ascii="Calibri" w:hAnsi="Calibri" w:cs="Calibri"/>
          <w:sz w:val="24"/>
          <w:szCs w:val="24"/>
        </w:rPr>
      </w:pPr>
      <w:r w:rsidRPr="0090110F">
        <w:rPr>
          <w:rStyle w:val="FontStyle15"/>
          <w:rFonts w:ascii="Calibri" w:hAnsi="Calibri" w:cs="Calibri"/>
          <w:sz w:val="24"/>
          <w:szCs w:val="24"/>
        </w:rPr>
        <w:t xml:space="preserve"> взаимозаменяемостью потребностей;</w:t>
      </w:r>
    </w:p>
    <w:p w:rsidR="00EA06B2" w:rsidRPr="0090110F" w:rsidRDefault="00EA06B2" w:rsidP="0090110F">
      <w:pPr>
        <w:pStyle w:val="Style4"/>
        <w:widowControl/>
        <w:numPr>
          <w:ilvl w:val="0"/>
          <w:numId w:val="86"/>
        </w:numPr>
        <w:spacing w:line="240" w:lineRule="auto"/>
        <w:ind w:firstLine="709"/>
        <w:rPr>
          <w:rStyle w:val="FontStyle13"/>
          <w:rFonts w:ascii="Calibri" w:hAnsi="Calibri" w:cs="Calibri"/>
          <w:b w:val="0"/>
          <w:bCs w:val="0"/>
          <w:sz w:val="24"/>
          <w:szCs w:val="24"/>
        </w:rPr>
      </w:pPr>
      <w:r w:rsidRPr="0090110F">
        <w:rPr>
          <w:rStyle w:val="FontStyle15"/>
          <w:rFonts w:ascii="Calibri" w:hAnsi="Calibri" w:cs="Calibri"/>
          <w:sz w:val="24"/>
          <w:szCs w:val="24"/>
        </w:rPr>
        <w:t xml:space="preserve"> конструктивными особенностями производимого продукта;</w:t>
      </w:r>
    </w:p>
    <w:p w:rsidR="00EA06B2" w:rsidRPr="0090110F" w:rsidRDefault="00EA06B2" w:rsidP="0090110F">
      <w:pPr>
        <w:pStyle w:val="Style4"/>
        <w:widowControl/>
        <w:numPr>
          <w:ilvl w:val="0"/>
          <w:numId w:val="86"/>
        </w:numPr>
        <w:spacing w:line="240" w:lineRule="auto"/>
        <w:ind w:firstLine="709"/>
        <w:rPr>
          <w:rStyle w:val="FontStyle15"/>
          <w:rFonts w:ascii="Calibri" w:hAnsi="Calibri" w:cs="Calibri"/>
          <w:sz w:val="24"/>
          <w:szCs w:val="24"/>
        </w:rPr>
      </w:pPr>
      <w:r w:rsidRPr="0090110F">
        <w:rPr>
          <w:rStyle w:val="FontStyle15"/>
          <w:rFonts w:ascii="Calibri" w:hAnsi="Calibri" w:cs="Calibri"/>
          <w:sz w:val="24"/>
          <w:szCs w:val="24"/>
        </w:rPr>
        <w:t xml:space="preserve"> необходимостью повышения эффективности использования ресурсов;</w:t>
      </w:r>
    </w:p>
    <w:p w:rsidR="00EA06B2" w:rsidRPr="0090110F" w:rsidRDefault="00EA06B2" w:rsidP="0090110F">
      <w:pPr>
        <w:pStyle w:val="Style4"/>
        <w:widowControl/>
        <w:numPr>
          <w:ilvl w:val="0"/>
          <w:numId w:val="86"/>
        </w:numPr>
        <w:spacing w:line="240" w:lineRule="auto"/>
        <w:ind w:firstLine="709"/>
        <w:rPr>
          <w:rStyle w:val="FontStyle15"/>
          <w:rFonts w:ascii="Calibri" w:hAnsi="Calibri" w:cs="Calibri"/>
          <w:sz w:val="24"/>
          <w:szCs w:val="24"/>
        </w:rPr>
      </w:pPr>
      <w:r w:rsidRPr="0090110F">
        <w:rPr>
          <w:rStyle w:val="FontStyle15"/>
          <w:rFonts w:ascii="Calibri" w:hAnsi="Calibri" w:cs="Calibri"/>
          <w:sz w:val="24"/>
          <w:szCs w:val="24"/>
        </w:rPr>
        <w:t xml:space="preserve"> ограниченностью ресурсов.</w:t>
      </w:r>
    </w:p>
    <w:p w:rsidR="00EA06B2" w:rsidRPr="0090110F" w:rsidRDefault="00EA06B2" w:rsidP="0090110F">
      <w:pPr>
        <w:pStyle w:val="Style5"/>
        <w:widowControl/>
        <w:spacing w:line="240" w:lineRule="auto"/>
      </w:pPr>
    </w:p>
    <w:p w:rsidR="00EA06B2" w:rsidRPr="0090110F" w:rsidRDefault="00EA06B2" w:rsidP="0090110F">
      <w:pPr>
        <w:pStyle w:val="Style5"/>
        <w:widowControl/>
        <w:spacing w:line="240" w:lineRule="auto"/>
        <w:rPr>
          <w:rStyle w:val="FontStyle13"/>
          <w:rFonts w:ascii="Calibri" w:hAnsi="Calibri" w:cs="Calibri"/>
          <w:sz w:val="24"/>
          <w:szCs w:val="24"/>
        </w:rPr>
      </w:pPr>
      <w:r w:rsidRPr="0090110F">
        <w:rPr>
          <w:rStyle w:val="FontStyle13"/>
          <w:rFonts w:ascii="Calibri" w:hAnsi="Calibri" w:cs="Calibri"/>
          <w:sz w:val="24"/>
          <w:szCs w:val="24"/>
        </w:rPr>
        <w:t>23. Производство – это:</w:t>
      </w:r>
    </w:p>
    <w:p w:rsidR="00EA06B2" w:rsidRPr="0090110F" w:rsidRDefault="00EA06B2" w:rsidP="0090110F">
      <w:pPr>
        <w:pStyle w:val="Style4"/>
        <w:widowControl/>
        <w:numPr>
          <w:ilvl w:val="0"/>
          <w:numId w:val="87"/>
        </w:numPr>
        <w:spacing w:line="240" w:lineRule="auto"/>
        <w:ind w:firstLine="709"/>
        <w:rPr>
          <w:rStyle w:val="FontStyle15"/>
          <w:rFonts w:ascii="Calibri" w:hAnsi="Calibri" w:cs="Calibri"/>
          <w:sz w:val="24"/>
          <w:szCs w:val="24"/>
        </w:rPr>
      </w:pPr>
      <w:r w:rsidRPr="0090110F">
        <w:rPr>
          <w:rStyle w:val="FontStyle15"/>
          <w:rFonts w:ascii="Calibri" w:hAnsi="Calibri" w:cs="Calibri"/>
          <w:sz w:val="24"/>
          <w:szCs w:val="24"/>
        </w:rPr>
        <w:t xml:space="preserve"> регулируемый людьми процесс создания видов экономического </w:t>
      </w:r>
      <w:r w:rsidRPr="0090110F">
        <w:rPr>
          <w:rStyle w:val="FontStyle15"/>
          <w:rFonts w:ascii="Calibri" w:hAnsi="Calibri" w:cs="Calibri"/>
          <w:sz w:val="24"/>
          <w:szCs w:val="24"/>
        </w:rPr>
        <w:tab/>
        <w:t>продукта;</w:t>
      </w:r>
    </w:p>
    <w:p w:rsidR="00EA06B2" w:rsidRPr="0090110F" w:rsidRDefault="00EA06B2" w:rsidP="0090110F">
      <w:pPr>
        <w:pStyle w:val="Style4"/>
        <w:widowControl/>
        <w:numPr>
          <w:ilvl w:val="0"/>
          <w:numId w:val="87"/>
        </w:numPr>
        <w:spacing w:line="240" w:lineRule="auto"/>
        <w:ind w:firstLine="709"/>
        <w:rPr>
          <w:rStyle w:val="FontStyle13"/>
          <w:rFonts w:ascii="Calibri" w:hAnsi="Calibri" w:cs="Calibri"/>
          <w:b w:val="0"/>
          <w:bCs w:val="0"/>
          <w:sz w:val="24"/>
          <w:szCs w:val="24"/>
        </w:rPr>
      </w:pPr>
      <w:r w:rsidRPr="0090110F">
        <w:rPr>
          <w:rStyle w:val="FontStyle15"/>
          <w:rFonts w:ascii="Calibri" w:hAnsi="Calibri" w:cs="Calibri"/>
          <w:sz w:val="24"/>
          <w:szCs w:val="24"/>
        </w:rPr>
        <w:t xml:space="preserve"> регулируемый людьми процесс создания преимущественно материальных благ;</w:t>
      </w:r>
    </w:p>
    <w:p w:rsidR="00EA06B2" w:rsidRPr="0090110F" w:rsidRDefault="00EA06B2" w:rsidP="0090110F">
      <w:pPr>
        <w:pStyle w:val="Style4"/>
        <w:widowControl/>
        <w:numPr>
          <w:ilvl w:val="0"/>
          <w:numId w:val="87"/>
        </w:numPr>
        <w:spacing w:line="240" w:lineRule="auto"/>
        <w:ind w:firstLine="709"/>
        <w:rPr>
          <w:rStyle w:val="FontStyle15"/>
          <w:rFonts w:ascii="Calibri" w:hAnsi="Calibri" w:cs="Calibri"/>
          <w:sz w:val="24"/>
          <w:szCs w:val="24"/>
        </w:rPr>
      </w:pPr>
      <w:r w:rsidRPr="0090110F">
        <w:rPr>
          <w:rStyle w:val="FontStyle15"/>
          <w:rFonts w:ascii="Calibri" w:hAnsi="Calibri" w:cs="Calibri"/>
          <w:sz w:val="24"/>
          <w:szCs w:val="24"/>
        </w:rPr>
        <w:t xml:space="preserve"> производственное предприятие;</w:t>
      </w:r>
    </w:p>
    <w:p w:rsidR="00EA06B2" w:rsidRPr="0090110F" w:rsidRDefault="00EA06B2" w:rsidP="0090110F">
      <w:pPr>
        <w:pStyle w:val="Style4"/>
        <w:widowControl/>
        <w:numPr>
          <w:ilvl w:val="0"/>
          <w:numId w:val="87"/>
        </w:numPr>
        <w:spacing w:line="240" w:lineRule="auto"/>
        <w:ind w:firstLine="709"/>
        <w:rPr>
          <w:rStyle w:val="FontStyle15"/>
          <w:rFonts w:ascii="Calibri" w:hAnsi="Calibri" w:cs="Calibri"/>
          <w:sz w:val="24"/>
          <w:szCs w:val="24"/>
        </w:rPr>
      </w:pPr>
      <w:r w:rsidRPr="0090110F">
        <w:rPr>
          <w:rStyle w:val="FontStyle15"/>
          <w:rFonts w:ascii="Calibri" w:hAnsi="Calibri" w:cs="Calibri"/>
          <w:sz w:val="24"/>
          <w:szCs w:val="24"/>
        </w:rPr>
        <w:t xml:space="preserve"> процесс использования благ в процессе удовлетворения потребностей.</w:t>
      </w:r>
    </w:p>
    <w:p w:rsidR="00EA06B2" w:rsidRPr="0090110F" w:rsidRDefault="00EA06B2" w:rsidP="0090110F">
      <w:pPr>
        <w:pStyle w:val="Style5"/>
        <w:widowControl/>
        <w:spacing w:line="240" w:lineRule="auto"/>
      </w:pPr>
    </w:p>
    <w:p w:rsidR="00EA06B2" w:rsidRPr="0090110F" w:rsidRDefault="00EA06B2" w:rsidP="0090110F">
      <w:pPr>
        <w:pStyle w:val="Style5"/>
        <w:widowControl/>
        <w:spacing w:line="240" w:lineRule="auto"/>
      </w:pPr>
      <w:r w:rsidRPr="0090110F">
        <w:rPr>
          <w:rStyle w:val="FontStyle13"/>
          <w:rFonts w:ascii="Calibri" w:hAnsi="Calibri" w:cs="Calibri"/>
          <w:sz w:val="24"/>
          <w:szCs w:val="24"/>
        </w:rPr>
        <w:t>24. Производство эффективно, если:</w:t>
      </w:r>
    </w:p>
    <w:p w:rsidR="00EA06B2" w:rsidRPr="0090110F" w:rsidRDefault="00EA06B2" w:rsidP="0090110F">
      <w:pPr>
        <w:pStyle w:val="Style4"/>
        <w:widowControl/>
        <w:numPr>
          <w:ilvl w:val="0"/>
          <w:numId w:val="88"/>
        </w:numPr>
        <w:spacing w:line="240" w:lineRule="auto"/>
        <w:ind w:firstLine="709"/>
        <w:rPr>
          <w:rStyle w:val="FontStyle14"/>
          <w:rFonts w:ascii="Calibri" w:hAnsi="Calibri" w:cs="Calibri"/>
          <w:sz w:val="24"/>
          <w:szCs w:val="24"/>
        </w:rPr>
      </w:pPr>
      <w:r w:rsidRPr="0090110F">
        <w:rPr>
          <w:rStyle w:val="FontStyle15"/>
          <w:rFonts w:ascii="Calibri" w:hAnsi="Calibri" w:cs="Calibri"/>
          <w:sz w:val="24"/>
          <w:szCs w:val="24"/>
        </w:rPr>
        <w:t xml:space="preserve"> в нём обеспечено полное использование трудовых ресурсов;</w:t>
      </w:r>
    </w:p>
    <w:p w:rsidR="00EA06B2" w:rsidRPr="0090110F" w:rsidRDefault="00EA06B2" w:rsidP="0090110F">
      <w:pPr>
        <w:pStyle w:val="Style4"/>
        <w:widowControl/>
        <w:numPr>
          <w:ilvl w:val="0"/>
          <w:numId w:val="88"/>
        </w:numPr>
        <w:spacing w:line="240" w:lineRule="auto"/>
        <w:ind w:firstLine="709"/>
        <w:rPr>
          <w:rStyle w:val="FontStyle15"/>
          <w:rFonts w:ascii="Calibri" w:hAnsi="Calibri" w:cs="Calibri"/>
          <w:sz w:val="24"/>
          <w:szCs w:val="24"/>
        </w:rPr>
      </w:pPr>
      <w:r w:rsidRPr="0090110F">
        <w:rPr>
          <w:rStyle w:val="FontStyle15"/>
          <w:rFonts w:ascii="Calibri" w:hAnsi="Calibri" w:cs="Calibri"/>
          <w:sz w:val="24"/>
          <w:szCs w:val="24"/>
        </w:rPr>
        <w:t xml:space="preserve"> полное использование всех имеющихся ресурсов;</w:t>
      </w:r>
    </w:p>
    <w:p w:rsidR="00EA06B2" w:rsidRPr="0090110F" w:rsidRDefault="00EA06B2" w:rsidP="0090110F">
      <w:pPr>
        <w:pStyle w:val="Style4"/>
        <w:widowControl/>
        <w:numPr>
          <w:ilvl w:val="0"/>
          <w:numId w:val="88"/>
        </w:numPr>
        <w:spacing w:line="240" w:lineRule="auto"/>
        <w:ind w:firstLine="709"/>
        <w:rPr>
          <w:rStyle w:val="FontStyle15"/>
          <w:rFonts w:ascii="Calibri" w:hAnsi="Calibri" w:cs="Calibri"/>
          <w:sz w:val="24"/>
          <w:szCs w:val="24"/>
        </w:rPr>
      </w:pPr>
      <w:r w:rsidRPr="0090110F">
        <w:rPr>
          <w:rStyle w:val="FontStyle15"/>
          <w:rFonts w:ascii="Calibri" w:hAnsi="Calibri" w:cs="Calibri"/>
          <w:sz w:val="24"/>
          <w:szCs w:val="24"/>
        </w:rPr>
        <w:t xml:space="preserve"> полное использование производственных ресурсов;</w:t>
      </w:r>
    </w:p>
    <w:p w:rsidR="00EA06B2" w:rsidRPr="0090110F" w:rsidRDefault="00EA06B2" w:rsidP="0090110F">
      <w:pPr>
        <w:pStyle w:val="Style4"/>
        <w:widowControl/>
        <w:numPr>
          <w:ilvl w:val="0"/>
          <w:numId w:val="88"/>
        </w:numPr>
        <w:spacing w:line="240" w:lineRule="auto"/>
        <w:ind w:firstLine="709"/>
        <w:rPr>
          <w:rStyle w:val="FontStyle15"/>
          <w:rFonts w:ascii="Calibri" w:hAnsi="Calibri" w:cs="Calibri"/>
          <w:sz w:val="24"/>
          <w:szCs w:val="24"/>
        </w:rPr>
      </w:pPr>
      <w:r w:rsidRPr="0090110F">
        <w:rPr>
          <w:rStyle w:val="FontStyle15"/>
          <w:rFonts w:ascii="Calibri" w:hAnsi="Calibri" w:cs="Calibri"/>
          <w:sz w:val="24"/>
          <w:szCs w:val="24"/>
        </w:rPr>
        <w:t xml:space="preserve"> в нём не действует закон убывающей производительности факторов </w:t>
      </w:r>
      <w:r w:rsidRPr="0090110F">
        <w:rPr>
          <w:rStyle w:val="FontStyle15"/>
          <w:rFonts w:ascii="Calibri" w:hAnsi="Calibri" w:cs="Calibri"/>
          <w:sz w:val="24"/>
          <w:szCs w:val="24"/>
        </w:rPr>
        <w:tab/>
        <w:t>производства.</w:t>
      </w:r>
    </w:p>
    <w:p w:rsidR="00EA06B2" w:rsidRPr="0090110F" w:rsidRDefault="00EA06B2" w:rsidP="0090110F">
      <w:pPr>
        <w:pStyle w:val="Style5"/>
        <w:widowControl/>
        <w:spacing w:line="240" w:lineRule="auto"/>
      </w:pPr>
    </w:p>
    <w:p w:rsidR="00EA06B2" w:rsidRPr="0090110F" w:rsidRDefault="00EA06B2" w:rsidP="0090110F">
      <w:pPr>
        <w:pStyle w:val="Style5"/>
        <w:widowControl/>
        <w:spacing w:line="240" w:lineRule="auto"/>
        <w:rPr>
          <w:rStyle w:val="FontStyle13"/>
          <w:rFonts w:ascii="Calibri" w:hAnsi="Calibri" w:cs="Calibri"/>
          <w:sz w:val="24"/>
          <w:szCs w:val="24"/>
        </w:rPr>
      </w:pPr>
      <w:r w:rsidRPr="0090110F">
        <w:rPr>
          <w:rStyle w:val="FontStyle13"/>
          <w:rFonts w:ascii="Calibri" w:hAnsi="Calibri" w:cs="Calibri"/>
          <w:sz w:val="24"/>
          <w:szCs w:val="24"/>
        </w:rPr>
        <w:t>25. Под полным объёмом производства понимают:</w:t>
      </w:r>
    </w:p>
    <w:p w:rsidR="00EA06B2" w:rsidRPr="0090110F" w:rsidRDefault="00EA06B2" w:rsidP="0090110F">
      <w:pPr>
        <w:pStyle w:val="Style4"/>
        <w:widowControl/>
        <w:numPr>
          <w:ilvl w:val="0"/>
          <w:numId w:val="89"/>
        </w:numPr>
        <w:spacing w:line="240" w:lineRule="auto"/>
        <w:ind w:firstLine="709"/>
        <w:rPr>
          <w:rStyle w:val="FontStyle15"/>
          <w:rFonts w:ascii="Calibri" w:hAnsi="Calibri" w:cs="Calibri"/>
          <w:sz w:val="24"/>
          <w:szCs w:val="24"/>
        </w:rPr>
      </w:pPr>
      <w:r w:rsidRPr="0090110F">
        <w:rPr>
          <w:rStyle w:val="FontStyle15"/>
          <w:rFonts w:ascii="Calibri" w:hAnsi="Calibri" w:cs="Calibri"/>
          <w:sz w:val="24"/>
          <w:szCs w:val="24"/>
        </w:rPr>
        <w:t xml:space="preserve"> весь объём имеющихся в экономической системе ресурсов;</w:t>
      </w:r>
    </w:p>
    <w:p w:rsidR="00EA06B2" w:rsidRPr="0090110F" w:rsidRDefault="00EA06B2" w:rsidP="0090110F">
      <w:pPr>
        <w:pStyle w:val="Style4"/>
        <w:widowControl/>
        <w:numPr>
          <w:ilvl w:val="0"/>
          <w:numId w:val="89"/>
        </w:numPr>
        <w:spacing w:line="240" w:lineRule="auto"/>
        <w:ind w:firstLine="709"/>
        <w:rPr>
          <w:rStyle w:val="FontStyle15"/>
          <w:rFonts w:ascii="Calibri" w:hAnsi="Calibri" w:cs="Calibri"/>
          <w:sz w:val="24"/>
          <w:szCs w:val="24"/>
        </w:rPr>
      </w:pPr>
      <w:r w:rsidRPr="0090110F">
        <w:rPr>
          <w:rStyle w:val="FontStyle15"/>
          <w:rFonts w:ascii="Calibri" w:hAnsi="Calibri" w:cs="Calibri"/>
          <w:sz w:val="24"/>
          <w:szCs w:val="24"/>
        </w:rPr>
        <w:t xml:space="preserve"> наиболее эффективное использование ресурсов;</w:t>
      </w:r>
    </w:p>
    <w:p w:rsidR="00EA06B2" w:rsidRPr="0090110F" w:rsidRDefault="00EA06B2" w:rsidP="0090110F">
      <w:pPr>
        <w:pStyle w:val="Style4"/>
        <w:widowControl/>
        <w:numPr>
          <w:ilvl w:val="0"/>
          <w:numId w:val="89"/>
        </w:numPr>
        <w:spacing w:line="240" w:lineRule="auto"/>
        <w:ind w:firstLine="709"/>
        <w:rPr>
          <w:rStyle w:val="FontStyle15"/>
          <w:rFonts w:ascii="Calibri" w:hAnsi="Calibri" w:cs="Calibri"/>
          <w:sz w:val="24"/>
          <w:szCs w:val="24"/>
        </w:rPr>
      </w:pPr>
      <w:r w:rsidRPr="0090110F">
        <w:rPr>
          <w:rStyle w:val="FontStyle15"/>
          <w:rFonts w:ascii="Calibri" w:hAnsi="Calibri" w:cs="Calibri"/>
          <w:sz w:val="24"/>
          <w:szCs w:val="24"/>
        </w:rPr>
        <w:t xml:space="preserve"> применение наилучших из имеющихся технологий;</w:t>
      </w:r>
    </w:p>
    <w:p w:rsidR="00EA06B2" w:rsidRPr="0090110F" w:rsidRDefault="00EA06B2" w:rsidP="0090110F">
      <w:pPr>
        <w:pStyle w:val="Style4"/>
        <w:widowControl/>
        <w:numPr>
          <w:ilvl w:val="0"/>
          <w:numId w:val="89"/>
        </w:numPr>
        <w:spacing w:line="240" w:lineRule="auto"/>
        <w:ind w:firstLine="709"/>
        <w:rPr>
          <w:rStyle w:val="FontStyle15"/>
          <w:rFonts w:ascii="Calibri" w:hAnsi="Calibri" w:cs="Calibri"/>
          <w:sz w:val="24"/>
          <w:szCs w:val="24"/>
        </w:rPr>
      </w:pPr>
      <w:r w:rsidRPr="0090110F">
        <w:rPr>
          <w:rStyle w:val="FontStyle15"/>
          <w:rFonts w:ascii="Calibri" w:hAnsi="Calibri" w:cs="Calibri"/>
          <w:sz w:val="24"/>
          <w:szCs w:val="24"/>
        </w:rPr>
        <w:t xml:space="preserve"> максимальное использование имеющихся ресурсов.</w:t>
      </w:r>
    </w:p>
    <w:p w:rsidR="00EA06B2" w:rsidRPr="0090110F" w:rsidRDefault="00EA06B2" w:rsidP="0090110F">
      <w:pPr>
        <w:pStyle w:val="Style5"/>
        <w:widowControl/>
        <w:spacing w:line="240" w:lineRule="auto"/>
      </w:pPr>
    </w:p>
    <w:p w:rsidR="00EA06B2" w:rsidRPr="0090110F" w:rsidRDefault="00EA06B2" w:rsidP="0090110F">
      <w:pPr>
        <w:pStyle w:val="Style5"/>
        <w:widowControl/>
        <w:spacing w:line="240" w:lineRule="auto"/>
        <w:rPr>
          <w:rStyle w:val="FontStyle13"/>
          <w:rFonts w:ascii="Calibri" w:hAnsi="Calibri" w:cs="Calibri"/>
          <w:sz w:val="24"/>
          <w:szCs w:val="24"/>
        </w:rPr>
      </w:pPr>
      <w:r w:rsidRPr="0090110F">
        <w:rPr>
          <w:rStyle w:val="FontStyle13"/>
          <w:rFonts w:ascii="Calibri" w:hAnsi="Calibri" w:cs="Calibri"/>
          <w:sz w:val="24"/>
          <w:szCs w:val="24"/>
        </w:rPr>
        <w:t>26. Отметить стадии развития производства:</w:t>
      </w:r>
    </w:p>
    <w:p w:rsidR="00EA06B2" w:rsidRPr="0090110F" w:rsidRDefault="00EA06B2" w:rsidP="0090110F">
      <w:pPr>
        <w:pStyle w:val="Style4"/>
        <w:widowControl/>
        <w:numPr>
          <w:ilvl w:val="0"/>
          <w:numId w:val="90"/>
        </w:numPr>
        <w:spacing w:line="240" w:lineRule="auto"/>
        <w:ind w:firstLine="709"/>
        <w:rPr>
          <w:rStyle w:val="FontStyle15"/>
          <w:rFonts w:ascii="Calibri" w:hAnsi="Calibri" w:cs="Calibri"/>
          <w:sz w:val="24"/>
          <w:szCs w:val="24"/>
        </w:rPr>
      </w:pPr>
      <w:r w:rsidRPr="0090110F">
        <w:rPr>
          <w:rStyle w:val="FontStyle15"/>
          <w:rFonts w:ascii="Calibri" w:hAnsi="Calibri" w:cs="Calibri"/>
          <w:sz w:val="24"/>
          <w:szCs w:val="24"/>
        </w:rPr>
        <w:t xml:space="preserve"> доиндустриальная;</w:t>
      </w:r>
    </w:p>
    <w:p w:rsidR="00EA06B2" w:rsidRPr="0090110F" w:rsidRDefault="00EA06B2" w:rsidP="0090110F">
      <w:pPr>
        <w:pStyle w:val="Style4"/>
        <w:widowControl/>
        <w:numPr>
          <w:ilvl w:val="0"/>
          <w:numId w:val="90"/>
        </w:numPr>
        <w:spacing w:line="240" w:lineRule="auto"/>
        <w:ind w:firstLine="709"/>
        <w:rPr>
          <w:rStyle w:val="FontStyle15"/>
          <w:rFonts w:ascii="Calibri" w:hAnsi="Calibri" w:cs="Calibri"/>
          <w:sz w:val="24"/>
          <w:szCs w:val="24"/>
        </w:rPr>
      </w:pPr>
      <w:r w:rsidRPr="0090110F">
        <w:rPr>
          <w:rStyle w:val="FontStyle15"/>
          <w:rFonts w:ascii="Calibri" w:hAnsi="Calibri" w:cs="Calibri"/>
          <w:sz w:val="24"/>
          <w:szCs w:val="24"/>
        </w:rPr>
        <w:t xml:space="preserve"> индустриальная;</w:t>
      </w:r>
    </w:p>
    <w:p w:rsidR="00EA06B2" w:rsidRPr="0090110F" w:rsidRDefault="00EA06B2" w:rsidP="0090110F">
      <w:pPr>
        <w:pStyle w:val="Style4"/>
        <w:widowControl/>
        <w:numPr>
          <w:ilvl w:val="0"/>
          <w:numId w:val="90"/>
        </w:numPr>
        <w:spacing w:line="240" w:lineRule="auto"/>
        <w:ind w:firstLine="709"/>
        <w:rPr>
          <w:rStyle w:val="FontStyle15"/>
          <w:rFonts w:ascii="Calibri" w:hAnsi="Calibri" w:cs="Calibri"/>
          <w:sz w:val="24"/>
          <w:szCs w:val="24"/>
        </w:rPr>
      </w:pPr>
      <w:r w:rsidRPr="0090110F">
        <w:rPr>
          <w:rStyle w:val="FontStyle15"/>
          <w:rFonts w:ascii="Calibri" w:hAnsi="Calibri" w:cs="Calibri"/>
          <w:sz w:val="24"/>
          <w:szCs w:val="24"/>
        </w:rPr>
        <w:t xml:space="preserve"> постиндустриальная;</w:t>
      </w:r>
    </w:p>
    <w:p w:rsidR="00EA06B2" w:rsidRPr="0090110F" w:rsidRDefault="00EA06B2" w:rsidP="0090110F">
      <w:pPr>
        <w:pStyle w:val="Style4"/>
        <w:widowControl/>
        <w:numPr>
          <w:ilvl w:val="0"/>
          <w:numId w:val="90"/>
        </w:numPr>
        <w:spacing w:line="240" w:lineRule="auto"/>
        <w:ind w:firstLine="709"/>
        <w:rPr>
          <w:rStyle w:val="FontStyle15"/>
          <w:rFonts w:ascii="Calibri" w:hAnsi="Calibri" w:cs="Calibri"/>
          <w:sz w:val="24"/>
          <w:szCs w:val="24"/>
        </w:rPr>
      </w:pPr>
      <w:r w:rsidRPr="0090110F">
        <w:rPr>
          <w:rStyle w:val="FontStyle15"/>
          <w:rFonts w:ascii="Calibri" w:hAnsi="Calibri" w:cs="Calibri"/>
          <w:sz w:val="24"/>
          <w:szCs w:val="24"/>
        </w:rPr>
        <w:t xml:space="preserve"> все ответы верны.</w:t>
      </w:r>
    </w:p>
    <w:p w:rsidR="00EA06B2" w:rsidRPr="0090110F" w:rsidRDefault="00EA06B2" w:rsidP="0090110F">
      <w:pPr>
        <w:pStyle w:val="Style5"/>
        <w:widowControl/>
        <w:spacing w:line="240" w:lineRule="auto"/>
      </w:pPr>
    </w:p>
    <w:p w:rsidR="00EA06B2" w:rsidRPr="0090110F" w:rsidRDefault="00EA06B2" w:rsidP="0090110F">
      <w:pPr>
        <w:pStyle w:val="Style5"/>
        <w:widowControl/>
        <w:spacing w:line="240" w:lineRule="auto"/>
        <w:rPr>
          <w:rStyle w:val="FontStyle13"/>
          <w:rFonts w:ascii="Calibri" w:hAnsi="Calibri" w:cs="Calibri"/>
          <w:sz w:val="24"/>
          <w:szCs w:val="24"/>
        </w:rPr>
      </w:pPr>
      <w:r w:rsidRPr="0090110F">
        <w:rPr>
          <w:rStyle w:val="FontStyle13"/>
          <w:rFonts w:ascii="Calibri" w:hAnsi="Calibri" w:cs="Calibri"/>
          <w:sz w:val="24"/>
          <w:szCs w:val="24"/>
        </w:rPr>
        <w:t>27. Отметить особенности, не характерные для постиндустриальной стадии:</w:t>
      </w:r>
    </w:p>
    <w:p w:rsidR="00EA06B2" w:rsidRPr="0090110F" w:rsidRDefault="00EA06B2" w:rsidP="0090110F">
      <w:pPr>
        <w:pStyle w:val="Style4"/>
        <w:widowControl/>
        <w:numPr>
          <w:ilvl w:val="0"/>
          <w:numId w:val="91"/>
        </w:numPr>
        <w:spacing w:line="240" w:lineRule="auto"/>
        <w:ind w:firstLine="709"/>
        <w:rPr>
          <w:rStyle w:val="FontStyle15"/>
          <w:rFonts w:ascii="Calibri" w:hAnsi="Calibri" w:cs="Calibri"/>
          <w:sz w:val="24"/>
          <w:szCs w:val="24"/>
        </w:rPr>
      </w:pPr>
      <w:r w:rsidRPr="0090110F">
        <w:rPr>
          <w:rStyle w:val="FontStyle15"/>
          <w:rFonts w:ascii="Calibri" w:hAnsi="Calibri" w:cs="Calibri"/>
          <w:sz w:val="24"/>
          <w:szCs w:val="24"/>
        </w:rPr>
        <w:t xml:space="preserve"> основной формой организации труда является натуральное хозяйство;</w:t>
      </w:r>
    </w:p>
    <w:p w:rsidR="00EA06B2" w:rsidRPr="0090110F" w:rsidRDefault="00EA06B2" w:rsidP="0090110F">
      <w:pPr>
        <w:pStyle w:val="Style4"/>
        <w:widowControl/>
        <w:numPr>
          <w:ilvl w:val="0"/>
          <w:numId w:val="91"/>
        </w:numPr>
        <w:spacing w:line="240" w:lineRule="auto"/>
        <w:ind w:firstLine="709"/>
        <w:rPr>
          <w:rStyle w:val="FontStyle15"/>
          <w:rFonts w:ascii="Calibri" w:hAnsi="Calibri" w:cs="Calibri"/>
          <w:sz w:val="24"/>
          <w:szCs w:val="24"/>
        </w:rPr>
      </w:pPr>
      <w:r w:rsidRPr="0090110F">
        <w:rPr>
          <w:rStyle w:val="FontStyle15"/>
          <w:rFonts w:ascii="Calibri" w:hAnsi="Calibri" w:cs="Calibri"/>
          <w:sz w:val="24"/>
          <w:szCs w:val="24"/>
        </w:rPr>
        <w:t xml:space="preserve"> преобладающую роль в экономике занимает сфера услуг, в которой занята большая часть населения;</w:t>
      </w:r>
    </w:p>
    <w:p w:rsidR="00EA06B2" w:rsidRPr="0090110F" w:rsidRDefault="00EA06B2" w:rsidP="0090110F">
      <w:pPr>
        <w:pStyle w:val="Style4"/>
        <w:widowControl/>
        <w:numPr>
          <w:ilvl w:val="0"/>
          <w:numId w:val="91"/>
        </w:numPr>
        <w:spacing w:line="240" w:lineRule="auto"/>
        <w:ind w:firstLine="709"/>
        <w:rPr>
          <w:rStyle w:val="FontStyle15"/>
          <w:rFonts w:ascii="Calibri" w:hAnsi="Calibri" w:cs="Calibri"/>
          <w:sz w:val="24"/>
          <w:szCs w:val="24"/>
        </w:rPr>
      </w:pPr>
      <w:r w:rsidRPr="0090110F">
        <w:rPr>
          <w:rStyle w:val="FontStyle15"/>
          <w:rFonts w:ascii="Calibri" w:hAnsi="Calibri" w:cs="Calibri"/>
          <w:sz w:val="24"/>
          <w:szCs w:val="24"/>
        </w:rPr>
        <w:t xml:space="preserve"> на базе высоких технологий осваивается производство благ, ранее не </w:t>
      </w:r>
      <w:r w:rsidRPr="0090110F">
        <w:rPr>
          <w:rStyle w:val="FontStyle15"/>
          <w:rFonts w:ascii="Calibri" w:hAnsi="Calibri" w:cs="Calibri"/>
          <w:sz w:val="24"/>
          <w:szCs w:val="24"/>
        </w:rPr>
        <w:tab/>
        <w:t>существовавших в природе;</w:t>
      </w:r>
    </w:p>
    <w:p w:rsidR="00EA06B2" w:rsidRPr="0090110F" w:rsidRDefault="00EA06B2" w:rsidP="0090110F">
      <w:pPr>
        <w:pStyle w:val="Style4"/>
        <w:widowControl/>
        <w:numPr>
          <w:ilvl w:val="0"/>
          <w:numId w:val="91"/>
        </w:numPr>
        <w:spacing w:line="240" w:lineRule="auto"/>
        <w:ind w:firstLine="709"/>
        <w:rPr>
          <w:rStyle w:val="FontStyle15"/>
          <w:rFonts w:ascii="Calibri" w:hAnsi="Calibri" w:cs="Calibri"/>
          <w:sz w:val="24"/>
          <w:szCs w:val="24"/>
        </w:rPr>
      </w:pPr>
      <w:r w:rsidRPr="0090110F">
        <w:rPr>
          <w:rStyle w:val="FontStyle15"/>
          <w:rFonts w:ascii="Calibri" w:hAnsi="Calibri" w:cs="Calibri"/>
          <w:sz w:val="24"/>
          <w:szCs w:val="24"/>
        </w:rPr>
        <w:t xml:space="preserve"> массовая информация и автоматизация всех отраслей народного </w:t>
      </w:r>
      <w:r w:rsidRPr="0090110F">
        <w:rPr>
          <w:rStyle w:val="FontStyle15"/>
          <w:rFonts w:ascii="Calibri" w:hAnsi="Calibri" w:cs="Calibri"/>
          <w:sz w:val="24"/>
          <w:szCs w:val="24"/>
        </w:rPr>
        <w:tab/>
        <w:t>хозяйства.</w:t>
      </w:r>
    </w:p>
    <w:p w:rsidR="00EA06B2" w:rsidRPr="0090110F" w:rsidRDefault="00EA06B2" w:rsidP="0090110F">
      <w:pPr>
        <w:pStyle w:val="Style5"/>
        <w:widowControl/>
        <w:spacing w:line="240" w:lineRule="auto"/>
      </w:pPr>
    </w:p>
    <w:p w:rsidR="00EA06B2" w:rsidRPr="0090110F" w:rsidRDefault="00EA06B2" w:rsidP="0090110F">
      <w:pPr>
        <w:pStyle w:val="Style5"/>
        <w:widowControl/>
        <w:spacing w:line="240" w:lineRule="auto"/>
        <w:rPr>
          <w:rStyle w:val="FontStyle13"/>
          <w:rFonts w:ascii="Calibri" w:hAnsi="Calibri" w:cs="Calibri"/>
          <w:sz w:val="24"/>
          <w:szCs w:val="24"/>
        </w:rPr>
      </w:pPr>
      <w:r w:rsidRPr="0090110F">
        <w:rPr>
          <w:rStyle w:val="FontStyle13"/>
          <w:rFonts w:ascii="Calibri" w:hAnsi="Calibri" w:cs="Calibri"/>
          <w:sz w:val="24"/>
          <w:szCs w:val="24"/>
        </w:rPr>
        <w:t>28. Индустриальная стадия производства имеет следующие черты:</w:t>
      </w:r>
    </w:p>
    <w:p w:rsidR="00EA06B2" w:rsidRPr="0090110F" w:rsidRDefault="00EA06B2" w:rsidP="0090110F">
      <w:pPr>
        <w:pStyle w:val="Style4"/>
        <w:widowControl/>
        <w:numPr>
          <w:ilvl w:val="0"/>
          <w:numId w:val="92"/>
        </w:numPr>
        <w:spacing w:line="240" w:lineRule="auto"/>
        <w:ind w:firstLine="709"/>
        <w:rPr>
          <w:rStyle w:val="FontStyle15"/>
          <w:rFonts w:ascii="Calibri" w:hAnsi="Calibri" w:cs="Calibri"/>
          <w:sz w:val="24"/>
          <w:szCs w:val="24"/>
        </w:rPr>
      </w:pPr>
      <w:r w:rsidRPr="0090110F">
        <w:rPr>
          <w:rStyle w:val="FontStyle15"/>
          <w:rFonts w:ascii="Calibri" w:hAnsi="Calibri" w:cs="Calibri"/>
          <w:sz w:val="24"/>
          <w:szCs w:val="24"/>
        </w:rPr>
        <w:t xml:space="preserve"> преобладающую роль в экономике играет промышленное </w:t>
      </w:r>
      <w:r w:rsidRPr="0090110F">
        <w:rPr>
          <w:rStyle w:val="FontStyle15"/>
          <w:rFonts w:ascii="Calibri" w:hAnsi="Calibri" w:cs="Calibri"/>
          <w:sz w:val="24"/>
          <w:szCs w:val="24"/>
        </w:rPr>
        <w:tab/>
        <w:t>производство с массовым использованием машин и оборудования;</w:t>
      </w:r>
    </w:p>
    <w:p w:rsidR="00EA06B2" w:rsidRPr="0090110F" w:rsidRDefault="00EA06B2" w:rsidP="0090110F">
      <w:pPr>
        <w:pStyle w:val="Style4"/>
        <w:widowControl/>
        <w:numPr>
          <w:ilvl w:val="0"/>
          <w:numId w:val="92"/>
        </w:numPr>
        <w:spacing w:line="240" w:lineRule="auto"/>
        <w:ind w:firstLine="709"/>
        <w:rPr>
          <w:rStyle w:val="FontStyle15"/>
          <w:rFonts w:ascii="Calibri" w:hAnsi="Calibri" w:cs="Calibri"/>
          <w:sz w:val="24"/>
          <w:szCs w:val="24"/>
        </w:rPr>
      </w:pPr>
      <w:r w:rsidRPr="0090110F">
        <w:rPr>
          <w:rStyle w:val="FontStyle15"/>
          <w:rFonts w:ascii="Calibri" w:hAnsi="Calibri" w:cs="Calibri"/>
          <w:sz w:val="24"/>
          <w:szCs w:val="24"/>
        </w:rPr>
        <w:t xml:space="preserve"> основная часть трудоспособного населения занята в индустриальных </w:t>
      </w:r>
      <w:r w:rsidRPr="0090110F">
        <w:rPr>
          <w:rStyle w:val="FontStyle15"/>
          <w:rFonts w:ascii="Calibri" w:hAnsi="Calibri" w:cs="Calibri"/>
          <w:sz w:val="24"/>
          <w:szCs w:val="24"/>
        </w:rPr>
        <w:tab/>
        <w:t>отраслях производства;</w:t>
      </w:r>
    </w:p>
    <w:p w:rsidR="00EA06B2" w:rsidRPr="0090110F" w:rsidRDefault="00EA06B2" w:rsidP="0090110F">
      <w:pPr>
        <w:pStyle w:val="Style4"/>
        <w:widowControl/>
        <w:numPr>
          <w:ilvl w:val="0"/>
          <w:numId w:val="92"/>
        </w:numPr>
        <w:spacing w:line="240" w:lineRule="auto"/>
        <w:ind w:firstLine="709"/>
        <w:rPr>
          <w:rStyle w:val="FontStyle14"/>
          <w:rFonts w:ascii="Calibri" w:hAnsi="Calibri" w:cs="Calibri"/>
          <w:sz w:val="24"/>
          <w:szCs w:val="24"/>
        </w:rPr>
      </w:pPr>
      <w:r w:rsidRPr="0090110F">
        <w:rPr>
          <w:rStyle w:val="FontStyle15"/>
          <w:rFonts w:ascii="Calibri" w:hAnsi="Calibri" w:cs="Calibri"/>
          <w:sz w:val="24"/>
          <w:szCs w:val="24"/>
        </w:rPr>
        <w:t xml:space="preserve"> активизация процесса общественного разделения труда;</w:t>
      </w:r>
    </w:p>
    <w:p w:rsidR="00EA06B2" w:rsidRPr="0090110F" w:rsidRDefault="00EA06B2" w:rsidP="0090110F">
      <w:pPr>
        <w:pStyle w:val="Style4"/>
        <w:widowControl/>
        <w:numPr>
          <w:ilvl w:val="0"/>
          <w:numId w:val="92"/>
        </w:numPr>
        <w:spacing w:line="240" w:lineRule="auto"/>
        <w:ind w:firstLine="709"/>
        <w:rPr>
          <w:rStyle w:val="FontStyle15"/>
          <w:rFonts w:ascii="Calibri" w:hAnsi="Calibri" w:cs="Calibri"/>
          <w:sz w:val="24"/>
          <w:szCs w:val="24"/>
        </w:rPr>
      </w:pPr>
      <w:r w:rsidRPr="0090110F">
        <w:rPr>
          <w:rStyle w:val="FontStyle15"/>
          <w:rFonts w:ascii="Calibri" w:hAnsi="Calibri" w:cs="Calibri"/>
          <w:sz w:val="24"/>
          <w:szCs w:val="24"/>
        </w:rPr>
        <w:t xml:space="preserve"> все варианты верны,</w:t>
      </w:r>
    </w:p>
    <w:p w:rsidR="00EA06B2" w:rsidRPr="0090110F" w:rsidRDefault="00EA06B2" w:rsidP="0090110F">
      <w:pPr>
        <w:pStyle w:val="Style5"/>
        <w:widowControl/>
        <w:spacing w:line="240" w:lineRule="auto"/>
      </w:pPr>
    </w:p>
    <w:p w:rsidR="00EA06B2" w:rsidRPr="0090110F" w:rsidRDefault="00EA06B2" w:rsidP="0090110F">
      <w:pPr>
        <w:pStyle w:val="Style5"/>
        <w:widowControl/>
        <w:spacing w:line="240" w:lineRule="auto"/>
        <w:rPr>
          <w:rStyle w:val="FontStyle13"/>
          <w:rFonts w:ascii="Calibri" w:hAnsi="Calibri" w:cs="Calibri"/>
          <w:sz w:val="24"/>
          <w:szCs w:val="24"/>
        </w:rPr>
      </w:pPr>
      <w:r w:rsidRPr="0090110F">
        <w:rPr>
          <w:rStyle w:val="FontStyle13"/>
          <w:rFonts w:ascii="Calibri" w:hAnsi="Calibri" w:cs="Calibri"/>
          <w:sz w:val="24"/>
          <w:szCs w:val="24"/>
        </w:rPr>
        <w:t>29. Доиндустриальная стадия производства имеет следующие черты:</w:t>
      </w:r>
    </w:p>
    <w:p w:rsidR="00EA06B2" w:rsidRPr="0090110F" w:rsidRDefault="00EA06B2" w:rsidP="0090110F">
      <w:pPr>
        <w:pStyle w:val="Style4"/>
        <w:widowControl/>
        <w:numPr>
          <w:ilvl w:val="0"/>
          <w:numId w:val="93"/>
        </w:numPr>
        <w:spacing w:line="240" w:lineRule="auto"/>
        <w:ind w:firstLine="709"/>
        <w:rPr>
          <w:rStyle w:val="FontStyle14"/>
          <w:rFonts w:ascii="Calibri" w:hAnsi="Calibri" w:cs="Calibri"/>
          <w:sz w:val="24"/>
          <w:szCs w:val="24"/>
        </w:rPr>
      </w:pPr>
      <w:r w:rsidRPr="0090110F">
        <w:rPr>
          <w:rStyle w:val="FontStyle15"/>
          <w:rFonts w:ascii="Calibri" w:hAnsi="Calibri" w:cs="Calibri"/>
          <w:sz w:val="24"/>
          <w:szCs w:val="24"/>
        </w:rPr>
        <w:t xml:space="preserve"> основная роль в экономике принадлежит сельскому хозяйству;</w:t>
      </w:r>
    </w:p>
    <w:p w:rsidR="00EA06B2" w:rsidRPr="0090110F" w:rsidRDefault="00EA06B2" w:rsidP="0090110F">
      <w:pPr>
        <w:pStyle w:val="Style4"/>
        <w:widowControl/>
        <w:numPr>
          <w:ilvl w:val="0"/>
          <w:numId w:val="93"/>
        </w:numPr>
        <w:spacing w:line="240" w:lineRule="auto"/>
        <w:ind w:firstLine="709"/>
        <w:rPr>
          <w:rStyle w:val="FontStyle15"/>
          <w:rFonts w:ascii="Calibri" w:hAnsi="Calibri" w:cs="Calibri"/>
          <w:sz w:val="24"/>
          <w:szCs w:val="24"/>
        </w:rPr>
      </w:pPr>
      <w:r w:rsidRPr="0090110F">
        <w:rPr>
          <w:rStyle w:val="FontStyle15"/>
          <w:rFonts w:ascii="Calibri" w:hAnsi="Calibri" w:cs="Calibri"/>
          <w:sz w:val="24"/>
          <w:szCs w:val="24"/>
        </w:rPr>
        <w:t xml:space="preserve"> во всех сферах деятельности преобладает ручной труд;</w:t>
      </w:r>
    </w:p>
    <w:p w:rsidR="00EA06B2" w:rsidRPr="0090110F" w:rsidRDefault="00EA06B2" w:rsidP="0090110F">
      <w:pPr>
        <w:pStyle w:val="Style4"/>
        <w:widowControl/>
        <w:numPr>
          <w:ilvl w:val="0"/>
          <w:numId w:val="93"/>
        </w:numPr>
        <w:spacing w:line="240" w:lineRule="auto"/>
        <w:ind w:firstLine="709"/>
        <w:rPr>
          <w:rStyle w:val="FontStyle14"/>
          <w:rFonts w:ascii="Calibri" w:hAnsi="Calibri" w:cs="Calibri"/>
          <w:sz w:val="24"/>
          <w:szCs w:val="24"/>
        </w:rPr>
      </w:pPr>
      <w:r w:rsidRPr="0090110F">
        <w:rPr>
          <w:rStyle w:val="FontStyle15"/>
          <w:rFonts w:ascii="Calibri" w:hAnsi="Calibri" w:cs="Calibri"/>
          <w:sz w:val="24"/>
          <w:szCs w:val="24"/>
        </w:rPr>
        <w:t xml:space="preserve"> основная форма организации труда – натуральное хозяйство;</w:t>
      </w:r>
    </w:p>
    <w:p w:rsidR="00EA06B2" w:rsidRPr="0090110F" w:rsidRDefault="00EA06B2" w:rsidP="0090110F">
      <w:pPr>
        <w:pStyle w:val="Style4"/>
        <w:widowControl/>
        <w:numPr>
          <w:ilvl w:val="0"/>
          <w:numId w:val="93"/>
        </w:numPr>
        <w:spacing w:line="240" w:lineRule="auto"/>
        <w:ind w:firstLine="709"/>
        <w:rPr>
          <w:rStyle w:val="FontStyle15"/>
          <w:rFonts w:ascii="Calibri" w:hAnsi="Calibri" w:cs="Calibri"/>
          <w:sz w:val="24"/>
          <w:szCs w:val="24"/>
        </w:rPr>
      </w:pPr>
      <w:r w:rsidRPr="0090110F">
        <w:rPr>
          <w:rStyle w:val="FontStyle15"/>
          <w:rFonts w:ascii="Calibri" w:hAnsi="Calibri" w:cs="Calibri"/>
          <w:sz w:val="24"/>
          <w:szCs w:val="24"/>
        </w:rPr>
        <w:t xml:space="preserve"> все варианты верны.</w:t>
      </w:r>
    </w:p>
    <w:p w:rsidR="00EA06B2" w:rsidRPr="0090110F" w:rsidRDefault="00EA06B2" w:rsidP="0090110F">
      <w:pPr>
        <w:pStyle w:val="Style5"/>
        <w:widowControl/>
        <w:spacing w:line="240" w:lineRule="auto"/>
      </w:pPr>
    </w:p>
    <w:p w:rsidR="00EA06B2" w:rsidRPr="0090110F" w:rsidRDefault="00EA06B2" w:rsidP="0090110F">
      <w:pPr>
        <w:pStyle w:val="Style5"/>
        <w:widowControl/>
        <w:spacing w:line="240" w:lineRule="auto"/>
        <w:rPr>
          <w:rStyle w:val="FontStyle13"/>
          <w:rFonts w:ascii="Calibri" w:hAnsi="Calibri" w:cs="Calibri"/>
          <w:sz w:val="24"/>
          <w:szCs w:val="24"/>
        </w:rPr>
      </w:pPr>
      <w:r w:rsidRPr="0090110F">
        <w:rPr>
          <w:rStyle w:val="FontStyle13"/>
          <w:rFonts w:ascii="Calibri" w:hAnsi="Calibri" w:cs="Calibri"/>
          <w:sz w:val="24"/>
          <w:szCs w:val="24"/>
        </w:rPr>
        <w:t>30. К альтернативной стоимости путешествия за границу нельзя отнести:</w:t>
      </w:r>
    </w:p>
    <w:p w:rsidR="00EA06B2" w:rsidRPr="0090110F" w:rsidRDefault="00EA06B2" w:rsidP="0090110F">
      <w:pPr>
        <w:pStyle w:val="Style4"/>
        <w:widowControl/>
        <w:numPr>
          <w:ilvl w:val="0"/>
          <w:numId w:val="96"/>
        </w:numPr>
        <w:spacing w:line="240" w:lineRule="auto"/>
        <w:ind w:firstLine="709"/>
        <w:rPr>
          <w:rStyle w:val="FontStyle15"/>
          <w:rFonts w:ascii="Calibri" w:hAnsi="Calibri" w:cs="Calibri"/>
          <w:sz w:val="24"/>
          <w:szCs w:val="24"/>
        </w:rPr>
      </w:pPr>
      <w:r w:rsidRPr="0090110F">
        <w:rPr>
          <w:rStyle w:val="FontStyle15"/>
          <w:rFonts w:ascii="Calibri" w:hAnsi="Calibri" w:cs="Calibri"/>
          <w:sz w:val="24"/>
          <w:szCs w:val="24"/>
        </w:rPr>
        <w:t xml:space="preserve"> коттедж, строительство которого пришлось отложить;</w:t>
      </w:r>
    </w:p>
    <w:p w:rsidR="00EA06B2" w:rsidRPr="0090110F" w:rsidRDefault="00EA06B2" w:rsidP="0090110F">
      <w:pPr>
        <w:pStyle w:val="Style4"/>
        <w:widowControl/>
        <w:numPr>
          <w:ilvl w:val="0"/>
          <w:numId w:val="96"/>
        </w:numPr>
        <w:spacing w:line="240" w:lineRule="auto"/>
        <w:ind w:firstLine="709"/>
        <w:rPr>
          <w:rStyle w:val="FontStyle15"/>
          <w:rFonts w:ascii="Calibri" w:hAnsi="Calibri" w:cs="Calibri"/>
          <w:sz w:val="24"/>
          <w:szCs w:val="24"/>
        </w:rPr>
      </w:pPr>
      <w:r w:rsidRPr="0090110F">
        <w:rPr>
          <w:rStyle w:val="FontStyle15"/>
          <w:rFonts w:ascii="Calibri" w:hAnsi="Calibri" w:cs="Calibri"/>
          <w:sz w:val="24"/>
          <w:szCs w:val="24"/>
        </w:rPr>
        <w:t xml:space="preserve"> оплата курсов по подготовке менеджеров, от посещения которых </w:t>
      </w:r>
      <w:r w:rsidRPr="0090110F">
        <w:rPr>
          <w:rStyle w:val="FontStyle15"/>
          <w:rFonts w:ascii="Calibri" w:hAnsi="Calibri" w:cs="Calibri"/>
          <w:sz w:val="24"/>
          <w:szCs w:val="24"/>
        </w:rPr>
        <w:tab/>
        <w:t>пришлось отказаться;</w:t>
      </w:r>
    </w:p>
    <w:p w:rsidR="00EA06B2" w:rsidRPr="0090110F" w:rsidRDefault="00EA06B2" w:rsidP="0090110F">
      <w:pPr>
        <w:pStyle w:val="Style4"/>
        <w:widowControl/>
        <w:numPr>
          <w:ilvl w:val="0"/>
          <w:numId w:val="96"/>
        </w:numPr>
        <w:spacing w:line="240" w:lineRule="auto"/>
        <w:ind w:firstLine="709"/>
        <w:rPr>
          <w:rStyle w:val="FontStyle15"/>
          <w:rFonts w:ascii="Calibri" w:hAnsi="Calibri" w:cs="Calibri"/>
          <w:sz w:val="24"/>
          <w:szCs w:val="24"/>
        </w:rPr>
      </w:pPr>
      <w:r w:rsidRPr="0090110F">
        <w:rPr>
          <w:rStyle w:val="FontStyle15"/>
          <w:rFonts w:ascii="Calibri" w:hAnsi="Calibri" w:cs="Calibri"/>
          <w:sz w:val="24"/>
          <w:szCs w:val="24"/>
        </w:rPr>
        <w:t xml:space="preserve"> стоимость путёвки;</w:t>
      </w:r>
    </w:p>
    <w:p w:rsidR="00EA06B2" w:rsidRPr="0090110F" w:rsidRDefault="00EA06B2" w:rsidP="0090110F">
      <w:pPr>
        <w:pStyle w:val="Style4"/>
        <w:widowControl/>
        <w:numPr>
          <w:ilvl w:val="0"/>
          <w:numId w:val="96"/>
        </w:numPr>
        <w:spacing w:line="240" w:lineRule="auto"/>
        <w:ind w:firstLine="709"/>
        <w:rPr>
          <w:rStyle w:val="FontStyle15"/>
          <w:rFonts w:ascii="Calibri" w:hAnsi="Calibri" w:cs="Calibri"/>
          <w:sz w:val="24"/>
          <w:szCs w:val="24"/>
        </w:rPr>
      </w:pPr>
      <w:r w:rsidRPr="0090110F">
        <w:rPr>
          <w:rStyle w:val="FontStyle15"/>
          <w:rFonts w:ascii="Calibri" w:hAnsi="Calibri" w:cs="Calibri"/>
          <w:sz w:val="24"/>
          <w:szCs w:val="24"/>
        </w:rPr>
        <w:t xml:space="preserve"> деньги, которые получает Ваша помощница по хозяйству.</w:t>
      </w:r>
    </w:p>
    <w:p w:rsidR="00EA06B2" w:rsidRPr="0090110F" w:rsidRDefault="00EA06B2" w:rsidP="0090110F">
      <w:pPr>
        <w:pStyle w:val="Style5"/>
        <w:widowControl/>
        <w:spacing w:line="240" w:lineRule="auto"/>
      </w:pPr>
    </w:p>
    <w:p w:rsidR="00EA06B2" w:rsidRPr="0090110F" w:rsidRDefault="00EA06B2" w:rsidP="0090110F">
      <w:pPr>
        <w:pStyle w:val="Style5"/>
        <w:widowControl/>
        <w:spacing w:line="240" w:lineRule="auto"/>
        <w:rPr>
          <w:rStyle w:val="FontStyle13"/>
          <w:rFonts w:ascii="Calibri" w:hAnsi="Calibri" w:cs="Calibri"/>
          <w:sz w:val="24"/>
          <w:szCs w:val="24"/>
        </w:rPr>
      </w:pPr>
      <w:r w:rsidRPr="0090110F">
        <w:rPr>
          <w:rStyle w:val="FontStyle13"/>
          <w:rFonts w:ascii="Calibri" w:hAnsi="Calibri" w:cs="Calibri"/>
          <w:sz w:val="24"/>
          <w:szCs w:val="24"/>
        </w:rPr>
        <w:t>31. Альтернативные издержки – это:</w:t>
      </w:r>
    </w:p>
    <w:p w:rsidR="00EA06B2" w:rsidRPr="0090110F" w:rsidRDefault="00EA06B2" w:rsidP="0090110F">
      <w:pPr>
        <w:pStyle w:val="Style4"/>
        <w:widowControl/>
        <w:numPr>
          <w:ilvl w:val="0"/>
          <w:numId w:val="97"/>
        </w:numPr>
        <w:spacing w:line="240" w:lineRule="auto"/>
        <w:ind w:firstLine="709"/>
        <w:rPr>
          <w:rStyle w:val="FontStyle15"/>
          <w:rFonts w:ascii="Calibri" w:hAnsi="Calibri" w:cs="Calibri"/>
          <w:sz w:val="24"/>
          <w:szCs w:val="24"/>
        </w:rPr>
      </w:pPr>
      <w:r w:rsidRPr="0090110F">
        <w:rPr>
          <w:rStyle w:val="FontStyle15"/>
          <w:rFonts w:ascii="Calibri" w:hAnsi="Calibri" w:cs="Calibri"/>
          <w:sz w:val="24"/>
          <w:szCs w:val="24"/>
        </w:rPr>
        <w:t xml:space="preserve"> дополнительные издержки;</w:t>
      </w:r>
    </w:p>
    <w:p w:rsidR="00EA06B2" w:rsidRPr="0090110F" w:rsidRDefault="00EA06B2" w:rsidP="0090110F">
      <w:pPr>
        <w:pStyle w:val="Style4"/>
        <w:widowControl/>
        <w:numPr>
          <w:ilvl w:val="0"/>
          <w:numId w:val="97"/>
        </w:numPr>
        <w:spacing w:line="240" w:lineRule="auto"/>
        <w:ind w:firstLine="709"/>
        <w:rPr>
          <w:rStyle w:val="FontStyle15"/>
          <w:rFonts w:ascii="Calibri" w:hAnsi="Calibri" w:cs="Calibri"/>
          <w:sz w:val="24"/>
          <w:szCs w:val="24"/>
        </w:rPr>
      </w:pPr>
      <w:r w:rsidRPr="0090110F">
        <w:rPr>
          <w:rStyle w:val="FontStyle15"/>
          <w:rFonts w:ascii="Calibri" w:hAnsi="Calibri" w:cs="Calibri"/>
          <w:sz w:val="24"/>
          <w:szCs w:val="24"/>
        </w:rPr>
        <w:t xml:space="preserve"> издержки, обозначающие упущенную выгоду в результате выбора одного из вариантов использования ресурсов и, тем самым, отказа от других возможностей;</w:t>
      </w:r>
    </w:p>
    <w:p w:rsidR="00EA06B2" w:rsidRDefault="00EA06B2" w:rsidP="00215D8B">
      <w:pPr>
        <w:pStyle w:val="Style4"/>
        <w:widowControl/>
        <w:spacing w:line="240" w:lineRule="auto"/>
        <w:ind w:left="709"/>
        <w:rPr>
          <w:rStyle w:val="FontStyle15"/>
          <w:rFonts w:ascii="Calibri" w:hAnsi="Calibri" w:cs="Calibri"/>
          <w:sz w:val="24"/>
          <w:szCs w:val="24"/>
        </w:rPr>
      </w:pPr>
    </w:p>
    <w:p w:rsidR="00EA06B2" w:rsidRPr="0090110F" w:rsidRDefault="00EA06B2" w:rsidP="0090110F">
      <w:pPr>
        <w:pStyle w:val="Style4"/>
        <w:widowControl/>
        <w:numPr>
          <w:ilvl w:val="0"/>
          <w:numId w:val="97"/>
        </w:numPr>
        <w:spacing w:line="240" w:lineRule="auto"/>
        <w:ind w:firstLine="709"/>
        <w:rPr>
          <w:rStyle w:val="FontStyle15"/>
          <w:rFonts w:ascii="Calibri" w:hAnsi="Calibri" w:cs="Calibri"/>
          <w:sz w:val="24"/>
          <w:szCs w:val="24"/>
        </w:rPr>
      </w:pPr>
      <w:r w:rsidRPr="0090110F">
        <w:rPr>
          <w:rStyle w:val="FontStyle15"/>
          <w:rFonts w:ascii="Calibri" w:hAnsi="Calibri" w:cs="Calibri"/>
          <w:sz w:val="24"/>
          <w:szCs w:val="24"/>
        </w:rPr>
        <w:t xml:space="preserve"> экономия на издержках производства;</w:t>
      </w:r>
    </w:p>
    <w:p w:rsidR="00EA06B2" w:rsidRPr="0090110F" w:rsidRDefault="00EA06B2" w:rsidP="0090110F">
      <w:pPr>
        <w:pStyle w:val="Style4"/>
        <w:widowControl/>
        <w:numPr>
          <w:ilvl w:val="0"/>
          <w:numId w:val="97"/>
        </w:numPr>
        <w:spacing w:line="240" w:lineRule="auto"/>
        <w:ind w:firstLine="709"/>
        <w:rPr>
          <w:rStyle w:val="FontStyle15"/>
          <w:rFonts w:ascii="Calibri" w:hAnsi="Calibri" w:cs="Calibri"/>
          <w:sz w:val="24"/>
          <w:szCs w:val="24"/>
        </w:rPr>
      </w:pPr>
      <w:r w:rsidRPr="0090110F">
        <w:rPr>
          <w:rStyle w:val="FontStyle15"/>
          <w:rFonts w:ascii="Calibri" w:hAnsi="Calibri" w:cs="Calibri"/>
          <w:sz w:val="24"/>
          <w:szCs w:val="24"/>
        </w:rPr>
        <w:t xml:space="preserve"> синонимичны бухгалтерским расходам.</w:t>
      </w:r>
    </w:p>
    <w:p w:rsidR="00EA06B2" w:rsidRPr="0090110F" w:rsidRDefault="00EA06B2" w:rsidP="0090110F">
      <w:pPr>
        <w:pStyle w:val="Style4"/>
        <w:widowControl/>
        <w:spacing w:line="240" w:lineRule="auto"/>
        <w:rPr>
          <w:rStyle w:val="FontStyle15"/>
          <w:rFonts w:ascii="Calibri" w:hAnsi="Calibri" w:cs="Calibri"/>
          <w:sz w:val="24"/>
          <w:szCs w:val="24"/>
        </w:rPr>
      </w:pPr>
    </w:p>
    <w:p w:rsidR="00EA06B2" w:rsidRPr="0090110F" w:rsidRDefault="00EA06B2" w:rsidP="0090110F">
      <w:pPr>
        <w:pStyle w:val="Style5"/>
        <w:widowControl/>
        <w:spacing w:line="240" w:lineRule="auto"/>
        <w:rPr>
          <w:rStyle w:val="FontStyle13"/>
          <w:rFonts w:ascii="Calibri" w:hAnsi="Calibri" w:cs="Calibri"/>
          <w:sz w:val="24"/>
          <w:szCs w:val="24"/>
        </w:rPr>
      </w:pPr>
      <w:r w:rsidRPr="0090110F">
        <w:rPr>
          <w:rStyle w:val="FontStyle13"/>
          <w:rFonts w:ascii="Calibri" w:hAnsi="Calibri" w:cs="Calibri"/>
          <w:sz w:val="24"/>
          <w:szCs w:val="24"/>
        </w:rPr>
        <w:t>32. Кривая производственных возможностей показывает различные комбинации двух благ при:</w:t>
      </w:r>
    </w:p>
    <w:p w:rsidR="00EA06B2" w:rsidRPr="0090110F" w:rsidRDefault="00EA06B2" w:rsidP="0090110F">
      <w:pPr>
        <w:pStyle w:val="Style1"/>
        <w:widowControl/>
        <w:ind w:firstLine="709"/>
        <w:rPr>
          <w:rStyle w:val="FontStyle15"/>
          <w:rFonts w:ascii="Calibri" w:hAnsi="Calibri" w:cs="Calibri"/>
          <w:sz w:val="24"/>
          <w:szCs w:val="24"/>
        </w:rPr>
      </w:pPr>
      <w:r w:rsidRPr="0090110F">
        <w:rPr>
          <w:rStyle w:val="FontStyle15"/>
          <w:rFonts w:ascii="Calibri" w:hAnsi="Calibri" w:cs="Calibri"/>
          <w:sz w:val="24"/>
          <w:szCs w:val="24"/>
        </w:rPr>
        <w:t xml:space="preserve">1) полном использовании всех имеющихся ресурсов и неизменной </w:t>
      </w:r>
      <w:r w:rsidRPr="0090110F">
        <w:rPr>
          <w:rStyle w:val="FontStyle15"/>
          <w:rFonts w:ascii="Calibri" w:hAnsi="Calibri" w:cs="Calibri"/>
          <w:sz w:val="24"/>
          <w:szCs w:val="24"/>
        </w:rPr>
        <w:tab/>
        <w:t>технологии;</w:t>
      </w:r>
    </w:p>
    <w:p w:rsidR="00EA06B2" w:rsidRPr="0090110F" w:rsidRDefault="00EA06B2" w:rsidP="0090110F">
      <w:pPr>
        <w:pStyle w:val="Style1"/>
        <w:widowControl/>
        <w:ind w:firstLine="709"/>
        <w:rPr>
          <w:rStyle w:val="FontStyle15"/>
          <w:rFonts w:ascii="Calibri" w:hAnsi="Calibri" w:cs="Calibri"/>
          <w:sz w:val="24"/>
          <w:szCs w:val="24"/>
        </w:rPr>
      </w:pPr>
      <w:r w:rsidRPr="0090110F">
        <w:rPr>
          <w:rStyle w:val="FontStyle15"/>
          <w:rFonts w:ascii="Calibri" w:hAnsi="Calibri" w:cs="Calibri"/>
          <w:sz w:val="24"/>
          <w:szCs w:val="24"/>
        </w:rPr>
        <w:t>2) изменении качества применяемых ресурсов;</w:t>
      </w:r>
    </w:p>
    <w:p w:rsidR="00EA06B2" w:rsidRPr="0090110F" w:rsidRDefault="00EA06B2" w:rsidP="0090110F">
      <w:pPr>
        <w:pStyle w:val="Style1"/>
        <w:widowControl/>
        <w:ind w:firstLine="709"/>
        <w:rPr>
          <w:rStyle w:val="FontStyle15"/>
          <w:rFonts w:ascii="Calibri" w:hAnsi="Calibri" w:cs="Calibri"/>
          <w:sz w:val="24"/>
          <w:szCs w:val="24"/>
        </w:rPr>
      </w:pPr>
      <w:r w:rsidRPr="0090110F">
        <w:rPr>
          <w:rStyle w:val="FontStyle15"/>
          <w:rFonts w:ascii="Calibri" w:hAnsi="Calibri" w:cs="Calibri"/>
          <w:sz w:val="24"/>
          <w:szCs w:val="24"/>
        </w:rPr>
        <w:t>3) неполном использовании капитальных ресурсов;</w:t>
      </w:r>
    </w:p>
    <w:p w:rsidR="00EA06B2" w:rsidRDefault="00EA06B2" w:rsidP="0090110F">
      <w:pPr>
        <w:pStyle w:val="Style1"/>
        <w:widowControl/>
        <w:ind w:firstLine="709"/>
        <w:rPr>
          <w:rStyle w:val="FontStyle15"/>
          <w:rFonts w:ascii="Calibri" w:hAnsi="Calibri" w:cs="Calibri"/>
          <w:sz w:val="24"/>
          <w:szCs w:val="24"/>
        </w:rPr>
      </w:pPr>
      <w:r w:rsidRPr="0090110F">
        <w:rPr>
          <w:rStyle w:val="FontStyle15"/>
          <w:rFonts w:ascii="Calibri" w:hAnsi="Calibri" w:cs="Calibri"/>
          <w:sz w:val="24"/>
          <w:szCs w:val="24"/>
        </w:rPr>
        <w:t>4) изменении количества применяемых ресурсов.</w:t>
      </w:r>
    </w:p>
    <w:p w:rsidR="00EA06B2" w:rsidRPr="0090110F" w:rsidRDefault="00EA06B2" w:rsidP="0090110F">
      <w:pPr>
        <w:pStyle w:val="Style1"/>
        <w:widowControl/>
        <w:ind w:firstLine="709"/>
      </w:pPr>
    </w:p>
    <w:p w:rsidR="00EA06B2" w:rsidRPr="0090110F" w:rsidRDefault="00EA06B2" w:rsidP="0090110F">
      <w:pPr>
        <w:pStyle w:val="Style5"/>
        <w:widowControl/>
        <w:spacing w:line="240" w:lineRule="auto"/>
        <w:rPr>
          <w:rStyle w:val="FontStyle13"/>
          <w:rFonts w:ascii="Calibri" w:hAnsi="Calibri" w:cs="Calibri"/>
          <w:sz w:val="24"/>
          <w:szCs w:val="24"/>
        </w:rPr>
      </w:pPr>
      <w:r w:rsidRPr="0090110F">
        <w:rPr>
          <w:rStyle w:val="FontStyle13"/>
          <w:rFonts w:ascii="Calibri" w:hAnsi="Calibri" w:cs="Calibri"/>
          <w:sz w:val="24"/>
          <w:szCs w:val="24"/>
        </w:rPr>
        <w:t>33. Состояние современной экономики России можно изобразить точкой, находящейся:</w:t>
      </w:r>
    </w:p>
    <w:p w:rsidR="00EA06B2" w:rsidRPr="0090110F" w:rsidRDefault="00EA06B2" w:rsidP="0090110F">
      <w:pPr>
        <w:pStyle w:val="Style4"/>
        <w:widowControl/>
        <w:numPr>
          <w:ilvl w:val="0"/>
          <w:numId w:val="98"/>
        </w:numPr>
        <w:spacing w:line="240" w:lineRule="auto"/>
        <w:ind w:firstLine="709"/>
        <w:rPr>
          <w:rStyle w:val="FontStyle15"/>
          <w:rFonts w:ascii="Calibri" w:hAnsi="Calibri" w:cs="Calibri"/>
          <w:sz w:val="24"/>
          <w:szCs w:val="24"/>
        </w:rPr>
      </w:pPr>
      <w:r w:rsidRPr="0090110F">
        <w:rPr>
          <w:rStyle w:val="FontStyle15"/>
          <w:rFonts w:ascii="Calibri" w:hAnsi="Calibri" w:cs="Calibri"/>
          <w:sz w:val="24"/>
          <w:szCs w:val="24"/>
        </w:rPr>
        <w:t xml:space="preserve"> ниже кривой производственных возможностей;</w:t>
      </w:r>
    </w:p>
    <w:p w:rsidR="00EA06B2" w:rsidRPr="0090110F" w:rsidRDefault="00EA06B2" w:rsidP="0090110F">
      <w:pPr>
        <w:pStyle w:val="Style4"/>
        <w:widowControl/>
        <w:numPr>
          <w:ilvl w:val="0"/>
          <w:numId w:val="98"/>
        </w:numPr>
        <w:spacing w:line="240" w:lineRule="auto"/>
        <w:ind w:firstLine="709"/>
        <w:rPr>
          <w:rStyle w:val="FontStyle15"/>
          <w:rFonts w:ascii="Calibri" w:hAnsi="Calibri" w:cs="Calibri"/>
          <w:sz w:val="24"/>
          <w:szCs w:val="24"/>
        </w:rPr>
      </w:pPr>
      <w:r w:rsidRPr="0090110F">
        <w:rPr>
          <w:rStyle w:val="FontStyle15"/>
          <w:rFonts w:ascii="Calibri" w:hAnsi="Calibri" w:cs="Calibri"/>
          <w:sz w:val="24"/>
          <w:szCs w:val="24"/>
        </w:rPr>
        <w:t xml:space="preserve"> на кривой производственных возможностей;</w:t>
      </w:r>
    </w:p>
    <w:p w:rsidR="00EA06B2" w:rsidRPr="0090110F" w:rsidRDefault="00EA06B2" w:rsidP="0090110F">
      <w:pPr>
        <w:pStyle w:val="Style4"/>
        <w:widowControl/>
        <w:numPr>
          <w:ilvl w:val="0"/>
          <w:numId w:val="98"/>
        </w:numPr>
        <w:spacing w:line="240" w:lineRule="auto"/>
        <w:ind w:firstLine="709"/>
        <w:rPr>
          <w:rStyle w:val="FontStyle15"/>
          <w:rFonts w:ascii="Calibri" w:hAnsi="Calibri" w:cs="Calibri"/>
          <w:sz w:val="24"/>
          <w:szCs w:val="24"/>
        </w:rPr>
      </w:pPr>
      <w:r w:rsidRPr="0090110F">
        <w:rPr>
          <w:rStyle w:val="FontStyle15"/>
          <w:rFonts w:ascii="Calibri" w:hAnsi="Calibri" w:cs="Calibri"/>
          <w:sz w:val="24"/>
          <w:szCs w:val="24"/>
        </w:rPr>
        <w:t xml:space="preserve"> выше кривой производственных возможностей;</w:t>
      </w:r>
    </w:p>
    <w:p w:rsidR="00EA06B2" w:rsidRPr="0090110F" w:rsidRDefault="00EA06B2" w:rsidP="0090110F">
      <w:pPr>
        <w:pStyle w:val="Style4"/>
        <w:widowControl/>
        <w:numPr>
          <w:ilvl w:val="0"/>
          <w:numId w:val="98"/>
        </w:numPr>
        <w:spacing w:line="240" w:lineRule="auto"/>
        <w:ind w:firstLine="709"/>
        <w:rPr>
          <w:rStyle w:val="FontStyle15"/>
          <w:rFonts w:ascii="Calibri" w:hAnsi="Calibri" w:cs="Calibri"/>
          <w:sz w:val="24"/>
          <w:szCs w:val="24"/>
        </w:rPr>
      </w:pPr>
      <w:r w:rsidRPr="0090110F">
        <w:rPr>
          <w:rStyle w:val="FontStyle15"/>
          <w:rFonts w:ascii="Calibri" w:hAnsi="Calibri" w:cs="Calibri"/>
          <w:sz w:val="24"/>
          <w:szCs w:val="24"/>
        </w:rPr>
        <w:t xml:space="preserve"> верны ответы 1) и 2).</w:t>
      </w:r>
    </w:p>
    <w:p w:rsidR="00EA06B2" w:rsidRPr="0090110F" w:rsidRDefault="00EA06B2" w:rsidP="0090110F">
      <w:pPr>
        <w:pStyle w:val="Style5"/>
        <w:widowControl/>
        <w:spacing w:line="240" w:lineRule="auto"/>
      </w:pPr>
    </w:p>
    <w:p w:rsidR="00EA06B2" w:rsidRPr="0090110F" w:rsidRDefault="00EA06B2" w:rsidP="0090110F">
      <w:pPr>
        <w:pStyle w:val="Style5"/>
        <w:widowControl/>
        <w:spacing w:line="240" w:lineRule="auto"/>
        <w:rPr>
          <w:rStyle w:val="FontStyle13"/>
          <w:rFonts w:ascii="Calibri" w:hAnsi="Calibri" w:cs="Calibri"/>
          <w:sz w:val="24"/>
          <w:szCs w:val="24"/>
        </w:rPr>
      </w:pPr>
      <w:r w:rsidRPr="0090110F">
        <w:rPr>
          <w:rStyle w:val="FontStyle13"/>
          <w:rFonts w:ascii="Calibri" w:hAnsi="Calibri" w:cs="Calibri"/>
          <w:sz w:val="24"/>
          <w:szCs w:val="24"/>
        </w:rPr>
        <w:t>34. Экономическая модель – это:</w:t>
      </w:r>
    </w:p>
    <w:p w:rsidR="00EA06B2" w:rsidRPr="0090110F" w:rsidRDefault="00EA06B2" w:rsidP="0090110F">
      <w:pPr>
        <w:pStyle w:val="Style4"/>
        <w:widowControl/>
        <w:numPr>
          <w:ilvl w:val="0"/>
          <w:numId w:val="99"/>
        </w:numPr>
        <w:spacing w:line="240" w:lineRule="auto"/>
        <w:ind w:firstLine="709"/>
        <w:rPr>
          <w:rStyle w:val="FontStyle15"/>
          <w:rFonts w:ascii="Calibri" w:hAnsi="Calibri" w:cs="Calibri"/>
          <w:sz w:val="24"/>
          <w:szCs w:val="24"/>
        </w:rPr>
      </w:pPr>
      <w:r w:rsidRPr="0090110F">
        <w:rPr>
          <w:rStyle w:val="FontStyle15"/>
          <w:rFonts w:ascii="Calibri" w:hAnsi="Calibri" w:cs="Calibri"/>
          <w:sz w:val="24"/>
          <w:szCs w:val="24"/>
        </w:rPr>
        <w:t xml:space="preserve"> мысленное или условное изображение экономических объектов, </w:t>
      </w:r>
      <w:r w:rsidRPr="0090110F">
        <w:rPr>
          <w:rStyle w:val="FontStyle15"/>
          <w:rFonts w:ascii="Calibri" w:hAnsi="Calibri" w:cs="Calibri"/>
          <w:sz w:val="24"/>
          <w:szCs w:val="24"/>
        </w:rPr>
        <w:tab/>
        <w:t>процессов, явлений;</w:t>
      </w:r>
    </w:p>
    <w:p w:rsidR="00EA06B2" w:rsidRPr="0090110F" w:rsidRDefault="00EA06B2" w:rsidP="0090110F">
      <w:pPr>
        <w:pStyle w:val="Style4"/>
        <w:widowControl/>
        <w:numPr>
          <w:ilvl w:val="0"/>
          <w:numId w:val="99"/>
        </w:numPr>
        <w:spacing w:line="240" w:lineRule="auto"/>
        <w:ind w:firstLine="709"/>
        <w:rPr>
          <w:rStyle w:val="FontStyle15"/>
          <w:rFonts w:ascii="Calibri" w:hAnsi="Calibri" w:cs="Calibri"/>
          <w:sz w:val="24"/>
          <w:szCs w:val="24"/>
        </w:rPr>
      </w:pPr>
      <w:r w:rsidRPr="0090110F">
        <w:rPr>
          <w:rStyle w:val="FontStyle15"/>
          <w:rFonts w:ascii="Calibri" w:hAnsi="Calibri" w:cs="Calibri"/>
          <w:sz w:val="24"/>
          <w:szCs w:val="24"/>
        </w:rPr>
        <w:t xml:space="preserve"> графическое отображение спроса и предложения на рынке;</w:t>
      </w:r>
    </w:p>
    <w:p w:rsidR="00EA06B2" w:rsidRPr="0090110F" w:rsidRDefault="00EA06B2" w:rsidP="0090110F">
      <w:pPr>
        <w:pStyle w:val="Style4"/>
        <w:widowControl/>
        <w:numPr>
          <w:ilvl w:val="0"/>
          <w:numId w:val="99"/>
        </w:numPr>
        <w:spacing w:line="240" w:lineRule="auto"/>
        <w:ind w:firstLine="709"/>
        <w:rPr>
          <w:rStyle w:val="FontStyle15"/>
          <w:rFonts w:ascii="Calibri" w:hAnsi="Calibri" w:cs="Calibri"/>
          <w:sz w:val="24"/>
          <w:szCs w:val="24"/>
        </w:rPr>
      </w:pPr>
      <w:r w:rsidRPr="0090110F">
        <w:rPr>
          <w:rStyle w:val="FontStyle15"/>
          <w:rFonts w:ascii="Calibri" w:hAnsi="Calibri" w:cs="Calibri"/>
          <w:sz w:val="24"/>
          <w:szCs w:val="24"/>
        </w:rPr>
        <w:t xml:space="preserve"> кривая производственных возможностей;</w:t>
      </w:r>
    </w:p>
    <w:p w:rsidR="00EA06B2" w:rsidRPr="0090110F" w:rsidRDefault="00EA06B2" w:rsidP="0090110F">
      <w:pPr>
        <w:pStyle w:val="Style4"/>
        <w:widowControl/>
        <w:numPr>
          <w:ilvl w:val="0"/>
          <w:numId w:val="99"/>
        </w:numPr>
        <w:spacing w:line="240" w:lineRule="auto"/>
        <w:ind w:firstLine="709"/>
        <w:rPr>
          <w:rStyle w:val="FontStyle15"/>
          <w:rFonts w:ascii="Calibri" w:hAnsi="Calibri" w:cs="Calibri"/>
          <w:sz w:val="24"/>
          <w:szCs w:val="24"/>
        </w:rPr>
      </w:pPr>
      <w:r w:rsidRPr="0090110F">
        <w:rPr>
          <w:rStyle w:val="FontStyle15"/>
          <w:rFonts w:ascii="Calibri" w:hAnsi="Calibri" w:cs="Calibri"/>
          <w:sz w:val="24"/>
          <w:szCs w:val="24"/>
        </w:rPr>
        <w:t xml:space="preserve"> все ответы верны.</w:t>
      </w:r>
    </w:p>
    <w:p w:rsidR="00EA06B2" w:rsidRPr="0090110F" w:rsidRDefault="00EA06B2" w:rsidP="0090110F">
      <w:pPr>
        <w:pStyle w:val="Style4"/>
        <w:widowControl/>
        <w:spacing w:line="240" w:lineRule="auto"/>
      </w:pPr>
    </w:p>
    <w:p w:rsidR="00EA06B2" w:rsidRPr="0090110F" w:rsidRDefault="00EA06B2" w:rsidP="0090110F">
      <w:pPr>
        <w:pStyle w:val="Style5"/>
        <w:widowControl/>
        <w:spacing w:line="240" w:lineRule="auto"/>
        <w:rPr>
          <w:rStyle w:val="FontStyle13"/>
          <w:rFonts w:ascii="Calibri" w:hAnsi="Calibri" w:cs="Calibri"/>
          <w:sz w:val="24"/>
          <w:szCs w:val="24"/>
        </w:rPr>
      </w:pPr>
      <w:r w:rsidRPr="0090110F">
        <w:rPr>
          <w:rStyle w:val="FontStyle13"/>
          <w:rFonts w:ascii="Calibri" w:hAnsi="Calibri" w:cs="Calibri"/>
          <w:sz w:val="24"/>
          <w:szCs w:val="24"/>
        </w:rPr>
        <w:t>35. Если в модели производственных возможностей экономика находится за границей производственных возможностей то, она показывает, что:</w:t>
      </w:r>
    </w:p>
    <w:p w:rsidR="00EA06B2" w:rsidRPr="0090110F" w:rsidRDefault="00EA06B2" w:rsidP="0090110F">
      <w:pPr>
        <w:pStyle w:val="Style4"/>
        <w:widowControl/>
        <w:numPr>
          <w:ilvl w:val="0"/>
          <w:numId w:val="100"/>
        </w:numPr>
        <w:spacing w:line="240" w:lineRule="auto"/>
        <w:ind w:firstLine="709"/>
        <w:rPr>
          <w:rStyle w:val="FontStyle15"/>
          <w:rFonts w:ascii="Calibri" w:hAnsi="Calibri" w:cs="Calibri"/>
          <w:sz w:val="24"/>
          <w:szCs w:val="24"/>
        </w:rPr>
      </w:pPr>
      <w:r w:rsidRPr="0090110F">
        <w:rPr>
          <w:rStyle w:val="FontStyle15"/>
          <w:rFonts w:ascii="Calibri" w:hAnsi="Calibri" w:cs="Calibri"/>
          <w:sz w:val="24"/>
          <w:szCs w:val="24"/>
        </w:rPr>
        <w:t xml:space="preserve"> в экономике достигнут уровень полной занятости;</w:t>
      </w:r>
    </w:p>
    <w:p w:rsidR="00EA06B2" w:rsidRPr="0090110F" w:rsidRDefault="00EA06B2" w:rsidP="0090110F">
      <w:pPr>
        <w:pStyle w:val="Style4"/>
        <w:widowControl/>
        <w:numPr>
          <w:ilvl w:val="0"/>
          <w:numId w:val="100"/>
        </w:numPr>
        <w:spacing w:line="240" w:lineRule="auto"/>
        <w:ind w:firstLine="709"/>
        <w:rPr>
          <w:rStyle w:val="FontStyle15"/>
          <w:rFonts w:ascii="Calibri" w:hAnsi="Calibri" w:cs="Calibri"/>
          <w:sz w:val="24"/>
          <w:szCs w:val="24"/>
        </w:rPr>
      </w:pPr>
      <w:r w:rsidRPr="0090110F">
        <w:rPr>
          <w:rStyle w:val="FontStyle15"/>
          <w:rFonts w:ascii="Calibri" w:hAnsi="Calibri" w:cs="Calibri"/>
          <w:sz w:val="24"/>
          <w:szCs w:val="24"/>
        </w:rPr>
        <w:t xml:space="preserve"> в экономике достигнут уровень полного объёма производства;</w:t>
      </w:r>
    </w:p>
    <w:p w:rsidR="00EA06B2" w:rsidRPr="0090110F" w:rsidRDefault="00EA06B2" w:rsidP="0090110F">
      <w:pPr>
        <w:pStyle w:val="Style4"/>
        <w:widowControl/>
        <w:numPr>
          <w:ilvl w:val="0"/>
          <w:numId w:val="100"/>
        </w:numPr>
        <w:spacing w:line="240" w:lineRule="auto"/>
        <w:ind w:firstLine="709"/>
        <w:rPr>
          <w:rStyle w:val="FontStyle15"/>
          <w:rFonts w:ascii="Calibri" w:hAnsi="Calibri" w:cs="Calibri"/>
          <w:sz w:val="24"/>
          <w:szCs w:val="24"/>
        </w:rPr>
      </w:pPr>
      <w:r w:rsidRPr="0090110F">
        <w:rPr>
          <w:rStyle w:val="FontStyle15"/>
          <w:rFonts w:ascii="Calibri" w:hAnsi="Calibri" w:cs="Calibri"/>
          <w:sz w:val="24"/>
          <w:szCs w:val="24"/>
        </w:rPr>
        <w:t xml:space="preserve"> недостаточно эффективно использует свои ресурсы;</w:t>
      </w:r>
    </w:p>
    <w:p w:rsidR="00EA06B2" w:rsidRPr="0090110F" w:rsidRDefault="00EA06B2" w:rsidP="0090110F">
      <w:pPr>
        <w:pStyle w:val="Style4"/>
        <w:widowControl/>
        <w:numPr>
          <w:ilvl w:val="0"/>
          <w:numId w:val="100"/>
        </w:numPr>
        <w:spacing w:line="240" w:lineRule="auto"/>
        <w:ind w:firstLine="709"/>
        <w:rPr>
          <w:rStyle w:val="FontStyle15"/>
          <w:rFonts w:ascii="Calibri" w:hAnsi="Calibri" w:cs="Calibri"/>
          <w:sz w:val="24"/>
          <w:szCs w:val="24"/>
        </w:rPr>
      </w:pPr>
      <w:r w:rsidRPr="0090110F">
        <w:rPr>
          <w:rStyle w:val="FontStyle15"/>
          <w:rFonts w:ascii="Calibri" w:hAnsi="Calibri" w:cs="Calibri"/>
          <w:sz w:val="24"/>
          <w:szCs w:val="24"/>
        </w:rPr>
        <w:t xml:space="preserve"> нет верного варианта.</w:t>
      </w:r>
    </w:p>
    <w:p w:rsidR="00EA06B2" w:rsidRPr="0090110F" w:rsidRDefault="00EA06B2" w:rsidP="0090110F">
      <w:pPr>
        <w:pStyle w:val="Style5"/>
        <w:widowControl/>
        <w:spacing w:line="240" w:lineRule="auto"/>
      </w:pPr>
    </w:p>
    <w:p w:rsidR="00EA06B2" w:rsidRPr="0090110F" w:rsidRDefault="00EA06B2" w:rsidP="0090110F">
      <w:pPr>
        <w:pStyle w:val="Style5"/>
        <w:widowControl/>
        <w:spacing w:line="240" w:lineRule="auto"/>
        <w:rPr>
          <w:rStyle w:val="FontStyle13"/>
          <w:rFonts w:ascii="Calibri" w:hAnsi="Calibri" w:cs="Calibri"/>
          <w:sz w:val="24"/>
          <w:szCs w:val="24"/>
        </w:rPr>
      </w:pPr>
      <w:r w:rsidRPr="0090110F">
        <w:rPr>
          <w:rStyle w:val="FontStyle13"/>
          <w:rFonts w:ascii="Calibri" w:hAnsi="Calibri" w:cs="Calibri"/>
          <w:sz w:val="24"/>
          <w:szCs w:val="24"/>
        </w:rPr>
        <w:t>36. Отметить характеристики кривой производственных возможностей:</w:t>
      </w:r>
    </w:p>
    <w:p w:rsidR="00EA06B2" w:rsidRPr="0090110F" w:rsidRDefault="00EA06B2" w:rsidP="0090110F">
      <w:pPr>
        <w:pStyle w:val="Style4"/>
        <w:widowControl/>
        <w:numPr>
          <w:ilvl w:val="0"/>
          <w:numId w:val="101"/>
        </w:numPr>
        <w:spacing w:line="240" w:lineRule="auto"/>
        <w:ind w:firstLine="709"/>
        <w:rPr>
          <w:rStyle w:val="FontStyle15"/>
          <w:rFonts w:ascii="Calibri" w:hAnsi="Calibri" w:cs="Calibri"/>
          <w:sz w:val="24"/>
          <w:szCs w:val="24"/>
        </w:rPr>
      </w:pPr>
      <w:r w:rsidRPr="0090110F">
        <w:rPr>
          <w:rStyle w:val="FontStyle15"/>
          <w:rFonts w:ascii="Calibri" w:hAnsi="Calibri" w:cs="Calibri"/>
          <w:sz w:val="24"/>
          <w:szCs w:val="24"/>
        </w:rPr>
        <w:t xml:space="preserve"> ресурсы, используемые в производстве – ограничены;</w:t>
      </w:r>
    </w:p>
    <w:p w:rsidR="00EA06B2" w:rsidRPr="0090110F" w:rsidRDefault="00EA06B2" w:rsidP="0090110F">
      <w:pPr>
        <w:pStyle w:val="Style4"/>
        <w:widowControl/>
        <w:numPr>
          <w:ilvl w:val="0"/>
          <w:numId w:val="101"/>
        </w:numPr>
        <w:spacing w:line="240" w:lineRule="auto"/>
        <w:ind w:firstLine="709"/>
        <w:rPr>
          <w:rStyle w:val="FontStyle15"/>
          <w:rFonts w:ascii="Calibri" w:hAnsi="Calibri" w:cs="Calibri"/>
          <w:sz w:val="24"/>
          <w:szCs w:val="24"/>
        </w:rPr>
      </w:pPr>
      <w:r w:rsidRPr="0090110F">
        <w:rPr>
          <w:rStyle w:val="FontStyle15"/>
          <w:rFonts w:ascii="Calibri" w:hAnsi="Calibri" w:cs="Calibri"/>
          <w:sz w:val="24"/>
          <w:szCs w:val="24"/>
        </w:rPr>
        <w:t xml:space="preserve"> увеличение выпуска одного блага невозможно без уменьшения </w:t>
      </w:r>
      <w:r w:rsidRPr="0090110F">
        <w:rPr>
          <w:rStyle w:val="FontStyle15"/>
          <w:rFonts w:ascii="Calibri" w:hAnsi="Calibri" w:cs="Calibri"/>
          <w:sz w:val="24"/>
          <w:szCs w:val="24"/>
        </w:rPr>
        <w:tab/>
        <w:t>выпуска другого блага;</w:t>
      </w:r>
    </w:p>
    <w:p w:rsidR="00EA06B2" w:rsidRPr="0090110F" w:rsidRDefault="00EA06B2" w:rsidP="0090110F">
      <w:pPr>
        <w:pStyle w:val="Style4"/>
        <w:widowControl/>
        <w:numPr>
          <w:ilvl w:val="0"/>
          <w:numId w:val="101"/>
        </w:numPr>
        <w:spacing w:line="240" w:lineRule="auto"/>
        <w:ind w:firstLine="709"/>
        <w:rPr>
          <w:rStyle w:val="FontStyle15"/>
          <w:rFonts w:ascii="Calibri" w:hAnsi="Calibri" w:cs="Calibri"/>
          <w:sz w:val="24"/>
          <w:szCs w:val="24"/>
        </w:rPr>
      </w:pPr>
      <w:r w:rsidRPr="0090110F">
        <w:rPr>
          <w:rStyle w:val="FontStyle15"/>
          <w:rFonts w:ascii="Calibri" w:hAnsi="Calibri" w:cs="Calibri"/>
          <w:sz w:val="24"/>
          <w:szCs w:val="24"/>
        </w:rPr>
        <w:t xml:space="preserve"> имеет отрицательный наклон;</w:t>
      </w:r>
    </w:p>
    <w:p w:rsidR="00EA06B2" w:rsidRPr="0090110F" w:rsidRDefault="00EA06B2" w:rsidP="0090110F">
      <w:pPr>
        <w:pStyle w:val="Style4"/>
        <w:widowControl/>
        <w:numPr>
          <w:ilvl w:val="0"/>
          <w:numId w:val="101"/>
        </w:numPr>
        <w:spacing w:line="240" w:lineRule="auto"/>
        <w:ind w:firstLine="709"/>
        <w:rPr>
          <w:rStyle w:val="FontStyle15"/>
          <w:rFonts w:ascii="Calibri" w:hAnsi="Calibri" w:cs="Calibri"/>
          <w:sz w:val="24"/>
          <w:szCs w:val="24"/>
        </w:rPr>
      </w:pPr>
      <w:r w:rsidRPr="0090110F">
        <w:rPr>
          <w:rStyle w:val="FontStyle15"/>
          <w:rFonts w:ascii="Calibri" w:hAnsi="Calibri" w:cs="Calibri"/>
          <w:sz w:val="24"/>
          <w:szCs w:val="24"/>
        </w:rPr>
        <w:t xml:space="preserve"> все ответы верны.</w:t>
      </w:r>
    </w:p>
    <w:p w:rsidR="00EA06B2" w:rsidRPr="0090110F" w:rsidRDefault="00EA06B2" w:rsidP="0090110F">
      <w:pPr>
        <w:pStyle w:val="Style5"/>
        <w:widowControl/>
        <w:spacing w:line="240" w:lineRule="auto"/>
      </w:pPr>
    </w:p>
    <w:p w:rsidR="00EA06B2" w:rsidRPr="0090110F" w:rsidRDefault="00EA06B2" w:rsidP="0090110F">
      <w:pPr>
        <w:pStyle w:val="Style5"/>
        <w:widowControl/>
        <w:spacing w:line="240" w:lineRule="auto"/>
        <w:rPr>
          <w:rStyle w:val="FontStyle13"/>
          <w:rFonts w:ascii="Calibri" w:hAnsi="Calibri" w:cs="Calibri"/>
          <w:sz w:val="24"/>
          <w:szCs w:val="24"/>
        </w:rPr>
      </w:pPr>
      <w:r w:rsidRPr="0090110F">
        <w:rPr>
          <w:rStyle w:val="FontStyle13"/>
          <w:rFonts w:ascii="Calibri" w:hAnsi="Calibri" w:cs="Calibri"/>
          <w:sz w:val="24"/>
          <w:szCs w:val="24"/>
        </w:rPr>
        <w:t>37. Если экономика движется по выпуклой кривой производственных возможностей вправо и вниз, это означает, что:</w:t>
      </w:r>
    </w:p>
    <w:p w:rsidR="00EA06B2" w:rsidRPr="0090110F" w:rsidRDefault="00EA06B2" w:rsidP="0090110F">
      <w:pPr>
        <w:pStyle w:val="Style4"/>
        <w:widowControl/>
        <w:numPr>
          <w:ilvl w:val="0"/>
          <w:numId w:val="102"/>
        </w:numPr>
        <w:spacing w:line="240" w:lineRule="auto"/>
        <w:ind w:firstLine="709"/>
        <w:rPr>
          <w:rStyle w:val="FontStyle15"/>
          <w:rFonts w:ascii="Calibri" w:hAnsi="Calibri" w:cs="Calibri"/>
          <w:sz w:val="24"/>
          <w:szCs w:val="24"/>
        </w:rPr>
      </w:pPr>
      <w:r w:rsidRPr="0090110F">
        <w:rPr>
          <w:rStyle w:val="FontStyle15"/>
          <w:rFonts w:ascii="Calibri" w:hAnsi="Calibri" w:cs="Calibri"/>
          <w:sz w:val="24"/>
          <w:szCs w:val="24"/>
        </w:rPr>
        <w:t xml:space="preserve"> альтернативные издержки увеличиваются;</w:t>
      </w:r>
    </w:p>
    <w:p w:rsidR="00EA06B2" w:rsidRPr="0090110F" w:rsidRDefault="00EA06B2" w:rsidP="0090110F">
      <w:pPr>
        <w:pStyle w:val="Style4"/>
        <w:widowControl/>
        <w:numPr>
          <w:ilvl w:val="0"/>
          <w:numId w:val="102"/>
        </w:numPr>
        <w:spacing w:line="240" w:lineRule="auto"/>
        <w:ind w:firstLine="709"/>
        <w:rPr>
          <w:rStyle w:val="FontStyle15"/>
          <w:rFonts w:ascii="Calibri" w:hAnsi="Calibri" w:cs="Calibri"/>
          <w:sz w:val="24"/>
          <w:szCs w:val="24"/>
        </w:rPr>
      </w:pPr>
      <w:r w:rsidRPr="0090110F">
        <w:rPr>
          <w:rStyle w:val="FontStyle15"/>
          <w:rFonts w:ascii="Calibri" w:hAnsi="Calibri" w:cs="Calibri"/>
          <w:sz w:val="24"/>
          <w:szCs w:val="24"/>
        </w:rPr>
        <w:t xml:space="preserve"> альтернативные издержки снижаются;</w:t>
      </w:r>
    </w:p>
    <w:p w:rsidR="00EA06B2" w:rsidRPr="0090110F" w:rsidRDefault="00EA06B2" w:rsidP="0090110F">
      <w:pPr>
        <w:pStyle w:val="Style4"/>
        <w:widowControl/>
        <w:numPr>
          <w:ilvl w:val="0"/>
          <w:numId w:val="102"/>
        </w:numPr>
        <w:spacing w:line="240" w:lineRule="auto"/>
        <w:ind w:firstLine="709"/>
        <w:rPr>
          <w:rStyle w:val="FontStyle15"/>
          <w:rFonts w:ascii="Calibri" w:hAnsi="Calibri" w:cs="Calibri"/>
          <w:sz w:val="24"/>
          <w:szCs w:val="24"/>
        </w:rPr>
      </w:pPr>
      <w:r w:rsidRPr="0090110F">
        <w:rPr>
          <w:rStyle w:val="FontStyle15"/>
          <w:rFonts w:ascii="Calibri" w:hAnsi="Calibri" w:cs="Calibri"/>
          <w:sz w:val="24"/>
          <w:szCs w:val="24"/>
        </w:rPr>
        <w:t xml:space="preserve"> альтернативные издержки постоянны;</w:t>
      </w:r>
    </w:p>
    <w:p w:rsidR="00EA06B2" w:rsidRPr="0090110F" w:rsidRDefault="00EA06B2" w:rsidP="0090110F">
      <w:pPr>
        <w:pStyle w:val="Style4"/>
        <w:widowControl/>
        <w:numPr>
          <w:ilvl w:val="0"/>
          <w:numId w:val="102"/>
        </w:numPr>
        <w:spacing w:line="240" w:lineRule="auto"/>
        <w:ind w:firstLine="709"/>
        <w:rPr>
          <w:rStyle w:val="FontStyle15"/>
          <w:rFonts w:ascii="Calibri" w:hAnsi="Calibri" w:cs="Calibri"/>
          <w:sz w:val="24"/>
          <w:szCs w:val="24"/>
        </w:rPr>
      </w:pPr>
      <w:r w:rsidRPr="0090110F">
        <w:rPr>
          <w:rStyle w:val="FontStyle15"/>
          <w:rFonts w:ascii="Calibri" w:hAnsi="Calibri" w:cs="Calibri"/>
          <w:sz w:val="24"/>
          <w:szCs w:val="24"/>
        </w:rPr>
        <w:t xml:space="preserve"> нет правильного варианта.</w:t>
      </w:r>
    </w:p>
    <w:p w:rsidR="00EA06B2" w:rsidRPr="0090110F" w:rsidRDefault="00EA06B2" w:rsidP="0090110F">
      <w:pPr>
        <w:pStyle w:val="Style2"/>
        <w:widowControl/>
      </w:pPr>
    </w:p>
    <w:p w:rsidR="00EA06B2" w:rsidRPr="0090110F" w:rsidRDefault="00EA06B2" w:rsidP="0090110F">
      <w:pPr>
        <w:pStyle w:val="Style2"/>
        <w:widowControl/>
        <w:rPr>
          <w:rStyle w:val="FontStyle13"/>
          <w:rFonts w:ascii="Calibri" w:hAnsi="Calibri" w:cs="Calibri"/>
          <w:sz w:val="24"/>
          <w:szCs w:val="24"/>
        </w:rPr>
      </w:pPr>
      <w:r w:rsidRPr="0090110F">
        <w:rPr>
          <w:rStyle w:val="FontStyle13"/>
          <w:rFonts w:ascii="Calibri" w:hAnsi="Calibri" w:cs="Calibri"/>
          <w:sz w:val="24"/>
          <w:szCs w:val="24"/>
        </w:rPr>
        <w:t xml:space="preserve"> 38. Основная проблема, решаемая экономической системой:</w:t>
      </w:r>
    </w:p>
    <w:p w:rsidR="00EA06B2" w:rsidRPr="0090110F" w:rsidRDefault="00EA06B2" w:rsidP="0090110F">
      <w:pPr>
        <w:pStyle w:val="Style4"/>
        <w:widowControl/>
        <w:numPr>
          <w:ilvl w:val="0"/>
          <w:numId w:val="103"/>
        </w:numPr>
        <w:spacing w:line="240" w:lineRule="auto"/>
        <w:ind w:firstLine="709"/>
        <w:rPr>
          <w:rStyle w:val="FontStyle15"/>
          <w:rFonts w:ascii="Calibri" w:hAnsi="Calibri" w:cs="Calibri"/>
          <w:sz w:val="24"/>
          <w:szCs w:val="24"/>
        </w:rPr>
      </w:pPr>
      <w:r w:rsidRPr="0090110F">
        <w:rPr>
          <w:rStyle w:val="FontStyle15"/>
          <w:rFonts w:ascii="Calibri" w:hAnsi="Calibri" w:cs="Calibri"/>
          <w:sz w:val="24"/>
          <w:szCs w:val="24"/>
        </w:rPr>
        <w:t xml:space="preserve"> проблема ограниченности;</w:t>
      </w:r>
    </w:p>
    <w:p w:rsidR="00EA06B2" w:rsidRPr="0090110F" w:rsidRDefault="00EA06B2" w:rsidP="0090110F">
      <w:pPr>
        <w:pStyle w:val="Style4"/>
        <w:widowControl/>
        <w:numPr>
          <w:ilvl w:val="0"/>
          <w:numId w:val="103"/>
        </w:numPr>
        <w:spacing w:line="240" w:lineRule="auto"/>
        <w:ind w:firstLine="709"/>
        <w:rPr>
          <w:rStyle w:val="FontStyle15"/>
          <w:rFonts w:ascii="Calibri" w:hAnsi="Calibri" w:cs="Calibri"/>
          <w:sz w:val="24"/>
          <w:szCs w:val="24"/>
        </w:rPr>
      </w:pPr>
      <w:r w:rsidRPr="0090110F">
        <w:rPr>
          <w:rStyle w:val="FontStyle15"/>
          <w:rFonts w:ascii="Calibri" w:hAnsi="Calibri" w:cs="Calibri"/>
          <w:sz w:val="24"/>
          <w:szCs w:val="24"/>
        </w:rPr>
        <w:t xml:space="preserve"> проблема выбора;</w:t>
      </w:r>
    </w:p>
    <w:p w:rsidR="00EA06B2" w:rsidRPr="0090110F" w:rsidRDefault="00EA06B2" w:rsidP="0090110F">
      <w:pPr>
        <w:pStyle w:val="Style4"/>
        <w:widowControl/>
        <w:numPr>
          <w:ilvl w:val="0"/>
          <w:numId w:val="103"/>
        </w:numPr>
        <w:spacing w:line="240" w:lineRule="auto"/>
        <w:ind w:firstLine="709"/>
        <w:rPr>
          <w:rStyle w:val="FontStyle15"/>
          <w:rFonts w:ascii="Calibri" w:hAnsi="Calibri" w:cs="Calibri"/>
          <w:sz w:val="24"/>
          <w:szCs w:val="24"/>
        </w:rPr>
      </w:pPr>
      <w:r w:rsidRPr="0090110F">
        <w:rPr>
          <w:rStyle w:val="FontStyle15"/>
          <w:rFonts w:ascii="Calibri" w:hAnsi="Calibri" w:cs="Calibri"/>
          <w:sz w:val="24"/>
          <w:szCs w:val="24"/>
        </w:rPr>
        <w:t xml:space="preserve"> проблема перераспределения собственности;</w:t>
      </w:r>
    </w:p>
    <w:p w:rsidR="00EA06B2" w:rsidRPr="0090110F" w:rsidRDefault="00EA06B2" w:rsidP="0090110F">
      <w:pPr>
        <w:pStyle w:val="Style4"/>
        <w:widowControl/>
        <w:numPr>
          <w:ilvl w:val="0"/>
          <w:numId w:val="103"/>
        </w:numPr>
        <w:spacing w:line="240" w:lineRule="auto"/>
        <w:ind w:firstLine="709"/>
        <w:rPr>
          <w:rStyle w:val="FontStyle15"/>
          <w:rFonts w:ascii="Calibri" w:hAnsi="Calibri" w:cs="Calibri"/>
          <w:sz w:val="24"/>
          <w:szCs w:val="24"/>
        </w:rPr>
      </w:pPr>
      <w:r w:rsidRPr="0090110F">
        <w:rPr>
          <w:rStyle w:val="FontStyle15"/>
          <w:rFonts w:ascii="Calibri" w:hAnsi="Calibri" w:cs="Calibri"/>
          <w:sz w:val="24"/>
          <w:szCs w:val="24"/>
        </w:rPr>
        <w:t xml:space="preserve"> что, как и для кого производить.</w:t>
      </w:r>
    </w:p>
    <w:p w:rsidR="00EA06B2" w:rsidRPr="0090110F" w:rsidRDefault="00EA06B2" w:rsidP="0090110F">
      <w:pPr>
        <w:pStyle w:val="Style5"/>
        <w:widowControl/>
        <w:spacing w:line="240" w:lineRule="auto"/>
      </w:pPr>
    </w:p>
    <w:p w:rsidR="00EA06B2" w:rsidRPr="0090110F" w:rsidRDefault="00EA06B2" w:rsidP="0090110F">
      <w:pPr>
        <w:pStyle w:val="Style5"/>
        <w:widowControl/>
        <w:spacing w:line="240" w:lineRule="auto"/>
        <w:rPr>
          <w:rStyle w:val="FontStyle13"/>
          <w:rFonts w:ascii="Calibri" w:hAnsi="Calibri" w:cs="Calibri"/>
          <w:sz w:val="24"/>
          <w:szCs w:val="24"/>
        </w:rPr>
      </w:pPr>
      <w:r w:rsidRPr="0090110F">
        <w:rPr>
          <w:rStyle w:val="FontStyle13"/>
          <w:rFonts w:ascii="Calibri" w:hAnsi="Calibri" w:cs="Calibri"/>
          <w:sz w:val="24"/>
          <w:szCs w:val="24"/>
        </w:rPr>
        <w:t>39. Ограниченность – это:</w:t>
      </w:r>
    </w:p>
    <w:p w:rsidR="00EA06B2" w:rsidRPr="0090110F" w:rsidRDefault="00EA06B2" w:rsidP="0090110F">
      <w:pPr>
        <w:pStyle w:val="Style4"/>
        <w:widowControl/>
        <w:numPr>
          <w:ilvl w:val="0"/>
          <w:numId w:val="104"/>
        </w:numPr>
        <w:spacing w:line="240" w:lineRule="auto"/>
        <w:ind w:firstLine="709"/>
        <w:rPr>
          <w:rStyle w:val="FontStyle15"/>
          <w:rFonts w:ascii="Calibri" w:hAnsi="Calibri" w:cs="Calibri"/>
          <w:sz w:val="24"/>
          <w:szCs w:val="24"/>
        </w:rPr>
      </w:pPr>
      <w:r w:rsidRPr="0090110F">
        <w:rPr>
          <w:rStyle w:val="FontStyle15"/>
          <w:rFonts w:ascii="Calibri" w:hAnsi="Calibri" w:cs="Calibri"/>
          <w:sz w:val="24"/>
          <w:szCs w:val="24"/>
        </w:rPr>
        <w:t xml:space="preserve"> характеристика только индустриальных систем;</w:t>
      </w:r>
    </w:p>
    <w:p w:rsidR="00EA06B2" w:rsidRPr="0090110F" w:rsidRDefault="00EA06B2" w:rsidP="0090110F">
      <w:pPr>
        <w:pStyle w:val="Style4"/>
        <w:widowControl/>
        <w:numPr>
          <w:ilvl w:val="0"/>
          <w:numId w:val="104"/>
        </w:numPr>
        <w:spacing w:line="240" w:lineRule="auto"/>
        <w:ind w:firstLine="709"/>
        <w:rPr>
          <w:rStyle w:val="FontStyle15"/>
          <w:rFonts w:ascii="Calibri" w:hAnsi="Calibri" w:cs="Calibri"/>
          <w:sz w:val="24"/>
          <w:szCs w:val="24"/>
        </w:rPr>
      </w:pPr>
      <w:r w:rsidRPr="0090110F">
        <w:rPr>
          <w:rStyle w:val="FontStyle15"/>
          <w:rFonts w:ascii="Calibri" w:hAnsi="Calibri" w:cs="Calibri"/>
          <w:sz w:val="24"/>
          <w:szCs w:val="24"/>
        </w:rPr>
        <w:t xml:space="preserve"> концепция, отражающая невозможность полного удовлетворения </w:t>
      </w:r>
      <w:r w:rsidRPr="0090110F">
        <w:rPr>
          <w:rStyle w:val="FontStyle15"/>
          <w:rFonts w:ascii="Calibri" w:hAnsi="Calibri" w:cs="Calibri"/>
          <w:sz w:val="24"/>
          <w:szCs w:val="24"/>
        </w:rPr>
        <w:tab/>
        <w:t>человеческих потребностей;</w:t>
      </w:r>
    </w:p>
    <w:p w:rsidR="00EA06B2" w:rsidRPr="0090110F" w:rsidRDefault="00EA06B2" w:rsidP="0090110F">
      <w:pPr>
        <w:pStyle w:val="Style4"/>
        <w:widowControl/>
        <w:numPr>
          <w:ilvl w:val="0"/>
          <w:numId w:val="104"/>
        </w:numPr>
        <w:spacing w:line="240" w:lineRule="auto"/>
        <w:ind w:firstLine="709"/>
        <w:rPr>
          <w:rStyle w:val="FontStyle15"/>
          <w:rFonts w:ascii="Calibri" w:hAnsi="Calibri" w:cs="Calibri"/>
          <w:sz w:val="24"/>
          <w:szCs w:val="24"/>
        </w:rPr>
      </w:pPr>
      <w:r w:rsidRPr="0090110F">
        <w:rPr>
          <w:rStyle w:val="FontStyle15"/>
          <w:rFonts w:ascii="Calibri" w:hAnsi="Calibri" w:cs="Calibri"/>
          <w:sz w:val="24"/>
          <w:szCs w:val="24"/>
        </w:rPr>
        <w:t xml:space="preserve"> характеристика только доиндустриальных систем;</w:t>
      </w:r>
    </w:p>
    <w:p w:rsidR="00EA06B2" w:rsidRPr="0090110F" w:rsidRDefault="00EA06B2" w:rsidP="0090110F">
      <w:pPr>
        <w:pStyle w:val="Style4"/>
        <w:widowControl/>
        <w:numPr>
          <w:ilvl w:val="0"/>
          <w:numId w:val="104"/>
        </w:numPr>
        <w:spacing w:line="240" w:lineRule="auto"/>
        <w:ind w:firstLine="709"/>
        <w:rPr>
          <w:rStyle w:val="FontStyle15"/>
          <w:rFonts w:ascii="Calibri" w:hAnsi="Calibri" w:cs="Calibri"/>
          <w:sz w:val="24"/>
          <w:szCs w:val="24"/>
        </w:rPr>
      </w:pPr>
      <w:r w:rsidRPr="0090110F">
        <w:rPr>
          <w:rStyle w:val="FontStyle15"/>
          <w:rFonts w:ascii="Calibri" w:hAnsi="Calibri" w:cs="Calibri"/>
          <w:sz w:val="24"/>
          <w:szCs w:val="24"/>
        </w:rPr>
        <w:t xml:space="preserve"> характеристика </w:t>
      </w:r>
      <w:r w:rsidRPr="0090110F">
        <w:rPr>
          <w:rStyle w:val="FontStyle16"/>
          <w:rFonts w:ascii="Calibri" w:hAnsi="Calibri" w:cs="Calibri"/>
          <w:sz w:val="24"/>
          <w:szCs w:val="24"/>
        </w:rPr>
        <w:t xml:space="preserve">постиндустриальных </w:t>
      </w:r>
      <w:r w:rsidRPr="0090110F">
        <w:rPr>
          <w:rStyle w:val="FontStyle15"/>
          <w:rFonts w:ascii="Calibri" w:hAnsi="Calibri" w:cs="Calibri"/>
          <w:sz w:val="24"/>
          <w:szCs w:val="24"/>
        </w:rPr>
        <w:t>систем.</w:t>
      </w:r>
    </w:p>
    <w:p w:rsidR="00EA06B2" w:rsidRPr="0090110F" w:rsidRDefault="00EA06B2" w:rsidP="0090110F">
      <w:pPr>
        <w:pStyle w:val="Style4"/>
        <w:widowControl/>
        <w:tabs>
          <w:tab w:val="left" w:pos="252"/>
        </w:tabs>
        <w:spacing w:line="240" w:lineRule="auto"/>
      </w:pPr>
    </w:p>
    <w:p w:rsidR="00EA06B2" w:rsidRPr="0090110F" w:rsidRDefault="00EA06B2" w:rsidP="0090110F">
      <w:pPr>
        <w:pStyle w:val="Style5"/>
        <w:widowControl/>
        <w:spacing w:line="240" w:lineRule="auto"/>
        <w:rPr>
          <w:rStyle w:val="FontStyle13"/>
          <w:rFonts w:ascii="Calibri" w:hAnsi="Calibri" w:cs="Calibri"/>
          <w:sz w:val="24"/>
          <w:szCs w:val="24"/>
        </w:rPr>
      </w:pPr>
      <w:r w:rsidRPr="0090110F">
        <w:rPr>
          <w:rStyle w:val="FontStyle13"/>
          <w:rFonts w:ascii="Calibri" w:hAnsi="Calibri" w:cs="Calibri"/>
          <w:sz w:val="24"/>
          <w:szCs w:val="24"/>
        </w:rPr>
        <w:t xml:space="preserve"> 40. Проблема ограниченности ресурсов может быть решена, если:</w:t>
      </w:r>
    </w:p>
    <w:p w:rsidR="00EA06B2" w:rsidRPr="0090110F" w:rsidRDefault="00EA06B2" w:rsidP="0090110F">
      <w:pPr>
        <w:pStyle w:val="Style1"/>
        <w:widowControl/>
        <w:ind w:firstLine="709"/>
        <w:rPr>
          <w:rStyle w:val="FontStyle15"/>
          <w:rFonts w:ascii="Calibri" w:hAnsi="Calibri" w:cs="Calibri"/>
          <w:sz w:val="24"/>
          <w:szCs w:val="24"/>
        </w:rPr>
      </w:pPr>
      <w:r w:rsidRPr="0090110F">
        <w:rPr>
          <w:rStyle w:val="FontStyle15"/>
          <w:rFonts w:ascii="Calibri" w:hAnsi="Calibri" w:cs="Calibri"/>
          <w:sz w:val="24"/>
          <w:szCs w:val="24"/>
        </w:rPr>
        <w:t xml:space="preserve">1) общество откажется от конкуренции в пользу сотрудничества и </w:t>
      </w:r>
      <w:r w:rsidRPr="0090110F">
        <w:rPr>
          <w:rStyle w:val="FontStyle15"/>
          <w:rFonts w:ascii="Calibri" w:hAnsi="Calibri" w:cs="Calibri"/>
          <w:sz w:val="24"/>
          <w:szCs w:val="24"/>
        </w:rPr>
        <w:tab/>
        <w:t>партнёрства;</w:t>
      </w:r>
    </w:p>
    <w:p w:rsidR="00EA06B2" w:rsidRPr="0090110F" w:rsidRDefault="00EA06B2" w:rsidP="0090110F">
      <w:pPr>
        <w:pStyle w:val="Style1"/>
        <w:widowControl/>
        <w:ind w:firstLine="709"/>
        <w:rPr>
          <w:rStyle w:val="FontStyle15"/>
          <w:rFonts w:ascii="Calibri" w:hAnsi="Calibri" w:cs="Calibri"/>
          <w:sz w:val="24"/>
          <w:szCs w:val="24"/>
        </w:rPr>
      </w:pPr>
      <w:r w:rsidRPr="0090110F">
        <w:rPr>
          <w:rStyle w:val="FontStyle15"/>
          <w:rFonts w:ascii="Calibri" w:hAnsi="Calibri" w:cs="Calibri"/>
          <w:sz w:val="24"/>
          <w:szCs w:val="24"/>
        </w:rPr>
        <w:t xml:space="preserve">2) будут открыты практически неисчерпаемые источники природных </w:t>
      </w:r>
      <w:r w:rsidRPr="0090110F">
        <w:rPr>
          <w:rStyle w:val="FontStyle15"/>
          <w:rFonts w:ascii="Calibri" w:hAnsi="Calibri" w:cs="Calibri"/>
          <w:sz w:val="24"/>
          <w:szCs w:val="24"/>
        </w:rPr>
        <w:tab/>
        <w:t>ископаемых;</w:t>
      </w:r>
    </w:p>
    <w:p w:rsidR="00EA06B2" w:rsidRPr="0090110F" w:rsidRDefault="00EA06B2" w:rsidP="0090110F">
      <w:pPr>
        <w:pStyle w:val="Style1"/>
        <w:widowControl/>
        <w:ind w:firstLine="709"/>
        <w:rPr>
          <w:rStyle w:val="FontStyle15"/>
          <w:rFonts w:ascii="Calibri" w:hAnsi="Calibri" w:cs="Calibri"/>
          <w:sz w:val="24"/>
          <w:szCs w:val="24"/>
        </w:rPr>
      </w:pPr>
      <w:r w:rsidRPr="0090110F">
        <w:rPr>
          <w:rStyle w:val="FontStyle15"/>
          <w:rFonts w:ascii="Calibri" w:hAnsi="Calibri" w:cs="Calibri"/>
          <w:sz w:val="24"/>
          <w:szCs w:val="24"/>
        </w:rPr>
        <w:t>3) страны мира станут постиндустриальными системами;</w:t>
      </w:r>
    </w:p>
    <w:p w:rsidR="00EA06B2" w:rsidRPr="0090110F" w:rsidRDefault="00EA06B2" w:rsidP="0090110F">
      <w:pPr>
        <w:pStyle w:val="Style1"/>
        <w:widowControl/>
        <w:ind w:firstLine="709"/>
        <w:rPr>
          <w:rStyle w:val="FontStyle15"/>
          <w:rFonts w:ascii="Calibri" w:hAnsi="Calibri" w:cs="Calibri"/>
          <w:sz w:val="24"/>
          <w:szCs w:val="24"/>
        </w:rPr>
      </w:pPr>
      <w:r w:rsidRPr="0090110F">
        <w:rPr>
          <w:rStyle w:val="FontStyle15"/>
          <w:rFonts w:ascii="Calibri" w:hAnsi="Calibri" w:cs="Calibri"/>
          <w:sz w:val="24"/>
          <w:szCs w:val="24"/>
        </w:rPr>
        <w:t>4) все ответы неверны.</w:t>
      </w:r>
    </w:p>
    <w:p w:rsidR="00EA06B2" w:rsidRPr="0090110F" w:rsidRDefault="00EA06B2" w:rsidP="0090110F">
      <w:pPr>
        <w:pStyle w:val="Style3"/>
        <w:widowControl/>
        <w:jc w:val="both"/>
      </w:pPr>
    </w:p>
    <w:p w:rsidR="00EA06B2" w:rsidRPr="0090110F" w:rsidRDefault="00EA06B2" w:rsidP="0090110F">
      <w:pPr>
        <w:pStyle w:val="Style3"/>
        <w:widowControl/>
        <w:jc w:val="both"/>
        <w:rPr>
          <w:rStyle w:val="FontStyle13"/>
          <w:rFonts w:ascii="Calibri" w:hAnsi="Calibri" w:cs="Calibri"/>
          <w:sz w:val="24"/>
          <w:szCs w:val="24"/>
        </w:rPr>
      </w:pPr>
      <w:r w:rsidRPr="0090110F">
        <w:rPr>
          <w:rStyle w:val="FontStyle13"/>
          <w:rFonts w:ascii="Calibri" w:hAnsi="Calibri" w:cs="Calibri"/>
          <w:sz w:val="24"/>
          <w:szCs w:val="24"/>
        </w:rPr>
        <w:t xml:space="preserve"> 41. Проблема ограниченности ресурсов возникает потому, что:</w:t>
      </w:r>
    </w:p>
    <w:p w:rsidR="00EA06B2" w:rsidRPr="0090110F" w:rsidRDefault="00EA06B2" w:rsidP="0090110F">
      <w:pPr>
        <w:pStyle w:val="Style4"/>
        <w:widowControl/>
        <w:numPr>
          <w:ilvl w:val="0"/>
          <w:numId w:val="105"/>
        </w:numPr>
        <w:spacing w:line="240" w:lineRule="auto"/>
        <w:ind w:firstLine="709"/>
        <w:rPr>
          <w:rStyle w:val="FontStyle15"/>
          <w:rFonts w:ascii="Calibri" w:hAnsi="Calibri" w:cs="Calibri"/>
          <w:sz w:val="24"/>
          <w:szCs w:val="24"/>
        </w:rPr>
      </w:pPr>
      <w:r w:rsidRPr="0090110F">
        <w:rPr>
          <w:rStyle w:val="FontStyle15"/>
          <w:rFonts w:ascii="Calibri" w:hAnsi="Calibri" w:cs="Calibri"/>
          <w:sz w:val="24"/>
          <w:szCs w:val="24"/>
        </w:rPr>
        <w:t xml:space="preserve"> для удовлетворения неограниченны</w:t>
      </w:r>
      <w:r>
        <w:rPr>
          <w:rStyle w:val="FontStyle15"/>
          <w:rFonts w:ascii="Calibri" w:hAnsi="Calibri" w:cs="Calibri"/>
          <w:sz w:val="24"/>
          <w:szCs w:val="24"/>
        </w:rPr>
        <w:t xml:space="preserve">х потребностей ресурсов всегда </w:t>
      </w:r>
      <w:r w:rsidRPr="0090110F">
        <w:rPr>
          <w:rStyle w:val="FontStyle15"/>
          <w:rFonts w:ascii="Calibri" w:hAnsi="Calibri" w:cs="Calibri"/>
          <w:sz w:val="24"/>
          <w:szCs w:val="24"/>
        </w:rPr>
        <w:t>не хватает;</w:t>
      </w:r>
    </w:p>
    <w:p w:rsidR="00EA06B2" w:rsidRPr="0090110F" w:rsidRDefault="00EA06B2" w:rsidP="0090110F">
      <w:pPr>
        <w:pStyle w:val="Style4"/>
        <w:widowControl/>
        <w:numPr>
          <w:ilvl w:val="0"/>
          <w:numId w:val="105"/>
        </w:numPr>
        <w:spacing w:line="240" w:lineRule="auto"/>
        <w:ind w:firstLine="709"/>
        <w:rPr>
          <w:rStyle w:val="FontStyle15"/>
          <w:rFonts w:ascii="Calibri" w:hAnsi="Calibri" w:cs="Calibri"/>
          <w:sz w:val="24"/>
          <w:szCs w:val="24"/>
        </w:rPr>
      </w:pPr>
      <w:r w:rsidRPr="0090110F">
        <w:rPr>
          <w:rStyle w:val="FontStyle15"/>
          <w:rFonts w:ascii="Calibri" w:hAnsi="Calibri" w:cs="Calibri"/>
          <w:sz w:val="24"/>
          <w:szCs w:val="24"/>
        </w:rPr>
        <w:t xml:space="preserve"> продавцы удерживают товары, чтобы вызвать повышение цен;</w:t>
      </w:r>
    </w:p>
    <w:p w:rsidR="00EA06B2" w:rsidRPr="0090110F" w:rsidRDefault="00EA06B2" w:rsidP="0090110F">
      <w:pPr>
        <w:pStyle w:val="Style4"/>
        <w:widowControl/>
        <w:numPr>
          <w:ilvl w:val="0"/>
          <w:numId w:val="105"/>
        </w:numPr>
        <w:spacing w:line="240" w:lineRule="auto"/>
        <w:ind w:firstLine="709"/>
        <w:rPr>
          <w:rStyle w:val="FontStyle15"/>
          <w:rFonts w:ascii="Calibri" w:hAnsi="Calibri" w:cs="Calibri"/>
          <w:sz w:val="24"/>
          <w:szCs w:val="24"/>
        </w:rPr>
      </w:pPr>
      <w:r w:rsidRPr="0090110F">
        <w:rPr>
          <w:rStyle w:val="FontStyle15"/>
          <w:rFonts w:ascii="Calibri" w:hAnsi="Calibri" w:cs="Calibri"/>
          <w:sz w:val="24"/>
          <w:szCs w:val="24"/>
        </w:rPr>
        <w:t xml:space="preserve"> прибыль недостаточн</w:t>
      </w:r>
      <w:r>
        <w:rPr>
          <w:rStyle w:val="FontStyle15"/>
          <w:rFonts w:ascii="Calibri" w:hAnsi="Calibri" w:cs="Calibri"/>
          <w:sz w:val="24"/>
          <w:szCs w:val="24"/>
        </w:rPr>
        <w:t xml:space="preserve">о высока, чтобы заинтересовать </w:t>
      </w:r>
      <w:r w:rsidRPr="0090110F">
        <w:rPr>
          <w:rStyle w:val="FontStyle15"/>
          <w:rFonts w:ascii="Calibri" w:hAnsi="Calibri" w:cs="Calibri"/>
          <w:sz w:val="24"/>
          <w:szCs w:val="24"/>
        </w:rPr>
        <w:t>производителей расширять производство;</w:t>
      </w:r>
    </w:p>
    <w:p w:rsidR="00EA06B2" w:rsidRPr="0090110F" w:rsidRDefault="00EA06B2" w:rsidP="0090110F">
      <w:pPr>
        <w:pStyle w:val="Style4"/>
        <w:widowControl/>
        <w:numPr>
          <w:ilvl w:val="0"/>
          <w:numId w:val="105"/>
        </w:numPr>
        <w:spacing w:line="240" w:lineRule="auto"/>
        <w:ind w:firstLine="709"/>
        <w:rPr>
          <w:rStyle w:val="FontStyle15"/>
          <w:rFonts w:ascii="Calibri" w:hAnsi="Calibri" w:cs="Calibri"/>
          <w:sz w:val="24"/>
          <w:szCs w:val="24"/>
        </w:rPr>
      </w:pPr>
      <w:r w:rsidRPr="0090110F">
        <w:rPr>
          <w:rStyle w:val="FontStyle15"/>
          <w:rFonts w:ascii="Calibri" w:hAnsi="Calibri" w:cs="Calibri"/>
          <w:sz w:val="24"/>
          <w:szCs w:val="24"/>
        </w:rPr>
        <w:t xml:space="preserve"> при торговле стран друг с д</w:t>
      </w:r>
      <w:r>
        <w:rPr>
          <w:rStyle w:val="FontStyle15"/>
          <w:rFonts w:ascii="Calibri" w:hAnsi="Calibri" w:cs="Calibri"/>
          <w:sz w:val="24"/>
          <w:szCs w:val="24"/>
        </w:rPr>
        <w:t xml:space="preserve">ругом устанавливают таможенные </w:t>
      </w:r>
      <w:r w:rsidRPr="0090110F">
        <w:rPr>
          <w:rStyle w:val="FontStyle15"/>
          <w:rFonts w:ascii="Calibri" w:hAnsi="Calibri" w:cs="Calibri"/>
          <w:sz w:val="24"/>
          <w:szCs w:val="24"/>
        </w:rPr>
        <w:t>барьеры, чтобы не допустить ввоза дешёвых товаров.</w:t>
      </w:r>
    </w:p>
    <w:p w:rsidR="00EA06B2" w:rsidRPr="0090110F" w:rsidRDefault="00EA06B2" w:rsidP="0090110F">
      <w:pPr>
        <w:pStyle w:val="Style3"/>
        <w:widowControl/>
        <w:jc w:val="both"/>
      </w:pPr>
    </w:p>
    <w:p w:rsidR="00EA06B2" w:rsidRPr="0090110F" w:rsidRDefault="00EA06B2" w:rsidP="0090110F">
      <w:pPr>
        <w:pStyle w:val="Style3"/>
        <w:widowControl/>
        <w:tabs>
          <w:tab w:val="left" w:pos="355"/>
        </w:tabs>
        <w:jc w:val="both"/>
        <w:rPr>
          <w:rStyle w:val="FontStyle13"/>
          <w:rFonts w:ascii="Calibri" w:hAnsi="Calibri" w:cs="Calibri"/>
          <w:sz w:val="24"/>
          <w:szCs w:val="24"/>
        </w:rPr>
      </w:pPr>
      <w:r w:rsidRPr="0090110F">
        <w:rPr>
          <w:rStyle w:val="FontStyle13"/>
          <w:rFonts w:ascii="Calibri" w:hAnsi="Calibri" w:cs="Calibri"/>
          <w:sz w:val="24"/>
          <w:szCs w:val="24"/>
        </w:rPr>
        <w:t>42. Проблема того, «что, как и для кого производить» может иметь   отношение:</w:t>
      </w:r>
    </w:p>
    <w:p w:rsidR="00EA06B2" w:rsidRPr="0090110F" w:rsidRDefault="00EA06B2" w:rsidP="0090110F">
      <w:pPr>
        <w:pStyle w:val="Style4"/>
        <w:widowControl/>
        <w:numPr>
          <w:ilvl w:val="0"/>
          <w:numId w:val="106"/>
        </w:numPr>
        <w:spacing w:line="240" w:lineRule="auto"/>
        <w:ind w:firstLine="709"/>
        <w:rPr>
          <w:rStyle w:val="FontStyle15"/>
          <w:rFonts w:ascii="Calibri" w:hAnsi="Calibri" w:cs="Calibri"/>
          <w:sz w:val="24"/>
          <w:szCs w:val="24"/>
        </w:rPr>
      </w:pPr>
      <w:r w:rsidRPr="0090110F">
        <w:rPr>
          <w:rStyle w:val="FontStyle15"/>
          <w:rFonts w:ascii="Calibri" w:hAnsi="Calibri" w:cs="Calibri"/>
          <w:sz w:val="24"/>
          <w:szCs w:val="24"/>
        </w:rPr>
        <w:t xml:space="preserve"> только к обществам, где господствует централизованное </w:t>
      </w:r>
      <w:r w:rsidRPr="0090110F">
        <w:rPr>
          <w:rStyle w:val="FontStyle15"/>
          <w:rFonts w:ascii="Calibri" w:hAnsi="Calibri" w:cs="Calibri"/>
          <w:sz w:val="24"/>
          <w:szCs w:val="24"/>
        </w:rPr>
        <w:tab/>
        <w:t>планирование;</w:t>
      </w:r>
    </w:p>
    <w:p w:rsidR="00EA06B2" w:rsidRPr="0090110F" w:rsidRDefault="00EA06B2" w:rsidP="0090110F">
      <w:pPr>
        <w:pStyle w:val="Style4"/>
        <w:widowControl/>
        <w:numPr>
          <w:ilvl w:val="0"/>
          <w:numId w:val="106"/>
        </w:numPr>
        <w:spacing w:line="240" w:lineRule="auto"/>
        <w:ind w:firstLine="709"/>
        <w:rPr>
          <w:rStyle w:val="FontStyle15"/>
          <w:rFonts w:ascii="Calibri" w:hAnsi="Calibri" w:cs="Calibri"/>
          <w:sz w:val="24"/>
          <w:szCs w:val="24"/>
        </w:rPr>
      </w:pPr>
      <w:r w:rsidRPr="0090110F">
        <w:rPr>
          <w:rStyle w:val="FontStyle15"/>
          <w:rFonts w:ascii="Calibri" w:hAnsi="Calibri" w:cs="Calibri"/>
          <w:sz w:val="24"/>
          <w:szCs w:val="24"/>
        </w:rPr>
        <w:t xml:space="preserve"> только к рыночной экономике;</w:t>
      </w:r>
    </w:p>
    <w:p w:rsidR="00EA06B2" w:rsidRPr="0090110F" w:rsidRDefault="00EA06B2" w:rsidP="0090110F">
      <w:pPr>
        <w:pStyle w:val="Style4"/>
        <w:widowControl/>
        <w:numPr>
          <w:ilvl w:val="0"/>
          <w:numId w:val="106"/>
        </w:numPr>
        <w:spacing w:line="240" w:lineRule="auto"/>
        <w:ind w:firstLine="709"/>
        <w:rPr>
          <w:rStyle w:val="FontStyle15"/>
          <w:rFonts w:ascii="Calibri" w:hAnsi="Calibri" w:cs="Calibri"/>
          <w:sz w:val="24"/>
          <w:szCs w:val="24"/>
        </w:rPr>
      </w:pPr>
      <w:r w:rsidRPr="0090110F">
        <w:rPr>
          <w:rStyle w:val="FontStyle15"/>
          <w:rFonts w:ascii="Calibri" w:hAnsi="Calibri" w:cs="Calibri"/>
          <w:sz w:val="24"/>
          <w:szCs w:val="24"/>
        </w:rPr>
        <w:t xml:space="preserve"> только к переходной экономике;</w:t>
      </w:r>
    </w:p>
    <w:p w:rsidR="00EA06B2" w:rsidRPr="0090110F" w:rsidRDefault="00EA06B2" w:rsidP="0090110F">
      <w:pPr>
        <w:pStyle w:val="Style4"/>
        <w:widowControl/>
        <w:numPr>
          <w:ilvl w:val="0"/>
          <w:numId w:val="106"/>
        </w:numPr>
        <w:spacing w:line="240" w:lineRule="auto"/>
        <w:ind w:firstLine="709"/>
        <w:rPr>
          <w:rStyle w:val="FontStyle15"/>
          <w:rFonts w:ascii="Calibri" w:hAnsi="Calibri" w:cs="Calibri"/>
          <w:sz w:val="24"/>
          <w:szCs w:val="24"/>
        </w:rPr>
      </w:pPr>
      <w:r w:rsidRPr="0090110F">
        <w:rPr>
          <w:rStyle w:val="FontStyle15"/>
          <w:rFonts w:ascii="Calibri" w:hAnsi="Calibri" w:cs="Calibri"/>
          <w:sz w:val="24"/>
          <w:szCs w:val="24"/>
        </w:rPr>
        <w:t xml:space="preserve"> к </w:t>
      </w:r>
      <w:r>
        <w:rPr>
          <w:rStyle w:val="FontStyle15"/>
          <w:rFonts w:ascii="Calibri" w:hAnsi="Calibri" w:cs="Calibri"/>
          <w:sz w:val="24"/>
          <w:szCs w:val="24"/>
        </w:rPr>
        <w:t xml:space="preserve">любой системе безотносительно </w:t>
      </w:r>
      <w:r w:rsidRPr="0090110F">
        <w:rPr>
          <w:rStyle w:val="FontStyle15"/>
          <w:rFonts w:ascii="Calibri" w:hAnsi="Calibri" w:cs="Calibri"/>
          <w:sz w:val="24"/>
          <w:szCs w:val="24"/>
        </w:rPr>
        <w:t xml:space="preserve">её социально-экономической и </w:t>
      </w:r>
      <w:r w:rsidRPr="0090110F">
        <w:rPr>
          <w:rStyle w:val="FontStyle15"/>
          <w:rFonts w:ascii="Calibri" w:hAnsi="Calibri" w:cs="Calibri"/>
          <w:sz w:val="24"/>
          <w:szCs w:val="24"/>
        </w:rPr>
        <w:tab/>
        <w:t>политической организации.</w:t>
      </w:r>
    </w:p>
    <w:p w:rsidR="00EA06B2" w:rsidRPr="0090110F" w:rsidRDefault="00EA06B2" w:rsidP="0090110F">
      <w:pPr>
        <w:pStyle w:val="Style3"/>
        <w:widowControl/>
        <w:jc w:val="both"/>
      </w:pPr>
    </w:p>
    <w:p w:rsidR="00EA06B2" w:rsidRPr="0090110F" w:rsidRDefault="00EA06B2" w:rsidP="0090110F">
      <w:pPr>
        <w:pStyle w:val="Style3"/>
        <w:widowControl/>
        <w:jc w:val="both"/>
        <w:rPr>
          <w:rStyle w:val="FontStyle13"/>
          <w:rFonts w:ascii="Calibri" w:hAnsi="Calibri" w:cs="Calibri"/>
          <w:sz w:val="24"/>
          <w:szCs w:val="24"/>
        </w:rPr>
      </w:pPr>
      <w:r w:rsidRPr="0090110F">
        <w:rPr>
          <w:rStyle w:val="FontStyle13"/>
          <w:rFonts w:ascii="Calibri" w:hAnsi="Calibri" w:cs="Calibri"/>
          <w:sz w:val="24"/>
          <w:szCs w:val="24"/>
        </w:rPr>
        <w:t>43. Отметить основные экономические задачи, стоящие перед обществом:</w:t>
      </w:r>
    </w:p>
    <w:p w:rsidR="00EA06B2" w:rsidRPr="0090110F" w:rsidRDefault="00EA06B2" w:rsidP="0090110F">
      <w:pPr>
        <w:pStyle w:val="Style4"/>
        <w:widowControl/>
        <w:numPr>
          <w:ilvl w:val="0"/>
          <w:numId w:val="107"/>
        </w:numPr>
        <w:spacing w:line="240" w:lineRule="auto"/>
        <w:ind w:firstLine="709"/>
        <w:rPr>
          <w:rStyle w:val="FontStyle15"/>
          <w:rFonts w:ascii="Calibri" w:hAnsi="Calibri" w:cs="Calibri"/>
          <w:sz w:val="24"/>
          <w:szCs w:val="24"/>
        </w:rPr>
      </w:pPr>
      <w:r w:rsidRPr="0090110F">
        <w:rPr>
          <w:rStyle w:val="FontStyle15"/>
          <w:rFonts w:ascii="Calibri" w:hAnsi="Calibri" w:cs="Calibri"/>
          <w:sz w:val="24"/>
          <w:szCs w:val="24"/>
        </w:rPr>
        <w:t xml:space="preserve"> обеспечение достаточного экономического роста;</w:t>
      </w:r>
    </w:p>
    <w:p w:rsidR="00EA06B2" w:rsidRPr="0090110F" w:rsidRDefault="00EA06B2" w:rsidP="0090110F">
      <w:pPr>
        <w:pStyle w:val="Style4"/>
        <w:widowControl/>
        <w:numPr>
          <w:ilvl w:val="0"/>
          <w:numId w:val="107"/>
        </w:numPr>
        <w:spacing w:line="240" w:lineRule="auto"/>
        <w:ind w:firstLine="709"/>
        <w:rPr>
          <w:rStyle w:val="FontStyle15"/>
          <w:rFonts w:ascii="Calibri" w:hAnsi="Calibri" w:cs="Calibri"/>
          <w:sz w:val="24"/>
          <w:szCs w:val="24"/>
        </w:rPr>
      </w:pPr>
      <w:r w:rsidRPr="0090110F">
        <w:rPr>
          <w:rStyle w:val="FontStyle15"/>
          <w:rFonts w:ascii="Calibri" w:hAnsi="Calibri" w:cs="Calibri"/>
          <w:sz w:val="24"/>
          <w:szCs w:val="24"/>
        </w:rPr>
        <w:t xml:space="preserve"> определение распределения собственности на ресурсы;</w:t>
      </w:r>
    </w:p>
    <w:p w:rsidR="00EA06B2" w:rsidRPr="0090110F" w:rsidRDefault="00EA06B2" w:rsidP="0090110F">
      <w:pPr>
        <w:pStyle w:val="Style4"/>
        <w:widowControl/>
        <w:numPr>
          <w:ilvl w:val="0"/>
          <w:numId w:val="107"/>
        </w:numPr>
        <w:spacing w:line="240" w:lineRule="auto"/>
        <w:ind w:firstLine="709"/>
        <w:rPr>
          <w:rStyle w:val="FontStyle15"/>
          <w:rFonts w:ascii="Calibri" w:hAnsi="Calibri" w:cs="Calibri"/>
          <w:sz w:val="24"/>
          <w:szCs w:val="24"/>
        </w:rPr>
      </w:pPr>
      <w:r w:rsidRPr="0090110F">
        <w:rPr>
          <w:rStyle w:val="FontStyle15"/>
          <w:rFonts w:ascii="Calibri" w:hAnsi="Calibri" w:cs="Calibri"/>
          <w:sz w:val="24"/>
          <w:szCs w:val="24"/>
        </w:rPr>
        <w:t xml:space="preserve"> рост численности населения с доходами выше прожиточного минимума;</w:t>
      </w:r>
    </w:p>
    <w:p w:rsidR="00EA06B2" w:rsidRPr="0090110F" w:rsidRDefault="00EA06B2" w:rsidP="0090110F">
      <w:pPr>
        <w:pStyle w:val="Style4"/>
        <w:widowControl/>
        <w:numPr>
          <w:ilvl w:val="0"/>
          <w:numId w:val="107"/>
        </w:numPr>
        <w:spacing w:line="240" w:lineRule="auto"/>
        <w:ind w:firstLine="709"/>
        <w:rPr>
          <w:rStyle w:val="FontStyle15"/>
          <w:rFonts w:ascii="Calibri" w:hAnsi="Calibri" w:cs="Calibri"/>
          <w:sz w:val="24"/>
          <w:szCs w:val="24"/>
        </w:rPr>
      </w:pPr>
      <w:r w:rsidRPr="0090110F">
        <w:rPr>
          <w:rStyle w:val="FontStyle15"/>
          <w:rFonts w:ascii="Calibri" w:hAnsi="Calibri" w:cs="Calibri"/>
          <w:sz w:val="24"/>
          <w:szCs w:val="24"/>
        </w:rPr>
        <w:t xml:space="preserve"> все варианты верны.</w:t>
      </w:r>
    </w:p>
    <w:p w:rsidR="00EA06B2" w:rsidRPr="0090110F" w:rsidRDefault="00EA06B2" w:rsidP="0090110F">
      <w:pPr>
        <w:pStyle w:val="Style4"/>
        <w:widowControl/>
        <w:spacing w:line="240" w:lineRule="auto"/>
      </w:pPr>
    </w:p>
    <w:p w:rsidR="00EA06B2" w:rsidRPr="0090110F" w:rsidRDefault="00EA06B2" w:rsidP="0090110F">
      <w:pPr>
        <w:pStyle w:val="Style3"/>
        <w:widowControl/>
        <w:jc w:val="both"/>
        <w:rPr>
          <w:rStyle w:val="FontStyle13"/>
          <w:rFonts w:ascii="Calibri" w:hAnsi="Calibri" w:cs="Calibri"/>
          <w:sz w:val="24"/>
          <w:szCs w:val="24"/>
        </w:rPr>
      </w:pPr>
      <w:r w:rsidRPr="0090110F">
        <w:rPr>
          <w:rStyle w:val="FontStyle13"/>
          <w:rFonts w:ascii="Calibri" w:hAnsi="Calibri" w:cs="Calibri"/>
          <w:sz w:val="24"/>
          <w:szCs w:val="24"/>
        </w:rPr>
        <w:t>44. Всякая функция полезности представляет собой:</w:t>
      </w:r>
    </w:p>
    <w:p w:rsidR="00EA06B2" w:rsidRPr="0090110F" w:rsidRDefault="00EA06B2" w:rsidP="0090110F">
      <w:pPr>
        <w:pStyle w:val="Style4"/>
        <w:widowControl/>
        <w:numPr>
          <w:ilvl w:val="0"/>
          <w:numId w:val="108"/>
        </w:numPr>
        <w:spacing w:line="240" w:lineRule="auto"/>
        <w:ind w:firstLine="709"/>
        <w:rPr>
          <w:rStyle w:val="FontStyle15"/>
          <w:rFonts w:ascii="Calibri" w:hAnsi="Calibri" w:cs="Calibri"/>
          <w:sz w:val="24"/>
          <w:szCs w:val="24"/>
        </w:rPr>
      </w:pPr>
      <w:r w:rsidRPr="0090110F">
        <w:rPr>
          <w:rStyle w:val="FontStyle15"/>
          <w:rFonts w:ascii="Calibri" w:hAnsi="Calibri" w:cs="Calibri"/>
          <w:sz w:val="24"/>
          <w:szCs w:val="24"/>
        </w:rPr>
        <w:t xml:space="preserve"> связь между составом набора благ и расходами на его приобретение;</w:t>
      </w:r>
    </w:p>
    <w:p w:rsidR="00EA06B2" w:rsidRPr="0090110F" w:rsidRDefault="00EA06B2" w:rsidP="0090110F">
      <w:pPr>
        <w:pStyle w:val="Style4"/>
        <w:widowControl/>
        <w:numPr>
          <w:ilvl w:val="0"/>
          <w:numId w:val="108"/>
        </w:numPr>
        <w:spacing w:line="240" w:lineRule="auto"/>
        <w:ind w:firstLine="709"/>
        <w:rPr>
          <w:rStyle w:val="FontStyle15"/>
          <w:rFonts w:ascii="Calibri" w:hAnsi="Calibri" w:cs="Calibri"/>
          <w:sz w:val="24"/>
          <w:szCs w:val="24"/>
        </w:rPr>
      </w:pPr>
      <w:r w:rsidRPr="0090110F">
        <w:rPr>
          <w:rStyle w:val="FontStyle15"/>
          <w:rFonts w:ascii="Calibri" w:hAnsi="Calibri" w:cs="Calibri"/>
          <w:sz w:val="24"/>
          <w:szCs w:val="24"/>
        </w:rPr>
        <w:t xml:space="preserve"> совокупность всех наборов благ, которые в состоянии приобрести данные потребители в рамках своего бюджета;</w:t>
      </w:r>
    </w:p>
    <w:p w:rsidR="00EA06B2" w:rsidRPr="0090110F" w:rsidRDefault="00EA06B2" w:rsidP="0090110F">
      <w:pPr>
        <w:pStyle w:val="Style4"/>
        <w:widowControl/>
        <w:numPr>
          <w:ilvl w:val="0"/>
          <w:numId w:val="108"/>
        </w:numPr>
        <w:spacing w:line="240" w:lineRule="auto"/>
        <w:ind w:firstLine="709"/>
        <w:rPr>
          <w:rStyle w:val="FontStyle15"/>
          <w:rFonts w:ascii="Calibri" w:hAnsi="Calibri" w:cs="Calibri"/>
          <w:sz w:val="24"/>
          <w:szCs w:val="24"/>
        </w:rPr>
      </w:pPr>
      <w:r w:rsidRPr="0090110F">
        <w:rPr>
          <w:rStyle w:val="FontStyle15"/>
          <w:rFonts w:ascii="Calibri" w:hAnsi="Calibri" w:cs="Calibri"/>
          <w:sz w:val="24"/>
          <w:szCs w:val="24"/>
        </w:rPr>
        <w:t xml:space="preserve">связь между количеством потребляемых благ и величиной влияния каждого последующего блага на полезность, которую они приносят </w:t>
      </w:r>
      <w:r w:rsidRPr="0090110F">
        <w:rPr>
          <w:rStyle w:val="FontStyle15"/>
          <w:rFonts w:ascii="Calibri" w:hAnsi="Calibri" w:cs="Calibri"/>
          <w:sz w:val="24"/>
          <w:szCs w:val="24"/>
        </w:rPr>
        <w:tab/>
        <w:t>потребителю;</w:t>
      </w:r>
    </w:p>
    <w:p w:rsidR="00EA06B2" w:rsidRPr="0090110F" w:rsidRDefault="00EA06B2" w:rsidP="0090110F">
      <w:pPr>
        <w:pStyle w:val="Style4"/>
        <w:widowControl/>
        <w:numPr>
          <w:ilvl w:val="0"/>
          <w:numId w:val="108"/>
        </w:numPr>
        <w:spacing w:line="240" w:lineRule="auto"/>
        <w:ind w:firstLine="709"/>
        <w:rPr>
          <w:rStyle w:val="FontStyle15"/>
          <w:rFonts w:ascii="Calibri" w:hAnsi="Calibri" w:cs="Calibri"/>
          <w:sz w:val="24"/>
          <w:szCs w:val="24"/>
        </w:rPr>
      </w:pPr>
      <w:r w:rsidRPr="0090110F">
        <w:rPr>
          <w:rStyle w:val="FontStyle15"/>
          <w:rFonts w:ascii="Calibri" w:hAnsi="Calibri" w:cs="Calibri"/>
          <w:sz w:val="24"/>
          <w:szCs w:val="24"/>
        </w:rPr>
        <w:t xml:space="preserve"> связь между количеством потребляемого блага и величиной полезности, позволяющая определить, насколько один набор благ </w:t>
      </w:r>
      <w:r w:rsidRPr="0090110F">
        <w:rPr>
          <w:rStyle w:val="FontStyle15"/>
          <w:rFonts w:ascii="Calibri" w:hAnsi="Calibri" w:cs="Calibri"/>
          <w:sz w:val="24"/>
          <w:szCs w:val="24"/>
        </w:rPr>
        <w:tab/>
        <w:t>лучше другого.</w:t>
      </w:r>
    </w:p>
    <w:p w:rsidR="00EA06B2" w:rsidRPr="0090110F" w:rsidRDefault="00EA06B2" w:rsidP="0090110F">
      <w:pPr>
        <w:pStyle w:val="Style3"/>
        <w:widowControl/>
        <w:jc w:val="both"/>
      </w:pPr>
    </w:p>
    <w:p w:rsidR="00EA06B2" w:rsidRPr="0090110F" w:rsidRDefault="00EA06B2" w:rsidP="0090110F">
      <w:pPr>
        <w:pStyle w:val="Style3"/>
        <w:widowControl/>
        <w:jc w:val="both"/>
        <w:rPr>
          <w:rStyle w:val="FontStyle13"/>
          <w:rFonts w:ascii="Calibri" w:hAnsi="Calibri" w:cs="Calibri"/>
          <w:sz w:val="24"/>
          <w:szCs w:val="24"/>
        </w:rPr>
      </w:pPr>
      <w:r w:rsidRPr="0090110F">
        <w:rPr>
          <w:rStyle w:val="FontStyle13"/>
          <w:rFonts w:ascii="Calibri" w:hAnsi="Calibri" w:cs="Calibri"/>
          <w:sz w:val="24"/>
          <w:szCs w:val="24"/>
        </w:rPr>
        <w:t xml:space="preserve"> 45. Самый дефицитный ресурс современной российской экономики -  это:</w:t>
      </w:r>
    </w:p>
    <w:p w:rsidR="00EA06B2" w:rsidRPr="0090110F" w:rsidRDefault="00EA06B2" w:rsidP="0090110F">
      <w:pPr>
        <w:pStyle w:val="Style1"/>
        <w:widowControl/>
        <w:ind w:firstLine="709"/>
        <w:rPr>
          <w:rStyle w:val="FontStyle15"/>
          <w:rFonts w:ascii="Calibri" w:hAnsi="Calibri" w:cs="Calibri"/>
          <w:sz w:val="24"/>
          <w:szCs w:val="24"/>
        </w:rPr>
      </w:pPr>
      <w:r w:rsidRPr="0090110F">
        <w:rPr>
          <w:rStyle w:val="FontStyle15"/>
          <w:rFonts w:ascii="Calibri" w:hAnsi="Calibri" w:cs="Calibri"/>
          <w:sz w:val="24"/>
          <w:szCs w:val="24"/>
        </w:rPr>
        <w:t>1) труд;</w:t>
      </w:r>
    </w:p>
    <w:p w:rsidR="00EA06B2" w:rsidRPr="0090110F" w:rsidRDefault="00EA06B2" w:rsidP="0090110F">
      <w:pPr>
        <w:pStyle w:val="Style1"/>
        <w:widowControl/>
        <w:ind w:firstLine="709"/>
        <w:rPr>
          <w:rStyle w:val="FontStyle15"/>
          <w:rFonts w:ascii="Calibri" w:hAnsi="Calibri" w:cs="Calibri"/>
          <w:sz w:val="24"/>
          <w:szCs w:val="24"/>
        </w:rPr>
      </w:pPr>
      <w:r w:rsidRPr="0090110F">
        <w:rPr>
          <w:rStyle w:val="FontStyle15"/>
          <w:rFonts w:ascii="Calibri" w:hAnsi="Calibri" w:cs="Calibri"/>
          <w:sz w:val="24"/>
          <w:szCs w:val="24"/>
        </w:rPr>
        <w:t>2) земля;</w:t>
      </w:r>
    </w:p>
    <w:p w:rsidR="00EA06B2" w:rsidRPr="0090110F" w:rsidRDefault="00EA06B2" w:rsidP="0090110F">
      <w:pPr>
        <w:pStyle w:val="Style1"/>
        <w:widowControl/>
        <w:ind w:firstLine="709"/>
        <w:rPr>
          <w:rStyle w:val="FontStyle15"/>
          <w:rFonts w:ascii="Calibri" w:hAnsi="Calibri" w:cs="Calibri"/>
          <w:sz w:val="24"/>
          <w:szCs w:val="24"/>
        </w:rPr>
      </w:pPr>
      <w:r w:rsidRPr="0090110F">
        <w:rPr>
          <w:rStyle w:val="FontStyle15"/>
          <w:rFonts w:ascii="Calibri" w:hAnsi="Calibri" w:cs="Calibri"/>
          <w:sz w:val="24"/>
          <w:szCs w:val="24"/>
        </w:rPr>
        <w:t>3) капитал;</w:t>
      </w:r>
    </w:p>
    <w:p w:rsidR="00EA06B2" w:rsidRPr="0090110F" w:rsidRDefault="00EA06B2" w:rsidP="0090110F">
      <w:pPr>
        <w:pStyle w:val="Style1"/>
        <w:widowControl/>
        <w:ind w:firstLine="709"/>
        <w:rPr>
          <w:rStyle w:val="FontStyle15"/>
          <w:rFonts w:ascii="Calibri" w:hAnsi="Calibri" w:cs="Calibri"/>
          <w:sz w:val="24"/>
          <w:szCs w:val="24"/>
        </w:rPr>
      </w:pPr>
      <w:r w:rsidRPr="0090110F">
        <w:rPr>
          <w:rStyle w:val="FontStyle15"/>
          <w:rFonts w:ascii="Calibri" w:hAnsi="Calibri" w:cs="Calibri"/>
          <w:sz w:val="24"/>
          <w:szCs w:val="24"/>
        </w:rPr>
        <w:t>4) предпринимательские способности.</w:t>
      </w:r>
    </w:p>
    <w:p w:rsidR="00EA06B2" w:rsidRPr="0090110F" w:rsidRDefault="00EA06B2" w:rsidP="0090110F">
      <w:pPr>
        <w:pStyle w:val="Style1"/>
        <w:widowControl/>
        <w:ind w:firstLine="709"/>
        <w:rPr>
          <w:rStyle w:val="FontStyle15"/>
          <w:rFonts w:ascii="Calibri" w:hAnsi="Calibri" w:cs="Calibri"/>
          <w:sz w:val="24"/>
          <w:szCs w:val="24"/>
        </w:rPr>
      </w:pPr>
    </w:p>
    <w:p w:rsidR="00EA06B2" w:rsidRPr="0090110F" w:rsidRDefault="00EA06B2" w:rsidP="0090110F">
      <w:pPr>
        <w:pStyle w:val="Style3"/>
        <w:widowControl/>
        <w:jc w:val="both"/>
        <w:rPr>
          <w:rStyle w:val="FontStyle13"/>
          <w:rFonts w:ascii="Calibri" w:hAnsi="Calibri" w:cs="Calibri"/>
          <w:sz w:val="24"/>
          <w:szCs w:val="24"/>
        </w:rPr>
      </w:pPr>
      <w:r w:rsidRPr="0090110F">
        <w:rPr>
          <w:rStyle w:val="FontStyle13"/>
          <w:rFonts w:ascii="Calibri" w:hAnsi="Calibri" w:cs="Calibri"/>
          <w:sz w:val="24"/>
          <w:szCs w:val="24"/>
        </w:rPr>
        <w:t xml:space="preserve">46. Предположим, что все ресурсы в экономической системе используются таким </w:t>
      </w:r>
      <w:r w:rsidRPr="0090110F">
        <w:rPr>
          <w:rStyle w:val="FontStyle15"/>
          <w:rFonts w:ascii="Calibri" w:hAnsi="Calibri" w:cs="Calibri"/>
          <w:b/>
          <w:bCs/>
          <w:sz w:val="24"/>
          <w:szCs w:val="24"/>
        </w:rPr>
        <w:t>об</w:t>
      </w:r>
      <w:r w:rsidRPr="0090110F">
        <w:rPr>
          <w:rStyle w:val="FontStyle13"/>
          <w:rFonts w:ascii="Calibri" w:hAnsi="Calibri" w:cs="Calibri"/>
          <w:sz w:val="24"/>
          <w:szCs w:val="24"/>
        </w:rPr>
        <w:t>разом, что наращивать производство одного продукта можно только сокращая производство другого. Экономист назовёт такую ситуацию:</w:t>
      </w:r>
    </w:p>
    <w:p w:rsidR="00EA06B2" w:rsidRPr="0090110F" w:rsidRDefault="00EA06B2" w:rsidP="0090110F">
      <w:pPr>
        <w:pStyle w:val="Style4"/>
        <w:widowControl/>
        <w:numPr>
          <w:ilvl w:val="0"/>
          <w:numId w:val="109"/>
        </w:numPr>
        <w:spacing w:line="240" w:lineRule="auto"/>
        <w:ind w:firstLine="709"/>
        <w:rPr>
          <w:rStyle w:val="FontStyle15"/>
          <w:rFonts w:ascii="Calibri" w:hAnsi="Calibri" w:cs="Calibri"/>
          <w:sz w:val="24"/>
          <w:szCs w:val="24"/>
        </w:rPr>
      </w:pPr>
      <w:r w:rsidRPr="0090110F">
        <w:rPr>
          <w:rStyle w:val="FontStyle15"/>
          <w:rFonts w:ascii="Calibri" w:hAnsi="Calibri" w:cs="Calibri"/>
          <w:sz w:val="24"/>
          <w:szCs w:val="24"/>
        </w:rPr>
        <w:t xml:space="preserve"> эффективной;</w:t>
      </w:r>
    </w:p>
    <w:p w:rsidR="00EA06B2" w:rsidRPr="0090110F" w:rsidRDefault="00EA06B2" w:rsidP="0090110F">
      <w:pPr>
        <w:pStyle w:val="Style4"/>
        <w:widowControl/>
        <w:numPr>
          <w:ilvl w:val="0"/>
          <w:numId w:val="109"/>
        </w:numPr>
        <w:spacing w:line="240" w:lineRule="auto"/>
        <w:ind w:firstLine="709"/>
        <w:rPr>
          <w:rStyle w:val="FontStyle15"/>
          <w:rFonts w:ascii="Calibri" w:hAnsi="Calibri" w:cs="Calibri"/>
          <w:sz w:val="24"/>
          <w:szCs w:val="24"/>
        </w:rPr>
      </w:pPr>
      <w:r w:rsidRPr="0090110F">
        <w:rPr>
          <w:rStyle w:val="FontStyle15"/>
          <w:rFonts w:ascii="Calibri" w:hAnsi="Calibri" w:cs="Calibri"/>
          <w:sz w:val="24"/>
          <w:szCs w:val="24"/>
        </w:rPr>
        <w:t xml:space="preserve"> неэффективной;</w:t>
      </w:r>
    </w:p>
    <w:p w:rsidR="00EA06B2" w:rsidRPr="0090110F" w:rsidRDefault="00EA06B2" w:rsidP="0090110F">
      <w:pPr>
        <w:pStyle w:val="Style4"/>
        <w:widowControl/>
        <w:numPr>
          <w:ilvl w:val="0"/>
          <w:numId w:val="109"/>
        </w:numPr>
        <w:spacing w:line="240" w:lineRule="auto"/>
        <w:ind w:firstLine="709"/>
        <w:rPr>
          <w:rStyle w:val="FontStyle15"/>
          <w:rFonts w:ascii="Calibri" w:hAnsi="Calibri" w:cs="Calibri"/>
          <w:sz w:val="24"/>
          <w:szCs w:val="24"/>
        </w:rPr>
      </w:pPr>
      <w:r w:rsidRPr="0090110F">
        <w:rPr>
          <w:rStyle w:val="FontStyle15"/>
          <w:rFonts w:ascii="Calibri" w:hAnsi="Calibri" w:cs="Calibri"/>
          <w:sz w:val="24"/>
          <w:szCs w:val="24"/>
        </w:rPr>
        <w:t xml:space="preserve"> административно-командной системой;</w:t>
      </w:r>
    </w:p>
    <w:p w:rsidR="00EA06B2" w:rsidRPr="0090110F" w:rsidRDefault="00EA06B2" w:rsidP="0090110F">
      <w:pPr>
        <w:pStyle w:val="Style4"/>
        <w:widowControl/>
        <w:numPr>
          <w:ilvl w:val="0"/>
          <w:numId w:val="109"/>
        </w:numPr>
        <w:spacing w:line="240" w:lineRule="auto"/>
        <w:ind w:firstLine="709"/>
        <w:rPr>
          <w:rStyle w:val="FontStyle15"/>
          <w:rFonts w:ascii="Calibri" w:hAnsi="Calibri" w:cs="Calibri"/>
          <w:sz w:val="24"/>
          <w:szCs w:val="24"/>
        </w:rPr>
      </w:pPr>
      <w:r w:rsidRPr="0090110F">
        <w:rPr>
          <w:rStyle w:val="FontStyle15"/>
          <w:rFonts w:ascii="Calibri" w:hAnsi="Calibri" w:cs="Calibri"/>
          <w:sz w:val="24"/>
          <w:szCs w:val="24"/>
        </w:rPr>
        <w:t xml:space="preserve"> экономическим кризисом.</w:t>
      </w:r>
    </w:p>
    <w:p w:rsidR="00EA06B2" w:rsidRPr="0090110F" w:rsidRDefault="00EA06B2" w:rsidP="0090110F">
      <w:pPr>
        <w:pStyle w:val="Style4"/>
        <w:widowControl/>
        <w:spacing w:line="240" w:lineRule="auto"/>
        <w:rPr>
          <w:rStyle w:val="FontStyle15"/>
          <w:rFonts w:ascii="Calibri" w:hAnsi="Calibri" w:cs="Calibri"/>
          <w:sz w:val="24"/>
          <w:szCs w:val="24"/>
        </w:rPr>
      </w:pPr>
    </w:p>
    <w:p w:rsidR="00EA06B2" w:rsidRPr="0090110F" w:rsidRDefault="00EA06B2" w:rsidP="0090110F">
      <w:pPr>
        <w:pStyle w:val="Style4"/>
        <w:widowControl/>
        <w:spacing w:line="240" w:lineRule="auto"/>
        <w:rPr>
          <w:rStyle w:val="FontStyle15"/>
          <w:rFonts w:ascii="Calibri" w:hAnsi="Calibri" w:cs="Calibri"/>
          <w:sz w:val="24"/>
          <w:szCs w:val="24"/>
        </w:rPr>
      </w:pPr>
    </w:p>
    <w:p w:rsidR="00EA06B2" w:rsidRPr="0090110F" w:rsidRDefault="00EA06B2" w:rsidP="0090110F">
      <w:pPr>
        <w:pStyle w:val="Style4"/>
        <w:widowControl/>
        <w:spacing w:line="240" w:lineRule="auto"/>
        <w:jc w:val="center"/>
        <w:rPr>
          <w:rStyle w:val="FontStyle15"/>
          <w:rFonts w:ascii="Calibri" w:hAnsi="Calibri" w:cs="Calibri"/>
          <w:b/>
          <w:bCs/>
          <w:sz w:val="24"/>
          <w:szCs w:val="24"/>
        </w:rPr>
      </w:pPr>
      <w:r w:rsidRPr="0090110F">
        <w:rPr>
          <w:rStyle w:val="FontStyle15"/>
          <w:rFonts w:ascii="Calibri" w:hAnsi="Calibri" w:cs="Calibri"/>
          <w:b/>
          <w:bCs/>
          <w:sz w:val="24"/>
          <w:szCs w:val="24"/>
        </w:rPr>
        <w:t>З А Д А Ч И</w:t>
      </w:r>
    </w:p>
    <w:p w:rsidR="00EA06B2" w:rsidRPr="0090110F" w:rsidRDefault="00EA06B2" w:rsidP="0090110F">
      <w:pPr>
        <w:pStyle w:val="Style4"/>
        <w:widowControl/>
        <w:spacing w:line="240" w:lineRule="auto"/>
        <w:rPr>
          <w:rStyle w:val="FontStyle13"/>
          <w:rFonts w:ascii="Calibri" w:hAnsi="Calibri" w:cs="Calibri"/>
          <w:sz w:val="24"/>
          <w:szCs w:val="24"/>
        </w:rPr>
      </w:pPr>
    </w:p>
    <w:p w:rsidR="00EA06B2" w:rsidRPr="0090110F" w:rsidRDefault="00EA06B2" w:rsidP="0090110F">
      <w:pPr>
        <w:pStyle w:val="Style4"/>
        <w:widowControl/>
        <w:spacing w:line="240" w:lineRule="auto"/>
        <w:rPr>
          <w:rStyle w:val="FontStyle13"/>
          <w:rFonts w:ascii="Calibri" w:hAnsi="Calibri" w:cs="Calibri"/>
          <w:sz w:val="24"/>
          <w:szCs w:val="24"/>
        </w:rPr>
      </w:pPr>
      <w:r w:rsidRPr="0090110F">
        <w:rPr>
          <w:rStyle w:val="FontStyle13"/>
          <w:rFonts w:ascii="Calibri" w:hAnsi="Calibri" w:cs="Calibri"/>
          <w:sz w:val="24"/>
          <w:szCs w:val="24"/>
        </w:rPr>
        <w:t>Задача 1.</w:t>
      </w:r>
    </w:p>
    <w:p w:rsidR="00EA06B2" w:rsidRPr="0090110F" w:rsidRDefault="00EA06B2" w:rsidP="0090110F">
      <w:pPr>
        <w:pStyle w:val="Style4"/>
        <w:widowControl/>
        <w:spacing w:line="240" w:lineRule="auto"/>
        <w:rPr>
          <w:rStyle w:val="FontStyle13"/>
          <w:rFonts w:ascii="Calibri" w:hAnsi="Calibri" w:cs="Calibri"/>
          <w:sz w:val="24"/>
          <w:szCs w:val="24"/>
        </w:rPr>
      </w:pPr>
      <w:r w:rsidRPr="0090110F">
        <w:rPr>
          <w:rStyle w:val="FontStyle13"/>
          <w:rFonts w:ascii="Calibri" w:hAnsi="Calibri" w:cs="Calibri"/>
          <w:sz w:val="24"/>
          <w:szCs w:val="24"/>
        </w:rPr>
        <w:t xml:space="preserve">Фермер на своём поле может выращивать картофель и пшеницу. Если он засеет всё поле картофелем, то соберёт 400 тонн, А если пшеницей - 100 тонн. Какова </w:t>
      </w:r>
      <w:r w:rsidRPr="0090110F">
        <w:rPr>
          <w:rStyle w:val="FontStyle15"/>
          <w:rFonts w:ascii="Calibri" w:hAnsi="Calibri" w:cs="Calibri"/>
          <w:b/>
          <w:bCs/>
          <w:sz w:val="24"/>
          <w:szCs w:val="24"/>
        </w:rPr>
        <w:t>аль</w:t>
      </w:r>
      <w:r w:rsidRPr="0090110F">
        <w:rPr>
          <w:rStyle w:val="FontStyle13"/>
          <w:rFonts w:ascii="Calibri" w:hAnsi="Calibri" w:cs="Calibri"/>
          <w:sz w:val="24"/>
          <w:szCs w:val="24"/>
        </w:rPr>
        <w:t>тернативная стоимость одной тонны пшеницы?</w:t>
      </w:r>
    </w:p>
    <w:p w:rsidR="00EA06B2" w:rsidRPr="0090110F" w:rsidRDefault="00EA06B2" w:rsidP="0090110F">
      <w:pPr>
        <w:pStyle w:val="Style1"/>
        <w:widowControl/>
        <w:ind w:firstLine="709"/>
        <w:rPr>
          <w:rStyle w:val="FontStyle15"/>
          <w:rFonts w:ascii="Calibri" w:hAnsi="Calibri" w:cs="Calibri"/>
          <w:sz w:val="24"/>
          <w:szCs w:val="24"/>
        </w:rPr>
      </w:pPr>
      <w:r w:rsidRPr="0090110F">
        <w:rPr>
          <w:rStyle w:val="FontStyle15"/>
          <w:rFonts w:ascii="Calibri" w:hAnsi="Calibri" w:cs="Calibri"/>
          <w:spacing w:val="20"/>
          <w:sz w:val="24"/>
          <w:szCs w:val="24"/>
        </w:rPr>
        <w:t>1) 4</w:t>
      </w:r>
      <w:r w:rsidRPr="0090110F">
        <w:rPr>
          <w:rStyle w:val="FontStyle15"/>
          <w:rFonts w:ascii="Calibri" w:hAnsi="Calibri" w:cs="Calibri"/>
          <w:sz w:val="24"/>
          <w:szCs w:val="24"/>
        </w:rPr>
        <w:t xml:space="preserve"> тонны картофеля;</w:t>
      </w:r>
    </w:p>
    <w:p w:rsidR="00EA06B2" w:rsidRPr="0090110F" w:rsidRDefault="00EA06B2" w:rsidP="0090110F">
      <w:pPr>
        <w:pStyle w:val="Style1"/>
        <w:widowControl/>
        <w:ind w:firstLine="709"/>
        <w:rPr>
          <w:rStyle w:val="FontStyle15"/>
          <w:rFonts w:ascii="Calibri" w:hAnsi="Calibri" w:cs="Calibri"/>
          <w:sz w:val="24"/>
          <w:szCs w:val="24"/>
        </w:rPr>
      </w:pPr>
      <w:r w:rsidRPr="0090110F">
        <w:rPr>
          <w:rStyle w:val="FontStyle15"/>
          <w:rFonts w:ascii="Calibri" w:hAnsi="Calibri" w:cs="Calibri"/>
          <w:sz w:val="24"/>
          <w:szCs w:val="24"/>
        </w:rPr>
        <w:t xml:space="preserve">2) альтернативную стоимость точно установить нельзя, поскольку </w:t>
      </w:r>
      <w:r w:rsidRPr="0090110F">
        <w:rPr>
          <w:rStyle w:val="FontStyle15"/>
          <w:rFonts w:ascii="Calibri" w:hAnsi="Calibri" w:cs="Calibri"/>
          <w:sz w:val="24"/>
          <w:szCs w:val="24"/>
        </w:rPr>
        <w:tab/>
        <w:t>неизвестно, сколько посеяно пшеницы, а сколько картофеля;</w:t>
      </w:r>
    </w:p>
    <w:p w:rsidR="00EA06B2" w:rsidRPr="0090110F" w:rsidRDefault="00EA06B2" w:rsidP="0090110F">
      <w:pPr>
        <w:pStyle w:val="Style1"/>
        <w:widowControl/>
        <w:ind w:firstLine="709"/>
        <w:rPr>
          <w:rStyle w:val="FontStyle15"/>
          <w:rFonts w:ascii="Calibri" w:hAnsi="Calibri" w:cs="Calibri"/>
          <w:sz w:val="24"/>
          <w:szCs w:val="24"/>
        </w:rPr>
      </w:pPr>
      <w:r w:rsidRPr="0090110F">
        <w:rPr>
          <w:rStyle w:val="FontStyle15"/>
          <w:rFonts w:ascii="Calibri" w:hAnsi="Calibri" w:cs="Calibri"/>
          <w:sz w:val="24"/>
          <w:szCs w:val="24"/>
        </w:rPr>
        <w:t>3) 400 тонн картофеля</w:t>
      </w:r>
    </w:p>
    <w:p w:rsidR="00EA06B2" w:rsidRPr="0090110F" w:rsidRDefault="00EA06B2" w:rsidP="0090110F">
      <w:pPr>
        <w:pStyle w:val="Style1"/>
        <w:widowControl/>
        <w:ind w:firstLine="709"/>
        <w:rPr>
          <w:rStyle w:val="FontStyle15"/>
          <w:rFonts w:ascii="Calibri" w:hAnsi="Calibri" w:cs="Calibri"/>
          <w:sz w:val="24"/>
          <w:szCs w:val="24"/>
        </w:rPr>
      </w:pPr>
      <w:r w:rsidRPr="0090110F">
        <w:rPr>
          <w:rStyle w:val="FontStyle15"/>
          <w:rFonts w:ascii="Calibri" w:hAnsi="Calibri" w:cs="Calibri"/>
          <w:sz w:val="24"/>
          <w:szCs w:val="24"/>
        </w:rPr>
        <w:t>4) 100 тонн картофеля.</w:t>
      </w:r>
    </w:p>
    <w:p w:rsidR="00EA06B2" w:rsidRPr="0090110F" w:rsidRDefault="00EA06B2" w:rsidP="0090110F">
      <w:pPr>
        <w:pStyle w:val="Style1"/>
        <w:widowControl/>
        <w:ind w:firstLine="709"/>
        <w:rPr>
          <w:rStyle w:val="FontStyle15"/>
          <w:rFonts w:ascii="Calibri" w:hAnsi="Calibri" w:cs="Calibri"/>
          <w:sz w:val="24"/>
          <w:szCs w:val="24"/>
        </w:rPr>
      </w:pPr>
    </w:p>
    <w:p w:rsidR="00EA06B2" w:rsidRPr="0090110F" w:rsidRDefault="00EA06B2" w:rsidP="0090110F">
      <w:pPr>
        <w:pStyle w:val="Style4"/>
        <w:widowControl/>
        <w:spacing w:line="240" w:lineRule="auto"/>
        <w:rPr>
          <w:b/>
          <w:bCs/>
        </w:rPr>
      </w:pPr>
      <w:r w:rsidRPr="0090110F">
        <w:rPr>
          <w:b/>
          <w:bCs/>
        </w:rPr>
        <w:t>Задача 2.</w:t>
      </w:r>
    </w:p>
    <w:p w:rsidR="00EA06B2" w:rsidRPr="0090110F" w:rsidRDefault="00EA06B2" w:rsidP="0090110F">
      <w:pPr>
        <w:pStyle w:val="Style4"/>
        <w:widowControl/>
        <w:spacing w:line="240" w:lineRule="auto"/>
        <w:rPr>
          <w:rStyle w:val="FontStyle13"/>
          <w:rFonts w:ascii="Calibri" w:hAnsi="Calibri" w:cs="Calibri"/>
          <w:sz w:val="24"/>
          <w:szCs w:val="24"/>
        </w:rPr>
      </w:pPr>
      <w:r w:rsidRPr="0090110F">
        <w:rPr>
          <w:rStyle w:val="FontStyle13"/>
          <w:rFonts w:ascii="Calibri" w:hAnsi="Calibri" w:cs="Calibri"/>
          <w:sz w:val="24"/>
          <w:szCs w:val="24"/>
        </w:rPr>
        <w:t xml:space="preserve">Перед </w:t>
      </w:r>
      <w:r w:rsidRPr="0090110F">
        <w:rPr>
          <w:rStyle w:val="FontStyle15"/>
          <w:rFonts w:ascii="Calibri" w:hAnsi="Calibri" w:cs="Calibri"/>
          <w:b/>
          <w:bCs/>
          <w:sz w:val="24"/>
          <w:szCs w:val="24"/>
        </w:rPr>
        <w:t xml:space="preserve">Вами </w:t>
      </w:r>
      <w:r w:rsidRPr="0090110F">
        <w:rPr>
          <w:rStyle w:val="FontStyle13"/>
          <w:rFonts w:ascii="Calibri" w:hAnsi="Calibri" w:cs="Calibri"/>
          <w:sz w:val="24"/>
          <w:szCs w:val="24"/>
        </w:rPr>
        <w:t xml:space="preserve">стоит </w:t>
      </w:r>
      <w:r w:rsidRPr="0090110F">
        <w:rPr>
          <w:rStyle w:val="FontStyle15"/>
          <w:rFonts w:ascii="Calibri" w:hAnsi="Calibri" w:cs="Calibri"/>
          <w:b/>
          <w:bCs/>
          <w:sz w:val="24"/>
          <w:szCs w:val="24"/>
        </w:rPr>
        <w:t xml:space="preserve">выбор: пойти работать </w:t>
      </w:r>
      <w:r w:rsidRPr="0090110F">
        <w:rPr>
          <w:rStyle w:val="FontStyle13"/>
          <w:rFonts w:ascii="Calibri" w:hAnsi="Calibri" w:cs="Calibri"/>
          <w:sz w:val="24"/>
          <w:szCs w:val="24"/>
        </w:rPr>
        <w:t xml:space="preserve">секретарём </w:t>
      </w:r>
      <w:r w:rsidRPr="0090110F">
        <w:rPr>
          <w:rStyle w:val="FontStyle15"/>
          <w:rFonts w:ascii="Calibri" w:hAnsi="Calibri" w:cs="Calibri"/>
          <w:b/>
          <w:bCs/>
          <w:sz w:val="24"/>
          <w:szCs w:val="24"/>
        </w:rPr>
        <w:t xml:space="preserve">и </w:t>
      </w:r>
      <w:r w:rsidRPr="0090110F">
        <w:rPr>
          <w:rStyle w:val="FontStyle13"/>
          <w:rFonts w:ascii="Calibri" w:hAnsi="Calibri" w:cs="Calibri"/>
          <w:sz w:val="24"/>
          <w:szCs w:val="24"/>
        </w:rPr>
        <w:t xml:space="preserve">получать 20 тысяч </w:t>
      </w:r>
      <w:r w:rsidRPr="0090110F">
        <w:rPr>
          <w:rStyle w:val="FontStyle15"/>
          <w:rFonts w:ascii="Calibri" w:hAnsi="Calibri" w:cs="Calibri"/>
          <w:b/>
          <w:bCs/>
          <w:sz w:val="24"/>
          <w:szCs w:val="24"/>
        </w:rPr>
        <w:t xml:space="preserve">рублей в </w:t>
      </w:r>
      <w:r w:rsidRPr="0090110F">
        <w:rPr>
          <w:rStyle w:val="FontStyle13"/>
          <w:rFonts w:ascii="Calibri" w:hAnsi="Calibri" w:cs="Calibri"/>
          <w:sz w:val="24"/>
          <w:szCs w:val="24"/>
        </w:rPr>
        <w:t xml:space="preserve">год или </w:t>
      </w:r>
      <w:r w:rsidRPr="0090110F">
        <w:rPr>
          <w:rStyle w:val="FontStyle15"/>
          <w:rFonts w:ascii="Calibri" w:hAnsi="Calibri" w:cs="Calibri"/>
          <w:b/>
          <w:bCs/>
          <w:sz w:val="24"/>
          <w:szCs w:val="24"/>
        </w:rPr>
        <w:t xml:space="preserve">поступить </w:t>
      </w:r>
      <w:r w:rsidRPr="0090110F">
        <w:rPr>
          <w:rStyle w:val="FontStyle13"/>
          <w:rFonts w:ascii="Calibri" w:hAnsi="Calibri" w:cs="Calibri"/>
          <w:sz w:val="24"/>
          <w:szCs w:val="24"/>
        </w:rPr>
        <w:t xml:space="preserve">на платный </w:t>
      </w:r>
      <w:r w:rsidRPr="0090110F">
        <w:rPr>
          <w:rStyle w:val="FontStyle15"/>
          <w:rFonts w:ascii="Calibri" w:hAnsi="Calibri" w:cs="Calibri"/>
          <w:b/>
          <w:bCs/>
          <w:sz w:val="24"/>
          <w:szCs w:val="24"/>
        </w:rPr>
        <w:t xml:space="preserve">юридический </w:t>
      </w:r>
      <w:r w:rsidRPr="0090110F">
        <w:rPr>
          <w:rStyle w:val="FontStyle13"/>
          <w:rFonts w:ascii="Calibri" w:hAnsi="Calibri" w:cs="Calibri"/>
          <w:sz w:val="24"/>
          <w:szCs w:val="24"/>
        </w:rPr>
        <w:t xml:space="preserve">факультет </w:t>
      </w:r>
      <w:r w:rsidRPr="0090110F">
        <w:rPr>
          <w:rStyle w:val="FontStyle15"/>
          <w:rFonts w:ascii="Calibri" w:hAnsi="Calibri" w:cs="Calibri"/>
          <w:b/>
          <w:bCs/>
          <w:sz w:val="24"/>
          <w:szCs w:val="24"/>
        </w:rPr>
        <w:t xml:space="preserve">университета, заплатив за </w:t>
      </w:r>
      <w:r w:rsidRPr="0090110F">
        <w:rPr>
          <w:rStyle w:val="FontStyle13"/>
          <w:rFonts w:ascii="Calibri" w:hAnsi="Calibri" w:cs="Calibri"/>
          <w:sz w:val="24"/>
          <w:szCs w:val="24"/>
        </w:rPr>
        <w:t xml:space="preserve">это 12 тысяч </w:t>
      </w:r>
      <w:r w:rsidRPr="0090110F">
        <w:rPr>
          <w:rStyle w:val="FontStyle15"/>
          <w:rFonts w:ascii="Calibri" w:hAnsi="Calibri" w:cs="Calibri"/>
          <w:b/>
          <w:bCs/>
          <w:sz w:val="24"/>
          <w:szCs w:val="24"/>
        </w:rPr>
        <w:t xml:space="preserve">рублей в год, За год вы можете </w:t>
      </w:r>
      <w:r w:rsidRPr="0090110F">
        <w:rPr>
          <w:rStyle w:val="FontStyle13"/>
          <w:rFonts w:ascii="Calibri" w:hAnsi="Calibri" w:cs="Calibri"/>
          <w:sz w:val="24"/>
          <w:szCs w:val="24"/>
        </w:rPr>
        <w:t xml:space="preserve">потратить - 9 тысяч </w:t>
      </w:r>
      <w:r w:rsidRPr="0090110F">
        <w:rPr>
          <w:rStyle w:val="FontStyle15"/>
          <w:rFonts w:ascii="Calibri" w:hAnsi="Calibri" w:cs="Calibri"/>
          <w:b/>
          <w:bCs/>
          <w:sz w:val="24"/>
          <w:szCs w:val="24"/>
        </w:rPr>
        <w:t xml:space="preserve">рублей на </w:t>
      </w:r>
      <w:r w:rsidRPr="0090110F">
        <w:rPr>
          <w:rStyle w:val="FontStyle13"/>
          <w:rFonts w:ascii="Calibri" w:hAnsi="Calibri" w:cs="Calibri"/>
          <w:sz w:val="24"/>
          <w:szCs w:val="24"/>
        </w:rPr>
        <w:t xml:space="preserve">одежду, 14 тысяч </w:t>
      </w:r>
      <w:r w:rsidRPr="0090110F">
        <w:rPr>
          <w:rStyle w:val="FontStyle15"/>
          <w:rFonts w:ascii="Calibri" w:hAnsi="Calibri" w:cs="Calibri"/>
          <w:b/>
          <w:bCs/>
          <w:sz w:val="24"/>
          <w:szCs w:val="24"/>
        </w:rPr>
        <w:t>рублей на пи</w:t>
      </w:r>
      <w:r w:rsidRPr="0090110F">
        <w:rPr>
          <w:rStyle w:val="FontStyle13"/>
          <w:rFonts w:ascii="Calibri" w:hAnsi="Calibri" w:cs="Calibri"/>
          <w:sz w:val="24"/>
          <w:szCs w:val="24"/>
        </w:rPr>
        <w:t xml:space="preserve">тание, 3 </w:t>
      </w:r>
      <w:r w:rsidRPr="0090110F">
        <w:rPr>
          <w:rStyle w:val="FontStyle15"/>
          <w:rFonts w:ascii="Calibri" w:hAnsi="Calibri" w:cs="Calibri"/>
          <w:b/>
          <w:bCs/>
          <w:sz w:val="24"/>
          <w:szCs w:val="24"/>
        </w:rPr>
        <w:t>тысячи рублей на проезд в транспорте,</w:t>
      </w:r>
      <w:r w:rsidRPr="0090110F">
        <w:rPr>
          <w:rStyle w:val="FontStyle13"/>
          <w:rFonts w:ascii="Calibri" w:hAnsi="Calibri" w:cs="Calibri"/>
          <w:sz w:val="24"/>
          <w:szCs w:val="24"/>
        </w:rPr>
        <w:t xml:space="preserve">8 </w:t>
      </w:r>
      <w:r w:rsidRPr="0090110F">
        <w:rPr>
          <w:rStyle w:val="FontStyle15"/>
          <w:rFonts w:ascii="Calibri" w:hAnsi="Calibri" w:cs="Calibri"/>
          <w:b/>
          <w:bCs/>
          <w:sz w:val="24"/>
          <w:szCs w:val="24"/>
        </w:rPr>
        <w:t>тысяч руб</w:t>
      </w:r>
      <w:r w:rsidRPr="0090110F">
        <w:rPr>
          <w:rStyle w:val="FontStyle13"/>
          <w:rFonts w:ascii="Calibri" w:hAnsi="Calibri" w:cs="Calibri"/>
          <w:sz w:val="24"/>
          <w:szCs w:val="24"/>
        </w:rPr>
        <w:t>лей на учебники. Подсчитайте альтернативную стоимость вашего решения учиться на юридическом факультете университета:</w:t>
      </w:r>
    </w:p>
    <w:p w:rsidR="00EA06B2" w:rsidRPr="0090110F" w:rsidRDefault="00EA06B2" w:rsidP="0090110F">
      <w:pPr>
        <w:pStyle w:val="Style4"/>
        <w:widowControl/>
        <w:spacing w:line="240" w:lineRule="auto"/>
        <w:ind w:firstLine="709"/>
        <w:rPr>
          <w:rStyle w:val="FontStyle15"/>
          <w:rFonts w:ascii="Calibri" w:hAnsi="Calibri" w:cs="Calibri"/>
          <w:b/>
          <w:bCs/>
          <w:sz w:val="24"/>
          <w:szCs w:val="24"/>
        </w:rPr>
      </w:pPr>
      <w:r w:rsidRPr="0090110F">
        <w:rPr>
          <w:rStyle w:val="FontStyle15"/>
          <w:rFonts w:ascii="Calibri" w:hAnsi="Calibri" w:cs="Calibri"/>
          <w:spacing w:val="20"/>
          <w:sz w:val="24"/>
          <w:szCs w:val="24"/>
        </w:rPr>
        <w:t>1)12</w:t>
      </w:r>
      <w:r w:rsidRPr="0090110F">
        <w:rPr>
          <w:rStyle w:val="FontStyle15"/>
          <w:rFonts w:ascii="Calibri" w:hAnsi="Calibri" w:cs="Calibri"/>
          <w:sz w:val="24"/>
          <w:szCs w:val="24"/>
        </w:rPr>
        <w:t xml:space="preserve"> тысяч рублей;</w:t>
      </w:r>
    </w:p>
    <w:p w:rsidR="00EA06B2" w:rsidRPr="0090110F" w:rsidRDefault="00EA06B2" w:rsidP="0090110F">
      <w:pPr>
        <w:pStyle w:val="Style4"/>
        <w:widowControl/>
        <w:spacing w:line="240" w:lineRule="auto"/>
        <w:ind w:firstLine="709"/>
        <w:rPr>
          <w:rStyle w:val="FontStyle15"/>
          <w:rFonts w:ascii="Calibri" w:hAnsi="Calibri" w:cs="Calibri"/>
          <w:b/>
          <w:bCs/>
          <w:sz w:val="24"/>
          <w:szCs w:val="24"/>
        </w:rPr>
      </w:pPr>
      <w:r w:rsidRPr="0090110F">
        <w:rPr>
          <w:rStyle w:val="FontStyle15"/>
          <w:rFonts w:ascii="Calibri" w:hAnsi="Calibri" w:cs="Calibri"/>
          <w:sz w:val="24"/>
          <w:szCs w:val="24"/>
        </w:rPr>
        <w:t>2) 32 тысячи рублей;</w:t>
      </w:r>
    </w:p>
    <w:p w:rsidR="00EA06B2" w:rsidRPr="0090110F" w:rsidRDefault="00EA06B2" w:rsidP="0090110F">
      <w:pPr>
        <w:pStyle w:val="Style4"/>
        <w:widowControl/>
        <w:spacing w:line="240" w:lineRule="auto"/>
        <w:ind w:firstLine="709"/>
        <w:rPr>
          <w:rStyle w:val="FontStyle15"/>
          <w:rFonts w:ascii="Calibri" w:hAnsi="Calibri" w:cs="Calibri"/>
          <w:b/>
          <w:bCs/>
          <w:sz w:val="24"/>
          <w:szCs w:val="24"/>
        </w:rPr>
      </w:pPr>
      <w:r w:rsidRPr="0090110F">
        <w:rPr>
          <w:rStyle w:val="FontStyle15"/>
          <w:rFonts w:ascii="Calibri" w:hAnsi="Calibri" w:cs="Calibri"/>
          <w:sz w:val="24"/>
          <w:szCs w:val="24"/>
        </w:rPr>
        <w:t>3) 20 тысяч рублей;</w:t>
      </w:r>
    </w:p>
    <w:p w:rsidR="00EA06B2" w:rsidRPr="0090110F" w:rsidRDefault="00EA06B2" w:rsidP="0090110F">
      <w:pPr>
        <w:pStyle w:val="Style4"/>
        <w:widowControl/>
        <w:spacing w:line="240" w:lineRule="auto"/>
        <w:ind w:firstLine="709"/>
        <w:rPr>
          <w:rStyle w:val="FontStyle15"/>
          <w:rFonts w:ascii="Calibri" w:hAnsi="Calibri" w:cs="Calibri"/>
          <w:b/>
          <w:bCs/>
          <w:sz w:val="24"/>
          <w:szCs w:val="24"/>
        </w:rPr>
      </w:pPr>
      <w:r w:rsidRPr="0090110F">
        <w:rPr>
          <w:rStyle w:val="FontStyle15"/>
          <w:rFonts w:ascii="Calibri" w:hAnsi="Calibri" w:cs="Calibri"/>
          <w:sz w:val="24"/>
          <w:szCs w:val="24"/>
        </w:rPr>
        <w:t>4) 40 тысяч рублей.</w:t>
      </w:r>
    </w:p>
    <w:p w:rsidR="00EA06B2" w:rsidRPr="0090110F" w:rsidRDefault="00EA06B2" w:rsidP="0090110F">
      <w:pPr>
        <w:pStyle w:val="Style5"/>
        <w:widowControl/>
        <w:spacing w:line="240" w:lineRule="auto"/>
      </w:pPr>
    </w:p>
    <w:p w:rsidR="00EA06B2" w:rsidRPr="0090110F" w:rsidRDefault="00EA06B2" w:rsidP="0090110F">
      <w:pPr>
        <w:pStyle w:val="Style5"/>
        <w:widowControl/>
        <w:spacing w:line="240" w:lineRule="auto"/>
        <w:rPr>
          <w:b/>
          <w:bCs/>
        </w:rPr>
      </w:pPr>
      <w:r w:rsidRPr="0090110F">
        <w:rPr>
          <w:b/>
          <w:bCs/>
        </w:rPr>
        <w:t>Задача 3.</w:t>
      </w:r>
    </w:p>
    <w:p w:rsidR="00EA06B2" w:rsidRPr="0090110F" w:rsidRDefault="00EA06B2" w:rsidP="0090110F">
      <w:pPr>
        <w:pStyle w:val="Style5"/>
        <w:widowControl/>
        <w:spacing w:line="240" w:lineRule="auto"/>
        <w:rPr>
          <w:rStyle w:val="FontStyle13"/>
          <w:rFonts w:ascii="Calibri" w:hAnsi="Calibri" w:cs="Calibri"/>
          <w:sz w:val="24"/>
          <w:szCs w:val="24"/>
        </w:rPr>
      </w:pPr>
      <w:r w:rsidRPr="0090110F">
        <w:rPr>
          <w:rStyle w:val="FontStyle13"/>
          <w:rFonts w:ascii="Calibri" w:hAnsi="Calibri" w:cs="Calibri"/>
          <w:sz w:val="24"/>
          <w:szCs w:val="24"/>
        </w:rPr>
        <w:t>Перед Вами стоит выбор: пойти работать юристом и получать 5 тысяч рублей в месяц или пройти стажировку за границей заплатив за это 10 тысяч рублей в месяц. За месяц Вы тратите 3 тысячи на одежду и 4 тысяч на питание. Альтернативная стоимость Вашего решения учиться за границей:</w:t>
      </w:r>
    </w:p>
    <w:p w:rsidR="00EA06B2" w:rsidRPr="0090110F" w:rsidRDefault="00EA06B2" w:rsidP="0090110F">
      <w:pPr>
        <w:pStyle w:val="Style1"/>
        <w:widowControl/>
        <w:ind w:firstLine="709"/>
        <w:rPr>
          <w:rStyle w:val="FontStyle15"/>
          <w:rFonts w:ascii="Calibri" w:hAnsi="Calibri" w:cs="Calibri"/>
          <w:sz w:val="24"/>
          <w:szCs w:val="24"/>
        </w:rPr>
      </w:pPr>
      <w:r w:rsidRPr="0090110F">
        <w:rPr>
          <w:rStyle w:val="FontStyle15"/>
          <w:rFonts w:ascii="Calibri" w:hAnsi="Calibri" w:cs="Calibri"/>
          <w:spacing w:val="20"/>
          <w:sz w:val="24"/>
          <w:szCs w:val="24"/>
        </w:rPr>
        <w:t>1)5</w:t>
      </w:r>
      <w:r w:rsidRPr="0090110F">
        <w:rPr>
          <w:rStyle w:val="FontStyle15"/>
          <w:rFonts w:ascii="Calibri" w:hAnsi="Calibri" w:cs="Calibri"/>
          <w:sz w:val="24"/>
          <w:szCs w:val="24"/>
        </w:rPr>
        <w:t xml:space="preserve"> тысяч рублей;</w:t>
      </w:r>
    </w:p>
    <w:p w:rsidR="00EA06B2" w:rsidRPr="0090110F" w:rsidRDefault="00EA06B2" w:rsidP="0090110F">
      <w:pPr>
        <w:pStyle w:val="Style1"/>
        <w:widowControl/>
        <w:ind w:firstLine="709"/>
        <w:rPr>
          <w:rStyle w:val="FontStyle15"/>
          <w:rFonts w:ascii="Calibri" w:hAnsi="Calibri" w:cs="Calibri"/>
          <w:sz w:val="24"/>
          <w:szCs w:val="24"/>
        </w:rPr>
      </w:pPr>
      <w:r w:rsidRPr="0090110F">
        <w:rPr>
          <w:rStyle w:val="FontStyle15"/>
          <w:rFonts w:ascii="Calibri" w:hAnsi="Calibri" w:cs="Calibri"/>
          <w:sz w:val="24"/>
          <w:szCs w:val="24"/>
        </w:rPr>
        <w:t>2) 15 тысяч рублей;</w:t>
      </w:r>
    </w:p>
    <w:p w:rsidR="00EA06B2" w:rsidRPr="0090110F" w:rsidRDefault="00EA06B2" w:rsidP="0090110F">
      <w:pPr>
        <w:pStyle w:val="Style1"/>
        <w:widowControl/>
        <w:ind w:firstLine="709"/>
        <w:rPr>
          <w:rStyle w:val="FontStyle15"/>
          <w:rFonts w:ascii="Calibri" w:hAnsi="Calibri" w:cs="Calibri"/>
          <w:sz w:val="24"/>
          <w:szCs w:val="24"/>
        </w:rPr>
      </w:pPr>
      <w:r w:rsidRPr="0090110F">
        <w:rPr>
          <w:rStyle w:val="FontStyle15"/>
          <w:rFonts w:ascii="Calibri" w:hAnsi="Calibri" w:cs="Calibri"/>
          <w:sz w:val="24"/>
          <w:szCs w:val="24"/>
        </w:rPr>
        <w:t>3) 17 тысяч рублей;</w:t>
      </w:r>
    </w:p>
    <w:p w:rsidR="00EA06B2" w:rsidRPr="0090110F" w:rsidRDefault="00EA06B2" w:rsidP="0090110F">
      <w:pPr>
        <w:pStyle w:val="Style1"/>
        <w:widowControl/>
        <w:ind w:firstLine="709"/>
        <w:rPr>
          <w:rStyle w:val="FontStyle15"/>
          <w:rFonts w:ascii="Calibri" w:hAnsi="Calibri" w:cs="Calibri"/>
          <w:sz w:val="24"/>
          <w:szCs w:val="24"/>
        </w:rPr>
      </w:pPr>
      <w:r w:rsidRPr="0090110F">
        <w:rPr>
          <w:rStyle w:val="FontStyle15"/>
          <w:rFonts w:ascii="Calibri" w:hAnsi="Calibri" w:cs="Calibri"/>
          <w:sz w:val="24"/>
          <w:szCs w:val="24"/>
        </w:rPr>
        <w:t>4) нет верного ответа.</w:t>
      </w:r>
    </w:p>
    <w:p w:rsidR="00EA06B2" w:rsidRPr="0090110F" w:rsidRDefault="00EA06B2" w:rsidP="0090110F">
      <w:pPr>
        <w:pStyle w:val="Style5"/>
        <w:widowControl/>
        <w:spacing w:line="240" w:lineRule="auto"/>
      </w:pPr>
    </w:p>
    <w:p w:rsidR="00EA06B2" w:rsidRPr="0090110F" w:rsidRDefault="00EA06B2" w:rsidP="0090110F">
      <w:pPr>
        <w:pStyle w:val="Style5"/>
        <w:widowControl/>
        <w:spacing w:line="240" w:lineRule="auto"/>
        <w:rPr>
          <w:b/>
          <w:bCs/>
        </w:rPr>
      </w:pPr>
      <w:r w:rsidRPr="0090110F">
        <w:rPr>
          <w:b/>
          <w:bCs/>
        </w:rPr>
        <w:t>Задача 4.</w:t>
      </w:r>
    </w:p>
    <w:p w:rsidR="00EA06B2" w:rsidRPr="0090110F" w:rsidRDefault="00EA06B2" w:rsidP="0090110F">
      <w:pPr>
        <w:pStyle w:val="Style5"/>
        <w:widowControl/>
        <w:spacing w:line="240" w:lineRule="auto"/>
        <w:rPr>
          <w:rStyle w:val="FontStyle13"/>
          <w:rFonts w:ascii="Calibri" w:hAnsi="Calibri" w:cs="Calibri"/>
          <w:sz w:val="24"/>
          <w:szCs w:val="24"/>
        </w:rPr>
      </w:pPr>
      <w:r w:rsidRPr="0090110F">
        <w:rPr>
          <w:rStyle w:val="FontStyle13"/>
          <w:rFonts w:ascii="Calibri" w:hAnsi="Calibri" w:cs="Calibri"/>
          <w:sz w:val="24"/>
          <w:szCs w:val="24"/>
        </w:rPr>
        <w:t>Альтернативные издержки платной стажировки за границей не включают в себя:</w:t>
      </w:r>
    </w:p>
    <w:p w:rsidR="00EA06B2" w:rsidRPr="0090110F" w:rsidRDefault="00EA06B2" w:rsidP="0090110F">
      <w:pPr>
        <w:pStyle w:val="Style4"/>
        <w:widowControl/>
        <w:numPr>
          <w:ilvl w:val="0"/>
          <w:numId w:val="94"/>
        </w:numPr>
        <w:spacing w:line="240" w:lineRule="auto"/>
        <w:ind w:firstLine="709"/>
        <w:rPr>
          <w:rStyle w:val="FontStyle15"/>
          <w:rFonts w:ascii="Calibri" w:hAnsi="Calibri" w:cs="Calibri"/>
          <w:sz w:val="24"/>
          <w:szCs w:val="24"/>
        </w:rPr>
      </w:pPr>
      <w:r w:rsidRPr="0090110F">
        <w:rPr>
          <w:rStyle w:val="FontStyle15"/>
          <w:rFonts w:ascii="Calibri" w:hAnsi="Calibri" w:cs="Calibri"/>
          <w:sz w:val="24"/>
          <w:szCs w:val="24"/>
        </w:rPr>
        <w:t xml:space="preserve"> плату за обучение;</w:t>
      </w:r>
    </w:p>
    <w:p w:rsidR="00EA06B2" w:rsidRPr="0090110F" w:rsidRDefault="00EA06B2" w:rsidP="0090110F">
      <w:pPr>
        <w:pStyle w:val="Style4"/>
        <w:widowControl/>
        <w:numPr>
          <w:ilvl w:val="0"/>
          <w:numId w:val="94"/>
        </w:numPr>
        <w:spacing w:line="240" w:lineRule="auto"/>
        <w:ind w:firstLine="709"/>
        <w:rPr>
          <w:rStyle w:val="FontStyle15"/>
          <w:rFonts w:ascii="Calibri" w:hAnsi="Calibri" w:cs="Calibri"/>
          <w:sz w:val="24"/>
          <w:szCs w:val="24"/>
        </w:rPr>
      </w:pPr>
      <w:r w:rsidRPr="0090110F">
        <w:rPr>
          <w:rStyle w:val="FontStyle15"/>
          <w:rFonts w:ascii="Calibri" w:hAnsi="Calibri" w:cs="Calibri"/>
          <w:sz w:val="24"/>
          <w:szCs w:val="24"/>
        </w:rPr>
        <w:t xml:space="preserve"> расходы на учебные пособия;</w:t>
      </w:r>
    </w:p>
    <w:p w:rsidR="00EA06B2" w:rsidRPr="0090110F" w:rsidRDefault="00EA06B2" w:rsidP="0090110F">
      <w:pPr>
        <w:pStyle w:val="Style4"/>
        <w:widowControl/>
        <w:numPr>
          <w:ilvl w:val="0"/>
          <w:numId w:val="94"/>
        </w:numPr>
        <w:spacing w:line="240" w:lineRule="auto"/>
        <w:ind w:firstLine="709"/>
        <w:rPr>
          <w:rStyle w:val="FontStyle15"/>
          <w:rFonts w:ascii="Calibri" w:hAnsi="Calibri" w:cs="Calibri"/>
          <w:sz w:val="24"/>
          <w:szCs w:val="24"/>
        </w:rPr>
      </w:pPr>
      <w:r w:rsidRPr="0090110F">
        <w:rPr>
          <w:rStyle w:val="FontStyle15"/>
          <w:rFonts w:ascii="Calibri" w:hAnsi="Calibri" w:cs="Calibri"/>
          <w:sz w:val="24"/>
          <w:szCs w:val="24"/>
        </w:rPr>
        <w:t xml:space="preserve"> расходы на жильё;</w:t>
      </w:r>
    </w:p>
    <w:p w:rsidR="00EA06B2" w:rsidRPr="0090110F" w:rsidRDefault="00EA06B2" w:rsidP="0090110F">
      <w:pPr>
        <w:pStyle w:val="Style4"/>
        <w:widowControl/>
        <w:numPr>
          <w:ilvl w:val="0"/>
          <w:numId w:val="94"/>
        </w:numPr>
        <w:spacing w:line="240" w:lineRule="auto"/>
        <w:ind w:firstLine="709"/>
        <w:rPr>
          <w:rStyle w:val="FontStyle15"/>
          <w:rFonts w:ascii="Calibri" w:hAnsi="Calibri" w:cs="Calibri"/>
          <w:sz w:val="24"/>
          <w:szCs w:val="24"/>
        </w:rPr>
      </w:pPr>
      <w:r w:rsidRPr="0090110F">
        <w:rPr>
          <w:rStyle w:val="FontStyle15"/>
          <w:rFonts w:ascii="Calibri" w:hAnsi="Calibri" w:cs="Calibri"/>
          <w:sz w:val="24"/>
          <w:szCs w:val="24"/>
        </w:rPr>
        <w:t xml:space="preserve"> зарплату, которую можно было бы получить, работая вместо того, чтобы стажироваться.</w:t>
      </w:r>
    </w:p>
    <w:p w:rsidR="00EA06B2" w:rsidRPr="0090110F" w:rsidRDefault="00EA06B2" w:rsidP="0090110F">
      <w:pPr>
        <w:pStyle w:val="Style5"/>
        <w:widowControl/>
        <w:spacing w:line="240" w:lineRule="auto"/>
      </w:pPr>
    </w:p>
    <w:p w:rsidR="00EA06B2" w:rsidRPr="0090110F" w:rsidRDefault="00EA06B2" w:rsidP="0090110F">
      <w:pPr>
        <w:pStyle w:val="Style5"/>
        <w:widowControl/>
        <w:spacing w:line="240" w:lineRule="auto"/>
      </w:pPr>
    </w:p>
    <w:p w:rsidR="00EA06B2" w:rsidRPr="0090110F" w:rsidRDefault="00EA06B2" w:rsidP="0090110F">
      <w:pPr>
        <w:pStyle w:val="Style5"/>
        <w:widowControl/>
        <w:spacing w:line="240" w:lineRule="auto"/>
        <w:rPr>
          <w:b/>
          <w:bCs/>
        </w:rPr>
      </w:pPr>
      <w:r w:rsidRPr="0090110F">
        <w:rPr>
          <w:b/>
          <w:bCs/>
        </w:rPr>
        <w:t>Задача 5.</w:t>
      </w:r>
    </w:p>
    <w:p w:rsidR="00EA06B2" w:rsidRPr="0090110F" w:rsidRDefault="00EA06B2" w:rsidP="0090110F">
      <w:pPr>
        <w:pStyle w:val="Style5"/>
        <w:widowControl/>
        <w:spacing w:line="240" w:lineRule="auto"/>
        <w:rPr>
          <w:rStyle w:val="FontStyle13"/>
          <w:rFonts w:ascii="Calibri" w:hAnsi="Calibri" w:cs="Calibri"/>
          <w:sz w:val="24"/>
          <w:szCs w:val="24"/>
        </w:rPr>
      </w:pPr>
      <w:r w:rsidRPr="0090110F">
        <w:rPr>
          <w:rStyle w:val="FontStyle15"/>
          <w:rFonts w:ascii="Calibri" w:hAnsi="Calibri" w:cs="Calibri"/>
          <w:b/>
          <w:bCs/>
          <w:sz w:val="24"/>
          <w:szCs w:val="24"/>
        </w:rPr>
        <w:t xml:space="preserve">У </w:t>
      </w:r>
      <w:r w:rsidRPr="0090110F">
        <w:rPr>
          <w:rStyle w:val="FontStyle13"/>
          <w:rFonts w:ascii="Calibri" w:hAnsi="Calibri" w:cs="Calibri"/>
          <w:sz w:val="24"/>
          <w:szCs w:val="24"/>
        </w:rPr>
        <w:t>человека, который имеет возможность получить работу с оплатой от 40 до 60 рублей в час, альтернативные издержки одного часа досуга равны, руб./час:</w:t>
      </w:r>
    </w:p>
    <w:p w:rsidR="00EA06B2" w:rsidRPr="0090110F" w:rsidRDefault="00EA06B2" w:rsidP="0090110F">
      <w:pPr>
        <w:pStyle w:val="Style1"/>
        <w:widowControl/>
        <w:ind w:firstLine="709"/>
        <w:rPr>
          <w:rStyle w:val="FontStyle15"/>
          <w:rFonts w:ascii="Calibri" w:hAnsi="Calibri" w:cs="Calibri"/>
          <w:sz w:val="24"/>
          <w:szCs w:val="24"/>
        </w:rPr>
      </w:pPr>
      <w:r w:rsidRPr="0090110F">
        <w:rPr>
          <w:rStyle w:val="FontStyle15"/>
          <w:rFonts w:ascii="Calibri" w:hAnsi="Calibri" w:cs="Calibri"/>
          <w:sz w:val="24"/>
          <w:szCs w:val="24"/>
        </w:rPr>
        <w:t xml:space="preserve">1) 0,6; </w:t>
      </w:r>
    </w:p>
    <w:p w:rsidR="00EA06B2" w:rsidRPr="0090110F" w:rsidRDefault="00EA06B2" w:rsidP="0090110F">
      <w:pPr>
        <w:pStyle w:val="Style1"/>
        <w:widowControl/>
        <w:ind w:firstLine="709"/>
        <w:rPr>
          <w:rStyle w:val="FontStyle15"/>
          <w:rFonts w:ascii="Calibri" w:hAnsi="Calibri" w:cs="Calibri"/>
          <w:spacing w:val="20"/>
          <w:sz w:val="24"/>
          <w:szCs w:val="24"/>
        </w:rPr>
      </w:pPr>
      <w:r w:rsidRPr="0090110F">
        <w:rPr>
          <w:rStyle w:val="FontStyle15"/>
          <w:rFonts w:ascii="Calibri" w:hAnsi="Calibri" w:cs="Calibri"/>
          <w:spacing w:val="20"/>
          <w:sz w:val="24"/>
          <w:szCs w:val="24"/>
        </w:rPr>
        <w:t>2) 40;</w:t>
      </w:r>
    </w:p>
    <w:p w:rsidR="00EA06B2" w:rsidRPr="0090110F" w:rsidRDefault="00EA06B2" w:rsidP="0090110F">
      <w:pPr>
        <w:pStyle w:val="Style1"/>
        <w:widowControl/>
        <w:ind w:firstLine="709"/>
        <w:rPr>
          <w:rStyle w:val="FontStyle15"/>
          <w:rFonts w:ascii="Calibri" w:hAnsi="Calibri" w:cs="Calibri"/>
          <w:sz w:val="24"/>
          <w:szCs w:val="24"/>
        </w:rPr>
      </w:pPr>
      <w:r w:rsidRPr="0090110F">
        <w:rPr>
          <w:rStyle w:val="FontStyle15"/>
          <w:rFonts w:ascii="Calibri" w:hAnsi="Calibri" w:cs="Calibri"/>
          <w:sz w:val="24"/>
          <w:szCs w:val="24"/>
        </w:rPr>
        <w:t>3) 60;</w:t>
      </w:r>
    </w:p>
    <w:p w:rsidR="00EA06B2" w:rsidRPr="0090110F" w:rsidRDefault="00EA06B2" w:rsidP="0090110F">
      <w:pPr>
        <w:pStyle w:val="Style1"/>
        <w:widowControl/>
        <w:ind w:firstLine="709"/>
        <w:rPr>
          <w:rStyle w:val="FontStyle15"/>
          <w:rFonts w:ascii="Calibri" w:hAnsi="Calibri" w:cs="Calibri"/>
          <w:sz w:val="24"/>
          <w:szCs w:val="24"/>
        </w:rPr>
      </w:pPr>
      <w:r w:rsidRPr="0090110F">
        <w:rPr>
          <w:rStyle w:val="FontStyle15"/>
          <w:rFonts w:ascii="Calibri" w:hAnsi="Calibri" w:cs="Calibri"/>
          <w:sz w:val="24"/>
          <w:szCs w:val="24"/>
        </w:rPr>
        <w:t>4) 50.</w:t>
      </w:r>
    </w:p>
    <w:p w:rsidR="00EA06B2" w:rsidRPr="0090110F" w:rsidRDefault="00EA06B2" w:rsidP="0090110F">
      <w:pPr>
        <w:pStyle w:val="Style5"/>
        <w:widowControl/>
        <w:spacing w:line="240" w:lineRule="auto"/>
      </w:pPr>
    </w:p>
    <w:p w:rsidR="00EA06B2" w:rsidRPr="0090110F" w:rsidRDefault="00EA06B2" w:rsidP="0090110F">
      <w:pPr>
        <w:pStyle w:val="Style5"/>
        <w:widowControl/>
        <w:spacing w:line="240" w:lineRule="auto"/>
        <w:rPr>
          <w:b/>
          <w:bCs/>
        </w:rPr>
      </w:pPr>
      <w:r w:rsidRPr="0090110F">
        <w:rPr>
          <w:b/>
          <w:bCs/>
        </w:rPr>
        <w:t>Задача 6.</w:t>
      </w:r>
    </w:p>
    <w:p w:rsidR="00EA06B2" w:rsidRPr="0090110F" w:rsidRDefault="00EA06B2" w:rsidP="0090110F">
      <w:pPr>
        <w:pStyle w:val="Style5"/>
        <w:widowControl/>
        <w:spacing w:line="240" w:lineRule="auto"/>
        <w:rPr>
          <w:rStyle w:val="FontStyle13"/>
          <w:rFonts w:ascii="Calibri" w:hAnsi="Calibri" w:cs="Calibri"/>
          <w:sz w:val="24"/>
          <w:szCs w:val="24"/>
        </w:rPr>
      </w:pPr>
      <w:r w:rsidRPr="0090110F">
        <w:rPr>
          <w:rStyle w:val="FontStyle13"/>
          <w:rFonts w:ascii="Calibri" w:hAnsi="Calibri" w:cs="Calibri"/>
          <w:sz w:val="24"/>
          <w:szCs w:val="24"/>
        </w:rPr>
        <w:t>Для студентов альтернативную стоимость обучения в университете отражает:</w:t>
      </w:r>
    </w:p>
    <w:p w:rsidR="00EA06B2" w:rsidRPr="0090110F" w:rsidRDefault="00EA06B2" w:rsidP="0090110F">
      <w:pPr>
        <w:pStyle w:val="Style4"/>
        <w:widowControl/>
        <w:numPr>
          <w:ilvl w:val="0"/>
          <w:numId w:val="95"/>
        </w:numPr>
        <w:spacing w:line="240" w:lineRule="auto"/>
        <w:ind w:firstLine="709"/>
        <w:rPr>
          <w:rStyle w:val="FontStyle15"/>
          <w:rFonts w:ascii="Calibri" w:hAnsi="Calibri" w:cs="Calibri"/>
          <w:sz w:val="24"/>
          <w:szCs w:val="24"/>
        </w:rPr>
      </w:pPr>
      <w:r w:rsidRPr="0090110F">
        <w:rPr>
          <w:rStyle w:val="FontStyle15"/>
          <w:rFonts w:ascii="Calibri" w:hAnsi="Calibri" w:cs="Calibri"/>
          <w:sz w:val="24"/>
          <w:szCs w:val="24"/>
        </w:rPr>
        <w:t xml:space="preserve"> размер стипендии; </w:t>
      </w:r>
    </w:p>
    <w:p w:rsidR="00EA06B2" w:rsidRPr="0090110F" w:rsidRDefault="00EA06B2" w:rsidP="0090110F">
      <w:pPr>
        <w:pStyle w:val="Style4"/>
        <w:widowControl/>
        <w:numPr>
          <w:ilvl w:val="0"/>
          <w:numId w:val="95"/>
        </w:numPr>
        <w:spacing w:line="240" w:lineRule="auto"/>
        <w:ind w:firstLine="709"/>
        <w:rPr>
          <w:rStyle w:val="FontStyle15"/>
          <w:rFonts w:ascii="Calibri" w:hAnsi="Calibri" w:cs="Calibri"/>
          <w:sz w:val="24"/>
          <w:szCs w:val="24"/>
        </w:rPr>
      </w:pPr>
      <w:r w:rsidRPr="0090110F">
        <w:rPr>
          <w:rStyle w:val="FontStyle15"/>
          <w:rFonts w:ascii="Calibri" w:hAnsi="Calibri" w:cs="Calibri"/>
          <w:sz w:val="24"/>
          <w:szCs w:val="24"/>
        </w:rPr>
        <w:t xml:space="preserve"> максимальный заработок, который можно получать, бросив учёбу;</w:t>
      </w:r>
    </w:p>
    <w:p w:rsidR="00EA06B2" w:rsidRPr="0090110F" w:rsidRDefault="00EA06B2" w:rsidP="0090110F">
      <w:pPr>
        <w:pStyle w:val="Style4"/>
        <w:widowControl/>
        <w:numPr>
          <w:ilvl w:val="0"/>
          <w:numId w:val="95"/>
        </w:numPr>
        <w:spacing w:line="240" w:lineRule="auto"/>
        <w:ind w:firstLine="709"/>
        <w:rPr>
          <w:rStyle w:val="FontStyle15"/>
          <w:rFonts w:ascii="Calibri" w:hAnsi="Calibri" w:cs="Calibri"/>
          <w:sz w:val="24"/>
          <w:szCs w:val="24"/>
        </w:rPr>
      </w:pPr>
      <w:r w:rsidRPr="0090110F">
        <w:rPr>
          <w:rStyle w:val="FontStyle15"/>
          <w:rFonts w:ascii="Calibri" w:hAnsi="Calibri" w:cs="Calibri"/>
          <w:sz w:val="24"/>
          <w:szCs w:val="24"/>
        </w:rPr>
        <w:t xml:space="preserve"> затраты государства на образование специалиста;</w:t>
      </w:r>
    </w:p>
    <w:p w:rsidR="00EA06B2" w:rsidRPr="0090110F" w:rsidRDefault="00EA06B2" w:rsidP="0090110F">
      <w:pPr>
        <w:pStyle w:val="Style4"/>
        <w:widowControl/>
        <w:numPr>
          <w:ilvl w:val="0"/>
          <w:numId w:val="95"/>
        </w:numPr>
        <w:spacing w:line="240" w:lineRule="auto"/>
        <w:ind w:firstLine="709"/>
        <w:rPr>
          <w:rStyle w:val="FontStyle15"/>
          <w:rFonts w:ascii="Calibri" w:hAnsi="Calibri" w:cs="Calibri"/>
          <w:sz w:val="24"/>
          <w:szCs w:val="24"/>
        </w:rPr>
      </w:pPr>
      <w:r w:rsidRPr="0090110F">
        <w:rPr>
          <w:rStyle w:val="FontStyle15"/>
          <w:rFonts w:ascii="Calibri" w:hAnsi="Calibri" w:cs="Calibri"/>
          <w:sz w:val="24"/>
          <w:szCs w:val="24"/>
        </w:rPr>
        <w:t xml:space="preserve"> верны ответы 1) и 2).</w:t>
      </w:r>
    </w:p>
    <w:p w:rsidR="00EA06B2" w:rsidRPr="0090110F" w:rsidRDefault="00EA06B2" w:rsidP="0090110F">
      <w:pPr>
        <w:spacing w:after="0" w:line="240" w:lineRule="auto"/>
        <w:jc w:val="both"/>
        <w:rPr>
          <w:rStyle w:val="FontStyle15"/>
          <w:sz w:val="28"/>
          <w:szCs w:val="28"/>
          <w:lang w:val="en-US" w:eastAsia="ru-RU"/>
        </w:rPr>
      </w:pPr>
    </w:p>
    <w:p w:rsidR="00EA06B2" w:rsidRPr="0090110F" w:rsidRDefault="00EA06B2" w:rsidP="0090110F">
      <w:pPr>
        <w:spacing w:after="0" w:line="240" w:lineRule="auto"/>
        <w:jc w:val="both"/>
        <w:rPr>
          <w:rFonts w:ascii="Times New Roman" w:hAnsi="Times New Roman" w:cs="Times New Roman"/>
          <w:b/>
          <w:bCs/>
          <w:spacing w:val="60"/>
          <w:sz w:val="28"/>
          <w:szCs w:val="28"/>
          <w:lang w:val="en-US"/>
        </w:rPr>
      </w:pPr>
    </w:p>
    <w:p w:rsidR="00EA06B2" w:rsidRPr="0090110F" w:rsidRDefault="00EA06B2" w:rsidP="0090110F">
      <w:pPr>
        <w:spacing w:after="0" w:line="240" w:lineRule="auto"/>
        <w:jc w:val="both"/>
        <w:rPr>
          <w:rFonts w:ascii="Times New Roman" w:hAnsi="Times New Roman" w:cs="Times New Roman"/>
          <w:b/>
          <w:bCs/>
          <w:spacing w:val="60"/>
          <w:sz w:val="28"/>
          <w:szCs w:val="28"/>
          <w:lang w:val="en-US"/>
        </w:rPr>
      </w:pPr>
    </w:p>
    <w:p w:rsidR="00EA06B2" w:rsidRPr="0090110F" w:rsidRDefault="00EA06B2" w:rsidP="0090110F">
      <w:pPr>
        <w:spacing w:after="0" w:line="240" w:lineRule="auto"/>
        <w:jc w:val="both"/>
        <w:rPr>
          <w:rFonts w:ascii="Times New Roman" w:hAnsi="Times New Roman" w:cs="Times New Roman"/>
          <w:b/>
          <w:bCs/>
          <w:spacing w:val="60"/>
          <w:sz w:val="28"/>
          <w:szCs w:val="28"/>
          <w:lang w:val="en-US"/>
        </w:rPr>
      </w:pPr>
    </w:p>
    <w:p w:rsidR="00EA06B2" w:rsidRPr="0090110F" w:rsidRDefault="00EA06B2" w:rsidP="0090110F">
      <w:pPr>
        <w:spacing w:after="0" w:line="240" w:lineRule="auto"/>
        <w:jc w:val="both"/>
        <w:rPr>
          <w:rFonts w:ascii="Times New Roman" w:hAnsi="Times New Roman" w:cs="Times New Roman"/>
          <w:b/>
          <w:bCs/>
          <w:spacing w:val="60"/>
          <w:sz w:val="28"/>
          <w:szCs w:val="28"/>
          <w:lang w:val="en-US"/>
        </w:rPr>
      </w:pPr>
    </w:p>
    <w:p w:rsidR="00EA06B2" w:rsidRPr="0090110F" w:rsidRDefault="00EA06B2" w:rsidP="0090110F">
      <w:pPr>
        <w:spacing w:after="0" w:line="240" w:lineRule="auto"/>
        <w:jc w:val="both"/>
        <w:rPr>
          <w:rFonts w:ascii="Times New Roman" w:hAnsi="Times New Roman" w:cs="Times New Roman"/>
          <w:b/>
          <w:bCs/>
          <w:spacing w:val="60"/>
          <w:sz w:val="28"/>
          <w:szCs w:val="28"/>
          <w:lang w:val="en-US"/>
        </w:rPr>
      </w:pPr>
    </w:p>
    <w:p w:rsidR="00EA06B2" w:rsidRPr="0090110F" w:rsidRDefault="00EA06B2" w:rsidP="0090110F">
      <w:pPr>
        <w:spacing w:after="0" w:line="240" w:lineRule="auto"/>
        <w:jc w:val="both"/>
        <w:rPr>
          <w:rFonts w:ascii="Times New Roman" w:hAnsi="Times New Roman" w:cs="Times New Roman"/>
          <w:b/>
          <w:bCs/>
          <w:spacing w:val="60"/>
          <w:sz w:val="28"/>
          <w:szCs w:val="28"/>
          <w:lang w:val="en-US"/>
        </w:rPr>
      </w:pPr>
    </w:p>
    <w:p w:rsidR="00EA06B2" w:rsidRPr="0090110F" w:rsidRDefault="00EA06B2" w:rsidP="0090110F">
      <w:pPr>
        <w:spacing w:after="0" w:line="240" w:lineRule="auto"/>
        <w:jc w:val="both"/>
        <w:rPr>
          <w:rFonts w:ascii="Times New Roman" w:hAnsi="Times New Roman" w:cs="Times New Roman"/>
          <w:b/>
          <w:bCs/>
          <w:spacing w:val="60"/>
          <w:sz w:val="28"/>
          <w:szCs w:val="28"/>
          <w:lang w:val="en-US"/>
        </w:rPr>
      </w:pPr>
    </w:p>
    <w:p w:rsidR="00EA06B2" w:rsidRPr="0090110F" w:rsidRDefault="00EA06B2" w:rsidP="0090110F">
      <w:pPr>
        <w:spacing w:after="0" w:line="240" w:lineRule="auto"/>
        <w:jc w:val="both"/>
        <w:rPr>
          <w:rFonts w:ascii="Times New Roman" w:hAnsi="Times New Roman" w:cs="Times New Roman"/>
          <w:b/>
          <w:bCs/>
          <w:spacing w:val="60"/>
          <w:sz w:val="28"/>
          <w:szCs w:val="28"/>
          <w:lang w:val="en-US"/>
        </w:rPr>
      </w:pPr>
    </w:p>
    <w:p w:rsidR="00EA06B2" w:rsidRPr="0090110F" w:rsidRDefault="00EA06B2" w:rsidP="0090110F">
      <w:pPr>
        <w:spacing w:after="0" w:line="240" w:lineRule="auto"/>
        <w:jc w:val="both"/>
        <w:rPr>
          <w:rFonts w:ascii="Times New Roman" w:hAnsi="Times New Roman" w:cs="Times New Roman"/>
          <w:b/>
          <w:bCs/>
          <w:spacing w:val="60"/>
          <w:sz w:val="28"/>
          <w:szCs w:val="28"/>
          <w:lang w:val="en-US"/>
        </w:rPr>
      </w:pPr>
    </w:p>
    <w:p w:rsidR="00EA06B2" w:rsidRPr="0090110F" w:rsidRDefault="00EA06B2" w:rsidP="0090110F">
      <w:pPr>
        <w:spacing w:after="0" w:line="240" w:lineRule="auto"/>
        <w:jc w:val="both"/>
        <w:rPr>
          <w:rFonts w:ascii="Times New Roman" w:hAnsi="Times New Roman" w:cs="Times New Roman"/>
          <w:b/>
          <w:bCs/>
          <w:spacing w:val="60"/>
          <w:sz w:val="28"/>
          <w:szCs w:val="28"/>
          <w:lang w:val="en-US"/>
        </w:rPr>
      </w:pPr>
    </w:p>
    <w:p w:rsidR="00EA06B2" w:rsidRPr="0090110F" w:rsidRDefault="00EA06B2" w:rsidP="0090110F">
      <w:pPr>
        <w:spacing w:after="0" w:line="240" w:lineRule="auto"/>
        <w:jc w:val="both"/>
        <w:rPr>
          <w:rFonts w:ascii="Times New Roman" w:hAnsi="Times New Roman" w:cs="Times New Roman"/>
          <w:b/>
          <w:bCs/>
          <w:spacing w:val="60"/>
          <w:sz w:val="28"/>
          <w:szCs w:val="28"/>
        </w:rPr>
      </w:pPr>
    </w:p>
    <w:p w:rsidR="00EA06B2" w:rsidRPr="0090110F" w:rsidRDefault="00EA06B2" w:rsidP="0090110F">
      <w:pPr>
        <w:spacing w:after="0" w:line="240" w:lineRule="auto"/>
        <w:jc w:val="both"/>
        <w:rPr>
          <w:rFonts w:ascii="Times New Roman" w:hAnsi="Times New Roman" w:cs="Times New Roman"/>
          <w:b/>
          <w:bCs/>
          <w:spacing w:val="60"/>
          <w:sz w:val="28"/>
          <w:szCs w:val="28"/>
        </w:rPr>
      </w:pPr>
    </w:p>
    <w:p w:rsidR="00EA06B2" w:rsidRPr="0090110F" w:rsidRDefault="00EA06B2" w:rsidP="0090110F">
      <w:pPr>
        <w:spacing w:after="0" w:line="240" w:lineRule="auto"/>
        <w:jc w:val="both"/>
        <w:rPr>
          <w:rFonts w:ascii="Times New Roman" w:hAnsi="Times New Roman" w:cs="Times New Roman"/>
          <w:b/>
          <w:bCs/>
          <w:spacing w:val="60"/>
          <w:sz w:val="28"/>
          <w:szCs w:val="28"/>
        </w:rPr>
      </w:pPr>
    </w:p>
    <w:p w:rsidR="00EA06B2" w:rsidRPr="0090110F" w:rsidRDefault="00EA06B2" w:rsidP="0090110F">
      <w:pPr>
        <w:spacing w:after="0" w:line="240" w:lineRule="auto"/>
        <w:jc w:val="both"/>
        <w:rPr>
          <w:rFonts w:ascii="Times New Roman" w:hAnsi="Times New Roman" w:cs="Times New Roman"/>
          <w:b/>
          <w:bCs/>
          <w:spacing w:val="60"/>
          <w:sz w:val="28"/>
          <w:szCs w:val="28"/>
        </w:rPr>
      </w:pPr>
    </w:p>
    <w:p w:rsidR="00EA06B2" w:rsidRPr="0090110F" w:rsidRDefault="00EA06B2" w:rsidP="0090110F">
      <w:pPr>
        <w:spacing w:after="0" w:line="240" w:lineRule="auto"/>
        <w:jc w:val="both"/>
        <w:rPr>
          <w:rFonts w:ascii="Times New Roman" w:hAnsi="Times New Roman" w:cs="Times New Roman"/>
          <w:b/>
          <w:bCs/>
          <w:spacing w:val="60"/>
          <w:sz w:val="28"/>
          <w:szCs w:val="28"/>
        </w:rPr>
      </w:pPr>
    </w:p>
    <w:p w:rsidR="00EA06B2" w:rsidRPr="0090110F" w:rsidRDefault="00EA06B2" w:rsidP="0090110F">
      <w:pPr>
        <w:spacing w:after="0" w:line="240" w:lineRule="auto"/>
        <w:jc w:val="both"/>
        <w:rPr>
          <w:rFonts w:ascii="Times New Roman" w:hAnsi="Times New Roman" w:cs="Times New Roman"/>
          <w:b/>
          <w:bCs/>
          <w:spacing w:val="60"/>
          <w:sz w:val="28"/>
          <w:szCs w:val="28"/>
        </w:rPr>
      </w:pPr>
    </w:p>
    <w:p w:rsidR="00EA06B2" w:rsidRPr="0090110F" w:rsidRDefault="00EA06B2" w:rsidP="0090110F">
      <w:pPr>
        <w:spacing w:after="0" w:line="240" w:lineRule="auto"/>
        <w:jc w:val="both"/>
        <w:rPr>
          <w:rFonts w:ascii="Times New Roman" w:hAnsi="Times New Roman" w:cs="Times New Roman"/>
          <w:b/>
          <w:bCs/>
          <w:spacing w:val="60"/>
          <w:sz w:val="28"/>
          <w:szCs w:val="28"/>
        </w:rPr>
      </w:pPr>
    </w:p>
    <w:p w:rsidR="00EA06B2" w:rsidRPr="0090110F" w:rsidRDefault="00EA06B2" w:rsidP="0090110F">
      <w:pPr>
        <w:spacing w:after="0" w:line="240" w:lineRule="auto"/>
        <w:jc w:val="both"/>
        <w:rPr>
          <w:rFonts w:ascii="Times New Roman" w:hAnsi="Times New Roman" w:cs="Times New Roman"/>
          <w:b/>
          <w:bCs/>
          <w:spacing w:val="60"/>
          <w:sz w:val="28"/>
          <w:szCs w:val="28"/>
        </w:rPr>
      </w:pPr>
    </w:p>
    <w:p w:rsidR="00EA06B2" w:rsidRPr="0090110F" w:rsidRDefault="00EA06B2" w:rsidP="0090110F">
      <w:pPr>
        <w:spacing w:after="0" w:line="240" w:lineRule="auto"/>
        <w:jc w:val="both"/>
        <w:rPr>
          <w:rFonts w:ascii="Times New Roman" w:hAnsi="Times New Roman" w:cs="Times New Roman"/>
          <w:b/>
          <w:bCs/>
          <w:spacing w:val="60"/>
          <w:sz w:val="28"/>
          <w:szCs w:val="28"/>
        </w:rPr>
      </w:pPr>
    </w:p>
    <w:p w:rsidR="00EA06B2" w:rsidRPr="0090110F" w:rsidRDefault="00EA06B2" w:rsidP="0090110F">
      <w:pPr>
        <w:spacing w:after="0" w:line="240" w:lineRule="auto"/>
        <w:jc w:val="both"/>
        <w:rPr>
          <w:rFonts w:ascii="Times New Roman" w:hAnsi="Times New Roman" w:cs="Times New Roman"/>
          <w:b/>
          <w:bCs/>
          <w:spacing w:val="60"/>
          <w:sz w:val="28"/>
          <w:szCs w:val="28"/>
        </w:rPr>
      </w:pPr>
    </w:p>
    <w:p w:rsidR="00EA06B2" w:rsidRPr="0090110F" w:rsidRDefault="00EA06B2" w:rsidP="0090110F">
      <w:pPr>
        <w:spacing w:after="0" w:line="240" w:lineRule="auto"/>
        <w:rPr>
          <w:rFonts w:ascii="Times New Roman" w:hAnsi="Times New Roman" w:cs="Times New Roman"/>
          <w:b/>
          <w:bCs/>
          <w:spacing w:val="60"/>
          <w:sz w:val="28"/>
          <w:szCs w:val="28"/>
        </w:rPr>
      </w:pPr>
    </w:p>
    <w:p w:rsidR="00EA06B2" w:rsidRPr="0090110F" w:rsidRDefault="00EA06B2" w:rsidP="0090110F">
      <w:pPr>
        <w:spacing w:after="0" w:line="240" w:lineRule="auto"/>
        <w:rPr>
          <w:rFonts w:ascii="Times New Roman" w:hAnsi="Times New Roman" w:cs="Times New Roman"/>
          <w:b/>
          <w:bCs/>
          <w:spacing w:val="60"/>
          <w:sz w:val="28"/>
          <w:szCs w:val="28"/>
        </w:rPr>
      </w:pPr>
    </w:p>
    <w:p w:rsidR="00EA06B2" w:rsidRPr="0090110F" w:rsidRDefault="00EA06B2" w:rsidP="0090110F">
      <w:pPr>
        <w:spacing w:after="0" w:line="240" w:lineRule="auto"/>
        <w:rPr>
          <w:rFonts w:ascii="Times New Roman" w:hAnsi="Times New Roman" w:cs="Times New Roman"/>
          <w:b/>
          <w:bCs/>
          <w:spacing w:val="60"/>
          <w:sz w:val="28"/>
          <w:szCs w:val="28"/>
        </w:rPr>
      </w:pPr>
    </w:p>
    <w:p w:rsidR="00EA06B2" w:rsidRPr="0090110F" w:rsidRDefault="00EA06B2" w:rsidP="0090110F">
      <w:pPr>
        <w:spacing w:after="0" w:line="240" w:lineRule="auto"/>
        <w:rPr>
          <w:rFonts w:ascii="Times New Roman" w:hAnsi="Times New Roman" w:cs="Times New Roman"/>
          <w:b/>
          <w:bCs/>
          <w:spacing w:val="60"/>
          <w:sz w:val="28"/>
          <w:szCs w:val="28"/>
        </w:rPr>
      </w:pPr>
    </w:p>
    <w:p w:rsidR="00EA06B2" w:rsidRPr="0090110F" w:rsidRDefault="00EA06B2" w:rsidP="0090110F">
      <w:pPr>
        <w:spacing w:after="0" w:line="240" w:lineRule="auto"/>
        <w:rPr>
          <w:rFonts w:ascii="Times New Roman" w:hAnsi="Times New Roman" w:cs="Times New Roman"/>
          <w:b/>
          <w:bCs/>
          <w:spacing w:val="60"/>
          <w:sz w:val="28"/>
          <w:szCs w:val="28"/>
          <w:lang w:val="en-US"/>
        </w:rPr>
      </w:pPr>
    </w:p>
    <w:p w:rsidR="00EA06B2" w:rsidRPr="0090110F" w:rsidRDefault="00EA06B2" w:rsidP="0090110F">
      <w:pPr>
        <w:spacing w:after="0" w:line="240" w:lineRule="auto"/>
        <w:rPr>
          <w:rFonts w:ascii="Times New Roman" w:hAnsi="Times New Roman" w:cs="Times New Roman"/>
          <w:b/>
          <w:bCs/>
          <w:spacing w:val="60"/>
          <w:sz w:val="28"/>
          <w:szCs w:val="28"/>
        </w:rPr>
      </w:pPr>
    </w:p>
    <w:p w:rsidR="00EA06B2" w:rsidRPr="0090110F" w:rsidRDefault="00EA06B2" w:rsidP="0090110F">
      <w:pPr>
        <w:spacing w:after="0" w:line="240" w:lineRule="auto"/>
        <w:rPr>
          <w:rFonts w:ascii="Times New Roman" w:hAnsi="Times New Roman" w:cs="Times New Roman"/>
          <w:b/>
          <w:bCs/>
          <w:spacing w:val="60"/>
          <w:sz w:val="28"/>
          <w:szCs w:val="28"/>
        </w:rPr>
      </w:pPr>
    </w:p>
    <w:p w:rsidR="00EA06B2" w:rsidRPr="0090110F" w:rsidRDefault="00EA06B2" w:rsidP="0090110F">
      <w:pPr>
        <w:spacing w:after="0" w:line="240" w:lineRule="auto"/>
        <w:rPr>
          <w:rFonts w:ascii="Times New Roman" w:hAnsi="Times New Roman" w:cs="Times New Roman"/>
          <w:b/>
          <w:bCs/>
          <w:spacing w:val="60"/>
          <w:sz w:val="28"/>
          <w:szCs w:val="28"/>
        </w:rPr>
      </w:pPr>
    </w:p>
    <w:p w:rsidR="00EA06B2" w:rsidRPr="0090110F" w:rsidRDefault="00EA06B2" w:rsidP="0090110F">
      <w:pPr>
        <w:spacing w:after="0" w:line="240" w:lineRule="auto"/>
        <w:rPr>
          <w:rFonts w:ascii="Times New Roman" w:hAnsi="Times New Roman" w:cs="Times New Roman"/>
          <w:b/>
          <w:bCs/>
          <w:spacing w:val="60"/>
          <w:sz w:val="28"/>
          <w:szCs w:val="28"/>
          <w:lang w:val="en-US"/>
        </w:rPr>
      </w:pPr>
    </w:p>
    <w:p w:rsidR="00EA06B2" w:rsidRPr="0090110F" w:rsidRDefault="00EA06B2" w:rsidP="0090110F">
      <w:pPr>
        <w:spacing w:after="0" w:line="240" w:lineRule="auto"/>
        <w:rPr>
          <w:rFonts w:ascii="Times New Roman" w:hAnsi="Times New Roman" w:cs="Times New Roman"/>
          <w:b/>
          <w:bCs/>
          <w:spacing w:val="60"/>
          <w:sz w:val="28"/>
          <w:szCs w:val="28"/>
        </w:rPr>
      </w:pPr>
    </w:p>
    <w:p w:rsidR="00EA06B2" w:rsidRPr="0090110F" w:rsidRDefault="00EA06B2" w:rsidP="0090110F">
      <w:pPr>
        <w:spacing w:after="0" w:line="240" w:lineRule="auto"/>
        <w:rPr>
          <w:rFonts w:ascii="Times New Roman" w:hAnsi="Times New Roman" w:cs="Times New Roman"/>
          <w:b/>
          <w:bCs/>
          <w:spacing w:val="60"/>
          <w:sz w:val="28"/>
          <w:szCs w:val="28"/>
        </w:rPr>
      </w:pPr>
    </w:p>
    <w:p w:rsidR="00EA06B2" w:rsidRPr="0090110F" w:rsidRDefault="00EA06B2" w:rsidP="0090110F">
      <w:pPr>
        <w:spacing w:after="0" w:line="360" w:lineRule="auto"/>
        <w:jc w:val="center"/>
        <w:rPr>
          <w:rFonts w:ascii="Times New Roman" w:hAnsi="Times New Roman" w:cs="Times New Roman"/>
          <w:b/>
          <w:bCs/>
          <w:spacing w:val="60"/>
          <w:sz w:val="28"/>
          <w:szCs w:val="28"/>
        </w:rPr>
      </w:pPr>
      <w:r w:rsidRPr="0090110F">
        <w:rPr>
          <w:rFonts w:ascii="Times New Roman" w:hAnsi="Times New Roman" w:cs="Times New Roman"/>
          <w:b/>
          <w:bCs/>
          <w:spacing w:val="60"/>
          <w:sz w:val="28"/>
          <w:szCs w:val="28"/>
        </w:rPr>
        <w:t>Тема 4</w:t>
      </w:r>
    </w:p>
    <w:p w:rsidR="00EA06B2" w:rsidRPr="0090110F" w:rsidRDefault="00EA06B2" w:rsidP="0090110F">
      <w:pPr>
        <w:spacing w:after="0" w:line="240" w:lineRule="auto"/>
        <w:jc w:val="center"/>
        <w:rPr>
          <w:rFonts w:ascii="Times New Roman" w:hAnsi="Times New Roman" w:cs="Times New Roman"/>
          <w:b/>
          <w:bCs/>
          <w:sz w:val="28"/>
          <w:szCs w:val="28"/>
        </w:rPr>
      </w:pPr>
      <w:r w:rsidRPr="0090110F">
        <w:rPr>
          <w:rFonts w:ascii="Times New Roman" w:hAnsi="Times New Roman" w:cs="Times New Roman"/>
          <w:b/>
          <w:bCs/>
          <w:sz w:val="28"/>
          <w:szCs w:val="28"/>
        </w:rPr>
        <w:t>ЭКОНОМИЧЕСКАЯ СИСТЕМА ОБЩЕСТВА</w:t>
      </w:r>
    </w:p>
    <w:p w:rsidR="00EA06B2" w:rsidRPr="0090110F" w:rsidRDefault="00EA06B2" w:rsidP="0090110F">
      <w:pPr>
        <w:spacing w:after="0" w:line="240" w:lineRule="auto"/>
        <w:jc w:val="center"/>
        <w:rPr>
          <w:rFonts w:ascii="Times New Roman" w:hAnsi="Times New Roman" w:cs="Times New Roman"/>
          <w:sz w:val="28"/>
          <w:szCs w:val="28"/>
        </w:rPr>
      </w:pPr>
    </w:p>
    <w:p w:rsidR="00EA06B2" w:rsidRPr="0090110F" w:rsidRDefault="00EA06B2" w:rsidP="0090110F">
      <w:pPr>
        <w:spacing w:after="0" w:line="240" w:lineRule="auto"/>
        <w:jc w:val="center"/>
        <w:rPr>
          <w:rFonts w:ascii="Times New Roman" w:hAnsi="Times New Roman" w:cs="Times New Roman"/>
          <w:sz w:val="32"/>
          <w:szCs w:val="32"/>
        </w:rPr>
      </w:pPr>
      <w:r w:rsidRPr="0090110F">
        <w:rPr>
          <w:rFonts w:ascii="Times New Roman" w:hAnsi="Times New Roman" w:cs="Times New Roman"/>
          <w:b/>
          <w:bCs/>
          <w:caps/>
          <w:sz w:val="32"/>
          <w:szCs w:val="32"/>
        </w:rPr>
        <w:t xml:space="preserve">4.1 </w:t>
      </w:r>
      <w:r w:rsidRPr="0090110F">
        <w:rPr>
          <w:rFonts w:ascii="Times New Roman" w:hAnsi="Times New Roman" w:cs="Times New Roman"/>
          <w:b/>
          <w:bCs/>
          <w:sz w:val="32"/>
          <w:szCs w:val="32"/>
        </w:rPr>
        <w:t>Экономические отношения</w:t>
      </w:r>
    </w:p>
    <w:p w:rsidR="00EA06B2" w:rsidRPr="0090110F" w:rsidRDefault="00EA06B2" w:rsidP="0090110F">
      <w:pPr>
        <w:spacing w:after="0" w:line="240" w:lineRule="auto"/>
        <w:jc w:val="center"/>
        <w:rPr>
          <w:rFonts w:ascii="Times New Roman" w:hAnsi="Times New Roman" w:cs="Times New Roman"/>
          <w:sz w:val="28"/>
          <w:szCs w:val="28"/>
        </w:rPr>
      </w:pP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В процессе труда, на основе отношений людей к природе, складываются и определенные взаимоотношения людей. Они обусловлены производством материальных благ и услуг и называются </w:t>
      </w:r>
      <w:r w:rsidRPr="0090110F">
        <w:rPr>
          <w:rFonts w:ascii="Times New Roman" w:hAnsi="Times New Roman" w:cs="Times New Roman"/>
          <w:b/>
          <w:bCs/>
          <w:sz w:val="28"/>
          <w:szCs w:val="28"/>
        </w:rPr>
        <w:t>экономическими отношениями</w:t>
      </w:r>
      <w:r w:rsidRPr="0090110F">
        <w:rPr>
          <w:rFonts w:ascii="Times New Roman" w:hAnsi="Times New Roman" w:cs="Times New Roman"/>
          <w:sz w:val="28"/>
          <w:szCs w:val="28"/>
        </w:rPr>
        <w:t>.</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Экономические отношения образуют сложную иерархическую систему. Их можно рассматривать с различных точек зрения в зависимости от цели анализа и критериев классификации входящих в нее элементов. В данной системе можно выделить отношения воспроизводственного характера, т.е. производства, распределения, обмена и потребления. Можно классифицировать отношения по формам собственности: государственной и частной. Конкретизация отношений системы может осуществляться также по уровням организации общественного производства.</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Можно выделить следующие виды экономических отношений: между отдельными государствами (международные экономические отношения); между государством и предприятиями; между государством и домашними хозяйствами; между предприятиями и домашними хозяйствами и др. Однако в первую очередь в системе экономических отношений выделяют социально-эконо</w:t>
      </w:r>
      <w:r w:rsidRPr="0090110F">
        <w:rPr>
          <w:rFonts w:ascii="Times New Roman" w:hAnsi="Times New Roman" w:cs="Times New Roman"/>
          <w:sz w:val="28"/>
          <w:szCs w:val="28"/>
        </w:rPr>
        <w:softHyphen/>
        <w:t>мические и организационно-экономические отношения. В основе этого деления лежат, соответственно, присвоение средств и результатов производства и организация экономики и производства.</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b/>
          <w:bCs/>
          <w:sz w:val="28"/>
          <w:szCs w:val="28"/>
        </w:rPr>
        <w:t>Социально-экономические отношения</w:t>
      </w:r>
      <w:r w:rsidRPr="0090110F">
        <w:rPr>
          <w:rFonts w:ascii="Times New Roman" w:hAnsi="Times New Roman" w:cs="Times New Roman"/>
          <w:sz w:val="28"/>
          <w:szCs w:val="28"/>
        </w:rPr>
        <w:t xml:space="preserve"> выражают отношения между людьми посредством их отношения к благам. А поскольку к благам можно относиться только как к своим или чужим, определяющую роль в данном случае играют отношения собственности. Именно поэтому социально-экономические отношения раскрываются через отношения собственности.</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b/>
          <w:bCs/>
          <w:sz w:val="28"/>
          <w:szCs w:val="28"/>
        </w:rPr>
        <w:t>Организационно-экономические отношения</w:t>
      </w:r>
      <w:r w:rsidRPr="0090110F">
        <w:rPr>
          <w:rFonts w:ascii="Times New Roman" w:hAnsi="Times New Roman" w:cs="Times New Roman"/>
          <w:sz w:val="28"/>
          <w:szCs w:val="28"/>
        </w:rPr>
        <w:t xml:space="preserve"> возникают между экономическими субъектами в процессе организации производства. В каждой конкретной экономической системе существуют свои специфические организационно-экономические отношения. Вместе с тем, в этих отношениях имеется нечто общее: разделение и специализация труда; кооперирование труда; концентрация и комбинирование производства.</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Структуру и состав организационно-экономических отношений можно рассматривать на разных уровнях. Можно выделить отношения по поводу организации производства и организации управления; обеспечения непрерывного функционирования экономической системы; организации и обеспечения функционирования рынка и рыночной инфраструктуры; создания системы ценообразования, системы оплаты труда и материального стимулирования и т.д.</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Социально-экономические и организационно-экономические отношения являются основными элементами экономической системы и базируются на сложившихся формах собственности на ресурсы и результаты хозяйственной деятельности; организационных формах хозяйственной деятельности; хозяйственном механизме; конкретных экономических связях между хозяйствующими субъектами.</w:t>
      </w:r>
    </w:p>
    <w:p w:rsidR="00EA06B2" w:rsidRPr="0090110F" w:rsidRDefault="00EA06B2" w:rsidP="0090110F">
      <w:pPr>
        <w:spacing w:after="0" w:line="240" w:lineRule="auto"/>
        <w:jc w:val="center"/>
        <w:rPr>
          <w:rFonts w:ascii="Times New Roman" w:hAnsi="Times New Roman" w:cs="Times New Roman"/>
          <w:sz w:val="28"/>
          <w:szCs w:val="28"/>
        </w:rPr>
      </w:pPr>
    </w:p>
    <w:p w:rsidR="00EA06B2" w:rsidRPr="0090110F" w:rsidRDefault="00EA06B2" w:rsidP="0090110F">
      <w:pPr>
        <w:spacing w:after="0" w:line="240" w:lineRule="auto"/>
        <w:jc w:val="center"/>
        <w:rPr>
          <w:rFonts w:ascii="Times New Roman" w:hAnsi="Times New Roman" w:cs="Times New Roman"/>
          <w:b/>
          <w:bCs/>
          <w:sz w:val="32"/>
          <w:szCs w:val="32"/>
        </w:rPr>
      </w:pPr>
      <w:r w:rsidRPr="0090110F">
        <w:rPr>
          <w:rFonts w:ascii="Times New Roman" w:hAnsi="Times New Roman" w:cs="Times New Roman"/>
          <w:b/>
          <w:bCs/>
          <w:caps/>
          <w:sz w:val="32"/>
          <w:szCs w:val="32"/>
        </w:rPr>
        <w:t xml:space="preserve">4.2 </w:t>
      </w:r>
      <w:r w:rsidRPr="0090110F">
        <w:rPr>
          <w:rFonts w:ascii="Times New Roman" w:hAnsi="Times New Roman" w:cs="Times New Roman"/>
          <w:b/>
          <w:bCs/>
          <w:sz w:val="32"/>
          <w:szCs w:val="32"/>
        </w:rPr>
        <w:t>Общая характеристика экономической системы</w:t>
      </w:r>
    </w:p>
    <w:p w:rsidR="00EA06B2" w:rsidRPr="0090110F" w:rsidRDefault="00EA06B2" w:rsidP="0090110F">
      <w:pPr>
        <w:spacing w:after="0" w:line="240" w:lineRule="auto"/>
        <w:jc w:val="center"/>
        <w:rPr>
          <w:rFonts w:ascii="Times New Roman" w:hAnsi="Times New Roman" w:cs="Times New Roman"/>
          <w:sz w:val="28"/>
          <w:szCs w:val="28"/>
        </w:rPr>
      </w:pP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b/>
          <w:bCs/>
          <w:sz w:val="28"/>
          <w:szCs w:val="28"/>
        </w:rPr>
        <w:t>Система</w:t>
      </w:r>
      <w:r w:rsidRPr="0090110F">
        <w:rPr>
          <w:rFonts w:ascii="Times New Roman" w:hAnsi="Times New Roman" w:cs="Times New Roman"/>
          <w:sz w:val="28"/>
          <w:szCs w:val="28"/>
        </w:rPr>
        <w:t xml:space="preserve"> – это множество элементов, находящихся в отношениях и связях друг с другом, образующих определенную целостность, единство. А </w:t>
      </w:r>
      <w:r w:rsidRPr="0090110F">
        <w:rPr>
          <w:rFonts w:ascii="Times New Roman" w:hAnsi="Times New Roman" w:cs="Times New Roman"/>
          <w:b/>
          <w:bCs/>
          <w:sz w:val="28"/>
          <w:szCs w:val="28"/>
        </w:rPr>
        <w:t>экономическая система</w:t>
      </w:r>
      <w:r w:rsidRPr="0090110F">
        <w:rPr>
          <w:rFonts w:ascii="Times New Roman" w:hAnsi="Times New Roman" w:cs="Times New Roman"/>
          <w:sz w:val="28"/>
          <w:szCs w:val="28"/>
        </w:rPr>
        <w:t xml:space="preserve"> есть совокупность всех экономических процессов, совершающихся в обществе на основе сложившихся в нем отношений собственности и хозяйственного механизма. Это особым образом упорядоченная система связей между производителями и потребителями материальных и нематериальных благ.</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В основе экономической системы лежат два основных признака: форма собственности на средства производства и способ координации и управления экономической деятельностью.</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В любой экономической системе первичную роль играет производство совместно с распределением, обменом и потреблением. Во всех экономических системах для производства требуются ресурсы, а результаты хозяйственной деятельности распределяются, обмениваются и потребляются.</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b/>
          <w:bCs/>
          <w:sz w:val="28"/>
          <w:szCs w:val="28"/>
        </w:rPr>
        <w:t>Производство</w:t>
      </w:r>
      <w:r w:rsidRPr="0090110F">
        <w:rPr>
          <w:rFonts w:ascii="Times New Roman" w:hAnsi="Times New Roman" w:cs="Times New Roman"/>
          <w:sz w:val="28"/>
          <w:szCs w:val="28"/>
        </w:rPr>
        <w:t xml:space="preserve"> – это исходный пункт создания материальных и нематериальных благ. Созданные в процессе производства блага завершают свое движение в потреблении. Производство и потребление связывают между собой распределение и обмен.</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b/>
          <w:bCs/>
          <w:sz w:val="28"/>
          <w:szCs w:val="28"/>
        </w:rPr>
        <w:t xml:space="preserve">Распределение </w:t>
      </w:r>
      <w:r w:rsidRPr="0090110F">
        <w:rPr>
          <w:rFonts w:ascii="Times New Roman" w:hAnsi="Times New Roman" w:cs="Times New Roman"/>
          <w:sz w:val="28"/>
          <w:szCs w:val="28"/>
        </w:rPr>
        <w:t>– это не только распределение произведенных благ и услуг, но и распределение производственных ресурсов. В этом смысле распределение в обществе зависит от института собственности. В рыночном хозяйстве распределение ресурсов происходит под воздействием ценового механизма.</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b/>
          <w:bCs/>
          <w:sz w:val="28"/>
          <w:szCs w:val="28"/>
        </w:rPr>
        <w:t xml:space="preserve">Обмен </w:t>
      </w:r>
      <w:r w:rsidRPr="0090110F">
        <w:rPr>
          <w:rFonts w:ascii="Times New Roman" w:hAnsi="Times New Roman" w:cs="Times New Roman"/>
          <w:sz w:val="28"/>
          <w:szCs w:val="28"/>
        </w:rPr>
        <w:t>способствует перемещению в пространстве благ. С помощью обмена полнее удовлетворяются потребности, а, следовательно, увеличивается богатство общества.</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b/>
          <w:bCs/>
          <w:sz w:val="28"/>
          <w:szCs w:val="28"/>
        </w:rPr>
        <w:t xml:space="preserve">Потребление </w:t>
      </w:r>
      <w:r w:rsidRPr="0090110F">
        <w:rPr>
          <w:rFonts w:ascii="Times New Roman" w:hAnsi="Times New Roman" w:cs="Times New Roman"/>
          <w:sz w:val="28"/>
          <w:szCs w:val="28"/>
        </w:rPr>
        <w:t>– заключительная фаза процесса общественного производства. Оно представляет собой использование общественного продукта в процессе удовлетворения экономических потребностей людей. Различают производственное и непроизводственное потребление. Непроизводственное потребление делится на общественное, коллективное и личное.</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Таким образом, распределение и обмен не только связывают производство и потребление. В известном смысле производство вообще невозможно без распределения и обмена.</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Производство, обмен, распределение и потребление, взятые в единстве и движении, есть </w:t>
      </w:r>
      <w:r w:rsidRPr="0090110F">
        <w:rPr>
          <w:rFonts w:ascii="Times New Roman" w:hAnsi="Times New Roman" w:cs="Times New Roman"/>
          <w:b/>
          <w:bCs/>
          <w:sz w:val="28"/>
          <w:szCs w:val="28"/>
        </w:rPr>
        <w:t>экономический кругооборот</w:t>
      </w:r>
      <w:r w:rsidRPr="0090110F">
        <w:rPr>
          <w:rFonts w:ascii="Times New Roman" w:hAnsi="Times New Roman" w:cs="Times New Roman"/>
          <w:sz w:val="28"/>
          <w:szCs w:val="28"/>
        </w:rPr>
        <w:t>.</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Процесс производства, рассматриваемый не как одноразовый акт, а как постоянно повторяющийся непрерывный процесс, включающий в себя собственно производство, распределение, обмен и потребление материальных благ и услуг, называется </w:t>
      </w:r>
      <w:r w:rsidRPr="0090110F">
        <w:rPr>
          <w:rFonts w:ascii="Times New Roman" w:hAnsi="Times New Roman" w:cs="Times New Roman"/>
          <w:b/>
          <w:bCs/>
          <w:sz w:val="28"/>
          <w:szCs w:val="28"/>
        </w:rPr>
        <w:t>воспроизводством</w:t>
      </w:r>
      <w:r w:rsidRPr="0090110F">
        <w:rPr>
          <w:rFonts w:ascii="Times New Roman" w:hAnsi="Times New Roman" w:cs="Times New Roman"/>
          <w:sz w:val="28"/>
          <w:szCs w:val="28"/>
        </w:rPr>
        <w:t>.</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В структуре экономической системы выделяют и такой важный элемент, как общественное производство, состоящее из сфер. Его </w:t>
      </w:r>
      <w:r w:rsidRPr="0090110F">
        <w:rPr>
          <w:rFonts w:ascii="Times New Roman" w:hAnsi="Times New Roman" w:cs="Times New Roman"/>
          <w:b/>
          <w:bCs/>
          <w:sz w:val="28"/>
          <w:szCs w:val="28"/>
        </w:rPr>
        <w:t>сферами</w:t>
      </w:r>
      <w:r w:rsidRPr="0090110F">
        <w:rPr>
          <w:rFonts w:ascii="Times New Roman" w:hAnsi="Times New Roman" w:cs="Times New Roman"/>
          <w:sz w:val="28"/>
          <w:szCs w:val="28"/>
        </w:rPr>
        <w:t xml:space="preserve"> являются материальное, духовное и социальное.</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Особое место в экономической системе общества принадлежит хозяйственному механизму.</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Под </w:t>
      </w:r>
      <w:r w:rsidRPr="0090110F">
        <w:rPr>
          <w:rFonts w:ascii="Times New Roman" w:hAnsi="Times New Roman" w:cs="Times New Roman"/>
          <w:b/>
          <w:bCs/>
          <w:sz w:val="28"/>
          <w:szCs w:val="28"/>
        </w:rPr>
        <w:t>механизмом</w:t>
      </w:r>
      <w:r w:rsidRPr="0090110F">
        <w:rPr>
          <w:rFonts w:ascii="Times New Roman" w:hAnsi="Times New Roman" w:cs="Times New Roman"/>
          <w:sz w:val="28"/>
          <w:szCs w:val="28"/>
        </w:rPr>
        <w:t xml:space="preserve">, как правило, понимают некую систему, состоящую из многих элементов, приводящих эту систему в движение. </w:t>
      </w:r>
      <w:r w:rsidRPr="0090110F">
        <w:rPr>
          <w:rFonts w:ascii="Times New Roman" w:hAnsi="Times New Roman" w:cs="Times New Roman"/>
          <w:b/>
          <w:bCs/>
          <w:sz w:val="28"/>
          <w:szCs w:val="28"/>
        </w:rPr>
        <w:t>Хозяйственный механизм</w:t>
      </w:r>
      <w:r w:rsidRPr="0090110F">
        <w:rPr>
          <w:rFonts w:ascii="Times New Roman" w:hAnsi="Times New Roman" w:cs="Times New Roman"/>
          <w:sz w:val="28"/>
          <w:szCs w:val="28"/>
        </w:rPr>
        <w:t xml:space="preserve"> – это совокупность форм, функций и методов организации общественного производства. Иногда хозяйственный механизм определяют как способ ведения хозяйства со свойственной ему системой конкретных правовых норм, форм экономических связей, организационных структур, функций и методов управления.</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Хозяйственный механизм тесно связан с экономическими отношениями. Он включает в себя такие конкретные формы отношений, как нормы и нормативы, экономические оценки ресурсов, финансы и кредит, цена, прибыль, заработная плата, премия и т.д.</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Так как хозяйственный механизм неотделим от производства, он включает его </w:t>
      </w:r>
      <w:r w:rsidRPr="0090110F">
        <w:rPr>
          <w:rFonts w:ascii="Times New Roman" w:hAnsi="Times New Roman" w:cs="Times New Roman"/>
          <w:b/>
          <w:bCs/>
          <w:sz w:val="28"/>
          <w:szCs w:val="28"/>
        </w:rPr>
        <w:t>организационные структуры</w:t>
      </w:r>
      <w:r w:rsidRPr="0090110F">
        <w:rPr>
          <w:rFonts w:ascii="Times New Roman" w:hAnsi="Times New Roman" w:cs="Times New Roman"/>
          <w:sz w:val="28"/>
          <w:szCs w:val="28"/>
        </w:rPr>
        <w:t>, отражающие формы разделения труда и специализацию производства.</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Хозяйственный механизм связан также с социальными, политическими отношениями, выступает конкретной формой реализации их активной роли по отношению к производству.</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В хозяйственный механизм входят и </w:t>
      </w:r>
      <w:r w:rsidRPr="0090110F">
        <w:rPr>
          <w:rFonts w:ascii="Times New Roman" w:hAnsi="Times New Roman" w:cs="Times New Roman"/>
          <w:b/>
          <w:bCs/>
          <w:sz w:val="28"/>
          <w:szCs w:val="28"/>
        </w:rPr>
        <w:t>правовые нормы</w:t>
      </w:r>
      <w:r w:rsidRPr="0090110F">
        <w:rPr>
          <w:rFonts w:ascii="Times New Roman" w:hAnsi="Times New Roman" w:cs="Times New Roman"/>
          <w:sz w:val="28"/>
          <w:szCs w:val="28"/>
        </w:rPr>
        <w:t>, регулирующие многообразные отношения, возникающие на предприятиях и в организациях.</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Через хозяйственный механизм осуществляется использование обществом системы экономических законов. В силу этого он предполагает их познание, разработку четкой, научно-обоснованной программы действий, согласованное общественное действие в процессе хозяйствования.</w:t>
      </w:r>
    </w:p>
    <w:p w:rsidR="00EA06B2" w:rsidRPr="0090110F" w:rsidRDefault="00EA06B2" w:rsidP="0090110F">
      <w:pPr>
        <w:spacing w:after="0" w:line="240" w:lineRule="auto"/>
        <w:jc w:val="center"/>
        <w:rPr>
          <w:rFonts w:ascii="Times New Roman" w:hAnsi="Times New Roman" w:cs="Times New Roman"/>
          <w:b/>
          <w:bCs/>
          <w:sz w:val="32"/>
          <w:szCs w:val="32"/>
        </w:rPr>
      </w:pPr>
      <w:r w:rsidRPr="0090110F">
        <w:rPr>
          <w:rFonts w:ascii="Times New Roman" w:hAnsi="Times New Roman" w:cs="Times New Roman"/>
          <w:b/>
          <w:bCs/>
          <w:caps/>
          <w:sz w:val="32"/>
          <w:szCs w:val="32"/>
        </w:rPr>
        <w:t xml:space="preserve">4.3 </w:t>
      </w:r>
      <w:r w:rsidRPr="0090110F">
        <w:rPr>
          <w:rFonts w:ascii="Times New Roman" w:hAnsi="Times New Roman" w:cs="Times New Roman"/>
          <w:b/>
          <w:bCs/>
          <w:sz w:val="32"/>
          <w:szCs w:val="32"/>
        </w:rPr>
        <w:t>Собственность как основа экономической системы</w:t>
      </w:r>
    </w:p>
    <w:p w:rsidR="00EA06B2" w:rsidRPr="0090110F" w:rsidRDefault="00EA06B2" w:rsidP="0090110F">
      <w:pPr>
        <w:spacing w:after="0" w:line="240" w:lineRule="auto"/>
        <w:jc w:val="center"/>
        <w:rPr>
          <w:rFonts w:ascii="Times New Roman" w:hAnsi="Times New Roman" w:cs="Times New Roman"/>
          <w:b/>
          <w:bCs/>
          <w:sz w:val="28"/>
          <w:szCs w:val="28"/>
        </w:rPr>
      </w:pP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b/>
          <w:bCs/>
          <w:sz w:val="28"/>
          <w:szCs w:val="28"/>
        </w:rPr>
        <w:t>Под собственностью</w:t>
      </w:r>
      <w:r w:rsidRPr="0090110F">
        <w:rPr>
          <w:rFonts w:ascii="Times New Roman" w:hAnsi="Times New Roman" w:cs="Times New Roman"/>
          <w:sz w:val="28"/>
          <w:szCs w:val="28"/>
        </w:rPr>
        <w:t xml:space="preserve"> следует понимать отношения между всеми хозяйствующими субъектами по поводу отчуждения и присвоения материальных условий производства (средства производства) и его конечных результатов (предметов потребления).</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b/>
          <w:bCs/>
          <w:sz w:val="28"/>
          <w:szCs w:val="28"/>
        </w:rPr>
        <w:t xml:space="preserve">Собственность </w:t>
      </w:r>
      <w:r w:rsidRPr="0090110F">
        <w:rPr>
          <w:rFonts w:ascii="Times New Roman" w:hAnsi="Times New Roman" w:cs="Times New Roman"/>
          <w:sz w:val="28"/>
          <w:szCs w:val="28"/>
        </w:rPr>
        <w:t>можно трактовать и как отношение человека к вещи.</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Собственность занимает центральное место в экономической системе. Она обусловливает экономический способ соединения работника со средствами производства, цель функционирования и развития экономической системы, социальную структуру общества, характер стимулов трудовой деятельности, способ распределения результатов труда. Отношения собственности формируют все остальные виды экономических отношений, являются системообразующими и, по сути, основными.</w:t>
      </w:r>
    </w:p>
    <w:p w:rsidR="00EA06B2" w:rsidRPr="0090110F" w:rsidRDefault="00EA06B2" w:rsidP="0090110F">
      <w:pPr>
        <w:spacing w:after="0" w:line="360" w:lineRule="auto"/>
        <w:ind w:firstLine="425"/>
        <w:jc w:val="both"/>
        <w:rPr>
          <w:rFonts w:ascii="Times New Roman" w:hAnsi="Times New Roman" w:cs="Times New Roman"/>
          <w:i/>
          <w:iCs/>
          <w:sz w:val="28"/>
          <w:szCs w:val="28"/>
        </w:rPr>
      </w:pPr>
      <w:r w:rsidRPr="0090110F">
        <w:rPr>
          <w:rFonts w:ascii="Times New Roman" w:hAnsi="Times New Roman" w:cs="Times New Roman"/>
          <w:sz w:val="28"/>
          <w:szCs w:val="28"/>
        </w:rPr>
        <w:t xml:space="preserve">Собственность всегда связана с определенными предметами, вещами. Но понятие собственности не сводится к ее вещественному содержанию. Вещь становится собственностью только тогда, когда по ее поводу люди вступают между собой в определенные отношения. Главной характеристикой собственности является не то, что присваивается, а то, кем и как присваивается. Поэтому, хотя на поверхности явлений отношения собственности выступают как отношения человека к вещи, на деле они выражают отношения к другим людям, обществу, являются </w:t>
      </w:r>
      <w:r w:rsidRPr="0090110F">
        <w:rPr>
          <w:rFonts w:ascii="Times New Roman" w:hAnsi="Times New Roman" w:cs="Times New Roman"/>
          <w:b/>
          <w:bCs/>
          <w:sz w:val="28"/>
          <w:szCs w:val="28"/>
        </w:rPr>
        <w:t>общественными отношениями</w:t>
      </w:r>
      <w:r w:rsidRPr="0090110F">
        <w:rPr>
          <w:rFonts w:ascii="Times New Roman" w:hAnsi="Times New Roman" w:cs="Times New Roman"/>
          <w:sz w:val="28"/>
          <w:szCs w:val="28"/>
        </w:rPr>
        <w:t>.</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Собственность осуществляет свою экономическую функцию только тогда, когда она реализуется, т.е. когда приносит ее субъекту определенную экономическую выгоду в форме прибыли, дохода, ренты, дивидендов и др.</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Основу для принятия рациональных решений в рыночной экономике составляют </w:t>
      </w:r>
      <w:r w:rsidRPr="0090110F">
        <w:rPr>
          <w:rFonts w:ascii="Times New Roman" w:hAnsi="Times New Roman" w:cs="Times New Roman"/>
          <w:b/>
          <w:bCs/>
          <w:sz w:val="28"/>
          <w:szCs w:val="28"/>
        </w:rPr>
        <w:t>права собственности</w:t>
      </w:r>
      <w:r w:rsidRPr="0090110F">
        <w:rPr>
          <w:rFonts w:ascii="Times New Roman" w:hAnsi="Times New Roman" w:cs="Times New Roman"/>
          <w:sz w:val="28"/>
          <w:szCs w:val="28"/>
        </w:rPr>
        <w:t xml:space="preserve">. Они точно определяют набор правомочий собственника. Юридические права собственности определяются в традиционных понятиях: владение, пользование, распоряжение, которые следует отличать от присвоения (отчуждения). Эти понятия и определяют экономическое содержание собственности. </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Экономическая теория выделяет </w:t>
      </w:r>
      <w:r w:rsidRPr="0090110F">
        <w:rPr>
          <w:rFonts w:ascii="Times New Roman" w:hAnsi="Times New Roman" w:cs="Times New Roman"/>
          <w:b/>
          <w:bCs/>
          <w:sz w:val="28"/>
          <w:szCs w:val="28"/>
        </w:rPr>
        <w:t>субъекты и объекты собственности</w:t>
      </w:r>
      <w:r w:rsidRPr="0090110F">
        <w:rPr>
          <w:rFonts w:ascii="Times New Roman" w:hAnsi="Times New Roman" w:cs="Times New Roman"/>
          <w:sz w:val="28"/>
          <w:szCs w:val="28"/>
        </w:rPr>
        <w:t xml:space="preserve">. К </w:t>
      </w:r>
      <w:r w:rsidRPr="0090110F">
        <w:rPr>
          <w:rFonts w:ascii="Times New Roman" w:hAnsi="Times New Roman" w:cs="Times New Roman"/>
          <w:b/>
          <w:bCs/>
          <w:sz w:val="28"/>
          <w:szCs w:val="28"/>
        </w:rPr>
        <w:t>субъектам</w:t>
      </w:r>
      <w:r w:rsidRPr="0090110F">
        <w:rPr>
          <w:rFonts w:ascii="Times New Roman" w:hAnsi="Times New Roman" w:cs="Times New Roman"/>
          <w:sz w:val="28"/>
          <w:szCs w:val="28"/>
        </w:rPr>
        <w:t xml:space="preserve"> относят тех физических и юридических лиц, между которыми возникают отношения собственности. Их всех можно объединить в три большие группы: частные лица, коллективы, общество (государство).</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b/>
          <w:bCs/>
          <w:sz w:val="28"/>
          <w:szCs w:val="28"/>
        </w:rPr>
        <w:t>Объекты–</w:t>
      </w:r>
      <w:r w:rsidRPr="0090110F">
        <w:rPr>
          <w:rFonts w:ascii="Times New Roman" w:hAnsi="Times New Roman" w:cs="Times New Roman"/>
          <w:sz w:val="28"/>
          <w:szCs w:val="28"/>
        </w:rPr>
        <w:t xml:space="preserve"> это то, по поводу чего складываются отношения собственности. К ним относятся экономические ресурсы и предметы потребления.</w:t>
      </w:r>
    </w:p>
    <w:p w:rsidR="00EA06B2" w:rsidRPr="0090110F" w:rsidRDefault="00EA06B2" w:rsidP="0090110F">
      <w:pPr>
        <w:spacing w:after="0" w:line="240" w:lineRule="auto"/>
        <w:jc w:val="center"/>
        <w:rPr>
          <w:rFonts w:ascii="Times New Roman" w:hAnsi="Times New Roman" w:cs="Times New Roman"/>
          <w:sz w:val="28"/>
          <w:szCs w:val="28"/>
        </w:rPr>
      </w:pPr>
    </w:p>
    <w:p w:rsidR="00EA06B2" w:rsidRPr="0090110F" w:rsidRDefault="00EA06B2" w:rsidP="0090110F">
      <w:pPr>
        <w:spacing w:after="0" w:line="240" w:lineRule="auto"/>
        <w:jc w:val="center"/>
        <w:rPr>
          <w:rFonts w:ascii="Times New Roman" w:hAnsi="Times New Roman" w:cs="Times New Roman"/>
          <w:sz w:val="32"/>
          <w:szCs w:val="32"/>
        </w:rPr>
      </w:pPr>
      <w:r w:rsidRPr="0090110F">
        <w:rPr>
          <w:rFonts w:ascii="Times New Roman" w:hAnsi="Times New Roman" w:cs="Times New Roman"/>
          <w:b/>
          <w:bCs/>
          <w:caps/>
          <w:sz w:val="32"/>
          <w:szCs w:val="32"/>
        </w:rPr>
        <w:t xml:space="preserve">4.4 </w:t>
      </w:r>
      <w:r w:rsidRPr="0090110F">
        <w:rPr>
          <w:rFonts w:ascii="Times New Roman" w:hAnsi="Times New Roman" w:cs="Times New Roman"/>
          <w:b/>
          <w:bCs/>
          <w:sz w:val="32"/>
          <w:szCs w:val="32"/>
        </w:rPr>
        <w:t>Права собственности</w:t>
      </w:r>
    </w:p>
    <w:p w:rsidR="00EA06B2" w:rsidRPr="0090110F" w:rsidRDefault="00EA06B2" w:rsidP="0090110F">
      <w:pPr>
        <w:spacing w:after="0" w:line="240" w:lineRule="auto"/>
        <w:jc w:val="center"/>
        <w:rPr>
          <w:rFonts w:ascii="Times New Roman" w:hAnsi="Times New Roman" w:cs="Times New Roman"/>
          <w:sz w:val="28"/>
          <w:szCs w:val="28"/>
        </w:rPr>
      </w:pP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В экономической теории широкое распространение получило институциональное направление экономического анализа. Одной из наиболее известных теорий этого направления является теория прав собственности Р. Коуза. По его мнению собственностью является не сам по себе ресурс, а </w:t>
      </w:r>
      <w:r w:rsidRPr="0090110F">
        <w:rPr>
          <w:rFonts w:ascii="Times New Roman" w:hAnsi="Times New Roman" w:cs="Times New Roman"/>
          <w:b/>
          <w:bCs/>
          <w:sz w:val="28"/>
          <w:szCs w:val="28"/>
        </w:rPr>
        <w:t>пучок прав по использованию ресурса</w:t>
      </w:r>
      <w:r w:rsidRPr="0090110F">
        <w:rPr>
          <w:rFonts w:ascii="Times New Roman" w:hAnsi="Times New Roman" w:cs="Times New Roman"/>
          <w:sz w:val="28"/>
          <w:szCs w:val="28"/>
        </w:rPr>
        <w:t>. Полный пучок состоит из следующих прав:</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1.</w:t>
      </w:r>
      <w:r w:rsidRPr="0090110F">
        <w:rPr>
          <w:rFonts w:ascii="Times New Roman" w:hAnsi="Times New Roman" w:cs="Times New Roman"/>
          <w:sz w:val="28"/>
          <w:szCs w:val="28"/>
        </w:rPr>
        <w:tab/>
      </w:r>
      <w:r w:rsidRPr="0090110F">
        <w:rPr>
          <w:rFonts w:ascii="Times New Roman" w:hAnsi="Times New Roman" w:cs="Times New Roman"/>
          <w:b/>
          <w:bCs/>
          <w:sz w:val="28"/>
          <w:szCs w:val="28"/>
        </w:rPr>
        <w:t>Право владения</w:t>
      </w:r>
      <w:r w:rsidRPr="0090110F">
        <w:rPr>
          <w:rFonts w:ascii="Times New Roman" w:hAnsi="Times New Roman" w:cs="Times New Roman"/>
          <w:sz w:val="28"/>
          <w:szCs w:val="28"/>
        </w:rPr>
        <w:t>, т.е. право исключительного физического контроля над благами.</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2.</w:t>
      </w:r>
      <w:r w:rsidRPr="0090110F">
        <w:rPr>
          <w:rFonts w:ascii="Times New Roman" w:hAnsi="Times New Roman" w:cs="Times New Roman"/>
          <w:sz w:val="28"/>
          <w:szCs w:val="28"/>
        </w:rPr>
        <w:tab/>
      </w:r>
      <w:r w:rsidRPr="0090110F">
        <w:rPr>
          <w:rFonts w:ascii="Times New Roman" w:hAnsi="Times New Roman" w:cs="Times New Roman"/>
          <w:b/>
          <w:bCs/>
          <w:sz w:val="28"/>
          <w:szCs w:val="28"/>
        </w:rPr>
        <w:t>Право использования</w:t>
      </w:r>
      <w:r w:rsidRPr="0090110F">
        <w:rPr>
          <w:rFonts w:ascii="Times New Roman" w:hAnsi="Times New Roman" w:cs="Times New Roman"/>
          <w:sz w:val="28"/>
          <w:szCs w:val="28"/>
        </w:rPr>
        <w:t>, т.е. право применения полезных свойств благ для себя.</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3.</w:t>
      </w:r>
      <w:r w:rsidRPr="0090110F">
        <w:rPr>
          <w:rFonts w:ascii="Times New Roman" w:hAnsi="Times New Roman" w:cs="Times New Roman"/>
          <w:sz w:val="28"/>
          <w:szCs w:val="28"/>
        </w:rPr>
        <w:tab/>
      </w:r>
      <w:r w:rsidRPr="0090110F">
        <w:rPr>
          <w:rFonts w:ascii="Times New Roman" w:hAnsi="Times New Roman" w:cs="Times New Roman"/>
          <w:b/>
          <w:bCs/>
          <w:sz w:val="28"/>
          <w:szCs w:val="28"/>
        </w:rPr>
        <w:t>Право управления</w:t>
      </w:r>
      <w:r w:rsidRPr="0090110F">
        <w:rPr>
          <w:rFonts w:ascii="Times New Roman" w:hAnsi="Times New Roman" w:cs="Times New Roman"/>
          <w:sz w:val="28"/>
          <w:szCs w:val="28"/>
        </w:rPr>
        <w:t>, т.е. право решать, кто и как будет обеспечивать использование благ.</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4.</w:t>
      </w:r>
      <w:r w:rsidRPr="0090110F">
        <w:rPr>
          <w:rFonts w:ascii="Times New Roman" w:hAnsi="Times New Roman" w:cs="Times New Roman"/>
          <w:sz w:val="28"/>
          <w:szCs w:val="28"/>
        </w:rPr>
        <w:tab/>
      </w:r>
      <w:r w:rsidRPr="0090110F">
        <w:rPr>
          <w:rFonts w:ascii="Times New Roman" w:hAnsi="Times New Roman" w:cs="Times New Roman"/>
          <w:b/>
          <w:bCs/>
          <w:sz w:val="28"/>
          <w:szCs w:val="28"/>
        </w:rPr>
        <w:t>Право на доход</w:t>
      </w:r>
      <w:r w:rsidRPr="0090110F">
        <w:rPr>
          <w:rFonts w:ascii="Times New Roman" w:hAnsi="Times New Roman" w:cs="Times New Roman"/>
          <w:sz w:val="28"/>
          <w:szCs w:val="28"/>
        </w:rPr>
        <w:t>, т.е. право обладать результатами от использования благ.</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5.</w:t>
      </w:r>
      <w:r w:rsidRPr="0090110F">
        <w:rPr>
          <w:rFonts w:ascii="Times New Roman" w:hAnsi="Times New Roman" w:cs="Times New Roman"/>
          <w:sz w:val="28"/>
          <w:szCs w:val="28"/>
        </w:rPr>
        <w:tab/>
      </w:r>
      <w:r w:rsidRPr="0090110F">
        <w:rPr>
          <w:rFonts w:ascii="Times New Roman" w:hAnsi="Times New Roman" w:cs="Times New Roman"/>
          <w:b/>
          <w:bCs/>
          <w:sz w:val="28"/>
          <w:szCs w:val="28"/>
        </w:rPr>
        <w:t>Право на отчуждение, потребление, изменение или уничтожение</w:t>
      </w:r>
      <w:r w:rsidRPr="0090110F">
        <w:rPr>
          <w:rFonts w:ascii="Times New Roman" w:hAnsi="Times New Roman" w:cs="Times New Roman"/>
          <w:sz w:val="28"/>
          <w:szCs w:val="28"/>
        </w:rPr>
        <w:t xml:space="preserve"> блага.</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6.</w:t>
      </w:r>
      <w:r w:rsidRPr="0090110F">
        <w:rPr>
          <w:rFonts w:ascii="Times New Roman" w:hAnsi="Times New Roman" w:cs="Times New Roman"/>
          <w:sz w:val="28"/>
          <w:szCs w:val="28"/>
        </w:rPr>
        <w:tab/>
      </w:r>
      <w:r w:rsidRPr="0090110F">
        <w:rPr>
          <w:rFonts w:ascii="Times New Roman" w:hAnsi="Times New Roman" w:cs="Times New Roman"/>
          <w:b/>
          <w:bCs/>
          <w:sz w:val="28"/>
          <w:szCs w:val="28"/>
        </w:rPr>
        <w:t>Право на безопасность</w:t>
      </w:r>
      <w:r w:rsidRPr="0090110F">
        <w:rPr>
          <w:rFonts w:ascii="Times New Roman" w:hAnsi="Times New Roman" w:cs="Times New Roman"/>
          <w:sz w:val="28"/>
          <w:szCs w:val="28"/>
        </w:rPr>
        <w:t>, т.е. право на защиту от экспроприации благ и от вреда со стороны внешней среды.</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7.</w:t>
      </w:r>
      <w:r w:rsidRPr="0090110F">
        <w:rPr>
          <w:rFonts w:ascii="Times New Roman" w:hAnsi="Times New Roman" w:cs="Times New Roman"/>
          <w:sz w:val="28"/>
          <w:szCs w:val="28"/>
        </w:rPr>
        <w:tab/>
      </w:r>
      <w:r w:rsidRPr="0090110F">
        <w:rPr>
          <w:rFonts w:ascii="Times New Roman" w:hAnsi="Times New Roman" w:cs="Times New Roman"/>
          <w:b/>
          <w:bCs/>
          <w:sz w:val="28"/>
          <w:szCs w:val="28"/>
        </w:rPr>
        <w:t xml:space="preserve">Право на передачу </w:t>
      </w:r>
      <w:r w:rsidRPr="0090110F">
        <w:rPr>
          <w:rFonts w:ascii="Times New Roman" w:hAnsi="Times New Roman" w:cs="Times New Roman"/>
          <w:sz w:val="28"/>
          <w:szCs w:val="28"/>
        </w:rPr>
        <w:t>блага в наследство.</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8.</w:t>
      </w:r>
      <w:r w:rsidRPr="0090110F">
        <w:rPr>
          <w:rFonts w:ascii="Times New Roman" w:hAnsi="Times New Roman" w:cs="Times New Roman"/>
          <w:sz w:val="28"/>
          <w:szCs w:val="28"/>
        </w:rPr>
        <w:tab/>
      </w:r>
      <w:r w:rsidRPr="0090110F">
        <w:rPr>
          <w:rFonts w:ascii="Times New Roman" w:hAnsi="Times New Roman" w:cs="Times New Roman"/>
          <w:b/>
          <w:bCs/>
          <w:sz w:val="28"/>
          <w:szCs w:val="28"/>
        </w:rPr>
        <w:t xml:space="preserve">Право на бессрочность </w:t>
      </w:r>
      <w:r w:rsidRPr="0090110F">
        <w:rPr>
          <w:rFonts w:ascii="Times New Roman" w:hAnsi="Times New Roman" w:cs="Times New Roman"/>
          <w:sz w:val="28"/>
          <w:szCs w:val="28"/>
        </w:rPr>
        <w:t>обладания благом.</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9.</w:t>
      </w:r>
      <w:r w:rsidRPr="0090110F">
        <w:rPr>
          <w:rFonts w:ascii="Times New Roman" w:hAnsi="Times New Roman" w:cs="Times New Roman"/>
          <w:sz w:val="28"/>
          <w:szCs w:val="28"/>
        </w:rPr>
        <w:tab/>
      </w:r>
      <w:r w:rsidRPr="0090110F">
        <w:rPr>
          <w:rFonts w:ascii="Times New Roman" w:hAnsi="Times New Roman" w:cs="Times New Roman"/>
          <w:b/>
          <w:bCs/>
          <w:sz w:val="28"/>
          <w:szCs w:val="28"/>
        </w:rPr>
        <w:t>Право на</w:t>
      </w:r>
      <w:r w:rsidRPr="0090110F">
        <w:rPr>
          <w:rFonts w:ascii="Times New Roman" w:hAnsi="Times New Roman" w:cs="Times New Roman"/>
          <w:sz w:val="28"/>
          <w:szCs w:val="28"/>
        </w:rPr>
        <w:t xml:space="preserve"> з</w:t>
      </w:r>
      <w:r w:rsidRPr="0090110F">
        <w:rPr>
          <w:rFonts w:ascii="Times New Roman" w:hAnsi="Times New Roman" w:cs="Times New Roman"/>
          <w:b/>
          <w:bCs/>
          <w:sz w:val="28"/>
          <w:szCs w:val="28"/>
        </w:rPr>
        <w:t>апрет вредного использования</w:t>
      </w:r>
      <w:r w:rsidRPr="0090110F">
        <w:rPr>
          <w:rFonts w:ascii="Times New Roman" w:hAnsi="Times New Roman" w:cs="Times New Roman"/>
          <w:sz w:val="28"/>
          <w:szCs w:val="28"/>
        </w:rPr>
        <w:t>, т.е. запрет использования вещи способом, наносящим вред имуществу других хозяйствующих субъектов.</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10.</w:t>
      </w:r>
      <w:r>
        <w:rPr>
          <w:rFonts w:ascii="Times New Roman" w:hAnsi="Times New Roman" w:cs="Times New Roman"/>
          <w:sz w:val="28"/>
          <w:szCs w:val="28"/>
        </w:rPr>
        <w:t xml:space="preserve"> </w:t>
      </w:r>
      <w:r w:rsidRPr="0090110F">
        <w:rPr>
          <w:rFonts w:ascii="Times New Roman" w:hAnsi="Times New Roman" w:cs="Times New Roman"/>
          <w:b/>
          <w:bCs/>
          <w:sz w:val="28"/>
          <w:szCs w:val="28"/>
        </w:rPr>
        <w:t xml:space="preserve">Право на ответственность </w:t>
      </w:r>
      <w:r w:rsidRPr="0090110F">
        <w:rPr>
          <w:rFonts w:ascii="Times New Roman" w:hAnsi="Times New Roman" w:cs="Times New Roman"/>
          <w:sz w:val="28"/>
          <w:szCs w:val="28"/>
        </w:rPr>
        <w:t>в виде взыскания, т.е. возможность взыскания блага в уплату долга.</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11.</w:t>
      </w:r>
      <w:r>
        <w:rPr>
          <w:rFonts w:ascii="Times New Roman" w:hAnsi="Times New Roman" w:cs="Times New Roman"/>
          <w:sz w:val="28"/>
          <w:szCs w:val="28"/>
        </w:rPr>
        <w:t xml:space="preserve"> </w:t>
      </w:r>
      <w:r w:rsidRPr="0090110F">
        <w:rPr>
          <w:rFonts w:ascii="Times New Roman" w:hAnsi="Times New Roman" w:cs="Times New Roman"/>
          <w:b/>
          <w:bCs/>
          <w:sz w:val="28"/>
          <w:szCs w:val="28"/>
        </w:rPr>
        <w:t>Право на остаточный характер</w:t>
      </w:r>
      <w:r w:rsidRPr="0090110F">
        <w:rPr>
          <w:rFonts w:ascii="Times New Roman" w:hAnsi="Times New Roman" w:cs="Times New Roman"/>
          <w:sz w:val="28"/>
          <w:szCs w:val="28"/>
        </w:rPr>
        <w:t>, т.е. право на существование процедур и институтов, обеспечивающих восстановление нарушенных правомочий.</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b/>
          <w:bCs/>
          <w:sz w:val="28"/>
          <w:szCs w:val="28"/>
        </w:rPr>
        <w:t xml:space="preserve">Права собственности </w:t>
      </w:r>
      <w:r w:rsidRPr="0090110F">
        <w:rPr>
          <w:rFonts w:ascii="Times New Roman" w:hAnsi="Times New Roman" w:cs="Times New Roman"/>
          <w:sz w:val="28"/>
          <w:szCs w:val="28"/>
        </w:rPr>
        <w:t xml:space="preserve">понимают как санкционированные обществом (законами государства, административными распоряжениями, традициями, обычаями и т.д.) поведенческие отношения между людьми, которые возникают в связи с существованием благ, и касаются их использования. Иначе говоря, </w:t>
      </w:r>
      <w:r w:rsidRPr="0090110F">
        <w:rPr>
          <w:rFonts w:ascii="Times New Roman" w:hAnsi="Times New Roman" w:cs="Times New Roman"/>
          <w:b/>
          <w:bCs/>
          <w:sz w:val="28"/>
          <w:szCs w:val="28"/>
        </w:rPr>
        <w:t>права собственности</w:t>
      </w:r>
      <w:r w:rsidRPr="0090110F">
        <w:rPr>
          <w:rFonts w:ascii="Times New Roman" w:hAnsi="Times New Roman" w:cs="Times New Roman"/>
          <w:sz w:val="28"/>
          <w:szCs w:val="28"/>
        </w:rPr>
        <w:t xml:space="preserve"> есть не что иное, как определенные «правила игры», принятые в обществе.</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И еще одна отличительная черта теории прав собственности. </w:t>
      </w:r>
      <w:r w:rsidRPr="0090110F">
        <w:rPr>
          <w:rFonts w:ascii="Times New Roman" w:hAnsi="Times New Roman" w:cs="Times New Roman"/>
          <w:b/>
          <w:bCs/>
          <w:sz w:val="28"/>
          <w:szCs w:val="28"/>
        </w:rPr>
        <w:t>Собственность неразрывна с ограниченностью ресурсов</w:t>
      </w:r>
      <w:r w:rsidRPr="0090110F">
        <w:rPr>
          <w:rFonts w:ascii="Times New Roman" w:hAnsi="Times New Roman" w:cs="Times New Roman"/>
          <w:sz w:val="28"/>
          <w:szCs w:val="28"/>
        </w:rPr>
        <w:t xml:space="preserve">. Собственность своим конечным основанием имеет существование благ, количество которых меньше по сравнению с потребностями в них. Такое несоответствие ведет к тому, что центральным моментом отношений собственности становится их исключающий характер. Иными словами, обеспечение прав собственности предусматривает исключение других лиц из числа пользователей ограниченных ресурсов. Исключить других из свободного доступа к ресурсам означает специфицировать права собственности на них. </w:t>
      </w:r>
      <w:r w:rsidRPr="0090110F">
        <w:rPr>
          <w:rFonts w:ascii="Times New Roman" w:hAnsi="Times New Roman" w:cs="Times New Roman"/>
          <w:b/>
          <w:bCs/>
          <w:sz w:val="28"/>
          <w:szCs w:val="28"/>
        </w:rPr>
        <w:t>Спецификация прав собственности</w:t>
      </w:r>
      <w:r w:rsidRPr="0090110F">
        <w:rPr>
          <w:rFonts w:ascii="Times New Roman" w:hAnsi="Times New Roman" w:cs="Times New Roman"/>
          <w:sz w:val="28"/>
          <w:szCs w:val="28"/>
        </w:rPr>
        <w:t xml:space="preserve"> – это закрепление отдельных правомочий за одним или несколькими экономическими субъектами. Государству принадлежит особая роль в данной спецификации (Конституция, законы, акты и т.д.). Смысл и цель спецификации состоит в том, чтобы создать условия для приобретения прав собственности теми, кто ценит их выше, кто способен извлечь из них большую пользу.</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Чем определеннее права собственности, тем сильнее стимул у хозяйствующего субъекта принимать эффективные решения с целью получения наибольшего положительного результата.</w:t>
      </w:r>
    </w:p>
    <w:p w:rsidR="00EA06B2" w:rsidRPr="0090110F" w:rsidRDefault="00EA06B2" w:rsidP="0090110F">
      <w:pPr>
        <w:spacing w:after="0" w:line="240" w:lineRule="auto"/>
        <w:jc w:val="center"/>
        <w:rPr>
          <w:rFonts w:ascii="Times New Roman" w:hAnsi="Times New Roman" w:cs="Times New Roman"/>
          <w:sz w:val="28"/>
          <w:szCs w:val="28"/>
        </w:rPr>
      </w:pPr>
    </w:p>
    <w:p w:rsidR="00EA06B2" w:rsidRPr="0090110F" w:rsidRDefault="00EA06B2" w:rsidP="0090110F">
      <w:pPr>
        <w:spacing w:after="0" w:line="240" w:lineRule="auto"/>
        <w:jc w:val="center"/>
        <w:rPr>
          <w:rFonts w:ascii="Times New Roman" w:hAnsi="Times New Roman" w:cs="Times New Roman"/>
          <w:sz w:val="32"/>
          <w:szCs w:val="32"/>
        </w:rPr>
      </w:pPr>
      <w:r w:rsidRPr="0090110F">
        <w:rPr>
          <w:rFonts w:ascii="Times New Roman" w:hAnsi="Times New Roman" w:cs="Times New Roman"/>
          <w:b/>
          <w:bCs/>
          <w:caps/>
          <w:sz w:val="32"/>
          <w:szCs w:val="32"/>
        </w:rPr>
        <w:t xml:space="preserve">4.5 </w:t>
      </w:r>
      <w:r w:rsidRPr="0090110F">
        <w:rPr>
          <w:rFonts w:ascii="Times New Roman" w:hAnsi="Times New Roman" w:cs="Times New Roman"/>
          <w:b/>
          <w:bCs/>
          <w:sz w:val="32"/>
          <w:szCs w:val="32"/>
        </w:rPr>
        <w:t>Формы собственности</w:t>
      </w:r>
    </w:p>
    <w:p w:rsidR="00EA06B2" w:rsidRPr="0090110F" w:rsidRDefault="00EA06B2" w:rsidP="0090110F">
      <w:pPr>
        <w:spacing w:after="0" w:line="240" w:lineRule="auto"/>
        <w:jc w:val="center"/>
        <w:rPr>
          <w:rFonts w:ascii="Times New Roman" w:hAnsi="Times New Roman" w:cs="Times New Roman"/>
          <w:sz w:val="28"/>
          <w:szCs w:val="28"/>
        </w:rPr>
      </w:pP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Форма собственности связана с конкретным владельцем, с тем хозяйствующим субъектом, которому принадлежат средства производства. Исходя из указанного принципа, в современной рыночной экономике необходимо различать две основные формы собственности:</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1)</w:t>
      </w:r>
      <w:r w:rsidRPr="0090110F">
        <w:rPr>
          <w:rFonts w:ascii="Times New Roman" w:hAnsi="Times New Roman" w:cs="Times New Roman"/>
          <w:sz w:val="28"/>
          <w:szCs w:val="28"/>
        </w:rPr>
        <w:tab/>
      </w:r>
      <w:r w:rsidRPr="0090110F">
        <w:rPr>
          <w:rFonts w:ascii="Times New Roman" w:hAnsi="Times New Roman" w:cs="Times New Roman"/>
          <w:b/>
          <w:bCs/>
          <w:sz w:val="28"/>
          <w:szCs w:val="28"/>
        </w:rPr>
        <w:t>частную собственность</w:t>
      </w:r>
      <w:r w:rsidRPr="0090110F">
        <w:rPr>
          <w:rFonts w:ascii="Times New Roman" w:hAnsi="Times New Roman" w:cs="Times New Roman"/>
          <w:sz w:val="28"/>
          <w:szCs w:val="28"/>
        </w:rPr>
        <w:t xml:space="preserve"> (исключительными правами пользуются отдельные индивиды);</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2)</w:t>
      </w:r>
      <w:r w:rsidRPr="0090110F">
        <w:rPr>
          <w:rFonts w:ascii="Times New Roman" w:hAnsi="Times New Roman" w:cs="Times New Roman"/>
          <w:sz w:val="28"/>
          <w:szCs w:val="28"/>
        </w:rPr>
        <w:tab/>
      </w:r>
      <w:r w:rsidRPr="0090110F">
        <w:rPr>
          <w:rFonts w:ascii="Times New Roman" w:hAnsi="Times New Roman" w:cs="Times New Roman"/>
          <w:b/>
          <w:bCs/>
          <w:sz w:val="28"/>
          <w:szCs w:val="28"/>
        </w:rPr>
        <w:t>государственную собственность</w:t>
      </w:r>
      <w:r w:rsidRPr="0090110F">
        <w:rPr>
          <w:rFonts w:ascii="Times New Roman" w:hAnsi="Times New Roman" w:cs="Times New Roman"/>
          <w:sz w:val="28"/>
          <w:szCs w:val="28"/>
        </w:rPr>
        <w:t xml:space="preserve"> (права принадлежат государству и его органам управления).</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b/>
          <w:bCs/>
          <w:sz w:val="28"/>
          <w:szCs w:val="28"/>
        </w:rPr>
        <w:t>Частная форма собственности</w:t>
      </w:r>
      <w:r w:rsidRPr="0090110F">
        <w:rPr>
          <w:rFonts w:ascii="Times New Roman" w:hAnsi="Times New Roman" w:cs="Times New Roman"/>
          <w:sz w:val="28"/>
          <w:szCs w:val="28"/>
        </w:rPr>
        <w:t xml:space="preserve"> на средства производства, получившая развитие в условиях рыночной экономики, показала свое преимущество по сравнению с государственной формой собственности. Она создает реального собственника, суверенного хозяина, предпринимателя, заинтересованного и ответственного владельца за экономически эффективное воспроизводство средств производства. Кроме этого она формирует конкретную сферу, определяющую эффективное развитие рыночной экономики.</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Частная собственность сыграла огромную роль в формировании рыночной экономики. Она является основой становления экономически свободного предпринимателя – движущей силы рыночной экономики.</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b/>
          <w:bCs/>
          <w:sz w:val="28"/>
          <w:szCs w:val="28"/>
        </w:rPr>
        <w:t>Государственная форма собственности</w:t>
      </w:r>
      <w:r w:rsidRPr="0090110F">
        <w:rPr>
          <w:rFonts w:ascii="Times New Roman" w:hAnsi="Times New Roman" w:cs="Times New Roman"/>
          <w:sz w:val="28"/>
          <w:szCs w:val="28"/>
        </w:rPr>
        <w:t xml:space="preserve"> представляет собой особый вид общественных отношений по поводу собственности на условия производства и результаты труда, при которых как средства труда, так и его результаты принадлежат государству. Главное отличие государственной формы собственности от частной формы заключается в том, что присвоение осуществляется не в пользу частного лица, а в пользу особого собственника – государства.</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Государственная собственность на средства производства играет весьма заметную роль во всех странах. В основе осуществления государственной формы собственности лежат объективные причины. Эту форму собственности необходимо рассматривать не в качестве альтернативы частной формы собственности, а как объективно необходимый элемент общей системы собственности. В современном обществе есть сферы деятельности, где частная собственность оказывается менее эффективной, чем государственная. Например, во время войны и послевоенного восстановления экономики, когда возникает потребность в концентрации ресурсов и централизованном управлении.</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Государственная собственность является достоянием всех людей данной страны. Управление и распоряжение объектами собственности осуществляют органы государственной власти. В государственной собственности находятся те предприятия, преобразование которых в частную форму нецелесообразно.</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Необходимость государственной формы собственности в рыночной экономике признается всеми экономистами.</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Что же касается сравнительной эффективности двух форм собственности, то следует заметить, что государственный сектор экономики, функционируя в различных сферах хозяйственной деятельности, в целом, развивается по законам рынка и в равной для всех участников конкурентной среде. Поэтому эффективность любой формы собственности определяется формой хозяйствования и уровнем профессионализма управляющего. Вместе с тем надо отметить, что, в конечном счете, государственная собственность проигрывает частной собственности по показателям экономической эффективности за счет меньшего контроля, чем за частным предприятием.</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Эти две базисные формы собственности, частная и государственная, существуют в самых различных сочетаниях.</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В рамках каждой из них существуют трудовая и нетрудовая формы собственности. </w:t>
      </w:r>
      <w:r w:rsidRPr="0090110F">
        <w:rPr>
          <w:rFonts w:ascii="Times New Roman" w:hAnsi="Times New Roman" w:cs="Times New Roman"/>
          <w:b/>
          <w:bCs/>
          <w:sz w:val="28"/>
          <w:szCs w:val="28"/>
        </w:rPr>
        <w:t xml:space="preserve">Трудовая собственность </w:t>
      </w:r>
      <w:r w:rsidRPr="0090110F">
        <w:rPr>
          <w:rFonts w:ascii="Times New Roman" w:hAnsi="Times New Roman" w:cs="Times New Roman"/>
          <w:sz w:val="28"/>
          <w:szCs w:val="28"/>
        </w:rPr>
        <w:t xml:space="preserve">развивается и приумножается от предпринимательской деятельности, ведения собственного хозяйства и других форм, в основе которых лежит труд данного лица. </w:t>
      </w:r>
      <w:r w:rsidRPr="0090110F">
        <w:rPr>
          <w:rFonts w:ascii="Times New Roman" w:hAnsi="Times New Roman" w:cs="Times New Roman"/>
          <w:b/>
          <w:bCs/>
          <w:sz w:val="28"/>
          <w:szCs w:val="28"/>
        </w:rPr>
        <w:t>Нетрудовая собственность</w:t>
      </w:r>
      <w:r w:rsidRPr="0090110F">
        <w:rPr>
          <w:rFonts w:ascii="Times New Roman" w:hAnsi="Times New Roman" w:cs="Times New Roman"/>
          <w:sz w:val="28"/>
          <w:szCs w:val="28"/>
        </w:rPr>
        <w:t xml:space="preserve"> возникает вследствие получения имущества по наследству, дивидендов от акций, облигаций, доходов от средств, вложенных в кредитные учреждения, и других источников, не связанных с трудовой деятельностью.</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Современная экономическая система западных стран именуется </w:t>
      </w:r>
      <w:r w:rsidRPr="0090110F">
        <w:rPr>
          <w:rFonts w:ascii="Times New Roman" w:hAnsi="Times New Roman" w:cs="Times New Roman"/>
          <w:b/>
          <w:bCs/>
          <w:sz w:val="28"/>
          <w:szCs w:val="28"/>
        </w:rPr>
        <w:t>смешанной экономикой</w:t>
      </w:r>
      <w:r w:rsidRPr="0090110F">
        <w:rPr>
          <w:rFonts w:ascii="Times New Roman" w:hAnsi="Times New Roman" w:cs="Times New Roman"/>
          <w:sz w:val="28"/>
          <w:szCs w:val="28"/>
        </w:rPr>
        <w:t>. Это означает существование механизма рынка и государственного регулирования экономики. В ней частная собственность преобладает. Расширение государственного сектора усиливает иерархию в данной системе, а это чревато нарастанием трансакционных издержек.</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В экономической теории очень часто и неоправданно отождествляются формы собственности с формами хозяйствования.</w:t>
      </w:r>
    </w:p>
    <w:p w:rsidR="00EA06B2" w:rsidRPr="0090110F" w:rsidRDefault="00EA06B2" w:rsidP="0090110F">
      <w:pPr>
        <w:spacing w:after="0" w:line="240" w:lineRule="auto"/>
        <w:jc w:val="center"/>
        <w:rPr>
          <w:rFonts w:ascii="Times New Roman" w:hAnsi="Times New Roman" w:cs="Times New Roman"/>
          <w:sz w:val="28"/>
          <w:szCs w:val="28"/>
        </w:rPr>
      </w:pPr>
    </w:p>
    <w:p w:rsidR="00EA06B2" w:rsidRPr="0090110F" w:rsidRDefault="00EA06B2" w:rsidP="0090110F">
      <w:pPr>
        <w:spacing w:after="0" w:line="240" w:lineRule="auto"/>
        <w:jc w:val="center"/>
        <w:rPr>
          <w:rFonts w:ascii="Times New Roman" w:hAnsi="Times New Roman" w:cs="Times New Roman"/>
          <w:sz w:val="32"/>
          <w:szCs w:val="32"/>
        </w:rPr>
      </w:pPr>
      <w:r w:rsidRPr="0090110F">
        <w:rPr>
          <w:rFonts w:ascii="Times New Roman" w:hAnsi="Times New Roman" w:cs="Times New Roman"/>
          <w:b/>
          <w:bCs/>
          <w:caps/>
          <w:sz w:val="32"/>
          <w:szCs w:val="32"/>
        </w:rPr>
        <w:t xml:space="preserve">4.6 </w:t>
      </w:r>
      <w:r w:rsidRPr="0090110F">
        <w:rPr>
          <w:rFonts w:ascii="Times New Roman" w:hAnsi="Times New Roman" w:cs="Times New Roman"/>
          <w:b/>
          <w:bCs/>
          <w:sz w:val="32"/>
          <w:szCs w:val="32"/>
        </w:rPr>
        <w:t>Формы хозяйствования</w:t>
      </w:r>
    </w:p>
    <w:p w:rsidR="00EA06B2" w:rsidRPr="0090110F" w:rsidRDefault="00EA06B2" w:rsidP="0090110F">
      <w:pPr>
        <w:spacing w:after="0" w:line="240" w:lineRule="auto"/>
        <w:jc w:val="center"/>
        <w:rPr>
          <w:rFonts w:ascii="Times New Roman" w:hAnsi="Times New Roman" w:cs="Times New Roman"/>
          <w:sz w:val="28"/>
          <w:szCs w:val="28"/>
        </w:rPr>
      </w:pP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b/>
          <w:bCs/>
          <w:sz w:val="28"/>
          <w:szCs w:val="28"/>
        </w:rPr>
        <w:t xml:space="preserve">Формы хозяйствования </w:t>
      </w:r>
      <w:r w:rsidRPr="0090110F">
        <w:rPr>
          <w:rFonts w:ascii="Times New Roman" w:hAnsi="Times New Roman" w:cs="Times New Roman"/>
          <w:sz w:val="28"/>
          <w:szCs w:val="28"/>
        </w:rPr>
        <w:t>характеризуются определенным типом организационно-экономических отношений, наилучшим образом обеспечивающим реализацию экономических интересов субъекта собственности.</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Частная форма собственности может иметь </w:t>
      </w:r>
      <w:r w:rsidRPr="0090110F">
        <w:rPr>
          <w:rFonts w:ascii="Times New Roman" w:hAnsi="Times New Roman" w:cs="Times New Roman"/>
          <w:b/>
          <w:bCs/>
          <w:sz w:val="28"/>
          <w:szCs w:val="28"/>
        </w:rPr>
        <w:t>индивидуальную форму хозяйствования</w:t>
      </w:r>
      <w:r w:rsidRPr="0090110F">
        <w:rPr>
          <w:rFonts w:ascii="Times New Roman" w:hAnsi="Times New Roman" w:cs="Times New Roman"/>
          <w:sz w:val="28"/>
          <w:szCs w:val="28"/>
        </w:rPr>
        <w:t xml:space="preserve">, когда собственником средств производства является единственный хозяин, которому принадлежит право присвоения результатов труда. Она может приобретать различные совместные формы хозяйствования: </w:t>
      </w:r>
      <w:r w:rsidRPr="0090110F">
        <w:rPr>
          <w:rFonts w:ascii="Times New Roman" w:hAnsi="Times New Roman" w:cs="Times New Roman"/>
          <w:b/>
          <w:bCs/>
          <w:sz w:val="28"/>
          <w:szCs w:val="28"/>
        </w:rPr>
        <w:t>кооператив</w:t>
      </w:r>
      <w:r w:rsidRPr="0090110F">
        <w:rPr>
          <w:rFonts w:ascii="Times New Roman" w:hAnsi="Times New Roman" w:cs="Times New Roman"/>
          <w:sz w:val="28"/>
          <w:szCs w:val="28"/>
        </w:rPr>
        <w:t>,</w:t>
      </w:r>
      <w:r w:rsidRPr="0090110F">
        <w:rPr>
          <w:rFonts w:ascii="Times New Roman" w:hAnsi="Times New Roman" w:cs="Times New Roman"/>
          <w:b/>
          <w:bCs/>
          <w:sz w:val="28"/>
          <w:szCs w:val="28"/>
        </w:rPr>
        <w:t xml:space="preserve"> товарищество</w:t>
      </w:r>
      <w:r w:rsidRPr="0090110F">
        <w:rPr>
          <w:rFonts w:ascii="Times New Roman" w:hAnsi="Times New Roman" w:cs="Times New Roman"/>
          <w:sz w:val="28"/>
          <w:szCs w:val="28"/>
        </w:rPr>
        <w:t>,</w:t>
      </w:r>
      <w:r w:rsidRPr="0090110F">
        <w:rPr>
          <w:rFonts w:ascii="Times New Roman" w:hAnsi="Times New Roman" w:cs="Times New Roman"/>
          <w:b/>
          <w:bCs/>
          <w:sz w:val="28"/>
          <w:szCs w:val="28"/>
        </w:rPr>
        <w:t xml:space="preserve"> союз </w:t>
      </w:r>
      <w:r w:rsidRPr="0090110F">
        <w:rPr>
          <w:rFonts w:ascii="Times New Roman" w:hAnsi="Times New Roman" w:cs="Times New Roman"/>
          <w:sz w:val="28"/>
          <w:szCs w:val="28"/>
        </w:rPr>
        <w:t>и т.п. Присвоение результатов производства при таких коллективных формах хозяйствования может определяться как размером долевого участия в собственности, так и другими условиями, оговоренными в уставе.</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Наиболее распространенной формой хозяйствования в современной рыночной экономике является </w:t>
      </w:r>
      <w:r w:rsidRPr="0090110F">
        <w:rPr>
          <w:rFonts w:ascii="Times New Roman" w:hAnsi="Times New Roman" w:cs="Times New Roman"/>
          <w:b/>
          <w:bCs/>
          <w:sz w:val="28"/>
          <w:szCs w:val="28"/>
        </w:rPr>
        <w:t>акционерная или корпоративная</w:t>
      </w:r>
      <w:r w:rsidRPr="0090110F">
        <w:rPr>
          <w:rFonts w:ascii="Times New Roman" w:hAnsi="Times New Roman" w:cs="Times New Roman"/>
          <w:sz w:val="28"/>
          <w:szCs w:val="28"/>
        </w:rPr>
        <w:t>. Эта форма хозяйствования представляется как коллективная форма собственности. Однако в тех случаях, когда в отношениях собственности выступают различные кооперативы, общества с ограниченной ответственностью, акционерные общества и т.д., лучше говорить о формах хозяйствования, чем о формах собственности. Указанные формы хозяйствования существуют в рамках частной формы присвоения. Эволюция собственности от индивидуальной до акционерной не дает оснований утверждать, что форма присвоения становится коллективной, потому что:</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1)</w:t>
      </w:r>
      <w:r w:rsidRPr="0090110F">
        <w:rPr>
          <w:rFonts w:ascii="Times New Roman" w:hAnsi="Times New Roman" w:cs="Times New Roman"/>
          <w:sz w:val="28"/>
          <w:szCs w:val="28"/>
        </w:rPr>
        <w:tab/>
      </w:r>
      <w:r w:rsidRPr="0090110F">
        <w:rPr>
          <w:rFonts w:ascii="Times New Roman" w:hAnsi="Times New Roman" w:cs="Times New Roman"/>
          <w:spacing w:val="-2"/>
          <w:sz w:val="28"/>
          <w:szCs w:val="28"/>
        </w:rPr>
        <w:t>собственность может быть либо частной, либо государственной</w:t>
      </w:r>
      <w:r w:rsidRPr="0090110F">
        <w:rPr>
          <w:rFonts w:ascii="Times New Roman" w:hAnsi="Times New Roman" w:cs="Times New Roman"/>
          <w:sz w:val="28"/>
          <w:szCs w:val="28"/>
        </w:rPr>
        <w:t>;</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2)</w:t>
      </w:r>
      <w:r w:rsidRPr="0090110F">
        <w:rPr>
          <w:rFonts w:ascii="Times New Roman" w:hAnsi="Times New Roman" w:cs="Times New Roman"/>
          <w:sz w:val="28"/>
          <w:szCs w:val="28"/>
        </w:rPr>
        <w:tab/>
        <w:t>юридическим субъектом права собственности коллектив не является;</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3)</w:t>
      </w:r>
      <w:r w:rsidRPr="0090110F">
        <w:rPr>
          <w:rFonts w:ascii="Times New Roman" w:hAnsi="Times New Roman" w:cs="Times New Roman"/>
          <w:sz w:val="28"/>
          <w:szCs w:val="28"/>
        </w:rPr>
        <w:tab/>
        <w:t xml:space="preserve">в акционерных обществах собственность принадлежит акционерам формально, а фактически все решения принимают крупные собственники и управляющие. Ими же и присваиваются результаты труда. </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Права мелких акционеров (собственников) незначительны; они не выбирают руководителя, не формируют планы производства, не распределяют доходы. В акционерном обществе сохраняется принцип присвоения не по труду, а по капиталу. Система участия в прибыли является способом налаживания сотрудничества, социального партнерства между наемными работниками и собственниками акционерных предприятий. Система акционерного участия является не новой формой собственности, а новым условием реализации собственности. По форме присвоения эта собственность остается частной.</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Широкое распространение получила </w:t>
      </w:r>
      <w:r w:rsidRPr="0090110F">
        <w:rPr>
          <w:rFonts w:ascii="Times New Roman" w:hAnsi="Times New Roman" w:cs="Times New Roman"/>
          <w:b/>
          <w:bCs/>
          <w:sz w:val="28"/>
          <w:szCs w:val="28"/>
        </w:rPr>
        <w:t>смешанная</w:t>
      </w:r>
      <w:r w:rsidRPr="0090110F">
        <w:rPr>
          <w:rFonts w:ascii="Times New Roman" w:hAnsi="Times New Roman" w:cs="Times New Roman"/>
          <w:sz w:val="28"/>
          <w:szCs w:val="28"/>
        </w:rPr>
        <w:t xml:space="preserve"> собственность, образованная на основе государственной и частной собственности. Это такая акционерная форма хозяйствования, где присвоение осуществляется в интересах двух собственников – государства и частного владельца капитала.</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Каждая форма хозяйствования характеризуется своей системой организации производства, управления, распределения доходов. В основе выбора формы хозяйствования лежит принцип оптимального согласования экономических интересов собственников капитала.</w:t>
      </w:r>
    </w:p>
    <w:p w:rsidR="00EA06B2" w:rsidRDefault="00EA06B2" w:rsidP="0090110F">
      <w:pPr>
        <w:spacing w:after="0" w:line="240" w:lineRule="auto"/>
        <w:jc w:val="center"/>
        <w:rPr>
          <w:rFonts w:ascii="Times New Roman" w:hAnsi="Times New Roman" w:cs="Times New Roman"/>
          <w:sz w:val="28"/>
          <w:szCs w:val="28"/>
        </w:rPr>
      </w:pPr>
    </w:p>
    <w:p w:rsidR="00EA06B2" w:rsidRPr="0090110F" w:rsidRDefault="00EA06B2" w:rsidP="0090110F">
      <w:pPr>
        <w:spacing w:after="0" w:line="240" w:lineRule="auto"/>
        <w:jc w:val="center"/>
        <w:rPr>
          <w:rFonts w:ascii="Times New Roman" w:hAnsi="Times New Roman" w:cs="Times New Roman"/>
          <w:sz w:val="28"/>
          <w:szCs w:val="28"/>
        </w:rPr>
      </w:pPr>
    </w:p>
    <w:p w:rsidR="00EA06B2" w:rsidRPr="0090110F" w:rsidRDefault="00EA06B2" w:rsidP="0090110F">
      <w:pPr>
        <w:spacing w:after="0" w:line="240" w:lineRule="auto"/>
        <w:jc w:val="center"/>
        <w:rPr>
          <w:rFonts w:ascii="Times New Roman" w:hAnsi="Times New Roman" w:cs="Times New Roman"/>
          <w:sz w:val="32"/>
          <w:szCs w:val="32"/>
        </w:rPr>
      </w:pPr>
      <w:r w:rsidRPr="0090110F">
        <w:rPr>
          <w:rFonts w:ascii="Times New Roman" w:hAnsi="Times New Roman" w:cs="Times New Roman"/>
          <w:b/>
          <w:bCs/>
          <w:caps/>
          <w:sz w:val="32"/>
          <w:szCs w:val="32"/>
        </w:rPr>
        <w:t xml:space="preserve">4.7 </w:t>
      </w:r>
      <w:r w:rsidRPr="0090110F">
        <w:rPr>
          <w:rFonts w:ascii="Times New Roman" w:hAnsi="Times New Roman" w:cs="Times New Roman"/>
          <w:b/>
          <w:bCs/>
          <w:sz w:val="32"/>
          <w:szCs w:val="32"/>
        </w:rPr>
        <w:t>Типы экономических систем</w:t>
      </w:r>
    </w:p>
    <w:p w:rsidR="00EA06B2" w:rsidRPr="0090110F" w:rsidRDefault="00EA06B2" w:rsidP="0090110F">
      <w:pPr>
        <w:spacing w:after="0" w:line="240" w:lineRule="auto"/>
        <w:jc w:val="center"/>
        <w:rPr>
          <w:rFonts w:ascii="Times New Roman" w:hAnsi="Times New Roman" w:cs="Times New Roman"/>
          <w:sz w:val="28"/>
          <w:szCs w:val="28"/>
        </w:rPr>
      </w:pP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Экономические системы классифицируются в основном по двум признакам. Если основным признаком классификации служит, как и в случае производства, уровень технологического развития, то выделяют:</w:t>
      </w:r>
    </w:p>
    <w:p w:rsidR="00EA06B2" w:rsidRPr="0090110F" w:rsidRDefault="00EA06B2" w:rsidP="0090110F">
      <w:pPr>
        <w:spacing w:after="0" w:line="360" w:lineRule="auto"/>
        <w:ind w:firstLine="425"/>
        <w:jc w:val="both"/>
        <w:rPr>
          <w:rFonts w:ascii="Times New Roman" w:hAnsi="Times New Roman" w:cs="Times New Roman"/>
          <w:b/>
          <w:bCs/>
          <w:i/>
          <w:iCs/>
          <w:sz w:val="28"/>
          <w:szCs w:val="28"/>
        </w:rPr>
      </w:pPr>
      <w:r w:rsidRPr="0090110F">
        <w:rPr>
          <w:rFonts w:ascii="Times New Roman" w:hAnsi="Times New Roman" w:cs="Times New Roman"/>
          <w:sz w:val="28"/>
          <w:szCs w:val="28"/>
        </w:rPr>
        <w:sym w:font="Symbol" w:char="F0B7"/>
      </w:r>
      <w:r w:rsidRPr="0090110F">
        <w:rPr>
          <w:rFonts w:ascii="Times New Roman" w:hAnsi="Times New Roman" w:cs="Times New Roman"/>
          <w:sz w:val="28"/>
          <w:szCs w:val="28"/>
        </w:rPr>
        <w:tab/>
      </w:r>
      <w:r w:rsidRPr="0090110F">
        <w:rPr>
          <w:rFonts w:ascii="Times New Roman" w:hAnsi="Times New Roman" w:cs="Times New Roman"/>
          <w:b/>
          <w:bCs/>
          <w:sz w:val="28"/>
          <w:szCs w:val="28"/>
        </w:rPr>
        <w:t>доиндустриальное общество</w:t>
      </w:r>
      <w:r w:rsidRPr="0090110F">
        <w:rPr>
          <w:rFonts w:ascii="Times New Roman" w:hAnsi="Times New Roman" w:cs="Times New Roman"/>
          <w:sz w:val="28"/>
          <w:szCs w:val="28"/>
        </w:rPr>
        <w:t>;</w:t>
      </w:r>
    </w:p>
    <w:p w:rsidR="00EA06B2" w:rsidRPr="0090110F" w:rsidRDefault="00EA06B2" w:rsidP="0090110F">
      <w:pPr>
        <w:spacing w:after="0" w:line="360" w:lineRule="auto"/>
        <w:ind w:firstLine="425"/>
        <w:jc w:val="both"/>
        <w:rPr>
          <w:rFonts w:ascii="Times New Roman" w:hAnsi="Times New Roman" w:cs="Times New Roman"/>
          <w:b/>
          <w:bCs/>
          <w:i/>
          <w:iCs/>
          <w:sz w:val="28"/>
          <w:szCs w:val="28"/>
        </w:rPr>
      </w:pPr>
      <w:r w:rsidRPr="0090110F">
        <w:rPr>
          <w:rFonts w:ascii="Times New Roman" w:hAnsi="Times New Roman" w:cs="Times New Roman"/>
          <w:sz w:val="28"/>
          <w:szCs w:val="28"/>
        </w:rPr>
        <w:sym w:font="Symbol" w:char="F0B7"/>
      </w:r>
      <w:r w:rsidRPr="0090110F">
        <w:rPr>
          <w:rFonts w:ascii="Times New Roman" w:hAnsi="Times New Roman" w:cs="Times New Roman"/>
          <w:sz w:val="28"/>
          <w:szCs w:val="28"/>
        </w:rPr>
        <w:tab/>
      </w:r>
      <w:r w:rsidRPr="0090110F">
        <w:rPr>
          <w:rFonts w:ascii="Times New Roman" w:hAnsi="Times New Roman" w:cs="Times New Roman"/>
          <w:b/>
          <w:bCs/>
          <w:sz w:val="28"/>
          <w:szCs w:val="28"/>
        </w:rPr>
        <w:t>индустриальную экономику</w:t>
      </w:r>
      <w:r w:rsidRPr="0090110F">
        <w:rPr>
          <w:rFonts w:ascii="Times New Roman" w:hAnsi="Times New Roman" w:cs="Times New Roman"/>
          <w:sz w:val="28"/>
          <w:szCs w:val="28"/>
        </w:rPr>
        <w:t>;</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sym w:font="Symbol" w:char="F0B7"/>
      </w:r>
      <w:r w:rsidRPr="0090110F">
        <w:rPr>
          <w:rFonts w:ascii="Times New Roman" w:hAnsi="Times New Roman" w:cs="Times New Roman"/>
          <w:sz w:val="28"/>
          <w:szCs w:val="28"/>
        </w:rPr>
        <w:tab/>
      </w:r>
      <w:r w:rsidRPr="0090110F">
        <w:rPr>
          <w:rFonts w:ascii="Times New Roman" w:hAnsi="Times New Roman" w:cs="Times New Roman"/>
          <w:b/>
          <w:bCs/>
          <w:sz w:val="28"/>
          <w:szCs w:val="28"/>
        </w:rPr>
        <w:t>постиндустриальную экономику</w:t>
      </w:r>
      <w:r w:rsidRPr="0090110F">
        <w:rPr>
          <w:rFonts w:ascii="Times New Roman" w:hAnsi="Times New Roman" w:cs="Times New Roman"/>
          <w:sz w:val="28"/>
          <w:szCs w:val="28"/>
        </w:rPr>
        <w:t>(на основе развития и нового качества научно-технического прогресса).</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Сегодня есть основание говорить о неоиндустриальном или информационном обществе, основанном на знаниях, компьютеризации всех процессов и увеличении доли производства наукоемкой продукции, о так называемой </w:t>
      </w:r>
      <w:r w:rsidRPr="0090110F">
        <w:rPr>
          <w:rFonts w:ascii="Times New Roman" w:hAnsi="Times New Roman" w:cs="Times New Roman"/>
          <w:b/>
          <w:bCs/>
          <w:sz w:val="28"/>
          <w:szCs w:val="28"/>
        </w:rPr>
        <w:t>«новой» экономике</w:t>
      </w:r>
      <w:r w:rsidRPr="0090110F">
        <w:rPr>
          <w:rFonts w:ascii="Times New Roman" w:hAnsi="Times New Roman" w:cs="Times New Roman"/>
          <w:sz w:val="28"/>
          <w:szCs w:val="28"/>
        </w:rPr>
        <w:t>.</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Если основным признаком классификации являются формы собственности и способы управления экономической деятельностью, то выделяют:</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sym w:font="Symbol" w:char="F0B7"/>
      </w:r>
      <w:r w:rsidRPr="0090110F">
        <w:rPr>
          <w:rFonts w:ascii="Times New Roman" w:hAnsi="Times New Roman" w:cs="Times New Roman"/>
          <w:sz w:val="28"/>
          <w:szCs w:val="28"/>
        </w:rPr>
        <w:tab/>
        <w:t>традиционную экономику;</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sym w:font="Symbol" w:char="F0B7"/>
      </w:r>
      <w:r w:rsidRPr="0090110F">
        <w:rPr>
          <w:rFonts w:ascii="Times New Roman" w:hAnsi="Times New Roman" w:cs="Times New Roman"/>
          <w:sz w:val="28"/>
          <w:szCs w:val="28"/>
        </w:rPr>
        <w:tab/>
        <w:t>рыночную экономику;</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sym w:font="Symbol" w:char="F0B7"/>
      </w:r>
      <w:r w:rsidRPr="0090110F">
        <w:rPr>
          <w:rFonts w:ascii="Times New Roman" w:hAnsi="Times New Roman" w:cs="Times New Roman"/>
          <w:sz w:val="28"/>
          <w:szCs w:val="28"/>
        </w:rPr>
        <w:tab/>
        <w:t>административно-командную (плановую) экономику;</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sym w:font="Symbol" w:char="F0B7"/>
      </w:r>
      <w:r w:rsidRPr="0090110F">
        <w:rPr>
          <w:rFonts w:ascii="Times New Roman" w:hAnsi="Times New Roman" w:cs="Times New Roman"/>
          <w:sz w:val="28"/>
          <w:szCs w:val="28"/>
        </w:rPr>
        <w:tab/>
        <w:t>смешанную экономику.</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b/>
          <w:bCs/>
          <w:sz w:val="28"/>
          <w:szCs w:val="28"/>
        </w:rPr>
        <w:t>Традиционная экономика</w:t>
      </w:r>
      <w:r w:rsidRPr="0090110F">
        <w:rPr>
          <w:rFonts w:ascii="Times New Roman" w:hAnsi="Times New Roman" w:cs="Times New Roman"/>
          <w:sz w:val="28"/>
          <w:szCs w:val="28"/>
        </w:rPr>
        <w:t xml:space="preserve"> – способ организации хозяйственной жизни, при котором земля и капитал находятся в общем владении, а ограниченные ресурсы распределяются в соответствии с существующими традициями.</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Традиционная экономика характерна для общества с низким уровнем развития, в условиях которой поведение субъектов при решении основных вопросов определяется обычаями. В основе этих обычаев лежит приспособление к природно-климатическим условиям, т.е. решается проблема выживания.</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На смену традиционной экономике пришла рыночная экономика.</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b/>
          <w:bCs/>
          <w:sz w:val="28"/>
          <w:szCs w:val="28"/>
        </w:rPr>
        <w:t>Рыночная экономика</w:t>
      </w:r>
      <w:r w:rsidRPr="0090110F">
        <w:rPr>
          <w:rFonts w:ascii="Times New Roman" w:hAnsi="Times New Roman" w:cs="Times New Roman"/>
          <w:sz w:val="28"/>
          <w:szCs w:val="28"/>
        </w:rPr>
        <w:t>, или капитализм эпохи свободной конкуренции, основана на частной собственности на ресурсы, на использовании системы рынков и цен для координации экономической деятельности и управления ею. В экономике свободного рынка государство не играет никакой роли в распределении ресурсов, все решения принимаются рыночными субъектами самостоятельно, на свой страх и риск. Несмотря на то, что участники рынка руководствуются своими собственными интересами, их деятельность направляется, по словам А. Смита, как бы «невидимой рукой» (т.е. конкуренцией) в целях реализации интересов других людей и общества в целом.</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b/>
          <w:bCs/>
          <w:sz w:val="28"/>
          <w:szCs w:val="28"/>
        </w:rPr>
        <w:t>Административно-командная экономика</w:t>
      </w:r>
      <w:r w:rsidRPr="0090110F">
        <w:rPr>
          <w:rFonts w:ascii="Times New Roman" w:hAnsi="Times New Roman" w:cs="Times New Roman"/>
          <w:sz w:val="28"/>
          <w:szCs w:val="28"/>
        </w:rPr>
        <w:t xml:space="preserve"> характеризуется огромной долей государственной собственности, где большинство предприятий осуществляют свою деятельность на основе государственных директив: все решения о производстве, распределении, обмене и потреблении материальных благ и услуг в обществе принимаются государством.</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b/>
          <w:bCs/>
          <w:sz w:val="28"/>
          <w:szCs w:val="28"/>
        </w:rPr>
        <w:t>Смешанная экономика</w:t>
      </w:r>
      <w:r w:rsidRPr="0090110F">
        <w:rPr>
          <w:rFonts w:ascii="Times New Roman" w:hAnsi="Times New Roman" w:cs="Times New Roman"/>
          <w:sz w:val="28"/>
          <w:szCs w:val="28"/>
        </w:rPr>
        <w:t xml:space="preserve"> характеризуется важной ролью государства в производстве, распределении, обмене и потреблении всех ресурсов и материальных благ. Однако участие государства в рыночной экономике не сводит на нет регулирующую роль рынка. Смешанная экономика, по существу, представляет собой социально-ориентированное рыночное хозяйство.</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Особое место в развитии человеческого общества занимает </w:t>
      </w:r>
      <w:r w:rsidRPr="0090110F">
        <w:rPr>
          <w:rFonts w:ascii="Times New Roman" w:hAnsi="Times New Roman" w:cs="Times New Roman"/>
          <w:b/>
          <w:bCs/>
          <w:sz w:val="28"/>
          <w:szCs w:val="28"/>
        </w:rPr>
        <w:t>переходная экономика</w:t>
      </w:r>
      <w:r w:rsidRPr="0090110F">
        <w:rPr>
          <w:rFonts w:ascii="Times New Roman" w:hAnsi="Times New Roman" w:cs="Times New Roman"/>
          <w:sz w:val="28"/>
          <w:szCs w:val="28"/>
        </w:rPr>
        <w:t>. Такая экономика находится в состоянии изменений, перехода от одного к другому типу хозяйства.</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Современная рыночная система представляет собой смешанную экономику, т.е. сочетание форм предпринимательской деятельности и значительной роли государства. Это способ хозяйственной жизни, при котором земля и капитал находятся в частной собственности, а распределение ограниченных ресурсов осуществляется как рынком, так и государством. Проиллюстрируем это на примере экономики некоторых стран.</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b/>
          <w:bCs/>
          <w:sz w:val="28"/>
          <w:szCs w:val="28"/>
        </w:rPr>
        <w:t>Шведская модель</w:t>
      </w:r>
      <w:r w:rsidRPr="0090110F">
        <w:rPr>
          <w:rFonts w:ascii="Times New Roman" w:hAnsi="Times New Roman" w:cs="Times New Roman"/>
          <w:sz w:val="28"/>
          <w:szCs w:val="28"/>
        </w:rPr>
        <w:t xml:space="preserve"> характеризуется значительным участием государства в обеспечении экономической стабильности и в перераспределении доходов. Сердцевиной шведской модели является социальная политика. Для успешного проведения ее установлен высокий уровень налогообложения, который составляет более 50 % валового национального продукта. В результате в стране до минимума сведена безработица, относительно невелики различия в доходах различных групп населения, высок уровень социального обеспечения граждан, высока и экспортная способность шведских компаний. Главное достоинство шведской модели состоит в том, что она сочетает высокие темпы экономического роста с высоким уровнем полной занятости и благосостояния населения.</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b/>
          <w:bCs/>
          <w:sz w:val="28"/>
          <w:szCs w:val="28"/>
        </w:rPr>
        <w:t>Японская модель</w:t>
      </w:r>
      <w:r w:rsidRPr="0090110F">
        <w:rPr>
          <w:rFonts w:ascii="Times New Roman" w:hAnsi="Times New Roman" w:cs="Times New Roman"/>
          <w:sz w:val="28"/>
          <w:szCs w:val="28"/>
        </w:rPr>
        <w:t xml:space="preserve"> экономики отличается развитым планированием и координацией деятельности правительства и частного сектора. Планы носят рекомендательный (индикативный) характер и представляют собой государственные программы, ориентирующие отдельные звенья экономики на выполнение общенациональных задач. Для японской экономики характерно сохранение национальных традиций при заимствовании у других стран всего того, что нужно для развития страны. Это позволяет создавать такие системы управления и организации производства, которые дают большой эффект.</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В </w:t>
      </w:r>
      <w:r w:rsidRPr="0090110F">
        <w:rPr>
          <w:rFonts w:ascii="Times New Roman" w:hAnsi="Times New Roman" w:cs="Times New Roman"/>
          <w:b/>
          <w:bCs/>
          <w:sz w:val="28"/>
          <w:szCs w:val="28"/>
        </w:rPr>
        <w:t>американской</w:t>
      </w:r>
      <w:r w:rsidRPr="0090110F">
        <w:rPr>
          <w:rFonts w:ascii="Times New Roman" w:hAnsi="Times New Roman" w:cs="Times New Roman"/>
          <w:sz w:val="28"/>
          <w:szCs w:val="28"/>
        </w:rPr>
        <w:t xml:space="preserve"> экономике основное внимание уделяется предпринимательству. Государство играет важную роль в разработке и соблюдении правил экономической игры, обеспечении </w:t>
      </w:r>
      <w:r w:rsidRPr="0090110F">
        <w:rPr>
          <w:rFonts w:ascii="Times New Roman" w:hAnsi="Times New Roman" w:cs="Times New Roman"/>
          <w:spacing w:val="-3"/>
          <w:sz w:val="28"/>
          <w:szCs w:val="28"/>
        </w:rPr>
        <w:t>НИОКР, свободы предпринимательства, развитии образования, культуры</w:t>
      </w:r>
      <w:r w:rsidRPr="0090110F">
        <w:rPr>
          <w:rFonts w:ascii="Times New Roman" w:hAnsi="Times New Roman" w:cs="Times New Roman"/>
          <w:sz w:val="28"/>
          <w:szCs w:val="28"/>
        </w:rPr>
        <w:t>.</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Как правило, страны с различными историческими и культурными наследиями, обычаями и традициями используют неодинаковые подходы и методы эффективного использования собственных ресурсов.</w:t>
      </w:r>
    </w:p>
    <w:p w:rsidR="00EA06B2" w:rsidRPr="0090110F" w:rsidRDefault="00EA06B2" w:rsidP="0090110F">
      <w:pPr>
        <w:spacing w:after="0" w:line="240" w:lineRule="auto"/>
        <w:jc w:val="center"/>
        <w:rPr>
          <w:rFonts w:ascii="Times New Roman" w:hAnsi="Times New Roman" w:cs="Times New Roman"/>
          <w:sz w:val="28"/>
          <w:szCs w:val="28"/>
        </w:rPr>
      </w:pPr>
    </w:p>
    <w:p w:rsidR="00EA06B2" w:rsidRPr="0090110F" w:rsidRDefault="00EA06B2" w:rsidP="0090110F">
      <w:pPr>
        <w:spacing w:after="0" w:line="240" w:lineRule="auto"/>
        <w:jc w:val="center"/>
        <w:rPr>
          <w:rFonts w:ascii="Times New Roman" w:hAnsi="Times New Roman" w:cs="Times New Roman"/>
          <w:sz w:val="32"/>
          <w:szCs w:val="32"/>
        </w:rPr>
      </w:pPr>
      <w:r w:rsidRPr="0090110F">
        <w:rPr>
          <w:rFonts w:ascii="Times New Roman" w:hAnsi="Times New Roman" w:cs="Times New Roman"/>
          <w:b/>
          <w:bCs/>
          <w:caps/>
          <w:sz w:val="32"/>
          <w:szCs w:val="32"/>
        </w:rPr>
        <w:t xml:space="preserve">4.8 </w:t>
      </w:r>
      <w:r w:rsidRPr="0090110F">
        <w:rPr>
          <w:rFonts w:ascii="Times New Roman" w:hAnsi="Times New Roman" w:cs="Times New Roman"/>
          <w:b/>
          <w:bCs/>
          <w:sz w:val="32"/>
          <w:szCs w:val="32"/>
        </w:rPr>
        <w:t>Экономические интересы, цели и средства их достижения</w:t>
      </w:r>
    </w:p>
    <w:p w:rsidR="00EA06B2" w:rsidRPr="0090110F" w:rsidRDefault="00EA06B2" w:rsidP="0090110F">
      <w:pPr>
        <w:spacing w:after="0" w:line="240" w:lineRule="auto"/>
        <w:jc w:val="center"/>
        <w:rPr>
          <w:rFonts w:ascii="Times New Roman" w:hAnsi="Times New Roman" w:cs="Times New Roman"/>
          <w:sz w:val="28"/>
          <w:szCs w:val="28"/>
        </w:rPr>
      </w:pP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Экономическая теория исходит из предпосылок о рациональном поведении экономических субъектов. Это означает, что их интересом, целью являются получение максимального результата при данных затратах, либо минимизация затрат при заданном результате. </w:t>
      </w:r>
      <w:r w:rsidRPr="0090110F">
        <w:rPr>
          <w:rFonts w:ascii="Times New Roman" w:hAnsi="Times New Roman" w:cs="Times New Roman"/>
          <w:b/>
          <w:bCs/>
          <w:sz w:val="28"/>
          <w:szCs w:val="28"/>
        </w:rPr>
        <w:t>Экономические интересы</w:t>
      </w:r>
      <w:r w:rsidRPr="0090110F">
        <w:rPr>
          <w:rFonts w:ascii="Times New Roman" w:hAnsi="Times New Roman" w:cs="Times New Roman"/>
          <w:sz w:val="28"/>
          <w:szCs w:val="28"/>
        </w:rPr>
        <w:t xml:space="preserve"> – это объективные побудительные мотивы экономической деятельности, связанные со стремлением людей к удовлетворению возрастающих материальных и духовных потребностей. Они выступают главной движущей силой прогресса в экономике и лежат в основе системы экономического стимулирования производства.</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Так, домашние хозяйства стремятся получить максимальную полезность от приобретаемых благ в рамках своих доходов. Предприятия нацелены на получение максимума прибыли, на расширение масштабов производства, на завоевание новых рынков. Государство ориентировано на решение интересов общества в целом, на рост общественного благосостояния.</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Экономические интересы принято делить на: </w:t>
      </w:r>
      <w:r w:rsidRPr="0090110F">
        <w:rPr>
          <w:rFonts w:ascii="Times New Roman" w:hAnsi="Times New Roman" w:cs="Times New Roman"/>
          <w:b/>
          <w:bCs/>
          <w:sz w:val="28"/>
          <w:szCs w:val="28"/>
        </w:rPr>
        <w:t>личные</w:t>
      </w:r>
      <w:r w:rsidRPr="0090110F">
        <w:rPr>
          <w:rFonts w:ascii="Times New Roman" w:hAnsi="Times New Roman" w:cs="Times New Roman"/>
          <w:sz w:val="28"/>
          <w:szCs w:val="28"/>
        </w:rPr>
        <w:t xml:space="preserve">, связанные с индивидуальными потребностями домашних хозяйств; </w:t>
      </w:r>
      <w:r w:rsidRPr="0090110F">
        <w:rPr>
          <w:rFonts w:ascii="Times New Roman" w:hAnsi="Times New Roman" w:cs="Times New Roman"/>
          <w:b/>
          <w:bCs/>
          <w:sz w:val="28"/>
          <w:szCs w:val="28"/>
        </w:rPr>
        <w:t>коллективные</w:t>
      </w:r>
      <w:r w:rsidRPr="0090110F">
        <w:rPr>
          <w:rFonts w:ascii="Times New Roman" w:hAnsi="Times New Roman" w:cs="Times New Roman"/>
          <w:sz w:val="28"/>
          <w:szCs w:val="28"/>
        </w:rPr>
        <w:t xml:space="preserve">, выражающие необходимость удовлетворения потребностей групп населения, предприятий, организаций, всех тех, кто объединен этим общим интересом; </w:t>
      </w:r>
      <w:r w:rsidRPr="0090110F">
        <w:rPr>
          <w:rFonts w:ascii="Times New Roman" w:hAnsi="Times New Roman" w:cs="Times New Roman"/>
          <w:b/>
          <w:bCs/>
          <w:sz w:val="28"/>
          <w:szCs w:val="28"/>
        </w:rPr>
        <w:t>общественные</w:t>
      </w:r>
      <w:r w:rsidRPr="0090110F">
        <w:rPr>
          <w:rFonts w:ascii="Times New Roman" w:hAnsi="Times New Roman" w:cs="Times New Roman"/>
          <w:sz w:val="28"/>
          <w:szCs w:val="28"/>
        </w:rPr>
        <w:t>, представляющие потребности общества в целом, всего государства.</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В условиях рыночной экономики приоритетное место занимают личные интересы. Они являются стимулом для ведения экономической деятельности. Производители, ориентируясь на реализацию личных интересов – получение большего дохода, способствуют удовлетворению общественных потребностей через насыщение рынка материальными благами и услугами, повышение их качества, обновление ассортимента.</w:t>
      </w:r>
    </w:p>
    <w:p w:rsidR="00EA06B2" w:rsidRPr="0090110F" w:rsidRDefault="00EA06B2" w:rsidP="0090110F">
      <w:pPr>
        <w:spacing w:after="0" w:line="348"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Политика стран с социально-рыночной экономикой строится таким образом, чтобы гармонизировать все виды интересов. Однако это не исключает противоречий между личными, коллективными и общественными интересами. Их разрешение предполагает вмешательство государства в экономическую и социальную жизнь общества.</w:t>
      </w:r>
    </w:p>
    <w:p w:rsidR="00EA06B2" w:rsidRPr="0090110F" w:rsidRDefault="00EA06B2" w:rsidP="0090110F">
      <w:pPr>
        <w:spacing w:after="0" w:line="348"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Мощным побудительным средством деятельности людей являются экономические стимулы. </w:t>
      </w:r>
      <w:r w:rsidRPr="0090110F">
        <w:rPr>
          <w:rFonts w:ascii="Times New Roman" w:hAnsi="Times New Roman" w:cs="Times New Roman"/>
          <w:b/>
          <w:bCs/>
          <w:sz w:val="28"/>
          <w:szCs w:val="28"/>
        </w:rPr>
        <w:t>Экономические стимулы</w:t>
      </w:r>
      <w:r w:rsidRPr="0090110F">
        <w:rPr>
          <w:rFonts w:ascii="Times New Roman" w:hAnsi="Times New Roman" w:cs="Times New Roman"/>
          <w:sz w:val="28"/>
          <w:szCs w:val="28"/>
        </w:rPr>
        <w:t xml:space="preserve">–это факторы, усиливающие материальную выгоду, повышающие интерес. Конкретными факторами проявления стимулов являются уровень денежного дохода, положение в обществе, условия труда и т.д. </w:t>
      </w:r>
      <w:r w:rsidRPr="0090110F">
        <w:rPr>
          <w:rFonts w:ascii="Times New Roman" w:hAnsi="Times New Roman" w:cs="Times New Roman"/>
          <w:b/>
          <w:bCs/>
          <w:sz w:val="28"/>
          <w:szCs w:val="28"/>
        </w:rPr>
        <w:t>Интересы и стимулы</w:t>
      </w:r>
      <w:r w:rsidRPr="0090110F">
        <w:rPr>
          <w:rFonts w:ascii="Times New Roman" w:hAnsi="Times New Roman" w:cs="Times New Roman"/>
          <w:sz w:val="28"/>
          <w:szCs w:val="28"/>
        </w:rPr>
        <w:t xml:space="preserve"> способствуют возникновению материальной заинтересованности в ведении дел всеми субъектами экономики.</w:t>
      </w:r>
    </w:p>
    <w:p w:rsidR="00EA06B2" w:rsidRPr="0090110F" w:rsidRDefault="00EA06B2" w:rsidP="0090110F">
      <w:pPr>
        <w:spacing w:after="0" w:line="348"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Однако средства, которыми располагает человек, коллектив или государство для удовлетворения своих потребностей, ограничены. Ограниченность средств удовлетворения потребностей предполагает конкуренцию в борьбе за пользование редкими благами. Отсюда проблема выбора направлений и способов использования благ, удовлетворения потребностей людей. Экономическое поведение людей при ограниченности ресурсов и безграничности потребностей формирует понятие рационального поведения человека, образ человека экономического (Homo economicus), т.е. такого человека, в котором заложено стремление получить максимальный результат при минимальных затратах в условиях ограниченности используемых возможностей и ресурсов.</w:t>
      </w:r>
    </w:p>
    <w:p w:rsidR="00EA06B2" w:rsidRPr="0090110F" w:rsidRDefault="00EA06B2" w:rsidP="0090110F">
      <w:pPr>
        <w:spacing w:after="0" w:line="348"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Человек экономический обладает двумя характеристиками: рациональностью и эгоизмом (следование только своим интересам).</w:t>
      </w:r>
    </w:p>
    <w:p w:rsidR="00EA06B2" w:rsidRPr="0090110F" w:rsidRDefault="00EA06B2" w:rsidP="0090110F">
      <w:pPr>
        <w:spacing w:after="0" w:line="240" w:lineRule="auto"/>
        <w:jc w:val="center"/>
        <w:rPr>
          <w:rFonts w:ascii="Times New Roman" w:hAnsi="Times New Roman" w:cs="Times New Roman"/>
          <w:sz w:val="28"/>
          <w:szCs w:val="28"/>
        </w:rPr>
      </w:pPr>
    </w:p>
    <w:p w:rsidR="00EA06B2" w:rsidRPr="0090110F" w:rsidRDefault="00EA06B2" w:rsidP="0090110F">
      <w:pPr>
        <w:spacing w:after="0" w:line="240" w:lineRule="auto"/>
        <w:jc w:val="center"/>
        <w:rPr>
          <w:rFonts w:ascii="Times New Roman" w:hAnsi="Times New Roman" w:cs="Times New Roman"/>
          <w:sz w:val="32"/>
          <w:szCs w:val="32"/>
        </w:rPr>
      </w:pPr>
      <w:r w:rsidRPr="0090110F">
        <w:rPr>
          <w:rFonts w:ascii="Times New Roman" w:hAnsi="Times New Roman" w:cs="Times New Roman"/>
          <w:b/>
          <w:bCs/>
          <w:caps/>
          <w:sz w:val="32"/>
          <w:szCs w:val="32"/>
        </w:rPr>
        <w:t xml:space="preserve">4.9 </w:t>
      </w:r>
      <w:r w:rsidRPr="0090110F">
        <w:rPr>
          <w:rFonts w:ascii="Times New Roman" w:hAnsi="Times New Roman" w:cs="Times New Roman"/>
          <w:b/>
          <w:bCs/>
          <w:sz w:val="32"/>
          <w:szCs w:val="32"/>
        </w:rPr>
        <w:t>Координация выбора в различных экономических системах</w:t>
      </w:r>
    </w:p>
    <w:p w:rsidR="00EA06B2" w:rsidRPr="0090110F" w:rsidRDefault="00EA06B2" w:rsidP="0090110F">
      <w:pPr>
        <w:spacing w:after="0" w:line="240" w:lineRule="auto"/>
        <w:jc w:val="center"/>
        <w:rPr>
          <w:rFonts w:ascii="Times New Roman" w:hAnsi="Times New Roman" w:cs="Times New Roman"/>
          <w:sz w:val="28"/>
          <w:szCs w:val="28"/>
        </w:rPr>
      </w:pPr>
    </w:p>
    <w:p w:rsidR="00EA06B2" w:rsidRPr="0090110F" w:rsidRDefault="00EA06B2" w:rsidP="0090110F">
      <w:pPr>
        <w:spacing w:after="0" w:line="360" w:lineRule="auto"/>
        <w:ind w:firstLine="425"/>
        <w:jc w:val="both"/>
        <w:rPr>
          <w:rFonts w:ascii="Times New Roman" w:hAnsi="Times New Roman" w:cs="Times New Roman"/>
          <w:i/>
          <w:iCs/>
          <w:sz w:val="28"/>
          <w:szCs w:val="28"/>
        </w:rPr>
      </w:pPr>
      <w:r w:rsidRPr="0090110F">
        <w:rPr>
          <w:rFonts w:ascii="Times New Roman" w:hAnsi="Times New Roman" w:cs="Times New Roman"/>
          <w:sz w:val="28"/>
          <w:szCs w:val="28"/>
        </w:rPr>
        <w:t>В хозяйственной деятельности нет хаотического (броуновского) движения: процесс производства, распределения, обмена и потребления материальных благ и услуг осуществляется организованно.</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Для того, чтобы осуществлять свой выбор в мире ограниченных ресурсов, хозяйствующий субъект должен располагать необходимой информацией о том, что, как и для кого производить.</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Невольно встает вопрос: «Кто и как организует координацию выбора, осуществляемого людьми в процесс их повседневной хозяйственной деятельности?»</w:t>
      </w:r>
    </w:p>
    <w:p w:rsidR="00EA06B2" w:rsidRPr="0090110F" w:rsidRDefault="00EA06B2" w:rsidP="0090110F">
      <w:pPr>
        <w:spacing w:after="0" w:line="360" w:lineRule="auto"/>
        <w:ind w:firstLine="425"/>
        <w:jc w:val="both"/>
        <w:rPr>
          <w:rFonts w:ascii="Times New Roman" w:hAnsi="Times New Roman" w:cs="Times New Roman"/>
          <w:i/>
          <w:iCs/>
          <w:sz w:val="28"/>
          <w:szCs w:val="28"/>
        </w:rPr>
      </w:pPr>
      <w:r w:rsidRPr="0090110F">
        <w:rPr>
          <w:rFonts w:ascii="Times New Roman" w:hAnsi="Times New Roman" w:cs="Times New Roman"/>
          <w:sz w:val="28"/>
          <w:szCs w:val="28"/>
        </w:rPr>
        <w:t>Экономическая теория рассматривает два различных способа координации: спонтанный  (стихийный)  и  иерархический  (централизованный).</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b/>
          <w:bCs/>
          <w:sz w:val="28"/>
          <w:szCs w:val="28"/>
        </w:rPr>
        <w:t>В стихийных порядках</w:t>
      </w:r>
      <w:r w:rsidRPr="0090110F">
        <w:rPr>
          <w:rFonts w:ascii="Times New Roman" w:hAnsi="Times New Roman" w:cs="Times New Roman"/>
          <w:sz w:val="28"/>
          <w:szCs w:val="28"/>
        </w:rPr>
        <w:t xml:space="preserve"> информация, необходимая производителям и потребителям, передается путем ценовых сигналов. Повышение или понижение цены ресурсов и произведенных с их помощью благ подсказывают хозяйствующим субъектам, в каком направлении нужно действовать, т.е. что, как и для кого производить. В любой экономической системе производитель должен осуществлять расчет своих затрат и полученных выгод. Но рассчитать соотношение выгод и затрат можно только с помощью </w:t>
      </w:r>
      <w:r w:rsidRPr="0090110F">
        <w:rPr>
          <w:rFonts w:ascii="Times New Roman" w:hAnsi="Times New Roman" w:cs="Times New Roman"/>
          <w:b/>
          <w:bCs/>
          <w:sz w:val="28"/>
          <w:szCs w:val="28"/>
        </w:rPr>
        <w:t>механизма цен</w:t>
      </w:r>
      <w:r w:rsidRPr="0090110F">
        <w:rPr>
          <w:rFonts w:ascii="Times New Roman" w:hAnsi="Times New Roman" w:cs="Times New Roman"/>
          <w:sz w:val="28"/>
          <w:szCs w:val="28"/>
        </w:rPr>
        <w:t>. Этот механизм и координирует экономический выбор людей. Такой механизм или порядок называется спонтанным (самопроизвольным). Спонтанный порядок возник естественным путем в ходе развития человеческой цивилизации. Рынок – это и есть спонтанной порядок.</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Имеется и другой способ получения информации о том, что, как и для кого производить. Это система приказов и поручений, идущая сверху вниз, от некоего центра к непосредственному производителю. Такая система называется </w:t>
      </w:r>
      <w:r w:rsidRPr="0090110F">
        <w:rPr>
          <w:rFonts w:ascii="Times New Roman" w:hAnsi="Times New Roman" w:cs="Times New Roman"/>
          <w:b/>
          <w:bCs/>
          <w:sz w:val="28"/>
          <w:szCs w:val="28"/>
        </w:rPr>
        <w:t>иерархией</w:t>
      </w:r>
      <w:r w:rsidRPr="0090110F">
        <w:rPr>
          <w:rFonts w:ascii="Times New Roman" w:hAnsi="Times New Roman" w:cs="Times New Roman"/>
          <w:sz w:val="28"/>
          <w:szCs w:val="28"/>
        </w:rPr>
        <w:t>. Примером иерархии является первобытная община, где вождь определяет все и вся. Иерархия – это и командно-административная система (государство с помощью Госплана). В форме иерархии осуществляет свою деятельность и предприятие. Иерархия основана не на ценовых сигналах, а на власти руководителя или центрального государственного органа.</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В реальной действительности наблюдается сосуществование стихийных порядков и иерархий.</w:t>
      </w:r>
    </w:p>
    <w:p w:rsidR="00EA06B2" w:rsidRPr="0090110F" w:rsidRDefault="00EA06B2" w:rsidP="0090110F">
      <w:pPr>
        <w:spacing w:after="0" w:line="240" w:lineRule="auto"/>
        <w:ind w:firstLine="425"/>
        <w:jc w:val="both"/>
        <w:rPr>
          <w:rFonts w:ascii="Times New Roman" w:hAnsi="Times New Roman" w:cs="Times New Roman"/>
          <w:sz w:val="28"/>
          <w:szCs w:val="28"/>
        </w:rPr>
      </w:pPr>
    </w:p>
    <w:p w:rsidR="00EA06B2" w:rsidRPr="0090110F" w:rsidRDefault="00EA06B2" w:rsidP="0090110F">
      <w:pPr>
        <w:spacing w:after="0" w:line="240" w:lineRule="auto"/>
        <w:jc w:val="center"/>
        <w:rPr>
          <w:rFonts w:ascii="Times New Roman" w:hAnsi="Times New Roman" w:cs="Times New Roman"/>
          <w:sz w:val="32"/>
          <w:szCs w:val="32"/>
        </w:rPr>
      </w:pPr>
      <w:r w:rsidRPr="0090110F">
        <w:rPr>
          <w:rFonts w:ascii="Times New Roman" w:hAnsi="Times New Roman" w:cs="Times New Roman"/>
          <w:b/>
          <w:bCs/>
          <w:caps/>
          <w:sz w:val="32"/>
          <w:szCs w:val="32"/>
        </w:rPr>
        <w:t xml:space="preserve">4.10 </w:t>
      </w:r>
      <w:r w:rsidRPr="0090110F">
        <w:rPr>
          <w:rFonts w:ascii="Times New Roman" w:hAnsi="Times New Roman" w:cs="Times New Roman"/>
          <w:b/>
          <w:bCs/>
          <w:sz w:val="32"/>
          <w:szCs w:val="32"/>
        </w:rPr>
        <w:t>Трансакционные издержки</w:t>
      </w:r>
    </w:p>
    <w:p w:rsidR="00EA06B2" w:rsidRPr="0090110F" w:rsidRDefault="00EA06B2" w:rsidP="0090110F">
      <w:pPr>
        <w:spacing w:after="0" w:line="240" w:lineRule="auto"/>
        <w:jc w:val="center"/>
        <w:rPr>
          <w:rFonts w:ascii="Times New Roman" w:hAnsi="Times New Roman" w:cs="Times New Roman"/>
          <w:sz w:val="28"/>
          <w:szCs w:val="28"/>
        </w:rPr>
      </w:pP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В любой экономической системе с развитыми рыночными взаимосвязями предприятия расходуют значительные средства на поиск и обработку информации о ценах и технологиях, на заключение контрактов, их юридическое оформление, контроль за их исполнением и т.д. Эти издержки зачастую скрыты от стороннего наблюдателя, но участники экономического процесса вынуждены считаться с ними, так как размеры подобных издержек нередко способны превысить экономический эффект от них и разрушить взаимосвязи между предприятиями. Данные издержки в экономической теории получили название </w:t>
      </w:r>
      <w:r w:rsidRPr="0090110F">
        <w:rPr>
          <w:rFonts w:ascii="Times New Roman" w:hAnsi="Times New Roman" w:cs="Times New Roman"/>
          <w:b/>
          <w:bCs/>
          <w:sz w:val="28"/>
          <w:szCs w:val="28"/>
        </w:rPr>
        <w:t xml:space="preserve">трансакционных </w:t>
      </w:r>
      <w:r w:rsidRPr="0090110F">
        <w:rPr>
          <w:rFonts w:ascii="Times New Roman" w:hAnsi="Times New Roman" w:cs="Times New Roman"/>
          <w:sz w:val="28"/>
          <w:szCs w:val="28"/>
        </w:rPr>
        <w:t>(</w:t>
      </w:r>
      <w:r w:rsidRPr="0090110F">
        <w:rPr>
          <w:rFonts w:ascii="Times New Roman" w:hAnsi="Times New Roman" w:cs="Times New Roman"/>
          <w:b/>
          <w:bCs/>
          <w:sz w:val="28"/>
          <w:szCs w:val="28"/>
        </w:rPr>
        <w:t>Р. Коуз</w:t>
      </w:r>
      <w:r w:rsidRPr="0090110F">
        <w:rPr>
          <w:rFonts w:ascii="Times New Roman" w:hAnsi="Times New Roman" w:cs="Times New Roman"/>
          <w:sz w:val="28"/>
          <w:szCs w:val="28"/>
        </w:rPr>
        <w:t>). Трансакционные издержки непосредственно не связаны с производством, а представляют затраты, которые способствуют развитию обмена, заключению сделок. Вот некоторые из них:</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1.</w:t>
      </w:r>
      <w:r w:rsidRPr="0090110F">
        <w:rPr>
          <w:rFonts w:ascii="Times New Roman" w:hAnsi="Times New Roman" w:cs="Times New Roman"/>
          <w:sz w:val="28"/>
          <w:szCs w:val="28"/>
        </w:rPr>
        <w:tab/>
        <w:t>Издержки поиска информации о контрагентах хозяйственных сделок с целью получения наиболее выгодных условий купли-продажи.</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2.</w:t>
      </w:r>
      <w:r w:rsidRPr="0090110F">
        <w:rPr>
          <w:rFonts w:ascii="Times New Roman" w:hAnsi="Times New Roman" w:cs="Times New Roman"/>
          <w:sz w:val="28"/>
          <w:szCs w:val="28"/>
        </w:rPr>
        <w:tab/>
        <w:t>Издержки заключения хозяйственного договора (контракта). Для этого требуются затраты времени и денег.</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3.</w:t>
      </w:r>
      <w:r w:rsidRPr="0090110F">
        <w:rPr>
          <w:rFonts w:ascii="Times New Roman" w:hAnsi="Times New Roman" w:cs="Times New Roman"/>
          <w:sz w:val="28"/>
          <w:szCs w:val="28"/>
        </w:rPr>
        <w:tab/>
        <w:t>Издержки измерения, которые связаны с необходимостью затрат на приобретение измерительной аппаратуры, на получение знаний товароведа или на приобретение торговой марки.</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4.</w:t>
      </w:r>
      <w:r w:rsidRPr="0090110F">
        <w:rPr>
          <w:rFonts w:ascii="Times New Roman" w:hAnsi="Times New Roman" w:cs="Times New Roman"/>
          <w:sz w:val="28"/>
          <w:szCs w:val="28"/>
        </w:rPr>
        <w:tab/>
        <w:t>Издержки спецификации и защиты прав собственности, связанные с издержками на установление объекта и субъекта собственности, а также с функционированием судебной системы и органов охраны правопорядка (альтернативный способ защиты своей собственности – «крыша»).</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5.</w:t>
      </w:r>
      <w:r w:rsidRPr="0090110F">
        <w:rPr>
          <w:rFonts w:ascii="Times New Roman" w:hAnsi="Times New Roman" w:cs="Times New Roman"/>
          <w:sz w:val="28"/>
          <w:szCs w:val="28"/>
        </w:rPr>
        <w:tab/>
        <w:t>Издержки оппортунистического поведения, означающего нечестность, обман, скрытие информации, просчитанные усилия по сбиванию с правильного пути. Оппортунистическое поведение влечет за собой ощутимые издержки как до, так и после заключения сделки. Выявление и наказание нарушителя договора связаны с издержками.</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Трансакционные издержки пронизывают всю ткань экономической жизни общества. Люди сталкиваются с ними на каждом шагу, даже не осознавая этого. Трансакционные издержки в экономике – это все равно, что трение в физике. Если отсутствуют все перечисленные виды издержек, то обмен происходил бы мгновенно, потому что не требовалось бы направлять ресурсы на те мероприятия, о которых говорилось выше.</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Можно сказать, что трансакционные издержки – это издержки самой экономической системы. Любая экономика сталкивается с трансакционными издержками, и экономические агенты стремятся снизить их величину. Задачу минимизации трансакционных издержек выполняют институты.</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b/>
          <w:bCs/>
          <w:sz w:val="28"/>
          <w:szCs w:val="28"/>
        </w:rPr>
        <w:t xml:space="preserve">Институты </w:t>
      </w:r>
      <w:r w:rsidRPr="0090110F">
        <w:rPr>
          <w:rFonts w:ascii="Times New Roman" w:hAnsi="Times New Roman" w:cs="Times New Roman"/>
          <w:sz w:val="28"/>
          <w:szCs w:val="28"/>
        </w:rPr>
        <w:t>– это совокупность созданных людьми формальных и неформальных правил, выступающих в виде ограничения для экономических агентов, а также соответствующих механизмов контроля по их соблюдению и защите. Они представляют собой рамки, в пределах которых люди взаимодействуют друг с другом. Институты снижают неопределенность, с которой сталкиваются экономические субъекты в процессе своей деятельности, и, тем самым, способствуют минимизации трансакционных издержек.</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Таким образом, оценивать эффективность спонтанных порядков или иерархий необходимо не с точки зрения нормативных оценок (плохие или хорошие), а с точки зрения экономии трансакционных издержек. Теория трансакционных издержек помогает понять, почему оказалась неэффективной социалистическая система хозяйства. Управление экономикой государством, в особенности, если оно всеобъемлюще, обходится обществу очень дорого. Существует мнение, что попытка построить все общественное производство по типу предприятия оказалась несостоятельной из-за огромных трансакционных издержек. Координация экономики из единого центра является исключительно дорогостоящим методом, и его цена возрастает одновременно с ростом масштабов системы хозяйствования. В конечном итоге оказалось, что подобным методом вообще невозможно решать сугубо экономические задачи.</w:t>
      </w:r>
    </w:p>
    <w:p w:rsidR="00EA06B2" w:rsidRPr="0090110F" w:rsidRDefault="00EA06B2" w:rsidP="0090110F">
      <w:pPr>
        <w:spacing w:after="0" w:line="240" w:lineRule="auto"/>
        <w:ind w:firstLine="425"/>
        <w:jc w:val="both"/>
        <w:rPr>
          <w:rFonts w:ascii="Times New Roman" w:hAnsi="Times New Roman" w:cs="Times New Roman"/>
          <w:sz w:val="28"/>
          <w:szCs w:val="28"/>
        </w:rPr>
      </w:pPr>
    </w:p>
    <w:p w:rsidR="00EA06B2" w:rsidRPr="00B90A79" w:rsidRDefault="00EA06B2" w:rsidP="00B90A79">
      <w:pPr>
        <w:spacing w:after="0" w:line="240" w:lineRule="auto"/>
        <w:jc w:val="center"/>
        <w:rPr>
          <w:rFonts w:ascii="Times New Roman" w:hAnsi="Times New Roman" w:cs="Times New Roman"/>
          <w:b/>
          <w:bCs/>
          <w:sz w:val="24"/>
          <w:szCs w:val="24"/>
        </w:rPr>
      </w:pPr>
      <w:r w:rsidRPr="00B90A79">
        <w:rPr>
          <w:rFonts w:ascii="Times New Roman" w:hAnsi="Times New Roman" w:cs="Times New Roman"/>
          <w:b/>
          <w:bCs/>
          <w:sz w:val="24"/>
          <w:szCs w:val="24"/>
        </w:rPr>
        <w:t>КОНТРОЛЬНЫЕ ВОПРОСЫ</w:t>
      </w:r>
    </w:p>
    <w:p w:rsidR="00EA06B2" w:rsidRPr="00B90A79" w:rsidRDefault="00EA06B2" w:rsidP="0090110F">
      <w:pPr>
        <w:spacing w:after="0" w:line="240" w:lineRule="auto"/>
        <w:jc w:val="center"/>
        <w:rPr>
          <w:rFonts w:ascii="Times New Roman" w:hAnsi="Times New Roman" w:cs="Times New Roman"/>
          <w:sz w:val="24"/>
          <w:szCs w:val="24"/>
        </w:rPr>
      </w:pPr>
    </w:p>
    <w:p w:rsidR="00EA06B2" w:rsidRPr="0090110F" w:rsidRDefault="00EA06B2" w:rsidP="0090110F">
      <w:pPr>
        <w:spacing w:after="0" w:line="240" w:lineRule="auto"/>
        <w:ind w:firstLine="425"/>
        <w:jc w:val="both"/>
        <w:rPr>
          <w:rFonts w:ascii="Times New Roman" w:hAnsi="Times New Roman" w:cs="Times New Roman"/>
          <w:sz w:val="24"/>
          <w:szCs w:val="24"/>
        </w:rPr>
      </w:pPr>
      <w:r w:rsidRPr="0090110F">
        <w:rPr>
          <w:rFonts w:ascii="Times New Roman" w:hAnsi="Times New Roman" w:cs="Times New Roman"/>
          <w:sz w:val="24"/>
          <w:szCs w:val="24"/>
        </w:rPr>
        <w:t>1.</w:t>
      </w:r>
      <w:r w:rsidRPr="0090110F">
        <w:rPr>
          <w:rFonts w:ascii="Times New Roman" w:hAnsi="Times New Roman" w:cs="Times New Roman"/>
          <w:sz w:val="24"/>
          <w:szCs w:val="24"/>
        </w:rPr>
        <w:tab/>
        <w:t>Что такое экономические отношения?</w:t>
      </w:r>
    </w:p>
    <w:p w:rsidR="00EA06B2" w:rsidRPr="0090110F" w:rsidRDefault="00EA06B2" w:rsidP="0090110F">
      <w:pPr>
        <w:spacing w:after="0" w:line="240" w:lineRule="auto"/>
        <w:ind w:firstLine="425"/>
        <w:jc w:val="both"/>
        <w:rPr>
          <w:rFonts w:ascii="Times New Roman" w:hAnsi="Times New Roman" w:cs="Times New Roman"/>
          <w:sz w:val="24"/>
          <w:szCs w:val="24"/>
        </w:rPr>
      </w:pPr>
      <w:r w:rsidRPr="0090110F">
        <w:rPr>
          <w:rFonts w:ascii="Times New Roman" w:hAnsi="Times New Roman" w:cs="Times New Roman"/>
          <w:sz w:val="24"/>
          <w:szCs w:val="24"/>
        </w:rPr>
        <w:t>2.</w:t>
      </w:r>
      <w:r w:rsidRPr="0090110F">
        <w:rPr>
          <w:rFonts w:ascii="Times New Roman" w:hAnsi="Times New Roman" w:cs="Times New Roman"/>
          <w:sz w:val="24"/>
          <w:szCs w:val="24"/>
        </w:rPr>
        <w:tab/>
        <w:t>Дайте общую характеристику экономической системы.</w:t>
      </w:r>
    </w:p>
    <w:p w:rsidR="00EA06B2" w:rsidRPr="0090110F" w:rsidRDefault="00EA06B2" w:rsidP="0090110F">
      <w:pPr>
        <w:spacing w:after="0" w:line="240" w:lineRule="auto"/>
        <w:ind w:firstLine="425"/>
        <w:jc w:val="both"/>
        <w:rPr>
          <w:rFonts w:ascii="Times New Roman" w:hAnsi="Times New Roman" w:cs="Times New Roman"/>
          <w:sz w:val="24"/>
          <w:szCs w:val="24"/>
        </w:rPr>
      </w:pPr>
      <w:r w:rsidRPr="0090110F">
        <w:rPr>
          <w:rFonts w:ascii="Times New Roman" w:hAnsi="Times New Roman" w:cs="Times New Roman"/>
          <w:sz w:val="24"/>
          <w:szCs w:val="24"/>
        </w:rPr>
        <w:t>3.</w:t>
      </w:r>
      <w:r w:rsidRPr="0090110F">
        <w:rPr>
          <w:rFonts w:ascii="Times New Roman" w:hAnsi="Times New Roman" w:cs="Times New Roman"/>
          <w:sz w:val="24"/>
          <w:szCs w:val="24"/>
        </w:rPr>
        <w:tab/>
        <w:t>Какие экономические системы известны человечеству?</w:t>
      </w:r>
    </w:p>
    <w:p w:rsidR="00EA06B2" w:rsidRPr="0090110F" w:rsidRDefault="00EA06B2" w:rsidP="0090110F">
      <w:pPr>
        <w:spacing w:after="0" w:line="240" w:lineRule="auto"/>
        <w:ind w:firstLine="425"/>
        <w:jc w:val="both"/>
        <w:rPr>
          <w:rFonts w:ascii="Times New Roman" w:hAnsi="Times New Roman" w:cs="Times New Roman"/>
          <w:sz w:val="24"/>
          <w:szCs w:val="24"/>
        </w:rPr>
      </w:pPr>
      <w:r w:rsidRPr="0090110F">
        <w:rPr>
          <w:rFonts w:ascii="Times New Roman" w:hAnsi="Times New Roman" w:cs="Times New Roman"/>
          <w:sz w:val="24"/>
          <w:szCs w:val="24"/>
        </w:rPr>
        <w:t>4.</w:t>
      </w:r>
      <w:r w:rsidRPr="0090110F">
        <w:rPr>
          <w:rFonts w:ascii="Times New Roman" w:hAnsi="Times New Roman" w:cs="Times New Roman"/>
          <w:sz w:val="24"/>
          <w:szCs w:val="24"/>
        </w:rPr>
        <w:tab/>
        <w:t>Что лежит в основе экономической системы?</w:t>
      </w:r>
    </w:p>
    <w:p w:rsidR="00EA06B2" w:rsidRPr="0090110F" w:rsidRDefault="00EA06B2" w:rsidP="0090110F">
      <w:pPr>
        <w:spacing w:after="0" w:line="240" w:lineRule="auto"/>
        <w:ind w:firstLine="425"/>
        <w:jc w:val="both"/>
        <w:rPr>
          <w:rFonts w:ascii="Times New Roman" w:hAnsi="Times New Roman" w:cs="Times New Roman"/>
          <w:sz w:val="24"/>
          <w:szCs w:val="24"/>
        </w:rPr>
      </w:pPr>
      <w:r w:rsidRPr="0090110F">
        <w:rPr>
          <w:rFonts w:ascii="Times New Roman" w:hAnsi="Times New Roman" w:cs="Times New Roman"/>
          <w:sz w:val="24"/>
          <w:szCs w:val="24"/>
        </w:rPr>
        <w:t>5.</w:t>
      </w:r>
      <w:r w:rsidRPr="0090110F">
        <w:rPr>
          <w:rFonts w:ascii="Times New Roman" w:hAnsi="Times New Roman" w:cs="Times New Roman"/>
          <w:sz w:val="24"/>
          <w:szCs w:val="24"/>
        </w:rPr>
        <w:tab/>
        <w:t>Раскройте понятие «хозяйственный механизм».</w:t>
      </w:r>
    </w:p>
    <w:p w:rsidR="00EA06B2" w:rsidRPr="0090110F" w:rsidRDefault="00EA06B2" w:rsidP="0090110F">
      <w:pPr>
        <w:spacing w:after="0" w:line="240" w:lineRule="auto"/>
        <w:ind w:firstLine="425"/>
        <w:jc w:val="both"/>
        <w:rPr>
          <w:rFonts w:ascii="Times New Roman" w:hAnsi="Times New Roman" w:cs="Times New Roman"/>
          <w:sz w:val="24"/>
          <w:szCs w:val="24"/>
        </w:rPr>
      </w:pPr>
      <w:r w:rsidRPr="0090110F">
        <w:rPr>
          <w:rFonts w:ascii="Times New Roman" w:hAnsi="Times New Roman" w:cs="Times New Roman"/>
          <w:sz w:val="24"/>
          <w:szCs w:val="24"/>
        </w:rPr>
        <w:t>6.</w:t>
      </w:r>
      <w:r w:rsidRPr="0090110F">
        <w:rPr>
          <w:rFonts w:ascii="Times New Roman" w:hAnsi="Times New Roman" w:cs="Times New Roman"/>
          <w:sz w:val="24"/>
          <w:szCs w:val="24"/>
        </w:rPr>
        <w:tab/>
        <w:t>Каковы правомочия собственника?</w:t>
      </w:r>
    </w:p>
    <w:p w:rsidR="00EA06B2" w:rsidRPr="0090110F" w:rsidRDefault="00EA06B2" w:rsidP="0090110F">
      <w:pPr>
        <w:spacing w:after="0" w:line="240" w:lineRule="auto"/>
        <w:ind w:firstLine="425"/>
        <w:jc w:val="both"/>
        <w:rPr>
          <w:rFonts w:ascii="Times New Roman" w:hAnsi="Times New Roman" w:cs="Times New Roman"/>
          <w:sz w:val="24"/>
          <w:szCs w:val="24"/>
        </w:rPr>
      </w:pPr>
      <w:r w:rsidRPr="0090110F">
        <w:rPr>
          <w:rFonts w:ascii="Times New Roman" w:hAnsi="Times New Roman" w:cs="Times New Roman"/>
          <w:sz w:val="24"/>
          <w:szCs w:val="24"/>
        </w:rPr>
        <w:t>7.</w:t>
      </w:r>
      <w:r w:rsidRPr="0090110F">
        <w:rPr>
          <w:rFonts w:ascii="Times New Roman" w:hAnsi="Times New Roman" w:cs="Times New Roman"/>
          <w:sz w:val="24"/>
          <w:szCs w:val="24"/>
        </w:rPr>
        <w:tab/>
      </w:r>
      <w:r w:rsidRPr="0090110F">
        <w:rPr>
          <w:rFonts w:ascii="Times New Roman" w:hAnsi="Times New Roman" w:cs="Times New Roman"/>
          <w:spacing w:val="-2"/>
          <w:sz w:val="24"/>
          <w:szCs w:val="24"/>
        </w:rPr>
        <w:t>Из каких прав состоит полный пучок прав по использованию ресурсов</w:t>
      </w:r>
      <w:r w:rsidRPr="0090110F">
        <w:rPr>
          <w:rFonts w:ascii="Times New Roman" w:hAnsi="Times New Roman" w:cs="Times New Roman"/>
          <w:sz w:val="24"/>
          <w:szCs w:val="24"/>
        </w:rPr>
        <w:t>?</w:t>
      </w:r>
    </w:p>
    <w:p w:rsidR="00EA06B2" w:rsidRPr="0090110F" w:rsidRDefault="00EA06B2" w:rsidP="0090110F">
      <w:pPr>
        <w:spacing w:after="0" w:line="240" w:lineRule="auto"/>
        <w:ind w:firstLine="425"/>
        <w:jc w:val="both"/>
        <w:rPr>
          <w:rFonts w:ascii="Times New Roman" w:hAnsi="Times New Roman" w:cs="Times New Roman"/>
          <w:sz w:val="24"/>
          <w:szCs w:val="24"/>
        </w:rPr>
      </w:pPr>
      <w:r w:rsidRPr="0090110F">
        <w:rPr>
          <w:rFonts w:ascii="Times New Roman" w:hAnsi="Times New Roman" w:cs="Times New Roman"/>
          <w:sz w:val="24"/>
          <w:szCs w:val="24"/>
        </w:rPr>
        <w:t>8.</w:t>
      </w:r>
      <w:r w:rsidRPr="0090110F">
        <w:rPr>
          <w:rFonts w:ascii="Times New Roman" w:hAnsi="Times New Roman" w:cs="Times New Roman"/>
          <w:sz w:val="24"/>
          <w:szCs w:val="24"/>
        </w:rPr>
        <w:tab/>
        <w:t>В чем отличие формы собственности от формы хозяйствования?</w:t>
      </w:r>
    </w:p>
    <w:p w:rsidR="00EA06B2" w:rsidRPr="0090110F" w:rsidRDefault="00EA06B2" w:rsidP="0090110F">
      <w:pPr>
        <w:spacing w:after="0" w:line="240" w:lineRule="auto"/>
        <w:ind w:firstLine="425"/>
        <w:jc w:val="both"/>
        <w:rPr>
          <w:rFonts w:ascii="Times New Roman" w:hAnsi="Times New Roman" w:cs="Times New Roman"/>
          <w:sz w:val="24"/>
          <w:szCs w:val="24"/>
        </w:rPr>
      </w:pPr>
      <w:r w:rsidRPr="0090110F">
        <w:rPr>
          <w:rFonts w:ascii="Times New Roman" w:hAnsi="Times New Roman" w:cs="Times New Roman"/>
          <w:sz w:val="24"/>
          <w:szCs w:val="24"/>
        </w:rPr>
        <w:t>9.</w:t>
      </w:r>
      <w:r w:rsidRPr="0090110F">
        <w:rPr>
          <w:rFonts w:ascii="Times New Roman" w:hAnsi="Times New Roman" w:cs="Times New Roman"/>
          <w:sz w:val="24"/>
          <w:szCs w:val="24"/>
        </w:rPr>
        <w:tab/>
        <w:t>Какой тип экономической системы является преобладающим?</w:t>
      </w:r>
    </w:p>
    <w:p w:rsidR="00EA06B2" w:rsidRPr="0090110F" w:rsidRDefault="00EA06B2" w:rsidP="0090110F">
      <w:pPr>
        <w:spacing w:after="0" w:line="240" w:lineRule="auto"/>
        <w:ind w:firstLine="425"/>
        <w:jc w:val="both"/>
        <w:rPr>
          <w:rFonts w:ascii="Times New Roman" w:hAnsi="Times New Roman" w:cs="Times New Roman"/>
          <w:sz w:val="24"/>
          <w:szCs w:val="24"/>
        </w:rPr>
      </w:pPr>
      <w:r w:rsidRPr="0090110F">
        <w:rPr>
          <w:rFonts w:ascii="Times New Roman" w:hAnsi="Times New Roman" w:cs="Times New Roman"/>
          <w:sz w:val="24"/>
          <w:szCs w:val="24"/>
        </w:rPr>
        <w:t>10. Что представляют собой экономические интересы и стимулы?</w:t>
      </w:r>
    </w:p>
    <w:p w:rsidR="00EA06B2" w:rsidRPr="0090110F" w:rsidRDefault="00EA06B2" w:rsidP="0090110F">
      <w:pPr>
        <w:spacing w:after="0" w:line="240" w:lineRule="auto"/>
        <w:ind w:firstLine="425"/>
        <w:jc w:val="both"/>
        <w:rPr>
          <w:rFonts w:ascii="Times New Roman" w:hAnsi="Times New Roman" w:cs="Times New Roman"/>
          <w:sz w:val="24"/>
          <w:szCs w:val="24"/>
        </w:rPr>
      </w:pPr>
      <w:r w:rsidRPr="0090110F">
        <w:rPr>
          <w:rFonts w:ascii="Times New Roman" w:hAnsi="Times New Roman" w:cs="Times New Roman"/>
          <w:sz w:val="24"/>
          <w:szCs w:val="24"/>
        </w:rPr>
        <w:t>11. Охарактеризуйте частную собственность.</w:t>
      </w:r>
    </w:p>
    <w:p w:rsidR="00EA06B2" w:rsidRPr="0090110F" w:rsidRDefault="00EA06B2" w:rsidP="0090110F">
      <w:pPr>
        <w:spacing w:after="0" w:line="240" w:lineRule="auto"/>
        <w:ind w:firstLine="425"/>
        <w:jc w:val="both"/>
        <w:rPr>
          <w:rFonts w:ascii="Times New Roman" w:hAnsi="Times New Roman" w:cs="Times New Roman"/>
          <w:sz w:val="24"/>
          <w:szCs w:val="24"/>
        </w:rPr>
      </w:pPr>
      <w:r w:rsidRPr="0090110F">
        <w:rPr>
          <w:rFonts w:ascii="Times New Roman" w:hAnsi="Times New Roman" w:cs="Times New Roman"/>
          <w:sz w:val="24"/>
          <w:szCs w:val="24"/>
        </w:rPr>
        <w:t>12. Почему без права частной собственности производители товаров не могут свободно решать вопросы: что производить? как производить?</w:t>
      </w:r>
    </w:p>
    <w:p w:rsidR="00EA06B2" w:rsidRPr="0090110F" w:rsidRDefault="00EA06B2" w:rsidP="0090110F">
      <w:pPr>
        <w:spacing w:after="0" w:line="240" w:lineRule="auto"/>
        <w:ind w:firstLine="425"/>
        <w:jc w:val="both"/>
        <w:rPr>
          <w:rFonts w:ascii="Times New Roman" w:hAnsi="Times New Roman" w:cs="Times New Roman"/>
          <w:sz w:val="24"/>
          <w:szCs w:val="24"/>
        </w:rPr>
      </w:pPr>
      <w:r w:rsidRPr="0090110F">
        <w:rPr>
          <w:rFonts w:ascii="Times New Roman" w:hAnsi="Times New Roman" w:cs="Times New Roman"/>
          <w:sz w:val="24"/>
          <w:szCs w:val="24"/>
        </w:rPr>
        <w:t>13. Совместимы ли централизованное планирование и частная собственность на факторы производства?</w:t>
      </w:r>
    </w:p>
    <w:p w:rsidR="00EA06B2" w:rsidRPr="0090110F" w:rsidRDefault="00EA06B2" w:rsidP="0090110F">
      <w:pPr>
        <w:spacing w:after="0" w:line="240" w:lineRule="auto"/>
        <w:ind w:firstLine="425"/>
        <w:jc w:val="both"/>
        <w:rPr>
          <w:rFonts w:ascii="Times New Roman" w:hAnsi="Times New Roman" w:cs="Times New Roman"/>
          <w:sz w:val="24"/>
          <w:szCs w:val="24"/>
        </w:rPr>
      </w:pPr>
      <w:r w:rsidRPr="0090110F">
        <w:rPr>
          <w:rFonts w:ascii="Times New Roman" w:hAnsi="Times New Roman" w:cs="Times New Roman"/>
          <w:sz w:val="24"/>
          <w:szCs w:val="24"/>
        </w:rPr>
        <w:t>14. Какова цель рыночной экономики?</w:t>
      </w:r>
    </w:p>
    <w:p w:rsidR="00EA06B2" w:rsidRPr="0090110F" w:rsidRDefault="00EA06B2" w:rsidP="0090110F">
      <w:pPr>
        <w:spacing w:after="0" w:line="240" w:lineRule="auto"/>
        <w:ind w:firstLine="425"/>
        <w:jc w:val="both"/>
        <w:rPr>
          <w:rFonts w:ascii="Times New Roman" w:hAnsi="Times New Roman" w:cs="Times New Roman"/>
          <w:sz w:val="24"/>
          <w:szCs w:val="24"/>
        </w:rPr>
      </w:pPr>
      <w:r w:rsidRPr="0090110F">
        <w:rPr>
          <w:rFonts w:ascii="Times New Roman" w:hAnsi="Times New Roman" w:cs="Times New Roman"/>
          <w:sz w:val="24"/>
          <w:szCs w:val="24"/>
        </w:rPr>
        <w:t>15. Назовите способы координации выбора в различных экономических системах.</w:t>
      </w:r>
    </w:p>
    <w:p w:rsidR="00EA06B2" w:rsidRPr="0090110F" w:rsidRDefault="00EA06B2" w:rsidP="0090110F">
      <w:pPr>
        <w:spacing w:after="0" w:line="240" w:lineRule="auto"/>
        <w:ind w:firstLine="425"/>
        <w:jc w:val="both"/>
        <w:rPr>
          <w:rFonts w:ascii="Times New Roman" w:hAnsi="Times New Roman" w:cs="Times New Roman"/>
          <w:sz w:val="24"/>
          <w:szCs w:val="24"/>
        </w:rPr>
      </w:pPr>
      <w:r w:rsidRPr="0090110F">
        <w:rPr>
          <w:rFonts w:ascii="Times New Roman" w:hAnsi="Times New Roman" w:cs="Times New Roman"/>
          <w:sz w:val="24"/>
          <w:szCs w:val="24"/>
        </w:rPr>
        <w:t>16. Дайте характеристику трансакционным издержкам.</w:t>
      </w:r>
    </w:p>
    <w:p w:rsidR="00EA06B2" w:rsidRPr="0090110F" w:rsidRDefault="00EA06B2" w:rsidP="0090110F">
      <w:pPr>
        <w:spacing w:after="0" w:line="240" w:lineRule="auto"/>
        <w:ind w:firstLine="425"/>
        <w:jc w:val="both"/>
        <w:rPr>
          <w:rFonts w:ascii="Times New Roman" w:hAnsi="Times New Roman" w:cs="Times New Roman"/>
          <w:sz w:val="24"/>
          <w:szCs w:val="24"/>
        </w:rPr>
      </w:pPr>
      <w:r w:rsidRPr="0090110F">
        <w:rPr>
          <w:rFonts w:ascii="Times New Roman" w:hAnsi="Times New Roman" w:cs="Times New Roman"/>
          <w:sz w:val="24"/>
          <w:szCs w:val="24"/>
        </w:rPr>
        <w:t xml:space="preserve">17. Что понимается под институтами и какие институты Вы знаете? </w:t>
      </w:r>
    </w:p>
    <w:p w:rsidR="00EA06B2" w:rsidRPr="0090110F" w:rsidRDefault="00EA06B2" w:rsidP="0090110F">
      <w:pPr>
        <w:spacing w:after="0" w:line="240" w:lineRule="auto"/>
        <w:jc w:val="center"/>
        <w:rPr>
          <w:rFonts w:ascii="Times New Roman" w:hAnsi="Times New Roman" w:cs="Times New Roman"/>
          <w:b/>
          <w:bCs/>
          <w:spacing w:val="60"/>
          <w:sz w:val="28"/>
          <w:szCs w:val="28"/>
        </w:rPr>
      </w:pPr>
    </w:p>
    <w:p w:rsidR="00EA06B2" w:rsidRPr="00B90A79" w:rsidRDefault="00EA06B2" w:rsidP="0090110F">
      <w:pPr>
        <w:pStyle w:val="Style3"/>
        <w:widowControl/>
        <w:jc w:val="center"/>
        <w:rPr>
          <w:b/>
          <w:bCs/>
        </w:rPr>
      </w:pPr>
      <w:r w:rsidRPr="00B90A79">
        <w:rPr>
          <w:b/>
          <w:bCs/>
        </w:rPr>
        <w:t>Т Е С Т Ы</w:t>
      </w:r>
    </w:p>
    <w:p w:rsidR="00EA06B2" w:rsidRPr="0090110F" w:rsidRDefault="00EA06B2" w:rsidP="0090110F">
      <w:pPr>
        <w:pStyle w:val="Style3"/>
        <w:widowControl/>
        <w:rPr>
          <w:sz w:val="28"/>
          <w:szCs w:val="28"/>
        </w:rPr>
      </w:pPr>
    </w:p>
    <w:p w:rsidR="00EA06B2" w:rsidRPr="0090110F" w:rsidRDefault="00EA06B2" w:rsidP="0090110F">
      <w:pPr>
        <w:autoSpaceDE w:val="0"/>
        <w:autoSpaceDN w:val="0"/>
        <w:adjustRightInd w:val="0"/>
        <w:spacing w:after="0" w:line="240" w:lineRule="auto"/>
        <w:ind w:right="-3"/>
        <w:jc w:val="both"/>
        <w:rPr>
          <w:rFonts w:ascii="Times New Roman" w:hAnsi="Times New Roman" w:cs="Times New Roman"/>
          <w:b/>
          <w:bCs/>
          <w:sz w:val="24"/>
          <w:szCs w:val="24"/>
          <w:lang w:eastAsia="ru-RU"/>
        </w:rPr>
      </w:pPr>
      <w:r w:rsidRPr="0090110F">
        <w:rPr>
          <w:rFonts w:ascii="Times New Roman" w:hAnsi="Times New Roman" w:cs="Times New Roman"/>
          <w:b/>
          <w:bCs/>
          <w:sz w:val="24"/>
          <w:szCs w:val="24"/>
          <w:lang w:eastAsia="ru-RU"/>
        </w:rPr>
        <w:t>1. Экономические отношения тождественны:</w:t>
      </w:r>
    </w:p>
    <w:p w:rsidR="00EA06B2" w:rsidRPr="0090110F" w:rsidRDefault="00EA06B2" w:rsidP="007023AE">
      <w:pPr>
        <w:widowControl w:val="0"/>
        <w:numPr>
          <w:ilvl w:val="0"/>
          <w:numId w:val="335"/>
        </w:numPr>
        <w:autoSpaceDE w:val="0"/>
        <w:autoSpaceDN w:val="0"/>
        <w:adjustRightInd w:val="0"/>
        <w:spacing w:after="0" w:line="240" w:lineRule="auto"/>
        <w:ind w:right="-3"/>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 xml:space="preserve"> хозяйственным отношениям;</w:t>
      </w:r>
    </w:p>
    <w:p w:rsidR="00EA06B2" w:rsidRPr="0090110F" w:rsidRDefault="00EA06B2" w:rsidP="007023AE">
      <w:pPr>
        <w:widowControl w:val="0"/>
        <w:numPr>
          <w:ilvl w:val="0"/>
          <w:numId w:val="335"/>
        </w:numPr>
        <w:autoSpaceDE w:val="0"/>
        <w:autoSpaceDN w:val="0"/>
        <w:adjustRightInd w:val="0"/>
        <w:spacing w:after="0" w:line="240" w:lineRule="auto"/>
        <w:ind w:right="-3"/>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 xml:space="preserve"> промышленным отношениям;</w:t>
      </w:r>
    </w:p>
    <w:p w:rsidR="00EA06B2" w:rsidRPr="0090110F" w:rsidRDefault="00EA06B2" w:rsidP="007023AE">
      <w:pPr>
        <w:widowControl w:val="0"/>
        <w:numPr>
          <w:ilvl w:val="0"/>
          <w:numId w:val="335"/>
        </w:numPr>
        <w:autoSpaceDE w:val="0"/>
        <w:autoSpaceDN w:val="0"/>
        <w:adjustRightInd w:val="0"/>
        <w:spacing w:after="0" w:line="240" w:lineRule="auto"/>
        <w:ind w:right="-3"/>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 xml:space="preserve"> производственным отношениям;</w:t>
      </w:r>
    </w:p>
    <w:p w:rsidR="00EA06B2" w:rsidRPr="0090110F" w:rsidRDefault="00EA06B2" w:rsidP="007023AE">
      <w:pPr>
        <w:widowControl w:val="0"/>
        <w:numPr>
          <w:ilvl w:val="0"/>
          <w:numId w:val="335"/>
        </w:numPr>
        <w:autoSpaceDE w:val="0"/>
        <w:autoSpaceDN w:val="0"/>
        <w:adjustRightInd w:val="0"/>
        <w:spacing w:after="0" w:line="240" w:lineRule="auto"/>
        <w:ind w:right="-3"/>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 xml:space="preserve"> рыночным отношениям.</w:t>
      </w:r>
    </w:p>
    <w:p w:rsidR="00EA06B2" w:rsidRPr="0090110F" w:rsidRDefault="00EA06B2" w:rsidP="0090110F">
      <w:pPr>
        <w:autoSpaceDE w:val="0"/>
        <w:autoSpaceDN w:val="0"/>
        <w:adjustRightInd w:val="0"/>
        <w:spacing w:after="0" w:line="240" w:lineRule="auto"/>
        <w:ind w:right="-3"/>
        <w:jc w:val="both"/>
        <w:rPr>
          <w:rFonts w:ascii="Times New Roman" w:hAnsi="Times New Roman" w:cs="Times New Roman"/>
          <w:sz w:val="24"/>
          <w:szCs w:val="24"/>
          <w:lang w:eastAsia="ru-RU"/>
        </w:rPr>
      </w:pPr>
    </w:p>
    <w:p w:rsidR="00EA06B2" w:rsidRPr="0090110F" w:rsidRDefault="00EA06B2" w:rsidP="0090110F">
      <w:pPr>
        <w:autoSpaceDE w:val="0"/>
        <w:autoSpaceDN w:val="0"/>
        <w:adjustRightInd w:val="0"/>
        <w:spacing w:after="0" w:line="240" w:lineRule="auto"/>
        <w:ind w:right="-3"/>
        <w:jc w:val="both"/>
        <w:rPr>
          <w:rFonts w:ascii="Times New Roman" w:hAnsi="Times New Roman" w:cs="Times New Roman"/>
          <w:b/>
          <w:bCs/>
          <w:sz w:val="24"/>
          <w:szCs w:val="24"/>
          <w:lang w:eastAsia="ru-RU"/>
        </w:rPr>
      </w:pPr>
      <w:r w:rsidRPr="0090110F">
        <w:rPr>
          <w:rFonts w:ascii="Times New Roman" w:hAnsi="Times New Roman" w:cs="Times New Roman"/>
          <w:b/>
          <w:bCs/>
          <w:sz w:val="24"/>
          <w:szCs w:val="24"/>
          <w:lang w:eastAsia="ru-RU"/>
        </w:rPr>
        <w:t>2. Социально – экономические отношения характеризуются:</w:t>
      </w:r>
    </w:p>
    <w:p w:rsidR="00EA06B2" w:rsidRPr="0090110F" w:rsidRDefault="00EA06B2" w:rsidP="0090110F">
      <w:pPr>
        <w:widowControl w:val="0"/>
        <w:numPr>
          <w:ilvl w:val="0"/>
          <w:numId w:val="110"/>
        </w:numPr>
        <w:autoSpaceDE w:val="0"/>
        <w:autoSpaceDN w:val="0"/>
        <w:adjustRightInd w:val="0"/>
        <w:spacing w:after="0" w:line="240" w:lineRule="auto"/>
        <w:ind w:right="-3"/>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 xml:space="preserve"> разделением труда;</w:t>
      </w:r>
    </w:p>
    <w:p w:rsidR="00EA06B2" w:rsidRPr="0090110F" w:rsidRDefault="00EA06B2" w:rsidP="0090110F">
      <w:pPr>
        <w:widowControl w:val="0"/>
        <w:numPr>
          <w:ilvl w:val="0"/>
          <w:numId w:val="110"/>
        </w:numPr>
        <w:autoSpaceDE w:val="0"/>
        <w:autoSpaceDN w:val="0"/>
        <w:adjustRightInd w:val="0"/>
        <w:spacing w:after="0" w:line="240" w:lineRule="auto"/>
        <w:ind w:right="-3"/>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 xml:space="preserve"> отношениями потребления;</w:t>
      </w:r>
    </w:p>
    <w:p w:rsidR="00EA06B2" w:rsidRPr="0090110F" w:rsidRDefault="00EA06B2" w:rsidP="0090110F">
      <w:pPr>
        <w:widowControl w:val="0"/>
        <w:numPr>
          <w:ilvl w:val="0"/>
          <w:numId w:val="110"/>
        </w:numPr>
        <w:autoSpaceDE w:val="0"/>
        <w:autoSpaceDN w:val="0"/>
        <w:adjustRightInd w:val="0"/>
        <w:spacing w:after="0" w:line="240" w:lineRule="auto"/>
        <w:ind w:right="-3"/>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 xml:space="preserve"> организацией производства;</w:t>
      </w:r>
    </w:p>
    <w:p w:rsidR="00EA06B2" w:rsidRPr="0090110F" w:rsidRDefault="00EA06B2" w:rsidP="0090110F">
      <w:pPr>
        <w:widowControl w:val="0"/>
        <w:numPr>
          <w:ilvl w:val="0"/>
          <w:numId w:val="110"/>
        </w:numPr>
        <w:autoSpaceDE w:val="0"/>
        <w:autoSpaceDN w:val="0"/>
        <w:adjustRightInd w:val="0"/>
        <w:spacing w:after="0" w:line="240" w:lineRule="auto"/>
        <w:ind w:right="-3"/>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 xml:space="preserve"> отношениями собственности.</w:t>
      </w:r>
    </w:p>
    <w:p w:rsidR="00EA06B2" w:rsidRPr="0090110F" w:rsidRDefault="00EA06B2" w:rsidP="0090110F">
      <w:pPr>
        <w:autoSpaceDE w:val="0"/>
        <w:autoSpaceDN w:val="0"/>
        <w:adjustRightInd w:val="0"/>
        <w:spacing w:after="0" w:line="240" w:lineRule="auto"/>
        <w:ind w:right="-3"/>
        <w:jc w:val="both"/>
        <w:rPr>
          <w:rFonts w:ascii="Times New Roman" w:hAnsi="Times New Roman" w:cs="Times New Roman"/>
          <w:sz w:val="24"/>
          <w:szCs w:val="24"/>
          <w:lang w:eastAsia="ru-RU"/>
        </w:rPr>
      </w:pPr>
    </w:p>
    <w:p w:rsidR="00EA06B2" w:rsidRPr="0090110F" w:rsidRDefault="00EA06B2" w:rsidP="0090110F">
      <w:pPr>
        <w:tabs>
          <w:tab w:val="left" w:pos="233"/>
        </w:tabs>
        <w:autoSpaceDE w:val="0"/>
        <w:autoSpaceDN w:val="0"/>
        <w:adjustRightInd w:val="0"/>
        <w:spacing w:after="0" w:line="240" w:lineRule="auto"/>
        <w:ind w:right="-3"/>
        <w:jc w:val="both"/>
        <w:rPr>
          <w:rFonts w:ascii="Times New Roman" w:hAnsi="Times New Roman" w:cs="Times New Roman"/>
          <w:b/>
          <w:bCs/>
          <w:sz w:val="24"/>
          <w:szCs w:val="24"/>
          <w:lang w:eastAsia="ru-RU"/>
        </w:rPr>
      </w:pPr>
      <w:r w:rsidRPr="0090110F">
        <w:rPr>
          <w:rFonts w:ascii="Times New Roman" w:hAnsi="Times New Roman" w:cs="Times New Roman"/>
          <w:b/>
          <w:bCs/>
          <w:sz w:val="24"/>
          <w:szCs w:val="24"/>
          <w:lang w:eastAsia="ru-RU"/>
        </w:rPr>
        <w:t>3. Экономическая система – это:</w:t>
      </w:r>
    </w:p>
    <w:p w:rsidR="00EA06B2" w:rsidRPr="0090110F" w:rsidRDefault="00EA06B2" w:rsidP="0090110F">
      <w:pPr>
        <w:widowControl w:val="0"/>
        <w:numPr>
          <w:ilvl w:val="0"/>
          <w:numId w:val="111"/>
        </w:numPr>
        <w:autoSpaceDE w:val="0"/>
        <w:autoSpaceDN w:val="0"/>
        <w:adjustRightInd w:val="0"/>
        <w:spacing w:after="0" w:line="240" w:lineRule="auto"/>
        <w:ind w:right="-3"/>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 xml:space="preserve"> структура и состав социально-экономических отношений;</w:t>
      </w:r>
    </w:p>
    <w:p w:rsidR="00EA06B2" w:rsidRPr="0090110F" w:rsidRDefault="00EA06B2" w:rsidP="0090110F">
      <w:pPr>
        <w:widowControl w:val="0"/>
        <w:numPr>
          <w:ilvl w:val="0"/>
          <w:numId w:val="111"/>
        </w:numPr>
        <w:autoSpaceDE w:val="0"/>
        <w:autoSpaceDN w:val="0"/>
        <w:adjustRightInd w:val="0"/>
        <w:spacing w:after="0" w:line="240" w:lineRule="auto"/>
        <w:ind w:right="-3"/>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 xml:space="preserve"> организационно–экономические отношения и формы </w:t>
      </w:r>
      <w:r w:rsidRPr="0090110F">
        <w:rPr>
          <w:rFonts w:ascii="Times New Roman" w:hAnsi="Times New Roman" w:cs="Times New Roman"/>
          <w:sz w:val="24"/>
          <w:szCs w:val="24"/>
          <w:lang w:eastAsia="ru-RU"/>
        </w:rPr>
        <w:tab/>
        <w:t>хозяйствования;</w:t>
      </w:r>
    </w:p>
    <w:p w:rsidR="00EA06B2" w:rsidRPr="0090110F" w:rsidRDefault="00EA06B2" w:rsidP="0090110F">
      <w:pPr>
        <w:widowControl w:val="0"/>
        <w:numPr>
          <w:ilvl w:val="0"/>
          <w:numId w:val="111"/>
        </w:numPr>
        <w:autoSpaceDE w:val="0"/>
        <w:autoSpaceDN w:val="0"/>
        <w:adjustRightInd w:val="0"/>
        <w:spacing w:after="0" w:line="240" w:lineRule="auto"/>
        <w:ind w:right="-3"/>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 xml:space="preserve"> социально-экономические отношения и организационно-</w:t>
      </w:r>
      <w:r w:rsidRPr="0090110F">
        <w:rPr>
          <w:rFonts w:ascii="Times New Roman" w:hAnsi="Times New Roman" w:cs="Times New Roman"/>
          <w:sz w:val="24"/>
          <w:szCs w:val="24"/>
          <w:lang w:eastAsia="ru-RU"/>
        </w:rPr>
        <w:tab/>
        <w:t>экономические отношения;</w:t>
      </w:r>
    </w:p>
    <w:p w:rsidR="00EA06B2" w:rsidRPr="0090110F" w:rsidRDefault="00EA06B2" w:rsidP="0090110F">
      <w:pPr>
        <w:widowControl w:val="0"/>
        <w:numPr>
          <w:ilvl w:val="0"/>
          <w:numId w:val="111"/>
        </w:numPr>
        <w:autoSpaceDE w:val="0"/>
        <w:autoSpaceDN w:val="0"/>
        <w:adjustRightInd w:val="0"/>
        <w:spacing w:after="0" w:line="240" w:lineRule="auto"/>
        <w:ind w:right="-3"/>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 xml:space="preserve"> формы собственности и формы хозяйствования.</w:t>
      </w:r>
    </w:p>
    <w:p w:rsidR="00EA06B2" w:rsidRPr="0090110F" w:rsidRDefault="00EA06B2" w:rsidP="0090110F">
      <w:pPr>
        <w:autoSpaceDE w:val="0"/>
        <w:autoSpaceDN w:val="0"/>
        <w:adjustRightInd w:val="0"/>
        <w:spacing w:after="0" w:line="240" w:lineRule="auto"/>
        <w:ind w:right="-3"/>
        <w:jc w:val="both"/>
        <w:rPr>
          <w:rFonts w:ascii="Times New Roman" w:hAnsi="Times New Roman" w:cs="Times New Roman"/>
          <w:sz w:val="24"/>
          <w:szCs w:val="24"/>
          <w:lang w:eastAsia="ru-RU"/>
        </w:rPr>
      </w:pPr>
    </w:p>
    <w:p w:rsidR="00EA06B2" w:rsidRPr="0090110F" w:rsidRDefault="00EA06B2" w:rsidP="0090110F">
      <w:pPr>
        <w:tabs>
          <w:tab w:val="left" w:pos="233"/>
        </w:tabs>
        <w:autoSpaceDE w:val="0"/>
        <w:autoSpaceDN w:val="0"/>
        <w:adjustRightInd w:val="0"/>
        <w:spacing w:after="0" w:line="240" w:lineRule="auto"/>
        <w:ind w:right="-3"/>
        <w:jc w:val="both"/>
        <w:rPr>
          <w:rFonts w:ascii="Times New Roman" w:hAnsi="Times New Roman" w:cs="Times New Roman"/>
          <w:b/>
          <w:bCs/>
          <w:sz w:val="24"/>
          <w:szCs w:val="24"/>
          <w:lang w:eastAsia="ru-RU"/>
        </w:rPr>
      </w:pPr>
      <w:r w:rsidRPr="0090110F">
        <w:rPr>
          <w:rFonts w:ascii="Times New Roman" w:hAnsi="Times New Roman" w:cs="Times New Roman"/>
          <w:b/>
          <w:bCs/>
          <w:sz w:val="24"/>
          <w:szCs w:val="24"/>
          <w:lang w:eastAsia="ru-RU"/>
        </w:rPr>
        <w:t>4. Первичную роль в экономической системе играет:</w:t>
      </w:r>
    </w:p>
    <w:p w:rsidR="00EA06B2" w:rsidRPr="0090110F" w:rsidRDefault="00EA06B2" w:rsidP="0090110F">
      <w:pPr>
        <w:widowControl w:val="0"/>
        <w:numPr>
          <w:ilvl w:val="0"/>
          <w:numId w:val="112"/>
        </w:numPr>
        <w:autoSpaceDE w:val="0"/>
        <w:autoSpaceDN w:val="0"/>
        <w:adjustRightInd w:val="0"/>
        <w:spacing w:after="0" w:line="240" w:lineRule="auto"/>
        <w:ind w:right="-3"/>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 xml:space="preserve"> распределение;</w:t>
      </w:r>
    </w:p>
    <w:p w:rsidR="00EA06B2" w:rsidRPr="0090110F" w:rsidRDefault="00EA06B2" w:rsidP="0090110F">
      <w:pPr>
        <w:widowControl w:val="0"/>
        <w:numPr>
          <w:ilvl w:val="0"/>
          <w:numId w:val="112"/>
        </w:numPr>
        <w:autoSpaceDE w:val="0"/>
        <w:autoSpaceDN w:val="0"/>
        <w:adjustRightInd w:val="0"/>
        <w:spacing w:after="0" w:line="240" w:lineRule="auto"/>
        <w:ind w:right="-3"/>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 xml:space="preserve"> потребление;</w:t>
      </w:r>
    </w:p>
    <w:p w:rsidR="00EA06B2" w:rsidRPr="0090110F" w:rsidRDefault="00EA06B2" w:rsidP="0090110F">
      <w:pPr>
        <w:widowControl w:val="0"/>
        <w:numPr>
          <w:ilvl w:val="0"/>
          <w:numId w:val="112"/>
        </w:numPr>
        <w:autoSpaceDE w:val="0"/>
        <w:autoSpaceDN w:val="0"/>
        <w:adjustRightInd w:val="0"/>
        <w:spacing w:after="0" w:line="240" w:lineRule="auto"/>
        <w:ind w:right="-3"/>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 xml:space="preserve"> производство;</w:t>
      </w:r>
    </w:p>
    <w:p w:rsidR="00EA06B2" w:rsidRPr="0090110F" w:rsidRDefault="00EA06B2" w:rsidP="0090110F">
      <w:pPr>
        <w:widowControl w:val="0"/>
        <w:numPr>
          <w:ilvl w:val="0"/>
          <w:numId w:val="112"/>
        </w:numPr>
        <w:autoSpaceDE w:val="0"/>
        <w:autoSpaceDN w:val="0"/>
        <w:adjustRightInd w:val="0"/>
        <w:spacing w:after="0" w:line="240" w:lineRule="auto"/>
        <w:ind w:right="-3"/>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 xml:space="preserve"> обмен.</w:t>
      </w:r>
    </w:p>
    <w:p w:rsidR="00EA06B2" w:rsidRPr="0090110F" w:rsidRDefault="00EA06B2" w:rsidP="0090110F">
      <w:pPr>
        <w:autoSpaceDE w:val="0"/>
        <w:autoSpaceDN w:val="0"/>
        <w:adjustRightInd w:val="0"/>
        <w:spacing w:after="0" w:line="240" w:lineRule="auto"/>
        <w:ind w:right="-3"/>
        <w:jc w:val="both"/>
        <w:rPr>
          <w:rFonts w:ascii="Times New Roman" w:hAnsi="Times New Roman" w:cs="Times New Roman"/>
          <w:sz w:val="24"/>
          <w:szCs w:val="24"/>
          <w:lang w:eastAsia="ru-RU"/>
        </w:rPr>
      </w:pPr>
    </w:p>
    <w:p w:rsidR="00EA06B2" w:rsidRPr="0090110F" w:rsidRDefault="00EA06B2" w:rsidP="0090110F">
      <w:pPr>
        <w:tabs>
          <w:tab w:val="left" w:pos="233"/>
        </w:tabs>
        <w:autoSpaceDE w:val="0"/>
        <w:autoSpaceDN w:val="0"/>
        <w:adjustRightInd w:val="0"/>
        <w:spacing w:after="0" w:line="240" w:lineRule="auto"/>
        <w:ind w:right="-3"/>
        <w:jc w:val="both"/>
        <w:rPr>
          <w:rFonts w:ascii="Times New Roman" w:hAnsi="Times New Roman" w:cs="Times New Roman"/>
          <w:b/>
          <w:bCs/>
          <w:sz w:val="24"/>
          <w:szCs w:val="24"/>
          <w:lang w:eastAsia="ru-RU"/>
        </w:rPr>
      </w:pPr>
      <w:r w:rsidRPr="0090110F">
        <w:rPr>
          <w:rFonts w:ascii="Times New Roman" w:hAnsi="Times New Roman" w:cs="Times New Roman"/>
          <w:b/>
          <w:bCs/>
          <w:sz w:val="24"/>
          <w:szCs w:val="24"/>
          <w:lang w:eastAsia="ru-RU"/>
        </w:rPr>
        <w:t>5. Процесс производства тождественен:</w:t>
      </w:r>
    </w:p>
    <w:p w:rsidR="00EA06B2" w:rsidRPr="0090110F" w:rsidRDefault="00EA06B2" w:rsidP="0090110F">
      <w:pPr>
        <w:widowControl w:val="0"/>
        <w:numPr>
          <w:ilvl w:val="0"/>
          <w:numId w:val="113"/>
        </w:numPr>
        <w:autoSpaceDE w:val="0"/>
        <w:autoSpaceDN w:val="0"/>
        <w:adjustRightInd w:val="0"/>
        <w:spacing w:after="0" w:line="240" w:lineRule="auto"/>
        <w:ind w:right="-3"/>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 xml:space="preserve"> организационно-экономическим отношениям;</w:t>
      </w:r>
    </w:p>
    <w:p w:rsidR="00EA06B2" w:rsidRPr="0090110F" w:rsidRDefault="00EA06B2" w:rsidP="0090110F">
      <w:pPr>
        <w:widowControl w:val="0"/>
        <w:numPr>
          <w:ilvl w:val="0"/>
          <w:numId w:val="113"/>
        </w:numPr>
        <w:autoSpaceDE w:val="0"/>
        <w:autoSpaceDN w:val="0"/>
        <w:adjustRightInd w:val="0"/>
        <w:spacing w:after="0" w:line="240" w:lineRule="auto"/>
        <w:ind w:right="-3"/>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 xml:space="preserve"> процессу труда и экономическим отношениям;</w:t>
      </w:r>
    </w:p>
    <w:p w:rsidR="00EA06B2" w:rsidRPr="0090110F" w:rsidRDefault="00EA06B2" w:rsidP="0090110F">
      <w:pPr>
        <w:widowControl w:val="0"/>
        <w:numPr>
          <w:ilvl w:val="0"/>
          <w:numId w:val="113"/>
        </w:numPr>
        <w:autoSpaceDE w:val="0"/>
        <w:autoSpaceDN w:val="0"/>
        <w:adjustRightInd w:val="0"/>
        <w:spacing w:after="0" w:line="240" w:lineRule="auto"/>
        <w:ind w:right="-3"/>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 xml:space="preserve"> процессу труда;</w:t>
      </w:r>
    </w:p>
    <w:p w:rsidR="00EA06B2" w:rsidRPr="0090110F" w:rsidRDefault="00EA06B2" w:rsidP="0090110F">
      <w:pPr>
        <w:widowControl w:val="0"/>
        <w:numPr>
          <w:ilvl w:val="0"/>
          <w:numId w:val="113"/>
        </w:numPr>
        <w:autoSpaceDE w:val="0"/>
        <w:autoSpaceDN w:val="0"/>
        <w:adjustRightInd w:val="0"/>
        <w:spacing w:after="0" w:line="240" w:lineRule="auto"/>
        <w:ind w:right="-3"/>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 xml:space="preserve"> социально-экономическим отношениям.</w:t>
      </w:r>
    </w:p>
    <w:p w:rsidR="00EA06B2" w:rsidRPr="0090110F" w:rsidRDefault="00EA06B2" w:rsidP="0090110F">
      <w:pPr>
        <w:autoSpaceDE w:val="0"/>
        <w:autoSpaceDN w:val="0"/>
        <w:adjustRightInd w:val="0"/>
        <w:spacing w:after="0" w:line="240" w:lineRule="auto"/>
        <w:ind w:right="-3"/>
        <w:jc w:val="both"/>
        <w:rPr>
          <w:rFonts w:ascii="Times New Roman" w:hAnsi="Times New Roman" w:cs="Times New Roman"/>
          <w:sz w:val="24"/>
          <w:szCs w:val="24"/>
          <w:lang w:eastAsia="ru-RU"/>
        </w:rPr>
      </w:pPr>
    </w:p>
    <w:p w:rsidR="00EA06B2" w:rsidRPr="0090110F" w:rsidRDefault="00EA06B2" w:rsidP="0090110F">
      <w:pPr>
        <w:autoSpaceDE w:val="0"/>
        <w:autoSpaceDN w:val="0"/>
        <w:adjustRightInd w:val="0"/>
        <w:spacing w:after="0" w:line="240" w:lineRule="auto"/>
        <w:ind w:right="-3"/>
        <w:jc w:val="both"/>
        <w:rPr>
          <w:rFonts w:ascii="Times New Roman" w:hAnsi="Times New Roman" w:cs="Times New Roman"/>
          <w:b/>
          <w:bCs/>
          <w:sz w:val="24"/>
          <w:szCs w:val="24"/>
          <w:lang w:eastAsia="ru-RU"/>
        </w:rPr>
      </w:pPr>
      <w:r w:rsidRPr="0090110F">
        <w:rPr>
          <w:rFonts w:ascii="Times New Roman" w:hAnsi="Times New Roman" w:cs="Times New Roman"/>
          <w:b/>
          <w:bCs/>
          <w:sz w:val="24"/>
          <w:szCs w:val="24"/>
          <w:lang w:eastAsia="ru-RU"/>
        </w:rPr>
        <w:t>6. Правильная последовательность фаз (стадий) общественного производства такова:</w:t>
      </w:r>
    </w:p>
    <w:p w:rsidR="00EA06B2" w:rsidRPr="0090110F" w:rsidRDefault="00EA06B2" w:rsidP="0090110F">
      <w:pPr>
        <w:widowControl w:val="0"/>
        <w:numPr>
          <w:ilvl w:val="0"/>
          <w:numId w:val="114"/>
        </w:numPr>
        <w:autoSpaceDE w:val="0"/>
        <w:autoSpaceDN w:val="0"/>
        <w:adjustRightInd w:val="0"/>
        <w:spacing w:after="0" w:line="240" w:lineRule="auto"/>
        <w:ind w:right="-3"/>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 xml:space="preserve"> распределение, производство, обмен и потребление;</w:t>
      </w:r>
    </w:p>
    <w:p w:rsidR="00EA06B2" w:rsidRPr="0090110F" w:rsidRDefault="00EA06B2" w:rsidP="0090110F">
      <w:pPr>
        <w:widowControl w:val="0"/>
        <w:numPr>
          <w:ilvl w:val="0"/>
          <w:numId w:val="114"/>
        </w:numPr>
        <w:autoSpaceDE w:val="0"/>
        <w:autoSpaceDN w:val="0"/>
        <w:adjustRightInd w:val="0"/>
        <w:spacing w:after="0" w:line="240" w:lineRule="auto"/>
        <w:ind w:right="-3"/>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 xml:space="preserve"> распределение, потребление, производство и обмен;</w:t>
      </w:r>
    </w:p>
    <w:p w:rsidR="00EA06B2" w:rsidRPr="0090110F" w:rsidRDefault="00EA06B2" w:rsidP="0090110F">
      <w:pPr>
        <w:widowControl w:val="0"/>
        <w:numPr>
          <w:ilvl w:val="0"/>
          <w:numId w:val="114"/>
        </w:numPr>
        <w:autoSpaceDE w:val="0"/>
        <w:autoSpaceDN w:val="0"/>
        <w:adjustRightInd w:val="0"/>
        <w:spacing w:after="0" w:line="240" w:lineRule="auto"/>
        <w:ind w:right="-3"/>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производство, обмен, распределение и потребление;</w:t>
      </w:r>
    </w:p>
    <w:p w:rsidR="00EA06B2" w:rsidRPr="0090110F" w:rsidRDefault="00EA06B2" w:rsidP="0090110F">
      <w:pPr>
        <w:widowControl w:val="0"/>
        <w:numPr>
          <w:ilvl w:val="0"/>
          <w:numId w:val="114"/>
        </w:numPr>
        <w:autoSpaceDE w:val="0"/>
        <w:autoSpaceDN w:val="0"/>
        <w:adjustRightInd w:val="0"/>
        <w:spacing w:after="0" w:line="240" w:lineRule="auto"/>
        <w:ind w:right="-3"/>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 xml:space="preserve"> производство, распределение, обмен и потребление.</w:t>
      </w:r>
    </w:p>
    <w:p w:rsidR="00EA06B2" w:rsidRPr="0090110F" w:rsidRDefault="00EA06B2" w:rsidP="0090110F">
      <w:pPr>
        <w:autoSpaceDE w:val="0"/>
        <w:autoSpaceDN w:val="0"/>
        <w:adjustRightInd w:val="0"/>
        <w:spacing w:after="0" w:line="240" w:lineRule="auto"/>
        <w:ind w:right="-3"/>
        <w:jc w:val="both"/>
        <w:rPr>
          <w:rFonts w:ascii="Times New Roman" w:hAnsi="Times New Roman" w:cs="Times New Roman"/>
          <w:sz w:val="24"/>
          <w:szCs w:val="24"/>
          <w:lang w:eastAsia="ru-RU"/>
        </w:rPr>
      </w:pPr>
    </w:p>
    <w:p w:rsidR="00EA06B2" w:rsidRPr="0090110F" w:rsidRDefault="00EA06B2" w:rsidP="0090110F">
      <w:pPr>
        <w:autoSpaceDE w:val="0"/>
        <w:autoSpaceDN w:val="0"/>
        <w:adjustRightInd w:val="0"/>
        <w:spacing w:after="0" w:line="240" w:lineRule="auto"/>
        <w:ind w:right="-3"/>
        <w:jc w:val="both"/>
        <w:rPr>
          <w:rFonts w:ascii="Times New Roman" w:hAnsi="Times New Roman" w:cs="Times New Roman"/>
          <w:b/>
          <w:bCs/>
          <w:sz w:val="24"/>
          <w:szCs w:val="24"/>
          <w:lang w:eastAsia="ru-RU"/>
        </w:rPr>
      </w:pPr>
      <w:r w:rsidRPr="0090110F">
        <w:rPr>
          <w:rFonts w:ascii="Times New Roman" w:hAnsi="Times New Roman" w:cs="Times New Roman"/>
          <w:b/>
          <w:bCs/>
          <w:sz w:val="24"/>
          <w:szCs w:val="24"/>
          <w:lang w:eastAsia="ru-RU"/>
        </w:rPr>
        <w:t>7. Хозяйственный механизм - это:</w:t>
      </w:r>
    </w:p>
    <w:p w:rsidR="00EA06B2" w:rsidRPr="0090110F" w:rsidRDefault="00EA06B2" w:rsidP="0090110F">
      <w:pPr>
        <w:widowControl w:val="0"/>
        <w:numPr>
          <w:ilvl w:val="0"/>
          <w:numId w:val="115"/>
        </w:numPr>
        <w:autoSpaceDE w:val="0"/>
        <w:autoSpaceDN w:val="0"/>
        <w:adjustRightInd w:val="0"/>
        <w:spacing w:after="0" w:line="240" w:lineRule="auto"/>
        <w:ind w:right="-3"/>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 xml:space="preserve"> формы и структура производства;</w:t>
      </w:r>
    </w:p>
    <w:p w:rsidR="00EA06B2" w:rsidRPr="0090110F" w:rsidRDefault="00EA06B2" w:rsidP="0090110F">
      <w:pPr>
        <w:widowControl w:val="0"/>
        <w:numPr>
          <w:ilvl w:val="0"/>
          <w:numId w:val="115"/>
        </w:numPr>
        <w:autoSpaceDE w:val="0"/>
        <w:autoSpaceDN w:val="0"/>
        <w:adjustRightInd w:val="0"/>
        <w:spacing w:after="0" w:line="240" w:lineRule="auto"/>
        <w:ind w:right="-3"/>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 xml:space="preserve"> функции управления производством;</w:t>
      </w:r>
    </w:p>
    <w:p w:rsidR="00EA06B2" w:rsidRPr="0090110F" w:rsidRDefault="00EA06B2" w:rsidP="0090110F">
      <w:pPr>
        <w:widowControl w:val="0"/>
        <w:numPr>
          <w:ilvl w:val="0"/>
          <w:numId w:val="115"/>
        </w:numPr>
        <w:autoSpaceDE w:val="0"/>
        <w:autoSpaceDN w:val="0"/>
        <w:adjustRightInd w:val="0"/>
        <w:spacing w:after="0" w:line="240" w:lineRule="auto"/>
        <w:ind w:right="-3"/>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 xml:space="preserve"> методы управления производством;</w:t>
      </w:r>
    </w:p>
    <w:p w:rsidR="00EA06B2" w:rsidRPr="0090110F" w:rsidRDefault="00EA06B2" w:rsidP="0090110F">
      <w:pPr>
        <w:widowControl w:val="0"/>
        <w:numPr>
          <w:ilvl w:val="0"/>
          <w:numId w:val="115"/>
        </w:numPr>
        <w:autoSpaceDE w:val="0"/>
        <w:autoSpaceDN w:val="0"/>
        <w:adjustRightInd w:val="0"/>
        <w:spacing w:after="0" w:line="240" w:lineRule="auto"/>
        <w:ind w:right="-3"/>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 xml:space="preserve"> формы, функции и методы организации производства.</w:t>
      </w:r>
    </w:p>
    <w:p w:rsidR="00EA06B2" w:rsidRPr="0090110F" w:rsidRDefault="00EA06B2" w:rsidP="0090110F">
      <w:pPr>
        <w:autoSpaceDE w:val="0"/>
        <w:autoSpaceDN w:val="0"/>
        <w:adjustRightInd w:val="0"/>
        <w:spacing w:after="0" w:line="240" w:lineRule="auto"/>
        <w:ind w:right="-3"/>
        <w:jc w:val="both"/>
        <w:rPr>
          <w:rFonts w:ascii="Times New Roman" w:hAnsi="Times New Roman" w:cs="Times New Roman"/>
          <w:sz w:val="24"/>
          <w:szCs w:val="24"/>
          <w:lang w:eastAsia="ru-RU"/>
        </w:rPr>
      </w:pPr>
    </w:p>
    <w:p w:rsidR="00EA06B2" w:rsidRPr="0090110F" w:rsidRDefault="00EA06B2" w:rsidP="0090110F">
      <w:pPr>
        <w:autoSpaceDE w:val="0"/>
        <w:autoSpaceDN w:val="0"/>
        <w:adjustRightInd w:val="0"/>
        <w:spacing w:after="0" w:line="240" w:lineRule="auto"/>
        <w:ind w:right="-3"/>
        <w:jc w:val="both"/>
        <w:rPr>
          <w:rFonts w:ascii="Times New Roman" w:hAnsi="Times New Roman" w:cs="Times New Roman"/>
          <w:b/>
          <w:bCs/>
          <w:sz w:val="24"/>
          <w:szCs w:val="24"/>
          <w:lang w:eastAsia="ru-RU"/>
        </w:rPr>
      </w:pPr>
      <w:r w:rsidRPr="0090110F">
        <w:rPr>
          <w:rFonts w:ascii="Times New Roman" w:hAnsi="Times New Roman" w:cs="Times New Roman"/>
          <w:b/>
          <w:bCs/>
          <w:sz w:val="24"/>
          <w:szCs w:val="24"/>
          <w:lang w:eastAsia="ru-RU"/>
        </w:rPr>
        <w:t>8. Отношения собственности формируют:</w:t>
      </w:r>
    </w:p>
    <w:p w:rsidR="00EA06B2" w:rsidRPr="0090110F" w:rsidRDefault="00EA06B2" w:rsidP="0090110F">
      <w:pPr>
        <w:widowControl w:val="0"/>
        <w:numPr>
          <w:ilvl w:val="0"/>
          <w:numId w:val="116"/>
        </w:numPr>
        <w:autoSpaceDE w:val="0"/>
        <w:autoSpaceDN w:val="0"/>
        <w:adjustRightInd w:val="0"/>
        <w:spacing w:after="0" w:line="240" w:lineRule="auto"/>
        <w:ind w:right="-3"/>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 xml:space="preserve"> отношения потребления;</w:t>
      </w:r>
    </w:p>
    <w:p w:rsidR="00EA06B2" w:rsidRPr="0090110F" w:rsidRDefault="00EA06B2" w:rsidP="0090110F">
      <w:pPr>
        <w:widowControl w:val="0"/>
        <w:numPr>
          <w:ilvl w:val="0"/>
          <w:numId w:val="116"/>
        </w:numPr>
        <w:autoSpaceDE w:val="0"/>
        <w:autoSpaceDN w:val="0"/>
        <w:adjustRightInd w:val="0"/>
        <w:spacing w:after="0" w:line="240" w:lineRule="auto"/>
        <w:ind w:right="-3"/>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 xml:space="preserve"> отношения обмена;</w:t>
      </w:r>
    </w:p>
    <w:p w:rsidR="00EA06B2" w:rsidRPr="0090110F" w:rsidRDefault="00EA06B2" w:rsidP="0090110F">
      <w:pPr>
        <w:widowControl w:val="0"/>
        <w:numPr>
          <w:ilvl w:val="0"/>
          <w:numId w:val="116"/>
        </w:numPr>
        <w:autoSpaceDE w:val="0"/>
        <w:autoSpaceDN w:val="0"/>
        <w:adjustRightInd w:val="0"/>
        <w:spacing w:after="0" w:line="240" w:lineRule="auto"/>
        <w:ind w:right="-3"/>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 xml:space="preserve"> отношения распределения;</w:t>
      </w:r>
    </w:p>
    <w:p w:rsidR="00EA06B2" w:rsidRPr="0090110F" w:rsidRDefault="00EA06B2" w:rsidP="0090110F">
      <w:pPr>
        <w:widowControl w:val="0"/>
        <w:numPr>
          <w:ilvl w:val="0"/>
          <w:numId w:val="116"/>
        </w:numPr>
        <w:autoSpaceDE w:val="0"/>
        <w:autoSpaceDN w:val="0"/>
        <w:adjustRightInd w:val="0"/>
        <w:spacing w:after="0" w:line="240" w:lineRule="auto"/>
        <w:ind w:right="-3"/>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 xml:space="preserve"> экономические отношения.</w:t>
      </w:r>
    </w:p>
    <w:p w:rsidR="00EA06B2" w:rsidRPr="0090110F" w:rsidRDefault="00EA06B2" w:rsidP="0090110F">
      <w:pPr>
        <w:autoSpaceDE w:val="0"/>
        <w:autoSpaceDN w:val="0"/>
        <w:adjustRightInd w:val="0"/>
        <w:spacing w:after="0" w:line="240" w:lineRule="auto"/>
        <w:ind w:right="-3"/>
        <w:jc w:val="both"/>
        <w:rPr>
          <w:rFonts w:ascii="Times New Roman" w:hAnsi="Times New Roman" w:cs="Times New Roman"/>
          <w:sz w:val="24"/>
          <w:szCs w:val="24"/>
          <w:lang w:eastAsia="ru-RU"/>
        </w:rPr>
      </w:pPr>
    </w:p>
    <w:p w:rsidR="00EA06B2" w:rsidRPr="0090110F" w:rsidRDefault="00EA06B2" w:rsidP="0090110F">
      <w:pPr>
        <w:autoSpaceDE w:val="0"/>
        <w:autoSpaceDN w:val="0"/>
        <w:adjustRightInd w:val="0"/>
        <w:spacing w:after="0" w:line="240" w:lineRule="auto"/>
        <w:ind w:right="-3"/>
        <w:jc w:val="both"/>
        <w:rPr>
          <w:rFonts w:ascii="Times New Roman" w:hAnsi="Times New Roman" w:cs="Times New Roman"/>
          <w:b/>
          <w:bCs/>
          <w:sz w:val="24"/>
          <w:szCs w:val="24"/>
          <w:lang w:eastAsia="ru-RU"/>
        </w:rPr>
      </w:pPr>
      <w:r w:rsidRPr="0090110F">
        <w:rPr>
          <w:rFonts w:ascii="Times New Roman" w:hAnsi="Times New Roman" w:cs="Times New Roman"/>
          <w:b/>
          <w:bCs/>
          <w:sz w:val="24"/>
          <w:szCs w:val="24"/>
          <w:lang w:eastAsia="ru-RU"/>
        </w:rPr>
        <w:t>9. Экономической «природой» собственности является:</w:t>
      </w:r>
    </w:p>
    <w:p w:rsidR="00EA06B2" w:rsidRPr="0090110F" w:rsidRDefault="00EA06B2" w:rsidP="0090110F">
      <w:pPr>
        <w:widowControl w:val="0"/>
        <w:numPr>
          <w:ilvl w:val="0"/>
          <w:numId w:val="117"/>
        </w:numPr>
        <w:autoSpaceDE w:val="0"/>
        <w:autoSpaceDN w:val="0"/>
        <w:adjustRightInd w:val="0"/>
        <w:spacing w:after="0" w:line="240" w:lineRule="auto"/>
        <w:ind w:right="-3"/>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 xml:space="preserve"> санкционирование обществом поведенческих отношений между </w:t>
      </w:r>
      <w:r w:rsidRPr="0090110F">
        <w:rPr>
          <w:rFonts w:ascii="Times New Roman" w:hAnsi="Times New Roman" w:cs="Times New Roman"/>
          <w:sz w:val="24"/>
          <w:szCs w:val="24"/>
          <w:lang w:eastAsia="ru-RU"/>
        </w:rPr>
        <w:tab/>
        <w:t>людьми;</w:t>
      </w:r>
    </w:p>
    <w:p w:rsidR="00EA06B2" w:rsidRPr="0090110F" w:rsidRDefault="00EA06B2" w:rsidP="0090110F">
      <w:pPr>
        <w:widowControl w:val="0"/>
        <w:numPr>
          <w:ilvl w:val="0"/>
          <w:numId w:val="117"/>
        </w:numPr>
        <w:autoSpaceDE w:val="0"/>
        <w:autoSpaceDN w:val="0"/>
        <w:adjustRightInd w:val="0"/>
        <w:spacing w:after="0" w:line="240" w:lineRule="auto"/>
        <w:ind w:right="-3"/>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 xml:space="preserve"> спецификация прав собственности;</w:t>
      </w:r>
    </w:p>
    <w:p w:rsidR="00EA06B2" w:rsidRPr="0090110F" w:rsidRDefault="00EA06B2" w:rsidP="0090110F">
      <w:pPr>
        <w:widowControl w:val="0"/>
        <w:numPr>
          <w:ilvl w:val="0"/>
          <w:numId w:val="117"/>
        </w:numPr>
        <w:autoSpaceDE w:val="0"/>
        <w:autoSpaceDN w:val="0"/>
        <w:adjustRightInd w:val="0"/>
        <w:spacing w:after="0" w:line="240" w:lineRule="auto"/>
        <w:ind w:right="-3"/>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 xml:space="preserve"> ограниченность ресурсов;</w:t>
      </w:r>
    </w:p>
    <w:p w:rsidR="00EA06B2" w:rsidRPr="0090110F" w:rsidRDefault="00EA06B2" w:rsidP="0090110F">
      <w:pPr>
        <w:widowControl w:val="0"/>
        <w:numPr>
          <w:ilvl w:val="0"/>
          <w:numId w:val="117"/>
        </w:numPr>
        <w:autoSpaceDE w:val="0"/>
        <w:autoSpaceDN w:val="0"/>
        <w:adjustRightInd w:val="0"/>
        <w:spacing w:after="0" w:line="240" w:lineRule="auto"/>
        <w:ind w:right="-3"/>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 xml:space="preserve"> природный, физиологический инстинкт человека.</w:t>
      </w:r>
    </w:p>
    <w:p w:rsidR="00EA06B2" w:rsidRPr="0090110F" w:rsidRDefault="00EA06B2" w:rsidP="0090110F">
      <w:pPr>
        <w:autoSpaceDE w:val="0"/>
        <w:autoSpaceDN w:val="0"/>
        <w:adjustRightInd w:val="0"/>
        <w:spacing w:after="0" w:line="240" w:lineRule="auto"/>
        <w:ind w:right="-3"/>
        <w:jc w:val="both"/>
        <w:rPr>
          <w:rFonts w:ascii="Times New Roman" w:hAnsi="Times New Roman" w:cs="Times New Roman"/>
          <w:sz w:val="24"/>
          <w:szCs w:val="24"/>
          <w:lang w:eastAsia="ru-RU"/>
        </w:rPr>
      </w:pPr>
    </w:p>
    <w:p w:rsidR="00EA06B2" w:rsidRPr="0090110F" w:rsidRDefault="00EA06B2" w:rsidP="0090110F">
      <w:pPr>
        <w:autoSpaceDE w:val="0"/>
        <w:autoSpaceDN w:val="0"/>
        <w:adjustRightInd w:val="0"/>
        <w:spacing w:after="0" w:line="240" w:lineRule="auto"/>
        <w:ind w:right="-3"/>
        <w:jc w:val="both"/>
        <w:rPr>
          <w:rFonts w:ascii="Times New Roman" w:hAnsi="Times New Roman" w:cs="Times New Roman"/>
          <w:b/>
          <w:bCs/>
          <w:sz w:val="24"/>
          <w:szCs w:val="24"/>
          <w:lang w:eastAsia="ru-RU"/>
        </w:rPr>
      </w:pPr>
      <w:r w:rsidRPr="0090110F">
        <w:rPr>
          <w:rFonts w:ascii="Times New Roman" w:hAnsi="Times New Roman" w:cs="Times New Roman"/>
          <w:b/>
          <w:bCs/>
          <w:sz w:val="24"/>
          <w:szCs w:val="24"/>
          <w:lang w:eastAsia="ru-RU"/>
        </w:rPr>
        <w:t>10.  Право владения означает:</w:t>
      </w:r>
    </w:p>
    <w:p w:rsidR="00EA06B2" w:rsidRPr="0090110F" w:rsidRDefault="00EA06B2" w:rsidP="0090110F">
      <w:pPr>
        <w:widowControl w:val="0"/>
        <w:numPr>
          <w:ilvl w:val="0"/>
          <w:numId w:val="118"/>
        </w:numPr>
        <w:autoSpaceDE w:val="0"/>
        <w:autoSpaceDN w:val="0"/>
        <w:adjustRightInd w:val="0"/>
        <w:spacing w:after="0" w:line="240" w:lineRule="auto"/>
        <w:ind w:right="-3"/>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 xml:space="preserve"> возможность управлять имуществом с целью получения дохода;</w:t>
      </w:r>
    </w:p>
    <w:p w:rsidR="00EA06B2" w:rsidRPr="0090110F" w:rsidRDefault="00EA06B2" w:rsidP="0090110F">
      <w:pPr>
        <w:widowControl w:val="0"/>
        <w:numPr>
          <w:ilvl w:val="0"/>
          <w:numId w:val="118"/>
        </w:numPr>
        <w:autoSpaceDE w:val="0"/>
        <w:autoSpaceDN w:val="0"/>
        <w:adjustRightInd w:val="0"/>
        <w:spacing w:after="0" w:line="240" w:lineRule="auto"/>
        <w:ind w:right="-3"/>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 xml:space="preserve"> обладание имуществом;</w:t>
      </w:r>
    </w:p>
    <w:p w:rsidR="00EA06B2" w:rsidRPr="0090110F" w:rsidRDefault="00EA06B2" w:rsidP="0090110F">
      <w:pPr>
        <w:widowControl w:val="0"/>
        <w:numPr>
          <w:ilvl w:val="0"/>
          <w:numId w:val="118"/>
        </w:numPr>
        <w:autoSpaceDE w:val="0"/>
        <w:autoSpaceDN w:val="0"/>
        <w:adjustRightInd w:val="0"/>
        <w:spacing w:after="0" w:line="240" w:lineRule="auto"/>
        <w:ind w:right="-3"/>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 xml:space="preserve"> возможность уничтожать принадлежащий индивиду объект собственности или изменять его свойства;</w:t>
      </w:r>
    </w:p>
    <w:p w:rsidR="00EA06B2" w:rsidRPr="0090110F" w:rsidRDefault="00EA06B2" w:rsidP="0090110F">
      <w:pPr>
        <w:widowControl w:val="0"/>
        <w:numPr>
          <w:ilvl w:val="0"/>
          <w:numId w:val="118"/>
        </w:numPr>
        <w:autoSpaceDE w:val="0"/>
        <w:autoSpaceDN w:val="0"/>
        <w:adjustRightInd w:val="0"/>
        <w:spacing w:after="0" w:line="240" w:lineRule="auto"/>
        <w:ind w:right="-3"/>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 xml:space="preserve"> право сдавать имущество в аренду или отдавать его в залог.</w:t>
      </w:r>
    </w:p>
    <w:p w:rsidR="00EA06B2" w:rsidRPr="0090110F" w:rsidRDefault="00EA06B2" w:rsidP="0090110F">
      <w:pPr>
        <w:autoSpaceDE w:val="0"/>
        <w:autoSpaceDN w:val="0"/>
        <w:adjustRightInd w:val="0"/>
        <w:spacing w:after="0" w:line="240" w:lineRule="auto"/>
        <w:ind w:right="-3"/>
        <w:jc w:val="both"/>
        <w:rPr>
          <w:rFonts w:ascii="Times New Roman" w:hAnsi="Times New Roman" w:cs="Times New Roman"/>
          <w:sz w:val="24"/>
          <w:szCs w:val="24"/>
          <w:lang w:eastAsia="ru-RU"/>
        </w:rPr>
      </w:pPr>
    </w:p>
    <w:p w:rsidR="00EA06B2" w:rsidRPr="0090110F" w:rsidRDefault="00EA06B2" w:rsidP="0090110F">
      <w:pPr>
        <w:autoSpaceDE w:val="0"/>
        <w:autoSpaceDN w:val="0"/>
        <w:adjustRightInd w:val="0"/>
        <w:spacing w:after="0" w:line="240" w:lineRule="auto"/>
        <w:ind w:right="-3"/>
        <w:jc w:val="both"/>
        <w:rPr>
          <w:rFonts w:ascii="Times New Roman" w:hAnsi="Times New Roman" w:cs="Times New Roman"/>
          <w:b/>
          <w:bCs/>
          <w:sz w:val="24"/>
          <w:szCs w:val="24"/>
          <w:lang w:eastAsia="ru-RU"/>
        </w:rPr>
      </w:pPr>
      <w:r w:rsidRPr="0090110F">
        <w:rPr>
          <w:rFonts w:ascii="Times New Roman" w:hAnsi="Times New Roman" w:cs="Times New Roman"/>
          <w:b/>
          <w:bCs/>
          <w:sz w:val="24"/>
          <w:szCs w:val="24"/>
          <w:lang w:eastAsia="ru-RU"/>
        </w:rPr>
        <w:t>11. В «пучок прав» собственности не входит:</w:t>
      </w:r>
    </w:p>
    <w:p w:rsidR="00EA06B2" w:rsidRPr="0090110F" w:rsidRDefault="00EA06B2" w:rsidP="0090110F">
      <w:pPr>
        <w:widowControl w:val="0"/>
        <w:numPr>
          <w:ilvl w:val="0"/>
          <w:numId w:val="119"/>
        </w:numPr>
        <w:autoSpaceDE w:val="0"/>
        <w:autoSpaceDN w:val="0"/>
        <w:adjustRightInd w:val="0"/>
        <w:spacing w:after="0" w:line="240" w:lineRule="auto"/>
        <w:ind w:right="-3"/>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 xml:space="preserve"> право на доход;</w:t>
      </w:r>
    </w:p>
    <w:p w:rsidR="00EA06B2" w:rsidRPr="0090110F" w:rsidRDefault="00EA06B2" w:rsidP="0090110F">
      <w:pPr>
        <w:widowControl w:val="0"/>
        <w:numPr>
          <w:ilvl w:val="0"/>
          <w:numId w:val="119"/>
        </w:numPr>
        <w:autoSpaceDE w:val="0"/>
        <w:autoSpaceDN w:val="0"/>
        <w:adjustRightInd w:val="0"/>
        <w:spacing w:after="0" w:line="240" w:lineRule="auto"/>
        <w:ind w:right="-3"/>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 xml:space="preserve"> право на безопасность</w:t>
      </w:r>
    </w:p>
    <w:p w:rsidR="00EA06B2" w:rsidRPr="0090110F" w:rsidRDefault="00EA06B2" w:rsidP="0090110F">
      <w:pPr>
        <w:widowControl w:val="0"/>
        <w:numPr>
          <w:ilvl w:val="0"/>
          <w:numId w:val="119"/>
        </w:numPr>
        <w:autoSpaceDE w:val="0"/>
        <w:autoSpaceDN w:val="0"/>
        <w:adjustRightInd w:val="0"/>
        <w:spacing w:after="0" w:line="240" w:lineRule="auto"/>
        <w:ind w:right="-3"/>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 xml:space="preserve"> право на дачу взятки;</w:t>
      </w:r>
    </w:p>
    <w:p w:rsidR="00EA06B2" w:rsidRPr="0090110F" w:rsidRDefault="00EA06B2" w:rsidP="0090110F">
      <w:pPr>
        <w:widowControl w:val="0"/>
        <w:numPr>
          <w:ilvl w:val="0"/>
          <w:numId w:val="119"/>
        </w:numPr>
        <w:autoSpaceDE w:val="0"/>
        <w:autoSpaceDN w:val="0"/>
        <w:adjustRightInd w:val="0"/>
        <w:spacing w:after="0" w:line="240" w:lineRule="auto"/>
        <w:ind w:right="-3"/>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 xml:space="preserve"> право на остаточный характер.</w:t>
      </w:r>
    </w:p>
    <w:p w:rsidR="00EA06B2" w:rsidRPr="0090110F" w:rsidRDefault="00EA06B2" w:rsidP="0090110F">
      <w:pPr>
        <w:autoSpaceDE w:val="0"/>
        <w:autoSpaceDN w:val="0"/>
        <w:adjustRightInd w:val="0"/>
        <w:spacing w:after="0" w:line="240" w:lineRule="auto"/>
        <w:ind w:right="-3"/>
        <w:jc w:val="both"/>
        <w:rPr>
          <w:rFonts w:ascii="Times New Roman" w:hAnsi="Times New Roman" w:cs="Times New Roman"/>
          <w:sz w:val="24"/>
          <w:szCs w:val="24"/>
          <w:lang w:eastAsia="ru-RU"/>
        </w:rPr>
      </w:pPr>
    </w:p>
    <w:p w:rsidR="00EA06B2" w:rsidRPr="0090110F" w:rsidRDefault="00EA06B2" w:rsidP="0090110F">
      <w:pPr>
        <w:autoSpaceDE w:val="0"/>
        <w:autoSpaceDN w:val="0"/>
        <w:adjustRightInd w:val="0"/>
        <w:spacing w:after="0" w:line="240" w:lineRule="auto"/>
        <w:ind w:right="-3"/>
        <w:jc w:val="both"/>
        <w:rPr>
          <w:rFonts w:ascii="Times New Roman" w:hAnsi="Times New Roman" w:cs="Times New Roman"/>
          <w:b/>
          <w:bCs/>
          <w:sz w:val="24"/>
          <w:szCs w:val="24"/>
          <w:lang w:eastAsia="ru-RU"/>
        </w:rPr>
      </w:pPr>
      <w:r w:rsidRPr="0090110F">
        <w:rPr>
          <w:rFonts w:ascii="Times New Roman" w:hAnsi="Times New Roman" w:cs="Times New Roman"/>
          <w:b/>
          <w:bCs/>
          <w:sz w:val="24"/>
          <w:szCs w:val="24"/>
          <w:lang w:eastAsia="ru-RU"/>
        </w:rPr>
        <w:t>12. Форма собственности может быть:</w:t>
      </w:r>
    </w:p>
    <w:p w:rsidR="00EA06B2" w:rsidRPr="0090110F" w:rsidRDefault="00EA06B2" w:rsidP="0090110F">
      <w:pPr>
        <w:widowControl w:val="0"/>
        <w:numPr>
          <w:ilvl w:val="0"/>
          <w:numId w:val="120"/>
        </w:numPr>
        <w:autoSpaceDE w:val="0"/>
        <w:autoSpaceDN w:val="0"/>
        <w:adjustRightInd w:val="0"/>
        <w:spacing w:after="0" w:line="240" w:lineRule="auto"/>
        <w:ind w:right="-3"/>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частной;</w:t>
      </w:r>
    </w:p>
    <w:p w:rsidR="00EA06B2" w:rsidRPr="0090110F" w:rsidRDefault="00EA06B2" w:rsidP="0090110F">
      <w:pPr>
        <w:widowControl w:val="0"/>
        <w:numPr>
          <w:ilvl w:val="0"/>
          <w:numId w:val="120"/>
        </w:numPr>
        <w:autoSpaceDE w:val="0"/>
        <w:autoSpaceDN w:val="0"/>
        <w:adjustRightInd w:val="0"/>
        <w:spacing w:after="0" w:line="240" w:lineRule="auto"/>
        <w:ind w:right="-3"/>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 xml:space="preserve">общественной; </w:t>
      </w:r>
    </w:p>
    <w:p w:rsidR="00EA06B2" w:rsidRPr="0090110F" w:rsidRDefault="00EA06B2" w:rsidP="0090110F">
      <w:pPr>
        <w:widowControl w:val="0"/>
        <w:numPr>
          <w:ilvl w:val="0"/>
          <w:numId w:val="120"/>
        </w:numPr>
        <w:autoSpaceDE w:val="0"/>
        <w:autoSpaceDN w:val="0"/>
        <w:adjustRightInd w:val="0"/>
        <w:spacing w:after="0" w:line="240" w:lineRule="auto"/>
        <w:ind w:right="-3"/>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 xml:space="preserve">акционерной; </w:t>
      </w:r>
    </w:p>
    <w:p w:rsidR="00EA06B2" w:rsidRPr="0090110F" w:rsidRDefault="00EA06B2" w:rsidP="0090110F">
      <w:pPr>
        <w:widowControl w:val="0"/>
        <w:numPr>
          <w:ilvl w:val="0"/>
          <w:numId w:val="120"/>
        </w:numPr>
        <w:autoSpaceDE w:val="0"/>
        <w:autoSpaceDN w:val="0"/>
        <w:adjustRightInd w:val="0"/>
        <w:spacing w:after="0" w:line="240" w:lineRule="auto"/>
        <w:ind w:right="-3"/>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 xml:space="preserve"> кооперативной.</w:t>
      </w:r>
    </w:p>
    <w:p w:rsidR="00EA06B2" w:rsidRPr="0090110F" w:rsidRDefault="00EA06B2" w:rsidP="0090110F">
      <w:pPr>
        <w:autoSpaceDE w:val="0"/>
        <w:autoSpaceDN w:val="0"/>
        <w:adjustRightInd w:val="0"/>
        <w:spacing w:after="0" w:line="240" w:lineRule="auto"/>
        <w:ind w:right="-3"/>
        <w:jc w:val="both"/>
        <w:rPr>
          <w:rFonts w:ascii="Times New Roman" w:hAnsi="Times New Roman" w:cs="Times New Roman"/>
          <w:b/>
          <w:bCs/>
          <w:sz w:val="24"/>
          <w:szCs w:val="24"/>
          <w:lang w:eastAsia="ru-RU"/>
        </w:rPr>
      </w:pPr>
      <w:r w:rsidRPr="0090110F">
        <w:rPr>
          <w:rFonts w:ascii="Times New Roman" w:hAnsi="Times New Roman" w:cs="Times New Roman"/>
          <w:b/>
          <w:bCs/>
          <w:sz w:val="24"/>
          <w:szCs w:val="24"/>
          <w:lang w:eastAsia="ru-RU"/>
        </w:rPr>
        <w:t>13. В хозяйственной деятельности людей известны два основных правовых режима собственности:</w:t>
      </w:r>
    </w:p>
    <w:p w:rsidR="00EA06B2" w:rsidRPr="0090110F" w:rsidRDefault="00EA06B2" w:rsidP="0090110F">
      <w:pPr>
        <w:widowControl w:val="0"/>
        <w:numPr>
          <w:ilvl w:val="0"/>
          <w:numId w:val="121"/>
        </w:numPr>
        <w:autoSpaceDE w:val="0"/>
        <w:autoSpaceDN w:val="0"/>
        <w:adjustRightInd w:val="0"/>
        <w:spacing w:after="0" w:line="240" w:lineRule="auto"/>
        <w:ind w:right="-3"/>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 xml:space="preserve"> личной и общественной;</w:t>
      </w:r>
    </w:p>
    <w:p w:rsidR="00EA06B2" w:rsidRPr="0090110F" w:rsidRDefault="00EA06B2" w:rsidP="0090110F">
      <w:pPr>
        <w:widowControl w:val="0"/>
        <w:numPr>
          <w:ilvl w:val="0"/>
          <w:numId w:val="121"/>
        </w:numPr>
        <w:autoSpaceDE w:val="0"/>
        <w:autoSpaceDN w:val="0"/>
        <w:adjustRightInd w:val="0"/>
        <w:spacing w:after="0" w:line="240" w:lineRule="auto"/>
        <w:ind w:right="-3"/>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 xml:space="preserve"> кооперативной и коллективной;</w:t>
      </w:r>
    </w:p>
    <w:p w:rsidR="00EA06B2" w:rsidRPr="0090110F" w:rsidRDefault="00EA06B2" w:rsidP="0090110F">
      <w:pPr>
        <w:widowControl w:val="0"/>
        <w:numPr>
          <w:ilvl w:val="0"/>
          <w:numId w:val="121"/>
        </w:numPr>
        <w:autoSpaceDE w:val="0"/>
        <w:autoSpaceDN w:val="0"/>
        <w:adjustRightInd w:val="0"/>
        <w:spacing w:after="0" w:line="240" w:lineRule="auto"/>
        <w:ind w:right="-3"/>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 xml:space="preserve"> частной и государственной;</w:t>
      </w:r>
    </w:p>
    <w:p w:rsidR="00EA06B2" w:rsidRPr="0090110F" w:rsidRDefault="00EA06B2" w:rsidP="0090110F">
      <w:pPr>
        <w:widowControl w:val="0"/>
        <w:numPr>
          <w:ilvl w:val="0"/>
          <w:numId w:val="121"/>
        </w:numPr>
        <w:autoSpaceDE w:val="0"/>
        <w:autoSpaceDN w:val="0"/>
        <w:adjustRightInd w:val="0"/>
        <w:spacing w:after="0" w:line="240" w:lineRule="auto"/>
        <w:ind w:right="-3"/>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 xml:space="preserve"> индивидуальной и корпоративной.</w:t>
      </w:r>
    </w:p>
    <w:p w:rsidR="00EA06B2" w:rsidRPr="0090110F" w:rsidRDefault="00EA06B2" w:rsidP="0090110F">
      <w:pPr>
        <w:autoSpaceDE w:val="0"/>
        <w:autoSpaceDN w:val="0"/>
        <w:adjustRightInd w:val="0"/>
        <w:spacing w:after="0" w:line="240" w:lineRule="auto"/>
        <w:ind w:right="-3"/>
        <w:jc w:val="both"/>
        <w:rPr>
          <w:rFonts w:ascii="Times New Roman" w:hAnsi="Times New Roman" w:cs="Times New Roman"/>
          <w:sz w:val="24"/>
          <w:szCs w:val="24"/>
          <w:lang w:eastAsia="ru-RU"/>
        </w:rPr>
      </w:pPr>
    </w:p>
    <w:p w:rsidR="00EA06B2" w:rsidRPr="0090110F" w:rsidRDefault="00EA06B2" w:rsidP="0090110F">
      <w:pPr>
        <w:autoSpaceDE w:val="0"/>
        <w:autoSpaceDN w:val="0"/>
        <w:adjustRightInd w:val="0"/>
        <w:spacing w:after="0" w:line="240" w:lineRule="auto"/>
        <w:ind w:right="-3"/>
        <w:jc w:val="both"/>
        <w:rPr>
          <w:rFonts w:ascii="Times New Roman" w:hAnsi="Times New Roman" w:cs="Times New Roman"/>
          <w:b/>
          <w:bCs/>
          <w:sz w:val="24"/>
          <w:szCs w:val="24"/>
          <w:lang w:eastAsia="ru-RU"/>
        </w:rPr>
      </w:pPr>
      <w:r w:rsidRPr="0090110F">
        <w:rPr>
          <w:rFonts w:ascii="Times New Roman" w:hAnsi="Times New Roman" w:cs="Times New Roman"/>
          <w:b/>
          <w:bCs/>
          <w:sz w:val="24"/>
          <w:szCs w:val="24"/>
          <w:lang w:eastAsia="ru-RU"/>
        </w:rPr>
        <w:t>14. Формой хозяйствования является:</w:t>
      </w:r>
    </w:p>
    <w:p w:rsidR="00EA06B2" w:rsidRPr="0090110F" w:rsidRDefault="00EA06B2" w:rsidP="0090110F">
      <w:pPr>
        <w:widowControl w:val="0"/>
        <w:numPr>
          <w:ilvl w:val="0"/>
          <w:numId w:val="122"/>
        </w:numPr>
        <w:autoSpaceDE w:val="0"/>
        <w:autoSpaceDN w:val="0"/>
        <w:adjustRightInd w:val="0"/>
        <w:spacing w:after="0" w:line="240" w:lineRule="auto"/>
        <w:ind w:right="-3"/>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 xml:space="preserve"> частная;</w:t>
      </w:r>
    </w:p>
    <w:p w:rsidR="00EA06B2" w:rsidRPr="0090110F" w:rsidRDefault="00EA06B2" w:rsidP="0090110F">
      <w:pPr>
        <w:widowControl w:val="0"/>
        <w:numPr>
          <w:ilvl w:val="0"/>
          <w:numId w:val="122"/>
        </w:numPr>
        <w:autoSpaceDE w:val="0"/>
        <w:autoSpaceDN w:val="0"/>
        <w:adjustRightInd w:val="0"/>
        <w:spacing w:after="0" w:line="240" w:lineRule="auto"/>
        <w:ind w:right="-3"/>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 xml:space="preserve"> государственная;</w:t>
      </w:r>
    </w:p>
    <w:p w:rsidR="00EA06B2" w:rsidRPr="0090110F" w:rsidRDefault="00EA06B2" w:rsidP="0090110F">
      <w:pPr>
        <w:widowControl w:val="0"/>
        <w:numPr>
          <w:ilvl w:val="0"/>
          <w:numId w:val="122"/>
        </w:numPr>
        <w:autoSpaceDE w:val="0"/>
        <w:autoSpaceDN w:val="0"/>
        <w:adjustRightInd w:val="0"/>
        <w:spacing w:after="0" w:line="240" w:lineRule="auto"/>
        <w:ind w:right="-3"/>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 xml:space="preserve"> корпоративная;</w:t>
      </w:r>
    </w:p>
    <w:p w:rsidR="00EA06B2" w:rsidRPr="0090110F" w:rsidRDefault="00EA06B2" w:rsidP="0090110F">
      <w:pPr>
        <w:widowControl w:val="0"/>
        <w:numPr>
          <w:ilvl w:val="0"/>
          <w:numId w:val="122"/>
        </w:numPr>
        <w:autoSpaceDE w:val="0"/>
        <w:autoSpaceDN w:val="0"/>
        <w:adjustRightInd w:val="0"/>
        <w:spacing w:after="0" w:line="240" w:lineRule="auto"/>
        <w:ind w:right="-3"/>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 xml:space="preserve"> трудовая.</w:t>
      </w:r>
    </w:p>
    <w:p w:rsidR="00EA06B2" w:rsidRPr="0090110F" w:rsidRDefault="00EA06B2" w:rsidP="0090110F">
      <w:pPr>
        <w:autoSpaceDE w:val="0"/>
        <w:autoSpaceDN w:val="0"/>
        <w:adjustRightInd w:val="0"/>
        <w:spacing w:after="0" w:line="240" w:lineRule="auto"/>
        <w:ind w:right="-3"/>
        <w:jc w:val="both"/>
        <w:rPr>
          <w:rFonts w:ascii="Times New Roman" w:hAnsi="Times New Roman" w:cs="Times New Roman"/>
          <w:sz w:val="24"/>
          <w:szCs w:val="24"/>
          <w:lang w:eastAsia="ru-RU"/>
        </w:rPr>
      </w:pPr>
    </w:p>
    <w:p w:rsidR="00EA06B2" w:rsidRPr="0090110F" w:rsidRDefault="00EA06B2" w:rsidP="0090110F">
      <w:pPr>
        <w:autoSpaceDE w:val="0"/>
        <w:autoSpaceDN w:val="0"/>
        <w:adjustRightInd w:val="0"/>
        <w:spacing w:after="0" w:line="240" w:lineRule="auto"/>
        <w:ind w:right="-3"/>
        <w:jc w:val="both"/>
        <w:rPr>
          <w:rFonts w:ascii="Times New Roman" w:hAnsi="Times New Roman" w:cs="Times New Roman"/>
          <w:b/>
          <w:bCs/>
          <w:sz w:val="24"/>
          <w:szCs w:val="24"/>
          <w:lang w:eastAsia="ru-RU"/>
        </w:rPr>
      </w:pPr>
      <w:r w:rsidRPr="0090110F">
        <w:rPr>
          <w:rFonts w:ascii="Times New Roman" w:hAnsi="Times New Roman" w:cs="Times New Roman"/>
          <w:b/>
          <w:bCs/>
          <w:sz w:val="24"/>
          <w:szCs w:val="24"/>
          <w:lang w:eastAsia="ru-RU"/>
        </w:rPr>
        <w:t>15. Характерной чертой традиционной экономической системы является:</w:t>
      </w:r>
    </w:p>
    <w:p w:rsidR="00EA06B2" w:rsidRPr="0090110F" w:rsidRDefault="00EA06B2" w:rsidP="0090110F">
      <w:pPr>
        <w:widowControl w:val="0"/>
        <w:numPr>
          <w:ilvl w:val="0"/>
          <w:numId w:val="123"/>
        </w:numPr>
        <w:autoSpaceDE w:val="0"/>
        <w:autoSpaceDN w:val="0"/>
        <w:adjustRightInd w:val="0"/>
        <w:spacing w:after="0" w:line="240" w:lineRule="auto"/>
        <w:ind w:right="-3"/>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 xml:space="preserve"> наличие единого экономического центра;</w:t>
      </w:r>
    </w:p>
    <w:p w:rsidR="00EA06B2" w:rsidRPr="0090110F" w:rsidRDefault="00EA06B2" w:rsidP="0090110F">
      <w:pPr>
        <w:widowControl w:val="0"/>
        <w:numPr>
          <w:ilvl w:val="0"/>
          <w:numId w:val="123"/>
        </w:numPr>
        <w:autoSpaceDE w:val="0"/>
        <w:autoSpaceDN w:val="0"/>
        <w:adjustRightInd w:val="0"/>
        <w:spacing w:after="0" w:line="240" w:lineRule="auto"/>
        <w:ind w:right="-3"/>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 xml:space="preserve"> открытость экономических связей;</w:t>
      </w:r>
    </w:p>
    <w:p w:rsidR="00EA06B2" w:rsidRPr="0090110F" w:rsidRDefault="00EA06B2" w:rsidP="0090110F">
      <w:pPr>
        <w:widowControl w:val="0"/>
        <w:numPr>
          <w:ilvl w:val="0"/>
          <w:numId w:val="123"/>
        </w:numPr>
        <w:autoSpaceDE w:val="0"/>
        <w:autoSpaceDN w:val="0"/>
        <w:adjustRightInd w:val="0"/>
        <w:spacing w:after="0" w:line="240" w:lineRule="auto"/>
        <w:ind w:right="-3"/>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 xml:space="preserve"> невмешательство государства в экономику;</w:t>
      </w:r>
    </w:p>
    <w:p w:rsidR="00EA06B2" w:rsidRPr="0090110F" w:rsidRDefault="00EA06B2" w:rsidP="0090110F">
      <w:pPr>
        <w:widowControl w:val="0"/>
        <w:numPr>
          <w:ilvl w:val="0"/>
          <w:numId w:val="123"/>
        </w:numPr>
        <w:autoSpaceDE w:val="0"/>
        <w:autoSpaceDN w:val="0"/>
        <w:adjustRightInd w:val="0"/>
        <w:spacing w:after="0" w:line="240" w:lineRule="auto"/>
        <w:ind w:right="-3"/>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 xml:space="preserve"> принадлежность индивида первоначальной общине.</w:t>
      </w:r>
    </w:p>
    <w:p w:rsidR="00EA06B2" w:rsidRPr="0090110F" w:rsidRDefault="00EA06B2" w:rsidP="0090110F">
      <w:pPr>
        <w:autoSpaceDE w:val="0"/>
        <w:autoSpaceDN w:val="0"/>
        <w:adjustRightInd w:val="0"/>
        <w:spacing w:after="0" w:line="240" w:lineRule="auto"/>
        <w:ind w:right="-3"/>
        <w:jc w:val="both"/>
        <w:rPr>
          <w:rFonts w:ascii="Times New Roman" w:hAnsi="Times New Roman" w:cs="Times New Roman"/>
          <w:sz w:val="24"/>
          <w:szCs w:val="24"/>
          <w:lang w:eastAsia="ru-RU"/>
        </w:rPr>
      </w:pPr>
    </w:p>
    <w:p w:rsidR="00EA06B2" w:rsidRPr="0090110F" w:rsidRDefault="00EA06B2" w:rsidP="0090110F">
      <w:pPr>
        <w:autoSpaceDE w:val="0"/>
        <w:autoSpaceDN w:val="0"/>
        <w:adjustRightInd w:val="0"/>
        <w:spacing w:after="0" w:line="240" w:lineRule="auto"/>
        <w:ind w:right="-3"/>
        <w:jc w:val="both"/>
        <w:rPr>
          <w:rFonts w:ascii="Times New Roman" w:hAnsi="Times New Roman" w:cs="Times New Roman"/>
          <w:b/>
          <w:bCs/>
          <w:sz w:val="24"/>
          <w:szCs w:val="24"/>
          <w:lang w:eastAsia="ru-RU"/>
        </w:rPr>
      </w:pPr>
      <w:r w:rsidRPr="0090110F">
        <w:rPr>
          <w:rFonts w:ascii="Times New Roman" w:hAnsi="Times New Roman" w:cs="Times New Roman"/>
          <w:b/>
          <w:bCs/>
          <w:sz w:val="24"/>
          <w:szCs w:val="24"/>
          <w:lang w:eastAsia="ru-RU"/>
        </w:rPr>
        <w:t>16. Одной из особенностей командной экономики является:</w:t>
      </w:r>
    </w:p>
    <w:p w:rsidR="00EA06B2" w:rsidRPr="0090110F" w:rsidRDefault="00EA06B2" w:rsidP="0090110F">
      <w:pPr>
        <w:widowControl w:val="0"/>
        <w:numPr>
          <w:ilvl w:val="0"/>
          <w:numId w:val="124"/>
        </w:numPr>
        <w:autoSpaceDE w:val="0"/>
        <w:autoSpaceDN w:val="0"/>
        <w:adjustRightInd w:val="0"/>
        <w:spacing w:after="0" w:line="240" w:lineRule="auto"/>
        <w:ind w:right="-3"/>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 xml:space="preserve"> главенство личных интересов;</w:t>
      </w:r>
    </w:p>
    <w:p w:rsidR="00EA06B2" w:rsidRPr="0090110F" w:rsidRDefault="00EA06B2" w:rsidP="0090110F">
      <w:pPr>
        <w:widowControl w:val="0"/>
        <w:numPr>
          <w:ilvl w:val="0"/>
          <w:numId w:val="124"/>
        </w:numPr>
        <w:autoSpaceDE w:val="0"/>
        <w:autoSpaceDN w:val="0"/>
        <w:adjustRightInd w:val="0"/>
        <w:spacing w:after="0" w:line="240" w:lineRule="auto"/>
        <w:ind w:right="-3"/>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 xml:space="preserve"> доминирование общественных интересов над личными;</w:t>
      </w:r>
    </w:p>
    <w:p w:rsidR="00EA06B2" w:rsidRPr="0090110F" w:rsidRDefault="00EA06B2" w:rsidP="0090110F">
      <w:pPr>
        <w:widowControl w:val="0"/>
        <w:numPr>
          <w:ilvl w:val="0"/>
          <w:numId w:val="124"/>
        </w:numPr>
        <w:autoSpaceDE w:val="0"/>
        <w:autoSpaceDN w:val="0"/>
        <w:adjustRightInd w:val="0"/>
        <w:spacing w:after="0" w:line="240" w:lineRule="auto"/>
        <w:ind w:right="-3"/>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 xml:space="preserve"> приоритет коллективных интересов;</w:t>
      </w:r>
    </w:p>
    <w:p w:rsidR="00EA06B2" w:rsidRPr="0090110F" w:rsidRDefault="00EA06B2" w:rsidP="0090110F">
      <w:pPr>
        <w:widowControl w:val="0"/>
        <w:numPr>
          <w:ilvl w:val="0"/>
          <w:numId w:val="124"/>
        </w:numPr>
        <w:autoSpaceDE w:val="0"/>
        <w:autoSpaceDN w:val="0"/>
        <w:adjustRightInd w:val="0"/>
        <w:spacing w:after="0" w:line="240" w:lineRule="auto"/>
        <w:ind w:right="-3"/>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 xml:space="preserve"> тесное взаимодействие государства и частного сектора.</w:t>
      </w:r>
    </w:p>
    <w:p w:rsidR="00EA06B2" w:rsidRPr="0090110F" w:rsidRDefault="00EA06B2" w:rsidP="0090110F">
      <w:pPr>
        <w:autoSpaceDE w:val="0"/>
        <w:autoSpaceDN w:val="0"/>
        <w:adjustRightInd w:val="0"/>
        <w:spacing w:after="0" w:line="240" w:lineRule="auto"/>
        <w:ind w:right="-3"/>
        <w:jc w:val="both"/>
        <w:rPr>
          <w:rFonts w:ascii="Times New Roman" w:hAnsi="Times New Roman" w:cs="Times New Roman"/>
          <w:sz w:val="24"/>
          <w:szCs w:val="24"/>
          <w:lang w:eastAsia="ru-RU"/>
        </w:rPr>
      </w:pPr>
    </w:p>
    <w:p w:rsidR="00EA06B2" w:rsidRPr="0090110F" w:rsidRDefault="00EA06B2" w:rsidP="0090110F">
      <w:pPr>
        <w:autoSpaceDE w:val="0"/>
        <w:autoSpaceDN w:val="0"/>
        <w:adjustRightInd w:val="0"/>
        <w:spacing w:after="0" w:line="240" w:lineRule="auto"/>
        <w:ind w:right="-3"/>
        <w:jc w:val="both"/>
        <w:rPr>
          <w:rFonts w:ascii="Times New Roman" w:hAnsi="Times New Roman" w:cs="Times New Roman"/>
          <w:b/>
          <w:bCs/>
          <w:sz w:val="24"/>
          <w:szCs w:val="24"/>
          <w:lang w:eastAsia="ru-RU"/>
        </w:rPr>
      </w:pPr>
      <w:r w:rsidRPr="0090110F">
        <w:rPr>
          <w:rFonts w:ascii="Times New Roman" w:hAnsi="Times New Roman" w:cs="Times New Roman"/>
          <w:b/>
          <w:bCs/>
          <w:sz w:val="24"/>
          <w:szCs w:val="24"/>
          <w:lang w:eastAsia="ru-RU"/>
        </w:rPr>
        <w:t>17. Наличие единого экономического центра характерно для:</w:t>
      </w:r>
    </w:p>
    <w:p w:rsidR="00EA06B2" w:rsidRPr="0090110F" w:rsidRDefault="00EA06B2" w:rsidP="0090110F">
      <w:pPr>
        <w:widowControl w:val="0"/>
        <w:numPr>
          <w:ilvl w:val="0"/>
          <w:numId w:val="125"/>
        </w:numPr>
        <w:autoSpaceDE w:val="0"/>
        <w:autoSpaceDN w:val="0"/>
        <w:adjustRightInd w:val="0"/>
        <w:spacing w:after="0" w:line="240" w:lineRule="auto"/>
        <w:ind w:right="-3"/>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 xml:space="preserve"> традиционной экономики;</w:t>
      </w:r>
    </w:p>
    <w:p w:rsidR="00EA06B2" w:rsidRPr="0090110F" w:rsidRDefault="00EA06B2" w:rsidP="0090110F">
      <w:pPr>
        <w:widowControl w:val="0"/>
        <w:numPr>
          <w:ilvl w:val="0"/>
          <w:numId w:val="125"/>
        </w:numPr>
        <w:autoSpaceDE w:val="0"/>
        <w:autoSpaceDN w:val="0"/>
        <w:adjustRightInd w:val="0"/>
        <w:spacing w:after="0" w:line="240" w:lineRule="auto"/>
        <w:ind w:right="-3"/>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 xml:space="preserve"> рыночной экономики;</w:t>
      </w:r>
    </w:p>
    <w:p w:rsidR="00EA06B2" w:rsidRPr="0090110F" w:rsidRDefault="00EA06B2" w:rsidP="0090110F">
      <w:pPr>
        <w:widowControl w:val="0"/>
        <w:numPr>
          <w:ilvl w:val="0"/>
          <w:numId w:val="125"/>
        </w:numPr>
        <w:autoSpaceDE w:val="0"/>
        <w:autoSpaceDN w:val="0"/>
        <w:adjustRightInd w:val="0"/>
        <w:spacing w:after="0" w:line="240" w:lineRule="auto"/>
        <w:ind w:right="-3"/>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 xml:space="preserve"> смешанной экономики;</w:t>
      </w:r>
    </w:p>
    <w:p w:rsidR="00EA06B2" w:rsidRPr="0090110F" w:rsidRDefault="00EA06B2" w:rsidP="0090110F">
      <w:pPr>
        <w:widowControl w:val="0"/>
        <w:numPr>
          <w:ilvl w:val="0"/>
          <w:numId w:val="125"/>
        </w:numPr>
        <w:autoSpaceDE w:val="0"/>
        <w:autoSpaceDN w:val="0"/>
        <w:adjustRightInd w:val="0"/>
        <w:spacing w:after="0" w:line="240" w:lineRule="auto"/>
        <w:ind w:right="-3"/>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 xml:space="preserve"> командно – административной экономики.</w:t>
      </w:r>
    </w:p>
    <w:p w:rsidR="00EA06B2" w:rsidRPr="0090110F" w:rsidRDefault="00EA06B2" w:rsidP="0090110F">
      <w:pPr>
        <w:autoSpaceDE w:val="0"/>
        <w:autoSpaceDN w:val="0"/>
        <w:adjustRightInd w:val="0"/>
        <w:spacing w:after="0" w:line="240" w:lineRule="auto"/>
        <w:ind w:right="-3"/>
        <w:jc w:val="both"/>
        <w:rPr>
          <w:rFonts w:ascii="Times New Roman" w:hAnsi="Times New Roman" w:cs="Times New Roman"/>
          <w:sz w:val="24"/>
          <w:szCs w:val="24"/>
          <w:lang w:eastAsia="ru-RU"/>
        </w:rPr>
      </w:pPr>
    </w:p>
    <w:p w:rsidR="00EA06B2" w:rsidRPr="0090110F" w:rsidRDefault="00EA06B2" w:rsidP="0090110F">
      <w:pPr>
        <w:autoSpaceDE w:val="0"/>
        <w:autoSpaceDN w:val="0"/>
        <w:adjustRightInd w:val="0"/>
        <w:spacing w:after="0" w:line="240" w:lineRule="auto"/>
        <w:ind w:right="-3"/>
        <w:jc w:val="both"/>
        <w:rPr>
          <w:rFonts w:ascii="Times New Roman" w:hAnsi="Times New Roman" w:cs="Times New Roman"/>
          <w:b/>
          <w:bCs/>
          <w:sz w:val="24"/>
          <w:szCs w:val="24"/>
          <w:lang w:eastAsia="ru-RU"/>
        </w:rPr>
      </w:pPr>
      <w:r w:rsidRPr="0090110F">
        <w:rPr>
          <w:rFonts w:ascii="Times New Roman" w:hAnsi="Times New Roman" w:cs="Times New Roman"/>
          <w:b/>
          <w:bCs/>
          <w:sz w:val="24"/>
          <w:szCs w:val="24"/>
          <w:lang w:eastAsia="ru-RU"/>
        </w:rPr>
        <w:t>18. Смешанная экономика – это:</w:t>
      </w:r>
    </w:p>
    <w:p w:rsidR="00EA06B2" w:rsidRPr="0090110F" w:rsidRDefault="00EA06B2" w:rsidP="0090110F">
      <w:pPr>
        <w:widowControl w:val="0"/>
        <w:numPr>
          <w:ilvl w:val="0"/>
          <w:numId w:val="126"/>
        </w:numPr>
        <w:autoSpaceDE w:val="0"/>
        <w:autoSpaceDN w:val="0"/>
        <w:adjustRightInd w:val="0"/>
        <w:spacing w:after="0" w:line="240" w:lineRule="auto"/>
        <w:ind w:right="-3"/>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 xml:space="preserve"> плановая экономика;</w:t>
      </w:r>
    </w:p>
    <w:p w:rsidR="00EA06B2" w:rsidRPr="0090110F" w:rsidRDefault="00EA06B2" w:rsidP="0090110F">
      <w:pPr>
        <w:widowControl w:val="0"/>
        <w:numPr>
          <w:ilvl w:val="0"/>
          <w:numId w:val="126"/>
        </w:numPr>
        <w:autoSpaceDE w:val="0"/>
        <w:autoSpaceDN w:val="0"/>
        <w:adjustRightInd w:val="0"/>
        <w:spacing w:after="0" w:line="240" w:lineRule="auto"/>
        <w:ind w:right="-3"/>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 xml:space="preserve"> рыночная экономика;</w:t>
      </w:r>
    </w:p>
    <w:p w:rsidR="00EA06B2" w:rsidRPr="0090110F" w:rsidRDefault="00EA06B2" w:rsidP="0090110F">
      <w:pPr>
        <w:widowControl w:val="0"/>
        <w:numPr>
          <w:ilvl w:val="0"/>
          <w:numId w:val="126"/>
        </w:numPr>
        <w:autoSpaceDE w:val="0"/>
        <w:autoSpaceDN w:val="0"/>
        <w:adjustRightInd w:val="0"/>
        <w:spacing w:after="0" w:line="240" w:lineRule="auto"/>
        <w:ind w:right="-3"/>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переходная экономика;</w:t>
      </w:r>
    </w:p>
    <w:p w:rsidR="00EA06B2" w:rsidRPr="0090110F" w:rsidRDefault="00EA06B2" w:rsidP="0090110F">
      <w:pPr>
        <w:widowControl w:val="0"/>
        <w:numPr>
          <w:ilvl w:val="0"/>
          <w:numId w:val="126"/>
        </w:numPr>
        <w:autoSpaceDE w:val="0"/>
        <w:autoSpaceDN w:val="0"/>
        <w:adjustRightInd w:val="0"/>
        <w:spacing w:after="0" w:line="240" w:lineRule="auto"/>
        <w:ind w:right="-3"/>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социально-ориентированная экономика.</w:t>
      </w:r>
    </w:p>
    <w:p w:rsidR="00EA06B2" w:rsidRPr="0090110F" w:rsidRDefault="00EA06B2" w:rsidP="0090110F">
      <w:pPr>
        <w:autoSpaceDE w:val="0"/>
        <w:autoSpaceDN w:val="0"/>
        <w:adjustRightInd w:val="0"/>
        <w:spacing w:after="0" w:line="240" w:lineRule="auto"/>
        <w:ind w:right="-3"/>
        <w:jc w:val="both"/>
        <w:rPr>
          <w:rFonts w:ascii="Times New Roman" w:hAnsi="Times New Roman" w:cs="Times New Roman"/>
          <w:sz w:val="24"/>
          <w:szCs w:val="24"/>
          <w:lang w:eastAsia="ru-RU"/>
        </w:rPr>
      </w:pPr>
    </w:p>
    <w:p w:rsidR="00EA06B2" w:rsidRPr="0090110F" w:rsidRDefault="00EA06B2" w:rsidP="0090110F">
      <w:pPr>
        <w:autoSpaceDE w:val="0"/>
        <w:autoSpaceDN w:val="0"/>
        <w:adjustRightInd w:val="0"/>
        <w:spacing w:after="0" w:line="240" w:lineRule="auto"/>
        <w:ind w:right="-3"/>
        <w:jc w:val="both"/>
        <w:rPr>
          <w:rFonts w:ascii="Times New Roman" w:hAnsi="Times New Roman" w:cs="Times New Roman"/>
          <w:b/>
          <w:bCs/>
          <w:sz w:val="24"/>
          <w:szCs w:val="24"/>
          <w:lang w:eastAsia="ru-RU"/>
        </w:rPr>
      </w:pPr>
      <w:r w:rsidRPr="0090110F">
        <w:rPr>
          <w:rFonts w:ascii="Times New Roman" w:hAnsi="Times New Roman" w:cs="Times New Roman"/>
          <w:b/>
          <w:bCs/>
          <w:sz w:val="24"/>
          <w:szCs w:val="24"/>
          <w:lang w:eastAsia="ru-RU"/>
        </w:rPr>
        <w:t>19. Преобладание частной формы собственности считается отличительной чертой:</w:t>
      </w:r>
    </w:p>
    <w:p w:rsidR="00EA06B2" w:rsidRPr="0090110F" w:rsidRDefault="00EA06B2" w:rsidP="0090110F">
      <w:pPr>
        <w:widowControl w:val="0"/>
        <w:numPr>
          <w:ilvl w:val="0"/>
          <w:numId w:val="127"/>
        </w:numPr>
        <w:autoSpaceDE w:val="0"/>
        <w:autoSpaceDN w:val="0"/>
        <w:adjustRightInd w:val="0"/>
        <w:spacing w:after="0" w:line="240" w:lineRule="auto"/>
        <w:ind w:right="-3"/>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 xml:space="preserve"> плановой экономической системы;</w:t>
      </w:r>
    </w:p>
    <w:p w:rsidR="00EA06B2" w:rsidRPr="0090110F" w:rsidRDefault="00EA06B2" w:rsidP="0090110F">
      <w:pPr>
        <w:widowControl w:val="0"/>
        <w:numPr>
          <w:ilvl w:val="0"/>
          <w:numId w:val="127"/>
        </w:numPr>
        <w:autoSpaceDE w:val="0"/>
        <w:autoSpaceDN w:val="0"/>
        <w:adjustRightInd w:val="0"/>
        <w:spacing w:after="0" w:line="240" w:lineRule="auto"/>
        <w:ind w:right="-3"/>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 xml:space="preserve"> чисто рыночной экономической системы;</w:t>
      </w:r>
    </w:p>
    <w:p w:rsidR="00EA06B2" w:rsidRPr="0090110F" w:rsidRDefault="00EA06B2" w:rsidP="0090110F">
      <w:pPr>
        <w:widowControl w:val="0"/>
        <w:numPr>
          <w:ilvl w:val="0"/>
          <w:numId w:val="127"/>
        </w:numPr>
        <w:autoSpaceDE w:val="0"/>
        <w:autoSpaceDN w:val="0"/>
        <w:adjustRightInd w:val="0"/>
        <w:spacing w:after="0" w:line="240" w:lineRule="auto"/>
        <w:ind w:right="-3"/>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смешанной экономической системы;</w:t>
      </w:r>
    </w:p>
    <w:p w:rsidR="00EA06B2" w:rsidRPr="0090110F" w:rsidRDefault="00EA06B2" w:rsidP="0090110F">
      <w:pPr>
        <w:widowControl w:val="0"/>
        <w:numPr>
          <w:ilvl w:val="0"/>
          <w:numId w:val="127"/>
        </w:numPr>
        <w:autoSpaceDE w:val="0"/>
        <w:autoSpaceDN w:val="0"/>
        <w:adjustRightInd w:val="0"/>
        <w:spacing w:after="0" w:line="240" w:lineRule="auto"/>
        <w:ind w:right="-3"/>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 xml:space="preserve"> традиционной экономической системы.</w:t>
      </w:r>
    </w:p>
    <w:p w:rsidR="00EA06B2" w:rsidRPr="0090110F" w:rsidRDefault="00EA06B2" w:rsidP="0090110F">
      <w:pPr>
        <w:autoSpaceDE w:val="0"/>
        <w:autoSpaceDN w:val="0"/>
        <w:adjustRightInd w:val="0"/>
        <w:spacing w:after="0" w:line="240" w:lineRule="auto"/>
        <w:ind w:right="-3"/>
        <w:jc w:val="both"/>
        <w:rPr>
          <w:rFonts w:ascii="Times New Roman" w:hAnsi="Times New Roman" w:cs="Times New Roman"/>
          <w:b/>
          <w:bCs/>
          <w:sz w:val="24"/>
          <w:szCs w:val="24"/>
          <w:lang w:eastAsia="ru-RU"/>
        </w:rPr>
      </w:pPr>
    </w:p>
    <w:p w:rsidR="00EA06B2" w:rsidRPr="0090110F" w:rsidRDefault="00EA06B2" w:rsidP="0090110F">
      <w:pPr>
        <w:autoSpaceDE w:val="0"/>
        <w:autoSpaceDN w:val="0"/>
        <w:adjustRightInd w:val="0"/>
        <w:spacing w:after="0" w:line="240" w:lineRule="auto"/>
        <w:ind w:right="-3"/>
        <w:jc w:val="both"/>
        <w:rPr>
          <w:rFonts w:ascii="Times New Roman" w:hAnsi="Times New Roman" w:cs="Times New Roman"/>
          <w:b/>
          <w:bCs/>
          <w:sz w:val="24"/>
          <w:szCs w:val="24"/>
          <w:lang w:eastAsia="ru-RU"/>
        </w:rPr>
      </w:pPr>
      <w:r w:rsidRPr="0090110F">
        <w:rPr>
          <w:rFonts w:ascii="Times New Roman" w:hAnsi="Times New Roman" w:cs="Times New Roman"/>
          <w:b/>
          <w:bCs/>
          <w:sz w:val="24"/>
          <w:szCs w:val="24"/>
          <w:lang w:eastAsia="ru-RU"/>
        </w:rPr>
        <w:t>20. Решение экономических проблем частично рынком, частично государством характерно для экономики:</w:t>
      </w:r>
    </w:p>
    <w:p w:rsidR="00EA06B2" w:rsidRPr="0090110F" w:rsidRDefault="00EA06B2" w:rsidP="0090110F">
      <w:pPr>
        <w:widowControl w:val="0"/>
        <w:numPr>
          <w:ilvl w:val="0"/>
          <w:numId w:val="128"/>
        </w:numPr>
        <w:autoSpaceDE w:val="0"/>
        <w:autoSpaceDN w:val="0"/>
        <w:adjustRightInd w:val="0"/>
        <w:spacing w:after="0" w:line="240" w:lineRule="auto"/>
        <w:ind w:right="-3"/>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 xml:space="preserve"> реальной;</w:t>
      </w:r>
    </w:p>
    <w:p w:rsidR="00EA06B2" w:rsidRPr="0090110F" w:rsidRDefault="00EA06B2" w:rsidP="0090110F">
      <w:pPr>
        <w:widowControl w:val="0"/>
        <w:numPr>
          <w:ilvl w:val="0"/>
          <w:numId w:val="128"/>
        </w:numPr>
        <w:autoSpaceDE w:val="0"/>
        <w:autoSpaceDN w:val="0"/>
        <w:adjustRightInd w:val="0"/>
        <w:spacing w:after="0" w:line="240" w:lineRule="auto"/>
        <w:ind w:right="-3"/>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 xml:space="preserve"> смешанной;</w:t>
      </w:r>
    </w:p>
    <w:p w:rsidR="00EA06B2" w:rsidRPr="0090110F" w:rsidRDefault="00EA06B2" w:rsidP="0090110F">
      <w:pPr>
        <w:widowControl w:val="0"/>
        <w:numPr>
          <w:ilvl w:val="0"/>
          <w:numId w:val="128"/>
        </w:numPr>
        <w:autoSpaceDE w:val="0"/>
        <w:autoSpaceDN w:val="0"/>
        <w:adjustRightInd w:val="0"/>
        <w:spacing w:after="0" w:line="240" w:lineRule="auto"/>
        <w:ind w:right="-3"/>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 xml:space="preserve"> рыночной;</w:t>
      </w:r>
    </w:p>
    <w:p w:rsidR="00EA06B2" w:rsidRPr="0090110F" w:rsidRDefault="00EA06B2" w:rsidP="0090110F">
      <w:pPr>
        <w:widowControl w:val="0"/>
        <w:numPr>
          <w:ilvl w:val="0"/>
          <w:numId w:val="128"/>
        </w:numPr>
        <w:autoSpaceDE w:val="0"/>
        <w:autoSpaceDN w:val="0"/>
        <w:adjustRightInd w:val="0"/>
        <w:spacing w:after="0" w:line="240" w:lineRule="auto"/>
        <w:ind w:right="-3"/>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 xml:space="preserve"> командно – административной.</w:t>
      </w:r>
    </w:p>
    <w:p w:rsidR="00EA06B2" w:rsidRDefault="00EA06B2" w:rsidP="0090110F">
      <w:pPr>
        <w:autoSpaceDE w:val="0"/>
        <w:autoSpaceDN w:val="0"/>
        <w:adjustRightInd w:val="0"/>
        <w:spacing w:after="0" w:line="240" w:lineRule="auto"/>
        <w:ind w:right="-3"/>
        <w:jc w:val="both"/>
        <w:rPr>
          <w:rFonts w:ascii="Times New Roman" w:hAnsi="Times New Roman" w:cs="Times New Roman"/>
          <w:b/>
          <w:bCs/>
          <w:sz w:val="24"/>
          <w:szCs w:val="24"/>
          <w:lang w:eastAsia="ru-RU"/>
        </w:rPr>
      </w:pPr>
    </w:p>
    <w:p w:rsidR="00EA06B2" w:rsidRPr="0090110F" w:rsidRDefault="00EA06B2" w:rsidP="0090110F">
      <w:pPr>
        <w:autoSpaceDE w:val="0"/>
        <w:autoSpaceDN w:val="0"/>
        <w:adjustRightInd w:val="0"/>
        <w:spacing w:after="0" w:line="240" w:lineRule="auto"/>
        <w:ind w:right="-3"/>
        <w:jc w:val="both"/>
        <w:rPr>
          <w:rFonts w:ascii="Times New Roman" w:hAnsi="Times New Roman" w:cs="Times New Roman"/>
          <w:b/>
          <w:bCs/>
          <w:sz w:val="24"/>
          <w:szCs w:val="24"/>
          <w:lang w:eastAsia="ru-RU"/>
        </w:rPr>
      </w:pPr>
      <w:r w:rsidRPr="0090110F">
        <w:rPr>
          <w:rFonts w:ascii="Times New Roman" w:hAnsi="Times New Roman" w:cs="Times New Roman"/>
          <w:b/>
          <w:bCs/>
          <w:sz w:val="24"/>
          <w:szCs w:val="24"/>
          <w:lang w:eastAsia="ru-RU"/>
        </w:rPr>
        <w:t>21. Какая из названных характеристик не относится к рыночной экономике:</w:t>
      </w:r>
    </w:p>
    <w:p w:rsidR="00EA06B2" w:rsidRPr="0090110F" w:rsidRDefault="00EA06B2" w:rsidP="0090110F">
      <w:pPr>
        <w:widowControl w:val="0"/>
        <w:numPr>
          <w:ilvl w:val="0"/>
          <w:numId w:val="129"/>
        </w:numPr>
        <w:autoSpaceDE w:val="0"/>
        <w:autoSpaceDN w:val="0"/>
        <w:adjustRightInd w:val="0"/>
        <w:spacing w:after="0" w:line="240" w:lineRule="auto"/>
        <w:ind w:right="-3"/>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 xml:space="preserve"> конкуренция;</w:t>
      </w:r>
    </w:p>
    <w:p w:rsidR="00EA06B2" w:rsidRPr="0090110F" w:rsidRDefault="00EA06B2" w:rsidP="0090110F">
      <w:pPr>
        <w:widowControl w:val="0"/>
        <w:numPr>
          <w:ilvl w:val="0"/>
          <w:numId w:val="129"/>
        </w:numPr>
        <w:autoSpaceDE w:val="0"/>
        <w:autoSpaceDN w:val="0"/>
        <w:adjustRightInd w:val="0"/>
        <w:spacing w:after="0" w:line="240" w:lineRule="auto"/>
        <w:ind w:right="-3"/>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 xml:space="preserve"> частная собственность;</w:t>
      </w:r>
    </w:p>
    <w:p w:rsidR="00EA06B2" w:rsidRPr="0090110F" w:rsidRDefault="00EA06B2" w:rsidP="0090110F">
      <w:pPr>
        <w:widowControl w:val="0"/>
        <w:numPr>
          <w:ilvl w:val="0"/>
          <w:numId w:val="129"/>
        </w:numPr>
        <w:autoSpaceDE w:val="0"/>
        <w:autoSpaceDN w:val="0"/>
        <w:adjustRightInd w:val="0"/>
        <w:spacing w:after="0" w:line="240" w:lineRule="auto"/>
        <w:ind w:right="-3"/>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 xml:space="preserve"> планирование;</w:t>
      </w:r>
    </w:p>
    <w:p w:rsidR="00EA06B2" w:rsidRPr="0090110F" w:rsidRDefault="00EA06B2" w:rsidP="0090110F">
      <w:pPr>
        <w:widowControl w:val="0"/>
        <w:numPr>
          <w:ilvl w:val="0"/>
          <w:numId w:val="129"/>
        </w:numPr>
        <w:autoSpaceDE w:val="0"/>
        <w:autoSpaceDN w:val="0"/>
        <w:adjustRightInd w:val="0"/>
        <w:spacing w:after="0" w:line="240" w:lineRule="auto"/>
        <w:ind w:right="-3"/>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 xml:space="preserve"> товарная форма производства.</w:t>
      </w:r>
    </w:p>
    <w:p w:rsidR="00EA06B2" w:rsidRPr="0090110F" w:rsidRDefault="00EA06B2" w:rsidP="0090110F">
      <w:pPr>
        <w:autoSpaceDE w:val="0"/>
        <w:autoSpaceDN w:val="0"/>
        <w:adjustRightInd w:val="0"/>
        <w:spacing w:after="0" w:line="240" w:lineRule="auto"/>
        <w:ind w:right="-3"/>
        <w:jc w:val="both"/>
        <w:rPr>
          <w:rFonts w:ascii="Times New Roman" w:hAnsi="Times New Roman" w:cs="Times New Roman"/>
          <w:sz w:val="24"/>
          <w:szCs w:val="24"/>
          <w:lang w:eastAsia="ru-RU"/>
        </w:rPr>
      </w:pPr>
    </w:p>
    <w:p w:rsidR="00EA06B2" w:rsidRPr="0090110F" w:rsidRDefault="00EA06B2" w:rsidP="0090110F">
      <w:pPr>
        <w:autoSpaceDE w:val="0"/>
        <w:autoSpaceDN w:val="0"/>
        <w:adjustRightInd w:val="0"/>
        <w:spacing w:after="0" w:line="240" w:lineRule="auto"/>
        <w:ind w:right="-3"/>
        <w:jc w:val="both"/>
        <w:rPr>
          <w:rFonts w:ascii="Times New Roman" w:hAnsi="Times New Roman" w:cs="Times New Roman"/>
          <w:b/>
          <w:bCs/>
          <w:sz w:val="24"/>
          <w:szCs w:val="24"/>
          <w:lang w:eastAsia="ru-RU"/>
        </w:rPr>
      </w:pPr>
      <w:r w:rsidRPr="0090110F">
        <w:rPr>
          <w:rFonts w:ascii="Times New Roman" w:hAnsi="Times New Roman" w:cs="Times New Roman"/>
          <w:b/>
          <w:bCs/>
          <w:sz w:val="24"/>
          <w:szCs w:val="24"/>
          <w:lang w:eastAsia="ru-RU"/>
        </w:rPr>
        <w:t>22. Альтернативой рыночной экономики является:</w:t>
      </w:r>
    </w:p>
    <w:p w:rsidR="00EA06B2" w:rsidRPr="0090110F" w:rsidRDefault="00EA06B2" w:rsidP="0090110F">
      <w:pPr>
        <w:widowControl w:val="0"/>
        <w:numPr>
          <w:ilvl w:val="0"/>
          <w:numId w:val="130"/>
        </w:numPr>
        <w:autoSpaceDE w:val="0"/>
        <w:autoSpaceDN w:val="0"/>
        <w:adjustRightInd w:val="0"/>
        <w:spacing w:after="0" w:line="240" w:lineRule="auto"/>
        <w:ind w:right="-3"/>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 xml:space="preserve"> фиктивная экономика;</w:t>
      </w:r>
    </w:p>
    <w:p w:rsidR="00EA06B2" w:rsidRPr="0090110F" w:rsidRDefault="00EA06B2" w:rsidP="0090110F">
      <w:pPr>
        <w:widowControl w:val="0"/>
        <w:numPr>
          <w:ilvl w:val="0"/>
          <w:numId w:val="130"/>
        </w:numPr>
        <w:autoSpaceDE w:val="0"/>
        <w:autoSpaceDN w:val="0"/>
        <w:adjustRightInd w:val="0"/>
        <w:spacing w:after="0" w:line="240" w:lineRule="auto"/>
        <w:ind w:right="-3"/>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 xml:space="preserve"> плановая экономика;</w:t>
      </w:r>
    </w:p>
    <w:p w:rsidR="00EA06B2" w:rsidRPr="0090110F" w:rsidRDefault="00EA06B2" w:rsidP="0090110F">
      <w:pPr>
        <w:widowControl w:val="0"/>
        <w:numPr>
          <w:ilvl w:val="0"/>
          <w:numId w:val="130"/>
        </w:numPr>
        <w:autoSpaceDE w:val="0"/>
        <w:autoSpaceDN w:val="0"/>
        <w:adjustRightInd w:val="0"/>
        <w:spacing w:after="0" w:line="240" w:lineRule="auto"/>
        <w:ind w:right="-3"/>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 xml:space="preserve"> смешанная экономика;</w:t>
      </w:r>
    </w:p>
    <w:p w:rsidR="00EA06B2" w:rsidRPr="0090110F" w:rsidRDefault="00EA06B2" w:rsidP="0090110F">
      <w:pPr>
        <w:widowControl w:val="0"/>
        <w:numPr>
          <w:ilvl w:val="0"/>
          <w:numId w:val="130"/>
        </w:numPr>
        <w:autoSpaceDE w:val="0"/>
        <w:autoSpaceDN w:val="0"/>
        <w:adjustRightInd w:val="0"/>
        <w:spacing w:after="0" w:line="240" w:lineRule="auto"/>
        <w:ind w:right="-3"/>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 xml:space="preserve"> теневая экономика.</w:t>
      </w:r>
    </w:p>
    <w:p w:rsidR="00EA06B2" w:rsidRPr="0090110F" w:rsidRDefault="00EA06B2" w:rsidP="0090110F">
      <w:pPr>
        <w:autoSpaceDE w:val="0"/>
        <w:autoSpaceDN w:val="0"/>
        <w:adjustRightInd w:val="0"/>
        <w:spacing w:after="0" w:line="240" w:lineRule="auto"/>
        <w:ind w:right="-3"/>
        <w:jc w:val="both"/>
        <w:rPr>
          <w:rFonts w:ascii="Times New Roman" w:hAnsi="Times New Roman" w:cs="Times New Roman"/>
          <w:sz w:val="24"/>
          <w:szCs w:val="24"/>
          <w:lang w:eastAsia="ru-RU"/>
        </w:rPr>
      </w:pPr>
    </w:p>
    <w:p w:rsidR="00EA06B2" w:rsidRPr="0090110F" w:rsidRDefault="00EA06B2" w:rsidP="0090110F">
      <w:pPr>
        <w:autoSpaceDE w:val="0"/>
        <w:autoSpaceDN w:val="0"/>
        <w:adjustRightInd w:val="0"/>
        <w:spacing w:after="0" w:line="240" w:lineRule="auto"/>
        <w:ind w:right="-3"/>
        <w:jc w:val="both"/>
        <w:rPr>
          <w:rFonts w:ascii="Times New Roman" w:hAnsi="Times New Roman" w:cs="Times New Roman"/>
          <w:b/>
          <w:bCs/>
          <w:sz w:val="24"/>
          <w:szCs w:val="24"/>
          <w:lang w:eastAsia="ru-RU"/>
        </w:rPr>
      </w:pPr>
      <w:r w:rsidRPr="0090110F">
        <w:rPr>
          <w:rFonts w:ascii="Times New Roman" w:hAnsi="Times New Roman" w:cs="Times New Roman"/>
          <w:b/>
          <w:bCs/>
          <w:sz w:val="24"/>
          <w:szCs w:val="24"/>
          <w:lang w:eastAsia="ru-RU"/>
        </w:rPr>
        <w:t>23. Основополагающими принципами возникновения и функционирования плановой экономики является:</w:t>
      </w:r>
    </w:p>
    <w:p w:rsidR="00EA06B2" w:rsidRPr="0090110F" w:rsidRDefault="00EA06B2" w:rsidP="0090110F">
      <w:pPr>
        <w:widowControl w:val="0"/>
        <w:numPr>
          <w:ilvl w:val="0"/>
          <w:numId w:val="131"/>
        </w:numPr>
        <w:autoSpaceDE w:val="0"/>
        <w:autoSpaceDN w:val="0"/>
        <w:adjustRightInd w:val="0"/>
        <w:spacing w:after="0" w:line="240" w:lineRule="auto"/>
        <w:ind w:right="-3"/>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 xml:space="preserve"> составление и изменение макроэкономических пропорций;</w:t>
      </w:r>
    </w:p>
    <w:p w:rsidR="00EA06B2" w:rsidRPr="0090110F" w:rsidRDefault="00EA06B2" w:rsidP="0090110F">
      <w:pPr>
        <w:widowControl w:val="0"/>
        <w:numPr>
          <w:ilvl w:val="0"/>
          <w:numId w:val="131"/>
        </w:numPr>
        <w:autoSpaceDE w:val="0"/>
        <w:autoSpaceDN w:val="0"/>
        <w:adjustRightInd w:val="0"/>
        <w:spacing w:after="0" w:line="240" w:lineRule="auto"/>
        <w:ind w:right="-3"/>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 xml:space="preserve"> разделение труда и специализация производства;</w:t>
      </w:r>
    </w:p>
    <w:p w:rsidR="00EA06B2" w:rsidRPr="0090110F" w:rsidRDefault="00EA06B2" w:rsidP="0090110F">
      <w:pPr>
        <w:widowControl w:val="0"/>
        <w:numPr>
          <w:ilvl w:val="0"/>
          <w:numId w:val="131"/>
        </w:numPr>
        <w:autoSpaceDE w:val="0"/>
        <w:autoSpaceDN w:val="0"/>
        <w:adjustRightInd w:val="0"/>
        <w:spacing w:after="0" w:line="240" w:lineRule="auto"/>
        <w:ind w:right="-3"/>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 xml:space="preserve"> директивное прогнозирование производства;</w:t>
      </w:r>
    </w:p>
    <w:p w:rsidR="00EA06B2" w:rsidRPr="0090110F" w:rsidRDefault="00EA06B2" w:rsidP="0090110F">
      <w:pPr>
        <w:widowControl w:val="0"/>
        <w:numPr>
          <w:ilvl w:val="0"/>
          <w:numId w:val="131"/>
        </w:numPr>
        <w:autoSpaceDE w:val="0"/>
        <w:autoSpaceDN w:val="0"/>
        <w:adjustRightInd w:val="0"/>
        <w:spacing w:after="0" w:line="240" w:lineRule="auto"/>
        <w:ind w:right="-3"/>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 xml:space="preserve"> высокий уровень обобществления производства и наличие единого экономического центра.</w:t>
      </w:r>
    </w:p>
    <w:p w:rsidR="00EA06B2" w:rsidRPr="0090110F" w:rsidRDefault="00EA06B2" w:rsidP="0090110F">
      <w:pPr>
        <w:autoSpaceDE w:val="0"/>
        <w:autoSpaceDN w:val="0"/>
        <w:adjustRightInd w:val="0"/>
        <w:spacing w:after="0" w:line="240" w:lineRule="auto"/>
        <w:ind w:right="-3"/>
        <w:jc w:val="both"/>
        <w:rPr>
          <w:rFonts w:ascii="Times New Roman" w:hAnsi="Times New Roman" w:cs="Times New Roman"/>
          <w:sz w:val="24"/>
          <w:szCs w:val="24"/>
          <w:lang w:eastAsia="ru-RU"/>
        </w:rPr>
      </w:pPr>
    </w:p>
    <w:p w:rsidR="00EA06B2" w:rsidRPr="0090110F" w:rsidRDefault="00EA06B2" w:rsidP="0090110F">
      <w:pPr>
        <w:tabs>
          <w:tab w:val="left" w:pos="358"/>
        </w:tabs>
        <w:autoSpaceDE w:val="0"/>
        <w:autoSpaceDN w:val="0"/>
        <w:adjustRightInd w:val="0"/>
        <w:spacing w:after="0" w:line="240" w:lineRule="auto"/>
        <w:ind w:right="-3"/>
        <w:jc w:val="both"/>
        <w:rPr>
          <w:rFonts w:ascii="Times New Roman" w:hAnsi="Times New Roman" w:cs="Times New Roman"/>
          <w:b/>
          <w:bCs/>
          <w:sz w:val="24"/>
          <w:szCs w:val="24"/>
          <w:lang w:eastAsia="ru-RU"/>
        </w:rPr>
      </w:pPr>
      <w:r w:rsidRPr="0090110F">
        <w:rPr>
          <w:rFonts w:ascii="Times New Roman" w:hAnsi="Times New Roman" w:cs="Times New Roman"/>
          <w:b/>
          <w:bCs/>
          <w:sz w:val="24"/>
          <w:szCs w:val="24"/>
          <w:lang w:eastAsia="ru-RU"/>
        </w:rPr>
        <w:t>24. Основным признаком рыночной экономики является:</w:t>
      </w:r>
    </w:p>
    <w:p w:rsidR="00EA06B2" w:rsidRPr="0090110F" w:rsidRDefault="00EA06B2" w:rsidP="0090110F">
      <w:pPr>
        <w:widowControl w:val="0"/>
        <w:numPr>
          <w:ilvl w:val="0"/>
          <w:numId w:val="132"/>
        </w:numPr>
        <w:autoSpaceDE w:val="0"/>
        <w:autoSpaceDN w:val="0"/>
        <w:adjustRightInd w:val="0"/>
        <w:spacing w:after="0" w:line="240" w:lineRule="auto"/>
        <w:ind w:right="-3"/>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 xml:space="preserve"> централизованное планирование;</w:t>
      </w:r>
    </w:p>
    <w:p w:rsidR="00EA06B2" w:rsidRPr="0090110F" w:rsidRDefault="00EA06B2" w:rsidP="0090110F">
      <w:pPr>
        <w:widowControl w:val="0"/>
        <w:numPr>
          <w:ilvl w:val="0"/>
          <w:numId w:val="132"/>
        </w:numPr>
        <w:autoSpaceDE w:val="0"/>
        <w:autoSpaceDN w:val="0"/>
        <w:adjustRightInd w:val="0"/>
        <w:spacing w:after="0" w:line="240" w:lineRule="auto"/>
        <w:ind w:right="-3"/>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 xml:space="preserve"> господство частной формы собственности;</w:t>
      </w:r>
    </w:p>
    <w:p w:rsidR="00EA06B2" w:rsidRPr="0090110F" w:rsidRDefault="00EA06B2" w:rsidP="0090110F">
      <w:pPr>
        <w:widowControl w:val="0"/>
        <w:numPr>
          <w:ilvl w:val="0"/>
          <w:numId w:val="132"/>
        </w:numPr>
        <w:autoSpaceDE w:val="0"/>
        <w:autoSpaceDN w:val="0"/>
        <w:adjustRightInd w:val="0"/>
        <w:spacing w:after="0" w:line="240" w:lineRule="auto"/>
        <w:ind w:right="-3"/>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 xml:space="preserve"> господство государственного сектора;</w:t>
      </w:r>
    </w:p>
    <w:p w:rsidR="00EA06B2" w:rsidRPr="0090110F" w:rsidRDefault="00EA06B2" w:rsidP="0090110F">
      <w:pPr>
        <w:widowControl w:val="0"/>
        <w:numPr>
          <w:ilvl w:val="0"/>
          <w:numId w:val="132"/>
        </w:numPr>
        <w:autoSpaceDE w:val="0"/>
        <w:autoSpaceDN w:val="0"/>
        <w:adjustRightInd w:val="0"/>
        <w:spacing w:after="0" w:line="240" w:lineRule="auto"/>
        <w:ind w:right="-3"/>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 xml:space="preserve"> одновременное функционирование нескольких разных секторов.</w:t>
      </w:r>
    </w:p>
    <w:p w:rsidR="00EA06B2" w:rsidRPr="0090110F" w:rsidRDefault="00EA06B2" w:rsidP="0090110F">
      <w:pPr>
        <w:autoSpaceDE w:val="0"/>
        <w:autoSpaceDN w:val="0"/>
        <w:adjustRightInd w:val="0"/>
        <w:spacing w:after="0" w:line="240" w:lineRule="auto"/>
        <w:ind w:right="-3"/>
        <w:jc w:val="both"/>
        <w:rPr>
          <w:rFonts w:ascii="Times New Roman" w:hAnsi="Times New Roman" w:cs="Times New Roman"/>
          <w:sz w:val="24"/>
          <w:szCs w:val="24"/>
          <w:lang w:eastAsia="ru-RU"/>
        </w:rPr>
      </w:pPr>
    </w:p>
    <w:p w:rsidR="00EA06B2" w:rsidRPr="0090110F" w:rsidRDefault="00EA06B2" w:rsidP="0090110F">
      <w:pPr>
        <w:autoSpaceDE w:val="0"/>
        <w:autoSpaceDN w:val="0"/>
        <w:adjustRightInd w:val="0"/>
        <w:spacing w:after="0" w:line="240" w:lineRule="auto"/>
        <w:ind w:right="-3"/>
        <w:jc w:val="both"/>
        <w:rPr>
          <w:rFonts w:ascii="Times New Roman" w:hAnsi="Times New Roman" w:cs="Times New Roman"/>
          <w:b/>
          <w:bCs/>
          <w:sz w:val="24"/>
          <w:szCs w:val="24"/>
          <w:lang w:eastAsia="ru-RU"/>
        </w:rPr>
      </w:pPr>
      <w:r w:rsidRPr="0090110F">
        <w:rPr>
          <w:rFonts w:ascii="Times New Roman" w:hAnsi="Times New Roman" w:cs="Times New Roman"/>
          <w:b/>
          <w:bCs/>
          <w:sz w:val="24"/>
          <w:szCs w:val="24"/>
          <w:lang w:eastAsia="ru-RU"/>
        </w:rPr>
        <w:t>25.</w:t>
      </w:r>
      <w:r>
        <w:rPr>
          <w:rFonts w:ascii="Times New Roman" w:hAnsi="Times New Roman" w:cs="Times New Roman"/>
          <w:b/>
          <w:bCs/>
          <w:sz w:val="24"/>
          <w:szCs w:val="24"/>
          <w:lang w:eastAsia="ru-RU"/>
        </w:rPr>
        <w:t xml:space="preserve"> </w:t>
      </w:r>
      <w:r w:rsidRPr="0090110F">
        <w:rPr>
          <w:rFonts w:ascii="Times New Roman" w:hAnsi="Times New Roman" w:cs="Times New Roman"/>
          <w:b/>
          <w:bCs/>
          <w:sz w:val="24"/>
          <w:szCs w:val="24"/>
          <w:lang w:eastAsia="ru-RU"/>
        </w:rPr>
        <w:t>Рыночная экономика – это система координации деятельности, которая в процессе своего функционирования опирается на:</w:t>
      </w:r>
    </w:p>
    <w:p w:rsidR="00EA06B2" w:rsidRPr="0090110F" w:rsidRDefault="00EA06B2" w:rsidP="0090110F">
      <w:pPr>
        <w:widowControl w:val="0"/>
        <w:numPr>
          <w:ilvl w:val="0"/>
          <w:numId w:val="133"/>
        </w:numPr>
        <w:autoSpaceDE w:val="0"/>
        <w:autoSpaceDN w:val="0"/>
        <w:adjustRightInd w:val="0"/>
        <w:spacing w:after="0" w:line="240" w:lineRule="auto"/>
        <w:ind w:right="-3"/>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 xml:space="preserve"> соблюдение прав собственности;</w:t>
      </w:r>
    </w:p>
    <w:p w:rsidR="00EA06B2" w:rsidRPr="0090110F" w:rsidRDefault="00EA06B2" w:rsidP="0090110F">
      <w:pPr>
        <w:widowControl w:val="0"/>
        <w:numPr>
          <w:ilvl w:val="0"/>
          <w:numId w:val="133"/>
        </w:numPr>
        <w:autoSpaceDE w:val="0"/>
        <w:autoSpaceDN w:val="0"/>
        <w:adjustRightInd w:val="0"/>
        <w:spacing w:after="0" w:line="240" w:lineRule="auto"/>
        <w:ind w:right="-3"/>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 xml:space="preserve"> стихийный способ координации деятельности;</w:t>
      </w:r>
    </w:p>
    <w:p w:rsidR="00EA06B2" w:rsidRPr="0090110F" w:rsidRDefault="00EA06B2" w:rsidP="0090110F">
      <w:pPr>
        <w:widowControl w:val="0"/>
        <w:numPr>
          <w:ilvl w:val="0"/>
          <w:numId w:val="133"/>
        </w:numPr>
        <w:autoSpaceDE w:val="0"/>
        <w:autoSpaceDN w:val="0"/>
        <w:adjustRightInd w:val="0"/>
        <w:spacing w:after="0" w:line="240" w:lineRule="auto"/>
        <w:ind w:right="-3"/>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 xml:space="preserve"> механизм цен как определяющий способ координации;</w:t>
      </w:r>
    </w:p>
    <w:p w:rsidR="00EA06B2" w:rsidRPr="0090110F" w:rsidRDefault="00EA06B2" w:rsidP="0090110F">
      <w:pPr>
        <w:widowControl w:val="0"/>
        <w:numPr>
          <w:ilvl w:val="0"/>
          <w:numId w:val="133"/>
        </w:numPr>
        <w:autoSpaceDE w:val="0"/>
        <w:autoSpaceDN w:val="0"/>
        <w:adjustRightInd w:val="0"/>
        <w:spacing w:after="0" w:line="240" w:lineRule="auto"/>
        <w:ind w:right="-3"/>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 xml:space="preserve"> все ответы верны.</w:t>
      </w:r>
    </w:p>
    <w:p w:rsidR="00EA06B2" w:rsidRPr="0090110F" w:rsidRDefault="00EA06B2" w:rsidP="0090110F">
      <w:pPr>
        <w:autoSpaceDE w:val="0"/>
        <w:autoSpaceDN w:val="0"/>
        <w:adjustRightInd w:val="0"/>
        <w:spacing w:after="0" w:line="240" w:lineRule="auto"/>
        <w:ind w:right="-3"/>
        <w:jc w:val="both"/>
        <w:rPr>
          <w:rFonts w:ascii="Times New Roman" w:hAnsi="Times New Roman" w:cs="Times New Roman"/>
          <w:sz w:val="24"/>
          <w:szCs w:val="24"/>
          <w:lang w:eastAsia="ru-RU"/>
        </w:rPr>
      </w:pPr>
    </w:p>
    <w:p w:rsidR="00EA06B2" w:rsidRPr="0090110F" w:rsidRDefault="00EA06B2" w:rsidP="0090110F">
      <w:pPr>
        <w:tabs>
          <w:tab w:val="left" w:pos="377"/>
        </w:tabs>
        <w:autoSpaceDE w:val="0"/>
        <w:autoSpaceDN w:val="0"/>
        <w:adjustRightInd w:val="0"/>
        <w:spacing w:after="0" w:line="240" w:lineRule="auto"/>
        <w:ind w:right="-3"/>
        <w:jc w:val="both"/>
        <w:rPr>
          <w:rFonts w:ascii="Times New Roman" w:hAnsi="Times New Roman" w:cs="Times New Roman"/>
          <w:b/>
          <w:bCs/>
          <w:sz w:val="24"/>
          <w:szCs w:val="24"/>
          <w:lang w:eastAsia="ru-RU"/>
        </w:rPr>
      </w:pPr>
      <w:r w:rsidRPr="0090110F">
        <w:rPr>
          <w:rFonts w:ascii="Times New Roman" w:hAnsi="Times New Roman" w:cs="Times New Roman"/>
          <w:b/>
          <w:bCs/>
          <w:sz w:val="24"/>
          <w:szCs w:val="24"/>
          <w:lang w:eastAsia="ru-RU"/>
        </w:rPr>
        <w:t>26. Фундаментальной проблемой, с которой сталкивается любая экономическая система, является:</w:t>
      </w:r>
    </w:p>
    <w:p w:rsidR="00EA06B2" w:rsidRPr="0090110F" w:rsidRDefault="00EA06B2" w:rsidP="0090110F">
      <w:pPr>
        <w:widowControl w:val="0"/>
        <w:numPr>
          <w:ilvl w:val="0"/>
          <w:numId w:val="134"/>
        </w:numPr>
        <w:autoSpaceDE w:val="0"/>
        <w:autoSpaceDN w:val="0"/>
        <w:adjustRightInd w:val="0"/>
        <w:spacing w:after="0" w:line="240" w:lineRule="auto"/>
        <w:ind w:right="-3"/>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 xml:space="preserve"> производство материальных благ;</w:t>
      </w:r>
    </w:p>
    <w:p w:rsidR="00EA06B2" w:rsidRPr="0090110F" w:rsidRDefault="00EA06B2" w:rsidP="0090110F">
      <w:pPr>
        <w:widowControl w:val="0"/>
        <w:numPr>
          <w:ilvl w:val="0"/>
          <w:numId w:val="134"/>
        </w:numPr>
        <w:autoSpaceDE w:val="0"/>
        <w:autoSpaceDN w:val="0"/>
        <w:adjustRightInd w:val="0"/>
        <w:spacing w:after="0" w:line="240" w:lineRule="auto"/>
        <w:ind w:right="-3"/>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 xml:space="preserve"> инвестиции;</w:t>
      </w:r>
    </w:p>
    <w:p w:rsidR="00EA06B2" w:rsidRPr="0090110F" w:rsidRDefault="00EA06B2" w:rsidP="0090110F">
      <w:pPr>
        <w:widowControl w:val="0"/>
        <w:numPr>
          <w:ilvl w:val="0"/>
          <w:numId w:val="134"/>
        </w:numPr>
        <w:autoSpaceDE w:val="0"/>
        <w:autoSpaceDN w:val="0"/>
        <w:adjustRightInd w:val="0"/>
        <w:spacing w:after="0" w:line="240" w:lineRule="auto"/>
        <w:ind w:right="-3"/>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 xml:space="preserve"> потребление, в том числе и личное;</w:t>
      </w:r>
    </w:p>
    <w:p w:rsidR="00EA06B2" w:rsidRPr="0090110F" w:rsidRDefault="00EA06B2" w:rsidP="0090110F">
      <w:pPr>
        <w:widowControl w:val="0"/>
        <w:numPr>
          <w:ilvl w:val="0"/>
          <w:numId w:val="134"/>
        </w:numPr>
        <w:autoSpaceDE w:val="0"/>
        <w:autoSpaceDN w:val="0"/>
        <w:adjustRightInd w:val="0"/>
        <w:spacing w:after="0" w:line="240" w:lineRule="auto"/>
        <w:ind w:right="-3"/>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 xml:space="preserve"> ограниченность ресурсов.</w:t>
      </w:r>
    </w:p>
    <w:p w:rsidR="00EA06B2" w:rsidRPr="0090110F" w:rsidRDefault="00EA06B2" w:rsidP="0090110F">
      <w:pPr>
        <w:autoSpaceDE w:val="0"/>
        <w:autoSpaceDN w:val="0"/>
        <w:adjustRightInd w:val="0"/>
        <w:spacing w:after="0" w:line="240" w:lineRule="auto"/>
        <w:ind w:right="-3"/>
        <w:jc w:val="both"/>
        <w:rPr>
          <w:rFonts w:ascii="Times New Roman" w:hAnsi="Times New Roman" w:cs="Times New Roman"/>
          <w:sz w:val="24"/>
          <w:szCs w:val="24"/>
          <w:lang w:eastAsia="ru-RU"/>
        </w:rPr>
      </w:pPr>
    </w:p>
    <w:p w:rsidR="00EA06B2" w:rsidRPr="0090110F" w:rsidRDefault="00EA06B2" w:rsidP="0090110F">
      <w:pPr>
        <w:tabs>
          <w:tab w:val="left" w:pos="377"/>
        </w:tabs>
        <w:autoSpaceDE w:val="0"/>
        <w:autoSpaceDN w:val="0"/>
        <w:adjustRightInd w:val="0"/>
        <w:spacing w:after="0" w:line="240" w:lineRule="auto"/>
        <w:ind w:right="-3"/>
        <w:jc w:val="both"/>
        <w:rPr>
          <w:rFonts w:ascii="Times New Roman" w:hAnsi="Times New Roman" w:cs="Times New Roman"/>
          <w:b/>
          <w:bCs/>
          <w:sz w:val="24"/>
          <w:szCs w:val="24"/>
          <w:lang w:eastAsia="ru-RU"/>
        </w:rPr>
      </w:pPr>
      <w:r w:rsidRPr="0090110F">
        <w:rPr>
          <w:rFonts w:ascii="Times New Roman" w:hAnsi="Times New Roman" w:cs="Times New Roman"/>
          <w:b/>
          <w:bCs/>
          <w:sz w:val="24"/>
          <w:szCs w:val="24"/>
          <w:lang w:eastAsia="ru-RU"/>
        </w:rPr>
        <w:t>27. С проблемой какого выбора сталкивается экономическая система:</w:t>
      </w:r>
    </w:p>
    <w:p w:rsidR="00EA06B2" w:rsidRPr="0090110F" w:rsidRDefault="00EA06B2" w:rsidP="0090110F">
      <w:pPr>
        <w:widowControl w:val="0"/>
        <w:numPr>
          <w:ilvl w:val="0"/>
          <w:numId w:val="135"/>
        </w:numPr>
        <w:autoSpaceDE w:val="0"/>
        <w:autoSpaceDN w:val="0"/>
        <w:adjustRightInd w:val="0"/>
        <w:spacing w:after="0" w:line="240" w:lineRule="auto"/>
        <w:ind w:right="-3"/>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 xml:space="preserve"> как сэкономить средства, чтобы сократить государственный долг;</w:t>
      </w:r>
    </w:p>
    <w:p w:rsidR="00EA06B2" w:rsidRPr="0090110F" w:rsidRDefault="00EA06B2" w:rsidP="0090110F">
      <w:pPr>
        <w:widowControl w:val="0"/>
        <w:numPr>
          <w:ilvl w:val="0"/>
          <w:numId w:val="135"/>
        </w:numPr>
        <w:autoSpaceDE w:val="0"/>
        <w:autoSpaceDN w:val="0"/>
        <w:adjustRightInd w:val="0"/>
        <w:spacing w:after="0" w:line="240" w:lineRule="auto"/>
        <w:ind w:right="-3"/>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 xml:space="preserve"> как сбалансировать импорт и экспорт;</w:t>
      </w:r>
    </w:p>
    <w:p w:rsidR="00EA06B2" w:rsidRPr="0090110F" w:rsidRDefault="00EA06B2" w:rsidP="0090110F">
      <w:pPr>
        <w:widowControl w:val="0"/>
        <w:numPr>
          <w:ilvl w:val="0"/>
          <w:numId w:val="135"/>
        </w:numPr>
        <w:autoSpaceDE w:val="0"/>
        <w:autoSpaceDN w:val="0"/>
        <w:adjustRightInd w:val="0"/>
        <w:spacing w:after="0" w:line="240" w:lineRule="auto"/>
        <w:ind w:right="-3"/>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как сбалансировать государственный бюджет;</w:t>
      </w:r>
    </w:p>
    <w:p w:rsidR="00EA06B2" w:rsidRPr="0090110F" w:rsidRDefault="00EA06B2" w:rsidP="0090110F">
      <w:pPr>
        <w:widowControl w:val="0"/>
        <w:numPr>
          <w:ilvl w:val="0"/>
          <w:numId w:val="135"/>
        </w:numPr>
        <w:autoSpaceDE w:val="0"/>
        <w:autoSpaceDN w:val="0"/>
        <w:adjustRightInd w:val="0"/>
        <w:spacing w:after="0" w:line="240" w:lineRule="auto"/>
        <w:ind w:right="-3"/>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 xml:space="preserve"> как наиболее рационально распорядиться ограниченными </w:t>
      </w:r>
      <w:r w:rsidRPr="0090110F">
        <w:rPr>
          <w:rFonts w:ascii="Times New Roman" w:hAnsi="Times New Roman" w:cs="Times New Roman"/>
          <w:sz w:val="24"/>
          <w:szCs w:val="24"/>
          <w:lang w:eastAsia="ru-RU"/>
        </w:rPr>
        <w:tab/>
        <w:t>ресурсами.</w:t>
      </w:r>
    </w:p>
    <w:p w:rsidR="00EA06B2" w:rsidRPr="0090110F" w:rsidRDefault="00EA06B2" w:rsidP="0090110F">
      <w:pPr>
        <w:autoSpaceDE w:val="0"/>
        <w:autoSpaceDN w:val="0"/>
        <w:adjustRightInd w:val="0"/>
        <w:spacing w:after="0" w:line="240" w:lineRule="auto"/>
        <w:ind w:right="-3"/>
        <w:jc w:val="both"/>
        <w:rPr>
          <w:rFonts w:ascii="Times New Roman" w:hAnsi="Times New Roman" w:cs="Times New Roman"/>
          <w:sz w:val="24"/>
          <w:szCs w:val="24"/>
          <w:lang w:eastAsia="ru-RU"/>
        </w:rPr>
      </w:pPr>
    </w:p>
    <w:p w:rsidR="00EA06B2" w:rsidRPr="0090110F" w:rsidRDefault="00EA06B2" w:rsidP="0090110F">
      <w:pPr>
        <w:tabs>
          <w:tab w:val="left" w:pos="377"/>
        </w:tabs>
        <w:autoSpaceDE w:val="0"/>
        <w:autoSpaceDN w:val="0"/>
        <w:adjustRightInd w:val="0"/>
        <w:spacing w:after="0" w:line="240" w:lineRule="auto"/>
        <w:ind w:right="-3"/>
        <w:jc w:val="both"/>
        <w:rPr>
          <w:rFonts w:ascii="Times New Roman" w:hAnsi="Times New Roman" w:cs="Times New Roman"/>
          <w:b/>
          <w:bCs/>
          <w:sz w:val="24"/>
          <w:szCs w:val="24"/>
          <w:lang w:eastAsia="ru-RU"/>
        </w:rPr>
      </w:pPr>
      <w:r w:rsidRPr="0090110F">
        <w:rPr>
          <w:rFonts w:ascii="Times New Roman" w:hAnsi="Times New Roman" w:cs="Times New Roman"/>
          <w:b/>
          <w:bCs/>
          <w:sz w:val="24"/>
          <w:szCs w:val="24"/>
          <w:lang w:eastAsia="ru-RU"/>
        </w:rPr>
        <w:t>28. Основными экономическими субъектами смешанной экономики являются:</w:t>
      </w:r>
    </w:p>
    <w:p w:rsidR="00EA06B2" w:rsidRPr="0090110F" w:rsidRDefault="00EA06B2" w:rsidP="0090110F">
      <w:pPr>
        <w:widowControl w:val="0"/>
        <w:numPr>
          <w:ilvl w:val="0"/>
          <w:numId w:val="136"/>
        </w:numPr>
        <w:autoSpaceDE w:val="0"/>
        <w:autoSpaceDN w:val="0"/>
        <w:adjustRightInd w:val="0"/>
        <w:spacing w:after="0" w:line="240" w:lineRule="auto"/>
        <w:ind w:right="-3"/>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 xml:space="preserve"> домохозяйства, предприятия, менеджеры;</w:t>
      </w:r>
    </w:p>
    <w:p w:rsidR="00EA06B2" w:rsidRPr="0090110F" w:rsidRDefault="00EA06B2" w:rsidP="0090110F">
      <w:pPr>
        <w:widowControl w:val="0"/>
        <w:numPr>
          <w:ilvl w:val="0"/>
          <w:numId w:val="136"/>
        </w:numPr>
        <w:autoSpaceDE w:val="0"/>
        <w:autoSpaceDN w:val="0"/>
        <w:adjustRightInd w:val="0"/>
        <w:spacing w:after="0" w:line="240" w:lineRule="auto"/>
        <w:ind w:right="-3"/>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 xml:space="preserve"> наемные работники, домохозяйства, предприятия;</w:t>
      </w:r>
    </w:p>
    <w:p w:rsidR="00EA06B2" w:rsidRPr="0090110F" w:rsidRDefault="00EA06B2" w:rsidP="0090110F">
      <w:pPr>
        <w:widowControl w:val="0"/>
        <w:numPr>
          <w:ilvl w:val="0"/>
          <w:numId w:val="136"/>
        </w:numPr>
        <w:autoSpaceDE w:val="0"/>
        <w:autoSpaceDN w:val="0"/>
        <w:adjustRightInd w:val="0"/>
        <w:spacing w:after="0" w:line="240" w:lineRule="auto"/>
        <w:ind w:right="-3"/>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 xml:space="preserve"> предприниматели, государство, собственники капитала;</w:t>
      </w:r>
    </w:p>
    <w:p w:rsidR="00EA06B2" w:rsidRPr="0090110F" w:rsidRDefault="00EA06B2" w:rsidP="0090110F">
      <w:pPr>
        <w:widowControl w:val="0"/>
        <w:numPr>
          <w:ilvl w:val="0"/>
          <w:numId w:val="136"/>
        </w:numPr>
        <w:autoSpaceDE w:val="0"/>
        <w:autoSpaceDN w:val="0"/>
        <w:adjustRightInd w:val="0"/>
        <w:spacing w:after="0" w:line="240" w:lineRule="auto"/>
        <w:ind w:right="-3"/>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 xml:space="preserve"> предприятия, домохозяйства, государство.</w:t>
      </w:r>
    </w:p>
    <w:p w:rsidR="00EA06B2" w:rsidRPr="0090110F" w:rsidRDefault="00EA06B2" w:rsidP="0090110F">
      <w:pPr>
        <w:autoSpaceDE w:val="0"/>
        <w:autoSpaceDN w:val="0"/>
        <w:adjustRightInd w:val="0"/>
        <w:spacing w:after="0" w:line="240" w:lineRule="auto"/>
        <w:ind w:right="-3"/>
        <w:jc w:val="both"/>
        <w:rPr>
          <w:rFonts w:ascii="Times New Roman" w:hAnsi="Times New Roman" w:cs="Times New Roman"/>
          <w:sz w:val="24"/>
          <w:szCs w:val="24"/>
          <w:lang w:eastAsia="ru-RU"/>
        </w:rPr>
      </w:pPr>
    </w:p>
    <w:p w:rsidR="00EA06B2" w:rsidRPr="0090110F" w:rsidRDefault="00EA06B2" w:rsidP="0090110F">
      <w:pPr>
        <w:tabs>
          <w:tab w:val="left" w:pos="377"/>
        </w:tabs>
        <w:autoSpaceDE w:val="0"/>
        <w:autoSpaceDN w:val="0"/>
        <w:adjustRightInd w:val="0"/>
        <w:spacing w:after="0" w:line="240" w:lineRule="auto"/>
        <w:ind w:right="-3"/>
        <w:jc w:val="both"/>
        <w:rPr>
          <w:rFonts w:ascii="Times New Roman" w:hAnsi="Times New Roman" w:cs="Times New Roman"/>
          <w:b/>
          <w:bCs/>
          <w:spacing w:val="60"/>
          <w:sz w:val="24"/>
          <w:szCs w:val="24"/>
          <w:lang w:eastAsia="ru-RU"/>
        </w:rPr>
      </w:pPr>
      <w:r w:rsidRPr="0090110F">
        <w:rPr>
          <w:rFonts w:ascii="Times New Roman" w:hAnsi="Times New Roman" w:cs="Times New Roman"/>
          <w:b/>
          <w:bCs/>
          <w:sz w:val="24"/>
          <w:szCs w:val="24"/>
          <w:lang w:eastAsia="ru-RU"/>
        </w:rPr>
        <w:t>29.</w:t>
      </w:r>
      <w:r w:rsidRPr="0090110F">
        <w:rPr>
          <w:rFonts w:ascii="Times New Roman" w:hAnsi="Times New Roman" w:cs="Times New Roman"/>
          <w:sz w:val="24"/>
          <w:szCs w:val="24"/>
          <w:lang w:eastAsia="ru-RU"/>
        </w:rPr>
        <w:tab/>
      </w:r>
      <w:r w:rsidRPr="0090110F">
        <w:rPr>
          <w:rFonts w:ascii="Times New Roman" w:hAnsi="Times New Roman" w:cs="Times New Roman"/>
          <w:b/>
          <w:bCs/>
          <w:sz w:val="24"/>
          <w:szCs w:val="24"/>
          <w:lang w:eastAsia="ru-RU"/>
        </w:rPr>
        <w:t>Моделью смешанной экономики, обладающей наибольшей социальной направленностью, является модель:</w:t>
      </w:r>
    </w:p>
    <w:p w:rsidR="00EA06B2" w:rsidRPr="0090110F" w:rsidRDefault="00EA06B2" w:rsidP="0090110F">
      <w:pPr>
        <w:widowControl w:val="0"/>
        <w:numPr>
          <w:ilvl w:val="0"/>
          <w:numId w:val="137"/>
        </w:numPr>
        <w:autoSpaceDE w:val="0"/>
        <w:autoSpaceDN w:val="0"/>
        <w:adjustRightInd w:val="0"/>
        <w:spacing w:after="0" w:line="240" w:lineRule="auto"/>
        <w:ind w:right="-3"/>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 xml:space="preserve"> японская;</w:t>
      </w:r>
    </w:p>
    <w:p w:rsidR="00EA06B2" w:rsidRPr="0090110F" w:rsidRDefault="00EA06B2" w:rsidP="0090110F">
      <w:pPr>
        <w:widowControl w:val="0"/>
        <w:numPr>
          <w:ilvl w:val="0"/>
          <w:numId w:val="137"/>
        </w:numPr>
        <w:autoSpaceDE w:val="0"/>
        <w:autoSpaceDN w:val="0"/>
        <w:adjustRightInd w:val="0"/>
        <w:spacing w:after="0" w:line="240" w:lineRule="auto"/>
        <w:ind w:right="-3"/>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 xml:space="preserve"> шведская;</w:t>
      </w:r>
    </w:p>
    <w:p w:rsidR="00EA06B2" w:rsidRPr="0090110F" w:rsidRDefault="00EA06B2" w:rsidP="0090110F">
      <w:pPr>
        <w:widowControl w:val="0"/>
        <w:numPr>
          <w:ilvl w:val="0"/>
          <w:numId w:val="137"/>
        </w:numPr>
        <w:autoSpaceDE w:val="0"/>
        <w:autoSpaceDN w:val="0"/>
        <w:adjustRightInd w:val="0"/>
        <w:spacing w:after="0" w:line="240" w:lineRule="auto"/>
        <w:ind w:right="-3"/>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немецкая;</w:t>
      </w:r>
    </w:p>
    <w:p w:rsidR="00EA06B2" w:rsidRPr="0090110F" w:rsidRDefault="00EA06B2" w:rsidP="0090110F">
      <w:pPr>
        <w:widowControl w:val="0"/>
        <w:numPr>
          <w:ilvl w:val="0"/>
          <w:numId w:val="137"/>
        </w:numPr>
        <w:autoSpaceDE w:val="0"/>
        <w:autoSpaceDN w:val="0"/>
        <w:adjustRightInd w:val="0"/>
        <w:spacing w:after="0" w:line="240" w:lineRule="auto"/>
        <w:ind w:right="-3"/>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 xml:space="preserve"> американская.</w:t>
      </w:r>
    </w:p>
    <w:p w:rsidR="00EA06B2" w:rsidRPr="0090110F" w:rsidRDefault="00EA06B2" w:rsidP="0090110F">
      <w:pPr>
        <w:autoSpaceDE w:val="0"/>
        <w:autoSpaceDN w:val="0"/>
        <w:adjustRightInd w:val="0"/>
        <w:spacing w:after="0" w:line="240" w:lineRule="auto"/>
        <w:ind w:right="-3"/>
        <w:jc w:val="both"/>
        <w:rPr>
          <w:rFonts w:ascii="Times New Roman" w:hAnsi="Times New Roman" w:cs="Times New Roman"/>
          <w:sz w:val="24"/>
          <w:szCs w:val="24"/>
          <w:lang w:eastAsia="ru-RU"/>
        </w:rPr>
      </w:pPr>
    </w:p>
    <w:p w:rsidR="00EA06B2" w:rsidRPr="0090110F" w:rsidRDefault="00EA06B2" w:rsidP="0090110F">
      <w:pPr>
        <w:tabs>
          <w:tab w:val="left" w:pos="377"/>
        </w:tabs>
        <w:autoSpaceDE w:val="0"/>
        <w:autoSpaceDN w:val="0"/>
        <w:adjustRightInd w:val="0"/>
        <w:spacing w:after="0" w:line="240" w:lineRule="auto"/>
        <w:ind w:right="-3"/>
        <w:jc w:val="both"/>
        <w:rPr>
          <w:rFonts w:ascii="Times New Roman" w:hAnsi="Times New Roman" w:cs="Times New Roman"/>
          <w:b/>
          <w:bCs/>
          <w:sz w:val="24"/>
          <w:szCs w:val="24"/>
          <w:lang w:eastAsia="ru-RU"/>
        </w:rPr>
      </w:pPr>
      <w:r w:rsidRPr="0090110F">
        <w:rPr>
          <w:rFonts w:ascii="Times New Roman" w:hAnsi="Times New Roman" w:cs="Times New Roman"/>
          <w:b/>
          <w:bCs/>
          <w:sz w:val="24"/>
          <w:szCs w:val="24"/>
          <w:lang w:eastAsia="ru-RU"/>
        </w:rPr>
        <w:t>30. Основным аргументом в пользу рыночной экономики является:</w:t>
      </w:r>
    </w:p>
    <w:p w:rsidR="00EA06B2" w:rsidRPr="0090110F" w:rsidRDefault="00EA06B2" w:rsidP="0090110F">
      <w:pPr>
        <w:widowControl w:val="0"/>
        <w:numPr>
          <w:ilvl w:val="0"/>
          <w:numId w:val="138"/>
        </w:numPr>
        <w:autoSpaceDE w:val="0"/>
        <w:autoSpaceDN w:val="0"/>
        <w:adjustRightInd w:val="0"/>
        <w:spacing w:after="0" w:line="240" w:lineRule="auto"/>
        <w:ind w:right="-3"/>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 xml:space="preserve"> наличие социальных гарантий;</w:t>
      </w:r>
    </w:p>
    <w:p w:rsidR="00EA06B2" w:rsidRPr="0090110F" w:rsidRDefault="00EA06B2" w:rsidP="0090110F">
      <w:pPr>
        <w:widowControl w:val="0"/>
        <w:numPr>
          <w:ilvl w:val="0"/>
          <w:numId w:val="138"/>
        </w:numPr>
        <w:autoSpaceDE w:val="0"/>
        <w:autoSpaceDN w:val="0"/>
        <w:adjustRightInd w:val="0"/>
        <w:spacing w:after="0" w:line="240" w:lineRule="auto"/>
        <w:ind w:right="-3"/>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 xml:space="preserve"> обеспечение права на труд;</w:t>
      </w:r>
    </w:p>
    <w:p w:rsidR="00EA06B2" w:rsidRPr="0090110F" w:rsidRDefault="00EA06B2" w:rsidP="0090110F">
      <w:pPr>
        <w:widowControl w:val="0"/>
        <w:numPr>
          <w:ilvl w:val="0"/>
          <w:numId w:val="138"/>
        </w:numPr>
        <w:autoSpaceDE w:val="0"/>
        <w:autoSpaceDN w:val="0"/>
        <w:adjustRightInd w:val="0"/>
        <w:spacing w:after="0" w:line="240" w:lineRule="auto"/>
        <w:ind w:right="-3"/>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 xml:space="preserve"> стимулирование научно-технического прогресса;</w:t>
      </w:r>
    </w:p>
    <w:p w:rsidR="00EA06B2" w:rsidRPr="0090110F" w:rsidRDefault="00EA06B2" w:rsidP="0090110F">
      <w:pPr>
        <w:widowControl w:val="0"/>
        <w:numPr>
          <w:ilvl w:val="0"/>
          <w:numId w:val="138"/>
        </w:numPr>
        <w:autoSpaceDE w:val="0"/>
        <w:autoSpaceDN w:val="0"/>
        <w:adjustRightInd w:val="0"/>
        <w:spacing w:after="0" w:line="240" w:lineRule="auto"/>
        <w:ind w:right="-3"/>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 xml:space="preserve"> социальное равенство.</w:t>
      </w:r>
    </w:p>
    <w:p w:rsidR="00EA06B2" w:rsidRPr="0090110F" w:rsidRDefault="00EA06B2" w:rsidP="0090110F">
      <w:pPr>
        <w:autoSpaceDE w:val="0"/>
        <w:autoSpaceDN w:val="0"/>
        <w:adjustRightInd w:val="0"/>
        <w:spacing w:after="0" w:line="240" w:lineRule="auto"/>
        <w:ind w:right="-3"/>
        <w:jc w:val="both"/>
        <w:rPr>
          <w:rFonts w:ascii="Times New Roman" w:hAnsi="Times New Roman" w:cs="Times New Roman"/>
          <w:sz w:val="24"/>
          <w:szCs w:val="24"/>
          <w:lang w:eastAsia="ru-RU"/>
        </w:rPr>
      </w:pPr>
    </w:p>
    <w:p w:rsidR="00EA06B2" w:rsidRPr="0090110F" w:rsidRDefault="00EA06B2" w:rsidP="0090110F">
      <w:pPr>
        <w:tabs>
          <w:tab w:val="left" w:pos="377"/>
        </w:tabs>
        <w:autoSpaceDE w:val="0"/>
        <w:autoSpaceDN w:val="0"/>
        <w:adjustRightInd w:val="0"/>
        <w:spacing w:after="0" w:line="240" w:lineRule="auto"/>
        <w:ind w:right="-3"/>
        <w:jc w:val="both"/>
        <w:rPr>
          <w:rFonts w:ascii="Times New Roman" w:hAnsi="Times New Roman" w:cs="Times New Roman"/>
          <w:b/>
          <w:bCs/>
          <w:sz w:val="24"/>
          <w:szCs w:val="24"/>
          <w:lang w:eastAsia="ru-RU"/>
        </w:rPr>
      </w:pPr>
      <w:r w:rsidRPr="0090110F">
        <w:rPr>
          <w:rFonts w:ascii="Times New Roman" w:hAnsi="Times New Roman" w:cs="Times New Roman"/>
          <w:b/>
          <w:bCs/>
          <w:sz w:val="24"/>
          <w:szCs w:val="24"/>
          <w:lang w:eastAsia="ru-RU"/>
        </w:rPr>
        <w:t>31. Наименьший прибавочный продукт создается в экономической системе:</w:t>
      </w:r>
    </w:p>
    <w:p w:rsidR="00EA06B2" w:rsidRPr="0090110F" w:rsidRDefault="00EA06B2" w:rsidP="0090110F">
      <w:pPr>
        <w:widowControl w:val="0"/>
        <w:numPr>
          <w:ilvl w:val="0"/>
          <w:numId w:val="139"/>
        </w:numPr>
        <w:autoSpaceDE w:val="0"/>
        <w:autoSpaceDN w:val="0"/>
        <w:adjustRightInd w:val="0"/>
        <w:spacing w:after="0" w:line="240" w:lineRule="auto"/>
        <w:ind w:right="-3"/>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 xml:space="preserve"> рыночной;</w:t>
      </w:r>
    </w:p>
    <w:p w:rsidR="00EA06B2" w:rsidRPr="0090110F" w:rsidRDefault="00EA06B2" w:rsidP="0090110F">
      <w:pPr>
        <w:widowControl w:val="0"/>
        <w:numPr>
          <w:ilvl w:val="0"/>
          <w:numId w:val="139"/>
        </w:numPr>
        <w:autoSpaceDE w:val="0"/>
        <w:autoSpaceDN w:val="0"/>
        <w:adjustRightInd w:val="0"/>
        <w:spacing w:after="0" w:line="240" w:lineRule="auto"/>
        <w:ind w:right="-3"/>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 xml:space="preserve"> смешанной;</w:t>
      </w:r>
    </w:p>
    <w:p w:rsidR="00EA06B2" w:rsidRPr="0090110F" w:rsidRDefault="00EA06B2" w:rsidP="0090110F">
      <w:pPr>
        <w:widowControl w:val="0"/>
        <w:numPr>
          <w:ilvl w:val="0"/>
          <w:numId w:val="139"/>
        </w:numPr>
        <w:autoSpaceDE w:val="0"/>
        <w:autoSpaceDN w:val="0"/>
        <w:adjustRightInd w:val="0"/>
        <w:spacing w:after="0" w:line="240" w:lineRule="auto"/>
        <w:ind w:right="-3"/>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 xml:space="preserve"> традиционной;</w:t>
      </w:r>
    </w:p>
    <w:p w:rsidR="00EA06B2" w:rsidRPr="0090110F" w:rsidRDefault="00EA06B2" w:rsidP="0090110F">
      <w:pPr>
        <w:widowControl w:val="0"/>
        <w:numPr>
          <w:ilvl w:val="0"/>
          <w:numId w:val="139"/>
        </w:numPr>
        <w:autoSpaceDE w:val="0"/>
        <w:autoSpaceDN w:val="0"/>
        <w:adjustRightInd w:val="0"/>
        <w:spacing w:after="0" w:line="240" w:lineRule="auto"/>
        <w:ind w:right="-3"/>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 xml:space="preserve"> плановой.</w:t>
      </w:r>
    </w:p>
    <w:p w:rsidR="00EA06B2" w:rsidRPr="0090110F" w:rsidRDefault="00EA06B2" w:rsidP="0090110F">
      <w:pPr>
        <w:autoSpaceDE w:val="0"/>
        <w:autoSpaceDN w:val="0"/>
        <w:adjustRightInd w:val="0"/>
        <w:spacing w:after="0" w:line="240" w:lineRule="auto"/>
        <w:ind w:right="-3"/>
        <w:jc w:val="both"/>
        <w:rPr>
          <w:rFonts w:ascii="Times New Roman" w:hAnsi="Times New Roman" w:cs="Times New Roman"/>
          <w:sz w:val="24"/>
          <w:szCs w:val="24"/>
          <w:lang w:eastAsia="ru-RU"/>
        </w:rPr>
      </w:pPr>
    </w:p>
    <w:p w:rsidR="00EA06B2" w:rsidRPr="0090110F" w:rsidRDefault="00EA06B2" w:rsidP="0090110F">
      <w:pPr>
        <w:tabs>
          <w:tab w:val="left" w:pos="360"/>
        </w:tabs>
        <w:autoSpaceDE w:val="0"/>
        <w:autoSpaceDN w:val="0"/>
        <w:adjustRightInd w:val="0"/>
        <w:spacing w:after="0" w:line="240" w:lineRule="auto"/>
        <w:ind w:right="-3"/>
        <w:jc w:val="both"/>
        <w:rPr>
          <w:rFonts w:ascii="Times New Roman" w:hAnsi="Times New Roman" w:cs="Times New Roman"/>
          <w:b/>
          <w:bCs/>
          <w:sz w:val="24"/>
          <w:szCs w:val="24"/>
          <w:lang w:eastAsia="ru-RU"/>
        </w:rPr>
      </w:pPr>
      <w:r w:rsidRPr="0090110F">
        <w:rPr>
          <w:rFonts w:ascii="Times New Roman" w:hAnsi="Times New Roman" w:cs="Times New Roman"/>
          <w:b/>
          <w:bCs/>
          <w:sz w:val="24"/>
          <w:szCs w:val="24"/>
          <w:lang w:eastAsia="ru-RU"/>
        </w:rPr>
        <w:t>32. Какая из следующих категорий не относится к рыночной экономике:</w:t>
      </w:r>
    </w:p>
    <w:p w:rsidR="00EA06B2" w:rsidRPr="0090110F" w:rsidRDefault="00EA06B2" w:rsidP="0090110F">
      <w:pPr>
        <w:widowControl w:val="0"/>
        <w:numPr>
          <w:ilvl w:val="0"/>
          <w:numId w:val="140"/>
        </w:numPr>
        <w:autoSpaceDE w:val="0"/>
        <w:autoSpaceDN w:val="0"/>
        <w:adjustRightInd w:val="0"/>
        <w:spacing w:after="0" w:line="240" w:lineRule="auto"/>
        <w:ind w:right="-3"/>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 xml:space="preserve"> государственная собственность;</w:t>
      </w:r>
    </w:p>
    <w:p w:rsidR="00EA06B2" w:rsidRPr="0090110F" w:rsidRDefault="00EA06B2" w:rsidP="0090110F">
      <w:pPr>
        <w:widowControl w:val="0"/>
        <w:numPr>
          <w:ilvl w:val="0"/>
          <w:numId w:val="140"/>
        </w:numPr>
        <w:autoSpaceDE w:val="0"/>
        <w:autoSpaceDN w:val="0"/>
        <w:adjustRightInd w:val="0"/>
        <w:spacing w:after="0" w:line="240" w:lineRule="auto"/>
        <w:ind w:right="-3"/>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 xml:space="preserve"> конкуренция;</w:t>
      </w:r>
    </w:p>
    <w:p w:rsidR="00EA06B2" w:rsidRPr="0090110F" w:rsidRDefault="00EA06B2" w:rsidP="0090110F">
      <w:pPr>
        <w:widowControl w:val="0"/>
        <w:numPr>
          <w:ilvl w:val="0"/>
          <w:numId w:val="140"/>
        </w:numPr>
        <w:autoSpaceDE w:val="0"/>
        <w:autoSpaceDN w:val="0"/>
        <w:adjustRightInd w:val="0"/>
        <w:spacing w:after="0" w:line="240" w:lineRule="auto"/>
        <w:ind w:right="-3"/>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свободное ценообразование;</w:t>
      </w:r>
    </w:p>
    <w:p w:rsidR="00EA06B2" w:rsidRPr="0090110F" w:rsidRDefault="00EA06B2" w:rsidP="0090110F">
      <w:pPr>
        <w:widowControl w:val="0"/>
        <w:numPr>
          <w:ilvl w:val="0"/>
          <w:numId w:val="140"/>
        </w:numPr>
        <w:autoSpaceDE w:val="0"/>
        <w:autoSpaceDN w:val="0"/>
        <w:adjustRightInd w:val="0"/>
        <w:spacing w:after="0" w:line="240" w:lineRule="auto"/>
        <w:ind w:right="-3"/>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 xml:space="preserve"> государственная монополия внешней торговли.</w:t>
      </w:r>
    </w:p>
    <w:p w:rsidR="00EA06B2" w:rsidRPr="0090110F" w:rsidRDefault="00EA06B2" w:rsidP="0090110F">
      <w:pPr>
        <w:autoSpaceDE w:val="0"/>
        <w:autoSpaceDN w:val="0"/>
        <w:adjustRightInd w:val="0"/>
        <w:spacing w:after="0" w:line="240" w:lineRule="auto"/>
        <w:ind w:right="-3"/>
        <w:jc w:val="both"/>
        <w:rPr>
          <w:rFonts w:ascii="Times New Roman" w:hAnsi="Times New Roman" w:cs="Times New Roman"/>
          <w:sz w:val="24"/>
          <w:szCs w:val="24"/>
          <w:lang w:eastAsia="ru-RU"/>
        </w:rPr>
      </w:pPr>
    </w:p>
    <w:p w:rsidR="00EA06B2" w:rsidRPr="0090110F" w:rsidRDefault="00EA06B2" w:rsidP="0090110F">
      <w:pPr>
        <w:tabs>
          <w:tab w:val="left" w:pos="360"/>
        </w:tabs>
        <w:autoSpaceDE w:val="0"/>
        <w:autoSpaceDN w:val="0"/>
        <w:adjustRightInd w:val="0"/>
        <w:spacing w:after="0" w:line="240" w:lineRule="auto"/>
        <w:ind w:right="-3"/>
        <w:jc w:val="both"/>
        <w:rPr>
          <w:rFonts w:ascii="Times New Roman" w:hAnsi="Times New Roman" w:cs="Times New Roman"/>
          <w:b/>
          <w:bCs/>
          <w:sz w:val="24"/>
          <w:szCs w:val="24"/>
          <w:lang w:eastAsia="ru-RU"/>
        </w:rPr>
      </w:pPr>
      <w:r w:rsidRPr="0090110F">
        <w:rPr>
          <w:rFonts w:ascii="Times New Roman" w:hAnsi="Times New Roman" w:cs="Times New Roman"/>
          <w:b/>
          <w:bCs/>
          <w:sz w:val="24"/>
          <w:szCs w:val="24"/>
          <w:lang w:eastAsia="ru-RU"/>
        </w:rPr>
        <w:t>33. Рыночная экономическая система не:</w:t>
      </w:r>
    </w:p>
    <w:p w:rsidR="00EA06B2" w:rsidRPr="0090110F" w:rsidRDefault="00EA06B2" w:rsidP="0090110F">
      <w:pPr>
        <w:widowControl w:val="0"/>
        <w:numPr>
          <w:ilvl w:val="0"/>
          <w:numId w:val="141"/>
        </w:numPr>
        <w:autoSpaceDE w:val="0"/>
        <w:autoSpaceDN w:val="0"/>
        <w:adjustRightInd w:val="0"/>
        <w:spacing w:after="0" w:line="240" w:lineRule="auto"/>
        <w:ind w:right="-3"/>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 xml:space="preserve"> определяет, как надо производить товары и услуги;</w:t>
      </w:r>
    </w:p>
    <w:p w:rsidR="00EA06B2" w:rsidRPr="0090110F" w:rsidRDefault="00EA06B2" w:rsidP="0090110F">
      <w:pPr>
        <w:widowControl w:val="0"/>
        <w:numPr>
          <w:ilvl w:val="0"/>
          <w:numId w:val="141"/>
        </w:numPr>
        <w:autoSpaceDE w:val="0"/>
        <w:autoSpaceDN w:val="0"/>
        <w:adjustRightInd w:val="0"/>
        <w:spacing w:after="0" w:line="240" w:lineRule="auto"/>
        <w:ind w:right="-3"/>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 xml:space="preserve"> обеспечивает экономический рост;</w:t>
      </w:r>
    </w:p>
    <w:p w:rsidR="00EA06B2" w:rsidRPr="0090110F" w:rsidRDefault="00EA06B2" w:rsidP="0090110F">
      <w:pPr>
        <w:widowControl w:val="0"/>
        <w:numPr>
          <w:ilvl w:val="0"/>
          <w:numId w:val="141"/>
        </w:numPr>
        <w:autoSpaceDE w:val="0"/>
        <w:autoSpaceDN w:val="0"/>
        <w:adjustRightInd w:val="0"/>
        <w:spacing w:after="0" w:line="240" w:lineRule="auto"/>
        <w:ind w:right="-3"/>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 xml:space="preserve"> распределяет результаты производства;</w:t>
      </w:r>
    </w:p>
    <w:p w:rsidR="00EA06B2" w:rsidRPr="0090110F" w:rsidRDefault="00EA06B2" w:rsidP="0090110F">
      <w:pPr>
        <w:widowControl w:val="0"/>
        <w:numPr>
          <w:ilvl w:val="0"/>
          <w:numId w:val="141"/>
        </w:numPr>
        <w:autoSpaceDE w:val="0"/>
        <w:autoSpaceDN w:val="0"/>
        <w:adjustRightInd w:val="0"/>
        <w:spacing w:after="0" w:line="240" w:lineRule="auto"/>
        <w:ind w:right="-3"/>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 xml:space="preserve"> защищает права собственности.</w:t>
      </w:r>
    </w:p>
    <w:p w:rsidR="00EA06B2" w:rsidRPr="0090110F" w:rsidRDefault="00EA06B2" w:rsidP="0090110F">
      <w:pPr>
        <w:autoSpaceDE w:val="0"/>
        <w:autoSpaceDN w:val="0"/>
        <w:adjustRightInd w:val="0"/>
        <w:spacing w:after="0" w:line="240" w:lineRule="auto"/>
        <w:ind w:right="-3"/>
        <w:jc w:val="both"/>
        <w:rPr>
          <w:rFonts w:ascii="Times New Roman" w:hAnsi="Times New Roman" w:cs="Times New Roman"/>
          <w:sz w:val="24"/>
          <w:szCs w:val="24"/>
          <w:lang w:eastAsia="ru-RU"/>
        </w:rPr>
      </w:pPr>
    </w:p>
    <w:p w:rsidR="00EA06B2" w:rsidRPr="0090110F" w:rsidRDefault="00EA06B2" w:rsidP="0090110F">
      <w:pPr>
        <w:tabs>
          <w:tab w:val="left" w:pos="355"/>
        </w:tabs>
        <w:autoSpaceDE w:val="0"/>
        <w:autoSpaceDN w:val="0"/>
        <w:adjustRightInd w:val="0"/>
        <w:spacing w:after="0" w:line="240" w:lineRule="auto"/>
        <w:ind w:right="-3"/>
        <w:jc w:val="both"/>
        <w:rPr>
          <w:rFonts w:ascii="Times New Roman" w:hAnsi="Times New Roman" w:cs="Times New Roman"/>
          <w:b/>
          <w:bCs/>
          <w:sz w:val="24"/>
          <w:szCs w:val="24"/>
          <w:lang w:eastAsia="ru-RU"/>
        </w:rPr>
      </w:pPr>
      <w:r w:rsidRPr="0090110F">
        <w:rPr>
          <w:rFonts w:ascii="Times New Roman" w:hAnsi="Times New Roman" w:cs="Times New Roman"/>
          <w:b/>
          <w:bCs/>
          <w:sz w:val="24"/>
          <w:szCs w:val="24"/>
          <w:lang w:eastAsia="ru-RU"/>
        </w:rPr>
        <w:t>34. Что из нижеперечисленного характеризует рыночную систему:</w:t>
      </w:r>
    </w:p>
    <w:p w:rsidR="00EA06B2" w:rsidRPr="0090110F" w:rsidRDefault="00EA06B2" w:rsidP="0090110F">
      <w:pPr>
        <w:widowControl w:val="0"/>
        <w:numPr>
          <w:ilvl w:val="0"/>
          <w:numId w:val="142"/>
        </w:numPr>
        <w:autoSpaceDE w:val="0"/>
        <w:autoSpaceDN w:val="0"/>
        <w:adjustRightInd w:val="0"/>
        <w:spacing w:after="0" w:line="240" w:lineRule="auto"/>
        <w:ind w:right="-3"/>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 xml:space="preserve"> производится лишь то, что пользуется спросом;</w:t>
      </w:r>
    </w:p>
    <w:p w:rsidR="00EA06B2" w:rsidRPr="0090110F" w:rsidRDefault="00EA06B2" w:rsidP="0090110F">
      <w:pPr>
        <w:widowControl w:val="0"/>
        <w:numPr>
          <w:ilvl w:val="0"/>
          <w:numId w:val="142"/>
        </w:numPr>
        <w:autoSpaceDE w:val="0"/>
        <w:autoSpaceDN w:val="0"/>
        <w:adjustRightInd w:val="0"/>
        <w:spacing w:after="0" w:line="240" w:lineRule="auto"/>
        <w:ind w:right="-3"/>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 xml:space="preserve"> рынок обеспечивает обмен информацией;</w:t>
      </w:r>
    </w:p>
    <w:p w:rsidR="00EA06B2" w:rsidRPr="0090110F" w:rsidRDefault="00EA06B2" w:rsidP="0090110F">
      <w:pPr>
        <w:widowControl w:val="0"/>
        <w:numPr>
          <w:ilvl w:val="0"/>
          <w:numId w:val="142"/>
        </w:numPr>
        <w:autoSpaceDE w:val="0"/>
        <w:autoSpaceDN w:val="0"/>
        <w:adjustRightInd w:val="0"/>
        <w:spacing w:after="0" w:line="240" w:lineRule="auto"/>
        <w:ind w:right="-3"/>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 xml:space="preserve"> дефицит преодолевается посредством механизма цен;</w:t>
      </w:r>
    </w:p>
    <w:p w:rsidR="00EA06B2" w:rsidRPr="0090110F" w:rsidRDefault="00EA06B2" w:rsidP="0090110F">
      <w:pPr>
        <w:widowControl w:val="0"/>
        <w:numPr>
          <w:ilvl w:val="0"/>
          <w:numId w:val="142"/>
        </w:numPr>
        <w:autoSpaceDE w:val="0"/>
        <w:autoSpaceDN w:val="0"/>
        <w:adjustRightInd w:val="0"/>
        <w:spacing w:after="0" w:line="240" w:lineRule="auto"/>
        <w:ind w:right="-3"/>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 xml:space="preserve"> все ответы верны.</w:t>
      </w:r>
    </w:p>
    <w:p w:rsidR="00EA06B2" w:rsidRPr="0090110F" w:rsidRDefault="00EA06B2" w:rsidP="0090110F">
      <w:pPr>
        <w:autoSpaceDE w:val="0"/>
        <w:autoSpaceDN w:val="0"/>
        <w:adjustRightInd w:val="0"/>
        <w:spacing w:after="0" w:line="240" w:lineRule="auto"/>
        <w:ind w:right="-3"/>
        <w:jc w:val="both"/>
        <w:rPr>
          <w:rFonts w:ascii="Times New Roman" w:hAnsi="Times New Roman" w:cs="Times New Roman"/>
          <w:sz w:val="24"/>
          <w:szCs w:val="24"/>
          <w:lang w:eastAsia="ru-RU"/>
        </w:rPr>
      </w:pPr>
    </w:p>
    <w:p w:rsidR="00EA06B2" w:rsidRPr="0090110F" w:rsidRDefault="00EA06B2" w:rsidP="0090110F">
      <w:pPr>
        <w:tabs>
          <w:tab w:val="left" w:pos="355"/>
        </w:tabs>
        <w:autoSpaceDE w:val="0"/>
        <w:autoSpaceDN w:val="0"/>
        <w:adjustRightInd w:val="0"/>
        <w:spacing w:after="0" w:line="240" w:lineRule="auto"/>
        <w:ind w:right="-3"/>
        <w:jc w:val="both"/>
        <w:rPr>
          <w:rFonts w:ascii="Times New Roman" w:hAnsi="Times New Roman" w:cs="Times New Roman"/>
          <w:b/>
          <w:bCs/>
          <w:sz w:val="24"/>
          <w:szCs w:val="24"/>
          <w:lang w:eastAsia="ru-RU"/>
        </w:rPr>
      </w:pPr>
      <w:r w:rsidRPr="0090110F">
        <w:rPr>
          <w:rFonts w:ascii="Times New Roman" w:hAnsi="Times New Roman" w:cs="Times New Roman"/>
          <w:b/>
          <w:bCs/>
          <w:sz w:val="24"/>
          <w:szCs w:val="24"/>
          <w:lang w:eastAsia="ru-RU"/>
        </w:rPr>
        <w:t>35. Материальной основой рыночных отношений является:</w:t>
      </w:r>
    </w:p>
    <w:p w:rsidR="00EA06B2" w:rsidRPr="0090110F" w:rsidRDefault="00EA06B2" w:rsidP="0090110F">
      <w:pPr>
        <w:widowControl w:val="0"/>
        <w:numPr>
          <w:ilvl w:val="0"/>
          <w:numId w:val="143"/>
        </w:numPr>
        <w:autoSpaceDE w:val="0"/>
        <w:autoSpaceDN w:val="0"/>
        <w:adjustRightInd w:val="0"/>
        <w:spacing w:after="0" w:line="240" w:lineRule="auto"/>
        <w:ind w:right="-3"/>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 xml:space="preserve"> движение ресурсов;</w:t>
      </w:r>
    </w:p>
    <w:p w:rsidR="00EA06B2" w:rsidRPr="0090110F" w:rsidRDefault="00EA06B2" w:rsidP="0090110F">
      <w:pPr>
        <w:widowControl w:val="0"/>
        <w:numPr>
          <w:ilvl w:val="0"/>
          <w:numId w:val="143"/>
        </w:numPr>
        <w:autoSpaceDE w:val="0"/>
        <w:autoSpaceDN w:val="0"/>
        <w:adjustRightInd w:val="0"/>
        <w:spacing w:after="0" w:line="240" w:lineRule="auto"/>
        <w:ind w:right="-3"/>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 xml:space="preserve"> движение товаров и услуг;</w:t>
      </w:r>
    </w:p>
    <w:p w:rsidR="00EA06B2" w:rsidRPr="0090110F" w:rsidRDefault="00EA06B2" w:rsidP="0090110F">
      <w:pPr>
        <w:widowControl w:val="0"/>
        <w:numPr>
          <w:ilvl w:val="0"/>
          <w:numId w:val="143"/>
        </w:numPr>
        <w:autoSpaceDE w:val="0"/>
        <w:autoSpaceDN w:val="0"/>
        <w:adjustRightInd w:val="0"/>
        <w:spacing w:after="0" w:line="240" w:lineRule="auto"/>
        <w:ind w:right="-3"/>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общественное разделение труда;</w:t>
      </w:r>
    </w:p>
    <w:p w:rsidR="00EA06B2" w:rsidRPr="0090110F" w:rsidRDefault="00EA06B2" w:rsidP="0090110F">
      <w:pPr>
        <w:widowControl w:val="0"/>
        <w:numPr>
          <w:ilvl w:val="0"/>
          <w:numId w:val="143"/>
        </w:numPr>
        <w:autoSpaceDE w:val="0"/>
        <w:autoSpaceDN w:val="0"/>
        <w:adjustRightInd w:val="0"/>
        <w:spacing w:after="0" w:line="240" w:lineRule="auto"/>
        <w:ind w:right="-3"/>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 xml:space="preserve"> натурально-вещественные связи.</w:t>
      </w:r>
    </w:p>
    <w:p w:rsidR="00EA06B2" w:rsidRPr="0090110F" w:rsidRDefault="00EA06B2" w:rsidP="0090110F">
      <w:pPr>
        <w:widowControl w:val="0"/>
        <w:autoSpaceDE w:val="0"/>
        <w:autoSpaceDN w:val="0"/>
        <w:adjustRightInd w:val="0"/>
        <w:spacing w:after="0" w:line="240" w:lineRule="auto"/>
        <w:ind w:right="-3"/>
        <w:jc w:val="both"/>
        <w:rPr>
          <w:rFonts w:ascii="Times New Roman" w:hAnsi="Times New Roman" w:cs="Times New Roman"/>
          <w:sz w:val="24"/>
          <w:szCs w:val="24"/>
          <w:lang w:eastAsia="ru-RU"/>
        </w:rPr>
      </w:pPr>
    </w:p>
    <w:p w:rsidR="00EA06B2" w:rsidRPr="0090110F" w:rsidRDefault="00EA06B2" w:rsidP="0090110F">
      <w:pPr>
        <w:tabs>
          <w:tab w:val="left" w:pos="355"/>
        </w:tabs>
        <w:autoSpaceDE w:val="0"/>
        <w:autoSpaceDN w:val="0"/>
        <w:adjustRightInd w:val="0"/>
        <w:spacing w:after="0" w:line="240" w:lineRule="auto"/>
        <w:ind w:right="-3"/>
        <w:jc w:val="both"/>
        <w:rPr>
          <w:rFonts w:ascii="Times New Roman" w:hAnsi="Times New Roman" w:cs="Times New Roman"/>
          <w:b/>
          <w:bCs/>
          <w:sz w:val="24"/>
          <w:szCs w:val="24"/>
          <w:lang w:eastAsia="ru-RU"/>
        </w:rPr>
      </w:pPr>
      <w:r w:rsidRPr="0090110F">
        <w:rPr>
          <w:rFonts w:ascii="Times New Roman" w:hAnsi="Times New Roman" w:cs="Times New Roman"/>
          <w:b/>
          <w:bCs/>
          <w:sz w:val="24"/>
          <w:szCs w:val="24"/>
          <w:lang w:eastAsia="ru-RU"/>
        </w:rPr>
        <w:t>36. Способность рыночной экономики к саморегулированию объясняется:</w:t>
      </w:r>
    </w:p>
    <w:p w:rsidR="00EA06B2" w:rsidRPr="0090110F" w:rsidRDefault="00EA06B2" w:rsidP="0090110F">
      <w:pPr>
        <w:widowControl w:val="0"/>
        <w:numPr>
          <w:ilvl w:val="0"/>
          <w:numId w:val="144"/>
        </w:numPr>
        <w:autoSpaceDE w:val="0"/>
        <w:autoSpaceDN w:val="0"/>
        <w:adjustRightInd w:val="0"/>
        <w:spacing w:after="0" w:line="240" w:lineRule="auto"/>
        <w:ind w:right="-3"/>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 xml:space="preserve"> равномерным распределением прибыли;</w:t>
      </w:r>
    </w:p>
    <w:p w:rsidR="00EA06B2" w:rsidRPr="0090110F" w:rsidRDefault="00EA06B2" w:rsidP="0090110F">
      <w:pPr>
        <w:widowControl w:val="0"/>
        <w:numPr>
          <w:ilvl w:val="0"/>
          <w:numId w:val="144"/>
        </w:numPr>
        <w:autoSpaceDE w:val="0"/>
        <w:autoSpaceDN w:val="0"/>
        <w:adjustRightInd w:val="0"/>
        <w:spacing w:after="0" w:line="240" w:lineRule="auto"/>
        <w:ind w:right="-3"/>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 xml:space="preserve"> значительной степенью государственного вмешательства;</w:t>
      </w:r>
    </w:p>
    <w:p w:rsidR="00EA06B2" w:rsidRPr="0090110F" w:rsidRDefault="00EA06B2" w:rsidP="0090110F">
      <w:pPr>
        <w:widowControl w:val="0"/>
        <w:numPr>
          <w:ilvl w:val="0"/>
          <w:numId w:val="144"/>
        </w:numPr>
        <w:autoSpaceDE w:val="0"/>
        <w:autoSpaceDN w:val="0"/>
        <w:adjustRightInd w:val="0"/>
        <w:spacing w:after="0" w:line="240" w:lineRule="auto"/>
        <w:ind w:right="-3"/>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 xml:space="preserve"> конкурентным механизмом, действующим на основе цен, прибылей </w:t>
      </w:r>
      <w:r w:rsidRPr="0090110F">
        <w:rPr>
          <w:rFonts w:ascii="Times New Roman" w:hAnsi="Times New Roman" w:cs="Times New Roman"/>
          <w:sz w:val="24"/>
          <w:szCs w:val="24"/>
          <w:lang w:eastAsia="ru-RU"/>
        </w:rPr>
        <w:tab/>
        <w:t>и убытков;</w:t>
      </w:r>
    </w:p>
    <w:p w:rsidR="00EA06B2" w:rsidRPr="0090110F" w:rsidRDefault="00EA06B2" w:rsidP="0090110F">
      <w:pPr>
        <w:widowControl w:val="0"/>
        <w:numPr>
          <w:ilvl w:val="0"/>
          <w:numId w:val="144"/>
        </w:numPr>
        <w:autoSpaceDE w:val="0"/>
        <w:autoSpaceDN w:val="0"/>
        <w:adjustRightInd w:val="0"/>
        <w:spacing w:after="0" w:line="240" w:lineRule="auto"/>
        <w:ind w:right="-3"/>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 xml:space="preserve"> стремлением работников наиболее выгодно продать свой труд.</w:t>
      </w:r>
    </w:p>
    <w:p w:rsidR="00EA06B2" w:rsidRPr="0090110F" w:rsidRDefault="00EA06B2" w:rsidP="0090110F">
      <w:pPr>
        <w:autoSpaceDE w:val="0"/>
        <w:autoSpaceDN w:val="0"/>
        <w:adjustRightInd w:val="0"/>
        <w:spacing w:after="0" w:line="240" w:lineRule="auto"/>
        <w:ind w:right="-3"/>
        <w:jc w:val="both"/>
        <w:rPr>
          <w:rFonts w:ascii="Times New Roman" w:hAnsi="Times New Roman" w:cs="Times New Roman"/>
          <w:sz w:val="24"/>
          <w:szCs w:val="24"/>
          <w:lang w:eastAsia="ru-RU"/>
        </w:rPr>
      </w:pPr>
    </w:p>
    <w:p w:rsidR="00EA06B2" w:rsidRPr="0090110F" w:rsidRDefault="00EA06B2" w:rsidP="0090110F">
      <w:pPr>
        <w:tabs>
          <w:tab w:val="left" w:pos="379"/>
        </w:tabs>
        <w:autoSpaceDE w:val="0"/>
        <w:autoSpaceDN w:val="0"/>
        <w:adjustRightInd w:val="0"/>
        <w:spacing w:after="0" w:line="240" w:lineRule="auto"/>
        <w:ind w:right="-3"/>
        <w:jc w:val="both"/>
        <w:rPr>
          <w:rFonts w:ascii="Times New Roman" w:hAnsi="Times New Roman" w:cs="Times New Roman"/>
          <w:b/>
          <w:bCs/>
          <w:sz w:val="24"/>
          <w:szCs w:val="24"/>
          <w:lang w:eastAsia="ru-RU"/>
        </w:rPr>
      </w:pPr>
      <w:r w:rsidRPr="0090110F">
        <w:rPr>
          <w:rFonts w:ascii="Times New Roman" w:hAnsi="Times New Roman" w:cs="Times New Roman"/>
          <w:b/>
          <w:bCs/>
          <w:sz w:val="24"/>
          <w:szCs w:val="24"/>
          <w:lang w:eastAsia="ru-RU"/>
        </w:rPr>
        <w:t>37. Рыночная экономика служит общественным интересам даже в случаях, когда производители преследуют свои собственные интересы, потому, что:</w:t>
      </w:r>
    </w:p>
    <w:p w:rsidR="00EA06B2" w:rsidRPr="0090110F" w:rsidRDefault="00EA06B2" w:rsidP="0090110F">
      <w:pPr>
        <w:widowControl w:val="0"/>
        <w:numPr>
          <w:ilvl w:val="0"/>
          <w:numId w:val="145"/>
        </w:numPr>
        <w:autoSpaceDE w:val="0"/>
        <w:autoSpaceDN w:val="0"/>
        <w:adjustRightInd w:val="0"/>
        <w:spacing w:after="0" w:line="240" w:lineRule="auto"/>
        <w:ind w:right="-3"/>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 xml:space="preserve"> существует социальная ответственность руководителя бизнеса;</w:t>
      </w:r>
    </w:p>
    <w:p w:rsidR="00EA06B2" w:rsidRPr="0090110F" w:rsidRDefault="00EA06B2" w:rsidP="0090110F">
      <w:pPr>
        <w:widowControl w:val="0"/>
        <w:numPr>
          <w:ilvl w:val="0"/>
          <w:numId w:val="145"/>
        </w:numPr>
        <w:autoSpaceDE w:val="0"/>
        <w:autoSpaceDN w:val="0"/>
        <w:adjustRightInd w:val="0"/>
        <w:spacing w:after="0" w:line="240" w:lineRule="auto"/>
        <w:ind w:right="-3"/>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 xml:space="preserve"> существует конкурентный механизм, действующий на основе цен;</w:t>
      </w:r>
    </w:p>
    <w:p w:rsidR="00EA06B2" w:rsidRDefault="00EA06B2" w:rsidP="0089764F">
      <w:pPr>
        <w:widowControl w:val="0"/>
        <w:autoSpaceDE w:val="0"/>
        <w:autoSpaceDN w:val="0"/>
        <w:adjustRightInd w:val="0"/>
        <w:spacing w:after="0" w:line="240" w:lineRule="auto"/>
        <w:ind w:right="-3"/>
        <w:jc w:val="both"/>
        <w:rPr>
          <w:rFonts w:ascii="Times New Roman" w:hAnsi="Times New Roman" w:cs="Times New Roman"/>
          <w:sz w:val="24"/>
          <w:szCs w:val="24"/>
          <w:lang w:eastAsia="ru-RU"/>
        </w:rPr>
      </w:pPr>
    </w:p>
    <w:p w:rsidR="00EA06B2" w:rsidRPr="0090110F" w:rsidRDefault="00EA06B2" w:rsidP="0090110F">
      <w:pPr>
        <w:widowControl w:val="0"/>
        <w:numPr>
          <w:ilvl w:val="0"/>
          <w:numId w:val="145"/>
        </w:numPr>
        <w:autoSpaceDE w:val="0"/>
        <w:autoSpaceDN w:val="0"/>
        <w:adjustRightInd w:val="0"/>
        <w:spacing w:after="0" w:line="240" w:lineRule="auto"/>
        <w:ind w:right="-3"/>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 xml:space="preserve"> тщательно регулируется государством рыночный механизм;</w:t>
      </w:r>
    </w:p>
    <w:p w:rsidR="00EA06B2" w:rsidRPr="0090110F" w:rsidRDefault="00EA06B2" w:rsidP="0090110F">
      <w:pPr>
        <w:widowControl w:val="0"/>
        <w:numPr>
          <w:ilvl w:val="0"/>
          <w:numId w:val="145"/>
        </w:numPr>
        <w:autoSpaceDE w:val="0"/>
        <w:autoSpaceDN w:val="0"/>
        <w:adjustRightInd w:val="0"/>
        <w:spacing w:after="0" w:line="240" w:lineRule="auto"/>
        <w:ind w:right="-3"/>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 xml:space="preserve"> существует понимание общественного интереса со стороны производителей.</w:t>
      </w:r>
    </w:p>
    <w:p w:rsidR="00EA06B2" w:rsidRPr="0090110F" w:rsidRDefault="00EA06B2" w:rsidP="0090110F">
      <w:pPr>
        <w:autoSpaceDE w:val="0"/>
        <w:autoSpaceDN w:val="0"/>
        <w:adjustRightInd w:val="0"/>
        <w:spacing w:after="0" w:line="240" w:lineRule="auto"/>
        <w:ind w:right="-3"/>
        <w:jc w:val="both"/>
        <w:rPr>
          <w:rFonts w:ascii="Times New Roman" w:hAnsi="Times New Roman" w:cs="Times New Roman"/>
          <w:sz w:val="24"/>
          <w:szCs w:val="24"/>
          <w:lang w:eastAsia="ru-RU"/>
        </w:rPr>
      </w:pPr>
    </w:p>
    <w:p w:rsidR="00EA06B2" w:rsidRPr="0090110F" w:rsidRDefault="00EA06B2" w:rsidP="0090110F">
      <w:pPr>
        <w:tabs>
          <w:tab w:val="left" w:pos="379"/>
        </w:tabs>
        <w:autoSpaceDE w:val="0"/>
        <w:autoSpaceDN w:val="0"/>
        <w:adjustRightInd w:val="0"/>
        <w:spacing w:after="0" w:line="240" w:lineRule="auto"/>
        <w:ind w:right="-3"/>
        <w:jc w:val="both"/>
        <w:rPr>
          <w:rFonts w:ascii="Times New Roman" w:hAnsi="Times New Roman" w:cs="Times New Roman"/>
          <w:b/>
          <w:bCs/>
          <w:sz w:val="24"/>
          <w:szCs w:val="24"/>
          <w:lang w:eastAsia="ru-RU"/>
        </w:rPr>
      </w:pPr>
      <w:r w:rsidRPr="0090110F">
        <w:rPr>
          <w:rFonts w:ascii="Times New Roman" w:hAnsi="Times New Roman" w:cs="Times New Roman"/>
          <w:b/>
          <w:bCs/>
          <w:sz w:val="24"/>
          <w:szCs w:val="24"/>
          <w:lang w:eastAsia="ru-RU"/>
        </w:rPr>
        <w:t>38. К экономическим интересам не относятся:</w:t>
      </w:r>
    </w:p>
    <w:p w:rsidR="00EA06B2" w:rsidRPr="0090110F" w:rsidRDefault="00EA06B2" w:rsidP="0090110F">
      <w:pPr>
        <w:widowControl w:val="0"/>
        <w:numPr>
          <w:ilvl w:val="0"/>
          <w:numId w:val="146"/>
        </w:numPr>
        <w:autoSpaceDE w:val="0"/>
        <w:autoSpaceDN w:val="0"/>
        <w:adjustRightInd w:val="0"/>
        <w:spacing w:after="0" w:line="240" w:lineRule="auto"/>
        <w:ind w:right="-3"/>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 xml:space="preserve"> личные интересы;</w:t>
      </w:r>
    </w:p>
    <w:p w:rsidR="00EA06B2" w:rsidRPr="0090110F" w:rsidRDefault="00EA06B2" w:rsidP="0090110F">
      <w:pPr>
        <w:widowControl w:val="0"/>
        <w:numPr>
          <w:ilvl w:val="0"/>
          <w:numId w:val="146"/>
        </w:numPr>
        <w:autoSpaceDE w:val="0"/>
        <w:autoSpaceDN w:val="0"/>
        <w:adjustRightInd w:val="0"/>
        <w:spacing w:after="0" w:line="240" w:lineRule="auto"/>
        <w:ind w:right="-3"/>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 xml:space="preserve"> коллективные интересы;</w:t>
      </w:r>
    </w:p>
    <w:p w:rsidR="00EA06B2" w:rsidRPr="0090110F" w:rsidRDefault="00EA06B2" w:rsidP="0090110F">
      <w:pPr>
        <w:widowControl w:val="0"/>
        <w:numPr>
          <w:ilvl w:val="0"/>
          <w:numId w:val="146"/>
        </w:numPr>
        <w:autoSpaceDE w:val="0"/>
        <w:autoSpaceDN w:val="0"/>
        <w:adjustRightInd w:val="0"/>
        <w:spacing w:after="0" w:line="240" w:lineRule="auto"/>
        <w:ind w:right="-3"/>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 xml:space="preserve"> региональные интересы;</w:t>
      </w:r>
    </w:p>
    <w:p w:rsidR="00EA06B2" w:rsidRPr="0090110F" w:rsidRDefault="00EA06B2" w:rsidP="0090110F">
      <w:pPr>
        <w:widowControl w:val="0"/>
        <w:numPr>
          <w:ilvl w:val="0"/>
          <w:numId w:val="146"/>
        </w:numPr>
        <w:autoSpaceDE w:val="0"/>
        <w:autoSpaceDN w:val="0"/>
        <w:adjustRightInd w:val="0"/>
        <w:spacing w:after="0" w:line="240" w:lineRule="auto"/>
        <w:ind w:right="-3"/>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 xml:space="preserve"> государственные интересы.</w:t>
      </w:r>
    </w:p>
    <w:p w:rsidR="00EA06B2" w:rsidRPr="0090110F" w:rsidRDefault="00EA06B2" w:rsidP="0090110F">
      <w:pPr>
        <w:autoSpaceDE w:val="0"/>
        <w:autoSpaceDN w:val="0"/>
        <w:adjustRightInd w:val="0"/>
        <w:spacing w:after="0" w:line="240" w:lineRule="auto"/>
        <w:ind w:right="-3"/>
        <w:jc w:val="both"/>
        <w:rPr>
          <w:rFonts w:ascii="Times New Roman" w:hAnsi="Times New Roman" w:cs="Times New Roman"/>
          <w:sz w:val="24"/>
          <w:szCs w:val="24"/>
          <w:lang w:eastAsia="ru-RU"/>
        </w:rPr>
      </w:pPr>
    </w:p>
    <w:p w:rsidR="00EA06B2" w:rsidRPr="0090110F" w:rsidRDefault="00EA06B2" w:rsidP="0090110F">
      <w:pPr>
        <w:tabs>
          <w:tab w:val="left" w:pos="379"/>
        </w:tabs>
        <w:autoSpaceDE w:val="0"/>
        <w:autoSpaceDN w:val="0"/>
        <w:adjustRightInd w:val="0"/>
        <w:spacing w:after="0" w:line="240" w:lineRule="auto"/>
        <w:ind w:right="-3"/>
        <w:jc w:val="both"/>
        <w:rPr>
          <w:rFonts w:ascii="Times New Roman" w:hAnsi="Times New Roman" w:cs="Times New Roman"/>
          <w:b/>
          <w:bCs/>
          <w:sz w:val="24"/>
          <w:szCs w:val="24"/>
          <w:lang w:eastAsia="ru-RU"/>
        </w:rPr>
      </w:pPr>
      <w:r w:rsidRPr="0090110F">
        <w:rPr>
          <w:rFonts w:ascii="Times New Roman" w:hAnsi="Times New Roman" w:cs="Times New Roman"/>
          <w:b/>
          <w:bCs/>
          <w:sz w:val="24"/>
          <w:szCs w:val="24"/>
          <w:lang w:eastAsia="ru-RU"/>
        </w:rPr>
        <w:t>39. Стихийный способ координации деятельности экономических агентов характерен для:</w:t>
      </w:r>
    </w:p>
    <w:p w:rsidR="00EA06B2" w:rsidRPr="0090110F" w:rsidRDefault="00EA06B2" w:rsidP="0090110F">
      <w:pPr>
        <w:widowControl w:val="0"/>
        <w:numPr>
          <w:ilvl w:val="0"/>
          <w:numId w:val="147"/>
        </w:numPr>
        <w:autoSpaceDE w:val="0"/>
        <w:autoSpaceDN w:val="0"/>
        <w:adjustRightInd w:val="0"/>
        <w:spacing w:after="0" w:line="240" w:lineRule="auto"/>
        <w:ind w:right="-3"/>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 xml:space="preserve"> традиционной экономики;</w:t>
      </w:r>
    </w:p>
    <w:p w:rsidR="00EA06B2" w:rsidRPr="0090110F" w:rsidRDefault="00EA06B2" w:rsidP="0090110F">
      <w:pPr>
        <w:widowControl w:val="0"/>
        <w:numPr>
          <w:ilvl w:val="0"/>
          <w:numId w:val="147"/>
        </w:numPr>
        <w:autoSpaceDE w:val="0"/>
        <w:autoSpaceDN w:val="0"/>
        <w:adjustRightInd w:val="0"/>
        <w:spacing w:after="0" w:line="240" w:lineRule="auto"/>
        <w:ind w:right="-3"/>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 xml:space="preserve"> рыночной экономики;</w:t>
      </w:r>
    </w:p>
    <w:p w:rsidR="00EA06B2" w:rsidRPr="0090110F" w:rsidRDefault="00EA06B2" w:rsidP="0090110F">
      <w:pPr>
        <w:widowControl w:val="0"/>
        <w:numPr>
          <w:ilvl w:val="0"/>
          <w:numId w:val="147"/>
        </w:numPr>
        <w:autoSpaceDE w:val="0"/>
        <w:autoSpaceDN w:val="0"/>
        <w:adjustRightInd w:val="0"/>
        <w:spacing w:after="0" w:line="240" w:lineRule="auto"/>
        <w:ind w:right="-3"/>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 xml:space="preserve"> плановой экономики;</w:t>
      </w:r>
    </w:p>
    <w:p w:rsidR="00EA06B2" w:rsidRPr="0090110F" w:rsidRDefault="00EA06B2" w:rsidP="0090110F">
      <w:pPr>
        <w:widowControl w:val="0"/>
        <w:numPr>
          <w:ilvl w:val="0"/>
          <w:numId w:val="147"/>
        </w:numPr>
        <w:autoSpaceDE w:val="0"/>
        <w:autoSpaceDN w:val="0"/>
        <w:adjustRightInd w:val="0"/>
        <w:spacing w:after="0" w:line="240" w:lineRule="auto"/>
        <w:ind w:right="-3"/>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 xml:space="preserve"> любой экономики.</w:t>
      </w:r>
    </w:p>
    <w:p w:rsidR="00EA06B2" w:rsidRPr="0090110F" w:rsidRDefault="00EA06B2" w:rsidP="0090110F">
      <w:pPr>
        <w:autoSpaceDE w:val="0"/>
        <w:autoSpaceDN w:val="0"/>
        <w:adjustRightInd w:val="0"/>
        <w:spacing w:after="0" w:line="240" w:lineRule="auto"/>
        <w:ind w:right="-3"/>
        <w:jc w:val="both"/>
        <w:rPr>
          <w:rFonts w:ascii="Times New Roman" w:hAnsi="Times New Roman" w:cs="Times New Roman"/>
          <w:sz w:val="24"/>
          <w:szCs w:val="24"/>
          <w:lang w:eastAsia="ru-RU"/>
        </w:rPr>
      </w:pPr>
    </w:p>
    <w:p w:rsidR="00EA06B2" w:rsidRPr="0090110F" w:rsidRDefault="00EA06B2" w:rsidP="0090110F">
      <w:pPr>
        <w:tabs>
          <w:tab w:val="left" w:pos="379"/>
        </w:tabs>
        <w:autoSpaceDE w:val="0"/>
        <w:autoSpaceDN w:val="0"/>
        <w:adjustRightInd w:val="0"/>
        <w:spacing w:after="0" w:line="240" w:lineRule="auto"/>
        <w:ind w:right="-3"/>
        <w:jc w:val="both"/>
        <w:rPr>
          <w:rFonts w:ascii="Times New Roman" w:hAnsi="Times New Roman" w:cs="Times New Roman"/>
          <w:b/>
          <w:bCs/>
          <w:sz w:val="24"/>
          <w:szCs w:val="24"/>
          <w:lang w:eastAsia="ru-RU"/>
        </w:rPr>
      </w:pPr>
      <w:r w:rsidRPr="0090110F">
        <w:rPr>
          <w:rFonts w:ascii="Times New Roman" w:hAnsi="Times New Roman" w:cs="Times New Roman"/>
          <w:b/>
          <w:bCs/>
          <w:sz w:val="24"/>
          <w:szCs w:val="24"/>
          <w:lang w:eastAsia="ru-RU"/>
        </w:rPr>
        <w:t>40. Трансакционные издержки – это издержки, связанные с:</w:t>
      </w:r>
    </w:p>
    <w:p w:rsidR="00EA06B2" w:rsidRPr="0090110F" w:rsidRDefault="00EA06B2" w:rsidP="0090110F">
      <w:pPr>
        <w:widowControl w:val="0"/>
        <w:numPr>
          <w:ilvl w:val="0"/>
          <w:numId w:val="148"/>
        </w:numPr>
        <w:autoSpaceDE w:val="0"/>
        <w:autoSpaceDN w:val="0"/>
        <w:adjustRightInd w:val="0"/>
        <w:spacing w:after="0" w:line="240" w:lineRule="auto"/>
        <w:ind w:right="-3"/>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 xml:space="preserve">  производством продукции и оплатой труда рабочих;</w:t>
      </w:r>
    </w:p>
    <w:p w:rsidR="00EA06B2" w:rsidRPr="0090110F" w:rsidRDefault="00EA06B2" w:rsidP="0090110F">
      <w:pPr>
        <w:widowControl w:val="0"/>
        <w:numPr>
          <w:ilvl w:val="0"/>
          <w:numId w:val="148"/>
        </w:numPr>
        <w:autoSpaceDE w:val="0"/>
        <w:autoSpaceDN w:val="0"/>
        <w:adjustRightInd w:val="0"/>
        <w:spacing w:after="0" w:line="240" w:lineRule="auto"/>
        <w:ind w:right="-3"/>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 xml:space="preserve">  государственным регулированием экономики;</w:t>
      </w:r>
    </w:p>
    <w:p w:rsidR="00EA06B2" w:rsidRPr="0090110F" w:rsidRDefault="00EA06B2" w:rsidP="0090110F">
      <w:pPr>
        <w:widowControl w:val="0"/>
        <w:numPr>
          <w:ilvl w:val="0"/>
          <w:numId w:val="148"/>
        </w:numPr>
        <w:autoSpaceDE w:val="0"/>
        <w:autoSpaceDN w:val="0"/>
        <w:adjustRightInd w:val="0"/>
        <w:spacing w:after="0" w:line="240" w:lineRule="auto"/>
        <w:ind w:right="-3"/>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 xml:space="preserve">  издержками в сфере обмена и передачей прав собственности;</w:t>
      </w:r>
    </w:p>
    <w:p w:rsidR="00EA06B2" w:rsidRPr="0090110F" w:rsidRDefault="00EA06B2" w:rsidP="0090110F">
      <w:pPr>
        <w:widowControl w:val="0"/>
        <w:numPr>
          <w:ilvl w:val="0"/>
          <w:numId w:val="148"/>
        </w:numPr>
        <w:autoSpaceDE w:val="0"/>
        <w:autoSpaceDN w:val="0"/>
        <w:adjustRightInd w:val="0"/>
        <w:spacing w:after="0" w:line="240" w:lineRule="auto"/>
        <w:ind w:right="-3"/>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 xml:space="preserve">  альтернативным использованием ресурсов.</w:t>
      </w:r>
    </w:p>
    <w:p w:rsidR="00EA06B2" w:rsidRPr="0090110F" w:rsidRDefault="00EA06B2" w:rsidP="0090110F">
      <w:pPr>
        <w:spacing w:after="0" w:line="240" w:lineRule="auto"/>
        <w:rPr>
          <w:rFonts w:ascii="Times New Roman" w:hAnsi="Times New Roman" w:cs="Times New Roman"/>
          <w:b/>
          <w:bCs/>
          <w:spacing w:val="60"/>
          <w:sz w:val="28"/>
          <w:szCs w:val="28"/>
          <w:lang w:val="en-US"/>
        </w:rPr>
      </w:pPr>
    </w:p>
    <w:p w:rsidR="00EA06B2" w:rsidRPr="0090110F" w:rsidRDefault="00EA06B2" w:rsidP="0090110F">
      <w:pPr>
        <w:spacing w:after="0" w:line="240" w:lineRule="auto"/>
        <w:rPr>
          <w:rFonts w:ascii="Times New Roman" w:hAnsi="Times New Roman" w:cs="Times New Roman"/>
          <w:b/>
          <w:bCs/>
          <w:spacing w:val="60"/>
          <w:sz w:val="28"/>
          <w:szCs w:val="28"/>
          <w:lang w:val="en-US"/>
        </w:rPr>
      </w:pPr>
    </w:p>
    <w:p w:rsidR="00EA06B2" w:rsidRPr="0090110F" w:rsidRDefault="00EA06B2" w:rsidP="0090110F">
      <w:pPr>
        <w:spacing w:after="0" w:line="240" w:lineRule="auto"/>
        <w:rPr>
          <w:rFonts w:ascii="Times New Roman" w:hAnsi="Times New Roman" w:cs="Times New Roman"/>
          <w:b/>
          <w:bCs/>
          <w:spacing w:val="60"/>
          <w:sz w:val="28"/>
          <w:szCs w:val="28"/>
          <w:lang w:val="en-US"/>
        </w:rPr>
      </w:pPr>
    </w:p>
    <w:p w:rsidR="00EA06B2" w:rsidRPr="0090110F" w:rsidRDefault="00EA06B2" w:rsidP="0090110F">
      <w:pPr>
        <w:spacing w:after="0" w:line="240" w:lineRule="auto"/>
        <w:rPr>
          <w:rFonts w:ascii="Times New Roman" w:hAnsi="Times New Roman" w:cs="Times New Roman"/>
          <w:b/>
          <w:bCs/>
          <w:spacing w:val="60"/>
          <w:sz w:val="28"/>
          <w:szCs w:val="28"/>
          <w:lang w:val="en-US"/>
        </w:rPr>
      </w:pPr>
    </w:p>
    <w:p w:rsidR="00EA06B2" w:rsidRPr="0090110F" w:rsidRDefault="00EA06B2" w:rsidP="0090110F">
      <w:pPr>
        <w:spacing w:after="0" w:line="240" w:lineRule="auto"/>
        <w:rPr>
          <w:rFonts w:ascii="Times New Roman" w:hAnsi="Times New Roman" w:cs="Times New Roman"/>
          <w:b/>
          <w:bCs/>
          <w:spacing w:val="60"/>
          <w:sz w:val="28"/>
          <w:szCs w:val="28"/>
          <w:lang w:val="en-US"/>
        </w:rPr>
      </w:pPr>
    </w:p>
    <w:p w:rsidR="00EA06B2" w:rsidRPr="0090110F" w:rsidRDefault="00EA06B2" w:rsidP="0090110F">
      <w:pPr>
        <w:spacing w:after="0" w:line="240" w:lineRule="auto"/>
        <w:rPr>
          <w:rFonts w:ascii="Times New Roman" w:hAnsi="Times New Roman" w:cs="Times New Roman"/>
          <w:b/>
          <w:bCs/>
          <w:spacing w:val="60"/>
          <w:sz w:val="28"/>
          <w:szCs w:val="28"/>
        </w:rPr>
      </w:pPr>
    </w:p>
    <w:p w:rsidR="00EA06B2" w:rsidRPr="0090110F" w:rsidRDefault="00EA06B2" w:rsidP="0090110F">
      <w:pPr>
        <w:spacing w:after="0" w:line="240" w:lineRule="auto"/>
        <w:rPr>
          <w:rFonts w:ascii="Times New Roman" w:hAnsi="Times New Roman" w:cs="Times New Roman"/>
          <w:b/>
          <w:bCs/>
          <w:spacing w:val="60"/>
          <w:sz w:val="28"/>
          <w:szCs w:val="28"/>
        </w:rPr>
      </w:pPr>
    </w:p>
    <w:p w:rsidR="00EA06B2" w:rsidRPr="0090110F" w:rsidRDefault="00EA06B2" w:rsidP="0090110F">
      <w:pPr>
        <w:spacing w:after="0" w:line="240" w:lineRule="auto"/>
        <w:rPr>
          <w:rFonts w:ascii="Times New Roman" w:hAnsi="Times New Roman" w:cs="Times New Roman"/>
          <w:b/>
          <w:bCs/>
          <w:spacing w:val="60"/>
          <w:sz w:val="28"/>
          <w:szCs w:val="28"/>
        </w:rPr>
      </w:pPr>
    </w:p>
    <w:p w:rsidR="00EA06B2" w:rsidRPr="0090110F" w:rsidRDefault="00EA06B2" w:rsidP="0090110F">
      <w:pPr>
        <w:spacing w:after="0" w:line="240" w:lineRule="auto"/>
        <w:rPr>
          <w:rFonts w:ascii="Times New Roman" w:hAnsi="Times New Roman" w:cs="Times New Roman"/>
          <w:b/>
          <w:bCs/>
          <w:spacing w:val="60"/>
          <w:sz w:val="28"/>
          <w:szCs w:val="28"/>
        </w:rPr>
      </w:pPr>
    </w:p>
    <w:p w:rsidR="00EA06B2" w:rsidRPr="0090110F" w:rsidRDefault="00EA06B2" w:rsidP="0090110F">
      <w:pPr>
        <w:spacing w:after="0" w:line="240" w:lineRule="auto"/>
        <w:rPr>
          <w:rFonts w:ascii="Times New Roman" w:hAnsi="Times New Roman" w:cs="Times New Roman"/>
          <w:b/>
          <w:bCs/>
          <w:spacing w:val="60"/>
          <w:sz w:val="28"/>
          <w:szCs w:val="28"/>
        </w:rPr>
      </w:pPr>
    </w:p>
    <w:p w:rsidR="00EA06B2" w:rsidRPr="0090110F" w:rsidRDefault="00EA06B2" w:rsidP="0090110F">
      <w:pPr>
        <w:spacing w:after="0" w:line="240" w:lineRule="auto"/>
        <w:rPr>
          <w:rFonts w:ascii="Times New Roman" w:hAnsi="Times New Roman" w:cs="Times New Roman"/>
          <w:b/>
          <w:bCs/>
          <w:spacing w:val="60"/>
          <w:sz w:val="28"/>
          <w:szCs w:val="28"/>
        </w:rPr>
      </w:pPr>
    </w:p>
    <w:p w:rsidR="00EA06B2" w:rsidRPr="0090110F" w:rsidRDefault="00EA06B2" w:rsidP="0090110F">
      <w:pPr>
        <w:spacing w:after="0" w:line="240" w:lineRule="auto"/>
        <w:rPr>
          <w:rFonts w:ascii="Times New Roman" w:hAnsi="Times New Roman" w:cs="Times New Roman"/>
          <w:b/>
          <w:bCs/>
          <w:spacing w:val="60"/>
          <w:sz w:val="28"/>
          <w:szCs w:val="28"/>
        </w:rPr>
      </w:pPr>
    </w:p>
    <w:p w:rsidR="00EA06B2" w:rsidRPr="0090110F" w:rsidRDefault="00EA06B2" w:rsidP="0090110F">
      <w:pPr>
        <w:spacing w:after="0" w:line="240" w:lineRule="auto"/>
        <w:rPr>
          <w:rFonts w:ascii="Times New Roman" w:hAnsi="Times New Roman" w:cs="Times New Roman"/>
          <w:b/>
          <w:bCs/>
          <w:spacing w:val="60"/>
          <w:sz w:val="28"/>
          <w:szCs w:val="28"/>
        </w:rPr>
      </w:pPr>
    </w:p>
    <w:p w:rsidR="00EA06B2" w:rsidRPr="0090110F" w:rsidRDefault="00EA06B2" w:rsidP="0090110F">
      <w:pPr>
        <w:spacing w:after="0" w:line="240" w:lineRule="auto"/>
        <w:rPr>
          <w:rFonts w:ascii="Times New Roman" w:hAnsi="Times New Roman" w:cs="Times New Roman"/>
          <w:b/>
          <w:bCs/>
          <w:spacing w:val="60"/>
          <w:sz w:val="28"/>
          <w:szCs w:val="28"/>
        </w:rPr>
      </w:pPr>
    </w:p>
    <w:p w:rsidR="00EA06B2" w:rsidRPr="0090110F" w:rsidRDefault="00EA06B2" w:rsidP="0090110F">
      <w:pPr>
        <w:spacing w:after="0" w:line="240" w:lineRule="auto"/>
        <w:rPr>
          <w:rFonts w:ascii="Times New Roman" w:hAnsi="Times New Roman" w:cs="Times New Roman"/>
          <w:b/>
          <w:bCs/>
          <w:spacing w:val="60"/>
          <w:sz w:val="28"/>
          <w:szCs w:val="28"/>
        </w:rPr>
      </w:pPr>
    </w:p>
    <w:p w:rsidR="00EA06B2" w:rsidRPr="0090110F" w:rsidRDefault="00EA06B2" w:rsidP="0090110F">
      <w:pPr>
        <w:spacing w:after="0" w:line="240" w:lineRule="auto"/>
        <w:rPr>
          <w:rFonts w:ascii="Times New Roman" w:hAnsi="Times New Roman" w:cs="Times New Roman"/>
          <w:b/>
          <w:bCs/>
          <w:spacing w:val="60"/>
          <w:sz w:val="28"/>
          <w:szCs w:val="28"/>
        </w:rPr>
      </w:pPr>
    </w:p>
    <w:p w:rsidR="00EA06B2" w:rsidRPr="0090110F" w:rsidRDefault="00EA06B2" w:rsidP="0090110F">
      <w:pPr>
        <w:spacing w:after="0" w:line="240" w:lineRule="auto"/>
        <w:rPr>
          <w:rFonts w:ascii="Times New Roman" w:hAnsi="Times New Roman" w:cs="Times New Roman"/>
          <w:b/>
          <w:bCs/>
          <w:spacing w:val="60"/>
          <w:sz w:val="28"/>
          <w:szCs w:val="28"/>
        </w:rPr>
      </w:pPr>
    </w:p>
    <w:p w:rsidR="00EA06B2" w:rsidRPr="0090110F" w:rsidRDefault="00EA06B2" w:rsidP="0090110F">
      <w:pPr>
        <w:spacing w:after="0" w:line="240" w:lineRule="auto"/>
        <w:rPr>
          <w:rFonts w:ascii="Times New Roman" w:hAnsi="Times New Roman" w:cs="Times New Roman"/>
          <w:b/>
          <w:bCs/>
          <w:spacing w:val="60"/>
          <w:sz w:val="28"/>
          <w:szCs w:val="28"/>
        </w:rPr>
      </w:pPr>
    </w:p>
    <w:p w:rsidR="00EA06B2" w:rsidRPr="0090110F" w:rsidRDefault="00EA06B2" w:rsidP="0090110F">
      <w:pPr>
        <w:spacing w:after="0" w:line="240" w:lineRule="auto"/>
        <w:rPr>
          <w:rFonts w:ascii="Times New Roman" w:hAnsi="Times New Roman" w:cs="Times New Roman"/>
          <w:b/>
          <w:bCs/>
          <w:spacing w:val="60"/>
          <w:sz w:val="28"/>
          <w:szCs w:val="28"/>
        </w:rPr>
      </w:pPr>
    </w:p>
    <w:p w:rsidR="00EA06B2" w:rsidRPr="0090110F" w:rsidRDefault="00EA06B2" w:rsidP="0090110F">
      <w:pPr>
        <w:spacing w:after="0" w:line="240" w:lineRule="auto"/>
        <w:rPr>
          <w:rFonts w:ascii="Times New Roman" w:hAnsi="Times New Roman" w:cs="Times New Roman"/>
          <w:b/>
          <w:bCs/>
          <w:spacing w:val="60"/>
          <w:sz w:val="28"/>
          <w:szCs w:val="28"/>
        </w:rPr>
      </w:pPr>
    </w:p>
    <w:p w:rsidR="00EA06B2" w:rsidRPr="0090110F" w:rsidRDefault="00EA06B2" w:rsidP="0090110F">
      <w:pPr>
        <w:spacing w:after="0" w:line="240" w:lineRule="auto"/>
        <w:rPr>
          <w:rFonts w:ascii="Times New Roman" w:hAnsi="Times New Roman" w:cs="Times New Roman"/>
          <w:b/>
          <w:bCs/>
          <w:spacing w:val="60"/>
          <w:sz w:val="28"/>
          <w:szCs w:val="28"/>
          <w:lang w:val="en-US"/>
        </w:rPr>
      </w:pPr>
    </w:p>
    <w:p w:rsidR="00EA06B2" w:rsidRPr="0090110F" w:rsidRDefault="00EA06B2" w:rsidP="0090110F">
      <w:pPr>
        <w:spacing w:after="0" w:line="240" w:lineRule="auto"/>
        <w:rPr>
          <w:rFonts w:ascii="Times New Roman" w:hAnsi="Times New Roman" w:cs="Times New Roman"/>
          <w:b/>
          <w:bCs/>
          <w:spacing w:val="60"/>
          <w:sz w:val="28"/>
          <w:szCs w:val="28"/>
        </w:rPr>
      </w:pPr>
    </w:p>
    <w:p w:rsidR="00EA06B2" w:rsidRPr="0090110F" w:rsidRDefault="00EA06B2" w:rsidP="0090110F">
      <w:pPr>
        <w:spacing w:after="0" w:line="240" w:lineRule="auto"/>
        <w:rPr>
          <w:rFonts w:ascii="Times New Roman" w:hAnsi="Times New Roman" w:cs="Times New Roman"/>
          <w:b/>
          <w:bCs/>
          <w:spacing w:val="60"/>
          <w:sz w:val="28"/>
          <w:szCs w:val="28"/>
        </w:rPr>
      </w:pPr>
    </w:p>
    <w:p w:rsidR="00EA06B2" w:rsidRDefault="00EA06B2" w:rsidP="0090110F">
      <w:pPr>
        <w:spacing w:after="0" w:line="240" w:lineRule="auto"/>
        <w:rPr>
          <w:rFonts w:ascii="Times New Roman" w:hAnsi="Times New Roman" w:cs="Times New Roman"/>
          <w:b/>
          <w:bCs/>
          <w:spacing w:val="60"/>
          <w:sz w:val="28"/>
          <w:szCs w:val="28"/>
        </w:rPr>
      </w:pPr>
    </w:p>
    <w:p w:rsidR="00EA06B2" w:rsidRPr="0090110F" w:rsidRDefault="00EA06B2" w:rsidP="0090110F">
      <w:pPr>
        <w:spacing w:after="0" w:line="240" w:lineRule="auto"/>
        <w:rPr>
          <w:rFonts w:ascii="Times New Roman" w:hAnsi="Times New Roman" w:cs="Times New Roman"/>
          <w:b/>
          <w:bCs/>
          <w:spacing w:val="60"/>
          <w:sz w:val="28"/>
          <w:szCs w:val="28"/>
        </w:rPr>
      </w:pPr>
    </w:p>
    <w:p w:rsidR="00EA06B2" w:rsidRPr="0090110F" w:rsidRDefault="00EA06B2" w:rsidP="0090110F">
      <w:pPr>
        <w:spacing w:after="0" w:line="240" w:lineRule="auto"/>
        <w:rPr>
          <w:rFonts w:ascii="Times New Roman" w:hAnsi="Times New Roman" w:cs="Times New Roman"/>
          <w:b/>
          <w:bCs/>
          <w:spacing w:val="60"/>
          <w:sz w:val="28"/>
          <w:szCs w:val="28"/>
          <w:lang w:val="en-US"/>
        </w:rPr>
      </w:pPr>
    </w:p>
    <w:p w:rsidR="00EA06B2" w:rsidRPr="0090110F" w:rsidRDefault="00EA06B2" w:rsidP="0090110F">
      <w:pPr>
        <w:spacing w:after="0" w:line="360" w:lineRule="auto"/>
        <w:jc w:val="center"/>
        <w:rPr>
          <w:rFonts w:ascii="Times New Roman" w:hAnsi="Times New Roman" w:cs="Times New Roman"/>
          <w:b/>
          <w:bCs/>
          <w:spacing w:val="60"/>
          <w:sz w:val="28"/>
          <w:szCs w:val="28"/>
        </w:rPr>
      </w:pPr>
      <w:r w:rsidRPr="0090110F">
        <w:rPr>
          <w:rFonts w:ascii="Times New Roman" w:hAnsi="Times New Roman" w:cs="Times New Roman"/>
          <w:b/>
          <w:bCs/>
          <w:spacing w:val="60"/>
          <w:sz w:val="28"/>
          <w:szCs w:val="28"/>
        </w:rPr>
        <w:t>Тема 5</w:t>
      </w:r>
    </w:p>
    <w:p w:rsidR="00EA06B2" w:rsidRPr="0090110F" w:rsidRDefault="00EA06B2" w:rsidP="0090110F">
      <w:pPr>
        <w:spacing w:after="0" w:line="240" w:lineRule="auto"/>
        <w:jc w:val="center"/>
        <w:rPr>
          <w:rFonts w:ascii="Times New Roman" w:hAnsi="Times New Roman" w:cs="Times New Roman"/>
          <w:b/>
          <w:bCs/>
          <w:sz w:val="28"/>
          <w:szCs w:val="28"/>
        </w:rPr>
      </w:pPr>
      <w:r w:rsidRPr="0090110F">
        <w:rPr>
          <w:rFonts w:ascii="Times New Roman" w:hAnsi="Times New Roman" w:cs="Times New Roman"/>
          <w:b/>
          <w:bCs/>
          <w:sz w:val="28"/>
          <w:szCs w:val="28"/>
        </w:rPr>
        <w:t>ТОВАРНОЕ ПРОИЗВОДСТВО. ТОВАР И ДЕНЬГИ</w:t>
      </w:r>
    </w:p>
    <w:p w:rsidR="00EA06B2" w:rsidRPr="0090110F" w:rsidRDefault="00EA06B2" w:rsidP="0090110F">
      <w:pPr>
        <w:spacing w:after="0" w:line="240" w:lineRule="auto"/>
        <w:jc w:val="center"/>
        <w:rPr>
          <w:rFonts w:ascii="Times New Roman" w:hAnsi="Times New Roman" w:cs="Times New Roman"/>
          <w:sz w:val="28"/>
          <w:szCs w:val="28"/>
        </w:rPr>
      </w:pPr>
    </w:p>
    <w:p w:rsidR="00EA06B2" w:rsidRPr="0090110F" w:rsidRDefault="00EA06B2" w:rsidP="0090110F">
      <w:pPr>
        <w:spacing w:after="0" w:line="240" w:lineRule="auto"/>
        <w:jc w:val="center"/>
        <w:rPr>
          <w:rFonts w:ascii="Times New Roman" w:hAnsi="Times New Roman" w:cs="Times New Roman"/>
          <w:sz w:val="32"/>
          <w:szCs w:val="32"/>
        </w:rPr>
      </w:pPr>
      <w:r w:rsidRPr="0090110F">
        <w:rPr>
          <w:rFonts w:ascii="Times New Roman" w:hAnsi="Times New Roman" w:cs="Times New Roman"/>
          <w:b/>
          <w:bCs/>
          <w:caps/>
          <w:sz w:val="32"/>
          <w:szCs w:val="32"/>
        </w:rPr>
        <w:t xml:space="preserve">5.1 </w:t>
      </w:r>
      <w:r w:rsidRPr="0090110F">
        <w:rPr>
          <w:rFonts w:ascii="Times New Roman" w:hAnsi="Times New Roman" w:cs="Times New Roman"/>
          <w:b/>
          <w:bCs/>
          <w:sz w:val="32"/>
          <w:szCs w:val="32"/>
        </w:rPr>
        <w:t>Натуральное хозяйство и его признаки</w:t>
      </w:r>
    </w:p>
    <w:p w:rsidR="00EA06B2" w:rsidRPr="0090110F" w:rsidRDefault="00EA06B2" w:rsidP="0090110F">
      <w:pPr>
        <w:spacing w:after="0" w:line="240" w:lineRule="auto"/>
        <w:jc w:val="center"/>
        <w:rPr>
          <w:rFonts w:ascii="Times New Roman" w:hAnsi="Times New Roman" w:cs="Times New Roman"/>
          <w:sz w:val="28"/>
          <w:szCs w:val="28"/>
        </w:rPr>
      </w:pP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Если взглянуть на экономическую деятельность людей в ретроспективе, то можно разглядеть как сменялись формы хозяйствования.</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Исторически первым типом экономической организации производства стало натуральное хозяйство. </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b/>
          <w:bCs/>
          <w:sz w:val="28"/>
          <w:szCs w:val="28"/>
        </w:rPr>
        <w:t>Натуральное хозяйство</w:t>
      </w:r>
      <w:r w:rsidRPr="0090110F">
        <w:rPr>
          <w:rFonts w:ascii="Times New Roman" w:hAnsi="Times New Roman" w:cs="Times New Roman"/>
          <w:sz w:val="28"/>
          <w:szCs w:val="28"/>
        </w:rPr>
        <w:t xml:space="preserve"> – это такой тип хозяйства, в котором производство направлено непосредственно на удовлетворение собственных потребностей производителя. При натуральном хозяйстве </w:t>
      </w:r>
      <w:r w:rsidRPr="0090110F">
        <w:rPr>
          <w:rFonts w:ascii="Times New Roman" w:hAnsi="Times New Roman" w:cs="Times New Roman"/>
          <w:b/>
          <w:bCs/>
          <w:sz w:val="28"/>
          <w:szCs w:val="28"/>
        </w:rPr>
        <w:t>общественный продукт образует фонд жизненных средств</w:t>
      </w:r>
      <w:r w:rsidRPr="0090110F">
        <w:rPr>
          <w:rFonts w:ascii="Times New Roman" w:hAnsi="Times New Roman" w:cs="Times New Roman"/>
          <w:sz w:val="28"/>
          <w:szCs w:val="28"/>
        </w:rPr>
        <w:t xml:space="preserve"> для самого производителя: средства производства и средства потребления используются для текущего потребления и запасов. Непосредственный производитель владеет средствами производства, необходимыми для процесса труда и производства средств существования. </w:t>
      </w:r>
      <w:r w:rsidRPr="0090110F">
        <w:rPr>
          <w:rFonts w:ascii="Times New Roman" w:hAnsi="Times New Roman" w:cs="Times New Roman"/>
          <w:b/>
          <w:bCs/>
          <w:sz w:val="28"/>
          <w:szCs w:val="28"/>
        </w:rPr>
        <w:t>Основой натурального хозяйства</w:t>
      </w:r>
      <w:r w:rsidRPr="0090110F">
        <w:rPr>
          <w:rFonts w:ascii="Times New Roman" w:hAnsi="Times New Roman" w:cs="Times New Roman"/>
          <w:sz w:val="28"/>
          <w:szCs w:val="28"/>
        </w:rPr>
        <w:t xml:space="preserve"> является земледелие, сочетающееся с домашней промышленностью. Отдельное хозяйство представляет собой обособленный, замкнутый «мирок». Общество, в котором господствовало натуральное хозяйство, состояло из массы раздробленных, разобщенных и однородных хозяйственных единиц – патриархальных крестьянских семей, примитивных сельских общин, феодальных поместий. Каждая такая единица производила все виды хозяйственных работ, начиная от добывания разных видов сырья и кончая окончательной подготовкой их к потреблению.</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Натуральное хозяйство возникло в глубокой древности, в период становления первобытнообщинного строя, когда началась производственная деятельность человека и появились первые отрасли хозяйства – земледелие и скотоводство. В наиболее чистом виде натуральное хозяйство существовало только у первобытных народов, не знавших общественного разделения труда, обмена и частной собственности. Оно создавало непосредственную связь производства с потреблением, что обеспечивало известную устойчивость экономики. Для натурального хозяйства типичны традиционность производства, постоянный характер продукции и отраслевых пропорций, которые воспроизводились без существенных перемен в течение веков и выступали как обязательная хозяйственная норма. Натуральному хозяйству присущи ручной труд, рутинная техника и медленные темпы развития. Вот почему законом развития докапиталистического способа производства является повторение процесса производства в прежних размерах, на прежних основаниях.</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Три главных вопроса: </w:t>
      </w:r>
      <w:r w:rsidRPr="0090110F">
        <w:rPr>
          <w:rFonts w:ascii="Times New Roman" w:hAnsi="Times New Roman" w:cs="Times New Roman"/>
          <w:b/>
          <w:bCs/>
          <w:sz w:val="28"/>
          <w:szCs w:val="28"/>
        </w:rPr>
        <w:t>что?, как? и для кого?</w:t>
      </w:r>
      <w:r w:rsidRPr="0090110F">
        <w:rPr>
          <w:rFonts w:ascii="Times New Roman" w:hAnsi="Times New Roman" w:cs="Times New Roman"/>
          <w:sz w:val="28"/>
          <w:szCs w:val="28"/>
        </w:rPr>
        <w:t xml:space="preserve"> решали собственники хозяйства. Большую роль в натуральном хозяйстве играли сложившиеся обычаи и воля вождей. Господство натурального хозяйства в докапиталистических формациях не исключало наличия определенных элементов товарно-денежных отношений.</w:t>
      </w:r>
    </w:p>
    <w:p w:rsidR="00EA06B2" w:rsidRPr="0090110F" w:rsidRDefault="00EA06B2" w:rsidP="0090110F">
      <w:pPr>
        <w:spacing w:after="0" w:line="240" w:lineRule="auto"/>
        <w:ind w:firstLine="425"/>
        <w:jc w:val="both"/>
        <w:rPr>
          <w:rFonts w:ascii="Times New Roman" w:hAnsi="Times New Roman" w:cs="Times New Roman"/>
          <w:sz w:val="28"/>
          <w:szCs w:val="28"/>
        </w:rPr>
      </w:pPr>
    </w:p>
    <w:p w:rsidR="00EA06B2" w:rsidRPr="0090110F" w:rsidRDefault="00EA06B2" w:rsidP="0090110F">
      <w:pPr>
        <w:pStyle w:val="ListParagraph"/>
        <w:spacing w:after="0" w:line="240" w:lineRule="auto"/>
        <w:ind w:left="0"/>
        <w:jc w:val="center"/>
        <w:rPr>
          <w:rFonts w:ascii="Times New Roman" w:hAnsi="Times New Roman" w:cs="Times New Roman"/>
          <w:sz w:val="32"/>
          <w:szCs w:val="32"/>
        </w:rPr>
      </w:pPr>
      <w:r w:rsidRPr="0090110F">
        <w:rPr>
          <w:rFonts w:ascii="Times New Roman" w:hAnsi="Times New Roman" w:cs="Times New Roman"/>
          <w:b/>
          <w:bCs/>
          <w:caps/>
          <w:sz w:val="32"/>
          <w:szCs w:val="32"/>
        </w:rPr>
        <w:t xml:space="preserve">5.2 </w:t>
      </w:r>
      <w:r w:rsidRPr="0090110F">
        <w:rPr>
          <w:rFonts w:ascii="Times New Roman" w:hAnsi="Times New Roman" w:cs="Times New Roman"/>
          <w:b/>
          <w:bCs/>
          <w:sz w:val="32"/>
          <w:szCs w:val="32"/>
        </w:rPr>
        <w:t>Товарное производство и его типы</w:t>
      </w:r>
    </w:p>
    <w:p w:rsidR="00EA06B2" w:rsidRPr="0090110F" w:rsidRDefault="00EA06B2" w:rsidP="0090110F">
      <w:pPr>
        <w:pStyle w:val="ListParagraph"/>
        <w:spacing w:after="0" w:line="240" w:lineRule="auto"/>
        <w:ind w:left="0"/>
        <w:jc w:val="center"/>
        <w:rPr>
          <w:rFonts w:ascii="Times New Roman" w:hAnsi="Times New Roman" w:cs="Times New Roman"/>
          <w:sz w:val="28"/>
          <w:szCs w:val="28"/>
        </w:rPr>
      </w:pPr>
    </w:p>
    <w:p w:rsidR="00EA06B2" w:rsidRPr="0090110F" w:rsidRDefault="00EA06B2" w:rsidP="0090110F">
      <w:pPr>
        <w:pStyle w:val="ListParagraph"/>
        <w:spacing w:after="0" w:line="360" w:lineRule="auto"/>
        <w:ind w:left="0" w:firstLine="425"/>
        <w:jc w:val="both"/>
        <w:rPr>
          <w:rFonts w:ascii="Times New Roman" w:hAnsi="Times New Roman" w:cs="Times New Roman"/>
          <w:sz w:val="28"/>
          <w:szCs w:val="28"/>
        </w:rPr>
      </w:pPr>
      <w:r w:rsidRPr="0090110F">
        <w:rPr>
          <w:rFonts w:ascii="Times New Roman" w:hAnsi="Times New Roman" w:cs="Times New Roman"/>
          <w:b/>
          <w:bCs/>
          <w:sz w:val="28"/>
          <w:szCs w:val="28"/>
        </w:rPr>
        <w:t>Товарное производство</w:t>
      </w:r>
      <w:r w:rsidRPr="0090110F">
        <w:rPr>
          <w:rFonts w:ascii="Times New Roman" w:hAnsi="Times New Roman" w:cs="Times New Roman"/>
          <w:sz w:val="28"/>
          <w:szCs w:val="28"/>
        </w:rPr>
        <w:t xml:space="preserve"> – форма общественного производства, при которой продукты производятся не для собственного потребления, а для обмена посредством купли-продажи на рынке. С разделением </w:t>
      </w:r>
      <w:r w:rsidRPr="0090110F">
        <w:rPr>
          <w:rFonts w:ascii="Times New Roman" w:hAnsi="Times New Roman" w:cs="Times New Roman"/>
          <w:spacing w:val="-3"/>
          <w:sz w:val="28"/>
          <w:szCs w:val="28"/>
        </w:rPr>
        <w:t>производства на две крупные основные отрасли – земледелие и ремесло</w:t>
      </w:r>
      <w:r w:rsidRPr="0090110F">
        <w:rPr>
          <w:rFonts w:ascii="Times New Roman" w:hAnsi="Times New Roman" w:cs="Times New Roman"/>
          <w:sz w:val="28"/>
          <w:szCs w:val="28"/>
        </w:rPr>
        <w:t xml:space="preserve"> – возникает производство непосредственно для обмена – товарное производство. Возникнув в период разложения первобытнообщинного строя, товарное производство получило значительное распространение в рабовладельческом обществе, при феодализме и приобрело всеобщий характер при капитализме.</w:t>
      </w:r>
    </w:p>
    <w:p w:rsidR="00EA06B2" w:rsidRPr="0090110F" w:rsidRDefault="00EA06B2" w:rsidP="0090110F">
      <w:pPr>
        <w:pStyle w:val="ListParagraph"/>
        <w:spacing w:after="0" w:line="360" w:lineRule="auto"/>
        <w:ind w:left="0"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Под </w:t>
      </w:r>
      <w:r w:rsidRPr="0090110F">
        <w:rPr>
          <w:rFonts w:ascii="Times New Roman" w:hAnsi="Times New Roman" w:cs="Times New Roman"/>
          <w:b/>
          <w:bCs/>
          <w:sz w:val="28"/>
          <w:szCs w:val="28"/>
        </w:rPr>
        <w:t>товарным производством</w:t>
      </w:r>
      <w:r w:rsidRPr="0090110F">
        <w:rPr>
          <w:rFonts w:ascii="Times New Roman" w:hAnsi="Times New Roman" w:cs="Times New Roman"/>
          <w:sz w:val="28"/>
          <w:szCs w:val="28"/>
        </w:rPr>
        <w:t xml:space="preserve"> понимается такая организация общественного производства, при которой товары производятся специализированными обособленными производителями и поступают в потребление посредством обмена на рынке. Отсюда вытекают два условия возникновения товарного хозяйства и развития товарно-денежных отношений. Первое условие – это общественное разделение труда, при котором отдельные производители специализируются на выработке определенных продуктов (один выращивает хлеб, другой – скот, третий изготавливает посуду, четвертый шьет одежду и т.п.). Этот процесс привел к тому, что отдельные производители оказались в зависимости друг от друга: чтобы существовать, человек должен удовлетворять весь комплекс своих потребностей, а производит он только один продукт. Поэтому неизбежно он должен часть произведенного продукта обменивать у других производителей на их продукты. </w:t>
      </w:r>
    </w:p>
    <w:p w:rsidR="00EA06B2" w:rsidRPr="0090110F" w:rsidRDefault="00EA06B2" w:rsidP="0090110F">
      <w:pPr>
        <w:pStyle w:val="ListParagraph"/>
        <w:spacing w:after="0" w:line="360" w:lineRule="auto"/>
        <w:ind w:left="0" w:firstLine="425"/>
        <w:jc w:val="both"/>
        <w:rPr>
          <w:rFonts w:ascii="Times New Roman" w:hAnsi="Times New Roman" w:cs="Times New Roman"/>
          <w:sz w:val="28"/>
          <w:szCs w:val="28"/>
        </w:rPr>
      </w:pPr>
      <w:r w:rsidRPr="0090110F">
        <w:rPr>
          <w:rFonts w:ascii="Times New Roman" w:hAnsi="Times New Roman" w:cs="Times New Roman"/>
          <w:sz w:val="28"/>
          <w:szCs w:val="28"/>
        </w:rPr>
        <w:t>Общественное разделение труда – обязательное, но недостаточное условие для возникновения товарных отношений. Только когда возникает второе условие – экономическое обособление производителей, продукт труда неизбежно принимает товарную форму. Экономическое обособление позволяет производителям относительно свободно распоряжаться произведенной продукцией по собственному усмотрению, т.е. быть ее собственником. Следовательно, экономическое обособление неразрывно связано с отношениями собственности на средства производства и результаты труда.</w:t>
      </w:r>
    </w:p>
    <w:p w:rsidR="00EA06B2" w:rsidRPr="0090110F" w:rsidRDefault="00EA06B2" w:rsidP="0090110F">
      <w:pPr>
        <w:pStyle w:val="ListParagraph"/>
        <w:spacing w:after="0" w:line="360" w:lineRule="auto"/>
        <w:ind w:left="0" w:firstLine="425"/>
        <w:jc w:val="both"/>
        <w:rPr>
          <w:rFonts w:ascii="Times New Roman" w:hAnsi="Times New Roman" w:cs="Times New Roman"/>
          <w:sz w:val="28"/>
          <w:szCs w:val="28"/>
        </w:rPr>
      </w:pPr>
      <w:r w:rsidRPr="0090110F">
        <w:rPr>
          <w:rFonts w:ascii="Times New Roman" w:hAnsi="Times New Roman" w:cs="Times New Roman"/>
          <w:sz w:val="28"/>
          <w:szCs w:val="28"/>
        </w:rPr>
        <w:t>Обособление разнообразных видов трудовой деятельности создает условия для достижения каждым производителем высокого мастерства в избранном им деле, что обеспечивает дальнейшее повышение качества производимых изделий и увеличение их выпуска.</w:t>
      </w:r>
    </w:p>
    <w:p w:rsidR="00EA06B2" w:rsidRPr="0090110F" w:rsidRDefault="00EA06B2" w:rsidP="0090110F">
      <w:pPr>
        <w:pStyle w:val="ListParagraph"/>
        <w:spacing w:after="0" w:line="360" w:lineRule="auto"/>
        <w:ind w:left="0" w:firstLine="425"/>
        <w:jc w:val="both"/>
        <w:rPr>
          <w:rFonts w:ascii="Times New Roman" w:hAnsi="Times New Roman" w:cs="Times New Roman"/>
          <w:sz w:val="28"/>
          <w:szCs w:val="28"/>
        </w:rPr>
      </w:pPr>
      <w:r w:rsidRPr="0090110F">
        <w:rPr>
          <w:rFonts w:ascii="Times New Roman" w:hAnsi="Times New Roman" w:cs="Times New Roman"/>
          <w:sz w:val="28"/>
          <w:szCs w:val="28"/>
        </w:rPr>
        <w:t>Расширяющееся и углубляющееся разделение труда в ходе развития общества объективно выступало материальной основой зарождения, функционирования и развития товарного производства. Любое обособление той или иной трудовой деятельности обусловливает отказ от выполнения других видов деятельности или трудовых функций. Однако человеку необходима вся гамма благ для удовлетворения его потребностей. Причем эти потребности постоянно возрастают, изменяются и расширяются. В это же время его трудовая деятельность все больше и больше концентрируется на довольно узком круге выполняемых функций.</w:t>
      </w:r>
    </w:p>
    <w:p w:rsidR="00EA06B2" w:rsidRPr="0090110F" w:rsidRDefault="00EA06B2" w:rsidP="0090110F">
      <w:pPr>
        <w:pStyle w:val="ListParagraph"/>
        <w:spacing w:after="0" w:line="360" w:lineRule="auto"/>
        <w:ind w:left="0"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Следовательно, чтобы удовлетворить свои потребности хотя бы в одном продукте, от производства которого отказался тот или иной человек, он должен вступать в </w:t>
      </w:r>
      <w:r w:rsidRPr="0090110F">
        <w:rPr>
          <w:rFonts w:ascii="Times New Roman" w:hAnsi="Times New Roman" w:cs="Times New Roman"/>
          <w:b/>
          <w:bCs/>
          <w:sz w:val="28"/>
          <w:szCs w:val="28"/>
        </w:rPr>
        <w:t>отношения обмена</w:t>
      </w:r>
      <w:r w:rsidRPr="0090110F">
        <w:rPr>
          <w:rFonts w:ascii="Times New Roman" w:hAnsi="Times New Roman" w:cs="Times New Roman"/>
          <w:sz w:val="28"/>
          <w:szCs w:val="28"/>
        </w:rPr>
        <w:t xml:space="preserve"> с другими людьми, которые производят данный продукт. Вступая в отношения обмена, каждый товаропроизводитель, получая от своего контрагента какое-то благо, взамен должен уступать, отдавать другие блага. Происходит товарообмен. Первоначально люди вступали в </w:t>
      </w:r>
      <w:r w:rsidRPr="0090110F">
        <w:rPr>
          <w:rFonts w:ascii="Times New Roman" w:hAnsi="Times New Roman" w:cs="Times New Roman"/>
          <w:b/>
          <w:bCs/>
          <w:sz w:val="28"/>
          <w:szCs w:val="28"/>
        </w:rPr>
        <w:t>простой товарообмен</w:t>
      </w:r>
      <w:r w:rsidRPr="0090110F">
        <w:rPr>
          <w:rFonts w:ascii="Times New Roman" w:hAnsi="Times New Roman" w:cs="Times New Roman"/>
          <w:sz w:val="28"/>
          <w:szCs w:val="28"/>
        </w:rPr>
        <w:t xml:space="preserve"> или такие отношения обмена, при которых продажа и купля товаров совпадали во времени и происходили без учета денег. </w:t>
      </w:r>
      <w:r w:rsidRPr="0090110F">
        <w:rPr>
          <w:rFonts w:ascii="Times New Roman" w:hAnsi="Times New Roman" w:cs="Times New Roman"/>
          <w:b/>
          <w:bCs/>
          <w:sz w:val="28"/>
          <w:szCs w:val="28"/>
        </w:rPr>
        <w:t>Формула товарного обмена</w:t>
      </w:r>
      <w:r w:rsidRPr="0090110F">
        <w:rPr>
          <w:rFonts w:ascii="Times New Roman" w:hAnsi="Times New Roman" w:cs="Times New Roman"/>
          <w:sz w:val="28"/>
          <w:szCs w:val="28"/>
        </w:rPr>
        <w:t xml:space="preserve"> имеет следующий вид:</w:t>
      </w:r>
    </w:p>
    <w:p w:rsidR="00EA06B2" w:rsidRPr="0090110F" w:rsidRDefault="00EA06B2" w:rsidP="0090110F">
      <w:pPr>
        <w:pStyle w:val="ListParagraph"/>
        <w:spacing w:after="0" w:line="360" w:lineRule="auto"/>
        <w:ind w:left="0"/>
        <w:jc w:val="center"/>
        <w:rPr>
          <w:rFonts w:ascii="Times New Roman" w:hAnsi="Times New Roman" w:cs="Times New Roman"/>
          <w:sz w:val="28"/>
          <w:szCs w:val="28"/>
        </w:rPr>
      </w:pPr>
      <w:r w:rsidRPr="0090110F">
        <w:rPr>
          <w:rFonts w:ascii="Times New Roman" w:hAnsi="Times New Roman" w:cs="Times New Roman"/>
          <w:sz w:val="28"/>
          <w:szCs w:val="28"/>
        </w:rPr>
        <w:t>Т (товар) – Т (товар).</w:t>
      </w:r>
    </w:p>
    <w:p w:rsidR="00EA06B2" w:rsidRPr="0090110F" w:rsidRDefault="00EA06B2" w:rsidP="0090110F">
      <w:pPr>
        <w:pStyle w:val="ListParagraph"/>
        <w:spacing w:after="0" w:line="360" w:lineRule="auto"/>
        <w:ind w:left="0"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В процессе развития товарных отношений товарообмен претерпел существенные трансформации, пока не был заменен товарным обращением, в основе которого лежат деньги – всеобщее покупательное средство, обладающее способностью обмениваться на любой товар. С возникновением денег обмен разделился на два противоположных и дополняющих друг друга акта: продажу и куплю. Это создало условия, позволяющие включиться в обмен посреднику-купцу. В результате произошло </w:t>
      </w:r>
      <w:r w:rsidRPr="0090110F">
        <w:rPr>
          <w:rFonts w:ascii="Times New Roman" w:hAnsi="Times New Roman" w:cs="Times New Roman"/>
          <w:b/>
          <w:bCs/>
          <w:sz w:val="28"/>
          <w:szCs w:val="28"/>
        </w:rPr>
        <w:t>новое крупное разделение труда</w:t>
      </w:r>
      <w:r w:rsidRPr="0090110F">
        <w:rPr>
          <w:rFonts w:ascii="Times New Roman" w:hAnsi="Times New Roman" w:cs="Times New Roman"/>
          <w:sz w:val="28"/>
          <w:szCs w:val="28"/>
        </w:rPr>
        <w:t xml:space="preserve"> – выделение торговли в особый крупный вид хозяйственной деятельности. Таким образом, </w:t>
      </w:r>
      <w:r w:rsidRPr="0090110F">
        <w:rPr>
          <w:rFonts w:ascii="Times New Roman" w:hAnsi="Times New Roman" w:cs="Times New Roman"/>
          <w:b/>
          <w:bCs/>
          <w:sz w:val="28"/>
          <w:szCs w:val="28"/>
        </w:rPr>
        <w:t>товарное обращение</w:t>
      </w:r>
      <w:r w:rsidRPr="0090110F">
        <w:rPr>
          <w:rFonts w:ascii="Times New Roman" w:hAnsi="Times New Roman" w:cs="Times New Roman"/>
          <w:sz w:val="28"/>
          <w:szCs w:val="28"/>
        </w:rPr>
        <w:t xml:space="preserve"> – это отношения обмена, которые опосредуются денежным эквивалентом. Оно имеет следующую формулу:</w:t>
      </w:r>
    </w:p>
    <w:p w:rsidR="00EA06B2" w:rsidRPr="0090110F" w:rsidRDefault="00EA06B2" w:rsidP="0090110F">
      <w:pPr>
        <w:pStyle w:val="ListParagraph"/>
        <w:spacing w:after="0" w:line="360" w:lineRule="auto"/>
        <w:ind w:left="0"/>
        <w:jc w:val="center"/>
        <w:rPr>
          <w:rFonts w:ascii="Times New Roman" w:hAnsi="Times New Roman" w:cs="Times New Roman"/>
          <w:sz w:val="28"/>
          <w:szCs w:val="28"/>
        </w:rPr>
      </w:pPr>
      <w:r w:rsidRPr="0090110F">
        <w:rPr>
          <w:rFonts w:ascii="Times New Roman" w:hAnsi="Times New Roman" w:cs="Times New Roman"/>
          <w:sz w:val="28"/>
          <w:szCs w:val="28"/>
        </w:rPr>
        <w:t>Т (товар) – Д (деньги) – Т (товар).</w:t>
      </w:r>
    </w:p>
    <w:p w:rsidR="00EA06B2" w:rsidRPr="0090110F" w:rsidRDefault="00EA06B2" w:rsidP="0090110F">
      <w:pPr>
        <w:pStyle w:val="ListParagraph"/>
        <w:spacing w:after="0" w:line="360" w:lineRule="auto"/>
        <w:ind w:left="0"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Поиски экономической выгоды каждым товаропроизводителем толкали их к расширению торговли. Таким образом, </w:t>
      </w:r>
      <w:r w:rsidRPr="0090110F">
        <w:rPr>
          <w:rFonts w:ascii="Times New Roman" w:hAnsi="Times New Roman" w:cs="Times New Roman"/>
          <w:b/>
          <w:bCs/>
          <w:sz w:val="28"/>
          <w:szCs w:val="28"/>
        </w:rPr>
        <w:t>главное условие товарного производства</w:t>
      </w:r>
      <w:r w:rsidRPr="0090110F">
        <w:rPr>
          <w:rFonts w:ascii="Times New Roman" w:hAnsi="Times New Roman" w:cs="Times New Roman"/>
          <w:sz w:val="28"/>
          <w:szCs w:val="28"/>
        </w:rPr>
        <w:t xml:space="preserve"> в любом обществе – существование рынка, т.е. особой сферы, в которой происходит обмен товаров, столкновение и согласование интересов производителей и потребителей товаров. Простой обмен товаров постепенно сменяется товарным обращением. Стоимость товаров начинает измеряться при помощи денег, приобретает форму цены. Атрибутом развитого товарного производства становятся деньги, выполняющие целый ряд функций.</w:t>
      </w:r>
    </w:p>
    <w:p w:rsidR="00EA06B2" w:rsidRPr="0090110F" w:rsidRDefault="00EA06B2" w:rsidP="0090110F">
      <w:pPr>
        <w:pStyle w:val="ListParagraph"/>
        <w:spacing w:after="0" w:line="360" w:lineRule="auto"/>
        <w:ind w:left="0" w:firstLine="425"/>
        <w:jc w:val="both"/>
        <w:rPr>
          <w:rFonts w:ascii="Times New Roman" w:hAnsi="Times New Roman" w:cs="Times New Roman"/>
          <w:sz w:val="28"/>
          <w:szCs w:val="28"/>
        </w:rPr>
      </w:pPr>
      <w:r w:rsidRPr="0090110F">
        <w:rPr>
          <w:rFonts w:ascii="Times New Roman" w:hAnsi="Times New Roman" w:cs="Times New Roman"/>
          <w:sz w:val="28"/>
          <w:szCs w:val="28"/>
        </w:rPr>
        <w:t>В товарном производстве действуют присущие ему экономические законы: закон стоимости, законы спроса и предложения, закон денежного обращения. Закон стоимости возник вместе с товарным производством. Согласно этому закону, действующему не только в производстве, но и в сфере распределения, обмен товаров происходит на основе принципа эквивалентности. Эквивалентность обмена – один из важнейших признаков товарного производства.</w:t>
      </w:r>
    </w:p>
    <w:p w:rsidR="00EA06B2" w:rsidRPr="0090110F" w:rsidRDefault="00EA06B2" w:rsidP="0090110F">
      <w:pPr>
        <w:pStyle w:val="ListParagraph"/>
        <w:spacing w:after="0" w:line="360" w:lineRule="auto"/>
        <w:ind w:left="0"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Товарное производство прошло два этапа в своем развитии: </w:t>
      </w:r>
      <w:r w:rsidRPr="0090110F">
        <w:rPr>
          <w:rFonts w:ascii="Times New Roman" w:hAnsi="Times New Roman" w:cs="Times New Roman"/>
          <w:sz w:val="28"/>
          <w:szCs w:val="28"/>
        </w:rPr>
        <w:br/>
      </w:r>
      <w:r w:rsidRPr="0090110F">
        <w:rPr>
          <w:rFonts w:ascii="Times New Roman" w:hAnsi="Times New Roman" w:cs="Times New Roman"/>
          <w:b/>
          <w:bCs/>
          <w:sz w:val="28"/>
          <w:szCs w:val="28"/>
        </w:rPr>
        <w:t>простое</w:t>
      </w:r>
      <w:r w:rsidRPr="0090110F">
        <w:rPr>
          <w:rFonts w:ascii="Times New Roman" w:hAnsi="Times New Roman" w:cs="Times New Roman"/>
          <w:sz w:val="28"/>
          <w:szCs w:val="28"/>
        </w:rPr>
        <w:t xml:space="preserve"> и </w:t>
      </w:r>
      <w:r w:rsidRPr="0090110F">
        <w:rPr>
          <w:rFonts w:ascii="Times New Roman" w:hAnsi="Times New Roman" w:cs="Times New Roman"/>
          <w:b/>
          <w:bCs/>
          <w:sz w:val="28"/>
          <w:szCs w:val="28"/>
        </w:rPr>
        <w:t>капиталистическое</w:t>
      </w:r>
      <w:r w:rsidRPr="0090110F">
        <w:rPr>
          <w:rFonts w:ascii="Times New Roman" w:hAnsi="Times New Roman" w:cs="Times New Roman"/>
          <w:sz w:val="28"/>
          <w:szCs w:val="28"/>
        </w:rPr>
        <w:t>. Между ними имеются общие черты и различия.</w:t>
      </w:r>
    </w:p>
    <w:p w:rsidR="00EA06B2" w:rsidRPr="0090110F" w:rsidRDefault="00EA06B2" w:rsidP="0090110F">
      <w:pPr>
        <w:pStyle w:val="ListParagraph"/>
        <w:spacing w:after="0" w:line="360" w:lineRule="auto"/>
        <w:ind w:left="0" w:firstLine="425"/>
        <w:jc w:val="both"/>
        <w:rPr>
          <w:rFonts w:ascii="Times New Roman" w:hAnsi="Times New Roman" w:cs="Times New Roman"/>
          <w:sz w:val="28"/>
          <w:szCs w:val="28"/>
        </w:rPr>
      </w:pPr>
      <w:r w:rsidRPr="0090110F">
        <w:rPr>
          <w:rFonts w:ascii="Times New Roman" w:hAnsi="Times New Roman" w:cs="Times New Roman"/>
          <w:sz w:val="28"/>
          <w:szCs w:val="28"/>
        </w:rPr>
        <w:t>Простое и капиталистическое производство однотипны, они основаны на частной собственности, их характеризует конкуренция товаропроизводителей. Простое товарное производство – исходный пункт возникновения и развития капитализма.</w:t>
      </w:r>
    </w:p>
    <w:p w:rsidR="00EA06B2" w:rsidRPr="0090110F" w:rsidRDefault="00EA06B2" w:rsidP="0090110F">
      <w:pPr>
        <w:pStyle w:val="ListParagraph"/>
        <w:spacing w:after="0" w:line="360" w:lineRule="auto"/>
        <w:ind w:left="0" w:firstLine="425"/>
        <w:jc w:val="both"/>
        <w:rPr>
          <w:rFonts w:ascii="Times New Roman" w:hAnsi="Times New Roman" w:cs="Times New Roman"/>
          <w:sz w:val="28"/>
          <w:szCs w:val="28"/>
        </w:rPr>
      </w:pPr>
      <w:r w:rsidRPr="0090110F">
        <w:rPr>
          <w:rFonts w:ascii="Times New Roman" w:hAnsi="Times New Roman" w:cs="Times New Roman"/>
          <w:sz w:val="28"/>
          <w:szCs w:val="28"/>
        </w:rPr>
        <w:t>Различия между простым и капиталистическим товарным производством проявляются в характере отношений непосредственных производителей к средствам производства, в различном характере труда, в целях производства и характере всего производственного процесса. При простом товарном производстве собственник средств производства одновременно был и непосредственным производителем – работал он сам или члены его семьи. Цель его производства – удовлетворение потребностей семьи. В этот период производство осуществляется разрозненными, мелкими товаропроизводителями, его характеризуют анархия и конкуренция. При капиталистическом товарном производстве собственник и непосредственный производитель разделяются: средства производства принадлежат капиталисту, работают на него наемные работники. Поэтому труд при капитализме эксплуатируется, а целью производства становится получение прибыли. Производство при капитализме становится крупным, усиливается его общественный характер. Рабочая сила принимает форму товара.</w:t>
      </w:r>
    </w:p>
    <w:p w:rsidR="00EA06B2" w:rsidRPr="0090110F" w:rsidRDefault="00EA06B2" w:rsidP="0090110F">
      <w:pPr>
        <w:pStyle w:val="ListParagraph"/>
        <w:spacing w:after="0" w:line="240" w:lineRule="auto"/>
        <w:ind w:left="0"/>
        <w:jc w:val="center"/>
        <w:rPr>
          <w:rFonts w:ascii="Times New Roman" w:hAnsi="Times New Roman" w:cs="Times New Roman"/>
          <w:sz w:val="28"/>
          <w:szCs w:val="28"/>
        </w:rPr>
      </w:pPr>
    </w:p>
    <w:p w:rsidR="00EA06B2" w:rsidRPr="0090110F" w:rsidRDefault="00EA06B2" w:rsidP="0090110F">
      <w:pPr>
        <w:pStyle w:val="ListParagraph"/>
        <w:spacing w:after="0" w:line="240" w:lineRule="auto"/>
        <w:ind w:left="0"/>
        <w:jc w:val="center"/>
        <w:rPr>
          <w:rFonts w:ascii="Times New Roman" w:hAnsi="Times New Roman" w:cs="Times New Roman"/>
          <w:sz w:val="32"/>
          <w:szCs w:val="32"/>
        </w:rPr>
      </w:pPr>
      <w:r w:rsidRPr="0090110F">
        <w:rPr>
          <w:rFonts w:ascii="Times New Roman" w:hAnsi="Times New Roman" w:cs="Times New Roman"/>
          <w:b/>
          <w:bCs/>
          <w:caps/>
          <w:sz w:val="32"/>
          <w:szCs w:val="32"/>
        </w:rPr>
        <w:t xml:space="preserve">5.3 </w:t>
      </w:r>
      <w:r w:rsidRPr="0090110F">
        <w:rPr>
          <w:rFonts w:ascii="Times New Roman" w:hAnsi="Times New Roman" w:cs="Times New Roman"/>
          <w:b/>
          <w:bCs/>
          <w:sz w:val="32"/>
          <w:szCs w:val="32"/>
        </w:rPr>
        <w:t>Товар и его свойства</w:t>
      </w:r>
    </w:p>
    <w:p w:rsidR="00EA06B2" w:rsidRPr="0090110F" w:rsidRDefault="00EA06B2" w:rsidP="0090110F">
      <w:pPr>
        <w:pStyle w:val="ListParagraph"/>
        <w:spacing w:after="0" w:line="240" w:lineRule="auto"/>
        <w:ind w:left="0"/>
        <w:jc w:val="center"/>
        <w:rPr>
          <w:rFonts w:ascii="Times New Roman" w:hAnsi="Times New Roman" w:cs="Times New Roman"/>
          <w:sz w:val="28"/>
          <w:szCs w:val="28"/>
        </w:rPr>
      </w:pPr>
    </w:p>
    <w:p w:rsidR="00EA06B2" w:rsidRPr="0090110F" w:rsidRDefault="00EA06B2" w:rsidP="0090110F">
      <w:pPr>
        <w:tabs>
          <w:tab w:val="left" w:pos="8340"/>
        </w:tabs>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Продукт труда, предназначенный для обмена, есть </w:t>
      </w:r>
      <w:r w:rsidRPr="0090110F">
        <w:rPr>
          <w:rFonts w:ascii="Times New Roman" w:hAnsi="Times New Roman" w:cs="Times New Roman"/>
          <w:b/>
          <w:bCs/>
          <w:sz w:val="28"/>
          <w:szCs w:val="28"/>
        </w:rPr>
        <w:t>товар</w:t>
      </w:r>
      <w:r w:rsidRPr="0090110F">
        <w:rPr>
          <w:rFonts w:ascii="Times New Roman" w:hAnsi="Times New Roman" w:cs="Times New Roman"/>
          <w:sz w:val="28"/>
          <w:szCs w:val="28"/>
        </w:rPr>
        <w:t xml:space="preserve">. Но для того чтобы стать товаром, продукт должен обладать двумя свойствами: потребительной стоимостью и меновой стоимостью. Способность продукта удовлетворять потребности общества, быть полезным людям – это </w:t>
      </w:r>
      <w:r w:rsidRPr="0090110F">
        <w:rPr>
          <w:rFonts w:ascii="Times New Roman" w:hAnsi="Times New Roman" w:cs="Times New Roman"/>
          <w:b/>
          <w:bCs/>
          <w:sz w:val="28"/>
          <w:szCs w:val="28"/>
        </w:rPr>
        <w:t>потребительная стоимость товара</w:t>
      </w:r>
      <w:r w:rsidRPr="0090110F">
        <w:rPr>
          <w:rFonts w:ascii="Times New Roman" w:hAnsi="Times New Roman" w:cs="Times New Roman"/>
          <w:sz w:val="28"/>
          <w:szCs w:val="28"/>
        </w:rPr>
        <w:t xml:space="preserve">. Как потребительные стоимости все товары различны и, чтобы обменять одну вещь на другую, нужно, чтобы они обладали общей чертой – имели </w:t>
      </w:r>
      <w:r w:rsidRPr="0090110F">
        <w:rPr>
          <w:rFonts w:ascii="Times New Roman" w:hAnsi="Times New Roman" w:cs="Times New Roman"/>
          <w:b/>
          <w:bCs/>
          <w:sz w:val="28"/>
          <w:szCs w:val="28"/>
        </w:rPr>
        <w:t>стоимость</w:t>
      </w:r>
      <w:r w:rsidRPr="0090110F">
        <w:rPr>
          <w:rFonts w:ascii="Times New Roman" w:hAnsi="Times New Roman" w:cs="Times New Roman"/>
          <w:sz w:val="28"/>
          <w:szCs w:val="28"/>
        </w:rPr>
        <w:t>.</w:t>
      </w:r>
    </w:p>
    <w:p w:rsidR="00EA06B2" w:rsidRPr="0090110F" w:rsidRDefault="00EA06B2" w:rsidP="0090110F">
      <w:pPr>
        <w:tabs>
          <w:tab w:val="left" w:pos="8340"/>
        </w:tabs>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Вопрос о стоимости товара наиболее сложный, так как стоимость в товаре скрыта. Если потребительная стоимость видна (всегда можно определить, какую потребность удовлетворяет та или иная вещь), то для понимания сущности стоимости необходимо сначала обратиться к меновой стоимости. </w:t>
      </w:r>
      <w:r w:rsidRPr="0090110F">
        <w:rPr>
          <w:rFonts w:ascii="Times New Roman" w:hAnsi="Times New Roman" w:cs="Times New Roman"/>
          <w:b/>
          <w:bCs/>
          <w:sz w:val="28"/>
          <w:szCs w:val="28"/>
        </w:rPr>
        <w:t>Меновая стоимость</w:t>
      </w:r>
      <w:r w:rsidRPr="0090110F">
        <w:rPr>
          <w:rFonts w:ascii="Times New Roman" w:hAnsi="Times New Roman" w:cs="Times New Roman"/>
          <w:sz w:val="28"/>
          <w:szCs w:val="28"/>
        </w:rPr>
        <w:t xml:space="preserve"> – это способность товара обмениваться на другой товар в определенных пропорциях. Товары обмениваются, прежде всего, потому, что они имеют разные потребительные стоимости. Никто не будет менять топор на такой же топор или буханку черного хлеба на такую же буханку хлеба. А вот топор на хлеб обменять можно. Но почему один топор обменивается на одну буханку хлеба, а не на две, три? За меновыми пропорциями скрывается стоимость, т.е. затраты труда производителей, затраты их физической и умственной энергии на производство товаров. Как потребительные стоимости все товары качественно различны, как стоимости однородны. Производители, обменивая свои товары, сравнивают различные виды труда (плотника, кузнеца, портного и т.д.). Следовательно, в стоимости товара выражаются определенные связи, отношения между производителями. Выходит, что </w:t>
      </w:r>
      <w:r w:rsidRPr="0090110F">
        <w:rPr>
          <w:rFonts w:ascii="Times New Roman" w:hAnsi="Times New Roman" w:cs="Times New Roman"/>
          <w:b/>
          <w:bCs/>
          <w:sz w:val="28"/>
          <w:szCs w:val="28"/>
        </w:rPr>
        <w:t>стоимость</w:t>
      </w:r>
      <w:r w:rsidRPr="0090110F">
        <w:rPr>
          <w:rFonts w:ascii="Times New Roman" w:hAnsi="Times New Roman" w:cs="Times New Roman"/>
          <w:sz w:val="28"/>
          <w:szCs w:val="28"/>
        </w:rPr>
        <w:t xml:space="preserve"> – это </w:t>
      </w:r>
      <w:r w:rsidRPr="0090110F">
        <w:rPr>
          <w:rFonts w:ascii="Times New Roman" w:hAnsi="Times New Roman" w:cs="Times New Roman"/>
          <w:b/>
          <w:bCs/>
          <w:sz w:val="28"/>
          <w:szCs w:val="28"/>
        </w:rPr>
        <w:t>производственное отношение</w:t>
      </w:r>
      <w:r w:rsidRPr="0090110F">
        <w:rPr>
          <w:rFonts w:ascii="Times New Roman" w:hAnsi="Times New Roman" w:cs="Times New Roman"/>
          <w:sz w:val="28"/>
          <w:szCs w:val="28"/>
        </w:rPr>
        <w:t>.</w:t>
      </w:r>
    </w:p>
    <w:p w:rsidR="00EA06B2" w:rsidRPr="0090110F" w:rsidRDefault="00EA06B2" w:rsidP="0090110F">
      <w:pPr>
        <w:tabs>
          <w:tab w:val="left" w:pos="8340"/>
        </w:tabs>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В основе пропорций, в которых обмениваются товары, лежит их стоимость, товары обмениваются в соответствии с количеством затраченного труда на их производство. </w:t>
      </w:r>
    </w:p>
    <w:p w:rsidR="00EA06B2" w:rsidRPr="0090110F" w:rsidRDefault="00EA06B2" w:rsidP="0090110F">
      <w:pPr>
        <w:tabs>
          <w:tab w:val="left" w:pos="8340"/>
        </w:tabs>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Каждый товар носит </w:t>
      </w:r>
      <w:r w:rsidRPr="0090110F">
        <w:rPr>
          <w:rFonts w:ascii="Times New Roman" w:hAnsi="Times New Roman" w:cs="Times New Roman"/>
          <w:b/>
          <w:bCs/>
          <w:sz w:val="28"/>
          <w:szCs w:val="28"/>
        </w:rPr>
        <w:t>двойственный характер</w:t>
      </w:r>
      <w:r w:rsidRPr="0090110F">
        <w:rPr>
          <w:rFonts w:ascii="Times New Roman" w:hAnsi="Times New Roman" w:cs="Times New Roman"/>
          <w:sz w:val="28"/>
          <w:szCs w:val="28"/>
        </w:rPr>
        <w:t xml:space="preserve">. С одной стороны, он выступает как потребительная стоимость, с другой – он есть результат человеческого труда, т.е. обладает стоимостью. Единство потребительной стоимости и стоимости противоречиво – это внутреннее противоречие товара. Оно заключается в том, что как потребительные стоимости все товары разнородны и несоизмеримы, как стоимости они, наоборот, однородны и соизмеримы. </w:t>
      </w:r>
    </w:p>
    <w:p w:rsidR="00EA06B2" w:rsidRPr="0090110F" w:rsidRDefault="00EA06B2" w:rsidP="0090110F">
      <w:pPr>
        <w:tabs>
          <w:tab w:val="left" w:pos="8340"/>
        </w:tabs>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Один и тот же товар не может использоваться одним человеком как стоимость и потребительная стоимость. Для производителя товар </w:t>
      </w:r>
      <w:r w:rsidRPr="0090110F">
        <w:rPr>
          <w:rFonts w:ascii="Times New Roman" w:hAnsi="Times New Roman" w:cs="Times New Roman"/>
          <w:spacing w:val="-2"/>
          <w:sz w:val="28"/>
          <w:szCs w:val="28"/>
        </w:rPr>
        <w:t>есть вещь, которую он произвел для продажи, прежде всего стоимость</w:t>
      </w:r>
      <w:r w:rsidRPr="0090110F">
        <w:rPr>
          <w:rFonts w:ascii="Times New Roman" w:hAnsi="Times New Roman" w:cs="Times New Roman"/>
          <w:sz w:val="28"/>
          <w:szCs w:val="28"/>
        </w:rPr>
        <w:t xml:space="preserve"> – средство обмена на другой товар, на другую потребительную стоимость. Покупатель же приобретает вещь не потому, что она имеет стоимость, а потому, что она обладает потребительной стоимостью, способна удовлетворять его потребности. Следовательно, хотя в товаре стоимость не может существовать без потребительной стоимости и наоборот, но, находясь у конкретного человека, товар как бы теряет одно из этих свойств, оно отрицается. В этом заключается внутреннее противоречие товара как единство противоположностей. </w:t>
      </w:r>
    </w:p>
    <w:p w:rsidR="00EA06B2" w:rsidRPr="0090110F" w:rsidRDefault="00EA06B2" w:rsidP="0090110F">
      <w:pPr>
        <w:tabs>
          <w:tab w:val="left" w:pos="8340"/>
        </w:tabs>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Двойственный характер товара обусловлен двойственным характером труда, создающего товар. Это один из наиболее важных вопросов в теории трудовой стоимости. Труд каждого товаропроизводителя выступает в конкретной форме: это не просто труд, а труд токаря, кузнеца, сапожника и т.д. Конкретные виды труда различаются по трем признакам:</w:t>
      </w:r>
    </w:p>
    <w:p w:rsidR="00EA06B2" w:rsidRPr="0090110F" w:rsidRDefault="00EA06B2" w:rsidP="0090110F">
      <w:pPr>
        <w:tabs>
          <w:tab w:val="left" w:pos="709"/>
          <w:tab w:val="left" w:pos="8340"/>
        </w:tabs>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1)</w:t>
      </w:r>
      <w:r w:rsidRPr="0090110F">
        <w:rPr>
          <w:rFonts w:ascii="Times New Roman" w:hAnsi="Times New Roman" w:cs="Times New Roman"/>
          <w:sz w:val="28"/>
          <w:szCs w:val="28"/>
        </w:rPr>
        <w:tab/>
        <w:t>предметам труда (т.е. материалы, которые обрабатывают);</w:t>
      </w:r>
    </w:p>
    <w:p w:rsidR="00EA06B2" w:rsidRPr="0090110F" w:rsidRDefault="00EA06B2" w:rsidP="0090110F">
      <w:pPr>
        <w:tabs>
          <w:tab w:val="left" w:pos="709"/>
          <w:tab w:val="left" w:pos="8340"/>
        </w:tabs>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2)</w:t>
      </w:r>
      <w:r w:rsidRPr="0090110F">
        <w:rPr>
          <w:rFonts w:ascii="Times New Roman" w:hAnsi="Times New Roman" w:cs="Times New Roman"/>
          <w:sz w:val="28"/>
          <w:szCs w:val="28"/>
        </w:rPr>
        <w:tab/>
      </w:r>
      <w:r w:rsidRPr="0090110F">
        <w:rPr>
          <w:rFonts w:ascii="Times New Roman" w:hAnsi="Times New Roman" w:cs="Times New Roman"/>
          <w:spacing w:val="-4"/>
          <w:sz w:val="28"/>
          <w:szCs w:val="28"/>
        </w:rPr>
        <w:t>орудиям труда (при помощи чего обрабатывают предметы труда)</w:t>
      </w:r>
      <w:r w:rsidRPr="0090110F">
        <w:rPr>
          <w:rFonts w:ascii="Times New Roman" w:hAnsi="Times New Roman" w:cs="Times New Roman"/>
          <w:sz w:val="28"/>
          <w:szCs w:val="28"/>
        </w:rPr>
        <w:t>;</w:t>
      </w:r>
    </w:p>
    <w:p w:rsidR="00EA06B2" w:rsidRPr="0090110F" w:rsidRDefault="00EA06B2" w:rsidP="0090110F">
      <w:pPr>
        <w:tabs>
          <w:tab w:val="left" w:pos="709"/>
          <w:tab w:val="left" w:pos="8340"/>
        </w:tabs>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3)</w:t>
      </w:r>
      <w:r w:rsidRPr="0090110F">
        <w:rPr>
          <w:rFonts w:ascii="Times New Roman" w:hAnsi="Times New Roman" w:cs="Times New Roman"/>
          <w:sz w:val="28"/>
          <w:szCs w:val="28"/>
        </w:rPr>
        <w:tab/>
        <w:t>приемам воздействия орудий труда на предмет труда, по приемам обработки (т.е. технологии).</w:t>
      </w:r>
    </w:p>
    <w:p w:rsidR="00EA06B2" w:rsidRPr="0090110F" w:rsidRDefault="00EA06B2" w:rsidP="0090110F">
      <w:pPr>
        <w:tabs>
          <w:tab w:val="left" w:pos="8340"/>
        </w:tabs>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В результате конкретного труда получают определенные вещи: сапожник производит обувь, портной – одежду, кузнец – кованые металлические изделия и т.п., т.е. </w:t>
      </w:r>
      <w:r w:rsidRPr="0090110F">
        <w:rPr>
          <w:rFonts w:ascii="Times New Roman" w:hAnsi="Times New Roman" w:cs="Times New Roman"/>
          <w:b/>
          <w:bCs/>
          <w:sz w:val="28"/>
          <w:szCs w:val="28"/>
        </w:rPr>
        <w:t>конкретный труд</w:t>
      </w:r>
      <w:r w:rsidRPr="0090110F">
        <w:rPr>
          <w:rFonts w:ascii="Times New Roman" w:hAnsi="Times New Roman" w:cs="Times New Roman"/>
          <w:sz w:val="28"/>
          <w:szCs w:val="28"/>
        </w:rPr>
        <w:t xml:space="preserve"> создает определенную потребительную стоимость. </w:t>
      </w:r>
    </w:p>
    <w:p w:rsidR="00EA06B2" w:rsidRPr="0090110F" w:rsidRDefault="00EA06B2" w:rsidP="0090110F">
      <w:pPr>
        <w:tabs>
          <w:tab w:val="left" w:pos="8340"/>
        </w:tabs>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В процессе конкретного труда каждый производитель затрачивает свои силы, свою физическую и умственную энергию. Эти затраты человеческой энергии представляют собой абстрактный труд. </w:t>
      </w:r>
      <w:r w:rsidRPr="0090110F">
        <w:rPr>
          <w:rFonts w:ascii="Times New Roman" w:hAnsi="Times New Roman" w:cs="Times New Roman"/>
          <w:b/>
          <w:bCs/>
          <w:sz w:val="28"/>
          <w:szCs w:val="28"/>
        </w:rPr>
        <w:t>Абстрактный труд</w:t>
      </w:r>
      <w:r w:rsidRPr="0090110F">
        <w:rPr>
          <w:rFonts w:ascii="Times New Roman" w:hAnsi="Times New Roman" w:cs="Times New Roman"/>
          <w:sz w:val="28"/>
          <w:szCs w:val="28"/>
        </w:rPr>
        <w:t xml:space="preserve"> характеризует затраты физической энергии производителя на производство товара, создает стоимость данного товара. Значит, </w:t>
      </w:r>
      <w:r w:rsidRPr="0090110F">
        <w:rPr>
          <w:rFonts w:ascii="Times New Roman" w:hAnsi="Times New Roman" w:cs="Times New Roman"/>
          <w:b/>
          <w:bCs/>
          <w:sz w:val="28"/>
          <w:szCs w:val="28"/>
        </w:rPr>
        <w:t>стоимость можно определить как овеществленный в товаре абстрактный труд</w:t>
      </w:r>
      <w:r w:rsidRPr="0090110F">
        <w:rPr>
          <w:rFonts w:ascii="Times New Roman" w:hAnsi="Times New Roman" w:cs="Times New Roman"/>
          <w:sz w:val="28"/>
          <w:szCs w:val="28"/>
        </w:rPr>
        <w:t>. Абстрактный труд – категория историческая, он возник вместе с товарным производством. Конечно, затраты человеческой энергии при создании продукта существовали всегда, но абстрактный труд как мера их затрат выделился, когда возникла необходимость сравнения затрат разных видов конкретного труда при обмене результатами деятельности.</w:t>
      </w:r>
    </w:p>
    <w:p w:rsidR="00EA06B2" w:rsidRPr="0090110F" w:rsidRDefault="00EA06B2" w:rsidP="0090110F">
      <w:pPr>
        <w:tabs>
          <w:tab w:val="left" w:pos="8340"/>
        </w:tabs>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b/>
          <w:bCs/>
          <w:sz w:val="28"/>
          <w:szCs w:val="28"/>
        </w:rPr>
        <w:t>Двойственность труда</w:t>
      </w:r>
      <w:r w:rsidRPr="0090110F">
        <w:rPr>
          <w:rFonts w:ascii="Times New Roman" w:hAnsi="Times New Roman" w:cs="Times New Roman"/>
          <w:sz w:val="28"/>
          <w:szCs w:val="28"/>
        </w:rPr>
        <w:t xml:space="preserve"> выражается не только в том, что он конкретный и абстрактный, но и в том, что он одновременно частный и общественный. Конкретный труд производителя в товарном производстве выступает как </w:t>
      </w:r>
      <w:r w:rsidRPr="0090110F">
        <w:rPr>
          <w:rFonts w:ascii="Times New Roman" w:hAnsi="Times New Roman" w:cs="Times New Roman"/>
          <w:b/>
          <w:bCs/>
          <w:sz w:val="28"/>
          <w:szCs w:val="28"/>
        </w:rPr>
        <w:t>частный труд</w:t>
      </w:r>
      <w:r w:rsidRPr="0090110F">
        <w:rPr>
          <w:rFonts w:ascii="Times New Roman" w:hAnsi="Times New Roman" w:cs="Times New Roman"/>
          <w:sz w:val="28"/>
          <w:szCs w:val="28"/>
        </w:rPr>
        <w:t xml:space="preserve">, так как он затрачивается, исходя из интересов производителя, который выпускает то, что он может производить, и только то, что приносит ему на рынке выгоду. Но, в то же время этот труд и </w:t>
      </w:r>
      <w:r w:rsidRPr="0090110F">
        <w:rPr>
          <w:rFonts w:ascii="Times New Roman" w:hAnsi="Times New Roman" w:cs="Times New Roman"/>
          <w:b/>
          <w:bCs/>
          <w:sz w:val="28"/>
          <w:szCs w:val="28"/>
        </w:rPr>
        <w:t>общественный</w:t>
      </w:r>
      <w:r w:rsidRPr="0090110F">
        <w:rPr>
          <w:rFonts w:ascii="Times New Roman" w:hAnsi="Times New Roman" w:cs="Times New Roman"/>
          <w:sz w:val="28"/>
          <w:szCs w:val="28"/>
        </w:rPr>
        <w:t xml:space="preserve">, поскольку товар производится для рынка, для удовлетворения потребностей других людей. Но эта сторона труда скрыта, она проявляется только на рынке: если товар куплен, значит, действительно, он нужен обществу. Это как бы подтверждает общественный характер затраченных сил и энергии. </w:t>
      </w:r>
    </w:p>
    <w:p w:rsidR="00EA06B2" w:rsidRPr="0090110F" w:rsidRDefault="00EA06B2" w:rsidP="0090110F">
      <w:pPr>
        <w:tabs>
          <w:tab w:val="left" w:pos="8340"/>
        </w:tabs>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Если же товар не будет куплен, то затраты труда на его производство были не нужны, данный труд не является общественным. Следовательно, стоимость товара – это не просто овеществленный абстрактный труд, но еще и общественный труд. Так же, как между стоимостью и потребительной стоимостью, между трудом конкретным и абстрактным существует противоречие между частным и общественным трудом. На поверхности общества труд носит четко выраженный частный характер, хотя одновременно он является и общественным трудом, т.е. трудом не для себя, а для общества.</w:t>
      </w:r>
    </w:p>
    <w:p w:rsidR="00EA06B2" w:rsidRPr="0090110F" w:rsidRDefault="00EA06B2" w:rsidP="0090110F">
      <w:pPr>
        <w:tabs>
          <w:tab w:val="left" w:pos="8340"/>
        </w:tabs>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Стоимость товара определяется затратами труда. Труд, в свою очередь, может измеряться временем. Но количество труда или рабочего времени, необходимого для производства товара, может быть различным у различных производителей под воздействием разных условий: технической оснащенности рабочего места, квалификации, опыта работника и т.д. Поэтому рабочее время, необходимое для производства товара у отдельного производителя, – это </w:t>
      </w:r>
      <w:r w:rsidRPr="0090110F">
        <w:rPr>
          <w:rFonts w:ascii="Times New Roman" w:hAnsi="Times New Roman" w:cs="Times New Roman"/>
          <w:b/>
          <w:bCs/>
          <w:sz w:val="28"/>
          <w:szCs w:val="28"/>
        </w:rPr>
        <w:t>индивидуальное рабочее время</w:t>
      </w:r>
      <w:r w:rsidRPr="0090110F">
        <w:rPr>
          <w:rFonts w:ascii="Times New Roman" w:hAnsi="Times New Roman" w:cs="Times New Roman"/>
          <w:sz w:val="28"/>
          <w:szCs w:val="28"/>
        </w:rPr>
        <w:t xml:space="preserve">, и, соответственно, оно определяет индивидуальную стоимость товара. На рынке товары обмениваются не по индивидуальным затратам, а по общественно необходимым, т.е. по общественной стоимости. Под </w:t>
      </w:r>
      <w:r w:rsidRPr="0090110F">
        <w:rPr>
          <w:rFonts w:ascii="Times New Roman" w:hAnsi="Times New Roman" w:cs="Times New Roman"/>
          <w:b/>
          <w:bCs/>
          <w:sz w:val="28"/>
          <w:szCs w:val="28"/>
        </w:rPr>
        <w:t>общественно необходимым временем</w:t>
      </w:r>
      <w:r w:rsidRPr="0090110F">
        <w:rPr>
          <w:rFonts w:ascii="Times New Roman" w:hAnsi="Times New Roman" w:cs="Times New Roman"/>
          <w:sz w:val="28"/>
          <w:szCs w:val="28"/>
        </w:rPr>
        <w:t xml:space="preserve"> понимается время для производства данного товара при общественно нормальных условиях производства и при средней умелости и интенсивности труда.</w:t>
      </w:r>
    </w:p>
    <w:p w:rsidR="00EA06B2" w:rsidRPr="0090110F" w:rsidRDefault="00EA06B2" w:rsidP="0090110F">
      <w:pPr>
        <w:tabs>
          <w:tab w:val="left" w:pos="8340"/>
        </w:tabs>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На величину стоимости товара влияет уровень производительности труда работника. Под </w:t>
      </w:r>
      <w:r w:rsidRPr="0090110F">
        <w:rPr>
          <w:rFonts w:ascii="Times New Roman" w:hAnsi="Times New Roman" w:cs="Times New Roman"/>
          <w:b/>
          <w:bCs/>
          <w:sz w:val="28"/>
          <w:szCs w:val="28"/>
        </w:rPr>
        <w:t>производительностью труда</w:t>
      </w:r>
      <w:r w:rsidRPr="0090110F">
        <w:rPr>
          <w:rFonts w:ascii="Times New Roman" w:hAnsi="Times New Roman" w:cs="Times New Roman"/>
          <w:sz w:val="28"/>
          <w:szCs w:val="28"/>
        </w:rPr>
        <w:t xml:space="preserve"> понимаются затраты труда на производство единицы товара или количество товаров, производимых в единицу времени. Производительность труда зависит от уровня применяемой техники и технологии, квалификации работника, организации труда и производства. С ростом производительности труда (т.е. с уменьшением затрат на единицу товара) стоимость единицы товара уменьшается, а общая масса произведенной стоимости не меняется.</w:t>
      </w:r>
    </w:p>
    <w:p w:rsidR="00EA06B2" w:rsidRPr="0090110F" w:rsidRDefault="00EA06B2" w:rsidP="0090110F">
      <w:pPr>
        <w:tabs>
          <w:tab w:val="left" w:pos="8340"/>
        </w:tabs>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Под </w:t>
      </w:r>
      <w:r w:rsidRPr="0090110F">
        <w:rPr>
          <w:rFonts w:ascii="Times New Roman" w:hAnsi="Times New Roman" w:cs="Times New Roman"/>
          <w:b/>
          <w:bCs/>
          <w:sz w:val="28"/>
          <w:szCs w:val="28"/>
        </w:rPr>
        <w:t>интенсивностью труда</w:t>
      </w:r>
      <w:r w:rsidRPr="0090110F">
        <w:rPr>
          <w:rFonts w:ascii="Times New Roman" w:hAnsi="Times New Roman" w:cs="Times New Roman"/>
          <w:sz w:val="28"/>
          <w:szCs w:val="28"/>
        </w:rPr>
        <w:t xml:space="preserve"> понимаются затраты труда в единицу времени. Увеличение темпа работы не влияет на количество труда, нужного для производства одного товара, следовательно, не влияет на стоимость единицы товара, но совокупная масса произведенной стоимости увеличивается. </w:t>
      </w:r>
    </w:p>
    <w:p w:rsidR="00EA06B2" w:rsidRPr="0090110F" w:rsidRDefault="00EA06B2" w:rsidP="0090110F">
      <w:pPr>
        <w:tabs>
          <w:tab w:val="left" w:pos="8340"/>
        </w:tabs>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Труд, создающий товар, может быть простым или сложным. </w:t>
      </w:r>
      <w:r w:rsidRPr="0090110F">
        <w:rPr>
          <w:rFonts w:ascii="Times New Roman" w:hAnsi="Times New Roman" w:cs="Times New Roman"/>
          <w:b/>
          <w:bCs/>
          <w:sz w:val="28"/>
          <w:szCs w:val="28"/>
        </w:rPr>
        <w:t>Простой труд</w:t>
      </w:r>
      <w:r w:rsidRPr="0090110F">
        <w:rPr>
          <w:rFonts w:ascii="Times New Roman" w:hAnsi="Times New Roman" w:cs="Times New Roman"/>
          <w:sz w:val="28"/>
          <w:szCs w:val="28"/>
        </w:rPr>
        <w:t xml:space="preserve"> – это труд неквалифицированного работника, который можно выполнять без специальной подготовки. </w:t>
      </w:r>
      <w:r w:rsidRPr="0090110F">
        <w:rPr>
          <w:rFonts w:ascii="Times New Roman" w:hAnsi="Times New Roman" w:cs="Times New Roman"/>
          <w:b/>
          <w:bCs/>
          <w:sz w:val="28"/>
          <w:szCs w:val="28"/>
        </w:rPr>
        <w:t>Сложный труд</w:t>
      </w:r>
      <w:r w:rsidRPr="0090110F">
        <w:rPr>
          <w:rFonts w:ascii="Times New Roman" w:hAnsi="Times New Roman" w:cs="Times New Roman"/>
          <w:sz w:val="28"/>
          <w:szCs w:val="28"/>
        </w:rPr>
        <w:t xml:space="preserve"> требует затрат на обучение, он создает и большую стоимость. При изучении проблем создания стоимости товара необходимо помнить, что сведение сложного труда к простому, индивидуальной стоимости к общественной происходит на рынке в процессе обмена товарами, а не является результатом сознательной деятельности людей в этом направлении.</w:t>
      </w:r>
    </w:p>
    <w:p w:rsidR="00EA06B2" w:rsidRPr="0090110F" w:rsidRDefault="00EA06B2" w:rsidP="0090110F">
      <w:pPr>
        <w:tabs>
          <w:tab w:val="left" w:pos="8340"/>
        </w:tabs>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Итак, стоимость товара есть овеществленный в нем абстрактный общественный труд, а стоимость как общественное отношение проявляется только в обмене, в своей конкретной форме – меновой стоимости. Таковы основы одной из первых научных теорий стоимости – теории трудовой стоимости. Она была разработана К. Марксом, хотя основы ее заложил А. Смит и Д. Рикардо, и послужила основой марксисткого экономического учения.</w:t>
      </w:r>
    </w:p>
    <w:p w:rsidR="00EA06B2" w:rsidRPr="0090110F" w:rsidRDefault="00EA06B2" w:rsidP="0090110F">
      <w:pPr>
        <w:tabs>
          <w:tab w:val="left" w:pos="8340"/>
        </w:tabs>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Но экономическая теория обосновала, а жизнь подтвердила, что теория трудовой стоимости далеко не идеальна. Попытки применить ее на практике доказали, что определение стоимости и цены только по затратам приводит к формированию затратного механизма в народном хозяйстве, и производство превращается в производство ради производства, так как становится выгодным увеличивать затраты на производство товаров. </w:t>
      </w:r>
    </w:p>
    <w:p w:rsidR="00EA06B2" w:rsidRPr="0090110F" w:rsidRDefault="00EA06B2" w:rsidP="0090110F">
      <w:pPr>
        <w:tabs>
          <w:tab w:val="left" w:pos="8340"/>
        </w:tabs>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Одна из серьезных ошибок марксисткой теории стоимости заключается в том, что К. Маркс с самого начала отказался от анализа первой стороны товара – потребительной стоимости. Он считал, что она является предметом товароведения, а не политической экономии, и поэтому исследовал лишь вторую сторону товара – стоимость. Ученые следующих поколений обратили внимание на первую сторону товара – потребительную стоимость, на ее роль в развитии человека и общества, в поведении человека в общественном производстве. Результатом явилась другая теория стоимости – теория предельной полезности, которая в результате ее уточнения, усовершенствования стала основой современных экономических теорий стоимости и цены.</w:t>
      </w:r>
    </w:p>
    <w:p w:rsidR="00EA06B2" w:rsidRPr="0090110F" w:rsidRDefault="00EA06B2" w:rsidP="0090110F">
      <w:pPr>
        <w:tabs>
          <w:tab w:val="left" w:pos="8340"/>
        </w:tabs>
        <w:spacing w:after="0" w:line="240" w:lineRule="auto"/>
        <w:jc w:val="center"/>
        <w:rPr>
          <w:rFonts w:ascii="Times New Roman" w:hAnsi="Times New Roman" w:cs="Times New Roman"/>
          <w:sz w:val="28"/>
          <w:szCs w:val="28"/>
        </w:rPr>
      </w:pPr>
    </w:p>
    <w:p w:rsidR="00EA06B2" w:rsidRPr="0090110F" w:rsidRDefault="00EA06B2" w:rsidP="0090110F">
      <w:pPr>
        <w:tabs>
          <w:tab w:val="left" w:pos="8340"/>
        </w:tabs>
        <w:spacing w:after="0" w:line="240" w:lineRule="auto"/>
        <w:jc w:val="center"/>
        <w:rPr>
          <w:rFonts w:ascii="Times New Roman" w:hAnsi="Times New Roman" w:cs="Times New Roman"/>
          <w:sz w:val="32"/>
          <w:szCs w:val="32"/>
        </w:rPr>
      </w:pPr>
      <w:r w:rsidRPr="0090110F">
        <w:rPr>
          <w:rFonts w:ascii="Times New Roman" w:hAnsi="Times New Roman" w:cs="Times New Roman"/>
          <w:b/>
          <w:bCs/>
          <w:caps/>
          <w:sz w:val="32"/>
          <w:szCs w:val="32"/>
        </w:rPr>
        <w:t xml:space="preserve">5.4 </w:t>
      </w:r>
      <w:r w:rsidRPr="0090110F">
        <w:rPr>
          <w:rFonts w:ascii="Times New Roman" w:hAnsi="Times New Roman" w:cs="Times New Roman"/>
          <w:b/>
          <w:bCs/>
          <w:sz w:val="32"/>
          <w:szCs w:val="32"/>
        </w:rPr>
        <w:t>Теории стоимости</w:t>
      </w:r>
    </w:p>
    <w:p w:rsidR="00EA06B2" w:rsidRPr="0090110F" w:rsidRDefault="00EA06B2" w:rsidP="0090110F">
      <w:pPr>
        <w:tabs>
          <w:tab w:val="left" w:pos="8340"/>
        </w:tabs>
        <w:spacing w:after="0" w:line="240" w:lineRule="auto"/>
        <w:jc w:val="center"/>
        <w:rPr>
          <w:rFonts w:ascii="Times New Roman" w:hAnsi="Times New Roman" w:cs="Times New Roman"/>
          <w:sz w:val="28"/>
          <w:szCs w:val="28"/>
        </w:rPr>
      </w:pPr>
    </w:p>
    <w:p w:rsidR="00EA06B2" w:rsidRPr="0090110F" w:rsidRDefault="00EA06B2" w:rsidP="0090110F">
      <w:pPr>
        <w:tabs>
          <w:tab w:val="left" w:pos="8340"/>
        </w:tabs>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Стоимость относится к числу важнейших сквозных проблем экономики. На основе теории стоимости определяются цели и мотивы деятельности экономических субъектов, выбираются варианты распределения экономических ресурсов и доходов, функционирует процесс рыночного обмена. Таким образом, теория стоимости – это фундамент, на котором строится теоретическая конструкция экономики.</w:t>
      </w:r>
    </w:p>
    <w:p w:rsidR="00EA06B2" w:rsidRPr="0090110F" w:rsidRDefault="00EA06B2" w:rsidP="0090110F">
      <w:pPr>
        <w:tabs>
          <w:tab w:val="left" w:pos="8340"/>
        </w:tabs>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Первый весомый вклад в разработку теории стоимости внесла английская классическая политическая экономия (У. Пэтти, А. Смит, Д. Рикардо). Дальнейшее развитие их взгляды получили в трудах К. Маркса. Стоимость признавалась как единственная исходящая категория экономического анализа. Английская классическая политическая экономия выдвинула теорию </w:t>
      </w:r>
      <w:r w:rsidRPr="0090110F">
        <w:rPr>
          <w:rFonts w:ascii="Times New Roman" w:hAnsi="Times New Roman" w:cs="Times New Roman"/>
          <w:b/>
          <w:bCs/>
          <w:sz w:val="28"/>
          <w:szCs w:val="28"/>
        </w:rPr>
        <w:t>трудовой стоимости</w:t>
      </w:r>
      <w:r w:rsidRPr="0090110F">
        <w:rPr>
          <w:rFonts w:ascii="Times New Roman" w:hAnsi="Times New Roman" w:cs="Times New Roman"/>
          <w:sz w:val="28"/>
          <w:szCs w:val="28"/>
        </w:rPr>
        <w:t>, которая определяет стоимость материальных благ затратами труда в процессе производства. Она предпочла вообще не связывать стоимость товара с его полезностью. Это создало для марксистской теории определенные трудности, поскольку влияние полезности товара на спрос полностью отрицать нельзя.</w:t>
      </w:r>
    </w:p>
    <w:p w:rsidR="00EA06B2" w:rsidRPr="0090110F" w:rsidRDefault="00EA06B2" w:rsidP="0090110F">
      <w:pPr>
        <w:tabs>
          <w:tab w:val="left" w:pos="8340"/>
        </w:tabs>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В последней трети XIX в. появилась новая экономическая концепция – </w:t>
      </w:r>
      <w:r w:rsidRPr="0090110F">
        <w:rPr>
          <w:rFonts w:ascii="Times New Roman" w:hAnsi="Times New Roman" w:cs="Times New Roman"/>
          <w:b/>
          <w:bCs/>
          <w:sz w:val="28"/>
          <w:szCs w:val="28"/>
        </w:rPr>
        <w:t>теория предельной полезности</w:t>
      </w:r>
      <w:r w:rsidRPr="0090110F">
        <w:rPr>
          <w:rFonts w:ascii="Times New Roman" w:hAnsi="Times New Roman" w:cs="Times New Roman"/>
          <w:sz w:val="28"/>
          <w:szCs w:val="28"/>
        </w:rPr>
        <w:t>. Ее представители Е. Бем-Ба</w:t>
      </w:r>
      <w:r w:rsidRPr="0090110F">
        <w:rPr>
          <w:rFonts w:ascii="Times New Roman" w:hAnsi="Times New Roman" w:cs="Times New Roman"/>
          <w:sz w:val="28"/>
          <w:szCs w:val="28"/>
        </w:rPr>
        <w:softHyphen/>
        <w:t>верк, К. Менгер, Ф. Визер в качестве исходного явления при определении стоимости избрали отношение человека к вещи, субъективную оценку индивидом полезности различных благ. Это было поистине революционное событие, впоследствии названное маржиналистской революцией (marginal – предельный).</w:t>
      </w:r>
    </w:p>
    <w:p w:rsidR="00EA06B2" w:rsidRPr="0090110F" w:rsidRDefault="00EA06B2" w:rsidP="0090110F">
      <w:pPr>
        <w:tabs>
          <w:tab w:val="left" w:pos="8340"/>
        </w:tabs>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В рамках данной теории было доказано, что ценность блага для потребления определяется не общей (совокупной) полезностью, а так называемой </w:t>
      </w:r>
      <w:r w:rsidRPr="0090110F">
        <w:rPr>
          <w:rFonts w:ascii="Times New Roman" w:hAnsi="Times New Roman" w:cs="Times New Roman"/>
          <w:b/>
          <w:bCs/>
          <w:sz w:val="28"/>
          <w:szCs w:val="28"/>
        </w:rPr>
        <w:t>предельной полезностью</w:t>
      </w:r>
      <w:r w:rsidRPr="0090110F">
        <w:rPr>
          <w:rFonts w:ascii="Times New Roman" w:hAnsi="Times New Roman" w:cs="Times New Roman"/>
          <w:sz w:val="28"/>
          <w:szCs w:val="28"/>
        </w:rPr>
        <w:t>, т.е. полезностью, которую приносит каждая дополнительная единица потребленного блага. Именно предельная полезность, согласно маржиналистской теории, лежит в основе цены блага.</w:t>
      </w:r>
    </w:p>
    <w:p w:rsidR="00EA06B2" w:rsidRPr="0090110F" w:rsidRDefault="00EA06B2" w:rsidP="0090110F">
      <w:pPr>
        <w:tabs>
          <w:tab w:val="left" w:pos="8340"/>
        </w:tabs>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Теория предельной полезности обратила внимание на то, что полезность блага тесно связана с количеством блага. По мере потребления какого-либо блага удовлетворение, получаемое от него, начинает уменьшаться. Это было названо </w:t>
      </w:r>
      <w:r w:rsidRPr="0090110F">
        <w:rPr>
          <w:rFonts w:ascii="Times New Roman" w:hAnsi="Times New Roman" w:cs="Times New Roman"/>
          <w:b/>
          <w:bCs/>
          <w:sz w:val="28"/>
          <w:szCs w:val="28"/>
        </w:rPr>
        <w:t>законом убывающей предельной полезности</w:t>
      </w:r>
      <w:r w:rsidRPr="0090110F">
        <w:rPr>
          <w:rFonts w:ascii="Times New Roman" w:hAnsi="Times New Roman" w:cs="Times New Roman"/>
          <w:sz w:val="28"/>
          <w:szCs w:val="28"/>
        </w:rPr>
        <w:t>.</w:t>
      </w:r>
    </w:p>
    <w:p w:rsidR="00EA06B2" w:rsidRPr="0090110F" w:rsidRDefault="00EA06B2" w:rsidP="0090110F">
      <w:pPr>
        <w:tabs>
          <w:tab w:val="left" w:pos="8340"/>
        </w:tabs>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Создание теории предельной полезности привело к появлению серьезной альтернативы теории трудовой стоимости. Если в теории трудовой стоимости главная роль отводится предложению (издержкам), то в теории предельной полезности утверждается, что главная роль принадлежит спросу (полезности).</w:t>
      </w:r>
    </w:p>
    <w:p w:rsidR="00EA06B2" w:rsidRPr="0090110F" w:rsidRDefault="00EA06B2" w:rsidP="0090110F">
      <w:pPr>
        <w:tabs>
          <w:tab w:val="left" w:pos="8340"/>
        </w:tabs>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Со временем маржинализм стал мощной теорией, с помощью которой анализируют не только спрос (полезность), но и предложение (издержки). На основе маржиналистского подхода изучаются экономические интересы и мотивы деятельности рыночных субъектов, оцениваются различные варианты использования огромных ресурсов, проблемы распределения ресурсов и доходов и пр. </w:t>
      </w:r>
    </w:p>
    <w:p w:rsidR="00EA06B2" w:rsidRPr="0090110F" w:rsidRDefault="00EA06B2" w:rsidP="0090110F">
      <w:pPr>
        <w:tabs>
          <w:tab w:val="left" w:pos="8340"/>
        </w:tabs>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Таким образом, развитие экономической науки постепенно позволило снять с повестки дня вопрос о том, что важнее при формировании стоимости и цены товара – предложение или спрос. С одной стороны, постепенно стало общепризнанным положение о том, что затраты общественного труда стоит оценивать исходя из общественной полезности произведенного продукта. С другой – очевидно, что при определении стоимости обязательным является учет издержек производства. Следовательно, стоимость регулируется как полезностью, так и издержками производствами </w:t>
      </w:r>
    </w:p>
    <w:p w:rsidR="00EA06B2" w:rsidRPr="0090110F" w:rsidRDefault="00EA06B2" w:rsidP="0090110F">
      <w:pPr>
        <w:tabs>
          <w:tab w:val="left" w:pos="8340"/>
        </w:tabs>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Подобный подход рассматривает полезность и издержки как равноправные составляющие. Другими словами, равноправными можно назвать влияние на формирование стоимости как производства, так и потребления. Этот подход получил название «логики ножниц» (А. Мар</w:t>
      </w:r>
      <w:r w:rsidRPr="0090110F">
        <w:rPr>
          <w:rFonts w:ascii="Times New Roman" w:hAnsi="Times New Roman" w:cs="Times New Roman"/>
          <w:sz w:val="28"/>
          <w:szCs w:val="28"/>
        </w:rPr>
        <w:softHyphen/>
        <w:t>шалл). Каким лезвием ножниц режут бумагу? Видимо, обоими. Так и цена на рынке находится под влиянием сразу двух факторов – спроса и предложения, и нельзя сказать, который из них важнее.</w:t>
      </w:r>
    </w:p>
    <w:p w:rsidR="00EA06B2" w:rsidRPr="0090110F" w:rsidRDefault="00EA06B2" w:rsidP="0090110F">
      <w:pPr>
        <w:tabs>
          <w:tab w:val="left" w:pos="8340"/>
        </w:tabs>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Теория предельной полезности и теория трудовой стоимости, действительно, противоположны, но они не противоречат друг другу. По сути, это объективная и субъективная оценка ценности данного товара. Внимание к субъективной оценке товара в конечном счете переориентировало товарное хозяйство, оно стало больше учитывать требования потребителя, изучать его потребности. Производство все больше поворачивалось к человеку, и человек превращался в цель развития производства.</w:t>
      </w:r>
    </w:p>
    <w:p w:rsidR="00EA06B2" w:rsidRPr="0090110F" w:rsidRDefault="00EA06B2" w:rsidP="0090110F">
      <w:pPr>
        <w:tabs>
          <w:tab w:val="left" w:pos="8340"/>
        </w:tabs>
        <w:spacing w:after="0" w:line="240" w:lineRule="auto"/>
        <w:jc w:val="center"/>
        <w:rPr>
          <w:rFonts w:ascii="Times New Roman" w:hAnsi="Times New Roman" w:cs="Times New Roman"/>
          <w:sz w:val="28"/>
          <w:szCs w:val="28"/>
        </w:rPr>
      </w:pPr>
    </w:p>
    <w:p w:rsidR="00EA06B2" w:rsidRPr="0090110F" w:rsidRDefault="00EA06B2" w:rsidP="0090110F">
      <w:pPr>
        <w:tabs>
          <w:tab w:val="left" w:pos="8340"/>
        </w:tabs>
        <w:spacing w:after="0" w:line="240" w:lineRule="auto"/>
        <w:jc w:val="center"/>
        <w:rPr>
          <w:rFonts w:ascii="Times New Roman" w:hAnsi="Times New Roman" w:cs="Times New Roman"/>
          <w:b/>
          <w:bCs/>
          <w:sz w:val="32"/>
          <w:szCs w:val="32"/>
        </w:rPr>
      </w:pPr>
      <w:r w:rsidRPr="0090110F">
        <w:rPr>
          <w:rFonts w:ascii="Times New Roman" w:hAnsi="Times New Roman" w:cs="Times New Roman"/>
          <w:b/>
          <w:bCs/>
          <w:caps/>
          <w:sz w:val="32"/>
          <w:szCs w:val="32"/>
        </w:rPr>
        <w:t xml:space="preserve">5.5 </w:t>
      </w:r>
      <w:r w:rsidRPr="0090110F">
        <w:rPr>
          <w:rFonts w:ascii="Times New Roman" w:hAnsi="Times New Roman" w:cs="Times New Roman"/>
          <w:b/>
          <w:bCs/>
          <w:sz w:val="32"/>
          <w:szCs w:val="32"/>
        </w:rPr>
        <w:t>Закон стоимости и его функции</w:t>
      </w:r>
    </w:p>
    <w:p w:rsidR="00EA06B2" w:rsidRPr="0090110F" w:rsidRDefault="00EA06B2" w:rsidP="0090110F">
      <w:pPr>
        <w:tabs>
          <w:tab w:val="left" w:pos="8340"/>
        </w:tabs>
        <w:spacing w:after="0" w:line="240" w:lineRule="auto"/>
        <w:jc w:val="center"/>
        <w:rPr>
          <w:rFonts w:ascii="Times New Roman" w:hAnsi="Times New Roman" w:cs="Times New Roman"/>
          <w:b/>
          <w:bCs/>
          <w:sz w:val="28"/>
          <w:szCs w:val="28"/>
        </w:rPr>
      </w:pPr>
    </w:p>
    <w:p w:rsidR="00EA06B2" w:rsidRPr="0090110F" w:rsidRDefault="00EA06B2" w:rsidP="0090110F">
      <w:pPr>
        <w:tabs>
          <w:tab w:val="left" w:pos="8340"/>
        </w:tabs>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Развитие товарного производства и превращение его в современное рыночное хозяйство осуществлялись на основе действия закона стоимости.</w:t>
      </w:r>
    </w:p>
    <w:p w:rsidR="00EA06B2" w:rsidRPr="0090110F" w:rsidRDefault="00EA06B2" w:rsidP="0090110F">
      <w:pPr>
        <w:tabs>
          <w:tab w:val="left" w:pos="8340"/>
        </w:tabs>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b/>
          <w:bCs/>
          <w:sz w:val="28"/>
          <w:szCs w:val="28"/>
        </w:rPr>
        <w:t>Сущность закона стоимости</w:t>
      </w:r>
      <w:r w:rsidRPr="0090110F">
        <w:rPr>
          <w:rFonts w:ascii="Times New Roman" w:hAnsi="Times New Roman" w:cs="Times New Roman"/>
          <w:sz w:val="28"/>
          <w:szCs w:val="28"/>
        </w:rPr>
        <w:t xml:space="preserve"> заключается в том, что все товары обмениваются по стоимости на основе затрат общественно необходимого труда. Это не только закон товарного обращения, но и закон производства. </w:t>
      </w:r>
      <w:r w:rsidRPr="0090110F">
        <w:rPr>
          <w:rFonts w:ascii="Times New Roman" w:hAnsi="Times New Roman" w:cs="Times New Roman"/>
          <w:b/>
          <w:bCs/>
          <w:sz w:val="28"/>
          <w:szCs w:val="28"/>
        </w:rPr>
        <w:t>Механизм действия закона стоимости</w:t>
      </w:r>
      <w:r w:rsidRPr="0090110F">
        <w:rPr>
          <w:rFonts w:ascii="Times New Roman" w:hAnsi="Times New Roman" w:cs="Times New Roman"/>
          <w:sz w:val="28"/>
          <w:szCs w:val="28"/>
        </w:rPr>
        <w:t xml:space="preserve"> основан на разнице между индивидуальной и общественной стоимостями товара. Цены товаров тяготеют к их стоимостям и колеблются вокруг них так, что </w:t>
      </w:r>
      <w:r w:rsidRPr="0090110F">
        <w:rPr>
          <w:rFonts w:ascii="Times New Roman" w:hAnsi="Times New Roman" w:cs="Times New Roman"/>
          <w:spacing w:val="-2"/>
          <w:sz w:val="28"/>
          <w:szCs w:val="28"/>
        </w:rPr>
        <w:t>чем более развито товарное производство, тем больше средние цены</w:t>
      </w:r>
      <w:r w:rsidRPr="0090110F">
        <w:rPr>
          <w:rFonts w:ascii="Times New Roman" w:hAnsi="Times New Roman" w:cs="Times New Roman"/>
          <w:sz w:val="28"/>
          <w:szCs w:val="28"/>
        </w:rPr>
        <w:t xml:space="preserve"> за продолжительные периоды времени совпадают со стоимостями.</w:t>
      </w:r>
    </w:p>
    <w:p w:rsidR="00EA06B2" w:rsidRPr="0090110F" w:rsidRDefault="00EA06B2" w:rsidP="0090110F">
      <w:pPr>
        <w:tabs>
          <w:tab w:val="left" w:pos="8340"/>
        </w:tabs>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В простом товарном производстве и в условиях развитого рыночного хозяйства закон стоимости выполняет следующие функции:</w:t>
      </w:r>
    </w:p>
    <w:p w:rsidR="00EA06B2" w:rsidRPr="0090110F" w:rsidRDefault="00EA06B2" w:rsidP="0090110F">
      <w:pPr>
        <w:tabs>
          <w:tab w:val="left" w:pos="709"/>
          <w:tab w:val="left" w:pos="8340"/>
        </w:tabs>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1.</w:t>
      </w:r>
      <w:r w:rsidRPr="0090110F">
        <w:rPr>
          <w:rFonts w:ascii="Times New Roman" w:hAnsi="Times New Roman" w:cs="Times New Roman"/>
          <w:sz w:val="28"/>
          <w:szCs w:val="28"/>
        </w:rPr>
        <w:tab/>
      </w:r>
      <w:r w:rsidRPr="0090110F">
        <w:rPr>
          <w:rFonts w:ascii="Times New Roman" w:hAnsi="Times New Roman" w:cs="Times New Roman"/>
          <w:b/>
          <w:bCs/>
          <w:sz w:val="28"/>
          <w:szCs w:val="28"/>
        </w:rPr>
        <w:t>Регулирует пропорции общественного производства.</w:t>
      </w:r>
      <w:r w:rsidRPr="0090110F">
        <w:rPr>
          <w:rFonts w:ascii="Times New Roman" w:hAnsi="Times New Roman" w:cs="Times New Roman"/>
          <w:sz w:val="28"/>
          <w:szCs w:val="28"/>
        </w:rPr>
        <w:t xml:space="preserve"> Так как цены на рынке зависят от спроса и предложения, то, если предложение не удовлетворяет спрос, а цены на данный товар растут, это означает, что его производители, продавая товар по повышенным ценам, получают значительно большие доходы. В погоне за этими доходами другие производители направляют свои капиталы в данное производство, что ведет к изменению пропорций между отдельными отраслями и производствами. Когда рынок будет насыщен товарами и цены начнут падать, произойдет отток капиталов в другую отрасль, более доходную в данный период. И такой процесс идет постоянно.</w:t>
      </w:r>
    </w:p>
    <w:p w:rsidR="00EA06B2" w:rsidRPr="0090110F" w:rsidRDefault="00EA06B2" w:rsidP="0090110F">
      <w:pPr>
        <w:tabs>
          <w:tab w:val="left" w:pos="709"/>
          <w:tab w:val="left" w:pos="8340"/>
        </w:tabs>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2.</w:t>
      </w:r>
      <w:r w:rsidRPr="0090110F">
        <w:rPr>
          <w:rFonts w:ascii="Times New Roman" w:hAnsi="Times New Roman" w:cs="Times New Roman"/>
          <w:sz w:val="28"/>
          <w:szCs w:val="28"/>
        </w:rPr>
        <w:tab/>
      </w:r>
      <w:r w:rsidRPr="0090110F">
        <w:rPr>
          <w:rFonts w:ascii="Times New Roman" w:hAnsi="Times New Roman" w:cs="Times New Roman"/>
          <w:b/>
          <w:bCs/>
          <w:sz w:val="28"/>
          <w:szCs w:val="28"/>
        </w:rPr>
        <w:t>Увеличивает дифференциацию товаропроизводителей.</w:t>
      </w:r>
      <w:r w:rsidRPr="0090110F">
        <w:rPr>
          <w:rFonts w:ascii="Times New Roman" w:hAnsi="Times New Roman" w:cs="Times New Roman"/>
          <w:sz w:val="28"/>
          <w:szCs w:val="28"/>
        </w:rPr>
        <w:t xml:space="preserve"> Так как товары продаются по стоимости (т.е. по общественно необходимым затратам), то те производители, у которых индивидуальная стоимость выше общественной, не выдерживают конкуренции и разоряются. Те, кто производит товары с затратами ниже общественных, обогащаются.</w:t>
      </w:r>
    </w:p>
    <w:p w:rsidR="00EA06B2" w:rsidRPr="0090110F" w:rsidRDefault="00EA06B2" w:rsidP="0090110F">
      <w:pPr>
        <w:tabs>
          <w:tab w:val="left" w:pos="709"/>
          <w:tab w:val="left" w:pos="8340"/>
        </w:tabs>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3.</w:t>
      </w:r>
      <w:r w:rsidRPr="0090110F">
        <w:rPr>
          <w:rFonts w:ascii="Times New Roman" w:hAnsi="Times New Roman" w:cs="Times New Roman"/>
          <w:sz w:val="28"/>
          <w:szCs w:val="28"/>
        </w:rPr>
        <w:tab/>
      </w:r>
      <w:r w:rsidRPr="0090110F">
        <w:rPr>
          <w:rFonts w:ascii="Times New Roman" w:hAnsi="Times New Roman" w:cs="Times New Roman"/>
          <w:b/>
          <w:bCs/>
          <w:sz w:val="28"/>
          <w:szCs w:val="28"/>
        </w:rPr>
        <w:t>Стимулирует развитие производительных сил.</w:t>
      </w:r>
      <w:r w:rsidRPr="0090110F">
        <w:rPr>
          <w:rFonts w:ascii="Times New Roman" w:hAnsi="Times New Roman" w:cs="Times New Roman"/>
          <w:sz w:val="28"/>
          <w:szCs w:val="28"/>
        </w:rPr>
        <w:t xml:space="preserve"> Производитель, внедривший какое-либо новшество, позволяющее повысить производительность труда, производит товары с индивидуальной стоимостью меньшей, чем общественная, а продает их по общественной стоимости. Следовательно, он получает дополнительную прибыль. Это происходит до тех пор, пока новшество не получит общественного распространения, не приведет к снижению общественно необходимых затрат труда. Для того чтобы опять получить дополнительную прибыль, нужно совершенствовать орудия труда, организацию производства и т.п., т.е. развивать производительные силы.</w:t>
      </w:r>
    </w:p>
    <w:p w:rsidR="00EA06B2" w:rsidRPr="0090110F" w:rsidRDefault="00EA06B2" w:rsidP="0090110F">
      <w:pPr>
        <w:tabs>
          <w:tab w:val="left" w:pos="8340"/>
        </w:tabs>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Таким образом, закон стоимости через регулирование пропорций производства, дифференциацию товаропроизводителей и стимулирование развития производительных сил создает необходимые условия для перерастания простого товарного производства в капиталистическое, для дальнейшего развития товарно-денежных отношений и рыночного хозяйства.</w:t>
      </w:r>
    </w:p>
    <w:p w:rsidR="00EA06B2" w:rsidRPr="0090110F" w:rsidRDefault="00EA06B2" w:rsidP="0090110F">
      <w:pPr>
        <w:tabs>
          <w:tab w:val="left" w:pos="8340"/>
        </w:tabs>
        <w:spacing w:after="0" w:line="240" w:lineRule="auto"/>
        <w:jc w:val="center"/>
        <w:rPr>
          <w:rFonts w:ascii="Times New Roman" w:hAnsi="Times New Roman" w:cs="Times New Roman"/>
          <w:b/>
          <w:bCs/>
          <w:caps/>
          <w:sz w:val="28"/>
          <w:szCs w:val="28"/>
        </w:rPr>
      </w:pPr>
    </w:p>
    <w:p w:rsidR="00EA06B2" w:rsidRPr="0090110F" w:rsidRDefault="00EA06B2" w:rsidP="0090110F">
      <w:pPr>
        <w:tabs>
          <w:tab w:val="left" w:pos="8340"/>
        </w:tabs>
        <w:spacing w:after="0" w:line="240" w:lineRule="auto"/>
        <w:jc w:val="center"/>
        <w:rPr>
          <w:rFonts w:ascii="Times New Roman" w:hAnsi="Times New Roman" w:cs="Times New Roman"/>
          <w:sz w:val="32"/>
          <w:szCs w:val="32"/>
        </w:rPr>
      </w:pPr>
      <w:r w:rsidRPr="0090110F">
        <w:rPr>
          <w:rFonts w:ascii="Times New Roman" w:hAnsi="Times New Roman" w:cs="Times New Roman"/>
          <w:b/>
          <w:bCs/>
          <w:caps/>
          <w:sz w:val="32"/>
          <w:szCs w:val="32"/>
        </w:rPr>
        <w:t xml:space="preserve">5.6 </w:t>
      </w:r>
      <w:r w:rsidRPr="0090110F">
        <w:rPr>
          <w:rFonts w:ascii="Times New Roman" w:hAnsi="Times New Roman" w:cs="Times New Roman"/>
          <w:b/>
          <w:bCs/>
          <w:sz w:val="32"/>
          <w:szCs w:val="32"/>
        </w:rPr>
        <w:t>Происхождение, сущность и функции денег</w:t>
      </w:r>
    </w:p>
    <w:p w:rsidR="00EA06B2" w:rsidRPr="0090110F" w:rsidRDefault="00EA06B2" w:rsidP="0090110F">
      <w:pPr>
        <w:tabs>
          <w:tab w:val="left" w:pos="8340"/>
        </w:tabs>
        <w:spacing w:after="0" w:line="240" w:lineRule="auto"/>
        <w:jc w:val="center"/>
        <w:rPr>
          <w:rFonts w:ascii="Times New Roman" w:hAnsi="Times New Roman" w:cs="Times New Roman"/>
          <w:sz w:val="28"/>
          <w:szCs w:val="28"/>
        </w:rPr>
      </w:pPr>
    </w:p>
    <w:p w:rsidR="00EA06B2" w:rsidRPr="0090110F" w:rsidRDefault="00EA06B2" w:rsidP="0090110F">
      <w:pPr>
        <w:tabs>
          <w:tab w:val="left" w:pos="8340"/>
        </w:tabs>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Товарное производство вызвало к жизни деньги. Вопрос о том, что такое деньги, волновал ученых давно. Много было споров о сущности денег, впрочем, и сейчас бытуют различные точки зрения. Однако существует наиболее устоявшаяся теория – о товарной природе денег.</w:t>
      </w:r>
    </w:p>
    <w:p w:rsidR="00EA06B2" w:rsidRPr="0090110F" w:rsidRDefault="00EA06B2" w:rsidP="0090110F">
      <w:pPr>
        <w:tabs>
          <w:tab w:val="left" w:pos="8340"/>
        </w:tabs>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Обмен возник еще в первобытном обществе, но носил он тогда случайный характер, обменивались возникавшие иногда излишки продуктов. Потому тогда возникла первая – </w:t>
      </w:r>
      <w:r w:rsidRPr="0090110F">
        <w:rPr>
          <w:rFonts w:ascii="Times New Roman" w:hAnsi="Times New Roman" w:cs="Times New Roman"/>
          <w:b/>
          <w:bCs/>
          <w:sz w:val="28"/>
          <w:szCs w:val="28"/>
        </w:rPr>
        <w:t>простая, или случайная, форма стоимости</w:t>
      </w:r>
      <w:r w:rsidRPr="0090110F">
        <w:rPr>
          <w:rFonts w:ascii="Times New Roman" w:hAnsi="Times New Roman" w:cs="Times New Roman"/>
          <w:sz w:val="28"/>
          <w:szCs w:val="28"/>
        </w:rPr>
        <w:t>, когда выполнялось следующее равенство:</w:t>
      </w:r>
    </w:p>
    <w:p w:rsidR="00EA06B2" w:rsidRPr="0090110F" w:rsidRDefault="00EA06B2" w:rsidP="0090110F">
      <w:pPr>
        <w:tabs>
          <w:tab w:val="left" w:pos="8340"/>
        </w:tabs>
        <w:spacing w:after="0" w:line="360" w:lineRule="auto"/>
        <w:ind w:firstLine="425"/>
        <w:jc w:val="center"/>
        <w:rPr>
          <w:rFonts w:ascii="Times New Roman" w:hAnsi="Times New Roman" w:cs="Times New Roman"/>
          <w:sz w:val="28"/>
          <w:szCs w:val="28"/>
        </w:rPr>
      </w:pPr>
      <w:r w:rsidRPr="0090110F">
        <w:rPr>
          <w:rFonts w:ascii="Times New Roman" w:hAnsi="Times New Roman" w:cs="Times New Roman"/>
          <w:i/>
          <w:iCs/>
          <w:sz w:val="28"/>
          <w:szCs w:val="28"/>
        </w:rPr>
        <w:t>Х</w:t>
      </w:r>
      <w:r w:rsidRPr="0090110F">
        <w:rPr>
          <w:rFonts w:ascii="Times New Roman" w:hAnsi="Times New Roman" w:cs="Times New Roman"/>
          <w:sz w:val="28"/>
          <w:szCs w:val="28"/>
        </w:rPr>
        <w:t xml:space="preserve">товара </w:t>
      </w:r>
      <w:r w:rsidRPr="0090110F">
        <w:rPr>
          <w:rFonts w:ascii="Times New Roman" w:hAnsi="Times New Roman" w:cs="Times New Roman"/>
          <w:i/>
          <w:iCs/>
          <w:sz w:val="28"/>
          <w:szCs w:val="28"/>
        </w:rPr>
        <w:t>А</w:t>
      </w:r>
      <w:r w:rsidRPr="0090110F">
        <w:rPr>
          <w:rFonts w:ascii="Times New Roman" w:hAnsi="Times New Roman" w:cs="Times New Roman"/>
          <w:sz w:val="28"/>
          <w:szCs w:val="28"/>
        </w:rPr>
        <w:t xml:space="preserve">= </w:t>
      </w:r>
      <w:r w:rsidRPr="0090110F">
        <w:rPr>
          <w:rFonts w:ascii="Times New Roman" w:hAnsi="Times New Roman" w:cs="Times New Roman"/>
          <w:i/>
          <w:iCs/>
          <w:sz w:val="28"/>
          <w:szCs w:val="28"/>
          <w:lang w:val="en-US"/>
        </w:rPr>
        <w:t>Y</w:t>
      </w:r>
      <w:r w:rsidRPr="0090110F">
        <w:rPr>
          <w:rFonts w:ascii="Times New Roman" w:hAnsi="Times New Roman" w:cs="Times New Roman"/>
          <w:sz w:val="28"/>
          <w:szCs w:val="28"/>
        </w:rPr>
        <w:t xml:space="preserve"> товара </w:t>
      </w:r>
      <w:r w:rsidRPr="0090110F">
        <w:rPr>
          <w:rFonts w:ascii="Times New Roman" w:hAnsi="Times New Roman" w:cs="Times New Roman"/>
          <w:i/>
          <w:iCs/>
          <w:sz w:val="28"/>
          <w:szCs w:val="28"/>
        </w:rPr>
        <w:t>В</w:t>
      </w:r>
      <w:r w:rsidRPr="0090110F">
        <w:rPr>
          <w:rFonts w:ascii="Times New Roman" w:hAnsi="Times New Roman" w:cs="Times New Roman"/>
          <w:sz w:val="28"/>
          <w:szCs w:val="28"/>
        </w:rPr>
        <w:t>.</w:t>
      </w:r>
    </w:p>
    <w:p w:rsidR="00EA06B2" w:rsidRPr="0090110F" w:rsidRDefault="00EA06B2" w:rsidP="0090110F">
      <w:pPr>
        <w:tabs>
          <w:tab w:val="left" w:pos="8340"/>
        </w:tabs>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В этой форме товар </w:t>
      </w:r>
      <w:r w:rsidRPr="0090110F">
        <w:rPr>
          <w:rFonts w:ascii="Times New Roman" w:hAnsi="Times New Roman" w:cs="Times New Roman"/>
          <w:i/>
          <w:iCs/>
          <w:sz w:val="28"/>
          <w:szCs w:val="28"/>
        </w:rPr>
        <w:t>А</w:t>
      </w:r>
      <w:r w:rsidRPr="0090110F">
        <w:rPr>
          <w:rFonts w:ascii="Times New Roman" w:hAnsi="Times New Roman" w:cs="Times New Roman"/>
          <w:sz w:val="28"/>
          <w:szCs w:val="28"/>
        </w:rPr>
        <w:t xml:space="preserve"> выражает свою стоимость в товаре </w:t>
      </w:r>
      <w:r w:rsidRPr="0090110F">
        <w:rPr>
          <w:rFonts w:ascii="Times New Roman" w:hAnsi="Times New Roman" w:cs="Times New Roman"/>
          <w:i/>
          <w:iCs/>
          <w:sz w:val="28"/>
          <w:szCs w:val="28"/>
        </w:rPr>
        <w:t>В</w:t>
      </w:r>
      <w:r w:rsidRPr="0090110F">
        <w:rPr>
          <w:rFonts w:ascii="Times New Roman" w:hAnsi="Times New Roman" w:cs="Times New Roman"/>
          <w:sz w:val="28"/>
          <w:szCs w:val="28"/>
        </w:rPr>
        <w:t xml:space="preserve">. Товар </w:t>
      </w:r>
      <w:r w:rsidRPr="0090110F">
        <w:rPr>
          <w:rFonts w:ascii="Times New Roman" w:hAnsi="Times New Roman" w:cs="Times New Roman"/>
          <w:i/>
          <w:iCs/>
          <w:sz w:val="28"/>
          <w:szCs w:val="28"/>
        </w:rPr>
        <w:t>B</w:t>
      </w:r>
      <w:r w:rsidRPr="0090110F">
        <w:rPr>
          <w:rFonts w:ascii="Times New Roman" w:hAnsi="Times New Roman" w:cs="Times New Roman"/>
          <w:sz w:val="28"/>
          <w:szCs w:val="28"/>
        </w:rPr>
        <w:t xml:space="preserve"> служит материалом для выражения стоимости товара </w:t>
      </w:r>
      <w:r w:rsidRPr="0090110F">
        <w:rPr>
          <w:rFonts w:ascii="Times New Roman" w:hAnsi="Times New Roman" w:cs="Times New Roman"/>
          <w:i/>
          <w:iCs/>
          <w:sz w:val="28"/>
          <w:szCs w:val="28"/>
        </w:rPr>
        <w:t>А</w:t>
      </w:r>
      <w:r w:rsidRPr="0090110F">
        <w:rPr>
          <w:rFonts w:ascii="Times New Roman" w:hAnsi="Times New Roman" w:cs="Times New Roman"/>
          <w:sz w:val="28"/>
          <w:szCs w:val="28"/>
        </w:rPr>
        <w:t xml:space="preserve">. Товар </w:t>
      </w:r>
      <w:r w:rsidRPr="0090110F">
        <w:rPr>
          <w:rFonts w:ascii="Times New Roman" w:hAnsi="Times New Roman" w:cs="Times New Roman"/>
          <w:i/>
          <w:iCs/>
          <w:sz w:val="28"/>
          <w:szCs w:val="28"/>
        </w:rPr>
        <w:t>А</w:t>
      </w:r>
      <w:r w:rsidRPr="0090110F">
        <w:rPr>
          <w:rFonts w:ascii="Times New Roman" w:hAnsi="Times New Roman" w:cs="Times New Roman"/>
          <w:sz w:val="28"/>
          <w:szCs w:val="28"/>
        </w:rPr>
        <w:t xml:space="preserve"> находится в относительной форме стоимости, товара </w:t>
      </w:r>
      <w:r w:rsidRPr="0090110F">
        <w:rPr>
          <w:rFonts w:ascii="Times New Roman" w:hAnsi="Times New Roman" w:cs="Times New Roman"/>
          <w:i/>
          <w:iCs/>
          <w:sz w:val="28"/>
          <w:szCs w:val="28"/>
        </w:rPr>
        <w:t>В</w:t>
      </w:r>
      <w:r w:rsidRPr="0090110F">
        <w:rPr>
          <w:rFonts w:ascii="Times New Roman" w:hAnsi="Times New Roman" w:cs="Times New Roman"/>
          <w:sz w:val="28"/>
          <w:szCs w:val="28"/>
        </w:rPr>
        <w:t xml:space="preserve">, через который выражается стоимость товара </w:t>
      </w:r>
      <w:r w:rsidRPr="0090110F">
        <w:rPr>
          <w:rFonts w:ascii="Times New Roman" w:hAnsi="Times New Roman" w:cs="Times New Roman"/>
          <w:i/>
          <w:iCs/>
          <w:sz w:val="28"/>
          <w:szCs w:val="28"/>
        </w:rPr>
        <w:t>А</w:t>
      </w:r>
      <w:r w:rsidRPr="0090110F">
        <w:rPr>
          <w:rFonts w:ascii="Times New Roman" w:hAnsi="Times New Roman" w:cs="Times New Roman"/>
          <w:sz w:val="28"/>
          <w:szCs w:val="28"/>
        </w:rPr>
        <w:t xml:space="preserve">, – в эквивалентной. Относительная форма стоимости имеет качественную и количественную определенность. Приравнивание товаров </w:t>
      </w:r>
      <w:r w:rsidRPr="0090110F">
        <w:rPr>
          <w:rFonts w:ascii="Times New Roman" w:hAnsi="Times New Roman" w:cs="Times New Roman"/>
          <w:i/>
          <w:iCs/>
          <w:sz w:val="28"/>
          <w:szCs w:val="28"/>
        </w:rPr>
        <w:t>А</w:t>
      </w:r>
      <w:r w:rsidRPr="0090110F">
        <w:rPr>
          <w:rFonts w:ascii="Times New Roman" w:hAnsi="Times New Roman" w:cs="Times New Roman"/>
          <w:sz w:val="28"/>
          <w:szCs w:val="28"/>
        </w:rPr>
        <w:t xml:space="preserve"> и </w:t>
      </w:r>
      <w:r w:rsidRPr="0090110F">
        <w:rPr>
          <w:rFonts w:ascii="Times New Roman" w:hAnsi="Times New Roman" w:cs="Times New Roman"/>
          <w:i/>
          <w:iCs/>
          <w:sz w:val="28"/>
          <w:szCs w:val="28"/>
        </w:rPr>
        <w:t>В</w:t>
      </w:r>
      <w:r w:rsidRPr="0090110F">
        <w:rPr>
          <w:rFonts w:ascii="Times New Roman" w:hAnsi="Times New Roman" w:cs="Times New Roman"/>
          <w:sz w:val="28"/>
          <w:szCs w:val="28"/>
        </w:rPr>
        <w:t xml:space="preserve"> друг к другу говорит о том, что у них есть нечто общее и равное. Качественно общее в них то, что </w:t>
      </w:r>
      <w:r w:rsidRPr="0090110F">
        <w:rPr>
          <w:rFonts w:ascii="Times New Roman" w:hAnsi="Times New Roman" w:cs="Times New Roman"/>
          <w:b/>
          <w:bCs/>
          <w:sz w:val="28"/>
          <w:szCs w:val="28"/>
        </w:rPr>
        <w:t>они являются результатами труда и обладают стоимостью</w:t>
      </w:r>
      <w:r w:rsidRPr="0090110F">
        <w:rPr>
          <w:rFonts w:ascii="Times New Roman" w:hAnsi="Times New Roman" w:cs="Times New Roman"/>
          <w:sz w:val="28"/>
          <w:szCs w:val="28"/>
        </w:rPr>
        <w:t xml:space="preserve">. Но они равны и количественно, так как на </w:t>
      </w:r>
      <w:r w:rsidRPr="0090110F">
        <w:rPr>
          <w:rFonts w:ascii="Times New Roman" w:hAnsi="Times New Roman" w:cs="Times New Roman"/>
          <w:b/>
          <w:bCs/>
          <w:sz w:val="28"/>
          <w:szCs w:val="28"/>
        </w:rPr>
        <w:t>их производство затрачено равное количество труда</w:t>
      </w:r>
      <w:r w:rsidRPr="0090110F">
        <w:rPr>
          <w:rFonts w:ascii="Times New Roman" w:hAnsi="Times New Roman" w:cs="Times New Roman"/>
          <w:sz w:val="28"/>
          <w:szCs w:val="28"/>
        </w:rPr>
        <w:t>.</w:t>
      </w:r>
    </w:p>
    <w:p w:rsidR="00EA06B2" w:rsidRPr="0090110F" w:rsidRDefault="00EA06B2" w:rsidP="0090110F">
      <w:pPr>
        <w:tabs>
          <w:tab w:val="left" w:pos="8340"/>
        </w:tabs>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В товаре-эквиваленте заложены определенные особенности: </w:t>
      </w:r>
    </w:p>
    <w:p w:rsidR="00EA06B2" w:rsidRPr="0090110F" w:rsidRDefault="00EA06B2" w:rsidP="0090110F">
      <w:pPr>
        <w:tabs>
          <w:tab w:val="left" w:pos="709"/>
          <w:tab w:val="left" w:pos="8340"/>
        </w:tabs>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1)</w:t>
      </w:r>
      <w:r w:rsidRPr="0090110F">
        <w:rPr>
          <w:rFonts w:ascii="Times New Roman" w:hAnsi="Times New Roman" w:cs="Times New Roman"/>
          <w:sz w:val="28"/>
          <w:szCs w:val="28"/>
        </w:rPr>
        <w:tab/>
        <w:t>потребительная стоимость товара-эквивалента служит формой проявления стоимости товара, находящегося в относительной форме;</w:t>
      </w:r>
    </w:p>
    <w:p w:rsidR="00EA06B2" w:rsidRPr="0090110F" w:rsidRDefault="00EA06B2" w:rsidP="0090110F">
      <w:pPr>
        <w:tabs>
          <w:tab w:val="left" w:pos="709"/>
          <w:tab w:val="left" w:pos="8340"/>
        </w:tabs>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2)</w:t>
      </w:r>
      <w:r w:rsidRPr="0090110F">
        <w:rPr>
          <w:rFonts w:ascii="Times New Roman" w:hAnsi="Times New Roman" w:cs="Times New Roman"/>
          <w:sz w:val="28"/>
          <w:szCs w:val="28"/>
        </w:rPr>
        <w:tab/>
        <w:t>конкретный труд в товаре-эквиваленте становится формой проявления абстрактного труда;</w:t>
      </w:r>
    </w:p>
    <w:p w:rsidR="00EA06B2" w:rsidRPr="0090110F" w:rsidRDefault="00EA06B2" w:rsidP="0090110F">
      <w:pPr>
        <w:tabs>
          <w:tab w:val="left" w:pos="709"/>
          <w:tab w:val="left" w:pos="8340"/>
        </w:tabs>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3)</w:t>
      </w:r>
      <w:r w:rsidRPr="0090110F">
        <w:rPr>
          <w:rFonts w:ascii="Times New Roman" w:hAnsi="Times New Roman" w:cs="Times New Roman"/>
          <w:sz w:val="28"/>
          <w:szCs w:val="28"/>
        </w:rPr>
        <w:tab/>
        <w:t>частный труд в товаре-эквиваленте становится воплощением общественного труда.</w:t>
      </w:r>
    </w:p>
    <w:p w:rsidR="00EA06B2" w:rsidRPr="0090110F" w:rsidRDefault="00EA06B2" w:rsidP="0090110F">
      <w:pPr>
        <w:tabs>
          <w:tab w:val="left" w:pos="8340"/>
        </w:tabs>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Уже в простой форме стоимости проявляется внутреннее противоречие товара. Товар </w:t>
      </w:r>
      <w:r w:rsidRPr="0090110F">
        <w:rPr>
          <w:rFonts w:ascii="Times New Roman" w:hAnsi="Times New Roman" w:cs="Times New Roman"/>
          <w:i/>
          <w:iCs/>
          <w:sz w:val="28"/>
          <w:szCs w:val="28"/>
        </w:rPr>
        <w:t>А</w:t>
      </w:r>
      <w:r w:rsidRPr="0090110F">
        <w:rPr>
          <w:rFonts w:ascii="Times New Roman" w:hAnsi="Times New Roman" w:cs="Times New Roman"/>
          <w:sz w:val="28"/>
          <w:szCs w:val="28"/>
        </w:rPr>
        <w:t xml:space="preserve"> выступает как потребительная стоимость, товар </w:t>
      </w:r>
      <w:r w:rsidRPr="0090110F">
        <w:rPr>
          <w:rFonts w:ascii="Times New Roman" w:hAnsi="Times New Roman" w:cs="Times New Roman"/>
          <w:i/>
          <w:iCs/>
          <w:sz w:val="28"/>
          <w:szCs w:val="28"/>
        </w:rPr>
        <w:t>В</w:t>
      </w:r>
      <w:r w:rsidRPr="0090110F">
        <w:rPr>
          <w:rFonts w:ascii="Times New Roman" w:hAnsi="Times New Roman" w:cs="Times New Roman"/>
          <w:sz w:val="28"/>
          <w:szCs w:val="28"/>
        </w:rPr>
        <w:t xml:space="preserve"> – как стоимость.</w:t>
      </w:r>
    </w:p>
    <w:p w:rsidR="00EA06B2" w:rsidRPr="0090110F" w:rsidRDefault="00EA06B2" w:rsidP="0090110F">
      <w:pPr>
        <w:tabs>
          <w:tab w:val="left" w:pos="8340"/>
        </w:tabs>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С развитием разделения труда развивается и обмен, а также увеличивается предложение товаров на рынках. И простая форма стоимости превращается в </w:t>
      </w:r>
      <w:r w:rsidRPr="0090110F">
        <w:rPr>
          <w:rFonts w:ascii="Times New Roman" w:hAnsi="Times New Roman" w:cs="Times New Roman"/>
          <w:b/>
          <w:bCs/>
          <w:sz w:val="28"/>
          <w:szCs w:val="28"/>
        </w:rPr>
        <w:t>полную</w:t>
      </w:r>
      <w:r w:rsidRPr="0090110F">
        <w:rPr>
          <w:rFonts w:ascii="Times New Roman" w:hAnsi="Times New Roman" w:cs="Times New Roman"/>
          <w:sz w:val="28"/>
          <w:szCs w:val="28"/>
        </w:rPr>
        <w:t xml:space="preserve">, или </w:t>
      </w:r>
      <w:r w:rsidRPr="0090110F">
        <w:rPr>
          <w:rFonts w:ascii="Times New Roman" w:hAnsi="Times New Roman" w:cs="Times New Roman"/>
          <w:b/>
          <w:bCs/>
          <w:sz w:val="28"/>
          <w:szCs w:val="28"/>
        </w:rPr>
        <w:t>развернутую форму стоимости</w:t>
      </w:r>
      <w:r w:rsidRPr="0090110F">
        <w:rPr>
          <w:rFonts w:ascii="Times New Roman" w:hAnsi="Times New Roman" w:cs="Times New Roman"/>
          <w:sz w:val="28"/>
          <w:szCs w:val="28"/>
        </w:rPr>
        <w:t>:</w:t>
      </w:r>
    </w:p>
    <w:p w:rsidR="00EA06B2" w:rsidRPr="0090110F" w:rsidRDefault="00EA06B2" w:rsidP="0090110F">
      <w:pPr>
        <w:tabs>
          <w:tab w:val="left" w:pos="8340"/>
        </w:tabs>
        <w:spacing w:after="0" w:line="360" w:lineRule="auto"/>
        <w:ind w:firstLine="425"/>
        <w:jc w:val="both"/>
        <w:rPr>
          <w:rFonts w:ascii="Times New Roman" w:hAnsi="Times New Roman" w:cs="Times New Roman"/>
          <w:sz w:val="28"/>
          <w:szCs w:val="28"/>
        </w:rPr>
      </w:pPr>
    </w:p>
    <w:p w:rsidR="00EA06B2" w:rsidRPr="0090110F" w:rsidRDefault="00EA06B2" w:rsidP="0090110F">
      <w:pPr>
        <w:tabs>
          <w:tab w:val="left" w:pos="8340"/>
        </w:tabs>
        <w:spacing w:after="0" w:line="360" w:lineRule="auto"/>
        <w:ind w:firstLine="425"/>
        <w:jc w:val="both"/>
        <w:rPr>
          <w:rFonts w:ascii="Times New Roman" w:hAnsi="Times New Roman" w:cs="Times New Roman"/>
          <w:sz w:val="28"/>
          <w:szCs w:val="28"/>
        </w:rPr>
      </w:pPr>
    </w:p>
    <w:p w:rsidR="00EA06B2" w:rsidRPr="0090110F" w:rsidRDefault="00EA06B2" w:rsidP="0090110F">
      <w:pPr>
        <w:tabs>
          <w:tab w:val="left" w:pos="8340"/>
        </w:tabs>
        <w:spacing w:after="0" w:line="360" w:lineRule="auto"/>
        <w:ind w:firstLine="425"/>
        <w:jc w:val="both"/>
        <w:rPr>
          <w:rFonts w:ascii="Times New Roman" w:hAnsi="Times New Roman" w:cs="Times New Roman"/>
          <w:sz w:val="28"/>
          <w:szCs w:val="28"/>
        </w:rPr>
      </w:pPr>
    </w:p>
    <w:p w:rsidR="00EA06B2" w:rsidRPr="0090110F" w:rsidRDefault="00EA06B2" w:rsidP="0090110F">
      <w:pPr>
        <w:tabs>
          <w:tab w:val="left" w:pos="8340"/>
        </w:tabs>
        <w:spacing w:after="0" w:line="240" w:lineRule="auto"/>
        <w:jc w:val="center"/>
        <w:rPr>
          <w:rFonts w:ascii="Times New Roman" w:hAnsi="Times New Roman" w:cs="Times New Roman"/>
          <w:sz w:val="28"/>
          <w:szCs w:val="28"/>
        </w:rPr>
      </w:pPr>
      <w:r>
        <w:rPr>
          <w:noProof/>
          <w:lang w:eastAsia="ru-RU"/>
        </w:rPr>
        <w:pict>
          <v:group id="Group 33" o:spid="_x0000_s1038" style="position:absolute;left:0;text-align:left;margin-left:124.25pt;margin-top:9.75pt;width:215.15pt;height:102.1pt;z-index:251567104" coordorigin="4543,5125" coordsize="4303,2042">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34" o:spid="_x0000_s1039" type="#_x0000_t87" style="position:absolute;left:6563;top:5159;width:463;height:1955;visibility:visible" adj=",10808"/>
            <v:shape id="Text Box 35" o:spid="_x0000_s1040" type="#_x0000_t202" style="position:absolute;left:7031;top:5125;width:1731;height:497;visibility:visible" strokecolor="white">
              <v:textbox>
                <w:txbxContent>
                  <w:p w:rsidR="00EA06B2" w:rsidRPr="00F2458B" w:rsidRDefault="00EA06B2" w:rsidP="00010587">
                    <w:pPr>
                      <w:rPr>
                        <w:rFonts w:ascii="Times New Roman" w:hAnsi="Times New Roman" w:cs="Times New Roman"/>
                        <w:sz w:val="28"/>
                        <w:szCs w:val="28"/>
                        <w:lang w:val="en-US"/>
                      </w:rPr>
                    </w:pPr>
                    <w:r w:rsidRPr="00F2458B">
                      <w:rPr>
                        <w:rFonts w:ascii="Times New Roman" w:hAnsi="Times New Roman" w:cs="Times New Roman"/>
                        <w:i/>
                        <w:iCs/>
                        <w:sz w:val="28"/>
                        <w:szCs w:val="28"/>
                        <w:lang w:val="en-US"/>
                      </w:rPr>
                      <w:t>Y</w:t>
                    </w:r>
                    <w:r w:rsidRPr="00F2458B">
                      <w:rPr>
                        <w:rFonts w:ascii="Times New Roman" w:hAnsi="Times New Roman" w:cs="Times New Roman"/>
                        <w:sz w:val="28"/>
                        <w:szCs w:val="28"/>
                      </w:rPr>
                      <w:t xml:space="preserve">товара </w:t>
                    </w:r>
                    <w:r w:rsidRPr="00F2458B">
                      <w:rPr>
                        <w:rFonts w:ascii="Times New Roman" w:hAnsi="Times New Roman" w:cs="Times New Roman"/>
                        <w:i/>
                        <w:iCs/>
                        <w:sz w:val="28"/>
                        <w:szCs w:val="28"/>
                        <w:lang w:val="en-US"/>
                      </w:rPr>
                      <w:t>B</w:t>
                    </w:r>
                    <w:r w:rsidRPr="00B21E36">
                      <w:rPr>
                        <w:rFonts w:ascii="Times New Roman" w:hAnsi="Times New Roman" w:cs="Times New Roman"/>
                        <w:sz w:val="28"/>
                        <w:szCs w:val="28"/>
                        <w:lang w:val="en-US"/>
                      </w:rPr>
                      <w:t>;</w:t>
                    </w:r>
                  </w:p>
                </w:txbxContent>
              </v:textbox>
            </v:shape>
            <v:shape id="Text Box 36" o:spid="_x0000_s1041" type="#_x0000_t202" style="position:absolute;left:4543;top:5890;width:1885;height:549;visibility:visible" strokecolor="white">
              <v:textbox>
                <w:txbxContent>
                  <w:p w:rsidR="00EA06B2" w:rsidRDefault="00EA06B2" w:rsidP="00010587">
                    <w:pPr>
                      <w:tabs>
                        <w:tab w:val="left" w:pos="8340"/>
                      </w:tabs>
                      <w:spacing w:after="0" w:line="240" w:lineRule="auto"/>
                      <w:jc w:val="right"/>
                      <w:rPr>
                        <w:rFonts w:ascii="Times New Roman" w:hAnsi="Times New Roman" w:cs="Times New Roman"/>
                        <w:sz w:val="28"/>
                        <w:szCs w:val="28"/>
                        <w:lang w:val="en-US"/>
                      </w:rPr>
                    </w:pPr>
                    <w:r w:rsidRPr="0023693C">
                      <w:rPr>
                        <w:rFonts w:ascii="Times New Roman" w:hAnsi="Times New Roman" w:cs="Times New Roman"/>
                        <w:i/>
                        <w:iCs/>
                        <w:sz w:val="28"/>
                        <w:szCs w:val="28"/>
                        <w:lang w:val="en-US"/>
                      </w:rPr>
                      <w:t>X</w:t>
                    </w:r>
                    <w:r w:rsidRPr="0023693C">
                      <w:rPr>
                        <w:rFonts w:ascii="Times New Roman" w:hAnsi="Times New Roman" w:cs="Times New Roman"/>
                        <w:sz w:val="28"/>
                        <w:szCs w:val="28"/>
                      </w:rPr>
                      <w:t xml:space="preserve"> товара </w:t>
                    </w:r>
                    <w:r w:rsidRPr="0023693C">
                      <w:rPr>
                        <w:rFonts w:ascii="Times New Roman" w:hAnsi="Times New Roman" w:cs="Times New Roman"/>
                        <w:i/>
                        <w:iCs/>
                        <w:sz w:val="28"/>
                        <w:szCs w:val="28"/>
                      </w:rPr>
                      <w:t>А</w:t>
                    </w:r>
                    <w:r w:rsidRPr="0023693C">
                      <w:rPr>
                        <w:rFonts w:ascii="Times New Roman" w:hAnsi="Times New Roman" w:cs="Times New Roman"/>
                        <w:sz w:val="28"/>
                        <w:szCs w:val="28"/>
                      </w:rPr>
                      <w:t xml:space="preserve"> = </w:t>
                    </w:r>
                  </w:p>
                  <w:p w:rsidR="00EA06B2" w:rsidRDefault="00EA06B2" w:rsidP="00010587"/>
                </w:txbxContent>
              </v:textbox>
            </v:shape>
            <v:shape id="Text Box 37" o:spid="_x0000_s1042" type="#_x0000_t202" style="position:absolute;left:7013;top:5722;width:1731;height:497;visibility:visible" strokecolor="white">
              <v:textbox>
                <w:txbxContent>
                  <w:p w:rsidR="00EA06B2" w:rsidRPr="00062366" w:rsidRDefault="00EA06B2" w:rsidP="00010587">
                    <w:pPr>
                      <w:rPr>
                        <w:rFonts w:ascii="Times New Roman" w:hAnsi="Times New Roman" w:cs="Times New Roman"/>
                        <w:sz w:val="28"/>
                        <w:szCs w:val="28"/>
                        <w:lang w:val="en-US"/>
                      </w:rPr>
                    </w:pPr>
                    <w:r w:rsidRPr="00062366">
                      <w:rPr>
                        <w:rFonts w:ascii="Times New Roman" w:hAnsi="Times New Roman" w:cs="Times New Roman"/>
                        <w:i/>
                        <w:iCs/>
                        <w:sz w:val="28"/>
                        <w:szCs w:val="28"/>
                        <w:lang w:val="en-US"/>
                      </w:rPr>
                      <w:t>Z</w:t>
                    </w:r>
                    <w:r w:rsidRPr="00F2458B">
                      <w:rPr>
                        <w:rFonts w:ascii="Times New Roman" w:hAnsi="Times New Roman" w:cs="Times New Roman"/>
                        <w:sz w:val="28"/>
                        <w:szCs w:val="28"/>
                      </w:rPr>
                      <w:t xml:space="preserve">товара </w:t>
                    </w:r>
                    <w:r w:rsidRPr="00062366">
                      <w:rPr>
                        <w:rFonts w:ascii="Times New Roman" w:hAnsi="Times New Roman" w:cs="Times New Roman"/>
                        <w:i/>
                        <w:iCs/>
                        <w:sz w:val="28"/>
                        <w:szCs w:val="28"/>
                        <w:lang w:val="en-US"/>
                      </w:rPr>
                      <w:t>C</w:t>
                    </w:r>
                    <w:r w:rsidRPr="00B21E36">
                      <w:rPr>
                        <w:rFonts w:ascii="Times New Roman" w:hAnsi="Times New Roman" w:cs="Times New Roman"/>
                        <w:sz w:val="28"/>
                        <w:szCs w:val="28"/>
                        <w:lang w:val="en-US"/>
                      </w:rPr>
                      <w:t>;</w:t>
                    </w:r>
                  </w:p>
                </w:txbxContent>
              </v:textbox>
            </v:shape>
            <v:shape id="Text Box 38" o:spid="_x0000_s1043" type="#_x0000_t202" style="position:absolute;left:7115;top:6174;width:1731;height:446;visibility:visible" strokecolor="white">
              <v:textbox>
                <w:txbxContent>
                  <w:p w:rsidR="00EA06B2" w:rsidRPr="00062366" w:rsidRDefault="00EA06B2" w:rsidP="00010587">
                    <w:pPr>
                      <w:spacing w:after="0" w:line="240" w:lineRule="auto"/>
                      <w:jc w:val="center"/>
                      <w:rPr>
                        <w:rFonts w:ascii="Times New Roman" w:hAnsi="Times New Roman" w:cs="Times New Roman"/>
                        <w:sz w:val="28"/>
                        <w:szCs w:val="28"/>
                        <w:lang w:val="en-US"/>
                      </w:rPr>
                    </w:pPr>
                    <w:r w:rsidRPr="00062366">
                      <w:rPr>
                        <w:rFonts w:ascii="Times New Roman" w:hAnsi="Times New Roman" w:cs="Times New Roman"/>
                        <w:sz w:val="28"/>
                        <w:szCs w:val="28"/>
                        <w:lang w:val="en-US"/>
                      </w:rPr>
                      <w:t xml:space="preserve">. . .         ; </w:t>
                    </w:r>
                  </w:p>
                </w:txbxContent>
              </v:textbox>
            </v:shape>
            <v:shape id="Text Box 39" o:spid="_x0000_s1044" type="#_x0000_t202" style="position:absolute;left:7042;top:6670;width:1731;height:497;visibility:visible" strokecolor="white">
              <v:textbox>
                <w:txbxContent>
                  <w:p w:rsidR="00EA06B2" w:rsidRPr="00563057" w:rsidRDefault="00EA06B2" w:rsidP="00010587">
                    <w:pPr>
                      <w:rPr>
                        <w:rFonts w:ascii="Times New Roman" w:hAnsi="Times New Roman" w:cs="Times New Roman"/>
                        <w:sz w:val="28"/>
                        <w:szCs w:val="28"/>
                      </w:rPr>
                    </w:pPr>
                    <w:r w:rsidRPr="00062366">
                      <w:rPr>
                        <w:rFonts w:ascii="Times New Roman" w:hAnsi="Times New Roman" w:cs="Times New Roman"/>
                        <w:i/>
                        <w:iCs/>
                        <w:sz w:val="28"/>
                        <w:szCs w:val="28"/>
                        <w:lang w:val="en-US"/>
                      </w:rPr>
                      <w:t>K</w:t>
                    </w:r>
                    <w:r w:rsidRPr="00F2458B">
                      <w:rPr>
                        <w:rFonts w:ascii="Times New Roman" w:hAnsi="Times New Roman" w:cs="Times New Roman"/>
                        <w:sz w:val="28"/>
                        <w:szCs w:val="28"/>
                      </w:rPr>
                      <w:t xml:space="preserve">товара </w:t>
                    </w:r>
                    <w:r>
                      <w:rPr>
                        <w:rFonts w:ascii="Times New Roman" w:hAnsi="Times New Roman" w:cs="Times New Roman"/>
                        <w:i/>
                        <w:iCs/>
                        <w:sz w:val="28"/>
                        <w:szCs w:val="28"/>
                        <w:lang w:val="en-US"/>
                      </w:rPr>
                      <w:t>D</w:t>
                    </w:r>
                    <w:r>
                      <w:rPr>
                        <w:rFonts w:ascii="Times New Roman" w:hAnsi="Times New Roman" w:cs="Times New Roman"/>
                        <w:sz w:val="28"/>
                        <w:szCs w:val="28"/>
                      </w:rPr>
                      <w:t>.</w:t>
                    </w:r>
                  </w:p>
                </w:txbxContent>
              </v:textbox>
            </v:shape>
          </v:group>
        </w:pict>
      </w:r>
    </w:p>
    <w:p w:rsidR="00EA06B2" w:rsidRPr="0090110F" w:rsidRDefault="00EA06B2" w:rsidP="0090110F">
      <w:pPr>
        <w:tabs>
          <w:tab w:val="left" w:pos="8340"/>
        </w:tabs>
        <w:spacing w:after="0" w:line="240" w:lineRule="auto"/>
        <w:ind w:left="425"/>
        <w:jc w:val="center"/>
        <w:rPr>
          <w:rFonts w:ascii="Times New Roman" w:hAnsi="Times New Roman" w:cs="Times New Roman"/>
          <w:i/>
          <w:iCs/>
          <w:sz w:val="28"/>
          <w:szCs w:val="28"/>
        </w:rPr>
      </w:pPr>
    </w:p>
    <w:p w:rsidR="00EA06B2" w:rsidRPr="0090110F" w:rsidRDefault="00EA06B2" w:rsidP="0090110F">
      <w:pPr>
        <w:tabs>
          <w:tab w:val="left" w:pos="8340"/>
        </w:tabs>
        <w:spacing w:after="0" w:line="240" w:lineRule="auto"/>
        <w:ind w:left="425"/>
        <w:jc w:val="center"/>
        <w:rPr>
          <w:rFonts w:ascii="Times New Roman" w:hAnsi="Times New Roman" w:cs="Times New Roman"/>
          <w:i/>
          <w:iCs/>
          <w:sz w:val="28"/>
          <w:szCs w:val="28"/>
        </w:rPr>
      </w:pPr>
    </w:p>
    <w:p w:rsidR="00EA06B2" w:rsidRPr="0090110F" w:rsidRDefault="00EA06B2" w:rsidP="0090110F">
      <w:pPr>
        <w:tabs>
          <w:tab w:val="left" w:pos="8340"/>
        </w:tabs>
        <w:spacing w:after="0" w:line="240" w:lineRule="auto"/>
        <w:ind w:left="425"/>
        <w:jc w:val="center"/>
        <w:rPr>
          <w:rFonts w:ascii="Times New Roman" w:hAnsi="Times New Roman" w:cs="Times New Roman"/>
          <w:sz w:val="28"/>
          <w:szCs w:val="28"/>
        </w:rPr>
      </w:pPr>
    </w:p>
    <w:p w:rsidR="00EA06B2" w:rsidRPr="0090110F" w:rsidRDefault="00EA06B2" w:rsidP="0090110F">
      <w:pPr>
        <w:tabs>
          <w:tab w:val="left" w:pos="8340"/>
        </w:tabs>
        <w:spacing w:after="0" w:line="240" w:lineRule="auto"/>
        <w:ind w:left="425"/>
        <w:jc w:val="center"/>
        <w:rPr>
          <w:rFonts w:ascii="Times New Roman" w:hAnsi="Times New Roman" w:cs="Times New Roman"/>
          <w:sz w:val="28"/>
          <w:szCs w:val="28"/>
        </w:rPr>
      </w:pPr>
    </w:p>
    <w:p w:rsidR="00EA06B2" w:rsidRPr="0090110F" w:rsidRDefault="00EA06B2" w:rsidP="0090110F">
      <w:pPr>
        <w:tabs>
          <w:tab w:val="left" w:pos="8340"/>
        </w:tabs>
        <w:spacing w:after="0" w:line="240" w:lineRule="auto"/>
        <w:ind w:left="425"/>
        <w:jc w:val="center"/>
        <w:rPr>
          <w:rFonts w:ascii="Times New Roman" w:hAnsi="Times New Roman" w:cs="Times New Roman"/>
          <w:sz w:val="28"/>
          <w:szCs w:val="28"/>
        </w:rPr>
      </w:pPr>
    </w:p>
    <w:p w:rsidR="00EA06B2" w:rsidRPr="0090110F" w:rsidRDefault="00EA06B2" w:rsidP="0090110F">
      <w:pPr>
        <w:tabs>
          <w:tab w:val="left" w:pos="8340"/>
        </w:tabs>
        <w:spacing w:after="0" w:line="240" w:lineRule="auto"/>
        <w:jc w:val="center"/>
        <w:rPr>
          <w:rFonts w:ascii="Times New Roman" w:hAnsi="Times New Roman" w:cs="Times New Roman"/>
          <w:sz w:val="28"/>
          <w:szCs w:val="28"/>
        </w:rPr>
      </w:pPr>
    </w:p>
    <w:p w:rsidR="00EA06B2" w:rsidRPr="0090110F" w:rsidRDefault="00EA06B2" w:rsidP="0090110F">
      <w:pPr>
        <w:tabs>
          <w:tab w:val="left" w:pos="8340"/>
        </w:tabs>
        <w:spacing w:after="0" w:line="240" w:lineRule="auto"/>
        <w:jc w:val="center"/>
        <w:rPr>
          <w:rFonts w:ascii="Times New Roman" w:hAnsi="Times New Roman" w:cs="Times New Roman"/>
          <w:sz w:val="28"/>
          <w:szCs w:val="28"/>
        </w:rPr>
      </w:pPr>
    </w:p>
    <w:p w:rsidR="00EA06B2" w:rsidRPr="0090110F" w:rsidRDefault="00EA06B2" w:rsidP="0090110F">
      <w:pPr>
        <w:tabs>
          <w:tab w:val="left" w:pos="8340"/>
        </w:tabs>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Отличие полной формы от простой состоит в том, что в качестве эквивалента выступает не один, а множество товаров. Но у этой формы свои недостатки, которые заключаются в том, что выражение стоимости товара, находящегося в относительной форме, не получило законченного выражения, так как ряд эквивалентов не закончен, и стоимость не получает единого выражения.</w:t>
      </w:r>
    </w:p>
    <w:p w:rsidR="00EA06B2" w:rsidRPr="0090110F" w:rsidRDefault="00EA06B2" w:rsidP="0090110F">
      <w:pPr>
        <w:tabs>
          <w:tab w:val="left" w:pos="8340"/>
        </w:tabs>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На практике это затрудняло обмен, поскольку возникали ситуации, когда владельцу товара </w:t>
      </w:r>
      <w:r w:rsidRPr="0090110F">
        <w:rPr>
          <w:rFonts w:ascii="Times New Roman" w:hAnsi="Times New Roman" w:cs="Times New Roman"/>
          <w:i/>
          <w:iCs/>
          <w:sz w:val="28"/>
          <w:szCs w:val="28"/>
        </w:rPr>
        <w:t>А</w:t>
      </w:r>
      <w:r w:rsidRPr="0090110F">
        <w:rPr>
          <w:rFonts w:ascii="Times New Roman" w:hAnsi="Times New Roman" w:cs="Times New Roman"/>
          <w:sz w:val="28"/>
          <w:szCs w:val="28"/>
        </w:rPr>
        <w:t xml:space="preserve"> нужен был товар </w:t>
      </w:r>
      <w:r w:rsidRPr="0090110F">
        <w:rPr>
          <w:rFonts w:ascii="Times New Roman" w:hAnsi="Times New Roman" w:cs="Times New Roman"/>
          <w:i/>
          <w:iCs/>
          <w:sz w:val="28"/>
          <w:szCs w:val="28"/>
        </w:rPr>
        <w:t>В</w:t>
      </w:r>
      <w:r w:rsidRPr="0090110F">
        <w:rPr>
          <w:rFonts w:ascii="Times New Roman" w:hAnsi="Times New Roman" w:cs="Times New Roman"/>
          <w:sz w:val="28"/>
          <w:szCs w:val="28"/>
        </w:rPr>
        <w:t xml:space="preserve">, а владельцу товара </w:t>
      </w:r>
      <w:r w:rsidRPr="0090110F">
        <w:rPr>
          <w:rFonts w:ascii="Times New Roman" w:hAnsi="Times New Roman" w:cs="Times New Roman"/>
          <w:i/>
          <w:iCs/>
          <w:sz w:val="28"/>
          <w:szCs w:val="28"/>
        </w:rPr>
        <w:t>В</w:t>
      </w:r>
      <w:r w:rsidRPr="0090110F">
        <w:rPr>
          <w:rFonts w:ascii="Times New Roman" w:hAnsi="Times New Roman" w:cs="Times New Roman"/>
          <w:sz w:val="28"/>
          <w:szCs w:val="28"/>
        </w:rPr>
        <w:t xml:space="preserve"> товар </w:t>
      </w:r>
      <w:r w:rsidRPr="0090110F">
        <w:rPr>
          <w:rFonts w:ascii="Times New Roman" w:hAnsi="Times New Roman" w:cs="Times New Roman"/>
          <w:i/>
          <w:iCs/>
          <w:sz w:val="28"/>
          <w:szCs w:val="28"/>
        </w:rPr>
        <w:t>А</w:t>
      </w:r>
      <w:r w:rsidRPr="0090110F">
        <w:rPr>
          <w:rFonts w:ascii="Times New Roman" w:hAnsi="Times New Roman" w:cs="Times New Roman"/>
          <w:sz w:val="28"/>
          <w:szCs w:val="28"/>
        </w:rPr>
        <w:t xml:space="preserve"> не нужен, а нужен товар </w:t>
      </w:r>
      <w:r w:rsidRPr="0090110F">
        <w:rPr>
          <w:rFonts w:ascii="Times New Roman" w:hAnsi="Times New Roman" w:cs="Times New Roman"/>
          <w:i/>
          <w:iCs/>
          <w:sz w:val="28"/>
          <w:szCs w:val="28"/>
        </w:rPr>
        <w:t>С</w:t>
      </w:r>
      <w:r w:rsidRPr="0090110F">
        <w:rPr>
          <w:rFonts w:ascii="Times New Roman" w:hAnsi="Times New Roman" w:cs="Times New Roman"/>
          <w:sz w:val="28"/>
          <w:szCs w:val="28"/>
        </w:rPr>
        <w:t xml:space="preserve">. Владельцу товара </w:t>
      </w:r>
      <w:r w:rsidRPr="0090110F">
        <w:rPr>
          <w:rFonts w:ascii="Times New Roman" w:hAnsi="Times New Roman" w:cs="Times New Roman"/>
          <w:i/>
          <w:iCs/>
          <w:sz w:val="28"/>
          <w:szCs w:val="28"/>
        </w:rPr>
        <w:t>С</w:t>
      </w:r>
      <w:r w:rsidRPr="0090110F">
        <w:rPr>
          <w:rFonts w:ascii="Times New Roman" w:hAnsi="Times New Roman" w:cs="Times New Roman"/>
          <w:sz w:val="28"/>
          <w:szCs w:val="28"/>
        </w:rPr>
        <w:t xml:space="preserve">, в свою очередь, не нужен ни товар </w:t>
      </w:r>
      <w:r w:rsidRPr="0090110F">
        <w:rPr>
          <w:rFonts w:ascii="Times New Roman" w:hAnsi="Times New Roman" w:cs="Times New Roman"/>
          <w:i/>
          <w:iCs/>
          <w:sz w:val="28"/>
          <w:szCs w:val="28"/>
        </w:rPr>
        <w:t>А</w:t>
      </w:r>
      <w:r w:rsidRPr="0090110F">
        <w:rPr>
          <w:rFonts w:ascii="Times New Roman" w:hAnsi="Times New Roman" w:cs="Times New Roman"/>
          <w:sz w:val="28"/>
          <w:szCs w:val="28"/>
        </w:rPr>
        <w:t xml:space="preserve">, ни товар </w:t>
      </w:r>
      <w:r w:rsidRPr="0090110F">
        <w:rPr>
          <w:rFonts w:ascii="Times New Roman" w:hAnsi="Times New Roman" w:cs="Times New Roman"/>
          <w:i/>
          <w:iCs/>
          <w:sz w:val="28"/>
          <w:szCs w:val="28"/>
        </w:rPr>
        <w:t>В</w:t>
      </w:r>
      <w:r w:rsidRPr="0090110F">
        <w:rPr>
          <w:rFonts w:ascii="Times New Roman" w:hAnsi="Times New Roman" w:cs="Times New Roman"/>
          <w:sz w:val="28"/>
          <w:szCs w:val="28"/>
        </w:rPr>
        <w:t xml:space="preserve">, а нужен товар </w:t>
      </w:r>
      <w:r w:rsidRPr="0090110F">
        <w:rPr>
          <w:rFonts w:ascii="Times New Roman" w:hAnsi="Times New Roman" w:cs="Times New Roman"/>
          <w:i/>
          <w:iCs/>
          <w:sz w:val="28"/>
          <w:szCs w:val="28"/>
          <w:lang w:val="en-US"/>
        </w:rPr>
        <w:t>D</w:t>
      </w:r>
      <w:r w:rsidRPr="0090110F">
        <w:rPr>
          <w:rFonts w:ascii="Times New Roman" w:hAnsi="Times New Roman" w:cs="Times New Roman"/>
          <w:sz w:val="28"/>
          <w:szCs w:val="28"/>
        </w:rPr>
        <w:t xml:space="preserve"> и т.д. Поэтому в результате развития производства на рынке постепенно выделяется один товар, всегда пользующийся спросом, и </w:t>
      </w:r>
      <w:r w:rsidRPr="0090110F">
        <w:rPr>
          <w:rFonts w:ascii="Times New Roman" w:hAnsi="Times New Roman" w:cs="Times New Roman"/>
          <w:b/>
          <w:bCs/>
          <w:sz w:val="28"/>
          <w:szCs w:val="28"/>
        </w:rPr>
        <w:t>полная форма стоимости превращается во всеобщую форму стоимости</w:t>
      </w:r>
      <w:r w:rsidRPr="0090110F">
        <w:rPr>
          <w:rFonts w:ascii="Times New Roman" w:hAnsi="Times New Roman" w:cs="Times New Roman"/>
          <w:sz w:val="28"/>
          <w:szCs w:val="28"/>
        </w:rPr>
        <w:t>:</w:t>
      </w:r>
    </w:p>
    <w:p w:rsidR="00EA06B2" w:rsidRPr="0090110F" w:rsidRDefault="00EA06B2" w:rsidP="0090110F">
      <w:pPr>
        <w:tabs>
          <w:tab w:val="left" w:pos="8340"/>
        </w:tabs>
        <w:spacing w:after="0" w:line="360" w:lineRule="auto"/>
        <w:jc w:val="both"/>
        <w:rPr>
          <w:rFonts w:ascii="Times New Roman" w:hAnsi="Times New Roman" w:cs="Times New Roman"/>
          <w:sz w:val="28"/>
          <w:szCs w:val="28"/>
        </w:rPr>
      </w:pPr>
    </w:p>
    <w:p w:rsidR="00EA06B2" w:rsidRPr="0090110F" w:rsidRDefault="00EA06B2" w:rsidP="0090110F">
      <w:pPr>
        <w:tabs>
          <w:tab w:val="left" w:pos="8340"/>
        </w:tabs>
        <w:spacing w:after="0" w:line="240" w:lineRule="auto"/>
        <w:jc w:val="center"/>
        <w:rPr>
          <w:rFonts w:ascii="Times New Roman" w:hAnsi="Times New Roman" w:cs="Times New Roman"/>
          <w:sz w:val="28"/>
          <w:szCs w:val="28"/>
        </w:rPr>
      </w:pPr>
      <w:r>
        <w:rPr>
          <w:noProof/>
          <w:lang w:eastAsia="ru-RU"/>
        </w:rPr>
        <w:pict>
          <v:group id="Group 40" o:spid="_x0000_s1045" style="position:absolute;left:0;text-align:left;margin-left:117.3pt;margin-top:2.4pt;width:228.2pt;height:102.1pt;z-index:251568128" coordorigin="5641,13866" coordsize="4564,2042">
            <v:shape id="AutoShape 41" o:spid="_x0000_s1046" type="#_x0000_t87" style="position:absolute;left:5641;top:13900;width:463;height:1955;visibility:visible" adj=",10808"/>
            <v:shape id="Text Box 42" o:spid="_x0000_s1047" type="#_x0000_t202" style="position:absolute;left:6109;top:13866;width:1731;height:497;visibility:visible" strokecolor="white">
              <v:textbox>
                <w:txbxContent>
                  <w:p w:rsidR="00EA06B2" w:rsidRPr="00F2458B" w:rsidRDefault="00EA06B2" w:rsidP="00010587">
                    <w:pPr>
                      <w:rPr>
                        <w:rFonts w:ascii="Times New Roman" w:hAnsi="Times New Roman" w:cs="Times New Roman"/>
                        <w:sz w:val="28"/>
                        <w:szCs w:val="28"/>
                        <w:lang w:val="en-US"/>
                      </w:rPr>
                    </w:pPr>
                    <w:r w:rsidRPr="00F2458B">
                      <w:rPr>
                        <w:rFonts w:ascii="Times New Roman" w:hAnsi="Times New Roman" w:cs="Times New Roman"/>
                        <w:i/>
                        <w:iCs/>
                        <w:sz w:val="28"/>
                        <w:szCs w:val="28"/>
                        <w:lang w:val="en-US"/>
                      </w:rPr>
                      <w:t>Y</w:t>
                    </w:r>
                    <w:r w:rsidRPr="00F2458B">
                      <w:rPr>
                        <w:rFonts w:ascii="Times New Roman" w:hAnsi="Times New Roman" w:cs="Times New Roman"/>
                        <w:sz w:val="28"/>
                        <w:szCs w:val="28"/>
                      </w:rPr>
                      <w:t xml:space="preserve">товара </w:t>
                    </w:r>
                    <w:r w:rsidRPr="00F2458B">
                      <w:rPr>
                        <w:rFonts w:ascii="Times New Roman" w:hAnsi="Times New Roman" w:cs="Times New Roman"/>
                        <w:i/>
                        <w:iCs/>
                        <w:sz w:val="28"/>
                        <w:szCs w:val="28"/>
                        <w:lang w:val="en-US"/>
                      </w:rPr>
                      <w:t>B</w:t>
                    </w:r>
                    <w:r w:rsidRPr="00B21E36">
                      <w:rPr>
                        <w:rFonts w:ascii="Times New Roman" w:hAnsi="Times New Roman" w:cs="Times New Roman"/>
                        <w:sz w:val="28"/>
                        <w:szCs w:val="28"/>
                        <w:lang w:val="en-US"/>
                      </w:rPr>
                      <w:t>;</w:t>
                    </w:r>
                  </w:p>
                </w:txbxContent>
              </v:textbox>
            </v:shape>
            <v:shape id="Text Box 43" o:spid="_x0000_s1048" type="#_x0000_t202" style="position:absolute;left:7843;top:14582;width:2362;height:549;visibility:visible" strokecolor="white">
              <v:textbox>
                <w:txbxContent>
                  <w:p w:rsidR="00EA06B2" w:rsidRDefault="00EA06B2" w:rsidP="00010587">
                    <w:pPr>
                      <w:tabs>
                        <w:tab w:val="left" w:pos="8340"/>
                      </w:tabs>
                      <w:spacing w:after="0" w:line="240" w:lineRule="auto"/>
                      <w:rPr>
                        <w:rFonts w:ascii="Times New Roman" w:hAnsi="Times New Roman" w:cs="Times New Roman"/>
                        <w:sz w:val="28"/>
                        <w:szCs w:val="28"/>
                        <w:lang w:val="en-US"/>
                      </w:rPr>
                    </w:pPr>
                    <w:r>
                      <w:rPr>
                        <w:rFonts w:ascii="Times New Roman" w:hAnsi="Times New Roman" w:cs="Times New Roman"/>
                        <w:i/>
                        <w:iCs/>
                        <w:sz w:val="28"/>
                        <w:szCs w:val="28"/>
                        <w:lang w:val="en-US"/>
                      </w:rPr>
                      <w:t xml:space="preserve">= </w:t>
                    </w:r>
                    <w:r w:rsidRPr="0023693C">
                      <w:rPr>
                        <w:rFonts w:ascii="Times New Roman" w:hAnsi="Times New Roman" w:cs="Times New Roman"/>
                        <w:i/>
                        <w:iCs/>
                        <w:sz w:val="28"/>
                        <w:szCs w:val="28"/>
                        <w:lang w:val="en-US"/>
                      </w:rPr>
                      <w:t>X</w:t>
                    </w:r>
                    <w:r w:rsidRPr="0023693C">
                      <w:rPr>
                        <w:rFonts w:ascii="Times New Roman" w:hAnsi="Times New Roman" w:cs="Times New Roman"/>
                        <w:sz w:val="28"/>
                        <w:szCs w:val="28"/>
                      </w:rPr>
                      <w:t xml:space="preserve"> товара </w:t>
                    </w:r>
                    <w:r w:rsidRPr="0023693C">
                      <w:rPr>
                        <w:rFonts w:ascii="Times New Roman" w:hAnsi="Times New Roman" w:cs="Times New Roman"/>
                        <w:i/>
                        <w:iCs/>
                        <w:sz w:val="28"/>
                        <w:szCs w:val="28"/>
                      </w:rPr>
                      <w:t>А</w:t>
                    </w:r>
                    <w:r>
                      <w:rPr>
                        <w:rFonts w:ascii="Times New Roman" w:hAnsi="Times New Roman" w:cs="Times New Roman"/>
                        <w:i/>
                        <w:iCs/>
                        <w:sz w:val="28"/>
                        <w:szCs w:val="28"/>
                        <w:lang w:val="en-US"/>
                      </w:rPr>
                      <w:t>.</w:t>
                    </w:r>
                  </w:p>
                  <w:p w:rsidR="00EA06B2" w:rsidRDefault="00EA06B2" w:rsidP="00010587"/>
                </w:txbxContent>
              </v:textbox>
            </v:shape>
            <v:shape id="Text Box 44" o:spid="_x0000_s1049" type="#_x0000_t202" style="position:absolute;left:6091;top:14463;width:1731;height:497;visibility:visible" strokecolor="white">
              <v:textbox>
                <w:txbxContent>
                  <w:p w:rsidR="00EA06B2" w:rsidRPr="00062366" w:rsidRDefault="00EA06B2" w:rsidP="00010587">
                    <w:pPr>
                      <w:rPr>
                        <w:rFonts w:ascii="Times New Roman" w:hAnsi="Times New Roman" w:cs="Times New Roman"/>
                        <w:sz w:val="28"/>
                        <w:szCs w:val="28"/>
                        <w:lang w:val="en-US"/>
                      </w:rPr>
                    </w:pPr>
                    <w:r w:rsidRPr="00062366">
                      <w:rPr>
                        <w:rFonts w:ascii="Times New Roman" w:hAnsi="Times New Roman" w:cs="Times New Roman"/>
                        <w:i/>
                        <w:iCs/>
                        <w:sz w:val="28"/>
                        <w:szCs w:val="28"/>
                        <w:lang w:val="en-US"/>
                      </w:rPr>
                      <w:t>Z</w:t>
                    </w:r>
                    <w:r w:rsidRPr="00F2458B">
                      <w:rPr>
                        <w:rFonts w:ascii="Times New Roman" w:hAnsi="Times New Roman" w:cs="Times New Roman"/>
                        <w:sz w:val="28"/>
                        <w:szCs w:val="28"/>
                      </w:rPr>
                      <w:t xml:space="preserve">товара </w:t>
                    </w:r>
                    <w:r w:rsidRPr="00062366">
                      <w:rPr>
                        <w:rFonts w:ascii="Times New Roman" w:hAnsi="Times New Roman" w:cs="Times New Roman"/>
                        <w:i/>
                        <w:iCs/>
                        <w:sz w:val="28"/>
                        <w:szCs w:val="28"/>
                        <w:lang w:val="en-US"/>
                      </w:rPr>
                      <w:t>C</w:t>
                    </w:r>
                    <w:r w:rsidRPr="00B21E36">
                      <w:rPr>
                        <w:rFonts w:ascii="Times New Roman" w:hAnsi="Times New Roman" w:cs="Times New Roman"/>
                        <w:sz w:val="28"/>
                        <w:szCs w:val="28"/>
                        <w:lang w:val="en-US"/>
                      </w:rPr>
                      <w:t>;</w:t>
                    </w:r>
                  </w:p>
                </w:txbxContent>
              </v:textbox>
            </v:shape>
            <v:shape id="Text Box 45" o:spid="_x0000_s1050" type="#_x0000_t202" style="position:absolute;left:6193;top:14915;width:1731;height:446;visibility:visible" strokecolor="white">
              <v:textbox>
                <w:txbxContent>
                  <w:p w:rsidR="00EA06B2" w:rsidRPr="00062366" w:rsidRDefault="00EA06B2" w:rsidP="00010587">
                    <w:pPr>
                      <w:spacing w:after="0" w:line="240" w:lineRule="auto"/>
                      <w:jc w:val="center"/>
                      <w:rPr>
                        <w:rFonts w:ascii="Times New Roman" w:hAnsi="Times New Roman" w:cs="Times New Roman"/>
                        <w:sz w:val="28"/>
                        <w:szCs w:val="28"/>
                        <w:lang w:val="en-US"/>
                      </w:rPr>
                    </w:pPr>
                    <w:r w:rsidRPr="00062366">
                      <w:rPr>
                        <w:rFonts w:ascii="Times New Roman" w:hAnsi="Times New Roman" w:cs="Times New Roman"/>
                        <w:sz w:val="28"/>
                        <w:szCs w:val="28"/>
                        <w:lang w:val="en-US"/>
                      </w:rPr>
                      <w:t xml:space="preserve">. . .         ; </w:t>
                    </w:r>
                  </w:p>
                </w:txbxContent>
              </v:textbox>
            </v:shape>
            <v:shape id="Text Box 46" o:spid="_x0000_s1051" type="#_x0000_t202" style="position:absolute;left:6120;top:15411;width:1731;height:497;visibility:visible" strokecolor="white">
              <v:textbox>
                <w:txbxContent>
                  <w:p w:rsidR="00EA06B2" w:rsidRPr="00563057" w:rsidRDefault="00EA06B2" w:rsidP="00010587">
                    <w:pPr>
                      <w:rPr>
                        <w:rFonts w:ascii="Times New Roman" w:hAnsi="Times New Roman" w:cs="Times New Roman"/>
                        <w:sz w:val="28"/>
                        <w:szCs w:val="28"/>
                      </w:rPr>
                    </w:pPr>
                    <w:r w:rsidRPr="00062366">
                      <w:rPr>
                        <w:rFonts w:ascii="Times New Roman" w:hAnsi="Times New Roman" w:cs="Times New Roman"/>
                        <w:i/>
                        <w:iCs/>
                        <w:sz w:val="28"/>
                        <w:szCs w:val="28"/>
                        <w:lang w:val="en-US"/>
                      </w:rPr>
                      <w:t>K</w:t>
                    </w:r>
                    <w:r w:rsidRPr="00F2458B">
                      <w:rPr>
                        <w:rFonts w:ascii="Times New Roman" w:hAnsi="Times New Roman" w:cs="Times New Roman"/>
                        <w:sz w:val="28"/>
                        <w:szCs w:val="28"/>
                      </w:rPr>
                      <w:t xml:space="preserve">товара </w:t>
                    </w:r>
                    <w:r>
                      <w:rPr>
                        <w:rFonts w:ascii="Times New Roman" w:hAnsi="Times New Roman" w:cs="Times New Roman"/>
                        <w:i/>
                        <w:iCs/>
                        <w:sz w:val="28"/>
                        <w:szCs w:val="28"/>
                        <w:lang w:val="en-US"/>
                      </w:rPr>
                      <w:t>D</w:t>
                    </w:r>
                    <w:r>
                      <w:rPr>
                        <w:rFonts w:ascii="Times New Roman" w:hAnsi="Times New Roman" w:cs="Times New Roman"/>
                        <w:sz w:val="28"/>
                        <w:szCs w:val="28"/>
                      </w:rPr>
                      <w:t>.</w:t>
                    </w:r>
                  </w:p>
                </w:txbxContent>
              </v:textbox>
            </v:shape>
          </v:group>
        </w:pict>
      </w:r>
    </w:p>
    <w:p w:rsidR="00EA06B2" w:rsidRPr="0090110F" w:rsidRDefault="00EA06B2" w:rsidP="0090110F">
      <w:pPr>
        <w:tabs>
          <w:tab w:val="left" w:pos="8340"/>
        </w:tabs>
        <w:spacing w:after="0" w:line="240" w:lineRule="auto"/>
        <w:jc w:val="center"/>
        <w:rPr>
          <w:rFonts w:ascii="Times New Roman" w:hAnsi="Times New Roman" w:cs="Times New Roman"/>
          <w:sz w:val="28"/>
          <w:szCs w:val="28"/>
        </w:rPr>
      </w:pPr>
    </w:p>
    <w:p w:rsidR="00EA06B2" w:rsidRPr="0090110F" w:rsidRDefault="00EA06B2" w:rsidP="0090110F">
      <w:pPr>
        <w:tabs>
          <w:tab w:val="left" w:pos="8340"/>
        </w:tabs>
        <w:spacing w:after="0" w:line="336" w:lineRule="auto"/>
        <w:ind w:firstLine="425"/>
        <w:jc w:val="both"/>
        <w:rPr>
          <w:rFonts w:ascii="Times New Roman" w:hAnsi="Times New Roman" w:cs="Times New Roman"/>
          <w:sz w:val="28"/>
          <w:szCs w:val="28"/>
        </w:rPr>
      </w:pPr>
    </w:p>
    <w:p w:rsidR="00EA06B2" w:rsidRPr="0090110F" w:rsidRDefault="00EA06B2" w:rsidP="0090110F">
      <w:pPr>
        <w:tabs>
          <w:tab w:val="left" w:pos="8340"/>
        </w:tabs>
        <w:spacing w:after="0" w:line="336" w:lineRule="auto"/>
        <w:ind w:firstLine="425"/>
        <w:jc w:val="both"/>
        <w:rPr>
          <w:rFonts w:ascii="Times New Roman" w:hAnsi="Times New Roman" w:cs="Times New Roman"/>
          <w:sz w:val="28"/>
          <w:szCs w:val="28"/>
        </w:rPr>
      </w:pPr>
    </w:p>
    <w:p w:rsidR="00EA06B2" w:rsidRPr="0090110F" w:rsidRDefault="00EA06B2" w:rsidP="0090110F">
      <w:pPr>
        <w:tabs>
          <w:tab w:val="left" w:pos="8340"/>
        </w:tabs>
        <w:spacing w:after="0" w:line="336" w:lineRule="auto"/>
        <w:ind w:firstLine="425"/>
        <w:jc w:val="both"/>
        <w:rPr>
          <w:rFonts w:ascii="Times New Roman" w:hAnsi="Times New Roman" w:cs="Times New Roman"/>
          <w:sz w:val="28"/>
          <w:szCs w:val="28"/>
        </w:rPr>
      </w:pPr>
    </w:p>
    <w:p w:rsidR="00EA06B2" w:rsidRPr="0090110F" w:rsidRDefault="00EA06B2" w:rsidP="0090110F">
      <w:pPr>
        <w:tabs>
          <w:tab w:val="left" w:pos="8340"/>
        </w:tabs>
        <w:spacing w:after="0" w:line="336" w:lineRule="auto"/>
        <w:ind w:firstLine="425"/>
        <w:jc w:val="both"/>
        <w:rPr>
          <w:rFonts w:ascii="Times New Roman" w:hAnsi="Times New Roman" w:cs="Times New Roman"/>
          <w:sz w:val="28"/>
          <w:szCs w:val="28"/>
        </w:rPr>
      </w:pPr>
    </w:p>
    <w:p w:rsidR="00EA06B2" w:rsidRPr="0090110F" w:rsidRDefault="00EA06B2" w:rsidP="0090110F">
      <w:pPr>
        <w:tabs>
          <w:tab w:val="left" w:pos="8340"/>
        </w:tabs>
        <w:spacing w:after="0" w:line="336"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Особенность данной формы стоимости состоит в том, что все </w:t>
      </w:r>
      <w:r w:rsidRPr="0090110F">
        <w:rPr>
          <w:rFonts w:ascii="Times New Roman" w:hAnsi="Times New Roman" w:cs="Times New Roman"/>
          <w:sz w:val="28"/>
          <w:szCs w:val="28"/>
        </w:rPr>
        <w:br/>
        <w:t>товары находятся в относительной форме и лишь один товар – в эквивалентной. В связи с этим товар-эквивалент приобретает всеобщую форму.</w:t>
      </w:r>
    </w:p>
    <w:p w:rsidR="00EA06B2" w:rsidRPr="0090110F" w:rsidRDefault="00EA06B2" w:rsidP="0090110F">
      <w:pPr>
        <w:tabs>
          <w:tab w:val="left" w:pos="8340"/>
        </w:tabs>
        <w:spacing w:after="0" w:line="336"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Дальнейшее развитие хозяйственных связей приводит к выделению </w:t>
      </w:r>
      <w:r w:rsidRPr="0090110F">
        <w:rPr>
          <w:rFonts w:ascii="Times New Roman" w:hAnsi="Times New Roman" w:cs="Times New Roman"/>
          <w:b/>
          <w:bCs/>
          <w:sz w:val="28"/>
          <w:szCs w:val="28"/>
        </w:rPr>
        <w:t>единого эквивалента</w:t>
      </w:r>
      <w:r w:rsidRPr="0090110F">
        <w:rPr>
          <w:rFonts w:ascii="Times New Roman" w:hAnsi="Times New Roman" w:cs="Times New Roman"/>
          <w:sz w:val="28"/>
          <w:szCs w:val="28"/>
        </w:rPr>
        <w:t>, и</w:t>
      </w:r>
      <w:r w:rsidRPr="0090110F">
        <w:rPr>
          <w:rFonts w:ascii="Times New Roman" w:hAnsi="Times New Roman" w:cs="Times New Roman"/>
          <w:b/>
          <w:bCs/>
          <w:sz w:val="28"/>
          <w:szCs w:val="28"/>
        </w:rPr>
        <w:t xml:space="preserve"> всеобщая форма стоимости превращается в денежную</w:t>
      </w:r>
      <w:r w:rsidRPr="0090110F">
        <w:rPr>
          <w:rFonts w:ascii="Times New Roman" w:hAnsi="Times New Roman" w:cs="Times New Roman"/>
          <w:sz w:val="28"/>
          <w:szCs w:val="28"/>
        </w:rPr>
        <w:t xml:space="preserve">. Последняя отличается от всеобщей не по вещественным свойствам товара-эквивалента, а по его общественной роли. Всеобщим эквивалентом (деньгами) становится золото в силу своих естественных свойств: делимости, однородности частей, сохраняемости, портативности. Таким образом, деньги возникли стихийно, в результате развития товарного производства и форм стоимости. Они произошли из товара и сами являются товаром, но товаром особого рода, который противостоит всем другим товарам в качестве всеобщего эквивалента. Являясь товаром, деньги сохраняют все его свойства: имеют стоимость и потребительную стоимость. Стоимость товара «деньги» определяет количество общественного труда, необходимое для добычи одной денежной единицы. Потребительная стоимость денег заключается в способности выполнять функции всеобщего эквивалента. </w:t>
      </w:r>
    </w:p>
    <w:p w:rsidR="00EA06B2" w:rsidRPr="0090110F" w:rsidRDefault="00EA06B2" w:rsidP="0090110F">
      <w:pPr>
        <w:tabs>
          <w:tab w:val="left" w:pos="8340"/>
        </w:tabs>
        <w:spacing w:after="0" w:line="336"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Деньги выполняют следующие функции. Основная функция денег – </w:t>
      </w:r>
      <w:r w:rsidRPr="0090110F">
        <w:rPr>
          <w:rFonts w:ascii="Times New Roman" w:hAnsi="Times New Roman" w:cs="Times New Roman"/>
          <w:b/>
          <w:bCs/>
          <w:sz w:val="28"/>
          <w:szCs w:val="28"/>
        </w:rPr>
        <w:t>мера стоимости</w:t>
      </w:r>
      <w:r w:rsidRPr="0090110F">
        <w:rPr>
          <w:rFonts w:ascii="Times New Roman" w:hAnsi="Times New Roman" w:cs="Times New Roman"/>
          <w:sz w:val="28"/>
          <w:szCs w:val="28"/>
        </w:rPr>
        <w:t>. Эту функцию выполняет золото: количество труда, затраченного на производство товара, сравнивается с количеством труда, необходимого для производства золота, т.е. определяется, сколько золота соответствует данному товару. Для облегчения измерения был введен масштаб цен. Масштаб цен – это узаконенное государством количество золота, которое в данной стране принято за единицу. Стоимость товара, выраженная в деньгах, называется ценой товара.</w:t>
      </w:r>
    </w:p>
    <w:p w:rsidR="00EA06B2" w:rsidRPr="0090110F" w:rsidRDefault="00EA06B2" w:rsidP="0090110F">
      <w:pPr>
        <w:tabs>
          <w:tab w:val="left" w:pos="8340"/>
        </w:tabs>
        <w:spacing w:after="0" w:line="336"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Вторая функция – </w:t>
      </w:r>
      <w:r w:rsidRPr="0090110F">
        <w:rPr>
          <w:rFonts w:ascii="Times New Roman" w:hAnsi="Times New Roman" w:cs="Times New Roman"/>
          <w:b/>
          <w:bCs/>
          <w:sz w:val="28"/>
          <w:szCs w:val="28"/>
        </w:rPr>
        <w:t>средство обращения</w:t>
      </w:r>
      <w:r w:rsidRPr="0090110F">
        <w:rPr>
          <w:rFonts w:ascii="Times New Roman" w:hAnsi="Times New Roman" w:cs="Times New Roman"/>
          <w:sz w:val="28"/>
          <w:szCs w:val="28"/>
        </w:rPr>
        <w:t xml:space="preserve">. В данной функции деньги выступают посредником между продавцом и покупателем, между товарами. Формула товарного обращения: Т – Д – Т, т.е. товар обменивается (продается) на деньги, чтобы на них купить другой товар. </w:t>
      </w:r>
    </w:p>
    <w:p w:rsidR="00EA06B2" w:rsidRPr="0090110F" w:rsidRDefault="00EA06B2" w:rsidP="0090110F">
      <w:pPr>
        <w:tabs>
          <w:tab w:val="left" w:pos="8340"/>
        </w:tabs>
        <w:spacing w:after="0" w:line="336"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Третья функция денег – </w:t>
      </w:r>
      <w:r w:rsidRPr="0090110F">
        <w:rPr>
          <w:rFonts w:ascii="Times New Roman" w:hAnsi="Times New Roman" w:cs="Times New Roman"/>
          <w:b/>
          <w:bCs/>
          <w:sz w:val="28"/>
          <w:szCs w:val="28"/>
        </w:rPr>
        <w:t>средство платежа</w:t>
      </w:r>
      <w:r w:rsidRPr="0090110F">
        <w:rPr>
          <w:rFonts w:ascii="Times New Roman" w:hAnsi="Times New Roman" w:cs="Times New Roman"/>
          <w:sz w:val="28"/>
          <w:szCs w:val="28"/>
        </w:rPr>
        <w:t>. Эта функция возникла с развитием кредитных отношений. По сути, и здесь деньги также оплачивают товар или услугу, но с разрывом во времени. Передача товара или оказание услуги не совпадают по времени с оплатой. Сюда могут относиться все оплаты товаров, купленных в кредит, выплата зарплаты, оплата жилья и пр.</w:t>
      </w:r>
    </w:p>
    <w:p w:rsidR="00EA06B2" w:rsidRPr="0090110F" w:rsidRDefault="00EA06B2" w:rsidP="0090110F">
      <w:pPr>
        <w:tabs>
          <w:tab w:val="left" w:pos="8340"/>
        </w:tabs>
        <w:spacing w:after="0" w:line="336"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Четвертая функция – </w:t>
      </w:r>
      <w:r w:rsidRPr="0090110F">
        <w:rPr>
          <w:rFonts w:ascii="Times New Roman" w:hAnsi="Times New Roman" w:cs="Times New Roman"/>
          <w:b/>
          <w:bCs/>
          <w:sz w:val="28"/>
          <w:szCs w:val="28"/>
        </w:rPr>
        <w:t>средство накопления</w:t>
      </w:r>
      <w:r w:rsidRPr="0090110F">
        <w:rPr>
          <w:rFonts w:ascii="Times New Roman" w:hAnsi="Times New Roman" w:cs="Times New Roman"/>
          <w:sz w:val="28"/>
          <w:szCs w:val="28"/>
        </w:rPr>
        <w:t>. На ранних стадиях развития денежного обращения, когда существовали золотые деньги, изъятие их из обращения превращало золотые монеты в сокровище. Сейчас средством накопления могут служить бумажные деньги. Такие накопления необходимы, когда предстоят крупные покупки или капитальные вложения в производство.</w:t>
      </w:r>
    </w:p>
    <w:p w:rsidR="00EA06B2" w:rsidRPr="0090110F" w:rsidRDefault="00EA06B2" w:rsidP="0090110F">
      <w:pPr>
        <w:tabs>
          <w:tab w:val="left" w:pos="8340"/>
        </w:tabs>
        <w:spacing w:after="0" w:line="336"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И последняя, пятая функция – </w:t>
      </w:r>
      <w:r w:rsidRPr="0090110F">
        <w:rPr>
          <w:rFonts w:ascii="Times New Roman" w:hAnsi="Times New Roman" w:cs="Times New Roman"/>
          <w:b/>
          <w:bCs/>
          <w:sz w:val="28"/>
          <w:szCs w:val="28"/>
        </w:rPr>
        <w:t>мировые деньги</w:t>
      </w:r>
      <w:r w:rsidRPr="0090110F">
        <w:rPr>
          <w:rFonts w:ascii="Times New Roman" w:hAnsi="Times New Roman" w:cs="Times New Roman"/>
          <w:sz w:val="28"/>
          <w:szCs w:val="28"/>
        </w:rPr>
        <w:t>, т.е. деньги, используемые для расчетов между отдельными государствами на мировом рынке. Совсем недавно эту функцию выполняло только золото, но постепенно выделились устойчивые национальные валюты, к которым перешла эта функция. В настоящее время основным платежным средством на мировом рынке является доллар США.</w:t>
      </w:r>
    </w:p>
    <w:p w:rsidR="00EA06B2" w:rsidRPr="0090110F" w:rsidRDefault="00EA06B2" w:rsidP="0090110F">
      <w:pPr>
        <w:tabs>
          <w:tab w:val="left" w:pos="8340"/>
        </w:tabs>
        <w:spacing w:after="0" w:line="336"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Современные западные экономисты, как правило, выделяют три функции, присущие деньгам: </w:t>
      </w:r>
      <w:r w:rsidRPr="0090110F">
        <w:rPr>
          <w:rFonts w:ascii="Times New Roman" w:hAnsi="Times New Roman" w:cs="Times New Roman"/>
          <w:b/>
          <w:bCs/>
          <w:sz w:val="28"/>
          <w:szCs w:val="28"/>
        </w:rPr>
        <w:t>меру стоимости, средство обращения и средство накопления</w:t>
      </w:r>
      <w:r w:rsidRPr="0090110F">
        <w:rPr>
          <w:rFonts w:ascii="Times New Roman" w:hAnsi="Times New Roman" w:cs="Times New Roman"/>
          <w:sz w:val="28"/>
          <w:szCs w:val="28"/>
        </w:rPr>
        <w:t>. По их мнению, функция средства платежа входит в функцию средства обращения, а временной фактор не отражает изменения в экономическом содержании функции. Мировые деньги не выделяются в отдельную функцию, так как мировые деньги, т.е. деньги на мировом рынке, могут выполнять любую функцию.</w:t>
      </w:r>
    </w:p>
    <w:p w:rsidR="00EA06B2" w:rsidRPr="0090110F" w:rsidRDefault="00EA06B2" w:rsidP="0090110F">
      <w:pPr>
        <w:tabs>
          <w:tab w:val="left" w:pos="8340"/>
        </w:tabs>
        <w:spacing w:after="0" w:line="240" w:lineRule="auto"/>
        <w:jc w:val="center"/>
        <w:rPr>
          <w:rFonts w:ascii="Times New Roman" w:hAnsi="Times New Roman" w:cs="Times New Roman"/>
          <w:sz w:val="28"/>
          <w:szCs w:val="28"/>
        </w:rPr>
      </w:pPr>
    </w:p>
    <w:p w:rsidR="00EA06B2" w:rsidRPr="0090110F" w:rsidRDefault="00EA06B2" w:rsidP="0090110F">
      <w:pPr>
        <w:spacing w:after="0" w:line="240" w:lineRule="auto"/>
        <w:jc w:val="center"/>
        <w:rPr>
          <w:rFonts w:ascii="Times New Roman" w:hAnsi="Times New Roman" w:cs="Times New Roman"/>
          <w:sz w:val="32"/>
          <w:szCs w:val="32"/>
        </w:rPr>
      </w:pPr>
      <w:r w:rsidRPr="0090110F">
        <w:rPr>
          <w:rFonts w:ascii="Times New Roman" w:hAnsi="Times New Roman" w:cs="Times New Roman"/>
          <w:b/>
          <w:bCs/>
          <w:caps/>
          <w:sz w:val="32"/>
          <w:szCs w:val="32"/>
        </w:rPr>
        <w:t xml:space="preserve">5.7 </w:t>
      </w:r>
      <w:r w:rsidRPr="0090110F">
        <w:rPr>
          <w:rFonts w:ascii="Times New Roman" w:hAnsi="Times New Roman" w:cs="Times New Roman"/>
          <w:b/>
          <w:bCs/>
          <w:sz w:val="32"/>
          <w:szCs w:val="32"/>
        </w:rPr>
        <w:t>Закон денежного обращения</w:t>
      </w:r>
    </w:p>
    <w:p w:rsidR="00EA06B2" w:rsidRPr="0090110F" w:rsidRDefault="00EA06B2" w:rsidP="0090110F">
      <w:pPr>
        <w:spacing w:after="0" w:line="240" w:lineRule="auto"/>
        <w:jc w:val="center"/>
        <w:rPr>
          <w:rFonts w:ascii="Times New Roman" w:hAnsi="Times New Roman" w:cs="Times New Roman"/>
          <w:sz w:val="28"/>
          <w:szCs w:val="28"/>
        </w:rPr>
      </w:pPr>
    </w:p>
    <w:p w:rsidR="00EA06B2" w:rsidRPr="0090110F" w:rsidRDefault="00EA06B2" w:rsidP="0090110F">
      <w:pPr>
        <w:pStyle w:val="ListParagraph"/>
        <w:spacing w:after="0" w:line="336" w:lineRule="auto"/>
        <w:ind w:left="0"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Под </w:t>
      </w:r>
      <w:r w:rsidRPr="0090110F">
        <w:rPr>
          <w:rFonts w:ascii="Times New Roman" w:hAnsi="Times New Roman" w:cs="Times New Roman"/>
          <w:b/>
          <w:bCs/>
          <w:sz w:val="28"/>
          <w:szCs w:val="28"/>
        </w:rPr>
        <w:t>денежным обращением</w:t>
      </w:r>
      <w:r w:rsidRPr="0090110F">
        <w:rPr>
          <w:rFonts w:ascii="Times New Roman" w:hAnsi="Times New Roman" w:cs="Times New Roman"/>
          <w:sz w:val="28"/>
          <w:szCs w:val="28"/>
        </w:rPr>
        <w:t xml:space="preserve"> понимается процесс непрерывного движения денег, обслуживающий процессы обращения товаров и услуг, движения капитала. Обращение денег предполагает их постоянный переход от одних юридических или физических лиц к другим.</w:t>
      </w:r>
    </w:p>
    <w:p w:rsidR="00EA06B2" w:rsidRPr="0090110F" w:rsidRDefault="00EA06B2" w:rsidP="0090110F">
      <w:pPr>
        <w:pStyle w:val="ListParagraph"/>
        <w:spacing w:after="0" w:line="336" w:lineRule="auto"/>
        <w:ind w:left="0" w:firstLine="425"/>
        <w:jc w:val="both"/>
        <w:rPr>
          <w:rFonts w:ascii="Times New Roman" w:hAnsi="Times New Roman" w:cs="Times New Roman"/>
          <w:sz w:val="28"/>
          <w:szCs w:val="28"/>
          <w:u w:val="single"/>
        </w:rPr>
      </w:pPr>
      <w:r w:rsidRPr="0090110F">
        <w:rPr>
          <w:rFonts w:ascii="Times New Roman" w:hAnsi="Times New Roman" w:cs="Times New Roman"/>
          <w:sz w:val="28"/>
          <w:szCs w:val="28"/>
        </w:rPr>
        <w:t xml:space="preserve">Общим законом денежного обращения является </w:t>
      </w:r>
      <w:r w:rsidRPr="0090110F">
        <w:rPr>
          <w:rFonts w:ascii="Times New Roman" w:hAnsi="Times New Roman" w:cs="Times New Roman"/>
          <w:b/>
          <w:bCs/>
          <w:sz w:val="28"/>
          <w:szCs w:val="28"/>
        </w:rPr>
        <w:t>закон количества необходимых для обращения денег</w:t>
      </w:r>
      <w:r w:rsidRPr="0090110F">
        <w:rPr>
          <w:rFonts w:ascii="Times New Roman" w:hAnsi="Times New Roman" w:cs="Times New Roman"/>
          <w:sz w:val="28"/>
          <w:szCs w:val="28"/>
        </w:rPr>
        <w:t>.</w:t>
      </w:r>
    </w:p>
    <w:p w:rsidR="00EA06B2" w:rsidRPr="0090110F" w:rsidRDefault="00EA06B2" w:rsidP="0090110F">
      <w:pPr>
        <w:pStyle w:val="ListParagraph"/>
        <w:spacing w:after="0" w:line="336" w:lineRule="auto"/>
        <w:ind w:left="0"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Появление всеобщего эквивалента в денежной форме превращает натуральный обмен потребительных стоимостей в процесс товарно-денежного обращения Т – Д – Т, в котором деньги выполняют роль посредника. При этом деньги выступают не как идеальные деньги, а как непосредственно участвующие в обмене. Поэтому возникает проблема количества денег, необходимых для обращения. </w:t>
      </w:r>
    </w:p>
    <w:p w:rsidR="00EA06B2" w:rsidRPr="0090110F" w:rsidRDefault="00EA06B2" w:rsidP="0090110F">
      <w:pPr>
        <w:pStyle w:val="ListParagraph"/>
        <w:spacing w:after="0" w:line="336" w:lineRule="auto"/>
        <w:ind w:left="0" w:firstLine="425"/>
        <w:jc w:val="both"/>
        <w:rPr>
          <w:rFonts w:ascii="Times New Roman" w:hAnsi="Times New Roman" w:cs="Times New Roman"/>
          <w:sz w:val="28"/>
          <w:szCs w:val="28"/>
        </w:rPr>
      </w:pPr>
      <w:r w:rsidRPr="0090110F">
        <w:rPr>
          <w:rFonts w:ascii="Times New Roman" w:hAnsi="Times New Roman" w:cs="Times New Roman"/>
          <w:sz w:val="28"/>
          <w:szCs w:val="28"/>
        </w:rPr>
        <w:t>В I томе «Капитала» К. Маркс сформулировал закон денежного обращения и представил формулу количества денег, необходимого для обращения:</w:t>
      </w:r>
    </w:p>
    <w:p w:rsidR="00EA06B2" w:rsidRPr="0090110F" w:rsidRDefault="00EA06B2" w:rsidP="0090110F">
      <w:pPr>
        <w:pStyle w:val="ListParagraph"/>
        <w:spacing w:after="0" w:line="336" w:lineRule="auto"/>
        <w:ind w:left="0"/>
        <w:jc w:val="center"/>
        <w:rPr>
          <w:rFonts w:ascii="Times New Roman" w:hAnsi="Times New Roman" w:cs="Times New Roman"/>
          <w:sz w:val="28"/>
          <w:szCs w:val="28"/>
        </w:rPr>
      </w:pPr>
      <w:r>
        <w:rPr>
          <w:noProof/>
          <w:lang w:eastAsia="ru-RU"/>
        </w:rPr>
        <w:pict>
          <v:shape id="Text Box 47" o:spid="_x0000_s1052" type="#_x0000_t202" style="position:absolute;left:0;text-align:left;margin-left:22.1pt;margin-top:2pt;width:400.3pt;height:44.55pt;z-index:251569152;visibility:visible" strokecolor="white">
            <v:textbox>
              <w:txbxContent>
                <w:p w:rsidR="00EA06B2" w:rsidRDefault="00EA06B2" w:rsidP="00010587">
                  <w:pPr>
                    <w:jc w:val="center"/>
                  </w:pPr>
                  <w:r w:rsidRPr="00637EF3">
                    <w:rPr>
                      <w:rFonts w:ascii="Times New Roman" w:hAnsi="Times New Roman" w:cs="Times New Roman"/>
                      <w:sz w:val="28"/>
                      <w:szCs w:val="28"/>
                    </w:rPr>
                    <w:fldChar w:fldCharType="begin"/>
                  </w:r>
                  <w:r w:rsidRPr="00637EF3">
                    <w:rPr>
                      <w:rFonts w:ascii="Times New Roman" w:hAnsi="Times New Roman" w:cs="Times New Roman"/>
                      <w:sz w:val="28"/>
                      <w:szCs w:val="28"/>
                    </w:rPr>
                    <w:instrText xml:space="preserve"> QUOTE </w:instrTex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73.25pt;height:79.5pt">
                        <v:imagedata r:id="rId7" o:title="" chromakey="white"/>
                      </v:shape>
                    </w:pict>
                  </w:r>
                  <w:r w:rsidRPr="00637EF3">
                    <w:rPr>
                      <w:rFonts w:ascii="Times New Roman" w:hAnsi="Times New Roman" w:cs="Times New Roman"/>
                      <w:sz w:val="28"/>
                      <w:szCs w:val="28"/>
                    </w:rPr>
                    <w:instrText xml:space="preserve"> </w:instrText>
                  </w:r>
                  <w:r w:rsidRPr="00637EF3">
                    <w:rPr>
                      <w:rFonts w:ascii="Times New Roman" w:hAnsi="Times New Roman" w:cs="Times New Roman"/>
                      <w:sz w:val="28"/>
                      <w:szCs w:val="28"/>
                    </w:rPr>
                    <w:fldChar w:fldCharType="separate"/>
                  </w:r>
                  <w:r>
                    <w:pict>
                      <v:shape id="_x0000_i1028" type="#_x0000_t75" style="width:473.25pt;height:79.5pt">
                        <v:imagedata r:id="rId7" o:title="" chromakey="white"/>
                      </v:shape>
                    </w:pict>
                  </w:r>
                  <w:r w:rsidRPr="00637EF3">
                    <w:rPr>
                      <w:rFonts w:ascii="Times New Roman" w:hAnsi="Times New Roman" w:cs="Times New Roman"/>
                      <w:sz w:val="28"/>
                      <w:szCs w:val="28"/>
                    </w:rPr>
                    <w:fldChar w:fldCharType="end"/>
                  </w:r>
                  <w:r w:rsidRPr="003F0F96">
                    <w:rPr>
                      <w:rFonts w:ascii="Times New Roman" w:hAnsi="Times New Roman" w:cs="Times New Roman"/>
                      <w:sz w:val="28"/>
                      <w:szCs w:val="28"/>
                    </w:rPr>
                    <w:t>, где</w:t>
                  </w:r>
                </w:p>
              </w:txbxContent>
            </v:textbox>
          </v:shape>
        </w:pict>
      </w:r>
    </w:p>
    <w:p w:rsidR="00EA06B2" w:rsidRPr="0090110F" w:rsidRDefault="00EA06B2" w:rsidP="0090110F">
      <w:pPr>
        <w:pStyle w:val="ListParagraph"/>
        <w:spacing w:after="0" w:line="336" w:lineRule="auto"/>
        <w:ind w:left="0"/>
        <w:rPr>
          <w:rFonts w:ascii="Times New Roman" w:hAnsi="Times New Roman" w:cs="Times New Roman"/>
          <w:sz w:val="28"/>
          <w:szCs w:val="28"/>
        </w:rPr>
      </w:pPr>
    </w:p>
    <w:p w:rsidR="00EA06B2" w:rsidRPr="0090110F" w:rsidRDefault="00EA06B2" w:rsidP="0090110F">
      <w:pPr>
        <w:pStyle w:val="ListParagraph"/>
        <w:spacing w:after="0" w:line="336" w:lineRule="auto"/>
        <w:ind w:left="0"/>
        <w:rPr>
          <w:rFonts w:ascii="Times New Roman" w:hAnsi="Times New Roman" w:cs="Times New Roman"/>
          <w:sz w:val="28"/>
          <w:szCs w:val="28"/>
        </w:rPr>
      </w:pPr>
    </w:p>
    <w:p w:rsidR="00EA06B2" w:rsidRPr="0090110F" w:rsidRDefault="00EA06B2" w:rsidP="0090110F">
      <w:pPr>
        <w:pStyle w:val="ListParagraph"/>
        <w:spacing w:after="0" w:line="336" w:lineRule="auto"/>
        <w:ind w:left="0"/>
        <w:rPr>
          <w:rFonts w:ascii="Times New Roman" w:hAnsi="Times New Roman" w:cs="Times New Roman"/>
          <w:sz w:val="28"/>
          <w:szCs w:val="28"/>
        </w:rPr>
      </w:pPr>
      <w:r w:rsidRPr="0090110F">
        <w:rPr>
          <w:rFonts w:ascii="Times New Roman" w:hAnsi="Times New Roman" w:cs="Times New Roman"/>
          <w:sz w:val="28"/>
          <w:szCs w:val="28"/>
        </w:rPr>
        <w:t xml:space="preserve">КД – количество денег, необходимое для обращения; </w:t>
      </w:r>
    </w:p>
    <w:p w:rsidR="00EA06B2" w:rsidRPr="0090110F" w:rsidRDefault="00EA06B2" w:rsidP="0090110F">
      <w:pPr>
        <w:pStyle w:val="ListParagraph"/>
        <w:spacing w:after="0" w:line="336" w:lineRule="auto"/>
        <w:ind w:left="0"/>
        <w:rPr>
          <w:rFonts w:ascii="Times New Roman" w:hAnsi="Times New Roman" w:cs="Times New Roman"/>
          <w:sz w:val="28"/>
          <w:szCs w:val="28"/>
        </w:rPr>
      </w:pPr>
      <w:r w:rsidRPr="0090110F">
        <w:rPr>
          <w:rFonts w:ascii="Times New Roman" w:hAnsi="Times New Roman" w:cs="Times New Roman"/>
          <w:position w:val="-14"/>
          <w:sz w:val="28"/>
          <w:szCs w:val="28"/>
        </w:rPr>
        <w:object w:dxaOrig="480" w:dyaOrig="380">
          <v:shape id="_x0000_i1029" type="#_x0000_t75" style="width:24pt;height:20.25pt" o:ole="">
            <v:imagedata r:id="rId8" o:title=""/>
          </v:shape>
          <o:OLEObject Type="Embed" ProgID="Equation.3" ShapeID="_x0000_i1029" DrawAspect="Content" ObjectID="_1471959402" r:id="rId9"/>
        </w:object>
      </w:r>
      <w:r w:rsidRPr="0090110F">
        <w:rPr>
          <w:rFonts w:ascii="Times New Roman" w:hAnsi="Times New Roman" w:cs="Times New Roman"/>
          <w:sz w:val="28"/>
          <w:szCs w:val="28"/>
        </w:rPr>
        <w:t xml:space="preserve"> – сумма цен всех произведенных в обществе товаров и услуг; </w:t>
      </w:r>
    </w:p>
    <w:p w:rsidR="00EA06B2" w:rsidRPr="0090110F" w:rsidRDefault="00EA06B2" w:rsidP="0090110F">
      <w:pPr>
        <w:pStyle w:val="ListParagraph"/>
        <w:spacing w:after="0" w:line="336" w:lineRule="auto"/>
        <w:ind w:left="0"/>
        <w:rPr>
          <w:rFonts w:ascii="Times New Roman" w:hAnsi="Times New Roman" w:cs="Times New Roman"/>
          <w:sz w:val="28"/>
          <w:szCs w:val="28"/>
        </w:rPr>
      </w:pPr>
      <w:r w:rsidRPr="0090110F">
        <w:rPr>
          <w:rFonts w:ascii="Times New Roman" w:hAnsi="Times New Roman" w:cs="Times New Roman"/>
          <w:sz w:val="28"/>
          <w:szCs w:val="28"/>
        </w:rPr>
        <w:t xml:space="preserve">К – сумма цен товаров и услуг, проданных в кредит; </w:t>
      </w:r>
    </w:p>
    <w:p w:rsidR="00EA06B2" w:rsidRPr="0090110F" w:rsidRDefault="00EA06B2" w:rsidP="0090110F">
      <w:pPr>
        <w:pStyle w:val="ListParagraph"/>
        <w:spacing w:after="0" w:line="336" w:lineRule="auto"/>
        <w:ind w:left="0"/>
        <w:rPr>
          <w:rFonts w:ascii="Times New Roman" w:hAnsi="Times New Roman" w:cs="Times New Roman"/>
          <w:sz w:val="28"/>
          <w:szCs w:val="28"/>
        </w:rPr>
      </w:pPr>
      <w:r w:rsidRPr="0090110F">
        <w:rPr>
          <w:rFonts w:ascii="Times New Roman" w:hAnsi="Times New Roman" w:cs="Times New Roman"/>
          <w:sz w:val="28"/>
          <w:szCs w:val="28"/>
        </w:rPr>
        <w:t xml:space="preserve">П – платежи, по которым наступил срок; </w:t>
      </w:r>
    </w:p>
    <w:p w:rsidR="00EA06B2" w:rsidRPr="0090110F" w:rsidRDefault="00EA06B2" w:rsidP="0090110F">
      <w:pPr>
        <w:pStyle w:val="ListParagraph"/>
        <w:spacing w:after="0" w:line="336" w:lineRule="auto"/>
        <w:ind w:left="0"/>
        <w:rPr>
          <w:rFonts w:ascii="Times New Roman" w:hAnsi="Times New Roman" w:cs="Times New Roman"/>
          <w:sz w:val="28"/>
          <w:szCs w:val="28"/>
        </w:rPr>
      </w:pPr>
      <w:r w:rsidRPr="0090110F">
        <w:rPr>
          <w:rFonts w:ascii="Times New Roman" w:hAnsi="Times New Roman" w:cs="Times New Roman"/>
          <w:sz w:val="28"/>
          <w:szCs w:val="28"/>
        </w:rPr>
        <w:t>ВП – взаимопогашаемые платежи.</w:t>
      </w:r>
    </w:p>
    <w:p w:rsidR="00EA06B2" w:rsidRPr="0090110F" w:rsidRDefault="00EA06B2" w:rsidP="0090110F">
      <w:pPr>
        <w:pStyle w:val="ListParagraph"/>
        <w:spacing w:after="0" w:line="336" w:lineRule="auto"/>
        <w:ind w:left="0" w:firstLine="425"/>
        <w:jc w:val="both"/>
        <w:rPr>
          <w:rFonts w:ascii="Times New Roman" w:hAnsi="Times New Roman" w:cs="Times New Roman"/>
          <w:sz w:val="28"/>
          <w:szCs w:val="28"/>
        </w:rPr>
      </w:pPr>
      <w:r w:rsidRPr="0090110F">
        <w:rPr>
          <w:rFonts w:ascii="Times New Roman" w:hAnsi="Times New Roman" w:cs="Times New Roman"/>
          <w:sz w:val="28"/>
          <w:szCs w:val="28"/>
        </w:rPr>
        <w:t>Эта формула указывает на определенность требуемого количества денег. Оно не может быть производным. Например, если растут цены, то даже при неизменном объеме производства и той же скорости обращения денег их масса должна быть увеличена. Если скорость обращения денег возрастает или уменьшается, а цены и объем производства неизменны, то стране потребуется, соответственно, меньшее или большее количество денег. Если количество денег будет больше, чем требуется для обслуживания товарного оборота, то они потеряют свою покупательную способность, и цены возрастут.</w:t>
      </w:r>
    </w:p>
    <w:p w:rsidR="00EA06B2" w:rsidRPr="0090110F" w:rsidRDefault="00EA06B2" w:rsidP="0090110F">
      <w:pPr>
        <w:pStyle w:val="ListParagraph"/>
        <w:spacing w:after="0" w:line="240" w:lineRule="auto"/>
        <w:ind w:left="0"/>
        <w:jc w:val="center"/>
        <w:rPr>
          <w:rFonts w:ascii="Times New Roman" w:hAnsi="Times New Roman" w:cs="Times New Roman"/>
          <w:sz w:val="28"/>
          <w:szCs w:val="28"/>
        </w:rPr>
      </w:pPr>
    </w:p>
    <w:p w:rsidR="00EA06B2" w:rsidRPr="00B90A79" w:rsidRDefault="00EA06B2" w:rsidP="00B90A79">
      <w:pPr>
        <w:spacing w:after="0" w:line="240" w:lineRule="auto"/>
        <w:jc w:val="center"/>
        <w:rPr>
          <w:rFonts w:ascii="Times New Roman" w:hAnsi="Times New Roman" w:cs="Times New Roman"/>
          <w:b/>
          <w:bCs/>
          <w:sz w:val="24"/>
          <w:szCs w:val="24"/>
        </w:rPr>
      </w:pPr>
      <w:r w:rsidRPr="00B90A79">
        <w:rPr>
          <w:rFonts w:ascii="Times New Roman" w:hAnsi="Times New Roman" w:cs="Times New Roman"/>
          <w:b/>
          <w:bCs/>
          <w:sz w:val="24"/>
          <w:szCs w:val="24"/>
        </w:rPr>
        <w:t>КОНТРОЛЬНЫЕ ВОПРОСЫ</w:t>
      </w:r>
    </w:p>
    <w:p w:rsidR="00EA06B2" w:rsidRPr="00B90A79" w:rsidRDefault="00EA06B2" w:rsidP="0090110F">
      <w:pPr>
        <w:spacing w:after="0" w:line="240" w:lineRule="auto"/>
        <w:jc w:val="center"/>
        <w:rPr>
          <w:rFonts w:ascii="Times New Roman" w:hAnsi="Times New Roman" w:cs="Times New Roman"/>
          <w:sz w:val="24"/>
          <w:szCs w:val="24"/>
        </w:rPr>
      </w:pPr>
    </w:p>
    <w:p w:rsidR="00EA06B2" w:rsidRPr="0090110F" w:rsidRDefault="00EA06B2" w:rsidP="0090110F">
      <w:pPr>
        <w:spacing w:after="0" w:line="240" w:lineRule="auto"/>
        <w:ind w:firstLine="425"/>
        <w:jc w:val="both"/>
        <w:rPr>
          <w:rFonts w:ascii="Times New Roman" w:hAnsi="Times New Roman" w:cs="Times New Roman"/>
          <w:sz w:val="24"/>
          <w:szCs w:val="24"/>
        </w:rPr>
      </w:pPr>
      <w:r w:rsidRPr="0090110F">
        <w:rPr>
          <w:rFonts w:ascii="Times New Roman" w:hAnsi="Times New Roman" w:cs="Times New Roman"/>
          <w:sz w:val="24"/>
          <w:szCs w:val="24"/>
        </w:rPr>
        <w:t>1.</w:t>
      </w:r>
      <w:r w:rsidRPr="0090110F">
        <w:rPr>
          <w:rFonts w:ascii="Times New Roman" w:hAnsi="Times New Roman" w:cs="Times New Roman"/>
          <w:sz w:val="24"/>
          <w:szCs w:val="24"/>
        </w:rPr>
        <w:tab/>
        <w:t>Какое хозяйство называется натуральным?</w:t>
      </w:r>
    </w:p>
    <w:p w:rsidR="00EA06B2" w:rsidRPr="0090110F" w:rsidRDefault="00EA06B2" w:rsidP="0090110F">
      <w:pPr>
        <w:spacing w:after="0" w:line="240" w:lineRule="auto"/>
        <w:ind w:firstLine="425"/>
        <w:jc w:val="both"/>
        <w:rPr>
          <w:rFonts w:ascii="Times New Roman" w:hAnsi="Times New Roman" w:cs="Times New Roman"/>
          <w:sz w:val="24"/>
          <w:szCs w:val="24"/>
        </w:rPr>
      </w:pPr>
      <w:r w:rsidRPr="0090110F">
        <w:rPr>
          <w:rFonts w:ascii="Times New Roman" w:hAnsi="Times New Roman" w:cs="Times New Roman"/>
          <w:sz w:val="24"/>
          <w:szCs w:val="24"/>
        </w:rPr>
        <w:t>2.</w:t>
      </w:r>
      <w:r w:rsidRPr="0090110F">
        <w:rPr>
          <w:rFonts w:ascii="Times New Roman" w:hAnsi="Times New Roman" w:cs="Times New Roman"/>
          <w:sz w:val="24"/>
          <w:szCs w:val="24"/>
        </w:rPr>
        <w:tab/>
        <w:t>Что представляет собой общественный продукт при натуральном хозяйстве?</w:t>
      </w:r>
    </w:p>
    <w:p w:rsidR="00EA06B2" w:rsidRPr="0090110F" w:rsidRDefault="00EA06B2" w:rsidP="0090110F">
      <w:pPr>
        <w:spacing w:after="0" w:line="240" w:lineRule="auto"/>
        <w:ind w:firstLine="425"/>
        <w:jc w:val="both"/>
        <w:rPr>
          <w:rFonts w:ascii="Times New Roman" w:hAnsi="Times New Roman" w:cs="Times New Roman"/>
          <w:sz w:val="24"/>
          <w:szCs w:val="24"/>
        </w:rPr>
      </w:pPr>
      <w:r w:rsidRPr="0090110F">
        <w:rPr>
          <w:rFonts w:ascii="Times New Roman" w:hAnsi="Times New Roman" w:cs="Times New Roman"/>
          <w:sz w:val="24"/>
          <w:szCs w:val="24"/>
        </w:rPr>
        <w:t>3.</w:t>
      </w:r>
      <w:r w:rsidRPr="0090110F">
        <w:rPr>
          <w:rFonts w:ascii="Times New Roman" w:hAnsi="Times New Roman" w:cs="Times New Roman"/>
          <w:sz w:val="24"/>
          <w:szCs w:val="24"/>
        </w:rPr>
        <w:tab/>
        <w:t>Назовите основные типичные черты натурального хозяйства.</w:t>
      </w:r>
    </w:p>
    <w:p w:rsidR="00EA06B2" w:rsidRPr="0090110F" w:rsidRDefault="00EA06B2" w:rsidP="0090110F">
      <w:pPr>
        <w:spacing w:after="0" w:line="240" w:lineRule="auto"/>
        <w:ind w:firstLine="425"/>
        <w:jc w:val="both"/>
        <w:rPr>
          <w:rFonts w:ascii="Times New Roman" w:hAnsi="Times New Roman" w:cs="Times New Roman"/>
          <w:sz w:val="24"/>
          <w:szCs w:val="24"/>
        </w:rPr>
      </w:pPr>
      <w:r w:rsidRPr="0090110F">
        <w:rPr>
          <w:rFonts w:ascii="Times New Roman" w:hAnsi="Times New Roman" w:cs="Times New Roman"/>
          <w:sz w:val="24"/>
          <w:szCs w:val="24"/>
        </w:rPr>
        <w:t>4.</w:t>
      </w:r>
      <w:r w:rsidRPr="0090110F">
        <w:rPr>
          <w:rFonts w:ascii="Times New Roman" w:hAnsi="Times New Roman" w:cs="Times New Roman"/>
          <w:sz w:val="24"/>
          <w:szCs w:val="24"/>
        </w:rPr>
        <w:tab/>
        <w:t>Что понимается под товарным производством?</w:t>
      </w:r>
    </w:p>
    <w:p w:rsidR="00EA06B2" w:rsidRPr="0090110F" w:rsidRDefault="00EA06B2" w:rsidP="0090110F">
      <w:pPr>
        <w:spacing w:after="0" w:line="240" w:lineRule="auto"/>
        <w:ind w:firstLine="425"/>
        <w:jc w:val="both"/>
        <w:rPr>
          <w:rFonts w:ascii="Times New Roman" w:hAnsi="Times New Roman" w:cs="Times New Roman"/>
          <w:sz w:val="24"/>
          <w:szCs w:val="24"/>
        </w:rPr>
      </w:pPr>
      <w:r w:rsidRPr="0090110F">
        <w:rPr>
          <w:rFonts w:ascii="Times New Roman" w:hAnsi="Times New Roman" w:cs="Times New Roman"/>
          <w:sz w:val="24"/>
          <w:szCs w:val="24"/>
        </w:rPr>
        <w:t>5.</w:t>
      </w:r>
      <w:r w:rsidRPr="0090110F">
        <w:rPr>
          <w:rFonts w:ascii="Times New Roman" w:hAnsi="Times New Roman" w:cs="Times New Roman"/>
          <w:sz w:val="24"/>
          <w:szCs w:val="24"/>
        </w:rPr>
        <w:tab/>
        <w:t>Какие  условия  необходимы  для  возникновения  товарного  производства?</w:t>
      </w:r>
    </w:p>
    <w:p w:rsidR="00EA06B2" w:rsidRPr="0090110F" w:rsidRDefault="00EA06B2" w:rsidP="0090110F">
      <w:pPr>
        <w:spacing w:after="0" w:line="240" w:lineRule="auto"/>
        <w:ind w:firstLine="425"/>
        <w:jc w:val="both"/>
        <w:rPr>
          <w:rFonts w:ascii="Times New Roman" w:hAnsi="Times New Roman" w:cs="Times New Roman"/>
          <w:sz w:val="24"/>
          <w:szCs w:val="24"/>
        </w:rPr>
      </w:pPr>
      <w:r w:rsidRPr="0090110F">
        <w:rPr>
          <w:rFonts w:ascii="Times New Roman" w:hAnsi="Times New Roman" w:cs="Times New Roman"/>
          <w:sz w:val="24"/>
          <w:szCs w:val="24"/>
        </w:rPr>
        <w:t>6.</w:t>
      </w:r>
      <w:r w:rsidRPr="0090110F">
        <w:rPr>
          <w:rFonts w:ascii="Times New Roman" w:hAnsi="Times New Roman" w:cs="Times New Roman"/>
          <w:sz w:val="24"/>
          <w:szCs w:val="24"/>
        </w:rPr>
        <w:tab/>
        <w:t xml:space="preserve">Чем отличается товарообмен от товарного обращения? </w:t>
      </w:r>
    </w:p>
    <w:p w:rsidR="00EA06B2" w:rsidRPr="0090110F" w:rsidRDefault="00EA06B2" w:rsidP="0090110F">
      <w:pPr>
        <w:tabs>
          <w:tab w:val="left" w:pos="709"/>
          <w:tab w:val="left" w:pos="8340"/>
        </w:tabs>
        <w:spacing w:after="0" w:line="240" w:lineRule="auto"/>
        <w:ind w:firstLine="425"/>
        <w:jc w:val="both"/>
        <w:rPr>
          <w:rFonts w:ascii="Times New Roman" w:hAnsi="Times New Roman" w:cs="Times New Roman"/>
          <w:sz w:val="24"/>
          <w:szCs w:val="24"/>
        </w:rPr>
      </w:pPr>
      <w:r w:rsidRPr="0090110F">
        <w:rPr>
          <w:rFonts w:ascii="Times New Roman" w:hAnsi="Times New Roman" w:cs="Times New Roman"/>
          <w:sz w:val="24"/>
          <w:szCs w:val="24"/>
        </w:rPr>
        <w:t>7.</w:t>
      </w:r>
      <w:r w:rsidRPr="0090110F">
        <w:rPr>
          <w:rFonts w:ascii="Times New Roman" w:hAnsi="Times New Roman" w:cs="Times New Roman"/>
          <w:sz w:val="24"/>
          <w:szCs w:val="24"/>
        </w:rPr>
        <w:tab/>
        <w:t>Назовите общие черты и отличия между простым и капиталистическим товарным производством.</w:t>
      </w:r>
    </w:p>
    <w:p w:rsidR="00EA06B2" w:rsidRPr="0090110F" w:rsidRDefault="00EA06B2" w:rsidP="0090110F">
      <w:pPr>
        <w:tabs>
          <w:tab w:val="left" w:pos="709"/>
          <w:tab w:val="left" w:pos="8340"/>
        </w:tabs>
        <w:spacing w:after="0" w:line="240" w:lineRule="auto"/>
        <w:ind w:firstLine="425"/>
        <w:jc w:val="both"/>
        <w:rPr>
          <w:rFonts w:ascii="Times New Roman" w:hAnsi="Times New Roman" w:cs="Times New Roman"/>
          <w:sz w:val="24"/>
          <w:szCs w:val="24"/>
        </w:rPr>
      </w:pPr>
      <w:r w:rsidRPr="0090110F">
        <w:rPr>
          <w:rFonts w:ascii="Times New Roman" w:hAnsi="Times New Roman" w:cs="Times New Roman"/>
          <w:sz w:val="24"/>
          <w:szCs w:val="24"/>
        </w:rPr>
        <w:t>8.</w:t>
      </w:r>
      <w:r w:rsidRPr="0090110F">
        <w:rPr>
          <w:rFonts w:ascii="Times New Roman" w:hAnsi="Times New Roman" w:cs="Times New Roman"/>
          <w:sz w:val="24"/>
          <w:szCs w:val="24"/>
        </w:rPr>
        <w:tab/>
        <w:t>Как Вы понимаете выражение «двойственный характер товара»?</w:t>
      </w:r>
    </w:p>
    <w:p w:rsidR="00EA06B2" w:rsidRPr="0090110F" w:rsidRDefault="00EA06B2" w:rsidP="0090110F">
      <w:pPr>
        <w:tabs>
          <w:tab w:val="left" w:pos="709"/>
          <w:tab w:val="left" w:pos="8340"/>
        </w:tabs>
        <w:spacing w:after="0" w:line="240" w:lineRule="auto"/>
        <w:ind w:firstLine="425"/>
        <w:jc w:val="both"/>
        <w:rPr>
          <w:rFonts w:ascii="Times New Roman" w:hAnsi="Times New Roman" w:cs="Times New Roman"/>
          <w:sz w:val="24"/>
          <w:szCs w:val="24"/>
        </w:rPr>
      </w:pPr>
      <w:r w:rsidRPr="0090110F">
        <w:rPr>
          <w:rFonts w:ascii="Times New Roman" w:hAnsi="Times New Roman" w:cs="Times New Roman"/>
          <w:sz w:val="24"/>
          <w:szCs w:val="24"/>
        </w:rPr>
        <w:t>9.</w:t>
      </w:r>
      <w:r w:rsidRPr="0090110F">
        <w:rPr>
          <w:rFonts w:ascii="Times New Roman" w:hAnsi="Times New Roman" w:cs="Times New Roman"/>
          <w:sz w:val="24"/>
          <w:szCs w:val="24"/>
        </w:rPr>
        <w:tab/>
        <w:t>Чем обусловлен двойственный характер труда, создающего товар?</w:t>
      </w:r>
    </w:p>
    <w:p w:rsidR="00EA06B2" w:rsidRPr="0090110F" w:rsidRDefault="00EA06B2" w:rsidP="0090110F">
      <w:pPr>
        <w:tabs>
          <w:tab w:val="left" w:pos="709"/>
          <w:tab w:val="left" w:pos="8340"/>
        </w:tabs>
        <w:spacing w:after="0" w:line="240" w:lineRule="auto"/>
        <w:ind w:firstLine="425"/>
        <w:jc w:val="both"/>
        <w:rPr>
          <w:rFonts w:ascii="Times New Roman" w:hAnsi="Times New Roman" w:cs="Times New Roman"/>
          <w:sz w:val="24"/>
          <w:szCs w:val="24"/>
        </w:rPr>
      </w:pPr>
      <w:r w:rsidRPr="0090110F">
        <w:rPr>
          <w:rFonts w:ascii="Times New Roman" w:hAnsi="Times New Roman" w:cs="Times New Roman"/>
          <w:sz w:val="24"/>
          <w:szCs w:val="24"/>
        </w:rPr>
        <w:t>10. Дайте характеристику частного и общественного труда.</w:t>
      </w:r>
    </w:p>
    <w:p w:rsidR="00EA06B2" w:rsidRPr="0090110F" w:rsidRDefault="00EA06B2" w:rsidP="0090110F">
      <w:pPr>
        <w:tabs>
          <w:tab w:val="left" w:pos="709"/>
          <w:tab w:val="left" w:pos="8340"/>
        </w:tabs>
        <w:spacing w:after="0" w:line="240" w:lineRule="auto"/>
        <w:ind w:firstLine="425"/>
        <w:jc w:val="both"/>
        <w:rPr>
          <w:rFonts w:ascii="Times New Roman" w:hAnsi="Times New Roman" w:cs="Times New Roman"/>
          <w:sz w:val="24"/>
          <w:szCs w:val="24"/>
        </w:rPr>
      </w:pPr>
      <w:r w:rsidRPr="0090110F">
        <w:rPr>
          <w:rFonts w:ascii="Times New Roman" w:hAnsi="Times New Roman" w:cs="Times New Roman"/>
          <w:sz w:val="24"/>
          <w:szCs w:val="24"/>
        </w:rPr>
        <w:t>11. Что такое производительность и интенсивность труда?</w:t>
      </w:r>
    </w:p>
    <w:p w:rsidR="00EA06B2" w:rsidRPr="0090110F" w:rsidRDefault="00EA06B2" w:rsidP="0090110F">
      <w:pPr>
        <w:tabs>
          <w:tab w:val="left" w:pos="709"/>
          <w:tab w:val="left" w:pos="8340"/>
        </w:tabs>
        <w:spacing w:after="0" w:line="240" w:lineRule="auto"/>
        <w:ind w:firstLine="425"/>
        <w:jc w:val="both"/>
        <w:rPr>
          <w:rFonts w:ascii="Times New Roman" w:hAnsi="Times New Roman" w:cs="Times New Roman"/>
          <w:sz w:val="24"/>
          <w:szCs w:val="24"/>
        </w:rPr>
      </w:pPr>
      <w:r w:rsidRPr="0090110F">
        <w:rPr>
          <w:rFonts w:ascii="Times New Roman" w:hAnsi="Times New Roman" w:cs="Times New Roman"/>
          <w:sz w:val="24"/>
          <w:szCs w:val="24"/>
        </w:rPr>
        <w:t>12. Какие теории стоимости Вы знаете?</w:t>
      </w:r>
    </w:p>
    <w:p w:rsidR="00EA06B2" w:rsidRPr="0090110F" w:rsidRDefault="00EA06B2" w:rsidP="0090110F">
      <w:pPr>
        <w:tabs>
          <w:tab w:val="left" w:pos="709"/>
          <w:tab w:val="left" w:pos="8340"/>
        </w:tabs>
        <w:spacing w:after="0" w:line="240" w:lineRule="auto"/>
        <w:ind w:firstLine="425"/>
        <w:jc w:val="both"/>
        <w:rPr>
          <w:rFonts w:ascii="Times New Roman" w:hAnsi="Times New Roman" w:cs="Times New Roman"/>
          <w:sz w:val="24"/>
          <w:szCs w:val="24"/>
        </w:rPr>
      </w:pPr>
      <w:r w:rsidRPr="0090110F">
        <w:rPr>
          <w:rFonts w:ascii="Times New Roman" w:hAnsi="Times New Roman" w:cs="Times New Roman"/>
          <w:sz w:val="24"/>
          <w:szCs w:val="24"/>
        </w:rPr>
        <w:t xml:space="preserve">13. </w:t>
      </w:r>
      <w:r w:rsidRPr="0090110F">
        <w:rPr>
          <w:rFonts w:ascii="Times New Roman" w:hAnsi="Times New Roman" w:cs="Times New Roman"/>
          <w:spacing w:val="-2"/>
          <w:sz w:val="24"/>
          <w:szCs w:val="24"/>
        </w:rPr>
        <w:t>Сформулируйте закон стоимости и назовите его функции в экономике</w:t>
      </w:r>
      <w:r w:rsidRPr="0090110F">
        <w:rPr>
          <w:rFonts w:ascii="Times New Roman" w:hAnsi="Times New Roman" w:cs="Times New Roman"/>
          <w:sz w:val="24"/>
          <w:szCs w:val="24"/>
        </w:rPr>
        <w:t>.</w:t>
      </w:r>
    </w:p>
    <w:p w:rsidR="00EA06B2" w:rsidRPr="0090110F" w:rsidRDefault="00EA06B2" w:rsidP="0090110F">
      <w:pPr>
        <w:tabs>
          <w:tab w:val="left" w:pos="709"/>
          <w:tab w:val="left" w:pos="8340"/>
        </w:tabs>
        <w:spacing w:after="0" w:line="240" w:lineRule="auto"/>
        <w:ind w:firstLine="425"/>
        <w:jc w:val="both"/>
        <w:rPr>
          <w:rFonts w:ascii="Times New Roman" w:hAnsi="Times New Roman" w:cs="Times New Roman"/>
          <w:sz w:val="24"/>
          <w:szCs w:val="24"/>
        </w:rPr>
      </w:pPr>
    </w:p>
    <w:p w:rsidR="00EA06B2" w:rsidRPr="0090110F" w:rsidRDefault="00EA06B2" w:rsidP="0090110F">
      <w:pPr>
        <w:tabs>
          <w:tab w:val="left" w:pos="709"/>
          <w:tab w:val="left" w:pos="8340"/>
        </w:tabs>
        <w:spacing w:after="0" w:line="240" w:lineRule="auto"/>
        <w:ind w:firstLine="425"/>
        <w:jc w:val="both"/>
        <w:rPr>
          <w:rFonts w:ascii="Times New Roman" w:hAnsi="Times New Roman" w:cs="Times New Roman"/>
          <w:sz w:val="24"/>
          <w:szCs w:val="24"/>
        </w:rPr>
      </w:pPr>
      <w:r w:rsidRPr="0090110F">
        <w:rPr>
          <w:rFonts w:ascii="Times New Roman" w:hAnsi="Times New Roman" w:cs="Times New Roman"/>
          <w:sz w:val="24"/>
          <w:szCs w:val="24"/>
        </w:rPr>
        <w:t>14. Каковы природа и функции денег?</w:t>
      </w:r>
    </w:p>
    <w:p w:rsidR="00EA06B2" w:rsidRPr="0090110F" w:rsidRDefault="00EA06B2" w:rsidP="0090110F">
      <w:pPr>
        <w:tabs>
          <w:tab w:val="left" w:pos="709"/>
          <w:tab w:val="left" w:pos="8340"/>
        </w:tabs>
        <w:spacing w:after="0" w:line="240" w:lineRule="auto"/>
        <w:ind w:firstLine="425"/>
        <w:jc w:val="both"/>
        <w:rPr>
          <w:rFonts w:ascii="Times New Roman" w:hAnsi="Times New Roman" w:cs="Times New Roman"/>
          <w:sz w:val="24"/>
          <w:szCs w:val="24"/>
        </w:rPr>
      </w:pPr>
      <w:r w:rsidRPr="0090110F">
        <w:rPr>
          <w:rFonts w:ascii="Times New Roman" w:hAnsi="Times New Roman" w:cs="Times New Roman"/>
          <w:sz w:val="24"/>
          <w:szCs w:val="24"/>
        </w:rPr>
        <w:t>15. Сформулируйте закон денежного обращения.</w:t>
      </w:r>
    </w:p>
    <w:p w:rsidR="00EA06B2" w:rsidRPr="0090110F" w:rsidRDefault="00EA06B2" w:rsidP="0090110F">
      <w:pPr>
        <w:tabs>
          <w:tab w:val="left" w:pos="709"/>
          <w:tab w:val="left" w:pos="8340"/>
        </w:tabs>
        <w:spacing w:after="0" w:line="240" w:lineRule="auto"/>
        <w:ind w:firstLine="425"/>
        <w:jc w:val="both"/>
        <w:rPr>
          <w:rFonts w:ascii="Times New Roman" w:hAnsi="Times New Roman" w:cs="Times New Roman"/>
          <w:sz w:val="24"/>
          <w:szCs w:val="24"/>
        </w:rPr>
      </w:pPr>
    </w:p>
    <w:p w:rsidR="00EA06B2" w:rsidRPr="00B90A79" w:rsidRDefault="00EA06B2" w:rsidP="0090110F">
      <w:pPr>
        <w:pStyle w:val="Style3"/>
        <w:widowControl/>
        <w:spacing w:line="276" w:lineRule="auto"/>
        <w:jc w:val="center"/>
        <w:rPr>
          <w:b/>
          <w:bCs/>
        </w:rPr>
      </w:pPr>
      <w:r w:rsidRPr="00B90A79">
        <w:rPr>
          <w:b/>
          <w:bCs/>
        </w:rPr>
        <w:t>Т Е С Т Ы</w:t>
      </w:r>
    </w:p>
    <w:p w:rsidR="00EA06B2" w:rsidRPr="0090110F" w:rsidRDefault="00EA06B2" w:rsidP="0090110F">
      <w:pPr>
        <w:jc w:val="both"/>
        <w:rPr>
          <w:rFonts w:ascii="Times New Roman" w:hAnsi="Times New Roman" w:cs="Times New Roman"/>
          <w:sz w:val="24"/>
          <w:szCs w:val="24"/>
        </w:rPr>
      </w:pPr>
    </w:p>
    <w:p w:rsidR="00EA06B2" w:rsidRPr="00E806FB" w:rsidRDefault="00EA06B2" w:rsidP="00FF42E5">
      <w:pPr>
        <w:spacing w:line="240" w:lineRule="auto"/>
        <w:jc w:val="both"/>
        <w:rPr>
          <w:rStyle w:val="FontStyle11"/>
          <w:sz w:val="24"/>
          <w:szCs w:val="24"/>
        </w:rPr>
      </w:pPr>
      <w:r w:rsidRPr="00E806FB">
        <w:rPr>
          <w:rStyle w:val="FontStyle11"/>
          <w:sz w:val="24"/>
          <w:szCs w:val="24"/>
        </w:rPr>
        <w:t>1. Исторически первый тип хозяйственной деятельности людей – это:</w:t>
      </w:r>
    </w:p>
    <w:p w:rsidR="00EA06B2" w:rsidRPr="00E806FB" w:rsidRDefault="00EA06B2" w:rsidP="00FF42E5">
      <w:pPr>
        <w:pStyle w:val="Style6"/>
        <w:widowControl/>
        <w:numPr>
          <w:ilvl w:val="0"/>
          <w:numId w:val="152"/>
        </w:numPr>
        <w:suppressAutoHyphens/>
        <w:autoSpaceDN/>
        <w:adjustRightInd/>
        <w:spacing w:line="240" w:lineRule="auto"/>
        <w:ind w:firstLine="709"/>
        <w:rPr>
          <w:rStyle w:val="FontStyle21"/>
          <w:rFonts w:ascii="Calibri" w:hAnsi="Calibri" w:cs="Calibri"/>
          <w:sz w:val="24"/>
          <w:szCs w:val="24"/>
        </w:rPr>
      </w:pPr>
      <w:r w:rsidRPr="00E806FB">
        <w:rPr>
          <w:rStyle w:val="FontStyle21"/>
          <w:rFonts w:ascii="Calibri" w:hAnsi="Calibri" w:cs="Calibri"/>
          <w:sz w:val="24"/>
          <w:szCs w:val="24"/>
        </w:rPr>
        <w:t>капиталистическое производство;</w:t>
      </w:r>
    </w:p>
    <w:p w:rsidR="00EA06B2" w:rsidRPr="00E806FB" w:rsidRDefault="00EA06B2" w:rsidP="00FF42E5">
      <w:pPr>
        <w:pStyle w:val="Style6"/>
        <w:widowControl/>
        <w:numPr>
          <w:ilvl w:val="0"/>
          <w:numId w:val="152"/>
        </w:numPr>
        <w:suppressAutoHyphens/>
        <w:autoSpaceDN/>
        <w:adjustRightInd/>
        <w:spacing w:line="240" w:lineRule="auto"/>
        <w:ind w:firstLine="709"/>
        <w:rPr>
          <w:rStyle w:val="FontStyle21"/>
          <w:rFonts w:ascii="Calibri" w:hAnsi="Calibri" w:cs="Calibri"/>
          <w:sz w:val="24"/>
          <w:szCs w:val="24"/>
        </w:rPr>
      </w:pPr>
      <w:r w:rsidRPr="00E806FB">
        <w:rPr>
          <w:rStyle w:val="FontStyle21"/>
          <w:rFonts w:ascii="Calibri" w:hAnsi="Calibri" w:cs="Calibri"/>
          <w:sz w:val="24"/>
          <w:szCs w:val="24"/>
        </w:rPr>
        <w:t>социалистическое производство;</w:t>
      </w:r>
    </w:p>
    <w:p w:rsidR="00EA06B2" w:rsidRPr="00E806FB" w:rsidRDefault="00EA06B2" w:rsidP="00FF42E5">
      <w:pPr>
        <w:pStyle w:val="Style6"/>
        <w:widowControl/>
        <w:numPr>
          <w:ilvl w:val="0"/>
          <w:numId w:val="152"/>
        </w:numPr>
        <w:suppressAutoHyphens/>
        <w:autoSpaceDN/>
        <w:adjustRightInd/>
        <w:spacing w:line="240" w:lineRule="auto"/>
        <w:ind w:firstLine="709"/>
        <w:rPr>
          <w:rStyle w:val="FontStyle21"/>
          <w:rFonts w:ascii="Calibri" w:hAnsi="Calibri" w:cs="Calibri"/>
          <w:sz w:val="24"/>
          <w:szCs w:val="24"/>
        </w:rPr>
      </w:pPr>
      <w:r w:rsidRPr="00E806FB">
        <w:rPr>
          <w:rStyle w:val="FontStyle21"/>
          <w:rFonts w:ascii="Calibri" w:hAnsi="Calibri" w:cs="Calibri"/>
          <w:sz w:val="24"/>
          <w:szCs w:val="24"/>
        </w:rPr>
        <w:t>натуральное хозяйство;</w:t>
      </w:r>
    </w:p>
    <w:p w:rsidR="00EA06B2" w:rsidRPr="00E806FB" w:rsidRDefault="00EA06B2" w:rsidP="00FF42E5">
      <w:pPr>
        <w:pStyle w:val="Style6"/>
        <w:widowControl/>
        <w:numPr>
          <w:ilvl w:val="0"/>
          <w:numId w:val="152"/>
        </w:numPr>
        <w:suppressAutoHyphens/>
        <w:autoSpaceDN/>
        <w:adjustRightInd/>
        <w:spacing w:line="240" w:lineRule="auto"/>
        <w:ind w:firstLine="709"/>
        <w:rPr>
          <w:rStyle w:val="FontStyle21"/>
          <w:rFonts w:ascii="Calibri" w:hAnsi="Calibri" w:cs="Calibri"/>
          <w:sz w:val="24"/>
          <w:szCs w:val="24"/>
        </w:rPr>
      </w:pPr>
      <w:r w:rsidRPr="00E806FB">
        <w:rPr>
          <w:rStyle w:val="FontStyle21"/>
          <w:rFonts w:ascii="Calibri" w:hAnsi="Calibri" w:cs="Calibri"/>
          <w:sz w:val="24"/>
          <w:szCs w:val="24"/>
        </w:rPr>
        <w:t>феодальное производство.</w:t>
      </w:r>
    </w:p>
    <w:p w:rsidR="00EA06B2" w:rsidRPr="0090110F" w:rsidRDefault="00EA06B2" w:rsidP="00FF42E5">
      <w:pPr>
        <w:pStyle w:val="Style3"/>
        <w:widowControl/>
        <w:jc w:val="both"/>
      </w:pPr>
    </w:p>
    <w:p w:rsidR="00EA06B2" w:rsidRPr="0090110F" w:rsidRDefault="00EA06B2" w:rsidP="00FF42E5">
      <w:pPr>
        <w:pStyle w:val="Style3"/>
        <w:widowControl/>
        <w:jc w:val="both"/>
        <w:rPr>
          <w:rStyle w:val="FontStyle11"/>
          <w:rFonts w:ascii="Calibri" w:hAnsi="Calibri" w:cs="Calibri"/>
          <w:sz w:val="24"/>
          <w:szCs w:val="24"/>
        </w:rPr>
      </w:pPr>
      <w:r w:rsidRPr="0090110F">
        <w:rPr>
          <w:rStyle w:val="FontStyle11"/>
          <w:rFonts w:ascii="Calibri" w:hAnsi="Calibri" w:cs="Calibri"/>
          <w:sz w:val="24"/>
          <w:szCs w:val="24"/>
        </w:rPr>
        <w:t>2. К возникновению товарного производства привело:</w:t>
      </w:r>
    </w:p>
    <w:p w:rsidR="00EA06B2" w:rsidRPr="0090110F" w:rsidRDefault="00EA06B2" w:rsidP="00FF42E5">
      <w:pPr>
        <w:pStyle w:val="Style6"/>
        <w:widowControl/>
        <w:numPr>
          <w:ilvl w:val="0"/>
          <w:numId w:val="160"/>
        </w:numPr>
        <w:suppressAutoHyphens/>
        <w:autoSpaceDN/>
        <w:adjustRightInd/>
        <w:spacing w:line="240" w:lineRule="auto"/>
        <w:ind w:firstLine="709"/>
        <w:rPr>
          <w:rStyle w:val="FontStyle21"/>
          <w:rFonts w:ascii="Calibri" w:hAnsi="Calibri" w:cs="Calibri"/>
          <w:sz w:val="24"/>
          <w:szCs w:val="24"/>
        </w:rPr>
      </w:pPr>
      <w:r w:rsidRPr="0090110F">
        <w:rPr>
          <w:rStyle w:val="FontStyle21"/>
          <w:rFonts w:ascii="Calibri" w:hAnsi="Calibri" w:cs="Calibri"/>
          <w:sz w:val="24"/>
          <w:szCs w:val="24"/>
        </w:rPr>
        <w:t>исчезновение натурального хозяйства;</w:t>
      </w:r>
    </w:p>
    <w:p w:rsidR="00EA06B2" w:rsidRPr="0090110F" w:rsidRDefault="00EA06B2" w:rsidP="00FF42E5">
      <w:pPr>
        <w:pStyle w:val="Style6"/>
        <w:widowControl/>
        <w:numPr>
          <w:ilvl w:val="0"/>
          <w:numId w:val="160"/>
        </w:numPr>
        <w:suppressAutoHyphens/>
        <w:autoSpaceDN/>
        <w:adjustRightInd/>
        <w:spacing w:line="240" w:lineRule="auto"/>
        <w:ind w:firstLine="709"/>
        <w:rPr>
          <w:rStyle w:val="FontStyle21"/>
          <w:rFonts w:ascii="Calibri" w:hAnsi="Calibri" w:cs="Calibri"/>
          <w:sz w:val="24"/>
          <w:szCs w:val="24"/>
        </w:rPr>
      </w:pPr>
      <w:r w:rsidRPr="0090110F">
        <w:rPr>
          <w:rStyle w:val="FontStyle21"/>
          <w:rFonts w:ascii="Calibri" w:hAnsi="Calibri" w:cs="Calibri"/>
          <w:sz w:val="24"/>
          <w:szCs w:val="24"/>
        </w:rPr>
        <w:t>изменение в законодательстве развитых стран;</w:t>
      </w:r>
    </w:p>
    <w:p w:rsidR="00EA06B2" w:rsidRPr="0090110F" w:rsidRDefault="00EA06B2" w:rsidP="00FF42E5">
      <w:pPr>
        <w:pStyle w:val="Style6"/>
        <w:widowControl/>
        <w:numPr>
          <w:ilvl w:val="0"/>
          <w:numId w:val="160"/>
        </w:numPr>
        <w:suppressAutoHyphens/>
        <w:autoSpaceDN/>
        <w:adjustRightInd/>
        <w:spacing w:line="240" w:lineRule="auto"/>
        <w:ind w:firstLine="709"/>
        <w:rPr>
          <w:rStyle w:val="FontStyle21"/>
          <w:rFonts w:ascii="Calibri" w:hAnsi="Calibri" w:cs="Calibri"/>
          <w:sz w:val="24"/>
          <w:szCs w:val="24"/>
        </w:rPr>
      </w:pPr>
      <w:r w:rsidRPr="0090110F">
        <w:rPr>
          <w:rStyle w:val="FontStyle21"/>
          <w:rFonts w:ascii="Calibri" w:hAnsi="Calibri" w:cs="Calibri"/>
          <w:sz w:val="24"/>
          <w:szCs w:val="24"/>
        </w:rPr>
        <w:t>появление монополий;</w:t>
      </w:r>
    </w:p>
    <w:p w:rsidR="00EA06B2" w:rsidRPr="0090110F" w:rsidRDefault="00EA06B2" w:rsidP="00FF42E5">
      <w:pPr>
        <w:pStyle w:val="Style6"/>
        <w:widowControl/>
        <w:numPr>
          <w:ilvl w:val="0"/>
          <w:numId w:val="160"/>
        </w:numPr>
        <w:suppressAutoHyphens/>
        <w:autoSpaceDN/>
        <w:adjustRightInd/>
        <w:spacing w:line="240" w:lineRule="auto"/>
        <w:ind w:firstLine="709"/>
        <w:rPr>
          <w:rStyle w:val="FontStyle21"/>
          <w:rFonts w:ascii="Calibri" w:hAnsi="Calibri" w:cs="Calibri"/>
          <w:sz w:val="24"/>
          <w:szCs w:val="24"/>
        </w:rPr>
      </w:pPr>
      <w:r w:rsidRPr="0090110F">
        <w:rPr>
          <w:rStyle w:val="FontStyle21"/>
          <w:rFonts w:ascii="Calibri" w:hAnsi="Calibri" w:cs="Calibri"/>
          <w:sz w:val="24"/>
          <w:szCs w:val="24"/>
        </w:rPr>
        <w:t xml:space="preserve">общественное разделение труда и обособление производителей как </w:t>
      </w:r>
      <w:r w:rsidRPr="0090110F">
        <w:rPr>
          <w:rStyle w:val="FontStyle21"/>
          <w:rFonts w:ascii="Calibri" w:hAnsi="Calibri" w:cs="Calibri"/>
          <w:sz w:val="24"/>
          <w:szCs w:val="24"/>
        </w:rPr>
        <w:tab/>
        <w:t>собственников.</w:t>
      </w:r>
    </w:p>
    <w:p w:rsidR="00EA06B2" w:rsidRPr="0090110F" w:rsidRDefault="00EA06B2" w:rsidP="00FF42E5">
      <w:pPr>
        <w:pStyle w:val="Style3"/>
        <w:widowControl/>
        <w:jc w:val="both"/>
      </w:pPr>
    </w:p>
    <w:p w:rsidR="00EA06B2" w:rsidRPr="0090110F" w:rsidRDefault="00EA06B2" w:rsidP="00FF42E5">
      <w:pPr>
        <w:pStyle w:val="Style3"/>
        <w:widowControl/>
        <w:jc w:val="both"/>
        <w:rPr>
          <w:rStyle w:val="FontStyle11"/>
          <w:rFonts w:ascii="Calibri" w:hAnsi="Calibri" w:cs="Calibri"/>
          <w:sz w:val="24"/>
          <w:szCs w:val="24"/>
        </w:rPr>
      </w:pPr>
      <w:r w:rsidRPr="0090110F">
        <w:rPr>
          <w:rStyle w:val="FontStyle11"/>
          <w:rFonts w:ascii="Calibri" w:hAnsi="Calibri" w:cs="Calibri"/>
          <w:sz w:val="24"/>
          <w:szCs w:val="24"/>
        </w:rPr>
        <w:t>3. Основой натурального хозяйства является:</w:t>
      </w:r>
    </w:p>
    <w:p w:rsidR="00EA06B2" w:rsidRPr="0090110F" w:rsidRDefault="00EA06B2" w:rsidP="00FF42E5">
      <w:pPr>
        <w:pStyle w:val="Style5"/>
        <w:widowControl/>
        <w:spacing w:line="240" w:lineRule="auto"/>
        <w:ind w:firstLine="709"/>
        <w:rPr>
          <w:rStyle w:val="FontStyle21"/>
          <w:rFonts w:ascii="Calibri" w:hAnsi="Calibri" w:cs="Calibri"/>
          <w:sz w:val="24"/>
          <w:szCs w:val="24"/>
        </w:rPr>
      </w:pPr>
      <w:r w:rsidRPr="0090110F">
        <w:rPr>
          <w:rStyle w:val="FontStyle21"/>
          <w:rFonts w:ascii="Calibri" w:hAnsi="Calibri" w:cs="Calibri"/>
          <w:sz w:val="24"/>
          <w:szCs w:val="24"/>
        </w:rPr>
        <w:t xml:space="preserve">1) земледелие; </w:t>
      </w:r>
    </w:p>
    <w:p w:rsidR="00EA06B2" w:rsidRPr="0090110F" w:rsidRDefault="00EA06B2" w:rsidP="00FF42E5">
      <w:pPr>
        <w:pStyle w:val="Style5"/>
        <w:widowControl/>
        <w:spacing w:line="240" w:lineRule="auto"/>
        <w:ind w:firstLine="709"/>
        <w:rPr>
          <w:rStyle w:val="FontStyle21"/>
          <w:rFonts w:ascii="Calibri" w:hAnsi="Calibri" w:cs="Calibri"/>
          <w:sz w:val="24"/>
          <w:szCs w:val="24"/>
        </w:rPr>
      </w:pPr>
      <w:r w:rsidRPr="0090110F">
        <w:rPr>
          <w:rStyle w:val="FontStyle21"/>
          <w:rFonts w:ascii="Calibri" w:hAnsi="Calibri" w:cs="Calibri"/>
          <w:sz w:val="24"/>
          <w:szCs w:val="24"/>
        </w:rPr>
        <w:t>2)  торговля;</w:t>
      </w:r>
    </w:p>
    <w:p w:rsidR="00EA06B2" w:rsidRPr="0090110F" w:rsidRDefault="00EA06B2" w:rsidP="00FF42E5">
      <w:pPr>
        <w:pStyle w:val="Style5"/>
        <w:widowControl/>
        <w:spacing w:line="240" w:lineRule="auto"/>
        <w:ind w:firstLine="709"/>
        <w:rPr>
          <w:rStyle w:val="FontStyle21"/>
          <w:rFonts w:ascii="Calibri" w:hAnsi="Calibri" w:cs="Calibri"/>
          <w:sz w:val="24"/>
          <w:szCs w:val="24"/>
        </w:rPr>
      </w:pPr>
      <w:r w:rsidRPr="0090110F">
        <w:rPr>
          <w:rStyle w:val="FontStyle21"/>
          <w:rFonts w:ascii="Calibri" w:hAnsi="Calibri" w:cs="Calibri"/>
          <w:sz w:val="24"/>
          <w:szCs w:val="24"/>
        </w:rPr>
        <w:t>3) фабричная промышленность;</w:t>
      </w:r>
    </w:p>
    <w:p w:rsidR="00EA06B2" w:rsidRPr="0090110F" w:rsidRDefault="00EA06B2" w:rsidP="00FF42E5">
      <w:pPr>
        <w:pStyle w:val="Style5"/>
        <w:widowControl/>
        <w:spacing w:line="240" w:lineRule="auto"/>
        <w:ind w:firstLine="709"/>
        <w:rPr>
          <w:rStyle w:val="FontStyle21"/>
          <w:rFonts w:ascii="Calibri" w:hAnsi="Calibri" w:cs="Calibri"/>
          <w:sz w:val="24"/>
          <w:szCs w:val="24"/>
        </w:rPr>
      </w:pPr>
      <w:r w:rsidRPr="0090110F">
        <w:rPr>
          <w:rStyle w:val="FontStyle21"/>
          <w:rFonts w:ascii="Calibri" w:hAnsi="Calibri" w:cs="Calibri"/>
          <w:sz w:val="24"/>
          <w:szCs w:val="24"/>
        </w:rPr>
        <w:t>4) мануфактурная промышленность.</w:t>
      </w:r>
    </w:p>
    <w:p w:rsidR="00EA06B2" w:rsidRPr="0090110F" w:rsidRDefault="00EA06B2" w:rsidP="00FF42E5">
      <w:pPr>
        <w:pStyle w:val="Style3"/>
        <w:widowControl/>
        <w:jc w:val="both"/>
      </w:pPr>
    </w:p>
    <w:p w:rsidR="00EA06B2" w:rsidRPr="0090110F" w:rsidRDefault="00EA06B2" w:rsidP="00FF42E5">
      <w:pPr>
        <w:pStyle w:val="Style3"/>
        <w:widowControl/>
        <w:jc w:val="both"/>
        <w:rPr>
          <w:rStyle w:val="FontStyle11"/>
          <w:rFonts w:ascii="Calibri" w:hAnsi="Calibri" w:cs="Calibri"/>
          <w:sz w:val="24"/>
          <w:szCs w:val="24"/>
        </w:rPr>
      </w:pPr>
      <w:r w:rsidRPr="0090110F">
        <w:rPr>
          <w:rStyle w:val="FontStyle11"/>
          <w:rFonts w:ascii="Calibri" w:hAnsi="Calibri" w:cs="Calibri"/>
          <w:sz w:val="24"/>
          <w:szCs w:val="24"/>
        </w:rPr>
        <w:t>4. В условиях натурального хозяйства производство направленно на:</w:t>
      </w:r>
    </w:p>
    <w:p w:rsidR="00EA06B2" w:rsidRPr="0090110F" w:rsidRDefault="00EA06B2" w:rsidP="00FF42E5">
      <w:pPr>
        <w:pStyle w:val="Style6"/>
        <w:widowControl/>
        <w:numPr>
          <w:ilvl w:val="0"/>
          <w:numId w:val="178"/>
        </w:numPr>
        <w:suppressAutoHyphens/>
        <w:autoSpaceDN/>
        <w:adjustRightInd/>
        <w:spacing w:line="240" w:lineRule="auto"/>
        <w:ind w:firstLine="709"/>
        <w:rPr>
          <w:rStyle w:val="FontStyle21"/>
          <w:rFonts w:ascii="Calibri" w:hAnsi="Calibri" w:cs="Calibri"/>
          <w:sz w:val="24"/>
          <w:szCs w:val="24"/>
        </w:rPr>
      </w:pPr>
      <w:r w:rsidRPr="0090110F">
        <w:rPr>
          <w:rStyle w:val="FontStyle21"/>
          <w:rFonts w:ascii="Calibri" w:hAnsi="Calibri" w:cs="Calibri"/>
          <w:sz w:val="24"/>
          <w:szCs w:val="24"/>
        </w:rPr>
        <w:t>удовлетворение потребностей общества;</w:t>
      </w:r>
    </w:p>
    <w:p w:rsidR="00EA06B2" w:rsidRPr="0090110F" w:rsidRDefault="00EA06B2" w:rsidP="00FF42E5">
      <w:pPr>
        <w:pStyle w:val="Style6"/>
        <w:widowControl/>
        <w:numPr>
          <w:ilvl w:val="0"/>
          <w:numId w:val="178"/>
        </w:numPr>
        <w:suppressAutoHyphens/>
        <w:autoSpaceDN/>
        <w:adjustRightInd/>
        <w:spacing w:line="240" w:lineRule="auto"/>
        <w:ind w:firstLine="709"/>
        <w:rPr>
          <w:rStyle w:val="FontStyle21"/>
          <w:rFonts w:ascii="Calibri" w:hAnsi="Calibri" w:cs="Calibri"/>
          <w:sz w:val="24"/>
          <w:szCs w:val="24"/>
        </w:rPr>
      </w:pPr>
      <w:r w:rsidRPr="0090110F">
        <w:rPr>
          <w:rStyle w:val="FontStyle21"/>
          <w:rFonts w:ascii="Calibri" w:hAnsi="Calibri" w:cs="Calibri"/>
          <w:sz w:val="24"/>
          <w:szCs w:val="24"/>
        </w:rPr>
        <w:t>удовлетворение собственных потребностей производителя;</w:t>
      </w:r>
    </w:p>
    <w:p w:rsidR="00EA06B2" w:rsidRPr="0090110F" w:rsidRDefault="00EA06B2" w:rsidP="00FF42E5">
      <w:pPr>
        <w:pStyle w:val="Style6"/>
        <w:widowControl/>
        <w:numPr>
          <w:ilvl w:val="0"/>
          <w:numId w:val="178"/>
        </w:numPr>
        <w:suppressAutoHyphens/>
        <w:autoSpaceDN/>
        <w:adjustRightInd/>
        <w:spacing w:line="240" w:lineRule="auto"/>
        <w:ind w:firstLine="709"/>
        <w:rPr>
          <w:rStyle w:val="FontStyle21"/>
          <w:rFonts w:ascii="Calibri" w:hAnsi="Calibri" w:cs="Calibri"/>
          <w:sz w:val="24"/>
          <w:szCs w:val="24"/>
        </w:rPr>
      </w:pPr>
      <w:r w:rsidRPr="0090110F">
        <w:rPr>
          <w:rStyle w:val="FontStyle21"/>
          <w:rFonts w:ascii="Calibri" w:hAnsi="Calibri" w:cs="Calibri"/>
          <w:sz w:val="24"/>
          <w:szCs w:val="24"/>
        </w:rPr>
        <w:t>обеспечение товарообмена;</w:t>
      </w:r>
    </w:p>
    <w:p w:rsidR="00EA06B2" w:rsidRPr="0090110F" w:rsidRDefault="00EA06B2" w:rsidP="00FF42E5">
      <w:pPr>
        <w:pStyle w:val="Style6"/>
        <w:widowControl/>
        <w:numPr>
          <w:ilvl w:val="0"/>
          <w:numId w:val="178"/>
        </w:numPr>
        <w:suppressAutoHyphens/>
        <w:autoSpaceDN/>
        <w:adjustRightInd/>
        <w:spacing w:line="240" w:lineRule="auto"/>
        <w:ind w:firstLine="709"/>
        <w:rPr>
          <w:rStyle w:val="FontStyle21"/>
          <w:rFonts w:ascii="Calibri" w:hAnsi="Calibri" w:cs="Calibri"/>
          <w:sz w:val="24"/>
          <w:szCs w:val="24"/>
        </w:rPr>
      </w:pPr>
      <w:r w:rsidRPr="0090110F">
        <w:rPr>
          <w:rStyle w:val="FontStyle21"/>
          <w:rFonts w:ascii="Calibri" w:hAnsi="Calibri" w:cs="Calibri"/>
          <w:sz w:val="24"/>
          <w:szCs w:val="24"/>
        </w:rPr>
        <w:t>нет правильного варианта.</w:t>
      </w:r>
    </w:p>
    <w:p w:rsidR="00EA06B2" w:rsidRPr="0090110F" w:rsidRDefault="00EA06B2" w:rsidP="00FF42E5">
      <w:pPr>
        <w:pStyle w:val="Style6"/>
        <w:widowControl/>
        <w:spacing w:line="240" w:lineRule="auto"/>
      </w:pPr>
    </w:p>
    <w:p w:rsidR="00EA06B2" w:rsidRPr="0090110F" w:rsidRDefault="00EA06B2" w:rsidP="00FF42E5">
      <w:pPr>
        <w:pStyle w:val="Style8"/>
        <w:widowControl/>
        <w:spacing w:line="240" w:lineRule="auto"/>
        <w:ind w:firstLine="0"/>
        <w:jc w:val="both"/>
        <w:rPr>
          <w:rStyle w:val="FontStyle11"/>
          <w:rFonts w:ascii="Calibri" w:hAnsi="Calibri" w:cs="Calibri"/>
          <w:sz w:val="24"/>
          <w:szCs w:val="24"/>
        </w:rPr>
      </w:pPr>
      <w:r w:rsidRPr="0090110F">
        <w:rPr>
          <w:rStyle w:val="FontStyle11"/>
          <w:rFonts w:ascii="Calibri" w:hAnsi="Calibri" w:cs="Calibri"/>
          <w:sz w:val="24"/>
          <w:szCs w:val="24"/>
        </w:rPr>
        <w:t>5. Схема производственного процесса в рамках натурального хозяйства выглядит следующим образом:</w:t>
      </w:r>
    </w:p>
    <w:p w:rsidR="00EA06B2" w:rsidRPr="0090110F" w:rsidRDefault="00EA06B2" w:rsidP="00FF42E5">
      <w:pPr>
        <w:pStyle w:val="Style6"/>
        <w:widowControl/>
        <w:numPr>
          <w:ilvl w:val="0"/>
          <w:numId w:val="187"/>
        </w:numPr>
        <w:suppressAutoHyphens/>
        <w:autoSpaceDN/>
        <w:adjustRightInd/>
        <w:spacing w:line="240" w:lineRule="auto"/>
        <w:ind w:firstLine="709"/>
        <w:rPr>
          <w:rStyle w:val="FontStyle21"/>
          <w:rFonts w:ascii="Calibri" w:hAnsi="Calibri" w:cs="Calibri"/>
          <w:sz w:val="24"/>
          <w:szCs w:val="24"/>
        </w:rPr>
      </w:pPr>
      <w:r w:rsidRPr="0090110F">
        <w:rPr>
          <w:rStyle w:val="FontStyle21"/>
          <w:rFonts w:ascii="Calibri" w:hAnsi="Calibri" w:cs="Calibri"/>
          <w:sz w:val="24"/>
          <w:szCs w:val="24"/>
        </w:rPr>
        <w:t>производство – распределение – обмен;</w:t>
      </w:r>
    </w:p>
    <w:p w:rsidR="00EA06B2" w:rsidRPr="0090110F" w:rsidRDefault="00EA06B2" w:rsidP="00FF42E5">
      <w:pPr>
        <w:pStyle w:val="Style6"/>
        <w:widowControl/>
        <w:numPr>
          <w:ilvl w:val="0"/>
          <w:numId w:val="187"/>
        </w:numPr>
        <w:suppressAutoHyphens/>
        <w:autoSpaceDN/>
        <w:adjustRightInd/>
        <w:spacing w:line="240" w:lineRule="auto"/>
        <w:ind w:firstLine="709"/>
        <w:rPr>
          <w:rStyle w:val="FontStyle21"/>
          <w:rFonts w:ascii="Calibri" w:hAnsi="Calibri" w:cs="Calibri"/>
          <w:sz w:val="24"/>
          <w:szCs w:val="24"/>
        </w:rPr>
      </w:pPr>
      <w:r w:rsidRPr="0090110F">
        <w:rPr>
          <w:rStyle w:val="FontStyle21"/>
          <w:rFonts w:ascii="Calibri" w:hAnsi="Calibri" w:cs="Calibri"/>
          <w:sz w:val="24"/>
          <w:szCs w:val="24"/>
        </w:rPr>
        <w:t>производство – распределение – потребление;</w:t>
      </w:r>
    </w:p>
    <w:p w:rsidR="00EA06B2" w:rsidRPr="0090110F" w:rsidRDefault="00EA06B2" w:rsidP="00FF42E5">
      <w:pPr>
        <w:pStyle w:val="Style6"/>
        <w:widowControl/>
        <w:numPr>
          <w:ilvl w:val="0"/>
          <w:numId w:val="187"/>
        </w:numPr>
        <w:suppressAutoHyphens/>
        <w:autoSpaceDN/>
        <w:adjustRightInd/>
        <w:spacing w:line="240" w:lineRule="auto"/>
        <w:ind w:firstLine="709"/>
        <w:rPr>
          <w:rStyle w:val="FontStyle21"/>
          <w:rFonts w:ascii="Calibri" w:hAnsi="Calibri" w:cs="Calibri"/>
          <w:sz w:val="24"/>
          <w:szCs w:val="24"/>
        </w:rPr>
      </w:pPr>
      <w:r w:rsidRPr="0090110F">
        <w:rPr>
          <w:rStyle w:val="FontStyle21"/>
          <w:rFonts w:ascii="Calibri" w:hAnsi="Calibri" w:cs="Calibri"/>
          <w:sz w:val="24"/>
          <w:szCs w:val="24"/>
        </w:rPr>
        <w:t>производство – распределение – обмен – потребление;</w:t>
      </w:r>
    </w:p>
    <w:p w:rsidR="00EA06B2" w:rsidRPr="0090110F" w:rsidRDefault="00EA06B2" w:rsidP="00FF42E5">
      <w:pPr>
        <w:pStyle w:val="Style6"/>
        <w:widowControl/>
        <w:numPr>
          <w:ilvl w:val="0"/>
          <w:numId w:val="187"/>
        </w:numPr>
        <w:suppressAutoHyphens/>
        <w:autoSpaceDN/>
        <w:adjustRightInd/>
        <w:spacing w:line="240" w:lineRule="auto"/>
        <w:ind w:firstLine="709"/>
        <w:rPr>
          <w:rStyle w:val="FontStyle21"/>
          <w:rFonts w:ascii="Calibri" w:hAnsi="Calibri" w:cs="Calibri"/>
          <w:sz w:val="24"/>
          <w:szCs w:val="24"/>
        </w:rPr>
      </w:pPr>
      <w:r w:rsidRPr="0090110F">
        <w:rPr>
          <w:rStyle w:val="FontStyle21"/>
          <w:rFonts w:ascii="Calibri" w:hAnsi="Calibri" w:cs="Calibri"/>
          <w:sz w:val="24"/>
          <w:szCs w:val="24"/>
        </w:rPr>
        <w:t>распределение – обмен – потребление.</w:t>
      </w:r>
    </w:p>
    <w:p w:rsidR="00EA06B2" w:rsidRPr="0090110F" w:rsidRDefault="00EA06B2" w:rsidP="00FF42E5">
      <w:pPr>
        <w:pStyle w:val="Style8"/>
        <w:widowControl/>
        <w:spacing w:line="240" w:lineRule="auto"/>
        <w:ind w:firstLine="0"/>
        <w:jc w:val="both"/>
      </w:pPr>
    </w:p>
    <w:p w:rsidR="00EA06B2" w:rsidRPr="0090110F" w:rsidRDefault="00EA06B2" w:rsidP="00FF42E5">
      <w:pPr>
        <w:pStyle w:val="Style8"/>
        <w:widowControl/>
        <w:spacing w:line="240" w:lineRule="auto"/>
        <w:ind w:firstLine="0"/>
        <w:jc w:val="both"/>
        <w:rPr>
          <w:rStyle w:val="FontStyle11"/>
          <w:rFonts w:ascii="Calibri" w:hAnsi="Calibri" w:cs="Calibri"/>
          <w:sz w:val="24"/>
          <w:szCs w:val="24"/>
        </w:rPr>
      </w:pPr>
      <w:r w:rsidRPr="0090110F">
        <w:rPr>
          <w:rStyle w:val="FontStyle11"/>
          <w:rFonts w:ascii="Calibri" w:hAnsi="Calibri" w:cs="Calibri"/>
          <w:sz w:val="24"/>
          <w:szCs w:val="24"/>
        </w:rPr>
        <w:t>6. При товарном производстве продукты производятся для:</w:t>
      </w:r>
    </w:p>
    <w:p w:rsidR="00EA06B2" w:rsidRPr="0090110F" w:rsidRDefault="00EA06B2" w:rsidP="00FF42E5">
      <w:pPr>
        <w:pStyle w:val="Style6"/>
        <w:widowControl/>
        <w:numPr>
          <w:ilvl w:val="0"/>
          <w:numId w:val="154"/>
        </w:numPr>
        <w:suppressAutoHyphens/>
        <w:autoSpaceDN/>
        <w:adjustRightInd/>
        <w:spacing w:line="240" w:lineRule="auto"/>
        <w:ind w:firstLine="709"/>
        <w:rPr>
          <w:rStyle w:val="FontStyle21"/>
          <w:rFonts w:ascii="Calibri" w:hAnsi="Calibri" w:cs="Calibri"/>
          <w:sz w:val="24"/>
          <w:szCs w:val="24"/>
        </w:rPr>
      </w:pPr>
      <w:r w:rsidRPr="0090110F">
        <w:rPr>
          <w:rStyle w:val="FontStyle21"/>
          <w:rFonts w:ascii="Calibri" w:hAnsi="Calibri" w:cs="Calibri"/>
          <w:sz w:val="24"/>
          <w:szCs w:val="24"/>
        </w:rPr>
        <w:t>удовлетворения собственных потребностей производителя;</w:t>
      </w:r>
    </w:p>
    <w:p w:rsidR="00EA06B2" w:rsidRPr="0090110F" w:rsidRDefault="00EA06B2" w:rsidP="00FF42E5">
      <w:pPr>
        <w:pStyle w:val="Style6"/>
        <w:widowControl/>
        <w:numPr>
          <w:ilvl w:val="0"/>
          <w:numId w:val="154"/>
        </w:numPr>
        <w:suppressAutoHyphens/>
        <w:autoSpaceDN/>
        <w:adjustRightInd/>
        <w:spacing w:line="240" w:lineRule="auto"/>
        <w:ind w:firstLine="709"/>
        <w:rPr>
          <w:rStyle w:val="FontStyle21"/>
          <w:rFonts w:ascii="Calibri" w:hAnsi="Calibri" w:cs="Calibri"/>
          <w:sz w:val="24"/>
          <w:szCs w:val="24"/>
        </w:rPr>
      </w:pPr>
      <w:r w:rsidRPr="0090110F">
        <w:rPr>
          <w:rStyle w:val="FontStyle21"/>
          <w:rFonts w:ascii="Calibri" w:hAnsi="Calibri" w:cs="Calibri"/>
          <w:sz w:val="24"/>
          <w:szCs w:val="24"/>
        </w:rPr>
        <w:t>удовлетворения потребностей общества;</w:t>
      </w:r>
    </w:p>
    <w:p w:rsidR="00EA06B2" w:rsidRPr="0090110F" w:rsidRDefault="00EA06B2" w:rsidP="00FF42E5">
      <w:pPr>
        <w:pStyle w:val="Style6"/>
        <w:widowControl/>
        <w:numPr>
          <w:ilvl w:val="0"/>
          <w:numId w:val="154"/>
        </w:numPr>
        <w:suppressAutoHyphens/>
        <w:autoSpaceDN/>
        <w:adjustRightInd/>
        <w:spacing w:line="240" w:lineRule="auto"/>
        <w:ind w:firstLine="709"/>
        <w:rPr>
          <w:rStyle w:val="FontStyle21"/>
          <w:rFonts w:ascii="Calibri" w:hAnsi="Calibri" w:cs="Calibri"/>
          <w:sz w:val="24"/>
          <w:szCs w:val="24"/>
        </w:rPr>
      </w:pPr>
      <w:r w:rsidRPr="0090110F">
        <w:rPr>
          <w:rStyle w:val="FontStyle21"/>
          <w:rFonts w:ascii="Calibri" w:hAnsi="Calibri" w:cs="Calibri"/>
          <w:sz w:val="24"/>
          <w:szCs w:val="24"/>
        </w:rPr>
        <w:t>обеспечения товарообмена;</w:t>
      </w:r>
    </w:p>
    <w:p w:rsidR="00EA06B2" w:rsidRPr="0090110F" w:rsidRDefault="00EA06B2" w:rsidP="00FF42E5">
      <w:pPr>
        <w:pStyle w:val="Style6"/>
        <w:widowControl/>
        <w:numPr>
          <w:ilvl w:val="0"/>
          <w:numId w:val="154"/>
        </w:numPr>
        <w:suppressAutoHyphens/>
        <w:autoSpaceDN/>
        <w:adjustRightInd/>
        <w:spacing w:line="240" w:lineRule="auto"/>
        <w:ind w:firstLine="709"/>
        <w:rPr>
          <w:rStyle w:val="FontStyle21"/>
          <w:rFonts w:ascii="Calibri" w:hAnsi="Calibri" w:cs="Calibri"/>
          <w:sz w:val="24"/>
          <w:szCs w:val="24"/>
        </w:rPr>
      </w:pPr>
      <w:r w:rsidRPr="0090110F">
        <w:rPr>
          <w:rStyle w:val="FontStyle21"/>
          <w:rFonts w:ascii="Calibri" w:hAnsi="Calibri" w:cs="Calibri"/>
          <w:sz w:val="24"/>
          <w:szCs w:val="24"/>
        </w:rPr>
        <w:t>нет правильного варианта.</w:t>
      </w:r>
    </w:p>
    <w:p w:rsidR="00EA06B2" w:rsidRPr="0090110F" w:rsidRDefault="00EA06B2" w:rsidP="00FF42E5">
      <w:pPr>
        <w:pStyle w:val="Style8"/>
        <w:widowControl/>
        <w:spacing w:line="240" w:lineRule="auto"/>
        <w:ind w:firstLine="0"/>
        <w:jc w:val="both"/>
      </w:pPr>
    </w:p>
    <w:p w:rsidR="00EA06B2" w:rsidRPr="0090110F" w:rsidRDefault="00EA06B2" w:rsidP="00FF42E5">
      <w:pPr>
        <w:pStyle w:val="Style8"/>
        <w:widowControl/>
        <w:spacing w:line="240" w:lineRule="auto"/>
        <w:ind w:firstLine="0"/>
        <w:jc w:val="both"/>
        <w:rPr>
          <w:rStyle w:val="FontStyle11"/>
          <w:rFonts w:ascii="Calibri" w:hAnsi="Calibri" w:cs="Calibri"/>
          <w:sz w:val="24"/>
          <w:szCs w:val="24"/>
        </w:rPr>
      </w:pPr>
      <w:r w:rsidRPr="0090110F">
        <w:rPr>
          <w:rStyle w:val="FontStyle11"/>
          <w:rFonts w:ascii="Calibri" w:hAnsi="Calibri" w:cs="Calibri"/>
          <w:sz w:val="24"/>
          <w:szCs w:val="24"/>
        </w:rPr>
        <w:t>7. Для простого товарного производства характерно преобладание:</w:t>
      </w:r>
    </w:p>
    <w:p w:rsidR="00EA06B2" w:rsidRPr="0090110F" w:rsidRDefault="00EA06B2" w:rsidP="00FF42E5">
      <w:pPr>
        <w:pStyle w:val="Style6"/>
        <w:widowControl/>
        <w:numPr>
          <w:ilvl w:val="0"/>
          <w:numId w:val="155"/>
        </w:numPr>
        <w:suppressAutoHyphens/>
        <w:autoSpaceDN/>
        <w:adjustRightInd/>
        <w:spacing w:line="240" w:lineRule="auto"/>
        <w:ind w:firstLine="709"/>
        <w:rPr>
          <w:rStyle w:val="FontStyle21"/>
          <w:rFonts w:ascii="Calibri" w:hAnsi="Calibri" w:cs="Calibri"/>
          <w:sz w:val="24"/>
          <w:szCs w:val="24"/>
        </w:rPr>
      </w:pPr>
      <w:r w:rsidRPr="0090110F">
        <w:rPr>
          <w:rStyle w:val="FontStyle21"/>
          <w:rFonts w:ascii="Calibri" w:hAnsi="Calibri" w:cs="Calibri"/>
          <w:sz w:val="24"/>
          <w:szCs w:val="24"/>
        </w:rPr>
        <w:t>фабрик и заводов;</w:t>
      </w:r>
    </w:p>
    <w:p w:rsidR="00EA06B2" w:rsidRPr="0090110F" w:rsidRDefault="00EA06B2" w:rsidP="00FF42E5">
      <w:pPr>
        <w:pStyle w:val="Style6"/>
        <w:widowControl/>
        <w:numPr>
          <w:ilvl w:val="0"/>
          <w:numId w:val="155"/>
        </w:numPr>
        <w:suppressAutoHyphens/>
        <w:autoSpaceDN/>
        <w:adjustRightInd/>
        <w:spacing w:line="240" w:lineRule="auto"/>
        <w:ind w:firstLine="709"/>
        <w:rPr>
          <w:rStyle w:val="FontStyle21"/>
          <w:rFonts w:ascii="Calibri" w:hAnsi="Calibri" w:cs="Calibri"/>
          <w:sz w:val="24"/>
          <w:szCs w:val="24"/>
        </w:rPr>
      </w:pPr>
      <w:r w:rsidRPr="0090110F">
        <w:rPr>
          <w:rStyle w:val="FontStyle21"/>
          <w:rFonts w:ascii="Calibri" w:hAnsi="Calibri" w:cs="Calibri"/>
          <w:sz w:val="24"/>
          <w:szCs w:val="24"/>
        </w:rPr>
        <w:t>мануфактур;</w:t>
      </w:r>
    </w:p>
    <w:p w:rsidR="00EA06B2" w:rsidRPr="0090110F" w:rsidRDefault="00EA06B2" w:rsidP="00FF42E5">
      <w:pPr>
        <w:pStyle w:val="Style6"/>
        <w:widowControl/>
        <w:numPr>
          <w:ilvl w:val="0"/>
          <w:numId w:val="155"/>
        </w:numPr>
        <w:suppressAutoHyphens/>
        <w:autoSpaceDN/>
        <w:adjustRightInd/>
        <w:spacing w:line="240" w:lineRule="auto"/>
        <w:ind w:firstLine="709"/>
        <w:rPr>
          <w:rStyle w:val="FontStyle21"/>
          <w:rFonts w:ascii="Calibri" w:hAnsi="Calibri" w:cs="Calibri"/>
          <w:sz w:val="24"/>
          <w:szCs w:val="24"/>
        </w:rPr>
      </w:pPr>
      <w:r w:rsidRPr="0090110F">
        <w:rPr>
          <w:rStyle w:val="FontStyle21"/>
          <w:rFonts w:ascii="Calibri" w:hAnsi="Calibri" w:cs="Calibri"/>
          <w:sz w:val="24"/>
          <w:szCs w:val="24"/>
        </w:rPr>
        <w:t>акционерных обществ;</w:t>
      </w:r>
    </w:p>
    <w:p w:rsidR="00EA06B2" w:rsidRPr="0090110F" w:rsidRDefault="00EA06B2" w:rsidP="00FF42E5">
      <w:pPr>
        <w:pStyle w:val="Style6"/>
        <w:widowControl/>
        <w:numPr>
          <w:ilvl w:val="0"/>
          <w:numId w:val="155"/>
        </w:numPr>
        <w:suppressAutoHyphens/>
        <w:autoSpaceDN/>
        <w:adjustRightInd/>
        <w:spacing w:line="240" w:lineRule="auto"/>
        <w:ind w:firstLine="709"/>
        <w:rPr>
          <w:rStyle w:val="FontStyle21"/>
          <w:rFonts w:ascii="Calibri" w:hAnsi="Calibri" w:cs="Calibri"/>
          <w:sz w:val="24"/>
          <w:szCs w:val="24"/>
        </w:rPr>
      </w:pPr>
      <w:r w:rsidRPr="0090110F">
        <w:rPr>
          <w:rStyle w:val="FontStyle21"/>
          <w:rFonts w:ascii="Calibri" w:hAnsi="Calibri" w:cs="Calibri"/>
          <w:sz w:val="24"/>
          <w:szCs w:val="24"/>
        </w:rPr>
        <w:t>кооперативов.</w:t>
      </w:r>
    </w:p>
    <w:p w:rsidR="00EA06B2" w:rsidRPr="0090110F" w:rsidRDefault="00EA06B2" w:rsidP="00FF42E5">
      <w:pPr>
        <w:pStyle w:val="Style8"/>
        <w:widowControl/>
        <w:spacing w:line="240" w:lineRule="auto"/>
        <w:ind w:firstLine="0"/>
        <w:jc w:val="both"/>
      </w:pPr>
    </w:p>
    <w:p w:rsidR="00EA06B2" w:rsidRPr="0090110F" w:rsidRDefault="00EA06B2" w:rsidP="00FF42E5">
      <w:pPr>
        <w:pStyle w:val="Style8"/>
        <w:widowControl/>
        <w:spacing w:line="240" w:lineRule="auto"/>
        <w:ind w:firstLine="0"/>
        <w:jc w:val="both"/>
        <w:rPr>
          <w:rStyle w:val="FontStyle11"/>
          <w:rFonts w:ascii="Calibri" w:hAnsi="Calibri" w:cs="Calibri"/>
          <w:sz w:val="24"/>
          <w:szCs w:val="24"/>
        </w:rPr>
      </w:pPr>
      <w:r w:rsidRPr="0090110F">
        <w:rPr>
          <w:rStyle w:val="FontStyle11"/>
          <w:rFonts w:ascii="Calibri" w:hAnsi="Calibri" w:cs="Calibri"/>
          <w:sz w:val="24"/>
          <w:szCs w:val="24"/>
        </w:rPr>
        <w:t>8. Товар – это:</w:t>
      </w:r>
    </w:p>
    <w:p w:rsidR="00EA06B2" w:rsidRPr="0090110F" w:rsidRDefault="00EA06B2" w:rsidP="00FF42E5">
      <w:pPr>
        <w:pStyle w:val="Style6"/>
        <w:widowControl/>
        <w:numPr>
          <w:ilvl w:val="0"/>
          <w:numId w:val="158"/>
        </w:numPr>
        <w:suppressAutoHyphens/>
        <w:autoSpaceDN/>
        <w:adjustRightInd/>
        <w:spacing w:line="240" w:lineRule="auto"/>
        <w:ind w:firstLine="709"/>
        <w:rPr>
          <w:rStyle w:val="FontStyle21"/>
          <w:rFonts w:ascii="Calibri" w:hAnsi="Calibri" w:cs="Calibri"/>
          <w:sz w:val="24"/>
          <w:szCs w:val="24"/>
        </w:rPr>
      </w:pPr>
      <w:r w:rsidRPr="0090110F">
        <w:rPr>
          <w:rStyle w:val="FontStyle21"/>
          <w:rFonts w:ascii="Calibri" w:hAnsi="Calibri" w:cs="Calibri"/>
          <w:sz w:val="24"/>
          <w:szCs w:val="24"/>
        </w:rPr>
        <w:t>вещь, способная удовлетворять потребности людей;</w:t>
      </w:r>
    </w:p>
    <w:p w:rsidR="00EA06B2" w:rsidRPr="0090110F" w:rsidRDefault="00EA06B2" w:rsidP="00FF42E5">
      <w:pPr>
        <w:pStyle w:val="Style6"/>
        <w:widowControl/>
        <w:numPr>
          <w:ilvl w:val="0"/>
          <w:numId w:val="158"/>
        </w:numPr>
        <w:suppressAutoHyphens/>
        <w:autoSpaceDN/>
        <w:adjustRightInd/>
        <w:spacing w:line="240" w:lineRule="auto"/>
        <w:ind w:firstLine="709"/>
        <w:rPr>
          <w:rStyle w:val="FontStyle21"/>
          <w:rFonts w:ascii="Calibri" w:hAnsi="Calibri" w:cs="Calibri"/>
          <w:sz w:val="24"/>
          <w:szCs w:val="24"/>
        </w:rPr>
      </w:pPr>
      <w:r w:rsidRPr="0090110F">
        <w:rPr>
          <w:rStyle w:val="FontStyle21"/>
          <w:rFonts w:ascii="Calibri" w:hAnsi="Calibri" w:cs="Calibri"/>
          <w:sz w:val="24"/>
          <w:szCs w:val="24"/>
        </w:rPr>
        <w:t xml:space="preserve">материальное благо, имеющее потребительную стоимость для того, </w:t>
      </w:r>
      <w:r w:rsidRPr="0090110F">
        <w:rPr>
          <w:rStyle w:val="FontStyle21"/>
          <w:rFonts w:ascii="Calibri" w:hAnsi="Calibri" w:cs="Calibri"/>
          <w:sz w:val="24"/>
          <w:szCs w:val="24"/>
        </w:rPr>
        <w:tab/>
        <w:t>кто его произвел;</w:t>
      </w:r>
    </w:p>
    <w:p w:rsidR="00EA06B2" w:rsidRPr="0090110F" w:rsidRDefault="00EA06B2" w:rsidP="00FF42E5">
      <w:pPr>
        <w:pStyle w:val="Style6"/>
        <w:widowControl/>
        <w:numPr>
          <w:ilvl w:val="0"/>
          <w:numId w:val="158"/>
        </w:numPr>
        <w:suppressAutoHyphens/>
        <w:autoSpaceDN/>
        <w:adjustRightInd/>
        <w:spacing w:line="240" w:lineRule="auto"/>
        <w:ind w:firstLine="709"/>
        <w:rPr>
          <w:rStyle w:val="FontStyle21"/>
          <w:rFonts w:ascii="Calibri" w:hAnsi="Calibri" w:cs="Calibri"/>
          <w:sz w:val="24"/>
          <w:szCs w:val="24"/>
        </w:rPr>
      </w:pPr>
      <w:r w:rsidRPr="0090110F">
        <w:rPr>
          <w:rStyle w:val="FontStyle21"/>
          <w:rFonts w:ascii="Calibri" w:hAnsi="Calibri" w:cs="Calibri"/>
          <w:sz w:val="24"/>
          <w:szCs w:val="24"/>
        </w:rPr>
        <w:t>вещь, обладающая общественной потребительной стоимостью;</w:t>
      </w:r>
    </w:p>
    <w:p w:rsidR="00EA06B2" w:rsidRPr="0090110F" w:rsidRDefault="00EA06B2" w:rsidP="00FF42E5">
      <w:pPr>
        <w:pStyle w:val="Style6"/>
        <w:widowControl/>
        <w:numPr>
          <w:ilvl w:val="0"/>
          <w:numId w:val="158"/>
        </w:numPr>
        <w:suppressAutoHyphens/>
        <w:autoSpaceDN/>
        <w:adjustRightInd/>
        <w:spacing w:line="240" w:lineRule="auto"/>
        <w:ind w:firstLine="709"/>
        <w:rPr>
          <w:rStyle w:val="FontStyle21"/>
          <w:rFonts w:ascii="Calibri" w:hAnsi="Calibri" w:cs="Calibri"/>
          <w:sz w:val="24"/>
          <w:szCs w:val="24"/>
        </w:rPr>
      </w:pPr>
      <w:r w:rsidRPr="0090110F">
        <w:rPr>
          <w:rStyle w:val="FontStyle21"/>
          <w:rFonts w:ascii="Calibri" w:hAnsi="Calibri" w:cs="Calibri"/>
          <w:sz w:val="24"/>
          <w:szCs w:val="24"/>
        </w:rPr>
        <w:t xml:space="preserve">продукт труда, который обладает общественной потребительной </w:t>
      </w:r>
      <w:r w:rsidRPr="0090110F">
        <w:rPr>
          <w:rStyle w:val="FontStyle21"/>
          <w:rFonts w:ascii="Calibri" w:hAnsi="Calibri" w:cs="Calibri"/>
          <w:sz w:val="24"/>
          <w:szCs w:val="24"/>
        </w:rPr>
        <w:tab/>
        <w:t>стоимостью и передается посредством обмена.</w:t>
      </w:r>
    </w:p>
    <w:p w:rsidR="00EA06B2" w:rsidRPr="0090110F" w:rsidRDefault="00EA06B2" w:rsidP="00FF42E5">
      <w:pPr>
        <w:pStyle w:val="Style6"/>
        <w:widowControl/>
        <w:spacing w:line="240" w:lineRule="auto"/>
      </w:pPr>
    </w:p>
    <w:p w:rsidR="00EA06B2" w:rsidRPr="0090110F" w:rsidRDefault="00EA06B2" w:rsidP="00FF42E5">
      <w:pPr>
        <w:pStyle w:val="Style3"/>
        <w:widowControl/>
        <w:jc w:val="both"/>
        <w:rPr>
          <w:rStyle w:val="FontStyle11"/>
          <w:rFonts w:ascii="Calibri" w:hAnsi="Calibri" w:cs="Calibri"/>
          <w:sz w:val="24"/>
          <w:szCs w:val="24"/>
        </w:rPr>
      </w:pPr>
      <w:r w:rsidRPr="0090110F">
        <w:rPr>
          <w:rStyle w:val="FontStyle11"/>
          <w:rFonts w:ascii="Calibri" w:hAnsi="Calibri" w:cs="Calibri"/>
          <w:sz w:val="24"/>
          <w:szCs w:val="24"/>
        </w:rPr>
        <w:t>9. Товарное производство – это:</w:t>
      </w:r>
    </w:p>
    <w:p w:rsidR="00EA06B2" w:rsidRPr="0090110F" w:rsidRDefault="00EA06B2" w:rsidP="00FF42E5">
      <w:pPr>
        <w:pStyle w:val="Style4"/>
        <w:widowControl/>
        <w:spacing w:line="240" w:lineRule="auto"/>
        <w:ind w:firstLine="709"/>
        <w:rPr>
          <w:rStyle w:val="FontStyle21"/>
          <w:rFonts w:ascii="Calibri" w:hAnsi="Calibri" w:cs="Calibri"/>
          <w:sz w:val="24"/>
          <w:szCs w:val="24"/>
        </w:rPr>
      </w:pPr>
      <w:r w:rsidRPr="0090110F">
        <w:rPr>
          <w:rStyle w:val="FontStyle21"/>
          <w:rFonts w:ascii="Calibri" w:hAnsi="Calibri" w:cs="Calibri"/>
          <w:sz w:val="24"/>
          <w:szCs w:val="24"/>
        </w:rPr>
        <w:t>1) изолированное хозяйство, не прибегающее к обмену;</w:t>
      </w:r>
    </w:p>
    <w:p w:rsidR="00EA06B2" w:rsidRPr="0090110F" w:rsidRDefault="00EA06B2" w:rsidP="00FF42E5">
      <w:pPr>
        <w:pStyle w:val="Style4"/>
        <w:widowControl/>
        <w:spacing w:line="240" w:lineRule="auto"/>
        <w:ind w:firstLine="709"/>
        <w:rPr>
          <w:rStyle w:val="FontStyle21"/>
          <w:rFonts w:ascii="Calibri" w:hAnsi="Calibri" w:cs="Calibri"/>
          <w:sz w:val="24"/>
          <w:szCs w:val="24"/>
        </w:rPr>
      </w:pPr>
      <w:r w:rsidRPr="0090110F">
        <w:rPr>
          <w:rStyle w:val="FontStyle21"/>
          <w:rFonts w:ascii="Calibri" w:hAnsi="Calibri" w:cs="Calibri"/>
          <w:sz w:val="24"/>
          <w:szCs w:val="24"/>
        </w:rPr>
        <w:t xml:space="preserve">2) хозяйство, основанное на разделении труда по полу и возрасту </w:t>
      </w:r>
      <w:r w:rsidRPr="0090110F">
        <w:rPr>
          <w:rStyle w:val="FontStyle21"/>
          <w:rFonts w:ascii="Calibri" w:hAnsi="Calibri" w:cs="Calibri"/>
          <w:sz w:val="24"/>
          <w:szCs w:val="24"/>
        </w:rPr>
        <w:tab/>
        <w:t>людей, удовлетворяющих свои потребности собственным трудом;</w:t>
      </w:r>
    </w:p>
    <w:p w:rsidR="00EA06B2" w:rsidRPr="0090110F" w:rsidRDefault="00EA06B2" w:rsidP="00FF42E5">
      <w:pPr>
        <w:pStyle w:val="Style4"/>
        <w:widowControl/>
        <w:spacing w:line="240" w:lineRule="auto"/>
        <w:ind w:firstLine="709"/>
        <w:rPr>
          <w:rStyle w:val="FontStyle21"/>
          <w:rFonts w:ascii="Calibri" w:hAnsi="Calibri" w:cs="Calibri"/>
          <w:sz w:val="24"/>
          <w:szCs w:val="24"/>
        </w:rPr>
      </w:pPr>
      <w:r w:rsidRPr="0090110F">
        <w:rPr>
          <w:rStyle w:val="FontStyle21"/>
          <w:rFonts w:ascii="Calibri" w:hAnsi="Calibri" w:cs="Calibri"/>
          <w:sz w:val="24"/>
          <w:szCs w:val="24"/>
        </w:rPr>
        <w:t xml:space="preserve">3) общественное хозяйство, в котором продукты производят </w:t>
      </w:r>
      <w:r w:rsidRPr="0090110F">
        <w:rPr>
          <w:rStyle w:val="FontStyle21"/>
          <w:rFonts w:ascii="Calibri" w:hAnsi="Calibri" w:cs="Calibri"/>
          <w:sz w:val="24"/>
          <w:szCs w:val="24"/>
        </w:rPr>
        <w:tab/>
        <w:t xml:space="preserve">обособленные производители, специализирующиеся на выработке </w:t>
      </w:r>
      <w:r w:rsidRPr="0090110F">
        <w:rPr>
          <w:rStyle w:val="FontStyle21"/>
          <w:rFonts w:ascii="Calibri" w:hAnsi="Calibri" w:cs="Calibri"/>
          <w:sz w:val="24"/>
          <w:szCs w:val="24"/>
        </w:rPr>
        <w:tab/>
        <w:t xml:space="preserve">какого-либо одного продукта, и поступают в потребление посредством </w:t>
      </w:r>
    </w:p>
    <w:p w:rsidR="00EA06B2" w:rsidRPr="0090110F" w:rsidRDefault="00EA06B2" w:rsidP="00FF42E5">
      <w:pPr>
        <w:pStyle w:val="Style4"/>
        <w:widowControl/>
        <w:spacing w:line="240" w:lineRule="auto"/>
        <w:ind w:firstLine="709"/>
        <w:rPr>
          <w:rStyle w:val="FontStyle21"/>
          <w:rFonts w:ascii="Calibri" w:hAnsi="Calibri" w:cs="Calibri"/>
          <w:sz w:val="24"/>
          <w:szCs w:val="24"/>
        </w:rPr>
      </w:pPr>
      <w:r w:rsidRPr="0090110F">
        <w:rPr>
          <w:rStyle w:val="FontStyle21"/>
          <w:rFonts w:ascii="Calibri" w:hAnsi="Calibri" w:cs="Calibri"/>
          <w:sz w:val="24"/>
          <w:szCs w:val="24"/>
        </w:rPr>
        <w:t xml:space="preserve">их обмена на рынке;    </w:t>
      </w:r>
    </w:p>
    <w:p w:rsidR="00EA06B2" w:rsidRPr="0090110F" w:rsidRDefault="00EA06B2" w:rsidP="00FF42E5">
      <w:pPr>
        <w:pStyle w:val="Style4"/>
        <w:widowControl/>
        <w:spacing w:line="240" w:lineRule="auto"/>
        <w:ind w:firstLine="709"/>
        <w:rPr>
          <w:rStyle w:val="FontStyle21"/>
          <w:rFonts w:ascii="Calibri" w:hAnsi="Calibri" w:cs="Calibri"/>
          <w:sz w:val="24"/>
          <w:szCs w:val="24"/>
        </w:rPr>
      </w:pPr>
      <w:r w:rsidRPr="0090110F">
        <w:rPr>
          <w:rStyle w:val="FontStyle21"/>
          <w:rFonts w:ascii="Calibri" w:hAnsi="Calibri" w:cs="Calibri"/>
          <w:sz w:val="24"/>
          <w:szCs w:val="24"/>
        </w:rPr>
        <w:t xml:space="preserve">4) индивидуальное хозяйство, в котором продукты производятся </w:t>
      </w:r>
      <w:r w:rsidRPr="0090110F">
        <w:rPr>
          <w:rStyle w:val="FontStyle21"/>
          <w:rFonts w:ascii="Calibri" w:hAnsi="Calibri" w:cs="Calibri"/>
          <w:sz w:val="24"/>
          <w:szCs w:val="24"/>
        </w:rPr>
        <w:tab/>
        <w:t xml:space="preserve">обособленными производителями, специализирующимися на </w:t>
      </w:r>
      <w:r w:rsidRPr="0090110F">
        <w:rPr>
          <w:rStyle w:val="FontStyle21"/>
          <w:rFonts w:ascii="Calibri" w:hAnsi="Calibri" w:cs="Calibri"/>
          <w:sz w:val="24"/>
          <w:szCs w:val="24"/>
        </w:rPr>
        <w:tab/>
        <w:t>производстве какого-либо продукта.</w:t>
      </w:r>
    </w:p>
    <w:p w:rsidR="00EA06B2" w:rsidRPr="0090110F" w:rsidRDefault="00EA06B2" w:rsidP="00FF42E5">
      <w:pPr>
        <w:pStyle w:val="Style8"/>
        <w:widowControl/>
        <w:spacing w:line="240" w:lineRule="auto"/>
        <w:ind w:firstLine="0"/>
        <w:jc w:val="both"/>
      </w:pPr>
    </w:p>
    <w:p w:rsidR="00EA06B2" w:rsidRPr="0090110F" w:rsidRDefault="00EA06B2" w:rsidP="00FF42E5">
      <w:pPr>
        <w:pStyle w:val="Style8"/>
        <w:widowControl/>
        <w:spacing w:line="240" w:lineRule="auto"/>
        <w:ind w:firstLine="0"/>
        <w:jc w:val="both"/>
        <w:rPr>
          <w:rStyle w:val="FontStyle11"/>
          <w:rFonts w:ascii="Calibri" w:hAnsi="Calibri" w:cs="Calibri"/>
          <w:sz w:val="24"/>
          <w:szCs w:val="24"/>
        </w:rPr>
      </w:pPr>
      <w:r w:rsidRPr="0090110F">
        <w:rPr>
          <w:rStyle w:val="FontStyle17"/>
          <w:rFonts w:ascii="Calibri" w:hAnsi="Calibri" w:cs="Calibri"/>
          <w:b/>
          <w:bCs/>
          <w:sz w:val="24"/>
          <w:szCs w:val="24"/>
        </w:rPr>
        <w:t>10</w:t>
      </w:r>
      <w:r w:rsidRPr="0090110F">
        <w:rPr>
          <w:rStyle w:val="FontStyle11"/>
          <w:rFonts w:ascii="Calibri" w:hAnsi="Calibri" w:cs="Calibri"/>
          <w:sz w:val="24"/>
          <w:szCs w:val="24"/>
        </w:rPr>
        <w:t>. Товарное производство приобрело всеобщий характер в условиях:</w:t>
      </w:r>
    </w:p>
    <w:p w:rsidR="00EA06B2" w:rsidRPr="0090110F" w:rsidRDefault="00EA06B2" w:rsidP="00FF42E5">
      <w:pPr>
        <w:pStyle w:val="Style6"/>
        <w:widowControl/>
        <w:numPr>
          <w:ilvl w:val="0"/>
          <w:numId w:val="191"/>
        </w:numPr>
        <w:suppressAutoHyphens/>
        <w:autoSpaceDN/>
        <w:adjustRightInd/>
        <w:spacing w:line="240" w:lineRule="auto"/>
        <w:ind w:firstLine="709"/>
        <w:rPr>
          <w:rStyle w:val="FontStyle21"/>
          <w:rFonts w:ascii="Calibri" w:hAnsi="Calibri" w:cs="Calibri"/>
          <w:sz w:val="24"/>
          <w:szCs w:val="24"/>
        </w:rPr>
      </w:pPr>
      <w:r w:rsidRPr="0090110F">
        <w:rPr>
          <w:rStyle w:val="FontStyle21"/>
          <w:rFonts w:ascii="Calibri" w:hAnsi="Calibri" w:cs="Calibri"/>
          <w:sz w:val="24"/>
          <w:szCs w:val="24"/>
        </w:rPr>
        <w:t>рабовладельческого общества;</w:t>
      </w:r>
    </w:p>
    <w:p w:rsidR="00EA06B2" w:rsidRPr="0090110F" w:rsidRDefault="00EA06B2" w:rsidP="00FF42E5">
      <w:pPr>
        <w:pStyle w:val="Style6"/>
        <w:widowControl/>
        <w:numPr>
          <w:ilvl w:val="0"/>
          <w:numId w:val="191"/>
        </w:numPr>
        <w:suppressAutoHyphens/>
        <w:autoSpaceDN/>
        <w:adjustRightInd/>
        <w:spacing w:line="240" w:lineRule="auto"/>
        <w:ind w:firstLine="709"/>
        <w:rPr>
          <w:rStyle w:val="FontStyle21"/>
          <w:rFonts w:ascii="Calibri" w:hAnsi="Calibri" w:cs="Calibri"/>
          <w:sz w:val="24"/>
          <w:szCs w:val="24"/>
        </w:rPr>
      </w:pPr>
      <w:r w:rsidRPr="0090110F">
        <w:rPr>
          <w:rStyle w:val="FontStyle21"/>
          <w:rFonts w:ascii="Calibri" w:hAnsi="Calibri" w:cs="Calibri"/>
          <w:sz w:val="24"/>
          <w:szCs w:val="24"/>
        </w:rPr>
        <w:t>феодализма;</w:t>
      </w:r>
    </w:p>
    <w:p w:rsidR="00EA06B2" w:rsidRPr="0090110F" w:rsidRDefault="00EA06B2" w:rsidP="00FF42E5">
      <w:pPr>
        <w:pStyle w:val="Style6"/>
        <w:widowControl/>
        <w:numPr>
          <w:ilvl w:val="0"/>
          <w:numId w:val="191"/>
        </w:numPr>
        <w:suppressAutoHyphens/>
        <w:autoSpaceDN/>
        <w:adjustRightInd/>
        <w:spacing w:line="240" w:lineRule="auto"/>
        <w:ind w:firstLine="709"/>
        <w:rPr>
          <w:rStyle w:val="FontStyle21"/>
          <w:rFonts w:ascii="Calibri" w:hAnsi="Calibri" w:cs="Calibri"/>
          <w:sz w:val="24"/>
          <w:szCs w:val="24"/>
        </w:rPr>
      </w:pPr>
      <w:r w:rsidRPr="0090110F">
        <w:rPr>
          <w:rStyle w:val="FontStyle21"/>
          <w:rFonts w:ascii="Calibri" w:hAnsi="Calibri" w:cs="Calibri"/>
          <w:sz w:val="24"/>
          <w:szCs w:val="24"/>
        </w:rPr>
        <w:t>социализма;</w:t>
      </w:r>
    </w:p>
    <w:p w:rsidR="00EA06B2" w:rsidRPr="0090110F" w:rsidRDefault="00EA06B2" w:rsidP="00FF42E5">
      <w:pPr>
        <w:pStyle w:val="Style6"/>
        <w:widowControl/>
        <w:numPr>
          <w:ilvl w:val="0"/>
          <w:numId w:val="191"/>
        </w:numPr>
        <w:suppressAutoHyphens/>
        <w:autoSpaceDN/>
        <w:adjustRightInd/>
        <w:spacing w:line="240" w:lineRule="auto"/>
        <w:ind w:firstLine="709"/>
        <w:rPr>
          <w:rStyle w:val="FontStyle21"/>
          <w:rFonts w:ascii="Calibri" w:hAnsi="Calibri" w:cs="Calibri"/>
          <w:sz w:val="24"/>
          <w:szCs w:val="24"/>
        </w:rPr>
      </w:pPr>
      <w:r w:rsidRPr="0090110F">
        <w:rPr>
          <w:rStyle w:val="FontStyle21"/>
          <w:rFonts w:ascii="Calibri" w:hAnsi="Calibri" w:cs="Calibri"/>
          <w:sz w:val="24"/>
          <w:szCs w:val="24"/>
        </w:rPr>
        <w:t>капитализма.</w:t>
      </w:r>
    </w:p>
    <w:p w:rsidR="00EA06B2" w:rsidRPr="0090110F" w:rsidRDefault="00EA06B2" w:rsidP="00FF42E5">
      <w:pPr>
        <w:pStyle w:val="Style8"/>
        <w:widowControl/>
        <w:spacing w:line="240" w:lineRule="auto"/>
        <w:ind w:firstLine="0"/>
        <w:jc w:val="both"/>
      </w:pPr>
    </w:p>
    <w:p w:rsidR="00EA06B2" w:rsidRPr="0090110F" w:rsidRDefault="00EA06B2" w:rsidP="00FF42E5">
      <w:pPr>
        <w:pStyle w:val="Style8"/>
        <w:widowControl/>
        <w:spacing w:line="240" w:lineRule="auto"/>
        <w:ind w:firstLine="0"/>
        <w:jc w:val="both"/>
        <w:rPr>
          <w:rStyle w:val="FontStyle11"/>
          <w:rFonts w:ascii="Calibri" w:hAnsi="Calibri" w:cs="Calibri"/>
          <w:sz w:val="24"/>
          <w:szCs w:val="24"/>
        </w:rPr>
      </w:pPr>
      <w:r w:rsidRPr="0090110F">
        <w:rPr>
          <w:rStyle w:val="FontStyle11"/>
          <w:rFonts w:ascii="Calibri" w:hAnsi="Calibri" w:cs="Calibri"/>
          <w:sz w:val="24"/>
          <w:szCs w:val="24"/>
        </w:rPr>
        <w:t>11. Одним из важнейших условий развития товарного производства яв</w:t>
      </w:r>
      <w:r w:rsidRPr="0090110F">
        <w:rPr>
          <w:rStyle w:val="FontStyle11"/>
          <w:rFonts w:ascii="Calibri" w:hAnsi="Calibri" w:cs="Calibri"/>
          <w:sz w:val="24"/>
          <w:szCs w:val="24"/>
        </w:rPr>
        <w:softHyphen/>
        <w:t>ляется:</w:t>
      </w:r>
    </w:p>
    <w:p w:rsidR="00EA06B2" w:rsidRPr="0090110F" w:rsidRDefault="00EA06B2" w:rsidP="00FF42E5">
      <w:pPr>
        <w:pStyle w:val="Style6"/>
        <w:widowControl/>
        <w:numPr>
          <w:ilvl w:val="0"/>
          <w:numId w:val="151"/>
        </w:numPr>
        <w:suppressAutoHyphens/>
        <w:autoSpaceDN/>
        <w:adjustRightInd/>
        <w:spacing w:line="240" w:lineRule="auto"/>
        <w:ind w:firstLine="709"/>
        <w:rPr>
          <w:rStyle w:val="FontStyle21"/>
          <w:rFonts w:ascii="Calibri" w:hAnsi="Calibri" w:cs="Calibri"/>
          <w:sz w:val="24"/>
          <w:szCs w:val="24"/>
        </w:rPr>
      </w:pPr>
      <w:r w:rsidRPr="0090110F">
        <w:rPr>
          <w:rStyle w:val="FontStyle21"/>
          <w:rFonts w:ascii="Calibri" w:hAnsi="Calibri" w:cs="Calibri"/>
          <w:sz w:val="24"/>
          <w:szCs w:val="24"/>
        </w:rPr>
        <w:t>формирование класса феодалов;</w:t>
      </w:r>
    </w:p>
    <w:p w:rsidR="00EA06B2" w:rsidRPr="0090110F" w:rsidRDefault="00EA06B2" w:rsidP="00FF42E5">
      <w:pPr>
        <w:pStyle w:val="Style6"/>
        <w:widowControl/>
        <w:numPr>
          <w:ilvl w:val="0"/>
          <w:numId w:val="151"/>
        </w:numPr>
        <w:suppressAutoHyphens/>
        <w:autoSpaceDN/>
        <w:adjustRightInd/>
        <w:spacing w:line="240" w:lineRule="auto"/>
        <w:ind w:firstLine="709"/>
        <w:rPr>
          <w:rStyle w:val="FontStyle21"/>
          <w:rFonts w:ascii="Calibri" w:hAnsi="Calibri" w:cs="Calibri"/>
          <w:sz w:val="24"/>
          <w:szCs w:val="24"/>
        </w:rPr>
      </w:pPr>
      <w:r w:rsidRPr="0090110F">
        <w:rPr>
          <w:rStyle w:val="FontStyle21"/>
          <w:rFonts w:ascii="Calibri" w:hAnsi="Calibri" w:cs="Calibri"/>
          <w:sz w:val="24"/>
          <w:szCs w:val="24"/>
        </w:rPr>
        <w:t>общественное разделение труда;</w:t>
      </w:r>
    </w:p>
    <w:p w:rsidR="00EA06B2" w:rsidRPr="0090110F" w:rsidRDefault="00EA06B2" w:rsidP="00FF42E5">
      <w:pPr>
        <w:pStyle w:val="Style6"/>
        <w:widowControl/>
        <w:numPr>
          <w:ilvl w:val="0"/>
          <w:numId w:val="151"/>
        </w:numPr>
        <w:suppressAutoHyphens/>
        <w:autoSpaceDN/>
        <w:adjustRightInd/>
        <w:spacing w:line="240" w:lineRule="auto"/>
        <w:ind w:firstLine="709"/>
        <w:rPr>
          <w:rStyle w:val="FontStyle21"/>
          <w:rFonts w:ascii="Calibri" w:hAnsi="Calibri" w:cs="Calibri"/>
          <w:sz w:val="24"/>
          <w:szCs w:val="24"/>
        </w:rPr>
      </w:pPr>
      <w:r w:rsidRPr="0090110F">
        <w:rPr>
          <w:rStyle w:val="FontStyle21"/>
          <w:rFonts w:ascii="Calibri" w:hAnsi="Calibri" w:cs="Calibri"/>
          <w:sz w:val="24"/>
          <w:szCs w:val="24"/>
        </w:rPr>
        <w:t>появление денег;</w:t>
      </w:r>
    </w:p>
    <w:p w:rsidR="00EA06B2" w:rsidRPr="0090110F" w:rsidRDefault="00EA06B2" w:rsidP="00FF42E5">
      <w:pPr>
        <w:pStyle w:val="Style6"/>
        <w:widowControl/>
        <w:numPr>
          <w:ilvl w:val="0"/>
          <w:numId w:val="151"/>
        </w:numPr>
        <w:suppressAutoHyphens/>
        <w:autoSpaceDN/>
        <w:adjustRightInd/>
        <w:spacing w:line="240" w:lineRule="auto"/>
        <w:ind w:firstLine="709"/>
        <w:rPr>
          <w:rStyle w:val="FontStyle21"/>
          <w:rFonts w:ascii="Calibri" w:hAnsi="Calibri" w:cs="Calibri"/>
          <w:sz w:val="24"/>
          <w:szCs w:val="24"/>
        </w:rPr>
      </w:pPr>
      <w:r w:rsidRPr="0090110F">
        <w:rPr>
          <w:rStyle w:val="FontStyle21"/>
          <w:rFonts w:ascii="Calibri" w:hAnsi="Calibri" w:cs="Calibri"/>
          <w:sz w:val="24"/>
          <w:szCs w:val="24"/>
        </w:rPr>
        <w:t>промышленная революция.</w:t>
      </w:r>
    </w:p>
    <w:p w:rsidR="00EA06B2" w:rsidRPr="0090110F" w:rsidRDefault="00EA06B2" w:rsidP="00FF42E5">
      <w:pPr>
        <w:pStyle w:val="Style8"/>
        <w:widowControl/>
        <w:spacing w:line="240" w:lineRule="auto"/>
        <w:ind w:firstLine="0"/>
        <w:jc w:val="both"/>
      </w:pPr>
    </w:p>
    <w:p w:rsidR="00EA06B2" w:rsidRPr="0090110F" w:rsidRDefault="00EA06B2" w:rsidP="00FF42E5">
      <w:pPr>
        <w:pStyle w:val="Style8"/>
        <w:widowControl/>
        <w:spacing w:line="240" w:lineRule="auto"/>
        <w:ind w:firstLine="0"/>
        <w:jc w:val="both"/>
        <w:rPr>
          <w:rStyle w:val="FontStyle11"/>
          <w:rFonts w:ascii="Calibri" w:hAnsi="Calibri" w:cs="Calibri"/>
          <w:sz w:val="24"/>
          <w:szCs w:val="24"/>
        </w:rPr>
      </w:pPr>
      <w:r w:rsidRPr="0090110F">
        <w:rPr>
          <w:rStyle w:val="FontStyle11"/>
          <w:rFonts w:ascii="Calibri" w:hAnsi="Calibri" w:cs="Calibri"/>
          <w:sz w:val="24"/>
          <w:szCs w:val="24"/>
        </w:rPr>
        <w:t>12. Труд становится товаром в условиях:</w:t>
      </w:r>
    </w:p>
    <w:p w:rsidR="00EA06B2" w:rsidRPr="0090110F" w:rsidRDefault="00EA06B2" w:rsidP="00FF42E5">
      <w:pPr>
        <w:pStyle w:val="Style6"/>
        <w:widowControl/>
        <w:numPr>
          <w:ilvl w:val="0"/>
          <w:numId w:val="186"/>
        </w:numPr>
        <w:suppressAutoHyphens/>
        <w:autoSpaceDN/>
        <w:adjustRightInd/>
        <w:spacing w:line="240" w:lineRule="auto"/>
        <w:ind w:firstLine="709"/>
        <w:rPr>
          <w:rStyle w:val="FontStyle21"/>
          <w:rFonts w:ascii="Calibri" w:hAnsi="Calibri" w:cs="Calibri"/>
          <w:sz w:val="24"/>
          <w:szCs w:val="24"/>
        </w:rPr>
      </w:pPr>
      <w:r w:rsidRPr="0090110F">
        <w:rPr>
          <w:rStyle w:val="FontStyle21"/>
          <w:rFonts w:ascii="Calibri" w:hAnsi="Calibri" w:cs="Calibri"/>
          <w:sz w:val="24"/>
          <w:szCs w:val="24"/>
        </w:rPr>
        <w:t>натурального производства;</w:t>
      </w:r>
    </w:p>
    <w:p w:rsidR="00EA06B2" w:rsidRPr="0090110F" w:rsidRDefault="00EA06B2" w:rsidP="00FF42E5">
      <w:pPr>
        <w:pStyle w:val="Style6"/>
        <w:widowControl/>
        <w:numPr>
          <w:ilvl w:val="0"/>
          <w:numId w:val="186"/>
        </w:numPr>
        <w:suppressAutoHyphens/>
        <w:autoSpaceDN/>
        <w:adjustRightInd/>
        <w:spacing w:line="240" w:lineRule="auto"/>
        <w:ind w:firstLine="709"/>
        <w:rPr>
          <w:rStyle w:val="FontStyle21"/>
          <w:rFonts w:ascii="Calibri" w:hAnsi="Calibri" w:cs="Calibri"/>
          <w:sz w:val="24"/>
          <w:szCs w:val="24"/>
        </w:rPr>
      </w:pPr>
      <w:r w:rsidRPr="0090110F">
        <w:rPr>
          <w:rStyle w:val="FontStyle21"/>
          <w:rFonts w:ascii="Calibri" w:hAnsi="Calibri" w:cs="Calibri"/>
          <w:sz w:val="24"/>
          <w:szCs w:val="24"/>
        </w:rPr>
        <w:t>простого товарного производства;</w:t>
      </w:r>
    </w:p>
    <w:p w:rsidR="00EA06B2" w:rsidRPr="0090110F" w:rsidRDefault="00EA06B2" w:rsidP="00FF42E5">
      <w:pPr>
        <w:pStyle w:val="Style6"/>
        <w:widowControl/>
        <w:numPr>
          <w:ilvl w:val="0"/>
          <w:numId w:val="186"/>
        </w:numPr>
        <w:suppressAutoHyphens/>
        <w:autoSpaceDN/>
        <w:adjustRightInd/>
        <w:spacing w:line="240" w:lineRule="auto"/>
        <w:ind w:firstLine="709"/>
        <w:rPr>
          <w:rStyle w:val="FontStyle21"/>
          <w:rFonts w:ascii="Calibri" w:hAnsi="Calibri" w:cs="Calibri"/>
          <w:sz w:val="24"/>
          <w:szCs w:val="24"/>
        </w:rPr>
      </w:pPr>
      <w:r w:rsidRPr="0090110F">
        <w:rPr>
          <w:rStyle w:val="FontStyle21"/>
          <w:rFonts w:ascii="Calibri" w:hAnsi="Calibri" w:cs="Calibri"/>
          <w:sz w:val="24"/>
          <w:szCs w:val="24"/>
        </w:rPr>
        <w:t>капиталистического товарного производства;</w:t>
      </w:r>
    </w:p>
    <w:p w:rsidR="00EA06B2" w:rsidRPr="0090110F" w:rsidRDefault="00EA06B2" w:rsidP="00FF42E5">
      <w:pPr>
        <w:pStyle w:val="Style6"/>
        <w:widowControl/>
        <w:numPr>
          <w:ilvl w:val="0"/>
          <w:numId w:val="186"/>
        </w:numPr>
        <w:suppressAutoHyphens/>
        <w:autoSpaceDN/>
        <w:adjustRightInd/>
        <w:spacing w:line="240" w:lineRule="auto"/>
        <w:ind w:firstLine="709"/>
        <w:rPr>
          <w:rStyle w:val="FontStyle21"/>
          <w:rFonts w:ascii="Calibri" w:hAnsi="Calibri" w:cs="Calibri"/>
          <w:sz w:val="24"/>
          <w:szCs w:val="24"/>
        </w:rPr>
      </w:pPr>
      <w:r w:rsidRPr="0090110F">
        <w:rPr>
          <w:rStyle w:val="FontStyle21"/>
          <w:rFonts w:ascii="Calibri" w:hAnsi="Calibri" w:cs="Calibri"/>
          <w:sz w:val="24"/>
          <w:szCs w:val="24"/>
        </w:rPr>
        <w:t>нет правильного варианта.</w:t>
      </w:r>
    </w:p>
    <w:p w:rsidR="00EA06B2" w:rsidRPr="0090110F" w:rsidRDefault="00EA06B2" w:rsidP="00FF42E5">
      <w:pPr>
        <w:pStyle w:val="Style3"/>
        <w:widowControl/>
        <w:jc w:val="both"/>
      </w:pPr>
    </w:p>
    <w:p w:rsidR="00EA06B2" w:rsidRPr="0090110F" w:rsidRDefault="00EA06B2" w:rsidP="00FF42E5">
      <w:pPr>
        <w:pStyle w:val="Style3"/>
        <w:widowControl/>
        <w:jc w:val="both"/>
        <w:rPr>
          <w:rStyle w:val="FontStyle11"/>
          <w:rFonts w:ascii="Calibri" w:hAnsi="Calibri" w:cs="Calibri"/>
          <w:sz w:val="24"/>
          <w:szCs w:val="24"/>
        </w:rPr>
      </w:pPr>
      <w:r w:rsidRPr="0090110F">
        <w:rPr>
          <w:rStyle w:val="FontStyle11"/>
          <w:rFonts w:ascii="Calibri" w:hAnsi="Calibri" w:cs="Calibri"/>
          <w:sz w:val="24"/>
          <w:szCs w:val="24"/>
        </w:rPr>
        <w:t>13. Потребительная стоимость выступает как:</w:t>
      </w:r>
    </w:p>
    <w:p w:rsidR="00EA06B2" w:rsidRPr="0090110F" w:rsidRDefault="00EA06B2" w:rsidP="00FF42E5">
      <w:pPr>
        <w:pStyle w:val="Style4"/>
        <w:widowControl/>
        <w:spacing w:line="240" w:lineRule="auto"/>
        <w:ind w:firstLine="709"/>
        <w:rPr>
          <w:rStyle w:val="FontStyle21"/>
          <w:rFonts w:ascii="Calibri" w:hAnsi="Calibri" w:cs="Calibri"/>
          <w:sz w:val="24"/>
          <w:szCs w:val="24"/>
        </w:rPr>
      </w:pPr>
      <w:r w:rsidRPr="0090110F">
        <w:rPr>
          <w:rStyle w:val="FontStyle21"/>
          <w:rFonts w:ascii="Calibri" w:hAnsi="Calibri" w:cs="Calibri"/>
          <w:sz w:val="24"/>
          <w:szCs w:val="24"/>
        </w:rPr>
        <w:t>1)        способность товара удовлетворять потребности людей;</w:t>
      </w:r>
    </w:p>
    <w:p w:rsidR="00EA06B2" w:rsidRPr="0090110F" w:rsidRDefault="00EA06B2" w:rsidP="00FF42E5">
      <w:pPr>
        <w:pStyle w:val="Style4"/>
        <w:widowControl/>
        <w:spacing w:line="240" w:lineRule="auto"/>
        <w:ind w:firstLine="709"/>
        <w:rPr>
          <w:rStyle w:val="FontStyle21"/>
          <w:rFonts w:ascii="Calibri" w:hAnsi="Calibri" w:cs="Calibri"/>
          <w:sz w:val="24"/>
          <w:szCs w:val="24"/>
        </w:rPr>
      </w:pPr>
      <w:r w:rsidRPr="0090110F">
        <w:rPr>
          <w:rStyle w:val="FontStyle21"/>
          <w:rFonts w:ascii="Calibri" w:hAnsi="Calibri" w:cs="Calibri"/>
          <w:sz w:val="24"/>
          <w:szCs w:val="24"/>
        </w:rPr>
        <w:t>2)        способность товара обмениваться на другие товары;</w:t>
      </w:r>
    </w:p>
    <w:p w:rsidR="00EA06B2" w:rsidRPr="0090110F" w:rsidRDefault="00EA06B2" w:rsidP="00FF42E5">
      <w:pPr>
        <w:pStyle w:val="Style4"/>
        <w:widowControl/>
        <w:spacing w:line="240" w:lineRule="auto"/>
        <w:ind w:firstLine="709"/>
        <w:rPr>
          <w:rStyle w:val="FontStyle21"/>
          <w:rFonts w:ascii="Calibri" w:hAnsi="Calibri" w:cs="Calibri"/>
          <w:sz w:val="24"/>
          <w:szCs w:val="24"/>
        </w:rPr>
      </w:pPr>
      <w:r w:rsidRPr="0090110F">
        <w:rPr>
          <w:rStyle w:val="FontStyle21"/>
          <w:rFonts w:ascii="Calibri" w:hAnsi="Calibri" w:cs="Calibri"/>
          <w:sz w:val="24"/>
          <w:szCs w:val="24"/>
        </w:rPr>
        <w:t>3)        совокупность производственных затрат;</w:t>
      </w:r>
    </w:p>
    <w:p w:rsidR="00EA06B2" w:rsidRPr="0090110F" w:rsidRDefault="00EA06B2" w:rsidP="00FF42E5">
      <w:pPr>
        <w:pStyle w:val="Style4"/>
        <w:widowControl/>
        <w:spacing w:line="240" w:lineRule="auto"/>
        <w:ind w:firstLine="709"/>
        <w:rPr>
          <w:rStyle w:val="FontStyle21"/>
          <w:rFonts w:ascii="Calibri" w:hAnsi="Calibri" w:cs="Calibri"/>
          <w:sz w:val="24"/>
          <w:szCs w:val="24"/>
        </w:rPr>
      </w:pPr>
      <w:r w:rsidRPr="0090110F">
        <w:rPr>
          <w:rStyle w:val="FontStyle21"/>
          <w:rFonts w:ascii="Calibri" w:hAnsi="Calibri" w:cs="Calibri"/>
          <w:sz w:val="24"/>
          <w:szCs w:val="24"/>
        </w:rPr>
        <w:t>4)        стоимость товара.</w:t>
      </w:r>
    </w:p>
    <w:p w:rsidR="00EA06B2" w:rsidRPr="0090110F" w:rsidRDefault="00EA06B2" w:rsidP="00FF42E5">
      <w:pPr>
        <w:pStyle w:val="Style3"/>
        <w:widowControl/>
        <w:jc w:val="both"/>
      </w:pPr>
    </w:p>
    <w:p w:rsidR="00EA06B2" w:rsidRPr="0090110F" w:rsidRDefault="00EA06B2" w:rsidP="00FF42E5">
      <w:pPr>
        <w:pStyle w:val="Style3"/>
        <w:widowControl/>
        <w:jc w:val="both"/>
        <w:rPr>
          <w:rStyle w:val="FontStyle11"/>
          <w:rFonts w:ascii="Calibri" w:hAnsi="Calibri" w:cs="Calibri"/>
          <w:sz w:val="24"/>
          <w:szCs w:val="24"/>
        </w:rPr>
      </w:pPr>
      <w:r w:rsidRPr="0090110F">
        <w:rPr>
          <w:rStyle w:val="FontStyle11"/>
          <w:rFonts w:ascii="Calibri" w:hAnsi="Calibri" w:cs="Calibri"/>
          <w:sz w:val="24"/>
          <w:szCs w:val="24"/>
        </w:rPr>
        <w:t>14. Меновая стоимость выступает как:</w:t>
      </w:r>
    </w:p>
    <w:p w:rsidR="00EA06B2" w:rsidRPr="0090110F" w:rsidRDefault="00EA06B2" w:rsidP="00FF42E5">
      <w:pPr>
        <w:pStyle w:val="Style6"/>
        <w:widowControl/>
        <w:numPr>
          <w:ilvl w:val="0"/>
          <w:numId w:val="172"/>
        </w:numPr>
        <w:suppressAutoHyphens/>
        <w:autoSpaceDN/>
        <w:adjustRightInd/>
        <w:spacing w:line="240" w:lineRule="auto"/>
        <w:ind w:firstLine="709"/>
        <w:rPr>
          <w:rStyle w:val="FontStyle21"/>
          <w:rFonts w:ascii="Calibri" w:hAnsi="Calibri" w:cs="Calibri"/>
          <w:sz w:val="24"/>
          <w:szCs w:val="24"/>
        </w:rPr>
      </w:pPr>
      <w:r w:rsidRPr="0090110F">
        <w:rPr>
          <w:rStyle w:val="FontStyle21"/>
          <w:rFonts w:ascii="Calibri" w:hAnsi="Calibri" w:cs="Calibri"/>
          <w:sz w:val="24"/>
          <w:szCs w:val="24"/>
        </w:rPr>
        <w:t>способность товара удовлетворять потребности людей;</w:t>
      </w:r>
    </w:p>
    <w:p w:rsidR="00EA06B2" w:rsidRPr="0090110F" w:rsidRDefault="00EA06B2" w:rsidP="00FF42E5">
      <w:pPr>
        <w:pStyle w:val="Style6"/>
        <w:widowControl/>
        <w:numPr>
          <w:ilvl w:val="0"/>
          <w:numId w:val="172"/>
        </w:numPr>
        <w:suppressAutoHyphens/>
        <w:autoSpaceDN/>
        <w:adjustRightInd/>
        <w:spacing w:line="240" w:lineRule="auto"/>
        <w:ind w:firstLine="709"/>
        <w:rPr>
          <w:rStyle w:val="FontStyle21"/>
          <w:rFonts w:ascii="Calibri" w:hAnsi="Calibri" w:cs="Calibri"/>
          <w:sz w:val="24"/>
          <w:szCs w:val="24"/>
        </w:rPr>
      </w:pPr>
      <w:r w:rsidRPr="0090110F">
        <w:rPr>
          <w:rStyle w:val="FontStyle21"/>
          <w:rFonts w:ascii="Calibri" w:hAnsi="Calibri" w:cs="Calibri"/>
          <w:sz w:val="24"/>
          <w:szCs w:val="24"/>
        </w:rPr>
        <w:t>способность товара обмениваться на другие товары;</w:t>
      </w:r>
    </w:p>
    <w:p w:rsidR="00EA06B2" w:rsidRPr="0090110F" w:rsidRDefault="00EA06B2" w:rsidP="00FF42E5">
      <w:pPr>
        <w:pStyle w:val="Style6"/>
        <w:widowControl/>
        <w:numPr>
          <w:ilvl w:val="0"/>
          <w:numId w:val="172"/>
        </w:numPr>
        <w:suppressAutoHyphens/>
        <w:autoSpaceDN/>
        <w:adjustRightInd/>
        <w:spacing w:line="240" w:lineRule="auto"/>
        <w:ind w:firstLine="709"/>
        <w:rPr>
          <w:rStyle w:val="FontStyle21"/>
          <w:rFonts w:ascii="Calibri" w:hAnsi="Calibri" w:cs="Calibri"/>
          <w:sz w:val="24"/>
          <w:szCs w:val="24"/>
        </w:rPr>
      </w:pPr>
      <w:r w:rsidRPr="0090110F">
        <w:rPr>
          <w:rStyle w:val="FontStyle21"/>
          <w:rFonts w:ascii="Calibri" w:hAnsi="Calibri" w:cs="Calibri"/>
          <w:sz w:val="24"/>
          <w:szCs w:val="24"/>
        </w:rPr>
        <w:t>совокупность производственных затрат;</w:t>
      </w:r>
    </w:p>
    <w:p w:rsidR="00EA06B2" w:rsidRPr="0090110F" w:rsidRDefault="00EA06B2" w:rsidP="00FF42E5">
      <w:pPr>
        <w:pStyle w:val="Style6"/>
        <w:widowControl/>
        <w:numPr>
          <w:ilvl w:val="0"/>
          <w:numId w:val="172"/>
        </w:numPr>
        <w:suppressAutoHyphens/>
        <w:autoSpaceDN/>
        <w:adjustRightInd/>
        <w:spacing w:line="240" w:lineRule="auto"/>
        <w:ind w:firstLine="709"/>
        <w:rPr>
          <w:rStyle w:val="FontStyle21"/>
          <w:rFonts w:ascii="Calibri" w:hAnsi="Calibri" w:cs="Calibri"/>
          <w:sz w:val="24"/>
          <w:szCs w:val="24"/>
        </w:rPr>
      </w:pPr>
      <w:r w:rsidRPr="0090110F">
        <w:rPr>
          <w:rStyle w:val="FontStyle21"/>
          <w:rFonts w:ascii="Calibri" w:hAnsi="Calibri" w:cs="Calibri"/>
          <w:sz w:val="24"/>
          <w:szCs w:val="24"/>
        </w:rPr>
        <w:t>цена товара.</w:t>
      </w:r>
    </w:p>
    <w:p w:rsidR="00EA06B2" w:rsidRPr="0090110F" w:rsidRDefault="00EA06B2" w:rsidP="00FF42E5">
      <w:pPr>
        <w:pStyle w:val="Style6"/>
        <w:widowControl/>
        <w:spacing w:line="240" w:lineRule="auto"/>
      </w:pPr>
    </w:p>
    <w:p w:rsidR="00EA06B2" w:rsidRPr="0090110F" w:rsidRDefault="00EA06B2" w:rsidP="00FF42E5">
      <w:pPr>
        <w:spacing w:line="240" w:lineRule="auto"/>
        <w:jc w:val="both"/>
        <w:rPr>
          <w:rFonts w:ascii="Times New Roman" w:hAnsi="Times New Roman" w:cs="Times New Roman"/>
          <w:b/>
          <w:bCs/>
          <w:sz w:val="24"/>
          <w:szCs w:val="24"/>
        </w:rPr>
      </w:pPr>
      <w:r w:rsidRPr="0090110F">
        <w:rPr>
          <w:rFonts w:ascii="Times New Roman" w:hAnsi="Times New Roman" w:cs="Times New Roman"/>
          <w:b/>
          <w:bCs/>
          <w:sz w:val="24"/>
          <w:szCs w:val="24"/>
        </w:rPr>
        <w:t>15. Стоимость выступает как:</w:t>
      </w:r>
    </w:p>
    <w:p w:rsidR="00EA06B2" w:rsidRPr="0090110F" w:rsidRDefault="00EA06B2" w:rsidP="00FF42E5">
      <w:pPr>
        <w:pStyle w:val="Style6"/>
        <w:widowControl/>
        <w:numPr>
          <w:ilvl w:val="0"/>
          <w:numId w:val="189"/>
        </w:numPr>
        <w:suppressAutoHyphens/>
        <w:autoSpaceDN/>
        <w:adjustRightInd/>
        <w:spacing w:line="240" w:lineRule="auto"/>
        <w:ind w:firstLine="709"/>
        <w:rPr>
          <w:rStyle w:val="FontStyle21"/>
          <w:rFonts w:ascii="Calibri" w:hAnsi="Calibri" w:cs="Calibri"/>
          <w:sz w:val="24"/>
          <w:szCs w:val="24"/>
        </w:rPr>
      </w:pPr>
      <w:r w:rsidRPr="0090110F">
        <w:rPr>
          <w:rStyle w:val="FontStyle21"/>
          <w:rFonts w:ascii="Calibri" w:hAnsi="Calibri" w:cs="Calibri"/>
          <w:sz w:val="24"/>
          <w:szCs w:val="24"/>
        </w:rPr>
        <w:t>способность товара удовлетворять потребности людей;</w:t>
      </w:r>
    </w:p>
    <w:p w:rsidR="00EA06B2" w:rsidRPr="0090110F" w:rsidRDefault="00EA06B2" w:rsidP="00FF42E5">
      <w:pPr>
        <w:pStyle w:val="Style6"/>
        <w:widowControl/>
        <w:numPr>
          <w:ilvl w:val="0"/>
          <w:numId w:val="189"/>
        </w:numPr>
        <w:suppressAutoHyphens/>
        <w:autoSpaceDN/>
        <w:adjustRightInd/>
        <w:spacing w:line="240" w:lineRule="auto"/>
        <w:ind w:firstLine="709"/>
        <w:rPr>
          <w:rStyle w:val="FontStyle21"/>
          <w:rFonts w:ascii="Calibri" w:hAnsi="Calibri" w:cs="Calibri"/>
          <w:sz w:val="24"/>
          <w:szCs w:val="24"/>
        </w:rPr>
      </w:pPr>
      <w:r w:rsidRPr="0090110F">
        <w:rPr>
          <w:rStyle w:val="FontStyle21"/>
          <w:rFonts w:ascii="Calibri" w:hAnsi="Calibri" w:cs="Calibri"/>
          <w:sz w:val="24"/>
          <w:szCs w:val="24"/>
        </w:rPr>
        <w:t>способность товара обмениваться на другие товары;</w:t>
      </w:r>
    </w:p>
    <w:p w:rsidR="00EA06B2" w:rsidRPr="0090110F" w:rsidRDefault="00EA06B2" w:rsidP="00FF42E5">
      <w:pPr>
        <w:pStyle w:val="Style6"/>
        <w:widowControl/>
        <w:numPr>
          <w:ilvl w:val="0"/>
          <w:numId w:val="189"/>
        </w:numPr>
        <w:suppressAutoHyphens/>
        <w:autoSpaceDN/>
        <w:adjustRightInd/>
        <w:spacing w:line="240" w:lineRule="auto"/>
        <w:ind w:firstLine="709"/>
        <w:rPr>
          <w:rStyle w:val="FontStyle21"/>
          <w:rFonts w:ascii="Calibri" w:hAnsi="Calibri" w:cs="Calibri"/>
          <w:sz w:val="24"/>
          <w:szCs w:val="24"/>
        </w:rPr>
      </w:pPr>
      <w:r w:rsidRPr="0090110F">
        <w:rPr>
          <w:rStyle w:val="FontStyle21"/>
          <w:rFonts w:ascii="Calibri" w:hAnsi="Calibri" w:cs="Calibri"/>
          <w:sz w:val="24"/>
          <w:szCs w:val="24"/>
        </w:rPr>
        <w:t>совокупность производственных затрат;</w:t>
      </w:r>
    </w:p>
    <w:p w:rsidR="00EA06B2" w:rsidRDefault="00EA06B2" w:rsidP="00FF42E5">
      <w:pPr>
        <w:pStyle w:val="Style6"/>
        <w:widowControl/>
        <w:numPr>
          <w:ilvl w:val="0"/>
          <w:numId w:val="189"/>
        </w:numPr>
        <w:suppressAutoHyphens/>
        <w:autoSpaceDN/>
        <w:adjustRightInd/>
        <w:spacing w:line="240" w:lineRule="auto"/>
        <w:ind w:firstLine="709"/>
        <w:rPr>
          <w:rStyle w:val="FontStyle21"/>
          <w:rFonts w:ascii="Calibri" w:hAnsi="Calibri" w:cs="Calibri"/>
          <w:sz w:val="24"/>
          <w:szCs w:val="24"/>
        </w:rPr>
      </w:pPr>
      <w:r w:rsidRPr="0090110F">
        <w:rPr>
          <w:rStyle w:val="FontStyle21"/>
          <w:rFonts w:ascii="Calibri" w:hAnsi="Calibri" w:cs="Calibri"/>
          <w:sz w:val="24"/>
          <w:szCs w:val="24"/>
        </w:rPr>
        <w:t>нет правильного варианта.</w:t>
      </w:r>
    </w:p>
    <w:p w:rsidR="00EA06B2" w:rsidRPr="0090110F" w:rsidRDefault="00EA06B2" w:rsidP="00B76ABE">
      <w:pPr>
        <w:pStyle w:val="Style6"/>
        <w:widowControl/>
        <w:suppressAutoHyphens/>
        <w:autoSpaceDN/>
        <w:adjustRightInd/>
        <w:spacing w:line="240" w:lineRule="auto"/>
        <w:ind w:left="709"/>
        <w:rPr>
          <w:rStyle w:val="FontStyle21"/>
          <w:rFonts w:ascii="Calibri" w:hAnsi="Calibri" w:cs="Calibri"/>
          <w:sz w:val="24"/>
          <w:szCs w:val="24"/>
        </w:rPr>
      </w:pPr>
    </w:p>
    <w:p w:rsidR="00EA06B2" w:rsidRPr="0090110F" w:rsidRDefault="00EA06B2" w:rsidP="00FF42E5">
      <w:pPr>
        <w:pStyle w:val="Style3"/>
        <w:widowControl/>
        <w:jc w:val="both"/>
        <w:rPr>
          <w:rStyle w:val="FontStyle11"/>
          <w:rFonts w:ascii="Calibri" w:hAnsi="Calibri" w:cs="Calibri"/>
          <w:sz w:val="24"/>
          <w:szCs w:val="24"/>
        </w:rPr>
      </w:pPr>
      <w:r w:rsidRPr="0090110F">
        <w:rPr>
          <w:rStyle w:val="FontStyle11"/>
          <w:rFonts w:ascii="Calibri" w:hAnsi="Calibri" w:cs="Calibri"/>
          <w:sz w:val="24"/>
          <w:szCs w:val="24"/>
        </w:rPr>
        <w:t>16. Все товары разнородны и несоизмеримы как:</w:t>
      </w:r>
    </w:p>
    <w:p w:rsidR="00EA06B2" w:rsidRPr="0090110F" w:rsidRDefault="00EA06B2" w:rsidP="00FF42E5">
      <w:pPr>
        <w:pStyle w:val="Style6"/>
        <w:widowControl/>
        <w:numPr>
          <w:ilvl w:val="0"/>
          <w:numId w:val="166"/>
        </w:numPr>
        <w:suppressAutoHyphens/>
        <w:autoSpaceDN/>
        <w:adjustRightInd/>
        <w:spacing w:line="240" w:lineRule="auto"/>
        <w:ind w:firstLine="709"/>
        <w:rPr>
          <w:rStyle w:val="FontStyle21"/>
          <w:rFonts w:ascii="Calibri" w:hAnsi="Calibri" w:cs="Calibri"/>
          <w:sz w:val="24"/>
          <w:szCs w:val="24"/>
        </w:rPr>
      </w:pPr>
      <w:r w:rsidRPr="0090110F">
        <w:rPr>
          <w:rStyle w:val="FontStyle21"/>
          <w:rFonts w:ascii="Calibri" w:hAnsi="Calibri" w:cs="Calibri"/>
          <w:sz w:val="24"/>
          <w:szCs w:val="24"/>
        </w:rPr>
        <w:t>потребительные стоимости;</w:t>
      </w:r>
    </w:p>
    <w:p w:rsidR="00EA06B2" w:rsidRPr="0090110F" w:rsidRDefault="00EA06B2" w:rsidP="00FF42E5">
      <w:pPr>
        <w:pStyle w:val="Style6"/>
        <w:widowControl/>
        <w:numPr>
          <w:ilvl w:val="0"/>
          <w:numId w:val="166"/>
        </w:numPr>
        <w:suppressAutoHyphens/>
        <w:autoSpaceDN/>
        <w:adjustRightInd/>
        <w:spacing w:line="240" w:lineRule="auto"/>
        <w:ind w:firstLine="709"/>
        <w:rPr>
          <w:rStyle w:val="FontStyle21"/>
          <w:rFonts w:ascii="Calibri" w:hAnsi="Calibri" w:cs="Calibri"/>
          <w:sz w:val="24"/>
          <w:szCs w:val="24"/>
        </w:rPr>
      </w:pPr>
      <w:r w:rsidRPr="0090110F">
        <w:rPr>
          <w:rStyle w:val="FontStyle21"/>
          <w:rFonts w:ascii="Calibri" w:hAnsi="Calibri" w:cs="Calibri"/>
          <w:sz w:val="24"/>
          <w:szCs w:val="24"/>
        </w:rPr>
        <w:t>меновые стоимости;</w:t>
      </w:r>
    </w:p>
    <w:p w:rsidR="00EA06B2" w:rsidRPr="0090110F" w:rsidRDefault="00EA06B2" w:rsidP="00FF42E5">
      <w:pPr>
        <w:pStyle w:val="Style6"/>
        <w:widowControl/>
        <w:numPr>
          <w:ilvl w:val="0"/>
          <w:numId w:val="166"/>
        </w:numPr>
        <w:suppressAutoHyphens/>
        <w:autoSpaceDN/>
        <w:adjustRightInd/>
        <w:spacing w:line="240" w:lineRule="auto"/>
        <w:ind w:firstLine="709"/>
        <w:rPr>
          <w:rStyle w:val="FontStyle21"/>
          <w:rFonts w:ascii="Calibri" w:hAnsi="Calibri" w:cs="Calibri"/>
          <w:sz w:val="24"/>
          <w:szCs w:val="24"/>
        </w:rPr>
      </w:pPr>
      <w:r w:rsidRPr="0090110F">
        <w:rPr>
          <w:rStyle w:val="FontStyle21"/>
          <w:rFonts w:ascii="Calibri" w:hAnsi="Calibri" w:cs="Calibri"/>
          <w:sz w:val="24"/>
          <w:szCs w:val="24"/>
        </w:rPr>
        <w:t>стоимости;</w:t>
      </w:r>
    </w:p>
    <w:p w:rsidR="00EA06B2" w:rsidRPr="0090110F" w:rsidRDefault="00EA06B2" w:rsidP="00FF42E5">
      <w:pPr>
        <w:pStyle w:val="Style6"/>
        <w:widowControl/>
        <w:numPr>
          <w:ilvl w:val="0"/>
          <w:numId w:val="166"/>
        </w:numPr>
        <w:suppressAutoHyphens/>
        <w:autoSpaceDN/>
        <w:adjustRightInd/>
        <w:spacing w:line="240" w:lineRule="auto"/>
        <w:ind w:firstLine="709"/>
        <w:rPr>
          <w:rStyle w:val="FontStyle21"/>
          <w:rFonts w:ascii="Calibri" w:hAnsi="Calibri" w:cs="Calibri"/>
          <w:sz w:val="24"/>
          <w:szCs w:val="24"/>
        </w:rPr>
      </w:pPr>
      <w:r w:rsidRPr="0090110F">
        <w:rPr>
          <w:rStyle w:val="FontStyle21"/>
          <w:rFonts w:ascii="Calibri" w:hAnsi="Calibri" w:cs="Calibri"/>
          <w:sz w:val="24"/>
          <w:szCs w:val="24"/>
        </w:rPr>
        <w:t>верны 2 и 3.</w:t>
      </w:r>
    </w:p>
    <w:p w:rsidR="00EA06B2" w:rsidRPr="0090110F" w:rsidRDefault="00EA06B2" w:rsidP="00FF42E5">
      <w:pPr>
        <w:pStyle w:val="Style3"/>
        <w:widowControl/>
        <w:jc w:val="both"/>
      </w:pPr>
    </w:p>
    <w:p w:rsidR="00EA06B2" w:rsidRPr="0090110F" w:rsidRDefault="00EA06B2" w:rsidP="00FF42E5">
      <w:pPr>
        <w:pStyle w:val="Style3"/>
        <w:widowControl/>
        <w:jc w:val="both"/>
        <w:rPr>
          <w:rStyle w:val="FontStyle11"/>
          <w:rFonts w:ascii="Calibri" w:hAnsi="Calibri" w:cs="Calibri"/>
          <w:sz w:val="24"/>
          <w:szCs w:val="24"/>
        </w:rPr>
      </w:pPr>
      <w:r w:rsidRPr="0090110F">
        <w:rPr>
          <w:rStyle w:val="FontStyle11"/>
          <w:rFonts w:ascii="Calibri" w:hAnsi="Calibri" w:cs="Calibri"/>
          <w:sz w:val="24"/>
          <w:szCs w:val="24"/>
        </w:rPr>
        <w:t>17. Все товары однородны и соизмеримы как:</w:t>
      </w:r>
    </w:p>
    <w:p w:rsidR="00EA06B2" w:rsidRPr="0090110F" w:rsidRDefault="00EA06B2" w:rsidP="00FF42E5">
      <w:pPr>
        <w:pStyle w:val="Style6"/>
        <w:widowControl/>
        <w:numPr>
          <w:ilvl w:val="0"/>
          <w:numId w:val="184"/>
        </w:numPr>
        <w:suppressAutoHyphens/>
        <w:autoSpaceDN/>
        <w:adjustRightInd/>
        <w:spacing w:line="240" w:lineRule="auto"/>
        <w:ind w:firstLine="709"/>
        <w:rPr>
          <w:rStyle w:val="FontStyle21"/>
          <w:rFonts w:ascii="Calibri" w:hAnsi="Calibri" w:cs="Calibri"/>
          <w:sz w:val="24"/>
          <w:szCs w:val="24"/>
        </w:rPr>
      </w:pPr>
      <w:r w:rsidRPr="0090110F">
        <w:rPr>
          <w:rStyle w:val="FontStyle21"/>
          <w:rFonts w:ascii="Calibri" w:hAnsi="Calibri" w:cs="Calibri"/>
          <w:sz w:val="24"/>
          <w:szCs w:val="24"/>
        </w:rPr>
        <w:t>потребительные стоимости;</w:t>
      </w:r>
    </w:p>
    <w:p w:rsidR="00EA06B2" w:rsidRPr="0090110F" w:rsidRDefault="00EA06B2" w:rsidP="00FF42E5">
      <w:pPr>
        <w:pStyle w:val="Style6"/>
        <w:widowControl/>
        <w:numPr>
          <w:ilvl w:val="0"/>
          <w:numId w:val="184"/>
        </w:numPr>
        <w:suppressAutoHyphens/>
        <w:autoSpaceDN/>
        <w:adjustRightInd/>
        <w:spacing w:line="240" w:lineRule="auto"/>
        <w:ind w:firstLine="709"/>
        <w:rPr>
          <w:rStyle w:val="FontStyle21"/>
          <w:rFonts w:ascii="Calibri" w:hAnsi="Calibri" w:cs="Calibri"/>
          <w:sz w:val="24"/>
          <w:szCs w:val="24"/>
        </w:rPr>
      </w:pPr>
      <w:r w:rsidRPr="0090110F">
        <w:rPr>
          <w:rStyle w:val="FontStyle21"/>
          <w:rFonts w:ascii="Calibri" w:hAnsi="Calibri" w:cs="Calibri"/>
          <w:sz w:val="24"/>
          <w:szCs w:val="24"/>
        </w:rPr>
        <w:t>меновые стоимости;</w:t>
      </w:r>
    </w:p>
    <w:p w:rsidR="00EA06B2" w:rsidRPr="0090110F" w:rsidRDefault="00EA06B2" w:rsidP="00FF42E5">
      <w:pPr>
        <w:pStyle w:val="Style6"/>
        <w:widowControl/>
        <w:numPr>
          <w:ilvl w:val="0"/>
          <w:numId w:val="184"/>
        </w:numPr>
        <w:suppressAutoHyphens/>
        <w:autoSpaceDN/>
        <w:adjustRightInd/>
        <w:spacing w:line="240" w:lineRule="auto"/>
        <w:ind w:firstLine="709"/>
        <w:rPr>
          <w:rStyle w:val="FontStyle21"/>
          <w:rFonts w:ascii="Calibri" w:hAnsi="Calibri" w:cs="Calibri"/>
          <w:sz w:val="24"/>
          <w:szCs w:val="24"/>
        </w:rPr>
      </w:pPr>
      <w:r w:rsidRPr="0090110F">
        <w:rPr>
          <w:rStyle w:val="FontStyle21"/>
          <w:rFonts w:ascii="Calibri" w:hAnsi="Calibri" w:cs="Calibri"/>
          <w:sz w:val="24"/>
          <w:szCs w:val="24"/>
        </w:rPr>
        <w:t>стоимости;</w:t>
      </w:r>
    </w:p>
    <w:p w:rsidR="00EA06B2" w:rsidRPr="0090110F" w:rsidRDefault="00EA06B2" w:rsidP="00FF42E5">
      <w:pPr>
        <w:pStyle w:val="Style6"/>
        <w:widowControl/>
        <w:numPr>
          <w:ilvl w:val="0"/>
          <w:numId w:val="184"/>
        </w:numPr>
        <w:suppressAutoHyphens/>
        <w:autoSpaceDN/>
        <w:adjustRightInd/>
        <w:spacing w:line="240" w:lineRule="auto"/>
        <w:ind w:firstLine="709"/>
        <w:rPr>
          <w:rStyle w:val="FontStyle21"/>
          <w:rFonts w:ascii="Calibri" w:hAnsi="Calibri" w:cs="Calibri"/>
          <w:sz w:val="24"/>
          <w:szCs w:val="24"/>
        </w:rPr>
      </w:pPr>
      <w:r w:rsidRPr="0090110F">
        <w:rPr>
          <w:rStyle w:val="FontStyle21"/>
          <w:rFonts w:ascii="Calibri" w:hAnsi="Calibri" w:cs="Calibri"/>
          <w:sz w:val="24"/>
          <w:szCs w:val="24"/>
        </w:rPr>
        <w:t>нет правильного варианта.</w:t>
      </w:r>
    </w:p>
    <w:p w:rsidR="00EA06B2" w:rsidRPr="0090110F" w:rsidRDefault="00EA06B2" w:rsidP="00FF42E5">
      <w:pPr>
        <w:pStyle w:val="Style6"/>
        <w:widowControl/>
        <w:spacing w:line="240" w:lineRule="auto"/>
      </w:pPr>
    </w:p>
    <w:p w:rsidR="00EA06B2" w:rsidRPr="0090110F" w:rsidRDefault="00EA06B2" w:rsidP="00FF42E5">
      <w:pPr>
        <w:pStyle w:val="Style3"/>
        <w:widowControl/>
        <w:jc w:val="both"/>
        <w:rPr>
          <w:rStyle w:val="FontStyle11"/>
          <w:rFonts w:ascii="Calibri" w:hAnsi="Calibri" w:cs="Calibri"/>
          <w:sz w:val="24"/>
          <w:szCs w:val="24"/>
        </w:rPr>
      </w:pPr>
      <w:r w:rsidRPr="0090110F">
        <w:rPr>
          <w:rStyle w:val="FontStyle11"/>
          <w:rFonts w:ascii="Calibri" w:hAnsi="Calibri" w:cs="Calibri"/>
          <w:sz w:val="24"/>
          <w:szCs w:val="24"/>
        </w:rPr>
        <w:t>18. Со стороны производителей товары выглядят, прежде всего, как:</w:t>
      </w:r>
    </w:p>
    <w:p w:rsidR="00EA06B2" w:rsidRPr="0090110F" w:rsidRDefault="00EA06B2" w:rsidP="00FF42E5">
      <w:pPr>
        <w:pStyle w:val="Style5"/>
        <w:widowControl/>
        <w:spacing w:line="240" w:lineRule="auto"/>
        <w:ind w:firstLine="709"/>
        <w:rPr>
          <w:rStyle w:val="FontStyle21"/>
          <w:rFonts w:ascii="Calibri" w:hAnsi="Calibri" w:cs="Calibri"/>
          <w:sz w:val="24"/>
          <w:szCs w:val="24"/>
        </w:rPr>
      </w:pPr>
      <w:r w:rsidRPr="0090110F">
        <w:rPr>
          <w:rStyle w:val="FontStyle21"/>
          <w:rFonts w:ascii="Calibri" w:hAnsi="Calibri" w:cs="Calibri"/>
          <w:sz w:val="24"/>
          <w:szCs w:val="24"/>
        </w:rPr>
        <w:t>1)       потребительные стоимости;</w:t>
      </w:r>
    </w:p>
    <w:p w:rsidR="00EA06B2" w:rsidRPr="0090110F" w:rsidRDefault="00EA06B2" w:rsidP="00FF42E5">
      <w:pPr>
        <w:pStyle w:val="Style5"/>
        <w:widowControl/>
        <w:spacing w:line="240" w:lineRule="auto"/>
        <w:ind w:firstLine="709"/>
        <w:rPr>
          <w:rStyle w:val="FontStyle21"/>
          <w:rFonts w:ascii="Calibri" w:hAnsi="Calibri" w:cs="Calibri"/>
          <w:sz w:val="24"/>
          <w:szCs w:val="24"/>
        </w:rPr>
      </w:pPr>
      <w:r w:rsidRPr="0090110F">
        <w:rPr>
          <w:rStyle w:val="FontStyle21"/>
          <w:rFonts w:ascii="Calibri" w:hAnsi="Calibri" w:cs="Calibri"/>
          <w:sz w:val="24"/>
          <w:szCs w:val="24"/>
        </w:rPr>
        <w:t>2)       меновые стоимости;</w:t>
      </w:r>
    </w:p>
    <w:p w:rsidR="00EA06B2" w:rsidRPr="0090110F" w:rsidRDefault="00EA06B2" w:rsidP="00FF42E5">
      <w:pPr>
        <w:pStyle w:val="Style5"/>
        <w:widowControl/>
        <w:spacing w:line="240" w:lineRule="auto"/>
        <w:ind w:firstLine="709"/>
        <w:rPr>
          <w:rStyle w:val="FontStyle21"/>
          <w:rFonts w:ascii="Calibri" w:hAnsi="Calibri" w:cs="Calibri"/>
          <w:sz w:val="24"/>
          <w:szCs w:val="24"/>
        </w:rPr>
      </w:pPr>
      <w:r w:rsidRPr="0090110F">
        <w:rPr>
          <w:rStyle w:val="FontStyle21"/>
          <w:rFonts w:ascii="Calibri" w:hAnsi="Calibri" w:cs="Calibri"/>
          <w:sz w:val="24"/>
          <w:szCs w:val="24"/>
        </w:rPr>
        <w:t>3)       стоимости;</w:t>
      </w:r>
    </w:p>
    <w:p w:rsidR="00EA06B2" w:rsidRPr="0090110F" w:rsidRDefault="00EA06B2" w:rsidP="00FF42E5">
      <w:pPr>
        <w:pStyle w:val="Style5"/>
        <w:widowControl/>
        <w:spacing w:line="240" w:lineRule="auto"/>
        <w:ind w:firstLine="709"/>
        <w:rPr>
          <w:rStyle w:val="FontStyle21"/>
          <w:rFonts w:ascii="Calibri" w:hAnsi="Calibri" w:cs="Calibri"/>
          <w:sz w:val="24"/>
          <w:szCs w:val="24"/>
        </w:rPr>
      </w:pPr>
      <w:r w:rsidRPr="0090110F">
        <w:rPr>
          <w:rStyle w:val="FontStyle21"/>
          <w:rFonts w:ascii="Calibri" w:hAnsi="Calibri" w:cs="Calibri"/>
          <w:sz w:val="24"/>
          <w:szCs w:val="24"/>
        </w:rPr>
        <w:t>4)       нет правильного варианта.</w:t>
      </w:r>
    </w:p>
    <w:p w:rsidR="00EA06B2" w:rsidRPr="0090110F" w:rsidRDefault="00EA06B2" w:rsidP="00FF42E5">
      <w:pPr>
        <w:pStyle w:val="Style3"/>
        <w:widowControl/>
        <w:jc w:val="both"/>
      </w:pPr>
    </w:p>
    <w:p w:rsidR="00EA06B2" w:rsidRPr="0090110F" w:rsidRDefault="00EA06B2" w:rsidP="00FF42E5">
      <w:pPr>
        <w:pStyle w:val="Style3"/>
        <w:widowControl/>
        <w:jc w:val="both"/>
        <w:rPr>
          <w:rStyle w:val="FontStyle11"/>
          <w:rFonts w:ascii="Calibri" w:hAnsi="Calibri" w:cs="Calibri"/>
          <w:sz w:val="24"/>
          <w:szCs w:val="24"/>
        </w:rPr>
      </w:pPr>
      <w:r w:rsidRPr="0090110F">
        <w:rPr>
          <w:rStyle w:val="FontStyle11"/>
          <w:rFonts w:ascii="Calibri" w:hAnsi="Calibri" w:cs="Calibri"/>
          <w:sz w:val="24"/>
          <w:szCs w:val="24"/>
        </w:rPr>
        <w:t>19. Со стороны потребителей товары выглядят, прежде всего, как:</w:t>
      </w:r>
    </w:p>
    <w:p w:rsidR="00EA06B2" w:rsidRPr="0090110F" w:rsidRDefault="00EA06B2" w:rsidP="00FF42E5">
      <w:pPr>
        <w:pStyle w:val="Style6"/>
        <w:widowControl/>
        <w:numPr>
          <w:ilvl w:val="0"/>
          <w:numId w:val="150"/>
        </w:numPr>
        <w:suppressAutoHyphens/>
        <w:autoSpaceDN/>
        <w:adjustRightInd/>
        <w:spacing w:line="240" w:lineRule="auto"/>
        <w:ind w:firstLine="709"/>
        <w:rPr>
          <w:rStyle w:val="FontStyle21"/>
          <w:rFonts w:ascii="Calibri" w:hAnsi="Calibri" w:cs="Calibri"/>
          <w:sz w:val="24"/>
          <w:szCs w:val="24"/>
        </w:rPr>
      </w:pPr>
      <w:r w:rsidRPr="0090110F">
        <w:rPr>
          <w:rStyle w:val="FontStyle21"/>
          <w:rFonts w:ascii="Calibri" w:hAnsi="Calibri" w:cs="Calibri"/>
          <w:sz w:val="24"/>
          <w:szCs w:val="24"/>
        </w:rPr>
        <w:t>потребительные стоимости;</w:t>
      </w:r>
    </w:p>
    <w:p w:rsidR="00EA06B2" w:rsidRPr="0090110F" w:rsidRDefault="00EA06B2" w:rsidP="00FF42E5">
      <w:pPr>
        <w:pStyle w:val="Style6"/>
        <w:widowControl/>
        <w:numPr>
          <w:ilvl w:val="0"/>
          <w:numId w:val="150"/>
        </w:numPr>
        <w:suppressAutoHyphens/>
        <w:autoSpaceDN/>
        <w:adjustRightInd/>
        <w:spacing w:line="240" w:lineRule="auto"/>
        <w:ind w:firstLine="709"/>
        <w:rPr>
          <w:rStyle w:val="FontStyle21"/>
          <w:rFonts w:ascii="Calibri" w:hAnsi="Calibri" w:cs="Calibri"/>
          <w:sz w:val="24"/>
          <w:szCs w:val="24"/>
        </w:rPr>
      </w:pPr>
      <w:r w:rsidRPr="0090110F">
        <w:rPr>
          <w:rStyle w:val="FontStyle21"/>
          <w:rFonts w:ascii="Calibri" w:hAnsi="Calibri" w:cs="Calibri"/>
          <w:sz w:val="24"/>
          <w:szCs w:val="24"/>
        </w:rPr>
        <w:t>меновые стоимости;</w:t>
      </w:r>
    </w:p>
    <w:p w:rsidR="00EA06B2" w:rsidRPr="0090110F" w:rsidRDefault="00EA06B2" w:rsidP="00FF42E5">
      <w:pPr>
        <w:pStyle w:val="Style6"/>
        <w:widowControl/>
        <w:numPr>
          <w:ilvl w:val="0"/>
          <w:numId w:val="150"/>
        </w:numPr>
        <w:suppressAutoHyphens/>
        <w:autoSpaceDN/>
        <w:adjustRightInd/>
        <w:spacing w:line="240" w:lineRule="auto"/>
        <w:ind w:firstLine="709"/>
        <w:rPr>
          <w:rStyle w:val="FontStyle21"/>
          <w:rFonts w:ascii="Calibri" w:hAnsi="Calibri" w:cs="Calibri"/>
          <w:sz w:val="24"/>
          <w:szCs w:val="24"/>
        </w:rPr>
      </w:pPr>
      <w:r w:rsidRPr="0090110F">
        <w:rPr>
          <w:rStyle w:val="FontStyle21"/>
          <w:rFonts w:ascii="Calibri" w:hAnsi="Calibri" w:cs="Calibri"/>
          <w:sz w:val="24"/>
          <w:szCs w:val="24"/>
        </w:rPr>
        <w:t>стоимости;</w:t>
      </w:r>
    </w:p>
    <w:p w:rsidR="00EA06B2" w:rsidRPr="0090110F" w:rsidRDefault="00EA06B2" w:rsidP="00FF42E5">
      <w:pPr>
        <w:pStyle w:val="Style6"/>
        <w:widowControl/>
        <w:numPr>
          <w:ilvl w:val="0"/>
          <w:numId w:val="150"/>
        </w:numPr>
        <w:suppressAutoHyphens/>
        <w:autoSpaceDN/>
        <w:adjustRightInd/>
        <w:spacing w:line="240" w:lineRule="auto"/>
        <w:ind w:firstLine="709"/>
        <w:rPr>
          <w:rStyle w:val="FontStyle21"/>
          <w:rFonts w:ascii="Calibri" w:hAnsi="Calibri" w:cs="Calibri"/>
          <w:sz w:val="24"/>
          <w:szCs w:val="24"/>
        </w:rPr>
      </w:pPr>
      <w:r w:rsidRPr="0090110F">
        <w:rPr>
          <w:rStyle w:val="FontStyle21"/>
          <w:rFonts w:ascii="Calibri" w:hAnsi="Calibri" w:cs="Calibri"/>
          <w:sz w:val="24"/>
          <w:szCs w:val="24"/>
        </w:rPr>
        <w:t>верно 1 и 2.</w:t>
      </w:r>
    </w:p>
    <w:p w:rsidR="00EA06B2" w:rsidRPr="0090110F" w:rsidRDefault="00EA06B2" w:rsidP="00FF42E5">
      <w:pPr>
        <w:pStyle w:val="Style3"/>
        <w:widowControl/>
        <w:jc w:val="both"/>
      </w:pPr>
    </w:p>
    <w:p w:rsidR="00EA06B2" w:rsidRPr="0090110F" w:rsidRDefault="00EA06B2" w:rsidP="00FF42E5">
      <w:pPr>
        <w:pStyle w:val="Style3"/>
        <w:widowControl/>
        <w:jc w:val="both"/>
        <w:rPr>
          <w:rStyle w:val="FontStyle11"/>
          <w:rFonts w:ascii="Calibri" w:hAnsi="Calibri" w:cs="Calibri"/>
          <w:sz w:val="24"/>
          <w:szCs w:val="24"/>
        </w:rPr>
      </w:pPr>
      <w:r w:rsidRPr="0090110F">
        <w:rPr>
          <w:rStyle w:val="FontStyle11"/>
          <w:rFonts w:ascii="Calibri" w:hAnsi="Calibri" w:cs="Calibri"/>
          <w:sz w:val="24"/>
          <w:szCs w:val="24"/>
        </w:rPr>
        <w:t>20. Определенную потребительную стоимость товара создает:</w:t>
      </w:r>
    </w:p>
    <w:p w:rsidR="00EA06B2" w:rsidRPr="0090110F" w:rsidRDefault="00EA06B2" w:rsidP="00FF42E5">
      <w:pPr>
        <w:pStyle w:val="Style6"/>
        <w:widowControl/>
        <w:numPr>
          <w:ilvl w:val="0"/>
          <w:numId w:val="192"/>
        </w:numPr>
        <w:suppressAutoHyphens/>
        <w:autoSpaceDN/>
        <w:adjustRightInd/>
        <w:spacing w:line="240" w:lineRule="auto"/>
        <w:ind w:firstLine="709"/>
        <w:rPr>
          <w:rStyle w:val="FontStyle21"/>
          <w:rFonts w:ascii="Calibri" w:hAnsi="Calibri" w:cs="Calibri"/>
          <w:sz w:val="24"/>
          <w:szCs w:val="24"/>
        </w:rPr>
      </w:pPr>
      <w:r w:rsidRPr="0090110F">
        <w:rPr>
          <w:rStyle w:val="FontStyle21"/>
          <w:rFonts w:ascii="Calibri" w:hAnsi="Calibri" w:cs="Calibri"/>
          <w:sz w:val="24"/>
          <w:szCs w:val="24"/>
        </w:rPr>
        <w:t>конкретный труд;</w:t>
      </w:r>
    </w:p>
    <w:p w:rsidR="00EA06B2" w:rsidRPr="0090110F" w:rsidRDefault="00EA06B2" w:rsidP="00FF42E5">
      <w:pPr>
        <w:pStyle w:val="Style6"/>
        <w:widowControl/>
        <w:numPr>
          <w:ilvl w:val="0"/>
          <w:numId w:val="192"/>
        </w:numPr>
        <w:suppressAutoHyphens/>
        <w:autoSpaceDN/>
        <w:adjustRightInd/>
        <w:spacing w:line="240" w:lineRule="auto"/>
        <w:ind w:firstLine="709"/>
        <w:rPr>
          <w:rStyle w:val="FontStyle21"/>
          <w:rFonts w:ascii="Calibri" w:hAnsi="Calibri" w:cs="Calibri"/>
          <w:sz w:val="24"/>
          <w:szCs w:val="24"/>
        </w:rPr>
      </w:pPr>
      <w:r w:rsidRPr="0090110F">
        <w:rPr>
          <w:rStyle w:val="FontStyle21"/>
          <w:rFonts w:ascii="Calibri" w:hAnsi="Calibri" w:cs="Calibri"/>
          <w:sz w:val="24"/>
          <w:szCs w:val="24"/>
        </w:rPr>
        <w:t>абстрактный труд;</w:t>
      </w:r>
    </w:p>
    <w:p w:rsidR="00EA06B2" w:rsidRPr="0090110F" w:rsidRDefault="00EA06B2" w:rsidP="00FF42E5">
      <w:pPr>
        <w:pStyle w:val="Style6"/>
        <w:widowControl/>
        <w:numPr>
          <w:ilvl w:val="0"/>
          <w:numId w:val="192"/>
        </w:numPr>
        <w:suppressAutoHyphens/>
        <w:autoSpaceDN/>
        <w:adjustRightInd/>
        <w:spacing w:line="240" w:lineRule="auto"/>
        <w:ind w:firstLine="709"/>
        <w:rPr>
          <w:rStyle w:val="FontStyle21"/>
          <w:rFonts w:ascii="Calibri" w:hAnsi="Calibri" w:cs="Calibri"/>
          <w:sz w:val="24"/>
          <w:szCs w:val="24"/>
        </w:rPr>
      </w:pPr>
      <w:r w:rsidRPr="0090110F">
        <w:rPr>
          <w:rStyle w:val="FontStyle21"/>
          <w:rFonts w:ascii="Calibri" w:hAnsi="Calibri" w:cs="Calibri"/>
          <w:sz w:val="24"/>
          <w:szCs w:val="24"/>
        </w:rPr>
        <w:t>постоянный труд;</w:t>
      </w:r>
    </w:p>
    <w:p w:rsidR="00EA06B2" w:rsidRPr="0090110F" w:rsidRDefault="00EA06B2" w:rsidP="00FF42E5">
      <w:pPr>
        <w:pStyle w:val="Style6"/>
        <w:widowControl/>
        <w:numPr>
          <w:ilvl w:val="0"/>
          <w:numId w:val="192"/>
        </w:numPr>
        <w:suppressAutoHyphens/>
        <w:autoSpaceDN/>
        <w:adjustRightInd/>
        <w:spacing w:line="240" w:lineRule="auto"/>
        <w:ind w:firstLine="709"/>
        <w:rPr>
          <w:rStyle w:val="FontStyle21"/>
          <w:rFonts w:ascii="Calibri" w:hAnsi="Calibri" w:cs="Calibri"/>
          <w:sz w:val="24"/>
          <w:szCs w:val="24"/>
        </w:rPr>
      </w:pPr>
      <w:r w:rsidRPr="0090110F">
        <w:rPr>
          <w:rStyle w:val="FontStyle21"/>
          <w:rFonts w:ascii="Calibri" w:hAnsi="Calibri" w:cs="Calibri"/>
          <w:sz w:val="24"/>
          <w:szCs w:val="24"/>
        </w:rPr>
        <w:t>дискретный труд.</w:t>
      </w:r>
    </w:p>
    <w:p w:rsidR="00EA06B2" w:rsidRPr="0090110F" w:rsidRDefault="00EA06B2" w:rsidP="00FF42E5">
      <w:pPr>
        <w:pStyle w:val="Style3"/>
        <w:widowControl/>
        <w:jc w:val="both"/>
        <w:rPr>
          <w:rStyle w:val="FontStyle11"/>
          <w:rFonts w:ascii="Calibri" w:hAnsi="Calibri" w:cs="Calibri"/>
          <w:sz w:val="24"/>
          <w:szCs w:val="24"/>
        </w:rPr>
      </w:pPr>
    </w:p>
    <w:p w:rsidR="00EA06B2" w:rsidRPr="0090110F" w:rsidRDefault="00EA06B2" w:rsidP="00FF42E5">
      <w:pPr>
        <w:pStyle w:val="Style3"/>
        <w:widowControl/>
        <w:jc w:val="both"/>
        <w:rPr>
          <w:rStyle w:val="FontStyle11"/>
          <w:rFonts w:ascii="Calibri" w:hAnsi="Calibri" w:cs="Calibri"/>
          <w:sz w:val="24"/>
          <w:szCs w:val="24"/>
        </w:rPr>
      </w:pPr>
      <w:r w:rsidRPr="0090110F">
        <w:rPr>
          <w:rStyle w:val="FontStyle11"/>
          <w:rFonts w:ascii="Calibri" w:hAnsi="Calibri" w:cs="Calibri"/>
          <w:sz w:val="24"/>
          <w:szCs w:val="24"/>
        </w:rPr>
        <w:t>21. Определенную стоимость товара создает:</w:t>
      </w:r>
    </w:p>
    <w:p w:rsidR="00EA06B2" w:rsidRPr="0090110F" w:rsidRDefault="00EA06B2" w:rsidP="00FF42E5">
      <w:pPr>
        <w:pStyle w:val="Style6"/>
        <w:widowControl/>
        <w:numPr>
          <w:ilvl w:val="0"/>
          <w:numId w:val="171"/>
        </w:numPr>
        <w:suppressAutoHyphens/>
        <w:autoSpaceDN/>
        <w:adjustRightInd/>
        <w:spacing w:line="240" w:lineRule="auto"/>
        <w:ind w:firstLine="709"/>
        <w:rPr>
          <w:rStyle w:val="FontStyle21"/>
          <w:rFonts w:ascii="Calibri" w:hAnsi="Calibri" w:cs="Calibri"/>
          <w:sz w:val="24"/>
          <w:szCs w:val="24"/>
        </w:rPr>
      </w:pPr>
      <w:r w:rsidRPr="0090110F">
        <w:rPr>
          <w:rStyle w:val="FontStyle21"/>
          <w:rFonts w:ascii="Calibri" w:hAnsi="Calibri" w:cs="Calibri"/>
          <w:sz w:val="24"/>
          <w:szCs w:val="24"/>
        </w:rPr>
        <w:t>конкретный труд;</w:t>
      </w:r>
    </w:p>
    <w:p w:rsidR="00EA06B2" w:rsidRPr="0090110F" w:rsidRDefault="00EA06B2" w:rsidP="00FF42E5">
      <w:pPr>
        <w:pStyle w:val="Style6"/>
        <w:widowControl/>
        <w:numPr>
          <w:ilvl w:val="0"/>
          <w:numId w:val="171"/>
        </w:numPr>
        <w:suppressAutoHyphens/>
        <w:autoSpaceDN/>
        <w:adjustRightInd/>
        <w:spacing w:line="240" w:lineRule="auto"/>
        <w:ind w:firstLine="709"/>
        <w:rPr>
          <w:rStyle w:val="FontStyle21"/>
          <w:rFonts w:ascii="Calibri" w:hAnsi="Calibri" w:cs="Calibri"/>
          <w:sz w:val="24"/>
          <w:szCs w:val="24"/>
        </w:rPr>
      </w:pPr>
      <w:r w:rsidRPr="0090110F">
        <w:rPr>
          <w:rStyle w:val="FontStyle21"/>
          <w:rFonts w:ascii="Calibri" w:hAnsi="Calibri" w:cs="Calibri"/>
          <w:sz w:val="24"/>
          <w:szCs w:val="24"/>
        </w:rPr>
        <w:t>абстрактный труд;</w:t>
      </w:r>
    </w:p>
    <w:p w:rsidR="00EA06B2" w:rsidRPr="0090110F" w:rsidRDefault="00EA06B2" w:rsidP="00FF42E5">
      <w:pPr>
        <w:pStyle w:val="Style6"/>
        <w:widowControl/>
        <w:numPr>
          <w:ilvl w:val="0"/>
          <w:numId w:val="171"/>
        </w:numPr>
        <w:suppressAutoHyphens/>
        <w:autoSpaceDN/>
        <w:adjustRightInd/>
        <w:spacing w:line="240" w:lineRule="auto"/>
        <w:ind w:firstLine="709"/>
        <w:rPr>
          <w:rStyle w:val="FontStyle21"/>
          <w:rFonts w:ascii="Calibri" w:hAnsi="Calibri" w:cs="Calibri"/>
          <w:sz w:val="24"/>
          <w:szCs w:val="24"/>
        </w:rPr>
      </w:pPr>
      <w:r w:rsidRPr="0090110F">
        <w:rPr>
          <w:rStyle w:val="FontStyle21"/>
          <w:rFonts w:ascii="Calibri" w:hAnsi="Calibri" w:cs="Calibri"/>
          <w:sz w:val="24"/>
          <w:szCs w:val="24"/>
        </w:rPr>
        <w:t>постоянный труд;</w:t>
      </w:r>
    </w:p>
    <w:p w:rsidR="00EA06B2" w:rsidRPr="0090110F" w:rsidRDefault="00EA06B2" w:rsidP="00FF42E5">
      <w:pPr>
        <w:pStyle w:val="Style6"/>
        <w:widowControl/>
        <w:numPr>
          <w:ilvl w:val="0"/>
          <w:numId w:val="171"/>
        </w:numPr>
        <w:suppressAutoHyphens/>
        <w:autoSpaceDN/>
        <w:adjustRightInd/>
        <w:spacing w:line="240" w:lineRule="auto"/>
        <w:ind w:firstLine="709"/>
        <w:rPr>
          <w:rStyle w:val="FontStyle21"/>
          <w:rFonts w:ascii="Calibri" w:hAnsi="Calibri" w:cs="Calibri"/>
          <w:sz w:val="24"/>
          <w:szCs w:val="24"/>
        </w:rPr>
      </w:pPr>
      <w:r w:rsidRPr="0090110F">
        <w:rPr>
          <w:rStyle w:val="FontStyle21"/>
          <w:rFonts w:ascii="Calibri" w:hAnsi="Calibri" w:cs="Calibri"/>
          <w:sz w:val="24"/>
          <w:szCs w:val="24"/>
        </w:rPr>
        <w:t>дискретный труд.</w:t>
      </w:r>
    </w:p>
    <w:p w:rsidR="00EA06B2" w:rsidRPr="0090110F" w:rsidRDefault="00EA06B2" w:rsidP="00FF42E5">
      <w:pPr>
        <w:pStyle w:val="Style3"/>
        <w:widowControl/>
        <w:jc w:val="both"/>
      </w:pPr>
    </w:p>
    <w:p w:rsidR="00EA06B2" w:rsidRPr="0090110F" w:rsidRDefault="00EA06B2" w:rsidP="00FF42E5">
      <w:pPr>
        <w:pStyle w:val="Style3"/>
        <w:widowControl/>
        <w:jc w:val="both"/>
        <w:rPr>
          <w:rStyle w:val="FontStyle11"/>
          <w:rFonts w:ascii="Calibri" w:hAnsi="Calibri" w:cs="Calibri"/>
          <w:sz w:val="24"/>
          <w:szCs w:val="24"/>
        </w:rPr>
      </w:pPr>
      <w:r w:rsidRPr="0090110F">
        <w:rPr>
          <w:rStyle w:val="FontStyle11"/>
          <w:rFonts w:ascii="Calibri" w:hAnsi="Calibri" w:cs="Calibri"/>
          <w:sz w:val="24"/>
          <w:szCs w:val="24"/>
        </w:rPr>
        <w:t>22. Абстрактный труд возник в период становления:</w:t>
      </w:r>
    </w:p>
    <w:p w:rsidR="00EA06B2" w:rsidRPr="0090110F" w:rsidRDefault="00EA06B2" w:rsidP="00FF42E5">
      <w:pPr>
        <w:pStyle w:val="Style6"/>
        <w:widowControl/>
        <w:numPr>
          <w:ilvl w:val="0"/>
          <w:numId w:val="176"/>
        </w:numPr>
        <w:suppressAutoHyphens/>
        <w:autoSpaceDN/>
        <w:adjustRightInd/>
        <w:spacing w:line="240" w:lineRule="auto"/>
        <w:ind w:firstLine="709"/>
        <w:rPr>
          <w:rStyle w:val="FontStyle21"/>
          <w:rFonts w:ascii="Calibri" w:hAnsi="Calibri" w:cs="Calibri"/>
          <w:sz w:val="24"/>
          <w:szCs w:val="24"/>
        </w:rPr>
      </w:pPr>
      <w:r w:rsidRPr="0090110F">
        <w:rPr>
          <w:rStyle w:val="FontStyle21"/>
          <w:rFonts w:ascii="Calibri" w:hAnsi="Calibri" w:cs="Calibri"/>
          <w:sz w:val="24"/>
          <w:szCs w:val="24"/>
        </w:rPr>
        <w:t>капиталистического производства;</w:t>
      </w:r>
    </w:p>
    <w:p w:rsidR="00EA06B2" w:rsidRPr="0090110F" w:rsidRDefault="00EA06B2" w:rsidP="00FF42E5">
      <w:pPr>
        <w:pStyle w:val="Style6"/>
        <w:widowControl/>
        <w:numPr>
          <w:ilvl w:val="0"/>
          <w:numId w:val="176"/>
        </w:numPr>
        <w:suppressAutoHyphens/>
        <w:autoSpaceDN/>
        <w:adjustRightInd/>
        <w:spacing w:line="240" w:lineRule="auto"/>
        <w:ind w:firstLine="709"/>
        <w:rPr>
          <w:rStyle w:val="FontStyle21"/>
          <w:rFonts w:ascii="Calibri" w:hAnsi="Calibri" w:cs="Calibri"/>
          <w:sz w:val="24"/>
          <w:szCs w:val="24"/>
        </w:rPr>
      </w:pPr>
      <w:r w:rsidRPr="0090110F">
        <w:rPr>
          <w:rStyle w:val="FontStyle21"/>
          <w:rFonts w:ascii="Calibri" w:hAnsi="Calibri" w:cs="Calibri"/>
          <w:sz w:val="24"/>
          <w:szCs w:val="24"/>
        </w:rPr>
        <w:t>натурального хозяйства;</w:t>
      </w:r>
    </w:p>
    <w:p w:rsidR="00EA06B2" w:rsidRPr="0090110F" w:rsidRDefault="00EA06B2" w:rsidP="00FF42E5">
      <w:pPr>
        <w:pStyle w:val="Style6"/>
        <w:widowControl/>
        <w:numPr>
          <w:ilvl w:val="0"/>
          <w:numId w:val="176"/>
        </w:numPr>
        <w:suppressAutoHyphens/>
        <w:autoSpaceDN/>
        <w:adjustRightInd/>
        <w:spacing w:line="240" w:lineRule="auto"/>
        <w:ind w:firstLine="709"/>
        <w:rPr>
          <w:rStyle w:val="FontStyle21"/>
          <w:rFonts w:ascii="Calibri" w:hAnsi="Calibri" w:cs="Calibri"/>
          <w:sz w:val="24"/>
          <w:szCs w:val="24"/>
        </w:rPr>
      </w:pPr>
      <w:r w:rsidRPr="0090110F">
        <w:rPr>
          <w:rStyle w:val="FontStyle21"/>
          <w:rFonts w:ascii="Calibri" w:hAnsi="Calibri" w:cs="Calibri"/>
          <w:sz w:val="24"/>
          <w:szCs w:val="24"/>
        </w:rPr>
        <w:t>товарного хозяйства;</w:t>
      </w:r>
    </w:p>
    <w:p w:rsidR="00EA06B2" w:rsidRPr="0090110F" w:rsidRDefault="00EA06B2" w:rsidP="00FF42E5">
      <w:pPr>
        <w:pStyle w:val="Style6"/>
        <w:widowControl/>
        <w:numPr>
          <w:ilvl w:val="0"/>
          <w:numId w:val="176"/>
        </w:numPr>
        <w:suppressAutoHyphens/>
        <w:autoSpaceDN/>
        <w:adjustRightInd/>
        <w:spacing w:line="240" w:lineRule="auto"/>
        <w:ind w:firstLine="709"/>
        <w:rPr>
          <w:rStyle w:val="FontStyle21"/>
          <w:rFonts w:ascii="Calibri" w:hAnsi="Calibri" w:cs="Calibri"/>
          <w:sz w:val="24"/>
          <w:szCs w:val="24"/>
        </w:rPr>
      </w:pPr>
      <w:r w:rsidRPr="0090110F">
        <w:rPr>
          <w:rStyle w:val="FontStyle21"/>
          <w:rFonts w:ascii="Calibri" w:hAnsi="Calibri" w:cs="Calibri"/>
          <w:sz w:val="24"/>
          <w:szCs w:val="24"/>
        </w:rPr>
        <w:t>социалистического производства.</w:t>
      </w:r>
    </w:p>
    <w:p w:rsidR="00EA06B2" w:rsidRPr="0090110F" w:rsidRDefault="00EA06B2" w:rsidP="00FF42E5">
      <w:pPr>
        <w:pStyle w:val="Style3"/>
        <w:widowControl/>
        <w:jc w:val="both"/>
      </w:pPr>
    </w:p>
    <w:p w:rsidR="00EA06B2" w:rsidRPr="0090110F" w:rsidRDefault="00EA06B2" w:rsidP="00FF42E5">
      <w:pPr>
        <w:pStyle w:val="Style3"/>
        <w:widowControl/>
        <w:jc w:val="both"/>
        <w:rPr>
          <w:rStyle w:val="FontStyle11"/>
          <w:rFonts w:ascii="Calibri" w:hAnsi="Calibri" w:cs="Calibri"/>
          <w:sz w:val="24"/>
          <w:szCs w:val="24"/>
        </w:rPr>
      </w:pPr>
      <w:r w:rsidRPr="0090110F">
        <w:rPr>
          <w:rStyle w:val="FontStyle11"/>
          <w:rFonts w:ascii="Calibri" w:hAnsi="Calibri" w:cs="Calibri"/>
          <w:sz w:val="24"/>
          <w:szCs w:val="24"/>
        </w:rPr>
        <w:t>23. Абстрактный труд – это:</w:t>
      </w:r>
    </w:p>
    <w:p w:rsidR="00EA06B2" w:rsidRPr="0090110F" w:rsidRDefault="00EA06B2" w:rsidP="00FF42E5">
      <w:pPr>
        <w:pStyle w:val="Style5"/>
        <w:widowControl/>
        <w:spacing w:line="240" w:lineRule="auto"/>
        <w:ind w:firstLine="709"/>
        <w:rPr>
          <w:rStyle w:val="FontStyle21"/>
          <w:rFonts w:ascii="Calibri" w:hAnsi="Calibri" w:cs="Calibri"/>
          <w:sz w:val="24"/>
          <w:szCs w:val="24"/>
        </w:rPr>
      </w:pPr>
      <w:r w:rsidRPr="0090110F">
        <w:rPr>
          <w:rStyle w:val="FontStyle21"/>
          <w:rFonts w:ascii="Calibri" w:hAnsi="Calibri" w:cs="Calibri"/>
          <w:sz w:val="24"/>
          <w:szCs w:val="24"/>
        </w:rPr>
        <w:t>1) взаимодействие человека со средствами производства;</w:t>
      </w:r>
    </w:p>
    <w:p w:rsidR="00EA06B2" w:rsidRPr="0090110F" w:rsidRDefault="00EA06B2" w:rsidP="00FF42E5">
      <w:pPr>
        <w:pStyle w:val="Style5"/>
        <w:widowControl/>
        <w:spacing w:line="240" w:lineRule="auto"/>
        <w:ind w:firstLine="709"/>
        <w:rPr>
          <w:rStyle w:val="FontStyle21"/>
          <w:rFonts w:ascii="Calibri" w:hAnsi="Calibri" w:cs="Calibri"/>
          <w:sz w:val="24"/>
          <w:szCs w:val="24"/>
        </w:rPr>
      </w:pPr>
      <w:r w:rsidRPr="0090110F">
        <w:rPr>
          <w:rStyle w:val="FontStyle21"/>
          <w:rFonts w:ascii="Calibri" w:hAnsi="Calibri" w:cs="Calibri"/>
          <w:sz w:val="24"/>
          <w:szCs w:val="24"/>
        </w:rPr>
        <w:t xml:space="preserve">2) характер выполняемых операций в процессе труда человека с </w:t>
      </w:r>
      <w:r w:rsidRPr="0090110F">
        <w:rPr>
          <w:rStyle w:val="FontStyle21"/>
          <w:rFonts w:ascii="Calibri" w:hAnsi="Calibri" w:cs="Calibri"/>
          <w:sz w:val="24"/>
          <w:szCs w:val="24"/>
        </w:rPr>
        <w:tab/>
        <w:t>применением определенных орудий труда;</w:t>
      </w:r>
    </w:p>
    <w:p w:rsidR="00EA06B2" w:rsidRPr="0090110F" w:rsidRDefault="00EA06B2" w:rsidP="00FF42E5">
      <w:pPr>
        <w:pStyle w:val="Style5"/>
        <w:widowControl/>
        <w:spacing w:line="240" w:lineRule="auto"/>
        <w:ind w:firstLine="709"/>
        <w:rPr>
          <w:rStyle w:val="FontStyle21"/>
          <w:rFonts w:ascii="Calibri" w:hAnsi="Calibri" w:cs="Calibri"/>
          <w:sz w:val="24"/>
          <w:szCs w:val="24"/>
        </w:rPr>
      </w:pPr>
      <w:r w:rsidRPr="0090110F">
        <w:rPr>
          <w:rStyle w:val="FontStyle21"/>
          <w:rFonts w:ascii="Calibri" w:hAnsi="Calibri" w:cs="Calibri"/>
          <w:sz w:val="24"/>
          <w:szCs w:val="24"/>
        </w:rPr>
        <w:t>3) труд, существующий при любой общественной форме производства;</w:t>
      </w:r>
    </w:p>
    <w:p w:rsidR="00EA06B2" w:rsidRPr="0090110F" w:rsidRDefault="00EA06B2" w:rsidP="00FF42E5">
      <w:pPr>
        <w:pStyle w:val="Style5"/>
        <w:widowControl/>
        <w:spacing w:line="240" w:lineRule="auto"/>
        <w:ind w:firstLine="709"/>
        <w:rPr>
          <w:rStyle w:val="FontStyle21"/>
          <w:rFonts w:ascii="Calibri" w:hAnsi="Calibri" w:cs="Calibri"/>
          <w:sz w:val="24"/>
          <w:szCs w:val="24"/>
        </w:rPr>
      </w:pPr>
      <w:r w:rsidRPr="0090110F">
        <w:rPr>
          <w:rStyle w:val="FontStyle21"/>
          <w:rFonts w:ascii="Calibri" w:hAnsi="Calibri" w:cs="Calibri"/>
          <w:sz w:val="24"/>
          <w:szCs w:val="24"/>
        </w:rPr>
        <w:t>4) нет правильного варианта.</w:t>
      </w:r>
    </w:p>
    <w:p w:rsidR="00EA06B2" w:rsidRPr="0090110F" w:rsidRDefault="00EA06B2" w:rsidP="00FF42E5">
      <w:pPr>
        <w:pStyle w:val="Style3"/>
        <w:widowControl/>
        <w:jc w:val="both"/>
      </w:pPr>
    </w:p>
    <w:p w:rsidR="00EA06B2" w:rsidRPr="0090110F" w:rsidRDefault="00EA06B2" w:rsidP="00FF42E5">
      <w:pPr>
        <w:pStyle w:val="Style3"/>
        <w:widowControl/>
        <w:jc w:val="both"/>
        <w:rPr>
          <w:rStyle w:val="FontStyle11"/>
          <w:rFonts w:ascii="Calibri" w:hAnsi="Calibri" w:cs="Calibri"/>
          <w:sz w:val="24"/>
          <w:szCs w:val="24"/>
        </w:rPr>
      </w:pPr>
      <w:r w:rsidRPr="0090110F">
        <w:rPr>
          <w:rStyle w:val="FontStyle11"/>
          <w:rFonts w:ascii="Calibri" w:hAnsi="Calibri" w:cs="Calibri"/>
          <w:sz w:val="24"/>
          <w:szCs w:val="24"/>
        </w:rPr>
        <w:t>24. Если товар будет куплен на рынке, то это говорит о том, что характер труда является:</w:t>
      </w:r>
    </w:p>
    <w:p w:rsidR="00EA06B2" w:rsidRPr="0090110F" w:rsidRDefault="00EA06B2" w:rsidP="00FF42E5">
      <w:pPr>
        <w:pStyle w:val="Style6"/>
        <w:widowControl/>
        <w:numPr>
          <w:ilvl w:val="0"/>
          <w:numId w:val="179"/>
        </w:numPr>
        <w:suppressAutoHyphens/>
        <w:autoSpaceDN/>
        <w:adjustRightInd/>
        <w:spacing w:line="240" w:lineRule="auto"/>
        <w:ind w:firstLine="709"/>
        <w:rPr>
          <w:rStyle w:val="FontStyle21"/>
          <w:rFonts w:ascii="Calibri" w:hAnsi="Calibri" w:cs="Calibri"/>
          <w:sz w:val="24"/>
          <w:szCs w:val="24"/>
        </w:rPr>
      </w:pPr>
      <w:r w:rsidRPr="0090110F">
        <w:rPr>
          <w:rStyle w:val="FontStyle21"/>
          <w:rFonts w:ascii="Calibri" w:hAnsi="Calibri" w:cs="Calibri"/>
          <w:sz w:val="24"/>
          <w:szCs w:val="24"/>
        </w:rPr>
        <w:t>конкретным;</w:t>
      </w:r>
    </w:p>
    <w:p w:rsidR="00EA06B2" w:rsidRPr="0090110F" w:rsidRDefault="00EA06B2" w:rsidP="00FF42E5">
      <w:pPr>
        <w:pStyle w:val="Style6"/>
        <w:widowControl/>
        <w:numPr>
          <w:ilvl w:val="0"/>
          <w:numId w:val="179"/>
        </w:numPr>
        <w:suppressAutoHyphens/>
        <w:autoSpaceDN/>
        <w:adjustRightInd/>
        <w:spacing w:line="240" w:lineRule="auto"/>
        <w:ind w:firstLine="709"/>
        <w:rPr>
          <w:rStyle w:val="FontStyle21"/>
          <w:rFonts w:ascii="Calibri" w:hAnsi="Calibri" w:cs="Calibri"/>
          <w:sz w:val="24"/>
          <w:szCs w:val="24"/>
        </w:rPr>
      </w:pPr>
      <w:r w:rsidRPr="0090110F">
        <w:rPr>
          <w:rStyle w:val="FontStyle21"/>
          <w:rFonts w:ascii="Calibri" w:hAnsi="Calibri" w:cs="Calibri"/>
          <w:sz w:val="24"/>
          <w:szCs w:val="24"/>
        </w:rPr>
        <w:t>частным;</w:t>
      </w:r>
    </w:p>
    <w:p w:rsidR="00EA06B2" w:rsidRPr="0090110F" w:rsidRDefault="00EA06B2" w:rsidP="00FF42E5">
      <w:pPr>
        <w:pStyle w:val="Style6"/>
        <w:widowControl/>
        <w:numPr>
          <w:ilvl w:val="0"/>
          <w:numId w:val="179"/>
        </w:numPr>
        <w:suppressAutoHyphens/>
        <w:autoSpaceDN/>
        <w:adjustRightInd/>
        <w:spacing w:line="240" w:lineRule="auto"/>
        <w:ind w:firstLine="709"/>
        <w:rPr>
          <w:rStyle w:val="FontStyle21"/>
          <w:rFonts w:ascii="Calibri" w:hAnsi="Calibri" w:cs="Calibri"/>
          <w:sz w:val="24"/>
          <w:szCs w:val="24"/>
        </w:rPr>
      </w:pPr>
      <w:r w:rsidRPr="0090110F">
        <w:rPr>
          <w:rStyle w:val="FontStyle21"/>
          <w:rFonts w:ascii="Calibri" w:hAnsi="Calibri" w:cs="Calibri"/>
          <w:sz w:val="24"/>
          <w:szCs w:val="24"/>
        </w:rPr>
        <w:t>индивидуальным;</w:t>
      </w:r>
    </w:p>
    <w:p w:rsidR="00EA06B2" w:rsidRPr="0090110F" w:rsidRDefault="00EA06B2" w:rsidP="00FF42E5">
      <w:pPr>
        <w:pStyle w:val="Style6"/>
        <w:widowControl/>
        <w:numPr>
          <w:ilvl w:val="0"/>
          <w:numId w:val="179"/>
        </w:numPr>
        <w:suppressAutoHyphens/>
        <w:autoSpaceDN/>
        <w:adjustRightInd/>
        <w:spacing w:line="240" w:lineRule="auto"/>
        <w:ind w:firstLine="709"/>
        <w:rPr>
          <w:rStyle w:val="FontStyle21"/>
          <w:rFonts w:ascii="Calibri" w:hAnsi="Calibri" w:cs="Calibri"/>
          <w:sz w:val="24"/>
          <w:szCs w:val="24"/>
        </w:rPr>
      </w:pPr>
      <w:r w:rsidRPr="0090110F">
        <w:rPr>
          <w:rStyle w:val="FontStyle21"/>
          <w:rFonts w:ascii="Calibri" w:hAnsi="Calibri" w:cs="Calibri"/>
          <w:sz w:val="24"/>
          <w:szCs w:val="24"/>
        </w:rPr>
        <w:t>общественным.</w:t>
      </w:r>
    </w:p>
    <w:p w:rsidR="00EA06B2" w:rsidRPr="0090110F" w:rsidRDefault="00EA06B2" w:rsidP="00FF42E5">
      <w:pPr>
        <w:pStyle w:val="Style3"/>
        <w:widowControl/>
        <w:jc w:val="both"/>
      </w:pPr>
    </w:p>
    <w:p w:rsidR="00EA06B2" w:rsidRPr="0090110F" w:rsidRDefault="00EA06B2" w:rsidP="00FF42E5">
      <w:pPr>
        <w:pStyle w:val="Style3"/>
        <w:widowControl/>
        <w:jc w:val="both"/>
        <w:rPr>
          <w:rStyle w:val="FontStyle11"/>
          <w:rFonts w:ascii="Calibri" w:hAnsi="Calibri" w:cs="Calibri"/>
          <w:sz w:val="24"/>
          <w:szCs w:val="24"/>
        </w:rPr>
      </w:pPr>
      <w:r w:rsidRPr="0090110F">
        <w:rPr>
          <w:rStyle w:val="FontStyle11"/>
          <w:rFonts w:ascii="Calibri" w:hAnsi="Calibri" w:cs="Calibri"/>
          <w:sz w:val="24"/>
          <w:szCs w:val="24"/>
        </w:rPr>
        <w:t>25. Рабочее время, необходимое для производства товара отдельным производителем есть:</w:t>
      </w:r>
    </w:p>
    <w:p w:rsidR="00EA06B2" w:rsidRPr="0090110F" w:rsidRDefault="00EA06B2" w:rsidP="00FF42E5">
      <w:pPr>
        <w:pStyle w:val="Style6"/>
        <w:widowControl/>
        <w:numPr>
          <w:ilvl w:val="0"/>
          <w:numId w:val="198"/>
        </w:numPr>
        <w:suppressAutoHyphens/>
        <w:autoSpaceDN/>
        <w:adjustRightInd/>
        <w:spacing w:line="240" w:lineRule="auto"/>
        <w:ind w:firstLine="709"/>
        <w:rPr>
          <w:rStyle w:val="FontStyle21"/>
          <w:rFonts w:ascii="Calibri" w:hAnsi="Calibri" w:cs="Calibri"/>
          <w:sz w:val="24"/>
          <w:szCs w:val="24"/>
        </w:rPr>
      </w:pPr>
      <w:r w:rsidRPr="0090110F">
        <w:rPr>
          <w:rStyle w:val="FontStyle21"/>
          <w:rFonts w:ascii="Calibri" w:hAnsi="Calibri" w:cs="Calibri"/>
          <w:sz w:val="24"/>
          <w:szCs w:val="24"/>
        </w:rPr>
        <w:t>индивидуальное рабочее время;</w:t>
      </w:r>
    </w:p>
    <w:p w:rsidR="00EA06B2" w:rsidRPr="0090110F" w:rsidRDefault="00EA06B2" w:rsidP="00FF42E5">
      <w:pPr>
        <w:pStyle w:val="Style6"/>
        <w:widowControl/>
        <w:numPr>
          <w:ilvl w:val="0"/>
          <w:numId w:val="198"/>
        </w:numPr>
        <w:suppressAutoHyphens/>
        <w:autoSpaceDN/>
        <w:adjustRightInd/>
        <w:spacing w:line="240" w:lineRule="auto"/>
        <w:ind w:firstLine="709"/>
        <w:rPr>
          <w:rStyle w:val="FontStyle21"/>
          <w:rFonts w:ascii="Calibri" w:hAnsi="Calibri" w:cs="Calibri"/>
          <w:sz w:val="24"/>
          <w:szCs w:val="24"/>
        </w:rPr>
      </w:pPr>
      <w:r w:rsidRPr="0090110F">
        <w:rPr>
          <w:rStyle w:val="FontStyle21"/>
          <w:rFonts w:ascii="Calibri" w:hAnsi="Calibri" w:cs="Calibri"/>
          <w:sz w:val="24"/>
          <w:szCs w:val="24"/>
        </w:rPr>
        <w:t>общественно необходимое время;</w:t>
      </w:r>
    </w:p>
    <w:p w:rsidR="00EA06B2" w:rsidRPr="0090110F" w:rsidRDefault="00EA06B2" w:rsidP="00FF42E5">
      <w:pPr>
        <w:pStyle w:val="Style6"/>
        <w:widowControl/>
        <w:numPr>
          <w:ilvl w:val="0"/>
          <w:numId w:val="198"/>
        </w:numPr>
        <w:suppressAutoHyphens/>
        <w:autoSpaceDN/>
        <w:adjustRightInd/>
        <w:spacing w:line="240" w:lineRule="auto"/>
        <w:ind w:firstLine="709"/>
        <w:rPr>
          <w:rStyle w:val="FontStyle21"/>
          <w:rFonts w:ascii="Calibri" w:hAnsi="Calibri" w:cs="Calibri"/>
          <w:sz w:val="24"/>
          <w:szCs w:val="24"/>
        </w:rPr>
      </w:pPr>
      <w:r w:rsidRPr="0090110F">
        <w:rPr>
          <w:rStyle w:val="FontStyle21"/>
          <w:rFonts w:ascii="Calibri" w:hAnsi="Calibri" w:cs="Calibri"/>
          <w:sz w:val="24"/>
          <w:szCs w:val="24"/>
        </w:rPr>
        <w:t>конкретное рабочее время;</w:t>
      </w:r>
    </w:p>
    <w:p w:rsidR="00EA06B2" w:rsidRPr="0090110F" w:rsidRDefault="00EA06B2" w:rsidP="00FF42E5">
      <w:pPr>
        <w:pStyle w:val="Style6"/>
        <w:widowControl/>
        <w:numPr>
          <w:ilvl w:val="0"/>
          <w:numId w:val="198"/>
        </w:numPr>
        <w:suppressAutoHyphens/>
        <w:autoSpaceDN/>
        <w:adjustRightInd/>
        <w:spacing w:line="240" w:lineRule="auto"/>
        <w:ind w:firstLine="709"/>
        <w:rPr>
          <w:rStyle w:val="FontStyle21"/>
          <w:rFonts w:ascii="Calibri" w:hAnsi="Calibri" w:cs="Calibri"/>
          <w:sz w:val="24"/>
          <w:szCs w:val="24"/>
        </w:rPr>
      </w:pPr>
      <w:r w:rsidRPr="0090110F">
        <w:rPr>
          <w:rStyle w:val="FontStyle21"/>
          <w:rFonts w:ascii="Calibri" w:hAnsi="Calibri" w:cs="Calibri"/>
          <w:sz w:val="24"/>
          <w:szCs w:val="24"/>
        </w:rPr>
        <w:t>абстрактное рабочее время.</w:t>
      </w:r>
    </w:p>
    <w:p w:rsidR="00EA06B2" w:rsidRPr="0090110F" w:rsidRDefault="00EA06B2" w:rsidP="00FF42E5">
      <w:pPr>
        <w:pStyle w:val="Style3"/>
        <w:widowControl/>
        <w:jc w:val="both"/>
      </w:pPr>
    </w:p>
    <w:p w:rsidR="00EA06B2" w:rsidRPr="0090110F" w:rsidRDefault="00EA06B2" w:rsidP="00FF42E5">
      <w:pPr>
        <w:pStyle w:val="Style3"/>
        <w:widowControl/>
        <w:jc w:val="both"/>
        <w:rPr>
          <w:rStyle w:val="FontStyle11"/>
          <w:rFonts w:ascii="Calibri" w:hAnsi="Calibri" w:cs="Calibri"/>
          <w:sz w:val="24"/>
          <w:szCs w:val="24"/>
        </w:rPr>
      </w:pPr>
      <w:r w:rsidRPr="0090110F">
        <w:rPr>
          <w:rStyle w:val="FontStyle11"/>
          <w:rFonts w:ascii="Calibri" w:hAnsi="Calibri" w:cs="Calibri"/>
          <w:sz w:val="24"/>
          <w:szCs w:val="24"/>
        </w:rPr>
        <w:t>26. На рынке товары обмениваются по:</w:t>
      </w:r>
    </w:p>
    <w:p w:rsidR="00EA06B2" w:rsidRPr="0090110F" w:rsidRDefault="00EA06B2" w:rsidP="00FF42E5">
      <w:pPr>
        <w:pStyle w:val="Style6"/>
        <w:widowControl/>
        <w:numPr>
          <w:ilvl w:val="0"/>
          <w:numId w:val="199"/>
        </w:numPr>
        <w:suppressAutoHyphens/>
        <w:autoSpaceDN/>
        <w:adjustRightInd/>
        <w:spacing w:line="240" w:lineRule="auto"/>
        <w:ind w:firstLine="709"/>
        <w:rPr>
          <w:rStyle w:val="FontStyle21"/>
          <w:rFonts w:ascii="Calibri" w:hAnsi="Calibri" w:cs="Calibri"/>
          <w:sz w:val="24"/>
          <w:szCs w:val="24"/>
        </w:rPr>
      </w:pPr>
      <w:r w:rsidRPr="0090110F">
        <w:rPr>
          <w:rStyle w:val="FontStyle21"/>
          <w:rFonts w:ascii="Calibri" w:hAnsi="Calibri" w:cs="Calibri"/>
          <w:sz w:val="24"/>
          <w:szCs w:val="24"/>
        </w:rPr>
        <w:t>индивидуальным затратам;</w:t>
      </w:r>
    </w:p>
    <w:p w:rsidR="00EA06B2" w:rsidRPr="0090110F" w:rsidRDefault="00EA06B2" w:rsidP="00FF42E5">
      <w:pPr>
        <w:pStyle w:val="Style6"/>
        <w:widowControl/>
        <w:numPr>
          <w:ilvl w:val="0"/>
          <w:numId w:val="199"/>
        </w:numPr>
        <w:suppressAutoHyphens/>
        <w:autoSpaceDN/>
        <w:adjustRightInd/>
        <w:spacing w:line="240" w:lineRule="auto"/>
        <w:ind w:firstLine="709"/>
        <w:rPr>
          <w:rStyle w:val="FontStyle21"/>
          <w:rFonts w:ascii="Calibri" w:hAnsi="Calibri" w:cs="Calibri"/>
          <w:sz w:val="24"/>
          <w:szCs w:val="24"/>
        </w:rPr>
      </w:pPr>
      <w:r w:rsidRPr="0090110F">
        <w:rPr>
          <w:rStyle w:val="FontStyle21"/>
          <w:rFonts w:ascii="Calibri" w:hAnsi="Calibri" w:cs="Calibri"/>
          <w:sz w:val="24"/>
          <w:szCs w:val="24"/>
        </w:rPr>
        <w:t>общественным затратам;</w:t>
      </w:r>
    </w:p>
    <w:p w:rsidR="00EA06B2" w:rsidRPr="0090110F" w:rsidRDefault="00EA06B2" w:rsidP="00FF42E5">
      <w:pPr>
        <w:pStyle w:val="Style6"/>
        <w:widowControl/>
        <w:numPr>
          <w:ilvl w:val="0"/>
          <w:numId w:val="199"/>
        </w:numPr>
        <w:suppressAutoHyphens/>
        <w:autoSpaceDN/>
        <w:adjustRightInd/>
        <w:spacing w:line="240" w:lineRule="auto"/>
        <w:ind w:firstLine="709"/>
        <w:rPr>
          <w:rStyle w:val="FontStyle21"/>
          <w:rFonts w:ascii="Calibri" w:hAnsi="Calibri" w:cs="Calibri"/>
          <w:sz w:val="24"/>
          <w:szCs w:val="24"/>
        </w:rPr>
      </w:pPr>
      <w:r w:rsidRPr="0090110F">
        <w:rPr>
          <w:rStyle w:val="FontStyle21"/>
          <w:rFonts w:ascii="Calibri" w:hAnsi="Calibri" w:cs="Calibri"/>
          <w:sz w:val="24"/>
          <w:szCs w:val="24"/>
        </w:rPr>
        <w:t>конкретным затратам;</w:t>
      </w:r>
    </w:p>
    <w:p w:rsidR="00EA06B2" w:rsidRPr="0090110F" w:rsidRDefault="00EA06B2" w:rsidP="00FF42E5">
      <w:pPr>
        <w:pStyle w:val="Style6"/>
        <w:widowControl/>
        <w:numPr>
          <w:ilvl w:val="0"/>
          <w:numId w:val="199"/>
        </w:numPr>
        <w:suppressAutoHyphens/>
        <w:autoSpaceDN/>
        <w:adjustRightInd/>
        <w:spacing w:line="240" w:lineRule="auto"/>
        <w:ind w:firstLine="709"/>
        <w:rPr>
          <w:rStyle w:val="FontStyle21"/>
          <w:rFonts w:ascii="Calibri" w:hAnsi="Calibri" w:cs="Calibri"/>
          <w:sz w:val="24"/>
          <w:szCs w:val="24"/>
        </w:rPr>
      </w:pPr>
      <w:r w:rsidRPr="0090110F">
        <w:rPr>
          <w:rStyle w:val="FontStyle21"/>
          <w:rFonts w:ascii="Calibri" w:hAnsi="Calibri" w:cs="Calibri"/>
          <w:sz w:val="24"/>
          <w:szCs w:val="24"/>
        </w:rPr>
        <w:t>абстрактным затратам.</w:t>
      </w:r>
    </w:p>
    <w:p w:rsidR="00EA06B2" w:rsidRPr="0090110F" w:rsidRDefault="00EA06B2" w:rsidP="00FF42E5">
      <w:pPr>
        <w:pStyle w:val="Style6"/>
        <w:widowControl/>
        <w:spacing w:line="240" w:lineRule="auto"/>
      </w:pPr>
    </w:p>
    <w:p w:rsidR="00EA06B2" w:rsidRPr="0090110F" w:rsidRDefault="00EA06B2" w:rsidP="00FF42E5">
      <w:pPr>
        <w:pStyle w:val="Style8"/>
        <w:widowControl/>
        <w:spacing w:line="240" w:lineRule="auto"/>
        <w:ind w:firstLine="0"/>
        <w:jc w:val="both"/>
        <w:rPr>
          <w:rStyle w:val="FontStyle11"/>
          <w:rFonts w:ascii="Calibri" w:hAnsi="Calibri" w:cs="Calibri"/>
          <w:sz w:val="24"/>
          <w:szCs w:val="24"/>
        </w:rPr>
      </w:pPr>
      <w:r w:rsidRPr="0090110F">
        <w:rPr>
          <w:rStyle w:val="FontStyle11"/>
          <w:rFonts w:ascii="Calibri" w:hAnsi="Calibri" w:cs="Calibri"/>
          <w:sz w:val="24"/>
          <w:szCs w:val="24"/>
        </w:rPr>
        <w:t>27. Затраты труда на производство единицы товара или количество товаров, производимых в единицу времени означают:</w:t>
      </w:r>
    </w:p>
    <w:p w:rsidR="00EA06B2" w:rsidRPr="0090110F" w:rsidRDefault="00EA06B2" w:rsidP="00FF42E5">
      <w:pPr>
        <w:pStyle w:val="Style6"/>
        <w:widowControl/>
        <w:numPr>
          <w:ilvl w:val="0"/>
          <w:numId w:val="168"/>
        </w:numPr>
        <w:suppressAutoHyphens/>
        <w:autoSpaceDN/>
        <w:adjustRightInd/>
        <w:spacing w:line="240" w:lineRule="auto"/>
        <w:ind w:firstLine="709"/>
        <w:rPr>
          <w:rStyle w:val="FontStyle21"/>
          <w:rFonts w:ascii="Calibri" w:hAnsi="Calibri" w:cs="Calibri"/>
          <w:sz w:val="24"/>
          <w:szCs w:val="24"/>
        </w:rPr>
      </w:pPr>
      <w:r w:rsidRPr="0090110F">
        <w:rPr>
          <w:rStyle w:val="FontStyle21"/>
          <w:rFonts w:ascii="Calibri" w:hAnsi="Calibri" w:cs="Calibri"/>
          <w:sz w:val="24"/>
          <w:szCs w:val="24"/>
        </w:rPr>
        <w:t>производительность труда;</w:t>
      </w:r>
    </w:p>
    <w:p w:rsidR="00EA06B2" w:rsidRPr="0090110F" w:rsidRDefault="00EA06B2" w:rsidP="00FF42E5">
      <w:pPr>
        <w:pStyle w:val="Style6"/>
        <w:widowControl/>
        <w:numPr>
          <w:ilvl w:val="0"/>
          <w:numId w:val="168"/>
        </w:numPr>
        <w:suppressAutoHyphens/>
        <w:autoSpaceDN/>
        <w:adjustRightInd/>
        <w:spacing w:line="240" w:lineRule="auto"/>
        <w:ind w:firstLine="709"/>
        <w:rPr>
          <w:rStyle w:val="FontStyle21"/>
          <w:rFonts w:ascii="Calibri" w:hAnsi="Calibri" w:cs="Calibri"/>
          <w:sz w:val="24"/>
          <w:szCs w:val="24"/>
        </w:rPr>
      </w:pPr>
      <w:r w:rsidRPr="0090110F">
        <w:rPr>
          <w:rStyle w:val="FontStyle21"/>
          <w:rFonts w:ascii="Calibri" w:hAnsi="Calibri" w:cs="Calibri"/>
          <w:sz w:val="24"/>
          <w:szCs w:val="24"/>
        </w:rPr>
        <w:t>интенсивность труда;</w:t>
      </w:r>
    </w:p>
    <w:p w:rsidR="00EA06B2" w:rsidRPr="0090110F" w:rsidRDefault="00EA06B2" w:rsidP="00FF42E5">
      <w:pPr>
        <w:pStyle w:val="Style6"/>
        <w:widowControl/>
        <w:numPr>
          <w:ilvl w:val="0"/>
          <w:numId w:val="168"/>
        </w:numPr>
        <w:suppressAutoHyphens/>
        <w:autoSpaceDN/>
        <w:adjustRightInd/>
        <w:spacing w:line="240" w:lineRule="auto"/>
        <w:ind w:firstLine="709"/>
        <w:rPr>
          <w:rStyle w:val="FontStyle21"/>
          <w:rFonts w:ascii="Calibri" w:hAnsi="Calibri" w:cs="Calibri"/>
          <w:sz w:val="24"/>
          <w:szCs w:val="24"/>
        </w:rPr>
      </w:pPr>
      <w:r w:rsidRPr="0090110F">
        <w:rPr>
          <w:rStyle w:val="FontStyle21"/>
          <w:rFonts w:ascii="Calibri" w:hAnsi="Calibri" w:cs="Calibri"/>
          <w:sz w:val="24"/>
          <w:szCs w:val="24"/>
        </w:rPr>
        <w:t>трудоемкость производства;</w:t>
      </w:r>
    </w:p>
    <w:p w:rsidR="00EA06B2" w:rsidRPr="0090110F" w:rsidRDefault="00EA06B2" w:rsidP="00FF42E5">
      <w:pPr>
        <w:pStyle w:val="Style6"/>
        <w:widowControl/>
        <w:numPr>
          <w:ilvl w:val="0"/>
          <w:numId w:val="168"/>
        </w:numPr>
        <w:suppressAutoHyphens/>
        <w:autoSpaceDN/>
        <w:adjustRightInd/>
        <w:spacing w:line="240" w:lineRule="auto"/>
        <w:ind w:firstLine="709"/>
        <w:rPr>
          <w:rStyle w:val="FontStyle21"/>
          <w:rFonts w:ascii="Calibri" w:hAnsi="Calibri" w:cs="Calibri"/>
          <w:sz w:val="24"/>
          <w:szCs w:val="24"/>
        </w:rPr>
      </w:pPr>
      <w:r w:rsidRPr="0090110F">
        <w:rPr>
          <w:rStyle w:val="FontStyle21"/>
          <w:rFonts w:ascii="Calibri" w:hAnsi="Calibri" w:cs="Calibri"/>
          <w:sz w:val="24"/>
          <w:szCs w:val="24"/>
        </w:rPr>
        <w:t>капиталоемкость производства.</w:t>
      </w:r>
    </w:p>
    <w:p w:rsidR="00EA06B2" w:rsidRPr="0090110F" w:rsidRDefault="00EA06B2" w:rsidP="00FF42E5">
      <w:pPr>
        <w:pStyle w:val="Style2"/>
        <w:widowControl/>
      </w:pPr>
    </w:p>
    <w:p w:rsidR="00EA06B2" w:rsidRPr="0090110F" w:rsidRDefault="00EA06B2" w:rsidP="00FF42E5">
      <w:pPr>
        <w:pStyle w:val="Style2"/>
        <w:widowControl/>
        <w:rPr>
          <w:rStyle w:val="FontStyle11"/>
          <w:rFonts w:ascii="Calibri" w:hAnsi="Calibri" w:cs="Calibri"/>
          <w:sz w:val="24"/>
          <w:szCs w:val="24"/>
        </w:rPr>
      </w:pPr>
      <w:r w:rsidRPr="0090110F">
        <w:rPr>
          <w:rStyle w:val="FontStyle11"/>
          <w:rFonts w:ascii="Calibri" w:hAnsi="Calibri" w:cs="Calibri"/>
          <w:sz w:val="24"/>
          <w:szCs w:val="24"/>
        </w:rPr>
        <w:t>28.</w:t>
      </w:r>
      <w:r w:rsidRPr="0090110F">
        <w:rPr>
          <w:rStyle w:val="FontStyle11"/>
          <w:rFonts w:ascii="Calibri" w:hAnsi="Calibri" w:cs="Calibri"/>
          <w:sz w:val="24"/>
          <w:szCs w:val="24"/>
        </w:rPr>
        <w:tab/>
        <w:t>Конкретный труд – это:</w:t>
      </w:r>
    </w:p>
    <w:p w:rsidR="00EA06B2" w:rsidRPr="0090110F" w:rsidRDefault="00EA06B2" w:rsidP="00FF42E5">
      <w:pPr>
        <w:pStyle w:val="Style6"/>
        <w:widowControl/>
        <w:numPr>
          <w:ilvl w:val="0"/>
          <w:numId w:val="170"/>
        </w:numPr>
        <w:suppressAutoHyphens/>
        <w:autoSpaceDN/>
        <w:adjustRightInd/>
        <w:spacing w:line="240" w:lineRule="auto"/>
        <w:ind w:firstLine="709"/>
        <w:rPr>
          <w:rStyle w:val="FontStyle21"/>
          <w:rFonts w:ascii="Calibri" w:hAnsi="Calibri" w:cs="Calibri"/>
          <w:sz w:val="24"/>
          <w:szCs w:val="24"/>
        </w:rPr>
      </w:pPr>
      <w:r w:rsidRPr="0090110F">
        <w:rPr>
          <w:rStyle w:val="FontStyle21"/>
          <w:rFonts w:ascii="Calibri" w:hAnsi="Calibri" w:cs="Calibri"/>
          <w:sz w:val="24"/>
          <w:szCs w:val="24"/>
        </w:rPr>
        <w:t>взаимодействие человека с веществами природы;</w:t>
      </w:r>
    </w:p>
    <w:p w:rsidR="00EA06B2" w:rsidRPr="0090110F" w:rsidRDefault="00EA06B2" w:rsidP="00FF42E5">
      <w:pPr>
        <w:pStyle w:val="Style6"/>
        <w:widowControl/>
        <w:numPr>
          <w:ilvl w:val="0"/>
          <w:numId w:val="170"/>
        </w:numPr>
        <w:suppressAutoHyphens/>
        <w:autoSpaceDN/>
        <w:adjustRightInd/>
        <w:spacing w:line="240" w:lineRule="auto"/>
        <w:ind w:firstLine="709"/>
        <w:rPr>
          <w:rStyle w:val="FontStyle21"/>
          <w:rFonts w:ascii="Calibri" w:hAnsi="Calibri" w:cs="Calibri"/>
          <w:sz w:val="24"/>
          <w:szCs w:val="24"/>
        </w:rPr>
      </w:pPr>
      <w:r w:rsidRPr="0090110F">
        <w:rPr>
          <w:rStyle w:val="FontStyle21"/>
          <w:rFonts w:ascii="Calibri" w:hAnsi="Calibri" w:cs="Calibri"/>
          <w:sz w:val="24"/>
          <w:szCs w:val="24"/>
        </w:rPr>
        <w:t xml:space="preserve">труд, выступающий в качестве объективной основы для </w:t>
      </w:r>
      <w:r w:rsidRPr="0090110F">
        <w:rPr>
          <w:rStyle w:val="FontStyle21"/>
          <w:rFonts w:ascii="Calibri" w:hAnsi="Calibri" w:cs="Calibri"/>
          <w:sz w:val="24"/>
          <w:szCs w:val="24"/>
        </w:rPr>
        <w:tab/>
        <w:t>приравнивания различных продуктов труда в процессе обмена;</w:t>
      </w:r>
    </w:p>
    <w:p w:rsidR="00EA06B2" w:rsidRPr="0090110F" w:rsidRDefault="00EA06B2" w:rsidP="00FF42E5">
      <w:pPr>
        <w:pStyle w:val="Style6"/>
        <w:widowControl/>
        <w:numPr>
          <w:ilvl w:val="0"/>
          <w:numId w:val="170"/>
        </w:numPr>
        <w:suppressAutoHyphens/>
        <w:autoSpaceDN/>
        <w:adjustRightInd/>
        <w:spacing w:line="240" w:lineRule="auto"/>
        <w:ind w:firstLine="709"/>
        <w:rPr>
          <w:rStyle w:val="FontStyle21"/>
          <w:rFonts w:ascii="Calibri" w:hAnsi="Calibri" w:cs="Calibri"/>
          <w:sz w:val="24"/>
          <w:szCs w:val="24"/>
        </w:rPr>
      </w:pPr>
      <w:r w:rsidRPr="0090110F">
        <w:rPr>
          <w:rStyle w:val="FontStyle21"/>
          <w:rFonts w:ascii="Calibri" w:hAnsi="Calibri" w:cs="Calibri"/>
          <w:sz w:val="24"/>
          <w:szCs w:val="24"/>
        </w:rPr>
        <w:t>труд, существующий только в условиях товарного производства;</w:t>
      </w:r>
    </w:p>
    <w:p w:rsidR="00EA06B2" w:rsidRPr="0090110F" w:rsidRDefault="00EA06B2" w:rsidP="00FF42E5">
      <w:pPr>
        <w:pStyle w:val="Style6"/>
        <w:widowControl/>
        <w:numPr>
          <w:ilvl w:val="0"/>
          <w:numId w:val="170"/>
        </w:numPr>
        <w:suppressAutoHyphens/>
        <w:autoSpaceDN/>
        <w:adjustRightInd/>
        <w:spacing w:line="240" w:lineRule="auto"/>
        <w:ind w:firstLine="709"/>
        <w:rPr>
          <w:rStyle w:val="FontStyle21"/>
          <w:rFonts w:ascii="Calibri" w:hAnsi="Calibri" w:cs="Calibri"/>
          <w:sz w:val="24"/>
          <w:szCs w:val="24"/>
        </w:rPr>
      </w:pPr>
      <w:r w:rsidRPr="0090110F">
        <w:rPr>
          <w:rStyle w:val="FontStyle21"/>
          <w:rFonts w:ascii="Calibri" w:hAnsi="Calibri" w:cs="Calibri"/>
          <w:sz w:val="24"/>
          <w:szCs w:val="24"/>
        </w:rPr>
        <w:t>труд, создающий стоимость.</w:t>
      </w:r>
    </w:p>
    <w:p w:rsidR="00EA06B2" w:rsidRPr="0090110F" w:rsidRDefault="00EA06B2" w:rsidP="00FF42E5">
      <w:pPr>
        <w:pStyle w:val="Style2"/>
        <w:widowControl/>
      </w:pPr>
    </w:p>
    <w:p w:rsidR="00EA06B2" w:rsidRPr="0090110F" w:rsidRDefault="00EA06B2" w:rsidP="00FF42E5">
      <w:pPr>
        <w:pStyle w:val="Style2"/>
        <w:widowControl/>
        <w:rPr>
          <w:rStyle w:val="FontStyle11"/>
          <w:rFonts w:ascii="Calibri" w:hAnsi="Calibri" w:cs="Calibri"/>
          <w:sz w:val="24"/>
          <w:szCs w:val="24"/>
        </w:rPr>
      </w:pPr>
      <w:r w:rsidRPr="0090110F">
        <w:rPr>
          <w:rStyle w:val="FontStyle11"/>
          <w:rFonts w:ascii="Calibri" w:hAnsi="Calibri" w:cs="Calibri"/>
          <w:sz w:val="24"/>
          <w:szCs w:val="24"/>
        </w:rPr>
        <w:t>29.</w:t>
      </w:r>
      <w:r w:rsidRPr="0090110F">
        <w:rPr>
          <w:rStyle w:val="FontStyle11"/>
          <w:rFonts w:ascii="Calibri" w:hAnsi="Calibri" w:cs="Calibri"/>
          <w:sz w:val="24"/>
          <w:szCs w:val="24"/>
        </w:rPr>
        <w:tab/>
        <w:t>Затраты труда в единицу времени отражают:</w:t>
      </w:r>
    </w:p>
    <w:p w:rsidR="00EA06B2" w:rsidRPr="0090110F" w:rsidRDefault="00EA06B2" w:rsidP="00FF42E5">
      <w:pPr>
        <w:pStyle w:val="Style6"/>
        <w:widowControl/>
        <w:numPr>
          <w:ilvl w:val="0"/>
          <w:numId w:val="162"/>
        </w:numPr>
        <w:suppressAutoHyphens/>
        <w:autoSpaceDN/>
        <w:adjustRightInd/>
        <w:spacing w:line="240" w:lineRule="auto"/>
        <w:ind w:firstLine="709"/>
        <w:rPr>
          <w:rStyle w:val="FontStyle21"/>
          <w:rFonts w:ascii="Calibri" w:hAnsi="Calibri" w:cs="Calibri"/>
          <w:sz w:val="24"/>
          <w:szCs w:val="24"/>
        </w:rPr>
      </w:pPr>
      <w:r w:rsidRPr="0090110F">
        <w:rPr>
          <w:rStyle w:val="FontStyle21"/>
          <w:rFonts w:ascii="Calibri" w:hAnsi="Calibri" w:cs="Calibri"/>
          <w:sz w:val="24"/>
          <w:szCs w:val="24"/>
        </w:rPr>
        <w:t>производительность труда;</w:t>
      </w:r>
    </w:p>
    <w:p w:rsidR="00EA06B2" w:rsidRPr="0090110F" w:rsidRDefault="00EA06B2" w:rsidP="00FF42E5">
      <w:pPr>
        <w:pStyle w:val="Style6"/>
        <w:widowControl/>
        <w:numPr>
          <w:ilvl w:val="0"/>
          <w:numId w:val="162"/>
        </w:numPr>
        <w:suppressAutoHyphens/>
        <w:autoSpaceDN/>
        <w:adjustRightInd/>
        <w:spacing w:line="240" w:lineRule="auto"/>
        <w:ind w:firstLine="709"/>
        <w:rPr>
          <w:rStyle w:val="FontStyle21"/>
          <w:rFonts w:ascii="Calibri" w:hAnsi="Calibri" w:cs="Calibri"/>
          <w:sz w:val="24"/>
          <w:szCs w:val="24"/>
        </w:rPr>
      </w:pPr>
      <w:r w:rsidRPr="0090110F">
        <w:rPr>
          <w:rStyle w:val="FontStyle21"/>
          <w:rFonts w:ascii="Calibri" w:hAnsi="Calibri" w:cs="Calibri"/>
          <w:sz w:val="24"/>
          <w:szCs w:val="24"/>
        </w:rPr>
        <w:t>интенсивность труда;</w:t>
      </w:r>
    </w:p>
    <w:p w:rsidR="00EA06B2" w:rsidRPr="0090110F" w:rsidRDefault="00EA06B2" w:rsidP="00FF42E5">
      <w:pPr>
        <w:pStyle w:val="Style6"/>
        <w:widowControl/>
        <w:numPr>
          <w:ilvl w:val="0"/>
          <w:numId w:val="162"/>
        </w:numPr>
        <w:suppressAutoHyphens/>
        <w:autoSpaceDN/>
        <w:adjustRightInd/>
        <w:spacing w:line="240" w:lineRule="auto"/>
        <w:ind w:firstLine="709"/>
        <w:rPr>
          <w:rStyle w:val="FontStyle21"/>
          <w:rFonts w:ascii="Calibri" w:hAnsi="Calibri" w:cs="Calibri"/>
          <w:sz w:val="24"/>
          <w:szCs w:val="24"/>
        </w:rPr>
      </w:pPr>
      <w:r w:rsidRPr="0090110F">
        <w:rPr>
          <w:rStyle w:val="FontStyle21"/>
          <w:rFonts w:ascii="Calibri" w:hAnsi="Calibri" w:cs="Calibri"/>
          <w:sz w:val="24"/>
          <w:szCs w:val="24"/>
        </w:rPr>
        <w:t>трудоемкость производства;</w:t>
      </w:r>
    </w:p>
    <w:p w:rsidR="00EA06B2" w:rsidRPr="0090110F" w:rsidRDefault="00EA06B2" w:rsidP="00FF42E5">
      <w:pPr>
        <w:pStyle w:val="Style6"/>
        <w:widowControl/>
        <w:numPr>
          <w:ilvl w:val="0"/>
          <w:numId w:val="162"/>
        </w:numPr>
        <w:suppressAutoHyphens/>
        <w:autoSpaceDN/>
        <w:adjustRightInd/>
        <w:spacing w:line="240" w:lineRule="auto"/>
        <w:ind w:firstLine="709"/>
        <w:rPr>
          <w:rStyle w:val="FontStyle21"/>
          <w:rFonts w:ascii="Calibri" w:hAnsi="Calibri" w:cs="Calibri"/>
          <w:sz w:val="24"/>
          <w:szCs w:val="24"/>
        </w:rPr>
      </w:pPr>
      <w:r w:rsidRPr="0090110F">
        <w:rPr>
          <w:rStyle w:val="FontStyle21"/>
          <w:rFonts w:ascii="Calibri" w:hAnsi="Calibri" w:cs="Calibri"/>
          <w:sz w:val="24"/>
          <w:szCs w:val="24"/>
        </w:rPr>
        <w:t>капиталоемкость производства.</w:t>
      </w:r>
    </w:p>
    <w:p w:rsidR="00EA06B2" w:rsidRPr="0090110F" w:rsidRDefault="00EA06B2" w:rsidP="00FF42E5">
      <w:pPr>
        <w:pStyle w:val="Style6"/>
        <w:widowControl/>
        <w:numPr>
          <w:ilvl w:val="0"/>
          <w:numId w:val="162"/>
        </w:numPr>
        <w:suppressAutoHyphens/>
        <w:autoSpaceDN/>
        <w:adjustRightInd/>
        <w:spacing w:line="240" w:lineRule="auto"/>
        <w:ind w:firstLine="709"/>
        <w:rPr>
          <w:rStyle w:val="FontStyle21"/>
          <w:rFonts w:ascii="Calibri" w:hAnsi="Calibri" w:cs="Calibri"/>
          <w:sz w:val="24"/>
          <w:szCs w:val="24"/>
        </w:rPr>
      </w:pPr>
    </w:p>
    <w:p w:rsidR="00EA06B2" w:rsidRPr="0090110F" w:rsidRDefault="00EA06B2" w:rsidP="00FF42E5">
      <w:pPr>
        <w:pStyle w:val="Style8"/>
        <w:widowControl/>
        <w:spacing w:line="240" w:lineRule="auto"/>
        <w:ind w:firstLine="0"/>
        <w:jc w:val="both"/>
        <w:rPr>
          <w:rStyle w:val="FontStyle11"/>
          <w:rFonts w:ascii="Calibri" w:hAnsi="Calibri" w:cs="Calibri"/>
          <w:sz w:val="24"/>
          <w:szCs w:val="24"/>
        </w:rPr>
      </w:pPr>
      <w:r w:rsidRPr="0090110F">
        <w:rPr>
          <w:rStyle w:val="FontStyle11"/>
          <w:rFonts w:ascii="Calibri" w:hAnsi="Calibri" w:cs="Calibri"/>
          <w:sz w:val="24"/>
          <w:szCs w:val="24"/>
        </w:rPr>
        <w:t>30. Какая из экономических школ выдвинула теорию трудовой стоимости:</w:t>
      </w:r>
    </w:p>
    <w:p w:rsidR="00EA06B2" w:rsidRPr="0090110F" w:rsidRDefault="00EA06B2" w:rsidP="00FF42E5">
      <w:pPr>
        <w:pStyle w:val="Style6"/>
        <w:widowControl/>
        <w:numPr>
          <w:ilvl w:val="0"/>
          <w:numId w:val="196"/>
        </w:numPr>
        <w:suppressAutoHyphens/>
        <w:autoSpaceDN/>
        <w:adjustRightInd/>
        <w:spacing w:line="240" w:lineRule="auto"/>
        <w:ind w:firstLine="709"/>
        <w:rPr>
          <w:rStyle w:val="FontStyle21"/>
          <w:rFonts w:ascii="Calibri" w:hAnsi="Calibri" w:cs="Calibri"/>
          <w:sz w:val="24"/>
          <w:szCs w:val="24"/>
        </w:rPr>
      </w:pPr>
      <w:r w:rsidRPr="0090110F">
        <w:rPr>
          <w:rStyle w:val="FontStyle21"/>
          <w:rFonts w:ascii="Calibri" w:hAnsi="Calibri" w:cs="Calibri"/>
          <w:sz w:val="24"/>
          <w:szCs w:val="24"/>
        </w:rPr>
        <w:t>английская классическая политическая экономия;</w:t>
      </w:r>
    </w:p>
    <w:p w:rsidR="00EA06B2" w:rsidRPr="0090110F" w:rsidRDefault="00EA06B2" w:rsidP="00FF42E5">
      <w:pPr>
        <w:pStyle w:val="Style6"/>
        <w:widowControl/>
        <w:numPr>
          <w:ilvl w:val="0"/>
          <w:numId w:val="196"/>
        </w:numPr>
        <w:suppressAutoHyphens/>
        <w:autoSpaceDN/>
        <w:adjustRightInd/>
        <w:spacing w:line="240" w:lineRule="auto"/>
        <w:ind w:firstLine="709"/>
        <w:rPr>
          <w:rStyle w:val="FontStyle21"/>
          <w:rFonts w:ascii="Calibri" w:hAnsi="Calibri" w:cs="Calibri"/>
          <w:sz w:val="24"/>
          <w:szCs w:val="24"/>
        </w:rPr>
      </w:pPr>
      <w:r w:rsidRPr="0090110F">
        <w:rPr>
          <w:rStyle w:val="FontStyle21"/>
          <w:rFonts w:ascii="Calibri" w:hAnsi="Calibri" w:cs="Calibri"/>
          <w:sz w:val="24"/>
          <w:szCs w:val="24"/>
        </w:rPr>
        <w:t>маржиналистская;</w:t>
      </w:r>
    </w:p>
    <w:p w:rsidR="00EA06B2" w:rsidRPr="0090110F" w:rsidRDefault="00EA06B2" w:rsidP="00FF42E5">
      <w:pPr>
        <w:pStyle w:val="Style6"/>
        <w:widowControl/>
        <w:numPr>
          <w:ilvl w:val="0"/>
          <w:numId w:val="196"/>
        </w:numPr>
        <w:suppressAutoHyphens/>
        <w:autoSpaceDN/>
        <w:adjustRightInd/>
        <w:spacing w:line="240" w:lineRule="auto"/>
        <w:ind w:firstLine="709"/>
        <w:rPr>
          <w:rStyle w:val="FontStyle21"/>
          <w:rFonts w:ascii="Calibri" w:hAnsi="Calibri" w:cs="Calibri"/>
          <w:sz w:val="24"/>
          <w:szCs w:val="24"/>
        </w:rPr>
      </w:pPr>
      <w:r w:rsidRPr="0090110F">
        <w:rPr>
          <w:rStyle w:val="FontStyle21"/>
          <w:rFonts w:ascii="Calibri" w:hAnsi="Calibri" w:cs="Calibri"/>
          <w:sz w:val="24"/>
          <w:szCs w:val="24"/>
        </w:rPr>
        <w:t>институционалистская;</w:t>
      </w:r>
    </w:p>
    <w:p w:rsidR="00EA06B2" w:rsidRPr="0090110F" w:rsidRDefault="00EA06B2" w:rsidP="00FF42E5">
      <w:pPr>
        <w:pStyle w:val="Style6"/>
        <w:widowControl/>
        <w:numPr>
          <w:ilvl w:val="0"/>
          <w:numId w:val="196"/>
        </w:numPr>
        <w:suppressAutoHyphens/>
        <w:autoSpaceDN/>
        <w:adjustRightInd/>
        <w:spacing w:line="240" w:lineRule="auto"/>
        <w:ind w:firstLine="709"/>
        <w:rPr>
          <w:rStyle w:val="FontStyle21"/>
          <w:rFonts w:ascii="Calibri" w:hAnsi="Calibri" w:cs="Calibri"/>
          <w:sz w:val="24"/>
          <w:szCs w:val="24"/>
        </w:rPr>
      </w:pPr>
      <w:r w:rsidRPr="0090110F">
        <w:rPr>
          <w:rStyle w:val="FontStyle21"/>
          <w:rFonts w:ascii="Calibri" w:hAnsi="Calibri" w:cs="Calibri"/>
          <w:sz w:val="24"/>
          <w:szCs w:val="24"/>
        </w:rPr>
        <w:t>кейнсианская.</w:t>
      </w:r>
    </w:p>
    <w:p w:rsidR="00EA06B2" w:rsidRPr="0090110F" w:rsidRDefault="00EA06B2" w:rsidP="00FF42E5">
      <w:pPr>
        <w:pStyle w:val="Style8"/>
        <w:widowControl/>
        <w:spacing w:line="240" w:lineRule="auto"/>
        <w:ind w:firstLine="0"/>
        <w:jc w:val="both"/>
      </w:pPr>
    </w:p>
    <w:p w:rsidR="00EA06B2" w:rsidRPr="0090110F" w:rsidRDefault="00EA06B2" w:rsidP="00FF42E5">
      <w:pPr>
        <w:pStyle w:val="Style8"/>
        <w:widowControl/>
        <w:spacing w:line="240" w:lineRule="auto"/>
        <w:ind w:firstLine="0"/>
        <w:jc w:val="both"/>
        <w:rPr>
          <w:rStyle w:val="FontStyle11"/>
          <w:rFonts w:ascii="Calibri" w:hAnsi="Calibri" w:cs="Calibri"/>
          <w:sz w:val="24"/>
          <w:szCs w:val="24"/>
        </w:rPr>
      </w:pPr>
      <w:r w:rsidRPr="0090110F">
        <w:rPr>
          <w:rStyle w:val="FontStyle11"/>
          <w:rFonts w:ascii="Calibri" w:hAnsi="Calibri" w:cs="Calibri"/>
          <w:sz w:val="24"/>
          <w:szCs w:val="24"/>
        </w:rPr>
        <w:t>31. Какая из экономических школ отождествляла стоимость с предложением:</w:t>
      </w:r>
    </w:p>
    <w:p w:rsidR="00EA06B2" w:rsidRPr="0090110F" w:rsidRDefault="00EA06B2" w:rsidP="00FF42E5">
      <w:pPr>
        <w:pStyle w:val="Style6"/>
        <w:widowControl/>
        <w:numPr>
          <w:ilvl w:val="0"/>
          <w:numId w:val="173"/>
        </w:numPr>
        <w:suppressAutoHyphens/>
        <w:autoSpaceDN/>
        <w:adjustRightInd/>
        <w:spacing w:line="240" w:lineRule="auto"/>
        <w:ind w:firstLine="709"/>
        <w:rPr>
          <w:rStyle w:val="FontStyle21"/>
          <w:rFonts w:ascii="Calibri" w:hAnsi="Calibri" w:cs="Calibri"/>
          <w:sz w:val="24"/>
          <w:szCs w:val="24"/>
        </w:rPr>
      </w:pPr>
      <w:r w:rsidRPr="0090110F">
        <w:rPr>
          <w:rStyle w:val="FontStyle21"/>
          <w:rFonts w:ascii="Calibri" w:hAnsi="Calibri" w:cs="Calibri"/>
          <w:sz w:val="24"/>
          <w:szCs w:val="24"/>
        </w:rPr>
        <w:t>английская классическая политическая экономия;</w:t>
      </w:r>
    </w:p>
    <w:p w:rsidR="00EA06B2" w:rsidRPr="0090110F" w:rsidRDefault="00EA06B2" w:rsidP="00FF42E5">
      <w:pPr>
        <w:pStyle w:val="Style6"/>
        <w:widowControl/>
        <w:numPr>
          <w:ilvl w:val="0"/>
          <w:numId w:val="173"/>
        </w:numPr>
        <w:suppressAutoHyphens/>
        <w:autoSpaceDN/>
        <w:adjustRightInd/>
        <w:spacing w:line="240" w:lineRule="auto"/>
        <w:ind w:firstLine="709"/>
        <w:rPr>
          <w:rStyle w:val="FontStyle21"/>
          <w:rFonts w:ascii="Calibri" w:hAnsi="Calibri" w:cs="Calibri"/>
          <w:sz w:val="24"/>
          <w:szCs w:val="24"/>
        </w:rPr>
      </w:pPr>
      <w:r w:rsidRPr="0090110F">
        <w:rPr>
          <w:rStyle w:val="FontStyle21"/>
          <w:rFonts w:ascii="Calibri" w:hAnsi="Calibri" w:cs="Calibri"/>
          <w:sz w:val="24"/>
          <w:szCs w:val="24"/>
        </w:rPr>
        <w:t>маржиналистская;</w:t>
      </w:r>
    </w:p>
    <w:p w:rsidR="00EA06B2" w:rsidRPr="0090110F" w:rsidRDefault="00EA06B2" w:rsidP="00FF42E5">
      <w:pPr>
        <w:pStyle w:val="Style6"/>
        <w:widowControl/>
        <w:numPr>
          <w:ilvl w:val="0"/>
          <w:numId w:val="173"/>
        </w:numPr>
        <w:suppressAutoHyphens/>
        <w:autoSpaceDN/>
        <w:adjustRightInd/>
        <w:spacing w:line="240" w:lineRule="auto"/>
        <w:ind w:firstLine="709"/>
        <w:rPr>
          <w:rStyle w:val="FontStyle21"/>
          <w:rFonts w:ascii="Calibri" w:hAnsi="Calibri" w:cs="Calibri"/>
          <w:sz w:val="24"/>
          <w:szCs w:val="24"/>
        </w:rPr>
      </w:pPr>
      <w:r w:rsidRPr="0090110F">
        <w:rPr>
          <w:rStyle w:val="FontStyle21"/>
          <w:rFonts w:ascii="Calibri" w:hAnsi="Calibri" w:cs="Calibri"/>
          <w:sz w:val="24"/>
          <w:szCs w:val="24"/>
        </w:rPr>
        <w:t>институционалистская;</w:t>
      </w:r>
    </w:p>
    <w:p w:rsidR="00EA06B2" w:rsidRPr="0090110F" w:rsidRDefault="00EA06B2" w:rsidP="00FF42E5">
      <w:pPr>
        <w:pStyle w:val="Style6"/>
        <w:widowControl/>
        <w:numPr>
          <w:ilvl w:val="0"/>
          <w:numId w:val="173"/>
        </w:numPr>
        <w:suppressAutoHyphens/>
        <w:autoSpaceDN/>
        <w:adjustRightInd/>
        <w:spacing w:line="240" w:lineRule="auto"/>
        <w:ind w:firstLine="709"/>
        <w:rPr>
          <w:rStyle w:val="FontStyle21"/>
          <w:rFonts w:ascii="Calibri" w:hAnsi="Calibri" w:cs="Calibri"/>
          <w:sz w:val="24"/>
          <w:szCs w:val="24"/>
        </w:rPr>
      </w:pPr>
      <w:r w:rsidRPr="0090110F">
        <w:rPr>
          <w:rStyle w:val="FontStyle21"/>
          <w:rFonts w:ascii="Calibri" w:hAnsi="Calibri" w:cs="Calibri"/>
          <w:sz w:val="24"/>
          <w:szCs w:val="24"/>
        </w:rPr>
        <w:t>кейнсианская.</w:t>
      </w:r>
    </w:p>
    <w:p w:rsidR="00EA06B2" w:rsidRPr="0090110F" w:rsidRDefault="00EA06B2" w:rsidP="00FF42E5">
      <w:pPr>
        <w:pStyle w:val="Style6"/>
        <w:widowControl/>
        <w:spacing w:line="240" w:lineRule="auto"/>
      </w:pPr>
    </w:p>
    <w:p w:rsidR="00EA06B2" w:rsidRPr="0090110F" w:rsidRDefault="00EA06B2" w:rsidP="00FF42E5">
      <w:pPr>
        <w:pStyle w:val="Style3"/>
        <w:widowControl/>
        <w:jc w:val="both"/>
        <w:rPr>
          <w:rStyle w:val="FontStyle11"/>
          <w:rFonts w:ascii="Calibri" w:hAnsi="Calibri" w:cs="Calibri"/>
          <w:sz w:val="24"/>
          <w:szCs w:val="24"/>
        </w:rPr>
      </w:pPr>
      <w:r w:rsidRPr="0090110F">
        <w:rPr>
          <w:rStyle w:val="FontStyle11"/>
          <w:rFonts w:ascii="Calibri" w:hAnsi="Calibri" w:cs="Calibri"/>
          <w:sz w:val="24"/>
          <w:szCs w:val="24"/>
        </w:rPr>
        <w:t>32. Какая из экономических школ отождествляла стоимость со спросом:</w:t>
      </w:r>
    </w:p>
    <w:p w:rsidR="00EA06B2" w:rsidRPr="0090110F" w:rsidRDefault="00EA06B2" w:rsidP="00FF42E5">
      <w:pPr>
        <w:pStyle w:val="Style6"/>
        <w:widowControl/>
        <w:numPr>
          <w:ilvl w:val="0"/>
          <w:numId w:val="180"/>
        </w:numPr>
        <w:suppressAutoHyphens/>
        <w:autoSpaceDN/>
        <w:adjustRightInd/>
        <w:spacing w:line="240" w:lineRule="auto"/>
        <w:ind w:firstLine="709"/>
        <w:rPr>
          <w:rStyle w:val="FontStyle21"/>
          <w:rFonts w:ascii="Calibri" w:hAnsi="Calibri" w:cs="Calibri"/>
          <w:sz w:val="24"/>
          <w:szCs w:val="24"/>
        </w:rPr>
      </w:pPr>
      <w:r w:rsidRPr="0090110F">
        <w:rPr>
          <w:rStyle w:val="FontStyle21"/>
          <w:rFonts w:ascii="Calibri" w:hAnsi="Calibri" w:cs="Calibri"/>
          <w:sz w:val="24"/>
          <w:szCs w:val="24"/>
        </w:rPr>
        <w:t>английская классическая политическая экономия;</w:t>
      </w:r>
    </w:p>
    <w:p w:rsidR="00EA06B2" w:rsidRPr="0090110F" w:rsidRDefault="00EA06B2" w:rsidP="00FF42E5">
      <w:pPr>
        <w:pStyle w:val="Style6"/>
        <w:widowControl/>
        <w:numPr>
          <w:ilvl w:val="0"/>
          <w:numId w:val="180"/>
        </w:numPr>
        <w:suppressAutoHyphens/>
        <w:autoSpaceDN/>
        <w:adjustRightInd/>
        <w:spacing w:line="240" w:lineRule="auto"/>
        <w:ind w:firstLine="709"/>
        <w:rPr>
          <w:rStyle w:val="FontStyle21"/>
          <w:rFonts w:ascii="Calibri" w:hAnsi="Calibri" w:cs="Calibri"/>
          <w:sz w:val="24"/>
          <w:szCs w:val="24"/>
        </w:rPr>
      </w:pPr>
      <w:r w:rsidRPr="0090110F">
        <w:rPr>
          <w:rStyle w:val="FontStyle21"/>
          <w:rFonts w:ascii="Calibri" w:hAnsi="Calibri" w:cs="Calibri"/>
          <w:sz w:val="24"/>
          <w:szCs w:val="24"/>
        </w:rPr>
        <w:t>маржиналистская;</w:t>
      </w:r>
    </w:p>
    <w:p w:rsidR="00EA06B2" w:rsidRPr="0090110F" w:rsidRDefault="00EA06B2" w:rsidP="00FF42E5">
      <w:pPr>
        <w:pStyle w:val="Style6"/>
        <w:widowControl/>
        <w:numPr>
          <w:ilvl w:val="0"/>
          <w:numId w:val="180"/>
        </w:numPr>
        <w:suppressAutoHyphens/>
        <w:autoSpaceDN/>
        <w:adjustRightInd/>
        <w:spacing w:line="240" w:lineRule="auto"/>
        <w:ind w:firstLine="709"/>
        <w:rPr>
          <w:rStyle w:val="FontStyle21"/>
          <w:rFonts w:ascii="Calibri" w:hAnsi="Calibri" w:cs="Calibri"/>
          <w:sz w:val="24"/>
          <w:szCs w:val="24"/>
        </w:rPr>
      </w:pPr>
      <w:r w:rsidRPr="0090110F">
        <w:rPr>
          <w:rStyle w:val="FontStyle21"/>
          <w:rFonts w:ascii="Calibri" w:hAnsi="Calibri" w:cs="Calibri"/>
          <w:sz w:val="24"/>
          <w:szCs w:val="24"/>
        </w:rPr>
        <w:t>институционалистская;</w:t>
      </w:r>
    </w:p>
    <w:p w:rsidR="00EA06B2" w:rsidRPr="0090110F" w:rsidRDefault="00EA06B2" w:rsidP="00FF42E5">
      <w:pPr>
        <w:pStyle w:val="Style6"/>
        <w:widowControl/>
        <w:numPr>
          <w:ilvl w:val="0"/>
          <w:numId w:val="180"/>
        </w:numPr>
        <w:suppressAutoHyphens/>
        <w:autoSpaceDN/>
        <w:adjustRightInd/>
        <w:spacing w:line="240" w:lineRule="auto"/>
        <w:ind w:firstLine="709"/>
        <w:rPr>
          <w:rStyle w:val="FontStyle21"/>
          <w:rFonts w:ascii="Calibri" w:hAnsi="Calibri" w:cs="Calibri"/>
          <w:sz w:val="24"/>
          <w:szCs w:val="24"/>
        </w:rPr>
      </w:pPr>
      <w:r w:rsidRPr="0090110F">
        <w:rPr>
          <w:rStyle w:val="FontStyle21"/>
          <w:rFonts w:ascii="Calibri" w:hAnsi="Calibri" w:cs="Calibri"/>
          <w:sz w:val="24"/>
          <w:szCs w:val="24"/>
        </w:rPr>
        <w:t>кейнсианская.</w:t>
      </w:r>
    </w:p>
    <w:p w:rsidR="00EA06B2" w:rsidRPr="0090110F" w:rsidRDefault="00EA06B2" w:rsidP="00FF42E5">
      <w:pPr>
        <w:pStyle w:val="Style3"/>
        <w:widowControl/>
        <w:jc w:val="both"/>
      </w:pPr>
    </w:p>
    <w:p w:rsidR="00EA06B2" w:rsidRPr="0090110F" w:rsidRDefault="00EA06B2" w:rsidP="00FF42E5">
      <w:pPr>
        <w:pStyle w:val="Style3"/>
        <w:widowControl/>
        <w:jc w:val="both"/>
        <w:rPr>
          <w:rStyle w:val="FontStyle11"/>
          <w:rFonts w:ascii="Calibri" w:hAnsi="Calibri" w:cs="Calibri"/>
          <w:sz w:val="24"/>
          <w:szCs w:val="24"/>
        </w:rPr>
      </w:pPr>
      <w:r w:rsidRPr="0090110F">
        <w:rPr>
          <w:rStyle w:val="FontStyle11"/>
          <w:rFonts w:ascii="Calibri" w:hAnsi="Calibri" w:cs="Calibri"/>
          <w:sz w:val="24"/>
          <w:szCs w:val="24"/>
        </w:rPr>
        <w:t>33. Механизм действия закона стоимости основан на:</w:t>
      </w:r>
    </w:p>
    <w:p w:rsidR="00EA06B2" w:rsidRPr="0090110F" w:rsidRDefault="00EA06B2" w:rsidP="00FF42E5">
      <w:pPr>
        <w:pStyle w:val="Style6"/>
        <w:widowControl/>
        <w:numPr>
          <w:ilvl w:val="0"/>
          <w:numId w:val="157"/>
        </w:numPr>
        <w:suppressAutoHyphens/>
        <w:autoSpaceDN/>
        <w:adjustRightInd/>
        <w:spacing w:line="240" w:lineRule="auto"/>
        <w:ind w:firstLine="709"/>
        <w:rPr>
          <w:rStyle w:val="FontStyle21"/>
          <w:rFonts w:ascii="Calibri" w:hAnsi="Calibri" w:cs="Calibri"/>
          <w:sz w:val="24"/>
          <w:szCs w:val="24"/>
        </w:rPr>
      </w:pPr>
      <w:r w:rsidRPr="0090110F">
        <w:rPr>
          <w:rStyle w:val="FontStyle21"/>
          <w:rFonts w:ascii="Calibri" w:hAnsi="Calibri" w:cs="Calibri"/>
          <w:sz w:val="24"/>
          <w:szCs w:val="24"/>
        </w:rPr>
        <w:t xml:space="preserve">разнице между индивидуальной и общественной стоимостями </w:t>
      </w:r>
      <w:r w:rsidRPr="0090110F">
        <w:rPr>
          <w:rStyle w:val="FontStyle21"/>
          <w:rFonts w:ascii="Calibri" w:hAnsi="Calibri" w:cs="Calibri"/>
          <w:sz w:val="24"/>
          <w:szCs w:val="24"/>
        </w:rPr>
        <w:tab/>
        <w:t>товара;</w:t>
      </w:r>
    </w:p>
    <w:p w:rsidR="00EA06B2" w:rsidRPr="0090110F" w:rsidRDefault="00EA06B2" w:rsidP="00FF42E5">
      <w:pPr>
        <w:pStyle w:val="Style6"/>
        <w:widowControl/>
        <w:numPr>
          <w:ilvl w:val="0"/>
          <w:numId w:val="157"/>
        </w:numPr>
        <w:suppressAutoHyphens/>
        <w:autoSpaceDN/>
        <w:adjustRightInd/>
        <w:spacing w:line="240" w:lineRule="auto"/>
        <w:ind w:firstLine="709"/>
        <w:rPr>
          <w:rStyle w:val="FontStyle21"/>
          <w:rFonts w:ascii="Calibri" w:hAnsi="Calibri" w:cs="Calibri"/>
          <w:sz w:val="24"/>
          <w:szCs w:val="24"/>
        </w:rPr>
      </w:pPr>
      <w:r w:rsidRPr="0090110F">
        <w:rPr>
          <w:rStyle w:val="FontStyle21"/>
          <w:rFonts w:ascii="Calibri" w:hAnsi="Calibri" w:cs="Calibri"/>
          <w:sz w:val="24"/>
          <w:szCs w:val="24"/>
        </w:rPr>
        <w:t>разнице между индивидуальной и абстрактной стоимостями товара;</w:t>
      </w:r>
    </w:p>
    <w:p w:rsidR="00EA06B2" w:rsidRPr="0090110F" w:rsidRDefault="00EA06B2" w:rsidP="00FF42E5">
      <w:pPr>
        <w:pStyle w:val="Style6"/>
        <w:widowControl/>
        <w:numPr>
          <w:ilvl w:val="0"/>
          <w:numId w:val="157"/>
        </w:numPr>
        <w:suppressAutoHyphens/>
        <w:autoSpaceDN/>
        <w:adjustRightInd/>
        <w:spacing w:line="240" w:lineRule="auto"/>
        <w:ind w:firstLine="709"/>
        <w:rPr>
          <w:rStyle w:val="FontStyle21"/>
          <w:rFonts w:ascii="Calibri" w:hAnsi="Calibri" w:cs="Calibri"/>
          <w:sz w:val="24"/>
          <w:szCs w:val="24"/>
        </w:rPr>
      </w:pPr>
      <w:r w:rsidRPr="0090110F">
        <w:rPr>
          <w:rStyle w:val="FontStyle21"/>
          <w:rFonts w:ascii="Calibri" w:hAnsi="Calibri" w:cs="Calibri"/>
          <w:sz w:val="24"/>
          <w:szCs w:val="24"/>
        </w:rPr>
        <w:t>разнице между абстрактной и общественной стоимостями товара;</w:t>
      </w:r>
    </w:p>
    <w:p w:rsidR="00EA06B2" w:rsidRPr="0090110F" w:rsidRDefault="00EA06B2" w:rsidP="00FF42E5">
      <w:pPr>
        <w:pStyle w:val="Style6"/>
        <w:widowControl/>
        <w:numPr>
          <w:ilvl w:val="0"/>
          <w:numId w:val="157"/>
        </w:numPr>
        <w:suppressAutoHyphens/>
        <w:autoSpaceDN/>
        <w:adjustRightInd/>
        <w:spacing w:line="240" w:lineRule="auto"/>
        <w:ind w:firstLine="709"/>
        <w:rPr>
          <w:rStyle w:val="FontStyle21"/>
          <w:rFonts w:ascii="Calibri" w:hAnsi="Calibri" w:cs="Calibri"/>
          <w:sz w:val="24"/>
          <w:szCs w:val="24"/>
        </w:rPr>
      </w:pPr>
      <w:r w:rsidRPr="0090110F">
        <w:rPr>
          <w:rStyle w:val="FontStyle21"/>
          <w:rFonts w:ascii="Calibri" w:hAnsi="Calibri" w:cs="Calibri"/>
          <w:sz w:val="24"/>
          <w:szCs w:val="24"/>
        </w:rPr>
        <w:t>разнице между общественной и абстрактной стоимостями товара.</w:t>
      </w:r>
    </w:p>
    <w:p w:rsidR="00EA06B2" w:rsidRPr="0090110F" w:rsidRDefault="00EA06B2" w:rsidP="00FF42E5">
      <w:pPr>
        <w:pStyle w:val="Style3"/>
        <w:widowControl/>
        <w:jc w:val="both"/>
      </w:pPr>
    </w:p>
    <w:p w:rsidR="00EA06B2" w:rsidRPr="0090110F" w:rsidRDefault="00EA06B2" w:rsidP="00FF42E5">
      <w:pPr>
        <w:pStyle w:val="Style3"/>
        <w:widowControl/>
        <w:jc w:val="both"/>
        <w:rPr>
          <w:rStyle w:val="FontStyle11"/>
          <w:rFonts w:ascii="Calibri" w:hAnsi="Calibri" w:cs="Calibri"/>
          <w:sz w:val="24"/>
          <w:szCs w:val="24"/>
        </w:rPr>
      </w:pPr>
      <w:r w:rsidRPr="0090110F">
        <w:rPr>
          <w:rStyle w:val="FontStyle11"/>
          <w:rFonts w:ascii="Calibri" w:hAnsi="Calibri" w:cs="Calibri"/>
          <w:sz w:val="24"/>
          <w:szCs w:val="24"/>
        </w:rPr>
        <w:t>34. Цена товара и его стоимость:</w:t>
      </w:r>
    </w:p>
    <w:p w:rsidR="00EA06B2" w:rsidRPr="0090110F" w:rsidRDefault="00EA06B2" w:rsidP="00FF42E5">
      <w:pPr>
        <w:pStyle w:val="Style6"/>
        <w:widowControl/>
        <w:numPr>
          <w:ilvl w:val="0"/>
          <w:numId w:val="175"/>
        </w:numPr>
        <w:suppressAutoHyphens/>
        <w:autoSpaceDN/>
        <w:adjustRightInd/>
        <w:spacing w:line="240" w:lineRule="auto"/>
        <w:ind w:firstLine="709"/>
        <w:rPr>
          <w:rStyle w:val="FontStyle21"/>
          <w:rFonts w:ascii="Calibri" w:hAnsi="Calibri" w:cs="Calibri"/>
          <w:sz w:val="24"/>
          <w:szCs w:val="24"/>
        </w:rPr>
      </w:pPr>
      <w:r w:rsidRPr="0090110F">
        <w:rPr>
          <w:rStyle w:val="FontStyle21"/>
          <w:rFonts w:ascii="Calibri" w:hAnsi="Calibri" w:cs="Calibri"/>
          <w:sz w:val="24"/>
          <w:szCs w:val="24"/>
        </w:rPr>
        <w:t>отдаляются друг от друга;</w:t>
      </w:r>
    </w:p>
    <w:p w:rsidR="00EA06B2" w:rsidRPr="0090110F" w:rsidRDefault="00EA06B2" w:rsidP="00FF42E5">
      <w:pPr>
        <w:pStyle w:val="Style6"/>
        <w:widowControl/>
        <w:numPr>
          <w:ilvl w:val="0"/>
          <w:numId w:val="175"/>
        </w:numPr>
        <w:suppressAutoHyphens/>
        <w:autoSpaceDN/>
        <w:adjustRightInd/>
        <w:spacing w:line="240" w:lineRule="auto"/>
        <w:ind w:firstLine="709"/>
        <w:rPr>
          <w:rStyle w:val="FontStyle21"/>
          <w:rFonts w:ascii="Calibri" w:hAnsi="Calibri" w:cs="Calibri"/>
          <w:sz w:val="24"/>
          <w:szCs w:val="24"/>
        </w:rPr>
      </w:pPr>
      <w:r w:rsidRPr="0090110F">
        <w:rPr>
          <w:rStyle w:val="FontStyle21"/>
          <w:rFonts w:ascii="Calibri" w:hAnsi="Calibri" w:cs="Calibri"/>
          <w:sz w:val="24"/>
          <w:szCs w:val="24"/>
        </w:rPr>
        <w:t>не связаны друг с другом;</w:t>
      </w:r>
    </w:p>
    <w:p w:rsidR="00EA06B2" w:rsidRPr="0090110F" w:rsidRDefault="00EA06B2" w:rsidP="00FF42E5">
      <w:pPr>
        <w:pStyle w:val="Style6"/>
        <w:widowControl/>
        <w:numPr>
          <w:ilvl w:val="0"/>
          <w:numId w:val="175"/>
        </w:numPr>
        <w:suppressAutoHyphens/>
        <w:autoSpaceDN/>
        <w:adjustRightInd/>
        <w:spacing w:line="240" w:lineRule="auto"/>
        <w:ind w:firstLine="709"/>
        <w:rPr>
          <w:rStyle w:val="FontStyle21"/>
          <w:rFonts w:ascii="Calibri" w:hAnsi="Calibri" w:cs="Calibri"/>
          <w:sz w:val="24"/>
          <w:szCs w:val="24"/>
        </w:rPr>
      </w:pPr>
      <w:r w:rsidRPr="0090110F">
        <w:rPr>
          <w:rStyle w:val="FontStyle21"/>
          <w:rFonts w:ascii="Calibri" w:hAnsi="Calibri" w:cs="Calibri"/>
          <w:sz w:val="24"/>
          <w:szCs w:val="24"/>
        </w:rPr>
        <w:t>тяготеют друг к другу;</w:t>
      </w:r>
    </w:p>
    <w:p w:rsidR="00EA06B2" w:rsidRPr="0090110F" w:rsidRDefault="00EA06B2" w:rsidP="00FF42E5">
      <w:pPr>
        <w:pStyle w:val="Style6"/>
        <w:widowControl/>
        <w:numPr>
          <w:ilvl w:val="0"/>
          <w:numId w:val="175"/>
        </w:numPr>
        <w:suppressAutoHyphens/>
        <w:autoSpaceDN/>
        <w:adjustRightInd/>
        <w:spacing w:line="240" w:lineRule="auto"/>
        <w:ind w:firstLine="709"/>
        <w:rPr>
          <w:rStyle w:val="FontStyle21"/>
          <w:rFonts w:ascii="Calibri" w:hAnsi="Calibri" w:cs="Calibri"/>
          <w:sz w:val="24"/>
          <w:szCs w:val="24"/>
        </w:rPr>
      </w:pPr>
      <w:r w:rsidRPr="0090110F">
        <w:rPr>
          <w:rStyle w:val="FontStyle21"/>
          <w:rFonts w:ascii="Calibri" w:hAnsi="Calibri" w:cs="Calibri"/>
          <w:sz w:val="24"/>
          <w:szCs w:val="24"/>
        </w:rPr>
        <w:t>одна выражает другую.</w:t>
      </w:r>
    </w:p>
    <w:p w:rsidR="00EA06B2" w:rsidRPr="0090110F" w:rsidRDefault="00EA06B2" w:rsidP="00FF42E5">
      <w:pPr>
        <w:pStyle w:val="Style3"/>
        <w:widowControl/>
        <w:jc w:val="both"/>
      </w:pPr>
    </w:p>
    <w:p w:rsidR="00EA06B2" w:rsidRPr="0090110F" w:rsidRDefault="00EA06B2" w:rsidP="00FF42E5">
      <w:pPr>
        <w:pStyle w:val="Style3"/>
        <w:widowControl/>
        <w:jc w:val="both"/>
        <w:rPr>
          <w:rStyle w:val="FontStyle11"/>
          <w:rFonts w:ascii="Calibri" w:hAnsi="Calibri" w:cs="Calibri"/>
          <w:sz w:val="24"/>
          <w:szCs w:val="24"/>
        </w:rPr>
      </w:pPr>
      <w:r w:rsidRPr="0090110F">
        <w:rPr>
          <w:rStyle w:val="FontStyle11"/>
          <w:rFonts w:ascii="Calibri" w:hAnsi="Calibri" w:cs="Calibri"/>
          <w:sz w:val="24"/>
          <w:szCs w:val="24"/>
        </w:rPr>
        <w:t>35. Какая из функций не относится к функциям закона стоимости:</w:t>
      </w:r>
    </w:p>
    <w:p w:rsidR="00EA06B2" w:rsidRPr="0090110F" w:rsidRDefault="00EA06B2" w:rsidP="00FF42E5">
      <w:pPr>
        <w:pStyle w:val="Style6"/>
        <w:widowControl/>
        <w:numPr>
          <w:ilvl w:val="0"/>
          <w:numId w:val="183"/>
        </w:numPr>
        <w:suppressAutoHyphens/>
        <w:autoSpaceDN/>
        <w:adjustRightInd/>
        <w:spacing w:line="240" w:lineRule="auto"/>
        <w:ind w:firstLine="709"/>
        <w:rPr>
          <w:rStyle w:val="FontStyle21"/>
          <w:rFonts w:ascii="Calibri" w:hAnsi="Calibri" w:cs="Calibri"/>
          <w:sz w:val="24"/>
          <w:szCs w:val="24"/>
        </w:rPr>
      </w:pPr>
      <w:r w:rsidRPr="0090110F">
        <w:rPr>
          <w:rStyle w:val="FontStyle21"/>
          <w:rFonts w:ascii="Calibri" w:hAnsi="Calibri" w:cs="Calibri"/>
          <w:sz w:val="24"/>
          <w:szCs w:val="24"/>
        </w:rPr>
        <w:t>регулирование пропорций общественного производства;</w:t>
      </w:r>
    </w:p>
    <w:p w:rsidR="00EA06B2" w:rsidRPr="0090110F" w:rsidRDefault="00EA06B2" w:rsidP="00FF42E5">
      <w:pPr>
        <w:pStyle w:val="Style6"/>
        <w:widowControl/>
        <w:numPr>
          <w:ilvl w:val="0"/>
          <w:numId w:val="183"/>
        </w:numPr>
        <w:suppressAutoHyphens/>
        <w:autoSpaceDN/>
        <w:adjustRightInd/>
        <w:spacing w:line="240" w:lineRule="auto"/>
        <w:ind w:firstLine="709"/>
        <w:rPr>
          <w:rStyle w:val="FontStyle21"/>
          <w:rFonts w:ascii="Calibri" w:hAnsi="Calibri" w:cs="Calibri"/>
          <w:sz w:val="24"/>
          <w:szCs w:val="24"/>
        </w:rPr>
      </w:pPr>
      <w:r w:rsidRPr="0090110F">
        <w:rPr>
          <w:rStyle w:val="FontStyle21"/>
          <w:rFonts w:ascii="Calibri" w:hAnsi="Calibri" w:cs="Calibri"/>
          <w:sz w:val="24"/>
          <w:szCs w:val="24"/>
        </w:rPr>
        <w:t>сбор налогов;</w:t>
      </w:r>
    </w:p>
    <w:p w:rsidR="00EA06B2" w:rsidRPr="0090110F" w:rsidRDefault="00EA06B2" w:rsidP="00FF42E5">
      <w:pPr>
        <w:pStyle w:val="Style6"/>
        <w:widowControl/>
        <w:numPr>
          <w:ilvl w:val="0"/>
          <w:numId w:val="183"/>
        </w:numPr>
        <w:suppressAutoHyphens/>
        <w:autoSpaceDN/>
        <w:adjustRightInd/>
        <w:spacing w:line="240" w:lineRule="auto"/>
        <w:ind w:firstLine="709"/>
        <w:rPr>
          <w:rStyle w:val="FontStyle21"/>
          <w:rFonts w:ascii="Calibri" w:hAnsi="Calibri" w:cs="Calibri"/>
          <w:sz w:val="24"/>
          <w:szCs w:val="24"/>
        </w:rPr>
      </w:pPr>
      <w:r w:rsidRPr="0090110F">
        <w:rPr>
          <w:rStyle w:val="FontStyle21"/>
          <w:rFonts w:ascii="Calibri" w:hAnsi="Calibri" w:cs="Calibri"/>
          <w:sz w:val="24"/>
          <w:szCs w:val="24"/>
        </w:rPr>
        <w:t>увеличение дифференциации товаропроизводителей;</w:t>
      </w:r>
    </w:p>
    <w:p w:rsidR="00EA06B2" w:rsidRPr="0090110F" w:rsidRDefault="00EA06B2" w:rsidP="00FF42E5">
      <w:pPr>
        <w:pStyle w:val="Style6"/>
        <w:widowControl/>
        <w:numPr>
          <w:ilvl w:val="0"/>
          <w:numId w:val="183"/>
        </w:numPr>
        <w:suppressAutoHyphens/>
        <w:autoSpaceDN/>
        <w:adjustRightInd/>
        <w:spacing w:line="240" w:lineRule="auto"/>
        <w:ind w:firstLine="709"/>
        <w:rPr>
          <w:rStyle w:val="FontStyle21"/>
          <w:rFonts w:ascii="Calibri" w:hAnsi="Calibri" w:cs="Calibri"/>
          <w:sz w:val="24"/>
          <w:szCs w:val="24"/>
        </w:rPr>
      </w:pPr>
      <w:r w:rsidRPr="0090110F">
        <w:rPr>
          <w:rStyle w:val="FontStyle21"/>
          <w:rFonts w:ascii="Calibri" w:hAnsi="Calibri" w:cs="Calibri"/>
          <w:sz w:val="24"/>
          <w:szCs w:val="24"/>
        </w:rPr>
        <w:t>стимулирование развития производительных сил.</w:t>
      </w:r>
    </w:p>
    <w:p w:rsidR="00EA06B2" w:rsidRPr="0090110F" w:rsidRDefault="00EA06B2" w:rsidP="00FF42E5">
      <w:pPr>
        <w:pStyle w:val="Style6"/>
        <w:widowControl/>
        <w:suppressAutoHyphens/>
        <w:autoSpaceDN/>
        <w:adjustRightInd/>
        <w:spacing w:line="240" w:lineRule="auto"/>
        <w:ind w:left="709"/>
        <w:rPr>
          <w:rStyle w:val="FontStyle21"/>
          <w:rFonts w:ascii="Calibri" w:hAnsi="Calibri" w:cs="Calibri"/>
          <w:sz w:val="24"/>
          <w:szCs w:val="24"/>
        </w:rPr>
      </w:pPr>
    </w:p>
    <w:p w:rsidR="00EA06B2" w:rsidRPr="0090110F" w:rsidRDefault="00EA06B2" w:rsidP="00FF42E5">
      <w:pPr>
        <w:pStyle w:val="Style3"/>
        <w:widowControl/>
        <w:jc w:val="both"/>
        <w:rPr>
          <w:rStyle w:val="FontStyle11"/>
          <w:rFonts w:ascii="Calibri" w:hAnsi="Calibri" w:cs="Calibri"/>
          <w:sz w:val="24"/>
          <w:szCs w:val="24"/>
        </w:rPr>
      </w:pPr>
      <w:r w:rsidRPr="0090110F">
        <w:rPr>
          <w:rStyle w:val="FontStyle11"/>
          <w:rFonts w:ascii="Calibri" w:hAnsi="Calibri" w:cs="Calibri"/>
          <w:sz w:val="24"/>
          <w:szCs w:val="24"/>
        </w:rPr>
        <w:t>36. Выберете правильный порядок эволюции форм стоимости:</w:t>
      </w:r>
    </w:p>
    <w:p w:rsidR="00EA06B2" w:rsidRPr="0090110F" w:rsidRDefault="00EA06B2" w:rsidP="00FF42E5">
      <w:pPr>
        <w:pStyle w:val="Style6"/>
        <w:widowControl/>
        <w:tabs>
          <w:tab w:val="left" w:pos="696"/>
        </w:tabs>
        <w:spacing w:line="240" w:lineRule="auto"/>
        <w:rPr>
          <w:rStyle w:val="FontStyle21"/>
          <w:rFonts w:ascii="Calibri" w:hAnsi="Calibri" w:cs="Calibri"/>
          <w:sz w:val="24"/>
          <w:szCs w:val="24"/>
        </w:rPr>
      </w:pPr>
      <w:r w:rsidRPr="0090110F">
        <w:rPr>
          <w:rStyle w:val="FontStyle21"/>
          <w:rFonts w:ascii="Calibri" w:hAnsi="Calibri" w:cs="Calibri"/>
          <w:sz w:val="24"/>
          <w:szCs w:val="24"/>
        </w:rPr>
        <w:t xml:space="preserve">          1) полная – простая – всеобщая – денежная;</w:t>
      </w:r>
    </w:p>
    <w:p w:rsidR="00EA06B2" w:rsidRPr="0090110F" w:rsidRDefault="00EA06B2" w:rsidP="00FF42E5">
      <w:pPr>
        <w:pStyle w:val="Style6"/>
        <w:widowControl/>
        <w:tabs>
          <w:tab w:val="left" w:pos="696"/>
        </w:tabs>
        <w:spacing w:line="240" w:lineRule="auto"/>
        <w:rPr>
          <w:rStyle w:val="FontStyle21"/>
          <w:rFonts w:ascii="Calibri" w:hAnsi="Calibri" w:cs="Calibri"/>
          <w:sz w:val="24"/>
          <w:szCs w:val="24"/>
        </w:rPr>
      </w:pPr>
      <w:r w:rsidRPr="0090110F">
        <w:rPr>
          <w:rStyle w:val="FontStyle21"/>
          <w:rFonts w:ascii="Calibri" w:hAnsi="Calibri" w:cs="Calibri"/>
          <w:sz w:val="24"/>
          <w:szCs w:val="24"/>
        </w:rPr>
        <w:t xml:space="preserve">          2) простая – полная – денежная – всеобщая;</w:t>
      </w:r>
    </w:p>
    <w:p w:rsidR="00EA06B2" w:rsidRPr="0090110F" w:rsidRDefault="00EA06B2" w:rsidP="00FF42E5">
      <w:pPr>
        <w:pStyle w:val="Style6"/>
        <w:widowControl/>
        <w:tabs>
          <w:tab w:val="left" w:pos="696"/>
        </w:tabs>
        <w:spacing w:line="240" w:lineRule="auto"/>
        <w:rPr>
          <w:rStyle w:val="FontStyle21"/>
          <w:rFonts w:ascii="Calibri" w:hAnsi="Calibri" w:cs="Calibri"/>
          <w:sz w:val="24"/>
          <w:szCs w:val="24"/>
        </w:rPr>
      </w:pPr>
      <w:r w:rsidRPr="0090110F">
        <w:rPr>
          <w:rStyle w:val="FontStyle21"/>
          <w:rFonts w:ascii="Calibri" w:hAnsi="Calibri" w:cs="Calibri"/>
          <w:sz w:val="24"/>
          <w:szCs w:val="24"/>
        </w:rPr>
        <w:t xml:space="preserve">          3) простая – полная – всеобщая – денежная;</w:t>
      </w:r>
    </w:p>
    <w:p w:rsidR="00EA06B2" w:rsidRPr="0090110F" w:rsidRDefault="00EA06B2" w:rsidP="00FF42E5">
      <w:pPr>
        <w:pStyle w:val="Style6"/>
        <w:widowControl/>
        <w:tabs>
          <w:tab w:val="left" w:pos="696"/>
        </w:tabs>
        <w:spacing w:line="240" w:lineRule="auto"/>
        <w:rPr>
          <w:rStyle w:val="FontStyle21"/>
          <w:rFonts w:ascii="Calibri" w:hAnsi="Calibri" w:cs="Calibri"/>
          <w:sz w:val="24"/>
          <w:szCs w:val="24"/>
        </w:rPr>
      </w:pPr>
      <w:r w:rsidRPr="0090110F">
        <w:rPr>
          <w:rStyle w:val="FontStyle21"/>
          <w:rFonts w:ascii="Calibri" w:hAnsi="Calibri" w:cs="Calibri"/>
          <w:sz w:val="24"/>
          <w:szCs w:val="24"/>
        </w:rPr>
        <w:t xml:space="preserve">          4) простая – всеобщая – полная – денежная.</w:t>
      </w:r>
    </w:p>
    <w:p w:rsidR="00EA06B2" w:rsidRPr="0090110F" w:rsidRDefault="00EA06B2" w:rsidP="00FF42E5">
      <w:pPr>
        <w:spacing w:line="240" w:lineRule="auto"/>
        <w:jc w:val="both"/>
        <w:rPr>
          <w:rFonts w:ascii="Times New Roman" w:hAnsi="Times New Roman" w:cs="Times New Roman"/>
          <w:sz w:val="24"/>
          <w:szCs w:val="24"/>
        </w:rPr>
      </w:pPr>
    </w:p>
    <w:p w:rsidR="00EA06B2" w:rsidRPr="0090110F" w:rsidRDefault="00EA06B2" w:rsidP="00FF42E5">
      <w:pPr>
        <w:pStyle w:val="Style3"/>
        <w:widowControl/>
        <w:jc w:val="both"/>
        <w:rPr>
          <w:rStyle w:val="FontStyle11"/>
          <w:rFonts w:ascii="Calibri" w:hAnsi="Calibri" w:cs="Calibri"/>
          <w:sz w:val="24"/>
          <w:szCs w:val="24"/>
        </w:rPr>
      </w:pPr>
      <w:r w:rsidRPr="0090110F">
        <w:rPr>
          <w:rStyle w:val="FontStyle11"/>
          <w:rFonts w:ascii="Calibri" w:hAnsi="Calibri" w:cs="Calibri"/>
          <w:sz w:val="24"/>
          <w:szCs w:val="24"/>
        </w:rPr>
        <w:t>37. Форму стоимости, где X товара А = У товара В называют:</w:t>
      </w:r>
    </w:p>
    <w:p w:rsidR="00EA06B2" w:rsidRPr="0090110F" w:rsidRDefault="00EA06B2" w:rsidP="00FF42E5">
      <w:pPr>
        <w:pStyle w:val="Style6"/>
        <w:widowControl/>
        <w:numPr>
          <w:ilvl w:val="0"/>
          <w:numId w:val="197"/>
        </w:numPr>
        <w:suppressAutoHyphens/>
        <w:autoSpaceDN/>
        <w:adjustRightInd/>
        <w:spacing w:line="240" w:lineRule="auto"/>
        <w:ind w:firstLine="709"/>
        <w:rPr>
          <w:rStyle w:val="FontStyle21"/>
          <w:rFonts w:ascii="Calibri" w:hAnsi="Calibri" w:cs="Calibri"/>
          <w:sz w:val="24"/>
          <w:szCs w:val="24"/>
        </w:rPr>
      </w:pPr>
      <w:r w:rsidRPr="0090110F">
        <w:rPr>
          <w:rStyle w:val="FontStyle21"/>
          <w:rFonts w:ascii="Calibri" w:hAnsi="Calibri" w:cs="Calibri"/>
          <w:sz w:val="24"/>
          <w:szCs w:val="24"/>
        </w:rPr>
        <w:t>простой;</w:t>
      </w:r>
    </w:p>
    <w:p w:rsidR="00EA06B2" w:rsidRPr="0090110F" w:rsidRDefault="00EA06B2" w:rsidP="00FF42E5">
      <w:pPr>
        <w:pStyle w:val="Style6"/>
        <w:widowControl/>
        <w:numPr>
          <w:ilvl w:val="0"/>
          <w:numId w:val="197"/>
        </w:numPr>
        <w:suppressAutoHyphens/>
        <w:autoSpaceDN/>
        <w:adjustRightInd/>
        <w:spacing w:line="240" w:lineRule="auto"/>
        <w:ind w:firstLine="709"/>
        <w:rPr>
          <w:rStyle w:val="FontStyle21"/>
          <w:rFonts w:ascii="Calibri" w:hAnsi="Calibri" w:cs="Calibri"/>
          <w:sz w:val="24"/>
          <w:szCs w:val="24"/>
        </w:rPr>
      </w:pPr>
      <w:r w:rsidRPr="0090110F">
        <w:rPr>
          <w:rStyle w:val="FontStyle21"/>
          <w:rFonts w:ascii="Calibri" w:hAnsi="Calibri" w:cs="Calibri"/>
          <w:sz w:val="24"/>
          <w:szCs w:val="24"/>
        </w:rPr>
        <w:t>полной;</w:t>
      </w:r>
    </w:p>
    <w:p w:rsidR="00EA06B2" w:rsidRPr="0090110F" w:rsidRDefault="00EA06B2" w:rsidP="00FF42E5">
      <w:pPr>
        <w:pStyle w:val="Style6"/>
        <w:widowControl/>
        <w:numPr>
          <w:ilvl w:val="0"/>
          <w:numId w:val="197"/>
        </w:numPr>
        <w:suppressAutoHyphens/>
        <w:autoSpaceDN/>
        <w:adjustRightInd/>
        <w:spacing w:line="240" w:lineRule="auto"/>
        <w:ind w:firstLine="709"/>
        <w:rPr>
          <w:rStyle w:val="FontStyle21"/>
          <w:rFonts w:ascii="Calibri" w:hAnsi="Calibri" w:cs="Calibri"/>
          <w:sz w:val="24"/>
          <w:szCs w:val="24"/>
        </w:rPr>
      </w:pPr>
      <w:r w:rsidRPr="0090110F">
        <w:rPr>
          <w:rStyle w:val="FontStyle21"/>
          <w:rFonts w:ascii="Calibri" w:hAnsi="Calibri" w:cs="Calibri"/>
          <w:sz w:val="24"/>
          <w:szCs w:val="24"/>
        </w:rPr>
        <w:t>всеобщей;</w:t>
      </w:r>
    </w:p>
    <w:p w:rsidR="00EA06B2" w:rsidRPr="0090110F" w:rsidRDefault="00EA06B2" w:rsidP="00FF42E5">
      <w:pPr>
        <w:pStyle w:val="Style6"/>
        <w:widowControl/>
        <w:numPr>
          <w:ilvl w:val="0"/>
          <w:numId w:val="197"/>
        </w:numPr>
        <w:suppressAutoHyphens/>
        <w:autoSpaceDN/>
        <w:adjustRightInd/>
        <w:spacing w:line="240" w:lineRule="auto"/>
        <w:ind w:firstLine="709"/>
        <w:rPr>
          <w:rStyle w:val="FontStyle21"/>
          <w:rFonts w:ascii="Calibri" w:hAnsi="Calibri" w:cs="Calibri"/>
          <w:sz w:val="24"/>
          <w:szCs w:val="24"/>
        </w:rPr>
      </w:pPr>
      <w:r>
        <w:rPr>
          <w:noProof/>
        </w:rPr>
        <w:pict>
          <v:shape id="AutoShape 48" o:spid="_x0000_s1053" type="#_x0000_t87" style="position:absolute;left:0;text-align:left;margin-left:342.95pt;margin-top:10.6pt;width:12pt;height:1in;z-index:251570176;visibility:visible;mso-wrap-style:none;v-text-anchor:middle" strokeweight=".26mm">
            <v:stroke joinstyle="miter"/>
          </v:shape>
        </w:pict>
      </w:r>
      <w:r w:rsidRPr="0090110F">
        <w:rPr>
          <w:rStyle w:val="FontStyle21"/>
          <w:rFonts w:ascii="Calibri" w:hAnsi="Calibri" w:cs="Calibri"/>
          <w:sz w:val="24"/>
          <w:szCs w:val="24"/>
        </w:rPr>
        <w:t>денежной.</w:t>
      </w:r>
    </w:p>
    <w:p w:rsidR="00EA06B2" w:rsidRPr="0090110F" w:rsidRDefault="00EA06B2" w:rsidP="00FF42E5">
      <w:pPr>
        <w:pStyle w:val="Style3"/>
        <w:widowControl/>
        <w:spacing w:after="240"/>
        <w:jc w:val="both"/>
        <w:rPr>
          <w:rStyle w:val="FontStyle11"/>
          <w:rFonts w:ascii="Calibri" w:hAnsi="Calibri" w:cs="Calibri"/>
          <w:sz w:val="24"/>
          <w:szCs w:val="24"/>
        </w:rPr>
      </w:pPr>
      <w:r>
        <w:rPr>
          <w:rStyle w:val="FontStyle11"/>
          <w:rFonts w:ascii="Calibri" w:hAnsi="Calibri" w:cs="Calibri"/>
          <w:sz w:val="24"/>
          <w:szCs w:val="24"/>
        </w:rPr>
        <w:t xml:space="preserve">                                                                                                                                                       </w:t>
      </w:r>
      <w:r w:rsidRPr="0090110F">
        <w:rPr>
          <w:rStyle w:val="FontStyle11"/>
          <w:rFonts w:ascii="Calibri" w:hAnsi="Calibri" w:cs="Calibri"/>
          <w:sz w:val="24"/>
          <w:szCs w:val="24"/>
        </w:rPr>
        <w:t xml:space="preserve"> У товара В</w:t>
      </w:r>
    </w:p>
    <w:p w:rsidR="00EA06B2" w:rsidRPr="0090110F" w:rsidRDefault="00EA06B2" w:rsidP="00FF42E5">
      <w:pPr>
        <w:pStyle w:val="Style3"/>
        <w:widowControl/>
        <w:jc w:val="both"/>
        <w:rPr>
          <w:rStyle w:val="FontStyle11"/>
          <w:rFonts w:ascii="Calibri" w:hAnsi="Calibri" w:cs="Calibri"/>
          <w:sz w:val="24"/>
          <w:szCs w:val="24"/>
        </w:rPr>
      </w:pPr>
      <w:r w:rsidRPr="0090110F">
        <w:rPr>
          <w:rStyle w:val="FontStyle11"/>
          <w:rFonts w:ascii="Calibri" w:hAnsi="Calibri" w:cs="Calibri"/>
          <w:sz w:val="24"/>
          <w:szCs w:val="24"/>
        </w:rPr>
        <w:t xml:space="preserve">38. Форма собственности, в которой: </w:t>
      </w:r>
      <w:r>
        <w:rPr>
          <w:rStyle w:val="FontStyle11"/>
          <w:rFonts w:ascii="Calibri" w:hAnsi="Calibri" w:cs="Calibri"/>
          <w:sz w:val="24"/>
          <w:szCs w:val="24"/>
        </w:rPr>
        <w:t xml:space="preserve">                   </w:t>
      </w:r>
      <w:r w:rsidRPr="0090110F">
        <w:rPr>
          <w:rStyle w:val="FontStyle11"/>
          <w:rFonts w:ascii="Calibri" w:hAnsi="Calibri" w:cs="Calibri"/>
          <w:sz w:val="24"/>
          <w:szCs w:val="24"/>
        </w:rPr>
        <w:t xml:space="preserve">  X товара А =      </w:t>
      </w:r>
      <w:r>
        <w:rPr>
          <w:rStyle w:val="FontStyle11"/>
          <w:rFonts w:ascii="Calibri" w:hAnsi="Calibri" w:cs="Calibri"/>
          <w:sz w:val="24"/>
          <w:szCs w:val="24"/>
        </w:rPr>
        <w:t xml:space="preserve">  </w:t>
      </w:r>
      <w:r w:rsidRPr="0090110F">
        <w:rPr>
          <w:rStyle w:val="FontStyle11"/>
          <w:rFonts w:ascii="Calibri" w:hAnsi="Calibri" w:cs="Calibri"/>
          <w:sz w:val="24"/>
          <w:szCs w:val="24"/>
        </w:rPr>
        <w:t xml:space="preserve"> </w:t>
      </w:r>
      <w:r w:rsidRPr="0090110F">
        <w:rPr>
          <w:rStyle w:val="FontStyle11"/>
          <w:rFonts w:ascii="Calibri" w:hAnsi="Calibri" w:cs="Calibri"/>
          <w:sz w:val="24"/>
          <w:szCs w:val="24"/>
          <w:lang w:val="en-US"/>
        </w:rPr>
        <w:t>Z</w:t>
      </w:r>
      <w:r w:rsidRPr="0090110F">
        <w:rPr>
          <w:rStyle w:val="FontStyle11"/>
          <w:rFonts w:ascii="Calibri" w:hAnsi="Calibri" w:cs="Calibri"/>
          <w:sz w:val="24"/>
          <w:szCs w:val="24"/>
        </w:rPr>
        <w:t xml:space="preserve"> товара С</w:t>
      </w:r>
    </w:p>
    <w:p w:rsidR="00EA06B2" w:rsidRPr="0090110F" w:rsidRDefault="00EA06B2" w:rsidP="00FF42E5">
      <w:pPr>
        <w:pStyle w:val="Style3"/>
        <w:widowControl/>
        <w:tabs>
          <w:tab w:val="left" w:pos="7200"/>
          <w:tab w:val="left" w:pos="7450"/>
        </w:tabs>
        <w:jc w:val="both"/>
        <w:rPr>
          <w:rStyle w:val="FontStyle11"/>
          <w:rFonts w:ascii="Calibri" w:hAnsi="Calibri" w:cs="Calibri"/>
          <w:sz w:val="24"/>
          <w:szCs w:val="24"/>
        </w:rPr>
      </w:pPr>
      <w:r>
        <w:rPr>
          <w:noProof/>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49" o:spid="_x0000_s1054" type="#_x0000_t34" style="position:absolute;left:0;text-align:left;margin-left:354.85pt;margin-top:5.5pt;width:68.3pt;height:.1pt;flip:x;z-index:251571200;visibility:visible">
            <v:stroke joinstyle="round"/>
          </v:shape>
        </w:pict>
      </w:r>
    </w:p>
    <w:p w:rsidR="00EA06B2" w:rsidRPr="0090110F" w:rsidRDefault="00EA06B2" w:rsidP="00FF42E5">
      <w:pPr>
        <w:pStyle w:val="Style3"/>
        <w:widowControl/>
        <w:tabs>
          <w:tab w:val="left" w:pos="7200"/>
          <w:tab w:val="left" w:pos="7450"/>
        </w:tabs>
        <w:jc w:val="both"/>
        <w:rPr>
          <w:rStyle w:val="FontStyle11"/>
          <w:rFonts w:ascii="Calibri" w:hAnsi="Calibri" w:cs="Calibri"/>
          <w:sz w:val="24"/>
          <w:szCs w:val="24"/>
        </w:rPr>
      </w:pPr>
      <w:r w:rsidRPr="0090110F">
        <w:rPr>
          <w:rStyle w:val="FontStyle11"/>
          <w:rFonts w:ascii="Calibri" w:hAnsi="Calibri" w:cs="Calibri"/>
          <w:sz w:val="24"/>
          <w:szCs w:val="24"/>
        </w:rPr>
        <w:tab/>
        <w:t>К товара Д</w:t>
      </w:r>
    </w:p>
    <w:p w:rsidR="00EA06B2" w:rsidRPr="0090110F" w:rsidRDefault="00EA06B2" w:rsidP="00FF42E5">
      <w:pPr>
        <w:pStyle w:val="Style3"/>
        <w:widowControl/>
        <w:jc w:val="both"/>
        <w:rPr>
          <w:rStyle w:val="FontStyle11"/>
          <w:rFonts w:ascii="Calibri" w:hAnsi="Calibri" w:cs="Calibri"/>
          <w:sz w:val="24"/>
          <w:szCs w:val="24"/>
        </w:rPr>
      </w:pPr>
      <w:r w:rsidRPr="0090110F">
        <w:rPr>
          <w:rStyle w:val="FontStyle11"/>
          <w:rFonts w:ascii="Calibri" w:hAnsi="Calibri" w:cs="Calibri"/>
          <w:sz w:val="24"/>
          <w:szCs w:val="24"/>
        </w:rPr>
        <w:t>является:</w:t>
      </w:r>
    </w:p>
    <w:p w:rsidR="00EA06B2" w:rsidRPr="0090110F" w:rsidRDefault="00EA06B2" w:rsidP="00FF42E5">
      <w:pPr>
        <w:pStyle w:val="Style6"/>
        <w:widowControl/>
        <w:numPr>
          <w:ilvl w:val="0"/>
          <w:numId w:val="174"/>
        </w:numPr>
        <w:suppressAutoHyphens/>
        <w:autoSpaceDN/>
        <w:adjustRightInd/>
        <w:spacing w:line="240" w:lineRule="auto"/>
        <w:ind w:firstLine="709"/>
        <w:rPr>
          <w:rStyle w:val="FontStyle21"/>
          <w:rFonts w:ascii="Calibri" w:hAnsi="Calibri" w:cs="Calibri"/>
          <w:sz w:val="24"/>
          <w:szCs w:val="24"/>
        </w:rPr>
      </w:pPr>
      <w:r w:rsidRPr="0090110F">
        <w:rPr>
          <w:rStyle w:val="FontStyle21"/>
          <w:rFonts w:ascii="Calibri" w:hAnsi="Calibri" w:cs="Calibri"/>
          <w:sz w:val="24"/>
          <w:szCs w:val="24"/>
        </w:rPr>
        <w:t>простой;</w:t>
      </w:r>
    </w:p>
    <w:p w:rsidR="00EA06B2" w:rsidRPr="0090110F" w:rsidRDefault="00EA06B2" w:rsidP="00FF42E5">
      <w:pPr>
        <w:pStyle w:val="Style6"/>
        <w:widowControl/>
        <w:numPr>
          <w:ilvl w:val="0"/>
          <w:numId w:val="174"/>
        </w:numPr>
        <w:suppressAutoHyphens/>
        <w:autoSpaceDN/>
        <w:adjustRightInd/>
        <w:spacing w:line="240" w:lineRule="auto"/>
        <w:ind w:firstLine="709"/>
        <w:rPr>
          <w:rStyle w:val="FontStyle21"/>
          <w:rFonts w:ascii="Calibri" w:hAnsi="Calibri" w:cs="Calibri"/>
          <w:sz w:val="24"/>
          <w:szCs w:val="24"/>
        </w:rPr>
      </w:pPr>
      <w:r w:rsidRPr="0090110F">
        <w:rPr>
          <w:rStyle w:val="FontStyle21"/>
          <w:rFonts w:ascii="Calibri" w:hAnsi="Calibri" w:cs="Calibri"/>
          <w:sz w:val="24"/>
          <w:szCs w:val="24"/>
        </w:rPr>
        <w:t>полной;</w:t>
      </w:r>
    </w:p>
    <w:p w:rsidR="00EA06B2" w:rsidRPr="0090110F" w:rsidRDefault="00EA06B2" w:rsidP="00FF42E5">
      <w:pPr>
        <w:pStyle w:val="Style6"/>
        <w:widowControl/>
        <w:numPr>
          <w:ilvl w:val="0"/>
          <w:numId w:val="174"/>
        </w:numPr>
        <w:suppressAutoHyphens/>
        <w:autoSpaceDN/>
        <w:adjustRightInd/>
        <w:spacing w:line="240" w:lineRule="auto"/>
        <w:ind w:firstLine="709"/>
        <w:rPr>
          <w:rStyle w:val="FontStyle21"/>
          <w:rFonts w:ascii="Calibri" w:hAnsi="Calibri" w:cs="Calibri"/>
          <w:sz w:val="24"/>
          <w:szCs w:val="24"/>
        </w:rPr>
      </w:pPr>
      <w:r w:rsidRPr="0090110F">
        <w:rPr>
          <w:rStyle w:val="FontStyle21"/>
          <w:rFonts w:ascii="Calibri" w:hAnsi="Calibri" w:cs="Calibri"/>
          <w:sz w:val="24"/>
          <w:szCs w:val="24"/>
        </w:rPr>
        <w:t>всеобщей;</w:t>
      </w:r>
    </w:p>
    <w:p w:rsidR="00EA06B2" w:rsidRPr="0090110F" w:rsidRDefault="00EA06B2" w:rsidP="00FF42E5">
      <w:pPr>
        <w:pStyle w:val="Style6"/>
        <w:widowControl/>
        <w:numPr>
          <w:ilvl w:val="0"/>
          <w:numId w:val="174"/>
        </w:numPr>
        <w:suppressAutoHyphens/>
        <w:autoSpaceDN/>
        <w:adjustRightInd/>
        <w:spacing w:line="240" w:lineRule="auto"/>
        <w:ind w:firstLine="709"/>
        <w:rPr>
          <w:rStyle w:val="FontStyle21"/>
          <w:rFonts w:ascii="Calibri" w:hAnsi="Calibri" w:cs="Calibri"/>
          <w:sz w:val="24"/>
          <w:szCs w:val="24"/>
        </w:rPr>
      </w:pPr>
      <w:r w:rsidRPr="0090110F">
        <w:rPr>
          <w:rStyle w:val="FontStyle21"/>
          <w:rFonts w:ascii="Calibri" w:hAnsi="Calibri" w:cs="Calibri"/>
          <w:sz w:val="24"/>
          <w:szCs w:val="24"/>
        </w:rPr>
        <w:t>денежной.</w:t>
      </w:r>
    </w:p>
    <w:p w:rsidR="00EA06B2" w:rsidRPr="0090110F" w:rsidRDefault="00EA06B2" w:rsidP="00FF42E5">
      <w:pPr>
        <w:pStyle w:val="Style6"/>
        <w:widowControl/>
        <w:suppressAutoHyphens/>
        <w:autoSpaceDN/>
        <w:adjustRightInd/>
        <w:spacing w:line="240" w:lineRule="auto"/>
        <w:ind w:left="709"/>
        <w:rPr>
          <w:rStyle w:val="FontStyle21"/>
          <w:rFonts w:ascii="Calibri" w:hAnsi="Calibri" w:cs="Calibri"/>
          <w:sz w:val="24"/>
          <w:szCs w:val="24"/>
        </w:rPr>
      </w:pPr>
    </w:p>
    <w:p w:rsidR="00EA06B2" w:rsidRPr="0090110F" w:rsidRDefault="00EA06B2" w:rsidP="00FF42E5">
      <w:pPr>
        <w:pStyle w:val="Style3"/>
        <w:widowControl/>
        <w:jc w:val="both"/>
        <w:rPr>
          <w:b/>
          <w:bCs/>
        </w:rPr>
      </w:pPr>
    </w:p>
    <w:p w:rsidR="00EA06B2" w:rsidRPr="0090110F" w:rsidRDefault="00EA06B2" w:rsidP="00FF42E5">
      <w:pPr>
        <w:pStyle w:val="Style3"/>
        <w:widowControl/>
        <w:spacing w:after="240"/>
        <w:ind w:left="7230" w:hanging="2835"/>
        <w:jc w:val="both"/>
        <w:rPr>
          <w:rStyle w:val="FontStyle11"/>
          <w:rFonts w:ascii="Calibri" w:hAnsi="Calibri" w:cs="Calibri"/>
          <w:sz w:val="24"/>
          <w:szCs w:val="24"/>
        </w:rPr>
      </w:pPr>
      <w:r>
        <w:rPr>
          <w:noProof/>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51" o:spid="_x0000_s1055" type="#_x0000_t88" style="position:absolute;left:0;text-align:left;margin-left:287.8pt;margin-top:2pt;width:12pt;height:1in;z-index:251573248;visibility:visible;mso-wrap-style:none;v-text-anchor:middle" strokeweight=".26mm">
            <v:stroke joinstyle="miter"/>
          </v:shape>
        </w:pict>
      </w:r>
      <w:r w:rsidRPr="0090110F">
        <w:rPr>
          <w:rStyle w:val="FontStyle11"/>
          <w:rFonts w:ascii="Calibri" w:hAnsi="Calibri" w:cs="Calibri"/>
          <w:sz w:val="24"/>
          <w:szCs w:val="24"/>
        </w:rPr>
        <w:t>У товара В</w:t>
      </w:r>
    </w:p>
    <w:p w:rsidR="00EA06B2" w:rsidRPr="0090110F" w:rsidRDefault="00EA06B2" w:rsidP="00FF42E5">
      <w:pPr>
        <w:pStyle w:val="Style3"/>
        <w:widowControl/>
        <w:tabs>
          <w:tab w:val="left" w:pos="6774"/>
        </w:tabs>
        <w:jc w:val="both"/>
        <w:rPr>
          <w:rStyle w:val="FontStyle11"/>
          <w:rFonts w:ascii="Calibri" w:hAnsi="Calibri" w:cs="Calibri"/>
          <w:sz w:val="24"/>
          <w:szCs w:val="24"/>
        </w:rPr>
      </w:pPr>
      <w:r w:rsidRPr="0090110F">
        <w:rPr>
          <w:rStyle w:val="FontStyle11"/>
          <w:rFonts w:ascii="Calibri" w:hAnsi="Calibri" w:cs="Calibri"/>
          <w:sz w:val="24"/>
          <w:szCs w:val="24"/>
        </w:rPr>
        <w:t xml:space="preserve">39.  Форма стоимости:                                       </w:t>
      </w:r>
      <w:r w:rsidRPr="0090110F">
        <w:rPr>
          <w:rStyle w:val="FontStyle11"/>
          <w:rFonts w:ascii="Calibri" w:hAnsi="Calibri" w:cs="Calibri"/>
          <w:sz w:val="24"/>
          <w:szCs w:val="24"/>
          <w:lang w:val="en-US"/>
        </w:rPr>
        <w:t>Z</w:t>
      </w:r>
      <w:r w:rsidRPr="0090110F">
        <w:rPr>
          <w:rStyle w:val="FontStyle11"/>
          <w:rFonts w:ascii="Calibri" w:hAnsi="Calibri" w:cs="Calibri"/>
          <w:sz w:val="24"/>
          <w:szCs w:val="24"/>
        </w:rPr>
        <w:t xml:space="preserve"> товара С           = </w:t>
      </w:r>
      <w:r w:rsidRPr="0090110F">
        <w:rPr>
          <w:rStyle w:val="FontStyle11"/>
          <w:rFonts w:ascii="Calibri" w:hAnsi="Calibri" w:cs="Calibri"/>
          <w:sz w:val="24"/>
          <w:szCs w:val="24"/>
          <w:lang w:val="en-US"/>
        </w:rPr>
        <w:t>X</w:t>
      </w:r>
      <w:r w:rsidRPr="0090110F">
        <w:rPr>
          <w:rStyle w:val="FontStyle11"/>
          <w:rFonts w:ascii="Calibri" w:hAnsi="Calibri" w:cs="Calibri"/>
          <w:sz w:val="24"/>
          <w:szCs w:val="24"/>
        </w:rPr>
        <w:t xml:space="preserve"> товара А   </w:t>
      </w:r>
    </w:p>
    <w:p w:rsidR="00EA06B2" w:rsidRPr="0090110F" w:rsidRDefault="00EA06B2" w:rsidP="00FF42E5">
      <w:pPr>
        <w:pStyle w:val="Style3"/>
        <w:widowControl/>
        <w:tabs>
          <w:tab w:val="left" w:pos="7200"/>
          <w:tab w:val="left" w:pos="7450"/>
        </w:tabs>
        <w:jc w:val="both"/>
        <w:rPr>
          <w:rStyle w:val="FontStyle11"/>
          <w:rFonts w:ascii="Calibri" w:hAnsi="Calibri" w:cs="Calibri"/>
          <w:sz w:val="24"/>
          <w:szCs w:val="24"/>
        </w:rPr>
      </w:pPr>
      <w:r>
        <w:rPr>
          <w:noProof/>
        </w:rPr>
        <w:pict>
          <v:shape id="AutoShape 50" o:spid="_x0000_s1056" type="#_x0000_t34" style="position:absolute;left:0;text-align:left;margin-left:223.6pt;margin-top:7.65pt;width:68.3pt;height:.1pt;flip:x;z-index:251572224;visibility:visible">
            <v:stroke joinstyle="round"/>
          </v:shape>
        </w:pict>
      </w:r>
      <w:r w:rsidRPr="0090110F">
        <w:rPr>
          <w:rStyle w:val="FontStyle11"/>
          <w:rFonts w:ascii="Calibri" w:hAnsi="Calibri" w:cs="Calibri"/>
          <w:sz w:val="24"/>
          <w:szCs w:val="24"/>
        </w:rPr>
        <w:tab/>
      </w:r>
    </w:p>
    <w:p w:rsidR="00EA06B2" w:rsidRPr="0090110F" w:rsidRDefault="00EA06B2" w:rsidP="00FF42E5">
      <w:pPr>
        <w:pStyle w:val="Style3"/>
        <w:widowControl/>
        <w:ind w:left="4395"/>
        <w:jc w:val="both"/>
        <w:rPr>
          <w:rStyle w:val="FontStyle11"/>
          <w:rFonts w:ascii="Calibri" w:hAnsi="Calibri" w:cs="Calibri"/>
          <w:sz w:val="24"/>
          <w:szCs w:val="24"/>
        </w:rPr>
      </w:pPr>
      <w:r w:rsidRPr="0090110F">
        <w:rPr>
          <w:rStyle w:val="FontStyle11"/>
          <w:rFonts w:ascii="Calibri" w:hAnsi="Calibri" w:cs="Calibri"/>
          <w:sz w:val="24"/>
          <w:szCs w:val="24"/>
        </w:rPr>
        <w:t>К товара Д</w:t>
      </w:r>
    </w:p>
    <w:p w:rsidR="00EA06B2" w:rsidRPr="0090110F" w:rsidRDefault="00EA06B2" w:rsidP="00FF42E5">
      <w:pPr>
        <w:pStyle w:val="Style3"/>
        <w:widowControl/>
        <w:jc w:val="both"/>
        <w:rPr>
          <w:b/>
          <w:bCs/>
        </w:rPr>
      </w:pPr>
      <w:r w:rsidRPr="0090110F">
        <w:rPr>
          <w:b/>
          <w:bCs/>
        </w:rPr>
        <w:t>называется:</w:t>
      </w:r>
    </w:p>
    <w:p w:rsidR="00EA06B2" w:rsidRPr="0090110F" w:rsidRDefault="00EA06B2" w:rsidP="00FF42E5">
      <w:pPr>
        <w:pStyle w:val="Style6"/>
        <w:widowControl/>
        <w:numPr>
          <w:ilvl w:val="0"/>
          <w:numId w:val="167"/>
        </w:numPr>
        <w:suppressAutoHyphens/>
        <w:autoSpaceDN/>
        <w:adjustRightInd/>
        <w:spacing w:line="240" w:lineRule="auto"/>
        <w:ind w:firstLine="709"/>
        <w:rPr>
          <w:rStyle w:val="FontStyle21"/>
          <w:rFonts w:ascii="Calibri" w:hAnsi="Calibri" w:cs="Calibri"/>
          <w:sz w:val="24"/>
          <w:szCs w:val="24"/>
        </w:rPr>
      </w:pPr>
      <w:r w:rsidRPr="0090110F">
        <w:rPr>
          <w:rStyle w:val="FontStyle21"/>
          <w:rFonts w:ascii="Calibri" w:hAnsi="Calibri" w:cs="Calibri"/>
          <w:sz w:val="24"/>
          <w:szCs w:val="24"/>
        </w:rPr>
        <w:t>простой;</w:t>
      </w:r>
    </w:p>
    <w:p w:rsidR="00EA06B2" w:rsidRPr="0090110F" w:rsidRDefault="00EA06B2" w:rsidP="00FF42E5">
      <w:pPr>
        <w:pStyle w:val="Style6"/>
        <w:widowControl/>
        <w:numPr>
          <w:ilvl w:val="0"/>
          <w:numId w:val="167"/>
        </w:numPr>
        <w:suppressAutoHyphens/>
        <w:autoSpaceDN/>
        <w:adjustRightInd/>
        <w:spacing w:line="240" w:lineRule="auto"/>
        <w:ind w:firstLine="709"/>
        <w:rPr>
          <w:rStyle w:val="FontStyle21"/>
          <w:rFonts w:ascii="Calibri" w:hAnsi="Calibri" w:cs="Calibri"/>
          <w:sz w:val="24"/>
          <w:szCs w:val="24"/>
        </w:rPr>
      </w:pPr>
      <w:r w:rsidRPr="0090110F">
        <w:rPr>
          <w:rStyle w:val="FontStyle21"/>
          <w:rFonts w:ascii="Calibri" w:hAnsi="Calibri" w:cs="Calibri"/>
          <w:sz w:val="24"/>
          <w:szCs w:val="24"/>
        </w:rPr>
        <w:t>полной;</w:t>
      </w:r>
    </w:p>
    <w:p w:rsidR="00EA06B2" w:rsidRPr="0090110F" w:rsidRDefault="00EA06B2" w:rsidP="00FF42E5">
      <w:pPr>
        <w:pStyle w:val="Style6"/>
        <w:widowControl/>
        <w:numPr>
          <w:ilvl w:val="0"/>
          <w:numId w:val="167"/>
        </w:numPr>
        <w:suppressAutoHyphens/>
        <w:autoSpaceDN/>
        <w:adjustRightInd/>
        <w:spacing w:line="240" w:lineRule="auto"/>
        <w:ind w:firstLine="709"/>
        <w:rPr>
          <w:rStyle w:val="FontStyle21"/>
          <w:rFonts w:ascii="Calibri" w:hAnsi="Calibri" w:cs="Calibri"/>
          <w:sz w:val="24"/>
          <w:szCs w:val="24"/>
        </w:rPr>
      </w:pPr>
      <w:r w:rsidRPr="0090110F">
        <w:rPr>
          <w:rStyle w:val="FontStyle21"/>
          <w:rFonts w:ascii="Calibri" w:hAnsi="Calibri" w:cs="Calibri"/>
          <w:sz w:val="24"/>
          <w:szCs w:val="24"/>
        </w:rPr>
        <w:t>всеобщей;</w:t>
      </w:r>
    </w:p>
    <w:p w:rsidR="00EA06B2" w:rsidRPr="0090110F" w:rsidRDefault="00EA06B2" w:rsidP="00FF42E5">
      <w:pPr>
        <w:pStyle w:val="Style6"/>
        <w:widowControl/>
        <w:numPr>
          <w:ilvl w:val="0"/>
          <w:numId w:val="167"/>
        </w:numPr>
        <w:suppressAutoHyphens/>
        <w:autoSpaceDN/>
        <w:adjustRightInd/>
        <w:spacing w:line="240" w:lineRule="auto"/>
        <w:ind w:firstLine="709"/>
        <w:rPr>
          <w:rStyle w:val="FontStyle21"/>
          <w:rFonts w:ascii="Calibri" w:hAnsi="Calibri" w:cs="Calibri"/>
          <w:sz w:val="24"/>
          <w:szCs w:val="24"/>
        </w:rPr>
      </w:pPr>
      <w:r w:rsidRPr="0090110F">
        <w:rPr>
          <w:rStyle w:val="FontStyle21"/>
          <w:rFonts w:ascii="Calibri" w:hAnsi="Calibri" w:cs="Calibri"/>
          <w:sz w:val="24"/>
          <w:szCs w:val="24"/>
        </w:rPr>
        <w:t>денежной.</w:t>
      </w:r>
    </w:p>
    <w:p w:rsidR="00EA06B2" w:rsidRPr="0090110F" w:rsidRDefault="00EA06B2" w:rsidP="00FF42E5">
      <w:pPr>
        <w:pStyle w:val="Style3"/>
        <w:widowControl/>
        <w:jc w:val="both"/>
      </w:pPr>
    </w:p>
    <w:p w:rsidR="00EA06B2" w:rsidRPr="0090110F" w:rsidRDefault="00EA06B2" w:rsidP="00FF42E5">
      <w:pPr>
        <w:pStyle w:val="Style3"/>
        <w:widowControl/>
        <w:jc w:val="both"/>
        <w:rPr>
          <w:rStyle w:val="FontStyle11"/>
          <w:rFonts w:ascii="Calibri" w:hAnsi="Calibri" w:cs="Calibri"/>
          <w:sz w:val="24"/>
          <w:szCs w:val="24"/>
        </w:rPr>
      </w:pPr>
      <w:r w:rsidRPr="0090110F">
        <w:rPr>
          <w:rStyle w:val="FontStyle15"/>
          <w:rFonts w:ascii="Calibri" w:hAnsi="Calibri" w:cs="Calibri"/>
          <w:b/>
          <w:bCs/>
          <w:sz w:val="24"/>
          <w:szCs w:val="24"/>
        </w:rPr>
        <w:t>40</w:t>
      </w:r>
      <w:r w:rsidRPr="0090110F">
        <w:rPr>
          <w:rStyle w:val="FontStyle15"/>
          <w:rFonts w:ascii="Calibri" w:hAnsi="Calibri" w:cs="Calibri"/>
          <w:sz w:val="24"/>
          <w:szCs w:val="24"/>
        </w:rPr>
        <w:t xml:space="preserve">. </w:t>
      </w:r>
      <w:r w:rsidRPr="0090110F">
        <w:rPr>
          <w:rStyle w:val="FontStyle11"/>
          <w:rFonts w:ascii="Calibri" w:hAnsi="Calibri" w:cs="Calibri"/>
          <w:sz w:val="24"/>
          <w:szCs w:val="24"/>
        </w:rPr>
        <w:t>К основным функциям денег не относится функция:</w:t>
      </w:r>
    </w:p>
    <w:p w:rsidR="00EA06B2" w:rsidRPr="0090110F" w:rsidRDefault="00EA06B2" w:rsidP="00FF42E5">
      <w:pPr>
        <w:pStyle w:val="Style6"/>
        <w:widowControl/>
        <w:numPr>
          <w:ilvl w:val="0"/>
          <w:numId w:val="194"/>
        </w:numPr>
        <w:suppressAutoHyphens/>
        <w:autoSpaceDN/>
        <w:adjustRightInd/>
        <w:spacing w:line="240" w:lineRule="auto"/>
        <w:ind w:firstLine="709"/>
        <w:rPr>
          <w:rStyle w:val="FontStyle21"/>
          <w:rFonts w:ascii="Calibri" w:hAnsi="Calibri" w:cs="Calibri"/>
          <w:sz w:val="24"/>
          <w:szCs w:val="24"/>
        </w:rPr>
      </w:pPr>
      <w:r w:rsidRPr="0090110F">
        <w:rPr>
          <w:rStyle w:val="FontStyle21"/>
          <w:rFonts w:ascii="Calibri" w:hAnsi="Calibri" w:cs="Calibri"/>
          <w:sz w:val="24"/>
          <w:szCs w:val="24"/>
        </w:rPr>
        <w:t>средство платежа;</w:t>
      </w:r>
    </w:p>
    <w:p w:rsidR="00EA06B2" w:rsidRPr="0090110F" w:rsidRDefault="00EA06B2" w:rsidP="00FF42E5">
      <w:pPr>
        <w:pStyle w:val="Style6"/>
        <w:widowControl/>
        <w:numPr>
          <w:ilvl w:val="0"/>
          <w:numId w:val="194"/>
        </w:numPr>
        <w:suppressAutoHyphens/>
        <w:autoSpaceDN/>
        <w:adjustRightInd/>
        <w:spacing w:line="240" w:lineRule="auto"/>
        <w:ind w:firstLine="709"/>
        <w:rPr>
          <w:rStyle w:val="FontStyle21"/>
          <w:rFonts w:ascii="Calibri" w:hAnsi="Calibri" w:cs="Calibri"/>
          <w:sz w:val="24"/>
          <w:szCs w:val="24"/>
        </w:rPr>
      </w:pPr>
      <w:r w:rsidRPr="0090110F">
        <w:rPr>
          <w:rStyle w:val="FontStyle21"/>
          <w:rFonts w:ascii="Calibri" w:hAnsi="Calibri" w:cs="Calibri"/>
          <w:sz w:val="24"/>
          <w:szCs w:val="24"/>
        </w:rPr>
        <w:t>средство обмена;</w:t>
      </w:r>
    </w:p>
    <w:p w:rsidR="00EA06B2" w:rsidRPr="0090110F" w:rsidRDefault="00EA06B2" w:rsidP="00FF42E5">
      <w:pPr>
        <w:pStyle w:val="Style6"/>
        <w:widowControl/>
        <w:numPr>
          <w:ilvl w:val="0"/>
          <w:numId w:val="194"/>
        </w:numPr>
        <w:suppressAutoHyphens/>
        <w:autoSpaceDN/>
        <w:adjustRightInd/>
        <w:spacing w:line="240" w:lineRule="auto"/>
        <w:ind w:firstLine="709"/>
        <w:rPr>
          <w:rStyle w:val="FontStyle21"/>
          <w:rFonts w:ascii="Calibri" w:hAnsi="Calibri" w:cs="Calibri"/>
          <w:sz w:val="24"/>
          <w:szCs w:val="24"/>
        </w:rPr>
      </w:pPr>
      <w:r w:rsidRPr="0090110F">
        <w:rPr>
          <w:rStyle w:val="FontStyle21"/>
          <w:rFonts w:ascii="Calibri" w:hAnsi="Calibri" w:cs="Calibri"/>
          <w:sz w:val="24"/>
          <w:szCs w:val="24"/>
        </w:rPr>
        <w:t>перераспределения доходов;</w:t>
      </w:r>
    </w:p>
    <w:p w:rsidR="00EA06B2" w:rsidRDefault="00EA06B2" w:rsidP="00FF42E5">
      <w:pPr>
        <w:pStyle w:val="Style6"/>
        <w:widowControl/>
        <w:numPr>
          <w:ilvl w:val="0"/>
          <w:numId w:val="194"/>
        </w:numPr>
        <w:suppressAutoHyphens/>
        <w:autoSpaceDN/>
        <w:adjustRightInd/>
        <w:spacing w:line="240" w:lineRule="auto"/>
        <w:ind w:firstLine="709"/>
        <w:rPr>
          <w:rStyle w:val="FontStyle21"/>
          <w:rFonts w:ascii="Calibri" w:hAnsi="Calibri" w:cs="Calibri"/>
          <w:sz w:val="24"/>
          <w:szCs w:val="24"/>
        </w:rPr>
      </w:pPr>
      <w:r w:rsidRPr="0090110F">
        <w:rPr>
          <w:rStyle w:val="FontStyle21"/>
          <w:rFonts w:ascii="Calibri" w:hAnsi="Calibri" w:cs="Calibri"/>
          <w:sz w:val="24"/>
          <w:szCs w:val="24"/>
        </w:rPr>
        <w:t>счетной единицы.</w:t>
      </w:r>
    </w:p>
    <w:p w:rsidR="00EA06B2" w:rsidRPr="0090110F" w:rsidRDefault="00EA06B2" w:rsidP="00FF42E5">
      <w:pPr>
        <w:pStyle w:val="Style6"/>
        <w:widowControl/>
        <w:suppressAutoHyphens/>
        <w:autoSpaceDN/>
        <w:adjustRightInd/>
        <w:spacing w:line="240" w:lineRule="auto"/>
        <w:ind w:left="709"/>
        <w:rPr>
          <w:rStyle w:val="FontStyle21"/>
          <w:rFonts w:ascii="Calibri" w:hAnsi="Calibri" w:cs="Calibri"/>
          <w:sz w:val="24"/>
          <w:szCs w:val="24"/>
        </w:rPr>
      </w:pPr>
    </w:p>
    <w:p w:rsidR="00EA06B2" w:rsidRPr="0090110F" w:rsidRDefault="00EA06B2" w:rsidP="00FF42E5">
      <w:pPr>
        <w:pStyle w:val="Style8"/>
        <w:widowControl/>
        <w:spacing w:line="240" w:lineRule="auto"/>
        <w:ind w:firstLine="0"/>
        <w:jc w:val="both"/>
        <w:rPr>
          <w:rStyle w:val="FontStyle11"/>
          <w:rFonts w:ascii="Calibri" w:hAnsi="Calibri" w:cs="Calibri"/>
          <w:sz w:val="24"/>
          <w:szCs w:val="24"/>
        </w:rPr>
      </w:pPr>
      <w:r w:rsidRPr="0090110F">
        <w:rPr>
          <w:rStyle w:val="FontStyle16"/>
          <w:rFonts w:ascii="Calibri" w:hAnsi="Calibri" w:cs="Calibri"/>
          <w:b/>
          <w:bCs/>
          <w:sz w:val="24"/>
          <w:szCs w:val="24"/>
        </w:rPr>
        <w:t>41.</w:t>
      </w:r>
      <w:r w:rsidRPr="0090110F">
        <w:rPr>
          <w:rStyle w:val="FontStyle11"/>
          <w:rFonts w:ascii="Calibri" w:hAnsi="Calibri" w:cs="Calibri"/>
          <w:sz w:val="24"/>
          <w:szCs w:val="24"/>
        </w:rPr>
        <w:t>В процессе исторического развития первоначально появились деньги:</w:t>
      </w:r>
    </w:p>
    <w:p w:rsidR="00EA06B2" w:rsidRPr="0090110F" w:rsidRDefault="00EA06B2" w:rsidP="00FF42E5">
      <w:pPr>
        <w:pStyle w:val="Style6"/>
        <w:widowControl/>
        <w:numPr>
          <w:ilvl w:val="0"/>
          <w:numId w:val="193"/>
        </w:numPr>
        <w:suppressAutoHyphens/>
        <w:autoSpaceDN/>
        <w:adjustRightInd/>
        <w:spacing w:line="240" w:lineRule="auto"/>
        <w:ind w:firstLine="709"/>
        <w:rPr>
          <w:rStyle w:val="FontStyle21"/>
          <w:rFonts w:ascii="Calibri" w:hAnsi="Calibri" w:cs="Calibri"/>
          <w:sz w:val="24"/>
          <w:szCs w:val="24"/>
        </w:rPr>
      </w:pPr>
      <w:r w:rsidRPr="0090110F">
        <w:rPr>
          <w:rStyle w:val="FontStyle21"/>
          <w:rFonts w:ascii="Calibri" w:hAnsi="Calibri" w:cs="Calibri"/>
          <w:sz w:val="24"/>
          <w:szCs w:val="24"/>
        </w:rPr>
        <w:t>декретные;</w:t>
      </w:r>
    </w:p>
    <w:p w:rsidR="00EA06B2" w:rsidRPr="0090110F" w:rsidRDefault="00EA06B2" w:rsidP="00FF42E5">
      <w:pPr>
        <w:pStyle w:val="Style6"/>
        <w:widowControl/>
        <w:numPr>
          <w:ilvl w:val="0"/>
          <w:numId w:val="193"/>
        </w:numPr>
        <w:suppressAutoHyphens/>
        <w:autoSpaceDN/>
        <w:adjustRightInd/>
        <w:spacing w:line="240" w:lineRule="auto"/>
        <w:ind w:firstLine="709"/>
        <w:rPr>
          <w:rStyle w:val="FontStyle21"/>
          <w:rFonts w:ascii="Calibri" w:hAnsi="Calibri" w:cs="Calibri"/>
          <w:sz w:val="24"/>
          <w:szCs w:val="24"/>
        </w:rPr>
      </w:pPr>
      <w:r w:rsidRPr="0090110F">
        <w:rPr>
          <w:rStyle w:val="FontStyle21"/>
          <w:rFonts w:ascii="Calibri" w:hAnsi="Calibri" w:cs="Calibri"/>
          <w:sz w:val="24"/>
          <w:szCs w:val="24"/>
        </w:rPr>
        <w:t>товарные;</w:t>
      </w:r>
    </w:p>
    <w:p w:rsidR="00EA06B2" w:rsidRPr="0090110F" w:rsidRDefault="00EA06B2" w:rsidP="00FF42E5">
      <w:pPr>
        <w:pStyle w:val="Style6"/>
        <w:widowControl/>
        <w:numPr>
          <w:ilvl w:val="0"/>
          <w:numId w:val="193"/>
        </w:numPr>
        <w:suppressAutoHyphens/>
        <w:autoSpaceDN/>
        <w:adjustRightInd/>
        <w:spacing w:line="240" w:lineRule="auto"/>
        <w:ind w:firstLine="709"/>
        <w:rPr>
          <w:rStyle w:val="FontStyle21"/>
          <w:rFonts w:ascii="Calibri" w:hAnsi="Calibri" w:cs="Calibri"/>
          <w:sz w:val="24"/>
          <w:szCs w:val="24"/>
        </w:rPr>
      </w:pPr>
      <w:r w:rsidRPr="0090110F">
        <w:rPr>
          <w:rStyle w:val="FontStyle21"/>
          <w:rFonts w:ascii="Calibri" w:hAnsi="Calibri" w:cs="Calibri"/>
          <w:sz w:val="24"/>
          <w:szCs w:val="24"/>
        </w:rPr>
        <w:t>символические;</w:t>
      </w:r>
    </w:p>
    <w:p w:rsidR="00EA06B2" w:rsidRPr="0090110F" w:rsidRDefault="00EA06B2" w:rsidP="00FF42E5">
      <w:pPr>
        <w:pStyle w:val="Style6"/>
        <w:widowControl/>
        <w:numPr>
          <w:ilvl w:val="0"/>
          <w:numId w:val="193"/>
        </w:numPr>
        <w:suppressAutoHyphens/>
        <w:autoSpaceDN/>
        <w:adjustRightInd/>
        <w:spacing w:line="240" w:lineRule="auto"/>
        <w:ind w:firstLine="709"/>
        <w:rPr>
          <w:rStyle w:val="FontStyle21"/>
          <w:rFonts w:ascii="Calibri" w:hAnsi="Calibri" w:cs="Calibri"/>
          <w:sz w:val="24"/>
          <w:szCs w:val="24"/>
        </w:rPr>
      </w:pPr>
      <w:r w:rsidRPr="0090110F">
        <w:rPr>
          <w:rStyle w:val="FontStyle21"/>
          <w:rFonts w:ascii="Calibri" w:hAnsi="Calibri" w:cs="Calibri"/>
          <w:sz w:val="24"/>
          <w:szCs w:val="24"/>
        </w:rPr>
        <w:t>кредитные.</w:t>
      </w:r>
    </w:p>
    <w:p w:rsidR="00EA06B2" w:rsidRPr="0090110F" w:rsidRDefault="00EA06B2" w:rsidP="00FF42E5">
      <w:pPr>
        <w:pStyle w:val="Style8"/>
        <w:widowControl/>
        <w:spacing w:line="240" w:lineRule="auto"/>
        <w:ind w:hanging="298"/>
        <w:jc w:val="both"/>
      </w:pPr>
    </w:p>
    <w:p w:rsidR="00EA06B2" w:rsidRPr="0090110F" w:rsidRDefault="00EA06B2" w:rsidP="00FF42E5">
      <w:pPr>
        <w:pStyle w:val="Style8"/>
        <w:widowControl/>
        <w:spacing w:line="240" w:lineRule="auto"/>
        <w:ind w:firstLine="0"/>
        <w:jc w:val="both"/>
        <w:rPr>
          <w:rStyle w:val="FontStyle11"/>
          <w:rFonts w:ascii="Calibri" w:hAnsi="Calibri" w:cs="Calibri"/>
          <w:sz w:val="24"/>
          <w:szCs w:val="24"/>
        </w:rPr>
      </w:pPr>
      <w:r w:rsidRPr="0090110F">
        <w:rPr>
          <w:rStyle w:val="FontStyle11"/>
          <w:rFonts w:ascii="Calibri" w:hAnsi="Calibri" w:cs="Calibri"/>
          <w:sz w:val="24"/>
          <w:szCs w:val="24"/>
        </w:rPr>
        <w:t>42. Какая функция соответствует деньгам, выступающим как посредник между продавцом и покупателем:</w:t>
      </w:r>
    </w:p>
    <w:p w:rsidR="00EA06B2" w:rsidRPr="0090110F" w:rsidRDefault="00EA06B2" w:rsidP="00FF42E5">
      <w:pPr>
        <w:pStyle w:val="Style6"/>
        <w:widowControl/>
        <w:numPr>
          <w:ilvl w:val="0"/>
          <w:numId w:val="169"/>
        </w:numPr>
        <w:suppressAutoHyphens/>
        <w:autoSpaceDN/>
        <w:adjustRightInd/>
        <w:spacing w:line="240" w:lineRule="auto"/>
        <w:ind w:firstLine="709"/>
        <w:rPr>
          <w:rStyle w:val="FontStyle21"/>
          <w:rFonts w:ascii="Calibri" w:hAnsi="Calibri" w:cs="Calibri"/>
          <w:sz w:val="24"/>
          <w:szCs w:val="24"/>
        </w:rPr>
      </w:pPr>
      <w:r w:rsidRPr="0090110F">
        <w:rPr>
          <w:rStyle w:val="FontStyle21"/>
          <w:rFonts w:ascii="Calibri" w:hAnsi="Calibri" w:cs="Calibri"/>
          <w:sz w:val="24"/>
          <w:szCs w:val="24"/>
        </w:rPr>
        <w:t>мера стоимости;</w:t>
      </w:r>
    </w:p>
    <w:p w:rsidR="00EA06B2" w:rsidRPr="0090110F" w:rsidRDefault="00EA06B2" w:rsidP="00FF42E5">
      <w:pPr>
        <w:pStyle w:val="Style6"/>
        <w:widowControl/>
        <w:numPr>
          <w:ilvl w:val="0"/>
          <w:numId w:val="169"/>
        </w:numPr>
        <w:suppressAutoHyphens/>
        <w:autoSpaceDN/>
        <w:adjustRightInd/>
        <w:spacing w:line="240" w:lineRule="auto"/>
        <w:ind w:firstLine="709"/>
        <w:rPr>
          <w:rStyle w:val="FontStyle21"/>
          <w:rFonts w:ascii="Calibri" w:hAnsi="Calibri" w:cs="Calibri"/>
          <w:sz w:val="24"/>
          <w:szCs w:val="24"/>
        </w:rPr>
      </w:pPr>
      <w:r w:rsidRPr="0090110F">
        <w:rPr>
          <w:rStyle w:val="FontStyle21"/>
          <w:rFonts w:ascii="Calibri" w:hAnsi="Calibri" w:cs="Calibri"/>
          <w:sz w:val="24"/>
          <w:szCs w:val="24"/>
        </w:rPr>
        <w:t>средство накопления;</w:t>
      </w:r>
    </w:p>
    <w:p w:rsidR="00EA06B2" w:rsidRPr="0090110F" w:rsidRDefault="00EA06B2" w:rsidP="00FF42E5">
      <w:pPr>
        <w:pStyle w:val="Style6"/>
        <w:widowControl/>
        <w:numPr>
          <w:ilvl w:val="0"/>
          <w:numId w:val="169"/>
        </w:numPr>
        <w:suppressAutoHyphens/>
        <w:autoSpaceDN/>
        <w:adjustRightInd/>
        <w:spacing w:line="240" w:lineRule="auto"/>
        <w:ind w:firstLine="709"/>
        <w:rPr>
          <w:rStyle w:val="FontStyle21"/>
          <w:rFonts w:ascii="Calibri" w:hAnsi="Calibri" w:cs="Calibri"/>
          <w:sz w:val="24"/>
          <w:szCs w:val="24"/>
        </w:rPr>
      </w:pPr>
      <w:r w:rsidRPr="0090110F">
        <w:rPr>
          <w:rStyle w:val="FontStyle21"/>
          <w:rFonts w:ascii="Calibri" w:hAnsi="Calibri" w:cs="Calibri"/>
          <w:sz w:val="24"/>
          <w:szCs w:val="24"/>
        </w:rPr>
        <w:t>средство платежа;</w:t>
      </w:r>
    </w:p>
    <w:p w:rsidR="00EA06B2" w:rsidRPr="0090110F" w:rsidRDefault="00EA06B2" w:rsidP="00FF42E5">
      <w:pPr>
        <w:pStyle w:val="Style6"/>
        <w:widowControl/>
        <w:numPr>
          <w:ilvl w:val="0"/>
          <w:numId w:val="169"/>
        </w:numPr>
        <w:suppressAutoHyphens/>
        <w:autoSpaceDN/>
        <w:adjustRightInd/>
        <w:spacing w:line="240" w:lineRule="auto"/>
        <w:ind w:firstLine="709"/>
        <w:rPr>
          <w:rStyle w:val="FontStyle21"/>
          <w:rFonts w:ascii="Calibri" w:hAnsi="Calibri" w:cs="Calibri"/>
          <w:sz w:val="24"/>
          <w:szCs w:val="24"/>
        </w:rPr>
      </w:pPr>
      <w:r w:rsidRPr="0090110F">
        <w:rPr>
          <w:rStyle w:val="FontStyle21"/>
          <w:rFonts w:ascii="Calibri" w:hAnsi="Calibri" w:cs="Calibri"/>
          <w:sz w:val="24"/>
          <w:szCs w:val="24"/>
        </w:rPr>
        <w:t>средство обращения.</w:t>
      </w:r>
    </w:p>
    <w:p w:rsidR="00EA06B2" w:rsidRPr="0090110F" w:rsidRDefault="00EA06B2" w:rsidP="00FF42E5">
      <w:pPr>
        <w:pStyle w:val="Style8"/>
        <w:widowControl/>
        <w:spacing w:line="240" w:lineRule="auto"/>
        <w:ind w:hanging="286"/>
        <w:jc w:val="both"/>
      </w:pPr>
    </w:p>
    <w:p w:rsidR="00EA06B2" w:rsidRPr="0090110F" w:rsidRDefault="00EA06B2" w:rsidP="00FF42E5">
      <w:pPr>
        <w:pStyle w:val="Style8"/>
        <w:widowControl/>
        <w:spacing w:line="240" w:lineRule="auto"/>
        <w:ind w:firstLine="0"/>
        <w:jc w:val="both"/>
        <w:rPr>
          <w:rStyle w:val="FontStyle11"/>
          <w:rFonts w:ascii="Calibri" w:hAnsi="Calibri" w:cs="Calibri"/>
          <w:sz w:val="24"/>
          <w:szCs w:val="24"/>
        </w:rPr>
      </w:pPr>
      <w:r w:rsidRPr="0090110F">
        <w:rPr>
          <w:rStyle w:val="FontStyle11"/>
          <w:rFonts w:ascii="Calibri" w:hAnsi="Calibri" w:cs="Calibri"/>
          <w:sz w:val="24"/>
          <w:szCs w:val="24"/>
        </w:rPr>
        <w:t>43. При какой функции денег передача товаров не совпадает по времени с оплатой:</w:t>
      </w:r>
    </w:p>
    <w:p w:rsidR="00EA06B2" w:rsidRPr="0090110F" w:rsidRDefault="00EA06B2" w:rsidP="00FF42E5">
      <w:pPr>
        <w:pStyle w:val="Style6"/>
        <w:widowControl/>
        <w:numPr>
          <w:ilvl w:val="0"/>
          <w:numId w:val="182"/>
        </w:numPr>
        <w:suppressAutoHyphens/>
        <w:autoSpaceDN/>
        <w:adjustRightInd/>
        <w:spacing w:line="240" w:lineRule="auto"/>
        <w:ind w:firstLine="709"/>
        <w:rPr>
          <w:rStyle w:val="FontStyle21"/>
          <w:rFonts w:ascii="Calibri" w:hAnsi="Calibri" w:cs="Calibri"/>
          <w:sz w:val="24"/>
          <w:szCs w:val="24"/>
        </w:rPr>
      </w:pPr>
      <w:r w:rsidRPr="0090110F">
        <w:rPr>
          <w:rStyle w:val="FontStyle21"/>
          <w:rFonts w:ascii="Calibri" w:hAnsi="Calibri" w:cs="Calibri"/>
          <w:sz w:val="24"/>
          <w:szCs w:val="24"/>
        </w:rPr>
        <w:t>мера стоимости;</w:t>
      </w:r>
    </w:p>
    <w:p w:rsidR="00EA06B2" w:rsidRPr="0090110F" w:rsidRDefault="00EA06B2" w:rsidP="00FF42E5">
      <w:pPr>
        <w:pStyle w:val="Style6"/>
        <w:widowControl/>
        <w:numPr>
          <w:ilvl w:val="0"/>
          <w:numId w:val="182"/>
        </w:numPr>
        <w:suppressAutoHyphens/>
        <w:autoSpaceDN/>
        <w:adjustRightInd/>
        <w:spacing w:line="240" w:lineRule="auto"/>
        <w:ind w:firstLine="709"/>
        <w:rPr>
          <w:rStyle w:val="FontStyle21"/>
          <w:rFonts w:ascii="Calibri" w:hAnsi="Calibri" w:cs="Calibri"/>
          <w:sz w:val="24"/>
          <w:szCs w:val="24"/>
        </w:rPr>
      </w:pPr>
      <w:r w:rsidRPr="0090110F">
        <w:rPr>
          <w:rStyle w:val="FontStyle21"/>
          <w:rFonts w:ascii="Calibri" w:hAnsi="Calibri" w:cs="Calibri"/>
          <w:sz w:val="24"/>
          <w:szCs w:val="24"/>
        </w:rPr>
        <w:t>средство накопления;</w:t>
      </w:r>
    </w:p>
    <w:p w:rsidR="00EA06B2" w:rsidRPr="0090110F" w:rsidRDefault="00EA06B2" w:rsidP="00FF42E5">
      <w:pPr>
        <w:pStyle w:val="Style6"/>
        <w:widowControl/>
        <w:numPr>
          <w:ilvl w:val="0"/>
          <w:numId w:val="182"/>
        </w:numPr>
        <w:suppressAutoHyphens/>
        <w:autoSpaceDN/>
        <w:adjustRightInd/>
        <w:spacing w:line="240" w:lineRule="auto"/>
        <w:ind w:firstLine="709"/>
        <w:rPr>
          <w:rStyle w:val="FontStyle21"/>
          <w:rFonts w:ascii="Calibri" w:hAnsi="Calibri" w:cs="Calibri"/>
          <w:sz w:val="24"/>
          <w:szCs w:val="24"/>
        </w:rPr>
      </w:pPr>
      <w:r w:rsidRPr="0090110F">
        <w:rPr>
          <w:rStyle w:val="FontStyle21"/>
          <w:rFonts w:ascii="Calibri" w:hAnsi="Calibri" w:cs="Calibri"/>
          <w:sz w:val="24"/>
          <w:szCs w:val="24"/>
        </w:rPr>
        <w:t>средство платежа;</w:t>
      </w:r>
    </w:p>
    <w:p w:rsidR="00EA06B2" w:rsidRPr="0090110F" w:rsidRDefault="00EA06B2" w:rsidP="00FF42E5">
      <w:pPr>
        <w:pStyle w:val="Style6"/>
        <w:widowControl/>
        <w:numPr>
          <w:ilvl w:val="0"/>
          <w:numId w:val="182"/>
        </w:numPr>
        <w:suppressAutoHyphens/>
        <w:autoSpaceDN/>
        <w:adjustRightInd/>
        <w:spacing w:line="240" w:lineRule="auto"/>
        <w:ind w:firstLine="709"/>
        <w:rPr>
          <w:rStyle w:val="FontStyle21"/>
          <w:rFonts w:ascii="Calibri" w:hAnsi="Calibri" w:cs="Calibri"/>
          <w:sz w:val="24"/>
          <w:szCs w:val="24"/>
        </w:rPr>
      </w:pPr>
      <w:r w:rsidRPr="0090110F">
        <w:rPr>
          <w:rStyle w:val="FontStyle21"/>
          <w:rFonts w:ascii="Calibri" w:hAnsi="Calibri" w:cs="Calibri"/>
          <w:sz w:val="24"/>
          <w:szCs w:val="24"/>
        </w:rPr>
        <w:t>средство обращения.</w:t>
      </w:r>
    </w:p>
    <w:p w:rsidR="00EA06B2" w:rsidRPr="0090110F" w:rsidRDefault="00EA06B2" w:rsidP="00FF42E5">
      <w:pPr>
        <w:pStyle w:val="Style8"/>
        <w:widowControl/>
        <w:spacing w:line="240" w:lineRule="auto"/>
        <w:ind w:hanging="324"/>
        <w:jc w:val="both"/>
      </w:pPr>
    </w:p>
    <w:p w:rsidR="00EA06B2" w:rsidRPr="0090110F" w:rsidRDefault="00EA06B2" w:rsidP="00FF42E5">
      <w:pPr>
        <w:pStyle w:val="Style8"/>
        <w:widowControl/>
        <w:spacing w:line="240" w:lineRule="auto"/>
        <w:ind w:firstLine="0"/>
        <w:jc w:val="both"/>
        <w:rPr>
          <w:rStyle w:val="FontStyle11"/>
          <w:rFonts w:ascii="Calibri" w:hAnsi="Calibri" w:cs="Calibri"/>
          <w:sz w:val="24"/>
          <w:szCs w:val="24"/>
        </w:rPr>
      </w:pPr>
      <w:r w:rsidRPr="0090110F">
        <w:rPr>
          <w:rStyle w:val="FontStyle11"/>
          <w:rFonts w:ascii="Calibri" w:hAnsi="Calibri" w:cs="Calibri"/>
          <w:sz w:val="24"/>
          <w:szCs w:val="24"/>
        </w:rPr>
        <w:t>44. Какая функция денег соответствует их сохранению с целью осуществления крупных покупок:</w:t>
      </w:r>
    </w:p>
    <w:p w:rsidR="00EA06B2" w:rsidRPr="0090110F" w:rsidRDefault="00EA06B2" w:rsidP="00FF42E5">
      <w:pPr>
        <w:pStyle w:val="Style6"/>
        <w:widowControl/>
        <w:numPr>
          <w:ilvl w:val="0"/>
          <w:numId w:val="190"/>
        </w:numPr>
        <w:suppressAutoHyphens/>
        <w:autoSpaceDN/>
        <w:adjustRightInd/>
        <w:spacing w:line="240" w:lineRule="auto"/>
        <w:ind w:firstLine="709"/>
        <w:rPr>
          <w:rStyle w:val="FontStyle21"/>
          <w:rFonts w:ascii="Calibri" w:hAnsi="Calibri" w:cs="Calibri"/>
          <w:sz w:val="24"/>
          <w:szCs w:val="24"/>
        </w:rPr>
      </w:pPr>
      <w:r w:rsidRPr="0090110F">
        <w:rPr>
          <w:rStyle w:val="FontStyle21"/>
          <w:rFonts w:ascii="Calibri" w:hAnsi="Calibri" w:cs="Calibri"/>
          <w:sz w:val="24"/>
          <w:szCs w:val="24"/>
        </w:rPr>
        <w:t>мера стоимости;</w:t>
      </w:r>
    </w:p>
    <w:p w:rsidR="00EA06B2" w:rsidRPr="0090110F" w:rsidRDefault="00EA06B2" w:rsidP="00FF42E5">
      <w:pPr>
        <w:pStyle w:val="Style6"/>
        <w:widowControl/>
        <w:numPr>
          <w:ilvl w:val="0"/>
          <w:numId w:val="190"/>
        </w:numPr>
        <w:suppressAutoHyphens/>
        <w:autoSpaceDN/>
        <w:adjustRightInd/>
        <w:spacing w:line="240" w:lineRule="auto"/>
        <w:ind w:firstLine="709"/>
        <w:rPr>
          <w:rStyle w:val="FontStyle21"/>
          <w:rFonts w:ascii="Calibri" w:hAnsi="Calibri" w:cs="Calibri"/>
          <w:sz w:val="24"/>
          <w:szCs w:val="24"/>
        </w:rPr>
      </w:pPr>
      <w:r w:rsidRPr="0090110F">
        <w:rPr>
          <w:rStyle w:val="FontStyle21"/>
          <w:rFonts w:ascii="Calibri" w:hAnsi="Calibri" w:cs="Calibri"/>
          <w:sz w:val="24"/>
          <w:szCs w:val="24"/>
        </w:rPr>
        <w:t>средство накопления;</w:t>
      </w:r>
    </w:p>
    <w:p w:rsidR="00EA06B2" w:rsidRPr="0090110F" w:rsidRDefault="00EA06B2" w:rsidP="00FF42E5">
      <w:pPr>
        <w:pStyle w:val="Style6"/>
        <w:widowControl/>
        <w:numPr>
          <w:ilvl w:val="0"/>
          <w:numId w:val="190"/>
        </w:numPr>
        <w:suppressAutoHyphens/>
        <w:autoSpaceDN/>
        <w:adjustRightInd/>
        <w:spacing w:line="240" w:lineRule="auto"/>
        <w:ind w:firstLine="709"/>
        <w:rPr>
          <w:rStyle w:val="FontStyle21"/>
          <w:rFonts w:ascii="Calibri" w:hAnsi="Calibri" w:cs="Calibri"/>
          <w:sz w:val="24"/>
          <w:szCs w:val="24"/>
        </w:rPr>
      </w:pPr>
      <w:r w:rsidRPr="0090110F">
        <w:rPr>
          <w:rStyle w:val="FontStyle21"/>
          <w:rFonts w:ascii="Calibri" w:hAnsi="Calibri" w:cs="Calibri"/>
          <w:sz w:val="24"/>
          <w:szCs w:val="24"/>
        </w:rPr>
        <w:t>средство платежа;</w:t>
      </w:r>
    </w:p>
    <w:p w:rsidR="00EA06B2" w:rsidRPr="0090110F" w:rsidRDefault="00EA06B2" w:rsidP="00FF42E5">
      <w:pPr>
        <w:pStyle w:val="Style6"/>
        <w:widowControl/>
        <w:numPr>
          <w:ilvl w:val="0"/>
          <w:numId w:val="190"/>
        </w:numPr>
        <w:suppressAutoHyphens/>
        <w:autoSpaceDN/>
        <w:adjustRightInd/>
        <w:spacing w:line="240" w:lineRule="auto"/>
        <w:ind w:firstLine="709"/>
        <w:rPr>
          <w:rStyle w:val="FontStyle21"/>
          <w:rFonts w:ascii="Calibri" w:hAnsi="Calibri" w:cs="Calibri"/>
          <w:sz w:val="24"/>
          <w:szCs w:val="24"/>
        </w:rPr>
      </w:pPr>
      <w:r w:rsidRPr="0090110F">
        <w:rPr>
          <w:rStyle w:val="FontStyle21"/>
          <w:rFonts w:ascii="Calibri" w:hAnsi="Calibri" w:cs="Calibri"/>
          <w:sz w:val="24"/>
          <w:szCs w:val="24"/>
        </w:rPr>
        <w:t>средство обращения.</w:t>
      </w:r>
    </w:p>
    <w:p w:rsidR="00EA06B2" w:rsidRPr="0090110F" w:rsidRDefault="00EA06B2" w:rsidP="00FF42E5">
      <w:pPr>
        <w:pStyle w:val="Style6"/>
        <w:widowControl/>
        <w:spacing w:line="240" w:lineRule="auto"/>
      </w:pPr>
    </w:p>
    <w:p w:rsidR="00EA06B2" w:rsidRPr="0090110F" w:rsidRDefault="00EA06B2" w:rsidP="00FF42E5">
      <w:pPr>
        <w:pStyle w:val="Style8"/>
        <w:widowControl/>
        <w:spacing w:line="240" w:lineRule="auto"/>
        <w:ind w:firstLine="0"/>
        <w:jc w:val="both"/>
        <w:rPr>
          <w:rStyle w:val="FontStyle11"/>
          <w:rFonts w:ascii="Calibri" w:hAnsi="Calibri" w:cs="Calibri"/>
          <w:sz w:val="24"/>
          <w:szCs w:val="24"/>
        </w:rPr>
      </w:pPr>
      <w:r w:rsidRPr="0090110F">
        <w:rPr>
          <w:rStyle w:val="FontStyle11"/>
          <w:rFonts w:ascii="Calibri" w:hAnsi="Calibri" w:cs="Calibri"/>
          <w:sz w:val="24"/>
          <w:szCs w:val="24"/>
        </w:rPr>
        <w:t>45. Какая функция денег соответствует их использованию для расчетов между отдельными государствами:</w:t>
      </w:r>
    </w:p>
    <w:p w:rsidR="00EA06B2" w:rsidRPr="0090110F" w:rsidRDefault="00EA06B2" w:rsidP="00FF42E5">
      <w:pPr>
        <w:pStyle w:val="Style6"/>
        <w:widowControl/>
        <w:numPr>
          <w:ilvl w:val="0"/>
          <w:numId w:val="185"/>
        </w:numPr>
        <w:suppressAutoHyphens/>
        <w:autoSpaceDN/>
        <w:adjustRightInd/>
        <w:spacing w:line="240" w:lineRule="auto"/>
        <w:ind w:firstLine="709"/>
        <w:rPr>
          <w:rStyle w:val="FontStyle21"/>
          <w:rFonts w:ascii="Calibri" w:hAnsi="Calibri" w:cs="Calibri"/>
          <w:sz w:val="24"/>
          <w:szCs w:val="24"/>
        </w:rPr>
      </w:pPr>
      <w:r w:rsidRPr="0090110F">
        <w:rPr>
          <w:rStyle w:val="FontStyle21"/>
          <w:rFonts w:ascii="Calibri" w:hAnsi="Calibri" w:cs="Calibri"/>
          <w:sz w:val="24"/>
          <w:szCs w:val="24"/>
        </w:rPr>
        <w:t>мера стоимости;</w:t>
      </w:r>
    </w:p>
    <w:p w:rsidR="00EA06B2" w:rsidRPr="0090110F" w:rsidRDefault="00EA06B2" w:rsidP="00FF42E5">
      <w:pPr>
        <w:pStyle w:val="Style6"/>
        <w:widowControl/>
        <w:numPr>
          <w:ilvl w:val="0"/>
          <w:numId w:val="185"/>
        </w:numPr>
        <w:suppressAutoHyphens/>
        <w:autoSpaceDN/>
        <w:adjustRightInd/>
        <w:spacing w:line="240" w:lineRule="auto"/>
        <w:ind w:firstLine="709"/>
        <w:rPr>
          <w:rStyle w:val="FontStyle21"/>
          <w:rFonts w:ascii="Calibri" w:hAnsi="Calibri" w:cs="Calibri"/>
          <w:sz w:val="24"/>
          <w:szCs w:val="24"/>
        </w:rPr>
      </w:pPr>
      <w:r w:rsidRPr="0090110F">
        <w:rPr>
          <w:rStyle w:val="FontStyle21"/>
          <w:rFonts w:ascii="Calibri" w:hAnsi="Calibri" w:cs="Calibri"/>
          <w:sz w:val="24"/>
          <w:szCs w:val="24"/>
        </w:rPr>
        <w:t>средство накопления;</w:t>
      </w:r>
    </w:p>
    <w:p w:rsidR="00EA06B2" w:rsidRPr="0090110F" w:rsidRDefault="00EA06B2" w:rsidP="00FF42E5">
      <w:pPr>
        <w:pStyle w:val="Style6"/>
        <w:widowControl/>
        <w:numPr>
          <w:ilvl w:val="0"/>
          <w:numId w:val="185"/>
        </w:numPr>
        <w:suppressAutoHyphens/>
        <w:autoSpaceDN/>
        <w:adjustRightInd/>
        <w:spacing w:line="240" w:lineRule="auto"/>
        <w:ind w:firstLine="709"/>
        <w:rPr>
          <w:rStyle w:val="FontStyle21"/>
          <w:rFonts w:ascii="Calibri" w:hAnsi="Calibri" w:cs="Calibri"/>
          <w:sz w:val="24"/>
          <w:szCs w:val="24"/>
        </w:rPr>
      </w:pPr>
      <w:r w:rsidRPr="0090110F">
        <w:rPr>
          <w:rStyle w:val="FontStyle21"/>
          <w:rFonts w:ascii="Calibri" w:hAnsi="Calibri" w:cs="Calibri"/>
          <w:sz w:val="24"/>
          <w:szCs w:val="24"/>
        </w:rPr>
        <w:t>средство платежа;</w:t>
      </w:r>
    </w:p>
    <w:p w:rsidR="00EA06B2" w:rsidRPr="0090110F" w:rsidRDefault="00EA06B2" w:rsidP="00FF42E5">
      <w:pPr>
        <w:pStyle w:val="Style6"/>
        <w:widowControl/>
        <w:numPr>
          <w:ilvl w:val="0"/>
          <w:numId w:val="185"/>
        </w:numPr>
        <w:suppressAutoHyphens/>
        <w:autoSpaceDN/>
        <w:adjustRightInd/>
        <w:spacing w:line="240" w:lineRule="auto"/>
        <w:ind w:firstLine="709"/>
        <w:rPr>
          <w:rStyle w:val="FontStyle21"/>
          <w:rFonts w:ascii="Calibri" w:hAnsi="Calibri" w:cs="Calibri"/>
          <w:sz w:val="24"/>
          <w:szCs w:val="24"/>
        </w:rPr>
      </w:pPr>
      <w:r w:rsidRPr="0090110F">
        <w:rPr>
          <w:rStyle w:val="FontStyle21"/>
          <w:rFonts w:ascii="Calibri" w:hAnsi="Calibri" w:cs="Calibri"/>
          <w:sz w:val="24"/>
          <w:szCs w:val="24"/>
        </w:rPr>
        <w:t>мировые деньги.</w:t>
      </w:r>
    </w:p>
    <w:p w:rsidR="00EA06B2" w:rsidRPr="0090110F" w:rsidRDefault="00EA06B2" w:rsidP="00FF42E5">
      <w:pPr>
        <w:pStyle w:val="Style8"/>
        <w:widowControl/>
        <w:spacing w:line="240" w:lineRule="auto"/>
        <w:ind w:firstLine="0"/>
        <w:jc w:val="both"/>
      </w:pPr>
    </w:p>
    <w:p w:rsidR="00EA06B2" w:rsidRPr="0090110F" w:rsidRDefault="00EA06B2" w:rsidP="00FF42E5">
      <w:pPr>
        <w:pStyle w:val="Style8"/>
        <w:widowControl/>
        <w:spacing w:line="240" w:lineRule="auto"/>
        <w:ind w:firstLine="0"/>
        <w:jc w:val="both"/>
        <w:rPr>
          <w:rStyle w:val="FontStyle11"/>
          <w:rFonts w:ascii="Calibri" w:hAnsi="Calibri" w:cs="Calibri"/>
          <w:sz w:val="24"/>
          <w:szCs w:val="24"/>
        </w:rPr>
      </w:pPr>
      <w:r w:rsidRPr="0090110F">
        <w:rPr>
          <w:rStyle w:val="FontStyle11"/>
          <w:rFonts w:ascii="Calibri" w:hAnsi="Calibri" w:cs="Calibri"/>
          <w:sz w:val="24"/>
          <w:szCs w:val="24"/>
        </w:rPr>
        <w:t>46. Установление государством функции денег за двумя металлами есть:</w:t>
      </w:r>
    </w:p>
    <w:p w:rsidR="00EA06B2" w:rsidRPr="0090110F" w:rsidRDefault="00EA06B2" w:rsidP="00FF42E5">
      <w:pPr>
        <w:pStyle w:val="Style6"/>
        <w:widowControl/>
        <w:numPr>
          <w:ilvl w:val="0"/>
          <w:numId w:val="161"/>
        </w:numPr>
        <w:suppressAutoHyphens/>
        <w:autoSpaceDN/>
        <w:adjustRightInd/>
        <w:spacing w:line="240" w:lineRule="auto"/>
        <w:ind w:firstLine="709"/>
        <w:rPr>
          <w:rStyle w:val="FontStyle21"/>
          <w:rFonts w:ascii="Calibri" w:hAnsi="Calibri" w:cs="Calibri"/>
          <w:sz w:val="24"/>
          <w:szCs w:val="24"/>
        </w:rPr>
      </w:pPr>
      <w:r w:rsidRPr="0090110F">
        <w:rPr>
          <w:rStyle w:val="FontStyle21"/>
          <w:rFonts w:ascii="Calibri" w:hAnsi="Calibri" w:cs="Calibri"/>
          <w:sz w:val="24"/>
          <w:szCs w:val="24"/>
        </w:rPr>
        <w:t>монометаллизм;</w:t>
      </w:r>
    </w:p>
    <w:p w:rsidR="00EA06B2" w:rsidRPr="0090110F" w:rsidRDefault="00EA06B2" w:rsidP="00FF42E5">
      <w:pPr>
        <w:pStyle w:val="Style6"/>
        <w:widowControl/>
        <w:numPr>
          <w:ilvl w:val="0"/>
          <w:numId w:val="161"/>
        </w:numPr>
        <w:suppressAutoHyphens/>
        <w:autoSpaceDN/>
        <w:adjustRightInd/>
        <w:spacing w:line="240" w:lineRule="auto"/>
        <w:ind w:firstLine="709"/>
        <w:rPr>
          <w:rStyle w:val="FontStyle21"/>
          <w:rFonts w:ascii="Calibri" w:hAnsi="Calibri" w:cs="Calibri"/>
          <w:sz w:val="24"/>
          <w:szCs w:val="24"/>
        </w:rPr>
      </w:pPr>
      <w:r w:rsidRPr="0090110F">
        <w:rPr>
          <w:rStyle w:val="FontStyle21"/>
          <w:rFonts w:ascii="Calibri" w:hAnsi="Calibri" w:cs="Calibri"/>
          <w:sz w:val="24"/>
          <w:szCs w:val="24"/>
        </w:rPr>
        <w:t>бумажные деньги;</w:t>
      </w:r>
    </w:p>
    <w:p w:rsidR="00EA06B2" w:rsidRPr="0090110F" w:rsidRDefault="00EA06B2" w:rsidP="00FF42E5">
      <w:pPr>
        <w:pStyle w:val="Style6"/>
        <w:widowControl/>
        <w:numPr>
          <w:ilvl w:val="0"/>
          <w:numId w:val="161"/>
        </w:numPr>
        <w:suppressAutoHyphens/>
        <w:autoSpaceDN/>
        <w:adjustRightInd/>
        <w:spacing w:line="240" w:lineRule="auto"/>
        <w:ind w:firstLine="709"/>
        <w:rPr>
          <w:rStyle w:val="FontStyle21"/>
          <w:rFonts w:ascii="Calibri" w:hAnsi="Calibri" w:cs="Calibri"/>
          <w:sz w:val="24"/>
          <w:szCs w:val="24"/>
        </w:rPr>
      </w:pPr>
      <w:r w:rsidRPr="0090110F">
        <w:rPr>
          <w:rStyle w:val="FontStyle21"/>
          <w:rFonts w:ascii="Calibri" w:hAnsi="Calibri" w:cs="Calibri"/>
          <w:sz w:val="24"/>
          <w:szCs w:val="24"/>
        </w:rPr>
        <w:t>биметаллизм;</w:t>
      </w:r>
    </w:p>
    <w:p w:rsidR="00EA06B2" w:rsidRPr="0090110F" w:rsidRDefault="00EA06B2" w:rsidP="00FF42E5">
      <w:pPr>
        <w:pStyle w:val="Style6"/>
        <w:widowControl/>
        <w:numPr>
          <w:ilvl w:val="0"/>
          <w:numId w:val="161"/>
        </w:numPr>
        <w:suppressAutoHyphens/>
        <w:autoSpaceDN/>
        <w:adjustRightInd/>
        <w:spacing w:line="240" w:lineRule="auto"/>
        <w:ind w:firstLine="709"/>
        <w:rPr>
          <w:rStyle w:val="FontStyle21"/>
          <w:rFonts w:ascii="Calibri" w:hAnsi="Calibri" w:cs="Calibri"/>
          <w:sz w:val="24"/>
          <w:szCs w:val="24"/>
        </w:rPr>
      </w:pPr>
      <w:r w:rsidRPr="0090110F">
        <w:rPr>
          <w:rStyle w:val="FontStyle21"/>
          <w:rFonts w:ascii="Calibri" w:hAnsi="Calibri" w:cs="Calibri"/>
          <w:sz w:val="24"/>
          <w:szCs w:val="24"/>
        </w:rPr>
        <w:t>кредитные деньги.</w:t>
      </w:r>
    </w:p>
    <w:p w:rsidR="00EA06B2" w:rsidRPr="0090110F" w:rsidRDefault="00EA06B2" w:rsidP="00FF42E5">
      <w:pPr>
        <w:pStyle w:val="Style8"/>
        <w:widowControl/>
        <w:spacing w:line="240" w:lineRule="auto"/>
        <w:ind w:hanging="271"/>
        <w:jc w:val="both"/>
      </w:pPr>
    </w:p>
    <w:p w:rsidR="00EA06B2" w:rsidRPr="0090110F" w:rsidRDefault="00EA06B2" w:rsidP="00FF42E5">
      <w:pPr>
        <w:pStyle w:val="Style8"/>
        <w:widowControl/>
        <w:spacing w:line="240" w:lineRule="auto"/>
        <w:ind w:firstLine="0"/>
        <w:jc w:val="both"/>
        <w:rPr>
          <w:rStyle w:val="FontStyle11"/>
          <w:rFonts w:ascii="Calibri" w:hAnsi="Calibri" w:cs="Calibri"/>
          <w:sz w:val="24"/>
          <w:szCs w:val="24"/>
        </w:rPr>
      </w:pPr>
      <w:r w:rsidRPr="0090110F">
        <w:rPr>
          <w:rStyle w:val="FontStyle11"/>
          <w:rFonts w:ascii="Calibri" w:hAnsi="Calibri" w:cs="Calibri"/>
          <w:sz w:val="24"/>
          <w:szCs w:val="24"/>
        </w:rPr>
        <w:t>47. Если государство закрепило функцию денег за одним металлом, то это:</w:t>
      </w:r>
    </w:p>
    <w:p w:rsidR="00EA06B2" w:rsidRPr="0090110F" w:rsidRDefault="00EA06B2" w:rsidP="00FF42E5">
      <w:pPr>
        <w:pStyle w:val="Style6"/>
        <w:widowControl/>
        <w:numPr>
          <w:ilvl w:val="0"/>
          <w:numId w:val="195"/>
        </w:numPr>
        <w:suppressAutoHyphens/>
        <w:autoSpaceDN/>
        <w:adjustRightInd/>
        <w:spacing w:line="240" w:lineRule="auto"/>
        <w:ind w:firstLine="709"/>
        <w:rPr>
          <w:rStyle w:val="FontStyle21"/>
          <w:rFonts w:ascii="Calibri" w:hAnsi="Calibri" w:cs="Calibri"/>
          <w:sz w:val="24"/>
          <w:szCs w:val="24"/>
        </w:rPr>
      </w:pPr>
      <w:r w:rsidRPr="0090110F">
        <w:rPr>
          <w:rStyle w:val="FontStyle21"/>
          <w:rFonts w:ascii="Calibri" w:hAnsi="Calibri" w:cs="Calibri"/>
          <w:sz w:val="24"/>
          <w:szCs w:val="24"/>
        </w:rPr>
        <w:t>монометаллизм;</w:t>
      </w:r>
    </w:p>
    <w:p w:rsidR="00EA06B2" w:rsidRPr="0090110F" w:rsidRDefault="00EA06B2" w:rsidP="00FF42E5">
      <w:pPr>
        <w:pStyle w:val="Style6"/>
        <w:widowControl/>
        <w:numPr>
          <w:ilvl w:val="0"/>
          <w:numId w:val="195"/>
        </w:numPr>
        <w:suppressAutoHyphens/>
        <w:autoSpaceDN/>
        <w:adjustRightInd/>
        <w:spacing w:line="240" w:lineRule="auto"/>
        <w:ind w:firstLine="709"/>
        <w:rPr>
          <w:rStyle w:val="FontStyle21"/>
          <w:rFonts w:ascii="Calibri" w:hAnsi="Calibri" w:cs="Calibri"/>
          <w:sz w:val="24"/>
          <w:szCs w:val="24"/>
        </w:rPr>
      </w:pPr>
      <w:r w:rsidRPr="0090110F">
        <w:rPr>
          <w:rStyle w:val="FontStyle21"/>
          <w:rFonts w:ascii="Calibri" w:hAnsi="Calibri" w:cs="Calibri"/>
          <w:sz w:val="24"/>
          <w:szCs w:val="24"/>
        </w:rPr>
        <w:t>бумажные деньги;</w:t>
      </w:r>
    </w:p>
    <w:p w:rsidR="00EA06B2" w:rsidRPr="0090110F" w:rsidRDefault="00EA06B2" w:rsidP="00FF42E5">
      <w:pPr>
        <w:pStyle w:val="Style6"/>
        <w:widowControl/>
        <w:numPr>
          <w:ilvl w:val="0"/>
          <w:numId w:val="195"/>
        </w:numPr>
        <w:suppressAutoHyphens/>
        <w:autoSpaceDN/>
        <w:adjustRightInd/>
        <w:spacing w:line="240" w:lineRule="auto"/>
        <w:ind w:firstLine="709"/>
        <w:rPr>
          <w:rStyle w:val="FontStyle21"/>
          <w:rFonts w:ascii="Calibri" w:hAnsi="Calibri" w:cs="Calibri"/>
          <w:sz w:val="24"/>
          <w:szCs w:val="24"/>
        </w:rPr>
      </w:pPr>
      <w:r w:rsidRPr="0090110F">
        <w:rPr>
          <w:rStyle w:val="FontStyle21"/>
          <w:rFonts w:ascii="Calibri" w:hAnsi="Calibri" w:cs="Calibri"/>
          <w:sz w:val="24"/>
          <w:szCs w:val="24"/>
        </w:rPr>
        <w:t>биметаллизм;</w:t>
      </w:r>
    </w:p>
    <w:p w:rsidR="00EA06B2" w:rsidRPr="0090110F" w:rsidRDefault="00EA06B2" w:rsidP="00FF42E5">
      <w:pPr>
        <w:pStyle w:val="Style6"/>
        <w:widowControl/>
        <w:numPr>
          <w:ilvl w:val="0"/>
          <w:numId w:val="195"/>
        </w:numPr>
        <w:suppressAutoHyphens/>
        <w:autoSpaceDN/>
        <w:adjustRightInd/>
        <w:spacing w:line="240" w:lineRule="auto"/>
        <w:ind w:firstLine="709"/>
        <w:rPr>
          <w:rStyle w:val="FontStyle21"/>
          <w:rFonts w:ascii="Calibri" w:hAnsi="Calibri" w:cs="Calibri"/>
          <w:sz w:val="24"/>
          <w:szCs w:val="24"/>
        </w:rPr>
      </w:pPr>
      <w:r w:rsidRPr="0090110F">
        <w:rPr>
          <w:rStyle w:val="FontStyle21"/>
          <w:rFonts w:ascii="Calibri" w:hAnsi="Calibri" w:cs="Calibri"/>
          <w:sz w:val="24"/>
          <w:szCs w:val="24"/>
        </w:rPr>
        <w:t>кредитные деньги.</w:t>
      </w:r>
    </w:p>
    <w:p w:rsidR="00EA06B2" w:rsidRDefault="00EA06B2" w:rsidP="00FF42E5">
      <w:pPr>
        <w:pStyle w:val="Style8"/>
        <w:widowControl/>
        <w:spacing w:line="240" w:lineRule="auto"/>
        <w:ind w:firstLine="0"/>
        <w:jc w:val="both"/>
        <w:rPr>
          <w:rStyle w:val="FontStyle18"/>
          <w:rFonts w:ascii="Calibri" w:hAnsi="Calibri" w:cs="Calibri"/>
        </w:rPr>
      </w:pPr>
    </w:p>
    <w:p w:rsidR="00EA06B2" w:rsidRPr="0090110F" w:rsidRDefault="00EA06B2" w:rsidP="00FF42E5">
      <w:pPr>
        <w:pStyle w:val="Style8"/>
        <w:widowControl/>
        <w:spacing w:line="240" w:lineRule="auto"/>
        <w:ind w:firstLine="0"/>
        <w:jc w:val="both"/>
        <w:rPr>
          <w:rStyle w:val="FontStyle11"/>
          <w:rFonts w:ascii="Calibri" w:hAnsi="Calibri" w:cs="Calibri"/>
          <w:sz w:val="24"/>
          <w:szCs w:val="24"/>
        </w:rPr>
      </w:pPr>
      <w:r w:rsidRPr="0090110F">
        <w:rPr>
          <w:rStyle w:val="FontStyle18"/>
          <w:rFonts w:ascii="Calibri" w:hAnsi="Calibri" w:cs="Calibri"/>
        </w:rPr>
        <w:t xml:space="preserve">48. </w:t>
      </w:r>
      <w:r w:rsidRPr="0090110F">
        <w:rPr>
          <w:rStyle w:val="FontStyle11"/>
          <w:rFonts w:ascii="Calibri" w:hAnsi="Calibri" w:cs="Calibri"/>
          <w:sz w:val="24"/>
          <w:szCs w:val="24"/>
        </w:rPr>
        <w:t>В процессе эволюции денежных систем происходит:</w:t>
      </w:r>
    </w:p>
    <w:p w:rsidR="00EA06B2" w:rsidRPr="0090110F" w:rsidRDefault="00EA06B2" w:rsidP="00FF42E5">
      <w:pPr>
        <w:pStyle w:val="Style6"/>
        <w:widowControl/>
        <w:numPr>
          <w:ilvl w:val="0"/>
          <w:numId w:val="156"/>
        </w:numPr>
        <w:suppressAutoHyphens/>
        <w:autoSpaceDN/>
        <w:adjustRightInd/>
        <w:spacing w:line="240" w:lineRule="auto"/>
        <w:ind w:firstLine="709"/>
        <w:rPr>
          <w:rStyle w:val="FontStyle21"/>
          <w:rFonts w:ascii="Calibri" w:hAnsi="Calibri" w:cs="Calibri"/>
          <w:sz w:val="24"/>
          <w:szCs w:val="24"/>
        </w:rPr>
      </w:pPr>
      <w:r w:rsidRPr="0090110F">
        <w:rPr>
          <w:rStyle w:val="FontStyle21"/>
          <w:rFonts w:ascii="Calibri" w:hAnsi="Calibri" w:cs="Calibri"/>
          <w:sz w:val="24"/>
          <w:szCs w:val="24"/>
        </w:rPr>
        <w:t>снижение издержек денежного обращения;</w:t>
      </w:r>
    </w:p>
    <w:p w:rsidR="00EA06B2" w:rsidRPr="0090110F" w:rsidRDefault="00EA06B2" w:rsidP="00FF42E5">
      <w:pPr>
        <w:pStyle w:val="Style6"/>
        <w:widowControl/>
        <w:numPr>
          <w:ilvl w:val="0"/>
          <w:numId w:val="156"/>
        </w:numPr>
        <w:suppressAutoHyphens/>
        <w:autoSpaceDN/>
        <w:adjustRightInd/>
        <w:spacing w:line="240" w:lineRule="auto"/>
        <w:ind w:firstLine="709"/>
        <w:rPr>
          <w:rStyle w:val="FontStyle21"/>
          <w:rFonts w:ascii="Calibri" w:hAnsi="Calibri" w:cs="Calibri"/>
          <w:sz w:val="24"/>
          <w:szCs w:val="24"/>
        </w:rPr>
      </w:pPr>
      <w:r w:rsidRPr="0090110F">
        <w:rPr>
          <w:rStyle w:val="FontStyle21"/>
          <w:rFonts w:ascii="Calibri" w:hAnsi="Calibri" w:cs="Calibri"/>
          <w:sz w:val="24"/>
          <w:szCs w:val="24"/>
        </w:rPr>
        <w:t>издержки денежного обращения не меняются;</w:t>
      </w:r>
    </w:p>
    <w:p w:rsidR="00EA06B2" w:rsidRPr="0090110F" w:rsidRDefault="00EA06B2" w:rsidP="00FF42E5">
      <w:pPr>
        <w:pStyle w:val="Style6"/>
        <w:widowControl/>
        <w:numPr>
          <w:ilvl w:val="0"/>
          <w:numId w:val="156"/>
        </w:numPr>
        <w:suppressAutoHyphens/>
        <w:autoSpaceDN/>
        <w:adjustRightInd/>
        <w:spacing w:line="240" w:lineRule="auto"/>
        <w:ind w:firstLine="709"/>
        <w:rPr>
          <w:rStyle w:val="FontStyle21"/>
          <w:rFonts w:ascii="Calibri" w:hAnsi="Calibri" w:cs="Calibri"/>
          <w:sz w:val="24"/>
          <w:szCs w:val="24"/>
        </w:rPr>
      </w:pPr>
      <w:r w:rsidRPr="0090110F">
        <w:rPr>
          <w:rStyle w:val="FontStyle21"/>
          <w:rFonts w:ascii="Calibri" w:hAnsi="Calibri" w:cs="Calibri"/>
          <w:sz w:val="24"/>
          <w:szCs w:val="24"/>
        </w:rPr>
        <w:t>увеличение издержек денежного обращения;</w:t>
      </w:r>
    </w:p>
    <w:p w:rsidR="00EA06B2" w:rsidRPr="0090110F" w:rsidRDefault="00EA06B2" w:rsidP="00FF42E5">
      <w:pPr>
        <w:pStyle w:val="Style6"/>
        <w:widowControl/>
        <w:numPr>
          <w:ilvl w:val="0"/>
          <w:numId w:val="156"/>
        </w:numPr>
        <w:suppressAutoHyphens/>
        <w:autoSpaceDN/>
        <w:adjustRightInd/>
        <w:spacing w:line="240" w:lineRule="auto"/>
        <w:ind w:firstLine="709"/>
        <w:rPr>
          <w:rStyle w:val="FontStyle21"/>
          <w:rFonts w:ascii="Calibri" w:hAnsi="Calibri" w:cs="Calibri"/>
          <w:sz w:val="24"/>
          <w:szCs w:val="24"/>
        </w:rPr>
      </w:pPr>
      <w:r w:rsidRPr="0090110F">
        <w:rPr>
          <w:rStyle w:val="FontStyle21"/>
          <w:rFonts w:ascii="Calibri" w:hAnsi="Calibri" w:cs="Calibri"/>
          <w:sz w:val="24"/>
          <w:szCs w:val="24"/>
        </w:rPr>
        <w:t>нет правильного варианта.</w:t>
      </w:r>
    </w:p>
    <w:p w:rsidR="00EA06B2" w:rsidRPr="0090110F" w:rsidRDefault="00EA06B2" w:rsidP="00FF42E5">
      <w:pPr>
        <w:pStyle w:val="Style8"/>
        <w:widowControl/>
        <w:spacing w:line="240" w:lineRule="auto"/>
        <w:ind w:firstLine="0"/>
        <w:jc w:val="both"/>
      </w:pPr>
    </w:p>
    <w:p w:rsidR="00EA06B2" w:rsidRPr="0090110F" w:rsidRDefault="00EA06B2" w:rsidP="00FF42E5">
      <w:pPr>
        <w:pStyle w:val="Style8"/>
        <w:widowControl/>
        <w:spacing w:line="240" w:lineRule="auto"/>
        <w:ind w:firstLine="0"/>
        <w:jc w:val="both"/>
        <w:rPr>
          <w:rStyle w:val="FontStyle11"/>
          <w:rFonts w:ascii="Calibri" w:hAnsi="Calibri" w:cs="Calibri"/>
          <w:sz w:val="24"/>
          <w:szCs w:val="24"/>
        </w:rPr>
      </w:pPr>
      <w:r w:rsidRPr="0090110F">
        <w:rPr>
          <w:rStyle w:val="FontStyle11"/>
          <w:rFonts w:ascii="Calibri" w:hAnsi="Calibri" w:cs="Calibri"/>
          <w:sz w:val="24"/>
          <w:szCs w:val="24"/>
        </w:rPr>
        <w:t>49. Становление бумажно-кредитных систем приводит к:</w:t>
      </w:r>
    </w:p>
    <w:p w:rsidR="00EA06B2" w:rsidRPr="0090110F" w:rsidRDefault="00EA06B2" w:rsidP="00FF42E5">
      <w:pPr>
        <w:pStyle w:val="Style6"/>
        <w:widowControl/>
        <w:numPr>
          <w:ilvl w:val="0"/>
          <w:numId w:val="153"/>
        </w:numPr>
        <w:suppressAutoHyphens/>
        <w:autoSpaceDN/>
        <w:adjustRightInd/>
        <w:spacing w:line="240" w:lineRule="auto"/>
        <w:ind w:firstLine="709"/>
        <w:rPr>
          <w:rStyle w:val="FontStyle21"/>
          <w:rFonts w:ascii="Calibri" w:hAnsi="Calibri" w:cs="Calibri"/>
          <w:sz w:val="24"/>
          <w:szCs w:val="24"/>
        </w:rPr>
      </w:pPr>
      <w:r w:rsidRPr="0090110F">
        <w:rPr>
          <w:rStyle w:val="FontStyle21"/>
          <w:rFonts w:ascii="Calibri" w:hAnsi="Calibri" w:cs="Calibri"/>
          <w:sz w:val="24"/>
          <w:szCs w:val="24"/>
        </w:rPr>
        <w:t>вытеснению золота из денежного оборота;</w:t>
      </w:r>
    </w:p>
    <w:p w:rsidR="00EA06B2" w:rsidRPr="0090110F" w:rsidRDefault="00EA06B2" w:rsidP="00FF42E5">
      <w:pPr>
        <w:pStyle w:val="Style6"/>
        <w:widowControl/>
        <w:numPr>
          <w:ilvl w:val="0"/>
          <w:numId w:val="153"/>
        </w:numPr>
        <w:suppressAutoHyphens/>
        <w:autoSpaceDN/>
        <w:adjustRightInd/>
        <w:spacing w:line="240" w:lineRule="auto"/>
        <w:ind w:firstLine="709"/>
        <w:rPr>
          <w:rStyle w:val="FontStyle21"/>
          <w:rFonts w:ascii="Calibri" w:hAnsi="Calibri" w:cs="Calibri"/>
          <w:sz w:val="24"/>
          <w:szCs w:val="24"/>
        </w:rPr>
      </w:pPr>
      <w:r w:rsidRPr="0090110F">
        <w:rPr>
          <w:rStyle w:val="FontStyle21"/>
          <w:rFonts w:ascii="Calibri" w:hAnsi="Calibri" w:cs="Calibri"/>
          <w:sz w:val="24"/>
          <w:szCs w:val="24"/>
        </w:rPr>
        <w:t>роль золота в денежном обороте не меняется;</w:t>
      </w:r>
    </w:p>
    <w:p w:rsidR="00EA06B2" w:rsidRPr="0090110F" w:rsidRDefault="00EA06B2" w:rsidP="00FF42E5">
      <w:pPr>
        <w:pStyle w:val="Style6"/>
        <w:widowControl/>
        <w:numPr>
          <w:ilvl w:val="0"/>
          <w:numId w:val="153"/>
        </w:numPr>
        <w:suppressAutoHyphens/>
        <w:autoSpaceDN/>
        <w:adjustRightInd/>
        <w:spacing w:line="240" w:lineRule="auto"/>
        <w:ind w:firstLine="709"/>
        <w:rPr>
          <w:rStyle w:val="FontStyle21"/>
          <w:rFonts w:ascii="Calibri" w:hAnsi="Calibri" w:cs="Calibri"/>
          <w:sz w:val="24"/>
          <w:szCs w:val="24"/>
        </w:rPr>
      </w:pPr>
      <w:r w:rsidRPr="0090110F">
        <w:rPr>
          <w:rStyle w:val="FontStyle21"/>
          <w:rFonts w:ascii="Calibri" w:hAnsi="Calibri" w:cs="Calibri"/>
          <w:sz w:val="24"/>
          <w:szCs w:val="24"/>
        </w:rPr>
        <w:t>возрастанию роли золота в денежном обороте;</w:t>
      </w:r>
    </w:p>
    <w:p w:rsidR="00EA06B2" w:rsidRPr="0090110F" w:rsidRDefault="00EA06B2" w:rsidP="00FF42E5">
      <w:pPr>
        <w:pStyle w:val="Style6"/>
        <w:widowControl/>
        <w:numPr>
          <w:ilvl w:val="0"/>
          <w:numId w:val="153"/>
        </w:numPr>
        <w:suppressAutoHyphens/>
        <w:autoSpaceDN/>
        <w:adjustRightInd/>
        <w:spacing w:line="240" w:lineRule="auto"/>
        <w:ind w:firstLine="709"/>
        <w:rPr>
          <w:rStyle w:val="FontStyle21"/>
          <w:rFonts w:ascii="Calibri" w:hAnsi="Calibri" w:cs="Calibri"/>
          <w:sz w:val="24"/>
          <w:szCs w:val="24"/>
        </w:rPr>
      </w:pPr>
      <w:r w:rsidRPr="0090110F">
        <w:rPr>
          <w:rStyle w:val="FontStyle21"/>
          <w:rFonts w:ascii="Calibri" w:hAnsi="Calibri" w:cs="Calibri"/>
          <w:sz w:val="24"/>
          <w:szCs w:val="24"/>
        </w:rPr>
        <w:t>нет правильного варианта.</w:t>
      </w:r>
    </w:p>
    <w:p w:rsidR="00EA06B2" w:rsidRPr="0090110F" w:rsidRDefault="00EA06B2" w:rsidP="00FF42E5">
      <w:pPr>
        <w:pStyle w:val="Style8"/>
        <w:widowControl/>
        <w:spacing w:line="240" w:lineRule="auto"/>
        <w:ind w:firstLine="0"/>
        <w:jc w:val="both"/>
      </w:pPr>
    </w:p>
    <w:p w:rsidR="00EA06B2" w:rsidRPr="0090110F" w:rsidRDefault="00EA06B2" w:rsidP="00FF42E5">
      <w:pPr>
        <w:pStyle w:val="Style8"/>
        <w:widowControl/>
        <w:spacing w:line="240" w:lineRule="auto"/>
        <w:ind w:firstLine="0"/>
        <w:jc w:val="both"/>
        <w:rPr>
          <w:rStyle w:val="FontStyle11"/>
          <w:rFonts w:ascii="Calibri" w:hAnsi="Calibri" w:cs="Calibri"/>
          <w:sz w:val="24"/>
          <w:szCs w:val="24"/>
        </w:rPr>
      </w:pPr>
      <w:r w:rsidRPr="0090110F">
        <w:rPr>
          <w:rStyle w:val="FontStyle27"/>
          <w:rFonts w:ascii="Calibri" w:hAnsi="Calibri" w:cs="Calibri"/>
          <w:i w:val="0"/>
          <w:iCs w:val="0"/>
          <w:spacing w:val="-40"/>
          <w:sz w:val="24"/>
          <w:szCs w:val="24"/>
        </w:rPr>
        <w:t>5</w:t>
      </w:r>
      <w:r w:rsidRPr="0090110F">
        <w:rPr>
          <w:rStyle w:val="FontStyle11"/>
          <w:rFonts w:ascii="Calibri" w:hAnsi="Calibri" w:cs="Calibri"/>
          <w:sz w:val="24"/>
          <w:szCs w:val="24"/>
        </w:rPr>
        <w:t>0. Бумажные деньги отличаются от кредитных тем, что они:</w:t>
      </w:r>
    </w:p>
    <w:p w:rsidR="00EA06B2" w:rsidRPr="0090110F" w:rsidRDefault="00EA06B2" w:rsidP="00FF42E5">
      <w:pPr>
        <w:pStyle w:val="Style6"/>
        <w:widowControl/>
        <w:numPr>
          <w:ilvl w:val="0"/>
          <w:numId w:val="163"/>
        </w:numPr>
        <w:suppressAutoHyphens/>
        <w:autoSpaceDN/>
        <w:adjustRightInd/>
        <w:spacing w:line="240" w:lineRule="auto"/>
        <w:ind w:firstLine="709"/>
        <w:rPr>
          <w:rStyle w:val="FontStyle21"/>
          <w:rFonts w:ascii="Calibri" w:hAnsi="Calibri" w:cs="Calibri"/>
          <w:sz w:val="24"/>
          <w:szCs w:val="24"/>
        </w:rPr>
      </w:pPr>
      <w:r w:rsidRPr="0090110F">
        <w:rPr>
          <w:rStyle w:val="FontStyle21"/>
          <w:rFonts w:ascii="Calibri" w:hAnsi="Calibri" w:cs="Calibri"/>
          <w:sz w:val="24"/>
          <w:szCs w:val="24"/>
        </w:rPr>
        <w:t xml:space="preserve">предназначены для оплаты недорогих товаров, а кредитные </w:t>
      </w:r>
    </w:p>
    <w:p w:rsidR="00EA06B2" w:rsidRPr="0090110F" w:rsidRDefault="00EA06B2" w:rsidP="00FF42E5">
      <w:pPr>
        <w:pStyle w:val="Style6"/>
        <w:widowControl/>
        <w:spacing w:line="240" w:lineRule="auto"/>
        <w:rPr>
          <w:rStyle w:val="FontStyle21"/>
          <w:rFonts w:ascii="Calibri" w:hAnsi="Calibri" w:cs="Calibri"/>
          <w:sz w:val="24"/>
          <w:szCs w:val="24"/>
        </w:rPr>
      </w:pPr>
      <w:r w:rsidRPr="0090110F">
        <w:rPr>
          <w:rStyle w:val="FontStyle21"/>
          <w:rFonts w:ascii="Calibri" w:hAnsi="Calibri" w:cs="Calibri"/>
          <w:sz w:val="24"/>
          <w:szCs w:val="24"/>
        </w:rPr>
        <w:t xml:space="preserve">           используются при оплате дорогостоящих товаров и услуг;      </w:t>
      </w:r>
    </w:p>
    <w:p w:rsidR="00EA06B2" w:rsidRPr="0090110F" w:rsidRDefault="00EA06B2" w:rsidP="00FF42E5">
      <w:pPr>
        <w:pStyle w:val="Style6"/>
        <w:widowControl/>
        <w:numPr>
          <w:ilvl w:val="0"/>
          <w:numId w:val="163"/>
        </w:numPr>
        <w:suppressAutoHyphens/>
        <w:autoSpaceDN/>
        <w:adjustRightInd/>
        <w:spacing w:line="240" w:lineRule="auto"/>
        <w:ind w:firstLine="709"/>
        <w:rPr>
          <w:rStyle w:val="FontStyle21"/>
          <w:rFonts w:ascii="Calibri" w:hAnsi="Calibri" w:cs="Calibri"/>
          <w:sz w:val="24"/>
          <w:szCs w:val="24"/>
        </w:rPr>
      </w:pPr>
      <w:r w:rsidRPr="0090110F">
        <w:rPr>
          <w:rStyle w:val="FontStyle21"/>
          <w:rFonts w:ascii="Calibri" w:hAnsi="Calibri" w:cs="Calibri"/>
          <w:sz w:val="24"/>
          <w:szCs w:val="24"/>
        </w:rPr>
        <w:t xml:space="preserve"> имеют принудительную покупательную способность, а кредитные </w:t>
      </w:r>
    </w:p>
    <w:p w:rsidR="00EA06B2" w:rsidRPr="0090110F" w:rsidRDefault="00EA06B2" w:rsidP="00FF42E5">
      <w:pPr>
        <w:pStyle w:val="Style6"/>
        <w:widowControl/>
        <w:spacing w:line="240" w:lineRule="auto"/>
        <w:rPr>
          <w:rStyle w:val="FontStyle21"/>
          <w:rFonts w:ascii="Calibri" w:hAnsi="Calibri" w:cs="Calibri"/>
          <w:sz w:val="24"/>
          <w:szCs w:val="24"/>
        </w:rPr>
      </w:pPr>
      <w:r w:rsidRPr="0090110F">
        <w:rPr>
          <w:rStyle w:val="FontStyle21"/>
          <w:rFonts w:ascii="Calibri" w:hAnsi="Calibri" w:cs="Calibri"/>
          <w:sz w:val="24"/>
          <w:szCs w:val="24"/>
        </w:rPr>
        <w:t xml:space="preserve">           деньги – это векселя эмиссионного банка; </w:t>
      </w:r>
    </w:p>
    <w:p w:rsidR="00EA06B2" w:rsidRPr="0090110F" w:rsidRDefault="00EA06B2" w:rsidP="00FF42E5">
      <w:pPr>
        <w:pStyle w:val="Style6"/>
        <w:widowControl/>
        <w:numPr>
          <w:ilvl w:val="0"/>
          <w:numId w:val="163"/>
        </w:numPr>
        <w:suppressAutoHyphens/>
        <w:autoSpaceDN/>
        <w:adjustRightInd/>
        <w:spacing w:line="240" w:lineRule="auto"/>
        <w:ind w:firstLine="709"/>
        <w:rPr>
          <w:rStyle w:val="FontStyle21"/>
          <w:rFonts w:ascii="Calibri" w:hAnsi="Calibri" w:cs="Calibri"/>
          <w:sz w:val="24"/>
          <w:szCs w:val="24"/>
        </w:rPr>
      </w:pPr>
      <w:r w:rsidRPr="0090110F">
        <w:rPr>
          <w:rStyle w:val="FontStyle21"/>
          <w:rFonts w:ascii="Calibri" w:hAnsi="Calibri" w:cs="Calibri"/>
          <w:sz w:val="24"/>
          <w:szCs w:val="24"/>
        </w:rPr>
        <w:t xml:space="preserve"> не подлежат вывозу за пределы страны;</w:t>
      </w:r>
    </w:p>
    <w:p w:rsidR="00EA06B2" w:rsidRPr="0090110F" w:rsidRDefault="00EA06B2" w:rsidP="00FF42E5">
      <w:pPr>
        <w:pStyle w:val="Style6"/>
        <w:widowControl/>
        <w:numPr>
          <w:ilvl w:val="0"/>
          <w:numId w:val="163"/>
        </w:numPr>
        <w:suppressAutoHyphens/>
        <w:autoSpaceDN/>
        <w:adjustRightInd/>
        <w:spacing w:line="240" w:lineRule="auto"/>
        <w:ind w:firstLine="709"/>
        <w:rPr>
          <w:rStyle w:val="FontStyle21"/>
          <w:rFonts w:ascii="Calibri" w:hAnsi="Calibri" w:cs="Calibri"/>
          <w:sz w:val="24"/>
          <w:szCs w:val="24"/>
        </w:rPr>
      </w:pPr>
      <w:r w:rsidRPr="0090110F">
        <w:rPr>
          <w:rStyle w:val="FontStyle21"/>
          <w:rFonts w:ascii="Calibri" w:hAnsi="Calibri" w:cs="Calibri"/>
          <w:sz w:val="24"/>
          <w:szCs w:val="24"/>
        </w:rPr>
        <w:t xml:space="preserve"> наличные, а кредитные деньги существуют в форме записей на  </w:t>
      </w:r>
    </w:p>
    <w:p w:rsidR="00EA06B2" w:rsidRPr="0090110F" w:rsidRDefault="00EA06B2" w:rsidP="00FF42E5">
      <w:pPr>
        <w:pStyle w:val="Style6"/>
        <w:widowControl/>
        <w:spacing w:line="240" w:lineRule="auto"/>
        <w:rPr>
          <w:rStyle w:val="FontStyle21"/>
          <w:rFonts w:ascii="Calibri" w:hAnsi="Calibri" w:cs="Calibri"/>
          <w:sz w:val="24"/>
          <w:szCs w:val="24"/>
        </w:rPr>
      </w:pPr>
      <w:r w:rsidRPr="0090110F">
        <w:rPr>
          <w:rStyle w:val="FontStyle21"/>
          <w:rFonts w:ascii="Calibri" w:hAnsi="Calibri" w:cs="Calibri"/>
          <w:sz w:val="24"/>
          <w:szCs w:val="24"/>
        </w:rPr>
        <w:t xml:space="preserve">           банковских счетах.</w:t>
      </w:r>
    </w:p>
    <w:p w:rsidR="00EA06B2" w:rsidRPr="0090110F" w:rsidRDefault="00EA06B2" w:rsidP="00FF42E5">
      <w:pPr>
        <w:pStyle w:val="Style8"/>
        <w:widowControl/>
        <w:spacing w:line="240" w:lineRule="auto"/>
        <w:ind w:firstLine="0"/>
        <w:jc w:val="both"/>
      </w:pPr>
    </w:p>
    <w:p w:rsidR="00EA06B2" w:rsidRPr="0090110F" w:rsidRDefault="00EA06B2" w:rsidP="00FF42E5">
      <w:pPr>
        <w:pStyle w:val="Style8"/>
        <w:widowControl/>
        <w:spacing w:line="240" w:lineRule="auto"/>
        <w:ind w:firstLine="0"/>
        <w:jc w:val="both"/>
        <w:rPr>
          <w:rStyle w:val="FontStyle11"/>
          <w:rFonts w:ascii="Calibri" w:hAnsi="Calibri" w:cs="Calibri"/>
          <w:sz w:val="24"/>
          <w:szCs w:val="24"/>
        </w:rPr>
      </w:pPr>
      <w:r w:rsidRPr="0090110F">
        <w:rPr>
          <w:rStyle w:val="FontStyle11"/>
          <w:rFonts w:ascii="Calibri" w:hAnsi="Calibri" w:cs="Calibri"/>
          <w:sz w:val="24"/>
          <w:szCs w:val="24"/>
        </w:rPr>
        <w:t>51. Соотношение пропорций наличного и безналичного оборотов меняется в сторону:</w:t>
      </w:r>
    </w:p>
    <w:p w:rsidR="00EA06B2" w:rsidRPr="0090110F" w:rsidRDefault="00EA06B2" w:rsidP="00FF42E5">
      <w:pPr>
        <w:pStyle w:val="Style6"/>
        <w:widowControl/>
        <w:numPr>
          <w:ilvl w:val="0"/>
          <w:numId w:val="159"/>
        </w:numPr>
        <w:suppressAutoHyphens/>
        <w:autoSpaceDN/>
        <w:adjustRightInd/>
        <w:spacing w:line="240" w:lineRule="auto"/>
        <w:ind w:firstLine="709"/>
        <w:rPr>
          <w:rStyle w:val="FontStyle21"/>
          <w:rFonts w:ascii="Calibri" w:hAnsi="Calibri" w:cs="Calibri"/>
          <w:sz w:val="24"/>
          <w:szCs w:val="24"/>
        </w:rPr>
      </w:pPr>
      <w:r w:rsidRPr="0090110F">
        <w:rPr>
          <w:rStyle w:val="FontStyle21"/>
          <w:rFonts w:ascii="Calibri" w:hAnsi="Calibri" w:cs="Calibri"/>
          <w:sz w:val="24"/>
          <w:szCs w:val="24"/>
        </w:rPr>
        <w:t>увеличения наличного;</w:t>
      </w:r>
    </w:p>
    <w:p w:rsidR="00EA06B2" w:rsidRPr="0090110F" w:rsidRDefault="00EA06B2" w:rsidP="00FF42E5">
      <w:pPr>
        <w:pStyle w:val="Style6"/>
        <w:widowControl/>
        <w:numPr>
          <w:ilvl w:val="0"/>
          <w:numId w:val="159"/>
        </w:numPr>
        <w:suppressAutoHyphens/>
        <w:autoSpaceDN/>
        <w:adjustRightInd/>
        <w:spacing w:line="240" w:lineRule="auto"/>
        <w:ind w:firstLine="709"/>
        <w:rPr>
          <w:rStyle w:val="FontStyle21"/>
          <w:rFonts w:ascii="Calibri" w:hAnsi="Calibri" w:cs="Calibri"/>
          <w:sz w:val="24"/>
          <w:szCs w:val="24"/>
        </w:rPr>
      </w:pPr>
      <w:r w:rsidRPr="0090110F">
        <w:rPr>
          <w:rStyle w:val="FontStyle21"/>
          <w:rFonts w:ascii="Calibri" w:hAnsi="Calibri" w:cs="Calibri"/>
          <w:sz w:val="24"/>
          <w:szCs w:val="24"/>
        </w:rPr>
        <w:t>уменьшения безналичного;</w:t>
      </w:r>
    </w:p>
    <w:p w:rsidR="00EA06B2" w:rsidRPr="0090110F" w:rsidRDefault="00EA06B2" w:rsidP="00FF42E5">
      <w:pPr>
        <w:pStyle w:val="Style6"/>
        <w:widowControl/>
        <w:numPr>
          <w:ilvl w:val="0"/>
          <w:numId w:val="159"/>
        </w:numPr>
        <w:suppressAutoHyphens/>
        <w:autoSpaceDN/>
        <w:adjustRightInd/>
        <w:spacing w:line="240" w:lineRule="auto"/>
        <w:ind w:firstLine="709"/>
        <w:rPr>
          <w:rStyle w:val="FontStyle21"/>
          <w:rFonts w:ascii="Calibri" w:hAnsi="Calibri" w:cs="Calibri"/>
          <w:sz w:val="24"/>
          <w:szCs w:val="24"/>
        </w:rPr>
      </w:pPr>
      <w:r w:rsidRPr="0090110F">
        <w:rPr>
          <w:rStyle w:val="FontStyle21"/>
          <w:rFonts w:ascii="Calibri" w:hAnsi="Calibri" w:cs="Calibri"/>
          <w:sz w:val="24"/>
          <w:szCs w:val="24"/>
        </w:rPr>
        <w:t>уменьшения наличного;</w:t>
      </w:r>
    </w:p>
    <w:p w:rsidR="00EA06B2" w:rsidRPr="0090110F" w:rsidRDefault="00EA06B2" w:rsidP="00FF42E5">
      <w:pPr>
        <w:pStyle w:val="Style6"/>
        <w:widowControl/>
        <w:numPr>
          <w:ilvl w:val="0"/>
          <w:numId w:val="159"/>
        </w:numPr>
        <w:suppressAutoHyphens/>
        <w:autoSpaceDN/>
        <w:adjustRightInd/>
        <w:spacing w:line="240" w:lineRule="auto"/>
        <w:ind w:firstLine="709"/>
        <w:rPr>
          <w:rStyle w:val="FontStyle21"/>
          <w:rFonts w:ascii="Calibri" w:hAnsi="Calibri" w:cs="Calibri"/>
          <w:sz w:val="24"/>
          <w:szCs w:val="24"/>
        </w:rPr>
      </w:pPr>
      <w:r w:rsidRPr="0090110F">
        <w:rPr>
          <w:rStyle w:val="FontStyle21"/>
          <w:rFonts w:ascii="Calibri" w:hAnsi="Calibri" w:cs="Calibri"/>
          <w:sz w:val="24"/>
          <w:szCs w:val="24"/>
        </w:rPr>
        <w:t>нет правильного варианта.</w:t>
      </w:r>
    </w:p>
    <w:p w:rsidR="00EA06B2" w:rsidRPr="0090110F" w:rsidRDefault="00EA06B2" w:rsidP="00FF42E5">
      <w:pPr>
        <w:pStyle w:val="Style8"/>
        <w:widowControl/>
        <w:spacing w:line="240" w:lineRule="auto"/>
        <w:ind w:firstLine="0"/>
        <w:jc w:val="both"/>
      </w:pPr>
    </w:p>
    <w:p w:rsidR="00EA06B2" w:rsidRPr="0090110F" w:rsidRDefault="00EA06B2" w:rsidP="00FF42E5">
      <w:pPr>
        <w:pStyle w:val="Style8"/>
        <w:widowControl/>
        <w:spacing w:line="240" w:lineRule="auto"/>
        <w:ind w:firstLine="0"/>
        <w:jc w:val="both"/>
        <w:rPr>
          <w:rStyle w:val="FontStyle11"/>
          <w:rFonts w:ascii="Calibri" w:hAnsi="Calibri" w:cs="Calibri"/>
          <w:sz w:val="24"/>
          <w:szCs w:val="24"/>
        </w:rPr>
      </w:pPr>
      <w:r w:rsidRPr="0090110F">
        <w:rPr>
          <w:rStyle w:val="FontStyle11"/>
          <w:rFonts w:ascii="Calibri" w:hAnsi="Calibri" w:cs="Calibri"/>
          <w:sz w:val="24"/>
          <w:szCs w:val="24"/>
        </w:rPr>
        <w:t>52. Можно ли отнести к капиталу:</w:t>
      </w:r>
    </w:p>
    <w:p w:rsidR="00EA06B2" w:rsidRPr="0090110F" w:rsidRDefault="00EA06B2" w:rsidP="00FF42E5">
      <w:pPr>
        <w:pStyle w:val="Style6"/>
        <w:widowControl/>
        <w:numPr>
          <w:ilvl w:val="0"/>
          <w:numId w:val="181"/>
        </w:numPr>
        <w:suppressAutoHyphens/>
        <w:autoSpaceDN/>
        <w:adjustRightInd/>
        <w:spacing w:line="240" w:lineRule="auto"/>
        <w:ind w:firstLine="709"/>
        <w:rPr>
          <w:rStyle w:val="FontStyle21"/>
          <w:rFonts w:ascii="Calibri" w:hAnsi="Calibri" w:cs="Calibri"/>
          <w:sz w:val="24"/>
          <w:szCs w:val="24"/>
        </w:rPr>
      </w:pPr>
      <w:r w:rsidRPr="0090110F">
        <w:rPr>
          <w:rStyle w:val="FontStyle21"/>
          <w:rFonts w:ascii="Calibri" w:hAnsi="Calibri" w:cs="Calibri"/>
          <w:sz w:val="24"/>
          <w:szCs w:val="24"/>
        </w:rPr>
        <w:t>деньги, акции, облигации;</w:t>
      </w:r>
    </w:p>
    <w:p w:rsidR="00EA06B2" w:rsidRPr="0090110F" w:rsidRDefault="00EA06B2" w:rsidP="00FF42E5">
      <w:pPr>
        <w:pStyle w:val="Style6"/>
        <w:widowControl/>
        <w:numPr>
          <w:ilvl w:val="0"/>
          <w:numId w:val="181"/>
        </w:numPr>
        <w:suppressAutoHyphens/>
        <w:autoSpaceDN/>
        <w:adjustRightInd/>
        <w:spacing w:line="240" w:lineRule="auto"/>
        <w:ind w:firstLine="709"/>
        <w:rPr>
          <w:rStyle w:val="FontStyle21"/>
          <w:rFonts w:ascii="Calibri" w:hAnsi="Calibri" w:cs="Calibri"/>
          <w:sz w:val="24"/>
          <w:szCs w:val="24"/>
        </w:rPr>
      </w:pPr>
      <w:r w:rsidRPr="0090110F">
        <w:rPr>
          <w:rStyle w:val="FontStyle21"/>
          <w:rFonts w:ascii="Calibri" w:hAnsi="Calibri" w:cs="Calibri"/>
          <w:sz w:val="24"/>
          <w:szCs w:val="24"/>
        </w:rPr>
        <w:t>только акции и облигации;</w:t>
      </w:r>
    </w:p>
    <w:p w:rsidR="00EA06B2" w:rsidRPr="0090110F" w:rsidRDefault="00EA06B2" w:rsidP="00FF42E5">
      <w:pPr>
        <w:pStyle w:val="Style6"/>
        <w:widowControl/>
        <w:numPr>
          <w:ilvl w:val="0"/>
          <w:numId w:val="181"/>
        </w:numPr>
        <w:suppressAutoHyphens/>
        <w:autoSpaceDN/>
        <w:adjustRightInd/>
        <w:spacing w:line="240" w:lineRule="auto"/>
        <w:ind w:firstLine="709"/>
        <w:rPr>
          <w:rStyle w:val="FontStyle21"/>
          <w:rFonts w:ascii="Calibri" w:hAnsi="Calibri" w:cs="Calibri"/>
          <w:sz w:val="24"/>
          <w:szCs w:val="24"/>
        </w:rPr>
      </w:pPr>
      <w:r w:rsidRPr="0090110F">
        <w:rPr>
          <w:rStyle w:val="FontStyle21"/>
          <w:rFonts w:ascii="Calibri" w:hAnsi="Calibri" w:cs="Calibri"/>
          <w:sz w:val="24"/>
          <w:szCs w:val="24"/>
        </w:rPr>
        <w:t>деньги и акции, но не облигации;</w:t>
      </w:r>
    </w:p>
    <w:p w:rsidR="00EA06B2" w:rsidRPr="0090110F" w:rsidRDefault="00EA06B2" w:rsidP="00FF42E5">
      <w:pPr>
        <w:pStyle w:val="Style6"/>
        <w:widowControl/>
        <w:numPr>
          <w:ilvl w:val="0"/>
          <w:numId w:val="181"/>
        </w:numPr>
        <w:suppressAutoHyphens/>
        <w:autoSpaceDN/>
        <w:adjustRightInd/>
        <w:spacing w:line="240" w:lineRule="auto"/>
        <w:ind w:firstLine="709"/>
        <w:rPr>
          <w:rStyle w:val="FontStyle21"/>
          <w:rFonts w:ascii="Calibri" w:hAnsi="Calibri" w:cs="Calibri"/>
          <w:sz w:val="24"/>
          <w:szCs w:val="24"/>
        </w:rPr>
      </w:pPr>
      <w:r w:rsidRPr="0090110F">
        <w:rPr>
          <w:rStyle w:val="FontStyle21"/>
          <w:rFonts w:ascii="Calibri" w:hAnsi="Calibri" w:cs="Calibri"/>
          <w:sz w:val="24"/>
          <w:szCs w:val="24"/>
        </w:rPr>
        <w:t>ни деньги, ни акции, ни облигации не относятся к капиталу.</w:t>
      </w:r>
    </w:p>
    <w:p w:rsidR="00EA06B2" w:rsidRPr="0090110F" w:rsidRDefault="00EA06B2" w:rsidP="00FF42E5">
      <w:pPr>
        <w:pStyle w:val="Style6"/>
        <w:widowControl/>
        <w:spacing w:line="240" w:lineRule="auto"/>
      </w:pPr>
    </w:p>
    <w:p w:rsidR="00EA06B2" w:rsidRPr="0090110F" w:rsidRDefault="00EA06B2" w:rsidP="00FF42E5">
      <w:pPr>
        <w:pStyle w:val="Style8"/>
        <w:widowControl/>
        <w:spacing w:line="240" w:lineRule="auto"/>
        <w:ind w:firstLine="0"/>
        <w:jc w:val="both"/>
        <w:rPr>
          <w:rStyle w:val="FontStyle11"/>
          <w:rFonts w:ascii="Calibri" w:hAnsi="Calibri" w:cs="Calibri"/>
          <w:sz w:val="24"/>
          <w:szCs w:val="24"/>
        </w:rPr>
      </w:pPr>
      <w:r w:rsidRPr="0090110F">
        <w:rPr>
          <w:rStyle w:val="FontStyle11"/>
          <w:rFonts w:ascii="Calibri" w:hAnsi="Calibri" w:cs="Calibri"/>
          <w:sz w:val="24"/>
          <w:szCs w:val="24"/>
        </w:rPr>
        <w:t>53. Непрерывный процесс движения наличных денег, которые представлены банкнотами, или банковскими и казначейскими билетами, металлическими разменными монетами, называется:</w:t>
      </w:r>
    </w:p>
    <w:p w:rsidR="00EA06B2" w:rsidRPr="0090110F" w:rsidRDefault="00EA06B2" w:rsidP="00FF42E5">
      <w:pPr>
        <w:pStyle w:val="Style6"/>
        <w:widowControl/>
        <w:numPr>
          <w:ilvl w:val="0"/>
          <w:numId w:val="165"/>
        </w:numPr>
        <w:suppressAutoHyphens/>
        <w:autoSpaceDN/>
        <w:adjustRightInd/>
        <w:spacing w:line="240" w:lineRule="auto"/>
        <w:ind w:firstLine="709"/>
        <w:rPr>
          <w:rStyle w:val="FontStyle21"/>
          <w:rFonts w:ascii="Calibri" w:hAnsi="Calibri" w:cs="Calibri"/>
          <w:sz w:val="24"/>
          <w:szCs w:val="24"/>
        </w:rPr>
      </w:pPr>
      <w:r w:rsidRPr="0090110F">
        <w:rPr>
          <w:rStyle w:val="FontStyle21"/>
          <w:rFonts w:ascii="Calibri" w:hAnsi="Calibri" w:cs="Calibri"/>
          <w:sz w:val="24"/>
          <w:szCs w:val="24"/>
        </w:rPr>
        <w:t>безналичным денежным оборотом;</w:t>
      </w:r>
    </w:p>
    <w:p w:rsidR="00EA06B2" w:rsidRPr="0090110F" w:rsidRDefault="00EA06B2" w:rsidP="00FF42E5">
      <w:pPr>
        <w:pStyle w:val="Style6"/>
        <w:widowControl/>
        <w:numPr>
          <w:ilvl w:val="0"/>
          <w:numId w:val="165"/>
        </w:numPr>
        <w:suppressAutoHyphens/>
        <w:autoSpaceDN/>
        <w:adjustRightInd/>
        <w:spacing w:line="240" w:lineRule="auto"/>
        <w:ind w:firstLine="709"/>
        <w:rPr>
          <w:rStyle w:val="FontStyle21"/>
          <w:rFonts w:ascii="Calibri" w:hAnsi="Calibri" w:cs="Calibri"/>
          <w:sz w:val="24"/>
          <w:szCs w:val="24"/>
        </w:rPr>
      </w:pPr>
      <w:r w:rsidRPr="0090110F">
        <w:rPr>
          <w:rStyle w:val="FontStyle21"/>
          <w:rFonts w:ascii="Calibri" w:hAnsi="Calibri" w:cs="Calibri"/>
          <w:sz w:val="24"/>
          <w:szCs w:val="24"/>
        </w:rPr>
        <w:t>налично – денежным оборотом;</w:t>
      </w:r>
    </w:p>
    <w:p w:rsidR="00EA06B2" w:rsidRPr="0090110F" w:rsidRDefault="00EA06B2" w:rsidP="00FF42E5">
      <w:pPr>
        <w:pStyle w:val="Style6"/>
        <w:widowControl/>
        <w:numPr>
          <w:ilvl w:val="0"/>
          <w:numId w:val="165"/>
        </w:numPr>
        <w:suppressAutoHyphens/>
        <w:autoSpaceDN/>
        <w:adjustRightInd/>
        <w:spacing w:line="240" w:lineRule="auto"/>
        <w:ind w:firstLine="709"/>
        <w:rPr>
          <w:rStyle w:val="FontStyle21"/>
          <w:rFonts w:ascii="Calibri" w:hAnsi="Calibri" w:cs="Calibri"/>
          <w:sz w:val="24"/>
          <w:szCs w:val="24"/>
        </w:rPr>
      </w:pPr>
      <w:r w:rsidRPr="0090110F">
        <w:rPr>
          <w:rStyle w:val="FontStyle21"/>
          <w:rFonts w:ascii="Calibri" w:hAnsi="Calibri" w:cs="Calibri"/>
          <w:sz w:val="24"/>
          <w:szCs w:val="24"/>
        </w:rPr>
        <w:t>валютно – денежным оборотом;</w:t>
      </w:r>
    </w:p>
    <w:p w:rsidR="00EA06B2" w:rsidRPr="0090110F" w:rsidRDefault="00EA06B2" w:rsidP="00FF42E5">
      <w:pPr>
        <w:pStyle w:val="Style6"/>
        <w:widowControl/>
        <w:numPr>
          <w:ilvl w:val="0"/>
          <w:numId w:val="165"/>
        </w:numPr>
        <w:suppressAutoHyphens/>
        <w:autoSpaceDN/>
        <w:adjustRightInd/>
        <w:spacing w:line="240" w:lineRule="auto"/>
        <w:ind w:firstLine="709"/>
        <w:rPr>
          <w:rStyle w:val="FontStyle21"/>
          <w:rFonts w:ascii="Calibri" w:hAnsi="Calibri" w:cs="Calibri"/>
          <w:sz w:val="24"/>
          <w:szCs w:val="24"/>
        </w:rPr>
      </w:pPr>
      <w:r w:rsidRPr="0090110F">
        <w:rPr>
          <w:rStyle w:val="FontStyle21"/>
          <w:rFonts w:ascii="Calibri" w:hAnsi="Calibri" w:cs="Calibri"/>
          <w:sz w:val="24"/>
          <w:szCs w:val="24"/>
        </w:rPr>
        <w:t>золотовалютным денежным оборотом.</w:t>
      </w:r>
    </w:p>
    <w:p w:rsidR="00EA06B2" w:rsidRPr="0090110F" w:rsidRDefault="00EA06B2" w:rsidP="00FF42E5">
      <w:pPr>
        <w:pStyle w:val="Style8"/>
        <w:widowControl/>
        <w:spacing w:line="240" w:lineRule="auto"/>
        <w:ind w:hanging="314"/>
        <w:jc w:val="both"/>
      </w:pPr>
    </w:p>
    <w:p w:rsidR="00EA06B2" w:rsidRPr="0090110F" w:rsidRDefault="00EA06B2" w:rsidP="00FF42E5">
      <w:pPr>
        <w:pStyle w:val="Style8"/>
        <w:widowControl/>
        <w:spacing w:line="240" w:lineRule="auto"/>
        <w:ind w:firstLine="0"/>
        <w:jc w:val="both"/>
        <w:rPr>
          <w:rStyle w:val="FontStyle11"/>
          <w:rFonts w:ascii="Calibri" w:hAnsi="Calibri" w:cs="Calibri"/>
          <w:sz w:val="24"/>
          <w:szCs w:val="24"/>
        </w:rPr>
      </w:pPr>
      <w:r w:rsidRPr="0090110F">
        <w:rPr>
          <w:rStyle w:val="FontStyle11"/>
          <w:rFonts w:ascii="Calibri" w:hAnsi="Calibri" w:cs="Calibri"/>
          <w:sz w:val="24"/>
          <w:szCs w:val="24"/>
        </w:rPr>
        <w:t>54. Движение стоимости без участия наличных денег посредством пере</w:t>
      </w:r>
      <w:r w:rsidRPr="0090110F">
        <w:rPr>
          <w:rStyle w:val="FontStyle11"/>
          <w:rFonts w:ascii="Calibri" w:hAnsi="Calibri" w:cs="Calibri"/>
          <w:sz w:val="24"/>
          <w:szCs w:val="24"/>
        </w:rPr>
        <w:softHyphen/>
        <w:t>числения денежных средств по счетам кредитных учреждений, а также в зачет взаимных требований есть:</w:t>
      </w:r>
    </w:p>
    <w:p w:rsidR="00EA06B2" w:rsidRPr="0090110F" w:rsidRDefault="00EA06B2" w:rsidP="00FF42E5">
      <w:pPr>
        <w:pStyle w:val="Style6"/>
        <w:widowControl/>
        <w:numPr>
          <w:ilvl w:val="0"/>
          <w:numId w:val="188"/>
        </w:numPr>
        <w:suppressAutoHyphens/>
        <w:autoSpaceDN/>
        <w:adjustRightInd/>
        <w:spacing w:line="240" w:lineRule="auto"/>
        <w:ind w:firstLine="709"/>
        <w:rPr>
          <w:rStyle w:val="FontStyle21"/>
          <w:rFonts w:ascii="Calibri" w:hAnsi="Calibri" w:cs="Calibri"/>
          <w:sz w:val="24"/>
          <w:szCs w:val="24"/>
        </w:rPr>
      </w:pPr>
      <w:r w:rsidRPr="0090110F">
        <w:rPr>
          <w:rStyle w:val="FontStyle21"/>
          <w:rFonts w:ascii="Calibri" w:hAnsi="Calibri" w:cs="Calibri"/>
          <w:sz w:val="24"/>
          <w:szCs w:val="24"/>
        </w:rPr>
        <w:t>безналичный денежный оборот;</w:t>
      </w:r>
    </w:p>
    <w:p w:rsidR="00EA06B2" w:rsidRPr="0090110F" w:rsidRDefault="00EA06B2" w:rsidP="00FF42E5">
      <w:pPr>
        <w:pStyle w:val="Style6"/>
        <w:widowControl/>
        <w:numPr>
          <w:ilvl w:val="0"/>
          <w:numId w:val="188"/>
        </w:numPr>
        <w:suppressAutoHyphens/>
        <w:autoSpaceDN/>
        <w:adjustRightInd/>
        <w:spacing w:line="240" w:lineRule="auto"/>
        <w:ind w:firstLine="709"/>
        <w:rPr>
          <w:rStyle w:val="FontStyle21"/>
          <w:rFonts w:ascii="Calibri" w:hAnsi="Calibri" w:cs="Calibri"/>
          <w:sz w:val="24"/>
          <w:szCs w:val="24"/>
        </w:rPr>
      </w:pPr>
      <w:r w:rsidRPr="0090110F">
        <w:rPr>
          <w:rStyle w:val="FontStyle21"/>
          <w:rFonts w:ascii="Calibri" w:hAnsi="Calibri" w:cs="Calibri"/>
          <w:sz w:val="24"/>
          <w:szCs w:val="24"/>
        </w:rPr>
        <w:t>налично – денежный оборот;</w:t>
      </w:r>
    </w:p>
    <w:p w:rsidR="00EA06B2" w:rsidRPr="0090110F" w:rsidRDefault="00EA06B2" w:rsidP="00FF42E5">
      <w:pPr>
        <w:pStyle w:val="Style6"/>
        <w:widowControl/>
        <w:numPr>
          <w:ilvl w:val="0"/>
          <w:numId w:val="188"/>
        </w:numPr>
        <w:suppressAutoHyphens/>
        <w:autoSpaceDN/>
        <w:adjustRightInd/>
        <w:spacing w:line="240" w:lineRule="auto"/>
        <w:ind w:firstLine="709"/>
        <w:rPr>
          <w:rStyle w:val="FontStyle21"/>
          <w:rFonts w:ascii="Calibri" w:hAnsi="Calibri" w:cs="Calibri"/>
          <w:sz w:val="24"/>
          <w:szCs w:val="24"/>
        </w:rPr>
      </w:pPr>
      <w:r w:rsidRPr="0090110F">
        <w:rPr>
          <w:rStyle w:val="FontStyle21"/>
          <w:rFonts w:ascii="Calibri" w:hAnsi="Calibri" w:cs="Calibri"/>
          <w:sz w:val="24"/>
          <w:szCs w:val="24"/>
        </w:rPr>
        <w:t>валютный денежный оборот;</w:t>
      </w:r>
    </w:p>
    <w:p w:rsidR="00EA06B2" w:rsidRPr="0090110F" w:rsidRDefault="00EA06B2" w:rsidP="00FF42E5">
      <w:pPr>
        <w:pStyle w:val="Style6"/>
        <w:widowControl/>
        <w:numPr>
          <w:ilvl w:val="0"/>
          <w:numId w:val="188"/>
        </w:numPr>
        <w:suppressAutoHyphens/>
        <w:autoSpaceDN/>
        <w:adjustRightInd/>
        <w:spacing w:line="240" w:lineRule="auto"/>
        <w:ind w:firstLine="709"/>
        <w:rPr>
          <w:rStyle w:val="FontStyle21"/>
          <w:rFonts w:ascii="Calibri" w:hAnsi="Calibri" w:cs="Calibri"/>
          <w:sz w:val="24"/>
          <w:szCs w:val="24"/>
        </w:rPr>
      </w:pPr>
      <w:r w:rsidRPr="0090110F">
        <w:rPr>
          <w:rStyle w:val="FontStyle21"/>
          <w:rFonts w:ascii="Calibri" w:hAnsi="Calibri" w:cs="Calibri"/>
          <w:sz w:val="24"/>
          <w:szCs w:val="24"/>
        </w:rPr>
        <w:t>золотовалютный денежный оборот.</w:t>
      </w:r>
    </w:p>
    <w:p w:rsidR="00EA06B2" w:rsidRPr="0090110F" w:rsidRDefault="00EA06B2" w:rsidP="00FF42E5">
      <w:pPr>
        <w:pStyle w:val="Style8"/>
        <w:widowControl/>
        <w:spacing w:line="240" w:lineRule="auto"/>
        <w:ind w:firstLine="0"/>
        <w:jc w:val="both"/>
        <w:rPr>
          <w:lang w:val="en-US"/>
        </w:rPr>
      </w:pPr>
    </w:p>
    <w:p w:rsidR="00EA06B2" w:rsidRPr="0090110F" w:rsidRDefault="00EA06B2" w:rsidP="00FF42E5">
      <w:pPr>
        <w:pStyle w:val="Style8"/>
        <w:widowControl/>
        <w:spacing w:line="240" w:lineRule="auto"/>
        <w:ind w:firstLine="0"/>
        <w:jc w:val="both"/>
        <w:rPr>
          <w:rStyle w:val="FontStyle11"/>
          <w:rFonts w:ascii="Calibri" w:hAnsi="Calibri" w:cs="Calibri"/>
          <w:sz w:val="24"/>
          <w:szCs w:val="24"/>
        </w:rPr>
      </w:pPr>
      <w:r w:rsidRPr="0090110F">
        <w:rPr>
          <w:rStyle w:val="FontStyle11"/>
          <w:rFonts w:ascii="Calibri" w:hAnsi="Calibri" w:cs="Calibri"/>
          <w:sz w:val="24"/>
          <w:szCs w:val="24"/>
        </w:rPr>
        <w:t>55. Кто вывел следующую формулу:</w:t>
      </w:r>
    </w:p>
    <w:p w:rsidR="00EA06B2" w:rsidRPr="0090110F" w:rsidRDefault="00EA06B2" w:rsidP="00FF42E5">
      <w:pPr>
        <w:pStyle w:val="Style8"/>
        <w:widowControl/>
        <w:spacing w:line="240" w:lineRule="auto"/>
        <w:ind w:firstLine="0"/>
        <w:jc w:val="both"/>
      </w:pPr>
    </w:p>
    <w:p w:rsidR="00EA06B2" w:rsidRPr="0090110F" w:rsidRDefault="00EA06B2" w:rsidP="00FF42E5">
      <w:pPr>
        <w:pStyle w:val="Style5"/>
        <w:widowControl/>
        <w:spacing w:line="240" w:lineRule="auto"/>
        <w:rPr>
          <w:rStyle w:val="FontStyle21"/>
          <w:rFonts w:ascii="Calibri" w:hAnsi="Calibri" w:cs="Calibri"/>
          <w:sz w:val="24"/>
          <w:szCs w:val="24"/>
        </w:rPr>
      </w:pPr>
      <w:r w:rsidRPr="0090110F">
        <w:rPr>
          <w:rStyle w:val="FontStyle21"/>
          <w:rFonts w:ascii="Calibri" w:hAnsi="Calibri" w:cs="Calibri"/>
          <w:sz w:val="24"/>
          <w:szCs w:val="24"/>
        </w:rPr>
        <w:tab/>
      </w:r>
      <w:r w:rsidRPr="0090110F">
        <w:rPr>
          <w:rStyle w:val="FontStyle21"/>
          <w:rFonts w:ascii="Calibri" w:hAnsi="Calibri" w:cs="Calibri"/>
          <w:sz w:val="24"/>
          <w:szCs w:val="24"/>
        </w:rPr>
        <w:tab/>
      </w:r>
      <w:r w:rsidRPr="0090110F">
        <w:rPr>
          <w:rStyle w:val="FontStyle21"/>
          <w:rFonts w:ascii="Calibri" w:hAnsi="Calibri" w:cs="Calibri"/>
          <w:sz w:val="24"/>
          <w:szCs w:val="24"/>
        </w:rPr>
        <w:tab/>
        <w:t>сумма цен товаров, подлежащих реализации</w:t>
      </w:r>
    </w:p>
    <w:p w:rsidR="00EA06B2" w:rsidRPr="0090110F" w:rsidRDefault="00EA06B2" w:rsidP="00FF42E5">
      <w:pPr>
        <w:pStyle w:val="Style5"/>
        <w:widowControl/>
        <w:tabs>
          <w:tab w:val="left" w:pos="3807"/>
          <w:tab w:val="left" w:pos="7964"/>
        </w:tabs>
        <w:spacing w:line="240" w:lineRule="auto"/>
        <w:rPr>
          <w:rStyle w:val="FontStyle21"/>
          <w:rFonts w:ascii="Calibri" w:hAnsi="Calibri" w:cs="Calibri"/>
          <w:sz w:val="24"/>
          <w:szCs w:val="24"/>
        </w:rPr>
      </w:pPr>
      <w:r>
        <w:rPr>
          <w:noProof/>
        </w:rPr>
        <w:pict>
          <v:shape id="AutoShape 52" o:spid="_x0000_s1057" type="#_x0000_t34" style="position:absolute;left:0;text-align:left;margin-left:90.15pt;margin-top:9.4pt;width:280.55pt;height:.1pt;z-index:251574272;visibility:visible">
            <v:stroke joinstyle="round"/>
          </v:shape>
        </w:pict>
      </w:r>
      <w:r w:rsidRPr="0090110F">
        <w:rPr>
          <w:rStyle w:val="FontStyle21"/>
          <w:rFonts w:ascii="Calibri" w:hAnsi="Calibri" w:cs="Calibri"/>
          <w:sz w:val="24"/>
          <w:szCs w:val="24"/>
        </w:rPr>
        <w:t>Масса денег =</w:t>
      </w:r>
      <w:r w:rsidRPr="0090110F">
        <w:rPr>
          <w:rStyle w:val="FontStyle21"/>
          <w:rFonts w:ascii="Calibri" w:hAnsi="Calibri" w:cs="Calibri"/>
          <w:sz w:val="24"/>
          <w:szCs w:val="24"/>
        </w:rPr>
        <w:tab/>
      </w:r>
      <w:r w:rsidRPr="0090110F">
        <w:rPr>
          <w:rStyle w:val="FontStyle21"/>
          <w:rFonts w:ascii="Calibri" w:hAnsi="Calibri" w:cs="Calibri"/>
          <w:sz w:val="24"/>
          <w:szCs w:val="24"/>
        </w:rPr>
        <w:tab/>
        <w:t>:</w:t>
      </w:r>
    </w:p>
    <w:p w:rsidR="00EA06B2" w:rsidRPr="0090110F" w:rsidRDefault="00EA06B2" w:rsidP="00FF42E5">
      <w:pPr>
        <w:pStyle w:val="Style5"/>
        <w:widowControl/>
        <w:spacing w:line="240" w:lineRule="auto"/>
        <w:rPr>
          <w:rStyle w:val="FontStyle21"/>
          <w:rFonts w:ascii="Calibri" w:hAnsi="Calibri" w:cs="Calibri"/>
          <w:sz w:val="24"/>
          <w:szCs w:val="24"/>
        </w:rPr>
      </w:pPr>
      <w:r w:rsidRPr="0090110F">
        <w:rPr>
          <w:rStyle w:val="FontStyle21"/>
          <w:rFonts w:ascii="Calibri" w:hAnsi="Calibri" w:cs="Calibri"/>
          <w:sz w:val="24"/>
          <w:szCs w:val="24"/>
        </w:rPr>
        <w:tab/>
      </w:r>
      <w:r w:rsidRPr="0090110F">
        <w:rPr>
          <w:rStyle w:val="FontStyle21"/>
          <w:rFonts w:ascii="Calibri" w:hAnsi="Calibri" w:cs="Calibri"/>
          <w:sz w:val="24"/>
          <w:szCs w:val="24"/>
        </w:rPr>
        <w:tab/>
      </w:r>
      <w:r w:rsidRPr="0090110F">
        <w:rPr>
          <w:rStyle w:val="FontStyle21"/>
          <w:rFonts w:ascii="Calibri" w:hAnsi="Calibri" w:cs="Calibri"/>
          <w:sz w:val="24"/>
          <w:szCs w:val="24"/>
        </w:rPr>
        <w:tab/>
        <w:t xml:space="preserve">     число оборотов денежных единиц</w:t>
      </w:r>
    </w:p>
    <w:p w:rsidR="00EA06B2" w:rsidRPr="0090110F" w:rsidRDefault="00EA06B2" w:rsidP="00FF42E5">
      <w:pPr>
        <w:pStyle w:val="Style6"/>
        <w:widowControl/>
        <w:numPr>
          <w:ilvl w:val="0"/>
          <w:numId w:val="177"/>
        </w:numPr>
        <w:tabs>
          <w:tab w:val="left" w:pos="653"/>
        </w:tabs>
        <w:suppressAutoHyphens/>
        <w:autoSpaceDN/>
        <w:adjustRightInd/>
        <w:spacing w:line="240" w:lineRule="auto"/>
        <w:ind w:left="340"/>
        <w:rPr>
          <w:rStyle w:val="FontStyle21"/>
          <w:rFonts w:ascii="Calibri" w:hAnsi="Calibri" w:cs="Calibri"/>
          <w:sz w:val="24"/>
          <w:szCs w:val="24"/>
        </w:rPr>
      </w:pPr>
      <w:r w:rsidRPr="0090110F">
        <w:rPr>
          <w:rStyle w:val="FontStyle21"/>
          <w:rFonts w:ascii="Calibri" w:hAnsi="Calibri" w:cs="Calibri"/>
          <w:sz w:val="24"/>
          <w:szCs w:val="24"/>
        </w:rPr>
        <w:t>Д. Кейнс;</w:t>
      </w:r>
    </w:p>
    <w:p w:rsidR="00EA06B2" w:rsidRPr="0090110F" w:rsidRDefault="00EA06B2" w:rsidP="00FF42E5">
      <w:pPr>
        <w:pStyle w:val="Style6"/>
        <w:widowControl/>
        <w:numPr>
          <w:ilvl w:val="0"/>
          <w:numId w:val="177"/>
        </w:numPr>
        <w:tabs>
          <w:tab w:val="left" w:pos="653"/>
        </w:tabs>
        <w:suppressAutoHyphens/>
        <w:autoSpaceDN/>
        <w:adjustRightInd/>
        <w:spacing w:line="240" w:lineRule="auto"/>
        <w:ind w:left="353"/>
        <w:rPr>
          <w:rStyle w:val="FontStyle21"/>
          <w:rFonts w:ascii="Calibri" w:hAnsi="Calibri" w:cs="Calibri"/>
          <w:sz w:val="24"/>
          <w:szCs w:val="24"/>
        </w:rPr>
      </w:pPr>
      <w:r w:rsidRPr="0090110F">
        <w:rPr>
          <w:rStyle w:val="FontStyle21"/>
          <w:rFonts w:ascii="Calibri" w:hAnsi="Calibri" w:cs="Calibri"/>
          <w:sz w:val="24"/>
          <w:szCs w:val="24"/>
        </w:rPr>
        <w:t>Д. Рикардо;</w:t>
      </w:r>
    </w:p>
    <w:p w:rsidR="00EA06B2" w:rsidRPr="0090110F" w:rsidRDefault="00EA06B2" w:rsidP="00FF42E5">
      <w:pPr>
        <w:pStyle w:val="Style6"/>
        <w:widowControl/>
        <w:numPr>
          <w:ilvl w:val="0"/>
          <w:numId w:val="177"/>
        </w:numPr>
        <w:tabs>
          <w:tab w:val="left" w:pos="653"/>
        </w:tabs>
        <w:suppressAutoHyphens/>
        <w:autoSpaceDN/>
        <w:adjustRightInd/>
        <w:spacing w:line="240" w:lineRule="auto"/>
        <w:ind w:left="353"/>
        <w:rPr>
          <w:rStyle w:val="FontStyle21"/>
          <w:rFonts w:ascii="Calibri" w:hAnsi="Calibri" w:cs="Calibri"/>
          <w:sz w:val="24"/>
          <w:szCs w:val="24"/>
        </w:rPr>
      </w:pPr>
      <w:r w:rsidRPr="0090110F">
        <w:rPr>
          <w:rStyle w:val="FontStyle21"/>
          <w:rFonts w:ascii="Calibri" w:hAnsi="Calibri" w:cs="Calibri"/>
          <w:sz w:val="24"/>
          <w:szCs w:val="24"/>
        </w:rPr>
        <w:t>К. Маркс;</w:t>
      </w:r>
    </w:p>
    <w:p w:rsidR="00EA06B2" w:rsidRPr="0090110F" w:rsidRDefault="00EA06B2" w:rsidP="00FF42E5">
      <w:pPr>
        <w:pStyle w:val="Style6"/>
        <w:widowControl/>
        <w:numPr>
          <w:ilvl w:val="0"/>
          <w:numId w:val="177"/>
        </w:numPr>
        <w:tabs>
          <w:tab w:val="left" w:pos="653"/>
        </w:tabs>
        <w:suppressAutoHyphens/>
        <w:autoSpaceDN/>
        <w:adjustRightInd/>
        <w:spacing w:line="240" w:lineRule="auto"/>
        <w:ind w:firstLine="353"/>
        <w:rPr>
          <w:rStyle w:val="FontStyle21"/>
          <w:rFonts w:ascii="Calibri" w:hAnsi="Calibri" w:cs="Calibri"/>
          <w:sz w:val="24"/>
          <w:szCs w:val="24"/>
        </w:rPr>
      </w:pPr>
      <w:r w:rsidRPr="0090110F">
        <w:rPr>
          <w:rStyle w:val="FontStyle21"/>
          <w:rFonts w:ascii="Calibri" w:hAnsi="Calibri" w:cs="Calibri"/>
          <w:sz w:val="24"/>
          <w:szCs w:val="24"/>
        </w:rPr>
        <w:t>А. Смит.</w:t>
      </w:r>
    </w:p>
    <w:p w:rsidR="00EA06B2" w:rsidRPr="0090110F" w:rsidRDefault="00EA06B2" w:rsidP="00FF42E5">
      <w:pPr>
        <w:pStyle w:val="Style8"/>
        <w:widowControl/>
        <w:spacing w:line="240" w:lineRule="auto"/>
        <w:ind w:firstLine="0"/>
        <w:jc w:val="both"/>
      </w:pPr>
    </w:p>
    <w:p w:rsidR="00EA06B2" w:rsidRPr="0090110F" w:rsidRDefault="00EA06B2" w:rsidP="00FF42E5">
      <w:pPr>
        <w:pStyle w:val="Style8"/>
        <w:widowControl/>
        <w:spacing w:line="240" w:lineRule="auto"/>
        <w:ind w:firstLine="0"/>
        <w:jc w:val="both"/>
        <w:rPr>
          <w:rStyle w:val="FontStyle11"/>
          <w:rFonts w:ascii="Calibri" w:hAnsi="Calibri" w:cs="Calibri"/>
          <w:sz w:val="24"/>
          <w:szCs w:val="24"/>
        </w:rPr>
      </w:pPr>
      <w:r w:rsidRPr="0090110F">
        <w:rPr>
          <w:rStyle w:val="FontStyle11"/>
          <w:rFonts w:ascii="Calibri" w:hAnsi="Calibri" w:cs="Calibri"/>
          <w:sz w:val="24"/>
          <w:szCs w:val="24"/>
        </w:rPr>
        <w:t>56. Увеличение стоимости золота:</w:t>
      </w:r>
    </w:p>
    <w:p w:rsidR="00EA06B2" w:rsidRPr="0090110F" w:rsidRDefault="00EA06B2" w:rsidP="00FF42E5">
      <w:pPr>
        <w:pStyle w:val="Style6"/>
        <w:widowControl/>
        <w:numPr>
          <w:ilvl w:val="0"/>
          <w:numId w:val="149"/>
        </w:numPr>
        <w:suppressAutoHyphens/>
        <w:autoSpaceDN/>
        <w:adjustRightInd/>
        <w:spacing w:line="240" w:lineRule="auto"/>
        <w:ind w:firstLine="709"/>
        <w:rPr>
          <w:rStyle w:val="FontStyle21"/>
          <w:rFonts w:ascii="Calibri" w:hAnsi="Calibri" w:cs="Calibri"/>
          <w:sz w:val="24"/>
          <w:szCs w:val="24"/>
        </w:rPr>
      </w:pPr>
      <w:r w:rsidRPr="0090110F">
        <w:rPr>
          <w:rStyle w:val="FontStyle21"/>
          <w:rFonts w:ascii="Calibri" w:hAnsi="Calibri" w:cs="Calibri"/>
          <w:sz w:val="24"/>
          <w:szCs w:val="24"/>
        </w:rPr>
        <w:t>увеличивает цену товара;</w:t>
      </w:r>
    </w:p>
    <w:p w:rsidR="00EA06B2" w:rsidRPr="0090110F" w:rsidRDefault="00EA06B2" w:rsidP="00FF42E5">
      <w:pPr>
        <w:pStyle w:val="Style6"/>
        <w:widowControl/>
        <w:numPr>
          <w:ilvl w:val="0"/>
          <w:numId w:val="149"/>
        </w:numPr>
        <w:suppressAutoHyphens/>
        <w:autoSpaceDN/>
        <w:adjustRightInd/>
        <w:spacing w:line="240" w:lineRule="auto"/>
        <w:ind w:firstLine="709"/>
        <w:rPr>
          <w:rStyle w:val="FontStyle21"/>
          <w:rFonts w:ascii="Calibri" w:hAnsi="Calibri" w:cs="Calibri"/>
          <w:sz w:val="24"/>
          <w:szCs w:val="24"/>
        </w:rPr>
      </w:pPr>
      <w:r w:rsidRPr="0090110F">
        <w:rPr>
          <w:rStyle w:val="FontStyle21"/>
          <w:rFonts w:ascii="Calibri" w:hAnsi="Calibri" w:cs="Calibri"/>
          <w:sz w:val="24"/>
          <w:szCs w:val="24"/>
        </w:rPr>
        <w:t>уменьшает цену товара;</w:t>
      </w:r>
    </w:p>
    <w:p w:rsidR="00EA06B2" w:rsidRPr="0090110F" w:rsidRDefault="00EA06B2" w:rsidP="00FF42E5">
      <w:pPr>
        <w:pStyle w:val="Style6"/>
        <w:widowControl/>
        <w:numPr>
          <w:ilvl w:val="0"/>
          <w:numId w:val="149"/>
        </w:numPr>
        <w:suppressAutoHyphens/>
        <w:autoSpaceDN/>
        <w:adjustRightInd/>
        <w:spacing w:line="240" w:lineRule="auto"/>
        <w:ind w:firstLine="709"/>
        <w:rPr>
          <w:rStyle w:val="FontStyle21"/>
          <w:rFonts w:ascii="Calibri" w:hAnsi="Calibri" w:cs="Calibri"/>
          <w:sz w:val="24"/>
          <w:szCs w:val="24"/>
        </w:rPr>
      </w:pPr>
      <w:r w:rsidRPr="0090110F">
        <w:rPr>
          <w:rStyle w:val="FontStyle21"/>
          <w:rFonts w:ascii="Calibri" w:hAnsi="Calibri" w:cs="Calibri"/>
          <w:sz w:val="24"/>
          <w:szCs w:val="24"/>
        </w:rPr>
        <w:t>увеличивает стоимость товара;</w:t>
      </w:r>
    </w:p>
    <w:p w:rsidR="00EA06B2" w:rsidRPr="0090110F" w:rsidRDefault="00EA06B2" w:rsidP="00FF42E5">
      <w:pPr>
        <w:pStyle w:val="Style6"/>
        <w:widowControl/>
        <w:numPr>
          <w:ilvl w:val="0"/>
          <w:numId w:val="149"/>
        </w:numPr>
        <w:suppressAutoHyphens/>
        <w:autoSpaceDN/>
        <w:adjustRightInd/>
        <w:spacing w:line="240" w:lineRule="auto"/>
        <w:ind w:firstLine="709"/>
        <w:rPr>
          <w:rStyle w:val="FontStyle21"/>
          <w:rFonts w:ascii="Calibri" w:hAnsi="Calibri" w:cs="Calibri"/>
          <w:sz w:val="24"/>
          <w:szCs w:val="24"/>
        </w:rPr>
      </w:pPr>
      <w:r w:rsidRPr="0090110F">
        <w:rPr>
          <w:rStyle w:val="FontStyle21"/>
          <w:rFonts w:ascii="Calibri" w:hAnsi="Calibri" w:cs="Calibri"/>
          <w:sz w:val="24"/>
          <w:szCs w:val="24"/>
        </w:rPr>
        <w:t>уменьшает стоимость товара.</w:t>
      </w:r>
    </w:p>
    <w:p w:rsidR="00EA06B2" w:rsidRPr="0090110F" w:rsidRDefault="00EA06B2" w:rsidP="00FF42E5">
      <w:pPr>
        <w:pStyle w:val="Style8"/>
        <w:widowControl/>
        <w:spacing w:line="240" w:lineRule="auto"/>
        <w:ind w:firstLine="0"/>
        <w:jc w:val="both"/>
      </w:pPr>
    </w:p>
    <w:p w:rsidR="00EA06B2" w:rsidRPr="0090110F" w:rsidRDefault="00EA06B2" w:rsidP="00FF42E5">
      <w:pPr>
        <w:pStyle w:val="Style8"/>
        <w:widowControl/>
        <w:spacing w:line="240" w:lineRule="auto"/>
        <w:ind w:firstLine="0"/>
        <w:jc w:val="both"/>
      </w:pPr>
    </w:p>
    <w:p w:rsidR="00EA06B2" w:rsidRPr="0090110F" w:rsidRDefault="00EA06B2" w:rsidP="00FF42E5">
      <w:pPr>
        <w:pStyle w:val="Style8"/>
        <w:widowControl/>
        <w:spacing w:line="240" w:lineRule="auto"/>
        <w:ind w:firstLine="0"/>
        <w:jc w:val="both"/>
      </w:pPr>
    </w:p>
    <w:p w:rsidR="00EA06B2" w:rsidRPr="0090110F" w:rsidRDefault="00EA06B2" w:rsidP="00FF42E5">
      <w:pPr>
        <w:pStyle w:val="Style8"/>
        <w:widowControl/>
        <w:spacing w:line="240" w:lineRule="auto"/>
        <w:ind w:firstLine="0"/>
        <w:jc w:val="both"/>
        <w:rPr>
          <w:rStyle w:val="FontStyle11"/>
          <w:rFonts w:ascii="Calibri" w:hAnsi="Calibri" w:cs="Calibri"/>
          <w:sz w:val="24"/>
          <w:szCs w:val="24"/>
        </w:rPr>
      </w:pPr>
      <w:r w:rsidRPr="0090110F">
        <w:rPr>
          <w:rStyle w:val="FontStyle20"/>
          <w:rFonts w:ascii="Calibri" w:hAnsi="Calibri" w:cs="Calibri"/>
          <w:sz w:val="24"/>
          <w:szCs w:val="24"/>
        </w:rPr>
        <w:t xml:space="preserve">57. </w:t>
      </w:r>
      <w:r w:rsidRPr="0090110F">
        <w:rPr>
          <w:rStyle w:val="FontStyle11"/>
          <w:rFonts w:ascii="Calibri" w:hAnsi="Calibri" w:cs="Calibri"/>
          <w:sz w:val="24"/>
          <w:szCs w:val="24"/>
        </w:rPr>
        <w:t>Какую функцию не выполняют бумажные деньги:</w:t>
      </w:r>
    </w:p>
    <w:p w:rsidR="00EA06B2" w:rsidRPr="0090110F" w:rsidRDefault="00EA06B2" w:rsidP="00FF42E5">
      <w:pPr>
        <w:pStyle w:val="Style6"/>
        <w:widowControl/>
        <w:numPr>
          <w:ilvl w:val="0"/>
          <w:numId w:val="164"/>
        </w:numPr>
        <w:suppressAutoHyphens/>
        <w:autoSpaceDN/>
        <w:adjustRightInd/>
        <w:spacing w:line="240" w:lineRule="auto"/>
        <w:ind w:firstLine="709"/>
        <w:rPr>
          <w:rStyle w:val="FontStyle21"/>
          <w:rFonts w:ascii="Calibri" w:hAnsi="Calibri" w:cs="Calibri"/>
          <w:sz w:val="24"/>
          <w:szCs w:val="24"/>
        </w:rPr>
      </w:pPr>
      <w:r w:rsidRPr="0090110F">
        <w:rPr>
          <w:rStyle w:val="FontStyle21"/>
          <w:rFonts w:ascii="Calibri" w:hAnsi="Calibri" w:cs="Calibri"/>
          <w:sz w:val="24"/>
          <w:szCs w:val="24"/>
        </w:rPr>
        <w:t>мера стоимости;</w:t>
      </w:r>
    </w:p>
    <w:p w:rsidR="00EA06B2" w:rsidRPr="0090110F" w:rsidRDefault="00EA06B2" w:rsidP="00FF42E5">
      <w:pPr>
        <w:pStyle w:val="Style6"/>
        <w:widowControl/>
        <w:numPr>
          <w:ilvl w:val="0"/>
          <w:numId w:val="164"/>
        </w:numPr>
        <w:suppressAutoHyphens/>
        <w:autoSpaceDN/>
        <w:adjustRightInd/>
        <w:spacing w:line="240" w:lineRule="auto"/>
        <w:ind w:firstLine="709"/>
        <w:rPr>
          <w:rStyle w:val="FontStyle21"/>
          <w:rFonts w:ascii="Calibri" w:hAnsi="Calibri" w:cs="Calibri"/>
          <w:sz w:val="24"/>
          <w:szCs w:val="24"/>
        </w:rPr>
      </w:pPr>
      <w:r w:rsidRPr="0090110F">
        <w:rPr>
          <w:rStyle w:val="FontStyle21"/>
          <w:rFonts w:ascii="Calibri" w:hAnsi="Calibri" w:cs="Calibri"/>
          <w:sz w:val="24"/>
          <w:szCs w:val="24"/>
        </w:rPr>
        <w:t>средство платежа;</w:t>
      </w:r>
    </w:p>
    <w:p w:rsidR="00EA06B2" w:rsidRPr="0090110F" w:rsidRDefault="00EA06B2" w:rsidP="00FF42E5">
      <w:pPr>
        <w:pStyle w:val="Style6"/>
        <w:widowControl/>
        <w:numPr>
          <w:ilvl w:val="0"/>
          <w:numId w:val="164"/>
        </w:numPr>
        <w:suppressAutoHyphens/>
        <w:autoSpaceDN/>
        <w:adjustRightInd/>
        <w:spacing w:line="240" w:lineRule="auto"/>
        <w:ind w:firstLine="709"/>
        <w:rPr>
          <w:rStyle w:val="FontStyle21"/>
          <w:rFonts w:ascii="Calibri" w:hAnsi="Calibri" w:cs="Calibri"/>
          <w:sz w:val="24"/>
          <w:szCs w:val="24"/>
        </w:rPr>
      </w:pPr>
      <w:r w:rsidRPr="0090110F">
        <w:rPr>
          <w:rStyle w:val="FontStyle21"/>
          <w:rFonts w:ascii="Calibri" w:hAnsi="Calibri" w:cs="Calibri"/>
          <w:sz w:val="24"/>
          <w:szCs w:val="24"/>
        </w:rPr>
        <w:t>средство накопления;</w:t>
      </w:r>
    </w:p>
    <w:p w:rsidR="00EA06B2" w:rsidRPr="0090110F" w:rsidRDefault="00EA06B2" w:rsidP="00FF42E5">
      <w:pPr>
        <w:pStyle w:val="Style6"/>
        <w:widowControl/>
        <w:numPr>
          <w:ilvl w:val="0"/>
          <w:numId w:val="164"/>
        </w:numPr>
        <w:suppressAutoHyphens/>
        <w:autoSpaceDN/>
        <w:adjustRightInd/>
        <w:spacing w:line="240" w:lineRule="auto"/>
        <w:ind w:firstLine="709"/>
        <w:rPr>
          <w:rStyle w:val="FontStyle21"/>
          <w:rFonts w:ascii="Calibri" w:hAnsi="Calibri" w:cs="Calibri"/>
          <w:sz w:val="24"/>
          <w:szCs w:val="24"/>
        </w:rPr>
      </w:pPr>
      <w:r w:rsidRPr="0090110F">
        <w:rPr>
          <w:rStyle w:val="FontStyle21"/>
          <w:rFonts w:ascii="Calibri" w:hAnsi="Calibri" w:cs="Calibri"/>
          <w:sz w:val="24"/>
          <w:szCs w:val="24"/>
        </w:rPr>
        <w:t>мировые деньги.</w:t>
      </w:r>
    </w:p>
    <w:p w:rsidR="00EA06B2" w:rsidRPr="0090110F" w:rsidRDefault="00EA06B2" w:rsidP="0090110F">
      <w:pPr>
        <w:spacing w:line="240" w:lineRule="auto"/>
        <w:jc w:val="both"/>
        <w:rPr>
          <w:rFonts w:ascii="Times New Roman" w:hAnsi="Times New Roman" w:cs="Times New Roman"/>
          <w:sz w:val="24"/>
          <w:szCs w:val="24"/>
        </w:rPr>
      </w:pPr>
    </w:p>
    <w:p w:rsidR="00EA06B2" w:rsidRPr="0090110F" w:rsidRDefault="00EA06B2" w:rsidP="0090110F">
      <w:pPr>
        <w:spacing w:line="240" w:lineRule="auto"/>
        <w:jc w:val="center"/>
        <w:rPr>
          <w:rFonts w:ascii="Times New Roman" w:hAnsi="Times New Roman" w:cs="Times New Roman"/>
          <w:b/>
          <w:bCs/>
          <w:sz w:val="24"/>
          <w:szCs w:val="24"/>
        </w:rPr>
      </w:pPr>
      <w:r w:rsidRPr="0090110F">
        <w:rPr>
          <w:rFonts w:ascii="Times New Roman" w:hAnsi="Times New Roman" w:cs="Times New Roman"/>
          <w:b/>
          <w:bCs/>
          <w:sz w:val="24"/>
          <w:szCs w:val="24"/>
        </w:rPr>
        <w:t>З А Д А Ч И</w:t>
      </w:r>
    </w:p>
    <w:p w:rsidR="00EA06B2" w:rsidRPr="0090110F" w:rsidRDefault="00EA06B2" w:rsidP="0090110F">
      <w:pPr>
        <w:spacing w:line="240" w:lineRule="auto"/>
        <w:jc w:val="both"/>
        <w:rPr>
          <w:rFonts w:ascii="Times New Roman" w:hAnsi="Times New Roman" w:cs="Times New Roman"/>
          <w:b/>
          <w:bCs/>
          <w:sz w:val="24"/>
          <w:szCs w:val="24"/>
        </w:rPr>
      </w:pPr>
      <w:r w:rsidRPr="0090110F">
        <w:rPr>
          <w:rFonts w:ascii="Times New Roman" w:hAnsi="Times New Roman" w:cs="Times New Roman"/>
          <w:b/>
          <w:bCs/>
          <w:sz w:val="24"/>
          <w:szCs w:val="24"/>
        </w:rPr>
        <w:t>Задача 1.</w:t>
      </w:r>
    </w:p>
    <w:p w:rsidR="00EA06B2" w:rsidRPr="0090110F" w:rsidRDefault="00EA06B2" w:rsidP="0090110F">
      <w:pPr>
        <w:pStyle w:val="Style4"/>
        <w:widowControl/>
        <w:spacing w:line="240" w:lineRule="auto"/>
        <w:ind w:firstLine="709"/>
        <w:rPr>
          <w:rStyle w:val="FontStyle21"/>
          <w:rFonts w:ascii="Calibri" w:hAnsi="Calibri" w:cs="Calibri"/>
          <w:sz w:val="24"/>
          <w:szCs w:val="24"/>
        </w:rPr>
      </w:pPr>
      <w:r w:rsidRPr="0090110F">
        <w:rPr>
          <w:rStyle w:val="FontStyle21"/>
          <w:rFonts w:ascii="Calibri" w:hAnsi="Calibri" w:cs="Calibri"/>
          <w:sz w:val="24"/>
          <w:szCs w:val="24"/>
        </w:rPr>
        <w:t xml:space="preserve">В </w:t>
      </w:r>
      <w:r w:rsidRPr="0090110F">
        <w:rPr>
          <w:rStyle w:val="FontStyle21"/>
          <w:rFonts w:ascii="Calibri" w:hAnsi="Calibri" w:cs="Calibri"/>
          <w:sz w:val="24"/>
          <w:szCs w:val="24"/>
          <w:lang w:val="en-US"/>
        </w:rPr>
        <w:t>XIX</w:t>
      </w:r>
      <w:r w:rsidRPr="0090110F">
        <w:rPr>
          <w:rStyle w:val="FontStyle21"/>
          <w:rFonts w:ascii="Calibri" w:hAnsi="Calibri" w:cs="Calibri"/>
          <w:sz w:val="24"/>
          <w:szCs w:val="24"/>
        </w:rPr>
        <w:t xml:space="preserve"> веке в Англии был установлен следующий масштаб цен: 1 соверен = фунт стерлингов = 7,32 грамм золота; 1 фунт стерлингов = 20 шиллингов = 10 флоринтов = 4 кроны; шиллинг = 12 пенсов = 5,23 грамм серебра. Рассчитайте содержание золота в 1-ом шиллинге и серебра в 1-ом фунте стерлингов.</w:t>
      </w:r>
    </w:p>
    <w:p w:rsidR="00EA06B2" w:rsidRPr="0090110F" w:rsidRDefault="00EA06B2" w:rsidP="0090110F">
      <w:pPr>
        <w:pStyle w:val="Style4"/>
        <w:widowControl/>
        <w:spacing w:line="240" w:lineRule="auto"/>
      </w:pPr>
    </w:p>
    <w:p w:rsidR="00EA06B2" w:rsidRPr="0090110F" w:rsidRDefault="00EA06B2" w:rsidP="0090110F">
      <w:pPr>
        <w:pStyle w:val="Style4"/>
        <w:widowControl/>
        <w:spacing w:line="240" w:lineRule="auto"/>
        <w:rPr>
          <w:b/>
          <w:bCs/>
        </w:rPr>
      </w:pPr>
      <w:r w:rsidRPr="0090110F">
        <w:rPr>
          <w:b/>
          <w:bCs/>
        </w:rPr>
        <w:t>Задача 2.</w:t>
      </w:r>
    </w:p>
    <w:p w:rsidR="00EA06B2" w:rsidRPr="0090110F" w:rsidRDefault="00EA06B2" w:rsidP="0090110F">
      <w:pPr>
        <w:pStyle w:val="Style4"/>
        <w:widowControl/>
        <w:spacing w:line="240" w:lineRule="auto"/>
        <w:ind w:firstLine="709"/>
        <w:rPr>
          <w:rStyle w:val="FontStyle21"/>
          <w:rFonts w:ascii="Calibri" w:hAnsi="Calibri" w:cs="Calibri"/>
          <w:sz w:val="24"/>
          <w:szCs w:val="24"/>
        </w:rPr>
      </w:pPr>
      <w:r w:rsidRPr="0090110F">
        <w:rPr>
          <w:rStyle w:val="FontStyle21"/>
          <w:rFonts w:ascii="Calibri" w:hAnsi="Calibri" w:cs="Calibri"/>
          <w:sz w:val="24"/>
          <w:szCs w:val="24"/>
        </w:rPr>
        <w:t>Допустим, что сумма цен товаров, подлежащих реализации, составляет 120 млрд. руб., сделки в кредит составляют 20 млрд. руб., срочные платежи – 70 млрд. руб. взаимопогашаемые платежи – 30 млрд. руб. Каждая денежная единица делает в год в среднем 7 оборотов. Государство выпустило в обращение 25 млрд. бумажных рублей. К каким последствиям приведет выпуск такого количества денег?</w:t>
      </w:r>
    </w:p>
    <w:p w:rsidR="00EA06B2" w:rsidRPr="0090110F" w:rsidRDefault="00EA06B2" w:rsidP="0090110F">
      <w:pPr>
        <w:pStyle w:val="Style4"/>
        <w:widowControl/>
        <w:spacing w:line="240" w:lineRule="auto"/>
      </w:pPr>
    </w:p>
    <w:p w:rsidR="00EA06B2" w:rsidRPr="0090110F" w:rsidRDefault="00EA06B2" w:rsidP="0090110F">
      <w:pPr>
        <w:pStyle w:val="Style4"/>
        <w:widowControl/>
        <w:spacing w:line="240" w:lineRule="auto"/>
        <w:rPr>
          <w:b/>
          <w:bCs/>
        </w:rPr>
      </w:pPr>
      <w:r w:rsidRPr="0090110F">
        <w:rPr>
          <w:b/>
          <w:bCs/>
        </w:rPr>
        <w:t>Задача 3.</w:t>
      </w:r>
    </w:p>
    <w:p w:rsidR="00EA06B2" w:rsidRPr="0090110F" w:rsidRDefault="00EA06B2" w:rsidP="0090110F">
      <w:pPr>
        <w:pStyle w:val="Style4"/>
        <w:widowControl/>
        <w:spacing w:line="240" w:lineRule="auto"/>
        <w:ind w:firstLine="709"/>
        <w:rPr>
          <w:rStyle w:val="FontStyle21"/>
          <w:rFonts w:ascii="Calibri" w:hAnsi="Calibri" w:cs="Calibri"/>
          <w:sz w:val="24"/>
          <w:szCs w:val="24"/>
        </w:rPr>
      </w:pPr>
      <w:r w:rsidRPr="0090110F">
        <w:rPr>
          <w:rStyle w:val="FontStyle21"/>
          <w:rFonts w:ascii="Calibri" w:hAnsi="Calibri" w:cs="Calibri"/>
          <w:sz w:val="24"/>
          <w:szCs w:val="24"/>
        </w:rPr>
        <w:t xml:space="preserve">Общественно необходимые затраты труда на производство товаров А, В и С </w:t>
      </w:r>
      <w:r w:rsidRPr="0090110F">
        <w:rPr>
          <w:rStyle w:val="FontStyle22"/>
          <w:rFonts w:ascii="Calibri" w:hAnsi="Calibri" w:cs="Calibri"/>
          <w:sz w:val="24"/>
          <w:szCs w:val="24"/>
        </w:rPr>
        <w:t>относятся как 1:2:3. Ц</w:t>
      </w:r>
      <w:r w:rsidRPr="0090110F">
        <w:rPr>
          <w:rStyle w:val="FontStyle21"/>
          <w:rFonts w:ascii="Calibri" w:hAnsi="Calibri" w:cs="Calibri"/>
          <w:sz w:val="24"/>
          <w:szCs w:val="24"/>
        </w:rPr>
        <w:t>ена товара А совпадает со стоимостью и составляет 200 руб. Цена товара В равна 500 руб., а товара С – 400руб. Определите, в каком направлении цены товаров В и С отклоняются от их стоимости, а также укажите наиболее вероятную причину этих отклонений. Какие меры необходимо предпринять для изменения цен на товары В и С?</w:t>
      </w:r>
    </w:p>
    <w:p w:rsidR="00EA06B2" w:rsidRDefault="00EA06B2" w:rsidP="0090110F">
      <w:pPr>
        <w:pStyle w:val="Style4"/>
        <w:widowControl/>
        <w:spacing w:line="240" w:lineRule="auto"/>
        <w:rPr>
          <w:b/>
          <w:bCs/>
        </w:rPr>
      </w:pPr>
    </w:p>
    <w:p w:rsidR="00EA06B2" w:rsidRDefault="00EA06B2" w:rsidP="0090110F">
      <w:pPr>
        <w:pStyle w:val="Style4"/>
        <w:widowControl/>
        <w:spacing w:line="240" w:lineRule="auto"/>
        <w:rPr>
          <w:b/>
          <w:bCs/>
        </w:rPr>
      </w:pPr>
    </w:p>
    <w:p w:rsidR="00EA06B2" w:rsidRPr="0090110F" w:rsidRDefault="00EA06B2" w:rsidP="0090110F">
      <w:pPr>
        <w:pStyle w:val="Style4"/>
        <w:widowControl/>
        <w:spacing w:line="240" w:lineRule="auto"/>
        <w:rPr>
          <w:b/>
          <w:bCs/>
        </w:rPr>
      </w:pPr>
    </w:p>
    <w:p w:rsidR="00EA06B2" w:rsidRPr="0090110F" w:rsidRDefault="00EA06B2" w:rsidP="0090110F">
      <w:pPr>
        <w:pStyle w:val="Style4"/>
        <w:widowControl/>
        <w:spacing w:line="240" w:lineRule="auto"/>
        <w:rPr>
          <w:b/>
          <w:bCs/>
        </w:rPr>
      </w:pPr>
      <w:r w:rsidRPr="0090110F">
        <w:rPr>
          <w:b/>
          <w:bCs/>
        </w:rPr>
        <w:t>Задача 4.</w:t>
      </w:r>
    </w:p>
    <w:p w:rsidR="00EA06B2" w:rsidRPr="0090110F" w:rsidRDefault="00EA06B2" w:rsidP="0090110F">
      <w:pPr>
        <w:pStyle w:val="Style4"/>
        <w:widowControl/>
        <w:spacing w:line="240" w:lineRule="auto"/>
        <w:ind w:firstLine="709"/>
        <w:rPr>
          <w:rStyle w:val="FontStyle21"/>
          <w:rFonts w:ascii="Calibri" w:hAnsi="Calibri" w:cs="Calibri"/>
          <w:sz w:val="24"/>
          <w:szCs w:val="24"/>
        </w:rPr>
      </w:pPr>
      <w:r w:rsidRPr="0090110F">
        <w:rPr>
          <w:rStyle w:val="FontStyle21"/>
          <w:rFonts w:ascii="Calibri" w:hAnsi="Calibri" w:cs="Calibri"/>
          <w:sz w:val="24"/>
          <w:szCs w:val="24"/>
        </w:rPr>
        <w:t>Однородная продукция производится тремя товаропроизводителями. На производство единицы продукции первый затрачивает 10 часов, второй – 12 часов, а третий – 15 часов. Соответственно производится всего 200, 500 и 200 изделий. Определите величину стоимости товара при условии, что 1 час рабочего времени соответствует 100 рублям. Какой труд не будет признан общественным?</w:t>
      </w:r>
    </w:p>
    <w:p w:rsidR="00EA06B2" w:rsidRPr="0090110F" w:rsidRDefault="00EA06B2" w:rsidP="0090110F">
      <w:pPr>
        <w:pStyle w:val="Style4"/>
        <w:widowControl/>
        <w:spacing w:line="240" w:lineRule="auto"/>
        <w:ind w:firstLine="709"/>
        <w:rPr>
          <w:rStyle w:val="FontStyle21"/>
          <w:rFonts w:ascii="Calibri" w:hAnsi="Calibri" w:cs="Calibri"/>
          <w:sz w:val="24"/>
          <w:szCs w:val="24"/>
        </w:rPr>
      </w:pPr>
    </w:p>
    <w:p w:rsidR="00EA06B2" w:rsidRPr="0090110F" w:rsidRDefault="00EA06B2" w:rsidP="0090110F">
      <w:pPr>
        <w:pStyle w:val="Style4"/>
        <w:widowControl/>
        <w:spacing w:line="240" w:lineRule="auto"/>
        <w:rPr>
          <w:b/>
          <w:bCs/>
        </w:rPr>
      </w:pPr>
      <w:r w:rsidRPr="0090110F">
        <w:rPr>
          <w:b/>
          <w:bCs/>
        </w:rPr>
        <w:t>Задача 5.</w:t>
      </w:r>
    </w:p>
    <w:p w:rsidR="00EA06B2" w:rsidRPr="0090110F" w:rsidRDefault="00EA06B2" w:rsidP="0090110F">
      <w:pPr>
        <w:pStyle w:val="Style7"/>
        <w:widowControl/>
        <w:ind w:firstLine="709"/>
        <w:jc w:val="both"/>
      </w:pPr>
      <w:r w:rsidRPr="0090110F">
        <w:t>Сумма цен товаров, подлежащих реализации в течение года составляет 148 млн. ден. ед., сумма цен товаров, проданных в кредит – 38 млн. ден. ед, сумма платежей по кредиту, срок которых наступил – 13 млн. ден. единиц. Среднее число оборотов денежной единицы – 7. В обращение выпущено 23 млн. денежных единиц в форме золотых монет. Сколько денег должно уйти в сокровище.</w:t>
      </w:r>
    </w:p>
    <w:p w:rsidR="00EA06B2" w:rsidRPr="0090110F" w:rsidRDefault="00EA06B2" w:rsidP="0090110F">
      <w:pPr>
        <w:tabs>
          <w:tab w:val="left" w:pos="709"/>
          <w:tab w:val="left" w:pos="8340"/>
        </w:tabs>
        <w:spacing w:after="0" w:line="240" w:lineRule="auto"/>
        <w:ind w:firstLine="425"/>
        <w:jc w:val="both"/>
        <w:rPr>
          <w:rFonts w:ascii="Times New Roman" w:hAnsi="Times New Roman" w:cs="Times New Roman"/>
          <w:sz w:val="24"/>
          <w:szCs w:val="24"/>
        </w:rPr>
      </w:pPr>
    </w:p>
    <w:p w:rsidR="00EA06B2" w:rsidRPr="0090110F" w:rsidRDefault="00EA06B2" w:rsidP="0090110F">
      <w:pPr>
        <w:tabs>
          <w:tab w:val="left" w:pos="709"/>
          <w:tab w:val="left" w:pos="8340"/>
        </w:tabs>
        <w:spacing w:after="0" w:line="240" w:lineRule="auto"/>
        <w:ind w:firstLine="425"/>
        <w:jc w:val="both"/>
        <w:rPr>
          <w:rFonts w:ascii="Times New Roman" w:hAnsi="Times New Roman" w:cs="Times New Roman"/>
          <w:sz w:val="24"/>
          <w:szCs w:val="24"/>
        </w:rPr>
      </w:pPr>
    </w:p>
    <w:p w:rsidR="00EA06B2" w:rsidRPr="0090110F" w:rsidRDefault="00EA06B2" w:rsidP="0090110F">
      <w:pPr>
        <w:tabs>
          <w:tab w:val="left" w:pos="709"/>
          <w:tab w:val="left" w:pos="8340"/>
        </w:tabs>
        <w:spacing w:after="0" w:line="240" w:lineRule="auto"/>
        <w:ind w:firstLine="425"/>
        <w:jc w:val="both"/>
        <w:rPr>
          <w:rFonts w:ascii="Times New Roman" w:hAnsi="Times New Roman" w:cs="Times New Roman"/>
          <w:sz w:val="24"/>
          <w:szCs w:val="24"/>
        </w:rPr>
      </w:pPr>
    </w:p>
    <w:p w:rsidR="00EA06B2" w:rsidRPr="0090110F" w:rsidRDefault="00EA06B2" w:rsidP="0090110F">
      <w:pPr>
        <w:tabs>
          <w:tab w:val="left" w:pos="709"/>
          <w:tab w:val="left" w:pos="8340"/>
        </w:tabs>
        <w:spacing w:after="0" w:line="240" w:lineRule="auto"/>
        <w:ind w:firstLine="425"/>
        <w:jc w:val="both"/>
        <w:rPr>
          <w:rFonts w:ascii="Times New Roman" w:hAnsi="Times New Roman" w:cs="Times New Roman"/>
          <w:sz w:val="24"/>
          <w:szCs w:val="24"/>
        </w:rPr>
      </w:pPr>
    </w:p>
    <w:p w:rsidR="00EA06B2" w:rsidRPr="0090110F" w:rsidRDefault="00EA06B2" w:rsidP="0090110F">
      <w:pPr>
        <w:tabs>
          <w:tab w:val="left" w:pos="709"/>
          <w:tab w:val="left" w:pos="8340"/>
        </w:tabs>
        <w:spacing w:after="0" w:line="240" w:lineRule="auto"/>
        <w:ind w:firstLine="425"/>
        <w:jc w:val="both"/>
        <w:rPr>
          <w:rFonts w:ascii="Times New Roman" w:hAnsi="Times New Roman" w:cs="Times New Roman"/>
          <w:sz w:val="24"/>
          <w:szCs w:val="24"/>
        </w:rPr>
      </w:pPr>
    </w:p>
    <w:p w:rsidR="00EA06B2" w:rsidRPr="0090110F" w:rsidRDefault="00EA06B2" w:rsidP="0090110F">
      <w:pPr>
        <w:tabs>
          <w:tab w:val="left" w:pos="709"/>
          <w:tab w:val="left" w:pos="8340"/>
        </w:tabs>
        <w:spacing w:after="0" w:line="240" w:lineRule="auto"/>
        <w:ind w:firstLine="425"/>
        <w:jc w:val="both"/>
        <w:rPr>
          <w:rFonts w:ascii="Times New Roman" w:hAnsi="Times New Roman" w:cs="Times New Roman"/>
          <w:sz w:val="24"/>
          <w:szCs w:val="24"/>
        </w:rPr>
      </w:pPr>
    </w:p>
    <w:p w:rsidR="00EA06B2" w:rsidRPr="0090110F" w:rsidRDefault="00EA06B2" w:rsidP="0090110F">
      <w:pPr>
        <w:tabs>
          <w:tab w:val="left" w:pos="709"/>
          <w:tab w:val="left" w:pos="8340"/>
        </w:tabs>
        <w:spacing w:after="0" w:line="240" w:lineRule="auto"/>
        <w:ind w:firstLine="425"/>
        <w:jc w:val="both"/>
        <w:rPr>
          <w:rFonts w:ascii="Times New Roman" w:hAnsi="Times New Roman" w:cs="Times New Roman"/>
          <w:sz w:val="24"/>
          <w:szCs w:val="24"/>
        </w:rPr>
      </w:pPr>
    </w:p>
    <w:p w:rsidR="00EA06B2" w:rsidRPr="0090110F" w:rsidRDefault="00EA06B2" w:rsidP="0090110F">
      <w:pPr>
        <w:tabs>
          <w:tab w:val="left" w:pos="709"/>
          <w:tab w:val="left" w:pos="8340"/>
        </w:tabs>
        <w:spacing w:after="0" w:line="240" w:lineRule="auto"/>
        <w:ind w:firstLine="425"/>
        <w:jc w:val="both"/>
        <w:rPr>
          <w:rFonts w:ascii="Times New Roman" w:hAnsi="Times New Roman" w:cs="Times New Roman"/>
          <w:sz w:val="24"/>
          <w:szCs w:val="24"/>
        </w:rPr>
      </w:pPr>
    </w:p>
    <w:p w:rsidR="00EA06B2" w:rsidRPr="0090110F" w:rsidRDefault="00EA06B2" w:rsidP="0090110F">
      <w:pPr>
        <w:tabs>
          <w:tab w:val="left" w:pos="709"/>
          <w:tab w:val="left" w:pos="8340"/>
        </w:tabs>
        <w:spacing w:after="0" w:line="240" w:lineRule="auto"/>
        <w:ind w:firstLine="425"/>
        <w:jc w:val="both"/>
        <w:rPr>
          <w:rFonts w:ascii="Times New Roman" w:hAnsi="Times New Roman" w:cs="Times New Roman"/>
          <w:sz w:val="24"/>
          <w:szCs w:val="24"/>
        </w:rPr>
      </w:pPr>
    </w:p>
    <w:p w:rsidR="00EA06B2" w:rsidRPr="0090110F" w:rsidRDefault="00EA06B2" w:rsidP="0090110F">
      <w:pPr>
        <w:tabs>
          <w:tab w:val="left" w:pos="709"/>
          <w:tab w:val="left" w:pos="8340"/>
        </w:tabs>
        <w:spacing w:after="0" w:line="240" w:lineRule="auto"/>
        <w:ind w:firstLine="425"/>
        <w:jc w:val="both"/>
        <w:rPr>
          <w:rFonts w:ascii="Times New Roman" w:hAnsi="Times New Roman" w:cs="Times New Roman"/>
          <w:sz w:val="24"/>
          <w:szCs w:val="24"/>
        </w:rPr>
      </w:pPr>
    </w:p>
    <w:p w:rsidR="00EA06B2" w:rsidRPr="0090110F" w:rsidRDefault="00EA06B2" w:rsidP="0090110F">
      <w:pPr>
        <w:tabs>
          <w:tab w:val="left" w:pos="709"/>
          <w:tab w:val="left" w:pos="8340"/>
        </w:tabs>
        <w:spacing w:after="0" w:line="240" w:lineRule="auto"/>
        <w:ind w:firstLine="425"/>
        <w:jc w:val="both"/>
        <w:rPr>
          <w:rFonts w:ascii="Times New Roman" w:hAnsi="Times New Roman" w:cs="Times New Roman"/>
          <w:sz w:val="24"/>
          <w:szCs w:val="24"/>
        </w:rPr>
      </w:pPr>
    </w:p>
    <w:p w:rsidR="00EA06B2" w:rsidRPr="0090110F" w:rsidRDefault="00EA06B2" w:rsidP="0090110F">
      <w:pPr>
        <w:tabs>
          <w:tab w:val="left" w:pos="709"/>
          <w:tab w:val="left" w:pos="8340"/>
        </w:tabs>
        <w:spacing w:after="0" w:line="240" w:lineRule="auto"/>
        <w:ind w:firstLine="425"/>
        <w:jc w:val="both"/>
        <w:rPr>
          <w:rFonts w:ascii="Times New Roman" w:hAnsi="Times New Roman" w:cs="Times New Roman"/>
          <w:sz w:val="24"/>
          <w:szCs w:val="24"/>
        </w:rPr>
      </w:pPr>
    </w:p>
    <w:p w:rsidR="00EA06B2" w:rsidRPr="0090110F" w:rsidRDefault="00EA06B2" w:rsidP="0090110F">
      <w:pPr>
        <w:tabs>
          <w:tab w:val="left" w:pos="709"/>
          <w:tab w:val="left" w:pos="8340"/>
        </w:tabs>
        <w:spacing w:after="0" w:line="240" w:lineRule="auto"/>
        <w:ind w:firstLine="425"/>
        <w:jc w:val="both"/>
        <w:rPr>
          <w:rFonts w:ascii="Times New Roman" w:hAnsi="Times New Roman" w:cs="Times New Roman"/>
          <w:sz w:val="24"/>
          <w:szCs w:val="24"/>
        </w:rPr>
      </w:pPr>
    </w:p>
    <w:p w:rsidR="00EA06B2" w:rsidRPr="0090110F" w:rsidRDefault="00EA06B2" w:rsidP="0090110F">
      <w:pPr>
        <w:tabs>
          <w:tab w:val="left" w:pos="709"/>
          <w:tab w:val="left" w:pos="8340"/>
        </w:tabs>
        <w:spacing w:after="0" w:line="240" w:lineRule="auto"/>
        <w:ind w:firstLine="425"/>
        <w:jc w:val="both"/>
        <w:rPr>
          <w:rFonts w:ascii="Times New Roman" w:hAnsi="Times New Roman" w:cs="Times New Roman"/>
          <w:sz w:val="24"/>
          <w:szCs w:val="24"/>
        </w:rPr>
      </w:pPr>
    </w:p>
    <w:p w:rsidR="00EA06B2" w:rsidRPr="0090110F" w:rsidRDefault="00EA06B2" w:rsidP="0090110F">
      <w:pPr>
        <w:tabs>
          <w:tab w:val="left" w:pos="709"/>
          <w:tab w:val="left" w:pos="8340"/>
        </w:tabs>
        <w:spacing w:after="0" w:line="240" w:lineRule="auto"/>
        <w:ind w:firstLine="425"/>
        <w:jc w:val="both"/>
        <w:rPr>
          <w:rFonts w:ascii="Times New Roman" w:hAnsi="Times New Roman" w:cs="Times New Roman"/>
          <w:sz w:val="24"/>
          <w:szCs w:val="24"/>
        </w:rPr>
      </w:pPr>
    </w:p>
    <w:p w:rsidR="00EA06B2" w:rsidRPr="0090110F" w:rsidRDefault="00EA06B2" w:rsidP="0090110F">
      <w:pPr>
        <w:tabs>
          <w:tab w:val="left" w:pos="709"/>
          <w:tab w:val="left" w:pos="8340"/>
        </w:tabs>
        <w:spacing w:after="0" w:line="240" w:lineRule="auto"/>
        <w:ind w:firstLine="425"/>
        <w:jc w:val="both"/>
        <w:rPr>
          <w:rFonts w:ascii="Times New Roman" w:hAnsi="Times New Roman" w:cs="Times New Roman"/>
          <w:sz w:val="24"/>
          <w:szCs w:val="24"/>
        </w:rPr>
      </w:pPr>
    </w:p>
    <w:p w:rsidR="00EA06B2" w:rsidRPr="0090110F" w:rsidRDefault="00EA06B2" w:rsidP="0090110F">
      <w:pPr>
        <w:tabs>
          <w:tab w:val="left" w:pos="709"/>
          <w:tab w:val="left" w:pos="8340"/>
        </w:tabs>
        <w:spacing w:after="0" w:line="240" w:lineRule="auto"/>
        <w:ind w:firstLine="425"/>
        <w:jc w:val="both"/>
        <w:rPr>
          <w:rFonts w:ascii="Times New Roman" w:hAnsi="Times New Roman" w:cs="Times New Roman"/>
          <w:sz w:val="24"/>
          <w:szCs w:val="24"/>
        </w:rPr>
      </w:pPr>
    </w:p>
    <w:p w:rsidR="00EA06B2" w:rsidRPr="0090110F" w:rsidRDefault="00EA06B2" w:rsidP="0090110F">
      <w:pPr>
        <w:tabs>
          <w:tab w:val="left" w:pos="709"/>
          <w:tab w:val="left" w:pos="8340"/>
        </w:tabs>
        <w:spacing w:after="0" w:line="240" w:lineRule="auto"/>
        <w:ind w:firstLine="425"/>
        <w:jc w:val="both"/>
        <w:rPr>
          <w:rFonts w:ascii="Times New Roman" w:hAnsi="Times New Roman" w:cs="Times New Roman"/>
          <w:sz w:val="24"/>
          <w:szCs w:val="24"/>
        </w:rPr>
      </w:pPr>
    </w:p>
    <w:p w:rsidR="00EA06B2" w:rsidRPr="0090110F" w:rsidRDefault="00EA06B2" w:rsidP="0090110F">
      <w:pPr>
        <w:tabs>
          <w:tab w:val="left" w:pos="709"/>
          <w:tab w:val="left" w:pos="8340"/>
        </w:tabs>
        <w:spacing w:after="0" w:line="240" w:lineRule="auto"/>
        <w:ind w:firstLine="425"/>
        <w:jc w:val="both"/>
        <w:rPr>
          <w:rFonts w:ascii="Times New Roman" w:hAnsi="Times New Roman" w:cs="Times New Roman"/>
          <w:sz w:val="24"/>
          <w:szCs w:val="24"/>
        </w:rPr>
      </w:pPr>
    </w:p>
    <w:p w:rsidR="00EA06B2" w:rsidRPr="0090110F" w:rsidRDefault="00EA06B2" w:rsidP="0090110F">
      <w:pPr>
        <w:tabs>
          <w:tab w:val="left" w:pos="709"/>
          <w:tab w:val="left" w:pos="8340"/>
        </w:tabs>
        <w:spacing w:after="0" w:line="240" w:lineRule="auto"/>
        <w:ind w:firstLine="425"/>
        <w:jc w:val="both"/>
        <w:rPr>
          <w:rFonts w:ascii="Times New Roman" w:hAnsi="Times New Roman" w:cs="Times New Roman"/>
          <w:sz w:val="24"/>
          <w:szCs w:val="24"/>
        </w:rPr>
      </w:pPr>
    </w:p>
    <w:p w:rsidR="00EA06B2" w:rsidRPr="0090110F" w:rsidRDefault="00EA06B2" w:rsidP="0090110F">
      <w:pPr>
        <w:tabs>
          <w:tab w:val="left" w:pos="709"/>
          <w:tab w:val="left" w:pos="8340"/>
        </w:tabs>
        <w:spacing w:after="0" w:line="240" w:lineRule="auto"/>
        <w:ind w:firstLine="425"/>
        <w:jc w:val="both"/>
        <w:rPr>
          <w:rFonts w:ascii="Times New Roman" w:hAnsi="Times New Roman" w:cs="Times New Roman"/>
          <w:sz w:val="24"/>
          <w:szCs w:val="24"/>
        </w:rPr>
      </w:pPr>
    </w:p>
    <w:p w:rsidR="00EA06B2" w:rsidRPr="0090110F" w:rsidRDefault="00EA06B2" w:rsidP="0090110F">
      <w:pPr>
        <w:tabs>
          <w:tab w:val="left" w:pos="709"/>
          <w:tab w:val="left" w:pos="8340"/>
        </w:tabs>
        <w:spacing w:after="0" w:line="240" w:lineRule="auto"/>
        <w:ind w:firstLine="425"/>
        <w:jc w:val="both"/>
        <w:rPr>
          <w:rFonts w:ascii="Times New Roman" w:hAnsi="Times New Roman" w:cs="Times New Roman"/>
          <w:sz w:val="24"/>
          <w:szCs w:val="24"/>
        </w:rPr>
      </w:pPr>
    </w:p>
    <w:p w:rsidR="00EA06B2" w:rsidRPr="0090110F" w:rsidRDefault="00EA06B2" w:rsidP="0090110F">
      <w:pPr>
        <w:tabs>
          <w:tab w:val="left" w:pos="709"/>
          <w:tab w:val="left" w:pos="8340"/>
        </w:tabs>
        <w:spacing w:after="0" w:line="240" w:lineRule="auto"/>
        <w:ind w:firstLine="425"/>
        <w:jc w:val="both"/>
        <w:rPr>
          <w:rFonts w:ascii="Times New Roman" w:hAnsi="Times New Roman" w:cs="Times New Roman"/>
          <w:sz w:val="24"/>
          <w:szCs w:val="24"/>
        </w:rPr>
      </w:pPr>
    </w:p>
    <w:p w:rsidR="00EA06B2" w:rsidRPr="0090110F" w:rsidRDefault="00EA06B2" w:rsidP="0090110F">
      <w:pPr>
        <w:tabs>
          <w:tab w:val="left" w:pos="709"/>
          <w:tab w:val="left" w:pos="8340"/>
        </w:tabs>
        <w:spacing w:after="0" w:line="240" w:lineRule="auto"/>
        <w:ind w:firstLine="425"/>
        <w:jc w:val="both"/>
        <w:rPr>
          <w:rFonts w:ascii="Times New Roman" w:hAnsi="Times New Roman" w:cs="Times New Roman"/>
          <w:sz w:val="24"/>
          <w:szCs w:val="24"/>
        </w:rPr>
      </w:pPr>
    </w:p>
    <w:p w:rsidR="00EA06B2" w:rsidRPr="0090110F" w:rsidRDefault="00EA06B2" w:rsidP="0090110F">
      <w:pPr>
        <w:tabs>
          <w:tab w:val="left" w:pos="709"/>
          <w:tab w:val="left" w:pos="8340"/>
        </w:tabs>
        <w:spacing w:after="0" w:line="240" w:lineRule="auto"/>
        <w:ind w:firstLine="425"/>
        <w:jc w:val="both"/>
        <w:rPr>
          <w:rFonts w:ascii="Times New Roman" w:hAnsi="Times New Roman" w:cs="Times New Roman"/>
          <w:sz w:val="24"/>
          <w:szCs w:val="24"/>
        </w:rPr>
      </w:pPr>
    </w:p>
    <w:p w:rsidR="00EA06B2" w:rsidRPr="0090110F" w:rsidRDefault="00EA06B2" w:rsidP="0090110F">
      <w:pPr>
        <w:tabs>
          <w:tab w:val="left" w:pos="709"/>
          <w:tab w:val="left" w:pos="8340"/>
        </w:tabs>
        <w:spacing w:after="0" w:line="240" w:lineRule="auto"/>
        <w:ind w:firstLine="425"/>
        <w:jc w:val="both"/>
        <w:rPr>
          <w:rFonts w:ascii="Times New Roman" w:hAnsi="Times New Roman" w:cs="Times New Roman"/>
          <w:sz w:val="24"/>
          <w:szCs w:val="24"/>
        </w:rPr>
      </w:pPr>
    </w:p>
    <w:p w:rsidR="00EA06B2" w:rsidRPr="0090110F" w:rsidRDefault="00EA06B2" w:rsidP="0090110F">
      <w:pPr>
        <w:tabs>
          <w:tab w:val="left" w:pos="709"/>
          <w:tab w:val="left" w:pos="8340"/>
        </w:tabs>
        <w:spacing w:after="0" w:line="240" w:lineRule="auto"/>
        <w:ind w:firstLine="425"/>
        <w:jc w:val="both"/>
        <w:rPr>
          <w:rFonts w:ascii="Times New Roman" w:hAnsi="Times New Roman" w:cs="Times New Roman"/>
          <w:sz w:val="24"/>
          <w:szCs w:val="24"/>
        </w:rPr>
      </w:pPr>
    </w:p>
    <w:p w:rsidR="00EA06B2" w:rsidRPr="0090110F" w:rsidRDefault="00EA06B2" w:rsidP="0090110F">
      <w:pPr>
        <w:tabs>
          <w:tab w:val="left" w:pos="709"/>
          <w:tab w:val="left" w:pos="8340"/>
        </w:tabs>
        <w:spacing w:after="0" w:line="240" w:lineRule="auto"/>
        <w:ind w:firstLine="425"/>
        <w:jc w:val="both"/>
        <w:rPr>
          <w:rFonts w:ascii="Times New Roman" w:hAnsi="Times New Roman" w:cs="Times New Roman"/>
          <w:sz w:val="24"/>
          <w:szCs w:val="24"/>
        </w:rPr>
      </w:pPr>
    </w:p>
    <w:p w:rsidR="00EA06B2" w:rsidRPr="0090110F" w:rsidRDefault="00EA06B2" w:rsidP="0090110F">
      <w:pPr>
        <w:tabs>
          <w:tab w:val="left" w:pos="709"/>
          <w:tab w:val="left" w:pos="8340"/>
        </w:tabs>
        <w:spacing w:after="0" w:line="240" w:lineRule="auto"/>
        <w:ind w:firstLine="425"/>
        <w:jc w:val="both"/>
        <w:rPr>
          <w:rFonts w:ascii="Times New Roman" w:hAnsi="Times New Roman" w:cs="Times New Roman"/>
          <w:sz w:val="24"/>
          <w:szCs w:val="24"/>
        </w:rPr>
      </w:pPr>
    </w:p>
    <w:p w:rsidR="00EA06B2" w:rsidRPr="0090110F" w:rsidRDefault="00EA06B2" w:rsidP="0090110F">
      <w:pPr>
        <w:tabs>
          <w:tab w:val="left" w:pos="709"/>
          <w:tab w:val="left" w:pos="8340"/>
        </w:tabs>
        <w:spacing w:after="0" w:line="240" w:lineRule="auto"/>
        <w:ind w:firstLine="425"/>
        <w:jc w:val="both"/>
        <w:rPr>
          <w:rFonts w:ascii="Times New Roman" w:hAnsi="Times New Roman" w:cs="Times New Roman"/>
          <w:sz w:val="24"/>
          <w:szCs w:val="24"/>
        </w:rPr>
      </w:pPr>
    </w:p>
    <w:p w:rsidR="00EA06B2" w:rsidRPr="0090110F" w:rsidRDefault="00EA06B2" w:rsidP="0090110F">
      <w:pPr>
        <w:tabs>
          <w:tab w:val="left" w:pos="709"/>
          <w:tab w:val="left" w:pos="8340"/>
        </w:tabs>
        <w:spacing w:after="0" w:line="240" w:lineRule="auto"/>
        <w:ind w:firstLine="425"/>
        <w:jc w:val="both"/>
        <w:rPr>
          <w:rFonts w:ascii="Times New Roman" w:hAnsi="Times New Roman" w:cs="Times New Roman"/>
          <w:sz w:val="24"/>
          <w:szCs w:val="24"/>
        </w:rPr>
      </w:pPr>
    </w:p>
    <w:p w:rsidR="00EA06B2" w:rsidRPr="0090110F" w:rsidRDefault="00EA06B2" w:rsidP="0090110F">
      <w:pPr>
        <w:tabs>
          <w:tab w:val="left" w:pos="709"/>
          <w:tab w:val="left" w:pos="8340"/>
        </w:tabs>
        <w:spacing w:after="0" w:line="240" w:lineRule="auto"/>
        <w:ind w:firstLine="425"/>
        <w:jc w:val="both"/>
        <w:rPr>
          <w:rFonts w:ascii="Times New Roman" w:hAnsi="Times New Roman" w:cs="Times New Roman"/>
          <w:sz w:val="24"/>
          <w:szCs w:val="24"/>
        </w:rPr>
      </w:pPr>
    </w:p>
    <w:p w:rsidR="00EA06B2" w:rsidRPr="0090110F" w:rsidRDefault="00EA06B2" w:rsidP="0090110F">
      <w:pPr>
        <w:tabs>
          <w:tab w:val="left" w:pos="709"/>
          <w:tab w:val="left" w:pos="8340"/>
        </w:tabs>
        <w:spacing w:after="0" w:line="240" w:lineRule="auto"/>
        <w:ind w:firstLine="425"/>
        <w:jc w:val="both"/>
        <w:rPr>
          <w:rFonts w:ascii="Times New Roman" w:hAnsi="Times New Roman" w:cs="Times New Roman"/>
          <w:sz w:val="24"/>
          <w:szCs w:val="24"/>
        </w:rPr>
      </w:pPr>
    </w:p>
    <w:p w:rsidR="00EA06B2" w:rsidRPr="0090110F" w:rsidRDefault="00EA06B2" w:rsidP="0090110F">
      <w:pPr>
        <w:tabs>
          <w:tab w:val="left" w:pos="709"/>
          <w:tab w:val="left" w:pos="8340"/>
        </w:tabs>
        <w:spacing w:after="0" w:line="240" w:lineRule="auto"/>
        <w:ind w:firstLine="425"/>
        <w:jc w:val="both"/>
        <w:rPr>
          <w:rFonts w:ascii="Times New Roman" w:hAnsi="Times New Roman" w:cs="Times New Roman"/>
          <w:sz w:val="24"/>
          <w:szCs w:val="24"/>
        </w:rPr>
      </w:pPr>
    </w:p>
    <w:p w:rsidR="00EA06B2" w:rsidRPr="0090110F" w:rsidRDefault="00EA06B2" w:rsidP="0090110F">
      <w:pPr>
        <w:tabs>
          <w:tab w:val="left" w:pos="709"/>
          <w:tab w:val="left" w:pos="8340"/>
        </w:tabs>
        <w:spacing w:after="0" w:line="240" w:lineRule="auto"/>
        <w:ind w:firstLine="425"/>
        <w:jc w:val="both"/>
        <w:rPr>
          <w:rFonts w:ascii="Times New Roman" w:hAnsi="Times New Roman" w:cs="Times New Roman"/>
          <w:sz w:val="24"/>
          <w:szCs w:val="24"/>
        </w:rPr>
      </w:pPr>
    </w:p>
    <w:p w:rsidR="00EA06B2" w:rsidRPr="0090110F" w:rsidRDefault="00EA06B2" w:rsidP="0090110F">
      <w:pPr>
        <w:tabs>
          <w:tab w:val="left" w:pos="709"/>
          <w:tab w:val="left" w:pos="8340"/>
        </w:tabs>
        <w:spacing w:after="0" w:line="240" w:lineRule="auto"/>
        <w:ind w:firstLine="425"/>
        <w:jc w:val="both"/>
        <w:rPr>
          <w:rFonts w:ascii="Times New Roman" w:hAnsi="Times New Roman" w:cs="Times New Roman"/>
          <w:sz w:val="24"/>
          <w:szCs w:val="24"/>
        </w:rPr>
      </w:pPr>
    </w:p>
    <w:p w:rsidR="00EA06B2" w:rsidRPr="0090110F" w:rsidRDefault="00EA06B2" w:rsidP="0090110F">
      <w:pPr>
        <w:tabs>
          <w:tab w:val="left" w:pos="709"/>
          <w:tab w:val="left" w:pos="8340"/>
        </w:tabs>
        <w:spacing w:after="0" w:line="240" w:lineRule="auto"/>
        <w:ind w:firstLine="425"/>
        <w:jc w:val="both"/>
        <w:rPr>
          <w:rFonts w:ascii="Times New Roman" w:hAnsi="Times New Roman" w:cs="Times New Roman"/>
          <w:sz w:val="24"/>
          <w:szCs w:val="24"/>
        </w:rPr>
      </w:pPr>
    </w:p>
    <w:p w:rsidR="00EA06B2" w:rsidRPr="0090110F" w:rsidRDefault="00EA06B2" w:rsidP="0090110F">
      <w:pPr>
        <w:tabs>
          <w:tab w:val="left" w:pos="709"/>
          <w:tab w:val="left" w:pos="8340"/>
        </w:tabs>
        <w:spacing w:after="0" w:line="240" w:lineRule="auto"/>
        <w:ind w:firstLine="425"/>
        <w:jc w:val="both"/>
        <w:rPr>
          <w:rFonts w:ascii="Times New Roman" w:hAnsi="Times New Roman" w:cs="Times New Roman"/>
          <w:sz w:val="24"/>
          <w:szCs w:val="24"/>
        </w:rPr>
      </w:pPr>
    </w:p>
    <w:p w:rsidR="00EA06B2" w:rsidRPr="0090110F" w:rsidRDefault="00EA06B2" w:rsidP="0090110F">
      <w:pPr>
        <w:tabs>
          <w:tab w:val="left" w:pos="709"/>
          <w:tab w:val="left" w:pos="8340"/>
        </w:tabs>
        <w:spacing w:after="0" w:line="240" w:lineRule="auto"/>
        <w:ind w:firstLine="425"/>
        <w:jc w:val="both"/>
        <w:rPr>
          <w:rFonts w:ascii="Times New Roman" w:hAnsi="Times New Roman" w:cs="Times New Roman"/>
          <w:sz w:val="24"/>
          <w:szCs w:val="24"/>
        </w:rPr>
      </w:pPr>
    </w:p>
    <w:p w:rsidR="00EA06B2" w:rsidRPr="0090110F" w:rsidRDefault="00EA06B2" w:rsidP="0090110F">
      <w:pPr>
        <w:spacing w:after="0" w:line="360" w:lineRule="auto"/>
        <w:jc w:val="center"/>
        <w:rPr>
          <w:rFonts w:ascii="Times New Roman" w:hAnsi="Times New Roman" w:cs="Times New Roman"/>
          <w:b/>
          <w:bCs/>
          <w:spacing w:val="60"/>
          <w:sz w:val="28"/>
          <w:szCs w:val="28"/>
        </w:rPr>
      </w:pPr>
      <w:r w:rsidRPr="0090110F">
        <w:rPr>
          <w:rFonts w:ascii="Times New Roman" w:hAnsi="Times New Roman" w:cs="Times New Roman"/>
          <w:b/>
          <w:bCs/>
          <w:spacing w:val="60"/>
          <w:sz w:val="28"/>
          <w:szCs w:val="28"/>
        </w:rPr>
        <w:t>Тема 6</w:t>
      </w:r>
    </w:p>
    <w:p w:rsidR="00EA06B2" w:rsidRPr="0090110F" w:rsidRDefault="00EA06B2" w:rsidP="0090110F">
      <w:pPr>
        <w:spacing w:after="0" w:line="240" w:lineRule="auto"/>
        <w:jc w:val="center"/>
        <w:rPr>
          <w:rFonts w:ascii="Times New Roman" w:hAnsi="Times New Roman" w:cs="Times New Roman"/>
          <w:b/>
          <w:bCs/>
          <w:sz w:val="28"/>
          <w:szCs w:val="28"/>
        </w:rPr>
      </w:pPr>
      <w:r w:rsidRPr="0090110F">
        <w:rPr>
          <w:rFonts w:ascii="Times New Roman" w:hAnsi="Times New Roman" w:cs="Times New Roman"/>
          <w:b/>
          <w:bCs/>
          <w:sz w:val="28"/>
          <w:szCs w:val="28"/>
        </w:rPr>
        <w:t>РЫНОК КАК ЭКОНОМИЧЕСКАЯ СИСТЕМА</w:t>
      </w:r>
    </w:p>
    <w:p w:rsidR="00EA06B2" w:rsidRPr="0090110F" w:rsidRDefault="00EA06B2" w:rsidP="0090110F">
      <w:pPr>
        <w:spacing w:after="0" w:line="240" w:lineRule="auto"/>
        <w:jc w:val="center"/>
        <w:rPr>
          <w:rFonts w:ascii="Times New Roman" w:hAnsi="Times New Roman" w:cs="Times New Roman"/>
          <w:sz w:val="28"/>
          <w:szCs w:val="28"/>
        </w:rPr>
      </w:pPr>
    </w:p>
    <w:p w:rsidR="00EA06B2" w:rsidRPr="0090110F" w:rsidRDefault="00EA06B2" w:rsidP="0090110F">
      <w:pPr>
        <w:spacing w:after="0" w:line="240" w:lineRule="auto"/>
        <w:jc w:val="center"/>
        <w:rPr>
          <w:rFonts w:ascii="Times New Roman" w:hAnsi="Times New Roman" w:cs="Times New Roman"/>
          <w:sz w:val="32"/>
          <w:szCs w:val="32"/>
        </w:rPr>
      </w:pPr>
      <w:r w:rsidRPr="0090110F">
        <w:rPr>
          <w:rFonts w:ascii="Times New Roman" w:hAnsi="Times New Roman" w:cs="Times New Roman"/>
          <w:b/>
          <w:bCs/>
          <w:caps/>
          <w:sz w:val="32"/>
          <w:szCs w:val="32"/>
        </w:rPr>
        <w:t xml:space="preserve">6.1 </w:t>
      </w:r>
      <w:r w:rsidRPr="0090110F">
        <w:rPr>
          <w:rFonts w:ascii="Times New Roman" w:hAnsi="Times New Roman" w:cs="Times New Roman"/>
          <w:b/>
          <w:bCs/>
          <w:sz w:val="32"/>
          <w:szCs w:val="32"/>
        </w:rPr>
        <w:t>Рынок: условия его возникновения и функционирования</w:t>
      </w:r>
    </w:p>
    <w:p w:rsidR="00EA06B2" w:rsidRPr="0090110F" w:rsidRDefault="00EA06B2" w:rsidP="0090110F">
      <w:pPr>
        <w:spacing w:after="0" w:line="240" w:lineRule="auto"/>
        <w:jc w:val="center"/>
        <w:rPr>
          <w:rFonts w:ascii="Times New Roman" w:hAnsi="Times New Roman" w:cs="Times New Roman"/>
          <w:sz w:val="28"/>
          <w:szCs w:val="28"/>
        </w:rPr>
      </w:pP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Рынок как экономический механизм, пришедший на смену натуральному хозяйству, формировался на протяжении тысячелетий, в течение которых менялось и содержание самого понятия.</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Основополагающую характеристику рынка можно свести к следующему определению. </w:t>
      </w:r>
      <w:r w:rsidRPr="0090110F">
        <w:rPr>
          <w:rFonts w:ascii="Times New Roman" w:hAnsi="Times New Roman" w:cs="Times New Roman"/>
          <w:b/>
          <w:bCs/>
          <w:sz w:val="28"/>
          <w:szCs w:val="28"/>
        </w:rPr>
        <w:t>Рынок</w:t>
      </w:r>
      <w:r w:rsidRPr="0090110F">
        <w:rPr>
          <w:rFonts w:ascii="Times New Roman" w:hAnsi="Times New Roman" w:cs="Times New Roman"/>
          <w:sz w:val="28"/>
          <w:szCs w:val="28"/>
        </w:rPr>
        <w:t>– это система экономических отношений между хозяйствующими субъектами, которая базируется на меновых отношениях и платности всех товаров и услуг. Такое определение рынка позволяет избежать упрощенных и по своей сути неверных его трактовок. Не следует понимать под рынком ни место, где происходят торговые операции, хотя оно и называется рынком, ни торговлю как вид деятельности, связанный с куплей и продажей товаров. Когда говорят о рынке, то непременно подразумевают всю совокупность экономических отношений между хозяйствующими субъектами на принципе платности предоставляемых товаров и услуг.</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Не будет большой ошибкой сказать, что </w:t>
      </w:r>
      <w:r w:rsidRPr="0090110F">
        <w:rPr>
          <w:rFonts w:ascii="Times New Roman" w:hAnsi="Times New Roman" w:cs="Times New Roman"/>
          <w:b/>
          <w:bCs/>
          <w:sz w:val="28"/>
          <w:szCs w:val="28"/>
        </w:rPr>
        <w:t>рынок</w:t>
      </w:r>
      <w:r w:rsidRPr="0090110F">
        <w:rPr>
          <w:rFonts w:ascii="Times New Roman" w:hAnsi="Times New Roman" w:cs="Times New Roman"/>
          <w:sz w:val="28"/>
          <w:szCs w:val="28"/>
        </w:rPr>
        <w:t xml:space="preserve"> – это механизм взаимодействия покупателей и продавцов товаров и услуг по поводу установления цены, обеспечивающий обмен продуктами труда.</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Современный рынок, оставаясь механизмом взаимодействия покупателей и продавцов, превратился в систему регулирования хозяйственной жизни (экономики).</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Для возникновения рынка необходимы три условия:</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1.</w:t>
      </w:r>
      <w:r w:rsidRPr="0090110F">
        <w:rPr>
          <w:rFonts w:ascii="Times New Roman" w:hAnsi="Times New Roman" w:cs="Times New Roman"/>
          <w:sz w:val="28"/>
          <w:szCs w:val="28"/>
        </w:rPr>
        <w:tab/>
      </w:r>
      <w:r w:rsidRPr="0090110F">
        <w:rPr>
          <w:rFonts w:ascii="Times New Roman" w:hAnsi="Times New Roman" w:cs="Times New Roman"/>
          <w:b/>
          <w:bCs/>
          <w:sz w:val="28"/>
          <w:szCs w:val="28"/>
        </w:rPr>
        <w:t>Разделение труда</w:t>
      </w:r>
      <w:r w:rsidRPr="0090110F">
        <w:rPr>
          <w:rFonts w:ascii="Times New Roman" w:hAnsi="Times New Roman" w:cs="Times New Roman"/>
          <w:sz w:val="28"/>
          <w:szCs w:val="28"/>
        </w:rPr>
        <w:t>, которое обязательно ведет к специализации и обмену.</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2.</w:t>
      </w:r>
      <w:r w:rsidRPr="0090110F">
        <w:rPr>
          <w:rFonts w:ascii="Times New Roman" w:hAnsi="Times New Roman" w:cs="Times New Roman"/>
          <w:sz w:val="28"/>
          <w:szCs w:val="28"/>
        </w:rPr>
        <w:tab/>
      </w:r>
      <w:r w:rsidRPr="0090110F">
        <w:rPr>
          <w:rFonts w:ascii="Times New Roman" w:hAnsi="Times New Roman" w:cs="Times New Roman"/>
          <w:b/>
          <w:bCs/>
          <w:sz w:val="28"/>
          <w:szCs w:val="28"/>
        </w:rPr>
        <w:t>Самостоятельность или обособленность</w:t>
      </w:r>
      <w:r w:rsidRPr="0090110F">
        <w:rPr>
          <w:rFonts w:ascii="Times New Roman" w:hAnsi="Times New Roman" w:cs="Times New Roman"/>
          <w:sz w:val="28"/>
          <w:szCs w:val="28"/>
        </w:rPr>
        <w:t xml:space="preserve"> хозяйствующих субъектов. Товарный обмен обязательно предполагает стремление к взаимовыгодности. А такое стремление возникает на основе экономической самостоятельности, которая выражается в экономической обособленности интересов. Эта самостоятельность (обособленность) исторически возникает на базе частной собственности. Частная собственность обеспечивает наиболее полную экономическую обособленность производителей. Они сами решают, что, как и для кого производить.</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3.</w:t>
      </w:r>
      <w:r w:rsidRPr="0090110F">
        <w:rPr>
          <w:rFonts w:ascii="Times New Roman" w:hAnsi="Times New Roman" w:cs="Times New Roman"/>
          <w:sz w:val="28"/>
          <w:szCs w:val="28"/>
        </w:rPr>
        <w:tab/>
        <w:t>Наконец, важным условием возникновения рынка является</w:t>
      </w:r>
      <w:r>
        <w:rPr>
          <w:rFonts w:ascii="Times New Roman" w:hAnsi="Times New Roman" w:cs="Times New Roman"/>
          <w:sz w:val="28"/>
          <w:szCs w:val="28"/>
        </w:rPr>
        <w:t xml:space="preserve"> </w:t>
      </w:r>
      <w:r w:rsidRPr="0090110F">
        <w:rPr>
          <w:rFonts w:ascii="Times New Roman" w:hAnsi="Times New Roman" w:cs="Times New Roman"/>
          <w:b/>
          <w:bCs/>
          <w:sz w:val="28"/>
          <w:szCs w:val="28"/>
        </w:rPr>
        <w:t>свобода предпринимательства и обмена ресурсами</w:t>
      </w:r>
      <w:r w:rsidRPr="0090110F">
        <w:rPr>
          <w:rFonts w:ascii="Times New Roman" w:hAnsi="Times New Roman" w:cs="Times New Roman"/>
          <w:sz w:val="28"/>
          <w:szCs w:val="28"/>
        </w:rPr>
        <w:t>. Ведь общественное разделение труда, специализация, предпринимательство и обмен могут существовать и в иерархических системах, где определяется, кому производить, что производить и с кем обмениваться произведенной продукцией. Только свободный обмен, существующий в спонтанных порядках, позволяет сформироваться свободным ценам, которые и будут подсказывать хозяйственным агентам наиболее эффективные направления их деятельности.</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Данные условия являются необходимыми для возникновения рынка, но не достаточными для его функционирования. Для того, чтобы рыночная система могла нормально функционировать и развиваться, должны быть созданы дополнительные условия. К их числу относятся:</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1.</w:t>
      </w:r>
      <w:r w:rsidRPr="0090110F">
        <w:rPr>
          <w:rFonts w:ascii="Times New Roman" w:hAnsi="Times New Roman" w:cs="Times New Roman"/>
          <w:sz w:val="28"/>
          <w:szCs w:val="28"/>
        </w:rPr>
        <w:tab/>
      </w:r>
      <w:r w:rsidRPr="0090110F">
        <w:rPr>
          <w:rFonts w:ascii="Times New Roman" w:hAnsi="Times New Roman" w:cs="Times New Roman"/>
          <w:b/>
          <w:bCs/>
          <w:sz w:val="28"/>
          <w:szCs w:val="28"/>
        </w:rPr>
        <w:t>Создание различных форм собственности и форм хозяйствования.</w:t>
      </w:r>
      <w:r w:rsidRPr="0090110F">
        <w:rPr>
          <w:rFonts w:ascii="Times New Roman" w:hAnsi="Times New Roman" w:cs="Times New Roman"/>
          <w:sz w:val="28"/>
          <w:szCs w:val="28"/>
        </w:rPr>
        <w:t xml:space="preserve"> Любые формы собственности и формы хозяйствования, стимулирующие предпринимательство, конкуренцию и дальнейшее развитие рыночных отношений, должны иметь право на существование.</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2.</w:t>
      </w:r>
      <w:r w:rsidRPr="0090110F">
        <w:rPr>
          <w:rFonts w:ascii="Times New Roman" w:hAnsi="Times New Roman" w:cs="Times New Roman"/>
          <w:sz w:val="28"/>
          <w:szCs w:val="28"/>
        </w:rPr>
        <w:tab/>
      </w:r>
      <w:r w:rsidRPr="0090110F">
        <w:rPr>
          <w:rFonts w:ascii="Times New Roman" w:hAnsi="Times New Roman" w:cs="Times New Roman"/>
          <w:b/>
          <w:bCs/>
          <w:sz w:val="28"/>
          <w:szCs w:val="28"/>
        </w:rPr>
        <w:t>Формирование резерва факторов производства.</w:t>
      </w:r>
      <w:r w:rsidRPr="0090110F">
        <w:rPr>
          <w:rFonts w:ascii="Times New Roman" w:hAnsi="Times New Roman" w:cs="Times New Roman"/>
          <w:sz w:val="28"/>
          <w:szCs w:val="28"/>
        </w:rPr>
        <w:t xml:space="preserve"> Функционировать и развиваться рыночный механизм может только тогда, когда есть резервы средств производства и рабочей силы. Ведь для того, чтобы восстановить равновесие спроса и предложения в условиях роста цен, нужны не только дополнительные капиталы для вложений в производство, но и дополнительные факторы производства, которые можно приобрести на вложенные капиталы.</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3.</w:t>
      </w:r>
      <w:r w:rsidRPr="0090110F">
        <w:rPr>
          <w:rFonts w:ascii="Times New Roman" w:hAnsi="Times New Roman" w:cs="Times New Roman"/>
          <w:sz w:val="28"/>
          <w:szCs w:val="28"/>
        </w:rPr>
        <w:tab/>
      </w:r>
      <w:r w:rsidRPr="0090110F">
        <w:rPr>
          <w:rFonts w:ascii="Times New Roman" w:hAnsi="Times New Roman" w:cs="Times New Roman"/>
          <w:b/>
          <w:bCs/>
          <w:sz w:val="28"/>
          <w:szCs w:val="28"/>
        </w:rPr>
        <w:t>Наличие рыночной инфраструктуры.</w:t>
      </w:r>
      <w:r w:rsidRPr="0090110F">
        <w:rPr>
          <w:rFonts w:ascii="Times New Roman" w:hAnsi="Times New Roman" w:cs="Times New Roman"/>
          <w:sz w:val="28"/>
          <w:szCs w:val="28"/>
        </w:rPr>
        <w:t xml:space="preserve"> Она объединяет три основных рынка: рынок товаров и услуг; рынок факторов производства; финансовый рынок. Рыночная инфраструктура обеспечивает мобильность ресурсов, поскольку необходимо постоянное движение ресурсов из отраслей менее эффективных в более эффективные отрасли. Она дополняет рынок и представляет собой институты. Именно институты создают конкурентную среду, в которой функционируют рынки, и определяют систему сдержек и противовесов. Эта система противодействует произволу и деформации рыночных отношений. Но, в целом, чем меньше скован </w:t>
      </w:r>
      <w:r w:rsidRPr="0090110F">
        <w:rPr>
          <w:rFonts w:ascii="Times New Roman" w:hAnsi="Times New Roman" w:cs="Times New Roman"/>
          <w:spacing w:val="-3"/>
          <w:sz w:val="28"/>
          <w:szCs w:val="28"/>
        </w:rPr>
        <w:t>производитель, тем больше простора для развития рыночных отношений</w:t>
      </w:r>
      <w:r w:rsidRPr="0090110F">
        <w:rPr>
          <w:rFonts w:ascii="Times New Roman" w:hAnsi="Times New Roman" w:cs="Times New Roman"/>
          <w:sz w:val="28"/>
          <w:szCs w:val="28"/>
        </w:rPr>
        <w:t>.</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4.</w:t>
      </w:r>
      <w:r w:rsidRPr="0090110F">
        <w:rPr>
          <w:rFonts w:ascii="Times New Roman" w:hAnsi="Times New Roman" w:cs="Times New Roman"/>
          <w:sz w:val="28"/>
          <w:szCs w:val="28"/>
        </w:rPr>
        <w:tab/>
      </w:r>
      <w:r w:rsidRPr="0090110F">
        <w:rPr>
          <w:rFonts w:ascii="Times New Roman" w:hAnsi="Times New Roman" w:cs="Times New Roman"/>
          <w:b/>
          <w:bCs/>
          <w:sz w:val="28"/>
          <w:szCs w:val="28"/>
        </w:rPr>
        <w:t>Государственное участие в рыночной экономике.</w:t>
      </w:r>
      <w:r w:rsidRPr="0090110F">
        <w:rPr>
          <w:rFonts w:ascii="Times New Roman" w:hAnsi="Times New Roman" w:cs="Times New Roman"/>
          <w:sz w:val="28"/>
          <w:szCs w:val="28"/>
        </w:rPr>
        <w:t xml:space="preserve"> С помощью государства выстраиваются социально-экономические права населения и система социальных гарантий, налаживаются контакты с мировым рынком, совершенствуется законодательно-правовое поле, через структурную перестройку преодолевается дефицит, привлекается иностранный капитал, ведется борьба с мафией, коррупцией, монополизмом и многое другое.</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5.</w:t>
      </w:r>
      <w:r w:rsidRPr="0090110F">
        <w:rPr>
          <w:rFonts w:ascii="Times New Roman" w:hAnsi="Times New Roman" w:cs="Times New Roman"/>
          <w:sz w:val="28"/>
          <w:szCs w:val="28"/>
        </w:rPr>
        <w:tab/>
      </w:r>
      <w:r w:rsidRPr="0090110F">
        <w:rPr>
          <w:rFonts w:ascii="Times New Roman" w:hAnsi="Times New Roman" w:cs="Times New Roman"/>
          <w:b/>
          <w:bCs/>
          <w:sz w:val="28"/>
          <w:szCs w:val="28"/>
        </w:rPr>
        <w:t>Демократизация производства при сохранении государственных регуляторов</w:t>
      </w:r>
      <w:r w:rsidRPr="0090110F">
        <w:rPr>
          <w:rFonts w:ascii="Times New Roman" w:hAnsi="Times New Roman" w:cs="Times New Roman"/>
          <w:sz w:val="28"/>
          <w:szCs w:val="28"/>
        </w:rPr>
        <w:t>. При этом надо исходить из того, что рыночная экономика сама по себе не является саморегулирующейся системой, способной к бесконечному процветанию: нельзя полагаться на то, что капитализм развивается сам по себе.</w:t>
      </w:r>
    </w:p>
    <w:p w:rsidR="00EA06B2" w:rsidRPr="0090110F" w:rsidRDefault="00EA06B2" w:rsidP="0090110F">
      <w:pPr>
        <w:spacing w:after="0" w:line="240" w:lineRule="auto"/>
        <w:jc w:val="center"/>
        <w:rPr>
          <w:rFonts w:ascii="Times New Roman" w:hAnsi="Times New Roman" w:cs="Times New Roman"/>
          <w:sz w:val="28"/>
          <w:szCs w:val="28"/>
        </w:rPr>
      </w:pPr>
    </w:p>
    <w:p w:rsidR="00EA06B2" w:rsidRPr="0090110F" w:rsidRDefault="00EA06B2" w:rsidP="0090110F">
      <w:pPr>
        <w:spacing w:after="0" w:line="240" w:lineRule="auto"/>
        <w:jc w:val="center"/>
        <w:rPr>
          <w:rFonts w:ascii="Times New Roman" w:hAnsi="Times New Roman" w:cs="Times New Roman"/>
          <w:sz w:val="32"/>
          <w:szCs w:val="32"/>
        </w:rPr>
      </w:pPr>
      <w:r w:rsidRPr="0090110F">
        <w:rPr>
          <w:rFonts w:ascii="Times New Roman" w:hAnsi="Times New Roman" w:cs="Times New Roman"/>
          <w:b/>
          <w:bCs/>
          <w:caps/>
          <w:sz w:val="32"/>
          <w:szCs w:val="32"/>
        </w:rPr>
        <w:t xml:space="preserve">6.2 </w:t>
      </w:r>
      <w:r w:rsidRPr="0090110F">
        <w:rPr>
          <w:rFonts w:ascii="Times New Roman" w:hAnsi="Times New Roman" w:cs="Times New Roman"/>
          <w:b/>
          <w:bCs/>
          <w:sz w:val="32"/>
          <w:szCs w:val="32"/>
        </w:rPr>
        <w:t>Экономические агенты</w:t>
      </w:r>
    </w:p>
    <w:p w:rsidR="00EA06B2" w:rsidRPr="0090110F" w:rsidRDefault="00EA06B2" w:rsidP="0090110F">
      <w:pPr>
        <w:spacing w:after="0" w:line="240" w:lineRule="auto"/>
        <w:jc w:val="center"/>
        <w:rPr>
          <w:rFonts w:ascii="Times New Roman" w:hAnsi="Times New Roman" w:cs="Times New Roman"/>
          <w:sz w:val="28"/>
          <w:szCs w:val="28"/>
        </w:rPr>
      </w:pP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Из-за ограниченности экономических ресурсов вытекает необходимость хозяйственной деятельности. Хозяйственная деятельность есть не что иное, как постоянная работа по оценке, сравнению, отбору альтернативных вариантов использования экономических ресурсов. В хозяйственной деятельности участвуют хозяйствующие субъекты, называемые в экономической теории экономическими агентами.</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К </w:t>
      </w:r>
      <w:r w:rsidRPr="0090110F">
        <w:rPr>
          <w:rFonts w:ascii="Times New Roman" w:hAnsi="Times New Roman" w:cs="Times New Roman"/>
          <w:b/>
          <w:bCs/>
          <w:sz w:val="28"/>
          <w:szCs w:val="28"/>
        </w:rPr>
        <w:t>экономическим агентам</w:t>
      </w:r>
      <w:r w:rsidRPr="0090110F">
        <w:rPr>
          <w:rFonts w:ascii="Times New Roman" w:hAnsi="Times New Roman" w:cs="Times New Roman"/>
          <w:sz w:val="28"/>
          <w:szCs w:val="28"/>
        </w:rPr>
        <w:t xml:space="preserve"> относятся домашние хозяйства (отдельные лица и семьи), предприятия (фирмы), государство (органы государственного управления, государственные учреждения), а также некоммерческие организации.</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При этом первые три (домашние хозяйства, предприятия и государство) относятся к </w:t>
      </w:r>
      <w:r w:rsidRPr="0090110F">
        <w:rPr>
          <w:rFonts w:ascii="Times New Roman" w:hAnsi="Times New Roman" w:cs="Times New Roman"/>
          <w:b/>
          <w:bCs/>
          <w:sz w:val="28"/>
          <w:szCs w:val="28"/>
        </w:rPr>
        <w:t>рыночным агентам</w:t>
      </w:r>
      <w:r w:rsidRPr="0090110F">
        <w:rPr>
          <w:rFonts w:ascii="Times New Roman" w:hAnsi="Times New Roman" w:cs="Times New Roman"/>
          <w:sz w:val="28"/>
          <w:szCs w:val="28"/>
        </w:rPr>
        <w:t xml:space="preserve">, а некоммерческие организации – к </w:t>
      </w:r>
      <w:r w:rsidRPr="0090110F">
        <w:rPr>
          <w:rFonts w:ascii="Times New Roman" w:hAnsi="Times New Roman" w:cs="Times New Roman"/>
          <w:b/>
          <w:bCs/>
          <w:sz w:val="28"/>
          <w:szCs w:val="28"/>
        </w:rPr>
        <w:t>нерыночным</w:t>
      </w:r>
      <w:r w:rsidRPr="0090110F">
        <w:rPr>
          <w:rFonts w:ascii="Times New Roman" w:hAnsi="Times New Roman" w:cs="Times New Roman"/>
          <w:sz w:val="28"/>
          <w:szCs w:val="28"/>
        </w:rPr>
        <w:t>.</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Отличительная черта экономических агентов – принятие и реализация самостоятельных решений в сфере хозяйственной деятельности.</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Положение и роль каждого экономического агента определяются его отношением к факторам производства, которыми он владеет. Одни располагают капиталом, обладают экономической властью, определяют формы хозяйствования, участвуют в управлении, занимаются предпринимательской деятельностью. Другие распоряжаются лишь собственной рабочей силой, их возможности влияния на организацию производства, распределение доходов и участие в управлении ограничены.</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К </w:t>
      </w:r>
      <w:r w:rsidRPr="0090110F">
        <w:rPr>
          <w:rFonts w:ascii="Times New Roman" w:hAnsi="Times New Roman" w:cs="Times New Roman"/>
          <w:b/>
          <w:bCs/>
          <w:sz w:val="28"/>
          <w:szCs w:val="28"/>
        </w:rPr>
        <w:t>домашним хозяйствам</w:t>
      </w:r>
      <w:r w:rsidRPr="0090110F">
        <w:rPr>
          <w:rFonts w:ascii="Times New Roman" w:hAnsi="Times New Roman" w:cs="Times New Roman"/>
          <w:sz w:val="28"/>
          <w:szCs w:val="28"/>
        </w:rPr>
        <w:t xml:space="preserve"> принято относить тех, кто осуществляет операции, связанные с ведением домашнего хозяйства, т.е. преимущественно с потреблением. Домашние хозяйства, предоставляя бизнесу факторы производства (рабочую силу, землю, капитал и др.), которыми они располагают, стремятся получить большие доходы. Полученные доходы используются ими на приобретение необходимых товаров, а также для создания сбережений. Как потребители домашние хозяйства независимы, т.е. они вправе принимать решение самостоятельно, но эта независимость ограничивается размерами доходов.</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b/>
          <w:bCs/>
          <w:sz w:val="28"/>
          <w:szCs w:val="28"/>
        </w:rPr>
        <w:t>Предприятия –</w:t>
      </w:r>
      <w:r w:rsidRPr="0090110F">
        <w:rPr>
          <w:rFonts w:ascii="Times New Roman" w:hAnsi="Times New Roman" w:cs="Times New Roman"/>
          <w:sz w:val="28"/>
          <w:szCs w:val="28"/>
        </w:rPr>
        <w:t xml:space="preserve"> юридические лица, представляющие собой сеть контрактов, по которым передаются права, обязанности и меры ответственности определенного круга лиц. Они осуществляют производственную деятельность, а также инвестирование производства с целью извлечения прибыли, классифицируются по формам собственности (частные, государственные), по размерам производства (мелкие, средние, крупные).</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b/>
          <w:bCs/>
          <w:sz w:val="28"/>
          <w:szCs w:val="28"/>
        </w:rPr>
        <w:t>Основные функции государства</w:t>
      </w:r>
      <w:r w:rsidRPr="0090110F">
        <w:rPr>
          <w:rFonts w:ascii="Times New Roman" w:hAnsi="Times New Roman" w:cs="Times New Roman"/>
          <w:sz w:val="28"/>
          <w:szCs w:val="28"/>
        </w:rPr>
        <w:t xml:space="preserve"> состоят в обеспечении общественных потребностей и безопасности членов общества. Наряду с этим государство играет важную роль в экономической жизни общества. Оно ведет хозяйственную деятельность, активно вмешивается в экономику, используя различные формы и методы. Существуют различные показатели и критерии экономической активности государства, среди которых можно выделить долю государственных расходов в ВВП, долю налогов в ВВП, размеры государственной собственности, объемы продукции, производимой государственными предприятиями.</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Несколько специфические функции выполняют в обществе </w:t>
      </w:r>
      <w:r w:rsidRPr="0090110F">
        <w:rPr>
          <w:rFonts w:ascii="Times New Roman" w:hAnsi="Times New Roman" w:cs="Times New Roman"/>
          <w:b/>
          <w:bCs/>
          <w:sz w:val="28"/>
          <w:szCs w:val="28"/>
        </w:rPr>
        <w:t>некоммерческие организации</w:t>
      </w:r>
      <w:r w:rsidRPr="0090110F">
        <w:rPr>
          <w:rFonts w:ascii="Times New Roman" w:hAnsi="Times New Roman" w:cs="Times New Roman"/>
          <w:sz w:val="28"/>
          <w:szCs w:val="28"/>
        </w:rPr>
        <w:t xml:space="preserve"> (фонды, организации, ассоциации и другие функциональные образования). Их основная задача – удовлетворение потребностей людей, а не получение прибыли, несмотря на то, что они могут осуществлять и коммерческую деятельность.</w:t>
      </w:r>
    </w:p>
    <w:p w:rsidR="00EA06B2" w:rsidRPr="0090110F" w:rsidRDefault="00EA06B2" w:rsidP="0090110F">
      <w:pPr>
        <w:spacing w:after="0" w:line="240" w:lineRule="auto"/>
        <w:jc w:val="center"/>
        <w:rPr>
          <w:rFonts w:ascii="Times New Roman" w:hAnsi="Times New Roman" w:cs="Times New Roman"/>
          <w:sz w:val="28"/>
          <w:szCs w:val="28"/>
        </w:rPr>
      </w:pPr>
    </w:p>
    <w:p w:rsidR="00EA06B2" w:rsidRPr="0090110F" w:rsidRDefault="00EA06B2" w:rsidP="0090110F">
      <w:pPr>
        <w:spacing w:after="0" w:line="240" w:lineRule="auto"/>
        <w:jc w:val="center"/>
        <w:rPr>
          <w:rFonts w:ascii="Times New Roman" w:hAnsi="Times New Roman" w:cs="Times New Roman"/>
          <w:sz w:val="32"/>
          <w:szCs w:val="32"/>
        </w:rPr>
      </w:pPr>
      <w:r w:rsidRPr="0090110F">
        <w:rPr>
          <w:rFonts w:ascii="Times New Roman" w:hAnsi="Times New Roman" w:cs="Times New Roman"/>
          <w:b/>
          <w:bCs/>
          <w:caps/>
          <w:sz w:val="32"/>
          <w:szCs w:val="32"/>
        </w:rPr>
        <w:t xml:space="preserve">6.3 </w:t>
      </w:r>
      <w:r w:rsidRPr="0090110F">
        <w:rPr>
          <w:rFonts w:ascii="Times New Roman" w:hAnsi="Times New Roman" w:cs="Times New Roman"/>
          <w:b/>
          <w:bCs/>
          <w:sz w:val="32"/>
          <w:szCs w:val="32"/>
        </w:rPr>
        <w:t>Функции и структура рынка</w:t>
      </w:r>
    </w:p>
    <w:p w:rsidR="00EA06B2" w:rsidRPr="0090110F" w:rsidRDefault="00EA06B2" w:rsidP="0090110F">
      <w:pPr>
        <w:spacing w:after="0" w:line="240" w:lineRule="auto"/>
        <w:jc w:val="center"/>
        <w:rPr>
          <w:rFonts w:ascii="Times New Roman" w:hAnsi="Times New Roman" w:cs="Times New Roman"/>
          <w:sz w:val="28"/>
          <w:szCs w:val="28"/>
        </w:rPr>
      </w:pP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Рынок оказывает огромное воздействие на все стороны хозяйственной жизни, выполняя ряд экономических функций.</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Самая важная </w:t>
      </w:r>
      <w:r w:rsidRPr="0090110F">
        <w:rPr>
          <w:rFonts w:ascii="Times New Roman" w:hAnsi="Times New Roman" w:cs="Times New Roman"/>
          <w:b/>
          <w:bCs/>
          <w:sz w:val="28"/>
          <w:szCs w:val="28"/>
        </w:rPr>
        <w:t>функция рынка – регулирующая</w:t>
      </w:r>
      <w:r w:rsidRPr="0090110F">
        <w:rPr>
          <w:rFonts w:ascii="Times New Roman" w:hAnsi="Times New Roman" w:cs="Times New Roman"/>
          <w:sz w:val="28"/>
          <w:szCs w:val="28"/>
        </w:rPr>
        <w:t>. В рыночном регулировании большое значение имеют спрос и предложение, влияющие на цены. Рост цены – сигнал к расширению производства, снижение цены – к его сокращению. Рынок выступает регулятором производства, а через механизмы законов стоимости, спроса и предложения он устанавливает необходимые воспроизводственные пропорции в экономике.</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Рынок выполняет </w:t>
      </w:r>
      <w:r w:rsidRPr="0090110F">
        <w:rPr>
          <w:rFonts w:ascii="Times New Roman" w:hAnsi="Times New Roman" w:cs="Times New Roman"/>
          <w:b/>
          <w:bCs/>
          <w:sz w:val="28"/>
          <w:szCs w:val="28"/>
        </w:rPr>
        <w:t>стимулирующую функцию</w:t>
      </w:r>
      <w:r w:rsidRPr="0090110F">
        <w:rPr>
          <w:rFonts w:ascii="Times New Roman" w:hAnsi="Times New Roman" w:cs="Times New Roman"/>
          <w:sz w:val="28"/>
          <w:szCs w:val="28"/>
        </w:rPr>
        <w:t>. Посредством цен он стимулирует внедрение в производство достижений научно-технического прогресса, снижение затрат на производство продукции и повышение ее качества, расширение ассортимента товаров и услуг.</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Следующей функцией рынка является </w:t>
      </w:r>
      <w:r w:rsidRPr="0090110F">
        <w:rPr>
          <w:rFonts w:ascii="Times New Roman" w:hAnsi="Times New Roman" w:cs="Times New Roman"/>
          <w:b/>
          <w:bCs/>
          <w:sz w:val="28"/>
          <w:szCs w:val="28"/>
        </w:rPr>
        <w:t>информационная</w:t>
      </w:r>
      <w:r w:rsidRPr="0090110F">
        <w:rPr>
          <w:rFonts w:ascii="Times New Roman" w:hAnsi="Times New Roman" w:cs="Times New Roman"/>
          <w:sz w:val="28"/>
          <w:szCs w:val="28"/>
        </w:rPr>
        <w:t>. Рынок представляет собой богатый источник информации, знаний, сведений, необходимых хозяйствующим субъектам. Он дает информацию о качестве, ассортименте и качестве тех товаров и услуг, которые на него поставляются. Наличие информации позволяет каждому предприятию адаптировать собственное производство к изменяющимся условиями рынка.</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b/>
          <w:bCs/>
          <w:sz w:val="28"/>
          <w:szCs w:val="28"/>
        </w:rPr>
        <w:t>Посредническая функция</w:t>
      </w:r>
      <w:r w:rsidRPr="0090110F">
        <w:rPr>
          <w:rFonts w:ascii="Times New Roman" w:hAnsi="Times New Roman" w:cs="Times New Roman"/>
          <w:sz w:val="28"/>
          <w:szCs w:val="28"/>
        </w:rPr>
        <w:t xml:space="preserve"> рынка заключается в том, что в нормальной рыночной экономике с развитой конкуренцией потребитель имеет возможность выбора оптимального поставщика продукции. В то же время, продавцу предоставляется возможность выбора наиболее подходящего покупателя. На рынке осуществляется реализация стоимости и доведение товаров до потребителя, и, таким образом, рынок служит связывающим звеном между производителем и потребителем.</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Рынок выполняет и </w:t>
      </w:r>
      <w:r w:rsidRPr="0090110F">
        <w:rPr>
          <w:rFonts w:ascii="Times New Roman" w:hAnsi="Times New Roman" w:cs="Times New Roman"/>
          <w:b/>
          <w:bCs/>
          <w:sz w:val="28"/>
          <w:szCs w:val="28"/>
        </w:rPr>
        <w:t>санирующую функцию</w:t>
      </w:r>
      <w:r w:rsidRPr="0090110F">
        <w:rPr>
          <w:rFonts w:ascii="Times New Roman" w:hAnsi="Times New Roman" w:cs="Times New Roman"/>
          <w:sz w:val="28"/>
          <w:szCs w:val="28"/>
        </w:rPr>
        <w:t>. Он очищает общественное производство от экономически слабых, жизненно неспособных хозяйственных единиц и, наоборот, поощряет развитие эффективных и перспективных предприятий.</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Рынок решает также проблемы уровня жизни, структуры и эффективности производства. Механизм рынка освобождает экономику от дефицита товаров и услуг, который противоречит экономическим интересам участников рынка. Расхождения между появлением потребности  и  ее удовлетворением возможны, но они носят временный характер.</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Рынок влияет на все фазы воспроизводства – производство, распределение, обмен и потребление. В этом смысле рынок есть саморегулирующаяся система воспроизводства, все звенья которой находятся под постоянным воздействием спроса и предложения.</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b/>
          <w:bCs/>
          <w:sz w:val="28"/>
          <w:szCs w:val="28"/>
        </w:rPr>
        <w:t>Структура рынка</w:t>
      </w:r>
      <w:r w:rsidRPr="0090110F">
        <w:rPr>
          <w:rFonts w:ascii="Times New Roman" w:hAnsi="Times New Roman" w:cs="Times New Roman"/>
          <w:sz w:val="28"/>
          <w:szCs w:val="28"/>
        </w:rPr>
        <w:t xml:space="preserve"> – это совокупность взаимосвязанных качественных и количественных соотношений между отделенными элементами рынка, характеризующая ее устойчивую определенность и обеспечивающая функционирование рынка. Это внутреннее расположение, порядок отдельных элементов рынка, их удельный вес в общем объеме рынка.</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Рынок связан как с производственной, так и с финансовой сферой. В него включены элементы, непосредственно связанные с обеспечением производства, а также элементы материального и денежного обращения. В соответствии с этим рынок имеет многообразную структуру, которую можно классифицировать по различным признакам.</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По объектам обмена, в первую очередь, выделяют три рынка: рынок товаров и услуг, рынок труда и рынок капиталов. Затем необходимо назвать денежный рынок, рынок ценных бумаг</w:t>
      </w:r>
      <w:r>
        <w:rPr>
          <w:rFonts w:ascii="Times New Roman" w:hAnsi="Times New Roman" w:cs="Times New Roman"/>
          <w:sz w:val="28"/>
          <w:szCs w:val="28"/>
        </w:rPr>
        <w:t xml:space="preserve"> </w:t>
      </w:r>
      <w:r w:rsidRPr="0090110F">
        <w:rPr>
          <w:rFonts w:ascii="Times New Roman" w:hAnsi="Times New Roman" w:cs="Times New Roman"/>
          <w:sz w:val="28"/>
          <w:szCs w:val="28"/>
        </w:rPr>
        <w:t>(фондовый рынок), валютный рынок, рынок информации, рынок недвижимости и другие.</w:t>
      </w:r>
    </w:p>
    <w:p w:rsidR="00EA06B2" w:rsidRPr="0090110F" w:rsidRDefault="00EA06B2" w:rsidP="0090110F">
      <w:pPr>
        <w:spacing w:after="0" w:line="360" w:lineRule="auto"/>
        <w:ind w:firstLine="425"/>
        <w:jc w:val="both"/>
        <w:rPr>
          <w:rFonts w:ascii="Times New Roman" w:hAnsi="Times New Roman" w:cs="Times New Roman"/>
          <w:i/>
          <w:iCs/>
          <w:sz w:val="28"/>
          <w:szCs w:val="28"/>
        </w:rPr>
      </w:pPr>
      <w:r w:rsidRPr="0090110F">
        <w:rPr>
          <w:rFonts w:ascii="Times New Roman" w:hAnsi="Times New Roman" w:cs="Times New Roman"/>
          <w:sz w:val="28"/>
          <w:szCs w:val="28"/>
        </w:rPr>
        <w:t>В пространственном разрезе выделяют местный (локальный) рынок, который ограничивается одним или несколькими районами страны; национальный рынок, расположенный в пределах национальной территории; мировой рынок, охватывающий все страны мира.</w:t>
      </w:r>
    </w:p>
    <w:p w:rsidR="00EA06B2" w:rsidRPr="0090110F" w:rsidRDefault="00EA06B2" w:rsidP="0090110F">
      <w:pPr>
        <w:spacing w:after="0" w:line="360" w:lineRule="auto"/>
        <w:ind w:firstLine="425"/>
        <w:jc w:val="both"/>
        <w:rPr>
          <w:rFonts w:ascii="Times New Roman" w:hAnsi="Times New Roman" w:cs="Times New Roman"/>
          <w:i/>
          <w:iCs/>
          <w:sz w:val="28"/>
          <w:szCs w:val="28"/>
        </w:rPr>
      </w:pPr>
      <w:r w:rsidRPr="0090110F">
        <w:rPr>
          <w:rFonts w:ascii="Times New Roman" w:hAnsi="Times New Roman" w:cs="Times New Roman"/>
          <w:sz w:val="28"/>
          <w:szCs w:val="28"/>
        </w:rPr>
        <w:t>По механизму функционирования различают свободный, монополизированный и регулируемый рынки.</w:t>
      </w:r>
    </w:p>
    <w:p w:rsidR="00EA06B2" w:rsidRPr="0090110F" w:rsidRDefault="00EA06B2" w:rsidP="0090110F">
      <w:pPr>
        <w:spacing w:after="0" w:line="360" w:lineRule="auto"/>
        <w:ind w:firstLine="425"/>
        <w:jc w:val="both"/>
        <w:rPr>
          <w:rFonts w:ascii="Times New Roman" w:hAnsi="Times New Roman" w:cs="Times New Roman"/>
          <w:i/>
          <w:iCs/>
          <w:sz w:val="28"/>
          <w:szCs w:val="28"/>
        </w:rPr>
      </w:pPr>
      <w:r w:rsidRPr="0090110F">
        <w:rPr>
          <w:rFonts w:ascii="Times New Roman" w:hAnsi="Times New Roman" w:cs="Times New Roman"/>
          <w:sz w:val="28"/>
          <w:szCs w:val="28"/>
        </w:rPr>
        <w:t>В соответствии с действующим законодательством той или иной страны различают легальный (функциональный) и нелегальный (теневой) рынки.</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По степени насыщенности товарами и услугами выделяют равновесный, дефицитный и избыточный рынки.</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В экономике существуют не только отдельные, изолированные рынки, но и единая рыночная система, все элементы которой находятся в определенных соотношениях друг с другом.</w:t>
      </w:r>
    </w:p>
    <w:p w:rsidR="00EA06B2" w:rsidRPr="0090110F" w:rsidRDefault="00EA06B2" w:rsidP="0090110F">
      <w:pPr>
        <w:spacing w:after="0" w:line="240" w:lineRule="auto"/>
        <w:jc w:val="center"/>
        <w:rPr>
          <w:rFonts w:ascii="Times New Roman" w:hAnsi="Times New Roman" w:cs="Times New Roman"/>
          <w:sz w:val="28"/>
          <w:szCs w:val="28"/>
        </w:rPr>
      </w:pPr>
    </w:p>
    <w:p w:rsidR="00EA06B2" w:rsidRPr="0090110F" w:rsidRDefault="00EA06B2" w:rsidP="0090110F">
      <w:pPr>
        <w:spacing w:after="0" w:line="240" w:lineRule="auto"/>
        <w:jc w:val="center"/>
        <w:rPr>
          <w:rFonts w:ascii="Times New Roman" w:hAnsi="Times New Roman" w:cs="Times New Roman"/>
          <w:sz w:val="32"/>
          <w:szCs w:val="32"/>
        </w:rPr>
      </w:pPr>
      <w:r w:rsidRPr="0090110F">
        <w:rPr>
          <w:rFonts w:ascii="Times New Roman" w:hAnsi="Times New Roman" w:cs="Times New Roman"/>
          <w:b/>
          <w:bCs/>
          <w:caps/>
          <w:sz w:val="32"/>
          <w:szCs w:val="32"/>
        </w:rPr>
        <w:t xml:space="preserve">6.4 </w:t>
      </w:r>
      <w:r w:rsidRPr="0090110F">
        <w:rPr>
          <w:rFonts w:ascii="Times New Roman" w:hAnsi="Times New Roman" w:cs="Times New Roman"/>
          <w:b/>
          <w:bCs/>
          <w:sz w:val="32"/>
          <w:szCs w:val="32"/>
        </w:rPr>
        <w:t>Инфраструктура рынка</w:t>
      </w:r>
    </w:p>
    <w:p w:rsidR="00EA06B2" w:rsidRPr="0090110F" w:rsidRDefault="00EA06B2" w:rsidP="0090110F">
      <w:pPr>
        <w:spacing w:after="0" w:line="240" w:lineRule="auto"/>
        <w:jc w:val="center"/>
        <w:rPr>
          <w:rFonts w:ascii="Times New Roman" w:hAnsi="Times New Roman" w:cs="Times New Roman"/>
          <w:sz w:val="28"/>
          <w:szCs w:val="28"/>
        </w:rPr>
      </w:pPr>
    </w:p>
    <w:p w:rsidR="00EA06B2" w:rsidRPr="0090110F" w:rsidRDefault="00EA06B2" w:rsidP="0090110F">
      <w:pPr>
        <w:spacing w:after="0" w:line="348"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Рынок формирует свою инфраструктуру. </w:t>
      </w:r>
      <w:r w:rsidRPr="0090110F">
        <w:rPr>
          <w:rFonts w:ascii="Times New Roman" w:hAnsi="Times New Roman" w:cs="Times New Roman"/>
          <w:b/>
          <w:bCs/>
          <w:sz w:val="28"/>
          <w:szCs w:val="28"/>
        </w:rPr>
        <w:t xml:space="preserve">Под инфраструктурой рынка </w:t>
      </w:r>
      <w:r w:rsidRPr="0090110F">
        <w:rPr>
          <w:rFonts w:ascii="Times New Roman" w:hAnsi="Times New Roman" w:cs="Times New Roman"/>
          <w:sz w:val="28"/>
          <w:szCs w:val="28"/>
        </w:rPr>
        <w:t xml:space="preserve">понимается система учреждений, служб и организаций, обеспечивающих свободное движение товаров и услуг на рынке. Ее характеризует комплекс элементов, институтов и видов деятельности, создающих организационно-экономические и правовые условия для нормального функционирования рынка. Рыночная инфраструктура обеспечивает мобильность ресурсов, поскольку необходимо постоянное движении ресурсов из отраслей менее эффективных в более эффективные. Она дополняет рынок и представляет собой институты – законы, нормы, традиции, организационные структуры и прочие функциональные образования. </w:t>
      </w:r>
    </w:p>
    <w:p w:rsidR="00EA06B2" w:rsidRPr="0090110F" w:rsidRDefault="00EA06B2" w:rsidP="0090110F">
      <w:pPr>
        <w:spacing w:after="0" w:line="348" w:lineRule="auto"/>
        <w:ind w:firstLine="425"/>
        <w:jc w:val="both"/>
        <w:rPr>
          <w:rFonts w:ascii="Times New Roman" w:hAnsi="Times New Roman" w:cs="Times New Roman"/>
          <w:b/>
          <w:bCs/>
          <w:i/>
          <w:iCs/>
          <w:sz w:val="28"/>
          <w:szCs w:val="28"/>
        </w:rPr>
      </w:pPr>
      <w:r w:rsidRPr="0090110F">
        <w:rPr>
          <w:rFonts w:ascii="Times New Roman" w:hAnsi="Times New Roman" w:cs="Times New Roman"/>
          <w:sz w:val="28"/>
          <w:szCs w:val="28"/>
        </w:rPr>
        <w:t>Инфраструктура рынка имеет организационную и материальную базу.</w:t>
      </w:r>
    </w:p>
    <w:p w:rsidR="00EA06B2" w:rsidRPr="0090110F" w:rsidRDefault="00EA06B2" w:rsidP="0090110F">
      <w:pPr>
        <w:spacing w:after="0" w:line="348" w:lineRule="auto"/>
        <w:ind w:firstLine="425"/>
        <w:jc w:val="both"/>
        <w:rPr>
          <w:rFonts w:ascii="Times New Roman" w:hAnsi="Times New Roman" w:cs="Times New Roman"/>
          <w:sz w:val="28"/>
          <w:szCs w:val="28"/>
        </w:rPr>
      </w:pPr>
      <w:r w:rsidRPr="0090110F">
        <w:rPr>
          <w:rFonts w:ascii="Times New Roman" w:hAnsi="Times New Roman" w:cs="Times New Roman"/>
          <w:b/>
          <w:bCs/>
          <w:sz w:val="28"/>
          <w:szCs w:val="28"/>
        </w:rPr>
        <w:t>Организационная база инфраструктуры</w:t>
      </w:r>
      <w:r w:rsidRPr="0090110F">
        <w:rPr>
          <w:rFonts w:ascii="Times New Roman" w:hAnsi="Times New Roman" w:cs="Times New Roman"/>
          <w:sz w:val="28"/>
          <w:szCs w:val="28"/>
        </w:rPr>
        <w:t xml:space="preserve"> рынка включает снабженческо-сбытовые, брокерские, страховые компании, аудиторские фирмы, центры по подготовке различных специалистов и другие посреднические и коммерческие организации крупных промышленных предприятий.</w:t>
      </w:r>
    </w:p>
    <w:p w:rsidR="00EA06B2" w:rsidRPr="0090110F" w:rsidRDefault="00EA06B2" w:rsidP="0090110F">
      <w:pPr>
        <w:spacing w:after="0" w:line="348" w:lineRule="auto"/>
        <w:ind w:firstLine="425"/>
        <w:jc w:val="both"/>
        <w:rPr>
          <w:rFonts w:ascii="Times New Roman" w:hAnsi="Times New Roman" w:cs="Times New Roman"/>
          <w:sz w:val="28"/>
          <w:szCs w:val="28"/>
        </w:rPr>
      </w:pPr>
      <w:r w:rsidRPr="0090110F">
        <w:rPr>
          <w:rFonts w:ascii="Times New Roman" w:hAnsi="Times New Roman" w:cs="Times New Roman"/>
          <w:b/>
          <w:bCs/>
          <w:sz w:val="28"/>
          <w:szCs w:val="28"/>
        </w:rPr>
        <w:t xml:space="preserve">Материальная база инфраструктуры </w:t>
      </w:r>
      <w:r w:rsidRPr="0090110F">
        <w:rPr>
          <w:rFonts w:ascii="Times New Roman" w:hAnsi="Times New Roman" w:cs="Times New Roman"/>
          <w:sz w:val="28"/>
          <w:szCs w:val="28"/>
        </w:rPr>
        <w:t>состоит из транспортных систем, складского хозяйства, информационной системы и средств связи.</w:t>
      </w:r>
    </w:p>
    <w:p w:rsidR="00EA06B2" w:rsidRPr="0090110F" w:rsidRDefault="00EA06B2" w:rsidP="0090110F">
      <w:pPr>
        <w:spacing w:after="0" w:line="348"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Важной частью инфраструктуры рынка является </w:t>
      </w:r>
      <w:r w:rsidRPr="0090110F">
        <w:rPr>
          <w:rFonts w:ascii="Times New Roman" w:hAnsi="Times New Roman" w:cs="Times New Roman"/>
          <w:b/>
          <w:bCs/>
          <w:sz w:val="28"/>
          <w:szCs w:val="28"/>
        </w:rPr>
        <w:t>система законодательства</w:t>
      </w:r>
      <w:r w:rsidRPr="0090110F">
        <w:rPr>
          <w:rFonts w:ascii="Times New Roman" w:hAnsi="Times New Roman" w:cs="Times New Roman"/>
          <w:sz w:val="28"/>
          <w:szCs w:val="28"/>
        </w:rPr>
        <w:t>, регулирующая правовые взаимоотношения хозяйствующих субъектов и определяющая «правила рыночной игры».</w:t>
      </w:r>
    </w:p>
    <w:p w:rsidR="00EA06B2" w:rsidRPr="0090110F" w:rsidRDefault="00EA06B2" w:rsidP="0090110F">
      <w:pPr>
        <w:spacing w:after="0" w:line="348"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Элементом инфраструктуры рынка выступает </w:t>
      </w:r>
      <w:r w:rsidRPr="0090110F">
        <w:rPr>
          <w:rFonts w:ascii="Times New Roman" w:hAnsi="Times New Roman" w:cs="Times New Roman"/>
          <w:b/>
          <w:bCs/>
          <w:sz w:val="28"/>
          <w:szCs w:val="28"/>
        </w:rPr>
        <w:t>кредитная система</w:t>
      </w:r>
      <w:r w:rsidRPr="0090110F">
        <w:rPr>
          <w:rFonts w:ascii="Times New Roman" w:hAnsi="Times New Roman" w:cs="Times New Roman"/>
          <w:sz w:val="28"/>
          <w:szCs w:val="28"/>
        </w:rPr>
        <w:t xml:space="preserve">. Она включает банки, страховые и инвестиционные компании, фонды организаций, обладающих правом коммерческой деятельности. В кредитную систему входят все, кто способен мобилизовать временно свободные средства, превратить их в кредиты, а потом в инвестиции. Ядро кредитной системы – </w:t>
      </w:r>
      <w:r w:rsidRPr="0090110F">
        <w:rPr>
          <w:rFonts w:ascii="Times New Roman" w:hAnsi="Times New Roman" w:cs="Times New Roman"/>
          <w:b/>
          <w:bCs/>
          <w:sz w:val="28"/>
          <w:szCs w:val="28"/>
        </w:rPr>
        <w:t>банковская система</w:t>
      </w:r>
      <w:r w:rsidRPr="0090110F">
        <w:rPr>
          <w:rFonts w:ascii="Times New Roman" w:hAnsi="Times New Roman" w:cs="Times New Roman"/>
          <w:sz w:val="28"/>
          <w:szCs w:val="28"/>
        </w:rPr>
        <w:t>, включающая в себя центральный, коммерческие, ипотечные и инвестиционные банки.</w:t>
      </w:r>
    </w:p>
    <w:p w:rsidR="00EA06B2" w:rsidRPr="0090110F" w:rsidRDefault="00EA06B2" w:rsidP="0090110F">
      <w:pPr>
        <w:spacing w:after="0" w:line="348"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Важнейшими элементами рыночной инфраструктуры являются ярмарки, аукционы и биржи.</w:t>
      </w:r>
    </w:p>
    <w:p w:rsidR="00EA06B2" w:rsidRPr="0090110F" w:rsidRDefault="00EA06B2" w:rsidP="0090110F">
      <w:pPr>
        <w:spacing w:after="0" w:line="348" w:lineRule="auto"/>
        <w:ind w:firstLine="425"/>
        <w:jc w:val="both"/>
        <w:rPr>
          <w:rFonts w:ascii="Times New Roman" w:hAnsi="Times New Roman" w:cs="Times New Roman"/>
          <w:sz w:val="28"/>
          <w:szCs w:val="28"/>
        </w:rPr>
      </w:pPr>
      <w:r w:rsidRPr="0090110F">
        <w:rPr>
          <w:rFonts w:ascii="Times New Roman" w:hAnsi="Times New Roman" w:cs="Times New Roman"/>
          <w:b/>
          <w:bCs/>
          <w:sz w:val="28"/>
          <w:szCs w:val="28"/>
        </w:rPr>
        <w:t xml:space="preserve">Ярмарка </w:t>
      </w:r>
      <w:r w:rsidRPr="0090110F">
        <w:rPr>
          <w:rFonts w:ascii="Times New Roman" w:hAnsi="Times New Roman" w:cs="Times New Roman"/>
          <w:sz w:val="28"/>
          <w:szCs w:val="28"/>
        </w:rPr>
        <w:t>представляет собой регулярный рынок, который организуется в определенном месте. Она может быть местом периодической торговли или местом сезонной распродажи товаров одного или многих видов.</w:t>
      </w:r>
    </w:p>
    <w:p w:rsidR="00EA06B2" w:rsidRPr="0090110F" w:rsidRDefault="00EA06B2" w:rsidP="0090110F">
      <w:pPr>
        <w:spacing w:after="0" w:line="348" w:lineRule="auto"/>
        <w:ind w:firstLine="425"/>
        <w:jc w:val="both"/>
        <w:rPr>
          <w:rFonts w:ascii="Times New Roman" w:hAnsi="Times New Roman" w:cs="Times New Roman"/>
          <w:sz w:val="28"/>
          <w:szCs w:val="28"/>
        </w:rPr>
      </w:pPr>
      <w:r w:rsidRPr="0090110F">
        <w:rPr>
          <w:rFonts w:ascii="Times New Roman" w:hAnsi="Times New Roman" w:cs="Times New Roman"/>
          <w:b/>
          <w:bCs/>
          <w:sz w:val="28"/>
          <w:szCs w:val="28"/>
        </w:rPr>
        <w:t xml:space="preserve">Аукционы </w:t>
      </w:r>
      <w:r w:rsidRPr="0090110F">
        <w:rPr>
          <w:rFonts w:ascii="Times New Roman" w:hAnsi="Times New Roman" w:cs="Times New Roman"/>
          <w:sz w:val="28"/>
          <w:szCs w:val="28"/>
        </w:rPr>
        <w:t>имеют дело с продукцией, которой на рынке недостаточно. Здесь главным ориентиром является получение максимальной цены за какой-либо товар. На аукционе происходит публичная продажа товара. Продаваемые товары достаются тому покупателю, который назвал самую высокую цену.</w:t>
      </w:r>
    </w:p>
    <w:p w:rsidR="00EA06B2" w:rsidRPr="0090110F" w:rsidRDefault="00EA06B2" w:rsidP="0090110F">
      <w:pPr>
        <w:spacing w:after="0" w:line="348" w:lineRule="auto"/>
        <w:ind w:firstLine="425"/>
        <w:jc w:val="both"/>
        <w:rPr>
          <w:rFonts w:ascii="Times New Roman" w:hAnsi="Times New Roman" w:cs="Times New Roman"/>
          <w:sz w:val="28"/>
          <w:szCs w:val="28"/>
        </w:rPr>
      </w:pPr>
      <w:r w:rsidRPr="0090110F">
        <w:rPr>
          <w:rFonts w:ascii="Times New Roman" w:hAnsi="Times New Roman" w:cs="Times New Roman"/>
          <w:b/>
          <w:bCs/>
          <w:sz w:val="28"/>
          <w:szCs w:val="28"/>
        </w:rPr>
        <w:t>Биржа</w:t>
      </w:r>
      <w:r w:rsidRPr="0090110F">
        <w:rPr>
          <w:rFonts w:ascii="Times New Roman" w:hAnsi="Times New Roman" w:cs="Times New Roman"/>
          <w:sz w:val="28"/>
          <w:szCs w:val="28"/>
        </w:rPr>
        <w:t>–это место встречи покупателей и продавцов, где заключаются сделки. Различают товарные, фондовые биржи и биржи труда.</w:t>
      </w:r>
    </w:p>
    <w:p w:rsidR="00EA06B2" w:rsidRPr="0090110F" w:rsidRDefault="00EA06B2" w:rsidP="0090110F">
      <w:pPr>
        <w:spacing w:after="0" w:line="240" w:lineRule="auto"/>
        <w:jc w:val="center"/>
        <w:rPr>
          <w:rFonts w:ascii="Times New Roman" w:hAnsi="Times New Roman" w:cs="Times New Roman"/>
          <w:sz w:val="32"/>
          <w:szCs w:val="32"/>
        </w:rPr>
      </w:pPr>
      <w:r w:rsidRPr="0090110F">
        <w:rPr>
          <w:rFonts w:ascii="Times New Roman" w:hAnsi="Times New Roman" w:cs="Times New Roman"/>
          <w:b/>
          <w:bCs/>
          <w:caps/>
          <w:sz w:val="32"/>
          <w:szCs w:val="32"/>
        </w:rPr>
        <w:t xml:space="preserve">6.5 </w:t>
      </w:r>
      <w:r w:rsidRPr="0090110F">
        <w:rPr>
          <w:rFonts w:ascii="Times New Roman" w:hAnsi="Times New Roman" w:cs="Times New Roman"/>
          <w:b/>
          <w:bCs/>
          <w:sz w:val="32"/>
          <w:szCs w:val="32"/>
        </w:rPr>
        <w:t>Экономический кругооборот. Потоки и запасы</w:t>
      </w:r>
    </w:p>
    <w:p w:rsidR="00EA06B2" w:rsidRPr="0090110F" w:rsidRDefault="00EA06B2" w:rsidP="0090110F">
      <w:pPr>
        <w:spacing w:after="0" w:line="240" w:lineRule="auto"/>
        <w:jc w:val="center"/>
        <w:rPr>
          <w:rFonts w:ascii="Times New Roman" w:hAnsi="Times New Roman" w:cs="Times New Roman"/>
          <w:sz w:val="28"/>
          <w:szCs w:val="28"/>
        </w:rPr>
      </w:pP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Экономика – это миллионы предприятий, учреждений, различных организаций и домашних хозяйств. Между ними существует сложная система связей. Картина экономических связей показана на упрощенной схеме движения товаров, доходов и расходов (экономического кругооборота), где представлены только две основные хозяйственные единицы: домашние хозяйства и предприятия. В этой схеме движения разнообразных товаров, доходов и расходов изображены в виде потоков, протекающих между предприятиями и домашними хозяйствами, объединяющих их в хозяйственную систему.</w:t>
      </w:r>
    </w:p>
    <w:p w:rsidR="00EA06B2" w:rsidRPr="0090110F" w:rsidRDefault="00EA06B2" w:rsidP="0090110F">
      <w:pPr>
        <w:tabs>
          <w:tab w:val="left" w:pos="3570"/>
        </w:tabs>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В схеме кругооборота (рис. 6.1) все ресурсы принадлежат домашним хозяйствам. </w:t>
      </w:r>
    </w:p>
    <w:p w:rsidR="00EA06B2" w:rsidRPr="0090110F" w:rsidRDefault="00EA06B2" w:rsidP="0090110F">
      <w:pPr>
        <w:tabs>
          <w:tab w:val="left" w:pos="3570"/>
        </w:tabs>
        <w:spacing w:after="0" w:line="360" w:lineRule="auto"/>
        <w:ind w:firstLine="425"/>
        <w:jc w:val="both"/>
        <w:rPr>
          <w:rFonts w:ascii="Times New Roman" w:hAnsi="Times New Roman" w:cs="Times New Roman"/>
          <w:b/>
          <w:bCs/>
          <w:sz w:val="28"/>
          <w:szCs w:val="28"/>
        </w:rPr>
      </w:pPr>
      <w:r>
        <w:rPr>
          <w:noProof/>
          <w:lang w:eastAsia="ru-RU"/>
        </w:rPr>
        <w:pict>
          <v:group id="Group 14" o:spid="_x0000_s1058" style="position:absolute;left:0;text-align:left;margin-left:92.45pt;margin-top:11.1pt;width:304.4pt;height:161.65pt;z-index:251566080" coordorigin="9589,4200" coordsize="6088,3233">
            <v:shape id="Text Box 15" o:spid="_x0000_s1059" type="#_x0000_t202" style="position:absolute;left:11262;top:6953;width:2757;height:480;visibility:visible" strokecolor="white">
              <v:textbox>
                <w:txbxContent>
                  <w:p w:rsidR="00EA06B2" w:rsidRPr="006831ED" w:rsidRDefault="00EA06B2" w:rsidP="00010587">
                    <w:pPr>
                      <w:spacing w:after="0" w:line="240" w:lineRule="auto"/>
                      <w:jc w:val="center"/>
                      <w:rPr>
                        <w:rFonts w:ascii="Times New Roman" w:hAnsi="Times New Roman" w:cs="Times New Roman"/>
                        <w:sz w:val="20"/>
                        <w:szCs w:val="20"/>
                      </w:rPr>
                    </w:pPr>
                    <w:r w:rsidRPr="006831ED">
                      <w:rPr>
                        <w:rFonts w:ascii="Times New Roman" w:hAnsi="Times New Roman" w:cs="Times New Roman"/>
                        <w:sz w:val="20"/>
                        <w:szCs w:val="20"/>
                      </w:rPr>
                      <w:t>Доходы (плата за ресурсы)</w:t>
                    </w:r>
                  </w:p>
                </w:txbxContent>
              </v:textbox>
            </v:shape>
            <v:shape id="Text Box 16" o:spid="_x0000_s1060" type="#_x0000_t202" style="position:absolute;left:10868;top:4291;width:3616;height:448;visibility:visible" strokecolor="white">
              <v:textbox>
                <w:txbxContent>
                  <w:p w:rsidR="00EA06B2" w:rsidRPr="006831ED" w:rsidRDefault="00EA06B2" w:rsidP="00010587">
                    <w:pPr>
                      <w:spacing w:after="0" w:line="240" w:lineRule="auto"/>
                      <w:jc w:val="center"/>
                      <w:rPr>
                        <w:rFonts w:ascii="Times New Roman" w:hAnsi="Times New Roman" w:cs="Times New Roman"/>
                        <w:sz w:val="20"/>
                        <w:szCs w:val="20"/>
                      </w:rPr>
                    </w:pPr>
                    <w:r w:rsidRPr="006831ED">
                      <w:rPr>
                        <w:rFonts w:ascii="Times New Roman" w:hAnsi="Times New Roman" w:cs="Times New Roman"/>
                        <w:sz w:val="20"/>
                        <w:szCs w:val="20"/>
                      </w:rPr>
                      <w:t>Денежные расходы на потребление</w:t>
                    </w:r>
                  </w:p>
                </w:txbxContent>
              </v:textbox>
            </v:shape>
            <v:shape id="Text Box 17" o:spid="_x0000_s1061" type="#_x0000_t202" style="position:absolute;left:11645;top:4833;width:1906;height:408;visibility:visible" strokecolor="white">
              <v:textbox>
                <w:txbxContent>
                  <w:p w:rsidR="00EA06B2" w:rsidRPr="006831ED" w:rsidRDefault="00EA06B2" w:rsidP="00010587">
                    <w:pPr>
                      <w:spacing w:after="0" w:line="240" w:lineRule="auto"/>
                      <w:jc w:val="center"/>
                      <w:rPr>
                        <w:rFonts w:ascii="Times New Roman" w:hAnsi="Times New Roman" w:cs="Times New Roman"/>
                        <w:sz w:val="20"/>
                        <w:szCs w:val="20"/>
                      </w:rPr>
                    </w:pPr>
                    <w:r w:rsidRPr="006831ED">
                      <w:rPr>
                        <w:rFonts w:ascii="Times New Roman" w:hAnsi="Times New Roman" w:cs="Times New Roman"/>
                        <w:sz w:val="20"/>
                        <w:szCs w:val="20"/>
                      </w:rPr>
                      <w:t>Товары и услуги</w:t>
                    </w:r>
                  </w:p>
                </w:txbxContent>
              </v:textbox>
            </v:shape>
            <v:shape id="Text Box 18" o:spid="_x0000_s1062" type="#_x0000_t202" style="position:absolute;left:10994;top:6421;width:3288;height:436;visibility:visible" strokecolor="white">
              <v:textbox>
                <w:txbxContent>
                  <w:p w:rsidR="00EA06B2" w:rsidRPr="006831ED" w:rsidRDefault="00EA06B2" w:rsidP="00010587">
                    <w:pPr>
                      <w:spacing w:after="0" w:line="240" w:lineRule="auto"/>
                      <w:jc w:val="center"/>
                      <w:rPr>
                        <w:rFonts w:ascii="Times New Roman" w:hAnsi="Times New Roman" w:cs="Times New Roman"/>
                        <w:sz w:val="20"/>
                        <w:szCs w:val="20"/>
                      </w:rPr>
                    </w:pPr>
                    <w:r w:rsidRPr="006831ED">
                      <w:rPr>
                        <w:rFonts w:ascii="Times New Roman" w:hAnsi="Times New Roman" w:cs="Times New Roman"/>
                        <w:sz w:val="20"/>
                        <w:szCs w:val="20"/>
                      </w:rPr>
                      <w:t>Ресурсы (факторы производства)</w:t>
                    </w:r>
                  </w:p>
                </w:txbxContent>
              </v:textbox>
            </v:shape>
            <v:oval id="Oval 19" o:spid="_x0000_s1063" style="position:absolute;left:9589;top:5412;width:1903;height:943;visibility:visible" strokeweight="2.25pt">
              <v:textbox>
                <w:txbxContent>
                  <w:p w:rsidR="00EA06B2" w:rsidRPr="006831ED" w:rsidRDefault="00EA06B2" w:rsidP="00010587">
                    <w:pPr>
                      <w:spacing w:after="0" w:line="240" w:lineRule="auto"/>
                      <w:jc w:val="center"/>
                      <w:rPr>
                        <w:rFonts w:ascii="Times New Roman" w:hAnsi="Times New Roman" w:cs="Times New Roman"/>
                        <w:sz w:val="20"/>
                        <w:szCs w:val="20"/>
                      </w:rPr>
                    </w:pPr>
                    <w:r w:rsidRPr="006831ED">
                      <w:rPr>
                        <w:rFonts w:ascii="Times New Roman" w:hAnsi="Times New Roman" w:cs="Times New Roman"/>
                        <w:sz w:val="20"/>
                        <w:szCs w:val="20"/>
                      </w:rPr>
                      <w:t xml:space="preserve">Домашние </w:t>
                    </w:r>
                  </w:p>
                  <w:p w:rsidR="00EA06B2" w:rsidRPr="006831ED" w:rsidRDefault="00EA06B2" w:rsidP="00010587">
                    <w:pPr>
                      <w:spacing w:after="0" w:line="240" w:lineRule="auto"/>
                      <w:jc w:val="center"/>
                      <w:rPr>
                        <w:rFonts w:ascii="Times New Roman" w:hAnsi="Times New Roman" w:cs="Times New Roman"/>
                        <w:sz w:val="20"/>
                        <w:szCs w:val="20"/>
                      </w:rPr>
                    </w:pPr>
                    <w:r w:rsidRPr="006831ED">
                      <w:rPr>
                        <w:rFonts w:ascii="Times New Roman" w:hAnsi="Times New Roman" w:cs="Times New Roman"/>
                        <w:sz w:val="20"/>
                        <w:szCs w:val="20"/>
                      </w:rPr>
                      <w:t>хозяйства</w:t>
                    </w:r>
                  </w:p>
                </w:txbxContent>
              </v:textbox>
            </v:oval>
            <v:oval id="Oval 20" o:spid="_x0000_s1064" style="position:absolute;left:13775;top:5412;width:1902;height:943;visibility:visible" strokeweight="2.25pt">
              <v:textbox inset="0,,0">
                <w:txbxContent>
                  <w:p w:rsidR="00EA06B2" w:rsidRPr="00CC3080" w:rsidRDefault="00EA06B2" w:rsidP="00010587">
                    <w:pPr>
                      <w:spacing w:after="0" w:line="240" w:lineRule="auto"/>
                      <w:jc w:val="center"/>
                      <w:rPr>
                        <w:rFonts w:ascii="Times New Roman" w:hAnsi="Times New Roman" w:cs="Times New Roman"/>
                        <w:sz w:val="10"/>
                        <w:szCs w:val="10"/>
                      </w:rPr>
                    </w:pPr>
                  </w:p>
                  <w:p w:rsidR="00EA06B2" w:rsidRPr="006831ED" w:rsidRDefault="00EA06B2" w:rsidP="00010587">
                    <w:pPr>
                      <w:spacing w:after="0" w:line="240" w:lineRule="auto"/>
                      <w:jc w:val="center"/>
                      <w:rPr>
                        <w:rFonts w:ascii="Times New Roman" w:hAnsi="Times New Roman" w:cs="Times New Roman"/>
                        <w:sz w:val="20"/>
                        <w:szCs w:val="20"/>
                      </w:rPr>
                    </w:pPr>
                    <w:r w:rsidRPr="006831ED">
                      <w:rPr>
                        <w:rFonts w:ascii="Times New Roman" w:hAnsi="Times New Roman" w:cs="Times New Roman"/>
                        <w:sz w:val="20"/>
                        <w:szCs w:val="20"/>
                      </w:rPr>
                      <w:t>Предприятия</w:t>
                    </w:r>
                  </w:p>
                </w:txbxContent>
              </v:textbox>
            </v:oval>
            <v:line id="Line 21" o:spid="_x0000_s1065" style="position:absolute;flip:y;visibility:visible" from="9970,4200" to="9970,5487" o:connectortype="straight"/>
            <v:line id="Line 22" o:spid="_x0000_s1066" style="position:absolute;visibility:visible" from="9970,4200" to="15043,4200" o:connectortype="straight"/>
            <v:line id="Line 23" o:spid="_x0000_s1067" style="position:absolute;visibility:visible" from="15043,4200" to="15043,5412" o:connectortype="straight">
              <v:stroke endarrow="block"/>
            </v:line>
            <v:line id="Line 24" o:spid="_x0000_s1068" style="position:absolute;flip:y;visibility:visible" from="14409,4739" to="14409,5412" o:connectortype="straight"/>
            <v:line id="Line 25" o:spid="_x0000_s1069" style="position:absolute;flip:x;visibility:visible" from="10857,4739" to="14409,4739" o:connectortype="straight"/>
            <v:line id="Line 26" o:spid="_x0000_s1070" style="position:absolute;visibility:visible" from="10857,4739" to="10857,5412" o:connectortype="straight">
              <v:stroke endarrow="block"/>
            </v:line>
            <v:line id="Line 27" o:spid="_x0000_s1071" style="position:absolute;visibility:visible" from="10857,6355" to="10857,6894" o:connectortype="straight"/>
            <v:line id="Line 28" o:spid="_x0000_s1072" style="position:absolute;visibility:visible" from="10857,6894" to="14409,6894" o:connectortype="straight"/>
            <v:line id="Line 29" o:spid="_x0000_s1073" style="position:absolute;flip:y;visibility:visible" from="14409,6355" to="14409,6894" o:connectortype="straight">
              <v:stroke endarrow="block"/>
            </v:line>
            <v:line id="Line 30" o:spid="_x0000_s1074" style="position:absolute;visibility:visible" from="15043,6355" to="15043,7433" o:connectortype="straight"/>
            <v:line id="Line 31" o:spid="_x0000_s1075" style="position:absolute;flip:x;visibility:visible" from="9970,7433" to="15043,7433" o:connectortype="straight"/>
            <v:line id="Line 32" o:spid="_x0000_s1076" style="position:absolute;flip:y;visibility:visible" from="9970,6245" to="9970,7433" o:connectortype="straight">
              <v:stroke endarrow="block"/>
            </v:line>
          </v:group>
        </w:pict>
      </w:r>
    </w:p>
    <w:p w:rsidR="00EA06B2" w:rsidRPr="0090110F" w:rsidRDefault="00EA06B2" w:rsidP="0090110F">
      <w:pPr>
        <w:tabs>
          <w:tab w:val="left" w:pos="3570"/>
        </w:tabs>
        <w:spacing w:after="0" w:line="360" w:lineRule="auto"/>
        <w:ind w:firstLine="425"/>
        <w:jc w:val="both"/>
        <w:rPr>
          <w:rFonts w:ascii="Times New Roman" w:hAnsi="Times New Roman" w:cs="Times New Roman"/>
          <w:b/>
          <w:bCs/>
          <w:sz w:val="28"/>
          <w:szCs w:val="28"/>
        </w:rPr>
      </w:pPr>
    </w:p>
    <w:p w:rsidR="00EA06B2" w:rsidRPr="0090110F" w:rsidRDefault="00EA06B2" w:rsidP="0090110F">
      <w:pPr>
        <w:tabs>
          <w:tab w:val="left" w:pos="3570"/>
        </w:tabs>
        <w:spacing w:after="0" w:line="360" w:lineRule="auto"/>
        <w:ind w:firstLine="425"/>
        <w:jc w:val="both"/>
        <w:rPr>
          <w:rFonts w:ascii="Times New Roman" w:hAnsi="Times New Roman" w:cs="Times New Roman"/>
          <w:b/>
          <w:bCs/>
          <w:sz w:val="28"/>
          <w:szCs w:val="28"/>
        </w:rPr>
      </w:pPr>
    </w:p>
    <w:p w:rsidR="00EA06B2" w:rsidRPr="0090110F" w:rsidRDefault="00EA06B2" w:rsidP="0090110F">
      <w:pPr>
        <w:tabs>
          <w:tab w:val="left" w:pos="3570"/>
        </w:tabs>
        <w:spacing w:after="0" w:line="360" w:lineRule="auto"/>
        <w:ind w:firstLine="425"/>
        <w:jc w:val="both"/>
        <w:rPr>
          <w:rFonts w:ascii="Times New Roman" w:hAnsi="Times New Roman" w:cs="Times New Roman"/>
          <w:b/>
          <w:bCs/>
          <w:sz w:val="28"/>
          <w:szCs w:val="28"/>
        </w:rPr>
      </w:pPr>
    </w:p>
    <w:p w:rsidR="00EA06B2" w:rsidRPr="0090110F" w:rsidRDefault="00EA06B2" w:rsidP="0090110F">
      <w:pPr>
        <w:tabs>
          <w:tab w:val="left" w:pos="3570"/>
        </w:tabs>
        <w:spacing w:after="0" w:line="360" w:lineRule="auto"/>
        <w:ind w:firstLine="425"/>
        <w:jc w:val="both"/>
        <w:rPr>
          <w:rFonts w:ascii="Times New Roman" w:hAnsi="Times New Roman" w:cs="Times New Roman"/>
          <w:b/>
          <w:bCs/>
          <w:sz w:val="28"/>
          <w:szCs w:val="28"/>
        </w:rPr>
      </w:pPr>
    </w:p>
    <w:p w:rsidR="00EA06B2" w:rsidRPr="0090110F" w:rsidRDefault="00EA06B2" w:rsidP="0090110F">
      <w:pPr>
        <w:tabs>
          <w:tab w:val="left" w:pos="3570"/>
        </w:tabs>
        <w:spacing w:after="0" w:line="360" w:lineRule="auto"/>
        <w:ind w:firstLine="425"/>
        <w:jc w:val="both"/>
        <w:rPr>
          <w:rFonts w:ascii="Times New Roman" w:hAnsi="Times New Roman" w:cs="Times New Roman"/>
          <w:b/>
          <w:bCs/>
          <w:sz w:val="28"/>
          <w:szCs w:val="28"/>
        </w:rPr>
      </w:pPr>
    </w:p>
    <w:p w:rsidR="00EA06B2" w:rsidRPr="0090110F" w:rsidRDefault="00EA06B2" w:rsidP="0090110F">
      <w:pPr>
        <w:tabs>
          <w:tab w:val="left" w:pos="3570"/>
        </w:tabs>
        <w:spacing w:after="0" w:line="360" w:lineRule="auto"/>
        <w:ind w:firstLine="425"/>
        <w:jc w:val="both"/>
        <w:rPr>
          <w:rFonts w:ascii="Times New Roman" w:hAnsi="Times New Roman" w:cs="Times New Roman"/>
          <w:b/>
          <w:bCs/>
          <w:sz w:val="28"/>
          <w:szCs w:val="28"/>
        </w:rPr>
      </w:pPr>
    </w:p>
    <w:p w:rsidR="00EA06B2" w:rsidRPr="0090110F" w:rsidRDefault="00EA06B2" w:rsidP="0090110F">
      <w:pPr>
        <w:tabs>
          <w:tab w:val="left" w:pos="3570"/>
        </w:tabs>
        <w:spacing w:after="0" w:line="360" w:lineRule="auto"/>
        <w:ind w:firstLine="425"/>
        <w:jc w:val="both"/>
        <w:rPr>
          <w:rFonts w:ascii="Times New Roman" w:hAnsi="Times New Roman" w:cs="Times New Roman"/>
          <w:b/>
          <w:bCs/>
          <w:sz w:val="28"/>
          <w:szCs w:val="28"/>
        </w:rPr>
      </w:pPr>
    </w:p>
    <w:p w:rsidR="00EA06B2" w:rsidRPr="0090110F" w:rsidRDefault="00EA06B2" w:rsidP="0090110F">
      <w:pPr>
        <w:tabs>
          <w:tab w:val="left" w:pos="3570"/>
        </w:tabs>
        <w:spacing w:after="0" w:line="240" w:lineRule="auto"/>
        <w:jc w:val="center"/>
        <w:rPr>
          <w:rFonts w:ascii="Times New Roman" w:hAnsi="Times New Roman" w:cs="Times New Roman"/>
          <w:b/>
          <w:bCs/>
          <w:sz w:val="28"/>
          <w:szCs w:val="28"/>
        </w:rPr>
      </w:pPr>
      <w:r w:rsidRPr="0090110F">
        <w:rPr>
          <w:rFonts w:ascii="Times New Roman" w:hAnsi="Times New Roman" w:cs="Times New Roman"/>
          <w:b/>
          <w:bCs/>
          <w:sz w:val="28"/>
          <w:szCs w:val="28"/>
        </w:rPr>
        <w:t>Рис. 6.1. Кругооборот товаров, доходов и расходов</w:t>
      </w:r>
    </w:p>
    <w:p w:rsidR="00EA06B2" w:rsidRPr="0090110F" w:rsidRDefault="00EA06B2" w:rsidP="0090110F">
      <w:pPr>
        <w:tabs>
          <w:tab w:val="left" w:pos="3570"/>
        </w:tabs>
        <w:spacing w:after="0" w:line="240" w:lineRule="auto"/>
        <w:ind w:firstLine="425"/>
        <w:jc w:val="both"/>
        <w:rPr>
          <w:rFonts w:ascii="Times New Roman" w:hAnsi="Times New Roman" w:cs="Times New Roman"/>
          <w:b/>
          <w:bCs/>
          <w:sz w:val="28"/>
          <w:szCs w:val="28"/>
        </w:rPr>
      </w:pPr>
    </w:p>
    <w:p w:rsidR="00EA06B2" w:rsidRPr="0090110F" w:rsidRDefault="00EA06B2" w:rsidP="0090110F">
      <w:pPr>
        <w:tabs>
          <w:tab w:val="left" w:pos="3570"/>
        </w:tabs>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b/>
          <w:bCs/>
          <w:sz w:val="28"/>
          <w:szCs w:val="28"/>
        </w:rPr>
        <w:t>Домашние хозяйства</w:t>
      </w:r>
      <w:r w:rsidRPr="0090110F">
        <w:rPr>
          <w:rFonts w:ascii="Times New Roman" w:hAnsi="Times New Roman" w:cs="Times New Roman"/>
          <w:sz w:val="28"/>
          <w:szCs w:val="28"/>
        </w:rPr>
        <w:t xml:space="preserve"> предъявляют спрос и потребляют товары. Они оплачивают их за счет доходов, которые получают, предоставляя в распоряжение предприятий рабочую силу, капитал и землю.</w:t>
      </w:r>
    </w:p>
    <w:p w:rsidR="00EA06B2" w:rsidRPr="0090110F" w:rsidRDefault="00EA06B2" w:rsidP="0090110F">
      <w:pPr>
        <w:tabs>
          <w:tab w:val="left" w:pos="3570"/>
        </w:tabs>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b/>
          <w:bCs/>
          <w:sz w:val="28"/>
          <w:szCs w:val="28"/>
        </w:rPr>
        <w:t xml:space="preserve">Предприятия </w:t>
      </w:r>
      <w:r w:rsidRPr="0090110F">
        <w:rPr>
          <w:rFonts w:ascii="Times New Roman" w:hAnsi="Times New Roman" w:cs="Times New Roman"/>
          <w:sz w:val="28"/>
          <w:szCs w:val="28"/>
        </w:rPr>
        <w:t xml:space="preserve">включают факторы производства в производственный процесс и поставляют готовые товары домашним хозяйствам, где они и потребляются, заканчивая свое движение, и процесс кругооборота начинается снова. Масса денег или товаров, циркулирующая в течение определенного периода времени (год, квартал, месяц), называется потоком. </w:t>
      </w:r>
      <w:r w:rsidRPr="0090110F">
        <w:rPr>
          <w:rFonts w:ascii="Times New Roman" w:hAnsi="Times New Roman" w:cs="Times New Roman"/>
          <w:b/>
          <w:bCs/>
          <w:sz w:val="28"/>
          <w:szCs w:val="28"/>
        </w:rPr>
        <w:t>Поток</w:t>
      </w:r>
      <w:r w:rsidRPr="0090110F">
        <w:rPr>
          <w:rFonts w:ascii="Times New Roman" w:hAnsi="Times New Roman" w:cs="Times New Roman"/>
          <w:sz w:val="28"/>
          <w:szCs w:val="28"/>
        </w:rPr>
        <w:t xml:space="preserve"> – это переменная величина, характеризующая процесс, который является непрерывным и продолжительным.</w:t>
      </w:r>
    </w:p>
    <w:p w:rsidR="00EA06B2" w:rsidRPr="0090110F" w:rsidRDefault="00EA06B2" w:rsidP="0090110F">
      <w:pPr>
        <w:tabs>
          <w:tab w:val="left" w:pos="3570"/>
        </w:tabs>
        <w:spacing w:after="0" w:line="360" w:lineRule="auto"/>
        <w:ind w:firstLine="425"/>
        <w:jc w:val="both"/>
        <w:rPr>
          <w:rFonts w:ascii="Times New Roman" w:hAnsi="Times New Roman" w:cs="Times New Roman"/>
          <w:b/>
          <w:bCs/>
          <w:i/>
          <w:iCs/>
          <w:sz w:val="28"/>
          <w:szCs w:val="28"/>
        </w:rPr>
      </w:pPr>
      <w:r w:rsidRPr="0090110F">
        <w:rPr>
          <w:rFonts w:ascii="Times New Roman" w:hAnsi="Times New Roman" w:cs="Times New Roman"/>
          <w:sz w:val="28"/>
          <w:szCs w:val="28"/>
        </w:rPr>
        <w:t xml:space="preserve">Движение потоков товаров и денежных средств осуществляется постоянно. Потоки товаров и денег исчисляются за определенный отрезок времени, например, за год. Три миллиона автомашин, произведенных в течение года, – это </w:t>
      </w:r>
      <w:r w:rsidRPr="0090110F">
        <w:rPr>
          <w:rFonts w:ascii="Times New Roman" w:hAnsi="Times New Roman" w:cs="Times New Roman"/>
          <w:b/>
          <w:bCs/>
          <w:sz w:val="28"/>
          <w:szCs w:val="28"/>
        </w:rPr>
        <w:t>годовой поток</w:t>
      </w:r>
      <w:r w:rsidRPr="0090110F">
        <w:rPr>
          <w:rFonts w:ascii="Times New Roman" w:hAnsi="Times New Roman" w:cs="Times New Roman"/>
          <w:sz w:val="28"/>
          <w:szCs w:val="28"/>
        </w:rPr>
        <w:t xml:space="preserve">, в то время как один миллион автомашин, имеющихся в наличии на определенную дату, – </w:t>
      </w:r>
      <w:r w:rsidRPr="0090110F">
        <w:rPr>
          <w:rFonts w:ascii="Times New Roman" w:hAnsi="Times New Roman" w:cs="Times New Roman"/>
          <w:b/>
          <w:bCs/>
          <w:sz w:val="28"/>
          <w:szCs w:val="28"/>
        </w:rPr>
        <w:t>это запас</w:t>
      </w:r>
      <w:r w:rsidRPr="0090110F">
        <w:rPr>
          <w:rFonts w:ascii="Times New Roman" w:hAnsi="Times New Roman" w:cs="Times New Roman"/>
          <w:sz w:val="28"/>
          <w:szCs w:val="28"/>
        </w:rPr>
        <w:t xml:space="preserve">. К запасам относятся материальные ценности, оборотные средства в виде сырья, материалов, топлива, полуфабрикатов, готовой продукции, хранимые на складе и предназначенные для последующего использования. Запасы представляют собой метод резервирования ресурсов для обеспечения бесперебойности производства и обращения, уменьшения опасности возникновения простоев. Существуют расчетные нормы запасов. Запасы, превышающие эти нормы, называются </w:t>
      </w:r>
      <w:r w:rsidRPr="0090110F">
        <w:rPr>
          <w:rFonts w:ascii="Times New Roman" w:hAnsi="Times New Roman" w:cs="Times New Roman"/>
          <w:b/>
          <w:bCs/>
          <w:sz w:val="28"/>
          <w:szCs w:val="28"/>
        </w:rPr>
        <w:t>сверхнормативными</w:t>
      </w:r>
      <w:r w:rsidRPr="0090110F">
        <w:rPr>
          <w:rFonts w:ascii="Times New Roman" w:hAnsi="Times New Roman" w:cs="Times New Roman"/>
          <w:sz w:val="28"/>
          <w:szCs w:val="28"/>
        </w:rPr>
        <w:t>.</w:t>
      </w:r>
    </w:p>
    <w:p w:rsidR="00EA06B2" w:rsidRPr="0090110F" w:rsidRDefault="00EA06B2" w:rsidP="0090110F">
      <w:pPr>
        <w:tabs>
          <w:tab w:val="left" w:pos="3570"/>
        </w:tabs>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Целью управления товарными потоками и запасами являются оптимизация применения ресурсов предприятия и мобилизация возможностей внутри предприятия для повышения эффективности, уменьшения затрат и роста доходности.</w:t>
      </w:r>
    </w:p>
    <w:p w:rsidR="00EA06B2" w:rsidRPr="0090110F" w:rsidRDefault="00EA06B2" w:rsidP="0090110F">
      <w:pPr>
        <w:tabs>
          <w:tab w:val="left" w:pos="3570"/>
        </w:tabs>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Потоки являются показателями, характеризующими те или иные процессы за определенный период времени, (например, размер произведенной продукции, заработная плата работников и т.д.).</w:t>
      </w:r>
    </w:p>
    <w:p w:rsidR="00EA06B2" w:rsidRPr="0090110F" w:rsidRDefault="00EA06B2" w:rsidP="0090110F">
      <w:pPr>
        <w:tabs>
          <w:tab w:val="left" w:pos="3570"/>
        </w:tabs>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Запасы характеризуют наличие ресурсов в определенное время, по состоянию на ту или иную определенную дату, (например, наличие и возрастной состав основных фондов или реальный основной капитал на начало года или другой отчетный период). </w:t>
      </w:r>
    </w:p>
    <w:p w:rsidR="00EA06B2" w:rsidRPr="0090110F" w:rsidRDefault="00EA06B2" w:rsidP="0090110F">
      <w:pPr>
        <w:tabs>
          <w:tab w:val="left" w:pos="3570"/>
        </w:tabs>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Между потоками и запасами существуют взаимосвязи. Запас, как правило, представляет собой результат накопления какого-либо потока. Так, запас капитала в экономике – это результат накопления потока инвестиций, а денежные активы  (имущество) населения – результат накопления части денежных доходов, т.е. сбережений. Вместе с тем величина потока в экономическом кругообороте может быть обусловлена изменением запаса.  Например, решение домашних хозяйств сократить денежные запасы приведет к увеличению потока расходов, что вызовет увеличение объемов производства и уровня цен. Следовательно, связи типа «запас-поток» также играют существенную роль в макроэкономических моделях.</w:t>
      </w:r>
    </w:p>
    <w:p w:rsidR="00EA06B2" w:rsidRPr="0090110F" w:rsidRDefault="00EA06B2" w:rsidP="0090110F">
      <w:pPr>
        <w:tabs>
          <w:tab w:val="left" w:pos="3570"/>
        </w:tabs>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Из всех потоков особый интерес представляет весь продукт, произведенный страной за год (чаще его называют валовым внутренним продуктом или валовым национальным доходом). Он представляет собой агрегированный поток, т.е. выражает рыночную стоимость всех товаров и услуг, произведенных за год. Валовой внутренний продукт включает конечную продукцию, готовую для употребления. Он также является суммарным доходом всех владельцев экономических ресурсов.</w:t>
      </w:r>
    </w:p>
    <w:p w:rsidR="00EA06B2" w:rsidRPr="0090110F" w:rsidRDefault="00EA06B2" w:rsidP="0090110F">
      <w:pPr>
        <w:tabs>
          <w:tab w:val="left" w:pos="3570"/>
        </w:tabs>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Валовой внутренний продукт может быть рассчитан как совокупный доход от производства товаров и услуг (прямая линия со стрелкой в нижней части схемы). Он может быть подсчитан и иначе – как совокупный расход на покупку произведенных товаров и услуг – прямая линия в верхней части (рис. 6.1).</w:t>
      </w:r>
    </w:p>
    <w:p w:rsidR="00EA06B2" w:rsidRPr="0090110F" w:rsidRDefault="00EA06B2" w:rsidP="0090110F">
      <w:pPr>
        <w:tabs>
          <w:tab w:val="left" w:pos="3570"/>
        </w:tabs>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Деньги и в верхней, и в нижней части схемы движутся в направлении, противоположном направлению товаров. При этом совокупные доходы равны совокупным расходам.</w:t>
      </w:r>
    </w:p>
    <w:p w:rsidR="00EA06B2" w:rsidRPr="0090110F" w:rsidRDefault="00EA06B2" w:rsidP="0090110F">
      <w:pPr>
        <w:tabs>
          <w:tab w:val="left" w:pos="3570"/>
        </w:tabs>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Если увеличивается выпуск продукции, то соответственно возрастают расходы и доходы. Предприятия нанимают дополнительных работников, закупают дополнительное сырье, топливо, материалы, устанавливают дополнительное оборудование, увеличивают выплаты заработной платы, возрастает размер прибыли. И вновь расходная и доходная части производимого продукта равны.</w:t>
      </w:r>
    </w:p>
    <w:p w:rsidR="00EA06B2" w:rsidRPr="0090110F" w:rsidRDefault="00EA06B2" w:rsidP="0090110F">
      <w:pPr>
        <w:tabs>
          <w:tab w:val="left" w:pos="3570"/>
        </w:tabs>
        <w:spacing w:after="0" w:line="240" w:lineRule="auto"/>
        <w:jc w:val="center"/>
        <w:rPr>
          <w:rFonts w:ascii="Times New Roman" w:hAnsi="Times New Roman" w:cs="Times New Roman"/>
          <w:b/>
          <w:bCs/>
          <w:caps/>
          <w:sz w:val="28"/>
          <w:szCs w:val="28"/>
        </w:rPr>
      </w:pPr>
    </w:p>
    <w:p w:rsidR="00EA06B2" w:rsidRPr="0090110F" w:rsidRDefault="00EA06B2" w:rsidP="0090110F">
      <w:pPr>
        <w:tabs>
          <w:tab w:val="left" w:pos="3570"/>
        </w:tabs>
        <w:spacing w:after="0" w:line="240" w:lineRule="auto"/>
        <w:jc w:val="center"/>
        <w:rPr>
          <w:rFonts w:ascii="Times New Roman" w:hAnsi="Times New Roman" w:cs="Times New Roman"/>
          <w:sz w:val="32"/>
          <w:szCs w:val="32"/>
        </w:rPr>
      </w:pPr>
      <w:r w:rsidRPr="0090110F">
        <w:rPr>
          <w:rFonts w:ascii="Times New Roman" w:hAnsi="Times New Roman" w:cs="Times New Roman"/>
          <w:b/>
          <w:bCs/>
          <w:caps/>
          <w:sz w:val="32"/>
          <w:szCs w:val="32"/>
        </w:rPr>
        <w:t xml:space="preserve">6.6 </w:t>
      </w:r>
      <w:r w:rsidRPr="0090110F">
        <w:rPr>
          <w:rFonts w:ascii="Times New Roman" w:hAnsi="Times New Roman" w:cs="Times New Roman"/>
          <w:b/>
          <w:bCs/>
          <w:sz w:val="32"/>
          <w:szCs w:val="32"/>
        </w:rPr>
        <w:t>Основные элементы рынка</w:t>
      </w:r>
    </w:p>
    <w:p w:rsidR="00EA06B2" w:rsidRPr="0090110F" w:rsidRDefault="00EA06B2" w:rsidP="0090110F">
      <w:pPr>
        <w:tabs>
          <w:tab w:val="left" w:pos="3570"/>
        </w:tabs>
        <w:spacing w:after="0" w:line="240" w:lineRule="auto"/>
        <w:jc w:val="center"/>
        <w:rPr>
          <w:rFonts w:ascii="Times New Roman" w:hAnsi="Times New Roman" w:cs="Times New Roman"/>
          <w:sz w:val="28"/>
          <w:szCs w:val="28"/>
        </w:rPr>
      </w:pPr>
    </w:p>
    <w:p w:rsidR="00EA06B2" w:rsidRPr="0090110F" w:rsidRDefault="00EA06B2" w:rsidP="0090110F">
      <w:pPr>
        <w:tabs>
          <w:tab w:val="left" w:pos="3570"/>
        </w:tabs>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Рынок, независимо от его конкретного вида, базируется на четырех основных элементах: спросе; предложении; цене; конкуренции.</w:t>
      </w:r>
    </w:p>
    <w:p w:rsidR="00EA06B2" w:rsidRPr="0090110F" w:rsidRDefault="00EA06B2" w:rsidP="0090110F">
      <w:pPr>
        <w:tabs>
          <w:tab w:val="left" w:pos="3570"/>
        </w:tabs>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b/>
          <w:bCs/>
          <w:sz w:val="28"/>
          <w:szCs w:val="28"/>
        </w:rPr>
        <w:t>Спрос (платежеспособный)</w:t>
      </w:r>
      <w:r w:rsidRPr="0090110F">
        <w:rPr>
          <w:rFonts w:ascii="Times New Roman" w:hAnsi="Times New Roman" w:cs="Times New Roman"/>
          <w:sz w:val="28"/>
          <w:szCs w:val="28"/>
        </w:rPr>
        <w:t xml:space="preserve"> – это представленная на рынке потребность в определенном количестве тех или иных товаров, которые потребители могут купить при сложившихся ценах и денежных доходах.</w:t>
      </w:r>
    </w:p>
    <w:p w:rsidR="00EA06B2" w:rsidRPr="0090110F" w:rsidRDefault="00EA06B2" w:rsidP="0090110F">
      <w:pPr>
        <w:tabs>
          <w:tab w:val="left" w:pos="3570"/>
        </w:tabs>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b/>
          <w:bCs/>
          <w:sz w:val="28"/>
          <w:szCs w:val="28"/>
        </w:rPr>
        <w:t>Предложение</w:t>
      </w:r>
      <w:r w:rsidRPr="0090110F">
        <w:rPr>
          <w:rFonts w:ascii="Times New Roman" w:hAnsi="Times New Roman" w:cs="Times New Roman"/>
          <w:sz w:val="28"/>
          <w:szCs w:val="28"/>
        </w:rPr>
        <w:t>– это количество товаров, которое имеется в продаже при данной цене.</w:t>
      </w:r>
    </w:p>
    <w:p w:rsidR="00EA06B2" w:rsidRPr="0090110F" w:rsidRDefault="00EA06B2" w:rsidP="0090110F">
      <w:pPr>
        <w:tabs>
          <w:tab w:val="left" w:pos="3570"/>
        </w:tabs>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Изменения соотношений между спросом и предложением порождают колебания рыночных цен. Через эти колебания устанавливается </w:t>
      </w:r>
      <w:r w:rsidRPr="0090110F">
        <w:rPr>
          <w:rFonts w:ascii="Times New Roman" w:hAnsi="Times New Roman" w:cs="Times New Roman"/>
          <w:b/>
          <w:bCs/>
          <w:sz w:val="28"/>
          <w:szCs w:val="28"/>
        </w:rPr>
        <w:t>равновесная цена</w:t>
      </w:r>
      <w:r w:rsidRPr="0090110F">
        <w:rPr>
          <w:rFonts w:ascii="Times New Roman" w:hAnsi="Times New Roman" w:cs="Times New Roman"/>
          <w:sz w:val="28"/>
          <w:szCs w:val="28"/>
        </w:rPr>
        <w:t>, при которой обеспечивается равновесие спроса и предложения и, в конечном итоге, равновесие производства  и  потребления.</w:t>
      </w:r>
    </w:p>
    <w:p w:rsidR="00EA06B2" w:rsidRPr="0090110F" w:rsidRDefault="00EA06B2" w:rsidP="0090110F">
      <w:pPr>
        <w:tabs>
          <w:tab w:val="left" w:pos="3570"/>
        </w:tabs>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b/>
          <w:bCs/>
          <w:sz w:val="28"/>
          <w:szCs w:val="28"/>
        </w:rPr>
        <w:t xml:space="preserve">Цена </w:t>
      </w:r>
      <w:r w:rsidRPr="0090110F">
        <w:rPr>
          <w:rFonts w:ascii="Times New Roman" w:hAnsi="Times New Roman" w:cs="Times New Roman"/>
          <w:sz w:val="28"/>
          <w:szCs w:val="28"/>
        </w:rPr>
        <w:t>– это денежное выражение стоимости. Однако обычно цену трактуют как сумму денег, которую уплачивает покупатель продавцу за определенный товар.</w:t>
      </w:r>
    </w:p>
    <w:p w:rsidR="00EA06B2" w:rsidRPr="0090110F" w:rsidRDefault="00EA06B2" w:rsidP="0090110F">
      <w:pPr>
        <w:tabs>
          <w:tab w:val="left" w:pos="3570"/>
        </w:tabs>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b/>
          <w:bCs/>
          <w:sz w:val="28"/>
          <w:szCs w:val="28"/>
        </w:rPr>
        <w:t xml:space="preserve">Конкуренция </w:t>
      </w:r>
      <w:r w:rsidRPr="0090110F">
        <w:rPr>
          <w:rFonts w:ascii="Times New Roman" w:hAnsi="Times New Roman" w:cs="Times New Roman"/>
          <w:sz w:val="28"/>
          <w:szCs w:val="28"/>
        </w:rPr>
        <w:t>– это экономическая борьба, соперничество между товаропроизводителями за получение максимальной прибыли путем использования наиболее выгодных условий производства и сбыта продукции.</w:t>
      </w:r>
    </w:p>
    <w:p w:rsidR="00EA06B2" w:rsidRPr="0090110F" w:rsidRDefault="00EA06B2" w:rsidP="0090110F">
      <w:pPr>
        <w:tabs>
          <w:tab w:val="left" w:pos="3570"/>
        </w:tabs>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b/>
          <w:bCs/>
          <w:sz w:val="28"/>
          <w:szCs w:val="28"/>
        </w:rPr>
        <w:t xml:space="preserve">Цель каждого предпринимателя </w:t>
      </w:r>
      <w:r w:rsidRPr="0090110F">
        <w:rPr>
          <w:rFonts w:ascii="Times New Roman" w:hAnsi="Times New Roman" w:cs="Times New Roman"/>
          <w:sz w:val="28"/>
          <w:szCs w:val="28"/>
        </w:rPr>
        <w:t>– максимизация прибыли, а, следовательно, и расширение масштабов хозяйственной деятельности. Это неизбежно приводит к взаимной борьбе предпринимателей за более выгодные условия производства и сбыта товаров, к росту объемов производства. Предприниматели выступают по отношению друг другу как соперники или конкуренты.</w:t>
      </w:r>
    </w:p>
    <w:p w:rsidR="00EA06B2" w:rsidRPr="0090110F" w:rsidRDefault="00EA06B2" w:rsidP="0090110F">
      <w:pPr>
        <w:tabs>
          <w:tab w:val="left" w:pos="3570"/>
        </w:tabs>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Если предложение какого-либо товара больше, чем спрос на него, то увеличивается конкурентная борьба между продавцами. Каждый из них, чтобы продать свой товар, вынужден снижать цену, что ведет к сокращению производства данного товара. Если спрос больше, чем предложение, то продавцы повышают цену, что стимулирует увеличение предложения данного товара.</w:t>
      </w:r>
    </w:p>
    <w:p w:rsidR="00EA06B2" w:rsidRPr="0090110F" w:rsidRDefault="00EA06B2" w:rsidP="0090110F">
      <w:pPr>
        <w:tabs>
          <w:tab w:val="left" w:pos="3570"/>
        </w:tabs>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Конкуренция является необходимым элементом рыночного механизма. Экономисты считают конкуренцию одной из причин роста эффективности производства. Именно конкуренция заставляет предприятия внедрять достижения научно-технического прогресса, совершенствовать технологию производства, снижать затраты на производство продукции и оказание услуг.</w:t>
      </w:r>
    </w:p>
    <w:p w:rsidR="00EA06B2" w:rsidRPr="0090110F" w:rsidRDefault="00EA06B2" w:rsidP="0090110F">
      <w:pPr>
        <w:tabs>
          <w:tab w:val="left" w:pos="3570"/>
        </w:tabs>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Конкуренция может быть ценовой и неценовой, внутриотраслевой и межотраслевой.</w:t>
      </w:r>
    </w:p>
    <w:p w:rsidR="00EA06B2" w:rsidRPr="0090110F" w:rsidRDefault="00EA06B2" w:rsidP="0090110F">
      <w:pPr>
        <w:tabs>
          <w:tab w:val="left" w:pos="3570"/>
        </w:tabs>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b/>
          <w:bCs/>
          <w:sz w:val="28"/>
          <w:szCs w:val="28"/>
        </w:rPr>
        <w:t>Ценовая конкуренция</w:t>
      </w:r>
      <w:r w:rsidRPr="0090110F">
        <w:rPr>
          <w:rFonts w:ascii="Times New Roman" w:hAnsi="Times New Roman" w:cs="Times New Roman"/>
          <w:sz w:val="28"/>
          <w:szCs w:val="28"/>
        </w:rPr>
        <w:t xml:space="preserve"> основана на привлечении покупателей за счет продажи товаров по более низкой цене, чем аналогичных по качеству товаров конкурентов.</w:t>
      </w:r>
    </w:p>
    <w:p w:rsidR="00EA06B2" w:rsidRPr="0090110F" w:rsidRDefault="00EA06B2" w:rsidP="0090110F">
      <w:pPr>
        <w:tabs>
          <w:tab w:val="left" w:pos="3570"/>
        </w:tabs>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b/>
          <w:bCs/>
          <w:sz w:val="28"/>
          <w:szCs w:val="28"/>
        </w:rPr>
        <w:t>Неценовая конкуренция</w:t>
      </w:r>
      <w:r w:rsidRPr="0090110F">
        <w:rPr>
          <w:rFonts w:ascii="Times New Roman" w:hAnsi="Times New Roman" w:cs="Times New Roman"/>
          <w:sz w:val="28"/>
          <w:szCs w:val="28"/>
        </w:rPr>
        <w:t xml:space="preserve"> есть соперничество вне маневрирования ценами (повышение качества продукции, овладение передовой технологией).</w:t>
      </w:r>
    </w:p>
    <w:p w:rsidR="00EA06B2" w:rsidRPr="0090110F" w:rsidRDefault="00EA06B2" w:rsidP="0090110F">
      <w:pPr>
        <w:tabs>
          <w:tab w:val="left" w:pos="3570"/>
        </w:tabs>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b/>
          <w:bCs/>
          <w:sz w:val="28"/>
          <w:szCs w:val="28"/>
        </w:rPr>
        <w:t>Внутриотраслевая конкуренция</w:t>
      </w:r>
      <w:r w:rsidRPr="0090110F">
        <w:rPr>
          <w:rFonts w:ascii="Times New Roman" w:hAnsi="Times New Roman" w:cs="Times New Roman"/>
          <w:sz w:val="28"/>
          <w:szCs w:val="28"/>
        </w:rPr>
        <w:t xml:space="preserve"> представляет собой состязание между товаропроизводителями одной отрасли общественного производства, т.е. производящими однородную продукцию, за получение максимальной прибыли.</w:t>
      </w:r>
    </w:p>
    <w:p w:rsidR="00EA06B2" w:rsidRPr="0090110F" w:rsidRDefault="00EA06B2" w:rsidP="0090110F">
      <w:pPr>
        <w:tabs>
          <w:tab w:val="left" w:pos="3570"/>
        </w:tabs>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b/>
          <w:bCs/>
          <w:sz w:val="28"/>
          <w:szCs w:val="28"/>
        </w:rPr>
        <w:t>Межотраслевая конкуренция</w:t>
      </w:r>
      <w:r w:rsidRPr="0090110F">
        <w:rPr>
          <w:rFonts w:ascii="Times New Roman" w:hAnsi="Times New Roman" w:cs="Times New Roman"/>
          <w:sz w:val="28"/>
          <w:szCs w:val="28"/>
        </w:rPr>
        <w:t xml:space="preserve"> есть один из видов конкурентной борьбы между товаропроизводителями различных отраслей народного хозяйства, т.е. производящими разнородную продукцию, за получение более высокой нормы прибыли на свой капитал. Посредством межотраслевой конкуренции осуществляется стихийный перелив капиталов из одной отрасли в другую и устанавливаются пропорции воспроизводства общественного капитала.</w:t>
      </w:r>
    </w:p>
    <w:p w:rsidR="00EA06B2" w:rsidRPr="0090110F" w:rsidRDefault="00EA06B2" w:rsidP="0090110F">
      <w:pPr>
        <w:tabs>
          <w:tab w:val="left" w:pos="3570"/>
        </w:tabs>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Нечестность, обман, сокрытие информации означают оппортунистическое поведение.</w:t>
      </w:r>
    </w:p>
    <w:p w:rsidR="00EA06B2" w:rsidRPr="0090110F" w:rsidRDefault="00EA06B2" w:rsidP="0090110F">
      <w:pPr>
        <w:tabs>
          <w:tab w:val="left" w:pos="3570"/>
        </w:tabs>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b/>
          <w:bCs/>
          <w:sz w:val="28"/>
          <w:szCs w:val="28"/>
        </w:rPr>
        <w:t>Оппортунистическое поведение</w:t>
      </w:r>
      <w:r w:rsidRPr="0090110F">
        <w:rPr>
          <w:rFonts w:ascii="Times New Roman" w:hAnsi="Times New Roman" w:cs="Times New Roman"/>
          <w:sz w:val="28"/>
          <w:szCs w:val="28"/>
        </w:rPr>
        <w:t xml:space="preserve"> – это методы конкурентной борьбы, связанные с нарушением принятых на рынке норм и правил конкуренции. Поэтому не допускается: неправомерное получение, самовольное использование или разглашение конфиденциальной научно-технической, производственной и торговой информации; распространение ложных сведений в рекламной информации относительно способа, места изготовления или качества товаров, использование которых может ввести общественность в заблуждение относительно свойств товара; утверждения, способные дискредитировать предприятие, его промышленную или торговую деятельность и т.д. Другими словами, оппортунистическое поведение – это просчитанные усилия по сбиванию конкурента с правильного пути.</w:t>
      </w:r>
    </w:p>
    <w:p w:rsidR="00EA06B2" w:rsidRPr="0090110F" w:rsidRDefault="00EA06B2" w:rsidP="0090110F">
      <w:pPr>
        <w:tabs>
          <w:tab w:val="left" w:pos="3570"/>
        </w:tabs>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Все четыре основных элемента рынка – спрос, предложение, цена и конкуренция – находятся во взаимосвязи, взаимозависимости и взаимообусловленности, а в совокупности образуют механизм рынка.</w:t>
      </w:r>
    </w:p>
    <w:p w:rsidR="00EA06B2" w:rsidRPr="0090110F" w:rsidRDefault="00EA06B2" w:rsidP="0090110F">
      <w:pPr>
        <w:tabs>
          <w:tab w:val="left" w:pos="3570"/>
        </w:tabs>
        <w:spacing w:after="0" w:line="240" w:lineRule="auto"/>
        <w:jc w:val="center"/>
        <w:rPr>
          <w:rFonts w:ascii="Times New Roman" w:hAnsi="Times New Roman" w:cs="Times New Roman"/>
          <w:sz w:val="28"/>
          <w:szCs w:val="28"/>
        </w:rPr>
      </w:pPr>
    </w:p>
    <w:p w:rsidR="00EA06B2" w:rsidRPr="0090110F" w:rsidRDefault="00EA06B2" w:rsidP="0090110F">
      <w:pPr>
        <w:tabs>
          <w:tab w:val="left" w:pos="3570"/>
        </w:tabs>
        <w:spacing w:after="0" w:line="240" w:lineRule="auto"/>
        <w:jc w:val="center"/>
        <w:rPr>
          <w:rFonts w:ascii="Times New Roman" w:hAnsi="Times New Roman" w:cs="Times New Roman"/>
          <w:sz w:val="32"/>
          <w:szCs w:val="32"/>
        </w:rPr>
      </w:pPr>
      <w:r w:rsidRPr="0090110F">
        <w:rPr>
          <w:rFonts w:ascii="Times New Roman" w:hAnsi="Times New Roman" w:cs="Times New Roman"/>
          <w:b/>
          <w:bCs/>
          <w:caps/>
          <w:sz w:val="32"/>
          <w:szCs w:val="32"/>
        </w:rPr>
        <w:t xml:space="preserve">6.7 </w:t>
      </w:r>
      <w:r w:rsidRPr="0090110F">
        <w:rPr>
          <w:rFonts w:ascii="Times New Roman" w:hAnsi="Times New Roman" w:cs="Times New Roman"/>
          <w:b/>
          <w:bCs/>
          <w:sz w:val="32"/>
          <w:szCs w:val="32"/>
        </w:rPr>
        <w:t>Механизм функционирования рынка</w:t>
      </w:r>
    </w:p>
    <w:p w:rsidR="00EA06B2" w:rsidRPr="0090110F" w:rsidRDefault="00EA06B2" w:rsidP="0090110F">
      <w:pPr>
        <w:tabs>
          <w:tab w:val="left" w:pos="3570"/>
        </w:tabs>
        <w:spacing w:after="0" w:line="240" w:lineRule="auto"/>
        <w:jc w:val="center"/>
        <w:rPr>
          <w:rFonts w:ascii="Times New Roman" w:hAnsi="Times New Roman" w:cs="Times New Roman"/>
          <w:sz w:val="28"/>
          <w:szCs w:val="28"/>
        </w:rPr>
      </w:pPr>
    </w:p>
    <w:p w:rsidR="00EA06B2" w:rsidRPr="0090110F" w:rsidRDefault="00EA06B2" w:rsidP="0090110F">
      <w:pPr>
        <w:tabs>
          <w:tab w:val="left" w:pos="3570"/>
        </w:tabs>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Рыночная система обладает определенным внутренним порядком (механизмом) и подчиняется определенным закономерностям. Она способна саморегулироваться и эффективно функционировать.</w:t>
      </w:r>
    </w:p>
    <w:p w:rsidR="00EA06B2" w:rsidRPr="0090110F" w:rsidRDefault="00EA06B2" w:rsidP="0090110F">
      <w:pPr>
        <w:tabs>
          <w:tab w:val="left" w:pos="3570"/>
        </w:tabs>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b/>
          <w:bCs/>
          <w:sz w:val="28"/>
          <w:szCs w:val="28"/>
        </w:rPr>
        <w:t>Рыночный механизм</w:t>
      </w:r>
      <w:r w:rsidRPr="0090110F">
        <w:rPr>
          <w:rFonts w:ascii="Times New Roman" w:hAnsi="Times New Roman" w:cs="Times New Roman"/>
          <w:sz w:val="28"/>
          <w:szCs w:val="28"/>
        </w:rPr>
        <w:t xml:space="preserve"> – это механизм формирования цен и распределения ресурсов, взаимодействия продавцов и покупателей товаров и услуг по поводу установления цен, объема производства и его структуры. Рыночный механизм функционирует в соответствии с системой экономических законов: закона стоимости, законов спроса и предложения, закона убывающей предельной полезности, закона убывающей отдачи и т.д. Действие этих законов проявляется через основные элементы механизма рынка.</w:t>
      </w:r>
    </w:p>
    <w:p w:rsidR="00EA06B2" w:rsidRPr="0090110F" w:rsidRDefault="00EA06B2" w:rsidP="0090110F">
      <w:pPr>
        <w:tabs>
          <w:tab w:val="left" w:pos="3570"/>
        </w:tabs>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Рассмотрим модель отдельно взятого рынка свободной конкуренции. Взаимодействие его основных элементов раскрывает механизм функционирования рынка.</w:t>
      </w:r>
    </w:p>
    <w:p w:rsidR="00EA06B2" w:rsidRPr="0090110F" w:rsidRDefault="00EA06B2" w:rsidP="0090110F">
      <w:pPr>
        <w:tabs>
          <w:tab w:val="left" w:pos="3570"/>
        </w:tabs>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Пусть на товарном рынке, например, товара А, существует режим свободной конкуренции. Это значит, что на нем представлено множество потребителей и покупателей, нуждающихся в товаре А и имеющих средства для его приобретения. Экономический интерес потребителей состоит в том, чтобы купить товар А и удовлетворить свою потребность. Им противостоят продавцы – производители товара А. Затрачивая ресурсы на его производство и сбыт,  они заинтересованы в прибыльной продаже этого товара.</w:t>
      </w:r>
    </w:p>
    <w:p w:rsidR="00EA06B2" w:rsidRPr="0090110F" w:rsidRDefault="00EA06B2" w:rsidP="0090110F">
      <w:pPr>
        <w:tabs>
          <w:tab w:val="left" w:pos="3570"/>
        </w:tabs>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Потребители приходят на рынок с определенным объемом совокупного дохода, предназначенного для приобретения товара А. Несмотря на то, что им хотелось бы купить товар подешевле, они осознают, что у продавцов другие заботы – продать подороже. Поэтому покупатели могут предложить за него так называемую </w:t>
      </w:r>
      <w:r w:rsidRPr="0090110F">
        <w:rPr>
          <w:rFonts w:ascii="Times New Roman" w:hAnsi="Times New Roman" w:cs="Times New Roman"/>
          <w:b/>
          <w:bCs/>
          <w:sz w:val="28"/>
          <w:szCs w:val="28"/>
        </w:rPr>
        <w:t>цену спроса</w:t>
      </w:r>
      <w:r w:rsidRPr="0090110F">
        <w:rPr>
          <w:rFonts w:ascii="Times New Roman" w:hAnsi="Times New Roman" w:cs="Times New Roman"/>
          <w:sz w:val="28"/>
          <w:szCs w:val="28"/>
        </w:rPr>
        <w:t xml:space="preserve"> – предельную максимальную цену, за которую они еще согласны взять товар. Выше ее рыночная цена подняться не может, так как у потребителей нет денег на покупку.</w:t>
      </w:r>
    </w:p>
    <w:p w:rsidR="00EA06B2" w:rsidRPr="0090110F" w:rsidRDefault="00EA06B2" w:rsidP="0090110F">
      <w:pPr>
        <w:tabs>
          <w:tab w:val="left" w:pos="3570"/>
        </w:tabs>
        <w:spacing w:after="0" w:line="360" w:lineRule="auto"/>
        <w:ind w:firstLine="425"/>
        <w:jc w:val="both"/>
        <w:rPr>
          <w:rFonts w:ascii="Times New Roman" w:hAnsi="Times New Roman" w:cs="Times New Roman"/>
          <w:i/>
          <w:iCs/>
          <w:sz w:val="28"/>
          <w:szCs w:val="28"/>
        </w:rPr>
      </w:pPr>
      <w:r w:rsidRPr="0090110F">
        <w:rPr>
          <w:rFonts w:ascii="Times New Roman" w:hAnsi="Times New Roman" w:cs="Times New Roman"/>
          <w:sz w:val="28"/>
          <w:szCs w:val="28"/>
        </w:rPr>
        <w:t xml:space="preserve">Между ценой спроса и количеством продаваемого товара существует взаимная связь. Когда цена спроса велика, покупателей товара немного, сохраняется небольшой объем продаж. Если же цена спроса снижается, товар становится более доступным, число потребителей растет вместе с количеством продаваемого товара. Зависимость между ценой спроса и количеством продаваемого товара, характеризующая рыночное поведение потребителя, называется </w:t>
      </w:r>
      <w:r w:rsidRPr="0090110F">
        <w:rPr>
          <w:rFonts w:ascii="Times New Roman" w:hAnsi="Times New Roman" w:cs="Times New Roman"/>
          <w:b/>
          <w:bCs/>
          <w:sz w:val="28"/>
          <w:szCs w:val="28"/>
        </w:rPr>
        <w:t>кривой спроса</w:t>
      </w:r>
      <w:r w:rsidRPr="0090110F">
        <w:rPr>
          <w:rFonts w:ascii="Times New Roman" w:hAnsi="Times New Roman" w:cs="Times New Roman"/>
          <w:sz w:val="28"/>
          <w:szCs w:val="28"/>
        </w:rPr>
        <w:t>.</w:t>
      </w:r>
    </w:p>
    <w:p w:rsidR="00EA06B2" w:rsidRPr="0090110F" w:rsidRDefault="00EA06B2" w:rsidP="0090110F">
      <w:pPr>
        <w:tabs>
          <w:tab w:val="left" w:pos="3570"/>
        </w:tabs>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Производители – продавцы стремятся продать товар подороже, сознавая, что у потребителей иные интересы. В результате образуется </w:t>
      </w:r>
      <w:r w:rsidRPr="0090110F">
        <w:rPr>
          <w:rFonts w:ascii="Times New Roman" w:hAnsi="Times New Roman" w:cs="Times New Roman"/>
          <w:b/>
          <w:bCs/>
          <w:sz w:val="28"/>
          <w:szCs w:val="28"/>
        </w:rPr>
        <w:t>цена предложения</w:t>
      </w:r>
      <w:r w:rsidRPr="0090110F">
        <w:rPr>
          <w:rFonts w:ascii="Times New Roman" w:hAnsi="Times New Roman" w:cs="Times New Roman"/>
          <w:sz w:val="28"/>
          <w:szCs w:val="28"/>
        </w:rPr>
        <w:t xml:space="preserve"> – предельная минимальная цена, по которой производители еще готовы продать свой товар покупателям. Рыночная цена не может опуститься ниже цены предложения, потому что производство и сбыт товара стали бы нерентабельными (неприбыльными).</w:t>
      </w:r>
    </w:p>
    <w:p w:rsidR="00EA06B2" w:rsidRPr="0090110F" w:rsidRDefault="00EA06B2" w:rsidP="0090110F">
      <w:pPr>
        <w:tabs>
          <w:tab w:val="left" w:pos="3570"/>
        </w:tabs>
        <w:spacing w:after="0" w:line="360" w:lineRule="auto"/>
        <w:ind w:firstLine="425"/>
        <w:jc w:val="both"/>
        <w:rPr>
          <w:rFonts w:ascii="Times New Roman" w:hAnsi="Times New Roman" w:cs="Times New Roman"/>
          <w:i/>
          <w:iCs/>
          <w:sz w:val="28"/>
          <w:szCs w:val="28"/>
        </w:rPr>
      </w:pPr>
      <w:r w:rsidRPr="0090110F">
        <w:rPr>
          <w:rFonts w:ascii="Times New Roman" w:hAnsi="Times New Roman" w:cs="Times New Roman"/>
          <w:sz w:val="28"/>
          <w:szCs w:val="28"/>
        </w:rPr>
        <w:t xml:space="preserve">Чем меньше цена предложения, тем меньшее количество товара А поступит в продажу, поскольку у многих изготовителей издержки производства и сбыта окажутся выше этой сравнительно небольшой цены, что сделает невыгодным выпуск товара. По мере повышения цены предложения будут возрастать и число производителей, и объем поставок товара на рынок. Рыночное поведение продавцов характеризуется </w:t>
      </w:r>
      <w:r w:rsidRPr="0090110F">
        <w:rPr>
          <w:rFonts w:ascii="Times New Roman" w:hAnsi="Times New Roman" w:cs="Times New Roman"/>
          <w:b/>
          <w:bCs/>
          <w:sz w:val="28"/>
          <w:szCs w:val="28"/>
        </w:rPr>
        <w:t>кривой предложения</w:t>
      </w:r>
      <w:r w:rsidRPr="0090110F">
        <w:rPr>
          <w:rFonts w:ascii="Times New Roman" w:hAnsi="Times New Roman" w:cs="Times New Roman"/>
          <w:sz w:val="28"/>
          <w:szCs w:val="28"/>
        </w:rPr>
        <w:t>.</w:t>
      </w:r>
    </w:p>
    <w:p w:rsidR="00EA06B2" w:rsidRPr="0090110F" w:rsidRDefault="00EA06B2" w:rsidP="0090110F">
      <w:pPr>
        <w:tabs>
          <w:tab w:val="left" w:pos="3570"/>
        </w:tabs>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Интересы производителей и потребителей совпадают в точке пересечения кривых спроса и предложения. Это равновесное состояние рынка, при котором достигается наилучший объем производства и продаж, равный оптимальной величине покупок и потребления, а рыночная цена становится </w:t>
      </w:r>
      <w:r w:rsidRPr="0090110F">
        <w:rPr>
          <w:rFonts w:ascii="Times New Roman" w:hAnsi="Times New Roman" w:cs="Times New Roman"/>
          <w:b/>
          <w:bCs/>
          <w:sz w:val="28"/>
          <w:szCs w:val="28"/>
        </w:rPr>
        <w:t>ценой равновесия.</w:t>
      </w:r>
      <w:r w:rsidRPr="0090110F">
        <w:rPr>
          <w:rFonts w:ascii="Times New Roman" w:hAnsi="Times New Roman" w:cs="Times New Roman"/>
          <w:sz w:val="28"/>
          <w:szCs w:val="28"/>
        </w:rPr>
        <w:t xml:space="preserve"> Действительно, изготовителям невыгодно дальнейшее повышение цены и расширение предложения, ибо тогда товар не найдет спроса, а они обанкротятся. Соответственно, и потребителям не приходится рассчитывать на приобретение большего количества товара или на снижение его цены: такое развитие ситуации противоречит интересам производителей.</w:t>
      </w:r>
    </w:p>
    <w:p w:rsidR="00EA06B2" w:rsidRPr="0090110F" w:rsidRDefault="00EA06B2" w:rsidP="0090110F">
      <w:pPr>
        <w:tabs>
          <w:tab w:val="left" w:pos="3570"/>
        </w:tabs>
        <w:spacing w:after="0" w:line="240" w:lineRule="auto"/>
        <w:jc w:val="center"/>
        <w:rPr>
          <w:rFonts w:ascii="Times New Roman" w:hAnsi="Times New Roman" w:cs="Times New Roman"/>
          <w:sz w:val="28"/>
          <w:szCs w:val="28"/>
        </w:rPr>
      </w:pPr>
    </w:p>
    <w:p w:rsidR="00EA06B2" w:rsidRPr="0090110F" w:rsidRDefault="00EA06B2" w:rsidP="0090110F">
      <w:pPr>
        <w:tabs>
          <w:tab w:val="left" w:pos="3570"/>
        </w:tabs>
        <w:spacing w:after="0" w:line="240" w:lineRule="auto"/>
        <w:jc w:val="center"/>
        <w:rPr>
          <w:rFonts w:ascii="Times New Roman" w:hAnsi="Times New Roman" w:cs="Times New Roman"/>
          <w:sz w:val="32"/>
          <w:szCs w:val="32"/>
        </w:rPr>
      </w:pPr>
      <w:r w:rsidRPr="0090110F">
        <w:rPr>
          <w:rFonts w:ascii="Times New Roman" w:hAnsi="Times New Roman" w:cs="Times New Roman"/>
          <w:b/>
          <w:bCs/>
          <w:caps/>
          <w:sz w:val="32"/>
          <w:szCs w:val="32"/>
        </w:rPr>
        <w:t xml:space="preserve">6.8 </w:t>
      </w:r>
      <w:r w:rsidRPr="0090110F">
        <w:rPr>
          <w:rFonts w:ascii="Times New Roman" w:hAnsi="Times New Roman" w:cs="Times New Roman"/>
          <w:b/>
          <w:bCs/>
          <w:sz w:val="32"/>
          <w:szCs w:val="32"/>
        </w:rPr>
        <w:t>Типы рыночных структур</w:t>
      </w:r>
    </w:p>
    <w:p w:rsidR="00EA06B2" w:rsidRPr="0090110F" w:rsidRDefault="00EA06B2" w:rsidP="0090110F">
      <w:pPr>
        <w:tabs>
          <w:tab w:val="left" w:pos="3570"/>
        </w:tabs>
        <w:spacing w:after="0" w:line="240" w:lineRule="auto"/>
        <w:jc w:val="center"/>
        <w:rPr>
          <w:rFonts w:ascii="Times New Roman" w:hAnsi="Times New Roman" w:cs="Times New Roman"/>
          <w:sz w:val="28"/>
          <w:szCs w:val="28"/>
        </w:rPr>
      </w:pPr>
    </w:p>
    <w:p w:rsidR="00EA06B2" w:rsidRPr="0090110F" w:rsidRDefault="00EA06B2" w:rsidP="0090110F">
      <w:pPr>
        <w:tabs>
          <w:tab w:val="left" w:pos="3570"/>
        </w:tabs>
        <w:spacing w:after="0" w:line="372"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Характер конкуренции может быть различным, что существенно влияет на способ достижения рыночного равновесия. Различия в характере рыночной конкуренции связаны с существованием различных рыночных структур. Рыночные структуры отличаются друг от друга по количеству и размерам функционирующих на данном рынке предприятий, характеру производимой этими предприятиями продукции, возможностями входа на рынок новых предприятий и выхода из него, а также доступностью информации, необходимой для принятия экономических решений.</w:t>
      </w:r>
    </w:p>
    <w:p w:rsidR="00EA06B2" w:rsidRPr="0090110F" w:rsidRDefault="00EA06B2" w:rsidP="0090110F">
      <w:pPr>
        <w:tabs>
          <w:tab w:val="left" w:pos="3570"/>
        </w:tabs>
        <w:spacing w:after="0" w:line="372"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Наиболее эффективно рыночный механизм действует в условиях свободной или совершенной конкуренции.</w:t>
      </w:r>
    </w:p>
    <w:p w:rsidR="00EA06B2" w:rsidRPr="0090110F" w:rsidRDefault="00EA06B2" w:rsidP="0090110F">
      <w:pPr>
        <w:tabs>
          <w:tab w:val="left" w:pos="3570"/>
        </w:tabs>
        <w:spacing w:after="0" w:line="372" w:lineRule="auto"/>
        <w:ind w:firstLine="425"/>
        <w:jc w:val="both"/>
        <w:rPr>
          <w:rFonts w:ascii="Times New Roman" w:hAnsi="Times New Roman" w:cs="Times New Roman"/>
          <w:sz w:val="28"/>
          <w:szCs w:val="28"/>
        </w:rPr>
      </w:pPr>
      <w:r w:rsidRPr="0090110F">
        <w:rPr>
          <w:rFonts w:ascii="Times New Roman" w:hAnsi="Times New Roman" w:cs="Times New Roman"/>
          <w:b/>
          <w:bCs/>
          <w:sz w:val="28"/>
          <w:szCs w:val="28"/>
        </w:rPr>
        <w:t>Рынок совершенной конкуренции</w:t>
      </w:r>
      <w:r w:rsidRPr="0090110F">
        <w:rPr>
          <w:rFonts w:ascii="Times New Roman" w:hAnsi="Times New Roman" w:cs="Times New Roman"/>
          <w:sz w:val="28"/>
          <w:szCs w:val="28"/>
        </w:rPr>
        <w:t xml:space="preserve"> характеризуется:</w:t>
      </w:r>
    </w:p>
    <w:p w:rsidR="00EA06B2" w:rsidRPr="0090110F" w:rsidRDefault="00EA06B2" w:rsidP="0090110F">
      <w:pPr>
        <w:tabs>
          <w:tab w:val="left" w:pos="709"/>
          <w:tab w:val="left" w:pos="3570"/>
        </w:tabs>
        <w:spacing w:after="0" w:line="372"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1) множеством покупателей и продавцов;</w:t>
      </w:r>
    </w:p>
    <w:p w:rsidR="00EA06B2" w:rsidRPr="0090110F" w:rsidRDefault="00EA06B2" w:rsidP="0090110F">
      <w:pPr>
        <w:tabs>
          <w:tab w:val="left" w:pos="709"/>
          <w:tab w:val="left" w:pos="3570"/>
        </w:tabs>
        <w:spacing w:after="0" w:line="372"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2) высокой мобильностью факторов производства;</w:t>
      </w:r>
    </w:p>
    <w:p w:rsidR="00EA06B2" w:rsidRPr="0090110F" w:rsidRDefault="00EA06B2" w:rsidP="0090110F">
      <w:pPr>
        <w:tabs>
          <w:tab w:val="left" w:pos="709"/>
          <w:tab w:val="left" w:pos="3570"/>
        </w:tabs>
        <w:spacing w:after="0" w:line="372"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3) отсутствием барьеров на пути вступления на рынок или выхода из него;</w:t>
      </w:r>
    </w:p>
    <w:p w:rsidR="00EA06B2" w:rsidRPr="0090110F" w:rsidRDefault="00EA06B2" w:rsidP="0090110F">
      <w:pPr>
        <w:tabs>
          <w:tab w:val="left" w:pos="709"/>
          <w:tab w:val="left" w:pos="3570"/>
        </w:tabs>
        <w:spacing w:after="0" w:line="372"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4) однородностью продаваемой продукции;</w:t>
      </w:r>
    </w:p>
    <w:p w:rsidR="00EA06B2" w:rsidRPr="0090110F" w:rsidRDefault="00EA06B2" w:rsidP="0090110F">
      <w:pPr>
        <w:tabs>
          <w:tab w:val="left" w:pos="709"/>
          <w:tab w:val="left" w:pos="3570"/>
        </w:tabs>
        <w:spacing w:after="0" w:line="372"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5) равным доступом всех участников рыночных отношений к информации.</w:t>
      </w:r>
    </w:p>
    <w:p w:rsidR="00EA06B2" w:rsidRPr="0090110F" w:rsidRDefault="00EA06B2" w:rsidP="0090110F">
      <w:pPr>
        <w:tabs>
          <w:tab w:val="left" w:pos="3570"/>
        </w:tabs>
        <w:spacing w:after="0" w:line="372"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На рынке совершенной конкуренции доля каждого участника в продажах или покупках незначительна. Поэтому ни один из продавцов или покупателей сам не в состоянии воздействовать на рыночную цену.</w:t>
      </w:r>
    </w:p>
    <w:p w:rsidR="00EA06B2" w:rsidRPr="0090110F" w:rsidRDefault="00EA06B2" w:rsidP="0090110F">
      <w:pPr>
        <w:tabs>
          <w:tab w:val="left" w:pos="3570"/>
        </w:tabs>
        <w:spacing w:after="0" w:line="372"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Совершенная конкуренция – это абстракция. В чистом виде она никогда и нигде не существует. Лишь некоторые рынки по своим характеристикам могут приближаться к совершенной конкуренции (например, рынок зерна). Поэтому совершенную конкуренцию можно рассматривать как первый шаг для уяснения принципов функционирования рыночного механизма.</w:t>
      </w:r>
    </w:p>
    <w:p w:rsidR="00EA06B2" w:rsidRPr="0090110F" w:rsidRDefault="00EA06B2" w:rsidP="0090110F">
      <w:pPr>
        <w:tabs>
          <w:tab w:val="left" w:pos="3570"/>
        </w:tabs>
        <w:spacing w:after="0" w:line="372"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Если хотя бы один из пяти признаков совершенной конкуренции отсутствует, то такая рыночная структура называется </w:t>
      </w:r>
      <w:r w:rsidRPr="0090110F">
        <w:rPr>
          <w:rFonts w:ascii="Times New Roman" w:hAnsi="Times New Roman" w:cs="Times New Roman"/>
          <w:b/>
          <w:bCs/>
          <w:sz w:val="28"/>
          <w:szCs w:val="28"/>
        </w:rPr>
        <w:t>несовершенной конкуренцией.</w:t>
      </w:r>
      <w:r w:rsidRPr="0090110F">
        <w:rPr>
          <w:rFonts w:ascii="Times New Roman" w:hAnsi="Times New Roman" w:cs="Times New Roman"/>
          <w:sz w:val="28"/>
          <w:szCs w:val="28"/>
        </w:rPr>
        <w:t xml:space="preserve"> Различают три основных вида несовершенной конкуренции:</w:t>
      </w:r>
    </w:p>
    <w:p w:rsidR="00EA06B2" w:rsidRPr="0090110F" w:rsidRDefault="00EA06B2" w:rsidP="0090110F">
      <w:pPr>
        <w:tabs>
          <w:tab w:val="left" w:pos="709"/>
          <w:tab w:val="left" w:pos="3570"/>
        </w:tabs>
        <w:spacing w:after="0" w:line="372"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1.</w:t>
      </w:r>
      <w:r w:rsidRPr="0090110F">
        <w:rPr>
          <w:rFonts w:ascii="Times New Roman" w:hAnsi="Times New Roman" w:cs="Times New Roman"/>
          <w:sz w:val="28"/>
          <w:szCs w:val="28"/>
        </w:rPr>
        <w:tab/>
      </w:r>
      <w:r w:rsidRPr="0090110F">
        <w:rPr>
          <w:rFonts w:ascii="Times New Roman" w:hAnsi="Times New Roman" w:cs="Times New Roman"/>
          <w:b/>
          <w:bCs/>
          <w:sz w:val="28"/>
          <w:szCs w:val="28"/>
        </w:rPr>
        <w:t>Чистая монополия</w:t>
      </w:r>
      <w:r w:rsidRPr="0090110F">
        <w:rPr>
          <w:rFonts w:ascii="Times New Roman" w:hAnsi="Times New Roman" w:cs="Times New Roman"/>
          <w:sz w:val="28"/>
          <w:szCs w:val="28"/>
        </w:rPr>
        <w:t>, когда на рынке одно предприятие является единственным продавцом товара и услуг и границы предприятия и отрасли совпадают. В условиях чистой монополии предприятие-монополист имеет возможность устанавливать свою цену и получать максимально возможную прибыль.</w:t>
      </w:r>
    </w:p>
    <w:p w:rsidR="00EA06B2" w:rsidRPr="0090110F" w:rsidRDefault="00EA06B2" w:rsidP="0090110F">
      <w:pPr>
        <w:tabs>
          <w:tab w:val="left" w:pos="709"/>
          <w:tab w:val="left" w:pos="3570"/>
        </w:tabs>
        <w:spacing w:after="0" w:line="372"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2.</w:t>
      </w:r>
      <w:r w:rsidRPr="0090110F">
        <w:rPr>
          <w:rFonts w:ascii="Times New Roman" w:hAnsi="Times New Roman" w:cs="Times New Roman"/>
          <w:sz w:val="28"/>
          <w:szCs w:val="28"/>
        </w:rPr>
        <w:tab/>
      </w:r>
      <w:r w:rsidRPr="0090110F">
        <w:rPr>
          <w:rFonts w:ascii="Times New Roman" w:hAnsi="Times New Roman" w:cs="Times New Roman"/>
          <w:b/>
          <w:bCs/>
          <w:sz w:val="28"/>
          <w:szCs w:val="28"/>
        </w:rPr>
        <w:t>Олигополия</w:t>
      </w:r>
      <w:r w:rsidRPr="0090110F">
        <w:rPr>
          <w:rFonts w:ascii="Times New Roman" w:hAnsi="Times New Roman" w:cs="Times New Roman"/>
          <w:sz w:val="28"/>
          <w:szCs w:val="28"/>
        </w:rPr>
        <w:t>, когда в отрасли существует незначительное число предприятий (5 – 7), производящих как однородную,  так и дифференцированную продукцию.</w:t>
      </w:r>
    </w:p>
    <w:p w:rsidR="00EA06B2" w:rsidRPr="0090110F" w:rsidRDefault="00EA06B2" w:rsidP="0090110F">
      <w:pPr>
        <w:tabs>
          <w:tab w:val="left" w:pos="709"/>
          <w:tab w:val="left" w:pos="3570"/>
        </w:tabs>
        <w:spacing w:after="0" w:line="372"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3.</w:t>
      </w:r>
      <w:r w:rsidRPr="0090110F">
        <w:rPr>
          <w:rFonts w:ascii="Times New Roman" w:hAnsi="Times New Roman" w:cs="Times New Roman"/>
          <w:sz w:val="28"/>
          <w:szCs w:val="28"/>
        </w:rPr>
        <w:tab/>
      </w:r>
      <w:r w:rsidRPr="0090110F">
        <w:rPr>
          <w:rFonts w:ascii="Times New Roman" w:hAnsi="Times New Roman" w:cs="Times New Roman"/>
          <w:b/>
          <w:bCs/>
          <w:sz w:val="28"/>
          <w:szCs w:val="28"/>
        </w:rPr>
        <w:t>Монополистическая конкуренция</w:t>
      </w:r>
      <w:r w:rsidRPr="0090110F">
        <w:rPr>
          <w:rFonts w:ascii="Times New Roman" w:hAnsi="Times New Roman" w:cs="Times New Roman"/>
          <w:sz w:val="28"/>
          <w:szCs w:val="28"/>
        </w:rPr>
        <w:t>, которая характеризуется наличием на рынке сравнительно большого числа мелких и средних предприятий, производящих дифференцированную продукцию.</w:t>
      </w:r>
    </w:p>
    <w:p w:rsidR="00EA06B2" w:rsidRPr="0090110F" w:rsidRDefault="00EA06B2" w:rsidP="0090110F">
      <w:pPr>
        <w:tabs>
          <w:tab w:val="left" w:pos="3570"/>
        </w:tabs>
        <w:spacing w:after="0" w:line="372"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Независимо от типа рыночных структур, важно отметить, что необходимыми условиями их нормального функционирования являются экономическая свобода, самостоятельность, независимость субъектов экономических отношений.</w:t>
      </w:r>
    </w:p>
    <w:p w:rsidR="00EA06B2" w:rsidRPr="0090110F" w:rsidRDefault="00EA06B2" w:rsidP="0090110F">
      <w:pPr>
        <w:tabs>
          <w:tab w:val="left" w:pos="3570"/>
        </w:tabs>
        <w:spacing w:after="0" w:line="372"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В системе современных экономических отношений особую роль играет естественная монополия. </w:t>
      </w:r>
      <w:r w:rsidRPr="0090110F">
        <w:rPr>
          <w:rFonts w:ascii="Times New Roman" w:hAnsi="Times New Roman" w:cs="Times New Roman"/>
          <w:b/>
          <w:bCs/>
          <w:sz w:val="28"/>
          <w:szCs w:val="28"/>
        </w:rPr>
        <w:t>Естественная монополия</w:t>
      </w:r>
      <w:r w:rsidRPr="0090110F">
        <w:rPr>
          <w:rFonts w:ascii="Times New Roman" w:hAnsi="Times New Roman" w:cs="Times New Roman"/>
          <w:sz w:val="28"/>
          <w:szCs w:val="28"/>
        </w:rPr>
        <w:t xml:space="preserve"> – такая </w:t>
      </w:r>
      <w:r w:rsidRPr="0090110F">
        <w:rPr>
          <w:rFonts w:ascii="Times New Roman" w:hAnsi="Times New Roman" w:cs="Times New Roman"/>
          <w:sz w:val="28"/>
          <w:szCs w:val="28"/>
        </w:rPr>
        <w:br/>
        <w:t>ситуация на рынке, при которой предприятие является монополистом в силу географических, геополитических или природно-климатических условий того или иного региона или сегмента рынка. Это неизбежная, официально признанная монополия на производство товаров и услуг, достигающая минимальных долгосрочных средних издержек при очень больших масштабах производства.</w:t>
      </w:r>
    </w:p>
    <w:p w:rsidR="00EA06B2" w:rsidRPr="0090110F" w:rsidRDefault="00EA06B2" w:rsidP="0090110F">
      <w:pPr>
        <w:tabs>
          <w:tab w:val="left" w:pos="3570"/>
        </w:tabs>
        <w:spacing w:after="0" w:line="240" w:lineRule="auto"/>
        <w:jc w:val="center"/>
        <w:rPr>
          <w:rFonts w:ascii="Times New Roman" w:hAnsi="Times New Roman" w:cs="Times New Roman"/>
          <w:sz w:val="28"/>
          <w:szCs w:val="28"/>
        </w:rPr>
      </w:pPr>
    </w:p>
    <w:p w:rsidR="00EA06B2" w:rsidRPr="0090110F" w:rsidRDefault="00EA06B2" w:rsidP="0090110F">
      <w:pPr>
        <w:tabs>
          <w:tab w:val="left" w:pos="3570"/>
        </w:tabs>
        <w:spacing w:after="0" w:line="240" w:lineRule="auto"/>
        <w:jc w:val="center"/>
        <w:rPr>
          <w:rFonts w:ascii="Times New Roman" w:hAnsi="Times New Roman" w:cs="Times New Roman"/>
          <w:sz w:val="32"/>
          <w:szCs w:val="32"/>
        </w:rPr>
      </w:pPr>
      <w:r w:rsidRPr="0090110F">
        <w:rPr>
          <w:rFonts w:ascii="Times New Roman" w:hAnsi="Times New Roman" w:cs="Times New Roman"/>
          <w:b/>
          <w:bCs/>
          <w:caps/>
          <w:sz w:val="32"/>
          <w:szCs w:val="32"/>
        </w:rPr>
        <w:t xml:space="preserve">6.9 </w:t>
      </w:r>
      <w:r w:rsidRPr="0090110F">
        <w:rPr>
          <w:rFonts w:ascii="Times New Roman" w:hAnsi="Times New Roman" w:cs="Times New Roman"/>
          <w:b/>
          <w:bCs/>
          <w:sz w:val="32"/>
          <w:szCs w:val="32"/>
        </w:rPr>
        <w:t>Преимущества и недостатки рыночной организации</w:t>
      </w:r>
    </w:p>
    <w:p w:rsidR="00EA06B2" w:rsidRPr="0090110F" w:rsidRDefault="00EA06B2" w:rsidP="0090110F">
      <w:pPr>
        <w:tabs>
          <w:tab w:val="left" w:pos="3570"/>
        </w:tabs>
        <w:spacing w:after="0" w:line="240" w:lineRule="auto"/>
        <w:jc w:val="center"/>
        <w:rPr>
          <w:rFonts w:ascii="Times New Roman" w:hAnsi="Times New Roman" w:cs="Times New Roman"/>
          <w:sz w:val="28"/>
          <w:szCs w:val="28"/>
        </w:rPr>
      </w:pPr>
    </w:p>
    <w:p w:rsidR="00EA06B2" w:rsidRPr="0090110F" w:rsidRDefault="00EA06B2" w:rsidP="0090110F">
      <w:pPr>
        <w:tabs>
          <w:tab w:val="left" w:pos="3570"/>
        </w:tabs>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Рынку принадлежит важная </w:t>
      </w:r>
      <w:r w:rsidRPr="0090110F">
        <w:rPr>
          <w:rFonts w:ascii="Times New Roman" w:hAnsi="Times New Roman" w:cs="Times New Roman"/>
          <w:b/>
          <w:bCs/>
          <w:sz w:val="28"/>
          <w:szCs w:val="28"/>
        </w:rPr>
        <w:t>позитивная роль</w:t>
      </w:r>
      <w:r w:rsidRPr="0090110F">
        <w:rPr>
          <w:rFonts w:ascii="Times New Roman" w:hAnsi="Times New Roman" w:cs="Times New Roman"/>
          <w:sz w:val="28"/>
          <w:szCs w:val="28"/>
        </w:rPr>
        <w:t>. Он:</w:t>
      </w:r>
    </w:p>
    <w:p w:rsidR="00EA06B2" w:rsidRPr="0090110F" w:rsidRDefault="00EA06B2" w:rsidP="0090110F">
      <w:pPr>
        <w:tabs>
          <w:tab w:val="left" w:pos="709"/>
          <w:tab w:val="left" w:pos="3570"/>
        </w:tabs>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1)</w:t>
      </w:r>
      <w:r w:rsidRPr="0090110F">
        <w:rPr>
          <w:rFonts w:ascii="Times New Roman" w:hAnsi="Times New Roman" w:cs="Times New Roman"/>
          <w:sz w:val="28"/>
          <w:szCs w:val="28"/>
        </w:rPr>
        <w:tab/>
        <w:t>естественным образом, без команд соединяет интересы производителей и потребителей (продавцов и покупателей);</w:t>
      </w:r>
    </w:p>
    <w:p w:rsidR="00EA06B2" w:rsidRPr="0090110F" w:rsidRDefault="00EA06B2" w:rsidP="0090110F">
      <w:pPr>
        <w:tabs>
          <w:tab w:val="left" w:pos="709"/>
          <w:tab w:val="left" w:pos="3570"/>
        </w:tabs>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2)</w:t>
      </w:r>
      <w:r w:rsidRPr="0090110F">
        <w:rPr>
          <w:rFonts w:ascii="Times New Roman" w:hAnsi="Times New Roman" w:cs="Times New Roman"/>
          <w:sz w:val="28"/>
          <w:szCs w:val="28"/>
        </w:rPr>
        <w:tab/>
        <w:t>освобождает экономику от дефицита товаров и услуг;</w:t>
      </w:r>
    </w:p>
    <w:p w:rsidR="00EA06B2" w:rsidRPr="0090110F" w:rsidRDefault="00EA06B2" w:rsidP="0090110F">
      <w:pPr>
        <w:tabs>
          <w:tab w:val="left" w:pos="709"/>
          <w:tab w:val="left" w:pos="3570"/>
        </w:tabs>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3)</w:t>
      </w:r>
      <w:r w:rsidRPr="0090110F">
        <w:rPr>
          <w:rFonts w:ascii="Times New Roman" w:hAnsi="Times New Roman" w:cs="Times New Roman"/>
          <w:sz w:val="28"/>
          <w:szCs w:val="28"/>
        </w:rPr>
        <w:tab/>
        <w:t>эффективнее других хозяйственных систем решает основные проблемы экономики (уровень жизни, структура и эффективность производства, качество продукции);</w:t>
      </w:r>
    </w:p>
    <w:p w:rsidR="00EA06B2" w:rsidRPr="0090110F" w:rsidRDefault="00EA06B2" w:rsidP="0090110F">
      <w:pPr>
        <w:tabs>
          <w:tab w:val="left" w:pos="709"/>
          <w:tab w:val="left" w:pos="3570"/>
        </w:tabs>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4)</w:t>
      </w:r>
      <w:r w:rsidRPr="0090110F">
        <w:rPr>
          <w:rFonts w:ascii="Times New Roman" w:hAnsi="Times New Roman" w:cs="Times New Roman"/>
          <w:sz w:val="28"/>
          <w:szCs w:val="28"/>
        </w:rPr>
        <w:tab/>
        <w:t>способствует развитию научно-технического прогресса, побуждает применять новейшие технологии и рационально использовать ресурсы;</w:t>
      </w:r>
    </w:p>
    <w:p w:rsidR="00EA06B2" w:rsidRPr="0090110F" w:rsidRDefault="00EA06B2" w:rsidP="0090110F">
      <w:pPr>
        <w:tabs>
          <w:tab w:val="left" w:pos="709"/>
          <w:tab w:val="left" w:pos="3570"/>
        </w:tabs>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5)</w:t>
      </w:r>
      <w:r w:rsidRPr="0090110F">
        <w:rPr>
          <w:rFonts w:ascii="Times New Roman" w:hAnsi="Times New Roman" w:cs="Times New Roman"/>
          <w:sz w:val="28"/>
          <w:szCs w:val="28"/>
        </w:rPr>
        <w:tab/>
        <w:t>формирует и воспитывает рационального «экономического человека», для которого характерны расчетливость и предприимчивость, готовность идти на риск, ощущение личной ответственности за свои действия;</w:t>
      </w:r>
    </w:p>
    <w:p w:rsidR="00EA06B2" w:rsidRPr="0090110F" w:rsidRDefault="00EA06B2" w:rsidP="0090110F">
      <w:pPr>
        <w:tabs>
          <w:tab w:val="left" w:pos="709"/>
          <w:tab w:val="left" w:pos="3570"/>
        </w:tabs>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6)</w:t>
      </w:r>
      <w:r w:rsidRPr="0090110F">
        <w:rPr>
          <w:rFonts w:ascii="Times New Roman" w:hAnsi="Times New Roman" w:cs="Times New Roman"/>
          <w:sz w:val="28"/>
          <w:szCs w:val="28"/>
        </w:rPr>
        <w:tab/>
        <w:t>устанавливает четкую зависимость между реальным вкладом в создание необходимого потребителю товара и размером получаемого дохода;</w:t>
      </w:r>
    </w:p>
    <w:p w:rsidR="00EA06B2" w:rsidRPr="0090110F" w:rsidRDefault="00EA06B2" w:rsidP="0090110F">
      <w:pPr>
        <w:tabs>
          <w:tab w:val="left" w:pos="709"/>
          <w:tab w:val="left" w:pos="3570"/>
        </w:tabs>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7)</w:t>
      </w:r>
      <w:r w:rsidRPr="0090110F">
        <w:rPr>
          <w:rFonts w:ascii="Times New Roman" w:hAnsi="Times New Roman" w:cs="Times New Roman"/>
          <w:sz w:val="28"/>
          <w:szCs w:val="28"/>
        </w:rPr>
        <w:tab/>
        <w:t>материально заинтересовывает производителей в удовлетворении тех потребностей, которые выражаются через спрос. Под влиянием рыночных сил происходит отборка малоэффективных или вовсе неэффективных товаропроизводителей;</w:t>
      </w:r>
    </w:p>
    <w:p w:rsidR="00EA06B2" w:rsidRPr="0090110F" w:rsidRDefault="00EA06B2" w:rsidP="0090110F">
      <w:pPr>
        <w:tabs>
          <w:tab w:val="left" w:pos="709"/>
          <w:tab w:val="left" w:pos="3570"/>
        </w:tabs>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8)</w:t>
      </w:r>
      <w:r w:rsidRPr="0090110F">
        <w:rPr>
          <w:rFonts w:ascii="Times New Roman" w:hAnsi="Times New Roman" w:cs="Times New Roman"/>
          <w:sz w:val="28"/>
          <w:szCs w:val="28"/>
        </w:rPr>
        <w:tab/>
        <w:t>является саморегулирующей системой, способной эффективно функционировать без прямого вмешательства государства.</w:t>
      </w:r>
    </w:p>
    <w:p w:rsidR="00EA06B2" w:rsidRPr="0090110F" w:rsidRDefault="00EA06B2" w:rsidP="0090110F">
      <w:pPr>
        <w:tabs>
          <w:tab w:val="left" w:pos="3570"/>
        </w:tabs>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Есть достаточные основания утверждать, что рынок относится к разряду общечеловеческих ценностей, является достоянием всей мировой цивилизации и останется таковым в обозримом будущем. По выражению У. Черчилля: «рынок, наихудший способ организации хозяйства за исключением всех остальных».</w:t>
      </w:r>
    </w:p>
    <w:p w:rsidR="00EA06B2" w:rsidRPr="0090110F" w:rsidRDefault="00EA06B2" w:rsidP="0090110F">
      <w:pPr>
        <w:tabs>
          <w:tab w:val="left" w:pos="3570"/>
        </w:tabs>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Рынок имеет много достоинств, его возможности велики, однако ему присущи и </w:t>
      </w:r>
      <w:r w:rsidRPr="0090110F">
        <w:rPr>
          <w:rFonts w:ascii="Times New Roman" w:hAnsi="Times New Roman" w:cs="Times New Roman"/>
          <w:b/>
          <w:bCs/>
          <w:sz w:val="28"/>
          <w:szCs w:val="28"/>
        </w:rPr>
        <w:t>негативные стороны.</w:t>
      </w:r>
    </w:p>
    <w:p w:rsidR="00EA06B2" w:rsidRPr="0090110F" w:rsidRDefault="00EA06B2" w:rsidP="0090110F">
      <w:pPr>
        <w:tabs>
          <w:tab w:val="left" w:pos="3570"/>
        </w:tabs>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1) Существуют области, где механизм рынка не срабатывает. При всей своей позитивной роли он не в состоянии обеспечить эффективное решение ряда стратегических задач развития экономики, социальных проблем. Рынок предоставлен самому себе и характеризуется анархичностью и стихийностью, приводящими к экономическим потерям и снижению эффективности хозяйствования. Рынок обостряет проблему социального неравенства, порождает значительную дифференциацию доходов, имущественное расслоение населения.</w:t>
      </w:r>
    </w:p>
    <w:p w:rsidR="00EA06B2" w:rsidRPr="0090110F" w:rsidRDefault="00EA06B2" w:rsidP="0090110F">
      <w:pPr>
        <w:tabs>
          <w:tab w:val="left" w:pos="3570"/>
        </w:tabs>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2) Рыночная конкуренция приводит к экономической дифференциации производителей, высвобождению работников из производства, образованию безработицы, обострению социального положения малообеспеченных слоев общества и обездоленности значительной части населения. Рынок благоприятствует экономически сильным группам потребителей, в то время, как экономически слабые группы (пенсионеры, инвалиды, молодежь и др.) остаются порой обделенными.</w:t>
      </w:r>
    </w:p>
    <w:p w:rsidR="00EA06B2" w:rsidRPr="0090110F" w:rsidRDefault="00EA06B2" w:rsidP="0090110F">
      <w:pPr>
        <w:tabs>
          <w:tab w:val="left" w:pos="3570"/>
        </w:tabs>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3) Рынок не восприимчив к долгосрочным общегосударственным программам, связанным с ликвидацией социального неравенства, экологией, обустройством территорий. Он не в состоянии самостоятельно реализовать стратегические цели в области науки и техники, осуществить в масштабе всей национальной экономики крупные структурные сдвиги, ориентированные на перспективу.</w:t>
      </w:r>
    </w:p>
    <w:p w:rsidR="00EA06B2" w:rsidRPr="0090110F" w:rsidRDefault="00EA06B2" w:rsidP="0090110F">
      <w:pPr>
        <w:tabs>
          <w:tab w:val="left" w:pos="3570"/>
        </w:tabs>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4) От механизма рынка не приходится ждать соблюдения социально-экономических прав человека: рыночное распределение характеризуется значительным неравенством, право на труд для тех, кто может и хочет работать, не соблюдается.</w:t>
      </w:r>
    </w:p>
    <w:p w:rsidR="00EA06B2" w:rsidRPr="0090110F" w:rsidRDefault="00EA06B2" w:rsidP="0090110F">
      <w:pPr>
        <w:tabs>
          <w:tab w:val="left" w:pos="3570"/>
        </w:tabs>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5) Рынок не способен регулировать внешнеэкономические связи, не обеспечивает производство общественных товаров (оборона, охрана общественного порядка, государственное управление, энергетическая система и т.д.). «Провалы» рынка наблюдаются при решении проблем в области фундаментальной науки, организации денежного обращения, при решении региональных и межгосударственных проблем.</w:t>
      </w:r>
    </w:p>
    <w:p w:rsidR="00EA06B2" w:rsidRDefault="00EA06B2" w:rsidP="0090110F">
      <w:pPr>
        <w:tabs>
          <w:tab w:val="left" w:pos="3570"/>
        </w:tabs>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Поэтому совершенно необходимо активное вмешательство государства в экономические процессы. Именно государство способно взять на себя ведущую роль в регулировании рыночного хозяйства. Без государственного вмешательства невозможно развитие самой рыночной системы.</w:t>
      </w:r>
    </w:p>
    <w:p w:rsidR="00EA06B2" w:rsidRPr="0090110F" w:rsidRDefault="00EA06B2" w:rsidP="0090110F">
      <w:pPr>
        <w:tabs>
          <w:tab w:val="left" w:pos="3570"/>
        </w:tabs>
        <w:spacing w:after="0" w:line="360" w:lineRule="auto"/>
        <w:ind w:firstLine="425"/>
        <w:jc w:val="both"/>
        <w:rPr>
          <w:rFonts w:ascii="Times New Roman" w:hAnsi="Times New Roman" w:cs="Times New Roman"/>
          <w:sz w:val="28"/>
          <w:szCs w:val="28"/>
        </w:rPr>
      </w:pPr>
    </w:p>
    <w:p w:rsidR="00EA06B2" w:rsidRPr="00B90A79" w:rsidRDefault="00EA06B2" w:rsidP="00B90A79">
      <w:pPr>
        <w:spacing w:after="0" w:line="240" w:lineRule="auto"/>
        <w:jc w:val="center"/>
        <w:rPr>
          <w:rFonts w:ascii="Times New Roman" w:hAnsi="Times New Roman" w:cs="Times New Roman"/>
          <w:b/>
          <w:bCs/>
          <w:sz w:val="24"/>
          <w:szCs w:val="24"/>
        </w:rPr>
      </w:pPr>
      <w:r w:rsidRPr="00B90A79">
        <w:rPr>
          <w:rFonts w:ascii="Times New Roman" w:hAnsi="Times New Roman" w:cs="Times New Roman"/>
          <w:b/>
          <w:bCs/>
          <w:sz w:val="24"/>
          <w:szCs w:val="24"/>
        </w:rPr>
        <w:t>КОНТРОЛЬНЫЕ ВОПРОСЫ</w:t>
      </w:r>
    </w:p>
    <w:p w:rsidR="00EA06B2" w:rsidRPr="00B90A79" w:rsidRDefault="00EA06B2" w:rsidP="0090110F">
      <w:pPr>
        <w:tabs>
          <w:tab w:val="left" w:pos="3570"/>
        </w:tabs>
        <w:spacing w:after="0" w:line="240" w:lineRule="auto"/>
        <w:jc w:val="center"/>
        <w:rPr>
          <w:rFonts w:ascii="Times New Roman" w:hAnsi="Times New Roman" w:cs="Times New Roman"/>
          <w:sz w:val="24"/>
          <w:szCs w:val="24"/>
        </w:rPr>
      </w:pPr>
    </w:p>
    <w:p w:rsidR="00EA06B2" w:rsidRPr="0090110F" w:rsidRDefault="00EA06B2" w:rsidP="0090110F">
      <w:pPr>
        <w:tabs>
          <w:tab w:val="left" w:pos="709"/>
          <w:tab w:val="left" w:pos="3570"/>
        </w:tabs>
        <w:spacing w:after="0" w:line="240" w:lineRule="auto"/>
        <w:ind w:firstLine="425"/>
        <w:jc w:val="both"/>
        <w:rPr>
          <w:rFonts w:ascii="Times New Roman" w:hAnsi="Times New Roman" w:cs="Times New Roman"/>
          <w:sz w:val="24"/>
          <w:szCs w:val="24"/>
        </w:rPr>
      </w:pPr>
      <w:r w:rsidRPr="0090110F">
        <w:rPr>
          <w:rFonts w:ascii="Times New Roman" w:hAnsi="Times New Roman" w:cs="Times New Roman"/>
          <w:sz w:val="24"/>
          <w:szCs w:val="24"/>
        </w:rPr>
        <w:t>1.</w:t>
      </w:r>
      <w:r w:rsidRPr="0090110F">
        <w:rPr>
          <w:rFonts w:ascii="Times New Roman" w:hAnsi="Times New Roman" w:cs="Times New Roman"/>
          <w:sz w:val="24"/>
          <w:szCs w:val="24"/>
        </w:rPr>
        <w:tab/>
        <w:t>Дайте определение понятия «рынок».</w:t>
      </w:r>
    </w:p>
    <w:p w:rsidR="00EA06B2" w:rsidRPr="0090110F" w:rsidRDefault="00EA06B2" w:rsidP="0090110F">
      <w:pPr>
        <w:tabs>
          <w:tab w:val="left" w:pos="709"/>
          <w:tab w:val="left" w:pos="3570"/>
        </w:tabs>
        <w:spacing w:after="0" w:line="240" w:lineRule="auto"/>
        <w:ind w:firstLine="425"/>
        <w:jc w:val="both"/>
        <w:rPr>
          <w:rFonts w:ascii="Times New Roman" w:hAnsi="Times New Roman" w:cs="Times New Roman"/>
          <w:sz w:val="24"/>
          <w:szCs w:val="24"/>
        </w:rPr>
      </w:pPr>
      <w:r w:rsidRPr="0090110F">
        <w:rPr>
          <w:rFonts w:ascii="Times New Roman" w:hAnsi="Times New Roman" w:cs="Times New Roman"/>
          <w:sz w:val="24"/>
          <w:szCs w:val="24"/>
        </w:rPr>
        <w:t>2.</w:t>
      </w:r>
      <w:r w:rsidRPr="0090110F">
        <w:rPr>
          <w:rFonts w:ascii="Times New Roman" w:hAnsi="Times New Roman" w:cs="Times New Roman"/>
          <w:sz w:val="24"/>
          <w:szCs w:val="24"/>
        </w:rPr>
        <w:tab/>
        <w:t>Какие условия необходимы для возникновения рынка? Конкретизируйте их.</w:t>
      </w:r>
    </w:p>
    <w:p w:rsidR="00EA06B2" w:rsidRPr="0090110F" w:rsidRDefault="00EA06B2" w:rsidP="0090110F">
      <w:pPr>
        <w:tabs>
          <w:tab w:val="left" w:pos="709"/>
          <w:tab w:val="left" w:pos="3570"/>
        </w:tabs>
        <w:spacing w:after="0" w:line="240" w:lineRule="auto"/>
        <w:ind w:firstLine="425"/>
        <w:jc w:val="both"/>
        <w:rPr>
          <w:rFonts w:ascii="Times New Roman" w:hAnsi="Times New Roman" w:cs="Times New Roman"/>
          <w:sz w:val="24"/>
          <w:szCs w:val="24"/>
        </w:rPr>
      </w:pPr>
      <w:r w:rsidRPr="0090110F">
        <w:rPr>
          <w:rFonts w:ascii="Times New Roman" w:hAnsi="Times New Roman" w:cs="Times New Roman"/>
          <w:sz w:val="24"/>
          <w:szCs w:val="24"/>
        </w:rPr>
        <w:t>3.</w:t>
      </w:r>
      <w:r w:rsidRPr="0090110F">
        <w:rPr>
          <w:rFonts w:ascii="Times New Roman" w:hAnsi="Times New Roman" w:cs="Times New Roman"/>
          <w:sz w:val="24"/>
          <w:szCs w:val="24"/>
        </w:rPr>
        <w:tab/>
        <w:t>Что такое экономические агенты и на какие группы они подразделяются?</w:t>
      </w:r>
    </w:p>
    <w:p w:rsidR="00EA06B2" w:rsidRPr="0090110F" w:rsidRDefault="00EA06B2" w:rsidP="0090110F">
      <w:pPr>
        <w:tabs>
          <w:tab w:val="left" w:pos="709"/>
          <w:tab w:val="left" w:pos="3570"/>
        </w:tabs>
        <w:spacing w:after="0" w:line="240" w:lineRule="auto"/>
        <w:ind w:firstLine="425"/>
        <w:jc w:val="both"/>
        <w:rPr>
          <w:rFonts w:ascii="Times New Roman" w:hAnsi="Times New Roman" w:cs="Times New Roman"/>
          <w:sz w:val="24"/>
          <w:szCs w:val="24"/>
        </w:rPr>
      </w:pPr>
      <w:r w:rsidRPr="0090110F">
        <w:rPr>
          <w:rFonts w:ascii="Times New Roman" w:hAnsi="Times New Roman" w:cs="Times New Roman"/>
          <w:sz w:val="24"/>
          <w:szCs w:val="24"/>
        </w:rPr>
        <w:t>4.</w:t>
      </w:r>
      <w:r w:rsidRPr="0090110F">
        <w:rPr>
          <w:rFonts w:ascii="Times New Roman" w:hAnsi="Times New Roman" w:cs="Times New Roman"/>
          <w:sz w:val="24"/>
          <w:szCs w:val="24"/>
        </w:rPr>
        <w:tab/>
        <w:t>Какие экономические функции выполняет рынок?</w:t>
      </w:r>
    </w:p>
    <w:p w:rsidR="00EA06B2" w:rsidRPr="0090110F" w:rsidRDefault="00EA06B2" w:rsidP="0090110F">
      <w:pPr>
        <w:tabs>
          <w:tab w:val="left" w:pos="709"/>
          <w:tab w:val="left" w:pos="3570"/>
        </w:tabs>
        <w:spacing w:after="0" w:line="240" w:lineRule="auto"/>
        <w:ind w:firstLine="425"/>
        <w:jc w:val="both"/>
        <w:rPr>
          <w:rFonts w:ascii="Times New Roman" w:hAnsi="Times New Roman" w:cs="Times New Roman"/>
          <w:sz w:val="24"/>
          <w:szCs w:val="24"/>
        </w:rPr>
      </w:pPr>
      <w:r w:rsidRPr="0090110F">
        <w:rPr>
          <w:rFonts w:ascii="Times New Roman" w:hAnsi="Times New Roman" w:cs="Times New Roman"/>
          <w:sz w:val="24"/>
          <w:szCs w:val="24"/>
        </w:rPr>
        <w:t>5.</w:t>
      </w:r>
      <w:r w:rsidRPr="0090110F">
        <w:rPr>
          <w:rFonts w:ascii="Times New Roman" w:hAnsi="Times New Roman" w:cs="Times New Roman"/>
          <w:sz w:val="24"/>
          <w:szCs w:val="24"/>
        </w:rPr>
        <w:tab/>
        <w:t>Что представляет собой структура рынка?</w:t>
      </w:r>
    </w:p>
    <w:p w:rsidR="00EA06B2" w:rsidRPr="0090110F" w:rsidRDefault="00EA06B2" w:rsidP="0090110F">
      <w:pPr>
        <w:tabs>
          <w:tab w:val="left" w:pos="709"/>
          <w:tab w:val="left" w:pos="3570"/>
        </w:tabs>
        <w:spacing w:after="0" w:line="240" w:lineRule="auto"/>
        <w:ind w:firstLine="425"/>
        <w:jc w:val="both"/>
        <w:rPr>
          <w:rFonts w:ascii="Times New Roman" w:hAnsi="Times New Roman" w:cs="Times New Roman"/>
          <w:sz w:val="24"/>
          <w:szCs w:val="24"/>
        </w:rPr>
      </w:pPr>
      <w:r w:rsidRPr="0090110F">
        <w:rPr>
          <w:rFonts w:ascii="Times New Roman" w:hAnsi="Times New Roman" w:cs="Times New Roman"/>
          <w:sz w:val="24"/>
          <w:szCs w:val="24"/>
        </w:rPr>
        <w:t>6.</w:t>
      </w:r>
      <w:r w:rsidRPr="0090110F">
        <w:rPr>
          <w:rFonts w:ascii="Times New Roman" w:hAnsi="Times New Roman" w:cs="Times New Roman"/>
          <w:sz w:val="24"/>
          <w:szCs w:val="24"/>
        </w:rPr>
        <w:tab/>
        <w:t>Покажите схематически структуру рынка по объектам обмена.</w:t>
      </w:r>
    </w:p>
    <w:p w:rsidR="00EA06B2" w:rsidRPr="0090110F" w:rsidRDefault="00EA06B2" w:rsidP="0090110F">
      <w:pPr>
        <w:tabs>
          <w:tab w:val="left" w:pos="709"/>
          <w:tab w:val="left" w:pos="3570"/>
        </w:tabs>
        <w:spacing w:after="0" w:line="240" w:lineRule="auto"/>
        <w:ind w:firstLine="425"/>
        <w:jc w:val="both"/>
        <w:rPr>
          <w:rFonts w:ascii="Times New Roman" w:hAnsi="Times New Roman" w:cs="Times New Roman"/>
          <w:sz w:val="24"/>
          <w:szCs w:val="24"/>
        </w:rPr>
      </w:pPr>
      <w:r w:rsidRPr="0090110F">
        <w:rPr>
          <w:rFonts w:ascii="Times New Roman" w:hAnsi="Times New Roman" w:cs="Times New Roman"/>
          <w:sz w:val="24"/>
          <w:szCs w:val="24"/>
        </w:rPr>
        <w:t>7.</w:t>
      </w:r>
      <w:r w:rsidRPr="0090110F">
        <w:rPr>
          <w:rFonts w:ascii="Times New Roman" w:hAnsi="Times New Roman" w:cs="Times New Roman"/>
          <w:sz w:val="24"/>
          <w:szCs w:val="24"/>
        </w:rPr>
        <w:tab/>
        <w:t>Что понимается под инфраструктурой рынка?</w:t>
      </w:r>
    </w:p>
    <w:p w:rsidR="00EA06B2" w:rsidRPr="0090110F" w:rsidRDefault="00EA06B2" w:rsidP="0090110F">
      <w:pPr>
        <w:tabs>
          <w:tab w:val="left" w:pos="709"/>
          <w:tab w:val="left" w:pos="3570"/>
        </w:tabs>
        <w:spacing w:after="0" w:line="240" w:lineRule="auto"/>
        <w:ind w:firstLine="425"/>
        <w:jc w:val="both"/>
        <w:rPr>
          <w:rFonts w:ascii="Times New Roman" w:hAnsi="Times New Roman" w:cs="Times New Roman"/>
          <w:sz w:val="24"/>
          <w:szCs w:val="24"/>
        </w:rPr>
      </w:pPr>
      <w:r w:rsidRPr="0090110F">
        <w:rPr>
          <w:rFonts w:ascii="Times New Roman" w:hAnsi="Times New Roman" w:cs="Times New Roman"/>
          <w:sz w:val="24"/>
          <w:szCs w:val="24"/>
        </w:rPr>
        <w:t>8.</w:t>
      </w:r>
      <w:r w:rsidRPr="0090110F">
        <w:rPr>
          <w:rFonts w:ascii="Times New Roman" w:hAnsi="Times New Roman" w:cs="Times New Roman"/>
          <w:sz w:val="24"/>
          <w:szCs w:val="24"/>
        </w:rPr>
        <w:tab/>
        <w:t>Начертите схему кругооборота товаров (услуг), доходов и расходов.</w:t>
      </w:r>
    </w:p>
    <w:p w:rsidR="00EA06B2" w:rsidRPr="0090110F" w:rsidRDefault="00EA06B2" w:rsidP="0090110F">
      <w:pPr>
        <w:tabs>
          <w:tab w:val="left" w:pos="709"/>
          <w:tab w:val="left" w:pos="3570"/>
        </w:tabs>
        <w:spacing w:after="0" w:line="240" w:lineRule="auto"/>
        <w:ind w:firstLine="425"/>
        <w:jc w:val="both"/>
        <w:rPr>
          <w:rFonts w:ascii="Times New Roman" w:hAnsi="Times New Roman" w:cs="Times New Roman"/>
          <w:sz w:val="24"/>
          <w:szCs w:val="24"/>
        </w:rPr>
      </w:pPr>
      <w:r w:rsidRPr="0090110F">
        <w:rPr>
          <w:rFonts w:ascii="Times New Roman" w:hAnsi="Times New Roman" w:cs="Times New Roman"/>
          <w:sz w:val="24"/>
          <w:szCs w:val="24"/>
        </w:rPr>
        <w:t>9. Что такое потоки и запасы?</w:t>
      </w:r>
    </w:p>
    <w:p w:rsidR="00EA06B2" w:rsidRPr="0090110F" w:rsidRDefault="00EA06B2" w:rsidP="0090110F">
      <w:pPr>
        <w:tabs>
          <w:tab w:val="left" w:pos="709"/>
          <w:tab w:val="left" w:pos="3570"/>
        </w:tabs>
        <w:spacing w:after="0" w:line="240" w:lineRule="auto"/>
        <w:ind w:firstLine="425"/>
        <w:jc w:val="both"/>
        <w:rPr>
          <w:rFonts w:ascii="Times New Roman" w:hAnsi="Times New Roman" w:cs="Times New Roman"/>
          <w:sz w:val="24"/>
          <w:szCs w:val="24"/>
        </w:rPr>
      </w:pPr>
      <w:r w:rsidRPr="0090110F">
        <w:rPr>
          <w:rFonts w:ascii="Times New Roman" w:hAnsi="Times New Roman" w:cs="Times New Roman"/>
          <w:sz w:val="24"/>
          <w:szCs w:val="24"/>
        </w:rPr>
        <w:t>10. Дайте характеристику основным элементам рынка.</w:t>
      </w:r>
    </w:p>
    <w:p w:rsidR="00EA06B2" w:rsidRPr="0090110F" w:rsidRDefault="00EA06B2" w:rsidP="0090110F">
      <w:pPr>
        <w:tabs>
          <w:tab w:val="left" w:pos="709"/>
          <w:tab w:val="left" w:pos="3570"/>
        </w:tabs>
        <w:spacing w:after="0" w:line="240" w:lineRule="auto"/>
        <w:ind w:firstLine="425"/>
        <w:jc w:val="both"/>
        <w:rPr>
          <w:rFonts w:ascii="Times New Roman" w:hAnsi="Times New Roman" w:cs="Times New Roman"/>
          <w:sz w:val="24"/>
          <w:szCs w:val="24"/>
        </w:rPr>
      </w:pPr>
      <w:r w:rsidRPr="0090110F">
        <w:rPr>
          <w:rFonts w:ascii="Times New Roman" w:hAnsi="Times New Roman" w:cs="Times New Roman"/>
          <w:sz w:val="24"/>
          <w:szCs w:val="24"/>
        </w:rPr>
        <w:t>11. Какие виды конкуренции Вы знаете?</w:t>
      </w:r>
    </w:p>
    <w:p w:rsidR="00EA06B2" w:rsidRPr="0090110F" w:rsidRDefault="00EA06B2" w:rsidP="0090110F">
      <w:pPr>
        <w:tabs>
          <w:tab w:val="left" w:pos="709"/>
          <w:tab w:val="left" w:pos="3570"/>
        </w:tabs>
        <w:spacing w:after="0" w:line="240" w:lineRule="auto"/>
        <w:ind w:firstLine="425"/>
        <w:jc w:val="both"/>
        <w:rPr>
          <w:rFonts w:ascii="Times New Roman" w:hAnsi="Times New Roman" w:cs="Times New Roman"/>
          <w:sz w:val="24"/>
          <w:szCs w:val="24"/>
        </w:rPr>
      </w:pPr>
      <w:r w:rsidRPr="0090110F">
        <w:rPr>
          <w:rFonts w:ascii="Times New Roman" w:hAnsi="Times New Roman" w:cs="Times New Roman"/>
          <w:sz w:val="24"/>
          <w:szCs w:val="24"/>
        </w:rPr>
        <w:t>12. Как функционирует рыночный механизм?</w:t>
      </w:r>
    </w:p>
    <w:p w:rsidR="00EA06B2" w:rsidRPr="0090110F" w:rsidRDefault="00EA06B2" w:rsidP="0090110F">
      <w:pPr>
        <w:tabs>
          <w:tab w:val="left" w:pos="709"/>
          <w:tab w:val="left" w:pos="3570"/>
        </w:tabs>
        <w:spacing w:after="0" w:line="240" w:lineRule="auto"/>
        <w:ind w:firstLine="425"/>
        <w:jc w:val="both"/>
        <w:rPr>
          <w:rFonts w:ascii="Times New Roman" w:hAnsi="Times New Roman" w:cs="Times New Roman"/>
          <w:sz w:val="24"/>
          <w:szCs w:val="24"/>
        </w:rPr>
      </w:pPr>
      <w:r w:rsidRPr="0090110F">
        <w:rPr>
          <w:rFonts w:ascii="Times New Roman" w:hAnsi="Times New Roman" w:cs="Times New Roman"/>
          <w:sz w:val="24"/>
          <w:szCs w:val="24"/>
        </w:rPr>
        <w:t>13. Какие рыночные структуры Вы знаете и что является причиной их существования?</w:t>
      </w:r>
    </w:p>
    <w:p w:rsidR="00EA06B2" w:rsidRPr="0090110F" w:rsidRDefault="00EA06B2" w:rsidP="0090110F">
      <w:pPr>
        <w:tabs>
          <w:tab w:val="left" w:pos="709"/>
          <w:tab w:val="left" w:pos="3570"/>
        </w:tabs>
        <w:spacing w:after="0" w:line="240" w:lineRule="auto"/>
        <w:ind w:firstLine="425"/>
        <w:jc w:val="both"/>
        <w:rPr>
          <w:rFonts w:ascii="Times New Roman" w:hAnsi="Times New Roman" w:cs="Times New Roman"/>
          <w:sz w:val="24"/>
          <w:szCs w:val="24"/>
        </w:rPr>
      </w:pPr>
      <w:r w:rsidRPr="0090110F">
        <w:rPr>
          <w:rFonts w:ascii="Times New Roman" w:hAnsi="Times New Roman" w:cs="Times New Roman"/>
          <w:sz w:val="24"/>
          <w:szCs w:val="24"/>
        </w:rPr>
        <w:t xml:space="preserve">14. </w:t>
      </w:r>
      <w:r w:rsidRPr="0090110F">
        <w:rPr>
          <w:rFonts w:ascii="Times New Roman" w:hAnsi="Times New Roman" w:cs="Times New Roman"/>
          <w:spacing w:val="-3"/>
          <w:sz w:val="24"/>
          <w:szCs w:val="24"/>
        </w:rPr>
        <w:t>Каковы преимущества и недостатки рыночной организации хозяйства</w:t>
      </w:r>
      <w:r w:rsidRPr="0090110F">
        <w:rPr>
          <w:rFonts w:ascii="Times New Roman" w:hAnsi="Times New Roman" w:cs="Times New Roman"/>
          <w:sz w:val="24"/>
          <w:szCs w:val="24"/>
        </w:rPr>
        <w:t>?</w:t>
      </w:r>
    </w:p>
    <w:p w:rsidR="00EA06B2" w:rsidRPr="00B90A79" w:rsidRDefault="00EA06B2" w:rsidP="0090110F">
      <w:pPr>
        <w:spacing w:after="0" w:line="360" w:lineRule="auto"/>
        <w:ind w:firstLine="425"/>
        <w:jc w:val="both"/>
        <w:rPr>
          <w:rFonts w:ascii="Times New Roman" w:hAnsi="Times New Roman" w:cs="Times New Roman"/>
          <w:sz w:val="24"/>
          <w:szCs w:val="24"/>
        </w:rPr>
      </w:pPr>
    </w:p>
    <w:p w:rsidR="00EA06B2" w:rsidRPr="00B90A79" w:rsidRDefault="00EA06B2" w:rsidP="0090110F">
      <w:pPr>
        <w:pStyle w:val="Style4"/>
        <w:widowControl/>
        <w:spacing w:line="276" w:lineRule="auto"/>
        <w:jc w:val="center"/>
        <w:rPr>
          <w:b/>
          <w:bCs/>
        </w:rPr>
      </w:pPr>
      <w:r w:rsidRPr="00B90A79">
        <w:rPr>
          <w:b/>
          <w:bCs/>
        </w:rPr>
        <w:t xml:space="preserve">Т Е С Т Ы </w:t>
      </w:r>
    </w:p>
    <w:p w:rsidR="00EA06B2" w:rsidRPr="00B90A79" w:rsidRDefault="00EA06B2" w:rsidP="0090110F">
      <w:pPr>
        <w:pStyle w:val="Style4"/>
        <w:widowControl/>
        <w:spacing w:line="276" w:lineRule="auto"/>
        <w:jc w:val="center"/>
        <w:rPr>
          <w:b/>
          <w:bCs/>
        </w:rPr>
      </w:pPr>
    </w:p>
    <w:p w:rsidR="00EA06B2" w:rsidRPr="0090110F" w:rsidRDefault="00EA06B2" w:rsidP="0090110F">
      <w:pPr>
        <w:pStyle w:val="Style4"/>
        <w:widowControl/>
        <w:spacing w:line="240" w:lineRule="auto"/>
        <w:rPr>
          <w:rStyle w:val="FontStyle14"/>
          <w:rFonts w:ascii="Calibri" w:hAnsi="Calibri" w:cs="Calibri"/>
          <w:b/>
          <w:bCs/>
          <w:sz w:val="24"/>
          <w:szCs w:val="24"/>
        </w:rPr>
      </w:pPr>
      <w:r w:rsidRPr="0090110F">
        <w:rPr>
          <w:rStyle w:val="FontStyle14"/>
          <w:rFonts w:ascii="Calibri" w:hAnsi="Calibri" w:cs="Calibri"/>
          <w:b/>
          <w:bCs/>
          <w:sz w:val="24"/>
          <w:szCs w:val="24"/>
        </w:rPr>
        <w:t>1. Под понятием «рынок» понимается:</w:t>
      </w:r>
    </w:p>
    <w:p w:rsidR="00EA06B2" w:rsidRPr="0090110F" w:rsidRDefault="00EA06B2" w:rsidP="0090110F">
      <w:pPr>
        <w:pStyle w:val="Style5"/>
        <w:widowControl/>
        <w:numPr>
          <w:ilvl w:val="0"/>
          <w:numId w:val="200"/>
        </w:numPr>
        <w:spacing w:line="240" w:lineRule="auto"/>
        <w:ind w:firstLine="709"/>
        <w:rPr>
          <w:rStyle w:val="FontStyle12"/>
          <w:rFonts w:ascii="Calibri" w:hAnsi="Calibri" w:cs="Calibri"/>
          <w:sz w:val="24"/>
          <w:szCs w:val="24"/>
        </w:rPr>
      </w:pPr>
      <w:r w:rsidRPr="0090110F">
        <w:rPr>
          <w:rStyle w:val="FontStyle12"/>
          <w:rFonts w:ascii="Calibri" w:hAnsi="Calibri" w:cs="Calibri"/>
          <w:sz w:val="24"/>
          <w:szCs w:val="24"/>
        </w:rPr>
        <w:t>ценовой механизм;</w:t>
      </w:r>
    </w:p>
    <w:p w:rsidR="00EA06B2" w:rsidRDefault="00EA06B2" w:rsidP="0090110F">
      <w:pPr>
        <w:pStyle w:val="Style5"/>
        <w:widowControl/>
        <w:numPr>
          <w:ilvl w:val="0"/>
          <w:numId w:val="200"/>
        </w:numPr>
        <w:spacing w:line="240" w:lineRule="auto"/>
        <w:ind w:firstLine="709"/>
        <w:rPr>
          <w:rStyle w:val="FontStyle12"/>
          <w:rFonts w:ascii="Calibri" w:hAnsi="Calibri" w:cs="Calibri"/>
          <w:sz w:val="24"/>
          <w:szCs w:val="24"/>
        </w:rPr>
      </w:pPr>
      <w:r w:rsidRPr="0090110F">
        <w:rPr>
          <w:rStyle w:val="FontStyle12"/>
          <w:rFonts w:ascii="Calibri" w:hAnsi="Calibri" w:cs="Calibri"/>
          <w:sz w:val="24"/>
          <w:szCs w:val="24"/>
        </w:rPr>
        <w:t xml:space="preserve">стихийный способ координации экономической деятельности, при котором экономические субъекты, руководствуются только своими </w:t>
      </w:r>
      <w:r w:rsidRPr="0090110F">
        <w:rPr>
          <w:rStyle w:val="FontStyle12"/>
          <w:rFonts w:ascii="Calibri" w:hAnsi="Calibri" w:cs="Calibri"/>
          <w:sz w:val="24"/>
          <w:szCs w:val="24"/>
        </w:rPr>
        <w:tab/>
        <w:t>интересами;</w:t>
      </w:r>
    </w:p>
    <w:p w:rsidR="00EA06B2" w:rsidRPr="0090110F" w:rsidRDefault="00EA06B2" w:rsidP="0089764F">
      <w:pPr>
        <w:pStyle w:val="Style5"/>
        <w:widowControl/>
        <w:spacing w:line="240" w:lineRule="auto"/>
        <w:ind w:left="709"/>
        <w:rPr>
          <w:rStyle w:val="FontStyle12"/>
          <w:rFonts w:ascii="Calibri" w:hAnsi="Calibri" w:cs="Calibri"/>
          <w:sz w:val="24"/>
          <w:szCs w:val="24"/>
        </w:rPr>
      </w:pPr>
    </w:p>
    <w:p w:rsidR="00EA06B2" w:rsidRPr="0090110F" w:rsidRDefault="00EA06B2" w:rsidP="0090110F">
      <w:pPr>
        <w:pStyle w:val="Style5"/>
        <w:widowControl/>
        <w:numPr>
          <w:ilvl w:val="0"/>
          <w:numId w:val="200"/>
        </w:numPr>
        <w:spacing w:line="240" w:lineRule="auto"/>
        <w:ind w:firstLine="709"/>
        <w:rPr>
          <w:rStyle w:val="FontStyle12"/>
          <w:rFonts w:ascii="Calibri" w:hAnsi="Calibri" w:cs="Calibri"/>
          <w:sz w:val="24"/>
          <w:szCs w:val="24"/>
        </w:rPr>
      </w:pPr>
      <w:r w:rsidRPr="0090110F">
        <w:rPr>
          <w:rStyle w:val="FontStyle12"/>
          <w:rFonts w:ascii="Calibri" w:hAnsi="Calibri" w:cs="Calibri"/>
          <w:sz w:val="24"/>
          <w:szCs w:val="24"/>
        </w:rPr>
        <w:t xml:space="preserve">способ хозяйственного взаимодействия, осуществляемый </w:t>
      </w:r>
      <w:r w:rsidRPr="0090110F">
        <w:rPr>
          <w:rStyle w:val="FontStyle12"/>
          <w:rFonts w:ascii="Calibri" w:hAnsi="Calibri" w:cs="Calibri"/>
          <w:sz w:val="24"/>
          <w:szCs w:val="24"/>
        </w:rPr>
        <w:tab/>
        <w:t>посредством цен;</w:t>
      </w:r>
    </w:p>
    <w:p w:rsidR="00EA06B2" w:rsidRPr="0090110F" w:rsidRDefault="00EA06B2" w:rsidP="0090110F">
      <w:pPr>
        <w:pStyle w:val="Style5"/>
        <w:widowControl/>
        <w:numPr>
          <w:ilvl w:val="0"/>
          <w:numId w:val="200"/>
        </w:numPr>
        <w:spacing w:line="240" w:lineRule="auto"/>
        <w:ind w:firstLine="709"/>
      </w:pPr>
      <w:r w:rsidRPr="0090110F">
        <w:rPr>
          <w:rStyle w:val="FontStyle12"/>
          <w:rFonts w:ascii="Calibri" w:hAnsi="Calibri" w:cs="Calibri"/>
          <w:sz w:val="24"/>
          <w:szCs w:val="24"/>
        </w:rPr>
        <w:t>все перечисленное верно.</w:t>
      </w:r>
    </w:p>
    <w:p w:rsidR="00EA06B2" w:rsidRPr="0090110F" w:rsidRDefault="00EA06B2" w:rsidP="0090110F">
      <w:pPr>
        <w:pStyle w:val="Style4"/>
        <w:widowControl/>
        <w:spacing w:line="240" w:lineRule="auto"/>
      </w:pPr>
    </w:p>
    <w:p w:rsidR="00EA06B2" w:rsidRPr="0090110F" w:rsidRDefault="00EA06B2" w:rsidP="0090110F">
      <w:pPr>
        <w:pStyle w:val="Style4"/>
        <w:widowControl/>
        <w:spacing w:line="240" w:lineRule="auto"/>
        <w:rPr>
          <w:rStyle w:val="FontStyle14"/>
          <w:rFonts w:ascii="Calibri" w:hAnsi="Calibri" w:cs="Calibri"/>
          <w:b/>
          <w:bCs/>
          <w:sz w:val="24"/>
          <w:szCs w:val="24"/>
        </w:rPr>
      </w:pPr>
      <w:r w:rsidRPr="0090110F">
        <w:rPr>
          <w:rStyle w:val="FontStyle14"/>
          <w:rFonts w:ascii="Calibri" w:hAnsi="Calibri" w:cs="Calibri"/>
          <w:b/>
          <w:bCs/>
          <w:sz w:val="24"/>
          <w:szCs w:val="24"/>
        </w:rPr>
        <w:t>2. Для создания рынка необходимым условием не является:</w:t>
      </w:r>
    </w:p>
    <w:p w:rsidR="00EA06B2" w:rsidRPr="0090110F" w:rsidRDefault="00EA06B2" w:rsidP="0090110F">
      <w:pPr>
        <w:pStyle w:val="Style5"/>
        <w:widowControl/>
        <w:numPr>
          <w:ilvl w:val="0"/>
          <w:numId w:val="201"/>
        </w:numPr>
        <w:spacing w:line="240" w:lineRule="auto"/>
        <w:ind w:firstLine="709"/>
        <w:rPr>
          <w:rStyle w:val="FontStyle12"/>
          <w:rFonts w:ascii="Calibri" w:hAnsi="Calibri" w:cs="Calibri"/>
          <w:sz w:val="24"/>
          <w:szCs w:val="24"/>
        </w:rPr>
      </w:pPr>
      <w:r w:rsidRPr="0090110F">
        <w:rPr>
          <w:rStyle w:val="FontStyle12"/>
          <w:rFonts w:ascii="Calibri" w:hAnsi="Calibri" w:cs="Calibri"/>
          <w:sz w:val="24"/>
          <w:szCs w:val="24"/>
        </w:rPr>
        <w:t>общественное разделение труда;</w:t>
      </w:r>
    </w:p>
    <w:p w:rsidR="00EA06B2" w:rsidRPr="0090110F" w:rsidRDefault="00EA06B2" w:rsidP="0090110F">
      <w:pPr>
        <w:pStyle w:val="Style5"/>
        <w:widowControl/>
        <w:numPr>
          <w:ilvl w:val="0"/>
          <w:numId w:val="201"/>
        </w:numPr>
        <w:spacing w:line="240" w:lineRule="auto"/>
        <w:ind w:firstLine="709"/>
        <w:rPr>
          <w:rStyle w:val="FontStyle12"/>
          <w:rFonts w:ascii="Calibri" w:hAnsi="Calibri" w:cs="Calibri"/>
          <w:sz w:val="24"/>
          <w:szCs w:val="24"/>
        </w:rPr>
      </w:pPr>
      <w:r w:rsidRPr="0090110F">
        <w:rPr>
          <w:rStyle w:val="FontStyle12"/>
          <w:rFonts w:ascii="Calibri" w:hAnsi="Calibri" w:cs="Calibri"/>
          <w:sz w:val="24"/>
          <w:szCs w:val="24"/>
        </w:rPr>
        <w:t>обособленность хозяйствующих субъектов;</w:t>
      </w:r>
    </w:p>
    <w:p w:rsidR="00EA06B2" w:rsidRPr="0090110F" w:rsidRDefault="00EA06B2" w:rsidP="0090110F">
      <w:pPr>
        <w:pStyle w:val="Style5"/>
        <w:widowControl/>
        <w:numPr>
          <w:ilvl w:val="0"/>
          <w:numId w:val="201"/>
        </w:numPr>
        <w:spacing w:line="240" w:lineRule="auto"/>
        <w:ind w:firstLine="709"/>
        <w:rPr>
          <w:rStyle w:val="FontStyle12"/>
          <w:rFonts w:ascii="Calibri" w:hAnsi="Calibri" w:cs="Calibri"/>
          <w:sz w:val="24"/>
          <w:szCs w:val="24"/>
        </w:rPr>
      </w:pPr>
      <w:r w:rsidRPr="0090110F">
        <w:rPr>
          <w:rStyle w:val="FontStyle12"/>
          <w:rFonts w:ascii="Calibri" w:hAnsi="Calibri" w:cs="Calibri"/>
          <w:sz w:val="24"/>
          <w:szCs w:val="24"/>
        </w:rPr>
        <w:t>прибавочный продукт;</w:t>
      </w:r>
    </w:p>
    <w:p w:rsidR="00EA06B2" w:rsidRPr="0090110F" w:rsidRDefault="00EA06B2" w:rsidP="0090110F">
      <w:pPr>
        <w:pStyle w:val="Style5"/>
        <w:widowControl/>
        <w:numPr>
          <w:ilvl w:val="0"/>
          <w:numId w:val="201"/>
        </w:numPr>
        <w:spacing w:line="240" w:lineRule="auto"/>
        <w:ind w:firstLine="709"/>
        <w:rPr>
          <w:rStyle w:val="FontStyle12"/>
          <w:rFonts w:ascii="Calibri" w:hAnsi="Calibri" w:cs="Calibri"/>
          <w:sz w:val="24"/>
          <w:szCs w:val="24"/>
        </w:rPr>
      </w:pPr>
      <w:r w:rsidRPr="0090110F">
        <w:rPr>
          <w:rStyle w:val="FontStyle12"/>
          <w:rFonts w:ascii="Calibri" w:hAnsi="Calibri" w:cs="Calibri"/>
          <w:sz w:val="24"/>
          <w:szCs w:val="24"/>
        </w:rPr>
        <w:t>свобода предпринимательства и обмена ресурсами.</w:t>
      </w:r>
    </w:p>
    <w:p w:rsidR="00EA06B2" w:rsidRPr="0090110F" w:rsidRDefault="00EA06B2" w:rsidP="0090110F">
      <w:pPr>
        <w:pStyle w:val="Style4"/>
        <w:widowControl/>
        <w:spacing w:line="240" w:lineRule="auto"/>
      </w:pPr>
    </w:p>
    <w:p w:rsidR="00EA06B2" w:rsidRPr="0090110F" w:rsidRDefault="00EA06B2" w:rsidP="0090110F">
      <w:pPr>
        <w:pStyle w:val="Style4"/>
        <w:widowControl/>
        <w:spacing w:line="240" w:lineRule="auto"/>
        <w:rPr>
          <w:rStyle w:val="FontStyle14"/>
          <w:rFonts w:ascii="Calibri" w:hAnsi="Calibri" w:cs="Calibri"/>
          <w:b/>
          <w:bCs/>
          <w:sz w:val="24"/>
          <w:szCs w:val="24"/>
        </w:rPr>
      </w:pPr>
      <w:r w:rsidRPr="0090110F">
        <w:rPr>
          <w:rStyle w:val="FontStyle14"/>
          <w:rFonts w:ascii="Calibri" w:hAnsi="Calibri" w:cs="Calibri"/>
          <w:b/>
          <w:bCs/>
          <w:sz w:val="24"/>
          <w:szCs w:val="24"/>
        </w:rPr>
        <w:t>3. Для функционирования рынка не обязательно:</w:t>
      </w:r>
    </w:p>
    <w:p w:rsidR="00EA06B2" w:rsidRPr="0090110F" w:rsidRDefault="00EA06B2" w:rsidP="0090110F">
      <w:pPr>
        <w:pStyle w:val="Style5"/>
        <w:widowControl/>
        <w:numPr>
          <w:ilvl w:val="0"/>
          <w:numId w:val="202"/>
        </w:numPr>
        <w:spacing w:line="240" w:lineRule="auto"/>
        <w:ind w:firstLine="709"/>
        <w:rPr>
          <w:rStyle w:val="FontStyle12"/>
          <w:rFonts w:ascii="Calibri" w:hAnsi="Calibri" w:cs="Calibri"/>
          <w:sz w:val="24"/>
          <w:szCs w:val="24"/>
        </w:rPr>
      </w:pPr>
      <w:r w:rsidRPr="0090110F">
        <w:rPr>
          <w:rStyle w:val="FontStyle12"/>
          <w:rFonts w:ascii="Calibri" w:hAnsi="Calibri" w:cs="Calibri"/>
          <w:sz w:val="24"/>
          <w:szCs w:val="24"/>
        </w:rPr>
        <w:t>разнообразие форм собственности;</w:t>
      </w:r>
    </w:p>
    <w:p w:rsidR="00EA06B2" w:rsidRPr="0090110F" w:rsidRDefault="00EA06B2" w:rsidP="0090110F">
      <w:pPr>
        <w:pStyle w:val="Style5"/>
        <w:widowControl/>
        <w:numPr>
          <w:ilvl w:val="0"/>
          <w:numId w:val="202"/>
        </w:numPr>
        <w:spacing w:line="240" w:lineRule="auto"/>
        <w:ind w:firstLine="709"/>
        <w:rPr>
          <w:rStyle w:val="FontStyle12"/>
          <w:rFonts w:ascii="Calibri" w:hAnsi="Calibri" w:cs="Calibri"/>
          <w:sz w:val="24"/>
          <w:szCs w:val="24"/>
        </w:rPr>
      </w:pPr>
      <w:r w:rsidRPr="0090110F">
        <w:rPr>
          <w:rStyle w:val="FontStyle12"/>
          <w:rFonts w:ascii="Calibri" w:hAnsi="Calibri" w:cs="Calibri"/>
          <w:sz w:val="24"/>
          <w:szCs w:val="24"/>
        </w:rPr>
        <w:t>государственное вмешательство;</w:t>
      </w:r>
    </w:p>
    <w:p w:rsidR="00EA06B2" w:rsidRPr="0090110F" w:rsidRDefault="00EA06B2" w:rsidP="0090110F">
      <w:pPr>
        <w:pStyle w:val="Style5"/>
        <w:widowControl/>
        <w:numPr>
          <w:ilvl w:val="0"/>
          <w:numId w:val="202"/>
        </w:numPr>
        <w:spacing w:line="240" w:lineRule="auto"/>
        <w:ind w:firstLine="709"/>
        <w:rPr>
          <w:rStyle w:val="FontStyle12"/>
          <w:rFonts w:ascii="Calibri" w:hAnsi="Calibri" w:cs="Calibri"/>
          <w:sz w:val="24"/>
          <w:szCs w:val="24"/>
        </w:rPr>
      </w:pPr>
      <w:r w:rsidRPr="0090110F">
        <w:rPr>
          <w:rStyle w:val="FontStyle12"/>
          <w:rFonts w:ascii="Calibri" w:hAnsi="Calibri" w:cs="Calibri"/>
          <w:sz w:val="24"/>
          <w:szCs w:val="24"/>
        </w:rPr>
        <w:t>наличие рыночной инфраструктуры;</w:t>
      </w:r>
    </w:p>
    <w:p w:rsidR="00EA06B2" w:rsidRPr="0090110F" w:rsidRDefault="00EA06B2" w:rsidP="0090110F">
      <w:pPr>
        <w:pStyle w:val="Style5"/>
        <w:widowControl/>
        <w:numPr>
          <w:ilvl w:val="0"/>
          <w:numId w:val="202"/>
        </w:numPr>
        <w:spacing w:line="240" w:lineRule="auto"/>
        <w:ind w:firstLine="709"/>
        <w:rPr>
          <w:rStyle w:val="FontStyle12"/>
          <w:rFonts w:ascii="Calibri" w:hAnsi="Calibri" w:cs="Calibri"/>
          <w:sz w:val="24"/>
          <w:szCs w:val="24"/>
        </w:rPr>
      </w:pPr>
      <w:r w:rsidRPr="0090110F">
        <w:rPr>
          <w:rStyle w:val="FontStyle12"/>
          <w:rFonts w:ascii="Calibri" w:hAnsi="Calibri" w:cs="Calibri"/>
          <w:sz w:val="24"/>
          <w:szCs w:val="24"/>
        </w:rPr>
        <w:t>формирование резерва факторов производства.</w:t>
      </w:r>
    </w:p>
    <w:p w:rsidR="00EA06B2" w:rsidRPr="0090110F" w:rsidRDefault="00EA06B2" w:rsidP="0090110F">
      <w:pPr>
        <w:pStyle w:val="Style4"/>
        <w:widowControl/>
        <w:spacing w:line="240" w:lineRule="auto"/>
        <w:rPr>
          <w:b/>
          <w:bCs/>
        </w:rPr>
      </w:pPr>
    </w:p>
    <w:p w:rsidR="00EA06B2" w:rsidRPr="0090110F" w:rsidRDefault="00EA06B2" w:rsidP="0090110F">
      <w:pPr>
        <w:pStyle w:val="Style4"/>
        <w:widowControl/>
        <w:spacing w:line="240" w:lineRule="auto"/>
        <w:rPr>
          <w:rStyle w:val="FontStyle14"/>
          <w:rFonts w:ascii="Calibri" w:hAnsi="Calibri" w:cs="Calibri"/>
          <w:b/>
          <w:bCs/>
          <w:sz w:val="24"/>
          <w:szCs w:val="24"/>
        </w:rPr>
      </w:pPr>
      <w:r w:rsidRPr="0090110F">
        <w:rPr>
          <w:rStyle w:val="FontStyle13"/>
          <w:rFonts w:ascii="Calibri" w:hAnsi="Calibri" w:cs="Calibri"/>
          <w:sz w:val="24"/>
          <w:szCs w:val="24"/>
        </w:rPr>
        <w:t xml:space="preserve">4. </w:t>
      </w:r>
      <w:r w:rsidRPr="0090110F">
        <w:rPr>
          <w:rStyle w:val="FontStyle14"/>
          <w:rFonts w:ascii="Calibri" w:hAnsi="Calibri" w:cs="Calibri"/>
          <w:b/>
          <w:bCs/>
          <w:sz w:val="24"/>
          <w:szCs w:val="24"/>
        </w:rPr>
        <w:t>Какой из нижеперечисленных институтов не относится к инфраструктуре рынка:</w:t>
      </w:r>
    </w:p>
    <w:p w:rsidR="00EA06B2" w:rsidRPr="0090110F" w:rsidRDefault="00EA06B2" w:rsidP="0090110F">
      <w:pPr>
        <w:pStyle w:val="Style3"/>
        <w:widowControl/>
        <w:ind w:firstLine="709"/>
        <w:jc w:val="both"/>
        <w:rPr>
          <w:rStyle w:val="FontStyle12"/>
          <w:rFonts w:ascii="Calibri" w:hAnsi="Calibri" w:cs="Calibri"/>
          <w:sz w:val="24"/>
          <w:szCs w:val="24"/>
        </w:rPr>
      </w:pPr>
      <w:r w:rsidRPr="0090110F">
        <w:rPr>
          <w:rStyle w:val="FontStyle12"/>
          <w:rFonts w:ascii="Calibri" w:hAnsi="Calibri" w:cs="Calibri"/>
          <w:sz w:val="24"/>
          <w:szCs w:val="24"/>
        </w:rPr>
        <w:t xml:space="preserve">1) фондовая биржа; </w:t>
      </w:r>
    </w:p>
    <w:p w:rsidR="00EA06B2" w:rsidRPr="0090110F" w:rsidRDefault="00EA06B2" w:rsidP="0090110F">
      <w:pPr>
        <w:pStyle w:val="Style3"/>
        <w:widowControl/>
        <w:ind w:firstLine="709"/>
        <w:jc w:val="both"/>
        <w:rPr>
          <w:rStyle w:val="FontStyle12"/>
          <w:rFonts w:ascii="Calibri" w:hAnsi="Calibri" w:cs="Calibri"/>
          <w:sz w:val="24"/>
          <w:szCs w:val="24"/>
        </w:rPr>
      </w:pPr>
      <w:r w:rsidRPr="0090110F">
        <w:rPr>
          <w:rStyle w:val="FontStyle12"/>
          <w:rFonts w:ascii="Calibri" w:hAnsi="Calibri" w:cs="Calibri"/>
          <w:sz w:val="24"/>
          <w:szCs w:val="24"/>
        </w:rPr>
        <w:t>2) аукцион;</w:t>
      </w:r>
    </w:p>
    <w:p w:rsidR="00EA06B2" w:rsidRPr="0090110F" w:rsidRDefault="00EA06B2" w:rsidP="0090110F">
      <w:pPr>
        <w:pStyle w:val="Style3"/>
        <w:widowControl/>
        <w:ind w:firstLine="709"/>
        <w:jc w:val="both"/>
        <w:rPr>
          <w:rStyle w:val="FontStyle12"/>
          <w:rFonts w:ascii="Calibri" w:hAnsi="Calibri" w:cs="Calibri"/>
          <w:sz w:val="24"/>
          <w:szCs w:val="24"/>
        </w:rPr>
      </w:pPr>
      <w:r w:rsidRPr="0090110F">
        <w:rPr>
          <w:rStyle w:val="FontStyle12"/>
          <w:rFonts w:ascii="Calibri" w:hAnsi="Calibri" w:cs="Calibri"/>
          <w:sz w:val="24"/>
          <w:szCs w:val="24"/>
        </w:rPr>
        <w:t>3) научно-исследовательский институт;</w:t>
      </w:r>
    </w:p>
    <w:p w:rsidR="00EA06B2" w:rsidRPr="0090110F" w:rsidRDefault="00EA06B2" w:rsidP="0090110F">
      <w:pPr>
        <w:pStyle w:val="Style3"/>
        <w:widowControl/>
        <w:ind w:firstLine="709"/>
        <w:jc w:val="both"/>
        <w:rPr>
          <w:rStyle w:val="FontStyle12"/>
          <w:rFonts w:ascii="Calibri" w:hAnsi="Calibri" w:cs="Calibri"/>
          <w:sz w:val="24"/>
          <w:szCs w:val="24"/>
        </w:rPr>
      </w:pPr>
      <w:r w:rsidRPr="0090110F">
        <w:rPr>
          <w:rStyle w:val="FontStyle12"/>
          <w:rFonts w:ascii="Calibri" w:hAnsi="Calibri" w:cs="Calibri"/>
          <w:sz w:val="24"/>
          <w:szCs w:val="24"/>
        </w:rPr>
        <w:t>4) страховая компания.</w:t>
      </w:r>
    </w:p>
    <w:p w:rsidR="00EA06B2" w:rsidRPr="0090110F" w:rsidRDefault="00EA06B2" w:rsidP="0090110F">
      <w:pPr>
        <w:pStyle w:val="Style3"/>
        <w:widowControl/>
        <w:ind w:firstLine="709"/>
        <w:jc w:val="both"/>
        <w:rPr>
          <w:rStyle w:val="FontStyle12"/>
          <w:rFonts w:ascii="Calibri" w:hAnsi="Calibri" w:cs="Calibri"/>
          <w:sz w:val="24"/>
          <w:szCs w:val="24"/>
        </w:rPr>
      </w:pPr>
    </w:p>
    <w:p w:rsidR="00EA06B2" w:rsidRPr="0090110F" w:rsidRDefault="00EA06B2" w:rsidP="0090110F">
      <w:pPr>
        <w:pStyle w:val="Style9"/>
        <w:widowControl/>
        <w:jc w:val="both"/>
        <w:rPr>
          <w:rStyle w:val="FontStyle14"/>
          <w:rFonts w:ascii="Calibri" w:hAnsi="Calibri" w:cs="Calibri"/>
          <w:b/>
          <w:bCs/>
          <w:sz w:val="24"/>
          <w:szCs w:val="24"/>
        </w:rPr>
      </w:pPr>
      <w:r w:rsidRPr="0090110F">
        <w:rPr>
          <w:rStyle w:val="FontStyle14"/>
          <w:rFonts w:ascii="Calibri" w:hAnsi="Calibri" w:cs="Calibri"/>
          <w:b/>
          <w:bCs/>
          <w:sz w:val="24"/>
          <w:szCs w:val="24"/>
        </w:rPr>
        <w:t>5. Рынок не выполняет:</w:t>
      </w:r>
    </w:p>
    <w:p w:rsidR="00EA06B2" w:rsidRPr="0090110F" w:rsidRDefault="00EA06B2" w:rsidP="0090110F">
      <w:pPr>
        <w:pStyle w:val="Style5"/>
        <w:widowControl/>
        <w:numPr>
          <w:ilvl w:val="0"/>
          <w:numId w:val="203"/>
        </w:numPr>
        <w:spacing w:line="240" w:lineRule="auto"/>
        <w:ind w:firstLine="709"/>
        <w:rPr>
          <w:rStyle w:val="FontStyle12"/>
          <w:rFonts w:ascii="Calibri" w:hAnsi="Calibri" w:cs="Calibri"/>
          <w:sz w:val="24"/>
          <w:szCs w:val="24"/>
        </w:rPr>
      </w:pPr>
      <w:r w:rsidRPr="0090110F">
        <w:rPr>
          <w:rStyle w:val="FontStyle12"/>
          <w:rFonts w:ascii="Calibri" w:hAnsi="Calibri" w:cs="Calibri"/>
          <w:sz w:val="24"/>
          <w:szCs w:val="24"/>
        </w:rPr>
        <w:t>регулирующую функцию;</w:t>
      </w:r>
    </w:p>
    <w:p w:rsidR="00EA06B2" w:rsidRPr="0090110F" w:rsidRDefault="00EA06B2" w:rsidP="0090110F">
      <w:pPr>
        <w:pStyle w:val="Style5"/>
        <w:widowControl/>
        <w:numPr>
          <w:ilvl w:val="0"/>
          <w:numId w:val="203"/>
        </w:numPr>
        <w:spacing w:line="240" w:lineRule="auto"/>
        <w:ind w:firstLine="709"/>
        <w:rPr>
          <w:rStyle w:val="FontStyle12"/>
          <w:rFonts w:ascii="Calibri" w:hAnsi="Calibri" w:cs="Calibri"/>
          <w:sz w:val="24"/>
          <w:szCs w:val="24"/>
        </w:rPr>
      </w:pPr>
      <w:r w:rsidRPr="0090110F">
        <w:rPr>
          <w:rStyle w:val="FontStyle12"/>
          <w:rFonts w:ascii="Calibri" w:hAnsi="Calibri" w:cs="Calibri"/>
          <w:sz w:val="24"/>
          <w:szCs w:val="24"/>
        </w:rPr>
        <w:t>производственную функцию;</w:t>
      </w:r>
    </w:p>
    <w:p w:rsidR="00EA06B2" w:rsidRPr="0090110F" w:rsidRDefault="00EA06B2" w:rsidP="0090110F">
      <w:pPr>
        <w:pStyle w:val="Style5"/>
        <w:widowControl/>
        <w:numPr>
          <w:ilvl w:val="0"/>
          <w:numId w:val="203"/>
        </w:numPr>
        <w:spacing w:line="240" w:lineRule="auto"/>
        <w:ind w:firstLine="709"/>
        <w:rPr>
          <w:rStyle w:val="FontStyle12"/>
          <w:rFonts w:ascii="Calibri" w:hAnsi="Calibri" w:cs="Calibri"/>
          <w:sz w:val="24"/>
          <w:szCs w:val="24"/>
        </w:rPr>
      </w:pPr>
      <w:r w:rsidRPr="0090110F">
        <w:rPr>
          <w:rStyle w:val="FontStyle12"/>
          <w:rFonts w:ascii="Calibri" w:hAnsi="Calibri" w:cs="Calibri"/>
          <w:sz w:val="24"/>
          <w:szCs w:val="24"/>
        </w:rPr>
        <w:t>информационную функцию;</w:t>
      </w:r>
    </w:p>
    <w:p w:rsidR="00EA06B2" w:rsidRPr="0090110F" w:rsidRDefault="00EA06B2" w:rsidP="0090110F">
      <w:pPr>
        <w:pStyle w:val="Style5"/>
        <w:widowControl/>
        <w:numPr>
          <w:ilvl w:val="0"/>
          <w:numId w:val="203"/>
        </w:numPr>
        <w:spacing w:line="240" w:lineRule="auto"/>
        <w:ind w:firstLine="709"/>
        <w:rPr>
          <w:rStyle w:val="FontStyle12"/>
          <w:rFonts w:ascii="Calibri" w:hAnsi="Calibri" w:cs="Calibri"/>
          <w:sz w:val="24"/>
          <w:szCs w:val="24"/>
        </w:rPr>
      </w:pPr>
      <w:r w:rsidRPr="0090110F">
        <w:rPr>
          <w:rStyle w:val="FontStyle12"/>
          <w:rFonts w:ascii="Calibri" w:hAnsi="Calibri" w:cs="Calibri"/>
          <w:sz w:val="24"/>
          <w:szCs w:val="24"/>
        </w:rPr>
        <w:t>ценообразующую функцию.</w:t>
      </w:r>
    </w:p>
    <w:p w:rsidR="00EA06B2" w:rsidRPr="0090110F" w:rsidRDefault="00EA06B2" w:rsidP="0090110F">
      <w:pPr>
        <w:pStyle w:val="Style9"/>
        <w:widowControl/>
        <w:jc w:val="both"/>
        <w:rPr>
          <w:b/>
          <w:bCs/>
        </w:rPr>
      </w:pPr>
    </w:p>
    <w:p w:rsidR="00EA06B2" w:rsidRPr="0090110F" w:rsidRDefault="00EA06B2" w:rsidP="0090110F">
      <w:pPr>
        <w:pStyle w:val="Style9"/>
        <w:widowControl/>
        <w:jc w:val="both"/>
        <w:rPr>
          <w:rStyle w:val="FontStyle14"/>
          <w:rFonts w:ascii="Calibri" w:hAnsi="Calibri" w:cs="Calibri"/>
          <w:b/>
          <w:bCs/>
          <w:sz w:val="24"/>
          <w:szCs w:val="24"/>
        </w:rPr>
      </w:pPr>
      <w:r w:rsidRPr="0090110F">
        <w:rPr>
          <w:rStyle w:val="FontStyle14"/>
          <w:rFonts w:ascii="Calibri" w:hAnsi="Calibri" w:cs="Calibri"/>
          <w:b/>
          <w:bCs/>
          <w:sz w:val="24"/>
          <w:szCs w:val="24"/>
        </w:rPr>
        <w:t>6. К субъектам рынка не относится:</w:t>
      </w:r>
    </w:p>
    <w:p w:rsidR="00EA06B2" w:rsidRPr="0090110F" w:rsidRDefault="00EA06B2" w:rsidP="0090110F">
      <w:pPr>
        <w:pStyle w:val="Style5"/>
        <w:widowControl/>
        <w:numPr>
          <w:ilvl w:val="0"/>
          <w:numId w:val="204"/>
        </w:numPr>
        <w:spacing w:line="240" w:lineRule="auto"/>
        <w:ind w:firstLine="709"/>
        <w:rPr>
          <w:rStyle w:val="FontStyle12"/>
          <w:rFonts w:ascii="Calibri" w:hAnsi="Calibri" w:cs="Calibri"/>
          <w:sz w:val="24"/>
          <w:szCs w:val="24"/>
        </w:rPr>
      </w:pPr>
      <w:r w:rsidRPr="0090110F">
        <w:rPr>
          <w:rStyle w:val="FontStyle12"/>
          <w:rFonts w:ascii="Calibri" w:hAnsi="Calibri" w:cs="Calibri"/>
          <w:sz w:val="24"/>
          <w:szCs w:val="24"/>
        </w:rPr>
        <w:t>покупатели;</w:t>
      </w:r>
    </w:p>
    <w:p w:rsidR="00EA06B2" w:rsidRPr="0090110F" w:rsidRDefault="00EA06B2" w:rsidP="0090110F">
      <w:pPr>
        <w:pStyle w:val="Style5"/>
        <w:widowControl/>
        <w:numPr>
          <w:ilvl w:val="0"/>
          <w:numId w:val="204"/>
        </w:numPr>
        <w:spacing w:line="240" w:lineRule="auto"/>
        <w:ind w:firstLine="709"/>
        <w:rPr>
          <w:rStyle w:val="FontStyle12"/>
          <w:rFonts w:ascii="Calibri" w:hAnsi="Calibri" w:cs="Calibri"/>
          <w:sz w:val="24"/>
          <w:szCs w:val="24"/>
        </w:rPr>
      </w:pPr>
      <w:r w:rsidRPr="0090110F">
        <w:rPr>
          <w:rStyle w:val="FontStyle12"/>
          <w:rFonts w:ascii="Calibri" w:hAnsi="Calibri" w:cs="Calibri"/>
          <w:sz w:val="24"/>
          <w:szCs w:val="24"/>
        </w:rPr>
        <w:t>капитал в вещественной форме;</w:t>
      </w:r>
    </w:p>
    <w:p w:rsidR="00EA06B2" w:rsidRPr="0090110F" w:rsidRDefault="00EA06B2" w:rsidP="0090110F">
      <w:pPr>
        <w:pStyle w:val="Style5"/>
        <w:widowControl/>
        <w:numPr>
          <w:ilvl w:val="0"/>
          <w:numId w:val="204"/>
        </w:numPr>
        <w:spacing w:line="240" w:lineRule="auto"/>
        <w:ind w:firstLine="709"/>
        <w:rPr>
          <w:rStyle w:val="FontStyle12"/>
          <w:rFonts w:ascii="Calibri" w:hAnsi="Calibri" w:cs="Calibri"/>
          <w:sz w:val="24"/>
          <w:szCs w:val="24"/>
        </w:rPr>
      </w:pPr>
      <w:r w:rsidRPr="0090110F">
        <w:rPr>
          <w:rStyle w:val="FontStyle12"/>
          <w:rFonts w:ascii="Calibri" w:hAnsi="Calibri" w:cs="Calibri"/>
          <w:sz w:val="24"/>
          <w:szCs w:val="24"/>
        </w:rPr>
        <w:t>продавцы;</w:t>
      </w:r>
    </w:p>
    <w:p w:rsidR="00EA06B2" w:rsidRPr="0090110F" w:rsidRDefault="00EA06B2" w:rsidP="0090110F">
      <w:pPr>
        <w:pStyle w:val="Style5"/>
        <w:widowControl/>
        <w:numPr>
          <w:ilvl w:val="0"/>
          <w:numId w:val="204"/>
        </w:numPr>
        <w:spacing w:line="240" w:lineRule="auto"/>
        <w:ind w:firstLine="709"/>
        <w:rPr>
          <w:rStyle w:val="FontStyle12"/>
          <w:rFonts w:ascii="Calibri" w:hAnsi="Calibri" w:cs="Calibri"/>
          <w:sz w:val="24"/>
          <w:szCs w:val="24"/>
        </w:rPr>
      </w:pPr>
      <w:r w:rsidRPr="0090110F">
        <w:rPr>
          <w:rStyle w:val="FontStyle12"/>
          <w:rFonts w:ascii="Calibri" w:hAnsi="Calibri" w:cs="Calibri"/>
          <w:sz w:val="24"/>
          <w:szCs w:val="24"/>
        </w:rPr>
        <w:t>государство.</w:t>
      </w:r>
    </w:p>
    <w:p w:rsidR="00EA06B2" w:rsidRPr="0090110F" w:rsidRDefault="00EA06B2" w:rsidP="0090110F">
      <w:pPr>
        <w:pStyle w:val="Style9"/>
        <w:widowControl/>
        <w:jc w:val="both"/>
      </w:pPr>
    </w:p>
    <w:p w:rsidR="00EA06B2" w:rsidRPr="0090110F" w:rsidRDefault="00EA06B2" w:rsidP="0090110F">
      <w:pPr>
        <w:pStyle w:val="Style9"/>
        <w:widowControl/>
        <w:rPr>
          <w:rStyle w:val="FontStyle14"/>
          <w:rFonts w:ascii="Calibri" w:hAnsi="Calibri" w:cs="Calibri"/>
          <w:b/>
          <w:bCs/>
          <w:sz w:val="24"/>
          <w:szCs w:val="24"/>
        </w:rPr>
      </w:pPr>
      <w:r w:rsidRPr="0090110F">
        <w:rPr>
          <w:rStyle w:val="FontStyle19"/>
          <w:rFonts w:ascii="Calibri" w:hAnsi="Calibri" w:cs="Calibri"/>
          <w:b/>
          <w:bCs/>
          <w:sz w:val="24"/>
          <w:szCs w:val="24"/>
        </w:rPr>
        <w:t xml:space="preserve">7.  </w:t>
      </w:r>
      <w:r w:rsidRPr="0090110F">
        <w:rPr>
          <w:rStyle w:val="FontStyle14"/>
          <w:rFonts w:ascii="Calibri" w:hAnsi="Calibri" w:cs="Calibri"/>
          <w:b/>
          <w:bCs/>
          <w:sz w:val="24"/>
          <w:szCs w:val="24"/>
        </w:rPr>
        <w:t>Какая из нижеперечисленных функций не является функцией рынка:</w:t>
      </w:r>
    </w:p>
    <w:p w:rsidR="00EA06B2" w:rsidRPr="0090110F" w:rsidRDefault="00EA06B2" w:rsidP="0090110F">
      <w:pPr>
        <w:pStyle w:val="Style5"/>
        <w:widowControl/>
        <w:numPr>
          <w:ilvl w:val="0"/>
          <w:numId w:val="205"/>
        </w:numPr>
        <w:spacing w:line="240" w:lineRule="auto"/>
        <w:ind w:firstLine="709"/>
        <w:rPr>
          <w:rStyle w:val="FontStyle12"/>
          <w:rFonts w:ascii="Calibri" w:hAnsi="Calibri" w:cs="Calibri"/>
          <w:sz w:val="24"/>
          <w:szCs w:val="24"/>
        </w:rPr>
      </w:pPr>
      <w:r w:rsidRPr="0090110F">
        <w:rPr>
          <w:rStyle w:val="FontStyle12"/>
          <w:rFonts w:ascii="Calibri" w:hAnsi="Calibri" w:cs="Calibri"/>
          <w:sz w:val="24"/>
          <w:szCs w:val="24"/>
        </w:rPr>
        <w:t>регулирующая;</w:t>
      </w:r>
    </w:p>
    <w:p w:rsidR="00EA06B2" w:rsidRPr="0090110F" w:rsidRDefault="00EA06B2" w:rsidP="0090110F">
      <w:pPr>
        <w:pStyle w:val="Style5"/>
        <w:widowControl/>
        <w:numPr>
          <w:ilvl w:val="0"/>
          <w:numId w:val="205"/>
        </w:numPr>
        <w:spacing w:line="240" w:lineRule="auto"/>
        <w:ind w:firstLine="709"/>
        <w:rPr>
          <w:rStyle w:val="FontStyle12"/>
          <w:rFonts w:ascii="Calibri" w:hAnsi="Calibri" w:cs="Calibri"/>
          <w:sz w:val="24"/>
          <w:szCs w:val="24"/>
        </w:rPr>
      </w:pPr>
      <w:r w:rsidRPr="0090110F">
        <w:rPr>
          <w:rStyle w:val="FontStyle12"/>
          <w:rFonts w:ascii="Calibri" w:hAnsi="Calibri" w:cs="Calibri"/>
          <w:sz w:val="24"/>
          <w:szCs w:val="24"/>
        </w:rPr>
        <w:t>контрольная;</w:t>
      </w:r>
    </w:p>
    <w:p w:rsidR="00EA06B2" w:rsidRPr="0090110F" w:rsidRDefault="00EA06B2" w:rsidP="0090110F">
      <w:pPr>
        <w:pStyle w:val="Style5"/>
        <w:widowControl/>
        <w:numPr>
          <w:ilvl w:val="0"/>
          <w:numId w:val="205"/>
        </w:numPr>
        <w:spacing w:line="240" w:lineRule="auto"/>
        <w:ind w:firstLine="709"/>
        <w:rPr>
          <w:rStyle w:val="FontStyle12"/>
          <w:rFonts w:ascii="Calibri" w:hAnsi="Calibri" w:cs="Calibri"/>
          <w:sz w:val="24"/>
          <w:szCs w:val="24"/>
        </w:rPr>
      </w:pPr>
      <w:r w:rsidRPr="0090110F">
        <w:rPr>
          <w:rStyle w:val="FontStyle12"/>
          <w:rFonts w:ascii="Calibri" w:hAnsi="Calibri" w:cs="Calibri"/>
          <w:sz w:val="24"/>
          <w:szCs w:val="24"/>
        </w:rPr>
        <w:t>стимулирующая;</w:t>
      </w:r>
    </w:p>
    <w:p w:rsidR="00EA06B2" w:rsidRPr="0090110F" w:rsidRDefault="00EA06B2" w:rsidP="0090110F">
      <w:pPr>
        <w:pStyle w:val="Style5"/>
        <w:widowControl/>
        <w:numPr>
          <w:ilvl w:val="0"/>
          <w:numId w:val="205"/>
        </w:numPr>
        <w:spacing w:line="240" w:lineRule="auto"/>
        <w:ind w:firstLine="709"/>
        <w:rPr>
          <w:rStyle w:val="FontStyle12"/>
          <w:rFonts w:ascii="Calibri" w:hAnsi="Calibri" w:cs="Calibri"/>
          <w:sz w:val="24"/>
          <w:szCs w:val="24"/>
        </w:rPr>
      </w:pPr>
      <w:r w:rsidRPr="0090110F">
        <w:rPr>
          <w:rStyle w:val="FontStyle12"/>
          <w:rFonts w:ascii="Calibri" w:hAnsi="Calibri" w:cs="Calibri"/>
          <w:sz w:val="24"/>
          <w:szCs w:val="24"/>
        </w:rPr>
        <w:t>посредническая.</w:t>
      </w:r>
    </w:p>
    <w:p w:rsidR="00EA06B2" w:rsidRPr="0090110F" w:rsidRDefault="00EA06B2" w:rsidP="0090110F">
      <w:pPr>
        <w:pStyle w:val="Style9"/>
        <w:widowControl/>
        <w:jc w:val="both"/>
      </w:pPr>
    </w:p>
    <w:p w:rsidR="00EA06B2" w:rsidRPr="0090110F" w:rsidRDefault="00EA06B2" w:rsidP="0090110F">
      <w:pPr>
        <w:pStyle w:val="Style9"/>
        <w:widowControl/>
        <w:jc w:val="both"/>
        <w:rPr>
          <w:rStyle w:val="FontStyle14"/>
          <w:rFonts w:ascii="Calibri" w:hAnsi="Calibri" w:cs="Calibri"/>
          <w:b/>
          <w:bCs/>
          <w:sz w:val="24"/>
          <w:szCs w:val="24"/>
        </w:rPr>
      </w:pPr>
      <w:r w:rsidRPr="0090110F">
        <w:rPr>
          <w:rStyle w:val="FontStyle14"/>
          <w:rFonts w:ascii="Calibri" w:hAnsi="Calibri" w:cs="Calibri"/>
          <w:b/>
          <w:bCs/>
          <w:sz w:val="24"/>
          <w:szCs w:val="24"/>
        </w:rPr>
        <w:t>8. Рынок не обеспечивает:</w:t>
      </w:r>
    </w:p>
    <w:p w:rsidR="00EA06B2" w:rsidRPr="0090110F" w:rsidRDefault="00EA06B2" w:rsidP="0090110F">
      <w:pPr>
        <w:pStyle w:val="Style5"/>
        <w:widowControl/>
        <w:numPr>
          <w:ilvl w:val="0"/>
          <w:numId w:val="206"/>
        </w:numPr>
        <w:spacing w:line="240" w:lineRule="auto"/>
        <w:ind w:firstLine="709"/>
        <w:rPr>
          <w:rStyle w:val="FontStyle12"/>
          <w:rFonts w:ascii="Calibri" w:hAnsi="Calibri" w:cs="Calibri"/>
          <w:sz w:val="24"/>
          <w:szCs w:val="24"/>
        </w:rPr>
      </w:pPr>
      <w:r w:rsidRPr="0090110F">
        <w:rPr>
          <w:rStyle w:val="FontStyle12"/>
          <w:rFonts w:ascii="Calibri" w:hAnsi="Calibri" w:cs="Calibri"/>
          <w:sz w:val="24"/>
          <w:szCs w:val="24"/>
        </w:rPr>
        <w:t>согласования производства и потребления по структуре;</w:t>
      </w:r>
    </w:p>
    <w:p w:rsidR="00EA06B2" w:rsidRPr="0090110F" w:rsidRDefault="00EA06B2" w:rsidP="0090110F">
      <w:pPr>
        <w:pStyle w:val="Style5"/>
        <w:widowControl/>
        <w:numPr>
          <w:ilvl w:val="0"/>
          <w:numId w:val="206"/>
        </w:numPr>
        <w:spacing w:line="240" w:lineRule="auto"/>
        <w:ind w:firstLine="709"/>
        <w:rPr>
          <w:rStyle w:val="FontStyle12"/>
          <w:rFonts w:ascii="Calibri" w:hAnsi="Calibri" w:cs="Calibri"/>
          <w:sz w:val="24"/>
          <w:szCs w:val="24"/>
        </w:rPr>
      </w:pPr>
      <w:r w:rsidRPr="0090110F">
        <w:rPr>
          <w:rStyle w:val="FontStyle12"/>
          <w:rFonts w:ascii="Calibri" w:hAnsi="Calibri" w:cs="Calibri"/>
          <w:sz w:val="24"/>
          <w:szCs w:val="24"/>
        </w:rPr>
        <w:t>установления стоимостных эквивалентов для обмена;</w:t>
      </w:r>
    </w:p>
    <w:p w:rsidR="00EA06B2" w:rsidRPr="0090110F" w:rsidRDefault="00EA06B2" w:rsidP="0090110F">
      <w:pPr>
        <w:pStyle w:val="Style5"/>
        <w:widowControl/>
        <w:numPr>
          <w:ilvl w:val="0"/>
          <w:numId w:val="206"/>
        </w:numPr>
        <w:spacing w:line="240" w:lineRule="auto"/>
        <w:ind w:firstLine="709"/>
        <w:rPr>
          <w:rStyle w:val="FontStyle12"/>
          <w:rFonts w:ascii="Calibri" w:hAnsi="Calibri" w:cs="Calibri"/>
          <w:sz w:val="24"/>
          <w:szCs w:val="24"/>
        </w:rPr>
      </w:pPr>
      <w:r w:rsidRPr="0090110F">
        <w:rPr>
          <w:rStyle w:val="FontStyle12"/>
          <w:rFonts w:ascii="Calibri" w:hAnsi="Calibri" w:cs="Calibri"/>
          <w:sz w:val="24"/>
          <w:szCs w:val="24"/>
        </w:rPr>
        <w:t>стимулирования эффективности производства;</w:t>
      </w:r>
    </w:p>
    <w:p w:rsidR="00EA06B2" w:rsidRPr="0090110F" w:rsidRDefault="00EA06B2" w:rsidP="0090110F">
      <w:pPr>
        <w:pStyle w:val="Style5"/>
        <w:widowControl/>
        <w:numPr>
          <w:ilvl w:val="0"/>
          <w:numId w:val="206"/>
        </w:numPr>
        <w:spacing w:line="240" w:lineRule="auto"/>
        <w:ind w:firstLine="709"/>
        <w:rPr>
          <w:rStyle w:val="FontStyle12"/>
          <w:rFonts w:ascii="Calibri" w:hAnsi="Calibri" w:cs="Calibri"/>
          <w:sz w:val="24"/>
          <w:szCs w:val="24"/>
        </w:rPr>
      </w:pPr>
      <w:r w:rsidRPr="0090110F">
        <w:rPr>
          <w:rStyle w:val="FontStyle12"/>
          <w:rFonts w:ascii="Calibri" w:hAnsi="Calibri" w:cs="Calibri"/>
          <w:sz w:val="24"/>
          <w:szCs w:val="24"/>
        </w:rPr>
        <w:t>удовлетворения потребностей всех членов общества.</w:t>
      </w:r>
    </w:p>
    <w:p w:rsidR="00EA06B2" w:rsidRPr="0090110F" w:rsidRDefault="00EA06B2" w:rsidP="0090110F">
      <w:pPr>
        <w:pStyle w:val="Style9"/>
        <w:widowControl/>
        <w:jc w:val="both"/>
      </w:pPr>
    </w:p>
    <w:p w:rsidR="00EA06B2" w:rsidRPr="0090110F" w:rsidRDefault="00EA06B2" w:rsidP="0090110F">
      <w:pPr>
        <w:pStyle w:val="Style9"/>
        <w:widowControl/>
        <w:jc w:val="both"/>
        <w:rPr>
          <w:rStyle w:val="FontStyle14"/>
          <w:rFonts w:ascii="Calibri" w:hAnsi="Calibri" w:cs="Calibri"/>
          <w:b/>
          <w:bCs/>
          <w:sz w:val="24"/>
          <w:szCs w:val="24"/>
        </w:rPr>
      </w:pPr>
      <w:r w:rsidRPr="0090110F">
        <w:rPr>
          <w:rStyle w:val="FontStyle14"/>
          <w:rFonts w:ascii="Calibri" w:hAnsi="Calibri" w:cs="Calibri"/>
          <w:b/>
          <w:bCs/>
          <w:sz w:val="24"/>
          <w:szCs w:val="24"/>
        </w:rPr>
        <w:t>9. Выделите рынок по классификационному признаку «субъект»:</w:t>
      </w:r>
    </w:p>
    <w:p w:rsidR="00EA06B2" w:rsidRPr="0090110F" w:rsidRDefault="00EA06B2" w:rsidP="0090110F">
      <w:pPr>
        <w:pStyle w:val="Style5"/>
        <w:widowControl/>
        <w:numPr>
          <w:ilvl w:val="0"/>
          <w:numId w:val="207"/>
        </w:numPr>
        <w:spacing w:line="240" w:lineRule="auto"/>
        <w:ind w:firstLine="709"/>
        <w:rPr>
          <w:rStyle w:val="FontStyle12"/>
          <w:rFonts w:ascii="Calibri" w:hAnsi="Calibri" w:cs="Calibri"/>
          <w:sz w:val="24"/>
          <w:szCs w:val="24"/>
        </w:rPr>
      </w:pPr>
      <w:r w:rsidRPr="0090110F">
        <w:rPr>
          <w:rStyle w:val="FontStyle12"/>
          <w:rFonts w:ascii="Calibri" w:hAnsi="Calibri" w:cs="Calibri"/>
          <w:sz w:val="24"/>
          <w:szCs w:val="24"/>
        </w:rPr>
        <w:t>рынок информации;</w:t>
      </w:r>
    </w:p>
    <w:p w:rsidR="00EA06B2" w:rsidRPr="0090110F" w:rsidRDefault="00EA06B2" w:rsidP="0090110F">
      <w:pPr>
        <w:pStyle w:val="Style5"/>
        <w:widowControl/>
        <w:numPr>
          <w:ilvl w:val="0"/>
          <w:numId w:val="207"/>
        </w:numPr>
        <w:spacing w:line="240" w:lineRule="auto"/>
        <w:ind w:firstLine="709"/>
        <w:rPr>
          <w:rStyle w:val="FontStyle12"/>
          <w:rFonts w:ascii="Calibri" w:hAnsi="Calibri" w:cs="Calibri"/>
          <w:sz w:val="24"/>
          <w:szCs w:val="24"/>
        </w:rPr>
      </w:pPr>
      <w:r w:rsidRPr="0090110F">
        <w:rPr>
          <w:rStyle w:val="FontStyle12"/>
          <w:rFonts w:ascii="Calibri" w:hAnsi="Calibri" w:cs="Calibri"/>
          <w:sz w:val="24"/>
          <w:szCs w:val="24"/>
        </w:rPr>
        <w:t>рынок капитала;</w:t>
      </w:r>
    </w:p>
    <w:p w:rsidR="00EA06B2" w:rsidRPr="0090110F" w:rsidRDefault="00EA06B2" w:rsidP="0090110F">
      <w:pPr>
        <w:pStyle w:val="Style5"/>
        <w:widowControl/>
        <w:numPr>
          <w:ilvl w:val="0"/>
          <w:numId w:val="207"/>
        </w:numPr>
        <w:spacing w:line="240" w:lineRule="auto"/>
        <w:ind w:firstLine="709"/>
        <w:rPr>
          <w:rStyle w:val="FontStyle12"/>
          <w:rFonts w:ascii="Calibri" w:hAnsi="Calibri" w:cs="Calibri"/>
          <w:sz w:val="24"/>
          <w:szCs w:val="24"/>
        </w:rPr>
      </w:pPr>
      <w:r w:rsidRPr="0090110F">
        <w:rPr>
          <w:rStyle w:val="FontStyle12"/>
          <w:rFonts w:ascii="Calibri" w:hAnsi="Calibri" w:cs="Calibri"/>
          <w:sz w:val="24"/>
          <w:szCs w:val="24"/>
        </w:rPr>
        <w:t>рынок покупателей;</w:t>
      </w:r>
    </w:p>
    <w:p w:rsidR="00EA06B2" w:rsidRPr="0090110F" w:rsidRDefault="00EA06B2" w:rsidP="0090110F">
      <w:pPr>
        <w:pStyle w:val="Style5"/>
        <w:widowControl/>
        <w:numPr>
          <w:ilvl w:val="0"/>
          <w:numId w:val="207"/>
        </w:numPr>
        <w:spacing w:line="240" w:lineRule="auto"/>
        <w:ind w:firstLine="709"/>
        <w:rPr>
          <w:rStyle w:val="FontStyle12"/>
          <w:rFonts w:ascii="Calibri" w:hAnsi="Calibri" w:cs="Calibri"/>
          <w:sz w:val="24"/>
          <w:szCs w:val="24"/>
        </w:rPr>
      </w:pPr>
      <w:r w:rsidRPr="0090110F">
        <w:rPr>
          <w:rStyle w:val="FontStyle12"/>
          <w:rFonts w:ascii="Calibri" w:hAnsi="Calibri" w:cs="Calibri"/>
          <w:sz w:val="24"/>
          <w:szCs w:val="24"/>
        </w:rPr>
        <w:t>рынок рабочей силы.</w:t>
      </w:r>
    </w:p>
    <w:p w:rsidR="00EA06B2" w:rsidRPr="0090110F" w:rsidRDefault="00EA06B2" w:rsidP="0090110F">
      <w:pPr>
        <w:pStyle w:val="Style5"/>
        <w:widowControl/>
        <w:spacing w:line="240" w:lineRule="auto"/>
        <w:rPr>
          <w:rStyle w:val="FontStyle12"/>
          <w:rFonts w:ascii="Calibri" w:hAnsi="Calibri" w:cs="Calibri"/>
          <w:sz w:val="24"/>
          <w:szCs w:val="24"/>
        </w:rPr>
      </w:pPr>
    </w:p>
    <w:p w:rsidR="00EA06B2" w:rsidRPr="0090110F" w:rsidRDefault="00EA06B2" w:rsidP="0090110F">
      <w:pPr>
        <w:pStyle w:val="Style7"/>
        <w:widowControl/>
        <w:jc w:val="both"/>
        <w:rPr>
          <w:rStyle w:val="FontStyle14"/>
          <w:rFonts w:ascii="Calibri" w:hAnsi="Calibri" w:cs="Calibri"/>
          <w:b/>
          <w:bCs/>
          <w:sz w:val="24"/>
          <w:szCs w:val="24"/>
        </w:rPr>
      </w:pPr>
      <w:r w:rsidRPr="0090110F">
        <w:rPr>
          <w:rStyle w:val="FontStyle14"/>
          <w:rFonts w:ascii="Calibri" w:hAnsi="Calibri" w:cs="Calibri"/>
          <w:b/>
          <w:bCs/>
          <w:sz w:val="24"/>
          <w:szCs w:val="24"/>
        </w:rPr>
        <w:t>10. Рынок продавцов характеризуется тем, что на нем:</w:t>
      </w:r>
    </w:p>
    <w:p w:rsidR="00EA06B2" w:rsidRPr="0090110F" w:rsidRDefault="00EA06B2" w:rsidP="0090110F">
      <w:pPr>
        <w:pStyle w:val="Style5"/>
        <w:widowControl/>
        <w:numPr>
          <w:ilvl w:val="0"/>
          <w:numId w:val="208"/>
        </w:numPr>
        <w:spacing w:line="240" w:lineRule="auto"/>
        <w:ind w:firstLine="709"/>
        <w:rPr>
          <w:rStyle w:val="FontStyle12"/>
          <w:rFonts w:ascii="Calibri" w:hAnsi="Calibri" w:cs="Calibri"/>
          <w:sz w:val="24"/>
          <w:szCs w:val="24"/>
        </w:rPr>
      </w:pPr>
      <w:r w:rsidRPr="0090110F">
        <w:rPr>
          <w:rStyle w:val="FontStyle12"/>
          <w:rFonts w:ascii="Calibri" w:hAnsi="Calibri" w:cs="Calibri"/>
          <w:sz w:val="24"/>
          <w:szCs w:val="24"/>
        </w:rPr>
        <w:t>спрос превышает предложение;</w:t>
      </w:r>
    </w:p>
    <w:p w:rsidR="00EA06B2" w:rsidRPr="0090110F" w:rsidRDefault="00EA06B2" w:rsidP="0090110F">
      <w:pPr>
        <w:pStyle w:val="Style5"/>
        <w:widowControl/>
        <w:numPr>
          <w:ilvl w:val="0"/>
          <w:numId w:val="208"/>
        </w:numPr>
        <w:spacing w:line="240" w:lineRule="auto"/>
        <w:ind w:firstLine="709"/>
        <w:rPr>
          <w:rStyle w:val="FontStyle12"/>
          <w:rFonts w:ascii="Calibri" w:hAnsi="Calibri" w:cs="Calibri"/>
          <w:sz w:val="24"/>
          <w:szCs w:val="24"/>
        </w:rPr>
      </w:pPr>
      <w:r w:rsidRPr="0090110F">
        <w:rPr>
          <w:rStyle w:val="FontStyle12"/>
          <w:rFonts w:ascii="Calibri" w:hAnsi="Calibri" w:cs="Calibri"/>
          <w:sz w:val="24"/>
          <w:szCs w:val="24"/>
        </w:rPr>
        <w:t>предложение превышает спрос;</w:t>
      </w:r>
    </w:p>
    <w:p w:rsidR="00EA06B2" w:rsidRPr="0090110F" w:rsidRDefault="00EA06B2" w:rsidP="0090110F">
      <w:pPr>
        <w:pStyle w:val="Style5"/>
        <w:widowControl/>
        <w:numPr>
          <w:ilvl w:val="0"/>
          <w:numId w:val="208"/>
        </w:numPr>
        <w:spacing w:line="240" w:lineRule="auto"/>
        <w:ind w:firstLine="709"/>
        <w:rPr>
          <w:rStyle w:val="FontStyle12"/>
          <w:rFonts w:ascii="Calibri" w:hAnsi="Calibri" w:cs="Calibri"/>
          <w:sz w:val="24"/>
          <w:szCs w:val="24"/>
        </w:rPr>
      </w:pPr>
      <w:r w:rsidRPr="0090110F">
        <w:rPr>
          <w:rStyle w:val="FontStyle12"/>
          <w:rFonts w:ascii="Calibri" w:hAnsi="Calibri" w:cs="Calibri"/>
          <w:sz w:val="24"/>
          <w:szCs w:val="24"/>
        </w:rPr>
        <w:t>предложение отсутствует;</w:t>
      </w:r>
    </w:p>
    <w:p w:rsidR="00EA06B2" w:rsidRPr="0090110F" w:rsidRDefault="00EA06B2" w:rsidP="0090110F">
      <w:pPr>
        <w:pStyle w:val="Style5"/>
        <w:widowControl/>
        <w:numPr>
          <w:ilvl w:val="0"/>
          <w:numId w:val="208"/>
        </w:numPr>
        <w:spacing w:line="240" w:lineRule="auto"/>
        <w:ind w:firstLine="709"/>
        <w:rPr>
          <w:rStyle w:val="FontStyle12"/>
          <w:rFonts w:ascii="Calibri" w:hAnsi="Calibri" w:cs="Calibri"/>
          <w:sz w:val="24"/>
          <w:szCs w:val="24"/>
        </w:rPr>
      </w:pPr>
      <w:r w:rsidRPr="0090110F">
        <w:rPr>
          <w:rStyle w:val="FontStyle12"/>
          <w:rFonts w:ascii="Calibri" w:hAnsi="Calibri" w:cs="Calibri"/>
          <w:sz w:val="24"/>
          <w:szCs w:val="24"/>
        </w:rPr>
        <w:t>спрос отсутствует.</w:t>
      </w:r>
    </w:p>
    <w:p w:rsidR="00EA06B2" w:rsidRPr="0090110F" w:rsidRDefault="00EA06B2" w:rsidP="0090110F">
      <w:pPr>
        <w:pStyle w:val="Style7"/>
        <w:widowControl/>
        <w:jc w:val="both"/>
      </w:pPr>
    </w:p>
    <w:p w:rsidR="00EA06B2" w:rsidRPr="0090110F" w:rsidRDefault="00EA06B2" w:rsidP="0090110F">
      <w:pPr>
        <w:pStyle w:val="Style7"/>
        <w:widowControl/>
        <w:jc w:val="both"/>
        <w:rPr>
          <w:rStyle w:val="FontStyle14"/>
          <w:rFonts w:ascii="Calibri" w:hAnsi="Calibri" w:cs="Calibri"/>
          <w:b/>
          <w:bCs/>
          <w:sz w:val="24"/>
          <w:szCs w:val="24"/>
        </w:rPr>
      </w:pPr>
      <w:r w:rsidRPr="0090110F">
        <w:rPr>
          <w:rStyle w:val="FontStyle14"/>
          <w:rFonts w:ascii="Calibri" w:hAnsi="Calibri" w:cs="Calibri"/>
          <w:b/>
          <w:bCs/>
          <w:sz w:val="24"/>
          <w:szCs w:val="24"/>
        </w:rPr>
        <w:t>11. Рыночным субъектом не является:</w:t>
      </w:r>
    </w:p>
    <w:p w:rsidR="00EA06B2" w:rsidRPr="0090110F" w:rsidRDefault="00EA06B2" w:rsidP="0090110F">
      <w:pPr>
        <w:pStyle w:val="Style5"/>
        <w:widowControl/>
        <w:numPr>
          <w:ilvl w:val="0"/>
          <w:numId w:val="209"/>
        </w:numPr>
        <w:spacing w:line="240" w:lineRule="auto"/>
        <w:ind w:firstLine="709"/>
        <w:rPr>
          <w:rStyle w:val="FontStyle12"/>
          <w:rFonts w:ascii="Calibri" w:hAnsi="Calibri" w:cs="Calibri"/>
          <w:sz w:val="24"/>
          <w:szCs w:val="24"/>
        </w:rPr>
      </w:pPr>
      <w:r w:rsidRPr="0090110F">
        <w:rPr>
          <w:rStyle w:val="FontStyle12"/>
          <w:rFonts w:ascii="Calibri" w:hAnsi="Calibri" w:cs="Calibri"/>
          <w:sz w:val="24"/>
          <w:szCs w:val="24"/>
        </w:rPr>
        <w:t>государство;</w:t>
      </w:r>
    </w:p>
    <w:p w:rsidR="00EA06B2" w:rsidRPr="0090110F" w:rsidRDefault="00EA06B2" w:rsidP="0090110F">
      <w:pPr>
        <w:pStyle w:val="Style5"/>
        <w:widowControl/>
        <w:numPr>
          <w:ilvl w:val="0"/>
          <w:numId w:val="209"/>
        </w:numPr>
        <w:spacing w:line="240" w:lineRule="auto"/>
        <w:ind w:firstLine="709"/>
        <w:rPr>
          <w:rStyle w:val="FontStyle12"/>
          <w:rFonts w:ascii="Calibri" w:hAnsi="Calibri" w:cs="Calibri"/>
          <w:sz w:val="24"/>
          <w:szCs w:val="24"/>
        </w:rPr>
      </w:pPr>
      <w:r w:rsidRPr="0090110F">
        <w:rPr>
          <w:rStyle w:val="FontStyle12"/>
          <w:rFonts w:ascii="Calibri" w:hAnsi="Calibri" w:cs="Calibri"/>
          <w:sz w:val="24"/>
          <w:szCs w:val="24"/>
        </w:rPr>
        <w:t>предприятие;</w:t>
      </w:r>
    </w:p>
    <w:p w:rsidR="00EA06B2" w:rsidRPr="0090110F" w:rsidRDefault="00EA06B2" w:rsidP="0090110F">
      <w:pPr>
        <w:pStyle w:val="Style5"/>
        <w:widowControl/>
        <w:numPr>
          <w:ilvl w:val="0"/>
          <w:numId w:val="209"/>
        </w:numPr>
        <w:spacing w:line="240" w:lineRule="auto"/>
        <w:ind w:firstLine="709"/>
        <w:rPr>
          <w:rStyle w:val="FontStyle12"/>
          <w:rFonts w:ascii="Calibri" w:hAnsi="Calibri" w:cs="Calibri"/>
          <w:sz w:val="24"/>
          <w:szCs w:val="24"/>
        </w:rPr>
      </w:pPr>
      <w:r w:rsidRPr="0090110F">
        <w:rPr>
          <w:rStyle w:val="FontStyle12"/>
          <w:rFonts w:ascii="Calibri" w:hAnsi="Calibri" w:cs="Calibri"/>
          <w:sz w:val="24"/>
          <w:szCs w:val="24"/>
        </w:rPr>
        <w:t>денежный капитал;</w:t>
      </w:r>
    </w:p>
    <w:p w:rsidR="00EA06B2" w:rsidRPr="0090110F" w:rsidRDefault="00EA06B2" w:rsidP="0090110F">
      <w:pPr>
        <w:pStyle w:val="Style5"/>
        <w:widowControl/>
        <w:numPr>
          <w:ilvl w:val="0"/>
          <w:numId w:val="209"/>
        </w:numPr>
        <w:spacing w:line="240" w:lineRule="auto"/>
        <w:ind w:firstLine="709"/>
        <w:rPr>
          <w:rStyle w:val="FontStyle12"/>
          <w:rFonts w:ascii="Calibri" w:hAnsi="Calibri" w:cs="Calibri"/>
          <w:sz w:val="24"/>
          <w:szCs w:val="24"/>
        </w:rPr>
      </w:pPr>
      <w:r w:rsidRPr="0090110F">
        <w:rPr>
          <w:rStyle w:val="FontStyle12"/>
          <w:rFonts w:ascii="Calibri" w:hAnsi="Calibri" w:cs="Calibri"/>
          <w:sz w:val="24"/>
          <w:szCs w:val="24"/>
        </w:rPr>
        <w:t>домохозяйство.</w:t>
      </w:r>
    </w:p>
    <w:p w:rsidR="00EA06B2" w:rsidRPr="0090110F" w:rsidRDefault="00EA06B2" w:rsidP="0090110F">
      <w:pPr>
        <w:pStyle w:val="Style9"/>
        <w:widowControl/>
        <w:jc w:val="both"/>
      </w:pPr>
    </w:p>
    <w:p w:rsidR="00EA06B2" w:rsidRPr="0090110F" w:rsidRDefault="00EA06B2" w:rsidP="0090110F">
      <w:pPr>
        <w:pStyle w:val="Style9"/>
        <w:widowControl/>
        <w:jc w:val="both"/>
        <w:rPr>
          <w:rStyle w:val="FontStyle14"/>
          <w:rFonts w:ascii="Calibri" w:hAnsi="Calibri" w:cs="Calibri"/>
          <w:b/>
          <w:bCs/>
          <w:sz w:val="24"/>
          <w:szCs w:val="24"/>
        </w:rPr>
      </w:pPr>
      <w:r w:rsidRPr="0090110F">
        <w:rPr>
          <w:rStyle w:val="FontStyle14"/>
          <w:rFonts w:ascii="Calibri" w:hAnsi="Calibri" w:cs="Calibri"/>
          <w:b/>
          <w:bCs/>
          <w:sz w:val="24"/>
          <w:szCs w:val="24"/>
        </w:rPr>
        <w:t>12. К функции рынка не относится:</w:t>
      </w:r>
    </w:p>
    <w:p w:rsidR="00EA06B2" w:rsidRPr="0090110F" w:rsidRDefault="00EA06B2" w:rsidP="0090110F">
      <w:pPr>
        <w:pStyle w:val="Style5"/>
        <w:widowControl/>
        <w:numPr>
          <w:ilvl w:val="0"/>
          <w:numId w:val="210"/>
        </w:numPr>
        <w:spacing w:line="240" w:lineRule="auto"/>
        <w:ind w:firstLine="709"/>
        <w:rPr>
          <w:rStyle w:val="FontStyle12"/>
          <w:rFonts w:ascii="Calibri" w:hAnsi="Calibri" w:cs="Calibri"/>
          <w:sz w:val="24"/>
          <w:szCs w:val="24"/>
        </w:rPr>
      </w:pPr>
      <w:r w:rsidRPr="0090110F">
        <w:rPr>
          <w:rStyle w:val="FontStyle12"/>
          <w:rFonts w:ascii="Calibri" w:hAnsi="Calibri" w:cs="Calibri"/>
          <w:sz w:val="24"/>
          <w:szCs w:val="24"/>
        </w:rPr>
        <w:t>посредническая;</w:t>
      </w:r>
    </w:p>
    <w:p w:rsidR="00EA06B2" w:rsidRPr="0090110F" w:rsidRDefault="00EA06B2" w:rsidP="0090110F">
      <w:pPr>
        <w:pStyle w:val="Style5"/>
        <w:widowControl/>
        <w:numPr>
          <w:ilvl w:val="0"/>
          <w:numId w:val="210"/>
        </w:numPr>
        <w:spacing w:line="240" w:lineRule="auto"/>
        <w:ind w:firstLine="709"/>
        <w:rPr>
          <w:rStyle w:val="FontStyle12"/>
          <w:rFonts w:ascii="Calibri" w:hAnsi="Calibri" w:cs="Calibri"/>
          <w:sz w:val="24"/>
          <w:szCs w:val="24"/>
        </w:rPr>
      </w:pPr>
      <w:r w:rsidRPr="0090110F">
        <w:rPr>
          <w:rStyle w:val="FontStyle12"/>
          <w:rFonts w:ascii="Calibri" w:hAnsi="Calibri" w:cs="Calibri"/>
          <w:sz w:val="24"/>
          <w:szCs w:val="24"/>
        </w:rPr>
        <w:t>социальная;</w:t>
      </w:r>
    </w:p>
    <w:p w:rsidR="00EA06B2" w:rsidRPr="0090110F" w:rsidRDefault="00EA06B2" w:rsidP="0090110F">
      <w:pPr>
        <w:pStyle w:val="Style5"/>
        <w:widowControl/>
        <w:numPr>
          <w:ilvl w:val="0"/>
          <w:numId w:val="210"/>
        </w:numPr>
        <w:spacing w:line="240" w:lineRule="auto"/>
        <w:ind w:firstLine="709"/>
        <w:rPr>
          <w:rStyle w:val="FontStyle12"/>
          <w:rFonts w:ascii="Calibri" w:hAnsi="Calibri" w:cs="Calibri"/>
          <w:sz w:val="24"/>
          <w:szCs w:val="24"/>
        </w:rPr>
      </w:pPr>
      <w:r w:rsidRPr="0090110F">
        <w:rPr>
          <w:rStyle w:val="FontStyle12"/>
          <w:rFonts w:ascii="Calibri" w:hAnsi="Calibri" w:cs="Calibri"/>
          <w:sz w:val="24"/>
          <w:szCs w:val="24"/>
        </w:rPr>
        <w:t>ценообразующая;</w:t>
      </w:r>
    </w:p>
    <w:p w:rsidR="00EA06B2" w:rsidRPr="0090110F" w:rsidRDefault="00EA06B2" w:rsidP="0090110F">
      <w:pPr>
        <w:pStyle w:val="Style5"/>
        <w:widowControl/>
        <w:numPr>
          <w:ilvl w:val="0"/>
          <w:numId w:val="210"/>
        </w:numPr>
        <w:spacing w:line="240" w:lineRule="auto"/>
        <w:ind w:firstLine="709"/>
        <w:rPr>
          <w:rStyle w:val="FontStyle12"/>
          <w:rFonts w:ascii="Calibri" w:hAnsi="Calibri" w:cs="Calibri"/>
          <w:sz w:val="24"/>
          <w:szCs w:val="24"/>
        </w:rPr>
      </w:pPr>
      <w:r w:rsidRPr="0090110F">
        <w:rPr>
          <w:rStyle w:val="FontStyle12"/>
          <w:rFonts w:ascii="Calibri" w:hAnsi="Calibri" w:cs="Calibri"/>
          <w:sz w:val="24"/>
          <w:szCs w:val="24"/>
        </w:rPr>
        <w:t>стимулирующая.</w:t>
      </w:r>
    </w:p>
    <w:p w:rsidR="00EA06B2" w:rsidRPr="0090110F" w:rsidRDefault="00EA06B2" w:rsidP="0090110F">
      <w:pPr>
        <w:pStyle w:val="Style7"/>
        <w:widowControl/>
        <w:jc w:val="both"/>
      </w:pPr>
    </w:p>
    <w:p w:rsidR="00EA06B2" w:rsidRPr="0090110F" w:rsidRDefault="00EA06B2" w:rsidP="0090110F">
      <w:pPr>
        <w:pStyle w:val="Style7"/>
        <w:widowControl/>
        <w:jc w:val="both"/>
        <w:rPr>
          <w:rStyle w:val="FontStyle14"/>
          <w:rFonts w:ascii="Calibri" w:hAnsi="Calibri" w:cs="Calibri"/>
          <w:b/>
          <w:bCs/>
          <w:sz w:val="24"/>
          <w:szCs w:val="24"/>
        </w:rPr>
      </w:pPr>
      <w:r w:rsidRPr="0090110F">
        <w:rPr>
          <w:rStyle w:val="FontStyle14"/>
          <w:rFonts w:ascii="Calibri" w:hAnsi="Calibri" w:cs="Calibri"/>
          <w:b/>
          <w:bCs/>
          <w:sz w:val="24"/>
          <w:szCs w:val="24"/>
        </w:rPr>
        <w:t>13. К элементам инфраструктуры рынка не относятся:</w:t>
      </w:r>
    </w:p>
    <w:p w:rsidR="00EA06B2" w:rsidRPr="0090110F" w:rsidRDefault="00EA06B2" w:rsidP="0090110F">
      <w:pPr>
        <w:pStyle w:val="Style5"/>
        <w:widowControl/>
        <w:numPr>
          <w:ilvl w:val="0"/>
          <w:numId w:val="211"/>
        </w:numPr>
        <w:spacing w:line="240" w:lineRule="auto"/>
        <w:ind w:firstLine="709"/>
        <w:rPr>
          <w:rStyle w:val="FontStyle12"/>
          <w:rFonts w:ascii="Calibri" w:hAnsi="Calibri" w:cs="Calibri"/>
          <w:sz w:val="24"/>
          <w:szCs w:val="24"/>
        </w:rPr>
      </w:pPr>
      <w:r w:rsidRPr="0090110F">
        <w:rPr>
          <w:rStyle w:val="FontStyle12"/>
          <w:rFonts w:ascii="Calibri" w:hAnsi="Calibri" w:cs="Calibri"/>
          <w:sz w:val="24"/>
          <w:szCs w:val="24"/>
        </w:rPr>
        <w:t>биржи;</w:t>
      </w:r>
    </w:p>
    <w:p w:rsidR="00EA06B2" w:rsidRPr="0090110F" w:rsidRDefault="00EA06B2" w:rsidP="0090110F">
      <w:pPr>
        <w:pStyle w:val="Style5"/>
        <w:widowControl/>
        <w:numPr>
          <w:ilvl w:val="0"/>
          <w:numId w:val="211"/>
        </w:numPr>
        <w:spacing w:line="240" w:lineRule="auto"/>
        <w:ind w:firstLine="709"/>
        <w:rPr>
          <w:rStyle w:val="FontStyle12"/>
          <w:rFonts w:ascii="Calibri" w:hAnsi="Calibri" w:cs="Calibri"/>
          <w:sz w:val="24"/>
          <w:szCs w:val="24"/>
        </w:rPr>
      </w:pPr>
      <w:r w:rsidRPr="0090110F">
        <w:rPr>
          <w:rStyle w:val="FontStyle12"/>
          <w:rFonts w:ascii="Calibri" w:hAnsi="Calibri" w:cs="Calibri"/>
          <w:sz w:val="24"/>
          <w:szCs w:val="24"/>
        </w:rPr>
        <w:t>налоговые органы;</w:t>
      </w:r>
    </w:p>
    <w:p w:rsidR="00EA06B2" w:rsidRPr="0090110F" w:rsidRDefault="00EA06B2" w:rsidP="0090110F">
      <w:pPr>
        <w:pStyle w:val="Style5"/>
        <w:widowControl/>
        <w:numPr>
          <w:ilvl w:val="0"/>
          <w:numId w:val="211"/>
        </w:numPr>
        <w:spacing w:line="240" w:lineRule="auto"/>
        <w:ind w:firstLine="709"/>
        <w:rPr>
          <w:rStyle w:val="FontStyle12"/>
          <w:rFonts w:ascii="Calibri" w:hAnsi="Calibri" w:cs="Calibri"/>
          <w:sz w:val="24"/>
          <w:szCs w:val="24"/>
        </w:rPr>
      </w:pPr>
      <w:r w:rsidRPr="0090110F">
        <w:rPr>
          <w:rStyle w:val="FontStyle12"/>
          <w:rFonts w:ascii="Calibri" w:hAnsi="Calibri" w:cs="Calibri"/>
          <w:sz w:val="24"/>
          <w:szCs w:val="24"/>
        </w:rPr>
        <w:t>домохозяйства;</w:t>
      </w:r>
    </w:p>
    <w:p w:rsidR="00EA06B2" w:rsidRPr="0090110F" w:rsidRDefault="00EA06B2" w:rsidP="0090110F">
      <w:pPr>
        <w:pStyle w:val="Style5"/>
        <w:widowControl/>
        <w:numPr>
          <w:ilvl w:val="0"/>
          <w:numId w:val="211"/>
        </w:numPr>
        <w:spacing w:line="240" w:lineRule="auto"/>
        <w:ind w:firstLine="709"/>
        <w:rPr>
          <w:rStyle w:val="FontStyle12"/>
          <w:rFonts w:ascii="Calibri" w:hAnsi="Calibri" w:cs="Calibri"/>
          <w:sz w:val="24"/>
          <w:szCs w:val="24"/>
        </w:rPr>
      </w:pPr>
      <w:r w:rsidRPr="0090110F">
        <w:rPr>
          <w:rStyle w:val="FontStyle12"/>
          <w:rFonts w:ascii="Calibri" w:hAnsi="Calibri" w:cs="Calibri"/>
          <w:sz w:val="24"/>
          <w:szCs w:val="24"/>
        </w:rPr>
        <w:t>профсоюзы.</w:t>
      </w:r>
    </w:p>
    <w:p w:rsidR="00EA06B2" w:rsidRPr="0090110F" w:rsidRDefault="00EA06B2" w:rsidP="0090110F">
      <w:pPr>
        <w:pStyle w:val="Style7"/>
        <w:widowControl/>
        <w:jc w:val="both"/>
        <w:rPr>
          <w:rStyle w:val="FontStyle14"/>
          <w:rFonts w:ascii="Calibri" w:hAnsi="Calibri" w:cs="Calibri"/>
          <w:sz w:val="24"/>
          <w:szCs w:val="24"/>
          <w:lang w:eastAsia="en-US"/>
        </w:rPr>
      </w:pPr>
    </w:p>
    <w:p w:rsidR="00EA06B2" w:rsidRPr="0090110F" w:rsidRDefault="00EA06B2" w:rsidP="0090110F">
      <w:pPr>
        <w:pStyle w:val="Style7"/>
        <w:widowControl/>
        <w:jc w:val="both"/>
        <w:rPr>
          <w:rStyle w:val="FontStyle14"/>
          <w:rFonts w:ascii="Calibri" w:hAnsi="Calibri" w:cs="Calibri"/>
          <w:b/>
          <w:bCs/>
          <w:sz w:val="24"/>
          <w:szCs w:val="24"/>
          <w:lang w:eastAsia="en-US"/>
        </w:rPr>
      </w:pPr>
      <w:r w:rsidRPr="0090110F">
        <w:rPr>
          <w:rStyle w:val="FontStyle14"/>
          <w:rFonts w:ascii="Calibri" w:hAnsi="Calibri" w:cs="Calibri"/>
          <w:b/>
          <w:bCs/>
          <w:sz w:val="24"/>
          <w:szCs w:val="24"/>
          <w:lang w:eastAsia="en-US"/>
        </w:rPr>
        <w:t>14. Какие два типа рынков включены в модель экономического кругооборота:</w:t>
      </w:r>
    </w:p>
    <w:p w:rsidR="00EA06B2" w:rsidRPr="0090110F" w:rsidRDefault="00EA06B2" w:rsidP="0090110F">
      <w:pPr>
        <w:pStyle w:val="Style5"/>
        <w:widowControl/>
        <w:numPr>
          <w:ilvl w:val="0"/>
          <w:numId w:val="212"/>
        </w:numPr>
        <w:spacing w:line="240" w:lineRule="auto"/>
        <w:ind w:firstLine="709"/>
        <w:rPr>
          <w:rStyle w:val="FontStyle12"/>
          <w:rFonts w:ascii="Calibri" w:hAnsi="Calibri" w:cs="Calibri"/>
          <w:sz w:val="24"/>
          <w:szCs w:val="24"/>
        </w:rPr>
      </w:pPr>
      <w:r w:rsidRPr="0090110F">
        <w:rPr>
          <w:rStyle w:val="FontStyle12"/>
          <w:rFonts w:ascii="Calibri" w:hAnsi="Calibri" w:cs="Calibri"/>
          <w:sz w:val="24"/>
          <w:szCs w:val="24"/>
        </w:rPr>
        <w:t>рынок денег и рынок ресурсов;</w:t>
      </w:r>
    </w:p>
    <w:p w:rsidR="00EA06B2" w:rsidRPr="0090110F" w:rsidRDefault="00EA06B2" w:rsidP="0090110F">
      <w:pPr>
        <w:pStyle w:val="Style5"/>
        <w:widowControl/>
        <w:numPr>
          <w:ilvl w:val="0"/>
          <w:numId w:val="212"/>
        </w:numPr>
        <w:spacing w:line="240" w:lineRule="auto"/>
        <w:ind w:firstLine="709"/>
        <w:rPr>
          <w:rStyle w:val="FontStyle12"/>
          <w:rFonts w:ascii="Calibri" w:hAnsi="Calibri" w:cs="Calibri"/>
          <w:sz w:val="24"/>
          <w:szCs w:val="24"/>
        </w:rPr>
      </w:pPr>
      <w:r w:rsidRPr="0090110F">
        <w:rPr>
          <w:rStyle w:val="FontStyle12"/>
          <w:rFonts w:ascii="Calibri" w:hAnsi="Calibri" w:cs="Calibri"/>
          <w:sz w:val="24"/>
          <w:szCs w:val="24"/>
        </w:rPr>
        <w:t>рынок товаров и рынок ресурсов;</w:t>
      </w:r>
    </w:p>
    <w:p w:rsidR="00EA06B2" w:rsidRPr="0090110F" w:rsidRDefault="00EA06B2" w:rsidP="0090110F">
      <w:pPr>
        <w:pStyle w:val="Style5"/>
        <w:widowControl/>
        <w:numPr>
          <w:ilvl w:val="0"/>
          <w:numId w:val="212"/>
        </w:numPr>
        <w:spacing w:line="240" w:lineRule="auto"/>
        <w:ind w:firstLine="709"/>
        <w:rPr>
          <w:rStyle w:val="FontStyle12"/>
          <w:rFonts w:ascii="Calibri" w:hAnsi="Calibri" w:cs="Calibri"/>
          <w:sz w:val="24"/>
          <w:szCs w:val="24"/>
        </w:rPr>
      </w:pPr>
      <w:r w:rsidRPr="0090110F">
        <w:rPr>
          <w:rStyle w:val="FontStyle12"/>
          <w:rFonts w:ascii="Calibri" w:hAnsi="Calibri" w:cs="Calibri"/>
          <w:sz w:val="24"/>
          <w:szCs w:val="24"/>
        </w:rPr>
        <w:t>реальный и денежный рынки;</w:t>
      </w:r>
    </w:p>
    <w:p w:rsidR="00EA06B2" w:rsidRPr="0090110F" w:rsidRDefault="00EA06B2" w:rsidP="0090110F">
      <w:pPr>
        <w:pStyle w:val="Style5"/>
        <w:widowControl/>
        <w:numPr>
          <w:ilvl w:val="0"/>
          <w:numId w:val="212"/>
        </w:numPr>
        <w:spacing w:line="240" w:lineRule="auto"/>
        <w:ind w:firstLine="709"/>
        <w:rPr>
          <w:rStyle w:val="FontStyle12"/>
          <w:rFonts w:ascii="Calibri" w:hAnsi="Calibri" w:cs="Calibri"/>
          <w:sz w:val="24"/>
          <w:szCs w:val="24"/>
        </w:rPr>
      </w:pPr>
      <w:r w:rsidRPr="0090110F">
        <w:rPr>
          <w:rStyle w:val="FontStyle12"/>
          <w:rFonts w:ascii="Calibri" w:hAnsi="Calibri" w:cs="Calibri"/>
          <w:sz w:val="24"/>
          <w:szCs w:val="24"/>
        </w:rPr>
        <w:t>легальный и теневой рынки.</w:t>
      </w:r>
    </w:p>
    <w:p w:rsidR="00EA06B2" w:rsidRPr="0090110F" w:rsidRDefault="00EA06B2" w:rsidP="0090110F">
      <w:pPr>
        <w:pStyle w:val="Style5"/>
        <w:widowControl/>
        <w:spacing w:line="240" w:lineRule="auto"/>
        <w:rPr>
          <w:rStyle w:val="FontStyle12"/>
          <w:rFonts w:ascii="Calibri" w:hAnsi="Calibri" w:cs="Calibri"/>
          <w:sz w:val="24"/>
          <w:szCs w:val="24"/>
        </w:rPr>
      </w:pPr>
    </w:p>
    <w:p w:rsidR="00EA06B2" w:rsidRPr="0090110F" w:rsidRDefault="00EA06B2" w:rsidP="0090110F">
      <w:pPr>
        <w:pStyle w:val="Style9"/>
        <w:widowControl/>
        <w:jc w:val="both"/>
        <w:rPr>
          <w:rStyle w:val="FontStyle14"/>
          <w:rFonts w:ascii="Calibri" w:hAnsi="Calibri" w:cs="Calibri"/>
          <w:b/>
          <w:bCs/>
          <w:sz w:val="24"/>
          <w:szCs w:val="24"/>
        </w:rPr>
      </w:pPr>
      <w:r w:rsidRPr="0090110F">
        <w:rPr>
          <w:rStyle w:val="FontStyle14"/>
          <w:rFonts w:ascii="Calibri" w:hAnsi="Calibri" w:cs="Calibri"/>
          <w:b/>
          <w:bCs/>
          <w:sz w:val="24"/>
          <w:szCs w:val="24"/>
        </w:rPr>
        <w:t>15. Какой из рынков определяется по критерию насыщенности рынка товарами:</w:t>
      </w:r>
    </w:p>
    <w:p w:rsidR="00EA06B2" w:rsidRPr="0090110F" w:rsidRDefault="00EA06B2" w:rsidP="0090110F">
      <w:pPr>
        <w:pStyle w:val="Style9"/>
        <w:widowControl/>
        <w:ind w:firstLine="720"/>
        <w:jc w:val="both"/>
        <w:rPr>
          <w:rStyle w:val="FontStyle14"/>
          <w:rFonts w:ascii="Calibri" w:hAnsi="Calibri" w:cs="Calibri"/>
          <w:sz w:val="24"/>
          <w:szCs w:val="24"/>
        </w:rPr>
      </w:pPr>
      <w:r w:rsidRPr="0090110F">
        <w:rPr>
          <w:rStyle w:val="FontStyle14"/>
          <w:rFonts w:ascii="Calibri" w:hAnsi="Calibri" w:cs="Calibri"/>
          <w:sz w:val="24"/>
          <w:szCs w:val="24"/>
        </w:rPr>
        <w:t>1) теневой рынок;</w:t>
      </w:r>
    </w:p>
    <w:p w:rsidR="00EA06B2" w:rsidRPr="0090110F" w:rsidRDefault="00EA06B2" w:rsidP="0090110F">
      <w:pPr>
        <w:pStyle w:val="Style9"/>
        <w:widowControl/>
        <w:ind w:firstLine="680"/>
        <w:jc w:val="both"/>
        <w:rPr>
          <w:rStyle w:val="FontStyle14"/>
          <w:rFonts w:ascii="Calibri" w:hAnsi="Calibri" w:cs="Calibri"/>
          <w:sz w:val="24"/>
          <w:szCs w:val="24"/>
        </w:rPr>
      </w:pPr>
      <w:r w:rsidRPr="0090110F">
        <w:rPr>
          <w:rStyle w:val="FontStyle14"/>
          <w:rFonts w:ascii="Calibri" w:hAnsi="Calibri" w:cs="Calibri"/>
          <w:sz w:val="24"/>
          <w:szCs w:val="24"/>
        </w:rPr>
        <w:t xml:space="preserve"> 2) потребительский рынок;</w:t>
      </w:r>
    </w:p>
    <w:p w:rsidR="00EA06B2" w:rsidRPr="0090110F" w:rsidRDefault="00EA06B2" w:rsidP="0090110F">
      <w:pPr>
        <w:pStyle w:val="Style9"/>
        <w:widowControl/>
        <w:ind w:firstLine="720"/>
        <w:jc w:val="both"/>
        <w:rPr>
          <w:rStyle w:val="FontStyle14"/>
          <w:rFonts w:ascii="Calibri" w:hAnsi="Calibri" w:cs="Calibri"/>
          <w:sz w:val="24"/>
          <w:szCs w:val="24"/>
        </w:rPr>
      </w:pPr>
      <w:r w:rsidRPr="0090110F">
        <w:rPr>
          <w:rStyle w:val="FontStyle14"/>
          <w:rFonts w:ascii="Calibri" w:hAnsi="Calibri" w:cs="Calibri"/>
          <w:sz w:val="24"/>
          <w:szCs w:val="24"/>
        </w:rPr>
        <w:t>3) дефицитный рынок;</w:t>
      </w:r>
    </w:p>
    <w:p w:rsidR="00EA06B2" w:rsidRPr="0090110F" w:rsidRDefault="00EA06B2" w:rsidP="0090110F">
      <w:pPr>
        <w:pStyle w:val="Style9"/>
        <w:widowControl/>
        <w:ind w:firstLine="720"/>
        <w:jc w:val="both"/>
        <w:rPr>
          <w:rStyle w:val="FontStyle14"/>
          <w:rFonts w:ascii="Calibri" w:hAnsi="Calibri" w:cs="Calibri"/>
          <w:sz w:val="24"/>
          <w:szCs w:val="24"/>
        </w:rPr>
      </w:pPr>
      <w:r w:rsidRPr="0090110F">
        <w:rPr>
          <w:rStyle w:val="FontStyle14"/>
          <w:rFonts w:ascii="Calibri" w:hAnsi="Calibri" w:cs="Calibri"/>
          <w:sz w:val="24"/>
          <w:szCs w:val="24"/>
        </w:rPr>
        <w:t>4) продовольственный.</w:t>
      </w:r>
    </w:p>
    <w:p w:rsidR="00EA06B2" w:rsidRPr="0090110F" w:rsidRDefault="00EA06B2" w:rsidP="0090110F">
      <w:pPr>
        <w:pStyle w:val="Style9"/>
        <w:widowControl/>
        <w:jc w:val="both"/>
        <w:rPr>
          <w:rStyle w:val="FontStyle14"/>
          <w:rFonts w:ascii="Calibri" w:hAnsi="Calibri" w:cs="Calibri"/>
          <w:sz w:val="24"/>
          <w:szCs w:val="24"/>
        </w:rPr>
      </w:pPr>
    </w:p>
    <w:p w:rsidR="00EA06B2" w:rsidRPr="0090110F" w:rsidRDefault="00EA06B2" w:rsidP="0090110F">
      <w:pPr>
        <w:pStyle w:val="Style9"/>
        <w:widowControl/>
        <w:jc w:val="both"/>
        <w:rPr>
          <w:rStyle w:val="FontStyle14"/>
          <w:rFonts w:ascii="Calibri" w:hAnsi="Calibri" w:cs="Calibri"/>
          <w:b/>
          <w:bCs/>
          <w:sz w:val="24"/>
          <w:szCs w:val="24"/>
        </w:rPr>
      </w:pPr>
      <w:r w:rsidRPr="0090110F">
        <w:rPr>
          <w:rStyle w:val="FontStyle14"/>
          <w:rFonts w:ascii="Calibri" w:hAnsi="Calibri" w:cs="Calibri"/>
          <w:b/>
          <w:bCs/>
          <w:sz w:val="24"/>
          <w:szCs w:val="24"/>
        </w:rPr>
        <w:t>16. В модели кругооборота благ и доходов домохозяйства выступают:</w:t>
      </w:r>
    </w:p>
    <w:p w:rsidR="00EA06B2" w:rsidRPr="0090110F" w:rsidRDefault="00EA06B2" w:rsidP="0090110F">
      <w:pPr>
        <w:pStyle w:val="Style9"/>
        <w:widowControl/>
        <w:ind w:firstLine="709"/>
        <w:jc w:val="both"/>
        <w:rPr>
          <w:rStyle w:val="FontStyle12"/>
          <w:rFonts w:ascii="Calibri" w:hAnsi="Calibri" w:cs="Calibri"/>
          <w:sz w:val="24"/>
          <w:szCs w:val="24"/>
        </w:rPr>
      </w:pPr>
      <w:r w:rsidRPr="0090110F">
        <w:rPr>
          <w:rStyle w:val="FontStyle14"/>
          <w:rFonts w:ascii="Calibri" w:hAnsi="Calibri" w:cs="Calibri"/>
          <w:sz w:val="24"/>
          <w:szCs w:val="24"/>
        </w:rPr>
        <w:t xml:space="preserve">1) </w:t>
      </w:r>
      <w:r w:rsidRPr="0090110F">
        <w:rPr>
          <w:rStyle w:val="FontStyle12"/>
          <w:rFonts w:ascii="Calibri" w:hAnsi="Calibri" w:cs="Calibri"/>
          <w:sz w:val="24"/>
          <w:szCs w:val="24"/>
        </w:rPr>
        <w:t>продавцами и покупателями на рынке ресурсов;</w:t>
      </w:r>
    </w:p>
    <w:p w:rsidR="00EA06B2" w:rsidRPr="0090110F" w:rsidRDefault="00EA06B2" w:rsidP="0090110F">
      <w:pPr>
        <w:pStyle w:val="Style9"/>
        <w:widowControl/>
        <w:ind w:firstLine="709"/>
        <w:jc w:val="both"/>
        <w:rPr>
          <w:rStyle w:val="FontStyle12"/>
          <w:rFonts w:ascii="Calibri" w:hAnsi="Calibri" w:cs="Calibri"/>
          <w:sz w:val="24"/>
          <w:szCs w:val="24"/>
        </w:rPr>
      </w:pPr>
      <w:r w:rsidRPr="0090110F">
        <w:rPr>
          <w:rStyle w:val="FontStyle12"/>
          <w:rFonts w:ascii="Calibri" w:hAnsi="Calibri" w:cs="Calibri"/>
          <w:sz w:val="24"/>
          <w:szCs w:val="24"/>
        </w:rPr>
        <w:t>2) продавцами на рынке товаров и услуг;</w:t>
      </w:r>
    </w:p>
    <w:p w:rsidR="00EA06B2" w:rsidRPr="0090110F" w:rsidRDefault="00EA06B2" w:rsidP="0090110F">
      <w:pPr>
        <w:pStyle w:val="Style9"/>
        <w:widowControl/>
        <w:ind w:firstLine="709"/>
        <w:jc w:val="both"/>
        <w:rPr>
          <w:rStyle w:val="FontStyle12"/>
          <w:rFonts w:ascii="Calibri" w:hAnsi="Calibri" w:cs="Calibri"/>
          <w:sz w:val="24"/>
          <w:szCs w:val="24"/>
        </w:rPr>
      </w:pPr>
      <w:r w:rsidRPr="0090110F">
        <w:rPr>
          <w:rStyle w:val="FontStyle12"/>
          <w:rFonts w:ascii="Calibri" w:hAnsi="Calibri" w:cs="Calibri"/>
          <w:sz w:val="24"/>
          <w:szCs w:val="24"/>
        </w:rPr>
        <w:t>3) продавцами на рынке ресурсов;</w:t>
      </w:r>
    </w:p>
    <w:p w:rsidR="00EA06B2" w:rsidRPr="0090110F" w:rsidRDefault="00EA06B2" w:rsidP="0090110F">
      <w:pPr>
        <w:pStyle w:val="Style9"/>
        <w:widowControl/>
        <w:ind w:firstLine="709"/>
        <w:jc w:val="both"/>
        <w:rPr>
          <w:rStyle w:val="FontStyle12"/>
          <w:rFonts w:ascii="Calibri" w:hAnsi="Calibri" w:cs="Calibri"/>
          <w:b/>
          <w:bCs/>
          <w:sz w:val="24"/>
          <w:szCs w:val="24"/>
        </w:rPr>
      </w:pPr>
      <w:r w:rsidRPr="0090110F">
        <w:rPr>
          <w:rStyle w:val="FontStyle12"/>
          <w:rFonts w:ascii="Calibri" w:hAnsi="Calibri" w:cs="Calibri"/>
          <w:sz w:val="24"/>
          <w:szCs w:val="24"/>
        </w:rPr>
        <w:t>4) покупателями на рынке ресурсов.</w:t>
      </w:r>
    </w:p>
    <w:p w:rsidR="00EA06B2" w:rsidRPr="0090110F" w:rsidRDefault="00EA06B2" w:rsidP="0090110F">
      <w:pPr>
        <w:pStyle w:val="Style9"/>
        <w:widowControl/>
        <w:jc w:val="both"/>
        <w:rPr>
          <w:rStyle w:val="FontStyle14"/>
          <w:rFonts w:ascii="Calibri" w:hAnsi="Calibri" w:cs="Calibri"/>
          <w:b/>
          <w:bCs/>
          <w:sz w:val="24"/>
          <w:szCs w:val="24"/>
        </w:rPr>
      </w:pPr>
      <w:r w:rsidRPr="0090110F">
        <w:rPr>
          <w:rStyle w:val="FontStyle14"/>
          <w:rFonts w:ascii="Calibri" w:hAnsi="Calibri" w:cs="Calibri"/>
          <w:b/>
          <w:bCs/>
          <w:sz w:val="24"/>
          <w:szCs w:val="24"/>
        </w:rPr>
        <w:t>17. Из перечисленных показателей к потоку не относится:</w:t>
      </w:r>
    </w:p>
    <w:p w:rsidR="00EA06B2" w:rsidRPr="0090110F" w:rsidRDefault="00EA06B2" w:rsidP="0090110F">
      <w:pPr>
        <w:pStyle w:val="Style5"/>
        <w:widowControl/>
        <w:numPr>
          <w:ilvl w:val="0"/>
          <w:numId w:val="213"/>
        </w:numPr>
        <w:spacing w:line="240" w:lineRule="auto"/>
        <w:ind w:firstLine="709"/>
        <w:rPr>
          <w:rStyle w:val="FontStyle12"/>
          <w:rFonts w:ascii="Calibri" w:hAnsi="Calibri" w:cs="Calibri"/>
          <w:sz w:val="24"/>
          <w:szCs w:val="24"/>
        </w:rPr>
      </w:pPr>
      <w:r w:rsidRPr="0090110F">
        <w:rPr>
          <w:rStyle w:val="FontStyle12"/>
          <w:rFonts w:ascii="Calibri" w:hAnsi="Calibri" w:cs="Calibri"/>
          <w:sz w:val="24"/>
          <w:szCs w:val="24"/>
        </w:rPr>
        <w:t>валовой внутренний продукт;</w:t>
      </w:r>
    </w:p>
    <w:p w:rsidR="00EA06B2" w:rsidRPr="0090110F" w:rsidRDefault="00EA06B2" w:rsidP="0090110F">
      <w:pPr>
        <w:pStyle w:val="Style5"/>
        <w:widowControl/>
        <w:numPr>
          <w:ilvl w:val="0"/>
          <w:numId w:val="213"/>
        </w:numPr>
        <w:spacing w:line="240" w:lineRule="auto"/>
        <w:ind w:firstLine="709"/>
        <w:rPr>
          <w:rStyle w:val="FontStyle12"/>
          <w:rFonts w:ascii="Calibri" w:hAnsi="Calibri" w:cs="Calibri"/>
          <w:sz w:val="24"/>
          <w:szCs w:val="24"/>
        </w:rPr>
      </w:pPr>
      <w:r w:rsidRPr="0090110F">
        <w:rPr>
          <w:rStyle w:val="FontStyle12"/>
          <w:rFonts w:ascii="Calibri" w:hAnsi="Calibri" w:cs="Calibri"/>
          <w:sz w:val="24"/>
          <w:szCs w:val="24"/>
        </w:rPr>
        <w:t>личное богатство;</w:t>
      </w:r>
    </w:p>
    <w:p w:rsidR="00EA06B2" w:rsidRPr="0090110F" w:rsidRDefault="00EA06B2" w:rsidP="0090110F">
      <w:pPr>
        <w:pStyle w:val="Style5"/>
        <w:widowControl/>
        <w:numPr>
          <w:ilvl w:val="0"/>
          <w:numId w:val="213"/>
        </w:numPr>
        <w:spacing w:line="240" w:lineRule="auto"/>
        <w:ind w:firstLine="709"/>
        <w:rPr>
          <w:rStyle w:val="FontStyle12"/>
          <w:rFonts w:ascii="Calibri" w:hAnsi="Calibri" w:cs="Calibri"/>
          <w:sz w:val="24"/>
          <w:szCs w:val="24"/>
        </w:rPr>
      </w:pPr>
      <w:r w:rsidRPr="0090110F">
        <w:rPr>
          <w:rStyle w:val="FontStyle12"/>
          <w:rFonts w:ascii="Calibri" w:hAnsi="Calibri" w:cs="Calibri"/>
          <w:sz w:val="24"/>
          <w:szCs w:val="24"/>
        </w:rPr>
        <w:t>расходы на потребление;</w:t>
      </w:r>
    </w:p>
    <w:p w:rsidR="00EA06B2" w:rsidRPr="0090110F" w:rsidRDefault="00EA06B2" w:rsidP="0090110F">
      <w:pPr>
        <w:pStyle w:val="Style5"/>
        <w:widowControl/>
        <w:numPr>
          <w:ilvl w:val="0"/>
          <w:numId w:val="213"/>
        </w:numPr>
        <w:spacing w:line="240" w:lineRule="auto"/>
        <w:ind w:firstLine="709"/>
        <w:rPr>
          <w:rStyle w:val="FontStyle14"/>
          <w:rFonts w:ascii="Calibri" w:hAnsi="Calibri" w:cs="Calibri"/>
          <w:b/>
          <w:bCs/>
          <w:sz w:val="24"/>
          <w:szCs w:val="24"/>
        </w:rPr>
      </w:pPr>
      <w:r w:rsidRPr="0090110F">
        <w:rPr>
          <w:rStyle w:val="FontStyle12"/>
          <w:rFonts w:ascii="Calibri" w:hAnsi="Calibri" w:cs="Calibri"/>
          <w:sz w:val="24"/>
          <w:szCs w:val="24"/>
        </w:rPr>
        <w:t>располагаемый доход.</w:t>
      </w:r>
    </w:p>
    <w:p w:rsidR="00EA06B2" w:rsidRPr="0090110F" w:rsidRDefault="00EA06B2" w:rsidP="0090110F">
      <w:pPr>
        <w:pStyle w:val="Style9"/>
        <w:widowControl/>
        <w:jc w:val="both"/>
        <w:rPr>
          <w:rStyle w:val="FontStyle14"/>
          <w:rFonts w:ascii="Calibri" w:hAnsi="Calibri" w:cs="Calibri"/>
          <w:b/>
          <w:bCs/>
          <w:sz w:val="24"/>
          <w:szCs w:val="24"/>
        </w:rPr>
      </w:pPr>
    </w:p>
    <w:p w:rsidR="00EA06B2" w:rsidRPr="0090110F" w:rsidRDefault="00EA06B2" w:rsidP="0090110F">
      <w:pPr>
        <w:pStyle w:val="Style9"/>
        <w:widowControl/>
        <w:jc w:val="both"/>
        <w:rPr>
          <w:rStyle w:val="FontStyle14"/>
          <w:rFonts w:ascii="Calibri" w:hAnsi="Calibri" w:cs="Calibri"/>
          <w:b/>
          <w:bCs/>
          <w:sz w:val="24"/>
          <w:szCs w:val="24"/>
        </w:rPr>
      </w:pPr>
      <w:r w:rsidRPr="0090110F">
        <w:rPr>
          <w:rStyle w:val="FontStyle14"/>
          <w:rFonts w:ascii="Calibri" w:hAnsi="Calibri" w:cs="Calibri"/>
          <w:b/>
          <w:bCs/>
          <w:sz w:val="24"/>
          <w:szCs w:val="24"/>
        </w:rPr>
        <w:t>18. Основным мотивом поведения домашних хозяйств как субъектов рынка является:</w:t>
      </w:r>
    </w:p>
    <w:p w:rsidR="00EA06B2" w:rsidRPr="0090110F" w:rsidRDefault="00EA06B2" w:rsidP="0090110F">
      <w:pPr>
        <w:pStyle w:val="Style5"/>
        <w:widowControl/>
        <w:numPr>
          <w:ilvl w:val="0"/>
          <w:numId w:val="214"/>
        </w:numPr>
        <w:spacing w:line="240" w:lineRule="auto"/>
        <w:ind w:firstLine="709"/>
        <w:rPr>
          <w:rStyle w:val="FontStyle12"/>
          <w:rFonts w:ascii="Calibri" w:hAnsi="Calibri" w:cs="Calibri"/>
          <w:sz w:val="24"/>
          <w:szCs w:val="24"/>
        </w:rPr>
      </w:pPr>
      <w:r w:rsidRPr="0090110F">
        <w:rPr>
          <w:rStyle w:val="FontStyle12"/>
          <w:rFonts w:ascii="Calibri" w:hAnsi="Calibri" w:cs="Calibri"/>
          <w:sz w:val="24"/>
          <w:szCs w:val="24"/>
        </w:rPr>
        <w:t>удовлетворение потребительского спроса;</w:t>
      </w:r>
    </w:p>
    <w:p w:rsidR="00EA06B2" w:rsidRPr="0090110F" w:rsidRDefault="00EA06B2" w:rsidP="0090110F">
      <w:pPr>
        <w:pStyle w:val="Style5"/>
        <w:widowControl/>
        <w:numPr>
          <w:ilvl w:val="0"/>
          <w:numId w:val="214"/>
        </w:numPr>
        <w:spacing w:line="240" w:lineRule="auto"/>
        <w:ind w:firstLine="709"/>
        <w:rPr>
          <w:rStyle w:val="FontStyle12"/>
          <w:rFonts w:ascii="Calibri" w:hAnsi="Calibri" w:cs="Calibri"/>
          <w:sz w:val="24"/>
          <w:szCs w:val="24"/>
        </w:rPr>
      </w:pPr>
      <w:r w:rsidRPr="0090110F">
        <w:rPr>
          <w:rStyle w:val="FontStyle12"/>
          <w:rFonts w:ascii="Calibri" w:hAnsi="Calibri" w:cs="Calibri"/>
          <w:sz w:val="24"/>
          <w:szCs w:val="24"/>
        </w:rPr>
        <w:t>удовлетворение личных потребностей;</w:t>
      </w:r>
    </w:p>
    <w:p w:rsidR="00EA06B2" w:rsidRPr="0090110F" w:rsidRDefault="00EA06B2" w:rsidP="0090110F">
      <w:pPr>
        <w:pStyle w:val="Style5"/>
        <w:widowControl/>
        <w:numPr>
          <w:ilvl w:val="0"/>
          <w:numId w:val="214"/>
        </w:numPr>
        <w:spacing w:line="240" w:lineRule="auto"/>
        <w:ind w:firstLine="709"/>
        <w:rPr>
          <w:rStyle w:val="FontStyle12"/>
          <w:rFonts w:ascii="Calibri" w:hAnsi="Calibri" w:cs="Calibri"/>
          <w:sz w:val="24"/>
          <w:szCs w:val="24"/>
        </w:rPr>
      </w:pPr>
      <w:r w:rsidRPr="0090110F">
        <w:rPr>
          <w:rStyle w:val="FontStyle12"/>
          <w:rFonts w:ascii="Calibri" w:hAnsi="Calibri" w:cs="Calibri"/>
          <w:sz w:val="24"/>
          <w:szCs w:val="24"/>
        </w:rPr>
        <w:t>получение максимального дохода;</w:t>
      </w:r>
    </w:p>
    <w:p w:rsidR="00EA06B2" w:rsidRPr="0090110F" w:rsidRDefault="00EA06B2" w:rsidP="0090110F">
      <w:pPr>
        <w:pStyle w:val="Style5"/>
        <w:widowControl/>
        <w:numPr>
          <w:ilvl w:val="0"/>
          <w:numId w:val="214"/>
        </w:numPr>
        <w:spacing w:line="240" w:lineRule="auto"/>
        <w:ind w:firstLine="709"/>
        <w:rPr>
          <w:rStyle w:val="FontStyle12"/>
          <w:rFonts w:ascii="Calibri" w:hAnsi="Calibri" w:cs="Calibri"/>
          <w:sz w:val="24"/>
          <w:szCs w:val="24"/>
        </w:rPr>
      </w:pPr>
      <w:r w:rsidRPr="0090110F">
        <w:rPr>
          <w:rStyle w:val="FontStyle12"/>
          <w:rFonts w:ascii="Calibri" w:hAnsi="Calibri" w:cs="Calibri"/>
          <w:sz w:val="24"/>
          <w:szCs w:val="24"/>
        </w:rPr>
        <w:t>получение налоговых льгот.</w:t>
      </w:r>
    </w:p>
    <w:p w:rsidR="00EA06B2" w:rsidRPr="0090110F" w:rsidRDefault="00EA06B2" w:rsidP="0090110F">
      <w:pPr>
        <w:pStyle w:val="Style9"/>
        <w:widowControl/>
        <w:jc w:val="both"/>
      </w:pPr>
    </w:p>
    <w:p w:rsidR="00EA06B2" w:rsidRPr="0090110F" w:rsidRDefault="00EA06B2" w:rsidP="0090110F">
      <w:pPr>
        <w:pStyle w:val="Style9"/>
        <w:widowControl/>
        <w:jc w:val="both"/>
        <w:rPr>
          <w:rStyle w:val="FontStyle14"/>
          <w:rFonts w:ascii="Calibri" w:hAnsi="Calibri" w:cs="Calibri"/>
          <w:b/>
          <w:bCs/>
          <w:sz w:val="24"/>
          <w:szCs w:val="24"/>
        </w:rPr>
      </w:pPr>
      <w:r w:rsidRPr="0090110F">
        <w:rPr>
          <w:rStyle w:val="FontStyle14"/>
          <w:rFonts w:ascii="Calibri" w:hAnsi="Calibri" w:cs="Calibri"/>
          <w:b/>
          <w:bCs/>
          <w:sz w:val="24"/>
          <w:szCs w:val="24"/>
        </w:rPr>
        <w:t>19. Основным мотивом поведения предприятий как субъектов рынка</w:t>
      </w:r>
    </w:p>
    <w:p w:rsidR="00EA06B2" w:rsidRPr="0090110F" w:rsidRDefault="00EA06B2" w:rsidP="0090110F">
      <w:pPr>
        <w:pStyle w:val="Style9"/>
        <w:widowControl/>
        <w:jc w:val="both"/>
        <w:rPr>
          <w:rStyle w:val="FontStyle14"/>
          <w:rFonts w:ascii="Calibri" w:hAnsi="Calibri" w:cs="Calibri"/>
          <w:b/>
          <w:bCs/>
          <w:sz w:val="24"/>
          <w:szCs w:val="24"/>
        </w:rPr>
      </w:pPr>
      <w:r w:rsidRPr="0090110F">
        <w:rPr>
          <w:rStyle w:val="FontStyle14"/>
          <w:rFonts w:ascii="Calibri" w:hAnsi="Calibri" w:cs="Calibri"/>
          <w:b/>
          <w:bCs/>
          <w:sz w:val="24"/>
          <w:szCs w:val="24"/>
        </w:rPr>
        <w:t>является:</w:t>
      </w:r>
    </w:p>
    <w:p w:rsidR="00EA06B2" w:rsidRPr="0090110F" w:rsidRDefault="00EA06B2" w:rsidP="0090110F">
      <w:pPr>
        <w:pStyle w:val="Style5"/>
        <w:widowControl/>
        <w:numPr>
          <w:ilvl w:val="0"/>
          <w:numId w:val="215"/>
        </w:numPr>
        <w:spacing w:line="240" w:lineRule="auto"/>
        <w:ind w:firstLine="709"/>
        <w:rPr>
          <w:rStyle w:val="FontStyle12"/>
          <w:rFonts w:ascii="Calibri" w:hAnsi="Calibri" w:cs="Calibri"/>
          <w:sz w:val="24"/>
          <w:szCs w:val="24"/>
        </w:rPr>
      </w:pPr>
      <w:r w:rsidRPr="0090110F">
        <w:rPr>
          <w:rStyle w:val="FontStyle12"/>
          <w:rFonts w:ascii="Calibri" w:hAnsi="Calibri" w:cs="Calibri"/>
          <w:sz w:val="24"/>
          <w:szCs w:val="24"/>
        </w:rPr>
        <w:t>удовлетворение производственных потребностей;</w:t>
      </w:r>
    </w:p>
    <w:p w:rsidR="00EA06B2" w:rsidRPr="0090110F" w:rsidRDefault="00EA06B2" w:rsidP="0090110F">
      <w:pPr>
        <w:pStyle w:val="Style5"/>
        <w:widowControl/>
        <w:numPr>
          <w:ilvl w:val="0"/>
          <w:numId w:val="215"/>
        </w:numPr>
        <w:spacing w:line="240" w:lineRule="auto"/>
        <w:ind w:firstLine="709"/>
        <w:rPr>
          <w:rStyle w:val="FontStyle12"/>
          <w:rFonts w:ascii="Calibri" w:hAnsi="Calibri" w:cs="Calibri"/>
          <w:sz w:val="24"/>
          <w:szCs w:val="24"/>
        </w:rPr>
      </w:pPr>
      <w:r w:rsidRPr="0090110F">
        <w:rPr>
          <w:rStyle w:val="FontStyle12"/>
          <w:rFonts w:ascii="Calibri" w:hAnsi="Calibri" w:cs="Calibri"/>
          <w:sz w:val="24"/>
          <w:szCs w:val="24"/>
        </w:rPr>
        <w:t>удовлетворение потребительского спроса;</w:t>
      </w:r>
    </w:p>
    <w:p w:rsidR="00EA06B2" w:rsidRPr="0090110F" w:rsidRDefault="00EA06B2" w:rsidP="0090110F">
      <w:pPr>
        <w:pStyle w:val="Style5"/>
        <w:widowControl/>
        <w:numPr>
          <w:ilvl w:val="0"/>
          <w:numId w:val="215"/>
        </w:numPr>
        <w:spacing w:line="240" w:lineRule="auto"/>
        <w:ind w:firstLine="709"/>
        <w:rPr>
          <w:rStyle w:val="FontStyle12"/>
          <w:rFonts w:ascii="Calibri" w:hAnsi="Calibri" w:cs="Calibri"/>
          <w:sz w:val="24"/>
          <w:szCs w:val="24"/>
        </w:rPr>
      </w:pPr>
      <w:r w:rsidRPr="0090110F">
        <w:rPr>
          <w:rStyle w:val="FontStyle12"/>
          <w:rFonts w:ascii="Calibri" w:hAnsi="Calibri" w:cs="Calibri"/>
          <w:sz w:val="24"/>
          <w:szCs w:val="24"/>
        </w:rPr>
        <w:t>получение максимального дохода;</w:t>
      </w:r>
    </w:p>
    <w:p w:rsidR="00EA06B2" w:rsidRPr="0090110F" w:rsidRDefault="00EA06B2" w:rsidP="0090110F">
      <w:pPr>
        <w:pStyle w:val="Style5"/>
        <w:widowControl/>
        <w:numPr>
          <w:ilvl w:val="0"/>
          <w:numId w:val="215"/>
        </w:numPr>
        <w:spacing w:line="240" w:lineRule="auto"/>
        <w:ind w:firstLine="709"/>
        <w:rPr>
          <w:rStyle w:val="FontStyle12"/>
          <w:rFonts w:ascii="Calibri" w:hAnsi="Calibri" w:cs="Calibri"/>
          <w:sz w:val="24"/>
          <w:szCs w:val="24"/>
        </w:rPr>
      </w:pPr>
      <w:r w:rsidRPr="0090110F">
        <w:rPr>
          <w:rStyle w:val="FontStyle12"/>
          <w:rFonts w:ascii="Calibri" w:hAnsi="Calibri" w:cs="Calibri"/>
          <w:sz w:val="24"/>
          <w:szCs w:val="24"/>
        </w:rPr>
        <w:t>минимизация издержек.</w:t>
      </w:r>
    </w:p>
    <w:p w:rsidR="00EA06B2" w:rsidRPr="0090110F" w:rsidRDefault="00EA06B2" w:rsidP="0090110F">
      <w:pPr>
        <w:pStyle w:val="Style9"/>
        <w:widowControl/>
        <w:tabs>
          <w:tab w:val="left" w:pos="4459"/>
        </w:tabs>
        <w:jc w:val="both"/>
        <w:rPr>
          <w:rStyle w:val="FontStyle14"/>
          <w:rFonts w:ascii="Calibri" w:hAnsi="Calibri" w:cs="Calibri"/>
          <w:spacing w:val="30"/>
          <w:sz w:val="24"/>
          <w:szCs w:val="24"/>
        </w:rPr>
      </w:pPr>
    </w:p>
    <w:p w:rsidR="00EA06B2" w:rsidRPr="0090110F" w:rsidRDefault="00EA06B2" w:rsidP="0090110F">
      <w:pPr>
        <w:pStyle w:val="Style9"/>
        <w:widowControl/>
        <w:tabs>
          <w:tab w:val="left" w:pos="4459"/>
        </w:tabs>
        <w:jc w:val="both"/>
        <w:rPr>
          <w:rStyle w:val="FontStyle14"/>
          <w:rFonts w:ascii="Calibri" w:hAnsi="Calibri" w:cs="Calibri"/>
          <w:b/>
          <w:bCs/>
          <w:sz w:val="24"/>
          <w:szCs w:val="24"/>
        </w:rPr>
      </w:pPr>
      <w:r w:rsidRPr="0090110F">
        <w:rPr>
          <w:rStyle w:val="FontStyle14"/>
          <w:rFonts w:ascii="Calibri" w:hAnsi="Calibri" w:cs="Calibri"/>
          <w:b/>
          <w:bCs/>
          <w:spacing w:val="30"/>
          <w:sz w:val="24"/>
          <w:szCs w:val="24"/>
        </w:rPr>
        <w:t xml:space="preserve">20. </w:t>
      </w:r>
      <w:r w:rsidRPr="0090110F">
        <w:rPr>
          <w:rStyle w:val="FontStyle14"/>
          <w:rFonts w:ascii="Calibri" w:hAnsi="Calibri" w:cs="Calibri"/>
          <w:b/>
          <w:bCs/>
          <w:sz w:val="24"/>
          <w:szCs w:val="24"/>
        </w:rPr>
        <w:t>Основным мотивом государства как субъекта рынка является:</w:t>
      </w:r>
    </w:p>
    <w:p w:rsidR="00EA06B2" w:rsidRPr="0090110F" w:rsidRDefault="00EA06B2" w:rsidP="0090110F">
      <w:pPr>
        <w:pStyle w:val="Style5"/>
        <w:widowControl/>
        <w:numPr>
          <w:ilvl w:val="0"/>
          <w:numId w:val="216"/>
        </w:numPr>
        <w:spacing w:line="240" w:lineRule="auto"/>
        <w:ind w:firstLine="709"/>
        <w:rPr>
          <w:rStyle w:val="FontStyle12"/>
          <w:rFonts w:ascii="Calibri" w:hAnsi="Calibri" w:cs="Calibri"/>
          <w:sz w:val="24"/>
          <w:szCs w:val="24"/>
        </w:rPr>
      </w:pPr>
      <w:r w:rsidRPr="0090110F">
        <w:rPr>
          <w:rStyle w:val="FontStyle12"/>
          <w:rFonts w:ascii="Calibri" w:hAnsi="Calibri" w:cs="Calibri"/>
          <w:sz w:val="24"/>
          <w:szCs w:val="24"/>
        </w:rPr>
        <w:t>производить значительную часть ВВП в государственном секторе;</w:t>
      </w:r>
    </w:p>
    <w:p w:rsidR="00EA06B2" w:rsidRPr="0090110F" w:rsidRDefault="00EA06B2" w:rsidP="0090110F">
      <w:pPr>
        <w:pStyle w:val="Style5"/>
        <w:widowControl/>
        <w:numPr>
          <w:ilvl w:val="0"/>
          <w:numId w:val="216"/>
        </w:numPr>
        <w:spacing w:line="240" w:lineRule="auto"/>
        <w:ind w:firstLine="709"/>
        <w:rPr>
          <w:rStyle w:val="FontStyle12"/>
          <w:rFonts w:ascii="Calibri" w:hAnsi="Calibri" w:cs="Calibri"/>
          <w:sz w:val="24"/>
          <w:szCs w:val="24"/>
        </w:rPr>
      </w:pPr>
      <w:r w:rsidRPr="0090110F">
        <w:rPr>
          <w:rStyle w:val="FontStyle12"/>
          <w:rFonts w:ascii="Calibri" w:hAnsi="Calibri" w:cs="Calibri"/>
          <w:sz w:val="24"/>
          <w:szCs w:val="24"/>
        </w:rPr>
        <w:t>управлять субъектами рынка;</w:t>
      </w:r>
    </w:p>
    <w:p w:rsidR="00EA06B2" w:rsidRPr="0090110F" w:rsidRDefault="00EA06B2" w:rsidP="0090110F">
      <w:pPr>
        <w:pStyle w:val="Style5"/>
        <w:widowControl/>
        <w:numPr>
          <w:ilvl w:val="0"/>
          <w:numId w:val="216"/>
        </w:numPr>
        <w:spacing w:line="240" w:lineRule="auto"/>
        <w:ind w:firstLine="709"/>
        <w:rPr>
          <w:rStyle w:val="FontStyle12"/>
          <w:rFonts w:ascii="Calibri" w:hAnsi="Calibri" w:cs="Calibri"/>
          <w:sz w:val="24"/>
          <w:szCs w:val="24"/>
        </w:rPr>
      </w:pPr>
      <w:r w:rsidRPr="0090110F">
        <w:rPr>
          <w:rStyle w:val="FontStyle12"/>
          <w:rFonts w:ascii="Calibri" w:hAnsi="Calibri" w:cs="Calibri"/>
          <w:sz w:val="24"/>
          <w:szCs w:val="24"/>
        </w:rPr>
        <w:t>регулировать функционирование рынка;</w:t>
      </w:r>
    </w:p>
    <w:p w:rsidR="00EA06B2" w:rsidRPr="0090110F" w:rsidRDefault="00EA06B2" w:rsidP="0090110F">
      <w:pPr>
        <w:pStyle w:val="Style5"/>
        <w:widowControl/>
        <w:numPr>
          <w:ilvl w:val="0"/>
          <w:numId w:val="216"/>
        </w:numPr>
        <w:spacing w:line="240" w:lineRule="auto"/>
        <w:ind w:firstLine="709"/>
      </w:pPr>
      <w:r w:rsidRPr="0090110F">
        <w:rPr>
          <w:rStyle w:val="FontStyle12"/>
          <w:rFonts w:ascii="Calibri" w:hAnsi="Calibri" w:cs="Calibri"/>
          <w:sz w:val="24"/>
          <w:szCs w:val="24"/>
        </w:rPr>
        <w:t>контролировать деятельность предприятий.</w:t>
      </w:r>
    </w:p>
    <w:p w:rsidR="00EA06B2" w:rsidRPr="0090110F" w:rsidRDefault="00EA06B2" w:rsidP="0090110F">
      <w:pPr>
        <w:pStyle w:val="Style9"/>
        <w:widowControl/>
        <w:jc w:val="both"/>
      </w:pPr>
    </w:p>
    <w:p w:rsidR="00EA06B2" w:rsidRPr="0090110F" w:rsidRDefault="00EA06B2" w:rsidP="0090110F">
      <w:pPr>
        <w:pStyle w:val="Style9"/>
        <w:widowControl/>
        <w:jc w:val="both"/>
        <w:rPr>
          <w:rStyle w:val="FontStyle14"/>
          <w:rFonts w:ascii="Calibri" w:hAnsi="Calibri" w:cs="Calibri"/>
          <w:b/>
          <w:bCs/>
          <w:sz w:val="24"/>
          <w:szCs w:val="24"/>
        </w:rPr>
      </w:pPr>
      <w:r w:rsidRPr="0090110F">
        <w:rPr>
          <w:rStyle w:val="FontStyle14"/>
          <w:rFonts w:ascii="Calibri" w:hAnsi="Calibri" w:cs="Calibri"/>
          <w:b/>
          <w:bCs/>
          <w:sz w:val="24"/>
          <w:szCs w:val="24"/>
        </w:rPr>
        <w:t>21. Найдите верное утверждение:</w:t>
      </w:r>
    </w:p>
    <w:p w:rsidR="00EA06B2" w:rsidRPr="0090110F" w:rsidRDefault="00EA06B2" w:rsidP="0090110F">
      <w:pPr>
        <w:pStyle w:val="Style5"/>
        <w:widowControl/>
        <w:numPr>
          <w:ilvl w:val="0"/>
          <w:numId w:val="217"/>
        </w:numPr>
        <w:spacing w:line="240" w:lineRule="auto"/>
        <w:ind w:firstLine="709"/>
        <w:rPr>
          <w:rStyle w:val="FontStyle12"/>
          <w:rFonts w:ascii="Calibri" w:hAnsi="Calibri" w:cs="Calibri"/>
          <w:sz w:val="24"/>
          <w:szCs w:val="24"/>
        </w:rPr>
      </w:pPr>
      <w:r w:rsidRPr="0090110F">
        <w:rPr>
          <w:rStyle w:val="FontStyle12"/>
          <w:rFonts w:ascii="Calibri" w:hAnsi="Calibri" w:cs="Calibri"/>
          <w:sz w:val="24"/>
          <w:szCs w:val="24"/>
        </w:rPr>
        <w:t>конкуренция – это соперничество, при котором покупатели соревнуются с продавцами;</w:t>
      </w:r>
    </w:p>
    <w:p w:rsidR="00EA06B2" w:rsidRPr="0090110F" w:rsidRDefault="00EA06B2" w:rsidP="0090110F">
      <w:pPr>
        <w:pStyle w:val="Style5"/>
        <w:widowControl/>
        <w:numPr>
          <w:ilvl w:val="0"/>
          <w:numId w:val="217"/>
        </w:numPr>
        <w:spacing w:line="240" w:lineRule="auto"/>
        <w:ind w:firstLine="709"/>
        <w:rPr>
          <w:rStyle w:val="FontStyle12"/>
          <w:rFonts w:ascii="Calibri" w:hAnsi="Calibri" w:cs="Calibri"/>
          <w:sz w:val="24"/>
          <w:szCs w:val="24"/>
        </w:rPr>
      </w:pPr>
      <w:r w:rsidRPr="0090110F">
        <w:rPr>
          <w:rStyle w:val="FontStyle12"/>
          <w:rFonts w:ascii="Calibri" w:hAnsi="Calibri" w:cs="Calibri"/>
          <w:sz w:val="24"/>
          <w:szCs w:val="24"/>
        </w:rPr>
        <w:t xml:space="preserve">конкуренция между производителями способствует сокращению </w:t>
      </w:r>
      <w:r w:rsidRPr="0090110F">
        <w:rPr>
          <w:rStyle w:val="FontStyle12"/>
          <w:rFonts w:ascii="Calibri" w:hAnsi="Calibri" w:cs="Calibri"/>
          <w:sz w:val="24"/>
          <w:szCs w:val="24"/>
        </w:rPr>
        <w:tab/>
        <w:t>числа неэффективных производителей;</w:t>
      </w:r>
    </w:p>
    <w:p w:rsidR="00EA06B2" w:rsidRPr="0090110F" w:rsidRDefault="00EA06B2" w:rsidP="0090110F">
      <w:pPr>
        <w:pStyle w:val="Style5"/>
        <w:widowControl/>
        <w:numPr>
          <w:ilvl w:val="0"/>
          <w:numId w:val="217"/>
        </w:numPr>
        <w:spacing w:line="240" w:lineRule="auto"/>
        <w:ind w:firstLine="709"/>
        <w:rPr>
          <w:rStyle w:val="FontStyle12"/>
          <w:rFonts w:ascii="Calibri" w:hAnsi="Calibri" w:cs="Calibri"/>
          <w:sz w:val="24"/>
          <w:szCs w:val="24"/>
        </w:rPr>
      </w:pPr>
      <w:r w:rsidRPr="0090110F">
        <w:rPr>
          <w:rStyle w:val="FontStyle12"/>
          <w:rFonts w:ascii="Calibri" w:hAnsi="Calibri" w:cs="Calibri"/>
          <w:sz w:val="24"/>
          <w:szCs w:val="24"/>
        </w:rPr>
        <w:t xml:space="preserve">конкуренция между покупателями приводит к повышению качества </w:t>
      </w:r>
      <w:r w:rsidRPr="0090110F">
        <w:rPr>
          <w:rStyle w:val="FontStyle12"/>
          <w:rFonts w:ascii="Calibri" w:hAnsi="Calibri" w:cs="Calibri"/>
          <w:sz w:val="24"/>
          <w:szCs w:val="24"/>
        </w:rPr>
        <w:tab/>
        <w:t>продаваемой продукции;</w:t>
      </w:r>
    </w:p>
    <w:p w:rsidR="00EA06B2" w:rsidRPr="0090110F" w:rsidRDefault="00EA06B2" w:rsidP="0090110F">
      <w:pPr>
        <w:pStyle w:val="Style5"/>
        <w:widowControl/>
        <w:numPr>
          <w:ilvl w:val="0"/>
          <w:numId w:val="217"/>
        </w:numPr>
        <w:spacing w:line="240" w:lineRule="auto"/>
        <w:ind w:firstLine="709"/>
        <w:rPr>
          <w:rStyle w:val="FontStyle12"/>
          <w:rFonts w:ascii="Calibri" w:hAnsi="Calibri" w:cs="Calibri"/>
          <w:sz w:val="24"/>
          <w:szCs w:val="24"/>
        </w:rPr>
      </w:pPr>
      <w:r w:rsidRPr="0090110F">
        <w:rPr>
          <w:rStyle w:val="FontStyle12"/>
          <w:rFonts w:ascii="Calibri" w:hAnsi="Calibri" w:cs="Calibri"/>
          <w:sz w:val="24"/>
          <w:szCs w:val="24"/>
        </w:rPr>
        <w:t>следствием увеличения степени конкуренции между покупателями товара является снижение равновесной цены этого товара.</w:t>
      </w:r>
    </w:p>
    <w:p w:rsidR="00EA06B2" w:rsidRPr="0090110F" w:rsidRDefault="00EA06B2" w:rsidP="0090110F">
      <w:pPr>
        <w:pStyle w:val="Style9"/>
        <w:widowControl/>
        <w:jc w:val="both"/>
      </w:pPr>
    </w:p>
    <w:p w:rsidR="00EA06B2" w:rsidRPr="0090110F" w:rsidRDefault="00EA06B2" w:rsidP="0090110F">
      <w:pPr>
        <w:pStyle w:val="Style9"/>
        <w:widowControl/>
        <w:jc w:val="both"/>
        <w:rPr>
          <w:rStyle w:val="FontStyle14"/>
          <w:rFonts w:ascii="Calibri" w:hAnsi="Calibri" w:cs="Calibri"/>
          <w:b/>
          <w:bCs/>
          <w:sz w:val="24"/>
          <w:szCs w:val="24"/>
        </w:rPr>
      </w:pPr>
      <w:r w:rsidRPr="0090110F">
        <w:rPr>
          <w:rStyle w:val="FontStyle14"/>
          <w:rFonts w:ascii="Calibri" w:hAnsi="Calibri" w:cs="Calibri"/>
          <w:b/>
          <w:bCs/>
          <w:sz w:val="24"/>
          <w:szCs w:val="24"/>
        </w:rPr>
        <w:t>22. Конкуренция не бывает:</w:t>
      </w:r>
    </w:p>
    <w:p w:rsidR="00EA06B2" w:rsidRPr="0090110F" w:rsidRDefault="00EA06B2" w:rsidP="0090110F">
      <w:pPr>
        <w:pStyle w:val="Style5"/>
        <w:widowControl/>
        <w:numPr>
          <w:ilvl w:val="0"/>
          <w:numId w:val="218"/>
        </w:numPr>
        <w:spacing w:line="240" w:lineRule="auto"/>
        <w:ind w:firstLine="709"/>
        <w:rPr>
          <w:rStyle w:val="FontStyle12"/>
          <w:rFonts w:ascii="Calibri" w:hAnsi="Calibri" w:cs="Calibri"/>
          <w:sz w:val="24"/>
          <w:szCs w:val="24"/>
        </w:rPr>
      </w:pPr>
      <w:r w:rsidRPr="0090110F">
        <w:rPr>
          <w:rStyle w:val="FontStyle12"/>
          <w:rFonts w:ascii="Calibri" w:hAnsi="Calibri" w:cs="Calibri"/>
          <w:sz w:val="24"/>
          <w:szCs w:val="24"/>
        </w:rPr>
        <w:t>ценовой;</w:t>
      </w:r>
    </w:p>
    <w:p w:rsidR="00EA06B2" w:rsidRPr="0090110F" w:rsidRDefault="00EA06B2" w:rsidP="0090110F">
      <w:pPr>
        <w:pStyle w:val="Style5"/>
        <w:widowControl/>
        <w:numPr>
          <w:ilvl w:val="0"/>
          <w:numId w:val="218"/>
        </w:numPr>
        <w:spacing w:line="240" w:lineRule="auto"/>
        <w:ind w:firstLine="709"/>
        <w:rPr>
          <w:rStyle w:val="FontStyle12"/>
          <w:rFonts w:ascii="Calibri" w:hAnsi="Calibri" w:cs="Calibri"/>
          <w:sz w:val="24"/>
          <w:szCs w:val="24"/>
        </w:rPr>
      </w:pPr>
      <w:r w:rsidRPr="0090110F">
        <w:rPr>
          <w:rStyle w:val="FontStyle12"/>
          <w:rFonts w:ascii="Calibri" w:hAnsi="Calibri" w:cs="Calibri"/>
          <w:sz w:val="24"/>
          <w:szCs w:val="24"/>
        </w:rPr>
        <w:t>неценовой;</w:t>
      </w:r>
    </w:p>
    <w:p w:rsidR="00EA06B2" w:rsidRPr="0090110F" w:rsidRDefault="00EA06B2" w:rsidP="0090110F">
      <w:pPr>
        <w:pStyle w:val="Style5"/>
        <w:widowControl/>
        <w:numPr>
          <w:ilvl w:val="0"/>
          <w:numId w:val="218"/>
        </w:numPr>
        <w:spacing w:line="240" w:lineRule="auto"/>
        <w:ind w:firstLine="709"/>
        <w:rPr>
          <w:rStyle w:val="FontStyle12"/>
          <w:rFonts w:ascii="Calibri" w:hAnsi="Calibri" w:cs="Calibri"/>
          <w:sz w:val="24"/>
          <w:szCs w:val="24"/>
        </w:rPr>
      </w:pPr>
      <w:r w:rsidRPr="0090110F">
        <w:rPr>
          <w:rStyle w:val="FontStyle12"/>
          <w:rFonts w:ascii="Calibri" w:hAnsi="Calibri" w:cs="Calibri"/>
          <w:sz w:val="24"/>
          <w:szCs w:val="24"/>
        </w:rPr>
        <w:t>национальной;</w:t>
      </w:r>
    </w:p>
    <w:p w:rsidR="00EA06B2" w:rsidRPr="0090110F" w:rsidRDefault="00EA06B2" w:rsidP="0090110F">
      <w:pPr>
        <w:pStyle w:val="Style5"/>
        <w:widowControl/>
        <w:numPr>
          <w:ilvl w:val="0"/>
          <w:numId w:val="218"/>
        </w:numPr>
        <w:spacing w:line="240" w:lineRule="auto"/>
        <w:ind w:firstLine="709"/>
        <w:rPr>
          <w:rStyle w:val="FontStyle12"/>
          <w:rFonts w:ascii="Calibri" w:hAnsi="Calibri" w:cs="Calibri"/>
          <w:sz w:val="24"/>
          <w:szCs w:val="24"/>
        </w:rPr>
      </w:pPr>
      <w:r w:rsidRPr="0090110F">
        <w:rPr>
          <w:rStyle w:val="FontStyle12"/>
          <w:rFonts w:ascii="Calibri" w:hAnsi="Calibri" w:cs="Calibri"/>
          <w:sz w:val="24"/>
          <w:szCs w:val="24"/>
        </w:rPr>
        <w:t>отраслевой.</w:t>
      </w:r>
    </w:p>
    <w:p w:rsidR="00EA06B2" w:rsidRPr="0090110F" w:rsidRDefault="00EA06B2" w:rsidP="0090110F">
      <w:pPr>
        <w:pStyle w:val="Style9"/>
        <w:widowControl/>
        <w:jc w:val="both"/>
      </w:pPr>
    </w:p>
    <w:p w:rsidR="00EA06B2" w:rsidRPr="0090110F" w:rsidRDefault="00EA06B2" w:rsidP="0090110F">
      <w:pPr>
        <w:pStyle w:val="Style9"/>
        <w:widowControl/>
        <w:jc w:val="both"/>
        <w:rPr>
          <w:rStyle w:val="FontStyle14"/>
          <w:rFonts w:ascii="Calibri" w:hAnsi="Calibri" w:cs="Calibri"/>
          <w:b/>
          <w:bCs/>
          <w:sz w:val="24"/>
          <w:szCs w:val="24"/>
        </w:rPr>
      </w:pPr>
      <w:r w:rsidRPr="0090110F">
        <w:rPr>
          <w:rStyle w:val="FontStyle14"/>
          <w:rFonts w:ascii="Calibri" w:hAnsi="Calibri" w:cs="Calibri"/>
          <w:b/>
          <w:bCs/>
          <w:sz w:val="24"/>
          <w:szCs w:val="24"/>
        </w:rPr>
        <w:t>23. Конкуренция развивается:</w:t>
      </w:r>
    </w:p>
    <w:p w:rsidR="00EA06B2" w:rsidRPr="0090110F" w:rsidRDefault="00EA06B2" w:rsidP="0090110F">
      <w:pPr>
        <w:pStyle w:val="Style5"/>
        <w:widowControl/>
        <w:numPr>
          <w:ilvl w:val="0"/>
          <w:numId w:val="219"/>
        </w:numPr>
        <w:spacing w:line="240" w:lineRule="auto"/>
        <w:ind w:firstLine="709"/>
        <w:rPr>
          <w:rStyle w:val="FontStyle12"/>
          <w:rFonts w:ascii="Calibri" w:hAnsi="Calibri" w:cs="Calibri"/>
          <w:sz w:val="24"/>
          <w:szCs w:val="24"/>
        </w:rPr>
      </w:pPr>
      <w:r w:rsidRPr="0090110F">
        <w:rPr>
          <w:rStyle w:val="FontStyle12"/>
          <w:rFonts w:ascii="Calibri" w:hAnsi="Calibri" w:cs="Calibri"/>
          <w:sz w:val="24"/>
          <w:szCs w:val="24"/>
        </w:rPr>
        <w:t>только среди покупателей;</w:t>
      </w:r>
    </w:p>
    <w:p w:rsidR="00EA06B2" w:rsidRPr="0090110F" w:rsidRDefault="00EA06B2" w:rsidP="0090110F">
      <w:pPr>
        <w:pStyle w:val="Style5"/>
        <w:widowControl/>
        <w:numPr>
          <w:ilvl w:val="0"/>
          <w:numId w:val="219"/>
        </w:numPr>
        <w:spacing w:line="240" w:lineRule="auto"/>
        <w:ind w:firstLine="709"/>
        <w:rPr>
          <w:rStyle w:val="FontStyle12"/>
          <w:rFonts w:ascii="Calibri" w:hAnsi="Calibri" w:cs="Calibri"/>
          <w:sz w:val="24"/>
          <w:szCs w:val="24"/>
        </w:rPr>
      </w:pPr>
      <w:r w:rsidRPr="0090110F">
        <w:rPr>
          <w:rStyle w:val="FontStyle12"/>
          <w:rFonts w:ascii="Calibri" w:hAnsi="Calibri" w:cs="Calibri"/>
          <w:sz w:val="24"/>
          <w:szCs w:val="24"/>
        </w:rPr>
        <w:t>только среди продавцов;</w:t>
      </w:r>
    </w:p>
    <w:p w:rsidR="00EA06B2" w:rsidRPr="0090110F" w:rsidRDefault="00EA06B2" w:rsidP="0090110F">
      <w:pPr>
        <w:pStyle w:val="Style5"/>
        <w:widowControl/>
        <w:numPr>
          <w:ilvl w:val="0"/>
          <w:numId w:val="219"/>
        </w:numPr>
        <w:spacing w:line="240" w:lineRule="auto"/>
        <w:ind w:firstLine="709"/>
        <w:rPr>
          <w:rStyle w:val="FontStyle12"/>
          <w:rFonts w:ascii="Calibri" w:hAnsi="Calibri" w:cs="Calibri"/>
          <w:sz w:val="24"/>
          <w:szCs w:val="24"/>
        </w:rPr>
      </w:pPr>
      <w:r w:rsidRPr="0090110F">
        <w:rPr>
          <w:rStyle w:val="FontStyle12"/>
          <w:rFonts w:ascii="Calibri" w:hAnsi="Calibri" w:cs="Calibri"/>
          <w:sz w:val="24"/>
          <w:szCs w:val="24"/>
        </w:rPr>
        <w:t>как среди продавцов, так и среди покупателей;</w:t>
      </w:r>
    </w:p>
    <w:p w:rsidR="00EA06B2" w:rsidRPr="0090110F" w:rsidRDefault="00EA06B2" w:rsidP="0090110F">
      <w:pPr>
        <w:pStyle w:val="Style5"/>
        <w:widowControl/>
        <w:numPr>
          <w:ilvl w:val="0"/>
          <w:numId w:val="219"/>
        </w:numPr>
        <w:spacing w:line="240" w:lineRule="auto"/>
        <w:ind w:firstLine="709"/>
        <w:rPr>
          <w:rStyle w:val="FontStyle12"/>
          <w:rFonts w:ascii="Calibri" w:hAnsi="Calibri" w:cs="Calibri"/>
          <w:sz w:val="24"/>
          <w:szCs w:val="24"/>
        </w:rPr>
      </w:pPr>
      <w:r w:rsidRPr="0090110F">
        <w:rPr>
          <w:rStyle w:val="FontStyle12"/>
          <w:rFonts w:ascii="Calibri" w:hAnsi="Calibri" w:cs="Calibri"/>
          <w:sz w:val="24"/>
          <w:szCs w:val="24"/>
        </w:rPr>
        <w:t>между продавцами и покупателями.</w:t>
      </w:r>
    </w:p>
    <w:p w:rsidR="00EA06B2" w:rsidRPr="0090110F" w:rsidRDefault="00EA06B2" w:rsidP="0090110F">
      <w:pPr>
        <w:pStyle w:val="Style5"/>
        <w:widowControl/>
        <w:spacing w:line="240" w:lineRule="auto"/>
        <w:rPr>
          <w:rStyle w:val="FontStyle12"/>
          <w:rFonts w:ascii="Calibri" w:hAnsi="Calibri" w:cs="Calibri"/>
          <w:sz w:val="24"/>
          <w:szCs w:val="24"/>
        </w:rPr>
      </w:pPr>
    </w:p>
    <w:p w:rsidR="00EA06B2" w:rsidRPr="0090110F" w:rsidRDefault="00EA06B2" w:rsidP="0090110F">
      <w:pPr>
        <w:pStyle w:val="Style4"/>
        <w:widowControl/>
        <w:spacing w:line="240" w:lineRule="auto"/>
        <w:rPr>
          <w:rStyle w:val="FontStyle14"/>
          <w:rFonts w:ascii="Calibri" w:hAnsi="Calibri" w:cs="Calibri"/>
          <w:b/>
          <w:bCs/>
          <w:sz w:val="24"/>
          <w:szCs w:val="24"/>
        </w:rPr>
      </w:pPr>
      <w:r w:rsidRPr="0090110F">
        <w:rPr>
          <w:rStyle w:val="FontStyle14"/>
          <w:rFonts w:ascii="Calibri" w:hAnsi="Calibri" w:cs="Calibri"/>
          <w:b/>
          <w:bCs/>
          <w:sz w:val="24"/>
          <w:szCs w:val="24"/>
        </w:rPr>
        <w:t>24. Конкуренция между автомобильным заводом и ткацкой фабрикой на рынке труда является:</w:t>
      </w:r>
    </w:p>
    <w:p w:rsidR="00EA06B2" w:rsidRPr="0090110F" w:rsidRDefault="00EA06B2" w:rsidP="0090110F">
      <w:pPr>
        <w:pStyle w:val="Style5"/>
        <w:widowControl/>
        <w:numPr>
          <w:ilvl w:val="0"/>
          <w:numId w:val="220"/>
        </w:numPr>
        <w:spacing w:line="240" w:lineRule="auto"/>
        <w:ind w:firstLine="709"/>
        <w:rPr>
          <w:rStyle w:val="FontStyle12"/>
          <w:rFonts w:ascii="Calibri" w:hAnsi="Calibri" w:cs="Calibri"/>
          <w:sz w:val="24"/>
          <w:szCs w:val="24"/>
        </w:rPr>
      </w:pPr>
      <w:r w:rsidRPr="0090110F">
        <w:rPr>
          <w:rStyle w:val="FontStyle12"/>
          <w:rFonts w:ascii="Calibri" w:hAnsi="Calibri" w:cs="Calibri"/>
          <w:sz w:val="24"/>
          <w:szCs w:val="24"/>
        </w:rPr>
        <w:t>ценовой;</w:t>
      </w:r>
    </w:p>
    <w:p w:rsidR="00EA06B2" w:rsidRPr="0090110F" w:rsidRDefault="00EA06B2" w:rsidP="0090110F">
      <w:pPr>
        <w:pStyle w:val="Style5"/>
        <w:widowControl/>
        <w:numPr>
          <w:ilvl w:val="0"/>
          <w:numId w:val="220"/>
        </w:numPr>
        <w:spacing w:line="240" w:lineRule="auto"/>
        <w:ind w:firstLine="709"/>
        <w:rPr>
          <w:rStyle w:val="FontStyle14"/>
          <w:rFonts w:ascii="Calibri" w:hAnsi="Calibri" w:cs="Calibri"/>
          <w:b/>
          <w:bCs/>
          <w:sz w:val="24"/>
          <w:szCs w:val="24"/>
        </w:rPr>
      </w:pPr>
      <w:r w:rsidRPr="0090110F">
        <w:rPr>
          <w:rStyle w:val="FontStyle12"/>
          <w:rFonts w:ascii="Calibri" w:hAnsi="Calibri" w:cs="Calibri"/>
          <w:sz w:val="24"/>
          <w:szCs w:val="24"/>
        </w:rPr>
        <w:t>неценовой;</w:t>
      </w:r>
    </w:p>
    <w:p w:rsidR="00EA06B2" w:rsidRPr="0090110F" w:rsidRDefault="00EA06B2" w:rsidP="0090110F">
      <w:pPr>
        <w:pStyle w:val="Style5"/>
        <w:widowControl/>
        <w:numPr>
          <w:ilvl w:val="0"/>
          <w:numId w:val="220"/>
        </w:numPr>
        <w:spacing w:line="240" w:lineRule="auto"/>
        <w:ind w:firstLine="709"/>
        <w:rPr>
          <w:rStyle w:val="FontStyle12"/>
          <w:rFonts w:ascii="Calibri" w:hAnsi="Calibri" w:cs="Calibri"/>
          <w:sz w:val="24"/>
          <w:szCs w:val="24"/>
        </w:rPr>
      </w:pPr>
      <w:r w:rsidRPr="0090110F">
        <w:rPr>
          <w:rStyle w:val="FontStyle12"/>
          <w:rFonts w:ascii="Calibri" w:hAnsi="Calibri" w:cs="Calibri"/>
          <w:sz w:val="24"/>
          <w:szCs w:val="24"/>
        </w:rPr>
        <w:t>внутриотраслевой;</w:t>
      </w:r>
    </w:p>
    <w:p w:rsidR="00EA06B2" w:rsidRPr="0090110F" w:rsidRDefault="00EA06B2" w:rsidP="0090110F">
      <w:pPr>
        <w:pStyle w:val="Style5"/>
        <w:widowControl/>
        <w:numPr>
          <w:ilvl w:val="0"/>
          <w:numId w:val="220"/>
        </w:numPr>
        <w:spacing w:line="240" w:lineRule="auto"/>
        <w:ind w:firstLine="709"/>
        <w:rPr>
          <w:rStyle w:val="FontStyle12"/>
          <w:rFonts w:ascii="Calibri" w:hAnsi="Calibri" w:cs="Calibri"/>
          <w:sz w:val="24"/>
          <w:szCs w:val="24"/>
        </w:rPr>
      </w:pPr>
      <w:r w:rsidRPr="0090110F">
        <w:rPr>
          <w:rStyle w:val="FontStyle12"/>
          <w:rFonts w:ascii="Calibri" w:hAnsi="Calibri" w:cs="Calibri"/>
          <w:sz w:val="24"/>
          <w:szCs w:val="24"/>
        </w:rPr>
        <w:t>межотраслевой.</w:t>
      </w:r>
    </w:p>
    <w:p w:rsidR="00EA06B2" w:rsidRPr="0090110F" w:rsidRDefault="00EA06B2" w:rsidP="0090110F">
      <w:pPr>
        <w:pStyle w:val="Style4"/>
        <w:widowControl/>
        <w:spacing w:line="240" w:lineRule="auto"/>
      </w:pPr>
    </w:p>
    <w:p w:rsidR="00EA06B2" w:rsidRPr="0090110F" w:rsidRDefault="00EA06B2" w:rsidP="0090110F">
      <w:pPr>
        <w:pStyle w:val="Style4"/>
        <w:widowControl/>
        <w:spacing w:line="240" w:lineRule="auto"/>
        <w:rPr>
          <w:rStyle w:val="FontStyle14"/>
          <w:rFonts w:ascii="Calibri" w:hAnsi="Calibri" w:cs="Calibri"/>
          <w:b/>
          <w:bCs/>
          <w:sz w:val="24"/>
          <w:szCs w:val="24"/>
          <w:lang w:eastAsia="en-US"/>
        </w:rPr>
      </w:pPr>
      <w:r w:rsidRPr="0090110F">
        <w:rPr>
          <w:rStyle w:val="FontStyle14"/>
          <w:rFonts w:ascii="Calibri" w:hAnsi="Calibri" w:cs="Calibri"/>
          <w:b/>
          <w:bCs/>
          <w:sz w:val="24"/>
          <w:szCs w:val="24"/>
          <w:lang w:eastAsia="en-US"/>
        </w:rPr>
        <w:t>25. Неценовая конкуренция предполагает продажу товара:</w:t>
      </w:r>
    </w:p>
    <w:p w:rsidR="00EA06B2" w:rsidRPr="0090110F" w:rsidRDefault="00EA06B2" w:rsidP="0090110F">
      <w:pPr>
        <w:pStyle w:val="Style5"/>
        <w:widowControl/>
        <w:numPr>
          <w:ilvl w:val="0"/>
          <w:numId w:val="221"/>
        </w:numPr>
        <w:spacing w:line="240" w:lineRule="auto"/>
        <w:ind w:firstLine="709"/>
        <w:rPr>
          <w:rStyle w:val="FontStyle12"/>
          <w:rFonts w:ascii="Calibri" w:hAnsi="Calibri" w:cs="Calibri"/>
          <w:sz w:val="24"/>
          <w:szCs w:val="24"/>
        </w:rPr>
      </w:pPr>
      <w:r w:rsidRPr="0090110F">
        <w:rPr>
          <w:rStyle w:val="FontStyle12"/>
          <w:rFonts w:ascii="Calibri" w:hAnsi="Calibri" w:cs="Calibri"/>
          <w:sz w:val="24"/>
          <w:szCs w:val="24"/>
        </w:rPr>
        <w:t>с наценкой;</w:t>
      </w:r>
    </w:p>
    <w:p w:rsidR="00EA06B2" w:rsidRPr="0090110F" w:rsidRDefault="00EA06B2" w:rsidP="0090110F">
      <w:pPr>
        <w:pStyle w:val="Style5"/>
        <w:widowControl/>
        <w:numPr>
          <w:ilvl w:val="0"/>
          <w:numId w:val="221"/>
        </w:numPr>
        <w:spacing w:line="240" w:lineRule="auto"/>
        <w:ind w:firstLine="709"/>
        <w:rPr>
          <w:rStyle w:val="FontStyle14"/>
          <w:rFonts w:ascii="Calibri" w:hAnsi="Calibri" w:cs="Calibri"/>
          <w:b/>
          <w:bCs/>
          <w:sz w:val="24"/>
          <w:szCs w:val="24"/>
        </w:rPr>
      </w:pPr>
      <w:r w:rsidRPr="0090110F">
        <w:rPr>
          <w:rStyle w:val="FontStyle12"/>
          <w:rFonts w:ascii="Calibri" w:hAnsi="Calibri" w:cs="Calibri"/>
          <w:sz w:val="24"/>
          <w:szCs w:val="24"/>
        </w:rPr>
        <w:t>через товарную биржу;</w:t>
      </w:r>
    </w:p>
    <w:p w:rsidR="00EA06B2" w:rsidRPr="0090110F" w:rsidRDefault="00EA06B2" w:rsidP="0090110F">
      <w:pPr>
        <w:pStyle w:val="Style5"/>
        <w:widowControl/>
        <w:numPr>
          <w:ilvl w:val="0"/>
          <w:numId w:val="221"/>
        </w:numPr>
        <w:spacing w:line="240" w:lineRule="auto"/>
        <w:ind w:firstLine="709"/>
        <w:rPr>
          <w:rStyle w:val="FontStyle12"/>
          <w:rFonts w:ascii="Calibri" w:hAnsi="Calibri" w:cs="Calibri"/>
          <w:sz w:val="24"/>
          <w:szCs w:val="24"/>
        </w:rPr>
      </w:pPr>
      <w:r w:rsidRPr="0090110F">
        <w:rPr>
          <w:rStyle w:val="FontStyle12"/>
          <w:rFonts w:ascii="Calibri" w:hAnsi="Calibri" w:cs="Calibri"/>
          <w:sz w:val="24"/>
          <w:szCs w:val="24"/>
        </w:rPr>
        <w:t>с сервисным обслуживанием;</w:t>
      </w:r>
    </w:p>
    <w:p w:rsidR="00EA06B2" w:rsidRPr="0090110F" w:rsidRDefault="00EA06B2" w:rsidP="0090110F">
      <w:pPr>
        <w:pStyle w:val="Style5"/>
        <w:widowControl/>
        <w:numPr>
          <w:ilvl w:val="0"/>
          <w:numId w:val="221"/>
        </w:numPr>
        <w:spacing w:line="240" w:lineRule="auto"/>
        <w:ind w:firstLine="709"/>
        <w:rPr>
          <w:rStyle w:val="FontStyle12"/>
          <w:rFonts w:ascii="Calibri" w:hAnsi="Calibri" w:cs="Calibri"/>
          <w:sz w:val="24"/>
          <w:szCs w:val="24"/>
        </w:rPr>
      </w:pPr>
      <w:r w:rsidRPr="0090110F">
        <w:rPr>
          <w:rStyle w:val="FontStyle12"/>
          <w:rFonts w:ascii="Calibri" w:hAnsi="Calibri" w:cs="Calibri"/>
          <w:sz w:val="24"/>
          <w:szCs w:val="24"/>
        </w:rPr>
        <w:t>со значительными скидками.</w:t>
      </w:r>
    </w:p>
    <w:p w:rsidR="00EA06B2" w:rsidRPr="0090110F" w:rsidRDefault="00EA06B2" w:rsidP="0090110F">
      <w:pPr>
        <w:pStyle w:val="Style8"/>
        <w:widowControl/>
        <w:spacing w:line="240" w:lineRule="auto"/>
      </w:pPr>
    </w:p>
    <w:p w:rsidR="00EA06B2" w:rsidRPr="0090110F" w:rsidRDefault="00EA06B2" w:rsidP="0090110F">
      <w:pPr>
        <w:pStyle w:val="Style8"/>
        <w:widowControl/>
        <w:spacing w:line="240" w:lineRule="auto"/>
        <w:rPr>
          <w:rStyle w:val="FontStyle14"/>
          <w:rFonts w:ascii="Calibri" w:hAnsi="Calibri" w:cs="Calibri"/>
          <w:b/>
          <w:bCs/>
          <w:sz w:val="24"/>
          <w:szCs w:val="24"/>
        </w:rPr>
      </w:pPr>
      <w:r w:rsidRPr="0090110F">
        <w:rPr>
          <w:rStyle w:val="FontStyle14"/>
          <w:rFonts w:ascii="Calibri" w:hAnsi="Calibri" w:cs="Calibri"/>
          <w:b/>
          <w:bCs/>
          <w:sz w:val="24"/>
          <w:szCs w:val="24"/>
        </w:rPr>
        <w:t>26. Распространение сведений, ложных или порочащих товары конкурента, является элементом конкуренции:</w:t>
      </w:r>
    </w:p>
    <w:p w:rsidR="00EA06B2" w:rsidRPr="0090110F" w:rsidRDefault="00EA06B2" w:rsidP="0090110F">
      <w:pPr>
        <w:pStyle w:val="Style5"/>
        <w:widowControl/>
        <w:numPr>
          <w:ilvl w:val="0"/>
          <w:numId w:val="222"/>
        </w:numPr>
        <w:spacing w:line="240" w:lineRule="auto"/>
        <w:ind w:firstLine="709"/>
        <w:rPr>
          <w:rStyle w:val="FontStyle12"/>
          <w:rFonts w:ascii="Calibri" w:hAnsi="Calibri" w:cs="Calibri"/>
          <w:sz w:val="24"/>
          <w:szCs w:val="24"/>
        </w:rPr>
      </w:pPr>
      <w:r w:rsidRPr="0090110F">
        <w:rPr>
          <w:rStyle w:val="FontStyle12"/>
          <w:rFonts w:ascii="Calibri" w:hAnsi="Calibri" w:cs="Calibri"/>
          <w:sz w:val="24"/>
          <w:szCs w:val="24"/>
        </w:rPr>
        <w:t>совершенной;</w:t>
      </w:r>
    </w:p>
    <w:p w:rsidR="00EA06B2" w:rsidRPr="0090110F" w:rsidRDefault="00EA06B2" w:rsidP="0090110F">
      <w:pPr>
        <w:pStyle w:val="Style5"/>
        <w:widowControl/>
        <w:numPr>
          <w:ilvl w:val="0"/>
          <w:numId w:val="222"/>
        </w:numPr>
        <w:spacing w:line="240" w:lineRule="auto"/>
        <w:ind w:firstLine="709"/>
        <w:rPr>
          <w:rStyle w:val="FontStyle14"/>
          <w:rFonts w:ascii="Calibri" w:hAnsi="Calibri" w:cs="Calibri"/>
          <w:b/>
          <w:bCs/>
          <w:sz w:val="24"/>
          <w:szCs w:val="24"/>
        </w:rPr>
      </w:pPr>
      <w:r w:rsidRPr="0090110F">
        <w:rPr>
          <w:rStyle w:val="FontStyle12"/>
          <w:rFonts w:ascii="Calibri" w:hAnsi="Calibri" w:cs="Calibri"/>
          <w:sz w:val="24"/>
          <w:szCs w:val="24"/>
        </w:rPr>
        <w:t>отраслевой;</w:t>
      </w:r>
    </w:p>
    <w:p w:rsidR="00EA06B2" w:rsidRPr="0090110F" w:rsidRDefault="00EA06B2" w:rsidP="0090110F">
      <w:pPr>
        <w:pStyle w:val="Style5"/>
        <w:widowControl/>
        <w:numPr>
          <w:ilvl w:val="0"/>
          <w:numId w:val="222"/>
        </w:numPr>
        <w:spacing w:line="240" w:lineRule="auto"/>
        <w:ind w:firstLine="709"/>
        <w:rPr>
          <w:rStyle w:val="FontStyle12"/>
          <w:rFonts w:ascii="Calibri" w:hAnsi="Calibri" w:cs="Calibri"/>
          <w:sz w:val="24"/>
          <w:szCs w:val="24"/>
        </w:rPr>
      </w:pPr>
      <w:r w:rsidRPr="0090110F">
        <w:rPr>
          <w:rStyle w:val="FontStyle12"/>
          <w:rFonts w:ascii="Calibri" w:hAnsi="Calibri" w:cs="Calibri"/>
          <w:sz w:val="24"/>
          <w:szCs w:val="24"/>
        </w:rPr>
        <w:t>несовершенной;</w:t>
      </w:r>
    </w:p>
    <w:p w:rsidR="00EA06B2" w:rsidRPr="0090110F" w:rsidRDefault="00EA06B2" w:rsidP="0090110F">
      <w:pPr>
        <w:pStyle w:val="Style5"/>
        <w:widowControl/>
        <w:numPr>
          <w:ilvl w:val="0"/>
          <w:numId w:val="222"/>
        </w:numPr>
        <w:spacing w:line="240" w:lineRule="auto"/>
        <w:ind w:firstLine="709"/>
      </w:pPr>
      <w:r w:rsidRPr="0090110F">
        <w:rPr>
          <w:rStyle w:val="FontStyle12"/>
          <w:rFonts w:ascii="Calibri" w:hAnsi="Calibri" w:cs="Calibri"/>
          <w:sz w:val="24"/>
          <w:szCs w:val="24"/>
        </w:rPr>
        <w:t>недобросовестной.</w:t>
      </w:r>
    </w:p>
    <w:p w:rsidR="00EA06B2" w:rsidRPr="0090110F" w:rsidRDefault="00EA06B2" w:rsidP="0090110F">
      <w:pPr>
        <w:pStyle w:val="Style8"/>
        <w:widowControl/>
        <w:spacing w:line="240" w:lineRule="auto"/>
      </w:pPr>
    </w:p>
    <w:p w:rsidR="00EA06B2" w:rsidRPr="0090110F" w:rsidRDefault="00EA06B2" w:rsidP="0090110F">
      <w:pPr>
        <w:pStyle w:val="Style8"/>
        <w:widowControl/>
        <w:spacing w:line="240" w:lineRule="auto"/>
        <w:rPr>
          <w:rStyle w:val="FontStyle14"/>
          <w:rFonts w:ascii="Calibri" w:hAnsi="Calibri" w:cs="Calibri"/>
          <w:b/>
          <w:bCs/>
          <w:sz w:val="24"/>
          <w:szCs w:val="24"/>
        </w:rPr>
      </w:pPr>
      <w:r w:rsidRPr="0090110F">
        <w:rPr>
          <w:rStyle w:val="FontStyle14"/>
          <w:rFonts w:ascii="Calibri" w:hAnsi="Calibri" w:cs="Calibri"/>
          <w:b/>
          <w:bCs/>
          <w:sz w:val="24"/>
          <w:szCs w:val="24"/>
        </w:rPr>
        <w:t>27. Конкуренция между товаропроизводителями различных отраслей является:</w:t>
      </w:r>
    </w:p>
    <w:p w:rsidR="00EA06B2" w:rsidRPr="0090110F" w:rsidRDefault="00EA06B2" w:rsidP="0090110F">
      <w:pPr>
        <w:pStyle w:val="Style5"/>
        <w:widowControl/>
        <w:numPr>
          <w:ilvl w:val="0"/>
          <w:numId w:val="223"/>
        </w:numPr>
        <w:spacing w:line="240" w:lineRule="auto"/>
        <w:ind w:firstLine="709"/>
        <w:rPr>
          <w:rStyle w:val="FontStyle12"/>
          <w:rFonts w:ascii="Calibri" w:hAnsi="Calibri" w:cs="Calibri"/>
          <w:sz w:val="24"/>
          <w:szCs w:val="24"/>
        </w:rPr>
      </w:pPr>
      <w:r w:rsidRPr="0090110F">
        <w:rPr>
          <w:rStyle w:val="FontStyle12"/>
          <w:rFonts w:ascii="Calibri" w:hAnsi="Calibri" w:cs="Calibri"/>
          <w:sz w:val="24"/>
          <w:szCs w:val="24"/>
        </w:rPr>
        <w:t>совершенной;</w:t>
      </w:r>
    </w:p>
    <w:p w:rsidR="00EA06B2" w:rsidRPr="0090110F" w:rsidRDefault="00EA06B2" w:rsidP="0090110F">
      <w:pPr>
        <w:pStyle w:val="Style5"/>
        <w:widowControl/>
        <w:numPr>
          <w:ilvl w:val="0"/>
          <w:numId w:val="223"/>
        </w:numPr>
        <w:spacing w:line="240" w:lineRule="auto"/>
        <w:ind w:firstLine="709"/>
        <w:rPr>
          <w:rStyle w:val="FontStyle14"/>
          <w:rFonts w:ascii="Calibri" w:hAnsi="Calibri" w:cs="Calibri"/>
          <w:b/>
          <w:bCs/>
          <w:sz w:val="24"/>
          <w:szCs w:val="24"/>
        </w:rPr>
      </w:pPr>
      <w:r w:rsidRPr="0090110F">
        <w:rPr>
          <w:rStyle w:val="FontStyle12"/>
          <w:rFonts w:ascii="Calibri" w:hAnsi="Calibri" w:cs="Calibri"/>
          <w:sz w:val="24"/>
          <w:szCs w:val="24"/>
        </w:rPr>
        <w:t>несовершенной</w:t>
      </w:r>
    </w:p>
    <w:p w:rsidR="00EA06B2" w:rsidRPr="0090110F" w:rsidRDefault="00EA06B2" w:rsidP="0090110F">
      <w:pPr>
        <w:pStyle w:val="Style5"/>
        <w:widowControl/>
        <w:numPr>
          <w:ilvl w:val="0"/>
          <w:numId w:val="223"/>
        </w:numPr>
        <w:spacing w:line="240" w:lineRule="auto"/>
        <w:ind w:firstLine="709"/>
        <w:rPr>
          <w:rStyle w:val="FontStyle12"/>
          <w:rFonts w:ascii="Calibri" w:hAnsi="Calibri" w:cs="Calibri"/>
          <w:sz w:val="24"/>
          <w:szCs w:val="24"/>
        </w:rPr>
      </w:pPr>
      <w:r w:rsidRPr="0090110F">
        <w:rPr>
          <w:rStyle w:val="FontStyle12"/>
          <w:rFonts w:ascii="Calibri" w:hAnsi="Calibri" w:cs="Calibri"/>
          <w:sz w:val="24"/>
          <w:szCs w:val="24"/>
        </w:rPr>
        <w:t>межотраслевой;</w:t>
      </w:r>
    </w:p>
    <w:p w:rsidR="00EA06B2" w:rsidRPr="0090110F" w:rsidRDefault="00EA06B2" w:rsidP="0090110F">
      <w:pPr>
        <w:pStyle w:val="Style5"/>
        <w:widowControl/>
        <w:numPr>
          <w:ilvl w:val="0"/>
          <w:numId w:val="223"/>
        </w:numPr>
        <w:spacing w:line="240" w:lineRule="auto"/>
        <w:ind w:firstLine="709"/>
        <w:rPr>
          <w:rStyle w:val="FontStyle12"/>
          <w:rFonts w:ascii="Calibri" w:hAnsi="Calibri" w:cs="Calibri"/>
          <w:sz w:val="24"/>
          <w:szCs w:val="24"/>
        </w:rPr>
      </w:pPr>
      <w:r w:rsidRPr="0090110F">
        <w:rPr>
          <w:rStyle w:val="FontStyle12"/>
          <w:rFonts w:ascii="Calibri" w:hAnsi="Calibri" w:cs="Calibri"/>
          <w:sz w:val="24"/>
          <w:szCs w:val="24"/>
        </w:rPr>
        <w:t>отраслевой.</w:t>
      </w:r>
    </w:p>
    <w:p w:rsidR="00EA06B2" w:rsidRPr="0090110F" w:rsidRDefault="00EA06B2" w:rsidP="0090110F">
      <w:pPr>
        <w:pStyle w:val="Style4"/>
        <w:widowControl/>
        <w:spacing w:line="240" w:lineRule="auto"/>
      </w:pPr>
    </w:p>
    <w:p w:rsidR="00EA06B2" w:rsidRPr="0090110F" w:rsidRDefault="00EA06B2" w:rsidP="0090110F">
      <w:pPr>
        <w:pStyle w:val="Style4"/>
        <w:widowControl/>
        <w:spacing w:line="240" w:lineRule="auto"/>
        <w:rPr>
          <w:rStyle w:val="FontStyle14"/>
          <w:rFonts w:ascii="Calibri" w:hAnsi="Calibri" w:cs="Calibri"/>
          <w:b/>
          <w:bCs/>
          <w:sz w:val="24"/>
          <w:szCs w:val="24"/>
        </w:rPr>
      </w:pPr>
      <w:r w:rsidRPr="0090110F">
        <w:rPr>
          <w:rStyle w:val="FontStyle14"/>
          <w:rFonts w:ascii="Calibri" w:hAnsi="Calibri" w:cs="Calibri"/>
          <w:b/>
          <w:bCs/>
          <w:sz w:val="24"/>
          <w:szCs w:val="24"/>
        </w:rPr>
        <w:t>28. Промышленный шпионаж является методом конкуренции:</w:t>
      </w:r>
    </w:p>
    <w:p w:rsidR="00EA06B2" w:rsidRPr="0090110F" w:rsidRDefault="00EA06B2" w:rsidP="0090110F">
      <w:pPr>
        <w:pStyle w:val="Style5"/>
        <w:widowControl/>
        <w:numPr>
          <w:ilvl w:val="0"/>
          <w:numId w:val="224"/>
        </w:numPr>
        <w:spacing w:line="240" w:lineRule="auto"/>
        <w:ind w:firstLine="709"/>
        <w:rPr>
          <w:rStyle w:val="FontStyle12"/>
          <w:rFonts w:ascii="Calibri" w:hAnsi="Calibri" w:cs="Calibri"/>
          <w:sz w:val="24"/>
          <w:szCs w:val="24"/>
        </w:rPr>
      </w:pPr>
      <w:r w:rsidRPr="0090110F">
        <w:rPr>
          <w:rStyle w:val="FontStyle12"/>
          <w:rFonts w:ascii="Calibri" w:hAnsi="Calibri" w:cs="Calibri"/>
          <w:sz w:val="24"/>
          <w:szCs w:val="24"/>
        </w:rPr>
        <w:t>ценовым;</w:t>
      </w:r>
    </w:p>
    <w:p w:rsidR="00EA06B2" w:rsidRPr="0090110F" w:rsidRDefault="00EA06B2" w:rsidP="0090110F">
      <w:pPr>
        <w:pStyle w:val="Style5"/>
        <w:widowControl/>
        <w:numPr>
          <w:ilvl w:val="0"/>
          <w:numId w:val="224"/>
        </w:numPr>
        <w:spacing w:line="240" w:lineRule="auto"/>
        <w:ind w:firstLine="709"/>
        <w:rPr>
          <w:rStyle w:val="FontStyle14"/>
          <w:rFonts w:ascii="Calibri" w:hAnsi="Calibri" w:cs="Calibri"/>
          <w:b/>
          <w:bCs/>
          <w:sz w:val="24"/>
          <w:szCs w:val="24"/>
        </w:rPr>
      </w:pPr>
      <w:r w:rsidRPr="0090110F">
        <w:rPr>
          <w:rStyle w:val="FontStyle12"/>
          <w:rFonts w:ascii="Calibri" w:hAnsi="Calibri" w:cs="Calibri"/>
          <w:sz w:val="24"/>
          <w:szCs w:val="24"/>
        </w:rPr>
        <w:t>экономическим;</w:t>
      </w:r>
    </w:p>
    <w:p w:rsidR="00EA06B2" w:rsidRPr="0090110F" w:rsidRDefault="00EA06B2" w:rsidP="0090110F">
      <w:pPr>
        <w:pStyle w:val="Style5"/>
        <w:widowControl/>
        <w:numPr>
          <w:ilvl w:val="0"/>
          <w:numId w:val="224"/>
        </w:numPr>
        <w:spacing w:line="240" w:lineRule="auto"/>
        <w:ind w:firstLine="709"/>
        <w:rPr>
          <w:rStyle w:val="FontStyle12"/>
          <w:rFonts w:ascii="Calibri" w:hAnsi="Calibri" w:cs="Calibri"/>
          <w:sz w:val="24"/>
          <w:szCs w:val="24"/>
        </w:rPr>
      </w:pPr>
      <w:r w:rsidRPr="0090110F">
        <w:rPr>
          <w:rStyle w:val="FontStyle12"/>
          <w:rFonts w:ascii="Calibri" w:hAnsi="Calibri" w:cs="Calibri"/>
          <w:sz w:val="24"/>
          <w:szCs w:val="24"/>
        </w:rPr>
        <w:t>международным;</w:t>
      </w:r>
    </w:p>
    <w:p w:rsidR="00EA06B2" w:rsidRPr="0090110F" w:rsidRDefault="00EA06B2" w:rsidP="0090110F">
      <w:pPr>
        <w:pStyle w:val="Style5"/>
        <w:widowControl/>
        <w:numPr>
          <w:ilvl w:val="0"/>
          <w:numId w:val="224"/>
        </w:numPr>
        <w:spacing w:line="240" w:lineRule="auto"/>
        <w:ind w:firstLine="709"/>
      </w:pPr>
      <w:r w:rsidRPr="0090110F">
        <w:rPr>
          <w:rStyle w:val="FontStyle12"/>
          <w:rFonts w:ascii="Calibri" w:hAnsi="Calibri" w:cs="Calibri"/>
          <w:sz w:val="24"/>
          <w:szCs w:val="24"/>
        </w:rPr>
        <w:t>недобросовестным.</w:t>
      </w:r>
    </w:p>
    <w:p w:rsidR="00EA06B2" w:rsidRPr="0090110F" w:rsidRDefault="00EA06B2" w:rsidP="0090110F">
      <w:pPr>
        <w:pStyle w:val="Style4"/>
        <w:widowControl/>
        <w:spacing w:line="240" w:lineRule="auto"/>
      </w:pPr>
    </w:p>
    <w:p w:rsidR="00EA06B2" w:rsidRPr="0090110F" w:rsidRDefault="00EA06B2" w:rsidP="0090110F">
      <w:pPr>
        <w:pStyle w:val="Style4"/>
        <w:widowControl/>
        <w:spacing w:line="240" w:lineRule="auto"/>
        <w:rPr>
          <w:rStyle w:val="FontStyle14"/>
          <w:rFonts w:ascii="Calibri" w:hAnsi="Calibri" w:cs="Calibri"/>
          <w:b/>
          <w:bCs/>
          <w:sz w:val="24"/>
          <w:szCs w:val="24"/>
        </w:rPr>
      </w:pPr>
      <w:r w:rsidRPr="0090110F">
        <w:rPr>
          <w:rStyle w:val="FontStyle14"/>
          <w:rFonts w:ascii="Calibri" w:hAnsi="Calibri" w:cs="Calibri"/>
          <w:b/>
          <w:bCs/>
          <w:sz w:val="24"/>
          <w:szCs w:val="24"/>
        </w:rPr>
        <w:t>29. Группа предприятий, осуществляющих раздел отраслевого рынка и совместно принимающих решения о ценах и объеме производства, называется:</w:t>
      </w:r>
    </w:p>
    <w:p w:rsidR="00EA06B2" w:rsidRPr="0090110F" w:rsidRDefault="00EA06B2" w:rsidP="0090110F">
      <w:pPr>
        <w:pStyle w:val="Style5"/>
        <w:widowControl/>
        <w:numPr>
          <w:ilvl w:val="0"/>
          <w:numId w:val="225"/>
        </w:numPr>
        <w:spacing w:line="240" w:lineRule="auto"/>
        <w:ind w:firstLine="709"/>
        <w:rPr>
          <w:rStyle w:val="FontStyle12"/>
          <w:rFonts w:ascii="Calibri" w:hAnsi="Calibri" w:cs="Calibri"/>
          <w:sz w:val="24"/>
          <w:szCs w:val="24"/>
        </w:rPr>
      </w:pPr>
      <w:r w:rsidRPr="0090110F">
        <w:rPr>
          <w:rStyle w:val="FontStyle12"/>
          <w:rFonts w:ascii="Calibri" w:hAnsi="Calibri" w:cs="Calibri"/>
          <w:sz w:val="24"/>
          <w:szCs w:val="24"/>
        </w:rPr>
        <w:t>трестом;</w:t>
      </w:r>
    </w:p>
    <w:p w:rsidR="00EA06B2" w:rsidRPr="0090110F" w:rsidRDefault="00EA06B2" w:rsidP="0090110F">
      <w:pPr>
        <w:pStyle w:val="Style5"/>
        <w:widowControl/>
        <w:numPr>
          <w:ilvl w:val="0"/>
          <w:numId w:val="225"/>
        </w:numPr>
        <w:spacing w:line="240" w:lineRule="auto"/>
        <w:ind w:firstLine="709"/>
        <w:rPr>
          <w:rStyle w:val="FontStyle12"/>
          <w:rFonts w:ascii="Calibri" w:hAnsi="Calibri" w:cs="Calibri"/>
          <w:sz w:val="24"/>
          <w:szCs w:val="24"/>
        </w:rPr>
      </w:pPr>
      <w:r w:rsidRPr="0090110F">
        <w:rPr>
          <w:rStyle w:val="FontStyle12"/>
          <w:rFonts w:ascii="Calibri" w:hAnsi="Calibri" w:cs="Calibri"/>
          <w:sz w:val="24"/>
          <w:szCs w:val="24"/>
        </w:rPr>
        <w:t>корпорацией;</w:t>
      </w:r>
    </w:p>
    <w:p w:rsidR="00EA06B2" w:rsidRPr="0090110F" w:rsidRDefault="00EA06B2" w:rsidP="0090110F">
      <w:pPr>
        <w:pStyle w:val="Style5"/>
        <w:widowControl/>
        <w:numPr>
          <w:ilvl w:val="0"/>
          <w:numId w:val="225"/>
        </w:numPr>
        <w:spacing w:line="240" w:lineRule="auto"/>
        <w:ind w:firstLine="709"/>
        <w:rPr>
          <w:rStyle w:val="FontStyle12"/>
          <w:rFonts w:ascii="Calibri" w:hAnsi="Calibri" w:cs="Calibri"/>
          <w:sz w:val="24"/>
          <w:szCs w:val="24"/>
        </w:rPr>
      </w:pPr>
      <w:r w:rsidRPr="0090110F">
        <w:rPr>
          <w:rStyle w:val="FontStyle12"/>
          <w:rFonts w:ascii="Calibri" w:hAnsi="Calibri" w:cs="Calibri"/>
          <w:sz w:val="24"/>
          <w:szCs w:val="24"/>
        </w:rPr>
        <w:t>картелем;</w:t>
      </w:r>
    </w:p>
    <w:p w:rsidR="00EA06B2" w:rsidRPr="0090110F" w:rsidRDefault="00EA06B2" w:rsidP="0090110F">
      <w:pPr>
        <w:pStyle w:val="Style5"/>
        <w:widowControl/>
        <w:numPr>
          <w:ilvl w:val="0"/>
          <w:numId w:val="225"/>
        </w:numPr>
        <w:spacing w:line="240" w:lineRule="auto"/>
        <w:ind w:firstLine="709"/>
        <w:rPr>
          <w:rStyle w:val="FontStyle12"/>
          <w:rFonts w:ascii="Calibri" w:hAnsi="Calibri" w:cs="Calibri"/>
          <w:sz w:val="24"/>
          <w:szCs w:val="24"/>
        </w:rPr>
      </w:pPr>
      <w:r w:rsidRPr="0090110F">
        <w:rPr>
          <w:rStyle w:val="FontStyle12"/>
          <w:rFonts w:ascii="Calibri" w:hAnsi="Calibri" w:cs="Calibri"/>
          <w:sz w:val="24"/>
          <w:szCs w:val="24"/>
        </w:rPr>
        <w:t>олигополией.</w:t>
      </w:r>
    </w:p>
    <w:p w:rsidR="00EA06B2" w:rsidRPr="0090110F" w:rsidRDefault="00EA06B2" w:rsidP="0090110F">
      <w:pPr>
        <w:pStyle w:val="Style4"/>
        <w:widowControl/>
        <w:spacing w:line="240" w:lineRule="auto"/>
        <w:rPr>
          <w:rStyle w:val="FontStyle14"/>
          <w:rFonts w:ascii="Calibri" w:hAnsi="Calibri" w:cs="Calibri"/>
          <w:sz w:val="24"/>
          <w:szCs w:val="24"/>
        </w:rPr>
      </w:pPr>
    </w:p>
    <w:p w:rsidR="00EA06B2" w:rsidRPr="0090110F" w:rsidRDefault="00EA06B2" w:rsidP="0090110F">
      <w:pPr>
        <w:pStyle w:val="Style4"/>
        <w:widowControl/>
        <w:spacing w:line="240" w:lineRule="auto"/>
        <w:rPr>
          <w:rStyle w:val="FontStyle14"/>
          <w:rFonts w:ascii="Calibri" w:hAnsi="Calibri" w:cs="Calibri"/>
          <w:b/>
          <w:bCs/>
          <w:sz w:val="24"/>
          <w:szCs w:val="24"/>
        </w:rPr>
      </w:pPr>
      <w:r w:rsidRPr="0090110F">
        <w:rPr>
          <w:rStyle w:val="FontStyle14"/>
          <w:rFonts w:ascii="Calibri" w:hAnsi="Calibri" w:cs="Calibri"/>
          <w:b/>
          <w:bCs/>
          <w:sz w:val="24"/>
          <w:szCs w:val="24"/>
        </w:rPr>
        <w:t>30. Для рынка совершенной конкуренции не характерна:</w:t>
      </w:r>
    </w:p>
    <w:p w:rsidR="00EA06B2" w:rsidRPr="0090110F" w:rsidRDefault="00EA06B2" w:rsidP="0090110F">
      <w:pPr>
        <w:pStyle w:val="Style5"/>
        <w:widowControl/>
        <w:numPr>
          <w:ilvl w:val="0"/>
          <w:numId w:val="226"/>
        </w:numPr>
        <w:spacing w:line="240" w:lineRule="auto"/>
        <w:ind w:firstLine="709"/>
        <w:rPr>
          <w:rStyle w:val="FontStyle12"/>
          <w:rFonts w:ascii="Calibri" w:hAnsi="Calibri" w:cs="Calibri"/>
          <w:sz w:val="24"/>
          <w:szCs w:val="24"/>
        </w:rPr>
      </w:pPr>
      <w:r w:rsidRPr="0090110F">
        <w:rPr>
          <w:rStyle w:val="FontStyle12"/>
          <w:rFonts w:ascii="Calibri" w:hAnsi="Calibri" w:cs="Calibri"/>
          <w:sz w:val="24"/>
          <w:szCs w:val="24"/>
        </w:rPr>
        <w:t>рекламная деятельность;</w:t>
      </w:r>
    </w:p>
    <w:p w:rsidR="00EA06B2" w:rsidRPr="0090110F" w:rsidRDefault="00EA06B2" w:rsidP="0090110F">
      <w:pPr>
        <w:pStyle w:val="Style5"/>
        <w:widowControl/>
        <w:numPr>
          <w:ilvl w:val="0"/>
          <w:numId w:val="226"/>
        </w:numPr>
        <w:spacing w:line="240" w:lineRule="auto"/>
        <w:ind w:firstLine="709"/>
        <w:rPr>
          <w:rStyle w:val="FontStyle12"/>
          <w:rFonts w:ascii="Calibri" w:hAnsi="Calibri" w:cs="Calibri"/>
          <w:sz w:val="24"/>
          <w:szCs w:val="24"/>
        </w:rPr>
      </w:pPr>
      <w:r w:rsidRPr="0090110F">
        <w:rPr>
          <w:rStyle w:val="FontStyle12"/>
          <w:rFonts w:ascii="Calibri" w:hAnsi="Calibri" w:cs="Calibri"/>
          <w:sz w:val="24"/>
          <w:szCs w:val="24"/>
        </w:rPr>
        <w:t>огромное число продавцов;</w:t>
      </w:r>
    </w:p>
    <w:p w:rsidR="00EA06B2" w:rsidRPr="0090110F" w:rsidRDefault="00EA06B2" w:rsidP="0090110F">
      <w:pPr>
        <w:pStyle w:val="Style5"/>
        <w:widowControl/>
        <w:numPr>
          <w:ilvl w:val="0"/>
          <w:numId w:val="226"/>
        </w:numPr>
        <w:spacing w:line="240" w:lineRule="auto"/>
        <w:ind w:firstLine="709"/>
        <w:rPr>
          <w:rStyle w:val="FontStyle12"/>
          <w:rFonts w:ascii="Calibri" w:hAnsi="Calibri" w:cs="Calibri"/>
          <w:sz w:val="24"/>
          <w:szCs w:val="24"/>
        </w:rPr>
      </w:pPr>
      <w:r w:rsidRPr="0090110F">
        <w:rPr>
          <w:rStyle w:val="FontStyle12"/>
          <w:rFonts w:ascii="Calibri" w:hAnsi="Calibri" w:cs="Calibri"/>
          <w:sz w:val="24"/>
          <w:szCs w:val="24"/>
        </w:rPr>
        <w:t>огромное число покупателей;</w:t>
      </w:r>
    </w:p>
    <w:p w:rsidR="00EA06B2" w:rsidRPr="0090110F" w:rsidRDefault="00EA06B2" w:rsidP="0090110F">
      <w:pPr>
        <w:pStyle w:val="Style5"/>
        <w:widowControl/>
        <w:numPr>
          <w:ilvl w:val="0"/>
          <w:numId w:val="226"/>
        </w:numPr>
        <w:spacing w:line="240" w:lineRule="auto"/>
        <w:ind w:firstLine="709"/>
        <w:rPr>
          <w:rStyle w:val="FontStyle12"/>
          <w:rFonts w:ascii="Calibri" w:hAnsi="Calibri" w:cs="Calibri"/>
          <w:sz w:val="24"/>
          <w:szCs w:val="24"/>
        </w:rPr>
      </w:pPr>
      <w:r w:rsidRPr="0090110F">
        <w:rPr>
          <w:rStyle w:val="FontStyle12"/>
          <w:rFonts w:ascii="Calibri" w:hAnsi="Calibri" w:cs="Calibri"/>
          <w:sz w:val="24"/>
          <w:szCs w:val="24"/>
        </w:rPr>
        <w:t>свободный вход на рынок и свободный выход с рынка.</w:t>
      </w:r>
    </w:p>
    <w:p w:rsidR="00EA06B2" w:rsidRPr="0090110F" w:rsidRDefault="00EA06B2" w:rsidP="0090110F">
      <w:pPr>
        <w:pStyle w:val="Style4"/>
        <w:widowControl/>
        <w:spacing w:line="240" w:lineRule="auto"/>
        <w:rPr>
          <w:b/>
          <w:bCs/>
        </w:rPr>
      </w:pPr>
    </w:p>
    <w:p w:rsidR="00EA06B2" w:rsidRPr="0090110F" w:rsidRDefault="00EA06B2" w:rsidP="0090110F">
      <w:pPr>
        <w:pStyle w:val="Style4"/>
        <w:widowControl/>
        <w:spacing w:line="240" w:lineRule="auto"/>
        <w:rPr>
          <w:rStyle w:val="FontStyle14"/>
          <w:rFonts w:ascii="Calibri" w:hAnsi="Calibri" w:cs="Calibri"/>
          <w:b/>
          <w:bCs/>
          <w:sz w:val="24"/>
          <w:szCs w:val="24"/>
        </w:rPr>
      </w:pPr>
      <w:r w:rsidRPr="0090110F">
        <w:rPr>
          <w:rStyle w:val="FontStyle14"/>
          <w:rFonts w:ascii="Calibri" w:hAnsi="Calibri" w:cs="Calibri"/>
          <w:b/>
          <w:bCs/>
          <w:sz w:val="24"/>
          <w:szCs w:val="24"/>
        </w:rPr>
        <w:t>31. В условиях совершенной конкуренции:</w:t>
      </w:r>
    </w:p>
    <w:p w:rsidR="00EA06B2" w:rsidRPr="0090110F" w:rsidRDefault="00EA06B2" w:rsidP="0090110F">
      <w:pPr>
        <w:pStyle w:val="Style5"/>
        <w:widowControl/>
        <w:numPr>
          <w:ilvl w:val="0"/>
          <w:numId w:val="227"/>
        </w:numPr>
        <w:spacing w:line="240" w:lineRule="auto"/>
        <w:ind w:firstLine="709"/>
        <w:rPr>
          <w:rStyle w:val="FontStyle12"/>
          <w:rFonts w:ascii="Calibri" w:hAnsi="Calibri" w:cs="Calibri"/>
          <w:sz w:val="24"/>
          <w:szCs w:val="24"/>
        </w:rPr>
      </w:pPr>
      <w:r w:rsidRPr="0090110F">
        <w:rPr>
          <w:rStyle w:val="FontStyle12"/>
          <w:rFonts w:ascii="Calibri" w:hAnsi="Calibri" w:cs="Calibri"/>
          <w:sz w:val="24"/>
          <w:szCs w:val="24"/>
        </w:rPr>
        <w:t>предприятие само определяет цену своей продукции;</w:t>
      </w:r>
    </w:p>
    <w:p w:rsidR="00EA06B2" w:rsidRPr="0090110F" w:rsidRDefault="00EA06B2" w:rsidP="0090110F">
      <w:pPr>
        <w:pStyle w:val="Style5"/>
        <w:widowControl/>
        <w:numPr>
          <w:ilvl w:val="0"/>
          <w:numId w:val="227"/>
        </w:numPr>
        <w:spacing w:line="240" w:lineRule="auto"/>
        <w:ind w:firstLine="709"/>
        <w:rPr>
          <w:rStyle w:val="FontStyle12"/>
          <w:rFonts w:ascii="Calibri" w:hAnsi="Calibri" w:cs="Calibri"/>
          <w:sz w:val="24"/>
          <w:szCs w:val="24"/>
        </w:rPr>
      </w:pPr>
      <w:r w:rsidRPr="0090110F">
        <w:rPr>
          <w:rStyle w:val="FontStyle12"/>
          <w:rFonts w:ascii="Calibri" w:hAnsi="Calibri" w:cs="Calibri"/>
          <w:sz w:val="24"/>
          <w:szCs w:val="24"/>
        </w:rPr>
        <w:t>конкуренты диктуют цену;</w:t>
      </w:r>
    </w:p>
    <w:p w:rsidR="00EA06B2" w:rsidRPr="0090110F" w:rsidRDefault="00EA06B2" w:rsidP="0090110F">
      <w:pPr>
        <w:pStyle w:val="Style5"/>
        <w:widowControl/>
        <w:numPr>
          <w:ilvl w:val="0"/>
          <w:numId w:val="227"/>
        </w:numPr>
        <w:spacing w:line="240" w:lineRule="auto"/>
        <w:ind w:firstLine="709"/>
        <w:rPr>
          <w:rStyle w:val="FontStyle12"/>
          <w:rFonts w:ascii="Calibri" w:hAnsi="Calibri" w:cs="Calibri"/>
          <w:sz w:val="24"/>
          <w:szCs w:val="24"/>
        </w:rPr>
      </w:pPr>
      <w:r w:rsidRPr="0090110F">
        <w:rPr>
          <w:rStyle w:val="FontStyle12"/>
          <w:rFonts w:ascii="Calibri" w:hAnsi="Calibri" w:cs="Calibri"/>
          <w:sz w:val="24"/>
          <w:szCs w:val="24"/>
        </w:rPr>
        <w:t>цену определяет рынок;</w:t>
      </w:r>
    </w:p>
    <w:p w:rsidR="00EA06B2" w:rsidRPr="0090110F" w:rsidRDefault="00EA06B2" w:rsidP="0090110F">
      <w:pPr>
        <w:pStyle w:val="Style5"/>
        <w:widowControl/>
        <w:numPr>
          <w:ilvl w:val="0"/>
          <w:numId w:val="227"/>
        </w:numPr>
        <w:spacing w:line="240" w:lineRule="auto"/>
        <w:ind w:firstLine="709"/>
        <w:rPr>
          <w:rStyle w:val="FontStyle12"/>
          <w:rFonts w:ascii="Calibri" w:hAnsi="Calibri" w:cs="Calibri"/>
          <w:sz w:val="24"/>
          <w:szCs w:val="24"/>
        </w:rPr>
      </w:pPr>
      <w:r w:rsidRPr="0090110F">
        <w:rPr>
          <w:rStyle w:val="FontStyle12"/>
          <w:rFonts w:ascii="Calibri" w:hAnsi="Calibri" w:cs="Calibri"/>
          <w:sz w:val="24"/>
          <w:szCs w:val="24"/>
        </w:rPr>
        <w:t>государство определяет «границы» цены.</w:t>
      </w:r>
    </w:p>
    <w:p w:rsidR="00EA06B2" w:rsidRPr="0090110F" w:rsidRDefault="00EA06B2" w:rsidP="0090110F">
      <w:pPr>
        <w:pStyle w:val="Style4"/>
        <w:widowControl/>
        <w:spacing w:line="240" w:lineRule="auto"/>
      </w:pPr>
    </w:p>
    <w:p w:rsidR="00EA06B2" w:rsidRPr="0090110F" w:rsidRDefault="00EA06B2" w:rsidP="0090110F">
      <w:pPr>
        <w:pStyle w:val="Style4"/>
        <w:widowControl/>
        <w:spacing w:line="240" w:lineRule="auto"/>
        <w:rPr>
          <w:rStyle w:val="FontStyle14"/>
          <w:rFonts w:ascii="Calibri" w:hAnsi="Calibri" w:cs="Calibri"/>
          <w:b/>
          <w:bCs/>
          <w:sz w:val="24"/>
          <w:szCs w:val="24"/>
        </w:rPr>
      </w:pPr>
      <w:r w:rsidRPr="0090110F">
        <w:rPr>
          <w:rStyle w:val="FontStyle17"/>
          <w:rFonts w:ascii="Calibri" w:hAnsi="Calibri" w:cs="Calibri"/>
          <w:b/>
          <w:bCs/>
          <w:sz w:val="24"/>
          <w:szCs w:val="24"/>
        </w:rPr>
        <w:t xml:space="preserve">32. </w:t>
      </w:r>
      <w:r w:rsidRPr="0090110F">
        <w:rPr>
          <w:rStyle w:val="FontStyle14"/>
          <w:rFonts w:ascii="Calibri" w:hAnsi="Calibri" w:cs="Calibri"/>
          <w:b/>
          <w:bCs/>
          <w:sz w:val="24"/>
          <w:szCs w:val="24"/>
        </w:rPr>
        <w:t>Совершенно конкурентное предприятие – это предприятие, которое:</w:t>
      </w:r>
    </w:p>
    <w:p w:rsidR="00EA06B2" w:rsidRPr="0090110F" w:rsidRDefault="00EA06B2" w:rsidP="0090110F">
      <w:pPr>
        <w:pStyle w:val="Style5"/>
        <w:widowControl/>
        <w:numPr>
          <w:ilvl w:val="0"/>
          <w:numId w:val="228"/>
        </w:numPr>
        <w:spacing w:line="240" w:lineRule="auto"/>
        <w:ind w:firstLine="709"/>
        <w:rPr>
          <w:rStyle w:val="FontStyle12"/>
          <w:rFonts w:ascii="Calibri" w:hAnsi="Calibri" w:cs="Calibri"/>
          <w:sz w:val="24"/>
          <w:szCs w:val="24"/>
        </w:rPr>
      </w:pPr>
      <w:r w:rsidRPr="0090110F">
        <w:rPr>
          <w:rStyle w:val="FontStyle12"/>
          <w:rFonts w:ascii="Calibri" w:hAnsi="Calibri" w:cs="Calibri"/>
          <w:sz w:val="24"/>
          <w:szCs w:val="24"/>
        </w:rPr>
        <w:t>не оказывает влияния на формирование рыночной цены;</w:t>
      </w:r>
    </w:p>
    <w:p w:rsidR="00EA06B2" w:rsidRPr="0090110F" w:rsidRDefault="00EA06B2" w:rsidP="0090110F">
      <w:pPr>
        <w:pStyle w:val="Style5"/>
        <w:widowControl/>
        <w:numPr>
          <w:ilvl w:val="0"/>
          <w:numId w:val="228"/>
        </w:numPr>
        <w:spacing w:line="240" w:lineRule="auto"/>
        <w:ind w:firstLine="709"/>
        <w:rPr>
          <w:rStyle w:val="FontStyle12"/>
          <w:rFonts w:ascii="Calibri" w:hAnsi="Calibri" w:cs="Calibri"/>
          <w:sz w:val="24"/>
          <w:szCs w:val="24"/>
        </w:rPr>
      </w:pPr>
      <w:r w:rsidRPr="0090110F">
        <w:rPr>
          <w:rStyle w:val="FontStyle12"/>
          <w:rFonts w:ascii="Calibri" w:hAnsi="Calibri" w:cs="Calibri"/>
          <w:sz w:val="24"/>
          <w:szCs w:val="24"/>
        </w:rPr>
        <w:t>использует только неценовые методы конкуренции;</w:t>
      </w:r>
    </w:p>
    <w:p w:rsidR="00EA06B2" w:rsidRPr="0090110F" w:rsidRDefault="00EA06B2" w:rsidP="0090110F">
      <w:pPr>
        <w:pStyle w:val="Style5"/>
        <w:widowControl/>
        <w:numPr>
          <w:ilvl w:val="0"/>
          <w:numId w:val="228"/>
        </w:numPr>
        <w:spacing w:line="240" w:lineRule="auto"/>
        <w:ind w:firstLine="709"/>
        <w:rPr>
          <w:rStyle w:val="FontStyle12"/>
          <w:rFonts w:ascii="Calibri" w:hAnsi="Calibri" w:cs="Calibri"/>
          <w:sz w:val="24"/>
          <w:szCs w:val="24"/>
        </w:rPr>
      </w:pPr>
      <w:r w:rsidRPr="0090110F">
        <w:rPr>
          <w:rStyle w:val="FontStyle12"/>
          <w:rFonts w:ascii="Calibri" w:hAnsi="Calibri" w:cs="Calibri"/>
          <w:sz w:val="24"/>
          <w:szCs w:val="24"/>
        </w:rPr>
        <w:t>оказывает влияние на установление цены;</w:t>
      </w:r>
    </w:p>
    <w:p w:rsidR="00EA06B2" w:rsidRPr="0090110F" w:rsidRDefault="00EA06B2" w:rsidP="0090110F">
      <w:pPr>
        <w:pStyle w:val="Style5"/>
        <w:widowControl/>
        <w:numPr>
          <w:ilvl w:val="0"/>
          <w:numId w:val="228"/>
        </w:numPr>
        <w:spacing w:line="240" w:lineRule="auto"/>
        <w:ind w:firstLine="709"/>
        <w:rPr>
          <w:rStyle w:val="FontStyle12"/>
          <w:rFonts w:ascii="Calibri" w:hAnsi="Calibri" w:cs="Calibri"/>
          <w:sz w:val="24"/>
          <w:szCs w:val="24"/>
        </w:rPr>
      </w:pPr>
      <w:r w:rsidRPr="0090110F">
        <w:rPr>
          <w:rStyle w:val="FontStyle12"/>
          <w:rFonts w:ascii="Calibri" w:hAnsi="Calibri" w:cs="Calibri"/>
          <w:sz w:val="24"/>
          <w:szCs w:val="24"/>
        </w:rPr>
        <w:t>использует любые методы конкуренции.</w:t>
      </w:r>
    </w:p>
    <w:p w:rsidR="00EA06B2" w:rsidRPr="0090110F" w:rsidRDefault="00EA06B2" w:rsidP="0090110F">
      <w:pPr>
        <w:pStyle w:val="Style4"/>
        <w:widowControl/>
        <w:spacing w:line="240" w:lineRule="auto"/>
      </w:pPr>
    </w:p>
    <w:p w:rsidR="00EA06B2" w:rsidRPr="0090110F" w:rsidRDefault="00EA06B2" w:rsidP="0090110F">
      <w:pPr>
        <w:pStyle w:val="Style4"/>
        <w:widowControl/>
        <w:spacing w:line="240" w:lineRule="auto"/>
        <w:rPr>
          <w:b/>
          <w:bCs/>
        </w:rPr>
      </w:pPr>
      <w:r w:rsidRPr="0090110F">
        <w:rPr>
          <w:b/>
          <w:bCs/>
        </w:rPr>
        <w:t>33. Модель рынка совершенной конкуренции демонстрирует действие механизма:</w:t>
      </w:r>
    </w:p>
    <w:p w:rsidR="00EA06B2" w:rsidRPr="0090110F" w:rsidRDefault="00EA06B2" w:rsidP="0090110F">
      <w:pPr>
        <w:pStyle w:val="Style4"/>
        <w:widowControl/>
        <w:spacing w:line="240" w:lineRule="auto"/>
        <w:ind w:firstLine="709"/>
      </w:pPr>
      <w:r w:rsidRPr="0090110F">
        <w:t>1) ценовой конкуренции;</w:t>
      </w:r>
    </w:p>
    <w:p w:rsidR="00EA06B2" w:rsidRPr="0090110F" w:rsidRDefault="00EA06B2" w:rsidP="0090110F">
      <w:pPr>
        <w:pStyle w:val="Style4"/>
        <w:widowControl/>
        <w:spacing w:line="240" w:lineRule="auto"/>
        <w:ind w:firstLine="709"/>
      </w:pPr>
      <w:r w:rsidRPr="0090110F">
        <w:t>2) неценовой конкуренции;</w:t>
      </w:r>
    </w:p>
    <w:p w:rsidR="00EA06B2" w:rsidRPr="0090110F" w:rsidRDefault="00EA06B2" w:rsidP="0090110F">
      <w:pPr>
        <w:pStyle w:val="Style4"/>
        <w:widowControl/>
        <w:spacing w:line="240" w:lineRule="auto"/>
        <w:ind w:firstLine="709"/>
      </w:pPr>
      <w:r w:rsidRPr="0090110F">
        <w:t>3) внутриотраслевой конкуренции;</w:t>
      </w:r>
    </w:p>
    <w:p w:rsidR="00EA06B2" w:rsidRPr="0090110F" w:rsidRDefault="00EA06B2" w:rsidP="0090110F">
      <w:pPr>
        <w:pStyle w:val="Style4"/>
        <w:widowControl/>
        <w:spacing w:line="240" w:lineRule="auto"/>
        <w:ind w:firstLine="709"/>
      </w:pPr>
      <w:r w:rsidRPr="0090110F">
        <w:t>4) межотраслевой конкуренции.</w:t>
      </w:r>
    </w:p>
    <w:p w:rsidR="00EA06B2" w:rsidRPr="0090110F" w:rsidRDefault="00EA06B2" w:rsidP="0090110F">
      <w:pPr>
        <w:pStyle w:val="Style4"/>
        <w:widowControl/>
        <w:spacing w:line="240" w:lineRule="auto"/>
        <w:ind w:firstLine="709"/>
      </w:pPr>
    </w:p>
    <w:p w:rsidR="00EA06B2" w:rsidRPr="0090110F" w:rsidRDefault="00EA06B2" w:rsidP="0090110F">
      <w:pPr>
        <w:pStyle w:val="Style4"/>
        <w:widowControl/>
        <w:spacing w:line="240" w:lineRule="auto"/>
        <w:rPr>
          <w:rStyle w:val="FontStyle14"/>
          <w:rFonts w:ascii="Calibri" w:hAnsi="Calibri" w:cs="Calibri"/>
          <w:b/>
          <w:bCs/>
          <w:sz w:val="24"/>
          <w:szCs w:val="24"/>
        </w:rPr>
      </w:pPr>
      <w:r w:rsidRPr="0090110F">
        <w:rPr>
          <w:rStyle w:val="FontStyle14"/>
          <w:rFonts w:ascii="Calibri" w:hAnsi="Calibri" w:cs="Calibri"/>
          <w:b/>
          <w:bCs/>
          <w:spacing w:val="30"/>
          <w:sz w:val="24"/>
          <w:szCs w:val="24"/>
        </w:rPr>
        <w:t>34.</w:t>
      </w:r>
      <w:r w:rsidRPr="0090110F">
        <w:rPr>
          <w:rStyle w:val="FontStyle14"/>
          <w:rFonts w:ascii="Calibri" w:hAnsi="Calibri" w:cs="Calibri"/>
          <w:b/>
          <w:bCs/>
          <w:sz w:val="24"/>
          <w:szCs w:val="24"/>
        </w:rPr>
        <w:t xml:space="preserve"> Понятие «совершенная конкуренция» характеризуется:</w:t>
      </w:r>
    </w:p>
    <w:p w:rsidR="00EA06B2" w:rsidRPr="0090110F" w:rsidRDefault="00EA06B2" w:rsidP="0090110F">
      <w:pPr>
        <w:pStyle w:val="Style5"/>
        <w:widowControl/>
        <w:numPr>
          <w:ilvl w:val="0"/>
          <w:numId w:val="229"/>
        </w:numPr>
        <w:spacing w:line="240" w:lineRule="auto"/>
        <w:ind w:right="1056" w:firstLine="709"/>
        <w:rPr>
          <w:rStyle w:val="FontStyle12"/>
          <w:rFonts w:ascii="Calibri" w:hAnsi="Calibri" w:cs="Calibri"/>
          <w:sz w:val="24"/>
          <w:szCs w:val="24"/>
        </w:rPr>
      </w:pPr>
      <w:r w:rsidRPr="0090110F">
        <w:rPr>
          <w:rStyle w:val="FontStyle12"/>
          <w:rFonts w:ascii="Calibri" w:hAnsi="Calibri" w:cs="Calibri"/>
          <w:sz w:val="24"/>
          <w:szCs w:val="24"/>
        </w:rPr>
        <w:t xml:space="preserve">возможностью продавцов и покупателей воздействовать на </w:t>
      </w:r>
      <w:r w:rsidRPr="0090110F">
        <w:rPr>
          <w:rStyle w:val="FontStyle12"/>
          <w:rFonts w:ascii="Calibri" w:hAnsi="Calibri" w:cs="Calibri"/>
          <w:sz w:val="24"/>
          <w:szCs w:val="24"/>
        </w:rPr>
        <w:tab/>
        <w:t>общие условия обращения товаров;</w:t>
      </w:r>
    </w:p>
    <w:p w:rsidR="00EA06B2" w:rsidRDefault="00EA06B2" w:rsidP="0090110F">
      <w:pPr>
        <w:pStyle w:val="Style5"/>
        <w:widowControl/>
        <w:numPr>
          <w:ilvl w:val="0"/>
          <w:numId w:val="229"/>
        </w:numPr>
        <w:spacing w:line="240" w:lineRule="auto"/>
        <w:ind w:right="1056" w:firstLine="709"/>
        <w:rPr>
          <w:rStyle w:val="FontStyle12"/>
          <w:rFonts w:ascii="Calibri" w:hAnsi="Calibri" w:cs="Calibri"/>
          <w:sz w:val="24"/>
          <w:szCs w:val="24"/>
        </w:rPr>
      </w:pPr>
      <w:r w:rsidRPr="0090110F">
        <w:rPr>
          <w:rStyle w:val="FontStyle12"/>
          <w:rFonts w:ascii="Calibri" w:hAnsi="Calibri" w:cs="Calibri"/>
          <w:sz w:val="24"/>
          <w:szCs w:val="24"/>
        </w:rPr>
        <w:t xml:space="preserve">высокие входные барьеры на данный рынок и выхода с </w:t>
      </w:r>
      <w:r w:rsidRPr="0090110F">
        <w:rPr>
          <w:rStyle w:val="FontStyle12"/>
          <w:rFonts w:ascii="Calibri" w:hAnsi="Calibri" w:cs="Calibri"/>
          <w:sz w:val="24"/>
          <w:szCs w:val="24"/>
        </w:rPr>
        <w:tab/>
        <w:t>него;</w:t>
      </w:r>
    </w:p>
    <w:p w:rsidR="00EA06B2" w:rsidRPr="0090110F" w:rsidRDefault="00EA06B2" w:rsidP="0089764F">
      <w:pPr>
        <w:pStyle w:val="Style5"/>
        <w:widowControl/>
        <w:spacing w:line="240" w:lineRule="auto"/>
        <w:ind w:left="709" w:right="1056"/>
        <w:rPr>
          <w:rStyle w:val="FontStyle12"/>
          <w:rFonts w:ascii="Calibri" w:hAnsi="Calibri" w:cs="Calibri"/>
          <w:sz w:val="24"/>
          <w:szCs w:val="24"/>
        </w:rPr>
      </w:pPr>
    </w:p>
    <w:p w:rsidR="00EA06B2" w:rsidRPr="0090110F" w:rsidRDefault="00EA06B2" w:rsidP="0090110F">
      <w:pPr>
        <w:pStyle w:val="Style5"/>
        <w:widowControl/>
        <w:numPr>
          <w:ilvl w:val="0"/>
          <w:numId w:val="229"/>
        </w:numPr>
        <w:spacing w:line="240" w:lineRule="auto"/>
        <w:ind w:firstLine="709"/>
        <w:rPr>
          <w:rStyle w:val="FontStyle12"/>
          <w:rFonts w:ascii="Calibri" w:hAnsi="Calibri" w:cs="Calibri"/>
          <w:sz w:val="24"/>
          <w:szCs w:val="24"/>
        </w:rPr>
      </w:pPr>
      <w:r w:rsidRPr="0090110F">
        <w:rPr>
          <w:rStyle w:val="FontStyle12"/>
          <w:rFonts w:ascii="Calibri" w:hAnsi="Calibri" w:cs="Calibri"/>
          <w:sz w:val="24"/>
          <w:szCs w:val="24"/>
        </w:rPr>
        <w:t xml:space="preserve">наличием небольшого числа предприятий, выпускающих </w:t>
      </w:r>
      <w:r w:rsidRPr="0090110F">
        <w:rPr>
          <w:rStyle w:val="FontStyle12"/>
          <w:rFonts w:ascii="Calibri" w:hAnsi="Calibri" w:cs="Calibri"/>
          <w:sz w:val="24"/>
          <w:szCs w:val="24"/>
        </w:rPr>
        <w:tab/>
        <w:t>однородные товары;</w:t>
      </w:r>
    </w:p>
    <w:p w:rsidR="00EA06B2" w:rsidRPr="0090110F" w:rsidRDefault="00EA06B2" w:rsidP="0090110F">
      <w:pPr>
        <w:pStyle w:val="Style5"/>
        <w:widowControl/>
        <w:numPr>
          <w:ilvl w:val="0"/>
          <w:numId w:val="229"/>
        </w:numPr>
        <w:spacing w:line="240" w:lineRule="auto"/>
        <w:ind w:firstLine="709"/>
        <w:rPr>
          <w:rStyle w:val="FontStyle12"/>
          <w:rFonts w:ascii="Calibri" w:hAnsi="Calibri" w:cs="Calibri"/>
          <w:sz w:val="24"/>
          <w:szCs w:val="24"/>
        </w:rPr>
      </w:pPr>
      <w:r w:rsidRPr="0090110F">
        <w:rPr>
          <w:rStyle w:val="FontStyle12"/>
          <w:rFonts w:ascii="Calibri" w:hAnsi="Calibri" w:cs="Calibri"/>
          <w:sz w:val="24"/>
          <w:szCs w:val="24"/>
        </w:rPr>
        <w:t>полной информацией о рынке продавцов и покупателей.</w:t>
      </w:r>
    </w:p>
    <w:p w:rsidR="00EA06B2" w:rsidRPr="0090110F" w:rsidRDefault="00EA06B2" w:rsidP="0090110F">
      <w:pPr>
        <w:pStyle w:val="Style4"/>
        <w:widowControl/>
        <w:spacing w:line="240" w:lineRule="auto"/>
      </w:pPr>
    </w:p>
    <w:p w:rsidR="00EA06B2" w:rsidRPr="0090110F" w:rsidRDefault="00EA06B2" w:rsidP="0090110F">
      <w:pPr>
        <w:pStyle w:val="Style4"/>
        <w:widowControl/>
        <w:spacing w:line="240" w:lineRule="auto"/>
        <w:rPr>
          <w:rStyle w:val="FontStyle14"/>
          <w:rFonts w:ascii="Calibri" w:hAnsi="Calibri" w:cs="Calibri"/>
          <w:b/>
          <w:bCs/>
          <w:sz w:val="24"/>
          <w:szCs w:val="24"/>
        </w:rPr>
      </w:pPr>
      <w:r w:rsidRPr="0090110F">
        <w:rPr>
          <w:rStyle w:val="FontStyle14"/>
          <w:rFonts w:ascii="Calibri" w:hAnsi="Calibri" w:cs="Calibri"/>
          <w:b/>
          <w:bCs/>
          <w:spacing w:val="30"/>
          <w:sz w:val="24"/>
          <w:szCs w:val="24"/>
        </w:rPr>
        <w:t>35.</w:t>
      </w:r>
      <w:r w:rsidRPr="0090110F">
        <w:rPr>
          <w:rStyle w:val="FontStyle14"/>
          <w:rFonts w:ascii="Calibri" w:hAnsi="Calibri" w:cs="Calibri"/>
          <w:b/>
          <w:bCs/>
          <w:sz w:val="24"/>
          <w:szCs w:val="24"/>
        </w:rPr>
        <w:t xml:space="preserve"> Наиболее соответствуют понятию «рынок совершенной конкуренции»:</w:t>
      </w:r>
    </w:p>
    <w:p w:rsidR="00EA06B2" w:rsidRPr="0090110F" w:rsidRDefault="00EA06B2" w:rsidP="0090110F">
      <w:pPr>
        <w:pStyle w:val="Style5"/>
        <w:widowControl/>
        <w:numPr>
          <w:ilvl w:val="0"/>
          <w:numId w:val="230"/>
        </w:numPr>
        <w:spacing w:line="240" w:lineRule="auto"/>
        <w:ind w:firstLine="709"/>
        <w:rPr>
          <w:rStyle w:val="FontStyle12"/>
          <w:rFonts w:ascii="Calibri" w:hAnsi="Calibri" w:cs="Calibri"/>
          <w:sz w:val="24"/>
          <w:szCs w:val="24"/>
        </w:rPr>
      </w:pPr>
      <w:r w:rsidRPr="0090110F">
        <w:rPr>
          <w:rStyle w:val="FontStyle12"/>
          <w:rFonts w:ascii="Calibri" w:hAnsi="Calibri" w:cs="Calibri"/>
          <w:sz w:val="24"/>
          <w:szCs w:val="24"/>
        </w:rPr>
        <w:t>функционирование банковских учреждений;</w:t>
      </w:r>
    </w:p>
    <w:p w:rsidR="00EA06B2" w:rsidRPr="0090110F" w:rsidRDefault="00EA06B2" w:rsidP="0090110F">
      <w:pPr>
        <w:pStyle w:val="Style5"/>
        <w:widowControl/>
        <w:numPr>
          <w:ilvl w:val="0"/>
          <w:numId w:val="230"/>
        </w:numPr>
        <w:spacing w:line="240" w:lineRule="auto"/>
        <w:ind w:firstLine="709"/>
        <w:rPr>
          <w:rStyle w:val="FontStyle12"/>
          <w:rFonts w:ascii="Calibri" w:hAnsi="Calibri" w:cs="Calibri"/>
          <w:sz w:val="24"/>
          <w:szCs w:val="24"/>
        </w:rPr>
      </w:pPr>
      <w:r w:rsidRPr="0090110F">
        <w:rPr>
          <w:rStyle w:val="FontStyle12"/>
          <w:rFonts w:ascii="Calibri" w:hAnsi="Calibri" w:cs="Calibri"/>
          <w:sz w:val="24"/>
          <w:szCs w:val="24"/>
        </w:rPr>
        <w:t>производство автомобилей;</w:t>
      </w:r>
    </w:p>
    <w:p w:rsidR="00EA06B2" w:rsidRPr="0090110F" w:rsidRDefault="00EA06B2" w:rsidP="0090110F">
      <w:pPr>
        <w:pStyle w:val="Style5"/>
        <w:widowControl/>
        <w:numPr>
          <w:ilvl w:val="0"/>
          <w:numId w:val="230"/>
        </w:numPr>
        <w:spacing w:line="240" w:lineRule="auto"/>
        <w:ind w:firstLine="709"/>
        <w:rPr>
          <w:rStyle w:val="FontStyle12"/>
          <w:rFonts w:ascii="Calibri" w:hAnsi="Calibri" w:cs="Calibri"/>
          <w:sz w:val="24"/>
          <w:szCs w:val="24"/>
        </w:rPr>
      </w:pPr>
      <w:r w:rsidRPr="0090110F">
        <w:rPr>
          <w:rStyle w:val="FontStyle12"/>
          <w:rFonts w:ascii="Calibri" w:hAnsi="Calibri" w:cs="Calibri"/>
          <w:sz w:val="24"/>
          <w:szCs w:val="24"/>
        </w:rPr>
        <w:t>товарные биржи;</w:t>
      </w:r>
    </w:p>
    <w:p w:rsidR="00EA06B2" w:rsidRPr="0090110F" w:rsidRDefault="00EA06B2" w:rsidP="0090110F">
      <w:pPr>
        <w:pStyle w:val="Style5"/>
        <w:widowControl/>
        <w:numPr>
          <w:ilvl w:val="0"/>
          <w:numId w:val="230"/>
        </w:numPr>
        <w:spacing w:line="240" w:lineRule="auto"/>
        <w:ind w:firstLine="709"/>
        <w:rPr>
          <w:rStyle w:val="FontStyle12"/>
          <w:rFonts w:ascii="Calibri" w:hAnsi="Calibri" w:cs="Calibri"/>
          <w:sz w:val="24"/>
          <w:szCs w:val="24"/>
        </w:rPr>
      </w:pPr>
      <w:r w:rsidRPr="0090110F">
        <w:rPr>
          <w:rStyle w:val="FontStyle12"/>
          <w:rFonts w:ascii="Calibri" w:hAnsi="Calibri" w:cs="Calibri"/>
          <w:sz w:val="24"/>
          <w:szCs w:val="24"/>
        </w:rPr>
        <w:t>государственные закупки.</w:t>
      </w:r>
    </w:p>
    <w:p w:rsidR="00EA06B2" w:rsidRPr="0090110F" w:rsidRDefault="00EA06B2" w:rsidP="0090110F">
      <w:pPr>
        <w:pStyle w:val="Style4"/>
        <w:widowControl/>
        <w:spacing w:line="240" w:lineRule="auto"/>
      </w:pPr>
    </w:p>
    <w:p w:rsidR="00EA06B2" w:rsidRPr="0090110F" w:rsidRDefault="00EA06B2" w:rsidP="0090110F">
      <w:pPr>
        <w:pStyle w:val="Style4"/>
        <w:widowControl/>
        <w:spacing w:line="240" w:lineRule="auto"/>
        <w:rPr>
          <w:rStyle w:val="FontStyle14"/>
          <w:rFonts w:ascii="Calibri" w:hAnsi="Calibri" w:cs="Calibri"/>
          <w:b/>
          <w:bCs/>
          <w:sz w:val="24"/>
          <w:szCs w:val="24"/>
        </w:rPr>
      </w:pPr>
      <w:r w:rsidRPr="0090110F">
        <w:rPr>
          <w:rStyle w:val="FontStyle14"/>
          <w:rFonts w:ascii="Calibri" w:hAnsi="Calibri" w:cs="Calibri"/>
          <w:b/>
          <w:bCs/>
          <w:sz w:val="24"/>
          <w:szCs w:val="24"/>
        </w:rPr>
        <w:t>36. Чистая монополия стремится:</w:t>
      </w:r>
    </w:p>
    <w:p w:rsidR="00EA06B2" w:rsidRPr="0090110F" w:rsidRDefault="00EA06B2" w:rsidP="0090110F">
      <w:pPr>
        <w:pStyle w:val="Style4"/>
        <w:widowControl/>
        <w:spacing w:line="240" w:lineRule="auto"/>
        <w:ind w:firstLine="709"/>
        <w:rPr>
          <w:rStyle w:val="FontStyle12"/>
          <w:rFonts w:ascii="Calibri" w:hAnsi="Calibri" w:cs="Calibri"/>
          <w:sz w:val="24"/>
          <w:szCs w:val="24"/>
        </w:rPr>
      </w:pPr>
      <w:r w:rsidRPr="0090110F">
        <w:rPr>
          <w:rStyle w:val="FontStyle14"/>
          <w:rFonts w:ascii="Calibri" w:hAnsi="Calibri" w:cs="Calibri"/>
          <w:sz w:val="24"/>
          <w:szCs w:val="24"/>
        </w:rPr>
        <w:t>1)</w:t>
      </w:r>
      <w:r w:rsidRPr="0090110F">
        <w:rPr>
          <w:rStyle w:val="FontStyle14"/>
          <w:rFonts w:ascii="Calibri" w:hAnsi="Calibri" w:cs="Calibri"/>
          <w:b/>
          <w:bCs/>
          <w:sz w:val="24"/>
          <w:szCs w:val="24"/>
        </w:rPr>
        <w:t xml:space="preserve"> </w:t>
      </w:r>
      <w:r w:rsidRPr="0090110F">
        <w:rPr>
          <w:rStyle w:val="FontStyle12"/>
          <w:rFonts w:ascii="Calibri" w:hAnsi="Calibri" w:cs="Calibri"/>
          <w:sz w:val="24"/>
          <w:szCs w:val="24"/>
        </w:rPr>
        <w:t xml:space="preserve">производить продукции больше, а цену устанавливать выше, чем в </w:t>
      </w:r>
      <w:r w:rsidRPr="0090110F">
        <w:rPr>
          <w:rStyle w:val="FontStyle12"/>
          <w:rFonts w:ascii="Calibri" w:hAnsi="Calibri" w:cs="Calibri"/>
          <w:sz w:val="24"/>
          <w:szCs w:val="24"/>
        </w:rPr>
        <w:tab/>
        <w:t>условиях совершенной конкуренции;</w:t>
      </w:r>
    </w:p>
    <w:p w:rsidR="00EA06B2" w:rsidRPr="0090110F" w:rsidRDefault="00EA06B2" w:rsidP="0090110F">
      <w:pPr>
        <w:pStyle w:val="Style4"/>
        <w:widowControl/>
        <w:spacing w:before="7" w:line="240" w:lineRule="auto"/>
        <w:ind w:firstLine="709"/>
        <w:rPr>
          <w:rStyle w:val="FontStyle12"/>
          <w:rFonts w:ascii="Calibri" w:hAnsi="Calibri" w:cs="Calibri"/>
          <w:sz w:val="24"/>
          <w:szCs w:val="24"/>
        </w:rPr>
      </w:pPr>
      <w:r w:rsidRPr="0090110F">
        <w:rPr>
          <w:rStyle w:val="FontStyle12"/>
          <w:rFonts w:ascii="Calibri" w:hAnsi="Calibri" w:cs="Calibri"/>
          <w:sz w:val="24"/>
          <w:szCs w:val="24"/>
        </w:rPr>
        <w:t>2) выпускать дифференцированную продукцию;</w:t>
      </w:r>
    </w:p>
    <w:p w:rsidR="00EA06B2" w:rsidRPr="0090110F" w:rsidRDefault="00EA06B2" w:rsidP="0090110F">
      <w:pPr>
        <w:pStyle w:val="Style4"/>
        <w:widowControl/>
        <w:spacing w:before="7" w:line="240" w:lineRule="auto"/>
        <w:ind w:firstLine="709"/>
        <w:rPr>
          <w:rStyle w:val="FontStyle12"/>
          <w:rFonts w:ascii="Calibri" w:hAnsi="Calibri" w:cs="Calibri"/>
          <w:sz w:val="24"/>
          <w:szCs w:val="24"/>
        </w:rPr>
      </w:pPr>
      <w:r w:rsidRPr="0090110F">
        <w:rPr>
          <w:rStyle w:val="FontStyle12"/>
          <w:rFonts w:ascii="Calibri" w:hAnsi="Calibri" w:cs="Calibri"/>
          <w:sz w:val="24"/>
          <w:szCs w:val="24"/>
        </w:rPr>
        <w:t xml:space="preserve">3) производить продукции меньше, а цены устанавливать выше, чем </w:t>
      </w:r>
      <w:r w:rsidRPr="0090110F">
        <w:rPr>
          <w:rStyle w:val="FontStyle12"/>
          <w:rFonts w:ascii="Calibri" w:hAnsi="Calibri" w:cs="Calibri"/>
          <w:sz w:val="24"/>
          <w:szCs w:val="24"/>
        </w:rPr>
        <w:tab/>
        <w:t>предприятия в условиях совершенной конкуренции;</w:t>
      </w:r>
    </w:p>
    <w:p w:rsidR="00EA06B2" w:rsidRPr="0090110F" w:rsidRDefault="00EA06B2" w:rsidP="0090110F">
      <w:pPr>
        <w:pStyle w:val="Style4"/>
        <w:widowControl/>
        <w:spacing w:line="240" w:lineRule="auto"/>
        <w:ind w:firstLine="709"/>
        <w:rPr>
          <w:rStyle w:val="FontStyle12"/>
          <w:rFonts w:ascii="Calibri" w:hAnsi="Calibri" w:cs="Calibri"/>
          <w:sz w:val="24"/>
          <w:szCs w:val="24"/>
        </w:rPr>
      </w:pPr>
      <w:r w:rsidRPr="0090110F">
        <w:rPr>
          <w:rStyle w:val="FontStyle12"/>
          <w:rFonts w:ascii="Calibri" w:hAnsi="Calibri" w:cs="Calibri"/>
          <w:sz w:val="24"/>
          <w:szCs w:val="24"/>
        </w:rPr>
        <w:t>4) устанавливать цену в соответствии с платежеспособным спросом.</w:t>
      </w:r>
    </w:p>
    <w:p w:rsidR="00EA06B2" w:rsidRPr="0090110F" w:rsidRDefault="00EA06B2" w:rsidP="0090110F">
      <w:pPr>
        <w:pStyle w:val="Style4"/>
        <w:widowControl/>
        <w:spacing w:line="240" w:lineRule="auto"/>
        <w:ind w:firstLine="709"/>
        <w:rPr>
          <w:rStyle w:val="FontStyle12"/>
          <w:rFonts w:ascii="Calibri" w:hAnsi="Calibri" w:cs="Calibri"/>
          <w:b/>
          <w:bCs/>
          <w:sz w:val="24"/>
          <w:szCs w:val="24"/>
        </w:rPr>
      </w:pPr>
    </w:p>
    <w:p w:rsidR="00EA06B2" w:rsidRPr="0090110F" w:rsidRDefault="00EA06B2" w:rsidP="0090110F">
      <w:pPr>
        <w:pStyle w:val="Style4"/>
        <w:widowControl/>
        <w:spacing w:line="240" w:lineRule="auto"/>
        <w:rPr>
          <w:rStyle w:val="FontStyle14"/>
          <w:rFonts w:ascii="Calibri" w:hAnsi="Calibri" w:cs="Calibri"/>
          <w:b/>
          <w:bCs/>
          <w:sz w:val="24"/>
          <w:szCs w:val="24"/>
        </w:rPr>
      </w:pPr>
      <w:r w:rsidRPr="0090110F">
        <w:rPr>
          <w:rStyle w:val="FontStyle14"/>
          <w:rFonts w:ascii="Calibri" w:hAnsi="Calibri" w:cs="Calibri"/>
          <w:b/>
          <w:bCs/>
          <w:sz w:val="24"/>
          <w:szCs w:val="24"/>
        </w:rPr>
        <w:t>37.В модели рынка монополистической конкуренции предприятия:</w:t>
      </w:r>
    </w:p>
    <w:p w:rsidR="00EA06B2" w:rsidRPr="0090110F" w:rsidRDefault="00EA06B2" w:rsidP="0090110F">
      <w:pPr>
        <w:pStyle w:val="Style5"/>
        <w:widowControl/>
        <w:numPr>
          <w:ilvl w:val="0"/>
          <w:numId w:val="231"/>
        </w:numPr>
        <w:spacing w:line="240" w:lineRule="auto"/>
        <w:ind w:firstLine="709"/>
        <w:rPr>
          <w:rStyle w:val="FontStyle12"/>
          <w:rFonts w:ascii="Calibri" w:hAnsi="Calibri" w:cs="Calibri"/>
          <w:sz w:val="24"/>
          <w:szCs w:val="24"/>
        </w:rPr>
      </w:pPr>
      <w:r w:rsidRPr="0090110F">
        <w:rPr>
          <w:rStyle w:val="FontStyle12"/>
          <w:rFonts w:ascii="Calibri" w:hAnsi="Calibri" w:cs="Calibri"/>
          <w:sz w:val="24"/>
          <w:szCs w:val="24"/>
        </w:rPr>
        <w:t>не могут свободно входить и выходить из отрасли;</w:t>
      </w:r>
    </w:p>
    <w:p w:rsidR="00EA06B2" w:rsidRPr="0090110F" w:rsidRDefault="00EA06B2" w:rsidP="0090110F">
      <w:pPr>
        <w:pStyle w:val="Style5"/>
        <w:widowControl/>
        <w:numPr>
          <w:ilvl w:val="0"/>
          <w:numId w:val="231"/>
        </w:numPr>
        <w:spacing w:line="240" w:lineRule="auto"/>
        <w:ind w:firstLine="709"/>
        <w:rPr>
          <w:rStyle w:val="FontStyle12"/>
          <w:rFonts w:ascii="Calibri" w:hAnsi="Calibri" w:cs="Calibri"/>
          <w:sz w:val="24"/>
          <w:szCs w:val="24"/>
        </w:rPr>
      </w:pPr>
      <w:r w:rsidRPr="0090110F">
        <w:rPr>
          <w:rStyle w:val="FontStyle12"/>
          <w:rFonts w:ascii="Calibri" w:hAnsi="Calibri" w:cs="Calibri"/>
          <w:sz w:val="24"/>
          <w:szCs w:val="24"/>
        </w:rPr>
        <w:t>обладают полной информацией о рыночных условиях;</w:t>
      </w:r>
    </w:p>
    <w:p w:rsidR="00EA06B2" w:rsidRPr="0090110F" w:rsidRDefault="00EA06B2" w:rsidP="0090110F">
      <w:pPr>
        <w:pStyle w:val="Style5"/>
        <w:widowControl/>
        <w:numPr>
          <w:ilvl w:val="0"/>
          <w:numId w:val="231"/>
        </w:numPr>
        <w:spacing w:line="240" w:lineRule="auto"/>
        <w:ind w:firstLine="709"/>
        <w:rPr>
          <w:rStyle w:val="FontStyle12"/>
          <w:rFonts w:ascii="Calibri" w:hAnsi="Calibri" w:cs="Calibri"/>
          <w:sz w:val="24"/>
          <w:szCs w:val="24"/>
        </w:rPr>
      </w:pPr>
      <w:r w:rsidRPr="0090110F">
        <w:rPr>
          <w:rStyle w:val="FontStyle12"/>
          <w:rFonts w:ascii="Calibri" w:hAnsi="Calibri" w:cs="Calibri"/>
          <w:sz w:val="24"/>
          <w:szCs w:val="24"/>
        </w:rPr>
        <w:t>согласовывают свои действия;</w:t>
      </w:r>
    </w:p>
    <w:p w:rsidR="00EA06B2" w:rsidRPr="0090110F" w:rsidRDefault="00EA06B2" w:rsidP="0090110F">
      <w:pPr>
        <w:pStyle w:val="Style5"/>
        <w:widowControl/>
        <w:numPr>
          <w:ilvl w:val="0"/>
          <w:numId w:val="231"/>
        </w:numPr>
        <w:spacing w:line="240" w:lineRule="auto"/>
        <w:ind w:firstLine="709"/>
        <w:rPr>
          <w:rStyle w:val="FontStyle12"/>
          <w:rFonts w:ascii="Calibri" w:hAnsi="Calibri" w:cs="Calibri"/>
          <w:sz w:val="24"/>
          <w:szCs w:val="24"/>
        </w:rPr>
      </w:pPr>
      <w:r w:rsidRPr="0090110F">
        <w:rPr>
          <w:rStyle w:val="FontStyle12"/>
          <w:rFonts w:ascii="Calibri" w:hAnsi="Calibri" w:cs="Calibri"/>
          <w:sz w:val="24"/>
          <w:szCs w:val="24"/>
        </w:rPr>
        <w:t>выпускают дифференцированную продукцию.</w:t>
      </w:r>
    </w:p>
    <w:p w:rsidR="00EA06B2" w:rsidRPr="0090110F" w:rsidRDefault="00EA06B2" w:rsidP="0090110F">
      <w:pPr>
        <w:pStyle w:val="Style4"/>
        <w:widowControl/>
        <w:spacing w:line="240" w:lineRule="auto"/>
      </w:pPr>
    </w:p>
    <w:p w:rsidR="00EA06B2" w:rsidRPr="0090110F" w:rsidRDefault="00EA06B2" w:rsidP="0090110F">
      <w:pPr>
        <w:pStyle w:val="Style4"/>
        <w:widowControl/>
        <w:spacing w:line="240" w:lineRule="auto"/>
        <w:rPr>
          <w:rStyle w:val="FontStyle14"/>
          <w:rFonts w:ascii="Calibri" w:hAnsi="Calibri" w:cs="Calibri"/>
          <w:b/>
          <w:bCs/>
          <w:sz w:val="24"/>
          <w:szCs w:val="24"/>
        </w:rPr>
      </w:pPr>
      <w:r w:rsidRPr="0090110F">
        <w:rPr>
          <w:rStyle w:val="FontStyle14"/>
          <w:rFonts w:ascii="Calibri" w:hAnsi="Calibri" w:cs="Calibri"/>
          <w:b/>
          <w:bCs/>
          <w:sz w:val="24"/>
          <w:szCs w:val="24"/>
        </w:rPr>
        <w:t>38. Отличительным признаком олигополии является:</w:t>
      </w:r>
    </w:p>
    <w:p w:rsidR="00EA06B2" w:rsidRPr="0090110F" w:rsidRDefault="00EA06B2" w:rsidP="0090110F">
      <w:pPr>
        <w:pStyle w:val="Style5"/>
        <w:widowControl/>
        <w:numPr>
          <w:ilvl w:val="0"/>
          <w:numId w:val="232"/>
        </w:numPr>
        <w:spacing w:line="240" w:lineRule="auto"/>
        <w:ind w:firstLine="709"/>
        <w:rPr>
          <w:rStyle w:val="FontStyle12"/>
          <w:rFonts w:ascii="Calibri" w:hAnsi="Calibri" w:cs="Calibri"/>
          <w:sz w:val="24"/>
          <w:szCs w:val="24"/>
        </w:rPr>
      </w:pPr>
      <w:r w:rsidRPr="0090110F">
        <w:rPr>
          <w:rStyle w:val="FontStyle12"/>
          <w:rFonts w:ascii="Calibri" w:hAnsi="Calibri" w:cs="Calibri"/>
          <w:sz w:val="24"/>
          <w:szCs w:val="24"/>
        </w:rPr>
        <w:t>свободный приток в отрасль новых капиталов;</w:t>
      </w:r>
    </w:p>
    <w:p w:rsidR="00EA06B2" w:rsidRPr="0090110F" w:rsidRDefault="00EA06B2" w:rsidP="0090110F">
      <w:pPr>
        <w:pStyle w:val="Style5"/>
        <w:widowControl/>
        <w:numPr>
          <w:ilvl w:val="0"/>
          <w:numId w:val="232"/>
        </w:numPr>
        <w:spacing w:line="240" w:lineRule="auto"/>
        <w:ind w:firstLine="709"/>
        <w:rPr>
          <w:rStyle w:val="FontStyle12"/>
          <w:rFonts w:ascii="Calibri" w:hAnsi="Calibri" w:cs="Calibri"/>
          <w:sz w:val="24"/>
          <w:szCs w:val="24"/>
        </w:rPr>
      </w:pPr>
      <w:r w:rsidRPr="0090110F">
        <w:rPr>
          <w:rStyle w:val="FontStyle12"/>
          <w:rFonts w:ascii="Calibri" w:hAnsi="Calibri" w:cs="Calibri"/>
          <w:sz w:val="24"/>
          <w:szCs w:val="24"/>
        </w:rPr>
        <w:t>крайне ограниченный различными барьерами вход в отрасль;</w:t>
      </w:r>
    </w:p>
    <w:p w:rsidR="00EA06B2" w:rsidRPr="0090110F" w:rsidRDefault="00EA06B2" w:rsidP="0090110F">
      <w:pPr>
        <w:pStyle w:val="Style5"/>
        <w:widowControl/>
        <w:numPr>
          <w:ilvl w:val="0"/>
          <w:numId w:val="232"/>
        </w:numPr>
        <w:spacing w:line="240" w:lineRule="auto"/>
        <w:ind w:firstLine="709"/>
        <w:rPr>
          <w:rStyle w:val="FontStyle12"/>
          <w:rFonts w:ascii="Calibri" w:hAnsi="Calibri" w:cs="Calibri"/>
          <w:sz w:val="24"/>
          <w:szCs w:val="24"/>
        </w:rPr>
      </w:pPr>
      <w:r w:rsidRPr="0090110F">
        <w:rPr>
          <w:rStyle w:val="FontStyle12"/>
          <w:rFonts w:ascii="Calibri" w:hAnsi="Calibri" w:cs="Calibri"/>
          <w:sz w:val="24"/>
          <w:szCs w:val="24"/>
        </w:rPr>
        <w:t xml:space="preserve">большое количество конкурирующих предприятий с однородным </w:t>
      </w:r>
      <w:r w:rsidRPr="0090110F">
        <w:rPr>
          <w:rStyle w:val="FontStyle12"/>
          <w:rFonts w:ascii="Calibri" w:hAnsi="Calibri" w:cs="Calibri"/>
          <w:sz w:val="24"/>
          <w:szCs w:val="24"/>
        </w:rPr>
        <w:tab/>
        <w:t>товаром;</w:t>
      </w:r>
    </w:p>
    <w:p w:rsidR="00EA06B2" w:rsidRPr="0090110F" w:rsidRDefault="00EA06B2" w:rsidP="0090110F">
      <w:pPr>
        <w:pStyle w:val="Style5"/>
        <w:widowControl/>
        <w:numPr>
          <w:ilvl w:val="0"/>
          <w:numId w:val="232"/>
        </w:numPr>
        <w:spacing w:line="240" w:lineRule="auto"/>
        <w:ind w:firstLine="709"/>
        <w:rPr>
          <w:rStyle w:val="FontStyle12"/>
          <w:rFonts w:ascii="Calibri" w:hAnsi="Calibri" w:cs="Calibri"/>
          <w:sz w:val="24"/>
          <w:szCs w:val="24"/>
        </w:rPr>
      </w:pPr>
      <w:r w:rsidRPr="0090110F">
        <w:rPr>
          <w:rStyle w:val="FontStyle12"/>
          <w:rFonts w:ascii="Calibri" w:hAnsi="Calibri" w:cs="Calibri"/>
          <w:sz w:val="24"/>
          <w:szCs w:val="24"/>
        </w:rPr>
        <w:t xml:space="preserve">большое количество конкурирующих предприятий, производящих  </w:t>
      </w:r>
      <w:r w:rsidRPr="0090110F">
        <w:rPr>
          <w:rStyle w:val="FontStyle12"/>
          <w:rFonts w:ascii="Calibri" w:hAnsi="Calibri" w:cs="Calibri"/>
          <w:sz w:val="24"/>
          <w:szCs w:val="24"/>
        </w:rPr>
        <w:tab/>
        <w:t>дифференцированный продукт.</w:t>
      </w:r>
    </w:p>
    <w:p w:rsidR="00EA06B2" w:rsidRPr="0090110F" w:rsidRDefault="00EA06B2" w:rsidP="0090110F">
      <w:pPr>
        <w:pStyle w:val="Style4"/>
        <w:widowControl/>
        <w:spacing w:line="240" w:lineRule="auto"/>
      </w:pPr>
    </w:p>
    <w:p w:rsidR="00EA06B2" w:rsidRPr="0090110F" w:rsidRDefault="00EA06B2" w:rsidP="0090110F">
      <w:pPr>
        <w:pStyle w:val="Style4"/>
        <w:widowControl/>
        <w:spacing w:line="240" w:lineRule="auto"/>
        <w:rPr>
          <w:rStyle w:val="FontStyle14"/>
          <w:rFonts w:ascii="Calibri" w:hAnsi="Calibri" w:cs="Calibri"/>
          <w:b/>
          <w:bCs/>
          <w:sz w:val="24"/>
          <w:szCs w:val="24"/>
        </w:rPr>
      </w:pPr>
      <w:r w:rsidRPr="0090110F">
        <w:rPr>
          <w:rStyle w:val="FontStyle14"/>
          <w:rFonts w:ascii="Calibri" w:hAnsi="Calibri" w:cs="Calibri"/>
          <w:b/>
          <w:bCs/>
          <w:sz w:val="24"/>
          <w:szCs w:val="24"/>
        </w:rPr>
        <w:t>39. Отрасль, в которой доминирует несколько предприятий и существуют высокие входные барьеры, функционирует в условиях:</w:t>
      </w:r>
    </w:p>
    <w:p w:rsidR="00EA06B2" w:rsidRPr="0090110F" w:rsidRDefault="00EA06B2" w:rsidP="0090110F">
      <w:pPr>
        <w:pStyle w:val="Style5"/>
        <w:widowControl/>
        <w:numPr>
          <w:ilvl w:val="0"/>
          <w:numId w:val="233"/>
        </w:numPr>
        <w:spacing w:line="240" w:lineRule="auto"/>
        <w:ind w:firstLine="709"/>
        <w:rPr>
          <w:rStyle w:val="FontStyle12"/>
          <w:rFonts w:ascii="Calibri" w:hAnsi="Calibri" w:cs="Calibri"/>
          <w:sz w:val="24"/>
          <w:szCs w:val="24"/>
        </w:rPr>
      </w:pPr>
      <w:r w:rsidRPr="0090110F">
        <w:rPr>
          <w:rStyle w:val="FontStyle12"/>
          <w:rFonts w:ascii="Calibri" w:hAnsi="Calibri" w:cs="Calibri"/>
          <w:sz w:val="24"/>
          <w:szCs w:val="24"/>
        </w:rPr>
        <w:t>совершенной конкуренции;</w:t>
      </w:r>
    </w:p>
    <w:p w:rsidR="00EA06B2" w:rsidRPr="0090110F" w:rsidRDefault="00EA06B2" w:rsidP="0090110F">
      <w:pPr>
        <w:pStyle w:val="Style5"/>
        <w:widowControl/>
        <w:numPr>
          <w:ilvl w:val="0"/>
          <w:numId w:val="233"/>
        </w:numPr>
        <w:spacing w:line="240" w:lineRule="auto"/>
        <w:ind w:firstLine="709"/>
        <w:rPr>
          <w:rStyle w:val="FontStyle12"/>
          <w:rFonts w:ascii="Calibri" w:hAnsi="Calibri" w:cs="Calibri"/>
          <w:sz w:val="24"/>
          <w:szCs w:val="24"/>
        </w:rPr>
      </w:pPr>
      <w:r w:rsidRPr="0090110F">
        <w:rPr>
          <w:rStyle w:val="FontStyle12"/>
          <w:rFonts w:ascii="Calibri" w:hAnsi="Calibri" w:cs="Calibri"/>
          <w:sz w:val="24"/>
          <w:szCs w:val="24"/>
        </w:rPr>
        <w:t>олигополии;</w:t>
      </w:r>
    </w:p>
    <w:p w:rsidR="00EA06B2" w:rsidRPr="0090110F" w:rsidRDefault="00EA06B2" w:rsidP="0090110F">
      <w:pPr>
        <w:pStyle w:val="Style5"/>
        <w:widowControl/>
        <w:numPr>
          <w:ilvl w:val="0"/>
          <w:numId w:val="233"/>
        </w:numPr>
        <w:spacing w:line="240" w:lineRule="auto"/>
        <w:ind w:firstLine="709"/>
        <w:rPr>
          <w:rStyle w:val="FontStyle12"/>
          <w:rFonts w:ascii="Calibri" w:hAnsi="Calibri" w:cs="Calibri"/>
          <w:sz w:val="24"/>
          <w:szCs w:val="24"/>
        </w:rPr>
      </w:pPr>
      <w:r w:rsidRPr="0090110F">
        <w:rPr>
          <w:rStyle w:val="FontStyle12"/>
          <w:rFonts w:ascii="Calibri" w:hAnsi="Calibri" w:cs="Calibri"/>
          <w:sz w:val="24"/>
          <w:szCs w:val="24"/>
        </w:rPr>
        <w:t>монополистической конкуренции;</w:t>
      </w:r>
    </w:p>
    <w:p w:rsidR="00EA06B2" w:rsidRPr="0090110F" w:rsidRDefault="00EA06B2" w:rsidP="0090110F">
      <w:pPr>
        <w:pStyle w:val="Style5"/>
        <w:widowControl/>
        <w:numPr>
          <w:ilvl w:val="0"/>
          <w:numId w:val="233"/>
        </w:numPr>
        <w:spacing w:line="240" w:lineRule="auto"/>
        <w:ind w:firstLine="709"/>
        <w:rPr>
          <w:rStyle w:val="FontStyle12"/>
          <w:rFonts w:ascii="Calibri" w:hAnsi="Calibri" w:cs="Calibri"/>
          <w:sz w:val="24"/>
          <w:szCs w:val="24"/>
        </w:rPr>
      </w:pPr>
      <w:r w:rsidRPr="0090110F">
        <w:rPr>
          <w:rStyle w:val="FontStyle12"/>
          <w:rFonts w:ascii="Calibri" w:hAnsi="Calibri" w:cs="Calibri"/>
          <w:sz w:val="24"/>
          <w:szCs w:val="24"/>
        </w:rPr>
        <w:t>монополии.</w:t>
      </w:r>
    </w:p>
    <w:p w:rsidR="00EA06B2" w:rsidRPr="0090110F" w:rsidRDefault="00EA06B2" w:rsidP="0090110F">
      <w:pPr>
        <w:pStyle w:val="Style5"/>
        <w:widowControl/>
        <w:spacing w:line="240" w:lineRule="auto"/>
      </w:pPr>
    </w:p>
    <w:p w:rsidR="00EA06B2" w:rsidRPr="0090110F" w:rsidRDefault="00EA06B2" w:rsidP="0090110F">
      <w:pPr>
        <w:pStyle w:val="Style4"/>
        <w:widowControl/>
        <w:spacing w:line="240" w:lineRule="auto"/>
        <w:rPr>
          <w:rStyle w:val="FontStyle14"/>
          <w:rFonts w:ascii="Calibri" w:hAnsi="Calibri" w:cs="Calibri"/>
          <w:b/>
          <w:bCs/>
          <w:sz w:val="24"/>
          <w:szCs w:val="24"/>
        </w:rPr>
      </w:pPr>
      <w:r w:rsidRPr="0090110F">
        <w:rPr>
          <w:rStyle w:val="FontStyle14"/>
          <w:rFonts w:ascii="Calibri" w:hAnsi="Calibri" w:cs="Calibri"/>
          <w:b/>
          <w:bCs/>
          <w:sz w:val="24"/>
          <w:szCs w:val="24"/>
        </w:rPr>
        <w:t>40. Монополистически конкурентное предприятие может:</w:t>
      </w:r>
    </w:p>
    <w:p w:rsidR="00EA06B2" w:rsidRPr="0090110F" w:rsidRDefault="00EA06B2" w:rsidP="0090110F">
      <w:pPr>
        <w:pStyle w:val="Style5"/>
        <w:widowControl/>
        <w:numPr>
          <w:ilvl w:val="0"/>
          <w:numId w:val="234"/>
        </w:numPr>
        <w:spacing w:line="240" w:lineRule="auto"/>
        <w:ind w:firstLine="709"/>
        <w:rPr>
          <w:rStyle w:val="FontStyle12"/>
          <w:rFonts w:ascii="Calibri" w:hAnsi="Calibri" w:cs="Calibri"/>
          <w:sz w:val="24"/>
          <w:szCs w:val="24"/>
        </w:rPr>
      </w:pPr>
      <w:r w:rsidRPr="0090110F">
        <w:rPr>
          <w:rStyle w:val="FontStyle12"/>
          <w:rFonts w:ascii="Calibri" w:hAnsi="Calibri" w:cs="Calibri"/>
          <w:sz w:val="24"/>
          <w:szCs w:val="24"/>
        </w:rPr>
        <w:t>повысить цену на продукт, увеличив спрос на него;</w:t>
      </w:r>
    </w:p>
    <w:p w:rsidR="00EA06B2" w:rsidRPr="0090110F" w:rsidRDefault="00EA06B2" w:rsidP="0090110F">
      <w:pPr>
        <w:pStyle w:val="Style5"/>
        <w:widowControl/>
        <w:numPr>
          <w:ilvl w:val="0"/>
          <w:numId w:val="234"/>
        </w:numPr>
        <w:spacing w:line="240" w:lineRule="auto"/>
        <w:ind w:firstLine="709"/>
        <w:rPr>
          <w:rStyle w:val="FontStyle12"/>
          <w:rFonts w:ascii="Calibri" w:hAnsi="Calibri" w:cs="Calibri"/>
          <w:sz w:val="24"/>
          <w:szCs w:val="24"/>
        </w:rPr>
      </w:pPr>
      <w:r w:rsidRPr="0090110F">
        <w:rPr>
          <w:rStyle w:val="FontStyle12"/>
          <w:rFonts w:ascii="Calibri" w:hAnsi="Calibri" w:cs="Calibri"/>
          <w:sz w:val="24"/>
          <w:szCs w:val="24"/>
        </w:rPr>
        <w:t>повысить цену на продукт, незначительно теряя спрос на него;</w:t>
      </w:r>
    </w:p>
    <w:p w:rsidR="00EA06B2" w:rsidRPr="0090110F" w:rsidRDefault="00EA06B2" w:rsidP="0090110F">
      <w:pPr>
        <w:pStyle w:val="Style5"/>
        <w:widowControl/>
        <w:numPr>
          <w:ilvl w:val="0"/>
          <w:numId w:val="234"/>
        </w:numPr>
        <w:spacing w:line="240" w:lineRule="auto"/>
        <w:ind w:firstLine="709"/>
        <w:rPr>
          <w:rStyle w:val="FontStyle12"/>
          <w:rFonts w:ascii="Calibri" w:hAnsi="Calibri" w:cs="Calibri"/>
          <w:sz w:val="24"/>
          <w:szCs w:val="24"/>
        </w:rPr>
      </w:pPr>
      <w:r w:rsidRPr="0090110F">
        <w:rPr>
          <w:rStyle w:val="FontStyle12"/>
          <w:rFonts w:ascii="Calibri" w:hAnsi="Calibri" w:cs="Calibri"/>
          <w:sz w:val="24"/>
          <w:szCs w:val="24"/>
        </w:rPr>
        <w:t>повысить цену на продукт, не потеряв при этом спрос на него;</w:t>
      </w:r>
    </w:p>
    <w:p w:rsidR="00EA06B2" w:rsidRPr="0090110F" w:rsidRDefault="00EA06B2" w:rsidP="0090110F">
      <w:pPr>
        <w:pStyle w:val="Style5"/>
        <w:widowControl/>
        <w:numPr>
          <w:ilvl w:val="0"/>
          <w:numId w:val="234"/>
        </w:numPr>
        <w:spacing w:line="240" w:lineRule="auto"/>
        <w:ind w:firstLine="709"/>
        <w:rPr>
          <w:rStyle w:val="FontStyle12"/>
          <w:rFonts w:ascii="Calibri" w:hAnsi="Calibri" w:cs="Calibri"/>
          <w:sz w:val="24"/>
          <w:szCs w:val="24"/>
        </w:rPr>
      </w:pPr>
      <w:r w:rsidRPr="0090110F">
        <w:rPr>
          <w:rStyle w:val="FontStyle12"/>
          <w:rFonts w:ascii="Calibri" w:hAnsi="Calibri" w:cs="Calibri"/>
          <w:sz w:val="24"/>
          <w:szCs w:val="24"/>
        </w:rPr>
        <w:t>снизить цену на продукт, не увеличивая спрос на него.</w:t>
      </w:r>
    </w:p>
    <w:p w:rsidR="00EA06B2" w:rsidRPr="0090110F" w:rsidRDefault="00EA06B2" w:rsidP="0090110F">
      <w:pPr>
        <w:pStyle w:val="Style4"/>
        <w:widowControl/>
        <w:spacing w:line="240" w:lineRule="auto"/>
      </w:pPr>
    </w:p>
    <w:p w:rsidR="00EA06B2" w:rsidRPr="0090110F" w:rsidRDefault="00EA06B2" w:rsidP="0090110F">
      <w:pPr>
        <w:pStyle w:val="Style4"/>
        <w:widowControl/>
        <w:spacing w:line="240" w:lineRule="auto"/>
        <w:rPr>
          <w:rStyle w:val="FontStyle14"/>
          <w:rFonts w:ascii="Calibri" w:hAnsi="Calibri" w:cs="Calibri"/>
          <w:b/>
          <w:bCs/>
          <w:sz w:val="24"/>
          <w:szCs w:val="24"/>
        </w:rPr>
      </w:pPr>
      <w:r w:rsidRPr="0090110F">
        <w:rPr>
          <w:rStyle w:val="FontStyle14"/>
          <w:rFonts w:ascii="Calibri" w:hAnsi="Calibri" w:cs="Calibri"/>
          <w:b/>
          <w:bCs/>
          <w:sz w:val="24"/>
          <w:szCs w:val="24"/>
        </w:rPr>
        <w:t>41. Розничный рынок молока с различными ценами можно отнести к рынку:</w:t>
      </w:r>
    </w:p>
    <w:p w:rsidR="00EA06B2" w:rsidRPr="0090110F" w:rsidRDefault="00EA06B2" w:rsidP="0090110F">
      <w:pPr>
        <w:pStyle w:val="Style5"/>
        <w:widowControl/>
        <w:numPr>
          <w:ilvl w:val="0"/>
          <w:numId w:val="235"/>
        </w:numPr>
        <w:spacing w:line="240" w:lineRule="auto"/>
        <w:ind w:firstLine="709"/>
        <w:rPr>
          <w:rStyle w:val="FontStyle12"/>
          <w:rFonts w:ascii="Calibri" w:hAnsi="Calibri" w:cs="Calibri"/>
          <w:sz w:val="24"/>
          <w:szCs w:val="24"/>
        </w:rPr>
      </w:pPr>
      <w:r w:rsidRPr="0090110F">
        <w:rPr>
          <w:rStyle w:val="FontStyle12"/>
          <w:rFonts w:ascii="Calibri" w:hAnsi="Calibri" w:cs="Calibri"/>
          <w:sz w:val="24"/>
          <w:szCs w:val="24"/>
        </w:rPr>
        <w:t>олигополии;</w:t>
      </w:r>
    </w:p>
    <w:p w:rsidR="00EA06B2" w:rsidRPr="0090110F" w:rsidRDefault="00EA06B2" w:rsidP="0090110F">
      <w:pPr>
        <w:pStyle w:val="Style5"/>
        <w:widowControl/>
        <w:numPr>
          <w:ilvl w:val="0"/>
          <w:numId w:val="235"/>
        </w:numPr>
        <w:spacing w:line="240" w:lineRule="auto"/>
        <w:ind w:firstLine="709"/>
        <w:rPr>
          <w:rStyle w:val="FontStyle12"/>
          <w:rFonts w:ascii="Calibri" w:hAnsi="Calibri" w:cs="Calibri"/>
          <w:sz w:val="24"/>
          <w:szCs w:val="24"/>
        </w:rPr>
      </w:pPr>
      <w:r w:rsidRPr="0090110F">
        <w:rPr>
          <w:rStyle w:val="FontStyle12"/>
          <w:rFonts w:ascii="Calibri" w:hAnsi="Calibri" w:cs="Calibri"/>
          <w:sz w:val="24"/>
          <w:szCs w:val="24"/>
        </w:rPr>
        <w:t>монополистической конкуренции;</w:t>
      </w:r>
    </w:p>
    <w:p w:rsidR="00EA06B2" w:rsidRPr="0090110F" w:rsidRDefault="00EA06B2" w:rsidP="0090110F">
      <w:pPr>
        <w:pStyle w:val="Style5"/>
        <w:widowControl/>
        <w:numPr>
          <w:ilvl w:val="0"/>
          <w:numId w:val="235"/>
        </w:numPr>
        <w:spacing w:line="240" w:lineRule="auto"/>
        <w:ind w:firstLine="709"/>
        <w:rPr>
          <w:rStyle w:val="FontStyle12"/>
          <w:rFonts w:ascii="Calibri" w:hAnsi="Calibri" w:cs="Calibri"/>
          <w:sz w:val="24"/>
          <w:szCs w:val="24"/>
        </w:rPr>
      </w:pPr>
      <w:r w:rsidRPr="0090110F">
        <w:rPr>
          <w:rStyle w:val="FontStyle12"/>
          <w:rFonts w:ascii="Calibri" w:hAnsi="Calibri" w:cs="Calibri"/>
          <w:sz w:val="24"/>
          <w:szCs w:val="24"/>
        </w:rPr>
        <w:t>монопсонии;</w:t>
      </w:r>
    </w:p>
    <w:p w:rsidR="00EA06B2" w:rsidRPr="0090110F" w:rsidRDefault="00EA06B2" w:rsidP="0090110F">
      <w:pPr>
        <w:pStyle w:val="Style5"/>
        <w:widowControl/>
        <w:numPr>
          <w:ilvl w:val="0"/>
          <w:numId w:val="235"/>
        </w:numPr>
        <w:spacing w:line="240" w:lineRule="auto"/>
        <w:ind w:firstLine="709"/>
        <w:rPr>
          <w:rStyle w:val="FontStyle12"/>
          <w:rFonts w:ascii="Calibri" w:hAnsi="Calibri" w:cs="Calibri"/>
          <w:sz w:val="24"/>
          <w:szCs w:val="24"/>
        </w:rPr>
      </w:pPr>
      <w:r w:rsidRPr="0090110F">
        <w:rPr>
          <w:rStyle w:val="FontStyle12"/>
          <w:rFonts w:ascii="Calibri" w:hAnsi="Calibri" w:cs="Calibri"/>
          <w:sz w:val="24"/>
          <w:szCs w:val="24"/>
        </w:rPr>
        <w:t>монополии.</w:t>
      </w:r>
    </w:p>
    <w:p w:rsidR="00EA06B2" w:rsidRPr="0090110F" w:rsidRDefault="00EA06B2" w:rsidP="0090110F">
      <w:pPr>
        <w:pStyle w:val="Style5"/>
        <w:widowControl/>
        <w:spacing w:line="240" w:lineRule="auto"/>
        <w:ind w:left="709"/>
        <w:rPr>
          <w:rStyle w:val="FontStyle12"/>
          <w:rFonts w:ascii="Calibri" w:hAnsi="Calibri" w:cs="Calibri"/>
          <w:sz w:val="24"/>
          <w:szCs w:val="24"/>
        </w:rPr>
      </w:pPr>
    </w:p>
    <w:p w:rsidR="00EA06B2" w:rsidRPr="0090110F" w:rsidRDefault="00EA06B2" w:rsidP="0090110F">
      <w:pPr>
        <w:pStyle w:val="Style6"/>
        <w:widowControl/>
        <w:spacing w:line="240" w:lineRule="auto"/>
        <w:rPr>
          <w:rStyle w:val="FontStyle14"/>
          <w:rFonts w:ascii="Calibri" w:hAnsi="Calibri" w:cs="Calibri"/>
          <w:b/>
          <w:bCs/>
          <w:sz w:val="24"/>
          <w:szCs w:val="24"/>
        </w:rPr>
      </w:pPr>
      <w:r w:rsidRPr="0090110F">
        <w:rPr>
          <w:rStyle w:val="FontStyle14"/>
          <w:rFonts w:ascii="Calibri" w:hAnsi="Calibri" w:cs="Calibri"/>
          <w:b/>
          <w:bCs/>
          <w:sz w:val="24"/>
          <w:szCs w:val="24"/>
        </w:rPr>
        <w:t>42. С точки зрения сторонников рынка монополистической конкуренции на нем:</w:t>
      </w:r>
    </w:p>
    <w:p w:rsidR="00EA06B2" w:rsidRPr="0090110F" w:rsidRDefault="00EA06B2" w:rsidP="0090110F">
      <w:pPr>
        <w:pStyle w:val="Style5"/>
        <w:widowControl/>
        <w:numPr>
          <w:ilvl w:val="0"/>
          <w:numId w:val="236"/>
        </w:numPr>
        <w:spacing w:line="240" w:lineRule="auto"/>
        <w:ind w:firstLine="709"/>
        <w:rPr>
          <w:rStyle w:val="FontStyle12"/>
          <w:rFonts w:ascii="Calibri" w:hAnsi="Calibri" w:cs="Calibri"/>
          <w:sz w:val="24"/>
          <w:szCs w:val="24"/>
        </w:rPr>
      </w:pPr>
      <w:r w:rsidRPr="0090110F">
        <w:rPr>
          <w:rStyle w:val="FontStyle12"/>
          <w:rFonts w:ascii="Calibri" w:hAnsi="Calibri" w:cs="Calibri"/>
          <w:sz w:val="24"/>
          <w:szCs w:val="24"/>
        </w:rPr>
        <w:t>существует сильная монопольная власть;</w:t>
      </w:r>
    </w:p>
    <w:p w:rsidR="00EA06B2" w:rsidRPr="0090110F" w:rsidRDefault="00EA06B2" w:rsidP="0090110F">
      <w:pPr>
        <w:pStyle w:val="Style5"/>
        <w:widowControl/>
        <w:numPr>
          <w:ilvl w:val="0"/>
          <w:numId w:val="236"/>
        </w:numPr>
        <w:spacing w:line="240" w:lineRule="auto"/>
        <w:ind w:firstLine="709"/>
        <w:rPr>
          <w:rStyle w:val="FontStyle12"/>
          <w:rFonts w:ascii="Calibri" w:hAnsi="Calibri" w:cs="Calibri"/>
          <w:sz w:val="24"/>
          <w:szCs w:val="24"/>
        </w:rPr>
      </w:pPr>
      <w:r w:rsidRPr="0090110F">
        <w:rPr>
          <w:rStyle w:val="FontStyle12"/>
          <w:rFonts w:ascii="Calibri" w:hAnsi="Calibri" w:cs="Calibri"/>
          <w:sz w:val="24"/>
          <w:szCs w:val="24"/>
        </w:rPr>
        <w:t xml:space="preserve">более полное удовлетворение потребностей обеспечивается  </w:t>
      </w:r>
    </w:p>
    <w:p w:rsidR="00EA06B2" w:rsidRPr="0090110F" w:rsidRDefault="00EA06B2" w:rsidP="0090110F">
      <w:pPr>
        <w:pStyle w:val="Style5"/>
        <w:widowControl/>
        <w:spacing w:line="240" w:lineRule="auto"/>
        <w:rPr>
          <w:rStyle w:val="FontStyle12"/>
          <w:rFonts w:ascii="Calibri" w:hAnsi="Calibri" w:cs="Calibri"/>
          <w:sz w:val="24"/>
          <w:szCs w:val="24"/>
        </w:rPr>
      </w:pPr>
      <w:r w:rsidRPr="0090110F">
        <w:rPr>
          <w:rStyle w:val="FontStyle12"/>
          <w:rFonts w:ascii="Calibri" w:hAnsi="Calibri" w:cs="Calibri"/>
          <w:sz w:val="24"/>
          <w:szCs w:val="24"/>
        </w:rPr>
        <w:t xml:space="preserve">          дифференциацией товаров;</w:t>
      </w:r>
    </w:p>
    <w:p w:rsidR="00EA06B2" w:rsidRPr="0090110F" w:rsidRDefault="00EA06B2" w:rsidP="0090110F">
      <w:pPr>
        <w:pStyle w:val="Style5"/>
        <w:widowControl/>
        <w:numPr>
          <w:ilvl w:val="0"/>
          <w:numId w:val="236"/>
        </w:numPr>
        <w:spacing w:line="240" w:lineRule="auto"/>
        <w:ind w:firstLine="709"/>
        <w:rPr>
          <w:rStyle w:val="FontStyle12"/>
          <w:rFonts w:ascii="Calibri" w:hAnsi="Calibri" w:cs="Calibri"/>
          <w:sz w:val="24"/>
          <w:szCs w:val="24"/>
        </w:rPr>
      </w:pPr>
      <w:r w:rsidRPr="0090110F">
        <w:rPr>
          <w:rStyle w:val="FontStyle12"/>
          <w:rFonts w:ascii="Calibri" w:hAnsi="Calibri" w:cs="Calibri"/>
          <w:sz w:val="24"/>
          <w:szCs w:val="24"/>
        </w:rPr>
        <w:t>достигается общественно эффективное распределение ресурсов;</w:t>
      </w:r>
    </w:p>
    <w:p w:rsidR="00EA06B2" w:rsidRPr="0090110F" w:rsidRDefault="00EA06B2" w:rsidP="0090110F">
      <w:pPr>
        <w:pStyle w:val="Style5"/>
        <w:widowControl/>
        <w:numPr>
          <w:ilvl w:val="0"/>
          <w:numId w:val="236"/>
        </w:numPr>
        <w:spacing w:line="240" w:lineRule="auto"/>
        <w:ind w:firstLine="709"/>
        <w:rPr>
          <w:rStyle w:val="FontStyle12"/>
          <w:rFonts w:ascii="Calibri" w:hAnsi="Calibri" w:cs="Calibri"/>
          <w:sz w:val="24"/>
          <w:szCs w:val="24"/>
        </w:rPr>
      </w:pPr>
      <w:r w:rsidRPr="0090110F">
        <w:rPr>
          <w:rStyle w:val="FontStyle12"/>
          <w:rFonts w:ascii="Calibri" w:hAnsi="Calibri" w:cs="Calibri"/>
          <w:sz w:val="24"/>
          <w:szCs w:val="24"/>
        </w:rPr>
        <w:t>обеспечивается наиболее рациональное использование ресурсов.</w:t>
      </w:r>
    </w:p>
    <w:p w:rsidR="00EA06B2" w:rsidRPr="0090110F" w:rsidRDefault="00EA06B2" w:rsidP="0090110F">
      <w:pPr>
        <w:pStyle w:val="Style4"/>
        <w:widowControl/>
        <w:spacing w:line="240" w:lineRule="auto"/>
      </w:pPr>
    </w:p>
    <w:p w:rsidR="00EA06B2" w:rsidRPr="0090110F" w:rsidRDefault="00EA06B2" w:rsidP="0090110F">
      <w:pPr>
        <w:pStyle w:val="Style4"/>
        <w:widowControl/>
        <w:spacing w:line="240" w:lineRule="auto"/>
        <w:rPr>
          <w:rStyle w:val="FontStyle14"/>
          <w:rFonts w:ascii="Calibri" w:hAnsi="Calibri" w:cs="Calibri"/>
          <w:b/>
          <w:bCs/>
          <w:sz w:val="24"/>
          <w:szCs w:val="24"/>
          <w:lang w:eastAsia="en-US"/>
        </w:rPr>
      </w:pPr>
      <w:r w:rsidRPr="0090110F">
        <w:rPr>
          <w:rStyle w:val="FontStyle14"/>
          <w:rFonts w:ascii="Calibri" w:hAnsi="Calibri" w:cs="Calibri"/>
          <w:b/>
          <w:bCs/>
          <w:sz w:val="24"/>
          <w:szCs w:val="24"/>
          <w:lang w:eastAsia="en-US"/>
        </w:rPr>
        <w:t>43. В командно-административной экономике монополии возникают в результате:</w:t>
      </w:r>
    </w:p>
    <w:p w:rsidR="00EA06B2" w:rsidRPr="0090110F" w:rsidRDefault="00EA06B2" w:rsidP="0090110F">
      <w:pPr>
        <w:pStyle w:val="Style5"/>
        <w:widowControl/>
        <w:numPr>
          <w:ilvl w:val="0"/>
          <w:numId w:val="237"/>
        </w:numPr>
        <w:spacing w:line="240" w:lineRule="auto"/>
        <w:ind w:firstLine="709"/>
        <w:rPr>
          <w:rStyle w:val="FontStyle12"/>
          <w:rFonts w:ascii="Calibri" w:hAnsi="Calibri" w:cs="Calibri"/>
          <w:sz w:val="24"/>
          <w:szCs w:val="24"/>
        </w:rPr>
      </w:pPr>
      <w:r w:rsidRPr="0090110F">
        <w:rPr>
          <w:rStyle w:val="FontStyle12"/>
          <w:rFonts w:ascii="Calibri" w:hAnsi="Calibri" w:cs="Calibri"/>
          <w:sz w:val="24"/>
          <w:szCs w:val="24"/>
        </w:rPr>
        <w:t>конкуренции;</w:t>
      </w:r>
    </w:p>
    <w:p w:rsidR="00EA06B2" w:rsidRPr="0090110F" w:rsidRDefault="00EA06B2" w:rsidP="0090110F">
      <w:pPr>
        <w:pStyle w:val="Style5"/>
        <w:widowControl/>
        <w:numPr>
          <w:ilvl w:val="0"/>
          <w:numId w:val="237"/>
        </w:numPr>
        <w:spacing w:line="240" w:lineRule="auto"/>
        <w:ind w:firstLine="709"/>
        <w:rPr>
          <w:rStyle w:val="FontStyle12"/>
          <w:rFonts w:ascii="Calibri" w:hAnsi="Calibri" w:cs="Calibri"/>
          <w:sz w:val="24"/>
          <w:szCs w:val="24"/>
        </w:rPr>
      </w:pPr>
      <w:r w:rsidRPr="0090110F">
        <w:rPr>
          <w:rStyle w:val="FontStyle12"/>
          <w:rFonts w:ascii="Calibri" w:hAnsi="Calibri" w:cs="Calibri"/>
          <w:sz w:val="24"/>
          <w:szCs w:val="24"/>
        </w:rPr>
        <w:t>приватизации;</w:t>
      </w:r>
    </w:p>
    <w:p w:rsidR="00EA06B2" w:rsidRPr="0090110F" w:rsidRDefault="00EA06B2" w:rsidP="0090110F">
      <w:pPr>
        <w:pStyle w:val="Style5"/>
        <w:widowControl/>
        <w:numPr>
          <w:ilvl w:val="0"/>
          <w:numId w:val="237"/>
        </w:numPr>
        <w:spacing w:line="240" w:lineRule="auto"/>
        <w:ind w:firstLine="709"/>
        <w:rPr>
          <w:rStyle w:val="FontStyle12"/>
          <w:rFonts w:ascii="Calibri" w:hAnsi="Calibri" w:cs="Calibri"/>
          <w:sz w:val="24"/>
          <w:szCs w:val="24"/>
        </w:rPr>
      </w:pPr>
      <w:r w:rsidRPr="0090110F">
        <w:rPr>
          <w:rStyle w:val="FontStyle12"/>
          <w:rFonts w:ascii="Calibri" w:hAnsi="Calibri" w:cs="Calibri"/>
          <w:sz w:val="24"/>
          <w:szCs w:val="24"/>
        </w:rPr>
        <w:t>сговора производителей;</w:t>
      </w:r>
    </w:p>
    <w:p w:rsidR="00EA06B2" w:rsidRPr="0090110F" w:rsidRDefault="00EA06B2" w:rsidP="0090110F">
      <w:pPr>
        <w:pStyle w:val="Style5"/>
        <w:widowControl/>
        <w:numPr>
          <w:ilvl w:val="0"/>
          <w:numId w:val="237"/>
        </w:numPr>
        <w:spacing w:line="240" w:lineRule="auto"/>
        <w:ind w:firstLine="709"/>
        <w:rPr>
          <w:rStyle w:val="FontStyle12"/>
          <w:rFonts w:ascii="Calibri" w:hAnsi="Calibri" w:cs="Calibri"/>
          <w:sz w:val="24"/>
          <w:szCs w:val="24"/>
        </w:rPr>
      </w:pPr>
      <w:r w:rsidRPr="0090110F">
        <w:rPr>
          <w:rStyle w:val="FontStyle12"/>
          <w:rFonts w:ascii="Calibri" w:hAnsi="Calibri" w:cs="Calibri"/>
          <w:sz w:val="24"/>
          <w:szCs w:val="24"/>
        </w:rPr>
        <w:t>экономической политики государства.</w:t>
      </w:r>
    </w:p>
    <w:p w:rsidR="00EA06B2" w:rsidRPr="0090110F" w:rsidRDefault="00EA06B2" w:rsidP="0090110F">
      <w:pPr>
        <w:pStyle w:val="Style9"/>
        <w:widowControl/>
        <w:jc w:val="both"/>
      </w:pPr>
    </w:p>
    <w:p w:rsidR="00EA06B2" w:rsidRPr="0090110F" w:rsidRDefault="00EA06B2" w:rsidP="0090110F">
      <w:pPr>
        <w:pStyle w:val="Style9"/>
        <w:widowControl/>
        <w:jc w:val="both"/>
        <w:rPr>
          <w:rStyle w:val="FontStyle14"/>
          <w:rFonts w:ascii="Calibri" w:hAnsi="Calibri" w:cs="Calibri"/>
          <w:b/>
          <w:bCs/>
          <w:sz w:val="24"/>
          <w:szCs w:val="24"/>
        </w:rPr>
      </w:pPr>
      <w:r w:rsidRPr="0090110F">
        <w:rPr>
          <w:rStyle w:val="FontStyle14"/>
          <w:rFonts w:ascii="Calibri" w:hAnsi="Calibri" w:cs="Calibri"/>
          <w:b/>
          <w:bCs/>
          <w:sz w:val="24"/>
          <w:szCs w:val="24"/>
        </w:rPr>
        <w:t>44. Провалы рынка не связаны с:</w:t>
      </w:r>
    </w:p>
    <w:p w:rsidR="00EA06B2" w:rsidRPr="0090110F" w:rsidRDefault="00EA06B2" w:rsidP="0090110F">
      <w:pPr>
        <w:pStyle w:val="Style5"/>
        <w:widowControl/>
        <w:numPr>
          <w:ilvl w:val="0"/>
          <w:numId w:val="238"/>
        </w:numPr>
        <w:spacing w:line="240" w:lineRule="auto"/>
        <w:ind w:firstLine="709"/>
        <w:rPr>
          <w:rStyle w:val="FontStyle12"/>
          <w:rFonts w:ascii="Calibri" w:hAnsi="Calibri" w:cs="Calibri"/>
          <w:sz w:val="24"/>
          <w:szCs w:val="24"/>
        </w:rPr>
      </w:pPr>
      <w:r w:rsidRPr="0090110F">
        <w:rPr>
          <w:rStyle w:val="FontStyle12"/>
          <w:rFonts w:ascii="Calibri" w:hAnsi="Calibri" w:cs="Calibri"/>
          <w:sz w:val="24"/>
          <w:szCs w:val="24"/>
        </w:rPr>
        <w:t>нарушением условий совершенной конкуренции;</w:t>
      </w:r>
    </w:p>
    <w:p w:rsidR="00EA06B2" w:rsidRPr="0090110F" w:rsidRDefault="00EA06B2" w:rsidP="0090110F">
      <w:pPr>
        <w:pStyle w:val="Style5"/>
        <w:widowControl/>
        <w:numPr>
          <w:ilvl w:val="0"/>
          <w:numId w:val="238"/>
        </w:numPr>
        <w:spacing w:line="240" w:lineRule="auto"/>
        <w:ind w:firstLine="709"/>
        <w:rPr>
          <w:rStyle w:val="FontStyle12"/>
          <w:rFonts w:ascii="Calibri" w:hAnsi="Calibri" w:cs="Calibri"/>
          <w:sz w:val="24"/>
          <w:szCs w:val="24"/>
        </w:rPr>
      </w:pPr>
      <w:r w:rsidRPr="0090110F">
        <w:rPr>
          <w:rStyle w:val="FontStyle12"/>
          <w:rFonts w:ascii="Calibri" w:hAnsi="Calibri" w:cs="Calibri"/>
          <w:sz w:val="24"/>
          <w:szCs w:val="24"/>
        </w:rPr>
        <w:t>действием условий совершенной конкуренции;</w:t>
      </w:r>
    </w:p>
    <w:p w:rsidR="00EA06B2" w:rsidRPr="0090110F" w:rsidRDefault="00EA06B2" w:rsidP="0090110F">
      <w:pPr>
        <w:pStyle w:val="Style5"/>
        <w:widowControl/>
        <w:numPr>
          <w:ilvl w:val="0"/>
          <w:numId w:val="238"/>
        </w:numPr>
        <w:spacing w:line="240" w:lineRule="auto"/>
        <w:ind w:firstLine="709"/>
        <w:rPr>
          <w:rStyle w:val="FontStyle12"/>
          <w:rFonts w:ascii="Calibri" w:hAnsi="Calibri" w:cs="Calibri"/>
          <w:sz w:val="24"/>
          <w:szCs w:val="24"/>
        </w:rPr>
      </w:pPr>
      <w:r w:rsidRPr="0090110F">
        <w:rPr>
          <w:rStyle w:val="FontStyle12"/>
          <w:rFonts w:ascii="Calibri" w:hAnsi="Calibri" w:cs="Calibri"/>
          <w:sz w:val="24"/>
          <w:szCs w:val="24"/>
        </w:rPr>
        <w:t>наличием внешних эффектов;</w:t>
      </w:r>
    </w:p>
    <w:p w:rsidR="00EA06B2" w:rsidRPr="0090110F" w:rsidRDefault="00EA06B2" w:rsidP="0090110F">
      <w:pPr>
        <w:pStyle w:val="Style5"/>
        <w:widowControl/>
        <w:numPr>
          <w:ilvl w:val="0"/>
          <w:numId w:val="238"/>
        </w:numPr>
        <w:spacing w:line="240" w:lineRule="auto"/>
        <w:ind w:firstLine="709"/>
        <w:rPr>
          <w:rStyle w:val="FontStyle12"/>
          <w:rFonts w:ascii="Calibri" w:hAnsi="Calibri" w:cs="Calibri"/>
          <w:sz w:val="24"/>
          <w:szCs w:val="24"/>
        </w:rPr>
      </w:pPr>
      <w:r w:rsidRPr="0090110F">
        <w:rPr>
          <w:rStyle w:val="FontStyle12"/>
          <w:rFonts w:ascii="Calibri" w:hAnsi="Calibri" w:cs="Calibri"/>
          <w:sz w:val="24"/>
          <w:szCs w:val="24"/>
        </w:rPr>
        <w:t>распределением прав собственности.</w:t>
      </w:r>
    </w:p>
    <w:p w:rsidR="00EA06B2" w:rsidRPr="0090110F" w:rsidRDefault="00EA06B2" w:rsidP="0090110F">
      <w:pPr>
        <w:spacing w:after="0" w:line="240" w:lineRule="auto"/>
        <w:ind w:firstLine="425"/>
        <w:jc w:val="both"/>
        <w:rPr>
          <w:rFonts w:ascii="Times New Roman" w:hAnsi="Times New Roman" w:cs="Times New Roman"/>
          <w:sz w:val="28"/>
          <w:szCs w:val="28"/>
          <w:lang w:val="en-US"/>
        </w:rPr>
      </w:pPr>
    </w:p>
    <w:p w:rsidR="00EA06B2" w:rsidRPr="0090110F" w:rsidRDefault="00EA06B2" w:rsidP="0090110F">
      <w:pPr>
        <w:spacing w:after="0" w:line="240" w:lineRule="auto"/>
        <w:ind w:firstLine="425"/>
        <w:jc w:val="both"/>
        <w:rPr>
          <w:rFonts w:ascii="Times New Roman" w:hAnsi="Times New Roman" w:cs="Times New Roman"/>
          <w:sz w:val="28"/>
          <w:szCs w:val="28"/>
          <w:lang w:val="en-US"/>
        </w:rPr>
      </w:pPr>
    </w:p>
    <w:p w:rsidR="00EA06B2" w:rsidRPr="0090110F" w:rsidRDefault="00EA06B2" w:rsidP="0090110F">
      <w:pPr>
        <w:spacing w:after="0" w:line="240" w:lineRule="auto"/>
        <w:ind w:firstLine="425"/>
        <w:jc w:val="both"/>
        <w:rPr>
          <w:rFonts w:ascii="Times New Roman" w:hAnsi="Times New Roman" w:cs="Times New Roman"/>
          <w:sz w:val="28"/>
          <w:szCs w:val="28"/>
          <w:lang w:val="en-US"/>
        </w:rPr>
      </w:pPr>
    </w:p>
    <w:p w:rsidR="00EA06B2" w:rsidRPr="0090110F" w:rsidRDefault="00EA06B2" w:rsidP="0090110F">
      <w:pPr>
        <w:spacing w:after="0" w:line="240" w:lineRule="auto"/>
        <w:ind w:firstLine="425"/>
        <w:jc w:val="both"/>
        <w:rPr>
          <w:rFonts w:ascii="Times New Roman" w:hAnsi="Times New Roman" w:cs="Times New Roman"/>
          <w:sz w:val="28"/>
          <w:szCs w:val="28"/>
          <w:lang w:val="en-US"/>
        </w:rPr>
      </w:pPr>
    </w:p>
    <w:p w:rsidR="00EA06B2" w:rsidRPr="0090110F" w:rsidRDefault="00EA06B2" w:rsidP="0090110F">
      <w:pPr>
        <w:spacing w:after="0" w:line="240" w:lineRule="auto"/>
        <w:ind w:firstLine="425"/>
        <w:jc w:val="both"/>
        <w:rPr>
          <w:rFonts w:ascii="Times New Roman" w:hAnsi="Times New Roman" w:cs="Times New Roman"/>
          <w:sz w:val="28"/>
          <w:szCs w:val="28"/>
          <w:lang w:val="en-US"/>
        </w:rPr>
      </w:pPr>
    </w:p>
    <w:p w:rsidR="00EA06B2" w:rsidRPr="0090110F" w:rsidRDefault="00EA06B2" w:rsidP="0090110F">
      <w:pPr>
        <w:spacing w:after="0" w:line="240" w:lineRule="auto"/>
        <w:ind w:firstLine="425"/>
        <w:jc w:val="both"/>
        <w:rPr>
          <w:rFonts w:ascii="Times New Roman" w:hAnsi="Times New Roman" w:cs="Times New Roman"/>
          <w:sz w:val="28"/>
          <w:szCs w:val="28"/>
          <w:lang w:val="en-US"/>
        </w:rPr>
      </w:pPr>
    </w:p>
    <w:p w:rsidR="00EA06B2" w:rsidRPr="0090110F" w:rsidRDefault="00EA06B2" w:rsidP="0090110F">
      <w:pPr>
        <w:spacing w:after="0" w:line="240" w:lineRule="auto"/>
        <w:ind w:firstLine="425"/>
        <w:jc w:val="both"/>
        <w:rPr>
          <w:rFonts w:ascii="Times New Roman" w:hAnsi="Times New Roman" w:cs="Times New Roman"/>
          <w:sz w:val="28"/>
          <w:szCs w:val="28"/>
          <w:lang w:val="en-US"/>
        </w:rPr>
      </w:pPr>
    </w:p>
    <w:p w:rsidR="00EA06B2" w:rsidRPr="0090110F" w:rsidRDefault="00EA06B2" w:rsidP="0090110F">
      <w:pPr>
        <w:spacing w:after="0" w:line="240" w:lineRule="auto"/>
        <w:ind w:firstLine="425"/>
        <w:jc w:val="both"/>
        <w:rPr>
          <w:rFonts w:ascii="Times New Roman" w:hAnsi="Times New Roman" w:cs="Times New Roman"/>
          <w:sz w:val="28"/>
          <w:szCs w:val="28"/>
          <w:lang w:val="en-US"/>
        </w:rPr>
      </w:pPr>
    </w:p>
    <w:p w:rsidR="00EA06B2" w:rsidRPr="0090110F" w:rsidRDefault="00EA06B2" w:rsidP="0090110F">
      <w:pPr>
        <w:spacing w:after="0" w:line="240" w:lineRule="auto"/>
        <w:ind w:firstLine="425"/>
        <w:jc w:val="both"/>
        <w:rPr>
          <w:rFonts w:ascii="Times New Roman" w:hAnsi="Times New Roman" w:cs="Times New Roman"/>
          <w:sz w:val="28"/>
          <w:szCs w:val="28"/>
          <w:lang w:val="en-US"/>
        </w:rPr>
      </w:pPr>
    </w:p>
    <w:p w:rsidR="00EA06B2" w:rsidRPr="0090110F" w:rsidRDefault="00EA06B2" w:rsidP="0090110F">
      <w:pPr>
        <w:spacing w:after="0" w:line="240" w:lineRule="auto"/>
        <w:ind w:firstLine="425"/>
        <w:jc w:val="both"/>
        <w:rPr>
          <w:rFonts w:ascii="Times New Roman" w:hAnsi="Times New Roman" w:cs="Times New Roman"/>
          <w:sz w:val="28"/>
          <w:szCs w:val="28"/>
          <w:lang w:val="en-US"/>
        </w:rPr>
      </w:pPr>
    </w:p>
    <w:p w:rsidR="00EA06B2" w:rsidRPr="0090110F" w:rsidRDefault="00EA06B2" w:rsidP="0090110F">
      <w:pPr>
        <w:spacing w:after="0" w:line="240" w:lineRule="auto"/>
        <w:ind w:firstLine="425"/>
        <w:jc w:val="both"/>
        <w:rPr>
          <w:rFonts w:ascii="Times New Roman" w:hAnsi="Times New Roman" w:cs="Times New Roman"/>
          <w:sz w:val="28"/>
          <w:szCs w:val="28"/>
          <w:lang w:val="en-US"/>
        </w:rPr>
      </w:pPr>
    </w:p>
    <w:p w:rsidR="00EA06B2" w:rsidRPr="0090110F" w:rsidRDefault="00EA06B2" w:rsidP="0090110F">
      <w:pPr>
        <w:spacing w:after="0" w:line="240" w:lineRule="auto"/>
        <w:ind w:firstLine="425"/>
        <w:jc w:val="both"/>
        <w:rPr>
          <w:rFonts w:ascii="Times New Roman" w:hAnsi="Times New Roman" w:cs="Times New Roman"/>
          <w:sz w:val="28"/>
          <w:szCs w:val="28"/>
          <w:lang w:val="en-US"/>
        </w:rPr>
      </w:pPr>
    </w:p>
    <w:p w:rsidR="00EA06B2" w:rsidRPr="0090110F" w:rsidRDefault="00EA06B2" w:rsidP="0090110F">
      <w:pPr>
        <w:spacing w:after="0" w:line="240" w:lineRule="auto"/>
        <w:ind w:firstLine="425"/>
        <w:jc w:val="both"/>
        <w:rPr>
          <w:rFonts w:ascii="Times New Roman" w:hAnsi="Times New Roman" w:cs="Times New Roman"/>
          <w:sz w:val="28"/>
          <w:szCs w:val="28"/>
          <w:lang w:val="en-US"/>
        </w:rPr>
      </w:pPr>
    </w:p>
    <w:p w:rsidR="00EA06B2" w:rsidRPr="0090110F" w:rsidRDefault="00EA06B2" w:rsidP="0090110F">
      <w:pPr>
        <w:spacing w:after="0" w:line="240" w:lineRule="auto"/>
        <w:ind w:firstLine="425"/>
        <w:jc w:val="both"/>
        <w:rPr>
          <w:rFonts w:ascii="Times New Roman" w:hAnsi="Times New Roman" w:cs="Times New Roman"/>
          <w:sz w:val="28"/>
          <w:szCs w:val="28"/>
        </w:rPr>
      </w:pPr>
    </w:p>
    <w:p w:rsidR="00EA06B2" w:rsidRPr="0090110F" w:rsidRDefault="00EA06B2" w:rsidP="0090110F">
      <w:pPr>
        <w:spacing w:after="0" w:line="240" w:lineRule="auto"/>
        <w:ind w:firstLine="425"/>
        <w:jc w:val="both"/>
        <w:rPr>
          <w:rFonts w:ascii="Times New Roman" w:hAnsi="Times New Roman" w:cs="Times New Roman"/>
          <w:sz w:val="28"/>
          <w:szCs w:val="28"/>
        </w:rPr>
      </w:pPr>
    </w:p>
    <w:p w:rsidR="00EA06B2" w:rsidRPr="0090110F" w:rsidRDefault="00EA06B2" w:rsidP="0090110F">
      <w:pPr>
        <w:spacing w:after="0" w:line="240" w:lineRule="auto"/>
        <w:ind w:firstLine="425"/>
        <w:jc w:val="both"/>
        <w:rPr>
          <w:rFonts w:ascii="Times New Roman" w:hAnsi="Times New Roman" w:cs="Times New Roman"/>
          <w:sz w:val="28"/>
          <w:szCs w:val="28"/>
        </w:rPr>
      </w:pPr>
    </w:p>
    <w:p w:rsidR="00EA06B2" w:rsidRPr="0090110F" w:rsidRDefault="00EA06B2" w:rsidP="0090110F">
      <w:pPr>
        <w:spacing w:after="0" w:line="240" w:lineRule="auto"/>
        <w:ind w:firstLine="425"/>
        <w:jc w:val="both"/>
        <w:rPr>
          <w:rFonts w:ascii="Times New Roman" w:hAnsi="Times New Roman" w:cs="Times New Roman"/>
          <w:sz w:val="28"/>
          <w:szCs w:val="28"/>
        </w:rPr>
      </w:pPr>
    </w:p>
    <w:p w:rsidR="00EA06B2" w:rsidRPr="0090110F" w:rsidRDefault="00EA06B2" w:rsidP="0090110F">
      <w:pPr>
        <w:spacing w:after="0" w:line="240" w:lineRule="auto"/>
        <w:ind w:firstLine="425"/>
        <w:jc w:val="both"/>
        <w:rPr>
          <w:rFonts w:ascii="Times New Roman" w:hAnsi="Times New Roman" w:cs="Times New Roman"/>
          <w:sz w:val="28"/>
          <w:szCs w:val="28"/>
        </w:rPr>
      </w:pPr>
    </w:p>
    <w:p w:rsidR="00EA06B2" w:rsidRPr="0090110F" w:rsidRDefault="00EA06B2" w:rsidP="0090110F">
      <w:pPr>
        <w:spacing w:after="0" w:line="240" w:lineRule="auto"/>
        <w:ind w:firstLine="425"/>
        <w:jc w:val="both"/>
        <w:rPr>
          <w:rFonts w:ascii="Times New Roman" w:hAnsi="Times New Roman" w:cs="Times New Roman"/>
          <w:sz w:val="28"/>
          <w:szCs w:val="28"/>
        </w:rPr>
      </w:pPr>
    </w:p>
    <w:p w:rsidR="00EA06B2" w:rsidRDefault="00EA06B2" w:rsidP="0090110F">
      <w:pPr>
        <w:spacing w:after="0" w:line="240" w:lineRule="auto"/>
        <w:ind w:firstLine="425"/>
        <w:jc w:val="both"/>
        <w:rPr>
          <w:rFonts w:ascii="Times New Roman" w:hAnsi="Times New Roman" w:cs="Times New Roman"/>
          <w:sz w:val="28"/>
          <w:szCs w:val="28"/>
        </w:rPr>
      </w:pPr>
    </w:p>
    <w:p w:rsidR="00EA06B2" w:rsidRDefault="00EA06B2" w:rsidP="0090110F">
      <w:pPr>
        <w:spacing w:after="0" w:line="240" w:lineRule="auto"/>
        <w:ind w:firstLine="425"/>
        <w:jc w:val="both"/>
        <w:rPr>
          <w:rFonts w:ascii="Times New Roman" w:hAnsi="Times New Roman" w:cs="Times New Roman"/>
          <w:sz w:val="28"/>
          <w:szCs w:val="28"/>
        </w:rPr>
      </w:pPr>
    </w:p>
    <w:p w:rsidR="00EA06B2" w:rsidRDefault="00EA06B2" w:rsidP="0090110F">
      <w:pPr>
        <w:spacing w:after="0" w:line="240" w:lineRule="auto"/>
        <w:ind w:firstLine="425"/>
        <w:jc w:val="both"/>
        <w:rPr>
          <w:rFonts w:ascii="Times New Roman" w:hAnsi="Times New Roman" w:cs="Times New Roman"/>
          <w:sz w:val="28"/>
          <w:szCs w:val="28"/>
        </w:rPr>
      </w:pPr>
    </w:p>
    <w:p w:rsidR="00EA06B2" w:rsidRDefault="00EA06B2" w:rsidP="0090110F">
      <w:pPr>
        <w:spacing w:after="0" w:line="240" w:lineRule="auto"/>
        <w:ind w:firstLine="425"/>
        <w:jc w:val="both"/>
        <w:rPr>
          <w:rFonts w:ascii="Times New Roman" w:hAnsi="Times New Roman" w:cs="Times New Roman"/>
          <w:sz w:val="28"/>
          <w:szCs w:val="28"/>
        </w:rPr>
      </w:pPr>
    </w:p>
    <w:p w:rsidR="00EA06B2" w:rsidRDefault="00EA06B2" w:rsidP="0090110F">
      <w:pPr>
        <w:spacing w:after="0" w:line="240" w:lineRule="auto"/>
        <w:ind w:firstLine="425"/>
        <w:jc w:val="both"/>
        <w:rPr>
          <w:rFonts w:ascii="Times New Roman" w:hAnsi="Times New Roman" w:cs="Times New Roman"/>
          <w:sz w:val="28"/>
          <w:szCs w:val="28"/>
        </w:rPr>
      </w:pPr>
    </w:p>
    <w:p w:rsidR="00EA06B2" w:rsidRDefault="00EA06B2" w:rsidP="0090110F">
      <w:pPr>
        <w:spacing w:after="0" w:line="240" w:lineRule="auto"/>
        <w:ind w:firstLine="425"/>
        <w:jc w:val="both"/>
        <w:rPr>
          <w:rFonts w:ascii="Times New Roman" w:hAnsi="Times New Roman" w:cs="Times New Roman"/>
          <w:sz w:val="28"/>
          <w:szCs w:val="28"/>
        </w:rPr>
      </w:pPr>
    </w:p>
    <w:p w:rsidR="00EA06B2" w:rsidRDefault="00EA06B2" w:rsidP="0090110F">
      <w:pPr>
        <w:spacing w:after="0" w:line="240" w:lineRule="auto"/>
        <w:ind w:firstLine="425"/>
        <w:jc w:val="both"/>
        <w:rPr>
          <w:rFonts w:ascii="Times New Roman" w:hAnsi="Times New Roman" w:cs="Times New Roman"/>
          <w:sz w:val="28"/>
          <w:szCs w:val="28"/>
        </w:rPr>
      </w:pPr>
    </w:p>
    <w:p w:rsidR="00EA06B2" w:rsidRDefault="00EA06B2" w:rsidP="0090110F">
      <w:pPr>
        <w:spacing w:after="0" w:line="240" w:lineRule="auto"/>
        <w:ind w:firstLine="425"/>
        <w:jc w:val="both"/>
        <w:rPr>
          <w:rFonts w:ascii="Times New Roman" w:hAnsi="Times New Roman" w:cs="Times New Roman"/>
          <w:sz w:val="28"/>
          <w:szCs w:val="28"/>
        </w:rPr>
      </w:pPr>
    </w:p>
    <w:p w:rsidR="00EA06B2" w:rsidRDefault="00EA06B2" w:rsidP="0090110F">
      <w:pPr>
        <w:spacing w:after="0" w:line="240" w:lineRule="auto"/>
        <w:ind w:firstLine="425"/>
        <w:jc w:val="both"/>
        <w:rPr>
          <w:rFonts w:ascii="Times New Roman" w:hAnsi="Times New Roman" w:cs="Times New Roman"/>
          <w:sz w:val="28"/>
          <w:szCs w:val="28"/>
        </w:rPr>
      </w:pPr>
    </w:p>
    <w:p w:rsidR="00EA06B2" w:rsidRDefault="00EA06B2" w:rsidP="0090110F">
      <w:pPr>
        <w:spacing w:after="0" w:line="240" w:lineRule="auto"/>
        <w:ind w:firstLine="425"/>
        <w:jc w:val="both"/>
        <w:rPr>
          <w:rFonts w:ascii="Times New Roman" w:hAnsi="Times New Roman" w:cs="Times New Roman"/>
          <w:sz w:val="28"/>
          <w:szCs w:val="28"/>
        </w:rPr>
      </w:pPr>
    </w:p>
    <w:p w:rsidR="00EA06B2" w:rsidRDefault="00EA06B2" w:rsidP="0090110F">
      <w:pPr>
        <w:spacing w:after="0" w:line="240" w:lineRule="auto"/>
        <w:ind w:firstLine="425"/>
        <w:jc w:val="both"/>
        <w:rPr>
          <w:rFonts w:ascii="Times New Roman" w:hAnsi="Times New Roman" w:cs="Times New Roman"/>
          <w:sz w:val="28"/>
          <w:szCs w:val="28"/>
        </w:rPr>
      </w:pPr>
    </w:p>
    <w:p w:rsidR="00EA06B2" w:rsidRPr="0090110F" w:rsidRDefault="00EA06B2" w:rsidP="0090110F">
      <w:pPr>
        <w:spacing w:line="360" w:lineRule="auto"/>
        <w:jc w:val="center"/>
        <w:rPr>
          <w:rFonts w:ascii="Times New Roman" w:hAnsi="Times New Roman" w:cs="Times New Roman"/>
          <w:b/>
          <w:bCs/>
          <w:spacing w:val="60"/>
          <w:sz w:val="28"/>
          <w:szCs w:val="28"/>
        </w:rPr>
      </w:pPr>
      <w:r w:rsidRPr="0090110F">
        <w:rPr>
          <w:rFonts w:ascii="Times New Roman" w:hAnsi="Times New Roman" w:cs="Times New Roman"/>
          <w:b/>
          <w:bCs/>
          <w:spacing w:val="60"/>
          <w:sz w:val="28"/>
          <w:szCs w:val="28"/>
        </w:rPr>
        <w:t>Тема 7</w:t>
      </w:r>
    </w:p>
    <w:p w:rsidR="00EA06B2" w:rsidRPr="0090110F" w:rsidRDefault="00EA06B2" w:rsidP="0090110F">
      <w:pPr>
        <w:jc w:val="center"/>
        <w:rPr>
          <w:rFonts w:ascii="Times New Roman" w:hAnsi="Times New Roman" w:cs="Times New Roman"/>
          <w:b/>
          <w:bCs/>
          <w:sz w:val="28"/>
          <w:szCs w:val="28"/>
        </w:rPr>
      </w:pPr>
      <w:r w:rsidRPr="0090110F">
        <w:rPr>
          <w:rFonts w:ascii="Times New Roman" w:hAnsi="Times New Roman" w:cs="Times New Roman"/>
          <w:b/>
          <w:bCs/>
          <w:sz w:val="28"/>
          <w:szCs w:val="28"/>
        </w:rPr>
        <w:t>ТЕОРИЯ СПРОСА И ПРЕДЛОЖЕНИЯ</w:t>
      </w:r>
    </w:p>
    <w:p w:rsidR="00EA06B2" w:rsidRPr="0090110F" w:rsidRDefault="00EA06B2" w:rsidP="0090110F">
      <w:pPr>
        <w:jc w:val="center"/>
        <w:rPr>
          <w:rFonts w:ascii="Times New Roman" w:hAnsi="Times New Roman" w:cs="Times New Roman"/>
          <w:b/>
          <w:bCs/>
          <w:sz w:val="28"/>
          <w:szCs w:val="28"/>
        </w:rPr>
      </w:pPr>
    </w:p>
    <w:p w:rsidR="00EA06B2" w:rsidRPr="0090110F" w:rsidRDefault="00EA06B2" w:rsidP="0090110F">
      <w:pPr>
        <w:jc w:val="center"/>
        <w:rPr>
          <w:rFonts w:ascii="Times New Roman" w:hAnsi="Times New Roman" w:cs="Times New Roman"/>
          <w:sz w:val="28"/>
          <w:szCs w:val="28"/>
        </w:rPr>
      </w:pPr>
      <w:r w:rsidRPr="0090110F">
        <w:rPr>
          <w:rFonts w:ascii="Times New Roman" w:hAnsi="Times New Roman" w:cs="Times New Roman"/>
          <w:b/>
          <w:bCs/>
          <w:caps/>
          <w:sz w:val="28"/>
          <w:szCs w:val="28"/>
        </w:rPr>
        <w:t xml:space="preserve">7.1 </w:t>
      </w:r>
      <w:r w:rsidRPr="0090110F">
        <w:rPr>
          <w:rFonts w:ascii="Times New Roman" w:hAnsi="Times New Roman" w:cs="Times New Roman"/>
          <w:b/>
          <w:bCs/>
          <w:sz w:val="28"/>
          <w:szCs w:val="28"/>
        </w:rPr>
        <w:t>Предмет микроэкономической теории</w:t>
      </w:r>
    </w:p>
    <w:p w:rsidR="00EA06B2" w:rsidRPr="0090110F" w:rsidRDefault="00EA06B2" w:rsidP="0090110F">
      <w:pPr>
        <w:jc w:val="center"/>
        <w:rPr>
          <w:rFonts w:ascii="Times New Roman" w:hAnsi="Times New Roman" w:cs="Times New Roman"/>
          <w:sz w:val="28"/>
          <w:szCs w:val="28"/>
        </w:rPr>
      </w:pPr>
    </w:p>
    <w:p w:rsidR="00EA06B2" w:rsidRPr="0090110F" w:rsidRDefault="00EA06B2" w:rsidP="0090110F">
      <w:pPr>
        <w:spacing w:line="348"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Центральную роль в распределении ресурсов играют рынки. Изучением функционирования и взаимодействия отдельных рынков </w:t>
      </w:r>
      <w:r w:rsidRPr="0090110F">
        <w:rPr>
          <w:rFonts w:ascii="Times New Roman" w:hAnsi="Times New Roman" w:cs="Times New Roman"/>
          <w:b/>
          <w:bCs/>
          <w:sz w:val="28"/>
          <w:szCs w:val="28"/>
        </w:rPr>
        <w:t>занимается микроэкономика</w:t>
      </w:r>
      <w:r w:rsidRPr="0090110F">
        <w:rPr>
          <w:rFonts w:ascii="Times New Roman" w:hAnsi="Times New Roman" w:cs="Times New Roman"/>
          <w:sz w:val="28"/>
          <w:szCs w:val="28"/>
        </w:rPr>
        <w:t>. В микроэкономике основной упор делается на цены, объем выпуска и на то, как в результате взаимодействия рынков осуществляется распределение ограниченных ресурсов по многим альтернативным направлениям использования. Типичные микроэкономические вопросы следующие: «Почему литр бензина стоит дороже, чем литр молока, и больше, чем литр воды?»; «Какое влияние оказывает минимальная оплата труда на занятость населения?»; «Почему цены на электроэнергию всегда устанавливаются государством?» и др.</w:t>
      </w:r>
    </w:p>
    <w:p w:rsidR="00EA06B2" w:rsidRPr="0090110F" w:rsidRDefault="00EA06B2" w:rsidP="0090110F">
      <w:pPr>
        <w:spacing w:line="348"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Подход, основанный на исследованиях экономических отношений на уровне отдельных элементов экономической системы, называется </w:t>
      </w:r>
      <w:r w:rsidRPr="0090110F">
        <w:rPr>
          <w:rFonts w:ascii="Times New Roman" w:hAnsi="Times New Roman" w:cs="Times New Roman"/>
          <w:b/>
          <w:bCs/>
          <w:sz w:val="28"/>
          <w:szCs w:val="28"/>
        </w:rPr>
        <w:t>микроэкономическим</w:t>
      </w:r>
      <w:r w:rsidRPr="0090110F">
        <w:rPr>
          <w:rFonts w:ascii="Times New Roman" w:hAnsi="Times New Roman" w:cs="Times New Roman"/>
          <w:sz w:val="28"/>
          <w:szCs w:val="28"/>
        </w:rPr>
        <w:t xml:space="preserve">. </w:t>
      </w:r>
      <w:r w:rsidRPr="0090110F">
        <w:rPr>
          <w:rFonts w:ascii="Times New Roman" w:hAnsi="Times New Roman" w:cs="Times New Roman"/>
          <w:b/>
          <w:bCs/>
          <w:sz w:val="28"/>
          <w:szCs w:val="28"/>
        </w:rPr>
        <w:t>Микроэкономика</w:t>
      </w:r>
      <w:r w:rsidRPr="0090110F">
        <w:rPr>
          <w:rFonts w:ascii="Times New Roman" w:hAnsi="Times New Roman" w:cs="Times New Roman"/>
          <w:sz w:val="28"/>
          <w:szCs w:val="28"/>
        </w:rPr>
        <w:t xml:space="preserve"> рассматривает экономические процессы и явления с точки зрения хозяйственной деятельности первичных звеньев экономики (предприятий, потребителей, наемных работников, предпринимателей, землевладельцев и собственников капитала).</w:t>
      </w:r>
    </w:p>
    <w:p w:rsidR="00EA06B2" w:rsidRPr="0090110F" w:rsidRDefault="00EA06B2" w:rsidP="0090110F">
      <w:pPr>
        <w:spacing w:line="348"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В задачу микроэкономики входит изучение отношений между предпринимателями и наемными работниками, между различными предпринимателями, а также между продавцами и покупателями. Все эти отношения реализуются через цены на факторы производства и экономические блага.</w:t>
      </w:r>
    </w:p>
    <w:p w:rsidR="00EA06B2" w:rsidRPr="0090110F" w:rsidRDefault="00EA06B2" w:rsidP="0090110F">
      <w:pPr>
        <w:spacing w:line="348"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Микроэкономика формирует и объясняет целый ряд законов: спроса, предложения, убывающей предельной полезности, убывающей отдачи от факторов производства и др. Поэтому микроэкономика непосредственно  связана с предпринимательской деятельностью. Она имеет дело со всей совокупностью обособленных производителей и потребителей, с детальным изучением их поведения, мотивов и интересов. Следовательно, предметом микроэкономики является механизм принятия экономических решений на уровне предприятий в заданных экономических условиях. Исследуя деятельность предприятий и отраслей, микроэкономика оперирует такими понятиями, как «затраты», «результаты», «полезность», «цена», «прибыль», «эффективность» и другими, анализирует динамику их показателей в сложившихся рыночных условиях. Если говорить о микроэкономике как о  предмете науки, то здесь можно применить такое высказывание, что «… микроэкономика – это среда обитания бизнеса».</w:t>
      </w:r>
    </w:p>
    <w:p w:rsidR="00EA06B2" w:rsidRPr="0090110F" w:rsidRDefault="00EA06B2" w:rsidP="0090110F">
      <w:pPr>
        <w:spacing w:line="348"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Важно иметь в виду, что микроэкономика такая же важная часть экономической науки, как и макроэкономика. Они взаимосвязаны и дополняют друг друга, а грань между ними бывает порой совсем условна.</w:t>
      </w:r>
    </w:p>
    <w:p w:rsidR="00EA06B2" w:rsidRPr="0090110F" w:rsidRDefault="00EA06B2" w:rsidP="0090110F">
      <w:pPr>
        <w:spacing w:line="348"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Несмотря на то, что современная экономика – сложный хозяйственный комплекс, в котором функционируют многочисленные предприятия, их более мелкие подразделения (цехи, участки), а также объединения предприятий, подотрасли и отрасли, основной формой организации производства является все же предприятие.</w:t>
      </w:r>
    </w:p>
    <w:p w:rsidR="00EA06B2" w:rsidRPr="0090110F" w:rsidRDefault="00EA06B2" w:rsidP="0090110F">
      <w:pPr>
        <w:spacing w:line="348" w:lineRule="auto"/>
        <w:ind w:firstLine="425"/>
        <w:jc w:val="both"/>
        <w:rPr>
          <w:rFonts w:ascii="Times New Roman" w:hAnsi="Times New Roman" w:cs="Times New Roman"/>
          <w:sz w:val="28"/>
          <w:szCs w:val="28"/>
        </w:rPr>
      </w:pPr>
      <w:r w:rsidRPr="0090110F">
        <w:rPr>
          <w:rFonts w:ascii="Times New Roman" w:hAnsi="Times New Roman" w:cs="Times New Roman"/>
          <w:b/>
          <w:bCs/>
          <w:sz w:val="28"/>
          <w:szCs w:val="28"/>
        </w:rPr>
        <w:t>Предприятие</w:t>
      </w:r>
      <w:r w:rsidRPr="0090110F">
        <w:rPr>
          <w:rFonts w:ascii="Times New Roman" w:hAnsi="Times New Roman" w:cs="Times New Roman"/>
          <w:sz w:val="28"/>
          <w:szCs w:val="28"/>
        </w:rPr>
        <w:t xml:space="preserve"> – основное звено народного хозяйства. Оно выступает как особая форма функционирования производительных сил и производственных отношений. На предприятии происходит соединение рабочей силы со средствами производства, осуществляется создание продукта, проявляется действие экономических законов.</w:t>
      </w:r>
    </w:p>
    <w:p w:rsidR="00EA06B2" w:rsidRDefault="00EA06B2" w:rsidP="0090110F">
      <w:pPr>
        <w:spacing w:line="348"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Зачастую понятие «предприятие» отождествляют с понятием «фирма». Однако это неправомерно. Эти понятия не совпадают, поскольку фирма, как правило, включает в себя не менее двух предприятий.</w:t>
      </w:r>
    </w:p>
    <w:p w:rsidR="00EA06B2" w:rsidRDefault="00EA06B2" w:rsidP="0090110F">
      <w:pPr>
        <w:spacing w:line="348" w:lineRule="auto"/>
        <w:ind w:firstLine="425"/>
        <w:jc w:val="both"/>
        <w:rPr>
          <w:rFonts w:ascii="Times New Roman" w:hAnsi="Times New Roman" w:cs="Times New Roman"/>
          <w:sz w:val="28"/>
          <w:szCs w:val="28"/>
        </w:rPr>
      </w:pPr>
    </w:p>
    <w:p w:rsidR="00EA06B2" w:rsidRPr="0090110F" w:rsidRDefault="00EA06B2" w:rsidP="0090110F">
      <w:pPr>
        <w:jc w:val="center"/>
        <w:rPr>
          <w:rFonts w:ascii="Times New Roman" w:hAnsi="Times New Roman" w:cs="Times New Roman"/>
          <w:b/>
          <w:bCs/>
          <w:sz w:val="28"/>
          <w:szCs w:val="28"/>
        </w:rPr>
      </w:pPr>
      <w:r w:rsidRPr="0090110F">
        <w:rPr>
          <w:rFonts w:ascii="Times New Roman" w:hAnsi="Times New Roman" w:cs="Times New Roman"/>
          <w:b/>
          <w:bCs/>
          <w:caps/>
          <w:sz w:val="28"/>
          <w:szCs w:val="28"/>
        </w:rPr>
        <w:t xml:space="preserve">7.2 </w:t>
      </w:r>
      <w:r w:rsidRPr="0090110F">
        <w:rPr>
          <w:rFonts w:ascii="Times New Roman" w:hAnsi="Times New Roman" w:cs="Times New Roman"/>
          <w:b/>
          <w:bCs/>
          <w:sz w:val="28"/>
          <w:szCs w:val="28"/>
        </w:rPr>
        <w:t>Спрос и факторы, влияющие на него</w:t>
      </w:r>
    </w:p>
    <w:p w:rsidR="00EA06B2" w:rsidRPr="0090110F" w:rsidRDefault="00EA06B2" w:rsidP="0090110F">
      <w:pPr>
        <w:jc w:val="center"/>
        <w:rPr>
          <w:rFonts w:ascii="Times New Roman" w:hAnsi="Times New Roman" w:cs="Times New Roman"/>
          <w:sz w:val="28"/>
          <w:szCs w:val="28"/>
        </w:rPr>
      </w:pPr>
    </w:p>
    <w:p w:rsidR="00EA06B2" w:rsidRPr="0090110F" w:rsidRDefault="00EA06B2" w:rsidP="0090110F">
      <w:pPr>
        <w:spacing w:line="348"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Чтобы глубже понять, как функционируют предприятия и рынки, необходимо начать с анализа спроса и предложения. </w:t>
      </w:r>
    </w:p>
    <w:p w:rsidR="00EA06B2" w:rsidRPr="0090110F" w:rsidRDefault="00EA06B2" w:rsidP="0090110F">
      <w:pPr>
        <w:spacing w:line="348" w:lineRule="auto"/>
        <w:ind w:firstLine="425"/>
        <w:jc w:val="both"/>
        <w:rPr>
          <w:rFonts w:ascii="Times New Roman" w:hAnsi="Times New Roman" w:cs="Times New Roman"/>
          <w:sz w:val="28"/>
          <w:szCs w:val="28"/>
        </w:rPr>
      </w:pPr>
      <w:r w:rsidRPr="0090110F">
        <w:rPr>
          <w:rFonts w:ascii="Times New Roman" w:hAnsi="Times New Roman" w:cs="Times New Roman"/>
          <w:b/>
          <w:bCs/>
          <w:sz w:val="28"/>
          <w:szCs w:val="28"/>
        </w:rPr>
        <w:t>Спросом</w:t>
      </w:r>
      <w:r w:rsidRPr="0090110F">
        <w:rPr>
          <w:rFonts w:ascii="Times New Roman" w:hAnsi="Times New Roman" w:cs="Times New Roman"/>
          <w:sz w:val="28"/>
          <w:szCs w:val="28"/>
        </w:rPr>
        <w:t xml:space="preserve"> называется количество товаров и услуг, которое будет куплено по определенной цене за определенный временной период. Он является формой выражения потребности, представленной на рынке и обеспеченной соответствующими денежными средствами. Иначе говоря, спрос выступает в виде платежеспособной потребности. Рынок не реагирует на потребность, не обеспеченную платежеспособностью покупателя.</w:t>
      </w:r>
    </w:p>
    <w:p w:rsidR="00EA06B2" w:rsidRPr="0090110F" w:rsidRDefault="00EA06B2" w:rsidP="0090110F">
      <w:pPr>
        <w:spacing w:line="348"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Действует </w:t>
      </w:r>
      <w:r w:rsidRPr="0090110F">
        <w:rPr>
          <w:rFonts w:ascii="Times New Roman" w:hAnsi="Times New Roman" w:cs="Times New Roman"/>
          <w:b/>
          <w:bCs/>
          <w:sz w:val="28"/>
          <w:szCs w:val="28"/>
        </w:rPr>
        <w:t>закон спроса</w:t>
      </w:r>
      <w:r w:rsidRPr="0090110F">
        <w:rPr>
          <w:rFonts w:ascii="Times New Roman" w:hAnsi="Times New Roman" w:cs="Times New Roman"/>
          <w:sz w:val="28"/>
          <w:szCs w:val="28"/>
        </w:rPr>
        <w:t>, суть которого заключается в том, что спрос на товары изменяется в обратной зависимости от цены. Это происходит по двум причинам:</w:t>
      </w:r>
    </w:p>
    <w:p w:rsidR="00EA06B2" w:rsidRPr="0090110F" w:rsidRDefault="00EA06B2" w:rsidP="0090110F">
      <w:pPr>
        <w:widowControl w:val="0"/>
        <w:autoSpaceDE w:val="0"/>
        <w:autoSpaceDN w:val="0"/>
        <w:adjustRightInd w:val="0"/>
        <w:spacing w:line="348"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sym w:font="Symbol" w:char="F0B7"/>
      </w:r>
      <w:r w:rsidRPr="0090110F">
        <w:rPr>
          <w:rFonts w:ascii="Times New Roman" w:hAnsi="Times New Roman" w:cs="Times New Roman"/>
          <w:sz w:val="28"/>
          <w:szCs w:val="28"/>
        </w:rPr>
        <w:tab/>
        <w:t>при снижении цены потребитель может приобрести больше товара;</w:t>
      </w:r>
    </w:p>
    <w:p w:rsidR="00EA06B2" w:rsidRPr="0090110F" w:rsidRDefault="00EA06B2" w:rsidP="0090110F">
      <w:pPr>
        <w:widowControl w:val="0"/>
        <w:autoSpaceDE w:val="0"/>
        <w:autoSpaceDN w:val="0"/>
        <w:adjustRightInd w:val="0"/>
        <w:spacing w:line="348"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sym w:font="Symbol" w:char="F0B7"/>
      </w:r>
      <w:r w:rsidRPr="0090110F">
        <w:rPr>
          <w:rFonts w:ascii="Times New Roman" w:hAnsi="Times New Roman" w:cs="Times New Roman"/>
          <w:sz w:val="28"/>
          <w:szCs w:val="28"/>
        </w:rPr>
        <w:tab/>
        <w:t>товар при снижении цены на него дешевеет относительно других товаров, и приобретать его становится выгоднее.</w:t>
      </w:r>
    </w:p>
    <w:p w:rsidR="00EA06B2" w:rsidRPr="0090110F" w:rsidRDefault="00EA06B2" w:rsidP="0090110F">
      <w:pPr>
        <w:widowControl w:val="0"/>
        <w:autoSpaceDE w:val="0"/>
        <w:autoSpaceDN w:val="0"/>
        <w:adjustRightInd w:val="0"/>
        <w:spacing w:line="348"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Понятно, что при повышении цены спрос сокращается.</w:t>
      </w:r>
    </w:p>
    <w:p w:rsidR="00EA06B2" w:rsidRPr="0090110F" w:rsidRDefault="00EA06B2" w:rsidP="0090110F">
      <w:pPr>
        <w:widowControl w:val="0"/>
        <w:autoSpaceDE w:val="0"/>
        <w:autoSpaceDN w:val="0"/>
        <w:adjustRightInd w:val="0"/>
        <w:spacing w:line="348"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Закон спроса не действует в трех случаях:</w:t>
      </w:r>
    </w:p>
    <w:p w:rsidR="00EA06B2" w:rsidRPr="0090110F" w:rsidRDefault="00EA06B2" w:rsidP="0090110F">
      <w:pPr>
        <w:widowControl w:val="0"/>
        <w:autoSpaceDE w:val="0"/>
        <w:autoSpaceDN w:val="0"/>
        <w:adjustRightInd w:val="0"/>
        <w:spacing w:line="348"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1)</w:t>
      </w:r>
      <w:r w:rsidRPr="0090110F">
        <w:rPr>
          <w:rFonts w:ascii="Times New Roman" w:hAnsi="Times New Roman" w:cs="Times New Roman"/>
          <w:sz w:val="28"/>
          <w:szCs w:val="28"/>
        </w:rPr>
        <w:tab/>
        <w:t>при ажиотажном спросе, вызванном ожидаемым повышением цен;</w:t>
      </w:r>
    </w:p>
    <w:p w:rsidR="00EA06B2" w:rsidRPr="0090110F" w:rsidRDefault="00EA06B2" w:rsidP="0090110F">
      <w:pPr>
        <w:widowControl w:val="0"/>
        <w:autoSpaceDE w:val="0"/>
        <w:autoSpaceDN w:val="0"/>
        <w:adjustRightInd w:val="0"/>
        <w:spacing w:line="348"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2)</w:t>
      </w:r>
      <w:r w:rsidRPr="0090110F">
        <w:rPr>
          <w:rFonts w:ascii="Times New Roman" w:hAnsi="Times New Roman" w:cs="Times New Roman"/>
          <w:sz w:val="28"/>
          <w:szCs w:val="28"/>
        </w:rPr>
        <w:tab/>
        <w:t xml:space="preserve">для некоторых редких и дорогостоящих товаров (золото, </w:t>
      </w:r>
      <w:r w:rsidRPr="0090110F">
        <w:rPr>
          <w:rFonts w:ascii="Times New Roman" w:hAnsi="Times New Roman" w:cs="Times New Roman"/>
          <w:sz w:val="28"/>
          <w:szCs w:val="28"/>
        </w:rPr>
        <w:br/>
        <w:t>драгоценности, антиквариат и др.), являющихся средством помещения денег;</w:t>
      </w:r>
    </w:p>
    <w:p w:rsidR="00EA06B2" w:rsidRPr="0090110F" w:rsidRDefault="00EA06B2" w:rsidP="0090110F">
      <w:pPr>
        <w:widowControl w:val="0"/>
        <w:autoSpaceDE w:val="0"/>
        <w:autoSpaceDN w:val="0"/>
        <w:adjustRightInd w:val="0"/>
        <w:spacing w:line="348"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3)</w:t>
      </w:r>
      <w:r w:rsidRPr="0090110F">
        <w:rPr>
          <w:rFonts w:ascii="Times New Roman" w:hAnsi="Times New Roman" w:cs="Times New Roman"/>
          <w:sz w:val="28"/>
          <w:szCs w:val="28"/>
        </w:rPr>
        <w:tab/>
        <w:t>при переключении спроса на более качественные и дорогостоящие товары (например, переключение спроса с маргарина на масло: снижение цен на маргарин не ведет к увеличению спроса на него).</w:t>
      </w:r>
    </w:p>
    <w:p w:rsidR="00EA06B2" w:rsidRPr="0090110F" w:rsidRDefault="00EA06B2" w:rsidP="0090110F">
      <w:pPr>
        <w:widowControl w:val="0"/>
        <w:autoSpaceDE w:val="0"/>
        <w:autoSpaceDN w:val="0"/>
        <w:adjustRightInd w:val="0"/>
        <w:spacing w:line="348"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Зависимость между ценой и спросом выражается в виде графика (рис. 7.1).</w:t>
      </w:r>
    </w:p>
    <w:p w:rsidR="00EA06B2" w:rsidRPr="0090110F" w:rsidRDefault="00EA06B2" w:rsidP="0090110F">
      <w:pPr>
        <w:widowControl w:val="0"/>
        <w:autoSpaceDE w:val="0"/>
        <w:autoSpaceDN w:val="0"/>
        <w:adjustRightInd w:val="0"/>
        <w:spacing w:line="360" w:lineRule="auto"/>
        <w:jc w:val="both"/>
        <w:rPr>
          <w:rFonts w:ascii="Times New Roman" w:hAnsi="Times New Roman" w:cs="Times New Roman"/>
          <w:sz w:val="28"/>
          <w:szCs w:val="28"/>
        </w:rPr>
      </w:pPr>
      <w:r>
        <w:rPr>
          <w:noProof/>
          <w:lang w:eastAsia="ru-RU"/>
        </w:rPr>
        <w:pict>
          <v:group id="Group 168" o:spid="_x0000_s1077" style="position:absolute;left:0;text-align:left;margin-left:144.3pt;margin-top:-36.9pt;width:158.85pt;height:136pt;z-index:251580416" coordorigin="3158,12708" coordsize="3177,2720">
            <v:shape id="Text Box 169" o:spid="_x0000_s1078" type="#_x0000_t202" style="position:absolute;left:5833;top:14961;width:469;height:392;visibility:visible" strokecolor="white">
              <v:textbox>
                <w:txbxContent>
                  <w:p w:rsidR="00EA06B2" w:rsidRPr="00C4458F" w:rsidRDefault="00EA06B2" w:rsidP="00010587">
                    <w:pPr>
                      <w:rPr>
                        <w:i/>
                        <w:iCs/>
                        <w:sz w:val="20"/>
                        <w:szCs w:val="20"/>
                        <w:lang w:val="en-US"/>
                      </w:rPr>
                    </w:pPr>
                    <w:r w:rsidRPr="00C4458F">
                      <w:rPr>
                        <w:i/>
                        <w:iCs/>
                        <w:sz w:val="20"/>
                        <w:szCs w:val="20"/>
                        <w:lang w:val="en-US"/>
                      </w:rPr>
                      <w:t>Q</w:t>
                    </w:r>
                  </w:p>
                </w:txbxContent>
              </v:textbox>
            </v:shape>
            <v:shape id="Text Box 170" o:spid="_x0000_s1079" type="#_x0000_t202" style="position:absolute;left:3165;top:12916;width:451;height:378;visibility:visible" filled="f" stroked="f">
              <v:textbox>
                <w:txbxContent>
                  <w:p w:rsidR="00EA06B2" w:rsidRPr="00C4458F" w:rsidRDefault="00EA06B2" w:rsidP="00010587">
                    <w:pPr>
                      <w:rPr>
                        <w:i/>
                        <w:iCs/>
                        <w:sz w:val="20"/>
                        <w:szCs w:val="20"/>
                        <w:lang w:val="en-US"/>
                      </w:rPr>
                    </w:pPr>
                    <w:r w:rsidRPr="00C4458F">
                      <w:rPr>
                        <w:i/>
                        <w:iCs/>
                        <w:sz w:val="20"/>
                        <w:szCs w:val="20"/>
                        <w:lang w:val="en-US"/>
                      </w:rPr>
                      <w:t>P</w:t>
                    </w:r>
                  </w:p>
                </w:txbxContent>
              </v:textbox>
            </v:shape>
            <v:line id="Line 171" o:spid="_x0000_s1080" style="position:absolute;visibility:visible" from="3931,14809" to="3931,14953" o:connectortype="straight"/>
            <v:line id="Line 172" o:spid="_x0000_s1081" style="position:absolute;visibility:visible" from="4337,14808" to="4337,14952" o:connectortype="straight"/>
            <v:line id="Line 173" o:spid="_x0000_s1082" style="position:absolute;visibility:visible" from="4751,14809" to="4751,14953" o:connectortype="straight"/>
            <v:line id="Line 174" o:spid="_x0000_s1083" style="position:absolute;visibility:visible" from="5169,14816" to="5169,14960" o:connectortype="straight"/>
            <v:line id="Line 175" o:spid="_x0000_s1084" style="position:absolute;visibility:visible" from="5603,14809" to="5603,14953" o:connectortype="straight"/>
            <v:line id="Line 176" o:spid="_x0000_s1085" style="position:absolute;visibility:visible" from="3438,14549" to="3651,14553" o:connectortype="straight"/>
            <v:line id="Line 177" o:spid="_x0000_s1086" style="position:absolute;visibility:visible" from="3451,14233" to="3601,14233" o:connectortype="straight"/>
            <v:line id="Line 178" o:spid="_x0000_s1087" style="position:absolute;visibility:visible" from="3451,13637" to="3601,13637" o:connectortype="straight"/>
            <v:line id="Line 179" o:spid="_x0000_s1088" style="position:absolute;visibility:visible" from="3451,13929" to="3601,13929" o:connectortype="straight"/>
            <v:shape id="Text Box 180" o:spid="_x0000_s1089" type="#_x0000_t202" style="position:absolute;left:3526;top:15008;width:2408;height:363;visibility:visible" filled="f" stroked="f" strokeweight="0">
              <v:textbox>
                <w:txbxContent>
                  <w:p w:rsidR="00EA06B2" w:rsidRPr="00C4458F" w:rsidRDefault="00EA06B2" w:rsidP="00010587">
                    <w:pPr>
                      <w:rPr>
                        <w:sz w:val="20"/>
                        <w:szCs w:val="20"/>
                      </w:rPr>
                    </w:pPr>
                    <w:r>
                      <w:rPr>
                        <w:sz w:val="20"/>
                        <w:szCs w:val="20"/>
                      </w:rPr>
                      <w:t xml:space="preserve">     </w:t>
                    </w:r>
                    <w:r w:rsidRPr="00C4458F">
                      <w:rPr>
                        <w:sz w:val="20"/>
                        <w:szCs w:val="20"/>
                        <w:lang w:val="en-US"/>
                      </w:rPr>
                      <w:t>1</w:t>
                    </w:r>
                    <w:r>
                      <w:rPr>
                        <w:sz w:val="20"/>
                        <w:szCs w:val="20"/>
                      </w:rPr>
                      <w:t xml:space="preserve">      </w:t>
                    </w:r>
                    <w:r w:rsidRPr="00C4458F">
                      <w:rPr>
                        <w:sz w:val="20"/>
                        <w:szCs w:val="20"/>
                        <w:lang w:val="en-US"/>
                      </w:rPr>
                      <w:t xml:space="preserve"> 2</w:t>
                    </w:r>
                    <w:r>
                      <w:rPr>
                        <w:sz w:val="20"/>
                        <w:szCs w:val="20"/>
                      </w:rPr>
                      <w:t xml:space="preserve">      </w:t>
                    </w:r>
                    <w:r w:rsidRPr="00C4458F">
                      <w:rPr>
                        <w:sz w:val="20"/>
                        <w:szCs w:val="20"/>
                        <w:lang w:val="en-US"/>
                      </w:rPr>
                      <w:t xml:space="preserve"> 3</w:t>
                    </w:r>
                    <w:r>
                      <w:rPr>
                        <w:sz w:val="20"/>
                        <w:szCs w:val="20"/>
                      </w:rPr>
                      <w:t xml:space="preserve">     </w:t>
                    </w:r>
                    <w:r w:rsidRPr="00C4458F">
                      <w:rPr>
                        <w:sz w:val="20"/>
                        <w:szCs w:val="20"/>
                        <w:lang w:val="en-US"/>
                      </w:rPr>
                      <w:t xml:space="preserve"> 4</w:t>
                    </w:r>
                    <w:r>
                      <w:rPr>
                        <w:sz w:val="20"/>
                        <w:szCs w:val="20"/>
                      </w:rPr>
                      <w:t xml:space="preserve">       </w:t>
                    </w:r>
                    <w:r w:rsidRPr="00C4458F">
                      <w:rPr>
                        <w:sz w:val="20"/>
                        <w:szCs w:val="20"/>
                        <w:lang w:val="en-US"/>
                      </w:rPr>
                      <w:t xml:space="preserve"> 5 </w:t>
                    </w:r>
                  </w:p>
                </w:txbxContent>
              </v:textbox>
            </v:shape>
            <v:shape id="Text Box 181" o:spid="_x0000_s1090" type="#_x0000_t202" style="position:absolute;left:3158;top:13209;width:301;height:1583;visibility:visible" filled="f" stroked="f">
              <v:textbox>
                <w:txbxContent>
                  <w:p w:rsidR="00EA06B2" w:rsidRPr="00C4458F" w:rsidRDefault="00EA06B2" w:rsidP="00010587">
                    <w:pPr>
                      <w:jc w:val="center"/>
                      <w:rPr>
                        <w:sz w:val="20"/>
                        <w:szCs w:val="20"/>
                        <w:lang w:val="en-US"/>
                      </w:rPr>
                    </w:pPr>
                  </w:p>
                  <w:p w:rsidR="00EA06B2" w:rsidRPr="00C4458F" w:rsidRDefault="00EA06B2" w:rsidP="00010587">
                    <w:pPr>
                      <w:jc w:val="center"/>
                      <w:rPr>
                        <w:sz w:val="20"/>
                        <w:szCs w:val="20"/>
                        <w:lang w:val="en-US"/>
                      </w:rPr>
                    </w:pPr>
                    <w:r w:rsidRPr="00C4458F">
                      <w:rPr>
                        <w:sz w:val="20"/>
                        <w:szCs w:val="20"/>
                        <w:lang w:val="en-US"/>
                      </w:rPr>
                      <w:t>8</w:t>
                    </w:r>
                  </w:p>
                  <w:p w:rsidR="00EA06B2" w:rsidRPr="00C4458F" w:rsidRDefault="00EA06B2" w:rsidP="00010587">
                    <w:pPr>
                      <w:jc w:val="center"/>
                      <w:rPr>
                        <w:sz w:val="6"/>
                        <w:szCs w:val="6"/>
                      </w:rPr>
                    </w:pPr>
                  </w:p>
                  <w:p w:rsidR="00EA06B2" w:rsidRPr="00C4458F" w:rsidRDefault="00EA06B2" w:rsidP="00010587">
                    <w:pPr>
                      <w:jc w:val="center"/>
                      <w:rPr>
                        <w:sz w:val="20"/>
                        <w:szCs w:val="20"/>
                        <w:lang w:val="en-US"/>
                      </w:rPr>
                    </w:pPr>
                    <w:r w:rsidRPr="00C4458F">
                      <w:rPr>
                        <w:sz w:val="20"/>
                        <w:szCs w:val="20"/>
                        <w:lang w:val="en-US"/>
                      </w:rPr>
                      <w:t>6</w:t>
                    </w:r>
                  </w:p>
                  <w:p w:rsidR="00EA06B2" w:rsidRPr="00C4458F" w:rsidRDefault="00EA06B2" w:rsidP="00010587">
                    <w:pPr>
                      <w:jc w:val="center"/>
                      <w:rPr>
                        <w:sz w:val="8"/>
                        <w:szCs w:val="8"/>
                      </w:rPr>
                    </w:pPr>
                  </w:p>
                  <w:p w:rsidR="00EA06B2" w:rsidRPr="00C4458F" w:rsidRDefault="00EA06B2" w:rsidP="00010587">
                    <w:pPr>
                      <w:jc w:val="center"/>
                      <w:rPr>
                        <w:sz w:val="20"/>
                        <w:szCs w:val="20"/>
                        <w:lang w:val="en-US"/>
                      </w:rPr>
                    </w:pPr>
                    <w:r w:rsidRPr="00C4458F">
                      <w:rPr>
                        <w:sz w:val="20"/>
                        <w:szCs w:val="20"/>
                        <w:lang w:val="en-US"/>
                      </w:rPr>
                      <w:t>4</w:t>
                    </w:r>
                  </w:p>
                  <w:p w:rsidR="00EA06B2" w:rsidRPr="00C4458F" w:rsidRDefault="00EA06B2" w:rsidP="00010587">
                    <w:pPr>
                      <w:jc w:val="center"/>
                      <w:rPr>
                        <w:sz w:val="6"/>
                        <w:szCs w:val="6"/>
                      </w:rPr>
                    </w:pPr>
                  </w:p>
                  <w:p w:rsidR="00EA06B2" w:rsidRPr="00C4458F" w:rsidRDefault="00EA06B2" w:rsidP="00010587">
                    <w:pPr>
                      <w:jc w:val="center"/>
                      <w:rPr>
                        <w:sz w:val="20"/>
                        <w:szCs w:val="20"/>
                        <w:lang w:val="en-US"/>
                      </w:rPr>
                    </w:pPr>
                    <w:r w:rsidRPr="00C4458F">
                      <w:rPr>
                        <w:sz w:val="20"/>
                        <w:szCs w:val="20"/>
                        <w:lang w:val="en-US"/>
                      </w:rPr>
                      <w:t>2</w:t>
                    </w:r>
                  </w:p>
                </w:txbxContent>
              </v:textbox>
            </v:shape>
            <v:shape id="Text Box 182" o:spid="_x0000_s1091" type="#_x0000_t202" style="position:absolute;left:5783;top:14217;width:452;height:431;visibility:visible" filled="f" stroked="f">
              <v:textbox>
                <w:txbxContent>
                  <w:p w:rsidR="00EA06B2" w:rsidRPr="00C4458F" w:rsidRDefault="00EA06B2" w:rsidP="00010587">
                    <w:pPr>
                      <w:rPr>
                        <w:i/>
                        <w:iCs/>
                        <w:sz w:val="20"/>
                        <w:szCs w:val="20"/>
                        <w:lang w:val="en-US"/>
                      </w:rPr>
                    </w:pPr>
                    <w:r w:rsidRPr="00C4458F">
                      <w:rPr>
                        <w:i/>
                        <w:iCs/>
                        <w:sz w:val="20"/>
                        <w:szCs w:val="20"/>
                        <w:lang w:val="en-US"/>
                      </w:rPr>
                      <w:t>D</w:t>
                    </w:r>
                  </w:p>
                </w:txbxContent>
              </v:textbox>
            </v:shape>
            <v:shape id="Text Box 183" o:spid="_x0000_s1092" type="#_x0000_t202" style="position:absolute;left:5733;top:14529;width:602;height:431;visibility:visible" filled="f" stroked="f">
              <v:textbox>
                <w:txbxContent>
                  <w:p w:rsidR="00EA06B2" w:rsidRPr="00284DCC" w:rsidRDefault="00EA06B2" w:rsidP="00010587">
                    <w:pPr>
                      <w:rPr>
                        <w:sz w:val="28"/>
                        <w:szCs w:val="28"/>
                      </w:rPr>
                    </w:pPr>
                  </w:p>
                </w:txbxContent>
              </v:textbox>
            </v:shape>
            <v:shape id="Arc 184" o:spid="_x0000_s1093" style="position:absolute;left:3716;top:12708;width:2220;height:1894;rotation:180;visibility:visible" coordsize="19910,21599" o:spt="100" adj="0,,0" path="m205,-1nfc8823,81,16568,5279,19910,13223em205,-1nsc8823,81,16568,5279,19910,13223l,21599,205,-1xe" filled="f" strokeweight="1.5pt">
              <v:stroke joinstyle="round"/>
              <v:formulas>
                <v:f eqn="val #1"/>
                <v:f eqn="val #0"/>
                <v:f eqn="sum #1 0 #0"/>
                <v:f eqn="val 10800"/>
                <v:f eqn="sum 0 0 #1"/>
                <v:f eqn="sumangle @2 360 0"/>
                <v:f eqn="if @2 @2 @5"/>
                <v:f eqn="sum 0 0 @6"/>
                <v:f eqn="val #2"/>
                <v:f eqn="sum 0 0 #0"/>
                <v:f eqn="sum #2 0 2700"/>
                <v:f eqn="cos @10 #1"/>
                <v:f eqn="sin @10 #1"/>
                <v:f eqn="cos 13500 #1"/>
                <v:f eqn="sin 13500 #1"/>
                <v:f eqn="sum @11 10800 0"/>
                <v:f eqn="sum @12 10800 0"/>
                <v:f eqn="sum @13 10800 0"/>
                <v:f eqn="sum @14 10800 0"/>
                <v:f eqn="prod #2 1 2"/>
                <v:f eqn="sum @19 5400 0"/>
                <v:f eqn="cos @20 #1"/>
                <v:f eqn="sin @20 #1"/>
                <v:f eqn="sum @21 10800 0"/>
                <v:f eqn="sum @12 @23 @22"/>
                <v:f eqn="sum @22 @23 @11"/>
                <v:f eqn="cos 10800 #1"/>
                <v:f eqn="sin 10800 #1"/>
                <v:f eqn="cos #2 #1"/>
                <v:f eqn="sin #2 #1"/>
                <v:f eqn="sum @26 10800 0"/>
                <v:f eqn="sum @27 10800 0"/>
                <v:f eqn="sum @28 10800 0"/>
                <v:f eqn="sum @29 10800 0"/>
                <v:f eqn="sum @19 5400 0"/>
                <v:f eqn="cos @34 #0"/>
                <v:f eqn="sin @34 #0"/>
                <v:f eqn="mid #0 #1"/>
                <v:f eqn="sumangle @37 180 0"/>
                <v:f eqn="if @2 @37 @38"/>
                <v:f eqn="cos 10800 @39"/>
                <v:f eqn="sin 10800 @39"/>
                <v:f eqn="cos #2 @39"/>
                <v:f eqn="sin #2 @39"/>
                <v:f eqn="sum @40 10800 0"/>
                <v:f eqn="sum @41 10800 0"/>
                <v:f eqn="sum @42 10800 0"/>
                <v:f eqn="sum @43 10800 0"/>
                <v:f eqn="sum @35 10800 0"/>
                <v:f eqn="sum @36 10800 0"/>
              </v:formulas>
              <v:path arrowok="t" o:extrusionok="f" o:connecttype="custom" o:connectlocs="23,0;2220,1160;0,1894" o:connectangles="0,0,0" textboxrect="3163,3163,18437,18437"/>
              <v:handles>
                <v:h position="@3,#0" polar="10800,10800"/>
                <v:h position="#2,#1" polar="10800,10800" radiusrange="0,10800"/>
              </v:handles>
            </v:shape>
            <v:shapetype id="_x0000_t32" coordsize="21600,21600" o:spt="32" o:oned="t" path="m,l21600,21600e" filled="f">
              <v:path arrowok="t" fillok="f" o:connecttype="none"/>
              <o:lock v:ext="edit" shapetype="t"/>
            </v:shapetype>
            <v:shape id="AutoShape 185" o:spid="_x0000_s1094" type="#_x0000_t32" style="position:absolute;left:3526;top:14880;width:2558;height:0;visibility:visible" o:connectortype="straight">
              <v:stroke endarrow="block" endarrowwidth="narrow" endarrowlength="long"/>
            </v:shape>
            <v:shape id="AutoShape 186" o:spid="_x0000_s1095" type="#_x0000_t32" style="position:absolute;left:3526;top:13030;width:0;height:1850;flip:y;visibility:visible" o:connectortype="straight">
              <v:stroke endarrow="block" endarrowwidth="narrow" endarrowlength="long"/>
            </v:shape>
            <v:shape id="Text Box 187" o:spid="_x0000_s1096" type="#_x0000_t202" style="position:absolute;left:3175;top:14944;width:359;height:484;visibility:visible" strokecolor="white">
              <v:textbox>
                <w:txbxContent>
                  <w:p w:rsidR="00EA06B2" w:rsidRPr="00C4458F" w:rsidRDefault="00EA06B2" w:rsidP="00010587">
                    <w:pPr>
                      <w:rPr>
                        <w:sz w:val="20"/>
                        <w:szCs w:val="20"/>
                      </w:rPr>
                    </w:pPr>
                    <w:r w:rsidRPr="00C4458F">
                      <w:rPr>
                        <w:sz w:val="20"/>
                        <w:szCs w:val="20"/>
                      </w:rPr>
                      <w:t>0</w:t>
                    </w:r>
                  </w:p>
                </w:txbxContent>
              </v:textbox>
            </v:shape>
          </v:group>
        </w:pict>
      </w:r>
    </w:p>
    <w:p w:rsidR="00EA06B2" w:rsidRPr="0090110F" w:rsidRDefault="00EA06B2" w:rsidP="0090110F">
      <w:pPr>
        <w:widowControl w:val="0"/>
        <w:autoSpaceDE w:val="0"/>
        <w:autoSpaceDN w:val="0"/>
        <w:adjustRightInd w:val="0"/>
        <w:spacing w:line="360" w:lineRule="auto"/>
        <w:jc w:val="both"/>
        <w:rPr>
          <w:rFonts w:ascii="Times New Roman" w:hAnsi="Times New Roman" w:cs="Times New Roman"/>
          <w:sz w:val="28"/>
          <w:szCs w:val="28"/>
        </w:rPr>
      </w:pPr>
    </w:p>
    <w:p w:rsidR="00EA06B2" w:rsidRDefault="00EA06B2" w:rsidP="0090110F">
      <w:pPr>
        <w:widowControl w:val="0"/>
        <w:autoSpaceDE w:val="0"/>
        <w:autoSpaceDN w:val="0"/>
        <w:adjustRightInd w:val="0"/>
        <w:spacing w:line="360" w:lineRule="auto"/>
        <w:jc w:val="both"/>
        <w:rPr>
          <w:rFonts w:ascii="Times New Roman" w:hAnsi="Times New Roman" w:cs="Times New Roman"/>
          <w:sz w:val="28"/>
          <w:szCs w:val="28"/>
        </w:rPr>
      </w:pPr>
    </w:p>
    <w:p w:rsidR="00EA06B2" w:rsidRPr="0090110F" w:rsidRDefault="00EA06B2" w:rsidP="0090110F">
      <w:pPr>
        <w:widowControl w:val="0"/>
        <w:autoSpaceDE w:val="0"/>
        <w:autoSpaceDN w:val="0"/>
        <w:adjustRightInd w:val="0"/>
        <w:spacing w:line="360" w:lineRule="auto"/>
        <w:jc w:val="both"/>
        <w:rPr>
          <w:rFonts w:ascii="Times New Roman" w:hAnsi="Times New Roman" w:cs="Times New Roman"/>
          <w:sz w:val="28"/>
          <w:szCs w:val="28"/>
        </w:rPr>
      </w:pPr>
    </w:p>
    <w:p w:rsidR="00EA06B2" w:rsidRPr="0090110F" w:rsidRDefault="00EA06B2" w:rsidP="0090110F">
      <w:pPr>
        <w:spacing w:line="120" w:lineRule="auto"/>
        <w:jc w:val="both"/>
        <w:rPr>
          <w:rFonts w:ascii="Times New Roman" w:hAnsi="Times New Roman" w:cs="Times New Roman"/>
          <w:sz w:val="28"/>
          <w:szCs w:val="28"/>
        </w:rPr>
      </w:pPr>
    </w:p>
    <w:p w:rsidR="00EA06B2" w:rsidRPr="0090110F" w:rsidRDefault="00EA06B2" w:rsidP="0090110F">
      <w:pPr>
        <w:spacing w:line="360" w:lineRule="auto"/>
        <w:jc w:val="center"/>
        <w:rPr>
          <w:rFonts w:ascii="Times New Roman" w:hAnsi="Times New Roman" w:cs="Times New Roman"/>
          <w:b/>
          <w:bCs/>
          <w:sz w:val="28"/>
          <w:szCs w:val="28"/>
        </w:rPr>
      </w:pPr>
      <w:r w:rsidRPr="0090110F">
        <w:rPr>
          <w:rFonts w:ascii="Times New Roman" w:hAnsi="Times New Roman" w:cs="Times New Roman"/>
          <w:b/>
          <w:bCs/>
          <w:sz w:val="28"/>
          <w:szCs w:val="28"/>
        </w:rPr>
        <w:t>Рис. 7.1. График спроса:</w:t>
      </w:r>
    </w:p>
    <w:p w:rsidR="00EA06B2" w:rsidRPr="0090110F" w:rsidRDefault="00EA06B2" w:rsidP="0090110F">
      <w:pPr>
        <w:widowControl w:val="0"/>
        <w:autoSpaceDE w:val="0"/>
        <w:autoSpaceDN w:val="0"/>
        <w:adjustRightInd w:val="0"/>
        <w:jc w:val="center"/>
        <w:rPr>
          <w:rFonts w:ascii="Times New Roman" w:hAnsi="Times New Roman" w:cs="Times New Roman"/>
          <w:sz w:val="28"/>
          <w:szCs w:val="28"/>
        </w:rPr>
      </w:pPr>
      <w:r w:rsidRPr="0090110F">
        <w:rPr>
          <w:rFonts w:ascii="Times New Roman" w:hAnsi="Times New Roman" w:cs="Times New Roman"/>
          <w:i/>
          <w:iCs/>
          <w:sz w:val="28"/>
          <w:szCs w:val="28"/>
        </w:rPr>
        <w:t>P</w:t>
      </w:r>
      <w:r w:rsidRPr="0090110F">
        <w:rPr>
          <w:rFonts w:ascii="Times New Roman" w:hAnsi="Times New Roman" w:cs="Times New Roman"/>
          <w:sz w:val="28"/>
          <w:szCs w:val="28"/>
        </w:rPr>
        <w:t xml:space="preserve"> – цена товара, ден. ед.  </w:t>
      </w:r>
      <w:r w:rsidRPr="0090110F">
        <w:rPr>
          <w:rFonts w:ascii="Times New Roman" w:hAnsi="Times New Roman" w:cs="Times New Roman"/>
          <w:i/>
          <w:iCs/>
          <w:sz w:val="28"/>
          <w:szCs w:val="28"/>
        </w:rPr>
        <w:t>Q</w:t>
      </w:r>
      <w:r w:rsidRPr="0090110F">
        <w:rPr>
          <w:rFonts w:ascii="Times New Roman" w:hAnsi="Times New Roman" w:cs="Times New Roman"/>
          <w:sz w:val="28"/>
          <w:szCs w:val="28"/>
        </w:rPr>
        <w:t xml:space="preserve"> – величина спроса на товар, шт.</w:t>
      </w:r>
    </w:p>
    <w:p w:rsidR="00EA06B2" w:rsidRPr="0090110F" w:rsidRDefault="00EA06B2" w:rsidP="0090110F">
      <w:pPr>
        <w:widowControl w:val="0"/>
        <w:autoSpaceDE w:val="0"/>
        <w:autoSpaceDN w:val="0"/>
        <w:adjustRightInd w:val="0"/>
        <w:ind w:firstLine="425"/>
        <w:jc w:val="both"/>
        <w:rPr>
          <w:rFonts w:ascii="Times New Roman" w:hAnsi="Times New Roman" w:cs="Times New Roman"/>
          <w:b/>
          <w:bCs/>
          <w:sz w:val="28"/>
          <w:szCs w:val="28"/>
        </w:rPr>
      </w:pPr>
    </w:p>
    <w:p w:rsidR="00EA06B2" w:rsidRPr="0090110F" w:rsidRDefault="00EA06B2" w:rsidP="0090110F">
      <w:pPr>
        <w:widowControl w:val="0"/>
        <w:autoSpaceDE w:val="0"/>
        <w:autoSpaceDN w:val="0"/>
        <w:adjustRightInd w:val="0"/>
        <w:spacing w:line="348" w:lineRule="auto"/>
        <w:ind w:firstLine="425"/>
        <w:jc w:val="both"/>
        <w:rPr>
          <w:rFonts w:ascii="Times New Roman" w:hAnsi="Times New Roman" w:cs="Times New Roman"/>
          <w:sz w:val="28"/>
          <w:szCs w:val="28"/>
        </w:rPr>
      </w:pPr>
      <w:r w:rsidRPr="0090110F">
        <w:rPr>
          <w:rFonts w:ascii="Times New Roman" w:hAnsi="Times New Roman" w:cs="Times New Roman"/>
          <w:b/>
          <w:bCs/>
          <w:sz w:val="28"/>
          <w:szCs w:val="28"/>
        </w:rPr>
        <w:t xml:space="preserve">Кривая спроса </w:t>
      </w:r>
      <w:r w:rsidRPr="0090110F">
        <w:rPr>
          <w:rFonts w:ascii="Times New Roman" w:hAnsi="Times New Roman" w:cs="Times New Roman"/>
          <w:i/>
          <w:iCs/>
          <w:sz w:val="28"/>
          <w:szCs w:val="28"/>
        </w:rPr>
        <w:t>D</w:t>
      </w:r>
      <w:r w:rsidRPr="0090110F">
        <w:rPr>
          <w:rFonts w:ascii="Times New Roman" w:hAnsi="Times New Roman" w:cs="Times New Roman"/>
          <w:sz w:val="28"/>
          <w:szCs w:val="28"/>
        </w:rPr>
        <w:t xml:space="preserve"> на графике показывает объем спроса на товар при каждом значении цены. Кривая спроса обычно убывающая.</w:t>
      </w:r>
    </w:p>
    <w:p w:rsidR="00EA06B2" w:rsidRPr="0090110F" w:rsidRDefault="00EA06B2" w:rsidP="0090110F">
      <w:pPr>
        <w:widowControl w:val="0"/>
        <w:autoSpaceDE w:val="0"/>
        <w:autoSpaceDN w:val="0"/>
        <w:adjustRightInd w:val="0"/>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На изменение спроса влияют и </w:t>
      </w:r>
      <w:r w:rsidRPr="0090110F">
        <w:rPr>
          <w:rFonts w:ascii="Times New Roman" w:hAnsi="Times New Roman" w:cs="Times New Roman"/>
          <w:b/>
          <w:bCs/>
          <w:sz w:val="28"/>
          <w:szCs w:val="28"/>
        </w:rPr>
        <w:t>неценовые факторы</w:t>
      </w:r>
      <w:r w:rsidRPr="0090110F">
        <w:rPr>
          <w:rFonts w:ascii="Times New Roman" w:hAnsi="Times New Roman" w:cs="Times New Roman"/>
          <w:sz w:val="28"/>
          <w:szCs w:val="28"/>
        </w:rPr>
        <w:t>. К ним относятся:</w:t>
      </w:r>
    </w:p>
    <w:p w:rsidR="00EA06B2" w:rsidRPr="0090110F" w:rsidRDefault="00EA06B2" w:rsidP="0090110F">
      <w:pPr>
        <w:widowControl w:val="0"/>
        <w:autoSpaceDE w:val="0"/>
        <w:autoSpaceDN w:val="0"/>
        <w:adjustRightInd w:val="0"/>
        <w:spacing w:line="348"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sym w:font="Symbol" w:char="F0B7"/>
      </w:r>
      <w:r w:rsidRPr="0090110F">
        <w:rPr>
          <w:rFonts w:ascii="Times New Roman" w:hAnsi="Times New Roman" w:cs="Times New Roman"/>
          <w:sz w:val="28"/>
          <w:szCs w:val="28"/>
        </w:rPr>
        <w:tab/>
        <w:t xml:space="preserve">изменения в денежных доходах населения; </w:t>
      </w:r>
    </w:p>
    <w:p w:rsidR="00EA06B2" w:rsidRPr="0090110F" w:rsidRDefault="00EA06B2" w:rsidP="0090110F">
      <w:pPr>
        <w:widowControl w:val="0"/>
        <w:autoSpaceDE w:val="0"/>
        <w:autoSpaceDN w:val="0"/>
        <w:adjustRightInd w:val="0"/>
        <w:spacing w:line="348"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sym w:font="Symbol" w:char="F0B7"/>
      </w:r>
      <w:r w:rsidRPr="0090110F">
        <w:rPr>
          <w:rFonts w:ascii="Times New Roman" w:hAnsi="Times New Roman" w:cs="Times New Roman"/>
          <w:sz w:val="28"/>
          <w:szCs w:val="28"/>
        </w:rPr>
        <w:tab/>
        <w:t>изменения в структуре населения, например, его старение. Увеличение числа пенсионеров увеличивает спрос на лекарства, медицинское обслуживание;</w:t>
      </w:r>
    </w:p>
    <w:p w:rsidR="00EA06B2" w:rsidRPr="0090110F" w:rsidRDefault="00EA06B2" w:rsidP="0090110F">
      <w:pPr>
        <w:widowControl w:val="0"/>
        <w:autoSpaceDE w:val="0"/>
        <w:autoSpaceDN w:val="0"/>
        <w:adjustRightInd w:val="0"/>
        <w:spacing w:line="348"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sym w:font="Symbol" w:char="F0B7"/>
      </w:r>
      <w:r w:rsidRPr="0090110F">
        <w:rPr>
          <w:rFonts w:ascii="Times New Roman" w:hAnsi="Times New Roman" w:cs="Times New Roman"/>
          <w:sz w:val="28"/>
          <w:szCs w:val="28"/>
        </w:rPr>
        <w:tab/>
        <w:t>изменение цен на другие товары, особенно на товары-заменители (субституты). Так, рост цен на сливочное масло вызывает повышение спроса на маргарин;</w:t>
      </w:r>
    </w:p>
    <w:p w:rsidR="00EA06B2" w:rsidRPr="0090110F" w:rsidRDefault="00EA06B2" w:rsidP="0090110F">
      <w:pPr>
        <w:widowControl w:val="0"/>
        <w:autoSpaceDE w:val="0"/>
        <w:autoSpaceDN w:val="0"/>
        <w:adjustRightInd w:val="0"/>
        <w:spacing w:line="348"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sym w:font="Symbol" w:char="F0B7"/>
      </w:r>
      <w:r w:rsidRPr="0090110F">
        <w:rPr>
          <w:rFonts w:ascii="Times New Roman" w:hAnsi="Times New Roman" w:cs="Times New Roman"/>
          <w:sz w:val="28"/>
          <w:szCs w:val="28"/>
        </w:rPr>
        <w:tab/>
        <w:t>экономическая политика государства. Например, денежные пособия, выплачиваемые государством малоимущим слоям населения, увеличивают спрос на товары, потребляемые этой группой населения;</w:t>
      </w:r>
    </w:p>
    <w:p w:rsidR="00EA06B2" w:rsidRPr="0090110F" w:rsidRDefault="00EA06B2" w:rsidP="0090110F">
      <w:pPr>
        <w:widowControl w:val="0"/>
        <w:autoSpaceDE w:val="0"/>
        <w:autoSpaceDN w:val="0"/>
        <w:adjustRightInd w:val="0"/>
        <w:spacing w:line="348"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sym w:font="Symbol" w:char="F0B7"/>
      </w:r>
      <w:r w:rsidRPr="0090110F">
        <w:rPr>
          <w:rFonts w:ascii="Times New Roman" w:hAnsi="Times New Roman" w:cs="Times New Roman"/>
          <w:sz w:val="28"/>
          <w:szCs w:val="28"/>
        </w:rPr>
        <w:tab/>
        <w:t>изменение потребительских предпочтений под воздействием рекламы, моды.</w:t>
      </w:r>
    </w:p>
    <w:p w:rsidR="00EA06B2" w:rsidRPr="0090110F" w:rsidRDefault="00EA06B2" w:rsidP="0090110F">
      <w:pPr>
        <w:spacing w:line="348" w:lineRule="auto"/>
        <w:ind w:firstLine="425"/>
        <w:jc w:val="both"/>
        <w:rPr>
          <w:rFonts w:ascii="Times New Roman" w:hAnsi="Times New Roman" w:cs="Times New Roman"/>
          <w:sz w:val="28"/>
          <w:szCs w:val="28"/>
        </w:rPr>
      </w:pPr>
      <w:r w:rsidRPr="0090110F">
        <w:rPr>
          <w:rFonts w:ascii="Times New Roman" w:hAnsi="Times New Roman" w:cs="Times New Roman"/>
          <w:b/>
          <w:bCs/>
          <w:sz w:val="28"/>
          <w:szCs w:val="28"/>
        </w:rPr>
        <w:t>Объем спроса</w:t>
      </w:r>
      <w:r w:rsidRPr="0090110F">
        <w:rPr>
          <w:rFonts w:ascii="Times New Roman" w:hAnsi="Times New Roman" w:cs="Times New Roman"/>
          <w:sz w:val="28"/>
          <w:szCs w:val="28"/>
        </w:rPr>
        <w:t xml:space="preserve"> на некий товар – это количество товара, которое покупатели желают приобрести на рынке по определенной цене за некоторый период времени (день, месяц, год).</w:t>
      </w:r>
    </w:p>
    <w:p w:rsidR="00EA06B2" w:rsidRPr="0090110F" w:rsidRDefault="00EA06B2" w:rsidP="0090110F">
      <w:pPr>
        <w:spacing w:line="348"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Важно различать </w:t>
      </w:r>
      <w:r w:rsidRPr="0090110F">
        <w:rPr>
          <w:rFonts w:ascii="Times New Roman" w:hAnsi="Times New Roman" w:cs="Times New Roman"/>
          <w:b/>
          <w:bCs/>
          <w:sz w:val="28"/>
          <w:szCs w:val="28"/>
        </w:rPr>
        <w:t xml:space="preserve">объем спроса </w:t>
      </w:r>
      <w:r w:rsidRPr="0090110F">
        <w:rPr>
          <w:rFonts w:ascii="Times New Roman" w:hAnsi="Times New Roman" w:cs="Times New Roman"/>
          <w:sz w:val="28"/>
          <w:szCs w:val="28"/>
        </w:rPr>
        <w:t xml:space="preserve">и сам </w:t>
      </w:r>
      <w:r w:rsidRPr="0090110F">
        <w:rPr>
          <w:rFonts w:ascii="Times New Roman" w:hAnsi="Times New Roman" w:cs="Times New Roman"/>
          <w:b/>
          <w:bCs/>
          <w:sz w:val="28"/>
          <w:szCs w:val="28"/>
        </w:rPr>
        <w:t>спрос</w:t>
      </w:r>
      <w:r w:rsidRPr="0090110F">
        <w:rPr>
          <w:rFonts w:ascii="Times New Roman" w:hAnsi="Times New Roman" w:cs="Times New Roman"/>
          <w:sz w:val="28"/>
          <w:szCs w:val="28"/>
        </w:rPr>
        <w:t>. На изменение объема спроса влияет изменение цены, что отражается на кривой спроса. На изменение спроса оказывают влияние неценовые факторы, что отражается сдвигом кривой спроса.</w:t>
      </w:r>
    </w:p>
    <w:p w:rsidR="00EA06B2" w:rsidRPr="0090110F" w:rsidRDefault="00EA06B2" w:rsidP="0090110F">
      <w:pPr>
        <w:widowControl w:val="0"/>
        <w:autoSpaceDE w:val="0"/>
        <w:autoSpaceDN w:val="0"/>
        <w:adjustRightInd w:val="0"/>
        <w:spacing w:line="348"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В рыночном механизме функция спроса является определяющей. Именно она заставляет производителя выпускать необходимые населению товары, улучшать их качество и ассортимент. Спрос в свою очередь зависит от потребностей людей: с изменением потребностей меняется и спрос.</w:t>
      </w:r>
    </w:p>
    <w:p w:rsidR="00EA06B2" w:rsidRPr="0090110F" w:rsidRDefault="00EA06B2" w:rsidP="0090110F">
      <w:pPr>
        <w:widowControl w:val="0"/>
        <w:autoSpaceDE w:val="0"/>
        <w:autoSpaceDN w:val="0"/>
        <w:adjustRightInd w:val="0"/>
        <w:jc w:val="center"/>
        <w:rPr>
          <w:rFonts w:ascii="Times New Roman" w:hAnsi="Times New Roman" w:cs="Times New Roman"/>
          <w:sz w:val="28"/>
          <w:szCs w:val="28"/>
        </w:rPr>
      </w:pPr>
    </w:p>
    <w:p w:rsidR="00EA06B2" w:rsidRPr="0090110F" w:rsidRDefault="00EA06B2" w:rsidP="0090110F">
      <w:pPr>
        <w:jc w:val="center"/>
        <w:rPr>
          <w:rFonts w:ascii="Times New Roman" w:hAnsi="Times New Roman" w:cs="Times New Roman"/>
          <w:sz w:val="28"/>
          <w:szCs w:val="28"/>
        </w:rPr>
      </w:pPr>
      <w:r w:rsidRPr="0090110F">
        <w:rPr>
          <w:rFonts w:ascii="Times New Roman" w:hAnsi="Times New Roman" w:cs="Times New Roman"/>
          <w:b/>
          <w:bCs/>
          <w:caps/>
          <w:sz w:val="28"/>
          <w:szCs w:val="28"/>
        </w:rPr>
        <w:t xml:space="preserve">7.3 </w:t>
      </w:r>
      <w:r w:rsidRPr="0090110F">
        <w:rPr>
          <w:rFonts w:ascii="Times New Roman" w:hAnsi="Times New Roman" w:cs="Times New Roman"/>
          <w:b/>
          <w:bCs/>
          <w:sz w:val="28"/>
          <w:szCs w:val="28"/>
        </w:rPr>
        <w:t>Предложение и факторы, влияющие на него</w:t>
      </w:r>
    </w:p>
    <w:p w:rsidR="00EA06B2" w:rsidRPr="0090110F" w:rsidRDefault="00EA06B2" w:rsidP="0090110F">
      <w:pPr>
        <w:jc w:val="center"/>
        <w:rPr>
          <w:rFonts w:ascii="Times New Roman" w:hAnsi="Times New Roman" w:cs="Times New Roman"/>
          <w:sz w:val="28"/>
          <w:szCs w:val="28"/>
        </w:rPr>
      </w:pPr>
    </w:p>
    <w:p w:rsidR="00EA06B2" w:rsidRPr="0090110F" w:rsidRDefault="00EA06B2" w:rsidP="0090110F">
      <w:pPr>
        <w:widowControl w:val="0"/>
        <w:tabs>
          <w:tab w:val="left" w:pos="0"/>
        </w:tabs>
        <w:autoSpaceDE w:val="0"/>
        <w:autoSpaceDN w:val="0"/>
        <w:adjustRightInd w:val="0"/>
        <w:spacing w:line="336" w:lineRule="auto"/>
        <w:ind w:firstLine="425"/>
        <w:jc w:val="both"/>
        <w:rPr>
          <w:rFonts w:ascii="Times New Roman" w:hAnsi="Times New Roman" w:cs="Times New Roman"/>
          <w:sz w:val="28"/>
          <w:szCs w:val="28"/>
        </w:rPr>
      </w:pPr>
      <w:r w:rsidRPr="0090110F">
        <w:rPr>
          <w:rFonts w:ascii="Times New Roman" w:hAnsi="Times New Roman" w:cs="Times New Roman"/>
          <w:b/>
          <w:bCs/>
          <w:sz w:val="28"/>
          <w:szCs w:val="28"/>
        </w:rPr>
        <w:t>Предложением</w:t>
      </w:r>
      <w:r w:rsidRPr="0090110F">
        <w:rPr>
          <w:rFonts w:ascii="Times New Roman" w:hAnsi="Times New Roman" w:cs="Times New Roman"/>
          <w:sz w:val="28"/>
          <w:szCs w:val="28"/>
        </w:rPr>
        <w:t xml:space="preserve"> называется количество товара или услуг, которое производители готовы продать по определенной цене за некоторый период времени. Зависимость между ценой и предложением уже не обратная, а прямая. </w:t>
      </w:r>
      <w:r w:rsidRPr="0090110F">
        <w:rPr>
          <w:rFonts w:ascii="Times New Roman" w:hAnsi="Times New Roman" w:cs="Times New Roman"/>
          <w:b/>
          <w:bCs/>
          <w:sz w:val="28"/>
          <w:szCs w:val="28"/>
        </w:rPr>
        <w:t>Закон предложения</w:t>
      </w:r>
      <w:r w:rsidRPr="0090110F">
        <w:rPr>
          <w:rFonts w:ascii="Times New Roman" w:hAnsi="Times New Roman" w:cs="Times New Roman"/>
          <w:sz w:val="28"/>
          <w:szCs w:val="28"/>
        </w:rPr>
        <w:t xml:space="preserve"> гласит: предложение изменяется в прямой зависимости от изменения цены. По мере роста цен производители предлагают к продаже большие количества товаров, а по мере их падения – меньшие.</w:t>
      </w:r>
    </w:p>
    <w:p w:rsidR="00EA06B2" w:rsidRPr="0090110F" w:rsidRDefault="00EA06B2" w:rsidP="0090110F">
      <w:pPr>
        <w:widowControl w:val="0"/>
        <w:autoSpaceDE w:val="0"/>
        <w:autoSpaceDN w:val="0"/>
        <w:adjustRightInd w:val="0"/>
        <w:spacing w:line="336" w:lineRule="auto"/>
        <w:ind w:firstLine="425"/>
        <w:jc w:val="both"/>
        <w:rPr>
          <w:rFonts w:ascii="Times New Roman" w:hAnsi="Times New Roman" w:cs="Times New Roman"/>
          <w:sz w:val="28"/>
          <w:szCs w:val="28"/>
        </w:rPr>
      </w:pPr>
      <w:r>
        <w:rPr>
          <w:noProof/>
          <w:lang w:eastAsia="ru-RU"/>
        </w:rPr>
        <w:pict>
          <v:group id="Group 188" o:spid="_x0000_s1097" style="position:absolute;left:0;text-align:left;margin-left:155.3pt;margin-top:32.9pt;width:175.85pt;height:140.9pt;z-index:251581440" coordorigin="3080,8223" coordsize="3517,2818">
            <v:shape id="Text Box 189" o:spid="_x0000_s1098" type="#_x0000_t202" style="position:absolute;left:3080;top:8413;width:359;height:404;visibility:visible" strokecolor="white">
              <v:textbox inset=",.3mm">
                <w:txbxContent>
                  <w:p w:rsidR="00EA06B2" w:rsidRPr="00570418" w:rsidRDefault="00EA06B2" w:rsidP="00010587">
                    <w:pPr>
                      <w:rPr>
                        <w:i/>
                        <w:iCs/>
                        <w:sz w:val="20"/>
                        <w:szCs w:val="20"/>
                        <w:lang w:val="en-US"/>
                      </w:rPr>
                    </w:pPr>
                    <w:r w:rsidRPr="00570418">
                      <w:rPr>
                        <w:i/>
                        <w:iCs/>
                        <w:sz w:val="20"/>
                        <w:szCs w:val="20"/>
                        <w:lang w:val="en-US"/>
                      </w:rPr>
                      <w:t>P</w:t>
                    </w:r>
                  </w:p>
                </w:txbxContent>
              </v:textbox>
            </v:shape>
            <v:shape id="Text Box 190" o:spid="_x0000_s1099" type="#_x0000_t202" style="position:absolute;left:3231;top:10622;width:405;height:401;visibility:visible" strokecolor="white">
              <v:textbox>
                <w:txbxContent>
                  <w:p w:rsidR="00EA06B2" w:rsidRPr="00570418" w:rsidRDefault="00EA06B2" w:rsidP="00010587">
                    <w:pPr>
                      <w:jc w:val="right"/>
                      <w:rPr>
                        <w:sz w:val="20"/>
                        <w:szCs w:val="20"/>
                      </w:rPr>
                    </w:pPr>
                    <w:r w:rsidRPr="00570418">
                      <w:rPr>
                        <w:sz w:val="20"/>
                        <w:szCs w:val="20"/>
                      </w:rPr>
                      <w:t>0</w:t>
                    </w:r>
                  </w:p>
                </w:txbxContent>
              </v:textbox>
            </v:shape>
            <v:line id="Line 191" o:spid="_x0000_s1100" style="position:absolute;visibility:visible" from="3974,10464" to="3974,10632" o:connectortype="straight"/>
            <v:line id="Line 192" o:spid="_x0000_s1101" style="position:absolute;visibility:visible" from="4432,10463" to="4432,10631" o:connectortype="straight"/>
            <v:line id="Line 193" o:spid="_x0000_s1102" style="position:absolute;visibility:visible" from="4900,10464" to="4900,10632" o:connectortype="straight"/>
            <v:line id="Line 194" o:spid="_x0000_s1103" style="position:absolute;visibility:visible" from="5373,10472" to="5373,10640" o:connectortype="straight"/>
            <v:line id="Line 195" o:spid="_x0000_s1104" style="position:absolute;visibility:visible" from="5865,10464" to="5865,10632" o:connectortype="straight"/>
            <v:line id="Line 196" o:spid="_x0000_s1105" style="position:absolute;visibility:visible" from="3416,10159" to="3657,10164" o:connectortype="straight"/>
            <v:line id="Line 197" o:spid="_x0000_s1106" style="position:absolute;visibility:visible" from="3430,9790" to="3600,9790" o:connectortype="straight"/>
            <v:line id="Line 198" o:spid="_x0000_s1107" style="position:absolute;visibility:visible" from="3430,9094" to="3600,9094" o:connectortype="straight"/>
            <v:line id="Line 199" o:spid="_x0000_s1108" style="position:absolute;visibility:visible" from="3430,9435" to="3600,9435" o:connectortype="straight"/>
            <v:shape id="Text Box 200" o:spid="_x0000_s1109" type="#_x0000_t202" style="position:absolute;left:3515;top:10651;width:2724;height:382;visibility:visible" filled="f" stroked="f" strokeweight="0">
              <v:textbox>
                <w:txbxContent>
                  <w:p w:rsidR="00EA06B2" w:rsidRPr="00570418" w:rsidRDefault="00EA06B2" w:rsidP="00010587">
                    <w:pPr>
                      <w:rPr>
                        <w:sz w:val="20"/>
                        <w:szCs w:val="20"/>
                      </w:rPr>
                    </w:pPr>
                    <w:r>
                      <w:rPr>
                        <w:sz w:val="20"/>
                        <w:szCs w:val="20"/>
                      </w:rPr>
                      <w:t xml:space="preserve">      </w:t>
                    </w:r>
                    <w:r w:rsidRPr="00570418">
                      <w:rPr>
                        <w:sz w:val="20"/>
                        <w:szCs w:val="20"/>
                        <w:lang w:val="en-US"/>
                      </w:rPr>
                      <w:t>1</w:t>
                    </w:r>
                    <w:r>
                      <w:rPr>
                        <w:sz w:val="20"/>
                        <w:szCs w:val="20"/>
                      </w:rPr>
                      <w:t xml:space="preserve">       </w:t>
                    </w:r>
                    <w:r w:rsidRPr="00570418">
                      <w:rPr>
                        <w:sz w:val="20"/>
                        <w:szCs w:val="20"/>
                        <w:lang w:val="en-US"/>
                      </w:rPr>
                      <w:t xml:space="preserve"> 2</w:t>
                    </w:r>
                    <w:r>
                      <w:rPr>
                        <w:sz w:val="20"/>
                        <w:szCs w:val="20"/>
                      </w:rPr>
                      <w:t xml:space="preserve">       </w:t>
                    </w:r>
                    <w:r w:rsidRPr="00570418">
                      <w:rPr>
                        <w:sz w:val="20"/>
                        <w:szCs w:val="20"/>
                        <w:lang w:val="en-US"/>
                      </w:rPr>
                      <w:t xml:space="preserve"> 3 </w:t>
                    </w:r>
                    <w:r>
                      <w:rPr>
                        <w:sz w:val="20"/>
                        <w:szCs w:val="20"/>
                      </w:rPr>
                      <w:t xml:space="preserve">       </w:t>
                    </w:r>
                    <w:r w:rsidRPr="00570418">
                      <w:rPr>
                        <w:sz w:val="20"/>
                        <w:szCs w:val="20"/>
                        <w:lang w:val="en-US"/>
                      </w:rPr>
                      <w:t>4</w:t>
                    </w:r>
                    <w:r>
                      <w:rPr>
                        <w:sz w:val="20"/>
                        <w:szCs w:val="20"/>
                      </w:rPr>
                      <w:t xml:space="preserve">        </w:t>
                    </w:r>
                    <w:r w:rsidRPr="00570418">
                      <w:rPr>
                        <w:sz w:val="20"/>
                        <w:szCs w:val="20"/>
                        <w:lang w:val="en-US"/>
                      </w:rPr>
                      <w:t xml:space="preserve"> 5</w:t>
                    </w:r>
                  </w:p>
                </w:txbxContent>
              </v:textbox>
            </v:shape>
            <v:shape id="Text Box 201" o:spid="_x0000_s1110" type="#_x0000_t202" style="position:absolute;left:3080;top:8594;width:340;height:1850;visibility:visible" filled="f" stroked="f">
              <v:textbox>
                <w:txbxContent>
                  <w:p w:rsidR="00EA06B2" w:rsidRPr="00570418" w:rsidRDefault="00EA06B2" w:rsidP="00010587">
                    <w:pPr>
                      <w:rPr>
                        <w:sz w:val="20"/>
                        <w:szCs w:val="20"/>
                        <w:lang w:val="en-US"/>
                      </w:rPr>
                    </w:pPr>
                  </w:p>
                  <w:p w:rsidR="00EA06B2" w:rsidRPr="00570418" w:rsidRDefault="00EA06B2" w:rsidP="00010587">
                    <w:pPr>
                      <w:spacing w:line="360" w:lineRule="auto"/>
                      <w:rPr>
                        <w:sz w:val="20"/>
                        <w:szCs w:val="20"/>
                        <w:lang w:val="en-US"/>
                      </w:rPr>
                    </w:pPr>
                    <w:r w:rsidRPr="00570418">
                      <w:rPr>
                        <w:sz w:val="20"/>
                        <w:szCs w:val="20"/>
                        <w:lang w:val="en-US"/>
                      </w:rPr>
                      <w:t>8</w:t>
                    </w:r>
                  </w:p>
                  <w:p w:rsidR="00EA06B2" w:rsidRPr="00570418" w:rsidRDefault="00EA06B2" w:rsidP="00010587">
                    <w:pPr>
                      <w:spacing w:line="360" w:lineRule="auto"/>
                      <w:rPr>
                        <w:sz w:val="20"/>
                        <w:szCs w:val="20"/>
                        <w:lang w:val="en-US"/>
                      </w:rPr>
                    </w:pPr>
                    <w:r w:rsidRPr="00570418">
                      <w:rPr>
                        <w:sz w:val="20"/>
                        <w:szCs w:val="20"/>
                        <w:lang w:val="en-US"/>
                      </w:rPr>
                      <w:t>6</w:t>
                    </w:r>
                  </w:p>
                  <w:p w:rsidR="00EA06B2" w:rsidRPr="001E1A79" w:rsidRDefault="00EA06B2" w:rsidP="00010587">
                    <w:pPr>
                      <w:spacing w:line="360" w:lineRule="auto"/>
                      <w:rPr>
                        <w:sz w:val="20"/>
                        <w:szCs w:val="20"/>
                      </w:rPr>
                    </w:pPr>
                  </w:p>
                  <w:p w:rsidR="00EA06B2" w:rsidRPr="00570418" w:rsidRDefault="00EA06B2" w:rsidP="00010587">
                    <w:pPr>
                      <w:spacing w:line="360" w:lineRule="auto"/>
                      <w:rPr>
                        <w:sz w:val="20"/>
                        <w:szCs w:val="20"/>
                        <w:lang w:val="en-US"/>
                      </w:rPr>
                    </w:pPr>
                    <w:r w:rsidRPr="00570418">
                      <w:rPr>
                        <w:sz w:val="20"/>
                        <w:szCs w:val="20"/>
                        <w:lang w:val="en-US"/>
                      </w:rPr>
                      <w:t>2</w:t>
                    </w:r>
                  </w:p>
                </w:txbxContent>
              </v:textbox>
            </v:shape>
            <v:shape id="Text Box 202" o:spid="_x0000_s1111" type="#_x0000_t202" style="position:absolute;left:6030;top:8511;width:567;height:505;visibility:visible" filled="f" stroked="f">
              <v:textbox>
                <w:txbxContent>
                  <w:p w:rsidR="00EA06B2" w:rsidRPr="00570418" w:rsidRDefault="00EA06B2" w:rsidP="00010587">
                    <w:pPr>
                      <w:rPr>
                        <w:i/>
                        <w:iCs/>
                        <w:sz w:val="20"/>
                        <w:szCs w:val="20"/>
                        <w:lang w:val="en-US"/>
                      </w:rPr>
                    </w:pPr>
                    <w:r w:rsidRPr="00570418">
                      <w:rPr>
                        <w:i/>
                        <w:iCs/>
                        <w:sz w:val="20"/>
                        <w:szCs w:val="20"/>
                        <w:lang w:val="en-US"/>
                      </w:rPr>
                      <w:t>S</w:t>
                    </w:r>
                  </w:p>
                </w:txbxContent>
              </v:textbox>
            </v:shape>
            <v:shape id="AutoShape 203" o:spid="_x0000_s1112" type="#_x0000_t32" style="position:absolute;left:3515;top:10547;width:2837;height:0;visibility:visible" o:connectortype="straight">
              <v:stroke endarrow="block" endarrowwidth="narrow" endarrowlength="long"/>
            </v:shape>
            <v:shape id="AutoShape 204" o:spid="_x0000_s1113" type="#_x0000_t32" style="position:absolute;left:3515;top:8384;width:0;height:2163;flip:y;visibility:visible" o:connectortype="straight">
              <v:stroke endarrow="block" endarrowwidth="narrow" endarrowlength="long"/>
            </v:shape>
            <v:shape id="Arc 205" o:spid="_x0000_s1114" style="position:absolute;left:3926;top:8054;width:1936;height:2273;rotation:90;visibility:visible" coordsize="21580,20697" o:spt="100" adj="0,,0" path="m6180,-1nfc15002,2634,21184,10571,21580,19769em6180,-1nsc15002,2634,21184,10571,21580,19769l,20697,6180,-1xe" filled="f" strokeweight="1.5pt">
              <v:stroke joinstyle="round"/>
              <v:formulas>
                <v:f eqn="val #1"/>
                <v:f eqn="val #0"/>
                <v:f eqn="sum #1 0 #0"/>
                <v:f eqn="val 10800"/>
                <v:f eqn="sum 0 0 #1"/>
                <v:f eqn="sumangle @2 360 0"/>
                <v:f eqn="if @2 @2 @5"/>
                <v:f eqn="sum 0 0 @6"/>
                <v:f eqn="val #2"/>
                <v:f eqn="sum 0 0 #0"/>
                <v:f eqn="sum #2 0 2700"/>
                <v:f eqn="cos @10 #1"/>
                <v:f eqn="sin @10 #1"/>
                <v:f eqn="cos 13500 #1"/>
                <v:f eqn="sin 13500 #1"/>
                <v:f eqn="sum @11 10800 0"/>
                <v:f eqn="sum @12 10800 0"/>
                <v:f eqn="sum @13 10800 0"/>
                <v:f eqn="sum @14 10800 0"/>
                <v:f eqn="prod #2 1 2"/>
                <v:f eqn="sum @19 5400 0"/>
                <v:f eqn="cos @20 #1"/>
                <v:f eqn="sin @20 #1"/>
                <v:f eqn="sum @21 10800 0"/>
                <v:f eqn="sum @12 @23 @22"/>
                <v:f eqn="sum @22 @23 @11"/>
                <v:f eqn="cos 10800 #1"/>
                <v:f eqn="sin 10800 #1"/>
                <v:f eqn="cos #2 #1"/>
                <v:f eqn="sin #2 #1"/>
                <v:f eqn="sum @26 10800 0"/>
                <v:f eqn="sum @27 10800 0"/>
                <v:f eqn="sum @28 10800 0"/>
                <v:f eqn="sum @29 10800 0"/>
                <v:f eqn="sum @19 5400 0"/>
                <v:f eqn="cos @34 #0"/>
                <v:f eqn="sin @34 #0"/>
                <v:f eqn="mid #0 #1"/>
                <v:f eqn="sumangle @37 180 0"/>
                <v:f eqn="if @2 @37 @38"/>
                <v:f eqn="cos 10800 @39"/>
                <v:f eqn="sin 10800 @39"/>
                <v:f eqn="cos #2 @39"/>
                <v:f eqn="sin #2 @39"/>
                <v:f eqn="sum @40 10800 0"/>
                <v:f eqn="sum @41 10800 0"/>
                <v:f eqn="sum @42 10800 0"/>
                <v:f eqn="sum @43 10800 0"/>
                <v:f eqn="sum @35 10800 0"/>
                <v:f eqn="sum @36 10800 0"/>
              </v:formulas>
              <v:path arrowok="t" o:extrusionok="f" o:connecttype="custom" o:connectlocs="554,0;1936,2171;0,2273" o:connectangles="0,0,0" textboxrect="3163,3163,18437,18437"/>
              <v:handles>
                <v:h position="@3,#0" polar="10800,10800"/>
                <v:h position="#2,#1" polar="10800,10800" radiusrange="0,10800"/>
              </v:handles>
            </v:shape>
            <v:shape id="Text Box 206" o:spid="_x0000_s1115" type="#_x0000_t202" style="position:absolute;left:6068;top:10622;width:341;height:419;visibility:visible" strokecolor="white">
              <v:textbox>
                <w:txbxContent>
                  <w:p w:rsidR="00EA06B2" w:rsidRPr="00570418" w:rsidRDefault="00EA06B2" w:rsidP="00010587">
                    <w:pPr>
                      <w:rPr>
                        <w:i/>
                        <w:iCs/>
                        <w:sz w:val="20"/>
                        <w:szCs w:val="20"/>
                        <w:lang w:val="en-US"/>
                      </w:rPr>
                    </w:pPr>
                    <w:r w:rsidRPr="00570418">
                      <w:rPr>
                        <w:i/>
                        <w:iCs/>
                        <w:sz w:val="20"/>
                        <w:szCs w:val="20"/>
                        <w:lang w:val="en-US"/>
                      </w:rPr>
                      <w:t>Q</w:t>
                    </w:r>
                  </w:p>
                </w:txbxContent>
              </v:textbox>
            </v:shape>
          </v:group>
        </w:pict>
      </w:r>
      <w:r w:rsidRPr="0090110F">
        <w:rPr>
          <w:rFonts w:ascii="Times New Roman" w:hAnsi="Times New Roman" w:cs="Times New Roman"/>
          <w:sz w:val="28"/>
          <w:szCs w:val="28"/>
        </w:rPr>
        <w:t>Зависимость между ценой и предложением показана на графике (рис. 7.2).</w:t>
      </w:r>
    </w:p>
    <w:p w:rsidR="00EA06B2" w:rsidRPr="0090110F" w:rsidRDefault="00EA06B2" w:rsidP="0090110F">
      <w:pPr>
        <w:widowControl w:val="0"/>
        <w:autoSpaceDE w:val="0"/>
        <w:autoSpaceDN w:val="0"/>
        <w:adjustRightInd w:val="0"/>
        <w:spacing w:line="360" w:lineRule="auto"/>
        <w:jc w:val="both"/>
        <w:rPr>
          <w:rFonts w:ascii="Times New Roman" w:hAnsi="Times New Roman" w:cs="Times New Roman"/>
          <w:sz w:val="28"/>
          <w:szCs w:val="28"/>
        </w:rPr>
      </w:pPr>
    </w:p>
    <w:p w:rsidR="00EA06B2" w:rsidRPr="0090110F" w:rsidRDefault="00EA06B2" w:rsidP="0090110F">
      <w:pPr>
        <w:widowControl w:val="0"/>
        <w:autoSpaceDE w:val="0"/>
        <w:autoSpaceDN w:val="0"/>
        <w:adjustRightInd w:val="0"/>
        <w:spacing w:line="360" w:lineRule="auto"/>
        <w:jc w:val="both"/>
        <w:rPr>
          <w:rFonts w:ascii="Times New Roman" w:hAnsi="Times New Roman" w:cs="Times New Roman"/>
          <w:sz w:val="28"/>
          <w:szCs w:val="28"/>
        </w:rPr>
      </w:pPr>
    </w:p>
    <w:p w:rsidR="00EA06B2" w:rsidRPr="0090110F" w:rsidRDefault="00EA06B2" w:rsidP="0090110F">
      <w:pPr>
        <w:spacing w:line="360" w:lineRule="auto"/>
        <w:jc w:val="both"/>
        <w:rPr>
          <w:rFonts w:ascii="Times New Roman" w:hAnsi="Times New Roman" w:cs="Times New Roman"/>
          <w:sz w:val="28"/>
          <w:szCs w:val="28"/>
        </w:rPr>
      </w:pPr>
    </w:p>
    <w:p w:rsidR="00EA06B2" w:rsidRPr="0090110F" w:rsidRDefault="00EA06B2" w:rsidP="0090110F">
      <w:pPr>
        <w:spacing w:line="360" w:lineRule="auto"/>
        <w:jc w:val="both"/>
        <w:rPr>
          <w:rFonts w:ascii="Times New Roman" w:hAnsi="Times New Roman" w:cs="Times New Roman"/>
          <w:sz w:val="28"/>
          <w:szCs w:val="28"/>
        </w:rPr>
      </w:pPr>
    </w:p>
    <w:p w:rsidR="00EA06B2" w:rsidRDefault="00EA06B2" w:rsidP="0090110F">
      <w:pPr>
        <w:tabs>
          <w:tab w:val="left" w:pos="3040"/>
          <w:tab w:val="left" w:pos="3261"/>
        </w:tabs>
        <w:jc w:val="both"/>
        <w:rPr>
          <w:rFonts w:ascii="Times New Roman" w:hAnsi="Times New Roman" w:cs="Times New Roman"/>
          <w:sz w:val="28"/>
          <w:szCs w:val="28"/>
        </w:rPr>
      </w:pPr>
      <w:r>
        <w:rPr>
          <w:rFonts w:ascii="Times New Roman" w:hAnsi="Times New Roman" w:cs="Times New Roman"/>
          <w:sz w:val="28"/>
          <w:szCs w:val="28"/>
        </w:rPr>
        <w:t xml:space="preserve">     </w:t>
      </w:r>
    </w:p>
    <w:p w:rsidR="00EA06B2" w:rsidRPr="0090110F" w:rsidRDefault="00EA06B2" w:rsidP="0090110F">
      <w:pPr>
        <w:tabs>
          <w:tab w:val="left" w:pos="3040"/>
          <w:tab w:val="left" w:pos="3261"/>
        </w:tabs>
        <w:jc w:val="both"/>
        <w:rPr>
          <w:rFonts w:ascii="Times New Roman" w:hAnsi="Times New Roman" w:cs="Times New Roman"/>
          <w:sz w:val="28"/>
          <w:szCs w:val="28"/>
        </w:rPr>
      </w:pPr>
    </w:p>
    <w:p w:rsidR="00EA06B2" w:rsidRPr="0090110F" w:rsidRDefault="00EA06B2" w:rsidP="0090110F">
      <w:pPr>
        <w:tabs>
          <w:tab w:val="left" w:pos="3040"/>
          <w:tab w:val="left" w:pos="3320"/>
        </w:tabs>
        <w:spacing w:line="360" w:lineRule="auto"/>
        <w:jc w:val="center"/>
        <w:rPr>
          <w:rFonts w:ascii="Times New Roman" w:hAnsi="Times New Roman" w:cs="Times New Roman"/>
          <w:b/>
          <w:bCs/>
          <w:sz w:val="28"/>
          <w:szCs w:val="28"/>
        </w:rPr>
      </w:pPr>
      <w:r w:rsidRPr="0090110F">
        <w:rPr>
          <w:rFonts w:ascii="Times New Roman" w:hAnsi="Times New Roman" w:cs="Times New Roman"/>
          <w:b/>
          <w:bCs/>
          <w:sz w:val="28"/>
          <w:szCs w:val="28"/>
        </w:rPr>
        <w:t>Рис. 7.2. График предложения:</w:t>
      </w:r>
    </w:p>
    <w:p w:rsidR="00EA06B2" w:rsidRPr="0090110F" w:rsidRDefault="00EA06B2" w:rsidP="0090110F">
      <w:pPr>
        <w:tabs>
          <w:tab w:val="left" w:pos="3040"/>
          <w:tab w:val="left" w:pos="3320"/>
        </w:tabs>
        <w:jc w:val="center"/>
        <w:rPr>
          <w:rFonts w:ascii="Times New Roman" w:hAnsi="Times New Roman" w:cs="Times New Roman"/>
          <w:sz w:val="28"/>
          <w:szCs w:val="28"/>
        </w:rPr>
      </w:pPr>
      <w:r w:rsidRPr="0090110F">
        <w:rPr>
          <w:rFonts w:ascii="Times New Roman" w:hAnsi="Times New Roman" w:cs="Times New Roman"/>
          <w:i/>
          <w:iCs/>
          <w:sz w:val="28"/>
          <w:szCs w:val="28"/>
        </w:rPr>
        <w:t>P</w:t>
      </w:r>
      <w:r w:rsidRPr="0090110F">
        <w:rPr>
          <w:rFonts w:ascii="Times New Roman" w:hAnsi="Times New Roman" w:cs="Times New Roman"/>
          <w:sz w:val="28"/>
          <w:szCs w:val="28"/>
        </w:rPr>
        <w:t xml:space="preserve"> – цена товара, ден. ед.  </w:t>
      </w:r>
      <w:r w:rsidRPr="0090110F">
        <w:rPr>
          <w:rFonts w:ascii="Times New Roman" w:hAnsi="Times New Roman" w:cs="Times New Roman"/>
          <w:i/>
          <w:iCs/>
          <w:sz w:val="28"/>
          <w:szCs w:val="28"/>
        </w:rPr>
        <w:t>Q</w:t>
      </w:r>
      <w:r w:rsidRPr="0090110F">
        <w:rPr>
          <w:rFonts w:ascii="Times New Roman" w:hAnsi="Times New Roman" w:cs="Times New Roman"/>
          <w:sz w:val="28"/>
          <w:szCs w:val="28"/>
        </w:rPr>
        <w:t xml:space="preserve"> – величина предложения товара, шт.</w:t>
      </w:r>
    </w:p>
    <w:p w:rsidR="00EA06B2" w:rsidRPr="0090110F" w:rsidRDefault="00EA06B2" w:rsidP="0090110F">
      <w:pPr>
        <w:widowControl w:val="0"/>
        <w:autoSpaceDE w:val="0"/>
        <w:autoSpaceDN w:val="0"/>
        <w:adjustRightInd w:val="0"/>
        <w:ind w:firstLine="425"/>
        <w:jc w:val="both"/>
        <w:rPr>
          <w:rFonts w:ascii="Times New Roman" w:hAnsi="Times New Roman" w:cs="Times New Roman"/>
          <w:b/>
          <w:bCs/>
          <w:sz w:val="28"/>
          <w:szCs w:val="28"/>
        </w:rPr>
      </w:pPr>
    </w:p>
    <w:p w:rsidR="00EA06B2" w:rsidRPr="0090110F" w:rsidRDefault="00EA06B2" w:rsidP="0090110F">
      <w:pPr>
        <w:widowControl w:val="0"/>
        <w:autoSpaceDE w:val="0"/>
        <w:autoSpaceDN w:val="0"/>
        <w:adjustRightInd w:val="0"/>
        <w:spacing w:line="336" w:lineRule="auto"/>
        <w:ind w:firstLine="425"/>
        <w:jc w:val="both"/>
        <w:rPr>
          <w:rFonts w:ascii="Times New Roman" w:hAnsi="Times New Roman" w:cs="Times New Roman"/>
          <w:sz w:val="28"/>
          <w:szCs w:val="28"/>
        </w:rPr>
      </w:pPr>
      <w:r w:rsidRPr="0090110F">
        <w:rPr>
          <w:rFonts w:ascii="Times New Roman" w:hAnsi="Times New Roman" w:cs="Times New Roman"/>
          <w:b/>
          <w:bCs/>
          <w:sz w:val="28"/>
          <w:szCs w:val="28"/>
        </w:rPr>
        <w:t>Кривая предложения</w:t>
      </w:r>
      <w:r w:rsidRPr="0090110F">
        <w:rPr>
          <w:rFonts w:ascii="Times New Roman" w:hAnsi="Times New Roman" w:cs="Times New Roman"/>
          <w:i/>
          <w:iCs/>
          <w:sz w:val="28"/>
          <w:szCs w:val="28"/>
        </w:rPr>
        <w:t xml:space="preserve"> S</w:t>
      </w:r>
      <w:r w:rsidRPr="0090110F">
        <w:rPr>
          <w:rFonts w:ascii="Times New Roman" w:hAnsi="Times New Roman" w:cs="Times New Roman"/>
          <w:sz w:val="28"/>
          <w:szCs w:val="28"/>
        </w:rPr>
        <w:t xml:space="preserve"> на графике показывает количество предлагаемого товара при каждом значении цены. Кривая предложения обычно возрастающая. Изменение значения цены влияет на изменение объема предложения. </w:t>
      </w:r>
      <w:r w:rsidRPr="0090110F">
        <w:rPr>
          <w:rFonts w:ascii="Times New Roman" w:hAnsi="Times New Roman" w:cs="Times New Roman"/>
          <w:b/>
          <w:bCs/>
          <w:sz w:val="28"/>
          <w:szCs w:val="28"/>
        </w:rPr>
        <w:t>Объем предложения</w:t>
      </w:r>
      <w:r w:rsidRPr="0090110F">
        <w:rPr>
          <w:rFonts w:ascii="Times New Roman" w:hAnsi="Times New Roman" w:cs="Times New Roman"/>
          <w:sz w:val="28"/>
          <w:szCs w:val="28"/>
        </w:rPr>
        <w:t xml:space="preserve"> определяется общей суммой  предложений товаров, предоставленных на рынок в конкретный период времени. Изменение объема предложения находит отражение на кривой предложения.</w:t>
      </w:r>
    </w:p>
    <w:p w:rsidR="00EA06B2" w:rsidRPr="0090110F" w:rsidRDefault="00EA06B2" w:rsidP="0090110F">
      <w:pPr>
        <w:widowControl w:val="0"/>
        <w:autoSpaceDE w:val="0"/>
        <w:autoSpaceDN w:val="0"/>
        <w:adjustRightInd w:val="0"/>
        <w:spacing w:line="336"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Реакция предложения на цену объясняется тем, что, во-первых, предприятия, занятые в отрасли, при повышении цены задействуют новые мощности, что приводит к увеличению предложения. Во-вторых, в случае продолжительного и устойчивого повышения цены в эту отрасль устремятся другие производители, что еще более увеличит производство и предложение.</w:t>
      </w:r>
    </w:p>
    <w:p w:rsidR="00EA06B2" w:rsidRPr="0090110F" w:rsidRDefault="00EA06B2" w:rsidP="0090110F">
      <w:pPr>
        <w:widowControl w:val="0"/>
        <w:autoSpaceDE w:val="0"/>
        <w:autoSpaceDN w:val="0"/>
        <w:adjustRightInd w:val="0"/>
        <w:spacing w:line="336"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Однако в краткосрочном плане увеличение предложения не всегда наступает немедленно за повышением цены, так как может не оказаться резервов для увеличения производства, а расширение мощностей и перелив капиталов из других отраслей обычно не могут быть осуществлены в короткие сроки. Но в долгосрочном периоде за повышением цены всегда следует увеличение предложения.</w:t>
      </w:r>
    </w:p>
    <w:p w:rsidR="00EA06B2" w:rsidRPr="0090110F" w:rsidRDefault="00EA06B2" w:rsidP="0090110F">
      <w:pPr>
        <w:widowControl w:val="0"/>
        <w:autoSpaceDE w:val="0"/>
        <w:autoSpaceDN w:val="0"/>
        <w:adjustRightInd w:val="0"/>
        <w:spacing w:line="336"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Предложение так же, как и спрос, может изменяться под влиянием </w:t>
      </w:r>
      <w:r w:rsidRPr="0090110F">
        <w:rPr>
          <w:rFonts w:ascii="Times New Roman" w:hAnsi="Times New Roman" w:cs="Times New Roman"/>
          <w:b/>
          <w:bCs/>
          <w:sz w:val="28"/>
          <w:szCs w:val="28"/>
        </w:rPr>
        <w:t>неценовых факторов</w:t>
      </w:r>
      <w:r w:rsidRPr="0090110F">
        <w:rPr>
          <w:rFonts w:ascii="Times New Roman" w:hAnsi="Times New Roman" w:cs="Times New Roman"/>
          <w:sz w:val="28"/>
          <w:szCs w:val="28"/>
        </w:rPr>
        <w:t>, к которым относятся:</w:t>
      </w:r>
    </w:p>
    <w:p w:rsidR="00EA06B2" w:rsidRPr="0090110F" w:rsidRDefault="00EA06B2" w:rsidP="0090110F">
      <w:pPr>
        <w:widowControl w:val="0"/>
        <w:autoSpaceDE w:val="0"/>
        <w:autoSpaceDN w:val="0"/>
        <w:adjustRightInd w:val="0"/>
        <w:spacing w:line="336"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sym w:font="Symbol" w:char="F0B7"/>
      </w:r>
      <w:r w:rsidRPr="0090110F">
        <w:rPr>
          <w:rFonts w:ascii="Times New Roman" w:hAnsi="Times New Roman" w:cs="Times New Roman"/>
          <w:sz w:val="28"/>
          <w:szCs w:val="28"/>
        </w:rPr>
        <w:tab/>
        <w:t>изменение издержек в результате технических нововведений, изменение источников ресурсов, налоговой политики, стоимости факторов производства;</w:t>
      </w:r>
    </w:p>
    <w:p w:rsidR="00EA06B2" w:rsidRPr="0090110F" w:rsidRDefault="00EA06B2" w:rsidP="0090110F">
      <w:pPr>
        <w:widowControl w:val="0"/>
        <w:autoSpaceDE w:val="0"/>
        <w:autoSpaceDN w:val="0"/>
        <w:adjustRightInd w:val="0"/>
        <w:spacing w:line="336"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sym w:font="Symbol" w:char="F0B7"/>
      </w:r>
      <w:r w:rsidRPr="0090110F">
        <w:rPr>
          <w:rFonts w:ascii="Times New Roman" w:hAnsi="Times New Roman" w:cs="Times New Roman"/>
          <w:sz w:val="28"/>
          <w:szCs w:val="28"/>
        </w:rPr>
        <w:tab/>
        <w:t xml:space="preserve">выход на рынок новых предприятий увеличит предложение вне зависимости от цен; </w:t>
      </w:r>
    </w:p>
    <w:p w:rsidR="00EA06B2" w:rsidRPr="0090110F" w:rsidRDefault="00EA06B2" w:rsidP="0090110F">
      <w:pPr>
        <w:widowControl w:val="0"/>
        <w:autoSpaceDE w:val="0"/>
        <w:autoSpaceDN w:val="0"/>
        <w:adjustRightInd w:val="0"/>
        <w:spacing w:line="336"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sym w:font="Symbol" w:char="F0B7"/>
      </w:r>
      <w:r w:rsidRPr="0090110F">
        <w:rPr>
          <w:rFonts w:ascii="Times New Roman" w:hAnsi="Times New Roman" w:cs="Times New Roman"/>
          <w:sz w:val="28"/>
          <w:szCs w:val="28"/>
        </w:rPr>
        <w:tab/>
        <w:t>изменение цен на другие товары, приводящие к переливу ресурсов: уход предприятий уменьшит предложение;</w:t>
      </w:r>
    </w:p>
    <w:p w:rsidR="00EA06B2" w:rsidRPr="0090110F" w:rsidRDefault="00EA06B2" w:rsidP="0090110F">
      <w:pPr>
        <w:widowControl w:val="0"/>
        <w:autoSpaceDE w:val="0"/>
        <w:autoSpaceDN w:val="0"/>
        <w:adjustRightInd w:val="0"/>
        <w:spacing w:line="336"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sym w:font="Symbol" w:char="F0B7"/>
      </w:r>
      <w:r w:rsidRPr="0090110F">
        <w:rPr>
          <w:rFonts w:ascii="Times New Roman" w:hAnsi="Times New Roman" w:cs="Times New Roman"/>
          <w:sz w:val="28"/>
          <w:szCs w:val="28"/>
        </w:rPr>
        <w:tab/>
        <w:t>природные катастрофы, политические действия, войны, разрушая экономику, влияют на сокращение предложения.</w:t>
      </w:r>
    </w:p>
    <w:p w:rsidR="00EA06B2" w:rsidRPr="0090110F" w:rsidRDefault="00EA06B2" w:rsidP="0090110F">
      <w:pPr>
        <w:widowControl w:val="0"/>
        <w:autoSpaceDE w:val="0"/>
        <w:autoSpaceDN w:val="0"/>
        <w:adjustRightInd w:val="0"/>
        <w:spacing w:line="336"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Под влиянием неценовых факторов меняется само </w:t>
      </w:r>
      <w:r w:rsidRPr="0090110F">
        <w:rPr>
          <w:rFonts w:ascii="Times New Roman" w:hAnsi="Times New Roman" w:cs="Times New Roman"/>
          <w:b/>
          <w:bCs/>
          <w:sz w:val="28"/>
          <w:szCs w:val="28"/>
        </w:rPr>
        <w:t>предложение</w:t>
      </w:r>
      <w:r w:rsidRPr="0090110F">
        <w:rPr>
          <w:rFonts w:ascii="Times New Roman" w:hAnsi="Times New Roman" w:cs="Times New Roman"/>
          <w:sz w:val="28"/>
          <w:szCs w:val="28"/>
        </w:rPr>
        <w:t xml:space="preserve">. Изменение предложения отражается сдвигом кривой предложения. </w:t>
      </w:r>
    </w:p>
    <w:p w:rsidR="00EA06B2" w:rsidRPr="0090110F" w:rsidRDefault="00EA06B2" w:rsidP="0090110F">
      <w:pPr>
        <w:widowControl w:val="0"/>
        <w:autoSpaceDE w:val="0"/>
        <w:autoSpaceDN w:val="0"/>
        <w:adjustRightInd w:val="0"/>
        <w:spacing w:line="336"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Предложение связывает производство с потреблением. Реагируя на возникающий спрос, производство начинает увеличивать выпуск товаров, улучшать их качество и уменьшать издержки их изготовления, а тем самым увеличивать общий объем предложения на рынке.</w:t>
      </w:r>
    </w:p>
    <w:p w:rsidR="00EA06B2" w:rsidRPr="0090110F" w:rsidRDefault="00EA06B2" w:rsidP="0090110F">
      <w:pPr>
        <w:widowControl w:val="0"/>
        <w:autoSpaceDE w:val="0"/>
        <w:autoSpaceDN w:val="0"/>
        <w:adjustRightInd w:val="0"/>
        <w:ind w:firstLine="425"/>
        <w:jc w:val="both"/>
        <w:rPr>
          <w:rFonts w:ascii="Times New Roman" w:hAnsi="Times New Roman" w:cs="Times New Roman"/>
          <w:sz w:val="28"/>
          <w:szCs w:val="28"/>
        </w:rPr>
      </w:pPr>
    </w:p>
    <w:p w:rsidR="00EA06B2" w:rsidRPr="0090110F" w:rsidRDefault="00EA06B2" w:rsidP="0090110F">
      <w:pPr>
        <w:widowControl w:val="0"/>
        <w:autoSpaceDE w:val="0"/>
        <w:autoSpaceDN w:val="0"/>
        <w:adjustRightInd w:val="0"/>
        <w:jc w:val="center"/>
        <w:rPr>
          <w:rFonts w:ascii="Times New Roman" w:hAnsi="Times New Roman" w:cs="Times New Roman"/>
          <w:b/>
          <w:bCs/>
          <w:sz w:val="28"/>
          <w:szCs w:val="28"/>
        </w:rPr>
      </w:pPr>
      <w:r w:rsidRPr="0090110F">
        <w:rPr>
          <w:rFonts w:ascii="Times New Roman" w:hAnsi="Times New Roman" w:cs="Times New Roman"/>
          <w:b/>
          <w:bCs/>
          <w:caps/>
          <w:sz w:val="28"/>
          <w:szCs w:val="28"/>
        </w:rPr>
        <w:t xml:space="preserve">7.4 </w:t>
      </w:r>
      <w:r w:rsidRPr="0090110F">
        <w:rPr>
          <w:rFonts w:ascii="Times New Roman" w:hAnsi="Times New Roman" w:cs="Times New Roman"/>
          <w:b/>
          <w:bCs/>
          <w:sz w:val="28"/>
          <w:szCs w:val="28"/>
        </w:rPr>
        <w:t xml:space="preserve">Взаимодействие спроса и предложения. </w:t>
      </w:r>
    </w:p>
    <w:p w:rsidR="00EA06B2" w:rsidRPr="0090110F" w:rsidRDefault="00EA06B2" w:rsidP="0090110F">
      <w:pPr>
        <w:widowControl w:val="0"/>
        <w:autoSpaceDE w:val="0"/>
        <w:autoSpaceDN w:val="0"/>
        <w:adjustRightInd w:val="0"/>
        <w:jc w:val="center"/>
        <w:rPr>
          <w:rFonts w:ascii="Times New Roman" w:hAnsi="Times New Roman" w:cs="Times New Roman"/>
          <w:b/>
          <w:bCs/>
          <w:sz w:val="28"/>
          <w:szCs w:val="28"/>
        </w:rPr>
      </w:pPr>
      <w:r w:rsidRPr="0090110F">
        <w:rPr>
          <w:rFonts w:ascii="Times New Roman" w:hAnsi="Times New Roman" w:cs="Times New Roman"/>
          <w:b/>
          <w:bCs/>
          <w:sz w:val="28"/>
          <w:szCs w:val="28"/>
        </w:rPr>
        <w:t>Рыночное равновесие</w:t>
      </w:r>
    </w:p>
    <w:p w:rsidR="00EA06B2" w:rsidRPr="0090110F" w:rsidRDefault="00EA06B2" w:rsidP="0090110F">
      <w:pPr>
        <w:widowControl w:val="0"/>
        <w:autoSpaceDE w:val="0"/>
        <w:autoSpaceDN w:val="0"/>
        <w:adjustRightInd w:val="0"/>
        <w:jc w:val="center"/>
        <w:rPr>
          <w:rFonts w:ascii="Times New Roman" w:hAnsi="Times New Roman" w:cs="Times New Roman"/>
          <w:sz w:val="28"/>
          <w:szCs w:val="28"/>
        </w:rPr>
      </w:pPr>
    </w:p>
    <w:p w:rsidR="00EA06B2" w:rsidRDefault="00EA06B2" w:rsidP="0090110F">
      <w:pPr>
        <w:widowControl w:val="0"/>
        <w:autoSpaceDE w:val="0"/>
        <w:autoSpaceDN w:val="0"/>
        <w:adjustRightInd w:val="0"/>
        <w:spacing w:line="372"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Взаимодействие между спросом и предложением лучше всего можно понять, если рассматривать кривые спроса и предложения совместно. В результате взаимодействия спроса и предложения устанавливается </w:t>
      </w:r>
      <w:r w:rsidRPr="0090110F">
        <w:rPr>
          <w:rFonts w:ascii="Times New Roman" w:hAnsi="Times New Roman" w:cs="Times New Roman"/>
          <w:b/>
          <w:bCs/>
          <w:sz w:val="28"/>
          <w:szCs w:val="28"/>
        </w:rPr>
        <w:t>рыночная цена</w:t>
      </w:r>
      <w:r w:rsidRPr="0090110F">
        <w:rPr>
          <w:rFonts w:ascii="Times New Roman" w:hAnsi="Times New Roman" w:cs="Times New Roman"/>
          <w:sz w:val="28"/>
          <w:szCs w:val="28"/>
        </w:rPr>
        <w:t xml:space="preserve">. Она фиксируется в точке </w:t>
      </w:r>
      <w:r w:rsidRPr="0090110F">
        <w:rPr>
          <w:rFonts w:ascii="Times New Roman" w:hAnsi="Times New Roman" w:cs="Times New Roman"/>
          <w:i/>
          <w:iCs/>
          <w:sz w:val="28"/>
          <w:szCs w:val="28"/>
        </w:rPr>
        <w:t>E</w:t>
      </w:r>
      <w:r w:rsidRPr="0090110F">
        <w:rPr>
          <w:rFonts w:ascii="Times New Roman" w:hAnsi="Times New Roman" w:cs="Times New Roman"/>
          <w:sz w:val="28"/>
          <w:szCs w:val="28"/>
        </w:rPr>
        <w:t xml:space="preserve">, в которой пересекаются кривые спроса </w:t>
      </w:r>
      <w:r w:rsidRPr="0090110F">
        <w:rPr>
          <w:rFonts w:ascii="Times New Roman" w:hAnsi="Times New Roman" w:cs="Times New Roman"/>
          <w:i/>
          <w:iCs/>
          <w:sz w:val="28"/>
          <w:szCs w:val="28"/>
        </w:rPr>
        <w:t>D</w:t>
      </w:r>
      <w:r w:rsidRPr="0090110F">
        <w:rPr>
          <w:rFonts w:ascii="Times New Roman" w:hAnsi="Times New Roman" w:cs="Times New Roman"/>
          <w:sz w:val="28"/>
          <w:szCs w:val="28"/>
        </w:rPr>
        <w:t xml:space="preserve"> и предложения </w:t>
      </w:r>
      <w:r w:rsidRPr="0090110F">
        <w:rPr>
          <w:rFonts w:ascii="Times New Roman" w:hAnsi="Times New Roman" w:cs="Times New Roman"/>
          <w:i/>
          <w:iCs/>
          <w:sz w:val="28"/>
          <w:szCs w:val="28"/>
        </w:rPr>
        <w:t>S</w:t>
      </w:r>
      <w:r w:rsidRPr="0090110F">
        <w:rPr>
          <w:rFonts w:ascii="Times New Roman" w:hAnsi="Times New Roman" w:cs="Times New Roman"/>
          <w:sz w:val="28"/>
          <w:szCs w:val="28"/>
        </w:rPr>
        <w:t xml:space="preserve">. Эта точка называется </w:t>
      </w:r>
      <w:r w:rsidRPr="0090110F">
        <w:rPr>
          <w:rFonts w:ascii="Times New Roman" w:hAnsi="Times New Roman" w:cs="Times New Roman"/>
          <w:b/>
          <w:bCs/>
          <w:sz w:val="28"/>
          <w:szCs w:val="28"/>
        </w:rPr>
        <w:t>точкой равновесия</w:t>
      </w:r>
      <w:r w:rsidRPr="0090110F">
        <w:rPr>
          <w:rFonts w:ascii="Times New Roman" w:hAnsi="Times New Roman" w:cs="Times New Roman"/>
          <w:sz w:val="28"/>
          <w:szCs w:val="28"/>
        </w:rPr>
        <w:t xml:space="preserve">, а </w:t>
      </w:r>
      <w:r w:rsidRPr="0090110F">
        <w:rPr>
          <w:rFonts w:ascii="Times New Roman" w:hAnsi="Times New Roman" w:cs="Times New Roman"/>
          <w:b/>
          <w:bCs/>
          <w:sz w:val="28"/>
          <w:szCs w:val="28"/>
        </w:rPr>
        <w:t>цена</w:t>
      </w:r>
      <w:r w:rsidRPr="0090110F">
        <w:rPr>
          <w:rFonts w:ascii="Times New Roman" w:hAnsi="Times New Roman" w:cs="Times New Roman"/>
          <w:sz w:val="28"/>
          <w:szCs w:val="28"/>
        </w:rPr>
        <w:t xml:space="preserve"> – </w:t>
      </w:r>
      <w:r w:rsidRPr="0090110F">
        <w:rPr>
          <w:rFonts w:ascii="Times New Roman" w:hAnsi="Times New Roman" w:cs="Times New Roman"/>
          <w:b/>
          <w:bCs/>
          <w:sz w:val="28"/>
          <w:szCs w:val="28"/>
        </w:rPr>
        <w:t>равновесной</w:t>
      </w:r>
      <w:r w:rsidRPr="0090110F">
        <w:rPr>
          <w:rFonts w:ascii="Times New Roman" w:hAnsi="Times New Roman" w:cs="Times New Roman"/>
          <w:sz w:val="28"/>
          <w:szCs w:val="28"/>
        </w:rPr>
        <w:t xml:space="preserve"> (рис. 7.3).</w:t>
      </w:r>
    </w:p>
    <w:p w:rsidR="00EA06B2" w:rsidRDefault="00EA06B2" w:rsidP="0090110F">
      <w:pPr>
        <w:widowControl w:val="0"/>
        <w:autoSpaceDE w:val="0"/>
        <w:autoSpaceDN w:val="0"/>
        <w:adjustRightInd w:val="0"/>
        <w:spacing w:line="372" w:lineRule="auto"/>
        <w:ind w:firstLine="425"/>
        <w:jc w:val="both"/>
        <w:rPr>
          <w:rFonts w:ascii="Times New Roman" w:hAnsi="Times New Roman" w:cs="Times New Roman"/>
          <w:sz w:val="28"/>
          <w:szCs w:val="28"/>
        </w:rPr>
      </w:pPr>
    </w:p>
    <w:p w:rsidR="00EA06B2" w:rsidRPr="0090110F" w:rsidRDefault="00EA06B2" w:rsidP="0090110F">
      <w:pPr>
        <w:widowControl w:val="0"/>
        <w:autoSpaceDE w:val="0"/>
        <w:autoSpaceDN w:val="0"/>
        <w:adjustRightInd w:val="0"/>
        <w:spacing w:line="372" w:lineRule="auto"/>
        <w:ind w:firstLine="425"/>
        <w:jc w:val="both"/>
        <w:rPr>
          <w:rFonts w:ascii="Times New Roman" w:hAnsi="Times New Roman" w:cs="Times New Roman"/>
          <w:sz w:val="28"/>
          <w:szCs w:val="28"/>
        </w:rPr>
      </w:pPr>
    </w:p>
    <w:p w:rsidR="00EA06B2" w:rsidRPr="0090110F" w:rsidRDefault="00EA06B2" w:rsidP="0090110F">
      <w:pPr>
        <w:widowControl w:val="0"/>
        <w:autoSpaceDE w:val="0"/>
        <w:autoSpaceDN w:val="0"/>
        <w:adjustRightInd w:val="0"/>
        <w:spacing w:line="360" w:lineRule="auto"/>
        <w:ind w:firstLine="425"/>
        <w:jc w:val="both"/>
        <w:rPr>
          <w:rFonts w:ascii="Times New Roman" w:hAnsi="Times New Roman" w:cs="Times New Roman"/>
          <w:sz w:val="28"/>
          <w:szCs w:val="28"/>
        </w:rPr>
      </w:pPr>
    </w:p>
    <w:p w:rsidR="00EA06B2" w:rsidRPr="0090110F" w:rsidRDefault="00EA06B2" w:rsidP="0090110F">
      <w:pPr>
        <w:widowControl w:val="0"/>
        <w:autoSpaceDE w:val="0"/>
        <w:autoSpaceDN w:val="0"/>
        <w:adjustRightInd w:val="0"/>
        <w:spacing w:line="360" w:lineRule="auto"/>
        <w:ind w:firstLine="425"/>
        <w:jc w:val="both"/>
        <w:rPr>
          <w:rFonts w:ascii="Times New Roman" w:hAnsi="Times New Roman" w:cs="Times New Roman"/>
          <w:sz w:val="28"/>
          <w:szCs w:val="28"/>
        </w:rPr>
      </w:pPr>
      <w:r>
        <w:rPr>
          <w:noProof/>
          <w:lang w:eastAsia="ru-RU"/>
        </w:rPr>
        <w:pict>
          <v:group id="Group 223" o:spid="_x0000_s1116" style="position:absolute;left:0;text-align:left;margin-left:136.65pt;margin-top:-13.95pt;width:223pt;height:188.75pt;z-index:251583488" coordorigin="4321,11439" coordsize="4460,3775">
            <v:shape id="Text Box 224" o:spid="_x0000_s1117" type="#_x0000_t202" style="position:absolute;left:4454;top:14798;width:421;height:416;visibility:visible" strokecolor="white">
              <v:textbox style="mso-next-textbox:#Text Box 224">
                <w:txbxContent>
                  <w:p w:rsidR="00EA06B2" w:rsidRPr="00AB59E6" w:rsidRDefault="00EA06B2" w:rsidP="00010587">
                    <w:pPr>
                      <w:rPr>
                        <w:sz w:val="20"/>
                        <w:szCs w:val="20"/>
                      </w:rPr>
                    </w:pPr>
                    <w:r w:rsidRPr="00AB59E6">
                      <w:rPr>
                        <w:sz w:val="20"/>
                        <w:szCs w:val="20"/>
                      </w:rPr>
                      <w:t>0</w:t>
                    </w:r>
                  </w:p>
                </w:txbxContent>
              </v:textbox>
            </v:shape>
            <v:rect id="Rectangle 225" o:spid="_x0000_s1118" style="position:absolute;left:7767;top:14784;width:706;height:416;visibility:visible" strokecolor="white">
              <v:textbox style="mso-next-textbox:#Rectangle 225">
                <w:txbxContent>
                  <w:p w:rsidR="00EA06B2" w:rsidRPr="00AB59E6" w:rsidRDefault="00EA06B2" w:rsidP="00010587">
                    <w:pPr>
                      <w:jc w:val="center"/>
                      <w:rPr>
                        <w:i/>
                        <w:iCs/>
                        <w:sz w:val="20"/>
                        <w:szCs w:val="20"/>
                        <w:lang w:val="en-US"/>
                      </w:rPr>
                    </w:pPr>
                    <w:r w:rsidRPr="00AB59E6">
                      <w:rPr>
                        <w:i/>
                        <w:iCs/>
                        <w:sz w:val="20"/>
                        <w:szCs w:val="20"/>
                        <w:lang w:val="en-US"/>
                      </w:rPr>
                      <w:t>Q</w:t>
                    </w:r>
                  </w:p>
                </w:txbxContent>
              </v:textbox>
            </v:rect>
            <v:rect id="Rectangle 226" o:spid="_x0000_s1119" style="position:absolute;left:5655;top:13325;width:567;height:416;visibility:visible" strokecolor="white">
              <v:textbox style="mso-next-textbox:#Rectangle 226">
                <w:txbxContent>
                  <w:p w:rsidR="00EA06B2" w:rsidRPr="00AB59E6" w:rsidRDefault="00EA06B2" w:rsidP="00010587">
                    <w:pPr>
                      <w:jc w:val="both"/>
                      <w:rPr>
                        <w:i/>
                        <w:iCs/>
                        <w:sz w:val="20"/>
                        <w:szCs w:val="20"/>
                      </w:rPr>
                    </w:pPr>
                    <w:r w:rsidRPr="00AB59E6">
                      <w:rPr>
                        <w:i/>
                        <w:iCs/>
                        <w:sz w:val="20"/>
                        <w:szCs w:val="20"/>
                      </w:rPr>
                      <w:t>С</w:t>
                    </w:r>
                  </w:p>
                </w:txbxContent>
              </v:textbox>
            </v:rect>
            <v:rect id="Rectangle 227" o:spid="_x0000_s1120" style="position:absolute;left:4321;top:12037;width:426;height:449;visibility:visible" strokecolor="white">
              <v:textbox style="mso-next-textbox:#Rectangle 227">
                <w:txbxContent>
                  <w:p w:rsidR="00EA06B2" w:rsidRPr="00254DE8" w:rsidRDefault="00EA06B2" w:rsidP="00010587">
                    <w:pPr>
                      <w:jc w:val="center"/>
                      <w:rPr>
                        <w:i/>
                        <w:iCs/>
                        <w:sz w:val="20"/>
                        <w:szCs w:val="20"/>
                        <w:lang w:val="en-US"/>
                      </w:rPr>
                    </w:pPr>
                    <w:r w:rsidRPr="00254DE8">
                      <w:rPr>
                        <w:i/>
                        <w:iCs/>
                        <w:sz w:val="20"/>
                        <w:szCs w:val="20"/>
                        <w:lang w:val="en-US"/>
                      </w:rPr>
                      <w:t>P</w:t>
                    </w:r>
                  </w:p>
                </w:txbxContent>
              </v:textbox>
            </v:rect>
            <v:line id="Line 228" o:spid="_x0000_s1121" style="position:absolute;flip:y;visibility:visible" from="4733,12163" to="4733,14798" o:connectortype="straight">
              <v:stroke startarrowwidth="narrow" startarrowlength="long" endarrow="block" endarrowwidth="narrow" endarrowlength="long"/>
            </v:line>
            <v:line id="Line 229" o:spid="_x0000_s1122" style="position:absolute;visibility:visible" from="4733,14798" to="8197,14798" o:connectortype="straight">
              <v:stroke startarrowwidth="narrow" startarrowlength="long" endarrow="block" endarrowwidth="narrow" endarrowlength="long"/>
            </v:line>
            <v:line id="Line 230" o:spid="_x0000_s1123" style="position:absolute;visibility:visible" from="6069,13411" to="7222,13411" o:connectortype="straight">
              <v:stroke startarrow="block" startarrowwidth="narrow" startarrowlength="long" endarrow="block" endarrowwidth="narrow" endarrowlength="long"/>
            </v:line>
            <v:rect id="Rectangle 231" o:spid="_x0000_s1124" style="position:absolute;left:6434;top:13467;width:419;height:421;visibility:visible" strokecolor="white">
              <v:textbox style="mso-next-textbox:#Rectangle 231">
                <w:txbxContent>
                  <w:p w:rsidR="00EA06B2" w:rsidRPr="00AB59E6" w:rsidRDefault="00EA06B2" w:rsidP="00010587">
                    <w:pPr>
                      <w:rPr>
                        <w:i/>
                        <w:iCs/>
                        <w:sz w:val="20"/>
                        <w:szCs w:val="20"/>
                      </w:rPr>
                    </w:pPr>
                    <w:r w:rsidRPr="00AB59E6">
                      <w:rPr>
                        <w:i/>
                        <w:iCs/>
                        <w:sz w:val="20"/>
                        <w:szCs w:val="20"/>
                      </w:rPr>
                      <w:t>Е</w:t>
                    </w:r>
                  </w:p>
                </w:txbxContent>
              </v:textbox>
            </v:rect>
            <v:rect id="Rectangle 232" o:spid="_x0000_s1125" style="position:absolute;left:7190;top:13303;width:853;height:415;visibility:visible" strokecolor="white">
              <v:textbox style="mso-next-textbox:#Rectangle 232">
                <w:txbxContent>
                  <w:p w:rsidR="00EA06B2" w:rsidRPr="00AB59E6" w:rsidRDefault="00EA06B2" w:rsidP="00010587">
                    <w:pPr>
                      <w:rPr>
                        <w:i/>
                        <w:iCs/>
                        <w:sz w:val="20"/>
                        <w:szCs w:val="20"/>
                        <w:lang w:val="en-US"/>
                      </w:rPr>
                    </w:pPr>
                    <w:r w:rsidRPr="00AB59E6">
                      <w:rPr>
                        <w:i/>
                        <w:iCs/>
                        <w:sz w:val="20"/>
                        <w:szCs w:val="20"/>
                        <w:lang w:val="en-US"/>
                      </w:rPr>
                      <w:t>F</w:t>
                    </w:r>
                  </w:p>
                </w:txbxContent>
              </v:textbox>
            </v:rect>
            <v:rect id="Rectangle 233" o:spid="_x0000_s1126" style="position:absolute;left:5620;top:13880;width:710;height:416;visibility:visible" strokecolor="white">
              <v:textbox style="mso-next-textbox:#Rectangle 233">
                <w:txbxContent>
                  <w:p w:rsidR="00EA06B2" w:rsidRPr="00AB59E6" w:rsidRDefault="00EA06B2" w:rsidP="00010587">
                    <w:pPr>
                      <w:rPr>
                        <w:i/>
                        <w:iCs/>
                        <w:sz w:val="20"/>
                        <w:szCs w:val="20"/>
                        <w:lang w:val="en-US"/>
                      </w:rPr>
                    </w:pPr>
                    <w:r w:rsidRPr="00AB59E6">
                      <w:rPr>
                        <w:i/>
                        <w:iCs/>
                        <w:sz w:val="20"/>
                        <w:szCs w:val="20"/>
                        <w:lang w:val="en-US"/>
                      </w:rPr>
                      <w:t xml:space="preserve"> A</w:t>
                    </w:r>
                  </w:p>
                </w:txbxContent>
              </v:textbox>
            </v:rect>
            <v:rect id="Rectangle 234" o:spid="_x0000_s1127" style="position:absolute;left:7045;top:13809;width:693;height:568;rotation:5758858fd;visibility:visible" strokecolor="white">
              <v:textbox style="mso-next-textbox:#Rectangle 234">
                <w:txbxContent>
                  <w:p w:rsidR="00EA06B2" w:rsidRPr="00AB59E6" w:rsidRDefault="00EA06B2" w:rsidP="00010587">
                    <w:pPr>
                      <w:rPr>
                        <w:i/>
                        <w:iCs/>
                        <w:sz w:val="20"/>
                        <w:szCs w:val="20"/>
                        <w:lang w:val="en-US"/>
                      </w:rPr>
                    </w:pPr>
                    <w:r w:rsidRPr="00AB59E6">
                      <w:rPr>
                        <w:i/>
                        <w:iCs/>
                        <w:sz w:val="20"/>
                        <w:szCs w:val="20"/>
                        <w:lang w:val="en-US"/>
                      </w:rPr>
                      <w:t>B</w:t>
                    </w:r>
                  </w:p>
                </w:txbxContent>
              </v:textbox>
            </v:rect>
            <v:rect id="Rectangle 235" o:spid="_x0000_s1128" style="position:absolute;left:7664;top:12441;width:284;height:554;visibility:visible" strokecolor="white">
              <v:textbox style="mso-next-textbox:#Rectangle 235">
                <w:txbxContent>
                  <w:p w:rsidR="00EA06B2" w:rsidRPr="00AB59E6" w:rsidRDefault="00EA06B2" w:rsidP="00010587">
                    <w:pPr>
                      <w:jc w:val="center"/>
                      <w:rPr>
                        <w:i/>
                        <w:iCs/>
                        <w:sz w:val="20"/>
                        <w:szCs w:val="20"/>
                        <w:lang w:val="en-US"/>
                      </w:rPr>
                    </w:pPr>
                    <w:r w:rsidRPr="00AB59E6">
                      <w:rPr>
                        <w:i/>
                        <w:iCs/>
                        <w:sz w:val="20"/>
                        <w:szCs w:val="20"/>
                        <w:lang w:val="en-US"/>
                      </w:rPr>
                      <w:t>S</w:t>
                    </w:r>
                  </w:p>
                </w:txbxContent>
              </v:textbox>
            </v:rect>
            <v:rect id="Rectangle 236" o:spid="_x0000_s1129" style="position:absolute;left:5157;top:12437;width:874;height:554;visibility:visible" strokecolor="white">
              <v:textbox style="mso-next-textbox:#Rectangle 236">
                <w:txbxContent>
                  <w:p w:rsidR="00EA06B2" w:rsidRPr="00254DE8" w:rsidRDefault="00EA06B2" w:rsidP="00010587">
                    <w:pPr>
                      <w:jc w:val="center"/>
                      <w:rPr>
                        <w:i/>
                        <w:iCs/>
                        <w:sz w:val="20"/>
                        <w:szCs w:val="20"/>
                        <w:lang w:val="en-US"/>
                      </w:rPr>
                    </w:pPr>
                    <w:r w:rsidRPr="00254DE8">
                      <w:rPr>
                        <w:i/>
                        <w:iCs/>
                        <w:sz w:val="20"/>
                        <w:szCs w:val="20"/>
                        <w:lang w:val="en-US"/>
                      </w:rPr>
                      <w:t>D</w:t>
                    </w:r>
                  </w:p>
                </w:txbxContent>
              </v:textbox>
            </v:rect>
            <v:rect id="Rectangle 237" o:spid="_x0000_s1130" style="position:absolute;left:6069;top:12793;width:1277;height:555;visibility:visible" filled="f" stroked="f" strokecolor="white">
              <v:textbox style="mso-next-textbox:#Rectangle 237">
                <w:txbxContent>
                  <w:p w:rsidR="00EA06B2" w:rsidRPr="00AB59E6" w:rsidRDefault="00EA06B2" w:rsidP="00010587">
                    <w:pPr>
                      <w:jc w:val="center"/>
                      <w:rPr>
                        <w:sz w:val="16"/>
                        <w:szCs w:val="16"/>
                      </w:rPr>
                    </w:pPr>
                    <w:r w:rsidRPr="00AB59E6">
                      <w:rPr>
                        <w:sz w:val="16"/>
                        <w:szCs w:val="16"/>
                      </w:rPr>
                      <w:t xml:space="preserve">Избыточное </w:t>
                    </w:r>
                    <w:r>
                      <w:rPr>
                        <w:sz w:val="16"/>
                        <w:szCs w:val="16"/>
                      </w:rPr>
                      <w:br/>
                    </w:r>
                    <w:r w:rsidRPr="00AB59E6">
                      <w:rPr>
                        <w:sz w:val="16"/>
                        <w:szCs w:val="16"/>
                      </w:rPr>
                      <w:t>предложение</w:t>
                    </w:r>
                  </w:p>
                </w:txbxContent>
              </v:textbox>
            </v:rect>
            <v:rect id="Rectangle 238" o:spid="_x0000_s1131" style="position:absolute;left:5312;top:14331;width:2554;height:345;visibility:visible" strokecolor="white">
              <v:textbox style="mso-next-textbox:#Rectangle 238">
                <w:txbxContent>
                  <w:p w:rsidR="00EA06B2" w:rsidRPr="00AB59E6" w:rsidRDefault="00EA06B2" w:rsidP="00010587">
                    <w:pPr>
                      <w:jc w:val="center"/>
                      <w:rPr>
                        <w:sz w:val="16"/>
                        <w:szCs w:val="16"/>
                      </w:rPr>
                    </w:pPr>
                    <w:r w:rsidRPr="00AB59E6">
                      <w:rPr>
                        <w:sz w:val="16"/>
                        <w:szCs w:val="16"/>
                      </w:rPr>
                      <w:t>Избыточный спрос</w:t>
                    </w:r>
                  </w:p>
                </w:txbxContent>
              </v:textbox>
            </v:rect>
            <v:shape id="Arc 239" o:spid="_x0000_s1132" style="position:absolute;left:4631;top:11439;width:3140;height:2995;rotation:-268650fd;flip:y;visibility:visible" coordsize="19684,21082" o:spt="100" adj="0,,0" path="m4702,-1nfc11335,1479,16885,5994,19683,12188em4702,-1nsc11335,1479,16885,5994,19683,12188l,21082,4702,-1xe" filled="f" strokeweight="1.5pt">
              <v:stroke startarrowwidth="narrow" startarrowlength="long" endarrowwidth="narrow" endarrowlength="long" joinstyle="round"/>
              <v:formulas>
                <v:f eqn="val #1"/>
                <v:f eqn="val #0"/>
                <v:f eqn="sum #1 0 #0"/>
                <v:f eqn="val 10800"/>
                <v:f eqn="sum 0 0 #1"/>
                <v:f eqn="sumangle @2 360 0"/>
                <v:f eqn="if @2 @2 @5"/>
                <v:f eqn="sum 0 0 @6"/>
                <v:f eqn="val #2"/>
                <v:f eqn="sum 0 0 #0"/>
                <v:f eqn="sum #2 0 2700"/>
                <v:f eqn="cos @10 #1"/>
                <v:f eqn="sin @10 #1"/>
                <v:f eqn="cos 13500 #1"/>
                <v:f eqn="sin 13500 #1"/>
                <v:f eqn="sum @11 10800 0"/>
                <v:f eqn="sum @12 10800 0"/>
                <v:f eqn="sum @13 10800 0"/>
                <v:f eqn="sum @14 10800 0"/>
                <v:f eqn="prod #2 1 2"/>
                <v:f eqn="sum @19 5400 0"/>
                <v:f eqn="cos @20 #1"/>
                <v:f eqn="sin @20 #1"/>
                <v:f eqn="sum @21 10800 0"/>
                <v:f eqn="sum @12 @23 @22"/>
                <v:f eqn="sum @22 @23 @11"/>
                <v:f eqn="cos 10800 #1"/>
                <v:f eqn="sin 10800 #1"/>
                <v:f eqn="cos #2 #1"/>
                <v:f eqn="sin #2 #1"/>
                <v:f eqn="sum @26 10800 0"/>
                <v:f eqn="sum @27 10800 0"/>
                <v:f eqn="sum @28 10800 0"/>
                <v:f eqn="sum @29 10800 0"/>
                <v:f eqn="sum @19 5400 0"/>
                <v:f eqn="cos @34 #0"/>
                <v:f eqn="sin @34 #0"/>
                <v:f eqn="mid #0 #1"/>
                <v:f eqn="sumangle @37 180 0"/>
                <v:f eqn="if @2 @37 @38"/>
                <v:f eqn="cos 10800 @39"/>
                <v:f eqn="sin 10800 @39"/>
                <v:f eqn="cos #2 @39"/>
                <v:f eqn="sin #2 @39"/>
                <v:f eqn="sum @40 10800 0"/>
                <v:f eqn="sum @41 10800 0"/>
                <v:f eqn="sum @42 10800 0"/>
                <v:f eqn="sum @43 10800 0"/>
                <v:f eqn="sum @35 10800 0"/>
                <v:f eqn="sum @36 10800 0"/>
              </v:formulas>
              <v:path arrowok="t" o:extrusionok="f" o:connecttype="custom" o:connectlocs="750,0;3140,1731;0,2995" o:connectangles="0,0,0" textboxrect="3163,3163,18437,18437"/>
              <v:handles>
                <v:h position="@3,#0" polar="10800,10800"/>
                <v:h position="#2,#1" polar="10800,10800" radiusrange="0,10800"/>
              </v:handles>
            </v:shape>
            <v:line id="Line 240" o:spid="_x0000_s1133" style="position:absolute;visibility:visible" from="6038,14246" to="7174,14246" o:connectortype="straight">
              <v:stroke startarrow="block" startarrowwidth="narrow" startarrowlength="long" endarrow="block" endarrowwidth="narrow" endarrowlength="long"/>
            </v:line>
            <v:shape id="Arc 241" o:spid="_x0000_s1134" style="position:absolute;left:5671;top:11843;width:3110;height:2606;rotation:-424744fd;flip:x y;visibility:visible" coordsize="20612,20454" o:spt="100" adj="0,,0" path="m6942,nfc13471,2216,18550,7416,20611,13995em6942,nsc13471,2216,18550,7416,20611,13995l,20454,6942,xe" filled="f" strokeweight="1.5pt">
              <v:stroke startarrowwidth="narrow" startarrowlength="long" endarrowwidth="narrow" endarrowlength="long" joinstyle="round"/>
              <v:formulas>
                <v:f eqn="val #1"/>
                <v:f eqn="val #0"/>
                <v:f eqn="sum #1 0 #0"/>
                <v:f eqn="val 10800"/>
                <v:f eqn="sum 0 0 #1"/>
                <v:f eqn="sumangle @2 360 0"/>
                <v:f eqn="if @2 @2 @5"/>
                <v:f eqn="sum 0 0 @6"/>
                <v:f eqn="val #2"/>
                <v:f eqn="sum 0 0 #0"/>
                <v:f eqn="sum #2 0 2700"/>
                <v:f eqn="cos @10 #1"/>
                <v:f eqn="sin @10 #1"/>
                <v:f eqn="cos 13500 #1"/>
                <v:f eqn="sin 13500 #1"/>
                <v:f eqn="sum @11 10800 0"/>
                <v:f eqn="sum @12 10800 0"/>
                <v:f eqn="sum @13 10800 0"/>
                <v:f eqn="sum @14 10800 0"/>
                <v:f eqn="prod #2 1 2"/>
                <v:f eqn="sum @19 5400 0"/>
                <v:f eqn="cos @20 #1"/>
                <v:f eqn="sin @20 #1"/>
                <v:f eqn="sum @21 10800 0"/>
                <v:f eqn="sum @12 @23 @22"/>
                <v:f eqn="sum @22 @23 @11"/>
                <v:f eqn="cos 10800 #1"/>
                <v:f eqn="sin 10800 #1"/>
                <v:f eqn="cos #2 #1"/>
                <v:f eqn="sin #2 #1"/>
                <v:f eqn="sum @26 10800 0"/>
                <v:f eqn="sum @27 10800 0"/>
                <v:f eqn="sum @28 10800 0"/>
                <v:f eqn="sum @29 10800 0"/>
                <v:f eqn="sum @19 5400 0"/>
                <v:f eqn="cos @34 #0"/>
                <v:f eqn="sin @34 #0"/>
                <v:f eqn="mid #0 #1"/>
                <v:f eqn="sumangle @37 180 0"/>
                <v:f eqn="if @2 @37 @38"/>
                <v:f eqn="cos 10800 @39"/>
                <v:f eqn="sin 10800 @39"/>
                <v:f eqn="cos #2 @39"/>
                <v:f eqn="sin #2 @39"/>
                <v:f eqn="sum @40 10800 0"/>
                <v:f eqn="sum @41 10800 0"/>
                <v:f eqn="sum @42 10800 0"/>
                <v:f eqn="sum @43 10800 0"/>
                <v:f eqn="sum @35 10800 0"/>
                <v:f eqn="sum @36 10800 0"/>
              </v:formulas>
              <v:path arrowok="t" o:extrusionok="f" o:connecttype="custom" o:connectlocs="1048,0;3110,1783;0,2606" o:connectangles="0,0,0" textboxrect="3163,3163,18437,18437"/>
              <v:handles>
                <v:h position="@3,#0" polar="10800,10800"/>
                <v:h position="#2,#1" polar="10800,10800" radiusrange="0,10800"/>
              </v:handles>
            </v:shape>
          </v:group>
        </w:pict>
      </w:r>
    </w:p>
    <w:p w:rsidR="00EA06B2" w:rsidRPr="0090110F" w:rsidRDefault="00EA06B2" w:rsidP="0090110F">
      <w:pPr>
        <w:widowControl w:val="0"/>
        <w:autoSpaceDE w:val="0"/>
        <w:autoSpaceDN w:val="0"/>
        <w:adjustRightInd w:val="0"/>
        <w:spacing w:line="360" w:lineRule="auto"/>
        <w:ind w:firstLine="425"/>
        <w:jc w:val="both"/>
        <w:rPr>
          <w:rFonts w:ascii="Times New Roman" w:hAnsi="Times New Roman" w:cs="Times New Roman"/>
          <w:sz w:val="28"/>
          <w:szCs w:val="28"/>
        </w:rPr>
      </w:pPr>
    </w:p>
    <w:p w:rsidR="00EA06B2" w:rsidRPr="0090110F" w:rsidRDefault="00EA06B2" w:rsidP="0090110F">
      <w:pPr>
        <w:widowControl w:val="0"/>
        <w:autoSpaceDE w:val="0"/>
        <w:autoSpaceDN w:val="0"/>
        <w:adjustRightInd w:val="0"/>
        <w:spacing w:line="360" w:lineRule="auto"/>
        <w:ind w:firstLine="425"/>
        <w:jc w:val="both"/>
        <w:rPr>
          <w:rFonts w:ascii="Times New Roman" w:hAnsi="Times New Roman" w:cs="Times New Roman"/>
          <w:sz w:val="28"/>
          <w:szCs w:val="28"/>
        </w:rPr>
      </w:pPr>
    </w:p>
    <w:p w:rsidR="00EA06B2" w:rsidRDefault="00EA06B2" w:rsidP="0090110F">
      <w:pPr>
        <w:widowControl w:val="0"/>
        <w:autoSpaceDE w:val="0"/>
        <w:autoSpaceDN w:val="0"/>
        <w:adjustRightInd w:val="0"/>
        <w:spacing w:line="360" w:lineRule="auto"/>
        <w:ind w:firstLine="425"/>
        <w:jc w:val="both"/>
        <w:rPr>
          <w:rFonts w:ascii="Times New Roman" w:hAnsi="Times New Roman" w:cs="Times New Roman"/>
          <w:sz w:val="28"/>
          <w:szCs w:val="28"/>
        </w:rPr>
      </w:pPr>
    </w:p>
    <w:p w:rsidR="00EA06B2" w:rsidRDefault="00EA06B2" w:rsidP="0090110F">
      <w:pPr>
        <w:widowControl w:val="0"/>
        <w:autoSpaceDE w:val="0"/>
        <w:autoSpaceDN w:val="0"/>
        <w:adjustRightInd w:val="0"/>
        <w:spacing w:line="360" w:lineRule="auto"/>
        <w:ind w:firstLine="425"/>
        <w:jc w:val="both"/>
        <w:rPr>
          <w:rFonts w:ascii="Times New Roman" w:hAnsi="Times New Roman" w:cs="Times New Roman"/>
          <w:sz w:val="28"/>
          <w:szCs w:val="28"/>
        </w:rPr>
      </w:pPr>
    </w:p>
    <w:p w:rsidR="00EA06B2" w:rsidRDefault="00EA06B2" w:rsidP="0090110F">
      <w:pPr>
        <w:widowControl w:val="0"/>
        <w:autoSpaceDE w:val="0"/>
        <w:autoSpaceDN w:val="0"/>
        <w:adjustRightInd w:val="0"/>
        <w:spacing w:line="360" w:lineRule="auto"/>
        <w:ind w:firstLine="425"/>
        <w:jc w:val="both"/>
        <w:rPr>
          <w:rFonts w:ascii="Times New Roman" w:hAnsi="Times New Roman" w:cs="Times New Roman"/>
          <w:sz w:val="28"/>
          <w:szCs w:val="28"/>
        </w:rPr>
      </w:pPr>
    </w:p>
    <w:p w:rsidR="00EA06B2" w:rsidRDefault="00EA06B2" w:rsidP="0090110F">
      <w:pPr>
        <w:widowControl w:val="0"/>
        <w:autoSpaceDE w:val="0"/>
        <w:autoSpaceDN w:val="0"/>
        <w:adjustRightInd w:val="0"/>
        <w:spacing w:line="360" w:lineRule="auto"/>
        <w:ind w:firstLine="425"/>
        <w:jc w:val="both"/>
        <w:rPr>
          <w:rFonts w:ascii="Times New Roman" w:hAnsi="Times New Roman" w:cs="Times New Roman"/>
          <w:sz w:val="28"/>
          <w:szCs w:val="28"/>
        </w:rPr>
      </w:pPr>
    </w:p>
    <w:p w:rsidR="00EA06B2" w:rsidRPr="0090110F" w:rsidRDefault="00EA06B2" w:rsidP="0090110F">
      <w:pPr>
        <w:widowControl w:val="0"/>
        <w:autoSpaceDE w:val="0"/>
        <w:autoSpaceDN w:val="0"/>
        <w:adjustRightInd w:val="0"/>
        <w:spacing w:line="360" w:lineRule="auto"/>
        <w:ind w:firstLine="425"/>
        <w:jc w:val="both"/>
        <w:rPr>
          <w:rFonts w:ascii="Times New Roman" w:hAnsi="Times New Roman" w:cs="Times New Roman"/>
          <w:sz w:val="28"/>
          <w:szCs w:val="28"/>
        </w:rPr>
      </w:pPr>
    </w:p>
    <w:p w:rsidR="00EA06B2" w:rsidRPr="0090110F" w:rsidRDefault="00EA06B2" w:rsidP="0090110F">
      <w:pPr>
        <w:widowControl w:val="0"/>
        <w:autoSpaceDE w:val="0"/>
        <w:autoSpaceDN w:val="0"/>
        <w:adjustRightInd w:val="0"/>
        <w:spacing w:line="360" w:lineRule="auto"/>
        <w:jc w:val="center"/>
        <w:rPr>
          <w:rFonts w:ascii="Times New Roman" w:hAnsi="Times New Roman" w:cs="Times New Roman"/>
          <w:b/>
          <w:bCs/>
          <w:sz w:val="28"/>
          <w:szCs w:val="28"/>
        </w:rPr>
      </w:pPr>
      <w:r w:rsidRPr="0090110F">
        <w:rPr>
          <w:rFonts w:ascii="Times New Roman" w:hAnsi="Times New Roman" w:cs="Times New Roman"/>
          <w:b/>
          <w:bCs/>
          <w:sz w:val="28"/>
          <w:szCs w:val="28"/>
        </w:rPr>
        <w:t>Рис. 7.3. Рыночное равновесие</w:t>
      </w:r>
    </w:p>
    <w:p w:rsidR="00EA06B2" w:rsidRPr="0090110F" w:rsidRDefault="00EA06B2" w:rsidP="0090110F">
      <w:pPr>
        <w:widowControl w:val="0"/>
        <w:autoSpaceDE w:val="0"/>
        <w:autoSpaceDN w:val="0"/>
        <w:adjustRightInd w:val="0"/>
        <w:spacing w:line="372" w:lineRule="auto"/>
        <w:ind w:firstLine="425"/>
        <w:jc w:val="both"/>
        <w:rPr>
          <w:rFonts w:ascii="Times New Roman" w:hAnsi="Times New Roman" w:cs="Times New Roman"/>
          <w:sz w:val="28"/>
          <w:szCs w:val="28"/>
        </w:rPr>
      </w:pPr>
      <w:r w:rsidRPr="0090110F">
        <w:rPr>
          <w:rFonts w:ascii="Times New Roman" w:hAnsi="Times New Roman" w:cs="Times New Roman"/>
          <w:b/>
          <w:bCs/>
          <w:sz w:val="28"/>
          <w:szCs w:val="28"/>
        </w:rPr>
        <w:t>Точка равновесия</w:t>
      </w:r>
      <w:r w:rsidRPr="0090110F">
        <w:rPr>
          <w:rFonts w:ascii="Times New Roman" w:hAnsi="Times New Roman" w:cs="Times New Roman"/>
          <w:sz w:val="28"/>
          <w:szCs w:val="28"/>
        </w:rPr>
        <w:t xml:space="preserve"> Е характеризует такое состояние рынка, когда объем спроса на товар равен объему его предложения, а установившаяся цена устраивает одновременно и продавца, и покупателя. Если предложение превысит спрос, то товар перестанут покупать в полном объеме, и поэтому продавцы вынуждены будут снижать цены. Когда же спрос превысит предложение, то цены повысятся.</w:t>
      </w:r>
    </w:p>
    <w:p w:rsidR="00EA06B2" w:rsidRPr="0090110F" w:rsidRDefault="00EA06B2" w:rsidP="0090110F">
      <w:pPr>
        <w:widowControl w:val="0"/>
        <w:autoSpaceDE w:val="0"/>
        <w:autoSpaceDN w:val="0"/>
        <w:adjustRightInd w:val="0"/>
        <w:spacing w:line="372"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При ценах ниже равновесной имеет место избыточный спрос, означающий превышение объема спроса над объемом предложения. Это обстоятельство находит выражение в дефиците товаров. При ценах выше равновесной существует избыточное предложение (излишек), означающее превышение объема предложения над объемом спроса.</w:t>
      </w:r>
    </w:p>
    <w:p w:rsidR="00EA06B2" w:rsidRPr="0090110F" w:rsidRDefault="00EA06B2" w:rsidP="0090110F">
      <w:pPr>
        <w:widowControl w:val="0"/>
        <w:autoSpaceDE w:val="0"/>
        <w:autoSpaceDN w:val="0"/>
        <w:adjustRightInd w:val="0"/>
        <w:spacing w:line="372"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Если рынок не находится в состоянии равновесия, то цены движутся в направлении к равновесному уровню. Когда имеет место избыточный спрос, производители (продавцы), обладая рыночной властью, могут диктовать условия купли-продажи потребителям (покупателям): поднимать цены и при этом продавать столько продукции, сколько хотели бы по более высоким ценам. Такая ситуация на рынке характеризуется как «</w:t>
      </w:r>
      <w:r w:rsidRPr="0090110F">
        <w:rPr>
          <w:rFonts w:ascii="Times New Roman" w:hAnsi="Times New Roman" w:cs="Times New Roman"/>
          <w:b/>
          <w:bCs/>
          <w:sz w:val="28"/>
          <w:szCs w:val="28"/>
        </w:rPr>
        <w:t>рынок продавца»</w:t>
      </w:r>
      <w:r w:rsidRPr="0090110F">
        <w:rPr>
          <w:rFonts w:ascii="Times New Roman" w:hAnsi="Times New Roman" w:cs="Times New Roman"/>
          <w:sz w:val="28"/>
          <w:szCs w:val="28"/>
        </w:rPr>
        <w:t>.</w:t>
      </w:r>
    </w:p>
    <w:p w:rsidR="00EA06B2" w:rsidRPr="0090110F" w:rsidRDefault="00EA06B2" w:rsidP="0090110F">
      <w:pPr>
        <w:widowControl w:val="0"/>
        <w:autoSpaceDE w:val="0"/>
        <w:autoSpaceDN w:val="0"/>
        <w:adjustRightInd w:val="0"/>
        <w:spacing w:line="372"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Когда на рынке наблюдается значительное превышение предложения над спросом (избыточное предложение), давление со стороны нереализованных товаров заставляет производителей снижать цену, а потребители получают возможность широкого выбора товаров. Такая ситуация получила название </w:t>
      </w:r>
      <w:r w:rsidRPr="0090110F">
        <w:rPr>
          <w:rFonts w:ascii="Times New Roman" w:hAnsi="Times New Roman" w:cs="Times New Roman"/>
          <w:b/>
          <w:bCs/>
          <w:sz w:val="28"/>
          <w:szCs w:val="28"/>
        </w:rPr>
        <w:t>«рынок покупателя»</w:t>
      </w:r>
      <w:r w:rsidRPr="0090110F">
        <w:rPr>
          <w:rFonts w:ascii="Times New Roman" w:hAnsi="Times New Roman" w:cs="Times New Roman"/>
          <w:sz w:val="28"/>
          <w:szCs w:val="28"/>
        </w:rPr>
        <w:t>.</w:t>
      </w:r>
    </w:p>
    <w:p w:rsidR="00EA06B2" w:rsidRPr="0090110F" w:rsidRDefault="00EA06B2" w:rsidP="0090110F">
      <w:pPr>
        <w:widowControl w:val="0"/>
        <w:autoSpaceDE w:val="0"/>
        <w:autoSpaceDN w:val="0"/>
        <w:adjustRightInd w:val="0"/>
        <w:spacing w:line="372"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Саморегуляцию рынка и восстановления равновесия (на прежнем или новом уровне) А. Смит описал как действие </w:t>
      </w:r>
      <w:r w:rsidRPr="0090110F">
        <w:rPr>
          <w:rFonts w:ascii="Times New Roman" w:hAnsi="Times New Roman" w:cs="Times New Roman"/>
          <w:b/>
          <w:bCs/>
          <w:sz w:val="28"/>
          <w:szCs w:val="28"/>
        </w:rPr>
        <w:t>«невидимой руки»</w:t>
      </w:r>
      <w:r w:rsidRPr="0090110F">
        <w:rPr>
          <w:rFonts w:ascii="Times New Roman" w:hAnsi="Times New Roman" w:cs="Times New Roman"/>
          <w:sz w:val="28"/>
          <w:szCs w:val="28"/>
        </w:rPr>
        <w:t>.</w:t>
      </w:r>
    </w:p>
    <w:p w:rsidR="00EA06B2" w:rsidRPr="0090110F" w:rsidRDefault="00EA06B2" w:rsidP="0090110F">
      <w:pPr>
        <w:widowControl w:val="0"/>
        <w:autoSpaceDE w:val="0"/>
        <w:autoSpaceDN w:val="0"/>
        <w:adjustRightInd w:val="0"/>
        <w:spacing w:line="372"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Рыночное равновесие, определяемое через равенство объемов продаж и покупок, предполагает соблюдение определенных условий.</w:t>
      </w:r>
    </w:p>
    <w:p w:rsidR="00EA06B2" w:rsidRPr="0090110F" w:rsidRDefault="00EA06B2" w:rsidP="0090110F">
      <w:pPr>
        <w:widowControl w:val="0"/>
        <w:autoSpaceDE w:val="0"/>
        <w:autoSpaceDN w:val="0"/>
        <w:adjustRightInd w:val="0"/>
        <w:spacing w:line="372"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Во-первых, равновесие рассматривают по отношению к какому-либо отдельному виду товаров, а от изменения цен других товаров при этом абстрагируются, считая их цены неизменными. Ясно, что в жизни, в реальном рыночном механизме это условие не соблюдается. Но, тем не менее, для теоретического анализа приходится рассматривать сначала явления обособленно.</w:t>
      </w:r>
    </w:p>
    <w:p w:rsidR="00EA06B2" w:rsidRPr="0090110F" w:rsidRDefault="00EA06B2" w:rsidP="0090110F">
      <w:pPr>
        <w:widowControl w:val="0"/>
        <w:autoSpaceDE w:val="0"/>
        <w:autoSpaceDN w:val="0"/>
        <w:adjustRightInd w:val="0"/>
        <w:spacing w:line="372"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Во-вторых, следует учитывать, что при этом не происходит увеличение доходов покупателей, цены товаров, конкурирующих с данным товаром, не меняются и т.п. Обычно, когда фиксируют изменение спроса и предложения, а также условий рыночного равновесия, то оговаривают, что указанные соотношения имеют место только </w:t>
      </w:r>
      <w:r w:rsidRPr="0090110F">
        <w:rPr>
          <w:rFonts w:ascii="Times New Roman" w:hAnsi="Times New Roman" w:cs="Times New Roman"/>
          <w:b/>
          <w:bCs/>
          <w:sz w:val="28"/>
          <w:szCs w:val="28"/>
        </w:rPr>
        <w:t>«при прочих равных условиях»</w:t>
      </w:r>
      <w:r w:rsidRPr="0090110F">
        <w:rPr>
          <w:rFonts w:ascii="Times New Roman" w:hAnsi="Times New Roman" w:cs="Times New Roman"/>
          <w:sz w:val="28"/>
          <w:szCs w:val="28"/>
        </w:rPr>
        <w:t xml:space="preserve">. Эта фраза как раз и указывает, что рассматриваемые рыночные отношения применимы к некоторому идеальному рынку совершенной конкуренции, в котором отсутствуют монопольные цены. Кроме того, имеется в виду, что другие факторы при этом не учитываются. Поэтому равновесие между спросом и предложением в данном случае принято называть </w:t>
      </w:r>
      <w:r w:rsidRPr="0090110F">
        <w:rPr>
          <w:rFonts w:ascii="Times New Roman" w:hAnsi="Times New Roman" w:cs="Times New Roman"/>
          <w:b/>
          <w:bCs/>
          <w:sz w:val="28"/>
          <w:szCs w:val="28"/>
        </w:rPr>
        <w:t>частичным</w:t>
      </w:r>
      <w:r w:rsidRPr="0090110F">
        <w:rPr>
          <w:rFonts w:ascii="Times New Roman" w:hAnsi="Times New Roman" w:cs="Times New Roman"/>
          <w:sz w:val="28"/>
          <w:szCs w:val="28"/>
        </w:rPr>
        <w:t>, поскольку оно касается только некоторого частного товара и не рассматривает процесс изменения равновесной цены с течением времени.</w:t>
      </w:r>
    </w:p>
    <w:p w:rsidR="00EA06B2" w:rsidRPr="0090110F" w:rsidRDefault="00EA06B2" w:rsidP="0090110F">
      <w:pPr>
        <w:widowControl w:val="0"/>
        <w:autoSpaceDE w:val="0"/>
        <w:autoSpaceDN w:val="0"/>
        <w:adjustRightInd w:val="0"/>
        <w:spacing w:line="372"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Проблему изменения равновесной цены в зависимости от временного периода подробно исследовал А. Маршалл, который ввел понятия мгновенного, краткосрочного и долгосрочного равновесия.</w:t>
      </w:r>
    </w:p>
    <w:p w:rsidR="00EA06B2" w:rsidRDefault="00EA06B2" w:rsidP="0090110F">
      <w:pPr>
        <w:widowControl w:val="0"/>
        <w:autoSpaceDE w:val="0"/>
        <w:autoSpaceDN w:val="0"/>
        <w:adjustRightInd w:val="0"/>
        <w:jc w:val="center"/>
        <w:rPr>
          <w:rFonts w:ascii="Times New Roman" w:hAnsi="Times New Roman" w:cs="Times New Roman"/>
          <w:b/>
          <w:bCs/>
          <w:caps/>
          <w:sz w:val="28"/>
          <w:szCs w:val="28"/>
        </w:rPr>
      </w:pPr>
    </w:p>
    <w:p w:rsidR="00EA06B2" w:rsidRPr="0090110F" w:rsidRDefault="00EA06B2" w:rsidP="0090110F">
      <w:pPr>
        <w:widowControl w:val="0"/>
        <w:autoSpaceDE w:val="0"/>
        <w:autoSpaceDN w:val="0"/>
        <w:adjustRightInd w:val="0"/>
        <w:jc w:val="center"/>
        <w:rPr>
          <w:rFonts w:ascii="Times New Roman" w:hAnsi="Times New Roman" w:cs="Times New Roman"/>
          <w:b/>
          <w:bCs/>
          <w:caps/>
          <w:sz w:val="28"/>
          <w:szCs w:val="28"/>
        </w:rPr>
      </w:pPr>
    </w:p>
    <w:p w:rsidR="00EA06B2" w:rsidRPr="0090110F" w:rsidRDefault="00EA06B2" w:rsidP="0090110F">
      <w:pPr>
        <w:widowControl w:val="0"/>
        <w:autoSpaceDE w:val="0"/>
        <w:autoSpaceDN w:val="0"/>
        <w:adjustRightInd w:val="0"/>
        <w:jc w:val="center"/>
        <w:rPr>
          <w:rFonts w:ascii="Times New Roman" w:hAnsi="Times New Roman" w:cs="Times New Roman"/>
          <w:b/>
          <w:bCs/>
          <w:sz w:val="28"/>
          <w:szCs w:val="28"/>
        </w:rPr>
      </w:pPr>
      <w:r w:rsidRPr="0090110F">
        <w:rPr>
          <w:rFonts w:ascii="Times New Roman" w:hAnsi="Times New Roman" w:cs="Times New Roman"/>
          <w:b/>
          <w:bCs/>
          <w:caps/>
          <w:sz w:val="28"/>
          <w:szCs w:val="28"/>
        </w:rPr>
        <w:t xml:space="preserve">7.5 </w:t>
      </w:r>
      <w:r w:rsidRPr="0090110F">
        <w:rPr>
          <w:rFonts w:ascii="Times New Roman" w:hAnsi="Times New Roman" w:cs="Times New Roman"/>
          <w:b/>
          <w:bCs/>
          <w:sz w:val="28"/>
          <w:szCs w:val="28"/>
        </w:rPr>
        <w:t xml:space="preserve">Краткосрочный и долгосрочный периоды </w:t>
      </w:r>
    </w:p>
    <w:p w:rsidR="00EA06B2" w:rsidRPr="0090110F" w:rsidRDefault="00EA06B2" w:rsidP="0090110F">
      <w:pPr>
        <w:widowControl w:val="0"/>
        <w:autoSpaceDE w:val="0"/>
        <w:autoSpaceDN w:val="0"/>
        <w:adjustRightInd w:val="0"/>
        <w:jc w:val="center"/>
        <w:rPr>
          <w:rFonts w:ascii="Times New Roman" w:hAnsi="Times New Roman" w:cs="Times New Roman"/>
          <w:sz w:val="28"/>
          <w:szCs w:val="28"/>
        </w:rPr>
      </w:pPr>
      <w:r w:rsidRPr="0090110F">
        <w:rPr>
          <w:rFonts w:ascii="Times New Roman" w:hAnsi="Times New Roman" w:cs="Times New Roman"/>
          <w:b/>
          <w:bCs/>
          <w:sz w:val="28"/>
          <w:szCs w:val="28"/>
        </w:rPr>
        <w:t>рыночного равновесия</w:t>
      </w:r>
    </w:p>
    <w:p w:rsidR="00EA06B2" w:rsidRPr="0090110F" w:rsidRDefault="00EA06B2" w:rsidP="0090110F">
      <w:pPr>
        <w:widowControl w:val="0"/>
        <w:autoSpaceDE w:val="0"/>
        <w:autoSpaceDN w:val="0"/>
        <w:adjustRightInd w:val="0"/>
        <w:ind w:firstLine="709"/>
        <w:jc w:val="both"/>
        <w:rPr>
          <w:rFonts w:ascii="Times New Roman" w:hAnsi="Times New Roman" w:cs="Times New Roman"/>
          <w:sz w:val="28"/>
          <w:szCs w:val="28"/>
        </w:rPr>
      </w:pPr>
    </w:p>
    <w:p w:rsidR="00EA06B2" w:rsidRPr="0090110F" w:rsidRDefault="00EA06B2" w:rsidP="0090110F">
      <w:pPr>
        <w:widowControl w:val="0"/>
        <w:autoSpaceDE w:val="0"/>
        <w:autoSpaceDN w:val="0"/>
        <w:adjustRightInd w:val="0"/>
        <w:spacing w:line="348" w:lineRule="auto"/>
        <w:ind w:firstLine="709"/>
        <w:jc w:val="both"/>
        <w:rPr>
          <w:rFonts w:ascii="Times New Roman" w:hAnsi="Times New Roman" w:cs="Times New Roman"/>
          <w:sz w:val="28"/>
          <w:szCs w:val="28"/>
        </w:rPr>
      </w:pPr>
      <w:r w:rsidRPr="0090110F">
        <w:rPr>
          <w:rFonts w:ascii="Times New Roman" w:hAnsi="Times New Roman" w:cs="Times New Roman"/>
          <w:sz w:val="28"/>
          <w:szCs w:val="28"/>
        </w:rPr>
        <w:t>Экономические явления происходят как в пространстве, так и во времени. Фактор времени играет существенную роль, а потому в экономическую теорию были введены понятия краткосрочного и долгосрочного периодов.</w:t>
      </w:r>
    </w:p>
    <w:p w:rsidR="00EA06B2" w:rsidRPr="0090110F" w:rsidRDefault="00EA06B2" w:rsidP="0090110F">
      <w:pPr>
        <w:widowControl w:val="0"/>
        <w:autoSpaceDE w:val="0"/>
        <w:autoSpaceDN w:val="0"/>
        <w:adjustRightInd w:val="0"/>
        <w:spacing w:line="348" w:lineRule="auto"/>
        <w:ind w:firstLine="709"/>
        <w:jc w:val="both"/>
        <w:rPr>
          <w:rFonts w:ascii="Times New Roman" w:hAnsi="Times New Roman" w:cs="Times New Roman"/>
          <w:sz w:val="28"/>
          <w:szCs w:val="28"/>
        </w:rPr>
      </w:pPr>
      <w:r w:rsidRPr="0090110F">
        <w:rPr>
          <w:rFonts w:ascii="Times New Roman" w:hAnsi="Times New Roman" w:cs="Times New Roman"/>
          <w:sz w:val="28"/>
          <w:szCs w:val="28"/>
        </w:rPr>
        <w:t>Они не означают какой-либо фиксированный отрезок календарного времени, а имеют экономический смысл и определяются в зависимости от изменения условий функционирования предприятия. Так, краткосрочный период – это такой промежуток времени, в течение которого предприятие не может увеличить объем производства для удовлетворения возросшего потребительского спроса. Сделать это возможно лишь за счет реализации запасов готовой продукции.</w:t>
      </w:r>
    </w:p>
    <w:p w:rsidR="00EA06B2" w:rsidRPr="0090110F" w:rsidRDefault="00EA06B2" w:rsidP="0090110F">
      <w:pPr>
        <w:widowControl w:val="0"/>
        <w:autoSpaceDE w:val="0"/>
        <w:autoSpaceDN w:val="0"/>
        <w:adjustRightInd w:val="0"/>
        <w:spacing w:line="348" w:lineRule="auto"/>
        <w:ind w:firstLine="709"/>
        <w:jc w:val="both"/>
        <w:rPr>
          <w:rFonts w:ascii="Times New Roman" w:hAnsi="Times New Roman" w:cs="Times New Roman"/>
          <w:sz w:val="28"/>
          <w:szCs w:val="28"/>
        </w:rPr>
      </w:pPr>
      <w:r w:rsidRPr="0090110F">
        <w:rPr>
          <w:rFonts w:ascii="Times New Roman" w:hAnsi="Times New Roman" w:cs="Times New Roman"/>
          <w:sz w:val="28"/>
          <w:szCs w:val="28"/>
        </w:rPr>
        <w:t>Возможности свободного доступа новых предприятий в отрасль в краткосрочном периоде также ограничены, вследствие чего число предприятий на отраслевом рынке остается постоянным.</w:t>
      </w:r>
    </w:p>
    <w:p w:rsidR="00EA06B2" w:rsidRPr="0090110F" w:rsidRDefault="00EA06B2" w:rsidP="0090110F">
      <w:pPr>
        <w:widowControl w:val="0"/>
        <w:autoSpaceDE w:val="0"/>
        <w:autoSpaceDN w:val="0"/>
        <w:adjustRightInd w:val="0"/>
        <w:spacing w:line="348" w:lineRule="auto"/>
        <w:ind w:firstLine="709"/>
        <w:jc w:val="both"/>
        <w:rPr>
          <w:rFonts w:ascii="Times New Roman" w:hAnsi="Times New Roman" w:cs="Times New Roman"/>
          <w:sz w:val="28"/>
          <w:szCs w:val="28"/>
        </w:rPr>
      </w:pPr>
      <w:r w:rsidRPr="0090110F">
        <w:rPr>
          <w:rFonts w:ascii="Times New Roman" w:hAnsi="Times New Roman" w:cs="Times New Roman"/>
          <w:sz w:val="28"/>
          <w:szCs w:val="28"/>
        </w:rPr>
        <w:t>В отличие от краткосрочного в течение долгосрочного периода предприятие может менять все факторы производства, чтобы увеличить объем производства. В долгосрочном периоде предприятие имеет максимальную свободу маневрирования. В соответствии с возрастающим спросом оно в состоянии расширить выпуск продукции. Для этого оно увеличивает закупки машин, оборудования, сырья, нанимает дополнительных рабочих. Даже после всего этого пройдет некоторое время, прежде чем предприятие начнет выпускать дополнительную продукцию.</w:t>
      </w:r>
    </w:p>
    <w:p w:rsidR="00EA06B2" w:rsidRPr="0090110F" w:rsidRDefault="00EA06B2" w:rsidP="0090110F">
      <w:pPr>
        <w:widowControl w:val="0"/>
        <w:autoSpaceDE w:val="0"/>
        <w:autoSpaceDN w:val="0"/>
        <w:adjustRightInd w:val="0"/>
        <w:spacing w:line="348" w:lineRule="auto"/>
        <w:ind w:firstLine="709"/>
        <w:jc w:val="both"/>
        <w:rPr>
          <w:rFonts w:ascii="Times New Roman" w:hAnsi="Times New Roman" w:cs="Times New Roman"/>
          <w:sz w:val="28"/>
          <w:szCs w:val="28"/>
        </w:rPr>
      </w:pPr>
      <w:r w:rsidRPr="0090110F">
        <w:rPr>
          <w:rFonts w:ascii="Times New Roman" w:hAnsi="Times New Roman" w:cs="Times New Roman"/>
          <w:sz w:val="28"/>
          <w:szCs w:val="28"/>
        </w:rPr>
        <w:t>Кроме того, долгосрочный период характеризуется также изменением числа функционирующих в отрасли предприятий, так как в течение этого времени преодолеваются барьеры для входа в отрасль и выхода из отрасли.</w:t>
      </w:r>
    </w:p>
    <w:p w:rsidR="00EA06B2" w:rsidRPr="0090110F" w:rsidRDefault="00EA06B2" w:rsidP="0090110F">
      <w:pPr>
        <w:widowControl w:val="0"/>
        <w:autoSpaceDE w:val="0"/>
        <w:autoSpaceDN w:val="0"/>
        <w:adjustRightInd w:val="0"/>
        <w:spacing w:line="348" w:lineRule="auto"/>
        <w:ind w:firstLine="709"/>
        <w:jc w:val="both"/>
        <w:rPr>
          <w:rFonts w:ascii="Times New Roman" w:hAnsi="Times New Roman" w:cs="Times New Roman"/>
          <w:sz w:val="28"/>
          <w:szCs w:val="28"/>
        </w:rPr>
      </w:pPr>
      <w:r w:rsidRPr="0090110F">
        <w:rPr>
          <w:rFonts w:ascii="Times New Roman" w:hAnsi="Times New Roman" w:cs="Times New Roman"/>
          <w:b/>
          <w:bCs/>
          <w:sz w:val="28"/>
          <w:szCs w:val="28"/>
        </w:rPr>
        <w:t xml:space="preserve">Краткосрочное равновесие </w:t>
      </w:r>
      <w:r w:rsidRPr="0090110F">
        <w:rPr>
          <w:rFonts w:ascii="Times New Roman" w:hAnsi="Times New Roman" w:cs="Times New Roman"/>
          <w:sz w:val="28"/>
          <w:szCs w:val="28"/>
        </w:rPr>
        <w:t>устанавливается за короткий промежуток времени, когда предложение увеличивается, но число предприятий, производящих товар, не меняется. Убедившись в том, что данный товар пользуется спросом, то же самое число предприятий начинает увеличивать его производство (рис. 7.5).</w:t>
      </w:r>
    </w:p>
    <w:p w:rsidR="00EA06B2" w:rsidRPr="0090110F" w:rsidRDefault="00EA06B2" w:rsidP="0090110F">
      <w:pPr>
        <w:widowControl w:val="0"/>
        <w:autoSpaceDE w:val="0"/>
        <w:autoSpaceDN w:val="0"/>
        <w:adjustRightInd w:val="0"/>
        <w:spacing w:line="360" w:lineRule="auto"/>
        <w:ind w:firstLine="709"/>
        <w:jc w:val="both"/>
        <w:rPr>
          <w:rFonts w:ascii="Times New Roman" w:hAnsi="Times New Roman" w:cs="Times New Roman"/>
          <w:sz w:val="28"/>
          <w:szCs w:val="28"/>
        </w:rPr>
      </w:pPr>
      <w:r>
        <w:rPr>
          <w:noProof/>
          <w:lang w:eastAsia="ru-RU"/>
        </w:rPr>
        <w:pict>
          <v:shape id="Рисунок 1438" o:spid="_x0000_s1135" type="#_x0000_t75" style="position:absolute;left:0;text-align:left;margin-left:117.45pt;margin-top:12.1pt;width:226.45pt;height:181.5pt;z-index:-251567104;visibility:visible" wrapcoords="5151 0 5151 2856 -143 3570 -143 6783 1002 8569 1717 8569 0 10354 -143 17137 286 21421 21605 21421 21605 18565 21176 18208 18600 17137 19172 17137 21319 14817 21319 11425 17456 8569 19745 6069 20031 3749 18886 3570 8728 2856 8728 0 5151 0">
            <v:imagedata r:id="rId10" o:title=""/>
            <w10:wrap type="tight"/>
          </v:shape>
        </w:pict>
      </w:r>
    </w:p>
    <w:p w:rsidR="00EA06B2" w:rsidRDefault="00EA06B2" w:rsidP="0090110F">
      <w:pPr>
        <w:widowControl w:val="0"/>
        <w:autoSpaceDE w:val="0"/>
        <w:autoSpaceDN w:val="0"/>
        <w:adjustRightInd w:val="0"/>
        <w:spacing w:line="360" w:lineRule="auto"/>
        <w:ind w:firstLine="709"/>
        <w:jc w:val="both"/>
        <w:rPr>
          <w:rFonts w:ascii="Times New Roman" w:hAnsi="Times New Roman" w:cs="Times New Roman"/>
          <w:sz w:val="28"/>
          <w:szCs w:val="28"/>
        </w:rPr>
      </w:pPr>
    </w:p>
    <w:p w:rsidR="00EA06B2" w:rsidRDefault="00EA06B2" w:rsidP="0090110F">
      <w:pPr>
        <w:widowControl w:val="0"/>
        <w:autoSpaceDE w:val="0"/>
        <w:autoSpaceDN w:val="0"/>
        <w:adjustRightInd w:val="0"/>
        <w:spacing w:line="360" w:lineRule="auto"/>
        <w:ind w:firstLine="709"/>
        <w:jc w:val="both"/>
        <w:rPr>
          <w:rFonts w:ascii="Times New Roman" w:hAnsi="Times New Roman" w:cs="Times New Roman"/>
          <w:sz w:val="28"/>
          <w:szCs w:val="28"/>
        </w:rPr>
      </w:pPr>
    </w:p>
    <w:p w:rsidR="00EA06B2" w:rsidRDefault="00EA06B2" w:rsidP="0090110F">
      <w:pPr>
        <w:widowControl w:val="0"/>
        <w:autoSpaceDE w:val="0"/>
        <w:autoSpaceDN w:val="0"/>
        <w:adjustRightInd w:val="0"/>
        <w:spacing w:line="360" w:lineRule="auto"/>
        <w:ind w:firstLine="709"/>
        <w:jc w:val="both"/>
        <w:rPr>
          <w:rFonts w:ascii="Times New Roman" w:hAnsi="Times New Roman" w:cs="Times New Roman"/>
          <w:sz w:val="28"/>
          <w:szCs w:val="28"/>
        </w:rPr>
      </w:pPr>
    </w:p>
    <w:p w:rsidR="00EA06B2" w:rsidRDefault="00EA06B2" w:rsidP="0090110F">
      <w:pPr>
        <w:widowControl w:val="0"/>
        <w:autoSpaceDE w:val="0"/>
        <w:autoSpaceDN w:val="0"/>
        <w:adjustRightInd w:val="0"/>
        <w:spacing w:line="360" w:lineRule="auto"/>
        <w:ind w:firstLine="709"/>
        <w:jc w:val="both"/>
        <w:rPr>
          <w:rFonts w:ascii="Times New Roman" w:hAnsi="Times New Roman" w:cs="Times New Roman"/>
          <w:sz w:val="28"/>
          <w:szCs w:val="28"/>
        </w:rPr>
      </w:pPr>
    </w:p>
    <w:p w:rsidR="00EA06B2" w:rsidRDefault="00EA06B2" w:rsidP="0090110F">
      <w:pPr>
        <w:widowControl w:val="0"/>
        <w:autoSpaceDE w:val="0"/>
        <w:autoSpaceDN w:val="0"/>
        <w:adjustRightInd w:val="0"/>
        <w:spacing w:line="360" w:lineRule="auto"/>
        <w:ind w:firstLine="709"/>
        <w:jc w:val="both"/>
        <w:rPr>
          <w:rFonts w:ascii="Times New Roman" w:hAnsi="Times New Roman" w:cs="Times New Roman"/>
          <w:sz w:val="28"/>
          <w:szCs w:val="28"/>
        </w:rPr>
      </w:pPr>
    </w:p>
    <w:p w:rsidR="00EA06B2" w:rsidRDefault="00EA06B2" w:rsidP="0090110F">
      <w:pPr>
        <w:widowControl w:val="0"/>
        <w:autoSpaceDE w:val="0"/>
        <w:autoSpaceDN w:val="0"/>
        <w:adjustRightInd w:val="0"/>
        <w:spacing w:line="360" w:lineRule="auto"/>
        <w:ind w:firstLine="709"/>
        <w:jc w:val="both"/>
        <w:rPr>
          <w:rFonts w:ascii="Times New Roman" w:hAnsi="Times New Roman" w:cs="Times New Roman"/>
          <w:sz w:val="28"/>
          <w:szCs w:val="28"/>
        </w:rPr>
      </w:pPr>
    </w:p>
    <w:p w:rsidR="00EA06B2" w:rsidRDefault="00EA06B2" w:rsidP="0090110F">
      <w:pPr>
        <w:widowControl w:val="0"/>
        <w:autoSpaceDE w:val="0"/>
        <w:autoSpaceDN w:val="0"/>
        <w:adjustRightInd w:val="0"/>
        <w:spacing w:line="120" w:lineRule="auto"/>
        <w:ind w:firstLine="425"/>
        <w:jc w:val="both"/>
        <w:rPr>
          <w:rFonts w:ascii="Times New Roman" w:hAnsi="Times New Roman" w:cs="Times New Roman"/>
          <w:b/>
          <w:bCs/>
          <w:sz w:val="28"/>
          <w:szCs w:val="28"/>
        </w:rPr>
      </w:pPr>
    </w:p>
    <w:p w:rsidR="00EA06B2" w:rsidRPr="0090110F" w:rsidRDefault="00EA06B2" w:rsidP="0090110F">
      <w:pPr>
        <w:widowControl w:val="0"/>
        <w:autoSpaceDE w:val="0"/>
        <w:autoSpaceDN w:val="0"/>
        <w:adjustRightInd w:val="0"/>
        <w:spacing w:line="120" w:lineRule="auto"/>
        <w:ind w:firstLine="425"/>
        <w:jc w:val="both"/>
        <w:rPr>
          <w:rFonts w:ascii="Times New Roman" w:hAnsi="Times New Roman" w:cs="Times New Roman"/>
          <w:b/>
          <w:bCs/>
          <w:sz w:val="28"/>
          <w:szCs w:val="28"/>
        </w:rPr>
      </w:pPr>
    </w:p>
    <w:p w:rsidR="00EA06B2" w:rsidRDefault="00EA06B2" w:rsidP="0090110F">
      <w:pPr>
        <w:jc w:val="center"/>
        <w:rPr>
          <w:rFonts w:ascii="Times New Roman" w:hAnsi="Times New Roman" w:cs="Times New Roman"/>
          <w:b/>
          <w:bCs/>
          <w:sz w:val="28"/>
          <w:szCs w:val="28"/>
        </w:rPr>
      </w:pPr>
    </w:p>
    <w:p w:rsidR="00EA06B2" w:rsidRPr="0090110F" w:rsidRDefault="00EA06B2" w:rsidP="0090110F">
      <w:pPr>
        <w:jc w:val="center"/>
        <w:rPr>
          <w:rFonts w:ascii="Times New Roman" w:hAnsi="Times New Roman" w:cs="Times New Roman"/>
          <w:b/>
          <w:bCs/>
          <w:sz w:val="28"/>
          <w:szCs w:val="28"/>
        </w:rPr>
      </w:pPr>
      <w:r w:rsidRPr="0090110F">
        <w:rPr>
          <w:rFonts w:ascii="Times New Roman" w:hAnsi="Times New Roman" w:cs="Times New Roman"/>
          <w:b/>
          <w:bCs/>
          <w:sz w:val="28"/>
          <w:szCs w:val="28"/>
        </w:rPr>
        <w:t>Рис. 7.5. Краткосрочный период рыночного равновесия</w:t>
      </w:r>
    </w:p>
    <w:p w:rsidR="00EA06B2" w:rsidRPr="0090110F" w:rsidRDefault="00EA06B2" w:rsidP="0090110F">
      <w:pPr>
        <w:tabs>
          <w:tab w:val="left" w:pos="3240"/>
        </w:tabs>
        <w:jc w:val="both"/>
        <w:rPr>
          <w:rFonts w:ascii="Times New Roman" w:hAnsi="Times New Roman" w:cs="Times New Roman"/>
          <w:sz w:val="28"/>
          <w:szCs w:val="28"/>
        </w:rPr>
      </w:pPr>
    </w:p>
    <w:p w:rsidR="00EA06B2" w:rsidRPr="0090110F" w:rsidRDefault="00EA06B2" w:rsidP="0090110F">
      <w:pPr>
        <w:tabs>
          <w:tab w:val="left" w:pos="5130"/>
        </w:tabs>
        <w:spacing w:line="348"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Понятие краткосрочного равновесия можно рассматривать как временный этап для установления долгосрочного равновесия между спросом и предложением.</w:t>
      </w:r>
    </w:p>
    <w:p w:rsidR="00EA06B2" w:rsidRPr="0090110F" w:rsidRDefault="00EA06B2" w:rsidP="0090110F">
      <w:pPr>
        <w:tabs>
          <w:tab w:val="left" w:pos="5130"/>
        </w:tabs>
        <w:spacing w:line="348" w:lineRule="auto"/>
        <w:ind w:firstLine="425"/>
        <w:jc w:val="both"/>
        <w:rPr>
          <w:rFonts w:ascii="Times New Roman" w:hAnsi="Times New Roman" w:cs="Times New Roman"/>
          <w:sz w:val="28"/>
          <w:szCs w:val="28"/>
        </w:rPr>
      </w:pPr>
      <w:r w:rsidRPr="0090110F">
        <w:rPr>
          <w:rFonts w:ascii="Times New Roman" w:hAnsi="Times New Roman" w:cs="Times New Roman"/>
          <w:b/>
          <w:bCs/>
          <w:sz w:val="28"/>
          <w:szCs w:val="28"/>
        </w:rPr>
        <w:t>Долгосрочное</w:t>
      </w:r>
      <w:r w:rsidRPr="0090110F">
        <w:rPr>
          <w:rFonts w:ascii="Times New Roman" w:hAnsi="Times New Roman" w:cs="Times New Roman"/>
          <w:sz w:val="28"/>
          <w:szCs w:val="28"/>
        </w:rPr>
        <w:t xml:space="preserve">, или </w:t>
      </w:r>
      <w:r w:rsidRPr="0090110F">
        <w:rPr>
          <w:rFonts w:ascii="Times New Roman" w:hAnsi="Times New Roman" w:cs="Times New Roman"/>
          <w:b/>
          <w:bCs/>
          <w:sz w:val="28"/>
          <w:szCs w:val="28"/>
        </w:rPr>
        <w:t>нормальное равновесие</w:t>
      </w:r>
      <w:r w:rsidRPr="0090110F">
        <w:rPr>
          <w:rFonts w:ascii="Times New Roman" w:hAnsi="Times New Roman" w:cs="Times New Roman"/>
          <w:sz w:val="28"/>
          <w:szCs w:val="28"/>
        </w:rPr>
        <w:t xml:space="preserve"> устанавливается, когда изменяется как объем используемых ресурсов для производства товара, так и число предприятий. Благодаря этому предложение товара увеличивается, а это приводит к понижению равновесной цены. Таким образом, долгосрочное равновесие называется нормальным потому, что оно отражает типичную ситуацию, когда возникает конкуренция между предприятиями и в результате устанавливается относительно длительное равновесие между спросом и предложением (рис. 7.6).</w:t>
      </w:r>
    </w:p>
    <w:p w:rsidR="00EA06B2" w:rsidRPr="0090110F" w:rsidRDefault="00EA06B2" w:rsidP="0090110F">
      <w:pPr>
        <w:spacing w:line="360" w:lineRule="auto"/>
        <w:jc w:val="both"/>
        <w:rPr>
          <w:rFonts w:ascii="Times New Roman" w:hAnsi="Times New Roman" w:cs="Times New Roman"/>
          <w:sz w:val="28"/>
          <w:szCs w:val="28"/>
        </w:rPr>
      </w:pPr>
    </w:p>
    <w:p w:rsidR="00EA06B2" w:rsidRDefault="00EA06B2" w:rsidP="0090110F">
      <w:pPr>
        <w:spacing w:line="360" w:lineRule="auto"/>
        <w:jc w:val="center"/>
        <w:rPr>
          <w:rFonts w:ascii="Times New Roman" w:hAnsi="Times New Roman" w:cs="Times New Roman"/>
          <w:b/>
          <w:bCs/>
          <w:sz w:val="28"/>
          <w:szCs w:val="28"/>
        </w:rPr>
      </w:pPr>
    </w:p>
    <w:p w:rsidR="00EA06B2" w:rsidRDefault="00EA06B2" w:rsidP="0090110F">
      <w:pPr>
        <w:spacing w:line="360" w:lineRule="auto"/>
        <w:jc w:val="center"/>
        <w:rPr>
          <w:rFonts w:ascii="Times New Roman" w:hAnsi="Times New Roman" w:cs="Times New Roman"/>
          <w:b/>
          <w:bCs/>
          <w:sz w:val="28"/>
          <w:szCs w:val="28"/>
        </w:rPr>
      </w:pPr>
    </w:p>
    <w:p w:rsidR="00EA06B2" w:rsidRDefault="00EA06B2" w:rsidP="0090110F">
      <w:pPr>
        <w:spacing w:line="360" w:lineRule="auto"/>
        <w:jc w:val="center"/>
        <w:rPr>
          <w:rFonts w:ascii="Times New Roman" w:hAnsi="Times New Roman" w:cs="Times New Roman"/>
          <w:b/>
          <w:bCs/>
          <w:sz w:val="28"/>
          <w:szCs w:val="28"/>
        </w:rPr>
      </w:pPr>
    </w:p>
    <w:p w:rsidR="00EA06B2" w:rsidRDefault="00EA06B2" w:rsidP="0090110F">
      <w:pPr>
        <w:spacing w:line="360" w:lineRule="auto"/>
        <w:jc w:val="center"/>
        <w:rPr>
          <w:rFonts w:ascii="Times New Roman" w:hAnsi="Times New Roman" w:cs="Times New Roman"/>
          <w:b/>
          <w:bCs/>
          <w:sz w:val="28"/>
          <w:szCs w:val="28"/>
        </w:rPr>
      </w:pPr>
    </w:p>
    <w:p w:rsidR="00EA06B2" w:rsidRDefault="00EA06B2" w:rsidP="0090110F">
      <w:pPr>
        <w:spacing w:line="360" w:lineRule="auto"/>
        <w:jc w:val="center"/>
        <w:rPr>
          <w:rFonts w:ascii="Times New Roman" w:hAnsi="Times New Roman" w:cs="Times New Roman"/>
          <w:b/>
          <w:bCs/>
          <w:sz w:val="28"/>
          <w:szCs w:val="28"/>
        </w:rPr>
      </w:pPr>
    </w:p>
    <w:p w:rsidR="00EA06B2" w:rsidRDefault="00EA06B2" w:rsidP="0090110F">
      <w:pPr>
        <w:spacing w:line="360" w:lineRule="auto"/>
        <w:jc w:val="center"/>
        <w:rPr>
          <w:rFonts w:ascii="Times New Roman" w:hAnsi="Times New Roman" w:cs="Times New Roman"/>
          <w:b/>
          <w:bCs/>
          <w:sz w:val="28"/>
          <w:szCs w:val="28"/>
        </w:rPr>
      </w:pPr>
    </w:p>
    <w:p w:rsidR="00EA06B2" w:rsidRDefault="00EA06B2" w:rsidP="0090110F">
      <w:pPr>
        <w:spacing w:line="360" w:lineRule="auto"/>
        <w:jc w:val="center"/>
        <w:rPr>
          <w:rFonts w:ascii="Times New Roman" w:hAnsi="Times New Roman" w:cs="Times New Roman"/>
          <w:b/>
          <w:bCs/>
          <w:sz w:val="28"/>
          <w:szCs w:val="28"/>
        </w:rPr>
      </w:pPr>
      <w:r>
        <w:rPr>
          <w:noProof/>
          <w:lang w:eastAsia="ru-RU"/>
        </w:rPr>
        <w:pict>
          <v:group id="Group 305" o:spid="_x0000_s1136" style="position:absolute;left:0;text-align:left;margin-left:96.5pt;margin-top:21.95pt;width:224.5pt;height:175.1pt;z-index:251587584" coordorigin="4030,4307" coordsize="4490,3579">
            <v:shape id="Text Box 306" o:spid="_x0000_s1137" type="#_x0000_t202" style="position:absolute;left:7281;top:5094;width:532;height:496;visibility:visible" strokecolor="white">
              <v:textbox style="mso-next-textbox:#Text Box 306">
                <w:txbxContent>
                  <w:p w:rsidR="00EA06B2" w:rsidRPr="00BA40D4" w:rsidRDefault="00EA06B2" w:rsidP="00010587">
                    <w:pPr>
                      <w:rPr>
                        <w:i/>
                        <w:iCs/>
                        <w:sz w:val="20"/>
                        <w:szCs w:val="20"/>
                        <w:lang w:val="en-US"/>
                      </w:rPr>
                    </w:pPr>
                    <w:r w:rsidRPr="00BA40D4">
                      <w:rPr>
                        <w:i/>
                        <w:iCs/>
                        <w:sz w:val="20"/>
                        <w:szCs w:val="20"/>
                        <w:lang w:val="en-US"/>
                      </w:rPr>
                      <w:t>S</w:t>
                    </w:r>
                  </w:p>
                </w:txbxContent>
              </v:textbox>
            </v:shape>
            <v:shape id="Text Box 307" o:spid="_x0000_s1138" type="#_x0000_t202" style="position:absolute;left:4145;top:7435;width:4375;height:451;visibility:visible" strokecolor="white">
              <v:textbox style="mso-next-textbox:#Text Box 307">
                <w:txbxContent>
                  <w:p w:rsidR="00EA06B2" w:rsidRPr="00BA40D4" w:rsidRDefault="00EA06B2" w:rsidP="00010587">
                    <w:pPr>
                      <w:rPr>
                        <w:sz w:val="20"/>
                        <w:szCs w:val="20"/>
                        <w:lang w:val="en-US"/>
                      </w:rPr>
                    </w:pPr>
                    <w:r w:rsidRPr="00BA40D4">
                      <w:rPr>
                        <w:sz w:val="20"/>
                        <w:szCs w:val="20"/>
                      </w:rPr>
                      <w:t>0</w:t>
                    </w:r>
                    <w:r>
                      <w:rPr>
                        <w:sz w:val="20"/>
                        <w:szCs w:val="20"/>
                      </w:rPr>
                      <w:t xml:space="preserve">                            </w:t>
                    </w:r>
                    <w:r w:rsidRPr="00BA40D4">
                      <w:rPr>
                        <w:i/>
                        <w:iCs/>
                        <w:sz w:val="20"/>
                        <w:szCs w:val="20"/>
                        <w:lang w:val="en-US"/>
                      </w:rPr>
                      <w:t>Q</w:t>
                    </w:r>
                    <w:r w:rsidRPr="00BA40D4">
                      <w:rPr>
                        <w:sz w:val="20"/>
                        <w:szCs w:val="20"/>
                        <w:vertAlign w:val="subscript"/>
                      </w:rPr>
                      <w:t>1</w:t>
                    </w:r>
                    <w:r>
                      <w:rPr>
                        <w:sz w:val="20"/>
                        <w:szCs w:val="20"/>
                        <w:vertAlign w:val="subscript"/>
                      </w:rPr>
                      <w:t xml:space="preserve">                             </w:t>
                    </w:r>
                    <w:r w:rsidRPr="00BA40D4">
                      <w:rPr>
                        <w:i/>
                        <w:iCs/>
                        <w:sz w:val="20"/>
                        <w:szCs w:val="20"/>
                        <w:lang w:val="en-US"/>
                      </w:rPr>
                      <w:t>Q</w:t>
                    </w:r>
                    <w:r w:rsidRPr="00BA40D4">
                      <w:rPr>
                        <w:sz w:val="20"/>
                        <w:szCs w:val="20"/>
                        <w:vertAlign w:val="subscript"/>
                      </w:rPr>
                      <w:t>2</w:t>
                    </w:r>
                    <w:r>
                      <w:rPr>
                        <w:sz w:val="20"/>
                        <w:szCs w:val="20"/>
                        <w:vertAlign w:val="subscript"/>
                      </w:rPr>
                      <w:t xml:space="preserve">                           </w:t>
                    </w:r>
                    <w:r w:rsidRPr="00BA40D4">
                      <w:rPr>
                        <w:i/>
                        <w:iCs/>
                        <w:sz w:val="20"/>
                        <w:szCs w:val="20"/>
                        <w:lang w:val="en-US"/>
                      </w:rPr>
                      <w:t>Q</w:t>
                    </w:r>
                  </w:p>
                </w:txbxContent>
              </v:textbox>
            </v:shape>
            <v:shape id="Text Box 308" o:spid="_x0000_s1139" type="#_x0000_t202" style="position:absolute;left:6535;top:5907;width:786;height:595;visibility:visible" strokecolor="white">
              <v:textbox style="mso-next-textbox:#Text Box 308">
                <w:txbxContent>
                  <w:p w:rsidR="00EA06B2" w:rsidRPr="00BA40D4" w:rsidRDefault="00EA06B2" w:rsidP="00010587">
                    <w:pPr>
                      <w:rPr>
                        <w:sz w:val="20"/>
                        <w:szCs w:val="20"/>
                        <w:vertAlign w:val="subscript"/>
                        <w:lang w:val="en-US"/>
                      </w:rPr>
                    </w:pPr>
                    <w:r w:rsidRPr="00BA40D4">
                      <w:rPr>
                        <w:i/>
                        <w:iCs/>
                        <w:sz w:val="20"/>
                        <w:szCs w:val="20"/>
                        <w:lang w:val="en-US"/>
                      </w:rPr>
                      <w:t>M</w:t>
                    </w:r>
                    <w:r w:rsidRPr="00BA40D4">
                      <w:rPr>
                        <w:sz w:val="20"/>
                        <w:szCs w:val="20"/>
                        <w:vertAlign w:val="subscript"/>
                        <w:lang w:val="en-US"/>
                      </w:rPr>
                      <w:t>2</w:t>
                    </w:r>
                  </w:p>
                </w:txbxContent>
              </v:textbox>
            </v:shape>
            <v:shape id="Text Box 309" o:spid="_x0000_s1140" type="#_x0000_t202" style="position:absolute;left:5469;top:6425;width:805;height:610;visibility:visible" strokecolor="white">
              <v:textbox style="mso-next-textbox:#Text Box 309">
                <w:txbxContent>
                  <w:p w:rsidR="00EA06B2" w:rsidRPr="00BA40D4" w:rsidRDefault="00EA06B2" w:rsidP="00010587">
                    <w:pPr>
                      <w:rPr>
                        <w:sz w:val="20"/>
                        <w:szCs w:val="20"/>
                        <w:vertAlign w:val="subscript"/>
                        <w:lang w:val="en-US"/>
                      </w:rPr>
                    </w:pPr>
                    <w:r w:rsidRPr="00BA40D4">
                      <w:rPr>
                        <w:i/>
                        <w:iCs/>
                        <w:sz w:val="20"/>
                        <w:szCs w:val="20"/>
                        <w:lang w:val="en-US"/>
                      </w:rPr>
                      <w:t>M</w:t>
                    </w:r>
                    <w:r w:rsidRPr="00BA40D4">
                      <w:rPr>
                        <w:sz w:val="20"/>
                        <w:szCs w:val="20"/>
                        <w:vertAlign w:val="subscript"/>
                        <w:lang w:val="en-US"/>
                      </w:rPr>
                      <w:t>1</w:t>
                    </w:r>
                  </w:p>
                </w:txbxContent>
              </v:textbox>
            </v:shape>
            <v:shape id="Text Box 310" o:spid="_x0000_s1141" type="#_x0000_t202" style="position:absolute;left:7175;top:6916;width:671;height:536;visibility:visible" strokecolor="white">
              <v:textbox style="mso-next-textbox:#Text Box 310">
                <w:txbxContent>
                  <w:p w:rsidR="00EA06B2" w:rsidRPr="00BA40D4" w:rsidRDefault="00EA06B2" w:rsidP="00010587">
                    <w:pPr>
                      <w:rPr>
                        <w:sz w:val="20"/>
                        <w:szCs w:val="20"/>
                        <w:vertAlign w:val="subscript"/>
                        <w:lang w:val="en-US"/>
                      </w:rPr>
                    </w:pPr>
                    <w:r w:rsidRPr="00BA40D4">
                      <w:rPr>
                        <w:i/>
                        <w:iCs/>
                        <w:sz w:val="20"/>
                        <w:szCs w:val="20"/>
                        <w:lang w:val="en-US"/>
                      </w:rPr>
                      <w:t>D</w:t>
                    </w:r>
                    <w:r w:rsidRPr="00BA40D4">
                      <w:rPr>
                        <w:sz w:val="20"/>
                        <w:szCs w:val="20"/>
                        <w:vertAlign w:val="subscript"/>
                        <w:lang w:val="en-US"/>
                      </w:rPr>
                      <w:t>1</w:t>
                    </w:r>
                  </w:p>
                </w:txbxContent>
              </v:textbox>
            </v:shape>
            <v:shape id="Text Box 311" o:spid="_x0000_s1142" type="#_x0000_t202" style="position:absolute;left:4030;top:6570;width:496;height:738;visibility:visible" strokecolor="white">
              <v:textbox style="mso-next-textbox:#Text Box 311">
                <w:txbxContent>
                  <w:p w:rsidR="00EA06B2" w:rsidRPr="00BA40D4" w:rsidRDefault="00EA06B2" w:rsidP="00010587">
                    <w:pPr>
                      <w:rPr>
                        <w:sz w:val="20"/>
                        <w:szCs w:val="20"/>
                        <w:vertAlign w:val="subscript"/>
                        <w:lang w:val="en-US"/>
                      </w:rPr>
                    </w:pPr>
                    <w:r w:rsidRPr="00BA40D4">
                      <w:rPr>
                        <w:i/>
                        <w:iCs/>
                        <w:sz w:val="20"/>
                        <w:szCs w:val="20"/>
                        <w:lang w:val="en-US"/>
                      </w:rPr>
                      <w:t>P</w:t>
                    </w:r>
                    <w:r w:rsidRPr="00BA40D4">
                      <w:rPr>
                        <w:sz w:val="20"/>
                        <w:szCs w:val="20"/>
                        <w:vertAlign w:val="subscript"/>
                        <w:lang w:val="en-US"/>
                      </w:rPr>
                      <w:t>1</w:t>
                    </w:r>
                  </w:p>
                </w:txbxContent>
              </v:textbox>
            </v:shape>
            <v:shape id="Text Box 312" o:spid="_x0000_s1143" type="#_x0000_t202" style="position:absolute;left:4030;top:6099;width:690;height:533;visibility:visible" strokecolor="white">
              <v:textbox style="mso-next-textbox:#Text Box 312">
                <w:txbxContent>
                  <w:p w:rsidR="00EA06B2" w:rsidRPr="00BA40D4" w:rsidRDefault="00EA06B2" w:rsidP="00010587">
                    <w:pPr>
                      <w:rPr>
                        <w:sz w:val="20"/>
                        <w:szCs w:val="20"/>
                        <w:vertAlign w:val="subscript"/>
                        <w:lang w:val="en-US"/>
                      </w:rPr>
                    </w:pPr>
                    <w:r w:rsidRPr="00BA40D4">
                      <w:rPr>
                        <w:i/>
                        <w:iCs/>
                        <w:sz w:val="20"/>
                        <w:szCs w:val="20"/>
                        <w:lang w:val="en-US"/>
                      </w:rPr>
                      <w:t>P</w:t>
                    </w:r>
                    <w:r w:rsidRPr="00BA40D4">
                      <w:rPr>
                        <w:sz w:val="20"/>
                        <w:szCs w:val="20"/>
                        <w:vertAlign w:val="subscript"/>
                        <w:lang w:val="en-US"/>
                      </w:rPr>
                      <w:t>2</w:t>
                    </w:r>
                  </w:p>
                </w:txbxContent>
              </v:textbox>
            </v:shape>
            <v:shape id="Text Box 313" o:spid="_x0000_s1144" type="#_x0000_t202" style="position:absolute;left:4036;top:4934;width:460;height:488;visibility:visible" strokecolor="white">
              <v:textbox style="mso-next-textbox:#Text Box 313">
                <w:txbxContent>
                  <w:p w:rsidR="00EA06B2" w:rsidRPr="00BA40D4" w:rsidRDefault="00EA06B2" w:rsidP="00010587">
                    <w:pPr>
                      <w:rPr>
                        <w:i/>
                        <w:iCs/>
                        <w:sz w:val="20"/>
                        <w:szCs w:val="20"/>
                        <w:lang w:val="en-US"/>
                      </w:rPr>
                    </w:pPr>
                    <w:r w:rsidRPr="00BA40D4">
                      <w:rPr>
                        <w:i/>
                        <w:iCs/>
                        <w:sz w:val="20"/>
                        <w:szCs w:val="20"/>
                        <w:lang w:val="en-US"/>
                      </w:rPr>
                      <w:t>P</w:t>
                    </w:r>
                  </w:p>
                </w:txbxContent>
              </v:textbox>
            </v:shape>
            <v:shape id="AutoShape 314" o:spid="_x0000_s1145" type="#_x0000_t32" style="position:absolute;left:4449;top:7459;width:3374;height:0;visibility:visible" o:connectortype="straight">
              <v:stroke endarrow="block" endarrowwidth="narrow" endarrowlength="long"/>
            </v:shape>
            <v:shape id="AutoShape 315" o:spid="_x0000_s1146" type="#_x0000_t32" style="position:absolute;left:4449;top:5049;width:0;height:2411;flip:y;visibility:visible" o:connectortype="straight">
              <v:stroke endarrow="block" endarrowwidth="narrow" endarrowlength="long"/>
            </v:shape>
            <v:shape id="AutoShape 316" o:spid="_x0000_s1147" type="#_x0000_t32" style="position:absolute;left:4449;top:6825;width:1261;height:0;flip:x;visibility:visible" o:connectortype="straight">
              <v:stroke dashstyle="dash"/>
            </v:shape>
            <v:shape id="AutoShape 317" o:spid="_x0000_s1148" type="#_x0000_t32" style="position:absolute;left:5710;top:6825;width:0;height:634;visibility:visible" o:connectortype="straight">
              <v:stroke dashstyle="dash"/>
            </v:shape>
            <v:shape id="AutoShape 318" o:spid="_x0000_s1149" type="#_x0000_t32" style="position:absolute;left:6820;top:6356;width:0;height:1079;visibility:visible" o:connectortype="straight">
              <v:stroke dashstyle="dash"/>
            </v:shape>
            <v:shape id="Text Box 319" o:spid="_x0000_s1150" type="#_x0000_t202" style="position:absolute;left:7766;top:6237;width:632;height:577;visibility:visible" strokecolor="white">
              <v:textbox style="mso-next-textbox:#Text Box 319">
                <w:txbxContent>
                  <w:p w:rsidR="00EA06B2" w:rsidRPr="00BA40D4" w:rsidRDefault="00EA06B2" w:rsidP="00010587">
                    <w:pPr>
                      <w:rPr>
                        <w:sz w:val="20"/>
                        <w:szCs w:val="20"/>
                        <w:vertAlign w:val="subscript"/>
                        <w:lang w:val="en-US"/>
                      </w:rPr>
                    </w:pPr>
                    <w:r w:rsidRPr="00BA40D4">
                      <w:rPr>
                        <w:i/>
                        <w:iCs/>
                        <w:sz w:val="20"/>
                        <w:szCs w:val="20"/>
                        <w:lang w:val="en-US"/>
                      </w:rPr>
                      <w:t>D</w:t>
                    </w:r>
                    <w:r w:rsidRPr="00BA40D4">
                      <w:rPr>
                        <w:sz w:val="20"/>
                        <w:szCs w:val="20"/>
                        <w:vertAlign w:val="subscript"/>
                        <w:lang w:val="en-US"/>
                      </w:rPr>
                      <w:t>2</w:t>
                    </w:r>
                  </w:p>
                </w:txbxContent>
              </v:textbox>
            </v:shape>
            <v:shape id="Arc 320" o:spid="_x0000_s1151" style="position:absolute;left:5145;top:4239;width:2359;height:3058;rotation:90;visibility:visible" coordsize="21600,21600" o:spt="100" adj="0,,0" path="m3391,-1nfc13879,1667,21600,10711,21600,21332em3391,-1nsc13879,1667,21600,10711,21600,21332l,21332,3391,-1xe" filled="f" strokeweight="1.5pt">
              <v:stroke joinstyle="round"/>
              <v:formulas>
                <v:f eqn="val #1"/>
                <v:f eqn="val #0"/>
                <v:f eqn="sum #1 0 #0"/>
                <v:f eqn="val 10800"/>
                <v:f eqn="sum 0 0 #1"/>
                <v:f eqn="sumangle @2 360 0"/>
                <v:f eqn="if @2 @2 @5"/>
                <v:f eqn="sum 0 0 @6"/>
                <v:f eqn="val #2"/>
                <v:f eqn="sum 0 0 #0"/>
                <v:f eqn="sum #2 0 2700"/>
                <v:f eqn="cos @10 #1"/>
                <v:f eqn="sin @10 #1"/>
                <v:f eqn="cos 13500 #1"/>
                <v:f eqn="sin 13500 #1"/>
                <v:f eqn="sum @11 10800 0"/>
                <v:f eqn="sum @12 10800 0"/>
                <v:f eqn="sum @13 10800 0"/>
                <v:f eqn="sum @14 10800 0"/>
                <v:f eqn="prod #2 1 2"/>
                <v:f eqn="sum @19 5400 0"/>
                <v:f eqn="cos @20 #1"/>
                <v:f eqn="sin @20 #1"/>
                <v:f eqn="sum @21 10800 0"/>
                <v:f eqn="sum @12 @23 @22"/>
                <v:f eqn="sum @22 @23 @11"/>
                <v:f eqn="cos 10800 #1"/>
                <v:f eqn="sin 10800 #1"/>
                <v:f eqn="cos #2 #1"/>
                <v:f eqn="sin #2 #1"/>
                <v:f eqn="sum @26 10800 0"/>
                <v:f eqn="sum @27 10800 0"/>
                <v:f eqn="sum @28 10800 0"/>
                <v:f eqn="sum @29 10800 0"/>
                <v:f eqn="sum @19 5400 0"/>
                <v:f eqn="cos @34 #0"/>
                <v:f eqn="sin @34 #0"/>
                <v:f eqn="mid #0 #1"/>
                <v:f eqn="sumangle @37 180 0"/>
                <v:f eqn="if @2 @37 @38"/>
                <v:f eqn="cos 10800 @39"/>
                <v:f eqn="sin 10800 @39"/>
                <v:f eqn="cos #2 @39"/>
                <v:f eqn="sin #2 @39"/>
                <v:f eqn="sum @40 10800 0"/>
                <v:f eqn="sum @41 10800 0"/>
                <v:f eqn="sum @42 10800 0"/>
                <v:f eqn="sum @43 10800 0"/>
                <v:f eqn="sum @35 10800 0"/>
                <v:f eqn="sum @36 10800 0"/>
              </v:formulas>
              <v:path arrowok="t" o:extrusionok="f" o:connecttype="custom" o:connectlocs="370,0;2359,3058;0,3058" o:connectangles="0,0,0" textboxrect="3163,3163,18437,18437"/>
              <v:handles>
                <v:h position="@3,#0" polar="10800,10800"/>
                <v:h position="#2,#1" polar="10800,10800" radiusrange="0,10800"/>
              </v:handles>
            </v:shape>
            <v:shape id="AutoShape 321" o:spid="_x0000_s1152" type="#_x0000_t32" style="position:absolute;left:4449;top:6356;width:2371;height:0;flip:x;visibility:visible" o:connectortype="straight">
              <v:stroke dashstyle="dash"/>
            </v:shape>
            <v:rect id="Rectangle 322" o:spid="_x0000_s1153" style="position:absolute;left:7669;top:4944;width:397;height:375;visibility:visible" strokecolor="white"/>
            <v:shape id="Arc 323" o:spid="_x0000_s1154" style="position:absolute;left:4998;top:4847;width:2191;height:2820;rotation:-90;flip:y;visibility:visible" coordsize="21600,21600" o:spt="100" adj="0,,0" path="m-1,nfc11929,,21600,9670,21600,21600em-1,nsc11929,,21600,9670,21600,21600l,21600,-1,xe" filled="f" strokeweight="1.5pt">
              <v:stroke joinstyle="round"/>
              <v:formulas>
                <v:f eqn="val #1"/>
                <v:f eqn="val #0"/>
                <v:f eqn="sum #1 0 #0"/>
                <v:f eqn="val 10800"/>
                <v:f eqn="sum 0 0 #1"/>
                <v:f eqn="sumangle @2 360 0"/>
                <v:f eqn="if @2 @2 @5"/>
                <v:f eqn="sum 0 0 @6"/>
                <v:f eqn="val #2"/>
                <v:f eqn="sum 0 0 #0"/>
                <v:f eqn="sum #2 0 2700"/>
                <v:f eqn="cos @10 #1"/>
                <v:f eqn="sin @10 #1"/>
                <v:f eqn="cos 13500 #1"/>
                <v:f eqn="sin 13500 #1"/>
                <v:f eqn="sum @11 10800 0"/>
                <v:f eqn="sum @12 10800 0"/>
                <v:f eqn="sum @13 10800 0"/>
                <v:f eqn="sum @14 10800 0"/>
                <v:f eqn="prod #2 1 2"/>
                <v:f eqn="sum @19 5400 0"/>
                <v:f eqn="cos @20 #1"/>
                <v:f eqn="sin @20 #1"/>
                <v:f eqn="sum @21 10800 0"/>
                <v:f eqn="sum @12 @23 @22"/>
                <v:f eqn="sum @22 @23 @11"/>
                <v:f eqn="cos 10800 #1"/>
                <v:f eqn="sin 10800 #1"/>
                <v:f eqn="cos #2 #1"/>
                <v:f eqn="sin #2 #1"/>
                <v:f eqn="sum @26 10800 0"/>
                <v:f eqn="sum @27 10800 0"/>
                <v:f eqn="sum @28 10800 0"/>
                <v:f eqn="sum @29 10800 0"/>
                <v:f eqn="sum @19 5400 0"/>
                <v:f eqn="cos @34 #0"/>
                <v:f eqn="sin @34 #0"/>
                <v:f eqn="mid #0 #1"/>
                <v:f eqn="sumangle @37 180 0"/>
                <v:f eqn="if @2 @37 @38"/>
                <v:f eqn="cos 10800 @39"/>
                <v:f eqn="sin 10800 @39"/>
                <v:f eqn="cos #2 @39"/>
                <v:f eqn="sin #2 @39"/>
                <v:f eqn="sum @40 10800 0"/>
                <v:f eqn="sum @41 10800 0"/>
                <v:f eqn="sum @42 10800 0"/>
                <v:f eqn="sum @43 10800 0"/>
                <v:f eqn="sum @35 10800 0"/>
                <v:f eqn="sum @36 10800 0"/>
              </v:formulas>
              <v:path arrowok="t" o:extrusionok="f" o:connecttype="custom" o:connectlocs="0,0;2191,2820;0,2820" o:connectangles="0,0,0" textboxrect="3163,3163,18437,18437"/>
              <v:handles>
                <v:h position="@3,#0" polar="10800,10800"/>
                <v:h position="#2,#1" polar="10800,10800" radiusrange="0,10800"/>
              </v:handles>
            </v:shape>
            <v:shape id="Arc 324" o:spid="_x0000_s1155" style="position:absolute;left:5631;top:4114;width:1980;height:2820;rotation:-6351044fd;flip:y;visibility:visible" coordsize="21600,21600" o:spt="100" adj="0,,0" path="m-1,nfc11929,,21600,9670,21600,21600em-1,nsc11929,,21600,9670,21600,21600l,21600,-1,xe" filled="f" strokeweight="1.5pt">
              <v:stroke joinstyle="round"/>
              <v:formulas>
                <v:f eqn="val #1"/>
                <v:f eqn="val #0"/>
                <v:f eqn="sum #1 0 #0"/>
                <v:f eqn="val 10800"/>
                <v:f eqn="sum 0 0 #1"/>
                <v:f eqn="sumangle @2 360 0"/>
                <v:f eqn="if @2 @2 @5"/>
                <v:f eqn="sum 0 0 @6"/>
                <v:f eqn="val #2"/>
                <v:f eqn="sum 0 0 #0"/>
                <v:f eqn="sum #2 0 2700"/>
                <v:f eqn="cos @10 #1"/>
                <v:f eqn="sin @10 #1"/>
                <v:f eqn="cos 13500 #1"/>
                <v:f eqn="sin 13500 #1"/>
                <v:f eqn="sum @11 10800 0"/>
                <v:f eqn="sum @12 10800 0"/>
                <v:f eqn="sum @13 10800 0"/>
                <v:f eqn="sum @14 10800 0"/>
                <v:f eqn="prod #2 1 2"/>
                <v:f eqn="sum @19 5400 0"/>
                <v:f eqn="cos @20 #1"/>
                <v:f eqn="sin @20 #1"/>
                <v:f eqn="sum @21 10800 0"/>
                <v:f eqn="sum @12 @23 @22"/>
                <v:f eqn="sum @22 @23 @11"/>
                <v:f eqn="cos 10800 #1"/>
                <v:f eqn="sin 10800 #1"/>
                <v:f eqn="cos #2 #1"/>
                <v:f eqn="sin #2 #1"/>
                <v:f eqn="sum @26 10800 0"/>
                <v:f eqn="sum @27 10800 0"/>
                <v:f eqn="sum @28 10800 0"/>
                <v:f eqn="sum @29 10800 0"/>
                <v:f eqn="sum @19 5400 0"/>
                <v:f eqn="cos @34 #0"/>
                <v:f eqn="sin @34 #0"/>
                <v:f eqn="mid #0 #1"/>
                <v:f eqn="sumangle @37 180 0"/>
                <v:f eqn="if @2 @37 @38"/>
                <v:f eqn="cos 10800 @39"/>
                <v:f eqn="sin 10800 @39"/>
                <v:f eqn="cos #2 @39"/>
                <v:f eqn="sin #2 @39"/>
                <v:f eqn="sum @40 10800 0"/>
                <v:f eqn="sum @41 10800 0"/>
                <v:f eqn="sum @42 10800 0"/>
                <v:f eqn="sum @43 10800 0"/>
                <v:f eqn="sum @35 10800 0"/>
                <v:f eqn="sum @36 10800 0"/>
              </v:formulas>
              <v:path arrowok="t" o:extrusionok="f" o:connecttype="custom" o:connectlocs="0,0;1980,2820;0,2820" o:connectangles="0,0,0" textboxrect="3163,3163,18437,18437"/>
              <v:handles>
                <v:h position="@3,#0" polar="10800,10800"/>
                <v:h position="#2,#1" polar="10800,10800" radiusrange="0,10800"/>
              </v:handles>
            </v:shape>
            <v:rect id="Rectangle 325" o:spid="_x0000_s1156" style="position:absolute;left:4541;top:5072;width:585;height:885;visibility:visible" strokecolor="white"/>
            <v:rect id="Rectangle 326" o:spid="_x0000_s1157" style="position:absolute;left:5173;top:4307;width:585;height:1095;visibility:visible" strokecolor="white"/>
          </v:group>
        </w:pict>
      </w:r>
    </w:p>
    <w:p w:rsidR="00EA06B2" w:rsidRDefault="00EA06B2" w:rsidP="0090110F">
      <w:pPr>
        <w:spacing w:line="360" w:lineRule="auto"/>
        <w:jc w:val="center"/>
        <w:rPr>
          <w:rFonts w:ascii="Times New Roman" w:hAnsi="Times New Roman" w:cs="Times New Roman"/>
          <w:b/>
          <w:bCs/>
          <w:sz w:val="28"/>
          <w:szCs w:val="28"/>
        </w:rPr>
      </w:pPr>
    </w:p>
    <w:p w:rsidR="00EA06B2" w:rsidRDefault="00EA06B2" w:rsidP="0090110F">
      <w:pPr>
        <w:spacing w:line="360" w:lineRule="auto"/>
        <w:jc w:val="center"/>
        <w:rPr>
          <w:rFonts w:ascii="Times New Roman" w:hAnsi="Times New Roman" w:cs="Times New Roman"/>
          <w:b/>
          <w:bCs/>
          <w:sz w:val="28"/>
          <w:szCs w:val="28"/>
        </w:rPr>
      </w:pPr>
    </w:p>
    <w:p w:rsidR="00EA06B2" w:rsidRDefault="00EA06B2" w:rsidP="0090110F">
      <w:pPr>
        <w:spacing w:line="360" w:lineRule="auto"/>
        <w:jc w:val="center"/>
        <w:rPr>
          <w:rFonts w:ascii="Times New Roman" w:hAnsi="Times New Roman" w:cs="Times New Roman"/>
          <w:b/>
          <w:bCs/>
          <w:sz w:val="28"/>
          <w:szCs w:val="28"/>
        </w:rPr>
      </w:pPr>
    </w:p>
    <w:p w:rsidR="00EA06B2" w:rsidRPr="0090110F" w:rsidRDefault="00EA06B2" w:rsidP="0090110F">
      <w:pPr>
        <w:spacing w:line="360" w:lineRule="auto"/>
        <w:jc w:val="center"/>
        <w:rPr>
          <w:rFonts w:ascii="Times New Roman" w:hAnsi="Times New Roman" w:cs="Times New Roman"/>
          <w:b/>
          <w:bCs/>
          <w:sz w:val="28"/>
          <w:szCs w:val="28"/>
        </w:rPr>
      </w:pPr>
    </w:p>
    <w:p w:rsidR="00EA06B2" w:rsidRDefault="00EA06B2" w:rsidP="0090110F">
      <w:pPr>
        <w:spacing w:line="360" w:lineRule="auto"/>
        <w:jc w:val="center"/>
        <w:rPr>
          <w:rFonts w:ascii="Times New Roman" w:hAnsi="Times New Roman" w:cs="Times New Roman"/>
          <w:b/>
          <w:bCs/>
          <w:sz w:val="28"/>
          <w:szCs w:val="28"/>
        </w:rPr>
      </w:pPr>
    </w:p>
    <w:p w:rsidR="00EA06B2" w:rsidRDefault="00EA06B2" w:rsidP="0090110F">
      <w:pPr>
        <w:spacing w:line="360" w:lineRule="auto"/>
        <w:jc w:val="center"/>
        <w:rPr>
          <w:rFonts w:ascii="Times New Roman" w:hAnsi="Times New Roman" w:cs="Times New Roman"/>
          <w:b/>
          <w:bCs/>
          <w:sz w:val="28"/>
          <w:szCs w:val="28"/>
        </w:rPr>
      </w:pPr>
    </w:p>
    <w:p w:rsidR="00EA06B2" w:rsidRDefault="00EA06B2" w:rsidP="0090110F">
      <w:pPr>
        <w:spacing w:line="360" w:lineRule="auto"/>
        <w:jc w:val="center"/>
        <w:rPr>
          <w:rFonts w:ascii="Times New Roman" w:hAnsi="Times New Roman" w:cs="Times New Roman"/>
          <w:b/>
          <w:bCs/>
          <w:sz w:val="28"/>
          <w:szCs w:val="28"/>
        </w:rPr>
      </w:pPr>
    </w:p>
    <w:p w:rsidR="00EA06B2" w:rsidRDefault="00EA06B2" w:rsidP="0090110F">
      <w:pPr>
        <w:spacing w:line="360" w:lineRule="auto"/>
        <w:jc w:val="center"/>
        <w:rPr>
          <w:rFonts w:ascii="Times New Roman" w:hAnsi="Times New Roman" w:cs="Times New Roman"/>
          <w:b/>
          <w:bCs/>
          <w:sz w:val="28"/>
          <w:szCs w:val="28"/>
        </w:rPr>
      </w:pPr>
    </w:p>
    <w:p w:rsidR="00EA06B2" w:rsidRPr="0090110F" w:rsidRDefault="00EA06B2" w:rsidP="0090110F">
      <w:pPr>
        <w:spacing w:line="360" w:lineRule="auto"/>
        <w:jc w:val="center"/>
        <w:rPr>
          <w:rFonts w:ascii="Times New Roman" w:hAnsi="Times New Roman" w:cs="Times New Roman"/>
          <w:b/>
          <w:bCs/>
          <w:sz w:val="28"/>
          <w:szCs w:val="28"/>
        </w:rPr>
      </w:pPr>
      <w:r w:rsidRPr="0090110F">
        <w:rPr>
          <w:rFonts w:ascii="Times New Roman" w:hAnsi="Times New Roman" w:cs="Times New Roman"/>
          <w:b/>
          <w:bCs/>
          <w:sz w:val="28"/>
          <w:szCs w:val="28"/>
        </w:rPr>
        <w:t>Рис. 7.6. Долгосрочный период рыночного равновесия</w:t>
      </w:r>
    </w:p>
    <w:p w:rsidR="00EA06B2" w:rsidRPr="0090110F" w:rsidRDefault="00EA06B2" w:rsidP="0090110F">
      <w:pPr>
        <w:widowControl w:val="0"/>
        <w:autoSpaceDE w:val="0"/>
        <w:autoSpaceDN w:val="0"/>
        <w:adjustRightInd w:val="0"/>
        <w:spacing w:line="360" w:lineRule="auto"/>
        <w:jc w:val="center"/>
        <w:rPr>
          <w:rFonts w:ascii="Times New Roman" w:hAnsi="Times New Roman" w:cs="Times New Roman"/>
          <w:b/>
          <w:bCs/>
          <w:caps/>
          <w:sz w:val="28"/>
          <w:szCs w:val="28"/>
        </w:rPr>
      </w:pPr>
    </w:p>
    <w:p w:rsidR="00EA06B2" w:rsidRPr="0090110F" w:rsidRDefault="00EA06B2" w:rsidP="0090110F">
      <w:pPr>
        <w:widowControl w:val="0"/>
        <w:autoSpaceDE w:val="0"/>
        <w:autoSpaceDN w:val="0"/>
        <w:adjustRightInd w:val="0"/>
        <w:jc w:val="center"/>
        <w:rPr>
          <w:rFonts w:ascii="Times New Roman" w:hAnsi="Times New Roman" w:cs="Times New Roman"/>
          <w:sz w:val="28"/>
          <w:szCs w:val="28"/>
        </w:rPr>
      </w:pPr>
      <w:r w:rsidRPr="0090110F">
        <w:rPr>
          <w:rFonts w:ascii="Times New Roman" w:hAnsi="Times New Roman" w:cs="Times New Roman"/>
          <w:b/>
          <w:bCs/>
          <w:caps/>
          <w:sz w:val="28"/>
          <w:szCs w:val="28"/>
        </w:rPr>
        <w:t xml:space="preserve">7.6 </w:t>
      </w:r>
      <w:r w:rsidRPr="0090110F">
        <w:rPr>
          <w:rFonts w:ascii="Times New Roman" w:hAnsi="Times New Roman" w:cs="Times New Roman"/>
          <w:b/>
          <w:bCs/>
          <w:sz w:val="28"/>
          <w:szCs w:val="28"/>
        </w:rPr>
        <w:t>Теория эластичности спроса и предложения</w:t>
      </w:r>
    </w:p>
    <w:p w:rsidR="00EA06B2" w:rsidRPr="0090110F" w:rsidRDefault="00EA06B2" w:rsidP="0090110F">
      <w:pPr>
        <w:widowControl w:val="0"/>
        <w:autoSpaceDE w:val="0"/>
        <w:autoSpaceDN w:val="0"/>
        <w:adjustRightInd w:val="0"/>
        <w:jc w:val="center"/>
        <w:rPr>
          <w:rFonts w:ascii="Times New Roman" w:hAnsi="Times New Roman" w:cs="Times New Roman"/>
          <w:sz w:val="28"/>
          <w:szCs w:val="28"/>
        </w:rPr>
      </w:pPr>
    </w:p>
    <w:p w:rsidR="00EA06B2" w:rsidRPr="0090110F" w:rsidRDefault="00EA06B2" w:rsidP="0090110F">
      <w:pPr>
        <w:widowControl w:val="0"/>
        <w:autoSpaceDE w:val="0"/>
        <w:autoSpaceDN w:val="0"/>
        <w:adjustRightInd w:val="0"/>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С повышением цен на продукцию предприятия можно ожидать снижения спроса на нее. Активная деятельность конкурентов, выпускающих продукты-заменители и продающих их по более низким ценам, также может привести к снижению спроса на продукцию предприятия. В то же время с ростом доходов населения предприятие может рассчитывать на расширение покупательного спроса и, соответственно, увеличение сбыта предлагаемой продукции.</w:t>
      </w:r>
    </w:p>
    <w:p w:rsidR="00EA06B2" w:rsidRPr="0090110F" w:rsidRDefault="00EA06B2" w:rsidP="0090110F">
      <w:pPr>
        <w:widowControl w:val="0"/>
        <w:autoSpaceDE w:val="0"/>
        <w:autoSpaceDN w:val="0"/>
        <w:adjustRightInd w:val="0"/>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Однако как изменится величина спроса при повышении или понижении цены продукции? Обычно предприятие, повышая цену, рассчитывает на рост выручки от продаж. Однако возможна ситуация, когда повышение цены приведет не к росту выручки, а наоборот, к ее снижению за счет сокращения величины спроса и, соответственно, уменьшения сбыта. </w:t>
      </w:r>
    </w:p>
    <w:p w:rsidR="00EA06B2" w:rsidRPr="0090110F" w:rsidRDefault="00EA06B2" w:rsidP="0090110F">
      <w:pPr>
        <w:widowControl w:val="0"/>
        <w:autoSpaceDE w:val="0"/>
        <w:autoSpaceDN w:val="0"/>
        <w:adjustRightInd w:val="0"/>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Поэтому для предприятия при планировании объема и структуры производства важно знать, какое воздействие на величину спроса могут оказать изменения цены продукции, доходов потребителей или цен на товары-заменители, производимые конкурентами.</w:t>
      </w:r>
    </w:p>
    <w:p w:rsidR="00EA06B2" w:rsidRPr="0090110F" w:rsidRDefault="00EA06B2" w:rsidP="0090110F">
      <w:pPr>
        <w:widowControl w:val="0"/>
        <w:autoSpaceDE w:val="0"/>
        <w:autoSpaceDN w:val="0"/>
        <w:adjustRightInd w:val="0"/>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Мера реакции одной величины на изменение другой называется </w:t>
      </w:r>
      <w:r w:rsidRPr="0090110F">
        <w:rPr>
          <w:rFonts w:ascii="Times New Roman" w:hAnsi="Times New Roman" w:cs="Times New Roman"/>
          <w:b/>
          <w:bCs/>
          <w:sz w:val="28"/>
          <w:szCs w:val="28"/>
        </w:rPr>
        <w:t>эластичностью</w:t>
      </w:r>
      <w:r w:rsidRPr="0090110F">
        <w:rPr>
          <w:rFonts w:ascii="Times New Roman" w:hAnsi="Times New Roman" w:cs="Times New Roman"/>
          <w:sz w:val="28"/>
          <w:szCs w:val="28"/>
        </w:rPr>
        <w:t xml:space="preserve">. Эластичность показывает, на сколько процентов изменится одна переменная величина при изменении другой на один процент. Примером может служить </w:t>
      </w:r>
      <w:r w:rsidRPr="0090110F">
        <w:rPr>
          <w:rFonts w:ascii="Times New Roman" w:hAnsi="Times New Roman" w:cs="Times New Roman"/>
          <w:b/>
          <w:bCs/>
          <w:sz w:val="28"/>
          <w:szCs w:val="28"/>
        </w:rPr>
        <w:t>эластичность спроса по цене</w:t>
      </w:r>
      <w:r w:rsidRPr="0090110F">
        <w:rPr>
          <w:rFonts w:ascii="Times New Roman" w:hAnsi="Times New Roman" w:cs="Times New Roman"/>
          <w:sz w:val="28"/>
          <w:szCs w:val="28"/>
        </w:rPr>
        <w:t>, или ценовая эластичность спроса, которая показывает, насколько изменится в процентном отношении величина спроса на товар при изменении его цены на 1 %. Другими словами, эта величина измеряет чувствительность объема спроса к изменению цены товара при условии, что остальные факторы, влияющие на спрос, неизменны.</w:t>
      </w:r>
    </w:p>
    <w:p w:rsidR="00EA06B2" w:rsidRPr="0090110F" w:rsidRDefault="00EA06B2" w:rsidP="0090110F">
      <w:pPr>
        <w:spacing w:line="360" w:lineRule="auto"/>
        <w:ind w:firstLine="425"/>
        <w:jc w:val="both"/>
        <w:rPr>
          <w:rFonts w:ascii="Times New Roman" w:hAnsi="Times New Roman" w:cs="Times New Roman"/>
          <w:sz w:val="28"/>
          <w:szCs w:val="28"/>
        </w:rPr>
      </w:pPr>
      <w:r w:rsidRPr="0090110F">
        <w:rPr>
          <w:rFonts w:ascii="Times New Roman" w:hAnsi="Times New Roman" w:cs="Times New Roman"/>
          <w:b/>
          <w:bCs/>
          <w:sz w:val="28"/>
          <w:szCs w:val="28"/>
        </w:rPr>
        <w:t>Показатель (коэффициент) ценовой эластичности спроса (</w:t>
      </w:r>
      <w:r w:rsidRPr="0090110F">
        <w:rPr>
          <w:rFonts w:ascii="Times New Roman" w:hAnsi="Times New Roman" w:cs="Times New Roman"/>
          <w:b/>
          <w:bCs/>
          <w:i/>
          <w:iCs/>
          <w:sz w:val="28"/>
          <w:szCs w:val="28"/>
        </w:rPr>
        <w:t>E</w:t>
      </w:r>
      <w:r w:rsidRPr="0090110F">
        <w:rPr>
          <w:rFonts w:ascii="Times New Roman" w:hAnsi="Times New Roman" w:cs="Times New Roman"/>
          <w:b/>
          <w:bCs/>
          <w:i/>
          <w:iCs/>
          <w:color w:val="000000"/>
          <w:sz w:val="28"/>
          <w:szCs w:val="28"/>
          <w:vertAlign w:val="subscript"/>
        </w:rPr>
        <w:t>P</w:t>
      </w:r>
      <w:r w:rsidRPr="0090110F">
        <w:rPr>
          <w:rFonts w:ascii="Times New Roman" w:hAnsi="Times New Roman" w:cs="Times New Roman"/>
          <w:b/>
          <w:bCs/>
          <w:sz w:val="28"/>
          <w:szCs w:val="28"/>
        </w:rPr>
        <w:t>)</w:t>
      </w:r>
      <w:r w:rsidRPr="0090110F">
        <w:rPr>
          <w:rFonts w:ascii="Times New Roman" w:hAnsi="Times New Roman" w:cs="Times New Roman"/>
          <w:sz w:val="28"/>
          <w:szCs w:val="28"/>
        </w:rPr>
        <w:t xml:space="preserve"> определяется по формуле: </w:t>
      </w:r>
    </w:p>
    <w:p w:rsidR="00EA06B2" w:rsidRPr="0090110F" w:rsidRDefault="00EA06B2" w:rsidP="0090110F">
      <w:pPr>
        <w:spacing w:line="360" w:lineRule="auto"/>
        <w:jc w:val="center"/>
        <w:rPr>
          <w:rFonts w:ascii="Times New Roman" w:hAnsi="Times New Roman" w:cs="Times New Roman"/>
          <w:sz w:val="28"/>
          <w:szCs w:val="28"/>
        </w:rPr>
      </w:pPr>
      <w:r w:rsidRPr="0090110F">
        <w:rPr>
          <w:rFonts w:ascii="Times New Roman" w:hAnsi="Times New Roman" w:cs="Times New Roman"/>
          <w:i/>
          <w:iCs/>
          <w:sz w:val="28"/>
          <w:szCs w:val="28"/>
        </w:rPr>
        <w:t>E</w:t>
      </w:r>
      <w:r w:rsidRPr="0090110F">
        <w:rPr>
          <w:rFonts w:ascii="Times New Roman" w:hAnsi="Times New Roman" w:cs="Times New Roman"/>
          <w:i/>
          <w:iCs/>
          <w:color w:val="000000"/>
          <w:sz w:val="28"/>
          <w:szCs w:val="28"/>
          <w:vertAlign w:val="subscript"/>
        </w:rPr>
        <w:t>P</w:t>
      </w:r>
      <w:r w:rsidRPr="0090110F">
        <w:rPr>
          <w:rFonts w:ascii="Times New Roman" w:hAnsi="Times New Roman" w:cs="Times New Roman"/>
          <w:sz w:val="28"/>
          <w:szCs w:val="28"/>
        </w:rPr>
        <w:t xml:space="preserve"> = ∆</w:t>
      </w:r>
      <w:r w:rsidRPr="0090110F">
        <w:rPr>
          <w:rFonts w:ascii="Times New Roman" w:hAnsi="Times New Roman" w:cs="Times New Roman"/>
          <w:i/>
          <w:iCs/>
          <w:sz w:val="28"/>
          <w:szCs w:val="28"/>
        </w:rPr>
        <w:t>Q</w:t>
      </w:r>
      <w:r w:rsidRPr="0090110F">
        <w:rPr>
          <w:rFonts w:ascii="Times New Roman" w:hAnsi="Times New Roman" w:cs="Times New Roman"/>
          <w:sz w:val="28"/>
          <w:szCs w:val="28"/>
        </w:rPr>
        <w:t xml:space="preserve"> / ∆</w:t>
      </w:r>
      <w:r w:rsidRPr="0090110F">
        <w:rPr>
          <w:rFonts w:ascii="Times New Roman" w:hAnsi="Times New Roman" w:cs="Times New Roman"/>
          <w:i/>
          <w:iCs/>
          <w:sz w:val="28"/>
          <w:szCs w:val="28"/>
        </w:rPr>
        <w:t>P</w:t>
      </w:r>
      <w:r w:rsidRPr="0090110F">
        <w:rPr>
          <w:rFonts w:ascii="Times New Roman" w:hAnsi="Times New Roman" w:cs="Times New Roman"/>
          <w:sz w:val="28"/>
          <w:szCs w:val="28"/>
        </w:rPr>
        <w:t xml:space="preserve">, где </w:t>
      </w:r>
    </w:p>
    <w:p w:rsidR="00EA06B2" w:rsidRPr="0090110F" w:rsidRDefault="00EA06B2" w:rsidP="0090110F">
      <w:pPr>
        <w:spacing w:line="360" w:lineRule="auto"/>
        <w:rPr>
          <w:rFonts w:ascii="Times New Roman" w:hAnsi="Times New Roman" w:cs="Times New Roman"/>
          <w:sz w:val="28"/>
          <w:szCs w:val="28"/>
        </w:rPr>
      </w:pPr>
      <w:r w:rsidRPr="0090110F">
        <w:rPr>
          <w:rFonts w:ascii="Times New Roman" w:hAnsi="Times New Roman" w:cs="Times New Roman"/>
          <w:sz w:val="28"/>
          <w:szCs w:val="28"/>
        </w:rPr>
        <w:t>∆</w:t>
      </w:r>
      <w:r w:rsidRPr="0090110F">
        <w:rPr>
          <w:rFonts w:ascii="Times New Roman" w:hAnsi="Times New Roman" w:cs="Times New Roman"/>
          <w:i/>
          <w:iCs/>
          <w:sz w:val="28"/>
          <w:szCs w:val="28"/>
        </w:rPr>
        <w:t>Q</w:t>
      </w:r>
      <w:r w:rsidRPr="0090110F">
        <w:rPr>
          <w:rFonts w:ascii="Times New Roman" w:hAnsi="Times New Roman" w:cs="Times New Roman"/>
          <w:sz w:val="28"/>
          <w:szCs w:val="28"/>
        </w:rPr>
        <w:t xml:space="preserve"> – прирост величины спроса, %; </w:t>
      </w:r>
    </w:p>
    <w:p w:rsidR="00EA06B2" w:rsidRPr="0090110F" w:rsidRDefault="00EA06B2" w:rsidP="0090110F">
      <w:pPr>
        <w:spacing w:line="360" w:lineRule="auto"/>
        <w:rPr>
          <w:rFonts w:ascii="Times New Roman" w:hAnsi="Times New Roman" w:cs="Times New Roman"/>
          <w:sz w:val="28"/>
          <w:szCs w:val="28"/>
        </w:rPr>
      </w:pPr>
      <w:r w:rsidRPr="0090110F">
        <w:rPr>
          <w:rFonts w:ascii="Times New Roman" w:hAnsi="Times New Roman" w:cs="Times New Roman"/>
          <w:sz w:val="28"/>
          <w:szCs w:val="28"/>
        </w:rPr>
        <w:t>∆</w:t>
      </w:r>
      <w:r w:rsidRPr="0090110F">
        <w:rPr>
          <w:rFonts w:ascii="Times New Roman" w:hAnsi="Times New Roman" w:cs="Times New Roman"/>
          <w:i/>
          <w:iCs/>
          <w:sz w:val="28"/>
          <w:szCs w:val="28"/>
        </w:rPr>
        <w:t>P</w:t>
      </w:r>
      <w:r w:rsidRPr="0090110F">
        <w:rPr>
          <w:rFonts w:ascii="Times New Roman" w:hAnsi="Times New Roman" w:cs="Times New Roman"/>
          <w:sz w:val="28"/>
          <w:szCs w:val="28"/>
        </w:rPr>
        <w:t xml:space="preserve"> – прирост цены, %.</w:t>
      </w:r>
    </w:p>
    <w:p w:rsidR="00EA06B2" w:rsidRPr="0090110F" w:rsidRDefault="00EA06B2" w:rsidP="0090110F">
      <w:pPr>
        <w:widowControl w:val="0"/>
        <w:autoSpaceDE w:val="0"/>
        <w:autoSpaceDN w:val="0"/>
        <w:adjustRightInd w:val="0"/>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Показатель ценовой эластичности спроса для всех товаров является отрицательной величиной. Действительно, если цена товара снижается, величина спроса растет, и наоборот. Однако для оценки эластичности используется абсолютная величина показателя (знак «минус» опускается).</w:t>
      </w:r>
    </w:p>
    <w:p w:rsidR="00EA06B2" w:rsidRPr="0090110F" w:rsidRDefault="00EA06B2" w:rsidP="0090110F">
      <w:pPr>
        <w:widowControl w:val="0"/>
        <w:autoSpaceDE w:val="0"/>
        <w:autoSpaceDN w:val="0"/>
        <w:adjustRightInd w:val="0"/>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Например, снижение цены на товар на 5 % вызвало увеличение спроса на него на 10 %. Показатель эластичности будет выглядеть следующим образом:</w:t>
      </w:r>
    </w:p>
    <w:p w:rsidR="00EA06B2" w:rsidRPr="0090110F" w:rsidRDefault="00EA06B2" w:rsidP="0090110F">
      <w:pPr>
        <w:spacing w:line="360" w:lineRule="auto"/>
        <w:jc w:val="center"/>
        <w:rPr>
          <w:rFonts w:ascii="Times New Roman" w:hAnsi="Times New Roman" w:cs="Times New Roman"/>
          <w:color w:val="000000"/>
          <w:sz w:val="28"/>
          <w:szCs w:val="28"/>
        </w:rPr>
      </w:pPr>
      <w:r w:rsidRPr="0090110F">
        <w:rPr>
          <w:rFonts w:ascii="Times New Roman" w:hAnsi="Times New Roman" w:cs="Times New Roman"/>
          <w:i/>
          <w:iCs/>
          <w:color w:val="000000"/>
          <w:sz w:val="28"/>
          <w:szCs w:val="28"/>
        </w:rPr>
        <w:t>E</w:t>
      </w:r>
      <w:r w:rsidRPr="0090110F">
        <w:rPr>
          <w:rFonts w:ascii="Times New Roman" w:hAnsi="Times New Roman" w:cs="Times New Roman"/>
          <w:i/>
          <w:iCs/>
          <w:color w:val="000000"/>
          <w:sz w:val="28"/>
          <w:szCs w:val="28"/>
          <w:vertAlign w:val="subscript"/>
        </w:rPr>
        <w:t>P</w:t>
      </w:r>
      <w:r w:rsidRPr="0090110F">
        <w:rPr>
          <w:rFonts w:ascii="Times New Roman" w:hAnsi="Times New Roman" w:cs="Times New Roman"/>
          <w:color w:val="000000"/>
          <w:sz w:val="28"/>
          <w:szCs w:val="28"/>
        </w:rPr>
        <w:t xml:space="preserve"> = 10 / –5 = –2;      | </w:t>
      </w:r>
      <w:r w:rsidRPr="0090110F">
        <w:rPr>
          <w:rFonts w:ascii="Times New Roman" w:hAnsi="Times New Roman" w:cs="Times New Roman"/>
          <w:i/>
          <w:iCs/>
          <w:color w:val="000000"/>
          <w:sz w:val="28"/>
          <w:szCs w:val="28"/>
        </w:rPr>
        <w:t>E</w:t>
      </w:r>
      <w:r w:rsidRPr="0090110F">
        <w:rPr>
          <w:rFonts w:ascii="Times New Roman" w:hAnsi="Times New Roman" w:cs="Times New Roman"/>
          <w:i/>
          <w:iCs/>
          <w:color w:val="000000"/>
          <w:sz w:val="28"/>
          <w:szCs w:val="28"/>
          <w:vertAlign w:val="subscript"/>
        </w:rPr>
        <w:t>P</w:t>
      </w:r>
      <w:r w:rsidRPr="0090110F">
        <w:rPr>
          <w:rFonts w:ascii="Times New Roman" w:hAnsi="Times New Roman" w:cs="Times New Roman"/>
          <w:color w:val="000000"/>
          <w:sz w:val="28"/>
          <w:szCs w:val="28"/>
        </w:rPr>
        <w:t xml:space="preserve"> | = 2.</w:t>
      </w:r>
    </w:p>
    <w:p w:rsidR="00EA06B2" w:rsidRPr="0090110F" w:rsidRDefault="00EA06B2" w:rsidP="0090110F">
      <w:pPr>
        <w:widowControl w:val="0"/>
        <w:autoSpaceDE w:val="0"/>
        <w:autoSpaceDN w:val="0"/>
        <w:adjustRightInd w:val="0"/>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Если абсолютная величина показателя ценовой эластичности спроса больше 1, то мы имеем дело с </w:t>
      </w:r>
      <w:r w:rsidRPr="0090110F">
        <w:rPr>
          <w:rFonts w:ascii="Times New Roman" w:hAnsi="Times New Roman" w:cs="Times New Roman"/>
          <w:b/>
          <w:bCs/>
          <w:sz w:val="28"/>
          <w:szCs w:val="28"/>
        </w:rPr>
        <w:t>эластичным спросом</w:t>
      </w:r>
      <w:r w:rsidRPr="0090110F">
        <w:rPr>
          <w:rFonts w:ascii="Times New Roman" w:hAnsi="Times New Roman" w:cs="Times New Roman"/>
          <w:sz w:val="28"/>
          <w:szCs w:val="28"/>
        </w:rPr>
        <w:t>. Иными словами, процентное изменение цены в данном случае приведет к большему процентному изменению величины спроса.</w:t>
      </w:r>
    </w:p>
    <w:p w:rsidR="00EA06B2" w:rsidRPr="0090110F" w:rsidRDefault="00EA06B2" w:rsidP="0090110F">
      <w:pPr>
        <w:widowControl w:val="0"/>
        <w:autoSpaceDE w:val="0"/>
        <w:autoSpaceDN w:val="0"/>
        <w:adjustRightInd w:val="0"/>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Если абсолютная величина показателя ценовой эластичности спроса меньше 1, то </w:t>
      </w:r>
      <w:r w:rsidRPr="0090110F">
        <w:rPr>
          <w:rFonts w:ascii="Times New Roman" w:hAnsi="Times New Roman" w:cs="Times New Roman"/>
          <w:b/>
          <w:bCs/>
          <w:sz w:val="28"/>
          <w:szCs w:val="28"/>
        </w:rPr>
        <w:t>спрос неэластичен</w:t>
      </w:r>
      <w:r w:rsidRPr="0090110F">
        <w:rPr>
          <w:rFonts w:ascii="Times New Roman" w:hAnsi="Times New Roman" w:cs="Times New Roman"/>
          <w:sz w:val="28"/>
          <w:szCs w:val="28"/>
        </w:rPr>
        <w:t>. В этом случае процентное изменение цены повлечет за собой меньшее процентное изменение величины спроса.</w:t>
      </w:r>
    </w:p>
    <w:p w:rsidR="00EA06B2" w:rsidRPr="0090110F" w:rsidRDefault="00EA06B2" w:rsidP="0090110F">
      <w:pPr>
        <w:widowControl w:val="0"/>
        <w:autoSpaceDE w:val="0"/>
        <w:autoSpaceDN w:val="0"/>
        <w:adjustRightInd w:val="0"/>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При коэффициенте эластичности, равном 1, говорят о </w:t>
      </w:r>
      <w:r w:rsidRPr="0090110F">
        <w:rPr>
          <w:rFonts w:ascii="Times New Roman" w:hAnsi="Times New Roman" w:cs="Times New Roman"/>
          <w:b/>
          <w:bCs/>
          <w:sz w:val="28"/>
          <w:szCs w:val="28"/>
        </w:rPr>
        <w:t>единичной эластичности</w:t>
      </w:r>
      <w:r w:rsidRPr="0090110F">
        <w:rPr>
          <w:rFonts w:ascii="Times New Roman" w:hAnsi="Times New Roman" w:cs="Times New Roman"/>
          <w:sz w:val="28"/>
          <w:szCs w:val="28"/>
        </w:rPr>
        <w:t>. Процентное изменение цены в этом случае приводит к такому же процентному изменению величины спроса.</w:t>
      </w:r>
    </w:p>
    <w:p w:rsidR="00EA06B2" w:rsidRPr="0090110F" w:rsidRDefault="00EA06B2" w:rsidP="0090110F">
      <w:pPr>
        <w:widowControl w:val="0"/>
        <w:autoSpaceDE w:val="0"/>
        <w:autoSpaceDN w:val="0"/>
        <w:adjustRightInd w:val="0"/>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Рассмотрим два варианта графиков спроса (рис. 7.7, 7.8).</w:t>
      </w:r>
    </w:p>
    <w:p w:rsidR="00EA06B2" w:rsidRPr="0090110F" w:rsidRDefault="00EA06B2" w:rsidP="0090110F">
      <w:pPr>
        <w:widowControl w:val="0"/>
        <w:autoSpaceDE w:val="0"/>
        <w:autoSpaceDN w:val="0"/>
        <w:adjustRightInd w:val="0"/>
        <w:spacing w:line="360" w:lineRule="auto"/>
        <w:ind w:firstLine="425"/>
        <w:jc w:val="both"/>
        <w:rPr>
          <w:rFonts w:ascii="Times New Roman" w:hAnsi="Times New Roman" w:cs="Times New Roman"/>
          <w:sz w:val="28"/>
          <w:szCs w:val="28"/>
        </w:rPr>
      </w:pPr>
    </w:p>
    <w:p w:rsidR="00EA06B2" w:rsidRPr="0090110F" w:rsidRDefault="00EA06B2" w:rsidP="0090110F">
      <w:pPr>
        <w:widowControl w:val="0"/>
        <w:autoSpaceDE w:val="0"/>
        <w:autoSpaceDN w:val="0"/>
        <w:adjustRightInd w:val="0"/>
        <w:spacing w:line="360" w:lineRule="auto"/>
        <w:ind w:firstLine="425"/>
        <w:jc w:val="both"/>
        <w:rPr>
          <w:rFonts w:ascii="Times New Roman" w:hAnsi="Times New Roman" w:cs="Times New Roman"/>
          <w:sz w:val="28"/>
          <w:szCs w:val="28"/>
        </w:rPr>
      </w:pPr>
      <w:r>
        <w:rPr>
          <w:noProof/>
          <w:lang w:eastAsia="ru-RU"/>
        </w:rPr>
        <w:pict>
          <v:group id="Group 261" o:spid="_x0000_s1158" style="position:absolute;left:0;text-align:left;margin-left:38.5pt;margin-top:-29.35pt;width:298.85pt;height:176.3pt;z-index:251585536" coordorigin="2666,3914" coordsize="5977,3526">
            <v:rect id="Rectangle 262" o:spid="_x0000_s1159" style="position:absolute;left:3740;top:3914;width:533;height:645;visibility:visible" strokecolor="white"/>
            <v:shape id="Text Box 263" o:spid="_x0000_s1160" type="#_x0000_t202" style="position:absolute;left:4482;top:6980;width:4161;height:460;visibility:visible" strokecolor="white">
              <v:textbox>
                <w:txbxContent>
                  <w:p w:rsidR="00EA06B2" w:rsidRPr="004611F5" w:rsidRDefault="00EA06B2" w:rsidP="00010587">
                    <w:pPr>
                      <w:rPr>
                        <w:sz w:val="20"/>
                        <w:szCs w:val="20"/>
                      </w:rPr>
                    </w:pPr>
                    <w:r>
                      <w:rPr>
                        <w:sz w:val="20"/>
                        <w:szCs w:val="20"/>
                      </w:rPr>
                      <w:t xml:space="preserve">   </w:t>
                    </w:r>
                    <w:r w:rsidRPr="004611F5">
                      <w:rPr>
                        <w:sz w:val="20"/>
                        <w:szCs w:val="20"/>
                      </w:rPr>
                      <w:t>0</w:t>
                    </w:r>
                    <w:r>
                      <w:rPr>
                        <w:sz w:val="20"/>
                        <w:szCs w:val="20"/>
                      </w:rPr>
                      <w:t xml:space="preserve">              </w:t>
                    </w:r>
                    <w:r w:rsidRPr="004611F5">
                      <w:rPr>
                        <w:i/>
                        <w:iCs/>
                        <w:sz w:val="20"/>
                        <w:szCs w:val="20"/>
                        <w:lang w:val="en-US"/>
                      </w:rPr>
                      <w:t>Q</w:t>
                    </w:r>
                    <w:r w:rsidRPr="004611F5">
                      <w:rPr>
                        <w:sz w:val="20"/>
                        <w:szCs w:val="20"/>
                        <w:vertAlign w:val="subscript"/>
                      </w:rPr>
                      <w:t>0</w:t>
                    </w:r>
                    <w:r>
                      <w:rPr>
                        <w:sz w:val="20"/>
                        <w:szCs w:val="20"/>
                        <w:vertAlign w:val="subscript"/>
                      </w:rPr>
                      <w:t xml:space="preserve">                         </w:t>
                    </w:r>
                    <w:r w:rsidRPr="004611F5">
                      <w:rPr>
                        <w:i/>
                        <w:iCs/>
                        <w:sz w:val="20"/>
                        <w:szCs w:val="20"/>
                        <w:lang w:val="en-US"/>
                      </w:rPr>
                      <w:t>Q</w:t>
                    </w:r>
                    <w:r w:rsidRPr="004611F5">
                      <w:rPr>
                        <w:sz w:val="20"/>
                        <w:szCs w:val="20"/>
                        <w:vertAlign w:val="subscript"/>
                      </w:rPr>
                      <w:t>1</w:t>
                    </w:r>
                    <w:r>
                      <w:rPr>
                        <w:sz w:val="20"/>
                        <w:szCs w:val="20"/>
                        <w:vertAlign w:val="subscript"/>
                      </w:rPr>
                      <w:t xml:space="preserve">                                         </w:t>
                    </w:r>
                    <w:r w:rsidRPr="004611F5">
                      <w:rPr>
                        <w:i/>
                        <w:iCs/>
                        <w:sz w:val="20"/>
                        <w:szCs w:val="20"/>
                        <w:lang w:val="en-US"/>
                      </w:rPr>
                      <w:t>Q</w:t>
                    </w:r>
                  </w:p>
                </w:txbxContent>
              </v:textbox>
            </v:shape>
            <v:shape id="Text Box 264" o:spid="_x0000_s1161" type="#_x0000_t202" style="position:absolute;left:4393;top:5262;width:497;height:460;visibility:visible" strokecolor="white">
              <v:textbox>
                <w:txbxContent>
                  <w:p w:rsidR="00EA06B2" w:rsidRPr="004611F5" w:rsidRDefault="00EA06B2" w:rsidP="00010587">
                    <w:pPr>
                      <w:rPr>
                        <w:sz w:val="20"/>
                        <w:szCs w:val="20"/>
                        <w:vertAlign w:val="subscript"/>
                        <w:lang w:val="en-US"/>
                      </w:rPr>
                    </w:pPr>
                    <w:r w:rsidRPr="004611F5">
                      <w:rPr>
                        <w:i/>
                        <w:iCs/>
                        <w:sz w:val="20"/>
                        <w:szCs w:val="20"/>
                        <w:lang w:val="en-US"/>
                      </w:rPr>
                      <w:t>P</w:t>
                    </w:r>
                    <w:r w:rsidRPr="004611F5">
                      <w:rPr>
                        <w:sz w:val="20"/>
                        <w:szCs w:val="20"/>
                        <w:vertAlign w:val="subscript"/>
                        <w:lang w:val="en-US"/>
                      </w:rPr>
                      <w:t>0</w:t>
                    </w:r>
                  </w:p>
                </w:txbxContent>
              </v:textbox>
            </v:shape>
            <v:shape id="Text Box 265" o:spid="_x0000_s1162" type="#_x0000_t202" style="position:absolute;left:4375;top:5826;width:497;height:462;visibility:visible" strokecolor="white">
              <v:textbox>
                <w:txbxContent>
                  <w:p w:rsidR="00EA06B2" w:rsidRPr="004611F5" w:rsidRDefault="00EA06B2" w:rsidP="00010587">
                    <w:pPr>
                      <w:jc w:val="right"/>
                      <w:rPr>
                        <w:sz w:val="20"/>
                        <w:szCs w:val="20"/>
                        <w:vertAlign w:val="subscript"/>
                        <w:lang w:val="en-US"/>
                      </w:rPr>
                    </w:pPr>
                    <w:r w:rsidRPr="004611F5">
                      <w:rPr>
                        <w:i/>
                        <w:iCs/>
                        <w:sz w:val="20"/>
                        <w:szCs w:val="20"/>
                        <w:lang w:val="en-US"/>
                      </w:rPr>
                      <w:t>P</w:t>
                    </w:r>
                    <w:r w:rsidRPr="004611F5">
                      <w:rPr>
                        <w:sz w:val="20"/>
                        <w:szCs w:val="20"/>
                        <w:vertAlign w:val="subscript"/>
                        <w:lang w:val="en-US"/>
                      </w:rPr>
                      <w:t>1</w:t>
                    </w:r>
                  </w:p>
                </w:txbxContent>
              </v:textbox>
            </v:shape>
            <v:shape id="Text Box 266" o:spid="_x0000_s1163" type="#_x0000_t202" style="position:absolute;left:4424;top:4520;width:377;height:460;visibility:visible" strokecolor="white">
              <v:textbox>
                <w:txbxContent>
                  <w:p w:rsidR="00EA06B2" w:rsidRPr="004611F5" w:rsidRDefault="00EA06B2" w:rsidP="00010587">
                    <w:pPr>
                      <w:rPr>
                        <w:i/>
                        <w:iCs/>
                        <w:sz w:val="20"/>
                        <w:szCs w:val="20"/>
                      </w:rPr>
                    </w:pPr>
                    <w:r w:rsidRPr="004611F5">
                      <w:rPr>
                        <w:i/>
                        <w:iCs/>
                        <w:sz w:val="20"/>
                        <w:szCs w:val="20"/>
                      </w:rPr>
                      <w:t>Р</w:t>
                    </w:r>
                  </w:p>
                </w:txbxContent>
              </v:textbox>
            </v:shape>
            <v:shape id="AutoShape 267" o:spid="_x0000_s1164" type="#_x0000_t32" style="position:absolute;left:4853;top:6997;width:3115;height:0;visibility:visible" o:connectortype="straight">
              <v:stroke endarrow="block" endarrowwidth="narrow" endarrowlength="long"/>
            </v:shape>
            <v:shape id="AutoShape 268" o:spid="_x0000_s1165" type="#_x0000_t32" style="position:absolute;left:4853;top:4611;width:0;height:2385;flip:y;visibility:visible" o:connectortype="straight">
              <v:stroke endarrow="block" endarrowwidth="narrow" endarrowlength="long"/>
            </v:shape>
            <v:shape id="Arc 269" o:spid="_x0000_s1166" style="position:absolute;left:4977;top:4434;width:3287;height:1892;rotation:-11504114fd;visibility:visible" coordsize="21577,21437" o:spt="100" adj="0,,0" path="m2651,nfc13096,1292,21089,9924,21576,20437em2651,nsc13096,1292,21089,9924,21576,20437l,21437,2651,xe" filled="f" strokeweight="1.5pt">
              <v:stroke joinstyle="round"/>
              <v:formulas>
                <v:f eqn="val #1"/>
                <v:f eqn="val #0"/>
                <v:f eqn="sum #1 0 #0"/>
                <v:f eqn="val 10800"/>
                <v:f eqn="sum 0 0 #1"/>
                <v:f eqn="sumangle @2 360 0"/>
                <v:f eqn="if @2 @2 @5"/>
                <v:f eqn="sum 0 0 @6"/>
                <v:f eqn="val #2"/>
                <v:f eqn="sum 0 0 #0"/>
                <v:f eqn="sum #2 0 2700"/>
                <v:f eqn="cos @10 #1"/>
                <v:f eqn="sin @10 #1"/>
                <v:f eqn="cos 13500 #1"/>
                <v:f eqn="sin 13500 #1"/>
                <v:f eqn="sum @11 10800 0"/>
                <v:f eqn="sum @12 10800 0"/>
                <v:f eqn="sum @13 10800 0"/>
                <v:f eqn="sum @14 10800 0"/>
                <v:f eqn="prod #2 1 2"/>
                <v:f eqn="sum @19 5400 0"/>
                <v:f eqn="cos @20 #1"/>
                <v:f eqn="sin @20 #1"/>
                <v:f eqn="sum @21 10800 0"/>
                <v:f eqn="sum @12 @23 @22"/>
                <v:f eqn="sum @22 @23 @11"/>
                <v:f eqn="cos 10800 #1"/>
                <v:f eqn="sin 10800 #1"/>
                <v:f eqn="cos #2 #1"/>
                <v:f eqn="sin #2 #1"/>
                <v:f eqn="sum @26 10800 0"/>
                <v:f eqn="sum @27 10800 0"/>
                <v:f eqn="sum @28 10800 0"/>
                <v:f eqn="sum @29 10800 0"/>
                <v:f eqn="sum @19 5400 0"/>
                <v:f eqn="cos @34 #0"/>
                <v:f eqn="sin @34 #0"/>
                <v:f eqn="mid #0 #1"/>
                <v:f eqn="sumangle @37 180 0"/>
                <v:f eqn="if @2 @37 @38"/>
                <v:f eqn="cos 10800 @39"/>
                <v:f eqn="sin 10800 @39"/>
                <v:f eqn="cos #2 @39"/>
                <v:f eqn="sin #2 @39"/>
                <v:f eqn="sum @40 10800 0"/>
                <v:f eqn="sum @41 10800 0"/>
                <v:f eqn="sum @42 10800 0"/>
                <v:f eqn="sum @43 10800 0"/>
                <v:f eqn="sum @35 10800 0"/>
                <v:f eqn="sum @36 10800 0"/>
              </v:formulas>
              <v:path arrowok="t" o:extrusionok="f" o:connecttype="custom" o:connectlocs="404,0;3287,1804;0,1892" o:connectangles="0,0,0" textboxrect="3163,3163,18437,18437"/>
              <v:handles>
                <v:h position="@3,#0" polar="10800,10800"/>
                <v:h position="#2,#1" polar="10800,10800" radiusrange="0,10800"/>
              </v:handles>
            </v:shape>
            <v:shape id="Text Box 270" o:spid="_x0000_s1167" type="#_x0000_t202" style="position:absolute;left:4853;top:5438;width:685;height:634;visibility:visible" fillcolor="black">
              <v:fill r:id="rId11" o:title="" type="pattern"/>
              <v:textbox>
                <w:txbxContent>
                  <w:p w:rsidR="00EA06B2" w:rsidRPr="004611F5" w:rsidRDefault="00EA06B2" w:rsidP="00010587">
                    <w:pPr>
                      <w:jc w:val="center"/>
                      <w:rPr>
                        <w:b/>
                        <w:bCs/>
                        <w:i/>
                        <w:iCs/>
                        <w:sz w:val="20"/>
                        <w:szCs w:val="20"/>
                        <w:lang w:val="en-US"/>
                      </w:rPr>
                    </w:pPr>
                    <w:r w:rsidRPr="004611F5">
                      <w:rPr>
                        <w:b/>
                        <w:bCs/>
                        <w:i/>
                        <w:iCs/>
                        <w:sz w:val="20"/>
                        <w:szCs w:val="20"/>
                        <w:lang w:val="en-US"/>
                      </w:rPr>
                      <w:t>A</w:t>
                    </w:r>
                  </w:p>
                </w:txbxContent>
              </v:textbox>
            </v:shape>
            <v:shape id="Text Box 271" o:spid="_x0000_s1168" type="#_x0000_t202" style="position:absolute;left:5538;top:6072;width:996;height:924;visibility:visible" fillcolor="black">
              <v:fill r:id="rId11" o:title="" type="pattern"/>
              <v:textbox>
                <w:txbxContent>
                  <w:p w:rsidR="00EA06B2" w:rsidRPr="004611F5" w:rsidRDefault="00EA06B2" w:rsidP="00010587">
                    <w:pPr>
                      <w:jc w:val="center"/>
                      <w:rPr>
                        <w:i/>
                        <w:iCs/>
                        <w:sz w:val="20"/>
                        <w:szCs w:val="20"/>
                        <w:lang w:val="en-US"/>
                      </w:rPr>
                    </w:pPr>
                  </w:p>
                  <w:p w:rsidR="00EA06B2" w:rsidRPr="004611F5" w:rsidRDefault="00EA06B2" w:rsidP="00010587">
                    <w:pPr>
                      <w:jc w:val="center"/>
                      <w:rPr>
                        <w:b/>
                        <w:bCs/>
                        <w:i/>
                        <w:iCs/>
                        <w:sz w:val="20"/>
                        <w:szCs w:val="20"/>
                        <w:lang w:val="en-US"/>
                      </w:rPr>
                    </w:pPr>
                    <w:r w:rsidRPr="004611F5">
                      <w:rPr>
                        <w:b/>
                        <w:bCs/>
                        <w:i/>
                        <w:iCs/>
                        <w:sz w:val="20"/>
                        <w:szCs w:val="20"/>
                        <w:lang w:val="en-US"/>
                      </w:rPr>
                      <w:t>B</w:t>
                    </w:r>
                  </w:p>
                </w:txbxContent>
              </v:textbox>
            </v:shape>
            <v:shape id="Text Box 272" o:spid="_x0000_s1169" type="#_x0000_t202" style="position:absolute;left:7653;top:6197;width:497;height:463;visibility:visible" strokecolor="white">
              <v:textbox>
                <w:txbxContent>
                  <w:p w:rsidR="00EA06B2" w:rsidRPr="004611F5" w:rsidRDefault="00EA06B2" w:rsidP="00010587">
                    <w:pPr>
                      <w:rPr>
                        <w:i/>
                        <w:iCs/>
                        <w:sz w:val="20"/>
                        <w:szCs w:val="20"/>
                        <w:lang w:val="en-US"/>
                      </w:rPr>
                    </w:pPr>
                    <w:r w:rsidRPr="004611F5">
                      <w:rPr>
                        <w:i/>
                        <w:iCs/>
                        <w:sz w:val="20"/>
                        <w:szCs w:val="20"/>
                        <w:lang w:val="en-US"/>
                      </w:rPr>
                      <w:t>D</w:t>
                    </w:r>
                  </w:p>
                </w:txbxContent>
              </v:textbox>
            </v:shape>
            <v:shape id="Text Box 273" o:spid="_x0000_s1170" type="#_x0000_t202" style="position:absolute;left:2666;top:5554;width:1623;height:643;visibility:visible" strokecolor="white">
              <v:textbox>
                <w:txbxContent>
                  <w:p w:rsidR="00EA06B2" w:rsidRPr="00CF341F" w:rsidRDefault="00EA06B2" w:rsidP="00010587">
                    <w:pPr>
                      <w:widowControl w:val="0"/>
                      <w:autoSpaceDE w:val="0"/>
                      <w:autoSpaceDN w:val="0"/>
                      <w:adjustRightInd w:val="0"/>
                      <w:spacing w:line="360" w:lineRule="auto"/>
                      <w:jc w:val="center"/>
                      <w:rPr>
                        <w:rFonts w:ascii="Times New Roman" w:hAnsi="Times New Roman" w:cs="Times New Roman"/>
                        <w:sz w:val="28"/>
                        <w:szCs w:val="28"/>
                      </w:rPr>
                    </w:pPr>
                    <w:r w:rsidRPr="00CF341F">
                      <w:rPr>
                        <w:rFonts w:ascii="Times New Roman" w:hAnsi="Times New Roman" w:cs="Times New Roman"/>
                        <w:sz w:val="28"/>
                        <w:szCs w:val="28"/>
                      </w:rPr>
                      <w:t>Вариант 1</w:t>
                    </w:r>
                  </w:p>
                  <w:p w:rsidR="00EA06B2" w:rsidRPr="004611F5" w:rsidRDefault="00EA06B2" w:rsidP="00010587">
                    <w:pPr>
                      <w:rPr>
                        <w:sz w:val="20"/>
                        <w:szCs w:val="20"/>
                      </w:rPr>
                    </w:pPr>
                  </w:p>
                </w:txbxContent>
              </v:textbox>
            </v:shape>
          </v:group>
        </w:pict>
      </w:r>
    </w:p>
    <w:p w:rsidR="00EA06B2" w:rsidRPr="0090110F" w:rsidRDefault="00EA06B2" w:rsidP="0090110F">
      <w:pPr>
        <w:widowControl w:val="0"/>
        <w:autoSpaceDE w:val="0"/>
        <w:autoSpaceDN w:val="0"/>
        <w:adjustRightInd w:val="0"/>
        <w:spacing w:line="360" w:lineRule="auto"/>
        <w:ind w:firstLine="425"/>
        <w:jc w:val="both"/>
        <w:rPr>
          <w:rFonts w:ascii="Times New Roman" w:hAnsi="Times New Roman" w:cs="Times New Roman"/>
          <w:sz w:val="28"/>
          <w:szCs w:val="28"/>
        </w:rPr>
      </w:pPr>
    </w:p>
    <w:p w:rsidR="00EA06B2" w:rsidRPr="0090110F" w:rsidRDefault="00EA06B2" w:rsidP="0090110F">
      <w:pPr>
        <w:widowControl w:val="0"/>
        <w:autoSpaceDE w:val="0"/>
        <w:autoSpaceDN w:val="0"/>
        <w:adjustRightInd w:val="0"/>
        <w:spacing w:line="360" w:lineRule="auto"/>
        <w:jc w:val="both"/>
        <w:rPr>
          <w:rFonts w:ascii="Times New Roman" w:hAnsi="Times New Roman" w:cs="Times New Roman"/>
          <w:sz w:val="28"/>
          <w:szCs w:val="28"/>
        </w:rPr>
      </w:pPr>
    </w:p>
    <w:p w:rsidR="00EA06B2" w:rsidRPr="0090110F" w:rsidRDefault="00EA06B2" w:rsidP="0090110F">
      <w:pPr>
        <w:widowControl w:val="0"/>
        <w:autoSpaceDE w:val="0"/>
        <w:autoSpaceDN w:val="0"/>
        <w:adjustRightInd w:val="0"/>
        <w:spacing w:line="360" w:lineRule="auto"/>
        <w:jc w:val="center"/>
        <w:rPr>
          <w:rFonts w:ascii="Times New Roman" w:hAnsi="Times New Roman" w:cs="Times New Roman"/>
          <w:sz w:val="28"/>
          <w:szCs w:val="28"/>
        </w:rPr>
      </w:pPr>
    </w:p>
    <w:p w:rsidR="00EA06B2" w:rsidRPr="0090110F" w:rsidRDefault="00EA06B2" w:rsidP="0090110F">
      <w:pPr>
        <w:widowControl w:val="0"/>
        <w:autoSpaceDE w:val="0"/>
        <w:autoSpaceDN w:val="0"/>
        <w:adjustRightInd w:val="0"/>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   </w:t>
      </w:r>
    </w:p>
    <w:p w:rsidR="00EA06B2" w:rsidRDefault="00EA06B2" w:rsidP="0090110F">
      <w:pPr>
        <w:widowControl w:val="0"/>
        <w:autoSpaceDE w:val="0"/>
        <w:autoSpaceDN w:val="0"/>
        <w:adjustRightInd w:val="0"/>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 </w:t>
      </w:r>
    </w:p>
    <w:p w:rsidR="00EA06B2" w:rsidRDefault="00EA06B2" w:rsidP="0090110F">
      <w:pPr>
        <w:widowControl w:val="0"/>
        <w:autoSpaceDE w:val="0"/>
        <w:autoSpaceDN w:val="0"/>
        <w:adjustRightInd w:val="0"/>
        <w:spacing w:line="360" w:lineRule="auto"/>
        <w:jc w:val="center"/>
        <w:rPr>
          <w:rFonts w:ascii="Times New Roman" w:hAnsi="Times New Roman" w:cs="Times New Roman"/>
          <w:b/>
          <w:bCs/>
          <w:sz w:val="28"/>
          <w:szCs w:val="28"/>
        </w:rPr>
      </w:pPr>
    </w:p>
    <w:p w:rsidR="00EA06B2" w:rsidRPr="0090110F" w:rsidRDefault="00EA06B2" w:rsidP="0090110F">
      <w:pPr>
        <w:widowControl w:val="0"/>
        <w:autoSpaceDE w:val="0"/>
        <w:autoSpaceDN w:val="0"/>
        <w:adjustRightInd w:val="0"/>
        <w:spacing w:line="360" w:lineRule="auto"/>
        <w:jc w:val="center"/>
        <w:rPr>
          <w:rFonts w:ascii="Times New Roman" w:hAnsi="Times New Roman" w:cs="Times New Roman"/>
          <w:b/>
          <w:bCs/>
          <w:sz w:val="28"/>
          <w:szCs w:val="28"/>
        </w:rPr>
      </w:pPr>
      <w:r w:rsidRPr="0090110F">
        <w:rPr>
          <w:rFonts w:ascii="Times New Roman" w:hAnsi="Times New Roman" w:cs="Times New Roman"/>
          <w:b/>
          <w:bCs/>
          <w:sz w:val="28"/>
          <w:szCs w:val="28"/>
        </w:rPr>
        <w:t>Рис. 7.7. Спрос эластичен по цене:</w:t>
      </w:r>
    </w:p>
    <w:p w:rsidR="00EA06B2" w:rsidRPr="0090110F" w:rsidRDefault="00EA06B2" w:rsidP="0090110F">
      <w:pPr>
        <w:widowControl w:val="0"/>
        <w:autoSpaceDE w:val="0"/>
        <w:autoSpaceDN w:val="0"/>
        <w:adjustRightInd w:val="0"/>
        <w:spacing w:line="360" w:lineRule="auto"/>
        <w:jc w:val="center"/>
        <w:rPr>
          <w:rFonts w:ascii="Times New Roman" w:hAnsi="Times New Roman" w:cs="Times New Roman"/>
          <w:b/>
          <w:bCs/>
          <w:sz w:val="28"/>
          <w:szCs w:val="28"/>
        </w:rPr>
      </w:pPr>
      <w:r w:rsidRPr="0090110F">
        <w:rPr>
          <w:rFonts w:ascii="Times New Roman" w:hAnsi="Times New Roman" w:cs="Times New Roman"/>
          <w:i/>
          <w:iCs/>
          <w:color w:val="000000"/>
          <w:sz w:val="28"/>
          <w:szCs w:val="28"/>
        </w:rPr>
        <w:t>P</w:t>
      </w:r>
      <w:r w:rsidRPr="0090110F">
        <w:rPr>
          <w:rFonts w:ascii="Times New Roman" w:hAnsi="Times New Roman" w:cs="Times New Roman"/>
          <w:color w:val="000000"/>
          <w:sz w:val="28"/>
          <w:szCs w:val="28"/>
          <w:vertAlign w:val="subscript"/>
        </w:rPr>
        <w:t>0</w:t>
      </w:r>
      <w:r w:rsidRPr="0090110F">
        <w:rPr>
          <w:rFonts w:ascii="Times New Roman" w:hAnsi="Times New Roman" w:cs="Times New Roman"/>
          <w:color w:val="000000"/>
          <w:sz w:val="28"/>
          <w:szCs w:val="28"/>
        </w:rPr>
        <w:t xml:space="preserve"> = 300 ден. ед..; </w:t>
      </w:r>
      <w:r w:rsidRPr="0090110F">
        <w:rPr>
          <w:rFonts w:ascii="Times New Roman" w:hAnsi="Times New Roman" w:cs="Times New Roman"/>
          <w:i/>
          <w:iCs/>
          <w:color w:val="000000"/>
          <w:sz w:val="28"/>
          <w:szCs w:val="28"/>
        </w:rPr>
        <w:t>P</w:t>
      </w:r>
      <w:r w:rsidRPr="0090110F">
        <w:rPr>
          <w:rFonts w:ascii="Times New Roman" w:hAnsi="Times New Roman" w:cs="Times New Roman"/>
          <w:color w:val="000000"/>
          <w:sz w:val="28"/>
          <w:szCs w:val="28"/>
          <w:vertAlign w:val="subscript"/>
        </w:rPr>
        <w:t>1</w:t>
      </w:r>
      <w:r w:rsidRPr="0090110F">
        <w:rPr>
          <w:rFonts w:ascii="Times New Roman" w:hAnsi="Times New Roman" w:cs="Times New Roman"/>
          <w:color w:val="000000"/>
          <w:sz w:val="28"/>
          <w:szCs w:val="28"/>
        </w:rPr>
        <w:t xml:space="preserve"> = 200 ден. ед.; </w:t>
      </w:r>
      <w:r w:rsidRPr="0090110F">
        <w:rPr>
          <w:rFonts w:ascii="Times New Roman" w:hAnsi="Times New Roman" w:cs="Times New Roman"/>
          <w:i/>
          <w:iCs/>
          <w:color w:val="000000"/>
          <w:sz w:val="28"/>
          <w:szCs w:val="28"/>
        </w:rPr>
        <w:t>Q</w:t>
      </w:r>
      <w:r w:rsidRPr="0090110F">
        <w:rPr>
          <w:rFonts w:ascii="Times New Roman" w:hAnsi="Times New Roman" w:cs="Times New Roman"/>
          <w:color w:val="000000"/>
          <w:sz w:val="28"/>
          <w:szCs w:val="28"/>
          <w:vertAlign w:val="subscript"/>
        </w:rPr>
        <w:t>0</w:t>
      </w:r>
      <w:r w:rsidRPr="0090110F">
        <w:rPr>
          <w:rFonts w:ascii="Times New Roman" w:hAnsi="Times New Roman" w:cs="Times New Roman"/>
          <w:color w:val="000000"/>
          <w:sz w:val="28"/>
          <w:szCs w:val="28"/>
        </w:rPr>
        <w:t xml:space="preserve"> = 10 шт.; </w:t>
      </w:r>
      <w:r w:rsidRPr="0090110F">
        <w:rPr>
          <w:rFonts w:ascii="Times New Roman" w:hAnsi="Times New Roman" w:cs="Times New Roman"/>
          <w:i/>
          <w:iCs/>
          <w:color w:val="000000"/>
          <w:sz w:val="28"/>
          <w:szCs w:val="28"/>
        </w:rPr>
        <w:t>Q</w:t>
      </w:r>
      <w:r w:rsidRPr="0090110F">
        <w:rPr>
          <w:rFonts w:ascii="Times New Roman" w:hAnsi="Times New Roman" w:cs="Times New Roman"/>
          <w:color w:val="000000"/>
          <w:sz w:val="28"/>
          <w:szCs w:val="28"/>
          <w:vertAlign w:val="subscript"/>
        </w:rPr>
        <w:t>1</w:t>
      </w:r>
      <w:r w:rsidRPr="0090110F">
        <w:rPr>
          <w:rFonts w:ascii="Times New Roman" w:hAnsi="Times New Roman" w:cs="Times New Roman"/>
          <w:color w:val="000000"/>
          <w:sz w:val="28"/>
          <w:szCs w:val="28"/>
        </w:rPr>
        <w:t xml:space="preserve"> = 30 шт.</w:t>
      </w:r>
    </w:p>
    <w:p w:rsidR="00EA06B2" w:rsidRPr="0090110F" w:rsidRDefault="00EA06B2" w:rsidP="0090110F">
      <w:pPr>
        <w:widowControl w:val="0"/>
        <w:autoSpaceDE w:val="0"/>
        <w:autoSpaceDN w:val="0"/>
        <w:adjustRightInd w:val="0"/>
        <w:spacing w:line="360" w:lineRule="auto"/>
        <w:jc w:val="both"/>
        <w:rPr>
          <w:rFonts w:ascii="Times New Roman" w:hAnsi="Times New Roman" w:cs="Times New Roman"/>
          <w:sz w:val="28"/>
          <w:szCs w:val="28"/>
        </w:rPr>
      </w:pPr>
    </w:p>
    <w:p w:rsidR="00EA06B2" w:rsidRPr="0090110F" w:rsidRDefault="00EA06B2" w:rsidP="0090110F">
      <w:pPr>
        <w:widowControl w:val="0"/>
        <w:autoSpaceDE w:val="0"/>
        <w:autoSpaceDN w:val="0"/>
        <w:adjustRightInd w:val="0"/>
        <w:spacing w:line="360" w:lineRule="auto"/>
        <w:jc w:val="both"/>
        <w:rPr>
          <w:rFonts w:ascii="Times New Roman" w:hAnsi="Times New Roman" w:cs="Times New Roman"/>
          <w:sz w:val="28"/>
          <w:szCs w:val="28"/>
        </w:rPr>
      </w:pPr>
      <w:r>
        <w:rPr>
          <w:noProof/>
          <w:lang w:eastAsia="ru-RU"/>
        </w:rPr>
        <w:pict>
          <v:group id="Group 274" o:spid="_x0000_s1171" style="position:absolute;left:0;text-align:left;margin-left:34.95pt;margin-top:1.85pt;width:333.05pt;height:160.3pt;z-index:251586560" coordorigin="2400,9001" coordsize="6661,3206">
            <v:shape id="Text Box 275" o:spid="_x0000_s1172" type="#_x0000_t202" style="position:absolute;left:7943;top:11149;width:463;height:568;visibility:visible" strokecolor="white">
              <v:textbox>
                <w:txbxContent>
                  <w:p w:rsidR="00EA06B2" w:rsidRPr="00214EBE" w:rsidRDefault="00EA06B2" w:rsidP="00010587">
                    <w:pPr>
                      <w:rPr>
                        <w:i/>
                        <w:iCs/>
                        <w:sz w:val="20"/>
                        <w:szCs w:val="20"/>
                        <w:lang w:val="en-US"/>
                      </w:rPr>
                    </w:pPr>
                    <w:r w:rsidRPr="00214EBE">
                      <w:rPr>
                        <w:i/>
                        <w:iCs/>
                        <w:sz w:val="20"/>
                        <w:szCs w:val="20"/>
                        <w:lang w:val="en-US"/>
                      </w:rPr>
                      <w:t>D</w:t>
                    </w:r>
                  </w:p>
                </w:txbxContent>
              </v:textbox>
            </v:shape>
            <v:shape id="Text Box 276" o:spid="_x0000_s1173" type="#_x0000_t202" style="position:absolute;left:4569;top:11799;width:4492;height:408;visibility:visible" strokecolor="white">
              <v:textbox>
                <w:txbxContent>
                  <w:p w:rsidR="00EA06B2" w:rsidRPr="00214EBE" w:rsidRDefault="00EA06B2" w:rsidP="00010587">
                    <w:pPr>
                      <w:rPr>
                        <w:sz w:val="20"/>
                        <w:szCs w:val="20"/>
                      </w:rPr>
                    </w:pPr>
                    <w:r w:rsidRPr="00214EBE">
                      <w:rPr>
                        <w:sz w:val="20"/>
                        <w:szCs w:val="20"/>
                      </w:rPr>
                      <w:t xml:space="preserve">0 </w:t>
                    </w:r>
                    <w:r>
                      <w:rPr>
                        <w:sz w:val="20"/>
                        <w:szCs w:val="20"/>
                      </w:rPr>
                      <w:t xml:space="preserve">                      </w:t>
                    </w:r>
                    <w:r w:rsidRPr="00214EBE">
                      <w:rPr>
                        <w:i/>
                        <w:iCs/>
                        <w:sz w:val="20"/>
                        <w:szCs w:val="20"/>
                        <w:lang w:val="en-US"/>
                      </w:rPr>
                      <w:t>Q</w:t>
                    </w:r>
                    <w:r w:rsidRPr="00214EBE">
                      <w:rPr>
                        <w:sz w:val="20"/>
                        <w:szCs w:val="20"/>
                        <w:vertAlign w:val="subscript"/>
                      </w:rPr>
                      <w:t>0</w:t>
                    </w:r>
                    <w:r>
                      <w:rPr>
                        <w:sz w:val="20"/>
                        <w:szCs w:val="20"/>
                        <w:vertAlign w:val="subscript"/>
                      </w:rPr>
                      <w:t xml:space="preserve">                        </w:t>
                    </w:r>
                    <w:r w:rsidRPr="00214EBE">
                      <w:rPr>
                        <w:i/>
                        <w:iCs/>
                        <w:sz w:val="20"/>
                        <w:szCs w:val="20"/>
                        <w:lang w:val="en-US"/>
                      </w:rPr>
                      <w:t>Q</w:t>
                    </w:r>
                    <w:r w:rsidRPr="00214EBE">
                      <w:rPr>
                        <w:sz w:val="20"/>
                        <w:szCs w:val="20"/>
                        <w:vertAlign w:val="subscript"/>
                      </w:rPr>
                      <w:t>1</w:t>
                    </w:r>
                    <w:r>
                      <w:rPr>
                        <w:sz w:val="20"/>
                        <w:szCs w:val="20"/>
                        <w:vertAlign w:val="subscript"/>
                      </w:rPr>
                      <w:t xml:space="preserve">                                         </w:t>
                    </w:r>
                    <w:r w:rsidRPr="00214EBE">
                      <w:rPr>
                        <w:i/>
                        <w:iCs/>
                        <w:sz w:val="20"/>
                        <w:szCs w:val="20"/>
                        <w:lang w:val="en-US"/>
                      </w:rPr>
                      <w:t>Q</w:t>
                    </w:r>
                  </w:p>
                </w:txbxContent>
              </v:textbox>
            </v:shape>
            <v:shape id="Text Box 277" o:spid="_x0000_s1174" type="#_x0000_t202" style="position:absolute;left:4484;top:9001;width:463;height:395;visibility:visible" strokecolor="white">
              <v:textbox>
                <w:txbxContent>
                  <w:p w:rsidR="00EA06B2" w:rsidRPr="00214EBE" w:rsidRDefault="00EA06B2" w:rsidP="00010587">
                    <w:pPr>
                      <w:rPr>
                        <w:i/>
                        <w:iCs/>
                        <w:sz w:val="20"/>
                        <w:szCs w:val="20"/>
                        <w:lang w:val="en-US"/>
                      </w:rPr>
                    </w:pPr>
                    <w:r w:rsidRPr="00214EBE">
                      <w:rPr>
                        <w:i/>
                        <w:iCs/>
                        <w:sz w:val="20"/>
                        <w:szCs w:val="20"/>
                        <w:lang w:val="en-US"/>
                      </w:rPr>
                      <w:t>P</w:t>
                    </w:r>
                  </w:p>
                </w:txbxContent>
              </v:textbox>
            </v:shape>
            <v:shape id="Arc 278" o:spid="_x0000_s1175" style="position:absolute;left:5957;top:9054;width:2464;height:2320;rotation:11611801fd;visibility:visible" coordsize="21600,21600" o:spt="100" adj="0,,0" path="m4285,nfc14358,2039,21600,10893,21600,21171em4285,nsc14358,2039,21600,10893,21600,21171l,21171,4285,xe" filled="f" strokeweight="1.5pt">
              <v:stroke joinstyle="round"/>
              <v:formulas>
                <v:f eqn="val #1"/>
                <v:f eqn="val #0"/>
                <v:f eqn="sum #1 0 #0"/>
                <v:f eqn="val 10800"/>
                <v:f eqn="sum 0 0 #1"/>
                <v:f eqn="sumangle @2 360 0"/>
                <v:f eqn="if @2 @2 @5"/>
                <v:f eqn="sum 0 0 @6"/>
                <v:f eqn="val #2"/>
                <v:f eqn="sum 0 0 #0"/>
                <v:f eqn="sum #2 0 2700"/>
                <v:f eqn="cos @10 #1"/>
                <v:f eqn="sin @10 #1"/>
                <v:f eqn="cos 13500 #1"/>
                <v:f eqn="sin 13500 #1"/>
                <v:f eqn="sum @11 10800 0"/>
                <v:f eqn="sum @12 10800 0"/>
                <v:f eqn="sum @13 10800 0"/>
                <v:f eqn="sum @14 10800 0"/>
                <v:f eqn="prod #2 1 2"/>
                <v:f eqn="sum @19 5400 0"/>
                <v:f eqn="cos @20 #1"/>
                <v:f eqn="sin @20 #1"/>
                <v:f eqn="sum @21 10800 0"/>
                <v:f eqn="sum @12 @23 @22"/>
                <v:f eqn="sum @22 @23 @11"/>
                <v:f eqn="cos 10800 #1"/>
                <v:f eqn="sin 10800 #1"/>
                <v:f eqn="cos #2 #1"/>
                <v:f eqn="sin #2 #1"/>
                <v:f eqn="sum @26 10800 0"/>
                <v:f eqn="sum @27 10800 0"/>
                <v:f eqn="sum @28 10800 0"/>
                <v:f eqn="sum @29 10800 0"/>
                <v:f eqn="sum @19 5400 0"/>
                <v:f eqn="cos @34 #0"/>
                <v:f eqn="sin @34 #0"/>
                <v:f eqn="mid #0 #1"/>
                <v:f eqn="sumangle @37 180 0"/>
                <v:f eqn="if @2 @37 @38"/>
                <v:f eqn="cos 10800 @39"/>
                <v:f eqn="sin 10800 @39"/>
                <v:f eqn="cos #2 @39"/>
                <v:f eqn="sin #2 @39"/>
                <v:f eqn="sum @40 10800 0"/>
                <v:f eqn="sum @41 10800 0"/>
                <v:f eqn="sum @42 10800 0"/>
                <v:f eqn="sum @43 10800 0"/>
                <v:f eqn="sum @35 10800 0"/>
                <v:f eqn="sum @36 10800 0"/>
              </v:formulas>
              <v:path arrowok="t" o:extrusionok="f" o:connecttype="custom" o:connectlocs="489,0;2464,2320;0,2320" o:connectangles="0,0,0" textboxrect="3163,3163,18437,18437"/>
              <v:handles>
                <v:h position="@3,#0" polar="10800,10800"/>
                <v:h position="#2,#1" polar="10800,10800" radiusrange="0,10800"/>
              </v:handles>
            </v:shape>
            <v:shape id="Text Box 279" o:spid="_x0000_s1176" type="#_x0000_t202" style="position:absolute;left:4468;top:9497;width:552;height:414;visibility:visible" strokecolor="white">
              <v:textbox>
                <w:txbxContent>
                  <w:p w:rsidR="00EA06B2" w:rsidRPr="00214EBE" w:rsidRDefault="00EA06B2" w:rsidP="00010587">
                    <w:pPr>
                      <w:rPr>
                        <w:sz w:val="20"/>
                        <w:szCs w:val="20"/>
                        <w:vertAlign w:val="subscript"/>
                        <w:lang w:val="en-US"/>
                      </w:rPr>
                    </w:pPr>
                    <w:r w:rsidRPr="00214EBE">
                      <w:rPr>
                        <w:i/>
                        <w:iCs/>
                        <w:sz w:val="20"/>
                        <w:szCs w:val="20"/>
                        <w:lang w:val="en-US"/>
                      </w:rPr>
                      <w:t>P</w:t>
                    </w:r>
                    <w:r w:rsidRPr="00214EBE">
                      <w:rPr>
                        <w:sz w:val="20"/>
                        <w:szCs w:val="20"/>
                        <w:vertAlign w:val="subscript"/>
                        <w:lang w:val="en-US"/>
                      </w:rPr>
                      <w:t>0</w:t>
                    </w:r>
                  </w:p>
                </w:txbxContent>
              </v:textbox>
            </v:shape>
            <v:shape id="Text Box 280" o:spid="_x0000_s1177" type="#_x0000_t202" style="position:absolute;left:4455;top:10671;width:629;height:620;visibility:visible" strokecolor="white">
              <v:textbox>
                <w:txbxContent>
                  <w:p w:rsidR="00EA06B2" w:rsidRPr="00214EBE" w:rsidRDefault="00EA06B2" w:rsidP="00010587">
                    <w:pPr>
                      <w:rPr>
                        <w:sz w:val="20"/>
                        <w:szCs w:val="20"/>
                        <w:vertAlign w:val="subscript"/>
                        <w:lang w:val="en-US"/>
                      </w:rPr>
                    </w:pPr>
                    <w:r w:rsidRPr="00214EBE">
                      <w:rPr>
                        <w:i/>
                        <w:iCs/>
                        <w:sz w:val="20"/>
                        <w:szCs w:val="20"/>
                        <w:lang w:val="en-US"/>
                      </w:rPr>
                      <w:t>P</w:t>
                    </w:r>
                    <w:r w:rsidRPr="00214EBE">
                      <w:rPr>
                        <w:sz w:val="20"/>
                        <w:szCs w:val="20"/>
                        <w:vertAlign w:val="subscript"/>
                        <w:lang w:val="en-US"/>
                      </w:rPr>
                      <w:t>1</w:t>
                    </w:r>
                  </w:p>
                </w:txbxContent>
              </v:textbox>
            </v:shape>
            <v:shape id="AutoShape 281" o:spid="_x0000_s1178" type="#_x0000_t32" style="position:absolute;left:4878;top:11836;width:3402;height:0;visibility:visible" o:connectortype="straight">
              <v:stroke endarrow="block" endarrowwidth="narrow" endarrowlength="long"/>
            </v:shape>
            <v:shape id="Text Box 282" o:spid="_x0000_s1179" type="#_x0000_t202" style="position:absolute;left:4878;top:9729;width:1101;height:1182;visibility:visible" fillcolor="black">
              <v:fill r:id="rId11" o:title="" type="pattern"/>
              <v:textbox>
                <w:txbxContent>
                  <w:p w:rsidR="00EA06B2" w:rsidRPr="00D229EF" w:rsidRDefault="00EA06B2" w:rsidP="00010587">
                    <w:pPr>
                      <w:jc w:val="center"/>
                      <w:rPr>
                        <w:b/>
                        <w:bCs/>
                        <w:sz w:val="12"/>
                        <w:szCs w:val="12"/>
                        <w:lang w:val="en-US"/>
                      </w:rPr>
                    </w:pPr>
                  </w:p>
                  <w:p w:rsidR="00EA06B2" w:rsidRDefault="00EA06B2" w:rsidP="00010587">
                    <w:pPr>
                      <w:jc w:val="center"/>
                      <w:rPr>
                        <w:b/>
                        <w:bCs/>
                        <w:i/>
                        <w:iCs/>
                        <w:sz w:val="20"/>
                        <w:szCs w:val="20"/>
                      </w:rPr>
                    </w:pPr>
                  </w:p>
                  <w:p w:rsidR="00EA06B2" w:rsidRPr="00214EBE" w:rsidRDefault="00EA06B2" w:rsidP="00010587">
                    <w:pPr>
                      <w:jc w:val="center"/>
                      <w:rPr>
                        <w:b/>
                        <w:bCs/>
                        <w:i/>
                        <w:iCs/>
                        <w:sz w:val="20"/>
                        <w:szCs w:val="20"/>
                        <w:lang w:val="en-US"/>
                      </w:rPr>
                    </w:pPr>
                    <w:r w:rsidRPr="00214EBE">
                      <w:rPr>
                        <w:b/>
                        <w:bCs/>
                        <w:i/>
                        <w:iCs/>
                        <w:sz w:val="20"/>
                        <w:szCs w:val="20"/>
                        <w:lang w:val="en-US"/>
                      </w:rPr>
                      <w:t>A</w:t>
                    </w:r>
                  </w:p>
                </w:txbxContent>
              </v:textbox>
            </v:shape>
            <v:shape id="Text Box 283" o:spid="_x0000_s1180" type="#_x0000_t202" style="position:absolute;left:5979;top:10911;width:894;height:925;visibility:visible" fillcolor="black">
              <v:fill r:id="rId11" o:title="" type="pattern"/>
              <v:textbox>
                <w:txbxContent>
                  <w:p w:rsidR="00EA06B2" w:rsidRDefault="00EA06B2" w:rsidP="00010587">
                    <w:pPr>
                      <w:rPr>
                        <w:b/>
                        <w:bCs/>
                        <w:i/>
                        <w:iCs/>
                        <w:sz w:val="20"/>
                        <w:szCs w:val="20"/>
                      </w:rPr>
                    </w:pPr>
                  </w:p>
                  <w:p w:rsidR="00EA06B2" w:rsidRPr="00214EBE" w:rsidRDefault="00EA06B2" w:rsidP="00010587">
                    <w:pPr>
                      <w:rPr>
                        <w:b/>
                        <w:bCs/>
                        <w:i/>
                        <w:iCs/>
                        <w:sz w:val="20"/>
                        <w:szCs w:val="20"/>
                        <w:lang w:val="en-US"/>
                      </w:rPr>
                    </w:pPr>
                    <w:r w:rsidRPr="00214EBE">
                      <w:rPr>
                        <w:b/>
                        <w:bCs/>
                        <w:i/>
                        <w:iCs/>
                        <w:sz w:val="20"/>
                        <w:szCs w:val="20"/>
                        <w:lang w:val="en-US"/>
                      </w:rPr>
                      <w:t>B</w:t>
                    </w:r>
                  </w:p>
                </w:txbxContent>
              </v:textbox>
            </v:shape>
            <v:shape id="AutoShape 284" o:spid="_x0000_s1181" type="#_x0000_t32" style="position:absolute;left:4878;top:9121;width:0;height:2714;flip:y;visibility:visible" o:connectortype="straight">
              <v:stroke endarrow="block" endarrowwidth="narrow" endarrowlength="long"/>
            </v:shape>
            <v:shape id="Text Box 285" o:spid="_x0000_s1182" type="#_x0000_t202" style="position:absolute;left:2400;top:10332;width:2029;height:781;visibility:visible" strokecolor="white">
              <v:textbox>
                <w:txbxContent>
                  <w:p w:rsidR="00EA06B2" w:rsidRPr="00CF341F" w:rsidRDefault="00EA06B2" w:rsidP="00010587">
                    <w:pPr>
                      <w:widowControl w:val="0"/>
                      <w:autoSpaceDE w:val="0"/>
                      <w:autoSpaceDN w:val="0"/>
                      <w:adjustRightInd w:val="0"/>
                      <w:spacing w:line="360" w:lineRule="auto"/>
                      <w:jc w:val="center"/>
                      <w:rPr>
                        <w:rFonts w:ascii="Times New Roman" w:hAnsi="Times New Roman" w:cs="Times New Roman"/>
                        <w:sz w:val="28"/>
                        <w:szCs w:val="28"/>
                      </w:rPr>
                    </w:pPr>
                    <w:r w:rsidRPr="00CF341F">
                      <w:rPr>
                        <w:rFonts w:ascii="Times New Roman" w:hAnsi="Times New Roman" w:cs="Times New Roman"/>
                        <w:sz w:val="28"/>
                        <w:szCs w:val="28"/>
                      </w:rPr>
                      <w:t>Вариант 2</w:t>
                    </w:r>
                  </w:p>
                  <w:p w:rsidR="00EA06B2" w:rsidRPr="004611F5" w:rsidRDefault="00EA06B2" w:rsidP="00010587">
                    <w:pPr>
                      <w:rPr>
                        <w:sz w:val="20"/>
                        <w:szCs w:val="20"/>
                      </w:rPr>
                    </w:pPr>
                  </w:p>
                </w:txbxContent>
              </v:textbox>
            </v:shape>
          </v:group>
        </w:pict>
      </w:r>
    </w:p>
    <w:p w:rsidR="00EA06B2" w:rsidRPr="0090110F" w:rsidRDefault="00EA06B2" w:rsidP="0090110F">
      <w:pPr>
        <w:spacing w:line="360" w:lineRule="auto"/>
        <w:jc w:val="both"/>
        <w:rPr>
          <w:rFonts w:ascii="Times New Roman" w:hAnsi="Times New Roman" w:cs="Times New Roman"/>
          <w:sz w:val="28"/>
          <w:szCs w:val="28"/>
        </w:rPr>
      </w:pPr>
    </w:p>
    <w:p w:rsidR="00EA06B2" w:rsidRPr="0090110F" w:rsidRDefault="00EA06B2" w:rsidP="0090110F">
      <w:pPr>
        <w:tabs>
          <w:tab w:val="left" w:pos="8074"/>
        </w:tabs>
        <w:spacing w:line="360" w:lineRule="auto"/>
        <w:jc w:val="both"/>
        <w:rPr>
          <w:rFonts w:ascii="Times New Roman" w:hAnsi="Times New Roman" w:cs="Times New Roman"/>
          <w:sz w:val="28"/>
          <w:szCs w:val="28"/>
        </w:rPr>
      </w:pPr>
      <w:r w:rsidRPr="0090110F">
        <w:rPr>
          <w:rFonts w:ascii="Times New Roman" w:hAnsi="Times New Roman" w:cs="Times New Roman"/>
          <w:sz w:val="28"/>
          <w:szCs w:val="28"/>
        </w:rPr>
        <w:tab/>
      </w:r>
    </w:p>
    <w:p w:rsidR="00EA06B2" w:rsidRPr="0090110F" w:rsidRDefault="00EA06B2" w:rsidP="0090110F">
      <w:pPr>
        <w:spacing w:line="360" w:lineRule="auto"/>
        <w:jc w:val="both"/>
        <w:rPr>
          <w:rFonts w:ascii="Times New Roman" w:hAnsi="Times New Roman" w:cs="Times New Roman"/>
          <w:sz w:val="28"/>
          <w:szCs w:val="28"/>
        </w:rPr>
      </w:pPr>
    </w:p>
    <w:p w:rsidR="00EA06B2" w:rsidRPr="0090110F" w:rsidRDefault="00EA06B2" w:rsidP="0090110F">
      <w:pPr>
        <w:spacing w:line="360" w:lineRule="auto"/>
        <w:jc w:val="both"/>
        <w:rPr>
          <w:rFonts w:ascii="Times New Roman" w:hAnsi="Times New Roman" w:cs="Times New Roman"/>
          <w:sz w:val="28"/>
          <w:szCs w:val="28"/>
        </w:rPr>
      </w:pPr>
    </w:p>
    <w:p w:rsidR="00EA06B2" w:rsidRPr="0090110F" w:rsidRDefault="00EA06B2" w:rsidP="0090110F">
      <w:pPr>
        <w:spacing w:line="360" w:lineRule="auto"/>
        <w:jc w:val="both"/>
        <w:rPr>
          <w:rFonts w:ascii="Times New Roman" w:hAnsi="Times New Roman" w:cs="Times New Roman"/>
          <w:sz w:val="28"/>
          <w:szCs w:val="28"/>
        </w:rPr>
      </w:pPr>
    </w:p>
    <w:p w:rsidR="00EA06B2" w:rsidRDefault="00EA06B2" w:rsidP="0090110F">
      <w:pPr>
        <w:spacing w:line="360" w:lineRule="auto"/>
        <w:jc w:val="center"/>
        <w:rPr>
          <w:rFonts w:ascii="Times New Roman" w:hAnsi="Times New Roman" w:cs="Times New Roman"/>
          <w:b/>
          <w:bCs/>
          <w:sz w:val="28"/>
          <w:szCs w:val="28"/>
        </w:rPr>
      </w:pPr>
    </w:p>
    <w:p w:rsidR="00EA06B2" w:rsidRPr="0090110F" w:rsidRDefault="00EA06B2" w:rsidP="0090110F">
      <w:pPr>
        <w:spacing w:line="360" w:lineRule="auto"/>
        <w:jc w:val="center"/>
        <w:rPr>
          <w:rFonts w:ascii="Times New Roman" w:hAnsi="Times New Roman" w:cs="Times New Roman"/>
          <w:b/>
          <w:bCs/>
          <w:sz w:val="28"/>
          <w:szCs w:val="28"/>
        </w:rPr>
      </w:pPr>
      <w:r w:rsidRPr="0090110F">
        <w:rPr>
          <w:rFonts w:ascii="Times New Roman" w:hAnsi="Times New Roman" w:cs="Times New Roman"/>
          <w:b/>
          <w:bCs/>
          <w:sz w:val="28"/>
          <w:szCs w:val="28"/>
        </w:rPr>
        <w:t>Рис. 7.8. Спрос неэластичен по цене:</w:t>
      </w:r>
    </w:p>
    <w:p w:rsidR="00EA06B2" w:rsidRPr="0090110F" w:rsidRDefault="00EA06B2" w:rsidP="0090110F">
      <w:pPr>
        <w:tabs>
          <w:tab w:val="left" w:pos="7080"/>
        </w:tabs>
        <w:spacing w:line="360" w:lineRule="auto"/>
        <w:jc w:val="center"/>
        <w:rPr>
          <w:rFonts w:ascii="Times New Roman" w:hAnsi="Times New Roman" w:cs="Times New Roman"/>
          <w:color w:val="000000"/>
          <w:sz w:val="28"/>
          <w:szCs w:val="28"/>
        </w:rPr>
      </w:pPr>
      <w:r w:rsidRPr="0090110F">
        <w:rPr>
          <w:rFonts w:ascii="Times New Roman" w:hAnsi="Times New Roman" w:cs="Times New Roman"/>
          <w:i/>
          <w:iCs/>
          <w:color w:val="000000"/>
          <w:sz w:val="28"/>
          <w:szCs w:val="28"/>
        </w:rPr>
        <w:t>P</w:t>
      </w:r>
      <w:r w:rsidRPr="0090110F">
        <w:rPr>
          <w:rFonts w:ascii="Times New Roman" w:hAnsi="Times New Roman" w:cs="Times New Roman"/>
          <w:color w:val="000000"/>
          <w:sz w:val="28"/>
          <w:szCs w:val="28"/>
          <w:vertAlign w:val="subscript"/>
        </w:rPr>
        <w:t>0</w:t>
      </w:r>
      <w:r w:rsidRPr="0090110F">
        <w:rPr>
          <w:rFonts w:ascii="Times New Roman" w:hAnsi="Times New Roman" w:cs="Times New Roman"/>
          <w:color w:val="000000"/>
          <w:sz w:val="28"/>
          <w:szCs w:val="28"/>
        </w:rPr>
        <w:t xml:space="preserve"> = 300 ден. ед.; </w:t>
      </w:r>
      <w:r w:rsidRPr="0090110F">
        <w:rPr>
          <w:rFonts w:ascii="Times New Roman" w:hAnsi="Times New Roman" w:cs="Times New Roman"/>
          <w:i/>
          <w:iCs/>
          <w:color w:val="000000"/>
          <w:sz w:val="28"/>
          <w:szCs w:val="28"/>
        </w:rPr>
        <w:t>P</w:t>
      </w:r>
      <w:r w:rsidRPr="0090110F">
        <w:rPr>
          <w:rFonts w:ascii="Times New Roman" w:hAnsi="Times New Roman" w:cs="Times New Roman"/>
          <w:color w:val="000000"/>
          <w:sz w:val="28"/>
          <w:szCs w:val="28"/>
          <w:vertAlign w:val="subscript"/>
        </w:rPr>
        <w:t>1</w:t>
      </w:r>
      <w:r w:rsidRPr="0090110F">
        <w:rPr>
          <w:rFonts w:ascii="Times New Roman" w:hAnsi="Times New Roman" w:cs="Times New Roman"/>
          <w:color w:val="000000"/>
          <w:sz w:val="28"/>
          <w:szCs w:val="28"/>
        </w:rPr>
        <w:t xml:space="preserve"> = 200 ден. ед.; </w:t>
      </w:r>
      <w:r w:rsidRPr="0090110F">
        <w:rPr>
          <w:rFonts w:ascii="Times New Roman" w:hAnsi="Times New Roman" w:cs="Times New Roman"/>
          <w:i/>
          <w:iCs/>
          <w:color w:val="000000"/>
          <w:sz w:val="28"/>
          <w:szCs w:val="28"/>
        </w:rPr>
        <w:t>Q</w:t>
      </w:r>
      <w:r w:rsidRPr="0090110F">
        <w:rPr>
          <w:rFonts w:ascii="Times New Roman" w:hAnsi="Times New Roman" w:cs="Times New Roman"/>
          <w:color w:val="000000"/>
          <w:sz w:val="28"/>
          <w:szCs w:val="28"/>
          <w:vertAlign w:val="subscript"/>
        </w:rPr>
        <w:t>0</w:t>
      </w:r>
      <w:r w:rsidRPr="0090110F">
        <w:rPr>
          <w:rFonts w:ascii="Times New Roman" w:hAnsi="Times New Roman" w:cs="Times New Roman"/>
          <w:color w:val="000000"/>
          <w:sz w:val="28"/>
          <w:szCs w:val="28"/>
        </w:rPr>
        <w:t xml:space="preserve"> = 10 шт., </w:t>
      </w:r>
      <w:r w:rsidRPr="0090110F">
        <w:rPr>
          <w:rFonts w:ascii="Times New Roman" w:hAnsi="Times New Roman" w:cs="Times New Roman"/>
          <w:i/>
          <w:iCs/>
          <w:color w:val="000000"/>
          <w:sz w:val="28"/>
          <w:szCs w:val="28"/>
        </w:rPr>
        <w:t>Q</w:t>
      </w:r>
      <w:r w:rsidRPr="0090110F">
        <w:rPr>
          <w:rFonts w:ascii="Times New Roman" w:hAnsi="Times New Roman" w:cs="Times New Roman"/>
          <w:color w:val="000000"/>
          <w:sz w:val="28"/>
          <w:szCs w:val="28"/>
          <w:vertAlign w:val="subscript"/>
        </w:rPr>
        <w:t>1</w:t>
      </w:r>
      <w:r w:rsidRPr="0090110F">
        <w:rPr>
          <w:rFonts w:ascii="Times New Roman" w:hAnsi="Times New Roman" w:cs="Times New Roman"/>
          <w:color w:val="000000"/>
          <w:sz w:val="28"/>
          <w:szCs w:val="28"/>
        </w:rPr>
        <w:t xml:space="preserve"> = 12 шт.</w:t>
      </w:r>
    </w:p>
    <w:p w:rsidR="00EA06B2" w:rsidRPr="0090110F" w:rsidRDefault="00EA06B2" w:rsidP="0090110F">
      <w:pPr>
        <w:widowControl w:val="0"/>
        <w:autoSpaceDE w:val="0"/>
        <w:autoSpaceDN w:val="0"/>
        <w:adjustRightInd w:val="0"/>
        <w:jc w:val="both"/>
        <w:rPr>
          <w:rFonts w:ascii="Times New Roman" w:hAnsi="Times New Roman" w:cs="Times New Roman"/>
          <w:sz w:val="28"/>
          <w:szCs w:val="28"/>
        </w:rPr>
      </w:pPr>
    </w:p>
    <w:p w:rsidR="00EA06B2" w:rsidRPr="0090110F" w:rsidRDefault="00EA06B2" w:rsidP="0090110F">
      <w:pPr>
        <w:widowControl w:val="0"/>
        <w:autoSpaceDE w:val="0"/>
        <w:autoSpaceDN w:val="0"/>
        <w:adjustRightInd w:val="0"/>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Снижение цены с </w:t>
      </w:r>
      <w:r w:rsidRPr="0090110F">
        <w:rPr>
          <w:rFonts w:ascii="Times New Roman" w:hAnsi="Times New Roman" w:cs="Times New Roman"/>
          <w:i/>
          <w:iCs/>
          <w:color w:val="000000"/>
          <w:sz w:val="28"/>
          <w:szCs w:val="28"/>
        </w:rPr>
        <w:t>P</w:t>
      </w:r>
      <w:r w:rsidRPr="0090110F">
        <w:rPr>
          <w:rFonts w:ascii="Times New Roman" w:hAnsi="Times New Roman" w:cs="Times New Roman"/>
          <w:color w:val="000000"/>
          <w:sz w:val="28"/>
          <w:szCs w:val="28"/>
          <w:vertAlign w:val="subscript"/>
        </w:rPr>
        <w:t>0</w:t>
      </w:r>
      <w:r w:rsidRPr="0090110F">
        <w:rPr>
          <w:rFonts w:ascii="Times New Roman" w:hAnsi="Times New Roman" w:cs="Times New Roman"/>
          <w:sz w:val="28"/>
          <w:szCs w:val="28"/>
        </w:rPr>
        <w:t xml:space="preserve"> до</w:t>
      </w:r>
      <w:r w:rsidRPr="0090110F">
        <w:rPr>
          <w:rFonts w:ascii="Times New Roman" w:hAnsi="Times New Roman" w:cs="Times New Roman"/>
          <w:i/>
          <w:iCs/>
          <w:color w:val="000000"/>
          <w:sz w:val="28"/>
          <w:szCs w:val="28"/>
        </w:rPr>
        <w:t>P</w:t>
      </w:r>
      <w:r w:rsidRPr="0090110F">
        <w:rPr>
          <w:rFonts w:ascii="Times New Roman" w:hAnsi="Times New Roman" w:cs="Times New Roman"/>
          <w:color w:val="000000"/>
          <w:sz w:val="28"/>
          <w:szCs w:val="28"/>
          <w:vertAlign w:val="subscript"/>
        </w:rPr>
        <w:t>1</w:t>
      </w:r>
      <w:r w:rsidRPr="0090110F">
        <w:rPr>
          <w:rFonts w:ascii="Times New Roman" w:hAnsi="Times New Roman" w:cs="Times New Roman"/>
          <w:sz w:val="28"/>
          <w:szCs w:val="28"/>
        </w:rPr>
        <w:t xml:space="preserve"> на 100 ден. ед. (на 33 %) приведет к росту величины спроса с </w:t>
      </w:r>
      <w:r w:rsidRPr="0090110F">
        <w:rPr>
          <w:rFonts w:ascii="Times New Roman" w:hAnsi="Times New Roman" w:cs="Times New Roman"/>
          <w:i/>
          <w:iCs/>
          <w:color w:val="000000"/>
          <w:sz w:val="28"/>
          <w:szCs w:val="28"/>
        </w:rPr>
        <w:t>Q</w:t>
      </w:r>
      <w:r w:rsidRPr="0090110F">
        <w:rPr>
          <w:rFonts w:ascii="Times New Roman" w:hAnsi="Times New Roman" w:cs="Times New Roman"/>
          <w:color w:val="000000"/>
          <w:sz w:val="28"/>
          <w:szCs w:val="28"/>
          <w:vertAlign w:val="subscript"/>
        </w:rPr>
        <w:t>0</w:t>
      </w:r>
      <w:r w:rsidRPr="0090110F">
        <w:rPr>
          <w:rFonts w:ascii="Times New Roman" w:hAnsi="Times New Roman" w:cs="Times New Roman"/>
          <w:sz w:val="28"/>
          <w:szCs w:val="28"/>
        </w:rPr>
        <w:t xml:space="preserve"> до </w:t>
      </w:r>
      <w:r w:rsidRPr="0090110F">
        <w:rPr>
          <w:rFonts w:ascii="Times New Roman" w:hAnsi="Times New Roman" w:cs="Times New Roman"/>
          <w:i/>
          <w:iCs/>
          <w:color w:val="000000"/>
          <w:sz w:val="28"/>
          <w:szCs w:val="28"/>
        </w:rPr>
        <w:t>Q</w:t>
      </w:r>
      <w:r w:rsidRPr="0090110F">
        <w:rPr>
          <w:rFonts w:ascii="Times New Roman" w:hAnsi="Times New Roman" w:cs="Times New Roman"/>
          <w:color w:val="000000"/>
          <w:sz w:val="28"/>
          <w:szCs w:val="28"/>
          <w:vertAlign w:val="subscript"/>
        </w:rPr>
        <w:t>1</w:t>
      </w:r>
      <w:r w:rsidRPr="0090110F">
        <w:rPr>
          <w:rFonts w:ascii="Times New Roman" w:hAnsi="Times New Roman" w:cs="Times New Roman"/>
          <w:sz w:val="28"/>
          <w:szCs w:val="28"/>
        </w:rPr>
        <w:t xml:space="preserve"> на 20 шт. (на 200 %) . Коэффициент эластичности будет равен 6 (200 : 33), т.е. больше 1, и спрос эластичен. Выручка от реализации увеличится с 3000 ден. ед. (300 </w:t>
      </w:r>
      <w:r w:rsidRPr="0090110F">
        <w:rPr>
          <w:rFonts w:ascii="Times New Roman" w:hAnsi="Times New Roman" w:cs="Times New Roman"/>
          <w:sz w:val="28"/>
          <w:szCs w:val="28"/>
        </w:rPr>
        <w:sym w:font="Symbol" w:char="F0B4"/>
      </w:r>
      <w:r w:rsidRPr="0090110F">
        <w:rPr>
          <w:rFonts w:ascii="Times New Roman" w:hAnsi="Times New Roman" w:cs="Times New Roman"/>
          <w:sz w:val="28"/>
          <w:szCs w:val="28"/>
        </w:rPr>
        <w:t xml:space="preserve"> 10) до 6000 ден. ед. (200 </w:t>
      </w:r>
      <w:r w:rsidRPr="0090110F">
        <w:rPr>
          <w:rFonts w:ascii="Times New Roman" w:hAnsi="Times New Roman" w:cs="Times New Roman"/>
          <w:sz w:val="28"/>
          <w:szCs w:val="28"/>
        </w:rPr>
        <w:sym w:font="Symbol" w:char="F0B4"/>
      </w:r>
      <w:r w:rsidRPr="0090110F">
        <w:rPr>
          <w:rFonts w:ascii="Times New Roman" w:hAnsi="Times New Roman" w:cs="Times New Roman"/>
          <w:sz w:val="28"/>
          <w:szCs w:val="28"/>
        </w:rPr>
        <w:t xml:space="preserve"> 30), т.е. вырастет в 2 раза. Заштрихованные прямоугольники </w:t>
      </w:r>
      <w:r w:rsidRPr="0090110F">
        <w:rPr>
          <w:rFonts w:ascii="Times New Roman" w:hAnsi="Times New Roman" w:cs="Times New Roman"/>
          <w:i/>
          <w:iCs/>
          <w:sz w:val="28"/>
          <w:szCs w:val="28"/>
        </w:rPr>
        <w:t>А</w:t>
      </w:r>
      <w:r w:rsidRPr="0090110F">
        <w:rPr>
          <w:rFonts w:ascii="Times New Roman" w:hAnsi="Times New Roman" w:cs="Times New Roman"/>
          <w:sz w:val="28"/>
          <w:szCs w:val="28"/>
        </w:rPr>
        <w:t xml:space="preserve"> и </w:t>
      </w:r>
      <w:r w:rsidRPr="0090110F">
        <w:rPr>
          <w:rFonts w:ascii="Times New Roman" w:hAnsi="Times New Roman" w:cs="Times New Roman"/>
          <w:i/>
          <w:iCs/>
          <w:sz w:val="28"/>
          <w:szCs w:val="28"/>
        </w:rPr>
        <w:t>В</w:t>
      </w:r>
      <w:r w:rsidRPr="0090110F">
        <w:rPr>
          <w:rFonts w:ascii="Times New Roman" w:hAnsi="Times New Roman" w:cs="Times New Roman"/>
          <w:sz w:val="28"/>
          <w:szCs w:val="28"/>
        </w:rPr>
        <w:t xml:space="preserve"> показывают выручку от реализации продукции до и после снижения цены в условиях эластичного спроса. Площадь прямоугольника </w:t>
      </w:r>
      <w:r w:rsidRPr="0090110F">
        <w:rPr>
          <w:rFonts w:ascii="Times New Roman" w:hAnsi="Times New Roman" w:cs="Times New Roman"/>
          <w:i/>
          <w:iCs/>
          <w:sz w:val="28"/>
          <w:szCs w:val="28"/>
        </w:rPr>
        <w:t>B</w:t>
      </w:r>
      <w:r w:rsidRPr="0090110F">
        <w:rPr>
          <w:rFonts w:ascii="Times New Roman" w:hAnsi="Times New Roman" w:cs="Times New Roman"/>
          <w:sz w:val="28"/>
          <w:szCs w:val="28"/>
        </w:rPr>
        <w:t xml:space="preserve"> больше площади прямоугольника </w:t>
      </w:r>
      <w:r w:rsidRPr="0090110F">
        <w:rPr>
          <w:rFonts w:ascii="Times New Roman" w:hAnsi="Times New Roman" w:cs="Times New Roman"/>
          <w:i/>
          <w:iCs/>
          <w:sz w:val="28"/>
          <w:szCs w:val="28"/>
        </w:rPr>
        <w:t>А</w:t>
      </w:r>
      <w:r w:rsidRPr="0090110F">
        <w:rPr>
          <w:rFonts w:ascii="Times New Roman" w:hAnsi="Times New Roman" w:cs="Times New Roman"/>
          <w:sz w:val="28"/>
          <w:szCs w:val="28"/>
        </w:rPr>
        <w:t xml:space="preserve"> в 2 раза.</w:t>
      </w:r>
    </w:p>
    <w:p w:rsidR="00EA06B2" w:rsidRPr="0090110F" w:rsidRDefault="00EA06B2" w:rsidP="0090110F">
      <w:pPr>
        <w:tabs>
          <w:tab w:val="left" w:pos="7080"/>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Снижение цены на 100 ден. ед. с</w:t>
      </w:r>
      <w:r w:rsidRPr="0090110F">
        <w:rPr>
          <w:rFonts w:ascii="Times New Roman" w:hAnsi="Times New Roman" w:cs="Times New Roman"/>
          <w:i/>
          <w:iCs/>
          <w:color w:val="000000"/>
          <w:sz w:val="28"/>
          <w:szCs w:val="28"/>
        </w:rPr>
        <w:t>Р</w:t>
      </w:r>
      <w:r w:rsidRPr="0090110F">
        <w:rPr>
          <w:rFonts w:ascii="Times New Roman" w:hAnsi="Times New Roman" w:cs="Times New Roman"/>
          <w:color w:val="000000"/>
          <w:sz w:val="28"/>
          <w:szCs w:val="28"/>
          <w:vertAlign w:val="subscript"/>
        </w:rPr>
        <w:t>0</w:t>
      </w:r>
      <w:r w:rsidRPr="0090110F">
        <w:rPr>
          <w:rFonts w:ascii="Times New Roman" w:hAnsi="Times New Roman" w:cs="Times New Roman"/>
          <w:sz w:val="28"/>
          <w:szCs w:val="28"/>
        </w:rPr>
        <w:t xml:space="preserve"> до </w:t>
      </w:r>
      <w:r w:rsidRPr="0090110F">
        <w:rPr>
          <w:rFonts w:ascii="Times New Roman" w:hAnsi="Times New Roman" w:cs="Times New Roman"/>
          <w:i/>
          <w:iCs/>
          <w:color w:val="000000"/>
          <w:sz w:val="28"/>
          <w:szCs w:val="28"/>
        </w:rPr>
        <w:t>Р</w:t>
      </w:r>
      <w:r w:rsidRPr="0090110F">
        <w:rPr>
          <w:rFonts w:ascii="Times New Roman" w:hAnsi="Times New Roman" w:cs="Times New Roman"/>
          <w:color w:val="000000"/>
          <w:sz w:val="28"/>
          <w:szCs w:val="28"/>
          <w:vertAlign w:val="subscript"/>
        </w:rPr>
        <w:t>1</w:t>
      </w:r>
      <w:r w:rsidRPr="0090110F">
        <w:rPr>
          <w:rFonts w:ascii="Times New Roman" w:hAnsi="Times New Roman" w:cs="Times New Roman"/>
          <w:sz w:val="28"/>
          <w:szCs w:val="28"/>
        </w:rPr>
        <w:t xml:space="preserve"> увеличит величину спроса только на 2 шт. Выручка от реализации при этом упадет с 3000 ден. ед. </w:t>
      </w:r>
      <w:r w:rsidRPr="0090110F">
        <w:rPr>
          <w:rFonts w:ascii="Times New Roman" w:hAnsi="Times New Roman" w:cs="Times New Roman"/>
          <w:sz w:val="28"/>
          <w:szCs w:val="28"/>
        </w:rPr>
        <w:br/>
        <w:t xml:space="preserve">(300 </w:t>
      </w:r>
      <w:r w:rsidRPr="0090110F">
        <w:rPr>
          <w:rFonts w:ascii="Times New Roman" w:hAnsi="Times New Roman" w:cs="Times New Roman"/>
          <w:sz w:val="28"/>
          <w:szCs w:val="28"/>
        </w:rPr>
        <w:sym w:font="Symbol" w:char="F0B4"/>
      </w:r>
      <w:r w:rsidRPr="0090110F">
        <w:rPr>
          <w:rFonts w:ascii="Times New Roman" w:hAnsi="Times New Roman" w:cs="Times New Roman"/>
          <w:sz w:val="28"/>
          <w:szCs w:val="28"/>
        </w:rPr>
        <w:t xml:space="preserve"> 10) до 2400 ден. ед. (200 </w:t>
      </w:r>
      <w:r w:rsidRPr="0090110F">
        <w:rPr>
          <w:rFonts w:ascii="Times New Roman" w:hAnsi="Times New Roman" w:cs="Times New Roman"/>
          <w:sz w:val="28"/>
          <w:szCs w:val="28"/>
        </w:rPr>
        <w:sym w:font="Symbol" w:char="F0B4"/>
      </w:r>
      <w:r w:rsidRPr="0090110F">
        <w:rPr>
          <w:rFonts w:ascii="Times New Roman" w:hAnsi="Times New Roman" w:cs="Times New Roman"/>
          <w:sz w:val="28"/>
          <w:szCs w:val="28"/>
        </w:rPr>
        <w:t xml:space="preserve"> 12). Естественно, что при такой ситуации предприятие не будет снижать цену своей продукции, опасаясь снижения своих доходов.</w:t>
      </w:r>
    </w:p>
    <w:p w:rsidR="00EA06B2" w:rsidRPr="0090110F" w:rsidRDefault="00EA06B2" w:rsidP="0090110F">
      <w:pPr>
        <w:widowControl w:val="0"/>
        <w:autoSpaceDE w:val="0"/>
        <w:autoSpaceDN w:val="0"/>
        <w:adjustRightInd w:val="0"/>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Существуют два крайних случая. В первом случае возможно существование только одной цены, при которой товар будет приобретаться покупателями. Любое изменение цены приведет либо к полному отказу от приобретения данного товара (если цена повышается), либо к неограниченному увеличению спроса (если цена будет снижена). Спрос при этом является </w:t>
      </w:r>
      <w:r w:rsidRPr="0090110F">
        <w:rPr>
          <w:rFonts w:ascii="Times New Roman" w:hAnsi="Times New Roman" w:cs="Times New Roman"/>
          <w:b/>
          <w:bCs/>
          <w:sz w:val="28"/>
          <w:szCs w:val="28"/>
        </w:rPr>
        <w:t>абсолютно эластичным</w:t>
      </w:r>
      <w:r w:rsidRPr="0090110F">
        <w:rPr>
          <w:rFonts w:ascii="Times New Roman" w:hAnsi="Times New Roman" w:cs="Times New Roman"/>
          <w:sz w:val="28"/>
          <w:szCs w:val="28"/>
        </w:rPr>
        <w:t>, показатель эластичности бесконечен. Такое возможно на совершенно конкурентном рынке или в условиях инфляции в ожидании повышения цен. Графически этот случай можно изобразить в виде прямой, параллельной горизонтальной оси (рис. 7.9).</w:t>
      </w:r>
    </w:p>
    <w:p w:rsidR="00EA06B2" w:rsidRPr="0090110F" w:rsidRDefault="00EA06B2" w:rsidP="0090110F">
      <w:pPr>
        <w:widowControl w:val="0"/>
        <w:autoSpaceDE w:val="0"/>
        <w:autoSpaceDN w:val="0"/>
        <w:adjustRightInd w:val="0"/>
        <w:spacing w:line="360" w:lineRule="auto"/>
        <w:jc w:val="both"/>
        <w:rPr>
          <w:rFonts w:ascii="Times New Roman" w:hAnsi="Times New Roman" w:cs="Times New Roman"/>
          <w:sz w:val="28"/>
          <w:szCs w:val="28"/>
        </w:rPr>
      </w:pPr>
      <w:r>
        <w:rPr>
          <w:noProof/>
          <w:lang w:eastAsia="ru-RU"/>
        </w:rPr>
        <w:pict>
          <v:group id="Group 53" o:spid="_x0000_s1183" style="position:absolute;left:0;text-align:left;margin-left:154.75pt;margin-top:5.7pt;width:171.5pt;height:120.85pt;z-index:251575296" coordorigin="10821,5120" coordsize="3430,2417">
            <v:shape id="Text Box 54" o:spid="_x0000_s1184" type="#_x0000_t202" style="position:absolute;left:10940;top:7108;width:410;height:367;visibility:visible" strokecolor="white">
              <v:textbox>
                <w:txbxContent>
                  <w:p w:rsidR="00EA06B2" w:rsidRPr="00155335" w:rsidRDefault="00EA06B2" w:rsidP="00010587">
                    <w:pPr>
                      <w:rPr>
                        <w:sz w:val="20"/>
                        <w:szCs w:val="20"/>
                        <w:lang w:val="en-US"/>
                      </w:rPr>
                    </w:pPr>
                    <w:r w:rsidRPr="00155335">
                      <w:rPr>
                        <w:sz w:val="20"/>
                        <w:szCs w:val="20"/>
                        <w:lang w:val="en-US"/>
                      </w:rPr>
                      <w:t>0</w:t>
                    </w:r>
                  </w:p>
                </w:txbxContent>
              </v:textbox>
            </v:shape>
            <v:shape id="Text Box 55" o:spid="_x0000_s1185" type="#_x0000_t202" style="position:absolute;left:10840;top:5120;width:466;height:431;visibility:visible" strokecolor="white">
              <v:textbox>
                <w:txbxContent>
                  <w:p w:rsidR="00EA06B2" w:rsidRPr="00155335" w:rsidRDefault="00EA06B2" w:rsidP="00010587">
                    <w:pPr>
                      <w:rPr>
                        <w:i/>
                        <w:iCs/>
                        <w:sz w:val="20"/>
                        <w:szCs w:val="20"/>
                        <w:lang w:val="en-US"/>
                      </w:rPr>
                    </w:pPr>
                    <w:r w:rsidRPr="00155335">
                      <w:rPr>
                        <w:i/>
                        <w:iCs/>
                        <w:sz w:val="20"/>
                        <w:szCs w:val="20"/>
                        <w:lang w:val="en-US"/>
                      </w:rPr>
                      <w:t>P</w:t>
                    </w:r>
                  </w:p>
                </w:txbxContent>
              </v:textbox>
            </v:shape>
            <v:shape id="Text Box 56" o:spid="_x0000_s1186" type="#_x0000_t202" style="position:absolute;left:13497;top:7158;width:617;height:379;visibility:visible" filled="f" stroked="f">
              <v:textbox>
                <w:txbxContent>
                  <w:p w:rsidR="00EA06B2" w:rsidRPr="00155335" w:rsidRDefault="00EA06B2" w:rsidP="00010587">
                    <w:pPr>
                      <w:jc w:val="center"/>
                      <w:rPr>
                        <w:i/>
                        <w:iCs/>
                        <w:sz w:val="20"/>
                        <w:szCs w:val="20"/>
                        <w:lang w:val="en-US"/>
                      </w:rPr>
                    </w:pPr>
                    <w:r w:rsidRPr="00155335">
                      <w:rPr>
                        <w:i/>
                        <w:iCs/>
                        <w:sz w:val="20"/>
                        <w:szCs w:val="20"/>
                        <w:lang w:val="en-US"/>
                      </w:rPr>
                      <w:t>Q</w:t>
                    </w:r>
                  </w:p>
                </w:txbxContent>
              </v:textbox>
            </v:shape>
            <v:shape id="Text Box 57" o:spid="_x0000_s1187" type="#_x0000_t202" style="position:absolute;left:10821;top:5981;width:550;height:525;visibility:visible" strokecolor="white">
              <v:textbox>
                <w:txbxContent>
                  <w:p w:rsidR="00EA06B2" w:rsidRPr="00155335" w:rsidRDefault="00EA06B2" w:rsidP="00010587">
                    <w:pPr>
                      <w:rPr>
                        <w:sz w:val="20"/>
                        <w:szCs w:val="20"/>
                        <w:vertAlign w:val="subscript"/>
                        <w:lang w:val="en-US"/>
                      </w:rPr>
                    </w:pPr>
                    <w:r w:rsidRPr="00155335">
                      <w:rPr>
                        <w:i/>
                        <w:iCs/>
                        <w:sz w:val="20"/>
                        <w:szCs w:val="20"/>
                        <w:lang w:val="en-US"/>
                      </w:rPr>
                      <w:t>P</w:t>
                    </w:r>
                    <w:r w:rsidRPr="00155335">
                      <w:rPr>
                        <w:sz w:val="20"/>
                        <w:szCs w:val="20"/>
                        <w:vertAlign w:val="subscript"/>
                        <w:lang w:val="en-US"/>
                      </w:rPr>
                      <w:t>0</w:t>
                    </w:r>
                  </w:p>
                </w:txbxContent>
              </v:textbox>
            </v:shape>
            <v:shape id="Text Box 58" o:spid="_x0000_s1188" type="#_x0000_t202" style="position:absolute;left:13634;top:5845;width:617;height:558;visibility:visible" filled="f" stroked="f">
              <v:textbox>
                <w:txbxContent>
                  <w:p w:rsidR="00EA06B2" w:rsidRPr="00155335" w:rsidRDefault="00EA06B2" w:rsidP="00010587">
                    <w:pPr>
                      <w:rPr>
                        <w:i/>
                        <w:iCs/>
                        <w:sz w:val="20"/>
                        <w:szCs w:val="20"/>
                        <w:lang w:val="en-US"/>
                      </w:rPr>
                    </w:pPr>
                    <w:r w:rsidRPr="00155335">
                      <w:rPr>
                        <w:i/>
                        <w:iCs/>
                        <w:sz w:val="20"/>
                        <w:szCs w:val="20"/>
                        <w:lang w:val="en-US"/>
                      </w:rPr>
                      <w:t>D</w:t>
                    </w:r>
                  </w:p>
                </w:txbxContent>
              </v:textbox>
            </v:shape>
            <v:shape id="AutoShape 59" o:spid="_x0000_s1189" type="#_x0000_t32" style="position:absolute;left:11249;top:7158;width:2687;height:0;visibility:visible" o:connectortype="straight">
              <v:stroke endarrow="block" endarrowwidth="narrow" endarrowlength="long"/>
            </v:shape>
            <v:shape id="AutoShape 60" o:spid="_x0000_s1190" type="#_x0000_t32" style="position:absolute;left:11249;top:5209;width:0;height:1949;flip:y;visibility:visible" o:connectortype="straight">
              <v:stroke endarrow="block" endarrowwidth="narrow" endarrowlength="long"/>
            </v:shape>
            <v:shape id="AutoShape 61" o:spid="_x0000_s1191" type="#_x0000_t32" style="position:absolute;left:11249;top:6212;width:2687;height:0;visibility:visible" o:connectortype="straight" strokeweight="1.75pt"/>
          </v:group>
        </w:pict>
      </w:r>
    </w:p>
    <w:p w:rsidR="00EA06B2" w:rsidRPr="0090110F" w:rsidRDefault="00EA06B2" w:rsidP="0090110F">
      <w:pPr>
        <w:widowControl w:val="0"/>
        <w:autoSpaceDE w:val="0"/>
        <w:autoSpaceDN w:val="0"/>
        <w:adjustRightInd w:val="0"/>
        <w:spacing w:line="360" w:lineRule="auto"/>
        <w:jc w:val="both"/>
        <w:rPr>
          <w:rFonts w:ascii="Times New Roman" w:hAnsi="Times New Roman" w:cs="Times New Roman"/>
          <w:sz w:val="28"/>
          <w:szCs w:val="28"/>
        </w:rPr>
      </w:pPr>
    </w:p>
    <w:p w:rsidR="00EA06B2" w:rsidRPr="0090110F" w:rsidRDefault="00EA06B2" w:rsidP="0090110F">
      <w:pPr>
        <w:widowControl w:val="0"/>
        <w:autoSpaceDE w:val="0"/>
        <w:autoSpaceDN w:val="0"/>
        <w:adjustRightInd w:val="0"/>
        <w:spacing w:line="360" w:lineRule="auto"/>
        <w:jc w:val="both"/>
        <w:rPr>
          <w:rFonts w:ascii="Times New Roman" w:hAnsi="Times New Roman" w:cs="Times New Roman"/>
          <w:sz w:val="28"/>
          <w:szCs w:val="28"/>
        </w:rPr>
      </w:pPr>
    </w:p>
    <w:p w:rsidR="00EA06B2" w:rsidRPr="0090110F" w:rsidRDefault="00EA06B2" w:rsidP="0090110F">
      <w:pPr>
        <w:tabs>
          <w:tab w:val="left" w:pos="4125"/>
        </w:tabs>
        <w:spacing w:line="360" w:lineRule="auto"/>
        <w:jc w:val="center"/>
        <w:rPr>
          <w:rFonts w:ascii="Times New Roman" w:hAnsi="Times New Roman" w:cs="Times New Roman"/>
          <w:b/>
          <w:bCs/>
          <w:sz w:val="28"/>
          <w:szCs w:val="28"/>
        </w:rPr>
      </w:pPr>
    </w:p>
    <w:p w:rsidR="00EA06B2" w:rsidRPr="0090110F" w:rsidRDefault="00EA06B2" w:rsidP="0090110F">
      <w:pPr>
        <w:tabs>
          <w:tab w:val="left" w:pos="4125"/>
        </w:tabs>
        <w:spacing w:line="120" w:lineRule="auto"/>
        <w:jc w:val="center"/>
        <w:rPr>
          <w:rFonts w:ascii="Times New Roman" w:hAnsi="Times New Roman" w:cs="Times New Roman"/>
          <w:b/>
          <w:bCs/>
          <w:sz w:val="28"/>
          <w:szCs w:val="28"/>
        </w:rPr>
      </w:pPr>
    </w:p>
    <w:p w:rsidR="00EA06B2" w:rsidRDefault="00EA06B2" w:rsidP="0090110F">
      <w:pPr>
        <w:tabs>
          <w:tab w:val="left" w:pos="4125"/>
        </w:tabs>
        <w:jc w:val="center"/>
        <w:rPr>
          <w:rFonts w:ascii="Times New Roman" w:hAnsi="Times New Roman" w:cs="Times New Roman"/>
          <w:b/>
          <w:bCs/>
          <w:sz w:val="28"/>
          <w:szCs w:val="28"/>
        </w:rPr>
      </w:pPr>
    </w:p>
    <w:p w:rsidR="00EA06B2" w:rsidRPr="0090110F" w:rsidRDefault="00EA06B2" w:rsidP="0090110F">
      <w:pPr>
        <w:tabs>
          <w:tab w:val="left" w:pos="4125"/>
        </w:tabs>
        <w:jc w:val="center"/>
        <w:rPr>
          <w:rFonts w:ascii="Times New Roman" w:hAnsi="Times New Roman" w:cs="Times New Roman"/>
          <w:sz w:val="28"/>
          <w:szCs w:val="28"/>
        </w:rPr>
      </w:pPr>
      <w:r w:rsidRPr="0090110F">
        <w:rPr>
          <w:rFonts w:ascii="Times New Roman" w:hAnsi="Times New Roman" w:cs="Times New Roman"/>
          <w:b/>
          <w:bCs/>
          <w:sz w:val="28"/>
          <w:szCs w:val="28"/>
        </w:rPr>
        <w:t>Рис. 7.9. Спрос абсолютно эластичен</w:t>
      </w:r>
    </w:p>
    <w:p w:rsidR="00EA06B2" w:rsidRPr="0090110F" w:rsidRDefault="00EA06B2" w:rsidP="0090110F">
      <w:pPr>
        <w:tabs>
          <w:tab w:val="left" w:pos="4125"/>
        </w:tabs>
        <w:jc w:val="both"/>
        <w:rPr>
          <w:rFonts w:ascii="Times New Roman" w:hAnsi="Times New Roman" w:cs="Times New Roman"/>
          <w:sz w:val="28"/>
          <w:szCs w:val="28"/>
        </w:rPr>
      </w:pPr>
    </w:p>
    <w:p w:rsidR="00EA06B2" w:rsidRPr="0090110F" w:rsidRDefault="00EA06B2" w:rsidP="0090110F">
      <w:pPr>
        <w:widowControl w:val="0"/>
        <w:autoSpaceDE w:val="0"/>
        <w:autoSpaceDN w:val="0"/>
        <w:adjustRightInd w:val="0"/>
        <w:spacing w:line="372"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Другой крайний случай представляет собой пример </w:t>
      </w:r>
      <w:r w:rsidRPr="0090110F">
        <w:rPr>
          <w:rFonts w:ascii="Times New Roman" w:hAnsi="Times New Roman" w:cs="Times New Roman"/>
          <w:b/>
          <w:bCs/>
          <w:sz w:val="28"/>
          <w:szCs w:val="28"/>
        </w:rPr>
        <w:t>абсолютно неэластичного спроса</w:t>
      </w:r>
      <w:r w:rsidRPr="0090110F">
        <w:rPr>
          <w:rFonts w:ascii="Times New Roman" w:hAnsi="Times New Roman" w:cs="Times New Roman"/>
          <w:sz w:val="28"/>
          <w:szCs w:val="28"/>
        </w:rPr>
        <w:t>: изменение цены не отражается на величине спроса, например, цены на хлеб, на соль. График абсолютно неэластичного спроса выглядит как прямая, перпендикулярная горизонтальной оси (рис. 7.10).</w:t>
      </w:r>
    </w:p>
    <w:p w:rsidR="00EA06B2" w:rsidRPr="0090110F" w:rsidRDefault="00EA06B2" w:rsidP="0090110F">
      <w:pPr>
        <w:widowControl w:val="0"/>
        <w:autoSpaceDE w:val="0"/>
        <w:autoSpaceDN w:val="0"/>
        <w:adjustRightInd w:val="0"/>
        <w:spacing w:line="372" w:lineRule="auto"/>
        <w:ind w:firstLine="425"/>
        <w:jc w:val="both"/>
        <w:rPr>
          <w:rFonts w:ascii="Times New Roman" w:hAnsi="Times New Roman" w:cs="Times New Roman"/>
          <w:sz w:val="28"/>
          <w:szCs w:val="28"/>
        </w:rPr>
      </w:pPr>
    </w:p>
    <w:p w:rsidR="00EA06B2" w:rsidRPr="0090110F" w:rsidRDefault="00EA06B2" w:rsidP="0090110F">
      <w:pPr>
        <w:widowControl w:val="0"/>
        <w:autoSpaceDE w:val="0"/>
        <w:autoSpaceDN w:val="0"/>
        <w:adjustRightInd w:val="0"/>
        <w:spacing w:line="360" w:lineRule="auto"/>
        <w:ind w:firstLine="425"/>
        <w:jc w:val="both"/>
        <w:rPr>
          <w:rFonts w:ascii="Times New Roman" w:hAnsi="Times New Roman" w:cs="Times New Roman"/>
          <w:sz w:val="28"/>
          <w:szCs w:val="28"/>
        </w:rPr>
      </w:pPr>
      <w:r>
        <w:rPr>
          <w:noProof/>
          <w:lang w:eastAsia="ru-RU"/>
        </w:rPr>
        <w:pict>
          <v:group id="Group 327" o:spid="_x0000_s1192" style="position:absolute;left:0;text-align:left;margin-left:126.25pt;margin-top:-24.5pt;width:168.4pt;height:121.65pt;z-index:251588608" coordorigin="4670,1365" coordsize="3368,2433">
            <v:shape id="Text Box 328" o:spid="_x0000_s1193" type="#_x0000_t202" style="position:absolute;left:4798;top:3355;width:504;height:439;visibility:visible" strokecolor="white">
              <v:textbox>
                <w:txbxContent>
                  <w:p w:rsidR="00EA06B2" w:rsidRPr="00155335" w:rsidRDefault="00EA06B2" w:rsidP="00010587">
                    <w:pPr>
                      <w:rPr>
                        <w:sz w:val="20"/>
                        <w:szCs w:val="20"/>
                        <w:lang w:val="en-US"/>
                      </w:rPr>
                    </w:pPr>
                    <w:r w:rsidRPr="00155335">
                      <w:rPr>
                        <w:sz w:val="20"/>
                        <w:szCs w:val="20"/>
                        <w:lang w:val="en-US"/>
                      </w:rPr>
                      <w:t>0</w:t>
                    </w:r>
                  </w:p>
                </w:txbxContent>
              </v:textbox>
            </v:shape>
            <v:shape id="Text Box 329" o:spid="_x0000_s1194" type="#_x0000_t202" style="position:absolute;left:6091;top:3370;width:605;height:428;visibility:visible" filled="f" stroked="f">
              <v:textbox>
                <w:txbxContent>
                  <w:p w:rsidR="00EA06B2" w:rsidRPr="00155335" w:rsidRDefault="00EA06B2" w:rsidP="00010587">
                    <w:pPr>
                      <w:rPr>
                        <w:i/>
                        <w:iCs/>
                        <w:sz w:val="20"/>
                        <w:szCs w:val="20"/>
                      </w:rPr>
                    </w:pPr>
                    <w:r w:rsidRPr="00155335">
                      <w:rPr>
                        <w:i/>
                        <w:iCs/>
                        <w:sz w:val="20"/>
                        <w:szCs w:val="20"/>
                        <w:lang w:val="en-US"/>
                      </w:rPr>
                      <w:t>Q</w:t>
                    </w:r>
                  </w:p>
                </w:txbxContent>
              </v:textbox>
            </v:shape>
            <v:shape id="Text Box 330" o:spid="_x0000_s1195" type="#_x0000_t202" style="position:absolute;left:4670;top:1365;width:489;height:408;visibility:visible" strokecolor="white">
              <v:textbox>
                <w:txbxContent>
                  <w:p w:rsidR="00EA06B2" w:rsidRPr="00155335" w:rsidRDefault="00EA06B2" w:rsidP="00010587">
                    <w:pPr>
                      <w:jc w:val="center"/>
                      <w:rPr>
                        <w:i/>
                        <w:iCs/>
                        <w:sz w:val="20"/>
                        <w:szCs w:val="20"/>
                      </w:rPr>
                    </w:pPr>
                    <w:r w:rsidRPr="00155335">
                      <w:rPr>
                        <w:i/>
                        <w:iCs/>
                        <w:sz w:val="20"/>
                        <w:szCs w:val="20"/>
                      </w:rPr>
                      <w:t>Р</w:t>
                    </w:r>
                  </w:p>
                </w:txbxContent>
              </v:textbox>
            </v:shape>
            <v:shape id="Text Box 331" o:spid="_x0000_s1196" type="#_x0000_t202" style="position:absolute;left:7434;top:3343;width:604;height:406;visibility:visible" filled="f" stroked="f">
              <v:textbox>
                <w:txbxContent>
                  <w:p w:rsidR="00EA06B2" w:rsidRPr="00155335" w:rsidRDefault="00EA06B2" w:rsidP="00010587">
                    <w:pPr>
                      <w:jc w:val="center"/>
                      <w:rPr>
                        <w:i/>
                        <w:iCs/>
                        <w:sz w:val="20"/>
                        <w:szCs w:val="20"/>
                        <w:lang w:val="en-US"/>
                      </w:rPr>
                    </w:pPr>
                    <w:r w:rsidRPr="00155335">
                      <w:rPr>
                        <w:i/>
                        <w:iCs/>
                        <w:sz w:val="20"/>
                        <w:szCs w:val="20"/>
                        <w:lang w:val="en-US"/>
                      </w:rPr>
                      <w:t>Q</w:t>
                    </w:r>
                  </w:p>
                </w:txbxContent>
              </v:textbox>
            </v:shape>
            <v:line id="Line 332" o:spid="_x0000_s1197" style="position:absolute;visibility:visible" from="6310,1491" to="6310,3370" o:connectortype="straight" strokeweight="1.75pt"/>
            <v:shape id="Text Box 333" o:spid="_x0000_s1198" type="#_x0000_t202" style="position:absolute;left:6310;top:1372;width:604;height:626;visibility:visible" filled="f" stroked="f">
              <v:textbox>
                <w:txbxContent>
                  <w:p w:rsidR="00EA06B2" w:rsidRPr="00155335" w:rsidRDefault="00EA06B2" w:rsidP="00010587">
                    <w:pPr>
                      <w:rPr>
                        <w:i/>
                        <w:iCs/>
                        <w:sz w:val="20"/>
                        <w:szCs w:val="20"/>
                        <w:lang w:val="en-US"/>
                      </w:rPr>
                    </w:pPr>
                    <w:r w:rsidRPr="00155335">
                      <w:rPr>
                        <w:i/>
                        <w:iCs/>
                        <w:sz w:val="20"/>
                        <w:szCs w:val="20"/>
                        <w:lang w:val="en-US"/>
                      </w:rPr>
                      <w:t>D</w:t>
                    </w:r>
                  </w:p>
                </w:txbxContent>
              </v:textbox>
            </v:shape>
            <v:shape id="AutoShape 334" o:spid="_x0000_s1199" type="#_x0000_t32" style="position:absolute;left:5101;top:3367;width:2737;height:0;visibility:visible" o:connectortype="straight">
              <v:stroke endarrow="block" endarrowwidth="narrow" endarrowlength="long"/>
            </v:shape>
            <v:shape id="AutoShape 335" o:spid="_x0000_s1200" type="#_x0000_t32" style="position:absolute;left:5101;top:1491;width:0;height:1879;flip:y;visibility:visible" o:connectortype="straight">
              <v:stroke endarrow="block" endarrowwidth="narrow" endarrowlength="long"/>
            </v:shape>
          </v:group>
        </w:pict>
      </w:r>
    </w:p>
    <w:p w:rsidR="00EA06B2" w:rsidRPr="0090110F" w:rsidRDefault="00EA06B2" w:rsidP="0090110F">
      <w:pPr>
        <w:widowControl w:val="0"/>
        <w:autoSpaceDE w:val="0"/>
        <w:autoSpaceDN w:val="0"/>
        <w:adjustRightInd w:val="0"/>
        <w:spacing w:line="360" w:lineRule="auto"/>
        <w:ind w:firstLine="425"/>
        <w:jc w:val="both"/>
        <w:rPr>
          <w:rFonts w:ascii="Times New Roman" w:hAnsi="Times New Roman" w:cs="Times New Roman"/>
          <w:sz w:val="28"/>
          <w:szCs w:val="28"/>
        </w:rPr>
      </w:pPr>
    </w:p>
    <w:p w:rsidR="00EA06B2" w:rsidRPr="0090110F" w:rsidRDefault="00EA06B2" w:rsidP="0090110F">
      <w:pPr>
        <w:widowControl w:val="0"/>
        <w:autoSpaceDE w:val="0"/>
        <w:autoSpaceDN w:val="0"/>
        <w:adjustRightInd w:val="0"/>
        <w:spacing w:line="360" w:lineRule="auto"/>
        <w:ind w:firstLine="425"/>
        <w:jc w:val="both"/>
        <w:rPr>
          <w:rFonts w:ascii="Times New Roman" w:hAnsi="Times New Roman" w:cs="Times New Roman"/>
          <w:sz w:val="28"/>
          <w:szCs w:val="28"/>
        </w:rPr>
      </w:pPr>
    </w:p>
    <w:p w:rsidR="00EA06B2" w:rsidRPr="0090110F" w:rsidRDefault="00EA06B2" w:rsidP="0090110F">
      <w:pPr>
        <w:tabs>
          <w:tab w:val="left" w:pos="4125"/>
        </w:tabs>
        <w:jc w:val="both"/>
        <w:rPr>
          <w:rFonts w:ascii="Times New Roman" w:hAnsi="Times New Roman" w:cs="Times New Roman"/>
          <w:sz w:val="28"/>
          <w:szCs w:val="28"/>
        </w:rPr>
      </w:pPr>
    </w:p>
    <w:p w:rsidR="00EA06B2" w:rsidRPr="0090110F" w:rsidRDefault="00EA06B2" w:rsidP="0090110F">
      <w:pPr>
        <w:tabs>
          <w:tab w:val="left" w:pos="4125"/>
        </w:tabs>
        <w:jc w:val="center"/>
        <w:rPr>
          <w:rFonts w:ascii="Times New Roman" w:hAnsi="Times New Roman" w:cs="Times New Roman"/>
          <w:b/>
          <w:bCs/>
          <w:sz w:val="28"/>
          <w:szCs w:val="28"/>
        </w:rPr>
      </w:pPr>
      <w:r w:rsidRPr="0090110F">
        <w:rPr>
          <w:rFonts w:ascii="Times New Roman" w:hAnsi="Times New Roman" w:cs="Times New Roman"/>
          <w:b/>
          <w:bCs/>
          <w:sz w:val="28"/>
          <w:szCs w:val="28"/>
        </w:rPr>
        <w:t>Рис. 7.10. Спрос абсолютно неэластичен</w:t>
      </w:r>
    </w:p>
    <w:p w:rsidR="00EA06B2" w:rsidRPr="0090110F" w:rsidRDefault="00EA06B2" w:rsidP="0090110F">
      <w:pPr>
        <w:widowControl w:val="0"/>
        <w:autoSpaceDE w:val="0"/>
        <w:autoSpaceDN w:val="0"/>
        <w:adjustRightInd w:val="0"/>
        <w:ind w:firstLine="425"/>
        <w:jc w:val="both"/>
        <w:rPr>
          <w:rFonts w:ascii="Times New Roman" w:hAnsi="Times New Roman" w:cs="Times New Roman"/>
          <w:sz w:val="28"/>
          <w:szCs w:val="28"/>
        </w:rPr>
      </w:pPr>
    </w:p>
    <w:p w:rsidR="00EA06B2" w:rsidRPr="0090110F" w:rsidRDefault="00EA06B2" w:rsidP="0090110F">
      <w:pPr>
        <w:widowControl w:val="0"/>
        <w:autoSpaceDE w:val="0"/>
        <w:autoSpaceDN w:val="0"/>
        <w:adjustRightInd w:val="0"/>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Таким образом, абсолютная величина показателя ценовой эластичности спроса может изменяться от нуля до бесконечности:</w:t>
      </w:r>
    </w:p>
    <w:p w:rsidR="00EA06B2" w:rsidRPr="0090110F" w:rsidRDefault="00EA06B2" w:rsidP="0090110F">
      <w:pPr>
        <w:tabs>
          <w:tab w:val="left" w:pos="4125"/>
        </w:tabs>
        <w:spacing w:line="360" w:lineRule="auto"/>
        <w:ind w:firstLine="425"/>
        <w:jc w:val="both"/>
        <w:rPr>
          <w:rFonts w:ascii="Times New Roman" w:hAnsi="Times New Roman" w:cs="Times New Roman"/>
          <w:color w:val="000000"/>
          <w:sz w:val="28"/>
          <w:szCs w:val="28"/>
        </w:rPr>
      </w:pPr>
      <w:r w:rsidRPr="0090110F">
        <w:rPr>
          <w:rFonts w:ascii="Times New Roman" w:hAnsi="Times New Roman" w:cs="Times New Roman"/>
          <w:sz w:val="28"/>
          <w:szCs w:val="28"/>
        </w:rPr>
        <w:t>1 &lt; |</w:t>
      </w:r>
      <w:r w:rsidRPr="0090110F">
        <w:rPr>
          <w:rFonts w:ascii="Times New Roman" w:hAnsi="Times New Roman" w:cs="Times New Roman"/>
          <w:i/>
          <w:iCs/>
          <w:color w:val="000000"/>
          <w:sz w:val="28"/>
          <w:szCs w:val="28"/>
        </w:rPr>
        <w:t>E</w:t>
      </w:r>
      <w:r w:rsidRPr="0090110F">
        <w:rPr>
          <w:rFonts w:ascii="Times New Roman" w:hAnsi="Times New Roman" w:cs="Times New Roman"/>
          <w:i/>
          <w:iCs/>
          <w:color w:val="000000"/>
          <w:sz w:val="28"/>
          <w:szCs w:val="28"/>
          <w:vertAlign w:val="subscript"/>
        </w:rPr>
        <w:t>P</w:t>
      </w:r>
      <w:r w:rsidRPr="0090110F">
        <w:rPr>
          <w:rFonts w:ascii="Times New Roman" w:hAnsi="Times New Roman" w:cs="Times New Roman"/>
          <w:color w:val="000000"/>
          <w:sz w:val="28"/>
          <w:szCs w:val="28"/>
        </w:rPr>
        <w:t xml:space="preserve"> | ≤ ∞ – </w:t>
      </w:r>
      <w:r w:rsidRPr="0090110F">
        <w:rPr>
          <w:rFonts w:ascii="Times New Roman" w:hAnsi="Times New Roman" w:cs="Times New Roman"/>
          <w:sz w:val="28"/>
          <w:szCs w:val="28"/>
        </w:rPr>
        <w:t>спрос эластичен;</w:t>
      </w:r>
    </w:p>
    <w:p w:rsidR="00EA06B2" w:rsidRPr="0090110F" w:rsidRDefault="00EA06B2" w:rsidP="0090110F">
      <w:pPr>
        <w:tabs>
          <w:tab w:val="left" w:pos="4125"/>
        </w:tabs>
        <w:spacing w:line="360" w:lineRule="auto"/>
        <w:ind w:firstLine="425"/>
        <w:jc w:val="both"/>
        <w:rPr>
          <w:rFonts w:ascii="Times New Roman" w:hAnsi="Times New Roman" w:cs="Times New Roman"/>
          <w:color w:val="000000"/>
          <w:sz w:val="28"/>
          <w:szCs w:val="28"/>
        </w:rPr>
      </w:pPr>
      <w:r w:rsidRPr="0090110F">
        <w:rPr>
          <w:rFonts w:ascii="Times New Roman" w:hAnsi="Times New Roman" w:cs="Times New Roman"/>
          <w:color w:val="000000"/>
          <w:sz w:val="28"/>
          <w:szCs w:val="28"/>
        </w:rPr>
        <w:t xml:space="preserve">0 ≤ | </w:t>
      </w:r>
      <w:r w:rsidRPr="0090110F">
        <w:rPr>
          <w:rFonts w:ascii="Times New Roman" w:hAnsi="Times New Roman" w:cs="Times New Roman"/>
          <w:i/>
          <w:iCs/>
          <w:color w:val="000000"/>
          <w:sz w:val="28"/>
          <w:szCs w:val="28"/>
        </w:rPr>
        <w:t>E</w:t>
      </w:r>
      <w:r w:rsidRPr="0090110F">
        <w:rPr>
          <w:rFonts w:ascii="Times New Roman" w:hAnsi="Times New Roman" w:cs="Times New Roman"/>
          <w:i/>
          <w:iCs/>
          <w:color w:val="000000"/>
          <w:sz w:val="28"/>
          <w:szCs w:val="28"/>
          <w:vertAlign w:val="subscript"/>
        </w:rPr>
        <w:t>P</w:t>
      </w:r>
      <w:r w:rsidRPr="0090110F">
        <w:rPr>
          <w:rFonts w:ascii="Times New Roman" w:hAnsi="Times New Roman" w:cs="Times New Roman"/>
          <w:color w:val="000000"/>
          <w:sz w:val="28"/>
          <w:szCs w:val="28"/>
        </w:rPr>
        <w:t xml:space="preserve"> | &lt; 1 – </w:t>
      </w:r>
      <w:r w:rsidRPr="0090110F">
        <w:rPr>
          <w:rFonts w:ascii="Times New Roman" w:hAnsi="Times New Roman" w:cs="Times New Roman"/>
          <w:sz w:val="28"/>
          <w:szCs w:val="28"/>
        </w:rPr>
        <w:t>спрос неэластичен;</w:t>
      </w:r>
    </w:p>
    <w:p w:rsidR="00EA06B2" w:rsidRPr="0090110F" w:rsidRDefault="00EA06B2" w:rsidP="0090110F">
      <w:pPr>
        <w:tabs>
          <w:tab w:val="left" w:pos="4125"/>
        </w:tabs>
        <w:spacing w:line="360" w:lineRule="auto"/>
        <w:ind w:firstLine="425"/>
        <w:jc w:val="both"/>
        <w:rPr>
          <w:rFonts w:ascii="Times New Roman" w:hAnsi="Times New Roman" w:cs="Times New Roman"/>
          <w:sz w:val="28"/>
          <w:szCs w:val="28"/>
        </w:rPr>
      </w:pPr>
      <w:r w:rsidRPr="0090110F">
        <w:rPr>
          <w:rFonts w:ascii="Times New Roman" w:hAnsi="Times New Roman" w:cs="Times New Roman"/>
          <w:color w:val="000000"/>
          <w:sz w:val="28"/>
          <w:szCs w:val="28"/>
        </w:rPr>
        <w:t xml:space="preserve">| </w:t>
      </w:r>
      <w:r w:rsidRPr="0090110F">
        <w:rPr>
          <w:rFonts w:ascii="Times New Roman" w:hAnsi="Times New Roman" w:cs="Times New Roman"/>
          <w:i/>
          <w:iCs/>
          <w:color w:val="000000"/>
          <w:sz w:val="28"/>
          <w:szCs w:val="28"/>
        </w:rPr>
        <w:t>E</w:t>
      </w:r>
      <w:r w:rsidRPr="0090110F">
        <w:rPr>
          <w:rFonts w:ascii="Times New Roman" w:hAnsi="Times New Roman" w:cs="Times New Roman"/>
          <w:i/>
          <w:iCs/>
          <w:color w:val="000000"/>
          <w:sz w:val="28"/>
          <w:szCs w:val="28"/>
          <w:vertAlign w:val="subscript"/>
        </w:rPr>
        <w:t>P</w:t>
      </w:r>
      <w:r w:rsidRPr="0090110F">
        <w:rPr>
          <w:rFonts w:ascii="Times New Roman" w:hAnsi="Times New Roman" w:cs="Times New Roman"/>
          <w:color w:val="000000"/>
          <w:sz w:val="28"/>
          <w:szCs w:val="28"/>
        </w:rPr>
        <w:t xml:space="preserve"> | = 1 – </w:t>
      </w:r>
      <w:r w:rsidRPr="0090110F">
        <w:rPr>
          <w:rFonts w:ascii="Times New Roman" w:hAnsi="Times New Roman" w:cs="Times New Roman"/>
          <w:sz w:val="28"/>
          <w:szCs w:val="28"/>
        </w:rPr>
        <w:t>спрос с единичной эластичностью.</w:t>
      </w:r>
    </w:p>
    <w:p w:rsidR="00EA06B2" w:rsidRPr="0090110F" w:rsidRDefault="00EA06B2" w:rsidP="0090110F">
      <w:pPr>
        <w:widowControl w:val="0"/>
        <w:autoSpaceDE w:val="0"/>
        <w:autoSpaceDN w:val="0"/>
        <w:adjustRightInd w:val="0"/>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Для измерения </w:t>
      </w:r>
      <w:r w:rsidRPr="0090110F">
        <w:rPr>
          <w:rFonts w:ascii="Times New Roman" w:hAnsi="Times New Roman" w:cs="Times New Roman"/>
          <w:b/>
          <w:bCs/>
          <w:sz w:val="28"/>
          <w:szCs w:val="28"/>
        </w:rPr>
        <w:t>эластичности спроса по цене</w:t>
      </w:r>
      <w:r w:rsidRPr="0090110F">
        <w:rPr>
          <w:rFonts w:ascii="Times New Roman" w:hAnsi="Times New Roman" w:cs="Times New Roman"/>
          <w:sz w:val="28"/>
          <w:szCs w:val="28"/>
        </w:rPr>
        <w:t xml:space="preserve"> необходимо подсчитать процентное изменение величины спроса, процентное изменение цены и соотнести их:</w:t>
      </w:r>
    </w:p>
    <w:p w:rsidR="00EA06B2" w:rsidRPr="0090110F" w:rsidRDefault="00EA06B2" w:rsidP="0090110F">
      <w:pPr>
        <w:widowControl w:val="0"/>
        <w:autoSpaceDE w:val="0"/>
        <w:autoSpaceDN w:val="0"/>
        <w:adjustRightInd w:val="0"/>
        <w:spacing w:line="360" w:lineRule="auto"/>
        <w:jc w:val="center"/>
        <w:rPr>
          <w:rFonts w:ascii="Times New Roman" w:hAnsi="Times New Roman" w:cs="Times New Roman"/>
          <w:sz w:val="28"/>
          <w:szCs w:val="28"/>
        </w:rPr>
      </w:pPr>
      <w:r w:rsidRPr="0090110F">
        <w:rPr>
          <w:rFonts w:ascii="Times New Roman" w:hAnsi="Times New Roman" w:cs="Times New Roman"/>
          <w:i/>
          <w:iCs/>
          <w:color w:val="000000"/>
          <w:sz w:val="28"/>
          <w:szCs w:val="28"/>
        </w:rPr>
        <w:t>E</w:t>
      </w:r>
      <w:r w:rsidRPr="0090110F">
        <w:rPr>
          <w:rFonts w:ascii="Times New Roman" w:hAnsi="Times New Roman" w:cs="Times New Roman"/>
          <w:i/>
          <w:iCs/>
          <w:color w:val="000000"/>
          <w:sz w:val="28"/>
          <w:szCs w:val="28"/>
          <w:vertAlign w:val="subscript"/>
        </w:rPr>
        <w:t>P</w:t>
      </w:r>
      <w:r w:rsidRPr="0090110F">
        <w:rPr>
          <w:rFonts w:ascii="Times New Roman" w:hAnsi="Times New Roman" w:cs="Times New Roman"/>
          <w:sz w:val="28"/>
          <w:szCs w:val="28"/>
        </w:rPr>
        <w:t xml:space="preserve"> = (</w:t>
      </w:r>
      <w:r w:rsidRPr="0090110F">
        <w:rPr>
          <w:rFonts w:ascii="Times New Roman" w:hAnsi="Times New Roman" w:cs="Times New Roman"/>
          <w:i/>
          <w:iCs/>
          <w:sz w:val="28"/>
          <w:szCs w:val="28"/>
        </w:rPr>
        <w:t>Q</w:t>
      </w:r>
      <w:r w:rsidRPr="0090110F">
        <w:rPr>
          <w:rFonts w:ascii="Times New Roman" w:hAnsi="Times New Roman" w:cs="Times New Roman"/>
          <w:sz w:val="28"/>
          <w:szCs w:val="28"/>
          <w:vertAlign w:val="subscript"/>
        </w:rPr>
        <w:t>1</w:t>
      </w:r>
      <w:r w:rsidRPr="0090110F">
        <w:rPr>
          <w:rFonts w:ascii="Times New Roman" w:hAnsi="Times New Roman" w:cs="Times New Roman"/>
          <w:sz w:val="28"/>
          <w:szCs w:val="28"/>
        </w:rPr>
        <w:t xml:space="preserve"> – </w:t>
      </w:r>
      <w:r w:rsidRPr="0090110F">
        <w:rPr>
          <w:rFonts w:ascii="Times New Roman" w:hAnsi="Times New Roman" w:cs="Times New Roman"/>
          <w:i/>
          <w:iCs/>
          <w:sz w:val="28"/>
          <w:szCs w:val="28"/>
        </w:rPr>
        <w:t>Q</w:t>
      </w:r>
      <w:r w:rsidRPr="0090110F">
        <w:rPr>
          <w:rFonts w:ascii="Times New Roman" w:hAnsi="Times New Roman" w:cs="Times New Roman"/>
          <w:sz w:val="28"/>
          <w:szCs w:val="28"/>
          <w:vertAlign w:val="subscript"/>
        </w:rPr>
        <w:t>0</w:t>
      </w:r>
      <w:r w:rsidRPr="0090110F">
        <w:rPr>
          <w:rFonts w:ascii="Times New Roman" w:hAnsi="Times New Roman" w:cs="Times New Roman"/>
          <w:sz w:val="28"/>
          <w:szCs w:val="28"/>
        </w:rPr>
        <w:t xml:space="preserve">) / </w:t>
      </w:r>
      <w:r w:rsidRPr="0090110F">
        <w:rPr>
          <w:rFonts w:ascii="Times New Roman" w:hAnsi="Times New Roman" w:cs="Times New Roman"/>
          <w:i/>
          <w:iCs/>
          <w:sz w:val="28"/>
          <w:szCs w:val="28"/>
        </w:rPr>
        <w:t>Q</w:t>
      </w:r>
      <w:r w:rsidRPr="0090110F">
        <w:rPr>
          <w:rFonts w:ascii="Times New Roman" w:hAnsi="Times New Roman" w:cs="Times New Roman"/>
          <w:sz w:val="28"/>
          <w:szCs w:val="28"/>
          <w:vertAlign w:val="subscript"/>
        </w:rPr>
        <w:t>0</w:t>
      </w:r>
      <w:r w:rsidRPr="0090110F">
        <w:rPr>
          <w:rFonts w:ascii="Times New Roman" w:hAnsi="Times New Roman" w:cs="Times New Roman"/>
          <w:sz w:val="28"/>
          <w:szCs w:val="28"/>
        </w:rPr>
        <w:t xml:space="preserve"> : (</w:t>
      </w:r>
      <w:r w:rsidRPr="0090110F">
        <w:rPr>
          <w:rFonts w:ascii="Times New Roman" w:hAnsi="Times New Roman" w:cs="Times New Roman"/>
          <w:i/>
          <w:iCs/>
          <w:sz w:val="28"/>
          <w:szCs w:val="28"/>
        </w:rPr>
        <w:t>Р</w:t>
      </w:r>
      <w:r w:rsidRPr="0090110F">
        <w:rPr>
          <w:rFonts w:ascii="Times New Roman" w:hAnsi="Times New Roman" w:cs="Times New Roman"/>
          <w:sz w:val="28"/>
          <w:szCs w:val="28"/>
          <w:vertAlign w:val="subscript"/>
        </w:rPr>
        <w:t>1</w:t>
      </w:r>
      <w:r w:rsidRPr="0090110F">
        <w:rPr>
          <w:rFonts w:ascii="Times New Roman" w:hAnsi="Times New Roman" w:cs="Times New Roman"/>
          <w:sz w:val="28"/>
          <w:szCs w:val="28"/>
        </w:rPr>
        <w:t xml:space="preserve"> – </w:t>
      </w:r>
      <w:r w:rsidRPr="0090110F">
        <w:rPr>
          <w:rFonts w:ascii="Times New Roman" w:hAnsi="Times New Roman" w:cs="Times New Roman"/>
          <w:i/>
          <w:iCs/>
          <w:sz w:val="28"/>
          <w:szCs w:val="28"/>
        </w:rPr>
        <w:t>Р</w:t>
      </w:r>
      <w:r w:rsidRPr="0090110F">
        <w:rPr>
          <w:rFonts w:ascii="Times New Roman" w:hAnsi="Times New Roman" w:cs="Times New Roman"/>
          <w:sz w:val="28"/>
          <w:szCs w:val="28"/>
          <w:vertAlign w:val="subscript"/>
        </w:rPr>
        <w:t>0</w:t>
      </w:r>
      <w:r w:rsidRPr="0090110F">
        <w:rPr>
          <w:rFonts w:ascii="Times New Roman" w:hAnsi="Times New Roman" w:cs="Times New Roman"/>
          <w:sz w:val="28"/>
          <w:szCs w:val="28"/>
        </w:rPr>
        <w:t xml:space="preserve">) / </w:t>
      </w:r>
      <w:r w:rsidRPr="0090110F">
        <w:rPr>
          <w:rFonts w:ascii="Times New Roman" w:hAnsi="Times New Roman" w:cs="Times New Roman"/>
          <w:i/>
          <w:iCs/>
          <w:sz w:val="28"/>
          <w:szCs w:val="28"/>
        </w:rPr>
        <w:t>Р</w:t>
      </w:r>
      <w:r w:rsidRPr="0090110F">
        <w:rPr>
          <w:rFonts w:ascii="Times New Roman" w:hAnsi="Times New Roman" w:cs="Times New Roman"/>
          <w:sz w:val="28"/>
          <w:szCs w:val="28"/>
          <w:vertAlign w:val="subscript"/>
        </w:rPr>
        <w:t>0</w:t>
      </w:r>
      <w:r w:rsidRPr="0090110F">
        <w:rPr>
          <w:rFonts w:ascii="Times New Roman" w:hAnsi="Times New Roman" w:cs="Times New Roman"/>
          <w:sz w:val="28"/>
          <w:szCs w:val="28"/>
        </w:rPr>
        <w:t xml:space="preserve">, где </w:t>
      </w:r>
    </w:p>
    <w:p w:rsidR="00EA06B2" w:rsidRPr="0090110F" w:rsidRDefault="00EA06B2" w:rsidP="0090110F">
      <w:pPr>
        <w:widowControl w:val="0"/>
        <w:autoSpaceDE w:val="0"/>
        <w:autoSpaceDN w:val="0"/>
        <w:adjustRightInd w:val="0"/>
        <w:spacing w:line="360" w:lineRule="auto"/>
        <w:rPr>
          <w:rFonts w:ascii="Times New Roman" w:hAnsi="Times New Roman" w:cs="Times New Roman"/>
          <w:sz w:val="28"/>
          <w:szCs w:val="28"/>
        </w:rPr>
      </w:pPr>
      <w:r w:rsidRPr="0090110F">
        <w:rPr>
          <w:rFonts w:ascii="Times New Roman" w:hAnsi="Times New Roman" w:cs="Times New Roman"/>
          <w:i/>
          <w:iCs/>
          <w:sz w:val="28"/>
          <w:szCs w:val="28"/>
        </w:rPr>
        <w:t>Q</w:t>
      </w:r>
      <w:r w:rsidRPr="0090110F">
        <w:rPr>
          <w:rFonts w:ascii="Times New Roman" w:hAnsi="Times New Roman" w:cs="Times New Roman"/>
          <w:sz w:val="28"/>
          <w:szCs w:val="28"/>
          <w:vertAlign w:val="subscript"/>
        </w:rPr>
        <w:t>0</w:t>
      </w:r>
      <w:r w:rsidRPr="0090110F">
        <w:rPr>
          <w:rFonts w:ascii="Times New Roman" w:hAnsi="Times New Roman" w:cs="Times New Roman"/>
          <w:sz w:val="28"/>
          <w:szCs w:val="28"/>
        </w:rPr>
        <w:t xml:space="preserve"> и </w:t>
      </w:r>
      <w:r w:rsidRPr="0090110F">
        <w:rPr>
          <w:rFonts w:ascii="Times New Roman" w:hAnsi="Times New Roman" w:cs="Times New Roman"/>
          <w:i/>
          <w:iCs/>
          <w:sz w:val="28"/>
          <w:szCs w:val="28"/>
        </w:rPr>
        <w:t>Q</w:t>
      </w:r>
      <w:r w:rsidRPr="0090110F">
        <w:rPr>
          <w:rFonts w:ascii="Times New Roman" w:hAnsi="Times New Roman" w:cs="Times New Roman"/>
          <w:sz w:val="28"/>
          <w:szCs w:val="28"/>
          <w:vertAlign w:val="subscript"/>
        </w:rPr>
        <w:t>1</w:t>
      </w:r>
      <w:r w:rsidRPr="0090110F">
        <w:rPr>
          <w:rFonts w:ascii="Times New Roman" w:hAnsi="Times New Roman" w:cs="Times New Roman"/>
          <w:sz w:val="28"/>
          <w:szCs w:val="28"/>
        </w:rPr>
        <w:t xml:space="preserve"> – спрос до и после изменения цены; </w:t>
      </w:r>
    </w:p>
    <w:p w:rsidR="00EA06B2" w:rsidRPr="0090110F" w:rsidRDefault="00EA06B2" w:rsidP="0090110F">
      <w:pPr>
        <w:widowControl w:val="0"/>
        <w:autoSpaceDE w:val="0"/>
        <w:autoSpaceDN w:val="0"/>
        <w:adjustRightInd w:val="0"/>
        <w:spacing w:line="360" w:lineRule="auto"/>
        <w:rPr>
          <w:rFonts w:ascii="Times New Roman" w:hAnsi="Times New Roman" w:cs="Times New Roman"/>
          <w:sz w:val="28"/>
          <w:szCs w:val="28"/>
        </w:rPr>
      </w:pPr>
      <w:r w:rsidRPr="0090110F">
        <w:rPr>
          <w:rFonts w:ascii="Times New Roman" w:hAnsi="Times New Roman" w:cs="Times New Roman"/>
          <w:i/>
          <w:iCs/>
          <w:sz w:val="28"/>
          <w:szCs w:val="28"/>
        </w:rPr>
        <w:t>Р</w:t>
      </w:r>
      <w:r w:rsidRPr="0090110F">
        <w:rPr>
          <w:rFonts w:ascii="Times New Roman" w:hAnsi="Times New Roman" w:cs="Times New Roman"/>
          <w:sz w:val="28"/>
          <w:szCs w:val="28"/>
          <w:vertAlign w:val="subscript"/>
        </w:rPr>
        <w:t>0</w:t>
      </w:r>
      <w:r w:rsidRPr="0090110F">
        <w:rPr>
          <w:rFonts w:ascii="Times New Roman" w:hAnsi="Times New Roman" w:cs="Times New Roman"/>
          <w:sz w:val="28"/>
          <w:szCs w:val="28"/>
        </w:rPr>
        <w:t xml:space="preserve"> и </w:t>
      </w:r>
      <w:r w:rsidRPr="0090110F">
        <w:rPr>
          <w:rFonts w:ascii="Times New Roman" w:hAnsi="Times New Roman" w:cs="Times New Roman"/>
          <w:i/>
          <w:iCs/>
          <w:sz w:val="28"/>
          <w:szCs w:val="28"/>
        </w:rPr>
        <w:t>Р</w:t>
      </w:r>
      <w:r w:rsidRPr="0090110F">
        <w:rPr>
          <w:rFonts w:ascii="Times New Roman" w:hAnsi="Times New Roman" w:cs="Times New Roman"/>
          <w:sz w:val="28"/>
          <w:szCs w:val="28"/>
          <w:vertAlign w:val="subscript"/>
        </w:rPr>
        <w:t>1</w:t>
      </w:r>
      <w:r w:rsidRPr="0090110F">
        <w:rPr>
          <w:rFonts w:ascii="Times New Roman" w:hAnsi="Times New Roman" w:cs="Times New Roman"/>
          <w:sz w:val="28"/>
          <w:szCs w:val="28"/>
        </w:rPr>
        <w:t xml:space="preserve"> – цены до и после изменения.</w:t>
      </w:r>
    </w:p>
    <w:p w:rsidR="00EA06B2" w:rsidRPr="0090110F" w:rsidRDefault="00EA06B2" w:rsidP="0090110F">
      <w:pPr>
        <w:widowControl w:val="0"/>
        <w:autoSpaceDE w:val="0"/>
        <w:autoSpaceDN w:val="0"/>
        <w:adjustRightInd w:val="0"/>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Различают точечную и дуговую эластичность спроса. </w:t>
      </w:r>
      <w:r w:rsidRPr="0090110F">
        <w:rPr>
          <w:rFonts w:ascii="Times New Roman" w:hAnsi="Times New Roman" w:cs="Times New Roman"/>
          <w:b/>
          <w:bCs/>
          <w:sz w:val="28"/>
          <w:szCs w:val="28"/>
        </w:rPr>
        <w:t xml:space="preserve">Точечная эластичность </w:t>
      </w:r>
      <w:r w:rsidRPr="0090110F">
        <w:rPr>
          <w:rFonts w:ascii="Times New Roman" w:hAnsi="Times New Roman" w:cs="Times New Roman"/>
          <w:sz w:val="28"/>
          <w:szCs w:val="28"/>
        </w:rPr>
        <w:t>определяется значением тангенса угла касательной с осью абсцисс (рис. 7.11).</w:t>
      </w:r>
    </w:p>
    <w:p w:rsidR="00EA06B2" w:rsidRPr="0090110F" w:rsidRDefault="00EA06B2" w:rsidP="0090110F">
      <w:pPr>
        <w:widowControl w:val="0"/>
        <w:autoSpaceDE w:val="0"/>
        <w:autoSpaceDN w:val="0"/>
        <w:adjustRightInd w:val="0"/>
        <w:spacing w:line="360" w:lineRule="auto"/>
        <w:ind w:firstLine="425"/>
        <w:jc w:val="both"/>
        <w:rPr>
          <w:rFonts w:ascii="Times New Roman" w:hAnsi="Times New Roman" w:cs="Times New Roman"/>
          <w:sz w:val="28"/>
          <w:szCs w:val="28"/>
        </w:rPr>
      </w:pPr>
      <w:r>
        <w:rPr>
          <w:noProof/>
          <w:lang w:eastAsia="ru-RU"/>
        </w:rPr>
        <w:pict>
          <v:group id="Group 207" o:spid="_x0000_s1201" style="position:absolute;left:0;text-align:left;margin-left:134.4pt;margin-top:14.55pt;width:175.6pt;height:121.65pt;z-index:251582464" coordorigin="3297,1184" coordsize="3512,2433">
            <v:shape id="Text Box 208" o:spid="_x0000_s1202" type="#_x0000_t202" style="position:absolute;left:4576;top:2022;width:604;height:395;visibility:visible" strokecolor="white">
              <v:textbox>
                <w:txbxContent>
                  <w:p w:rsidR="00EA06B2" w:rsidRPr="000532A6" w:rsidRDefault="00EA06B2" w:rsidP="00010587">
                    <w:pPr>
                      <w:rPr>
                        <w:i/>
                        <w:iCs/>
                        <w:sz w:val="20"/>
                        <w:szCs w:val="20"/>
                        <w:lang w:val="en-US"/>
                      </w:rPr>
                    </w:pPr>
                    <w:r w:rsidRPr="000532A6">
                      <w:rPr>
                        <w:i/>
                        <w:iCs/>
                        <w:sz w:val="20"/>
                        <w:szCs w:val="20"/>
                        <w:lang w:val="en-US"/>
                      </w:rPr>
                      <w:t>A</w:t>
                    </w:r>
                  </w:p>
                </w:txbxContent>
              </v:textbox>
            </v:shape>
            <v:shape id="Text Box 209" o:spid="_x0000_s1203" type="#_x0000_t202" style="position:absolute;left:5621;top:3176;width:545;height:430;visibility:visible" strokecolor="white">
              <v:textbox>
                <w:txbxContent>
                  <w:p w:rsidR="00EA06B2" w:rsidRPr="0037269F" w:rsidRDefault="00EA06B2" w:rsidP="00010587">
                    <w:pPr>
                      <w:rPr>
                        <w:i/>
                        <w:iCs/>
                        <w:sz w:val="20"/>
                        <w:szCs w:val="20"/>
                        <w:lang w:val="en-US"/>
                      </w:rPr>
                    </w:pPr>
                    <w:r w:rsidRPr="0037269F">
                      <w:rPr>
                        <w:i/>
                        <w:iCs/>
                        <w:sz w:val="20"/>
                        <w:szCs w:val="20"/>
                        <w:lang w:val="en-US"/>
                      </w:rPr>
                      <w:t>L</w:t>
                    </w:r>
                  </w:p>
                </w:txbxContent>
              </v:textbox>
            </v:shape>
            <v:shape id="Text Box 210" o:spid="_x0000_s1204" type="#_x0000_t202" style="position:absolute;left:3336;top:1573;width:622;height:449;visibility:visible" strokecolor="white">
              <v:textbox>
                <w:txbxContent>
                  <w:p w:rsidR="00EA06B2" w:rsidRPr="0037269F" w:rsidRDefault="00EA06B2" w:rsidP="00010587">
                    <w:pPr>
                      <w:rPr>
                        <w:i/>
                        <w:iCs/>
                        <w:sz w:val="20"/>
                        <w:szCs w:val="20"/>
                        <w:lang w:val="en-US"/>
                      </w:rPr>
                    </w:pPr>
                    <w:r w:rsidRPr="0037269F">
                      <w:rPr>
                        <w:i/>
                        <w:iCs/>
                        <w:sz w:val="20"/>
                        <w:szCs w:val="20"/>
                        <w:lang w:val="en-US"/>
                      </w:rPr>
                      <w:t>K</w:t>
                    </w:r>
                  </w:p>
                </w:txbxContent>
              </v:textbox>
            </v:shape>
            <v:shape id="Text Box 211" o:spid="_x0000_s1205" type="#_x0000_t202" style="position:absolute;left:3297;top:2139;width:642;height:471;visibility:visible" strokecolor="white">
              <v:textbox>
                <w:txbxContent>
                  <w:p w:rsidR="00EA06B2" w:rsidRPr="00A0558C" w:rsidRDefault="00EA06B2" w:rsidP="00010587">
                    <w:pPr>
                      <w:rPr>
                        <w:i/>
                        <w:iCs/>
                        <w:sz w:val="20"/>
                        <w:szCs w:val="20"/>
                        <w:vertAlign w:val="subscript"/>
                        <w:lang w:val="en-US"/>
                      </w:rPr>
                    </w:pPr>
                    <w:r w:rsidRPr="00A0558C">
                      <w:rPr>
                        <w:i/>
                        <w:iCs/>
                        <w:sz w:val="20"/>
                        <w:szCs w:val="20"/>
                        <w:lang w:val="en-US"/>
                      </w:rPr>
                      <w:t>P</w:t>
                    </w:r>
                    <w:r w:rsidRPr="00A0558C">
                      <w:rPr>
                        <w:i/>
                        <w:iCs/>
                        <w:sz w:val="20"/>
                        <w:szCs w:val="20"/>
                        <w:vertAlign w:val="subscript"/>
                        <w:lang w:val="en-US"/>
                      </w:rPr>
                      <w:t>0</w:t>
                    </w:r>
                  </w:p>
                </w:txbxContent>
              </v:textbox>
            </v:shape>
            <v:shape id="Text Box 212" o:spid="_x0000_s1206" type="#_x0000_t202" style="position:absolute;left:3484;top:3174;width:504;height:439;visibility:visible" strokecolor="white">
              <v:textbox>
                <w:txbxContent>
                  <w:p w:rsidR="00EA06B2" w:rsidRPr="00155335" w:rsidRDefault="00EA06B2" w:rsidP="00010587">
                    <w:pPr>
                      <w:rPr>
                        <w:sz w:val="20"/>
                        <w:szCs w:val="20"/>
                        <w:lang w:val="en-US"/>
                      </w:rPr>
                    </w:pPr>
                    <w:r w:rsidRPr="00155335">
                      <w:rPr>
                        <w:sz w:val="20"/>
                        <w:szCs w:val="20"/>
                        <w:lang w:val="en-US"/>
                      </w:rPr>
                      <w:t>0</w:t>
                    </w:r>
                  </w:p>
                </w:txbxContent>
              </v:textbox>
            </v:shape>
            <v:shape id="Text Box 213" o:spid="_x0000_s1207" type="#_x0000_t202" style="position:absolute;left:4473;top:3189;width:605;height:428;visibility:visible" filled="f" stroked="f">
              <v:textbox>
                <w:txbxContent>
                  <w:p w:rsidR="00EA06B2" w:rsidRPr="00A0558C" w:rsidRDefault="00EA06B2" w:rsidP="00010587">
                    <w:pPr>
                      <w:rPr>
                        <w:i/>
                        <w:iCs/>
                        <w:sz w:val="20"/>
                        <w:szCs w:val="20"/>
                        <w:vertAlign w:val="subscript"/>
                      </w:rPr>
                    </w:pPr>
                    <w:r w:rsidRPr="00155335">
                      <w:rPr>
                        <w:i/>
                        <w:iCs/>
                        <w:sz w:val="20"/>
                        <w:szCs w:val="20"/>
                        <w:lang w:val="en-US"/>
                      </w:rPr>
                      <w:t>Q</w:t>
                    </w:r>
                    <w:r>
                      <w:rPr>
                        <w:i/>
                        <w:iCs/>
                        <w:sz w:val="20"/>
                        <w:szCs w:val="20"/>
                        <w:vertAlign w:val="subscript"/>
                      </w:rPr>
                      <w:t>0</w:t>
                    </w:r>
                  </w:p>
                </w:txbxContent>
              </v:textbox>
            </v:shape>
            <v:shape id="Text Box 214" o:spid="_x0000_s1208" type="#_x0000_t202" style="position:absolute;left:3356;top:1184;width:489;height:408;visibility:visible" strokecolor="white">
              <v:textbox>
                <w:txbxContent>
                  <w:p w:rsidR="00EA06B2" w:rsidRPr="00155335" w:rsidRDefault="00EA06B2" w:rsidP="00010587">
                    <w:pPr>
                      <w:jc w:val="center"/>
                      <w:rPr>
                        <w:i/>
                        <w:iCs/>
                        <w:sz w:val="20"/>
                        <w:szCs w:val="20"/>
                      </w:rPr>
                    </w:pPr>
                    <w:r w:rsidRPr="00155335">
                      <w:rPr>
                        <w:i/>
                        <w:iCs/>
                        <w:sz w:val="20"/>
                        <w:szCs w:val="20"/>
                      </w:rPr>
                      <w:t>Р</w:t>
                    </w:r>
                  </w:p>
                </w:txbxContent>
              </v:textbox>
            </v:shape>
            <v:shape id="Text Box 215" o:spid="_x0000_s1209" type="#_x0000_t202" style="position:absolute;left:6205;top:3162;width:604;height:406;visibility:visible" filled="f" stroked="f">
              <v:textbox>
                <w:txbxContent>
                  <w:p w:rsidR="00EA06B2" w:rsidRPr="00155335" w:rsidRDefault="00EA06B2" w:rsidP="00010587">
                    <w:pPr>
                      <w:jc w:val="center"/>
                      <w:rPr>
                        <w:i/>
                        <w:iCs/>
                        <w:sz w:val="20"/>
                        <w:szCs w:val="20"/>
                        <w:lang w:val="en-US"/>
                      </w:rPr>
                    </w:pPr>
                    <w:r w:rsidRPr="00155335">
                      <w:rPr>
                        <w:i/>
                        <w:iCs/>
                        <w:sz w:val="20"/>
                        <w:szCs w:val="20"/>
                        <w:lang w:val="en-US"/>
                      </w:rPr>
                      <w:t>Q</w:t>
                    </w:r>
                  </w:p>
                </w:txbxContent>
              </v:textbox>
            </v:shape>
            <v:shape id="Text Box 216" o:spid="_x0000_s1210" type="#_x0000_t202" style="position:absolute;left:5789;top:2350;width:604;height:626;visibility:visible" filled="f" stroked="f">
              <v:textbox>
                <w:txbxContent>
                  <w:p w:rsidR="00EA06B2" w:rsidRPr="00155335" w:rsidRDefault="00EA06B2" w:rsidP="00010587">
                    <w:pPr>
                      <w:rPr>
                        <w:i/>
                        <w:iCs/>
                        <w:sz w:val="20"/>
                        <w:szCs w:val="20"/>
                        <w:lang w:val="en-US"/>
                      </w:rPr>
                    </w:pPr>
                    <w:r w:rsidRPr="00155335">
                      <w:rPr>
                        <w:i/>
                        <w:iCs/>
                        <w:sz w:val="20"/>
                        <w:szCs w:val="20"/>
                        <w:lang w:val="en-US"/>
                      </w:rPr>
                      <w:t>D</w:t>
                    </w:r>
                  </w:p>
                </w:txbxContent>
              </v:textbox>
            </v:shape>
            <v:shape id="AutoShape 217" o:spid="_x0000_s1211" type="#_x0000_t32" style="position:absolute;left:3787;top:3186;width:2737;height:0;visibility:visible" o:connectortype="straight">
              <v:stroke endarrow="block" endarrowwidth="narrow" endarrowlength="long"/>
            </v:shape>
            <v:shape id="AutoShape 218" o:spid="_x0000_s1212" type="#_x0000_t32" style="position:absolute;left:3787;top:1310;width:0;height:1879;flip:y;visibility:visible" o:connectortype="straight">
              <v:stroke endarrow="block" endarrowwidth="narrow" endarrowlength="long"/>
            </v:shape>
            <v:shape id="AutoShape 219" o:spid="_x0000_s1213" type="#_x0000_t32" style="position:absolute;left:3787;top:1732;width:2051;height:1430;visibility:visible" o:connectortype="straight"/>
            <v:shape id="Arc 220" o:spid="_x0000_s1214" style="position:absolute;left:4282;top:1278;width:2288;height:1509;rotation:10874070fd;visibility:visible" coordsize="21600,21600" o:spt="100" adj="0,,0" path="m9299,nfc16814,3585,21600,11169,21600,19496em9299,nsc16814,3585,21600,11169,21600,19496l,19496,9299,xe" filled="f">
              <v:stroke joinstyle="round"/>
              <v:formulas>
                <v:f eqn="val #1"/>
                <v:f eqn="val #0"/>
                <v:f eqn="sum #1 0 #0"/>
                <v:f eqn="val 10800"/>
                <v:f eqn="sum 0 0 #1"/>
                <v:f eqn="sumangle @2 360 0"/>
                <v:f eqn="if @2 @2 @5"/>
                <v:f eqn="sum 0 0 @6"/>
                <v:f eqn="val #2"/>
                <v:f eqn="sum 0 0 #0"/>
                <v:f eqn="sum #2 0 2700"/>
                <v:f eqn="cos @10 #1"/>
                <v:f eqn="sin @10 #1"/>
                <v:f eqn="cos 13500 #1"/>
                <v:f eqn="sin 13500 #1"/>
                <v:f eqn="sum @11 10800 0"/>
                <v:f eqn="sum @12 10800 0"/>
                <v:f eqn="sum @13 10800 0"/>
                <v:f eqn="sum @14 10800 0"/>
                <v:f eqn="prod #2 1 2"/>
                <v:f eqn="sum @19 5400 0"/>
                <v:f eqn="cos @20 #1"/>
                <v:f eqn="sin @20 #1"/>
                <v:f eqn="sum @21 10800 0"/>
                <v:f eqn="sum @12 @23 @22"/>
                <v:f eqn="sum @22 @23 @11"/>
                <v:f eqn="cos 10800 #1"/>
                <v:f eqn="sin 10800 #1"/>
                <v:f eqn="cos #2 #1"/>
                <v:f eqn="sin #2 #1"/>
                <v:f eqn="sum @26 10800 0"/>
                <v:f eqn="sum @27 10800 0"/>
                <v:f eqn="sum @28 10800 0"/>
                <v:f eqn="sum @29 10800 0"/>
                <v:f eqn="sum @19 5400 0"/>
                <v:f eqn="cos @34 #0"/>
                <v:f eqn="sin @34 #0"/>
                <v:f eqn="mid #0 #1"/>
                <v:f eqn="sumangle @37 180 0"/>
                <v:f eqn="if @2 @37 @38"/>
                <v:f eqn="cos 10800 @39"/>
                <v:f eqn="sin 10800 @39"/>
                <v:f eqn="cos #2 @39"/>
                <v:f eqn="sin #2 @39"/>
                <v:f eqn="sum @40 10800 0"/>
                <v:f eqn="sum @41 10800 0"/>
                <v:f eqn="sum @42 10800 0"/>
                <v:f eqn="sum @43 10800 0"/>
                <v:f eqn="sum @35 10800 0"/>
                <v:f eqn="sum @36 10800 0"/>
              </v:formulas>
              <v:path arrowok="t" o:extrusionok="f" o:connecttype="custom" o:connectlocs="985,0;2288,1509;0,1509" o:connectangles="0,0,0" textboxrect="3163,3163,18437,18437"/>
              <v:handles>
                <v:h position="@3,#0" polar="10800,10800"/>
                <v:h position="#2,#1" polar="10800,10800" radiusrange="0,10800"/>
              </v:handles>
            </v:shape>
            <v:shape id="AutoShape 221" o:spid="_x0000_s1215" type="#_x0000_t32" style="position:absolute;left:3787;top:2374;width:883;height:0;flip:x;visibility:visible" o:connectortype="straight">
              <v:stroke dashstyle="dash"/>
            </v:shape>
            <v:shape id="AutoShape 222" o:spid="_x0000_s1216" type="#_x0000_t32" style="position:absolute;left:4689;top:2374;width:0;height:800;visibility:visible" o:connectortype="straight">
              <v:stroke dashstyle="dash"/>
            </v:shape>
          </v:group>
        </w:pict>
      </w:r>
    </w:p>
    <w:p w:rsidR="00EA06B2" w:rsidRPr="0090110F" w:rsidRDefault="00EA06B2" w:rsidP="0090110F">
      <w:pPr>
        <w:widowControl w:val="0"/>
        <w:autoSpaceDE w:val="0"/>
        <w:autoSpaceDN w:val="0"/>
        <w:adjustRightInd w:val="0"/>
        <w:spacing w:line="360" w:lineRule="auto"/>
        <w:ind w:firstLine="425"/>
        <w:jc w:val="both"/>
        <w:rPr>
          <w:rFonts w:ascii="Times New Roman" w:hAnsi="Times New Roman" w:cs="Times New Roman"/>
          <w:sz w:val="28"/>
          <w:szCs w:val="28"/>
        </w:rPr>
      </w:pPr>
    </w:p>
    <w:p w:rsidR="00EA06B2" w:rsidRPr="0090110F" w:rsidRDefault="00EA06B2" w:rsidP="0090110F">
      <w:pPr>
        <w:widowControl w:val="0"/>
        <w:autoSpaceDE w:val="0"/>
        <w:autoSpaceDN w:val="0"/>
        <w:adjustRightInd w:val="0"/>
        <w:spacing w:line="360" w:lineRule="auto"/>
        <w:ind w:firstLine="425"/>
        <w:jc w:val="both"/>
        <w:rPr>
          <w:rFonts w:ascii="Times New Roman" w:hAnsi="Times New Roman" w:cs="Times New Roman"/>
          <w:sz w:val="28"/>
          <w:szCs w:val="28"/>
        </w:rPr>
      </w:pPr>
    </w:p>
    <w:p w:rsidR="00EA06B2" w:rsidRPr="0090110F" w:rsidRDefault="00EA06B2" w:rsidP="0090110F">
      <w:pPr>
        <w:widowControl w:val="0"/>
        <w:autoSpaceDE w:val="0"/>
        <w:autoSpaceDN w:val="0"/>
        <w:adjustRightInd w:val="0"/>
        <w:spacing w:line="360" w:lineRule="auto"/>
        <w:ind w:firstLine="425"/>
        <w:jc w:val="both"/>
        <w:rPr>
          <w:rFonts w:ascii="Times New Roman" w:hAnsi="Times New Roman" w:cs="Times New Roman"/>
          <w:sz w:val="28"/>
          <w:szCs w:val="28"/>
        </w:rPr>
      </w:pPr>
    </w:p>
    <w:p w:rsidR="00EA06B2" w:rsidRPr="0090110F" w:rsidRDefault="00EA06B2" w:rsidP="0090110F">
      <w:pPr>
        <w:widowControl w:val="0"/>
        <w:autoSpaceDE w:val="0"/>
        <w:autoSpaceDN w:val="0"/>
        <w:adjustRightInd w:val="0"/>
        <w:spacing w:line="360" w:lineRule="auto"/>
        <w:ind w:firstLine="425"/>
        <w:jc w:val="both"/>
        <w:rPr>
          <w:rFonts w:ascii="Times New Roman" w:hAnsi="Times New Roman" w:cs="Times New Roman"/>
          <w:sz w:val="28"/>
          <w:szCs w:val="28"/>
        </w:rPr>
      </w:pPr>
    </w:p>
    <w:p w:rsidR="00EA06B2" w:rsidRPr="0090110F" w:rsidRDefault="00EA06B2" w:rsidP="0090110F">
      <w:pPr>
        <w:widowControl w:val="0"/>
        <w:autoSpaceDE w:val="0"/>
        <w:autoSpaceDN w:val="0"/>
        <w:adjustRightInd w:val="0"/>
        <w:spacing w:line="120" w:lineRule="auto"/>
        <w:ind w:firstLine="425"/>
        <w:jc w:val="center"/>
        <w:rPr>
          <w:rFonts w:ascii="Times New Roman" w:hAnsi="Times New Roman" w:cs="Times New Roman"/>
          <w:b/>
          <w:bCs/>
          <w:sz w:val="28"/>
          <w:szCs w:val="28"/>
        </w:rPr>
      </w:pPr>
    </w:p>
    <w:p w:rsidR="00EA06B2" w:rsidRDefault="00EA06B2" w:rsidP="0090110F">
      <w:pPr>
        <w:widowControl w:val="0"/>
        <w:autoSpaceDE w:val="0"/>
        <w:autoSpaceDN w:val="0"/>
        <w:adjustRightInd w:val="0"/>
        <w:spacing w:line="360" w:lineRule="auto"/>
        <w:ind w:firstLine="425"/>
        <w:jc w:val="center"/>
        <w:rPr>
          <w:rFonts w:ascii="Times New Roman" w:hAnsi="Times New Roman" w:cs="Times New Roman"/>
          <w:b/>
          <w:bCs/>
          <w:sz w:val="28"/>
          <w:szCs w:val="28"/>
        </w:rPr>
      </w:pPr>
    </w:p>
    <w:p w:rsidR="00EA06B2" w:rsidRPr="0090110F" w:rsidRDefault="00EA06B2" w:rsidP="0090110F">
      <w:pPr>
        <w:widowControl w:val="0"/>
        <w:autoSpaceDE w:val="0"/>
        <w:autoSpaceDN w:val="0"/>
        <w:adjustRightInd w:val="0"/>
        <w:spacing w:line="360" w:lineRule="auto"/>
        <w:ind w:firstLine="425"/>
        <w:jc w:val="center"/>
        <w:rPr>
          <w:rFonts w:ascii="Times New Roman" w:hAnsi="Times New Roman" w:cs="Times New Roman"/>
          <w:b/>
          <w:bCs/>
          <w:sz w:val="28"/>
          <w:szCs w:val="28"/>
        </w:rPr>
      </w:pPr>
      <w:r w:rsidRPr="0090110F">
        <w:rPr>
          <w:rFonts w:ascii="Times New Roman" w:hAnsi="Times New Roman" w:cs="Times New Roman"/>
          <w:b/>
          <w:bCs/>
          <w:sz w:val="28"/>
          <w:szCs w:val="28"/>
        </w:rPr>
        <w:t>Рис. 7.11 Точечная эластичность</w:t>
      </w:r>
    </w:p>
    <w:p w:rsidR="00EA06B2" w:rsidRPr="0090110F" w:rsidRDefault="00EA06B2" w:rsidP="0090110F">
      <w:pPr>
        <w:widowControl w:val="0"/>
        <w:autoSpaceDE w:val="0"/>
        <w:autoSpaceDN w:val="0"/>
        <w:adjustRightInd w:val="0"/>
        <w:spacing w:line="336" w:lineRule="auto"/>
        <w:jc w:val="center"/>
        <w:rPr>
          <w:rFonts w:ascii="Times New Roman" w:hAnsi="Times New Roman" w:cs="Times New Roman"/>
          <w:i/>
          <w:iCs/>
          <w:sz w:val="28"/>
          <w:szCs w:val="28"/>
        </w:rPr>
      </w:pPr>
      <w:r w:rsidRPr="0090110F">
        <w:rPr>
          <w:rFonts w:ascii="Times New Roman" w:hAnsi="Times New Roman" w:cs="Times New Roman"/>
          <w:i/>
          <w:iCs/>
          <w:color w:val="000000"/>
          <w:sz w:val="28"/>
          <w:szCs w:val="28"/>
        </w:rPr>
        <w:t>E</w:t>
      </w:r>
      <w:r w:rsidRPr="0090110F">
        <w:rPr>
          <w:rFonts w:ascii="Times New Roman" w:hAnsi="Times New Roman" w:cs="Times New Roman"/>
          <w:i/>
          <w:iCs/>
          <w:color w:val="000000"/>
          <w:sz w:val="28"/>
          <w:szCs w:val="28"/>
          <w:vertAlign w:val="subscript"/>
        </w:rPr>
        <w:t>P</w:t>
      </w:r>
      <w:r w:rsidRPr="0090110F">
        <w:rPr>
          <w:rFonts w:ascii="Times New Roman" w:hAnsi="Times New Roman" w:cs="Times New Roman"/>
          <w:sz w:val="28"/>
          <w:szCs w:val="28"/>
        </w:rPr>
        <w:t xml:space="preserve"> = - ∆</w:t>
      </w:r>
      <w:r w:rsidRPr="0090110F">
        <w:rPr>
          <w:rFonts w:ascii="Times New Roman" w:hAnsi="Times New Roman" w:cs="Times New Roman"/>
          <w:i/>
          <w:iCs/>
          <w:sz w:val="28"/>
          <w:szCs w:val="28"/>
        </w:rPr>
        <w:t>Q</w:t>
      </w:r>
      <w:r w:rsidRPr="0090110F">
        <w:rPr>
          <w:rFonts w:ascii="Times New Roman" w:hAnsi="Times New Roman" w:cs="Times New Roman"/>
          <w:sz w:val="28"/>
          <w:szCs w:val="28"/>
        </w:rPr>
        <w:t xml:space="preserve"> / </w:t>
      </w:r>
      <w:r w:rsidRPr="0090110F">
        <w:rPr>
          <w:rFonts w:ascii="Times New Roman" w:hAnsi="Times New Roman" w:cs="Times New Roman"/>
          <w:i/>
          <w:iCs/>
          <w:sz w:val="28"/>
          <w:szCs w:val="28"/>
        </w:rPr>
        <w:t>∆</w:t>
      </w:r>
      <w:r w:rsidRPr="0090110F">
        <w:rPr>
          <w:rFonts w:ascii="Times New Roman" w:hAnsi="Times New Roman" w:cs="Times New Roman"/>
          <w:i/>
          <w:iCs/>
          <w:sz w:val="28"/>
          <w:szCs w:val="28"/>
          <w:lang w:val="en-US"/>
        </w:rPr>
        <w:t>P</w:t>
      </w:r>
      <w:r w:rsidRPr="0090110F">
        <w:rPr>
          <w:rFonts w:ascii="Times New Roman" w:hAnsi="Times New Roman" w:cs="Times New Roman"/>
          <w:sz w:val="28"/>
          <w:szCs w:val="28"/>
        </w:rPr>
        <w:t xml:space="preserve"> ∙ </w:t>
      </w:r>
      <w:r w:rsidRPr="0090110F">
        <w:rPr>
          <w:rFonts w:ascii="Times New Roman" w:hAnsi="Times New Roman" w:cs="Times New Roman"/>
          <w:i/>
          <w:iCs/>
          <w:sz w:val="28"/>
          <w:szCs w:val="28"/>
        </w:rPr>
        <w:t>Р</w:t>
      </w:r>
      <w:r w:rsidRPr="0090110F">
        <w:rPr>
          <w:rFonts w:ascii="Times New Roman" w:hAnsi="Times New Roman" w:cs="Times New Roman"/>
          <w:sz w:val="28"/>
          <w:szCs w:val="28"/>
        </w:rPr>
        <w:t xml:space="preserve"> /</w:t>
      </w:r>
      <w:r w:rsidRPr="0090110F">
        <w:rPr>
          <w:rFonts w:ascii="Times New Roman" w:hAnsi="Times New Roman" w:cs="Times New Roman"/>
          <w:i/>
          <w:iCs/>
          <w:sz w:val="28"/>
          <w:szCs w:val="28"/>
          <w:lang w:val="en-US"/>
        </w:rPr>
        <w:t>Q</w:t>
      </w:r>
    </w:p>
    <w:p w:rsidR="00EA06B2" w:rsidRPr="0090110F" w:rsidRDefault="00EA06B2" w:rsidP="0090110F">
      <w:pPr>
        <w:widowControl w:val="0"/>
        <w:autoSpaceDE w:val="0"/>
        <w:autoSpaceDN w:val="0"/>
        <w:adjustRightInd w:val="0"/>
        <w:spacing w:line="336" w:lineRule="auto"/>
        <w:rPr>
          <w:rFonts w:ascii="Times New Roman" w:hAnsi="Times New Roman" w:cs="Times New Roman"/>
          <w:sz w:val="28"/>
          <w:szCs w:val="28"/>
        </w:rPr>
      </w:pPr>
      <w:r w:rsidRPr="0090110F">
        <w:rPr>
          <w:rFonts w:ascii="Times New Roman" w:hAnsi="Times New Roman" w:cs="Times New Roman"/>
          <w:sz w:val="28"/>
          <w:szCs w:val="28"/>
        </w:rPr>
        <w:t xml:space="preserve">  Точечная эластичность обратно пропорциональна тангенсу угла наклона. </w:t>
      </w:r>
    </w:p>
    <w:p w:rsidR="00EA06B2" w:rsidRPr="0090110F" w:rsidRDefault="00EA06B2" w:rsidP="0090110F">
      <w:pPr>
        <w:widowControl w:val="0"/>
        <w:autoSpaceDE w:val="0"/>
        <w:autoSpaceDN w:val="0"/>
        <w:adjustRightInd w:val="0"/>
        <w:spacing w:line="336" w:lineRule="auto"/>
        <w:ind w:firstLine="425"/>
        <w:jc w:val="both"/>
        <w:rPr>
          <w:rFonts w:ascii="Times New Roman" w:hAnsi="Times New Roman" w:cs="Times New Roman"/>
          <w:sz w:val="28"/>
          <w:szCs w:val="28"/>
        </w:rPr>
      </w:pPr>
      <w:r w:rsidRPr="0090110F">
        <w:rPr>
          <w:rFonts w:ascii="Times New Roman" w:hAnsi="Times New Roman" w:cs="Times New Roman"/>
          <w:b/>
          <w:bCs/>
          <w:sz w:val="28"/>
          <w:szCs w:val="28"/>
        </w:rPr>
        <w:t>Дуговая эластичность</w:t>
      </w:r>
      <w:r w:rsidRPr="0090110F">
        <w:rPr>
          <w:rFonts w:ascii="Times New Roman" w:hAnsi="Times New Roman" w:cs="Times New Roman"/>
          <w:sz w:val="28"/>
          <w:szCs w:val="28"/>
        </w:rPr>
        <w:t xml:space="preserve"> показывает среднюю реакцию спроса на изменение цены товара на некотором отрезке </w:t>
      </w:r>
      <w:r w:rsidRPr="0090110F">
        <w:rPr>
          <w:rFonts w:ascii="Times New Roman" w:hAnsi="Times New Roman" w:cs="Times New Roman"/>
          <w:sz w:val="28"/>
          <w:szCs w:val="28"/>
          <w:lang w:val="en-US"/>
        </w:rPr>
        <w:t>D</w:t>
      </w:r>
      <w:r w:rsidRPr="0090110F">
        <w:rPr>
          <w:rFonts w:ascii="Times New Roman" w:hAnsi="Times New Roman" w:cs="Times New Roman"/>
          <w:sz w:val="28"/>
          <w:szCs w:val="28"/>
          <w:vertAlign w:val="subscript"/>
        </w:rPr>
        <w:t>1</w:t>
      </w:r>
      <w:r w:rsidRPr="0090110F">
        <w:rPr>
          <w:rFonts w:ascii="Times New Roman" w:hAnsi="Times New Roman" w:cs="Times New Roman"/>
          <w:sz w:val="28"/>
          <w:szCs w:val="28"/>
          <w:lang w:val="en-US"/>
        </w:rPr>
        <w:t>D</w:t>
      </w:r>
      <w:r w:rsidRPr="0090110F">
        <w:rPr>
          <w:rFonts w:ascii="Times New Roman" w:hAnsi="Times New Roman" w:cs="Times New Roman"/>
          <w:sz w:val="28"/>
          <w:szCs w:val="28"/>
          <w:vertAlign w:val="subscript"/>
        </w:rPr>
        <w:t>2</w:t>
      </w:r>
      <w:r w:rsidRPr="0090110F">
        <w:rPr>
          <w:rFonts w:ascii="Times New Roman" w:hAnsi="Times New Roman" w:cs="Times New Roman"/>
          <w:sz w:val="28"/>
          <w:szCs w:val="28"/>
        </w:rPr>
        <w:t xml:space="preserve"> кривой спроса. </w:t>
      </w:r>
    </w:p>
    <w:p w:rsidR="00EA06B2" w:rsidRPr="0090110F" w:rsidRDefault="00EA06B2" w:rsidP="0090110F">
      <w:pPr>
        <w:widowControl w:val="0"/>
        <w:autoSpaceDE w:val="0"/>
        <w:autoSpaceDN w:val="0"/>
        <w:adjustRightInd w:val="0"/>
        <w:spacing w:line="336" w:lineRule="auto"/>
        <w:jc w:val="center"/>
        <w:rPr>
          <w:rFonts w:ascii="Times New Roman" w:hAnsi="Times New Roman" w:cs="Times New Roman"/>
          <w:i/>
          <w:iCs/>
          <w:sz w:val="28"/>
          <w:szCs w:val="28"/>
        </w:rPr>
      </w:pPr>
      <w:r w:rsidRPr="0090110F">
        <w:rPr>
          <w:rFonts w:ascii="Times New Roman" w:hAnsi="Times New Roman" w:cs="Times New Roman"/>
          <w:i/>
          <w:iCs/>
          <w:color w:val="000000"/>
          <w:sz w:val="28"/>
          <w:szCs w:val="28"/>
        </w:rPr>
        <w:t>E</w:t>
      </w:r>
      <w:r w:rsidRPr="0090110F">
        <w:rPr>
          <w:rFonts w:ascii="Times New Roman" w:hAnsi="Times New Roman" w:cs="Times New Roman"/>
          <w:i/>
          <w:iCs/>
          <w:color w:val="000000"/>
          <w:sz w:val="28"/>
          <w:szCs w:val="28"/>
          <w:vertAlign w:val="subscript"/>
        </w:rPr>
        <w:t>P</w:t>
      </w:r>
      <w:r w:rsidRPr="0090110F">
        <w:rPr>
          <w:rFonts w:ascii="Times New Roman" w:hAnsi="Times New Roman" w:cs="Times New Roman"/>
          <w:sz w:val="28"/>
          <w:szCs w:val="28"/>
        </w:rPr>
        <w:t xml:space="preserve"> = - ∆</w:t>
      </w:r>
      <w:r w:rsidRPr="0090110F">
        <w:rPr>
          <w:rFonts w:ascii="Times New Roman" w:hAnsi="Times New Roman" w:cs="Times New Roman"/>
          <w:i/>
          <w:iCs/>
          <w:sz w:val="28"/>
          <w:szCs w:val="28"/>
        </w:rPr>
        <w:t>Q</w:t>
      </w:r>
      <w:r w:rsidRPr="0090110F">
        <w:rPr>
          <w:rFonts w:ascii="Times New Roman" w:hAnsi="Times New Roman" w:cs="Times New Roman"/>
          <w:sz w:val="28"/>
          <w:szCs w:val="28"/>
        </w:rPr>
        <w:t xml:space="preserve"> / </w:t>
      </w:r>
      <w:r w:rsidRPr="0090110F">
        <w:rPr>
          <w:rFonts w:ascii="Times New Roman" w:hAnsi="Times New Roman" w:cs="Times New Roman"/>
          <w:i/>
          <w:iCs/>
          <w:sz w:val="28"/>
          <w:szCs w:val="28"/>
        </w:rPr>
        <w:t>∆</w:t>
      </w:r>
      <w:r w:rsidRPr="0090110F">
        <w:rPr>
          <w:rFonts w:ascii="Times New Roman" w:hAnsi="Times New Roman" w:cs="Times New Roman"/>
          <w:i/>
          <w:iCs/>
          <w:sz w:val="28"/>
          <w:szCs w:val="28"/>
          <w:lang w:val="en-US"/>
        </w:rPr>
        <w:t>P</w:t>
      </w:r>
      <w:r w:rsidRPr="0090110F">
        <w:rPr>
          <w:rFonts w:ascii="Times New Roman" w:hAnsi="Times New Roman" w:cs="Times New Roman"/>
          <w:sz w:val="28"/>
          <w:szCs w:val="28"/>
        </w:rPr>
        <w:t xml:space="preserve"> ∙ </w:t>
      </w:r>
      <w:r w:rsidRPr="0090110F">
        <w:rPr>
          <w:rFonts w:ascii="Times New Roman" w:hAnsi="Times New Roman" w:cs="Times New Roman"/>
          <w:i/>
          <w:iCs/>
          <w:sz w:val="28"/>
          <w:szCs w:val="28"/>
        </w:rPr>
        <w:t>Р</w:t>
      </w:r>
      <w:r w:rsidRPr="0090110F">
        <w:rPr>
          <w:rFonts w:ascii="Times New Roman" w:hAnsi="Times New Roman" w:cs="Times New Roman"/>
          <w:sz w:val="28"/>
          <w:szCs w:val="28"/>
        </w:rPr>
        <w:t xml:space="preserve"> /</w:t>
      </w:r>
      <w:r w:rsidRPr="0090110F">
        <w:rPr>
          <w:rFonts w:ascii="Times New Roman" w:hAnsi="Times New Roman" w:cs="Times New Roman"/>
          <w:i/>
          <w:iCs/>
          <w:sz w:val="28"/>
          <w:szCs w:val="28"/>
          <w:lang w:val="en-US"/>
        </w:rPr>
        <w:t>Q</w:t>
      </w:r>
      <w:r w:rsidRPr="0090110F">
        <w:rPr>
          <w:rFonts w:ascii="Times New Roman" w:hAnsi="Times New Roman" w:cs="Times New Roman"/>
          <w:sz w:val="28"/>
          <w:szCs w:val="28"/>
        </w:rPr>
        <w:t xml:space="preserve"> = </w:t>
      </w:r>
      <w:r w:rsidRPr="0090110F">
        <w:rPr>
          <w:rFonts w:ascii="Times New Roman" w:hAnsi="Times New Roman" w:cs="Times New Roman"/>
          <w:i/>
          <w:iCs/>
          <w:sz w:val="28"/>
          <w:szCs w:val="28"/>
        </w:rPr>
        <w:t>- (</w:t>
      </w:r>
      <w:r w:rsidRPr="0090110F">
        <w:rPr>
          <w:rFonts w:ascii="Times New Roman" w:hAnsi="Times New Roman" w:cs="Times New Roman"/>
          <w:i/>
          <w:iCs/>
          <w:sz w:val="28"/>
          <w:szCs w:val="28"/>
          <w:lang w:val="en-US"/>
        </w:rPr>
        <w:t>Q</w:t>
      </w:r>
      <w:r w:rsidRPr="0090110F">
        <w:rPr>
          <w:rFonts w:ascii="Times New Roman" w:hAnsi="Times New Roman" w:cs="Times New Roman"/>
          <w:i/>
          <w:iCs/>
          <w:sz w:val="28"/>
          <w:szCs w:val="28"/>
          <w:vertAlign w:val="subscript"/>
        </w:rPr>
        <w:t>2</w:t>
      </w:r>
      <w:r w:rsidRPr="0090110F">
        <w:rPr>
          <w:rFonts w:ascii="Times New Roman" w:hAnsi="Times New Roman" w:cs="Times New Roman"/>
          <w:i/>
          <w:iCs/>
          <w:sz w:val="28"/>
          <w:szCs w:val="28"/>
        </w:rPr>
        <w:t xml:space="preserve"> – </w:t>
      </w:r>
      <w:r w:rsidRPr="0090110F">
        <w:rPr>
          <w:rFonts w:ascii="Times New Roman" w:hAnsi="Times New Roman" w:cs="Times New Roman"/>
          <w:i/>
          <w:iCs/>
          <w:sz w:val="28"/>
          <w:szCs w:val="28"/>
          <w:lang w:val="en-US"/>
        </w:rPr>
        <w:t>Q</w:t>
      </w:r>
      <w:r w:rsidRPr="0090110F">
        <w:rPr>
          <w:rFonts w:ascii="Times New Roman" w:hAnsi="Times New Roman" w:cs="Times New Roman"/>
          <w:i/>
          <w:iCs/>
          <w:sz w:val="28"/>
          <w:szCs w:val="28"/>
          <w:vertAlign w:val="subscript"/>
        </w:rPr>
        <w:t>1</w:t>
      </w:r>
      <w:r w:rsidRPr="0090110F">
        <w:rPr>
          <w:rFonts w:ascii="Times New Roman" w:hAnsi="Times New Roman" w:cs="Times New Roman"/>
          <w:i/>
          <w:iCs/>
          <w:sz w:val="28"/>
          <w:szCs w:val="28"/>
        </w:rPr>
        <w:t>) / (</w:t>
      </w:r>
      <w:r w:rsidRPr="0090110F">
        <w:rPr>
          <w:rFonts w:ascii="Times New Roman" w:hAnsi="Times New Roman" w:cs="Times New Roman"/>
          <w:i/>
          <w:iCs/>
          <w:sz w:val="28"/>
          <w:szCs w:val="28"/>
          <w:lang w:val="en-US"/>
        </w:rPr>
        <w:t>P</w:t>
      </w:r>
      <w:r w:rsidRPr="0090110F">
        <w:rPr>
          <w:rFonts w:ascii="Times New Roman" w:hAnsi="Times New Roman" w:cs="Times New Roman"/>
          <w:i/>
          <w:iCs/>
          <w:sz w:val="28"/>
          <w:szCs w:val="28"/>
          <w:vertAlign w:val="subscript"/>
        </w:rPr>
        <w:t>2</w:t>
      </w:r>
      <w:r w:rsidRPr="0090110F">
        <w:rPr>
          <w:rFonts w:ascii="Times New Roman" w:hAnsi="Times New Roman" w:cs="Times New Roman"/>
          <w:i/>
          <w:iCs/>
          <w:sz w:val="28"/>
          <w:szCs w:val="28"/>
        </w:rPr>
        <w:t xml:space="preserve"> – </w:t>
      </w:r>
      <w:r w:rsidRPr="0090110F">
        <w:rPr>
          <w:rFonts w:ascii="Times New Roman" w:hAnsi="Times New Roman" w:cs="Times New Roman"/>
          <w:i/>
          <w:iCs/>
          <w:sz w:val="28"/>
          <w:szCs w:val="28"/>
          <w:lang w:val="en-US"/>
        </w:rPr>
        <w:t>P</w:t>
      </w:r>
      <w:r w:rsidRPr="0090110F">
        <w:rPr>
          <w:rFonts w:ascii="Times New Roman" w:hAnsi="Times New Roman" w:cs="Times New Roman"/>
          <w:i/>
          <w:iCs/>
          <w:sz w:val="28"/>
          <w:szCs w:val="28"/>
          <w:vertAlign w:val="subscript"/>
        </w:rPr>
        <w:t>1</w:t>
      </w:r>
      <w:r w:rsidRPr="0090110F">
        <w:rPr>
          <w:rFonts w:ascii="Times New Roman" w:hAnsi="Times New Roman" w:cs="Times New Roman"/>
          <w:i/>
          <w:iCs/>
          <w:sz w:val="28"/>
          <w:szCs w:val="28"/>
        </w:rPr>
        <w:t>) ∙ (</w:t>
      </w:r>
      <w:r w:rsidRPr="0090110F">
        <w:rPr>
          <w:rFonts w:ascii="Times New Roman" w:hAnsi="Times New Roman" w:cs="Times New Roman"/>
          <w:i/>
          <w:iCs/>
          <w:sz w:val="28"/>
          <w:szCs w:val="28"/>
          <w:lang w:val="en-US"/>
        </w:rPr>
        <w:t>P</w:t>
      </w:r>
      <w:r w:rsidRPr="0090110F">
        <w:rPr>
          <w:rFonts w:ascii="Times New Roman" w:hAnsi="Times New Roman" w:cs="Times New Roman"/>
          <w:i/>
          <w:iCs/>
          <w:sz w:val="28"/>
          <w:szCs w:val="28"/>
          <w:vertAlign w:val="subscript"/>
        </w:rPr>
        <w:t>2</w:t>
      </w:r>
      <w:r w:rsidRPr="0090110F">
        <w:rPr>
          <w:rFonts w:ascii="Times New Roman" w:hAnsi="Times New Roman" w:cs="Times New Roman"/>
          <w:i/>
          <w:iCs/>
          <w:sz w:val="28"/>
          <w:szCs w:val="28"/>
        </w:rPr>
        <w:t xml:space="preserve"> + </w:t>
      </w:r>
      <w:r w:rsidRPr="0090110F">
        <w:rPr>
          <w:rFonts w:ascii="Times New Roman" w:hAnsi="Times New Roman" w:cs="Times New Roman"/>
          <w:i/>
          <w:iCs/>
          <w:sz w:val="28"/>
          <w:szCs w:val="28"/>
          <w:lang w:val="en-US"/>
        </w:rPr>
        <w:t>P</w:t>
      </w:r>
      <w:r w:rsidRPr="0090110F">
        <w:rPr>
          <w:rFonts w:ascii="Times New Roman" w:hAnsi="Times New Roman" w:cs="Times New Roman"/>
          <w:i/>
          <w:iCs/>
          <w:sz w:val="28"/>
          <w:szCs w:val="28"/>
          <w:vertAlign w:val="subscript"/>
        </w:rPr>
        <w:t>1</w:t>
      </w:r>
      <w:r w:rsidRPr="0090110F">
        <w:rPr>
          <w:rFonts w:ascii="Times New Roman" w:hAnsi="Times New Roman" w:cs="Times New Roman"/>
          <w:i/>
          <w:iCs/>
          <w:sz w:val="28"/>
          <w:szCs w:val="28"/>
        </w:rPr>
        <w:t>) / (</w:t>
      </w:r>
      <w:r w:rsidRPr="0090110F">
        <w:rPr>
          <w:rFonts w:ascii="Times New Roman" w:hAnsi="Times New Roman" w:cs="Times New Roman"/>
          <w:i/>
          <w:iCs/>
          <w:sz w:val="28"/>
          <w:szCs w:val="28"/>
          <w:lang w:val="en-US"/>
        </w:rPr>
        <w:t>Q</w:t>
      </w:r>
      <w:r w:rsidRPr="0090110F">
        <w:rPr>
          <w:rFonts w:ascii="Times New Roman" w:hAnsi="Times New Roman" w:cs="Times New Roman"/>
          <w:i/>
          <w:iCs/>
          <w:sz w:val="28"/>
          <w:szCs w:val="28"/>
          <w:vertAlign w:val="subscript"/>
        </w:rPr>
        <w:t>2</w:t>
      </w:r>
      <w:r w:rsidRPr="0090110F">
        <w:rPr>
          <w:rFonts w:ascii="Times New Roman" w:hAnsi="Times New Roman" w:cs="Times New Roman"/>
          <w:i/>
          <w:iCs/>
          <w:sz w:val="28"/>
          <w:szCs w:val="28"/>
        </w:rPr>
        <w:t xml:space="preserve"> + </w:t>
      </w:r>
      <w:r w:rsidRPr="0090110F">
        <w:rPr>
          <w:rFonts w:ascii="Times New Roman" w:hAnsi="Times New Roman" w:cs="Times New Roman"/>
          <w:i/>
          <w:iCs/>
          <w:sz w:val="28"/>
          <w:szCs w:val="28"/>
          <w:lang w:val="en-US"/>
        </w:rPr>
        <w:t>Q</w:t>
      </w:r>
      <w:r w:rsidRPr="0090110F">
        <w:rPr>
          <w:rFonts w:ascii="Times New Roman" w:hAnsi="Times New Roman" w:cs="Times New Roman"/>
          <w:i/>
          <w:iCs/>
          <w:sz w:val="28"/>
          <w:szCs w:val="28"/>
          <w:vertAlign w:val="subscript"/>
        </w:rPr>
        <w:t>1</w:t>
      </w:r>
      <w:r w:rsidRPr="0090110F">
        <w:rPr>
          <w:rFonts w:ascii="Times New Roman" w:hAnsi="Times New Roman" w:cs="Times New Roman"/>
          <w:i/>
          <w:iCs/>
          <w:sz w:val="28"/>
          <w:szCs w:val="28"/>
        </w:rPr>
        <w:t>)</w:t>
      </w:r>
    </w:p>
    <w:p w:rsidR="00EA06B2" w:rsidRPr="0090110F" w:rsidRDefault="00EA06B2" w:rsidP="0090110F">
      <w:pPr>
        <w:widowControl w:val="0"/>
        <w:autoSpaceDE w:val="0"/>
        <w:autoSpaceDN w:val="0"/>
        <w:adjustRightInd w:val="0"/>
        <w:spacing w:line="336"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Если кривая спроса задана линейной функцией </w:t>
      </w:r>
      <w:r w:rsidRPr="0090110F">
        <w:rPr>
          <w:rFonts w:ascii="Times New Roman" w:hAnsi="Times New Roman" w:cs="Times New Roman"/>
          <w:i/>
          <w:iCs/>
          <w:sz w:val="28"/>
          <w:szCs w:val="28"/>
          <w:lang w:val="en-US"/>
        </w:rPr>
        <w:t>Q</w:t>
      </w:r>
      <w:r w:rsidRPr="0090110F">
        <w:rPr>
          <w:rFonts w:ascii="Times New Roman" w:hAnsi="Times New Roman" w:cs="Times New Roman"/>
          <w:i/>
          <w:iCs/>
          <w:sz w:val="28"/>
          <w:szCs w:val="28"/>
        </w:rPr>
        <w:t xml:space="preserve"> = </w:t>
      </w:r>
      <w:r w:rsidRPr="0090110F">
        <w:rPr>
          <w:rFonts w:ascii="Times New Roman" w:hAnsi="Times New Roman" w:cs="Times New Roman"/>
          <w:i/>
          <w:iCs/>
          <w:sz w:val="28"/>
          <w:szCs w:val="28"/>
          <w:lang w:val="en-US"/>
        </w:rPr>
        <w:t>a</w:t>
      </w:r>
      <w:r w:rsidRPr="0090110F">
        <w:rPr>
          <w:rFonts w:ascii="Times New Roman" w:hAnsi="Times New Roman" w:cs="Times New Roman"/>
          <w:i/>
          <w:iCs/>
          <w:sz w:val="28"/>
          <w:szCs w:val="28"/>
        </w:rPr>
        <w:t xml:space="preserve"> – </w:t>
      </w:r>
      <w:r w:rsidRPr="0090110F">
        <w:rPr>
          <w:rFonts w:ascii="Times New Roman" w:hAnsi="Times New Roman" w:cs="Times New Roman"/>
          <w:i/>
          <w:iCs/>
          <w:sz w:val="28"/>
          <w:szCs w:val="28"/>
          <w:lang w:val="en-US"/>
        </w:rPr>
        <w:t>bP</w:t>
      </w:r>
      <w:r w:rsidRPr="0090110F">
        <w:rPr>
          <w:rFonts w:ascii="Times New Roman" w:hAnsi="Times New Roman" w:cs="Times New Roman"/>
          <w:sz w:val="28"/>
          <w:szCs w:val="28"/>
        </w:rPr>
        <w:t xml:space="preserve">, то ее наклон совпадает с наклоном касательной во всех точках на кривой спроса и равен </w:t>
      </w:r>
      <w:r w:rsidRPr="0090110F">
        <w:rPr>
          <w:rFonts w:ascii="Times New Roman" w:hAnsi="Times New Roman" w:cs="Times New Roman"/>
          <w:i/>
          <w:iCs/>
          <w:sz w:val="28"/>
          <w:szCs w:val="28"/>
        </w:rPr>
        <w:t>∆</w:t>
      </w:r>
      <w:r w:rsidRPr="0090110F">
        <w:rPr>
          <w:rFonts w:ascii="Times New Roman" w:hAnsi="Times New Roman" w:cs="Times New Roman"/>
          <w:i/>
          <w:iCs/>
          <w:sz w:val="28"/>
          <w:szCs w:val="28"/>
          <w:lang w:val="en-US"/>
        </w:rPr>
        <w:t>Q</w:t>
      </w:r>
      <w:r w:rsidRPr="0090110F">
        <w:rPr>
          <w:rFonts w:ascii="Times New Roman" w:hAnsi="Times New Roman" w:cs="Times New Roman"/>
          <w:i/>
          <w:iCs/>
          <w:sz w:val="28"/>
          <w:szCs w:val="28"/>
        </w:rPr>
        <w:t>/∆</w:t>
      </w:r>
      <w:r w:rsidRPr="0090110F">
        <w:rPr>
          <w:rFonts w:ascii="Times New Roman" w:hAnsi="Times New Roman" w:cs="Times New Roman"/>
          <w:i/>
          <w:iCs/>
          <w:sz w:val="28"/>
          <w:szCs w:val="28"/>
          <w:lang w:val="en-US"/>
        </w:rPr>
        <w:t>P</w:t>
      </w:r>
      <w:r w:rsidRPr="0090110F">
        <w:rPr>
          <w:rFonts w:ascii="Times New Roman" w:hAnsi="Times New Roman" w:cs="Times New Roman"/>
          <w:i/>
          <w:iCs/>
          <w:sz w:val="28"/>
          <w:szCs w:val="28"/>
        </w:rPr>
        <w:t xml:space="preserve"> = -</w:t>
      </w:r>
      <w:r w:rsidRPr="0090110F">
        <w:rPr>
          <w:rFonts w:ascii="Times New Roman" w:hAnsi="Times New Roman" w:cs="Times New Roman"/>
          <w:i/>
          <w:iCs/>
          <w:sz w:val="28"/>
          <w:szCs w:val="28"/>
          <w:lang w:val="en-US"/>
        </w:rPr>
        <w:t>b</w:t>
      </w:r>
      <w:r w:rsidRPr="0090110F">
        <w:rPr>
          <w:rFonts w:ascii="Times New Roman" w:hAnsi="Times New Roman" w:cs="Times New Roman"/>
          <w:sz w:val="28"/>
          <w:szCs w:val="28"/>
        </w:rPr>
        <w:t xml:space="preserve">. </w:t>
      </w:r>
      <w:r w:rsidRPr="0090110F">
        <w:rPr>
          <w:rFonts w:ascii="Times New Roman" w:hAnsi="Times New Roman" w:cs="Times New Roman"/>
          <w:b/>
          <w:bCs/>
          <w:sz w:val="28"/>
          <w:szCs w:val="28"/>
        </w:rPr>
        <w:t>Точечная эластичность</w:t>
      </w:r>
      <w:r w:rsidRPr="0090110F">
        <w:rPr>
          <w:rFonts w:ascii="Times New Roman" w:hAnsi="Times New Roman" w:cs="Times New Roman"/>
          <w:sz w:val="28"/>
          <w:szCs w:val="28"/>
        </w:rPr>
        <w:t xml:space="preserve"> линейной функции тогда выражается как</w:t>
      </w:r>
    </w:p>
    <w:p w:rsidR="00EA06B2" w:rsidRPr="0090110F" w:rsidRDefault="00EA06B2" w:rsidP="0090110F">
      <w:pPr>
        <w:widowControl w:val="0"/>
        <w:autoSpaceDE w:val="0"/>
        <w:autoSpaceDN w:val="0"/>
        <w:adjustRightInd w:val="0"/>
        <w:spacing w:line="336" w:lineRule="auto"/>
        <w:ind w:firstLine="425"/>
        <w:jc w:val="center"/>
        <w:rPr>
          <w:rFonts w:ascii="Times New Roman" w:hAnsi="Times New Roman" w:cs="Times New Roman"/>
          <w:sz w:val="28"/>
          <w:szCs w:val="28"/>
        </w:rPr>
      </w:pPr>
      <w:r w:rsidRPr="0090110F">
        <w:rPr>
          <w:rFonts w:ascii="Times New Roman" w:hAnsi="Times New Roman" w:cs="Times New Roman"/>
          <w:i/>
          <w:iCs/>
          <w:sz w:val="28"/>
          <w:szCs w:val="28"/>
          <w:lang w:val="en-US"/>
        </w:rPr>
        <w:t>E</w:t>
      </w:r>
      <w:r w:rsidRPr="0090110F">
        <w:rPr>
          <w:rFonts w:ascii="Times New Roman" w:hAnsi="Times New Roman" w:cs="Times New Roman"/>
          <w:i/>
          <w:iCs/>
          <w:sz w:val="28"/>
          <w:szCs w:val="28"/>
          <w:vertAlign w:val="subscript"/>
          <w:lang w:val="en-US"/>
        </w:rPr>
        <w:t>P</w:t>
      </w:r>
      <w:r w:rsidRPr="0090110F">
        <w:rPr>
          <w:rFonts w:ascii="Times New Roman" w:hAnsi="Times New Roman" w:cs="Times New Roman"/>
          <w:i/>
          <w:iCs/>
          <w:sz w:val="28"/>
          <w:szCs w:val="28"/>
        </w:rPr>
        <w:t xml:space="preserve"> = - </w:t>
      </w:r>
      <w:r w:rsidRPr="0090110F">
        <w:rPr>
          <w:rFonts w:ascii="Times New Roman" w:hAnsi="Times New Roman" w:cs="Times New Roman"/>
          <w:i/>
          <w:iCs/>
          <w:sz w:val="28"/>
          <w:szCs w:val="28"/>
          <w:lang w:val="en-US"/>
        </w:rPr>
        <w:t>b</w:t>
      </w:r>
      <w:r w:rsidRPr="0090110F">
        <w:rPr>
          <w:rFonts w:ascii="Times New Roman" w:hAnsi="Times New Roman" w:cs="Times New Roman"/>
          <w:i/>
          <w:iCs/>
          <w:sz w:val="28"/>
          <w:szCs w:val="28"/>
        </w:rPr>
        <w:t xml:space="preserve"> ∙ </w:t>
      </w:r>
      <w:r w:rsidRPr="0090110F">
        <w:rPr>
          <w:rFonts w:ascii="Times New Roman" w:hAnsi="Times New Roman" w:cs="Times New Roman"/>
          <w:i/>
          <w:iCs/>
          <w:sz w:val="28"/>
          <w:szCs w:val="28"/>
          <w:lang w:val="en-US"/>
        </w:rPr>
        <w:t>P</w:t>
      </w:r>
      <w:r w:rsidRPr="0090110F">
        <w:rPr>
          <w:rFonts w:ascii="Times New Roman" w:hAnsi="Times New Roman" w:cs="Times New Roman"/>
          <w:i/>
          <w:iCs/>
          <w:sz w:val="28"/>
          <w:szCs w:val="28"/>
        </w:rPr>
        <w:t>/</w:t>
      </w:r>
      <w:r w:rsidRPr="0090110F">
        <w:rPr>
          <w:rFonts w:ascii="Times New Roman" w:hAnsi="Times New Roman" w:cs="Times New Roman"/>
          <w:i/>
          <w:iCs/>
          <w:sz w:val="28"/>
          <w:szCs w:val="28"/>
          <w:lang w:val="en-US"/>
        </w:rPr>
        <w:t>Q</w:t>
      </w:r>
      <w:r w:rsidRPr="0090110F">
        <w:rPr>
          <w:rFonts w:ascii="Times New Roman" w:hAnsi="Times New Roman" w:cs="Times New Roman"/>
          <w:sz w:val="28"/>
          <w:szCs w:val="28"/>
        </w:rPr>
        <w:t>, где</w:t>
      </w:r>
    </w:p>
    <w:p w:rsidR="00EA06B2" w:rsidRPr="0090110F" w:rsidRDefault="00EA06B2" w:rsidP="0090110F">
      <w:pPr>
        <w:widowControl w:val="0"/>
        <w:autoSpaceDE w:val="0"/>
        <w:autoSpaceDN w:val="0"/>
        <w:adjustRightInd w:val="0"/>
        <w:spacing w:line="336" w:lineRule="auto"/>
        <w:jc w:val="both"/>
        <w:rPr>
          <w:rFonts w:ascii="Times New Roman" w:hAnsi="Times New Roman" w:cs="Times New Roman"/>
          <w:sz w:val="28"/>
          <w:szCs w:val="28"/>
        </w:rPr>
      </w:pPr>
      <w:r w:rsidRPr="0090110F">
        <w:rPr>
          <w:rFonts w:ascii="Times New Roman" w:hAnsi="Times New Roman" w:cs="Times New Roman"/>
          <w:i/>
          <w:iCs/>
          <w:sz w:val="28"/>
          <w:szCs w:val="28"/>
          <w:lang w:val="en-US"/>
        </w:rPr>
        <w:t>b</w:t>
      </w:r>
      <w:r w:rsidRPr="0090110F">
        <w:rPr>
          <w:rFonts w:ascii="Times New Roman" w:hAnsi="Times New Roman" w:cs="Times New Roman"/>
          <w:sz w:val="28"/>
          <w:szCs w:val="28"/>
        </w:rPr>
        <w:t>– наклон кривой спроса (рис. 7.12).</w:t>
      </w:r>
    </w:p>
    <w:p w:rsidR="00EA06B2" w:rsidRPr="0090110F" w:rsidRDefault="00EA06B2" w:rsidP="0090110F">
      <w:pPr>
        <w:widowControl w:val="0"/>
        <w:tabs>
          <w:tab w:val="left" w:pos="3872"/>
        </w:tabs>
        <w:autoSpaceDE w:val="0"/>
        <w:autoSpaceDN w:val="0"/>
        <w:adjustRightInd w:val="0"/>
        <w:spacing w:line="360" w:lineRule="auto"/>
        <w:ind w:firstLine="425"/>
        <w:jc w:val="both"/>
        <w:rPr>
          <w:rFonts w:ascii="Times New Roman" w:hAnsi="Times New Roman" w:cs="Times New Roman"/>
          <w:sz w:val="28"/>
          <w:szCs w:val="28"/>
        </w:rPr>
      </w:pPr>
      <w:r>
        <w:rPr>
          <w:noProof/>
          <w:lang w:eastAsia="ru-RU"/>
        </w:rPr>
        <w:pict>
          <v:group id="Group 242" o:spid="_x0000_s1217" style="position:absolute;left:0;text-align:left;margin-left:136.95pt;margin-top:17.3pt;width:201.85pt;height:125.6pt;z-index:251584512" coordorigin="4440,6040" coordsize="4037,2512">
            <v:shape id="Text Box 243" o:spid="_x0000_s1218" type="#_x0000_t202" style="position:absolute;left:6822;top:7295;width:856;height:430;visibility:visible" strokecolor="white">
              <v:textbox>
                <w:txbxContent>
                  <w:p w:rsidR="00EA06B2" w:rsidRPr="00A31908" w:rsidRDefault="00EA06B2" w:rsidP="00010587">
                    <w:pPr>
                      <w:rPr>
                        <w:i/>
                        <w:iCs/>
                        <w:sz w:val="20"/>
                        <w:szCs w:val="20"/>
                        <w:lang w:val="en-US"/>
                      </w:rPr>
                    </w:pPr>
                    <w:r w:rsidRPr="00A31908">
                      <w:rPr>
                        <w:i/>
                        <w:iCs/>
                        <w:sz w:val="20"/>
                        <w:szCs w:val="20"/>
                        <w:lang w:val="en-US"/>
                      </w:rPr>
                      <w:t>E &lt; 1</w:t>
                    </w:r>
                  </w:p>
                </w:txbxContent>
              </v:textbox>
            </v:shape>
            <v:shape id="Text Box 244" o:spid="_x0000_s1219" type="#_x0000_t202" style="position:absolute;left:5418;top:6152;width:817;height:430;visibility:visible" strokecolor="white">
              <v:textbox>
                <w:txbxContent>
                  <w:p w:rsidR="00EA06B2" w:rsidRPr="00A31908" w:rsidRDefault="00EA06B2" w:rsidP="00010587">
                    <w:pPr>
                      <w:rPr>
                        <w:i/>
                        <w:iCs/>
                        <w:sz w:val="20"/>
                        <w:szCs w:val="20"/>
                        <w:lang w:val="en-US"/>
                      </w:rPr>
                    </w:pPr>
                    <w:r w:rsidRPr="00A31908">
                      <w:rPr>
                        <w:i/>
                        <w:iCs/>
                        <w:sz w:val="20"/>
                        <w:szCs w:val="20"/>
                        <w:lang w:val="en-US"/>
                      </w:rPr>
                      <w:t>E=∞</w:t>
                    </w:r>
                  </w:p>
                </w:txbxContent>
              </v:textbox>
            </v:shape>
            <v:shape id="Text Box 245" o:spid="_x0000_s1220" type="#_x0000_t202" style="position:absolute;left:5399;top:6849;width:565;height:408;visibility:visible" strokecolor="white">
              <v:textbox>
                <w:txbxContent>
                  <w:p w:rsidR="00EA06B2" w:rsidRPr="00A31908" w:rsidRDefault="00EA06B2" w:rsidP="00010587">
                    <w:pPr>
                      <w:rPr>
                        <w:sz w:val="20"/>
                        <w:szCs w:val="20"/>
                      </w:rPr>
                    </w:pPr>
                    <w:r w:rsidRPr="00A31908">
                      <w:rPr>
                        <w:i/>
                        <w:iCs/>
                        <w:sz w:val="20"/>
                        <w:szCs w:val="20"/>
                      </w:rPr>
                      <w:t xml:space="preserve">- </w:t>
                    </w:r>
                    <w:r w:rsidRPr="00A31908">
                      <w:rPr>
                        <w:i/>
                        <w:iCs/>
                        <w:sz w:val="20"/>
                        <w:szCs w:val="20"/>
                        <w:lang w:val="en-US"/>
                      </w:rPr>
                      <w:t>b</w:t>
                    </w:r>
                  </w:p>
                </w:txbxContent>
              </v:textbox>
            </v:shape>
            <v:shape id="Text Box 246" o:spid="_x0000_s1221" type="#_x0000_t202" style="position:absolute;left:6244;top:6957;width:832;height:395;visibility:visible" strokecolor="white">
              <v:textbox>
                <w:txbxContent>
                  <w:p w:rsidR="00EA06B2" w:rsidRPr="000532A6" w:rsidRDefault="00EA06B2" w:rsidP="00010587">
                    <w:pPr>
                      <w:rPr>
                        <w:i/>
                        <w:iCs/>
                        <w:sz w:val="20"/>
                        <w:szCs w:val="20"/>
                        <w:lang w:val="en-US"/>
                      </w:rPr>
                    </w:pPr>
                    <w:r>
                      <w:rPr>
                        <w:i/>
                        <w:iCs/>
                        <w:sz w:val="20"/>
                        <w:szCs w:val="20"/>
                        <w:lang w:val="en-US"/>
                      </w:rPr>
                      <w:t>E =1</w:t>
                    </w:r>
                  </w:p>
                </w:txbxContent>
              </v:textbox>
            </v:shape>
            <v:shape id="Text Box 247" o:spid="_x0000_s1222" type="#_x0000_t202" style="position:absolute;left:7289;top:8111;width:545;height:430;visibility:visible" strokecolor="white">
              <v:textbox>
                <w:txbxContent>
                  <w:p w:rsidR="00EA06B2" w:rsidRPr="00DC1D6E" w:rsidRDefault="00EA06B2" w:rsidP="00010587">
                    <w:pPr>
                      <w:rPr>
                        <w:i/>
                        <w:iCs/>
                        <w:sz w:val="20"/>
                        <w:szCs w:val="20"/>
                        <w:vertAlign w:val="subscript"/>
                        <w:lang w:val="en-US"/>
                      </w:rPr>
                    </w:pPr>
                    <w:r>
                      <w:rPr>
                        <w:i/>
                        <w:iCs/>
                        <w:sz w:val="20"/>
                        <w:szCs w:val="20"/>
                        <w:lang w:val="en-US"/>
                      </w:rPr>
                      <w:t>D</w:t>
                    </w:r>
                    <w:r>
                      <w:rPr>
                        <w:i/>
                        <w:iCs/>
                        <w:sz w:val="20"/>
                        <w:szCs w:val="20"/>
                        <w:vertAlign w:val="subscript"/>
                        <w:lang w:val="en-US"/>
                      </w:rPr>
                      <w:t>1</w:t>
                    </w:r>
                  </w:p>
                </w:txbxContent>
              </v:textbox>
            </v:shape>
            <v:shape id="Text Box 248" o:spid="_x0000_s1223" type="#_x0000_t202" style="position:absolute;left:5004;top:6508;width:622;height:449;visibility:visible" strokecolor="white">
              <v:textbox>
                <w:txbxContent>
                  <w:p w:rsidR="00EA06B2" w:rsidRPr="000B71F1" w:rsidRDefault="00EA06B2" w:rsidP="00010587">
                    <w:pPr>
                      <w:rPr>
                        <w:i/>
                        <w:iCs/>
                        <w:sz w:val="20"/>
                        <w:szCs w:val="20"/>
                        <w:vertAlign w:val="subscript"/>
                        <w:lang w:val="en-US"/>
                      </w:rPr>
                    </w:pPr>
                    <w:r>
                      <w:rPr>
                        <w:i/>
                        <w:iCs/>
                        <w:sz w:val="20"/>
                        <w:szCs w:val="20"/>
                        <w:lang w:val="en-US"/>
                      </w:rPr>
                      <w:t>D</w:t>
                    </w:r>
                    <w:r>
                      <w:rPr>
                        <w:i/>
                        <w:iCs/>
                        <w:sz w:val="20"/>
                        <w:szCs w:val="20"/>
                        <w:vertAlign w:val="subscript"/>
                        <w:lang w:val="en-US"/>
                      </w:rPr>
                      <w:t>2</w:t>
                    </w:r>
                  </w:p>
                </w:txbxContent>
              </v:textbox>
            </v:shape>
            <v:shape id="Text Box 249" o:spid="_x0000_s1224" type="#_x0000_t202" style="position:absolute;left:5152;top:8109;width:504;height:439;visibility:visible" strokecolor="white">
              <v:textbox>
                <w:txbxContent>
                  <w:p w:rsidR="00EA06B2" w:rsidRPr="00155335" w:rsidRDefault="00EA06B2" w:rsidP="00010587">
                    <w:pPr>
                      <w:rPr>
                        <w:sz w:val="20"/>
                        <w:szCs w:val="20"/>
                        <w:lang w:val="en-US"/>
                      </w:rPr>
                    </w:pPr>
                    <w:r w:rsidRPr="00155335">
                      <w:rPr>
                        <w:sz w:val="20"/>
                        <w:szCs w:val="20"/>
                        <w:lang w:val="en-US"/>
                      </w:rPr>
                      <w:t>0</w:t>
                    </w:r>
                  </w:p>
                </w:txbxContent>
              </v:textbox>
            </v:shape>
            <v:shape id="Text Box 250" o:spid="_x0000_s1225" type="#_x0000_t202" style="position:absolute;left:6141;top:8124;width:605;height:428;visibility:visible" filled="f" stroked="f">
              <v:textbox>
                <w:txbxContent>
                  <w:p w:rsidR="00EA06B2" w:rsidRPr="00A0558C" w:rsidRDefault="00EA06B2" w:rsidP="00010587">
                    <w:pPr>
                      <w:rPr>
                        <w:i/>
                        <w:iCs/>
                        <w:sz w:val="20"/>
                        <w:szCs w:val="20"/>
                        <w:vertAlign w:val="subscript"/>
                      </w:rPr>
                    </w:pPr>
                    <w:r w:rsidRPr="00155335">
                      <w:rPr>
                        <w:i/>
                        <w:iCs/>
                        <w:sz w:val="20"/>
                        <w:szCs w:val="20"/>
                        <w:lang w:val="en-US"/>
                      </w:rPr>
                      <w:t>Q</w:t>
                    </w:r>
                  </w:p>
                </w:txbxContent>
              </v:textbox>
            </v:shape>
            <v:shape id="Text Box 251" o:spid="_x0000_s1226" type="#_x0000_t202" style="position:absolute;left:5024;top:6119;width:489;height:408;visibility:visible" strokecolor="white">
              <v:textbox>
                <w:txbxContent>
                  <w:p w:rsidR="00EA06B2" w:rsidRPr="00155335" w:rsidRDefault="00EA06B2" w:rsidP="00010587">
                    <w:pPr>
                      <w:jc w:val="center"/>
                      <w:rPr>
                        <w:i/>
                        <w:iCs/>
                        <w:sz w:val="20"/>
                        <w:szCs w:val="20"/>
                      </w:rPr>
                    </w:pPr>
                    <w:r w:rsidRPr="00155335">
                      <w:rPr>
                        <w:i/>
                        <w:iCs/>
                        <w:sz w:val="20"/>
                        <w:szCs w:val="20"/>
                      </w:rPr>
                      <w:t>Р</w:t>
                    </w:r>
                  </w:p>
                </w:txbxContent>
              </v:textbox>
            </v:shape>
            <v:shape id="Text Box 252" o:spid="_x0000_s1227" type="#_x0000_t202" style="position:absolute;left:7873;top:8097;width:604;height:406;visibility:visible" filled="f" stroked="f">
              <v:textbox>
                <w:txbxContent>
                  <w:p w:rsidR="00EA06B2" w:rsidRPr="00155335" w:rsidRDefault="00EA06B2" w:rsidP="00010587">
                    <w:pPr>
                      <w:jc w:val="center"/>
                      <w:rPr>
                        <w:i/>
                        <w:iCs/>
                        <w:sz w:val="20"/>
                        <w:szCs w:val="20"/>
                        <w:lang w:val="en-US"/>
                      </w:rPr>
                    </w:pPr>
                    <w:r w:rsidRPr="00155335">
                      <w:rPr>
                        <w:i/>
                        <w:iCs/>
                        <w:sz w:val="20"/>
                        <w:szCs w:val="20"/>
                        <w:lang w:val="en-US"/>
                      </w:rPr>
                      <w:t>Q</w:t>
                    </w:r>
                  </w:p>
                </w:txbxContent>
              </v:textbox>
            </v:shape>
            <v:shape id="Text Box 253" o:spid="_x0000_s1228" type="#_x0000_t202" style="position:absolute;left:7343;top:7746;width:735;height:408;visibility:visible" filled="f" stroked="f">
              <v:textbox>
                <w:txbxContent>
                  <w:p w:rsidR="00EA06B2" w:rsidRPr="00155335" w:rsidRDefault="00EA06B2" w:rsidP="00010587">
                    <w:pPr>
                      <w:rPr>
                        <w:i/>
                        <w:iCs/>
                        <w:sz w:val="20"/>
                        <w:szCs w:val="20"/>
                        <w:lang w:val="en-US"/>
                      </w:rPr>
                    </w:pPr>
                    <w:r>
                      <w:rPr>
                        <w:i/>
                        <w:iCs/>
                        <w:sz w:val="20"/>
                        <w:szCs w:val="20"/>
                        <w:lang w:val="en-US"/>
                      </w:rPr>
                      <w:t>E=0</w:t>
                    </w:r>
                  </w:p>
                </w:txbxContent>
              </v:textbox>
            </v:shape>
            <v:shape id="AutoShape 254" o:spid="_x0000_s1229" type="#_x0000_t32" style="position:absolute;left:5455;top:8121;width:2737;height:0;visibility:visible" o:connectortype="straight">
              <v:stroke endarrow="block" endarrowwidth="narrow" endarrowlength="long"/>
            </v:shape>
            <v:shape id="AutoShape 255" o:spid="_x0000_s1230" type="#_x0000_t32" style="position:absolute;left:5455;top:6245;width:0;height:1879;flip:y;visibility:visible" o:connectortype="straight">
              <v:stroke endarrow="block" endarrowwidth="narrow" endarrowlength="long"/>
            </v:shape>
            <v:shape id="AutoShape 256" o:spid="_x0000_s1231" type="#_x0000_t32" style="position:absolute;left:5455;top:6667;width:2051;height:1430;visibility:visible" o:connectortype="straight"/>
            <v:shape id="AutoShape 257" o:spid="_x0000_s1232" type="#_x0000_t32" style="position:absolute;left:5455;top:7309;width:883;height:0;flip:x;visibility:visible" o:connectortype="straight">
              <v:stroke dashstyle="dash"/>
            </v:shape>
            <v:shape id="AutoShape 258" o:spid="_x0000_s1233" type="#_x0000_t32" style="position:absolute;left:6357;top:7309;width:0;height:800;visibility:visible" o:connectortype="straight">
              <v:stroke dashstyle="dash"/>
            </v:shape>
            <v:shape id="Arc 259" o:spid="_x0000_s1234" style="position:absolute;left:4540;top:5940;width:1005;height:1205;rotation:90;visibility:visible" coordsize="15072,18078" o:spt="100" adj="0,,0" path="m11821,nfc12986,761,14074,1634,15071,2605em11821,nsc12986,761,14074,1634,15071,2605l,18078,11821,xe" filled="f">
              <v:stroke joinstyle="round"/>
              <v:formulas>
                <v:f eqn="val #1"/>
                <v:f eqn="val #0"/>
                <v:f eqn="sum #1 0 #0"/>
                <v:f eqn="val 10800"/>
                <v:f eqn="sum 0 0 #1"/>
                <v:f eqn="sumangle @2 360 0"/>
                <v:f eqn="if @2 @2 @5"/>
                <v:f eqn="sum 0 0 @6"/>
                <v:f eqn="val #2"/>
                <v:f eqn="sum 0 0 #0"/>
                <v:f eqn="sum #2 0 2700"/>
                <v:f eqn="cos @10 #1"/>
                <v:f eqn="sin @10 #1"/>
                <v:f eqn="cos 13500 #1"/>
                <v:f eqn="sin 13500 #1"/>
                <v:f eqn="sum @11 10800 0"/>
                <v:f eqn="sum @12 10800 0"/>
                <v:f eqn="sum @13 10800 0"/>
                <v:f eqn="sum @14 10800 0"/>
                <v:f eqn="prod #2 1 2"/>
                <v:f eqn="sum @19 5400 0"/>
                <v:f eqn="cos @20 #1"/>
                <v:f eqn="sin @20 #1"/>
                <v:f eqn="sum @21 10800 0"/>
                <v:f eqn="sum @12 @23 @22"/>
                <v:f eqn="sum @22 @23 @11"/>
                <v:f eqn="cos 10800 #1"/>
                <v:f eqn="sin 10800 #1"/>
                <v:f eqn="cos #2 #1"/>
                <v:f eqn="sin #2 #1"/>
                <v:f eqn="sum @26 10800 0"/>
                <v:f eqn="sum @27 10800 0"/>
                <v:f eqn="sum @28 10800 0"/>
                <v:f eqn="sum @29 10800 0"/>
                <v:f eqn="sum @19 5400 0"/>
                <v:f eqn="cos @34 #0"/>
                <v:f eqn="sin @34 #0"/>
                <v:f eqn="mid #0 #1"/>
                <v:f eqn="sumangle @37 180 0"/>
                <v:f eqn="if @2 @37 @38"/>
                <v:f eqn="cos 10800 @39"/>
                <v:f eqn="sin 10800 @39"/>
                <v:f eqn="cos #2 @39"/>
                <v:f eqn="sin #2 @39"/>
                <v:f eqn="sum @40 10800 0"/>
                <v:f eqn="sum @41 10800 0"/>
                <v:f eqn="sum @42 10800 0"/>
                <v:f eqn="sum @43 10800 0"/>
                <v:f eqn="sum @35 10800 0"/>
                <v:f eqn="sum @36 10800 0"/>
              </v:formulas>
              <v:path arrowok="t" o:extrusionok="f" o:connecttype="custom" o:connectlocs="788,0;1005,174;0,1205" o:connectangles="0,0,0" textboxrect="3163,3163,18437,18437"/>
              <v:handles>
                <v:h position="@3,#0" polar="10800,10800"/>
                <v:h position="#2,#1" polar="10800,10800" radiusrange="0,10800"/>
              </v:handles>
            </v:shape>
            <v:shape id="Text Box 260" o:spid="_x0000_s1235" type="#_x0000_t202" style="position:absolute;left:5914;top:6546;width:798;height:424;visibility:visible" strokecolor="white">
              <v:textbox>
                <w:txbxContent>
                  <w:p w:rsidR="00EA06B2" w:rsidRPr="00A31908" w:rsidRDefault="00EA06B2" w:rsidP="00010587">
                    <w:pPr>
                      <w:rPr>
                        <w:i/>
                        <w:iCs/>
                        <w:sz w:val="20"/>
                        <w:szCs w:val="20"/>
                        <w:lang w:val="en-US"/>
                      </w:rPr>
                    </w:pPr>
                    <w:r w:rsidRPr="00A31908">
                      <w:rPr>
                        <w:i/>
                        <w:iCs/>
                        <w:sz w:val="20"/>
                        <w:szCs w:val="20"/>
                        <w:lang w:val="en-US"/>
                      </w:rPr>
                      <w:t>E &gt; 1</w:t>
                    </w:r>
                  </w:p>
                </w:txbxContent>
              </v:textbox>
            </v:shape>
          </v:group>
        </w:pict>
      </w:r>
      <w:r w:rsidRPr="0090110F">
        <w:rPr>
          <w:rFonts w:ascii="Times New Roman" w:hAnsi="Times New Roman" w:cs="Times New Roman"/>
          <w:sz w:val="28"/>
          <w:szCs w:val="28"/>
        </w:rPr>
        <w:tab/>
      </w:r>
    </w:p>
    <w:p w:rsidR="00EA06B2" w:rsidRPr="0090110F" w:rsidRDefault="00EA06B2" w:rsidP="0090110F">
      <w:pPr>
        <w:widowControl w:val="0"/>
        <w:tabs>
          <w:tab w:val="left" w:pos="8246"/>
        </w:tabs>
        <w:autoSpaceDE w:val="0"/>
        <w:autoSpaceDN w:val="0"/>
        <w:adjustRightInd w:val="0"/>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ab/>
      </w:r>
    </w:p>
    <w:p w:rsidR="00EA06B2" w:rsidRPr="0090110F" w:rsidRDefault="00EA06B2" w:rsidP="0090110F">
      <w:pPr>
        <w:widowControl w:val="0"/>
        <w:tabs>
          <w:tab w:val="left" w:pos="6714"/>
        </w:tabs>
        <w:autoSpaceDE w:val="0"/>
        <w:autoSpaceDN w:val="0"/>
        <w:adjustRightInd w:val="0"/>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ab/>
      </w:r>
    </w:p>
    <w:p w:rsidR="00EA06B2" w:rsidRPr="0090110F" w:rsidRDefault="00EA06B2" w:rsidP="0090110F">
      <w:pPr>
        <w:widowControl w:val="0"/>
        <w:autoSpaceDE w:val="0"/>
        <w:autoSpaceDN w:val="0"/>
        <w:adjustRightInd w:val="0"/>
        <w:spacing w:line="360" w:lineRule="auto"/>
        <w:rPr>
          <w:rFonts w:ascii="Times New Roman" w:hAnsi="Times New Roman" w:cs="Times New Roman"/>
          <w:b/>
          <w:bCs/>
          <w:sz w:val="28"/>
          <w:szCs w:val="28"/>
        </w:rPr>
      </w:pPr>
    </w:p>
    <w:p w:rsidR="00EA06B2" w:rsidRDefault="00EA06B2" w:rsidP="0090110F">
      <w:pPr>
        <w:widowControl w:val="0"/>
        <w:autoSpaceDE w:val="0"/>
        <w:autoSpaceDN w:val="0"/>
        <w:adjustRightInd w:val="0"/>
        <w:ind w:firstLine="425"/>
        <w:jc w:val="center"/>
        <w:rPr>
          <w:rFonts w:ascii="Times New Roman" w:hAnsi="Times New Roman" w:cs="Times New Roman"/>
          <w:b/>
          <w:bCs/>
          <w:sz w:val="28"/>
          <w:szCs w:val="28"/>
        </w:rPr>
      </w:pPr>
    </w:p>
    <w:p w:rsidR="00EA06B2" w:rsidRDefault="00EA06B2" w:rsidP="0090110F">
      <w:pPr>
        <w:widowControl w:val="0"/>
        <w:autoSpaceDE w:val="0"/>
        <w:autoSpaceDN w:val="0"/>
        <w:adjustRightInd w:val="0"/>
        <w:ind w:firstLine="425"/>
        <w:jc w:val="center"/>
        <w:rPr>
          <w:rFonts w:ascii="Times New Roman" w:hAnsi="Times New Roman" w:cs="Times New Roman"/>
          <w:b/>
          <w:bCs/>
          <w:sz w:val="28"/>
          <w:szCs w:val="28"/>
        </w:rPr>
      </w:pPr>
    </w:p>
    <w:p w:rsidR="00EA06B2" w:rsidRDefault="00EA06B2" w:rsidP="0090110F">
      <w:pPr>
        <w:widowControl w:val="0"/>
        <w:autoSpaceDE w:val="0"/>
        <w:autoSpaceDN w:val="0"/>
        <w:adjustRightInd w:val="0"/>
        <w:ind w:firstLine="425"/>
        <w:jc w:val="center"/>
        <w:rPr>
          <w:rFonts w:ascii="Times New Roman" w:hAnsi="Times New Roman" w:cs="Times New Roman"/>
          <w:b/>
          <w:bCs/>
          <w:sz w:val="28"/>
          <w:szCs w:val="28"/>
        </w:rPr>
      </w:pPr>
    </w:p>
    <w:p w:rsidR="00EA06B2" w:rsidRPr="0090110F" w:rsidRDefault="00EA06B2" w:rsidP="0090110F">
      <w:pPr>
        <w:widowControl w:val="0"/>
        <w:autoSpaceDE w:val="0"/>
        <w:autoSpaceDN w:val="0"/>
        <w:adjustRightInd w:val="0"/>
        <w:ind w:firstLine="425"/>
        <w:jc w:val="center"/>
        <w:rPr>
          <w:rFonts w:ascii="Times New Roman" w:hAnsi="Times New Roman" w:cs="Times New Roman"/>
          <w:b/>
          <w:bCs/>
          <w:sz w:val="28"/>
          <w:szCs w:val="28"/>
        </w:rPr>
      </w:pPr>
      <w:r w:rsidRPr="0090110F">
        <w:rPr>
          <w:rFonts w:ascii="Times New Roman" w:hAnsi="Times New Roman" w:cs="Times New Roman"/>
          <w:b/>
          <w:bCs/>
          <w:sz w:val="28"/>
          <w:szCs w:val="28"/>
        </w:rPr>
        <w:t>Рис. 7.12 Свойства эластичности</w:t>
      </w:r>
    </w:p>
    <w:p w:rsidR="00EA06B2" w:rsidRPr="0090110F" w:rsidRDefault="00EA06B2" w:rsidP="0090110F">
      <w:pPr>
        <w:widowControl w:val="0"/>
        <w:autoSpaceDE w:val="0"/>
        <w:autoSpaceDN w:val="0"/>
        <w:adjustRightInd w:val="0"/>
        <w:ind w:firstLine="425"/>
        <w:jc w:val="both"/>
        <w:rPr>
          <w:rFonts w:ascii="Times New Roman" w:hAnsi="Times New Roman" w:cs="Times New Roman"/>
          <w:sz w:val="28"/>
          <w:szCs w:val="28"/>
        </w:rPr>
      </w:pPr>
    </w:p>
    <w:p w:rsidR="00EA06B2" w:rsidRPr="0090110F" w:rsidRDefault="00EA06B2" w:rsidP="0090110F">
      <w:pPr>
        <w:widowControl w:val="0"/>
        <w:autoSpaceDE w:val="0"/>
        <w:autoSpaceDN w:val="0"/>
        <w:adjustRightInd w:val="0"/>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Хотя наклон для линейной функции неизменен, значение эластичности </w:t>
      </w:r>
      <w:r w:rsidRPr="00637EF3">
        <w:rPr>
          <w:rFonts w:ascii="Times New Roman" w:hAnsi="Times New Roman" w:cs="Times New Roman"/>
          <w:sz w:val="28"/>
          <w:szCs w:val="28"/>
        </w:rPr>
        <w:fldChar w:fldCharType="begin"/>
      </w:r>
      <w:r w:rsidRPr="00637EF3">
        <w:rPr>
          <w:rFonts w:ascii="Times New Roman" w:hAnsi="Times New Roman" w:cs="Times New Roman"/>
          <w:sz w:val="28"/>
          <w:szCs w:val="28"/>
        </w:rPr>
        <w:instrText xml:space="preserve"> QUOTE </w:instrText>
      </w:r>
      <w:r>
        <w:pict>
          <v:shape id="_x0000_i1030" type="#_x0000_t75" style="width:20.25pt;height:16.5pt">
            <v:imagedata r:id="rId12" o:title="" chromakey="white"/>
          </v:shape>
        </w:pict>
      </w:r>
      <w:r w:rsidRPr="00637EF3">
        <w:rPr>
          <w:rFonts w:ascii="Times New Roman" w:hAnsi="Times New Roman" w:cs="Times New Roman"/>
          <w:sz w:val="28"/>
          <w:szCs w:val="28"/>
        </w:rPr>
        <w:instrText xml:space="preserve"> </w:instrText>
      </w:r>
      <w:r w:rsidRPr="00637EF3">
        <w:rPr>
          <w:rFonts w:ascii="Times New Roman" w:hAnsi="Times New Roman" w:cs="Times New Roman"/>
          <w:sz w:val="28"/>
          <w:szCs w:val="28"/>
        </w:rPr>
        <w:fldChar w:fldCharType="separate"/>
      </w:r>
      <w:r>
        <w:pict>
          <v:shape id="_x0000_i1031" type="#_x0000_t75" style="width:20.25pt;height:16.5pt">
            <v:imagedata r:id="rId12" o:title="" chromakey="white"/>
          </v:shape>
        </w:pict>
      </w:r>
      <w:r w:rsidRPr="00637EF3">
        <w:rPr>
          <w:rFonts w:ascii="Times New Roman" w:hAnsi="Times New Roman" w:cs="Times New Roman"/>
          <w:sz w:val="28"/>
          <w:szCs w:val="28"/>
        </w:rPr>
        <w:fldChar w:fldCharType="end"/>
      </w:r>
      <w:r w:rsidRPr="0090110F">
        <w:rPr>
          <w:rFonts w:ascii="Times New Roman" w:hAnsi="Times New Roman" w:cs="Times New Roman"/>
          <w:sz w:val="28"/>
          <w:szCs w:val="28"/>
        </w:rPr>
        <w:t xml:space="preserve"> будет различным в разных точках кривой и принимает любые значения. Эластичность линейной функции спроса изменяется от 0 (в точке </w:t>
      </w:r>
      <w:r w:rsidRPr="0090110F">
        <w:rPr>
          <w:rFonts w:ascii="Times New Roman" w:hAnsi="Times New Roman" w:cs="Times New Roman"/>
          <w:i/>
          <w:iCs/>
          <w:sz w:val="28"/>
          <w:szCs w:val="28"/>
          <w:lang w:val="en-US"/>
        </w:rPr>
        <w:t>D</w:t>
      </w:r>
      <w:r w:rsidRPr="0090110F">
        <w:rPr>
          <w:rFonts w:ascii="Times New Roman" w:hAnsi="Times New Roman" w:cs="Times New Roman"/>
          <w:i/>
          <w:iCs/>
          <w:sz w:val="28"/>
          <w:szCs w:val="28"/>
          <w:vertAlign w:val="subscript"/>
        </w:rPr>
        <w:t>1</w:t>
      </w:r>
      <w:r w:rsidRPr="0090110F">
        <w:rPr>
          <w:rFonts w:ascii="Times New Roman" w:hAnsi="Times New Roman" w:cs="Times New Roman"/>
          <w:sz w:val="28"/>
          <w:szCs w:val="28"/>
        </w:rPr>
        <w:t xml:space="preserve">) до ∞ (в точке </w:t>
      </w:r>
      <w:r w:rsidRPr="0090110F">
        <w:rPr>
          <w:rFonts w:ascii="Times New Roman" w:hAnsi="Times New Roman" w:cs="Times New Roman"/>
          <w:i/>
          <w:iCs/>
          <w:sz w:val="28"/>
          <w:szCs w:val="28"/>
          <w:lang w:val="en-US"/>
        </w:rPr>
        <w:t>D</w:t>
      </w:r>
      <w:r w:rsidRPr="0090110F">
        <w:rPr>
          <w:rFonts w:ascii="Times New Roman" w:hAnsi="Times New Roman" w:cs="Times New Roman"/>
          <w:i/>
          <w:iCs/>
          <w:sz w:val="28"/>
          <w:szCs w:val="28"/>
          <w:vertAlign w:val="subscript"/>
        </w:rPr>
        <w:t>2</w:t>
      </w:r>
      <w:r w:rsidRPr="0090110F">
        <w:rPr>
          <w:rFonts w:ascii="Times New Roman" w:hAnsi="Times New Roman" w:cs="Times New Roman"/>
          <w:sz w:val="28"/>
          <w:szCs w:val="28"/>
        </w:rPr>
        <w:t xml:space="preserve">). </w:t>
      </w:r>
    </w:p>
    <w:p w:rsidR="00EA06B2" w:rsidRPr="0090110F" w:rsidRDefault="00EA06B2" w:rsidP="0090110F">
      <w:pPr>
        <w:widowControl w:val="0"/>
        <w:autoSpaceDE w:val="0"/>
        <w:autoSpaceDN w:val="0"/>
        <w:adjustRightInd w:val="0"/>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Важным обстоятельством, влияющим на ценовую эластичность спроса, является фактор времени. В краткосрочном периоде спрос менее эластичен, чем в долгосрочном.</w:t>
      </w:r>
    </w:p>
    <w:p w:rsidR="00EA06B2" w:rsidRPr="0090110F" w:rsidRDefault="00EA06B2" w:rsidP="0090110F">
      <w:pPr>
        <w:widowControl w:val="0"/>
        <w:autoSpaceDE w:val="0"/>
        <w:autoSpaceDN w:val="0"/>
        <w:adjustRightInd w:val="0"/>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Для определения степени влияния на величину спроса на данный </w:t>
      </w:r>
      <w:r w:rsidRPr="0090110F">
        <w:rPr>
          <w:rFonts w:ascii="Times New Roman" w:hAnsi="Times New Roman" w:cs="Times New Roman"/>
          <w:spacing w:val="-3"/>
          <w:sz w:val="28"/>
          <w:szCs w:val="28"/>
        </w:rPr>
        <w:t>товар изменения цены другого товара используется понятие перекрестной</w:t>
      </w:r>
      <w:r w:rsidRPr="0090110F">
        <w:rPr>
          <w:rFonts w:ascii="Times New Roman" w:hAnsi="Times New Roman" w:cs="Times New Roman"/>
          <w:sz w:val="28"/>
          <w:szCs w:val="28"/>
        </w:rPr>
        <w:t xml:space="preserve"> эластичности спроса. </w:t>
      </w:r>
      <w:r w:rsidRPr="0090110F">
        <w:rPr>
          <w:rFonts w:ascii="Times New Roman" w:hAnsi="Times New Roman" w:cs="Times New Roman"/>
          <w:b/>
          <w:bCs/>
          <w:sz w:val="28"/>
          <w:szCs w:val="28"/>
        </w:rPr>
        <w:t>Коэффициент перекрестной эластичности</w:t>
      </w:r>
      <w:r w:rsidRPr="0090110F">
        <w:rPr>
          <w:rFonts w:ascii="Times New Roman" w:hAnsi="Times New Roman" w:cs="Times New Roman"/>
          <w:sz w:val="28"/>
          <w:szCs w:val="28"/>
        </w:rPr>
        <w:t xml:space="preserve"> – это отношение процентного изменения спроса на товар </w:t>
      </w:r>
      <w:r w:rsidRPr="0090110F">
        <w:rPr>
          <w:rFonts w:ascii="Times New Roman" w:hAnsi="Times New Roman" w:cs="Times New Roman"/>
          <w:i/>
          <w:iCs/>
          <w:sz w:val="28"/>
          <w:szCs w:val="28"/>
        </w:rPr>
        <w:t>А</w:t>
      </w:r>
      <w:r w:rsidRPr="0090110F">
        <w:rPr>
          <w:rFonts w:ascii="Times New Roman" w:hAnsi="Times New Roman" w:cs="Times New Roman"/>
          <w:sz w:val="28"/>
          <w:szCs w:val="28"/>
        </w:rPr>
        <w:t xml:space="preserve"> к процентному изменению цены товара </w:t>
      </w:r>
      <w:r w:rsidRPr="0090110F">
        <w:rPr>
          <w:rFonts w:ascii="Times New Roman" w:hAnsi="Times New Roman" w:cs="Times New Roman"/>
          <w:i/>
          <w:iCs/>
          <w:sz w:val="28"/>
          <w:szCs w:val="28"/>
        </w:rPr>
        <w:t>В</w:t>
      </w:r>
      <w:r w:rsidRPr="0090110F">
        <w:rPr>
          <w:rFonts w:ascii="Times New Roman" w:hAnsi="Times New Roman" w:cs="Times New Roman"/>
          <w:sz w:val="28"/>
          <w:szCs w:val="28"/>
        </w:rPr>
        <w:t>:</w:t>
      </w:r>
    </w:p>
    <w:p w:rsidR="00EA06B2" w:rsidRPr="0090110F" w:rsidRDefault="00EA06B2" w:rsidP="0090110F">
      <w:pPr>
        <w:widowControl w:val="0"/>
        <w:autoSpaceDE w:val="0"/>
        <w:autoSpaceDN w:val="0"/>
        <w:adjustRightInd w:val="0"/>
        <w:spacing w:line="360" w:lineRule="auto"/>
        <w:jc w:val="center"/>
        <w:rPr>
          <w:rFonts w:ascii="Times New Roman" w:hAnsi="Times New Roman" w:cs="Times New Roman"/>
          <w:color w:val="000000"/>
          <w:sz w:val="28"/>
          <w:szCs w:val="28"/>
        </w:rPr>
      </w:pPr>
      <w:r w:rsidRPr="0090110F">
        <w:rPr>
          <w:rFonts w:ascii="Times New Roman" w:hAnsi="Times New Roman" w:cs="Times New Roman"/>
          <w:color w:val="000000"/>
          <w:position w:val="-10"/>
          <w:sz w:val="28"/>
          <w:szCs w:val="28"/>
        </w:rPr>
        <w:object w:dxaOrig="3340" w:dyaOrig="340">
          <v:shape id="_x0000_i1032" type="#_x0000_t75" style="width:198.75pt;height:21pt" o:ole="">
            <v:imagedata r:id="rId13" o:title=""/>
          </v:shape>
          <o:OLEObject Type="Embed" ProgID="Equation.3" ShapeID="_x0000_i1032" DrawAspect="Content" ObjectID="_1471959403" r:id="rId14"/>
        </w:object>
      </w:r>
      <w:r w:rsidRPr="0090110F">
        <w:rPr>
          <w:rFonts w:ascii="Times New Roman" w:hAnsi="Times New Roman" w:cs="Times New Roman"/>
          <w:color w:val="000000"/>
          <w:sz w:val="28"/>
          <w:szCs w:val="28"/>
        </w:rPr>
        <w:t>.</w:t>
      </w:r>
    </w:p>
    <w:p w:rsidR="00EA06B2" w:rsidRPr="0090110F" w:rsidRDefault="00EA06B2" w:rsidP="0090110F">
      <w:pPr>
        <w:widowControl w:val="0"/>
        <w:autoSpaceDE w:val="0"/>
        <w:autoSpaceDN w:val="0"/>
        <w:adjustRightInd w:val="0"/>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Значение коэффициента перекрестной эластичности зависит от того, какие товары мы рассматриваем – взаимозаменяемые или взаимодополняемые.</w:t>
      </w:r>
    </w:p>
    <w:p w:rsidR="00EA06B2" w:rsidRPr="0090110F" w:rsidRDefault="00EA06B2" w:rsidP="0090110F">
      <w:pPr>
        <w:widowControl w:val="0"/>
        <w:autoSpaceDE w:val="0"/>
        <w:autoSpaceDN w:val="0"/>
        <w:adjustRightInd w:val="0"/>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Если товары взаимозаменяемые, коэффициент перекрестной эластичности будет положительным. Так, подорожание сливочного масла вызовет увеличение спроса на маргарин. Если товары являются взаимодополняемыми (автомобиль и бензин), величина спроса на них будет изменяться в том же направлении, что и цены, а коэффициент эластичности будет отрицательным. В случае, когда товары являются независимыми, коэффициент перекрестной эластичности равен нулю.</w:t>
      </w:r>
    </w:p>
    <w:p w:rsidR="00EA06B2" w:rsidRPr="0090110F" w:rsidRDefault="00EA06B2" w:rsidP="0090110F">
      <w:pPr>
        <w:widowControl w:val="0"/>
        <w:autoSpaceDE w:val="0"/>
        <w:autoSpaceDN w:val="0"/>
        <w:adjustRightInd w:val="0"/>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Измерив перекрестную эластичность, можно определить, являются ли выбранные товары взаимодополняемыми или взаимозаменяемыми и, соответственно, как изменение цены на какой-то один вид продукции, производимой предприятием, может сказаться на спросе на другие виды продукции того же предприятия. Такие расчеты помогут оценить решения по изменению цен на выпускаемую продукцию.</w:t>
      </w:r>
    </w:p>
    <w:p w:rsidR="00EA06B2" w:rsidRPr="0090110F" w:rsidRDefault="00EA06B2" w:rsidP="0090110F">
      <w:pPr>
        <w:widowControl w:val="0"/>
        <w:autoSpaceDE w:val="0"/>
        <w:autoSpaceDN w:val="0"/>
        <w:adjustRightInd w:val="0"/>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Для оценки эластичности спроса может быть выбрана не только цена, но и другие экономические переменные, например доход. </w:t>
      </w:r>
      <w:r w:rsidRPr="0090110F">
        <w:rPr>
          <w:rFonts w:ascii="Times New Roman" w:hAnsi="Times New Roman" w:cs="Times New Roman"/>
          <w:b/>
          <w:bCs/>
          <w:sz w:val="28"/>
          <w:szCs w:val="28"/>
        </w:rPr>
        <w:t>Эластичность спроса по доходу</w:t>
      </w:r>
      <w:r w:rsidRPr="0090110F">
        <w:rPr>
          <w:rFonts w:ascii="Times New Roman" w:hAnsi="Times New Roman" w:cs="Times New Roman"/>
          <w:sz w:val="28"/>
          <w:szCs w:val="28"/>
        </w:rPr>
        <w:t xml:space="preserve"> измеряется как отношение процентного изменения спроса на товар к процентному изменению доходов потребителей. Измерив эластичность спроса по доходу, можно определить, относится ли данный товар к категории </w:t>
      </w:r>
      <w:r w:rsidRPr="0090110F">
        <w:rPr>
          <w:rFonts w:ascii="Times New Roman" w:hAnsi="Times New Roman" w:cs="Times New Roman"/>
          <w:b/>
          <w:bCs/>
          <w:sz w:val="28"/>
          <w:szCs w:val="28"/>
        </w:rPr>
        <w:t>нормальных</w:t>
      </w:r>
      <w:r w:rsidRPr="0090110F">
        <w:rPr>
          <w:rFonts w:ascii="Times New Roman" w:hAnsi="Times New Roman" w:cs="Times New Roman"/>
          <w:sz w:val="28"/>
          <w:szCs w:val="28"/>
        </w:rPr>
        <w:t xml:space="preserve"> (когда рост доходов приводит к росту спроса) или </w:t>
      </w:r>
      <w:r w:rsidRPr="0090110F">
        <w:rPr>
          <w:rFonts w:ascii="Times New Roman" w:hAnsi="Times New Roman" w:cs="Times New Roman"/>
          <w:b/>
          <w:bCs/>
          <w:sz w:val="28"/>
          <w:szCs w:val="28"/>
        </w:rPr>
        <w:t>низших</w:t>
      </w:r>
      <w:r w:rsidRPr="0090110F">
        <w:rPr>
          <w:rFonts w:ascii="Times New Roman" w:hAnsi="Times New Roman" w:cs="Times New Roman"/>
          <w:sz w:val="28"/>
          <w:szCs w:val="28"/>
        </w:rPr>
        <w:t xml:space="preserve"> (когда реакция обратная).</w:t>
      </w:r>
    </w:p>
    <w:p w:rsidR="00EA06B2" w:rsidRPr="0090110F" w:rsidRDefault="00EA06B2" w:rsidP="0090110F">
      <w:pPr>
        <w:widowControl w:val="0"/>
        <w:autoSpaceDE w:val="0"/>
        <w:autoSpaceDN w:val="0"/>
        <w:adjustRightInd w:val="0"/>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Основная масса потребительских товаров относится к категории нормальных. С ростом доходов потребители больше покупают одежды, обуви, высококачественных продуктов питания, товаров длительного пользования. Однако есть товары, спрос на которые обратно пропорционален доходам потребителей (крупы, сахар, хлеб и т.п.). Эластичность спроса по доходу на промышленные товары обычно бывает больше, чем на продовольственные.</w:t>
      </w:r>
    </w:p>
    <w:p w:rsidR="00EA06B2" w:rsidRPr="0090110F" w:rsidRDefault="00EA06B2" w:rsidP="0090110F">
      <w:pPr>
        <w:widowControl w:val="0"/>
        <w:autoSpaceDE w:val="0"/>
        <w:autoSpaceDN w:val="0"/>
        <w:adjustRightInd w:val="0"/>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По той же формуле, что и коэффициент ценовой эластичности спроса, рассчитывается </w:t>
      </w:r>
      <w:r w:rsidRPr="0090110F">
        <w:rPr>
          <w:rFonts w:ascii="Times New Roman" w:hAnsi="Times New Roman" w:cs="Times New Roman"/>
          <w:b/>
          <w:bCs/>
          <w:sz w:val="28"/>
          <w:szCs w:val="28"/>
        </w:rPr>
        <w:t xml:space="preserve">коэффициент эластичности предложения </w:t>
      </w:r>
      <w:r w:rsidRPr="0090110F">
        <w:rPr>
          <w:rFonts w:ascii="Times New Roman" w:hAnsi="Times New Roman" w:cs="Times New Roman"/>
          <w:sz w:val="28"/>
          <w:szCs w:val="28"/>
        </w:rPr>
        <w:t>по цене. Различие состоит только в том, что вместо величины спроса берется величина предложения.</w:t>
      </w:r>
    </w:p>
    <w:p w:rsidR="00EA06B2" w:rsidRPr="0090110F" w:rsidRDefault="00EA06B2" w:rsidP="0090110F">
      <w:pPr>
        <w:widowControl w:val="0"/>
        <w:autoSpaceDE w:val="0"/>
        <w:autoSpaceDN w:val="0"/>
        <w:adjustRightInd w:val="0"/>
        <w:spacing w:line="360" w:lineRule="auto"/>
        <w:jc w:val="center"/>
        <w:rPr>
          <w:rFonts w:ascii="Times New Roman" w:hAnsi="Times New Roman" w:cs="Times New Roman"/>
          <w:color w:val="000000"/>
          <w:sz w:val="28"/>
          <w:szCs w:val="28"/>
        </w:rPr>
      </w:pPr>
      <w:r w:rsidRPr="0090110F">
        <w:rPr>
          <w:rFonts w:ascii="Times New Roman" w:hAnsi="Times New Roman" w:cs="Times New Roman"/>
          <w:i/>
          <w:iCs/>
          <w:color w:val="000000"/>
          <w:sz w:val="28"/>
          <w:szCs w:val="28"/>
          <w:lang w:val="en-US"/>
        </w:rPr>
        <w:t>E</w:t>
      </w:r>
      <w:r w:rsidRPr="0090110F">
        <w:rPr>
          <w:rFonts w:ascii="Times New Roman" w:hAnsi="Times New Roman" w:cs="Times New Roman"/>
          <w:i/>
          <w:iCs/>
          <w:color w:val="000000"/>
          <w:sz w:val="28"/>
          <w:szCs w:val="28"/>
          <w:vertAlign w:val="subscript"/>
          <w:lang w:val="en-US"/>
        </w:rPr>
        <w:t>S</w:t>
      </w:r>
      <w:r w:rsidRPr="0090110F">
        <w:rPr>
          <w:rFonts w:ascii="Times New Roman" w:hAnsi="Times New Roman" w:cs="Times New Roman"/>
          <w:color w:val="000000"/>
          <w:sz w:val="28"/>
          <w:szCs w:val="28"/>
        </w:rPr>
        <w:t xml:space="preserve"> = ((</w:t>
      </w:r>
      <w:r w:rsidRPr="0090110F">
        <w:rPr>
          <w:rFonts w:ascii="Times New Roman" w:hAnsi="Times New Roman" w:cs="Times New Roman"/>
          <w:i/>
          <w:iCs/>
          <w:color w:val="000000"/>
          <w:sz w:val="28"/>
          <w:szCs w:val="28"/>
          <w:lang w:val="en-US"/>
        </w:rPr>
        <w:t>Q</w:t>
      </w:r>
      <w:r w:rsidRPr="0090110F">
        <w:rPr>
          <w:rFonts w:ascii="Times New Roman" w:hAnsi="Times New Roman" w:cs="Times New Roman"/>
          <w:color w:val="000000"/>
          <w:sz w:val="28"/>
          <w:szCs w:val="28"/>
          <w:vertAlign w:val="subscript"/>
        </w:rPr>
        <w:t>1</w:t>
      </w:r>
      <w:r w:rsidRPr="0090110F">
        <w:rPr>
          <w:rFonts w:ascii="Times New Roman" w:hAnsi="Times New Roman" w:cs="Times New Roman"/>
          <w:color w:val="000000"/>
          <w:sz w:val="28"/>
          <w:szCs w:val="28"/>
        </w:rPr>
        <w:t xml:space="preserve"> – </w:t>
      </w:r>
      <w:r w:rsidRPr="0090110F">
        <w:rPr>
          <w:rFonts w:ascii="Times New Roman" w:hAnsi="Times New Roman" w:cs="Times New Roman"/>
          <w:i/>
          <w:iCs/>
          <w:color w:val="000000"/>
          <w:sz w:val="28"/>
          <w:szCs w:val="28"/>
          <w:lang w:val="en-US"/>
        </w:rPr>
        <w:t>Q</w:t>
      </w:r>
      <w:r w:rsidRPr="0090110F">
        <w:rPr>
          <w:rFonts w:ascii="Times New Roman" w:hAnsi="Times New Roman" w:cs="Times New Roman"/>
          <w:color w:val="000000"/>
          <w:sz w:val="28"/>
          <w:szCs w:val="28"/>
          <w:vertAlign w:val="subscript"/>
        </w:rPr>
        <w:t>0</w:t>
      </w:r>
      <w:r w:rsidRPr="0090110F">
        <w:rPr>
          <w:rFonts w:ascii="Times New Roman" w:hAnsi="Times New Roman" w:cs="Times New Roman"/>
          <w:color w:val="000000"/>
          <w:sz w:val="28"/>
          <w:szCs w:val="28"/>
        </w:rPr>
        <w:t xml:space="preserve">) / </w:t>
      </w:r>
      <w:r w:rsidRPr="0090110F">
        <w:rPr>
          <w:rFonts w:ascii="Times New Roman" w:hAnsi="Times New Roman" w:cs="Times New Roman"/>
          <w:i/>
          <w:iCs/>
          <w:color w:val="000000"/>
          <w:sz w:val="28"/>
          <w:szCs w:val="28"/>
          <w:lang w:val="en-US"/>
        </w:rPr>
        <w:t>Q</w:t>
      </w:r>
      <w:r w:rsidRPr="0090110F">
        <w:rPr>
          <w:rFonts w:ascii="Times New Roman" w:hAnsi="Times New Roman" w:cs="Times New Roman"/>
          <w:color w:val="000000"/>
          <w:sz w:val="28"/>
          <w:szCs w:val="28"/>
          <w:vertAlign w:val="subscript"/>
        </w:rPr>
        <w:t>0</w:t>
      </w:r>
      <w:r w:rsidRPr="0090110F">
        <w:rPr>
          <w:rFonts w:ascii="Times New Roman" w:hAnsi="Times New Roman" w:cs="Times New Roman"/>
          <w:color w:val="000000"/>
          <w:sz w:val="28"/>
          <w:szCs w:val="28"/>
        </w:rPr>
        <w:t>) : ((</w:t>
      </w:r>
      <w:r w:rsidRPr="0090110F">
        <w:rPr>
          <w:rFonts w:ascii="Times New Roman" w:hAnsi="Times New Roman" w:cs="Times New Roman"/>
          <w:i/>
          <w:iCs/>
          <w:color w:val="000000"/>
          <w:sz w:val="28"/>
          <w:szCs w:val="28"/>
          <w:lang w:val="en-US"/>
        </w:rPr>
        <w:t>P</w:t>
      </w:r>
      <w:r w:rsidRPr="0090110F">
        <w:rPr>
          <w:rFonts w:ascii="Times New Roman" w:hAnsi="Times New Roman" w:cs="Times New Roman"/>
          <w:color w:val="000000"/>
          <w:sz w:val="28"/>
          <w:szCs w:val="28"/>
          <w:vertAlign w:val="subscript"/>
        </w:rPr>
        <w:t>1</w:t>
      </w:r>
      <w:r w:rsidRPr="0090110F">
        <w:rPr>
          <w:rFonts w:ascii="Times New Roman" w:hAnsi="Times New Roman" w:cs="Times New Roman"/>
          <w:color w:val="000000"/>
          <w:sz w:val="28"/>
          <w:szCs w:val="28"/>
        </w:rPr>
        <w:t xml:space="preserve"> – </w:t>
      </w:r>
      <w:r w:rsidRPr="0090110F">
        <w:rPr>
          <w:rFonts w:ascii="Times New Roman" w:hAnsi="Times New Roman" w:cs="Times New Roman"/>
          <w:i/>
          <w:iCs/>
          <w:color w:val="000000"/>
          <w:sz w:val="28"/>
          <w:szCs w:val="28"/>
          <w:lang w:val="en-US"/>
        </w:rPr>
        <w:t>P</w:t>
      </w:r>
      <w:r w:rsidRPr="0090110F">
        <w:rPr>
          <w:rFonts w:ascii="Times New Roman" w:hAnsi="Times New Roman" w:cs="Times New Roman"/>
          <w:color w:val="000000"/>
          <w:sz w:val="28"/>
          <w:szCs w:val="28"/>
          <w:vertAlign w:val="subscript"/>
        </w:rPr>
        <w:t>0</w:t>
      </w:r>
      <w:r w:rsidRPr="0090110F">
        <w:rPr>
          <w:rFonts w:ascii="Times New Roman" w:hAnsi="Times New Roman" w:cs="Times New Roman"/>
          <w:color w:val="000000"/>
          <w:sz w:val="28"/>
          <w:szCs w:val="28"/>
        </w:rPr>
        <w:t xml:space="preserve">) / </w:t>
      </w:r>
      <w:r w:rsidRPr="0090110F">
        <w:rPr>
          <w:rFonts w:ascii="Times New Roman" w:hAnsi="Times New Roman" w:cs="Times New Roman"/>
          <w:i/>
          <w:iCs/>
          <w:color w:val="000000"/>
          <w:sz w:val="28"/>
          <w:szCs w:val="28"/>
          <w:lang w:val="en-US"/>
        </w:rPr>
        <w:t>P</w:t>
      </w:r>
      <w:r w:rsidRPr="0090110F">
        <w:rPr>
          <w:rFonts w:ascii="Times New Roman" w:hAnsi="Times New Roman" w:cs="Times New Roman"/>
          <w:color w:val="000000"/>
          <w:sz w:val="28"/>
          <w:szCs w:val="28"/>
          <w:vertAlign w:val="subscript"/>
        </w:rPr>
        <w:t>0</w:t>
      </w:r>
      <w:r w:rsidRPr="0090110F">
        <w:rPr>
          <w:rFonts w:ascii="Times New Roman" w:hAnsi="Times New Roman" w:cs="Times New Roman"/>
          <w:color w:val="000000"/>
          <w:sz w:val="28"/>
          <w:szCs w:val="28"/>
        </w:rPr>
        <w:t xml:space="preserve">), где </w:t>
      </w:r>
    </w:p>
    <w:p w:rsidR="00EA06B2" w:rsidRPr="0090110F" w:rsidRDefault="00EA06B2" w:rsidP="0090110F">
      <w:pPr>
        <w:widowControl w:val="0"/>
        <w:autoSpaceDE w:val="0"/>
        <w:autoSpaceDN w:val="0"/>
        <w:adjustRightInd w:val="0"/>
        <w:spacing w:line="360" w:lineRule="auto"/>
        <w:rPr>
          <w:rFonts w:ascii="Times New Roman" w:hAnsi="Times New Roman" w:cs="Times New Roman"/>
          <w:color w:val="000000"/>
          <w:sz w:val="28"/>
          <w:szCs w:val="28"/>
        </w:rPr>
      </w:pPr>
      <w:r w:rsidRPr="0090110F">
        <w:rPr>
          <w:rFonts w:ascii="Times New Roman" w:hAnsi="Times New Roman" w:cs="Times New Roman"/>
          <w:i/>
          <w:iCs/>
          <w:color w:val="000000"/>
          <w:sz w:val="28"/>
          <w:szCs w:val="28"/>
        </w:rPr>
        <w:t>Q</w:t>
      </w:r>
      <w:r w:rsidRPr="0090110F">
        <w:rPr>
          <w:rFonts w:ascii="Times New Roman" w:hAnsi="Times New Roman" w:cs="Times New Roman"/>
          <w:color w:val="000000"/>
          <w:sz w:val="28"/>
          <w:szCs w:val="28"/>
          <w:vertAlign w:val="subscript"/>
        </w:rPr>
        <w:t>0</w:t>
      </w:r>
      <w:r w:rsidRPr="0090110F">
        <w:rPr>
          <w:rFonts w:ascii="Times New Roman" w:hAnsi="Times New Roman" w:cs="Times New Roman"/>
          <w:color w:val="000000"/>
          <w:sz w:val="28"/>
          <w:szCs w:val="28"/>
        </w:rPr>
        <w:t xml:space="preserve"> и </w:t>
      </w:r>
      <w:r w:rsidRPr="0090110F">
        <w:rPr>
          <w:rFonts w:ascii="Times New Roman" w:hAnsi="Times New Roman" w:cs="Times New Roman"/>
          <w:i/>
          <w:iCs/>
          <w:color w:val="000000"/>
          <w:sz w:val="28"/>
          <w:szCs w:val="28"/>
        </w:rPr>
        <w:t>Q</w:t>
      </w:r>
      <w:r w:rsidRPr="0090110F">
        <w:rPr>
          <w:rFonts w:ascii="Times New Roman" w:hAnsi="Times New Roman" w:cs="Times New Roman"/>
          <w:color w:val="000000"/>
          <w:sz w:val="28"/>
          <w:szCs w:val="28"/>
          <w:vertAlign w:val="subscript"/>
        </w:rPr>
        <w:t>1</w:t>
      </w:r>
      <w:r w:rsidRPr="0090110F">
        <w:rPr>
          <w:rFonts w:ascii="Times New Roman" w:hAnsi="Times New Roman" w:cs="Times New Roman"/>
          <w:color w:val="000000"/>
          <w:sz w:val="28"/>
          <w:szCs w:val="28"/>
        </w:rPr>
        <w:t xml:space="preserve"> – объемы предложения до и после изменения цены; </w:t>
      </w:r>
    </w:p>
    <w:p w:rsidR="00EA06B2" w:rsidRPr="0090110F" w:rsidRDefault="00EA06B2" w:rsidP="0090110F">
      <w:pPr>
        <w:widowControl w:val="0"/>
        <w:autoSpaceDE w:val="0"/>
        <w:autoSpaceDN w:val="0"/>
        <w:adjustRightInd w:val="0"/>
        <w:spacing w:line="360" w:lineRule="auto"/>
        <w:rPr>
          <w:rFonts w:ascii="Times New Roman" w:hAnsi="Times New Roman" w:cs="Times New Roman"/>
          <w:sz w:val="28"/>
          <w:szCs w:val="28"/>
        </w:rPr>
      </w:pPr>
      <w:r w:rsidRPr="0090110F">
        <w:rPr>
          <w:rFonts w:ascii="Times New Roman" w:hAnsi="Times New Roman" w:cs="Times New Roman"/>
          <w:i/>
          <w:iCs/>
          <w:color w:val="000000"/>
          <w:sz w:val="28"/>
          <w:szCs w:val="28"/>
        </w:rPr>
        <w:t>P</w:t>
      </w:r>
      <w:r w:rsidRPr="0090110F">
        <w:rPr>
          <w:rFonts w:ascii="Times New Roman" w:hAnsi="Times New Roman" w:cs="Times New Roman"/>
          <w:color w:val="000000"/>
          <w:sz w:val="28"/>
          <w:szCs w:val="28"/>
          <w:vertAlign w:val="subscript"/>
        </w:rPr>
        <w:t>0</w:t>
      </w:r>
      <w:r w:rsidRPr="0090110F">
        <w:rPr>
          <w:rFonts w:ascii="Times New Roman" w:hAnsi="Times New Roman" w:cs="Times New Roman"/>
          <w:color w:val="000000"/>
          <w:sz w:val="28"/>
          <w:szCs w:val="28"/>
        </w:rPr>
        <w:t xml:space="preserve"> и </w:t>
      </w:r>
      <w:r w:rsidRPr="0090110F">
        <w:rPr>
          <w:rFonts w:ascii="Times New Roman" w:hAnsi="Times New Roman" w:cs="Times New Roman"/>
          <w:i/>
          <w:iCs/>
          <w:color w:val="000000"/>
          <w:sz w:val="28"/>
          <w:szCs w:val="28"/>
        </w:rPr>
        <w:t>P</w:t>
      </w:r>
      <w:r w:rsidRPr="0090110F">
        <w:rPr>
          <w:rFonts w:ascii="Times New Roman" w:hAnsi="Times New Roman" w:cs="Times New Roman"/>
          <w:color w:val="000000"/>
          <w:sz w:val="28"/>
          <w:szCs w:val="28"/>
          <w:vertAlign w:val="subscript"/>
        </w:rPr>
        <w:t>1</w:t>
      </w:r>
      <w:r w:rsidRPr="0090110F">
        <w:rPr>
          <w:rFonts w:ascii="Times New Roman" w:hAnsi="Times New Roman" w:cs="Times New Roman"/>
          <w:color w:val="000000"/>
          <w:sz w:val="28"/>
          <w:szCs w:val="28"/>
        </w:rPr>
        <w:t xml:space="preserve"> – </w:t>
      </w:r>
      <w:r w:rsidRPr="0090110F">
        <w:rPr>
          <w:rFonts w:ascii="Times New Roman" w:hAnsi="Times New Roman" w:cs="Times New Roman"/>
          <w:sz w:val="28"/>
          <w:szCs w:val="28"/>
        </w:rPr>
        <w:t>цены до и после их изменения.</w:t>
      </w:r>
    </w:p>
    <w:p w:rsidR="00EA06B2" w:rsidRPr="0090110F" w:rsidRDefault="00EA06B2" w:rsidP="0090110F">
      <w:pPr>
        <w:widowControl w:val="0"/>
        <w:tabs>
          <w:tab w:val="left" w:pos="2415"/>
        </w:tabs>
        <w:autoSpaceDE w:val="0"/>
        <w:autoSpaceDN w:val="0"/>
        <w:adjustRightInd w:val="0"/>
        <w:spacing w:line="360" w:lineRule="auto"/>
        <w:ind w:firstLine="425"/>
        <w:jc w:val="both"/>
        <w:rPr>
          <w:rFonts w:ascii="Times New Roman" w:hAnsi="Times New Roman" w:cs="Times New Roman"/>
          <w:color w:val="000000"/>
          <w:sz w:val="28"/>
          <w:szCs w:val="28"/>
        </w:rPr>
      </w:pPr>
      <w:r w:rsidRPr="0090110F">
        <w:rPr>
          <w:rFonts w:ascii="Times New Roman" w:hAnsi="Times New Roman" w:cs="Times New Roman"/>
          <w:color w:val="000000"/>
          <w:sz w:val="28"/>
          <w:szCs w:val="28"/>
        </w:rPr>
        <w:t>Измерив эластичность предложения по цене, можно получить ответ на вопрос, насколько производство той или иной продукции реагирует на изменение цены.</w:t>
      </w:r>
    </w:p>
    <w:p w:rsidR="00EA06B2" w:rsidRPr="0090110F" w:rsidRDefault="00EA06B2" w:rsidP="0090110F">
      <w:pPr>
        <w:widowControl w:val="0"/>
        <w:autoSpaceDE w:val="0"/>
        <w:autoSpaceDN w:val="0"/>
        <w:adjustRightInd w:val="0"/>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Предложение, поскольку оно связано с изменением производственного процесса, медленнее адаптируется к изменению цены, чем спрос. Поэтому фактор времени является важнейшим в определении показателя эластичности предложения.</w:t>
      </w:r>
    </w:p>
    <w:p w:rsidR="00EA06B2" w:rsidRPr="0090110F" w:rsidRDefault="00EA06B2" w:rsidP="0090110F">
      <w:pPr>
        <w:widowControl w:val="0"/>
        <w:tabs>
          <w:tab w:val="left" w:pos="2415"/>
        </w:tabs>
        <w:autoSpaceDE w:val="0"/>
        <w:autoSpaceDN w:val="0"/>
        <w:adjustRightInd w:val="0"/>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Теория эластичности спроса и предложения имеет важное практическое значение. Например, увеличение производственных издержек вынуждает предприятие повышать цену продукции. Что произойдет со сбытом и доходами? Снизятся ли они, или вообще не изменятся? Компенсирует ли рост цены сокращение прибыли за счет потери части потребительского спроса? Чтобы ответить на эти вопросы и правильно выбрать ценовую стратегию предприятия, надо знать эластичность спроса и эластичность предложения на данный товар.</w:t>
      </w:r>
    </w:p>
    <w:p w:rsidR="00EA06B2" w:rsidRPr="0090110F" w:rsidRDefault="00EA06B2" w:rsidP="0090110F">
      <w:pPr>
        <w:widowControl w:val="0"/>
        <w:autoSpaceDE w:val="0"/>
        <w:autoSpaceDN w:val="0"/>
        <w:adjustRightInd w:val="0"/>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Эластичность спроса является важным фактором, влияющим на ценовую политику предприятия. Допустим, что какое-то предприятие построило многоквартирный дом и решает вопрос, по какой цене следует сдавать квартиры в аренду. Расходы на эксплуатацию дома фактически не зависят от того, сколько квартир будет сдано. Если предприятие знает спрос на квартиры и его эластичность, оно может определить, по какой цене следует сдавать в аренду эти квартиры, чтобы обеспечить максимальную выручку. При этом максимальная выручка может достигаться даже в том случае, если часть квартир останется пустовать.</w:t>
      </w:r>
    </w:p>
    <w:p w:rsidR="00EA06B2" w:rsidRPr="0090110F" w:rsidRDefault="00EA06B2" w:rsidP="0090110F">
      <w:pPr>
        <w:widowControl w:val="0"/>
        <w:autoSpaceDE w:val="0"/>
        <w:autoSpaceDN w:val="0"/>
        <w:adjustRightInd w:val="0"/>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Теория эластичности спроса и предложения имеет важное значение для определения экономической политики предприятий и правительства. Это наглядно видно на примере ценовой и налоговой политики государства.</w:t>
      </w:r>
    </w:p>
    <w:p w:rsidR="00EA06B2" w:rsidRPr="0090110F" w:rsidRDefault="00EA06B2" w:rsidP="0090110F">
      <w:pPr>
        <w:widowControl w:val="0"/>
        <w:autoSpaceDE w:val="0"/>
        <w:autoSpaceDN w:val="0"/>
        <w:adjustRightInd w:val="0"/>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С понятиями эластичности спроса и эластичности предложения связано понятие гибкости цены. </w:t>
      </w:r>
      <w:r w:rsidRPr="0090110F">
        <w:rPr>
          <w:rFonts w:ascii="Times New Roman" w:hAnsi="Times New Roman" w:cs="Times New Roman"/>
          <w:b/>
          <w:bCs/>
          <w:sz w:val="28"/>
          <w:szCs w:val="28"/>
        </w:rPr>
        <w:t>Гибкость цены</w:t>
      </w:r>
      <w:r w:rsidRPr="0090110F">
        <w:rPr>
          <w:rFonts w:ascii="Times New Roman" w:hAnsi="Times New Roman" w:cs="Times New Roman"/>
          <w:sz w:val="28"/>
          <w:szCs w:val="28"/>
        </w:rPr>
        <w:t xml:space="preserve"> может быть определена как величина, обратная эластичности. Она показывает влияние изменения спроса и предложения на изменение цены.</w:t>
      </w:r>
    </w:p>
    <w:p w:rsidR="00EA06B2" w:rsidRPr="0090110F" w:rsidRDefault="00EA06B2" w:rsidP="0090110F">
      <w:pPr>
        <w:widowControl w:val="0"/>
        <w:autoSpaceDE w:val="0"/>
        <w:autoSpaceDN w:val="0"/>
        <w:adjustRightInd w:val="0"/>
        <w:jc w:val="center"/>
        <w:rPr>
          <w:rFonts w:ascii="Times New Roman" w:hAnsi="Times New Roman" w:cs="Times New Roman"/>
          <w:sz w:val="28"/>
          <w:szCs w:val="28"/>
        </w:rPr>
      </w:pPr>
    </w:p>
    <w:p w:rsidR="00EA06B2" w:rsidRPr="0090110F" w:rsidRDefault="00EA06B2" w:rsidP="0090110F">
      <w:pPr>
        <w:widowControl w:val="0"/>
        <w:autoSpaceDE w:val="0"/>
        <w:autoSpaceDN w:val="0"/>
        <w:adjustRightInd w:val="0"/>
        <w:jc w:val="center"/>
        <w:rPr>
          <w:rFonts w:ascii="Times New Roman" w:hAnsi="Times New Roman" w:cs="Times New Roman"/>
          <w:b/>
          <w:bCs/>
          <w:sz w:val="28"/>
          <w:szCs w:val="28"/>
        </w:rPr>
      </w:pPr>
      <w:r w:rsidRPr="0090110F">
        <w:rPr>
          <w:rFonts w:ascii="Times New Roman" w:hAnsi="Times New Roman" w:cs="Times New Roman"/>
          <w:b/>
          <w:bCs/>
          <w:caps/>
          <w:sz w:val="28"/>
          <w:szCs w:val="28"/>
        </w:rPr>
        <w:t xml:space="preserve">7.7 </w:t>
      </w:r>
      <w:r w:rsidRPr="0090110F">
        <w:rPr>
          <w:rFonts w:ascii="Times New Roman" w:hAnsi="Times New Roman" w:cs="Times New Roman"/>
          <w:b/>
          <w:bCs/>
          <w:sz w:val="28"/>
          <w:szCs w:val="28"/>
        </w:rPr>
        <w:t xml:space="preserve">Последствия установления государством </w:t>
      </w:r>
    </w:p>
    <w:p w:rsidR="00EA06B2" w:rsidRPr="0090110F" w:rsidRDefault="00EA06B2" w:rsidP="0090110F">
      <w:pPr>
        <w:widowControl w:val="0"/>
        <w:autoSpaceDE w:val="0"/>
        <w:autoSpaceDN w:val="0"/>
        <w:adjustRightInd w:val="0"/>
        <w:jc w:val="center"/>
        <w:rPr>
          <w:rFonts w:ascii="Times New Roman" w:hAnsi="Times New Roman" w:cs="Times New Roman"/>
          <w:sz w:val="28"/>
          <w:szCs w:val="28"/>
        </w:rPr>
      </w:pPr>
      <w:r w:rsidRPr="0090110F">
        <w:rPr>
          <w:rFonts w:ascii="Times New Roman" w:hAnsi="Times New Roman" w:cs="Times New Roman"/>
          <w:b/>
          <w:bCs/>
          <w:sz w:val="28"/>
          <w:szCs w:val="28"/>
        </w:rPr>
        <w:t>неравновесных цен</w:t>
      </w:r>
    </w:p>
    <w:p w:rsidR="00EA06B2" w:rsidRPr="0090110F" w:rsidRDefault="00EA06B2" w:rsidP="0090110F">
      <w:pPr>
        <w:widowControl w:val="0"/>
        <w:autoSpaceDE w:val="0"/>
        <w:autoSpaceDN w:val="0"/>
        <w:adjustRightInd w:val="0"/>
        <w:jc w:val="center"/>
        <w:rPr>
          <w:rFonts w:ascii="Times New Roman" w:hAnsi="Times New Roman" w:cs="Times New Roman"/>
          <w:sz w:val="28"/>
          <w:szCs w:val="28"/>
        </w:rPr>
      </w:pPr>
    </w:p>
    <w:p w:rsidR="00EA06B2" w:rsidRPr="0090110F" w:rsidRDefault="00EA06B2" w:rsidP="0090110F">
      <w:pPr>
        <w:widowControl w:val="0"/>
        <w:autoSpaceDE w:val="0"/>
        <w:autoSpaceDN w:val="0"/>
        <w:adjustRightInd w:val="0"/>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Иногда государство, преследуя социальные цели, идет на установление максимальных и минимальных цен, по которым производителям позволено продавать свою продукцию.</w:t>
      </w:r>
    </w:p>
    <w:p w:rsidR="00EA06B2" w:rsidRPr="0090110F" w:rsidRDefault="00EA06B2" w:rsidP="0090110F">
      <w:pPr>
        <w:widowControl w:val="0"/>
        <w:autoSpaceDE w:val="0"/>
        <w:autoSpaceDN w:val="0"/>
        <w:adjustRightInd w:val="0"/>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Рассмотрим, что происходит на рынке в случае «ценовой поддержки», т.е. при установлении более высоких цен по сравнению с равновесными, например на рынке зерна (рис. 7.13).</w:t>
      </w:r>
    </w:p>
    <w:p w:rsidR="00EA06B2" w:rsidRPr="0090110F" w:rsidRDefault="00EA06B2" w:rsidP="0090110F">
      <w:pPr>
        <w:widowControl w:val="0"/>
        <w:autoSpaceDE w:val="0"/>
        <w:autoSpaceDN w:val="0"/>
        <w:adjustRightInd w:val="0"/>
        <w:spacing w:line="360" w:lineRule="auto"/>
        <w:ind w:firstLine="425"/>
        <w:jc w:val="both"/>
        <w:rPr>
          <w:rFonts w:ascii="Times New Roman" w:hAnsi="Times New Roman" w:cs="Times New Roman"/>
          <w:sz w:val="28"/>
          <w:szCs w:val="28"/>
        </w:rPr>
      </w:pPr>
      <w:r>
        <w:rPr>
          <w:noProof/>
          <w:lang w:eastAsia="ru-RU"/>
        </w:rPr>
        <w:pict>
          <v:group id="Group 336" o:spid="_x0000_s1236" style="position:absolute;left:0;text-align:left;margin-left:143.95pt;margin-top:1.4pt;width:195.35pt;height:141.2pt;z-index:251589632" coordorigin="4580,7060" coordsize="3907,2824">
            <v:shape id="Text Box 337" o:spid="_x0000_s1237" type="#_x0000_t202" style="position:absolute;left:7502;top:8844;width:428;height:368;visibility:visible" strokecolor="white">
              <v:textbox>
                <w:txbxContent>
                  <w:p w:rsidR="00EA06B2" w:rsidRPr="00371574" w:rsidRDefault="00EA06B2" w:rsidP="00010587">
                    <w:pPr>
                      <w:jc w:val="center"/>
                      <w:rPr>
                        <w:i/>
                        <w:iCs/>
                        <w:sz w:val="20"/>
                        <w:szCs w:val="20"/>
                        <w:lang w:val="en-US"/>
                      </w:rPr>
                    </w:pPr>
                    <w:r w:rsidRPr="00371574">
                      <w:rPr>
                        <w:i/>
                        <w:iCs/>
                        <w:sz w:val="20"/>
                        <w:szCs w:val="20"/>
                        <w:lang w:val="en-US"/>
                      </w:rPr>
                      <w:t>D</w:t>
                    </w:r>
                  </w:p>
                </w:txbxContent>
              </v:textbox>
            </v:shape>
            <v:rect id="Rectangle 338" o:spid="_x0000_s1238" style="position:absolute;left:5284;top:9449;width:3203;height:435;visibility:visible" strokecolor="white">
              <v:textbox>
                <w:txbxContent>
                  <w:p w:rsidR="00EA06B2" w:rsidRPr="00371574" w:rsidRDefault="00EA06B2" w:rsidP="00010587">
                    <w:pPr>
                      <w:rPr>
                        <w:sz w:val="20"/>
                        <w:szCs w:val="20"/>
                        <w:lang w:val="en-US"/>
                      </w:rPr>
                    </w:pPr>
                    <w:r>
                      <w:rPr>
                        <w:i/>
                        <w:iCs/>
                        <w:sz w:val="20"/>
                        <w:szCs w:val="20"/>
                      </w:rPr>
                      <w:t xml:space="preserve">   </w:t>
                    </w:r>
                    <w:r w:rsidRPr="00371574">
                      <w:rPr>
                        <w:i/>
                        <w:iCs/>
                        <w:sz w:val="20"/>
                        <w:szCs w:val="20"/>
                        <w:lang w:val="en-US"/>
                      </w:rPr>
                      <w:t>Q</w:t>
                    </w:r>
                    <w:r w:rsidRPr="00371574">
                      <w:rPr>
                        <w:sz w:val="20"/>
                        <w:szCs w:val="20"/>
                        <w:vertAlign w:val="subscript"/>
                        <w:lang w:val="en-US"/>
                      </w:rPr>
                      <w:t>1</w:t>
                    </w:r>
                    <w:r>
                      <w:rPr>
                        <w:sz w:val="20"/>
                        <w:szCs w:val="20"/>
                        <w:vertAlign w:val="subscript"/>
                      </w:rPr>
                      <w:t xml:space="preserve">                </w:t>
                    </w:r>
                    <w:r w:rsidRPr="00371574">
                      <w:rPr>
                        <w:i/>
                        <w:iCs/>
                        <w:sz w:val="20"/>
                        <w:szCs w:val="20"/>
                        <w:lang w:val="en-US"/>
                      </w:rPr>
                      <w:t>Q</w:t>
                    </w:r>
                    <w:r w:rsidRPr="00371574">
                      <w:rPr>
                        <w:i/>
                        <w:iCs/>
                        <w:sz w:val="20"/>
                        <w:szCs w:val="20"/>
                        <w:vertAlign w:val="subscript"/>
                      </w:rPr>
                      <w:t>Е</w:t>
                    </w:r>
                    <w:r>
                      <w:rPr>
                        <w:i/>
                        <w:iCs/>
                        <w:sz w:val="20"/>
                        <w:szCs w:val="20"/>
                        <w:vertAlign w:val="subscript"/>
                      </w:rPr>
                      <w:t xml:space="preserve">              </w:t>
                    </w:r>
                    <w:r w:rsidRPr="00371574">
                      <w:rPr>
                        <w:i/>
                        <w:iCs/>
                        <w:sz w:val="20"/>
                        <w:szCs w:val="20"/>
                        <w:lang w:val="en-US"/>
                      </w:rPr>
                      <w:t>Q</w:t>
                    </w:r>
                    <w:r w:rsidRPr="00371574">
                      <w:rPr>
                        <w:sz w:val="20"/>
                        <w:szCs w:val="20"/>
                        <w:vertAlign w:val="subscript"/>
                        <w:lang w:val="en-US"/>
                      </w:rPr>
                      <w:t>2</w:t>
                    </w:r>
                    <w:r>
                      <w:rPr>
                        <w:sz w:val="20"/>
                        <w:szCs w:val="20"/>
                        <w:vertAlign w:val="subscript"/>
                      </w:rPr>
                      <w:t xml:space="preserve">                         </w:t>
                    </w:r>
                    <w:r w:rsidRPr="00371574">
                      <w:rPr>
                        <w:i/>
                        <w:iCs/>
                        <w:sz w:val="20"/>
                        <w:szCs w:val="20"/>
                        <w:lang w:val="en-US"/>
                      </w:rPr>
                      <w:t>Q</w:t>
                    </w:r>
                  </w:p>
                </w:txbxContent>
              </v:textbox>
            </v:rect>
            <v:shape id="Text Box 339" o:spid="_x0000_s1239" type="#_x0000_t202" style="position:absolute;left:4587;top:8066;width:611;height:397;visibility:visible" strokecolor="white">
              <v:textbox>
                <w:txbxContent>
                  <w:p w:rsidR="00EA06B2" w:rsidRPr="00371574" w:rsidRDefault="00EA06B2" w:rsidP="00010587">
                    <w:pPr>
                      <w:jc w:val="center"/>
                      <w:rPr>
                        <w:i/>
                        <w:iCs/>
                        <w:sz w:val="20"/>
                        <w:szCs w:val="20"/>
                        <w:vertAlign w:val="subscript"/>
                      </w:rPr>
                    </w:pPr>
                    <w:r w:rsidRPr="00371574">
                      <w:rPr>
                        <w:i/>
                        <w:iCs/>
                        <w:sz w:val="20"/>
                        <w:szCs w:val="20"/>
                        <w:lang w:val="en-US"/>
                      </w:rPr>
                      <w:t>P</w:t>
                    </w:r>
                    <w:r w:rsidRPr="00371574">
                      <w:rPr>
                        <w:i/>
                        <w:iCs/>
                        <w:sz w:val="20"/>
                        <w:szCs w:val="20"/>
                        <w:vertAlign w:val="subscript"/>
                      </w:rPr>
                      <w:t>Е</w:t>
                    </w:r>
                  </w:p>
                </w:txbxContent>
              </v:textbox>
            </v:shape>
            <v:shape id="Text Box 340" o:spid="_x0000_s1240" type="#_x0000_t202" style="position:absolute;left:4580;top:7551;width:543;height:413;visibility:visible" strokecolor="white">
              <v:textbox>
                <w:txbxContent>
                  <w:p w:rsidR="00EA06B2" w:rsidRPr="00371574" w:rsidRDefault="00EA06B2" w:rsidP="00010587">
                    <w:pPr>
                      <w:jc w:val="center"/>
                      <w:rPr>
                        <w:sz w:val="20"/>
                        <w:szCs w:val="20"/>
                        <w:vertAlign w:val="subscript"/>
                        <w:lang w:val="en-US"/>
                      </w:rPr>
                    </w:pPr>
                    <w:r w:rsidRPr="00371574">
                      <w:rPr>
                        <w:i/>
                        <w:iCs/>
                        <w:sz w:val="20"/>
                        <w:szCs w:val="20"/>
                        <w:lang w:val="en-US"/>
                      </w:rPr>
                      <w:t>P</w:t>
                    </w:r>
                    <w:r w:rsidRPr="00371574">
                      <w:rPr>
                        <w:sz w:val="20"/>
                        <w:szCs w:val="20"/>
                        <w:vertAlign w:val="subscript"/>
                        <w:lang w:val="en-US"/>
                      </w:rPr>
                      <w:t>1</w:t>
                    </w:r>
                  </w:p>
                </w:txbxContent>
              </v:textbox>
            </v:shape>
            <v:shape id="Text Box 341" o:spid="_x0000_s1241" type="#_x0000_t202" style="position:absolute;left:6599;top:7339;width:461;height:420;visibility:visible" strokecolor="white">
              <v:textbox>
                <w:txbxContent>
                  <w:p w:rsidR="00EA06B2" w:rsidRPr="00371574" w:rsidRDefault="00EA06B2" w:rsidP="00010587">
                    <w:pPr>
                      <w:jc w:val="center"/>
                      <w:rPr>
                        <w:i/>
                        <w:iCs/>
                        <w:sz w:val="20"/>
                        <w:szCs w:val="20"/>
                        <w:lang w:val="en-US"/>
                      </w:rPr>
                    </w:pPr>
                    <w:r w:rsidRPr="00371574">
                      <w:rPr>
                        <w:i/>
                        <w:iCs/>
                        <w:sz w:val="20"/>
                        <w:szCs w:val="20"/>
                        <w:lang w:val="en-US"/>
                      </w:rPr>
                      <w:t>B</w:t>
                    </w:r>
                  </w:p>
                </w:txbxContent>
              </v:textbox>
            </v:shape>
            <v:shape id="Text Box 342" o:spid="_x0000_s1242" type="#_x0000_t202" style="position:absolute;left:5518;top:7343;width:402;height:369;visibility:visible" strokecolor="white">
              <v:textbox>
                <w:txbxContent>
                  <w:p w:rsidR="00EA06B2" w:rsidRPr="00371574" w:rsidRDefault="00EA06B2" w:rsidP="00010587">
                    <w:pPr>
                      <w:jc w:val="center"/>
                      <w:rPr>
                        <w:i/>
                        <w:iCs/>
                        <w:sz w:val="20"/>
                        <w:szCs w:val="20"/>
                        <w:lang w:val="en-US"/>
                      </w:rPr>
                    </w:pPr>
                    <w:r w:rsidRPr="00371574">
                      <w:rPr>
                        <w:i/>
                        <w:iCs/>
                        <w:sz w:val="20"/>
                        <w:szCs w:val="20"/>
                        <w:lang w:val="en-US"/>
                      </w:rPr>
                      <w:t>A</w:t>
                    </w:r>
                  </w:p>
                </w:txbxContent>
              </v:textbox>
            </v:shape>
            <v:shape id="Text Box 343" o:spid="_x0000_s1243" type="#_x0000_t202" style="position:absolute;left:4619;top:7108;width:498;height:470;visibility:visible" strokecolor="white">
              <v:textbox>
                <w:txbxContent>
                  <w:p w:rsidR="00EA06B2" w:rsidRPr="0075365E" w:rsidRDefault="00EA06B2" w:rsidP="00010587">
                    <w:pPr>
                      <w:jc w:val="center"/>
                      <w:rPr>
                        <w:i/>
                        <w:iCs/>
                        <w:sz w:val="20"/>
                        <w:szCs w:val="20"/>
                        <w:lang w:val="en-US"/>
                      </w:rPr>
                    </w:pPr>
                    <w:r w:rsidRPr="0075365E">
                      <w:rPr>
                        <w:i/>
                        <w:iCs/>
                        <w:sz w:val="20"/>
                        <w:szCs w:val="20"/>
                        <w:lang w:val="en-US"/>
                      </w:rPr>
                      <w:t>P</w:t>
                    </w:r>
                  </w:p>
                </w:txbxContent>
              </v:textbox>
            </v:shape>
            <v:shape id="Text Box 344" o:spid="_x0000_s1244" type="#_x0000_t202" style="position:absolute;left:4797;top:9474;width:316;height:360;visibility:visible" strokecolor="white">
              <v:textbox>
                <w:txbxContent>
                  <w:p w:rsidR="00EA06B2" w:rsidRPr="00371574" w:rsidRDefault="00EA06B2" w:rsidP="00010587">
                    <w:pPr>
                      <w:jc w:val="center"/>
                      <w:rPr>
                        <w:sz w:val="20"/>
                        <w:szCs w:val="20"/>
                        <w:lang w:val="en-US"/>
                      </w:rPr>
                    </w:pPr>
                    <w:r w:rsidRPr="00371574">
                      <w:rPr>
                        <w:sz w:val="20"/>
                        <w:szCs w:val="20"/>
                        <w:lang w:val="en-US"/>
                      </w:rPr>
                      <w:t>0</w:t>
                    </w:r>
                  </w:p>
                </w:txbxContent>
              </v:textbox>
            </v:shape>
            <v:shape id="Text Box 345" o:spid="_x0000_s1245" type="#_x0000_t202" style="position:absolute;left:7336;top:7060;width:471;height:398;visibility:visible" strokecolor="white">
              <v:textbox>
                <w:txbxContent>
                  <w:p w:rsidR="00EA06B2" w:rsidRPr="00371574" w:rsidRDefault="00EA06B2" w:rsidP="00010587">
                    <w:pPr>
                      <w:rPr>
                        <w:i/>
                        <w:iCs/>
                        <w:sz w:val="20"/>
                        <w:szCs w:val="20"/>
                        <w:lang w:val="en-US"/>
                      </w:rPr>
                    </w:pPr>
                    <w:r w:rsidRPr="00371574">
                      <w:rPr>
                        <w:i/>
                        <w:iCs/>
                        <w:sz w:val="20"/>
                        <w:szCs w:val="20"/>
                        <w:lang w:val="en-US"/>
                      </w:rPr>
                      <w:t>S</w:t>
                    </w:r>
                  </w:p>
                </w:txbxContent>
              </v:textbox>
            </v:shape>
            <v:line id="Line 346" o:spid="_x0000_s1246" style="position:absolute;flip:x y;visibility:visible" from="5055,7183" to="5063,9479" o:connectortype="straight">
              <v:stroke endarrow="block" endarrowwidth="narrow" endarrowlength="long"/>
            </v:line>
            <v:line id="Line 347" o:spid="_x0000_s1247" style="position:absolute;flip:y;visibility:visible" from="5063,9482" to="7966,9482" o:connectortype="straight">
              <v:stroke endarrow="block" endarrowwidth="narrow" endarrowlength="long"/>
            </v:line>
            <v:line id="Line 348" o:spid="_x0000_s1248" style="position:absolute;flip:x;visibility:visible" from="5063,8218" to="6294,8218" o:connectortype="straight">
              <v:stroke dashstyle="dash"/>
            </v:line>
            <v:line id="Line 349" o:spid="_x0000_s1249" style="position:absolute;visibility:visible" from="6294,8191" to="6294,8191" o:connectortype="straight"/>
            <v:line id="Line 350" o:spid="_x0000_s1250" style="position:absolute;visibility:visible" from="6294,8191" to="6294,9482" o:connectortype="straight">
              <v:stroke dashstyle="dash"/>
            </v:line>
            <v:line id="Line 351" o:spid="_x0000_s1251" style="position:absolute;visibility:visible" from="5635,7721" to="5635,9482" o:connectortype="straight">
              <v:stroke dashstyle="dash"/>
            </v:line>
            <v:line id="Line 352" o:spid="_x0000_s1252" style="position:absolute;visibility:visible" from="5063,7721" to="6910,7721" o:connectortype="straight">
              <v:stroke dashstyle="dash"/>
            </v:line>
            <v:line id="Line 353" o:spid="_x0000_s1253" style="position:absolute;visibility:visible" from="6910,7721" to="6910,9482" o:connectortype="straight">
              <v:stroke dashstyle="dash"/>
            </v:line>
            <v:line id="Line 354" o:spid="_x0000_s1254" style="position:absolute;visibility:visible" from="5063,7721" to="6910,7721" o:connectortype="straight">
              <v:stroke dashstyle="dash"/>
            </v:line>
            <v:rect id="Rectangle 355" o:spid="_x0000_s1255" style="position:absolute;left:6052;top:7804;width:504;height:389;visibility:visible" strokecolor="white">
              <v:textbox>
                <w:txbxContent>
                  <w:p w:rsidR="00EA06B2" w:rsidRPr="00371574" w:rsidRDefault="00EA06B2" w:rsidP="00010587">
                    <w:pPr>
                      <w:jc w:val="center"/>
                      <w:rPr>
                        <w:i/>
                        <w:iCs/>
                        <w:sz w:val="20"/>
                        <w:szCs w:val="20"/>
                        <w:lang w:val="en-US"/>
                      </w:rPr>
                    </w:pPr>
                    <w:r w:rsidRPr="00371574">
                      <w:rPr>
                        <w:i/>
                        <w:iCs/>
                        <w:sz w:val="20"/>
                        <w:szCs w:val="20"/>
                        <w:lang w:val="en-US"/>
                      </w:rPr>
                      <w:t>E</w:t>
                    </w:r>
                  </w:p>
                </w:txbxContent>
              </v:textbox>
            </v:rect>
            <v:line id="Line 356" o:spid="_x0000_s1256" style="position:absolute;flip:x y;visibility:visible" from="5294,7456" to="7634,9216" o:connectortype="straight" strokeweight="1.5pt"/>
            <v:line id="Line 357" o:spid="_x0000_s1257" style="position:absolute;flip:x;visibility:visible" from="5309,7329" to="7403,8972" o:connectortype="straight" strokeweight="1.5pt"/>
          </v:group>
        </w:pict>
      </w:r>
    </w:p>
    <w:p w:rsidR="00EA06B2" w:rsidRPr="0090110F" w:rsidRDefault="00EA06B2" w:rsidP="0090110F">
      <w:pPr>
        <w:widowControl w:val="0"/>
        <w:autoSpaceDE w:val="0"/>
        <w:autoSpaceDN w:val="0"/>
        <w:adjustRightInd w:val="0"/>
        <w:spacing w:line="360" w:lineRule="auto"/>
        <w:ind w:firstLine="425"/>
        <w:jc w:val="both"/>
        <w:rPr>
          <w:rFonts w:ascii="Times New Roman" w:hAnsi="Times New Roman" w:cs="Times New Roman"/>
          <w:sz w:val="28"/>
          <w:szCs w:val="28"/>
        </w:rPr>
      </w:pPr>
    </w:p>
    <w:p w:rsidR="00EA06B2" w:rsidRPr="0090110F" w:rsidRDefault="00EA06B2" w:rsidP="0090110F">
      <w:pPr>
        <w:widowControl w:val="0"/>
        <w:tabs>
          <w:tab w:val="left" w:pos="7697"/>
        </w:tabs>
        <w:autoSpaceDE w:val="0"/>
        <w:autoSpaceDN w:val="0"/>
        <w:adjustRightInd w:val="0"/>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ab/>
      </w:r>
    </w:p>
    <w:p w:rsidR="00EA06B2" w:rsidRPr="0090110F" w:rsidRDefault="00EA06B2" w:rsidP="0090110F">
      <w:pPr>
        <w:widowControl w:val="0"/>
        <w:autoSpaceDE w:val="0"/>
        <w:autoSpaceDN w:val="0"/>
        <w:adjustRightInd w:val="0"/>
        <w:spacing w:line="360" w:lineRule="auto"/>
        <w:ind w:firstLine="425"/>
        <w:jc w:val="both"/>
        <w:rPr>
          <w:rFonts w:ascii="Times New Roman" w:hAnsi="Times New Roman" w:cs="Times New Roman"/>
          <w:sz w:val="28"/>
          <w:szCs w:val="28"/>
        </w:rPr>
      </w:pPr>
    </w:p>
    <w:p w:rsidR="00EA06B2" w:rsidRPr="0090110F" w:rsidRDefault="00EA06B2" w:rsidP="0090110F">
      <w:pPr>
        <w:widowControl w:val="0"/>
        <w:autoSpaceDE w:val="0"/>
        <w:autoSpaceDN w:val="0"/>
        <w:adjustRightInd w:val="0"/>
        <w:spacing w:line="360" w:lineRule="auto"/>
        <w:jc w:val="both"/>
        <w:rPr>
          <w:rFonts w:ascii="Times New Roman" w:hAnsi="Times New Roman" w:cs="Times New Roman"/>
          <w:sz w:val="28"/>
          <w:szCs w:val="28"/>
        </w:rPr>
      </w:pPr>
    </w:p>
    <w:p w:rsidR="00EA06B2" w:rsidRDefault="00EA06B2" w:rsidP="0090110F">
      <w:pPr>
        <w:widowControl w:val="0"/>
        <w:autoSpaceDE w:val="0"/>
        <w:autoSpaceDN w:val="0"/>
        <w:adjustRightInd w:val="0"/>
        <w:jc w:val="center"/>
        <w:rPr>
          <w:rFonts w:ascii="Times New Roman" w:hAnsi="Times New Roman" w:cs="Times New Roman"/>
          <w:b/>
          <w:bCs/>
          <w:sz w:val="28"/>
          <w:szCs w:val="28"/>
        </w:rPr>
      </w:pPr>
    </w:p>
    <w:p w:rsidR="00EA06B2" w:rsidRDefault="00EA06B2" w:rsidP="0090110F">
      <w:pPr>
        <w:widowControl w:val="0"/>
        <w:autoSpaceDE w:val="0"/>
        <w:autoSpaceDN w:val="0"/>
        <w:adjustRightInd w:val="0"/>
        <w:jc w:val="center"/>
        <w:rPr>
          <w:rFonts w:ascii="Times New Roman" w:hAnsi="Times New Roman" w:cs="Times New Roman"/>
          <w:b/>
          <w:bCs/>
          <w:sz w:val="28"/>
          <w:szCs w:val="28"/>
        </w:rPr>
      </w:pPr>
    </w:p>
    <w:p w:rsidR="00EA06B2" w:rsidRPr="0090110F" w:rsidRDefault="00EA06B2" w:rsidP="0090110F">
      <w:pPr>
        <w:widowControl w:val="0"/>
        <w:autoSpaceDE w:val="0"/>
        <w:autoSpaceDN w:val="0"/>
        <w:adjustRightInd w:val="0"/>
        <w:jc w:val="center"/>
        <w:rPr>
          <w:rFonts w:ascii="Times New Roman" w:hAnsi="Times New Roman" w:cs="Times New Roman"/>
          <w:b/>
          <w:bCs/>
          <w:sz w:val="28"/>
          <w:szCs w:val="28"/>
        </w:rPr>
      </w:pPr>
      <w:r w:rsidRPr="0090110F">
        <w:rPr>
          <w:rFonts w:ascii="Times New Roman" w:hAnsi="Times New Roman" w:cs="Times New Roman"/>
          <w:b/>
          <w:bCs/>
          <w:sz w:val="28"/>
          <w:szCs w:val="28"/>
        </w:rPr>
        <w:t>Рис. 7.13. Ситуация на рынке в случае «ценовой поддержки»</w:t>
      </w:r>
    </w:p>
    <w:p w:rsidR="00EA06B2" w:rsidRPr="0090110F" w:rsidRDefault="00EA06B2" w:rsidP="0090110F">
      <w:pPr>
        <w:widowControl w:val="0"/>
        <w:autoSpaceDE w:val="0"/>
        <w:autoSpaceDN w:val="0"/>
        <w:adjustRightInd w:val="0"/>
        <w:ind w:firstLine="425"/>
        <w:jc w:val="both"/>
        <w:rPr>
          <w:rFonts w:ascii="Times New Roman" w:hAnsi="Times New Roman" w:cs="Times New Roman"/>
          <w:sz w:val="28"/>
          <w:szCs w:val="28"/>
        </w:rPr>
      </w:pPr>
    </w:p>
    <w:p w:rsidR="00EA06B2" w:rsidRPr="0090110F" w:rsidRDefault="00EA06B2" w:rsidP="0090110F">
      <w:pPr>
        <w:widowControl w:val="0"/>
        <w:autoSpaceDE w:val="0"/>
        <w:autoSpaceDN w:val="0"/>
        <w:adjustRightInd w:val="0"/>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Пусть первоначально рынок находится в равновесии в точке </w:t>
      </w:r>
      <w:r w:rsidRPr="0090110F">
        <w:rPr>
          <w:rFonts w:ascii="Times New Roman" w:hAnsi="Times New Roman" w:cs="Times New Roman"/>
          <w:i/>
          <w:iCs/>
          <w:sz w:val="28"/>
          <w:szCs w:val="28"/>
        </w:rPr>
        <w:t>Е</w:t>
      </w:r>
      <w:r w:rsidRPr="0090110F">
        <w:rPr>
          <w:rFonts w:ascii="Times New Roman" w:hAnsi="Times New Roman" w:cs="Times New Roman"/>
          <w:sz w:val="28"/>
          <w:szCs w:val="28"/>
        </w:rPr>
        <w:t xml:space="preserve">. В целях поддержки фермеров правительство устанавливает минимальную цену зерна </w:t>
      </w:r>
      <w:r w:rsidRPr="0090110F">
        <w:rPr>
          <w:rFonts w:ascii="Times New Roman" w:hAnsi="Times New Roman" w:cs="Times New Roman"/>
          <w:i/>
          <w:iCs/>
          <w:sz w:val="28"/>
          <w:szCs w:val="28"/>
        </w:rPr>
        <w:t>Р</w:t>
      </w:r>
      <w:r w:rsidRPr="0090110F">
        <w:rPr>
          <w:rFonts w:ascii="Times New Roman" w:hAnsi="Times New Roman" w:cs="Times New Roman"/>
          <w:sz w:val="28"/>
          <w:szCs w:val="28"/>
          <w:vertAlign w:val="subscript"/>
        </w:rPr>
        <w:t>1</w:t>
      </w:r>
      <w:r w:rsidRPr="0090110F">
        <w:rPr>
          <w:rFonts w:ascii="Times New Roman" w:hAnsi="Times New Roman" w:cs="Times New Roman"/>
          <w:sz w:val="28"/>
          <w:szCs w:val="28"/>
        </w:rPr>
        <w:t xml:space="preserve"> («цену пола»), которая превышает равновесную. У фермеров повышается стимул к расширению производства зерна до объема </w:t>
      </w:r>
      <w:r w:rsidRPr="0090110F">
        <w:rPr>
          <w:rFonts w:ascii="Times New Roman" w:hAnsi="Times New Roman" w:cs="Times New Roman"/>
          <w:i/>
          <w:iCs/>
          <w:sz w:val="28"/>
          <w:szCs w:val="28"/>
        </w:rPr>
        <w:t>Q</w:t>
      </w:r>
      <w:r w:rsidRPr="0090110F">
        <w:rPr>
          <w:rFonts w:ascii="Times New Roman" w:hAnsi="Times New Roman" w:cs="Times New Roman"/>
          <w:sz w:val="28"/>
          <w:szCs w:val="28"/>
          <w:vertAlign w:val="subscript"/>
        </w:rPr>
        <w:t>2</w:t>
      </w:r>
      <w:r w:rsidRPr="0090110F">
        <w:rPr>
          <w:rFonts w:ascii="Times New Roman" w:hAnsi="Times New Roman" w:cs="Times New Roman"/>
          <w:sz w:val="28"/>
          <w:szCs w:val="28"/>
        </w:rPr>
        <w:t xml:space="preserve">. Однако на рынке нет спроса на такой объем зерна, и у фермеров образуется излишек, равный разнице между объемом предложения зерна </w:t>
      </w:r>
      <w:r w:rsidRPr="0090110F">
        <w:rPr>
          <w:rFonts w:ascii="Times New Roman" w:hAnsi="Times New Roman" w:cs="Times New Roman"/>
          <w:i/>
          <w:iCs/>
          <w:sz w:val="28"/>
          <w:szCs w:val="28"/>
        </w:rPr>
        <w:t>Q</w:t>
      </w:r>
      <w:r w:rsidRPr="0090110F">
        <w:rPr>
          <w:rFonts w:ascii="Times New Roman" w:hAnsi="Times New Roman" w:cs="Times New Roman"/>
          <w:sz w:val="28"/>
          <w:szCs w:val="28"/>
          <w:vertAlign w:val="subscript"/>
        </w:rPr>
        <w:t>2</w:t>
      </w:r>
      <w:r w:rsidRPr="0090110F">
        <w:rPr>
          <w:rFonts w:ascii="Times New Roman" w:hAnsi="Times New Roman" w:cs="Times New Roman"/>
          <w:sz w:val="28"/>
          <w:szCs w:val="28"/>
        </w:rPr>
        <w:t xml:space="preserve"> по цене </w:t>
      </w:r>
      <w:r w:rsidRPr="0090110F">
        <w:rPr>
          <w:rFonts w:ascii="Times New Roman" w:hAnsi="Times New Roman" w:cs="Times New Roman"/>
          <w:i/>
          <w:iCs/>
          <w:sz w:val="28"/>
          <w:szCs w:val="28"/>
        </w:rPr>
        <w:t>Р</w:t>
      </w:r>
      <w:r w:rsidRPr="0090110F">
        <w:rPr>
          <w:rFonts w:ascii="Times New Roman" w:hAnsi="Times New Roman" w:cs="Times New Roman"/>
          <w:sz w:val="28"/>
          <w:szCs w:val="28"/>
          <w:vertAlign w:val="subscript"/>
        </w:rPr>
        <w:t>1</w:t>
      </w:r>
      <w:r w:rsidRPr="0090110F">
        <w:rPr>
          <w:rFonts w:ascii="Times New Roman" w:hAnsi="Times New Roman" w:cs="Times New Roman"/>
          <w:sz w:val="28"/>
          <w:szCs w:val="28"/>
        </w:rPr>
        <w:t xml:space="preserve"> («цена пола») и объемом спроса </w:t>
      </w:r>
      <w:r w:rsidRPr="0090110F">
        <w:rPr>
          <w:rFonts w:ascii="Times New Roman" w:hAnsi="Times New Roman" w:cs="Times New Roman"/>
          <w:i/>
          <w:iCs/>
          <w:sz w:val="28"/>
          <w:szCs w:val="28"/>
        </w:rPr>
        <w:t>Q</w:t>
      </w:r>
      <w:r w:rsidRPr="0090110F">
        <w:rPr>
          <w:rFonts w:ascii="Times New Roman" w:hAnsi="Times New Roman" w:cs="Times New Roman"/>
          <w:sz w:val="28"/>
          <w:szCs w:val="28"/>
          <w:vertAlign w:val="subscript"/>
        </w:rPr>
        <w:t>1</w:t>
      </w:r>
      <w:r w:rsidRPr="0090110F">
        <w:rPr>
          <w:rFonts w:ascii="Times New Roman" w:hAnsi="Times New Roman" w:cs="Times New Roman"/>
          <w:sz w:val="28"/>
          <w:szCs w:val="28"/>
        </w:rPr>
        <w:t xml:space="preserve"> по этой же цене. В результате затраты потребителей составят площадь прямоугольника </w:t>
      </w:r>
      <w:r w:rsidRPr="0090110F">
        <w:rPr>
          <w:rFonts w:ascii="Times New Roman" w:hAnsi="Times New Roman" w:cs="Times New Roman"/>
          <w:i/>
          <w:iCs/>
          <w:sz w:val="28"/>
          <w:szCs w:val="28"/>
        </w:rPr>
        <w:t>ОР</w:t>
      </w:r>
      <w:r w:rsidRPr="0090110F">
        <w:rPr>
          <w:rFonts w:ascii="Times New Roman" w:hAnsi="Times New Roman" w:cs="Times New Roman"/>
          <w:sz w:val="28"/>
          <w:szCs w:val="28"/>
          <w:vertAlign w:val="subscript"/>
        </w:rPr>
        <w:t>1</w:t>
      </w:r>
      <w:r w:rsidRPr="0090110F">
        <w:rPr>
          <w:rFonts w:ascii="Times New Roman" w:hAnsi="Times New Roman" w:cs="Times New Roman"/>
          <w:i/>
          <w:iCs/>
          <w:sz w:val="28"/>
          <w:szCs w:val="28"/>
        </w:rPr>
        <w:t>АQ</w:t>
      </w:r>
      <w:r w:rsidRPr="0090110F">
        <w:rPr>
          <w:rFonts w:ascii="Times New Roman" w:hAnsi="Times New Roman" w:cs="Times New Roman"/>
          <w:sz w:val="28"/>
          <w:szCs w:val="28"/>
          <w:vertAlign w:val="subscript"/>
        </w:rPr>
        <w:t>1</w:t>
      </w:r>
      <w:r w:rsidRPr="0090110F">
        <w:rPr>
          <w:rFonts w:ascii="Times New Roman" w:hAnsi="Times New Roman" w:cs="Times New Roman"/>
          <w:sz w:val="28"/>
          <w:szCs w:val="28"/>
        </w:rPr>
        <w:t xml:space="preserve">, а затраты правительства (налогоплательщиков) – площадь прямоугольника </w:t>
      </w:r>
      <w:r w:rsidRPr="0090110F">
        <w:rPr>
          <w:rFonts w:ascii="Times New Roman" w:hAnsi="Times New Roman" w:cs="Times New Roman"/>
          <w:i/>
          <w:iCs/>
          <w:sz w:val="28"/>
          <w:szCs w:val="28"/>
        </w:rPr>
        <w:t>Q</w:t>
      </w:r>
      <w:r w:rsidRPr="0090110F">
        <w:rPr>
          <w:rFonts w:ascii="Times New Roman" w:hAnsi="Times New Roman" w:cs="Times New Roman"/>
          <w:sz w:val="28"/>
          <w:szCs w:val="28"/>
          <w:vertAlign w:val="subscript"/>
        </w:rPr>
        <w:t>1</w:t>
      </w:r>
      <w:r w:rsidRPr="0090110F">
        <w:rPr>
          <w:rFonts w:ascii="Times New Roman" w:hAnsi="Times New Roman" w:cs="Times New Roman"/>
          <w:i/>
          <w:iCs/>
          <w:sz w:val="28"/>
          <w:szCs w:val="28"/>
        </w:rPr>
        <w:t>ABQ</w:t>
      </w:r>
      <w:r w:rsidRPr="0090110F">
        <w:rPr>
          <w:rFonts w:ascii="Times New Roman" w:hAnsi="Times New Roman" w:cs="Times New Roman"/>
          <w:sz w:val="28"/>
          <w:szCs w:val="28"/>
          <w:vertAlign w:val="subscript"/>
        </w:rPr>
        <w:t>2</w:t>
      </w:r>
      <w:r w:rsidRPr="0090110F">
        <w:rPr>
          <w:rFonts w:ascii="Times New Roman" w:hAnsi="Times New Roman" w:cs="Times New Roman"/>
          <w:sz w:val="28"/>
          <w:szCs w:val="28"/>
        </w:rPr>
        <w:t>.</w:t>
      </w:r>
    </w:p>
    <w:p w:rsidR="00EA06B2" w:rsidRDefault="00EA06B2" w:rsidP="0090110F">
      <w:pPr>
        <w:widowControl w:val="0"/>
        <w:autoSpaceDE w:val="0"/>
        <w:autoSpaceDN w:val="0"/>
        <w:adjustRightInd w:val="0"/>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Теперь рассмотрим, что произойдет на рынке в случае установления государством «потолка цен», т.е. такого уровня цен, выше которого производители не вправе продавать свои товары (рис. 7.14).</w:t>
      </w:r>
    </w:p>
    <w:p w:rsidR="00EA06B2" w:rsidRPr="0090110F" w:rsidRDefault="00EA06B2" w:rsidP="0090110F">
      <w:pPr>
        <w:widowControl w:val="0"/>
        <w:autoSpaceDE w:val="0"/>
        <w:autoSpaceDN w:val="0"/>
        <w:adjustRightInd w:val="0"/>
        <w:spacing w:line="360" w:lineRule="auto"/>
        <w:ind w:firstLine="425"/>
        <w:jc w:val="both"/>
        <w:rPr>
          <w:rFonts w:ascii="Times New Roman" w:hAnsi="Times New Roman" w:cs="Times New Roman"/>
          <w:sz w:val="28"/>
          <w:szCs w:val="28"/>
        </w:rPr>
      </w:pPr>
    </w:p>
    <w:p w:rsidR="00EA06B2" w:rsidRPr="0090110F" w:rsidRDefault="00EA06B2" w:rsidP="0090110F">
      <w:pPr>
        <w:widowControl w:val="0"/>
        <w:autoSpaceDE w:val="0"/>
        <w:autoSpaceDN w:val="0"/>
        <w:adjustRightInd w:val="0"/>
        <w:spacing w:line="360" w:lineRule="auto"/>
        <w:ind w:firstLine="425"/>
        <w:jc w:val="both"/>
        <w:rPr>
          <w:rFonts w:ascii="Times New Roman" w:hAnsi="Times New Roman" w:cs="Times New Roman"/>
          <w:sz w:val="28"/>
          <w:szCs w:val="28"/>
        </w:rPr>
      </w:pPr>
    </w:p>
    <w:p w:rsidR="00EA06B2" w:rsidRPr="0090110F" w:rsidRDefault="00EA06B2" w:rsidP="0090110F">
      <w:pPr>
        <w:widowControl w:val="0"/>
        <w:autoSpaceDE w:val="0"/>
        <w:autoSpaceDN w:val="0"/>
        <w:adjustRightInd w:val="0"/>
        <w:spacing w:line="360" w:lineRule="auto"/>
        <w:ind w:firstLine="425"/>
        <w:jc w:val="both"/>
        <w:rPr>
          <w:rFonts w:ascii="Times New Roman" w:hAnsi="Times New Roman" w:cs="Times New Roman"/>
          <w:sz w:val="28"/>
          <w:szCs w:val="28"/>
        </w:rPr>
      </w:pPr>
      <w:r>
        <w:rPr>
          <w:noProof/>
          <w:lang w:eastAsia="ru-RU"/>
        </w:rPr>
        <w:pict>
          <v:group id="Group 62" o:spid="_x0000_s1258" style="position:absolute;left:0;text-align:left;margin-left:87.25pt;margin-top:-33.75pt;width:247.4pt;height:145.4pt;z-index:251576320" coordorigin="10267,2876" coordsize="4948,2908">
            <v:shape id="Text Box 63" o:spid="_x0000_s1259" type="#_x0000_t202" style="position:absolute;left:13880;top:4867;width:491;height:395;visibility:visible" strokecolor="white">
              <v:textbox>
                <w:txbxContent>
                  <w:p w:rsidR="00EA06B2" w:rsidRPr="0085366A" w:rsidRDefault="00EA06B2" w:rsidP="00010587">
                    <w:pPr>
                      <w:jc w:val="center"/>
                      <w:rPr>
                        <w:i/>
                        <w:iCs/>
                        <w:sz w:val="20"/>
                        <w:szCs w:val="20"/>
                        <w:lang w:val="en-US"/>
                      </w:rPr>
                    </w:pPr>
                    <w:r w:rsidRPr="0085366A">
                      <w:rPr>
                        <w:i/>
                        <w:iCs/>
                        <w:sz w:val="20"/>
                        <w:szCs w:val="20"/>
                        <w:lang w:val="en-US"/>
                      </w:rPr>
                      <w:t>D</w:t>
                    </w:r>
                  </w:p>
                </w:txbxContent>
              </v:textbox>
            </v:shape>
            <v:shape id="Text Box 64" o:spid="_x0000_s1260" type="#_x0000_t202" style="position:absolute;left:11369;top:4280;width:526;height:461;visibility:visible" strokecolor="white">
              <v:textbox>
                <w:txbxContent>
                  <w:p w:rsidR="00EA06B2" w:rsidRPr="0085366A" w:rsidRDefault="00EA06B2" w:rsidP="00010587">
                    <w:pPr>
                      <w:jc w:val="center"/>
                      <w:rPr>
                        <w:sz w:val="20"/>
                        <w:szCs w:val="20"/>
                        <w:vertAlign w:val="subscript"/>
                      </w:rPr>
                    </w:pPr>
                    <w:r w:rsidRPr="0085366A">
                      <w:rPr>
                        <w:i/>
                        <w:iCs/>
                        <w:sz w:val="20"/>
                        <w:szCs w:val="20"/>
                      </w:rPr>
                      <w:t>Е</w:t>
                    </w:r>
                    <w:r w:rsidRPr="0085366A">
                      <w:rPr>
                        <w:sz w:val="20"/>
                        <w:szCs w:val="20"/>
                        <w:vertAlign w:val="subscript"/>
                      </w:rPr>
                      <w:t>1</w:t>
                    </w:r>
                  </w:p>
                </w:txbxContent>
              </v:textbox>
            </v:shape>
            <v:shape id="Text Box 65" o:spid="_x0000_s1261" type="#_x0000_t202" style="position:absolute;left:13337;top:2900;width:458;height:386;visibility:visible" strokecolor="white">
              <v:textbox>
                <w:txbxContent>
                  <w:p w:rsidR="00EA06B2" w:rsidRPr="0085366A" w:rsidRDefault="00EA06B2" w:rsidP="00010587">
                    <w:pPr>
                      <w:jc w:val="center"/>
                      <w:rPr>
                        <w:i/>
                        <w:iCs/>
                        <w:sz w:val="20"/>
                        <w:szCs w:val="20"/>
                        <w:lang w:val="en-US"/>
                      </w:rPr>
                    </w:pPr>
                    <w:r w:rsidRPr="0085366A">
                      <w:rPr>
                        <w:i/>
                        <w:iCs/>
                        <w:sz w:val="20"/>
                        <w:szCs w:val="20"/>
                        <w:lang w:val="en-US"/>
                      </w:rPr>
                      <w:t>S</w:t>
                    </w:r>
                  </w:p>
                </w:txbxContent>
              </v:textbox>
            </v:shape>
            <v:shape id="Text Box 66" o:spid="_x0000_s1262" type="#_x0000_t202" style="position:absolute;left:13222;top:4265;width:470;height:401;visibility:visible" strokecolor="white">
              <v:textbox>
                <w:txbxContent>
                  <w:p w:rsidR="00EA06B2" w:rsidRPr="0085366A" w:rsidRDefault="00EA06B2" w:rsidP="00010587">
                    <w:pPr>
                      <w:rPr>
                        <w:i/>
                        <w:iCs/>
                        <w:sz w:val="20"/>
                        <w:szCs w:val="20"/>
                        <w:lang w:val="en-US"/>
                      </w:rPr>
                    </w:pPr>
                    <w:r w:rsidRPr="0085366A">
                      <w:rPr>
                        <w:i/>
                        <w:iCs/>
                        <w:sz w:val="20"/>
                        <w:szCs w:val="20"/>
                        <w:lang w:val="en-US"/>
                      </w:rPr>
                      <w:t>B</w:t>
                    </w:r>
                  </w:p>
                </w:txbxContent>
              </v:textbox>
            </v:shape>
            <v:shape id="Text Box 67" o:spid="_x0000_s1263" type="#_x0000_t202" style="position:absolute;left:12206;top:3607;width:484;height:424;visibility:visible" strokecolor="white">
              <v:textbox>
                <w:txbxContent>
                  <w:p w:rsidR="00EA06B2" w:rsidRPr="0085366A" w:rsidRDefault="00EA06B2" w:rsidP="00010587">
                    <w:pPr>
                      <w:jc w:val="center"/>
                      <w:rPr>
                        <w:i/>
                        <w:iCs/>
                        <w:sz w:val="20"/>
                        <w:szCs w:val="20"/>
                        <w:lang w:val="en-US"/>
                      </w:rPr>
                    </w:pPr>
                    <w:r w:rsidRPr="0085366A">
                      <w:rPr>
                        <w:i/>
                        <w:iCs/>
                        <w:sz w:val="20"/>
                        <w:szCs w:val="20"/>
                        <w:lang w:val="en-US"/>
                      </w:rPr>
                      <w:t>E</w:t>
                    </w:r>
                  </w:p>
                </w:txbxContent>
              </v:textbox>
            </v:shape>
            <v:shape id="Text Box 68" o:spid="_x0000_s1264" type="#_x0000_t202" style="position:absolute;left:11669;top:3257;width:447;height:390;visibility:visible" strokecolor="white">
              <v:textbox>
                <w:txbxContent>
                  <w:p w:rsidR="00EA06B2" w:rsidRPr="0085366A" w:rsidRDefault="00EA06B2" w:rsidP="00010587">
                    <w:pPr>
                      <w:jc w:val="center"/>
                      <w:rPr>
                        <w:i/>
                        <w:iCs/>
                        <w:sz w:val="20"/>
                        <w:szCs w:val="20"/>
                        <w:lang w:val="en-US"/>
                      </w:rPr>
                    </w:pPr>
                    <w:r w:rsidRPr="0085366A">
                      <w:rPr>
                        <w:i/>
                        <w:iCs/>
                        <w:sz w:val="20"/>
                        <w:szCs w:val="20"/>
                        <w:lang w:val="en-US"/>
                      </w:rPr>
                      <w:t>A</w:t>
                    </w:r>
                  </w:p>
                </w:txbxContent>
              </v:textbox>
            </v:shape>
            <v:shape id="Text Box 69" o:spid="_x0000_s1265" type="#_x0000_t202" style="position:absolute;left:10675;top:2876;width:413;height:379;visibility:visible" strokecolor="white">
              <v:textbox>
                <w:txbxContent>
                  <w:p w:rsidR="00EA06B2" w:rsidRPr="0085366A" w:rsidRDefault="00EA06B2" w:rsidP="00010587">
                    <w:pPr>
                      <w:jc w:val="center"/>
                      <w:rPr>
                        <w:i/>
                        <w:iCs/>
                        <w:sz w:val="20"/>
                        <w:szCs w:val="20"/>
                        <w:lang w:val="en-US"/>
                      </w:rPr>
                    </w:pPr>
                    <w:r w:rsidRPr="0085366A">
                      <w:rPr>
                        <w:i/>
                        <w:iCs/>
                        <w:sz w:val="20"/>
                        <w:szCs w:val="20"/>
                        <w:lang w:val="en-US"/>
                      </w:rPr>
                      <w:t>P</w:t>
                    </w:r>
                  </w:p>
                </w:txbxContent>
              </v:textbox>
            </v:shape>
            <v:shape id="Text Box 70" o:spid="_x0000_s1266" type="#_x0000_t202" style="position:absolute;left:10564;top:3377;width:561;height:400;visibility:visible" strokecolor="white">
              <v:textbox>
                <w:txbxContent>
                  <w:p w:rsidR="00EA06B2" w:rsidRPr="0085366A" w:rsidRDefault="00EA06B2" w:rsidP="00010587">
                    <w:pPr>
                      <w:jc w:val="center"/>
                      <w:rPr>
                        <w:sz w:val="20"/>
                        <w:szCs w:val="20"/>
                        <w:lang w:val="en-US"/>
                      </w:rPr>
                    </w:pPr>
                    <w:r w:rsidRPr="0085366A">
                      <w:rPr>
                        <w:i/>
                        <w:iCs/>
                        <w:sz w:val="20"/>
                        <w:szCs w:val="20"/>
                        <w:lang w:val="en-US"/>
                      </w:rPr>
                      <w:t>P</w:t>
                    </w:r>
                    <w:r w:rsidRPr="0085366A">
                      <w:rPr>
                        <w:sz w:val="20"/>
                        <w:szCs w:val="20"/>
                        <w:vertAlign w:val="subscript"/>
                        <w:lang w:val="en-US"/>
                      </w:rPr>
                      <w:t>1</w:t>
                    </w:r>
                  </w:p>
                </w:txbxContent>
              </v:textbox>
            </v:shape>
            <v:shape id="Text Box 71" o:spid="_x0000_s1267" type="#_x0000_t202" style="position:absolute;left:10579;top:3829;width:591;height:389;visibility:visible" strokecolor="white">
              <v:textbox>
                <w:txbxContent>
                  <w:p w:rsidR="00EA06B2" w:rsidRPr="0085366A" w:rsidRDefault="00EA06B2" w:rsidP="00010587">
                    <w:pPr>
                      <w:jc w:val="center"/>
                      <w:rPr>
                        <w:i/>
                        <w:iCs/>
                        <w:sz w:val="20"/>
                        <w:szCs w:val="20"/>
                        <w:vertAlign w:val="subscript"/>
                        <w:lang w:val="en-US"/>
                      </w:rPr>
                    </w:pPr>
                    <w:r w:rsidRPr="0085366A">
                      <w:rPr>
                        <w:i/>
                        <w:iCs/>
                        <w:sz w:val="20"/>
                        <w:szCs w:val="20"/>
                        <w:lang w:val="en-US"/>
                      </w:rPr>
                      <w:t>P</w:t>
                    </w:r>
                    <w:r w:rsidRPr="0085366A">
                      <w:rPr>
                        <w:i/>
                        <w:iCs/>
                        <w:sz w:val="20"/>
                        <w:szCs w:val="20"/>
                        <w:vertAlign w:val="subscript"/>
                        <w:lang w:val="en-US"/>
                      </w:rPr>
                      <w:t>E</w:t>
                    </w:r>
                  </w:p>
                </w:txbxContent>
              </v:textbox>
            </v:shape>
            <v:shape id="Text Box 72" o:spid="_x0000_s1268" type="#_x0000_t202" style="position:absolute;left:10606;top:4455;width:542;height:406;visibility:visible" strokecolor="white">
              <v:textbox>
                <w:txbxContent>
                  <w:p w:rsidR="00EA06B2" w:rsidRPr="0085366A" w:rsidRDefault="00EA06B2" w:rsidP="00010587">
                    <w:pPr>
                      <w:jc w:val="center"/>
                      <w:rPr>
                        <w:sz w:val="20"/>
                        <w:szCs w:val="20"/>
                        <w:vertAlign w:val="subscript"/>
                        <w:lang w:val="en-US"/>
                      </w:rPr>
                    </w:pPr>
                    <w:r w:rsidRPr="0085366A">
                      <w:rPr>
                        <w:i/>
                        <w:iCs/>
                        <w:sz w:val="20"/>
                        <w:szCs w:val="20"/>
                        <w:lang w:val="en-US"/>
                      </w:rPr>
                      <w:t>P</w:t>
                    </w:r>
                    <w:r w:rsidRPr="0085366A">
                      <w:rPr>
                        <w:sz w:val="20"/>
                        <w:szCs w:val="20"/>
                        <w:vertAlign w:val="subscript"/>
                        <w:lang w:val="en-US"/>
                      </w:rPr>
                      <w:t>2</w:t>
                    </w:r>
                  </w:p>
                </w:txbxContent>
              </v:textbox>
            </v:shape>
            <v:rect id="Rectangle 73" o:spid="_x0000_s1269" style="position:absolute;left:10267;top:5389;width:4948;height:395;visibility:visible" strokecolor="white">
              <v:textbox>
                <w:txbxContent>
                  <w:p w:rsidR="00EA06B2" w:rsidRPr="0085366A" w:rsidRDefault="00EA06B2" w:rsidP="00010587">
                    <w:pPr>
                      <w:rPr>
                        <w:sz w:val="20"/>
                        <w:szCs w:val="20"/>
                        <w:lang w:val="en-US"/>
                      </w:rPr>
                    </w:pPr>
                    <w:r>
                      <w:rPr>
                        <w:sz w:val="20"/>
                        <w:szCs w:val="20"/>
                      </w:rPr>
                      <w:t xml:space="preserve">            </w:t>
                    </w:r>
                    <w:r w:rsidRPr="0085366A">
                      <w:rPr>
                        <w:sz w:val="20"/>
                        <w:szCs w:val="20"/>
                        <w:lang w:val="en-US"/>
                      </w:rPr>
                      <w:t xml:space="preserve"> 0</w:t>
                    </w:r>
                    <w:r>
                      <w:rPr>
                        <w:sz w:val="20"/>
                        <w:szCs w:val="20"/>
                      </w:rPr>
                      <w:t xml:space="preserve">              </w:t>
                    </w:r>
                    <w:r w:rsidRPr="0085366A">
                      <w:rPr>
                        <w:i/>
                        <w:iCs/>
                        <w:sz w:val="20"/>
                        <w:szCs w:val="20"/>
                        <w:lang w:val="en-US"/>
                      </w:rPr>
                      <w:t>Q</w:t>
                    </w:r>
                    <w:r w:rsidRPr="0085366A">
                      <w:rPr>
                        <w:sz w:val="20"/>
                        <w:szCs w:val="20"/>
                        <w:vertAlign w:val="subscript"/>
                        <w:lang w:val="en-US"/>
                      </w:rPr>
                      <w:t>1</w:t>
                    </w:r>
                    <w:r>
                      <w:rPr>
                        <w:sz w:val="20"/>
                        <w:szCs w:val="20"/>
                        <w:vertAlign w:val="subscript"/>
                      </w:rPr>
                      <w:t xml:space="preserve">               </w:t>
                    </w:r>
                    <w:r w:rsidRPr="0085366A">
                      <w:rPr>
                        <w:i/>
                        <w:iCs/>
                        <w:sz w:val="20"/>
                        <w:szCs w:val="20"/>
                        <w:lang w:val="en-US"/>
                      </w:rPr>
                      <w:t>Q</w:t>
                    </w:r>
                    <w:r w:rsidRPr="0085366A">
                      <w:rPr>
                        <w:i/>
                        <w:iCs/>
                        <w:sz w:val="20"/>
                        <w:szCs w:val="20"/>
                        <w:vertAlign w:val="subscript"/>
                      </w:rPr>
                      <w:t>Е</w:t>
                    </w:r>
                    <w:r>
                      <w:rPr>
                        <w:i/>
                        <w:iCs/>
                        <w:sz w:val="20"/>
                        <w:szCs w:val="20"/>
                        <w:vertAlign w:val="subscript"/>
                      </w:rPr>
                      <w:t xml:space="preserve">                      </w:t>
                    </w:r>
                    <w:r w:rsidRPr="0085366A">
                      <w:rPr>
                        <w:i/>
                        <w:iCs/>
                        <w:sz w:val="20"/>
                        <w:szCs w:val="20"/>
                        <w:lang w:val="en-US"/>
                      </w:rPr>
                      <w:t>Q</w:t>
                    </w:r>
                    <w:r w:rsidRPr="0085366A">
                      <w:rPr>
                        <w:sz w:val="20"/>
                        <w:szCs w:val="20"/>
                        <w:vertAlign w:val="subscript"/>
                        <w:lang w:val="en-US"/>
                      </w:rPr>
                      <w:t>2</w:t>
                    </w:r>
                    <w:r>
                      <w:rPr>
                        <w:sz w:val="20"/>
                        <w:szCs w:val="20"/>
                        <w:vertAlign w:val="subscript"/>
                      </w:rPr>
                      <w:t xml:space="preserve">                      </w:t>
                    </w:r>
                    <w:r w:rsidRPr="0085366A">
                      <w:rPr>
                        <w:i/>
                        <w:iCs/>
                        <w:sz w:val="20"/>
                        <w:szCs w:val="20"/>
                        <w:lang w:val="en-US"/>
                      </w:rPr>
                      <w:t>Q</w:t>
                    </w:r>
                  </w:p>
                </w:txbxContent>
              </v:textbox>
            </v:rect>
            <v:line id="Line 74" o:spid="_x0000_s1270" style="position:absolute;flip:y;visibility:visible" from="11061,2984" to="11061,5401" o:connectortype="straight">
              <v:stroke endarrow="block" endarrowwidth="narrow" endarrowlength="long"/>
            </v:line>
            <v:line id="Line 75" o:spid="_x0000_s1271" style="position:absolute;flip:y;visibility:visible" from="11061,5401" to="14229,5403" o:connectortype="straight">
              <v:stroke endarrow="block" endarrowwidth="narrow" endarrowlength="long"/>
            </v:line>
            <v:line id="Line 76" o:spid="_x0000_s1272" style="position:absolute;visibility:visible" from="12555,3952" to="12555,3952" o:connectortype="straight"/>
            <v:line id="Line 77" o:spid="_x0000_s1273" style="position:absolute;visibility:visible" from="11808,3573" to="11808,5417" o:connectortype="straight">
              <v:stroke dashstyle="dash"/>
            </v:line>
            <v:line id="Line 78" o:spid="_x0000_s1274" style="position:absolute;visibility:visible" from="11061,3573" to="11808,3573" o:connectortype="straight">
              <v:stroke dashstyle="dash"/>
            </v:line>
            <v:line id="Line 79" o:spid="_x0000_s1275" style="position:absolute;flip:x y;visibility:visible" from="11225,3178" to="13915,5022" o:connectortype="straight" strokeweight="1.5pt"/>
            <v:line id="Line 80" o:spid="_x0000_s1276" style="position:absolute;flip:x;visibility:visible" from="11183,3153" to="13437,5191" o:connectortype="straight" strokeweight="1.5pt"/>
            <v:line id="Line 81" o:spid="_x0000_s1277" style="position:absolute;visibility:visible" from="11061,4627" to="13302,4627" o:connectortype="straight">
              <v:stroke dashstyle="dash"/>
            </v:line>
            <v:line id="Line 82" o:spid="_x0000_s1278" style="position:absolute;visibility:visible" from="12704,3968" to="12704,3968" o:connectortype="straight"/>
            <v:line id="Line 83" o:spid="_x0000_s1279" style="position:absolute;visibility:visible" from="12465,4008" to="12465,5428" o:connectortype="straight">
              <v:stroke dashstyle="dash"/>
            </v:line>
            <v:line id="Line 84" o:spid="_x0000_s1280" style="position:absolute;flip:x y;visibility:visible" from="11061,4008" to="12435,4018" o:connectortype="straight">
              <v:stroke dashstyle="dash"/>
            </v:line>
            <v:line id="Line 85" o:spid="_x0000_s1281" style="position:absolute;visibility:visible" from="13302,4627" to="13302,5417" o:connectortype="straight">
              <v:stroke dashstyle="dash"/>
            </v:line>
          </v:group>
        </w:pict>
      </w:r>
    </w:p>
    <w:p w:rsidR="00EA06B2" w:rsidRPr="0090110F" w:rsidRDefault="00EA06B2" w:rsidP="0090110F">
      <w:pPr>
        <w:widowControl w:val="0"/>
        <w:autoSpaceDE w:val="0"/>
        <w:autoSpaceDN w:val="0"/>
        <w:adjustRightInd w:val="0"/>
        <w:spacing w:line="360" w:lineRule="auto"/>
        <w:ind w:firstLine="425"/>
        <w:jc w:val="both"/>
        <w:rPr>
          <w:rFonts w:ascii="Times New Roman" w:hAnsi="Times New Roman" w:cs="Times New Roman"/>
          <w:sz w:val="28"/>
          <w:szCs w:val="28"/>
        </w:rPr>
      </w:pPr>
    </w:p>
    <w:p w:rsidR="00EA06B2" w:rsidRPr="0090110F" w:rsidRDefault="00EA06B2" w:rsidP="0090110F">
      <w:pPr>
        <w:widowControl w:val="0"/>
        <w:autoSpaceDE w:val="0"/>
        <w:autoSpaceDN w:val="0"/>
        <w:adjustRightInd w:val="0"/>
        <w:spacing w:line="360" w:lineRule="auto"/>
        <w:jc w:val="both"/>
        <w:rPr>
          <w:rFonts w:ascii="Times New Roman" w:hAnsi="Times New Roman" w:cs="Times New Roman"/>
          <w:sz w:val="28"/>
          <w:szCs w:val="28"/>
        </w:rPr>
      </w:pPr>
    </w:p>
    <w:p w:rsidR="00EA06B2" w:rsidRPr="0090110F" w:rsidRDefault="00EA06B2" w:rsidP="0090110F">
      <w:pPr>
        <w:widowControl w:val="0"/>
        <w:autoSpaceDE w:val="0"/>
        <w:autoSpaceDN w:val="0"/>
        <w:adjustRightInd w:val="0"/>
        <w:spacing w:line="360" w:lineRule="auto"/>
        <w:jc w:val="both"/>
        <w:rPr>
          <w:rFonts w:ascii="Times New Roman" w:hAnsi="Times New Roman" w:cs="Times New Roman"/>
          <w:sz w:val="28"/>
          <w:szCs w:val="28"/>
        </w:rPr>
      </w:pPr>
    </w:p>
    <w:p w:rsidR="00EA06B2" w:rsidRDefault="00EA06B2" w:rsidP="0090110F">
      <w:pPr>
        <w:widowControl w:val="0"/>
        <w:autoSpaceDE w:val="0"/>
        <w:autoSpaceDN w:val="0"/>
        <w:adjustRightInd w:val="0"/>
        <w:jc w:val="center"/>
        <w:rPr>
          <w:rFonts w:ascii="Times New Roman" w:hAnsi="Times New Roman" w:cs="Times New Roman"/>
          <w:b/>
          <w:bCs/>
          <w:sz w:val="28"/>
          <w:szCs w:val="28"/>
        </w:rPr>
      </w:pPr>
    </w:p>
    <w:p w:rsidR="00EA06B2" w:rsidRPr="0090110F" w:rsidRDefault="00EA06B2" w:rsidP="0090110F">
      <w:pPr>
        <w:widowControl w:val="0"/>
        <w:autoSpaceDE w:val="0"/>
        <w:autoSpaceDN w:val="0"/>
        <w:adjustRightInd w:val="0"/>
        <w:jc w:val="center"/>
        <w:rPr>
          <w:rFonts w:ascii="Times New Roman" w:hAnsi="Times New Roman" w:cs="Times New Roman"/>
          <w:b/>
          <w:bCs/>
          <w:sz w:val="28"/>
          <w:szCs w:val="28"/>
        </w:rPr>
      </w:pPr>
      <w:r w:rsidRPr="0090110F">
        <w:rPr>
          <w:rFonts w:ascii="Times New Roman" w:hAnsi="Times New Roman" w:cs="Times New Roman"/>
          <w:b/>
          <w:bCs/>
          <w:sz w:val="28"/>
          <w:szCs w:val="28"/>
        </w:rPr>
        <w:t>Рис. 7.14. Ситуация на рынке в случае установления «потолка цен»</w:t>
      </w:r>
    </w:p>
    <w:p w:rsidR="00EA06B2" w:rsidRPr="0090110F" w:rsidRDefault="00EA06B2" w:rsidP="0090110F">
      <w:pPr>
        <w:widowControl w:val="0"/>
        <w:autoSpaceDE w:val="0"/>
        <w:autoSpaceDN w:val="0"/>
        <w:adjustRightInd w:val="0"/>
        <w:ind w:firstLine="425"/>
        <w:jc w:val="both"/>
        <w:rPr>
          <w:rFonts w:ascii="Times New Roman" w:hAnsi="Times New Roman" w:cs="Times New Roman"/>
          <w:sz w:val="28"/>
          <w:szCs w:val="28"/>
        </w:rPr>
      </w:pPr>
    </w:p>
    <w:p w:rsidR="00EA06B2" w:rsidRPr="0090110F" w:rsidRDefault="00EA06B2" w:rsidP="0090110F">
      <w:pPr>
        <w:widowControl w:val="0"/>
        <w:autoSpaceDE w:val="0"/>
        <w:autoSpaceDN w:val="0"/>
        <w:adjustRightInd w:val="0"/>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Допустим, что на рынке установилась равновесная цена </w:t>
      </w:r>
      <w:r w:rsidRPr="0090110F">
        <w:rPr>
          <w:rFonts w:ascii="Times New Roman" w:hAnsi="Times New Roman" w:cs="Times New Roman"/>
          <w:i/>
          <w:iCs/>
          <w:sz w:val="28"/>
          <w:szCs w:val="28"/>
        </w:rPr>
        <w:t>Р</w:t>
      </w:r>
      <w:r w:rsidRPr="0090110F">
        <w:rPr>
          <w:rFonts w:ascii="Times New Roman" w:hAnsi="Times New Roman" w:cs="Times New Roman"/>
          <w:i/>
          <w:iCs/>
          <w:sz w:val="28"/>
          <w:szCs w:val="28"/>
          <w:vertAlign w:val="subscript"/>
        </w:rPr>
        <w:t>Е</w:t>
      </w:r>
      <w:r w:rsidRPr="0090110F">
        <w:rPr>
          <w:rFonts w:ascii="Times New Roman" w:hAnsi="Times New Roman" w:cs="Times New Roman"/>
          <w:sz w:val="28"/>
          <w:szCs w:val="28"/>
        </w:rPr>
        <w:t xml:space="preserve">, а </w:t>
      </w:r>
      <w:r w:rsidRPr="0090110F">
        <w:rPr>
          <w:rFonts w:ascii="Times New Roman" w:hAnsi="Times New Roman" w:cs="Times New Roman"/>
          <w:sz w:val="28"/>
          <w:szCs w:val="28"/>
        </w:rPr>
        <w:br/>
        <w:t xml:space="preserve">государство установило «потолок цены» </w:t>
      </w:r>
      <w:r w:rsidRPr="0090110F">
        <w:rPr>
          <w:rFonts w:ascii="Times New Roman" w:hAnsi="Times New Roman" w:cs="Times New Roman"/>
          <w:i/>
          <w:iCs/>
          <w:sz w:val="28"/>
          <w:szCs w:val="28"/>
        </w:rPr>
        <w:t>Р</w:t>
      </w:r>
      <w:r w:rsidRPr="0090110F">
        <w:rPr>
          <w:rFonts w:ascii="Times New Roman" w:hAnsi="Times New Roman" w:cs="Times New Roman"/>
          <w:sz w:val="28"/>
          <w:szCs w:val="28"/>
          <w:vertAlign w:val="subscript"/>
        </w:rPr>
        <w:t>2</w:t>
      </w:r>
      <w:r w:rsidRPr="0090110F">
        <w:rPr>
          <w:rFonts w:ascii="Times New Roman" w:hAnsi="Times New Roman" w:cs="Times New Roman"/>
          <w:sz w:val="28"/>
          <w:szCs w:val="28"/>
        </w:rPr>
        <w:t xml:space="preserve"> ниже равновесной цены. </w:t>
      </w:r>
      <w:r w:rsidRPr="0090110F">
        <w:rPr>
          <w:rFonts w:ascii="Times New Roman" w:hAnsi="Times New Roman" w:cs="Times New Roman"/>
          <w:sz w:val="28"/>
          <w:szCs w:val="28"/>
        </w:rPr>
        <w:br/>
        <w:t xml:space="preserve">В результате этого покупатели получают выигрыш в размере площади трапеции </w:t>
      </w:r>
      <w:r w:rsidRPr="0090110F">
        <w:rPr>
          <w:rFonts w:ascii="Times New Roman" w:hAnsi="Times New Roman" w:cs="Times New Roman"/>
          <w:i/>
          <w:iCs/>
          <w:sz w:val="28"/>
          <w:szCs w:val="28"/>
        </w:rPr>
        <w:t>Р</w:t>
      </w:r>
      <w:r w:rsidRPr="0090110F">
        <w:rPr>
          <w:rFonts w:ascii="Times New Roman" w:hAnsi="Times New Roman" w:cs="Times New Roman"/>
          <w:sz w:val="28"/>
          <w:szCs w:val="28"/>
          <w:vertAlign w:val="subscript"/>
        </w:rPr>
        <w:t>2</w:t>
      </w:r>
      <w:r w:rsidRPr="0090110F">
        <w:rPr>
          <w:rFonts w:ascii="Times New Roman" w:hAnsi="Times New Roman" w:cs="Times New Roman"/>
          <w:i/>
          <w:iCs/>
          <w:sz w:val="28"/>
          <w:szCs w:val="28"/>
        </w:rPr>
        <w:t>Р</w:t>
      </w:r>
      <w:r w:rsidRPr="0090110F">
        <w:rPr>
          <w:rFonts w:ascii="Times New Roman" w:hAnsi="Times New Roman" w:cs="Times New Roman"/>
          <w:i/>
          <w:iCs/>
          <w:sz w:val="28"/>
          <w:szCs w:val="28"/>
          <w:vertAlign w:val="subscript"/>
        </w:rPr>
        <w:t>Е</w:t>
      </w:r>
      <w:r w:rsidRPr="0090110F">
        <w:rPr>
          <w:rFonts w:ascii="Times New Roman" w:hAnsi="Times New Roman" w:cs="Times New Roman"/>
          <w:i/>
          <w:iCs/>
          <w:sz w:val="28"/>
          <w:szCs w:val="28"/>
        </w:rPr>
        <w:t>ЕЕ</w:t>
      </w:r>
      <w:r w:rsidRPr="0090110F">
        <w:rPr>
          <w:rFonts w:ascii="Times New Roman" w:hAnsi="Times New Roman" w:cs="Times New Roman"/>
          <w:sz w:val="28"/>
          <w:szCs w:val="28"/>
          <w:vertAlign w:val="subscript"/>
        </w:rPr>
        <w:t>1</w:t>
      </w:r>
      <w:r w:rsidRPr="0090110F">
        <w:rPr>
          <w:rFonts w:ascii="Times New Roman" w:hAnsi="Times New Roman" w:cs="Times New Roman"/>
          <w:sz w:val="28"/>
          <w:szCs w:val="28"/>
        </w:rPr>
        <w:t xml:space="preserve">. Выгода покупателей за счет продавцов – это основной ожидаемый эффект, на который рассчитывало государство, вводя контроль над ценой. Однако в результате принятия данного решения будут проявляться непредвиденные эффекты. В первую очередь, возникнет дефицит, потому что величина спроса </w:t>
      </w:r>
      <w:r w:rsidRPr="0090110F">
        <w:rPr>
          <w:rFonts w:ascii="Times New Roman" w:hAnsi="Times New Roman" w:cs="Times New Roman"/>
          <w:i/>
          <w:iCs/>
          <w:sz w:val="28"/>
          <w:szCs w:val="28"/>
        </w:rPr>
        <w:t>Q</w:t>
      </w:r>
      <w:r w:rsidRPr="0090110F">
        <w:rPr>
          <w:rFonts w:ascii="Times New Roman" w:hAnsi="Times New Roman" w:cs="Times New Roman"/>
          <w:sz w:val="28"/>
          <w:szCs w:val="28"/>
          <w:vertAlign w:val="subscript"/>
        </w:rPr>
        <w:t>2</w:t>
      </w:r>
      <w:r w:rsidRPr="0090110F">
        <w:rPr>
          <w:rFonts w:ascii="Times New Roman" w:hAnsi="Times New Roman" w:cs="Times New Roman"/>
          <w:sz w:val="28"/>
          <w:szCs w:val="28"/>
        </w:rPr>
        <w:t xml:space="preserve"> при цене </w:t>
      </w:r>
      <w:r w:rsidRPr="0090110F">
        <w:rPr>
          <w:rFonts w:ascii="Times New Roman" w:hAnsi="Times New Roman" w:cs="Times New Roman"/>
          <w:i/>
          <w:iCs/>
          <w:sz w:val="28"/>
          <w:szCs w:val="28"/>
        </w:rPr>
        <w:t>Р</w:t>
      </w:r>
      <w:r w:rsidRPr="0090110F">
        <w:rPr>
          <w:rFonts w:ascii="Times New Roman" w:hAnsi="Times New Roman" w:cs="Times New Roman"/>
          <w:sz w:val="28"/>
          <w:szCs w:val="28"/>
          <w:vertAlign w:val="subscript"/>
        </w:rPr>
        <w:t>2</w:t>
      </w:r>
      <w:r w:rsidRPr="0090110F">
        <w:rPr>
          <w:rFonts w:ascii="Times New Roman" w:hAnsi="Times New Roman" w:cs="Times New Roman"/>
          <w:sz w:val="28"/>
          <w:szCs w:val="28"/>
        </w:rPr>
        <w:t xml:space="preserve"> за единицу товара больше, чем при равновесной цене. Размер дефицита в краткосрочном периоде составит отрезок </w:t>
      </w:r>
      <w:r w:rsidRPr="0090110F">
        <w:rPr>
          <w:rFonts w:ascii="Times New Roman" w:hAnsi="Times New Roman" w:cs="Times New Roman"/>
          <w:i/>
          <w:iCs/>
          <w:sz w:val="28"/>
          <w:szCs w:val="28"/>
        </w:rPr>
        <w:t>Q</w:t>
      </w:r>
      <w:r w:rsidRPr="0090110F">
        <w:rPr>
          <w:rFonts w:ascii="Times New Roman" w:hAnsi="Times New Roman" w:cs="Times New Roman"/>
          <w:i/>
          <w:iCs/>
          <w:sz w:val="28"/>
          <w:szCs w:val="28"/>
          <w:vertAlign w:val="subscript"/>
        </w:rPr>
        <w:t>E</w:t>
      </w:r>
      <w:r w:rsidRPr="0090110F">
        <w:rPr>
          <w:rFonts w:ascii="Times New Roman" w:hAnsi="Times New Roman" w:cs="Times New Roman"/>
          <w:i/>
          <w:iCs/>
          <w:sz w:val="28"/>
          <w:szCs w:val="28"/>
        </w:rPr>
        <w:t>Q</w:t>
      </w:r>
      <w:r w:rsidRPr="0090110F">
        <w:rPr>
          <w:rFonts w:ascii="Times New Roman" w:hAnsi="Times New Roman" w:cs="Times New Roman"/>
          <w:sz w:val="28"/>
          <w:szCs w:val="28"/>
          <w:vertAlign w:val="subscript"/>
        </w:rPr>
        <w:t>2</w:t>
      </w:r>
      <w:r w:rsidRPr="0090110F">
        <w:rPr>
          <w:rFonts w:ascii="Times New Roman" w:hAnsi="Times New Roman" w:cs="Times New Roman"/>
          <w:sz w:val="28"/>
          <w:szCs w:val="28"/>
        </w:rPr>
        <w:t>.</w:t>
      </w:r>
    </w:p>
    <w:p w:rsidR="00EA06B2" w:rsidRPr="0090110F" w:rsidRDefault="00EA06B2" w:rsidP="0090110F">
      <w:pPr>
        <w:widowControl w:val="0"/>
        <w:autoSpaceDE w:val="0"/>
        <w:autoSpaceDN w:val="0"/>
        <w:adjustRightInd w:val="0"/>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На появившийся дефицит покупатели и продавцы начинают активно реагировать. В долгосрочном периоде установление «потолка цен» приведет к тому, что производители товара сократят его производство и рынок переместится из состояния </w:t>
      </w:r>
      <w:r w:rsidRPr="0090110F">
        <w:rPr>
          <w:rFonts w:ascii="Times New Roman" w:hAnsi="Times New Roman" w:cs="Times New Roman"/>
          <w:i/>
          <w:iCs/>
          <w:sz w:val="28"/>
          <w:szCs w:val="28"/>
        </w:rPr>
        <w:t>Е</w:t>
      </w:r>
      <w:r w:rsidRPr="0090110F">
        <w:rPr>
          <w:rFonts w:ascii="Times New Roman" w:hAnsi="Times New Roman" w:cs="Times New Roman"/>
          <w:sz w:val="28"/>
          <w:szCs w:val="28"/>
        </w:rPr>
        <w:t xml:space="preserve"> в точку </w:t>
      </w:r>
      <w:r w:rsidRPr="0090110F">
        <w:rPr>
          <w:rFonts w:ascii="Times New Roman" w:hAnsi="Times New Roman" w:cs="Times New Roman"/>
          <w:i/>
          <w:iCs/>
          <w:sz w:val="28"/>
          <w:szCs w:val="28"/>
        </w:rPr>
        <w:t>Е</w:t>
      </w:r>
      <w:r w:rsidRPr="0090110F">
        <w:rPr>
          <w:rFonts w:ascii="Times New Roman" w:hAnsi="Times New Roman" w:cs="Times New Roman"/>
          <w:sz w:val="28"/>
          <w:szCs w:val="28"/>
          <w:vertAlign w:val="subscript"/>
        </w:rPr>
        <w:t>1</w:t>
      </w:r>
      <w:r w:rsidRPr="0090110F">
        <w:rPr>
          <w:rFonts w:ascii="Times New Roman" w:hAnsi="Times New Roman" w:cs="Times New Roman"/>
          <w:sz w:val="28"/>
          <w:szCs w:val="28"/>
        </w:rPr>
        <w:t xml:space="preserve">, а дефицит еще больше возрастет. Общий размер дефицита будет представлен теперь отрезком </w:t>
      </w:r>
      <w:r w:rsidRPr="0090110F">
        <w:rPr>
          <w:rFonts w:ascii="Times New Roman" w:hAnsi="Times New Roman" w:cs="Times New Roman"/>
          <w:i/>
          <w:iCs/>
          <w:sz w:val="28"/>
          <w:szCs w:val="28"/>
        </w:rPr>
        <w:t>Q</w:t>
      </w:r>
      <w:r w:rsidRPr="0090110F">
        <w:rPr>
          <w:rFonts w:ascii="Times New Roman" w:hAnsi="Times New Roman" w:cs="Times New Roman"/>
          <w:sz w:val="28"/>
          <w:szCs w:val="28"/>
          <w:vertAlign w:val="subscript"/>
        </w:rPr>
        <w:t>1</w:t>
      </w:r>
      <w:r w:rsidRPr="0090110F">
        <w:rPr>
          <w:rFonts w:ascii="Times New Roman" w:hAnsi="Times New Roman" w:cs="Times New Roman"/>
          <w:i/>
          <w:iCs/>
          <w:sz w:val="28"/>
          <w:szCs w:val="28"/>
        </w:rPr>
        <w:t>Q</w:t>
      </w:r>
      <w:r w:rsidRPr="0090110F">
        <w:rPr>
          <w:rFonts w:ascii="Times New Roman" w:hAnsi="Times New Roman" w:cs="Times New Roman"/>
          <w:sz w:val="28"/>
          <w:szCs w:val="28"/>
          <w:vertAlign w:val="subscript"/>
        </w:rPr>
        <w:t>2</w:t>
      </w:r>
      <w:r w:rsidRPr="0090110F">
        <w:rPr>
          <w:rFonts w:ascii="Times New Roman" w:hAnsi="Times New Roman" w:cs="Times New Roman"/>
          <w:sz w:val="28"/>
          <w:szCs w:val="28"/>
        </w:rPr>
        <w:t>.</w:t>
      </w:r>
    </w:p>
    <w:p w:rsidR="00EA06B2" w:rsidRPr="0090110F" w:rsidRDefault="00EA06B2" w:rsidP="0090110F">
      <w:pPr>
        <w:widowControl w:val="0"/>
        <w:autoSpaceDE w:val="0"/>
        <w:autoSpaceDN w:val="0"/>
        <w:adjustRightInd w:val="0"/>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Потребители в создавшихся условиях смогут приобрести только то количество товара, которое будет предложено на рынке, т.е. </w:t>
      </w:r>
      <w:r w:rsidRPr="0090110F">
        <w:rPr>
          <w:rFonts w:ascii="Times New Roman" w:hAnsi="Times New Roman" w:cs="Times New Roman"/>
          <w:i/>
          <w:iCs/>
          <w:sz w:val="28"/>
          <w:szCs w:val="28"/>
        </w:rPr>
        <w:t>Q</w:t>
      </w:r>
      <w:r w:rsidRPr="0090110F">
        <w:rPr>
          <w:rFonts w:ascii="Times New Roman" w:hAnsi="Times New Roman" w:cs="Times New Roman"/>
          <w:sz w:val="28"/>
          <w:szCs w:val="28"/>
          <w:vertAlign w:val="subscript"/>
        </w:rPr>
        <w:t>1</w:t>
      </w:r>
      <w:r w:rsidRPr="0090110F">
        <w:rPr>
          <w:rFonts w:ascii="Times New Roman" w:hAnsi="Times New Roman" w:cs="Times New Roman"/>
          <w:sz w:val="28"/>
          <w:szCs w:val="28"/>
        </w:rPr>
        <w:t xml:space="preserve">. Данный объем недостаточен, и между потребителями возникает конкуренция. Они вынуждены платить гораздо более высокую цену </w:t>
      </w:r>
      <w:r w:rsidRPr="0090110F">
        <w:rPr>
          <w:rFonts w:ascii="Times New Roman" w:hAnsi="Times New Roman" w:cs="Times New Roman"/>
          <w:i/>
          <w:iCs/>
          <w:sz w:val="28"/>
          <w:szCs w:val="28"/>
        </w:rPr>
        <w:t>Р</w:t>
      </w:r>
      <w:r w:rsidRPr="0090110F">
        <w:rPr>
          <w:rFonts w:ascii="Times New Roman" w:hAnsi="Times New Roman" w:cs="Times New Roman"/>
          <w:sz w:val="28"/>
          <w:szCs w:val="28"/>
          <w:vertAlign w:val="subscript"/>
        </w:rPr>
        <w:t>1</w:t>
      </w:r>
      <w:r w:rsidRPr="0090110F">
        <w:rPr>
          <w:rFonts w:ascii="Times New Roman" w:hAnsi="Times New Roman" w:cs="Times New Roman"/>
          <w:sz w:val="28"/>
          <w:szCs w:val="28"/>
        </w:rPr>
        <w:t xml:space="preserve"> по сравнению с установленной «ценой потолка».</w:t>
      </w:r>
    </w:p>
    <w:p w:rsidR="00EA06B2" w:rsidRPr="0090110F" w:rsidRDefault="00EA06B2" w:rsidP="0090110F">
      <w:pPr>
        <w:widowControl w:val="0"/>
        <w:autoSpaceDE w:val="0"/>
        <w:autoSpaceDN w:val="0"/>
        <w:adjustRightInd w:val="0"/>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Таким образом, государственный контроль за ценами нарушает функционирование рыночного механизма, в результате чего общество несет потери.</w:t>
      </w:r>
    </w:p>
    <w:p w:rsidR="00EA06B2" w:rsidRPr="0090110F" w:rsidRDefault="00EA06B2" w:rsidP="0090110F">
      <w:pPr>
        <w:widowControl w:val="0"/>
        <w:autoSpaceDE w:val="0"/>
        <w:autoSpaceDN w:val="0"/>
        <w:adjustRightInd w:val="0"/>
        <w:jc w:val="center"/>
        <w:rPr>
          <w:rFonts w:ascii="Times New Roman" w:hAnsi="Times New Roman" w:cs="Times New Roman"/>
          <w:sz w:val="28"/>
          <w:szCs w:val="28"/>
        </w:rPr>
      </w:pPr>
    </w:p>
    <w:p w:rsidR="00EA06B2" w:rsidRPr="0090110F" w:rsidRDefault="00EA06B2" w:rsidP="0090110F">
      <w:pPr>
        <w:widowControl w:val="0"/>
        <w:autoSpaceDE w:val="0"/>
        <w:autoSpaceDN w:val="0"/>
        <w:adjustRightInd w:val="0"/>
        <w:jc w:val="center"/>
        <w:rPr>
          <w:rFonts w:ascii="Times New Roman" w:hAnsi="Times New Roman" w:cs="Times New Roman"/>
          <w:sz w:val="28"/>
          <w:szCs w:val="28"/>
        </w:rPr>
      </w:pPr>
      <w:r w:rsidRPr="0090110F">
        <w:rPr>
          <w:rFonts w:ascii="Times New Roman" w:hAnsi="Times New Roman" w:cs="Times New Roman"/>
          <w:b/>
          <w:bCs/>
          <w:caps/>
          <w:sz w:val="28"/>
          <w:szCs w:val="28"/>
        </w:rPr>
        <w:t xml:space="preserve">7.8 </w:t>
      </w:r>
      <w:r w:rsidRPr="0090110F">
        <w:rPr>
          <w:rFonts w:ascii="Times New Roman" w:hAnsi="Times New Roman" w:cs="Times New Roman"/>
          <w:b/>
          <w:bCs/>
          <w:sz w:val="28"/>
          <w:szCs w:val="28"/>
        </w:rPr>
        <w:t>Влияние налогов на рыночное равновесие</w:t>
      </w:r>
    </w:p>
    <w:p w:rsidR="00EA06B2" w:rsidRPr="0090110F" w:rsidRDefault="00EA06B2" w:rsidP="0090110F">
      <w:pPr>
        <w:widowControl w:val="0"/>
        <w:autoSpaceDE w:val="0"/>
        <w:autoSpaceDN w:val="0"/>
        <w:adjustRightInd w:val="0"/>
        <w:jc w:val="center"/>
        <w:rPr>
          <w:rFonts w:ascii="Times New Roman" w:hAnsi="Times New Roman" w:cs="Times New Roman"/>
          <w:sz w:val="28"/>
          <w:szCs w:val="28"/>
        </w:rPr>
      </w:pPr>
    </w:p>
    <w:p w:rsidR="00EA06B2" w:rsidRPr="0090110F" w:rsidRDefault="00EA06B2" w:rsidP="0090110F">
      <w:pPr>
        <w:widowControl w:val="0"/>
        <w:autoSpaceDE w:val="0"/>
        <w:autoSpaceDN w:val="0"/>
        <w:adjustRightInd w:val="0"/>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Рассмотрим воздействие на рыночное равновесие различных налогов, которые устанавливаются на деятельность предприятия. К числу таких налогов относится, например, акцизный налог.</w:t>
      </w:r>
    </w:p>
    <w:p w:rsidR="00EA06B2" w:rsidRPr="0090110F" w:rsidRDefault="00EA06B2" w:rsidP="0090110F">
      <w:pPr>
        <w:widowControl w:val="0"/>
        <w:autoSpaceDE w:val="0"/>
        <w:autoSpaceDN w:val="0"/>
        <w:adjustRightInd w:val="0"/>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Пусть первоначальное состояние на рынке какого-либо товара характеризуется как равновесное.</w:t>
      </w:r>
    </w:p>
    <w:p w:rsidR="00EA06B2" w:rsidRPr="0090110F" w:rsidRDefault="00EA06B2" w:rsidP="0090110F">
      <w:pPr>
        <w:widowControl w:val="0"/>
        <w:autoSpaceDE w:val="0"/>
        <w:autoSpaceDN w:val="0"/>
        <w:adjustRightInd w:val="0"/>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Допустим, что правительство вводит акцизный налог на данный товар в размере </w:t>
      </w:r>
      <w:r w:rsidRPr="0090110F">
        <w:rPr>
          <w:rFonts w:ascii="Times New Roman" w:hAnsi="Times New Roman" w:cs="Times New Roman"/>
          <w:i/>
          <w:iCs/>
          <w:sz w:val="28"/>
          <w:szCs w:val="28"/>
        </w:rPr>
        <w:t>Т</w:t>
      </w:r>
      <w:r w:rsidRPr="0090110F">
        <w:rPr>
          <w:rFonts w:ascii="Times New Roman" w:hAnsi="Times New Roman" w:cs="Times New Roman"/>
          <w:sz w:val="28"/>
          <w:szCs w:val="28"/>
        </w:rPr>
        <w:t xml:space="preserve"> ден. ед. на каждую его единицу. Введение налога вызывает смещение кривой предложения </w:t>
      </w:r>
      <w:r w:rsidRPr="0090110F">
        <w:rPr>
          <w:rFonts w:ascii="Times New Roman" w:hAnsi="Times New Roman" w:cs="Times New Roman"/>
          <w:i/>
          <w:iCs/>
          <w:sz w:val="28"/>
          <w:szCs w:val="28"/>
        </w:rPr>
        <w:t>S</w:t>
      </w:r>
      <w:r w:rsidRPr="0090110F">
        <w:rPr>
          <w:rFonts w:ascii="Times New Roman" w:hAnsi="Times New Roman" w:cs="Times New Roman"/>
          <w:sz w:val="28"/>
          <w:szCs w:val="28"/>
        </w:rPr>
        <w:t xml:space="preserve"> влево – вверх на величину </w:t>
      </w:r>
      <w:r w:rsidRPr="0090110F">
        <w:rPr>
          <w:rFonts w:ascii="Times New Roman" w:hAnsi="Times New Roman" w:cs="Times New Roman"/>
          <w:i/>
          <w:iCs/>
          <w:sz w:val="28"/>
          <w:szCs w:val="28"/>
        </w:rPr>
        <w:t>Т</w:t>
      </w:r>
      <w:r w:rsidRPr="0090110F">
        <w:rPr>
          <w:rFonts w:ascii="Times New Roman" w:hAnsi="Times New Roman" w:cs="Times New Roman"/>
          <w:sz w:val="28"/>
          <w:szCs w:val="28"/>
        </w:rPr>
        <w:t xml:space="preserve">. Это происходит вследствие того, что ранее производители согласны были предложить </w:t>
      </w:r>
      <w:r w:rsidRPr="0090110F">
        <w:rPr>
          <w:rFonts w:ascii="Times New Roman" w:hAnsi="Times New Roman" w:cs="Times New Roman"/>
          <w:i/>
          <w:iCs/>
          <w:sz w:val="28"/>
          <w:szCs w:val="28"/>
        </w:rPr>
        <w:t>Q</w:t>
      </w:r>
      <w:r w:rsidRPr="0090110F">
        <w:rPr>
          <w:rFonts w:ascii="Times New Roman" w:hAnsi="Times New Roman" w:cs="Times New Roman"/>
          <w:i/>
          <w:iCs/>
          <w:sz w:val="28"/>
          <w:szCs w:val="28"/>
          <w:vertAlign w:val="subscript"/>
        </w:rPr>
        <w:t>E</w:t>
      </w:r>
      <w:r w:rsidRPr="0090110F">
        <w:rPr>
          <w:rFonts w:ascii="Times New Roman" w:hAnsi="Times New Roman" w:cs="Times New Roman"/>
          <w:sz w:val="28"/>
          <w:szCs w:val="28"/>
        </w:rPr>
        <w:t xml:space="preserve"> товара при цене </w:t>
      </w:r>
      <w:r w:rsidRPr="0090110F">
        <w:rPr>
          <w:rFonts w:ascii="Times New Roman" w:hAnsi="Times New Roman" w:cs="Times New Roman"/>
          <w:i/>
          <w:iCs/>
          <w:sz w:val="28"/>
          <w:szCs w:val="28"/>
        </w:rPr>
        <w:t>Р</w:t>
      </w:r>
      <w:r w:rsidRPr="0090110F">
        <w:rPr>
          <w:rFonts w:ascii="Times New Roman" w:hAnsi="Times New Roman" w:cs="Times New Roman"/>
          <w:i/>
          <w:iCs/>
          <w:sz w:val="28"/>
          <w:szCs w:val="28"/>
          <w:vertAlign w:val="subscript"/>
        </w:rPr>
        <w:t>Е</w:t>
      </w:r>
      <w:r w:rsidRPr="0090110F">
        <w:rPr>
          <w:rFonts w:ascii="Times New Roman" w:hAnsi="Times New Roman" w:cs="Times New Roman"/>
          <w:sz w:val="28"/>
          <w:szCs w:val="28"/>
        </w:rPr>
        <w:t xml:space="preserve">. Теперь же они согласны предложить то же количество товара, но уже по цене на </w:t>
      </w:r>
      <w:r w:rsidRPr="0090110F">
        <w:rPr>
          <w:rFonts w:ascii="Times New Roman" w:hAnsi="Times New Roman" w:cs="Times New Roman"/>
          <w:i/>
          <w:iCs/>
          <w:sz w:val="28"/>
          <w:szCs w:val="28"/>
        </w:rPr>
        <w:t>Т</w:t>
      </w:r>
      <w:r w:rsidRPr="0090110F">
        <w:rPr>
          <w:rFonts w:ascii="Times New Roman" w:hAnsi="Times New Roman" w:cs="Times New Roman"/>
          <w:sz w:val="28"/>
          <w:szCs w:val="28"/>
        </w:rPr>
        <w:t xml:space="preserve"> ден. ед. выше прежней </w:t>
      </w:r>
      <w:r w:rsidRPr="0090110F">
        <w:rPr>
          <w:rFonts w:ascii="Times New Roman" w:hAnsi="Times New Roman" w:cs="Times New Roman"/>
          <w:i/>
          <w:iCs/>
          <w:sz w:val="28"/>
          <w:szCs w:val="28"/>
        </w:rPr>
        <w:t>Р</w:t>
      </w:r>
      <w:r w:rsidRPr="0090110F">
        <w:rPr>
          <w:rFonts w:ascii="Times New Roman" w:hAnsi="Times New Roman" w:cs="Times New Roman"/>
          <w:i/>
          <w:iCs/>
          <w:sz w:val="28"/>
          <w:szCs w:val="28"/>
          <w:vertAlign w:val="subscript"/>
        </w:rPr>
        <w:t>Е</w:t>
      </w:r>
      <w:r w:rsidRPr="0090110F">
        <w:rPr>
          <w:rFonts w:ascii="Times New Roman" w:hAnsi="Times New Roman" w:cs="Times New Roman"/>
          <w:sz w:val="28"/>
          <w:szCs w:val="28"/>
        </w:rPr>
        <w:t xml:space="preserve"> (рис. 7.15).</w:t>
      </w:r>
    </w:p>
    <w:p w:rsidR="00EA06B2" w:rsidRPr="0090110F" w:rsidRDefault="00EA06B2" w:rsidP="0090110F">
      <w:pPr>
        <w:widowControl w:val="0"/>
        <w:autoSpaceDE w:val="0"/>
        <w:autoSpaceDN w:val="0"/>
        <w:adjustRightInd w:val="0"/>
        <w:spacing w:line="360" w:lineRule="auto"/>
        <w:ind w:firstLine="425"/>
        <w:jc w:val="both"/>
        <w:rPr>
          <w:rFonts w:ascii="Times New Roman" w:hAnsi="Times New Roman" w:cs="Times New Roman"/>
          <w:sz w:val="28"/>
          <w:szCs w:val="28"/>
        </w:rPr>
      </w:pPr>
    </w:p>
    <w:p w:rsidR="00EA06B2" w:rsidRPr="0090110F" w:rsidRDefault="00EA06B2" w:rsidP="0090110F">
      <w:pPr>
        <w:widowControl w:val="0"/>
        <w:autoSpaceDE w:val="0"/>
        <w:autoSpaceDN w:val="0"/>
        <w:adjustRightInd w:val="0"/>
        <w:spacing w:line="360" w:lineRule="auto"/>
        <w:ind w:firstLine="425"/>
        <w:jc w:val="both"/>
        <w:rPr>
          <w:rFonts w:ascii="Times New Roman" w:hAnsi="Times New Roman" w:cs="Times New Roman"/>
          <w:sz w:val="28"/>
          <w:szCs w:val="28"/>
        </w:rPr>
      </w:pPr>
    </w:p>
    <w:p w:rsidR="00EA06B2" w:rsidRPr="0090110F" w:rsidRDefault="00EA06B2" w:rsidP="0090110F">
      <w:pPr>
        <w:widowControl w:val="0"/>
        <w:autoSpaceDE w:val="0"/>
        <w:autoSpaceDN w:val="0"/>
        <w:adjustRightInd w:val="0"/>
        <w:spacing w:line="360" w:lineRule="auto"/>
        <w:ind w:firstLine="425"/>
        <w:jc w:val="both"/>
        <w:rPr>
          <w:rFonts w:ascii="Times New Roman" w:hAnsi="Times New Roman" w:cs="Times New Roman"/>
          <w:sz w:val="28"/>
          <w:szCs w:val="28"/>
        </w:rPr>
      </w:pPr>
      <w:r>
        <w:rPr>
          <w:noProof/>
          <w:lang w:eastAsia="ru-RU"/>
        </w:rPr>
        <w:pict>
          <v:group id="Group 86" o:spid="_x0000_s1282" style="position:absolute;left:0;text-align:left;margin-left:111.15pt;margin-top:-39.65pt;width:235.4pt;height:157.35pt;z-index:251577344" coordorigin="1907,5026" coordsize="4663,2990">
            <v:shape id="Text Box 87" o:spid="_x0000_s1283" type="#_x0000_t202" style="position:absolute;left:5465;top:7045;width:503;height:432;visibility:visible" strokecolor="white">
              <v:textbox>
                <w:txbxContent>
                  <w:p w:rsidR="00EA06B2" w:rsidRPr="002C5970" w:rsidRDefault="00EA06B2" w:rsidP="00010587">
                    <w:pPr>
                      <w:rPr>
                        <w:i/>
                        <w:iCs/>
                        <w:sz w:val="20"/>
                        <w:szCs w:val="20"/>
                        <w:lang w:val="en-US"/>
                      </w:rPr>
                    </w:pPr>
                    <w:r w:rsidRPr="002C5970">
                      <w:rPr>
                        <w:i/>
                        <w:iCs/>
                        <w:sz w:val="20"/>
                        <w:szCs w:val="20"/>
                        <w:lang w:val="en-US"/>
                      </w:rPr>
                      <w:t>D</w:t>
                    </w:r>
                  </w:p>
                </w:txbxContent>
              </v:textbox>
            </v:shape>
            <v:shape id="Text Box 88" o:spid="_x0000_s1284" type="#_x0000_t202" style="position:absolute;left:5753;top:5026;width:571;height:444;visibility:visible" strokecolor="white">
              <v:textbox>
                <w:txbxContent>
                  <w:p w:rsidR="00EA06B2" w:rsidRPr="002C5970" w:rsidRDefault="00EA06B2" w:rsidP="00010587">
                    <w:pPr>
                      <w:rPr>
                        <w:sz w:val="20"/>
                        <w:szCs w:val="20"/>
                        <w:vertAlign w:val="subscript"/>
                        <w:lang w:val="en-US"/>
                      </w:rPr>
                    </w:pPr>
                    <w:r w:rsidRPr="002C5970">
                      <w:rPr>
                        <w:i/>
                        <w:iCs/>
                        <w:sz w:val="20"/>
                        <w:szCs w:val="20"/>
                        <w:lang w:val="en-US"/>
                      </w:rPr>
                      <w:t>S</w:t>
                    </w:r>
                    <w:r w:rsidRPr="002C5970">
                      <w:rPr>
                        <w:sz w:val="20"/>
                        <w:szCs w:val="20"/>
                        <w:vertAlign w:val="subscript"/>
                        <w:lang w:val="en-US"/>
                      </w:rPr>
                      <w:t>1</w:t>
                    </w:r>
                  </w:p>
                </w:txbxContent>
              </v:textbox>
            </v:shape>
            <v:shape id="Text Box 89" o:spid="_x0000_s1285" type="#_x0000_t202" style="position:absolute;left:5753;top:5968;width:503;height:390;visibility:visible" strokecolor="white">
              <v:textbox>
                <w:txbxContent>
                  <w:p w:rsidR="00EA06B2" w:rsidRPr="002C5970" w:rsidRDefault="00EA06B2" w:rsidP="00010587">
                    <w:pPr>
                      <w:rPr>
                        <w:i/>
                        <w:iCs/>
                        <w:sz w:val="20"/>
                        <w:szCs w:val="20"/>
                        <w:lang w:val="en-US"/>
                      </w:rPr>
                    </w:pPr>
                    <w:r w:rsidRPr="002C5970">
                      <w:rPr>
                        <w:i/>
                        <w:iCs/>
                        <w:sz w:val="20"/>
                        <w:szCs w:val="20"/>
                        <w:lang w:val="en-US"/>
                      </w:rPr>
                      <w:t>S</w:t>
                    </w:r>
                  </w:p>
                </w:txbxContent>
              </v:textbox>
            </v:shape>
            <v:shape id="Text Box 90" o:spid="_x0000_s1286" type="#_x0000_t202" style="position:absolute;left:1938;top:6738;width:518;height:444;visibility:visible" strokecolor="white">
              <v:textbox>
                <w:txbxContent>
                  <w:p w:rsidR="00EA06B2" w:rsidRPr="002C5970" w:rsidRDefault="00EA06B2" w:rsidP="00010587">
                    <w:pPr>
                      <w:rPr>
                        <w:sz w:val="20"/>
                        <w:szCs w:val="20"/>
                        <w:vertAlign w:val="subscript"/>
                        <w:lang w:val="en-US"/>
                      </w:rPr>
                    </w:pPr>
                    <w:r w:rsidRPr="002C5970">
                      <w:rPr>
                        <w:i/>
                        <w:iCs/>
                        <w:sz w:val="20"/>
                        <w:szCs w:val="20"/>
                        <w:lang w:val="en-US"/>
                      </w:rPr>
                      <w:t>P</w:t>
                    </w:r>
                    <w:r w:rsidRPr="002C5970">
                      <w:rPr>
                        <w:sz w:val="20"/>
                        <w:szCs w:val="20"/>
                        <w:vertAlign w:val="subscript"/>
                        <w:lang w:val="en-US"/>
                      </w:rPr>
                      <w:t>2</w:t>
                    </w:r>
                  </w:p>
                </w:txbxContent>
              </v:textbox>
            </v:shape>
            <v:shape id="Text Box 91" o:spid="_x0000_s1287" type="#_x0000_t202" style="position:absolute;left:1907;top:6346;width:564;height:444;visibility:visible" strokecolor="white">
              <v:textbox>
                <w:txbxContent>
                  <w:p w:rsidR="00EA06B2" w:rsidRPr="002C5970" w:rsidRDefault="00EA06B2" w:rsidP="00010587">
                    <w:pPr>
                      <w:jc w:val="center"/>
                      <w:rPr>
                        <w:sz w:val="20"/>
                        <w:szCs w:val="20"/>
                        <w:vertAlign w:val="subscript"/>
                        <w:lang w:val="en-US"/>
                      </w:rPr>
                    </w:pPr>
                    <w:r w:rsidRPr="002C5970">
                      <w:rPr>
                        <w:i/>
                        <w:iCs/>
                        <w:sz w:val="20"/>
                        <w:szCs w:val="20"/>
                        <w:lang w:val="en-US"/>
                      </w:rPr>
                      <w:t>P</w:t>
                    </w:r>
                    <w:r w:rsidRPr="002C5970">
                      <w:rPr>
                        <w:i/>
                        <w:iCs/>
                        <w:sz w:val="20"/>
                        <w:szCs w:val="20"/>
                        <w:vertAlign w:val="subscript"/>
                        <w:lang w:val="en-US"/>
                      </w:rPr>
                      <w:t>E</w:t>
                    </w:r>
                  </w:p>
                </w:txbxContent>
              </v:textbox>
            </v:shape>
            <v:shape id="Text Box 92" o:spid="_x0000_s1288" type="#_x0000_t202" style="position:absolute;left:1986;top:5780;width:542;height:444;visibility:visible" strokecolor="white">
              <v:textbox>
                <w:txbxContent>
                  <w:p w:rsidR="00EA06B2" w:rsidRPr="002C5970" w:rsidRDefault="00EA06B2" w:rsidP="00010587">
                    <w:pPr>
                      <w:rPr>
                        <w:sz w:val="20"/>
                        <w:szCs w:val="20"/>
                        <w:vertAlign w:val="subscript"/>
                        <w:lang w:val="en-US"/>
                      </w:rPr>
                    </w:pPr>
                    <w:r w:rsidRPr="002C5970">
                      <w:rPr>
                        <w:i/>
                        <w:iCs/>
                        <w:sz w:val="20"/>
                        <w:szCs w:val="20"/>
                        <w:lang w:val="en-US"/>
                      </w:rPr>
                      <w:t>P</w:t>
                    </w:r>
                    <w:r w:rsidRPr="002C5970">
                      <w:rPr>
                        <w:sz w:val="20"/>
                        <w:szCs w:val="20"/>
                        <w:vertAlign w:val="subscript"/>
                        <w:lang w:val="en-US"/>
                      </w:rPr>
                      <w:t>1</w:t>
                    </w:r>
                  </w:p>
                </w:txbxContent>
              </v:textbox>
            </v:shape>
            <v:shape id="Text Box 93" o:spid="_x0000_s1289" type="#_x0000_t202" style="position:absolute;left:2075;top:5160;width:450;height:452;visibility:visible" strokecolor="white">
              <v:textbox>
                <w:txbxContent>
                  <w:p w:rsidR="00EA06B2" w:rsidRPr="002C5970" w:rsidRDefault="00EA06B2" w:rsidP="00010587">
                    <w:pPr>
                      <w:rPr>
                        <w:i/>
                        <w:iCs/>
                        <w:sz w:val="20"/>
                        <w:szCs w:val="20"/>
                        <w:lang w:val="en-US"/>
                      </w:rPr>
                    </w:pPr>
                    <w:r w:rsidRPr="002C5970">
                      <w:rPr>
                        <w:i/>
                        <w:iCs/>
                        <w:sz w:val="20"/>
                        <w:szCs w:val="20"/>
                        <w:lang w:val="en-US"/>
                      </w:rPr>
                      <w:t>P</w:t>
                    </w:r>
                  </w:p>
                </w:txbxContent>
              </v:textbox>
            </v:shape>
            <v:shape id="Text Box 94" o:spid="_x0000_s1290" type="#_x0000_t202" style="position:absolute;left:4798;top:6479;width:457;height:407;visibility:visible" strokecolor="white">
              <v:textbox>
                <w:txbxContent>
                  <w:p w:rsidR="00EA06B2" w:rsidRPr="002C5970" w:rsidRDefault="00EA06B2" w:rsidP="00010587">
                    <w:pPr>
                      <w:rPr>
                        <w:i/>
                        <w:iCs/>
                        <w:sz w:val="20"/>
                        <w:szCs w:val="20"/>
                        <w:lang w:val="en-US"/>
                      </w:rPr>
                    </w:pPr>
                    <w:r w:rsidRPr="002C5970">
                      <w:rPr>
                        <w:i/>
                        <w:iCs/>
                        <w:sz w:val="20"/>
                        <w:szCs w:val="20"/>
                        <w:lang w:val="en-US"/>
                      </w:rPr>
                      <w:t>E</w:t>
                    </w:r>
                  </w:p>
                </w:txbxContent>
              </v:textbox>
            </v:shape>
            <v:shape id="Text Box 95" o:spid="_x0000_s1291" type="#_x0000_t202" style="position:absolute;left:4048;top:6805;width:509;height:444;visibility:visible" strokecolor="white">
              <v:textbox>
                <w:txbxContent>
                  <w:p w:rsidR="00EA06B2" w:rsidRPr="002C5970" w:rsidRDefault="00EA06B2" w:rsidP="00010587">
                    <w:pPr>
                      <w:rPr>
                        <w:sz w:val="20"/>
                        <w:szCs w:val="20"/>
                        <w:vertAlign w:val="subscript"/>
                        <w:lang w:val="en-US"/>
                      </w:rPr>
                    </w:pPr>
                    <w:r w:rsidRPr="002C5970">
                      <w:rPr>
                        <w:i/>
                        <w:iCs/>
                        <w:sz w:val="20"/>
                        <w:szCs w:val="20"/>
                        <w:lang w:val="en-US"/>
                      </w:rPr>
                      <w:t>E</w:t>
                    </w:r>
                    <w:r w:rsidRPr="002C5970">
                      <w:rPr>
                        <w:sz w:val="20"/>
                        <w:szCs w:val="20"/>
                        <w:vertAlign w:val="subscript"/>
                        <w:lang w:val="en-US"/>
                      </w:rPr>
                      <w:t>2</w:t>
                    </w:r>
                  </w:p>
                </w:txbxContent>
              </v:textbox>
            </v:shape>
            <v:shape id="Text Box 96" o:spid="_x0000_s1292" type="#_x0000_t202" style="position:absolute;left:3917;top:5569;width:510;height:380;visibility:visible" strokecolor="white">
              <v:textbox>
                <w:txbxContent/>
              </v:textbox>
            </v:shape>
            <v:shape id="Text Box 97" o:spid="_x0000_s1293" type="#_x0000_t202" style="position:absolute;left:1970;top:7604;width:4600;height:412;visibility:visible" strokecolor="white">
              <v:textbox>
                <w:txbxContent/>
              </v:textbox>
            </v:shape>
            <v:shape id="Text Box 98" o:spid="_x0000_s1294" type="#_x0000_t202" style="position:absolute;left:4734;top:5949;width:468;height:390;visibility:visible" strokecolor="white">
              <v:textbox>
                <w:txbxContent/>
              </v:textbox>
            </v:shape>
            <v:line id="Line 99" o:spid="_x0000_s1295" style="position:absolute;flip:y;visibility:visible" from="2431,5287" to="2431,7654" o:connectortype="straight">
              <v:stroke endarrow="block" endarrowwidth="narrow" endarrowlength="long"/>
            </v:line>
            <v:line id="Line 100" o:spid="_x0000_s1296" style="position:absolute;visibility:visible" from="2431,7654" to="6375,7654" o:connectortype="straight">
              <v:stroke endarrow="block" endarrowwidth="narrow" endarrowlength="long"/>
            </v:line>
            <v:line id="Line 101" o:spid="_x0000_s1297" style="position:absolute;flip:y;visibility:visible" from="2886,6175" to="5768,7358" o:connectortype="straight" strokeweight="1.5pt"/>
            <v:line id="Line 102" o:spid="_x0000_s1298" style="position:absolute;flip:y;visibility:visible" from="2734,5287" to="5768,6618" o:connectortype="straight" strokeweight="1.5pt"/>
            <v:line id="Line 103" o:spid="_x0000_s1299" style="position:absolute;visibility:visible" from="3493,5432" to="5465,7355" o:connectortype="straight" strokeweight="1.5pt"/>
            <v:line id="Line 104" o:spid="_x0000_s1300" style="position:absolute;flip:x;visibility:visible" from="2431,6027" to="4100,6027" o:connectortype="straight">
              <v:stroke dashstyle="dash"/>
            </v:line>
            <v:line id="Line 105" o:spid="_x0000_s1301" style="position:absolute;visibility:visible" from="4100,6027" to="4100,7654" o:connectortype="straight">
              <v:stroke dashstyle="dash"/>
            </v:line>
            <v:line id="Line 106" o:spid="_x0000_s1302" style="position:absolute;flip:x;visibility:visible" from="2431,6885" to="4100,6885" o:connectortype="straight">
              <v:stroke dashstyle="dash"/>
            </v:line>
            <v:line id="Line 107" o:spid="_x0000_s1303" style="position:absolute;flip:x;visibility:visible" from="2431,6618" to="4706,6618" o:connectortype="straight">
              <v:stroke dashstyle="dash"/>
            </v:line>
            <v:line id="Line 108" o:spid="_x0000_s1304" style="position:absolute;flip:y;visibility:visible" from="4706,5731" to="4706,7654" o:connectortype="straight">
              <v:stroke dashstyle="dash" endarrow="block" endarrowwidth="narrow" endarrowlength="long"/>
            </v:line>
          </v:group>
        </w:pict>
      </w:r>
    </w:p>
    <w:p w:rsidR="00EA06B2" w:rsidRPr="0090110F" w:rsidRDefault="00EA06B2" w:rsidP="0090110F">
      <w:pPr>
        <w:widowControl w:val="0"/>
        <w:autoSpaceDE w:val="0"/>
        <w:autoSpaceDN w:val="0"/>
        <w:adjustRightInd w:val="0"/>
        <w:spacing w:line="360" w:lineRule="auto"/>
        <w:ind w:firstLine="425"/>
        <w:jc w:val="both"/>
        <w:rPr>
          <w:rFonts w:ascii="Times New Roman" w:hAnsi="Times New Roman" w:cs="Times New Roman"/>
          <w:sz w:val="28"/>
          <w:szCs w:val="28"/>
        </w:rPr>
      </w:pPr>
    </w:p>
    <w:p w:rsidR="00EA06B2" w:rsidRPr="0090110F" w:rsidRDefault="00EA06B2" w:rsidP="0090110F">
      <w:pPr>
        <w:widowControl w:val="0"/>
        <w:autoSpaceDE w:val="0"/>
        <w:autoSpaceDN w:val="0"/>
        <w:adjustRightInd w:val="0"/>
        <w:spacing w:line="120" w:lineRule="auto"/>
        <w:rPr>
          <w:rFonts w:ascii="Times New Roman" w:hAnsi="Times New Roman" w:cs="Times New Roman"/>
          <w:b/>
          <w:bCs/>
          <w:sz w:val="28"/>
          <w:szCs w:val="28"/>
        </w:rPr>
      </w:pPr>
    </w:p>
    <w:p w:rsidR="00EA06B2" w:rsidRPr="0090110F" w:rsidRDefault="00EA06B2" w:rsidP="0090110F">
      <w:pPr>
        <w:widowControl w:val="0"/>
        <w:autoSpaceDE w:val="0"/>
        <w:autoSpaceDN w:val="0"/>
        <w:adjustRightInd w:val="0"/>
        <w:jc w:val="center"/>
        <w:rPr>
          <w:rFonts w:ascii="Times New Roman" w:hAnsi="Times New Roman" w:cs="Times New Roman"/>
          <w:b/>
          <w:bCs/>
          <w:sz w:val="28"/>
          <w:szCs w:val="28"/>
        </w:rPr>
      </w:pPr>
    </w:p>
    <w:p w:rsidR="00EA06B2" w:rsidRDefault="00EA06B2" w:rsidP="0090110F">
      <w:pPr>
        <w:widowControl w:val="0"/>
        <w:autoSpaceDE w:val="0"/>
        <w:autoSpaceDN w:val="0"/>
        <w:adjustRightInd w:val="0"/>
        <w:jc w:val="center"/>
        <w:rPr>
          <w:rFonts w:ascii="Times New Roman" w:hAnsi="Times New Roman" w:cs="Times New Roman"/>
          <w:b/>
          <w:bCs/>
          <w:sz w:val="28"/>
          <w:szCs w:val="28"/>
        </w:rPr>
      </w:pPr>
    </w:p>
    <w:p w:rsidR="00EA06B2" w:rsidRDefault="00EA06B2" w:rsidP="0090110F">
      <w:pPr>
        <w:widowControl w:val="0"/>
        <w:autoSpaceDE w:val="0"/>
        <w:autoSpaceDN w:val="0"/>
        <w:adjustRightInd w:val="0"/>
        <w:jc w:val="center"/>
        <w:rPr>
          <w:rFonts w:ascii="Times New Roman" w:hAnsi="Times New Roman" w:cs="Times New Roman"/>
          <w:b/>
          <w:bCs/>
          <w:sz w:val="28"/>
          <w:szCs w:val="28"/>
        </w:rPr>
      </w:pPr>
    </w:p>
    <w:p w:rsidR="00EA06B2" w:rsidRDefault="00EA06B2" w:rsidP="0090110F">
      <w:pPr>
        <w:widowControl w:val="0"/>
        <w:autoSpaceDE w:val="0"/>
        <w:autoSpaceDN w:val="0"/>
        <w:adjustRightInd w:val="0"/>
        <w:jc w:val="center"/>
        <w:rPr>
          <w:rFonts w:ascii="Times New Roman" w:hAnsi="Times New Roman" w:cs="Times New Roman"/>
          <w:b/>
          <w:bCs/>
          <w:sz w:val="28"/>
          <w:szCs w:val="28"/>
        </w:rPr>
      </w:pPr>
    </w:p>
    <w:p w:rsidR="00EA06B2" w:rsidRPr="0090110F" w:rsidRDefault="00EA06B2" w:rsidP="0090110F">
      <w:pPr>
        <w:widowControl w:val="0"/>
        <w:autoSpaceDE w:val="0"/>
        <w:autoSpaceDN w:val="0"/>
        <w:adjustRightInd w:val="0"/>
        <w:jc w:val="center"/>
        <w:rPr>
          <w:rFonts w:ascii="Times New Roman" w:hAnsi="Times New Roman" w:cs="Times New Roman"/>
          <w:b/>
          <w:bCs/>
          <w:sz w:val="28"/>
          <w:szCs w:val="28"/>
        </w:rPr>
      </w:pPr>
      <w:r w:rsidRPr="0090110F">
        <w:rPr>
          <w:rFonts w:ascii="Times New Roman" w:hAnsi="Times New Roman" w:cs="Times New Roman"/>
          <w:b/>
          <w:bCs/>
          <w:sz w:val="28"/>
          <w:szCs w:val="28"/>
        </w:rPr>
        <w:t>Рис. 7.15. Изменение рыночного равновесия под влиянием налога</w:t>
      </w:r>
    </w:p>
    <w:p w:rsidR="00EA06B2" w:rsidRPr="0090110F" w:rsidRDefault="00EA06B2" w:rsidP="0090110F">
      <w:pPr>
        <w:widowControl w:val="0"/>
        <w:autoSpaceDE w:val="0"/>
        <w:autoSpaceDN w:val="0"/>
        <w:adjustRightInd w:val="0"/>
        <w:ind w:firstLine="425"/>
        <w:jc w:val="both"/>
        <w:rPr>
          <w:rFonts w:ascii="Times New Roman" w:hAnsi="Times New Roman" w:cs="Times New Roman"/>
          <w:sz w:val="28"/>
          <w:szCs w:val="28"/>
        </w:rPr>
      </w:pPr>
    </w:p>
    <w:p w:rsidR="00EA06B2" w:rsidRPr="0090110F" w:rsidRDefault="00EA06B2" w:rsidP="0090110F">
      <w:pPr>
        <w:widowControl w:val="0"/>
        <w:autoSpaceDE w:val="0"/>
        <w:autoSpaceDN w:val="0"/>
        <w:adjustRightInd w:val="0"/>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В результате изменения рыночного равновесия производителям </w:t>
      </w:r>
      <w:r w:rsidRPr="0090110F">
        <w:rPr>
          <w:rFonts w:ascii="Times New Roman" w:hAnsi="Times New Roman" w:cs="Times New Roman"/>
          <w:spacing w:val="-3"/>
          <w:sz w:val="28"/>
          <w:szCs w:val="28"/>
        </w:rPr>
        <w:t xml:space="preserve">достается выручка от продажи по прежней цене </w:t>
      </w:r>
      <w:r w:rsidRPr="0090110F">
        <w:rPr>
          <w:rFonts w:ascii="Times New Roman" w:hAnsi="Times New Roman" w:cs="Times New Roman"/>
          <w:i/>
          <w:iCs/>
          <w:spacing w:val="-3"/>
          <w:sz w:val="28"/>
          <w:szCs w:val="28"/>
        </w:rPr>
        <w:t>Р</w:t>
      </w:r>
      <w:r w:rsidRPr="0090110F">
        <w:rPr>
          <w:rFonts w:ascii="Times New Roman" w:hAnsi="Times New Roman" w:cs="Times New Roman"/>
          <w:i/>
          <w:iCs/>
          <w:spacing w:val="-3"/>
          <w:sz w:val="28"/>
          <w:szCs w:val="28"/>
          <w:vertAlign w:val="subscript"/>
        </w:rPr>
        <w:t>Е</w:t>
      </w:r>
      <w:r w:rsidRPr="0090110F">
        <w:rPr>
          <w:rFonts w:ascii="Times New Roman" w:hAnsi="Times New Roman" w:cs="Times New Roman"/>
          <w:spacing w:val="-3"/>
          <w:sz w:val="28"/>
          <w:szCs w:val="28"/>
        </w:rPr>
        <w:t>, а излишек продажной</w:t>
      </w:r>
      <w:r>
        <w:rPr>
          <w:rFonts w:ascii="Times New Roman" w:hAnsi="Times New Roman" w:cs="Times New Roman"/>
          <w:spacing w:val="-3"/>
          <w:sz w:val="28"/>
          <w:szCs w:val="28"/>
        </w:rPr>
        <w:t xml:space="preserve"> </w:t>
      </w:r>
      <w:r w:rsidRPr="0090110F">
        <w:rPr>
          <w:rFonts w:ascii="Times New Roman" w:hAnsi="Times New Roman" w:cs="Times New Roman"/>
          <w:spacing w:val="-2"/>
          <w:sz w:val="28"/>
          <w:szCs w:val="28"/>
        </w:rPr>
        <w:t xml:space="preserve">цены, равный величине налога </w:t>
      </w:r>
      <w:r w:rsidRPr="0090110F">
        <w:rPr>
          <w:rFonts w:ascii="Times New Roman" w:hAnsi="Times New Roman" w:cs="Times New Roman"/>
          <w:i/>
          <w:iCs/>
          <w:spacing w:val="-2"/>
          <w:sz w:val="28"/>
          <w:szCs w:val="28"/>
        </w:rPr>
        <w:t>Т</w:t>
      </w:r>
      <w:r w:rsidRPr="0090110F">
        <w:rPr>
          <w:rFonts w:ascii="Times New Roman" w:hAnsi="Times New Roman" w:cs="Times New Roman"/>
          <w:spacing w:val="-2"/>
          <w:sz w:val="28"/>
          <w:szCs w:val="28"/>
        </w:rPr>
        <w:t>, пойдет государству. Заметим при этом</w:t>
      </w:r>
      <w:r w:rsidRPr="0090110F">
        <w:rPr>
          <w:rFonts w:ascii="Times New Roman" w:hAnsi="Times New Roman" w:cs="Times New Roman"/>
          <w:sz w:val="28"/>
          <w:szCs w:val="28"/>
        </w:rPr>
        <w:t xml:space="preserve">, что налог не изменяет количество товара, которое покупатели желают приобрести по новой цене, и не приводит к смещению кривой </w:t>
      </w:r>
      <w:r w:rsidRPr="0090110F">
        <w:rPr>
          <w:rFonts w:ascii="Times New Roman" w:hAnsi="Times New Roman" w:cs="Times New Roman"/>
          <w:i/>
          <w:iCs/>
          <w:sz w:val="28"/>
          <w:szCs w:val="28"/>
        </w:rPr>
        <w:t>D</w:t>
      </w:r>
      <w:r w:rsidRPr="0090110F">
        <w:rPr>
          <w:rFonts w:ascii="Times New Roman" w:hAnsi="Times New Roman" w:cs="Times New Roman"/>
          <w:sz w:val="28"/>
          <w:szCs w:val="28"/>
        </w:rPr>
        <w:t>.</w:t>
      </w:r>
    </w:p>
    <w:p w:rsidR="00EA06B2" w:rsidRPr="0090110F" w:rsidRDefault="00EA06B2" w:rsidP="0090110F">
      <w:pPr>
        <w:widowControl w:val="0"/>
        <w:autoSpaceDE w:val="0"/>
        <w:autoSpaceDN w:val="0"/>
        <w:adjustRightInd w:val="0"/>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Новое состояние рынка характеризуется величинами </w:t>
      </w:r>
      <w:r w:rsidRPr="0090110F">
        <w:rPr>
          <w:rFonts w:ascii="Times New Roman" w:hAnsi="Times New Roman" w:cs="Times New Roman"/>
          <w:i/>
          <w:iCs/>
          <w:sz w:val="28"/>
          <w:szCs w:val="28"/>
        </w:rPr>
        <w:t>Q</w:t>
      </w:r>
      <w:r w:rsidRPr="0090110F">
        <w:rPr>
          <w:rFonts w:ascii="Times New Roman" w:hAnsi="Times New Roman" w:cs="Times New Roman"/>
          <w:sz w:val="28"/>
          <w:szCs w:val="28"/>
          <w:vertAlign w:val="subscript"/>
        </w:rPr>
        <w:t>1</w:t>
      </w:r>
      <w:r w:rsidRPr="0090110F">
        <w:rPr>
          <w:rFonts w:ascii="Times New Roman" w:hAnsi="Times New Roman" w:cs="Times New Roman"/>
          <w:sz w:val="28"/>
          <w:szCs w:val="28"/>
        </w:rPr>
        <w:t xml:space="preserve">, </w:t>
      </w:r>
      <w:r w:rsidRPr="0090110F">
        <w:rPr>
          <w:rFonts w:ascii="Times New Roman" w:hAnsi="Times New Roman" w:cs="Times New Roman"/>
          <w:i/>
          <w:iCs/>
          <w:sz w:val="28"/>
          <w:szCs w:val="28"/>
        </w:rPr>
        <w:t>P</w:t>
      </w:r>
      <w:r w:rsidRPr="0090110F">
        <w:rPr>
          <w:rFonts w:ascii="Times New Roman" w:hAnsi="Times New Roman" w:cs="Times New Roman"/>
          <w:sz w:val="28"/>
          <w:szCs w:val="28"/>
          <w:vertAlign w:val="subscript"/>
        </w:rPr>
        <w:t>1</w:t>
      </w:r>
      <w:r w:rsidRPr="0090110F">
        <w:rPr>
          <w:rFonts w:ascii="Times New Roman" w:hAnsi="Times New Roman" w:cs="Times New Roman"/>
          <w:sz w:val="28"/>
          <w:szCs w:val="28"/>
        </w:rPr>
        <w:t xml:space="preserve">, </w:t>
      </w:r>
      <w:r w:rsidRPr="0090110F">
        <w:rPr>
          <w:rFonts w:ascii="Times New Roman" w:hAnsi="Times New Roman" w:cs="Times New Roman"/>
          <w:i/>
          <w:iCs/>
          <w:sz w:val="28"/>
          <w:szCs w:val="28"/>
        </w:rPr>
        <w:t>P</w:t>
      </w:r>
      <w:r w:rsidRPr="0090110F">
        <w:rPr>
          <w:rFonts w:ascii="Times New Roman" w:hAnsi="Times New Roman" w:cs="Times New Roman"/>
          <w:sz w:val="28"/>
          <w:szCs w:val="28"/>
          <w:vertAlign w:val="subscript"/>
        </w:rPr>
        <w:t>2</w:t>
      </w:r>
      <w:r w:rsidRPr="0090110F">
        <w:rPr>
          <w:rFonts w:ascii="Times New Roman" w:hAnsi="Times New Roman" w:cs="Times New Roman"/>
          <w:sz w:val="28"/>
          <w:szCs w:val="28"/>
        </w:rPr>
        <w:t xml:space="preserve">. На графике видно, что объем </w:t>
      </w:r>
      <w:r w:rsidRPr="0090110F">
        <w:rPr>
          <w:rFonts w:ascii="Times New Roman" w:hAnsi="Times New Roman" w:cs="Times New Roman"/>
          <w:i/>
          <w:iCs/>
          <w:sz w:val="28"/>
          <w:szCs w:val="28"/>
        </w:rPr>
        <w:t>Q</w:t>
      </w:r>
      <w:r w:rsidRPr="0090110F">
        <w:rPr>
          <w:rFonts w:ascii="Times New Roman" w:hAnsi="Times New Roman" w:cs="Times New Roman"/>
          <w:sz w:val="28"/>
          <w:szCs w:val="28"/>
          <w:vertAlign w:val="subscript"/>
        </w:rPr>
        <w:t>1</w:t>
      </w:r>
      <w:r w:rsidRPr="0090110F">
        <w:rPr>
          <w:rFonts w:ascii="Times New Roman" w:hAnsi="Times New Roman" w:cs="Times New Roman"/>
          <w:sz w:val="28"/>
          <w:szCs w:val="28"/>
        </w:rPr>
        <w:t xml:space="preserve"> меньше прежнего </w:t>
      </w:r>
      <w:r w:rsidRPr="0090110F">
        <w:rPr>
          <w:rFonts w:ascii="Times New Roman" w:hAnsi="Times New Roman" w:cs="Times New Roman"/>
          <w:i/>
          <w:iCs/>
          <w:sz w:val="28"/>
          <w:szCs w:val="28"/>
        </w:rPr>
        <w:t>Q</w:t>
      </w:r>
      <w:r w:rsidRPr="0090110F">
        <w:rPr>
          <w:rFonts w:ascii="Times New Roman" w:hAnsi="Times New Roman" w:cs="Times New Roman"/>
          <w:i/>
          <w:iCs/>
          <w:sz w:val="28"/>
          <w:szCs w:val="28"/>
          <w:vertAlign w:val="subscript"/>
        </w:rPr>
        <w:t>Е</w:t>
      </w:r>
      <w:r w:rsidRPr="0090110F">
        <w:rPr>
          <w:rFonts w:ascii="Times New Roman" w:hAnsi="Times New Roman" w:cs="Times New Roman"/>
          <w:sz w:val="28"/>
          <w:szCs w:val="28"/>
        </w:rPr>
        <w:t xml:space="preserve">. Цена </w:t>
      </w:r>
      <w:r w:rsidRPr="0090110F">
        <w:rPr>
          <w:rFonts w:ascii="Times New Roman" w:hAnsi="Times New Roman" w:cs="Times New Roman"/>
          <w:i/>
          <w:iCs/>
          <w:sz w:val="28"/>
          <w:szCs w:val="28"/>
        </w:rPr>
        <w:t>Р</w:t>
      </w:r>
      <w:r w:rsidRPr="0090110F">
        <w:rPr>
          <w:rFonts w:ascii="Times New Roman" w:hAnsi="Times New Roman" w:cs="Times New Roman"/>
          <w:sz w:val="28"/>
          <w:szCs w:val="28"/>
          <w:vertAlign w:val="subscript"/>
        </w:rPr>
        <w:t>1</w:t>
      </w:r>
      <w:r w:rsidRPr="0090110F">
        <w:rPr>
          <w:rFonts w:ascii="Times New Roman" w:hAnsi="Times New Roman" w:cs="Times New Roman"/>
          <w:sz w:val="28"/>
          <w:szCs w:val="28"/>
        </w:rPr>
        <w:t xml:space="preserve">, которую платит покупатель, выше первоначальной равновесной цены </w:t>
      </w:r>
      <w:r w:rsidRPr="0090110F">
        <w:rPr>
          <w:rFonts w:ascii="Times New Roman" w:hAnsi="Times New Roman" w:cs="Times New Roman"/>
          <w:i/>
          <w:iCs/>
          <w:sz w:val="28"/>
          <w:szCs w:val="28"/>
        </w:rPr>
        <w:t>Р</w:t>
      </w:r>
      <w:r w:rsidRPr="0090110F">
        <w:rPr>
          <w:rFonts w:ascii="Times New Roman" w:hAnsi="Times New Roman" w:cs="Times New Roman"/>
          <w:i/>
          <w:iCs/>
          <w:sz w:val="28"/>
          <w:szCs w:val="28"/>
          <w:vertAlign w:val="subscript"/>
        </w:rPr>
        <w:t>Е</w:t>
      </w:r>
      <w:r w:rsidRPr="0090110F">
        <w:rPr>
          <w:rFonts w:ascii="Times New Roman" w:hAnsi="Times New Roman" w:cs="Times New Roman"/>
          <w:sz w:val="28"/>
          <w:szCs w:val="28"/>
        </w:rPr>
        <w:t xml:space="preserve">. Цена </w:t>
      </w:r>
      <w:r w:rsidRPr="0090110F">
        <w:rPr>
          <w:rFonts w:ascii="Times New Roman" w:hAnsi="Times New Roman" w:cs="Times New Roman"/>
          <w:i/>
          <w:iCs/>
          <w:sz w:val="28"/>
          <w:szCs w:val="28"/>
        </w:rPr>
        <w:t>P</w:t>
      </w:r>
      <w:r w:rsidRPr="0090110F">
        <w:rPr>
          <w:rFonts w:ascii="Times New Roman" w:hAnsi="Times New Roman" w:cs="Times New Roman"/>
          <w:sz w:val="28"/>
          <w:szCs w:val="28"/>
          <w:vertAlign w:val="subscript"/>
        </w:rPr>
        <w:t>2</w:t>
      </w:r>
      <w:r w:rsidRPr="0090110F">
        <w:rPr>
          <w:rFonts w:ascii="Times New Roman" w:hAnsi="Times New Roman" w:cs="Times New Roman"/>
          <w:sz w:val="28"/>
          <w:szCs w:val="28"/>
        </w:rPr>
        <w:t xml:space="preserve">, фактически получаемая продавцом (без налога), ниже первоначальной. Разница между ценами </w:t>
      </w:r>
      <w:r w:rsidRPr="0090110F">
        <w:rPr>
          <w:rFonts w:ascii="Times New Roman" w:hAnsi="Times New Roman" w:cs="Times New Roman"/>
          <w:i/>
          <w:iCs/>
          <w:sz w:val="28"/>
          <w:szCs w:val="28"/>
        </w:rPr>
        <w:t>Р</w:t>
      </w:r>
      <w:r w:rsidRPr="0090110F">
        <w:rPr>
          <w:rFonts w:ascii="Times New Roman" w:hAnsi="Times New Roman" w:cs="Times New Roman"/>
          <w:sz w:val="28"/>
          <w:szCs w:val="28"/>
          <w:vertAlign w:val="subscript"/>
        </w:rPr>
        <w:t>1</w:t>
      </w:r>
      <w:r w:rsidRPr="0090110F">
        <w:rPr>
          <w:rFonts w:ascii="Times New Roman" w:hAnsi="Times New Roman" w:cs="Times New Roman"/>
          <w:sz w:val="28"/>
          <w:szCs w:val="28"/>
        </w:rPr>
        <w:t xml:space="preserve"> и </w:t>
      </w:r>
      <w:r w:rsidRPr="0090110F">
        <w:rPr>
          <w:rFonts w:ascii="Times New Roman" w:hAnsi="Times New Roman" w:cs="Times New Roman"/>
          <w:i/>
          <w:iCs/>
          <w:sz w:val="28"/>
          <w:szCs w:val="28"/>
        </w:rPr>
        <w:t>Р</w:t>
      </w:r>
      <w:r w:rsidRPr="0090110F">
        <w:rPr>
          <w:rFonts w:ascii="Times New Roman" w:hAnsi="Times New Roman" w:cs="Times New Roman"/>
          <w:sz w:val="28"/>
          <w:szCs w:val="28"/>
          <w:vertAlign w:val="subscript"/>
        </w:rPr>
        <w:t>2</w:t>
      </w:r>
      <w:r w:rsidRPr="0090110F">
        <w:rPr>
          <w:rFonts w:ascii="Times New Roman" w:hAnsi="Times New Roman" w:cs="Times New Roman"/>
          <w:sz w:val="28"/>
          <w:szCs w:val="28"/>
        </w:rPr>
        <w:t xml:space="preserve"> достается государству в виде налога.</w:t>
      </w:r>
    </w:p>
    <w:p w:rsidR="00EA06B2" w:rsidRPr="0090110F" w:rsidRDefault="00EA06B2" w:rsidP="0090110F">
      <w:pPr>
        <w:widowControl w:val="0"/>
        <w:autoSpaceDE w:val="0"/>
        <w:autoSpaceDN w:val="0"/>
        <w:adjustRightInd w:val="0"/>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Таким образом, в результате введения акцизного налога сокращается как объем производства, так и объем потребления. Кроме того, покупатели платят более высокую цену, а продавцы получают более низкую цену по сравнению с первоначальной равновесной ценой. Следовательно, налог ухудшает экономическое положение и покупателей, и продавцов.</w:t>
      </w:r>
    </w:p>
    <w:p w:rsidR="00EA06B2" w:rsidRPr="0090110F" w:rsidRDefault="00EA06B2" w:rsidP="0090110F">
      <w:pPr>
        <w:widowControl w:val="0"/>
        <w:autoSpaceDE w:val="0"/>
        <w:autoSpaceDN w:val="0"/>
        <w:adjustRightInd w:val="0"/>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Распределение налогового бремени между покупателями и продавцами зависит от эластичности спроса и эластичности предложения на отдельные виды товаров.</w:t>
      </w:r>
    </w:p>
    <w:p w:rsidR="00EA06B2" w:rsidRPr="0090110F" w:rsidRDefault="00EA06B2" w:rsidP="0090110F">
      <w:pPr>
        <w:widowControl w:val="0"/>
        <w:autoSpaceDE w:val="0"/>
        <w:autoSpaceDN w:val="0"/>
        <w:adjustRightInd w:val="0"/>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Введя налог, государство стремится ликвидировать несовершенство рынка – неспособность эффективно распределять ресурсы. Однако в действительности только рынок способен удержать экономику в эффективном состоянии, обеспечивая выигрыш рыночным агентам.</w:t>
      </w:r>
    </w:p>
    <w:p w:rsidR="00EA06B2" w:rsidRPr="0090110F" w:rsidRDefault="00EA06B2" w:rsidP="0090110F">
      <w:pPr>
        <w:widowControl w:val="0"/>
        <w:autoSpaceDE w:val="0"/>
        <w:autoSpaceDN w:val="0"/>
        <w:adjustRightInd w:val="0"/>
        <w:jc w:val="center"/>
        <w:rPr>
          <w:rFonts w:ascii="Times New Roman" w:hAnsi="Times New Roman" w:cs="Times New Roman"/>
          <w:sz w:val="28"/>
          <w:szCs w:val="28"/>
        </w:rPr>
      </w:pPr>
    </w:p>
    <w:p w:rsidR="00EA06B2" w:rsidRPr="0090110F" w:rsidRDefault="00EA06B2" w:rsidP="0090110F">
      <w:pPr>
        <w:widowControl w:val="0"/>
        <w:autoSpaceDE w:val="0"/>
        <w:autoSpaceDN w:val="0"/>
        <w:adjustRightInd w:val="0"/>
        <w:jc w:val="center"/>
        <w:rPr>
          <w:rFonts w:ascii="Times New Roman" w:hAnsi="Times New Roman" w:cs="Times New Roman"/>
          <w:sz w:val="28"/>
          <w:szCs w:val="28"/>
        </w:rPr>
      </w:pPr>
      <w:r w:rsidRPr="0090110F">
        <w:rPr>
          <w:rFonts w:ascii="Times New Roman" w:hAnsi="Times New Roman" w:cs="Times New Roman"/>
          <w:b/>
          <w:bCs/>
          <w:caps/>
          <w:sz w:val="28"/>
          <w:szCs w:val="28"/>
        </w:rPr>
        <w:t xml:space="preserve">7.9 </w:t>
      </w:r>
      <w:r w:rsidRPr="0090110F">
        <w:rPr>
          <w:rFonts w:ascii="Times New Roman" w:hAnsi="Times New Roman" w:cs="Times New Roman"/>
          <w:b/>
          <w:bCs/>
          <w:sz w:val="28"/>
          <w:szCs w:val="28"/>
        </w:rPr>
        <w:t>Излишки потребителя и производителя</w:t>
      </w:r>
    </w:p>
    <w:p w:rsidR="00EA06B2" w:rsidRPr="0090110F" w:rsidRDefault="00EA06B2" w:rsidP="0090110F">
      <w:pPr>
        <w:widowControl w:val="0"/>
        <w:autoSpaceDE w:val="0"/>
        <w:autoSpaceDN w:val="0"/>
        <w:adjustRightInd w:val="0"/>
        <w:jc w:val="center"/>
        <w:rPr>
          <w:rFonts w:ascii="Times New Roman" w:hAnsi="Times New Roman" w:cs="Times New Roman"/>
          <w:sz w:val="28"/>
          <w:szCs w:val="28"/>
        </w:rPr>
      </w:pPr>
    </w:p>
    <w:p w:rsidR="00EA06B2" w:rsidRPr="0090110F" w:rsidRDefault="00EA06B2" w:rsidP="0090110F">
      <w:pPr>
        <w:widowControl w:val="0"/>
        <w:autoSpaceDE w:val="0"/>
        <w:autoSpaceDN w:val="0"/>
        <w:adjustRightInd w:val="0"/>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Напомним, что представляют собой понятия «цена спроса» и «цена предложения».</w:t>
      </w:r>
    </w:p>
    <w:p w:rsidR="00EA06B2" w:rsidRPr="0090110F" w:rsidRDefault="00EA06B2" w:rsidP="0090110F">
      <w:pPr>
        <w:widowControl w:val="0"/>
        <w:autoSpaceDE w:val="0"/>
        <w:autoSpaceDN w:val="0"/>
        <w:adjustRightInd w:val="0"/>
        <w:spacing w:line="360" w:lineRule="auto"/>
        <w:ind w:firstLine="425"/>
        <w:jc w:val="both"/>
        <w:rPr>
          <w:rFonts w:ascii="Times New Roman" w:hAnsi="Times New Roman" w:cs="Times New Roman"/>
          <w:sz w:val="28"/>
          <w:szCs w:val="28"/>
        </w:rPr>
      </w:pPr>
      <w:r w:rsidRPr="0090110F">
        <w:rPr>
          <w:rFonts w:ascii="Times New Roman" w:hAnsi="Times New Roman" w:cs="Times New Roman"/>
          <w:b/>
          <w:bCs/>
          <w:sz w:val="28"/>
          <w:szCs w:val="28"/>
        </w:rPr>
        <w:t>Цена спроса</w:t>
      </w:r>
      <w:r w:rsidRPr="0090110F">
        <w:rPr>
          <w:rFonts w:ascii="Times New Roman" w:hAnsi="Times New Roman" w:cs="Times New Roman"/>
          <w:sz w:val="28"/>
          <w:szCs w:val="28"/>
        </w:rPr>
        <w:t xml:space="preserve"> – это максимальная цена, которую согласны уплатить потребители при покупке товара. Цена спроса не тождественна равновесной цене. Она определяется размером дохода, ограничивается им и остается фиксированной, так как покупатель больше уплатить не может. Очевидно, что чем выше цена спроса, тем больше количество покупателей, чьи доходы не позволяют приобрести данный товар, и тем, следовательно, меньше количество товара будет продано. Это значит, что, если установлена высокая цена спроса, все покупатели, чьих доходов не хватит для приобретения данного товара, уйдут с рынка.</w:t>
      </w:r>
    </w:p>
    <w:p w:rsidR="00EA06B2" w:rsidRPr="0090110F" w:rsidRDefault="00EA06B2" w:rsidP="0090110F">
      <w:pPr>
        <w:widowControl w:val="0"/>
        <w:autoSpaceDE w:val="0"/>
        <w:autoSpaceDN w:val="0"/>
        <w:adjustRightInd w:val="0"/>
        <w:spacing w:line="360" w:lineRule="auto"/>
        <w:ind w:firstLine="425"/>
        <w:jc w:val="both"/>
        <w:rPr>
          <w:rFonts w:ascii="Times New Roman" w:hAnsi="Times New Roman" w:cs="Times New Roman"/>
          <w:sz w:val="28"/>
          <w:szCs w:val="28"/>
        </w:rPr>
      </w:pPr>
      <w:r w:rsidRPr="0090110F">
        <w:rPr>
          <w:rFonts w:ascii="Times New Roman" w:hAnsi="Times New Roman" w:cs="Times New Roman"/>
          <w:b/>
          <w:bCs/>
          <w:sz w:val="28"/>
          <w:szCs w:val="28"/>
        </w:rPr>
        <w:t>Цена предложения</w:t>
      </w:r>
      <w:r w:rsidRPr="0090110F">
        <w:rPr>
          <w:rFonts w:ascii="Times New Roman" w:hAnsi="Times New Roman" w:cs="Times New Roman"/>
          <w:sz w:val="28"/>
          <w:szCs w:val="28"/>
        </w:rPr>
        <w:t xml:space="preserve"> – это минимальная цена, по которой продавцы согласны продавать на рынке определенное количество товара. По цене ниже этой продавцы предлагать данное количество товара не могут, поскольку им не позволяют издержки производства. Следовательно, чем ниже цена предложения, тем меньше количество товаров поступает на рынок, потому что у многих производителей затраты выше этой цены. Напротив, чем выше цена предложения, тем острее конкуренция на рынке (так как больше производителей предлагают свой товар на продажу).</w:t>
      </w:r>
    </w:p>
    <w:p w:rsidR="00EA06B2" w:rsidRPr="0090110F" w:rsidRDefault="00EA06B2" w:rsidP="0090110F">
      <w:pPr>
        <w:widowControl w:val="0"/>
        <w:autoSpaceDE w:val="0"/>
        <w:autoSpaceDN w:val="0"/>
        <w:adjustRightInd w:val="0"/>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Легко заметить, что равновесная цена ниже цены спроса, по которой могли бы покупать товар некоторые потребители, и выше цены предложения, по которой товар могли бы продавать наиболее успешные производители. В действительности все сделки будут осуществляться по равновесной цене, т.е. покупатели товара заплатят меньше, а производители получат больше, чем ожидали. Таким образом, при установлении равновесной цены выигрывают и потребители, и производители.</w:t>
      </w:r>
    </w:p>
    <w:p w:rsidR="00EA06B2" w:rsidRPr="0090110F" w:rsidRDefault="00EA06B2" w:rsidP="0090110F">
      <w:pPr>
        <w:widowControl w:val="0"/>
        <w:autoSpaceDE w:val="0"/>
        <w:autoSpaceDN w:val="0"/>
        <w:adjustRightInd w:val="0"/>
        <w:spacing w:line="360" w:lineRule="auto"/>
        <w:ind w:firstLine="425"/>
        <w:jc w:val="both"/>
        <w:rPr>
          <w:rFonts w:ascii="Times New Roman" w:hAnsi="Times New Roman" w:cs="Times New Roman"/>
          <w:sz w:val="28"/>
          <w:szCs w:val="28"/>
        </w:rPr>
      </w:pPr>
      <w:r>
        <w:rPr>
          <w:noProof/>
          <w:lang w:eastAsia="ru-RU"/>
        </w:rPr>
        <w:pict>
          <v:group id="Group 109" o:spid="_x0000_s1305" style="position:absolute;left:0;text-align:left;margin-left:161.95pt;margin-top:78.25pt;width:226.35pt;height:153.95pt;z-index:251578368" coordorigin="2057,7455" coordsize="4527,3079">
            <v:shape id="Text Box 110" o:spid="_x0000_s1306" type="#_x0000_t202" style="position:absolute;left:2218;top:7455;width:437;height:357;visibility:visible" strokecolor="white">
              <v:textbox>
                <w:txbxContent>
                  <w:p w:rsidR="00EA06B2" w:rsidRPr="008C6970" w:rsidRDefault="00EA06B2" w:rsidP="00010587">
                    <w:pPr>
                      <w:rPr>
                        <w:i/>
                        <w:iCs/>
                        <w:sz w:val="20"/>
                        <w:szCs w:val="20"/>
                        <w:lang w:val="en-US"/>
                      </w:rPr>
                    </w:pPr>
                    <w:r w:rsidRPr="008C6970">
                      <w:rPr>
                        <w:i/>
                        <w:iCs/>
                        <w:sz w:val="20"/>
                        <w:szCs w:val="20"/>
                        <w:lang w:val="en-US"/>
                      </w:rPr>
                      <w:t>P</w:t>
                    </w:r>
                  </w:p>
                </w:txbxContent>
              </v:textbox>
            </v:shape>
            <v:shape id="Text Box 111" o:spid="_x0000_s1307" type="#_x0000_t202" style="position:absolute;left:5886;top:7775;width:451;height:395;visibility:visible" strokecolor="white">
              <v:textbox>
                <w:txbxContent>
                  <w:p w:rsidR="00EA06B2" w:rsidRPr="008C6970" w:rsidRDefault="00EA06B2" w:rsidP="00010587">
                    <w:pPr>
                      <w:rPr>
                        <w:i/>
                        <w:iCs/>
                        <w:sz w:val="20"/>
                        <w:szCs w:val="20"/>
                        <w:lang w:val="en-US"/>
                      </w:rPr>
                    </w:pPr>
                    <w:r w:rsidRPr="008C6970">
                      <w:rPr>
                        <w:i/>
                        <w:iCs/>
                        <w:sz w:val="20"/>
                        <w:szCs w:val="20"/>
                        <w:lang w:val="en-US"/>
                      </w:rPr>
                      <w:t>S</w:t>
                    </w:r>
                  </w:p>
                </w:txbxContent>
              </v:textbox>
            </v:shape>
            <v:shape id="Text Box 112" o:spid="_x0000_s1308" type="#_x0000_t202" style="position:absolute;left:3667;top:7870;width:1456;height:618;visibility:visible" strokecolor="white">
              <v:textbox>
                <w:txbxContent>
                  <w:p w:rsidR="00EA06B2" w:rsidRPr="008C6970" w:rsidRDefault="00EA06B2" w:rsidP="00010587">
                    <w:pPr>
                      <w:jc w:val="center"/>
                      <w:rPr>
                        <w:sz w:val="20"/>
                        <w:szCs w:val="20"/>
                      </w:rPr>
                    </w:pPr>
                    <w:r w:rsidRPr="008C6970">
                      <w:rPr>
                        <w:sz w:val="20"/>
                        <w:szCs w:val="20"/>
                      </w:rPr>
                      <w:t>Излишек</w:t>
                    </w:r>
                  </w:p>
                  <w:p w:rsidR="00EA06B2" w:rsidRPr="008C6970" w:rsidRDefault="00EA06B2" w:rsidP="00010587">
                    <w:pPr>
                      <w:jc w:val="center"/>
                      <w:rPr>
                        <w:sz w:val="20"/>
                        <w:szCs w:val="20"/>
                      </w:rPr>
                    </w:pPr>
                    <w:r w:rsidRPr="008C6970">
                      <w:rPr>
                        <w:sz w:val="20"/>
                        <w:szCs w:val="20"/>
                      </w:rPr>
                      <w:t>потребителя</w:t>
                    </w:r>
                  </w:p>
                </w:txbxContent>
              </v:textbox>
            </v:shape>
            <v:shape id="Text Box 113" o:spid="_x0000_s1309" type="#_x0000_t202" style="position:absolute;left:4075;top:8490;width:481;height:387;visibility:visible" strokecolor="white">
              <v:textbox>
                <w:txbxContent>
                  <w:p w:rsidR="00EA06B2" w:rsidRPr="008C6970" w:rsidRDefault="00EA06B2" w:rsidP="00010587">
                    <w:pPr>
                      <w:jc w:val="center"/>
                      <w:rPr>
                        <w:i/>
                        <w:iCs/>
                        <w:sz w:val="20"/>
                        <w:szCs w:val="20"/>
                        <w:lang w:val="en-US"/>
                      </w:rPr>
                    </w:pPr>
                    <w:r w:rsidRPr="008C6970">
                      <w:rPr>
                        <w:i/>
                        <w:iCs/>
                        <w:sz w:val="20"/>
                        <w:szCs w:val="20"/>
                        <w:lang w:val="en-US"/>
                      </w:rPr>
                      <w:t>E</w:t>
                    </w:r>
                  </w:p>
                </w:txbxContent>
              </v:textbox>
            </v:shape>
            <v:shape id="Text Box 114" o:spid="_x0000_s1310" type="#_x0000_t202" style="position:absolute;left:2057;top:7866;width:699;height:388;visibility:visible" strokecolor="white">
              <v:textbox>
                <w:txbxContent>
                  <w:p w:rsidR="00EA06B2" w:rsidRPr="008C6970" w:rsidRDefault="00EA06B2" w:rsidP="00010587">
                    <w:pPr>
                      <w:rPr>
                        <w:sz w:val="20"/>
                        <w:szCs w:val="20"/>
                        <w:vertAlign w:val="subscript"/>
                        <w:lang w:val="en-US"/>
                      </w:rPr>
                    </w:pPr>
                    <w:r w:rsidRPr="008C6970">
                      <w:rPr>
                        <w:i/>
                        <w:iCs/>
                        <w:sz w:val="20"/>
                        <w:szCs w:val="20"/>
                        <w:lang w:val="en-US"/>
                      </w:rPr>
                      <w:t>P</w:t>
                    </w:r>
                    <w:r w:rsidRPr="008C6970">
                      <w:rPr>
                        <w:sz w:val="20"/>
                        <w:szCs w:val="20"/>
                        <w:vertAlign w:val="subscript"/>
                        <w:lang w:val="en-US"/>
                      </w:rPr>
                      <w:t>max</w:t>
                    </w:r>
                  </w:p>
                </w:txbxContent>
              </v:textbox>
            </v:shape>
            <v:shape id="Text Box 115" o:spid="_x0000_s1311" type="#_x0000_t202" style="position:absolute;left:2114;top:8717;width:509;height:450;visibility:visible" strokecolor="white">
              <v:textbox>
                <w:txbxContent>
                  <w:p w:rsidR="00EA06B2" w:rsidRPr="008C6970" w:rsidRDefault="00EA06B2" w:rsidP="00010587">
                    <w:pPr>
                      <w:jc w:val="center"/>
                      <w:rPr>
                        <w:i/>
                        <w:iCs/>
                        <w:sz w:val="20"/>
                        <w:szCs w:val="20"/>
                        <w:vertAlign w:val="subscript"/>
                        <w:lang w:val="en-US"/>
                      </w:rPr>
                    </w:pPr>
                    <w:r w:rsidRPr="008C6970">
                      <w:rPr>
                        <w:i/>
                        <w:iCs/>
                        <w:sz w:val="20"/>
                        <w:szCs w:val="20"/>
                        <w:lang w:val="en-US"/>
                      </w:rPr>
                      <w:t>P</w:t>
                    </w:r>
                    <w:r w:rsidRPr="008C6970">
                      <w:rPr>
                        <w:i/>
                        <w:iCs/>
                        <w:sz w:val="20"/>
                        <w:szCs w:val="20"/>
                        <w:vertAlign w:val="subscript"/>
                        <w:lang w:val="en-US"/>
                      </w:rPr>
                      <w:t>E</w:t>
                    </w:r>
                  </w:p>
                </w:txbxContent>
              </v:textbox>
            </v:shape>
            <v:shape id="Text Box 116" o:spid="_x0000_s1312" type="#_x0000_t202" style="position:absolute;left:2071;top:9545;width:641;height:434;visibility:visible" strokecolor="white">
              <v:textbox>
                <w:txbxContent>
                  <w:p w:rsidR="00EA06B2" w:rsidRPr="008C6970" w:rsidRDefault="00EA06B2" w:rsidP="00010587">
                    <w:pPr>
                      <w:rPr>
                        <w:sz w:val="20"/>
                        <w:szCs w:val="20"/>
                        <w:vertAlign w:val="subscript"/>
                        <w:lang w:val="en-US"/>
                      </w:rPr>
                    </w:pPr>
                    <w:r w:rsidRPr="008C6970">
                      <w:rPr>
                        <w:i/>
                        <w:iCs/>
                        <w:sz w:val="20"/>
                        <w:szCs w:val="20"/>
                        <w:lang w:val="en-US"/>
                      </w:rPr>
                      <w:t>P</w:t>
                    </w:r>
                    <w:r w:rsidRPr="008C6970">
                      <w:rPr>
                        <w:sz w:val="20"/>
                        <w:szCs w:val="20"/>
                        <w:vertAlign w:val="subscript"/>
                        <w:lang w:val="en-US"/>
                      </w:rPr>
                      <w:t>min</w:t>
                    </w:r>
                  </w:p>
                </w:txbxContent>
              </v:textbox>
            </v:shape>
            <v:shape id="Text Box 117" o:spid="_x0000_s1313" type="#_x0000_t202" style="position:absolute;left:3491;top:9232;width:1742;height:687;visibility:visible" strokecolor="white">
              <v:textbox>
                <w:txbxContent>
                  <w:p w:rsidR="00EA06B2" w:rsidRPr="008C6970" w:rsidRDefault="00EA06B2" w:rsidP="00010587">
                    <w:pPr>
                      <w:jc w:val="center"/>
                      <w:rPr>
                        <w:sz w:val="20"/>
                        <w:szCs w:val="20"/>
                      </w:rPr>
                    </w:pPr>
                    <w:r w:rsidRPr="008C6970">
                      <w:rPr>
                        <w:sz w:val="20"/>
                        <w:szCs w:val="20"/>
                      </w:rPr>
                      <w:t>Излишек</w:t>
                    </w:r>
                  </w:p>
                  <w:p w:rsidR="00EA06B2" w:rsidRPr="008C6970" w:rsidRDefault="00EA06B2" w:rsidP="00010587">
                    <w:pPr>
                      <w:jc w:val="center"/>
                      <w:rPr>
                        <w:sz w:val="20"/>
                        <w:szCs w:val="20"/>
                      </w:rPr>
                    </w:pPr>
                    <w:r w:rsidRPr="008C6970">
                      <w:rPr>
                        <w:sz w:val="20"/>
                        <w:szCs w:val="20"/>
                      </w:rPr>
                      <w:t>производителя</w:t>
                    </w:r>
                  </w:p>
                </w:txbxContent>
              </v:textbox>
            </v:shape>
            <v:shape id="Text Box 118" o:spid="_x0000_s1314" type="#_x0000_t202" style="position:absolute;left:2341;top:10100;width:4243;height:434;visibility:visible" strokecolor="white">
              <v:textbox>
                <w:txbxContent>
                  <w:p w:rsidR="00EA06B2" w:rsidRPr="008C6970" w:rsidRDefault="00EA06B2" w:rsidP="00010587">
                    <w:pPr>
                      <w:rPr>
                        <w:sz w:val="20"/>
                        <w:szCs w:val="20"/>
                        <w:lang w:val="en-US"/>
                      </w:rPr>
                    </w:pPr>
                    <w:r>
                      <w:rPr>
                        <w:sz w:val="20"/>
                        <w:szCs w:val="20"/>
                      </w:rPr>
                      <w:t xml:space="preserve"> </w:t>
                    </w:r>
                    <w:r w:rsidRPr="008C6970">
                      <w:rPr>
                        <w:sz w:val="20"/>
                        <w:szCs w:val="20"/>
                        <w:lang w:val="en-US"/>
                      </w:rPr>
                      <w:t>0</w:t>
                    </w:r>
                    <w:r>
                      <w:rPr>
                        <w:sz w:val="20"/>
                        <w:szCs w:val="20"/>
                      </w:rPr>
                      <w:t xml:space="preserve">                                   </w:t>
                    </w:r>
                    <w:r w:rsidRPr="008C6970">
                      <w:rPr>
                        <w:i/>
                        <w:iCs/>
                        <w:sz w:val="20"/>
                        <w:szCs w:val="20"/>
                        <w:lang w:val="en-US"/>
                      </w:rPr>
                      <w:t>Q</w:t>
                    </w:r>
                    <w:r w:rsidRPr="008C6970">
                      <w:rPr>
                        <w:i/>
                        <w:iCs/>
                        <w:sz w:val="20"/>
                        <w:szCs w:val="20"/>
                        <w:vertAlign w:val="subscript"/>
                        <w:lang w:val="en-US"/>
                      </w:rPr>
                      <w:t>E</w:t>
                    </w:r>
                    <w:r>
                      <w:rPr>
                        <w:i/>
                        <w:iCs/>
                        <w:sz w:val="20"/>
                        <w:szCs w:val="20"/>
                        <w:vertAlign w:val="subscript"/>
                      </w:rPr>
                      <w:t xml:space="preserve">                                                    </w:t>
                    </w:r>
                    <w:r w:rsidRPr="008C6970">
                      <w:rPr>
                        <w:i/>
                        <w:iCs/>
                        <w:sz w:val="20"/>
                        <w:szCs w:val="20"/>
                        <w:lang w:val="en-US"/>
                      </w:rPr>
                      <w:t>Q</w:t>
                    </w:r>
                  </w:p>
                </w:txbxContent>
              </v:textbox>
            </v:shape>
            <v:line id="Line 119" o:spid="_x0000_s1315" style="position:absolute;flip:y;visibility:visible" from="2643,7569" to="2643,10095" o:connectortype="straight">
              <v:stroke endarrow="block" endarrowwidth="narrow" endarrowlength="long"/>
            </v:line>
            <v:line id="Line 120" o:spid="_x0000_s1316" style="position:absolute;visibility:visible" from="2632,10100" to="6107,10100" o:connectortype="straight">
              <v:stroke endarrow="block" endarrowwidth="narrow" endarrowlength="long"/>
            </v:line>
            <v:line id="Line 121" o:spid="_x0000_s1317" style="position:absolute;flip:y;visibility:visible" from="2643,8092" to="5911,9763" o:connectortype="straight" strokeweight="1.5pt"/>
            <v:line id="Line 122" o:spid="_x0000_s1318" style="position:absolute;visibility:visible" from="2643,8092" to="5911,9763" o:connectortype="straight" strokeweight="1.5pt"/>
            <v:line id="Line 123" o:spid="_x0000_s1319" style="position:absolute;flip:x;visibility:visible" from="2643,8935" to="4212,8935" o:connectortype="straight">
              <v:stroke dashstyle="dash"/>
            </v:line>
            <v:line id="Line 124" o:spid="_x0000_s1320" style="position:absolute;visibility:visible" from="4272,8951" to="4272,10120" o:connectortype="straight">
              <v:stroke dashstyle="dash"/>
            </v:line>
            <v:line id="Line 125" o:spid="_x0000_s1321" style="position:absolute;visibility:visible" from="2643,8278" to="2971,8278" o:connectortype="straight"/>
            <v:line id="Line 126" o:spid="_x0000_s1322" style="position:absolute;visibility:visible" from="2643,8446" to="3300,8446" o:connectortype="straight"/>
            <v:line id="Line 127" o:spid="_x0000_s1323" style="position:absolute;visibility:visible" from="2643,8614" to="3634,8614" o:connectortype="straight"/>
            <v:line id="Line 128" o:spid="_x0000_s1324" style="position:absolute;visibility:visible" from="2643,8782" to="3957,8782" o:connectortype="straight"/>
            <v:line id="Line 129" o:spid="_x0000_s1325" style="position:absolute;flip:y;visibility:visible" from="2775,8951" to="2775,9674" o:connectortype="straight"/>
            <v:line id="Line 130" o:spid="_x0000_s1326" style="position:absolute;visibility:visible" from="2906,8951" to="2906,9622" o:connectortype="straight"/>
            <v:line id="Line 131" o:spid="_x0000_s1327" style="position:absolute;visibility:visible" from="3037,8935" to="3037,9545" o:connectortype="straight"/>
            <v:line id="Line 132" o:spid="_x0000_s1328" style="position:absolute;visibility:visible" from="3169,8951" to="3169,9493" o:connectortype="straight"/>
            <v:line id="Line 133" o:spid="_x0000_s1329" style="position:absolute;visibility:visible" from="3300,8951" to="3300,9415" o:connectortype="straight"/>
            <v:line id="Line 134" o:spid="_x0000_s1330" style="position:absolute;flip:x;visibility:visible" from="3425,8951" to="3432,9345" o:connectortype="straight"/>
            <v:line id="Line 135" o:spid="_x0000_s1331" style="position:absolute;visibility:visible" from="3563,8951" to="3563,9287" o:connectortype="straight"/>
            <v:line id="Line 136" o:spid="_x0000_s1332" style="position:absolute;visibility:visible" from="3694,8951" to="3694,9222" o:connectortype="straight"/>
            <v:line id="Line 137" o:spid="_x0000_s1333" style="position:absolute;visibility:visible" from="3826,8951" to="3826,9144" o:connectortype="straight"/>
            <v:line id="Line 138" o:spid="_x0000_s1334" style="position:absolute;visibility:visible" from="3957,8951" to="3957,9098" o:connectortype="straight"/>
            <v:line id="Line 139" o:spid="_x0000_s1335" style="position:absolute;visibility:visible" from="4089,8951" to="4089,8951" o:connectortype="straight"/>
            <v:line id="Line 140" o:spid="_x0000_s1336" style="position:absolute;flip:x;visibility:visible" from="2886,8278" to="3697,8485" o:connectortype="straight">
              <v:stroke endarrow="block" endarrowwidth="narrow" endarrowlength="long"/>
            </v:line>
            <v:line id="Line 141" o:spid="_x0000_s1337" style="position:absolute;flip:x y;visibility:visible" from="2909,9268" to="3697,9436" o:connectortype="straight">
              <v:stroke endarrow="block" endarrowwidth="narrow" endarrowlength="long"/>
            </v:line>
            <v:shape id="Text Box 142" o:spid="_x0000_s1338" type="#_x0000_t202" style="position:absolute;left:5867;top:9481;width:497;height:402;visibility:visible" strokecolor="white">
              <v:textbox>
                <w:txbxContent>
                  <w:p w:rsidR="00EA06B2" w:rsidRPr="008C6970" w:rsidRDefault="00EA06B2" w:rsidP="00010587">
                    <w:pPr>
                      <w:jc w:val="center"/>
                      <w:rPr>
                        <w:i/>
                        <w:iCs/>
                        <w:sz w:val="20"/>
                        <w:szCs w:val="20"/>
                        <w:lang w:val="en-US"/>
                      </w:rPr>
                    </w:pPr>
                    <w:r w:rsidRPr="008C6970">
                      <w:rPr>
                        <w:i/>
                        <w:iCs/>
                        <w:sz w:val="20"/>
                        <w:szCs w:val="20"/>
                        <w:lang w:val="en-US"/>
                      </w:rPr>
                      <w:t>D</w:t>
                    </w:r>
                  </w:p>
                </w:txbxContent>
              </v:textbox>
            </v:shape>
          </v:group>
        </w:pict>
      </w:r>
      <w:r w:rsidRPr="0090110F">
        <w:rPr>
          <w:rFonts w:ascii="Times New Roman" w:hAnsi="Times New Roman" w:cs="Times New Roman"/>
          <w:sz w:val="28"/>
          <w:szCs w:val="28"/>
        </w:rPr>
        <w:t xml:space="preserve">Из графика (рис. 7.16) видно, что на рынке существуют покупатели, которые готовы платить цену выше равновесной (интервал от </w:t>
      </w:r>
      <w:r w:rsidRPr="0090110F">
        <w:rPr>
          <w:rFonts w:ascii="Times New Roman" w:hAnsi="Times New Roman" w:cs="Times New Roman"/>
          <w:i/>
          <w:iCs/>
          <w:sz w:val="28"/>
          <w:szCs w:val="28"/>
        </w:rPr>
        <w:t>Р</w:t>
      </w:r>
      <w:r w:rsidRPr="0090110F">
        <w:rPr>
          <w:rFonts w:ascii="Times New Roman" w:hAnsi="Times New Roman" w:cs="Times New Roman"/>
          <w:i/>
          <w:iCs/>
          <w:sz w:val="28"/>
          <w:szCs w:val="28"/>
          <w:vertAlign w:val="subscript"/>
        </w:rPr>
        <w:t>Е</w:t>
      </w:r>
      <w:r w:rsidRPr="0090110F">
        <w:rPr>
          <w:rFonts w:ascii="Times New Roman" w:hAnsi="Times New Roman" w:cs="Times New Roman"/>
          <w:sz w:val="28"/>
          <w:szCs w:val="28"/>
        </w:rPr>
        <w:br/>
        <w:t xml:space="preserve">до </w:t>
      </w:r>
      <w:r w:rsidRPr="0090110F">
        <w:rPr>
          <w:rFonts w:ascii="Times New Roman" w:hAnsi="Times New Roman" w:cs="Times New Roman"/>
          <w:i/>
          <w:iCs/>
          <w:sz w:val="28"/>
          <w:szCs w:val="28"/>
        </w:rPr>
        <w:t>Р</w:t>
      </w:r>
      <w:r w:rsidRPr="0090110F">
        <w:rPr>
          <w:rFonts w:ascii="Times New Roman" w:hAnsi="Times New Roman" w:cs="Times New Roman"/>
          <w:sz w:val="28"/>
          <w:szCs w:val="28"/>
          <w:vertAlign w:val="subscript"/>
        </w:rPr>
        <w:t>max</w:t>
      </w:r>
      <w:r w:rsidRPr="0090110F">
        <w:rPr>
          <w:rFonts w:ascii="Times New Roman" w:hAnsi="Times New Roman" w:cs="Times New Roman"/>
          <w:sz w:val="28"/>
          <w:szCs w:val="28"/>
        </w:rPr>
        <w:t xml:space="preserve">), и производители, способные продавать по цене ниже равновесной (интервал от </w:t>
      </w:r>
      <w:r w:rsidRPr="0090110F">
        <w:rPr>
          <w:rFonts w:ascii="Times New Roman" w:hAnsi="Times New Roman" w:cs="Times New Roman"/>
          <w:i/>
          <w:iCs/>
          <w:sz w:val="28"/>
          <w:szCs w:val="28"/>
        </w:rPr>
        <w:t>Р</w:t>
      </w:r>
      <w:r w:rsidRPr="0090110F">
        <w:rPr>
          <w:rFonts w:ascii="Times New Roman" w:hAnsi="Times New Roman" w:cs="Times New Roman"/>
          <w:i/>
          <w:iCs/>
          <w:sz w:val="28"/>
          <w:szCs w:val="28"/>
          <w:vertAlign w:val="subscript"/>
        </w:rPr>
        <w:t>Е</w:t>
      </w:r>
      <w:r w:rsidRPr="0090110F">
        <w:rPr>
          <w:rFonts w:ascii="Times New Roman" w:hAnsi="Times New Roman" w:cs="Times New Roman"/>
          <w:sz w:val="28"/>
          <w:szCs w:val="28"/>
        </w:rPr>
        <w:t xml:space="preserve"> до </w:t>
      </w:r>
      <w:r w:rsidRPr="0090110F">
        <w:rPr>
          <w:rFonts w:ascii="Times New Roman" w:hAnsi="Times New Roman" w:cs="Times New Roman"/>
          <w:i/>
          <w:iCs/>
          <w:sz w:val="28"/>
          <w:szCs w:val="28"/>
        </w:rPr>
        <w:t>Р</w:t>
      </w:r>
      <w:r w:rsidRPr="0090110F">
        <w:rPr>
          <w:rFonts w:ascii="Times New Roman" w:hAnsi="Times New Roman" w:cs="Times New Roman"/>
          <w:sz w:val="28"/>
          <w:szCs w:val="28"/>
          <w:vertAlign w:val="subscript"/>
          <w:lang w:val="en-US"/>
        </w:rPr>
        <w:t>m</w:t>
      </w:r>
      <w:r w:rsidRPr="0090110F">
        <w:rPr>
          <w:rFonts w:ascii="Times New Roman" w:hAnsi="Times New Roman" w:cs="Times New Roman"/>
          <w:sz w:val="28"/>
          <w:szCs w:val="28"/>
          <w:vertAlign w:val="subscript"/>
        </w:rPr>
        <w:t>in</w:t>
      </w:r>
      <w:r w:rsidRPr="0090110F">
        <w:rPr>
          <w:rFonts w:ascii="Times New Roman" w:hAnsi="Times New Roman" w:cs="Times New Roman"/>
          <w:sz w:val="28"/>
          <w:szCs w:val="28"/>
        </w:rPr>
        <w:t>).</w:t>
      </w:r>
    </w:p>
    <w:p w:rsidR="00EA06B2" w:rsidRPr="0090110F" w:rsidRDefault="00EA06B2" w:rsidP="0090110F">
      <w:pPr>
        <w:widowControl w:val="0"/>
        <w:autoSpaceDE w:val="0"/>
        <w:autoSpaceDN w:val="0"/>
        <w:adjustRightInd w:val="0"/>
        <w:spacing w:line="360" w:lineRule="auto"/>
        <w:ind w:firstLine="425"/>
        <w:jc w:val="both"/>
        <w:rPr>
          <w:rFonts w:ascii="Times New Roman" w:hAnsi="Times New Roman" w:cs="Times New Roman"/>
          <w:sz w:val="28"/>
          <w:szCs w:val="28"/>
        </w:rPr>
      </w:pPr>
    </w:p>
    <w:p w:rsidR="00EA06B2" w:rsidRPr="0090110F" w:rsidRDefault="00EA06B2" w:rsidP="0090110F">
      <w:pPr>
        <w:widowControl w:val="0"/>
        <w:autoSpaceDE w:val="0"/>
        <w:autoSpaceDN w:val="0"/>
        <w:adjustRightInd w:val="0"/>
        <w:spacing w:line="360" w:lineRule="auto"/>
        <w:ind w:firstLine="425"/>
        <w:jc w:val="both"/>
        <w:rPr>
          <w:rFonts w:ascii="Times New Roman" w:hAnsi="Times New Roman" w:cs="Times New Roman"/>
          <w:sz w:val="28"/>
          <w:szCs w:val="28"/>
        </w:rPr>
      </w:pPr>
    </w:p>
    <w:p w:rsidR="00EA06B2" w:rsidRPr="0090110F" w:rsidRDefault="00EA06B2" w:rsidP="0090110F">
      <w:pPr>
        <w:widowControl w:val="0"/>
        <w:autoSpaceDE w:val="0"/>
        <w:autoSpaceDN w:val="0"/>
        <w:adjustRightInd w:val="0"/>
        <w:spacing w:line="360" w:lineRule="auto"/>
        <w:ind w:firstLine="425"/>
        <w:jc w:val="both"/>
        <w:rPr>
          <w:rFonts w:ascii="Times New Roman" w:hAnsi="Times New Roman" w:cs="Times New Roman"/>
          <w:sz w:val="28"/>
          <w:szCs w:val="28"/>
        </w:rPr>
      </w:pPr>
    </w:p>
    <w:p w:rsidR="00EA06B2" w:rsidRPr="0090110F" w:rsidRDefault="00EA06B2" w:rsidP="0090110F">
      <w:pPr>
        <w:widowControl w:val="0"/>
        <w:autoSpaceDE w:val="0"/>
        <w:autoSpaceDN w:val="0"/>
        <w:adjustRightInd w:val="0"/>
        <w:spacing w:line="360" w:lineRule="auto"/>
        <w:ind w:firstLine="425"/>
        <w:jc w:val="both"/>
        <w:rPr>
          <w:rFonts w:ascii="Times New Roman" w:hAnsi="Times New Roman" w:cs="Times New Roman"/>
          <w:sz w:val="28"/>
          <w:szCs w:val="28"/>
        </w:rPr>
      </w:pPr>
    </w:p>
    <w:p w:rsidR="00EA06B2" w:rsidRPr="0090110F" w:rsidRDefault="00EA06B2" w:rsidP="0090110F">
      <w:pPr>
        <w:widowControl w:val="0"/>
        <w:autoSpaceDE w:val="0"/>
        <w:autoSpaceDN w:val="0"/>
        <w:adjustRightInd w:val="0"/>
        <w:rPr>
          <w:rFonts w:ascii="Times New Roman" w:hAnsi="Times New Roman" w:cs="Times New Roman"/>
          <w:b/>
          <w:bCs/>
          <w:sz w:val="28"/>
          <w:szCs w:val="28"/>
        </w:rPr>
      </w:pPr>
    </w:p>
    <w:p w:rsidR="00EA06B2" w:rsidRPr="0090110F" w:rsidRDefault="00EA06B2" w:rsidP="0090110F">
      <w:pPr>
        <w:widowControl w:val="0"/>
        <w:autoSpaceDE w:val="0"/>
        <w:autoSpaceDN w:val="0"/>
        <w:adjustRightInd w:val="0"/>
        <w:rPr>
          <w:rFonts w:ascii="Times New Roman" w:hAnsi="Times New Roman" w:cs="Times New Roman"/>
          <w:b/>
          <w:bCs/>
          <w:sz w:val="28"/>
          <w:szCs w:val="28"/>
        </w:rPr>
      </w:pPr>
    </w:p>
    <w:p w:rsidR="00EA06B2" w:rsidRPr="0090110F" w:rsidRDefault="00EA06B2" w:rsidP="0090110F">
      <w:pPr>
        <w:widowControl w:val="0"/>
        <w:autoSpaceDE w:val="0"/>
        <w:autoSpaceDN w:val="0"/>
        <w:adjustRightInd w:val="0"/>
        <w:jc w:val="center"/>
        <w:rPr>
          <w:rFonts w:ascii="Times New Roman" w:hAnsi="Times New Roman" w:cs="Times New Roman"/>
          <w:b/>
          <w:bCs/>
          <w:sz w:val="28"/>
          <w:szCs w:val="28"/>
        </w:rPr>
      </w:pPr>
      <w:r w:rsidRPr="0090110F">
        <w:rPr>
          <w:rFonts w:ascii="Times New Roman" w:hAnsi="Times New Roman" w:cs="Times New Roman"/>
          <w:b/>
          <w:bCs/>
          <w:sz w:val="28"/>
          <w:szCs w:val="28"/>
        </w:rPr>
        <w:t>Рис. 7.16. Излишки потребителя и производителя</w:t>
      </w:r>
    </w:p>
    <w:p w:rsidR="00EA06B2" w:rsidRPr="0090110F" w:rsidRDefault="00EA06B2" w:rsidP="0090110F">
      <w:pPr>
        <w:widowControl w:val="0"/>
        <w:autoSpaceDE w:val="0"/>
        <w:autoSpaceDN w:val="0"/>
        <w:adjustRightInd w:val="0"/>
        <w:jc w:val="center"/>
        <w:rPr>
          <w:rFonts w:ascii="Times New Roman" w:hAnsi="Times New Roman" w:cs="Times New Roman"/>
          <w:b/>
          <w:bCs/>
          <w:sz w:val="28"/>
          <w:szCs w:val="28"/>
        </w:rPr>
      </w:pPr>
    </w:p>
    <w:p w:rsidR="00EA06B2" w:rsidRPr="0090110F" w:rsidRDefault="00EA06B2" w:rsidP="0090110F">
      <w:pPr>
        <w:widowControl w:val="0"/>
        <w:autoSpaceDE w:val="0"/>
        <w:autoSpaceDN w:val="0"/>
        <w:adjustRightInd w:val="0"/>
        <w:spacing w:line="324"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Итак, </w:t>
      </w:r>
      <w:r w:rsidRPr="0090110F">
        <w:rPr>
          <w:rFonts w:ascii="Times New Roman" w:hAnsi="Times New Roman" w:cs="Times New Roman"/>
          <w:b/>
          <w:bCs/>
          <w:sz w:val="28"/>
          <w:szCs w:val="28"/>
        </w:rPr>
        <w:t>излишек потребителя</w:t>
      </w:r>
      <w:r w:rsidRPr="0090110F">
        <w:rPr>
          <w:rFonts w:ascii="Times New Roman" w:hAnsi="Times New Roman" w:cs="Times New Roman"/>
          <w:sz w:val="28"/>
          <w:szCs w:val="28"/>
        </w:rPr>
        <w:t xml:space="preserve"> – это разница между той суммой денег, которую потребитель был согласен уплатить за товар, и той суммой денег, которую он реально уплатил.</w:t>
      </w:r>
    </w:p>
    <w:p w:rsidR="00EA06B2" w:rsidRPr="0090110F" w:rsidRDefault="00EA06B2" w:rsidP="0090110F">
      <w:pPr>
        <w:widowControl w:val="0"/>
        <w:autoSpaceDE w:val="0"/>
        <w:autoSpaceDN w:val="0"/>
        <w:adjustRightInd w:val="0"/>
        <w:spacing w:line="324" w:lineRule="auto"/>
        <w:ind w:firstLine="425"/>
        <w:jc w:val="both"/>
        <w:rPr>
          <w:rFonts w:ascii="Times New Roman" w:hAnsi="Times New Roman" w:cs="Times New Roman"/>
          <w:sz w:val="28"/>
          <w:szCs w:val="28"/>
        </w:rPr>
      </w:pPr>
      <w:r w:rsidRPr="0090110F">
        <w:rPr>
          <w:rFonts w:ascii="Times New Roman" w:hAnsi="Times New Roman" w:cs="Times New Roman"/>
          <w:b/>
          <w:bCs/>
          <w:sz w:val="28"/>
          <w:szCs w:val="28"/>
        </w:rPr>
        <w:t>Излишек производителя</w:t>
      </w:r>
      <w:r w:rsidRPr="0090110F">
        <w:rPr>
          <w:rFonts w:ascii="Times New Roman" w:hAnsi="Times New Roman" w:cs="Times New Roman"/>
          <w:sz w:val="28"/>
          <w:szCs w:val="28"/>
        </w:rPr>
        <w:t xml:space="preserve"> – это разница между той суммой денег, которую производитель реально получил за свой товар, и той суммой денег, которую он рассчитывал получить.</w:t>
      </w:r>
    </w:p>
    <w:p w:rsidR="00EA06B2" w:rsidRPr="0090110F" w:rsidRDefault="00EA06B2" w:rsidP="0090110F">
      <w:pPr>
        <w:widowControl w:val="0"/>
        <w:autoSpaceDE w:val="0"/>
        <w:autoSpaceDN w:val="0"/>
        <w:adjustRightInd w:val="0"/>
        <w:spacing w:line="324"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Сумма излишка потребителя и излишка производителя изображена на рис. 7.16 в виде двух заштрихованных треугольников. Она характеризует общественную выгоду, возникающую в связи с существованием рыночного равновесия. В итоге формирования равновесной цены и потребители, и производители получают выгоду.</w:t>
      </w:r>
    </w:p>
    <w:p w:rsidR="00EA06B2" w:rsidRPr="0090110F" w:rsidRDefault="00EA06B2" w:rsidP="0090110F">
      <w:pPr>
        <w:widowControl w:val="0"/>
        <w:autoSpaceDE w:val="0"/>
        <w:autoSpaceDN w:val="0"/>
        <w:adjustRightInd w:val="0"/>
        <w:spacing w:line="324"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Вместе с тем наряду с выигравшими от равновесной цены есть и проигравшие. Равновесная цена сделала данный товар недоступным некоторому числу более бедных потребителей (отрезок кривой спроса вправо от точки </w:t>
      </w:r>
      <w:r w:rsidRPr="0090110F">
        <w:rPr>
          <w:rFonts w:ascii="Times New Roman" w:hAnsi="Times New Roman" w:cs="Times New Roman"/>
          <w:i/>
          <w:iCs/>
          <w:sz w:val="28"/>
          <w:szCs w:val="28"/>
        </w:rPr>
        <w:t>Е</w:t>
      </w:r>
      <w:r w:rsidRPr="0090110F">
        <w:rPr>
          <w:rFonts w:ascii="Times New Roman" w:hAnsi="Times New Roman" w:cs="Times New Roman"/>
          <w:sz w:val="28"/>
          <w:szCs w:val="28"/>
        </w:rPr>
        <w:t xml:space="preserve">) и нерентабельным его производство для производителей с издержками производства, превышающими рыночную цену (отрезок кривой предложения вправо от точки </w:t>
      </w:r>
      <w:r w:rsidRPr="0090110F">
        <w:rPr>
          <w:rFonts w:ascii="Times New Roman" w:hAnsi="Times New Roman" w:cs="Times New Roman"/>
          <w:i/>
          <w:iCs/>
          <w:sz w:val="28"/>
          <w:szCs w:val="28"/>
        </w:rPr>
        <w:t>Е</w:t>
      </w:r>
      <w:r w:rsidRPr="0090110F">
        <w:rPr>
          <w:rFonts w:ascii="Times New Roman" w:hAnsi="Times New Roman" w:cs="Times New Roman"/>
          <w:sz w:val="28"/>
          <w:szCs w:val="28"/>
        </w:rPr>
        <w:t>).</w:t>
      </w:r>
    </w:p>
    <w:p w:rsidR="00EA06B2" w:rsidRPr="0090110F" w:rsidRDefault="00EA06B2" w:rsidP="0090110F">
      <w:pPr>
        <w:widowControl w:val="0"/>
        <w:autoSpaceDE w:val="0"/>
        <w:autoSpaceDN w:val="0"/>
        <w:adjustRightInd w:val="0"/>
        <w:spacing w:line="324"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Понятия излишка потребителя и излишка производителя могут быть использованы для оценки последствий государственной политики в области ценообразования. Если государство фиксирует цену на какой-либо товар на уровне ниже цены равновесия (на социально значимые товары), то потребители в результате государственного контроля над ценами оказываются в выигрыше, а производители несут потери.</w:t>
      </w:r>
    </w:p>
    <w:p w:rsidR="00EA06B2" w:rsidRDefault="00EA06B2" w:rsidP="0090110F">
      <w:pPr>
        <w:widowControl w:val="0"/>
        <w:autoSpaceDE w:val="0"/>
        <w:autoSpaceDN w:val="0"/>
        <w:adjustRightInd w:val="0"/>
        <w:spacing w:line="324"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Графически последствия государственного контроля над ценами показаны на рис. 7.17.</w:t>
      </w:r>
    </w:p>
    <w:p w:rsidR="00EA06B2" w:rsidRDefault="00EA06B2" w:rsidP="0090110F">
      <w:pPr>
        <w:widowControl w:val="0"/>
        <w:autoSpaceDE w:val="0"/>
        <w:autoSpaceDN w:val="0"/>
        <w:adjustRightInd w:val="0"/>
        <w:spacing w:line="324" w:lineRule="auto"/>
        <w:ind w:firstLine="425"/>
        <w:jc w:val="both"/>
        <w:rPr>
          <w:rFonts w:ascii="Times New Roman" w:hAnsi="Times New Roman" w:cs="Times New Roman"/>
          <w:sz w:val="28"/>
          <w:szCs w:val="28"/>
        </w:rPr>
      </w:pPr>
    </w:p>
    <w:p w:rsidR="00EA06B2" w:rsidRDefault="00EA06B2" w:rsidP="0090110F">
      <w:pPr>
        <w:widowControl w:val="0"/>
        <w:autoSpaceDE w:val="0"/>
        <w:autoSpaceDN w:val="0"/>
        <w:adjustRightInd w:val="0"/>
        <w:spacing w:line="324" w:lineRule="auto"/>
        <w:ind w:firstLine="425"/>
        <w:jc w:val="both"/>
        <w:rPr>
          <w:rFonts w:ascii="Times New Roman" w:hAnsi="Times New Roman" w:cs="Times New Roman"/>
          <w:sz w:val="28"/>
          <w:szCs w:val="28"/>
        </w:rPr>
      </w:pPr>
    </w:p>
    <w:p w:rsidR="00EA06B2" w:rsidRDefault="00EA06B2" w:rsidP="0090110F">
      <w:pPr>
        <w:widowControl w:val="0"/>
        <w:autoSpaceDE w:val="0"/>
        <w:autoSpaceDN w:val="0"/>
        <w:adjustRightInd w:val="0"/>
        <w:spacing w:line="324" w:lineRule="auto"/>
        <w:ind w:firstLine="425"/>
        <w:jc w:val="both"/>
        <w:rPr>
          <w:rFonts w:ascii="Times New Roman" w:hAnsi="Times New Roman" w:cs="Times New Roman"/>
          <w:sz w:val="28"/>
          <w:szCs w:val="28"/>
        </w:rPr>
      </w:pPr>
    </w:p>
    <w:p w:rsidR="00EA06B2" w:rsidRDefault="00EA06B2" w:rsidP="0090110F">
      <w:pPr>
        <w:widowControl w:val="0"/>
        <w:autoSpaceDE w:val="0"/>
        <w:autoSpaceDN w:val="0"/>
        <w:adjustRightInd w:val="0"/>
        <w:spacing w:line="324" w:lineRule="auto"/>
        <w:ind w:firstLine="425"/>
        <w:jc w:val="both"/>
        <w:rPr>
          <w:rFonts w:ascii="Times New Roman" w:hAnsi="Times New Roman" w:cs="Times New Roman"/>
          <w:sz w:val="28"/>
          <w:szCs w:val="28"/>
        </w:rPr>
      </w:pPr>
    </w:p>
    <w:p w:rsidR="00EA06B2" w:rsidRDefault="00EA06B2" w:rsidP="0090110F">
      <w:pPr>
        <w:widowControl w:val="0"/>
        <w:autoSpaceDE w:val="0"/>
        <w:autoSpaceDN w:val="0"/>
        <w:adjustRightInd w:val="0"/>
        <w:spacing w:line="324" w:lineRule="auto"/>
        <w:ind w:firstLine="425"/>
        <w:jc w:val="both"/>
        <w:rPr>
          <w:rFonts w:ascii="Times New Roman" w:hAnsi="Times New Roman" w:cs="Times New Roman"/>
          <w:sz w:val="28"/>
          <w:szCs w:val="28"/>
        </w:rPr>
      </w:pPr>
    </w:p>
    <w:p w:rsidR="00EA06B2" w:rsidRDefault="00EA06B2" w:rsidP="0090110F">
      <w:pPr>
        <w:widowControl w:val="0"/>
        <w:autoSpaceDE w:val="0"/>
        <w:autoSpaceDN w:val="0"/>
        <w:adjustRightInd w:val="0"/>
        <w:spacing w:line="324" w:lineRule="auto"/>
        <w:ind w:firstLine="425"/>
        <w:jc w:val="both"/>
        <w:rPr>
          <w:rFonts w:ascii="Times New Roman" w:hAnsi="Times New Roman" w:cs="Times New Roman"/>
          <w:sz w:val="28"/>
          <w:szCs w:val="28"/>
        </w:rPr>
      </w:pPr>
    </w:p>
    <w:p w:rsidR="00EA06B2" w:rsidRPr="0090110F" w:rsidRDefault="00EA06B2" w:rsidP="0090110F">
      <w:pPr>
        <w:widowControl w:val="0"/>
        <w:autoSpaceDE w:val="0"/>
        <w:autoSpaceDN w:val="0"/>
        <w:adjustRightInd w:val="0"/>
        <w:spacing w:line="324" w:lineRule="auto"/>
        <w:ind w:firstLine="425"/>
        <w:jc w:val="both"/>
        <w:rPr>
          <w:rFonts w:ascii="Times New Roman" w:hAnsi="Times New Roman" w:cs="Times New Roman"/>
          <w:sz w:val="28"/>
          <w:szCs w:val="28"/>
        </w:rPr>
      </w:pPr>
      <w:r>
        <w:rPr>
          <w:noProof/>
          <w:lang w:eastAsia="ru-RU"/>
        </w:rPr>
        <w:pict>
          <v:group id="Group 143" o:spid="_x0000_s1339" style="position:absolute;left:0;text-align:left;margin-left:67.5pt;margin-top:12.5pt;width:300.9pt;height:149.8pt;z-index:251579392" coordorigin="9515,842" coordsize="6018,2996">
            <v:shape id="Text Box 144" o:spid="_x0000_s1340" type="#_x0000_t202" style="position:absolute;left:14934;top:2693;width:412;height:420;visibility:visible" strokecolor="white">
              <v:textbox style="mso-next-textbox:#Text Box 144">
                <w:txbxContent>
                  <w:p w:rsidR="00EA06B2" w:rsidRPr="003D28FD" w:rsidRDefault="00EA06B2" w:rsidP="00010587">
                    <w:pPr>
                      <w:jc w:val="center"/>
                      <w:rPr>
                        <w:i/>
                        <w:iCs/>
                        <w:sz w:val="20"/>
                        <w:szCs w:val="20"/>
                        <w:lang w:val="en-US"/>
                      </w:rPr>
                    </w:pPr>
                    <w:r w:rsidRPr="003D28FD">
                      <w:rPr>
                        <w:i/>
                        <w:iCs/>
                        <w:sz w:val="20"/>
                        <w:szCs w:val="20"/>
                        <w:lang w:val="en-US"/>
                      </w:rPr>
                      <w:t>D</w:t>
                    </w:r>
                  </w:p>
                </w:txbxContent>
              </v:textbox>
            </v:shape>
            <v:shape id="Text Box 145" o:spid="_x0000_s1341" type="#_x0000_t202" style="position:absolute;left:12377;top:2696;width:440;height:476;visibility:visible" strokecolor="white">
              <v:textbox style="mso-next-textbox:#Text Box 145" inset=".5mm,,.5mm">
                <w:txbxContent>
                  <w:p w:rsidR="00EA06B2" w:rsidRPr="00B54ED1" w:rsidRDefault="00EA06B2" w:rsidP="00010587">
                    <w:pPr>
                      <w:rPr>
                        <w:vertAlign w:val="subscript"/>
                        <w:lang w:val="en-US"/>
                      </w:rPr>
                    </w:pPr>
                    <w:r w:rsidRPr="003D28FD">
                      <w:rPr>
                        <w:i/>
                        <w:iCs/>
                        <w:sz w:val="20"/>
                        <w:szCs w:val="20"/>
                        <w:lang w:val="en-US"/>
                      </w:rPr>
                      <w:t>E</w:t>
                    </w:r>
                    <w:r>
                      <w:rPr>
                        <w:vertAlign w:val="subscript"/>
                        <w:lang w:val="en-US"/>
                      </w:rPr>
                      <w:t>1</w:t>
                    </w:r>
                  </w:p>
                </w:txbxContent>
              </v:textbox>
            </v:shape>
            <v:shape id="Text Box 146" o:spid="_x0000_s1342" type="#_x0000_t202" style="position:absolute;left:12691;top:1863;width:394;height:455;visibility:visible" strokecolor="white">
              <v:textbox style="mso-next-textbox:#Text Box 146">
                <w:txbxContent>
                  <w:p w:rsidR="00EA06B2" w:rsidRPr="003D28FD" w:rsidRDefault="00EA06B2" w:rsidP="00010587">
                    <w:pPr>
                      <w:jc w:val="center"/>
                      <w:rPr>
                        <w:i/>
                        <w:iCs/>
                        <w:sz w:val="20"/>
                        <w:szCs w:val="20"/>
                        <w:lang w:val="en-US"/>
                      </w:rPr>
                    </w:pPr>
                    <w:r w:rsidRPr="003D28FD">
                      <w:rPr>
                        <w:i/>
                        <w:iCs/>
                        <w:sz w:val="20"/>
                        <w:szCs w:val="20"/>
                        <w:lang w:val="en-US"/>
                      </w:rPr>
                      <w:t>B</w:t>
                    </w:r>
                  </w:p>
                </w:txbxContent>
              </v:textbox>
            </v:shape>
            <v:shape id="Text Box 147" o:spid="_x0000_s1343" type="#_x0000_t202" style="position:absolute;left:12620;top:2272;width:456;height:383;visibility:visible" strokecolor="white">
              <v:textbox style="mso-next-textbox:#Text Box 147">
                <w:txbxContent>
                  <w:p w:rsidR="00EA06B2" w:rsidRPr="003D28FD" w:rsidRDefault="00EA06B2" w:rsidP="00010587">
                    <w:pPr>
                      <w:rPr>
                        <w:i/>
                        <w:iCs/>
                        <w:sz w:val="20"/>
                        <w:szCs w:val="20"/>
                        <w:lang w:val="en-US"/>
                      </w:rPr>
                    </w:pPr>
                    <w:r w:rsidRPr="003D28FD">
                      <w:rPr>
                        <w:i/>
                        <w:iCs/>
                        <w:sz w:val="20"/>
                        <w:szCs w:val="20"/>
                        <w:lang w:val="en-US"/>
                      </w:rPr>
                      <w:t>C</w:t>
                    </w:r>
                  </w:p>
                </w:txbxContent>
              </v:textbox>
            </v:shape>
            <v:shape id="Text Box 148" o:spid="_x0000_s1344" type="#_x0000_t202" style="position:absolute;left:12012;top:2329;width:489;height:457;visibility:visible" strokecolor="white">
              <v:textbox style="mso-next-textbox:#Text Box 148">
                <w:txbxContent>
                  <w:p w:rsidR="00EA06B2" w:rsidRPr="003D28FD" w:rsidRDefault="00EA06B2" w:rsidP="00010587">
                    <w:pPr>
                      <w:jc w:val="center"/>
                      <w:rPr>
                        <w:i/>
                        <w:iCs/>
                        <w:sz w:val="20"/>
                        <w:szCs w:val="20"/>
                        <w:vertAlign w:val="subscript"/>
                        <w:lang w:val="en-US"/>
                      </w:rPr>
                    </w:pPr>
                    <w:r w:rsidRPr="003D28FD">
                      <w:rPr>
                        <w:i/>
                        <w:iCs/>
                        <w:sz w:val="20"/>
                        <w:szCs w:val="20"/>
                        <w:lang w:val="en-US"/>
                      </w:rPr>
                      <w:t>A</w:t>
                    </w:r>
                  </w:p>
                </w:txbxContent>
              </v:textbox>
            </v:shape>
            <v:shape id="Text Box 149" o:spid="_x0000_s1345" type="#_x0000_t202" style="position:absolute;left:11399;top:2416;width:531;height:479;visibility:visible" strokecolor="white">
              <v:textbox style="mso-next-textbox:#Text Box 149">
                <w:txbxContent>
                  <w:p w:rsidR="00EA06B2" w:rsidRPr="003D28FD" w:rsidRDefault="00EA06B2" w:rsidP="00010587">
                    <w:pPr>
                      <w:rPr>
                        <w:sz w:val="20"/>
                        <w:szCs w:val="20"/>
                        <w:vertAlign w:val="subscript"/>
                        <w:lang w:val="en-US"/>
                      </w:rPr>
                    </w:pPr>
                    <w:r w:rsidRPr="003D28FD">
                      <w:rPr>
                        <w:i/>
                        <w:iCs/>
                        <w:sz w:val="20"/>
                        <w:szCs w:val="20"/>
                        <w:lang w:val="en-US"/>
                      </w:rPr>
                      <w:t>P</w:t>
                    </w:r>
                    <w:r w:rsidRPr="003D28FD">
                      <w:rPr>
                        <w:sz w:val="20"/>
                        <w:szCs w:val="20"/>
                        <w:vertAlign w:val="subscript"/>
                        <w:lang w:val="en-US"/>
                      </w:rPr>
                      <w:t>1</w:t>
                    </w:r>
                  </w:p>
                </w:txbxContent>
              </v:textbox>
            </v:shape>
            <v:shape id="Text Box 150" o:spid="_x0000_s1346" type="#_x0000_t202" style="position:absolute;left:9525;top:2878;width:2343;height:384;visibility:visible" strokecolor="white">
              <v:textbox style="mso-next-textbox:#Text Box 150" inset=".5mm,,.5mm">
                <w:txbxContent>
                  <w:p w:rsidR="00EA06B2" w:rsidRPr="003D28FD" w:rsidRDefault="00EA06B2" w:rsidP="00010587">
                    <w:pPr>
                      <w:jc w:val="center"/>
                      <w:rPr>
                        <w:sz w:val="20"/>
                        <w:szCs w:val="20"/>
                      </w:rPr>
                    </w:pPr>
                    <w:r w:rsidRPr="003D28FD">
                      <w:rPr>
                        <w:sz w:val="20"/>
                        <w:szCs w:val="20"/>
                      </w:rPr>
                      <w:t>Излишек производителя</w:t>
                    </w:r>
                  </w:p>
                </w:txbxContent>
              </v:textbox>
            </v:shape>
            <v:shape id="Text Box 151" o:spid="_x0000_s1347" type="#_x0000_t202" style="position:absolute;left:11373;top:1971;width:590;height:384;visibility:visible" strokecolor="white">
              <v:textbox style="mso-next-textbox:#Text Box 151">
                <w:txbxContent>
                  <w:p w:rsidR="00EA06B2" w:rsidRPr="003D28FD" w:rsidRDefault="00EA06B2" w:rsidP="00010587">
                    <w:pPr>
                      <w:jc w:val="center"/>
                      <w:rPr>
                        <w:i/>
                        <w:iCs/>
                        <w:sz w:val="20"/>
                        <w:szCs w:val="20"/>
                        <w:vertAlign w:val="subscript"/>
                        <w:lang w:val="en-US"/>
                      </w:rPr>
                    </w:pPr>
                    <w:r w:rsidRPr="003D28FD">
                      <w:rPr>
                        <w:i/>
                        <w:iCs/>
                        <w:sz w:val="20"/>
                        <w:szCs w:val="20"/>
                        <w:lang w:val="en-US"/>
                      </w:rPr>
                      <w:t>P</w:t>
                    </w:r>
                    <w:r w:rsidRPr="003D28FD">
                      <w:rPr>
                        <w:i/>
                        <w:iCs/>
                        <w:sz w:val="20"/>
                        <w:szCs w:val="20"/>
                        <w:vertAlign w:val="subscript"/>
                        <w:lang w:val="en-US"/>
                      </w:rPr>
                      <w:t>E</w:t>
                    </w:r>
                  </w:p>
                </w:txbxContent>
              </v:textbox>
            </v:shape>
            <v:shape id="Text Box 152" o:spid="_x0000_s1348" type="#_x0000_t202" style="position:absolute;left:9515;top:1421;width:2284;height:457;visibility:visible" strokecolor="white">
              <v:textbox style="mso-next-textbox:#Text Box 152">
                <w:txbxContent>
                  <w:p w:rsidR="00EA06B2" w:rsidRPr="003D28FD" w:rsidRDefault="00EA06B2" w:rsidP="00010587">
                    <w:pPr>
                      <w:rPr>
                        <w:sz w:val="20"/>
                        <w:szCs w:val="20"/>
                      </w:rPr>
                    </w:pPr>
                    <w:r w:rsidRPr="003D28FD">
                      <w:rPr>
                        <w:sz w:val="20"/>
                        <w:szCs w:val="20"/>
                      </w:rPr>
                      <w:t>Излишек потребителя</w:t>
                    </w:r>
                  </w:p>
                </w:txbxContent>
              </v:textbox>
            </v:shape>
            <v:shape id="Text Box 153" o:spid="_x0000_s1349" type="#_x0000_t202" style="position:absolute;left:11512;top:842;width:397;height:386;visibility:visible" strokecolor="white">
              <v:textbox style="mso-next-textbox:#Text Box 153">
                <w:txbxContent>
                  <w:p w:rsidR="00EA06B2" w:rsidRPr="003D28FD" w:rsidRDefault="00EA06B2" w:rsidP="00010587">
                    <w:pPr>
                      <w:jc w:val="center"/>
                      <w:rPr>
                        <w:i/>
                        <w:iCs/>
                        <w:sz w:val="20"/>
                        <w:szCs w:val="20"/>
                        <w:lang w:val="en-US"/>
                      </w:rPr>
                    </w:pPr>
                    <w:r w:rsidRPr="003D28FD">
                      <w:rPr>
                        <w:i/>
                        <w:iCs/>
                        <w:sz w:val="20"/>
                        <w:szCs w:val="20"/>
                        <w:lang w:val="en-US"/>
                      </w:rPr>
                      <w:t>P</w:t>
                    </w:r>
                  </w:p>
                </w:txbxContent>
              </v:textbox>
            </v:shape>
            <v:shape id="Text Box 154" o:spid="_x0000_s1350" type="#_x0000_t202" style="position:absolute;left:13480;top:2227;width:384;height:382;visibility:visible" strokecolor="white">
              <v:textbox style="mso-next-textbox:#Text Box 154">
                <w:txbxContent>
                  <w:p w:rsidR="00EA06B2" w:rsidRPr="003D28FD" w:rsidRDefault="00EA06B2" w:rsidP="00010587">
                    <w:pPr>
                      <w:rPr>
                        <w:i/>
                        <w:iCs/>
                        <w:sz w:val="20"/>
                        <w:szCs w:val="20"/>
                        <w:lang w:val="en-US"/>
                      </w:rPr>
                    </w:pPr>
                    <w:r w:rsidRPr="003D28FD">
                      <w:rPr>
                        <w:i/>
                        <w:iCs/>
                        <w:sz w:val="20"/>
                        <w:szCs w:val="20"/>
                        <w:lang w:val="en-US"/>
                      </w:rPr>
                      <w:t>E</w:t>
                    </w:r>
                  </w:p>
                </w:txbxContent>
              </v:textbox>
            </v:shape>
            <v:shape id="Text Box 155" o:spid="_x0000_s1351" type="#_x0000_t202" style="position:absolute;left:11604;top:3427;width:3929;height:411;visibility:visible" strokecolor="white">
              <v:textbox style="mso-next-textbox:#Text Box 155">
                <w:txbxContent>
                  <w:p w:rsidR="00EA06B2" w:rsidRPr="003D28FD" w:rsidRDefault="00EA06B2" w:rsidP="00010587">
                    <w:pPr>
                      <w:rPr>
                        <w:sz w:val="20"/>
                        <w:szCs w:val="20"/>
                        <w:lang w:val="en-US"/>
                      </w:rPr>
                    </w:pPr>
                    <w:r w:rsidRPr="003D28FD">
                      <w:rPr>
                        <w:sz w:val="20"/>
                        <w:szCs w:val="20"/>
                        <w:lang w:val="en-US"/>
                      </w:rPr>
                      <w:t>0</w:t>
                    </w:r>
                    <w:r>
                      <w:rPr>
                        <w:sz w:val="20"/>
                        <w:szCs w:val="20"/>
                      </w:rPr>
                      <w:t xml:space="preserve">                 </w:t>
                    </w:r>
                    <w:r w:rsidRPr="003D28FD">
                      <w:rPr>
                        <w:i/>
                        <w:iCs/>
                        <w:sz w:val="20"/>
                        <w:szCs w:val="20"/>
                        <w:lang w:val="en-US"/>
                      </w:rPr>
                      <w:t>Q</w:t>
                    </w:r>
                    <w:r w:rsidRPr="003D28FD">
                      <w:rPr>
                        <w:sz w:val="20"/>
                        <w:szCs w:val="20"/>
                        <w:vertAlign w:val="subscript"/>
                      </w:rPr>
                      <w:t>1</w:t>
                    </w:r>
                    <w:r>
                      <w:rPr>
                        <w:sz w:val="20"/>
                        <w:szCs w:val="20"/>
                        <w:vertAlign w:val="subscript"/>
                      </w:rPr>
                      <w:t xml:space="preserve">                       </w:t>
                    </w:r>
                    <w:r w:rsidRPr="003D28FD">
                      <w:rPr>
                        <w:i/>
                        <w:iCs/>
                        <w:sz w:val="20"/>
                        <w:szCs w:val="20"/>
                        <w:lang w:val="en-US"/>
                      </w:rPr>
                      <w:t>Q</w:t>
                    </w:r>
                    <w:r w:rsidRPr="003D28FD">
                      <w:rPr>
                        <w:i/>
                        <w:iCs/>
                        <w:sz w:val="20"/>
                        <w:szCs w:val="20"/>
                        <w:vertAlign w:val="subscript"/>
                        <w:lang w:val="en-US"/>
                      </w:rPr>
                      <w:t>E</w:t>
                    </w:r>
                    <w:r>
                      <w:rPr>
                        <w:i/>
                        <w:iCs/>
                        <w:sz w:val="20"/>
                        <w:szCs w:val="20"/>
                        <w:vertAlign w:val="subscript"/>
                      </w:rPr>
                      <w:t xml:space="preserve">                        </w:t>
                    </w:r>
                    <w:r w:rsidRPr="003D28FD">
                      <w:rPr>
                        <w:i/>
                        <w:iCs/>
                        <w:sz w:val="20"/>
                        <w:szCs w:val="20"/>
                        <w:lang w:val="en-US"/>
                      </w:rPr>
                      <w:t>Q</w:t>
                    </w:r>
                    <w:r w:rsidRPr="003D28FD">
                      <w:rPr>
                        <w:sz w:val="20"/>
                        <w:szCs w:val="20"/>
                        <w:vertAlign w:val="subscript"/>
                      </w:rPr>
                      <w:t>2</w:t>
                    </w:r>
                    <w:r>
                      <w:rPr>
                        <w:sz w:val="20"/>
                        <w:szCs w:val="20"/>
                        <w:vertAlign w:val="subscript"/>
                      </w:rPr>
                      <w:t xml:space="preserve">                </w:t>
                    </w:r>
                    <w:r w:rsidRPr="003D28FD">
                      <w:rPr>
                        <w:i/>
                        <w:iCs/>
                        <w:sz w:val="20"/>
                        <w:szCs w:val="20"/>
                        <w:lang w:val="en-US"/>
                      </w:rPr>
                      <w:t>Q</w:t>
                    </w:r>
                  </w:p>
                </w:txbxContent>
              </v:textbox>
            </v:shape>
            <v:line id="Line 156" o:spid="_x0000_s1352" style="position:absolute;flip:y;visibility:visible" from="11864,966" to="11864,3448" o:connectortype="straight">
              <v:stroke endarrow="block" endarrowwidth="narrow" endarrowlength="long"/>
            </v:line>
            <v:line id="Line 157" o:spid="_x0000_s1353" style="position:absolute;visibility:visible" from="11864,3448" to="15214,3448" o:connectortype="straight">
              <v:stroke endarrow="block" endarrowwidth="narrow" endarrowlength="long"/>
            </v:line>
            <v:line id="Line 158" o:spid="_x0000_s1354" style="position:absolute;flip:y;visibility:visible" from="11864,1587" to="14795,3086" o:connectortype="straight" strokeweight="1.5pt"/>
            <v:line id="Line 159" o:spid="_x0000_s1355" style="position:absolute;visibility:visible" from="11865,1292" to="14935,2895" o:connectortype="straight" strokeweight="1.5pt"/>
            <v:line id="Line 160" o:spid="_x0000_s1356" style="position:absolute;visibility:visible" from="9910,1432" to="11724,1432" o:connectortype="straight">
              <v:stroke endarrow="block" endarrowwidth="narrow" endarrowlength="long"/>
            </v:line>
            <v:line id="Line 161" o:spid="_x0000_s1357" style="position:absolute;visibility:visible" from="10049,2879" to="11724,2879" o:connectortype="straight">
              <v:stroke endarrow="block" endarrowwidth="narrow" endarrowlength="long"/>
            </v:line>
            <v:line id="Line 162" o:spid="_x0000_s1358" style="position:absolute;visibility:visible" from="11864,2673" to="14516,2673" o:connectortype="straight">
              <v:stroke dashstyle="dash"/>
            </v:line>
            <v:line id="Line 163" o:spid="_x0000_s1359" style="position:absolute;visibility:visible" from="13598,2206" to="13598,3447" o:connectortype="straight">
              <v:stroke dashstyle="dash"/>
            </v:line>
            <v:line id="Line 164" o:spid="_x0000_s1360" style="position:absolute;flip:x;visibility:visible" from="11864,2206" to="13565,2206" o:connectortype="straight">
              <v:stroke dashstyle="dash"/>
            </v:line>
            <v:line id="Line 165" o:spid="_x0000_s1361" style="position:absolute;visibility:visible" from="12701,1741" to="12701,3447" o:connectortype="straight">
              <v:stroke dashstyle="dash"/>
            </v:line>
            <v:line id="Line 166" o:spid="_x0000_s1362" style="position:absolute;visibility:visible" from="14516,2673" to="14516,3448" o:connectortype="straight">
              <v:stroke dashstyle="dash"/>
            </v:line>
            <v:shape id="Text Box 167" o:spid="_x0000_s1363" type="#_x0000_t202" style="position:absolute;left:14816;top:1329;width:425;height:388;visibility:visible" strokecolor="white">
              <v:textbox style="mso-next-textbox:#Text Box 167">
                <w:txbxContent>
                  <w:p w:rsidR="00EA06B2" w:rsidRPr="003D28FD" w:rsidRDefault="00EA06B2" w:rsidP="00010587">
                    <w:pPr>
                      <w:rPr>
                        <w:i/>
                        <w:iCs/>
                        <w:sz w:val="20"/>
                        <w:szCs w:val="20"/>
                        <w:lang w:val="en-US"/>
                      </w:rPr>
                    </w:pPr>
                    <w:r w:rsidRPr="003D28FD">
                      <w:rPr>
                        <w:i/>
                        <w:iCs/>
                        <w:sz w:val="20"/>
                        <w:szCs w:val="20"/>
                        <w:lang w:val="en-US"/>
                      </w:rPr>
                      <w:t>S</w:t>
                    </w:r>
                  </w:p>
                </w:txbxContent>
              </v:textbox>
            </v:shape>
          </v:group>
        </w:pict>
      </w:r>
    </w:p>
    <w:p w:rsidR="00EA06B2" w:rsidRPr="0090110F" w:rsidRDefault="00EA06B2" w:rsidP="0090110F">
      <w:pPr>
        <w:widowControl w:val="0"/>
        <w:autoSpaceDE w:val="0"/>
        <w:autoSpaceDN w:val="0"/>
        <w:adjustRightInd w:val="0"/>
        <w:spacing w:line="324" w:lineRule="auto"/>
        <w:ind w:firstLine="425"/>
        <w:jc w:val="both"/>
        <w:rPr>
          <w:rFonts w:ascii="Times New Roman" w:hAnsi="Times New Roman" w:cs="Times New Roman"/>
          <w:sz w:val="28"/>
          <w:szCs w:val="28"/>
        </w:rPr>
      </w:pPr>
    </w:p>
    <w:p w:rsidR="00EA06B2" w:rsidRPr="0090110F" w:rsidRDefault="00EA06B2" w:rsidP="0090110F">
      <w:pPr>
        <w:widowControl w:val="0"/>
        <w:autoSpaceDE w:val="0"/>
        <w:autoSpaceDN w:val="0"/>
        <w:adjustRightInd w:val="0"/>
        <w:spacing w:line="336" w:lineRule="auto"/>
        <w:ind w:firstLine="425"/>
        <w:jc w:val="both"/>
        <w:rPr>
          <w:rFonts w:ascii="Times New Roman" w:hAnsi="Times New Roman" w:cs="Times New Roman"/>
          <w:sz w:val="28"/>
          <w:szCs w:val="28"/>
        </w:rPr>
      </w:pPr>
    </w:p>
    <w:p w:rsidR="00EA06B2" w:rsidRPr="0090110F" w:rsidRDefault="00EA06B2" w:rsidP="0090110F">
      <w:pPr>
        <w:widowControl w:val="0"/>
        <w:autoSpaceDE w:val="0"/>
        <w:autoSpaceDN w:val="0"/>
        <w:adjustRightInd w:val="0"/>
        <w:spacing w:line="360" w:lineRule="auto"/>
        <w:jc w:val="both"/>
        <w:rPr>
          <w:rFonts w:ascii="Times New Roman" w:hAnsi="Times New Roman" w:cs="Times New Roman"/>
          <w:sz w:val="28"/>
          <w:szCs w:val="28"/>
        </w:rPr>
      </w:pPr>
    </w:p>
    <w:p w:rsidR="00EA06B2" w:rsidRPr="0090110F" w:rsidRDefault="00EA06B2" w:rsidP="0090110F">
      <w:pPr>
        <w:widowControl w:val="0"/>
        <w:autoSpaceDE w:val="0"/>
        <w:autoSpaceDN w:val="0"/>
        <w:adjustRightInd w:val="0"/>
        <w:spacing w:line="120" w:lineRule="auto"/>
        <w:jc w:val="center"/>
        <w:rPr>
          <w:rFonts w:ascii="Times New Roman" w:hAnsi="Times New Roman" w:cs="Times New Roman"/>
          <w:b/>
          <w:bCs/>
          <w:sz w:val="28"/>
          <w:szCs w:val="28"/>
        </w:rPr>
      </w:pPr>
    </w:p>
    <w:p w:rsidR="00EA06B2" w:rsidRPr="0090110F" w:rsidRDefault="00EA06B2" w:rsidP="0090110F">
      <w:pPr>
        <w:widowControl w:val="0"/>
        <w:autoSpaceDE w:val="0"/>
        <w:autoSpaceDN w:val="0"/>
        <w:adjustRightInd w:val="0"/>
        <w:jc w:val="center"/>
        <w:rPr>
          <w:rFonts w:ascii="Times New Roman" w:hAnsi="Times New Roman" w:cs="Times New Roman"/>
          <w:b/>
          <w:bCs/>
          <w:sz w:val="28"/>
          <w:szCs w:val="28"/>
        </w:rPr>
      </w:pPr>
    </w:p>
    <w:p w:rsidR="00EA06B2" w:rsidRPr="0090110F" w:rsidRDefault="00EA06B2" w:rsidP="0090110F">
      <w:pPr>
        <w:widowControl w:val="0"/>
        <w:autoSpaceDE w:val="0"/>
        <w:autoSpaceDN w:val="0"/>
        <w:adjustRightInd w:val="0"/>
        <w:jc w:val="center"/>
        <w:rPr>
          <w:rFonts w:ascii="Times New Roman" w:hAnsi="Times New Roman" w:cs="Times New Roman"/>
          <w:b/>
          <w:bCs/>
          <w:sz w:val="28"/>
          <w:szCs w:val="28"/>
        </w:rPr>
      </w:pPr>
    </w:p>
    <w:p w:rsidR="00EA06B2" w:rsidRPr="0090110F" w:rsidRDefault="00EA06B2" w:rsidP="0090110F">
      <w:pPr>
        <w:widowControl w:val="0"/>
        <w:autoSpaceDE w:val="0"/>
        <w:autoSpaceDN w:val="0"/>
        <w:adjustRightInd w:val="0"/>
        <w:jc w:val="center"/>
        <w:rPr>
          <w:rFonts w:ascii="Times New Roman" w:hAnsi="Times New Roman" w:cs="Times New Roman"/>
          <w:b/>
          <w:bCs/>
          <w:sz w:val="28"/>
          <w:szCs w:val="28"/>
        </w:rPr>
      </w:pPr>
    </w:p>
    <w:p w:rsidR="00EA06B2" w:rsidRDefault="00EA06B2" w:rsidP="0090110F">
      <w:pPr>
        <w:widowControl w:val="0"/>
        <w:autoSpaceDE w:val="0"/>
        <w:autoSpaceDN w:val="0"/>
        <w:adjustRightInd w:val="0"/>
        <w:jc w:val="center"/>
        <w:rPr>
          <w:rFonts w:ascii="Times New Roman" w:hAnsi="Times New Roman" w:cs="Times New Roman"/>
          <w:b/>
          <w:bCs/>
          <w:sz w:val="28"/>
          <w:szCs w:val="28"/>
        </w:rPr>
      </w:pPr>
    </w:p>
    <w:p w:rsidR="00EA06B2" w:rsidRPr="0090110F" w:rsidRDefault="00EA06B2" w:rsidP="0090110F">
      <w:pPr>
        <w:widowControl w:val="0"/>
        <w:autoSpaceDE w:val="0"/>
        <w:autoSpaceDN w:val="0"/>
        <w:adjustRightInd w:val="0"/>
        <w:jc w:val="center"/>
        <w:rPr>
          <w:rFonts w:ascii="Times New Roman" w:hAnsi="Times New Roman" w:cs="Times New Roman"/>
          <w:b/>
          <w:bCs/>
          <w:sz w:val="28"/>
          <w:szCs w:val="28"/>
        </w:rPr>
      </w:pPr>
      <w:r w:rsidRPr="0090110F">
        <w:rPr>
          <w:rFonts w:ascii="Times New Roman" w:hAnsi="Times New Roman" w:cs="Times New Roman"/>
          <w:b/>
          <w:bCs/>
          <w:sz w:val="28"/>
          <w:szCs w:val="28"/>
        </w:rPr>
        <w:t>Рис. 7.17. Последствия государственного контроля над ценами</w:t>
      </w:r>
    </w:p>
    <w:p w:rsidR="00EA06B2" w:rsidRPr="0090110F" w:rsidRDefault="00EA06B2" w:rsidP="0090110F">
      <w:pPr>
        <w:widowControl w:val="0"/>
        <w:autoSpaceDE w:val="0"/>
        <w:autoSpaceDN w:val="0"/>
        <w:adjustRightInd w:val="0"/>
        <w:jc w:val="center"/>
        <w:rPr>
          <w:rFonts w:ascii="Times New Roman" w:hAnsi="Times New Roman" w:cs="Times New Roman"/>
          <w:b/>
          <w:bCs/>
          <w:sz w:val="28"/>
          <w:szCs w:val="28"/>
        </w:rPr>
      </w:pPr>
    </w:p>
    <w:p w:rsidR="00EA06B2" w:rsidRPr="0090110F" w:rsidRDefault="00EA06B2" w:rsidP="0090110F">
      <w:pPr>
        <w:widowControl w:val="0"/>
        <w:autoSpaceDE w:val="0"/>
        <w:autoSpaceDN w:val="0"/>
        <w:adjustRightInd w:val="0"/>
        <w:spacing w:line="336"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Потребители платят за товар меньшую цену. Их потребительский излишек возрастает на величину (</w:t>
      </w:r>
      <w:r w:rsidRPr="0090110F">
        <w:rPr>
          <w:rFonts w:ascii="Times New Roman" w:hAnsi="Times New Roman" w:cs="Times New Roman"/>
          <w:i/>
          <w:iCs/>
          <w:sz w:val="28"/>
          <w:szCs w:val="28"/>
        </w:rPr>
        <w:t>А</w:t>
      </w:r>
      <w:r w:rsidRPr="0090110F">
        <w:rPr>
          <w:rFonts w:ascii="Times New Roman" w:hAnsi="Times New Roman" w:cs="Times New Roman"/>
          <w:sz w:val="28"/>
          <w:szCs w:val="28"/>
        </w:rPr>
        <w:t xml:space="preserve"> – </w:t>
      </w:r>
      <w:r w:rsidRPr="0090110F">
        <w:rPr>
          <w:rFonts w:ascii="Times New Roman" w:hAnsi="Times New Roman" w:cs="Times New Roman"/>
          <w:i/>
          <w:iCs/>
          <w:sz w:val="28"/>
          <w:szCs w:val="28"/>
        </w:rPr>
        <w:t>В</w:t>
      </w:r>
      <w:r w:rsidRPr="0090110F">
        <w:rPr>
          <w:rFonts w:ascii="Times New Roman" w:hAnsi="Times New Roman" w:cs="Times New Roman"/>
          <w:sz w:val="28"/>
          <w:szCs w:val="28"/>
        </w:rPr>
        <w:t>). Производители в результате сокращения производства понесут потери в размере (–</w:t>
      </w:r>
      <w:r w:rsidRPr="0090110F">
        <w:rPr>
          <w:rFonts w:ascii="Times New Roman" w:hAnsi="Times New Roman" w:cs="Times New Roman"/>
          <w:i/>
          <w:iCs/>
          <w:sz w:val="28"/>
          <w:szCs w:val="28"/>
        </w:rPr>
        <w:t>А</w:t>
      </w:r>
      <w:r w:rsidRPr="0090110F">
        <w:rPr>
          <w:rFonts w:ascii="Times New Roman" w:hAnsi="Times New Roman" w:cs="Times New Roman"/>
          <w:sz w:val="28"/>
          <w:szCs w:val="28"/>
        </w:rPr>
        <w:t xml:space="preserve"> – </w:t>
      </w:r>
      <w:r w:rsidRPr="0090110F">
        <w:rPr>
          <w:rFonts w:ascii="Times New Roman" w:hAnsi="Times New Roman" w:cs="Times New Roman"/>
          <w:i/>
          <w:iCs/>
          <w:sz w:val="28"/>
          <w:szCs w:val="28"/>
        </w:rPr>
        <w:t>С</w:t>
      </w:r>
      <w:r w:rsidRPr="0090110F">
        <w:rPr>
          <w:rFonts w:ascii="Times New Roman" w:hAnsi="Times New Roman" w:cs="Times New Roman"/>
          <w:sz w:val="28"/>
          <w:szCs w:val="28"/>
        </w:rPr>
        <w:t>). Общее изменение совокупных излишков потребителей и производителей составит (</w:t>
      </w:r>
      <w:r w:rsidRPr="0090110F">
        <w:rPr>
          <w:rFonts w:ascii="Times New Roman" w:hAnsi="Times New Roman" w:cs="Times New Roman"/>
          <w:i/>
          <w:iCs/>
          <w:sz w:val="28"/>
          <w:szCs w:val="28"/>
        </w:rPr>
        <w:t>А</w:t>
      </w:r>
      <w:r w:rsidRPr="0090110F">
        <w:rPr>
          <w:rFonts w:ascii="Times New Roman" w:hAnsi="Times New Roman" w:cs="Times New Roman"/>
          <w:sz w:val="28"/>
          <w:szCs w:val="28"/>
        </w:rPr>
        <w:t xml:space="preserve"> – </w:t>
      </w:r>
      <w:r w:rsidRPr="0090110F">
        <w:rPr>
          <w:rFonts w:ascii="Times New Roman" w:hAnsi="Times New Roman" w:cs="Times New Roman"/>
          <w:i/>
          <w:iCs/>
          <w:sz w:val="28"/>
          <w:szCs w:val="28"/>
        </w:rPr>
        <w:t>В</w:t>
      </w:r>
      <w:r w:rsidRPr="0090110F">
        <w:rPr>
          <w:rFonts w:ascii="Times New Roman" w:hAnsi="Times New Roman" w:cs="Times New Roman"/>
          <w:sz w:val="28"/>
          <w:szCs w:val="28"/>
        </w:rPr>
        <w:t xml:space="preserve"> – </w:t>
      </w:r>
      <w:r w:rsidRPr="0090110F">
        <w:rPr>
          <w:rFonts w:ascii="Times New Roman" w:hAnsi="Times New Roman" w:cs="Times New Roman"/>
          <w:i/>
          <w:iCs/>
          <w:sz w:val="28"/>
          <w:szCs w:val="28"/>
        </w:rPr>
        <w:t>А</w:t>
      </w:r>
      <w:r w:rsidRPr="0090110F">
        <w:rPr>
          <w:rFonts w:ascii="Times New Roman" w:hAnsi="Times New Roman" w:cs="Times New Roman"/>
          <w:sz w:val="28"/>
          <w:szCs w:val="28"/>
        </w:rPr>
        <w:t xml:space="preserve"> – </w:t>
      </w:r>
      <w:r w:rsidRPr="0090110F">
        <w:rPr>
          <w:rFonts w:ascii="Times New Roman" w:hAnsi="Times New Roman" w:cs="Times New Roman"/>
          <w:i/>
          <w:iCs/>
          <w:sz w:val="28"/>
          <w:szCs w:val="28"/>
        </w:rPr>
        <w:t>С</w:t>
      </w:r>
      <w:r w:rsidRPr="0090110F">
        <w:rPr>
          <w:rFonts w:ascii="Times New Roman" w:hAnsi="Times New Roman" w:cs="Times New Roman"/>
          <w:sz w:val="28"/>
          <w:szCs w:val="28"/>
        </w:rPr>
        <w:t>) = (–</w:t>
      </w:r>
      <w:r w:rsidRPr="0090110F">
        <w:rPr>
          <w:rFonts w:ascii="Times New Roman" w:hAnsi="Times New Roman" w:cs="Times New Roman"/>
          <w:i/>
          <w:iCs/>
          <w:sz w:val="28"/>
          <w:szCs w:val="28"/>
        </w:rPr>
        <w:t>В</w:t>
      </w:r>
      <w:r w:rsidRPr="0090110F">
        <w:rPr>
          <w:rFonts w:ascii="Times New Roman" w:hAnsi="Times New Roman" w:cs="Times New Roman"/>
          <w:sz w:val="28"/>
          <w:szCs w:val="28"/>
        </w:rPr>
        <w:t xml:space="preserve"> – </w:t>
      </w:r>
      <w:r w:rsidRPr="0090110F">
        <w:rPr>
          <w:rFonts w:ascii="Times New Roman" w:hAnsi="Times New Roman" w:cs="Times New Roman"/>
          <w:i/>
          <w:iCs/>
          <w:sz w:val="28"/>
          <w:szCs w:val="28"/>
        </w:rPr>
        <w:t>С</w:t>
      </w:r>
      <w:r w:rsidRPr="0090110F">
        <w:rPr>
          <w:rFonts w:ascii="Times New Roman" w:hAnsi="Times New Roman" w:cs="Times New Roman"/>
          <w:sz w:val="28"/>
          <w:szCs w:val="28"/>
        </w:rPr>
        <w:t>).</w:t>
      </w:r>
    </w:p>
    <w:p w:rsidR="00EA06B2" w:rsidRPr="0090110F" w:rsidRDefault="00EA06B2" w:rsidP="0090110F">
      <w:pPr>
        <w:widowControl w:val="0"/>
        <w:autoSpaceDE w:val="0"/>
        <w:autoSpaceDN w:val="0"/>
        <w:adjustRightInd w:val="0"/>
        <w:spacing w:line="336"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Ясно, что потери производителей превышают выигрыш потребителей, и, следовательно, государственный контроль над ценами приводит к чистым потерям благосостояния.</w:t>
      </w:r>
    </w:p>
    <w:p w:rsidR="00EA06B2" w:rsidRPr="0090110F" w:rsidRDefault="00EA06B2" w:rsidP="0090110F">
      <w:pPr>
        <w:widowControl w:val="0"/>
        <w:autoSpaceDE w:val="0"/>
        <w:autoSpaceDN w:val="0"/>
        <w:adjustRightInd w:val="0"/>
        <w:spacing w:line="336"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В целом, можно сделать вывод, что купля-продажа товаров по сложившейся на рынке цене является взаимовыгодной для продавцов и покупателей. И те и другие получают в результате обмена определенные излишки. Но это достигается только в условиях совершенной конкуренции. Любое отклонение от конкурентного равновесия приведет к потерям общественного благосостояния.</w:t>
      </w:r>
    </w:p>
    <w:p w:rsidR="00EA06B2" w:rsidRPr="0090110F" w:rsidRDefault="00EA06B2" w:rsidP="0090110F">
      <w:pPr>
        <w:pStyle w:val="NoSpacing"/>
        <w:jc w:val="center"/>
        <w:rPr>
          <w:rFonts w:ascii="Times New Roman" w:hAnsi="Times New Roman" w:cs="Times New Roman"/>
          <w:b/>
          <w:bCs/>
          <w:sz w:val="24"/>
          <w:szCs w:val="24"/>
        </w:rPr>
      </w:pPr>
      <w:r w:rsidRPr="0090110F">
        <w:rPr>
          <w:rFonts w:ascii="Times New Roman" w:hAnsi="Times New Roman" w:cs="Times New Roman"/>
          <w:b/>
          <w:bCs/>
          <w:sz w:val="24"/>
          <w:szCs w:val="24"/>
        </w:rPr>
        <w:t>К</w:t>
      </w:r>
      <w:r>
        <w:rPr>
          <w:rFonts w:ascii="Times New Roman" w:hAnsi="Times New Roman" w:cs="Times New Roman"/>
          <w:b/>
          <w:bCs/>
          <w:sz w:val="24"/>
          <w:szCs w:val="24"/>
        </w:rPr>
        <w:t>ОНТРОЛЬНЫЕ ВОПРОСЫ</w:t>
      </w:r>
    </w:p>
    <w:p w:rsidR="00EA06B2" w:rsidRPr="0090110F" w:rsidRDefault="00EA06B2" w:rsidP="0090110F">
      <w:pPr>
        <w:pStyle w:val="NoSpacing"/>
        <w:rPr>
          <w:rFonts w:ascii="Times New Roman" w:hAnsi="Times New Roman" w:cs="Times New Roman"/>
          <w:sz w:val="24"/>
          <w:szCs w:val="24"/>
        </w:rPr>
      </w:pPr>
    </w:p>
    <w:p w:rsidR="00EA06B2" w:rsidRPr="0090110F" w:rsidRDefault="00EA06B2" w:rsidP="0090110F">
      <w:pPr>
        <w:pStyle w:val="NoSpacing"/>
        <w:rPr>
          <w:rFonts w:ascii="Times New Roman" w:hAnsi="Times New Roman" w:cs="Times New Roman"/>
          <w:sz w:val="24"/>
          <w:szCs w:val="24"/>
        </w:rPr>
      </w:pPr>
      <w:r w:rsidRPr="0090110F">
        <w:rPr>
          <w:rFonts w:ascii="Times New Roman" w:hAnsi="Times New Roman" w:cs="Times New Roman"/>
          <w:sz w:val="24"/>
          <w:szCs w:val="24"/>
        </w:rPr>
        <w:t>1.</w:t>
      </w:r>
      <w:r>
        <w:rPr>
          <w:rFonts w:ascii="Times New Roman" w:hAnsi="Times New Roman" w:cs="Times New Roman"/>
          <w:sz w:val="24"/>
          <w:szCs w:val="24"/>
        </w:rPr>
        <w:t xml:space="preserve"> </w:t>
      </w:r>
      <w:r w:rsidRPr="0090110F">
        <w:rPr>
          <w:rFonts w:ascii="Times New Roman" w:hAnsi="Times New Roman" w:cs="Times New Roman"/>
          <w:sz w:val="24"/>
          <w:szCs w:val="24"/>
        </w:rPr>
        <w:t>В чем суть рыночного спроса и закона спроса?</w:t>
      </w:r>
    </w:p>
    <w:p w:rsidR="00EA06B2" w:rsidRPr="0090110F" w:rsidRDefault="00EA06B2" w:rsidP="0090110F">
      <w:pPr>
        <w:pStyle w:val="NoSpacing"/>
        <w:rPr>
          <w:rFonts w:ascii="Times New Roman" w:hAnsi="Times New Roman" w:cs="Times New Roman"/>
          <w:sz w:val="24"/>
          <w:szCs w:val="24"/>
        </w:rPr>
      </w:pPr>
      <w:r w:rsidRPr="0090110F">
        <w:rPr>
          <w:rFonts w:ascii="Times New Roman" w:hAnsi="Times New Roman" w:cs="Times New Roman"/>
          <w:sz w:val="24"/>
          <w:szCs w:val="24"/>
        </w:rPr>
        <w:t>2.</w:t>
      </w:r>
      <w:r>
        <w:rPr>
          <w:rFonts w:ascii="Times New Roman" w:hAnsi="Times New Roman" w:cs="Times New Roman"/>
          <w:sz w:val="24"/>
          <w:szCs w:val="24"/>
        </w:rPr>
        <w:t xml:space="preserve"> </w:t>
      </w:r>
      <w:r w:rsidRPr="0090110F">
        <w:rPr>
          <w:rFonts w:ascii="Times New Roman" w:hAnsi="Times New Roman" w:cs="Times New Roman"/>
          <w:sz w:val="24"/>
          <w:szCs w:val="24"/>
        </w:rPr>
        <w:t>Что лежит в основе спроса покупателя на какой-либо товар?</w:t>
      </w:r>
    </w:p>
    <w:p w:rsidR="00EA06B2" w:rsidRPr="0090110F" w:rsidRDefault="00EA06B2" w:rsidP="0090110F">
      <w:pPr>
        <w:pStyle w:val="NoSpacing"/>
        <w:rPr>
          <w:rFonts w:ascii="Times New Roman" w:hAnsi="Times New Roman" w:cs="Times New Roman"/>
          <w:sz w:val="24"/>
          <w:szCs w:val="24"/>
        </w:rPr>
      </w:pPr>
      <w:r w:rsidRPr="0090110F">
        <w:rPr>
          <w:rFonts w:ascii="Times New Roman" w:hAnsi="Times New Roman" w:cs="Times New Roman"/>
          <w:sz w:val="24"/>
          <w:szCs w:val="24"/>
        </w:rPr>
        <w:t>3.</w:t>
      </w:r>
      <w:r>
        <w:rPr>
          <w:rFonts w:ascii="Times New Roman" w:hAnsi="Times New Roman" w:cs="Times New Roman"/>
          <w:sz w:val="24"/>
          <w:szCs w:val="24"/>
        </w:rPr>
        <w:t xml:space="preserve"> </w:t>
      </w:r>
      <w:r w:rsidRPr="0090110F">
        <w:rPr>
          <w:rFonts w:ascii="Times New Roman" w:hAnsi="Times New Roman" w:cs="Times New Roman"/>
          <w:sz w:val="24"/>
          <w:szCs w:val="24"/>
        </w:rPr>
        <w:t>Какие цели преследует покупатель при покупке товара?</w:t>
      </w:r>
    </w:p>
    <w:p w:rsidR="00EA06B2" w:rsidRPr="0090110F" w:rsidRDefault="00EA06B2" w:rsidP="0090110F">
      <w:pPr>
        <w:pStyle w:val="NoSpacing"/>
        <w:rPr>
          <w:rFonts w:ascii="Times New Roman" w:hAnsi="Times New Roman" w:cs="Times New Roman"/>
          <w:sz w:val="24"/>
          <w:szCs w:val="24"/>
        </w:rPr>
      </w:pPr>
      <w:r w:rsidRPr="0090110F">
        <w:rPr>
          <w:rFonts w:ascii="Times New Roman" w:hAnsi="Times New Roman" w:cs="Times New Roman"/>
          <w:sz w:val="24"/>
          <w:szCs w:val="24"/>
        </w:rPr>
        <w:t>4.</w:t>
      </w:r>
      <w:r>
        <w:rPr>
          <w:rFonts w:ascii="Times New Roman" w:hAnsi="Times New Roman" w:cs="Times New Roman"/>
          <w:sz w:val="24"/>
          <w:szCs w:val="24"/>
        </w:rPr>
        <w:t xml:space="preserve"> </w:t>
      </w:r>
      <w:r w:rsidRPr="0090110F">
        <w:rPr>
          <w:rFonts w:ascii="Times New Roman" w:hAnsi="Times New Roman" w:cs="Times New Roman"/>
          <w:sz w:val="24"/>
          <w:szCs w:val="24"/>
        </w:rPr>
        <w:t>Назовите основные факторы, влияющие на спрос.</w:t>
      </w:r>
    </w:p>
    <w:p w:rsidR="00EA06B2" w:rsidRPr="0090110F" w:rsidRDefault="00EA06B2" w:rsidP="0090110F">
      <w:pPr>
        <w:pStyle w:val="NoSpacing"/>
        <w:rPr>
          <w:rFonts w:ascii="Times New Roman" w:hAnsi="Times New Roman" w:cs="Times New Roman"/>
          <w:sz w:val="24"/>
          <w:szCs w:val="24"/>
        </w:rPr>
      </w:pPr>
      <w:r w:rsidRPr="0090110F">
        <w:rPr>
          <w:rFonts w:ascii="Times New Roman" w:hAnsi="Times New Roman" w:cs="Times New Roman"/>
          <w:sz w:val="24"/>
          <w:szCs w:val="24"/>
        </w:rPr>
        <w:t>5.</w:t>
      </w:r>
      <w:r>
        <w:rPr>
          <w:rFonts w:ascii="Times New Roman" w:hAnsi="Times New Roman" w:cs="Times New Roman"/>
          <w:sz w:val="24"/>
          <w:szCs w:val="24"/>
        </w:rPr>
        <w:t xml:space="preserve"> </w:t>
      </w:r>
      <w:r w:rsidRPr="0090110F">
        <w:rPr>
          <w:rFonts w:ascii="Times New Roman" w:hAnsi="Times New Roman" w:cs="Times New Roman"/>
          <w:sz w:val="24"/>
          <w:szCs w:val="24"/>
        </w:rPr>
        <w:t>Что показывает кривая спроса?</w:t>
      </w:r>
    </w:p>
    <w:p w:rsidR="00EA06B2" w:rsidRPr="0090110F" w:rsidRDefault="00EA06B2" w:rsidP="0090110F">
      <w:pPr>
        <w:pStyle w:val="NoSpacing"/>
        <w:rPr>
          <w:rFonts w:ascii="Times New Roman" w:hAnsi="Times New Roman" w:cs="Times New Roman"/>
          <w:sz w:val="24"/>
          <w:szCs w:val="24"/>
        </w:rPr>
      </w:pPr>
      <w:r w:rsidRPr="0090110F">
        <w:rPr>
          <w:rFonts w:ascii="Times New Roman" w:hAnsi="Times New Roman" w:cs="Times New Roman"/>
          <w:sz w:val="24"/>
          <w:szCs w:val="24"/>
        </w:rPr>
        <w:t>6.</w:t>
      </w:r>
      <w:r>
        <w:rPr>
          <w:rFonts w:ascii="Times New Roman" w:hAnsi="Times New Roman" w:cs="Times New Roman"/>
          <w:sz w:val="24"/>
          <w:szCs w:val="24"/>
        </w:rPr>
        <w:t xml:space="preserve"> </w:t>
      </w:r>
      <w:r w:rsidRPr="0090110F">
        <w:rPr>
          <w:rFonts w:ascii="Times New Roman" w:hAnsi="Times New Roman" w:cs="Times New Roman"/>
          <w:sz w:val="24"/>
          <w:szCs w:val="24"/>
        </w:rPr>
        <w:t>Всегда ли действует закон спроса?</w:t>
      </w:r>
    </w:p>
    <w:p w:rsidR="00EA06B2" w:rsidRPr="0090110F" w:rsidRDefault="00EA06B2" w:rsidP="0090110F">
      <w:pPr>
        <w:pStyle w:val="NoSpacing"/>
        <w:rPr>
          <w:rFonts w:ascii="Times New Roman" w:hAnsi="Times New Roman" w:cs="Times New Roman"/>
          <w:sz w:val="24"/>
          <w:szCs w:val="24"/>
        </w:rPr>
      </w:pPr>
      <w:r w:rsidRPr="0090110F">
        <w:rPr>
          <w:rFonts w:ascii="Times New Roman" w:hAnsi="Times New Roman" w:cs="Times New Roman"/>
          <w:sz w:val="24"/>
          <w:szCs w:val="24"/>
        </w:rPr>
        <w:t>7.</w:t>
      </w:r>
      <w:r>
        <w:rPr>
          <w:rFonts w:ascii="Times New Roman" w:hAnsi="Times New Roman" w:cs="Times New Roman"/>
          <w:sz w:val="24"/>
          <w:szCs w:val="24"/>
        </w:rPr>
        <w:t xml:space="preserve"> </w:t>
      </w:r>
      <w:r w:rsidRPr="0090110F">
        <w:rPr>
          <w:rFonts w:ascii="Times New Roman" w:hAnsi="Times New Roman" w:cs="Times New Roman"/>
          <w:sz w:val="24"/>
          <w:szCs w:val="24"/>
        </w:rPr>
        <w:t>Чем отличается цена спроса от рыночной цены?</w:t>
      </w:r>
    </w:p>
    <w:p w:rsidR="00EA06B2" w:rsidRPr="0090110F" w:rsidRDefault="00EA06B2" w:rsidP="0090110F">
      <w:pPr>
        <w:pStyle w:val="NoSpacing"/>
        <w:rPr>
          <w:rFonts w:ascii="Times New Roman" w:hAnsi="Times New Roman" w:cs="Times New Roman"/>
          <w:sz w:val="24"/>
          <w:szCs w:val="24"/>
        </w:rPr>
      </w:pPr>
      <w:r w:rsidRPr="0090110F">
        <w:rPr>
          <w:rFonts w:ascii="Times New Roman" w:hAnsi="Times New Roman" w:cs="Times New Roman"/>
          <w:sz w:val="24"/>
          <w:szCs w:val="24"/>
        </w:rPr>
        <w:t>8.</w:t>
      </w:r>
      <w:r>
        <w:rPr>
          <w:rFonts w:ascii="Times New Roman" w:hAnsi="Times New Roman" w:cs="Times New Roman"/>
          <w:sz w:val="24"/>
          <w:szCs w:val="24"/>
        </w:rPr>
        <w:t xml:space="preserve"> </w:t>
      </w:r>
      <w:r w:rsidRPr="0090110F">
        <w:rPr>
          <w:rFonts w:ascii="Times New Roman" w:hAnsi="Times New Roman" w:cs="Times New Roman"/>
          <w:sz w:val="24"/>
          <w:szCs w:val="24"/>
        </w:rPr>
        <w:t>Покажите на графике примеры возможного изменения спроса и объема спроса.</w:t>
      </w:r>
    </w:p>
    <w:p w:rsidR="00EA06B2" w:rsidRPr="0090110F" w:rsidRDefault="00EA06B2" w:rsidP="0090110F">
      <w:pPr>
        <w:pStyle w:val="NoSpacing"/>
        <w:rPr>
          <w:rFonts w:ascii="Times New Roman" w:hAnsi="Times New Roman" w:cs="Times New Roman"/>
          <w:sz w:val="24"/>
          <w:szCs w:val="24"/>
        </w:rPr>
      </w:pPr>
      <w:r w:rsidRPr="0090110F">
        <w:rPr>
          <w:rFonts w:ascii="Times New Roman" w:hAnsi="Times New Roman" w:cs="Times New Roman"/>
          <w:sz w:val="24"/>
          <w:szCs w:val="24"/>
        </w:rPr>
        <w:t>9.</w:t>
      </w:r>
      <w:r>
        <w:rPr>
          <w:rFonts w:ascii="Times New Roman" w:hAnsi="Times New Roman" w:cs="Times New Roman"/>
          <w:sz w:val="24"/>
          <w:szCs w:val="24"/>
        </w:rPr>
        <w:t xml:space="preserve"> </w:t>
      </w:r>
      <w:r w:rsidRPr="0090110F">
        <w:rPr>
          <w:rFonts w:ascii="Times New Roman" w:hAnsi="Times New Roman" w:cs="Times New Roman"/>
          <w:sz w:val="24"/>
          <w:szCs w:val="24"/>
        </w:rPr>
        <w:t>Что такое предложение товара и какова суть закона предложения?</w:t>
      </w:r>
    </w:p>
    <w:p w:rsidR="00EA06B2" w:rsidRPr="0090110F" w:rsidRDefault="00EA06B2" w:rsidP="0090110F">
      <w:pPr>
        <w:pStyle w:val="NoSpacing"/>
        <w:rPr>
          <w:rFonts w:ascii="Times New Roman" w:hAnsi="Times New Roman" w:cs="Times New Roman"/>
          <w:sz w:val="24"/>
          <w:szCs w:val="24"/>
        </w:rPr>
      </w:pPr>
      <w:r w:rsidRPr="0090110F">
        <w:rPr>
          <w:rFonts w:ascii="Times New Roman" w:hAnsi="Times New Roman" w:cs="Times New Roman"/>
          <w:sz w:val="24"/>
          <w:szCs w:val="24"/>
        </w:rPr>
        <w:t>10. Как влияют на предложение ценовые и неценовые факторы?</w:t>
      </w:r>
    </w:p>
    <w:p w:rsidR="00EA06B2" w:rsidRPr="0090110F" w:rsidRDefault="00EA06B2" w:rsidP="0090110F">
      <w:pPr>
        <w:pStyle w:val="NoSpacing"/>
        <w:rPr>
          <w:rFonts w:ascii="Times New Roman" w:hAnsi="Times New Roman" w:cs="Times New Roman"/>
          <w:sz w:val="24"/>
          <w:szCs w:val="24"/>
        </w:rPr>
      </w:pPr>
      <w:r w:rsidRPr="0090110F">
        <w:rPr>
          <w:rFonts w:ascii="Times New Roman" w:hAnsi="Times New Roman" w:cs="Times New Roman"/>
          <w:sz w:val="24"/>
          <w:szCs w:val="24"/>
        </w:rPr>
        <w:t>11. В чем различие между изменением предложения и изменением объема предложения?</w:t>
      </w:r>
    </w:p>
    <w:p w:rsidR="00EA06B2" w:rsidRPr="0090110F" w:rsidRDefault="00EA06B2" w:rsidP="0090110F">
      <w:pPr>
        <w:pStyle w:val="NoSpacing"/>
        <w:rPr>
          <w:rFonts w:ascii="Times New Roman" w:hAnsi="Times New Roman" w:cs="Times New Roman"/>
          <w:sz w:val="24"/>
          <w:szCs w:val="24"/>
        </w:rPr>
      </w:pPr>
      <w:r w:rsidRPr="0090110F">
        <w:rPr>
          <w:rFonts w:ascii="Times New Roman" w:hAnsi="Times New Roman" w:cs="Times New Roman"/>
          <w:sz w:val="24"/>
          <w:szCs w:val="24"/>
        </w:rPr>
        <w:t>12. Изобразите на графике кривую предложения.</w:t>
      </w:r>
    </w:p>
    <w:p w:rsidR="00EA06B2" w:rsidRPr="0090110F" w:rsidRDefault="00EA06B2" w:rsidP="0090110F">
      <w:pPr>
        <w:pStyle w:val="NoSpacing"/>
        <w:rPr>
          <w:rFonts w:ascii="Times New Roman" w:hAnsi="Times New Roman" w:cs="Times New Roman"/>
          <w:sz w:val="24"/>
          <w:szCs w:val="24"/>
        </w:rPr>
      </w:pPr>
      <w:r w:rsidRPr="0090110F">
        <w:rPr>
          <w:rFonts w:ascii="Times New Roman" w:hAnsi="Times New Roman" w:cs="Times New Roman"/>
          <w:sz w:val="24"/>
          <w:szCs w:val="24"/>
        </w:rPr>
        <w:t>13. Что такое рыночное равновесие?</w:t>
      </w:r>
    </w:p>
    <w:p w:rsidR="00EA06B2" w:rsidRPr="0090110F" w:rsidRDefault="00EA06B2" w:rsidP="0090110F">
      <w:pPr>
        <w:pStyle w:val="NoSpacing"/>
        <w:rPr>
          <w:rFonts w:ascii="Times New Roman" w:hAnsi="Times New Roman" w:cs="Times New Roman"/>
          <w:sz w:val="24"/>
          <w:szCs w:val="24"/>
        </w:rPr>
      </w:pPr>
      <w:r w:rsidRPr="0090110F">
        <w:rPr>
          <w:rFonts w:ascii="Times New Roman" w:hAnsi="Times New Roman" w:cs="Times New Roman"/>
          <w:sz w:val="24"/>
          <w:szCs w:val="24"/>
        </w:rPr>
        <w:t>14. Влияет ли фактор времени на рыночное равновесие?</w:t>
      </w:r>
    </w:p>
    <w:p w:rsidR="00EA06B2" w:rsidRPr="0090110F" w:rsidRDefault="00EA06B2" w:rsidP="0090110F">
      <w:pPr>
        <w:pStyle w:val="NoSpacing"/>
        <w:rPr>
          <w:rFonts w:ascii="Times New Roman" w:hAnsi="Times New Roman" w:cs="Times New Roman"/>
          <w:sz w:val="24"/>
          <w:szCs w:val="24"/>
        </w:rPr>
      </w:pPr>
      <w:r w:rsidRPr="0090110F">
        <w:rPr>
          <w:rFonts w:ascii="Times New Roman" w:hAnsi="Times New Roman" w:cs="Times New Roman"/>
          <w:sz w:val="24"/>
          <w:szCs w:val="24"/>
        </w:rPr>
        <w:t>15. В чем состоит экономический смысл стабильности равновесия?</w:t>
      </w:r>
    </w:p>
    <w:p w:rsidR="00EA06B2" w:rsidRPr="0090110F" w:rsidRDefault="00EA06B2" w:rsidP="0090110F">
      <w:pPr>
        <w:pStyle w:val="NoSpacing"/>
        <w:rPr>
          <w:rFonts w:ascii="Times New Roman" w:hAnsi="Times New Roman" w:cs="Times New Roman"/>
          <w:sz w:val="24"/>
          <w:szCs w:val="24"/>
        </w:rPr>
      </w:pPr>
      <w:r w:rsidRPr="0090110F">
        <w:rPr>
          <w:rFonts w:ascii="Times New Roman" w:hAnsi="Times New Roman" w:cs="Times New Roman"/>
          <w:sz w:val="24"/>
          <w:szCs w:val="24"/>
        </w:rPr>
        <w:t>16. Охарактеризуйте рынок покупателя и рынок продавца.</w:t>
      </w:r>
    </w:p>
    <w:p w:rsidR="00EA06B2" w:rsidRPr="0090110F" w:rsidRDefault="00EA06B2" w:rsidP="0090110F">
      <w:pPr>
        <w:pStyle w:val="NoSpacing"/>
        <w:rPr>
          <w:rFonts w:ascii="Times New Roman" w:hAnsi="Times New Roman" w:cs="Times New Roman"/>
          <w:sz w:val="24"/>
          <w:szCs w:val="24"/>
        </w:rPr>
      </w:pPr>
      <w:r w:rsidRPr="0090110F">
        <w:rPr>
          <w:rFonts w:ascii="Times New Roman" w:hAnsi="Times New Roman" w:cs="Times New Roman"/>
          <w:sz w:val="24"/>
          <w:szCs w:val="24"/>
        </w:rPr>
        <w:t>17. Что представляет собой ценовая эластичность спроса и предложения?</w:t>
      </w:r>
    </w:p>
    <w:p w:rsidR="00EA06B2" w:rsidRPr="0090110F" w:rsidRDefault="00EA06B2" w:rsidP="0090110F">
      <w:pPr>
        <w:pStyle w:val="NoSpacing"/>
        <w:rPr>
          <w:rFonts w:ascii="Times New Roman" w:hAnsi="Times New Roman" w:cs="Times New Roman"/>
          <w:sz w:val="24"/>
          <w:szCs w:val="24"/>
        </w:rPr>
      </w:pPr>
      <w:r w:rsidRPr="0090110F">
        <w:rPr>
          <w:rFonts w:ascii="Times New Roman" w:hAnsi="Times New Roman" w:cs="Times New Roman"/>
          <w:sz w:val="24"/>
          <w:szCs w:val="24"/>
        </w:rPr>
        <w:t>18. Какие крайние случаи эластичности спроса по цене Вы знаете?</w:t>
      </w:r>
    </w:p>
    <w:p w:rsidR="00EA06B2" w:rsidRPr="0090110F" w:rsidRDefault="00EA06B2" w:rsidP="0090110F">
      <w:pPr>
        <w:pStyle w:val="NoSpacing"/>
        <w:rPr>
          <w:rFonts w:ascii="Times New Roman" w:hAnsi="Times New Roman" w:cs="Times New Roman"/>
          <w:sz w:val="24"/>
          <w:szCs w:val="24"/>
        </w:rPr>
      </w:pPr>
      <w:r w:rsidRPr="0090110F">
        <w:rPr>
          <w:rFonts w:ascii="Times New Roman" w:hAnsi="Times New Roman" w:cs="Times New Roman"/>
          <w:sz w:val="24"/>
          <w:szCs w:val="24"/>
        </w:rPr>
        <w:t>19. Что такое эластичность спроса по доходу?</w:t>
      </w:r>
    </w:p>
    <w:p w:rsidR="00EA06B2" w:rsidRPr="0090110F" w:rsidRDefault="00EA06B2" w:rsidP="0090110F">
      <w:pPr>
        <w:pStyle w:val="NoSpacing"/>
        <w:rPr>
          <w:rFonts w:ascii="Times New Roman" w:hAnsi="Times New Roman" w:cs="Times New Roman"/>
          <w:sz w:val="24"/>
          <w:szCs w:val="24"/>
        </w:rPr>
      </w:pPr>
      <w:r w:rsidRPr="0090110F">
        <w:rPr>
          <w:rFonts w:ascii="Times New Roman" w:hAnsi="Times New Roman" w:cs="Times New Roman"/>
          <w:sz w:val="24"/>
          <w:szCs w:val="24"/>
        </w:rPr>
        <w:t>20. Что представляет собой перекрестная эластичность?</w:t>
      </w:r>
    </w:p>
    <w:p w:rsidR="00EA06B2" w:rsidRPr="0090110F" w:rsidRDefault="00EA06B2" w:rsidP="0090110F">
      <w:pPr>
        <w:pStyle w:val="NoSpacing"/>
        <w:rPr>
          <w:rFonts w:ascii="Times New Roman" w:hAnsi="Times New Roman" w:cs="Times New Roman"/>
          <w:sz w:val="24"/>
          <w:szCs w:val="24"/>
        </w:rPr>
      </w:pPr>
      <w:r w:rsidRPr="0090110F">
        <w:rPr>
          <w:rFonts w:ascii="Times New Roman" w:hAnsi="Times New Roman" w:cs="Times New Roman"/>
          <w:sz w:val="24"/>
          <w:szCs w:val="24"/>
        </w:rPr>
        <w:t>21. Каково практическое применение теории эластичности?</w:t>
      </w:r>
    </w:p>
    <w:p w:rsidR="00EA06B2" w:rsidRPr="0090110F" w:rsidRDefault="00EA06B2" w:rsidP="0090110F">
      <w:pPr>
        <w:pStyle w:val="NoSpacing"/>
        <w:rPr>
          <w:rFonts w:ascii="Times New Roman" w:hAnsi="Times New Roman" w:cs="Times New Roman"/>
          <w:sz w:val="24"/>
          <w:szCs w:val="24"/>
        </w:rPr>
      </w:pPr>
      <w:r w:rsidRPr="0090110F">
        <w:rPr>
          <w:rFonts w:ascii="Times New Roman" w:hAnsi="Times New Roman" w:cs="Times New Roman"/>
          <w:sz w:val="24"/>
          <w:szCs w:val="24"/>
        </w:rPr>
        <w:t>22. Каковы последствия установления государством неравновесных цен?</w:t>
      </w:r>
    </w:p>
    <w:p w:rsidR="00EA06B2" w:rsidRPr="0090110F" w:rsidRDefault="00EA06B2" w:rsidP="0090110F">
      <w:pPr>
        <w:pStyle w:val="NoSpacing"/>
        <w:rPr>
          <w:rFonts w:ascii="Times New Roman" w:hAnsi="Times New Roman" w:cs="Times New Roman"/>
          <w:sz w:val="24"/>
          <w:szCs w:val="24"/>
        </w:rPr>
      </w:pPr>
      <w:r w:rsidRPr="0090110F">
        <w:rPr>
          <w:rFonts w:ascii="Times New Roman" w:hAnsi="Times New Roman" w:cs="Times New Roman"/>
          <w:sz w:val="24"/>
          <w:szCs w:val="24"/>
        </w:rPr>
        <w:t>23. Как влияют налоги на рыночное равновесие?</w:t>
      </w:r>
    </w:p>
    <w:p w:rsidR="00EA06B2" w:rsidRPr="0090110F" w:rsidRDefault="00EA06B2" w:rsidP="0090110F">
      <w:pPr>
        <w:pStyle w:val="NoSpacing"/>
        <w:rPr>
          <w:rFonts w:ascii="Times New Roman" w:hAnsi="Times New Roman" w:cs="Times New Roman"/>
          <w:sz w:val="24"/>
          <w:szCs w:val="24"/>
        </w:rPr>
      </w:pPr>
      <w:r w:rsidRPr="0090110F">
        <w:rPr>
          <w:rFonts w:ascii="Times New Roman" w:hAnsi="Times New Roman" w:cs="Times New Roman"/>
          <w:sz w:val="24"/>
          <w:szCs w:val="24"/>
        </w:rPr>
        <w:t>24. Что такое излишек потребителя и излишек производителя и каковы причины их образования?</w:t>
      </w:r>
    </w:p>
    <w:p w:rsidR="00EA06B2" w:rsidRPr="004760FF" w:rsidRDefault="00EA06B2" w:rsidP="0090110F">
      <w:pPr>
        <w:pStyle w:val="NoSpacing"/>
        <w:rPr>
          <w:rFonts w:ascii="Times New Roman" w:hAnsi="Times New Roman" w:cs="Times New Roman"/>
          <w:sz w:val="24"/>
          <w:szCs w:val="24"/>
        </w:rPr>
      </w:pPr>
    </w:p>
    <w:p w:rsidR="00EA06B2" w:rsidRPr="004760FF" w:rsidRDefault="00EA06B2" w:rsidP="0090110F">
      <w:pPr>
        <w:spacing w:after="0"/>
        <w:jc w:val="center"/>
        <w:rPr>
          <w:rFonts w:ascii="Times New Roman" w:hAnsi="Times New Roman" w:cs="Times New Roman"/>
          <w:b/>
          <w:bCs/>
          <w:sz w:val="24"/>
          <w:szCs w:val="24"/>
        </w:rPr>
      </w:pPr>
      <w:r w:rsidRPr="004760FF">
        <w:rPr>
          <w:rFonts w:ascii="Times New Roman" w:hAnsi="Times New Roman" w:cs="Times New Roman"/>
          <w:b/>
          <w:bCs/>
          <w:sz w:val="24"/>
          <w:szCs w:val="24"/>
        </w:rPr>
        <w:t xml:space="preserve">Т Е С Т Ы </w:t>
      </w:r>
    </w:p>
    <w:p w:rsidR="00EA06B2" w:rsidRPr="004760FF" w:rsidRDefault="00EA06B2" w:rsidP="0090110F">
      <w:pPr>
        <w:spacing w:after="0"/>
        <w:jc w:val="center"/>
        <w:rPr>
          <w:rFonts w:ascii="Times New Roman" w:hAnsi="Times New Roman" w:cs="Times New Roman"/>
          <w:b/>
          <w:bCs/>
          <w:sz w:val="24"/>
          <w:szCs w:val="24"/>
        </w:rPr>
      </w:pPr>
    </w:p>
    <w:p w:rsidR="00EA06B2" w:rsidRPr="0090110F" w:rsidRDefault="00EA06B2" w:rsidP="0090110F">
      <w:pPr>
        <w:spacing w:after="0" w:line="240" w:lineRule="auto"/>
        <w:jc w:val="both"/>
        <w:rPr>
          <w:rFonts w:ascii="Times New Roman" w:hAnsi="Times New Roman" w:cs="Times New Roman"/>
          <w:b/>
          <w:bCs/>
          <w:sz w:val="24"/>
          <w:szCs w:val="24"/>
        </w:rPr>
      </w:pPr>
      <w:r w:rsidRPr="0090110F">
        <w:rPr>
          <w:rFonts w:ascii="Times New Roman" w:hAnsi="Times New Roman" w:cs="Times New Roman"/>
          <w:b/>
          <w:bCs/>
          <w:sz w:val="24"/>
          <w:szCs w:val="24"/>
        </w:rPr>
        <w:t>1. Что из нижеперечисленного изучает микроэкономика:</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1) производство в масштабе экономики;</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2) численность безработных в экономике;</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3) общий уровень цен;</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4) производство сахара и динамику его цены.</w:t>
      </w:r>
    </w:p>
    <w:p w:rsidR="00EA06B2" w:rsidRPr="0090110F" w:rsidRDefault="00EA06B2" w:rsidP="0090110F">
      <w:pPr>
        <w:spacing w:after="0" w:line="240" w:lineRule="auto"/>
        <w:jc w:val="both"/>
        <w:rPr>
          <w:rFonts w:ascii="Times New Roman" w:hAnsi="Times New Roman" w:cs="Times New Roman"/>
          <w:sz w:val="24"/>
          <w:szCs w:val="24"/>
        </w:rPr>
      </w:pPr>
    </w:p>
    <w:p w:rsidR="00EA06B2" w:rsidRPr="0090110F" w:rsidRDefault="00EA06B2" w:rsidP="0090110F">
      <w:pPr>
        <w:spacing w:after="0" w:line="240" w:lineRule="auto"/>
        <w:jc w:val="both"/>
        <w:rPr>
          <w:rFonts w:ascii="Times New Roman" w:hAnsi="Times New Roman" w:cs="Times New Roman"/>
          <w:b/>
          <w:bCs/>
          <w:sz w:val="24"/>
          <w:szCs w:val="24"/>
        </w:rPr>
      </w:pPr>
      <w:r w:rsidRPr="0090110F">
        <w:rPr>
          <w:rFonts w:ascii="Times New Roman" w:hAnsi="Times New Roman" w:cs="Times New Roman"/>
          <w:b/>
          <w:bCs/>
          <w:sz w:val="24"/>
          <w:szCs w:val="24"/>
        </w:rPr>
        <w:t>2. Рыночный спрос не изменяется в зависимости от:</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1) доходов потребителей;</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2) количества продаваемого товара;</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3) цен на ресурсы;</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4) численности покупателей.</w:t>
      </w:r>
    </w:p>
    <w:p w:rsidR="00EA06B2" w:rsidRPr="0090110F" w:rsidRDefault="00EA06B2" w:rsidP="0090110F">
      <w:pPr>
        <w:spacing w:after="0" w:line="240" w:lineRule="auto"/>
        <w:jc w:val="both"/>
        <w:rPr>
          <w:rFonts w:ascii="Times New Roman" w:hAnsi="Times New Roman" w:cs="Times New Roman"/>
          <w:i/>
          <w:iCs/>
          <w:sz w:val="24"/>
          <w:szCs w:val="24"/>
        </w:rPr>
      </w:pPr>
    </w:p>
    <w:p w:rsidR="00EA06B2" w:rsidRPr="0090110F" w:rsidRDefault="00EA06B2" w:rsidP="0090110F">
      <w:pPr>
        <w:spacing w:after="0" w:line="240" w:lineRule="auto"/>
        <w:jc w:val="both"/>
        <w:rPr>
          <w:rFonts w:ascii="Times New Roman" w:hAnsi="Times New Roman" w:cs="Times New Roman"/>
          <w:b/>
          <w:bCs/>
          <w:sz w:val="24"/>
          <w:szCs w:val="24"/>
        </w:rPr>
      </w:pPr>
      <w:r w:rsidRPr="0090110F">
        <w:rPr>
          <w:rFonts w:ascii="Times New Roman" w:hAnsi="Times New Roman" w:cs="Times New Roman"/>
          <w:b/>
          <w:bCs/>
          <w:sz w:val="24"/>
          <w:szCs w:val="24"/>
        </w:rPr>
        <w:t>3. Причиной падения цены на товар может быть:</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1) рост налогов на бизнес;</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2) рост потребительских расходов;</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3) падение цен на ресурсы;</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4) падение цен на взаимодополняемые товары.</w:t>
      </w:r>
    </w:p>
    <w:p w:rsidR="00EA06B2" w:rsidRPr="0090110F" w:rsidRDefault="00EA06B2" w:rsidP="0090110F">
      <w:pPr>
        <w:spacing w:after="0" w:line="240" w:lineRule="auto"/>
        <w:jc w:val="both"/>
        <w:rPr>
          <w:rFonts w:ascii="Times New Roman" w:hAnsi="Times New Roman" w:cs="Times New Roman"/>
          <w:sz w:val="24"/>
          <w:szCs w:val="24"/>
        </w:rPr>
      </w:pPr>
    </w:p>
    <w:p w:rsidR="00EA06B2" w:rsidRPr="0090110F" w:rsidRDefault="00EA06B2" w:rsidP="0090110F">
      <w:pPr>
        <w:spacing w:after="0" w:line="240" w:lineRule="auto"/>
        <w:jc w:val="both"/>
        <w:rPr>
          <w:rFonts w:ascii="Times New Roman" w:hAnsi="Times New Roman" w:cs="Times New Roman"/>
          <w:b/>
          <w:bCs/>
          <w:sz w:val="24"/>
          <w:szCs w:val="24"/>
        </w:rPr>
      </w:pPr>
      <w:r w:rsidRPr="0090110F">
        <w:rPr>
          <w:rFonts w:ascii="Times New Roman" w:hAnsi="Times New Roman" w:cs="Times New Roman"/>
          <w:b/>
          <w:bCs/>
          <w:sz w:val="24"/>
          <w:szCs w:val="24"/>
        </w:rPr>
        <w:t>4. Экономический закон, в соответствии с которым  увеличение цены приводит к уменьшению количества покупаемых товаров есть:</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1) закон спроса;</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2) закон предложения;</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3) закон стоимости;</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4) закон роста производительности труда.</w:t>
      </w:r>
    </w:p>
    <w:p w:rsidR="00EA06B2" w:rsidRPr="0090110F" w:rsidRDefault="00EA06B2" w:rsidP="0090110F">
      <w:pPr>
        <w:spacing w:after="0" w:line="240" w:lineRule="auto"/>
        <w:jc w:val="both"/>
        <w:rPr>
          <w:rFonts w:ascii="Times New Roman" w:hAnsi="Times New Roman" w:cs="Times New Roman"/>
          <w:sz w:val="24"/>
          <w:szCs w:val="24"/>
        </w:rPr>
      </w:pPr>
    </w:p>
    <w:p w:rsidR="00EA06B2" w:rsidRPr="0090110F" w:rsidRDefault="00EA06B2" w:rsidP="0090110F">
      <w:pPr>
        <w:spacing w:after="0" w:line="240" w:lineRule="auto"/>
        <w:jc w:val="both"/>
        <w:rPr>
          <w:rFonts w:ascii="Times New Roman" w:hAnsi="Times New Roman" w:cs="Times New Roman"/>
          <w:b/>
          <w:bCs/>
          <w:sz w:val="24"/>
          <w:szCs w:val="24"/>
        </w:rPr>
      </w:pPr>
      <w:r w:rsidRPr="0090110F">
        <w:rPr>
          <w:rFonts w:ascii="Times New Roman" w:hAnsi="Times New Roman" w:cs="Times New Roman"/>
          <w:b/>
          <w:bCs/>
          <w:sz w:val="24"/>
          <w:szCs w:val="24"/>
        </w:rPr>
        <w:t>5. При относительно эластичном спросе по цене:</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1) спрос меняется быстрее, чем цена;</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2) темп изменения спроса равен темпу изменения цены;</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3) цена меняется быстрее, чем спрос;</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4) спрос не меняется вообще.</w:t>
      </w:r>
    </w:p>
    <w:p w:rsidR="00EA06B2" w:rsidRPr="0090110F" w:rsidRDefault="00EA06B2" w:rsidP="0090110F">
      <w:pPr>
        <w:spacing w:after="0" w:line="240" w:lineRule="auto"/>
        <w:jc w:val="both"/>
        <w:rPr>
          <w:rFonts w:ascii="Times New Roman" w:hAnsi="Times New Roman" w:cs="Times New Roman"/>
          <w:sz w:val="24"/>
          <w:szCs w:val="24"/>
        </w:rPr>
      </w:pPr>
    </w:p>
    <w:p w:rsidR="00EA06B2" w:rsidRPr="0090110F" w:rsidRDefault="00EA06B2" w:rsidP="0090110F">
      <w:pPr>
        <w:spacing w:after="0" w:line="240" w:lineRule="auto"/>
        <w:jc w:val="both"/>
        <w:rPr>
          <w:rFonts w:ascii="Times New Roman" w:hAnsi="Times New Roman" w:cs="Times New Roman"/>
          <w:b/>
          <w:bCs/>
          <w:sz w:val="24"/>
          <w:szCs w:val="24"/>
        </w:rPr>
      </w:pPr>
      <w:r w:rsidRPr="0090110F">
        <w:rPr>
          <w:rFonts w:ascii="Times New Roman" w:hAnsi="Times New Roman" w:cs="Times New Roman"/>
          <w:b/>
          <w:bCs/>
          <w:sz w:val="24"/>
          <w:szCs w:val="24"/>
        </w:rPr>
        <w:t>6. Если рыночная цена ниже равновесной, то:</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1) появляется излишек товаров;</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2) возникает дефицит товаров;</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3) формируется рынок продавца;</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4) падает цена ресурсов.</w:t>
      </w:r>
    </w:p>
    <w:p w:rsidR="00EA06B2" w:rsidRPr="0090110F" w:rsidRDefault="00EA06B2" w:rsidP="0090110F">
      <w:pPr>
        <w:spacing w:after="0" w:line="240" w:lineRule="auto"/>
        <w:jc w:val="both"/>
        <w:rPr>
          <w:rFonts w:ascii="Times New Roman" w:hAnsi="Times New Roman" w:cs="Times New Roman"/>
          <w:sz w:val="24"/>
          <w:szCs w:val="24"/>
        </w:rPr>
      </w:pPr>
    </w:p>
    <w:p w:rsidR="00EA06B2" w:rsidRPr="0090110F" w:rsidRDefault="00EA06B2" w:rsidP="0090110F">
      <w:pPr>
        <w:spacing w:after="0" w:line="240" w:lineRule="auto"/>
        <w:jc w:val="both"/>
        <w:rPr>
          <w:rFonts w:ascii="Times New Roman" w:hAnsi="Times New Roman" w:cs="Times New Roman"/>
          <w:b/>
          <w:bCs/>
          <w:sz w:val="24"/>
          <w:szCs w:val="24"/>
        </w:rPr>
      </w:pPr>
      <w:r w:rsidRPr="0090110F">
        <w:rPr>
          <w:rFonts w:ascii="Times New Roman" w:hAnsi="Times New Roman" w:cs="Times New Roman"/>
          <w:b/>
          <w:bCs/>
          <w:sz w:val="24"/>
          <w:szCs w:val="24"/>
        </w:rPr>
        <w:t>7. Если цена товара относительно эластичного спроса по цене выросла с 3 до 4 ден. ед., то выручка:</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1) сократилась;</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2) выросла;</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3) осталась неизменной;</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4) абсолютно неэластична.</w:t>
      </w:r>
    </w:p>
    <w:p w:rsidR="00EA06B2" w:rsidRPr="0090110F" w:rsidRDefault="00EA06B2" w:rsidP="0090110F">
      <w:pPr>
        <w:spacing w:after="0" w:line="240" w:lineRule="auto"/>
        <w:jc w:val="both"/>
        <w:rPr>
          <w:rFonts w:ascii="Times New Roman" w:hAnsi="Times New Roman" w:cs="Times New Roman"/>
          <w:sz w:val="24"/>
          <w:szCs w:val="24"/>
        </w:rPr>
      </w:pPr>
    </w:p>
    <w:p w:rsidR="00EA06B2" w:rsidRPr="0090110F" w:rsidRDefault="00EA06B2" w:rsidP="0090110F">
      <w:pPr>
        <w:spacing w:after="0" w:line="240" w:lineRule="auto"/>
        <w:jc w:val="both"/>
        <w:rPr>
          <w:rFonts w:ascii="Times New Roman" w:hAnsi="Times New Roman" w:cs="Times New Roman"/>
          <w:b/>
          <w:bCs/>
          <w:sz w:val="24"/>
          <w:szCs w:val="24"/>
        </w:rPr>
      </w:pPr>
      <w:r w:rsidRPr="0090110F">
        <w:rPr>
          <w:rFonts w:ascii="Times New Roman" w:hAnsi="Times New Roman" w:cs="Times New Roman"/>
          <w:b/>
          <w:bCs/>
          <w:sz w:val="24"/>
          <w:szCs w:val="24"/>
        </w:rPr>
        <w:t>8. Коэффициент ценовой эластичности спроса равен (-1/2). Это означает:</w:t>
      </w:r>
    </w:p>
    <w:p w:rsidR="00EA06B2" w:rsidRPr="0090110F" w:rsidRDefault="00EA06B2" w:rsidP="0090110F">
      <w:pPr>
        <w:spacing w:after="0" w:line="240" w:lineRule="auto"/>
        <w:ind w:firstLine="709"/>
        <w:jc w:val="both"/>
        <w:rPr>
          <w:rFonts w:ascii="Times New Roman" w:hAnsi="Times New Roman" w:cs="Times New Roman"/>
          <w:b/>
          <w:bCs/>
          <w:sz w:val="24"/>
          <w:szCs w:val="24"/>
        </w:rPr>
      </w:pPr>
      <w:r w:rsidRPr="0090110F">
        <w:rPr>
          <w:rFonts w:ascii="Times New Roman" w:hAnsi="Times New Roman" w:cs="Times New Roman"/>
          <w:sz w:val="24"/>
          <w:szCs w:val="24"/>
        </w:rPr>
        <w:t>1) если цена товара возрастает на 1%, то спрос на него сократится на 0,5%;</w:t>
      </w:r>
    </w:p>
    <w:p w:rsidR="00EA06B2" w:rsidRPr="0090110F" w:rsidRDefault="00EA06B2" w:rsidP="0090110F">
      <w:pPr>
        <w:spacing w:after="0" w:line="240" w:lineRule="auto"/>
        <w:ind w:firstLine="709"/>
        <w:jc w:val="both"/>
        <w:rPr>
          <w:rFonts w:ascii="Times New Roman" w:hAnsi="Times New Roman" w:cs="Times New Roman"/>
          <w:b/>
          <w:bCs/>
          <w:sz w:val="24"/>
          <w:szCs w:val="24"/>
        </w:rPr>
      </w:pPr>
      <w:r w:rsidRPr="0090110F">
        <w:rPr>
          <w:rFonts w:ascii="Times New Roman" w:hAnsi="Times New Roman" w:cs="Times New Roman"/>
          <w:sz w:val="24"/>
          <w:szCs w:val="24"/>
        </w:rPr>
        <w:t>2) если цена товара снизится на 1%, то спрос на него увеличится на 2%;</w:t>
      </w:r>
    </w:p>
    <w:p w:rsidR="00EA06B2" w:rsidRPr="0090110F" w:rsidRDefault="00EA06B2" w:rsidP="0090110F">
      <w:pPr>
        <w:spacing w:after="0" w:line="240" w:lineRule="auto"/>
        <w:ind w:firstLine="709"/>
        <w:jc w:val="both"/>
        <w:rPr>
          <w:rFonts w:ascii="Times New Roman" w:hAnsi="Times New Roman" w:cs="Times New Roman"/>
          <w:b/>
          <w:bCs/>
          <w:sz w:val="24"/>
          <w:szCs w:val="24"/>
        </w:rPr>
      </w:pPr>
      <w:r w:rsidRPr="0090110F">
        <w:rPr>
          <w:rFonts w:ascii="Times New Roman" w:hAnsi="Times New Roman" w:cs="Times New Roman"/>
          <w:sz w:val="24"/>
          <w:szCs w:val="24"/>
        </w:rPr>
        <w:t>3) если цена товара снизится на 1%, то спрос на него уменьшится на 2%;</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4) если цена товара возрастает на 1%, то спрос на него увеличится на 0,5%.</w:t>
      </w:r>
    </w:p>
    <w:p w:rsidR="00EA06B2" w:rsidRPr="0090110F" w:rsidRDefault="00EA06B2" w:rsidP="0090110F">
      <w:pPr>
        <w:spacing w:after="0" w:line="240" w:lineRule="auto"/>
        <w:ind w:firstLine="709"/>
        <w:jc w:val="both"/>
        <w:rPr>
          <w:rFonts w:ascii="Times New Roman" w:hAnsi="Times New Roman" w:cs="Times New Roman"/>
          <w:b/>
          <w:bCs/>
          <w:sz w:val="24"/>
          <w:szCs w:val="24"/>
        </w:rPr>
      </w:pPr>
    </w:p>
    <w:p w:rsidR="00EA06B2" w:rsidRPr="0090110F" w:rsidRDefault="00EA06B2" w:rsidP="0090110F">
      <w:pPr>
        <w:spacing w:after="0" w:line="240" w:lineRule="auto"/>
        <w:jc w:val="both"/>
        <w:rPr>
          <w:rFonts w:ascii="Times New Roman" w:hAnsi="Times New Roman" w:cs="Times New Roman"/>
          <w:b/>
          <w:bCs/>
          <w:sz w:val="24"/>
          <w:szCs w:val="24"/>
        </w:rPr>
      </w:pPr>
      <w:r w:rsidRPr="0090110F">
        <w:rPr>
          <w:rFonts w:ascii="Times New Roman" w:hAnsi="Times New Roman" w:cs="Times New Roman"/>
          <w:b/>
          <w:bCs/>
          <w:sz w:val="24"/>
          <w:szCs w:val="24"/>
        </w:rPr>
        <w:t>9. Перекрестная эластичность спроса по цене чая и сахара равна (– 1,5). Что произойдет, если цена сахара увеличится на 10%:</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1) спрос на сахар упадет на 15%;</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2) спрос на сахар возрастет на 15%;</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3) спрос на чай упадет на 15%;</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4) спрос на чай возрастет на 15%.</w:t>
      </w:r>
    </w:p>
    <w:p w:rsidR="00EA06B2" w:rsidRPr="0090110F" w:rsidRDefault="00EA06B2" w:rsidP="0090110F">
      <w:pPr>
        <w:spacing w:after="0" w:line="240" w:lineRule="auto"/>
        <w:jc w:val="both"/>
        <w:rPr>
          <w:rFonts w:ascii="Times New Roman" w:hAnsi="Times New Roman" w:cs="Times New Roman"/>
          <w:sz w:val="24"/>
          <w:szCs w:val="24"/>
        </w:rPr>
      </w:pPr>
    </w:p>
    <w:p w:rsidR="00EA06B2" w:rsidRPr="0090110F" w:rsidRDefault="00EA06B2" w:rsidP="0090110F">
      <w:pPr>
        <w:spacing w:after="0" w:line="240" w:lineRule="auto"/>
        <w:jc w:val="both"/>
        <w:rPr>
          <w:rFonts w:ascii="Times New Roman" w:hAnsi="Times New Roman" w:cs="Times New Roman"/>
          <w:b/>
          <w:bCs/>
          <w:sz w:val="24"/>
          <w:szCs w:val="24"/>
        </w:rPr>
      </w:pPr>
      <w:r w:rsidRPr="0090110F">
        <w:rPr>
          <w:rFonts w:ascii="Times New Roman" w:hAnsi="Times New Roman" w:cs="Times New Roman"/>
          <w:b/>
          <w:bCs/>
          <w:sz w:val="24"/>
          <w:szCs w:val="24"/>
        </w:rPr>
        <w:t>10. Если предприятие увеличивает затраты на ресурсы на 10%, а объем производства при этом, возрастет на 15%, то  в этом случае:</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1) наблюдается отрицательный эффект масштаба производства;</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2) наблюдается положительный эффект масштаба производства;</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3) действует закон убывающей производительности;</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4) предприятие получает максимальную прибыль.</w:t>
      </w:r>
    </w:p>
    <w:p w:rsidR="00EA06B2" w:rsidRPr="0090110F" w:rsidRDefault="00EA06B2" w:rsidP="0090110F">
      <w:pPr>
        <w:spacing w:after="0" w:line="240" w:lineRule="auto"/>
        <w:jc w:val="both"/>
        <w:rPr>
          <w:rFonts w:ascii="Times New Roman" w:hAnsi="Times New Roman" w:cs="Times New Roman"/>
          <w:sz w:val="24"/>
          <w:szCs w:val="24"/>
        </w:rPr>
      </w:pPr>
    </w:p>
    <w:p w:rsidR="00EA06B2" w:rsidRPr="0090110F" w:rsidRDefault="00EA06B2" w:rsidP="0090110F">
      <w:pPr>
        <w:spacing w:after="0" w:line="240" w:lineRule="auto"/>
        <w:jc w:val="both"/>
        <w:rPr>
          <w:rFonts w:ascii="Times New Roman" w:hAnsi="Times New Roman" w:cs="Times New Roman"/>
          <w:b/>
          <w:bCs/>
          <w:sz w:val="24"/>
          <w:szCs w:val="24"/>
        </w:rPr>
      </w:pPr>
      <w:r w:rsidRPr="0090110F">
        <w:rPr>
          <w:rFonts w:ascii="Times New Roman" w:hAnsi="Times New Roman" w:cs="Times New Roman"/>
          <w:b/>
          <w:bCs/>
          <w:sz w:val="24"/>
          <w:szCs w:val="24"/>
        </w:rPr>
        <w:t>11. Какую из перечисленных зависимостей отражает закон спроса:</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1) прямую зависимость объема спроса от цены товара;</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2) обратную зависимость объема спроса от цены товара;</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3) прямую зависимость между объемом предложения и объемом спроса;</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4) прямую зависимость между объемом спроса и доходами потребителей.</w:t>
      </w:r>
    </w:p>
    <w:p w:rsidR="00EA06B2" w:rsidRPr="0090110F" w:rsidRDefault="00EA06B2" w:rsidP="0090110F">
      <w:pPr>
        <w:spacing w:after="0" w:line="240" w:lineRule="auto"/>
        <w:ind w:firstLine="709"/>
        <w:jc w:val="both"/>
        <w:rPr>
          <w:rFonts w:ascii="Times New Roman" w:hAnsi="Times New Roman" w:cs="Times New Roman"/>
          <w:sz w:val="24"/>
          <w:szCs w:val="24"/>
        </w:rPr>
      </w:pPr>
    </w:p>
    <w:p w:rsidR="00EA06B2" w:rsidRPr="0090110F" w:rsidRDefault="00EA06B2" w:rsidP="0090110F">
      <w:pPr>
        <w:spacing w:after="0" w:line="240" w:lineRule="auto"/>
        <w:jc w:val="both"/>
        <w:rPr>
          <w:rFonts w:ascii="Times New Roman" w:hAnsi="Times New Roman" w:cs="Times New Roman"/>
          <w:b/>
          <w:bCs/>
          <w:sz w:val="24"/>
          <w:szCs w:val="24"/>
        </w:rPr>
      </w:pPr>
      <w:r w:rsidRPr="0090110F">
        <w:rPr>
          <w:rFonts w:ascii="Times New Roman" w:hAnsi="Times New Roman" w:cs="Times New Roman"/>
          <w:b/>
          <w:bCs/>
          <w:sz w:val="24"/>
          <w:szCs w:val="24"/>
        </w:rPr>
        <w:t>12. Дефицит товаров на рынке может возникнуть после введения правительством:</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1) фиксированной минимальной цены;</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2) фиксированной максимальной цены;</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3) дополнительных налогов;</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4) понижения таможенных барьеров.</w:t>
      </w:r>
    </w:p>
    <w:p w:rsidR="00EA06B2" w:rsidRPr="0090110F" w:rsidRDefault="00EA06B2" w:rsidP="0090110F">
      <w:pPr>
        <w:spacing w:after="0" w:line="240" w:lineRule="auto"/>
        <w:ind w:firstLine="709"/>
        <w:jc w:val="both"/>
        <w:rPr>
          <w:rFonts w:ascii="Times New Roman" w:hAnsi="Times New Roman" w:cs="Times New Roman"/>
          <w:sz w:val="24"/>
          <w:szCs w:val="24"/>
        </w:rPr>
      </w:pPr>
    </w:p>
    <w:p w:rsidR="00EA06B2" w:rsidRPr="0090110F" w:rsidRDefault="00EA06B2" w:rsidP="0090110F">
      <w:pPr>
        <w:spacing w:after="0" w:line="240" w:lineRule="auto"/>
        <w:jc w:val="both"/>
        <w:rPr>
          <w:rFonts w:ascii="Times New Roman" w:hAnsi="Times New Roman" w:cs="Times New Roman"/>
          <w:b/>
          <w:bCs/>
          <w:sz w:val="24"/>
          <w:szCs w:val="24"/>
        </w:rPr>
      </w:pPr>
      <w:r w:rsidRPr="0090110F">
        <w:rPr>
          <w:rFonts w:ascii="Times New Roman" w:hAnsi="Times New Roman" w:cs="Times New Roman"/>
          <w:b/>
          <w:bCs/>
          <w:sz w:val="24"/>
          <w:szCs w:val="24"/>
        </w:rPr>
        <w:t>13. Какой из факторов приводит к сдвигу кривой предложения вправо:</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1) потребительские ожидания относительно будущих цен и доходов;</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2) увеличение издержек производства на единицу продукции;</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3) снижение числа продавцов;</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4) использование более современной технологии.</w:t>
      </w:r>
    </w:p>
    <w:p w:rsidR="00EA06B2" w:rsidRPr="0090110F" w:rsidRDefault="00EA06B2" w:rsidP="0090110F">
      <w:pPr>
        <w:spacing w:after="0" w:line="240" w:lineRule="auto"/>
        <w:ind w:firstLine="709"/>
        <w:jc w:val="both"/>
        <w:rPr>
          <w:rFonts w:ascii="Times New Roman" w:hAnsi="Times New Roman" w:cs="Times New Roman"/>
          <w:sz w:val="24"/>
          <w:szCs w:val="24"/>
        </w:rPr>
      </w:pPr>
    </w:p>
    <w:p w:rsidR="00EA06B2" w:rsidRPr="0090110F" w:rsidRDefault="00EA06B2" w:rsidP="0090110F">
      <w:pPr>
        <w:spacing w:after="0" w:line="240" w:lineRule="auto"/>
        <w:jc w:val="both"/>
        <w:rPr>
          <w:rFonts w:ascii="Times New Roman" w:hAnsi="Times New Roman" w:cs="Times New Roman"/>
          <w:b/>
          <w:bCs/>
          <w:sz w:val="24"/>
          <w:szCs w:val="24"/>
        </w:rPr>
      </w:pPr>
      <w:r w:rsidRPr="0090110F">
        <w:rPr>
          <w:rFonts w:ascii="Times New Roman" w:hAnsi="Times New Roman" w:cs="Times New Roman"/>
          <w:b/>
          <w:bCs/>
          <w:sz w:val="24"/>
          <w:szCs w:val="24"/>
        </w:rPr>
        <w:t>14. Эластичность спроса по цене характеризуется отношением:</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1) изменения цены к изменению спроса;</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2) изменения спроса к изменению предложения;</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 xml:space="preserve">3) процентного изменения величины спроса к процентному изменению </w:t>
      </w:r>
      <w:r w:rsidRPr="0090110F">
        <w:rPr>
          <w:rFonts w:ascii="Times New Roman" w:hAnsi="Times New Roman" w:cs="Times New Roman"/>
          <w:sz w:val="24"/>
          <w:szCs w:val="24"/>
        </w:rPr>
        <w:tab/>
        <w:t>цены на товар;</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 xml:space="preserve">4) процентного изменения величины спроса к процентному изменению </w:t>
      </w:r>
      <w:r w:rsidRPr="0090110F">
        <w:rPr>
          <w:rFonts w:ascii="Times New Roman" w:hAnsi="Times New Roman" w:cs="Times New Roman"/>
          <w:sz w:val="24"/>
          <w:szCs w:val="24"/>
        </w:rPr>
        <w:tab/>
        <w:t>величины дохода покупателей.</w:t>
      </w:r>
    </w:p>
    <w:p w:rsidR="00EA06B2" w:rsidRPr="0090110F" w:rsidRDefault="00EA06B2" w:rsidP="0090110F">
      <w:pPr>
        <w:spacing w:after="0" w:line="240" w:lineRule="auto"/>
        <w:jc w:val="both"/>
        <w:rPr>
          <w:rFonts w:ascii="Times New Roman" w:hAnsi="Times New Roman" w:cs="Times New Roman"/>
          <w:sz w:val="24"/>
          <w:szCs w:val="24"/>
        </w:rPr>
      </w:pPr>
    </w:p>
    <w:p w:rsidR="00EA06B2" w:rsidRPr="0090110F" w:rsidRDefault="00EA06B2" w:rsidP="0090110F">
      <w:pPr>
        <w:spacing w:after="0" w:line="240" w:lineRule="auto"/>
        <w:jc w:val="both"/>
        <w:rPr>
          <w:rFonts w:ascii="Times New Roman" w:hAnsi="Times New Roman" w:cs="Times New Roman"/>
          <w:b/>
          <w:bCs/>
          <w:sz w:val="24"/>
          <w:szCs w:val="24"/>
        </w:rPr>
      </w:pPr>
      <w:r w:rsidRPr="0090110F">
        <w:rPr>
          <w:rFonts w:ascii="Times New Roman" w:hAnsi="Times New Roman" w:cs="Times New Roman"/>
          <w:b/>
          <w:bCs/>
          <w:sz w:val="24"/>
          <w:szCs w:val="24"/>
        </w:rPr>
        <w:t>15. Если спрос на товар неэластичный по цене, то снижение его цены на 10% приведет к:</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1) сокращению объема спроса на 10%;</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2) увеличению объема спроса на 10%;</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3) увеличению объема спроса более, чем на 10%;</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4) увеличению объема спроса менее, чем на 10%.</w:t>
      </w:r>
    </w:p>
    <w:p w:rsidR="00EA06B2" w:rsidRPr="0090110F" w:rsidRDefault="00EA06B2" w:rsidP="0090110F">
      <w:pPr>
        <w:spacing w:after="0" w:line="240" w:lineRule="auto"/>
        <w:ind w:firstLine="709"/>
        <w:jc w:val="both"/>
        <w:rPr>
          <w:rFonts w:ascii="Times New Roman" w:hAnsi="Times New Roman" w:cs="Times New Roman"/>
          <w:sz w:val="24"/>
          <w:szCs w:val="24"/>
        </w:rPr>
      </w:pPr>
    </w:p>
    <w:p w:rsidR="00EA06B2" w:rsidRPr="0090110F" w:rsidRDefault="00EA06B2" w:rsidP="0090110F">
      <w:pPr>
        <w:spacing w:after="0" w:line="240" w:lineRule="auto"/>
        <w:jc w:val="both"/>
        <w:rPr>
          <w:rFonts w:ascii="Times New Roman" w:hAnsi="Times New Roman" w:cs="Times New Roman"/>
          <w:b/>
          <w:bCs/>
          <w:sz w:val="24"/>
          <w:szCs w:val="24"/>
        </w:rPr>
      </w:pPr>
      <w:r w:rsidRPr="0090110F">
        <w:rPr>
          <w:rFonts w:ascii="Times New Roman" w:hAnsi="Times New Roman" w:cs="Times New Roman"/>
          <w:b/>
          <w:bCs/>
          <w:sz w:val="24"/>
          <w:szCs w:val="24"/>
        </w:rPr>
        <w:t>16. Если при абсолютно неэластичном спросе на какой-либо товар произойдет снижение предложения, то равновесная цена данного товара:</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1) не изменится, а количество товара уменьшится;</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2) возрастет при неизменном количестве товара;</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3) понизится, а количество товара уменьшится;</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4) повысится, а количество товара уменьшится.</w:t>
      </w:r>
    </w:p>
    <w:p w:rsidR="00EA06B2" w:rsidRPr="0090110F" w:rsidRDefault="00EA06B2" w:rsidP="0090110F">
      <w:pPr>
        <w:spacing w:after="0" w:line="240" w:lineRule="auto"/>
        <w:ind w:firstLine="709"/>
        <w:jc w:val="both"/>
        <w:rPr>
          <w:rFonts w:ascii="Times New Roman" w:hAnsi="Times New Roman" w:cs="Times New Roman"/>
          <w:sz w:val="24"/>
          <w:szCs w:val="24"/>
        </w:rPr>
      </w:pPr>
    </w:p>
    <w:p w:rsidR="00EA06B2" w:rsidRPr="0090110F" w:rsidRDefault="00EA06B2" w:rsidP="0090110F">
      <w:pPr>
        <w:spacing w:after="0" w:line="240" w:lineRule="auto"/>
        <w:jc w:val="both"/>
        <w:rPr>
          <w:rFonts w:ascii="Times New Roman" w:hAnsi="Times New Roman" w:cs="Times New Roman"/>
          <w:b/>
          <w:bCs/>
          <w:sz w:val="24"/>
          <w:szCs w:val="24"/>
        </w:rPr>
      </w:pPr>
      <w:r w:rsidRPr="0090110F">
        <w:rPr>
          <w:rFonts w:ascii="Times New Roman" w:hAnsi="Times New Roman" w:cs="Times New Roman"/>
          <w:b/>
          <w:bCs/>
          <w:sz w:val="24"/>
          <w:szCs w:val="24"/>
        </w:rPr>
        <w:t>17. Увеличение спроса на товар происходит под влиянием снижения цены:</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1) данного товара;</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2) товара – заменителя;</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3) на другие товары, никак не связанные с данным товаром;</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4) всех выше перечисленных факторов.</w:t>
      </w:r>
    </w:p>
    <w:p w:rsidR="00EA06B2" w:rsidRPr="0090110F" w:rsidRDefault="00EA06B2" w:rsidP="0090110F">
      <w:pPr>
        <w:spacing w:after="0" w:line="240" w:lineRule="auto"/>
        <w:ind w:firstLine="709"/>
        <w:jc w:val="both"/>
        <w:rPr>
          <w:rFonts w:ascii="Times New Roman" w:hAnsi="Times New Roman" w:cs="Times New Roman"/>
          <w:sz w:val="24"/>
          <w:szCs w:val="24"/>
        </w:rPr>
      </w:pPr>
    </w:p>
    <w:p w:rsidR="00EA06B2" w:rsidRPr="0090110F" w:rsidRDefault="00EA06B2" w:rsidP="0090110F">
      <w:pPr>
        <w:spacing w:after="0" w:line="240" w:lineRule="auto"/>
        <w:jc w:val="both"/>
        <w:rPr>
          <w:rFonts w:ascii="Times New Roman" w:hAnsi="Times New Roman" w:cs="Times New Roman"/>
          <w:b/>
          <w:bCs/>
          <w:sz w:val="24"/>
          <w:szCs w:val="24"/>
        </w:rPr>
      </w:pPr>
      <w:r w:rsidRPr="0090110F">
        <w:rPr>
          <w:rFonts w:ascii="Times New Roman" w:hAnsi="Times New Roman" w:cs="Times New Roman"/>
          <w:b/>
          <w:bCs/>
          <w:sz w:val="24"/>
          <w:szCs w:val="24"/>
        </w:rPr>
        <w:t>18. Взаимозаменяемые товары:</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1) одновременно производятся;</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2) имеют одинаковую цену;</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3) дополняют друг друга при сбыте;</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4) конкурируют друг с другом на рынке.</w:t>
      </w:r>
    </w:p>
    <w:p w:rsidR="00EA06B2" w:rsidRPr="0090110F" w:rsidRDefault="00EA06B2" w:rsidP="0090110F">
      <w:pPr>
        <w:spacing w:after="0" w:line="240" w:lineRule="auto"/>
        <w:ind w:firstLine="709"/>
        <w:jc w:val="both"/>
        <w:rPr>
          <w:rFonts w:ascii="Times New Roman" w:hAnsi="Times New Roman" w:cs="Times New Roman"/>
          <w:sz w:val="24"/>
          <w:szCs w:val="24"/>
        </w:rPr>
      </w:pPr>
    </w:p>
    <w:p w:rsidR="00EA06B2" w:rsidRPr="0090110F" w:rsidRDefault="00EA06B2" w:rsidP="0090110F">
      <w:pPr>
        <w:spacing w:after="0" w:line="240" w:lineRule="auto"/>
        <w:jc w:val="both"/>
        <w:rPr>
          <w:rFonts w:ascii="Times New Roman" w:hAnsi="Times New Roman" w:cs="Times New Roman"/>
          <w:b/>
          <w:bCs/>
          <w:sz w:val="24"/>
          <w:szCs w:val="24"/>
        </w:rPr>
      </w:pPr>
      <w:r w:rsidRPr="0090110F">
        <w:rPr>
          <w:rFonts w:ascii="Times New Roman" w:hAnsi="Times New Roman" w:cs="Times New Roman"/>
          <w:b/>
          <w:bCs/>
          <w:sz w:val="24"/>
          <w:szCs w:val="24"/>
        </w:rPr>
        <w:t>19. Что произойдет, если государство введет нижний предел цен на товар на уровне выше равновесного:</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1) равновесная цена поднимется до этого уровня;</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2) будет ощущаться нехватка данного товара;</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3) предложение данного товара уменьшится;</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4) возникает избыток данного товара.</w:t>
      </w:r>
    </w:p>
    <w:p w:rsidR="00EA06B2" w:rsidRPr="0090110F" w:rsidRDefault="00EA06B2" w:rsidP="0090110F">
      <w:pPr>
        <w:spacing w:after="0" w:line="240" w:lineRule="auto"/>
        <w:ind w:firstLine="709"/>
        <w:jc w:val="both"/>
        <w:rPr>
          <w:rFonts w:ascii="Times New Roman" w:hAnsi="Times New Roman" w:cs="Times New Roman"/>
          <w:sz w:val="24"/>
          <w:szCs w:val="24"/>
        </w:rPr>
      </w:pPr>
    </w:p>
    <w:p w:rsidR="00EA06B2" w:rsidRPr="0090110F" w:rsidRDefault="00EA06B2" w:rsidP="0090110F">
      <w:pPr>
        <w:spacing w:after="0" w:line="240" w:lineRule="auto"/>
        <w:jc w:val="both"/>
        <w:rPr>
          <w:rFonts w:ascii="Times New Roman" w:hAnsi="Times New Roman" w:cs="Times New Roman"/>
          <w:b/>
          <w:bCs/>
          <w:sz w:val="24"/>
          <w:szCs w:val="24"/>
        </w:rPr>
      </w:pPr>
      <w:r w:rsidRPr="0090110F">
        <w:rPr>
          <w:rFonts w:ascii="Times New Roman" w:hAnsi="Times New Roman" w:cs="Times New Roman"/>
          <w:b/>
          <w:bCs/>
          <w:sz w:val="24"/>
          <w:szCs w:val="24"/>
        </w:rPr>
        <w:t>20. Предложение земли:</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1) характеризуется единичной эластичностью;</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2) абсолютно неэластично;</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3) абсолютно эластично;</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4) относительно эластично.</w:t>
      </w:r>
    </w:p>
    <w:p w:rsidR="00EA06B2" w:rsidRPr="0090110F" w:rsidRDefault="00EA06B2" w:rsidP="0090110F">
      <w:pPr>
        <w:spacing w:after="0" w:line="240" w:lineRule="auto"/>
        <w:ind w:firstLine="709"/>
        <w:jc w:val="both"/>
        <w:rPr>
          <w:rFonts w:ascii="Times New Roman" w:hAnsi="Times New Roman" w:cs="Times New Roman"/>
          <w:sz w:val="24"/>
          <w:szCs w:val="24"/>
        </w:rPr>
      </w:pPr>
    </w:p>
    <w:p w:rsidR="00EA06B2" w:rsidRPr="0090110F" w:rsidRDefault="00EA06B2" w:rsidP="0090110F">
      <w:pPr>
        <w:spacing w:after="0" w:line="240" w:lineRule="auto"/>
        <w:jc w:val="both"/>
        <w:rPr>
          <w:rFonts w:ascii="Times New Roman" w:hAnsi="Times New Roman" w:cs="Times New Roman"/>
          <w:b/>
          <w:bCs/>
          <w:sz w:val="24"/>
          <w:szCs w:val="24"/>
        </w:rPr>
      </w:pPr>
      <w:r w:rsidRPr="0090110F">
        <w:rPr>
          <w:rFonts w:ascii="Times New Roman" w:hAnsi="Times New Roman" w:cs="Times New Roman"/>
          <w:b/>
          <w:bCs/>
          <w:sz w:val="24"/>
          <w:szCs w:val="24"/>
        </w:rPr>
        <w:t>21. Спрос на какой-либо продукт определяется тем, сколько:</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1) данного продукта есть на рынке по любым ценам;</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2) покупатели хотят и могут купить по предлагаемым ценам;</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 xml:space="preserve">3) покупатели хотят купить, независимо от того, могут они это сделать </w:t>
      </w:r>
      <w:r w:rsidRPr="0090110F">
        <w:rPr>
          <w:rFonts w:ascii="Times New Roman" w:hAnsi="Times New Roman" w:cs="Times New Roman"/>
          <w:sz w:val="24"/>
          <w:szCs w:val="24"/>
        </w:rPr>
        <w:tab/>
        <w:t>или нет;</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4) покупатели могут позволить себе купить.</w:t>
      </w:r>
    </w:p>
    <w:p w:rsidR="00EA06B2" w:rsidRPr="0090110F" w:rsidRDefault="00EA06B2" w:rsidP="0090110F">
      <w:pPr>
        <w:spacing w:after="0" w:line="240" w:lineRule="auto"/>
        <w:ind w:firstLine="709"/>
        <w:jc w:val="both"/>
        <w:rPr>
          <w:rFonts w:ascii="Times New Roman" w:hAnsi="Times New Roman" w:cs="Times New Roman"/>
          <w:sz w:val="24"/>
          <w:szCs w:val="24"/>
        </w:rPr>
      </w:pPr>
    </w:p>
    <w:p w:rsidR="00EA06B2" w:rsidRPr="0090110F" w:rsidRDefault="00EA06B2" w:rsidP="0090110F">
      <w:pPr>
        <w:spacing w:after="0" w:line="240" w:lineRule="auto"/>
        <w:jc w:val="both"/>
        <w:rPr>
          <w:rFonts w:ascii="Times New Roman" w:hAnsi="Times New Roman" w:cs="Times New Roman"/>
          <w:b/>
          <w:bCs/>
          <w:sz w:val="24"/>
          <w:szCs w:val="24"/>
        </w:rPr>
      </w:pPr>
      <w:r w:rsidRPr="0090110F">
        <w:rPr>
          <w:rFonts w:ascii="Times New Roman" w:hAnsi="Times New Roman" w:cs="Times New Roman"/>
          <w:b/>
          <w:bCs/>
          <w:sz w:val="24"/>
          <w:szCs w:val="24"/>
        </w:rPr>
        <w:t>22. Совершенствование технологии сдвигает:</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1) кривую спроса вверх и вправо;</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2) кривую спроса вниз и вправо;</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3) кривую предложения вниз и вправо;</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4) кривую предложения вверх и влево.</w:t>
      </w:r>
    </w:p>
    <w:p w:rsidR="00EA06B2" w:rsidRPr="0090110F" w:rsidRDefault="00EA06B2" w:rsidP="0090110F">
      <w:pPr>
        <w:spacing w:after="0" w:line="240" w:lineRule="auto"/>
        <w:ind w:firstLine="709"/>
        <w:jc w:val="both"/>
        <w:rPr>
          <w:rFonts w:ascii="Times New Roman" w:hAnsi="Times New Roman" w:cs="Times New Roman"/>
          <w:sz w:val="24"/>
          <w:szCs w:val="24"/>
        </w:rPr>
      </w:pPr>
    </w:p>
    <w:p w:rsidR="00EA06B2" w:rsidRPr="0090110F" w:rsidRDefault="00EA06B2" w:rsidP="0090110F">
      <w:pPr>
        <w:spacing w:after="0" w:line="240" w:lineRule="auto"/>
        <w:jc w:val="both"/>
        <w:rPr>
          <w:rFonts w:ascii="Times New Roman" w:hAnsi="Times New Roman" w:cs="Times New Roman"/>
          <w:b/>
          <w:bCs/>
          <w:sz w:val="24"/>
          <w:szCs w:val="24"/>
        </w:rPr>
      </w:pPr>
      <w:r w:rsidRPr="0090110F">
        <w:rPr>
          <w:rFonts w:ascii="Times New Roman" w:hAnsi="Times New Roman" w:cs="Times New Roman"/>
          <w:b/>
          <w:bCs/>
          <w:sz w:val="24"/>
          <w:szCs w:val="24"/>
        </w:rPr>
        <w:t>23. Изменение какого фактора не вызывает сдвига кривой спроса:</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1) вкусов и предпочтений потребителей;</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2) размера или распределения национального дохода;</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3) цены товара;</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4) численности или возраста потребителей.</w:t>
      </w:r>
    </w:p>
    <w:p w:rsidR="00EA06B2" w:rsidRPr="0090110F" w:rsidRDefault="00EA06B2" w:rsidP="0090110F">
      <w:pPr>
        <w:spacing w:after="0" w:line="240" w:lineRule="auto"/>
        <w:ind w:firstLine="709"/>
        <w:jc w:val="both"/>
        <w:rPr>
          <w:rFonts w:ascii="Times New Roman" w:hAnsi="Times New Roman" w:cs="Times New Roman"/>
          <w:sz w:val="24"/>
          <w:szCs w:val="24"/>
        </w:rPr>
      </w:pPr>
    </w:p>
    <w:p w:rsidR="00EA06B2" w:rsidRPr="0090110F" w:rsidRDefault="00EA06B2" w:rsidP="0090110F">
      <w:pPr>
        <w:spacing w:after="0" w:line="240" w:lineRule="auto"/>
        <w:jc w:val="both"/>
        <w:rPr>
          <w:rFonts w:ascii="Times New Roman" w:hAnsi="Times New Roman" w:cs="Times New Roman"/>
          <w:b/>
          <w:bCs/>
          <w:sz w:val="24"/>
          <w:szCs w:val="24"/>
        </w:rPr>
      </w:pPr>
      <w:r w:rsidRPr="0090110F">
        <w:rPr>
          <w:rFonts w:ascii="Times New Roman" w:hAnsi="Times New Roman" w:cs="Times New Roman"/>
          <w:b/>
          <w:bCs/>
          <w:sz w:val="24"/>
          <w:szCs w:val="24"/>
        </w:rPr>
        <w:t>24. Если цена товара ниже точки пересечения кривой спроса и кривой предложения, то возникает:</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1) избыток;</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2) дефицит;</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3) рост безработицы;</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4) все варианты неверны.</w:t>
      </w:r>
    </w:p>
    <w:p w:rsidR="00EA06B2" w:rsidRPr="0090110F" w:rsidRDefault="00EA06B2" w:rsidP="0090110F">
      <w:pPr>
        <w:spacing w:after="0" w:line="240" w:lineRule="auto"/>
        <w:ind w:firstLine="709"/>
        <w:jc w:val="both"/>
        <w:rPr>
          <w:rFonts w:ascii="Times New Roman" w:hAnsi="Times New Roman" w:cs="Times New Roman"/>
          <w:sz w:val="24"/>
          <w:szCs w:val="24"/>
        </w:rPr>
      </w:pPr>
    </w:p>
    <w:p w:rsidR="00EA06B2" w:rsidRPr="0090110F" w:rsidRDefault="00EA06B2" w:rsidP="0090110F">
      <w:pPr>
        <w:spacing w:after="0" w:line="240" w:lineRule="auto"/>
        <w:jc w:val="both"/>
        <w:rPr>
          <w:rFonts w:ascii="Times New Roman" w:hAnsi="Times New Roman" w:cs="Times New Roman"/>
          <w:b/>
          <w:bCs/>
          <w:sz w:val="24"/>
          <w:szCs w:val="24"/>
        </w:rPr>
      </w:pPr>
      <w:r w:rsidRPr="0090110F">
        <w:rPr>
          <w:rFonts w:ascii="Times New Roman" w:hAnsi="Times New Roman" w:cs="Times New Roman"/>
          <w:b/>
          <w:bCs/>
          <w:sz w:val="24"/>
          <w:szCs w:val="24"/>
        </w:rPr>
        <w:t>25. Если два товара взаимозаменяемы, то рост цены на один вызовет:</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1) падение спроса на другой товар;</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2) рост спроса на другой товар;</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3) увеличение объема спроса на другой товар;</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4) падение объема спроса на другой товар;</w:t>
      </w:r>
    </w:p>
    <w:p w:rsidR="00EA06B2" w:rsidRPr="0090110F" w:rsidRDefault="00EA06B2" w:rsidP="0090110F">
      <w:pPr>
        <w:spacing w:after="0" w:line="240" w:lineRule="auto"/>
        <w:ind w:firstLine="709"/>
        <w:jc w:val="both"/>
        <w:rPr>
          <w:rFonts w:ascii="Times New Roman" w:hAnsi="Times New Roman" w:cs="Times New Roman"/>
          <w:sz w:val="24"/>
          <w:szCs w:val="24"/>
        </w:rPr>
      </w:pPr>
    </w:p>
    <w:p w:rsidR="00EA06B2" w:rsidRPr="0090110F" w:rsidRDefault="00EA06B2" w:rsidP="0090110F">
      <w:pPr>
        <w:spacing w:after="0" w:line="240" w:lineRule="auto"/>
        <w:jc w:val="both"/>
        <w:rPr>
          <w:rFonts w:ascii="Times New Roman" w:hAnsi="Times New Roman" w:cs="Times New Roman"/>
          <w:b/>
          <w:bCs/>
          <w:sz w:val="24"/>
          <w:szCs w:val="24"/>
        </w:rPr>
      </w:pPr>
      <w:r w:rsidRPr="0090110F">
        <w:rPr>
          <w:rFonts w:ascii="Times New Roman" w:hAnsi="Times New Roman" w:cs="Times New Roman"/>
          <w:b/>
          <w:bCs/>
          <w:sz w:val="24"/>
          <w:szCs w:val="24"/>
        </w:rPr>
        <w:t xml:space="preserve">26. Эластичность предложения зависит, главным образом, от: </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1) числа товаров – заменителей данного продукта;</w:t>
      </w:r>
    </w:p>
    <w:p w:rsidR="00EA06B2" w:rsidRPr="0090110F" w:rsidRDefault="00EA06B2" w:rsidP="0090110F">
      <w:pPr>
        <w:spacing w:after="0" w:line="240" w:lineRule="auto"/>
        <w:ind w:firstLine="709"/>
        <w:rPr>
          <w:rFonts w:ascii="Times New Roman" w:hAnsi="Times New Roman" w:cs="Times New Roman"/>
          <w:sz w:val="24"/>
          <w:szCs w:val="24"/>
        </w:rPr>
      </w:pPr>
      <w:r w:rsidRPr="0090110F">
        <w:rPr>
          <w:rFonts w:ascii="Times New Roman" w:hAnsi="Times New Roman" w:cs="Times New Roman"/>
          <w:sz w:val="24"/>
          <w:szCs w:val="24"/>
        </w:rPr>
        <w:t>2) периода времени, в течение которого продавцы могут приспособиться к изменениям цен;</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3) того, является ли данный товар предметом первой необходимости или роскоши;</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4) доли дохода потребителя, направляемой на покупку данного товара.</w:t>
      </w:r>
    </w:p>
    <w:p w:rsidR="00EA06B2" w:rsidRPr="0090110F" w:rsidRDefault="00EA06B2" w:rsidP="0090110F">
      <w:pPr>
        <w:spacing w:after="0" w:line="240" w:lineRule="auto"/>
        <w:ind w:firstLine="709"/>
        <w:jc w:val="both"/>
        <w:rPr>
          <w:rFonts w:ascii="Times New Roman" w:hAnsi="Times New Roman" w:cs="Times New Roman"/>
          <w:sz w:val="24"/>
          <w:szCs w:val="24"/>
        </w:rPr>
      </w:pPr>
    </w:p>
    <w:p w:rsidR="00EA06B2" w:rsidRPr="0090110F" w:rsidRDefault="00EA06B2" w:rsidP="0090110F">
      <w:pPr>
        <w:spacing w:after="0" w:line="240" w:lineRule="auto"/>
        <w:jc w:val="both"/>
        <w:rPr>
          <w:rFonts w:ascii="Times New Roman" w:hAnsi="Times New Roman" w:cs="Times New Roman"/>
          <w:b/>
          <w:bCs/>
          <w:sz w:val="24"/>
          <w:szCs w:val="24"/>
        </w:rPr>
      </w:pPr>
      <w:r w:rsidRPr="0090110F">
        <w:rPr>
          <w:rFonts w:ascii="Times New Roman" w:hAnsi="Times New Roman" w:cs="Times New Roman"/>
          <w:b/>
          <w:bCs/>
          <w:sz w:val="24"/>
          <w:szCs w:val="24"/>
        </w:rPr>
        <w:t>27. Рынок покупателей характеризуется тем, что на нём:</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1) предложение отсутствует;</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2) предложение превышает спрос;</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3) спрос превышает предложение;</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4) спрос отсутствует.</w:t>
      </w:r>
    </w:p>
    <w:p w:rsidR="00EA06B2" w:rsidRPr="0090110F" w:rsidRDefault="00EA06B2" w:rsidP="0090110F">
      <w:pPr>
        <w:spacing w:after="0" w:line="240" w:lineRule="auto"/>
        <w:ind w:firstLine="709"/>
        <w:jc w:val="both"/>
        <w:rPr>
          <w:rFonts w:ascii="Times New Roman" w:hAnsi="Times New Roman" w:cs="Times New Roman"/>
          <w:sz w:val="24"/>
          <w:szCs w:val="24"/>
        </w:rPr>
      </w:pPr>
    </w:p>
    <w:p w:rsidR="00EA06B2" w:rsidRPr="0090110F" w:rsidRDefault="00EA06B2" w:rsidP="0090110F">
      <w:pPr>
        <w:spacing w:after="0" w:line="240" w:lineRule="auto"/>
        <w:jc w:val="both"/>
        <w:rPr>
          <w:rFonts w:ascii="Times New Roman" w:hAnsi="Times New Roman" w:cs="Times New Roman"/>
          <w:b/>
          <w:bCs/>
          <w:sz w:val="24"/>
          <w:szCs w:val="24"/>
        </w:rPr>
      </w:pPr>
      <w:r w:rsidRPr="0090110F">
        <w:rPr>
          <w:rFonts w:ascii="Times New Roman" w:hAnsi="Times New Roman" w:cs="Times New Roman"/>
          <w:b/>
          <w:bCs/>
          <w:sz w:val="24"/>
          <w:szCs w:val="24"/>
        </w:rPr>
        <w:t>28. Если государство установит на товар фиксированную цену ниже равновесной, то выигрыш:</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1) потребителей снизится, а выигрыш производителей возрастет;</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2) потребителей возрастет, выигрыш производителей снизится;</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3) потребителей и производителей возрастет;</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4) производителей снизится, возникнут потери общества.</w:t>
      </w:r>
    </w:p>
    <w:p w:rsidR="00EA06B2" w:rsidRPr="0090110F" w:rsidRDefault="00EA06B2" w:rsidP="0090110F">
      <w:pPr>
        <w:spacing w:after="0" w:line="240" w:lineRule="auto"/>
        <w:ind w:firstLine="709"/>
        <w:jc w:val="both"/>
        <w:rPr>
          <w:rFonts w:ascii="Times New Roman" w:hAnsi="Times New Roman" w:cs="Times New Roman"/>
          <w:sz w:val="24"/>
          <w:szCs w:val="24"/>
        </w:rPr>
      </w:pPr>
    </w:p>
    <w:p w:rsidR="00EA06B2" w:rsidRPr="0090110F" w:rsidRDefault="00EA06B2" w:rsidP="0090110F">
      <w:pPr>
        <w:spacing w:after="0" w:line="240" w:lineRule="auto"/>
        <w:jc w:val="both"/>
        <w:rPr>
          <w:rFonts w:ascii="Times New Roman" w:hAnsi="Times New Roman" w:cs="Times New Roman"/>
          <w:b/>
          <w:bCs/>
          <w:sz w:val="24"/>
          <w:szCs w:val="24"/>
        </w:rPr>
      </w:pPr>
      <w:r w:rsidRPr="0090110F">
        <w:rPr>
          <w:rFonts w:ascii="Times New Roman" w:hAnsi="Times New Roman" w:cs="Times New Roman"/>
          <w:b/>
          <w:bCs/>
          <w:sz w:val="24"/>
          <w:szCs w:val="24"/>
        </w:rPr>
        <w:t>29. Если в небольшом городе предприятие является единственным потребителем труда (монопсонией), то по сравнению с конкурентным оно будет платить:</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1) меньшую ставку зарплаты и нанимать больше рабочих;</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2) меньшую ставку зарплаты, нанимая то же количество рабочих;</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3) большую ставку зарплаты, но нанимать меньше рабочих;</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4) меньшую ставку зарплаты и нанимать меньше рабочих.</w:t>
      </w:r>
    </w:p>
    <w:p w:rsidR="00EA06B2" w:rsidRPr="0090110F" w:rsidRDefault="00EA06B2" w:rsidP="0090110F">
      <w:pPr>
        <w:spacing w:after="0" w:line="240" w:lineRule="auto"/>
        <w:ind w:firstLine="709"/>
        <w:jc w:val="both"/>
        <w:rPr>
          <w:rFonts w:ascii="Times New Roman" w:hAnsi="Times New Roman" w:cs="Times New Roman"/>
          <w:sz w:val="24"/>
          <w:szCs w:val="24"/>
        </w:rPr>
      </w:pPr>
    </w:p>
    <w:p w:rsidR="00EA06B2" w:rsidRPr="0090110F" w:rsidRDefault="00EA06B2" w:rsidP="0090110F">
      <w:pPr>
        <w:spacing w:after="0" w:line="240" w:lineRule="auto"/>
        <w:jc w:val="both"/>
        <w:rPr>
          <w:rFonts w:ascii="Times New Roman" w:hAnsi="Times New Roman" w:cs="Times New Roman"/>
          <w:b/>
          <w:bCs/>
          <w:sz w:val="24"/>
          <w:szCs w:val="24"/>
        </w:rPr>
      </w:pPr>
      <w:r w:rsidRPr="0090110F">
        <w:rPr>
          <w:rFonts w:ascii="Times New Roman" w:hAnsi="Times New Roman" w:cs="Times New Roman"/>
          <w:b/>
          <w:bCs/>
          <w:sz w:val="24"/>
          <w:szCs w:val="24"/>
        </w:rPr>
        <w:t>30. Если цена блага понизится, то можно с уверенностью утверждать, что:</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1) произойдет смещение кривой спроса влево вниз;</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2) произойдет смещение кривой спроса вправо вверх;</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3) произойдет увеличение объема спроса на данное благо;</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4) произойдет сокращение величины спроса на данное благо.</w:t>
      </w:r>
    </w:p>
    <w:p w:rsidR="00EA06B2" w:rsidRPr="0090110F" w:rsidRDefault="00EA06B2" w:rsidP="0090110F">
      <w:pPr>
        <w:spacing w:after="0" w:line="240" w:lineRule="auto"/>
        <w:ind w:firstLine="709"/>
        <w:jc w:val="both"/>
        <w:rPr>
          <w:rFonts w:ascii="Times New Roman" w:hAnsi="Times New Roman" w:cs="Times New Roman"/>
          <w:sz w:val="24"/>
          <w:szCs w:val="24"/>
        </w:rPr>
      </w:pPr>
    </w:p>
    <w:p w:rsidR="00EA06B2" w:rsidRPr="0090110F" w:rsidRDefault="00EA06B2" w:rsidP="0090110F">
      <w:pPr>
        <w:spacing w:after="0" w:line="240" w:lineRule="auto"/>
        <w:jc w:val="both"/>
        <w:rPr>
          <w:rFonts w:ascii="Times New Roman" w:hAnsi="Times New Roman" w:cs="Times New Roman"/>
          <w:b/>
          <w:bCs/>
          <w:sz w:val="24"/>
          <w:szCs w:val="24"/>
        </w:rPr>
      </w:pPr>
      <w:r w:rsidRPr="0090110F">
        <w:rPr>
          <w:rFonts w:ascii="Times New Roman" w:hAnsi="Times New Roman" w:cs="Times New Roman"/>
          <w:b/>
          <w:bCs/>
          <w:sz w:val="24"/>
          <w:szCs w:val="24"/>
        </w:rPr>
        <w:t>31. Если доходы потребителей снизятся, то можно предположить, что:</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1) кривая спроса сдвинется вправо;</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2) кривая спроса сдвинется влево;</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3) рыночная цена блага возрастет;</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4) потребители не смогут потреблять данное благо.</w:t>
      </w:r>
    </w:p>
    <w:p w:rsidR="00EA06B2" w:rsidRPr="0090110F" w:rsidRDefault="00EA06B2" w:rsidP="0090110F">
      <w:pPr>
        <w:spacing w:after="0" w:line="240" w:lineRule="auto"/>
        <w:ind w:firstLine="709"/>
        <w:jc w:val="both"/>
        <w:rPr>
          <w:rFonts w:ascii="Times New Roman" w:hAnsi="Times New Roman" w:cs="Times New Roman"/>
          <w:sz w:val="24"/>
          <w:szCs w:val="24"/>
        </w:rPr>
      </w:pPr>
    </w:p>
    <w:p w:rsidR="00EA06B2" w:rsidRPr="0090110F" w:rsidRDefault="00EA06B2" w:rsidP="0090110F">
      <w:pPr>
        <w:spacing w:after="0" w:line="240" w:lineRule="auto"/>
        <w:jc w:val="both"/>
        <w:rPr>
          <w:rFonts w:ascii="Times New Roman" w:hAnsi="Times New Roman" w:cs="Times New Roman"/>
          <w:b/>
          <w:bCs/>
          <w:sz w:val="24"/>
          <w:szCs w:val="24"/>
        </w:rPr>
      </w:pPr>
      <w:r w:rsidRPr="0090110F">
        <w:rPr>
          <w:rFonts w:ascii="Times New Roman" w:hAnsi="Times New Roman" w:cs="Times New Roman"/>
          <w:b/>
          <w:bCs/>
          <w:sz w:val="24"/>
          <w:szCs w:val="24"/>
        </w:rPr>
        <w:t>32. Снижение цены на хлеб всегда сопровождается увеличением спроса на масло. Это дает серьезные основания для вывода о том, что:</w:t>
      </w:r>
    </w:p>
    <w:p w:rsidR="00EA06B2" w:rsidRPr="0090110F" w:rsidRDefault="00EA06B2" w:rsidP="0090110F">
      <w:pPr>
        <w:spacing w:after="0" w:line="240" w:lineRule="auto"/>
        <w:ind w:left="708" w:firstLine="1"/>
        <w:jc w:val="both"/>
        <w:rPr>
          <w:rFonts w:ascii="Times New Roman" w:hAnsi="Times New Roman" w:cs="Times New Roman"/>
          <w:sz w:val="24"/>
          <w:szCs w:val="24"/>
        </w:rPr>
      </w:pPr>
      <w:r w:rsidRPr="0090110F">
        <w:rPr>
          <w:rFonts w:ascii="Times New Roman" w:hAnsi="Times New Roman" w:cs="Times New Roman"/>
          <w:sz w:val="24"/>
          <w:szCs w:val="24"/>
        </w:rPr>
        <w:t>1) данные блага являются взаимодополняемыми в потреблении друг друга;</w:t>
      </w:r>
    </w:p>
    <w:p w:rsidR="00EA06B2" w:rsidRPr="0090110F" w:rsidRDefault="00EA06B2" w:rsidP="0090110F">
      <w:pPr>
        <w:spacing w:after="0" w:line="240" w:lineRule="auto"/>
        <w:ind w:left="708" w:firstLine="1"/>
        <w:jc w:val="both"/>
        <w:rPr>
          <w:rFonts w:ascii="Times New Roman" w:hAnsi="Times New Roman" w:cs="Times New Roman"/>
          <w:sz w:val="24"/>
          <w:szCs w:val="24"/>
        </w:rPr>
      </w:pPr>
      <w:r w:rsidRPr="0090110F">
        <w:rPr>
          <w:rFonts w:ascii="Times New Roman" w:hAnsi="Times New Roman" w:cs="Times New Roman"/>
          <w:sz w:val="24"/>
          <w:szCs w:val="24"/>
        </w:rPr>
        <w:t>2) данные блага являются взаимозаменяемыми в потреблении друг друга;</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3) произошли изменения во вкусах потребителей;</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4) повысилось качество масла.</w:t>
      </w:r>
    </w:p>
    <w:p w:rsidR="00EA06B2" w:rsidRPr="0090110F" w:rsidRDefault="00EA06B2" w:rsidP="0090110F">
      <w:pPr>
        <w:spacing w:after="0" w:line="240" w:lineRule="auto"/>
        <w:ind w:firstLine="709"/>
        <w:jc w:val="both"/>
        <w:rPr>
          <w:rFonts w:ascii="Times New Roman" w:hAnsi="Times New Roman" w:cs="Times New Roman"/>
          <w:sz w:val="24"/>
          <w:szCs w:val="24"/>
        </w:rPr>
      </w:pPr>
    </w:p>
    <w:p w:rsidR="00EA06B2" w:rsidRPr="0090110F" w:rsidRDefault="00EA06B2" w:rsidP="0090110F">
      <w:pPr>
        <w:spacing w:after="0" w:line="240" w:lineRule="auto"/>
        <w:jc w:val="both"/>
        <w:rPr>
          <w:rFonts w:ascii="Times New Roman" w:hAnsi="Times New Roman" w:cs="Times New Roman"/>
          <w:b/>
          <w:bCs/>
          <w:sz w:val="24"/>
          <w:szCs w:val="24"/>
        </w:rPr>
      </w:pPr>
      <w:r w:rsidRPr="0090110F">
        <w:rPr>
          <w:rFonts w:ascii="Times New Roman" w:hAnsi="Times New Roman" w:cs="Times New Roman"/>
          <w:b/>
          <w:bCs/>
          <w:sz w:val="24"/>
          <w:szCs w:val="24"/>
        </w:rPr>
        <w:t>33. Что из нижеперечисленного заведомо не приведет к сдвигу кривой рыночного спроса на театральные билеты?</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1) рост цен на театральные билеты;</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2) пропаганда активных видов отдыха;</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3) сохранение высокого уровня мастерства актёров;</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4) все перечисленное неверно.</w:t>
      </w:r>
    </w:p>
    <w:p w:rsidR="00EA06B2" w:rsidRPr="0090110F" w:rsidRDefault="00EA06B2" w:rsidP="0090110F">
      <w:pPr>
        <w:spacing w:after="0" w:line="240" w:lineRule="auto"/>
        <w:ind w:firstLine="709"/>
        <w:jc w:val="both"/>
        <w:rPr>
          <w:rFonts w:ascii="Times New Roman" w:hAnsi="Times New Roman" w:cs="Times New Roman"/>
          <w:sz w:val="24"/>
          <w:szCs w:val="24"/>
        </w:rPr>
      </w:pPr>
    </w:p>
    <w:p w:rsidR="00EA06B2" w:rsidRPr="0090110F" w:rsidRDefault="00EA06B2" w:rsidP="0090110F">
      <w:pPr>
        <w:spacing w:after="0" w:line="240" w:lineRule="auto"/>
        <w:jc w:val="both"/>
        <w:rPr>
          <w:rFonts w:ascii="Times New Roman" w:hAnsi="Times New Roman" w:cs="Times New Roman"/>
          <w:b/>
          <w:bCs/>
          <w:sz w:val="24"/>
          <w:szCs w:val="24"/>
        </w:rPr>
      </w:pPr>
      <w:r w:rsidRPr="0090110F">
        <w:rPr>
          <w:rFonts w:ascii="Times New Roman" w:hAnsi="Times New Roman" w:cs="Times New Roman"/>
          <w:b/>
          <w:bCs/>
          <w:sz w:val="24"/>
          <w:szCs w:val="24"/>
        </w:rPr>
        <w:t>34. Изменение наклона линии рыночного спроса может быть вызвано:</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1) ростом рыночной цены блага;</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2) увеличением численности населения;</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3) изменением количества заменителей блага;</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4) все перечисленное верно.</w:t>
      </w:r>
    </w:p>
    <w:p w:rsidR="00EA06B2" w:rsidRPr="0090110F" w:rsidRDefault="00EA06B2" w:rsidP="0090110F">
      <w:pPr>
        <w:spacing w:after="0" w:line="240" w:lineRule="auto"/>
        <w:ind w:firstLine="709"/>
        <w:jc w:val="both"/>
        <w:rPr>
          <w:rFonts w:ascii="Times New Roman" w:hAnsi="Times New Roman" w:cs="Times New Roman"/>
          <w:sz w:val="24"/>
          <w:szCs w:val="24"/>
        </w:rPr>
      </w:pPr>
    </w:p>
    <w:p w:rsidR="00EA06B2" w:rsidRPr="0090110F" w:rsidRDefault="00EA06B2" w:rsidP="0090110F">
      <w:pPr>
        <w:spacing w:after="0" w:line="240" w:lineRule="auto"/>
        <w:jc w:val="both"/>
        <w:rPr>
          <w:rFonts w:ascii="Times New Roman" w:hAnsi="Times New Roman" w:cs="Times New Roman"/>
          <w:b/>
          <w:bCs/>
          <w:sz w:val="24"/>
          <w:szCs w:val="24"/>
        </w:rPr>
      </w:pPr>
      <w:r w:rsidRPr="0090110F">
        <w:rPr>
          <w:rFonts w:ascii="Times New Roman" w:hAnsi="Times New Roman" w:cs="Times New Roman"/>
          <w:b/>
          <w:bCs/>
          <w:sz w:val="24"/>
          <w:szCs w:val="24"/>
        </w:rPr>
        <w:t>35. Если рынок бензина характеризуется сокращением предложения, то на рынке транспортных услуг, при прочих равных условиях, это обязательно проявится:</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1) в снижении цен на транспортные услуги;</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2) в сокращении спроса на транспортные услуги;</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3) в уменьшении величины предложения транспортных услуг;</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4) в смещении кривой предложения на транспортные услуги.</w:t>
      </w:r>
    </w:p>
    <w:p w:rsidR="00EA06B2" w:rsidRPr="0090110F" w:rsidRDefault="00EA06B2" w:rsidP="0090110F">
      <w:pPr>
        <w:spacing w:after="0" w:line="240" w:lineRule="auto"/>
        <w:ind w:firstLine="709"/>
        <w:jc w:val="both"/>
        <w:rPr>
          <w:rFonts w:ascii="Times New Roman" w:hAnsi="Times New Roman" w:cs="Times New Roman"/>
          <w:sz w:val="24"/>
          <w:szCs w:val="24"/>
        </w:rPr>
      </w:pPr>
    </w:p>
    <w:p w:rsidR="00EA06B2" w:rsidRPr="0090110F" w:rsidRDefault="00EA06B2" w:rsidP="0090110F">
      <w:pPr>
        <w:spacing w:after="0" w:line="240" w:lineRule="auto"/>
        <w:jc w:val="both"/>
        <w:rPr>
          <w:rFonts w:ascii="Times New Roman" w:hAnsi="Times New Roman" w:cs="Times New Roman"/>
          <w:b/>
          <w:bCs/>
          <w:sz w:val="24"/>
          <w:szCs w:val="24"/>
        </w:rPr>
      </w:pPr>
      <w:r w:rsidRPr="0090110F">
        <w:rPr>
          <w:rFonts w:ascii="Times New Roman" w:hAnsi="Times New Roman" w:cs="Times New Roman"/>
          <w:b/>
          <w:bCs/>
          <w:sz w:val="24"/>
          <w:szCs w:val="24"/>
        </w:rPr>
        <w:t>36. Что из нижеперечисленного приведет к изменению в предложении:</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1) изменение числа продавцов блага;</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2) повышение налога на добавленную стоимость в производстве благ;</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3) внедрение более эффективной технологии производства блага;</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4) все перечисленное верно.</w:t>
      </w:r>
    </w:p>
    <w:p w:rsidR="00EA06B2" w:rsidRDefault="00EA06B2" w:rsidP="0090110F">
      <w:pPr>
        <w:spacing w:after="0" w:line="240" w:lineRule="auto"/>
        <w:jc w:val="both"/>
        <w:rPr>
          <w:rFonts w:ascii="Times New Roman" w:hAnsi="Times New Roman" w:cs="Times New Roman"/>
          <w:b/>
          <w:bCs/>
          <w:sz w:val="24"/>
          <w:szCs w:val="24"/>
        </w:rPr>
      </w:pPr>
    </w:p>
    <w:p w:rsidR="00EA06B2" w:rsidRPr="0090110F" w:rsidRDefault="00EA06B2" w:rsidP="0090110F">
      <w:pPr>
        <w:spacing w:after="0" w:line="240" w:lineRule="auto"/>
        <w:jc w:val="both"/>
        <w:rPr>
          <w:rFonts w:ascii="Times New Roman" w:hAnsi="Times New Roman" w:cs="Times New Roman"/>
          <w:b/>
          <w:bCs/>
          <w:sz w:val="24"/>
          <w:szCs w:val="24"/>
        </w:rPr>
      </w:pPr>
      <w:r w:rsidRPr="0090110F">
        <w:rPr>
          <w:rFonts w:ascii="Times New Roman" w:hAnsi="Times New Roman" w:cs="Times New Roman"/>
          <w:b/>
          <w:bCs/>
          <w:sz w:val="24"/>
          <w:szCs w:val="24"/>
        </w:rPr>
        <w:t>37. Рыночное равновесие достижимо и единственно:</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1) да;</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2) нет;</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3) при определенных условиях;</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4) только для рынков природных ресурсов.</w:t>
      </w:r>
    </w:p>
    <w:p w:rsidR="00EA06B2" w:rsidRPr="0090110F" w:rsidRDefault="00EA06B2" w:rsidP="0090110F">
      <w:pPr>
        <w:spacing w:after="0" w:line="240" w:lineRule="auto"/>
        <w:ind w:firstLine="709"/>
        <w:jc w:val="both"/>
        <w:rPr>
          <w:rFonts w:ascii="Times New Roman" w:hAnsi="Times New Roman" w:cs="Times New Roman"/>
          <w:sz w:val="24"/>
          <w:szCs w:val="24"/>
        </w:rPr>
      </w:pPr>
    </w:p>
    <w:p w:rsidR="00EA06B2" w:rsidRPr="0090110F" w:rsidRDefault="00EA06B2" w:rsidP="0090110F">
      <w:pPr>
        <w:spacing w:after="0" w:line="240" w:lineRule="auto"/>
        <w:jc w:val="both"/>
        <w:rPr>
          <w:rFonts w:ascii="Times New Roman" w:hAnsi="Times New Roman" w:cs="Times New Roman"/>
          <w:b/>
          <w:bCs/>
          <w:sz w:val="24"/>
          <w:szCs w:val="24"/>
        </w:rPr>
      </w:pPr>
      <w:r w:rsidRPr="0090110F">
        <w:rPr>
          <w:rFonts w:ascii="Times New Roman" w:hAnsi="Times New Roman" w:cs="Times New Roman"/>
          <w:b/>
          <w:bCs/>
          <w:sz w:val="24"/>
          <w:szCs w:val="24"/>
        </w:rPr>
        <w:t>38. Как изменится цена на лимоны, если государство установит «потолок» цены на чай ниже равновесной рыночной цены, считая, что указанные продукты являются комплементарными благами, а другие рыночные факторы остаются неизменными?</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1) возрастёт;</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2) снизится;</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3) останется без изменений;</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4) информации для вывода недостаточно.</w:t>
      </w:r>
    </w:p>
    <w:p w:rsidR="00EA06B2" w:rsidRPr="0090110F" w:rsidRDefault="00EA06B2" w:rsidP="0090110F">
      <w:pPr>
        <w:spacing w:after="0" w:line="240" w:lineRule="auto"/>
        <w:ind w:firstLine="709"/>
        <w:jc w:val="both"/>
        <w:rPr>
          <w:rFonts w:ascii="Times New Roman" w:hAnsi="Times New Roman" w:cs="Times New Roman"/>
          <w:sz w:val="24"/>
          <w:szCs w:val="24"/>
        </w:rPr>
      </w:pPr>
    </w:p>
    <w:p w:rsidR="00EA06B2" w:rsidRPr="0090110F" w:rsidRDefault="00EA06B2" w:rsidP="0090110F">
      <w:pPr>
        <w:spacing w:after="0" w:line="240" w:lineRule="auto"/>
        <w:jc w:val="both"/>
        <w:rPr>
          <w:rFonts w:ascii="Times New Roman" w:hAnsi="Times New Roman" w:cs="Times New Roman"/>
          <w:b/>
          <w:bCs/>
          <w:sz w:val="24"/>
          <w:szCs w:val="24"/>
        </w:rPr>
      </w:pPr>
      <w:r w:rsidRPr="0090110F">
        <w:rPr>
          <w:rFonts w:ascii="Times New Roman" w:hAnsi="Times New Roman" w:cs="Times New Roman"/>
          <w:b/>
          <w:bCs/>
          <w:sz w:val="24"/>
          <w:szCs w:val="24"/>
        </w:rPr>
        <w:t>39. Если перекрестная эластичность двух благ равна (– 2), то это говорит о том, что:</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1) эти блага являются коплементарными;</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2) эти блага обмениваются в пропорции 2:1;</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3) цена одного блага в 2 раза ниже цены другого блага;</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4) спрос на блага изменяется в 2 раза меньше по сравнению с ростом дохода.</w:t>
      </w:r>
    </w:p>
    <w:p w:rsidR="00EA06B2" w:rsidRPr="0090110F" w:rsidRDefault="00EA06B2" w:rsidP="0090110F">
      <w:pPr>
        <w:spacing w:after="0" w:line="240" w:lineRule="auto"/>
        <w:ind w:firstLine="709"/>
        <w:jc w:val="both"/>
        <w:rPr>
          <w:rFonts w:ascii="Times New Roman" w:hAnsi="Times New Roman" w:cs="Times New Roman"/>
          <w:sz w:val="24"/>
          <w:szCs w:val="24"/>
        </w:rPr>
      </w:pPr>
    </w:p>
    <w:p w:rsidR="00EA06B2" w:rsidRPr="0090110F" w:rsidRDefault="00EA06B2" w:rsidP="0090110F">
      <w:pPr>
        <w:spacing w:after="0" w:line="240" w:lineRule="auto"/>
        <w:jc w:val="both"/>
        <w:rPr>
          <w:rFonts w:ascii="Times New Roman" w:hAnsi="Times New Roman" w:cs="Times New Roman"/>
          <w:b/>
          <w:bCs/>
          <w:sz w:val="24"/>
          <w:szCs w:val="24"/>
        </w:rPr>
      </w:pPr>
      <w:r w:rsidRPr="0090110F">
        <w:rPr>
          <w:rFonts w:ascii="Times New Roman" w:hAnsi="Times New Roman" w:cs="Times New Roman"/>
          <w:b/>
          <w:bCs/>
          <w:sz w:val="24"/>
          <w:szCs w:val="24"/>
        </w:rPr>
        <w:t>40. Если перекрестная эластичность по цене двух благ равна нулю, то это означает, что:</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1) блага являются субститутами;</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2) блага являются комплементарными;</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3) оба блага являются неполноценными;</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4) блага являются независимыми в потреблении друг от друга.</w:t>
      </w:r>
    </w:p>
    <w:p w:rsidR="00EA06B2" w:rsidRPr="0090110F" w:rsidRDefault="00EA06B2" w:rsidP="0090110F">
      <w:pPr>
        <w:spacing w:after="0" w:line="240" w:lineRule="auto"/>
        <w:ind w:firstLine="709"/>
        <w:jc w:val="both"/>
        <w:rPr>
          <w:rFonts w:ascii="Times New Roman" w:hAnsi="Times New Roman" w:cs="Times New Roman"/>
          <w:sz w:val="24"/>
          <w:szCs w:val="24"/>
        </w:rPr>
      </w:pPr>
    </w:p>
    <w:p w:rsidR="00EA06B2" w:rsidRPr="0090110F" w:rsidRDefault="00EA06B2" w:rsidP="0090110F">
      <w:pPr>
        <w:spacing w:after="0" w:line="240" w:lineRule="auto"/>
        <w:jc w:val="both"/>
        <w:rPr>
          <w:rFonts w:ascii="Times New Roman" w:hAnsi="Times New Roman" w:cs="Times New Roman"/>
          <w:b/>
          <w:bCs/>
          <w:sz w:val="24"/>
          <w:szCs w:val="24"/>
        </w:rPr>
      </w:pPr>
      <w:r w:rsidRPr="0090110F">
        <w:rPr>
          <w:rFonts w:ascii="Times New Roman" w:hAnsi="Times New Roman" w:cs="Times New Roman"/>
          <w:b/>
          <w:bCs/>
          <w:sz w:val="24"/>
          <w:szCs w:val="24"/>
        </w:rPr>
        <w:t>41. Если коэффициент перекрестной эластичности двух товаров равен + 1,5, то это свидетельствует о том, что:</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1) товары являются субститутами;</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2) товары являются дополняемыми благами;</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3) предложение товаров увеличится в 1,5 раза при снижении цены;</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4) спрос на блага увеличится в 1,5 раза быстрее их цены.</w:t>
      </w:r>
    </w:p>
    <w:p w:rsidR="00EA06B2" w:rsidRPr="0090110F" w:rsidRDefault="00EA06B2" w:rsidP="0090110F">
      <w:pPr>
        <w:spacing w:after="0" w:line="240" w:lineRule="auto"/>
        <w:ind w:firstLine="709"/>
        <w:jc w:val="both"/>
        <w:rPr>
          <w:rFonts w:ascii="Times New Roman" w:hAnsi="Times New Roman" w:cs="Times New Roman"/>
          <w:sz w:val="24"/>
          <w:szCs w:val="24"/>
        </w:rPr>
      </w:pPr>
    </w:p>
    <w:p w:rsidR="00EA06B2" w:rsidRPr="0090110F" w:rsidRDefault="00EA06B2" w:rsidP="0090110F">
      <w:pPr>
        <w:spacing w:after="0" w:line="240" w:lineRule="auto"/>
        <w:jc w:val="both"/>
        <w:rPr>
          <w:rFonts w:ascii="Times New Roman" w:hAnsi="Times New Roman" w:cs="Times New Roman"/>
          <w:b/>
          <w:bCs/>
          <w:sz w:val="24"/>
          <w:szCs w:val="24"/>
        </w:rPr>
      </w:pPr>
      <w:r w:rsidRPr="0090110F">
        <w:rPr>
          <w:rFonts w:ascii="Times New Roman" w:hAnsi="Times New Roman" w:cs="Times New Roman"/>
          <w:b/>
          <w:bCs/>
          <w:sz w:val="24"/>
          <w:szCs w:val="24"/>
        </w:rPr>
        <w:t>42. Если ценовая эластичность спроса является единичной, то это говорит о том, что в случае повышения предприятием цены на свой продукт, общая выручка предприятия:</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1) увеличится;</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2) уменьшится;</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3) не изменится;</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4) не зависит от эластичности.</w:t>
      </w:r>
    </w:p>
    <w:p w:rsidR="00EA06B2" w:rsidRPr="0090110F" w:rsidRDefault="00EA06B2" w:rsidP="0090110F">
      <w:pPr>
        <w:spacing w:after="0" w:line="240" w:lineRule="auto"/>
        <w:ind w:firstLine="709"/>
        <w:jc w:val="both"/>
        <w:rPr>
          <w:rFonts w:ascii="Times New Roman" w:hAnsi="Times New Roman" w:cs="Times New Roman"/>
          <w:sz w:val="24"/>
          <w:szCs w:val="24"/>
        </w:rPr>
      </w:pPr>
    </w:p>
    <w:p w:rsidR="00EA06B2" w:rsidRPr="0090110F" w:rsidRDefault="00EA06B2" w:rsidP="0090110F">
      <w:pPr>
        <w:spacing w:after="0" w:line="240" w:lineRule="auto"/>
        <w:jc w:val="both"/>
        <w:rPr>
          <w:rFonts w:ascii="Times New Roman" w:hAnsi="Times New Roman" w:cs="Times New Roman"/>
          <w:b/>
          <w:bCs/>
          <w:sz w:val="24"/>
          <w:szCs w:val="24"/>
        </w:rPr>
      </w:pPr>
      <w:r w:rsidRPr="0090110F">
        <w:rPr>
          <w:rFonts w:ascii="Times New Roman" w:hAnsi="Times New Roman" w:cs="Times New Roman"/>
          <w:b/>
          <w:bCs/>
          <w:sz w:val="24"/>
          <w:szCs w:val="24"/>
        </w:rPr>
        <w:t xml:space="preserve">43. Используя приведенный график, назовите причину, вызвавшую сдвиг кривой предложения вправо и увеличение объема продаж с </w:t>
      </w:r>
      <w:r w:rsidRPr="0090110F">
        <w:rPr>
          <w:rFonts w:ascii="Times New Roman" w:hAnsi="Times New Roman" w:cs="Times New Roman"/>
          <w:b/>
          <w:bCs/>
          <w:sz w:val="24"/>
          <w:szCs w:val="24"/>
          <w:lang w:val="en-US"/>
        </w:rPr>
        <w:t>Q</w:t>
      </w:r>
      <w:r w:rsidRPr="0090110F">
        <w:rPr>
          <w:rFonts w:ascii="Times New Roman" w:hAnsi="Times New Roman" w:cs="Times New Roman"/>
          <w:b/>
          <w:bCs/>
          <w:sz w:val="24"/>
          <w:szCs w:val="24"/>
          <w:vertAlign w:val="subscript"/>
        </w:rPr>
        <w:t>1</w:t>
      </w:r>
      <w:r w:rsidRPr="0090110F">
        <w:rPr>
          <w:rFonts w:ascii="Times New Roman" w:hAnsi="Times New Roman" w:cs="Times New Roman"/>
          <w:b/>
          <w:bCs/>
          <w:sz w:val="24"/>
          <w:szCs w:val="24"/>
        </w:rPr>
        <w:t xml:space="preserve">  до </w:t>
      </w:r>
      <w:r w:rsidRPr="0090110F">
        <w:rPr>
          <w:rFonts w:ascii="Times New Roman" w:hAnsi="Times New Roman" w:cs="Times New Roman"/>
          <w:b/>
          <w:bCs/>
          <w:sz w:val="24"/>
          <w:szCs w:val="24"/>
          <w:lang w:val="en-US"/>
        </w:rPr>
        <w:t>Q</w:t>
      </w:r>
      <w:r w:rsidRPr="0090110F">
        <w:rPr>
          <w:rFonts w:ascii="Times New Roman" w:hAnsi="Times New Roman" w:cs="Times New Roman"/>
          <w:b/>
          <w:bCs/>
          <w:sz w:val="24"/>
          <w:szCs w:val="24"/>
          <w:vertAlign w:val="subscript"/>
        </w:rPr>
        <w:t>2</w:t>
      </w:r>
      <w:r w:rsidRPr="0090110F">
        <w:rPr>
          <w:rFonts w:ascii="Times New Roman" w:hAnsi="Times New Roman" w:cs="Times New Roman"/>
          <w:b/>
          <w:bCs/>
          <w:sz w:val="24"/>
          <w:szCs w:val="24"/>
        </w:rPr>
        <w:t>:</w:t>
      </w:r>
    </w:p>
    <w:p w:rsidR="00EA06B2" w:rsidRPr="0090110F" w:rsidRDefault="00EA06B2" w:rsidP="0090110F">
      <w:pPr>
        <w:spacing w:after="0" w:line="240" w:lineRule="auto"/>
        <w:jc w:val="both"/>
        <w:rPr>
          <w:rFonts w:ascii="Times New Roman" w:hAnsi="Times New Roman" w:cs="Times New Roman"/>
          <w:b/>
          <w:bCs/>
          <w:sz w:val="24"/>
          <w:szCs w:val="24"/>
        </w:rPr>
      </w:pPr>
    </w:p>
    <w:p w:rsidR="00EA06B2" w:rsidRPr="0090110F" w:rsidRDefault="00EA06B2" w:rsidP="0090110F">
      <w:pPr>
        <w:tabs>
          <w:tab w:val="left" w:pos="1843"/>
          <w:tab w:val="left" w:pos="3907"/>
          <w:tab w:val="left" w:pos="4136"/>
        </w:tabs>
        <w:spacing w:line="240" w:lineRule="auto"/>
        <w:jc w:val="both"/>
        <w:rPr>
          <w:rFonts w:ascii="Times New Roman" w:hAnsi="Times New Roman" w:cs="Times New Roman"/>
          <w:sz w:val="24"/>
          <w:szCs w:val="24"/>
        </w:rPr>
      </w:pPr>
      <w:r>
        <w:rPr>
          <w:noProof/>
          <w:lang w:eastAsia="ru-RU"/>
        </w:rPr>
        <w:pict>
          <v:shape id="AutoShape 358" o:spid="_x0000_s1364" type="#_x0000_t32" style="position:absolute;left:0;text-align:left;margin-left:105.65pt;margin-top:10.45pt;width:0;height:132.95pt;flip:y;z-index:251590656;visibility:visible">
            <v:stroke endarrow="block"/>
          </v:shape>
        </w:pict>
      </w:r>
      <w:r>
        <w:rPr>
          <w:noProof/>
          <w:lang w:eastAsia="ru-RU"/>
        </w:rPr>
        <w:pict>
          <v:shape id="AutoShape 360" o:spid="_x0000_s1365" type="#_x0000_t32" style="position:absolute;left:0;text-align:left;margin-left:114.25pt;margin-top:27.75pt;width:77.2pt;height:70.85pt;flip:y;z-index:251592704;visibility:visible"/>
        </w:pict>
      </w:r>
      <w:r w:rsidRPr="0090110F">
        <w:rPr>
          <w:rFonts w:ascii="Times New Roman" w:hAnsi="Times New Roman" w:cs="Times New Roman"/>
          <w:sz w:val="24"/>
          <w:szCs w:val="24"/>
        </w:rPr>
        <w:tab/>
      </w:r>
      <w:r w:rsidRPr="0090110F">
        <w:rPr>
          <w:rFonts w:ascii="Times New Roman" w:hAnsi="Times New Roman" w:cs="Times New Roman"/>
          <w:sz w:val="24"/>
          <w:szCs w:val="24"/>
          <w:lang w:val="en-US"/>
        </w:rPr>
        <w:t>P</w:t>
      </w:r>
      <w:r w:rsidRPr="0090110F">
        <w:rPr>
          <w:rFonts w:ascii="Times New Roman" w:hAnsi="Times New Roman" w:cs="Times New Roman"/>
          <w:sz w:val="24"/>
          <w:szCs w:val="24"/>
        </w:rPr>
        <w:tab/>
      </w:r>
      <w:r w:rsidRPr="0090110F">
        <w:rPr>
          <w:rFonts w:ascii="Times New Roman" w:hAnsi="Times New Roman" w:cs="Times New Roman"/>
          <w:sz w:val="24"/>
          <w:szCs w:val="24"/>
          <w:lang w:val="en-US"/>
        </w:rPr>
        <w:t>S</w:t>
      </w:r>
      <w:r w:rsidRPr="0090110F">
        <w:rPr>
          <w:rFonts w:ascii="Times New Roman" w:hAnsi="Times New Roman" w:cs="Times New Roman"/>
          <w:sz w:val="24"/>
          <w:szCs w:val="24"/>
          <w:vertAlign w:val="subscript"/>
        </w:rPr>
        <w:t>1</w:t>
      </w:r>
    </w:p>
    <w:p w:rsidR="00EA06B2" w:rsidRPr="0090110F" w:rsidRDefault="00EA06B2" w:rsidP="0090110F">
      <w:pPr>
        <w:spacing w:line="240" w:lineRule="auto"/>
        <w:jc w:val="both"/>
        <w:rPr>
          <w:rFonts w:ascii="Times New Roman" w:hAnsi="Times New Roman" w:cs="Times New Roman"/>
          <w:sz w:val="24"/>
          <w:szCs w:val="24"/>
        </w:rPr>
      </w:pPr>
      <w:r>
        <w:rPr>
          <w:noProof/>
          <w:lang w:eastAsia="ru-RU"/>
        </w:rPr>
        <w:pict>
          <v:shape id="AutoShape 362" o:spid="_x0000_s1366" type="#_x0000_t32" style="position:absolute;left:0;text-align:left;margin-left:118.85pt;margin-top:13.6pt;width:96.2pt;height:63.95pt;z-index:251594752;visibility:visible"/>
        </w:pict>
      </w:r>
    </w:p>
    <w:p w:rsidR="00EA06B2" w:rsidRPr="0090110F" w:rsidRDefault="00EA06B2" w:rsidP="0090110F">
      <w:pPr>
        <w:tabs>
          <w:tab w:val="left" w:pos="1843"/>
          <w:tab w:val="left" w:pos="2385"/>
          <w:tab w:val="center" w:pos="4677"/>
        </w:tabs>
        <w:spacing w:line="240" w:lineRule="auto"/>
        <w:jc w:val="both"/>
        <w:rPr>
          <w:rFonts w:ascii="Times New Roman" w:hAnsi="Times New Roman" w:cs="Times New Roman"/>
          <w:sz w:val="24"/>
          <w:szCs w:val="24"/>
          <w:vertAlign w:val="subscript"/>
        </w:rPr>
      </w:pPr>
      <w:r>
        <w:rPr>
          <w:noProof/>
          <w:lang w:eastAsia="ru-RU"/>
        </w:rPr>
        <w:pict>
          <v:shape id="AutoShape 372" o:spid="_x0000_s1367" type="#_x0000_t32" style="position:absolute;left:0;text-align:left;margin-left:149.55pt;margin-top:7.6pt;width:.15pt;height:78.8pt;flip:x;z-index:251604992;visibility:visible">
            <v:stroke dashstyle="dash"/>
          </v:shape>
        </w:pict>
      </w:r>
      <w:r>
        <w:rPr>
          <w:noProof/>
          <w:lang w:eastAsia="ru-RU"/>
        </w:rPr>
        <w:pict>
          <v:shape id="AutoShape 370" o:spid="_x0000_s1368" type="#_x0000_t32" style="position:absolute;left:0;text-align:left;margin-left:105.45pt;margin-top:7.6pt;width:44.1pt;height:1.25pt;flip:y;z-index:251602944;visibility:visible">
            <v:stroke dashstyle="dash"/>
          </v:shape>
        </w:pict>
      </w:r>
      <w:r>
        <w:rPr>
          <w:noProof/>
          <w:lang w:eastAsia="ru-RU"/>
        </w:rPr>
        <w:pict>
          <v:shape id="AutoShape 361" o:spid="_x0000_s1369" type="#_x0000_t32" style="position:absolute;left:0;text-align:left;margin-left:146.5pt;margin-top:4.65pt;width:78.35pt;height:75.5pt;flip:y;z-index:251593728;visibility:visible"/>
        </w:pict>
      </w:r>
      <w:r w:rsidRPr="0090110F">
        <w:rPr>
          <w:rFonts w:ascii="Times New Roman" w:hAnsi="Times New Roman" w:cs="Times New Roman"/>
          <w:sz w:val="24"/>
          <w:szCs w:val="24"/>
        </w:rPr>
        <w:tab/>
      </w:r>
      <w:r w:rsidRPr="0090110F">
        <w:rPr>
          <w:rFonts w:ascii="Times New Roman" w:hAnsi="Times New Roman" w:cs="Times New Roman"/>
          <w:sz w:val="24"/>
          <w:szCs w:val="24"/>
          <w:lang w:val="en-US"/>
        </w:rPr>
        <w:t>P</w:t>
      </w:r>
      <w:r w:rsidRPr="0090110F">
        <w:rPr>
          <w:rFonts w:ascii="Times New Roman" w:hAnsi="Times New Roman" w:cs="Times New Roman"/>
          <w:sz w:val="24"/>
          <w:szCs w:val="24"/>
          <w:vertAlign w:val="subscript"/>
        </w:rPr>
        <w:t>1</w:t>
      </w:r>
      <w:r w:rsidRPr="0090110F">
        <w:rPr>
          <w:rFonts w:ascii="Times New Roman" w:hAnsi="Times New Roman" w:cs="Times New Roman"/>
          <w:sz w:val="24"/>
          <w:szCs w:val="24"/>
        </w:rPr>
        <w:tab/>
      </w:r>
      <w:r w:rsidRPr="0090110F">
        <w:rPr>
          <w:rFonts w:ascii="Times New Roman" w:hAnsi="Times New Roman" w:cs="Times New Roman"/>
          <w:sz w:val="24"/>
          <w:szCs w:val="24"/>
        </w:rPr>
        <w:tab/>
      </w:r>
      <w:r w:rsidRPr="0090110F">
        <w:rPr>
          <w:rFonts w:ascii="Times New Roman" w:hAnsi="Times New Roman" w:cs="Times New Roman"/>
          <w:sz w:val="24"/>
          <w:szCs w:val="24"/>
          <w:lang w:val="en-US"/>
        </w:rPr>
        <w:t>S</w:t>
      </w:r>
      <w:r w:rsidRPr="0090110F">
        <w:rPr>
          <w:rFonts w:ascii="Times New Roman" w:hAnsi="Times New Roman" w:cs="Times New Roman"/>
          <w:sz w:val="24"/>
          <w:szCs w:val="24"/>
          <w:vertAlign w:val="subscript"/>
        </w:rPr>
        <w:t>2</w:t>
      </w:r>
    </w:p>
    <w:p w:rsidR="00EA06B2" w:rsidRPr="0090110F" w:rsidRDefault="00EA06B2" w:rsidP="0090110F">
      <w:pPr>
        <w:tabs>
          <w:tab w:val="left" w:pos="1843"/>
          <w:tab w:val="left" w:pos="4333"/>
          <w:tab w:val="left" w:pos="4420"/>
          <w:tab w:val="center" w:pos="4677"/>
        </w:tabs>
        <w:spacing w:after="0" w:line="240" w:lineRule="auto"/>
        <w:jc w:val="both"/>
        <w:rPr>
          <w:rFonts w:ascii="Times New Roman" w:hAnsi="Times New Roman" w:cs="Times New Roman"/>
          <w:sz w:val="24"/>
          <w:szCs w:val="24"/>
          <w:vertAlign w:val="subscript"/>
        </w:rPr>
      </w:pPr>
      <w:r>
        <w:rPr>
          <w:noProof/>
          <w:lang w:eastAsia="ru-RU"/>
        </w:rPr>
        <w:pict>
          <v:shape id="AutoShape 373" o:spid="_x0000_s1370" type="#_x0000_t32" style="position:absolute;left:0;text-align:left;margin-left:191.45pt;margin-top:7.2pt;width:0;height:50.6pt;z-index:251606016;visibility:visible">
            <v:stroke dashstyle="dash"/>
          </v:shape>
        </w:pict>
      </w:r>
      <w:r>
        <w:rPr>
          <w:noProof/>
          <w:lang w:eastAsia="ru-RU"/>
        </w:rPr>
        <w:pict>
          <v:shape id="AutoShape 371" o:spid="_x0000_s1371" type="#_x0000_t32" style="position:absolute;left:0;text-align:left;margin-left:105.45pt;margin-top:7.2pt;width:85.85pt;height:1.9pt;flip:x;z-index:251603968;visibility:visible">
            <v:stroke dashstyle="dash"/>
          </v:shape>
        </w:pict>
      </w:r>
      <w:r w:rsidRPr="0090110F">
        <w:rPr>
          <w:rFonts w:ascii="Times New Roman" w:hAnsi="Times New Roman" w:cs="Times New Roman"/>
          <w:sz w:val="24"/>
          <w:szCs w:val="24"/>
        </w:rPr>
        <w:tab/>
      </w:r>
      <w:r w:rsidRPr="0090110F">
        <w:rPr>
          <w:rFonts w:ascii="Times New Roman" w:hAnsi="Times New Roman" w:cs="Times New Roman"/>
          <w:sz w:val="24"/>
          <w:szCs w:val="24"/>
          <w:lang w:val="en-US"/>
        </w:rPr>
        <w:t>P</w:t>
      </w:r>
      <w:r w:rsidRPr="0090110F">
        <w:rPr>
          <w:rFonts w:ascii="Times New Roman" w:hAnsi="Times New Roman" w:cs="Times New Roman"/>
          <w:sz w:val="24"/>
          <w:szCs w:val="24"/>
          <w:vertAlign w:val="subscript"/>
        </w:rPr>
        <w:t>2</w:t>
      </w:r>
      <w:r w:rsidRPr="0090110F">
        <w:rPr>
          <w:rFonts w:ascii="Times New Roman" w:hAnsi="Times New Roman" w:cs="Times New Roman"/>
          <w:sz w:val="24"/>
          <w:szCs w:val="24"/>
          <w:vertAlign w:val="subscript"/>
        </w:rPr>
        <w:tab/>
      </w:r>
      <w:r w:rsidRPr="0090110F">
        <w:rPr>
          <w:rFonts w:ascii="Times New Roman" w:hAnsi="Times New Roman" w:cs="Times New Roman"/>
          <w:sz w:val="24"/>
          <w:szCs w:val="24"/>
          <w:lang w:val="en-US"/>
        </w:rPr>
        <w:t>D</w:t>
      </w:r>
      <w:r w:rsidRPr="0090110F">
        <w:rPr>
          <w:rFonts w:ascii="Times New Roman" w:hAnsi="Times New Roman" w:cs="Times New Roman"/>
          <w:sz w:val="24"/>
          <w:szCs w:val="24"/>
          <w:vertAlign w:val="subscript"/>
        </w:rPr>
        <w:t>1</w:t>
      </w:r>
      <w:r w:rsidRPr="0090110F">
        <w:rPr>
          <w:rFonts w:ascii="Times New Roman" w:hAnsi="Times New Roman" w:cs="Times New Roman"/>
          <w:sz w:val="24"/>
          <w:szCs w:val="24"/>
          <w:vertAlign w:val="subscript"/>
        </w:rPr>
        <w:tab/>
      </w:r>
    </w:p>
    <w:p w:rsidR="00EA06B2" w:rsidRPr="0090110F" w:rsidRDefault="00EA06B2" w:rsidP="0090110F">
      <w:pPr>
        <w:spacing w:line="240" w:lineRule="auto"/>
        <w:jc w:val="center"/>
        <w:rPr>
          <w:rFonts w:ascii="Times New Roman" w:hAnsi="Times New Roman" w:cs="Times New Roman"/>
          <w:sz w:val="24"/>
          <w:szCs w:val="24"/>
        </w:rPr>
      </w:pPr>
    </w:p>
    <w:p w:rsidR="00EA06B2" w:rsidRPr="0090110F" w:rsidRDefault="00EA06B2" w:rsidP="0090110F">
      <w:pPr>
        <w:tabs>
          <w:tab w:val="left" w:pos="1912"/>
        </w:tabs>
        <w:spacing w:after="0" w:line="240" w:lineRule="auto"/>
        <w:jc w:val="both"/>
        <w:rPr>
          <w:rFonts w:ascii="Times New Roman" w:hAnsi="Times New Roman" w:cs="Times New Roman"/>
          <w:sz w:val="24"/>
          <w:szCs w:val="24"/>
        </w:rPr>
      </w:pPr>
      <w:r>
        <w:rPr>
          <w:noProof/>
          <w:lang w:eastAsia="ru-RU"/>
        </w:rPr>
        <w:pict>
          <v:shape id="AutoShape 359" o:spid="_x0000_s1372" type="#_x0000_t32" style="position:absolute;left:0;text-align:left;margin-left:105.65pt;margin-top:10.8pt;width:130.7pt;height:.05pt;z-index:251591680;visibility:visible">
            <v:stroke endarrow="block"/>
          </v:shape>
        </w:pict>
      </w:r>
      <w:r w:rsidRPr="0090110F">
        <w:rPr>
          <w:rFonts w:ascii="Times New Roman" w:hAnsi="Times New Roman" w:cs="Times New Roman"/>
          <w:sz w:val="24"/>
          <w:szCs w:val="24"/>
        </w:rPr>
        <w:tab/>
        <w:t>0</w:t>
      </w:r>
    </w:p>
    <w:p w:rsidR="00EA06B2" w:rsidRPr="0090110F" w:rsidRDefault="00EA06B2" w:rsidP="0090110F">
      <w:pPr>
        <w:tabs>
          <w:tab w:val="left" w:pos="2938"/>
          <w:tab w:val="left" w:pos="3859"/>
          <w:tab w:val="left" w:pos="4827"/>
        </w:tabs>
        <w:spacing w:after="0" w:line="240" w:lineRule="auto"/>
        <w:jc w:val="both"/>
        <w:rPr>
          <w:rFonts w:ascii="Times New Roman" w:hAnsi="Times New Roman" w:cs="Times New Roman"/>
          <w:sz w:val="24"/>
          <w:szCs w:val="24"/>
        </w:rPr>
      </w:pPr>
      <w:r w:rsidRPr="0090110F">
        <w:rPr>
          <w:rFonts w:ascii="Times New Roman" w:hAnsi="Times New Roman" w:cs="Times New Roman"/>
          <w:sz w:val="24"/>
          <w:szCs w:val="24"/>
        </w:rPr>
        <w:t xml:space="preserve">                                 </w:t>
      </w:r>
      <w:r w:rsidRPr="0090110F">
        <w:rPr>
          <w:rFonts w:ascii="Times New Roman" w:hAnsi="Times New Roman" w:cs="Times New Roman"/>
          <w:sz w:val="24"/>
          <w:szCs w:val="24"/>
          <w:lang w:val="en-US"/>
        </w:rPr>
        <w:t>Q</w:t>
      </w:r>
      <w:r w:rsidRPr="0090110F">
        <w:rPr>
          <w:rFonts w:ascii="Times New Roman" w:hAnsi="Times New Roman" w:cs="Times New Roman"/>
          <w:sz w:val="24"/>
          <w:szCs w:val="24"/>
          <w:vertAlign w:val="subscript"/>
        </w:rPr>
        <w:t xml:space="preserve">1             </w:t>
      </w:r>
      <w:r w:rsidRPr="0090110F">
        <w:rPr>
          <w:rFonts w:ascii="Times New Roman" w:hAnsi="Times New Roman" w:cs="Times New Roman"/>
          <w:sz w:val="24"/>
          <w:szCs w:val="24"/>
          <w:lang w:val="en-US"/>
        </w:rPr>
        <w:t>Q</w:t>
      </w:r>
      <w:r w:rsidRPr="0090110F">
        <w:rPr>
          <w:rFonts w:ascii="Times New Roman" w:hAnsi="Times New Roman" w:cs="Times New Roman"/>
          <w:sz w:val="24"/>
          <w:szCs w:val="24"/>
          <w:vertAlign w:val="subscript"/>
        </w:rPr>
        <w:t xml:space="preserve">2             </w:t>
      </w:r>
      <w:r w:rsidRPr="0090110F">
        <w:rPr>
          <w:rFonts w:ascii="Times New Roman" w:hAnsi="Times New Roman" w:cs="Times New Roman"/>
          <w:sz w:val="24"/>
          <w:szCs w:val="24"/>
          <w:lang w:val="en-US"/>
        </w:rPr>
        <w:t>Q</w:t>
      </w:r>
    </w:p>
    <w:p w:rsidR="00EA06B2" w:rsidRPr="0090110F" w:rsidRDefault="00EA06B2" w:rsidP="0090110F">
      <w:pPr>
        <w:spacing w:after="0" w:line="240" w:lineRule="auto"/>
        <w:jc w:val="both"/>
        <w:rPr>
          <w:rFonts w:ascii="Times New Roman" w:hAnsi="Times New Roman" w:cs="Times New Roman"/>
          <w:sz w:val="24"/>
          <w:szCs w:val="24"/>
        </w:rPr>
      </w:pPr>
    </w:p>
    <w:p w:rsidR="00EA06B2" w:rsidRPr="0090110F" w:rsidRDefault="00EA06B2" w:rsidP="0090110F">
      <w:pPr>
        <w:spacing w:after="0" w:line="240" w:lineRule="auto"/>
        <w:jc w:val="both"/>
        <w:rPr>
          <w:rFonts w:ascii="Times New Roman" w:hAnsi="Times New Roman" w:cs="Times New Roman"/>
          <w:sz w:val="24"/>
          <w:szCs w:val="24"/>
        </w:rPr>
      </w:pPr>
    </w:p>
    <w:p w:rsidR="00EA06B2" w:rsidRPr="0090110F" w:rsidRDefault="00EA06B2" w:rsidP="0090110F">
      <w:pPr>
        <w:spacing w:after="0" w:line="240" w:lineRule="auto"/>
        <w:jc w:val="both"/>
        <w:rPr>
          <w:rFonts w:ascii="Times New Roman" w:hAnsi="Times New Roman" w:cs="Times New Roman"/>
          <w:sz w:val="24"/>
          <w:szCs w:val="24"/>
        </w:rPr>
      </w:pPr>
    </w:p>
    <w:p w:rsidR="00EA06B2" w:rsidRPr="0090110F" w:rsidRDefault="00EA06B2" w:rsidP="0090110F">
      <w:pPr>
        <w:spacing w:after="0" w:line="240" w:lineRule="auto"/>
        <w:jc w:val="both"/>
        <w:rPr>
          <w:rFonts w:ascii="Times New Roman" w:hAnsi="Times New Roman" w:cs="Times New Roman"/>
          <w:sz w:val="24"/>
          <w:szCs w:val="24"/>
        </w:rPr>
      </w:pP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1) рост доходов потребителей;</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2) снижение цен на сырье;</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3) уменьшение числа потребителей;</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4) уменьшение числа производителей.</w:t>
      </w:r>
    </w:p>
    <w:p w:rsidR="00EA06B2" w:rsidRPr="0090110F" w:rsidRDefault="00EA06B2" w:rsidP="0090110F">
      <w:pPr>
        <w:spacing w:after="0" w:line="240" w:lineRule="auto"/>
        <w:ind w:firstLine="709"/>
        <w:jc w:val="both"/>
        <w:rPr>
          <w:rFonts w:ascii="Times New Roman" w:hAnsi="Times New Roman" w:cs="Times New Roman"/>
          <w:sz w:val="24"/>
          <w:szCs w:val="24"/>
        </w:rPr>
      </w:pPr>
    </w:p>
    <w:p w:rsidR="00EA06B2" w:rsidRPr="0090110F" w:rsidRDefault="00EA06B2" w:rsidP="0090110F">
      <w:pPr>
        <w:spacing w:after="0" w:line="240" w:lineRule="auto"/>
        <w:jc w:val="both"/>
        <w:rPr>
          <w:rFonts w:ascii="Times New Roman" w:hAnsi="Times New Roman" w:cs="Times New Roman"/>
          <w:b/>
          <w:bCs/>
          <w:sz w:val="24"/>
          <w:szCs w:val="24"/>
        </w:rPr>
      </w:pPr>
      <w:r w:rsidRPr="0090110F">
        <w:rPr>
          <w:rFonts w:ascii="Times New Roman" w:hAnsi="Times New Roman" w:cs="Times New Roman"/>
          <w:b/>
          <w:bCs/>
          <w:sz w:val="24"/>
          <w:szCs w:val="24"/>
        </w:rPr>
        <w:t>44. Какой из нижеперечисленных факторов не влияет на объем спроса:</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1) доход покупателей;</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2) количество продаваемого товара;</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3) изменение цен на другие товары;</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4) количество покупателей.</w:t>
      </w:r>
    </w:p>
    <w:p w:rsidR="00EA06B2" w:rsidRPr="0090110F" w:rsidRDefault="00EA06B2" w:rsidP="0090110F">
      <w:pPr>
        <w:spacing w:after="0" w:line="240" w:lineRule="auto"/>
        <w:ind w:firstLine="709"/>
        <w:jc w:val="both"/>
        <w:rPr>
          <w:rFonts w:ascii="Times New Roman" w:hAnsi="Times New Roman" w:cs="Times New Roman"/>
          <w:sz w:val="24"/>
          <w:szCs w:val="24"/>
        </w:rPr>
      </w:pPr>
    </w:p>
    <w:p w:rsidR="00EA06B2" w:rsidRPr="0090110F" w:rsidRDefault="00EA06B2" w:rsidP="0090110F">
      <w:pPr>
        <w:spacing w:after="0" w:line="240" w:lineRule="auto"/>
        <w:jc w:val="both"/>
        <w:rPr>
          <w:rFonts w:ascii="Times New Roman" w:hAnsi="Times New Roman" w:cs="Times New Roman"/>
          <w:b/>
          <w:bCs/>
          <w:sz w:val="24"/>
          <w:szCs w:val="24"/>
        </w:rPr>
      </w:pPr>
      <w:r w:rsidRPr="0090110F">
        <w:rPr>
          <w:rFonts w:ascii="Times New Roman" w:hAnsi="Times New Roman" w:cs="Times New Roman"/>
          <w:b/>
          <w:bCs/>
          <w:sz w:val="24"/>
          <w:szCs w:val="24"/>
        </w:rPr>
        <w:t>45. Какой из нижеперечисленных факторов не влияет на объем предложения:</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1) цена продаваемого товара;</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2) уровень технологии;</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3) количество покупателей;</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4) налоги и субсидии.</w:t>
      </w:r>
    </w:p>
    <w:p w:rsidR="00EA06B2" w:rsidRPr="0090110F" w:rsidRDefault="00EA06B2" w:rsidP="0090110F">
      <w:pPr>
        <w:spacing w:after="0" w:line="240" w:lineRule="auto"/>
        <w:jc w:val="both"/>
        <w:rPr>
          <w:rFonts w:ascii="Times New Roman" w:hAnsi="Times New Roman" w:cs="Times New Roman"/>
          <w:sz w:val="24"/>
          <w:szCs w:val="24"/>
        </w:rPr>
      </w:pPr>
    </w:p>
    <w:p w:rsidR="00EA06B2" w:rsidRPr="0090110F" w:rsidRDefault="00EA06B2" w:rsidP="0090110F">
      <w:pPr>
        <w:spacing w:after="0" w:line="240" w:lineRule="auto"/>
        <w:jc w:val="both"/>
        <w:rPr>
          <w:rFonts w:ascii="Times New Roman" w:hAnsi="Times New Roman" w:cs="Times New Roman"/>
          <w:b/>
          <w:bCs/>
          <w:sz w:val="24"/>
          <w:szCs w:val="24"/>
        </w:rPr>
      </w:pPr>
      <w:r w:rsidRPr="0090110F">
        <w:rPr>
          <w:rFonts w:ascii="Times New Roman" w:hAnsi="Times New Roman" w:cs="Times New Roman"/>
          <w:b/>
          <w:bCs/>
          <w:sz w:val="24"/>
          <w:szCs w:val="24"/>
        </w:rPr>
        <w:t>46. Рост цен на материалы необходимые для производства товара, вызывает сдвиг:</w:t>
      </w:r>
    </w:p>
    <w:p w:rsidR="00EA06B2" w:rsidRPr="0090110F" w:rsidRDefault="00EA06B2" w:rsidP="0090110F">
      <w:pPr>
        <w:spacing w:after="0" w:line="240" w:lineRule="auto"/>
        <w:ind w:firstLine="851"/>
        <w:jc w:val="both"/>
        <w:rPr>
          <w:rFonts w:ascii="Times New Roman" w:hAnsi="Times New Roman" w:cs="Times New Roman"/>
          <w:sz w:val="24"/>
          <w:szCs w:val="24"/>
        </w:rPr>
      </w:pPr>
      <w:r w:rsidRPr="0090110F">
        <w:rPr>
          <w:rFonts w:ascii="Times New Roman" w:hAnsi="Times New Roman" w:cs="Times New Roman"/>
          <w:sz w:val="24"/>
          <w:szCs w:val="24"/>
        </w:rPr>
        <w:t>1) кривой спроса вверх и вправо;</w:t>
      </w:r>
    </w:p>
    <w:p w:rsidR="00EA06B2" w:rsidRPr="0090110F" w:rsidRDefault="00EA06B2" w:rsidP="0090110F">
      <w:pPr>
        <w:spacing w:after="0" w:line="240" w:lineRule="auto"/>
        <w:ind w:firstLine="851"/>
        <w:jc w:val="both"/>
        <w:rPr>
          <w:rFonts w:ascii="Times New Roman" w:hAnsi="Times New Roman" w:cs="Times New Roman"/>
          <w:sz w:val="24"/>
          <w:szCs w:val="24"/>
        </w:rPr>
      </w:pPr>
      <w:r w:rsidRPr="0090110F">
        <w:rPr>
          <w:rFonts w:ascii="Times New Roman" w:hAnsi="Times New Roman" w:cs="Times New Roman"/>
          <w:sz w:val="24"/>
          <w:szCs w:val="24"/>
        </w:rPr>
        <w:t>2) кривой предложения вверх и влево;</w:t>
      </w:r>
    </w:p>
    <w:p w:rsidR="00EA06B2" w:rsidRPr="0090110F" w:rsidRDefault="00EA06B2" w:rsidP="0090110F">
      <w:pPr>
        <w:spacing w:after="0" w:line="240" w:lineRule="auto"/>
        <w:ind w:firstLine="851"/>
        <w:jc w:val="both"/>
        <w:rPr>
          <w:rFonts w:ascii="Times New Roman" w:hAnsi="Times New Roman" w:cs="Times New Roman"/>
          <w:sz w:val="24"/>
          <w:szCs w:val="24"/>
        </w:rPr>
      </w:pPr>
      <w:r w:rsidRPr="0090110F">
        <w:rPr>
          <w:rFonts w:ascii="Times New Roman" w:hAnsi="Times New Roman" w:cs="Times New Roman"/>
          <w:sz w:val="24"/>
          <w:szCs w:val="24"/>
        </w:rPr>
        <w:t xml:space="preserve">3) кривой спроса и кривой предложения вверх; </w:t>
      </w:r>
    </w:p>
    <w:p w:rsidR="00EA06B2" w:rsidRPr="0090110F" w:rsidRDefault="00EA06B2" w:rsidP="0090110F">
      <w:pPr>
        <w:spacing w:after="0" w:line="240" w:lineRule="auto"/>
        <w:ind w:firstLine="851"/>
        <w:jc w:val="both"/>
        <w:rPr>
          <w:rFonts w:ascii="Times New Roman" w:hAnsi="Times New Roman" w:cs="Times New Roman"/>
          <w:sz w:val="24"/>
          <w:szCs w:val="24"/>
        </w:rPr>
      </w:pPr>
      <w:r w:rsidRPr="0090110F">
        <w:rPr>
          <w:rFonts w:ascii="Times New Roman" w:hAnsi="Times New Roman" w:cs="Times New Roman"/>
          <w:sz w:val="24"/>
          <w:szCs w:val="24"/>
        </w:rPr>
        <w:t>4) кривой предложения вниз и вправо.</w:t>
      </w:r>
    </w:p>
    <w:p w:rsidR="00EA06B2" w:rsidRPr="0090110F" w:rsidRDefault="00EA06B2" w:rsidP="0090110F">
      <w:pPr>
        <w:spacing w:after="0" w:line="240" w:lineRule="auto"/>
        <w:jc w:val="both"/>
        <w:rPr>
          <w:rFonts w:ascii="Times New Roman" w:hAnsi="Times New Roman" w:cs="Times New Roman"/>
          <w:sz w:val="24"/>
          <w:szCs w:val="24"/>
        </w:rPr>
      </w:pPr>
    </w:p>
    <w:p w:rsidR="00EA06B2" w:rsidRPr="0090110F" w:rsidRDefault="00EA06B2" w:rsidP="0090110F">
      <w:pPr>
        <w:spacing w:after="0" w:line="240" w:lineRule="auto"/>
        <w:jc w:val="both"/>
        <w:rPr>
          <w:rFonts w:ascii="Times New Roman" w:hAnsi="Times New Roman" w:cs="Times New Roman"/>
          <w:b/>
          <w:bCs/>
          <w:sz w:val="24"/>
          <w:szCs w:val="24"/>
        </w:rPr>
      </w:pPr>
      <w:r w:rsidRPr="0090110F">
        <w:rPr>
          <w:rFonts w:ascii="Times New Roman" w:hAnsi="Times New Roman" w:cs="Times New Roman"/>
          <w:b/>
          <w:bCs/>
          <w:sz w:val="24"/>
          <w:szCs w:val="24"/>
        </w:rPr>
        <w:t>47. Если спрос падает, кривая спроса сдвигается:</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1) вниз и влево;</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2) по вращению часовой стрелки;</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3) вверх и вправо;</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4) против вращения часовой стрелки.</w:t>
      </w:r>
    </w:p>
    <w:p w:rsidR="00EA06B2" w:rsidRPr="0090110F" w:rsidRDefault="00EA06B2" w:rsidP="0090110F">
      <w:pPr>
        <w:spacing w:after="0" w:line="240" w:lineRule="auto"/>
        <w:jc w:val="both"/>
        <w:rPr>
          <w:rFonts w:ascii="Times New Roman" w:hAnsi="Times New Roman" w:cs="Times New Roman"/>
          <w:sz w:val="24"/>
          <w:szCs w:val="24"/>
        </w:rPr>
      </w:pPr>
    </w:p>
    <w:p w:rsidR="00EA06B2" w:rsidRPr="0090110F" w:rsidRDefault="00EA06B2" w:rsidP="0090110F">
      <w:pPr>
        <w:spacing w:after="0" w:line="240" w:lineRule="auto"/>
        <w:jc w:val="both"/>
        <w:rPr>
          <w:rFonts w:ascii="Times New Roman" w:hAnsi="Times New Roman" w:cs="Times New Roman"/>
          <w:b/>
          <w:bCs/>
          <w:sz w:val="24"/>
          <w:szCs w:val="24"/>
        </w:rPr>
      </w:pPr>
      <w:r w:rsidRPr="0090110F">
        <w:rPr>
          <w:rFonts w:ascii="Times New Roman" w:hAnsi="Times New Roman" w:cs="Times New Roman"/>
          <w:b/>
          <w:bCs/>
          <w:sz w:val="24"/>
          <w:szCs w:val="24"/>
        </w:rPr>
        <w:t>48. Готовность покупать дополнительные единицы товара только по более низкой цене объясняет:</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1) эффект замещения;</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2) принцип убывающей предельной полезности;</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3) эффект дохода;</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4) закон предложения.</w:t>
      </w:r>
    </w:p>
    <w:p w:rsidR="00EA06B2" w:rsidRPr="0090110F" w:rsidRDefault="00EA06B2" w:rsidP="0090110F">
      <w:pPr>
        <w:spacing w:after="0" w:line="240" w:lineRule="auto"/>
        <w:jc w:val="both"/>
        <w:rPr>
          <w:rFonts w:ascii="Times New Roman" w:hAnsi="Times New Roman" w:cs="Times New Roman"/>
          <w:sz w:val="24"/>
          <w:szCs w:val="24"/>
        </w:rPr>
      </w:pPr>
    </w:p>
    <w:p w:rsidR="00EA06B2" w:rsidRPr="0090110F" w:rsidRDefault="00EA06B2" w:rsidP="0090110F">
      <w:pPr>
        <w:spacing w:after="0" w:line="240" w:lineRule="auto"/>
        <w:jc w:val="both"/>
        <w:rPr>
          <w:rFonts w:ascii="Times New Roman" w:hAnsi="Times New Roman" w:cs="Times New Roman"/>
          <w:sz w:val="24"/>
          <w:szCs w:val="24"/>
        </w:rPr>
      </w:pPr>
    </w:p>
    <w:p w:rsidR="00EA06B2" w:rsidRPr="0090110F" w:rsidRDefault="00EA06B2" w:rsidP="0090110F">
      <w:pPr>
        <w:spacing w:after="0" w:line="240" w:lineRule="auto"/>
        <w:jc w:val="both"/>
        <w:rPr>
          <w:rFonts w:ascii="Times New Roman" w:hAnsi="Times New Roman" w:cs="Times New Roman"/>
          <w:b/>
          <w:bCs/>
          <w:sz w:val="24"/>
          <w:szCs w:val="24"/>
        </w:rPr>
      </w:pPr>
      <w:r w:rsidRPr="0090110F">
        <w:rPr>
          <w:rFonts w:ascii="Times New Roman" w:hAnsi="Times New Roman" w:cs="Times New Roman"/>
          <w:b/>
          <w:bCs/>
          <w:sz w:val="24"/>
          <w:szCs w:val="24"/>
        </w:rPr>
        <w:t>49. Если цена на продукт растет, то закон предложения проявляется:</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1) в росте предложения;</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2) в снижении предложения;</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3) в росте объема предложения;</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4) в падении объема предложения.</w:t>
      </w:r>
    </w:p>
    <w:p w:rsidR="00EA06B2" w:rsidRPr="0090110F" w:rsidRDefault="00EA06B2" w:rsidP="0090110F">
      <w:pPr>
        <w:spacing w:after="0" w:line="240" w:lineRule="auto"/>
        <w:jc w:val="both"/>
        <w:rPr>
          <w:rFonts w:ascii="Times New Roman" w:hAnsi="Times New Roman" w:cs="Times New Roman"/>
          <w:sz w:val="24"/>
          <w:szCs w:val="24"/>
        </w:rPr>
      </w:pPr>
    </w:p>
    <w:p w:rsidR="00EA06B2" w:rsidRPr="0090110F" w:rsidRDefault="00EA06B2" w:rsidP="0090110F">
      <w:pPr>
        <w:spacing w:after="0" w:line="240" w:lineRule="auto"/>
        <w:jc w:val="both"/>
        <w:rPr>
          <w:rFonts w:ascii="Times New Roman" w:hAnsi="Times New Roman" w:cs="Times New Roman"/>
          <w:b/>
          <w:bCs/>
          <w:sz w:val="24"/>
          <w:szCs w:val="24"/>
        </w:rPr>
      </w:pPr>
      <w:r w:rsidRPr="0090110F">
        <w:rPr>
          <w:rFonts w:ascii="Times New Roman" w:hAnsi="Times New Roman" w:cs="Times New Roman"/>
          <w:b/>
          <w:bCs/>
          <w:sz w:val="24"/>
          <w:szCs w:val="24"/>
        </w:rPr>
        <w:t>50. Если предложение и спрос на товар возрастает, то:</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1) цена повышается;</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2) увеличивается равновесное количество продукта;</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3) цена останется прежней;</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4) нет правильного ответа.</w:t>
      </w:r>
    </w:p>
    <w:p w:rsidR="00EA06B2" w:rsidRPr="0090110F" w:rsidRDefault="00EA06B2" w:rsidP="0090110F">
      <w:pPr>
        <w:spacing w:after="0" w:line="240" w:lineRule="auto"/>
        <w:jc w:val="both"/>
        <w:rPr>
          <w:rFonts w:ascii="Times New Roman" w:hAnsi="Times New Roman" w:cs="Times New Roman"/>
          <w:sz w:val="24"/>
          <w:szCs w:val="24"/>
        </w:rPr>
      </w:pPr>
    </w:p>
    <w:p w:rsidR="00EA06B2" w:rsidRPr="0090110F" w:rsidRDefault="00EA06B2" w:rsidP="0090110F">
      <w:pPr>
        <w:spacing w:after="0" w:line="240" w:lineRule="auto"/>
        <w:jc w:val="both"/>
        <w:rPr>
          <w:rFonts w:ascii="Times New Roman" w:hAnsi="Times New Roman" w:cs="Times New Roman"/>
          <w:b/>
          <w:bCs/>
          <w:sz w:val="24"/>
          <w:szCs w:val="24"/>
        </w:rPr>
      </w:pPr>
      <w:r w:rsidRPr="0090110F">
        <w:rPr>
          <w:rFonts w:ascii="Times New Roman" w:hAnsi="Times New Roman" w:cs="Times New Roman"/>
          <w:b/>
          <w:bCs/>
          <w:sz w:val="24"/>
          <w:szCs w:val="24"/>
        </w:rPr>
        <w:t>51. Если совокупный доход фермеров от продажи зерна снижается, то можно утверждать, что для зерна:</w:t>
      </w:r>
    </w:p>
    <w:p w:rsidR="00EA06B2" w:rsidRPr="0090110F" w:rsidRDefault="00EA06B2" w:rsidP="0090110F">
      <w:pPr>
        <w:spacing w:after="0" w:line="240" w:lineRule="auto"/>
        <w:ind w:firstLine="709"/>
        <w:jc w:val="both"/>
        <w:rPr>
          <w:rFonts w:ascii="Times New Roman" w:hAnsi="Times New Roman" w:cs="Times New Roman"/>
          <w:sz w:val="24"/>
          <w:szCs w:val="24"/>
          <w:lang w:val="en-US"/>
        </w:rPr>
      </w:pPr>
      <w:r w:rsidRPr="0090110F">
        <w:rPr>
          <w:rFonts w:ascii="Times New Roman" w:hAnsi="Times New Roman" w:cs="Times New Roman"/>
          <w:sz w:val="24"/>
          <w:szCs w:val="24"/>
          <w:lang w:val="en-US"/>
        </w:rPr>
        <w:t>1) E</w:t>
      </w:r>
      <w:r w:rsidRPr="0090110F">
        <w:rPr>
          <w:rFonts w:ascii="Times New Roman" w:hAnsi="Times New Roman" w:cs="Times New Roman"/>
          <w:sz w:val="24"/>
          <w:szCs w:val="24"/>
          <w:vertAlign w:val="subscript"/>
          <w:lang w:val="en-US"/>
        </w:rPr>
        <w:t xml:space="preserve">i </w:t>
      </w:r>
      <w:r w:rsidRPr="0090110F">
        <w:rPr>
          <w:rFonts w:ascii="Times New Roman" w:hAnsi="Times New Roman" w:cs="Times New Roman"/>
          <w:sz w:val="24"/>
          <w:szCs w:val="24"/>
          <w:lang w:val="en-US"/>
        </w:rPr>
        <w:sym w:font="Symbol" w:char="F03E"/>
      </w:r>
      <w:r w:rsidRPr="0090110F">
        <w:rPr>
          <w:rFonts w:ascii="Times New Roman" w:hAnsi="Times New Roman" w:cs="Times New Roman"/>
          <w:sz w:val="24"/>
          <w:szCs w:val="24"/>
          <w:lang w:val="en-US"/>
        </w:rPr>
        <w:t xml:space="preserve"> 1;</w:t>
      </w:r>
    </w:p>
    <w:p w:rsidR="00EA06B2" w:rsidRPr="0090110F" w:rsidRDefault="00EA06B2" w:rsidP="0090110F">
      <w:pPr>
        <w:spacing w:after="0" w:line="240" w:lineRule="auto"/>
        <w:ind w:firstLine="709"/>
        <w:jc w:val="both"/>
        <w:rPr>
          <w:rFonts w:ascii="Times New Roman" w:hAnsi="Times New Roman" w:cs="Times New Roman"/>
          <w:sz w:val="24"/>
          <w:szCs w:val="24"/>
          <w:lang w:val="en-US"/>
        </w:rPr>
      </w:pPr>
      <w:r w:rsidRPr="0090110F">
        <w:rPr>
          <w:rFonts w:ascii="Times New Roman" w:hAnsi="Times New Roman" w:cs="Times New Roman"/>
          <w:sz w:val="24"/>
          <w:szCs w:val="24"/>
          <w:lang w:val="en-US"/>
        </w:rPr>
        <w:t>2) E</w:t>
      </w:r>
      <w:r w:rsidRPr="0090110F">
        <w:rPr>
          <w:rFonts w:ascii="Times New Roman" w:hAnsi="Times New Roman" w:cs="Times New Roman"/>
          <w:sz w:val="24"/>
          <w:szCs w:val="24"/>
          <w:vertAlign w:val="subscript"/>
          <w:lang w:val="en-US"/>
        </w:rPr>
        <w:t>i</w:t>
      </w:r>
      <w:r w:rsidRPr="0090110F">
        <w:rPr>
          <w:rFonts w:ascii="Times New Roman" w:hAnsi="Times New Roman" w:cs="Times New Roman"/>
          <w:sz w:val="24"/>
          <w:szCs w:val="24"/>
          <w:lang w:val="en-US"/>
        </w:rPr>
        <w:sym w:font="Symbol" w:char="F03C"/>
      </w:r>
      <w:r w:rsidRPr="0090110F">
        <w:rPr>
          <w:rFonts w:ascii="Times New Roman" w:hAnsi="Times New Roman" w:cs="Times New Roman"/>
          <w:sz w:val="24"/>
          <w:szCs w:val="24"/>
          <w:lang w:val="en-US"/>
        </w:rPr>
        <w:t xml:space="preserve"> 1, </w:t>
      </w:r>
      <w:r w:rsidRPr="0090110F">
        <w:rPr>
          <w:rFonts w:ascii="Times New Roman" w:hAnsi="Times New Roman" w:cs="Times New Roman"/>
          <w:sz w:val="24"/>
          <w:szCs w:val="24"/>
        </w:rPr>
        <w:t>но</w:t>
      </w:r>
      <w:r w:rsidRPr="0090110F">
        <w:rPr>
          <w:rFonts w:ascii="Times New Roman" w:hAnsi="Times New Roman" w:cs="Times New Roman"/>
          <w:sz w:val="24"/>
          <w:szCs w:val="24"/>
        </w:rPr>
        <w:sym w:font="Symbol" w:char="F03E"/>
      </w:r>
      <w:r w:rsidRPr="0090110F">
        <w:rPr>
          <w:rFonts w:ascii="Times New Roman" w:hAnsi="Times New Roman" w:cs="Times New Roman"/>
          <w:sz w:val="24"/>
          <w:szCs w:val="24"/>
          <w:lang w:val="en-US"/>
        </w:rPr>
        <w:t xml:space="preserve"> 0;</w:t>
      </w:r>
    </w:p>
    <w:p w:rsidR="00EA06B2" w:rsidRPr="0090110F" w:rsidRDefault="00EA06B2" w:rsidP="0090110F">
      <w:pPr>
        <w:spacing w:after="0" w:line="240" w:lineRule="auto"/>
        <w:ind w:firstLine="709"/>
        <w:jc w:val="both"/>
        <w:rPr>
          <w:rFonts w:ascii="Times New Roman" w:hAnsi="Times New Roman" w:cs="Times New Roman"/>
          <w:sz w:val="24"/>
          <w:szCs w:val="24"/>
          <w:lang w:val="en-US"/>
        </w:rPr>
      </w:pPr>
      <w:r w:rsidRPr="0090110F">
        <w:rPr>
          <w:rFonts w:ascii="Times New Roman" w:hAnsi="Times New Roman" w:cs="Times New Roman"/>
          <w:sz w:val="24"/>
          <w:szCs w:val="24"/>
          <w:lang w:val="en-US"/>
        </w:rPr>
        <w:t xml:space="preserve">3) </w:t>
      </w:r>
      <w:r w:rsidRPr="0090110F">
        <w:rPr>
          <w:rFonts w:ascii="Times New Roman" w:hAnsi="Times New Roman" w:cs="Times New Roman"/>
          <w:sz w:val="24"/>
          <w:szCs w:val="24"/>
        </w:rPr>
        <w:sym w:font="Symbol" w:char="F07C"/>
      </w:r>
      <w:r w:rsidRPr="0090110F">
        <w:rPr>
          <w:rFonts w:ascii="Times New Roman" w:hAnsi="Times New Roman" w:cs="Times New Roman"/>
          <w:sz w:val="24"/>
          <w:szCs w:val="24"/>
          <w:lang w:val="en-US"/>
        </w:rPr>
        <w:t>E</w:t>
      </w:r>
      <w:r w:rsidRPr="0090110F">
        <w:rPr>
          <w:rFonts w:ascii="Times New Roman" w:hAnsi="Times New Roman" w:cs="Times New Roman"/>
          <w:sz w:val="24"/>
          <w:szCs w:val="24"/>
          <w:vertAlign w:val="subscript"/>
          <w:lang w:val="en-US"/>
        </w:rPr>
        <w:t>p</w:t>
      </w:r>
      <w:r w:rsidRPr="0090110F">
        <w:rPr>
          <w:rFonts w:ascii="Times New Roman" w:hAnsi="Times New Roman" w:cs="Times New Roman"/>
          <w:sz w:val="24"/>
          <w:szCs w:val="24"/>
          <w:lang w:val="en-US"/>
        </w:rPr>
        <w:sym w:font="Symbol" w:char="F07C"/>
      </w:r>
      <w:r w:rsidRPr="0090110F">
        <w:rPr>
          <w:rFonts w:ascii="Times New Roman" w:hAnsi="Times New Roman" w:cs="Times New Roman"/>
          <w:sz w:val="24"/>
          <w:szCs w:val="24"/>
          <w:lang w:val="en-US"/>
        </w:rPr>
        <w:sym w:font="Symbol" w:char="F03E"/>
      </w:r>
      <w:r w:rsidRPr="0090110F">
        <w:rPr>
          <w:rFonts w:ascii="Times New Roman" w:hAnsi="Times New Roman" w:cs="Times New Roman"/>
          <w:sz w:val="24"/>
          <w:szCs w:val="24"/>
          <w:lang w:val="en-US"/>
        </w:rPr>
        <w:t xml:space="preserve"> 1;</w:t>
      </w:r>
    </w:p>
    <w:p w:rsidR="00EA06B2" w:rsidRPr="0090110F" w:rsidRDefault="00EA06B2" w:rsidP="0090110F">
      <w:pPr>
        <w:spacing w:after="0" w:line="240" w:lineRule="auto"/>
        <w:ind w:firstLine="709"/>
        <w:jc w:val="both"/>
        <w:rPr>
          <w:rFonts w:ascii="Times New Roman" w:hAnsi="Times New Roman" w:cs="Times New Roman"/>
          <w:sz w:val="24"/>
          <w:szCs w:val="24"/>
          <w:lang w:val="en-US"/>
        </w:rPr>
      </w:pPr>
      <w:r w:rsidRPr="0090110F">
        <w:rPr>
          <w:rFonts w:ascii="Times New Roman" w:hAnsi="Times New Roman" w:cs="Times New Roman"/>
          <w:sz w:val="24"/>
          <w:szCs w:val="24"/>
          <w:lang w:val="en-US"/>
        </w:rPr>
        <w:t xml:space="preserve">4) </w:t>
      </w:r>
      <w:r w:rsidRPr="0090110F">
        <w:rPr>
          <w:rFonts w:ascii="Times New Roman" w:hAnsi="Times New Roman" w:cs="Times New Roman"/>
          <w:sz w:val="24"/>
          <w:szCs w:val="24"/>
        </w:rPr>
        <w:sym w:font="Symbol" w:char="F07C"/>
      </w:r>
      <w:r w:rsidRPr="0090110F">
        <w:rPr>
          <w:rFonts w:ascii="Times New Roman" w:hAnsi="Times New Roman" w:cs="Times New Roman"/>
          <w:sz w:val="24"/>
          <w:szCs w:val="24"/>
          <w:lang w:val="en-US"/>
        </w:rPr>
        <w:t xml:space="preserve"> E</w:t>
      </w:r>
      <w:r w:rsidRPr="0090110F">
        <w:rPr>
          <w:rFonts w:ascii="Times New Roman" w:hAnsi="Times New Roman" w:cs="Times New Roman"/>
          <w:sz w:val="24"/>
          <w:szCs w:val="24"/>
          <w:vertAlign w:val="subscript"/>
          <w:lang w:val="en-US"/>
        </w:rPr>
        <w:t>p</w:t>
      </w:r>
      <w:r w:rsidRPr="0090110F">
        <w:rPr>
          <w:rFonts w:ascii="Times New Roman" w:hAnsi="Times New Roman" w:cs="Times New Roman"/>
          <w:sz w:val="24"/>
          <w:szCs w:val="24"/>
        </w:rPr>
        <w:sym w:font="Symbol" w:char="F07C"/>
      </w:r>
      <w:r w:rsidRPr="0090110F">
        <w:rPr>
          <w:rFonts w:ascii="Times New Roman" w:hAnsi="Times New Roman" w:cs="Times New Roman"/>
          <w:sz w:val="24"/>
          <w:szCs w:val="24"/>
        </w:rPr>
        <w:sym w:font="Symbol" w:char="F03C"/>
      </w:r>
      <w:r w:rsidRPr="0090110F">
        <w:rPr>
          <w:rFonts w:ascii="Times New Roman" w:hAnsi="Times New Roman" w:cs="Times New Roman"/>
          <w:sz w:val="24"/>
          <w:szCs w:val="24"/>
          <w:lang w:val="en-US"/>
        </w:rPr>
        <w:t xml:space="preserve"> 1. </w:t>
      </w:r>
    </w:p>
    <w:p w:rsidR="00EA06B2" w:rsidRPr="0090110F" w:rsidRDefault="00EA06B2" w:rsidP="0090110F">
      <w:pPr>
        <w:spacing w:after="0" w:line="240" w:lineRule="auto"/>
        <w:ind w:firstLine="709"/>
        <w:jc w:val="both"/>
        <w:rPr>
          <w:rFonts w:ascii="Times New Roman" w:hAnsi="Times New Roman" w:cs="Times New Roman"/>
          <w:sz w:val="24"/>
          <w:szCs w:val="24"/>
          <w:lang w:val="en-US"/>
        </w:rPr>
      </w:pPr>
    </w:p>
    <w:p w:rsidR="00EA06B2" w:rsidRPr="0090110F" w:rsidRDefault="00EA06B2" w:rsidP="0090110F">
      <w:pPr>
        <w:spacing w:after="0" w:line="240" w:lineRule="auto"/>
        <w:jc w:val="both"/>
        <w:rPr>
          <w:rFonts w:ascii="Times New Roman" w:hAnsi="Times New Roman" w:cs="Times New Roman"/>
          <w:b/>
          <w:bCs/>
          <w:sz w:val="24"/>
          <w:szCs w:val="24"/>
        </w:rPr>
      </w:pPr>
      <w:r w:rsidRPr="0090110F">
        <w:rPr>
          <w:rFonts w:ascii="Times New Roman" w:hAnsi="Times New Roman" w:cs="Times New Roman"/>
          <w:b/>
          <w:bCs/>
          <w:sz w:val="24"/>
          <w:szCs w:val="24"/>
        </w:rPr>
        <w:t xml:space="preserve">52. Совокупный доход потребителей вырос, а доля товара </w:t>
      </w:r>
      <w:r w:rsidRPr="0090110F">
        <w:rPr>
          <w:rFonts w:ascii="Times New Roman" w:hAnsi="Times New Roman" w:cs="Times New Roman"/>
          <w:b/>
          <w:bCs/>
          <w:sz w:val="24"/>
          <w:szCs w:val="24"/>
          <w:lang w:val="en-US"/>
        </w:rPr>
        <w:t>X</w:t>
      </w:r>
      <w:r w:rsidRPr="0090110F">
        <w:rPr>
          <w:rFonts w:ascii="Times New Roman" w:hAnsi="Times New Roman" w:cs="Times New Roman"/>
          <w:b/>
          <w:bCs/>
          <w:sz w:val="24"/>
          <w:szCs w:val="24"/>
        </w:rPr>
        <w:t xml:space="preserve"> в совокупных расходах потребителей сократилась. Можно утверждать, что по товару </w:t>
      </w:r>
      <w:r w:rsidRPr="0090110F">
        <w:rPr>
          <w:rFonts w:ascii="Times New Roman" w:hAnsi="Times New Roman" w:cs="Times New Roman"/>
          <w:b/>
          <w:bCs/>
          <w:sz w:val="24"/>
          <w:szCs w:val="24"/>
          <w:lang w:val="en-US"/>
        </w:rPr>
        <w:t>X</w:t>
      </w:r>
      <w:r w:rsidRPr="0090110F">
        <w:rPr>
          <w:rFonts w:ascii="Times New Roman" w:hAnsi="Times New Roman" w:cs="Times New Roman"/>
          <w:b/>
          <w:bCs/>
          <w:sz w:val="24"/>
          <w:szCs w:val="24"/>
        </w:rPr>
        <w:t>:</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 xml:space="preserve">1) </w:t>
      </w:r>
      <w:r w:rsidRPr="0090110F">
        <w:rPr>
          <w:rFonts w:ascii="Times New Roman" w:hAnsi="Times New Roman" w:cs="Times New Roman"/>
          <w:sz w:val="24"/>
          <w:szCs w:val="24"/>
          <w:lang w:val="en-US"/>
        </w:rPr>
        <w:t>E</w:t>
      </w:r>
      <w:r w:rsidRPr="0090110F">
        <w:rPr>
          <w:rFonts w:ascii="Times New Roman" w:hAnsi="Times New Roman" w:cs="Times New Roman"/>
          <w:sz w:val="24"/>
          <w:szCs w:val="24"/>
          <w:vertAlign w:val="subscript"/>
          <w:lang w:val="en-US"/>
        </w:rPr>
        <w:t>i</w:t>
      </w:r>
      <w:r w:rsidRPr="0090110F">
        <w:rPr>
          <w:rFonts w:ascii="Times New Roman" w:hAnsi="Times New Roman" w:cs="Times New Roman"/>
          <w:sz w:val="24"/>
          <w:szCs w:val="24"/>
          <w:lang w:val="en-US"/>
        </w:rPr>
        <w:sym w:font="Symbol" w:char="F03C"/>
      </w:r>
      <w:r w:rsidRPr="0090110F">
        <w:rPr>
          <w:rFonts w:ascii="Times New Roman" w:hAnsi="Times New Roman" w:cs="Times New Roman"/>
          <w:sz w:val="24"/>
          <w:szCs w:val="24"/>
        </w:rPr>
        <w:t xml:space="preserve"> 0;</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 xml:space="preserve">2) </w:t>
      </w:r>
      <w:r w:rsidRPr="0090110F">
        <w:rPr>
          <w:rFonts w:ascii="Times New Roman" w:hAnsi="Times New Roman" w:cs="Times New Roman"/>
          <w:sz w:val="24"/>
          <w:szCs w:val="24"/>
          <w:lang w:val="en-US"/>
        </w:rPr>
        <w:t>E</w:t>
      </w:r>
      <w:r w:rsidRPr="0090110F">
        <w:rPr>
          <w:rFonts w:ascii="Times New Roman" w:hAnsi="Times New Roman" w:cs="Times New Roman"/>
          <w:sz w:val="24"/>
          <w:szCs w:val="24"/>
          <w:vertAlign w:val="subscript"/>
          <w:lang w:val="en-US"/>
        </w:rPr>
        <w:t>i</w:t>
      </w:r>
      <w:r w:rsidRPr="0090110F">
        <w:rPr>
          <w:rFonts w:ascii="Times New Roman" w:hAnsi="Times New Roman" w:cs="Times New Roman"/>
          <w:sz w:val="24"/>
          <w:szCs w:val="24"/>
          <w:lang w:val="en-US"/>
        </w:rPr>
        <w:sym w:font="Symbol" w:char="F03E"/>
      </w:r>
      <w:r w:rsidRPr="0090110F">
        <w:rPr>
          <w:rFonts w:ascii="Times New Roman" w:hAnsi="Times New Roman" w:cs="Times New Roman"/>
          <w:sz w:val="24"/>
          <w:szCs w:val="24"/>
        </w:rPr>
        <w:t xml:space="preserve"> 1;</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 xml:space="preserve">3) </w:t>
      </w:r>
      <w:r w:rsidRPr="0090110F">
        <w:rPr>
          <w:rFonts w:ascii="Times New Roman" w:hAnsi="Times New Roman" w:cs="Times New Roman"/>
          <w:sz w:val="24"/>
          <w:szCs w:val="24"/>
          <w:lang w:val="en-US"/>
        </w:rPr>
        <w:t>E</w:t>
      </w:r>
      <w:r w:rsidRPr="0090110F">
        <w:rPr>
          <w:rFonts w:ascii="Times New Roman" w:hAnsi="Times New Roman" w:cs="Times New Roman"/>
          <w:sz w:val="24"/>
          <w:szCs w:val="24"/>
          <w:vertAlign w:val="subscript"/>
          <w:lang w:val="en-US"/>
        </w:rPr>
        <w:t>i</w:t>
      </w:r>
      <w:r w:rsidRPr="0090110F">
        <w:rPr>
          <w:rFonts w:ascii="Times New Roman" w:hAnsi="Times New Roman" w:cs="Times New Roman"/>
          <w:sz w:val="24"/>
          <w:szCs w:val="24"/>
          <w:lang w:val="en-US"/>
        </w:rPr>
        <w:sym w:font="Symbol" w:char="F03C"/>
      </w:r>
      <w:r w:rsidRPr="0090110F">
        <w:rPr>
          <w:rFonts w:ascii="Times New Roman" w:hAnsi="Times New Roman" w:cs="Times New Roman"/>
          <w:sz w:val="24"/>
          <w:szCs w:val="24"/>
        </w:rPr>
        <w:t xml:space="preserve"> 1;</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 xml:space="preserve">4) Товар </w:t>
      </w:r>
      <w:r w:rsidRPr="0090110F">
        <w:rPr>
          <w:rFonts w:ascii="Times New Roman" w:hAnsi="Times New Roman" w:cs="Times New Roman"/>
          <w:sz w:val="24"/>
          <w:szCs w:val="24"/>
          <w:lang w:val="en-US"/>
        </w:rPr>
        <w:t>X</w:t>
      </w:r>
      <w:r w:rsidRPr="0090110F">
        <w:rPr>
          <w:rFonts w:ascii="Times New Roman" w:hAnsi="Times New Roman" w:cs="Times New Roman"/>
          <w:sz w:val="24"/>
          <w:szCs w:val="24"/>
        </w:rPr>
        <w:t xml:space="preserve"> – нормальный.</w:t>
      </w:r>
    </w:p>
    <w:p w:rsidR="00EA06B2" w:rsidRPr="0090110F" w:rsidRDefault="00EA06B2" w:rsidP="0090110F">
      <w:pPr>
        <w:spacing w:after="0" w:line="240" w:lineRule="auto"/>
        <w:jc w:val="both"/>
        <w:rPr>
          <w:rFonts w:ascii="Times New Roman" w:hAnsi="Times New Roman" w:cs="Times New Roman"/>
          <w:sz w:val="24"/>
          <w:szCs w:val="24"/>
        </w:rPr>
      </w:pPr>
    </w:p>
    <w:p w:rsidR="00EA06B2" w:rsidRPr="0090110F" w:rsidRDefault="00EA06B2" w:rsidP="0090110F">
      <w:pPr>
        <w:spacing w:after="0" w:line="240" w:lineRule="auto"/>
        <w:jc w:val="center"/>
        <w:rPr>
          <w:rFonts w:ascii="Times New Roman" w:hAnsi="Times New Roman" w:cs="Times New Roman"/>
          <w:b/>
          <w:bCs/>
          <w:sz w:val="24"/>
          <w:szCs w:val="24"/>
        </w:rPr>
      </w:pPr>
    </w:p>
    <w:p w:rsidR="00EA06B2" w:rsidRPr="0090110F" w:rsidRDefault="00EA06B2" w:rsidP="004760FF">
      <w:pPr>
        <w:spacing w:after="0" w:line="240" w:lineRule="auto"/>
        <w:jc w:val="center"/>
        <w:rPr>
          <w:rFonts w:ascii="Times New Roman" w:hAnsi="Times New Roman" w:cs="Times New Roman"/>
          <w:b/>
          <w:bCs/>
          <w:sz w:val="24"/>
          <w:szCs w:val="24"/>
        </w:rPr>
      </w:pPr>
      <w:r w:rsidRPr="0090110F">
        <w:rPr>
          <w:rFonts w:ascii="Times New Roman" w:hAnsi="Times New Roman" w:cs="Times New Roman"/>
          <w:b/>
          <w:bCs/>
          <w:sz w:val="24"/>
          <w:szCs w:val="24"/>
        </w:rPr>
        <w:t>З А Д А Ч И</w:t>
      </w:r>
    </w:p>
    <w:p w:rsidR="00EA06B2" w:rsidRPr="0090110F" w:rsidRDefault="00EA06B2" w:rsidP="0090110F">
      <w:pPr>
        <w:spacing w:after="0" w:line="240" w:lineRule="auto"/>
        <w:jc w:val="center"/>
        <w:rPr>
          <w:rFonts w:ascii="Times New Roman" w:hAnsi="Times New Roman" w:cs="Times New Roman"/>
          <w:b/>
          <w:bCs/>
          <w:sz w:val="24"/>
          <w:szCs w:val="24"/>
        </w:rPr>
      </w:pPr>
    </w:p>
    <w:p w:rsidR="00EA06B2" w:rsidRPr="0090110F" w:rsidRDefault="00EA06B2" w:rsidP="0090110F">
      <w:pPr>
        <w:spacing w:after="0" w:line="240" w:lineRule="auto"/>
        <w:jc w:val="both"/>
        <w:rPr>
          <w:rFonts w:ascii="Times New Roman" w:hAnsi="Times New Roman" w:cs="Times New Roman"/>
          <w:b/>
          <w:bCs/>
          <w:sz w:val="24"/>
          <w:szCs w:val="24"/>
        </w:rPr>
      </w:pPr>
      <w:r w:rsidRPr="0090110F">
        <w:rPr>
          <w:rFonts w:ascii="Times New Roman" w:hAnsi="Times New Roman" w:cs="Times New Roman"/>
          <w:b/>
          <w:bCs/>
          <w:sz w:val="24"/>
          <w:szCs w:val="24"/>
        </w:rPr>
        <w:t>Задача 1.</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Цена товара А равна 12 ден. ед., цена товара В равна 5 ден. ед. Доход составляет 240 ден. ед. Найти объемы приобретенных товаров А и В, если известно, что покупатель приобрел товара А в 4 раза меньше, чем товара В.</w:t>
      </w:r>
    </w:p>
    <w:p w:rsidR="00EA06B2" w:rsidRPr="0090110F" w:rsidRDefault="00EA06B2" w:rsidP="0090110F">
      <w:pPr>
        <w:spacing w:after="0" w:line="240" w:lineRule="auto"/>
        <w:ind w:firstLine="709"/>
        <w:jc w:val="both"/>
        <w:rPr>
          <w:rFonts w:ascii="Times New Roman" w:hAnsi="Times New Roman" w:cs="Times New Roman"/>
          <w:sz w:val="24"/>
          <w:szCs w:val="24"/>
        </w:rPr>
      </w:pPr>
    </w:p>
    <w:p w:rsidR="00EA06B2" w:rsidRPr="0090110F" w:rsidRDefault="00EA06B2" w:rsidP="0090110F">
      <w:pPr>
        <w:spacing w:after="0" w:line="240" w:lineRule="auto"/>
        <w:jc w:val="both"/>
        <w:rPr>
          <w:rFonts w:ascii="Times New Roman" w:hAnsi="Times New Roman" w:cs="Times New Roman"/>
          <w:b/>
          <w:bCs/>
          <w:sz w:val="24"/>
          <w:szCs w:val="24"/>
        </w:rPr>
      </w:pPr>
      <w:r w:rsidRPr="0090110F">
        <w:rPr>
          <w:rFonts w:ascii="Times New Roman" w:hAnsi="Times New Roman" w:cs="Times New Roman"/>
          <w:b/>
          <w:bCs/>
          <w:sz w:val="24"/>
          <w:szCs w:val="24"/>
        </w:rPr>
        <w:t>Задача 2.</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После увеличения цены товара С на 25%, товара М стали покупать на 10% больше. Чему равен коэффициент перекрестной эластичности спроса на товар М по цене товара С?</w:t>
      </w:r>
    </w:p>
    <w:p w:rsidR="00EA06B2" w:rsidRPr="0090110F" w:rsidRDefault="00EA06B2" w:rsidP="0090110F">
      <w:pPr>
        <w:spacing w:after="0" w:line="240" w:lineRule="auto"/>
        <w:ind w:firstLine="709"/>
        <w:jc w:val="both"/>
        <w:rPr>
          <w:rFonts w:ascii="Times New Roman" w:hAnsi="Times New Roman" w:cs="Times New Roman"/>
          <w:sz w:val="24"/>
          <w:szCs w:val="24"/>
        </w:rPr>
      </w:pPr>
    </w:p>
    <w:p w:rsidR="00EA06B2" w:rsidRPr="0090110F" w:rsidRDefault="00EA06B2" w:rsidP="0090110F">
      <w:pPr>
        <w:spacing w:after="0" w:line="240" w:lineRule="auto"/>
        <w:jc w:val="both"/>
        <w:rPr>
          <w:rFonts w:ascii="Times New Roman" w:hAnsi="Times New Roman" w:cs="Times New Roman"/>
          <w:b/>
          <w:bCs/>
          <w:sz w:val="24"/>
          <w:szCs w:val="24"/>
        </w:rPr>
      </w:pPr>
      <w:r w:rsidRPr="0090110F">
        <w:rPr>
          <w:rFonts w:ascii="Times New Roman" w:hAnsi="Times New Roman" w:cs="Times New Roman"/>
          <w:b/>
          <w:bCs/>
          <w:sz w:val="24"/>
          <w:szCs w:val="24"/>
        </w:rPr>
        <w:t>Задача 3.</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Цена товара В выросла на 3% при значении коэффициента перекрестной эластичности спроса на товар А по цене товара В – (-1). Какова величина спроса на товар А?</w:t>
      </w:r>
    </w:p>
    <w:p w:rsidR="00EA06B2" w:rsidRPr="0090110F" w:rsidRDefault="00EA06B2" w:rsidP="0090110F">
      <w:pPr>
        <w:spacing w:after="0" w:line="240" w:lineRule="auto"/>
        <w:ind w:firstLine="709"/>
        <w:jc w:val="both"/>
        <w:rPr>
          <w:rFonts w:ascii="Times New Roman" w:hAnsi="Times New Roman" w:cs="Times New Roman"/>
          <w:sz w:val="24"/>
          <w:szCs w:val="24"/>
        </w:rPr>
      </w:pPr>
    </w:p>
    <w:p w:rsidR="00EA06B2" w:rsidRPr="0090110F" w:rsidRDefault="00EA06B2" w:rsidP="0090110F">
      <w:pPr>
        <w:spacing w:after="0" w:line="240" w:lineRule="auto"/>
        <w:jc w:val="both"/>
        <w:rPr>
          <w:rFonts w:ascii="Times New Roman" w:hAnsi="Times New Roman" w:cs="Times New Roman"/>
          <w:b/>
          <w:bCs/>
          <w:sz w:val="24"/>
          <w:szCs w:val="24"/>
        </w:rPr>
      </w:pPr>
      <w:r w:rsidRPr="0090110F">
        <w:rPr>
          <w:rFonts w:ascii="Times New Roman" w:hAnsi="Times New Roman" w:cs="Times New Roman"/>
          <w:b/>
          <w:bCs/>
          <w:sz w:val="24"/>
          <w:szCs w:val="24"/>
        </w:rPr>
        <w:t>Задача 4.</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 xml:space="preserve">Пусть функция спроса на товар задана уравнением </w:t>
      </w:r>
      <w:r w:rsidRPr="0090110F">
        <w:rPr>
          <w:rFonts w:ascii="Times New Roman" w:hAnsi="Times New Roman" w:cs="Times New Roman"/>
          <w:sz w:val="24"/>
          <w:szCs w:val="24"/>
          <w:lang w:val="en-US"/>
        </w:rPr>
        <w:t>Q</w:t>
      </w:r>
      <w:r w:rsidRPr="0090110F">
        <w:rPr>
          <w:rFonts w:ascii="Times New Roman" w:hAnsi="Times New Roman" w:cs="Times New Roman"/>
          <w:sz w:val="24"/>
          <w:szCs w:val="24"/>
          <w:vertAlign w:val="subscript"/>
          <w:lang w:val="en-US"/>
        </w:rPr>
        <w:t>d</w:t>
      </w:r>
      <w:r w:rsidRPr="0090110F">
        <w:rPr>
          <w:rFonts w:ascii="Times New Roman" w:hAnsi="Times New Roman" w:cs="Times New Roman"/>
          <w:sz w:val="24"/>
          <w:szCs w:val="24"/>
        </w:rPr>
        <w:t xml:space="preserve">= 80-3Р, а функция предложения </w:t>
      </w:r>
      <w:r w:rsidRPr="0090110F">
        <w:rPr>
          <w:rFonts w:ascii="Times New Roman" w:hAnsi="Times New Roman" w:cs="Times New Roman"/>
          <w:sz w:val="24"/>
          <w:szCs w:val="24"/>
          <w:lang w:val="en-US"/>
        </w:rPr>
        <w:t>Q</w:t>
      </w:r>
      <w:r w:rsidRPr="0090110F">
        <w:rPr>
          <w:rFonts w:ascii="Times New Roman" w:hAnsi="Times New Roman" w:cs="Times New Roman"/>
          <w:sz w:val="24"/>
          <w:szCs w:val="24"/>
          <w:vertAlign w:val="subscript"/>
          <w:lang w:val="en-US"/>
        </w:rPr>
        <w:t>s</w:t>
      </w:r>
      <w:r w:rsidRPr="0090110F">
        <w:rPr>
          <w:rFonts w:ascii="Times New Roman" w:hAnsi="Times New Roman" w:cs="Times New Roman"/>
          <w:sz w:val="24"/>
          <w:szCs w:val="24"/>
        </w:rPr>
        <w:t xml:space="preserve">= </w:t>
      </w:r>
      <w:r w:rsidRPr="0090110F">
        <w:rPr>
          <w:rFonts w:ascii="Times New Roman" w:hAnsi="Times New Roman" w:cs="Times New Roman"/>
          <w:sz w:val="24"/>
          <w:szCs w:val="24"/>
          <w:lang w:val="en-US"/>
        </w:rPr>
        <w:t>P</w:t>
      </w:r>
      <w:r w:rsidRPr="0090110F">
        <w:rPr>
          <w:rFonts w:ascii="Times New Roman" w:hAnsi="Times New Roman" w:cs="Times New Roman"/>
          <w:sz w:val="24"/>
          <w:szCs w:val="24"/>
        </w:rPr>
        <w:t>-20. Каковы равновесная цена и равновесный объем продаж?</w:t>
      </w:r>
    </w:p>
    <w:p w:rsidR="00EA06B2" w:rsidRPr="0090110F" w:rsidRDefault="00EA06B2" w:rsidP="0090110F">
      <w:pPr>
        <w:spacing w:after="0" w:line="240" w:lineRule="auto"/>
        <w:ind w:firstLine="709"/>
        <w:jc w:val="both"/>
        <w:rPr>
          <w:rFonts w:ascii="Times New Roman" w:hAnsi="Times New Roman" w:cs="Times New Roman"/>
          <w:sz w:val="24"/>
          <w:szCs w:val="24"/>
        </w:rPr>
      </w:pPr>
    </w:p>
    <w:p w:rsidR="00EA06B2" w:rsidRPr="0090110F" w:rsidRDefault="00EA06B2" w:rsidP="0090110F">
      <w:pPr>
        <w:spacing w:after="0" w:line="240" w:lineRule="auto"/>
        <w:jc w:val="both"/>
        <w:rPr>
          <w:rFonts w:ascii="Times New Roman" w:hAnsi="Times New Roman" w:cs="Times New Roman"/>
          <w:b/>
          <w:bCs/>
          <w:sz w:val="24"/>
          <w:szCs w:val="24"/>
        </w:rPr>
      </w:pPr>
      <w:r w:rsidRPr="0090110F">
        <w:rPr>
          <w:rFonts w:ascii="Times New Roman" w:hAnsi="Times New Roman" w:cs="Times New Roman"/>
          <w:b/>
          <w:bCs/>
          <w:sz w:val="24"/>
          <w:szCs w:val="24"/>
        </w:rPr>
        <w:t>Задача 5.</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Рост дохода в 1,1 раза привел к увеличению спроса на утюги на 5%. Чему равна эластичность спроса по доходу на этот товар?</w:t>
      </w:r>
    </w:p>
    <w:p w:rsidR="00EA06B2" w:rsidRPr="0090110F" w:rsidRDefault="00EA06B2" w:rsidP="0090110F">
      <w:pPr>
        <w:spacing w:after="0" w:line="240" w:lineRule="auto"/>
        <w:jc w:val="both"/>
        <w:rPr>
          <w:rFonts w:ascii="Times New Roman" w:hAnsi="Times New Roman" w:cs="Times New Roman"/>
          <w:sz w:val="24"/>
          <w:szCs w:val="24"/>
        </w:rPr>
      </w:pPr>
    </w:p>
    <w:p w:rsidR="00EA06B2" w:rsidRPr="0090110F" w:rsidRDefault="00EA06B2" w:rsidP="0090110F">
      <w:pPr>
        <w:spacing w:after="0" w:line="240" w:lineRule="auto"/>
        <w:jc w:val="both"/>
        <w:rPr>
          <w:rFonts w:ascii="Times New Roman" w:hAnsi="Times New Roman" w:cs="Times New Roman"/>
          <w:b/>
          <w:bCs/>
          <w:sz w:val="24"/>
          <w:szCs w:val="24"/>
        </w:rPr>
      </w:pPr>
      <w:r w:rsidRPr="0090110F">
        <w:rPr>
          <w:rFonts w:ascii="Times New Roman" w:hAnsi="Times New Roman" w:cs="Times New Roman"/>
          <w:b/>
          <w:bCs/>
          <w:sz w:val="24"/>
          <w:szCs w:val="24"/>
        </w:rPr>
        <w:t xml:space="preserve">Задача 6. </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На рисунке 1 показаны кривые спроса и предложения на молоко. Если власти для поддержки местных фермеров решат установить фиксированную цену 11 ден. ед. за литр, то возникнет? :</w:t>
      </w:r>
    </w:p>
    <w:p w:rsidR="00EA06B2" w:rsidRPr="0090110F" w:rsidRDefault="00EA06B2" w:rsidP="0090110F">
      <w:pPr>
        <w:spacing w:after="0" w:line="240" w:lineRule="auto"/>
        <w:ind w:firstLine="709"/>
        <w:jc w:val="both"/>
        <w:rPr>
          <w:rFonts w:ascii="Times New Roman" w:hAnsi="Times New Roman" w:cs="Times New Roman"/>
          <w:sz w:val="24"/>
          <w:szCs w:val="24"/>
        </w:rPr>
      </w:pPr>
    </w:p>
    <w:p w:rsidR="00EA06B2" w:rsidRPr="0090110F" w:rsidRDefault="00EA06B2" w:rsidP="0090110F">
      <w:pPr>
        <w:spacing w:after="0" w:line="240" w:lineRule="auto"/>
        <w:jc w:val="both"/>
        <w:rPr>
          <w:rFonts w:ascii="Times New Roman" w:hAnsi="Times New Roman" w:cs="Times New Roman"/>
          <w:sz w:val="24"/>
          <w:szCs w:val="24"/>
        </w:rPr>
      </w:pPr>
    </w:p>
    <w:p w:rsidR="00EA06B2" w:rsidRPr="0090110F" w:rsidRDefault="00EA06B2" w:rsidP="0090110F">
      <w:pPr>
        <w:tabs>
          <w:tab w:val="left" w:pos="1843"/>
          <w:tab w:val="left" w:pos="2316"/>
        </w:tabs>
        <w:spacing w:line="240" w:lineRule="auto"/>
        <w:jc w:val="both"/>
        <w:rPr>
          <w:rFonts w:ascii="Times New Roman" w:hAnsi="Times New Roman" w:cs="Times New Roman"/>
          <w:sz w:val="24"/>
          <w:szCs w:val="24"/>
        </w:rPr>
      </w:pPr>
      <w:r>
        <w:rPr>
          <w:noProof/>
          <w:lang w:eastAsia="ru-RU"/>
        </w:rPr>
        <w:pict>
          <v:shape id="AutoShape 365" o:spid="_x0000_s1373" type="#_x0000_t32" style="position:absolute;left:0;text-align:left;margin-left:138.45pt;margin-top:18.65pt;width:105.8pt;height:105.8pt;z-index:251597824;visibility:visible"/>
        </w:pict>
      </w:r>
      <w:r>
        <w:rPr>
          <w:noProof/>
          <w:lang w:eastAsia="ru-RU"/>
        </w:rPr>
        <w:pict>
          <v:shape id="AutoShape 366" o:spid="_x0000_s1374" type="#_x0000_t32" style="position:absolute;left:0;text-align:left;margin-left:167.3pt;margin-top:18.65pt;width:92.05pt;height:93.9pt;flip:y;z-index:251598848;visibility:visible"/>
        </w:pict>
      </w:r>
      <w:r>
        <w:rPr>
          <w:noProof/>
          <w:lang w:eastAsia="ru-RU"/>
        </w:rPr>
        <w:pict>
          <v:shape id="AutoShape 363" o:spid="_x0000_s1375" type="#_x0000_t32" style="position:absolute;left:0;text-align:left;margin-left:114.85pt;margin-top:2.95pt;width:.05pt;height:155.15pt;flip:y;z-index:251595776;visibility:visible">
            <v:stroke endarrow="block"/>
          </v:shape>
        </w:pict>
      </w:r>
      <w:r w:rsidRPr="0090110F">
        <w:rPr>
          <w:rFonts w:ascii="Times New Roman" w:hAnsi="Times New Roman" w:cs="Times New Roman"/>
          <w:sz w:val="24"/>
          <w:szCs w:val="24"/>
        </w:rPr>
        <w:tab/>
      </w:r>
      <w:r w:rsidRPr="0090110F">
        <w:rPr>
          <w:rFonts w:ascii="Times New Roman" w:hAnsi="Times New Roman" w:cs="Times New Roman"/>
          <w:sz w:val="24"/>
          <w:szCs w:val="24"/>
          <w:lang w:val="en-US"/>
        </w:rPr>
        <w:t>P</w:t>
      </w:r>
      <w:r w:rsidRPr="0090110F">
        <w:rPr>
          <w:rFonts w:ascii="Times New Roman" w:hAnsi="Times New Roman" w:cs="Times New Roman"/>
          <w:sz w:val="24"/>
          <w:szCs w:val="24"/>
        </w:rPr>
        <w:tab/>
      </w:r>
    </w:p>
    <w:p w:rsidR="00EA06B2" w:rsidRPr="0090110F" w:rsidRDefault="00EA06B2" w:rsidP="0090110F">
      <w:pPr>
        <w:tabs>
          <w:tab w:val="left" w:pos="1843"/>
        </w:tabs>
        <w:spacing w:after="0" w:line="240" w:lineRule="auto"/>
        <w:jc w:val="both"/>
        <w:rPr>
          <w:rFonts w:ascii="Times New Roman" w:hAnsi="Times New Roman" w:cs="Times New Roman"/>
          <w:sz w:val="24"/>
          <w:szCs w:val="24"/>
        </w:rPr>
      </w:pPr>
      <w:r w:rsidRPr="0090110F">
        <w:rPr>
          <w:rFonts w:ascii="Times New Roman" w:hAnsi="Times New Roman" w:cs="Times New Roman"/>
          <w:sz w:val="24"/>
          <w:szCs w:val="24"/>
        </w:rPr>
        <w:tab/>
      </w:r>
    </w:p>
    <w:p w:rsidR="00EA06B2" w:rsidRPr="0090110F" w:rsidRDefault="00EA06B2" w:rsidP="0090110F">
      <w:pPr>
        <w:tabs>
          <w:tab w:val="left" w:pos="1843"/>
        </w:tabs>
        <w:spacing w:line="240" w:lineRule="auto"/>
        <w:jc w:val="both"/>
        <w:rPr>
          <w:rFonts w:ascii="Times New Roman" w:hAnsi="Times New Roman" w:cs="Times New Roman"/>
          <w:sz w:val="24"/>
          <w:szCs w:val="24"/>
        </w:rPr>
      </w:pPr>
      <w:r>
        <w:rPr>
          <w:noProof/>
          <w:lang w:eastAsia="ru-RU"/>
        </w:rPr>
        <w:pict>
          <v:shape id="AutoShape 378" o:spid="_x0000_s1376" type="#_x0000_t32" style="position:absolute;left:0;text-align:left;margin-left:171.5pt;margin-top:6.2pt;width:0;height:107.5pt;z-index:251611136;visibility:visible">
            <v:stroke dashstyle="dash"/>
          </v:shape>
        </w:pict>
      </w:r>
      <w:r>
        <w:rPr>
          <w:noProof/>
          <w:lang w:eastAsia="ru-RU"/>
        </w:rPr>
        <w:pict>
          <v:shape id="AutoShape 377" o:spid="_x0000_s1377" type="#_x0000_t32" style="position:absolute;left:0;text-align:left;margin-left:226.75pt;margin-top:6.2pt;width:0;height:107.5pt;z-index:251610112;visibility:visible">
            <v:stroke dashstyle="dash"/>
          </v:shape>
        </w:pict>
      </w:r>
      <w:r>
        <w:rPr>
          <w:noProof/>
          <w:lang w:eastAsia="ru-RU"/>
        </w:rPr>
        <w:pict>
          <v:shape id="AutoShape 376" o:spid="_x0000_s1378" type="#_x0000_t32" style="position:absolute;left:0;text-align:left;margin-left:114.85pt;margin-top:6.2pt;width:111.9pt;height:.65pt;flip:x y;z-index:251609088;visibility:visible">
            <v:stroke dashstyle="dash"/>
          </v:shape>
        </w:pict>
      </w:r>
      <w:r w:rsidRPr="0090110F">
        <w:rPr>
          <w:rFonts w:ascii="Times New Roman" w:hAnsi="Times New Roman" w:cs="Times New Roman"/>
          <w:sz w:val="24"/>
          <w:szCs w:val="24"/>
        </w:rPr>
        <w:tab/>
        <w:t>11</w:t>
      </w:r>
    </w:p>
    <w:p w:rsidR="00EA06B2" w:rsidRPr="0090110F" w:rsidRDefault="00EA06B2" w:rsidP="0090110F">
      <w:pPr>
        <w:tabs>
          <w:tab w:val="left" w:pos="1843"/>
        </w:tabs>
        <w:spacing w:after="0" w:line="240" w:lineRule="auto"/>
        <w:jc w:val="both"/>
        <w:rPr>
          <w:rFonts w:ascii="Times New Roman" w:hAnsi="Times New Roman" w:cs="Times New Roman"/>
          <w:sz w:val="24"/>
          <w:szCs w:val="24"/>
        </w:rPr>
      </w:pPr>
      <w:r>
        <w:rPr>
          <w:noProof/>
          <w:lang w:eastAsia="ru-RU"/>
        </w:rPr>
        <w:pict>
          <v:shape id="AutoShape 375" o:spid="_x0000_s1379" type="#_x0000_t32" style="position:absolute;left:0;text-align:left;margin-left:199.3pt;margin-top:8.95pt;width:0;height:78.9pt;z-index:251608064;visibility:visible">
            <v:stroke dashstyle="dash"/>
          </v:shape>
        </w:pict>
      </w:r>
      <w:r>
        <w:rPr>
          <w:noProof/>
          <w:lang w:eastAsia="ru-RU"/>
        </w:rPr>
        <w:pict>
          <v:shape id="AutoShape 374" o:spid="_x0000_s1380" type="#_x0000_t32" style="position:absolute;left:0;text-align:left;margin-left:114.85pt;margin-top:7.7pt;width:84.45pt;height:1.25pt;flip:x;z-index:251607040;visibility:visible">
            <v:stroke dashstyle="dash"/>
          </v:shape>
        </w:pict>
      </w:r>
      <w:r w:rsidRPr="0090110F">
        <w:rPr>
          <w:rFonts w:ascii="Times New Roman" w:hAnsi="Times New Roman" w:cs="Times New Roman"/>
          <w:sz w:val="24"/>
          <w:szCs w:val="24"/>
        </w:rPr>
        <w:tab/>
        <w:t>10</w:t>
      </w:r>
    </w:p>
    <w:p w:rsidR="00EA06B2" w:rsidRPr="0090110F" w:rsidRDefault="00EA06B2" w:rsidP="0090110F">
      <w:pPr>
        <w:tabs>
          <w:tab w:val="left" w:pos="3261"/>
        </w:tabs>
        <w:spacing w:line="240" w:lineRule="auto"/>
        <w:jc w:val="both"/>
        <w:rPr>
          <w:rFonts w:ascii="Times New Roman" w:hAnsi="Times New Roman" w:cs="Times New Roman"/>
          <w:sz w:val="24"/>
          <w:szCs w:val="24"/>
        </w:rPr>
      </w:pPr>
      <w:r w:rsidRPr="0090110F">
        <w:rPr>
          <w:rFonts w:ascii="Times New Roman" w:hAnsi="Times New Roman" w:cs="Times New Roman"/>
          <w:sz w:val="24"/>
          <w:szCs w:val="24"/>
        </w:rPr>
        <w:tab/>
      </w:r>
    </w:p>
    <w:p w:rsidR="00EA06B2" w:rsidRPr="0090110F" w:rsidRDefault="00EA06B2" w:rsidP="0090110F">
      <w:pPr>
        <w:tabs>
          <w:tab w:val="left" w:pos="3261"/>
        </w:tabs>
        <w:spacing w:after="0" w:line="240" w:lineRule="auto"/>
        <w:jc w:val="both"/>
        <w:rPr>
          <w:rFonts w:ascii="Times New Roman" w:hAnsi="Times New Roman" w:cs="Times New Roman"/>
          <w:sz w:val="24"/>
          <w:szCs w:val="24"/>
        </w:rPr>
      </w:pPr>
      <w:r w:rsidRPr="0090110F">
        <w:rPr>
          <w:rFonts w:ascii="Times New Roman" w:hAnsi="Times New Roman" w:cs="Times New Roman"/>
          <w:sz w:val="24"/>
          <w:szCs w:val="24"/>
        </w:rPr>
        <w:tab/>
      </w:r>
    </w:p>
    <w:p w:rsidR="00EA06B2" w:rsidRPr="0090110F" w:rsidRDefault="00EA06B2" w:rsidP="0090110F">
      <w:pPr>
        <w:tabs>
          <w:tab w:val="left" w:pos="3261"/>
        </w:tabs>
        <w:spacing w:after="0" w:line="240" w:lineRule="auto"/>
        <w:jc w:val="both"/>
        <w:rPr>
          <w:rFonts w:ascii="Times New Roman" w:hAnsi="Times New Roman" w:cs="Times New Roman"/>
          <w:sz w:val="24"/>
          <w:szCs w:val="24"/>
        </w:rPr>
      </w:pPr>
    </w:p>
    <w:p w:rsidR="00EA06B2" w:rsidRPr="0090110F" w:rsidRDefault="00EA06B2" w:rsidP="0090110F">
      <w:pPr>
        <w:tabs>
          <w:tab w:val="left" w:pos="7110"/>
        </w:tabs>
        <w:spacing w:after="0" w:line="240" w:lineRule="auto"/>
        <w:jc w:val="both"/>
        <w:rPr>
          <w:rFonts w:ascii="Times New Roman" w:hAnsi="Times New Roman" w:cs="Times New Roman"/>
          <w:sz w:val="24"/>
          <w:szCs w:val="24"/>
        </w:rPr>
      </w:pPr>
      <w:r w:rsidRPr="0090110F">
        <w:rPr>
          <w:rFonts w:ascii="Times New Roman" w:hAnsi="Times New Roman" w:cs="Times New Roman"/>
          <w:sz w:val="24"/>
          <w:szCs w:val="24"/>
        </w:rPr>
        <w:tab/>
      </w:r>
      <w:r w:rsidRPr="0090110F">
        <w:rPr>
          <w:rFonts w:ascii="Times New Roman" w:hAnsi="Times New Roman" w:cs="Times New Roman"/>
          <w:sz w:val="24"/>
          <w:szCs w:val="24"/>
          <w:lang w:val="en-US"/>
        </w:rPr>
        <w:t>Q</w:t>
      </w:r>
    </w:p>
    <w:p w:rsidR="00EA06B2" w:rsidRPr="0090110F" w:rsidRDefault="00EA06B2" w:rsidP="0090110F">
      <w:pPr>
        <w:tabs>
          <w:tab w:val="left" w:pos="3261"/>
        </w:tabs>
        <w:spacing w:after="0" w:line="240" w:lineRule="auto"/>
        <w:jc w:val="both"/>
        <w:rPr>
          <w:rFonts w:ascii="Times New Roman" w:hAnsi="Times New Roman" w:cs="Times New Roman"/>
          <w:sz w:val="24"/>
          <w:szCs w:val="24"/>
        </w:rPr>
      </w:pPr>
      <w:r>
        <w:rPr>
          <w:noProof/>
          <w:lang w:eastAsia="ru-RU"/>
        </w:rPr>
        <w:pict>
          <v:shape id="AutoShape 364" o:spid="_x0000_s1381" type="#_x0000_t32" style="position:absolute;left:0;text-align:left;margin-left:114.85pt;margin-top:9.35pt;width:213.35pt;height:0;z-index:251596800;visibility:visible">
            <v:stroke endarrow="block"/>
          </v:shape>
        </w:pict>
      </w:r>
      <w:r w:rsidRPr="0090110F">
        <w:rPr>
          <w:rFonts w:ascii="Times New Roman" w:hAnsi="Times New Roman" w:cs="Times New Roman"/>
          <w:sz w:val="24"/>
          <w:szCs w:val="24"/>
        </w:rPr>
        <w:tab/>
        <w:t xml:space="preserve"> 900   1000   1100</w:t>
      </w:r>
    </w:p>
    <w:p w:rsidR="00EA06B2" w:rsidRPr="0090110F" w:rsidRDefault="00EA06B2" w:rsidP="0090110F">
      <w:pPr>
        <w:tabs>
          <w:tab w:val="left" w:pos="3261"/>
        </w:tabs>
        <w:spacing w:after="0" w:line="240" w:lineRule="auto"/>
        <w:jc w:val="both"/>
        <w:rPr>
          <w:rFonts w:ascii="Times New Roman" w:hAnsi="Times New Roman" w:cs="Times New Roman"/>
          <w:sz w:val="24"/>
          <w:szCs w:val="24"/>
        </w:rPr>
      </w:pPr>
    </w:p>
    <w:p w:rsidR="00EA06B2" w:rsidRDefault="00EA06B2" w:rsidP="0090110F">
      <w:pPr>
        <w:tabs>
          <w:tab w:val="left" w:pos="3261"/>
        </w:tabs>
        <w:spacing w:after="0" w:line="240" w:lineRule="auto"/>
        <w:jc w:val="both"/>
        <w:rPr>
          <w:rFonts w:ascii="Times New Roman" w:hAnsi="Times New Roman" w:cs="Times New Roman"/>
          <w:sz w:val="24"/>
          <w:szCs w:val="24"/>
        </w:rPr>
      </w:pPr>
      <w:r w:rsidRPr="0090110F">
        <w:rPr>
          <w:rFonts w:ascii="Times New Roman" w:hAnsi="Times New Roman" w:cs="Times New Roman"/>
          <w:sz w:val="24"/>
          <w:szCs w:val="24"/>
        </w:rPr>
        <w:t xml:space="preserve">                                                 </w:t>
      </w:r>
    </w:p>
    <w:p w:rsidR="00EA06B2" w:rsidRDefault="00EA06B2" w:rsidP="00763242">
      <w:pPr>
        <w:tabs>
          <w:tab w:val="left" w:pos="3261"/>
        </w:tabs>
        <w:spacing w:after="0" w:line="240" w:lineRule="auto"/>
        <w:jc w:val="center"/>
        <w:rPr>
          <w:rFonts w:ascii="Times New Roman" w:hAnsi="Times New Roman" w:cs="Times New Roman"/>
          <w:sz w:val="24"/>
          <w:szCs w:val="24"/>
        </w:rPr>
      </w:pPr>
    </w:p>
    <w:p w:rsidR="00EA06B2" w:rsidRPr="0090110F" w:rsidRDefault="00EA06B2" w:rsidP="00763242">
      <w:pPr>
        <w:tabs>
          <w:tab w:val="left" w:pos="3261"/>
        </w:tabs>
        <w:spacing w:after="0" w:line="240" w:lineRule="auto"/>
        <w:jc w:val="center"/>
        <w:rPr>
          <w:rFonts w:ascii="Times New Roman" w:hAnsi="Times New Roman" w:cs="Times New Roman"/>
          <w:sz w:val="24"/>
          <w:szCs w:val="24"/>
        </w:rPr>
      </w:pPr>
      <w:r w:rsidRPr="0090110F">
        <w:rPr>
          <w:rFonts w:ascii="Times New Roman" w:hAnsi="Times New Roman" w:cs="Times New Roman"/>
          <w:sz w:val="24"/>
          <w:szCs w:val="24"/>
        </w:rPr>
        <w:t>Рис.1.</w:t>
      </w:r>
    </w:p>
    <w:p w:rsidR="00EA06B2" w:rsidRPr="0090110F" w:rsidRDefault="00EA06B2" w:rsidP="0090110F">
      <w:pPr>
        <w:tabs>
          <w:tab w:val="left" w:pos="3261"/>
        </w:tabs>
        <w:spacing w:after="0" w:line="240" w:lineRule="auto"/>
        <w:jc w:val="both"/>
        <w:rPr>
          <w:rFonts w:ascii="Times New Roman" w:hAnsi="Times New Roman" w:cs="Times New Roman"/>
          <w:b/>
          <w:bCs/>
          <w:sz w:val="24"/>
          <w:szCs w:val="24"/>
        </w:rPr>
      </w:pPr>
      <w:r w:rsidRPr="0090110F">
        <w:rPr>
          <w:rFonts w:ascii="Times New Roman" w:hAnsi="Times New Roman" w:cs="Times New Roman"/>
          <w:b/>
          <w:bCs/>
          <w:sz w:val="24"/>
          <w:szCs w:val="24"/>
        </w:rPr>
        <w:t>Задача 7.</w:t>
      </w:r>
    </w:p>
    <w:p w:rsidR="00EA06B2" w:rsidRPr="0090110F" w:rsidRDefault="00EA06B2" w:rsidP="0090110F">
      <w:pPr>
        <w:tabs>
          <w:tab w:val="left" w:pos="3261"/>
        </w:tabs>
        <w:spacing w:after="0" w:line="240" w:lineRule="auto"/>
        <w:jc w:val="both"/>
        <w:rPr>
          <w:rFonts w:ascii="Times New Roman" w:hAnsi="Times New Roman" w:cs="Times New Roman"/>
          <w:sz w:val="24"/>
          <w:szCs w:val="24"/>
        </w:rPr>
      </w:pPr>
      <w:r w:rsidRPr="0090110F">
        <w:rPr>
          <w:rFonts w:ascii="Times New Roman" w:hAnsi="Times New Roman" w:cs="Times New Roman"/>
          <w:sz w:val="24"/>
          <w:szCs w:val="24"/>
        </w:rPr>
        <w:t xml:space="preserve">     Кривая спроса </w:t>
      </w:r>
      <w:r w:rsidRPr="0090110F">
        <w:rPr>
          <w:rFonts w:ascii="Times New Roman" w:hAnsi="Times New Roman" w:cs="Times New Roman"/>
          <w:sz w:val="24"/>
          <w:szCs w:val="24"/>
          <w:lang w:val="en-US"/>
        </w:rPr>
        <w:t>D</w:t>
      </w:r>
      <w:r w:rsidRPr="0090110F">
        <w:rPr>
          <w:rFonts w:ascii="Times New Roman" w:hAnsi="Times New Roman" w:cs="Times New Roman"/>
          <w:sz w:val="24"/>
          <w:szCs w:val="24"/>
        </w:rPr>
        <w:t xml:space="preserve"> проходит через точки А и В с координатами соответственно (8;3) и (2;6). Вычислить коэффициент эластичности спроса, если известно, что цена увеличивается (см. рис 2.).</w:t>
      </w:r>
    </w:p>
    <w:p w:rsidR="00EA06B2" w:rsidRPr="0090110F" w:rsidRDefault="00EA06B2" w:rsidP="0090110F">
      <w:pPr>
        <w:tabs>
          <w:tab w:val="left" w:pos="3261"/>
        </w:tabs>
        <w:spacing w:after="0" w:line="240" w:lineRule="auto"/>
        <w:jc w:val="both"/>
        <w:rPr>
          <w:rFonts w:ascii="Times New Roman" w:hAnsi="Times New Roman" w:cs="Times New Roman"/>
          <w:sz w:val="24"/>
          <w:szCs w:val="24"/>
        </w:rPr>
      </w:pPr>
    </w:p>
    <w:p w:rsidR="00EA06B2" w:rsidRPr="0090110F" w:rsidRDefault="00EA06B2" w:rsidP="0090110F">
      <w:pPr>
        <w:tabs>
          <w:tab w:val="left" w:pos="3261"/>
        </w:tabs>
        <w:spacing w:after="0" w:line="240" w:lineRule="auto"/>
        <w:jc w:val="both"/>
        <w:rPr>
          <w:rFonts w:ascii="Times New Roman" w:hAnsi="Times New Roman" w:cs="Times New Roman"/>
          <w:sz w:val="24"/>
          <w:szCs w:val="24"/>
        </w:rPr>
      </w:pPr>
    </w:p>
    <w:p w:rsidR="00EA06B2" w:rsidRPr="0090110F" w:rsidRDefault="00EA06B2" w:rsidP="0090110F">
      <w:pPr>
        <w:tabs>
          <w:tab w:val="left" w:pos="3261"/>
        </w:tabs>
        <w:spacing w:after="0" w:line="240" w:lineRule="auto"/>
        <w:jc w:val="both"/>
        <w:rPr>
          <w:rFonts w:ascii="Times New Roman" w:hAnsi="Times New Roman" w:cs="Times New Roman"/>
          <w:sz w:val="24"/>
          <w:szCs w:val="24"/>
        </w:rPr>
      </w:pPr>
    </w:p>
    <w:p w:rsidR="00EA06B2" w:rsidRPr="0090110F" w:rsidRDefault="00EA06B2" w:rsidP="0090110F">
      <w:pPr>
        <w:tabs>
          <w:tab w:val="left" w:pos="2373"/>
          <w:tab w:val="left" w:pos="2822"/>
          <w:tab w:val="left" w:pos="3706"/>
        </w:tabs>
        <w:spacing w:after="0" w:line="240" w:lineRule="auto"/>
        <w:jc w:val="both"/>
        <w:rPr>
          <w:rFonts w:ascii="Times New Roman" w:hAnsi="Times New Roman" w:cs="Times New Roman"/>
          <w:sz w:val="24"/>
          <w:szCs w:val="24"/>
        </w:rPr>
      </w:pPr>
      <w:r>
        <w:rPr>
          <w:noProof/>
          <w:lang w:eastAsia="ru-RU"/>
        </w:rPr>
        <w:pict>
          <v:shape id="Arc 369" o:spid="_x0000_s1382" style="position:absolute;left:0;text-align:left;margin-left:178.65pt;margin-top:2.45pt;width:126.05pt;height:134.6pt;rotation:11505138fd;z-index:251601920;visibility:visible" coordsize="21600,21600" o:spt="100" adj="0,,0" path="m1273,-1nfc12688,673,21600,10127,21600,21562v,1165,-95,2328,-282,3478em1273,-1nsc12688,673,21600,10127,21600,21562v,1165,-95,2328,-282,3478l,21562,1273,-1xe" filled="f">
            <v:stroke joinstyle="round"/>
            <v:formulas>
              <v:f eqn="val #1"/>
              <v:f eqn="val #0"/>
              <v:f eqn="sum #1 0 #0"/>
              <v:f eqn="val 10800"/>
              <v:f eqn="sum 0 0 #1"/>
              <v:f eqn="sumangle @2 360 0"/>
              <v:f eqn="if @2 @2 @5"/>
              <v:f eqn="sum 0 0 @6"/>
              <v:f eqn="val #2"/>
              <v:f eqn="sum 0 0 #0"/>
              <v:f eqn="sum #2 0 2700"/>
              <v:f eqn="cos @10 #1"/>
              <v:f eqn="sin @10 #1"/>
              <v:f eqn="cos 13500 #1"/>
              <v:f eqn="sin 13500 #1"/>
              <v:f eqn="sum @11 10800 0"/>
              <v:f eqn="sum @12 10800 0"/>
              <v:f eqn="sum @13 10800 0"/>
              <v:f eqn="sum @14 10800 0"/>
              <v:f eqn="prod #2 1 2"/>
              <v:f eqn="sum @19 5400 0"/>
              <v:f eqn="cos @20 #1"/>
              <v:f eqn="sin @20 #1"/>
              <v:f eqn="sum @21 10800 0"/>
              <v:f eqn="sum @12 @23 @22"/>
              <v:f eqn="sum @22 @23 @11"/>
              <v:f eqn="cos 10800 #1"/>
              <v:f eqn="sin 10800 #1"/>
              <v:f eqn="cos #2 #1"/>
              <v:f eqn="sin #2 #1"/>
              <v:f eqn="sum @26 10800 0"/>
              <v:f eqn="sum @27 10800 0"/>
              <v:f eqn="sum @28 10800 0"/>
              <v:f eqn="sum @29 10800 0"/>
              <v:f eqn="sum @19 5400 0"/>
              <v:f eqn="cos @34 #0"/>
              <v:f eqn="sin @34 #0"/>
              <v:f eqn="mid #0 #1"/>
              <v:f eqn="sumangle @37 180 0"/>
              <v:f eqn="if @2 @37 @38"/>
              <v:f eqn="cos 10800 @39"/>
              <v:f eqn="sin 10800 @39"/>
              <v:f eqn="cos #2 @39"/>
              <v:f eqn="sin #2 @39"/>
              <v:f eqn="sum @40 10800 0"/>
              <v:f eqn="sum @41 10800 0"/>
              <v:f eqn="sum @42 10800 0"/>
              <v:f eqn="sum @43 10800 0"/>
              <v:f eqn="sum @35 10800 0"/>
              <v:f eqn="sum @36 10800 0"/>
            </v:formulas>
            <v:path arrowok="t" o:extrusionok="f" o:connecttype="custom" o:connectlocs="94346,0;1579935,1709420;0,1471985" o:connectangles="0,0,0" textboxrect="3163,3163,18437,18437"/>
            <v:handles>
              <v:h position="@3,#0" polar="10800,10800"/>
              <v:h position="#2,#1" polar="10800,10800" radiusrange="0,10800"/>
            </v:handles>
          </v:shape>
        </w:pict>
      </w:r>
      <w:r>
        <w:rPr>
          <w:noProof/>
          <w:lang w:eastAsia="ru-RU"/>
        </w:rPr>
        <w:pict>
          <v:shape id="AutoShape 367" o:spid="_x0000_s1383" type="#_x0000_t32" style="position:absolute;left:0;text-align:left;margin-left:142.45pt;margin-top:5.6pt;width:.6pt;height:140.05pt;flip:x y;z-index:251599872;visibility:visible">
            <v:stroke endarrow="block"/>
          </v:shape>
        </w:pict>
      </w:r>
      <w:r w:rsidRPr="0090110F">
        <w:rPr>
          <w:rFonts w:ascii="Times New Roman" w:hAnsi="Times New Roman" w:cs="Times New Roman"/>
          <w:sz w:val="24"/>
          <w:szCs w:val="24"/>
        </w:rPr>
        <w:tab/>
      </w:r>
      <w:r>
        <w:rPr>
          <w:rFonts w:ascii="Times New Roman" w:hAnsi="Times New Roman" w:cs="Times New Roman"/>
          <w:sz w:val="24"/>
          <w:szCs w:val="24"/>
        </w:rPr>
        <w:t xml:space="preserve">   </w:t>
      </w:r>
      <w:r w:rsidRPr="0090110F">
        <w:rPr>
          <w:rFonts w:ascii="Times New Roman" w:hAnsi="Times New Roman" w:cs="Times New Roman"/>
          <w:sz w:val="24"/>
          <w:szCs w:val="24"/>
        </w:rPr>
        <w:t>Р</w:t>
      </w:r>
      <w:r w:rsidRPr="0090110F">
        <w:rPr>
          <w:rFonts w:ascii="Times New Roman" w:hAnsi="Times New Roman" w:cs="Times New Roman"/>
          <w:sz w:val="24"/>
          <w:szCs w:val="24"/>
        </w:rPr>
        <w:tab/>
      </w:r>
      <w:r w:rsidRPr="0090110F">
        <w:rPr>
          <w:rFonts w:ascii="Times New Roman" w:hAnsi="Times New Roman" w:cs="Times New Roman"/>
          <w:sz w:val="24"/>
          <w:szCs w:val="24"/>
        </w:rPr>
        <w:tab/>
      </w:r>
    </w:p>
    <w:p w:rsidR="00EA06B2" w:rsidRPr="0090110F" w:rsidRDefault="00EA06B2" w:rsidP="0090110F">
      <w:pPr>
        <w:tabs>
          <w:tab w:val="left" w:pos="2552"/>
          <w:tab w:val="left" w:pos="3548"/>
        </w:tabs>
        <w:spacing w:after="0" w:line="240" w:lineRule="auto"/>
        <w:rPr>
          <w:rFonts w:ascii="Times New Roman" w:hAnsi="Times New Roman" w:cs="Times New Roman"/>
          <w:sz w:val="24"/>
          <w:szCs w:val="24"/>
        </w:rPr>
      </w:pPr>
      <w:r w:rsidRPr="0090110F">
        <w:rPr>
          <w:rFonts w:ascii="Times New Roman" w:hAnsi="Times New Roman" w:cs="Times New Roman"/>
          <w:sz w:val="24"/>
          <w:szCs w:val="24"/>
        </w:rPr>
        <w:tab/>
      </w:r>
      <w:r w:rsidRPr="0090110F">
        <w:rPr>
          <w:rFonts w:ascii="Times New Roman" w:hAnsi="Times New Roman" w:cs="Times New Roman"/>
          <w:sz w:val="24"/>
          <w:szCs w:val="24"/>
        </w:rPr>
        <w:tab/>
      </w:r>
    </w:p>
    <w:p w:rsidR="00EA06B2" w:rsidRPr="0090110F" w:rsidRDefault="00EA06B2" w:rsidP="0090110F">
      <w:pPr>
        <w:tabs>
          <w:tab w:val="left" w:pos="3548"/>
        </w:tabs>
        <w:spacing w:after="0" w:line="240" w:lineRule="auto"/>
        <w:rPr>
          <w:rFonts w:ascii="Times New Roman" w:hAnsi="Times New Roman" w:cs="Times New Roman"/>
          <w:sz w:val="24"/>
          <w:szCs w:val="24"/>
        </w:rPr>
      </w:pPr>
      <w:r w:rsidRPr="0090110F">
        <w:rPr>
          <w:rFonts w:ascii="Times New Roman" w:hAnsi="Times New Roman" w:cs="Times New Roman"/>
          <w:sz w:val="24"/>
          <w:szCs w:val="24"/>
        </w:rPr>
        <w:tab/>
        <w:t xml:space="preserve">   А</w:t>
      </w:r>
    </w:p>
    <w:p w:rsidR="00EA06B2" w:rsidRPr="0090110F" w:rsidRDefault="00EA06B2" w:rsidP="0090110F">
      <w:pPr>
        <w:tabs>
          <w:tab w:val="left" w:pos="2557"/>
          <w:tab w:val="left" w:pos="3919"/>
          <w:tab w:val="left" w:pos="4493"/>
          <w:tab w:val="left" w:pos="5184"/>
        </w:tabs>
        <w:spacing w:after="0" w:line="240" w:lineRule="auto"/>
        <w:rPr>
          <w:rFonts w:ascii="Times New Roman" w:hAnsi="Times New Roman" w:cs="Times New Roman"/>
          <w:sz w:val="24"/>
          <w:szCs w:val="24"/>
        </w:rPr>
      </w:pPr>
      <w:r>
        <w:rPr>
          <w:noProof/>
          <w:lang w:eastAsia="ru-RU"/>
        </w:rPr>
        <w:pict>
          <v:shape id="AutoShape 381" o:spid="_x0000_s1384" type="#_x0000_t32" style="position:absolute;margin-left:142.3pt;margin-top:4.3pt;width:39.85pt;height:0;flip:x;z-index:251614208;visibility:visible">
            <v:stroke dashstyle="dash"/>
          </v:shape>
        </w:pict>
      </w:r>
      <w:r>
        <w:rPr>
          <w:noProof/>
          <w:lang w:eastAsia="ru-RU"/>
        </w:rPr>
        <w:pict>
          <v:shape id="AutoShape 379" o:spid="_x0000_s1385" type="#_x0000_t32" style="position:absolute;margin-left:182.3pt;margin-top:4.3pt;width:0;height:85.8pt;flip:y;z-index:251612160;visibility:visible">
            <v:stroke dashstyle="dash"/>
          </v:shape>
        </w:pict>
      </w:r>
      <w:r w:rsidRPr="0090110F">
        <w:rPr>
          <w:rFonts w:ascii="Times New Roman" w:hAnsi="Times New Roman" w:cs="Times New Roman"/>
          <w:sz w:val="24"/>
          <w:szCs w:val="24"/>
        </w:rPr>
        <w:tab/>
        <w:t>8</w:t>
      </w:r>
      <w:r w:rsidRPr="0090110F">
        <w:rPr>
          <w:rFonts w:ascii="Times New Roman" w:hAnsi="Times New Roman" w:cs="Times New Roman"/>
          <w:sz w:val="24"/>
          <w:szCs w:val="24"/>
        </w:rPr>
        <w:tab/>
      </w:r>
    </w:p>
    <w:p w:rsidR="00EA06B2" w:rsidRPr="0090110F" w:rsidRDefault="00EA06B2" w:rsidP="0090110F">
      <w:pPr>
        <w:spacing w:after="0" w:line="240" w:lineRule="auto"/>
        <w:rPr>
          <w:rFonts w:ascii="Times New Roman" w:hAnsi="Times New Roman" w:cs="Times New Roman"/>
          <w:sz w:val="24"/>
          <w:szCs w:val="24"/>
        </w:rPr>
      </w:pPr>
    </w:p>
    <w:p w:rsidR="00EA06B2" w:rsidRPr="0090110F" w:rsidRDefault="00EA06B2" w:rsidP="0090110F">
      <w:pPr>
        <w:tabs>
          <w:tab w:val="left" w:pos="2604"/>
          <w:tab w:val="center" w:pos="4677"/>
        </w:tabs>
        <w:spacing w:after="0" w:line="240" w:lineRule="auto"/>
        <w:rPr>
          <w:rFonts w:ascii="Times New Roman" w:hAnsi="Times New Roman" w:cs="Times New Roman"/>
          <w:sz w:val="24"/>
          <w:szCs w:val="24"/>
        </w:rPr>
      </w:pPr>
      <w:r w:rsidRPr="0090110F">
        <w:rPr>
          <w:rFonts w:ascii="Times New Roman" w:hAnsi="Times New Roman" w:cs="Times New Roman"/>
          <w:sz w:val="24"/>
          <w:szCs w:val="24"/>
        </w:rPr>
        <w:tab/>
      </w:r>
      <w:r w:rsidRPr="0090110F">
        <w:rPr>
          <w:rFonts w:ascii="Times New Roman" w:hAnsi="Times New Roman" w:cs="Times New Roman"/>
          <w:sz w:val="24"/>
          <w:szCs w:val="24"/>
        </w:rPr>
        <w:tab/>
      </w:r>
      <w:r w:rsidRPr="0090110F">
        <w:rPr>
          <w:rFonts w:ascii="Times New Roman" w:hAnsi="Times New Roman" w:cs="Times New Roman"/>
          <w:sz w:val="24"/>
          <w:szCs w:val="24"/>
          <w:lang w:val="en-US"/>
        </w:rPr>
        <w:t>B</w:t>
      </w:r>
    </w:p>
    <w:p w:rsidR="00EA06B2" w:rsidRPr="0090110F" w:rsidRDefault="00EA06B2" w:rsidP="0090110F">
      <w:pPr>
        <w:tabs>
          <w:tab w:val="left" w:pos="708"/>
          <w:tab w:val="left" w:pos="1416"/>
          <w:tab w:val="left" w:pos="2124"/>
          <w:tab w:val="left" w:pos="2832"/>
          <w:tab w:val="left" w:pos="6323"/>
        </w:tabs>
        <w:spacing w:after="0" w:line="240" w:lineRule="auto"/>
        <w:rPr>
          <w:rFonts w:ascii="Times New Roman" w:hAnsi="Times New Roman" w:cs="Times New Roman"/>
          <w:sz w:val="24"/>
          <w:szCs w:val="24"/>
        </w:rPr>
      </w:pPr>
      <w:r>
        <w:rPr>
          <w:noProof/>
          <w:lang w:eastAsia="ru-RU"/>
        </w:rPr>
        <w:pict>
          <v:shape id="AutoShape 380" o:spid="_x0000_s1386" type="#_x0000_t32" style="position:absolute;margin-left:233pt;margin-top:3.85pt;width:0;height:30.7pt;flip:y;z-index:251613184;visibility:visible">
            <v:stroke dashstyle="dash"/>
          </v:shape>
        </w:pict>
      </w:r>
      <w:r>
        <w:rPr>
          <w:noProof/>
          <w:lang w:eastAsia="ru-RU"/>
        </w:rPr>
        <w:pict>
          <v:shape id="AutoShape 382" o:spid="_x0000_s1387" type="#_x0000_t32" style="position:absolute;margin-left:143.05pt;margin-top:3.85pt;width:89.95pt;height:.05pt;flip:x;z-index:251615232;visibility:visible">
            <v:stroke dashstyle="dash"/>
          </v:shape>
        </w:pict>
      </w:r>
      <w:r w:rsidRPr="0090110F">
        <w:rPr>
          <w:rFonts w:ascii="Times New Roman" w:hAnsi="Times New Roman" w:cs="Times New Roman"/>
          <w:sz w:val="24"/>
          <w:szCs w:val="24"/>
        </w:rPr>
        <w:tab/>
      </w:r>
      <w:r w:rsidRPr="0090110F">
        <w:rPr>
          <w:rFonts w:ascii="Times New Roman" w:hAnsi="Times New Roman" w:cs="Times New Roman"/>
          <w:sz w:val="24"/>
          <w:szCs w:val="24"/>
        </w:rPr>
        <w:tab/>
      </w:r>
      <w:r w:rsidRPr="0090110F">
        <w:rPr>
          <w:rFonts w:ascii="Times New Roman" w:hAnsi="Times New Roman" w:cs="Times New Roman"/>
          <w:sz w:val="24"/>
          <w:szCs w:val="24"/>
        </w:rPr>
        <w:tab/>
        <w:t xml:space="preserve">      </w:t>
      </w:r>
      <w:r>
        <w:rPr>
          <w:rFonts w:ascii="Times New Roman" w:hAnsi="Times New Roman" w:cs="Times New Roman"/>
          <w:sz w:val="24"/>
          <w:szCs w:val="24"/>
        </w:rPr>
        <w:t xml:space="preserve"> </w:t>
      </w:r>
      <w:r w:rsidRPr="0090110F">
        <w:rPr>
          <w:rFonts w:ascii="Times New Roman" w:hAnsi="Times New Roman" w:cs="Times New Roman"/>
          <w:sz w:val="24"/>
          <w:szCs w:val="24"/>
        </w:rPr>
        <w:t>2</w:t>
      </w:r>
      <w:r w:rsidRPr="0090110F">
        <w:rPr>
          <w:rFonts w:ascii="Times New Roman" w:hAnsi="Times New Roman" w:cs="Times New Roman"/>
          <w:sz w:val="24"/>
          <w:szCs w:val="24"/>
        </w:rPr>
        <w:tab/>
      </w:r>
      <w:r w:rsidRPr="0090110F">
        <w:rPr>
          <w:rFonts w:ascii="Times New Roman" w:hAnsi="Times New Roman" w:cs="Times New Roman"/>
          <w:sz w:val="24"/>
          <w:szCs w:val="24"/>
        </w:rPr>
        <w:tab/>
      </w:r>
      <w:r w:rsidRPr="0090110F">
        <w:rPr>
          <w:rFonts w:ascii="Times New Roman" w:hAnsi="Times New Roman" w:cs="Times New Roman"/>
          <w:sz w:val="24"/>
          <w:szCs w:val="24"/>
          <w:lang w:val="en-US"/>
        </w:rPr>
        <w:t>D</w:t>
      </w:r>
    </w:p>
    <w:p w:rsidR="00EA06B2" w:rsidRPr="0090110F" w:rsidRDefault="00EA06B2" w:rsidP="0089764F">
      <w:pPr>
        <w:tabs>
          <w:tab w:val="left" w:pos="7650"/>
        </w:tabs>
        <w:spacing w:after="0" w:line="240" w:lineRule="auto"/>
        <w:jc w:val="center"/>
        <w:rPr>
          <w:rFonts w:ascii="Times New Roman" w:hAnsi="Times New Roman" w:cs="Times New Roman"/>
          <w:sz w:val="24"/>
          <w:szCs w:val="24"/>
        </w:rPr>
      </w:pPr>
      <w:r>
        <w:rPr>
          <w:noProof/>
          <w:lang w:eastAsia="ru-RU"/>
        </w:rPr>
        <w:pict>
          <v:shape id="AutoShape 368" o:spid="_x0000_s1388" type="#_x0000_t32" style="position:absolute;left:0;text-align:left;margin-left:142.45pt;margin-top:16.05pt;width:199.5pt;height:0;z-index:251600896;visibility:visible">
            <v:stroke endarrow="block"/>
          </v:shape>
        </w:pict>
      </w:r>
      <w:r>
        <w:rPr>
          <w:rFonts w:ascii="Times New Roman" w:hAnsi="Times New Roman" w:cs="Times New Roman"/>
          <w:sz w:val="24"/>
          <w:szCs w:val="24"/>
        </w:rPr>
        <w:t xml:space="preserve">                                                                            </w:t>
      </w:r>
      <w:r w:rsidRPr="0090110F">
        <w:rPr>
          <w:rFonts w:ascii="Times New Roman" w:hAnsi="Times New Roman" w:cs="Times New Roman"/>
          <w:sz w:val="24"/>
          <w:szCs w:val="24"/>
          <w:lang w:val="en-US"/>
        </w:rPr>
        <w:t>Q</w:t>
      </w:r>
    </w:p>
    <w:p w:rsidR="00EA06B2" w:rsidRPr="0090110F" w:rsidRDefault="00EA06B2" w:rsidP="0090110F">
      <w:pPr>
        <w:tabs>
          <w:tab w:val="left" w:pos="2604"/>
          <w:tab w:val="left" w:pos="3548"/>
          <w:tab w:val="left" w:pos="5334"/>
        </w:tabs>
        <w:spacing w:after="0" w:line="240" w:lineRule="auto"/>
        <w:rPr>
          <w:rFonts w:ascii="Times New Roman" w:hAnsi="Times New Roman" w:cs="Times New Roman"/>
          <w:sz w:val="24"/>
          <w:szCs w:val="24"/>
        </w:rPr>
      </w:pPr>
      <w:r w:rsidRPr="0090110F">
        <w:rPr>
          <w:rFonts w:ascii="Times New Roman" w:hAnsi="Times New Roman" w:cs="Times New Roman"/>
          <w:sz w:val="24"/>
          <w:szCs w:val="24"/>
        </w:rPr>
        <w:tab/>
        <w:t>0</w:t>
      </w:r>
      <w:r w:rsidRPr="0090110F">
        <w:rPr>
          <w:rFonts w:ascii="Times New Roman" w:hAnsi="Times New Roman" w:cs="Times New Roman"/>
          <w:sz w:val="24"/>
          <w:szCs w:val="24"/>
        </w:rPr>
        <w:tab/>
        <w:t xml:space="preserve"> 3            6</w:t>
      </w:r>
      <w:r w:rsidRPr="0090110F">
        <w:rPr>
          <w:rFonts w:ascii="Times New Roman" w:hAnsi="Times New Roman" w:cs="Times New Roman"/>
          <w:sz w:val="24"/>
          <w:szCs w:val="24"/>
        </w:rPr>
        <w:tab/>
      </w:r>
    </w:p>
    <w:p w:rsidR="00EA06B2" w:rsidRDefault="00EA06B2" w:rsidP="0090110F">
      <w:pPr>
        <w:tabs>
          <w:tab w:val="left" w:pos="2604"/>
          <w:tab w:val="left" w:pos="3548"/>
          <w:tab w:val="left" w:pos="5334"/>
        </w:tabs>
        <w:spacing w:after="0" w:line="240" w:lineRule="auto"/>
        <w:jc w:val="center"/>
        <w:rPr>
          <w:rFonts w:ascii="Times New Roman" w:hAnsi="Times New Roman" w:cs="Times New Roman"/>
          <w:sz w:val="24"/>
          <w:szCs w:val="24"/>
        </w:rPr>
      </w:pPr>
    </w:p>
    <w:p w:rsidR="00EA06B2" w:rsidRDefault="00EA06B2" w:rsidP="0090110F">
      <w:pPr>
        <w:tabs>
          <w:tab w:val="left" w:pos="2604"/>
          <w:tab w:val="left" w:pos="3548"/>
          <w:tab w:val="left" w:pos="5334"/>
        </w:tabs>
        <w:spacing w:after="0" w:line="240" w:lineRule="auto"/>
        <w:jc w:val="center"/>
        <w:rPr>
          <w:rFonts w:ascii="Times New Roman" w:hAnsi="Times New Roman" w:cs="Times New Roman"/>
          <w:sz w:val="24"/>
          <w:szCs w:val="24"/>
        </w:rPr>
      </w:pPr>
    </w:p>
    <w:p w:rsidR="00EA06B2" w:rsidRPr="0090110F" w:rsidRDefault="00EA06B2" w:rsidP="0090110F">
      <w:pPr>
        <w:tabs>
          <w:tab w:val="left" w:pos="2604"/>
          <w:tab w:val="left" w:pos="3548"/>
          <w:tab w:val="left" w:pos="5334"/>
        </w:tabs>
        <w:spacing w:after="0" w:line="240" w:lineRule="auto"/>
        <w:jc w:val="center"/>
        <w:rPr>
          <w:rFonts w:ascii="Times New Roman" w:hAnsi="Times New Roman" w:cs="Times New Roman"/>
          <w:sz w:val="24"/>
          <w:szCs w:val="24"/>
        </w:rPr>
      </w:pPr>
      <w:r w:rsidRPr="0090110F">
        <w:rPr>
          <w:rFonts w:ascii="Times New Roman" w:hAnsi="Times New Roman" w:cs="Times New Roman"/>
          <w:sz w:val="24"/>
          <w:szCs w:val="24"/>
        </w:rPr>
        <w:t xml:space="preserve">Рис. 2. </w:t>
      </w:r>
    </w:p>
    <w:p w:rsidR="00EA06B2" w:rsidRPr="0090110F" w:rsidRDefault="00EA06B2" w:rsidP="0090110F">
      <w:pPr>
        <w:tabs>
          <w:tab w:val="left" w:pos="2604"/>
          <w:tab w:val="left" w:pos="3548"/>
          <w:tab w:val="left" w:pos="5334"/>
        </w:tabs>
        <w:spacing w:after="0" w:line="240" w:lineRule="auto"/>
        <w:rPr>
          <w:rFonts w:ascii="Times New Roman" w:hAnsi="Times New Roman" w:cs="Times New Roman"/>
          <w:b/>
          <w:bCs/>
          <w:sz w:val="24"/>
          <w:szCs w:val="24"/>
        </w:rPr>
      </w:pPr>
    </w:p>
    <w:p w:rsidR="00EA06B2" w:rsidRPr="0090110F" w:rsidRDefault="00EA06B2" w:rsidP="0090110F">
      <w:pPr>
        <w:tabs>
          <w:tab w:val="left" w:pos="2604"/>
          <w:tab w:val="left" w:pos="3548"/>
          <w:tab w:val="left" w:pos="5334"/>
        </w:tabs>
        <w:spacing w:after="0" w:line="240" w:lineRule="auto"/>
        <w:rPr>
          <w:rFonts w:ascii="Times New Roman" w:hAnsi="Times New Roman" w:cs="Times New Roman"/>
          <w:b/>
          <w:bCs/>
          <w:sz w:val="24"/>
          <w:szCs w:val="24"/>
        </w:rPr>
      </w:pPr>
      <w:r w:rsidRPr="0090110F">
        <w:rPr>
          <w:rFonts w:ascii="Times New Roman" w:hAnsi="Times New Roman" w:cs="Times New Roman"/>
          <w:b/>
          <w:bCs/>
          <w:sz w:val="24"/>
          <w:szCs w:val="24"/>
        </w:rPr>
        <w:t>Задача 8.</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 xml:space="preserve">Функция спроса задана формулой </w:t>
      </w:r>
      <w:r w:rsidRPr="0090110F">
        <w:rPr>
          <w:rFonts w:ascii="Times New Roman" w:hAnsi="Times New Roman" w:cs="Times New Roman"/>
          <w:sz w:val="24"/>
          <w:szCs w:val="24"/>
          <w:lang w:val="en-US"/>
        </w:rPr>
        <w:t>Q</w:t>
      </w:r>
      <w:r w:rsidRPr="0090110F">
        <w:rPr>
          <w:rFonts w:ascii="Times New Roman" w:hAnsi="Times New Roman" w:cs="Times New Roman"/>
          <w:sz w:val="24"/>
          <w:szCs w:val="24"/>
          <w:vertAlign w:val="subscript"/>
          <w:lang w:val="en-US"/>
        </w:rPr>
        <w:t>d</w:t>
      </w:r>
      <w:r w:rsidRPr="0090110F">
        <w:rPr>
          <w:rFonts w:ascii="Times New Roman" w:hAnsi="Times New Roman" w:cs="Times New Roman"/>
          <w:sz w:val="24"/>
          <w:szCs w:val="24"/>
        </w:rPr>
        <w:t>= 8-2/3</w:t>
      </w:r>
      <w:r w:rsidRPr="0090110F">
        <w:rPr>
          <w:rFonts w:ascii="Times New Roman" w:hAnsi="Times New Roman" w:cs="Times New Roman"/>
          <w:sz w:val="24"/>
          <w:szCs w:val="24"/>
          <w:lang w:val="en-US"/>
        </w:rPr>
        <w:t>P</w:t>
      </w:r>
      <w:r w:rsidRPr="0090110F">
        <w:rPr>
          <w:rFonts w:ascii="Times New Roman" w:hAnsi="Times New Roman" w:cs="Times New Roman"/>
          <w:sz w:val="24"/>
          <w:szCs w:val="24"/>
        </w:rPr>
        <w:t>, a функция предложения Q</w:t>
      </w:r>
      <w:r w:rsidRPr="0090110F">
        <w:rPr>
          <w:rFonts w:ascii="Times New Roman" w:hAnsi="Times New Roman" w:cs="Times New Roman"/>
          <w:sz w:val="24"/>
          <w:szCs w:val="24"/>
          <w:vertAlign w:val="subscript"/>
          <w:lang w:val="en-US"/>
        </w:rPr>
        <w:t>s</w:t>
      </w:r>
      <w:r w:rsidRPr="0090110F">
        <w:rPr>
          <w:rFonts w:ascii="Times New Roman" w:hAnsi="Times New Roman" w:cs="Times New Roman"/>
          <w:sz w:val="24"/>
          <w:szCs w:val="24"/>
          <w:vertAlign w:val="subscript"/>
        </w:rPr>
        <w:t xml:space="preserve"> = </w:t>
      </w:r>
      <w:r w:rsidRPr="0090110F">
        <w:rPr>
          <w:rFonts w:ascii="Times New Roman" w:hAnsi="Times New Roman" w:cs="Times New Roman"/>
          <w:sz w:val="24"/>
          <w:szCs w:val="24"/>
        </w:rPr>
        <w:t xml:space="preserve">0,4Р-0,8. Найти величину дефицита или профицита товаров, если: </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1) Р</w:t>
      </w:r>
      <w:r w:rsidRPr="0090110F">
        <w:rPr>
          <w:rFonts w:ascii="Times New Roman" w:hAnsi="Times New Roman" w:cs="Times New Roman"/>
          <w:sz w:val="24"/>
          <w:szCs w:val="24"/>
          <w:vertAlign w:val="subscript"/>
        </w:rPr>
        <w:t>1</w:t>
      </w:r>
      <w:r w:rsidRPr="0090110F">
        <w:rPr>
          <w:rFonts w:ascii="Times New Roman" w:hAnsi="Times New Roman" w:cs="Times New Roman"/>
          <w:sz w:val="24"/>
          <w:szCs w:val="24"/>
        </w:rPr>
        <w:t>=3;  2) Р</w:t>
      </w:r>
      <w:r w:rsidRPr="0090110F">
        <w:rPr>
          <w:rFonts w:ascii="Times New Roman" w:hAnsi="Times New Roman" w:cs="Times New Roman"/>
          <w:sz w:val="24"/>
          <w:szCs w:val="24"/>
          <w:vertAlign w:val="subscript"/>
        </w:rPr>
        <w:t xml:space="preserve">2 </w:t>
      </w:r>
      <w:r w:rsidRPr="0090110F">
        <w:rPr>
          <w:rFonts w:ascii="Times New Roman" w:hAnsi="Times New Roman" w:cs="Times New Roman"/>
          <w:sz w:val="24"/>
          <w:szCs w:val="24"/>
        </w:rPr>
        <w:t>=9.</w:t>
      </w:r>
    </w:p>
    <w:p w:rsidR="00EA06B2" w:rsidRPr="0090110F" w:rsidRDefault="00EA06B2" w:rsidP="0090110F">
      <w:pPr>
        <w:tabs>
          <w:tab w:val="left" w:pos="2604"/>
          <w:tab w:val="left" w:pos="3548"/>
          <w:tab w:val="left" w:pos="5334"/>
        </w:tabs>
        <w:spacing w:after="0" w:line="240" w:lineRule="auto"/>
        <w:rPr>
          <w:rFonts w:ascii="Times New Roman" w:hAnsi="Times New Roman" w:cs="Times New Roman"/>
          <w:sz w:val="24"/>
          <w:szCs w:val="24"/>
        </w:rPr>
      </w:pPr>
    </w:p>
    <w:p w:rsidR="00EA06B2" w:rsidRPr="0090110F" w:rsidRDefault="00EA06B2" w:rsidP="0090110F">
      <w:pPr>
        <w:tabs>
          <w:tab w:val="left" w:pos="2604"/>
          <w:tab w:val="left" w:pos="3548"/>
          <w:tab w:val="left" w:pos="5334"/>
        </w:tabs>
        <w:spacing w:after="0" w:line="240" w:lineRule="auto"/>
        <w:rPr>
          <w:rFonts w:ascii="Times New Roman" w:hAnsi="Times New Roman" w:cs="Times New Roman"/>
          <w:b/>
          <w:bCs/>
          <w:sz w:val="24"/>
          <w:szCs w:val="24"/>
        </w:rPr>
      </w:pPr>
      <w:r w:rsidRPr="0090110F">
        <w:rPr>
          <w:rFonts w:ascii="Times New Roman" w:hAnsi="Times New Roman" w:cs="Times New Roman"/>
          <w:b/>
          <w:bCs/>
          <w:sz w:val="24"/>
          <w:szCs w:val="24"/>
        </w:rPr>
        <w:t>Задача 9.</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Билеты в кино стоят 4 ден. ед. Их покупают 200 человек. Эластичность спроса равна 4. Менеджер решил снизить плату до 3,5 ден. ед., полагая, что это позволит заполнить еще 100 мест. Правильно ли он поступил?</w:t>
      </w:r>
    </w:p>
    <w:p w:rsidR="00EA06B2" w:rsidRPr="0090110F" w:rsidRDefault="00EA06B2" w:rsidP="0090110F">
      <w:pPr>
        <w:tabs>
          <w:tab w:val="left" w:pos="2604"/>
          <w:tab w:val="left" w:pos="3548"/>
          <w:tab w:val="left" w:pos="5334"/>
        </w:tabs>
        <w:spacing w:after="0" w:line="240" w:lineRule="auto"/>
        <w:rPr>
          <w:rFonts w:ascii="Times New Roman" w:hAnsi="Times New Roman" w:cs="Times New Roman"/>
          <w:sz w:val="24"/>
          <w:szCs w:val="24"/>
        </w:rPr>
      </w:pPr>
    </w:p>
    <w:p w:rsidR="00EA06B2" w:rsidRPr="0090110F" w:rsidRDefault="00EA06B2" w:rsidP="0090110F">
      <w:pPr>
        <w:tabs>
          <w:tab w:val="left" w:pos="2604"/>
          <w:tab w:val="left" w:pos="3548"/>
          <w:tab w:val="left" w:pos="5334"/>
        </w:tabs>
        <w:spacing w:after="0" w:line="240" w:lineRule="auto"/>
        <w:rPr>
          <w:rFonts w:ascii="Times New Roman" w:hAnsi="Times New Roman" w:cs="Times New Roman"/>
          <w:b/>
          <w:bCs/>
          <w:sz w:val="24"/>
          <w:szCs w:val="24"/>
        </w:rPr>
      </w:pPr>
      <w:r w:rsidRPr="0090110F">
        <w:rPr>
          <w:rFonts w:ascii="Times New Roman" w:hAnsi="Times New Roman" w:cs="Times New Roman"/>
          <w:b/>
          <w:bCs/>
          <w:sz w:val="24"/>
          <w:szCs w:val="24"/>
        </w:rPr>
        <w:t>Задача 10.</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Как влияют изменения, показанные в таблице, на спрос и предложение в случае, если начальная ситуация на рынке является равновесной?</w:t>
      </w:r>
    </w:p>
    <w:p w:rsidR="00EA06B2" w:rsidRPr="0090110F" w:rsidRDefault="00EA06B2" w:rsidP="0090110F">
      <w:pPr>
        <w:spacing w:after="0" w:line="240" w:lineRule="auto"/>
        <w:ind w:firstLine="709"/>
        <w:jc w:val="both"/>
        <w:rPr>
          <w:rFonts w:ascii="Times New Roman" w:hAnsi="Times New Roman" w:cs="Times New Roman"/>
          <w:sz w:val="24"/>
          <w:szCs w:val="24"/>
        </w:rPr>
      </w:pPr>
    </w:p>
    <w:tbl>
      <w:tblPr>
        <w:tblW w:w="0" w:type="auto"/>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376"/>
        <w:gridCol w:w="1692"/>
        <w:gridCol w:w="1701"/>
        <w:gridCol w:w="1701"/>
        <w:gridCol w:w="1908"/>
      </w:tblGrid>
      <w:tr w:rsidR="00EA06B2" w:rsidRPr="00637EF3">
        <w:tc>
          <w:tcPr>
            <w:tcW w:w="2376" w:type="dxa"/>
          </w:tcPr>
          <w:p w:rsidR="00EA06B2" w:rsidRPr="00637EF3" w:rsidRDefault="00EA06B2" w:rsidP="0090110F">
            <w:pPr>
              <w:tabs>
                <w:tab w:val="left" w:pos="2604"/>
                <w:tab w:val="left" w:pos="3548"/>
                <w:tab w:val="left" w:pos="5334"/>
              </w:tabs>
              <w:spacing w:after="0" w:line="240" w:lineRule="auto"/>
              <w:rPr>
                <w:rFonts w:ascii="Times New Roman" w:hAnsi="Times New Roman" w:cs="Times New Roman"/>
                <w:sz w:val="24"/>
                <w:szCs w:val="24"/>
              </w:rPr>
            </w:pPr>
            <w:r w:rsidRPr="00637EF3">
              <w:rPr>
                <w:rFonts w:ascii="Times New Roman" w:hAnsi="Times New Roman" w:cs="Times New Roman"/>
                <w:sz w:val="24"/>
                <w:szCs w:val="24"/>
              </w:rPr>
              <w:t>Изменения при прочих  равных условиях</w:t>
            </w:r>
          </w:p>
        </w:tc>
        <w:tc>
          <w:tcPr>
            <w:tcW w:w="1692" w:type="dxa"/>
          </w:tcPr>
          <w:p w:rsidR="00EA06B2" w:rsidRPr="00637EF3" w:rsidRDefault="00EA06B2" w:rsidP="0090110F">
            <w:pPr>
              <w:tabs>
                <w:tab w:val="left" w:pos="2604"/>
                <w:tab w:val="left" w:pos="3548"/>
                <w:tab w:val="left" w:pos="5334"/>
              </w:tabs>
              <w:spacing w:after="0" w:line="240" w:lineRule="auto"/>
              <w:rPr>
                <w:rFonts w:ascii="Times New Roman" w:hAnsi="Times New Roman" w:cs="Times New Roman"/>
                <w:sz w:val="24"/>
                <w:szCs w:val="24"/>
              </w:rPr>
            </w:pPr>
            <w:r w:rsidRPr="00637EF3">
              <w:rPr>
                <w:rFonts w:ascii="Times New Roman" w:hAnsi="Times New Roman" w:cs="Times New Roman"/>
                <w:sz w:val="24"/>
                <w:szCs w:val="24"/>
              </w:rPr>
              <w:t>Сдвиг кривой спроса</w:t>
            </w:r>
          </w:p>
        </w:tc>
        <w:tc>
          <w:tcPr>
            <w:tcW w:w="1701" w:type="dxa"/>
          </w:tcPr>
          <w:p w:rsidR="00EA06B2" w:rsidRPr="00637EF3" w:rsidRDefault="00EA06B2" w:rsidP="0090110F">
            <w:pPr>
              <w:tabs>
                <w:tab w:val="left" w:pos="2604"/>
                <w:tab w:val="left" w:pos="3548"/>
                <w:tab w:val="left" w:pos="5334"/>
              </w:tabs>
              <w:spacing w:after="0" w:line="240" w:lineRule="auto"/>
              <w:rPr>
                <w:rFonts w:ascii="Times New Roman" w:hAnsi="Times New Roman" w:cs="Times New Roman"/>
                <w:sz w:val="24"/>
                <w:szCs w:val="24"/>
              </w:rPr>
            </w:pPr>
            <w:r w:rsidRPr="00637EF3">
              <w:rPr>
                <w:rFonts w:ascii="Times New Roman" w:hAnsi="Times New Roman" w:cs="Times New Roman"/>
                <w:sz w:val="24"/>
                <w:szCs w:val="24"/>
              </w:rPr>
              <w:t>Движение вдоль кривой спроса</w:t>
            </w:r>
          </w:p>
        </w:tc>
        <w:tc>
          <w:tcPr>
            <w:tcW w:w="1701" w:type="dxa"/>
          </w:tcPr>
          <w:p w:rsidR="00EA06B2" w:rsidRPr="00637EF3" w:rsidRDefault="00EA06B2" w:rsidP="0090110F">
            <w:pPr>
              <w:tabs>
                <w:tab w:val="left" w:pos="2604"/>
                <w:tab w:val="left" w:pos="3548"/>
                <w:tab w:val="left" w:pos="5334"/>
              </w:tabs>
              <w:spacing w:after="0" w:line="240" w:lineRule="auto"/>
              <w:rPr>
                <w:rFonts w:ascii="Times New Roman" w:hAnsi="Times New Roman" w:cs="Times New Roman"/>
                <w:sz w:val="24"/>
                <w:szCs w:val="24"/>
              </w:rPr>
            </w:pPr>
            <w:r w:rsidRPr="00637EF3">
              <w:rPr>
                <w:rFonts w:ascii="Times New Roman" w:hAnsi="Times New Roman" w:cs="Times New Roman"/>
                <w:sz w:val="24"/>
                <w:szCs w:val="24"/>
              </w:rPr>
              <w:t>Сдвиг кривой предложения</w:t>
            </w:r>
          </w:p>
        </w:tc>
        <w:tc>
          <w:tcPr>
            <w:tcW w:w="1908" w:type="dxa"/>
          </w:tcPr>
          <w:p w:rsidR="00EA06B2" w:rsidRPr="00637EF3" w:rsidRDefault="00EA06B2" w:rsidP="0090110F">
            <w:pPr>
              <w:tabs>
                <w:tab w:val="left" w:pos="2604"/>
                <w:tab w:val="left" w:pos="3548"/>
                <w:tab w:val="left" w:pos="5334"/>
              </w:tabs>
              <w:spacing w:after="0" w:line="240" w:lineRule="auto"/>
              <w:rPr>
                <w:rFonts w:ascii="Times New Roman" w:hAnsi="Times New Roman" w:cs="Times New Roman"/>
                <w:sz w:val="24"/>
                <w:szCs w:val="24"/>
              </w:rPr>
            </w:pPr>
            <w:r w:rsidRPr="00637EF3">
              <w:rPr>
                <w:rFonts w:ascii="Times New Roman" w:hAnsi="Times New Roman" w:cs="Times New Roman"/>
                <w:sz w:val="24"/>
                <w:szCs w:val="24"/>
              </w:rPr>
              <w:t>Движение вдоль кривой предложения</w:t>
            </w:r>
          </w:p>
        </w:tc>
      </w:tr>
      <w:tr w:rsidR="00EA06B2" w:rsidRPr="00637EF3">
        <w:tc>
          <w:tcPr>
            <w:tcW w:w="2376" w:type="dxa"/>
          </w:tcPr>
          <w:p w:rsidR="00EA06B2" w:rsidRPr="00637EF3" w:rsidRDefault="00EA06B2" w:rsidP="0090110F">
            <w:pPr>
              <w:tabs>
                <w:tab w:val="left" w:pos="2604"/>
                <w:tab w:val="left" w:pos="3548"/>
                <w:tab w:val="left" w:pos="5334"/>
              </w:tabs>
              <w:spacing w:after="0" w:line="240" w:lineRule="auto"/>
              <w:rPr>
                <w:rFonts w:ascii="Times New Roman" w:hAnsi="Times New Roman" w:cs="Times New Roman"/>
                <w:sz w:val="24"/>
                <w:szCs w:val="24"/>
              </w:rPr>
            </w:pPr>
            <w:r w:rsidRPr="00637EF3">
              <w:rPr>
                <w:rFonts w:ascii="Times New Roman" w:hAnsi="Times New Roman" w:cs="Times New Roman"/>
                <w:sz w:val="24"/>
                <w:szCs w:val="24"/>
              </w:rPr>
              <w:t>1. Изменение цен конкурирующих товаров</w:t>
            </w:r>
          </w:p>
        </w:tc>
        <w:tc>
          <w:tcPr>
            <w:tcW w:w="1692" w:type="dxa"/>
          </w:tcPr>
          <w:p w:rsidR="00EA06B2" w:rsidRPr="00637EF3" w:rsidRDefault="00EA06B2" w:rsidP="0090110F">
            <w:pPr>
              <w:tabs>
                <w:tab w:val="left" w:pos="2604"/>
                <w:tab w:val="left" w:pos="3548"/>
                <w:tab w:val="left" w:pos="5334"/>
              </w:tabs>
              <w:spacing w:after="0" w:line="240" w:lineRule="auto"/>
              <w:rPr>
                <w:rFonts w:ascii="Times New Roman" w:hAnsi="Times New Roman" w:cs="Times New Roman"/>
                <w:sz w:val="24"/>
                <w:szCs w:val="24"/>
              </w:rPr>
            </w:pPr>
          </w:p>
        </w:tc>
        <w:tc>
          <w:tcPr>
            <w:tcW w:w="1701" w:type="dxa"/>
          </w:tcPr>
          <w:p w:rsidR="00EA06B2" w:rsidRPr="00637EF3" w:rsidRDefault="00EA06B2" w:rsidP="0090110F">
            <w:pPr>
              <w:tabs>
                <w:tab w:val="left" w:pos="2604"/>
                <w:tab w:val="left" w:pos="3548"/>
                <w:tab w:val="left" w:pos="5334"/>
              </w:tabs>
              <w:spacing w:after="0" w:line="240" w:lineRule="auto"/>
              <w:rPr>
                <w:rFonts w:ascii="Times New Roman" w:hAnsi="Times New Roman" w:cs="Times New Roman"/>
                <w:sz w:val="24"/>
                <w:szCs w:val="24"/>
              </w:rPr>
            </w:pPr>
          </w:p>
        </w:tc>
        <w:tc>
          <w:tcPr>
            <w:tcW w:w="1701" w:type="dxa"/>
          </w:tcPr>
          <w:p w:rsidR="00EA06B2" w:rsidRPr="00637EF3" w:rsidRDefault="00EA06B2" w:rsidP="0090110F">
            <w:pPr>
              <w:tabs>
                <w:tab w:val="left" w:pos="2604"/>
                <w:tab w:val="left" w:pos="3548"/>
                <w:tab w:val="left" w:pos="5334"/>
              </w:tabs>
              <w:spacing w:after="0" w:line="240" w:lineRule="auto"/>
              <w:rPr>
                <w:rFonts w:ascii="Times New Roman" w:hAnsi="Times New Roman" w:cs="Times New Roman"/>
                <w:sz w:val="24"/>
                <w:szCs w:val="24"/>
              </w:rPr>
            </w:pPr>
          </w:p>
        </w:tc>
        <w:tc>
          <w:tcPr>
            <w:tcW w:w="1908" w:type="dxa"/>
          </w:tcPr>
          <w:p w:rsidR="00EA06B2" w:rsidRPr="00637EF3" w:rsidRDefault="00EA06B2" w:rsidP="0090110F">
            <w:pPr>
              <w:tabs>
                <w:tab w:val="left" w:pos="2604"/>
                <w:tab w:val="left" w:pos="3548"/>
                <w:tab w:val="left" w:pos="5334"/>
              </w:tabs>
              <w:spacing w:after="0" w:line="240" w:lineRule="auto"/>
              <w:rPr>
                <w:rFonts w:ascii="Times New Roman" w:hAnsi="Times New Roman" w:cs="Times New Roman"/>
                <w:sz w:val="24"/>
                <w:szCs w:val="24"/>
              </w:rPr>
            </w:pPr>
          </w:p>
        </w:tc>
      </w:tr>
      <w:tr w:rsidR="00EA06B2" w:rsidRPr="00637EF3">
        <w:tc>
          <w:tcPr>
            <w:tcW w:w="2376" w:type="dxa"/>
          </w:tcPr>
          <w:p w:rsidR="00EA06B2" w:rsidRPr="00637EF3" w:rsidRDefault="00EA06B2" w:rsidP="0090110F">
            <w:pPr>
              <w:tabs>
                <w:tab w:val="left" w:pos="2604"/>
                <w:tab w:val="left" w:pos="3548"/>
                <w:tab w:val="left" w:pos="5334"/>
              </w:tabs>
              <w:spacing w:after="0" w:line="240" w:lineRule="auto"/>
              <w:rPr>
                <w:rFonts w:ascii="Times New Roman" w:hAnsi="Times New Roman" w:cs="Times New Roman"/>
                <w:sz w:val="24"/>
                <w:szCs w:val="24"/>
              </w:rPr>
            </w:pPr>
            <w:r w:rsidRPr="00637EF3">
              <w:rPr>
                <w:rFonts w:ascii="Times New Roman" w:hAnsi="Times New Roman" w:cs="Times New Roman"/>
                <w:sz w:val="24"/>
                <w:szCs w:val="24"/>
              </w:rPr>
              <w:t>2. Внедрение новой техники</w:t>
            </w:r>
          </w:p>
        </w:tc>
        <w:tc>
          <w:tcPr>
            <w:tcW w:w="1692" w:type="dxa"/>
          </w:tcPr>
          <w:p w:rsidR="00EA06B2" w:rsidRPr="00637EF3" w:rsidRDefault="00EA06B2" w:rsidP="0090110F">
            <w:pPr>
              <w:tabs>
                <w:tab w:val="left" w:pos="2604"/>
                <w:tab w:val="left" w:pos="3548"/>
                <w:tab w:val="left" w:pos="5334"/>
              </w:tabs>
              <w:spacing w:after="0" w:line="240" w:lineRule="auto"/>
              <w:rPr>
                <w:rFonts w:ascii="Times New Roman" w:hAnsi="Times New Roman" w:cs="Times New Roman"/>
                <w:sz w:val="24"/>
                <w:szCs w:val="24"/>
              </w:rPr>
            </w:pPr>
          </w:p>
        </w:tc>
        <w:tc>
          <w:tcPr>
            <w:tcW w:w="1701" w:type="dxa"/>
          </w:tcPr>
          <w:p w:rsidR="00EA06B2" w:rsidRPr="00637EF3" w:rsidRDefault="00EA06B2" w:rsidP="0090110F">
            <w:pPr>
              <w:tabs>
                <w:tab w:val="left" w:pos="2604"/>
                <w:tab w:val="left" w:pos="3548"/>
                <w:tab w:val="left" w:pos="5334"/>
              </w:tabs>
              <w:spacing w:after="0" w:line="240" w:lineRule="auto"/>
              <w:rPr>
                <w:rFonts w:ascii="Times New Roman" w:hAnsi="Times New Roman" w:cs="Times New Roman"/>
                <w:sz w:val="24"/>
                <w:szCs w:val="24"/>
              </w:rPr>
            </w:pPr>
          </w:p>
        </w:tc>
        <w:tc>
          <w:tcPr>
            <w:tcW w:w="1701" w:type="dxa"/>
          </w:tcPr>
          <w:p w:rsidR="00EA06B2" w:rsidRPr="00637EF3" w:rsidRDefault="00EA06B2" w:rsidP="0090110F">
            <w:pPr>
              <w:tabs>
                <w:tab w:val="left" w:pos="2604"/>
                <w:tab w:val="left" w:pos="3548"/>
                <w:tab w:val="left" w:pos="5334"/>
              </w:tabs>
              <w:spacing w:after="0" w:line="240" w:lineRule="auto"/>
              <w:rPr>
                <w:rFonts w:ascii="Times New Roman" w:hAnsi="Times New Roman" w:cs="Times New Roman"/>
                <w:sz w:val="24"/>
                <w:szCs w:val="24"/>
              </w:rPr>
            </w:pPr>
          </w:p>
        </w:tc>
        <w:tc>
          <w:tcPr>
            <w:tcW w:w="1908" w:type="dxa"/>
          </w:tcPr>
          <w:p w:rsidR="00EA06B2" w:rsidRPr="00637EF3" w:rsidRDefault="00EA06B2" w:rsidP="0090110F">
            <w:pPr>
              <w:tabs>
                <w:tab w:val="left" w:pos="2604"/>
                <w:tab w:val="left" w:pos="3548"/>
                <w:tab w:val="left" w:pos="5334"/>
              </w:tabs>
              <w:spacing w:after="0" w:line="240" w:lineRule="auto"/>
              <w:rPr>
                <w:rFonts w:ascii="Times New Roman" w:hAnsi="Times New Roman" w:cs="Times New Roman"/>
                <w:sz w:val="24"/>
                <w:szCs w:val="24"/>
              </w:rPr>
            </w:pPr>
          </w:p>
        </w:tc>
      </w:tr>
      <w:tr w:rsidR="00EA06B2" w:rsidRPr="00637EF3">
        <w:tc>
          <w:tcPr>
            <w:tcW w:w="2376" w:type="dxa"/>
          </w:tcPr>
          <w:p w:rsidR="00EA06B2" w:rsidRPr="00637EF3" w:rsidRDefault="00EA06B2" w:rsidP="0090110F">
            <w:pPr>
              <w:tabs>
                <w:tab w:val="left" w:pos="2604"/>
                <w:tab w:val="left" w:pos="3548"/>
                <w:tab w:val="left" w:pos="5334"/>
              </w:tabs>
              <w:spacing w:after="0" w:line="240" w:lineRule="auto"/>
              <w:rPr>
                <w:rFonts w:ascii="Times New Roman" w:hAnsi="Times New Roman" w:cs="Times New Roman"/>
                <w:sz w:val="24"/>
                <w:szCs w:val="24"/>
              </w:rPr>
            </w:pPr>
            <w:r w:rsidRPr="00637EF3">
              <w:rPr>
                <w:rFonts w:ascii="Times New Roman" w:hAnsi="Times New Roman" w:cs="Times New Roman"/>
                <w:sz w:val="24"/>
                <w:szCs w:val="24"/>
              </w:rPr>
              <w:t>3. Изменение моды на товар</w:t>
            </w:r>
          </w:p>
        </w:tc>
        <w:tc>
          <w:tcPr>
            <w:tcW w:w="1692" w:type="dxa"/>
          </w:tcPr>
          <w:p w:rsidR="00EA06B2" w:rsidRPr="00637EF3" w:rsidRDefault="00EA06B2" w:rsidP="0090110F">
            <w:pPr>
              <w:tabs>
                <w:tab w:val="left" w:pos="2604"/>
                <w:tab w:val="left" w:pos="3548"/>
                <w:tab w:val="left" w:pos="5334"/>
              </w:tabs>
              <w:spacing w:after="0" w:line="240" w:lineRule="auto"/>
              <w:rPr>
                <w:rFonts w:ascii="Times New Roman" w:hAnsi="Times New Roman" w:cs="Times New Roman"/>
                <w:sz w:val="24"/>
                <w:szCs w:val="24"/>
              </w:rPr>
            </w:pPr>
          </w:p>
        </w:tc>
        <w:tc>
          <w:tcPr>
            <w:tcW w:w="1701" w:type="dxa"/>
          </w:tcPr>
          <w:p w:rsidR="00EA06B2" w:rsidRPr="00637EF3" w:rsidRDefault="00EA06B2" w:rsidP="0090110F">
            <w:pPr>
              <w:tabs>
                <w:tab w:val="left" w:pos="2604"/>
                <w:tab w:val="left" w:pos="3548"/>
                <w:tab w:val="left" w:pos="5334"/>
              </w:tabs>
              <w:spacing w:after="0" w:line="240" w:lineRule="auto"/>
              <w:rPr>
                <w:rFonts w:ascii="Times New Roman" w:hAnsi="Times New Roman" w:cs="Times New Roman"/>
                <w:sz w:val="24"/>
                <w:szCs w:val="24"/>
              </w:rPr>
            </w:pPr>
          </w:p>
        </w:tc>
        <w:tc>
          <w:tcPr>
            <w:tcW w:w="1701" w:type="dxa"/>
          </w:tcPr>
          <w:p w:rsidR="00EA06B2" w:rsidRPr="00637EF3" w:rsidRDefault="00EA06B2" w:rsidP="0090110F">
            <w:pPr>
              <w:tabs>
                <w:tab w:val="left" w:pos="2604"/>
                <w:tab w:val="left" w:pos="3548"/>
                <w:tab w:val="left" w:pos="5334"/>
              </w:tabs>
              <w:spacing w:after="0" w:line="240" w:lineRule="auto"/>
              <w:rPr>
                <w:rFonts w:ascii="Times New Roman" w:hAnsi="Times New Roman" w:cs="Times New Roman"/>
                <w:sz w:val="24"/>
                <w:szCs w:val="24"/>
              </w:rPr>
            </w:pPr>
          </w:p>
        </w:tc>
        <w:tc>
          <w:tcPr>
            <w:tcW w:w="1908" w:type="dxa"/>
          </w:tcPr>
          <w:p w:rsidR="00EA06B2" w:rsidRPr="00637EF3" w:rsidRDefault="00EA06B2" w:rsidP="0090110F">
            <w:pPr>
              <w:tabs>
                <w:tab w:val="left" w:pos="2604"/>
                <w:tab w:val="left" w:pos="3548"/>
                <w:tab w:val="left" w:pos="5334"/>
              </w:tabs>
              <w:spacing w:after="0" w:line="240" w:lineRule="auto"/>
              <w:rPr>
                <w:rFonts w:ascii="Times New Roman" w:hAnsi="Times New Roman" w:cs="Times New Roman"/>
                <w:sz w:val="24"/>
                <w:szCs w:val="24"/>
              </w:rPr>
            </w:pPr>
          </w:p>
        </w:tc>
      </w:tr>
      <w:tr w:rsidR="00EA06B2" w:rsidRPr="00637EF3">
        <w:tc>
          <w:tcPr>
            <w:tcW w:w="2376" w:type="dxa"/>
          </w:tcPr>
          <w:p w:rsidR="00EA06B2" w:rsidRPr="00637EF3" w:rsidRDefault="00EA06B2" w:rsidP="0090110F">
            <w:pPr>
              <w:tabs>
                <w:tab w:val="left" w:pos="2604"/>
                <w:tab w:val="left" w:pos="3548"/>
                <w:tab w:val="left" w:pos="5334"/>
              </w:tabs>
              <w:spacing w:after="0" w:line="240" w:lineRule="auto"/>
              <w:rPr>
                <w:rFonts w:ascii="Times New Roman" w:hAnsi="Times New Roman" w:cs="Times New Roman"/>
                <w:sz w:val="24"/>
                <w:szCs w:val="24"/>
              </w:rPr>
            </w:pPr>
            <w:r w:rsidRPr="00637EF3">
              <w:rPr>
                <w:rFonts w:ascii="Times New Roman" w:hAnsi="Times New Roman" w:cs="Times New Roman"/>
                <w:sz w:val="24"/>
                <w:szCs w:val="24"/>
              </w:rPr>
              <w:t>4. Изменение потребительских доходов</w:t>
            </w:r>
          </w:p>
        </w:tc>
        <w:tc>
          <w:tcPr>
            <w:tcW w:w="1692" w:type="dxa"/>
          </w:tcPr>
          <w:p w:rsidR="00EA06B2" w:rsidRPr="00637EF3" w:rsidRDefault="00EA06B2" w:rsidP="0090110F">
            <w:pPr>
              <w:tabs>
                <w:tab w:val="left" w:pos="2604"/>
                <w:tab w:val="left" w:pos="3548"/>
                <w:tab w:val="left" w:pos="5334"/>
              </w:tabs>
              <w:spacing w:after="0" w:line="240" w:lineRule="auto"/>
              <w:rPr>
                <w:rFonts w:ascii="Times New Roman" w:hAnsi="Times New Roman" w:cs="Times New Roman"/>
                <w:sz w:val="24"/>
                <w:szCs w:val="24"/>
              </w:rPr>
            </w:pPr>
          </w:p>
        </w:tc>
        <w:tc>
          <w:tcPr>
            <w:tcW w:w="1701" w:type="dxa"/>
          </w:tcPr>
          <w:p w:rsidR="00EA06B2" w:rsidRPr="00637EF3" w:rsidRDefault="00EA06B2" w:rsidP="0090110F">
            <w:pPr>
              <w:tabs>
                <w:tab w:val="left" w:pos="2604"/>
                <w:tab w:val="left" w:pos="3548"/>
                <w:tab w:val="left" w:pos="5334"/>
              </w:tabs>
              <w:spacing w:after="0" w:line="240" w:lineRule="auto"/>
              <w:rPr>
                <w:rFonts w:ascii="Times New Roman" w:hAnsi="Times New Roman" w:cs="Times New Roman"/>
                <w:sz w:val="24"/>
                <w:szCs w:val="24"/>
              </w:rPr>
            </w:pPr>
          </w:p>
        </w:tc>
        <w:tc>
          <w:tcPr>
            <w:tcW w:w="1701" w:type="dxa"/>
          </w:tcPr>
          <w:p w:rsidR="00EA06B2" w:rsidRPr="00637EF3" w:rsidRDefault="00EA06B2" w:rsidP="0090110F">
            <w:pPr>
              <w:tabs>
                <w:tab w:val="left" w:pos="2604"/>
                <w:tab w:val="left" w:pos="3548"/>
                <w:tab w:val="left" w:pos="5334"/>
              </w:tabs>
              <w:spacing w:after="0" w:line="240" w:lineRule="auto"/>
              <w:rPr>
                <w:rFonts w:ascii="Times New Roman" w:hAnsi="Times New Roman" w:cs="Times New Roman"/>
                <w:sz w:val="24"/>
                <w:szCs w:val="24"/>
              </w:rPr>
            </w:pPr>
          </w:p>
        </w:tc>
        <w:tc>
          <w:tcPr>
            <w:tcW w:w="1908" w:type="dxa"/>
          </w:tcPr>
          <w:p w:rsidR="00EA06B2" w:rsidRPr="00637EF3" w:rsidRDefault="00EA06B2" w:rsidP="0090110F">
            <w:pPr>
              <w:tabs>
                <w:tab w:val="left" w:pos="2604"/>
                <w:tab w:val="left" w:pos="3548"/>
                <w:tab w:val="left" w:pos="5334"/>
              </w:tabs>
              <w:spacing w:after="0" w:line="240" w:lineRule="auto"/>
              <w:rPr>
                <w:rFonts w:ascii="Times New Roman" w:hAnsi="Times New Roman" w:cs="Times New Roman"/>
                <w:sz w:val="24"/>
                <w:szCs w:val="24"/>
              </w:rPr>
            </w:pPr>
          </w:p>
        </w:tc>
      </w:tr>
      <w:tr w:rsidR="00EA06B2" w:rsidRPr="00637EF3">
        <w:tc>
          <w:tcPr>
            <w:tcW w:w="2376" w:type="dxa"/>
          </w:tcPr>
          <w:p w:rsidR="00EA06B2" w:rsidRPr="00637EF3" w:rsidRDefault="00EA06B2" w:rsidP="0090110F">
            <w:pPr>
              <w:tabs>
                <w:tab w:val="left" w:pos="2604"/>
                <w:tab w:val="left" w:pos="3548"/>
                <w:tab w:val="left" w:pos="5334"/>
              </w:tabs>
              <w:spacing w:after="0" w:line="240" w:lineRule="auto"/>
              <w:rPr>
                <w:rFonts w:ascii="Times New Roman" w:hAnsi="Times New Roman" w:cs="Times New Roman"/>
                <w:sz w:val="24"/>
                <w:szCs w:val="24"/>
              </w:rPr>
            </w:pPr>
            <w:r w:rsidRPr="00637EF3">
              <w:rPr>
                <w:rFonts w:ascii="Times New Roman" w:hAnsi="Times New Roman" w:cs="Times New Roman"/>
                <w:sz w:val="24"/>
                <w:szCs w:val="24"/>
              </w:rPr>
              <w:t>5. Изменение цен на сырье</w:t>
            </w:r>
          </w:p>
        </w:tc>
        <w:tc>
          <w:tcPr>
            <w:tcW w:w="1692" w:type="dxa"/>
          </w:tcPr>
          <w:p w:rsidR="00EA06B2" w:rsidRPr="00637EF3" w:rsidRDefault="00EA06B2" w:rsidP="0090110F">
            <w:pPr>
              <w:tabs>
                <w:tab w:val="left" w:pos="2604"/>
                <w:tab w:val="left" w:pos="3548"/>
                <w:tab w:val="left" w:pos="5334"/>
              </w:tabs>
              <w:spacing w:after="0" w:line="240" w:lineRule="auto"/>
              <w:rPr>
                <w:rFonts w:ascii="Times New Roman" w:hAnsi="Times New Roman" w:cs="Times New Roman"/>
                <w:sz w:val="24"/>
                <w:szCs w:val="24"/>
              </w:rPr>
            </w:pPr>
          </w:p>
        </w:tc>
        <w:tc>
          <w:tcPr>
            <w:tcW w:w="1701" w:type="dxa"/>
          </w:tcPr>
          <w:p w:rsidR="00EA06B2" w:rsidRPr="00637EF3" w:rsidRDefault="00EA06B2" w:rsidP="0090110F">
            <w:pPr>
              <w:tabs>
                <w:tab w:val="left" w:pos="2604"/>
                <w:tab w:val="left" w:pos="3548"/>
                <w:tab w:val="left" w:pos="5334"/>
              </w:tabs>
              <w:spacing w:after="0" w:line="240" w:lineRule="auto"/>
              <w:rPr>
                <w:rFonts w:ascii="Times New Roman" w:hAnsi="Times New Roman" w:cs="Times New Roman"/>
                <w:sz w:val="24"/>
                <w:szCs w:val="24"/>
              </w:rPr>
            </w:pPr>
          </w:p>
        </w:tc>
        <w:tc>
          <w:tcPr>
            <w:tcW w:w="1701" w:type="dxa"/>
          </w:tcPr>
          <w:p w:rsidR="00EA06B2" w:rsidRPr="00637EF3" w:rsidRDefault="00EA06B2" w:rsidP="0090110F">
            <w:pPr>
              <w:tabs>
                <w:tab w:val="left" w:pos="2604"/>
                <w:tab w:val="left" w:pos="3548"/>
                <w:tab w:val="left" w:pos="5334"/>
              </w:tabs>
              <w:spacing w:after="0" w:line="240" w:lineRule="auto"/>
              <w:rPr>
                <w:rFonts w:ascii="Times New Roman" w:hAnsi="Times New Roman" w:cs="Times New Roman"/>
                <w:sz w:val="24"/>
                <w:szCs w:val="24"/>
              </w:rPr>
            </w:pPr>
          </w:p>
        </w:tc>
        <w:tc>
          <w:tcPr>
            <w:tcW w:w="1908" w:type="dxa"/>
          </w:tcPr>
          <w:p w:rsidR="00EA06B2" w:rsidRPr="00637EF3" w:rsidRDefault="00EA06B2" w:rsidP="0090110F">
            <w:pPr>
              <w:tabs>
                <w:tab w:val="left" w:pos="2604"/>
                <w:tab w:val="left" w:pos="3548"/>
                <w:tab w:val="left" w:pos="5334"/>
              </w:tabs>
              <w:spacing w:after="0" w:line="240" w:lineRule="auto"/>
              <w:rPr>
                <w:rFonts w:ascii="Times New Roman" w:hAnsi="Times New Roman" w:cs="Times New Roman"/>
                <w:sz w:val="24"/>
                <w:szCs w:val="24"/>
              </w:rPr>
            </w:pPr>
          </w:p>
        </w:tc>
      </w:tr>
    </w:tbl>
    <w:p w:rsidR="00EA06B2" w:rsidRDefault="00EA06B2" w:rsidP="0090110F">
      <w:pPr>
        <w:spacing w:after="0" w:line="240" w:lineRule="auto"/>
        <w:rPr>
          <w:rFonts w:ascii="Times New Roman" w:hAnsi="Times New Roman" w:cs="Times New Roman"/>
          <w:sz w:val="24"/>
          <w:szCs w:val="24"/>
        </w:rPr>
      </w:pPr>
    </w:p>
    <w:p w:rsidR="00EA06B2" w:rsidRPr="0090110F" w:rsidRDefault="00EA06B2" w:rsidP="0090110F">
      <w:pPr>
        <w:spacing w:after="0" w:line="240" w:lineRule="auto"/>
        <w:rPr>
          <w:rFonts w:ascii="Times New Roman" w:hAnsi="Times New Roman" w:cs="Times New Roman"/>
          <w:sz w:val="24"/>
          <w:szCs w:val="24"/>
        </w:rPr>
      </w:pPr>
    </w:p>
    <w:p w:rsidR="00EA06B2" w:rsidRPr="0090110F" w:rsidRDefault="00EA06B2" w:rsidP="0090110F">
      <w:pPr>
        <w:spacing w:after="0" w:line="240" w:lineRule="auto"/>
        <w:rPr>
          <w:rFonts w:ascii="Times New Roman" w:hAnsi="Times New Roman" w:cs="Times New Roman"/>
          <w:b/>
          <w:bCs/>
          <w:sz w:val="24"/>
          <w:szCs w:val="24"/>
        </w:rPr>
      </w:pPr>
      <w:r w:rsidRPr="0090110F">
        <w:rPr>
          <w:rFonts w:ascii="Times New Roman" w:hAnsi="Times New Roman" w:cs="Times New Roman"/>
          <w:b/>
          <w:bCs/>
          <w:sz w:val="24"/>
          <w:szCs w:val="24"/>
        </w:rPr>
        <w:t>Задача 11.</w:t>
      </w:r>
    </w:p>
    <w:p w:rsidR="00EA06B2" w:rsidRPr="0090110F" w:rsidRDefault="00EA06B2" w:rsidP="0090110F">
      <w:pPr>
        <w:spacing w:after="0" w:line="240" w:lineRule="auto"/>
        <w:ind w:firstLine="709"/>
        <w:rPr>
          <w:rFonts w:ascii="Times New Roman" w:hAnsi="Times New Roman" w:cs="Times New Roman"/>
          <w:sz w:val="24"/>
          <w:szCs w:val="24"/>
        </w:rPr>
      </w:pPr>
      <w:r w:rsidRPr="0090110F">
        <w:rPr>
          <w:rFonts w:ascii="Times New Roman" w:hAnsi="Times New Roman" w:cs="Times New Roman"/>
          <w:sz w:val="24"/>
          <w:szCs w:val="24"/>
        </w:rPr>
        <w:t>Предприятие реализует продукцию по цене 1 тыс. ден. ед. в количестве 5 тыс. шт. ежемесячно. Сколько продукции будет продаваться по цене 1100 ден. ед., если коэффициент эластичности спроса на продукцию равен 2,5.</w:t>
      </w:r>
    </w:p>
    <w:p w:rsidR="00EA06B2" w:rsidRPr="0090110F" w:rsidRDefault="00EA06B2" w:rsidP="0090110F">
      <w:pPr>
        <w:spacing w:after="0" w:line="240" w:lineRule="auto"/>
        <w:ind w:firstLine="709"/>
        <w:rPr>
          <w:rFonts w:ascii="Times New Roman" w:hAnsi="Times New Roman" w:cs="Times New Roman"/>
          <w:sz w:val="24"/>
          <w:szCs w:val="24"/>
        </w:rPr>
      </w:pPr>
    </w:p>
    <w:p w:rsidR="00EA06B2" w:rsidRPr="0090110F" w:rsidRDefault="00EA06B2" w:rsidP="0090110F">
      <w:pPr>
        <w:spacing w:after="0" w:line="240" w:lineRule="auto"/>
        <w:rPr>
          <w:rFonts w:ascii="Times New Roman" w:hAnsi="Times New Roman" w:cs="Times New Roman"/>
          <w:b/>
          <w:bCs/>
          <w:sz w:val="24"/>
          <w:szCs w:val="24"/>
        </w:rPr>
      </w:pPr>
      <w:r w:rsidRPr="0090110F">
        <w:rPr>
          <w:rFonts w:ascii="Times New Roman" w:hAnsi="Times New Roman" w:cs="Times New Roman"/>
          <w:b/>
          <w:bCs/>
          <w:sz w:val="24"/>
          <w:szCs w:val="24"/>
        </w:rPr>
        <w:t>Задача 12.</w:t>
      </w:r>
    </w:p>
    <w:p w:rsidR="00EA06B2" w:rsidRPr="0090110F" w:rsidRDefault="00EA06B2" w:rsidP="0090110F">
      <w:pPr>
        <w:spacing w:after="0" w:line="240" w:lineRule="auto"/>
        <w:ind w:firstLine="709"/>
        <w:rPr>
          <w:rFonts w:ascii="Times New Roman" w:hAnsi="Times New Roman" w:cs="Times New Roman"/>
          <w:sz w:val="24"/>
          <w:szCs w:val="24"/>
        </w:rPr>
      </w:pPr>
      <w:r w:rsidRPr="0090110F">
        <w:rPr>
          <w:rFonts w:ascii="Times New Roman" w:hAnsi="Times New Roman" w:cs="Times New Roman"/>
          <w:sz w:val="24"/>
          <w:szCs w:val="24"/>
        </w:rPr>
        <w:t>Полиграфисты добились повышения заработной платы. Одновременно снизились заработки в некоторых других отраслях, в результате чего средние доходы населения не изменились. После этого средняя цена и количество изданных газет изменились на 10%. Как и насколько изменилась выручка издателей газет, если все изданные газеты продаются?</w:t>
      </w:r>
    </w:p>
    <w:p w:rsidR="00EA06B2" w:rsidRPr="0090110F" w:rsidRDefault="00EA06B2" w:rsidP="0090110F">
      <w:pPr>
        <w:spacing w:after="0" w:line="240" w:lineRule="auto"/>
        <w:rPr>
          <w:rFonts w:ascii="Times New Roman" w:hAnsi="Times New Roman" w:cs="Times New Roman"/>
          <w:sz w:val="24"/>
          <w:szCs w:val="24"/>
        </w:rPr>
      </w:pPr>
    </w:p>
    <w:p w:rsidR="00EA06B2" w:rsidRPr="0090110F" w:rsidRDefault="00EA06B2" w:rsidP="0090110F">
      <w:pPr>
        <w:spacing w:after="0" w:line="240" w:lineRule="auto"/>
        <w:rPr>
          <w:rFonts w:ascii="Times New Roman" w:hAnsi="Times New Roman" w:cs="Times New Roman"/>
          <w:b/>
          <w:bCs/>
          <w:sz w:val="24"/>
          <w:szCs w:val="24"/>
        </w:rPr>
      </w:pPr>
      <w:r w:rsidRPr="0090110F">
        <w:rPr>
          <w:rFonts w:ascii="Times New Roman" w:hAnsi="Times New Roman" w:cs="Times New Roman"/>
          <w:b/>
          <w:bCs/>
          <w:sz w:val="24"/>
          <w:szCs w:val="24"/>
        </w:rPr>
        <w:t xml:space="preserve">Задача 13. </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Изобразите кривые спроса и предложения на товарном рынке, используя следующие данные таблицы:</w:t>
      </w:r>
    </w:p>
    <w:p w:rsidR="00EA06B2" w:rsidRPr="0090110F" w:rsidRDefault="00EA06B2" w:rsidP="0090110F">
      <w:pPr>
        <w:spacing w:after="0" w:line="240" w:lineRule="auto"/>
        <w:ind w:firstLine="709"/>
        <w:jc w:val="both"/>
        <w:rPr>
          <w:rFonts w:ascii="Times New Roman" w:hAnsi="Times New Roman" w:cs="Times New Roman"/>
          <w:sz w:val="24"/>
          <w:szCs w:val="24"/>
        </w:rPr>
      </w:pPr>
    </w:p>
    <w:tbl>
      <w:tblPr>
        <w:tblW w:w="0" w:type="auto"/>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573"/>
        <w:gridCol w:w="986"/>
        <w:gridCol w:w="985"/>
        <w:gridCol w:w="986"/>
        <w:gridCol w:w="986"/>
        <w:gridCol w:w="987"/>
        <w:gridCol w:w="987"/>
        <w:gridCol w:w="987"/>
        <w:gridCol w:w="987"/>
      </w:tblGrid>
      <w:tr w:rsidR="00EA06B2" w:rsidRPr="00637EF3">
        <w:tc>
          <w:tcPr>
            <w:tcW w:w="1063" w:type="dxa"/>
            <w:vAlign w:val="center"/>
          </w:tcPr>
          <w:p w:rsidR="00EA06B2" w:rsidRPr="00637EF3" w:rsidRDefault="00EA06B2" w:rsidP="0090110F">
            <w:pPr>
              <w:spacing w:after="0" w:line="240" w:lineRule="auto"/>
              <w:jc w:val="center"/>
              <w:rPr>
                <w:rFonts w:ascii="Times New Roman" w:hAnsi="Times New Roman" w:cs="Times New Roman"/>
                <w:sz w:val="24"/>
                <w:szCs w:val="24"/>
              </w:rPr>
            </w:pPr>
            <w:r w:rsidRPr="00637EF3">
              <w:rPr>
                <w:rFonts w:ascii="Times New Roman" w:hAnsi="Times New Roman" w:cs="Times New Roman"/>
                <w:sz w:val="24"/>
                <w:szCs w:val="24"/>
              </w:rPr>
              <w:t>Объём спроса (тыс. шт)</w:t>
            </w:r>
          </w:p>
        </w:tc>
        <w:tc>
          <w:tcPr>
            <w:tcW w:w="1063" w:type="dxa"/>
            <w:vAlign w:val="center"/>
          </w:tcPr>
          <w:p w:rsidR="00EA06B2" w:rsidRPr="00637EF3" w:rsidRDefault="00EA06B2" w:rsidP="0090110F">
            <w:pPr>
              <w:spacing w:after="0" w:line="240" w:lineRule="auto"/>
              <w:jc w:val="center"/>
              <w:rPr>
                <w:rFonts w:ascii="Times New Roman" w:hAnsi="Times New Roman" w:cs="Times New Roman"/>
                <w:sz w:val="24"/>
                <w:szCs w:val="24"/>
                <w:vertAlign w:val="subscript"/>
                <w:lang w:val="en-US"/>
              </w:rPr>
            </w:pPr>
            <w:r w:rsidRPr="00637EF3">
              <w:rPr>
                <w:rFonts w:ascii="Times New Roman" w:hAnsi="Times New Roman" w:cs="Times New Roman"/>
                <w:sz w:val="24"/>
                <w:szCs w:val="24"/>
                <w:lang w:val="en-US"/>
              </w:rPr>
              <w:t>Q</w:t>
            </w:r>
            <w:r w:rsidRPr="00637EF3">
              <w:rPr>
                <w:rFonts w:ascii="Times New Roman" w:hAnsi="Times New Roman" w:cs="Times New Roman"/>
                <w:sz w:val="24"/>
                <w:szCs w:val="24"/>
                <w:vertAlign w:val="subscript"/>
                <w:lang w:val="en-US"/>
              </w:rPr>
              <w:t>d</w:t>
            </w:r>
          </w:p>
        </w:tc>
        <w:tc>
          <w:tcPr>
            <w:tcW w:w="1063" w:type="dxa"/>
            <w:vAlign w:val="center"/>
          </w:tcPr>
          <w:p w:rsidR="00EA06B2" w:rsidRPr="00637EF3" w:rsidRDefault="00EA06B2" w:rsidP="0090110F">
            <w:pPr>
              <w:spacing w:after="0" w:line="240" w:lineRule="auto"/>
              <w:jc w:val="center"/>
              <w:rPr>
                <w:rFonts w:ascii="Times New Roman" w:hAnsi="Times New Roman" w:cs="Times New Roman"/>
                <w:sz w:val="24"/>
                <w:szCs w:val="24"/>
              </w:rPr>
            </w:pPr>
            <w:r w:rsidRPr="00637EF3">
              <w:rPr>
                <w:rFonts w:ascii="Times New Roman" w:hAnsi="Times New Roman" w:cs="Times New Roman"/>
                <w:sz w:val="24"/>
                <w:szCs w:val="24"/>
              </w:rPr>
              <w:t>32</w:t>
            </w:r>
          </w:p>
        </w:tc>
        <w:tc>
          <w:tcPr>
            <w:tcW w:w="1063" w:type="dxa"/>
            <w:vAlign w:val="center"/>
          </w:tcPr>
          <w:p w:rsidR="00EA06B2" w:rsidRPr="00637EF3" w:rsidRDefault="00EA06B2" w:rsidP="0090110F">
            <w:pPr>
              <w:spacing w:after="0" w:line="240" w:lineRule="auto"/>
              <w:jc w:val="center"/>
              <w:rPr>
                <w:rFonts w:ascii="Times New Roman" w:hAnsi="Times New Roman" w:cs="Times New Roman"/>
                <w:sz w:val="24"/>
                <w:szCs w:val="24"/>
              </w:rPr>
            </w:pPr>
            <w:r w:rsidRPr="00637EF3">
              <w:rPr>
                <w:rFonts w:ascii="Times New Roman" w:hAnsi="Times New Roman" w:cs="Times New Roman"/>
                <w:sz w:val="24"/>
                <w:szCs w:val="24"/>
              </w:rPr>
              <w:t>28</w:t>
            </w:r>
          </w:p>
        </w:tc>
        <w:tc>
          <w:tcPr>
            <w:tcW w:w="1063" w:type="dxa"/>
            <w:vAlign w:val="center"/>
          </w:tcPr>
          <w:p w:rsidR="00EA06B2" w:rsidRPr="00637EF3" w:rsidRDefault="00EA06B2" w:rsidP="0090110F">
            <w:pPr>
              <w:spacing w:after="0" w:line="240" w:lineRule="auto"/>
              <w:jc w:val="center"/>
              <w:rPr>
                <w:rFonts w:ascii="Times New Roman" w:hAnsi="Times New Roman" w:cs="Times New Roman"/>
                <w:sz w:val="24"/>
                <w:szCs w:val="24"/>
              </w:rPr>
            </w:pPr>
            <w:r w:rsidRPr="00637EF3">
              <w:rPr>
                <w:rFonts w:ascii="Times New Roman" w:hAnsi="Times New Roman" w:cs="Times New Roman"/>
                <w:sz w:val="24"/>
                <w:szCs w:val="24"/>
              </w:rPr>
              <w:t>24</w:t>
            </w:r>
          </w:p>
        </w:tc>
        <w:tc>
          <w:tcPr>
            <w:tcW w:w="1064" w:type="dxa"/>
            <w:vAlign w:val="center"/>
          </w:tcPr>
          <w:p w:rsidR="00EA06B2" w:rsidRPr="00637EF3" w:rsidRDefault="00EA06B2" w:rsidP="0090110F">
            <w:pPr>
              <w:spacing w:after="0" w:line="240" w:lineRule="auto"/>
              <w:jc w:val="center"/>
              <w:rPr>
                <w:rFonts w:ascii="Times New Roman" w:hAnsi="Times New Roman" w:cs="Times New Roman"/>
                <w:sz w:val="24"/>
                <w:szCs w:val="24"/>
              </w:rPr>
            </w:pPr>
            <w:r w:rsidRPr="00637EF3">
              <w:rPr>
                <w:rFonts w:ascii="Times New Roman" w:hAnsi="Times New Roman" w:cs="Times New Roman"/>
                <w:sz w:val="24"/>
                <w:szCs w:val="24"/>
              </w:rPr>
              <w:t>20</w:t>
            </w:r>
          </w:p>
        </w:tc>
        <w:tc>
          <w:tcPr>
            <w:tcW w:w="1064" w:type="dxa"/>
            <w:vAlign w:val="center"/>
          </w:tcPr>
          <w:p w:rsidR="00EA06B2" w:rsidRPr="00637EF3" w:rsidRDefault="00EA06B2" w:rsidP="0090110F">
            <w:pPr>
              <w:spacing w:after="0" w:line="240" w:lineRule="auto"/>
              <w:jc w:val="center"/>
              <w:rPr>
                <w:rFonts w:ascii="Times New Roman" w:hAnsi="Times New Roman" w:cs="Times New Roman"/>
                <w:sz w:val="24"/>
                <w:szCs w:val="24"/>
              </w:rPr>
            </w:pPr>
            <w:r w:rsidRPr="00637EF3">
              <w:rPr>
                <w:rFonts w:ascii="Times New Roman" w:hAnsi="Times New Roman" w:cs="Times New Roman"/>
                <w:sz w:val="24"/>
                <w:szCs w:val="24"/>
              </w:rPr>
              <w:t>16</w:t>
            </w:r>
          </w:p>
        </w:tc>
        <w:tc>
          <w:tcPr>
            <w:tcW w:w="1064" w:type="dxa"/>
            <w:vAlign w:val="center"/>
          </w:tcPr>
          <w:p w:rsidR="00EA06B2" w:rsidRPr="00637EF3" w:rsidRDefault="00EA06B2" w:rsidP="0090110F">
            <w:pPr>
              <w:spacing w:after="0" w:line="240" w:lineRule="auto"/>
              <w:jc w:val="center"/>
              <w:rPr>
                <w:rFonts w:ascii="Times New Roman" w:hAnsi="Times New Roman" w:cs="Times New Roman"/>
                <w:sz w:val="24"/>
                <w:szCs w:val="24"/>
              </w:rPr>
            </w:pPr>
            <w:r w:rsidRPr="00637EF3">
              <w:rPr>
                <w:rFonts w:ascii="Times New Roman" w:hAnsi="Times New Roman" w:cs="Times New Roman"/>
                <w:sz w:val="24"/>
                <w:szCs w:val="24"/>
              </w:rPr>
              <w:t>12</w:t>
            </w:r>
          </w:p>
        </w:tc>
        <w:tc>
          <w:tcPr>
            <w:tcW w:w="1064" w:type="dxa"/>
            <w:vAlign w:val="center"/>
          </w:tcPr>
          <w:p w:rsidR="00EA06B2" w:rsidRPr="00637EF3" w:rsidRDefault="00EA06B2" w:rsidP="0090110F">
            <w:pPr>
              <w:spacing w:after="0" w:line="240" w:lineRule="auto"/>
              <w:jc w:val="center"/>
              <w:rPr>
                <w:rFonts w:ascii="Times New Roman" w:hAnsi="Times New Roman" w:cs="Times New Roman"/>
                <w:sz w:val="24"/>
                <w:szCs w:val="24"/>
              </w:rPr>
            </w:pPr>
            <w:r w:rsidRPr="00637EF3">
              <w:rPr>
                <w:rFonts w:ascii="Times New Roman" w:hAnsi="Times New Roman" w:cs="Times New Roman"/>
                <w:sz w:val="24"/>
                <w:szCs w:val="24"/>
              </w:rPr>
              <w:t>8</w:t>
            </w:r>
          </w:p>
        </w:tc>
      </w:tr>
      <w:tr w:rsidR="00EA06B2" w:rsidRPr="00637EF3">
        <w:tc>
          <w:tcPr>
            <w:tcW w:w="1063" w:type="dxa"/>
            <w:vAlign w:val="center"/>
          </w:tcPr>
          <w:p w:rsidR="00EA06B2" w:rsidRPr="00637EF3" w:rsidRDefault="00EA06B2" w:rsidP="0090110F">
            <w:pPr>
              <w:spacing w:after="0" w:line="240" w:lineRule="auto"/>
              <w:jc w:val="center"/>
              <w:rPr>
                <w:rFonts w:ascii="Times New Roman" w:hAnsi="Times New Roman" w:cs="Times New Roman"/>
                <w:sz w:val="24"/>
                <w:szCs w:val="24"/>
              </w:rPr>
            </w:pPr>
            <w:r w:rsidRPr="00637EF3">
              <w:rPr>
                <w:rFonts w:ascii="Times New Roman" w:hAnsi="Times New Roman" w:cs="Times New Roman"/>
                <w:sz w:val="24"/>
                <w:szCs w:val="24"/>
              </w:rPr>
              <w:t>Объём предложения (тыс. шт)</w:t>
            </w:r>
          </w:p>
        </w:tc>
        <w:tc>
          <w:tcPr>
            <w:tcW w:w="1063" w:type="dxa"/>
            <w:vAlign w:val="center"/>
          </w:tcPr>
          <w:p w:rsidR="00EA06B2" w:rsidRPr="00637EF3" w:rsidRDefault="00EA06B2" w:rsidP="0090110F">
            <w:pPr>
              <w:spacing w:after="0" w:line="240" w:lineRule="auto"/>
              <w:jc w:val="center"/>
              <w:rPr>
                <w:rFonts w:ascii="Times New Roman" w:hAnsi="Times New Roman" w:cs="Times New Roman"/>
                <w:sz w:val="24"/>
                <w:szCs w:val="24"/>
                <w:vertAlign w:val="subscript"/>
                <w:lang w:val="en-US"/>
              </w:rPr>
            </w:pPr>
            <w:r w:rsidRPr="00637EF3">
              <w:rPr>
                <w:rFonts w:ascii="Times New Roman" w:hAnsi="Times New Roman" w:cs="Times New Roman"/>
                <w:sz w:val="24"/>
                <w:szCs w:val="24"/>
                <w:lang w:val="en-US"/>
              </w:rPr>
              <w:t>Q</w:t>
            </w:r>
            <w:r w:rsidRPr="00637EF3">
              <w:rPr>
                <w:rFonts w:ascii="Times New Roman" w:hAnsi="Times New Roman" w:cs="Times New Roman"/>
                <w:sz w:val="24"/>
                <w:szCs w:val="24"/>
                <w:vertAlign w:val="subscript"/>
                <w:lang w:val="en-US"/>
              </w:rPr>
              <w:t>s</w:t>
            </w:r>
          </w:p>
        </w:tc>
        <w:tc>
          <w:tcPr>
            <w:tcW w:w="1063" w:type="dxa"/>
            <w:vAlign w:val="center"/>
          </w:tcPr>
          <w:p w:rsidR="00EA06B2" w:rsidRPr="00637EF3" w:rsidRDefault="00EA06B2" w:rsidP="0090110F">
            <w:pPr>
              <w:spacing w:after="0" w:line="240" w:lineRule="auto"/>
              <w:jc w:val="center"/>
              <w:rPr>
                <w:rFonts w:ascii="Times New Roman" w:hAnsi="Times New Roman" w:cs="Times New Roman"/>
                <w:sz w:val="24"/>
                <w:szCs w:val="24"/>
              </w:rPr>
            </w:pPr>
            <w:r w:rsidRPr="00637EF3">
              <w:rPr>
                <w:rFonts w:ascii="Times New Roman" w:hAnsi="Times New Roman" w:cs="Times New Roman"/>
                <w:sz w:val="24"/>
                <w:szCs w:val="24"/>
              </w:rPr>
              <w:t>4</w:t>
            </w:r>
          </w:p>
        </w:tc>
        <w:tc>
          <w:tcPr>
            <w:tcW w:w="1063" w:type="dxa"/>
            <w:vAlign w:val="center"/>
          </w:tcPr>
          <w:p w:rsidR="00EA06B2" w:rsidRPr="00637EF3" w:rsidRDefault="00EA06B2" w:rsidP="0090110F">
            <w:pPr>
              <w:spacing w:after="0" w:line="240" w:lineRule="auto"/>
              <w:jc w:val="center"/>
              <w:rPr>
                <w:rFonts w:ascii="Times New Roman" w:hAnsi="Times New Roman" w:cs="Times New Roman"/>
                <w:sz w:val="24"/>
                <w:szCs w:val="24"/>
              </w:rPr>
            </w:pPr>
            <w:r w:rsidRPr="00637EF3">
              <w:rPr>
                <w:rFonts w:ascii="Times New Roman" w:hAnsi="Times New Roman" w:cs="Times New Roman"/>
                <w:sz w:val="24"/>
                <w:szCs w:val="24"/>
              </w:rPr>
              <w:t>7</w:t>
            </w:r>
          </w:p>
        </w:tc>
        <w:tc>
          <w:tcPr>
            <w:tcW w:w="1063" w:type="dxa"/>
            <w:vAlign w:val="center"/>
          </w:tcPr>
          <w:p w:rsidR="00EA06B2" w:rsidRPr="00637EF3" w:rsidRDefault="00EA06B2" w:rsidP="0090110F">
            <w:pPr>
              <w:spacing w:after="0" w:line="240" w:lineRule="auto"/>
              <w:jc w:val="center"/>
              <w:rPr>
                <w:rFonts w:ascii="Times New Roman" w:hAnsi="Times New Roman" w:cs="Times New Roman"/>
                <w:sz w:val="24"/>
                <w:szCs w:val="24"/>
              </w:rPr>
            </w:pPr>
            <w:r w:rsidRPr="00637EF3">
              <w:rPr>
                <w:rFonts w:ascii="Times New Roman" w:hAnsi="Times New Roman" w:cs="Times New Roman"/>
                <w:sz w:val="24"/>
                <w:szCs w:val="24"/>
              </w:rPr>
              <w:t>10</w:t>
            </w:r>
          </w:p>
        </w:tc>
        <w:tc>
          <w:tcPr>
            <w:tcW w:w="1064" w:type="dxa"/>
            <w:vAlign w:val="center"/>
          </w:tcPr>
          <w:p w:rsidR="00EA06B2" w:rsidRPr="00637EF3" w:rsidRDefault="00EA06B2" w:rsidP="0090110F">
            <w:pPr>
              <w:spacing w:after="0" w:line="240" w:lineRule="auto"/>
              <w:jc w:val="center"/>
              <w:rPr>
                <w:rFonts w:ascii="Times New Roman" w:hAnsi="Times New Roman" w:cs="Times New Roman"/>
                <w:sz w:val="24"/>
                <w:szCs w:val="24"/>
              </w:rPr>
            </w:pPr>
            <w:r w:rsidRPr="00637EF3">
              <w:rPr>
                <w:rFonts w:ascii="Times New Roman" w:hAnsi="Times New Roman" w:cs="Times New Roman"/>
                <w:sz w:val="24"/>
                <w:szCs w:val="24"/>
              </w:rPr>
              <w:t>13</w:t>
            </w:r>
          </w:p>
        </w:tc>
        <w:tc>
          <w:tcPr>
            <w:tcW w:w="1064" w:type="dxa"/>
            <w:vAlign w:val="center"/>
          </w:tcPr>
          <w:p w:rsidR="00EA06B2" w:rsidRPr="00637EF3" w:rsidRDefault="00EA06B2" w:rsidP="0090110F">
            <w:pPr>
              <w:spacing w:after="0" w:line="240" w:lineRule="auto"/>
              <w:jc w:val="center"/>
              <w:rPr>
                <w:rFonts w:ascii="Times New Roman" w:hAnsi="Times New Roman" w:cs="Times New Roman"/>
                <w:sz w:val="24"/>
                <w:szCs w:val="24"/>
              </w:rPr>
            </w:pPr>
            <w:r w:rsidRPr="00637EF3">
              <w:rPr>
                <w:rFonts w:ascii="Times New Roman" w:hAnsi="Times New Roman" w:cs="Times New Roman"/>
                <w:sz w:val="24"/>
                <w:szCs w:val="24"/>
              </w:rPr>
              <w:t>16</w:t>
            </w:r>
          </w:p>
        </w:tc>
        <w:tc>
          <w:tcPr>
            <w:tcW w:w="1064" w:type="dxa"/>
            <w:vAlign w:val="center"/>
          </w:tcPr>
          <w:p w:rsidR="00EA06B2" w:rsidRPr="00637EF3" w:rsidRDefault="00EA06B2" w:rsidP="0090110F">
            <w:pPr>
              <w:spacing w:after="0" w:line="240" w:lineRule="auto"/>
              <w:jc w:val="center"/>
              <w:rPr>
                <w:rFonts w:ascii="Times New Roman" w:hAnsi="Times New Roman" w:cs="Times New Roman"/>
                <w:sz w:val="24"/>
                <w:szCs w:val="24"/>
              </w:rPr>
            </w:pPr>
            <w:r w:rsidRPr="00637EF3">
              <w:rPr>
                <w:rFonts w:ascii="Times New Roman" w:hAnsi="Times New Roman" w:cs="Times New Roman"/>
                <w:sz w:val="24"/>
                <w:szCs w:val="24"/>
              </w:rPr>
              <w:t>19</w:t>
            </w:r>
          </w:p>
        </w:tc>
        <w:tc>
          <w:tcPr>
            <w:tcW w:w="1064" w:type="dxa"/>
            <w:vAlign w:val="center"/>
          </w:tcPr>
          <w:p w:rsidR="00EA06B2" w:rsidRPr="00637EF3" w:rsidRDefault="00EA06B2" w:rsidP="0090110F">
            <w:pPr>
              <w:spacing w:after="0" w:line="240" w:lineRule="auto"/>
              <w:jc w:val="center"/>
              <w:rPr>
                <w:rFonts w:ascii="Times New Roman" w:hAnsi="Times New Roman" w:cs="Times New Roman"/>
                <w:sz w:val="24"/>
                <w:szCs w:val="24"/>
              </w:rPr>
            </w:pPr>
            <w:r w:rsidRPr="00637EF3">
              <w:rPr>
                <w:rFonts w:ascii="Times New Roman" w:hAnsi="Times New Roman" w:cs="Times New Roman"/>
                <w:sz w:val="24"/>
                <w:szCs w:val="24"/>
              </w:rPr>
              <w:t>22</w:t>
            </w:r>
          </w:p>
        </w:tc>
      </w:tr>
      <w:tr w:rsidR="00EA06B2" w:rsidRPr="00637EF3">
        <w:tc>
          <w:tcPr>
            <w:tcW w:w="1063" w:type="dxa"/>
            <w:vAlign w:val="center"/>
          </w:tcPr>
          <w:p w:rsidR="00EA06B2" w:rsidRPr="00637EF3" w:rsidRDefault="00EA06B2" w:rsidP="0090110F">
            <w:pPr>
              <w:spacing w:after="0" w:line="240" w:lineRule="auto"/>
              <w:jc w:val="center"/>
              <w:rPr>
                <w:rFonts w:ascii="Times New Roman" w:hAnsi="Times New Roman" w:cs="Times New Roman"/>
                <w:sz w:val="24"/>
                <w:szCs w:val="24"/>
              </w:rPr>
            </w:pPr>
            <w:r w:rsidRPr="00637EF3">
              <w:rPr>
                <w:rFonts w:ascii="Times New Roman" w:hAnsi="Times New Roman" w:cs="Times New Roman"/>
                <w:sz w:val="24"/>
                <w:szCs w:val="24"/>
              </w:rPr>
              <w:t>Цена  (ден. ед.)</w:t>
            </w:r>
          </w:p>
        </w:tc>
        <w:tc>
          <w:tcPr>
            <w:tcW w:w="1063" w:type="dxa"/>
            <w:vAlign w:val="center"/>
          </w:tcPr>
          <w:p w:rsidR="00EA06B2" w:rsidRPr="00637EF3" w:rsidRDefault="00EA06B2" w:rsidP="0090110F">
            <w:pPr>
              <w:spacing w:after="0" w:line="240" w:lineRule="auto"/>
              <w:jc w:val="center"/>
              <w:rPr>
                <w:rFonts w:ascii="Times New Roman" w:hAnsi="Times New Roman" w:cs="Times New Roman"/>
                <w:sz w:val="24"/>
                <w:szCs w:val="24"/>
              </w:rPr>
            </w:pPr>
            <w:r w:rsidRPr="00637EF3">
              <w:rPr>
                <w:rFonts w:ascii="Times New Roman" w:hAnsi="Times New Roman" w:cs="Times New Roman"/>
                <w:sz w:val="24"/>
                <w:szCs w:val="24"/>
                <w:lang w:val="en-US"/>
              </w:rPr>
              <w:t>P</w:t>
            </w:r>
          </w:p>
        </w:tc>
        <w:tc>
          <w:tcPr>
            <w:tcW w:w="1063" w:type="dxa"/>
            <w:vAlign w:val="center"/>
          </w:tcPr>
          <w:p w:rsidR="00EA06B2" w:rsidRPr="00637EF3" w:rsidRDefault="00EA06B2" w:rsidP="0090110F">
            <w:pPr>
              <w:spacing w:after="0" w:line="240" w:lineRule="auto"/>
              <w:jc w:val="center"/>
              <w:rPr>
                <w:rFonts w:ascii="Times New Roman" w:hAnsi="Times New Roman" w:cs="Times New Roman"/>
                <w:sz w:val="24"/>
                <w:szCs w:val="24"/>
              </w:rPr>
            </w:pPr>
            <w:r w:rsidRPr="00637EF3">
              <w:rPr>
                <w:rFonts w:ascii="Times New Roman" w:hAnsi="Times New Roman" w:cs="Times New Roman"/>
                <w:sz w:val="24"/>
                <w:szCs w:val="24"/>
              </w:rPr>
              <w:t>10</w:t>
            </w:r>
          </w:p>
        </w:tc>
        <w:tc>
          <w:tcPr>
            <w:tcW w:w="1063" w:type="dxa"/>
            <w:vAlign w:val="center"/>
          </w:tcPr>
          <w:p w:rsidR="00EA06B2" w:rsidRPr="00637EF3" w:rsidRDefault="00EA06B2" w:rsidP="0090110F">
            <w:pPr>
              <w:spacing w:after="0" w:line="240" w:lineRule="auto"/>
              <w:jc w:val="center"/>
              <w:rPr>
                <w:rFonts w:ascii="Times New Roman" w:hAnsi="Times New Roman" w:cs="Times New Roman"/>
                <w:sz w:val="24"/>
                <w:szCs w:val="24"/>
              </w:rPr>
            </w:pPr>
            <w:r w:rsidRPr="00637EF3">
              <w:rPr>
                <w:rFonts w:ascii="Times New Roman" w:hAnsi="Times New Roman" w:cs="Times New Roman"/>
                <w:sz w:val="24"/>
                <w:szCs w:val="24"/>
              </w:rPr>
              <w:t>20</w:t>
            </w:r>
          </w:p>
        </w:tc>
        <w:tc>
          <w:tcPr>
            <w:tcW w:w="1063" w:type="dxa"/>
            <w:vAlign w:val="center"/>
          </w:tcPr>
          <w:p w:rsidR="00EA06B2" w:rsidRPr="00637EF3" w:rsidRDefault="00EA06B2" w:rsidP="0090110F">
            <w:pPr>
              <w:spacing w:after="0" w:line="240" w:lineRule="auto"/>
              <w:jc w:val="center"/>
              <w:rPr>
                <w:rFonts w:ascii="Times New Roman" w:hAnsi="Times New Roman" w:cs="Times New Roman"/>
                <w:sz w:val="24"/>
                <w:szCs w:val="24"/>
              </w:rPr>
            </w:pPr>
            <w:r w:rsidRPr="00637EF3">
              <w:rPr>
                <w:rFonts w:ascii="Times New Roman" w:hAnsi="Times New Roman" w:cs="Times New Roman"/>
                <w:sz w:val="24"/>
                <w:szCs w:val="24"/>
              </w:rPr>
              <w:t>30</w:t>
            </w:r>
          </w:p>
        </w:tc>
        <w:tc>
          <w:tcPr>
            <w:tcW w:w="1064" w:type="dxa"/>
            <w:vAlign w:val="center"/>
          </w:tcPr>
          <w:p w:rsidR="00EA06B2" w:rsidRPr="00637EF3" w:rsidRDefault="00EA06B2" w:rsidP="0090110F">
            <w:pPr>
              <w:spacing w:after="0" w:line="240" w:lineRule="auto"/>
              <w:jc w:val="center"/>
              <w:rPr>
                <w:rFonts w:ascii="Times New Roman" w:hAnsi="Times New Roman" w:cs="Times New Roman"/>
                <w:sz w:val="24"/>
                <w:szCs w:val="24"/>
              </w:rPr>
            </w:pPr>
            <w:r w:rsidRPr="00637EF3">
              <w:rPr>
                <w:rFonts w:ascii="Times New Roman" w:hAnsi="Times New Roman" w:cs="Times New Roman"/>
                <w:sz w:val="24"/>
                <w:szCs w:val="24"/>
              </w:rPr>
              <w:t>40</w:t>
            </w:r>
          </w:p>
        </w:tc>
        <w:tc>
          <w:tcPr>
            <w:tcW w:w="1064" w:type="dxa"/>
            <w:vAlign w:val="center"/>
          </w:tcPr>
          <w:p w:rsidR="00EA06B2" w:rsidRPr="00637EF3" w:rsidRDefault="00EA06B2" w:rsidP="0090110F">
            <w:pPr>
              <w:spacing w:after="0" w:line="240" w:lineRule="auto"/>
              <w:jc w:val="center"/>
              <w:rPr>
                <w:rFonts w:ascii="Times New Roman" w:hAnsi="Times New Roman" w:cs="Times New Roman"/>
                <w:sz w:val="24"/>
                <w:szCs w:val="24"/>
              </w:rPr>
            </w:pPr>
            <w:r w:rsidRPr="00637EF3">
              <w:rPr>
                <w:rFonts w:ascii="Times New Roman" w:hAnsi="Times New Roman" w:cs="Times New Roman"/>
                <w:sz w:val="24"/>
                <w:szCs w:val="24"/>
              </w:rPr>
              <w:t>50</w:t>
            </w:r>
          </w:p>
        </w:tc>
        <w:tc>
          <w:tcPr>
            <w:tcW w:w="1064" w:type="dxa"/>
            <w:vAlign w:val="center"/>
          </w:tcPr>
          <w:p w:rsidR="00EA06B2" w:rsidRPr="00637EF3" w:rsidRDefault="00EA06B2" w:rsidP="0090110F">
            <w:pPr>
              <w:spacing w:after="0" w:line="240" w:lineRule="auto"/>
              <w:jc w:val="center"/>
              <w:rPr>
                <w:rFonts w:ascii="Times New Roman" w:hAnsi="Times New Roman" w:cs="Times New Roman"/>
                <w:sz w:val="24"/>
                <w:szCs w:val="24"/>
              </w:rPr>
            </w:pPr>
            <w:r w:rsidRPr="00637EF3">
              <w:rPr>
                <w:rFonts w:ascii="Times New Roman" w:hAnsi="Times New Roman" w:cs="Times New Roman"/>
                <w:sz w:val="24"/>
                <w:szCs w:val="24"/>
              </w:rPr>
              <w:t>60</w:t>
            </w:r>
          </w:p>
        </w:tc>
        <w:tc>
          <w:tcPr>
            <w:tcW w:w="1064" w:type="dxa"/>
            <w:vAlign w:val="center"/>
          </w:tcPr>
          <w:p w:rsidR="00EA06B2" w:rsidRPr="00637EF3" w:rsidRDefault="00EA06B2" w:rsidP="0090110F">
            <w:pPr>
              <w:spacing w:after="0" w:line="240" w:lineRule="auto"/>
              <w:jc w:val="center"/>
              <w:rPr>
                <w:rFonts w:ascii="Times New Roman" w:hAnsi="Times New Roman" w:cs="Times New Roman"/>
                <w:sz w:val="24"/>
                <w:szCs w:val="24"/>
              </w:rPr>
            </w:pPr>
            <w:r w:rsidRPr="00637EF3">
              <w:rPr>
                <w:rFonts w:ascii="Times New Roman" w:hAnsi="Times New Roman" w:cs="Times New Roman"/>
                <w:sz w:val="24"/>
                <w:szCs w:val="24"/>
              </w:rPr>
              <w:t>70</w:t>
            </w:r>
          </w:p>
        </w:tc>
      </w:tr>
    </w:tbl>
    <w:p w:rsidR="00EA06B2" w:rsidRPr="0090110F" w:rsidRDefault="00EA06B2" w:rsidP="0090110F">
      <w:pPr>
        <w:spacing w:after="0" w:line="240" w:lineRule="auto"/>
        <w:rPr>
          <w:rFonts w:ascii="Times New Roman" w:hAnsi="Times New Roman" w:cs="Times New Roman"/>
          <w:sz w:val="24"/>
          <w:szCs w:val="24"/>
        </w:rPr>
      </w:pPr>
    </w:p>
    <w:p w:rsidR="00EA06B2" w:rsidRPr="0090110F" w:rsidRDefault="00EA06B2" w:rsidP="0090110F">
      <w:pPr>
        <w:spacing w:after="0" w:line="240" w:lineRule="auto"/>
        <w:ind w:firstLine="709"/>
        <w:rPr>
          <w:rFonts w:ascii="Times New Roman" w:hAnsi="Times New Roman" w:cs="Times New Roman"/>
          <w:sz w:val="24"/>
          <w:szCs w:val="24"/>
        </w:rPr>
      </w:pPr>
      <w:r w:rsidRPr="0090110F">
        <w:rPr>
          <w:rFonts w:ascii="Times New Roman" w:hAnsi="Times New Roman" w:cs="Times New Roman"/>
          <w:sz w:val="24"/>
          <w:szCs w:val="24"/>
        </w:rPr>
        <w:t>1. Каковы равновесная цена и равновесный объем продажи  товара на рынке?</w:t>
      </w:r>
    </w:p>
    <w:p w:rsidR="00EA06B2" w:rsidRPr="0090110F" w:rsidRDefault="00EA06B2" w:rsidP="0090110F">
      <w:pPr>
        <w:spacing w:after="0" w:line="240" w:lineRule="auto"/>
        <w:ind w:firstLine="709"/>
        <w:rPr>
          <w:rFonts w:ascii="Times New Roman" w:hAnsi="Times New Roman" w:cs="Times New Roman"/>
          <w:sz w:val="24"/>
          <w:szCs w:val="24"/>
        </w:rPr>
      </w:pPr>
      <w:r w:rsidRPr="0090110F">
        <w:rPr>
          <w:rFonts w:ascii="Times New Roman" w:hAnsi="Times New Roman" w:cs="Times New Roman"/>
          <w:sz w:val="24"/>
          <w:szCs w:val="24"/>
        </w:rPr>
        <w:t>2. Если цена товара составит 30 ден. ед., какова величина дефицита на этом рынке?</w:t>
      </w:r>
    </w:p>
    <w:p w:rsidR="00EA06B2" w:rsidRDefault="00EA06B2" w:rsidP="0090110F">
      <w:pPr>
        <w:spacing w:after="0" w:line="240" w:lineRule="auto"/>
        <w:ind w:firstLine="709"/>
        <w:rPr>
          <w:rFonts w:ascii="Times New Roman" w:hAnsi="Times New Roman" w:cs="Times New Roman"/>
          <w:sz w:val="24"/>
          <w:szCs w:val="24"/>
        </w:rPr>
      </w:pPr>
      <w:r w:rsidRPr="0090110F">
        <w:rPr>
          <w:rFonts w:ascii="Times New Roman" w:hAnsi="Times New Roman" w:cs="Times New Roman"/>
          <w:sz w:val="24"/>
          <w:szCs w:val="24"/>
        </w:rPr>
        <w:t>3. Ели цена товара повысится до 60 ден. ед., какова величина избытка на этом рынке?</w:t>
      </w:r>
    </w:p>
    <w:p w:rsidR="00EA06B2" w:rsidRPr="0090110F" w:rsidRDefault="00EA06B2" w:rsidP="0090110F">
      <w:pPr>
        <w:spacing w:after="0" w:line="240" w:lineRule="auto"/>
        <w:ind w:firstLine="709"/>
        <w:rPr>
          <w:rFonts w:ascii="Times New Roman" w:hAnsi="Times New Roman" w:cs="Times New Roman"/>
          <w:sz w:val="24"/>
          <w:szCs w:val="24"/>
        </w:rPr>
      </w:pPr>
    </w:p>
    <w:p w:rsidR="00EA06B2" w:rsidRPr="0090110F" w:rsidRDefault="00EA06B2" w:rsidP="0090110F">
      <w:pPr>
        <w:spacing w:after="0" w:line="240" w:lineRule="auto"/>
        <w:rPr>
          <w:rFonts w:ascii="Times New Roman" w:hAnsi="Times New Roman" w:cs="Times New Roman"/>
          <w:b/>
          <w:bCs/>
          <w:sz w:val="24"/>
          <w:szCs w:val="24"/>
        </w:rPr>
      </w:pPr>
      <w:r w:rsidRPr="0090110F">
        <w:rPr>
          <w:rFonts w:ascii="Times New Roman" w:hAnsi="Times New Roman" w:cs="Times New Roman"/>
          <w:b/>
          <w:bCs/>
          <w:sz w:val="24"/>
          <w:szCs w:val="24"/>
        </w:rPr>
        <w:t>Задача 14.</w:t>
      </w:r>
    </w:p>
    <w:p w:rsidR="00EA06B2" w:rsidRPr="0090110F" w:rsidRDefault="00EA06B2" w:rsidP="0090110F">
      <w:pPr>
        <w:spacing w:after="0" w:line="240" w:lineRule="auto"/>
        <w:ind w:firstLine="709"/>
        <w:rPr>
          <w:rFonts w:ascii="Times New Roman" w:hAnsi="Times New Roman" w:cs="Times New Roman"/>
          <w:sz w:val="24"/>
          <w:szCs w:val="24"/>
        </w:rPr>
      </w:pPr>
      <w:r w:rsidRPr="0090110F">
        <w:rPr>
          <w:rFonts w:ascii="Times New Roman" w:hAnsi="Times New Roman" w:cs="Times New Roman"/>
          <w:sz w:val="24"/>
          <w:szCs w:val="24"/>
        </w:rPr>
        <w:t>В таблице представлен объём спроса на мороженное при разных уровнях цен:</w:t>
      </w:r>
    </w:p>
    <w:p w:rsidR="00EA06B2" w:rsidRPr="0090110F" w:rsidRDefault="00EA06B2" w:rsidP="0090110F">
      <w:pPr>
        <w:spacing w:after="0" w:line="240" w:lineRule="auto"/>
        <w:ind w:firstLine="709"/>
        <w:rPr>
          <w:rFonts w:ascii="Times New Roman" w:hAnsi="Times New Roman" w:cs="Times New Roman"/>
          <w:sz w:val="24"/>
          <w:szCs w:val="24"/>
        </w:rPr>
      </w:pPr>
    </w:p>
    <w:tbl>
      <w:tblPr>
        <w:tblW w:w="0" w:type="auto"/>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358"/>
        <w:gridCol w:w="2362"/>
        <w:gridCol w:w="2367"/>
        <w:gridCol w:w="2377"/>
      </w:tblGrid>
      <w:tr w:rsidR="00EA06B2" w:rsidRPr="00637EF3">
        <w:tc>
          <w:tcPr>
            <w:tcW w:w="2392" w:type="dxa"/>
            <w:vAlign w:val="center"/>
          </w:tcPr>
          <w:p w:rsidR="00EA06B2" w:rsidRPr="00637EF3" w:rsidRDefault="00EA06B2" w:rsidP="0090110F">
            <w:pPr>
              <w:spacing w:after="0" w:line="240" w:lineRule="auto"/>
              <w:jc w:val="center"/>
              <w:rPr>
                <w:rFonts w:ascii="Times New Roman" w:hAnsi="Times New Roman" w:cs="Times New Roman"/>
                <w:sz w:val="24"/>
                <w:szCs w:val="24"/>
              </w:rPr>
            </w:pPr>
            <w:r w:rsidRPr="00637EF3">
              <w:rPr>
                <w:rFonts w:ascii="Times New Roman" w:hAnsi="Times New Roman" w:cs="Times New Roman"/>
                <w:sz w:val="24"/>
                <w:szCs w:val="24"/>
              </w:rPr>
              <w:t>Цена (Р)</w:t>
            </w:r>
          </w:p>
        </w:tc>
        <w:tc>
          <w:tcPr>
            <w:tcW w:w="2393" w:type="dxa"/>
            <w:vAlign w:val="center"/>
          </w:tcPr>
          <w:p w:rsidR="00EA06B2" w:rsidRPr="00637EF3" w:rsidRDefault="00EA06B2" w:rsidP="0090110F">
            <w:pPr>
              <w:spacing w:after="0" w:line="240" w:lineRule="auto"/>
              <w:jc w:val="center"/>
              <w:rPr>
                <w:rFonts w:ascii="Times New Roman" w:hAnsi="Times New Roman" w:cs="Times New Roman"/>
                <w:sz w:val="24"/>
                <w:szCs w:val="24"/>
              </w:rPr>
            </w:pPr>
            <w:r w:rsidRPr="00637EF3">
              <w:rPr>
                <w:rFonts w:ascii="Times New Roman" w:hAnsi="Times New Roman" w:cs="Times New Roman"/>
                <w:sz w:val="24"/>
                <w:szCs w:val="24"/>
              </w:rPr>
              <w:t>Объём спроса (</w:t>
            </w:r>
            <w:r w:rsidRPr="00637EF3">
              <w:rPr>
                <w:rFonts w:ascii="Times New Roman" w:hAnsi="Times New Roman" w:cs="Times New Roman"/>
                <w:sz w:val="24"/>
                <w:szCs w:val="24"/>
                <w:lang w:val="en-US"/>
              </w:rPr>
              <w:t>Q</w:t>
            </w:r>
            <w:r w:rsidRPr="00637EF3">
              <w:rPr>
                <w:rFonts w:ascii="Times New Roman" w:hAnsi="Times New Roman" w:cs="Times New Roman"/>
                <w:sz w:val="24"/>
                <w:szCs w:val="24"/>
                <w:vertAlign w:val="subscript"/>
                <w:lang w:val="en-US"/>
              </w:rPr>
              <w:t>d</w:t>
            </w:r>
            <w:r w:rsidRPr="00637EF3">
              <w:rPr>
                <w:rFonts w:ascii="Times New Roman" w:hAnsi="Times New Roman" w:cs="Times New Roman"/>
                <w:sz w:val="24"/>
                <w:szCs w:val="24"/>
              </w:rPr>
              <w:t>)</w:t>
            </w:r>
          </w:p>
        </w:tc>
        <w:tc>
          <w:tcPr>
            <w:tcW w:w="2393" w:type="dxa"/>
            <w:vAlign w:val="center"/>
          </w:tcPr>
          <w:p w:rsidR="00EA06B2" w:rsidRPr="00637EF3" w:rsidRDefault="00EA06B2" w:rsidP="0090110F">
            <w:pPr>
              <w:spacing w:after="0" w:line="240" w:lineRule="auto"/>
              <w:jc w:val="center"/>
              <w:rPr>
                <w:rFonts w:ascii="Times New Roman" w:hAnsi="Times New Roman" w:cs="Times New Roman"/>
                <w:sz w:val="24"/>
                <w:szCs w:val="24"/>
              </w:rPr>
            </w:pPr>
            <w:r w:rsidRPr="00637EF3">
              <w:rPr>
                <w:rFonts w:ascii="Times New Roman" w:hAnsi="Times New Roman" w:cs="Times New Roman"/>
                <w:sz w:val="24"/>
                <w:szCs w:val="24"/>
              </w:rPr>
              <w:t>Выручка от продажи (</w:t>
            </w:r>
            <w:r w:rsidRPr="00637EF3">
              <w:rPr>
                <w:rFonts w:ascii="Times New Roman" w:hAnsi="Times New Roman" w:cs="Times New Roman"/>
                <w:sz w:val="24"/>
                <w:szCs w:val="24"/>
                <w:lang w:val="en-US"/>
              </w:rPr>
              <w:t>TR</w:t>
            </w:r>
            <w:r w:rsidRPr="00637EF3">
              <w:rPr>
                <w:rFonts w:ascii="Times New Roman" w:hAnsi="Times New Roman" w:cs="Times New Roman"/>
                <w:sz w:val="24"/>
                <w:szCs w:val="24"/>
              </w:rPr>
              <w:t>)</w:t>
            </w:r>
          </w:p>
        </w:tc>
        <w:tc>
          <w:tcPr>
            <w:tcW w:w="2393" w:type="dxa"/>
            <w:vAlign w:val="center"/>
          </w:tcPr>
          <w:p w:rsidR="00EA06B2" w:rsidRPr="00637EF3" w:rsidRDefault="00EA06B2" w:rsidP="0090110F">
            <w:pPr>
              <w:spacing w:after="0" w:line="240" w:lineRule="auto"/>
              <w:jc w:val="center"/>
              <w:rPr>
                <w:rFonts w:ascii="Times New Roman" w:hAnsi="Times New Roman" w:cs="Times New Roman"/>
                <w:sz w:val="24"/>
                <w:szCs w:val="24"/>
              </w:rPr>
            </w:pPr>
            <w:r w:rsidRPr="00637EF3">
              <w:rPr>
                <w:rFonts w:ascii="Times New Roman" w:hAnsi="Times New Roman" w:cs="Times New Roman"/>
                <w:sz w:val="24"/>
                <w:szCs w:val="24"/>
              </w:rPr>
              <w:t>Коэффициент ценовой эластичности (</w:t>
            </w:r>
            <w:r w:rsidRPr="00637EF3">
              <w:rPr>
                <w:rFonts w:ascii="Times New Roman" w:hAnsi="Times New Roman" w:cs="Times New Roman"/>
                <w:sz w:val="24"/>
                <w:szCs w:val="24"/>
                <w:lang w:val="en-US"/>
              </w:rPr>
              <w:t>Ed</w:t>
            </w:r>
            <w:r w:rsidRPr="00637EF3">
              <w:rPr>
                <w:rFonts w:ascii="Times New Roman" w:hAnsi="Times New Roman" w:cs="Times New Roman"/>
                <w:sz w:val="24"/>
                <w:szCs w:val="24"/>
              </w:rPr>
              <w:t>)</w:t>
            </w:r>
          </w:p>
        </w:tc>
      </w:tr>
      <w:tr w:rsidR="00EA06B2" w:rsidRPr="00637EF3">
        <w:tc>
          <w:tcPr>
            <w:tcW w:w="2392" w:type="dxa"/>
            <w:vAlign w:val="center"/>
          </w:tcPr>
          <w:p w:rsidR="00EA06B2" w:rsidRPr="00637EF3" w:rsidRDefault="00EA06B2" w:rsidP="0090110F">
            <w:pPr>
              <w:spacing w:after="0" w:line="240" w:lineRule="auto"/>
              <w:jc w:val="center"/>
              <w:rPr>
                <w:rFonts w:ascii="Times New Roman" w:hAnsi="Times New Roman" w:cs="Times New Roman"/>
                <w:sz w:val="24"/>
                <w:szCs w:val="24"/>
                <w:lang w:val="en-US"/>
              </w:rPr>
            </w:pPr>
            <w:r w:rsidRPr="00637EF3">
              <w:rPr>
                <w:rFonts w:ascii="Times New Roman" w:hAnsi="Times New Roman" w:cs="Times New Roman"/>
                <w:sz w:val="24"/>
                <w:szCs w:val="24"/>
                <w:lang w:val="en-US"/>
              </w:rPr>
              <w:t>2</w:t>
            </w:r>
            <w:r w:rsidRPr="00637EF3">
              <w:rPr>
                <w:rFonts w:ascii="Times New Roman" w:hAnsi="Times New Roman" w:cs="Times New Roman"/>
                <w:sz w:val="24"/>
                <w:szCs w:val="24"/>
              </w:rPr>
              <w:t>,</w:t>
            </w:r>
            <w:r w:rsidRPr="00637EF3">
              <w:rPr>
                <w:rFonts w:ascii="Times New Roman" w:hAnsi="Times New Roman" w:cs="Times New Roman"/>
                <w:sz w:val="24"/>
                <w:szCs w:val="24"/>
                <w:lang w:val="en-US"/>
              </w:rPr>
              <w:t>1</w:t>
            </w:r>
          </w:p>
        </w:tc>
        <w:tc>
          <w:tcPr>
            <w:tcW w:w="2393" w:type="dxa"/>
            <w:vAlign w:val="center"/>
          </w:tcPr>
          <w:p w:rsidR="00EA06B2" w:rsidRPr="00637EF3" w:rsidRDefault="00EA06B2" w:rsidP="0090110F">
            <w:pPr>
              <w:spacing w:after="0" w:line="240" w:lineRule="auto"/>
              <w:jc w:val="center"/>
              <w:rPr>
                <w:rFonts w:ascii="Times New Roman" w:hAnsi="Times New Roman" w:cs="Times New Roman"/>
                <w:sz w:val="24"/>
                <w:szCs w:val="24"/>
              </w:rPr>
            </w:pPr>
            <w:r w:rsidRPr="00637EF3">
              <w:rPr>
                <w:rFonts w:ascii="Times New Roman" w:hAnsi="Times New Roman" w:cs="Times New Roman"/>
                <w:sz w:val="24"/>
                <w:szCs w:val="24"/>
              </w:rPr>
              <w:t>10</w:t>
            </w:r>
          </w:p>
        </w:tc>
        <w:tc>
          <w:tcPr>
            <w:tcW w:w="2393" w:type="dxa"/>
            <w:vAlign w:val="center"/>
          </w:tcPr>
          <w:p w:rsidR="00EA06B2" w:rsidRPr="00637EF3" w:rsidRDefault="00EA06B2" w:rsidP="0090110F">
            <w:pPr>
              <w:spacing w:after="0" w:line="240" w:lineRule="auto"/>
              <w:jc w:val="center"/>
              <w:rPr>
                <w:rFonts w:ascii="Times New Roman" w:hAnsi="Times New Roman" w:cs="Times New Roman"/>
                <w:sz w:val="24"/>
                <w:szCs w:val="24"/>
              </w:rPr>
            </w:pPr>
          </w:p>
        </w:tc>
        <w:tc>
          <w:tcPr>
            <w:tcW w:w="2393" w:type="dxa"/>
            <w:vAlign w:val="center"/>
          </w:tcPr>
          <w:p w:rsidR="00EA06B2" w:rsidRPr="00637EF3" w:rsidRDefault="00EA06B2" w:rsidP="0090110F">
            <w:pPr>
              <w:spacing w:after="0" w:line="240" w:lineRule="auto"/>
              <w:jc w:val="center"/>
              <w:rPr>
                <w:rFonts w:ascii="Times New Roman" w:hAnsi="Times New Roman" w:cs="Times New Roman"/>
                <w:sz w:val="24"/>
                <w:szCs w:val="24"/>
              </w:rPr>
            </w:pPr>
          </w:p>
        </w:tc>
      </w:tr>
      <w:tr w:rsidR="00EA06B2" w:rsidRPr="00637EF3">
        <w:tc>
          <w:tcPr>
            <w:tcW w:w="2392" w:type="dxa"/>
            <w:vAlign w:val="center"/>
          </w:tcPr>
          <w:p w:rsidR="00EA06B2" w:rsidRPr="00637EF3" w:rsidRDefault="00EA06B2" w:rsidP="0090110F">
            <w:pPr>
              <w:spacing w:after="0" w:line="240" w:lineRule="auto"/>
              <w:jc w:val="center"/>
              <w:rPr>
                <w:rFonts w:ascii="Times New Roman" w:hAnsi="Times New Roman" w:cs="Times New Roman"/>
                <w:sz w:val="24"/>
                <w:szCs w:val="24"/>
                <w:lang w:val="en-US"/>
              </w:rPr>
            </w:pPr>
            <w:r w:rsidRPr="00637EF3">
              <w:rPr>
                <w:rFonts w:ascii="Times New Roman" w:hAnsi="Times New Roman" w:cs="Times New Roman"/>
                <w:sz w:val="24"/>
                <w:szCs w:val="24"/>
                <w:lang w:val="en-US"/>
              </w:rPr>
              <w:t>1</w:t>
            </w:r>
            <w:r w:rsidRPr="00637EF3">
              <w:rPr>
                <w:rFonts w:ascii="Times New Roman" w:hAnsi="Times New Roman" w:cs="Times New Roman"/>
                <w:sz w:val="24"/>
                <w:szCs w:val="24"/>
              </w:rPr>
              <w:t>,</w:t>
            </w:r>
            <w:r w:rsidRPr="00637EF3">
              <w:rPr>
                <w:rFonts w:ascii="Times New Roman" w:hAnsi="Times New Roman" w:cs="Times New Roman"/>
                <w:sz w:val="24"/>
                <w:szCs w:val="24"/>
                <w:lang w:val="en-US"/>
              </w:rPr>
              <w:t>8</w:t>
            </w:r>
          </w:p>
        </w:tc>
        <w:tc>
          <w:tcPr>
            <w:tcW w:w="2393" w:type="dxa"/>
            <w:vAlign w:val="center"/>
          </w:tcPr>
          <w:p w:rsidR="00EA06B2" w:rsidRPr="00637EF3" w:rsidRDefault="00EA06B2" w:rsidP="0090110F">
            <w:pPr>
              <w:spacing w:after="0" w:line="240" w:lineRule="auto"/>
              <w:jc w:val="center"/>
              <w:rPr>
                <w:rFonts w:ascii="Times New Roman" w:hAnsi="Times New Roman" w:cs="Times New Roman"/>
                <w:sz w:val="24"/>
                <w:szCs w:val="24"/>
              </w:rPr>
            </w:pPr>
            <w:r w:rsidRPr="00637EF3">
              <w:rPr>
                <w:rFonts w:ascii="Times New Roman" w:hAnsi="Times New Roman" w:cs="Times New Roman"/>
                <w:sz w:val="24"/>
                <w:szCs w:val="24"/>
              </w:rPr>
              <w:t>20</w:t>
            </w:r>
          </w:p>
        </w:tc>
        <w:tc>
          <w:tcPr>
            <w:tcW w:w="2393" w:type="dxa"/>
            <w:vAlign w:val="center"/>
          </w:tcPr>
          <w:p w:rsidR="00EA06B2" w:rsidRPr="00637EF3" w:rsidRDefault="00EA06B2" w:rsidP="0090110F">
            <w:pPr>
              <w:spacing w:after="0" w:line="240" w:lineRule="auto"/>
              <w:jc w:val="center"/>
              <w:rPr>
                <w:rFonts w:ascii="Times New Roman" w:hAnsi="Times New Roman" w:cs="Times New Roman"/>
                <w:sz w:val="24"/>
                <w:szCs w:val="24"/>
              </w:rPr>
            </w:pPr>
          </w:p>
        </w:tc>
        <w:tc>
          <w:tcPr>
            <w:tcW w:w="2393" w:type="dxa"/>
            <w:vAlign w:val="center"/>
          </w:tcPr>
          <w:p w:rsidR="00EA06B2" w:rsidRPr="00637EF3" w:rsidRDefault="00EA06B2" w:rsidP="0090110F">
            <w:pPr>
              <w:spacing w:after="0" w:line="240" w:lineRule="auto"/>
              <w:jc w:val="center"/>
              <w:rPr>
                <w:rFonts w:ascii="Times New Roman" w:hAnsi="Times New Roman" w:cs="Times New Roman"/>
                <w:sz w:val="24"/>
                <w:szCs w:val="24"/>
              </w:rPr>
            </w:pPr>
          </w:p>
        </w:tc>
      </w:tr>
      <w:tr w:rsidR="00EA06B2" w:rsidRPr="00637EF3">
        <w:tc>
          <w:tcPr>
            <w:tcW w:w="2392" w:type="dxa"/>
            <w:vAlign w:val="center"/>
          </w:tcPr>
          <w:p w:rsidR="00EA06B2" w:rsidRPr="00637EF3" w:rsidRDefault="00EA06B2" w:rsidP="0090110F">
            <w:pPr>
              <w:spacing w:after="0" w:line="240" w:lineRule="auto"/>
              <w:jc w:val="center"/>
              <w:rPr>
                <w:rFonts w:ascii="Times New Roman" w:hAnsi="Times New Roman" w:cs="Times New Roman"/>
                <w:sz w:val="24"/>
                <w:szCs w:val="24"/>
                <w:lang w:val="en-US"/>
              </w:rPr>
            </w:pPr>
            <w:r w:rsidRPr="00637EF3">
              <w:rPr>
                <w:rFonts w:ascii="Times New Roman" w:hAnsi="Times New Roman" w:cs="Times New Roman"/>
                <w:sz w:val="24"/>
                <w:szCs w:val="24"/>
                <w:lang w:val="en-US"/>
              </w:rPr>
              <w:t>1</w:t>
            </w:r>
            <w:r w:rsidRPr="00637EF3">
              <w:rPr>
                <w:rFonts w:ascii="Times New Roman" w:hAnsi="Times New Roman" w:cs="Times New Roman"/>
                <w:sz w:val="24"/>
                <w:szCs w:val="24"/>
              </w:rPr>
              <w:t>,</w:t>
            </w:r>
            <w:r w:rsidRPr="00637EF3">
              <w:rPr>
                <w:rFonts w:ascii="Times New Roman" w:hAnsi="Times New Roman" w:cs="Times New Roman"/>
                <w:sz w:val="24"/>
                <w:szCs w:val="24"/>
                <w:lang w:val="en-US"/>
              </w:rPr>
              <w:t>5</w:t>
            </w:r>
          </w:p>
        </w:tc>
        <w:tc>
          <w:tcPr>
            <w:tcW w:w="2393" w:type="dxa"/>
            <w:vAlign w:val="center"/>
          </w:tcPr>
          <w:p w:rsidR="00EA06B2" w:rsidRPr="00637EF3" w:rsidRDefault="00EA06B2" w:rsidP="0090110F">
            <w:pPr>
              <w:spacing w:after="0" w:line="240" w:lineRule="auto"/>
              <w:jc w:val="center"/>
              <w:rPr>
                <w:rFonts w:ascii="Times New Roman" w:hAnsi="Times New Roman" w:cs="Times New Roman"/>
                <w:sz w:val="24"/>
                <w:szCs w:val="24"/>
              </w:rPr>
            </w:pPr>
            <w:r w:rsidRPr="00637EF3">
              <w:rPr>
                <w:rFonts w:ascii="Times New Roman" w:hAnsi="Times New Roman" w:cs="Times New Roman"/>
                <w:sz w:val="24"/>
                <w:szCs w:val="24"/>
              </w:rPr>
              <w:t>30</w:t>
            </w:r>
          </w:p>
        </w:tc>
        <w:tc>
          <w:tcPr>
            <w:tcW w:w="2393" w:type="dxa"/>
            <w:vAlign w:val="center"/>
          </w:tcPr>
          <w:p w:rsidR="00EA06B2" w:rsidRPr="00637EF3" w:rsidRDefault="00EA06B2" w:rsidP="0090110F">
            <w:pPr>
              <w:spacing w:after="0" w:line="240" w:lineRule="auto"/>
              <w:jc w:val="center"/>
              <w:rPr>
                <w:rFonts w:ascii="Times New Roman" w:hAnsi="Times New Roman" w:cs="Times New Roman"/>
                <w:sz w:val="24"/>
                <w:szCs w:val="24"/>
              </w:rPr>
            </w:pPr>
          </w:p>
        </w:tc>
        <w:tc>
          <w:tcPr>
            <w:tcW w:w="2393" w:type="dxa"/>
            <w:vAlign w:val="center"/>
          </w:tcPr>
          <w:p w:rsidR="00EA06B2" w:rsidRPr="00637EF3" w:rsidRDefault="00EA06B2" w:rsidP="0090110F">
            <w:pPr>
              <w:spacing w:after="0" w:line="240" w:lineRule="auto"/>
              <w:jc w:val="center"/>
              <w:rPr>
                <w:rFonts w:ascii="Times New Roman" w:hAnsi="Times New Roman" w:cs="Times New Roman"/>
                <w:sz w:val="24"/>
                <w:szCs w:val="24"/>
              </w:rPr>
            </w:pPr>
          </w:p>
        </w:tc>
      </w:tr>
      <w:tr w:rsidR="00EA06B2" w:rsidRPr="00637EF3">
        <w:tc>
          <w:tcPr>
            <w:tcW w:w="2392" w:type="dxa"/>
            <w:vAlign w:val="center"/>
          </w:tcPr>
          <w:p w:rsidR="00EA06B2" w:rsidRPr="00637EF3" w:rsidRDefault="00EA06B2" w:rsidP="0090110F">
            <w:pPr>
              <w:spacing w:after="0" w:line="240" w:lineRule="auto"/>
              <w:jc w:val="center"/>
              <w:rPr>
                <w:rFonts w:ascii="Times New Roman" w:hAnsi="Times New Roman" w:cs="Times New Roman"/>
                <w:sz w:val="24"/>
                <w:szCs w:val="24"/>
                <w:lang w:val="en-US"/>
              </w:rPr>
            </w:pPr>
            <w:r w:rsidRPr="00637EF3">
              <w:rPr>
                <w:rFonts w:ascii="Times New Roman" w:hAnsi="Times New Roman" w:cs="Times New Roman"/>
                <w:sz w:val="24"/>
                <w:szCs w:val="24"/>
                <w:lang w:val="en-US"/>
              </w:rPr>
              <w:t>1</w:t>
            </w:r>
            <w:r w:rsidRPr="00637EF3">
              <w:rPr>
                <w:rFonts w:ascii="Times New Roman" w:hAnsi="Times New Roman" w:cs="Times New Roman"/>
                <w:sz w:val="24"/>
                <w:szCs w:val="24"/>
              </w:rPr>
              <w:t>,</w:t>
            </w:r>
            <w:r w:rsidRPr="00637EF3">
              <w:rPr>
                <w:rFonts w:ascii="Times New Roman" w:hAnsi="Times New Roman" w:cs="Times New Roman"/>
                <w:sz w:val="24"/>
                <w:szCs w:val="24"/>
                <w:lang w:val="en-US"/>
              </w:rPr>
              <w:t>2</w:t>
            </w:r>
          </w:p>
        </w:tc>
        <w:tc>
          <w:tcPr>
            <w:tcW w:w="2393" w:type="dxa"/>
            <w:vAlign w:val="center"/>
          </w:tcPr>
          <w:p w:rsidR="00EA06B2" w:rsidRPr="00637EF3" w:rsidRDefault="00EA06B2" w:rsidP="0090110F">
            <w:pPr>
              <w:spacing w:after="0" w:line="240" w:lineRule="auto"/>
              <w:jc w:val="center"/>
              <w:rPr>
                <w:rFonts w:ascii="Times New Roman" w:hAnsi="Times New Roman" w:cs="Times New Roman"/>
                <w:sz w:val="24"/>
                <w:szCs w:val="24"/>
              </w:rPr>
            </w:pPr>
            <w:r w:rsidRPr="00637EF3">
              <w:rPr>
                <w:rFonts w:ascii="Times New Roman" w:hAnsi="Times New Roman" w:cs="Times New Roman"/>
                <w:sz w:val="24"/>
                <w:szCs w:val="24"/>
              </w:rPr>
              <w:t>40</w:t>
            </w:r>
          </w:p>
        </w:tc>
        <w:tc>
          <w:tcPr>
            <w:tcW w:w="2393" w:type="dxa"/>
            <w:vAlign w:val="center"/>
          </w:tcPr>
          <w:p w:rsidR="00EA06B2" w:rsidRPr="00637EF3" w:rsidRDefault="00EA06B2" w:rsidP="0090110F">
            <w:pPr>
              <w:spacing w:after="0" w:line="240" w:lineRule="auto"/>
              <w:jc w:val="center"/>
              <w:rPr>
                <w:rFonts w:ascii="Times New Roman" w:hAnsi="Times New Roman" w:cs="Times New Roman"/>
                <w:sz w:val="24"/>
                <w:szCs w:val="24"/>
              </w:rPr>
            </w:pPr>
          </w:p>
        </w:tc>
        <w:tc>
          <w:tcPr>
            <w:tcW w:w="2393" w:type="dxa"/>
            <w:vAlign w:val="center"/>
          </w:tcPr>
          <w:p w:rsidR="00EA06B2" w:rsidRPr="00637EF3" w:rsidRDefault="00EA06B2" w:rsidP="0090110F">
            <w:pPr>
              <w:spacing w:after="0" w:line="240" w:lineRule="auto"/>
              <w:jc w:val="center"/>
              <w:rPr>
                <w:rFonts w:ascii="Times New Roman" w:hAnsi="Times New Roman" w:cs="Times New Roman"/>
                <w:sz w:val="24"/>
                <w:szCs w:val="24"/>
              </w:rPr>
            </w:pPr>
          </w:p>
        </w:tc>
      </w:tr>
      <w:tr w:rsidR="00EA06B2" w:rsidRPr="00637EF3">
        <w:tc>
          <w:tcPr>
            <w:tcW w:w="2392" w:type="dxa"/>
            <w:vAlign w:val="center"/>
          </w:tcPr>
          <w:p w:rsidR="00EA06B2" w:rsidRPr="00637EF3" w:rsidRDefault="00EA06B2" w:rsidP="0090110F">
            <w:pPr>
              <w:spacing w:after="0" w:line="240" w:lineRule="auto"/>
              <w:jc w:val="center"/>
              <w:rPr>
                <w:rFonts w:ascii="Times New Roman" w:hAnsi="Times New Roman" w:cs="Times New Roman"/>
                <w:sz w:val="24"/>
                <w:szCs w:val="24"/>
                <w:lang w:val="en-US"/>
              </w:rPr>
            </w:pPr>
            <w:r w:rsidRPr="00637EF3">
              <w:rPr>
                <w:rFonts w:ascii="Times New Roman" w:hAnsi="Times New Roman" w:cs="Times New Roman"/>
                <w:sz w:val="24"/>
                <w:szCs w:val="24"/>
                <w:lang w:val="en-US"/>
              </w:rPr>
              <w:t>0</w:t>
            </w:r>
            <w:r w:rsidRPr="00637EF3">
              <w:rPr>
                <w:rFonts w:ascii="Times New Roman" w:hAnsi="Times New Roman" w:cs="Times New Roman"/>
                <w:sz w:val="24"/>
                <w:szCs w:val="24"/>
              </w:rPr>
              <w:t>,</w:t>
            </w:r>
            <w:r w:rsidRPr="00637EF3">
              <w:rPr>
                <w:rFonts w:ascii="Times New Roman" w:hAnsi="Times New Roman" w:cs="Times New Roman"/>
                <w:sz w:val="24"/>
                <w:szCs w:val="24"/>
                <w:lang w:val="en-US"/>
              </w:rPr>
              <w:t>9</w:t>
            </w:r>
          </w:p>
        </w:tc>
        <w:tc>
          <w:tcPr>
            <w:tcW w:w="2393" w:type="dxa"/>
            <w:vAlign w:val="center"/>
          </w:tcPr>
          <w:p w:rsidR="00EA06B2" w:rsidRPr="00637EF3" w:rsidRDefault="00EA06B2" w:rsidP="0090110F">
            <w:pPr>
              <w:spacing w:after="0" w:line="240" w:lineRule="auto"/>
              <w:jc w:val="center"/>
              <w:rPr>
                <w:rFonts w:ascii="Times New Roman" w:hAnsi="Times New Roman" w:cs="Times New Roman"/>
                <w:sz w:val="24"/>
                <w:szCs w:val="24"/>
              </w:rPr>
            </w:pPr>
            <w:r w:rsidRPr="00637EF3">
              <w:rPr>
                <w:rFonts w:ascii="Times New Roman" w:hAnsi="Times New Roman" w:cs="Times New Roman"/>
                <w:sz w:val="24"/>
                <w:szCs w:val="24"/>
              </w:rPr>
              <w:t>50</w:t>
            </w:r>
          </w:p>
        </w:tc>
        <w:tc>
          <w:tcPr>
            <w:tcW w:w="2393" w:type="dxa"/>
            <w:vAlign w:val="center"/>
          </w:tcPr>
          <w:p w:rsidR="00EA06B2" w:rsidRPr="00637EF3" w:rsidRDefault="00EA06B2" w:rsidP="0090110F">
            <w:pPr>
              <w:spacing w:after="0" w:line="240" w:lineRule="auto"/>
              <w:jc w:val="center"/>
              <w:rPr>
                <w:rFonts w:ascii="Times New Roman" w:hAnsi="Times New Roman" w:cs="Times New Roman"/>
                <w:sz w:val="24"/>
                <w:szCs w:val="24"/>
              </w:rPr>
            </w:pPr>
          </w:p>
        </w:tc>
        <w:tc>
          <w:tcPr>
            <w:tcW w:w="2393" w:type="dxa"/>
            <w:vAlign w:val="center"/>
          </w:tcPr>
          <w:p w:rsidR="00EA06B2" w:rsidRPr="00637EF3" w:rsidRDefault="00EA06B2" w:rsidP="0090110F">
            <w:pPr>
              <w:spacing w:after="0" w:line="240" w:lineRule="auto"/>
              <w:jc w:val="center"/>
              <w:rPr>
                <w:rFonts w:ascii="Times New Roman" w:hAnsi="Times New Roman" w:cs="Times New Roman"/>
                <w:sz w:val="24"/>
                <w:szCs w:val="24"/>
              </w:rPr>
            </w:pPr>
          </w:p>
        </w:tc>
      </w:tr>
      <w:tr w:rsidR="00EA06B2" w:rsidRPr="00637EF3">
        <w:tc>
          <w:tcPr>
            <w:tcW w:w="2392" w:type="dxa"/>
            <w:vAlign w:val="center"/>
          </w:tcPr>
          <w:p w:rsidR="00EA06B2" w:rsidRPr="00637EF3" w:rsidRDefault="00EA06B2" w:rsidP="0090110F">
            <w:pPr>
              <w:spacing w:after="0" w:line="240" w:lineRule="auto"/>
              <w:jc w:val="center"/>
              <w:rPr>
                <w:rFonts w:ascii="Times New Roman" w:hAnsi="Times New Roman" w:cs="Times New Roman"/>
                <w:sz w:val="24"/>
                <w:szCs w:val="24"/>
                <w:lang w:val="en-US"/>
              </w:rPr>
            </w:pPr>
            <w:r w:rsidRPr="00637EF3">
              <w:rPr>
                <w:rFonts w:ascii="Times New Roman" w:hAnsi="Times New Roman" w:cs="Times New Roman"/>
                <w:sz w:val="24"/>
                <w:szCs w:val="24"/>
                <w:lang w:val="en-US"/>
              </w:rPr>
              <w:t>0</w:t>
            </w:r>
            <w:r w:rsidRPr="00637EF3">
              <w:rPr>
                <w:rFonts w:ascii="Times New Roman" w:hAnsi="Times New Roman" w:cs="Times New Roman"/>
                <w:sz w:val="24"/>
                <w:szCs w:val="24"/>
              </w:rPr>
              <w:t>,</w:t>
            </w:r>
            <w:r w:rsidRPr="00637EF3">
              <w:rPr>
                <w:rFonts w:ascii="Times New Roman" w:hAnsi="Times New Roman" w:cs="Times New Roman"/>
                <w:sz w:val="24"/>
                <w:szCs w:val="24"/>
                <w:lang w:val="en-US"/>
              </w:rPr>
              <w:t>6</w:t>
            </w:r>
          </w:p>
        </w:tc>
        <w:tc>
          <w:tcPr>
            <w:tcW w:w="2393" w:type="dxa"/>
            <w:vAlign w:val="center"/>
          </w:tcPr>
          <w:p w:rsidR="00EA06B2" w:rsidRPr="00637EF3" w:rsidRDefault="00EA06B2" w:rsidP="0090110F">
            <w:pPr>
              <w:spacing w:after="0" w:line="240" w:lineRule="auto"/>
              <w:jc w:val="center"/>
              <w:rPr>
                <w:rFonts w:ascii="Times New Roman" w:hAnsi="Times New Roman" w:cs="Times New Roman"/>
                <w:sz w:val="24"/>
                <w:szCs w:val="24"/>
              </w:rPr>
            </w:pPr>
            <w:r w:rsidRPr="00637EF3">
              <w:rPr>
                <w:rFonts w:ascii="Times New Roman" w:hAnsi="Times New Roman" w:cs="Times New Roman"/>
                <w:sz w:val="24"/>
                <w:szCs w:val="24"/>
              </w:rPr>
              <w:t>60</w:t>
            </w:r>
          </w:p>
        </w:tc>
        <w:tc>
          <w:tcPr>
            <w:tcW w:w="2393" w:type="dxa"/>
            <w:vAlign w:val="center"/>
          </w:tcPr>
          <w:p w:rsidR="00EA06B2" w:rsidRPr="00637EF3" w:rsidRDefault="00EA06B2" w:rsidP="0090110F">
            <w:pPr>
              <w:spacing w:after="0" w:line="240" w:lineRule="auto"/>
              <w:jc w:val="center"/>
              <w:rPr>
                <w:rFonts w:ascii="Times New Roman" w:hAnsi="Times New Roman" w:cs="Times New Roman"/>
                <w:sz w:val="24"/>
                <w:szCs w:val="24"/>
              </w:rPr>
            </w:pPr>
          </w:p>
        </w:tc>
        <w:tc>
          <w:tcPr>
            <w:tcW w:w="2393" w:type="dxa"/>
            <w:vAlign w:val="center"/>
          </w:tcPr>
          <w:p w:rsidR="00EA06B2" w:rsidRPr="00637EF3" w:rsidRDefault="00EA06B2" w:rsidP="0090110F">
            <w:pPr>
              <w:spacing w:after="0" w:line="240" w:lineRule="auto"/>
              <w:jc w:val="center"/>
              <w:rPr>
                <w:rFonts w:ascii="Times New Roman" w:hAnsi="Times New Roman" w:cs="Times New Roman"/>
                <w:sz w:val="24"/>
                <w:szCs w:val="24"/>
              </w:rPr>
            </w:pPr>
          </w:p>
        </w:tc>
      </w:tr>
      <w:tr w:rsidR="00EA06B2" w:rsidRPr="00637EF3">
        <w:tc>
          <w:tcPr>
            <w:tcW w:w="2392" w:type="dxa"/>
            <w:vAlign w:val="center"/>
          </w:tcPr>
          <w:p w:rsidR="00EA06B2" w:rsidRPr="00637EF3" w:rsidRDefault="00EA06B2" w:rsidP="0090110F">
            <w:pPr>
              <w:spacing w:after="0" w:line="240" w:lineRule="auto"/>
              <w:jc w:val="center"/>
              <w:rPr>
                <w:rFonts w:ascii="Times New Roman" w:hAnsi="Times New Roman" w:cs="Times New Roman"/>
                <w:sz w:val="24"/>
                <w:szCs w:val="24"/>
              </w:rPr>
            </w:pPr>
            <w:r w:rsidRPr="00637EF3">
              <w:rPr>
                <w:rFonts w:ascii="Times New Roman" w:hAnsi="Times New Roman" w:cs="Times New Roman"/>
                <w:sz w:val="24"/>
                <w:szCs w:val="24"/>
                <w:lang w:val="en-US"/>
              </w:rPr>
              <w:t>0</w:t>
            </w:r>
            <w:r w:rsidRPr="00637EF3">
              <w:rPr>
                <w:rFonts w:ascii="Times New Roman" w:hAnsi="Times New Roman" w:cs="Times New Roman"/>
                <w:sz w:val="24"/>
                <w:szCs w:val="24"/>
              </w:rPr>
              <w:t>,</w:t>
            </w:r>
            <w:r w:rsidRPr="00637EF3">
              <w:rPr>
                <w:rFonts w:ascii="Times New Roman" w:hAnsi="Times New Roman" w:cs="Times New Roman"/>
                <w:sz w:val="24"/>
                <w:szCs w:val="24"/>
                <w:lang w:val="en-US"/>
              </w:rPr>
              <w:t>3</w:t>
            </w:r>
          </w:p>
        </w:tc>
        <w:tc>
          <w:tcPr>
            <w:tcW w:w="2393" w:type="dxa"/>
            <w:vAlign w:val="center"/>
          </w:tcPr>
          <w:p w:rsidR="00EA06B2" w:rsidRPr="00637EF3" w:rsidRDefault="00EA06B2" w:rsidP="0090110F">
            <w:pPr>
              <w:spacing w:after="0" w:line="240" w:lineRule="auto"/>
              <w:jc w:val="center"/>
              <w:rPr>
                <w:rFonts w:ascii="Times New Roman" w:hAnsi="Times New Roman" w:cs="Times New Roman"/>
                <w:sz w:val="24"/>
                <w:szCs w:val="24"/>
              </w:rPr>
            </w:pPr>
            <w:r w:rsidRPr="00637EF3">
              <w:rPr>
                <w:rFonts w:ascii="Times New Roman" w:hAnsi="Times New Roman" w:cs="Times New Roman"/>
                <w:sz w:val="24"/>
                <w:szCs w:val="24"/>
              </w:rPr>
              <w:t>70</w:t>
            </w:r>
          </w:p>
        </w:tc>
        <w:tc>
          <w:tcPr>
            <w:tcW w:w="2393" w:type="dxa"/>
            <w:vAlign w:val="center"/>
          </w:tcPr>
          <w:p w:rsidR="00EA06B2" w:rsidRPr="00637EF3" w:rsidRDefault="00EA06B2" w:rsidP="0090110F">
            <w:pPr>
              <w:spacing w:after="0" w:line="240" w:lineRule="auto"/>
              <w:jc w:val="center"/>
              <w:rPr>
                <w:rFonts w:ascii="Times New Roman" w:hAnsi="Times New Roman" w:cs="Times New Roman"/>
                <w:sz w:val="24"/>
                <w:szCs w:val="24"/>
              </w:rPr>
            </w:pPr>
          </w:p>
        </w:tc>
        <w:tc>
          <w:tcPr>
            <w:tcW w:w="2393" w:type="dxa"/>
            <w:vAlign w:val="center"/>
          </w:tcPr>
          <w:p w:rsidR="00EA06B2" w:rsidRPr="00637EF3" w:rsidRDefault="00EA06B2" w:rsidP="0090110F">
            <w:pPr>
              <w:spacing w:after="0" w:line="240" w:lineRule="auto"/>
              <w:jc w:val="center"/>
              <w:rPr>
                <w:rFonts w:ascii="Times New Roman" w:hAnsi="Times New Roman" w:cs="Times New Roman"/>
                <w:sz w:val="24"/>
                <w:szCs w:val="24"/>
              </w:rPr>
            </w:pPr>
          </w:p>
        </w:tc>
      </w:tr>
    </w:tbl>
    <w:p w:rsidR="00EA06B2" w:rsidRPr="0090110F" w:rsidRDefault="00EA06B2" w:rsidP="0090110F">
      <w:pPr>
        <w:spacing w:after="0" w:line="240" w:lineRule="auto"/>
        <w:rPr>
          <w:rFonts w:ascii="Times New Roman" w:hAnsi="Times New Roman" w:cs="Times New Roman"/>
          <w:sz w:val="24"/>
          <w:szCs w:val="24"/>
        </w:rPr>
      </w:pPr>
    </w:p>
    <w:p w:rsidR="00EA06B2" w:rsidRPr="0090110F" w:rsidRDefault="00EA06B2" w:rsidP="0090110F">
      <w:pPr>
        <w:spacing w:after="0" w:line="240" w:lineRule="auto"/>
        <w:ind w:firstLine="709"/>
        <w:rPr>
          <w:rFonts w:ascii="Times New Roman" w:hAnsi="Times New Roman" w:cs="Times New Roman"/>
          <w:sz w:val="24"/>
          <w:szCs w:val="24"/>
        </w:rPr>
      </w:pPr>
      <w:r w:rsidRPr="0090110F">
        <w:rPr>
          <w:rFonts w:ascii="Times New Roman" w:hAnsi="Times New Roman" w:cs="Times New Roman"/>
          <w:sz w:val="24"/>
          <w:szCs w:val="24"/>
        </w:rPr>
        <w:t>1. Начертите кривую спроса.</w:t>
      </w:r>
    </w:p>
    <w:p w:rsidR="00EA06B2" w:rsidRPr="0090110F" w:rsidRDefault="00EA06B2" w:rsidP="0090110F">
      <w:pPr>
        <w:spacing w:after="0" w:line="240" w:lineRule="auto"/>
        <w:ind w:firstLine="709"/>
        <w:rPr>
          <w:rFonts w:ascii="Times New Roman" w:hAnsi="Times New Roman" w:cs="Times New Roman"/>
          <w:sz w:val="24"/>
          <w:szCs w:val="24"/>
        </w:rPr>
      </w:pPr>
      <w:r w:rsidRPr="0090110F">
        <w:rPr>
          <w:rFonts w:ascii="Times New Roman" w:hAnsi="Times New Roman" w:cs="Times New Roman"/>
          <w:sz w:val="24"/>
          <w:szCs w:val="24"/>
        </w:rPr>
        <w:t>2. Рассчитайте выручку от продажи и коэффициент ценовой эластичности спроса.</w:t>
      </w:r>
    </w:p>
    <w:p w:rsidR="00EA06B2" w:rsidRPr="0090110F" w:rsidRDefault="00EA06B2" w:rsidP="0090110F">
      <w:pPr>
        <w:spacing w:after="0" w:line="240" w:lineRule="auto"/>
        <w:ind w:firstLine="709"/>
        <w:rPr>
          <w:rFonts w:ascii="Times New Roman" w:hAnsi="Times New Roman" w:cs="Times New Roman"/>
          <w:sz w:val="24"/>
          <w:szCs w:val="24"/>
        </w:rPr>
      </w:pPr>
      <w:r w:rsidRPr="0090110F">
        <w:rPr>
          <w:rFonts w:ascii="Times New Roman" w:hAnsi="Times New Roman" w:cs="Times New Roman"/>
          <w:sz w:val="24"/>
          <w:szCs w:val="24"/>
        </w:rPr>
        <w:t>3. Начертите кривую выручки от продажи и определите, при какой цене она окажется максимальной.</w:t>
      </w:r>
    </w:p>
    <w:p w:rsidR="00EA06B2" w:rsidRPr="0090110F" w:rsidRDefault="00EA06B2" w:rsidP="0090110F">
      <w:pPr>
        <w:spacing w:after="0" w:line="240" w:lineRule="auto"/>
        <w:rPr>
          <w:rFonts w:ascii="Times New Roman" w:hAnsi="Times New Roman" w:cs="Times New Roman"/>
          <w:b/>
          <w:bCs/>
          <w:sz w:val="24"/>
          <w:szCs w:val="24"/>
        </w:rPr>
      </w:pPr>
      <w:r w:rsidRPr="0090110F">
        <w:rPr>
          <w:rFonts w:ascii="Times New Roman" w:hAnsi="Times New Roman" w:cs="Times New Roman"/>
          <w:b/>
          <w:bCs/>
          <w:sz w:val="24"/>
          <w:szCs w:val="24"/>
        </w:rPr>
        <w:t>Задача 15.</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Спрос на новые автомобили выражается функцией: (Р=5250-1,5</w:t>
      </w:r>
      <w:r w:rsidRPr="0090110F">
        <w:rPr>
          <w:rFonts w:ascii="Times New Roman" w:hAnsi="Times New Roman" w:cs="Times New Roman"/>
          <w:sz w:val="24"/>
          <w:szCs w:val="24"/>
          <w:lang w:val="en-US"/>
        </w:rPr>
        <w:t>Q</w:t>
      </w:r>
      <w:r w:rsidRPr="0090110F">
        <w:rPr>
          <w:rFonts w:ascii="Times New Roman" w:hAnsi="Times New Roman" w:cs="Times New Roman"/>
          <w:sz w:val="24"/>
          <w:szCs w:val="24"/>
        </w:rPr>
        <w:t>), а предложение – (Р = 5050+2,5</w:t>
      </w:r>
      <w:r w:rsidRPr="0090110F">
        <w:rPr>
          <w:rFonts w:ascii="Times New Roman" w:hAnsi="Times New Roman" w:cs="Times New Roman"/>
          <w:sz w:val="24"/>
          <w:szCs w:val="24"/>
          <w:lang w:val="en-US"/>
        </w:rPr>
        <w:t>Q</w:t>
      </w:r>
      <w:r w:rsidRPr="0090110F">
        <w:rPr>
          <w:rFonts w:ascii="Times New Roman" w:hAnsi="Times New Roman" w:cs="Times New Roman"/>
          <w:sz w:val="24"/>
          <w:szCs w:val="24"/>
        </w:rPr>
        <w:t xml:space="preserve">), где Р – цена автомобиля в ден. ед., а </w:t>
      </w:r>
      <w:r w:rsidRPr="0090110F">
        <w:rPr>
          <w:rFonts w:ascii="Times New Roman" w:hAnsi="Times New Roman" w:cs="Times New Roman"/>
          <w:sz w:val="24"/>
          <w:szCs w:val="24"/>
          <w:lang w:val="en-US"/>
        </w:rPr>
        <w:t>Q</w:t>
      </w:r>
      <w:r w:rsidRPr="0090110F">
        <w:rPr>
          <w:rFonts w:ascii="Times New Roman" w:hAnsi="Times New Roman" w:cs="Times New Roman"/>
          <w:sz w:val="24"/>
          <w:szCs w:val="24"/>
        </w:rPr>
        <w:t xml:space="preserve"> – количество автомобилей (в тыс.шт.)</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1. Какой будет равновесная цена и сколько автомобилей будет куплено по этой цене?</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2. Сколько автомобилей будет продано по цене 5160 ден. ед.?</w:t>
      </w:r>
    </w:p>
    <w:p w:rsidR="00EA06B2" w:rsidRPr="0090110F" w:rsidRDefault="00EA06B2" w:rsidP="0090110F">
      <w:pPr>
        <w:spacing w:after="0" w:line="240" w:lineRule="auto"/>
        <w:jc w:val="both"/>
        <w:rPr>
          <w:rFonts w:ascii="Times New Roman" w:hAnsi="Times New Roman" w:cs="Times New Roman"/>
          <w:sz w:val="24"/>
          <w:szCs w:val="24"/>
        </w:rPr>
      </w:pPr>
    </w:p>
    <w:p w:rsidR="00EA06B2" w:rsidRPr="0090110F" w:rsidRDefault="00EA06B2" w:rsidP="0090110F">
      <w:pPr>
        <w:spacing w:after="0" w:line="240" w:lineRule="auto"/>
        <w:jc w:val="both"/>
        <w:rPr>
          <w:rFonts w:ascii="Times New Roman" w:hAnsi="Times New Roman" w:cs="Times New Roman"/>
          <w:b/>
          <w:bCs/>
          <w:sz w:val="24"/>
          <w:szCs w:val="24"/>
        </w:rPr>
      </w:pPr>
      <w:r w:rsidRPr="0090110F">
        <w:rPr>
          <w:rFonts w:ascii="Times New Roman" w:hAnsi="Times New Roman" w:cs="Times New Roman"/>
          <w:b/>
          <w:bCs/>
          <w:sz w:val="24"/>
          <w:szCs w:val="24"/>
        </w:rPr>
        <w:t xml:space="preserve">Задача 16. </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Функция рыночного спроса на товар: (</w:t>
      </w:r>
      <w:r w:rsidRPr="0090110F">
        <w:rPr>
          <w:rFonts w:ascii="Times New Roman" w:hAnsi="Times New Roman" w:cs="Times New Roman"/>
          <w:sz w:val="24"/>
          <w:szCs w:val="24"/>
          <w:lang w:val="en-US"/>
        </w:rPr>
        <w:t>P</w:t>
      </w:r>
      <w:r w:rsidRPr="0090110F">
        <w:rPr>
          <w:rFonts w:ascii="Times New Roman" w:hAnsi="Times New Roman" w:cs="Times New Roman"/>
          <w:sz w:val="24"/>
          <w:szCs w:val="24"/>
          <w:vertAlign w:val="subscript"/>
          <w:lang w:val="en-US"/>
        </w:rPr>
        <w:t>d</w:t>
      </w:r>
      <w:r w:rsidRPr="0090110F">
        <w:rPr>
          <w:rFonts w:ascii="Times New Roman" w:hAnsi="Times New Roman" w:cs="Times New Roman"/>
          <w:sz w:val="24"/>
          <w:szCs w:val="24"/>
        </w:rPr>
        <w:t xml:space="preserve"> = 12-2</w:t>
      </w:r>
      <w:r w:rsidRPr="0090110F">
        <w:rPr>
          <w:rFonts w:ascii="Times New Roman" w:hAnsi="Times New Roman" w:cs="Times New Roman"/>
          <w:sz w:val="24"/>
          <w:szCs w:val="24"/>
          <w:lang w:val="en-US"/>
        </w:rPr>
        <w:t>Q</w:t>
      </w:r>
      <w:r w:rsidRPr="0090110F">
        <w:rPr>
          <w:rFonts w:ascii="Times New Roman" w:hAnsi="Times New Roman" w:cs="Times New Roman"/>
          <w:sz w:val="24"/>
          <w:szCs w:val="24"/>
        </w:rPr>
        <w:t>), а функция предложения: - (</w:t>
      </w:r>
      <w:r w:rsidRPr="0090110F">
        <w:rPr>
          <w:rFonts w:ascii="Times New Roman" w:hAnsi="Times New Roman" w:cs="Times New Roman"/>
          <w:sz w:val="24"/>
          <w:szCs w:val="24"/>
          <w:lang w:val="en-US"/>
        </w:rPr>
        <w:t>P</w:t>
      </w:r>
      <w:r w:rsidRPr="0090110F">
        <w:rPr>
          <w:rFonts w:ascii="Times New Roman" w:hAnsi="Times New Roman" w:cs="Times New Roman"/>
          <w:sz w:val="24"/>
          <w:szCs w:val="24"/>
          <w:vertAlign w:val="subscript"/>
          <w:lang w:val="en-US"/>
        </w:rPr>
        <w:t>s</w:t>
      </w:r>
      <w:r w:rsidRPr="0090110F">
        <w:rPr>
          <w:rFonts w:ascii="Times New Roman" w:hAnsi="Times New Roman" w:cs="Times New Roman"/>
          <w:sz w:val="24"/>
          <w:szCs w:val="24"/>
        </w:rPr>
        <w:t xml:space="preserve"> = 4+2</w:t>
      </w:r>
      <w:r w:rsidRPr="0090110F">
        <w:rPr>
          <w:rFonts w:ascii="Times New Roman" w:hAnsi="Times New Roman" w:cs="Times New Roman"/>
          <w:sz w:val="24"/>
          <w:szCs w:val="24"/>
          <w:lang w:val="en-US"/>
        </w:rPr>
        <w:t>Q</w:t>
      </w:r>
      <w:r w:rsidRPr="0090110F">
        <w:rPr>
          <w:rFonts w:ascii="Times New Roman" w:hAnsi="Times New Roman" w:cs="Times New Roman"/>
          <w:sz w:val="24"/>
          <w:szCs w:val="24"/>
        </w:rPr>
        <w:t>). Государство ввело налог с продаж в размере 2 ден. ед. Какова будет новая равновесная цена и новое равновесное количество продукции?</w:t>
      </w:r>
    </w:p>
    <w:p w:rsidR="00EA06B2" w:rsidRPr="0090110F" w:rsidRDefault="00EA06B2" w:rsidP="0090110F">
      <w:pPr>
        <w:spacing w:after="0" w:line="240" w:lineRule="auto"/>
        <w:ind w:firstLine="709"/>
        <w:jc w:val="both"/>
        <w:rPr>
          <w:rFonts w:ascii="Times New Roman" w:hAnsi="Times New Roman" w:cs="Times New Roman"/>
          <w:sz w:val="24"/>
          <w:szCs w:val="24"/>
        </w:rPr>
      </w:pPr>
    </w:p>
    <w:p w:rsidR="00EA06B2" w:rsidRPr="0090110F" w:rsidRDefault="00EA06B2" w:rsidP="0090110F">
      <w:pPr>
        <w:spacing w:after="0" w:line="240" w:lineRule="auto"/>
        <w:jc w:val="both"/>
        <w:rPr>
          <w:rFonts w:ascii="Times New Roman" w:hAnsi="Times New Roman" w:cs="Times New Roman"/>
          <w:b/>
          <w:bCs/>
          <w:sz w:val="24"/>
          <w:szCs w:val="24"/>
        </w:rPr>
      </w:pPr>
      <w:r w:rsidRPr="0090110F">
        <w:rPr>
          <w:rFonts w:ascii="Times New Roman" w:hAnsi="Times New Roman" w:cs="Times New Roman"/>
          <w:b/>
          <w:bCs/>
          <w:sz w:val="24"/>
          <w:szCs w:val="24"/>
        </w:rPr>
        <w:t>Задача 17.</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Укажите для каждого нижеприведенного фактора, в каком направлении он будет смещать кривую спроса на автомобили:</w:t>
      </w:r>
    </w:p>
    <w:p w:rsidR="00EA06B2" w:rsidRPr="0090110F" w:rsidRDefault="00EA06B2" w:rsidP="0090110F">
      <w:pPr>
        <w:spacing w:after="0" w:line="240" w:lineRule="auto"/>
        <w:ind w:firstLine="709"/>
        <w:jc w:val="both"/>
        <w:rPr>
          <w:rFonts w:ascii="Times New Roman" w:hAnsi="Times New Roman" w:cs="Times New Roman"/>
          <w:sz w:val="24"/>
          <w:szCs w:val="24"/>
        </w:rPr>
      </w:pPr>
    </w:p>
    <w:tbl>
      <w:tblPr>
        <w:tblW w:w="9039" w:type="dxa"/>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802"/>
        <w:gridCol w:w="2126"/>
        <w:gridCol w:w="1984"/>
        <w:gridCol w:w="2127"/>
      </w:tblGrid>
      <w:tr w:rsidR="00EA06B2" w:rsidRPr="00637EF3">
        <w:trPr>
          <w:trHeight w:val="247"/>
        </w:trPr>
        <w:tc>
          <w:tcPr>
            <w:tcW w:w="2802" w:type="dxa"/>
            <w:vMerge w:val="restart"/>
            <w:vAlign w:val="center"/>
          </w:tcPr>
          <w:p w:rsidR="00EA06B2" w:rsidRPr="00637EF3" w:rsidRDefault="00EA06B2" w:rsidP="0090110F">
            <w:pPr>
              <w:spacing w:after="0" w:line="240" w:lineRule="auto"/>
              <w:jc w:val="center"/>
              <w:rPr>
                <w:rFonts w:ascii="Times New Roman" w:hAnsi="Times New Roman" w:cs="Times New Roman"/>
                <w:sz w:val="24"/>
                <w:szCs w:val="24"/>
              </w:rPr>
            </w:pPr>
            <w:r w:rsidRPr="00637EF3">
              <w:rPr>
                <w:rFonts w:ascii="Times New Roman" w:hAnsi="Times New Roman" w:cs="Times New Roman"/>
                <w:sz w:val="24"/>
                <w:szCs w:val="24"/>
              </w:rPr>
              <w:t>Факторы, влияющие на спрос</w:t>
            </w:r>
          </w:p>
        </w:tc>
        <w:tc>
          <w:tcPr>
            <w:tcW w:w="6237" w:type="dxa"/>
            <w:gridSpan w:val="3"/>
            <w:vAlign w:val="center"/>
          </w:tcPr>
          <w:p w:rsidR="00EA06B2" w:rsidRPr="00637EF3" w:rsidRDefault="00EA06B2" w:rsidP="0090110F">
            <w:pPr>
              <w:spacing w:after="0" w:line="240" w:lineRule="auto"/>
              <w:jc w:val="center"/>
              <w:rPr>
                <w:rFonts w:ascii="Times New Roman" w:hAnsi="Times New Roman" w:cs="Times New Roman"/>
                <w:sz w:val="24"/>
                <w:szCs w:val="24"/>
              </w:rPr>
            </w:pPr>
            <w:r w:rsidRPr="00637EF3">
              <w:rPr>
                <w:rFonts w:ascii="Times New Roman" w:hAnsi="Times New Roman" w:cs="Times New Roman"/>
                <w:sz w:val="24"/>
                <w:szCs w:val="24"/>
              </w:rPr>
              <w:t>Смещение кривой</w:t>
            </w:r>
          </w:p>
        </w:tc>
      </w:tr>
      <w:tr w:rsidR="00EA06B2" w:rsidRPr="00637EF3">
        <w:trPr>
          <w:trHeight w:val="986"/>
        </w:trPr>
        <w:tc>
          <w:tcPr>
            <w:tcW w:w="2802" w:type="dxa"/>
            <w:vMerge/>
            <w:vAlign w:val="center"/>
          </w:tcPr>
          <w:p w:rsidR="00EA06B2" w:rsidRPr="00637EF3" w:rsidRDefault="00EA06B2" w:rsidP="0090110F">
            <w:pPr>
              <w:spacing w:after="0" w:line="240" w:lineRule="auto"/>
              <w:jc w:val="center"/>
              <w:rPr>
                <w:rFonts w:ascii="Times New Roman" w:hAnsi="Times New Roman" w:cs="Times New Roman"/>
                <w:sz w:val="24"/>
                <w:szCs w:val="24"/>
              </w:rPr>
            </w:pPr>
          </w:p>
        </w:tc>
        <w:tc>
          <w:tcPr>
            <w:tcW w:w="2126" w:type="dxa"/>
            <w:vAlign w:val="center"/>
          </w:tcPr>
          <w:p w:rsidR="00EA06B2" w:rsidRPr="00637EF3" w:rsidRDefault="00EA06B2" w:rsidP="0090110F">
            <w:pPr>
              <w:spacing w:after="0" w:line="240" w:lineRule="auto"/>
              <w:jc w:val="center"/>
              <w:rPr>
                <w:rFonts w:ascii="Times New Roman" w:hAnsi="Times New Roman" w:cs="Times New Roman"/>
                <w:sz w:val="24"/>
                <w:szCs w:val="24"/>
              </w:rPr>
            </w:pPr>
            <w:r w:rsidRPr="00637EF3">
              <w:rPr>
                <w:rFonts w:ascii="Times New Roman" w:hAnsi="Times New Roman" w:cs="Times New Roman"/>
                <w:sz w:val="24"/>
                <w:szCs w:val="24"/>
              </w:rPr>
              <w:t>Вправо</w:t>
            </w:r>
          </w:p>
        </w:tc>
        <w:tc>
          <w:tcPr>
            <w:tcW w:w="1984" w:type="dxa"/>
            <w:vAlign w:val="center"/>
          </w:tcPr>
          <w:p w:rsidR="00EA06B2" w:rsidRPr="00637EF3" w:rsidRDefault="00EA06B2" w:rsidP="0090110F">
            <w:pPr>
              <w:spacing w:after="0" w:line="240" w:lineRule="auto"/>
              <w:jc w:val="center"/>
              <w:rPr>
                <w:rFonts w:ascii="Times New Roman" w:hAnsi="Times New Roman" w:cs="Times New Roman"/>
                <w:sz w:val="24"/>
                <w:szCs w:val="24"/>
              </w:rPr>
            </w:pPr>
            <w:r w:rsidRPr="00637EF3">
              <w:rPr>
                <w:rFonts w:ascii="Times New Roman" w:hAnsi="Times New Roman" w:cs="Times New Roman"/>
                <w:sz w:val="24"/>
                <w:szCs w:val="24"/>
              </w:rPr>
              <w:t>Влево</w:t>
            </w:r>
          </w:p>
        </w:tc>
        <w:tc>
          <w:tcPr>
            <w:tcW w:w="2127" w:type="dxa"/>
            <w:vAlign w:val="center"/>
          </w:tcPr>
          <w:p w:rsidR="00EA06B2" w:rsidRPr="00637EF3" w:rsidRDefault="00EA06B2" w:rsidP="0090110F">
            <w:pPr>
              <w:spacing w:after="0" w:line="240" w:lineRule="auto"/>
              <w:jc w:val="center"/>
              <w:rPr>
                <w:rFonts w:ascii="Times New Roman" w:hAnsi="Times New Roman" w:cs="Times New Roman"/>
                <w:sz w:val="24"/>
                <w:szCs w:val="24"/>
              </w:rPr>
            </w:pPr>
            <w:r w:rsidRPr="00637EF3">
              <w:rPr>
                <w:rFonts w:ascii="Times New Roman" w:hAnsi="Times New Roman" w:cs="Times New Roman"/>
                <w:sz w:val="24"/>
                <w:szCs w:val="24"/>
              </w:rPr>
              <w:t>Не смещается</w:t>
            </w:r>
          </w:p>
        </w:tc>
      </w:tr>
      <w:tr w:rsidR="00EA06B2" w:rsidRPr="00637EF3">
        <w:tc>
          <w:tcPr>
            <w:tcW w:w="2802" w:type="dxa"/>
            <w:vAlign w:val="center"/>
          </w:tcPr>
          <w:p w:rsidR="00EA06B2" w:rsidRPr="00637EF3" w:rsidRDefault="00EA06B2" w:rsidP="0090110F">
            <w:pPr>
              <w:spacing w:after="0" w:line="240" w:lineRule="auto"/>
              <w:rPr>
                <w:rFonts w:ascii="Times New Roman" w:hAnsi="Times New Roman" w:cs="Times New Roman"/>
                <w:sz w:val="24"/>
                <w:szCs w:val="24"/>
              </w:rPr>
            </w:pPr>
            <w:r w:rsidRPr="00637EF3">
              <w:rPr>
                <w:rFonts w:ascii="Times New Roman" w:hAnsi="Times New Roman" w:cs="Times New Roman"/>
                <w:sz w:val="24"/>
                <w:szCs w:val="24"/>
              </w:rPr>
              <w:t>1. Цены на автомобили снижаются</w:t>
            </w:r>
          </w:p>
        </w:tc>
        <w:tc>
          <w:tcPr>
            <w:tcW w:w="2126" w:type="dxa"/>
            <w:vAlign w:val="center"/>
          </w:tcPr>
          <w:p w:rsidR="00EA06B2" w:rsidRPr="00637EF3" w:rsidRDefault="00EA06B2" w:rsidP="0090110F">
            <w:pPr>
              <w:spacing w:after="0" w:line="240" w:lineRule="auto"/>
              <w:jc w:val="center"/>
              <w:rPr>
                <w:rFonts w:ascii="Times New Roman" w:hAnsi="Times New Roman" w:cs="Times New Roman"/>
                <w:sz w:val="24"/>
                <w:szCs w:val="24"/>
              </w:rPr>
            </w:pPr>
          </w:p>
        </w:tc>
        <w:tc>
          <w:tcPr>
            <w:tcW w:w="1984" w:type="dxa"/>
            <w:vAlign w:val="center"/>
          </w:tcPr>
          <w:p w:rsidR="00EA06B2" w:rsidRPr="00637EF3" w:rsidRDefault="00EA06B2" w:rsidP="0090110F">
            <w:pPr>
              <w:spacing w:after="0" w:line="240" w:lineRule="auto"/>
              <w:jc w:val="center"/>
              <w:rPr>
                <w:rFonts w:ascii="Times New Roman" w:hAnsi="Times New Roman" w:cs="Times New Roman"/>
                <w:sz w:val="24"/>
                <w:szCs w:val="24"/>
              </w:rPr>
            </w:pPr>
          </w:p>
        </w:tc>
        <w:tc>
          <w:tcPr>
            <w:tcW w:w="2127" w:type="dxa"/>
            <w:vAlign w:val="center"/>
          </w:tcPr>
          <w:p w:rsidR="00EA06B2" w:rsidRPr="00637EF3" w:rsidRDefault="00EA06B2" w:rsidP="0090110F">
            <w:pPr>
              <w:spacing w:after="0" w:line="240" w:lineRule="auto"/>
              <w:jc w:val="center"/>
              <w:rPr>
                <w:rFonts w:ascii="Times New Roman" w:hAnsi="Times New Roman" w:cs="Times New Roman"/>
                <w:sz w:val="24"/>
                <w:szCs w:val="24"/>
              </w:rPr>
            </w:pPr>
          </w:p>
        </w:tc>
      </w:tr>
      <w:tr w:rsidR="00EA06B2" w:rsidRPr="00637EF3">
        <w:tc>
          <w:tcPr>
            <w:tcW w:w="2802" w:type="dxa"/>
            <w:vAlign w:val="center"/>
          </w:tcPr>
          <w:p w:rsidR="00EA06B2" w:rsidRPr="00637EF3" w:rsidRDefault="00EA06B2" w:rsidP="0090110F">
            <w:pPr>
              <w:spacing w:after="0" w:line="240" w:lineRule="auto"/>
              <w:rPr>
                <w:rFonts w:ascii="Times New Roman" w:hAnsi="Times New Roman" w:cs="Times New Roman"/>
                <w:sz w:val="24"/>
                <w:szCs w:val="24"/>
              </w:rPr>
            </w:pPr>
            <w:r w:rsidRPr="00637EF3">
              <w:rPr>
                <w:rFonts w:ascii="Times New Roman" w:hAnsi="Times New Roman" w:cs="Times New Roman"/>
                <w:sz w:val="24"/>
                <w:szCs w:val="24"/>
              </w:rPr>
              <w:t>2. Цены на бензин выросли в три раза</w:t>
            </w:r>
          </w:p>
        </w:tc>
        <w:tc>
          <w:tcPr>
            <w:tcW w:w="2126" w:type="dxa"/>
            <w:vAlign w:val="center"/>
          </w:tcPr>
          <w:p w:rsidR="00EA06B2" w:rsidRPr="00637EF3" w:rsidRDefault="00EA06B2" w:rsidP="0090110F">
            <w:pPr>
              <w:spacing w:after="0" w:line="240" w:lineRule="auto"/>
              <w:jc w:val="center"/>
              <w:rPr>
                <w:rFonts w:ascii="Times New Roman" w:hAnsi="Times New Roman" w:cs="Times New Roman"/>
                <w:sz w:val="24"/>
                <w:szCs w:val="24"/>
              </w:rPr>
            </w:pPr>
          </w:p>
        </w:tc>
        <w:tc>
          <w:tcPr>
            <w:tcW w:w="1984" w:type="dxa"/>
            <w:vAlign w:val="center"/>
          </w:tcPr>
          <w:p w:rsidR="00EA06B2" w:rsidRPr="00637EF3" w:rsidRDefault="00EA06B2" w:rsidP="0090110F">
            <w:pPr>
              <w:spacing w:after="0" w:line="240" w:lineRule="auto"/>
              <w:jc w:val="center"/>
              <w:rPr>
                <w:rFonts w:ascii="Times New Roman" w:hAnsi="Times New Roman" w:cs="Times New Roman"/>
                <w:sz w:val="24"/>
                <w:szCs w:val="24"/>
              </w:rPr>
            </w:pPr>
          </w:p>
        </w:tc>
        <w:tc>
          <w:tcPr>
            <w:tcW w:w="2127" w:type="dxa"/>
            <w:vAlign w:val="center"/>
          </w:tcPr>
          <w:p w:rsidR="00EA06B2" w:rsidRPr="00637EF3" w:rsidRDefault="00EA06B2" w:rsidP="0090110F">
            <w:pPr>
              <w:spacing w:after="0" w:line="240" w:lineRule="auto"/>
              <w:jc w:val="center"/>
              <w:rPr>
                <w:rFonts w:ascii="Times New Roman" w:hAnsi="Times New Roman" w:cs="Times New Roman"/>
                <w:sz w:val="24"/>
                <w:szCs w:val="24"/>
              </w:rPr>
            </w:pPr>
          </w:p>
        </w:tc>
      </w:tr>
      <w:tr w:rsidR="00EA06B2" w:rsidRPr="00637EF3">
        <w:tc>
          <w:tcPr>
            <w:tcW w:w="2802" w:type="dxa"/>
            <w:vAlign w:val="center"/>
          </w:tcPr>
          <w:p w:rsidR="00EA06B2" w:rsidRPr="00637EF3" w:rsidRDefault="00EA06B2" w:rsidP="0090110F">
            <w:pPr>
              <w:spacing w:after="0" w:line="240" w:lineRule="auto"/>
              <w:rPr>
                <w:rFonts w:ascii="Times New Roman" w:hAnsi="Times New Roman" w:cs="Times New Roman"/>
                <w:sz w:val="24"/>
                <w:szCs w:val="24"/>
              </w:rPr>
            </w:pPr>
            <w:r w:rsidRPr="00637EF3">
              <w:rPr>
                <w:rFonts w:ascii="Times New Roman" w:hAnsi="Times New Roman" w:cs="Times New Roman"/>
                <w:sz w:val="24"/>
                <w:szCs w:val="24"/>
              </w:rPr>
              <w:t>3. Доход покупателей сократился</w:t>
            </w:r>
          </w:p>
        </w:tc>
        <w:tc>
          <w:tcPr>
            <w:tcW w:w="2126" w:type="dxa"/>
            <w:vAlign w:val="center"/>
          </w:tcPr>
          <w:p w:rsidR="00EA06B2" w:rsidRPr="00637EF3" w:rsidRDefault="00EA06B2" w:rsidP="0090110F">
            <w:pPr>
              <w:spacing w:after="0" w:line="240" w:lineRule="auto"/>
              <w:jc w:val="center"/>
              <w:rPr>
                <w:rFonts w:ascii="Times New Roman" w:hAnsi="Times New Roman" w:cs="Times New Roman"/>
                <w:sz w:val="24"/>
                <w:szCs w:val="24"/>
              </w:rPr>
            </w:pPr>
          </w:p>
        </w:tc>
        <w:tc>
          <w:tcPr>
            <w:tcW w:w="1984" w:type="dxa"/>
            <w:vAlign w:val="center"/>
          </w:tcPr>
          <w:p w:rsidR="00EA06B2" w:rsidRPr="00637EF3" w:rsidRDefault="00EA06B2" w:rsidP="0090110F">
            <w:pPr>
              <w:spacing w:after="0" w:line="240" w:lineRule="auto"/>
              <w:jc w:val="center"/>
              <w:rPr>
                <w:rFonts w:ascii="Times New Roman" w:hAnsi="Times New Roman" w:cs="Times New Roman"/>
                <w:sz w:val="24"/>
                <w:szCs w:val="24"/>
              </w:rPr>
            </w:pPr>
          </w:p>
        </w:tc>
        <w:tc>
          <w:tcPr>
            <w:tcW w:w="2127" w:type="dxa"/>
            <w:vAlign w:val="center"/>
          </w:tcPr>
          <w:p w:rsidR="00EA06B2" w:rsidRPr="00637EF3" w:rsidRDefault="00EA06B2" w:rsidP="0090110F">
            <w:pPr>
              <w:spacing w:after="0" w:line="240" w:lineRule="auto"/>
              <w:jc w:val="center"/>
              <w:rPr>
                <w:rFonts w:ascii="Times New Roman" w:hAnsi="Times New Roman" w:cs="Times New Roman"/>
                <w:sz w:val="24"/>
                <w:szCs w:val="24"/>
              </w:rPr>
            </w:pPr>
          </w:p>
        </w:tc>
      </w:tr>
      <w:tr w:rsidR="00EA06B2" w:rsidRPr="00637EF3">
        <w:tc>
          <w:tcPr>
            <w:tcW w:w="2802" w:type="dxa"/>
            <w:vAlign w:val="center"/>
          </w:tcPr>
          <w:p w:rsidR="00EA06B2" w:rsidRPr="00637EF3" w:rsidRDefault="00EA06B2" w:rsidP="0090110F">
            <w:pPr>
              <w:spacing w:after="0" w:line="240" w:lineRule="auto"/>
              <w:rPr>
                <w:rFonts w:ascii="Times New Roman" w:hAnsi="Times New Roman" w:cs="Times New Roman"/>
                <w:sz w:val="24"/>
                <w:szCs w:val="24"/>
              </w:rPr>
            </w:pPr>
            <w:r w:rsidRPr="00637EF3">
              <w:rPr>
                <w:rFonts w:ascii="Times New Roman" w:hAnsi="Times New Roman" w:cs="Times New Roman"/>
                <w:sz w:val="24"/>
                <w:szCs w:val="24"/>
              </w:rPr>
              <w:t>4. Плата за проезд в общественном транспорте резко упала</w:t>
            </w:r>
          </w:p>
        </w:tc>
        <w:tc>
          <w:tcPr>
            <w:tcW w:w="2126" w:type="dxa"/>
            <w:vAlign w:val="center"/>
          </w:tcPr>
          <w:p w:rsidR="00EA06B2" w:rsidRPr="00637EF3" w:rsidRDefault="00EA06B2" w:rsidP="0090110F">
            <w:pPr>
              <w:spacing w:after="0" w:line="240" w:lineRule="auto"/>
              <w:jc w:val="center"/>
              <w:rPr>
                <w:rFonts w:ascii="Times New Roman" w:hAnsi="Times New Roman" w:cs="Times New Roman"/>
                <w:sz w:val="24"/>
                <w:szCs w:val="24"/>
              </w:rPr>
            </w:pPr>
          </w:p>
        </w:tc>
        <w:tc>
          <w:tcPr>
            <w:tcW w:w="1984" w:type="dxa"/>
            <w:vAlign w:val="center"/>
          </w:tcPr>
          <w:p w:rsidR="00EA06B2" w:rsidRPr="00637EF3" w:rsidRDefault="00EA06B2" w:rsidP="0090110F">
            <w:pPr>
              <w:spacing w:after="0" w:line="240" w:lineRule="auto"/>
              <w:jc w:val="center"/>
              <w:rPr>
                <w:rFonts w:ascii="Times New Roman" w:hAnsi="Times New Roman" w:cs="Times New Roman"/>
                <w:sz w:val="24"/>
                <w:szCs w:val="24"/>
              </w:rPr>
            </w:pPr>
          </w:p>
        </w:tc>
        <w:tc>
          <w:tcPr>
            <w:tcW w:w="2127" w:type="dxa"/>
            <w:vAlign w:val="center"/>
          </w:tcPr>
          <w:p w:rsidR="00EA06B2" w:rsidRPr="00637EF3" w:rsidRDefault="00EA06B2" w:rsidP="0090110F">
            <w:pPr>
              <w:spacing w:after="0" w:line="240" w:lineRule="auto"/>
              <w:jc w:val="center"/>
              <w:rPr>
                <w:rFonts w:ascii="Times New Roman" w:hAnsi="Times New Roman" w:cs="Times New Roman"/>
                <w:sz w:val="24"/>
                <w:szCs w:val="24"/>
              </w:rPr>
            </w:pPr>
          </w:p>
        </w:tc>
      </w:tr>
      <w:tr w:rsidR="00EA06B2" w:rsidRPr="00637EF3">
        <w:tc>
          <w:tcPr>
            <w:tcW w:w="2802" w:type="dxa"/>
            <w:vAlign w:val="center"/>
          </w:tcPr>
          <w:p w:rsidR="00EA06B2" w:rsidRPr="00637EF3" w:rsidRDefault="00EA06B2" w:rsidP="0090110F">
            <w:pPr>
              <w:spacing w:after="0" w:line="240" w:lineRule="auto"/>
              <w:rPr>
                <w:rFonts w:ascii="Times New Roman" w:hAnsi="Times New Roman" w:cs="Times New Roman"/>
                <w:sz w:val="24"/>
                <w:szCs w:val="24"/>
              </w:rPr>
            </w:pPr>
            <w:r w:rsidRPr="00637EF3">
              <w:rPr>
                <w:rFonts w:ascii="Times New Roman" w:hAnsi="Times New Roman" w:cs="Times New Roman"/>
                <w:sz w:val="24"/>
                <w:szCs w:val="24"/>
              </w:rPr>
              <w:t>5. Ожидается рост цен на автомобили</w:t>
            </w:r>
          </w:p>
        </w:tc>
        <w:tc>
          <w:tcPr>
            <w:tcW w:w="2126" w:type="dxa"/>
            <w:vAlign w:val="center"/>
          </w:tcPr>
          <w:p w:rsidR="00EA06B2" w:rsidRPr="00637EF3" w:rsidRDefault="00EA06B2" w:rsidP="0090110F">
            <w:pPr>
              <w:spacing w:after="0" w:line="240" w:lineRule="auto"/>
              <w:jc w:val="center"/>
              <w:rPr>
                <w:rFonts w:ascii="Times New Roman" w:hAnsi="Times New Roman" w:cs="Times New Roman"/>
                <w:sz w:val="24"/>
                <w:szCs w:val="24"/>
              </w:rPr>
            </w:pPr>
          </w:p>
        </w:tc>
        <w:tc>
          <w:tcPr>
            <w:tcW w:w="1984" w:type="dxa"/>
            <w:vAlign w:val="center"/>
          </w:tcPr>
          <w:p w:rsidR="00EA06B2" w:rsidRPr="00637EF3" w:rsidRDefault="00EA06B2" w:rsidP="0090110F">
            <w:pPr>
              <w:spacing w:after="0" w:line="240" w:lineRule="auto"/>
              <w:jc w:val="center"/>
              <w:rPr>
                <w:rFonts w:ascii="Times New Roman" w:hAnsi="Times New Roman" w:cs="Times New Roman"/>
                <w:sz w:val="24"/>
                <w:szCs w:val="24"/>
              </w:rPr>
            </w:pPr>
          </w:p>
        </w:tc>
        <w:tc>
          <w:tcPr>
            <w:tcW w:w="2127" w:type="dxa"/>
            <w:vAlign w:val="center"/>
          </w:tcPr>
          <w:p w:rsidR="00EA06B2" w:rsidRPr="00637EF3" w:rsidRDefault="00EA06B2" w:rsidP="0090110F">
            <w:pPr>
              <w:spacing w:after="0" w:line="240" w:lineRule="auto"/>
              <w:jc w:val="center"/>
              <w:rPr>
                <w:rFonts w:ascii="Times New Roman" w:hAnsi="Times New Roman" w:cs="Times New Roman"/>
                <w:sz w:val="24"/>
                <w:szCs w:val="24"/>
              </w:rPr>
            </w:pPr>
          </w:p>
        </w:tc>
      </w:tr>
      <w:tr w:rsidR="00EA06B2" w:rsidRPr="00637EF3">
        <w:tc>
          <w:tcPr>
            <w:tcW w:w="2802" w:type="dxa"/>
            <w:vAlign w:val="center"/>
          </w:tcPr>
          <w:p w:rsidR="00EA06B2" w:rsidRPr="00637EF3" w:rsidRDefault="00EA06B2" w:rsidP="0090110F">
            <w:pPr>
              <w:spacing w:after="0" w:line="240" w:lineRule="auto"/>
              <w:rPr>
                <w:rFonts w:ascii="Times New Roman" w:hAnsi="Times New Roman" w:cs="Times New Roman"/>
                <w:sz w:val="24"/>
                <w:szCs w:val="24"/>
              </w:rPr>
            </w:pPr>
            <w:r w:rsidRPr="00637EF3">
              <w:rPr>
                <w:rFonts w:ascii="Times New Roman" w:hAnsi="Times New Roman" w:cs="Times New Roman"/>
                <w:sz w:val="24"/>
                <w:szCs w:val="24"/>
              </w:rPr>
              <w:t>6. Снизились цены сервисного обслуживания автомобилей</w:t>
            </w:r>
          </w:p>
        </w:tc>
        <w:tc>
          <w:tcPr>
            <w:tcW w:w="2126" w:type="dxa"/>
            <w:vAlign w:val="center"/>
          </w:tcPr>
          <w:p w:rsidR="00EA06B2" w:rsidRPr="00637EF3" w:rsidRDefault="00EA06B2" w:rsidP="0090110F">
            <w:pPr>
              <w:spacing w:after="0" w:line="240" w:lineRule="auto"/>
              <w:jc w:val="center"/>
              <w:rPr>
                <w:rFonts w:ascii="Times New Roman" w:hAnsi="Times New Roman" w:cs="Times New Roman"/>
                <w:sz w:val="24"/>
                <w:szCs w:val="24"/>
              </w:rPr>
            </w:pPr>
          </w:p>
        </w:tc>
        <w:tc>
          <w:tcPr>
            <w:tcW w:w="1984" w:type="dxa"/>
            <w:vAlign w:val="center"/>
          </w:tcPr>
          <w:p w:rsidR="00EA06B2" w:rsidRPr="00637EF3" w:rsidRDefault="00EA06B2" w:rsidP="0090110F">
            <w:pPr>
              <w:spacing w:after="0" w:line="240" w:lineRule="auto"/>
              <w:jc w:val="center"/>
              <w:rPr>
                <w:rFonts w:ascii="Times New Roman" w:hAnsi="Times New Roman" w:cs="Times New Roman"/>
                <w:sz w:val="24"/>
                <w:szCs w:val="24"/>
              </w:rPr>
            </w:pPr>
          </w:p>
        </w:tc>
        <w:tc>
          <w:tcPr>
            <w:tcW w:w="2127" w:type="dxa"/>
            <w:vAlign w:val="center"/>
          </w:tcPr>
          <w:p w:rsidR="00EA06B2" w:rsidRPr="00637EF3" w:rsidRDefault="00EA06B2" w:rsidP="0090110F">
            <w:pPr>
              <w:spacing w:after="0" w:line="240" w:lineRule="auto"/>
              <w:jc w:val="center"/>
              <w:rPr>
                <w:rFonts w:ascii="Times New Roman" w:hAnsi="Times New Roman" w:cs="Times New Roman"/>
                <w:sz w:val="24"/>
                <w:szCs w:val="24"/>
              </w:rPr>
            </w:pPr>
          </w:p>
        </w:tc>
      </w:tr>
    </w:tbl>
    <w:p w:rsidR="00EA06B2" w:rsidRPr="0090110F" w:rsidRDefault="00EA06B2" w:rsidP="0090110F">
      <w:pPr>
        <w:spacing w:after="0" w:line="240" w:lineRule="auto"/>
        <w:jc w:val="both"/>
        <w:rPr>
          <w:rFonts w:ascii="Times New Roman" w:hAnsi="Times New Roman" w:cs="Times New Roman"/>
          <w:sz w:val="24"/>
          <w:szCs w:val="24"/>
        </w:rPr>
      </w:pPr>
    </w:p>
    <w:p w:rsidR="00EA06B2" w:rsidRPr="0090110F" w:rsidRDefault="00EA06B2" w:rsidP="0090110F">
      <w:pPr>
        <w:spacing w:after="0" w:line="240" w:lineRule="auto"/>
        <w:rPr>
          <w:rFonts w:ascii="Times New Roman" w:hAnsi="Times New Roman" w:cs="Times New Roman"/>
          <w:b/>
          <w:bCs/>
          <w:sz w:val="24"/>
          <w:szCs w:val="24"/>
        </w:rPr>
      </w:pPr>
      <w:r w:rsidRPr="0090110F">
        <w:rPr>
          <w:rFonts w:ascii="Times New Roman" w:hAnsi="Times New Roman" w:cs="Times New Roman"/>
          <w:b/>
          <w:bCs/>
          <w:sz w:val="24"/>
          <w:szCs w:val="24"/>
        </w:rPr>
        <w:t>Задача 18.</w:t>
      </w:r>
    </w:p>
    <w:p w:rsidR="00EA06B2" w:rsidRPr="0090110F" w:rsidRDefault="00EA06B2" w:rsidP="0090110F">
      <w:pPr>
        <w:spacing w:after="0" w:line="240" w:lineRule="auto"/>
        <w:ind w:firstLine="709"/>
        <w:rPr>
          <w:rFonts w:ascii="Times New Roman" w:hAnsi="Times New Roman" w:cs="Times New Roman"/>
          <w:sz w:val="24"/>
          <w:szCs w:val="24"/>
        </w:rPr>
      </w:pPr>
      <w:r w:rsidRPr="0090110F">
        <w:rPr>
          <w:rFonts w:ascii="Times New Roman" w:hAnsi="Times New Roman" w:cs="Times New Roman"/>
          <w:sz w:val="24"/>
          <w:szCs w:val="24"/>
        </w:rPr>
        <w:t>Когда стоимость проезда составляла 80 ден. ед., то данным маршрутом ежедневно пользовалось 600 человек. После того, как стоимость билета увеличилась до 120 ден. ед., то количество пользователей сократилось до 200 человек. Определите количество пользователей маршрута при цене за билет 100 ден. ед.</w:t>
      </w:r>
    </w:p>
    <w:p w:rsidR="00EA06B2" w:rsidRPr="0090110F" w:rsidRDefault="00EA06B2" w:rsidP="0090110F">
      <w:pPr>
        <w:spacing w:after="0" w:line="240" w:lineRule="auto"/>
        <w:rPr>
          <w:rFonts w:ascii="Times New Roman" w:hAnsi="Times New Roman" w:cs="Times New Roman"/>
          <w:sz w:val="24"/>
          <w:szCs w:val="24"/>
        </w:rPr>
      </w:pPr>
    </w:p>
    <w:p w:rsidR="00EA06B2" w:rsidRPr="0090110F" w:rsidRDefault="00EA06B2" w:rsidP="0090110F">
      <w:pPr>
        <w:spacing w:after="0" w:line="240" w:lineRule="auto"/>
        <w:rPr>
          <w:rFonts w:ascii="Times New Roman" w:hAnsi="Times New Roman" w:cs="Times New Roman"/>
          <w:b/>
          <w:bCs/>
          <w:sz w:val="24"/>
          <w:szCs w:val="24"/>
        </w:rPr>
      </w:pPr>
      <w:r w:rsidRPr="0090110F">
        <w:rPr>
          <w:rFonts w:ascii="Times New Roman" w:hAnsi="Times New Roman" w:cs="Times New Roman"/>
          <w:b/>
          <w:bCs/>
          <w:sz w:val="24"/>
          <w:szCs w:val="24"/>
        </w:rPr>
        <w:t>Задача 19.</w:t>
      </w:r>
    </w:p>
    <w:p w:rsidR="00EA06B2" w:rsidRPr="0090110F" w:rsidRDefault="00EA06B2" w:rsidP="0090110F">
      <w:pPr>
        <w:spacing w:after="0" w:line="240" w:lineRule="auto"/>
        <w:ind w:firstLine="709"/>
        <w:rPr>
          <w:rFonts w:ascii="Times New Roman" w:hAnsi="Times New Roman" w:cs="Times New Roman"/>
          <w:sz w:val="24"/>
          <w:szCs w:val="24"/>
        </w:rPr>
      </w:pPr>
      <w:r w:rsidRPr="0090110F">
        <w:rPr>
          <w:rFonts w:ascii="Times New Roman" w:hAnsi="Times New Roman" w:cs="Times New Roman"/>
          <w:sz w:val="24"/>
          <w:szCs w:val="24"/>
        </w:rPr>
        <w:t>В таблице представлены данные о различных товарах:</w:t>
      </w:r>
    </w:p>
    <w:p w:rsidR="00EA06B2" w:rsidRPr="0090110F" w:rsidRDefault="00EA06B2" w:rsidP="0090110F">
      <w:pPr>
        <w:spacing w:after="0" w:line="240" w:lineRule="auto"/>
        <w:rPr>
          <w:rFonts w:ascii="Times New Roman" w:hAnsi="Times New Roman" w:cs="Times New Roman"/>
          <w:sz w:val="24"/>
          <w:szCs w:val="24"/>
        </w:rPr>
      </w:pPr>
    </w:p>
    <w:tbl>
      <w:tblPr>
        <w:tblW w:w="0" w:type="auto"/>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668"/>
        <w:gridCol w:w="1842"/>
        <w:gridCol w:w="1985"/>
        <w:gridCol w:w="3544"/>
      </w:tblGrid>
      <w:tr w:rsidR="00EA06B2" w:rsidRPr="00637EF3">
        <w:tc>
          <w:tcPr>
            <w:tcW w:w="1668" w:type="dxa"/>
            <w:vAlign w:val="center"/>
          </w:tcPr>
          <w:p w:rsidR="00EA06B2" w:rsidRPr="00637EF3" w:rsidRDefault="00EA06B2" w:rsidP="0090110F">
            <w:pPr>
              <w:spacing w:after="0" w:line="240" w:lineRule="auto"/>
              <w:jc w:val="center"/>
              <w:rPr>
                <w:rFonts w:ascii="Times New Roman" w:hAnsi="Times New Roman" w:cs="Times New Roman"/>
                <w:sz w:val="24"/>
                <w:szCs w:val="24"/>
              </w:rPr>
            </w:pPr>
            <w:r w:rsidRPr="00637EF3">
              <w:rPr>
                <w:rFonts w:ascii="Times New Roman" w:hAnsi="Times New Roman" w:cs="Times New Roman"/>
                <w:sz w:val="24"/>
                <w:szCs w:val="24"/>
              </w:rPr>
              <w:t>Показатель</w:t>
            </w:r>
          </w:p>
        </w:tc>
        <w:tc>
          <w:tcPr>
            <w:tcW w:w="1842" w:type="dxa"/>
            <w:vAlign w:val="center"/>
          </w:tcPr>
          <w:p w:rsidR="00EA06B2" w:rsidRPr="00637EF3" w:rsidRDefault="00EA06B2" w:rsidP="0090110F">
            <w:pPr>
              <w:spacing w:after="0" w:line="240" w:lineRule="auto"/>
              <w:jc w:val="center"/>
              <w:rPr>
                <w:rFonts w:ascii="Times New Roman" w:hAnsi="Times New Roman" w:cs="Times New Roman"/>
                <w:sz w:val="24"/>
                <w:szCs w:val="24"/>
              </w:rPr>
            </w:pPr>
            <w:r w:rsidRPr="00637EF3">
              <w:rPr>
                <w:rFonts w:ascii="Times New Roman" w:hAnsi="Times New Roman" w:cs="Times New Roman"/>
                <w:sz w:val="24"/>
                <w:szCs w:val="24"/>
              </w:rPr>
              <w:t>Рынок А</w:t>
            </w:r>
          </w:p>
        </w:tc>
        <w:tc>
          <w:tcPr>
            <w:tcW w:w="1985" w:type="dxa"/>
            <w:vAlign w:val="center"/>
          </w:tcPr>
          <w:p w:rsidR="00EA06B2" w:rsidRPr="00637EF3" w:rsidRDefault="00EA06B2" w:rsidP="0090110F">
            <w:pPr>
              <w:spacing w:after="0" w:line="240" w:lineRule="auto"/>
              <w:jc w:val="center"/>
              <w:rPr>
                <w:rFonts w:ascii="Times New Roman" w:hAnsi="Times New Roman" w:cs="Times New Roman"/>
                <w:sz w:val="24"/>
                <w:szCs w:val="24"/>
              </w:rPr>
            </w:pPr>
            <w:r w:rsidRPr="00637EF3">
              <w:rPr>
                <w:rFonts w:ascii="Times New Roman" w:hAnsi="Times New Roman" w:cs="Times New Roman"/>
                <w:sz w:val="24"/>
                <w:szCs w:val="24"/>
              </w:rPr>
              <w:t>Рынок В</w:t>
            </w:r>
          </w:p>
        </w:tc>
        <w:tc>
          <w:tcPr>
            <w:tcW w:w="3544" w:type="dxa"/>
            <w:vAlign w:val="center"/>
          </w:tcPr>
          <w:p w:rsidR="00EA06B2" w:rsidRPr="00637EF3" w:rsidRDefault="00EA06B2" w:rsidP="0090110F">
            <w:pPr>
              <w:spacing w:after="0" w:line="240" w:lineRule="auto"/>
              <w:jc w:val="center"/>
              <w:rPr>
                <w:rFonts w:ascii="Times New Roman" w:hAnsi="Times New Roman" w:cs="Times New Roman"/>
                <w:sz w:val="24"/>
                <w:szCs w:val="24"/>
              </w:rPr>
            </w:pPr>
            <w:r w:rsidRPr="00637EF3">
              <w:rPr>
                <w:rFonts w:ascii="Times New Roman" w:hAnsi="Times New Roman" w:cs="Times New Roman"/>
                <w:sz w:val="24"/>
                <w:szCs w:val="24"/>
              </w:rPr>
              <w:t>Рынок С</w:t>
            </w:r>
          </w:p>
        </w:tc>
      </w:tr>
      <w:tr w:rsidR="00EA06B2" w:rsidRPr="00637EF3">
        <w:tc>
          <w:tcPr>
            <w:tcW w:w="1668" w:type="dxa"/>
            <w:vAlign w:val="center"/>
          </w:tcPr>
          <w:p w:rsidR="00EA06B2" w:rsidRPr="00637EF3" w:rsidRDefault="00EA06B2" w:rsidP="0090110F">
            <w:pPr>
              <w:spacing w:after="0" w:line="240" w:lineRule="auto"/>
              <w:jc w:val="center"/>
              <w:rPr>
                <w:rFonts w:ascii="Times New Roman" w:hAnsi="Times New Roman" w:cs="Times New Roman"/>
                <w:sz w:val="24"/>
                <w:szCs w:val="24"/>
                <w:vertAlign w:val="subscript"/>
              </w:rPr>
            </w:pPr>
            <w:r w:rsidRPr="00637EF3">
              <w:rPr>
                <w:rFonts w:ascii="Times New Roman" w:hAnsi="Times New Roman" w:cs="Times New Roman"/>
                <w:sz w:val="24"/>
                <w:szCs w:val="24"/>
              </w:rPr>
              <w:t>Р</w:t>
            </w:r>
            <w:r w:rsidRPr="00637EF3">
              <w:rPr>
                <w:rFonts w:ascii="Times New Roman" w:hAnsi="Times New Roman" w:cs="Times New Roman"/>
                <w:sz w:val="24"/>
                <w:szCs w:val="24"/>
                <w:vertAlign w:val="subscript"/>
              </w:rPr>
              <w:t>0</w:t>
            </w:r>
          </w:p>
        </w:tc>
        <w:tc>
          <w:tcPr>
            <w:tcW w:w="1842" w:type="dxa"/>
            <w:vAlign w:val="center"/>
          </w:tcPr>
          <w:p w:rsidR="00EA06B2" w:rsidRPr="00637EF3" w:rsidRDefault="00EA06B2" w:rsidP="0090110F">
            <w:pPr>
              <w:spacing w:after="0" w:line="240" w:lineRule="auto"/>
              <w:jc w:val="center"/>
              <w:rPr>
                <w:rFonts w:ascii="Times New Roman" w:hAnsi="Times New Roman" w:cs="Times New Roman"/>
                <w:sz w:val="24"/>
                <w:szCs w:val="24"/>
              </w:rPr>
            </w:pPr>
            <w:r w:rsidRPr="00637EF3">
              <w:rPr>
                <w:rFonts w:ascii="Times New Roman" w:hAnsi="Times New Roman" w:cs="Times New Roman"/>
                <w:sz w:val="24"/>
                <w:szCs w:val="24"/>
              </w:rPr>
              <w:t>400 ден. ед.</w:t>
            </w:r>
          </w:p>
        </w:tc>
        <w:tc>
          <w:tcPr>
            <w:tcW w:w="1985" w:type="dxa"/>
            <w:vAlign w:val="center"/>
          </w:tcPr>
          <w:p w:rsidR="00EA06B2" w:rsidRPr="00637EF3" w:rsidRDefault="00EA06B2" w:rsidP="0090110F">
            <w:pPr>
              <w:spacing w:after="0" w:line="240" w:lineRule="auto"/>
              <w:jc w:val="center"/>
              <w:rPr>
                <w:rFonts w:ascii="Times New Roman" w:hAnsi="Times New Roman" w:cs="Times New Roman"/>
                <w:sz w:val="24"/>
                <w:szCs w:val="24"/>
              </w:rPr>
            </w:pPr>
          </w:p>
        </w:tc>
        <w:tc>
          <w:tcPr>
            <w:tcW w:w="3544" w:type="dxa"/>
            <w:vAlign w:val="center"/>
          </w:tcPr>
          <w:p w:rsidR="00EA06B2" w:rsidRPr="00637EF3" w:rsidRDefault="00EA06B2" w:rsidP="0090110F">
            <w:pPr>
              <w:spacing w:after="0" w:line="240" w:lineRule="auto"/>
              <w:jc w:val="center"/>
              <w:rPr>
                <w:rFonts w:ascii="Times New Roman" w:hAnsi="Times New Roman" w:cs="Times New Roman"/>
                <w:sz w:val="24"/>
                <w:szCs w:val="24"/>
              </w:rPr>
            </w:pPr>
            <w:r w:rsidRPr="00637EF3">
              <w:rPr>
                <w:rFonts w:ascii="Times New Roman" w:hAnsi="Times New Roman" w:cs="Times New Roman"/>
                <w:sz w:val="24"/>
                <w:szCs w:val="24"/>
              </w:rPr>
              <w:t>25 ден. ед. за товар Х</w:t>
            </w:r>
          </w:p>
        </w:tc>
      </w:tr>
      <w:tr w:rsidR="00EA06B2" w:rsidRPr="00637EF3">
        <w:tc>
          <w:tcPr>
            <w:tcW w:w="1668" w:type="dxa"/>
            <w:vAlign w:val="center"/>
          </w:tcPr>
          <w:p w:rsidR="00EA06B2" w:rsidRPr="00637EF3" w:rsidRDefault="00EA06B2" w:rsidP="0090110F">
            <w:pPr>
              <w:spacing w:after="0" w:line="240" w:lineRule="auto"/>
              <w:jc w:val="center"/>
              <w:rPr>
                <w:rFonts w:ascii="Times New Roman" w:hAnsi="Times New Roman" w:cs="Times New Roman"/>
                <w:sz w:val="24"/>
                <w:szCs w:val="24"/>
                <w:vertAlign w:val="subscript"/>
              </w:rPr>
            </w:pPr>
            <w:r w:rsidRPr="00637EF3">
              <w:rPr>
                <w:rFonts w:ascii="Times New Roman" w:hAnsi="Times New Roman" w:cs="Times New Roman"/>
                <w:sz w:val="24"/>
                <w:szCs w:val="24"/>
                <w:lang w:val="en-US"/>
              </w:rPr>
              <w:t>Q</w:t>
            </w:r>
            <w:r w:rsidRPr="00637EF3">
              <w:rPr>
                <w:rFonts w:ascii="Times New Roman" w:hAnsi="Times New Roman" w:cs="Times New Roman"/>
                <w:sz w:val="24"/>
                <w:szCs w:val="24"/>
                <w:vertAlign w:val="subscript"/>
              </w:rPr>
              <w:t>0</w:t>
            </w:r>
          </w:p>
        </w:tc>
        <w:tc>
          <w:tcPr>
            <w:tcW w:w="1842" w:type="dxa"/>
            <w:vAlign w:val="center"/>
          </w:tcPr>
          <w:p w:rsidR="00EA06B2" w:rsidRPr="00637EF3" w:rsidRDefault="00EA06B2" w:rsidP="0090110F">
            <w:pPr>
              <w:spacing w:after="0" w:line="240" w:lineRule="auto"/>
              <w:jc w:val="center"/>
              <w:rPr>
                <w:rFonts w:ascii="Times New Roman" w:hAnsi="Times New Roman" w:cs="Times New Roman"/>
                <w:sz w:val="24"/>
                <w:szCs w:val="24"/>
              </w:rPr>
            </w:pPr>
            <w:r w:rsidRPr="00637EF3">
              <w:rPr>
                <w:rFonts w:ascii="Times New Roman" w:hAnsi="Times New Roman" w:cs="Times New Roman"/>
                <w:sz w:val="24"/>
                <w:szCs w:val="24"/>
              </w:rPr>
              <w:t>600 тыс. шт.</w:t>
            </w:r>
          </w:p>
        </w:tc>
        <w:tc>
          <w:tcPr>
            <w:tcW w:w="1985" w:type="dxa"/>
            <w:vAlign w:val="center"/>
          </w:tcPr>
          <w:p w:rsidR="00EA06B2" w:rsidRPr="00637EF3" w:rsidRDefault="00EA06B2" w:rsidP="0090110F">
            <w:pPr>
              <w:spacing w:after="0" w:line="240" w:lineRule="auto"/>
              <w:jc w:val="center"/>
              <w:rPr>
                <w:rFonts w:ascii="Times New Roman" w:hAnsi="Times New Roman" w:cs="Times New Roman"/>
                <w:sz w:val="24"/>
                <w:szCs w:val="24"/>
              </w:rPr>
            </w:pPr>
            <w:r w:rsidRPr="00637EF3">
              <w:rPr>
                <w:rFonts w:ascii="Times New Roman" w:hAnsi="Times New Roman" w:cs="Times New Roman"/>
                <w:sz w:val="24"/>
                <w:szCs w:val="24"/>
              </w:rPr>
              <w:t>16 шт.</w:t>
            </w:r>
          </w:p>
        </w:tc>
        <w:tc>
          <w:tcPr>
            <w:tcW w:w="3544" w:type="dxa"/>
            <w:vAlign w:val="center"/>
          </w:tcPr>
          <w:p w:rsidR="00EA06B2" w:rsidRPr="00637EF3" w:rsidRDefault="00EA06B2" w:rsidP="0090110F">
            <w:pPr>
              <w:spacing w:after="0" w:line="240" w:lineRule="auto"/>
              <w:jc w:val="center"/>
              <w:rPr>
                <w:rFonts w:ascii="Times New Roman" w:hAnsi="Times New Roman" w:cs="Times New Roman"/>
                <w:sz w:val="24"/>
                <w:szCs w:val="24"/>
              </w:rPr>
            </w:pPr>
            <w:r w:rsidRPr="00637EF3">
              <w:rPr>
                <w:rFonts w:ascii="Times New Roman" w:hAnsi="Times New Roman" w:cs="Times New Roman"/>
                <w:sz w:val="24"/>
                <w:szCs w:val="24"/>
              </w:rPr>
              <w:t xml:space="preserve">160 шт. товара </w:t>
            </w:r>
            <w:r w:rsidRPr="00637EF3">
              <w:rPr>
                <w:rFonts w:ascii="Times New Roman" w:hAnsi="Times New Roman" w:cs="Times New Roman"/>
                <w:sz w:val="24"/>
                <w:szCs w:val="24"/>
                <w:lang w:val="en-US"/>
              </w:rPr>
              <w:t>Z</w:t>
            </w:r>
          </w:p>
        </w:tc>
      </w:tr>
      <w:tr w:rsidR="00EA06B2" w:rsidRPr="00637EF3">
        <w:tc>
          <w:tcPr>
            <w:tcW w:w="1668" w:type="dxa"/>
            <w:vAlign w:val="center"/>
          </w:tcPr>
          <w:p w:rsidR="00EA06B2" w:rsidRPr="00637EF3" w:rsidRDefault="00EA06B2" w:rsidP="0090110F">
            <w:pPr>
              <w:spacing w:after="0" w:line="240" w:lineRule="auto"/>
              <w:jc w:val="center"/>
              <w:rPr>
                <w:rFonts w:ascii="Times New Roman" w:hAnsi="Times New Roman" w:cs="Times New Roman"/>
                <w:sz w:val="24"/>
                <w:szCs w:val="24"/>
                <w:vertAlign w:val="subscript"/>
              </w:rPr>
            </w:pPr>
            <w:r w:rsidRPr="00637EF3">
              <w:rPr>
                <w:rFonts w:ascii="Times New Roman" w:hAnsi="Times New Roman" w:cs="Times New Roman"/>
                <w:sz w:val="24"/>
                <w:szCs w:val="24"/>
                <w:lang w:val="en-US"/>
              </w:rPr>
              <w:t>P</w:t>
            </w:r>
            <w:r w:rsidRPr="00637EF3">
              <w:rPr>
                <w:rFonts w:ascii="Times New Roman" w:hAnsi="Times New Roman" w:cs="Times New Roman"/>
                <w:sz w:val="24"/>
                <w:szCs w:val="24"/>
                <w:vertAlign w:val="subscript"/>
              </w:rPr>
              <w:t>1</w:t>
            </w:r>
          </w:p>
        </w:tc>
        <w:tc>
          <w:tcPr>
            <w:tcW w:w="1842" w:type="dxa"/>
            <w:vAlign w:val="center"/>
          </w:tcPr>
          <w:p w:rsidR="00EA06B2" w:rsidRPr="00637EF3" w:rsidRDefault="00EA06B2" w:rsidP="0090110F">
            <w:pPr>
              <w:spacing w:after="0" w:line="240" w:lineRule="auto"/>
              <w:jc w:val="center"/>
              <w:rPr>
                <w:rFonts w:ascii="Times New Roman" w:hAnsi="Times New Roman" w:cs="Times New Roman"/>
                <w:sz w:val="24"/>
                <w:szCs w:val="24"/>
              </w:rPr>
            </w:pPr>
            <w:r w:rsidRPr="00637EF3">
              <w:rPr>
                <w:rFonts w:ascii="Times New Roman" w:hAnsi="Times New Roman" w:cs="Times New Roman"/>
                <w:sz w:val="24"/>
                <w:szCs w:val="24"/>
              </w:rPr>
              <w:t>800 ден. ед.</w:t>
            </w:r>
          </w:p>
        </w:tc>
        <w:tc>
          <w:tcPr>
            <w:tcW w:w="1985" w:type="dxa"/>
            <w:vAlign w:val="center"/>
          </w:tcPr>
          <w:p w:rsidR="00EA06B2" w:rsidRPr="00637EF3" w:rsidRDefault="00EA06B2" w:rsidP="0090110F">
            <w:pPr>
              <w:spacing w:after="0" w:line="240" w:lineRule="auto"/>
              <w:jc w:val="center"/>
              <w:rPr>
                <w:rFonts w:ascii="Times New Roman" w:hAnsi="Times New Roman" w:cs="Times New Roman"/>
                <w:sz w:val="24"/>
                <w:szCs w:val="24"/>
              </w:rPr>
            </w:pPr>
          </w:p>
        </w:tc>
        <w:tc>
          <w:tcPr>
            <w:tcW w:w="3544" w:type="dxa"/>
            <w:vAlign w:val="center"/>
          </w:tcPr>
          <w:p w:rsidR="00EA06B2" w:rsidRPr="00637EF3" w:rsidRDefault="00EA06B2" w:rsidP="0090110F">
            <w:pPr>
              <w:spacing w:after="0" w:line="240" w:lineRule="auto"/>
              <w:jc w:val="center"/>
              <w:rPr>
                <w:rFonts w:ascii="Times New Roman" w:hAnsi="Times New Roman" w:cs="Times New Roman"/>
                <w:sz w:val="24"/>
                <w:szCs w:val="24"/>
              </w:rPr>
            </w:pPr>
            <w:r w:rsidRPr="00637EF3">
              <w:rPr>
                <w:rFonts w:ascii="Times New Roman" w:hAnsi="Times New Roman" w:cs="Times New Roman"/>
                <w:sz w:val="24"/>
                <w:szCs w:val="24"/>
              </w:rPr>
              <w:t>35 ден. ед. за 1 шт. товара Х</w:t>
            </w:r>
          </w:p>
        </w:tc>
      </w:tr>
      <w:tr w:rsidR="00EA06B2" w:rsidRPr="00637EF3">
        <w:tc>
          <w:tcPr>
            <w:tcW w:w="1668" w:type="dxa"/>
            <w:vAlign w:val="center"/>
          </w:tcPr>
          <w:p w:rsidR="00EA06B2" w:rsidRPr="00637EF3" w:rsidRDefault="00EA06B2" w:rsidP="0090110F">
            <w:pPr>
              <w:spacing w:after="0" w:line="240" w:lineRule="auto"/>
              <w:jc w:val="center"/>
              <w:rPr>
                <w:rFonts w:ascii="Times New Roman" w:hAnsi="Times New Roman" w:cs="Times New Roman"/>
                <w:sz w:val="24"/>
                <w:szCs w:val="24"/>
                <w:vertAlign w:val="subscript"/>
              </w:rPr>
            </w:pPr>
            <w:r w:rsidRPr="00637EF3">
              <w:rPr>
                <w:rFonts w:ascii="Times New Roman" w:hAnsi="Times New Roman" w:cs="Times New Roman"/>
                <w:sz w:val="24"/>
                <w:szCs w:val="24"/>
                <w:lang w:val="en-US"/>
              </w:rPr>
              <w:t>Q</w:t>
            </w:r>
            <w:r w:rsidRPr="00637EF3">
              <w:rPr>
                <w:rFonts w:ascii="Times New Roman" w:hAnsi="Times New Roman" w:cs="Times New Roman"/>
                <w:sz w:val="24"/>
                <w:szCs w:val="24"/>
                <w:vertAlign w:val="subscript"/>
              </w:rPr>
              <w:t>1</w:t>
            </w:r>
          </w:p>
        </w:tc>
        <w:tc>
          <w:tcPr>
            <w:tcW w:w="1842" w:type="dxa"/>
            <w:vAlign w:val="center"/>
          </w:tcPr>
          <w:p w:rsidR="00EA06B2" w:rsidRPr="00637EF3" w:rsidRDefault="00EA06B2" w:rsidP="0090110F">
            <w:pPr>
              <w:spacing w:after="0" w:line="240" w:lineRule="auto"/>
              <w:jc w:val="center"/>
              <w:rPr>
                <w:rFonts w:ascii="Times New Roman" w:hAnsi="Times New Roman" w:cs="Times New Roman"/>
                <w:sz w:val="24"/>
                <w:szCs w:val="24"/>
              </w:rPr>
            </w:pPr>
            <w:r w:rsidRPr="00637EF3">
              <w:rPr>
                <w:rFonts w:ascii="Times New Roman" w:hAnsi="Times New Roman" w:cs="Times New Roman"/>
                <w:sz w:val="24"/>
                <w:szCs w:val="24"/>
              </w:rPr>
              <w:t>1800 тыс. шт.</w:t>
            </w:r>
          </w:p>
        </w:tc>
        <w:tc>
          <w:tcPr>
            <w:tcW w:w="1985" w:type="dxa"/>
            <w:vAlign w:val="center"/>
          </w:tcPr>
          <w:p w:rsidR="00EA06B2" w:rsidRPr="00637EF3" w:rsidRDefault="00EA06B2" w:rsidP="0090110F">
            <w:pPr>
              <w:spacing w:after="0" w:line="240" w:lineRule="auto"/>
              <w:jc w:val="center"/>
              <w:rPr>
                <w:rFonts w:ascii="Times New Roman" w:hAnsi="Times New Roman" w:cs="Times New Roman"/>
                <w:sz w:val="24"/>
                <w:szCs w:val="24"/>
              </w:rPr>
            </w:pPr>
            <w:r w:rsidRPr="00637EF3">
              <w:rPr>
                <w:rFonts w:ascii="Times New Roman" w:hAnsi="Times New Roman" w:cs="Times New Roman"/>
                <w:sz w:val="24"/>
                <w:szCs w:val="24"/>
              </w:rPr>
              <w:t>40 шт.</w:t>
            </w:r>
          </w:p>
        </w:tc>
        <w:tc>
          <w:tcPr>
            <w:tcW w:w="3544" w:type="dxa"/>
            <w:vAlign w:val="center"/>
          </w:tcPr>
          <w:p w:rsidR="00EA06B2" w:rsidRPr="00637EF3" w:rsidRDefault="00EA06B2" w:rsidP="0090110F">
            <w:pPr>
              <w:spacing w:after="0" w:line="240" w:lineRule="auto"/>
              <w:jc w:val="center"/>
              <w:rPr>
                <w:rFonts w:ascii="Times New Roman" w:hAnsi="Times New Roman" w:cs="Times New Roman"/>
                <w:sz w:val="24"/>
                <w:szCs w:val="24"/>
                <w:lang w:val="en-US"/>
              </w:rPr>
            </w:pPr>
            <w:r w:rsidRPr="00637EF3">
              <w:rPr>
                <w:rFonts w:ascii="Times New Roman" w:hAnsi="Times New Roman" w:cs="Times New Roman"/>
                <w:sz w:val="24"/>
                <w:szCs w:val="24"/>
              </w:rPr>
              <w:t xml:space="preserve">224 шт. товара </w:t>
            </w:r>
            <w:r w:rsidRPr="00637EF3">
              <w:rPr>
                <w:rFonts w:ascii="Times New Roman" w:hAnsi="Times New Roman" w:cs="Times New Roman"/>
                <w:sz w:val="24"/>
                <w:szCs w:val="24"/>
                <w:lang w:val="en-US"/>
              </w:rPr>
              <w:t>Z</w:t>
            </w:r>
          </w:p>
        </w:tc>
      </w:tr>
      <w:tr w:rsidR="00EA06B2" w:rsidRPr="00637EF3">
        <w:tc>
          <w:tcPr>
            <w:tcW w:w="1668" w:type="dxa"/>
            <w:vAlign w:val="center"/>
          </w:tcPr>
          <w:p w:rsidR="00EA06B2" w:rsidRPr="00637EF3" w:rsidRDefault="00EA06B2" w:rsidP="0090110F">
            <w:pPr>
              <w:spacing w:after="0" w:line="240" w:lineRule="auto"/>
              <w:jc w:val="center"/>
              <w:rPr>
                <w:rFonts w:ascii="Times New Roman" w:hAnsi="Times New Roman" w:cs="Times New Roman"/>
                <w:sz w:val="24"/>
                <w:szCs w:val="24"/>
                <w:vertAlign w:val="subscript"/>
              </w:rPr>
            </w:pPr>
            <w:r w:rsidRPr="00637EF3">
              <w:rPr>
                <w:rFonts w:ascii="Times New Roman" w:hAnsi="Times New Roman" w:cs="Times New Roman"/>
                <w:sz w:val="24"/>
                <w:szCs w:val="24"/>
                <w:lang w:val="en-US"/>
              </w:rPr>
              <w:t>Y</w:t>
            </w:r>
            <w:r w:rsidRPr="00637EF3">
              <w:rPr>
                <w:rFonts w:ascii="Times New Roman" w:hAnsi="Times New Roman" w:cs="Times New Roman"/>
                <w:sz w:val="24"/>
                <w:szCs w:val="24"/>
                <w:vertAlign w:val="subscript"/>
              </w:rPr>
              <w:t>0</w:t>
            </w:r>
          </w:p>
        </w:tc>
        <w:tc>
          <w:tcPr>
            <w:tcW w:w="1842" w:type="dxa"/>
            <w:vAlign w:val="center"/>
          </w:tcPr>
          <w:p w:rsidR="00EA06B2" w:rsidRPr="00637EF3" w:rsidRDefault="00EA06B2" w:rsidP="0090110F">
            <w:pPr>
              <w:spacing w:after="0" w:line="240" w:lineRule="auto"/>
              <w:jc w:val="center"/>
              <w:rPr>
                <w:rFonts w:ascii="Times New Roman" w:hAnsi="Times New Roman" w:cs="Times New Roman"/>
                <w:sz w:val="24"/>
                <w:szCs w:val="24"/>
              </w:rPr>
            </w:pPr>
          </w:p>
        </w:tc>
        <w:tc>
          <w:tcPr>
            <w:tcW w:w="1985" w:type="dxa"/>
            <w:vAlign w:val="center"/>
          </w:tcPr>
          <w:p w:rsidR="00EA06B2" w:rsidRPr="00637EF3" w:rsidRDefault="00EA06B2" w:rsidP="0090110F">
            <w:pPr>
              <w:spacing w:after="0" w:line="240" w:lineRule="auto"/>
              <w:jc w:val="center"/>
              <w:rPr>
                <w:rFonts w:ascii="Times New Roman" w:hAnsi="Times New Roman" w:cs="Times New Roman"/>
                <w:sz w:val="24"/>
                <w:szCs w:val="24"/>
              </w:rPr>
            </w:pPr>
            <w:r w:rsidRPr="00637EF3">
              <w:rPr>
                <w:rFonts w:ascii="Times New Roman" w:hAnsi="Times New Roman" w:cs="Times New Roman"/>
                <w:sz w:val="24"/>
                <w:szCs w:val="24"/>
              </w:rPr>
              <w:t>20 000 ден. ед.</w:t>
            </w:r>
          </w:p>
        </w:tc>
        <w:tc>
          <w:tcPr>
            <w:tcW w:w="3544" w:type="dxa"/>
            <w:vAlign w:val="center"/>
          </w:tcPr>
          <w:p w:rsidR="00EA06B2" w:rsidRPr="00637EF3" w:rsidRDefault="00EA06B2" w:rsidP="0090110F">
            <w:pPr>
              <w:spacing w:after="0" w:line="240" w:lineRule="auto"/>
              <w:jc w:val="center"/>
              <w:rPr>
                <w:rFonts w:ascii="Times New Roman" w:hAnsi="Times New Roman" w:cs="Times New Roman"/>
                <w:sz w:val="24"/>
                <w:szCs w:val="24"/>
              </w:rPr>
            </w:pPr>
          </w:p>
        </w:tc>
      </w:tr>
      <w:tr w:rsidR="00EA06B2" w:rsidRPr="00637EF3">
        <w:tc>
          <w:tcPr>
            <w:tcW w:w="1668" w:type="dxa"/>
            <w:vAlign w:val="center"/>
          </w:tcPr>
          <w:p w:rsidR="00EA06B2" w:rsidRPr="00637EF3" w:rsidRDefault="00EA06B2" w:rsidP="0090110F">
            <w:pPr>
              <w:spacing w:after="0" w:line="240" w:lineRule="auto"/>
              <w:jc w:val="center"/>
              <w:rPr>
                <w:rFonts w:ascii="Times New Roman" w:hAnsi="Times New Roman" w:cs="Times New Roman"/>
                <w:sz w:val="24"/>
                <w:szCs w:val="24"/>
                <w:vertAlign w:val="subscript"/>
              </w:rPr>
            </w:pPr>
            <w:r w:rsidRPr="00637EF3">
              <w:rPr>
                <w:rFonts w:ascii="Times New Roman" w:hAnsi="Times New Roman" w:cs="Times New Roman"/>
                <w:sz w:val="24"/>
                <w:szCs w:val="24"/>
                <w:lang w:val="en-US"/>
              </w:rPr>
              <w:t>Y</w:t>
            </w:r>
            <w:r w:rsidRPr="00637EF3">
              <w:rPr>
                <w:rFonts w:ascii="Times New Roman" w:hAnsi="Times New Roman" w:cs="Times New Roman"/>
                <w:sz w:val="24"/>
                <w:szCs w:val="24"/>
                <w:vertAlign w:val="subscript"/>
              </w:rPr>
              <w:t>1</w:t>
            </w:r>
          </w:p>
        </w:tc>
        <w:tc>
          <w:tcPr>
            <w:tcW w:w="1842" w:type="dxa"/>
            <w:vAlign w:val="center"/>
          </w:tcPr>
          <w:p w:rsidR="00EA06B2" w:rsidRPr="00637EF3" w:rsidRDefault="00EA06B2" w:rsidP="0090110F">
            <w:pPr>
              <w:spacing w:after="0" w:line="240" w:lineRule="auto"/>
              <w:jc w:val="center"/>
              <w:rPr>
                <w:rFonts w:ascii="Times New Roman" w:hAnsi="Times New Roman" w:cs="Times New Roman"/>
                <w:sz w:val="24"/>
                <w:szCs w:val="24"/>
              </w:rPr>
            </w:pPr>
          </w:p>
        </w:tc>
        <w:tc>
          <w:tcPr>
            <w:tcW w:w="1985" w:type="dxa"/>
            <w:vAlign w:val="center"/>
          </w:tcPr>
          <w:p w:rsidR="00EA06B2" w:rsidRPr="00637EF3" w:rsidRDefault="00EA06B2" w:rsidP="0090110F">
            <w:pPr>
              <w:spacing w:after="0" w:line="240" w:lineRule="auto"/>
              <w:jc w:val="center"/>
              <w:rPr>
                <w:rFonts w:ascii="Times New Roman" w:hAnsi="Times New Roman" w:cs="Times New Roman"/>
                <w:sz w:val="24"/>
                <w:szCs w:val="24"/>
              </w:rPr>
            </w:pPr>
            <w:r w:rsidRPr="00637EF3">
              <w:rPr>
                <w:rFonts w:ascii="Times New Roman" w:hAnsi="Times New Roman" w:cs="Times New Roman"/>
                <w:sz w:val="24"/>
                <w:szCs w:val="24"/>
              </w:rPr>
              <w:t>40 000 ден. ед.</w:t>
            </w:r>
          </w:p>
        </w:tc>
        <w:tc>
          <w:tcPr>
            <w:tcW w:w="3544" w:type="dxa"/>
            <w:vAlign w:val="center"/>
          </w:tcPr>
          <w:p w:rsidR="00EA06B2" w:rsidRPr="00637EF3" w:rsidRDefault="00EA06B2" w:rsidP="0090110F">
            <w:pPr>
              <w:spacing w:after="0" w:line="240" w:lineRule="auto"/>
              <w:jc w:val="center"/>
              <w:rPr>
                <w:rFonts w:ascii="Times New Roman" w:hAnsi="Times New Roman" w:cs="Times New Roman"/>
                <w:sz w:val="24"/>
                <w:szCs w:val="24"/>
              </w:rPr>
            </w:pPr>
          </w:p>
        </w:tc>
      </w:tr>
    </w:tbl>
    <w:p w:rsidR="00EA06B2" w:rsidRPr="0090110F" w:rsidRDefault="00EA06B2" w:rsidP="0090110F">
      <w:pPr>
        <w:spacing w:after="0" w:line="240" w:lineRule="auto"/>
        <w:rPr>
          <w:rFonts w:ascii="Times New Roman" w:hAnsi="Times New Roman" w:cs="Times New Roman"/>
          <w:sz w:val="24"/>
          <w:szCs w:val="24"/>
          <w:lang w:val="en-US"/>
        </w:rPr>
      </w:pPr>
    </w:p>
    <w:p w:rsidR="00EA06B2" w:rsidRPr="0090110F" w:rsidRDefault="00EA06B2" w:rsidP="0090110F">
      <w:pPr>
        <w:spacing w:after="0" w:line="240" w:lineRule="auto"/>
        <w:ind w:firstLine="709"/>
        <w:rPr>
          <w:rFonts w:ascii="Times New Roman" w:hAnsi="Times New Roman" w:cs="Times New Roman"/>
          <w:sz w:val="24"/>
          <w:szCs w:val="24"/>
        </w:rPr>
      </w:pPr>
      <w:r w:rsidRPr="0090110F">
        <w:rPr>
          <w:rFonts w:ascii="Times New Roman" w:hAnsi="Times New Roman" w:cs="Times New Roman"/>
          <w:sz w:val="24"/>
          <w:szCs w:val="24"/>
          <w:lang w:val="en-US"/>
        </w:rPr>
        <w:t>P</w:t>
      </w:r>
      <w:r w:rsidRPr="0090110F">
        <w:rPr>
          <w:rFonts w:ascii="Times New Roman" w:hAnsi="Times New Roman" w:cs="Times New Roman"/>
          <w:sz w:val="24"/>
          <w:szCs w:val="24"/>
          <w:vertAlign w:val="subscript"/>
        </w:rPr>
        <w:t xml:space="preserve">0  </w:t>
      </w:r>
      <w:r w:rsidRPr="0090110F">
        <w:rPr>
          <w:rFonts w:ascii="Times New Roman" w:hAnsi="Times New Roman" w:cs="Times New Roman"/>
          <w:sz w:val="24"/>
          <w:szCs w:val="24"/>
        </w:rPr>
        <w:t xml:space="preserve">и  </w:t>
      </w:r>
      <w:r w:rsidRPr="0090110F">
        <w:rPr>
          <w:rFonts w:ascii="Times New Roman" w:hAnsi="Times New Roman" w:cs="Times New Roman"/>
          <w:sz w:val="24"/>
          <w:szCs w:val="24"/>
          <w:lang w:val="en-US"/>
        </w:rPr>
        <w:t>P</w:t>
      </w:r>
      <w:r w:rsidRPr="0090110F">
        <w:rPr>
          <w:rFonts w:ascii="Times New Roman" w:hAnsi="Times New Roman" w:cs="Times New Roman"/>
          <w:sz w:val="24"/>
          <w:szCs w:val="24"/>
          <w:vertAlign w:val="subscript"/>
        </w:rPr>
        <w:t xml:space="preserve">1 </w:t>
      </w:r>
      <w:r w:rsidRPr="0090110F">
        <w:rPr>
          <w:rFonts w:ascii="Times New Roman" w:hAnsi="Times New Roman" w:cs="Times New Roman"/>
          <w:sz w:val="24"/>
          <w:szCs w:val="24"/>
        </w:rPr>
        <w:t>– прежняя и новая цены товаров;</w:t>
      </w:r>
    </w:p>
    <w:p w:rsidR="00EA06B2" w:rsidRPr="0090110F" w:rsidRDefault="00EA06B2" w:rsidP="0090110F">
      <w:pPr>
        <w:spacing w:after="0" w:line="240" w:lineRule="auto"/>
        <w:ind w:firstLine="709"/>
        <w:rPr>
          <w:rFonts w:ascii="Times New Roman" w:hAnsi="Times New Roman" w:cs="Times New Roman"/>
          <w:sz w:val="24"/>
          <w:szCs w:val="24"/>
        </w:rPr>
      </w:pPr>
      <w:r w:rsidRPr="0090110F">
        <w:rPr>
          <w:rFonts w:ascii="Times New Roman" w:hAnsi="Times New Roman" w:cs="Times New Roman"/>
          <w:sz w:val="24"/>
          <w:szCs w:val="24"/>
          <w:lang w:val="en-US"/>
        </w:rPr>
        <w:t>Q</w:t>
      </w:r>
      <w:r w:rsidRPr="0090110F">
        <w:rPr>
          <w:rFonts w:ascii="Times New Roman" w:hAnsi="Times New Roman" w:cs="Times New Roman"/>
          <w:sz w:val="24"/>
          <w:szCs w:val="24"/>
          <w:vertAlign w:val="subscript"/>
        </w:rPr>
        <w:t xml:space="preserve">0 </w:t>
      </w:r>
      <w:r w:rsidRPr="0090110F">
        <w:rPr>
          <w:rFonts w:ascii="Times New Roman" w:hAnsi="Times New Roman" w:cs="Times New Roman"/>
          <w:sz w:val="24"/>
          <w:szCs w:val="24"/>
        </w:rPr>
        <w:t xml:space="preserve"> и  </w:t>
      </w:r>
      <w:r w:rsidRPr="0090110F">
        <w:rPr>
          <w:rFonts w:ascii="Times New Roman" w:hAnsi="Times New Roman" w:cs="Times New Roman"/>
          <w:sz w:val="24"/>
          <w:szCs w:val="24"/>
          <w:lang w:val="en-US"/>
        </w:rPr>
        <w:t>Q</w:t>
      </w:r>
      <w:r w:rsidRPr="0090110F">
        <w:rPr>
          <w:rFonts w:ascii="Times New Roman" w:hAnsi="Times New Roman" w:cs="Times New Roman"/>
          <w:sz w:val="24"/>
          <w:szCs w:val="24"/>
          <w:vertAlign w:val="subscript"/>
        </w:rPr>
        <w:t>1</w:t>
      </w:r>
      <w:r w:rsidRPr="0090110F">
        <w:rPr>
          <w:rFonts w:ascii="Times New Roman" w:hAnsi="Times New Roman" w:cs="Times New Roman"/>
          <w:sz w:val="24"/>
          <w:szCs w:val="24"/>
        </w:rPr>
        <w:t xml:space="preserve"> – прежние и новые объёмы покупок;</w:t>
      </w:r>
    </w:p>
    <w:p w:rsidR="00EA06B2" w:rsidRPr="0090110F" w:rsidRDefault="00EA06B2" w:rsidP="0090110F">
      <w:pPr>
        <w:spacing w:after="0" w:line="240" w:lineRule="auto"/>
        <w:ind w:firstLine="709"/>
        <w:rPr>
          <w:rFonts w:ascii="Times New Roman" w:hAnsi="Times New Roman" w:cs="Times New Roman"/>
          <w:sz w:val="24"/>
          <w:szCs w:val="24"/>
        </w:rPr>
      </w:pPr>
      <w:r w:rsidRPr="0090110F">
        <w:rPr>
          <w:rFonts w:ascii="Times New Roman" w:hAnsi="Times New Roman" w:cs="Times New Roman"/>
          <w:sz w:val="24"/>
          <w:szCs w:val="24"/>
          <w:lang w:val="en-US"/>
        </w:rPr>
        <w:t>Y</w:t>
      </w:r>
      <w:r w:rsidRPr="0090110F">
        <w:rPr>
          <w:rFonts w:ascii="Times New Roman" w:hAnsi="Times New Roman" w:cs="Times New Roman"/>
          <w:sz w:val="24"/>
          <w:szCs w:val="24"/>
          <w:vertAlign w:val="subscript"/>
        </w:rPr>
        <w:t>0</w:t>
      </w:r>
      <w:r w:rsidRPr="0090110F">
        <w:rPr>
          <w:rFonts w:ascii="Times New Roman" w:hAnsi="Times New Roman" w:cs="Times New Roman"/>
          <w:sz w:val="24"/>
          <w:szCs w:val="24"/>
        </w:rPr>
        <w:t xml:space="preserve">  и  </w:t>
      </w:r>
      <w:r w:rsidRPr="0090110F">
        <w:rPr>
          <w:rFonts w:ascii="Times New Roman" w:hAnsi="Times New Roman" w:cs="Times New Roman"/>
          <w:sz w:val="24"/>
          <w:szCs w:val="24"/>
          <w:lang w:val="en-US"/>
        </w:rPr>
        <w:t>Y</w:t>
      </w:r>
      <w:r w:rsidRPr="0090110F">
        <w:rPr>
          <w:rFonts w:ascii="Times New Roman" w:hAnsi="Times New Roman" w:cs="Times New Roman"/>
          <w:sz w:val="24"/>
          <w:szCs w:val="24"/>
          <w:vertAlign w:val="subscript"/>
        </w:rPr>
        <w:t>1</w:t>
      </w:r>
      <w:r w:rsidRPr="0090110F">
        <w:rPr>
          <w:rFonts w:ascii="Times New Roman" w:hAnsi="Times New Roman" w:cs="Times New Roman"/>
          <w:sz w:val="24"/>
          <w:szCs w:val="24"/>
        </w:rPr>
        <w:t xml:space="preserve"> – прежние и новые доходы потребителей.</w:t>
      </w:r>
    </w:p>
    <w:p w:rsidR="00EA06B2" w:rsidRPr="0090110F" w:rsidRDefault="00EA06B2" w:rsidP="0090110F">
      <w:pPr>
        <w:spacing w:after="0" w:line="240" w:lineRule="auto"/>
        <w:rPr>
          <w:rFonts w:ascii="Times New Roman" w:hAnsi="Times New Roman" w:cs="Times New Roman"/>
          <w:sz w:val="24"/>
          <w:szCs w:val="24"/>
        </w:rPr>
      </w:pPr>
      <w:r w:rsidRPr="0090110F">
        <w:rPr>
          <w:rFonts w:ascii="Times New Roman" w:hAnsi="Times New Roman" w:cs="Times New Roman"/>
          <w:sz w:val="24"/>
          <w:szCs w:val="24"/>
        </w:rPr>
        <w:t>а) Какой вид эластичности можно установить для товаров, представленных на каждом рынке?</w:t>
      </w:r>
    </w:p>
    <w:p w:rsidR="00EA06B2" w:rsidRPr="0090110F" w:rsidRDefault="00EA06B2" w:rsidP="0090110F">
      <w:pPr>
        <w:spacing w:after="0" w:line="240" w:lineRule="auto"/>
        <w:rPr>
          <w:rFonts w:ascii="Times New Roman" w:hAnsi="Times New Roman" w:cs="Times New Roman"/>
          <w:sz w:val="24"/>
          <w:szCs w:val="24"/>
        </w:rPr>
      </w:pPr>
      <w:r w:rsidRPr="0090110F">
        <w:rPr>
          <w:rFonts w:ascii="Times New Roman" w:hAnsi="Times New Roman" w:cs="Times New Roman"/>
          <w:sz w:val="24"/>
          <w:szCs w:val="24"/>
        </w:rPr>
        <w:t>б) Каковы значения соответствующих коэффициентов эластичности?</w:t>
      </w:r>
    </w:p>
    <w:p w:rsidR="00EA06B2" w:rsidRPr="0090110F" w:rsidRDefault="00EA06B2" w:rsidP="0090110F">
      <w:pPr>
        <w:spacing w:after="0" w:line="240" w:lineRule="auto"/>
        <w:rPr>
          <w:rFonts w:ascii="Times New Roman" w:hAnsi="Times New Roman" w:cs="Times New Roman"/>
          <w:sz w:val="24"/>
          <w:szCs w:val="24"/>
        </w:rPr>
      </w:pPr>
    </w:p>
    <w:p w:rsidR="00EA06B2" w:rsidRPr="0090110F" w:rsidRDefault="00EA06B2" w:rsidP="0090110F">
      <w:pPr>
        <w:spacing w:after="0" w:line="240" w:lineRule="auto"/>
        <w:rPr>
          <w:rFonts w:ascii="Times New Roman" w:hAnsi="Times New Roman" w:cs="Times New Roman"/>
          <w:b/>
          <w:bCs/>
          <w:sz w:val="24"/>
          <w:szCs w:val="24"/>
        </w:rPr>
      </w:pPr>
      <w:r w:rsidRPr="0090110F">
        <w:rPr>
          <w:rFonts w:ascii="Times New Roman" w:hAnsi="Times New Roman" w:cs="Times New Roman"/>
          <w:b/>
          <w:bCs/>
          <w:sz w:val="24"/>
          <w:szCs w:val="24"/>
        </w:rPr>
        <w:t>Задача 20.</w:t>
      </w:r>
    </w:p>
    <w:p w:rsidR="00EA06B2" w:rsidRPr="0090110F" w:rsidRDefault="00EA06B2" w:rsidP="0090110F">
      <w:pPr>
        <w:spacing w:after="0" w:line="240" w:lineRule="auto"/>
        <w:ind w:firstLine="709"/>
        <w:rPr>
          <w:rFonts w:ascii="Times New Roman" w:hAnsi="Times New Roman" w:cs="Times New Roman"/>
          <w:sz w:val="24"/>
          <w:szCs w:val="24"/>
        </w:rPr>
      </w:pPr>
      <w:r w:rsidRPr="0090110F">
        <w:rPr>
          <w:rFonts w:ascii="Times New Roman" w:hAnsi="Times New Roman" w:cs="Times New Roman"/>
          <w:sz w:val="24"/>
          <w:szCs w:val="24"/>
        </w:rPr>
        <w:t>На рынке видеокассет следующая ситуация:</w:t>
      </w:r>
    </w:p>
    <w:p w:rsidR="00EA06B2" w:rsidRPr="0090110F" w:rsidRDefault="00EA06B2" w:rsidP="0090110F">
      <w:pPr>
        <w:spacing w:after="0" w:line="240" w:lineRule="auto"/>
        <w:rPr>
          <w:rFonts w:ascii="Times New Roman" w:hAnsi="Times New Roman" w:cs="Times New Roman"/>
          <w:sz w:val="24"/>
          <w:szCs w:val="24"/>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802"/>
        <w:gridCol w:w="1187"/>
        <w:gridCol w:w="1013"/>
        <w:gridCol w:w="981"/>
        <w:gridCol w:w="1091"/>
        <w:gridCol w:w="1060"/>
      </w:tblGrid>
      <w:tr w:rsidR="00EA06B2" w:rsidRPr="00637EF3">
        <w:trPr>
          <w:jc w:val="center"/>
        </w:trPr>
        <w:tc>
          <w:tcPr>
            <w:tcW w:w="2802" w:type="dxa"/>
            <w:vAlign w:val="center"/>
          </w:tcPr>
          <w:p w:rsidR="00EA06B2" w:rsidRPr="00637EF3" w:rsidRDefault="00EA06B2" w:rsidP="0090110F">
            <w:pPr>
              <w:spacing w:after="0" w:line="240" w:lineRule="auto"/>
              <w:rPr>
                <w:rFonts w:ascii="Times New Roman" w:hAnsi="Times New Roman" w:cs="Times New Roman"/>
                <w:sz w:val="24"/>
                <w:szCs w:val="24"/>
              </w:rPr>
            </w:pPr>
            <w:r w:rsidRPr="00637EF3">
              <w:rPr>
                <w:rFonts w:ascii="Times New Roman" w:hAnsi="Times New Roman" w:cs="Times New Roman"/>
                <w:sz w:val="24"/>
                <w:szCs w:val="24"/>
              </w:rPr>
              <w:t>Цена (ден. ед.)</w:t>
            </w:r>
          </w:p>
        </w:tc>
        <w:tc>
          <w:tcPr>
            <w:tcW w:w="1187" w:type="dxa"/>
            <w:vAlign w:val="center"/>
          </w:tcPr>
          <w:p w:rsidR="00EA06B2" w:rsidRPr="00637EF3" w:rsidRDefault="00EA06B2" w:rsidP="0090110F">
            <w:pPr>
              <w:spacing w:after="0" w:line="240" w:lineRule="auto"/>
              <w:jc w:val="center"/>
              <w:rPr>
                <w:rFonts w:ascii="Times New Roman" w:hAnsi="Times New Roman" w:cs="Times New Roman"/>
                <w:sz w:val="24"/>
                <w:szCs w:val="24"/>
              </w:rPr>
            </w:pPr>
            <w:r w:rsidRPr="00637EF3">
              <w:rPr>
                <w:rFonts w:ascii="Times New Roman" w:hAnsi="Times New Roman" w:cs="Times New Roman"/>
                <w:sz w:val="24"/>
                <w:szCs w:val="24"/>
              </w:rPr>
              <w:t>8</w:t>
            </w:r>
          </w:p>
        </w:tc>
        <w:tc>
          <w:tcPr>
            <w:tcW w:w="1013" w:type="dxa"/>
            <w:vAlign w:val="center"/>
          </w:tcPr>
          <w:p w:rsidR="00EA06B2" w:rsidRPr="00637EF3" w:rsidRDefault="00EA06B2" w:rsidP="0090110F">
            <w:pPr>
              <w:spacing w:after="0" w:line="240" w:lineRule="auto"/>
              <w:jc w:val="center"/>
              <w:rPr>
                <w:rFonts w:ascii="Times New Roman" w:hAnsi="Times New Roman" w:cs="Times New Roman"/>
                <w:sz w:val="24"/>
                <w:szCs w:val="24"/>
              </w:rPr>
            </w:pPr>
            <w:r w:rsidRPr="00637EF3">
              <w:rPr>
                <w:rFonts w:ascii="Times New Roman" w:hAnsi="Times New Roman" w:cs="Times New Roman"/>
                <w:sz w:val="24"/>
                <w:szCs w:val="24"/>
              </w:rPr>
              <w:t>16</w:t>
            </w:r>
          </w:p>
        </w:tc>
        <w:tc>
          <w:tcPr>
            <w:tcW w:w="981" w:type="dxa"/>
            <w:vAlign w:val="center"/>
          </w:tcPr>
          <w:p w:rsidR="00EA06B2" w:rsidRPr="00637EF3" w:rsidRDefault="00EA06B2" w:rsidP="0090110F">
            <w:pPr>
              <w:spacing w:after="0" w:line="240" w:lineRule="auto"/>
              <w:jc w:val="center"/>
              <w:rPr>
                <w:rFonts w:ascii="Times New Roman" w:hAnsi="Times New Roman" w:cs="Times New Roman"/>
                <w:sz w:val="24"/>
                <w:szCs w:val="24"/>
              </w:rPr>
            </w:pPr>
            <w:r w:rsidRPr="00637EF3">
              <w:rPr>
                <w:rFonts w:ascii="Times New Roman" w:hAnsi="Times New Roman" w:cs="Times New Roman"/>
                <w:sz w:val="24"/>
                <w:szCs w:val="24"/>
              </w:rPr>
              <w:t>24</w:t>
            </w:r>
          </w:p>
        </w:tc>
        <w:tc>
          <w:tcPr>
            <w:tcW w:w="1091" w:type="dxa"/>
            <w:vAlign w:val="center"/>
          </w:tcPr>
          <w:p w:rsidR="00EA06B2" w:rsidRPr="00637EF3" w:rsidRDefault="00EA06B2" w:rsidP="0090110F">
            <w:pPr>
              <w:spacing w:after="0" w:line="240" w:lineRule="auto"/>
              <w:jc w:val="center"/>
              <w:rPr>
                <w:rFonts w:ascii="Times New Roman" w:hAnsi="Times New Roman" w:cs="Times New Roman"/>
                <w:sz w:val="24"/>
                <w:szCs w:val="24"/>
              </w:rPr>
            </w:pPr>
            <w:r w:rsidRPr="00637EF3">
              <w:rPr>
                <w:rFonts w:ascii="Times New Roman" w:hAnsi="Times New Roman" w:cs="Times New Roman"/>
                <w:sz w:val="24"/>
                <w:szCs w:val="24"/>
              </w:rPr>
              <w:t>32</w:t>
            </w:r>
          </w:p>
        </w:tc>
        <w:tc>
          <w:tcPr>
            <w:tcW w:w="1060" w:type="dxa"/>
            <w:vAlign w:val="center"/>
          </w:tcPr>
          <w:p w:rsidR="00EA06B2" w:rsidRPr="00637EF3" w:rsidRDefault="00EA06B2" w:rsidP="0090110F">
            <w:pPr>
              <w:spacing w:after="0" w:line="240" w:lineRule="auto"/>
              <w:jc w:val="center"/>
              <w:rPr>
                <w:rFonts w:ascii="Times New Roman" w:hAnsi="Times New Roman" w:cs="Times New Roman"/>
                <w:sz w:val="24"/>
                <w:szCs w:val="24"/>
              </w:rPr>
            </w:pPr>
            <w:r w:rsidRPr="00637EF3">
              <w:rPr>
                <w:rFonts w:ascii="Times New Roman" w:hAnsi="Times New Roman" w:cs="Times New Roman"/>
                <w:sz w:val="24"/>
                <w:szCs w:val="24"/>
              </w:rPr>
              <w:t>40</w:t>
            </w:r>
          </w:p>
        </w:tc>
      </w:tr>
      <w:tr w:rsidR="00EA06B2" w:rsidRPr="00637EF3">
        <w:trPr>
          <w:jc w:val="center"/>
        </w:trPr>
        <w:tc>
          <w:tcPr>
            <w:tcW w:w="2802" w:type="dxa"/>
            <w:vAlign w:val="center"/>
          </w:tcPr>
          <w:p w:rsidR="00EA06B2" w:rsidRPr="00637EF3" w:rsidRDefault="00EA06B2" w:rsidP="0090110F">
            <w:pPr>
              <w:spacing w:after="0" w:line="240" w:lineRule="auto"/>
              <w:rPr>
                <w:rFonts w:ascii="Times New Roman" w:hAnsi="Times New Roman" w:cs="Times New Roman"/>
                <w:sz w:val="24"/>
                <w:szCs w:val="24"/>
              </w:rPr>
            </w:pPr>
            <w:r w:rsidRPr="00637EF3">
              <w:rPr>
                <w:rFonts w:ascii="Times New Roman" w:hAnsi="Times New Roman" w:cs="Times New Roman"/>
                <w:sz w:val="24"/>
                <w:szCs w:val="24"/>
              </w:rPr>
              <w:t>Спрос (тыс.шт.)</w:t>
            </w:r>
          </w:p>
        </w:tc>
        <w:tc>
          <w:tcPr>
            <w:tcW w:w="1187" w:type="dxa"/>
            <w:vAlign w:val="center"/>
          </w:tcPr>
          <w:p w:rsidR="00EA06B2" w:rsidRPr="00637EF3" w:rsidRDefault="00EA06B2" w:rsidP="0090110F">
            <w:pPr>
              <w:spacing w:after="0" w:line="240" w:lineRule="auto"/>
              <w:jc w:val="center"/>
              <w:rPr>
                <w:rFonts w:ascii="Times New Roman" w:hAnsi="Times New Roman" w:cs="Times New Roman"/>
                <w:sz w:val="24"/>
                <w:szCs w:val="24"/>
              </w:rPr>
            </w:pPr>
            <w:r w:rsidRPr="00637EF3">
              <w:rPr>
                <w:rFonts w:ascii="Times New Roman" w:hAnsi="Times New Roman" w:cs="Times New Roman"/>
                <w:sz w:val="24"/>
                <w:szCs w:val="24"/>
              </w:rPr>
              <w:t>70</w:t>
            </w:r>
          </w:p>
        </w:tc>
        <w:tc>
          <w:tcPr>
            <w:tcW w:w="1013" w:type="dxa"/>
            <w:vAlign w:val="center"/>
          </w:tcPr>
          <w:p w:rsidR="00EA06B2" w:rsidRPr="00637EF3" w:rsidRDefault="00EA06B2" w:rsidP="0090110F">
            <w:pPr>
              <w:spacing w:after="0" w:line="240" w:lineRule="auto"/>
              <w:jc w:val="center"/>
              <w:rPr>
                <w:rFonts w:ascii="Times New Roman" w:hAnsi="Times New Roman" w:cs="Times New Roman"/>
                <w:sz w:val="24"/>
                <w:szCs w:val="24"/>
              </w:rPr>
            </w:pPr>
            <w:r w:rsidRPr="00637EF3">
              <w:rPr>
                <w:rFonts w:ascii="Times New Roman" w:hAnsi="Times New Roman" w:cs="Times New Roman"/>
                <w:sz w:val="24"/>
                <w:szCs w:val="24"/>
              </w:rPr>
              <w:t>60</w:t>
            </w:r>
          </w:p>
        </w:tc>
        <w:tc>
          <w:tcPr>
            <w:tcW w:w="981" w:type="dxa"/>
            <w:vAlign w:val="center"/>
          </w:tcPr>
          <w:p w:rsidR="00EA06B2" w:rsidRPr="00637EF3" w:rsidRDefault="00EA06B2" w:rsidP="0090110F">
            <w:pPr>
              <w:spacing w:after="0" w:line="240" w:lineRule="auto"/>
              <w:jc w:val="center"/>
              <w:rPr>
                <w:rFonts w:ascii="Times New Roman" w:hAnsi="Times New Roman" w:cs="Times New Roman"/>
                <w:sz w:val="24"/>
                <w:szCs w:val="24"/>
              </w:rPr>
            </w:pPr>
            <w:r w:rsidRPr="00637EF3">
              <w:rPr>
                <w:rFonts w:ascii="Times New Roman" w:hAnsi="Times New Roman" w:cs="Times New Roman"/>
                <w:sz w:val="24"/>
                <w:szCs w:val="24"/>
              </w:rPr>
              <w:t>50</w:t>
            </w:r>
          </w:p>
        </w:tc>
        <w:tc>
          <w:tcPr>
            <w:tcW w:w="1091" w:type="dxa"/>
            <w:vAlign w:val="center"/>
          </w:tcPr>
          <w:p w:rsidR="00EA06B2" w:rsidRPr="00637EF3" w:rsidRDefault="00EA06B2" w:rsidP="0090110F">
            <w:pPr>
              <w:spacing w:after="0" w:line="240" w:lineRule="auto"/>
              <w:jc w:val="center"/>
              <w:rPr>
                <w:rFonts w:ascii="Times New Roman" w:hAnsi="Times New Roman" w:cs="Times New Roman"/>
                <w:sz w:val="24"/>
                <w:szCs w:val="24"/>
              </w:rPr>
            </w:pPr>
            <w:r w:rsidRPr="00637EF3">
              <w:rPr>
                <w:rFonts w:ascii="Times New Roman" w:hAnsi="Times New Roman" w:cs="Times New Roman"/>
                <w:sz w:val="24"/>
                <w:szCs w:val="24"/>
              </w:rPr>
              <w:t>40</w:t>
            </w:r>
          </w:p>
        </w:tc>
        <w:tc>
          <w:tcPr>
            <w:tcW w:w="1060" w:type="dxa"/>
            <w:vAlign w:val="center"/>
          </w:tcPr>
          <w:p w:rsidR="00EA06B2" w:rsidRPr="00637EF3" w:rsidRDefault="00EA06B2" w:rsidP="0090110F">
            <w:pPr>
              <w:spacing w:after="0" w:line="240" w:lineRule="auto"/>
              <w:jc w:val="center"/>
              <w:rPr>
                <w:rFonts w:ascii="Times New Roman" w:hAnsi="Times New Roman" w:cs="Times New Roman"/>
                <w:sz w:val="24"/>
                <w:szCs w:val="24"/>
              </w:rPr>
            </w:pPr>
            <w:r w:rsidRPr="00637EF3">
              <w:rPr>
                <w:rFonts w:ascii="Times New Roman" w:hAnsi="Times New Roman" w:cs="Times New Roman"/>
                <w:sz w:val="24"/>
                <w:szCs w:val="24"/>
              </w:rPr>
              <w:t>30</w:t>
            </w:r>
          </w:p>
        </w:tc>
      </w:tr>
      <w:tr w:rsidR="00EA06B2" w:rsidRPr="00637EF3">
        <w:trPr>
          <w:jc w:val="center"/>
        </w:trPr>
        <w:tc>
          <w:tcPr>
            <w:tcW w:w="2802" w:type="dxa"/>
            <w:vAlign w:val="center"/>
          </w:tcPr>
          <w:p w:rsidR="00EA06B2" w:rsidRPr="00637EF3" w:rsidRDefault="00EA06B2" w:rsidP="0090110F">
            <w:pPr>
              <w:spacing w:after="0" w:line="240" w:lineRule="auto"/>
              <w:rPr>
                <w:rFonts w:ascii="Times New Roman" w:hAnsi="Times New Roman" w:cs="Times New Roman"/>
                <w:sz w:val="24"/>
                <w:szCs w:val="24"/>
              </w:rPr>
            </w:pPr>
            <w:r w:rsidRPr="00637EF3">
              <w:rPr>
                <w:rFonts w:ascii="Times New Roman" w:hAnsi="Times New Roman" w:cs="Times New Roman"/>
                <w:sz w:val="24"/>
                <w:szCs w:val="24"/>
              </w:rPr>
              <w:t>Предложение (тыс.шт.)</w:t>
            </w:r>
          </w:p>
        </w:tc>
        <w:tc>
          <w:tcPr>
            <w:tcW w:w="1187" w:type="dxa"/>
            <w:vAlign w:val="center"/>
          </w:tcPr>
          <w:p w:rsidR="00EA06B2" w:rsidRPr="00637EF3" w:rsidRDefault="00EA06B2" w:rsidP="0090110F">
            <w:pPr>
              <w:spacing w:after="0" w:line="240" w:lineRule="auto"/>
              <w:jc w:val="center"/>
              <w:rPr>
                <w:rFonts w:ascii="Times New Roman" w:hAnsi="Times New Roman" w:cs="Times New Roman"/>
                <w:sz w:val="24"/>
                <w:szCs w:val="24"/>
              </w:rPr>
            </w:pPr>
            <w:r w:rsidRPr="00637EF3">
              <w:rPr>
                <w:rFonts w:ascii="Times New Roman" w:hAnsi="Times New Roman" w:cs="Times New Roman"/>
                <w:sz w:val="24"/>
                <w:szCs w:val="24"/>
              </w:rPr>
              <w:t>10</w:t>
            </w:r>
          </w:p>
        </w:tc>
        <w:tc>
          <w:tcPr>
            <w:tcW w:w="1013" w:type="dxa"/>
            <w:vAlign w:val="center"/>
          </w:tcPr>
          <w:p w:rsidR="00EA06B2" w:rsidRPr="00637EF3" w:rsidRDefault="00EA06B2" w:rsidP="0090110F">
            <w:pPr>
              <w:spacing w:after="0" w:line="240" w:lineRule="auto"/>
              <w:jc w:val="center"/>
              <w:rPr>
                <w:rFonts w:ascii="Times New Roman" w:hAnsi="Times New Roman" w:cs="Times New Roman"/>
                <w:sz w:val="24"/>
                <w:szCs w:val="24"/>
              </w:rPr>
            </w:pPr>
            <w:r w:rsidRPr="00637EF3">
              <w:rPr>
                <w:rFonts w:ascii="Times New Roman" w:hAnsi="Times New Roman" w:cs="Times New Roman"/>
                <w:sz w:val="24"/>
                <w:szCs w:val="24"/>
              </w:rPr>
              <w:t>30</w:t>
            </w:r>
          </w:p>
        </w:tc>
        <w:tc>
          <w:tcPr>
            <w:tcW w:w="981" w:type="dxa"/>
            <w:vAlign w:val="center"/>
          </w:tcPr>
          <w:p w:rsidR="00EA06B2" w:rsidRPr="00637EF3" w:rsidRDefault="00EA06B2" w:rsidP="0090110F">
            <w:pPr>
              <w:spacing w:after="0" w:line="240" w:lineRule="auto"/>
              <w:jc w:val="center"/>
              <w:rPr>
                <w:rFonts w:ascii="Times New Roman" w:hAnsi="Times New Roman" w:cs="Times New Roman"/>
                <w:sz w:val="24"/>
                <w:szCs w:val="24"/>
              </w:rPr>
            </w:pPr>
            <w:r w:rsidRPr="00637EF3">
              <w:rPr>
                <w:rFonts w:ascii="Times New Roman" w:hAnsi="Times New Roman" w:cs="Times New Roman"/>
                <w:sz w:val="24"/>
                <w:szCs w:val="24"/>
              </w:rPr>
              <w:t>50</w:t>
            </w:r>
          </w:p>
        </w:tc>
        <w:tc>
          <w:tcPr>
            <w:tcW w:w="1091" w:type="dxa"/>
            <w:vAlign w:val="center"/>
          </w:tcPr>
          <w:p w:rsidR="00EA06B2" w:rsidRPr="00637EF3" w:rsidRDefault="00EA06B2" w:rsidP="0090110F">
            <w:pPr>
              <w:spacing w:after="0" w:line="240" w:lineRule="auto"/>
              <w:jc w:val="center"/>
              <w:rPr>
                <w:rFonts w:ascii="Times New Roman" w:hAnsi="Times New Roman" w:cs="Times New Roman"/>
                <w:sz w:val="24"/>
                <w:szCs w:val="24"/>
              </w:rPr>
            </w:pPr>
            <w:r w:rsidRPr="00637EF3">
              <w:rPr>
                <w:rFonts w:ascii="Times New Roman" w:hAnsi="Times New Roman" w:cs="Times New Roman"/>
                <w:sz w:val="24"/>
                <w:szCs w:val="24"/>
              </w:rPr>
              <w:t>70</w:t>
            </w:r>
          </w:p>
        </w:tc>
        <w:tc>
          <w:tcPr>
            <w:tcW w:w="1060" w:type="dxa"/>
            <w:vAlign w:val="center"/>
          </w:tcPr>
          <w:p w:rsidR="00EA06B2" w:rsidRPr="00637EF3" w:rsidRDefault="00EA06B2" w:rsidP="0090110F">
            <w:pPr>
              <w:spacing w:after="0" w:line="240" w:lineRule="auto"/>
              <w:jc w:val="center"/>
              <w:rPr>
                <w:rFonts w:ascii="Times New Roman" w:hAnsi="Times New Roman" w:cs="Times New Roman"/>
                <w:sz w:val="24"/>
                <w:szCs w:val="24"/>
              </w:rPr>
            </w:pPr>
            <w:r w:rsidRPr="00637EF3">
              <w:rPr>
                <w:rFonts w:ascii="Times New Roman" w:hAnsi="Times New Roman" w:cs="Times New Roman"/>
                <w:sz w:val="24"/>
                <w:szCs w:val="24"/>
              </w:rPr>
              <w:t>90</w:t>
            </w:r>
          </w:p>
        </w:tc>
      </w:tr>
    </w:tbl>
    <w:p w:rsidR="00EA06B2" w:rsidRPr="0090110F" w:rsidRDefault="00EA06B2" w:rsidP="0090110F">
      <w:pPr>
        <w:spacing w:after="0" w:line="240" w:lineRule="auto"/>
        <w:rPr>
          <w:rFonts w:ascii="Times New Roman" w:hAnsi="Times New Roman" w:cs="Times New Roman"/>
          <w:sz w:val="24"/>
          <w:szCs w:val="24"/>
        </w:rPr>
      </w:pP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Постройте графики спроса и предложения. Определите равновесную цену. Какая ситуация будет на рынке при цене 8 ден. ед.? При цене 32 ден. ед.? Если при увеличении доходов спрос увеличится на 15 тыс.шт., каковы будут новые условия равновесия?</w:t>
      </w:r>
    </w:p>
    <w:p w:rsidR="00EA06B2" w:rsidRPr="0090110F" w:rsidRDefault="00EA06B2" w:rsidP="0090110F">
      <w:pPr>
        <w:spacing w:after="0" w:line="240" w:lineRule="auto"/>
        <w:jc w:val="both"/>
        <w:rPr>
          <w:rFonts w:ascii="Times New Roman" w:hAnsi="Times New Roman" w:cs="Times New Roman"/>
          <w:sz w:val="24"/>
          <w:szCs w:val="24"/>
        </w:rPr>
      </w:pPr>
    </w:p>
    <w:p w:rsidR="00EA06B2" w:rsidRPr="0090110F" w:rsidRDefault="00EA06B2" w:rsidP="0090110F">
      <w:pPr>
        <w:spacing w:after="0" w:line="240" w:lineRule="auto"/>
        <w:jc w:val="both"/>
        <w:rPr>
          <w:rFonts w:ascii="Times New Roman" w:hAnsi="Times New Roman" w:cs="Times New Roman"/>
          <w:b/>
          <w:bCs/>
          <w:sz w:val="24"/>
          <w:szCs w:val="24"/>
        </w:rPr>
      </w:pPr>
      <w:r w:rsidRPr="0090110F">
        <w:rPr>
          <w:rFonts w:ascii="Times New Roman" w:hAnsi="Times New Roman" w:cs="Times New Roman"/>
          <w:b/>
          <w:bCs/>
          <w:sz w:val="24"/>
          <w:szCs w:val="24"/>
        </w:rPr>
        <w:t xml:space="preserve">Задача 21. </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Цена золота выросла примерно в 3 раза. За это время  стоматологи сократили использование золота для протезирования на 55%.</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1. Почему стоматологи решили сократить, а не переложили более высокие издержки на своих пациентов?</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2. Разве не верно, что люди, которым нужны золотые коронки, заплатят столько, сколько потребуется?</w:t>
      </w:r>
    </w:p>
    <w:p w:rsidR="00EA06B2" w:rsidRPr="0090110F" w:rsidRDefault="00EA06B2" w:rsidP="0090110F">
      <w:pPr>
        <w:spacing w:after="0" w:line="240" w:lineRule="auto"/>
        <w:jc w:val="both"/>
        <w:rPr>
          <w:rFonts w:ascii="Times New Roman" w:hAnsi="Times New Roman" w:cs="Times New Roman"/>
          <w:sz w:val="24"/>
          <w:szCs w:val="24"/>
        </w:rPr>
      </w:pPr>
    </w:p>
    <w:p w:rsidR="00EA06B2" w:rsidRPr="0090110F" w:rsidRDefault="00EA06B2" w:rsidP="0090110F">
      <w:pPr>
        <w:spacing w:after="0" w:line="240" w:lineRule="auto"/>
        <w:jc w:val="both"/>
        <w:rPr>
          <w:rFonts w:ascii="Times New Roman" w:hAnsi="Times New Roman" w:cs="Times New Roman"/>
          <w:b/>
          <w:bCs/>
          <w:sz w:val="24"/>
          <w:szCs w:val="24"/>
        </w:rPr>
      </w:pPr>
      <w:r w:rsidRPr="0090110F">
        <w:rPr>
          <w:rFonts w:ascii="Times New Roman" w:hAnsi="Times New Roman" w:cs="Times New Roman"/>
          <w:b/>
          <w:bCs/>
          <w:sz w:val="24"/>
          <w:szCs w:val="24"/>
        </w:rPr>
        <w:t>Задача 22.</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 xml:space="preserve">Функция спроса населения на товар имеет вид: </w:t>
      </w:r>
      <w:r w:rsidRPr="0090110F">
        <w:rPr>
          <w:rFonts w:ascii="Times New Roman" w:hAnsi="Times New Roman" w:cs="Times New Roman"/>
          <w:sz w:val="24"/>
          <w:szCs w:val="24"/>
          <w:lang w:val="en-US"/>
        </w:rPr>
        <w:t>Q</w:t>
      </w:r>
      <w:r w:rsidRPr="0090110F">
        <w:rPr>
          <w:rFonts w:ascii="Times New Roman" w:hAnsi="Times New Roman" w:cs="Times New Roman"/>
          <w:sz w:val="24"/>
          <w:szCs w:val="24"/>
          <w:vertAlign w:val="subscript"/>
          <w:lang w:val="en-US"/>
        </w:rPr>
        <w:t>d</w:t>
      </w:r>
      <w:r w:rsidRPr="0090110F">
        <w:rPr>
          <w:rFonts w:ascii="Times New Roman" w:hAnsi="Times New Roman" w:cs="Times New Roman"/>
          <w:sz w:val="24"/>
          <w:szCs w:val="24"/>
        </w:rPr>
        <w:t>=7-</w:t>
      </w:r>
      <w:r w:rsidRPr="0090110F">
        <w:rPr>
          <w:rFonts w:ascii="Times New Roman" w:hAnsi="Times New Roman" w:cs="Times New Roman"/>
          <w:sz w:val="24"/>
          <w:szCs w:val="24"/>
          <w:lang w:val="en-US"/>
        </w:rPr>
        <w:t>P</w:t>
      </w:r>
      <w:r w:rsidRPr="0090110F">
        <w:rPr>
          <w:rFonts w:ascii="Times New Roman" w:hAnsi="Times New Roman" w:cs="Times New Roman"/>
          <w:sz w:val="24"/>
          <w:szCs w:val="24"/>
        </w:rPr>
        <w:t xml:space="preserve">. Функция предложения </w:t>
      </w:r>
      <w:r w:rsidRPr="0090110F">
        <w:rPr>
          <w:rFonts w:ascii="Times New Roman" w:hAnsi="Times New Roman" w:cs="Times New Roman"/>
          <w:sz w:val="24"/>
          <w:szCs w:val="24"/>
          <w:lang w:val="en-US"/>
        </w:rPr>
        <w:t>Q</w:t>
      </w:r>
      <w:r w:rsidRPr="0090110F">
        <w:rPr>
          <w:rFonts w:ascii="Times New Roman" w:hAnsi="Times New Roman" w:cs="Times New Roman"/>
          <w:sz w:val="24"/>
          <w:szCs w:val="24"/>
          <w:vertAlign w:val="subscript"/>
          <w:lang w:val="en-US"/>
        </w:rPr>
        <w:t>s</w:t>
      </w:r>
      <w:r w:rsidRPr="0090110F">
        <w:rPr>
          <w:rFonts w:ascii="Times New Roman" w:hAnsi="Times New Roman" w:cs="Times New Roman"/>
          <w:sz w:val="24"/>
          <w:szCs w:val="24"/>
        </w:rPr>
        <w:t>= –5+2</w:t>
      </w:r>
      <w:r w:rsidRPr="0090110F">
        <w:rPr>
          <w:rFonts w:ascii="Times New Roman" w:hAnsi="Times New Roman" w:cs="Times New Roman"/>
          <w:sz w:val="24"/>
          <w:szCs w:val="24"/>
          <w:lang w:val="en-US"/>
        </w:rPr>
        <w:t>P</w:t>
      </w:r>
      <w:r w:rsidRPr="0090110F">
        <w:rPr>
          <w:rFonts w:ascii="Times New Roman" w:hAnsi="Times New Roman" w:cs="Times New Roman"/>
          <w:sz w:val="24"/>
          <w:szCs w:val="24"/>
        </w:rPr>
        <w:t>.</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1. Определите   равновесную цену и равновесное количество.</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2. Что произойдет с равновесной ценой и с равновесным количеством при введении акцизного налога в размере 1 ден. ед.?</w:t>
      </w:r>
    </w:p>
    <w:p w:rsidR="00EA06B2" w:rsidRPr="0090110F" w:rsidRDefault="00EA06B2" w:rsidP="0090110F">
      <w:pPr>
        <w:spacing w:after="0" w:line="240" w:lineRule="auto"/>
        <w:ind w:firstLine="709"/>
        <w:jc w:val="both"/>
        <w:rPr>
          <w:rFonts w:ascii="Times New Roman" w:hAnsi="Times New Roman" w:cs="Times New Roman"/>
          <w:sz w:val="24"/>
          <w:szCs w:val="24"/>
        </w:rPr>
      </w:pPr>
    </w:p>
    <w:p w:rsidR="00EA06B2" w:rsidRPr="0090110F" w:rsidRDefault="00EA06B2" w:rsidP="0090110F">
      <w:pPr>
        <w:spacing w:after="0" w:line="240" w:lineRule="auto"/>
        <w:jc w:val="both"/>
        <w:rPr>
          <w:rFonts w:ascii="Times New Roman" w:hAnsi="Times New Roman" w:cs="Times New Roman"/>
          <w:b/>
          <w:bCs/>
          <w:sz w:val="24"/>
          <w:szCs w:val="24"/>
        </w:rPr>
      </w:pPr>
      <w:r w:rsidRPr="0090110F">
        <w:rPr>
          <w:rFonts w:ascii="Times New Roman" w:hAnsi="Times New Roman" w:cs="Times New Roman"/>
          <w:b/>
          <w:bCs/>
          <w:sz w:val="24"/>
          <w:szCs w:val="24"/>
        </w:rPr>
        <w:t>Задача 23.</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 xml:space="preserve">Функции спроса и предложения на товар заданы формулами: </w:t>
      </w:r>
    </w:p>
    <w:p w:rsidR="00EA06B2" w:rsidRPr="0090110F" w:rsidRDefault="00EA06B2" w:rsidP="0090110F">
      <w:pPr>
        <w:spacing w:after="0" w:line="240" w:lineRule="auto"/>
        <w:ind w:firstLine="709"/>
        <w:jc w:val="center"/>
        <w:rPr>
          <w:rFonts w:ascii="Times New Roman" w:hAnsi="Times New Roman" w:cs="Times New Roman"/>
          <w:sz w:val="24"/>
          <w:szCs w:val="24"/>
        </w:rPr>
      </w:pPr>
      <w:r w:rsidRPr="0090110F">
        <w:rPr>
          <w:rFonts w:ascii="Times New Roman" w:hAnsi="Times New Roman" w:cs="Times New Roman"/>
          <w:sz w:val="24"/>
          <w:szCs w:val="24"/>
          <w:lang w:val="en-US"/>
        </w:rPr>
        <w:t>Q</w:t>
      </w:r>
      <w:r w:rsidRPr="0090110F">
        <w:rPr>
          <w:rFonts w:ascii="Times New Roman" w:hAnsi="Times New Roman" w:cs="Times New Roman"/>
          <w:sz w:val="24"/>
          <w:szCs w:val="24"/>
          <w:vertAlign w:val="subscript"/>
          <w:lang w:val="en-US"/>
        </w:rPr>
        <w:t>d</w:t>
      </w:r>
      <w:r w:rsidRPr="0090110F">
        <w:rPr>
          <w:rFonts w:ascii="Times New Roman" w:hAnsi="Times New Roman" w:cs="Times New Roman"/>
          <w:sz w:val="24"/>
          <w:szCs w:val="24"/>
        </w:rPr>
        <w:t>= 50-6</w:t>
      </w:r>
      <w:r w:rsidRPr="0090110F">
        <w:rPr>
          <w:rFonts w:ascii="Times New Roman" w:hAnsi="Times New Roman" w:cs="Times New Roman"/>
          <w:sz w:val="24"/>
          <w:szCs w:val="24"/>
          <w:lang w:val="en-US"/>
        </w:rPr>
        <w:t>P</w:t>
      </w:r>
      <w:r w:rsidRPr="0090110F">
        <w:rPr>
          <w:rFonts w:ascii="Times New Roman" w:hAnsi="Times New Roman" w:cs="Times New Roman"/>
          <w:sz w:val="24"/>
          <w:szCs w:val="24"/>
        </w:rPr>
        <w:t xml:space="preserve">;  </w:t>
      </w:r>
      <w:r w:rsidRPr="0090110F">
        <w:rPr>
          <w:rFonts w:ascii="Times New Roman" w:hAnsi="Times New Roman" w:cs="Times New Roman"/>
          <w:sz w:val="24"/>
          <w:szCs w:val="24"/>
          <w:lang w:val="en-US"/>
        </w:rPr>
        <w:t>Q</w:t>
      </w:r>
      <w:r w:rsidRPr="0090110F">
        <w:rPr>
          <w:rFonts w:ascii="Times New Roman" w:hAnsi="Times New Roman" w:cs="Times New Roman"/>
          <w:sz w:val="24"/>
          <w:szCs w:val="24"/>
          <w:vertAlign w:val="subscript"/>
          <w:lang w:val="en-US"/>
        </w:rPr>
        <w:t>s</w:t>
      </w:r>
      <w:r w:rsidRPr="0090110F">
        <w:rPr>
          <w:rFonts w:ascii="Times New Roman" w:hAnsi="Times New Roman" w:cs="Times New Roman"/>
          <w:sz w:val="24"/>
          <w:szCs w:val="24"/>
        </w:rPr>
        <w:t>= 4</w:t>
      </w:r>
      <w:r w:rsidRPr="0090110F">
        <w:rPr>
          <w:rFonts w:ascii="Times New Roman" w:hAnsi="Times New Roman" w:cs="Times New Roman"/>
          <w:sz w:val="24"/>
          <w:szCs w:val="24"/>
          <w:lang w:val="en-US"/>
        </w:rPr>
        <w:t>P</w:t>
      </w:r>
      <w:r w:rsidRPr="0090110F">
        <w:rPr>
          <w:rFonts w:ascii="Times New Roman" w:hAnsi="Times New Roman" w:cs="Times New Roman"/>
          <w:sz w:val="24"/>
          <w:szCs w:val="24"/>
        </w:rPr>
        <w:t>-10.</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Правительство ввело акциз на 1 ден. ед. на каждую проданную единицу товара. Определите суммарную величину налога, которую заплатят продавцы и покупатели.</w:t>
      </w:r>
    </w:p>
    <w:p w:rsidR="00EA06B2" w:rsidRPr="0090110F" w:rsidRDefault="00EA06B2" w:rsidP="0090110F">
      <w:pPr>
        <w:spacing w:after="0" w:line="240" w:lineRule="auto"/>
        <w:ind w:firstLine="709"/>
        <w:jc w:val="both"/>
        <w:rPr>
          <w:rFonts w:ascii="Times New Roman" w:hAnsi="Times New Roman" w:cs="Times New Roman"/>
          <w:sz w:val="24"/>
          <w:szCs w:val="24"/>
        </w:rPr>
      </w:pPr>
    </w:p>
    <w:p w:rsidR="00EA06B2" w:rsidRPr="0090110F" w:rsidRDefault="00EA06B2" w:rsidP="0090110F">
      <w:pPr>
        <w:spacing w:after="0" w:line="240" w:lineRule="auto"/>
        <w:jc w:val="both"/>
        <w:rPr>
          <w:rFonts w:ascii="Times New Roman" w:hAnsi="Times New Roman" w:cs="Times New Roman"/>
          <w:b/>
          <w:bCs/>
          <w:sz w:val="24"/>
          <w:szCs w:val="24"/>
        </w:rPr>
      </w:pPr>
      <w:r w:rsidRPr="0090110F">
        <w:rPr>
          <w:rFonts w:ascii="Times New Roman" w:hAnsi="Times New Roman" w:cs="Times New Roman"/>
          <w:b/>
          <w:bCs/>
          <w:sz w:val="24"/>
          <w:szCs w:val="24"/>
        </w:rPr>
        <w:t>Задача 24.</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 xml:space="preserve">Спрос на арендуемые машины описывается уравнением: </w:t>
      </w:r>
      <w:r w:rsidRPr="0090110F">
        <w:rPr>
          <w:rFonts w:ascii="Times New Roman" w:hAnsi="Times New Roman" w:cs="Times New Roman"/>
          <w:sz w:val="24"/>
          <w:szCs w:val="24"/>
          <w:lang w:val="en-US"/>
        </w:rPr>
        <w:t>Q</w:t>
      </w:r>
      <w:r w:rsidRPr="0090110F">
        <w:rPr>
          <w:rFonts w:ascii="Times New Roman" w:hAnsi="Times New Roman" w:cs="Times New Roman"/>
          <w:sz w:val="24"/>
          <w:szCs w:val="24"/>
          <w:vertAlign w:val="subscript"/>
          <w:lang w:val="en-US"/>
        </w:rPr>
        <w:t>d</w:t>
      </w:r>
      <w:r w:rsidRPr="0090110F">
        <w:rPr>
          <w:rFonts w:ascii="Times New Roman" w:hAnsi="Times New Roman" w:cs="Times New Roman"/>
          <w:sz w:val="24"/>
          <w:szCs w:val="24"/>
        </w:rPr>
        <w:t>= 1500-25</w:t>
      </w:r>
      <w:r w:rsidRPr="0090110F">
        <w:rPr>
          <w:rFonts w:ascii="Times New Roman" w:hAnsi="Times New Roman" w:cs="Times New Roman"/>
          <w:sz w:val="24"/>
          <w:szCs w:val="24"/>
          <w:lang w:val="en-US"/>
        </w:rPr>
        <w:t>A</w:t>
      </w:r>
      <w:r w:rsidRPr="0090110F">
        <w:rPr>
          <w:rFonts w:ascii="Times New Roman" w:hAnsi="Times New Roman" w:cs="Times New Roman"/>
          <w:sz w:val="24"/>
          <w:szCs w:val="24"/>
        </w:rPr>
        <w:t xml:space="preserve">, а предложение машин – уравнением </w:t>
      </w:r>
      <w:r w:rsidRPr="0090110F">
        <w:rPr>
          <w:rFonts w:ascii="Times New Roman" w:hAnsi="Times New Roman" w:cs="Times New Roman"/>
          <w:sz w:val="24"/>
          <w:szCs w:val="24"/>
          <w:lang w:val="en-US"/>
        </w:rPr>
        <w:t>Q</w:t>
      </w:r>
      <w:r w:rsidRPr="0090110F">
        <w:rPr>
          <w:rFonts w:ascii="Times New Roman" w:hAnsi="Times New Roman" w:cs="Times New Roman"/>
          <w:sz w:val="24"/>
          <w:szCs w:val="24"/>
          <w:vertAlign w:val="subscript"/>
          <w:lang w:val="en-US"/>
        </w:rPr>
        <w:t>s</w:t>
      </w:r>
      <w:r w:rsidRPr="0090110F">
        <w:rPr>
          <w:rFonts w:ascii="Times New Roman" w:hAnsi="Times New Roman" w:cs="Times New Roman"/>
          <w:sz w:val="24"/>
          <w:szCs w:val="24"/>
        </w:rPr>
        <w:t>= 75</w:t>
      </w:r>
      <w:r w:rsidRPr="0090110F">
        <w:rPr>
          <w:rFonts w:ascii="Times New Roman" w:hAnsi="Times New Roman" w:cs="Times New Roman"/>
          <w:sz w:val="24"/>
          <w:szCs w:val="24"/>
          <w:lang w:val="en-US"/>
        </w:rPr>
        <w:t>Y</w:t>
      </w:r>
      <w:r w:rsidRPr="0090110F">
        <w:rPr>
          <w:rFonts w:ascii="Times New Roman" w:hAnsi="Times New Roman" w:cs="Times New Roman"/>
          <w:sz w:val="24"/>
          <w:szCs w:val="24"/>
        </w:rPr>
        <w:t xml:space="preserve">-500, где </w:t>
      </w:r>
      <w:r w:rsidRPr="0090110F">
        <w:rPr>
          <w:rFonts w:ascii="Times New Roman" w:hAnsi="Times New Roman" w:cs="Times New Roman"/>
          <w:sz w:val="24"/>
          <w:szCs w:val="24"/>
          <w:lang w:val="en-US"/>
        </w:rPr>
        <w:t>Q</w:t>
      </w:r>
      <w:r w:rsidRPr="0090110F">
        <w:rPr>
          <w:rFonts w:ascii="Times New Roman" w:hAnsi="Times New Roman" w:cs="Times New Roman"/>
          <w:sz w:val="24"/>
          <w:szCs w:val="24"/>
        </w:rPr>
        <w:t xml:space="preserve"> – число машин, а </w:t>
      </w:r>
      <w:r w:rsidRPr="0090110F">
        <w:rPr>
          <w:rFonts w:ascii="Times New Roman" w:hAnsi="Times New Roman" w:cs="Times New Roman"/>
          <w:sz w:val="24"/>
          <w:szCs w:val="24"/>
          <w:lang w:val="en-US"/>
        </w:rPr>
        <w:t>A</w:t>
      </w:r>
      <w:r w:rsidRPr="0090110F">
        <w:rPr>
          <w:rFonts w:ascii="Times New Roman" w:hAnsi="Times New Roman" w:cs="Times New Roman"/>
          <w:sz w:val="24"/>
          <w:szCs w:val="24"/>
        </w:rPr>
        <w:t xml:space="preserve"> – величина арендной платы в день.</w:t>
      </w:r>
    </w:p>
    <w:p w:rsidR="00EA06B2" w:rsidRPr="0090110F" w:rsidRDefault="00EA06B2" w:rsidP="0090110F">
      <w:pPr>
        <w:spacing w:after="0" w:line="240" w:lineRule="auto"/>
        <w:ind w:firstLine="709"/>
        <w:jc w:val="both"/>
        <w:rPr>
          <w:rFonts w:ascii="Times New Roman" w:hAnsi="Times New Roman" w:cs="Times New Roman"/>
          <w:sz w:val="24"/>
          <w:szCs w:val="24"/>
        </w:rPr>
      </w:pP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 xml:space="preserve">1. Каков будет равновесный уровень для </w:t>
      </w:r>
      <w:r w:rsidRPr="0090110F">
        <w:rPr>
          <w:rFonts w:ascii="Times New Roman" w:hAnsi="Times New Roman" w:cs="Times New Roman"/>
          <w:sz w:val="24"/>
          <w:szCs w:val="24"/>
          <w:lang w:val="en-US"/>
        </w:rPr>
        <w:t>A</w:t>
      </w:r>
      <w:r w:rsidRPr="0090110F">
        <w:rPr>
          <w:rFonts w:ascii="Times New Roman" w:hAnsi="Times New Roman" w:cs="Times New Roman"/>
          <w:sz w:val="24"/>
          <w:szCs w:val="24"/>
        </w:rPr>
        <w:t xml:space="preserve"> и </w:t>
      </w:r>
      <w:r w:rsidRPr="0090110F">
        <w:rPr>
          <w:rFonts w:ascii="Times New Roman" w:hAnsi="Times New Roman" w:cs="Times New Roman"/>
          <w:sz w:val="24"/>
          <w:szCs w:val="24"/>
          <w:lang w:val="en-US"/>
        </w:rPr>
        <w:t>Q</w:t>
      </w:r>
      <w:r w:rsidRPr="0090110F">
        <w:rPr>
          <w:rFonts w:ascii="Times New Roman" w:hAnsi="Times New Roman" w:cs="Times New Roman"/>
          <w:sz w:val="24"/>
          <w:szCs w:val="24"/>
        </w:rPr>
        <w:t xml:space="preserve"> на этом рынке?</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 xml:space="preserve">В результате резкого роста цены на бензин предприятия включают в расчет суммы арендной платы цены на бензин. В результате спрос на арендуемые машины </w:t>
      </w:r>
      <w:r w:rsidRPr="0090110F">
        <w:rPr>
          <w:rFonts w:ascii="Times New Roman" w:hAnsi="Times New Roman" w:cs="Times New Roman"/>
          <w:sz w:val="24"/>
          <w:szCs w:val="24"/>
          <w:lang w:val="en-US"/>
        </w:rPr>
        <w:t>Q</w:t>
      </w:r>
      <w:r w:rsidRPr="0090110F">
        <w:rPr>
          <w:rFonts w:ascii="Times New Roman" w:hAnsi="Times New Roman" w:cs="Times New Roman"/>
          <w:sz w:val="24"/>
          <w:szCs w:val="24"/>
          <w:vertAlign w:val="subscript"/>
          <w:lang w:val="en-US"/>
        </w:rPr>
        <w:t>d</w:t>
      </w:r>
      <w:r w:rsidRPr="0090110F">
        <w:rPr>
          <w:rFonts w:ascii="Times New Roman" w:hAnsi="Times New Roman" w:cs="Times New Roman"/>
          <w:sz w:val="24"/>
          <w:szCs w:val="24"/>
        </w:rPr>
        <w:t xml:space="preserve">= 1700-25, </w:t>
      </w:r>
      <w:r w:rsidRPr="0090110F">
        <w:rPr>
          <w:rFonts w:ascii="Times New Roman" w:hAnsi="Times New Roman" w:cs="Times New Roman"/>
          <w:sz w:val="24"/>
          <w:szCs w:val="24"/>
          <w:lang w:val="en-US"/>
        </w:rPr>
        <w:t>A</w:t>
      </w:r>
      <w:r w:rsidRPr="0090110F">
        <w:rPr>
          <w:rFonts w:ascii="Times New Roman" w:hAnsi="Times New Roman" w:cs="Times New Roman"/>
          <w:sz w:val="24"/>
          <w:szCs w:val="24"/>
        </w:rPr>
        <w:t>-300</w:t>
      </w:r>
      <w:r w:rsidRPr="0090110F">
        <w:rPr>
          <w:rFonts w:ascii="Times New Roman" w:hAnsi="Times New Roman" w:cs="Times New Roman"/>
          <w:sz w:val="24"/>
          <w:szCs w:val="24"/>
          <w:lang w:val="en-US"/>
        </w:rPr>
        <w:t>P</w:t>
      </w:r>
      <w:r w:rsidRPr="0090110F">
        <w:rPr>
          <w:rFonts w:ascii="Times New Roman" w:hAnsi="Times New Roman" w:cs="Times New Roman"/>
          <w:sz w:val="24"/>
          <w:szCs w:val="24"/>
        </w:rPr>
        <w:t xml:space="preserve">, где </w:t>
      </w:r>
      <w:r w:rsidRPr="0090110F">
        <w:rPr>
          <w:rFonts w:ascii="Times New Roman" w:hAnsi="Times New Roman" w:cs="Times New Roman"/>
          <w:sz w:val="24"/>
          <w:szCs w:val="24"/>
          <w:lang w:val="en-US"/>
        </w:rPr>
        <w:t>P</w:t>
      </w:r>
      <w:r w:rsidRPr="0090110F">
        <w:rPr>
          <w:rFonts w:ascii="Times New Roman" w:hAnsi="Times New Roman" w:cs="Times New Roman"/>
          <w:sz w:val="24"/>
          <w:szCs w:val="24"/>
        </w:rPr>
        <w:t xml:space="preserve"> – цена за литр бензина.</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 xml:space="preserve">2. Какой будет равновесный уровень </w:t>
      </w:r>
      <w:r w:rsidRPr="0090110F">
        <w:rPr>
          <w:rFonts w:ascii="Times New Roman" w:hAnsi="Times New Roman" w:cs="Times New Roman"/>
          <w:sz w:val="24"/>
          <w:szCs w:val="24"/>
          <w:lang w:val="en-US"/>
        </w:rPr>
        <w:t>Q</w:t>
      </w:r>
      <w:r w:rsidRPr="0090110F">
        <w:rPr>
          <w:rFonts w:ascii="Times New Roman" w:hAnsi="Times New Roman" w:cs="Times New Roman"/>
          <w:sz w:val="24"/>
          <w:szCs w:val="24"/>
        </w:rPr>
        <w:t xml:space="preserve"> при </w:t>
      </w:r>
      <w:r w:rsidRPr="0090110F">
        <w:rPr>
          <w:rFonts w:ascii="Times New Roman" w:hAnsi="Times New Roman" w:cs="Times New Roman"/>
          <w:sz w:val="24"/>
          <w:szCs w:val="24"/>
          <w:lang w:val="en-US"/>
        </w:rPr>
        <w:t>P</w:t>
      </w:r>
      <w:r w:rsidRPr="0090110F">
        <w:rPr>
          <w:rFonts w:ascii="Times New Roman" w:hAnsi="Times New Roman" w:cs="Times New Roman"/>
          <w:sz w:val="24"/>
          <w:szCs w:val="24"/>
        </w:rPr>
        <w:t>= 2 ден. ед.?</w:t>
      </w:r>
    </w:p>
    <w:p w:rsidR="00EA06B2" w:rsidRPr="0090110F" w:rsidRDefault="00EA06B2" w:rsidP="0090110F">
      <w:pPr>
        <w:spacing w:after="0" w:line="240" w:lineRule="auto"/>
        <w:ind w:firstLine="709"/>
        <w:jc w:val="both"/>
        <w:rPr>
          <w:rFonts w:ascii="Times New Roman" w:hAnsi="Times New Roman" w:cs="Times New Roman"/>
          <w:sz w:val="24"/>
          <w:szCs w:val="24"/>
        </w:rPr>
      </w:pPr>
    </w:p>
    <w:p w:rsidR="00EA06B2" w:rsidRPr="0090110F" w:rsidRDefault="00EA06B2" w:rsidP="0090110F">
      <w:pPr>
        <w:spacing w:after="0" w:line="240" w:lineRule="auto"/>
        <w:jc w:val="both"/>
        <w:rPr>
          <w:rFonts w:ascii="Times New Roman" w:hAnsi="Times New Roman" w:cs="Times New Roman"/>
          <w:b/>
          <w:bCs/>
          <w:sz w:val="24"/>
          <w:szCs w:val="24"/>
        </w:rPr>
      </w:pPr>
      <w:r w:rsidRPr="0090110F">
        <w:rPr>
          <w:rFonts w:ascii="Times New Roman" w:hAnsi="Times New Roman" w:cs="Times New Roman"/>
          <w:b/>
          <w:bCs/>
          <w:sz w:val="24"/>
          <w:szCs w:val="24"/>
        </w:rPr>
        <w:t>Задача 25.</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Когда издержки повышаются, производители автомобилей обычно поднимают цены, чтобы облегчить возмещение возросших издержек. Объясните, имеет ли это смысл, если спрос на изделия для автомобиля является эластичным по цене?</w:t>
      </w:r>
    </w:p>
    <w:p w:rsidR="00EA06B2" w:rsidRPr="0090110F" w:rsidRDefault="00EA06B2" w:rsidP="0090110F">
      <w:pPr>
        <w:spacing w:after="0" w:line="240" w:lineRule="auto"/>
        <w:jc w:val="both"/>
        <w:rPr>
          <w:rFonts w:ascii="Times New Roman" w:hAnsi="Times New Roman" w:cs="Times New Roman"/>
          <w:sz w:val="24"/>
          <w:szCs w:val="24"/>
        </w:rPr>
      </w:pPr>
    </w:p>
    <w:p w:rsidR="00EA06B2" w:rsidRPr="0090110F" w:rsidRDefault="00EA06B2" w:rsidP="0090110F">
      <w:pPr>
        <w:spacing w:after="0" w:line="240" w:lineRule="auto"/>
        <w:jc w:val="both"/>
        <w:rPr>
          <w:rFonts w:ascii="Times New Roman" w:hAnsi="Times New Roman" w:cs="Times New Roman"/>
          <w:b/>
          <w:bCs/>
          <w:sz w:val="24"/>
          <w:szCs w:val="24"/>
        </w:rPr>
      </w:pPr>
      <w:r w:rsidRPr="0090110F">
        <w:rPr>
          <w:rFonts w:ascii="Times New Roman" w:hAnsi="Times New Roman" w:cs="Times New Roman"/>
          <w:b/>
          <w:bCs/>
          <w:sz w:val="24"/>
          <w:szCs w:val="24"/>
        </w:rPr>
        <w:t>Задача 26.</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Функция спроса для предприятия, производящей товар, имеет вид:</w:t>
      </w:r>
    </w:p>
    <w:p w:rsidR="00EA06B2" w:rsidRPr="0090110F" w:rsidRDefault="00EA06B2" w:rsidP="0090110F">
      <w:pPr>
        <w:spacing w:after="0" w:line="240" w:lineRule="auto"/>
        <w:rPr>
          <w:rFonts w:ascii="Times New Roman" w:hAnsi="Times New Roman" w:cs="Times New Roman"/>
          <w:sz w:val="24"/>
          <w:szCs w:val="24"/>
        </w:rPr>
      </w:pPr>
      <w:r w:rsidRPr="0090110F">
        <w:rPr>
          <w:rFonts w:ascii="Times New Roman" w:hAnsi="Times New Roman" w:cs="Times New Roman"/>
          <w:sz w:val="24"/>
          <w:szCs w:val="24"/>
          <w:lang w:val="en-US"/>
        </w:rPr>
        <w:t>Q</w:t>
      </w:r>
      <w:r w:rsidRPr="0090110F">
        <w:rPr>
          <w:rFonts w:ascii="Times New Roman" w:hAnsi="Times New Roman" w:cs="Times New Roman"/>
          <w:sz w:val="24"/>
          <w:szCs w:val="24"/>
        </w:rPr>
        <w:t xml:space="preserve"> = 1000 – </w:t>
      </w:r>
      <w:r w:rsidRPr="0090110F">
        <w:rPr>
          <w:rFonts w:ascii="Times New Roman" w:hAnsi="Times New Roman" w:cs="Times New Roman"/>
          <w:sz w:val="24"/>
          <w:szCs w:val="24"/>
          <w:lang w:val="en-US"/>
        </w:rPr>
        <w:t>P</w:t>
      </w:r>
      <w:r w:rsidRPr="0090110F">
        <w:rPr>
          <w:rFonts w:ascii="Times New Roman" w:hAnsi="Times New Roman" w:cs="Times New Roman"/>
          <w:sz w:val="24"/>
          <w:szCs w:val="24"/>
        </w:rPr>
        <w:t>-</w:t>
      </w:r>
      <w:r w:rsidRPr="0090110F">
        <w:rPr>
          <w:rFonts w:ascii="Times New Roman" w:hAnsi="Times New Roman" w:cs="Times New Roman"/>
          <w:sz w:val="24"/>
          <w:szCs w:val="24"/>
          <w:lang w:val="en-US"/>
        </w:rPr>
        <w:t>SR</w:t>
      </w:r>
      <w:r w:rsidRPr="0090110F">
        <w:rPr>
          <w:rFonts w:ascii="Times New Roman" w:hAnsi="Times New Roman" w:cs="Times New Roman"/>
          <w:sz w:val="24"/>
          <w:szCs w:val="24"/>
        </w:rPr>
        <w:t>+0,01İ, где</w:t>
      </w:r>
    </w:p>
    <w:p w:rsidR="00EA06B2" w:rsidRPr="0090110F" w:rsidRDefault="00EA06B2" w:rsidP="0090110F">
      <w:pPr>
        <w:spacing w:after="0" w:line="240" w:lineRule="auto"/>
        <w:ind w:firstLine="709"/>
        <w:rPr>
          <w:rFonts w:ascii="Times New Roman" w:hAnsi="Times New Roman" w:cs="Times New Roman"/>
          <w:sz w:val="24"/>
          <w:szCs w:val="24"/>
        </w:rPr>
      </w:pPr>
      <w:r w:rsidRPr="0090110F">
        <w:rPr>
          <w:rFonts w:ascii="Times New Roman" w:hAnsi="Times New Roman" w:cs="Times New Roman"/>
          <w:sz w:val="24"/>
          <w:szCs w:val="24"/>
          <w:lang w:val="en-US"/>
        </w:rPr>
        <w:t>R</w:t>
      </w:r>
      <w:r w:rsidRPr="0090110F">
        <w:rPr>
          <w:rFonts w:ascii="Times New Roman" w:hAnsi="Times New Roman" w:cs="Times New Roman"/>
          <w:sz w:val="24"/>
          <w:szCs w:val="24"/>
        </w:rPr>
        <w:t xml:space="preserve"> – расходы на рекламу;</w:t>
      </w:r>
    </w:p>
    <w:p w:rsidR="00EA06B2" w:rsidRPr="0090110F" w:rsidRDefault="00EA06B2" w:rsidP="0090110F">
      <w:pPr>
        <w:spacing w:after="0" w:line="240" w:lineRule="auto"/>
        <w:ind w:firstLine="709"/>
        <w:rPr>
          <w:rFonts w:ascii="Times New Roman" w:hAnsi="Times New Roman" w:cs="Times New Roman"/>
          <w:sz w:val="24"/>
          <w:szCs w:val="24"/>
        </w:rPr>
      </w:pPr>
      <w:r w:rsidRPr="0090110F">
        <w:rPr>
          <w:rFonts w:ascii="Times New Roman" w:hAnsi="Times New Roman" w:cs="Times New Roman"/>
          <w:sz w:val="24"/>
          <w:szCs w:val="24"/>
        </w:rPr>
        <w:t>İ – доход на душу населения.</w:t>
      </w:r>
    </w:p>
    <w:p w:rsidR="00EA06B2" w:rsidRPr="0090110F" w:rsidRDefault="00EA06B2" w:rsidP="0090110F">
      <w:pPr>
        <w:spacing w:after="0" w:line="240" w:lineRule="auto"/>
        <w:jc w:val="both"/>
        <w:rPr>
          <w:rFonts w:ascii="Times New Roman" w:hAnsi="Times New Roman" w:cs="Times New Roman"/>
          <w:sz w:val="24"/>
          <w:szCs w:val="24"/>
        </w:rPr>
      </w:pPr>
      <w:r w:rsidRPr="0090110F">
        <w:rPr>
          <w:rFonts w:ascii="Times New Roman" w:hAnsi="Times New Roman" w:cs="Times New Roman"/>
          <w:sz w:val="24"/>
          <w:szCs w:val="24"/>
        </w:rPr>
        <w:t xml:space="preserve">В данный момент </w:t>
      </w:r>
      <w:r w:rsidRPr="0090110F">
        <w:rPr>
          <w:rFonts w:ascii="Times New Roman" w:hAnsi="Times New Roman" w:cs="Times New Roman"/>
          <w:sz w:val="24"/>
          <w:szCs w:val="24"/>
          <w:lang w:val="en-US"/>
        </w:rPr>
        <w:t>P</w:t>
      </w:r>
      <w:r w:rsidRPr="0090110F">
        <w:rPr>
          <w:rFonts w:ascii="Times New Roman" w:hAnsi="Times New Roman" w:cs="Times New Roman"/>
          <w:sz w:val="24"/>
          <w:szCs w:val="24"/>
        </w:rPr>
        <w:t xml:space="preserve"> =2500 ден. ед., </w:t>
      </w:r>
      <w:r w:rsidRPr="0090110F">
        <w:rPr>
          <w:rFonts w:ascii="Times New Roman" w:hAnsi="Times New Roman" w:cs="Times New Roman"/>
          <w:sz w:val="24"/>
          <w:szCs w:val="24"/>
          <w:lang w:val="en-US"/>
        </w:rPr>
        <w:t>R</w:t>
      </w:r>
      <w:r w:rsidRPr="0090110F">
        <w:rPr>
          <w:rFonts w:ascii="Times New Roman" w:hAnsi="Times New Roman" w:cs="Times New Roman"/>
          <w:sz w:val="24"/>
          <w:szCs w:val="24"/>
        </w:rPr>
        <w:t xml:space="preserve"> =2000 ден. ед., İ =10000 ден. ед.</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1. Определите объем продукции в данный момент.</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2. Вычислите эластичность спроса по доходу при данном его уровне.</w:t>
      </w:r>
    </w:p>
    <w:p w:rsidR="00EA06B2" w:rsidRPr="0090110F" w:rsidRDefault="00EA06B2" w:rsidP="0090110F">
      <w:pPr>
        <w:spacing w:after="0" w:line="240" w:lineRule="auto"/>
        <w:ind w:firstLine="709"/>
        <w:jc w:val="both"/>
        <w:rPr>
          <w:rFonts w:ascii="Times New Roman" w:hAnsi="Times New Roman" w:cs="Times New Roman"/>
          <w:sz w:val="28"/>
          <w:szCs w:val="28"/>
        </w:rPr>
      </w:pPr>
    </w:p>
    <w:p w:rsidR="00EA06B2" w:rsidRPr="0090110F" w:rsidRDefault="00EA06B2" w:rsidP="0090110F">
      <w:pPr>
        <w:spacing w:after="0" w:line="240" w:lineRule="auto"/>
        <w:ind w:firstLine="709"/>
        <w:jc w:val="both"/>
        <w:rPr>
          <w:rFonts w:ascii="Times New Roman" w:hAnsi="Times New Roman" w:cs="Times New Roman"/>
          <w:sz w:val="28"/>
          <w:szCs w:val="28"/>
        </w:rPr>
      </w:pPr>
    </w:p>
    <w:p w:rsidR="00EA06B2" w:rsidRPr="0090110F" w:rsidRDefault="00EA06B2" w:rsidP="0090110F">
      <w:pPr>
        <w:spacing w:after="0" w:line="240" w:lineRule="auto"/>
        <w:ind w:firstLine="709"/>
        <w:jc w:val="both"/>
        <w:rPr>
          <w:rFonts w:ascii="Times New Roman" w:hAnsi="Times New Roman" w:cs="Times New Roman"/>
          <w:sz w:val="28"/>
          <w:szCs w:val="28"/>
        </w:rPr>
      </w:pPr>
    </w:p>
    <w:p w:rsidR="00EA06B2" w:rsidRPr="0090110F" w:rsidRDefault="00EA06B2" w:rsidP="0090110F">
      <w:pPr>
        <w:spacing w:after="0" w:line="240" w:lineRule="auto"/>
        <w:ind w:firstLine="709"/>
        <w:jc w:val="both"/>
        <w:rPr>
          <w:rFonts w:ascii="Times New Roman" w:hAnsi="Times New Roman" w:cs="Times New Roman"/>
          <w:sz w:val="28"/>
          <w:szCs w:val="28"/>
        </w:rPr>
      </w:pPr>
    </w:p>
    <w:p w:rsidR="00EA06B2" w:rsidRPr="0090110F" w:rsidRDefault="00EA06B2" w:rsidP="0090110F">
      <w:pPr>
        <w:spacing w:after="0" w:line="240" w:lineRule="auto"/>
        <w:ind w:firstLine="709"/>
        <w:jc w:val="both"/>
        <w:rPr>
          <w:rFonts w:ascii="Times New Roman" w:hAnsi="Times New Roman" w:cs="Times New Roman"/>
          <w:sz w:val="28"/>
          <w:szCs w:val="28"/>
        </w:rPr>
      </w:pPr>
    </w:p>
    <w:p w:rsidR="00EA06B2" w:rsidRPr="0090110F" w:rsidRDefault="00EA06B2" w:rsidP="0090110F">
      <w:pPr>
        <w:spacing w:after="0" w:line="240" w:lineRule="auto"/>
        <w:ind w:firstLine="709"/>
        <w:jc w:val="both"/>
        <w:rPr>
          <w:rFonts w:ascii="Times New Roman" w:hAnsi="Times New Roman" w:cs="Times New Roman"/>
          <w:sz w:val="28"/>
          <w:szCs w:val="28"/>
        </w:rPr>
      </w:pPr>
    </w:p>
    <w:p w:rsidR="00EA06B2" w:rsidRPr="0090110F" w:rsidRDefault="00EA06B2" w:rsidP="0090110F">
      <w:pPr>
        <w:spacing w:after="0" w:line="240" w:lineRule="auto"/>
        <w:ind w:firstLine="709"/>
        <w:jc w:val="both"/>
        <w:rPr>
          <w:rFonts w:ascii="Times New Roman" w:hAnsi="Times New Roman" w:cs="Times New Roman"/>
          <w:sz w:val="28"/>
          <w:szCs w:val="28"/>
        </w:rPr>
      </w:pPr>
    </w:p>
    <w:p w:rsidR="00EA06B2" w:rsidRPr="0090110F" w:rsidRDefault="00EA06B2" w:rsidP="0090110F">
      <w:pPr>
        <w:spacing w:after="0" w:line="240" w:lineRule="auto"/>
        <w:ind w:firstLine="709"/>
        <w:jc w:val="both"/>
        <w:rPr>
          <w:rFonts w:ascii="Times New Roman" w:hAnsi="Times New Roman" w:cs="Times New Roman"/>
          <w:sz w:val="28"/>
          <w:szCs w:val="28"/>
        </w:rPr>
      </w:pPr>
    </w:p>
    <w:p w:rsidR="00EA06B2" w:rsidRPr="0090110F" w:rsidRDefault="00EA06B2" w:rsidP="0090110F">
      <w:pPr>
        <w:spacing w:after="0" w:line="240" w:lineRule="auto"/>
        <w:ind w:firstLine="709"/>
        <w:jc w:val="both"/>
        <w:rPr>
          <w:rFonts w:ascii="Times New Roman" w:hAnsi="Times New Roman" w:cs="Times New Roman"/>
          <w:sz w:val="28"/>
          <w:szCs w:val="28"/>
        </w:rPr>
      </w:pPr>
    </w:p>
    <w:p w:rsidR="00EA06B2" w:rsidRPr="0090110F" w:rsidRDefault="00EA06B2" w:rsidP="0090110F">
      <w:pPr>
        <w:spacing w:after="0"/>
        <w:ind w:firstLine="709"/>
        <w:jc w:val="both"/>
        <w:rPr>
          <w:rFonts w:ascii="Times New Roman" w:hAnsi="Times New Roman" w:cs="Times New Roman"/>
          <w:sz w:val="28"/>
          <w:szCs w:val="28"/>
        </w:rPr>
      </w:pPr>
    </w:p>
    <w:p w:rsidR="00EA06B2" w:rsidRPr="0090110F" w:rsidRDefault="00EA06B2" w:rsidP="0090110F">
      <w:pPr>
        <w:spacing w:after="0"/>
        <w:ind w:firstLine="709"/>
        <w:jc w:val="both"/>
        <w:rPr>
          <w:rFonts w:ascii="Times New Roman" w:hAnsi="Times New Roman" w:cs="Times New Roman"/>
          <w:sz w:val="28"/>
          <w:szCs w:val="28"/>
        </w:rPr>
      </w:pPr>
    </w:p>
    <w:p w:rsidR="00EA06B2" w:rsidRPr="0090110F" w:rsidRDefault="00EA06B2" w:rsidP="0090110F">
      <w:pPr>
        <w:spacing w:after="0"/>
        <w:ind w:firstLine="709"/>
        <w:jc w:val="both"/>
        <w:rPr>
          <w:rFonts w:ascii="Times New Roman" w:hAnsi="Times New Roman" w:cs="Times New Roman"/>
          <w:sz w:val="28"/>
          <w:szCs w:val="28"/>
        </w:rPr>
      </w:pPr>
    </w:p>
    <w:p w:rsidR="00EA06B2" w:rsidRPr="0090110F" w:rsidRDefault="00EA06B2" w:rsidP="0090110F">
      <w:pPr>
        <w:spacing w:after="0"/>
        <w:ind w:firstLine="709"/>
        <w:jc w:val="both"/>
        <w:rPr>
          <w:rFonts w:ascii="Times New Roman" w:hAnsi="Times New Roman" w:cs="Times New Roman"/>
          <w:sz w:val="28"/>
          <w:szCs w:val="28"/>
        </w:rPr>
      </w:pPr>
    </w:p>
    <w:p w:rsidR="00EA06B2" w:rsidRPr="0090110F" w:rsidRDefault="00EA06B2" w:rsidP="0090110F">
      <w:pPr>
        <w:spacing w:after="0"/>
        <w:ind w:firstLine="709"/>
        <w:jc w:val="both"/>
        <w:rPr>
          <w:rFonts w:ascii="Times New Roman" w:hAnsi="Times New Roman" w:cs="Times New Roman"/>
          <w:sz w:val="28"/>
          <w:szCs w:val="28"/>
        </w:rPr>
      </w:pPr>
    </w:p>
    <w:p w:rsidR="00EA06B2" w:rsidRPr="0090110F" w:rsidRDefault="00EA06B2" w:rsidP="0090110F">
      <w:pPr>
        <w:spacing w:after="0"/>
        <w:ind w:firstLine="709"/>
        <w:jc w:val="both"/>
        <w:rPr>
          <w:rFonts w:ascii="Times New Roman" w:hAnsi="Times New Roman" w:cs="Times New Roman"/>
          <w:sz w:val="28"/>
          <w:szCs w:val="28"/>
        </w:rPr>
      </w:pPr>
    </w:p>
    <w:p w:rsidR="00EA06B2" w:rsidRPr="0090110F" w:rsidRDefault="00EA06B2" w:rsidP="0090110F">
      <w:pPr>
        <w:spacing w:after="0"/>
        <w:ind w:firstLine="709"/>
        <w:jc w:val="both"/>
        <w:rPr>
          <w:rFonts w:ascii="Times New Roman" w:hAnsi="Times New Roman" w:cs="Times New Roman"/>
          <w:sz w:val="28"/>
          <w:szCs w:val="28"/>
        </w:rPr>
      </w:pPr>
    </w:p>
    <w:p w:rsidR="00EA06B2" w:rsidRPr="0090110F" w:rsidRDefault="00EA06B2" w:rsidP="0090110F">
      <w:pPr>
        <w:spacing w:after="0"/>
        <w:ind w:firstLine="709"/>
        <w:jc w:val="both"/>
        <w:rPr>
          <w:rFonts w:ascii="Times New Roman" w:hAnsi="Times New Roman" w:cs="Times New Roman"/>
          <w:sz w:val="28"/>
          <w:szCs w:val="28"/>
        </w:rPr>
      </w:pPr>
    </w:p>
    <w:p w:rsidR="00EA06B2" w:rsidRPr="0090110F" w:rsidRDefault="00EA06B2" w:rsidP="0090110F">
      <w:pPr>
        <w:spacing w:after="0"/>
        <w:ind w:firstLine="709"/>
        <w:jc w:val="both"/>
        <w:rPr>
          <w:rFonts w:ascii="Times New Roman" w:hAnsi="Times New Roman" w:cs="Times New Roman"/>
          <w:sz w:val="28"/>
          <w:szCs w:val="28"/>
        </w:rPr>
      </w:pPr>
    </w:p>
    <w:p w:rsidR="00EA06B2" w:rsidRPr="0090110F" w:rsidRDefault="00EA06B2" w:rsidP="0090110F">
      <w:pPr>
        <w:spacing w:after="0"/>
        <w:ind w:firstLine="709"/>
        <w:jc w:val="both"/>
        <w:rPr>
          <w:rFonts w:ascii="Times New Roman" w:hAnsi="Times New Roman" w:cs="Times New Roman"/>
          <w:sz w:val="28"/>
          <w:szCs w:val="28"/>
        </w:rPr>
      </w:pPr>
    </w:p>
    <w:p w:rsidR="00EA06B2" w:rsidRPr="0090110F" w:rsidRDefault="00EA06B2" w:rsidP="0090110F">
      <w:pPr>
        <w:spacing w:after="0"/>
        <w:ind w:firstLine="709"/>
        <w:jc w:val="both"/>
        <w:rPr>
          <w:rFonts w:ascii="Times New Roman" w:hAnsi="Times New Roman" w:cs="Times New Roman"/>
          <w:sz w:val="28"/>
          <w:szCs w:val="28"/>
        </w:rPr>
      </w:pPr>
    </w:p>
    <w:p w:rsidR="00EA06B2" w:rsidRPr="0090110F" w:rsidRDefault="00EA06B2" w:rsidP="0090110F">
      <w:pPr>
        <w:spacing w:after="0"/>
        <w:ind w:firstLine="709"/>
        <w:jc w:val="both"/>
        <w:rPr>
          <w:rFonts w:ascii="Times New Roman" w:hAnsi="Times New Roman" w:cs="Times New Roman"/>
          <w:sz w:val="28"/>
          <w:szCs w:val="28"/>
        </w:rPr>
      </w:pPr>
    </w:p>
    <w:p w:rsidR="00EA06B2" w:rsidRPr="0090110F" w:rsidRDefault="00EA06B2" w:rsidP="0090110F">
      <w:pPr>
        <w:spacing w:after="0"/>
        <w:ind w:firstLine="709"/>
        <w:jc w:val="both"/>
        <w:rPr>
          <w:rFonts w:ascii="Times New Roman" w:hAnsi="Times New Roman" w:cs="Times New Roman"/>
          <w:sz w:val="28"/>
          <w:szCs w:val="28"/>
        </w:rPr>
      </w:pPr>
    </w:p>
    <w:p w:rsidR="00EA06B2" w:rsidRPr="0090110F" w:rsidRDefault="00EA06B2" w:rsidP="0090110F">
      <w:pPr>
        <w:spacing w:after="0"/>
        <w:ind w:firstLine="709"/>
        <w:jc w:val="both"/>
        <w:rPr>
          <w:rFonts w:ascii="Times New Roman" w:hAnsi="Times New Roman" w:cs="Times New Roman"/>
          <w:sz w:val="28"/>
          <w:szCs w:val="28"/>
        </w:rPr>
      </w:pPr>
    </w:p>
    <w:p w:rsidR="00EA06B2" w:rsidRPr="0090110F" w:rsidRDefault="00EA06B2" w:rsidP="0090110F">
      <w:pPr>
        <w:spacing w:after="0"/>
        <w:ind w:firstLine="709"/>
        <w:jc w:val="both"/>
        <w:rPr>
          <w:rFonts w:ascii="Times New Roman" w:hAnsi="Times New Roman" w:cs="Times New Roman"/>
          <w:sz w:val="28"/>
          <w:szCs w:val="28"/>
        </w:rPr>
      </w:pPr>
    </w:p>
    <w:p w:rsidR="00EA06B2" w:rsidRDefault="00EA06B2" w:rsidP="0090110F">
      <w:pPr>
        <w:spacing w:after="0"/>
        <w:ind w:firstLine="709"/>
        <w:jc w:val="both"/>
        <w:rPr>
          <w:rFonts w:ascii="Times New Roman" w:hAnsi="Times New Roman" w:cs="Times New Roman"/>
          <w:sz w:val="28"/>
          <w:szCs w:val="28"/>
        </w:rPr>
      </w:pPr>
    </w:p>
    <w:p w:rsidR="00EA06B2" w:rsidRDefault="00EA06B2" w:rsidP="0090110F">
      <w:pPr>
        <w:spacing w:after="0"/>
        <w:ind w:firstLine="709"/>
        <w:jc w:val="both"/>
        <w:rPr>
          <w:rFonts w:ascii="Times New Roman" w:hAnsi="Times New Roman" w:cs="Times New Roman"/>
          <w:sz w:val="28"/>
          <w:szCs w:val="28"/>
        </w:rPr>
      </w:pPr>
    </w:p>
    <w:p w:rsidR="00EA06B2" w:rsidRPr="0090110F" w:rsidRDefault="00EA06B2" w:rsidP="0090110F">
      <w:pPr>
        <w:spacing w:after="0"/>
        <w:ind w:firstLine="709"/>
        <w:jc w:val="both"/>
        <w:rPr>
          <w:rFonts w:ascii="Times New Roman" w:hAnsi="Times New Roman" w:cs="Times New Roman"/>
          <w:sz w:val="28"/>
          <w:szCs w:val="28"/>
        </w:rPr>
      </w:pPr>
    </w:p>
    <w:p w:rsidR="00EA06B2" w:rsidRPr="0090110F" w:rsidRDefault="00EA06B2" w:rsidP="0090110F">
      <w:pPr>
        <w:spacing w:after="0"/>
        <w:ind w:firstLine="709"/>
        <w:jc w:val="both"/>
        <w:rPr>
          <w:rFonts w:ascii="Times New Roman" w:hAnsi="Times New Roman" w:cs="Times New Roman"/>
          <w:sz w:val="28"/>
          <w:szCs w:val="28"/>
        </w:rPr>
      </w:pPr>
    </w:p>
    <w:p w:rsidR="00EA06B2" w:rsidRPr="0090110F" w:rsidRDefault="00EA06B2" w:rsidP="0090110F">
      <w:pPr>
        <w:spacing w:line="360" w:lineRule="auto"/>
        <w:jc w:val="center"/>
        <w:rPr>
          <w:rFonts w:ascii="Times New Roman" w:hAnsi="Times New Roman" w:cs="Times New Roman"/>
          <w:b/>
          <w:bCs/>
          <w:spacing w:val="60"/>
          <w:sz w:val="28"/>
          <w:szCs w:val="28"/>
        </w:rPr>
      </w:pPr>
      <w:r w:rsidRPr="0090110F">
        <w:rPr>
          <w:rFonts w:ascii="Times New Roman" w:hAnsi="Times New Roman" w:cs="Times New Roman"/>
          <w:b/>
          <w:bCs/>
          <w:spacing w:val="60"/>
          <w:sz w:val="28"/>
          <w:szCs w:val="28"/>
        </w:rPr>
        <w:t>Тема 8</w:t>
      </w:r>
    </w:p>
    <w:p w:rsidR="00EA06B2" w:rsidRPr="0090110F" w:rsidRDefault="00EA06B2" w:rsidP="0090110F">
      <w:pPr>
        <w:spacing w:line="360" w:lineRule="auto"/>
        <w:jc w:val="center"/>
        <w:rPr>
          <w:rFonts w:ascii="Times New Roman" w:hAnsi="Times New Roman" w:cs="Times New Roman"/>
          <w:b/>
          <w:bCs/>
          <w:sz w:val="28"/>
          <w:szCs w:val="28"/>
        </w:rPr>
      </w:pPr>
      <w:r w:rsidRPr="0090110F">
        <w:rPr>
          <w:rFonts w:ascii="Times New Roman" w:hAnsi="Times New Roman" w:cs="Times New Roman"/>
          <w:b/>
          <w:bCs/>
          <w:sz w:val="28"/>
          <w:szCs w:val="28"/>
        </w:rPr>
        <w:t>ТЕОРИЯ ПОВЕДЕНИЯ ПОТРЕБИТЕЛЯ</w:t>
      </w:r>
    </w:p>
    <w:p w:rsidR="00EA06B2" w:rsidRPr="0090110F" w:rsidRDefault="00EA06B2" w:rsidP="0090110F">
      <w:pPr>
        <w:jc w:val="center"/>
        <w:rPr>
          <w:rFonts w:ascii="Times New Roman" w:hAnsi="Times New Roman" w:cs="Times New Roman"/>
          <w:sz w:val="28"/>
          <w:szCs w:val="28"/>
        </w:rPr>
      </w:pPr>
    </w:p>
    <w:p w:rsidR="00EA06B2" w:rsidRPr="0090110F" w:rsidRDefault="00EA06B2" w:rsidP="0090110F">
      <w:pPr>
        <w:tabs>
          <w:tab w:val="left" w:pos="7230"/>
        </w:tabs>
        <w:jc w:val="center"/>
        <w:rPr>
          <w:rFonts w:ascii="Times New Roman" w:hAnsi="Times New Roman" w:cs="Times New Roman"/>
          <w:sz w:val="28"/>
          <w:szCs w:val="28"/>
        </w:rPr>
      </w:pPr>
      <w:r w:rsidRPr="0090110F">
        <w:rPr>
          <w:rFonts w:ascii="Times New Roman" w:hAnsi="Times New Roman" w:cs="Times New Roman"/>
          <w:b/>
          <w:bCs/>
          <w:caps/>
          <w:sz w:val="28"/>
          <w:szCs w:val="28"/>
        </w:rPr>
        <w:t xml:space="preserve">8.1 </w:t>
      </w:r>
      <w:r w:rsidRPr="0090110F">
        <w:rPr>
          <w:rFonts w:ascii="Times New Roman" w:hAnsi="Times New Roman" w:cs="Times New Roman"/>
          <w:b/>
          <w:bCs/>
          <w:sz w:val="28"/>
          <w:szCs w:val="28"/>
        </w:rPr>
        <w:t>Теория предельной полезности</w:t>
      </w:r>
    </w:p>
    <w:p w:rsidR="00EA06B2" w:rsidRPr="0090110F" w:rsidRDefault="00EA06B2" w:rsidP="0090110F">
      <w:pPr>
        <w:tabs>
          <w:tab w:val="left" w:pos="7230"/>
        </w:tabs>
        <w:jc w:val="center"/>
        <w:rPr>
          <w:rFonts w:ascii="Times New Roman" w:hAnsi="Times New Roman" w:cs="Times New Roman"/>
          <w:sz w:val="28"/>
          <w:szCs w:val="28"/>
        </w:rPr>
      </w:pPr>
    </w:p>
    <w:p w:rsidR="00EA06B2" w:rsidRPr="0090110F" w:rsidRDefault="00EA06B2" w:rsidP="0090110F">
      <w:pPr>
        <w:tabs>
          <w:tab w:val="left" w:pos="7230"/>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Когда предприятие произвело новую, более совершенную продукцию, перед ним встают вопросы: какая цена окажется приемлемой для потребителя, по какой цене продавать эту продукцию и какое количество продукции будет продано?</w:t>
      </w:r>
    </w:p>
    <w:p w:rsidR="00EA06B2" w:rsidRPr="0090110F" w:rsidRDefault="00EA06B2" w:rsidP="0090110F">
      <w:pPr>
        <w:tabs>
          <w:tab w:val="left" w:pos="7230"/>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Для этого предприятие проведет анализ спроса на продукцию, изменения доходов покупателей, определит факторы, от которых зависит потребительский выбор. </w:t>
      </w:r>
    </w:p>
    <w:p w:rsidR="00EA06B2" w:rsidRPr="0090110F" w:rsidRDefault="00EA06B2" w:rsidP="0090110F">
      <w:pPr>
        <w:tabs>
          <w:tab w:val="left" w:pos="7230"/>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Главным фактором потребительского выбора является полезность товара. Понятие </w:t>
      </w:r>
      <w:r w:rsidRPr="0090110F">
        <w:rPr>
          <w:rFonts w:ascii="Times New Roman" w:hAnsi="Times New Roman" w:cs="Times New Roman"/>
          <w:b/>
          <w:bCs/>
          <w:sz w:val="28"/>
          <w:szCs w:val="28"/>
        </w:rPr>
        <w:t xml:space="preserve">полезности </w:t>
      </w:r>
      <w:r w:rsidRPr="0090110F">
        <w:rPr>
          <w:rFonts w:ascii="Times New Roman" w:hAnsi="Times New Roman" w:cs="Times New Roman"/>
          <w:sz w:val="28"/>
          <w:szCs w:val="28"/>
        </w:rPr>
        <w:t xml:space="preserve">было введено в научный оборот английским философом </w:t>
      </w:r>
      <w:r w:rsidRPr="0090110F">
        <w:rPr>
          <w:rFonts w:ascii="Times New Roman" w:hAnsi="Times New Roman" w:cs="Times New Roman"/>
          <w:b/>
          <w:bCs/>
          <w:sz w:val="28"/>
          <w:szCs w:val="28"/>
        </w:rPr>
        <w:t>И. Бентамом</w:t>
      </w:r>
      <w:r w:rsidRPr="0090110F">
        <w:rPr>
          <w:rFonts w:ascii="Times New Roman" w:hAnsi="Times New Roman" w:cs="Times New Roman"/>
          <w:sz w:val="28"/>
          <w:szCs w:val="28"/>
        </w:rPr>
        <w:t xml:space="preserve">. В настоящее время оно, наряду с понятием стоимости, занимает одно из центральных мест в экономической науке. </w:t>
      </w:r>
    </w:p>
    <w:p w:rsidR="00EA06B2" w:rsidRPr="0090110F" w:rsidRDefault="00EA06B2" w:rsidP="0090110F">
      <w:pPr>
        <w:tabs>
          <w:tab w:val="left" w:pos="7230"/>
        </w:tabs>
        <w:spacing w:line="360" w:lineRule="auto"/>
        <w:ind w:firstLine="425"/>
        <w:jc w:val="both"/>
        <w:rPr>
          <w:rFonts w:ascii="Times New Roman" w:hAnsi="Times New Roman" w:cs="Times New Roman"/>
          <w:sz w:val="28"/>
          <w:szCs w:val="28"/>
        </w:rPr>
      </w:pPr>
      <w:r w:rsidRPr="0090110F">
        <w:rPr>
          <w:rFonts w:ascii="Times New Roman" w:hAnsi="Times New Roman" w:cs="Times New Roman"/>
          <w:b/>
          <w:bCs/>
          <w:sz w:val="28"/>
          <w:szCs w:val="28"/>
        </w:rPr>
        <w:t>Полезностью(</w:t>
      </w:r>
      <w:r w:rsidRPr="0090110F">
        <w:rPr>
          <w:rFonts w:ascii="Times New Roman" w:hAnsi="Times New Roman" w:cs="Times New Roman"/>
          <w:b/>
          <w:bCs/>
          <w:i/>
          <w:iCs/>
          <w:sz w:val="28"/>
          <w:szCs w:val="28"/>
        </w:rPr>
        <w:t>U</w:t>
      </w:r>
      <w:r w:rsidRPr="0090110F">
        <w:rPr>
          <w:rFonts w:ascii="Times New Roman" w:hAnsi="Times New Roman" w:cs="Times New Roman"/>
          <w:b/>
          <w:bCs/>
          <w:sz w:val="28"/>
          <w:szCs w:val="28"/>
        </w:rPr>
        <w:t>)</w:t>
      </w:r>
      <w:r w:rsidRPr="0090110F">
        <w:rPr>
          <w:rFonts w:ascii="Times New Roman" w:hAnsi="Times New Roman" w:cs="Times New Roman"/>
          <w:sz w:val="28"/>
          <w:szCs w:val="28"/>
        </w:rPr>
        <w:t xml:space="preserve"> называется способность блага (товара) удовлетворять потребности человека. Полезность – это суждение человека о благе. Ясно, что полезность – это субъективное понятие, т.е. один и тот же товар будет иметь разную полезность для разных людей. Однако, если выбранный товар полезен для потребителя, существуют обстоятельства, ограничивающие возможности покупателя в его приобретении. Такими ограничителями являются цена и доход. Например, мясо является очень полезным продуктом для большинства людей, однако высокие цены и ограниченные доходы не всем позволяют потреблять его в больших количествах. Вместе с тем и сама полезность меняется с увеличением количества потребляемой продукции.</w:t>
      </w:r>
    </w:p>
    <w:p w:rsidR="00EA06B2" w:rsidRPr="0090110F" w:rsidRDefault="00EA06B2" w:rsidP="0090110F">
      <w:pPr>
        <w:tabs>
          <w:tab w:val="left" w:pos="7230"/>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Задачу выявить предпочтение потребителей путем соизмерения и сопоставления полезностей благ поставили перед собой экономисты австрийской школы </w:t>
      </w:r>
      <w:r w:rsidRPr="0090110F">
        <w:rPr>
          <w:rFonts w:ascii="Times New Roman" w:hAnsi="Times New Roman" w:cs="Times New Roman"/>
          <w:b/>
          <w:bCs/>
          <w:sz w:val="28"/>
          <w:szCs w:val="28"/>
        </w:rPr>
        <w:t>К. Менгер</w:t>
      </w:r>
      <w:r w:rsidRPr="0090110F">
        <w:rPr>
          <w:rFonts w:ascii="Times New Roman" w:hAnsi="Times New Roman" w:cs="Times New Roman"/>
          <w:sz w:val="28"/>
          <w:szCs w:val="28"/>
        </w:rPr>
        <w:t xml:space="preserve"> и </w:t>
      </w:r>
      <w:r w:rsidRPr="0090110F">
        <w:rPr>
          <w:rFonts w:ascii="Times New Roman" w:hAnsi="Times New Roman" w:cs="Times New Roman"/>
          <w:b/>
          <w:bCs/>
          <w:sz w:val="28"/>
          <w:szCs w:val="28"/>
        </w:rPr>
        <w:t>Е. Бем-Баверк</w:t>
      </w:r>
      <w:r w:rsidRPr="0090110F">
        <w:rPr>
          <w:rFonts w:ascii="Times New Roman" w:hAnsi="Times New Roman" w:cs="Times New Roman"/>
          <w:sz w:val="28"/>
          <w:szCs w:val="28"/>
        </w:rPr>
        <w:t>. Они пришли к заключению, что потребительский выбор зависит от степени значимости приобретаемого блага для индивида, уровня насыщенности и количества этих благ, возможности их воспроизводства. Острота нужды в том или ином благе неодинакова, существует своего рода иерархия потребностей. Одно дело – кусок хлеба, чтобы не умереть с голода, стакан воды, чтобы удалить жажду. Другое дело – наличие значительного количества подобных благ, что существенно изменяет остроту потребности, степень их полезности.</w:t>
      </w:r>
    </w:p>
    <w:p w:rsidR="00EA06B2" w:rsidRPr="0090110F" w:rsidRDefault="00EA06B2" w:rsidP="0090110F">
      <w:pPr>
        <w:tabs>
          <w:tab w:val="left" w:pos="7230"/>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Общая полезность, получаемая от какого-либо блага, возрастает с увеличением количества потребления этого блага. Однако по мере потребления новых единиц блага темп нарастания пользы падает, добавочная полезность, приносимая каждой новой единицей блага, снижается. Наименьшая по величине добавочная полезность называется </w:t>
      </w:r>
      <w:r w:rsidRPr="0090110F">
        <w:rPr>
          <w:rFonts w:ascii="Times New Roman" w:hAnsi="Times New Roman" w:cs="Times New Roman"/>
          <w:b/>
          <w:bCs/>
          <w:sz w:val="28"/>
          <w:szCs w:val="28"/>
        </w:rPr>
        <w:t>предельной полезностью</w:t>
      </w:r>
      <w:r w:rsidRPr="0090110F">
        <w:rPr>
          <w:rFonts w:ascii="Times New Roman" w:hAnsi="Times New Roman" w:cs="Times New Roman"/>
          <w:sz w:val="28"/>
          <w:szCs w:val="28"/>
        </w:rPr>
        <w:t xml:space="preserve">. Предельная полезность – это изменение общей полезности, вызванное изменением в потреблении данного блага на одну единицу при условии, что потребление других благ остается неизменным. </w:t>
      </w:r>
    </w:p>
    <w:p w:rsidR="00EA06B2" w:rsidRPr="0090110F" w:rsidRDefault="00EA06B2" w:rsidP="0090110F">
      <w:pPr>
        <w:tabs>
          <w:tab w:val="left" w:pos="7230"/>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В экономической теории принято обозначать предельную полезность </w:t>
      </w:r>
      <w:r w:rsidRPr="0090110F">
        <w:rPr>
          <w:rFonts w:ascii="Times New Roman" w:hAnsi="Times New Roman" w:cs="Times New Roman"/>
          <w:b/>
          <w:bCs/>
          <w:i/>
          <w:iCs/>
          <w:sz w:val="28"/>
          <w:szCs w:val="28"/>
        </w:rPr>
        <w:t>MU</w:t>
      </w:r>
      <w:r w:rsidRPr="0090110F">
        <w:rPr>
          <w:rFonts w:ascii="Times New Roman" w:hAnsi="Times New Roman" w:cs="Times New Roman"/>
          <w:sz w:val="28"/>
          <w:szCs w:val="28"/>
        </w:rPr>
        <w:t xml:space="preserve">, а общую полезность – </w:t>
      </w:r>
      <w:r w:rsidRPr="0090110F">
        <w:rPr>
          <w:rFonts w:ascii="Times New Roman" w:hAnsi="Times New Roman" w:cs="Times New Roman"/>
          <w:b/>
          <w:bCs/>
          <w:i/>
          <w:iCs/>
          <w:sz w:val="28"/>
          <w:szCs w:val="28"/>
        </w:rPr>
        <w:t>TU</w:t>
      </w:r>
      <w:r w:rsidRPr="0090110F">
        <w:rPr>
          <w:rFonts w:ascii="Times New Roman" w:hAnsi="Times New Roman" w:cs="Times New Roman"/>
          <w:sz w:val="28"/>
          <w:szCs w:val="28"/>
        </w:rPr>
        <w:t>. При данных обозначениях математическое выражение предельной полезности блага будет выглядеть следующим образом:</w:t>
      </w:r>
    </w:p>
    <w:p w:rsidR="00EA06B2" w:rsidRPr="0090110F" w:rsidRDefault="00EA06B2" w:rsidP="0090110F">
      <w:pPr>
        <w:tabs>
          <w:tab w:val="left" w:pos="7230"/>
        </w:tabs>
        <w:spacing w:line="360" w:lineRule="auto"/>
        <w:jc w:val="center"/>
        <w:rPr>
          <w:rFonts w:ascii="Times New Roman" w:hAnsi="Times New Roman" w:cs="Times New Roman"/>
          <w:sz w:val="28"/>
          <w:szCs w:val="28"/>
        </w:rPr>
      </w:pPr>
      <w:r w:rsidRPr="0090110F">
        <w:rPr>
          <w:rFonts w:ascii="Times New Roman" w:hAnsi="Times New Roman" w:cs="Times New Roman"/>
          <w:position w:val="-26"/>
          <w:sz w:val="28"/>
          <w:szCs w:val="28"/>
        </w:rPr>
        <w:object w:dxaOrig="1080" w:dyaOrig="600">
          <v:shape id="_x0000_i1033" type="#_x0000_t75" style="width:70.5pt;height:39pt" o:ole="">
            <v:imagedata r:id="rId15" o:title=""/>
          </v:shape>
          <o:OLEObject Type="Embed" ProgID="Equation.3" ShapeID="_x0000_i1033" DrawAspect="Content" ObjectID="_1471959404" r:id="rId16"/>
        </w:object>
      </w:r>
      <w:r w:rsidRPr="0090110F">
        <w:rPr>
          <w:rFonts w:ascii="Times New Roman" w:hAnsi="Times New Roman" w:cs="Times New Roman"/>
          <w:sz w:val="28"/>
          <w:szCs w:val="28"/>
        </w:rPr>
        <w:t xml:space="preserve">, где </w:t>
      </w:r>
    </w:p>
    <w:p w:rsidR="00EA06B2" w:rsidRPr="0090110F" w:rsidRDefault="00EA06B2" w:rsidP="0090110F">
      <w:pPr>
        <w:tabs>
          <w:tab w:val="left" w:pos="7230"/>
        </w:tabs>
        <w:spacing w:line="360" w:lineRule="auto"/>
        <w:rPr>
          <w:rFonts w:ascii="Times New Roman" w:hAnsi="Times New Roman" w:cs="Times New Roman"/>
          <w:sz w:val="28"/>
          <w:szCs w:val="28"/>
        </w:rPr>
      </w:pPr>
      <w:r w:rsidRPr="0090110F">
        <w:rPr>
          <w:rFonts w:ascii="Times New Roman" w:hAnsi="Times New Roman" w:cs="Times New Roman"/>
          <w:sz w:val="28"/>
          <w:szCs w:val="28"/>
        </w:rPr>
        <w:t>∆</w:t>
      </w:r>
      <w:r w:rsidRPr="0090110F">
        <w:rPr>
          <w:rFonts w:ascii="Times New Roman" w:hAnsi="Times New Roman" w:cs="Times New Roman"/>
          <w:i/>
          <w:iCs/>
          <w:sz w:val="28"/>
          <w:szCs w:val="28"/>
        </w:rPr>
        <w:t>TU</w:t>
      </w:r>
      <w:r w:rsidRPr="0090110F">
        <w:rPr>
          <w:rFonts w:ascii="Times New Roman" w:hAnsi="Times New Roman" w:cs="Times New Roman"/>
          <w:sz w:val="28"/>
          <w:szCs w:val="28"/>
        </w:rPr>
        <w:t xml:space="preserve"> – приращение общей полезности; </w:t>
      </w:r>
    </w:p>
    <w:p w:rsidR="00EA06B2" w:rsidRPr="0090110F" w:rsidRDefault="00EA06B2" w:rsidP="0090110F">
      <w:pPr>
        <w:tabs>
          <w:tab w:val="left" w:pos="7230"/>
        </w:tabs>
        <w:spacing w:line="360" w:lineRule="auto"/>
        <w:rPr>
          <w:rFonts w:ascii="Times New Roman" w:hAnsi="Times New Roman" w:cs="Times New Roman"/>
          <w:sz w:val="28"/>
          <w:szCs w:val="28"/>
        </w:rPr>
      </w:pPr>
      <w:r w:rsidRPr="0090110F">
        <w:rPr>
          <w:rFonts w:ascii="Times New Roman" w:hAnsi="Times New Roman" w:cs="Times New Roman"/>
          <w:sz w:val="28"/>
          <w:szCs w:val="28"/>
        </w:rPr>
        <w:t>∆</w:t>
      </w:r>
      <w:r w:rsidRPr="0090110F">
        <w:rPr>
          <w:rFonts w:ascii="Times New Roman" w:hAnsi="Times New Roman" w:cs="Times New Roman"/>
          <w:i/>
          <w:iCs/>
          <w:sz w:val="28"/>
          <w:szCs w:val="28"/>
        </w:rPr>
        <w:t>Q</w:t>
      </w:r>
      <w:r w:rsidRPr="0090110F">
        <w:rPr>
          <w:rFonts w:ascii="Times New Roman" w:hAnsi="Times New Roman" w:cs="Times New Roman"/>
          <w:sz w:val="28"/>
          <w:szCs w:val="28"/>
        </w:rPr>
        <w:t xml:space="preserve"> – увеличение объема блага.</w:t>
      </w:r>
    </w:p>
    <w:p w:rsidR="00EA06B2" w:rsidRPr="0090110F" w:rsidRDefault="00EA06B2" w:rsidP="0090110F">
      <w:pPr>
        <w:tabs>
          <w:tab w:val="left" w:pos="7230"/>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Предельная полезность является важной составляющей стоимости блага. </w:t>
      </w:r>
      <w:r w:rsidRPr="0090110F">
        <w:rPr>
          <w:rFonts w:ascii="Times New Roman" w:hAnsi="Times New Roman" w:cs="Times New Roman"/>
          <w:b/>
          <w:bCs/>
          <w:sz w:val="28"/>
          <w:szCs w:val="28"/>
        </w:rPr>
        <w:t>Стоимость</w:t>
      </w:r>
      <w:r w:rsidRPr="0090110F">
        <w:rPr>
          <w:rFonts w:ascii="Times New Roman" w:hAnsi="Times New Roman" w:cs="Times New Roman"/>
          <w:sz w:val="28"/>
          <w:szCs w:val="28"/>
        </w:rPr>
        <w:t xml:space="preserve"> – это общественная значимость предлагаемых покупателям благ (товаров). В стоимости находит свое проявление, с одной стороны, общественно необходимые затраты труда, а с другой – полезность произведенного товара для покупателей. Следовательно, стоимость – это единство (синтез) издержек производства и предельной полезности товара.</w:t>
      </w:r>
    </w:p>
    <w:p w:rsidR="00EA06B2" w:rsidRPr="0090110F" w:rsidRDefault="00EA06B2" w:rsidP="0090110F">
      <w:pPr>
        <w:tabs>
          <w:tab w:val="left" w:pos="7230"/>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Денежная оценка потребителем полезности определенного товара есть его </w:t>
      </w:r>
      <w:r w:rsidRPr="0090110F">
        <w:rPr>
          <w:rFonts w:ascii="Times New Roman" w:hAnsi="Times New Roman" w:cs="Times New Roman"/>
          <w:b/>
          <w:bCs/>
          <w:sz w:val="28"/>
          <w:szCs w:val="28"/>
        </w:rPr>
        <w:t xml:space="preserve">ценность </w:t>
      </w:r>
      <w:r w:rsidRPr="0090110F">
        <w:rPr>
          <w:rFonts w:ascii="Times New Roman" w:hAnsi="Times New Roman" w:cs="Times New Roman"/>
          <w:sz w:val="28"/>
          <w:szCs w:val="28"/>
        </w:rPr>
        <w:t>(стоимость).</w:t>
      </w:r>
    </w:p>
    <w:p w:rsidR="00EA06B2" w:rsidRPr="0090110F" w:rsidRDefault="00EA06B2" w:rsidP="0090110F">
      <w:pPr>
        <w:tabs>
          <w:tab w:val="left" w:pos="7230"/>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Количество денег, уплачиваемых покупателем продавцу за тот или иной приобретаемый товар, называется </w:t>
      </w:r>
      <w:r w:rsidRPr="0090110F">
        <w:rPr>
          <w:rFonts w:ascii="Times New Roman" w:hAnsi="Times New Roman" w:cs="Times New Roman"/>
          <w:b/>
          <w:bCs/>
          <w:sz w:val="28"/>
          <w:szCs w:val="28"/>
        </w:rPr>
        <w:t>ценой</w:t>
      </w:r>
      <w:r w:rsidRPr="0090110F">
        <w:rPr>
          <w:rFonts w:ascii="Times New Roman" w:hAnsi="Times New Roman" w:cs="Times New Roman"/>
          <w:sz w:val="28"/>
          <w:szCs w:val="28"/>
        </w:rPr>
        <w:t>.</w:t>
      </w:r>
    </w:p>
    <w:p w:rsidR="00EA06B2" w:rsidRPr="0090110F" w:rsidRDefault="00EA06B2" w:rsidP="0090110F">
      <w:pPr>
        <w:tabs>
          <w:tab w:val="left" w:pos="7230"/>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В рыночной экономике полезности распределяются согласно </w:t>
      </w:r>
      <w:r w:rsidRPr="0090110F">
        <w:rPr>
          <w:rFonts w:ascii="Times New Roman" w:hAnsi="Times New Roman" w:cs="Times New Roman"/>
          <w:sz w:val="28"/>
          <w:szCs w:val="28"/>
        </w:rPr>
        <w:br/>
        <w:t>ценам. Цена должна соответствовать предельной полезности товара (степени его важности и насыщенности им рынка). При повышении цен происходят сдвиги в структуре и иерархии полезностей, а на практике – в структуре спроса и предложения. На каждую ден. ед., затрачиваемую на приобретение товара, покупатель будет стремиться приобрести сопоставимые предельные полезности. Иначе говоря, ден. ед., затраченная на один товар, должна представлять такую же полезность, что и ден. ед., затраченная на другой товар.</w:t>
      </w:r>
    </w:p>
    <w:p w:rsidR="00EA06B2" w:rsidRPr="0090110F" w:rsidRDefault="00EA06B2" w:rsidP="0090110F">
      <w:pPr>
        <w:tabs>
          <w:tab w:val="left" w:pos="7230"/>
        </w:tabs>
        <w:jc w:val="center"/>
        <w:rPr>
          <w:rFonts w:ascii="Times New Roman" w:hAnsi="Times New Roman" w:cs="Times New Roman"/>
          <w:sz w:val="28"/>
          <w:szCs w:val="28"/>
        </w:rPr>
      </w:pPr>
    </w:p>
    <w:p w:rsidR="00EA06B2" w:rsidRPr="0090110F" w:rsidRDefault="00EA06B2" w:rsidP="0090110F">
      <w:pPr>
        <w:tabs>
          <w:tab w:val="left" w:pos="7230"/>
        </w:tabs>
        <w:jc w:val="center"/>
        <w:rPr>
          <w:rFonts w:ascii="Times New Roman" w:hAnsi="Times New Roman" w:cs="Times New Roman"/>
          <w:sz w:val="28"/>
          <w:szCs w:val="28"/>
        </w:rPr>
      </w:pPr>
      <w:r w:rsidRPr="0090110F">
        <w:rPr>
          <w:rFonts w:ascii="Times New Roman" w:hAnsi="Times New Roman" w:cs="Times New Roman"/>
          <w:b/>
          <w:bCs/>
          <w:caps/>
          <w:sz w:val="28"/>
          <w:szCs w:val="28"/>
        </w:rPr>
        <w:t xml:space="preserve">8.2 </w:t>
      </w:r>
      <w:r w:rsidRPr="0090110F">
        <w:rPr>
          <w:rFonts w:ascii="Times New Roman" w:hAnsi="Times New Roman" w:cs="Times New Roman"/>
          <w:b/>
          <w:bCs/>
          <w:sz w:val="28"/>
          <w:szCs w:val="28"/>
        </w:rPr>
        <w:t>Закон убывающей предельной полезности</w:t>
      </w:r>
    </w:p>
    <w:p w:rsidR="00EA06B2" w:rsidRPr="0090110F" w:rsidRDefault="00EA06B2" w:rsidP="0090110F">
      <w:pPr>
        <w:tabs>
          <w:tab w:val="left" w:pos="7230"/>
        </w:tabs>
        <w:jc w:val="center"/>
        <w:rPr>
          <w:rFonts w:ascii="Times New Roman" w:hAnsi="Times New Roman" w:cs="Times New Roman"/>
          <w:sz w:val="28"/>
          <w:szCs w:val="28"/>
        </w:rPr>
      </w:pPr>
    </w:p>
    <w:p w:rsidR="00EA06B2" w:rsidRPr="0090110F" w:rsidRDefault="00EA06B2" w:rsidP="0090110F">
      <w:pPr>
        <w:tabs>
          <w:tab w:val="left" w:pos="7230"/>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Впервые принцип убывающей предельной полезности и возрастающей общей полезности был сформулирован </w:t>
      </w:r>
      <w:r w:rsidRPr="0090110F">
        <w:rPr>
          <w:rFonts w:ascii="Times New Roman" w:hAnsi="Times New Roman" w:cs="Times New Roman"/>
          <w:b/>
          <w:bCs/>
          <w:sz w:val="28"/>
          <w:szCs w:val="28"/>
        </w:rPr>
        <w:t>Г. Госсеном</w:t>
      </w:r>
      <w:r w:rsidRPr="0090110F">
        <w:rPr>
          <w:rFonts w:ascii="Times New Roman" w:hAnsi="Times New Roman" w:cs="Times New Roman"/>
          <w:sz w:val="28"/>
          <w:szCs w:val="28"/>
        </w:rPr>
        <w:t xml:space="preserve"> (первый закон Госсена). Суть экономического закона убывающей предельной полезности состоит в том, что по мере роста потребления однородных благ общая полезность от них увеличивается, но одновременно убывает предельная полезность каждой дополнительной единицы этого приращения. Закон убывающей предельной полезности можно представить в табл. 8.1. </w:t>
      </w:r>
    </w:p>
    <w:p w:rsidR="00EA06B2" w:rsidRPr="0090110F" w:rsidRDefault="00EA06B2" w:rsidP="0090110F">
      <w:pPr>
        <w:tabs>
          <w:tab w:val="left" w:pos="7230"/>
        </w:tabs>
        <w:ind w:firstLine="425"/>
        <w:jc w:val="right"/>
        <w:rPr>
          <w:rFonts w:ascii="Times New Roman" w:hAnsi="Times New Roman" w:cs="Times New Roman"/>
          <w:sz w:val="28"/>
          <w:szCs w:val="28"/>
        </w:rPr>
      </w:pPr>
      <w:r w:rsidRPr="0090110F">
        <w:rPr>
          <w:rFonts w:ascii="Times New Roman" w:hAnsi="Times New Roman" w:cs="Times New Roman"/>
          <w:b/>
          <w:bCs/>
          <w:sz w:val="28"/>
          <w:szCs w:val="28"/>
        </w:rPr>
        <w:t>Таблица 8.1.</w:t>
      </w:r>
    </w:p>
    <w:p w:rsidR="00EA06B2" w:rsidRPr="0090110F" w:rsidRDefault="00EA06B2" w:rsidP="0090110F">
      <w:pPr>
        <w:tabs>
          <w:tab w:val="left" w:pos="7230"/>
        </w:tabs>
        <w:jc w:val="center"/>
        <w:rPr>
          <w:rFonts w:ascii="Times New Roman" w:hAnsi="Times New Roman" w:cs="Times New Roman"/>
          <w:b/>
          <w:bCs/>
          <w:sz w:val="28"/>
          <w:szCs w:val="28"/>
        </w:rPr>
      </w:pPr>
      <w:r w:rsidRPr="0090110F">
        <w:rPr>
          <w:rFonts w:ascii="Times New Roman" w:hAnsi="Times New Roman" w:cs="Times New Roman"/>
          <w:b/>
          <w:bCs/>
          <w:sz w:val="28"/>
          <w:szCs w:val="28"/>
        </w:rPr>
        <w:t>Общая и предельная полезность блага</w:t>
      </w:r>
    </w:p>
    <w:p w:rsidR="00EA06B2" w:rsidRPr="0090110F" w:rsidRDefault="00EA06B2" w:rsidP="0090110F">
      <w:pPr>
        <w:tabs>
          <w:tab w:val="left" w:pos="7230"/>
        </w:tabs>
        <w:jc w:val="center"/>
        <w:rPr>
          <w:rFonts w:ascii="Times New Roman" w:hAnsi="Times New Roman" w:cs="Times New Roman"/>
          <w:sz w:val="28"/>
          <w:szCs w:val="28"/>
        </w:rPr>
      </w:pPr>
    </w:p>
    <w:tbl>
      <w:tblPr>
        <w:tblW w:w="6180" w:type="dxa"/>
        <w:jc w:val="center"/>
        <w:tblBorders>
          <w:top w:val="single" w:sz="12" w:space="0" w:color="auto"/>
          <w:bottom w:val="single" w:sz="12" w:space="0" w:color="auto"/>
          <w:insideH w:val="single" w:sz="4" w:space="0" w:color="000000"/>
          <w:insideV w:val="single" w:sz="4" w:space="0" w:color="000000"/>
        </w:tblBorders>
        <w:tblLook w:val="00A0"/>
      </w:tblPr>
      <w:tblGrid>
        <w:gridCol w:w="1551"/>
        <w:gridCol w:w="2178"/>
        <w:gridCol w:w="2451"/>
      </w:tblGrid>
      <w:tr w:rsidR="00EA06B2" w:rsidRPr="00637EF3">
        <w:trPr>
          <w:jc w:val="center"/>
        </w:trPr>
        <w:tc>
          <w:tcPr>
            <w:tcW w:w="1560" w:type="dxa"/>
            <w:tcBorders>
              <w:top w:val="single" w:sz="12" w:space="0" w:color="auto"/>
              <w:bottom w:val="single" w:sz="12" w:space="0" w:color="auto"/>
            </w:tcBorders>
            <w:vAlign w:val="center"/>
          </w:tcPr>
          <w:p w:rsidR="00EA06B2" w:rsidRPr="00637EF3" w:rsidRDefault="00EA06B2" w:rsidP="0090110F">
            <w:pPr>
              <w:tabs>
                <w:tab w:val="left" w:pos="7230"/>
              </w:tabs>
              <w:jc w:val="center"/>
              <w:rPr>
                <w:rFonts w:ascii="Times New Roman" w:hAnsi="Times New Roman" w:cs="Times New Roman"/>
                <w:sz w:val="28"/>
                <w:szCs w:val="28"/>
              </w:rPr>
            </w:pPr>
            <w:r w:rsidRPr="00637EF3">
              <w:rPr>
                <w:rFonts w:ascii="Times New Roman" w:hAnsi="Times New Roman" w:cs="Times New Roman"/>
                <w:sz w:val="28"/>
                <w:szCs w:val="28"/>
              </w:rPr>
              <w:t>Единица товара</w:t>
            </w:r>
          </w:p>
        </w:tc>
        <w:tc>
          <w:tcPr>
            <w:tcW w:w="2197" w:type="dxa"/>
            <w:tcBorders>
              <w:top w:val="single" w:sz="12" w:space="0" w:color="auto"/>
              <w:bottom w:val="single" w:sz="12" w:space="0" w:color="auto"/>
            </w:tcBorders>
            <w:vAlign w:val="center"/>
          </w:tcPr>
          <w:p w:rsidR="00EA06B2" w:rsidRPr="00637EF3" w:rsidRDefault="00EA06B2" w:rsidP="0090110F">
            <w:pPr>
              <w:tabs>
                <w:tab w:val="left" w:pos="7230"/>
              </w:tabs>
              <w:jc w:val="center"/>
              <w:rPr>
                <w:rFonts w:ascii="Times New Roman" w:hAnsi="Times New Roman" w:cs="Times New Roman"/>
                <w:sz w:val="28"/>
                <w:szCs w:val="28"/>
              </w:rPr>
            </w:pPr>
            <w:r w:rsidRPr="00637EF3">
              <w:rPr>
                <w:rFonts w:ascii="Times New Roman" w:hAnsi="Times New Roman" w:cs="Times New Roman"/>
                <w:sz w:val="28"/>
                <w:szCs w:val="28"/>
              </w:rPr>
              <w:t>Общая полезность (</w:t>
            </w:r>
            <w:r w:rsidRPr="00637EF3">
              <w:rPr>
                <w:rFonts w:ascii="Times New Roman" w:hAnsi="Times New Roman" w:cs="Times New Roman"/>
                <w:i/>
                <w:iCs/>
                <w:sz w:val="28"/>
                <w:szCs w:val="28"/>
              </w:rPr>
              <w:t>TU</w:t>
            </w:r>
            <w:r w:rsidRPr="00637EF3">
              <w:rPr>
                <w:rFonts w:ascii="Times New Roman" w:hAnsi="Times New Roman" w:cs="Times New Roman"/>
                <w:sz w:val="28"/>
                <w:szCs w:val="28"/>
              </w:rPr>
              <w:t>)</w:t>
            </w:r>
          </w:p>
        </w:tc>
        <w:tc>
          <w:tcPr>
            <w:tcW w:w="2480" w:type="dxa"/>
            <w:tcBorders>
              <w:top w:val="single" w:sz="12" w:space="0" w:color="auto"/>
              <w:bottom w:val="single" w:sz="12" w:space="0" w:color="auto"/>
            </w:tcBorders>
            <w:vAlign w:val="center"/>
          </w:tcPr>
          <w:p w:rsidR="00EA06B2" w:rsidRPr="00637EF3" w:rsidRDefault="00EA06B2" w:rsidP="0090110F">
            <w:pPr>
              <w:tabs>
                <w:tab w:val="left" w:pos="7230"/>
              </w:tabs>
              <w:ind w:left="-57" w:right="-57"/>
              <w:jc w:val="center"/>
              <w:rPr>
                <w:rFonts w:ascii="Times New Roman" w:hAnsi="Times New Roman" w:cs="Times New Roman"/>
                <w:sz w:val="28"/>
                <w:szCs w:val="28"/>
              </w:rPr>
            </w:pPr>
            <w:r w:rsidRPr="00637EF3">
              <w:rPr>
                <w:rFonts w:ascii="Times New Roman" w:hAnsi="Times New Roman" w:cs="Times New Roman"/>
                <w:sz w:val="28"/>
                <w:szCs w:val="28"/>
              </w:rPr>
              <w:t>Предельная полезность (</w:t>
            </w:r>
            <w:r w:rsidRPr="00637EF3">
              <w:rPr>
                <w:rFonts w:ascii="Times New Roman" w:hAnsi="Times New Roman" w:cs="Times New Roman"/>
                <w:i/>
                <w:iCs/>
                <w:sz w:val="28"/>
                <w:szCs w:val="28"/>
              </w:rPr>
              <w:t>MU</w:t>
            </w:r>
            <w:r w:rsidRPr="00637EF3">
              <w:rPr>
                <w:rFonts w:ascii="Times New Roman" w:hAnsi="Times New Roman" w:cs="Times New Roman"/>
                <w:sz w:val="28"/>
                <w:szCs w:val="28"/>
              </w:rPr>
              <w:t>)</w:t>
            </w:r>
          </w:p>
        </w:tc>
      </w:tr>
      <w:tr w:rsidR="00EA06B2" w:rsidRPr="00637EF3">
        <w:trPr>
          <w:jc w:val="center"/>
        </w:trPr>
        <w:tc>
          <w:tcPr>
            <w:tcW w:w="1560" w:type="dxa"/>
            <w:tcBorders>
              <w:top w:val="single" w:sz="12" w:space="0" w:color="auto"/>
            </w:tcBorders>
          </w:tcPr>
          <w:p w:rsidR="00EA06B2" w:rsidRPr="00637EF3" w:rsidRDefault="00EA06B2" w:rsidP="0090110F">
            <w:pPr>
              <w:tabs>
                <w:tab w:val="left" w:pos="7230"/>
              </w:tabs>
              <w:jc w:val="center"/>
              <w:rPr>
                <w:rFonts w:ascii="Times New Roman" w:hAnsi="Times New Roman" w:cs="Times New Roman"/>
                <w:sz w:val="28"/>
                <w:szCs w:val="28"/>
              </w:rPr>
            </w:pPr>
            <w:r w:rsidRPr="00637EF3">
              <w:rPr>
                <w:rFonts w:ascii="Times New Roman" w:hAnsi="Times New Roman" w:cs="Times New Roman"/>
                <w:sz w:val="28"/>
                <w:szCs w:val="28"/>
              </w:rPr>
              <w:t>0</w:t>
            </w:r>
          </w:p>
        </w:tc>
        <w:tc>
          <w:tcPr>
            <w:tcW w:w="2197" w:type="dxa"/>
            <w:tcBorders>
              <w:top w:val="single" w:sz="12" w:space="0" w:color="auto"/>
            </w:tcBorders>
          </w:tcPr>
          <w:p w:rsidR="00EA06B2" w:rsidRPr="00637EF3" w:rsidRDefault="00EA06B2" w:rsidP="0090110F">
            <w:pPr>
              <w:tabs>
                <w:tab w:val="left" w:pos="7230"/>
              </w:tabs>
              <w:jc w:val="center"/>
              <w:rPr>
                <w:rFonts w:ascii="Times New Roman" w:hAnsi="Times New Roman" w:cs="Times New Roman"/>
                <w:sz w:val="28"/>
                <w:szCs w:val="28"/>
              </w:rPr>
            </w:pPr>
            <w:r w:rsidRPr="00637EF3">
              <w:rPr>
                <w:rFonts w:ascii="Times New Roman" w:hAnsi="Times New Roman" w:cs="Times New Roman"/>
                <w:sz w:val="28"/>
                <w:szCs w:val="28"/>
              </w:rPr>
              <w:t>–</w:t>
            </w:r>
          </w:p>
        </w:tc>
        <w:tc>
          <w:tcPr>
            <w:tcW w:w="2480" w:type="dxa"/>
            <w:tcBorders>
              <w:top w:val="single" w:sz="12" w:space="0" w:color="auto"/>
            </w:tcBorders>
          </w:tcPr>
          <w:p w:rsidR="00EA06B2" w:rsidRPr="00637EF3" w:rsidRDefault="00EA06B2" w:rsidP="0090110F">
            <w:pPr>
              <w:tabs>
                <w:tab w:val="left" w:pos="7230"/>
              </w:tabs>
              <w:jc w:val="center"/>
              <w:rPr>
                <w:rFonts w:ascii="Times New Roman" w:hAnsi="Times New Roman" w:cs="Times New Roman"/>
                <w:sz w:val="28"/>
                <w:szCs w:val="28"/>
              </w:rPr>
            </w:pPr>
            <w:r w:rsidRPr="00637EF3">
              <w:rPr>
                <w:rFonts w:ascii="Times New Roman" w:hAnsi="Times New Roman" w:cs="Times New Roman"/>
                <w:sz w:val="28"/>
                <w:szCs w:val="28"/>
              </w:rPr>
              <w:t>–</w:t>
            </w:r>
          </w:p>
        </w:tc>
      </w:tr>
      <w:tr w:rsidR="00EA06B2" w:rsidRPr="00637EF3">
        <w:trPr>
          <w:jc w:val="center"/>
        </w:trPr>
        <w:tc>
          <w:tcPr>
            <w:tcW w:w="1560" w:type="dxa"/>
          </w:tcPr>
          <w:p w:rsidR="00EA06B2" w:rsidRPr="00637EF3" w:rsidRDefault="00EA06B2" w:rsidP="0090110F">
            <w:pPr>
              <w:tabs>
                <w:tab w:val="left" w:pos="7230"/>
              </w:tabs>
              <w:jc w:val="center"/>
              <w:rPr>
                <w:rFonts w:ascii="Times New Roman" w:hAnsi="Times New Roman" w:cs="Times New Roman"/>
                <w:sz w:val="28"/>
                <w:szCs w:val="28"/>
              </w:rPr>
            </w:pPr>
            <w:r w:rsidRPr="00637EF3">
              <w:rPr>
                <w:rFonts w:ascii="Times New Roman" w:hAnsi="Times New Roman" w:cs="Times New Roman"/>
                <w:sz w:val="28"/>
                <w:szCs w:val="28"/>
              </w:rPr>
              <w:t>1</w:t>
            </w:r>
          </w:p>
        </w:tc>
        <w:tc>
          <w:tcPr>
            <w:tcW w:w="2197" w:type="dxa"/>
          </w:tcPr>
          <w:p w:rsidR="00EA06B2" w:rsidRPr="00637EF3" w:rsidRDefault="00EA06B2" w:rsidP="0090110F">
            <w:pPr>
              <w:tabs>
                <w:tab w:val="left" w:pos="7230"/>
              </w:tabs>
              <w:jc w:val="center"/>
              <w:rPr>
                <w:rFonts w:ascii="Times New Roman" w:hAnsi="Times New Roman" w:cs="Times New Roman"/>
                <w:sz w:val="28"/>
                <w:szCs w:val="28"/>
              </w:rPr>
            </w:pPr>
            <w:r w:rsidRPr="00637EF3">
              <w:rPr>
                <w:rFonts w:ascii="Times New Roman" w:hAnsi="Times New Roman" w:cs="Times New Roman"/>
                <w:sz w:val="28"/>
                <w:szCs w:val="28"/>
              </w:rPr>
              <w:t>4</w:t>
            </w:r>
          </w:p>
        </w:tc>
        <w:tc>
          <w:tcPr>
            <w:tcW w:w="2480" w:type="dxa"/>
          </w:tcPr>
          <w:p w:rsidR="00EA06B2" w:rsidRPr="00637EF3" w:rsidRDefault="00EA06B2" w:rsidP="0090110F">
            <w:pPr>
              <w:tabs>
                <w:tab w:val="left" w:pos="7230"/>
              </w:tabs>
              <w:jc w:val="center"/>
              <w:rPr>
                <w:rFonts w:ascii="Times New Roman" w:hAnsi="Times New Roman" w:cs="Times New Roman"/>
                <w:sz w:val="28"/>
                <w:szCs w:val="28"/>
              </w:rPr>
            </w:pPr>
            <w:r w:rsidRPr="00637EF3">
              <w:rPr>
                <w:rFonts w:ascii="Times New Roman" w:hAnsi="Times New Roman" w:cs="Times New Roman"/>
                <w:sz w:val="28"/>
                <w:szCs w:val="28"/>
              </w:rPr>
              <w:t>4</w:t>
            </w:r>
          </w:p>
        </w:tc>
      </w:tr>
      <w:tr w:rsidR="00EA06B2" w:rsidRPr="00637EF3">
        <w:trPr>
          <w:jc w:val="center"/>
        </w:trPr>
        <w:tc>
          <w:tcPr>
            <w:tcW w:w="1560" w:type="dxa"/>
          </w:tcPr>
          <w:p w:rsidR="00EA06B2" w:rsidRPr="00637EF3" w:rsidRDefault="00EA06B2" w:rsidP="0090110F">
            <w:pPr>
              <w:tabs>
                <w:tab w:val="left" w:pos="7230"/>
              </w:tabs>
              <w:jc w:val="center"/>
              <w:rPr>
                <w:rFonts w:ascii="Times New Roman" w:hAnsi="Times New Roman" w:cs="Times New Roman"/>
                <w:sz w:val="28"/>
                <w:szCs w:val="28"/>
              </w:rPr>
            </w:pPr>
            <w:r w:rsidRPr="00637EF3">
              <w:rPr>
                <w:rFonts w:ascii="Times New Roman" w:hAnsi="Times New Roman" w:cs="Times New Roman"/>
                <w:sz w:val="28"/>
                <w:szCs w:val="28"/>
              </w:rPr>
              <w:t>2</w:t>
            </w:r>
          </w:p>
        </w:tc>
        <w:tc>
          <w:tcPr>
            <w:tcW w:w="2197" w:type="dxa"/>
          </w:tcPr>
          <w:p w:rsidR="00EA06B2" w:rsidRPr="00637EF3" w:rsidRDefault="00EA06B2" w:rsidP="0090110F">
            <w:pPr>
              <w:tabs>
                <w:tab w:val="left" w:pos="7230"/>
              </w:tabs>
              <w:jc w:val="center"/>
              <w:rPr>
                <w:rFonts w:ascii="Times New Roman" w:hAnsi="Times New Roman" w:cs="Times New Roman"/>
                <w:sz w:val="28"/>
                <w:szCs w:val="28"/>
              </w:rPr>
            </w:pPr>
            <w:r w:rsidRPr="00637EF3">
              <w:rPr>
                <w:rFonts w:ascii="Times New Roman" w:hAnsi="Times New Roman" w:cs="Times New Roman"/>
                <w:sz w:val="28"/>
                <w:szCs w:val="28"/>
              </w:rPr>
              <w:t>7</w:t>
            </w:r>
          </w:p>
        </w:tc>
        <w:tc>
          <w:tcPr>
            <w:tcW w:w="2480" w:type="dxa"/>
          </w:tcPr>
          <w:p w:rsidR="00EA06B2" w:rsidRPr="00637EF3" w:rsidRDefault="00EA06B2" w:rsidP="0090110F">
            <w:pPr>
              <w:tabs>
                <w:tab w:val="left" w:pos="7230"/>
              </w:tabs>
              <w:jc w:val="center"/>
              <w:rPr>
                <w:rFonts w:ascii="Times New Roman" w:hAnsi="Times New Roman" w:cs="Times New Roman"/>
                <w:sz w:val="28"/>
                <w:szCs w:val="28"/>
              </w:rPr>
            </w:pPr>
            <w:r w:rsidRPr="00637EF3">
              <w:rPr>
                <w:rFonts w:ascii="Times New Roman" w:hAnsi="Times New Roman" w:cs="Times New Roman"/>
                <w:sz w:val="28"/>
                <w:szCs w:val="28"/>
              </w:rPr>
              <w:t>3</w:t>
            </w:r>
          </w:p>
        </w:tc>
      </w:tr>
      <w:tr w:rsidR="00EA06B2" w:rsidRPr="00637EF3">
        <w:trPr>
          <w:jc w:val="center"/>
        </w:trPr>
        <w:tc>
          <w:tcPr>
            <w:tcW w:w="1560" w:type="dxa"/>
          </w:tcPr>
          <w:p w:rsidR="00EA06B2" w:rsidRPr="00637EF3" w:rsidRDefault="00EA06B2" w:rsidP="0090110F">
            <w:pPr>
              <w:tabs>
                <w:tab w:val="left" w:pos="7230"/>
              </w:tabs>
              <w:jc w:val="center"/>
              <w:rPr>
                <w:rFonts w:ascii="Times New Roman" w:hAnsi="Times New Roman" w:cs="Times New Roman"/>
                <w:sz w:val="28"/>
                <w:szCs w:val="28"/>
              </w:rPr>
            </w:pPr>
            <w:r w:rsidRPr="00637EF3">
              <w:rPr>
                <w:rFonts w:ascii="Times New Roman" w:hAnsi="Times New Roman" w:cs="Times New Roman"/>
                <w:sz w:val="28"/>
                <w:szCs w:val="28"/>
              </w:rPr>
              <w:t>3</w:t>
            </w:r>
          </w:p>
        </w:tc>
        <w:tc>
          <w:tcPr>
            <w:tcW w:w="2197" w:type="dxa"/>
          </w:tcPr>
          <w:p w:rsidR="00EA06B2" w:rsidRPr="00637EF3" w:rsidRDefault="00EA06B2" w:rsidP="0090110F">
            <w:pPr>
              <w:tabs>
                <w:tab w:val="left" w:pos="7230"/>
              </w:tabs>
              <w:jc w:val="center"/>
              <w:rPr>
                <w:rFonts w:ascii="Times New Roman" w:hAnsi="Times New Roman" w:cs="Times New Roman"/>
                <w:sz w:val="28"/>
                <w:szCs w:val="28"/>
              </w:rPr>
            </w:pPr>
            <w:r w:rsidRPr="00637EF3">
              <w:rPr>
                <w:rFonts w:ascii="Times New Roman" w:hAnsi="Times New Roman" w:cs="Times New Roman"/>
                <w:sz w:val="28"/>
                <w:szCs w:val="28"/>
              </w:rPr>
              <w:t>9</w:t>
            </w:r>
          </w:p>
        </w:tc>
        <w:tc>
          <w:tcPr>
            <w:tcW w:w="2480" w:type="dxa"/>
          </w:tcPr>
          <w:p w:rsidR="00EA06B2" w:rsidRPr="00637EF3" w:rsidRDefault="00EA06B2" w:rsidP="0090110F">
            <w:pPr>
              <w:tabs>
                <w:tab w:val="left" w:pos="7230"/>
              </w:tabs>
              <w:jc w:val="center"/>
              <w:rPr>
                <w:rFonts w:ascii="Times New Roman" w:hAnsi="Times New Roman" w:cs="Times New Roman"/>
                <w:sz w:val="28"/>
                <w:szCs w:val="28"/>
              </w:rPr>
            </w:pPr>
            <w:r w:rsidRPr="00637EF3">
              <w:rPr>
                <w:rFonts w:ascii="Times New Roman" w:hAnsi="Times New Roman" w:cs="Times New Roman"/>
                <w:sz w:val="28"/>
                <w:szCs w:val="28"/>
              </w:rPr>
              <w:t>2</w:t>
            </w:r>
          </w:p>
        </w:tc>
      </w:tr>
      <w:tr w:rsidR="00EA06B2" w:rsidRPr="00637EF3">
        <w:trPr>
          <w:jc w:val="center"/>
        </w:trPr>
        <w:tc>
          <w:tcPr>
            <w:tcW w:w="1560" w:type="dxa"/>
          </w:tcPr>
          <w:p w:rsidR="00EA06B2" w:rsidRPr="00637EF3" w:rsidRDefault="00EA06B2" w:rsidP="0090110F">
            <w:pPr>
              <w:tabs>
                <w:tab w:val="left" w:pos="7230"/>
              </w:tabs>
              <w:jc w:val="center"/>
              <w:rPr>
                <w:rFonts w:ascii="Times New Roman" w:hAnsi="Times New Roman" w:cs="Times New Roman"/>
                <w:sz w:val="28"/>
                <w:szCs w:val="28"/>
              </w:rPr>
            </w:pPr>
            <w:r w:rsidRPr="00637EF3">
              <w:rPr>
                <w:rFonts w:ascii="Times New Roman" w:hAnsi="Times New Roman" w:cs="Times New Roman"/>
                <w:sz w:val="28"/>
                <w:szCs w:val="28"/>
              </w:rPr>
              <w:t>4</w:t>
            </w:r>
          </w:p>
        </w:tc>
        <w:tc>
          <w:tcPr>
            <w:tcW w:w="2197" w:type="dxa"/>
          </w:tcPr>
          <w:p w:rsidR="00EA06B2" w:rsidRPr="00637EF3" w:rsidRDefault="00EA06B2" w:rsidP="0090110F">
            <w:pPr>
              <w:tabs>
                <w:tab w:val="left" w:pos="7230"/>
              </w:tabs>
              <w:jc w:val="center"/>
              <w:rPr>
                <w:rFonts w:ascii="Times New Roman" w:hAnsi="Times New Roman" w:cs="Times New Roman"/>
                <w:sz w:val="28"/>
                <w:szCs w:val="28"/>
              </w:rPr>
            </w:pPr>
            <w:r w:rsidRPr="00637EF3">
              <w:rPr>
                <w:rFonts w:ascii="Times New Roman" w:hAnsi="Times New Roman" w:cs="Times New Roman"/>
                <w:sz w:val="28"/>
                <w:szCs w:val="28"/>
              </w:rPr>
              <w:t>10</w:t>
            </w:r>
          </w:p>
        </w:tc>
        <w:tc>
          <w:tcPr>
            <w:tcW w:w="2480" w:type="dxa"/>
          </w:tcPr>
          <w:p w:rsidR="00EA06B2" w:rsidRPr="00637EF3" w:rsidRDefault="00EA06B2" w:rsidP="0090110F">
            <w:pPr>
              <w:tabs>
                <w:tab w:val="left" w:pos="7230"/>
              </w:tabs>
              <w:jc w:val="center"/>
              <w:rPr>
                <w:rFonts w:ascii="Times New Roman" w:hAnsi="Times New Roman" w:cs="Times New Roman"/>
                <w:sz w:val="28"/>
                <w:szCs w:val="28"/>
              </w:rPr>
            </w:pPr>
            <w:r w:rsidRPr="00637EF3">
              <w:rPr>
                <w:rFonts w:ascii="Times New Roman" w:hAnsi="Times New Roman" w:cs="Times New Roman"/>
                <w:sz w:val="28"/>
                <w:szCs w:val="28"/>
              </w:rPr>
              <w:t>1</w:t>
            </w:r>
          </w:p>
        </w:tc>
      </w:tr>
      <w:tr w:rsidR="00EA06B2" w:rsidRPr="00637EF3">
        <w:trPr>
          <w:jc w:val="center"/>
        </w:trPr>
        <w:tc>
          <w:tcPr>
            <w:tcW w:w="1560" w:type="dxa"/>
            <w:tcBorders>
              <w:bottom w:val="single" w:sz="12" w:space="0" w:color="auto"/>
            </w:tcBorders>
          </w:tcPr>
          <w:p w:rsidR="00EA06B2" w:rsidRPr="00637EF3" w:rsidRDefault="00EA06B2" w:rsidP="0090110F">
            <w:pPr>
              <w:tabs>
                <w:tab w:val="left" w:pos="7230"/>
              </w:tabs>
              <w:jc w:val="center"/>
              <w:rPr>
                <w:rFonts w:ascii="Times New Roman" w:hAnsi="Times New Roman" w:cs="Times New Roman"/>
                <w:sz w:val="28"/>
                <w:szCs w:val="28"/>
              </w:rPr>
            </w:pPr>
            <w:r w:rsidRPr="00637EF3">
              <w:rPr>
                <w:rFonts w:ascii="Times New Roman" w:hAnsi="Times New Roman" w:cs="Times New Roman"/>
                <w:sz w:val="28"/>
                <w:szCs w:val="28"/>
              </w:rPr>
              <w:t>5</w:t>
            </w:r>
          </w:p>
        </w:tc>
        <w:tc>
          <w:tcPr>
            <w:tcW w:w="2197" w:type="dxa"/>
            <w:tcBorders>
              <w:bottom w:val="single" w:sz="12" w:space="0" w:color="auto"/>
            </w:tcBorders>
          </w:tcPr>
          <w:p w:rsidR="00EA06B2" w:rsidRPr="00637EF3" w:rsidRDefault="00EA06B2" w:rsidP="0090110F">
            <w:pPr>
              <w:tabs>
                <w:tab w:val="left" w:pos="7230"/>
              </w:tabs>
              <w:jc w:val="center"/>
              <w:rPr>
                <w:rFonts w:ascii="Times New Roman" w:hAnsi="Times New Roman" w:cs="Times New Roman"/>
                <w:sz w:val="28"/>
                <w:szCs w:val="28"/>
              </w:rPr>
            </w:pPr>
            <w:r w:rsidRPr="00637EF3">
              <w:rPr>
                <w:rFonts w:ascii="Times New Roman" w:hAnsi="Times New Roman" w:cs="Times New Roman"/>
                <w:sz w:val="28"/>
                <w:szCs w:val="28"/>
              </w:rPr>
              <w:t>10</w:t>
            </w:r>
          </w:p>
        </w:tc>
        <w:tc>
          <w:tcPr>
            <w:tcW w:w="2480" w:type="dxa"/>
            <w:tcBorders>
              <w:bottom w:val="single" w:sz="12" w:space="0" w:color="auto"/>
            </w:tcBorders>
          </w:tcPr>
          <w:p w:rsidR="00EA06B2" w:rsidRPr="00637EF3" w:rsidRDefault="00EA06B2" w:rsidP="0090110F">
            <w:pPr>
              <w:tabs>
                <w:tab w:val="left" w:pos="7230"/>
              </w:tabs>
              <w:jc w:val="center"/>
              <w:rPr>
                <w:rFonts w:ascii="Times New Roman" w:hAnsi="Times New Roman" w:cs="Times New Roman"/>
                <w:sz w:val="28"/>
                <w:szCs w:val="28"/>
              </w:rPr>
            </w:pPr>
            <w:r w:rsidRPr="00637EF3">
              <w:rPr>
                <w:rFonts w:ascii="Times New Roman" w:hAnsi="Times New Roman" w:cs="Times New Roman"/>
                <w:sz w:val="28"/>
                <w:szCs w:val="28"/>
              </w:rPr>
              <w:t>0</w:t>
            </w:r>
          </w:p>
        </w:tc>
      </w:tr>
    </w:tbl>
    <w:p w:rsidR="00EA06B2" w:rsidRPr="0090110F" w:rsidRDefault="00EA06B2" w:rsidP="0090110F">
      <w:pPr>
        <w:tabs>
          <w:tab w:val="left" w:pos="7230"/>
        </w:tabs>
        <w:spacing w:line="360" w:lineRule="auto"/>
        <w:jc w:val="both"/>
        <w:rPr>
          <w:rFonts w:ascii="Times New Roman" w:hAnsi="Times New Roman" w:cs="Times New Roman"/>
          <w:sz w:val="28"/>
          <w:szCs w:val="28"/>
        </w:rPr>
      </w:pPr>
    </w:p>
    <w:p w:rsidR="00EA06B2" w:rsidRPr="0090110F" w:rsidRDefault="00EA06B2" w:rsidP="0090110F">
      <w:pPr>
        <w:tabs>
          <w:tab w:val="left" w:pos="7230"/>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Как видно из таблицы, по мере увеличения потребления блага от 0 до 5 единиц общая полезность блага возрастает, а предельная полезность – снижается и при достижении 5-й единицы подает до 0. После достижения нулевой предельной полезности блага (5-ая единица) дальнейшее приращение его потребления экономически нецелесообразно. Ведь общая полезность с этого момента перестает возрастать сколько бы благ ни приобретать.</w:t>
      </w:r>
    </w:p>
    <w:p w:rsidR="00EA06B2" w:rsidRPr="0090110F" w:rsidRDefault="00EA06B2" w:rsidP="0090110F">
      <w:pPr>
        <w:tabs>
          <w:tab w:val="left" w:pos="7230"/>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График кривой общей полезности блага показан на рис. 8.1.</w:t>
      </w:r>
    </w:p>
    <w:p w:rsidR="00EA06B2" w:rsidRPr="0090110F" w:rsidRDefault="00EA06B2" w:rsidP="0090110F">
      <w:pPr>
        <w:tabs>
          <w:tab w:val="left" w:pos="7230"/>
        </w:tabs>
        <w:spacing w:line="360" w:lineRule="auto"/>
        <w:jc w:val="both"/>
        <w:rPr>
          <w:rFonts w:ascii="Times New Roman" w:hAnsi="Times New Roman" w:cs="Times New Roman"/>
          <w:sz w:val="28"/>
          <w:szCs w:val="28"/>
        </w:rPr>
      </w:pPr>
    </w:p>
    <w:p w:rsidR="00EA06B2" w:rsidRPr="0090110F" w:rsidRDefault="00EA06B2" w:rsidP="0090110F">
      <w:pPr>
        <w:tabs>
          <w:tab w:val="left" w:pos="7230"/>
        </w:tabs>
        <w:spacing w:line="360" w:lineRule="auto"/>
        <w:jc w:val="both"/>
        <w:rPr>
          <w:rFonts w:ascii="Times New Roman" w:hAnsi="Times New Roman" w:cs="Times New Roman"/>
          <w:sz w:val="28"/>
          <w:szCs w:val="28"/>
        </w:rPr>
      </w:pPr>
      <w:r>
        <w:rPr>
          <w:noProof/>
          <w:lang w:eastAsia="ru-RU"/>
        </w:rPr>
        <w:pict>
          <v:group id="Group 504" o:spid="_x0000_s1389" style="position:absolute;left:0;text-align:left;margin-left:130.6pt;margin-top:.25pt;width:207.25pt;height:139.85pt;z-index:251623424" coordorigin="4313,5106" coordsize="4145,2797">
            <v:shape id="Text Box 505" o:spid="_x0000_s1390" type="#_x0000_t202" style="position:absolute;left:4358;top:5106;width:487;height:397;visibility:visible" strokecolor="white">
              <v:textbox inset=".5mm,,.5mm">
                <w:txbxContent>
                  <w:p w:rsidR="00EA06B2" w:rsidRPr="00CF7354" w:rsidRDefault="00EA06B2" w:rsidP="00010587">
                    <w:pPr>
                      <w:jc w:val="center"/>
                      <w:rPr>
                        <w:i/>
                        <w:iCs/>
                        <w:sz w:val="20"/>
                        <w:szCs w:val="20"/>
                        <w:lang w:val="en-US"/>
                      </w:rPr>
                    </w:pPr>
                    <w:r w:rsidRPr="00CF7354">
                      <w:rPr>
                        <w:i/>
                        <w:iCs/>
                        <w:sz w:val="20"/>
                        <w:szCs w:val="20"/>
                        <w:lang w:val="en-US"/>
                      </w:rPr>
                      <w:t>TU</w:t>
                    </w:r>
                  </w:p>
                </w:txbxContent>
              </v:textbox>
            </v:shape>
            <v:shape id="AutoShape 506" o:spid="_x0000_s1391" type="#_x0000_t32" style="position:absolute;left:4879;top:5171;width:15;height:2250;flip:y;visibility:visible" o:connectortype="straight">
              <v:stroke endarrow="block" endarrowwidth="narrow" endarrowlength="long"/>
            </v:shape>
            <v:shape id="AutoShape 507" o:spid="_x0000_s1392" type="#_x0000_t32" style="position:absolute;left:4879;top:7438;width:3368;height:0;visibility:visible" o:connectortype="straight">
              <v:stroke endarrow="block" endarrowwidth="narrow" endarrowlength="long"/>
            </v:shape>
            <v:shape id="Arc 508" o:spid="_x0000_s1393" style="position:absolute;left:5465;top:5045;width:2389;height:3082;rotation:-5063025fd;visibility:visible" coordsize="21600,21600" o:spt="100" adj="0,,0" path="m-1,nfc10127,,18894,7036,21087,16923em-1,nsc10127,,18894,7036,21087,16923l,21600,-1,xe" filled="f" strokeweight="1.5pt">
              <v:stroke joinstyle="round"/>
              <v:formulas>
                <v:f eqn="val #1"/>
                <v:f eqn="val #0"/>
                <v:f eqn="sum #1 0 #0"/>
                <v:f eqn="val 10800"/>
                <v:f eqn="sum 0 0 #1"/>
                <v:f eqn="sumangle @2 360 0"/>
                <v:f eqn="if @2 @2 @5"/>
                <v:f eqn="sum 0 0 @6"/>
                <v:f eqn="val #2"/>
                <v:f eqn="sum 0 0 #0"/>
                <v:f eqn="sum #2 0 2700"/>
                <v:f eqn="cos @10 #1"/>
                <v:f eqn="sin @10 #1"/>
                <v:f eqn="cos 13500 #1"/>
                <v:f eqn="sin 13500 #1"/>
                <v:f eqn="sum @11 10800 0"/>
                <v:f eqn="sum @12 10800 0"/>
                <v:f eqn="sum @13 10800 0"/>
                <v:f eqn="sum @14 10800 0"/>
                <v:f eqn="prod #2 1 2"/>
                <v:f eqn="sum @19 5400 0"/>
                <v:f eqn="cos @20 #1"/>
                <v:f eqn="sin @20 #1"/>
                <v:f eqn="sum @21 10800 0"/>
                <v:f eqn="sum @12 @23 @22"/>
                <v:f eqn="sum @22 @23 @11"/>
                <v:f eqn="cos 10800 #1"/>
                <v:f eqn="sin 10800 #1"/>
                <v:f eqn="cos #2 #1"/>
                <v:f eqn="sin #2 #1"/>
                <v:f eqn="sum @26 10800 0"/>
                <v:f eqn="sum @27 10800 0"/>
                <v:f eqn="sum @28 10800 0"/>
                <v:f eqn="sum @29 10800 0"/>
                <v:f eqn="sum @19 5400 0"/>
                <v:f eqn="cos @34 #0"/>
                <v:f eqn="sin @34 #0"/>
                <v:f eqn="mid #0 #1"/>
                <v:f eqn="sumangle @37 180 0"/>
                <v:f eqn="if @2 @37 @38"/>
                <v:f eqn="cos 10800 @39"/>
                <v:f eqn="sin 10800 @39"/>
                <v:f eqn="cos #2 @39"/>
                <v:f eqn="sin #2 @39"/>
                <v:f eqn="sum @40 10800 0"/>
                <v:f eqn="sum @41 10800 0"/>
                <v:f eqn="sum @42 10800 0"/>
                <v:f eqn="sum @43 10800 0"/>
                <v:f eqn="sum @35 10800 0"/>
                <v:f eqn="sum @36 10800 0"/>
              </v:formulas>
              <v:path arrowok="t" o:extrusionok="f" o:connecttype="custom" o:connectlocs="0,0;2389,2415;0,3082" o:connectangles="0,0,0" textboxrect="3163,3163,18437,18437"/>
              <v:handles>
                <v:h position="@3,#0" polar="10800,10800"/>
                <v:h position="#2,#1" polar="10800,10800" radiusrange="0,10800"/>
              </v:handles>
            </v:shape>
            <v:shape id="Text Box 509" o:spid="_x0000_s1394" type="#_x0000_t202" style="position:absolute;left:4313;top:7498;width:4145;height:405;visibility:visible" filled="f" strokecolor="white">
              <v:textbox>
                <w:txbxContent>
                  <w:p w:rsidR="00EA06B2" w:rsidRPr="00CF7354" w:rsidRDefault="00EA06B2" w:rsidP="00010587">
                    <w:pPr>
                      <w:rPr>
                        <w:sz w:val="20"/>
                        <w:szCs w:val="20"/>
                        <w:lang w:val="en-US"/>
                      </w:rPr>
                    </w:pPr>
                    <w:r>
                      <w:rPr>
                        <w:sz w:val="20"/>
                        <w:szCs w:val="20"/>
                      </w:rPr>
                      <w:t xml:space="preserve">        </w:t>
                    </w:r>
                    <w:r w:rsidRPr="00CF7354">
                      <w:rPr>
                        <w:sz w:val="20"/>
                        <w:szCs w:val="20"/>
                        <w:lang w:val="en-US"/>
                      </w:rPr>
                      <w:t xml:space="preserve">0 </w:t>
                    </w:r>
                    <w:r>
                      <w:rPr>
                        <w:sz w:val="20"/>
                        <w:szCs w:val="20"/>
                      </w:rPr>
                      <w:t xml:space="preserve">                                                                     </w:t>
                    </w:r>
                    <w:r w:rsidRPr="00CF7354">
                      <w:rPr>
                        <w:i/>
                        <w:iCs/>
                        <w:sz w:val="20"/>
                        <w:szCs w:val="20"/>
                        <w:lang w:val="en-US"/>
                      </w:rPr>
                      <w:t>Q</w:t>
                    </w:r>
                  </w:p>
                </w:txbxContent>
              </v:textbox>
            </v:shape>
            <v:shape id="Text Box 510" o:spid="_x0000_s1395" type="#_x0000_t202" style="position:absolute;left:7746;top:5444;width:620;height:379;visibility:visible" strokecolor="white">
              <v:textbox>
                <w:txbxContent>
                  <w:p w:rsidR="00EA06B2" w:rsidRPr="00CF7354" w:rsidRDefault="00EA06B2" w:rsidP="00010587">
                    <w:pPr>
                      <w:jc w:val="center"/>
                      <w:rPr>
                        <w:i/>
                        <w:iCs/>
                        <w:sz w:val="20"/>
                        <w:szCs w:val="20"/>
                        <w:lang w:val="en-US"/>
                      </w:rPr>
                    </w:pPr>
                    <w:r w:rsidRPr="00CF7354">
                      <w:rPr>
                        <w:i/>
                        <w:iCs/>
                        <w:sz w:val="20"/>
                        <w:szCs w:val="20"/>
                        <w:lang w:val="en-US"/>
                      </w:rPr>
                      <w:t>TU</w:t>
                    </w:r>
                  </w:p>
                </w:txbxContent>
              </v:textbox>
            </v:shape>
          </v:group>
        </w:pict>
      </w:r>
    </w:p>
    <w:p w:rsidR="00EA06B2" w:rsidRPr="0090110F" w:rsidRDefault="00EA06B2" w:rsidP="0090110F">
      <w:pPr>
        <w:tabs>
          <w:tab w:val="left" w:pos="7230"/>
        </w:tabs>
        <w:spacing w:line="360" w:lineRule="auto"/>
        <w:jc w:val="both"/>
        <w:rPr>
          <w:rFonts w:ascii="Times New Roman" w:hAnsi="Times New Roman" w:cs="Times New Roman"/>
          <w:sz w:val="28"/>
          <w:szCs w:val="28"/>
        </w:rPr>
      </w:pPr>
    </w:p>
    <w:p w:rsidR="00EA06B2" w:rsidRPr="0090110F" w:rsidRDefault="00EA06B2" w:rsidP="0090110F">
      <w:pPr>
        <w:tabs>
          <w:tab w:val="left" w:pos="7230"/>
        </w:tabs>
        <w:spacing w:line="360" w:lineRule="auto"/>
        <w:jc w:val="both"/>
        <w:rPr>
          <w:rFonts w:ascii="Times New Roman" w:hAnsi="Times New Roman" w:cs="Times New Roman"/>
          <w:sz w:val="28"/>
          <w:szCs w:val="28"/>
        </w:rPr>
      </w:pPr>
    </w:p>
    <w:p w:rsidR="00EA06B2" w:rsidRPr="0090110F" w:rsidRDefault="00EA06B2" w:rsidP="0090110F">
      <w:pPr>
        <w:tabs>
          <w:tab w:val="left" w:pos="7230"/>
        </w:tabs>
        <w:spacing w:line="360" w:lineRule="auto"/>
        <w:jc w:val="both"/>
        <w:rPr>
          <w:rFonts w:ascii="Times New Roman" w:hAnsi="Times New Roman" w:cs="Times New Roman"/>
          <w:sz w:val="28"/>
          <w:szCs w:val="28"/>
        </w:rPr>
      </w:pPr>
    </w:p>
    <w:p w:rsidR="00EA06B2" w:rsidRPr="0090110F" w:rsidRDefault="00EA06B2" w:rsidP="0090110F">
      <w:pPr>
        <w:tabs>
          <w:tab w:val="left" w:pos="7230"/>
        </w:tabs>
        <w:spacing w:line="360" w:lineRule="auto"/>
        <w:jc w:val="both"/>
        <w:rPr>
          <w:rFonts w:ascii="Times New Roman" w:hAnsi="Times New Roman" w:cs="Times New Roman"/>
          <w:sz w:val="28"/>
          <w:szCs w:val="28"/>
        </w:rPr>
      </w:pPr>
    </w:p>
    <w:p w:rsidR="00EA06B2" w:rsidRPr="0090110F" w:rsidRDefault="00EA06B2" w:rsidP="0090110F">
      <w:pPr>
        <w:tabs>
          <w:tab w:val="left" w:pos="7230"/>
        </w:tabs>
        <w:spacing w:line="360" w:lineRule="auto"/>
        <w:jc w:val="both"/>
        <w:rPr>
          <w:rFonts w:ascii="Times New Roman" w:hAnsi="Times New Roman" w:cs="Times New Roman"/>
          <w:sz w:val="28"/>
          <w:szCs w:val="28"/>
        </w:rPr>
      </w:pPr>
    </w:p>
    <w:p w:rsidR="00EA06B2" w:rsidRPr="0090110F" w:rsidRDefault="00EA06B2" w:rsidP="0090110F">
      <w:pPr>
        <w:tabs>
          <w:tab w:val="left" w:pos="7230"/>
        </w:tabs>
        <w:jc w:val="center"/>
        <w:rPr>
          <w:rFonts w:ascii="Times New Roman" w:hAnsi="Times New Roman" w:cs="Times New Roman"/>
          <w:b/>
          <w:bCs/>
          <w:sz w:val="28"/>
          <w:szCs w:val="28"/>
        </w:rPr>
      </w:pPr>
      <w:r w:rsidRPr="0090110F">
        <w:rPr>
          <w:rFonts w:ascii="Times New Roman" w:hAnsi="Times New Roman" w:cs="Times New Roman"/>
          <w:b/>
          <w:bCs/>
          <w:sz w:val="28"/>
          <w:szCs w:val="28"/>
        </w:rPr>
        <w:t>Рис. 8.1. Кривая общей полезности блага</w:t>
      </w:r>
    </w:p>
    <w:p w:rsidR="00EA06B2" w:rsidRPr="0090110F" w:rsidRDefault="00EA06B2" w:rsidP="0090110F">
      <w:pPr>
        <w:tabs>
          <w:tab w:val="left" w:pos="7230"/>
        </w:tabs>
        <w:ind w:firstLine="425"/>
        <w:jc w:val="both"/>
        <w:rPr>
          <w:rFonts w:ascii="Times New Roman" w:hAnsi="Times New Roman" w:cs="Times New Roman"/>
          <w:sz w:val="28"/>
          <w:szCs w:val="28"/>
        </w:rPr>
      </w:pPr>
    </w:p>
    <w:p w:rsidR="00EA06B2" w:rsidRPr="0090110F" w:rsidRDefault="00EA06B2" w:rsidP="0090110F">
      <w:pPr>
        <w:tabs>
          <w:tab w:val="left" w:pos="7230"/>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Закон убывающей предельной полезности блага также можно показать в виде графика (рис. 8.2).</w:t>
      </w:r>
    </w:p>
    <w:p w:rsidR="00EA06B2" w:rsidRPr="0090110F" w:rsidRDefault="00EA06B2" w:rsidP="0090110F">
      <w:pPr>
        <w:tabs>
          <w:tab w:val="left" w:pos="7230"/>
        </w:tabs>
        <w:spacing w:line="360" w:lineRule="auto"/>
        <w:ind w:firstLine="425"/>
        <w:jc w:val="both"/>
        <w:rPr>
          <w:rFonts w:ascii="Times New Roman" w:hAnsi="Times New Roman" w:cs="Times New Roman"/>
          <w:sz w:val="28"/>
          <w:szCs w:val="28"/>
        </w:rPr>
      </w:pPr>
      <w:r>
        <w:rPr>
          <w:noProof/>
          <w:lang w:eastAsia="ru-RU"/>
        </w:rPr>
        <w:pict>
          <v:group id="Group 464" o:spid="_x0000_s1396" style="position:absolute;left:0;text-align:left;margin-left:127.7pt;margin-top:10.75pt;width:226.1pt;height:139.35pt;z-index:251620352" coordorigin="2385,11147" coordsize="4522,2787">
            <v:shape id="Text Box 465" o:spid="_x0000_s1397" type="#_x0000_t202" style="position:absolute;left:2385;top:11147;width:712;height:405;visibility:visible" strokecolor="white">
              <v:textbox>
                <w:txbxContent>
                  <w:p w:rsidR="00EA06B2" w:rsidRPr="00CF7354" w:rsidRDefault="00EA06B2" w:rsidP="00010587">
                    <w:pPr>
                      <w:rPr>
                        <w:i/>
                        <w:iCs/>
                        <w:sz w:val="20"/>
                        <w:szCs w:val="20"/>
                        <w:lang w:val="en-US"/>
                      </w:rPr>
                    </w:pPr>
                    <w:r w:rsidRPr="00CF7354">
                      <w:rPr>
                        <w:i/>
                        <w:iCs/>
                        <w:sz w:val="20"/>
                        <w:szCs w:val="20"/>
                        <w:lang w:val="en-US"/>
                      </w:rPr>
                      <w:t>MU</w:t>
                    </w:r>
                  </w:p>
                </w:txbxContent>
              </v:textbox>
            </v:shape>
            <v:shape id="AutoShape 466" o:spid="_x0000_s1398" type="#_x0000_t32" style="position:absolute;left:3035;top:11206;width:1;height:2179;flip:y;visibility:visible" o:connectortype="straight">
              <v:stroke endarrow="block" endarrowwidth="narrow" endarrowlength="long"/>
            </v:shape>
            <v:shape id="AutoShape 467" o:spid="_x0000_s1399" type="#_x0000_t32" style="position:absolute;left:3035;top:13404;width:3547;height:0;visibility:visible" o:connectortype="straight" strokeweight="1.25pt">
              <v:stroke endarrow="block" endarrowwidth="narrow" endarrowlength="long"/>
            </v:shape>
            <v:shape id="Arc 468" o:spid="_x0000_s1400" style="position:absolute;left:3707;top:11309;width:2738;height:1821;rotation:11351558fd;visibility:visible" coordsize="21600,21600" o:spt="100" adj="0,,0" path="m3265,nfc13811,1613,21600,10683,21600,21352em3265,nsc13811,1613,21600,10683,21600,21352l,21352,3265,xe" filled="f" strokeweight="1.5pt">
              <v:stroke joinstyle="round"/>
              <v:formulas>
                <v:f eqn="val #1"/>
                <v:f eqn="val #0"/>
                <v:f eqn="sum #1 0 #0"/>
                <v:f eqn="val 10800"/>
                <v:f eqn="sum 0 0 #1"/>
                <v:f eqn="sumangle @2 360 0"/>
                <v:f eqn="if @2 @2 @5"/>
                <v:f eqn="sum 0 0 @6"/>
                <v:f eqn="val #2"/>
                <v:f eqn="sum 0 0 #0"/>
                <v:f eqn="sum #2 0 2700"/>
                <v:f eqn="cos @10 #1"/>
                <v:f eqn="sin @10 #1"/>
                <v:f eqn="cos 13500 #1"/>
                <v:f eqn="sin 13500 #1"/>
                <v:f eqn="sum @11 10800 0"/>
                <v:f eqn="sum @12 10800 0"/>
                <v:f eqn="sum @13 10800 0"/>
                <v:f eqn="sum @14 10800 0"/>
                <v:f eqn="prod #2 1 2"/>
                <v:f eqn="sum @19 5400 0"/>
                <v:f eqn="cos @20 #1"/>
                <v:f eqn="sin @20 #1"/>
                <v:f eqn="sum @21 10800 0"/>
                <v:f eqn="sum @12 @23 @22"/>
                <v:f eqn="sum @22 @23 @11"/>
                <v:f eqn="cos 10800 #1"/>
                <v:f eqn="sin 10800 #1"/>
                <v:f eqn="cos #2 #1"/>
                <v:f eqn="sin #2 #1"/>
                <v:f eqn="sum @26 10800 0"/>
                <v:f eqn="sum @27 10800 0"/>
                <v:f eqn="sum @28 10800 0"/>
                <v:f eqn="sum @29 10800 0"/>
                <v:f eqn="sum @19 5400 0"/>
                <v:f eqn="cos @34 #0"/>
                <v:f eqn="sin @34 #0"/>
                <v:f eqn="mid #0 #1"/>
                <v:f eqn="sumangle @37 180 0"/>
                <v:f eqn="if @2 @37 @38"/>
                <v:f eqn="cos 10800 @39"/>
                <v:f eqn="sin 10800 @39"/>
                <v:f eqn="cos #2 @39"/>
                <v:f eqn="sin #2 @39"/>
                <v:f eqn="sum @40 10800 0"/>
                <v:f eqn="sum @41 10800 0"/>
                <v:f eqn="sum @42 10800 0"/>
                <v:f eqn="sum @43 10800 0"/>
                <v:f eqn="sum @35 10800 0"/>
                <v:f eqn="sum @36 10800 0"/>
              </v:formulas>
              <v:path arrowok="t" o:extrusionok="f" o:connecttype="custom" o:connectlocs="414,0;2738,1821;0,1821" o:connectangles="0,0,0" textboxrect="3163,3163,18437,18437"/>
              <v:handles>
                <v:h position="@3,#0" polar="10800,10800"/>
                <v:h position="#2,#1" polar="10800,10800" radiusrange="0,10800"/>
              </v:handles>
            </v:shape>
            <v:shape id="Text Box 469" o:spid="_x0000_s1401" type="#_x0000_t202" style="position:absolute;left:2695;top:13483;width:4088;height:451;visibility:visible" filled="f" strokecolor="white">
              <v:textbox>
                <w:txbxContent>
                  <w:p w:rsidR="00EA06B2" w:rsidRPr="00CF7354" w:rsidRDefault="00EA06B2" w:rsidP="00010587">
                    <w:pPr>
                      <w:rPr>
                        <w:sz w:val="20"/>
                        <w:szCs w:val="20"/>
                        <w:lang w:val="en-US"/>
                      </w:rPr>
                    </w:pPr>
                    <w:r>
                      <w:rPr>
                        <w:sz w:val="20"/>
                        <w:szCs w:val="20"/>
                      </w:rPr>
                      <w:t xml:space="preserve">  </w:t>
                    </w:r>
                    <w:r w:rsidRPr="00CF7354">
                      <w:rPr>
                        <w:sz w:val="20"/>
                        <w:szCs w:val="20"/>
                        <w:lang w:val="en-US"/>
                      </w:rPr>
                      <w:t xml:space="preserve">0 </w:t>
                    </w:r>
                    <w:r>
                      <w:rPr>
                        <w:sz w:val="20"/>
                        <w:szCs w:val="20"/>
                      </w:rPr>
                      <w:t xml:space="preserve">                                                                          </w:t>
                    </w:r>
                    <w:r w:rsidRPr="00CF7354">
                      <w:rPr>
                        <w:i/>
                        <w:iCs/>
                        <w:sz w:val="20"/>
                        <w:szCs w:val="20"/>
                        <w:lang w:val="en-US"/>
                      </w:rPr>
                      <w:t>Q</w:t>
                    </w:r>
                  </w:p>
                </w:txbxContent>
              </v:textbox>
            </v:shape>
            <v:shape id="Text Box 470" o:spid="_x0000_s1402" type="#_x0000_t202" style="position:absolute;left:6124;top:12751;width:783;height:441;visibility:visible" strokecolor="white">
              <v:textbox>
                <w:txbxContent>
                  <w:p w:rsidR="00EA06B2" w:rsidRPr="00CF7354" w:rsidRDefault="00EA06B2" w:rsidP="00010587">
                    <w:pPr>
                      <w:rPr>
                        <w:i/>
                        <w:iCs/>
                        <w:sz w:val="20"/>
                        <w:szCs w:val="20"/>
                        <w:lang w:val="en-US"/>
                      </w:rPr>
                    </w:pPr>
                    <w:r w:rsidRPr="00CF7354">
                      <w:rPr>
                        <w:i/>
                        <w:iCs/>
                        <w:sz w:val="20"/>
                        <w:szCs w:val="20"/>
                        <w:lang w:val="en-US"/>
                      </w:rPr>
                      <w:t>MU</w:t>
                    </w:r>
                  </w:p>
                </w:txbxContent>
              </v:textbox>
            </v:shape>
          </v:group>
        </w:pict>
      </w:r>
      <w:r w:rsidRPr="0090110F">
        <w:rPr>
          <w:rFonts w:ascii="Times New Roman" w:hAnsi="Times New Roman" w:cs="Times New Roman"/>
          <w:sz w:val="28"/>
          <w:szCs w:val="28"/>
        </w:rPr>
        <w:tab/>
      </w:r>
    </w:p>
    <w:p w:rsidR="00EA06B2" w:rsidRPr="0090110F" w:rsidRDefault="00EA06B2" w:rsidP="0090110F">
      <w:pPr>
        <w:tabs>
          <w:tab w:val="left" w:pos="2190"/>
        </w:tabs>
        <w:spacing w:line="360" w:lineRule="auto"/>
        <w:jc w:val="both"/>
        <w:rPr>
          <w:rFonts w:ascii="Times New Roman" w:hAnsi="Times New Roman" w:cs="Times New Roman"/>
          <w:sz w:val="28"/>
          <w:szCs w:val="28"/>
        </w:rPr>
      </w:pPr>
    </w:p>
    <w:p w:rsidR="00EA06B2" w:rsidRPr="0090110F" w:rsidRDefault="00EA06B2" w:rsidP="0090110F">
      <w:pPr>
        <w:tabs>
          <w:tab w:val="left" w:pos="2190"/>
        </w:tabs>
        <w:spacing w:line="360" w:lineRule="auto"/>
        <w:jc w:val="both"/>
        <w:rPr>
          <w:rFonts w:ascii="Times New Roman" w:hAnsi="Times New Roman" w:cs="Times New Roman"/>
          <w:sz w:val="28"/>
          <w:szCs w:val="28"/>
        </w:rPr>
      </w:pPr>
    </w:p>
    <w:p w:rsidR="00EA06B2" w:rsidRPr="0090110F" w:rsidRDefault="00EA06B2" w:rsidP="0090110F">
      <w:pPr>
        <w:tabs>
          <w:tab w:val="left" w:pos="2190"/>
        </w:tabs>
        <w:spacing w:line="360" w:lineRule="auto"/>
        <w:jc w:val="both"/>
        <w:rPr>
          <w:rFonts w:ascii="Times New Roman" w:hAnsi="Times New Roman" w:cs="Times New Roman"/>
          <w:sz w:val="28"/>
          <w:szCs w:val="28"/>
        </w:rPr>
      </w:pPr>
    </w:p>
    <w:p w:rsidR="00EA06B2" w:rsidRPr="0090110F" w:rsidRDefault="00EA06B2" w:rsidP="0090110F">
      <w:pPr>
        <w:tabs>
          <w:tab w:val="left" w:pos="2430"/>
        </w:tabs>
        <w:spacing w:line="120" w:lineRule="auto"/>
        <w:jc w:val="both"/>
        <w:rPr>
          <w:rFonts w:ascii="Times New Roman" w:hAnsi="Times New Roman" w:cs="Times New Roman"/>
          <w:sz w:val="28"/>
          <w:szCs w:val="28"/>
        </w:rPr>
      </w:pPr>
    </w:p>
    <w:p w:rsidR="00EA06B2" w:rsidRPr="0090110F" w:rsidRDefault="00EA06B2" w:rsidP="0090110F">
      <w:pPr>
        <w:tabs>
          <w:tab w:val="left" w:pos="2430"/>
        </w:tabs>
        <w:spacing w:line="120" w:lineRule="auto"/>
        <w:jc w:val="both"/>
        <w:rPr>
          <w:rFonts w:ascii="Times New Roman" w:hAnsi="Times New Roman" w:cs="Times New Roman"/>
          <w:sz w:val="28"/>
          <w:szCs w:val="28"/>
        </w:rPr>
      </w:pPr>
    </w:p>
    <w:p w:rsidR="00EA06B2" w:rsidRPr="0090110F" w:rsidRDefault="00EA06B2" w:rsidP="0090110F">
      <w:pPr>
        <w:tabs>
          <w:tab w:val="left" w:pos="2430"/>
        </w:tabs>
        <w:spacing w:line="120" w:lineRule="auto"/>
        <w:jc w:val="both"/>
        <w:rPr>
          <w:rFonts w:ascii="Times New Roman" w:hAnsi="Times New Roman" w:cs="Times New Roman"/>
          <w:sz w:val="28"/>
          <w:szCs w:val="28"/>
        </w:rPr>
      </w:pPr>
    </w:p>
    <w:p w:rsidR="00EA06B2" w:rsidRPr="0090110F" w:rsidRDefault="00EA06B2" w:rsidP="0090110F">
      <w:pPr>
        <w:tabs>
          <w:tab w:val="left" w:pos="2430"/>
        </w:tabs>
        <w:spacing w:line="120" w:lineRule="auto"/>
        <w:jc w:val="both"/>
        <w:rPr>
          <w:rFonts w:ascii="Times New Roman" w:hAnsi="Times New Roman" w:cs="Times New Roman"/>
          <w:sz w:val="28"/>
          <w:szCs w:val="28"/>
        </w:rPr>
      </w:pPr>
    </w:p>
    <w:p w:rsidR="00EA06B2" w:rsidRPr="0090110F" w:rsidRDefault="00EA06B2" w:rsidP="0090110F">
      <w:pPr>
        <w:tabs>
          <w:tab w:val="left" w:pos="2430"/>
        </w:tabs>
        <w:spacing w:line="120" w:lineRule="auto"/>
        <w:jc w:val="both"/>
        <w:rPr>
          <w:rFonts w:ascii="Times New Roman" w:hAnsi="Times New Roman" w:cs="Times New Roman"/>
          <w:sz w:val="28"/>
          <w:szCs w:val="28"/>
        </w:rPr>
      </w:pPr>
    </w:p>
    <w:p w:rsidR="00EA06B2" w:rsidRPr="0090110F" w:rsidRDefault="00EA06B2" w:rsidP="0090110F">
      <w:pPr>
        <w:tabs>
          <w:tab w:val="left" w:pos="2430"/>
        </w:tabs>
        <w:spacing w:line="120" w:lineRule="auto"/>
        <w:jc w:val="both"/>
        <w:rPr>
          <w:rFonts w:ascii="Times New Roman" w:hAnsi="Times New Roman" w:cs="Times New Roman"/>
          <w:sz w:val="28"/>
          <w:szCs w:val="28"/>
        </w:rPr>
      </w:pPr>
    </w:p>
    <w:p w:rsidR="00EA06B2" w:rsidRPr="0090110F" w:rsidRDefault="00EA06B2" w:rsidP="0090110F">
      <w:pPr>
        <w:tabs>
          <w:tab w:val="left" w:pos="2430"/>
        </w:tabs>
        <w:spacing w:line="120" w:lineRule="auto"/>
        <w:jc w:val="both"/>
        <w:rPr>
          <w:rFonts w:ascii="Times New Roman" w:hAnsi="Times New Roman" w:cs="Times New Roman"/>
          <w:sz w:val="28"/>
          <w:szCs w:val="28"/>
        </w:rPr>
      </w:pPr>
    </w:p>
    <w:p w:rsidR="00EA06B2" w:rsidRPr="0090110F" w:rsidRDefault="00EA06B2" w:rsidP="0090110F">
      <w:pPr>
        <w:tabs>
          <w:tab w:val="left" w:pos="2430"/>
        </w:tabs>
        <w:spacing w:line="120" w:lineRule="auto"/>
        <w:jc w:val="both"/>
        <w:rPr>
          <w:rFonts w:ascii="Times New Roman" w:hAnsi="Times New Roman" w:cs="Times New Roman"/>
          <w:sz w:val="28"/>
          <w:szCs w:val="28"/>
        </w:rPr>
      </w:pPr>
    </w:p>
    <w:p w:rsidR="00EA06B2" w:rsidRPr="0090110F" w:rsidRDefault="00EA06B2" w:rsidP="0090110F">
      <w:pPr>
        <w:tabs>
          <w:tab w:val="left" w:pos="7230"/>
        </w:tabs>
        <w:jc w:val="center"/>
        <w:rPr>
          <w:rFonts w:ascii="Times New Roman" w:hAnsi="Times New Roman" w:cs="Times New Roman"/>
          <w:b/>
          <w:bCs/>
          <w:sz w:val="28"/>
          <w:szCs w:val="28"/>
        </w:rPr>
      </w:pPr>
      <w:r w:rsidRPr="0090110F">
        <w:rPr>
          <w:rFonts w:ascii="Times New Roman" w:hAnsi="Times New Roman" w:cs="Times New Roman"/>
          <w:b/>
          <w:bCs/>
          <w:sz w:val="28"/>
          <w:szCs w:val="28"/>
        </w:rPr>
        <w:t>Рис. 8.2. Кривая предельной полезности блага</w:t>
      </w:r>
    </w:p>
    <w:p w:rsidR="00EA06B2" w:rsidRPr="0090110F" w:rsidRDefault="00EA06B2" w:rsidP="0090110F">
      <w:pPr>
        <w:tabs>
          <w:tab w:val="left" w:pos="7230"/>
        </w:tabs>
        <w:jc w:val="both"/>
        <w:rPr>
          <w:rFonts w:ascii="Times New Roman" w:hAnsi="Times New Roman" w:cs="Times New Roman"/>
          <w:sz w:val="28"/>
          <w:szCs w:val="28"/>
        </w:rPr>
      </w:pPr>
    </w:p>
    <w:p w:rsidR="00EA06B2" w:rsidRPr="0090110F" w:rsidRDefault="00EA06B2" w:rsidP="0090110F">
      <w:pPr>
        <w:tabs>
          <w:tab w:val="left" w:pos="7230"/>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Вид кривой предельной полезности напоминает кривую спроса. </w:t>
      </w:r>
      <w:r w:rsidRPr="0090110F">
        <w:rPr>
          <w:rFonts w:ascii="Times New Roman" w:hAnsi="Times New Roman" w:cs="Times New Roman"/>
          <w:sz w:val="28"/>
          <w:szCs w:val="28"/>
        </w:rPr>
        <w:br/>
        <w:t xml:space="preserve">И это не случайно, так как предельная полезность определяет ценность (стоимость) блага.   </w:t>
      </w:r>
    </w:p>
    <w:p w:rsidR="00EA06B2" w:rsidRPr="0090110F" w:rsidRDefault="00EA06B2" w:rsidP="0090110F">
      <w:pPr>
        <w:tabs>
          <w:tab w:val="left" w:pos="7230"/>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Если изменение количества блага является непрерывным, то математическая интерпретация предельной полезности – это частная производная от общей суммарной полезности последовательно приобретаемого блага:</w:t>
      </w:r>
    </w:p>
    <w:p w:rsidR="00EA06B2" w:rsidRPr="0090110F" w:rsidRDefault="00EA06B2" w:rsidP="0090110F">
      <w:pPr>
        <w:tabs>
          <w:tab w:val="left" w:pos="7230"/>
        </w:tabs>
        <w:spacing w:line="360" w:lineRule="auto"/>
        <w:jc w:val="center"/>
        <w:rPr>
          <w:rFonts w:ascii="Times New Roman" w:hAnsi="Times New Roman" w:cs="Times New Roman"/>
          <w:sz w:val="28"/>
          <w:szCs w:val="28"/>
        </w:rPr>
      </w:pPr>
      <w:r w:rsidRPr="0090110F">
        <w:rPr>
          <w:rFonts w:ascii="Times New Roman" w:hAnsi="Times New Roman" w:cs="Times New Roman"/>
          <w:i/>
          <w:iCs/>
          <w:sz w:val="28"/>
          <w:szCs w:val="28"/>
        </w:rPr>
        <w:t>MU</w:t>
      </w:r>
      <w:r w:rsidRPr="0090110F">
        <w:rPr>
          <w:rFonts w:ascii="Times New Roman" w:hAnsi="Times New Roman" w:cs="Times New Roman"/>
          <w:sz w:val="28"/>
          <w:szCs w:val="28"/>
        </w:rPr>
        <w:t xml:space="preserve"> = ∂(</w:t>
      </w:r>
      <w:r w:rsidRPr="0090110F">
        <w:rPr>
          <w:rFonts w:ascii="Times New Roman" w:hAnsi="Times New Roman" w:cs="Times New Roman"/>
          <w:i/>
          <w:iCs/>
          <w:sz w:val="28"/>
          <w:szCs w:val="28"/>
        </w:rPr>
        <w:t>TU</w:t>
      </w:r>
      <w:r w:rsidRPr="0090110F">
        <w:rPr>
          <w:rFonts w:ascii="Times New Roman" w:hAnsi="Times New Roman" w:cs="Times New Roman"/>
          <w:sz w:val="28"/>
          <w:szCs w:val="28"/>
        </w:rPr>
        <w:t>) / ∂</w:t>
      </w:r>
      <w:r w:rsidRPr="0090110F">
        <w:rPr>
          <w:rFonts w:ascii="Times New Roman" w:hAnsi="Times New Roman" w:cs="Times New Roman"/>
          <w:i/>
          <w:iCs/>
          <w:sz w:val="28"/>
          <w:szCs w:val="28"/>
        </w:rPr>
        <w:t>Q</w:t>
      </w:r>
      <w:r w:rsidRPr="0090110F">
        <w:rPr>
          <w:rFonts w:ascii="Times New Roman" w:hAnsi="Times New Roman" w:cs="Times New Roman"/>
          <w:sz w:val="28"/>
          <w:szCs w:val="28"/>
        </w:rPr>
        <w:t>.</w:t>
      </w:r>
    </w:p>
    <w:p w:rsidR="00EA06B2" w:rsidRPr="0090110F" w:rsidRDefault="00EA06B2" w:rsidP="0090110F">
      <w:pPr>
        <w:tabs>
          <w:tab w:val="left" w:pos="7230"/>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Закон убывающей предельной полезности может быть использован при объяснении потребительского выбора.</w:t>
      </w:r>
    </w:p>
    <w:p w:rsidR="00EA06B2" w:rsidRPr="0090110F" w:rsidRDefault="00EA06B2" w:rsidP="0090110F">
      <w:pPr>
        <w:tabs>
          <w:tab w:val="left" w:pos="7230"/>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В решении вопросов измерения полезности сформировалось два направления. Одно из них – кардиналистское (кардинализм) направление. Оно основано на допущении возможности точного измере</w:t>
      </w:r>
      <w:r w:rsidRPr="0090110F">
        <w:rPr>
          <w:rFonts w:ascii="Times New Roman" w:hAnsi="Times New Roman" w:cs="Times New Roman"/>
          <w:spacing w:val="-2"/>
          <w:sz w:val="28"/>
          <w:szCs w:val="28"/>
        </w:rPr>
        <w:t>ния полезности благ с помощью количественных измерителей (единиц)</w:t>
      </w:r>
      <w:r w:rsidRPr="0090110F">
        <w:rPr>
          <w:rFonts w:ascii="Times New Roman" w:hAnsi="Times New Roman" w:cs="Times New Roman"/>
          <w:sz w:val="28"/>
          <w:szCs w:val="28"/>
        </w:rPr>
        <w:t xml:space="preserve"> – ютилей. </w:t>
      </w:r>
    </w:p>
    <w:p w:rsidR="00EA06B2" w:rsidRPr="0090110F" w:rsidRDefault="00EA06B2" w:rsidP="0090110F">
      <w:pPr>
        <w:tabs>
          <w:tab w:val="left" w:pos="7230"/>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Другое направление – ординалистское (ординализм). Это более современное направление. Акцент здесь делается не на абсолютной величине полезности, а на сравнительных предпочтениях, на порядке, в котором в голове человека товары выстраиваются от самых желаемых, до наименее привлекательных.</w:t>
      </w:r>
    </w:p>
    <w:p w:rsidR="00EA06B2" w:rsidRPr="0090110F" w:rsidRDefault="00EA06B2" w:rsidP="0090110F">
      <w:pPr>
        <w:tabs>
          <w:tab w:val="left" w:pos="7230"/>
        </w:tabs>
        <w:jc w:val="center"/>
        <w:rPr>
          <w:rFonts w:ascii="Times New Roman" w:hAnsi="Times New Roman" w:cs="Times New Roman"/>
          <w:sz w:val="28"/>
          <w:szCs w:val="28"/>
        </w:rPr>
      </w:pPr>
    </w:p>
    <w:p w:rsidR="00EA06B2" w:rsidRPr="0090110F" w:rsidRDefault="00EA06B2" w:rsidP="0090110F">
      <w:pPr>
        <w:tabs>
          <w:tab w:val="left" w:pos="7230"/>
        </w:tabs>
        <w:jc w:val="center"/>
        <w:rPr>
          <w:rFonts w:ascii="Times New Roman" w:hAnsi="Times New Roman" w:cs="Times New Roman"/>
          <w:sz w:val="28"/>
          <w:szCs w:val="28"/>
        </w:rPr>
      </w:pPr>
      <w:r w:rsidRPr="0090110F">
        <w:rPr>
          <w:rFonts w:ascii="Times New Roman" w:hAnsi="Times New Roman" w:cs="Times New Roman"/>
          <w:b/>
          <w:bCs/>
          <w:caps/>
          <w:sz w:val="28"/>
          <w:szCs w:val="28"/>
        </w:rPr>
        <w:t xml:space="preserve">8.3 </w:t>
      </w:r>
      <w:r w:rsidRPr="0090110F">
        <w:rPr>
          <w:rFonts w:ascii="Times New Roman" w:hAnsi="Times New Roman" w:cs="Times New Roman"/>
          <w:b/>
          <w:bCs/>
          <w:sz w:val="28"/>
          <w:szCs w:val="28"/>
        </w:rPr>
        <w:t>Потребительский выбор. Равновесие потребителя</w:t>
      </w:r>
    </w:p>
    <w:p w:rsidR="00EA06B2" w:rsidRPr="0090110F" w:rsidRDefault="00EA06B2" w:rsidP="0090110F">
      <w:pPr>
        <w:tabs>
          <w:tab w:val="left" w:pos="7230"/>
        </w:tabs>
        <w:jc w:val="center"/>
        <w:rPr>
          <w:rFonts w:ascii="Times New Roman" w:hAnsi="Times New Roman" w:cs="Times New Roman"/>
          <w:sz w:val="28"/>
          <w:szCs w:val="28"/>
        </w:rPr>
      </w:pPr>
    </w:p>
    <w:p w:rsidR="00EA06B2" w:rsidRPr="0090110F" w:rsidRDefault="00EA06B2" w:rsidP="0090110F">
      <w:pPr>
        <w:tabs>
          <w:tab w:val="left" w:pos="7230"/>
        </w:tabs>
        <w:spacing w:line="360" w:lineRule="auto"/>
        <w:ind w:firstLine="425"/>
        <w:jc w:val="both"/>
        <w:rPr>
          <w:rFonts w:ascii="Times New Roman" w:hAnsi="Times New Roman" w:cs="Times New Roman"/>
          <w:sz w:val="28"/>
          <w:szCs w:val="28"/>
        </w:rPr>
      </w:pPr>
      <w:r w:rsidRPr="0090110F">
        <w:rPr>
          <w:rFonts w:ascii="Times New Roman" w:hAnsi="Times New Roman" w:cs="Times New Roman"/>
          <w:b/>
          <w:bCs/>
          <w:sz w:val="28"/>
          <w:szCs w:val="28"/>
        </w:rPr>
        <w:t>Потребительский выбор</w:t>
      </w:r>
      <w:r w:rsidRPr="0090110F">
        <w:rPr>
          <w:rFonts w:ascii="Times New Roman" w:hAnsi="Times New Roman" w:cs="Times New Roman"/>
          <w:sz w:val="28"/>
          <w:szCs w:val="28"/>
        </w:rPr>
        <w:t xml:space="preserve"> – это процесс формирования спроса покупателя, осуществляющего покупку товаров с учетом цен и личного дохода. Известно, что денежные доходы оказывают прямое и непосредственное влияние на спрос, а цены – на количество покупаемых товаров. Это влияние прослеживается через особенности потребительского выбора.</w:t>
      </w:r>
    </w:p>
    <w:p w:rsidR="00EA06B2" w:rsidRPr="0090110F" w:rsidRDefault="00EA06B2" w:rsidP="0090110F">
      <w:pPr>
        <w:tabs>
          <w:tab w:val="left" w:pos="7230"/>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Потребительский выбор в мире товаров имеет сугубо индивидуальный характер. Каждый покупатель руководствуется своим вкусом, отношениями к моде, дизайну товаров и иными субъективными предпочтениями. </w:t>
      </w:r>
    </w:p>
    <w:p w:rsidR="00EA06B2" w:rsidRPr="0090110F" w:rsidRDefault="00EA06B2" w:rsidP="0090110F">
      <w:pPr>
        <w:tabs>
          <w:tab w:val="left" w:pos="7230"/>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Допустим, имеется всего два товара </w:t>
      </w:r>
      <w:r w:rsidRPr="0090110F">
        <w:rPr>
          <w:rFonts w:ascii="Times New Roman" w:hAnsi="Times New Roman" w:cs="Times New Roman"/>
          <w:i/>
          <w:iCs/>
          <w:sz w:val="28"/>
          <w:szCs w:val="28"/>
        </w:rPr>
        <w:t>A</w:t>
      </w:r>
      <w:r w:rsidRPr="0090110F">
        <w:rPr>
          <w:rFonts w:ascii="Times New Roman" w:hAnsi="Times New Roman" w:cs="Times New Roman"/>
          <w:sz w:val="28"/>
          <w:szCs w:val="28"/>
        </w:rPr>
        <w:t xml:space="preserve"> и </w:t>
      </w:r>
      <w:r w:rsidRPr="0090110F">
        <w:rPr>
          <w:rFonts w:ascii="Times New Roman" w:hAnsi="Times New Roman" w:cs="Times New Roman"/>
          <w:i/>
          <w:iCs/>
          <w:sz w:val="28"/>
          <w:szCs w:val="28"/>
        </w:rPr>
        <w:t>B</w:t>
      </w:r>
      <w:r w:rsidRPr="0090110F">
        <w:rPr>
          <w:rFonts w:ascii="Times New Roman" w:hAnsi="Times New Roman" w:cs="Times New Roman"/>
          <w:sz w:val="28"/>
          <w:szCs w:val="28"/>
        </w:rPr>
        <w:t xml:space="preserve">, цены которых, соответственно, 200 и 400 ден. ед. Сколько единиц товара </w:t>
      </w:r>
      <w:r w:rsidRPr="0090110F">
        <w:rPr>
          <w:rFonts w:ascii="Times New Roman" w:hAnsi="Times New Roman" w:cs="Times New Roman"/>
          <w:i/>
          <w:iCs/>
          <w:sz w:val="28"/>
          <w:szCs w:val="28"/>
        </w:rPr>
        <w:t>A</w:t>
      </w:r>
      <w:r w:rsidRPr="0090110F">
        <w:rPr>
          <w:rFonts w:ascii="Times New Roman" w:hAnsi="Times New Roman" w:cs="Times New Roman"/>
          <w:sz w:val="28"/>
          <w:szCs w:val="28"/>
        </w:rPr>
        <w:t xml:space="preserve"> и </w:t>
      </w:r>
      <w:r w:rsidRPr="0090110F">
        <w:rPr>
          <w:rFonts w:ascii="Times New Roman" w:hAnsi="Times New Roman" w:cs="Times New Roman"/>
          <w:i/>
          <w:iCs/>
          <w:sz w:val="28"/>
          <w:szCs w:val="28"/>
        </w:rPr>
        <w:t>B</w:t>
      </w:r>
      <w:r w:rsidRPr="0090110F">
        <w:rPr>
          <w:rFonts w:ascii="Times New Roman" w:hAnsi="Times New Roman" w:cs="Times New Roman"/>
          <w:sz w:val="28"/>
          <w:szCs w:val="28"/>
        </w:rPr>
        <w:t xml:space="preserve"> купит потребитель, если его бюджет составляет 1400 ден. ед.? Иными словами, как он распределит свой личный бюджет на покупку этих товаров, исходя из их предельных полезностей. </w:t>
      </w:r>
    </w:p>
    <w:p w:rsidR="00EA06B2" w:rsidRPr="0090110F" w:rsidRDefault="00EA06B2" w:rsidP="0090110F">
      <w:pPr>
        <w:tabs>
          <w:tab w:val="left" w:pos="7230"/>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Потребитель стремится получить от своих покупок максимальную общую полезность. Ограниченность личного бюджета и стремление с учетом существующих цен распределить его наиболее рационально вынуждает потребителя делать выбор: одни блага покупать, а от других отказываться. Из различных альтернатив потребитель выберет такие, которые соответствуют его представлениям о предельных полезностях товара </w:t>
      </w:r>
      <w:r w:rsidRPr="0090110F">
        <w:rPr>
          <w:rFonts w:ascii="Times New Roman" w:hAnsi="Times New Roman" w:cs="Times New Roman"/>
          <w:i/>
          <w:iCs/>
          <w:sz w:val="28"/>
          <w:szCs w:val="28"/>
        </w:rPr>
        <w:t>A</w:t>
      </w:r>
      <w:r w:rsidRPr="0090110F">
        <w:rPr>
          <w:rFonts w:ascii="Times New Roman" w:hAnsi="Times New Roman" w:cs="Times New Roman"/>
          <w:sz w:val="28"/>
          <w:szCs w:val="28"/>
        </w:rPr>
        <w:t xml:space="preserve"> и товара </w:t>
      </w:r>
      <w:r w:rsidRPr="0090110F">
        <w:rPr>
          <w:rFonts w:ascii="Times New Roman" w:hAnsi="Times New Roman" w:cs="Times New Roman"/>
          <w:i/>
          <w:iCs/>
          <w:sz w:val="28"/>
          <w:szCs w:val="28"/>
        </w:rPr>
        <w:t>B</w:t>
      </w:r>
      <w:r w:rsidRPr="0090110F">
        <w:rPr>
          <w:rFonts w:ascii="Times New Roman" w:hAnsi="Times New Roman" w:cs="Times New Roman"/>
          <w:sz w:val="28"/>
          <w:szCs w:val="28"/>
        </w:rPr>
        <w:t xml:space="preserve">, соизмеренных с возможностями личного бюджета. </w:t>
      </w:r>
    </w:p>
    <w:p w:rsidR="00EA06B2" w:rsidRPr="0090110F" w:rsidRDefault="00EA06B2" w:rsidP="0090110F">
      <w:pPr>
        <w:tabs>
          <w:tab w:val="left" w:pos="7230"/>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Предельные полезности благ соотносятся и сопоставляются потребителем с уплачиваемыми за них деньгами. В этом смысле деньги выступают для потребителя важной и достаточно определенной количественной мерой полезности. </w:t>
      </w:r>
    </w:p>
    <w:p w:rsidR="00EA06B2" w:rsidRPr="0090110F" w:rsidRDefault="00EA06B2" w:rsidP="0090110F">
      <w:pPr>
        <w:tabs>
          <w:tab w:val="left" w:pos="7230"/>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Пусть потребитель оценивает предельные полезности товаров </w:t>
      </w:r>
      <w:r w:rsidRPr="0090110F">
        <w:rPr>
          <w:rFonts w:ascii="Times New Roman" w:hAnsi="Times New Roman" w:cs="Times New Roman"/>
          <w:i/>
          <w:iCs/>
          <w:sz w:val="28"/>
          <w:szCs w:val="28"/>
        </w:rPr>
        <w:t>A</w:t>
      </w:r>
      <w:r w:rsidRPr="0090110F">
        <w:rPr>
          <w:rFonts w:ascii="Times New Roman" w:hAnsi="Times New Roman" w:cs="Times New Roman"/>
          <w:sz w:val="28"/>
          <w:szCs w:val="28"/>
        </w:rPr>
        <w:t xml:space="preserve"> и </w:t>
      </w:r>
      <w:r w:rsidRPr="0090110F">
        <w:rPr>
          <w:rFonts w:ascii="Times New Roman" w:hAnsi="Times New Roman" w:cs="Times New Roman"/>
          <w:i/>
          <w:iCs/>
          <w:sz w:val="28"/>
          <w:szCs w:val="28"/>
        </w:rPr>
        <w:t>B</w:t>
      </w:r>
      <w:r w:rsidRPr="0090110F">
        <w:rPr>
          <w:rFonts w:ascii="Times New Roman" w:hAnsi="Times New Roman" w:cs="Times New Roman"/>
          <w:sz w:val="28"/>
          <w:szCs w:val="28"/>
        </w:rPr>
        <w:t xml:space="preserve"> в баллах, исходя из своих субъективных представлений (данные помещены в графы табл. 8.2).</w:t>
      </w:r>
    </w:p>
    <w:p w:rsidR="00EA06B2" w:rsidRPr="0090110F" w:rsidRDefault="00EA06B2" w:rsidP="0090110F">
      <w:pPr>
        <w:tabs>
          <w:tab w:val="left" w:pos="7230"/>
        </w:tabs>
        <w:ind w:firstLine="425"/>
        <w:jc w:val="right"/>
        <w:rPr>
          <w:rFonts w:ascii="Times New Roman" w:hAnsi="Times New Roman" w:cs="Times New Roman"/>
          <w:sz w:val="28"/>
          <w:szCs w:val="28"/>
        </w:rPr>
      </w:pPr>
      <w:r w:rsidRPr="0090110F">
        <w:rPr>
          <w:rFonts w:ascii="Times New Roman" w:hAnsi="Times New Roman" w:cs="Times New Roman"/>
          <w:b/>
          <w:bCs/>
          <w:sz w:val="28"/>
          <w:szCs w:val="28"/>
        </w:rPr>
        <w:t>Таблица 8.2.</w:t>
      </w:r>
    </w:p>
    <w:p w:rsidR="00EA06B2" w:rsidRPr="0090110F" w:rsidRDefault="00EA06B2" w:rsidP="0090110F">
      <w:pPr>
        <w:tabs>
          <w:tab w:val="left" w:pos="7230"/>
        </w:tabs>
        <w:jc w:val="center"/>
        <w:rPr>
          <w:rFonts w:ascii="Times New Roman" w:hAnsi="Times New Roman" w:cs="Times New Roman"/>
          <w:b/>
          <w:bCs/>
          <w:i/>
          <w:iCs/>
          <w:sz w:val="28"/>
          <w:szCs w:val="28"/>
        </w:rPr>
      </w:pPr>
      <w:r w:rsidRPr="0090110F">
        <w:rPr>
          <w:rFonts w:ascii="Times New Roman" w:hAnsi="Times New Roman" w:cs="Times New Roman"/>
          <w:b/>
          <w:bCs/>
          <w:sz w:val="28"/>
          <w:szCs w:val="28"/>
        </w:rPr>
        <w:t xml:space="preserve">Предельные полезности товара </w:t>
      </w:r>
      <w:r w:rsidRPr="0090110F">
        <w:rPr>
          <w:rFonts w:ascii="Times New Roman" w:hAnsi="Times New Roman" w:cs="Times New Roman"/>
          <w:b/>
          <w:bCs/>
          <w:i/>
          <w:iCs/>
          <w:sz w:val="28"/>
          <w:szCs w:val="28"/>
        </w:rPr>
        <w:t>А</w:t>
      </w:r>
      <w:r w:rsidRPr="0090110F">
        <w:rPr>
          <w:rFonts w:ascii="Times New Roman" w:hAnsi="Times New Roman" w:cs="Times New Roman"/>
          <w:b/>
          <w:bCs/>
          <w:sz w:val="28"/>
          <w:szCs w:val="28"/>
        </w:rPr>
        <w:t xml:space="preserve"> и </w:t>
      </w:r>
      <w:r w:rsidRPr="0090110F">
        <w:rPr>
          <w:rFonts w:ascii="Times New Roman" w:hAnsi="Times New Roman" w:cs="Times New Roman"/>
          <w:b/>
          <w:bCs/>
          <w:i/>
          <w:iCs/>
          <w:sz w:val="28"/>
          <w:szCs w:val="28"/>
        </w:rPr>
        <w:t>B</w:t>
      </w:r>
    </w:p>
    <w:p w:rsidR="00EA06B2" w:rsidRPr="0090110F" w:rsidRDefault="00EA06B2" w:rsidP="0090110F">
      <w:pPr>
        <w:tabs>
          <w:tab w:val="left" w:pos="7230"/>
        </w:tabs>
        <w:jc w:val="center"/>
        <w:rPr>
          <w:rFonts w:ascii="Times New Roman" w:hAnsi="Times New Roman" w:cs="Times New Roman"/>
          <w:sz w:val="28"/>
          <w:szCs w:val="28"/>
        </w:rPr>
      </w:pPr>
    </w:p>
    <w:tbl>
      <w:tblPr>
        <w:tblW w:w="6180" w:type="dxa"/>
        <w:jc w:val="center"/>
        <w:tblBorders>
          <w:top w:val="single" w:sz="12" w:space="0" w:color="auto"/>
          <w:bottom w:val="single" w:sz="12" w:space="0" w:color="auto"/>
          <w:insideH w:val="single" w:sz="4" w:space="0" w:color="000000"/>
          <w:insideV w:val="single" w:sz="4" w:space="0" w:color="000000"/>
        </w:tblBorders>
        <w:tblLook w:val="00A0"/>
      </w:tblPr>
      <w:tblGrid>
        <w:gridCol w:w="1617"/>
        <w:gridCol w:w="1620"/>
        <w:gridCol w:w="1620"/>
        <w:gridCol w:w="1620"/>
        <w:gridCol w:w="1620"/>
      </w:tblGrid>
      <w:tr w:rsidR="00EA06B2" w:rsidRPr="00637EF3">
        <w:trPr>
          <w:jc w:val="center"/>
        </w:trPr>
        <w:tc>
          <w:tcPr>
            <w:tcW w:w="1145" w:type="dxa"/>
            <w:vMerge w:val="restart"/>
            <w:tcBorders>
              <w:top w:val="single" w:sz="12" w:space="0" w:color="auto"/>
            </w:tcBorders>
            <w:vAlign w:val="center"/>
          </w:tcPr>
          <w:p w:rsidR="00EA06B2" w:rsidRPr="00637EF3" w:rsidRDefault="00EA06B2" w:rsidP="0090110F">
            <w:pPr>
              <w:tabs>
                <w:tab w:val="left" w:pos="7230"/>
              </w:tabs>
              <w:jc w:val="center"/>
              <w:rPr>
                <w:rFonts w:ascii="Times New Roman" w:hAnsi="Times New Roman" w:cs="Times New Roman"/>
                <w:sz w:val="28"/>
                <w:szCs w:val="28"/>
              </w:rPr>
            </w:pPr>
            <w:r w:rsidRPr="00637EF3">
              <w:rPr>
                <w:rFonts w:ascii="Times New Roman" w:hAnsi="Times New Roman" w:cs="Times New Roman"/>
                <w:sz w:val="28"/>
                <w:szCs w:val="28"/>
              </w:rPr>
              <w:t>Количество товаров, шт.</w:t>
            </w:r>
          </w:p>
        </w:tc>
        <w:tc>
          <w:tcPr>
            <w:tcW w:w="2517" w:type="dxa"/>
            <w:gridSpan w:val="2"/>
            <w:tcBorders>
              <w:top w:val="single" w:sz="12" w:space="0" w:color="auto"/>
            </w:tcBorders>
            <w:vAlign w:val="center"/>
          </w:tcPr>
          <w:p w:rsidR="00EA06B2" w:rsidRPr="00637EF3" w:rsidRDefault="00EA06B2" w:rsidP="0090110F">
            <w:pPr>
              <w:tabs>
                <w:tab w:val="left" w:pos="7230"/>
              </w:tabs>
              <w:jc w:val="center"/>
              <w:rPr>
                <w:rFonts w:ascii="Times New Roman" w:hAnsi="Times New Roman" w:cs="Times New Roman"/>
                <w:sz w:val="28"/>
                <w:szCs w:val="28"/>
              </w:rPr>
            </w:pPr>
            <w:r w:rsidRPr="00637EF3">
              <w:rPr>
                <w:rFonts w:ascii="Times New Roman" w:hAnsi="Times New Roman" w:cs="Times New Roman"/>
                <w:sz w:val="28"/>
                <w:szCs w:val="28"/>
              </w:rPr>
              <w:t xml:space="preserve">Товар </w:t>
            </w:r>
            <w:r w:rsidRPr="00637EF3">
              <w:rPr>
                <w:rFonts w:ascii="Times New Roman" w:hAnsi="Times New Roman" w:cs="Times New Roman"/>
                <w:i/>
                <w:iCs/>
                <w:sz w:val="28"/>
                <w:szCs w:val="28"/>
              </w:rPr>
              <w:t>А</w:t>
            </w:r>
          </w:p>
          <w:p w:rsidR="00EA06B2" w:rsidRPr="00637EF3" w:rsidRDefault="00EA06B2" w:rsidP="0090110F">
            <w:pPr>
              <w:tabs>
                <w:tab w:val="left" w:pos="7230"/>
              </w:tabs>
              <w:jc w:val="center"/>
              <w:rPr>
                <w:rFonts w:ascii="Times New Roman" w:hAnsi="Times New Roman" w:cs="Times New Roman"/>
                <w:sz w:val="28"/>
                <w:szCs w:val="28"/>
              </w:rPr>
            </w:pPr>
            <w:r w:rsidRPr="00637EF3">
              <w:rPr>
                <w:rFonts w:ascii="Times New Roman" w:hAnsi="Times New Roman" w:cs="Times New Roman"/>
                <w:sz w:val="28"/>
                <w:szCs w:val="28"/>
              </w:rPr>
              <w:t>(цена 200 ден. ед.)</w:t>
            </w:r>
          </w:p>
        </w:tc>
        <w:tc>
          <w:tcPr>
            <w:tcW w:w="2518" w:type="dxa"/>
            <w:gridSpan w:val="2"/>
            <w:tcBorders>
              <w:top w:val="single" w:sz="12" w:space="0" w:color="auto"/>
            </w:tcBorders>
            <w:vAlign w:val="center"/>
          </w:tcPr>
          <w:p w:rsidR="00EA06B2" w:rsidRPr="00637EF3" w:rsidRDefault="00EA06B2" w:rsidP="0090110F">
            <w:pPr>
              <w:tabs>
                <w:tab w:val="left" w:pos="7230"/>
              </w:tabs>
              <w:jc w:val="center"/>
              <w:rPr>
                <w:rFonts w:ascii="Times New Roman" w:hAnsi="Times New Roman" w:cs="Times New Roman"/>
                <w:sz w:val="28"/>
                <w:szCs w:val="28"/>
              </w:rPr>
            </w:pPr>
            <w:r w:rsidRPr="00637EF3">
              <w:rPr>
                <w:rFonts w:ascii="Times New Roman" w:hAnsi="Times New Roman" w:cs="Times New Roman"/>
                <w:sz w:val="28"/>
                <w:szCs w:val="28"/>
              </w:rPr>
              <w:t xml:space="preserve">Товар </w:t>
            </w:r>
            <w:r w:rsidRPr="00637EF3">
              <w:rPr>
                <w:rFonts w:ascii="Times New Roman" w:hAnsi="Times New Roman" w:cs="Times New Roman"/>
                <w:i/>
                <w:iCs/>
                <w:sz w:val="28"/>
                <w:szCs w:val="28"/>
              </w:rPr>
              <w:t>B</w:t>
            </w:r>
          </w:p>
          <w:p w:rsidR="00EA06B2" w:rsidRPr="00637EF3" w:rsidRDefault="00EA06B2" w:rsidP="0090110F">
            <w:pPr>
              <w:tabs>
                <w:tab w:val="left" w:pos="7230"/>
              </w:tabs>
              <w:jc w:val="center"/>
              <w:rPr>
                <w:rFonts w:ascii="Times New Roman" w:hAnsi="Times New Roman" w:cs="Times New Roman"/>
                <w:sz w:val="28"/>
                <w:szCs w:val="28"/>
              </w:rPr>
            </w:pPr>
            <w:r w:rsidRPr="00637EF3">
              <w:rPr>
                <w:rFonts w:ascii="Times New Roman" w:hAnsi="Times New Roman" w:cs="Times New Roman"/>
                <w:sz w:val="28"/>
                <w:szCs w:val="28"/>
              </w:rPr>
              <w:t>(цена 400 ден. ед.)</w:t>
            </w:r>
          </w:p>
        </w:tc>
      </w:tr>
      <w:tr w:rsidR="00EA06B2" w:rsidRPr="00637EF3">
        <w:trPr>
          <w:jc w:val="center"/>
        </w:trPr>
        <w:tc>
          <w:tcPr>
            <w:tcW w:w="1145" w:type="dxa"/>
            <w:vMerge/>
            <w:tcBorders>
              <w:bottom w:val="single" w:sz="12" w:space="0" w:color="auto"/>
            </w:tcBorders>
            <w:vAlign w:val="center"/>
          </w:tcPr>
          <w:p w:rsidR="00EA06B2" w:rsidRPr="00637EF3" w:rsidRDefault="00EA06B2" w:rsidP="0090110F">
            <w:pPr>
              <w:tabs>
                <w:tab w:val="left" w:pos="7230"/>
              </w:tabs>
              <w:jc w:val="center"/>
              <w:rPr>
                <w:rFonts w:ascii="Times New Roman" w:hAnsi="Times New Roman" w:cs="Times New Roman"/>
                <w:sz w:val="28"/>
                <w:szCs w:val="28"/>
              </w:rPr>
            </w:pPr>
          </w:p>
        </w:tc>
        <w:tc>
          <w:tcPr>
            <w:tcW w:w="1258" w:type="dxa"/>
            <w:tcBorders>
              <w:bottom w:val="single" w:sz="12" w:space="0" w:color="auto"/>
            </w:tcBorders>
            <w:vAlign w:val="center"/>
          </w:tcPr>
          <w:p w:rsidR="00EA06B2" w:rsidRPr="00637EF3" w:rsidRDefault="00EA06B2" w:rsidP="0090110F">
            <w:pPr>
              <w:tabs>
                <w:tab w:val="left" w:pos="7230"/>
              </w:tabs>
              <w:jc w:val="center"/>
              <w:rPr>
                <w:rFonts w:ascii="Times New Roman" w:hAnsi="Times New Roman" w:cs="Times New Roman"/>
                <w:sz w:val="28"/>
                <w:szCs w:val="28"/>
              </w:rPr>
            </w:pPr>
            <w:r w:rsidRPr="00637EF3">
              <w:rPr>
                <w:rFonts w:ascii="Times New Roman" w:hAnsi="Times New Roman" w:cs="Times New Roman"/>
                <w:sz w:val="28"/>
                <w:szCs w:val="28"/>
              </w:rPr>
              <w:t>Предельная полезность</w:t>
            </w:r>
          </w:p>
        </w:tc>
        <w:tc>
          <w:tcPr>
            <w:tcW w:w="1259" w:type="dxa"/>
            <w:tcBorders>
              <w:bottom w:val="single" w:sz="12" w:space="0" w:color="auto"/>
            </w:tcBorders>
            <w:vAlign w:val="center"/>
          </w:tcPr>
          <w:p w:rsidR="00EA06B2" w:rsidRPr="00637EF3" w:rsidRDefault="00EA06B2" w:rsidP="0090110F">
            <w:pPr>
              <w:tabs>
                <w:tab w:val="left" w:pos="7230"/>
              </w:tabs>
              <w:jc w:val="center"/>
              <w:rPr>
                <w:rFonts w:ascii="Times New Roman" w:hAnsi="Times New Roman" w:cs="Times New Roman"/>
                <w:sz w:val="28"/>
                <w:szCs w:val="28"/>
              </w:rPr>
            </w:pPr>
            <w:r w:rsidRPr="00637EF3">
              <w:rPr>
                <w:rFonts w:ascii="Times New Roman" w:hAnsi="Times New Roman" w:cs="Times New Roman"/>
                <w:sz w:val="28"/>
                <w:szCs w:val="28"/>
              </w:rPr>
              <w:t>Предельная полезность на 1 ден. ед.</w:t>
            </w:r>
          </w:p>
        </w:tc>
        <w:tc>
          <w:tcPr>
            <w:tcW w:w="1259" w:type="dxa"/>
            <w:tcBorders>
              <w:bottom w:val="single" w:sz="12" w:space="0" w:color="auto"/>
            </w:tcBorders>
            <w:vAlign w:val="center"/>
          </w:tcPr>
          <w:p w:rsidR="00EA06B2" w:rsidRPr="00637EF3" w:rsidRDefault="00EA06B2" w:rsidP="0090110F">
            <w:pPr>
              <w:tabs>
                <w:tab w:val="left" w:pos="7230"/>
              </w:tabs>
              <w:jc w:val="center"/>
              <w:rPr>
                <w:rFonts w:ascii="Times New Roman" w:hAnsi="Times New Roman" w:cs="Times New Roman"/>
                <w:sz w:val="28"/>
                <w:szCs w:val="28"/>
              </w:rPr>
            </w:pPr>
            <w:r w:rsidRPr="00637EF3">
              <w:rPr>
                <w:rFonts w:ascii="Times New Roman" w:hAnsi="Times New Roman" w:cs="Times New Roman"/>
                <w:sz w:val="28"/>
                <w:szCs w:val="28"/>
              </w:rPr>
              <w:t>Предельная полезность</w:t>
            </w:r>
          </w:p>
        </w:tc>
        <w:tc>
          <w:tcPr>
            <w:tcW w:w="1259" w:type="dxa"/>
            <w:tcBorders>
              <w:bottom w:val="single" w:sz="12" w:space="0" w:color="auto"/>
            </w:tcBorders>
            <w:vAlign w:val="center"/>
          </w:tcPr>
          <w:p w:rsidR="00EA06B2" w:rsidRPr="00637EF3" w:rsidRDefault="00EA06B2" w:rsidP="0090110F">
            <w:pPr>
              <w:tabs>
                <w:tab w:val="left" w:pos="7230"/>
              </w:tabs>
              <w:jc w:val="center"/>
              <w:rPr>
                <w:rFonts w:ascii="Times New Roman" w:hAnsi="Times New Roman" w:cs="Times New Roman"/>
                <w:sz w:val="28"/>
                <w:szCs w:val="28"/>
              </w:rPr>
            </w:pPr>
            <w:r w:rsidRPr="00637EF3">
              <w:rPr>
                <w:rFonts w:ascii="Times New Roman" w:hAnsi="Times New Roman" w:cs="Times New Roman"/>
                <w:sz w:val="28"/>
                <w:szCs w:val="28"/>
              </w:rPr>
              <w:t xml:space="preserve">Предельная полезность </w:t>
            </w:r>
            <w:r w:rsidRPr="00637EF3">
              <w:rPr>
                <w:rFonts w:ascii="Times New Roman" w:hAnsi="Times New Roman" w:cs="Times New Roman"/>
                <w:sz w:val="28"/>
                <w:szCs w:val="28"/>
              </w:rPr>
              <w:br/>
              <w:t>на 1 ден. ед.</w:t>
            </w:r>
          </w:p>
        </w:tc>
      </w:tr>
      <w:tr w:rsidR="00EA06B2" w:rsidRPr="00637EF3">
        <w:trPr>
          <w:jc w:val="center"/>
        </w:trPr>
        <w:tc>
          <w:tcPr>
            <w:tcW w:w="1145" w:type="dxa"/>
            <w:tcBorders>
              <w:top w:val="single" w:sz="12" w:space="0" w:color="auto"/>
            </w:tcBorders>
          </w:tcPr>
          <w:p w:rsidR="00EA06B2" w:rsidRPr="00637EF3" w:rsidRDefault="00EA06B2" w:rsidP="0090110F">
            <w:pPr>
              <w:tabs>
                <w:tab w:val="left" w:pos="7230"/>
              </w:tabs>
              <w:jc w:val="center"/>
              <w:rPr>
                <w:rFonts w:ascii="Times New Roman" w:hAnsi="Times New Roman" w:cs="Times New Roman"/>
                <w:sz w:val="28"/>
                <w:szCs w:val="28"/>
              </w:rPr>
            </w:pPr>
            <w:r w:rsidRPr="00637EF3">
              <w:rPr>
                <w:rFonts w:ascii="Times New Roman" w:hAnsi="Times New Roman" w:cs="Times New Roman"/>
                <w:sz w:val="28"/>
                <w:szCs w:val="28"/>
              </w:rPr>
              <w:t>1</w:t>
            </w:r>
          </w:p>
        </w:tc>
        <w:tc>
          <w:tcPr>
            <w:tcW w:w="1258" w:type="dxa"/>
            <w:tcBorders>
              <w:top w:val="single" w:sz="12" w:space="0" w:color="auto"/>
            </w:tcBorders>
          </w:tcPr>
          <w:p w:rsidR="00EA06B2" w:rsidRPr="00637EF3" w:rsidRDefault="00EA06B2" w:rsidP="0090110F">
            <w:pPr>
              <w:tabs>
                <w:tab w:val="left" w:pos="7230"/>
              </w:tabs>
              <w:jc w:val="center"/>
              <w:rPr>
                <w:rFonts w:ascii="Times New Roman" w:hAnsi="Times New Roman" w:cs="Times New Roman"/>
                <w:sz w:val="28"/>
                <w:szCs w:val="28"/>
              </w:rPr>
            </w:pPr>
            <w:r w:rsidRPr="00637EF3">
              <w:rPr>
                <w:rFonts w:ascii="Times New Roman" w:hAnsi="Times New Roman" w:cs="Times New Roman"/>
                <w:sz w:val="28"/>
                <w:szCs w:val="28"/>
              </w:rPr>
              <w:t>20</w:t>
            </w:r>
          </w:p>
        </w:tc>
        <w:tc>
          <w:tcPr>
            <w:tcW w:w="1259" w:type="dxa"/>
            <w:tcBorders>
              <w:top w:val="single" w:sz="12" w:space="0" w:color="auto"/>
            </w:tcBorders>
          </w:tcPr>
          <w:p w:rsidR="00EA06B2" w:rsidRPr="00637EF3" w:rsidRDefault="00EA06B2" w:rsidP="0090110F">
            <w:pPr>
              <w:tabs>
                <w:tab w:val="left" w:pos="7230"/>
              </w:tabs>
              <w:jc w:val="center"/>
              <w:rPr>
                <w:rFonts w:ascii="Times New Roman" w:hAnsi="Times New Roman" w:cs="Times New Roman"/>
                <w:sz w:val="28"/>
                <w:szCs w:val="28"/>
              </w:rPr>
            </w:pPr>
            <w:r w:rsidRPr="00637EF3">
              <w:rPr>
                <w:rFonts w:ascii="Times New Roman" w:hAnsi="Times New Roman" w:cs="Times New Roman"/>
                <w:sz w:val="28"/>
                <w:szCs w:val="28"/>
              </w:rPr>
              <w:t>0,1</w:t>
            </w:r>
          </w:p>
        </w:tc>
        <w:tc>
          <w:tcPr>
            <w:tcW w:w="1259" w:type="dxa"/>
            <w:tcBorders>
              <w:top w:val="single" w:sz="12" w:space="0" w:color="auto"/>
            </w:tcBorders>
          </w:tcPr>
          <w:p w:rsidR="00EA06B2" w:rsidRPr="00637EF3" w:rsidRDefault="00EA06B2" w:rsidP="0090110F">
            <w:pPr>
              <w:tabs>
                <w:tab w:val="left" w:pos="7230"/>
              </w:tabs>
              <w:jc w:val="center"/>
              <w:rPr>
                <w:rFonts w:ascii="Times New Roman" w:hAnsi="Times New Roman" w:cs="Times New Roman"/>
                <w:sz w:val="28"/>
                <w:szCs w:val="28"/>
              </w:rPr>
            </w:pPr>
            <w:r w:rsidRPr="00637EF3">
              <w:rPr>
                <w:rFonts w:ascii="Times New Roman" w:hAnsi="Times New Roman" w:cs="Times New Roman"/>
                <w:sz w:val="28"/>
                <w:szCs w:val="28"/>
              </w:rPr>
              <w:t>36</w:t>
            </w:r>
          </w:p>
        </w:tc>
        <w:tc>
          <w:tcPr>
            <w:tcW w:w="1259" w:type="dxa"/>
            <w:tcBorders>
              <w:top w:val="single" w:sz="12" w:space="0" w:color="auto"/>
            </w:tcBorders>
          </w:tcPr>
          <w:p w:rsidR="00EA06B2" w:rsidRPr="00637EF3" w:rsidRDefault="00EA06B2" w:rsidP="0090110F">
            <w:pPr>
              <w:tabs>
                <w:tab w:val="left" w:pos="7230"/>
              </w:tabs>
              <w:jc w:val="center"/>
              <w:rPr>
                <w:rFonts w:ascii="Times New Roman" w:hAnsi="Times New Roman" w:cs="Times New Roman"/>
                <w:sz w:val="28"/>
                <w:szCs w:val="28"/>
              </w:rPr>
            </w:pPr>
            <w:r w:rsidRPr="00637EF3">
              <w:rPr>
                <w:rFonts w:ascii="Times New Roman" w:hAnsi="Times New Roman" w:cs="Times New Roman"/>
                <w:sz w:val="28"/>
                <w:szCs w:val="28"/>
              </w:rPr>
              <w:t>0,09</w:t>
            </w:r>
          </w:p>
        </w:tc>
      </w:tr>
      <w:tr w:rsidR="00EA06B2" w:rsidRPr="00637EF3">
        <w:trPr>
          <w:jc w:val="center"/>
        </w:trPr>
        <w:tc>
          <w:tcPr>
            <w:tcW w:w="1145" w:type="dxa"/>
          </w:tcPr>
          <w:p w:rsidR="00EA06B2" w:rsidRPr="00637EF3" w:rsidRDefault="00EA06B2" w:rsidP="0090110F">
            <w:pPr>
              <w:tabs>
                <w:tab w:val="left" w:pos="7230"/>
              </w:tabs>
              <w:jc w:val="center"/>
              <w:rPr>
                <w:rFonts w:ascii="Times New Roman" w:hAnsi="Times New Roman" w:cs="Times New Roman"/>
                <w:sz w:val="28"/>
                <w:szCs w:val="28"/>
              </w:rPr>
            </w:pPr>
            <w:r w:rsidRPr="00637EF3">
              <w:rPr>
                <w:rFonts w:ascii="Times New Roman" w:hAnsi="Times New Roman" w:cs="Times New Roman"/>
                <w:sz w:val="28"/>
                <w:szCs w:val="28"/>
              </w:rPr>
              <w:t>2</w:t>
            </w:r>
          </w:p>
        </w:tc>
        <w:tc>
          <w:tcPr>
            <w:tcW w:w="1258" w:type="dxa"/>
          </w:tcPr>
          <w:p w:rsidR="00EA06B2" w:rsidRPr="00637EF3" w:rsidRDefault="00EA06B2" w:rsidP="0090110F">
            <w:pPr>
              <w:tabs>
                <w:tab w:val="left" w:pos="7230"/>
              </w:tabs>
              <w:jc w:val="center"/>
              <w:rPr>
                <w:rFonts w:ascii="Times New Roman" w:hAnsi="Times New Roman" w:cs="Times New Roman"/>
                <w:sz w:val="28"/>
                <w:szCs w:val="28"/>
              </w:rPr>
            </w:pPr>
            <w:r w:rsidRPr="00637EF3">
              <w:rPr>
                <w:rFonts w:ascii="Times New Roman" w:hAnsi="Times New Roman" w:cs="Times New Roman"/>
                <w:sz w:val="28"/>
                <w:szCs w:val="28"/>
              </w:rPr>
              <w:t>16</w:t>
            </w:r>
          </w:p>
        </w:tc>
        <w:tc>
          <w:tcPr>
            <w:tcW w:w="1259" w:type="dxa"/>
          </w:tcPr>
          <w:p w:rsidR="00EA06B2" w:rsidRPr="00637EF3" w:rsidRDefault="00EA06B2" w:rsidP="0090110F">
            <w:pPr>
              <w:tabs>
                <w:tab w:val="left" w:pos="7230"/>
              </w:tabs>
              <w:jc w:val="center"/>
              <w:rPr>
                <w:rFonts w:ascii="Times New Roman" w:hAnsi="Times New Roman" w:cs="Times New Roman"/>
                <w:sz w:val="28"/>
                <w:szCs w:val="28"/>
              </w:rPr>
            </w:pPr>
            <w:r w:rsidRPr="00637EF3">
              <w:rPr>
                <w:rFonts w:ascii="Times New Roman" w:hAnsi="Times New Roman" w:cs="Times New Roman"/>
                <w:sz w:val="28"/>
                <w:szCs w:val="28"/>
              </w:rPr>
              <w:t>0,08</w:t>
            </w:r>
          </w:p>
        </w:tc>
        <w:tc>
          <w:tcPr>
            <w:tcW w:w="1259" w:type="dxa"/>
          </w:tcPr>
          <w:p w:rsidR="00EA06B2" w:rsidRPr="00637EF3" w:rsidRDefault="00EA06B2" w:rsidP="0090110F">
            <w:pPr>
              <w:tabs>
                <w:tab w:val="left" w:pos="7230"/>
              </w:tabs>
              <w:jc w:val="center"/>
              <w:rPr>
                <w:rFonts w:ascii="Times New Roman" w:hAnsi="Times New Roman" w:cs="Times New Roman"/>
                <w:sz w:val="28"/>
                <w:szCs w:val="28"/>
              </w:rPr>
            </w:pPr>
            <w:r w:rsidRPr="00637EF3">
              <w:rPr>
                <w:rFonts w:ascii="Times New Roman" w:hAnsi="Times New Roman" w:cs="Times New Roman"/>
                <w:sz w:val="28"/>
                <w:szCs w:val="28"/>
              </w:rPr>
              <w:t>24</w:t>
            </w:r>
          </w:p>
        </w:tc>
        <w:tc>
          <w:tcPr>
            <w:tcW w:w="1259" w:type="dxa"/>
          </w:tcPr>
          <w:p w:rsidR="00EA06B2" w:rsidRPr="00637EF3" w:rsidRDefault="00EA06B2" w:rsidP="0090110F">
            <w:pPr>
              <w:tabs>
                <w:tab w:val="left" w:pos="7230"/>
              </w:tabs>
              <w:jc w:val="center"/>
              <w:rPr>
                <w:rFonts w:ascii="Times New Roman" w:hAnsi="Times New Roman" w:cs="Times New Roman"/>
                <w:sz w:val="28"/>
                <w:szCs w:val="28"/>
              </w:rPr>
            </w:pPr>
            <w:r w:rsidRPr="00637EF3">
              <w:rPr>
                <w:rFonts w:ascii="Times New Roman" w:hAnsi="Times New Roman" w:cs="Times New Roman"/>
                <w:sz w:val="28"/>
                <w:szCs w:val="28"/>
              </w:rPr>
              <w:t>0,06</w:t>
            </w:r>
          </w:p>
        </w:tc>
      </w:tr>
      <w:tr w:rsidR="00EA06B2" w:rsidRPr="00637EF3">
        <w:trPr>
          <w:jc w:val="center"/>
        </w:trPr>
        <w:tc>
          <w:tcPr>
            <w:tcW w:w="1145" w:type="dxa"/>
          </w:tcPr>
          <w:p w:rsidR="00EA06B2" w:rsidRPr="00637EF3" w:rsidRDefault="00EA06B2" w:rsidP="0090110F">
            <w:pPr>
              <w:tabs>
                <w:tab w:val="left" w:pos="7230"/>
              </w:tabs>
              <w:jc w:val="center"/>
              <w:rPr>
                <w:rFonts w:ascii="Times New Roman" w:hAnsi="Times New Roman" w:cs="Times New Roman"/>
                <w:sz w:val="28"/>
                <w:szCs w:val="28"/>
              </w:rPr>
            </w:pPr>
            <w:r w:rsidRPr="00637EF3">
              <w:rPr>
                <w:rFonts w:ascii="Times New Roman" w:hAnsi="Times New Roman" w:cs="Times New Roman"/>
                <w:sz w:val="28"/>
                <w:szCs w:val="28"/>
              </w:rPr>
              <w:t>3</w:t>
            </w:r>
          </w:p>
        </w:tc>
        <w:tc>
          <w:tcPr>
            <w:tcW w:w="1258" w:type="dxa"/>
          </w:tcPr>
          <w:p w:rsidR="00EA06B2" w:rsidRPr="00637EF3" w:rsidRDefault="00EA06B2" w:rsidP="0090110F">
            <w:pPr>
              <w:tabs>
                <w:tab w:val="left" w:pos="7230"/>
              </w:tabs>
              <w:jc w:val="center"/>
              <w:rPr>
                <w:rFonts w:ascii="Times New Roman" w:hAnsi="Times New Roman" w:cs="Times New Roman"/>
                <w:sz w:val="28"/>
                <w:szCs w:val="28"/>
              </w:rPr>
            </w:pPr>
            <w:r w:rsidRPr="00637EF3">
              <w:rPr>
                <w:rFonts w:ascii="Times New Roman" w:hAnsi="Times New Roman" w:cs="Times New Roman"/>
                <w:sz w:val="28"/>
                <w:szCs w:val="28"/>
              </w:rPr>
              <w:t>12</w:t>
            </w:r>
          </w:p>
        </w:tc>
        <w:tc>
          <w:tcPr>
            <w:tcW w:w="1259" w:type="dxa"/>
          </w:tcPr>
          <w:p w:rsidR="00EA06B2" w:rsidRPr="00637EF3" w:rsidRDefault="00EA06B2" w:rsidP="0090110F">
            <w:pPr>
              <w:tabs>
                <w:tab w:val="left" w:pos="7230"/>
              </w:tabs>
              <w:jc w:val="center"/>
              <w:rPr>
                <w:rFonts w:ascii="Times New Roman" w:hAnsi="Times New Roman" w:cs="Times New Roman"/>
                <w:sz w:val="28"/>
                <w:szCs w:val="28"/>
              </w:rPr>
            </w:pPr>
            <w:r w:rsidRPr="00637EF3">
              <w:rPr>
                <w:rFonts w:ascii="Times New Roman" w:hAnsi="Times New Roman" w:cs="Times New Roman"/>
                <w:sz w:val="28"/>
                <w:szCs w:val="28"/>
              </w:rPr>
              <w:t>0,06</w:t>
            </w:r>
          </w:p>
        </w:tc>
        <w:tc>
          <w:tcPr>
            <w:tcW w:w="1259" w:type="dxa"/>
          </w:tcPr>
          <w:p w:rsidR="00EA06B2" w:rsidRPr="00637EF3" w:rsidRDefault="00EA06B2" w:rsidP="0090110F">
            <w:pPr>
              <w:tabs>
                <w:tab w:val="left" w:pos="7230"/>
              </w:tabs>
              <w:jc w:val="center"/>
              <w:rPr>
                <w:rFonts w:ascii="Times New Roman" w:hAnsi="Times New Roman" w:cs="Times New Roman"/>
                <w:sz w:val="28"/>
                <w:szCs w:val="28"/>
              </w:rPr>
            </w:pPr>
            <w:r w:rsidRPr="00637EF3">
              <w:rPr>
                <w:rFonts w:ascii="Times New Roman" w:hAnsi="Times New Roman" w:cs="Times New Roman"/>
                <w:sz w:val="28"/>
                <w:szCs w:val="28"/>
              </w:rPr>
              <w:t>20</w:t>
            </w:r>
          </w:p>
        </w:tc>
        <w:tc>
          <w:tcPr>
            <w:tcW w:w="1259" w:type="dxa"/>
          </w:tcPr>
          <w:p w:rsidR="00EA06B2" w:rsidRPr="00637EF3" w:rsidRDefault="00EA06B2" w:rsidP="0090110F">
            <w:pPr>
              <w:tabs>
                <w:tab w:val="left" w:pos="7230"/>
              </w:tabs>
              <w:jc w:val="center"/>
              <w:rPr>
                <w:rFonts w:ascii="Times New Roman" w:hAnsi="Times New Roman" w:cs="Times New Roman"/>
                <w:sz w:val="28"/>
                <w:szCs w:val="28"/>
              </w:rPr>
            </w:pPr>
            <w:r w:rsidRPr="00637EF3">
              <w:rPr>
                <w:rFonts w:ascii="Times New Roman" w:hAnsi="Times New Roman" w:cs="Times New Roman"/>
                <w:sz w:val="28"/>
                <w:szCs w:val="28"/>
              </w:rPr>
              <w:t>0,05</w:t>
            </w:r>
          </w:p>
        </w:tc>
      </w:tr>
      <w:tr w:rsidR="00EA06B2" w:rsidRPr="00637EF3">
        <w:trPr>
          <w:jc w:val="center"/>
        </w:trPr>
        <w:tc>
          <w:tcPr>
            <w:tcW w:w="1145" w:type="dxa"/>
          </w:tcPr>
          <w:p w:rsidR="00EA06B2" w:rsidRPr="00637EF3" w:rsidRDefault="00EA06B2" w:rsidP="0090110F">
            <w:pPr>
              <w:tabs>
                <w:tab w:val="left" w:pos="7230"/>
              </w:tabs>
              <w:jc w:val="center"/>
              <w:rPr>
                <w:rFonts w:ascii="Times New Roman" w:hAnsi="Times New Roman" w:cs="Times New Roman"/>
                <w:sz w:val="28"/>
                <w:szCs w:val="28"/>
              </w:rPr>
            </w:pPr>
            <w:r w:rsidRPr="00637EF3">
              <w:rPr>
                <w:rFonts w:ascii="Times New Roman" w:hAnsi="Times New Roman" w:cs="Times New Roman"/>
                <w:sz w:val="28"/>
                <w:szCs w:val="28"/>
              </w:rPr>
              <w:t>4</w:t>
            </w:r>
          </w:p>
        </w:tc>
        <w:tc>
          <w:tcPr>
            <w:tcW w:w="1258" w:type="dxa"/>
          </w:tcPr>
          <w:p w:rsidR="00EA06B2" w:rsidRPr="00637EF3" w:rsidRDefault="00EA06B2" w:rsidP="0090110F">
            <w:pPr>
              <w:tabs>
                <w:tab w:val="left" w:pos="7230"/>
              </w:tabs>
              <w:jc w:val="center"/>
              <w:rPr>
                <w:rFonts w:ascii="Times New Roman" w:hAnsi="Times New Roman" w:cs="Times New Roman"/>
                <w:sz w:val="28"/>
                <w:szCs w:val="28"/>
              </w:rPr>
            </w:pPr>
            <w:r w:rsidRPr="00637EF3">
              <w:rPr>
                <w:rFonts w:ascii="Times New Roman" w:hAnsi="Times New Roman" w:cs="Times New Roman"/>
                <w:sz w:val="28"/>
                <w:szCs w:val="28"/>
              </w:rPr>
              <w:t>8</w:t>
            </w:r>
          </w:p>
        </w:tc>
        <w:tc>
          <w:tcPr>
            <w:tcW w:w="1259" w:type="dxa"/>
          </w:tcPr>
          <w:p w:rsidR="00EA06B2" w:rsidRPr="00637EF3" w:rsidRDefault="00EA06B2" w:rsidP="0090110F">
            <w:pPr>
              <w:tabs>
                <w:tab w:val="left" w:pos="7230"/>
              </w:tabs>
              <w:jc w:val="center"/>
              <w:rPr>
                <w:rFonts w:ascii="Times New Roman" w:hAnsi="Times New Roman" w:cs="Times New Roman"/>
                <w:sz w:val="28"/>
                <w:szCs w:val="28"/>
              </w:rPr>
            </w:pPr>
            <w:r w:rsidRPr="00637EF3">
              <w:rPr>
                <w:rFonts w:ascii="Times New Roman" w:hAnsi="Times New Roman" w:cs="Times New Roman"/>
                <w:sz w:val="28"/>
                <w:szCs w:val="28"/>
              </w:rPr>
              <w:t>0,04</w:t>
            </w:r>
          </w:p>
        </w:tc>
        <w:tc>
          <w:tcPr>
            <w:tcW w:w="1259" w:type="dxa"/>
          </w:tcPr>
          <w:p w:rsidR="00EA06B2" w:rsidRPr="00637EF3" w:rsidRDefault="00EA06B2" w:rsidP="0090110F">
            <w:pPr>
              <w:tabs>
                <w:tab w:val="left" w:pos="7230"/>
              </w:tabs>
              <w:jc w:val="center"/>
              <w:rPr>
                <w:rFonts w:ascii="Times New Roman" w:hAnsi="Times New Roman" w:cs="Times New Roman"/>
                <w:sz w:val="28"/>
                <w:szCs w:val="28"/>
              </w:rPr>
            </w:pPr>
            <w:r w:rsidRPr="00637EF3">
              <w:rPr>
                <w:rFonts w:ascii="Times New Roman" w:hAnsi="Times New Roman" w:cs="Times New Roman"/>
                <w:sz w:val="28"/>
                <w:szCs w:val="28"/>
              </w:rPr>
              <w:t>12</w:t>
            </w:r>
          </w:p>
        </w:tc>
        <w:tc>
          <w:tcPr>
            <w:tcW w:w="1259" w:type="dxa"/>
          </w:tcPr>
          <w:p w:rsidR="00EA06B2" w:rsidRPr="00637EF3" w:rsidRDefault="00EA06B2" w:rsidP="0090110F">
            <w:pPr>
              <w:tabs>
                <w:tab w:val="left" w:pos="7230"/>
              </w:tabs>
              <w:jc w:val="center"/>
              <w:rPr>
                <w:rFonts w:ascii="Times New Roman" w:hAnsi="Times New Roman" w:cs="Times New Roman"/>
                <w:sz w:val="28"/>
                <w:szCs w:val="28"/>
              </w:rPr>
            </w:pPr>
            <w:r w:rsidRPr="00637EF3">
              <w:rPr>
                <w:rFonts w:ascii="Times New Roman" w:hAnsi="Times New Roman" w:cs="Times New Roman"/>
                <w:sz w:val="28"/>
                <w:szCs w:val="28"/>
              </w:rPr>
              <w:t>0,03</w:t>
            </w:r>
          </w:p>
        </w:tc>
      </w:tr>
      <w:tr w:rsidR="00EA06B2" w:rsidRPr="00637EF3">
        <w:trPr>
          <w:jc w:val="center"/>
        </w:trPr>
        <w:tc>
          <w:tcPr>
            <w:tcW w:w="1145" w:type="dxa"/>
            <w:tcBorders>
              <w:bottom w:val="single" w:sz="12" w:space="0" w:color="auto"/>
            </w:tcBorders>
          </w:tcPr>
          <w:p w:rsidR="00EA06B2" w:rsidRPr="00637EF3" w:rsidRDefault="00EA06B2" w:rsidP="0090110F">
            <w:pPr>
              <w:tabs>
                <w:tab w:val="left" w:pos="7230"/>
              </w:tabs>
              <w:jc w:val="center"/>
              <w:rPr>
                <w:rFonts w:ascii="Times New Roman" w:hAnsi="Times New Roman" w:cs="Times New Roman"/>
                <w:sz w:val="28"/>
                <w:szCs w:val="28"/>
              </w:rPr>
            </w:pPr>
            <w:r w:rsidRPr="00637EF3">
              <w:rPr>
                <w:rFonts w:ascii="Times New Roman" w:hAnsi="Times New Roman" w:cs="Times New Roman"/>
                <w:sz w:val="28"/>
                <w:szCs w:val="28"/>
              </w:rPr>
              <w:t>5</w:t>
            </w:r>
          </w:p>
        </w:tc>
        <w:tc>
          <w:tcPr>
            <w:tcW w:w="1258" w:type="dxa"/>
            <w:tcBorders>
              <w:bottom w:val="single" w:sz="12" w:space="0" w:color="auto"/>
            </w:tcBorders>
          </w:tcPr>
          <w:p w:rsidR="00EA06B2" w:rsidRPr="00637EF3" w:rsidRDefault="00EA06B2" w:rsidP="0090110F">
            <w:pPr>
              <w:tabs>
                <w:tab w:val="left" w:pos="7230"/>
              </w:tabs>
              <w:jc w:val="center"/>
              <w:rPr>
                <w:rFonts w:ascii="Times New Roman" w:hAnsi="Times New Roman" w:cs="Times New Roman"/>
                <w:sz w:val="28"/>
                <w:szCs w:val="28"/>
              </w:rPr>
            </w:pPr>
            <w:r w:rsidRPr="00637EF3">
              <w:rPr>
                <w:rFonts w:ascii="Times New Roman" w:hAnsi="Times New Roman" w:cs="Times New Roman"/>
                <w:sz w:val="28"/>
                <w:szCs w:val="28"/>
              </w:rPr>
              <w:t>4</w:t>
            </w:r>
          </w:p>
        </w:tc>
        <w:tc>
          <w:tcPr>
            <w:tcW w:w="1259" w:type="dxa"/>
            <w:tcBorders>
              <w:bottom w:val="single" w:sz="12" w:space="0" w:color="auto"/>
            </w:tcBorders>
          </w:tcPr>
          <w:p w:rsidR="00EA06B2" w:rsidRPr="00637EF3" w:rsidRDefault="00EA06B2" w:rsidP="0090110F">
            <w:pPr>
              <w:tabs>
                <w:tab w:val="left" w:pos="7230"/>
              </w:tabs>
              <w:jc w:val="center"/>
              <w:rPr>
                <w:rFonts w:ascii="Times New Roman" w:hAnsi="Times New Roman" w:cs="Times New Roman"/>
                <w:sz w:val="28"/>
                <w:szCs w:val="28"/>
              </w:rPr>
            </w:pPr>
            <w:r w:rsidRPr="00637EF3">
              <w:rPr>
                <w:rFonts w:ascii="Times New Roman" w:hAnsi="Times New Roman" w:cs="Times New Roman"/>
                <w:sz w:val="28"/>
                <w:szCs w:val="28"/>
              </w:rPr>
              <w:t>0,02</w:t>
            </w:r>
          </w:p>
        </w:tc>
        <w:tc>
          <w:tcPr>
            <w:tcW w:w="1259" w:type="dxa"/>
            <w:tcBorders>
              <w:bottom w:val="single" w:sz="12" w:space="0" w:color="auto"/>
            </w:tcBorders>
          </w:tcPr>
          <w:p w:rsidR="00EA06B2" w:rsidRPr="00637EF3" w:rsidRDefault="00EA06B2" w:rsidP="0090110F">
            <w:pPr>
              <w:tabs>
                <w:tab w:val="left" w:pos="7230"/>
              </w:tabs>
              <w:jc w:val="center"/>
              <w:rPr>
                <w:rFonts w:ascii="Times New Roman" w:hAnsi="Times New Roman" w:cs="Times New Roman"/>
                <w:sz w:val="28"/>
                <w:szCs w:val="28"/>
              </w:rPr>
            </w:pPr>
            <w:r w:rsidRPr="00637EF3">
              <w:rPr>
                <w:rFonts w:ascii="Times New Roman" w:hAnsi="Times New Roman" w:cs="Times New Roman"/>
                <w:sz w:val="28"/>
                <w:szCs w:val="28"/>
              </w:rPr>
              <w:t>4</w:t>
            </w:r>
          </w:p>
        </w:tc>
        <w:tc>
          <w:tcPr>
            <w:tcW w:w="1259" w:type="dxa"/>
            <w:tcBorders>
              <w:bottom w:val="single" w:sz="12" w:space="0" w:color="auto"/>
            </w:tcBorders>
          </w:tcPr>
          <w:p w:rsidR="00EA06B2" w:rsidRPr="00637EF3" w:rsidRDefault="00EA06B2" w:rsidP="0090110F">
            <w:pPr>
              <w:tabs>
                <w:tab w:val="left" w:pos="7230"/>
              </w:tabs>
              <w:jc w:val="center"/>
              <w:rPr>
                <w:rFonts w:ascii="Times New Roman" w:hAnsi="Times New Roman" w:cs="Times New Roman"/>
                <w:sz w:val="28"/>
                <w:szCs w:val="28"/>
              </w:rPr>
            </w:pPr>
            <w:r w:rsidRPr="00637EF3">
              <w:rPr>
                <w:rFonts w:ascii="Times New Roman" w:hAnsi="Times New Roman" w:cs="Times New Roman"/>
                <w:sz w:val="28"/>
                <w:szCs w:val="28"/>
              </w:rPr>
              <w:t>0,01</w:t>
            </w:r>
          </w:p>
        </w:tc>
      </w:tr>
    </w:tbl>
    <w:p w:rsidR="00EA06B2" w:rsidRPr="0090110F" w:rsidRDefault="00EA06B2" w:rsidP="0090110F">
      <w:pPr>
        <w:tabs>
          <w:tab w:val="left" w:pos="7230"/>
        </w:tabs>
        <w:spacing w:line="360" w:lineRule="auto"/>
        <w:jc w:val="both"/>
        <w:rPr>
          <w:rFonts w:ascii="Times New Roman" w:hAnsi="Times New Roman" w:cs="Times New Roman"/>
          <w:sz w:val="28"/>
          <w:szCs w:val="28"/>
        </w:rPr>
      </w:pPr>
    </w:p>
    <w:p w:rsidR="00EA06B2" w:rsidRPr="0090110F" w:rsidRDefault="00EA06B2" w:rsidP="0090110F">
      <w:pPr>
        <w:tabs>
          <w:tab w:val="left" w:pos="7230"/>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Согласно субъективной оценке потребителя, наибольшее удовлетворение ему принесет покупка товара </w:t>
      </w:r>
      <w:r w:rsidRPr="0090110F">
        <w:rPr>
          <w:rFonts w:ascii="Times New Roman" w:hAnsi="Times New Roman" w:cs="Times New Roman"/>
          <w:i/>
          <w:iCs/>
          <w:sz w:val="28"/>
          <w:szCs w:val="28"/>
        </w:rPr>
        <w:t>B</w:t>
      </w:r>
      <w:r w:rsidRPr="0090110F">
        <w:rPr>
          <w:rFonts w:ascii="Times New Roman" w:hAnsi="Times New Roman" w:cs="Times New Roman"/>
          <w:sz w:val="28"/>
          <w:szCs w:val="28"/>
        </w:rPr>
        <w:t xml:space="preserve">. Однако он учитывает не только предельную полезность товара </w:t>
      </w:r>
      <w:r w:rsidRPr="0090110F">
        <w:rPr>
          <w:rFonts w:ascii="Times New Roman" w:hAnsi="Times New Roman" w:cs="Times New Roman"/>
          <w:i/>
          <w:iCs/>
          <w:sz w:val="28"/>
          <w:szCs w:val="28"/>
        </w:rPr>
        <w:t>B</w:t>
      </w:r>
      <w:r w:rsidRPr="0090110F">
        <w:rPr>
          <w:rFonts w:ascii="Times New Roman" w:hAnsi="Times New Roman" w:cs="Times New Roman"/>
          <w:sz w:val="28"/>
          <w:szCs w:val="28"/>
        </w:rPr>
        <w:t xml:space="preserve">, но и его цену. Но цена товара </w:t>
      </w:r>
      <w:r w:rsidRPr="0090110F">
        <w:rPr>
          <w:rFonts w:ascii="Times New Roman" w:hAnsi="Times New Roman" w:cs="Times New Roman"/>
          <w:i/>
          <w:iCs/>
          <w:sz w:val="28"/>
          <w:szCs w:val="28"/>
        </w:rPr>
        <w:t>B</w:t>
      </w:r>
      <w:r w:rsidRPr="0090110F">
        <w:rPr>
          <w:rFonts w:ascii="Times New Roman" w:hAnsi="Times New Roman" w:cs="Times New Roman"/>
          <w:sz w:val="28"/>
          <w:szCs w:val="28"/>
        </w:rPr>
        <w:t xml:space="preserve"> в два раза превышает цену товара </w:t>
      </w:r>
      <w:r w:rsidRPr="0090110F">
        <w:rPr>
          <w:rFonts w:ascii="Times New Roman" w:hAnsi="Times New Roman" w:cs="Times New Roman"/>
          <w:i/>
          <w:iCs/>
          <w:sz w:val="28"/>
          <w:szCs w:val="28"/>
        </w:rPr>
        <w:t>А</w:t>
      </w:r>
      <w:r w:rsidRPr="0090110F">
        <w:rPr>
          <w:rFonts w:ascii="Times New Roman" w:hAnsi="Times New Roman" w:cs="Times New Roman"/>
          <w:sz w:val="28"/>
          <w:szCs w:val="28"/>
        </w:rPr>
        <w:t xml:space="preserve">. Потребитель принимает решение о покупке, исходя из предельной полезности на единицу затраченных средств, т.е. на 1 ден. ед. Данные предельной полезности на 1 ден. ед. будут иными, чем данные предельной полезности. Поэтому максимально удовлетворит потребности потребителя покупка трех единиц товара </w:t>
      </w:r>
      <w:r w:rsidRPr="0090110F">
        <w:rPr>
          <w:rFonts w:ascii="Times New Roman" w:hAnsi="Times New Roman" w:cs="Times New Roman"/>
          <w:i/>
          <w:iCs/>
          <w:sz w:val="28"/>
          <w:szCs w:val="28"/>
        </w:rPr>
        <w:t>А</w:t>
      </w:r>
      <w:r w:rsidRPr="0090110F">
        <w:rPr>
          <w:rFonts w:ascii="Times New Roman" w:hAnsi="Times New Roman" w:cs="Times New Roman"/>
          <w:sz w:val="28"/>
          <w:szCs w:val="28"/>
        </w:rPr>
        <w:t xml:space="preserve"> и двух единиц товара </w:t>
      </w:r>
      <w:r w:rsidRPr="0090110F">
        <w:rPr>
          <w:rFonts w:ascii="Times New Roman" w:hAnsi="Times New Roman" w:cs="Times New Roman"/>
          <w:i/>
          <w:iCs/>
          <w:sz w:val="28"/>
          <w:szCs w:val="28"/>
        </w:rPr>
        <w:t>B</w:t>
      </w:r>
      <w:r w:rsidRPr="0090110F">
        <w:rPr>
          <w:rFonts w:ascii="Times New Roman" w:hAnsi="Times New Roman" w:cs="Times New Roman"/>
          <w:sz w:val="28"/>
          <w:szCs w:val="28"/>
        </w:rPr>
        <w:t>.</w:t>
      </w:r>
    </w:p>
    <w:p w:rsidR="00EA06B2" w:rsidRPr="0090110F" w:rsidRDefault="00EA06B2" w:rsidP="0090110F">
      <w:pPr>
        <w:tabs>
          <w:tab w:val="left" w:pos="7230"/>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Любая другая комбинация количеств товаров </w:t>
      </w:r>
      <w:r w:rsidRPr="0090110F">
        <w:rPr>
          <w:rFonts w:ascii="Times New Roman" w:hAnsi="Times New Roman" w:cs="Times New Roman"/>
          <w:i/>
          <w:iCs/>
          <w:sz w:val="28"/>
          <w:szCs w:val="28"/>
        </w:rPr>
        <w:t>А</w:t>
      </w:r>
      <w:r w:rsidRPr="0090110F">
        <w:rPr>
          <w:rFonts w:ascii="Times New Roman" w:hAnsi="Times New Roman" w:cs="Times New Roman"/>
          <w:sz w:val="28"/>
          <w:szCs w:val="28"/>
        </w:rPr>
        <w:t xml:space="preserve"> и </w:t>
      </w:r>
      <w:r w:rsidRPr="0090110F">
        <w:rPr>
          <w:rFonts w:ascii="Times New Roman" w:hAnsi="Times New Roman" w:cs="Times New Roman"/>
          <w:i/>
          <w:iCs/>
          <w:sz w:val="28"/>
          <w:szCs w:val="28"/>
        </w:rPr>
        <w:t>B</w:t>
      </w:r>
      <w:r w:rsidRPr="0090110F">
        <w:rPr>
          <w:rFonts w:ascii="Times New Roman" w:hAnsi="Times New Roman" w:cs="Times New Roman"/>
          <w:sz w:val="28"/>
          <w:szCs w:val="28"/>
        </w:rPr>
        <w:t xml:space="preserve"> при существующих ценах и определенном размере имеющихся в наличии средств даст меньшую суммарную полезность для потребителя.</w:t>
      </w:r>
    </w:p>
    <w:p w:rsidR="00EA06B2" w:rsidRPr="0090110F" w:rsidRDefault="00EA06B2" w:rsidP="0090110F">
      <w:pPr>
        <w:tabs>
          <w:tab w:val="left" w:pos="7230"/>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Равновесие потребителя достигается тогда, когда отношения предельных полезностей отдельных товаров к их ценам равны. Данное равновесие называют </w:t>
      </w:r>
      <w:r w:rsidRPr="0090110F">
        <w:rPr>
          <w:rFonts w:ascii="Times New Roman" w:hAnsi="Times New Roman" w:cs="Times New Roman"/>
          <w:b/>
          <w:bCs/>
          <w:sz w:val="28"/>
          <w:szCs w:val="28"/>
        </w:rPr>
        <w:t>вторым законом Госсена</w:t>
      </w:r>
      <w:r w:rsidRPr="0090110F">
        <w:rPr>
          <w:rFonts w:ascii="Times New Roman" w:hAnsi="Times New Roman" w:cs="Times New Roman"/>
          <w:sz w:val="28"/>
          <w:szCs w:val="28"/>
        </w:rPr>
        <w:t>, и математически оно выражается в виде равенства:</w:t>
      </w:r>
    </w:p>
    <w:p w:rsidR="00EA06B2" w:rsidRPr="0090110F" w:rsidRDefault="00EA06B2" w:rsidP="0090110F">
      <w:pPr>
        <w:tabs>
          <w:tab w:val="left" w:pos="7230"/>
        </w:tabs>
        <w:spacing w:line="360" w:lineRule="auto"/>
        <w:jc w:val="center"/>
        <w:rPr>
          <w:rFonts w:ascii="Times New Roman" w:hAnsi="Times New Roman" w:cs="Times New Roman"/>
          <w:sz w:val="28"/>
          <w:szCs w:val="28"/>
        </w:rPr>
      </w:pPr>
      <w:r w:rsidRPr="0090110F">
        <w:rPr>
          <w:rFonts w:ascii="Times New Roman" w:hAnsi="Times New Roman" w:cs="Times New Roman"/>
          <w:position w:val="-26"/>
          <w:sz w:val="28"/>
          <w:szCs w:val="28"/>
        </w:rPr>
        <w:object w:dxaOrig="2299" w:dyaOrig="600">
          <v:shape id="_x0000_i1034" type="#_x0000_t75" style="width:148.5pt;height:39pt" o:ole="">
            <v:imagedata r:id="rId17" o:title=""/>
          </v:shape>
          <o:OLEObject Type="Embed" ProgID="Equation.3" ShapeID="_x0000_i1034" DrawAspect="Content" ObjectID="_1471959405" r:id="rId18"/>
        </w:object>
      </w:r>
      <w:r w:rsidRPr="0090110F">
        <w:rPr>
          <w:rFonts w:ascii="Times New Roman" w:hAnsi="Times New Roman" w:cs="Times New Roman"/>
          <w:sz w:val="28"/>
          <w:szCs w:val="28"/>
        </w:rPr>
        <w:t>.</w:t>
      </w:r>
    </w:p>
    <w:p w:rsidR="00EA06B2" w:rsidRPr="0090110F" w:rsidRDefault="00EA06B2" w:rsidP="0090110F">
      <w:pPr>
        <w:tabs>
          <w:tab w:val="left" w:pos="7230"/>
        </w:tabs>
        <w:spacing w:line="360" w:lineRule="auto"/>
        <w:ind w:firstLine="425"/>
        <w:jc w:val="both"/>
        <w:rPr>
          <w:rFonts w:ascii="Times New Roman" w:hAnsi="Times New Roman" w:cs="Times New Roman"/>
          <w:sz w:val="28"/>
          <w:szCs w:val="28"/>
        </w:rPr>
      </w:pPr>
    </w:p>
    <w:p w:rsidR="00EA06B2" w:rsidRPr="0090110F" w:rsidRDefault="00EA06B2" w:rsidP="0090110F">
      <w:pPr>
        <w:tabs>
          <w:tab w:val="left" w:pos="7230"/>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В нашем примере 12 : 200 = 24 : 400.</w:t>
      </w:r>
    </w:p>
    <w:p w:rsidR="00EA06B2" w:rsidRPr="0090110F" w:rsidRDefault="00EA06B2" w:rsidP="0090110F">
      <w:pPr>
        <w:tabs>
          <w:tab w:val="left" w:pos="7230"/>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Если цена товара </w:t>
      </w:r>
      <w:r w:rsidRPr="0090110F">
        <w:rPr>
          <w:rFonts w:ascii="Times New Roman" w:hAnsi="Times New Roman" w:cs="Times New Roman"/>
          <w:i/>
          <w:iCs/>
          <w:sz w:val="28"/>
          <w:szCs w:val="28"/>
        </w:rPr>
        <w:t>В</w:t>
      </w:r>
      <w:r w:rsidRPr="0090110F">
        <w:rPr>
          <w:rFonts w:ascii="Times New Roman" w:hAnsi="Times New Roman" w:cs="Times New Roman"/>
          <w:sz w:val="28"/>
          <w:szCs w:val="28"/>
        </w:rPr>
        <w:t xml:space="preserve"> снизится вдвое, тогда на те же 1400 ден. ед. потребитель купит три единицы товара </w:t>
      </w:r>
      <w:r w:rsidRPr="0090110F">
        <w:rPr>
          <w:rFonts w:ascii="Times New Roman" w:hAnsi="Times New Roman" w:cs="Times New Roman"/>
          <w:i/>
          <w:iCs/>
          <w:sz w:val="28"/>
          <w:szCs w:val="28"/>
        </w:rPr>
        <w:t>А</w:t>
      </w:r>
      <w:r w:rsidRPr="0090110F">
        <w:rPr>
          <w:rFonts w:ascii="Times New Roman" w:hAnsi="Times New Roman" w:cs="Times New Roman"/>
          <w:sz w:val="28"/>
          <w:szCs w:val="28"/>
        </w:rPr>
        <w:t xml:space="preserve"> и четыре единицы товара </w:t>
      </w:r>
      <w:r w:rsidRPr="0090110F">
        <w:rPr>
          <w:rFonts w:ascii="Times New Roman" w:hAnsi="Times New Roman" w:cs="Times New Roman"/>
          <w:i/>
          <w:iCs/>
          <w:sz w:val="28"/>
          <w:szCs w:val="28"/>
        </w:rPr>
        <w:t>В</w:t>
      </w:r>
      <w:r w:rsidRPr="0090110F">
        <w:rPr>
          <w:rFonts w:ascii="Times New Roman" w:hAnsi="Times New Roman" w:cs="Times New Roman"/>
          <w:sz w:val="28"/>
          <w:szCs w:val="28"/>
        </w:rPr>
        <w:t>. Таким образом, цены позволяют устанавливать оптимальные пропорции закупаемых благ. Пока предельная полезность на одну денежную единицу хотя бы одного блага будет выше, чем у других благ, следует перераспределять закупки в его пользу. Одновременно будет сокращаться закупка благ с меньшей предельной полезностью на одну денежную единицу. Итогом перераспределения закупок станет увеличение общей полезности для потребителя.</w:t>
      </w:r>
    </w:p>
    <w:p w:rsidR="00EA06B2" w:rsidRDefault="00EA06B2" w:rsidP="0090110F">
      <w:pPr>
        <w:tabs>
          <w:tab w:val="left" w:pos="7230"/>
        </w:tabs>
        <w:jc w:val="center"/>
        <w:rPr>
          <w:rFonts w:ascii="Times New Roman" w:hAnsi="Times New Roman" w:cs="Times New Roman"/>
          <w:b/>
          <w:bCs/>
          <w:caps/>
          <w:sz w:val="28"/>
          <w:szCs w:val="28"/>
        </w:rPr>
      </w:pPr>
    </w:p>
    <w:p w:rsidR="00EA06B2" w:rsidRPr="0090110F" w:rsidRDefault="00EA06B2" w:rsidP="0090110F">
      <w:pPr>
        <w:tabs>
          <w:tab w:val="left" w:pos="7230"/>
        </w:tabs>
        <w:jc w:val="center"/>
        <w:rPr>
          <w:rFonts w:ascii="Times New Roman" w:hAnsi="Times New Roman" w:cs="Times New Roman"/>
          <w:b/>
          <w:bCs/>
          <w:caps/>
          <w:sz w:val="28"/>
          <w:szCs w:val="28"/>
        </w:rPr>
      </w:pPr>
    </w:p>
    <w:p w:rsidR="00EA06B2" w:rsidRPr="0090110F" w:rsidRDefault="00EA06B2" w:rsidP="0090110F">
      <w:pPr>
        <w:tabs>
          <w:tab w:val="left" w:pos="7230"/>
        </w:tabs>
        <w:jc w:val="center"/>
        <w:rPr>
          <w:rFonts w:ascii="Times New Roman" w:hAnsi="Times New Roman" w:cs="Times New Roman"/>
          <w:sz w:val="28"/>
          <w:szCs w:val="28"/>
        </w:rPr>
      </w:pPr>
      <w:r w:rsidRPr="0090110F">
        <w:rPr>
          <w:rFonts w:ascii="Times New Roman" w:hAnsi="Times New Roman" w:cs="Times New Roman"/>
          <w:b/>
          <w:bCs/>
          <w:caps/>
          <w:sz w:val="28"/>
          <w:szCs w:val="28"/>
        </w:rPr>
        <w:t xml:space="preserve">8.4 </w:t>
      </w:r>
      <w:r w:rsidRPr="0090110F">
        <w:rPr>
          <w:rFonts w:ascii="Times New Roman" w:hAnsi="Times New Roman" w:cs="Times New Roman"/>
          <w:b/>
          <w:bCs/>
          <w:sz w:val="28"/>
          <w:szCs w:val="28"/>
        </w:rPr>
        <w:t>Кривые безразличия</w:t>
      </w:r>
    </w:p>
    <w:p w:rsidR="00EA06B2" w:rsidRPr="0090110F" w:rsidRDefault="00EA06B2" w:rsidP="0090110F">
      <w:pPr>
        <w:tabs>
          <w:tab w:val="left" w:pos="7230"/>
        </w:tabs>
        <w:jc w:val="center"/>
        <w:rPr>
          <w:rFonts w:ascii="Times New Roman" w:hAnsi="Times New Roman" w:cs="Times New Roman"/>
          <w:sz w:val="28"/>
          <w:szCs w:val="28"/>
        </w:rPr>
      </w:pPr>
    </w:p>
    <w:p w:rsidR="00EA06B2" w:rsidRPr="0090110F" w:rsidRDefault="00EA06B2" w:rsidP="0090110F">
      <w:pPr>
        <w:tabs>
          <w:tab w:val="left" w:pos="7230"/>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Графическая интерпретация выбора потребителем того или иного набора товаров (благ) может быть представлена с помощью кривой безразличия. </w:t>
      </w:r>
      <w:r w:rsidRPr="0090110F">
        <w:rPr>
          <w:rFonts w:ascii="Times New Roman" w:hAnsi="Times New Roman" w:cs="Times New Roman"/>
          <w:b/>
          <w:bCs/>
          <w:sz w:val="28"/>
          <w:szCs w:val="28"/>
        </w:rPr>
        <w:t xml:space="preserve">Кривая безразличия – </w:t>
      </w:r>
      <w:r w:rsidRPr="0090110F">
        <w:rPr>
          <w:rFonts w:ascii="Times New Roman" w:hAnsi="Times New Roman" w:cs="Times New Roman"/>
          <w:sz w:val="28"/>
          <w:szCs w:val="28"/>
        </w:rPr>
        <w:t>показывает все возможные комбинации товаров, обладающих одинаковой полезностью, так что потребителю как бы «безразлично», какой из них выбрать.</w:t>
      </w:r>
    </w:p>
    <w:p w:rsidR="00EA06B2" w:rsidRPr="0090110F" w:rsidRDefault="00EA06B2" w:rsidP="0090110F">
      <w:pPr>
        <w:tabs>
          <w:tab w:val="left" w:pos="7230"/>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Возьмем два различных товара, например, товар </w:t>
      </w:r>
      <w:r w:rsidRPr="0090110F">
        <w:rPr>
          <w:rFonts w:ascii="Times New Roman" w:hAnsi="Times New Roman" w:cs="Times New Roman"/>
          <w:i/>
          <w:iCs/>
          <w:sz w:val="28"/>
          <w:szCs w:val="28"/>
        </w:rPr>
        <w:t>А</w:t>
      </w:r>
      <w:r w:rsidRPr="0090110F">
        <w:rPr>
          <w:rFonts w:ascii="Times New Roman" w:hAnsi="Times New Roman" w:cs="Times New Roman"/>
          <w:sz w:val="28"/>
          <w:szCs w:val="28"/>
        </w:rPr>
        <w:t xml:space="preserve"> и товар </w:t>
      </w:r>
      <w:r w:rsidRPr="0090110F">
        <w:rPr>
          <w:rFonts w:ascii="Times New Roman" w:hAnsi="Times New Roman" w:cs="Times New Roman"/>
          <w:i/>
          <w:iCs/>
          <w:sz w:val="28"/>
          <w:szCs w:val="28"/>
        </w:rPr>
        <w:t>В</w:t>
      </w:r>
      <w:r w:rsidRPr="0090110F">
        <w:rPr>
          <w:rFonts w:ascii="Times New Roman" w:hAnsi="Times New Roman" w:cs="Times New Roman"/>
          <w:sz w:val="28"/>
          <w:szCs w:val="28"/>
        </w:rPr>
        <w:t xml:space="preserve">. </w:t>
      </w:r>
      <w:r w:rsidRPr="0090110F">
        <w:rPr>
          <w:rFonts w:ascii="Times New Roman" w:hAnsi="Times New Roman" w:cs="Times New Roman"/>
          <w:sz w:val="28"/>
          <w:szCs w:val="28"/>
        </w:rPr>
        <w:br/>
        <w:t>В табл. 8.3 представлены различные комбинации этих двух товаров.</w:t>
      </w:r>
    </w:p>
    <w:p w:rsidR="00EA06B2" w:rsidRPr="0090110F" w:rsidRDefault="00EA06B2" w:rsidP="0090110F">
      <w:pPr>
        <w:tabs>
          <w:tab w:val="left" w:pos="7230"/>
        </w:tabs>
        <w:spacing w:line="360" w:lineRule="auto"/>
        <w:ind w:firstLine="425"/>
        <w:jc w:val="right"/>
        <w:rPr>
          <w:rFonts w:ascii="Times New Roman" w:hAnsi="Times New Roman" w:cs="Times New Roman"/>
          <w:b/>
          <w:bCs/>
          <w:sz w:val="28"/>
          <w:szCs w:val="28"/>
        </w:rPr>
      </w:pPr>
      <w:r w:rsidRPr="0090110F">
        <w:rPr>
          <w:rFonts w:ascii="Times New Roman" w:hAnsi="Times New Roman" w:cs="Times New Roman"/>
          <w:b/>
          <w:bCs/>
          <w:sz w:val="28"/>
          <w:szCs w:val="28"/>
        </w:rPr>
        <w:t>Таблица 8.3.</w:t>
      </w:r>
    </w:p>
    <w:p w:rsidR="00EA06B2" w:rsidRPr="0090110F" w:rsidRDefault="00EA06B2" w:rsidP="0090110F">
      <w:pPr>
        <w:tabs>
          <w:tab w:val="left" w:pos="7230"/>
        </w:tabs>
        <w:jc w:val="center"/>
        <w:rPr>
          <w:rFonts w:ascii="Times New Roman" w:hAnsi="Times New Roman" w:cs="Times New Roman"/>
          <w:b/>
          <w:bCs/>
          <w:sz w:val="28"/>
          <w:szCs w:val="28"/>
        </w:rPr>
      </w:pPr>
      <w:r w:rsidRPr="0090110F">
        <w:rPr>
          <w:rFonts w:ascii="Times New Roman" w:hAnsi="Times New Roman" w:cs="Times New Roman"/>
          <w:b/>
          <w:bCs/>
          <w:sz w:val="28"/>
          <w:szCs w:val="28"/>
        </w:rPr>
        <w:t xml:space="preserve">Выбор сочетания продуктов, </w:t>
      </w:r>
    </w:p>
    <w:p w:rsidR="00EA06B2" w:rsidRPr="0090110F" w:rsidRDefault="00EA06B2" w:rsidP="0090110F">
      <w:pPr>
        <w:tabs>
          <w:tab w:val="left" w:pos="7230"/>
        </w:tabs>
        <w:jc w:val="center"/>
        <w:rPr>
          <w:rFonts w:ascii="Times New Roman" w:hAnsi="Times New Roman" w:cs="Times New Roman"/>
          <w:b/>
          <w:bCs/>
          <w:sz w:val="28"/>
          <w:szCs w:val="28"/>
        </w:rPr>
      </w:pPr>
      <w:r w:rsidRPr="0090110F">
        <w:rPr>
          <w:rFonts w:ascii="Times New Roman" w:hAnsi="Times New Roman" w:cs="Times New Roman"/>
          <w:b/>
          <w:bCs/>
          <w:sz w:val="28"/>
          <w:szCs w:val="28"/>
        </w:rPr>
        <w:t>максимизирующего полезность</w:t>
      </w:r>
    </w:p>
    <w:p w:rsidR="00EA06B2" w:rsidRPr="0090110F" w:rsidRDefault="00EA06B2" w:rsidP="0090110F">
      <w:pPr>
        <w:tabs>
          <w:tab w:val="left" w:pos="7230"/>
        </w:tabs>
        <w:jc w:val="center"/>
        <w:rPr>
          <w:rFonts w:ascii="Times New Roman" w:hAnsi="Times New Roman" w:cs="Times New Roman"/>
          <w:sz w:val="28"/>
          <w:szCs w:val="28"/>
        </w:rPr>
      </w:pPr>
    </w:p>
    <w:tbl>
      <w:tblPr>
        <w:tblW w:w="6180" w:type="dxa"/>
        <w:jc w:val="center"/>
        <w:tblBorders>
          <w:top w:val="single" w:sz="12" w:space="0" w:color="auto"/>
          <w:bottom w:val="single" w:sz="12" w:space="0" w:color="auto"/>
          <w:insideH w:val="single" w:sz="4" w:space="0" w:color="auto"/>
          <w:insideV w:val="single" w:sz="4" w:space="0" w:color="auto"/>
        </w:tblBorders>
        <w:tblLayout w:type="fixed"/>
        <w:tblLook w:val="01E0"/>
      </w:tblPr>
      <w:tblGrid>
        <w:gridCol w:w="1445"/>
        <w:gridCol w:w="866"/>
        <w:gridCol w:w="867"/>
        <w:gridCol w:w="866"/>
        <w:gridCol w:w="867"/>
        <w:gridCol w:w="1269"/>
      </w:tblGrid>
      <w:tr w:rsidR="00EA06B2" w:rsidRPr="00637EF3">
        <w:trPr>
          <w:jc w:val="center"/>
        </w:trPr>
        <w:tc>
          <w:tcPr>
            <w:tcW w:w="1418" w:type="dxa"/>
            <w:vMerge w:val="restart"/>
            <w:tcBorders>
              <w:top w:val="single" w:sz="12" w:space="0" w:color="auto"/>
            </w:tcBorders>
            <w:vAlign w:val="center"/>
          </w:tcPr>
          <w:p w:rsidR="00EA06B2" w:rsidRPr="00637EF3" w:rsidRDefault="00EA06B2" w:rsidP="0090110F">
            <w:pPr>
              <w:tabs>
                <w:tab w:val="left" w:pos="7230"/>
              </w:tabs>
              <w:jc w:val="center"/>
              <w:rPr>
                <w:rFonts w:ascii="Times New Roman" w:hAnsi="Times New Roman" w:cs="Times New Roman"/>
                <w:sz w:val="28"/>
                <w:szCs w:val="28"/>
              </w:rPr>
            </w:pPr>
            <w:r w:rsidRPr="00637EF3">
              <w:rPr>
                <w:rFonts w:ascii="Times New Roman" w:hAnsi="Times New Roman" w:cs="Times New Roman"/>
                <w:sz w:val="28"/>
                <w:szCs w:val="28"/>
              </w:rPr>
              <w:t>Наименование продукта</w:t>
            </w:r>
          </w:p>
        </w:tc>
        <w:tc>
          <w:tcPr>
            <w:tcW w:w="4647" w:type="dxa"/>
            <w:gridSpan w:val="5"/>
            <w:tcBorders>
              <w:top w:val="single" w:sz="12" w:space="0" w:color="auto"/>
            </w:tcBorders>
            <w:vAlign w:val="center"/>
          </w:tcPr>
          <w:p w:rsidR="00EA06B2" w:rsidRPr="00637EF3" w:rsidRDefault="00EA06B2" w:rsidP="0090110F">
            <w:pPr>
              <w:tabs>
                <w:tab w:val="left" w:pos="7230"/>
              </w:tabs>
              <w:jc w:val="center"/>
              <w:rPr>
                <w:rFonts w:ascii="Times New Roman" w:hAnsi="Times New Roman" w:cs="Times New Roman"/>
                <w:sz w:val="28"/>
                <w:szCs w:val="28"/>
              </w:rPr>
            </w:pPr>
            <w:r w:rsidRPr="00637EF3">
              <w:rPr>
                <w:rFonts w:ascii="Times New Roman" w:hAnsi="Times New Roman" w:cs="Times New Roman"/>
                <w:sz w:val="28"/>
                <w:szCs w:val="28"/>
              </w:rPr>
              <w:t>Количество, кг</w:t>
            </w:r>
          </w:p>
        </w:tc>
      </w:tr>
      <w:tr w:rsidR="00EA06B2" w:rsidRPr="00637EF3">
        <w:trPr>
          <w:jc w:val="center"/>
        </w:trPr>
        <w:tc>
          <w:tcPr>
            <w:tcW w:w="1418" w:type="dxa"/>
            <w:vMerge/>
            <w:tcBorders>
              <w:bottom w:val="single" w:sz="12" w:space="0" w:color="auto"/>
            </w:tcBorders>
            <w:vAlign w:val="center"/>
          </w:tcPr>
          <w:p w:rsidR="00EA06B2" w:rsidRPr="00637EF3" w:rsidRDefault="00EA06B2" w:rsidP="0090110F">
            <w:pPr>
              <w:tabs>
                <w:tab w:val="left" w:pos="7230"/>
              </w:tabs>
              <w:jc w:val="center"/>
              <w:rPr>
                <w:rFonts w:ascii="Times New Roman" w:hAnsi="Times New Roman" w:cs="Times New Roman"/>
                <w:sz w:val="28"/>
                <w:szCs w:val="28"/>
              </w:rPr>
            </w:pPr>
          </w:p>
        </w:tc>
        <w:tc>
          <w:tcPr>
            <w:tcW w:w="850" w:type="dxa"/>
            <w:tcBorders>
              <w:bottom w:val="single" w:sz="12" w:space="0" w:color="auto"/>
            </w:tcBorders>
            <w:vAlign w:val="center"/>
          </w:tcPr>
          <w:p w:rsidR="00EA06B2" w:rsidRPr="00637EF3" w:rsidRDefault="00EA06B2" w:rsidP="0090110F">
            <w:pPr>
              <w:tabs>
                <w:tab w:val="left" w:pos="7230"/>
              </w:tabs>
              <w:jc w:val="center"/>
              <w:rPr>
                <w:rFonts w:ascii="Times New Roman" w:hAnsi="Times New Roman" w:cs="Times New Roman"/>
                <w:i/>
                <w:iCs/>
                <w:sz w:val="28"/>
                <w:szCs w:val="28"/>
              </w:rPr>
            </w:pPr>
            <w:r w:rsidRPr="00637EF3">
              <w:rPr>
                <w:rFonts w:ascii="Times New Roman" w:hAnsi="Times New Roman" w:cs="Times New Roman"/>
                <w:i/>
                <w:iCs/>
                <w:sz w:val="28"/>
                <w:szCs w:val="28"/>
              </w:rPr>
              <w:t>С</w:t>
            </w:r>
          </w:p>
        </w:tc>
        <w:tc>
          <w:tcPr>
            <w:tcW w:w="851" w:type="dxa"/>
            <w:tcBorders>
              <w:bottom w:val="single" w:sz="12" w:space="0" w:color="auto"/>
            </w:tcBorders>
            <w:vAlign w:val="center"/>
          </w:tcPr>
          <w:p w:rsidR="00EA06B2" w:rsidRPr="00637EF3" w:rsidRDefault="00EA06B2" w:rsidP="0090110F">
            <w:pPr>
              <w:tabs>
                <w:tab w:val="left" w:pos="7230"/>
              </w:tabs>
              <w:jc w:val="center"/>
              <w:rPr>
                <w:rFonts w:ascii="Times New Roman" w:hAnsi="Times New Roman" w:cs="Times New Roman"/>
                <w:i/>
                <w:iCs/>
                <w:sz w:val="28"/>
                <w:szCs w:val="28"/>
              </w:rPr>
            </w:pPr>
            <w:r w:rsidRPr="00637EF3">
              <w:rPr>
                <w:rFonts w:ascii="Times New Roman" w:hAnsi="Times New Roman" w:cs="Times New Roman"/>
                <w:i/>
                <w:iCs/>
                <w:sz w:val="28"/>
                <w:szCs w:val="28"/>
              </w:rPr>
              <w:t>D</w:t>
            </w:r>
          </w:p>
        </w:tc>
        <w:tc>
          <w:tcPr>
            <w:tcW w:w="850" w:type="dxa"/>
            <w:tcBorders>
              <w:bottom w:val="single" w:sz="12" w:space="0" w:color="auto"/>
            </w:tcBorders>
            <w:vAlign w:val="center"/>
          </w:tcPr>
          <w:p w:rsidR="00EA06B2" w:rsidRPr="00637EF3" w:rsidRDefault="00EA06B2" w:rsidP="0090110F">
            <w:pPr>
              <w:tabs>
                <w:tab w:val="left" w:pos="7230"/>
              </w:tabs>
              <w:jc w:val="center"/>
              <w:rPr>
                <w:rFonts w:ascii="Times New Roman" w:hAnsi="Times New Roman" w:cs="Times New Roman"/>
                <w:i/>
                <w:iCs/>
                <w:sz w:val="28"/>
                <w:szCs w:val="28"/>
              </w:rPr>
            </w:pPr>
            <w:r w:rsidRPr="00637EF3">
              <w:rPr>
                <w:rFonts w:ascii="Times New Roman" w:hAnsi="Times New Roman" w:cs="Times New Roman"/>
                <w:i/>
                <w:iCs/>
                <w:sz w:val="28"/>
                <w:szCs w:val="28"/>
              </w:rPr>
              <w:t>E</w:t>
            </w:r>
          </w:p>
        </w:tc>
        <w:tc>
          <w:tcPr>
            <w:tcW w:w="851" w:type="dxa"/>
            <w:tcBorders>
              <w:bottom w:val="single" w:sz="12" w:space="0" w:color="auto"/>
            </w:tcBorders>
            <w:vAlign w:val="center"/>
          </w:tcPr>
          <w:p w:rsidR="00EA06B2" w:rsidRPr="00637EF3" w:rsidRDefault="00EA06B2" w:rsidP="0090110F">
            <w:pPr>
              <w:tabs>
                <w:tab w:val="left" w:pos="7230"/>
              </w:tabs>
              <w:jc w:val="center"/>
              <w:rPr>
                <w:rFonts w:ascii="Times New Roman" w:hAnsi="Times New Roman" w:cs="Times New Roman"/>
                <w:i/>
                <w:iCs/>
                <w:sz w:val="28"/>
                <w:szCs w:val="28"/>
              </w:rPr>
            </w:pPr>
            <w:r w:rsidRPr="00637EF3">
              <w:rPr>
                <w:rFonts w:ascii="Times New Roman" w:hAnsi="Times New Roman" w:cs="Times New Roman"/>
                <w:i/>
                <w:iCs/>
                <w:sz w:val="28"/>
                <w:szCs w:val="28"/>
              </w:rPr>
              <w:t>M</w:t>
            </w:r>
          </w:p>
        </w:tc>
        <w:tc>
          <w:tcPr>
            <w:tcW w:w="1245" w:type="dxa"/>
            <w:tcBorders>
              <w:bottom w:val="single" w:sz="12" w:space="0" w:color="auto"/>
            </w:tcBorders>
            <w:vAlign w:val="center"/>
          </w:tcPr>
          <w:p w:rsidR="00EA06B2" w:rsidRPr="00637EF3" w:rsidRDefault="00EA06B2" w:rsidP="0090110F">
            <w:pPr>
              <w:tabs>
                <w:tab w:val="left" w:pos="7230"/>
              </w:tabs>
              <w:jc w:val="center"/>
              <w:rPr>
                <w:rFonts w:ascii="Times New Roman" w:hAnsi="Times New Roman" w:cs="Times New Roman"/>
                <w:i/>
                <w:iCs/>
                <w:sz w:val="28"/>
                <w:szCs w:val="28"/>
              </w:rPr>
            </w:pPr>
            <w:r w:rsidRPr="00637EF3">
              <w:rPr>
                <w:rFonts w:ascii="Times New Roman" w:hAnsi="Times New Roman" w:cs="Times New Roman"/>
                <w:i/>
                <w:iCs/>
                <w:sz w:val="28"/>
                <w:szCs w:val="28"/>
              </w:rPr>
              <w:t>N</w:t>
            </w:r>
          </w:p>
        </w:tc>
      </w:tr>
      <w:tr w:rsidR="00EA06B2" w:rsidRPr="00637EF3">
        <w:trPr>
          <w:jc w:val="center"/>
        </w:trPr>
        <w:tc>
          <w:tcPr>
            <w:tcW w:w="1418" w:type="dxa"/>
            <w:tcBorders>
              <w:top w:val="single" w:sz="12" w:space="0" w:color="auto"/>
            </w:tcBorders>
            <w:vAlign w:val="center"/>
          </w:tcPr>
          <w:p w:rsidR="00EA06B2" w:rsidRPr="00637EF3" w:rsidRDefault="00EA06B2" w:rsidP="0090110F">
            <w:pPr>
              <w:tabs>
                <w:tab w:val="left" w:pos="7230"/>
              </w:tabs>
              <w:jc w:val="both"/>
              <w:rPr>
                <w:rFonts w:ascii="Times New Roman" w:hAnsi="Times New Roman" w:cs="Times New Roman"/>
                <w:sz w:val="28"/>
                <w:szCs w:val="28"/>
              </w:rPr>
            </w:pPr>
            <w:r w:rsidRPr="00637EF3">
              <w:rPr>
                <w:rFonts w:ascii="Times New Roman" w:hAnsi="Times New Roman" w:cs="Times New Roman"/>
                <w:sz w:val="28"/>
                <w:szCs w:val="28"/>
              </w:rPr>
              <w:t xml:space="preserve">Товар </w:t>
            </w:r>
            <w:r w:rsidRPr="00637EF3">
              <w:rPr>
                <w:rFonts w:ascii="Times New Roman" w:hAnsi="Times New Roman" w:cs="Times New Roman"/>
                <w:i/>
                <w:iCs/>
                <w:sz w:val="28"/>
                <w:szCs w:val="28"/>
              </w:rPr>
              <w:t>А</w:t>
            </w:r>
          </w:p>
        </w:tc>
        <w:tc>
          <w:tcPr>
            <w:tcW w:w="850" w:type="dxa"/>
            <w:tcBorders>
              <w:top w:val="single" w:sz="12" w:space="0" w:color="auto"/>
            </w:tcBorders>
            <w:vAlign w:val="center"/>
          </w:tcPr>
          <w:p w:rsidR="00EA06B2" w:rsidRPr="00637EF3" w:rsidRDefault="00EA06B2" w:rsidP="0090110F">
            <w:pPr>
              <w:tabs>
                <w:tab w:val="left" w:pos="7230"/>
              </w:tabs>
              <w:jc w:val="center"/>
              <w:rPr>
                <w:rFonts w:ascii="Times New Roman" w:hAnsi="Times New Roman" w:cs="Times New Roman"/>
                <w:sz w:val="28"/>
                <w:szCs w:val="28"/>
              </w:rPr>
            </w:pPr>
            <w:r w:rsidRPr="00637EF3">
              <w:rPr>
                <w:rFonts w:ascii="Times New Roman" w:hAnsi="Times New Roman" w:cs="Times New Roman"/>
                <w:sz w:val="28"/>
                <w:szCs w:val="28"/>
              </w:rPr>
              <w:t>8,0</w:t>
            </w:r>
          </w:p>
        </w:tc>
        <w:tc>
          <w:tcPr>
            <w:tcW w:w="851" w:type="dxa"/>
            <w:tcBorders>
              <w:top w:val="single" w:sz="12" w:space="0" w:color="auto"/>
            </w:tcBorders>
            <w:vAlign w:val="center"/>
          </w:tcPr>
          <w:p w:rsidR="00EA06B2" w:rsidRPr="00637EF3" w:rsidRDefault="00EA06B2" w:rsidP="0090110F">
            <w:pPr>
              <w:tabs>
                <w:tab w:val="left" w:pos="7230"/>
              </w:tabs>
              <w:jc w:val="center"/>
              <w:rPr>
                <w:rFonts w:ascii="Times New Roman" w:hAnsi="Times New Roman" w:cs="Times New Roman"/>
                <w:sz w:val="28"/>
                <w:szCs w:val="28"/>
              </w:rPr>
            </w:pPr>
            <w:r w:rsidRPr="00637EF3">
              <w:rPr>
                <w:rFonts w:ascii="Times New Roman" w:hAnsi="Times New Roman" w:cs="Times New Roman"/>
                <w:sz w:val="28"/>
                <w:szCs w:val="28"/>
              </w:rPr>
              <w:t>5,0</w:t>
            </w:r>
          </w:p>
        </w:tc>
        <w:tc>
          <w:tcPr>
            <w:tcW w:w="850" w:type="dxa"/>
            <w:tcBorders>
              <w:top w:val="single" w:sz="12" w:space="0" w:color="auto"/>
            </w:tcBorders>
            <w:vAlign w:val="center"/>
          </w:tcPr>
          <w:p w:rsidR="00EA06B2" w:rsidRPr="00637EF3" w:rsidRDefault="00EA06B2" w:rsidP="0090110F">
            <w:pPr>
              <w:tabs>
                <w:tab w:val="left" w:pos="7230"/>
              </w:tabs>
              <w:jc w:val="center"/>
              <w:rPr>
                <w:rFonts w:ascii="Times New Roman" w:hAnsi="Times New Roman" w:cs="Times New Roman"/>
                <w:sz w:val="28"/>
                <w:szCs w:val="28"/>
              </w:rPr>
            </w:pPr>
            <w:r w:rsidRPr="00637EF3">
              <w:rPr>
                <w:rFonts w:ascii="Times New Roman" w:hAnsi="Times New Roman" w:cs="Times New Roman"/>
                <w:sz w:val="28"/>
                <w:szCs w:val="28"/>
              </w:rPr>
              <w:t>3,0</w:t>
            </w:r>
          </w:p>
        </w:tc>
        <w:tc>
          <w:tcPr>
            <w:tcW w:w="851" w:type="dxa"/>
            <w:tcBorders>
              <w:top w:val="single" w:sz="12" w:space="0" w:color="auto"/>
            </w:tcBorders>
            <w:vAlign w:val="center"/>
          </w:tcPr>
          <w:p w:rsidR="00EA06B2" w:rsidRPr="00637EF3" w:rsidRDefault="00EA06B2" w:rsidP="0090110F">
            <w:pPr>
              <w:tabs>
                <w:tab w:val="left" w:pos="7230"/>
              </w:tabs>
              <w:jc w:val="center"/>
              <w:rPr>
                <w:rFonts w:ascii="Times New Roman" w:hAnsi="Times New Roman" w:cs="Times New Roman"/>
                <w:sz w:val="28"/>
                <w:szCs w:val="28"/>
              </w:rPr>
            </w:pPr>
            <w:r w:rsidRPr="00637EF3">
              <w:rPr>
                <w:rFonts w:ascii="Times New Roman" w:hAnsi="Times New Roman" w:cs="Times New Roman"/>
                <w:sz w:val="28"/>
                <w:szCs w:val="28"/>
              </w:rPr>
              <w:t>2,0</w:t>
            </w:r>
          </w:p>
        </w:tc>
        <w:tc>
          <w:tcPr>
            <w:tcW w:w="1245" w:type="dxa"/>
            <w:tcBorders>
              <w:top w:val="single" w:sz="12" w:space="0" w:color="auto"/>
            </w:tcBorders>
            <w:vAlign w:val="center"/>
          </w:tcPr>
          <w:p w:rsidR="00EA06B2" w:rsidRPr="00637EF3" w:rsidRDefault="00EA06B2" w:rsidP="0090110F">
            <w:pPr>
              <w:tabs>
                <w:tab w:val="left" w:pos="7230"/>
              </w:tabs>
              <w:jc w:val="center"/>
              <w:rPr>
                <w:rFonts w:ascii="Times New Roman" w:hAnsi="Times New Roman" w:cs="Times New Roman"/>
                <w:sz w:val="28"/>
                <w:szCs w:val="28"/>
              </w:rPr>
            </w:pPr>
            <w:r w:rsidRPr="00637EF3">
              <w:rPr>
                <w:rFonts w:ascii="Times New Roman" w:hAnsi="Times New Roman" w:cs="Times New Roman"/>
                <w:sz w:val="28"/>
                <w:szCs w:val="28"/>
              </w:rPr>
              <w:t>1,0</w:t>
            </w:r>
          </w:p>
        </w:tc>
      </w:tr>
      <w:tr w:rsidR="00EA06B2" w:rsidRPr="00637EF3">
        <w:trPr>
          <w:jc w:val="center"/>
        </w:trPr>
        <w:tc>
          <w:tcPr>
            <w:tcW w:w="1418" w:type="dxa"/>
            <w:tcBorders>
              <w:bottom w:val="single" w:sz="12" w:space="0" w:color="auto"/>
            </w:tcBorders>
            <w:vAlign w:val="center"/>
          </w:tcPr>
          <w:p w:rsidR="00EA06B2" w:rsidRPr="00637EF3" w:rsidRDefault="00EA06B2" w:rsidP="0090110F">
            <w:pPr>
              <w:tabs>
                <w:tab w:val="left" w:pos="7230"/>
              </w:tabs>
              <w:jc w:val="both"/>
              <w:rPr>
                <w:rFonts w:ascii="Times New Roman" w:hAnsi="Times New Roman" w:cs="Times New Roman"/>
                <w:sz w:val="28"/>
                <w:szCs w:val="28"/>
              </w:rPr>
            </w:pPr>
            <w:r w:rsidRPr="00637EF3">
              <w:rPr>
                <w:rFonts w:ascii="Times New Roman" w:hAnsi="Times New Roman" w:cs="Times New Roman"/>
                <w:sz w:val="28"/>
                <w:szCs w:val="28"/>
              </w:rPr>
              <w:t xml:space="preserve">Товар </w:t>
            </w:r>
            <w:r w:rsidRPr="00637EF3">
              <w:rPr>
                <w:rFonts w:ascii="Times New Roman" w:hAnsi="Times New Roman" w:cs="Times New Roman"/>
                <w:i/>
                <w:iCs/>
                <w:sz w:val="28"/>
                <w:szCs w:val="28"/>
              </w:rPr>
              <w:t>В</w:t>
            </w:r>
          </w:p>
        </w:tc>
        <w:tc>
          <w:tcPr>
            <w:tcW w:w="850" w:type="dxa"/>
            <w:tcBorders>
              <w:bottom w:val="single" w:sz="12" w:space="0" w:color="auto"/>
            </w:tcBorders>
            <w:vAlign w:val="center"/>
          </w:tcPr>
          <w:p w:rsidR="00EA06B2" w:rsidRPr="00637EF3" w:rsidRDefault="00EA06B2" w:rsidP="0090110F">
            <w:pPr>
              <w:tabs>
                <w:tab w:val="left" w:pos="7230"/>
              </w:tabs>
              <w:jc w:val="center"/>
              <w:rPr>
                <w:rFonts w:ascii="Times New Roman" w:hAnsi="Times New Roman" w:cs="Times New Roman"/>
                <w:sz w:val="28"/>
                <w:szCs w:val="28"/>
              </w:rPr>
            </w:pPr>
            <w:r w:rsidRPr="00637EF3">
              <w:rPr>
                <w:rFonts w:ascii="Times New Roman" w:hAnsi="Times New Roman" w:cs="Times New Roman"/>
                <w:sz w:val="28"/>
                <w:szCs w:val="28"/>
              </w:rPr>
              <w:t>1,0</w:t>
            </w:r>
          </w:p>
        </w:tc>
        <w:tc>
          <w:tcPr>
            <w:tcW w:w="851" w:type="dxa"/>
            <w:tcBorders>
              <w:bottom w:val="single" w:sz="12" w:space="0" w:color="auto"/>
            </w:tcBorders>
            <w:vAlign w:val="center"/>
          </w:tcPr>
          <w:p w:rsidR="00EA06B2" w:rsidRPr="00637EF3" w:rsidRDefault="00EA06B2" w:rsidP="0090110F">
            <w:pPr>
              <w:tabs>
                <w:tab w:val="left" w:pos="7230"/>
              </w:tabs>
              <w:jc w:val="center"/>
              <w:rPr>
                <w:rFonts w:ascii="Times New Roman" w:hAnsi="Times New Roman" w:cs="Times New Roman"/>
                <w:sz w:val="28"/>
                <w:szCs w:val="28"/>
              </w:rPr>
            </w:pPr>
            <w:r w:rsidRPr="00637EF3">
              <w:rPr>
                <w:rFonts w:ascii="Times New Roman" w:hAnsi="Times New Roman" w:cs="Times New Roman"/>
                <w:sz w:val="28"/>
                <w:szCs w:val="28"/>
              </w:rPr>
              <w:t>2,0</w:t>
            </w:r>
          </w:p>
        </w:tc>
        <w:tc>
          <w:tcPr>
            <w:tcW w:w="850" w:type="dxa"/>
            <w:tcBorders>
              <w:bottom w:val="single" w:sz="12" w:space="0" w:color="auto"/>
            </w:tcBorders>
            <w:vAlign w:val="center"/>
          </w:tcPr>
          <w:p w:rsidR="00EA06B2" w:rsidRPr="00637EF3" w:rsidRDefault="00EA06B2" w:rsidP="0090110F">
            <w:pPr>
              <w:tabs>
                <w:tab w:val="left" w:pos="7230"/>
              </w:tabs>
              <w:jc w:val="center"/>
              <w:rPr>
                <w:rFonts w:ascii="Times New Roman" w:hAnsi="Times New Roman" w:cs="Times New Roman"/>
                <w:sz w:val="28"/>
                <w:szCs w:val="28"/>
              </w:rPr>
            </w:pPr>
            <w:r w:rsidRPr="00637EF3">
              <w:rPr>
                <w:rFonts w:ascii="Times New Roman" w:hAnsi="Times New Roman" w:cs="Times New Roman"/>
                <w:sz w:val="28"/>
                <w:szCs w:val="28"/>
              </w:rPr>
              <w:t>3,0</w:t>
            </w:r>
          </w:p>
        </w:tc>
        <w:tc>
          <w:tcPr>
            <w:tcW w:w="851" w:type="dxa"/>
            <w:tcBorders>
              <w:bottom w:val="single" w:sz="12" w:space="0" w:color="auto"/>
            </w:tcBorders>
            <w:vAlign w:val="center"/>
          </w:tcPr>
          <w:p w:rsidR="00EA06B2" w:rsidRPr="00637EF3" w:rsidRDefault="00EA06B2" w:rsidP="0090110F">
            <w:pPr>
              <w:tabs>
                <w:tab w:val="left" w:pos="7230"/>
              </w:tabs>
              <w:jc w:val="center"/>
              <w:rPr>
                <w:rFonts w:ascii="Times New Roman" w:hAnsi="Times New Roman" w:cs="Times New Roman"/>
                <w:sz w:val="28"/>
                <w:szCs w:val="28"/>
              </w:rPr>
            </w:pPr>
            <w:r w:rsidRPr="00637EF3">
              <w:rPr>
                <w:rFonts w:ascii="Times New Roman" w:hAnsi="Times New Roman" w:cs="Times New Roman"/>
                <w:sz w:val="28"/>
                <w:szCs w:val="28"/>
              </w:rPr>
              <w:t>5,0</w:t>
            </w:r>
          </w:p>
        </w:tc>
        <w:tc>
          <w:tcPr>
            <w:tcW w:w="1245" w:type="dxa"/>
            <w:tcBorders>
              <w:bottom w:val="single" w:sz="12" w:space="0" w:color="auto"/>
            </w:tcBorders>
            <w:vAlign w:val="center"/>
          </w:tcPr>
          <w:p w:rsidR="00EA06B2" w:rsidRPr="00637EF3" w:rsidRDefault="00EA06B2" w:rsidP="0090110F">
            <w:pPr>
              <w:tabs>
                <w:tab w:val="left" w:pos="7230"/>
              </w:tabs>
              <w:jc w:val="center"/>
              <w:rPr>
                <w:rFonts w:ascii="Times New Roman" w:hAnsi="Times New Roman" w:cs="Times New Roman"/>
                <w:sz w:val="28"/>
                <w:szCs w:val="28"/>
              </w:rPr>
            </w:pPr>
            <w:r w:rsidRPr="00637EF3">
              <w:rPr>
                <w:rFonts w:ascii="Times New Roman" w:hAnsi="Times New Roman" w:cs="Times New Roman"/>
                <w:sz w:val="28"/>
                <w:szCs w:val="28"/>
              </w:rPr>
              <w:t>8,0</w:t>
            </w:r>
          </w:p>
        </w:tc>
      </w:tr>
    </w:tbl>
    <w:p w:rsidR="00EA06B2" w:rsidRPr="0090110F" w:rsidRDefault="00EA06B2" w:rsidP="0090110F">
      <w:pPr>
        <w:tabs>
          <w:tab w:val="left" w:pos="7230"/>
        </w:tabs>
        <w:spacing w:line="360" w:lineRule="auto"/>
        <w:ind w:firstLine="425"/>
        <w:jc w:val="both"/>
        <w:rPr>
          <w:rFonts w:ascii="Times New Roman" w:hAnsi="Times New Roman" w:cs="Times New Roman"/>
          <w:sz w:val="28"/>
          <w:szCs w:val="28"/>
        </w:rPr>
      </w:pPr>
    </w:p>
    <w:p w:rsidR="00EA06B2" w:rsidRPr="0090110F" w:rsidRDefault="00EA06B2" w:rsidP="0090110F">
      <w:pPr>
        <w:tabs>
          <w:tab w:val="left" w:pos="7230"/>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Каждая из этих комбинаций (</w:t>
      </w:r>
      <w:r w:rsidRPr="0090110F">
        <w:rPr>
          <w:rFonts w:ascii="Times New Roman" w:hAnsi="Times New Roman" w:cs="Times New Roman"/>
          <w:i/>
          <w:iCs/>
          <w:sz w:val="28"/>
          <w:szCs w:val="28"/>
        </w:rPr>
        <w:t>C</w:t>
      </w:r>
      <w:r w:rsidRPr="0090110F">
        <w:rPr>
          <w:rFonts w:ascii="Times New Roman" w:hAnsi="Times New Roman" w:cs="Times New Roman"/>
          <w:sz w:val="28"/>
          <w:szCs w:val="28"/>
        </w:rPr>
        <w:t xml:space="preserve">, </w:t>
      </w:r>
      <w:r w:rsidRPr="0090110F">
        <w:rPr>
          <w:rFonts w:ascii="Times New Roman" w:hAnsi="Times New Roman" w:cs="Times New Roman"/>
          <w:i/>
          <w:iCs/>
          <w:sz w:val="28"/>
          <w:szCs w:val="28"/>
        </w:rPr>
        <w:t>D</w:t>
      </w:r>
      <w:r w:rsidRPr="0090110F">
        <w:rPr>
          <w:rFonts w:ascii="Times New Roman" w:hAnsi="Times New Roman" w:cs="Times New Roman"/>
          <w:sz w:val="28"/>
          <w:szCs w:val="28"/>
        </w:rPr>
        <w:t xml:space="preserve">, </w:t>
      </w:r>
      <w:r w:rsidRPr="0090110F">
        <w:rPr>
          <w:rFonts w:ascii="Times New Roman" w:hAnsi="Times New Roman" w:cs="Times New Roman"/>
          <w:i/>
          <w:iCs/>
          <w:sz w:val="28"/>
          <w:szCs w:val="28"/>
        </w:rPr>
        <w:t>E</w:t>
      </w:r>
      <w:r w:rsidRPr="0090110F">
        <w:rPr>
          <w:rFonts w:ascii="Times New Roman" w:hAnsi="Times New Roman" w:cs="Times New Roman"/>
          <w:sz w:val="28"/>
          <w:szCs w:val="28"/>
        </w:rPr>
        <w:t xml:space="preserve">, </w:t>
      </w:r>
      <w:r w:rsidRPr="0090110F">
        <w:rPr>
          <w:rFonts w:ascii="Times New Roman" w:hAnsi="Times New Roman" w:cs="Times New Roman"/>
          <w:i/>
          <w:iCs/>
          <w:sz w:val="28"/>
          <w:szCs w:val="28"/>
        </w:rPr>
        <w:t>M</w:t>
      </w:r>
      <w:r w:rsidRPr="0090110F">
        <w:rPr>
          <w:rFonts w:ascii="Times New Roman" w:hAnsi="Times New Roman" w:cs="Times New Roman"/>
          <w:sz w:val="28"/>
          <w:szCs w:val="28"/>
        </w:rPr>
        <w:t xml:space="preserve">, </w:t>
      </w:r>
      <w:r w:rsidRPr="0090110F">
        <w:rPr>
          <w:rFonts w:ascii="Times New Roman" w:hAnsi="Times New Roman" w:cs="Times New Roman"/>
          <w:i/>
          <w:iCs/>
          <w:sz w:val="28"/>
          <w:szCs w:val="28"/>
        </w:rPr>
        <w:t>N</w:t>
      </w:r>
      <w:r w:rsidRPr="0090110F">
        <w:rPr>
          <w:rFonts w:ascii="Times New Roman" w:hAnsi="Times New Roman" w:cs="Times New Roman"/>
          <w:sz w:val="28"/>
          <w:szCs w:val="28"/>
        </w:rPr>
        <w:t>) приносит потребителю одинаковую полезность. На основании данных таблицы построим кривую безразличия (рис. 8.3)</w:t>
      </w:r>
    </w:p>
    <w:p w:rsidR="00EA06B2" w:rsidRPr="0090110F" w:rsidRDefault="00EA06B2" w:rsidP="0090110F">
      <w:pPr>
        <w:tabs>
          <w:tab w:val="left" w:pos="7230"/>
        </w:tabs>
        <w:jc w:val="center"/>
        <w:rPr>
          <w:rFonts w:ascii="Times New Roman" w:hAnsi="Times New Roman" w:cs="Times New Roman"/>
          <w:b/>
          <w:bCs/>
          <w:sz w:val="28"/>
          <w:szCs w:val="28"/>
        </w:rPr>
      </w:pPr>
      <w:r>
        <w:rPr>
          <w:noProof/>
          <w:lang w:eastAsia="ru-RU"/>
        </w:rPr>
        <w:pict>
          <v:group id="Group 471" o:spid="_x0000_s1403" style="position:absolute;left:0;text-align:left;margin-left:108.1pt;margin-top:-13.05pt;width:287.35pt;height:219.35pt;z-index:251621376" coordorigin="3773,5015" coordsize="5747,3952">
            <v:shape id="Text Box 472" o:spid="_x0000_s1404" type="#_x0000_t202" style="position:absolute;left:7493;top:7802;width:350;height:608;visibility:visible" strokecolor="white">
              <v:textbox style="mso-next-textbox:#Text Box 472" inset=".5mm,.3mm,.5mm,.3mm">
                <w:txbxContent>
                  <w:p w:rsidR="00EA06B2" w:rsidRPr="00E42302" w:rsidRDefault="00EA06B2" w:rsidP="00010587">
                    <w:pPr>
                      <w:rPr>
                        <w:sz w:val="72"/>
                        <w:szCs w:val="72"/>
                      </w:rPr>
                    </w:pPr>
                    <w:r w:rsidRPr="00E42302">
                      <w:rPr>
                        <w:sz w:val="72"/>
                        <w:szCs w:val="72"/>
                      </w:rPr>
                      <w:t>∙</w:t>
                    </w:r>
                  </w:p>
                </w:txbxContent>
              </v:textbox>
            </v:shape>
            <v:shape id="Text Box 473" o:spid="_x0000_s1405" type="#_x0000_t202" style="position:absolute;left:6838;top:7507;width:350;height:520;visibility:visible" strokecolor="white">
              <v:textbox style="mso-next-textbox:#Text Box 473" inset=".5mm,.3mm,.5mm,.3mm">
                <w:txbxContent>
                  <w:p w:rsidR="00EA06B2" w:rsidRPr="00E42302" w:rsidRDefault="00EA06B2" w:rsidP="00010587">
                    <w:pPr>
                      <w:rPr>
                        <w:sz w:val="72"/>
                        <w:szCs w:val="72"/>
                      </w:rPr>
                    </w:pPr>
                    <w:r w:rsidRPr="00E42302">
                      <w:rPr>
                        <w:sz w:val="72"/>
                        <w:szCs w:val="72"/>
                      </w:rPr>
                      <w:t>∙</w:t>
                    </w:r>
                  </w:p>
                </w:txbxContent>
              </v:textbox>
            </v:shape>
            <v:shape id="Text Box 474" o:spid="_x0000_s1406" type="#_x0000_t202" style="position:absolute;left:6222;top:7078;width:350;height:741;visibility:visible" strokecolor="white">
              <v:textbox style="mso-next-textbox:#Text Box 474" inset=".5mm,.3mm,.5mm,.3mm">
                <w:txbxContent>
                  <w:p w:rsidR="00EA06B2" w:rsidRPr="00E42302" w:rsidRDefault="00EA06B2" w:rsidP="00010587">
                    <w:pPr>
                      <w:rPr>
                        <w:sz w:val="72"/>
                        <w:szCs w:val="72"/>
                      </w:rPr>
                    </w:pPr>
                    <w:r w:rsidRPr="00E42302">
                      <w:rPr>
                        <w:sz w:val="72"/>
                        <w:szCs w:val="72"/>
                      </w:rPr>
                      <w:t>∙</w:t>
                    </w:r>
                  </w:p>
                </w:txbxContent>
              </v:textbox>
            </v:shape>
            <v:shape id="Text Box 475" o:spid="_x0000_s1407" type="#_x0000_t202" style="position:absolute;left:5715;top:6563;width:351;height:608;visibility:visible" strokecolor="white">
              <v:textbox style="mso-next-textbox:#Text Box 475" inset=".5mm,.3mm,.5mm,.3mm">
                <w:txbxContent>
                  <w:p w:rsidR="00EA06B2" w:rsidRPr="00E42302" w:rsidRDefault="00EA06B2" w:rsidP="00010587">
                    <w:pPr>
                      <w:rPr>
                        <w:sz w:val="72"/>
                        <w:szCs w:val="72"/>
                      </w:rPr>
                    </w:pPr>
                    <w:r w:rsidRPr="00E42302">
                      <w:rPr>
                        <w:sz w:val="72"/>
                        <w:szCs w:val="72"/>
                      </w:rPr>
                      <w:t>∙</w:t>
                    </w:r>
                  </w:p>
                </w:txbxContent>
              </v:textbox>
            </v:shape>
            <v:shape id="Text Box 476" o:spid="_x0000_s1408" type="#_x0000_t202" style="position:absolute;left:5270;top:5891;width:350;height:608;visibility:visible" strokecolor="white">
              <v:textbox style="mso-next-textbox:#Text Box 476" inset=".5mm,.3mm,.5mm,.3mm">
                <w:txbxContent>
                  <w:p w:rsidR="00EA06B2" w:rsidRPr="00E42302" w:rsidRDefault="00EA06B2" w:rsidP="00010587">
                    <w:pPr>
                      <w:rPr>
                        <w:sz w:val="72"/>
                        <w:szCs w:val="72"/>
                      </w:rPr>
                    </w:pPr>
                    <w:r w:rsidRPr="00E42302">
                      <w:rPr>
                        <w:sz w:val="72"/>
                        <w:szCs w:val="72"/>
                      </w:rPr>
                      <w:t>∙</w:t>
                    </w:r>
                  </w:p>
                </w:txbxContent>
              </v:textbox>
            </v:shape>
            <v:shape id="Text Box 477" o:spid="_x0000_s1409" type="#_x0000_t202" style="position:absolute;left:4664;top:8649;width:4644;height:318;visibility:visible" filled="f" strokecolor="white">
              <v:textbox style="mso-next-textbox:#Text Box 477" inset=".5mm,.5mm,.5mm,.3mm">
                <w:txbxContent>
                  <w:p w:rsidR="00EA06B2" w:rsidRPr="00990A79" w:rsidRDefault="00EA06B2" w:rsidP="00010587">
                    <w:pPr>
                      <w:rPr>
                        <w:sz w:val="20"/>
                        <w:szCs w:val="20"/>
                      </w:rPr>
                    </w:pPr>
                    <w:r w:rsidRPr="00990A79">
                      <w:rPr>
                        <w:sz w:val="20"/>
                        <w:szCs w:val="20"/>
                        <w:lang w:val="en-US"/>
                      </w:rPr>
                      <w:t xml:space="preserve">0 </w:t>
                    </w:r>
                    <w:r>
                      <w:rPr>
                        <w:sz w:val="20"/>
                        <w:szCs w:val="20"/>
                      </w:rPr>
                      <w:t xml:space="preserve">                                                         </w:t>
                    </w:r>
                    <w:r w:rsidRPr="00990A79">
                      <w:rPr>
                        <w:sz w:val="20"/>
                        <w:szCs w:val="20"/>
                      </w:rPr>
                      <w:t xml:space="preserve">Товар </w:t>
                    </w:r>
                    <w:r w:rsidRPr="00990A79">
                      <w:rPr>
                        <w:i/>
                        <w:iCs/>
                        <w:sz w:val="20"/>
                        <w:szCs w:val="20"/>
                      </w:rPr>
                      <w:t>В</w:t>
                    </w:r>
                    <w:r w:rsidRPr="002C3467">
                      <w:rPr>
                        <w:sz w:val="20"/>
                        <w:szCs w:val="20"/>
                      </w:rPr>
                      <w:t>,</w:t>
                    </w:r>
                    <w:r w:rsidRPr="00990A79">
                      <w:rPr>
                        <w:sz w:val="20"/>
                        <w:szCs w:val="20"/>
                      </w:rPr>
                      <w:t xml:space="preserve"> кг</w:t>
                    </w:r>
                  </w:p>
                </w:txbxContent>
              </v:textbox>
            </v:shape>
            <v:shape id="Text Box 478" o:spid="_x0000_s1410" type="#_x0000_t202" style="position:absolute;left:3773;top:5542;width:1433;height:402;visibility:visible" strokecolor="white">
              <v:textbox style="mso-next-textbox:#Text Box 478" inset=".5mm,.3mm,.5mm,.3mm">
                <w:txbxContent>
                  <w:p w:rsidR="00EA06B2" w:rsidRPr="00990A79" w:rsidRDefault="00EA06B2" w:rsidP="00010587">
                    <w:pPr>
                      <w:rPr>
                        <w:sz w:val="20"/>
                        <w:szCs w:val="20"/>
                      </w:rPr>
                    </w:pPr>
                    <w:r w:rsidRPr="00990A79">
                      <w:rPr>
                        <w:sz w:val="20"/>
                        <w:szCs w:val="20"/>
                      </w:rPr>
                      <w:t xml:space="preserve">Товар </w:t>
                    </w:r>
                    <w:r w:rsidRPr="00990A79">
                      <w:rPr>
                        <w:i/>
                        <w:iCs/>
                        <w:sz w:val="20"/>
                        <w:szCs w:val="20"/>
                      </w:rPr>
                      <w:t>А</w:t>
                    </w:r>
                    <w:r w:rsidRPr="002C3467">
                      <w:rPr>
                        <w:sz w:val="20"/>
                        <w:szCs w:val="20"/>
                      </w:rPr>
                      <w:t>,</w:t>
                    </w:r>
                    <w:r w:rsidRPr="00990A79">
                      <w:rPr>
                        <w:sz w:val="20"/>
                        <w:szCs w:val="20"/>
                      </w:rPr>
                      <w:t xml:space="preserve"> кг</w:t>
                    </w:r>
                  </w:p>
                </w:txbxContent>
              </v:textbox>
            </v:shape>
            <v:shape id="Text Box 479" o:spid="_x0000_s1411" type="#_x0000_t202" style="position:absolute;left:6200;top:7065;width:377;height:295;visibility:visible" strokecolor="white">
              <v:textbox style="mso-next-textbox:#Text Box 479" inset=".5mm,.3mm,.5mm,.3mm">
                <w:txbxContent>
                  <w:p w:rsidR="00EA06B2" w:rsidRPr="00990A79" w:rsidRDefault="00EA06B2" w:rsidP="00010587">
                    <w:pPr>
                      <w:rPr>
                        <w:i/>
                        <w:iCs/>
                        <w:sz w:val="20"/>
                        <w:szCs w:val="20"/>
                        <w:lang w:val="en-US"/>
                      </w:rPr>
                    </w:pPr>
                    <w:r w:rsidRPr="00990A79">
                      <w:rPr>
                        <w:i/>
                        <w:iCs/>
                        <w:sz w:val="20"/>
                        <w:szCs w:val="20"/>
                        <w:lang w:val="en-US"/>
                      </w:rPr>
                      <w:t>E</w:t>
                    </w:r>
                  </w:p>
                </w:txbxContent>
              </v:textbox>
            </v:shape>
            <v:shape id="Text Box 480" o:spid="_x0000_s1412" type="#_x0000_t202" style="position:absolute;left:5674;top:6555;width:491;height:346;visibility:visible" strokecolor="white">
              <v:textbox style="mso-next-textbox:#Text Box 480" inset=".5mm,.3mm,.5mm,.3mm">
                <w:txbxContent>
                  <w:p w:rsidR="00EA06B2" w:rsidRPr="00990A79" w:rsidRDefault="00EA06B2" w:rsidP="00010587">
                    <w:pPr>
                      <w:jc w:val="center"/>
                      <w:rPr>
                        <w:i/>
                        <w:iCs/>
                        <w:sz w:val="20"/>
                        <w:szCs w:val="20"/>
                        <w:lang w:val="en-US"/>
                      </w:rPr>
                    </w:pPr>
                    <w:r w:rsidRPr="00990A79">
                      <w:rPr>
                        <w:i/>
                        <w:iCs/>
                        <w:sz w:val="20"/>
                        <w:szCs w:val="20"/>
                        <w:lang w:val="en-US"/>
                      </w:rPr>
                      <w:t>D</w:t>
                    </w:r>
                  </w:p>
                </w:txbxContent>
              </v:textbox>
            </v:shape>
            <v:shape id="Text Box 481" o:spid="_x0000_s1413" type="#_x0000_t202" style="position:absolute;left:5277;top:5923;width:395;height:343;visibility:visible" strokecolor="white">
              <v:textbox style="mso-next-textbox:#Text Box 481" inset=".5mm,.3mm,.5mm,.3mm">
                <w:txbxContent>
                  <w:p w:rsidR="00EA06B2" w:rsidRPr="00990A79" w:rsidRDefault="00EA06B2" w:rsidP="00010587">
                    <w:pPr>
                      <w:jc w:val="center"/>
                      <w:rPr>
                        <w:i/>
                        <w:iCs/>
                        <w:sz w:val="20"/>
                        <w:szCs w:val="20"/>
                        <w:lang w:val="en-US"/>
                      </w:rPr>
                    </w:pPr>
                    <w:r w:rsidRPr="00990A79">
                      <w:rPr>
                        <w:i/>
                        <w:iCs/>
                        <w:sz w:val="20"/>
                        <w:szCs w:val="20"/>
                        <w:lang w:val="en-US"/>
                      </w:rPr>
                      <w:t>C</w:t>
                    </w:r>
                  </w:p>
                </w:txbxContent>
              </v:textbox>
            </v:shape>
            <v:shape id="Text Box 482" o:spid="_x0000_s1414" type="#_x0000_t202" style="position:absolute;left:7506;top:7851;width:396;height:267;visibility:visible" strokecolor="white">
              <v:textbox style="mso-next-textbox:#Text Box 482" inset=".5mm,.3mm,.5mm,.3mm">
                <w:txbxContent>
                  <w:p w:rsidR="00EA06B2" w:rsidRPr="00990A79" w:rsidRDefault="00EA06B2" w:rsidP="00010587">
                    <w:pPr>
                      <w:rPr>
                        <w:i/>
                        <w:iCs/>
                        <w:sz w:val="20"/>
                        <w:szCs w:val="20"/>
                        <w:lang w:val="en-US"/>
                      </w:rPr>
                    </w:pPr>
                    <w:r w:rsidRPr="00990A79">
                      <w:rPr>
                        <w:i/>
                        <w:iCs/>
                        <w:sz w:val="20"/>
                        <w:szCs w:val="20"/>
                        <w:lang w:val="en-US"/>
                      </w:rPr>
                      <w:t>N</w:t>
                    </w:r>
                  </w:p>
                </w:txbxContent>
              </v:textbox>
            </v:shape>
            <v:shape id="Text Box 483" o:spid="_x0000_s1415" type="#_x0000_t202" style="position:absolute;left:6818;top:7492;width:342;height:388;visibility:visible" strokecolor="white">
              <v:textbox style="mso-next-textbox:#Text Box 483" inset=".5mm,.3mm,.5mm,.3mm">
                <w:txbxContent>
                  <w:p w:rsidR="00EA06B2" w:rsidRPr="00990A79" w:rsidRDefault="00EA06B2" w:rsidP="00010587">
                    <w:pPr>
                      <w:jc w:val="center"/>
                      <w:rPr>
                        <w:i/>
                        <w:iCs/>
                        <w:sz w:val="20"/>
                        <w:szCs w:val="20"/>
                        <w:lang w:val="en-US"/>
                      </w:rPr>
                    </w:pPr>
                    <w:r w:rsidRPr="00990A79">
                      <w:rPr>
                        <w:i/>
                        <w:iCs/>
                        <w:sz w:val="20"/>
                        <w:szCs w:val="20"/>
                        <w:lang w:val="en-US"/>
                      </w:rPr>
                      <w:t>M</w:t>
                    </w:r>
                  </w:p>
                </w:txbxContent>
              </v:textbox>
            </v:shape>
            <v:shape id="AutoShape 484" o:spid="_x0000_s1416" type="#_x0000_t32" style="position:absolute;left:4979;top:8634;width:3305;height:0;visibility:visible" o:connectortype="straight">
              <v:stroke endarrow="block" endarrowwidth="narrow" endarrowlength="long"/>
            </v:shape>
            <v:shape id="AutoShape 485" o:spid="_x0000_s1417" type="#_x0000_t32" style="position:absolute;left:4979;top:5666;width:1;height:2968;flip:y;visibility:visible" o:connectortype="straight">
              <v:stroke endarrow="block" endarrowwidth="narrow" endarrowlength="long"/>
            </v:shape>
            <v:shape id="Arc 486" o:spid="_x0000_s1418" style="position:absolute;left:5317;top:5015;width:4203;height:3342;rotation:11514277fd;visibility:visible" coordsize="21120,19802" o:spt="100" adj="0,,0" path="m8627,nfc15010,2780,19661,8467,21120,15274em8627,nsc15010,2780,19661,8467,21120,15274l,19802,8627,xe" filled="f" strokeweight="1.5pt">
              <v:stroke endarrowwidth="narrow" endarrowlength="long" joinstyle="round"/>
              <v:formulas>
                <v:f eqn="val #1"/>
                <v:f eqn="val #0"/>
                <v:f eqn="sum #1 0 #0"/>
                <v:f eqn="val 10800"/>
                <v:f eqn="sum 0 0 #1"/>
                <v:f eqn="sumangle @2 360 0"/>
                <v:f eqn="if @2 @2 @5"/>
                <v:f eqn="sum 0 0 @6"/>
                <v:f eqn="val #2"/>
                <v:f eqn="sum 0 0 #0"/>
                <v:f eqn="sum #2 0 2700"/>
                <v:f eqn="cos @10 #1"/>
                <v:f eqn="sin @10 #1"/>
                <v:f eqn="cos 13500 #1"/>
                <v:f eqn="sin 13500 #1"/>
                <v:f eqn="sum @11 10800 0"/>
                <v:f eqn="sum @12 10800 0"/>
                <v:f eqn="sum @13 10800 0"/>
                <v:f eqn="sum @14 10800 0"/>
                <v:f eqn="prod #2 1 2"/>
                <v:f eqn="sum @19 5400 0"/>
                <v:f eqn="cos @20 #1"/>
                <v:f eqn="sin @20 #1"/>
                <v:f eqn="sum @21 10800 0"/>
                <v:f eqn="sum @12 @23 @22"/>
                <v:f eqn="sum @22 @23 @11"/>
                <v:f eqn="cos 10800 #1"/>
                <v:f eqn="sin 10800 #1"/>
                <v:f eqn="cos #2 #1"/>
                <v:f eqn="sin #2 #1"/>
                <v:f eqn="sum @26 10800 0"/>
                <v:f eqn="sum @27 10800 0"/>
                <v:f eqn="sum @28 10800 0"/>
                <v:f eqn="sum @29 10800 0"/>
                <v:f eqn="sum @19 5400 0"/>
                <v:f eqn="cos @34 #0"/>
                <v:f eqn="sin @34 #0"/>
                <v:f eqn="mid #0 #1"/>
                <v:f eqn="sumangle @37 180 0"/>
                <v:f eqn="if @2 @37 @38"/>
                <v:f eqn="cos 10800 @39"/>
                <v:f eqn="sin 10800 @39"/>
                <v:f eqn="cos #2 @39"/>
                <v:f eqn="sin #2 @39"/>
                <v:f eqn="sum @40 10800 0"/>
                <v:f eqn="sum @41 10800 0"/>
                <v:f eqn="sum @42 10800 0"/>
                <v:f eqn="sum @43 10800 0"/>
                <v:f eqn="sum @35 10800 0"/>
                <v:f eqn="sum @36 10800 0"/>
              </v:formulas>
              <v:path arrowok="t" o:extrusionok="f" o:connecttype="custom" o:connectlocs="1717,0;4203,2578;0,3342" o:connectangles="0,0,0" textboxrect="3163,3163,18437,18437"/>
              <v:handles>
                <v:h position="@3,#0" polar="10800,10800"/>
                <v:h position="#2,#1" polar="10800,10800" radiusrange="0,10800"/>
              </v:handles>
            </v:shape>
          </v:group>
        </w:pict>
      </w:r>
    </w:p>
    <w:p w:rsidR="00EA06B2" w:rsidRPr="0090110F" w:rsidRDefault="00EA06B2" w:rsidP="0090110F">
      <w:pPr>
        <w:tabs>
          <w:tab w:val="left" w:pos="7230"/>
        </w:tabs>
        <w:jc w:val="center"/>
        <w:rPr>
          <w:rFonts w:ascii="Times New Roman" w:hAnsi="Times New Roman" w:cs="Times New Roman"/>
          <w:b/>
          <w:bCs/>
          <w:sz w:val="28"/>
          <w:szCs w:val="28"/>
        </w:rPr>
      </w:pPr>
    </w:p>
    <w:p w:rsidR="00EA06B2" w:rsidRPr="0090110F" w:rsidRDefault="00EA06B2" w:rsidP="0090110F">
      <w:pPr>
        <w:tabs>
          <w:tab w:val="left" w:pos="7230"/>
        </w:tabs>
        <w:jc w:val="center"/>
        <w:rPr>
          <w:rFonts w:ascii="Times New Roman" w:hAnsi="Times New Roman" w:cs="Times New Roman"/>
          <w:b/>
          <w:bCs/>
          <w:sz w:val="28"/>
          <w:szCs w:val="28"/>
        </w:rPr>
      </w:pPr>
    </w:p>
    <w:p w:rsidR="00EA06B2" w:rsidRPr="0090110F" w:rsidRDefault="00EA06B2" w:rsidP="0090110F">
      <w:pPr>
        <w:tabs>
          <w:tab w:val="left" w:pos="7230"/>
        </w:tabs>
        <w:spacing w:line="360" w:lineRule="auto"/>
        <w:ind w:firstLine="425"/>
        <w:jc w:val="both"/>
        <w:rPr>
          <w:rFonts w:ascii="Times New Roman" w:hAnsi="Times New Roman" w:cs="Times New Roman"/>
          <w:i/>
          <w:iCs/>
          <w:sz w:val="28"/>
          <w:szCs w:val="28"/>
        </w:rPr>
      </w:pPr>
    </w:p>
    <w:p w:rsidR="00EA06B2" w:rsidRPr="0090110F" w:rsidRDefault="00EA06B2" w:rsidP="0090110F">
      <w:pPr>
        <w:tabs>
          <w:tab w:val="left" w:pos="7230"/>
        </w:tabs>
        <w:spacing w:line="360" w:lineRule="auto"/>
        <w:ind w:firstLine="425"/>
        <w:jc w:val="both"/>
        <w:rPr>
          <w:rFonts w:ascii="Times New Roman" w:hAnsi="Times New Roman" w:cs="Times New Roman"/>
          <w:i/>
          <w:iCs/>
          <w:sz w:val="28"/>
          <w:szCs w:val="28"/>
        </w:rPr>
      </w:pPr>
    </w:p>
    <w:p w:rsidR="00EA06B2" w:rsidRPr="0090110F" w:rsidRDefault="00EA06B2" w:rsidP="0090110F">
      <w:pPr>
        <w:tabs>
          <w:tab w:val="left" w:pos="7230"/>
        </w:tabs>
        <w:rPr>
          <w:rFonts w:ascii="Times New Roman" w:hAnsi="Times New Roman" w:cs="Times New Roman"/>
          <w:b/>
          <w:bCs/>
          <w:sz w:val="28"/>
          <w:szCs w:val="28"/>
        </w:rPr>
      </w:pPr>
    </w:p>
    <w:p w:rsidR="00EA06B2" w:rsidRPr="0090110F" w:rsidRDefault="00EA06B2" w:rsidP="0090110F">
      <w:pPr>
        <w:tabs>
          <w:tab w:val="left" w:pos="7230"/>
        </w:tabs>
        <w:jc w:val="center"/>
        <w:rPr>
          <w:rFonts w:ascii="Times New Roman" w:hAnsi="Times New Roman" w:cs="Times New Roman"/>
          <w:b/>
          <w:bCs/>
          <w:sz w:val="28"/>
          <w:szCs w:val="28"/>
        </w:rPr>
      </w:pPr>
    </w:p>
    <w:p w:rsidR="00EA06B2" w:rsidRPr="0090110F" w:rsidRDefault="00EA06B2" w:rsidP="0090110F">
      <w:pPr>
        <w:tabs>
          <w:tab w:val="left" w:pos="7230"/>
        </w:tabs>
        <w:jc w:val="center"/>
        <w:rPr>
          <w:rFonts w:ascii="Times New Roman" w:hAnsi="Times New Roman" w:cs="Times New Roman"/>
          <w:b/>
          <w:bCs/>
          <w:sz w:val="28"/>
          <w:szCs w:val="28"/>
        </w:rPr>
      </w:pPr>
    </w:p>
    <w:p w:rsidR="00EA06B2" w:rsidRPr="0090110F" w:rsidRDefault="00EA06B2" w:rsidP="0090110F">
      <w:pPr>
        <w:tabs>
          <w:tab w:val="left" w:pos="7230"/>
        </w:tabs>
        <w:jc w:val="center"/>
        <w:rPr>
          <w:rFonts w:ascii="Times New Roman" w:hAnsi="Times New Roman" w:cs="Times New Roman"/>
          <w:b/>
          <w:bCs/>
          <w:sz w:val="28"/>
          <w:szCs w:val="28"/>
        </w:rPr>
      </w:pPr>
    </w:p>
    <w:p w:rsidR="00EA06B2" w:rsidRPr="0090110F" w:rsidRDefault="00EA06B2" w:rsidP="0090110F">
      <w:pPr>
        <w:tabs>
          <w:tab w:val="left" w:pos="7230"/>
        </w:tabs>
        <w:jc w:val="center"/>
        <w:rPr>
          <w:rFonts w:ascii="Times New Roman" w:hAnsi="Times New Roman" w:cs="Times New Roman"/>
          <w:b/>
          <w:bCs/>
          <w:sz w:val="28"/>
          <w:szCs w:val="28"/>
        </w:rPr>
      </w:pPr>
    </w:p>
    <w:p w:rsidR="00EA06B2" w:rsidRPr="0090110F" w:rsidRDefault="00EA06B2" w:rsidP="0090110F">
      <w:pPr>
        <w:tabs>
          <w:tab w:val="left" w:pos="7230"/>
        </w:tabs>
        <w:jc w:val="center"/>
        <w:rPr>
          <w:rFonts w:ascii="Times New Roman" w:hAnsi="Times New Roman" w:cs="Times New Roman"/>
          <w:b/>
          <w:bCs/>
          <w:sz w:val="28"/>
          <w:szCs w:val="28"/>
        </w:rPr>
      </w:pPr>
    </w:p>
    <w:p w:rsidR="00EA06B2" w:rsidRPr="0090110F" w:rsidRDefault="00EA06B2" w:rsidP="0090110F">
      <w:pPr>
        <w:tabs>
          <w:tab w:val="left" w:pos="7230"/>
        </w:tabs>
        <w:jc w:val="center"/>
        <w:rPr>
          <w:rFonts w:ascii="Times New Roman" w:hAnsi="Times New Roman" w:cs="Times New Roman"/>
          <w:b/>
          <w:bCs/>
          <w:sz w:val="28"/>
          <w:szCs w:val="28"/>
        </w:rPr>
      </w:pPr>
    </w:p>
    <w:p w:rsidR="00EA06B2" w:rsidRPr="0090110F" w:rsidRDefault="00EA06B2" w:rsidP="0090110F">
      <w:pPr>
        <w:tabs>
          <w:tab w:val="left" w:pos="7230"/>
        </w:tabs>
        <w:jc w:val="center"/>
        <w:rPr>
          <w:rFonts w:ascii="Times New Roman" w:hAnsi="Times New Roman" w:cs="Times New Roman"/>
          <w:b/>
          <w:bCs/>
          <w:sz w:val="28"/>
          <w:szCs w:val="28"/>
        </w:rPr>
      </w:pPr>
      <w:r w:rsidRPr="0090110F">
        <w:rPr>
          <w:rFonts w:ascii="Times New Roman" w:hAnsi="Times New Roman" w:cs="Times New Roman"/>
          <w:b/>
          <w:bCs/>
          <w:sz w:val="28"/>
          <w:szCs w:val="28"/>
        </w:rPr>
        <w:t>Рис. 8.3. Кривая безразличия</w:t>
      </w:r>
    </w:p>
    <w:p w:rsidR="00EA06B2" w:rsidRPr="0090110F" w:rsidRDefault="00EA06B2" w:rsidP="0090110F">
      <w:pPr>
        <w:tabs>
          <w:tab w:val="left" w:pos="7230"/>
        </w:tabs>
        <w:ind w:firstLine="425"/>
        <w:jc w:val="both"/>
        <w:rPr>
          <w:rFonts w:ascii="Times New Roman" w:hAnsi="Times New Roman" w:cs="Times New Roman"/>
          <w:sz w:val="28"/>
          <w:szCs w:val="28"/>
        </w:rPr>
      </w:pPr>
    </w:p>
    <w:p w:rsidR="00EA06B2" w:rsidRPr="0090110F" w:rsidRDefault="00EA06B2" w:rsidP="0090110F">
      <w:pPr>
        <w:tabs>
          <w:tab w:val="left" w:pos="7230"/>
        </w:tabs>
        <w:spacing w:line="360" w:lineRule="auto"/>
        <w:ind w:firstLine="425"/>
        <w:jc w:val="both"/>
        <w:rPr>
          <w:rFonts w:ascii="Times New Roman" w:hAnsi="Times New Roman" w:cs="Times New Roman"/>
          <w:sz w:val="28"/>
          <w:szCs w:val="28"/>
        </w:rPr>
      </w:pPr>
      <w:r>
        <w:rPr>
          <w:noProof/>
          <w:lang w:eastAsia="ru-RU"/>
        </w:rPr>
        <w:pict>
          <v:group id="Group 383" o:spid="_x0000_s1419" style="position:absolute;left:0;text-align:left;margin-left:92.4pt;margin-top:46.95pt;width:287.85pt;height:188.1pt;z-index:251616256" coordorigin="9791,164" coordsize="5757,3762">
            <v:shape id="Text Box 384" o:spid="_x0000_s1420" type="#_x0000_t202" style="position:absolute;left:10911;top:3505;width:4637;height:421;visibility:visible" strokecolor="white">
              <v:textbox>
                <w:txbxContent>
                  <w:p w:rsidR="00EA06B2" w:rsidRPr="00990A79" w:rsidRDefault="00EA06B2" w:rsidP="00010587">
                    <w:pPr>
                      <w:rPr>
                        <w:sz w:val="20"/>
                        <w:szCs w:val="20"/>
                      </w:rPr>
                    </w:pPr>
                    <w:r w:rsidRPr="00990A79">
                      <w:rPr>
                        <w:sz w:val="20"/>
                        <w:szCs w:val="20"/>
                      </w:rPr>
                      <w:t xml:space="preserve">0 </w:t>
                    </w:r>
                    <w:r>
                      <w:rPr>
                        <w:sz w:val="20"/>
                        <w:szCs w:val="20"/>
                      </w:rPr>
                      <w:t xml:space="preserve">                                                             </w:t>
                    </w:r>
                    <w:r w:rsidRPr="00990A79">
                      <w:rPr>
                        <w:sz w:val="20"/>
                        <w:szCs w:val="20"/>
                      </w:rPr>
                      <w:t xml:space="preserve">Товар </w:t>
                    </w:r>
                    <w:r w:rsidRPr="00990A79">
                      <w:rPr>
                        <w:i/>
                        <w:iCs/>
                        <w:sz w:val="20"/>
                        <w:szCs w:val="20"/>
                      </w:rPr>
                      <w:t>В</w:t>
                    </w:r>
                    <w:r w:rsidRPr="002C3467">
                      <w:rPr>
                        <w:sz w:val="20"/>
                        <w:szCs w:val="20"/>
                      </w:rPr>
                      <w:t>,</w:t>
                    </w:r>
                    <w:r w:rsidRPr="00990A79">
                      <w:rPr>
                        <w:sz w:val="20"/>
                        <w:szCs w:val="20"/>
                      </w:rPr>
                      <w:t xml:space="preserve"> кг</w:t>
                    </w:r>
                  </w:p>
                </w:txbxContent>
              </v:textbox>
            </v:shape>
            <v:shape id="Text Box 385" o:spid="_x0000_s1421" type="#_x0000_t202" style="position:absolute;left:9791;top:875;width:1329;height:598;visibility:visible" strokecolor="white">
              <v:textbox>
                <w:txbxContent>
                  <w:p w:rsidR="00EA06B2" w:rsidRPr="00990A79" w:rsidRDefault="00EA06B2" w:rsidP="00010587">
                    <w:pPr>
                      <w:widowControl w:val="0"/>
                      <w:tabs>
                        <w:tab w:val="left" w:pos="7230"/>
                      </w:tabs>
                      <w:spacing w:line="360" w:lineRule="auto"/>
                      <w:jc w:val="center"/>
                      <w:rPr>
                        <w:sz w:val="20"/>
                        <w:szCs w:val="20"/>
                      </w:rPr>
                    </w:pPr>
                    <w:r w:rsidRPr="00990A79">
                      <w:rPr>
                        <w:sz w:val="20"/>
                        <w:szCs w:val="20"/>
                      </w:rPr>
                      <w:t xml:space="preserve">Товар </w:t>
                    </w:r>
                    <w:r w:rsidRPr="00990A79">
                      <w:rPr>
                        <w:i/>
                        <w:iCs/>
                        <w:sz w:val="20"/>
                        <w:szCs w:val="20"/>
                      </w:rPr>
                      <w:t>А</w:t>
                    </w:r>
                    <w:r w:rsidRPr="002C3467">
                      <w:rPr>
                        <w:sz w:val="20"/>
                        <w:szCs w:val="20"/>
                      </w:rPr>
                      <w:t>,</w:t>
                    </w:r>
                    <w:r w:rsidRPr="00990A79">
                      <w:rPr>
                        <w:sz w:val="20"/>
                        <w:szCs w:val="20"/>
                      </w:rPr>
                      <w:t xml:space="preserve"> кг</w:t>
                    </w:r>
                  </w:p>
                </w:txbxContent>
              </v:textbox>
            </v:shape>
            <v:line id="Line 386" o:spid="_x0000_s1422" style="position:absolute;visibility:visible" from="11206,903" to="11206,3520" o:connectortype="straight">
              <v:stroke startarrow="block" startarrowwidth="narrow" startarrowlength="long" endarrowwidth="narrow" endarrowlength="long"/>
            </v:line>
            <v:line id="Line 387" o:spid="_x0000_s1423" style="position:absolute;visibility:visible" from="11206,3523" to="14846,3523" o:connectortype="straight">
              <v:stroke endarrow="block" endarrowwidth="narrow" endarrowlength="long"/>
            </v:line>
            <v:shape id="Arc 388" o:spid="_x0000_s1424" style="position:absolute;left:11707;top:841;width:2186;height:2385;rotation:11063970fd;visibility:visible" coordsize="21286,21244" o:spt="100" adj="0,,0" path="m3903,-1nfc12807,1635,19747,8651,21285,17573em3903,-1nsc12807,1635,19747,8651,21285,17573l,21244,3903,-1xe" filled="f" strokeweight="1.5pt">
              <v:stroke joinstyle="round"/>
              <v:formulas>
                <v:f eqn="val #1"/>
                <v:f eqn="val #0"/>
                <v:f eqn="sum #1 0 #0"/>
                <v:f eqn="val 10800"/>
                <v:f eqn="sum 0 0 #1"/>
                <v:f eqn="sumangle @2 360 0"/>
                <v:f eqn="if @2 @2 @5"/>
                <v:f eqn="sum 0 0 @6"/>
                <v:f eqn="val #2"/>
                <v:f eqn="sum 0 0 #0"/>
                <v:f eqn="sum #2 0 2700"/>
                <v:f eqn="cos @10 #1"/>
                <v:f eqn="sin @10 #1"/>
                <v:f eqn="cos 13500 #1"/>
                <v:f eqn="sin 13500 #1"/>
                <v:f eqn="sum @11 10800 0"/>
                <v:f eqn="sum @12 10800 0"/>
                <v:f eqn="sum @13 10800 0"/>
                <v:f eqn="sum @14 10800 0"/>
                <v:f eqn="prod #2 1 2"/>
                <v:f eqn="sum @19 5400 0"/>
                <v:f eqn="cos @20 #1"/>
                <v:f eqn="sin @20 #1"/>
                <v:f eqn="sum @21 10800 0"/>
                <v:f eqn="sum @12 @23 @22"/>
                <v:f eqn="sum @22 @23 @11"/>
                <v:f eqn="cos 10800 #1"/>
                <v:f eqn="sin 10800 #1"/>
                <v:f eqn="cos #2 #1"/>
                <v:f eqn="sin #2 #1"/>
                <v:f eqn="sum @26 10800 0"/>
                <v:f eqn="sum @27 10800 0"/>
                <v:f eqn="sum @28 10800 0"/>
                <v:f eqn="sum @29 10800 0"/>
                <v:f eqn="sum @19 5400 0"/>
                <v:f eqn="cos @34 #0"/>
                <v:f eqn="sin @34 #0"/>
                <v:f eqn="mid #0 #1"/>
                <v:f eqn="sumangle @37 180 0"/>
                <v:f eqn="if @2 @37 @38"/>
                <v:f eqn="cos 10800 @39"/>
                <v:f eqn="sin 10800 @39"/>
                <v:f eqn="cos #2 @39"/>
                <v:f eqn="sin #2 @39"/>
                <v:f eqn="sum @40 10800 0"/>
                <v:f eqn="sum @41 10800 0"/>
                <v:f eqn="sum @42 10800 0"/>
                <v:f eqn="sum @43 10800 0"/>
                <v:f eqn="sum @35 10800 0"/>
                <v:f eqn="sum @36 10800 0"/>
              </v:formulas>
              <v:path arrowok="t" o:extrusionok="f" o:connecttype="custom" o:connectlocs="401,0;2186,1973;0,2385" o:connectangles="0,0,0" textboxrect="3163,3163,18437,18437"/>
              <v:handles>
                <v:h position="@3,#0" polar="10800,10800"/>
                <v:h position="#2,#1" polar="10800,10800" radiusrange="0,10800"/>
              </v:handles>
            </v:shape>
            <v:shape id="Arc 389" o:spid="_x0000_s1425" style="position:absolute;left:11986;top:514;width:2197;height:2403;rotation:11235832fd;visibility:visible" coordsize="21179,21464" o:spt="100" adj="0,,0" path="m2419,-1nfc11750,1051,19332,8011,21178,17218em2419,-1nsc11750,1051,19332,8011,21178,17218l,21464,2419,-1xe" filled="f" strokeweight="1.5pt">
              <v:stroke joinstyle="round"/>
              <v:formulas>
                <v:f eqn="val #1"/>
                <v:f eqn="val #0"/>
                <v:f eqn="sum #1 0 #0"/>
                <v:f eqn="val 10800"/>
                <v:f eqn="sum 0 0 #1"/>
                <v:f eqn="sumangle @2 360 0"/>
                <v:f eqn="if @2 @2 @5"/>
                <v:f eqn="sum 0 0 @6"/>
                <v:f eqn="val #2"/>
                <v:f eqn="sum 0 0 #0"/>
                <v:f eqn="sum #2 0 2700"/>
                <v:f eqn="cos @10 #1"/>
                <v:f eqn="sin @10 #1"/>
                <v:f eqn="cos 13500 #1"/>
                <v:f eqn="sin 13500 #1"/>
                <v:f eqn="sum @11 10800 0"/>
                <v:f eqn="sum @12 10800 0"/>
                <v:f eqn="sum @13 10800 0"/>
                <v:f eqn="sum @14 10800 0"/>
                <v:f eqn="prod #2 1 2"/>
                <v:f eqn="sum @19 5400 0"/>
                <v:f eqn="cos @20 #1"/>
                <v:f eqn="sin @20 #1"/>
                <v:f eqn="sum @21 10800 0"/>
                <v:f eqn="sum @12 @23 @22"/>
                <v:f eqn="sum @22 @23 @11"/>
                <v:f eqn="cos 10800 #1"/>
                <v:f eqn="sin 10800 #1"/>
                <v:f eqn="cos #2 #1"/>
                <v:f eqn="sin #2 #1"/>
                <v:f eqn="sum @26 10800 0"/>
                <v:f eqn="sum @27 10800 0"/>
                <v:f eqn="sum @28 10800 0"/>
                <v:f eqn="sum @29 10800 0"/>
                <v:f eqn="sum @19 5400 0"/>
                <v:f eqn="cos @34 #0"/>
                <v:f eqn="sin @34 #0"/>
                <v:f eqn="mid #0 #1"/>
                <v:f eqn="sumangle @37 180 0"/>
                <v:f eqn="if @2 @37 @38"/>
                <v:f eqn="cos 10800 @39"/>
                <v:f eqn="sin 10800 @39"/>
                <v:f eqn="cos #2 @39"/>
                <v:f eqn="sin #2 @39"/>
                <v:f eqn="sum @40 10800 0"/>
                <v:f eqn="sum @41 10800 0"/>
                <v:f eqn="sum @42 10800 0"/>
                <v:f eqn="sum @43 10800 0"/>
                <v:f eqn="sum @35 10800 0"/>
                <v:f eqn="sum @36 10800 0"/>
              </v:formulas>
              <v:path arrowok="t" o:extrusionok="f" o:connecttype="custom" o:connectlocs="251,0;2197,1928;0,2403" o:connectangles="0,0,0" textboxrect="3163,3163,18437,18437"/>
              <v:handles>
                <v:h position="@3,#0" polar="10800,10800"/>
                <v:h position="#2,#1" polar="10800,10800" radiusrange="0,10800"/>
              </v:handles>
            </v:shape>
            <v:shape id="Arc 390" o:spid="_x0000_s1426" style="position:absolute;left:12282;top:164;width:2173;height:2403;rotation:11286348fd;visibility:visible" coordsize="20938,21464" o:spt="100" adj="0,,0" path="m2419,-1nfc11353,1006,18729,7442,20938,16157em2419,-1nsc11353,1006,18729,7442,20938,16157l,21464,2419,-1xe" filled="f" strokeweight="1.5pt">
              <v:stroke joinstyle="round"/>
              <v:formulas>
                <v:f eqn="val #1"/>
                <v:f eqn="val #0"/>
                <v:f eqn="sum #1 0 #0"/>
                <v:f eqn="val 10800"/>
                <v:f eqn="sum 0 0 #1"/>
                <v:f eqn="sumangle @2 360 0"/>
                <v:f eqn="if @2 @2 @5"/>
                <v:f eqn="sum 0 0 @6"/>
                <v:f eqn="val #2"/>
                <v:f eqn="sum 0 0 #0"/>
                <v:f eqn="sum #2 0 2700"/>
                <v:f eqn="cos @10 #1"/>
                <v:f eqn="sin @10 #1"/>
                <v:f eqn="cos 13500 #1"/>
                <v:f eqn="sin 13500 #1"/>
                <v:f eqn="sum @11 10800 0"/>
                <v:f eqn="sum @12 10800 0"/>
                <v:f eqn="sum @13 10800 0"/>
                <v:f eqn="sum @14 10800 0"/>
                <v:f eqn="prod #2 1 2"/>
                <v:f eqn="sum @19 5400 0"/>
                <v:f eqn="cos @20 #1"/>
                <v:f eqn="sin @20 #1"/>
                <v:f eqn="sum @21 10800 0"/>
                <v:f eqn="sum @12 @23 @22"/>
                <v:f eqn="sum @22 @23 @11"/>
                <v:f eqn="cos 10800 #1"/>
                <v:f eqn="sin 10800 #1"/>
                <v:f eqn="cos #2 #1"/>
                <v:f eqn="sin #2 #1"/>
                <v:f eqn="sum @26 10800 0"/>
                <v:f eqn="sum @27 10800 0"/>
                <v:f eqn="sum @28 10800 0"/>
                <v:f eqn="sum @29 10800 0"/>
                <v:f eqn="sum @19 5400 0"/>
                <v:f eqn="cos @34 #0"/>
                <v:f eqn="sin @34 #0"/>
                <v:f eqn="mid #0 #1"/>
                <v:f eqn="sumangle @37 180 0"/>
                <v:f eqn="if @2 @37 @38"/>
                <v:f eqn="cos 10800 @39"/>
                <v:f eqn="sin 10800 @39"/>
                <v:f eqn="cos #2 @39"/>
                <v:f eqn="sin #2 @39"/>
                <v:f eqn="sum @40 10800 0"/>
                <v:f eqn="sum @41 10800 0"/>
                <v:f eqn="sum @42 10800 0"/>
                <v:f eqn="sum @43 10800 0"/>
                <v:f eqn="sum @35 10800 0"/>
                <v:f eqn="sum @36 10800 0"/>
              </v:formulas>
              <v:path arrowok="t" o:extrusionok="f" o:connecttype="custom" o:connectlocs="251,0;2173,1809;0,2403" o:connectangles="0,0,0" textboxrect="3163,3163,18437,18437"/>
              <v:handles>
                <v:h position="@3,#0" polar="10800,10800"/>
                <v:h position="#2,#1" polar="10800,10800" radiusrange="0,10800"/>
              </v:handles>
            </v:shape>
            <v:shape id="Arc 391" o:spid="_x0000_s1427" style="position:absolute;left:11461;top:1126;width:2187;height:2376;rotation:11063970fd;visibility:visible" coordsize="21286,21244" o:spt="100" adj="0,,0" path="m3903,-1nfc12807,1635,19747,8651,21285,17573em3903,-1nsc12807,1635,19747,8651,21285,17573l,21244,3903,-1xe" filled="f" strokeweight="1.5pt">
              <v:stroke joinstyle="round"/>
              <v:formulas>
                <v:f eqn="val #1"/>
                <v:f eqn="val #0"/>
                <v:f eqn="sum #1 0 #0"/>
                <v:f eqn="val 10800"/>
                <v:f eqn="sum 0 0 #1"/>
                <v:f eqn="sumangle @2 360 0"/>
                <v:f eqn="if @2 @2 @5"/>
                <v:f eqn="sum 0 0 @6"/>
                <v:f eqn="val #2"/>
                <v:f eqn="sum 0 0 #0"/>
                <v:f eqn="sum #2 0 2700"/>
                <v:f eqn="cos @10 #1"/>
                <v:f eqn="sin @10 #1"/>
                <v:f eqn="cos 13500 #1"/>
                <v:f eqn="sin 13500 #1"/>
                <v:f eqn="sum @11 10800 0"/>
                <v:f eqn="sum @12 10800 0"/>
                <v:f eqn="sum @13 10800 0"/>
                <v:f eqn="sum @14 10800 0"/>
                <v:f eqn="prod #2 1 2"/>
                <v:f eqn="sum @19 5400 0"/>
                <v:f eqn="cos @20 #1"/>
                <v:f eqn="sin @20 #1"/>
                <v:f eqn="sum @21 10800 0"/>
                <v:f eqn="sum @12 @23 @22"/>
                <v:f eqn="sum @22 @23 @11"/>
                <v:f eqn="cos 10800 #1"/>
                <v:f eqn="sin 10800 #1"/>
                <v:f eqn="cos #2 #1"/>
                <v:f eqn="sin #2 #1"/>
                <v:f eqn="sum @26 10800 0"/>
                <v:f eqn="sum @27 10800 0"/>
                <v:f eqn="sum @28 10800 0"/>
                <v:f eqn="sum @29 10800 0"/>
                <v:f eqn="sum @19 5400 0"/>
                <v:f eqn="cos @34 #0"/>
                <v:f eqn="sin @34 #0"/>
                <v:f eqn="mid #0 #1"/>
                <v:f eqn="sumangle @37 180 0"/>
                <v:f eqn="if @2 @37 @38"/>
                <v:f eqn="cos 10800 @39"/>
                <v:f eqn="sin 10800 @39"/>
                <v:f eqn="cos #2 @39"/>
                <v:f eqn="sin #2 @39"/>
                <v:f eqn="sum @40 10800 0"/>
                <v:f eqn="sum @41 10800 0"/>
                <v:f eqn="sum @42 10800 0"/>
                <v:f eqn="sum @43 10800 0"/>
                <v:f eqn="sum @35 10800 0"/>
                <v:f eqn="sum @36 10800 0"/>
              </v:formulas>
              <v:path arrowok="t" o:extrusionok="f" o:connecttype="custom" o:connectlocs="401,0;2187,1965;0,2376" o:connectangles="0,0,0" textboxrect="3163,3163,18437,18437"/>
              <v:handles>
                <v:h position="@3,#0" polar="10800,10800"/>
                <v:h position="#2,#1" polar="10800,10800" radiusrange="0,10800"/>
              </v:handles>
            </v:shape>
          </v:group>
        </w:pict>
      </w:r>
      <w:r w:rsidRPr="0090110F">
        <w:rPr>
          <w:rFonts w:ascii="Times New Roman" w:hAnsi="Times New Roman" w:cs="Times New Roman"/>
          <w:sz w:val="28"/>
          <w:szCs w:val="28"/>
        </w:rPr>
        <w:t xml:space="preserve">Помимо кривой безразличия можно построить карту кривых безразличия. </w:t>
      </w:r>
      <w:r w:rsidRPr="0090110F">
        <w:rPr>
          <w:rFonts w:ascii="Times New Roman" w:hAnsi="Times New Roman" w:cs="Times New Roman"/>
          <w:b/>
          <w:bCs/>
          <w:sz w:val="28"/>
          <w:szCs w:val="28"/>
        </w:rPr>
        <w:t>Карта кривых безразличия</w:t>
      </w:r>
      <w:r w:rsidRPr="0090110F">
        <w:rPr>
          <w:rFonts w:ascii="Times New Roman" w:hAnsi="Times New Roman" w:cs="Times New Roman"/>
          <w:sz w:val="28"/>
          <w:szCs w:val="28"/>
        </w:rPr>
        <w:t xml:space="preserve"> представляет собой совокупность кривых безразличия (рис. 8.4). </w:t>
      </w:r>
    </w:p>
    <w:p w:rsidR="00EA06B2" w:rsidRPr="0090110F" w:rsidRDefault="00EA06B2" w:rsidP="0090110F">
      <w:pPr>
        <w:tabs>
          <w:tab w:val="left" w:pos="7230"/>
        </w:tabs>
        <w:spacing w:line="360" w:lineRule="auto"/>
        <w:ind w:firstLine="425"/>
        <w:jc w:val="both"/>
        <w:rPr>
          <w:rFonts w:ascii="Times New Roman" w:hAnsi="Times New Roman" w:cs="Times New Roman"/>
          <w:sz w:val="28"/>
          <w:szCs w:val="28"/>
        </w:rPr>
      </w:pPr>
    </w:p>
    <w:p w:rsidR="00EA06B2" w:rsidRPr="0090110F" w:rsidRDefault="00EA06B2" w:rsidP="0090110F">
      <w:pPr>
        <w:tabs>
          <w:tab w:val="left" w:pos="7230"/>
        </w:tabs>
        <w:spacing w:line="360" w:lineRule="auto"/>
        <w:ind w:firstLine="425"/>
        <w:jc w:val="both"/>
        <w:rPr>
          <w:rFonts w:ascii="Times New Roman" w:hAnsi="Times New Roman" w:cs="Times New Roman"/>
          <w:sz w:val="28"/>
          <w:szCs w:val="28"/>
        </w:rPr>
      </w:pPr>
    </w:p>
    <w:p w:rsidR="00EA06B2" w:rsidRPr="0090110F" w:rsidRDefault="00EA06B2" w:rsidP="0090110F">
      <w:pPr>
        <w:tabs>
          <w:tab w:val="left" w:pos="7230"/>
        </w:tabs>
        <w:spacing w:line="360" w:lineRule="auto"/>
        <w:ind w:firstLine="425"/>
        <w:jc w:val="both"/>
        <w:rPr>
          <w:rFonts w:ascii="Times New Roman" w:hAnsi="Times New Roman" w:cs="Times New Roman"/>
          <w:sz w:val="28"/>
          <w:szCs w:val="28"/>
        </w:rPr>
      </w:pPr>
    </w:p>
    <w:p w:rsidR="00EA06B2" w:rsidRPr="0090110F" w:rsidRDefault="00EA06B2" w:rsidP="0090110F">
      <w:pPr>
        <w:tabs>
          <w:tab w:val="left" w:pos="7230"/>
        </w:tabs>
        <w:spacing w:line="360" w:lineRule="auto"/>
        <w:jc w:val="both"/>
        <w:rPr>
          <w:rFonts w:ascii="Times New Roman" w:hAnsi="Times New Roman" w:cs="Times New Roman"/>
          <w:sz w:val="28"/>
          <w:szCs w:val="28"/>
        </w:rPr>
      </w:pPr>
    </w:p>
    <w:p w:rsidR="00EA06B2" w:rsidRPr="0090110F" w:rsidRDefault="00EA06B2" w:rsidP="0090110F">
      <w:pPr>
        <w:tabs>
          <w:tab w:val="left" w:pos="6375"/>
        </w:tabs>
        <w:spacing w:line="360" w:lineRule="auto"/>
        <w:jc w:val="center"/>
        <w:rPr>
          <w:rFonts w:ascii="Times New Roman" w:hAnsi="Times New Roman" w:cs="Times New Roman"/>
          <w:b/>
          <w:bCs/>
          <w:sz w:val="28"/>
          <w:szCs w:val="28"/>
        </w:rPr>
      </w:pPr>
    </w:p>
    <w:p w:rsidR="00EA06B2" w:rsidRPr="0090110F" w:rsidRDefault="00EA06B2" w:rsidP="0090110F">
      <w:pPr>
        <w:tabs>
          <w:tab w:val="left" w:pos="6375"/>
        </w:tabs>
        <w:spacing w:line="360" w:lineRule="auto"/>
        <w:jc w:val="center"/>
        <w:rPr>
          <w:rFonts w:ascii="Times New Roman" w:hAnsi="Times New Roman" w:cs="Times New Roman"/>
          <w:b/>
          <w:bCs/>
          <w:sz w:val="28"/>
          <w:szCs w:val="28"/>
        </w:rPr>
      </w:pPr>
    </w:p>
    <w:p w:rsidR="00EA06B2" w:rsidRPr="0090110F" w:rsidRDefault="00EA06B2" w:rsidP="0090110F">
      <w:pPr>
        <w:tabs>
          <w:tab w:val="left" w:pos="6375"/>
        </w:tabs>
        <w:spacing w:line="360" w:lineRule="auto"/>
        <w:jc w:val="center"/>
        <w:rPr>
          <w:rFonts w:ascii="Times New Roman" w:hAnsi="Times New Roman" w:cs="Times New Roman"/>
          <w:b/>
          <w:bCs/>
          <w:sz w:val="28"/>
          <w:szCs w:val="28"/>
        </w:rPr>
      </w:pPr>
    </w:p>
    <w:p w:rsidR="00EA06B2" w:rsidRPr="0090110F" w:rsidRDefault="00EA06B2" w:rsidP="0090110F">
      <w:pPr>
        <w:tabs>
          <w:tab w:val="left" w:pos="6375"/>
        </w:tabs>
        <w:spacing w:line="360" w:lineRule="auto"/>
        <w:jc w:val="center"/>
        <w:rPr>
          <w:rFonts w:ascii="Times New Roman" w:hAnsi="Times New Roman" w:cs="Times New Roman"/>
          <w:b/>
          <w:bCs/>
          <w:sz w:val="28"/>
          <w:szCs w:val="28"/>
        </w:rPr>
      </w:pPr>
      <w:r w:rsidRPr="0090110F">
        <w:rPr>
          <w:rFonts w:ascii="Times New Roman" w:hAnsi="Times New Roman" w:cs="Times New Roman"/>
          <w:b/>
          <w:bCs/>
          <w:sz w:val="28"/>
          <w:szCs w:val="28"/>
        </w:rPr>
        <w:t>Рис. 8.4. Карта кривых безразличия</w:t>
      </w:r>
    </w:p>
    <w:p w:rsidR="00EA06B2" w:rsidRPr="0090110F" w:rsidRDefault="00EA06B2" w:rsidP="0090110F">
      <w:pPr>
        <w:tabs>
          <w:tab w:val="left" w:pos="7230"/>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Любая точка кривой безразличия, которая находится выше и правее, приносит потребителю большую полезность. Следовательно, каждому уровню потребления соответствует свой уровень предпочтений относительно полезности наборов благ (товаров). И каждому из этих уровней соответствует своя кривая безразличия. </w:t>
      </w:r>
    </w:p>
    <w:p w:rsidR="00EA06B2" w:rsidRPr="0090110F" w:rsidRDefault="00EA06B2" w:rsidP="0090110F">
      <w:pPr>
        <w:tabs>
          <w:tab w:val="left" w:pos="6375"/>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Анализируя кривую безразличия, необходимо заметить следующее:</w:t>
      </w:r>
    </w:p>
    <w:p w:rsidR="00EA06B2" w:rsidRPr="0090110F" w:rsidRDefault="00EA06B2" w:rsidP="0090110F">
      <w:pPr>
        <w:tabs>
          <w:tab w:val="left" w:pos="709"/>
          <w:tab w:val="left" w:pos="6375"/>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1.</w:t>
      </w:r>
      <w:r w:rsidRPr="0090110F">
        <w:rPr>
          <w:rFonts w:ascii="Times New Roman" w:hAnsi="Times New Roman" w:cs="Times New Roman"/>
          <w:sz w:val="28"/>
          <w:szCs w:val="28"/>
        </w:rPr>
        <w:tab/>
        <w:t xml:space="preserve">Так же, как и кривая предельной полезности, кривая безразличия напоминает кривую спроса. Это объясняется тем, что из индивидуальных кривых безразличия формируется общая кривая спроса покупателей на товары; </w:t>
      </w:r>
    </w:p>
    <w:p w:rsidR="00EA06B2" w:rsidRPr="0090110F" w:rsidRDefault="00EA06B2" w:rsidP="0090110F">
      <w:pPr>
        <w:tabs>
          <w:tab w:val="left" w:pos="709"/>
          <w:tab w:val="left" w:pos="6375"/>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2.</w:t>
      </w:r>
      <w:r w:rsidRPr="0090110F">
        <w:rPr>
          <w:rFonts w:ascii="Times New Roman" w:hAnsi="Times New Roman" w:cs="Times New Roman"/>
          <w:sz w:val="28"/>
          <w:szCs w:val="28"/>
        </w:rPr>
        <w:tab/>
        <w:t xml:space="preserve">Увеличивая потребление товара </w:t>
      </w:r>
      <w:r w:rsidRPr="0090110F">
        <w:rPr>
          <w:rFonts w:ascii="Times New Roman" w:hAnsi="Times New Roman" w:cs="Times New Roman"/>
          <w:i/>
          <w:iCs/>
          <w:sz w:val="28"/>
          <w:szCs w:val="28"/>
        </w:rPr>
        <w:t>В</w:t>
      </w:r>
      <w:r w:rsidRPr="0090110F">
        <w:rPr>
          <w:rFonts w:ascii="Times New Roman" w:hAnsi="Times New Roman" w:cs="Times New Roman"/>
          <w:sz w:val="28"/>
          <w:szCs w:val="28"/>
        </w:rPr>
        <w:t xml:space="preserve">, потребитель готов отказаться от все меньшего и меньшего количества товара </w:t>
      </w:r>
      <w:r w:rsidRPr="0090110F">
        <w:rPr>
          <w:rFonts w:ascii="Times New Roman" w:hAnsi="Times New Roman" w:cs="Times New Roman"/>
          <w:i/>
          <w:iCs/>
          <w:sz w:val="28"/>
          <w:szCs w:val="28"/>
        </w:rPr>
        <w:t>А</w:t>
      </w:r>
      <w:r w:rsidRPr="0090110F">
        <w:rPr>
          <w:rFonts w:ascii="Times New Roman" w:hAnsi="Times New Roman" w:cs="Times New Roman"/>
          <w:sz w:val="28"/>
          <w:szCs w:val="28"/>
        </w:rPr>
        <w:t xml:space="preserve">: при переходе от точки </w:t>
      </w:r>
      <w:r w:rsidRPr="0090110F">
        <w:rPr>
          <w:rFonts w:ascii="Times New Roman" w:hAnsi="Times New Roman" w:cs="Times New Roman"/>
          <w:i/>
          <w:iCs/>
          <w:sz w:val="28"/>
          <w:szCs w:val="28"/>
        </w:rPr>
        <w:t>С</w:t>
      </w:r>
      <w:r w:rsidRPr="0090110F">
        <w:rPr>
          <w:rFonts w:ascii="Times New Roman" w:hAnsi="Times New Roman" w:cs="Times New Roman"/>
          <w:sz w:val="28"/>
          <w:szCs w:val="28"/>
        </w:rPr>
        <w:t xml:space="preserve"> к точке </w:t>
      </w:r>
      <w:r w:rsidRPr="0090110F">
        <w:rPr>
          <w:rFonts w:ascii="Times New Roman" w:hAnsi="Times New Roman" w:cs="Times New Roman"/>
          <w:i/>
          <w:iCs/>
          <w:sz w:val="28"/>
          <w:szCs w:val="28"/>
        </w:rPr>
        <w:t>D</w:t>
      </w:r>
      <w:r w:rsidRPr="0090110F">
        <w:rPr>
          <w:rFonts w:ascii="Times New Roman" w:hAnsi="Times New Roman" w:cs="Times New Roman"/>
          <w:sz w:val="28"/>
          <w:szCs w:val="28"/>
        </w:rPr>
        <w:t xml:space="preserve"> – от 3 кг товара </w:t>
      </w:r>
      <w:r w:rsidRPr="0090110F">
        <w:rPr>
          <w:rFonts w:ascii="Times New Roman" w:hAnsi="Times New Roman" w:cs="Times New Roman"/>
          <w:i/>
          <w:iCs/>
          <w:sz w:val="28"/>
          <w:szCs w:val="28"/>
        </w:rPr>
        <w:t>А</w:t>
      </w:r>
      <w:r w:rsidRPr="0090110F">
        <w:rPr>
          <w:rFonts w:ascii="Times New Roman" w:hAnsi="Times New Roman" w:cs="Times New Roman"/>
          <w:sz w:val="28"/>
          <w:szCs w:val="28"/>
        </w:rPr>
        <w:t xml:space="preserve"> ради дополнительного  1 кг  товара </w:t>
      </w:r>
      <w:r w:rsidRPr="0090110F">
        <w:rPr>
          <w:rFonts w:ascii="Times New Roman" w:hAnsi="Times New Roman" w:cs="Times New Roman"/>
          <w:i/>
          <w:iCs/>
          <w:sz w:val="28"/>
          <w:szCs w:val="28"/>
        </w:rPr>
        <w:t>В</w:t>
      </w:r>
      <w:r w:rsidRPr="0090110F">
        <w:rPr>
          <w:rFonts w:ascii="Times New Roman" w:hAnsi="Times New Roman" w:cs="Times New Roman"/>
          <w:sz w:val="28"/>
          <w:szCs w:val="28"/>
        </w:rPr>
        <w:t xml:space="preserve">; от точки </w:t>
      </w:r>
      <w:r w:rsidRPr="0090110F">
        <w:rPr>
          <w:rFonts w:ascii="Times New Roman" w:hAnsi="Times New Roman" w:cs="Times New Roman"/>
          <w:i/>
          <w:iCs/>
          <w:sz w:val="28"/>
          <w:szCs w:val="28"/>
        </w:rPr>
        <w:t>D</w:t>
      </w:r>
      <w:r w:rsidRPr="0090110F">
        <w:rPr>
          <w:rFonts w:ascii="Times New Roman" w:hAnsi="Times New Roman" w:cs="Times New Roman"/>
          <w:sz w:val="28"/>
          <w:szCs w:val="28"/>
        </w:rPr>
        <w:t xml:space="preserve"> к точки </w:t>
      </w:r>
      <w:r w:rsidRPr="0090110F">
        <w:rPr>
          <w:rFonts w:ascii="Times New Roman" w:hAnsi="Times New Roman" w:cs="Times New Roman"/>
          <w:i/>
          <w:iCs/>
          <w:sz w:val="28"/>
          <w:szCs w:val="28"/>
        </w:rPr>
        <w:t>Е</w:t>
      </w:r>
      <w:r w:rsidRPr="0090110F">
        <w:rPr>
          <w:rFonts w:ascii="Times New Roman" w:hAnsi="Times New Roman" w:cs="Times New Roman"/>
          <w:sz w:val="28"/>
          <w:szCs w:val="28"/>
        </w:rPr>
        <w:t xml:space="preserve"> – только от 2 кг товара </w:t>
      </w:r>
      <w:r w:rsidRPr="0090110F">
        <w:rPr>
          <w:rFonts w:ascii="Times New Roman" w:hAnsi="Times New Roman" w:cs="Times New Roman"/>
          <w:i/>
          <w:iCs/>
          <w:sz w:val="28"/>
          <w:szCs w:val="28"/>
        </w:rPr>
        <w:t>А</w:t>
      </w:r>
      <w:r w:rsidRPr="0090110F">
        <w:rPr>
          <w:rFonts w:ascii="Times New Roman" w:hAnsi="Times New Roman" w:cs="Times New Roman"/>
          <w:sz w:val="28"/>
          <w:szCs w:val="28"/>
        </w:rPr>
        <w:t xml:space="preserve"> и т.д.</w:t>
      </w:r>
    </w:p>
    <w:p w:rsidR="00EA06B2" w:rsidRPr="0090110F" w:rsidRDefault="00EA06B2" w:rsidP="0090110F">
      <w:pPr>
        <w:tabs>
          <w:tab w:val="left" w:pos="6375"/>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В общем виде количество товара </w:t>
      </w:r>
      <w:r w:rsidRPr="0090110F">
        <w:rPr>
          <w:rFonts w:ascii="Times New Roman" w:hAnsi="Times New Roman" w:cs="Times New Roman"/>
          <w:i/>
          <w:iCs/>
          <w:sz w:val="28"/>
          <w:szCs w:val="28"/>
        </w:rPr>
        <w:t>Х</w:t>
      </w:r>
      <w:r w:rsidRPr="0090110F">
        <w:rPr>
          <w:rFonts w:ascii="Times New Roman" w:hAnsi="Times New Roman" w:cs="Times New Roman"/>
          <w:sz w:val="28"/>
          <w:szCs w:val="28"/>
        </w:rPr>
        <w:t xml:space="preserve">, от которого потребитель готов отказаться ради увеличения потребления товара </w:t>
      </w:r>
      <w:r w:rsidRPr="0090110F">
        <w:rPr>
          <w:rFonts w:ascii="Times New Roman" w:hAnsi="Times New Roman" w:cs="Times New Roman"/>
          <w:i/>
          <w:iCs/>
          <w:sz w:val="28"/>
          <w:szCs w:val="28"/>
        </w:rPr>
        <w:t>Y</w:t>
      </w:r>
      <w:r w:rsidRPr="0090110F">
        <w:rPr>
          <w:rFonts w:ascii="Times New Roman" w:hAnsi="Times New Roman" w:cs="Times New Roman"/>
          <w:sz w:val="28"/>
          <w:szCs w:val="28"/>
        </w:rPr>
        <w:t xml:space="preserve"> на единицу, называется </w:t>
      </w:r>
      <w:r w:rsidRPr="0090110F">
        <w:rPr>
          <w:rFonts w:ascii="Times New Roman" w:hAnsi="Times New Roman" w:cs="Times New Roman"/>
          <w:b/>
          <w:bCs/>
          <w:sz w:val="28"/>
          <w:szCs w:val="28"/>
        </w:rPr>
        <w:t xml:space="preserve">предельной нормой замещения товара </w:t>
      </w:r>
      <w:r w:rsidRPr="0090110F">
        <w:rPr>
          <w:rFonts w:ascii="Times New Roman" w:hAnsi="Times New Roman" w:cs="Times New Roman"/>
          <w:b/>
          <w:bCs/>
          <w:i/>
          <w:iCs/>
          <w:sz w:val="28"/>
          <w:szCs w:val="28"/>
        </w:rPr>
        <w:t xml:space="preserve">Х </w:t>
      </w:r>
      <w:r w:rsidRPr="0090110F">
        <w:rPr>
          <w:rFonts w:ascii="Times New Roman" w:hAnsi="Times New Roman" w:cs="Times New Roman"/>
          <w:b/>
          <w:bCs/>
          <w:sz w:val="28"/>
          <w:szCs w:val="28"/>
        </w:rPr>
        <w:t xml:space="preserve">товаром </w:t>
      </w:r>
      <w:r w:rsidRPr="0090110F">
        <w:rPr>
          <w:rFonts w:ascii="Times New Roman" w:hAnsi="Times New Roman" w:cs="Times New Roman"/>
          <w:b/>
          <w:bCs/>
          <w:i/>
          <w:iCs/>
          <w:sz w:val="28"/>
          <w:szCs w:val="28"/>
          <w:lang w:val="en-US"/>
        </w:rPr>
        <w:t>Y</w:t>
      </w:r>
      <w:r w:rsidRPr="0090110F">
        <w:rPr>
          <w:rFonts w:ascii="Times New Roman" w:hAnsi="Times New Roman" w:cs="Times New Roman"/>
          <w:sz w:val="28"/>
          <w:szCs w:val="28"/>
        </w:rPr>
        <w:t>, которая рассчитывается по формуле:</w:t>
      </w:r>
    </w:p>
    <w:p w:rsidR="00EA06B2" w:rsidRPr="0090110F" w:rsidRDefault="00EA06B2" w:rsidP="0090110F">
      <w:pPr>
        <w:tabs>
          <w:tab w:val="left" w:pos="6375"/>
        </w:tabs>
        <w:spacing w:line="360" w:lineRule="auto"/>
        <w:ind w:firstLine="425"/>
        <w:jc w:val="center"/>
        <w:rPr>
          <w:rFonts w:ascii="Times New Roman" w:hAnsi="Times New Roman" w:cs="Times New Roman"/>
          <w:sz w:val="28"/>
          <w:szCs w:val="28"/>
        </w:rPr>
      </w:pPr>
      <w:r w:rsidRPr="00637EF3">
        <w:rPr>
          <w:rFonts w:ascii="Times New Roman" w:hAnsi="Times New Roman" w:cs="Times New Roman"/>
          <w:sz w:val="28"/>
          <w:szCs w:val="28"/>
        </w:rPr>
        <w:fldChar w:fldCharType="begin"/>
      </w:r>
      <w:r w:rsidRPr="00637EF3">
        <w:rPr>
          <w:rFonts w:ascii="Times New Roman" w:hAnsi="Times New Roman" w:cs="Times New Roman"/>
          <w:sz w:val="28"/>
          <w:szCs w:val="28"/>
        </w:rPr>
        <w:instrText xml:space="preserve"> QUOTE </w:instrText>
      </w:r>
      <w:r>
        <w:pict>
          <v:shape id="_x0000_i1035" type="#_x0000_t75" style="width:89.25pt;height:32.25pt">
            <v:imagedata r:id="rId19" o:title="" chromakey="white"/>
          </v:shape>
        </w:pict>
      </w:r>
      <w:r w:rsidRPr="00637EF3">
        <w:rPr>
          <w:rFonts w:ascii="Times New Roman" w:hAnsi="Times New Roman" w:cs="Times New Roman"/>
          <w:sz w:val="28"/>
          <w:szCs w:val="28"/>
        </w:rPr>
        <w:instrText xml:space="preserve"> </w:instrText>
      </w:r>
      <w:r w:rsidRPr="00637EF3">
        <w:rPr>
          <w:rFonts w:ascii="Times New Roman" w:hAnsi="Times New Roman" w:cs="Times New Roman"/>
          <w:sz w:val="28"/>
          <w:szCs w:val="28"/>
        </w:rPr>
        <w:fldChar w:fldCharType="separate"/>
      </w:r>
      <w:r>
        <w:pict>
          <v:shape id="_x0000_i1036" type="#_x0000_t75" style="width:89.25pt;height:32.25pt">
            <v:imagedata r:id="rId19" o:title="" chromakey="white"/>
          </v:shape>
        </w:pict>
      </w:r>
      <w:r w:rsidRPr="00637EF3">
        <w:rPr>
          <w:rFonts w:ascii="Times New Roman" w:hAnsi="Times New Roman" w:cs="Times New Roman"/>
          <w:sz w:val="28"/>
          <w:szCs w:val="28"/>
        </w:rPr>
        <w:fldChar w:fldCharType="end"/>
      </w:r>
      <w:r w:rsidRPr="0090110F">
        <w:rPr>
          <w:rFonts w:ascii="Times New Roman" w:hAnsi="Times New Roman" w:cs="Times New Roman"/>
          <w:sz w:val="28"/>
          <w:szCs w:val="28"/>
        </w:rPr>
        <w:t xml:space="preserve"> , где </w:t>
      </w:r>
    </w:p>
    <w:p w:rsidR="00EA06B2" w:rsidRPr="0090110F" w:rsidRDefault="00EA06B2" w:rsidP="0090110F">
      <w:pPr>
        <w:tabs>
          <w:tab w:val="left" w:pos="6375"/>
        </w:tabs>
        <w:spacing w:line="360" w:lineRule="auto"/>
        <w:rPr>
          <w:rFonts w:ascii="Times New Roman" w:hAnsi="Times New Roman" w:cs="Times New Roman"/>
          <w:sz w:val="28"/>
          <w:szCs w:val="28"/>
        </w:rPr>
      </w:pPr>
      <w:r w:rsidRPr="0090110F">
        <w:rPr>
          <w:rFonts w:ascii="Times New Roman" w:hAnsi="Times New Roman" w:cs="Times New Roman"/>
          <w:i/>
          <w:iCs/>
          <w:sz w:val="28"/>
          <w:szCs w:val="28"/>
        </w:rPr>
        <w:t>MRS</w:t>
      </w:r>
      <w:r w:rsidRPr="0090110F">
        <w:rPr>
          <w:rFonts w:ascii="Times New Roman" w:hAnsi="Times New Roman" w:cs="Times New Roman"/>
          <w:i/>
          <w:iCs/>
          <w:sz w:val="28"/>
          <w:szCs w:val="28"/>
          <w:vertAlign w:val="subscript"/>
        </w:rPr>
        <w:t>xy</w:t>
      </w:r>
      <w:r w:rsidRPr="0090110F">
        <w:rPr>
          <w:rFonts w:ascii="Times New Roman" w:hAnsi="Times New Roman" w:cs="Times New Roman"/>
          <w:sz w:val="28"/>
          <w:szCs w:val="28"/>
        </w:rPr>
        <w:t xml:space="preserve"> – предельная норма замещения товара </w:t>
      </w:r>
      <w:r w:rsidRPr="0090110F">
        <w:rPr>
          <w:rFonts w:ascii="Times New Roman" w:hAnsi="Times New Roman" w:cs="Times New Roman"/>
          <w:i/>
          <w:iCs/>
          <w:sz w:val="28"/>
          <w:szCs w:val="28"/>
          <w:lang w:val="en-US"/>
        </w:rPr>
        <w:t>X</w:t>
      </w:r>
      <w:r w:rsidRPr="0090110F">
        <w:rPr>
          <w:rFonts w:ascii="Times New Roman" w:hAnsi="Times New Roman" w:cs="Times New Roman"/>
          <w:sz w:val="28"/>
          <w:szCs w:val="28"/>
        </w:rPr>
        <w:t xml:space="preserve"> товаром </w:t>
      </w:r>
      <w:r w:rsidRPr="0090110F">
        <w:rPr>
          <w:rFonts w:ascii="Times New Roman" w:hAnsi="Times New Roman" w:cs="Times New Roman"/>
          <w:i/>
          <w:iCs/>
          <w:sz w:val="28"/>
          <w:szCs w:val="28"/>
          <w:lang w:val="en-US"/>
        </w:rPr>
        <w:t>Y</w:t>
      </w:r>
      <w:r w:rsidRPr="0090110F">
        <w:rPr>
          <w:rFonts w:ascii="Times New Roman" w:hAnsi="Times New Roman" w:cs="Times New Roman"/>
          <w:sz w:val="28"/>
          <w:szCs w:val="28"/>
        </w:rPr>
        <w:t>.</w:t>
      </w:r>
    </w:p>
    <w:p w:rsidR="00EA06B2" w:rsidRPr="0090110F" w:rsidRDefault="00EA06B2" w:rsidP="0090110F">
      <w:pPr>
        <w:tabs>
          <w:tab w:val="left" w:pos="6375"/>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Для непрерывного случая эта формула выглядит так:</w:t>
      </w:r>
    </w:p>
    <w:p w:rsidR="00EA06B2" w:rsidRPr="0090110F" w:rsidRDefault="00EA06B2" w:rsidP="0090110F">
      <w:pPr>
        <w:tabs>
          <w:tab w:val="left" w:pos="6375"/>
        </w:tabs>
        <w:spacing w:line="360" w:lineRule="auto"/>
        <w:ind w:firstLine="425"/>
        <w:jc w:val="center"/>
        <w:rPr>
          <w:rFonts w:ascii="Times New Roman" w:hAnsi="Times New Roman" w:cs="Times New Roman"/>
          <w:sz w:val="28"/>
          <w:szCs w:val="28"/>
        </w:rPr>
      </w:pPr>
      <w:r w:rsidRPr="00637EF3">
        <w:rPr>
          <w:rFonts w:ascii="Times New Roman" w:hAnsi="Times New Roman" w:cs="Times New Roman"/>
          <w:sz w:val="28"/>
          <w:szCs w:val="28"/>
        </w:rPr>
        <w:fldChar w:fldCharType="begin"/>
      </w:r>
      <w:r w:rsidRPr="00637EF3">
        <w:rPr>
          <w:rFonts w:ascii="Times New Roman" w:hAnsi="Times New Roman" w:cs="Times New Roman"/>
          <w:sz w:val="28"/>
          <w:szCs w:val="28"/>
        </w:rPr>
        <w:instrText xml:space="preserve"> QUOTE </w:instrText>
      </w:r>
      <w:r>
        <w:pict>
          <v:shape id="_x0000_i1037" type="#_x0000_t75" style="width:89.25pt;height:32.25pt">
            <v:imagedata r:id="rId20" o:title="" chromakey="white"/>
          </v:shape>
        </w:pict>
      </w:r>
      <w:r w:rsidRPr="00637EF3">
        <w:rPr>
          <w:rFonts w:ascii="Times New Roman" w:hAnsi="Times New Roman" w:cs="Times New Roman"/>
          <w:sz w:val="28"/>
          <w:szCs w:val="28"/>
        </w:rPr>
        <w:instrText xml:space="preserve"> </w:instrText>
      </w:r>
      <w:r w:rsidRPr="00637EF3">
        <w:rPr>
          <w:rFonts w:ascii="Times New Roman" w:hAnsi="Times New Roman" w:cs="Times New Roman"/>
          <w:sz w:val="28"/>
          <w:szCs w:val="28"/>
        </w:rPr>
        <w:fldChar w:fldCharType="separate"/>
      </w:r>
      <w:r>
        <w:pict>
          <v:shape id="_x0000_i1038" type="#_x0000_t75" style="width:89.25pt;height:32.25pt">
            <v:imagedata r:id="rId20" o:title="" chromakey="white"/>
          </v:shape>
        </w:pict>
      </w:r>
      <w:r w:rsidRPr="00637EF3">
        <w:rPr>
          <w:rFonts w:ascii="Times New Roman" w:hAnsi="Times New Roman" w:cs="Times New Roman"/>
          <w:sz w:val="28"/>
          <w:szCs w:val="28"/>
        </w:rPr>
        <w:fldChar w:fldCharType="end"/>
      </w:r>
      <w:r w:rsidRPr="0090110F">
        <w:rPr>
          <w:rFonts w:ascii="Times New Roman" w:hAnsi="Times New Roman" w:cs="Times New Roman"/>
          <w:sz w:val="28"/>
          <w:szCs w:val="28"/>
        </w:rPr>
        <w:t>.</w:t>
      </w:r>
    </w:p>
    <w:p w:rsidR="00EA06B2" w:rsidRPr="0090110F" w:rsidRDefault="00EA06B2" w:rsidP="0090110F">
      <w:pPr>
        <w:tabs>
          <w:tab w:val="left" w:pos="6375"/>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В нашем примере предельная норма замещения будет составлять при переходе от точки </w:t>
      </w:r>
      <w:r w:rsidRPr="0090110F">
        <w:rPr>
          <w:rFonts w:ascii="Times New Roman" w:hAnsi="Times New Roman" w:cs="Times New Roman"/>
          <w:i/>
          <w:iCs/>
          <w:sz w:val="28"/>
          <w:szCs w:val="28"/>
        </w:rPr>
        <w:t>C</w:t>
      </w:r>
      <w:r w:rsidRPr="0090110F">
        <w:rPr>
          <w:rFonts w:ascii="Times New Roman" w:hAnsi="Times New Roman" w:cs="Times New Roman"/>
          <w:sz w:val="28"/>
          <w:szCs w:val="28"/>
        </w:rPr>
        <w:t xml:space="preserve"> к </w:t>
      </w:r>
      <w:r w:rsidRPr="0090110F">
        <w:rPr>
          <w:rFonts w:ascii="Times New Roman" w:hAnsi="Times New Roman" w:cs="Times New Roman"/>
          <w:i/>
          <w:iCs/>
          <w:sz w:val="28"/>
          <w:szCs w:val="28"/>
        </w:rPr>
        <w:t>D</w:t>
      </w:r>
      <w:r w:rsidRPr="0090110F">
        <w:rPr>
          <w:rFonts w:ascii="Times New Roman" w:hAnsi="Times New Roman" w:cs="Times New Roman"/>
          <w:sz w:val="28"/>
          <w:szCs w:val="28"/>
        </w:rPr>
        <w:t xml:space="preserve"> – 3 (–3/1) и далее –2; –0,5; –0,33.</w:t>
      </w:r>
    </w:p>
    <w:p w:rsidR="00EA06B2" w:rsidRPr="0090110F" w:rsidRDefault="00EA06B2" w:rsidP="0090110F">
      <w:pPr>
        <w:tabs>
          <w:tab w:val="left" w:pos="6375"/>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Предельную норму замещения можно представить и как отношение предельных полезностей благ:</w:t>
      </w:r>
    </w:p>
    <w:p w:rsidR="00EA06B2" w:rsidRPr="0090110F" w:rsidRDefault="00EA06B2" w:rsidP="0090110F">
      <w:pPr>
        <w:tabs>
          <w:tab w:val="left" w:pos="6375"/>
        </w:tabs>
        <w:spacing w:line="360" w:lineRule="auto"/>
        <w:ind w:firstLine="425"/>
        <w:jc w:val="center"/>
        <w:rPr>
          <w:rFonts w:ascii="Times New Roman" w:hAnsi="Times New Roman" w:cs="Times New Roman"/>
          <w:sz w:val="28"/>
          <w:szCs w:val="28"/>
        </w:rPr>
      </w:pPr>
      <w:r w:rsidRPr="00637EF3">
        <w:rPr>
          <w:rFonts w:ascii="Times New Roman" w:hAnsi="Times New Roman" w:cs="Times New Roman"/>
          <w:sz w:val="28"/>
          <w:szCs w:val="28"/>
        </w:rPr>
        <w:fldChar w:fldCharType="begin"/>
      </w:r>
      <w:r w:rsidRPr="00637EF3">
        <w:rPr>
          <w:rFonts w:ascii="Times New Roman" w:hAnsi="Times New Roman" w:cs="Times New Roman"/>
          <w:sz w:val="28"/>
          <w:szCs w:val="28"/>
        </w:rPr>
        <w:instrText xml:space="preserve"> QUOTE </w:instrText>
      </w:r>
      <w:r>
        <w:pict>
          <v:shape id="_x0000_i1039" type="#_x0000_t75" style="width:86.25pt;height:31.5pt">
            <v:imagedata r:id="rId21" o:title="" chromakey="white"/>
          </v:shape>
        </w:pict>
      </w:r>
      <w:r w:rsidRPr="00637EF3">
        <w:rPr>
          <w:rFonts w:ascii="Times New Roman" w:hAnsi="Times New Roman" w:cs="Times New Roman"/>
          <w:sz w:val="28"/>
          <w:szCs w:val="28"/>
        </w:rPr>
        <w:instrText xml:space="preserve"> </w:instrText>
      </w:r>
      <w:r w:rsidRPr="00637EF3">
        <w:rPr>
          <w:rFonts w:ascii="Times New Roman" w:hAnsi="Times New Roman" w:cs="Times New Roman"/>
          <w:sz w:val="28"/>
          <w:szCs w:val="28"/>
        </w:rPr>
        <w:fldChar w:fldCharType="separate"/>
      </w:r>
      <w:r>
        <w:pict>
          <v:shape id="_x0000_i1040" type="#_x0000_t75" style="width:86.25pt;height:31.5pt">
            <v:imagedata r:id="rId21" o:title="" chromakey="white"/>
          </v:shape>
        </w:pict>
      </w:r>
      <w:r w:rsidRPr="00637EF3">
        <w:rPr>
          <w:rFonts w:ascii="Times New Roman" w:hAnsi="Times New Roman" w:cs="Times New Roman"/>
          <w:sz w:val="28"/>
          <w:szCs w:val="28"/>
        </w:rPr>
        <w:fldChar w:fldCharType="end"/>
      </w:r>
      <w:r w:rsidRPr="0090110F">
        <w:rPr>
          <w:rFonts w:ascii="Times New Roman" w:hAnsi="Times New Roman" w:cs="Times New Roman"/>
          <w:sz w:val="28"/>
          <w:szCs w:val="28"/>
        </w:rPr>
        <w:t>.</w:t>
      </w:r>
    </w:p>
    <w:p w:rsidR="00EA06B2" w:rsidRPr="0090110F" w:rsidRDefault="00EA06B2" w:rsidP="0090110F">
      <w:pPr>
        <w:tabs>
          <w:tab w:val="left" w:pos="6375"/>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Исходя из норм замещения, можно определить, насколько значимым является один товар относительно другого для потребителя и от какого количества одного товара он готов отказаться ради увеличения потребления другого. </w:t>
      </w:r>
    </w:p>
    <w:p w:rsidR="00EA06B2" w:rsidRPr="0090110F" w:rsidRDefault="00EA06B2" w:rsidP="0090110F">
      <w:pPr>
        <w:tabs>
          <w:tab w:val="left" w:pos="18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Теория потребительского выбора широко используется предприятиями при разработке новых видов продукции, а также при совершенствовании уже производимых. Для принятия решения об улучшении выпускаемых изделий надо учитывать не только необходимые для этого дополнительные затраты, но и потребительские предпочтения. Какое из свойств товара является более значимым для потенциальных покупателей? На что следует обратить особое внимание?</w:t>
      </w:r>
    </w:p>
    <w:p w:rsidR="00EA06B2" w:rsidRPr="0090110F" w:rsidRDefault="00EA06B2" w:rsidP="0090110F">
      <w:pPr>
        <w:tabs>
          <w:tab w:val="left" w:pos="18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Например, для предприятия, выпускающего одежду, надо знать, что является для потребителей более важным в новых моделях: практичность, удобство, фасон, цвет? Как правило, предприятие проводит опрос среди возможных покупателей. Кривые безразличия по всем указанным параметрам одежды, рассчитанные для каждого опрашиваемого, позволяют выявить предпочтения большинства из них и определить, во что следует вкладывать средства в первую очередь. Может быть, инвестиций в разработку более удобных моделей потребуется меньше, чем в дизайн. Однако, если потребители отдают явное предпочтение дизайну, средства следует вкладывать в первую очередь туда же.</w:t>
      </w:r>
    </w:p>
    <w:p w:rsidR="00EA06B2" w:rsidRPr="0090110F" w:rsidRDefault="00EA06B2" w:rsidP="0090110F">
      <w:pPr>
        <w:tabs>
          <w:tab w:val="left" w:pos="1845"/>
        </w:tabs>
        <w:jc w:val="center"/>
        <w:rPr>
          <w:rFonts w:ascii="Times New Roman" w:hAnsi="Times New Roman" w:cs="Times New Roman"/>
          <w:sz w:val="28"/>
          <w:szCs w:val="28"/>
        </w:rPr>
      </w:pPr>
    </w:p>
    <w:p w:rsidR="00EA06B2" w:rsidRPr="0090110F" w:rsidRDefault="00EA06B2" w:rsidP="0090110F">
      <w:pPr>
        <w:tabs>
          <w:tab w:val="left" w:pos="1845"/>
        </w:tabs>
        <w:jc w:val="center"/>
        <w:rPr>
          <w:rFonts w:ascii="Times New Roman" w:hAnsi="Times New Roman" w:cs="Times New Roman"/>
          <w:sz w:val="28"/>
          <w:szCs w:val="28"/>
        </w:rPr>
      </w:pPr>
      <w:r w:rsidRPr="0090110F">
        <w:rPr>
          <w:rFonts w:ascii="Times New Roman" w:hAnsi="Times New Roman" w:cs="Times New Roman"/>
          <w:b/>
          <w:bCs/>
          <w:caps/>
          <w:sz w:val="28"/>
          <w:szCs w:val="28"/>
        </w:rPr>
        <w:t xml:space="preserve">8.5 </w:t>
      </w:r>
      <w:r w:rsidRPr="0090110F">
        <w:rPr>
          <w:rFonts w:ascii="Times New Roman" w:hAnsi="Times New Roman" w:cs="Times New Roman"/>
          <w:b/>
          <w:bCs/>
          <w:sz w:val="28"/>
          <w:szCs w:val="28"/>
        </w:rPr>
        <w:t>Бюджетная линия</w:t>
      </w:r>
    </w:p>
    <w:p w:rsidR="00EA06B2" w:rsidRPr="0090110F" w:rsidRDefault="00EA06B2" w:rsidP="0090110F">
      <w:pPr>
        <w:tabs>
          <w:tab w:val="left" w:pos="1845"/>
        </w:tabs>
        <w:jc w:val="center"/>
        <w:rPr>
          <w:rFonts w:ascii="Times New Roman" w:hAnsi="Times New Roman" w:cs="Times New Roman"/>
          <w:sz w:val="28"/>
          <w:szCs w:val="28"/>
        </w:rPr>
      </w:pPr>
    </w:p>
    <w:p w:rsidR="00EA06B2" w:rsidRPr="0090110F" w:rsidRDefault="00EA06B2" w:rsidP="0090110F">
      <w:pPr>
        <w:tabs>
          <w:tab w:val="left" w:pos="18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b/>
          <w:bCs/>
          <w:sz w:val="28"/>
          <w:szCs w:val="28"/>
        </w:rPr>
        <w:t>Бюджетная линия</w:t>
      </w:r>
      <w:r w:rsidRPr="0090110F">
        <w:rPr>
          <w:rFonts w:ascii="Times New Roman" w:hAnsi="Times New Roman" w:cs="Times New Roman"/>
          <w:sz w:val="28"/>
          <w:szCs w:val="28"/>
        </w:rPr>
        <w:t xml:space="preserve"> показывает различные комбинации двух товаров, которые могут быть приобретены при фиксированной величине денежного дохода. </w:t>
      </w:r>
    </w:p>
    <w:p w:rsidR="00EA06B2" w:rsidRPr="0090110F" w:rsidRDefault="00EA06B2" w:rsidP="0090110F">
      <w:pPr>
        <w:tabs>
          <w:tab w:val="left" w:pos="18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Предположим, что в распоряжении потребителя имеются 600 ден.ед., которые он готов потратить на покупку товара </w:t>
      </w:r>
      <w:r w:rsidRPr="0090110F">
        <w:rPr>
          <w:rFonts w:ascii="Times New Roman" w:hAnsi="Times New Roman" w:cs="Times New Roman"/>
          <w:i/>
          <w:iCs/>
          <w:sz w:val="28"/>
          <w:szCs w:val="28"/>
        </w:rPr>
        <w:t>А</w:t>
      </w:r>
      <w:r w:rsidRPr="0090110F">
        <w:rPr>
          <w:rFonts w:ascii="Times New Roman" w:hAnsi="Times New Roman" w:cs="Times New Roman"/>
          <w:sz w:val="28"/>
          <w:szCs w:val="28"/>
        </w:rPr>
        <w:t xml:space="preserve"> и товара </w:t>
      </w:r>
      <w:r w:rsidRPr="0090110F">
        <w:rPr>
          <w:rFonts w:ascii="Times New Roman" w:hAnsi="Times New Roman" w:cs="Times New Roman"/>
          <w:i/>
          <w:iCs/>
          <w:sz w:val="28"/>
          <w:szCs w:val="28"/>
        </w:rPr>
        <w:t>В</w:t>
      </w:r>
      <w:r w:rsidRPr="0090110F">
        <w:rPr>
          <w:rFonts w:ascii="Times New Roman" w:hAnsi="Times New Roman" w:cs="Times New Roman"/>
          <w:sz w:val="28"/>
          <w:szCs w:val="28"/>
        </w:rPr>
        <w:t xml:space="preserve">. Допустим, что цена товара </w:t>
      </w:r>
      <w:r w:rsidRPr="0090110F">
        <w:rPr>
          <w:rFonts w:ascii="Times New Roman" w:hAnsi="Times New Roman" w:cs="Times New Roman"/>
          <w:i/>
          <w:iCs/>
          <w:sz w:val="28"/>
          <w:szCs w:val="28"/>
        </w:rPr>
        <w:t>А</w:t>
      </w:r>
      <w:r w:rsidRPr="0090110F">
        <w:rPr>
          <w:rFonts w:ascii="Times New Roman" w:hAnsi="Times New Roman" w:cs="Times New Roman"/>
          <w:sz w:val="28"/>
          <w:szCs w:val="28"/>
        </w:rPr>
        <w:t xml:space="preserve"> составляет 60 ден. ед. за 1 кг, а товара </w:t>
      </w:r>
      <w:r w:rsidRPr="0090110F">
        <w:rPr>
          <w:rFonts w:ascii="Times New Roman" w:hAnsi="Times New Roman" w:cs="Times New Roman"/>
          <w:i/>
          <w:iCs/>
          <w:sz w:val="28"/>
          <w:szCs w:val="28"/>
        </w:rPr>
        <w:t>В</w:t>
      </w:r>
      <w:r w:rsidRPr="0090110F">
        <w:rPr>
          <w:rFonts w:ascii="Times New Roman" w:hAnsi="Times New Roman" w:cs="Times New Roman"/>
          <w:sz w:val="28"/>
          <w:szCs w:val="28"/>
        </w:rPr>
        <w:t xml:space="preserve"> – 40 ден. ед. Потребитель может купить различные комбинации товара </w:t>
      </w:r>
      <w:r w:rsidRPr="0090110F">
        <w:rPr>
          <w:rFonts w:ascii="Times New Roman" w:hAnsi="Times New Roman" w:cs="Times New Roman"/>
          <w:i/>
          <w:iCs/>
          <w:sz w:val="28"/>
          <w:szCs w:val="28"/>
        </w:rPr>
        <w:t>А</w:t>
      </w:r>
      <w:r w:rsidRPr="0090110F">
        <w:rPr>
          <w:rFonts w:ascii="Times New Roman" w:hAnsi="Times New Roman" w:cs="Times New Roman"/>
          <w:sz w:val="28"/>
          <w:szCs w:val="28"/>
        </w:rPr>
        <w:t xml:space="preserve"> и товара </w:t>
      </w:r>
      <w:r w:rsidRPr="0090110F">
        <w:rPr>
          <w:rFonts w:ascii="Times New Roman" w:hAnsi="Times New Roman" w:cs="Times New Roman"/>
          <w:i/>
          <w:iCs/>
          <w:sz w:val="28"/>
          <w:szCs w:val="28"/>
        </w:rPr>
        <w:t>В</w:t>
      </w:r>
      <w:r w:rsidRPr="0090110F">
        <w:rPr>
          <w:rFonts w:ascii="Times New Roman" w:hAnsi="Times New Roman" w:cs="Times New Roman"/>
          <w:sz w:val="28"/>
          <w:szCs w:val="28"/>
        </w:rPr>
        <w:t xml:space="preserve"> на имеющиеся 600 ден. ед., например 10 кг товара </w:t>
      </w:r>
      <w:r w:rsidRPr="0090110F">
        <w:rPr>
          <w:rFonts w:ascii="Times New Roman" w:hAnsi="Times New Roman" w:cs="Times New Roman"/>
          <w:i/>
          <w:iCs/>
          <w:sz w:val="28"/>
          <w:szCs w:val="28"/>
        </w:rPr>
        <w:t>А</w:t>
      </w:r>
      <w:r w:rsidRPr="0090110F">
        <w:rPr>
          <w:rFonts w:ascii="Times New Roman" w:hAnsi="Times New Roman" w:cs="Times New Roman"/>
          <w:sz w:val="28"/>
          <w:szCs w:val="28"/>
        </w:rPr>
        <w:t xml:space="preserve"> и 0 кг товара </w:t>
      </w:r>
      <w:r w:rsidRPr="0090110F">
        <w:rPr>
          <w:rFonts w:ascii="Times New Roman" w:hAnsi="Times New Roman" w:cs="Times New Roman"/>
          <w:i/>
          <w:iCs/>
          <w:sz w:val="28"/>
          <w:szCs w:val="28"/>
        </w:rPr>
        <w:t>В</w:t>
      </w:r>
      <w:r w:rsidRPr="0090110F">
        <w:rPr>
          <w:rFonts w:ascii="Times New Roman" w:hAnsi="Times New Roman" w:cs="Times New Roman"/>
          <w:sz w:val="28"/>
          <w:szCs w:val="28"/>
        </w:rPr>
        <w:t xml:space="preserve"> или 15 кг товара </w:t>
      </w:r>
      <w:r w:rsidRPr="0090110F">
        <w:rPr>
          <w:rFonts w:ascii="Times New Roman" w:hAnsi="Times New Roman" w:cs="Times New Roman"/>
          <w:i/>
          <w:iCs/>
          <w:sz w:val="28"/>
          <w:szCs w:val="28"/>
        </w:rPr>
        <w:t>В</w:t>
      </w:r>
      <w:r w:rsidRPr="0090110F">
        <w:rPr>
          <w:rFonts w:ascii="Times New Roman" w:hAnsi="Times New Roman" w:cs="Times New Roman"/>
          <w:sz w:val="28"/>
          <w:szCs w:val="28"/>
        </w:rPr>
        <w:t xml:space="preserve"> и 0 кг товара </w:t>
      </w:r>
      <w:r w:rsidRPr="0090110F">
        <w:rPr>
          <w:rFonts w:ascii="Times New Roman" w:hAnsi="Times New Roman" w:cs="Times New Roman"/>
          <w:i/>
          <w:iCs/>
          <w:sz w:val="28"/>
          <w:szCs w:val="28"/>
        </w:rPr>
        <w:t>А</w:t>
      </w:r>
      <w:r w:rsidRPr="0090110F">
        <w:rPr>
          <w:rFonts w:ascii="Times New Roman" w:hAnsi="Times New Roman" w:cs="Times New Roman"/>
          <w:sz w:val="28"/>
          <w:szCs w:val="28"/>
        </w:rPr>
        <w:t xml:space="preserve">, или 4 кг товара </w:t>
      </w:r>
      <w:r w:rsidRPr="0090110F">
        <w:rPr>
          <w:rFonts w:ascii="Times New Roman" w:hAnsi="Times New Roman" w:cs="Times New Roman"/>
          <w:i/>
          <w:iCs/>
          <w:sz w:val="28"/>
          <w:szCs w:val="28"/>
        </w:rPr>
        <w:t>А</w:t>
      </w:r>
      <w:r w:rsidRPr="0090110F">
        <w:rPr>
          <w:rFonts w:ascii="Times New Roman" w:hAnsi="Times New Roman" w:cs="Times New Roman"/>
          <w:sz w:val="28"/>
          <w:szCs w:val="28"/>
        </w:rPr>
        <w:t xml:space="preserve"> и 9 кг товара </w:t>
      </w:r>
      <w:r w:rsidRPr="0090110F">
        <w:rPr>
          <w:rFonts w:ascii="Times New Roman" w:hAnsi="Times New Roman" w:cs="Times New Roman"/>
          <w:i/>
          <w:iCs/>
          <w:sz w:val="28"/>
          <w:szCs w:val="28"/>
        </w:rPr>
        <w:t>В</w:t>
      </w:r>
      <w:r w:rsidRPr="0090110F">
        <w:rPr>
          <w:rFonts w:ascii="Times New Roman" w:hAnsi="Times New Roman" w:cs="Times New Roman"/>
          <w:sz w:val="28"/>
          <w:szCs w:val="28"/>
        </w:rPr>
        <w:t xml:space="preserve"> и т.д. На основании данных комбинаций построим бюджетную линию потребителя (рис. 8.5). </w:t>
      </w:r>
    </w:p>
    <w:p w:rsidR="00EA06B2" w:rsidRPr="0090110F" w:rsidRDefault="00EA06B2" w:rsidP="0090110F">
      <w:pPr>
        <w:tabs>
          <w:tab w:val="left" w:pos="1845"/>
        </w:tabs>
        <w:spacing w:line="360" w:lineRule="auto"/>
        <w:ind w:firstLine="425"/>
        <w:jc w:val="both"/>
        <w:rPr>
          <w:rFonts w:ascii="Times New Roman" w:hAnsi="Times New Roman" w:cs="Times New Roman"/>
          <w:sz w:val="28"/>
          <w:szCs w:val="28"/>
        </w:rPr>
      </w:pPr>
      <w:r>
        <w:rPr>
          <w:noProof/>
          <w:lang w:eastAsia="ru-RU"/>
        </w:rPr>
        <w:pict>
          <v:group id="Group 392" o:spid="_x0000_s1428" style="position:absolute;left:0;text-align:left;margin-left:103.95pt;margin-top:5.3pt;width:276.6pt;height:134.05pt;z-index:251617280" coordorigin="9516,859" coordsize="5532,2681">
            <v:shape id="Text Box 393" o:spid="_x0000_s1429" type="#_x0000_t202" style="position:absolute;left:10458;top:3153;width:4590;height:387;visibility:visible" strokecolor="white">
              <v:textbox inset=".5mm,.3mm,.5mm,.3mm">
                <w:txbxContent>
                  <w:p w:rsidR="00EA06B2" w:rsidRPr="005D00F3" w:rsidRDefault="00EA06B2" w:rsidP="00010587">
                    <w:pPr>
                      <w:rPr>
                        <w:sz w:val="20"/>
                        <w:szCs w:val="20"/>
                      </w:rPr>
                    </w:pPr>
                    <w:r>
                      <w:rPr>
                        <w:sz w:val="20"/>
                        <w:szCs w:val="20"/>
                      </w:rPr>
                      <w:t xml:space="preserve">    </w:t>
                    </w:r>
                    <w:r w:rsidRPr="005D00F3">
                      <w:rPr>
                        <w:sz w:val="20"/>
                        <w:szCs w:val="20"/>
                      </w:rPr>
                      <w:t>0</w:t>
                    </w:r>
                    <w:r>
                      <w:rPr>
                        <w:sz w:val="20"/>
                        <w:szCs w:val="20"/>
                      </w:rPr>
                      <w:t xml:space="preserve">           </w:t>
                    </w:r>
                    <w:r w:rsidRPr="005D00F3">
                      <w:rPr>
                        <w:sz w:val="20"/>
                        <w:szCs w:val="20"/>
                      </w:rPr>
                      <w:t xml:space="preserve"> 3 </w:t>
                    </w:r>
                    <w:r>
                      <w:rPr>
                        <w:sz w:val="20"/>
                        <w:szCs w:val="20"/>
                      </w:rPr>
                      <w:t xml:space="preserve">          </w:t>
                    </w:r>
                    <w:r w:rsidRPr="005D00F3">
                      <w:rPr>
                        <w:sz w:val="20"/>
                        <w:szCs w:val="20"/>
                      </w:rPr>
                      <w:t xml:space="preserve">6 </w:t>
                    </w:r>
                    <w:r>
                      <w:rPr>
                        <w:sz w:val="20"/>
                        <w:szCs w:val="20"/>
                      </w:rPr>
                      <w:t xml:space="preserve">          </w:t>
                    </w:r>
                    <w:r w:rsidRPr="005D00F3">
                      <w:rPr>
                        <w:sz w:val="20"/>
                        <w:szCs w:val="20"/>
                      </w:rPr>
                      <w:t xml:space="preserve">9 </w:t>
                    </w:r>
                    <w:r>
                      <w:rPr>
                        <w:sz w:val="20"/>
                        <w:szCs w:val="20"/>
                      </w:rPr>
                      <w:t xml:space="preserve">         </w:t>
                    </w:r>
                    <w:r w:rsidRPr="005D00F3">
                      <w:rPr>
                        <w:sz w:val="20"/>
                        <w:szCs w:val="20"/>
                      </w:rPr>
                      <w:t xml:space="preserve">12 </w:t>
                    </w:r>
                    <w:r>
                      <w:rPr>
                        <w:sz w:val="20"/>
                        <w:szCs w:val="20"/>
                      </w:rPr>
                      <w:t xml:space="preserve">      </w:t>
                    </w:r>
                    <w:r w:rsidRPr="005D00F3">
                      <w:rPr>
                        <w:sz w:val="20"/>
                        <w:szCs w:val="20"/>
                      </w:rPr>
                      <w:t xml:space="preserve">15 Товар </w:t>
                    </w:r>
                    <w:r w:rsidRPr="005D00F3">
                      <w:rPr>
                        <w:i/>
                        <w:iCs/>
                        <w:sz w:val="20"/>
                        <w:szCs w:val="20"/>
                      </w:rPr>
                      <w:t>В</w:t>
                    </w:r>
                    <w:r w:rsidRPr="002C3467">
                      <w:rPr>
                        <w:sz w:val="20"/>
                        <w:szCs w:val="20"/>
                      </w:rPr>
                      <w:t>,</w:t>
                    </w:r>
                    <w:r w:rsidRPr="005D00F3">
                      <w:rPr>
                        <w:sz w:val="20"/>
                        <w:szCs w:val="20"/>
                      </w:rPr>
                      <w:t xml:space="preserve"> кг</w:t>
                    </w:r>
                  </w:p>
                </w:txbxContent>
              </v:textbox>
            </v:shape>
            <v:shape id="Text Box 394" o:spid="_x0000_s1430" type="#_x0000_t202" style="position:absolute;left:9516;top:859;width:1382;height:329;visibility:visible" strokecolor="white">
              <v:textbox inset=".5mm,.3mm,.5mm,.3mm">
                <w:txbxContent>
                  <w:p w:rsidR="00EA06B2" w:rsidRPr="003B7390" w:rsidRDefault="00EA06B2" w:rsidP="00010587">
                    <w:pPr>
                      <w:rPr>
                        <w:sz w:val="20"/>
                        <w:szCs w:val="20"/>
                      </w:rPr>
                    </w:pPr>
                    <w:r w:rsidRPr="003B7390">
                      <w:rPr>
                        <w:sz w:val="20"/>
                        <w:szCs w:val="20"/>
                      </w:rPr>
                      <w:t xml:space="preserve">Товар </w:t>
                    </w:r>
                    <w:r w:rsidRPr="003B7390">
                      <w:rPr>
                        <w:i/>
                        <w:iCs/>
                        <w:sz w:val="20"/>
                        <w:szCs w:val="20"/>
                      </w:rPr>
                      <w:t>А</w:t>
                    </w:r>
                    <w:r w:rsidRPr="002C3467">
                      <w:rPr>
                        <w:sz w:val="20"/>
                        <w:szCs w:val="20"/>
                      </w:rPr>
                      <w:t>,</w:t>
                    </w:r>
                    <w:r w:rsidRPr="003B7390">
                      <w:rPr>
                        <w:sz w:val="20"/>
                        <w:szCs w:val="20"/>
                      </w:rPr>
                      <w:t xml:space="preserve"> кг</w:t>
                    </w:r>
                  </w:p>
                </w:txbxContent>
              </v:textbox>
            </v:shape>
            <v:shape id="Text Box 395" o:spid="_x0000_s1431" type="#_x0000_t202" style="position:absolute;left:10438;top:1594;width:474;height:323;visibility:visible" strokecolor="white">
              <v:textbox inset=".5mm,.3mm,.5mm,.3mm">
                <w:txbxContent>
                  <w:p w:rsidR="00EA06B2" w:rsidRPr="005D00F3" w:rsidRDefault="00EA06B2" w:rsidP="00010587">
                    <w:pPr>
                      <w:rPr>
                        <w:sz w:val="20"/>
                        <w:szCs w:val="20"/>
                        <w:lang w:val="en-US"/>
                      </w:rPr>
                    </w:pPr>
                    <w:r w:rsidRPr="005D00F3">
                      <w:rPr>
                        <w:sz w:val="20"/>
                        <w:szCs w:val="20"/>
                        <w:lang w:val="en-US"/>
                      </w:rPr>
                      <w:t>8</w:t>
                    </w:r>
                  </w:p>
                </w:txbxContent>
              </v:textbox>
            </v:shape>
            <v:shape id="Text Box 396" o:spid="_x0000_s1432" type="#_x0000_t202" style="position:absolute;left:10393;top:1213;width:461;height:419;visibility:visible" strokecolor="white">
              <v:textbox inset=".5mm,.3mm,.5mm,.3mm">
                <w:txbxContent>
                  <w:p w:rsidR="00EA06B2" w:rsidRPr="003B7390" w:rsidRDefault="00EA06B2" w:rsidP="00010587">
                    <w:pPr>
                      <w:rPr>
                        <w:sz w:val="20"/>
                        <w:szCs w:val="20"/>
                      </w:rPr>
                    </w:pPr>
                    <w:r w:rsidRPr="003B7390">
                      <w:rPr>
                        <w:sz w:val="20"/>
                        <w:szCs w:val="20"/>
                      </w:rPr>
                      <w:t>10</w:t>
                    </w:r>
                  </w:p>
                </w:txbxContent>
              </v:textbox>
            </v:shape>
            <v:shape id="Text Box 397" o:spid="_x0000_s1433" type="#_x0000_t202" style="position:absolute;left:10424;top:1952;width:338;height:331;visibility:visible" strokecolor="white">
              <v:textbox inset=".5mm,.3mm,.5mm,.3mm">
                <w:txbxContent>
                  <w:p w:rsidR="00EA06B2" w:rsidRPr="005D00F3" w:rsidRDefault="00EA06B2" w:rsidP="00010587">
                    <w:pPr>
                      <w:rPr>
                        <w:sz w:val="20"/>
                        <w:szCs w:val="20"/>
                      </w:rPr>
                    </w:pPr>
                    <w:r w:rsidRPr="005D00F3">
                      <w:rPr>
                        <w:sz w:val="20"/>
                        <w:szCs w:val="20"/>
                      </w:rPr>
                      <w:t>6</w:t>
                    </w:r>
                  </w:p>
                </w:txbxContent>
              </v:textbox>
            </v:shape>
            <v:shape id="Text Box 398" o:spid="_x0000_s1434" type="#_x0000_t202" style="position:absolute;left:10424;top:2699;width:430;height:403;visibility:visible" strokecolor="white">
              <v:textbox inset=".5mm,.3mm,.5mm,.3mm">
                <w:txbxContent>
                  <w:p w:rsidR="00EA06B2" w:rsidRPr="005D00F3" w:rsidRDefault="00EA06B2" w:rsidP="00010587">
                    <w:pPr>
                      <w:rPr>
                        <w:sz w:val="20"/>
                        <w:szCs w:val="20"/>
                      </w:rPr>
                    </w:pPr>
                    <w:r w:rsidRPr="005D00F3">
                      <w:rPr>
                        <w:sz w:val="20"/>
                        <w:szCs w:val="20"/>
                      </w:rPr>
                      <w:t>2</w:t>
                    </w:r>
                  </w:p>
                </w:txbxContent>
              </v:textbox>
            </v:shape>
            <v:shape id="Text Box 399" o:spid="_x0000_s1435" type="#_x0000_t202" style="position:absolute;left:10424;top:2293;width:246;height:362;visibility:visible" strokecolor="white">
              <v:textbox inset=".5mm,.3mm,.5mm,.3mm">
                <w:txbxContent>
                  <w:p w:rsidR="00EA06B2" w:rsidRPr="005D00F3" w:rsidRDefault="00EA06B2" w:rsidP="00010587">
                    <w:pPr>
                      <w:rPr>
                        <w:sz w:val="20"/>
                        <w:szCs w:val="20"/>
                      </w:rPr>
                    </w:pPr>
                    <w:r w:rsidRPr="005D00F3">
                      <w:rPr>
                        <w:sz w:val="20"/>
                        <w:szCs w:val="20"/>
                      </w:rPr>
                      <w:t>4</w:t>
                    </w:r>
                  </w:p>
                </w:txbxContent>
              </v:textbox>
            </v:shape>
            <v:line id="Line 400" o:spid="_x0000_s1436" style="position:absolute;visibility:visible" from="10777,1375" to="13673,3113" o:connectortype="straight" strokeweight="1.5pt">
              <v:stroke endarrowwidth="narrow" endarrowlength="long"/>
            </v:line>
            <v:line id="Line 401" o:spid="_x0000_s1437" style="position:absolute;visibility:visible" from="10791,2459" to="10829,2459" o:connectortype="straight">
              <v:stroke endarrowwidth="narrow" endarrowlength="long"/>
            </v:line>
            <v:line id="Line 402" o:spid="_x0000_s1438" style="position:absolute;visibility:visible" from="11358,3128" to="11358,3168" o:connectortype="straight">
              <v:stroke endarrowwidth="narrow" endarrowlength="long"/>
            </v:line>
            <v:line id="Line 403" o:spid="_x0000_s1439" style="position:absolute;visibility:visible" from="11933,3128" to="11933,3168" o:connectortype="straight">
              <v:stroke endarrowwidth="narrow" endarrowlength="long"/>
            </v:line>
            <v:line id="Line 404" o:spid="_x0000_s1440" style="position:absolute;visibility:visible" from="12554,3128" to="12554,3168" o:connectortype="straight">
              <v:stroke endarrowwidth="narrow" endarrowlength="long"/>
            </v:line>
            <v:line id="Line 405" o:spid="_x0000_s1441" style="position:absolute;visibility:visible" from="13160,3128" to="13160,3168" o:connectortype="straight">
              <v:stroke endarrowwidth="narrow" endarrowlength="long"/>
            </v:line>
            <v:shape id="AutoShape 406" o:spid="_x0000_s1442" type="#_x0000_t32" style="position:absolute;left:10791;top:3113;width:3186;height:0;visibility:visible" o:connectortype="straight">
              <v:stroke endarrow="block" endarrowwidth="narrow" endarrowlength="long"/>
            </v:shape>
            <v:shape id="AutoShape 407" o:spid="_x0000_s1443" type="#_x0000_t32" style="position:absolute;left:10777;top:970;width:0;height:2141;flip:y;visibility:visible" o:connectortype="straight">
              <v:stroke endarrow="block" endarrowwidth="narrow" endarrowlength="long"/>
            </v:shape>
            <v:line id="Line 408" o:spid="_x0000_s1444" style="position:absolute;visibility:visible" from="10791,1743" to="10829,1743" o:connectortype="straight">
              <v:stroke endarrowwidth="narrow" endarrowlength="long"/>
            </v:line>
            <v:line id="Line 409" o:spid="_x0000_s1445" style="position:absolute;visibility:visible" from="10791,2109" to="10829,2109" o:connectortype="straight">
              <v:stroke endarrowwidth="narrow" endarrowlength="long"/>
            </v:line>
            <v:line id="Line 410" o:spid="_x0000_s1446" style="position:absolute;visibility:visible" from="10806,2824" to="10845,2824" o:connectortype="straight">
              <v:stroke endarrowwidth="narrow" endarrowlength="long"/>
            </v:line>
            <v:shape id="AutoShape 411" o:spid="_x0000_s1447" type="#_x0000_t32" style="position:absolute;left:10793;top:2459;width:1764;height:0;visibility:visible" o:connectortype="straight">
              <v:stroke dashstyle="dash" endarrowwidth="narrow" endarrowlength="long"/>
            </v:shape>
            <v:shape id="AutoShape 412" o:spid="_x0000_s1448" type="#_x0000_t32" style="position:absolute;left:12552;top:2459;width:1;height:669;visibility:visible" o:connectortype="straight">
              <v:stroke dashstyle="dash" endarrowwidth="narrow" endarrowlength="long"/>
            </v:shape>
          </v:group>
        </w:pict>
      </w:r>
    </w:p>
    <w:p w:rsidR="00EA06B2" w:rsidRPr="0090110F" w:rsidRDefault="00EA06B2" w:rsidP="0090110F">
      <w:pPr>
        <w:tabs>
          <w:tab w:val="left" w:pos="1845"/>
        </w:tabs>
        <w:spacing w:line="360" w:lineRule="auto"/>
        <w:ind w:firstLine="425"/>
        <w:jc w:val="both"/>
        <w:rPr>
          <w:rFonts w:ascii="Times New Roman" w:hAnsi="Times New Roman" w:cs="Times New Roman"/>
          <w:sz w:val="28"/>
          <w:szCs w:val="28"/>
        </w:rPr>
      </w:pPr>
    </w:p>
    <w:p w:rsidR="00EA06B2" w:rsidRPr="0090110F" w:rsidRDefault="00EA06B2" w:rsidP="0090110F">
      <w:pPr>
        <w:tabs>
          <w:tab w:val="left" w:pos="1845"/>
        </w:tabs>
        <w:spacing w:line="360" w:lineRule="auto"/>
        <w:ind w:firstLine="425"/>
        <w:jc w:val="both"/>
        <w:rPr>
          <w:rFonts w:ascii="Times New Roman" w:hAnsi="Times New Roman" w:cs="Times New Roman"/>
          <w:sz w:val="28"/>
          <w:szCs w:val="28"/>
        </w:rPr>
      </w:pPr>
    </w:p>
    <w:p w:rsidR="00EA06B2" w:rsidRPr="0090110F" w:rsidRDefault="00EA06B2" w:rsidP="0090110F">
      <w:pPr>
        <w:tabs>
          <w:tab w:val="left" w:pos="1845"/>
        </w:tabs>
        <w:spacing w:line="360" w:lineRule="auto"/>
        <w:ind w:firstLine="425"/>
        <w:jc w:val="both"/>
        <w:rPr>
          <w:rFonts w:ascii="Times New Roman" w:hAnsi="Times New Roman" w:cs="Times New Roman"/>
          <w:sz w:val="28"/>
          <w:szCs w:val="28"/>
        </w:rPr>
      </w:pPr>
    </w:p>
    <w:p w:rsidR="00EA06B2" w:rsidRPr="0090110F" w:rsidRDefault="00EA06B2" w:rsidP="0090110F">
      <w:pPr>
        <w:tabs>
          <w:tab w:val="left" w:pos="1845"/>
        </w:tabs>
        <w:spacing w:line="360" w:lineRule="auto"/>
        <w:ind w:firstLine="425"/>
        <w:jc w:val="both"/>
        <w:rPr>
          <w:rFonts w:ascii="Times New Roman" w:hAnsi="Times New Roman" w:cs="Times New Roman"/>
          <w:sz w:val="28"/>
          <w:szCs w:val="28"/>
        </w:rPr>
      </w:pPr>
    </w:p>
    <w:p w:rsidR="00EA06B2" w:rsidRPr="0090110F" w:rsidRDefault="00EA06B2" w:rsidP="0090110F">
      <w:pPr>
        <w:tabs>
          <w:tab w:val="left" w:pos="1845"/>
        </w:tabs>
        <w:spacing w:line="360" w:lineRule="auto"/>
        <w:ind w:firstLine="425"/>
        <w:jc w:val="both"/>
        <w:rPr>
          <w:rFonts w:ascii="Times New Roman" w:hAnsi="Times New Roman" w:cs="Times New Roman"/>
          <w:sz w:val="28"/>
          <w:szCs w:val="28"/>
        </w:rPr>
      </w:pPr>
    </w:p>
    <w:p w:rsidR="00EA06B2" w:rsidRPr="0090110F" w:rsidRDefault="00EA06B2" w:rsidP="0090110F">
      <w:pPr>
        <w:tabs>
          <w:tab w:val="left" w:pos="2025"/>
        </w:tabs>
        <w:jc w:val="center"/>
        <w:rPr>
          <w:rFonts w:ascii="Times New Roman" w:hAnsi="Times New Roman" w:cs="Times New Roman"/>
          <w:b/>
          <w:bCs/>
          <w:sz w:val="28"/>
          <w:szCs w:val="28"/>
        </w:rPr>
      </w:pPr>
    </w:p>
    <w:p w:rsidR="00EA06B2" w:rsidRPr="0090110F" w:rsidRDefault="00EA06B2" w:rsidP="0090110F">
      <w:pPr>
        <w:tabs>
          <w:tab w:val="left" w:pos="2025"/>
        </w:tabs>
        <w:jc w:val="center"/>
        <w:rPr>
          <w:rFonts w:ascii="Times New Roman" w:hAnsi="Times New Roman" w:cs="Times New Roman"/>
          <w:b/>
          <w:bCs/>
          <w:sz w:val="28"/>
          <w:szCs w:val="28"/>
        </w:rPr>
      </w:pPr>
      <w:r w:rsidRPr="0090110F">
        <w:rPr>
          <w:rFonts w:ascii="Times New Roman" w:hAnsi="Times New Roman" w:cs="Times New Roman"/>
          <w:b/>
          <w:bCs/>
          <w:sz w:val="28"/>
          <w:szCs w:val="28"/>
        </w:rPr>
        <w:t>Рис. 8.5. График бюджетной линии</w:t>
      </w:r>
    </w:p>
    <w:p w:rsidR="00EA06B2" w:rsidRPr="0090110F" w:rsidRDefault="00EA06B2" w:rsidP="0090110F">
      <w:pPr>
        <w:tabs>
          <w:tab w:val="left" w:pos="1845"/>
        </w:tabs>
        <w:ind w:firstLine="425"/>
        <w:jc w:val="both"/>
        <w:rPr>
          <w:rFonts w:ascii="Times New Roman" w:hAnsi="Times New Roman" w:cs="Times New Roman"/>
          <w:sz w:val="28"/>
          <w:szCs w:val="28"/>
        </w:rPr>
      </w:pPr>
    </w:p>
    <w:p w:rsidR="00EA06B2" w:rsidRPr="0090110F" w:rsidRDefault="00EA06B2" w:rsidP="0090110F">
      <w:pPr>
        <w:tabs>
          <w:tab w:val="left" w:pos="18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Любая точка, лежащая на прямой, удовлетворяет уравнению:</w:t>
      </w:r>
    </w:p>
    <w:p w:rsidR="00EA06B2" w:rsidRPr="0090110F" w:rsidRDefault="00EA06B2" w:rsidP="0090110F">
      <w:pPr>
        <w:tabs>
          <w:tab w:val="left" w:pos="1845"/>
        </w:tabs>
        <w:spacing w:line="360" w:lineRule="auto"/>
        <w:jc w:val="center"/>
        <w:rPr>
          <w:rFonts w:ascii="Times New Roman" w:hAnsi="Times New Roman" w:cs="Times New Roman"/>
          <w:sz w:val="28"/>
          <w:szCs w:val="28"/>
        </w:rPr>
      </w:pPr>
      <w:r w:rsidRPr="0090110F">
        <w:rPr>
          <w:rFonts w:ascii="Times New Roman" w:hAnsi="Times New Roman" w:cs="Times New Roman"/>
          <w:i/>
          <w:iCs/>
          <w:sz w:val="28"/>
          <w:szCs w:val="28"/>
        </w:rPr>
        <w:t>P</w:t>
      </w:r>
      <w:r w:rsidRPr="0090110F">
        <w:rPr>
          <w:rFonts w:ascii="Times New Roman" w:hAnsi="Times New Roman" w:cs="Times New Roman"/>
          <w:i/>
          <w:iCs/>
          <w:sz w:val="28"/>
          <w:szCs w:val="28"/>
          <w:vertAlign w:val="subscript"/>
        </w:rPr>
        <w:t>А</w:t>
      </w:r>
      <w:r w:rsidRPr="0090110F">
        <w:rPr>
          <w:rFonts w:ascii="Times New Roman" w:hAnsi="Times New Roman" w:cs="Times New Roman"/>
          <w:i/>
          <w:iCs/>
          <w:sz w:val="28"/>
          <w:szCs w:val="28"/>
        </w:rPr>
        <w:t>Q</w:t>
      </w:r>
      <w:r w:rsidRPr="0090110F">
        <w:rPr>
          <w:rFonts w:ascii="Times New Roman" w:hAnsi="Times New Roman" w:cs="Times New Roman"/>
          <w:i/>
          <w:iCs/>
          <w:sz w:val="28"/>
          <w:szCs w:val="28"/>
          <w:vertAlign w:val="subscript"/>
        </w:rPr>
        <w:t>А</w:t>
      </w:r>
      <w:r w:rsidRPr="0090110F">
        <w:rPr>
          <w:rFonts w:ascii="Times New Roman" w:hAnsi="Times New Roman" w:cs="Times New Roman"/>
          <w:sz w:val="28"/>
          <w:szCs w:val="28"/>
        </w:rPr>
        <w:t xml:space="preserve"> + </w:t>
      </w:r>
      <w:r w:rsidRPr="0090110F">
        <w:rPr>
          <w:rFonts w:ascii="Times New Roman" w:hAnsi="Times New Roman" w:cs="Times New Roman"/>
          <w:i/>
          <w:iCs/>
          <w:sz w:val="28"/>
          <w:szCs w:val="28"/>
        </w:rPr>
        <w:t>P</w:t>
      </w:r>
      <w:r w:rsidRPr="0090110F">
        <w:rPr>
          <w:rFonts w:ascii="Times New Roman" w:hAnsi="Times New Roman" w:cs="Times New Roman"/>
          <w:i/>
          <w:iCs/>
          <w:sz w:val="28"/>
          <w:szCs w:val="28"/>
          <w:vertAlign w:val="subscript"/>
        </w:rPr>
        <w:t>В</w:t>
      </w:r>
      <w:r w:rsidRPr="0090110F">
        <w:rPr>
          <w:rFonts w:ascii="Times New Roman" w:hAnsi="Times New Roman" w:cs="Times New Roman"/>
          <w:i/>
          <w:iCs/>
          <w:sz w:val="28"/>
          <w:szCs w:val="28"/>
        </w:rPr>
        <w:t>Q</w:t>
      </w:r>
      <w:r w:rsidRPr="0090110F">
        <w:rPr>
          <w:rFonts w:ascii="Times New Roman" w:hAnsi="Times New Roman" w:cs="Times New Roman"/>
          <w:i/>
          <w:iCs/>
          <w:sz w:val="28"/>
          <w:szCs w:val="28"/>
          <w:vertAlign w:val="subscript"/>
        </w:rPr>
        <w:t>В</w:t>
      </w:r>
      <w:r w:rsidRPr="0090110F">
        <w:rPr>
          <w:rFonts w:ascii="Times New Roman" w:hAnsi="Times New Roman" w:cs="Times New Roman"/>
          <w:sz w:val="28"/>
          <w:szCs w:val="28"/>
        </w:rPr>
        <w:t xml:space="preserve"> = </w:t>
      </w:r>
      <w:r w:rsidRPr="0090110F">
        <w:rPr>
          <w:rFonts w:ascii="Times New Roman" w:hAnsi="Times New Roman" w:cs="Times New Roman"/>
          <w:i/>
          <w:iCs/>
          <w:sz w:val="28"/>
          <w:szCs w:val="28"/>
          <w:lang w:val="en-US"/>
        </w:rPr>
        <w:t>Y</w:t>
      </w:r>
      <w:r w:rsidRPr="0090110F">
        <w:rPr>
          <w:rFonts w:ascii="Times New Roman" w:hAnsi="Times New Roman" w:cs="Times New Roman"/>
          <w:i/>
          <w:iCs/>
          <w:sz w:val="28"/>
          <w:szCs w:val="28"/>
        </w:rPr>
        <w:t xml:space="preserve">, </w:t>
      </w:r>
      <w:r w:rsidRPr="0090110F">
        <w:rPr>
          <w:rFonts w:ascii="Times New Roman" w:hAnsi="Times New Roman" w:cs="Times New Roman"/>
          <w:sz w:val="28"/>
          <w:szCs w:val="28"/>
        </w:rPr>
        <w:t xml:space="preserve">где </w:t>
      </w:r>
    </w:p>
    <w:p w:rsidR="00EA06B2" w:rsidRPr="0090110F" w:rsidRDefault="00EA06B2" w:rsidP="0090110F">
      <w:pPr>
        <w:tabs>
          <w:tab w:val="left" w:pos="1845"/>
        </w:tabs>
        <w:spacing w:line="360" w:lineRule="auto"/>
        <w:rPr>
          <w:rFonts w:ascii="Times New Roman" w:hAnsi="Times New Roman" w:cs="Times New Roman"/>
          <w:sz w:val="28"/>
          <w:szCs w:val="28"/>
        </w:rPr>
      </w:pPr>
      <w:r w:rsidRPr="0090110F">
        <w:rPr>
          <w:rFonts w:ascii="Times New Roman" w:hAnsi="Times New Roman" w:cs="Times New Roman"/>
          <w:i/>
          <w:iCs/>
          <w:sz w:val="28"/>
          <w:szCs w:val="28"/>
        </w:rPr>
        <w:t>P</w:t>
      </w:r>
      <w:r w:rsidRPr="0090110F">
        <w:rPr>
          <w:rFonts w:ascii="Times New Roman" w:hAnsi="Times New Roman" w:cs="Times New Roman"/>
          <w:i/>
          <w:iCs/>
          <w:sz w:val="28"/>
          <w:szCs w:val="28"/>
          <w:vertAlign w:val="subscript"/>
        </w:rPr>
        <w:t>А</w:t>
      </w:r>
      <w:r w:rsidRPr="0090110F">
        <w:rPr>
          <w:rFonts w:ascii="Times New Roman" w:hAnsi="Times New Roman" w:cs="Times New Roman"/>
          <w:sz w:val="28"/>
          <w:szCs w:val="28"/>
        </w:rPr>
        <w:t xml:space="preserve">, </w:t>
      </w:r>
      <w:r w:rsidRPr="0090110F">
        <w:rPr>
          <w:rFonts w:ascii="Times New Roman" w:hAnsi="Times New Roman" w:cs="Times New Roman"/>
          <w:i/>
          <w:iCs/>
          <w:sz w:val="28"/>
          <w:szCs w:val="28"/>
        </w:rPr>
        <w:t>P</w:t>
      </w:r>
      <w:r w:rsidRPr="0090110F">
        <w:rPr>
          <w:rFonts w:ascii="Times New Roman" w:hAnsi="Times New Roman" w:cs="Times New Roman"/>
          <w:i/>
          <w:iCs/>
          <w:sz w:val="28"/>
          <w:szCs w:val="28"/>
          <w:vertAlign w:val="subscript"/>
        </w:rPr>
        <w:t>В</w:t>
      </w:r>
      <w:r w:rsidRPr="0090110F">
        <w:rPr>
          <w:rFonts w:ascii="Times New Roman" w:hAnsi="Times New Roman" w:cs="Times New Roman"/>
          <w:sz w:val="28"/>
          <w:szCs w:val="28"/>
        </w:rPr>
        <w:t xml:space="preserve"> – цены товара </w:t>
      </w:r>
      <w:r w:rsidRPr="0090110F">
        <w:rPr>
          <w:rFonts w:ascii="Times New Roman" w:hAnsi="Times New Roman" w:cs="Times New Roman"/>
          <w:i/>
          <w:iCs/>
          <w:sz w:val="28"/>
          <w:szCs w:val="28"/>
        </w:rPr>
        <w:t>А</w:t>
      </w:r>
      <w:r w:rsidRPr="0090110F">
        <w:rPr>
          <w:rFonts w:ascii="Times New Roman" w:hAnsi="Times New Roman" w:cs="Times New Roman"/>
          <w:sz w:val="28"/>
          <w:szCs w:val="28"/>
        </w:rPr>
        <w:t xml:space="preserve"> и товара </w:t>
      </w:r>
      <w:r w:rsidRPr="0090110F">
        <w:rPr>
          <w:rFonts w:ascii="Times New Roman" w:hAnsi="Times New Roman" w:cs="Times New Roman"/>
          <w:i/>
          <w:iCs/>
          <w:sz w:val="28"/>
          <w:szCs w:val="28"/>
        </w:rPr>
        <w:t>B</w:t>
      </w:r>
      <w:r w:rsidRPr="0090110F">
        <w:rPr>
          <w:rFonts w:ascii="Times New Roman" w:hAnsi="Times New Roman" w:cs="Times New Roman"/>
          <w:sz w:val="28"/>
          <w:szCs w:val="28"/>
        </w:rPr>
        <w:t>;</w:t>
      </w:r>
    </w:p>
    <w:p w:rsidR="00EA06B2" w:rsidRPr="0090110F" w:rsidRDefault="00EA06B2" w:rsidP="0090110F">
      <w:pPr>
        <w:tabs>
          <w:tab w:val="left" w:pos="1845"/>
        </w:tabs>
        <w:spacing w:line="360" w:lineRule="auto"/>
        <w:rPr>
          <w:rFonts w:ascii="Times New Roman" w:hAnsi="Times New Roman" w:cs="Times New Roman"/>
          <w:sz w:val="28"/>
          <w:szCs w:val="28"/>
        </w:rPr>
      </w:pPr>
      <w:r w:rsidRPr="0090110F">
        <w:rPr>
          <w:rFonts w:ascii="Times New Roman" w:hAnsi="Times New Roman" w:cs="Times New Roman"/>
          <w:i/>
          <w:iCs/>
          <w:sz w:val="28"/>
          <w:szCs w:val="28"/>
        </w:rPr>
        <w:t>Q</w:t>
      </w:r>
      <w:r w:rsidRPr="0090110F">
        <w:rPr>
          <w:rFonts w:ascii="Times New Roman" w:hAnsi="Times New Roman" w:cs="Times New Roman"/>
          <w:i/>
          <w:iCs/>
          <w:sz w:val="28"/>
          <w:szCs w:val="28"/>
          <w:vertAlign w:val="subscript"/>
        </w:rPr>
        <w:t>А</w:t>
      </w:r>
      <w:r w:rsidRPr="0090110F">
        <w:rPr>
          <w:rFonts w:ascii="Times New Roman" w:hAnsi="Times New Roman" w:cs="Times New Roman"/>
          <w:sz w:val="28"/>
          <w:szCs w:val="28"/>
        </w:rPr>
        <w:t xml:space="preserve">, </w:t>
      </w:r>
      <w:r w:rsidRPr="0090110F">
        <w:rPr>
          <w:rFonts w:ascii="Times New Roman" w:hAnsi="Times New Roman" w:cs="Times New Roman"/>
          <w:i/>
          <w:iCs/>
          <w:sz w:val="28"/>
          <w:szCs w:val="28"/>
        </w:rPr>
        <w:t>Q</w:t>
      </w:r>
      <w:r w:rsidRPr="0090110F">
        <w:rPr>
          <w:rFonts w:ascii="Times New Roman" w:hAnsi="Times New Roman" w:cs="Times New Roman"/>
          <w:i/>
          <w:iCs/>
          <w:sz w:val="28"/>
          <w:szCs w:val="28"/>
          <w:vertAlign w:val="subscript"/>
        </w:rPr>
        <w:t>В</w:t>
      </w:r>
      <w:r w:rsidRPr="0090110F">
        <w:rPr>
          <w:rFonts w:ascii="Times New Roman" w:hAnsi="Times New Roman" w:cs="Times New Roman"/>
          <w:sz w:val="28"/>
          <w:szCs w:val="28"/>
        </w:rPr>
        <w:t xml:space="preserve"> – количество товара </w:t>
      </w:r>
      <w:r w:rsidRPr="0090110F">
        <w:rPr>
          <w:rFonts w:ascii="Times New Roman" w:hAnsi="Times New Roman" w:cs="Times New Roman"/>
          <w:i/>
          <w:iCs/>
          <w:sz w:val="28"/>
          <w:szCs w:val="28"/>
        </w:rPr>
        <w:t>A</w:t>
      </w:r>
      <w:r w:rsidRPr="0090110F">
        <w:rPr>
          <w:rFonts w:ascii="Times New Roman" w:hAnsi="Times New Roman" w:cs="Times New Roman"/>
          <w:sz w:val="28"/>
          <w:szCs w:val="28"/>
        </w:rPr>
        <w:t xml:space="preserve"> и товара </w:t>
      </w:r>
      <w:r w:rsidRPr="0090110F">
        <w:rPr>
          <w:rFonts w:ascii="Times New Roman" w:hAnsi="Times New Roman" w:cs="Times New Roman"/>
          <w:i/>
          <w:iCs/>
          <w:sz w:val="28"/>
          <w:szCs w:val="28"/>
        </w:rPr>
        <w:t>B</w:t>
      </w:r>
      <w:r w:rsidRPr="0090110F">
        <w:rPr>
          <w:rFonts w:ascii="Times New Roman" w:hAnsi="Times New Roman" w:cs="Times New Roman"/>
          <w:sz w:val="28"/>
          <w:szCs w:val="28"/>
        </w:rPr>
        <w:t>;</w:t>
      </w:r>
    </w:p>
    <w:p w:rsidR="00EA06B2" w:rsidRPr="0090110F" w:rsidRDefault="00EA06B2" w:rsidP="0090110F">
      <w:pPr>
        <w:tabs>
          <w:tab w:val="left" w:pos="1845"/>
        </w:tabs>
        <w:spacing w:line="360" w:lineRule="auto"/>
        <w:rPr>
          <w:rFonts w:ascii="Times New Roman" w:hAnsi="Times New Roman" w:cs="Times New Roman"/>
          <w:sz w:val="28"/>
          <w:szCs w:val="28"/>
        </w:rPr>
      </w:pPr>
      <w:r w:rsidRPr="0090110F">
        <w:rPr>
          <w:rFonts w:ascii="Times New Roman" w:hAnsi="Times New Roman" w:cs="Times New Roman"/>
          <w:i/>
          <w:iCs/>
          <w:sz w:val="28"/>
          <w:szCs w:val="28"/>
          <w:lang w:val="en-US"/>
        </w:rPr>
        <w:t>Y</w:t>
      </w:r>
      <w:r w:rsidRPr="0090110F">
        <w:rPr>
          <w:rFonts w:ascii="Times New Roman" w:hAnsi="Times New Roman" w:cs="Times New Roman"/>
          <w:sz w:val="28"/>
          <w:szCs w:val="28"/>
        </w:rPr>
        <w:t xml:space="preserve"> – доход потребителя.</w:t>
      </w:r>
    </w:p>
    <w:p w:rsidR="00EA06B2" w:rsidRPr="0090110F" w:rsidRDefault="00EA06B2" w:rsidP="0090110F">
      <w:pPr>
        <w:tabs>
          <w:tab w:val="left" w:pos="2025"/>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Совместив кривые безразличия и бюджетную линию, можно </w:t>
      </w:r>
      <w:r w:rsidRPr="0090110F">
        <w:rPr>
          <w:rFonts w:ascii="Times New Roman" w:hAnsi="Times New Roman" w:cs="Times New Roman"/>
          <w:sz w:val="28"/>
          <w:szCs w:val="28"/>
        </w:rPr>
        <w:br/>
        <w:t xml:space="preserve">ответить на вопрос: какую комбинацию товаров выберет потребитель (рис. 8.6). </w:t>
      </w:r>
    </w:p>
    <w:p w:rsidR="00EA06B2" w:rsidRPr="0090110F" w:rsidRDefault="00EA06B2" w:rsidP="0090110F">
      <w:pPr>
        <w:tabs>
          <w:tab w:val="left" w:pos="2025"/>
        </w:tabs>
        <w:spacing w:line="360" w:lineRule="auto"/>
        <w:ind w:firstLine="425"/>
        <w:jc w:val="both"/>
        <w:rPr>
          <w:rFonts w:ascii="Times New Roman" w:hAnsi="Times New Roman" w:cs="Times New Roman"/>
          <w:sz w:val="28"/>
          <w:szCs w:val="28"/>
        </w:rPr>
      </w:pPr>
    </w:p>
    <w:p w:rsidR="00EA06B2" w:rsidRPr="0090110F" w:rsidRDefault="00EA06B2" w:rsidP="0090110F">
      <w:pPr>
        <w:tabs>
          <w:tab w:val="left" w:pos="2025"/>
        </w:tabs>
        <w:spacing w:line="360" w:lineRule="auto"/>
        <w:ind w:firstLine="425"/>
        <w:jc w:val="both"/>
        <w:rPr>
          <w:rFonts w:ascii="Times New Roman" w:hAnsi="Times New Roman" w:cs="Times New Roman"/>
          <w:sz w:val="28"/>
          <w:szCs w:val="28"/>
        </w:rPr>
      </w:pPr>
    </w:p>
    <w:p w:rsidR="00EA06B2" w:rsidRPr="0090110F" w:rsidRDefault="00EA06B2" w:rsidP="0090110F">
      <w:pPr>
        <w:tabs>
          <w:tab w:val="left" w:pos="2025"/>
        </w:tabs>
        <w:spacing w:line="360" w:lineRule="auto"/>
        <w:ind w:firstLine="425"/>
        <w:jc w:val="both"/>
        <w:rPr>
          <w:rFonts w:ascii="Times New Roman" w:hAnsi="Times New Roman" w:cs="Times New Roman"/>
          <w:sz w:val="28"/>
          <w:szCs w:val="28"/>
        </w:rPr>
      </w:pPr>
      <w:r>
        <w:rPr>
          <w:noProof/>
          <w:lang w:eastAsia="ru-RU"/>
        </w:rPr>
        <w:pict>
          <v:group id="Group 413" o:spid="_x0000_s1449" style="position:absolute;left:0;text-align:left;margin-left:81.2pt;margin-top:-36.8pt;width:283.6pt;height:148.2pt;z-index:251618304" coordorigin="9651,4015" coordsize="5672,2964">
            <v:shape id="Text Box 414" o:spid="_x0000_s1450" type="#_x0000_t202" style="position:absolute;left:13754;top:6168;width:395;height:347;visibility:visible" strokecolor="white">
              <v:textbox inset=".5mm,.3mm,.5mm,.3mm">
                <w:txbxContent>
                  <w:p w:rsidR="00EA06B2" w:rsidRPr="00014F7A" w:rsidRDefault="00EA06B2" w:rsidP="00010587">
                    <w:pPr>
                      <w:jc w:val="center"/>
                      <w:rPr>
                        <w:i/>
                        <w:iCs/>
                        <w:sz w:val="20"/>
                        <w:szCs w:val="20"/>
                        <w:lang w:val="en-US"/>
                      </w:rPr>
                    </w:pPr>
                    <w:r w:rsidRPr="00014F7A">
                      <w:rPr>
                        <w:i/>
                        <w:iCs/>
                        <w:sz w:val="20"/>
                        <w:szCs w:val="20"/>
                        <w:lang w:val="en-US"/>
                      </w:rPr>
                      <w:t>N</w:t>
                    </w:r>
                  </w:p>
                </w:txbxContent>
              </v:textbox>
            </v:shape>
            <v:shape id="Text Box 415" o:spid="_x0000_s1451" type="#_x0000_t202" style="position:absolute;left:12600;top:5414;width:390;height:370;visibility:visible" strokecolor="white">
              <v:textbox inset=".5mm,.3mm,.5mm,.3mm">
                <w:txbxContent>
                  <w:p w:rsidR="00EA06B2" w:rsidRPr="00014F7A" w:rsidRDefault="00EA06B2" w:rsidP="00010587">
                    <w:pPr>
                      <w:jc w:val="center"/>
                      <w:rPr>
                        <w:i/>
                        <w:iCs/>
                        <w:sz w:val="20"/>
                        <w:szCs w:val="20"/>
                        <w:lang w:val="en-US"/>
                      </w:rPr>
                    </w:pPr>
                    <w:r w:rsidRPr="00014F7A">
                      <w:rPr>
                        <w:i/>
                        <w:iCs/>
                        <w:sz w:val="20"/>
                        <w:szCs w:val="20"/>
                        <w:lang w:val="en-US"/>
                      </w:rPr>
                      <w:t>K</w:t>
                    </w:r>
                  </w:p>
                </w:txbxContent>
              </v:textbox>
            </v:shape>
            <v:shape id="Text Box 416" o:spid="_x0000_s1452" type="#_x0000_t202" style="position:absolute;left:11331;top:4664;width:445;height:358;visibility:visible" strokecolor="white">
              <v:textbox inset=".5mm,.3mm,.5mm,.3mm">
                <w:txbxContent>
                  <w:p w:rsidR="00EA06B2" w:rsidRPr="00014F7A" w:rsidRDefault="00EA06B2" w:rsidP="00010587">
                    <w:pPr>
                      <w:jc w:val="center"/>
                      <w:rPr>
                        <w:i/>
                        <w:iCs/>
                        <w:sz w:val="20"/>
                        <w:szCs w:val="20"/>
                        <w:lang w:val="en-US"/>
                      </w:rPr>
                    </w:pPr>
                    <w:r w:rsidRPr="00014F7A">
                      <w:rPr>
                        <w:i/>
                        <w:iCs/>
                        <w:sz w:val="20"/>
                        <w:szCs w:val="20"/>
                        <w:lang w:val="en-US"/>
                      </w:rPr>
                      <w:t>M</w:t>
                    </w:r>
                  </w:p>
                </w:txbxContent>
              </v:textbox>
            </v:shape>
            <v:shape id="Text Box 417" o:spid="_x0000_s1453" type="#_x0000_t202" style="position:absolute;left:9651;top:4065;width:1284;height:375;visibility:visible" strokecolor="white">
              <v:textbox inset=".5mm,.3mm,.5mm,.3mm">
                <w:txbxContent>
                  <w:p w:rsidR="00EA06B2" w:rsidRPr="00014F7A" w:rsidRDefault="00EA06B2" w:rsidP="00010587">
                    <w:pPr>
                      <w:jc w:val="center"/>
                      <w:rPr>
                        <w:sz w:val="20"/>
                        <w:szCs w:val="20"/>
                      </w:rPr>
                    </w:pPr>
                    <w:r w:rsidRPr="00014F7A">
                      <w:rPr>
                        <w:sz w:val="20"/>
                        <w:szCs w:val="20"/>
                      </w:rPr>
                      <w:t xml:space="preserve">Товар </w:t>
                    </w:r>
                    <w:r w:rsidRPr="00014F7A">
                      <w:rPr>
                        <w:i/>
                        <w:iCs/>
                        <w:sz w:val="20"/>
                        <w:szCs w:val="20"/>
                      </w:rPr>
                      <w:t>А</w:t>
                    </w:r>
                    <w:r w:rsidRPr="002C3467">
                      <w:rPr>
                        <w:sz w:val="20"/>
                        <w:szCs w:val="20"/>
                      </w:rPr>
                      <w:t>,</w:t>
                    </w:r>
                    <w:r w:rsidRPr="00014F7A">
                      <w:rPr>
                        <w:sz w:val="20"/>
                        <w:szCs w:val="20"/>
                      </w:rPr>
                      <w:t xml:space="preserve"> кг</w:t>
                    </w:r>
                  </w:p>
                </w:txbxContent>
              </v:textbox>
            </v:shape>
            <v:shape id="Arc 418" o:spid="_x0000_s1454" style="position:absolute;left:11891;top:4269;width:2523;height:1979;rotation:11548604fd;visibility:visible" coordsize="21589,21510" o:spt="100" adj="0,,0" path="m1967,-1nfc12827,992,21244,9926,21589,20826em1967,-1nsc12827,992,21244,9926,21589,20826l,21510,1967,-1xe" filled="f" strokeweight="1.5pt">
              <v:stroke endarrowwidth="narrow" endarrowlength="long" joinstyle="round"/>
              <v:formulas>
                <v:f eqn="val #1"/>
                <v:f eqn="val #0"/>
                <v:f eqn="sum #1 0 #0"/>
                <v:f eqn="val 10800"/>
                <v:f eqn="sum 0 0 #1"/>
                <v:f eqn="sumangle @2 360 0"/>
                <v:f eqn="if @2 @2 @5"/>
                <v:f eqn="sum 0 0 @6"/>
                <v:f eqn="val #2"/>
                <v:f eqn="sum 0 0 #0"/>
                <v:f eqn="sum #2 0 2700"/>
                <v:f eqn="cos @10 #1"/>
                <v:f eqn="sin @10 #1"/>
                <v:f eqn="cos 13500 #1"/>
                <v:f eqn="sin 13500 #1"/>
                <v:f eqn="sum @11 10800 0"/>
                <v:f eqn="sum @12 10800 0"/>
                <v:f eqn="sum @13 10800 0"/>
                <v:f eqn="sum @14 10800 0"/>
                <v:f eqn="prod #2 1 2"/>
                <v:f eqn="sum @19 5400 0"/>
                <v:f eqn="cos @20 #1"/>
                <v:f eqn="sin @20 #1"/>
                <v:f eqn="sum @21 10800 0"/>
                <v:f eqn="sum @12 @23 @22"/>
                <v:f eqn="sum @22 @23 @11"/>
                <v:f eqn="cos 10800 #1"/>
                <v:f eqn="sin 10800 #1"/>
                <v:f eqn="cos #2 #1"/>
                <v:f eqn="sin #2 #1"/>
                <v:f eqn="sum @26 10800 0"/>
                <v:f eqn="sum @27 10800 0"/>
                <v:f eqn="sum @28 10800 0"/>
                <v:f eqn="sum @29 10800 0"/>
                <v:f eqn="sum @19 5400 0"/>
                <v:f eqn="cos @34 #0"/>
                <v:f eqn="sin @34 #0"/>
                <v:f eqn="mid #0 #1"/>
                <v:f eqn="sumangle @37 180 0"/>
                <v:f eqn="if @2 @37 @38"/>
                <v:f eqn="cos 10800 @39"/>
                <v:f eqn="sin 10800 @39"/>
                <v:f eqn="cos #2 @39"/>
                <v:f eqn="sin #2 @39"/>
                <v:f eqn="sum @40 10800 0"/>
                <v:f eqn="sum @41 10800 0"/>
                <v:f eqn="sum @42 10800 0"/>
                <v:f eqn="sum @43 10800 0"/>
                <v:f eqn="sum @35 10800 0"/>
                <v:f eqn="sum @36 10800 0"/>
              </v:formulas>
              <v:path arrowok="t" o:extrusionok="f" o:connecttype="custom" o:connectlocs="230,0;2523,1916;0,1979" o:connectangles="0,0,0" textboxrect="3163,3163,18437,18437"/>
              <v:handles>
                <v:h position="@3,#0" polar="10800,10800"/>
                <v:h position="#2,#1" polar="10800,10800" radiusrange="0,10800"/>
              </v:handles>
            </v:shape>
            <v:shape id="Arc 419" o:spid="_x0000_s1455" style="position:absolute;left:11178;top:4335;width:2711;height:2034;rotation:-11335389fd;visibility:visible" coordsize="21600,21600" o:spt="100" adj="0,,0" path="m-1,517nfc1543,173,3119,-1,4701,,15587,,24772,8101,26131,18902em-1,517nsc1543,173,3119,-1,4701,,15587,,24772,8101,26131,18902l4701,21600,-1,517xe" filled="f" strokeweight="1.5pt">
              <v:stroke endarrowwidth="narrow" endarrowlength="long" joinstyle="round"/>
              <v:formulas>
                <v:f eqn="val #1"/>
                <v:f eqn="val #0"/>
                <v:f eqn="sum #1 0 #0"/>
                <v:f eqn="val 10800"/>
                <v:f eqn="sum 0 0 #1"/>
                <v:f eqn="sumangle @2 360 0"/>
                <v:f eqn="if @2 @2 @5"/>
                <v:f eqn="sum 0 0 @6"/>
                <v:f eqn="val #2"/>
                <v:f eqn="sum 0 0 #0"/>
                <v:f eqn="sum #2 0 2700"/>
                <v:f eqn="cos @10 #1"/>
                <v:f eqn="sin @10 #1"/>
                <v:f eqn="cos 13500 #1"/>
                <v:f eqn="sin 13500 #1"/>
                <v:f eqn="sum @11 10800 0"/>
                <v:f eqn="sum @12 10800 0"/>
                <v:f eqn="sum @13 10800 0"/>
                <v:f eqn="sum @14 10800 0"/>
                <v:f eqn="prod #2 1 2"/>
                <v:f eqn="sum @19 5400 0"/>
                <v:f eqn="cos @20 #1"/>
                <v:f eqn="sin @20 #1"/>
                <v:f eqn="sum @21 10800 0"/>
                <v:f eqn="sum @12 @23 @22"/>
                <v:f eqn="sum @22 @23 @11"/>
                <v:f eqn="cos 10800 #1"/>
                <v:f eqn="sin 10800 #1"/>
                <v:f eqn="cos #2 #1"/>
                <v:f eqn="sin #2 #1"/>
                <v:f eqn="sum @26 10800 0"/>
                <v:f eqn="sum @27 10800 0"/>
                <v:f eqn="sum @28 10800 0"/>
                <v:f eqn="sum @29 10800 0"/>
                <v:f eqn="sum @19 5400 0"/>
                <v:f eqn="cos @34 #0"/>
                <v:f eqn="sin @34 #0"/>
                <v:f eqn="mid #0 #1"/>
                <v:f eqn="sumangle @37 180 0"/>
                <v:f eqn="if @2 @37 @38"/>
                <v:f eqn="cos 10800 @39"/>
                <v:f eqn="sin 10800 @39"/>
                <v:f eqn="cos #2 @39"/>
                <v:f eqn="sin #2 @39"/>
                <v:f eqn="sum @40 10800 0"/>
                <v:f eqn="sum @41 10800 0"/>
                <v:f eqn="sum @42 10800 0"/>
                <v:f eqn="sum @43 10800 0"/>
                <v:f eqn="sum @35 10800 0"/>
                <v:f eqn="sum @36 10800 0"/>
              </v:formulas>
              <v:path arrowok="t" o:extrusionok="f" o:connecttype="custom" o:connectlocs="0,49;2711,1780;488,2034" o:connectangles="0,0,0" textboxrect="3163,3163,18437,18437"/>
              <v:handles>
                <v:h position="@3,#0" polar="10800,10800"/>
                <v:h position="#2,#1" polar="10800,10800" radiusrange="0,10800"/>
              </v:handles>
            </v:shape>
            <v:shape id="Arc 420" o:spid="_x0000_s1456" style="position:absolute;left:12484;top:4131;width:2034;height:1798;rotation:11098817fd;visibility:visible" coordsize="21600,21600" o:spt="100" adj="0,,0" path="m3726,-1nfc14060,1809,21600,10784,21600,21276em3726,-1nsc14060,1809,21600,10784,21600,21276l,21276,3726,-1xe" filled="f" strokeweight="1.5pt">
              <v:stroke endarrowwidth="narrow" endarrowlength="long" joinstyle="round"/>
              <v:formulas>
                <v:f eqn="val #1"/>
                <v:f eqn="val #0"/>
                <v:f eqn="sum #1 0 #0"/>
                <v:f eqn="val 10800"/>
                <v:f eqn="sum 0 0 #1"/>
                <v:f eqn="sumangle @2 360 0"/>
                <v:f eqn="if @2 @2 @5"/>
                <v:f eqn="sum 0 0 @6"/>
                <v:f eqn="val #2"/>
                <v:f eqn="sum 0 0 #0"/>
                <v:f eqn="sum #2 0 2700"/>
                <v:f eqn="cos @10 #1"/>
                <v:f eqn="sin @10 #1"/>
                <v:f eqn="cos 13500 #1"/>
                <v:f eqn="sin 13500 #1"/>
                <v:f eqn="sum @11 10800 0"/>
                <v:f eqn="sum @12 10800 0"/>
                <v:f eqn="sum @13 10800 0"/>
                <v:f eqn="sum @14 10800 0"/>
                <v:f eqn="prod #2 1 2"/>
                <v:f eqn="sum @19 5400 0"/>
                <v:f eqn="cos @20 #1"/>
                <v:f eqn="sin @20 #1"/>
                <v:f eqn="sum @21 10800 0"/>
                <v:f eqn="sum @12 @23 @22"/>
                <v:f eqn="sum @22 @23 @11"/>
                <v:f eqn="cos 10800 #1"/>
                <v:f eqn="sin 10800 #1"/>
                <v:f eqn="cos #2 #1"/>
                <v:f eqn="sin #2 #1"/>
                <v:f eqn="sum @26 10800 0"/>
                <v:f eqn="sum @27 10800 0"/>
                <v:f eqn="sum @28 10800 0"/>
                <v:f eqn="sum @29 10800 0"/>
                <v:f eqn="sum @19 5400 0"/>
                <v:f eqn="cos @34 #0"/>
                <v:f eqn="sin @34 #0"/>
                <v:f eqn="mid #0 #1"/>
                <v:f eqn="sumangle @37 180 0"/>
                <v:f eqn="if @2 @37 @38"/>
                <v:f eqn="cos 10800 @39"/>
                <v:f eqn="sin 10800 @39"/>
                <v:f eqn="cos #2 @39"/>
                <v:f eqn="sin #2 @39"/>
                <v:f eqn="sum @40 10800 0"/>
                <v:f eqn="sum @41 10800 0"/>
                <v:f eqn="sum @42 10800 0"/>
                <v:f eqn="sum @43 10800 0"/>
                <v:f eqn="sum @35 10800 0"/>
                <v:f eqn="sum @36 10800 0"/>
              </v:formulas>
              <v:path arrowok="t" o:extrusionok="f" o:connecttype="custom" o:connectlocs="351,0;2034,1798;0,1798" o:connectangles="0,0,0" textboxrect="3163,3163,18437,18437"/>
              <v:handles>
                <v:h position="@3,#0" polar="10800,10800"/>
                <v:h position="#2,#1" polar="10800,10800" radiusrange="0,10800"/>
              </v:handles>
            </v:shape>
            <v:shape id="Text Box 421" o:spid="_x0000_s1457" type="#_x0000_t202" style="position:absolute;left:10457;top:6579;width:4866;height:400;visibility:visible" strokecolor="white">
              <v:textbox inset=".5mm,.3mm,.5mm,.3mm">
                <w:txbxContent>
                  <w:p w:rsidR="00EA06B2" w:rsidRPr="00165AF5" w:rsidRDefault="00EA06B2" w:rsidP="00010587">
                    <w:pPr>
                      <w:rPr>
                        <w:sz w:val="20"/>
                        <w:szCs w:val="20"/>
                      </w:rPr>
                    </w:pPr>
                    <w:r w:rsidRPr="00165AF5">
                      <w:rPr>
                        <w:sz w:val="20"/>
                        <w:szCs w:val="20"/>
                        <w:lang w:val="en-US"/>
                      </w:rPr>
                      <w:t xml:space="preserve"> </w:t>
                    </w:r>
                    <w:r>
                      <w:rPr>
                        <w:sz w:val="20"/>
                        <w:szCs w:val="20"/>
                      </w:rPr>
                      <w:t xml:space="preserve">      </w:t>
                    </w:r>
                    <w:r w:rsidRPr="00165AF5">
                      <w:rPr>
                        <w:sz w:val="20"/>
                        <w:szCs w:val="20"/>
                        <w:lang w:val="en-US"/>
                      </w:rPr>
                      <w:t>0</w:t>
                    </w:r>
                    <w:r>
                      <w:rPr>
                        <w:sz w:val="20"/>
                        <w:szCs w:val="20"/>
                      </w:rPr>
                      <w:t xml:space="preserve">      </w:t>
                    </w:r>
                    <w:r w:rsidRPr="00165AF5">
                      <w:rPr>
                        <w:sz w:val="20"/>
                        <w:szCs w:val="20"/>
                        <w:lang w:val="en-US"/>
                      </w:rPr>
                      <w:t xml:space="preserve"> </w:t>
                    </w:r>
                    <w:r>
                      <w:rPr>
                        <w:sz w:val="20"/>
                        <w:szCs w:val="20"/>
                      </w:rPr>
                      <w:t xml:space="preserve">     </w:t>
                    </w:r>
                    <w:r w:rsidRPr="00165AF5">
                      <w:rPr>
                        <w:sz w:val="20"/>
                        <w:szCs w:val="20"/>
                        <w:lang w:val="en-US"/>
                      </w:rPr>
                      <w:t xml:space="preserve">3 </w:t>
                    </w:r>
                    <w:r>
                      <w:rPr>
                        <w:sz w:val="20"/>
                        <w:szCs w:val="20"/>
                      </w:rPr>
                      <w:t xml:space="preserve">          </w:t>
                    </w:r>
                    <w:r w:rsidRPr="00165AF5">
                      <w:rPr>
                        <w:sz w:val="20"/>
                        <w:szCs w:val="20"/>
                        <w:lang w:val="en-US"/>
                      </w:rPr>
                      <w:t>6</w:t>
                    </w:r>
                    <w:r>
                      <w:rPr>
                        <w:sz w:val="20"/>
                        <w:szCs w:val="20"/>
                      </w:rPr>
                      <w:t xml:space="preserve">            </w:t>
                    </w:r>
                    <w:r w:rsidRPr="00165AF5">
                      <w:rPr>
                        <w:sz w:val="20"/>
                        <w:szCs w:val="20"/>
                        <w:lang w:val="en-US"/>
                      </w:rPr>
                      <w:t xml:space="preserve"> 9 </w:t>
                    </w:r>
                    <w:r>
                      <w:rPr>
                        <w:sz w:val="20"/>
                        <w:szCs w:val="20"/>
                      </w:rPr>
                      <w:t xml:space="preserve">          </w:t>
                    </w:r>
                    <w:r w:rsidRPr="00165AF5">
                      <w:rPr>
                        <w:sz w:val="20"/>
                        <w:szCs w:val="20"/>
                        <w:lang w:val="en-US"/>
                      </w:rPr>
                      <w:t xml:space="preserve">12 </w:t>
                    </w:r>
                    <w:r>
                      <w:rPr>
                        <w:sz w:val="20"/>
                        <w:szCs w:val="20"/>
                      </w:rPr>
                      <w:t xml:space="preserve">       </w:t>
                    </w:r>
                    <w:r w:rsidRPr="00165AF5">
                      <w:rPr>
                        <w:sz w:val="20"/>
                        <w:szCs w:val="20"/>
                        <w:lang w:val="en-US"/>
                      </w:rPr>
                      <w:t xml:space="preserve">15 </w:t>
                    </w:r>
                    <w:r w:rsidRPr="00165AF5">
                      <w:rPr>
                        <w:sz w:val="20"/>
                        <w:szCs w:val="20"/>
                      </w:rPr>
                      <w:t xml:space="preserve">Товар </w:t>
                    </w:r>
                    <w:r w:rsidRPr="003C4F42">
                      <w:rPr>
                        <w:i/>
                        <w:iCs/>
                        <w:sz w:val="20"/>
                        <w:szCs w:val="20"/>
                      </w:rPr>
                      <w:t>В</w:t>
                    </w:r>
                    <w:r w:rsidRPr="002C3467">
                      <w:rPr>
                        <w:sz w:val="20"/>
                        <w:szCs w:val="20"/>
                      </w:rPr>
                      <w:t>,</w:t>
                    </w:r>
                    <w:r w:rsidRPr="00165AF5">
                      <w:rPr>
                        <w:sz w:val="20"/>
                        <w:szCs w:val="20"/>
                      </w:rPr>
                      <w:t xml:space="preserve"> кг</w:t>
                    </w:r>
                  </w:p>
                </w:txbxContent>
              </v:textbox>
            </v:shape>
            <v:shape id="Text Box 422" o:spid="_x0000_s1458" type="#_x0000_t202" style="position:absolute;left:12207;top:4015;width:393;height:359;visibility:visible" strokecolor="white">
              <v:textbox inset=".5mm,.3mm,.5mm,.3mm">
                <w:txbxContent>
                  <w:p w:rsidR="00EA06B2" w:rsidRPr="00014F7A" w:rsidRDefault="00EA06B2" w:rsidP="00010587">
                    <w:pPr>
                      <w:jc w:val="center"/>
                      <w:rPr>
                        <w:i/>
                        <w:iCs/>
                        <w:sz w:val="20"/>
                        <w:szCs w:val="20"/>
                        <w:lang w:val="en-US"/>
                      </w:rPr>
                    </w:pPr>
                    <w:r w:rsidRPr="00014F7A">
                      <w:rPr>
                        <w:i/>
                        <w:iCs/>
                        <w:sz w:val="20"/>
                        <w:szCs w:val="20"/>
                        <w:lang w:val="en-US"/>
                      </w:rPr>
                      <w:t>E</w:t>
                    </w:r>
                  </w:p>
                </w:txbxContent>
              </v:textbox>
            </v:shape>
            <v:shape id="Text Box 423" o:spid="_x0000_s1459" type="#_x0000_t202" style="position:absolute;left:11607;top:4015;width:500;height:359;visibility:visible" strokecolor="white">
              <v:textbox inset=".5mm,.3mm,.5mm,.3mm">
                <w:txbxContent>
                  <w:p w:rsidR="00EA06B2" w:rsidRPr="00014F7A" w:rsidRDefault="00EA06B2" w:rsidP="00010587">
                    <w:pPr>
                      <w:jc w:val="center"/>
                      <w:rPr>
                        <w:i/>
                        <w:iCs/>
                        <w:sz w:val="20"/>
                        <w:szCs w:val="20"/>
                        <w:lang w:val="en-US"/>
                      </w:rPr>
                    </w:pPr>
                    <w:r w:rsidRPr="00014F7A">
                      <w:rPr>
                        <w:i/>
                        <w:iCs/>
                        <w:sz w:val="20"/>
                        <w:szCs w:val="20"/>
                        <w:lang w:val="en-US"/>
                      </w:rPr>
                      <w:t>D</w:t>
                    </w:r>
                  </w:p>
                </w:txbxContent>
              </v:textbox>
            </v:shape>
            <v:shape id="Text Box 424" o:spid="_x0000_s1460" type="#_x0000_t202" style="position:absolute;left:11079;top:4023;width:411;height:329;visibility:visible" strokecolor="white">
              <v:textbox inset=".5mm,.3mm,.5mm,.3mm">
                <w:txbxContent>
                  <w:p w:rsidR="00EA06B2" w:rsidRPr="00014F7A" w:rsidRDefault="00EA06B2" w:rsidP="00010587">
                    <w:pPr>
                      <w:jc w:val="center"/>
                      <w:rPr>
                        <w:i/>
                        <w:iCs/>
                        <w:sz w:val="20"/>
                        <w:szCs w:val="20"/>
                      </w:rPr>
                    </w:pPr>
                    <w:r w:rsidRPr="00014F7A">
                      <w:rPr>
                        <w:i/>
                        <w:iCs/>
                        <w:sz w:val="20"/>
                        <w:szCs w:val="20"/>
                      </w:rPr>
                      <w:t>С</w:t>
                    </w:r>
                  </w:p>
                </w:txbxContent>
              </v:textbox>
            </v:shape>
            <v:shape id="Text Box 425" o:spid="_x0000_s1461" type="#_x0000_t202" style="position:absolute;left:10505;top:4854;width:508;height:351;visibility:visible" strokecolor="white">
              <v:textbox inset=".5mm,.3mm,.5mm,.3mm">
                <w:txbxContent>
                  <w:p w:rsidR="00EA06B2" w:rsidRPr="00145C5D" w:rsidRDefault="00EA06B2" w:rsidP="00010587">
                    <w:pPr>
                      <w:rPr>
                        <w:lang w:val="en-US"/>
                      </w:rPr>
                    </w:pPr>
                    <w:r w:rsidRPr="00145C5D">
                      <w:rPr>
                        <w:lang w:val="en-US"/>
                      </w:rPr>
                      <w:t>8</w:t>
                    </w:r>
                  </w:p>
                </w:txbxContent>
              </v:textbox>
            </v:shape>
            <v:shape id="Text Box 426" o:spid="_x0000_s1462" type="#_x0000_t202" style="position:absolute;left:10457;top:4439;width:494;height:455;visibility:visible" strokecolor="white">
              <v:textbox inset=".5mm,.3mm,.5mm,.3mm">
                <w:txbxContent>
                  <w:p w:rsidR="00EA06B2" w:rsidRPr="00145C5D" w:rsidRDefault="00EA06B2" w:rsidP="00010587">
                    <w:r w:rsidRPr="00145C5D">
                      <w:t>10</w:t>
                    </w:r>
                  </w:p>
                </w:txbxContent>
              </v:textbox>
            </v:shape>
            <v:shape id="Text Box 427" o:spid="_x0000_s1463" type="#_x0000_t202" style="position:absolute;left:10490;top:5243;width:363;height:361;visibility:visible" strokecolor="white">
              <v:textbox inset=".5mm,.3mm,.5mm,.3mm">
                <w:txbxContent>
                  <w:p w:rsidR="00EA06B2" w:rsidRPr="00145C5D" w:rsidRDefault="00EA06B2" w:rsidP="00010587">
                    <w:r w:rsidRPr="00145C5D">
                      <w:t>6</w:t>
                    </w:r>
                  </w:p>
                </w:txbxContent>
              </v:textbox>
            </v:shape>
            <v:shape id="Text Box 428" o:spid="_x0000_s1464" type="#_x0000_t202" style="position:absolute;left:10490;top:6056;width:461;height:439;visibility:visible" strokecolor="white">
              <v:textbox inset=".5mm,.3mm,.5mm,.3mm">
                <w:txbxContent>
                  <w:p w:rsidR="00EA06B2" w:rsidRPr="00145C5D" w:rsidRDefault="00EA06B2" w:rsidP="00010587">
                    <w:r w:rsidRPr="00145C5D">
                      <w:t>2</w:t>
                    </w:r>
                  </w:p>
                </w:txbxContent>
              </v:textbox>
            </v:shape>
            <v:shape id="Text Box 429" o:spid="_x0000_s1465" type="#_x0000_t202" style="position:absolute;left:10490;top:5614;width:264;height:394;visibility:visible" strokecolor="white">
              <v:textbox inset=".5mm,.3mm,.5mm,.3mm">
                <w:txbxContent>
                  <w:p w:rsidR="00EA06B2" w:rsidRPr="00145C5D" w:rsidRDefault="00EA06B2" w:rsidP="00010587">
                    <w:r w:rsidRPr="00145C5D">
                      <w:t>4</w:t>
                    </w:r>
                  </w:p>
                </w:txbxContent>
              </v:textbox>
            </v:shape>
            <v:line id="Line 430" o:spid="_x0000_s1466" style="position:absolute;visibility:visible" from="10869,4615" to="13976,6508" o:connectortype="straight" strokeweight="1.5pt">
              <v:stroke endarrowwidth="narrow" endarrowlength="long"/>
            </v:line>
            <v:line id="Line 431" o:spid="_x0000_s1467" style="position:absolute;visibility:visible" from="10884,5795" to="10925,5795" o:connectortype="straight">
              <v:stroke endarrowwidth="narrow" endarrowlength="long"/>
            </v:line>
            <v:line id="Line 432" o:spid="_x0000_s1468" style="position:absolute;visibility:visible" from="11492,6524" to="11492,6567" o:connectortype="straight">
              <v:stroke endarrowwidth="narrow" endarrowlength="long"/>
            </v:line>
            <v:line id="Line 433" o:spid="_x0000_s1469" style="position:absolute;visibility:visible" from="12109,6524" to="12109,6567" o:connectortype="straight">
              <v:stroke endarrowwidth="narrow" endarrowlength="long"/>
            </v:line>
            <v:line id="Line 434" o:spid="_x0000_s1470" style="position:absolute;visibility:visible" from="12776,6524" to="12776,6567" o:connectortype="straight">
              <v:stroke endarrowwidth="narrow" endarrowlength="long"/>
            </v:line>
            <v:line id="Line 435" o:spid="_x0000_s1471" style="position:absolute;visibility:visible" from="13426,6524" to="13426,6567" o:connectortype="straight">
              <v:stroke endarrowwidth="narrow" endarrowlength="long"/>
            </v:line>
            <v:shape id="AutoShape 436" o:spid="_x0000_s1472" type="#_x0000_t32" style="position:absolute;left:10884;top:6508;width:3418;height:0;visibility:visible" o:connectortype="straight">
              <v:stroke endarrow="block" endarrowwidth="narrow" endarrowlength="long"/>
            </v:shape>
            <v:shape id="AutoShape 437" o:spid="_x0000_s1473" type="#_x0000_t32" style="position:absolute;left:10869;top:4175;width:0;height:2330;flip:y;visibility:visible" o:connectortype="straight">
              <v:stroke endarrow="block" endarrowwidth="narrow" endarrowlength="long"/>
            </v:shape>
            <v:line id="Line 438" o:spid="_x0000_s1474" style="position:absolute;visibility:visible" from="10900,5016" to="10942,5016" o:connectortype="straight">
              <v:stroke endarrowwidth="narrow" endarrowlength="long"/>
            </v:line>
            <v:line id="Line 439" o:spid="_x0000_s1475" style="position:absolute;visibility:visible" from="10884,5414" to="10925,5414" o:connectortype="straight">
              <v:stroke endarrowwidth="narrow" endarrowlength="long"/>
            </v:line>
            <v:line id="Line 440" o:spid="_x0000_s1476" style="position:absolute;visibility:visible" from="10900,6193" to="10942,6193" o:connectortype="straight">
              <v:stroke endarrowwidth="narrow" endarrowlength="long"/>
            </v:line>
            <v:shape id="AutoShape 441" o:spid="_x0000_s1477" type="#_x0000_t32" style="position:absolute;left:10886;top:5795;width:1892;height:0;visibility:visible" o:connectortype="straight">
              <v:stroke dashstyle="dash" endarrowwidth="narrow" endarrowlength="long"/>
            </v:shape>
            <v:shape id="AutoShape 442" o:spid="_x0000_s1478" type="#_x0000_t32" style="position:absolute;left:12773;top:5795;width:1;height:728;visibility:visible" o:connectortype="straight">
              <v:stroke dashstyle="dash" endarrowwidth="narrow" endarrowlength="long"/>
            </v:shape>
            <v:rect id="Rectangle 443" o:spid="_x0000_s1479" style="position:absolute;left:13410;top:6414;width:360;height:77;visibility:visible" strokecolor="white"/>
          </v:group>
        </w:pict>
      </w:r>
    </w:p>
    <w:p w:rsidR="00EA06B2" w:rsidRPr="0090110F" w:rsidRDefault="00EA06B2" w:rsidP="0090110F">
      <w:pPr>
        <w:tabs>
          <w:tab w:val="left" w:pos="2025"/>
        </w:tabs>
        <w:spacing w:line="360" w:lineRule="auto"/>
        <w:ind w:firstLine="425"/>
        <w:jc w:val="both"/>
        <w:rPr>
          <w:rFonts w:ascii="Times New Roman" w:hAnsi="Times New Roman" w:cs="Times New Roman"/>
          <w:sz w:val="28"/>
          <w:szCs w:val="28"/>
        </w:rPr>
      </w:pPr>
    </w:p>
    <w:p w:rsidR="00EA06B2" w:rsidRPr="0090110F" w:rsidRDefault="00EA06B2" w:rsidP="0090110F">
      <w:pPr>
        <w:tabs>
          <w:tab w:val="left" w:pos="2025"/>
        </w:tabs>
        <w:spacing w:line="360" w:lineRule="auto"/>
        <w:ind w:firstLine="425"/>
        <w:jc w:val="both"/>
        <w:rPr>
          <w:rFonts w:ascii="Times New Roman" w:hAnsi="Times New Roman" w:cs="Times New Roman"/>
          <w:sz w:val="28"/>
          <w:szCs w:val="28"/>
        </w:rPr>
      </w:pPr>
    </w:p>
    <w:p w:rsidR="00EA06B2" w:rsidRPr="0090110F" w:rsidRDefault="00EA06B2" w:rsidP="0090110F">
      <w:pPr>
        <w:tabs>
          <w:tab w:val="left" w:pos="2025"/>
        </w:tabs>
        <w:spacing w:line="360" w:lineRule="auto"/>
        <w:ind w:firstLine="425"/>
        <w:jc w:val="both"/>
        <w:rPr>
          <w:rFonts w:ascii="Times New Roman" w:hAnsi="Times New Roman" w:cs="Times New Roman"/>
          <w:sz w:val="28"/>
          <w:szCs w:val="28"/>
        </w:rPr>
      </w:pPr>
    </w:p>
    <w:p w:rsidR="00EA06B2" w:rsidRPr="0090110F" w:rsidRDefault="00EA06B2" w:rsidP="0090110F">
      <w:pPr>
        <w:tabs>
          <w:tab w:val="left" w:pos="2025"/>
        </w:tabs>
        <w:spacing w:line="360" w:lineRule="auto"/>
        <w:ind w:firstLine="425"/>
        <w:jc w:val="both"/>
        <w:rPr>
          <w:rFonts w:ascii="Times New Roman" w:hAnsi="Times New Roman" w:cs="Times New Roman"/>
          <w:sz w:val="28"/>
          <w:szCs w:val="28"/>
        </w:rPr>
      </w:pPr>
    </w:p>
    <w:p w:rsidR="00EA06B2" w:rsidRPr="0090110F" w:rsidRDefault="00EA06B2" w:rsidP="0090110F">
      <w:pPr>
        <w:jc w:val="center"/>
        <w:rPr>
          <w:rFonts w:ascii="Times New Roman" w:hAnsi="Times New Roman" w:cs="Times New Roman"/>
          <w:b/>
          <w:bCs/>
          <w:sz w:val="28"/>
          <w:szCs w:val="28"/>
        </w:rPr>
      </w:pPr>
      <w:r w:rsidRPr="0090110F">
        <w:rPr>
          <w:rFonts w:ascii="Times New Roman" w:hAnsi="Times New Roman" w:cs="Times New Roman"/>
          <w:b/>
          <w:bCs/>
          <w:sz w:val="28"/>
          <w:szCs w:val="28"/>
        </w:rPr>
        <w:t>Рис. 8.6. График максимизации потребностей потребителя</w:t>
      </w:r>
    </w:p>
    <w:p w:rsidR="00EA06B2" w:rsidRPr="0090110F" w:rsidRDefault="00EA06B2" w:rsidP="0090110F">
      <w:pPr>
        <w:tabs>
          <w:tab w:val="left" w:pos="2025"/>
        </w:tabs>
        <w:ind w:firstLine="425"/>
        <w:jc w:val="both"/>
        <w:rPr>
          <w:rFonts w:ascii="Times New Roman" w:hAnsi="Times New Roman" w:cs="Times New Roman"/>
          <w:sz w:val="28"/>
          <w:szCs w:val="28"/>
        </w:rPr>
      </w:pPr>
    </w:p>
    <w:p w:rsidR="00EA06B2" w:rsidRPr="0090110F" w:rsidRDefault="00EA06B2" w:rsidP="0090110F">
      <w:pPr>
        <w:tabs>
          <w:tab w:val="left" w:pos="18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Потребитель не выбирает точки </w:t>
      </w:r>
      <w:r w:rsidRPr="0090110F">
        <w:rPr>
          <w:rFonts w:ascii="Times New Roman" w:hAnsi="Times New Roman" w:cs="Times New Roman"/>
          <w:i/>
          <w:iCs/>
          <w:sz w:val="28"/>
          <w:szCs w:val="28"/>
        </w:rPr>
        <w:t>M</w:t>
      </w:r>
      <w:r w:rsidRPr="0090110F">
        <w:rPr>
          <w:rFonts w:ascii="Times New Roman" w:hAnsi="Times New Roman" w:cs="Times New Roman"/>
          <w:sz w:val="28"/>
          <w:szCs w:val="28"/>
        </w:rPr>
        <w:t xml:space="preserve"> и </w:t>
      </w:r>
      <w:r w:rsidRPr="0090110F">
        <w:rPr>
          <w:rFonts w:ascii="Times New Roman" w:hAnsi="Times New Roman" w:cs="Times New Roman"/>
          <w:i/>
          <w:iCs/>
          <w:sz w:val="28"/>
          <w:szCs w:val="28"/>
        </w:rPr>
        <w:t>N</w:t>
      </w:r>
      <w:r w:rsidRPr="0090110F">
        <w:rPr>
          <w:rFonts w:ascii="Times New Roman" w:hAnsi="Times New Roman" w:cs="Times New Roman"/>
          <w:sz w:val="28"/>
          <w:szCs w:val="28"/>
        </w:rPr>
        <w:t xml:space="preserve">, ибо они лежат на кривой безразличия </w:t>
      </w:r>
      <w:r w:rsidRPr="0090110F">
        <w:rPr>
          <w:rFonts w:ascii="Times New Roman" w:hAnsi="Times New Roman" w:cs="Times New Roman"/>
          <w:i/>
          <w:iCs/>
          <w:sz w:val="28"/>
          <w:szCs w:val="28"/>
        </w:rPr>
        <w:t>С</w:t>
      </w:r>
      <w:r w:rsidRPr="0090110F">
        <w:rPr>
          <w:rFonts w:ascii="Times New Roman" w:hAnsi="Times New Roman" w:cs="Times New Roman"/>
          <w:sz w:val="28"/>
          <w:szCs w:val="28"/>
        </w:rPr>
        <w:t xml:space="preserve">, находящейся ниже кривой </w:t>
      </w:r>
      <w:r w:rsidRPr="0090110F">
        <w:rPr>
          <w:rFonts w:ascii="Times New Roman" w:hAnsi="Times New Roman" w:cs="Times New Roman"/>
          <w:i/>
          <w:iCs/>
          <w:sz w:val="28"/>
          <w:szCs w:val="28"/>
        </w:rPr>
        <w:t>D</w:t>
      </w:r>
      <w:r w:rsidRPr="0090110F">
        <w:rPr>
          <w:rFonts w:ascii="Times New Roman" w:hAnsi="Times New Roman" w:cs="Times New Roman"/>
          <w:sz w:val="28"/>
          <w:szCs w:val="28"/>
        </w:rPr>
        <w:t xml:space="preserve">, а потому приносят меньше удовлетворения. С кривой безразличия </w:t>
      </w:r>
      <w:r w:rsidRPr="0090110F">
        <w:rPr>
          <w:rFonts w:ascii="Times New Roman" w:hAnsi="Times New Roman" w:cs="Times New Roman"/>
          <w:i/>
          <w:iCs/>
          <w:sz w:val="28"/>
          <w:szCs w:val="28"/>
        </w:rPr>
        <w:t>Е</w:t>
      </w:r>
      <w:r w:rsidRPr="0090110F">
        <w:rPr>
          <w:rFonts w:ascii="Times New Roman" w:hAnsi="Times New Roman" w:cs="Times New Roman"/>
          <w:sz w:val="28"/>
          <w:szCs w:val="28"/>
        </w:rPr>
        <w:t xml:space="preserve"> бюджетная линия не имеет общих точек. Следовательно, в своем выборе потребитель остановится на точке, где бюджетная линия является касательной к кривой безразличия </w:t>
      </w:r>
      <w:r w:rsidRPr="0090110F">
        <w:rPr>
          <w:rFonts w:ascii="Times New Roman" w:hAnsi="Times New Roman" w:cs="Times New Roman"/>
          <w:i/>
          <w:iCs/>
          <w:sz w:val="28"/>
          <w:szCs w:val="28"/>
        </w:rPr>
        <w:t>D</w:t>
      </w:r>
      <w:r w:rsidRPr="0090110F">
        <w:rPr>
          <w:rFonts w:ascii="Times New Roman" w:hAnsi="Times New Roman" w:cs="Times New Roman"/>
          <w:sz w:val="28"/>
          <w:szCs w:val="28"/>
        </w:rPr>
        <w:t xml:space="preserve">. В точки </w:t>
      </w:r>
      <w:r w:rsidRPr="0090110F">
        <w:rPr>
          <w:rFonts w:ascii="Times New Roman" w:hAnsi="Times New Roman" w:cs="Times New Roman"/>
          <w:i/>
          <w:iCs/>
          <w:sz w:val="28"/>
          <w:szCs w:val="28"/>
          <w:lang w:val="en-US"/>
        </w:rPr>
        <w:t>K</w:t>
      </w:r>
      <w:r w:rsidRPr="0090110F">
        <w:rPr>
          <w:rFonts w:ascii="Times New Roman" w:hAnsi="Times New Roman" w:cs="Times New Roman"/>
          <w:sz w:val="28"/>
          <w:szCs w:val="28"/>
        </w:rPr>
        <w:t xml:space="preserve"> достигается максимум полезности для потребителя. Другие иные точки либо уступают ей по уровню полезности, либо недостижимы при имеющемся бюджете. Именно в этой точке достигается максимально возможное удовлетворение потребителя при полном использовании его дохода.</w:t>
      </w:r>
    </w:p>
    <w:p w:rsidR="00EA06B2" w:rsidRPr="0090110F" w:rsidRDefault="00EA06B2" w:rsidP="0090110F">
      <w:pPr>
        <w:jc w:val="center"/>
        <w:rPr>
          <w:rFonts w:ascii="Times New Roman" w:hAnsi="Times New Roman" w:cs="Times New Roman"/>
          <w:sz w:val="28"/>
          <w:szCs w:val="28"/>
        </w:rPr>
      </w:pPr>
    </w:p>
    <w:p w:rsidR="00EA06B2" w:rsidRPr="0090110F" w:rsidRDefault="00EA06B2" w:rsidP="0090110F">
      <w:pPr>
        <w:jc w:val="center"/>
        <w:rPr>
          <w:rFonts w:ascii="Times New Roman" w:hAnsi="Times New Roman" w:cs="Times New Roman"/>
          <w:sz w:val="28"/>
          <w:szCs w:val="28"/>
        </w:rPr>
      </w:pPr>
      <w:r w:rsidRPr="0090110F">
        <w:rPr>
          <w:rFonts w:ascii="Times New Roman" w:hAnsi="Times New Roman" w:cs="Times New Roman"/>
          <w:b/>
          <w:bCs/>
          <w:caps/>
          <w:sz w:val="28"/>
          <w:szCs w:val="28"/>
        </w:rPr>
        <w:t xml:space="preserve">8.6 </w:t>
      </w:r>
      <w:r w:rsidRPr="0090110F">
        <w:rPr>
          <w:rFonts w:ascii="Times New Roman" w:hAnsi="Times New Roman" w:cs="Times New Roman"/>
          <w:b/>
          <w:bCs/>
          <w:sz w:val="28"/>
          <w:szCs w:val="28"/>
        </w:rPr>
        <w:t>Кривые «доход-потребление» и «цена-потребление»</w:t>
      </w:r>
    </w:p>
    <w:p w:rsidR="00EA06B2" w:rsidRPr="0090110F" w:rsidRDefault="00EA06B2" w:rsidP="0090110F">
      <w:pPr>
        <w:jc w:val="center"/>
        <w:rPr>
          <w:rFonts w:ascii="Times New Roman" w:hAnsi="Times New Roman" w:cs="Times New Roman"/>
          <w:sz w:val="28"/>
          <w:szCs w:val="28"/>
        </w:rPr>
      </w:pPr>
    </w:p>
    <w:p w:rsidR="00EA06B2" w:rsidRPr="0090110F" w:rsidRDefault="00EA06B2" w:rsidP="0090110F">
      <w:pPr>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Точка максимума полезности для потребителя отражает статическую ситуацию, когда ни его доход, ни цены товаров не меняются. В действительности такие изменения происходят постоянно, вызывая перемещения бюджетной линии.</w:t>
      </w:r>
    </w:p>
    <w:p w:rsidR="00EA06B2" w:rsidRPr="0090110F" w:rsidRDefault="00EA06B2" w:rsidP="0090110F">
      <w:pPr>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Смещение бюджетной линии вправо-вверх происходит в двух случаях: </w:t>
      </w:r>
    </w:p>
    <w:p w:rsidR="00EA06B2" w:rsidRPr="0090110F" w:rsidRDefault="00EA06B2" w:rsidP="0090110F">
      <w:pPr>
        <w:spacing w:line="360" w:lineRule="auto"/>
        <w:jc w:val="both"/>
        <w:rPr>
          <w:rFonts w:ascii="Times New Roman" w:hAnsi="Times New Roman" w:cs="Times New Roman"/>
          <w:sz w:val="28"/>
          <w:szCs w:val="28"/>
        </w:rPr>
      </w:pPr>
      <w:r w:rsidRPr="0090110F">
        <w:rPr>
          <w:rFonts w:ascii="Times New Roman" w:hAnsi="Times New Roman" w:cs="Times New Roman"/>
          <w:sz w:val="28"/>
          <w:szCs w:val="28"/>
        </w:rPr>
        <w:t>1. при росте дохода и неизменных ценах;</w:t>
      </w:r>
    </w:p>
    <w:p w:rsidR="00EA06B2" w:rsidRPr="0090110F" w:rsidRDefault="00EA06B2" w:rsidP="0090110F">
      <w:pPr>
        <w:spacing w:line="360" w:lineRule="auto"/>
        <w:jc w:val="both"/>
        <w:rPr>
          <w:rFonts w:ascii="Times New Roman" w:hAnsi="Times New Roman" w:cs="Times New Roman"/>
          <w:sz w:val="28"/>
          <w:szCs w:val="28"/>
        </w:rPr>
      </w:pPr>
      <w:r w:rsidRPr="0090110F">
        <w:rPr>
          <w:rFonts w:ascii="Times New Roman" w:hAnsi="Times New Roman" w:cs="Times New Roman"/>
          <w:sz w:val="28"/>
          <w:szCs w:val="28"/>
        </w:rPr>
        <w:t xml:space="preserve">2. при неизменном доходе и снижающихся ценах. </w:t>
      </w:r>
    </w:p>
    <w:p w:rsidR="00EA06B2" w:rsidRPr="0090110F" w:rsidRDefault="00EA06B2" w:rsidP="0090110F">
      <w:pPr>
        <w:spacing w:line="360" w:lineRule="auto"/>
        <w:ind w:firstLine="426"/>
        <w:jc w:val="both"/>
        <w:rPr>
          <w:rFonts w:ascii="Times New Roman" w:hAnsi="Times New Roman" w:cs="Times New Roman"/>
          <w:sz w:val="28"/>
          <w:szCs w:val="28"/>
        </w:rPr>
      </w:pPr>
      <w:r w:rsidRPr="0090110F">
        <w:rPr>
          <w:rFonts w:ascii="Times New Roman" w:hAnsi="Times New Roman" w:cs="Times New Roman"/>
          <w:sz w:val="28"/>
          <w:szCs w:val="28"/>
        </w:rPr>
        <w:t xml:space="preserve">При этом каждое смещение бюджетной линии вправо-вверх приводит ее к касанию с новой кривой безразличия повышенного уровня потребления. </w:t>
      </w:r>
    </w:p>
    <w:p w:rsidR="00EA06B2" w:rsidRPr="0090110F" w:rsidRDefault="00EA06B2" w:rsidP="0090110F">
      <w:pPr>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Все точки, отражающие последовательный рост потребления под влиянием возрастающего дохода и соединенные в единую линию, называются кривой «доход-потребление» или кривой уровня жизни </w:t>
      </w:r>
      <w:r w:rsidRPr="0090110F">
        <w:rPr>
          <w:rFonts w:ascii="Times New Roman" w:hAnsi="Times New Roman" w:cs="Times New Roman"/>
          <w:i/>
          <w:iCs/>
          <w:sz w:val="28"/>
          <w:szCs w:val="28"/>
        </w:rPr>
        <w:t>Е</w:t>
      </w:r>
      <w:r w:rsidRPr="0090110F">
        <w:rPr>
          <w:rFonts w:ascii="Times New Roman" w:hAnsi="Times New Roman" w:cs="Times New Roman"/>
          <w:sz w:val="28"/>
          <w:szCs w:val="28"/>
        </w:rPr>
        <w:t xml:space="preserve"> (рис. 8.7). </w:t>
      </w:r>
    </w:p>
    <w:p w:rsidR="00EA06B2" w:rsidRPr="0090110F" w:rsidRDefault="00EA06B2" w:rsidP="0090110F">
      <w:pPr>
        <w:spacing w:line="360" w:lineRule="auto"/>
        <w:ind w:firstLine="425"/>
        <w:jc w:val="both"/>
        <w:rPr>
          <w:rFonts w:ascii="Times New Roman" w:hAnsi="Times New Roman" w:cs="Times New Roman"/>
          <w:sz w:val="28"/>
          <w:szCs w:val="28"/>
        </w:rPr>
      </w:pPr>
    </w:p>
    <w:p w:rsidR="00EA06B2" w:rsidRPr="0090110F" w:rsidRDefault="00EA06B2" w:rsidP="0090110F">
      <w:pPr>
        <w:spacing w:line="360" w:lineRule="auto"/>
        <w:ind w:firstLine="425"/>
        <w:jc w:val="both"/>
        <w:rPr>
          <w:rFonts w:ascii="Times New Roman" w:hAnsi="Times New Roman" w:cs="Times New Roman"/>
          <w:sz w:val="28"/>
          <w:szCs w:val="28"/>
        </w:rPr>
      </w:pPr>
      <w:r>
        <w:rPr>
          <w:noProof/>
          <w:lang w:eastAsia="ru-RU"/>
        </w:rPr>
        <w:pict>
          <v:group id="Group 487" o:spid="_x0000_s1480" style="position:absolute;left:0;text-align:left;margin-left:75.15pt;margin-top:-30.7pt;width:263.55pt;height:206.65pt;z-index:251622400" coordorigin="3909,10849" coordsize="5271,4133">
            <v:shape id="Text Box 488" o:spid="_x0000_s1481" type="#_x0000_t202" style="position:absolute;left:8152;top:13788;width:1028;height:317;visibility:visible" strokecolor="white">
              <v:textbox inset=".5mm,.3mm,.5mm,.3mm">
                <w:txbxContent>
                  <w:p w:rsidR="00EA06B2" w:rsidRPr="001D4A1F" w:rsidRDefault="00EA06B2" w:rsidP="00010587">
                    <w:pPr>
                      <w:jc w:val="center"/>
                      <w:rPr>
                        <w:sz w:val="20"/>
                        <w:szCs w:val="20"/>
                      </w:rPr>
                    </w:pPr>
                    <w:r w:rsidRPr="001D4A1F">
                      <w:rPr>
                        <w:sz w:val="20"/>
                        <w:szCs w:val="20"/>
                      </w:rPr>
                      <w:t xml:space="preserve">Товар </w:t>
                    </w:r>
                    <w:r w:rsidRPr="001D4A1F">
                      <w:rPr>
                        <w:i/>
                        <w:iCs/>
                        <w:sz w:val="20"/>
                        <w:szCs w:val="20"/>
                      </w:rPr>
                      <w:t>В</w:t>
                    </w:r>
                  </w:p>
                </w:txbxContent>
              </v:textbox>
            </v:shape>
            <v:shape id="Text Box 489" o:spid="_x0000_s1482" type="#_x0000_t202" style="position:absolute;left:5684;top:13077;width:435;height:308;visibility:visible" strokecolor="white">
              <v:textbox inset=".5mm,.3mm,.5mm,.3mm">
                <w:txbxContent>
                  <w:p w:rsidR="00EA06B2" w:rsidRPr="00C1156E" w:rsidRDefault="00EA06B2" w:rsidP="00010587">
                    <w:pPr>
                      <w:jc w:val="center"/>
                      <w:rPr>
                        <w:sz w:val="20"/>
                        <w:szCs w:val="20"/>
                        <w:vertAlign w:val="subscript"/>
                      </w:rPr>
                    </w:pPr>
                    <w:r w:rsidRPr="00C1156E">
                      <w:rPr>
                        <w:i/>
                        <w:iCs/>
                        <w:sz w:val="20"/>
                        <w:szCs w:val="20"/>
                      </w:rPr>
                      <w:t>Е</w:t>
                    </w:r>
                    <w:r w:rsidRPr="00C1156E">
                      <w:rPr>
                        <w:sz w:val="20"/>
                        <w:szCs w:val="20"/>
                        <w:vertAlign w:val="subscript"/>
                      </w:rPr>
                      <w:t>1</w:t>
                    </w:r>
                  </w:p>
                </w:txbxContent>
              </v:textbox>
            </v:shape>
            <v:shape id="Text Box 490" o:spid="_x0000_s1483" type="#_x0000_t202" style="position:absolute;left:6012;top:12787;width:421;height:381;visibility:visible" strokecolor="white">
              <v:textbox inset=".5mm,.3mm,.5mm,.3mm">
                <w:txbxContent>
                  <w:p w:rsidR="00EA06B2" w:rsidRPr="00C1156E" w:rsidRDefault="00EA06B2" w:rsidP="00010587">
                    <w:pPr>
                      <w:jc w:val="center"/>
                      <w:rPr>
                        <w:sz w:val="20"/>
                        <w:szCs w:val="20"/>
                        <w:vertAlign w:val="subscript"/>
                      </w:rPr>
                    </w:pPr>
                    <w:r w:rsidRPr="00C1156E">
                      <w:rPr>
                        <w:i/>
                        <w:iCs/>
                        <w:sz w:val="20"/>
                        <w:szCs w:val="20"/>
                      </w:rPr>
                      <w:t>Е</w:t>
                    </w:r>
                    <w:r w:rsidRPr="00C1156E">
                      <w:rPr>
                        <w:sz w:val="20"/>
                        <w:szCs w:val="20"/>
                        <w:vertAlign w:val="subscript"/>
                      </w:rPr>
                      <w:t>2</w:t>
                    </w:r>
                  </w:p>
                </w:txbxContent>
              </v:textbox>
            </v:shape>
            <v:shape id="Text Box 491" o:spid="_x0000_s1484" type="#_x0000_t202" style="position:absolute;left:6417;top:12506;width:364;height:307;visibility:visible" strokecolor="white">
              <v:textbox inset=".5mm,.3mm,.5mm,.3mm">
                <w:txbxContent>
                  <w:p w:rsidR="00EA06B2" w:rsidRPr="00C1156E" w:rsidRDefault="00EA06B2" w:rsidP="00010587">
                    <w:pPr>
                      <w:jc w:val="center"/>
                      <w:rPr>
                        <w:sz w:val="20"/>
                        <w:szCs w:val="20"/>
                        <w:vertAlign w:val="subscript"/>
                      </w:rPr>
                    </w:pPr>
                    <w:r w:rsidRPr="00C1156E">
                      <w:rPr>
                        <w:i/>
                        <w:iCs/>
                        <w:sz w:val="20"/>
                        <w:szCs w:val="20"/>
                      </w:rPr>
                      <w:t>Е</w:t>
                    </w:r>
                    <w:r w:rsidRPr="00C1156E">
                      <w:rPr>
                        <w:sz w:val="20"/>
                        <w:szCs w:val="20"/>
                        <w:vertAlign w:val="subscript"/>
                      </w:rPr>
                      <w:t>3</w:t>
                    </w:r>
                  </w:p>
                </w:txbxContent>
              </v:textbox>
            </v:shape>
            <v:shape id="Text Box 492" o:spid="_x0000_s1485" type="#_x0000_t202" style="position:absolute;left:3909;top:10849;width:1341;height:454;visibility:visible" strokecolor="white">
              <v:textbox inset=".5mm,.3mm,.5mm,.3mm">
                <w:txbxContent>
                  <w:p w:rsidR="00EA06B2" w:rsidRPr="001D4A1F" w:rsidRDefault="00EA06B2" w:rsidP="00010587">
                    <w:pPr>
                      <w:jc w:val="center"/>
                      <w:rPr>
                        <w:sz w:val="20"/>
                        <w:szCs w:val="20"/>
                      </w:rPr>
                    </w:pPr>
                    <w:r w:rsidRPr="001D4A1F">
                      <w:rPr>
                        <w:sz w:val="20"/>
                        <w:szCs w:val="20"/>
                      </w:rPr>
                      <w:t xml:space="preserve">Товар </w:t>
                    </w:r>
                    <w:r w:rsidRPr="001D4A1F">
                      <w:rPr>
                        <w:i/>
                        <w:iCs/>
                        <w:sz w:val="20"/>
                        <w:szCs w:val="20"/>
                      </w:rPr>
                      <w:t>А</w:t>
                    </w:r>
                  </w:p>
                </w:txbxContent>
              </v:textbox>
            </v:shape>
            <v:shape id="AutoShape 493" o:spid="_x0000_s1486" type="#_x0000_t32" style="position:absolute;left:5171;top:13722;width:3825;height:0;visibility:visible" o:connectortype="straight">
              <v:stroke endarrow="block" endarrowwidth="narrow" endarrowlength="long"/>
            </v:shape>
            <v:shape id="AutoShape 494" o:spid="_x0000_s1487" type="#_x0000_t32" style="position:absolute;left:5171;top:10937;width:0;height:2785;flip:y;visibility:visible" o:connectortype="straight">
              <v:stroke endarrow="block" endarrowwidth="narrow" endarrowlength="long"/>
            </v:shape>
            <v:shape id="AutoShape 495" o:spid="_x0000_s1488" type="#_x0000_t32" style="position:absolute;left:5171;top:12405;width:1536;height:1318;visibility:visible" o:connectortype="straight">
              <v:stroke endarrowwidth="narrow" endarrowlength="long"/>
            </v:shape>
            <v:shape id="AutoShape 496" o:spid="_x0000_s1489" type="#_x0000_t32" style="position:absolute;left:5171;top:11846;width:2188;height:1876;visibility:visible" o:connectortype="straight">
              <v:stroke endarrowwidth="narrow" endarrowlength="long"/>
            </v:shape>
            <v:shape id="AutoShape 497" o:spid="_x0000_s1490" type="#_x0000_t32" style="position:absolute;left:5171;top:11303;width:2869;height:2419;visibility:visible" o:connectortype="straight">
              <v:stroke endarrowwidth="narrow" endarrowlength="long"/>
            </v:shape>
            <v:shape id="Arc 498" o:spid="_x0000_s1491" style="position:absolute;left:5951;top:10889;width:2516;height:2151;rotation:11435736fd;visibility:visible" coordsize="20936,20497" o:spt="100" adj="0,,0" path="m6814,-1nfc13801,2322,19124,8045,20936,15182em6814,-1nsc13801,2322,19124,8045,20936,15182l,20497,6814,-1xe" filled="f" strokeweight="1.5pt">
              <v:stroke endarrowwidth="narrow" endarrowlength="long" joinstyle="round"/>
              <v:formulas>
                <v:f eqn="val #1"/>
                <v:f eqn="val #0"/>
                <v:f eqn="sum #1 0 #0"/>
                <v:f eqn="val 10800"/>
                <v:f eqn="sum 0 0 #1"/>
                <v:f eqn="sumangle @2 360 0"/>
                <v:f eqn="if @2 @2 @5"/>
                <v:f eqn="sum 0 0 @6"/>
                <v:f eqn="val #2"/>
                <v:f eqn="sum 0 0 #0"/>
                <v:f eqn="sum #2 0 2700"/>
                <v:f eqn="cos @10 #1"/>
                <v:f eqn="sin @10 #1"/>
                <v:f eqn="cos 13500 #1"/>
                <v:f eqn="sin 13500 #1"/>
                <v:f eqn="sum @11 10800 0"/>
                <v:f eqn="sum @12 10800 0"/>
                <v:f eqn="sum @13 10800 0"/>
                <v:f eqn="sum @14 10800 0"/>
                <v:f eqn="prod #2 1 2"/>
                <v:f eqn="sum @19 5400 0"/>
                <v:f eqn="cos @20 #1"/>
                <v:f eqn="sin @20 #1"/>
                <v:f eqn="sum @21 10800 0"/>
                <v:f eqn="sum @12 @23 @22"/>
                <v:f eqn="sum @22 @23 @11"/>
                <v:f eqn="cos 10800 #1"/>
                <v:f eqn="sin 10800 #1"/>
                <v:f eqn="cos #2 #1"/>
                <v:f eqn="sin #2 #1"/>
                <v:f eqn="sum @26 10800 0"/>
                <v:f eqn="sum @27 10800 0"/>
                <v:f eqn="sum @28 10800 0"/>
                <v:f eqn="sum @29 10800 0"/>
                <v:f eqn="sum @19 5400 0"/>
                <v:f eqn="cos @34 #0"/>
                <v:f eqn="sin @34 #0"/>
                <v:f eqn="mid #0 #1"/>
                <v:f eqn="sumangle @37 180 0"/>
                <v:f eqn="if @2 @37 @38"/>
                <v:f eqn="cos 10800 @39"/>
                <v:f eqn="sin 10800 @39"/>
                <v:f eqn="cos #2 @39"/>
                <v:f eqn="sin #2 @39"/>
                <v:f eqn="sum @40 10800 0"/>
                <v:f eqn="sum @41 10800 0"/>
                <v:f eqn="sum @42 10800 0"/>
                <v:f eqn="sum @43 10800 0"/>
                <v:f eqn="sum @35 10800 0"/>
                <v:f eqn="sum @36 10800 0"/>
              </v:formulas>
              <v:path arrowok="t" o:extrusionok="f" o:connecttype="custom" o:connectlocs="819,0;2516,1593;0,2151" o:connectangles="0,0,0" textboxrect="3163,3163,18437,18437"/>
              <v:handles>
                <v:h position="@3,#0" polar="10800,10800"/>
                <v:h position="#2,#1" polar="10800,10800" radiusrange="0,10800"/>
              </v:handles>
            </v:shape>
            <v:shape id="Arc 499" o:spid="_x0000_s1492" style="position:absolute;left:5886;top:12041;width:2738;height:3144;rotation:-3415850fd;visibility:visible" coordsize="21600,21600" o:spt="100" adj="0,,0" path="m,nfc24,,48,-1,73,,5591,,10900,2112,14910,5903em,nsc24,,48,-1,73,,5591,,10900,2112,14910,5903l73,21600,,xe" filled="f" strokeweight="1.5pt">
              <v:stroke endarrowwidth="narrow" endarrowlength="long" joinstyle="round"/>
              <v:formulas>
                <v:f eqn="val #1"/>
                <v:f eqn="val #0"/>
                <v:f eqn="sum #1 0 #0"/>
                <v:f eqn="val 10800"/>
                <v:f eqn="sum 0 0 #1"/>
                <v:f eqn="sumangle @2 360 0"/>
                <v:f eqn="if @2 @2 @5"/>
                <v:f eqn="sum 0 0 @6"/>
                <v:f eqn="val #2"/>
                <v:f eqn="sum 0 0 #0"/>
                <v:f eqn="sum #2 0 2700"/>
                <v:f eqn="cos @10 #1"/>
                <v:f eqn="sin @10 #1"/>
                <v:f eqn="cos 13500 #1"/>
                <v:f eqn="sin 13500 #1"/>
                <v:f eqn="sum @11 10800 0"/>
                <v:f eqn="sum @12 10800 0"/>
                <v:f eqn="sum @13 10800 0"/>
                <v:f eqn="sum @14 10800 0"/>
                <v:f eqn="prod #2 1 2"/>
                <v:f eqn="sum @19 5400 0"/>
                <v:f eqn="cos @20 #1"/>
                <v:f eqn="sin @20 #1"/>
                <v:f eqn="sum @21 10800 0"/>
                <v:f eqn="sum @12 @23 @22"/>
                <v:f eqn="sum @22 @23 @11"/>
                <v:f eqn="cos 10800 #1"/>
                <v:f eqn="sin 10800 #1"/>
                <v:f eqn="cos #2 #1"/>
                <v:f eqn="sin #2 #1"/>
                <v:f eqn="sum @26 10800 0"/>
                <v:f eqn="sum @27 10800 0"/>
                <v:f eqn="sum @28 10800 0"/>
                <v:f eqn="sum @29 10800 0"/>
                <v:f eqn="sum @19 5400 0"/>
                <v:f eqn="cos @34 #0"/>
                <v:f eqn="sin @34 #0"/>
                <v:f eqn="mid #0 #1"/>
                <v:f eqn="sumangle @37 180 0"/>
                <v:f eqn="if @2 @37 @38"/>
                <v:f eqn="cos 10800 @39"/>
                <v:f eqn="sin 10800 @39"/>
                <v:f eqn="cos #2 @39"/>
                <v:f eqn="sin #2 @39"/>
                <v:f eqn="sum @40 10800 0"/>
                <v:f eqn="sum @41 10800 0"/>
                <v:f eqn="sum @42 10800 0"/>
                <v:f eqn="sum @43 10800 0"/>
                <v:f eqn="sum @35 10800 0"/>
                <v:f eqn="sum @36 10800 0"/>
              </v:formulas>
              <v:path arrowok="t" o:extrusionok="f" o:connecttype="custom" o:connectlocs="0,0;2738,859;13,3144" o:connectangles="0,0,0" textboxrect="3163,3163,18437,18437"/>
              <v:handles>
                <v:h position="@3,#0" polar="10800,10800"/>
                <v:h position="#2,#1" polar="10800,10800" radiusrange="0,10800"/>
              </v:handles>
            </v:shape>
            <v:shape id="Text Box 500" o:spid="_x0000_s1493" type="#_x0000_t202" style="position:absolute;left:7560;top:11937;width:342;height:338;visibility:visible" strokecolor="white">
              <v:textbox inset=".5mm,.3mm,.5mm,.3mm">
                <w:txbxContent>
                  <w:p w:rsidR="00EA06B2" w:rsidRPr="00C1156E" w:rsidRDefault="00EA06B2" w:rsidP="00010587">
                    <w:pPr>
                      <w:jc w:val="center"/>
                      <w:rPr>
                        <w:i/>
                        <w:iCs/>
                        <w:sz w:val="20"/>
                        <w:szCs w:val="20"/>
                      </w:rPr>
                    </w:pPr>
                    <w:r w:rsidRPr="00C1156E">
                      <w:rPr>
                        <w:i/>
                        <w:iCs/>
                        <w:sz w:val="20"/>
                        <w:szCs w:val="20"/>
                      </w:rPr>
                      <w:t>Е</w:t>
                    </w:r>
                  </w:p>
                </w:txbxContent>
              </v:textbox>
            </v:shape>
            <v:rect id="Rectangle 501" o:spid="_x0000_s1494" style="position:absolute;left:7251;top:13444;width:278;height:143;visibility:visible" strokecolor="white"/>
            <v:shape id="Arc 502" o:spid="_x0000_s1495" style="position:absolute;left:5575;top:11136;width:2516;height:2151;rotation:11435736fd;visibility:visible" coordsize="20936,20497" o:spt="100" adj="0,,0" path="m6814,-1nfc13801,2322,19124,8045,20936,15182em6814,-1nsc13801,2322,19124,8045,20936,15182l,20497,6814,-1xe" filled="f" strokeweight="1.5pt">
              <v:stroke endarrowwidth="narrow" endarrowlength="long" joinstyle="round"/>
              <v:formulas>
                <v:f eqn="val #1"/>
                <v:f eqn="val #0"/>
                <v:f eqn="sum #1 0 #0"/>
                <v:f eqn="val 10800"/>
                <v:f eqn="sum 0 0 #1"/>
                <v:f eqn="sumangle @2 360 0"/>
                <v:f eqn="if @2 @2 @5"/>
                <v:f eqn="sum 0 0 @6"/>
                <v:f eqn="val #2"/>
                <v:f eqn="sum 0 0 #0"/>
                <v:f eqn="sum #2 0 2700"/>
                <v:f eqn="cos @10 #1"/>
                <v:f eqn="sin @10 #1"/>
                <v:f eqn="cos 13500 #1"/>
                <v:f eqn="sin 13500 #1"/>
                <v:f eqn="sum @11 10800 0"/>
                <v:f eqn="sum @12 10800 0"/>
                <v:f eqn="sum @13 10800 0"/>
                <v:f eqn="sum @14 10800 0"/>
                <v:f eqn="prod #2 1 2"/>
                <v:f eqn="sum @19 5400 0"/>
                <v:f eqn="cos @20 #1"/>
                <v:f eqn="sin @20 #1"/>
                <v:f eqn="sum @21 10800 0"/>
                <v:f eqn="sum @12 @23 @22"/>
                <v:f eqn="sum @22 @23 @11"/>
                <v:f eqn="cos 10800 #1"/>
                <v:f eqn="sin 10800 #1"/>
                <v:f eqn="cos #2 #1"/>
                <v:f eqn="sin #2 #1"/>
                <v:f eqn="sum @26 10800 0"/>
                <v:f eqn="sum @27 10800 0"/>
                <v:f eqn="sum @28 10800 0"/>
                <v:f eqn="sum @29 10800 0"/>
                <v:f eqn="sum @19 5400 0"/>
                <v:f eqn="cos @34 #0"/>
                <v:f eqn="sin @34 #0"/>
                <v:f eqn="mid #0 #1"/>
                <v:f eqn="sumangle @37 180 0"/>
                <v:f eqn="if @2 @37 @38"/>
                <v:f eqn="cos 10800 @39"/>
                <v:f eqn="sin 10800 @39"/>
                <v:f eqn="cos #2 @39"/>
                <v:f eqn="sin #2 @39"/>
                <v:f eqn="sum @40 10800 0"/>
                <v:f eqn="sum @41 10800 0"/>
                <v:f eqn="sum @42 10800 0"/>
                <v:f eqn="sum @43 10800 0"/>
                <v:f eqn="sum @35 10800 0"/>
                <v:f eqn="sum @36 10800 0"/>
              </v:formulas>
              <v:path arrowok="t" o:extrusionok="f" o:connecttype="custom" o:connectlocs="819,0;2516,1593;0,2151" o:connectangles="0,0,0" textboxrect="3163,3163,18437,18437"/>
              <v:handles>
                <v:h position="@3,#0" polar="10800,10800"/>
                <v:h position="#2,#1" polar="10800,10800" radiusrange="0,10800"/>
              </v:handles>
            </v:shape>
            <v:shape id="Arc 503" o:spid="_x0000_s1496" style="position:absolute;left:5250;top:11436;width:2516;height:2151;rotation:11435736fd;visibility:visible" coordsize="20936,20497" o:spt="100" adj="0,,0" path="m6814,-1nfc13801,2322,19124,8045,20936,15182em6814,-1nsc13801,2322,19124,8045,20936,15182l,20497,6814,-1xe" filled="f" strokeweight="1.5pt">
              <v:stroke endarrowwidth="narrow" endarrowlength="long" joinstyle="round"/>
              <v:formulas>
                <v:f eqn="val #1"/>
                <v:f eqn="val #0"/>
                <v:f eqn="sum #1 0 #0"/>
                <v:f eqn="val 10800"/>
                <v:f eqn="sum 0 0 #1"/>
                <v:f eqn="sumangle @2 360 0"/>
                <v:f eqn="if @2 @2 @5"/>
                <v:f eqn="sum 0 0 @6"/>
                <v:f eqn="val #2"/>
                <v:f eqn="sum 0 0 #0"/>
                <v:f eqn="sum #2 0 2700"/>
                <v:f eqn="cos @10 #1"/>
                <v:f eqn="sin @10 #1"/>
                <v:f eqn="cos 13500 #1"/>
                <v:f eqn="sin 13500 #1"/>
                <v:f eqn="sum @11 10800 0"/>
                <v:f eqn="sum @12 10800 0"/>
                <v:f eqn="sum @13 10800 0"/>
                <v:f eqn="sum @14 10800 0"/>
                <v:f eqn="prod #2 1 2"/>
                <v:f eqn="sum @19 5400 0"/>
                <v:f eqn="cos @20 #1"/>
                <v:f eqn="sin @20 #1"/>
                <v:f eqn="sum @21 10800 0"/>
                <v:f eqn="sum @12 @23 @22"/>
                <v:f eqn="sum @22 @23 @11"/>
                <v:f eqn="cos 10800 #1"/>
                <v:f eqn="sin 10800 #1"/>
                <v:f eqn="cos #2 #1"/>
                <v:f eqn="sin #2 #1"/>
                <v:f eqn="sum @26 10800 0"/>
                <v:f eqn="sum @27 10800 0"/>
                <v:f eqn="sum @28 10800 0"/>
                <v:f eqn="sum @29 10800 0"/>
                <v:f eqn="sum @19 5400 0"/>
                <v:f eqn="cos @34 #0"/>
                <v:f eqn="sin @34 #0"/>
                <v:f eqn="mid #0 #1"/>
                <v:f eqn="sumangle @37 180 0"/>
                <v:f eqn="if @2 @37 @38"/>
                <v:f eqn="cos 10800 @39"/>
                <v:f eqn="sin 10800 @39"/>
                <v:f eqn="cos #2 @39"/>
                <v:f eqn="sin #2 @39"/>
                <v:f eqn="sum @40 10800 0"/>
                <v:f eqn="sum @41 10800 0"/>
                <v:f eqn="sum @42 10800 0"/>
                <v:f eqn="sum @43 10800 0"/>
                <v:f eqn="sum @35 10800 0"/>
                <v:f eqn="sum @36 10800 0"/>
              </v:formulas>
              <v:path arrowok="t" o:extrusionok="f" o:connecttype="custom" o:connectlocs="819,0;2516,1593;0,2151" o:connectangles="0,0,0" textboxrect="3163,3163,18437,18437"/>
              <v:handles>
                <v:h position="@3,#0" polar="10800,10800"/>
                <v:h position="#2,#1" polar="10800,10800" radiusrange="0,10800"/>
              </v:handles>
            </v:shape>
          </v:group>
        </w:pict>
      </w:r>
    </w:p>
    <w:p w:rsidR="00EA06B2" w:rsidRPr="0090110F" w:rsidRDefault="00EA06B2" w:rsidP="0090110F">
      <w:pPr>
        <w:spacing w:line="360" w:lineRule="auto"/>
        <w:ind w:firstLine="425"/>
        <w:jc w:val="both"/>
        <w:rPr>
          <w:rFonts w:ascii="Times New Roman" w:hAnsi="Times New Roman" w:cs="Times New Roman"/>
          <w:sz w:val="28"/>
          <w:szCs w:val="28"/>
        </w:rPr>
      </w:pPr>
    </w:p>
    <w:p w:rsidR="00EA06B2" w:rsidRPr="0090110F" w:rsidRDefault="00EA06B2" w:rsidP="0090110F">
      <w:pPr>
        <w:spacing w:line="360" w:lineRule="auto"/>
        <w:ind w:firstLine="425"/>
        <w:jc w:val="both"/>
        <w:rPr>
          <w:rFonts w:ascii="Times New Roman" w:hAnsi="Times New Roman" w:cs="Times New Roman"/>
          <w:sz w:val="28"/>
          <w:szCs w:val="28"/>
        </w:rPr>
      </w:pPr>
    </w:p>
    <w:p w:rsidR="00EA06B2" w:rsidRPr="0090110F" w:rsidRDefault="00EA06B2" w:rsidP="0090110F">
      <w:pPr>
        <w:spacing w:line="120" w:lineRule="auto"/>
        <w:ind w:firstLine="425"/>
        <w:jc w:val="both"/>
        <w:rPr>
          <w:rFonts w:ascii="Times New Roman" w:hAnsi="Times New Roman" w:cs="Times New Roman"/>
          <w:sz w:val="28"/>
          <w:szCs w:val="28"/>
        </w:rPr>
      </w:pPr>
    </w:p>
    <w:p w:rsidR="00EA06B2" w:rsidRPr="0090110F" w:rsidRDefault="00EA06B2" w:rsidP="0090110F">
      <w:pPr>
        <w:spacing w:line="120" w:lineRule="auto"/>
        <w:ind w:firstLine="425"/>
        <w:jc w:val="both"/>
        <w:rPr>
          <w:rFonts w:ascii="Times New Roman" w:hAnsi="Times New Roman" w:cs="Times New Roman"/>
          <w:sz w:val="28"/>
          <w:szCs w:val="28"/>
        </w:rPr>
      </w:pPr>
    </w:p>
    <w:p w:rsidR="00EA06B2" w:rsidRPr="0090110F" w:rsidRDefault="00EA06B2" w:rsidP="0090110F">
      <w:pPr>
        <w:spacing w:line="120" w:lineRule="auto"/>
        <w:ind w:firstLine="425"/>
        <w:jc w:val="both"/>
        <w:rPr>
          <w:rFonts w:ascii="Times New Roman" w:hAnsi="Times New Roman" w:cs="Times New Roman"/>
          <w:sz w:val="28"/>
          <w:szCs w:val="28"/>
        </w:rPr>
      </w:pPr>
    </w:p>
    <w:p w:rsidR="00EA06B2" w:rsidRPr="0090110F" w:rsidRDefault="00EA06B2" w:rsidP="0090110F">
      <w:pPr>
        <w:spacing w:line="120" w:lineRule="auto"/>
        <w:ind w:firstLine="425"/>
        <w:jc w:val="both"/>
        <w:rPr>
          <w:rFonts w:ascii="Times New Roman" w:hAnsi="Times New Roman" w:cs="Times New Roman"/>
          <w:sz w:val="28"/>
          <w:szCs w:val="28"/>
        </w:rPr>
      </w:pPr>
    </w:p>
    <w:p w:rsidR="00EA06B2" w:rsidRPr="0090110F" w:rsidRDefault="00EA06B2" w:rsidP="0090110F">
      <w:pPr>
        <w:spacing w:line="120" w:lineRule="auto"/>
        <w:ind w:firstLine="425"/>
        <w:jc w:val="both"/>
        <w:rPr>
          <w:rFonts w:ascii="Times New Roman" w:hAnsi="Times New Roman" w:cs="Times New Roman"/>
          <w:sz w:val="28"/>
          <w:szCs w:val="28"/>
        </w:rPr>
      </w:pPr>
    </w:p>
    <w:p w:rsidR="00EA06B2" w:rsidRPr="0090110F" w:rsidRDefault="00EA06B2" w:rsidP="0090110F">
      <w:pPr>
        <w:spacing w:line="120" w:lineRule="auto"/>
        <w:ind w:firstLine="425"/>
        <w:jc w:val="both"/>
        <w:rPr>
          <w:rFonts w:ascii="Times New Roman" w:hAnsi="Times New Roman" w:cs="Times New Roman"/>
          <w:sz w:val="28"/>
          <w:szCs w:val="28"/>
        </w:rPr>
      </w:pPr>
    </w:p>
    <w:p w:rsidR="00EA06B2" w:rsidRPr="0090110F" w:rsidRDefault="00EA06B2" w:rsidP="0090110F">
      <w:pPr>
        <w:spacing w:line="120" w:lineRule="auto"/>
        <w:ind w:firstLine="425"/>
        <w:jc w:val="both"/>
        <w:rPr>
          <w:rFonts w:ascii="Times New Roman" w:hAnsi="Times New Roman" w:cs="Times New Roman"/>
          <w:sz w:val="28"/>
          <w:szCs w:val="28"/>
        </w:rPr>
      </w:pPr>
    </w:p>
    <w:p w:rsidR="00EA06B2" w:rsidRPr="0090110F" w:rsidRDefault="00EA06B2" w:rsidP="0090110F">
      <w:pPr>
        <w:spacing w:line="120" w:lineRule="auto"/>
        <w:ind w:firstLine="425"/>
        <w:jc w:val="both"/>
        <w:rPr>
          <w:rFonts w:ascii="Times New Roman" w:hAnsi="Times New Roman" w:cs="Times New Roman"/>
          <w:sz w:val="28"/>
          <w:szCs w:val="28"/>
        </w:rPr>
      </w:pPr>
    </w:p>
    <w:p w:rsidR="00EA06B2" w:rsidRPr="0090110F" w:rsidRDefault="00EA06B2" w:rsidP="0090110F">
      <w:pPr>
        <w:jc w:val="center"/>
        <w:rPr>
          <w:rFonts w:ascii="Times New Roman" w:hAnsi="Times New Roman" w:cs="Times New Roman"/>
          <w:b/>
          <w:bCs/>
          <w:sz w:val="28"/>
          <w:szCs w:val="28"/>
        </w:rPr>
      </w:pPr>
      <w:r w:rsidRPr="0090110F">
        <w:rPr>
          <w:rFonts w:ascii="Times New Roman" w:hAnsi="Times New Roman" w:cs="Times New Roman"/>
          <w:b/>
          <w:bCs/>
          <w:sz w:val="28"/>
          <w:szCs w:val="28"/>
        </w:rPr>
        <w:t>Рис. 8.7. Кривая «доход-потребление»</w:t>
      </w:r>
    </w:p>
    <w:p w:rsidR="00EA06B2" w:rsidRPr="0090110F" w:rsidRDefault="00EA06B2" w:rsidP="0090110F">
      <w:pPr>
        <w:ind w:firstLine="425"/>
        <w:jc w:val="both"/>
        <w:rPr>
          <w:rFonts w:ascii="Times New Roman" w:hAnsi="Times New Roman" w:cs="Times New Roman"/>
          <w:sz w:val="28"/>
          <w:szCs w:val="28"/>
        </w:rPr>
      </w:pPr>
    </w:p>
    <w:p w:rsidR="00EA06B2" w:rsidRPr="0090110F" w:rsidRDefault="00EA06B2" w:rsidP="0090110F">
      <w:pPr>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На графике видно, что с ростом дохода потребление товаров увеличивается, т.е. кривая «доход–потребление» является восходящей.</w:t>
      </w:r>
    </w:p>
    <w:p w:rsidR="00EA06B2" w:rsidRPr="0090110F" w:rsidRDefault="00EA06B2" w:rsidP="0090110F">
      <w:pPr>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Изменения снижения цен при неизменном доходе показывает кривая «цена-потребление». Если понизится цена лишь одного товара, то смещение бюджетной линии произойдет только вдоль той оси, где этот товар представлен. На рис. 8.8 показаны снижения цен на товар </w:t>
      </w:r>
      <w:r w:rsidRPr="0090110F">
        <w:rPr>
          <w:rFonts w:ascii="Times New Roman" w:hAnsi="Times New Roman" w:cs="Times New Roman"/>
          <w:i/>
          <w:iCs/>
          <w:sz w:val="28"/>
          <w:szCs w:val="28"/>
        </w:rPr>
        <w:t>В</w:t>
      </w:r>
      <w:r w:rsidRPr="0090110F">
        <w:rPr>
          <w:rFonts w:ascii="Times New Roman" w:hAnsi="Times New Roman" w:cs="Times New Roman"/>
          <w:sz w:val="28"/>
          <w:szCs w:val="28"/>
        </w:rPr>
        <w:t xml:space="preserve"> и, соответственно, смещения бюджетной линии по оси </w:t>
      </w:r>
      <w:r w:rsidRPr="0090110F">
        <w:rPr>
          <w:rFonts w:ascii="Times New Roman" w:hAnsi="Times New Roman" w:cs="Times New Roman"/>
          <w:i/>
          <w:iCs/>
          <w:sz w:val="28"/>
          <w:szCs w:val="28"/>
        </w:rPr>
        <w:t>В</w:t>
      </w:r>
      <w:r w:rsidRPr="0090110F">
        <w:rPr>
          <w:rFonts w:ascii="Times New Roman" w:hAnsi="Times New Roman" w:cs="Times New Roman"/>
          <w:sz w:val="28"/>
          <w:szCs w:val="28"/>
        </w:rPr>
        <w:t xml:space="preserve">, вправо. </w:t>
      </w:r>
    </w:p>
    <w:p w:rsidR="00EA06B2" w:rsidRPr="0090110F" w:rsidRDefault="00EA06B2" w:rsidP="0090110F">
      <w:pPr>
        <w:spacing w:line="360" w:lineRule="auto"/>
        <w:ind w:firstLine="425"/>
        <w:jc w:val="both"/>
        <w:rPr>
          <w:rFonts w:ascii="Times New Roman" w:hAnsi="Times New Roman" w:cs="Times New Roman"/>
          <w:sz w:val="28"/>
          <w:szCs w:val="28"/>
        </w:rPr>
      </w:pPr>
      <w:r>
        <w:rPr>
          <w:noProof/>
          <w:lang w:eastAsia="ru-RU"/>
        </w:rPr>
        <w:pict>
          <v:group id="Group 444" o:spid="_x0000_s1497" style="position:absolute;left:0;text-align:left;margin-left:89.35pt;margin-top:11.4pt;width:264.15pt;height:166.05pt;z-index:251619328" coordorigin="10137,909" coordsize="5283,3321">
            <v:shape id="Text Box 445" o:spid="_x0000_s1498" type="#_x0000_t202" style="position:absolute;left:14307;top:3881;width:1113;height:349;visibility:visible" strokecolor="white">
              <v:textbox inset=".5mm,.3mm,.5mm,.3mm">
                <w:txbxContent>
                  <w:p w:rsidR="00EA06B2" w:rsidRPr="00E33C7B" w:rsidRDefault="00EA06B2" w:rsidP="00010587">
                    <w:pPr>
                      <w:jc w:val="center"/>
                      <w:rPr>
                        <w:sz w:val="20"/>
                        <w:szCs w:val="20"/>
                        <w:lang w:val="en-US"/>
                      </w:rPr>
                    </w:pPr>
                    <w:r w:rsidRPr="00E33C7B">
                      <w:rPr>
                        <w:sz w:val="20"/>
                        <w:szCs w:val="20"/>
                      </w:rPr>
                      <w:t xml:space="preserve">Товар </w:t>
                    </w:r>
                    <w:r w:rsidRPr="00E33C7B">
                      <w:rPr>
                        <w:i/>
                        <w:iCs/>
                        <w:sz w:val="20"/>
                        <w:szCs w:val="20"/>
                        <w:lang w:val="en-US"/>
                      </w:rPr>
                      <w:t>B</w:t>
                    </w:r>
                  </w:p>
                </w:txbxContent>
              </v:textbox>
            </v:shape>
            <v:shape id="Text Box 446" o:spid="_x0000_s1499" type="#_x0000_t202" style="position:absolute;left:10137;top:909;width:1056;height:358;visibility:visible" strokecolor="white">
              <v:textbox inset=".5mm,.3mm,.5mm,.3mm">
                <w:txbxContent>
                  <w:p w:rsidR="00EA06B2" w:rsidRPr="00E33C7B" w:rsidRDefault="00EA06B2" w:rsidP="00010587">
                    <w:pPr>
                      <w:jc w:val="center"/>
                      <w:rPr>
                        <w:sz w:val="20"/>
                        <w:szCs w:val="20"/>
                        <w:lang w:val="en-US"/>
                      </w:rPr>
                    </w:pPr>
                    <w:r w:rsidRPr="00E33C7B">
                      <w:rPr>
                        <w:sz w:val="20"/>
                        <w:szCs w:val="20"/>
                      </w:rPr>
                      <w:t xml:space="preserve">Товар </w:t>
                    </w:r>
                    <w:r w:rsidRPr="00E33C7B">
                      <w:rPr>
                        <w:i/>
                        <w:iCs/>
                        <w:sz w:val="20"/>
                        <w:szCs w:val="20"/>
                        <w:lang w:val="en-US"/>
                      </w:rPr>
                      <w:t>A</w:t>
                    </w:r>
                  </w:p>
                </w:txbxContent>
              </v:textbox>
            </v:shape>
            <v:shape id="Text Box 447" o:spid="_x0000_s1500" type="#_x0000_t202" style="position:absolute;left:13363;top:3069;width:509;height:429;visibility:visible" strokecolor="white">
              <v:textbox inset=".5mm,.3mm,.5mm,.3mm">
                <w:txbxContent>
                  <w:p w:rsidR="00EA06B2" w:rsidRPr="00E33C7B" w:rsidRDefault="00EA06B2" w:rsidP="00010587">
                    <w:pPr>
                      <w:jc w:val="center"/>
                      <w:rPr>
                        <w:sz w:val="20"/>
                        <w:szCs w:val="20"/>
                        <w:vertAlign w:val="subscript"/>
                        <w:lang w:val="en-US"/>
                      </w:rPr>
                    </w:pPr>
                    <w:r w:rsidRPr="00E33C7B">
                      <w:rPr>
                        <w:i/>
                        <w:iCs/>
                        <w:sz w:val="20"/>
                        <w:szCs w:val="20"/>
                        <w:lang w:val="en-US"/>
                      </w:rPr>
                      <w:t>E</w:t>
                    </w:r>
                    <w:r w:rsidRPr="00E33C7B">
                      <w:rPr>
                        <w:sz w:val="20"/>
                        <w:szCs w:val="20"/>
                        <w:vertAlign w:val="subscript"/>
                        <w:lang w:val="en-US"/>
                      </w:rPr>
                      <w:t>3</w:t>
                    </w:r>
                  </w:p>
                </w:txbxContent>
              </v:textbox>
            </v:shape>
            <v:shape id="Text Box 448" o:spid="_x0000_s1501" type="#_x0000_t202" style="position:absolute;left:12532;top:2886;width:443;height:310;visibility:visible" strokecolor="white">
              <v:textbox inset=".5mm,.3mm,.5mm,.3mm">
                <w:txbxContent>
                  <w:p w:rsidR="00EA06B2" w:rsidRPr="00E33C7B" w:rsidRDefault="00EA06B2" w:rsidP="00010587">
                    <w:pPr>
                      <w:jc w:val="center"/>
                      <w:rPr>
                        <w:sz w:val="20"/>
                        <w:szCs w:val="20"/>
                        <w:vertAlign w:val="subscript"/>
                        <w:lang w:val="en-US"/>
                      </w:rPr>
                    </w:pPr>
                    <w:r w:rsidRPr="00E33C7B">
                      <w:rPr>
                        <w:i/>
                        <w:iCs/>
                        <w:sz w:val="20"/>
                        <w:szCs w:val="20"/>
                        <w:lang w:val="en-US"/>
                      </w:rPr>
                      <w:t>E</w:t>
                    </w:r>
                    <w:r w:rsidRPr="00E33C7B">
                      <w:rPr>
                        <w:sz w:val="20"/>
                        <w:szCs w:val="20"/>
                        <w:vertAlign w:val="subscript"/>
                        <w:lang w:val="en-US"/>
                      </w:rPr>
                      <w:t>2</w:t>
                    </w:r>
                  </w:p>
                </w:txbxContent>
              </v:textbox>
            </v:shape>
            <v:shape id="Text Box 449" o:spid="_x0000_s1502" type="#_x0000_t202" style="position:absolute;left:11630;top:2350;width:460;height:445;visibility:visible" strokecolor="white">
              <v:textbox inset=".5mm,.3mm,.5mm,.3mm">
                <w:txbxContent>
                  <w:p w:rsidR="00EA06B2" w:rsidRPr="00E33C7B" w:rsidRDefault="00EA06B2" w:rsidP="00010587">
                    <w:pPr>
                      <w:rPr>
                        <w:sz w:val="20"/>
                        <w:szCs w:val="20"/>
                        <w:vertAlign w:val="subscript"/>
                        <w:lang w:val="en-US"/>
                      </w:rPr>
                    </w:pPr>
                    <w:r w:rsidRPr="00E33C7B">
                      <w:rPr>
                        <w:i/>
                        <w:iCs/>
                        <w:sz w:val="20"/>
                        <w:szCs w:val="20"/>
                        <w:lang w:val="en-US"/>
                      </w:rPr>
                      <w:t>E</w:t>
                    </w:r>
                    <w:r w:rsidRPr="00E33C7B">
                      <w:rPr>
                        <w:sz w:val="20"/>
                        <w:szCs w:val="20"/>
                        <w:vertAlign w:val="subscript"/>
                        <w:lang w:val="en-US"/>
                      </w:rPr>
                      <w:t>1</w:t>
                    </w:r>
                  </w:p>
                </w:txbxContent>
              </v:textbox>
            </v:shape>
            <v:shape id="AutoShape 450" o:spid="_x0000_s1503" type="#_x0000_t32" style="position:absolute;left:11304;top:3845;width:3883;height:0;visibility:visible" o:connectortype="straight">
              <v:stroke endarrow="block" endarrowwidth="narrow" endarrowlength="long"/>
            </v:shape>
            <v:shape id="AutoShape 451" o:spid="_x0000_s1504" type="#_x0000_t32" style="position:absolute;left:11304;top:957;width:0;height:2888;flip:y;visibility:visible" o:connectortype="straight">
              <v:stroke endarrow="block" endarrowwidth="narrow" endarrowlength="long"/>
            </v:shape>
            <v:shape id="AutoShape 452" o:spid="_x0000_s1505" type="#_x0000_t32" style="position:absolute;left:11304;top:1357;width:3372;height:2488;visibility:visible" o:connectortype="straight">
              <v:stroke endarrowwidth="narrow" endarrowlength="long"/>
            </v:shape>
            <v:shape id="AutoShape 453" o:spid="_x0000_s1506" type="#_x0000_t32" style="position:absolute;left:11304;top:1357;width:2414;height:2488;visibility:visible" o:connectortype="straight">
              <v:stroke endarrowwidth="narrow" endarrowlength="long"/>
            </v:shape>
            <v:shape id="AutoShape 454" o:spid="_x0000_s1507" type="#_x0000_t32" style="position:absolute;left:11304;top:1357;width:1479;height:2488;visibility:visible" o:connectortype="straight">
              <v:stroke endarrowwidth="narrow" endarrowlength="long"/>
            </v:shape>
            <v:shape id="Arc 455" o:spid="_x0000_s1508" style="position:absolute;left:11476;top:1797;width:3321;height:1172;rotation:-11380997fd;visibility:visible" coordsize="21600,21600" o:spt="100" adj="0,,0" path="m-1,1291nfc2358,437,4848,-1,7358,,18059,,27147,7835,28722,18421em-1,1291nsc2358,437,4848,-1,7358,,18059,,27147,7835,28722,18421l7358,21600,-1,1291xe" filled="f" strokeweight="1.5pt">
              <v:stroke dashstyle="dash" endarrowwidth="narrow" endarrowlength="long" joinstyle="round"/>
              <v:formulas>
                <v:f eqn="val #1"/>
                <v:f eqn="val #0"/>
                <v:f eqn="sum #1 0 #0"/>
                <v:f eqn="val 10800"/>
                <v:f eqn="sum 0 0 #1"/>
                <v:f eqn="sumangle @2 360 0"/>
                <v:f eqn="if @2 @2 @5"/>
                <v:f eqn="sum 0 0 @6"/>
                <v:f eqn="val #2"/>
                <v:f eqn="sum 0 0 #0"/>
                <v:f eqn="sum #2 0 2700"/>
                <v:f eqn="cos @10 #1"/>
                <v:f eqn="sin @10 #1"/>
                <v:f eqn="cos 13500 #1"/>
                <v:f eqn="sin 13500 #1"/>
                <v:f eqn="sum @11 10800 0"/>
                <v:f eqn="sum @12 10800 0"/>
                <v:f eqn="sum @13 10800 0"/>
                <v:f eqn="sum @14 10800 0"/>
                <v:f eqn="prod #2 1 2"/>
                <v:f eqn="sum @19 5400 0"/>
                <v:f eqn="cos @20 #1"/>
                <v:f eqn="sin @20 #1"/>
                <v:f eqn="sum @21 10800 0"/>
                <v:f eqn="sum @12 @23 @22"/>
                <v:f eqn="sum @22 @23 @11"/>
                <v:f eqn="cos 10800 #1"/>
                <v:f eqn="sin 10800 #1"/>
                <v:f eqn="cos #2 #1"/>
                <v:f eqn="sin #2 #1"/>
                <v:f eqn="sum @26 10800 0"/>
                <v:f eqn="sum @27 10800 0"/>
                <v:f eqn="sum @28 10800 0"/>
                <v:f eqn="sum @29 10800 0"/>
                <v:f eqn="sum @19 5400 0"/>
                <v:f eqn="cos @34 #0"/>
                <v:f eqn="sin @34 #0"/>
                <v:f eqn="mid #0 #1"/>
                <v:f eqn="sumangle @37 180 0"/>
                <v:f eqn="if @2 @37 @38"/>
                <v:f eqn="cos 10800 @39"/>
                <v:f eqn="sin 10800 @39"/>
                <v:f eqn="cos #2 @39"/>
                <v:f eqn="sin #2 @39"/>
                <v:f eqn="sum @40 10800 0"/>
                <v:f eqn="sum @41 10800 0"/>
                <v:f eqn="sum @42 10800 0"/>
                <v:f eqn="sum @43 10800 0"/>
                <v:f eqn="sum @35 10800 0"/>
                <v:f eqn="sum @36 10800 0"/>
              </v:formulas>
              <v:path arrowok="t" o:extrusionok="f" o:connecttype="custom" o:connectlocs="0,70;3321,1000;851,1172" o:connectangles="0,0,0" textboxrect="3163,3163,18437,18437"/>
              <v:handles>
                <v:h position="@3,#0" polar="10800,10800"/>
                <v:h position="#2,#1" polar="10800,10800" radiusrange="0,10800"/>
              </v:handles>
            </v:shape>
            <v:shape id="Text Box 456" o:spid="_x0000_s1509" type="#_x0000_t202" style="position:absolute;left:14546;top:2705;width:304;height:329;visibility:visible" strokecolor="white">
              <v:textbox inset=".5mm,.3mm,.5mm,.3mm">
                <w:txbxContent>
                  <w:p w:rsidR="00EA06B2" w:rsidRPr="00E33C7B" w:rsidRDefault="00EA06B2" w:rsidP="00010587">
                    <w:pPr>
                      <w:jc w:val="center"/>
                      <w:rPr>
                        <w:i/>
                        <w:iCs/>
                        <w:sz w:val="20"/>
                        <w:szCs w:val="20"/>
                        <w:lang w:val="en-US"/>
                      </w:rPr>
                    </w:pPr>
                    <w:r w:rsidRPr="00E33C7B">
                      <w:rPr>
                        <w:i/>
                        <w:iCs/>
                        <w:sz w:val="20"/>
                        <w:szCs w:val="20"/>
                        <w:lang w:val="en-US"/>
                      </w:rPr>
                      <w:t>L</w:t>
                    </w:r>
                  </w:p>
                </w:txbxContent>
              </v:textbox>
            </v:shape>
            <v:shape id="Arc 457" o:spid="_x0000_s1510" style="position:absolute;left:11676;top:1009;width:2385;height:2896;rotation:-5;flip:x y;visibility:visible" coordsize="21600,21600" o:spt="100" adj="0,,0" path="m-1,nfc11771,,21376,9426,21596,21195em-1,nsc11771,,21376,9426,21596,21195l,21600,-1,xe" filled="f" strokeweight="1.5pt">
              <v:stroke joinstyle="round"/>
              <v:formulas>
                <v:f eqn="val #1"/>
                <v:f eqn="val #0"/>
                <v:f eqn="sum #1 0 #0"/>
                <v:f eqn="val 10800"/>
                <v:f eqn="sum 0 0 #1"/>
                <v:f eqn="sumangle @2 360 0"/>
                <v:f eqn="if @2 @2 @5"/>
                <v:f eqn="sum 0 0 @6"/>
                <v:f eqn="val #2"/>
                <v:f eqn="sum 0 0 #0"/>
                <v:f eqn="sum #2 0 2700"/>
                <v:f eqn="cos @10 #1"/>
                <v:f eqn="sin @10 #1"/>
                <v:f eqn="cos 13500 #1"/>
                <v:f eqn="sin 13500 #1"/>
                <v:f eqn="sum @11 10800 0"/>
                <v:f eqn="sum @12 10800 0"/>
                <v:f eqn="sum @13 10800 0"/>
                <v:f eqn="sum @14 10800 0"/>
                <v:f eqn="prod #2 1 2"/>
                <v:f eqn="sum @19 5400 0"/>
                <v:f eqn="cos @20 #1"/>
                <v:f eqn="sin @20 #1"/>
                <v:f eqn="sum @21 10800 0"/>
                <v:f eqn="sum @12 @23 @22"/>
                <v:f eqn="sum @22 @23 @11"/>
                <v:f eqn="cos 10800 #1"/>
                <v:f eqn="sin 10800 #1"/>
                <v:f eqn="cos #2 #1"/>
                <v:f eqn="sin #2 #1"/>
                <v:f eqn="sum @26 10800 0"/>
                <v:f eqn="sum @27 10800 0"/>
                <v:f eqn="sum @28 10800 0"/>
                <v:f eqn="sum @29 10800 0"/>
                <v:f eqn="sum @19 5400 0"/>
                <v:f eqn="cos @34 #0"/>
                <v:f eqn="sin @34 #0"/>
                <v:f eqn="mid #0 #1"/>
                <v:f eqn="sumangle @37 180 0"/>
                <v:f eqn="if @2 @37 @38"/>
                <v:f eqn="cos 10800 @39"/>
                <v:f eqn="sin 10800 @39"/>
                <v:f eqn="cos #2 @39"/>
                <v:f eqn="sin #2 @39"/>
                <v:f eqn="sum @40 10800 0"/>
                <v:f eqn="sum @41 10800 0"/>
                <v:f eqn="sum @42 10800 0"/>
                <v:f eqn="sum @43 10800 0"/>
                <v:f eqn="sum @35 10800 0"/>
                <v:f eqn="sum @36 10800 0"/>
              </v:formulas>
              <v:path arrowok="t" o:extrusionok="f" o:connecttype="custom" o:connectlocs="0,0;2385,2842;0,2896" o:connectangles="0,0,0" textboxrect="3163,3163,18437,18437"/>
              <v:handles>
                <v:h position="@3,#0" polar="10800,10800"/>
                <v:h position="#2,#1" polar="10800,10800" radiusrange="0,10800"/>
              </v:handles>
            </v:shape>
            <v:shape id="Arc 458" o:spid="_x0000_s1511" style="position:absolute;left:12104;top:1043;width:2275;height:2581;rotation:-5;flip:x y;visibility:visible" coordsize="21600,21600" o:spt="100" adj="0,,0" path="m-1,nfc11771,,21376,9426,21596,21195em-1,nsc11771,,21376,9426,21596,21195l,21600,-1,xe" filled="f" strokeweight="1.5pt">
              <v:stroke joinstyle="round"/>
              <v:formulas>
                <v:f eqn="val #1"/>
                <v:f eqn="val #0"/>
                <v:f eqn="sum #1 0 #0"/>
                <v:f eqn="val 10800"/>
                <v:f eqn="sum 0 0 #1"/>
                <v:f eqn="sumangle @2 360 0"/>
                <v:f eqn="if @2 @2 @5"/>
                <v:f eqn="sum 0 0 @6"/>
                <v:f eqn="val #2"/>
                <v:f eqn="sum 0 0 #0"/>
                <v:f eqn="sum #2 0 2700"/>
                <v:f eqn="cos @10 #1"/>
                <v:f eqn="sin @10 #1"/>
                <v:f eqn="cos 13500 #1"/>
                <v:f eqn="sin 13500 #1"/>
                <v:f eqn="sum @11 10800 0"/>
                <v:f eqn="sum @12 10800 0"/>
                <v:f eqn="sum @13 10800 0"/>
                <v:f eqn="sum @14 10800 0"/>
                <v:f eqn="prod #2 1 2"/>
                <v:f eqn="sum @19 5400 0"/>
                <v:f eqn="cos @20 #1"/>
                <v:f eqn="sin @20 #1"/>
                <v:f eqn="sum @21 10800 0"/>
                <v:f eqn="sum @12 @23 @22"/>
                <v:f eqn="sum @22 @23 @11"/>
                <v:f eqn="cos 10800 #1"/>
                <v:f eqn="sin 10800 #1"/>
                <v:f eqn="cos #2 #1"/>
                <v:f eqn="sin #2 #1"/>
                <v:f eqn="sum @26 10800 0"/>
                <v:f eqn="sum @27 10800 0"/>
                <v:f eqn="sum @28 10800 0"/>
                <v:f eqn="sum @29 10800 0"/>
                <v:f eqn="sum @19 5400 0"/>
                <v:f eqn="cos @34 #0"/>
                <v:f eqn="sin @34 #0"/>
                <v:f eqn="mid #0 #1"/>
                <v:f eqn="sumangle @37 180 0"/>
                <v:f eqn="if @2 @37 @38"/>
                <v:f eqn="cos 10800 @39"/>
                <v:f eqn="sin 10800 @39"/>
                <v:f eqn="cos #2 @39"/>
                <v:f eqn="sin #2 @39"/>
                <v:f eqn="sum @40 10800 0"/>
                <v:f eqn="sum @41 10800 0"/>
                <v:f eqn="sum @42 10800 0"/>
                <v:f eqn="sum @43 10800 0"/>
                <v:f eqn="sum @35 10800 0"/>
                <v:f eqn="sum @36 10800 0"/>
              </v:formulas>
              <v:path arrowok="t" o:extrusionok="f" o:connecttype="custom" o:connectlocs="0,0;2275,2533;0,2581" o:connectangles="0,0,0" textboxrect="3163,3163,18437,18437"/>
              <v:handles>
                <v:h position="@3,#0" polar="10800,10800"/>
                <v:h position="#2,#1" polar="10800,10800" radiusrange="0,10800"/>
              </v:handles>
            </v:shape>
            <v:shape id="Arc 459" o:spid="_x0000_s1512" style="position:absolute;left:12596;top:1146;width:1873;height:2184;rotation:-5;flip:x y;visibility:visible" coordsize="21600,21600" o:spt="100" adj="0,,0" path="m-1,nfc11771,,21376,9426,21596,21195em-1,nsc11771,,21376,9426,21596,21195l,21600,-1,xe" filled="f" strokeweight="1.5pt">
              <v:stroke joinstyle="round"/>
              <v:formulas>
                <v:f eqn="val #1"/>
                <v:f eqn="val #0"/>
                <v:f eqn="sum #1 0 #0"/>
                <v:f eqn="val 10800"/>
                <v:f eqn="sum 0 0 #1"/>
                <v:f eqn="sumangle @2 360 0"/>
                <v:f eqn="if @2 @2 @5"/>
                <v:f eqn="sum 0 0 @6"/>
                <v:f eqn="val #2"/>
                <v:f eqn="sum 0 0 #0"/>
                <v:f eqn="sum #2 0 2700"/>
                <v:f eqn="cos @10 #1"/>
                <v:f eqn="sin @10 #1"/>
                <v:f eqn="cos 13500 #1"/>
                <v:f eqn="sin 13500 #1"/>
                <v:f eqn="sum @11 10800 0"/>
                <v:f eqn="sum @12 10800 0"/>
                <v:f eqn="sum @13 10800 0"/>
                <v:f eqn="sum @14 10800 0"/>
                <v:f eqn="prod #2 1 2"/>
                <v:f eqn="sum @19 5400 0"/>
                <v:f eqn="cos @20 #1"/>
                <v:f eqn="sin @20 #1"/>
                <v:f eqn="sum @21 10800 0"/>
                <v:f eqn="sum @12 @23 @22"/>
                <v:f eqn="sum @22 @23 @11"/>
                <v:f eqn="cos 10800 #1"/>
                <v:f eqn="sin 10800 #1"/>
                <v:f eqn="cos #2 #1"/>
                <v:f eqn="sin #2 #1"/>
                <v:f eqn="sum @26 10800 0"/>
                <v:f eqn="sum @27 10800 0"/>
                <v:f eqn="sum @28 10800 0"/>
                <v:f eqn="sum @29 10800 0"/>
                <v:f eqn="sum @19 5400 0"/>
                <v:f eqn="cos @34 #0"/>
                <v:f eqn="sin @34 #0"/>
                <v:f eqn="mid #0 #1"/>
                <v:f eqn="sumangle @37 180 0"/>
                <v:f eqn="if @2 @37 @38"/>
                <v:f eqn="cos 10800 @39"/>
                <v:f eqn="sin 10800 @39"/>
                <v:f eqn="cos #2 @39"/>
                <v:f eqn="sin #2 @39"/>
                <v:f eqn="sum @40 10800 0"/>
                <v:f eqn="sum @41 10800 0"/>
                <v:f eqn="sum @42 10800 0"/>
                <v:f eqn="sum @43 10800 0"/>
                <v:f eqn="sum @35 10800 0"/>
                <v:f eqn="sum @36 10800 0"/>
              </v:formulas>
              <v:path arrowok="t" o:extrusionok="f" o:connecttype="custom" o:connectlocs="0,0;1873,2143;0,2184" o:connectangles="0,0,0" textboxrect="3163,3163,18437,18437"/>
              <v:handles>
                <v:h position="@3,#0" polar="10800,10800"/>
                <v:h position="#2,#1" polar="10800,10800" radiusrange="0,10800"/>
              </v:handles>
            </v:shape>
            <v:oval id="Oval 460" o:spid="_x0000_s1513" style="position:absolute;left:14000;top:3497;width:242;height:120;visibility:visible" strokecolor="white"/>
            <v:oval id="Oval 461" o:spid="_x0000_s1514" style="position:absolute;left:14239;top:3434;width:316;height:120;visibility:visible" strokecolor="white"/>
            <v:oval id="Oval 462" o:spid="_x0000_s1515" style="position:absolute;left:13650;top:3681;width:242;height:120;visibility:visible" strokecolor="white"/>
            <v:oval id="Oval 463" o:spid="_x0000_s1516" style="position:absolute;left:13706;top:3704;width:634;height:120;visibility:visible" strokecolor="white"/>
          </v:group>
        </w:pict>
      </w:r>
    </w:p>
    <w:p w:rsidR="00EA06B2" w:rsidRPr="0090110F" w:rsidRDefault="00EA06B2" w:rsidP="0090110F">
      <w:pPr>
        <w:spacing w:line="360" w:lineRule="auto"/>
        <w:ind w:firstLine="425"/>
        <w:jc w:val="both"/>
        <w:rPr>
          <w:rFonts w:ascii="Times New Roman" w:hAnsi="Times New Roman" w:cs="Times New Roman"/>
          <w:sz w:val="28"/>
          <w:szCs w:val="28"/>
        </w:rPr>
      </w:pPr>
    </w:p>
    <w:p w:rsidR="00EA06B2" w:rsidRPr="0090110F" w:rsidRDefault="00EA06B2" w:rsidP="0090110F">
      <w:pPr>
        <w:spacing w:line="360" w:lineRule="auto"/>
        <w:ind w:firstLine="425"/>
        <w:jc w:val="both"/>
        <w:rPr>
          <w:rFonts w:ascii="Times New Roman" w:hAnsi="Times New Roman" w:cs="Times New Roman"/>
          <w:sz w:val="28"/>
          <w:szCs w:val="28"/>
        </w:rPr>
      </w:pPr>
    </w:p>
    <w:p w:rsidR="00EA06B2" w:rsidRPr="0090110F" w:rsidRDefault="00EA06B2" w:rsidP="0090110F">
      <w:pPr>
        <w:spacing w:line="360" w:lineRule="auto"/>
        <w:ind w:firstLine="425"/>
        <w:jc w:val="both"/>
        <w:rPr>
          <w:rFonts w:ascii="Times New Roman" w:hAnsi="Times New Roman" w:cs="Times New Roman"/>
          <w:sz w:val="28"/>
          <w:szCs w:val="28"/>
        </w:rPr>
      </w:pPr>
    </w:p>
    <w:p w:rsidR="00EA06B2" w:rsidRPr="0090110F" w:rsidRDefault="00EA06B2" w:rsidP="0090110F">
      <w:pPr>
        <w:spacing w:line="360" w:lineRule="auto"/>
        <w:ind w:firstLine="425"/>
        <w:jc w:val="both"/>
        <w:rPr>
          <w:rFonts w:ascii="Times New Roman" w:hAnsi="Times New Roman" w:cs="Times New Roman"/>
          <w:sz w:val="28"/>
          <w:szCs w:val="28"/>
        </w:rPr>
      </w:pPr>
    </w:p>
    <w:p w:rsidR="00EA06B2" w:rsidRPr="0090110F" w:rsidRDefault="00EA06B2" w:rsidP="0090110F">
      <w:pPr>
        <w:spacing w:line="360" w:lineRule="auto"/>
        <w:ind w:firstLine="425"/>
        <w:jc w:val="both"/>
        <w:rPr>
          <w:rFonts w:ascii="Times New Roman" w:hAnsi="Times New Roman" w:cs="Times New Roman"/>
          <w:sz w:val="28"/>
          <w:szCs w:val="28"/>
        </w:rPr>
      </w:pPr>
    </w:p>
    <w:p w:rsidR="00EA06B2" w:rsidRPr="0090110F" w:rsidRDefault="00EA06B2" w:rsidP="0090110F">
      <w:pPr>
        <w:spacing w:line="360" w:lineRule="auto"/>
        <w:ind w:firstLine="425"/>
        <w:jc w:val="both"/>
        <w:rPr>
          <w:rFonts w:ascii="Times New Roman" w:hAnsi="Times New Roman" w:cs="Times New Roman"/>
          <w:sz w:val="28"/>
          <w:szCs w:val="28"/>
        </w:rPr>
      </w:pPr>
    </w:p>
    <w:p w:rsidR="00EA06B2" w:rsidRPr="0090110F" w:rsidRDefault="00EA06B2" w:rsidP="0090110F">
      <w:pPr>
        <w:spacing w:line="120" w:lineRule="auto"/>
        <w:ind w:firstLine="425"/>
        <w:jc w:val="both"/>
        <w:rPr>
          <w:rFonts w:ascii="Times New Roman" w:hAnsi="Times New Roman" w:cs="Times New Roman"/>
          <w:sz w:val="28"/>
          <w:szCs w:val="28"/>
        </w:rPr>
      </w:pPr>
    </w:p>
    <w:p w:rsidR="00EA06B2" w:rsidRPr="0090110F" w:rsidRDefault="00EA06B2" w:rsidP="0090110F">
      <w:pPr>
        <w:jc w:val="center"/>
        <w:rPr>
          <w:rFonts w:ascii="Times New Roman" w:hAnsi="Times New Roman" w:cs="Times New Roman"/>
          <w:b/>
          <w:bCs/>
          <w:sz w:val="28"/>
          <w:szCs w:val="28"/>
        </w:rPr>
      </w:pPr>
      <w:r w:rsidRPr="0090110F">
        <w:rPr>
          <w:rFonts w:ascii="Times New Roman" w:hAnsi="Times New Roman" w:cs="Times New Roman"/>
          <w:b/>
          <w:bCs/>
          <w:sz w:val="28"/>
          <w:szCs w:val="28"/>
        </w:rPr>
        <w:t>Рис. 8.8. Кривая «цена–потребление»</w:t>
      </w:r>
    </w:p>
    <w:p w:rsidR="00EA06B2" w:rsidRPr="0090110F" w:rsidRDefault="00EA06B2" w:rsidP="0090110F">
      <w:pPr>
        <w:ind w:firstLine="425"/>
        <w:jc w:val="both"/>
        <w:rPr>
          <w:rFonts w:ascii="Times New Roman" w:hAnsi="Times New Roman" w:cs="Times New Roman"/>
          <w:sz w:val="28"/>
          <w:szCs w:val="28"/>
        </w:rPr>
      </w:pPr>
    </w:p>
    <w:p w:rsidR="00EA06B2" w:rsidRPr="0090110F" w:rsidRDefault="00EA06B2" w:rsidP="0090110F">
      <w:pPr>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Известно, что максимум потребностей для потребителя достигается в точке касания бюджетной линии к кривой безразличия. Если через все точки касания провести соединительную линию, то получим кривую «цена-потребление» </w:t>
      </w:r>
      <w:r w:rsidRPr="0090110F">
        <w:rPr>
          <w:rFonts w:ascii="Times New Roman" w:hAnsi="Times New Roman" w:cs="Times New Roman"/>
          <w:i/>
          <w:iCs/>
          <w:sz w:val="28"/>
          <w:szCs w:val="28"/>
        </w:rPr>
        <w:t>L</w:t>
      </w:r>
      <w:r w:rsidRPr="0090110F">
        <w:rPr>
          <w:rFonts w:ascii="Times New Roman" w:hAnsi="Times New Roman" w:cs="Times New Roman"/>
          <w:sz w:val="28"/>
          <w:szCs w:val="28"/>
        </w:rPr>
        <w:t>.</w:t>
      </w:r>
    </w:p>
    <w:p w:rsidR="00EA06B2" w:rsidRPr="0090110F" w:rsidRDefault="00EA06B2" w:rsidP="0090110F">
      <w:pPr>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Кривая «цена–потребление», во-первых, служит объяснением кривой индивидуального спроса. По мере снижения цен и смещения бюджетной линии вправо потребление товара </w:t>
      </w:r>
      <w:r w:rsidRPr="0090110F">
        <w:rPr>
          <w:rFonts w:ascii="Times New Roman" w:hAnsi="Times New Roman" w:cs="Times New Roman"/>
          <w:i/>
          <w:iCs/>
          <w:sz w:val="28"/>
          <w:szCs w:val="28"/>
        </w:rPr>
        <w:t>В</w:t>
      </w:r>
      <w:r w:rsidRPr="0090110F">
        <w:rPr>
          <w:rFonts w:ascii="Times New Roman" w:hAnsi="Times New Roman" w:cs="Times New Roman"/>
          <w:sz w:val="28"/>
          <w:szCs w:val="28"/>
        </w:rPr>
        <w:t xml:space="preserve"> растет. Другими словами, из кривой </w:t>
      </w:r>
      <w:r w:rsidRPr="0090110F">
        <w:rPr>
          <w:rFonts w:ascii="Times New Roman" w:hAnsi="Times New Roman" w:cs="Times New Roman"/>
          <w:i/>
          <w:iCs/>
          <w:sz w:val="28"/>
          <w:szCs w:val="28"/>
        </w:rPr>
        <w:t>L</w:t>
      </w:r>
      <w:r w:rsidRPr="0090110F">
        <w:rPr>
          <w:rFonts w:ascii="Times New Roman" w:hAnsi="Times New Roman" w:cs="Times New Roman"/>
          <w:sz w:val="28"/>
          <w:szCs w:val="28"/>
        </w:rPr>
        <w:t xml:space="preserve"> вытекает обратная зависимость между ценой и количеством закупок по этой цене (закон спроса). Во-вторых, кривая «цена-потребление» показывает влияние изменения цен на замещение одного товара другим.</w:t>
      </w:r>
    </w:p>
    <w:p w:rsidR="00EA06B2" w:rsidRPr="0090110F" w:rsidRDefault="00EA06B2" w:rsidP="0090110F">
      <w:pPr>
        <w:jc w:val="center"/>
        <w:rPr>
          <w:rFonts w:ascii="Times New Roman" w:hAnsi="Times New Roman" w:cs="Times New Roman"/>
          <w:b/>
          <w:bCs/>
          <w:caps/>
          <w:sz w:val="28"/>
          <w:szCs w:val="28"/>
        </w:rPr>
      </w:pPr>
    </w:p>
    <w:p w:rsidR="00EA06B2" w:rsidRPr="0090110F" w:rsidRDefault="00EA06B2" w:rsidP="0090110F">
      <w:pPr>
        <w:jc w:val="center"/>
        <w:rPr>
          <w:rFonts w:ascii="Times New Roman" w:hAnsi="Times New Roman" w:cs="Times New Roman"/>
          <w:sz w:val="28"/>
          <w:szCs w:val="28"/>
        </w:rPr>
      </w:pPr>
      <w:r w:rsidRPr="0090110F">
        <w:rPr>
          <w:rFonts w:ascii="Times New Roman" w:hAnsi="Times New Roman" w:cs="Times New Roman"/>
          <w:b/>
          <w:bCs/>
          <w:caps/>
          <w:sz w:val="28"/>
          <w:szCs w:val="28"/>
        </w:rPr>
        <w:t xml:space="preserve">8.7 </w:t>
      </w:r>
      <w:r w:rsidRPr="0090110F">
        <w:rPr>
          <w:rFonts w:ascii="Times New Roman" w:hAnsi="Times New Roman" w:cs="Times New Roman"/>
          <w:b/>
          <w:bCs/>
          <w:sz w:val="28"/>
          <w:szCs w:val="28"/>
        </w:rPr>
        <w:t>Эффект дохода и эффект замещения</w:t>
      </w:r>
    </w:p>
    <w:p w:rsidR="00EA06B2" w:rsidRPr="0090110F" w:rsidRDefault="00EA06B2" w:rsidP="0090110F">
      <w:pPr>
        <w:jc w:val="center"/>
        <w:rPr>
          <w:rFonts w:ascii="Times New Roman" w:hAnsi="Times New Roman" w:cs="Times New Roman"/>
          <w:sz w:val="28"/>
          <w:szCs w:val="28"/>
        </w:rPr>
      </w:pPr>
    </w:p>
    <w:p w:rsidR="00EA06B2" w:rsidRPr="0090110F" w:rsidRDefault="00EA06B2" w:rsidP="0090110F">
      <w:pPr>
        <w:spacing w:line="384"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Реакция потребителей на снижение цен проявляется двояко. </w:t>
      </w:r>
      <w:r w:rsidRPr="0090110F">
        <w:rPr>
          <w:rFonts w:ascii="Times New Roman" w:hAnsi="Times New Roman" w:cs="Times New Roman"/>
          <w:sz w:val="28"/>
          <w:szCs w:val="28"/>
        </w:rPr>
        <w:br/>
        <w:t xml:space="preserve">Во-первых, снижение цен приводит к повышению покупательной способности потребителя, которая вызвана относительно возросшим доходом и платежеспособностью. </w:t>
      </w:r>
    </w:p>
    <w:p w:rsidR="00EA06B2" w:rsidRPr="0090110F" w:rsidRDefault="00EA06B2" w:rsidP="0090110F">
      <w:pPr>
        <w:spacing w:line="384"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Для покупателя всякое снижение цен позволяет сократить расходы, а, значит, получить соответствующую экономию своего дохода. Размер экономии напрямую зависит от величины снижения цен. Именно на размер экономии покупатель становится как бы богаче, состоятельнее и предъявляет дополнительный спрос. Вследствие понижения цен становится возможным либо сохранить сэкономленную часть дохода, не меняя структуру текущего потребления, либо приобрести больше товаров, чем до снижения цен, т.е. возникает эффект (эффект – это действие чего-либо). В данном случае интерес представляет та величина эффекта дохода, которая найдет выражение в увеличении покупательного спроса на потребительские товары. Изменение величины спроса на товар, вызванное ростом реального дохода от снижения цен, называется </w:t>
      </w:r>
      <w:r w:rsidRPr="0090110F">
        <w:rPr>
          <w:rFonts w:ascii="Times New Roman" w:hAnsi="Times New Roman" w:cs="Times New Roman"/>
          <w:b/>
          <w:bCs/>
          <w:sz w:val="28"/>
          <w:szCs w:val="28"/>
        </w:rPr>
        <w:t>эффектом дохода</w:t>
      </w:r>
      <w:r w:rsidRPr="0090110F">
        <w:rPr>
          <w:rFonts w:ascii="Times New Roman" w:hAnsi="Times New Roman" w:cs="Times New Roman"/>
          <w:sz w:val="28"/>
          <w:szCs w:val="28"/>
        </w:rPr>
        <w:t>.</w:t>
      </w:r>
    </w:p>
    <w:p w:rsidR="00EA06B2" w:rsidRPr="0090110F" w:rsidRDefault="00EA06B2" w:rsidP="0090110F">
      <w:pPr>
        <w:spacing w:line="384"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Во-вторых, если товар снизился в цене, то на него переключается часть спроса. Покупатель замещает все остальные товары, ставшие теперь сравнительно более дорогими, подешевевшим товаром, изменяя спрос на него. Он осуществляет перераспределение своего фиксированного личного дохода на закупку большего количества подешевевшего товара за счет снижения закупок товаров с неизменными ценами. Следовательно, происходит изменение и в структуре существующего спроса: увеличивается та его составляющая, которая приходится на подешевевший товар. Изменение величины спроса на товар, вызванное увеличением закупок подешевевшего товара, замещающего остальные товары с неизменными ценами, поскольку они стали теперь относительно более дорогими, называется </w:t>
      </w:r>
      <w:r w:rsidRPr="0090110F">
        <w:rPr>
          <w:rFonts w:ascii="Times New Roman" w:hAnsi="Times New Roman" w:cs="Times New Roman"/>
          <w:b/>
          <w:bCs/>
          <w:sz w:val="28"/>
          <w:szCs w:val="28"/>
        </w:rPr>
        <w:t>эффектом замещения</w:t>
      </w:r>
      <w:r w:rsidRPr="0090110F">
        <w:rPr>
          <w:rFonts w:ascii="Times New Roman" w:hAnsi="Times New Roman" w:cs="Times New Roman"/>
          <w:sz w:val="28"/>
          <w:szCs w:val="28"/>
        </w:rPr>
        <w:t>.</w:t>
      </w:r>
    </w:p>
    <w:p w:rsidR="00EA06B2" w:rsidRDefault="00EA06B2" w:rsidP="0090110F">
      <w:pPr>
        <w:spacing w:line="384"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Из сказанного можно сделать следующий вывод: эффект дохода и эффект замещения касаются изменения покупательного спроса. Однако у каждого из них своя степень влияния на структуру этого спроса. Проиллюстрируем эффект дохода и эффект замещения графически (рис. 8.9).</w:t>
      </w:r>
    </w:p>
    <w:p w:rsidR="00EA06B2" w:rsidRPr="0090110F" w:rsidRDefault="00EA06B2" w:rsidP="0090110F">
      <w:pPr>
        <w:spacing w:line="384" w:lineRule="auto"/>
        <w:ind w:firstLine="425"/>
        <w:jc w:val="both"/>
        <w:rPr>
          <w:rFonts w:ascii="Times New Roman" w:hAnsi="Times New Roman" w:cs="Times New Roman"/>
          <w:sz w:val="28"/>
          <w:szCs w:val="28"/>
        </w:rPr>
      </w:pPr>
    </w:p>
    <w:p w:rsidR="00EA06B2" w:rsidRPr="0090110F" w:rsidRDefault="00EA06B2" w:rsidP="0090110F">
      <w:pPr>
        <w:spacing w:line="360" w:lineRule="auto"/>
        <w:ind w:firstLine="425"/>
        <w:jc w:val="both"/>
        <w:rPr>
          <w:rFonts w:ascii="Times New Roman" w:hAnsi="Times New Roman" w:cs="Times New Roman"/>
          <w:sz w:val="28"/>
          <w:szCs w:val="28"/>
        </w:rPr>
      </w:pPr>
      <w:r>
        <w:rPr>
          <w:noProof/>
          <w:lang w:eastAsia="ru-RU"/>
        </w:rPr>
        <w:pict>
          <v:group id="Group 511" o:spid="_x0000_s1517" style="position:absolute;left:0;text-align:left;margin-left:92.1pt;margin-top:-15.55pt;width:301.55pt;height:204.4pt;z-index:251624448" coordorigin="3543,949" coordsize="6031,4088">
            <v:shape id="Text Box 512" o:spid="_x0000_s1518" type="#_x0000_t202" style="position:absolute;left:4098;top:2360;width:548;height:411;visibility:visible" strokecolor="white">
              <v:textbox>
                <w:txbxContent>
                  <w:p w:rsidR="00EA06B2" w:rsidRPr="002A458F" w:rsidRDefault="00EA06B2" w:rsidP="00010587">
                    <w:pPr>
                      <w:rPr>
                        <w:i/>
                        <w:iCs/>
                        <w:sz w:val="20"/>
                        <w:szCs w:val="20"/>
                        <w:lang w:val="en-US"/>
                      </w:rPr>
                    </w:pPr>
                    <w:r w:rsidRPr="002A458F">
                      <w:rPr>
                        <w:i/>
                        <w:iCs/>
                        <w:sz w:val="20"/>
                        <w:szCs w:val="20"/>
                        <w:lang w:val="en-US"/>
                      </w:rPr>
                      <w:t>V</w:t>
                    </w:r>
                  </w:p>
                </w:txbxContent>
              </v:textbox>
            </v:shape>
            <v:shape id="Text Box 513" o:spid="_x0000_s1519" type="#_x0000_t202" style="position:absolute;left:4157;top:4715;width:5417;height:322;visibility:visible" strokecolor="white">
              <v:textbox inset=".5mm,.3mm,.5mm,.3mm">
                <w:txbxContent>
                  <w:p w:rsidR="00EA06B2" w:rsidRPr="004C4318" w:rsidRDefault="00EA06B2" w:rsidP="00010587">
                    <w:pPr>
                      <w:rPr>
                        <w:sz w:val="20"/>
                        <w:szCs w:val="20"/>
                      </w:rPr>
                    </w:pPr>
                    <w:r w:rsidRPr="004C4318">
                      <w:rPr>
                        <w:sz w:val="20"/>
                        <w:szCs w:val="20"/>
                      </w:rPr>
                      <w:t xml:space="preserve"> </w:t>
                    </w:r>
                    <w:r>
                      <w:rPr>
                        <w:sz w:val="20"/>
                        <w:szCs w:val="20"/>
                      </w:rPr>
                      <w:t xml:space="preserve">    </w:t>
                    </w:r>
                    <w:r w:rsidRPr="004C4318">
                      <w:rPr>
                        <w:sz w:val="20"/>
                        <w:szCs w:val="20"/>
                      </w:rPr>
                      <w:t xml:space="preserve">0 </w:t>
                    </w:r>
                    <w:r w:rsidRPr="004C4318">
                      <w:rPr>
                        <w:i/>
                        <w:iCs/>
                        <w:sz w:val="20"/>
                        <w:szCs w:val="20"/>
                        <w:lang w:val="en-US"/>
                      </w:rPr>
                      <w:t>DSL</w:t>
                    </w:r>
                    <w:r w:rsidRPr="004C4318">
                      <w:rPr>
                        <w:sz w:val="20"/>
                        <w:szCs w:val="20"/>
                        <w:vertAlign w:val="subscript"/>
                      </w:rPr>
                      <w:t>1</w:t>
                    </w:r>
                    <w:r>
                      <w:rPr>
                        <w:sz w:val="20"/>
                        <w:szCs w:val="20"/>
                        <w:vertAlign w:val="subscript"/>
                      </w:rPr>
                      <w:t xml:space="preserve">                                </w:t>
                    </w:r>
                    <w:r w:rsidRPr="004C4318">
                      <w:rPr>
                        <w:i/>
                        <w:iCs/>
                        <w:sz w:val="20"/>
                        <w:szCs w:val="20"/>
                        <w:lang w:val="en-US"/>
                      </w:rPr>
                      <w:t>RNL</w:t>
                    </w:r>
                    <w:r w:rsidRPr="004C4318">
                      <w:rPr>
                        <w:sz w:val="20"/>
                        <w:szCs w:val="20"/>
                        <w:vertAlign w:val="subscript"/>
                      </w:rPr>
                      <w:t>2</w:t>
                    </w:r>
                    <w:r>
                      <w:rPr>
                        <w:sz w:val="20"/>
                        <w:szCs w:val="20"/>
                        <w:vertAlign w:val="subscript"/>
                      </w:rPr>
                      <w:t xml:space="preserve">                                                                                      </w:t>
                    </w:r>
                    <w:r w:rsidRPr="004C4318">
                      <w:rPr>
                        <w:sz w:val="20"/>
                        <w:szCs w:val="20"/>
                      </w:rPr>
                      <w:t xml:space="preserve">Товар </w:t>
                    </w:r>
                    <w:r w:rsidRPr="004C4318">
                      <w:rPr>
                        <w:i/>
                        <w:iCs/>
                        <w:sz w:val="20"/>
                        <w:szCs w:val="20"/>
                      </w:rPr>
                      <w:t>В</w:t>
                    </w:r>
                  </w:p>
                </w:txbxContent>
              </v:textbox>
            </v:shape>
            <v:shape id="Text Box 514" o:spid="_x0000_s1520" type="#_x0000_t202" style="position:absolute;left:5330;top:3101;width:330;height:366;visibility:visible" strokecolor="white">
              <v:textbox inset=".5mm,.3mm,.5mm,.3mm">
                <w:txbxContent>
                  <w:p w:rsidR="00EA06B2" w:rsidRPr="004C4318" w:rsidRDefault="00EA06B2" w:rsidP="00010587">
                    <w:pPr>
                      <w:jc w:val="center"/>
                      <w:rPr>
                        <w:i/>
                        <w:iCs/>
                        <w:sz w:val="20"/>
                        <w:szCs w:val="20"/>
                        <w:lang w:val="en-US"/>
                      </w:rPr>
                    </w:pPr>
                    <w:r w:rsidRPr="004C4318">
                      <w:rPr>
                        <w:i/>
                        <w:iCs/>
                        <w:sz w:val="20"/>
                        <w:szCs w:val="20"/>
                        <w:lang w:val="en-US"/>
                      </w:rPr>
                      <w:t>C</w:t>
                    </w:r>
                  </w:p>
                </w:txbxContent>
              </v:textbox>
            </v:shape>
            <v:shape id="Text Box 515" o:spid="_x0000_s1521" type="#_x0000_t202" style="position:absolute;left:5939;top:2718;width:445;height:473;visibility:visible" strokecolor="white">
              <v:textbox inset=".5mm,.3mm,.5mm,.3mm">
                <w:txbxContent>
                  <w:p w:rsidR="00EA06B2" w:rsidRPr="004C4318" w:rsidRDefault="00EA06B2" w:rsidP="00010587">
                    <w:pPr>
                      <w:jc w:val="center"/>
                      <w:rPr>
                        <w:sz w:val="20"/>
                        <w:szCs w:val="20"/>
                        <w:vertAlign w:val="subscript"/>
                        <w:lang w:val="en-US"/>
                      </w:rPr>
                    </w:pPr>
                    <w:r w:rsidRPr="004C4318">
                      <w:rPr>
                        <w:i/>
                        <w:iCs/>
                        <w:sz w:val="20"/>
                        <w:szCs w:val="20"/>
                        <w:lang w:val="en-US"/>
                      </w:rPr>
                      <w:t>E</w:t>
                    </w:r>
                    <w:r w:rsidRPr="004C4318">
                      <w:rPr>
                        <w:sz w:val="20"/>
                        <w:szCs w:val="20"/>
                        <w:vertAlign w:val="subscript"/>
                        <w:lang w:val="en-US"/>
                      </w:rPr>
                      <w:t>2</w:t>
                    </w:r>
                  </w:p>
                </w:txbxContent>
              </v:textbox>
            </v:shape>
            <v:shape id="Text Box 516" o:spid="_x0000_s1522" type="#_x0000_t202" style="position:absolute;left:4650;top:2319;width:445;height:382;visibility:visible" strokecolor="white">
              <v:textbox inset=".5mm,.3mm,.5mm,.3mm">
                <w:txbxContent>
                  <w:p w:rsidR="00EA06B2" w:rsidRPr="004C4318" w:rsidRDefault="00EA06B2" w:rsidP="00010587">
                    <w:pPr>
                      <w:jc w:val="center"/>
                      <w:rPr>
                        <w:sz w:val="20"/>
                        <w:szCs w:val="20"/>
                        <w:vertAlign w:val="subscript"/>
                        <w:lang w:val="en-US"/>
                      </w:rPr>
                    </w:pPr>
                    <w:r w:rsidRPr="004C4318">
                      <w:rPr>
                        <w:i/>
                        <w:iCs/>
                        <w:sz w:val="20"/>
                        <w:szCs w:val="20"/>
                        <w:lang w:val="en-US"/>
                      </w:rPr>
                      <w:t>E</w:t>
                    </w:r>
                    <w:r w:rsidRPr="004C4318">
                      <w:rPr>
                        <w:sz w:val="20"/>
                        <w:szCs w:val="20"/>
                        <w:vertAlign w:val="subscript"/>
                        <w:lang w:val="en-US"/>
                      </w:rPr>
                      <w:t>1</w:t>
                    </w:r>
                  </w:p>
                </w:txbxContent>
              </v:textbox>
            </v:shape>
            <v:shape id="Text Box 517" o:spid="_x0000_s1523" type="#_x0000_t202" style="position:absolute;left:4171;top:2686;width:373;height:351;visibility:visible" strokecolor="white">
              <v:textbox inset=".5mm,.3mm,.5mm,.3mm">
                <w:txbxContent>
                  <w:p w:rsidR="00EA06B2" w:rsidRPr="004C4318" w:rsidRDefault="00EA06B2" w:rsidP="00010587">
                    <w:pPr>
                      <w:rPr>
                        <w:i/>
                        <w:iCs/>
                        <w:sz w:val="20"/>
                        <w:szCs w:val="20"/>
                        <w:lang w:val="en-US"/>
                      </w:rPr>
                    </w:pPr>
                    <w:r w:rsidRPr="004C4318">
                      <w:rPr>
                        <w:i/>
                        <w:iCs/>
                        <w:sz w:val="20"/>
                        <w:szCs w:val="20"/>
                        <w:lang w:val="en-US"/>
                      </w:rPr>
                      <w:t>M</w:t>
                    </w:r>
                  </w:p>
                </w:txbxContent>
              </v:textbox>
            </v:shape>
            <v:shape id="Text Box 518" o:spid="_x0000_s1524" type="#_x0000_t202" style="position:absolute;left:4200;top:1888;width:359;height:427;visibility:visible" strokecolor="white">
              <v:textbox inset=".5mm,.3mm,.5mm,.3mm">
                <w:txbxContent>
                  <w:p w:rsidR="00EA06B2" w:rsidRPr="004C4318" w:rsidRDefault="00EA06B2" w:rsidP="00010587">
                    <w:pPr>
                      <w:rPr>
                        <w:i/>
                        <w:iCs/>
                        <w:sz w:val="20"/>
                        <w:szCs w:val="20"/>
                        <w:lang w:val="en-US"/>
                      </w:rPr>
                    </w:pPr>
                    <w:r w:rsidRPr="004C4318">
                      <w:rPr>
                        <w:i/>
                        <w:iCs/>
                        <w:sz w:val="20"/>
                        <w:szCs w:val="20"/>
                        <w:lang w:val="en-US"/>
                      </w:rPr>
                      <w:t>K</w:t>
                    </w:r>
                  </w:p>
                </w:txbxContent>
              </v:textbox>
            </v:shape>
            <v:shape id="Text Box 519" o:spid="_x0000_s1525" type="#_x0000_t202" style="position:absolute;left:3543;top:1400;width:1059;height:458;visibility:visible" strokecolor="white">
              <v:textbox inset=".5mm,.3mm,.5mm,.3mm">
                <w:txbxContent>
                  <w:p w:rsidR="00EA06B2" w:rsidRPr="004C4318" w:rsidRDefault="00EA06B2" w:rsidP="00010587">
                    <w:pPr>
                      <w:jc w:val="center"/>
                      <w:rPr>
                        <w:sz w:val="20"/>
                        <w:szCs w:val="20"/>
                      </w:rPr>
                    </w:pPr>
                    <w:r w:rsidRPr="004C4318">
                      <w:rPr>
                        <w:sz w:val="20"/>
                        <w:szCs w:val="20"/>
                      </w:rPr>
                      <w:t>Товар</w:t>
                    </w:r>
                    <w:r w:rsidRPr="004C4318">
                      <w:rPr>
                        <w:i/>
                        <w:iCs/>
                        <w:sz w:val="20"/>
                        <w:szCs w:val="20"/>
                      </w:rPr>
                      <w:t>А</w:t>
                    </w:r>
                  </w:p>
                </w:txbxContent>
              </v:textbox>
            </v:shape>
            <v:shape id="AutoShape 520" o:spid="_x0000_s1526" type="#_x0000_t32" style="position:absolute;left:4487;top:4693;width:4734;height:0;visibility:visible" o:connectortype="straight">
              <v:stroke endarrow="block" endarrowwidth="narrow" endarrowlength="long"/>
            </v:shape>
            <v:shape id="AutoShape 521" o:spid="_x0000_s1527" type="#_x0000_t32" style="position:absolute;left:4487;top:1507;width:0;height:3186;flip:y;visibility:visible" o:connectortype="straight">
              <v:stroke endarrow="block" endarrowwidth="narrow" endarrowlength="long"/>
            </v:shape>
            <v:shape id="AutoShape 522" o:spid="_x0000_s1528" type="#_x0000_t32" style="position:absolute;left:4487;top:2041;width:4120;height:2652;visibility:visible" o:connectortype="straight" strokeweight="1.5pt">
              <v:stroke endarrowwidth="narrow" endarrowlength="long"/>
            </v:shape>
            <v:shape id="AutoShape 523" o:spid="_x0000_s1529" type="#_x0000_t32" style="position:absolute;left:4487;top:2779;width:2958;height:1914;visibility:visible" o:connectortype="straight" strokeweight="1.5pt">
              <v:stroke endarrowwidth="narrow" endarrowlength="long"/>
            </v:shape>
            <v:shape id="Arc 524" o:spid="_x0000_s1530" style="position:absolute;left:4859;top:1435;width:3109;height:2773;rotation:10681258fd;visibility:visible" coordsize="21600,21600" o:spt="100" adj="0,,0" path="m-1,nfc11929,,21600,9670,21600,21600v,1613,-181,3221,-539,4794em-1,nsc11929,,21600,9670,21600,21600v,1613,-181,3221,-539,4794l,21600,-1,xe" filled="f" strokeweight="1.5pt">
              <v:stroke endarrowwidth="narrow" endarrowlength="long" joinstyle="round"/>
              <v:formulas>
                <v:f eqn="val #1"/>
                <v:f eqn="val #0"/>
                <v:f eqn="sum #1 0 #0"/>
                <v:f eqn="val 10800"/>
                <v:f eqn="sum 0 0 #1"/>
                <v:f eqn="sumangle @2 360 0"/>
                <v:f eqn="if @2 @2 @5"/>
                <v:f eqn="sum 0 0 @6"/>
                <v:f eqn="val #2"/>
                <v:f eqn="sum 0 0 #0"/>
                <v:f eqn="sum #2 0 2700"/>
                <v:f eqn="cos @10 #1"/>
                <v:f eqn="sin @10 #1"/>
                <v:f eqn="cos 13500 #1"/>
                <v:f eqn="sin 13500 #1"/>
                <v:f eqn="sum @11 10800 0"/>
                <v:f eqn="sum @12 10800 0"/>
                <v:f eqn="sum @13 10800 0"/>
                <v:f eqn="sum @14 10800 0"/>
                <v:f eqn="prod #2 1 2"/>
                <v:f eqn="sum @19 5400 0"/>
                <v:f eqn="cos @20 #1"/>
                <v:f eqn="sin @20 #1"/>
                <v:f eqn="sum @21 10800 0"/>
                <v:f eqn="sum @12 @23 @22"/>
                <v:f eqn="sum @22 @23 @11"/>
                <v:f eqn="cos 10800 #1"/>
                <v:f eqn="sin 10800 #1"/>
                <v:f eqn="cos #2 #1"/>
                <v:f eqn="sin #2 #1"/>
                <v:f eqn="sum @26 10800 0"/>
                <v:f eqn="sum @27 10800 0"/>
                <v:f eqn="sum @28 10800 0"/>
                <v:f eqn="sum @29 10800 0"/>
                <v:f eqn="sum @19 5400 0"/>
                <v:f eqn="cos @34 #0"/>
                <v:f eqn="sin @34 #0"/>
                <v:f eqn="mid #0 #1"/>
                <v:f eqn="sumangle @37 180 0"/>
                <v:f eqn="if @2 @37 @38"/>
                <v:f eqn="cos 10800 @39"/>
                <v:f eqn="sin 10800 @39"/>
                <v:f eqn="cos #2 @39"/>
                <v:f eqn="sin #2 @39"/>
                <v:f eqn="sum @40 10800 0"/>
                <v:f eqn="sum @41 10800 0"/>
                <v:f eqn="sum @42 10800 0"/>
                <v:f eqn="sum @43 10800 0"/>
                <v:f eqn="sum @35 10800 0"/>
                <v:f eqn="sum @36 10800 0"/>
              </v:formulas>
              <v:path arrowok="t" o:extrusionok="f" o:connecttype="custom" o:connectlocs="0,0;3031,2773;0,2269" o:connectangles="0,0,0" textboxrect="3163,3163,18437,18437"/>
              <v:handles>
                <v:h position="@3,#0" polar="10800,10800"/>
                <v:h position="#2,#1" polar="10800,10800" radiusrange="0,10800"/>
              </v:handles>
            </v:shape>
            <v:shape id="AutoShape 525" o:spid="_x0000_s1531" type="#_x0000_t32" style="position:absolute;left:4487;top:2041;width:1105;height:2652;visibility:visible" o:connectortype="straight" strokeweight="1.5pt">
              <v:stroke endarrowwidth="narrow" endarrowlength="long"/>
            </v:shape>
            <v:shape id="AutoShape 526" o:spid="_x0000_s1532" type="#_x0000_t32" style="position:absolute;left:5394;top:3397;width:0;height:1296;visibility:visible" o:connectortype="straight">
              <v:stroke dashstyle="dash" endarrowwidth="narrow" endarrowlength="long"/>
            </v:shape>
            <v:shape id="AutoShape 527" o:spid="_x0000_s1533" type="#_x0000_t32" style="position:absolute;left:4476;top:3062;width:1592;height:1;flip:x;visibility:visible" o:connectortype="straight">
              <v:stroke dashstyle="dash" endarrowwidth="narrow" endarrowlength="long"/>
            </v:shape>
            <v:shape id="AutoShape 528" o:spid="_x0000_s1534" type="#_x0000_t32" style="position:absolute;left:4476;top:3397;width:883;height:0;flip:x;visibility:visible" o:connectortype="straight">
              <v:stroke dashstyle="dash" endarrowwidth="narrow" endarrowlength="long"/>
            </v:shape>
            <v:shape id="AutoShape 529" o:spid="_x0000_s1535" type="#_x0000_t32" style="position:absolute;left:6068;top:3047;width:1;height:1661;flip:y;visibility:visible" o:connectortype="straight">
              <v:stroke dashstyle="dash" endarrowwidth="narrow" endarrowlength="long"/>
            </v:shape>
            <v:shape id="AutoShape 530" o:spid="_x0000_s1536" type="#_x0000_t32" style="position:absolute;left:4719;top:2657;width:1;height:2025;visibility:visible" o:connectortype="straight">
              <v:stroke dashstyle="dash" endarrowwidth="narrow" endarrowlength="long"/>
            </v:shape>
            <v:shape id="Arc 531" o:spid="_x0000_s1537" style="position:absolute;left:5704;top:949;width:3174;height:2675;rotation:9605867fd;visibility:visible" coordsize="21600,21600" o:spt="100" adj="0,,0" path="m6139,-1nfc15309,2718,21600,11144,21600,20709v,2437,-413,4856,-1220,7156em6139,-1nsc15309,2718,21600,11144,21600,20709v,2437,-413,4856,-1220,7156l,20709,6139,-1xe" filled="f" strokeweight="1.5pt">
              <v:stroke endarrowwidth="narrow" endarrowlength="long" joinstyle="round"/>
              <v:formulas>
                <v:f eqn="val #1"/>
                <v:f eqn="val #0"/>
                <v:f eqn="sum #1 0 #0"/>
                <v:f eqn="val 10800"/>
                <v:f eqn="sum 0 0 #1"/>
                <v:f eqn="sumangle @2 360 0"/>
                <v:f eqn="if @2 @2 @5"/>
                <v:f eqn="sum 0 0 @6"/>
                <v:f eqn="val #2"/>
                <v:f eqn="sum 0 0 #0"/>
                <v:f eqn="sum #2 0 2700"/>
                <v:f eqn="cos @10 #1"/>
                <v:f eqn="sin @10 #1"/>
                <v:f eqn="cos 13500 #1"/>
                <v:f eqn="sin 13500 #1"/>
                <v:f eqn="sum @11 10800 0"/>
                <v:f eqn="sum @12 10800 0"/>
                <v:f eqn="sum @13 10800 0"/>
                <v:f eqn="sum @14 10800 0"/>
                <v:f eqn="prod #2 1 2"/>
                <v:f eqn="sum @19 5400 0"/>
                <v:f eqn="cos @20 #1"/>
                <v:f eqn="sin @20 #1"/>
                <v:f eqn="sum @21 10800 0"/>
                <v:f eqn="sum @12 @23 @22"/>
                <v:f eqn="sum @22 @23 @11"/>
                <v:f eqn="cos 10800 #1"/>
                <v:f eqn="sin 10800 #1"/>
                <v:f eqn="cos #2 #1"/>
                <v:f eqn="sin #2 #1"/>
                <v:f eqn="sum @26 10800 0"/>
                <v:f eqn="sum @27 10800 0"/>
                <v:f eqn="sum @28 10800 0"/>
                <v:f eqn="sum @29 10800 0"/>
                <v:f eqn="sum @19 5400 0"/>
                <v:f eqn="cos @34 #0"/>
                <v:f eqn="sin @34 #0"/>
                <v:f eqn="mid #0 #1"/>
                <v:f eqn="sumangle @37 180 0"/>
                <v:f eqn="if @2 @37 @38"/>
                <v:f eqn="cos 10800 @39"/>
                <v:f eqn="sin 10800 @39"/>
                <v:f eqn="cos #2 @39"/>
                <v:f eqn="sin #2 @39"/>
                <v:f eqn="sum @40 10800 0"/>
                <v:f eqn="sum @41 10800 0"/>
                <v:f eqn="sum @42 10800 0"/>
                <v:f eqn="sum @43 10800 0"/>
                <v:f eqn="sum @35 10800 0"/>
                <v:f eqn="sum @36 10800 0"/>
              </v:formulas>
              <v:path arrowok="t" o:extrusionok="f" o:connecttype="custom" o:connectlocs="902,0;2995,2675;0,1988" o:connectangles="0,0,0" textboxrect="3163,3163,18437,18437"/>
              <v:handles>
                <v:h position="@3,#0" polar="10800,10800"/>
                <v:h position="#2,#1" polar="10800,10800" radiusrange="0,10800"/>
              </v:handles>
            </v:shape>
            <v:rect id="Rectangle 532" o:spid="_x0000_s1538" style="position:absolute;left:7752;top:3632;width:550;height:350;visibility:visible" strokecolor="white"/>
            <v:rect id="Rectangle 533" o:spid="_x0000_s1539" style="position:absolute;left:7752;top:2929;width:1050;height:500;visibility:visible" strokecolor="white"/>
            <v:shape id="Text Box 534" o:spid="_x0000_s1540" type="#_x0000_t202" style="position:absolute;left:7826;top:2979;width:301;height:420;visibility:visible" strokecolor="white">
              <v:textbox inset=".5mm,.3mm,.5mm,.3mm">
                <w:txbxContent>
                  <w:p w:rsidR="00EA06B2" w:rsidRPr="004C4318" w:rsidRDefault="00EA06B2" w:rsidP="00010587">
                    <w:pPr>
                      <w:jc w:val="center"/>
                      <w:rPr>
                        <w:i/>
                        <w:iCs/>
                        <w:sz w:val="20"/>
                        <w:szCs w:val="20"/>
                        <w:lang w:val="en-US"/>
                      </w:rPr>
                    </w:pPr>
                    <w:r w:rsidRPr="004C4318">
                      <w:rPr>
                        <w:i/>
                        <w:iCs/>
                        <w:sz w:val="20"/>
                        <w:szCs w:val="20"/>
                        <w:lang w:val="en-US"/>
                      </w:rPr>
                      <w:t>I</w:t>
                    </w:r>
                  </w:p>
                </w:txbxContent>
              </v:textbox>
            </v:shape>
            <v:shape id="Text Box 535" o:spid="_x0000_s1541" type="#_x0000_t202" style="position:absolute;left:7811;top:3622;width:359;height:427;visibility:visible" strokecolor="white">
              <v:textbox inset=".5mm,.3mm,.5mm,.3mm">
                <w:txbxContent>
                  <w:p w:rsidR="00EA06B2" w:rsidRPr="004C4318" w:rsidRDefault="00EA06B2" w:rsidP="00010587">
                    <w:pPr>
                      <w:jc w:val="center"/>
                      <w:rPr>
                        <w:i/>
                        <w:iCs/>
                        <w:sz w:val="20"/>
                        <w:szCs w:val="20"/>
                        <w:lang w:val="en-US"/>
                      </w:rPr>
                    </w:pPr>
                    <w:r w:rsidRPr="004C4318">
                      <w:rPr>
                        <w:i/>
                        <w:iCs/>
                        <w:sz w:val="20"/>
                        <w:szCs w:val="20"/>
                        <w:lang w:val="en-US"/>
                      </w:rPr>
                      <w:t>II</w:t>
                    </w:r>
                  </w:p>
                </w:txbxContent>
              </v:textbox>
            </v:shape>
            <v:rect id="Rectangle 536" o:spid="_x0000_s1542" style="position:absolute;left:5182;top:1617;width:1050;height:500;visibility:visible" strokecolor="white"/>
            <v:shape id="AutoShape 537" o:spid="_x0000_s1543" type="#_x0000_t32" style="position:absolute;left:4476;top:2635;width:244;height:0;flip:x;visibility:visible" o:connectortype="straight">
              <v:stroke dashstyle="dash"/>
            </v:shape>
          </v:group>
        </w:pict>
      </w:r>
    </w:p>
    <w:p w:rsidR="00EA06B2" w:rsidRPr="0090110F" w:rsidRDefault="00EA06B2" w:rsidP="0090110F">
      <w:pPr>
        <w:spacing w:line="360" w:lineRule="auto"/>
        <w:ind w:firstLine="425"/>
        <w:jc w:val="both"/>
        <w:rPr>
          <w:rFonts w:ascii="Times New Roman" w:hAnsi="Times New Roman" w:cs="Times New Roman"/>
          <w:sz w:val="28"/>
          <w:szCs w:val="28"/>
        </w:rPr>
      </w:pPr>
    </w:p>
    <w:p w:rsidR="00EA06B2" w:rsidRPr="0090110F" w:rsidRDefault="00EA06B2" w:rsidP="0090110F">
      <w:pPr>
        <w:tabs>
          <w:tab w:val="left" w:pos="8349"/>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ab/>
      </w:r>
    </w:p>
    <w:p w:rsidR="00EA06B2" w:rsidRPr="0090110F" w:rsidRDefault="00EA06B2" w:rsidP="0090110F">
      <w:pPr>
        <w:spacing w:line="360" w:lineRule="auto"/>
        <w:ind w:firstLine="425"/>
        <w:jc w:val="both"/>
        <w:rPr>
          <w:rFonts w:ascii="Times New Roman" w:hAnsi="Times New Roman" w:cs="Times New Roman"/>
          <w:sz w:val="28"/>
          <w:szCs w:val="28"/>
        </w:rPr>
      </w:pPr>
    </w:p>
    <w:p w:rsidR="00EA06B2" w:rsidRPr="0090110F" w:rsidRDefault="00EA06B2" w:rsidP="0090110F">
      <w:pPr>
        <w:spacing w:line="360" w:lineRule="auto"/>
        <w:ind w:firstLine="425"/>
        <w:jc w:val="both"/>
        <w:rPr>
          <w:rFonts w:ascii="Times New Roman" w:hAnsi="Times New Roman" w:cs="Times New Roman"/>
          <w:sz w:val="28"/>
          <w:szCs w:val="28"/>
        </w:rPr>
      </w:pPr>
    </w:p>
    <w:p w:rsidR="00EA06B2" w:rsidRPr="0090110F" w:rsidRDefault="00EA06B2" w:rsidP="0090110F">
      <w:pPr>
        <w:spacing w:line="360" w:lineRule="auto"/>
        <w:ind w:firstLine="425"/>
        <w:jc w:val="both"/>
        <w:rPr>
          <w:rFonts w:ascii="Times New Roman" w:hAnsi="Times New Roman" w:cs="Times New Roman"/>
          <w:sz w:val="28"/>
          <w:szCs w:val="28"/>
        </w:rPr>
      </w:pPr>
    </w:p>
    <w:p w:rsidR="00EA06B2" w:rsidRPr="0090110F" w:rsidRDefault="00EA06B2" w:rsidP="0090110F">
      <w:pPr>
        <w:spacing w:line="360" w:lineRule="auto"/>
        <w:ind w:firstLine="425"/>
        <w:jc w:val="both"/>
        <w:rPr>
          <w:rFonts w:ascii="Times New Roman" w:hAnsi="Times New Roman" w:cs="Times New Roman"/>
          <w:sz w:val="28"/>
          <w:szCs w:val="28"/>
        </w:rPr>
      </w:pPr>
    </w:p>
    <w:p w:rsidR="00EA06B2" w:rsidRPr="0090110F" w:rsidRDefault="00EA06B2" w:rsidP="0090110F">
      <w:pPr>
        <w:spacing w:line="360" w:lineRule="auto"/>
        <w:ind w:firstLine="425"/>
        <w:jc w:val="both"/>
        <w:rPr>
          <w:rFonts w:ascii="Times New Roman" w:hAnsi="Times New Roman" w:cs="Times New Roman"/>
          <w:sz w:val="28"/>
          <w:szCs w:val="28"/>
        </w:rPr>
      </w:pPr>
    </w:p>
    <w:p w:rsidR="00EA06B2" w:rsidRPr="0090110F" w:rsidRDefault="00EA06B2" w:rsidP="0090110F">
      <w:pPr>
        <w:jc w:val="center"/>
        <w:rPr>
          <w:rFonts w:ascii="Times New Roman" w:hAnsi="Times New Roman" w:cs="Times New Roman"/>
          <w:b/>
          <w:bCs/>
          <w:sz w:val="28"/>
          <w:szCs w:val="28"/>
        </w:rPr>
      </w:pPr>
      <w:r w:rsidRPr="0090110F">
        <w:rPr>
          <w:rFonts w:ascii="Times New Roman" w:hAnsi="Times New Roman" w:cs="Times New Roman"/>
          <w:b/>
          <w:bCs/>
          <w:sz w:val="28"/>
          <w:szCs w:val="28"/>
        </w:rPr>
        <w:t>Рис. 8.9. Эффект дохода и эффект замещения</w:t>
      </w:r>
    </w:p>
    <w:p w:rsidR="00EA06B2" w:rsidRPr="0090110F" w:rsidRDefault="00EA06B2" w:rsidP="0090110F">
      <w:pPr>
        <w:ind w:firstLine="425"/>
        <w:jc w:val="both"/>
        <w:rPr>
          <w:rFonts w:ascii="Times New Roman" w:hAnsi="Times New Roman" w:cs="Times New Roman"/>
          <w:sz w:val="28"/>
          <w:szCs w:val="28"/>
        </w:rPr>
      </w:pPr>
    </w:p>
    <w:p w:rsidR="00EA06B2" w:rsidRPr="0090110F" w:rsidRDefault="00EA06B2" w:rsidP="0090110F">
      <w:pPr>
        <w:spacing w:line="348"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В результате снижения цены на товар </w:t>
      </w:r>
      <w:r w:rsidRPr="0090110F">
        <w:rPr>
          <w:rFonts w:ascii="Times New Roman" w:hAnsi="Times New Roman" w:cs="Times New Roman"/>
          <w:i/>
          <w:iCs/>
          <w:sz w:val="28"/>
          <w:szCs w:val="28"/>
        </w:rPr>
        <w:t>В</w:t>
      </w:r>
      <w:r w:rsidRPr="0090110F">
        <w:rPr>
          <w:rFonts w:ascii="Times New Roman" w:hAnsi="Times New Roman" w:cs="Times New Roman"/>
          <w:sz w:val="28"/>
          <w:szCs w:val="28"/>
        </w:rPr>
        <w:t xml:space="preserve"> бюджетная линия сместится вправо вверх из положения </w:t>
      </w:r>
      <w:r w:rsidRPr="0090110F">
        <w:rPr>
          <w:rFonts w:ascii="Times New Roman" w:hAnsi="Times New Roman" w:cs="Times New Roman"/>
          <w:i/>
          <w:iCs/>
          <w:sz w:val="28"/>
          <w:szCs w:val="28"/>
        </w:rPr>
        <w:t>KL</w:t>
      </w:r>
      <w:r w:rsidRPr="0090110F">
        <w:rPr>
          <w:rFonts w:ascii="Times New Roman" w:hAnsi="Times New Roman" w:cs="Times New Roman"/>
          <w:sz w:val="28"/>
          <w:szCs w:val="28"/>
          <w:vertAlign w:val="subscript"/>
        </w:rPr>
        <w:t>1</w:t>
      </w:r>
      <w:r w:rsidRPr="0090110F">
        <w:rPr>
          <w:rFonts w:ascii="Times New Roman" w:hAnsi="Times New Roman" w:cs="Times New Roman"/>
          <w:sz w:val="28"/>
          <w:szCs w:val="28"/>
        </w:rPr>
        <w:t xml:space="preserve"> в положение </w:t>
      </w:r>
      <w:r w:rsidRPr="0090110F">
        <w:rPr>
          <w:rFonts w:ascii="Times New Roman" w:hAnsi="Times New Roman" w:cs="Times New Roman"/>
          <w:i/>
          <w:iCs/>
          <w:sz w:val="28"/>
          <w:szCs w:val="28"/>
        </w:rPr>
        <w:t>KL</w:t>
      </w:r>
      <w:r w:rsidRPr="0090110F">
        <w:rPr>
          <w:rFonts w:ascii="Times New Roman" w:hAnsi="Times New Roman" w:cs="Times New Roman"/>
          <w:sz w:val="28"/>
          <w:szCs w:val="28"/>
          <w:vertAlign w:val="subscript"/>
        </w:rPr>
        <w:t>2</w:t>
      </w:r>
      <w:r w:rsidRPr="0090110F">
        <w:rPr>
          <w:rFonts w:ascii="Times New Roman" w:hAnsi="Times New Roman" w:cs="Times New Roman"/>
          <w:sz w:val="28"/>
          <w:szCs w:val="28"/>
        </w:rPr>
        <w:t xml:space="preserve">, а максимизация потребности потребителя сместится из положения  </w:t>
      </w:r>
      <w:r w:rsidRPr="0090110F">
        <w:rPr>
          <w:rFonts w:ascii="Times New Roman" w:hAnsi="Times New Roman" w:cs="Times New Roman"/>
          <w:i/>
          <w:iCs/>
          <w:sz w:val="28"/>
          <w:szCs w:val="28"/>
        </w:rPr>
        <w:t>Е</w:t>
      </w:r>
      <w:r w:rsidRPr="0090110F">
        <w:rPr>
          <w:rFonts w:ascii="Times New Roman" w:hAnsi="Times New Roman" w:cs="Times New Roman"/>
          <w:sz w:val="28"/>
          <w:szCs w:val="28"/>
          <w:vertAlign w:val="subscript"/>
        </w:rPr>
        <w:t>1</w:t>
      </w:r>
      <w:r w:rsidRPr="0090110F">
        <w:rPr>
          <w:rFonts w:ascii="Times New Roman" w:hAnsi="Times New Roman" w:cs="Times New Roman"/>
          <w:sz w:val="28"/>
          <w:szCs w:val="28"/>
        </w:rPr>
        <w:t xml:space="preserve">  в  положение </w:t>
      </w:r>
      <w:r w:rsidRPr="0090110F">
        <w:rPr>
          <w:rFonts w:ascii="Times New Roman" w:hAnsi="Times New Roman" w:cs="Times New Roman"/>
          <w:i/>
          <w:iCs/>
          <w:sz w:val="28"/>
          <w:szCs w:val="28"/>
        </w:rPr>
        <w:t>Е</w:t>
      </w:r>
      <w:r w:rsidRPr="0090110F">
        <w:rPr>
          <w:rFonts w:ascii="Times New Roman" w:hAnsi="Times New Roman" w:cs="Times New Roman"/>
          <w:sz w:val="28"/>
          <w:szCs w:val="28"/>
          <w:vertAlign w:val="subscript"/>
        </w:rPr>
        <w:t>2</w:t>
      </w:r>
      <w:r w:rsidRPr="0090110F">
        <w:rPr>
          <w:rFonts w:ascii="Times New Roman" w:hAnsi="Times New Roman" w:cs="Times New Roman"/>
          <w:sz w:val="28"/>
          <w:szCs w:val="28"/>
        </w:rPr>
        <w:t xml:space="preserve">, что вызовет увеличение потребления товара </w:t>
      </w:r>
      <w:r w:rsidRPr="0090110F">
        <w:rPr>
          <w:rFonts w:ascii="Times New Roman" w:hAnsi="Times New Roman" w:cs="Times New Roman"/>
          <w:i/>
          <w:iCs/>
          <w:sz w:val="28"/>
          <w:szCs w:val="28"/>
        </w:rPr>
        <w:t>В</w:t>
      </w:r>
      <w:r w:rsidRPr="0090110F">
        <w:rPr>
          <w:rFonts w:ascii="Times New Roman" w:hAnsi="Times New Roman" w:cs="Times New Roman"/>
          <w:sz w:val="28"/>
          <w:szCs w:val="28"/>
        </w:rPr>
        <w:t>. Это увеличение складывается из двух эффектов:</w:t>
      </w:r>
    </w:p>
    <w:p w:rsidR="00EA06B2" w:rsidRPr="0090110F" w:rsidRDefault="00EA06B2" w:rsidP="0090110F">
      <w:pPr>
        <w:spacing w:line="348"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sym w:font="Symbol" w:char="F0B7"/>
      </w:r>
      <w:r w:rsidRPr="0090110F">
        <w:rPr>
          <w:rFonts w:ascii="Times New Roman" w:hAnsi="Times New Roman" w:cs="Times New Roman"/>
          <w:sz w:val="28"/>
          <w:szCs w:val="28"/>
        </w:rPr>
        <w:tab/>
        <w:t xml:space="preserve">с одной стороны, при любом снижении цены покупатель становится как бы богаче и покупает больше товаров, в том числе и больше товара </w:t>
      </w:r>
      <w:r w:rsidRPr="0090110F">
        <w:rPr>
          <w:rFonts w:ascii="Times New Roman" w:hAnsi="Times New Roman" w:cs="Times New Roman"/>
          <w:i/>
          <w:iCs/>
          <w:sz w:val="28"/>
          <w:szCs w:val="28"/>
        </w:rPr>
        <w:t>В</w:t>
      </w:r>
      <w:r w:rsidRPr="0090110F">
        <w:rPr>
          <w:rFonts w:ascii="Times New Roman" w:hAnsi="Times New Roman" w:cs="Times New Roman"/>
          <w:sz w:val="28"/>
          <w:szCs w:val="28"/>
        </w:rPr>
        <w:t>;</w:t>
      </w:r>
    </w:p>
    <w:p w:rsidR="00EA06B2" w:rsidRPr="0090110F" w:rsidRDefault="00EA06B2" w:rsidP="0090110F">
      <w:pPr>
        <w:spacing w:line="348"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sym w:font="Symbol" w:char="F0B7"/>
      </w:r>
      <w:r w:rsidRPr="0090110F">
        <w:rPr>
          <w:rFonts w:ascii="Times New Roman" w:hAnsi="Times New Roman" w:cs="Times New Roman"/>
          <w:sz w:val="28"/>
          <w:szCs w:val="28"/>
        </w:rPr>
        <w:tab/>
        <w:t xml:space="preserve">с другой стороны, снизившаяся цена товара </w:t>
      </w:r>
      <w:r w:rsidRPr="0090110F">
        <w:rPr>
          <w:rFonts w:ascii="Times New Roman" w:hAnsi="Times New Roman" w:cs="Times New Roman"/>
          <w:i/>
          <w:iCs/>
          <w:sz w:val="28"/>
          <w:szCs w:val="28"/>
        </w:rPr>
        <w:t>В</w:t>
      </w:r>
      <w:r w:rsidRPr="0090110F">
        <w:rPr>
          <w:rFonts w:ascii="Times New Roman" w:hAnsi="Times New Roman" w:cs="Times New Roman"/>
          <w:sz w:val="28"/>
          <w:szCs w:val="28"/>
        </w:rPr>
        <w:t xml:space="preserve"> стимулирует переключение спроса с других товаров именно на товар </w:t>
      </w:r>
      <w:r w:rsidRPr="0090110F">
        <w:rPr>
          <w:rFonts w:ascii="Times New Roman" w:hAnsi="Times New Roman" w:cs="Times New Roman"/>
          <w:i/>
          <w:iCs/>
          <w:sz w:val="28"/>
          <w:szCs w:val="28"/>
        </w:rPr>
        <w:t>В</w:t>
      </w:r>
      <w:r w:rsidRPr="0090110F">
        <w:rPr>
          <w:rFonts w:ascii="Times New Roman" w:hAnsi="Times New Roman" w:cs="Times New Roman"/>
          <w:sz w:val="28"/>
          <w:szCs w:val="28"/>
        </w:rPr>
        <w:t>.</w:t>
      </w:r>
    </w:p>
    <w:p w:rsidR="00EA06B2" w:rsidRPr="0090110F" w:rsidRDefault="00EA06B2" w:rsidP="0090110F">
      <w:pPr>
        <w:spacing w:line="348"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Для того, чтобы отличить один эффект от другого, проведем вспомогательную линию </w:t>
      </w:r>
      <w:r w:rsidRPr="0090110F">
        <w:rPr>
          <w:rFonts w:ascii="Times New Roman" w:hAnsi="Times New Roman" w:cs="Times New Roman"/>
          <w:i/>
          <w:iCs/>
          <w:sz w:val="28"/>
          <w:szCs w:val="28"/>
        </w:rPr>
        <w:t>MN</w:t>
      </w:r>
      <w:r w:rsidRPr="0090110F">
        <w:rPr>
          <w:rFonts w:ascii="Times New Roman" w:hAnsi="Times New Roman" w:cs="Times New Roman"/>
          <w:sz w:val="28"/>
          <w:szCs w:val="28"/>
        </w:rPr>
        <w:t xml:space="preserve">, параллельную линии </w:t>
      </w:r>
      <w:r w:rsidRPr="0090110F">
        <w:rPr>
          <w:rFonts w:ascii="Times New Roman" w:hAnsi="Times New Roman" w:cs="Times New Roman"/>
          <w:i/>
          <w:iCs/>
          <w:sz w:val="28"/>
          <w:szCs w:val="28"/>
        </w:rPr>
        <w:t>KL</w:t>
      </w:r>
      <w:r w:rsidRPr="0090110F">
        <w:rPr>
          <w:rFonts w:ascii="Times New Roman" w:hAnsi="Times New Roman" w:cs="Times New Roman"/>
          <w:sz w:val="28"/>
          <w:szCs w:val="28"/>
          <w:vertAlign w:val="subscript"/>
        </w:rPr>
        <w:t>2</w:t>
      </w:r>
      <w:r w:rsidRPr="0090110F">
        <w:rPr>
          <w:rFonts w:ascii="Times New Roman" w:hAnsi="Times New Roman" w:cs="Times New Roman"/>
          <w:sz w:val="28"/>
          <w:szCs w:val="28"/>
        </w:rPr>
        <w:t xml:space="preserve"> и касающуюся кривой безразличия </w:t>
      </w:r>
      <w:r w:rsidRPr="0090110F">
        <w:rPr>
          <w:rFonts w:ascii="Times New Roman" w:hAnsi="Times New Roman" w:cs="Times New Roman"/>
          <w:i/>
          <w:iCs/>
          <w:sz w:val="28"/>
          <w:szCs w:val="28"/>
        </w:rPr>
        <w:t>II</w:t>
      </w:r>
      <w:r w:rsidRPr="0090110F">
        <w:rPr>
          <w:rFonts w:ascii="Times New Roman" w:hAnsi="Times New Roman" w:cs="Times New Roman"/>
          <w:sz w:val="28"/>
          <w:szCs w:val="28"/>
        </w:rPr>
        <w:t xml:space="preserve"> в точке </w:t>
      </w:r>
      <w:r w:rsidRPr="0090110F">
        <w:rPr>
          <w:rFonts w:ascii="Times New Roman" w:hAnsi="Times New Roman" w:cs="Times New Roman"/>
          <w:i/>
          <w:iCs/>
          <w:sz w:val="28"/>
          <w:szCs w:val="28"/>
        </w:rPr>
        <w:t>С</w:t>
      </w:r>
      <w:r w:rsidRPr="0090110F">
        <w:rPr>
          <w:rFonts w:ascii="Times New Roman" w:hAnsi="Times New Roman" w:cs="Times New Roman"/>
          <w:sz w:val="28"/>
          <w:szCs w:val="28"/>
        </w:rPr>
        <w:t xml:space="preserve">. </w:t>
      </w:r>
    </w:p>
    <w:p w:rsidR="00EA06B2" w:rsidRPr="0090110F" w:rsidRDefault="00EA06B2" w:rsidP="0090110F">
      <w:pPr>
        <w:spacing w:line="348"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Сопоставим теперь точки </w:t>
      </w:r>
      <w:r w:rsidRPr="0090110F">
        <w:rPr>
          <w:rFonts w:ascii="Times New Roman" w:hAnsi="Times New Roman" w:cs="Times New Roman"/>
          <w:i/>
          <w:iCs/>
          <w:sz w:val="28"/>
          <w:szCs w:val="28"/>
        </w:rPr>
        <w:t>Е</w:t>
      </w:r>
      <w:r w:rsidRPr="0090110F">
        <w:rPr>
          <w:rFonts w:ascii="Times New Roman" w:hAnsi="Times New Roman" w:cs="Times New Roman"/>
          <w:sz w:val="28"/>
          <w:szCs w:val="28"/>
          <w:vertAlign w:val="subscript"/>
        </w:rPr>
        <w:t>1</w:t>
      </w:r>
      <w:r w:rsidRPr="0090110F">
        <w:rPr>
          <w:rFonts w:ascii="Times New Roman" w:hAnsi="Times New Roman" w:cs="Times New Roman"/>
          <w:sz w:val="28"/>
          <w:szCs w:val="28"/>
        </w:rPr>
        <w:t xml:space="preserve"> и </w:t>
      </w:r>
      <w:r w:rsidRPr="0090110F">
        <w:rPr>
          <w:rFonts w:ascii="Times New Roman" w:hAnsi="Times New Roman" w:cs="Times New Roman"/>
          <w:i/>
          <w:iCs/>
          <w:sz w:val="28"/>
          <w:szCs w:val="28"/>
        </w:rPr>
        <w:t>С</w:t>
      </w:r>
      <w:r w:rsidRPr="0090110F">
        <w:rPr>
          <w:rFonts w:ascii="Times New Roman" w:hAnsi="Times New Roman" w:cs="Times New Roman"/>
          <w:sz w:val="28"/>
          <w:szCs w:val="28"/>
        </w:rPr>
        <w:t xml:space="preserve">. Они лежат на одной и той же кривой безразличия и, следовательно, имеют одинаковый уровень полезности. Но точка </w:t>
      </w:r>
      <w:r w:rsidRPr="0090110F">
        <w:rPr>
          <w:rFonts w:ascii="Times New Roman" w:hAnsi="Times New Roman" w:cs="Times New Roman"/>
          <w:i/>
          <w:iCs/>
          <w:sz w:val="28"/>
          <w:szCs w:val="28"/>
        </w:rPr>
        <w:t>Е</w:t>
      </w:r>
      <w:r w:rsidRPr="0090110F">
        <w:rPr>
          <w:rFonts w:ascii="Times New Roman" w:hAnsi="Times New Roman" w:cs="Times New Roman"/>
          <w:sz w:val="28"/>
          <w:szCs w:val="28"/>
          <w:vertAlign w:val="subscript"/>
        </w:rPr>
        <w:t>1</w:t>
      </w:r>
      <w:r w:rsidRPr="0090110F">
        <w:rPr>
          <w:rFonts w:ascii="Times New Roman" w:hAnsi="Times New Roman" w:cs="Times New Roman"/>
          <w:sz w:val="28"/>
          <w:szCs w:val="28"/>
        </w:rPr>
        <w:t xml:space="preserve"> была оптимальной при старом соотношении цен, а точка </w:t>
      </w:r>
      <w:r w:rsidRPr="0090110F">
        <w:rPr>
          <w:rFonts w:ascii="Times New Roman" w:hAnsi="Times New Roman" w:cs="Times New Roman"/>
          <w:i/>
          <w:iCs/>
          <w:sz w:val="28"/>
          <w:szCs w:val="28"/>
        </w:rPr>
        <w:t>С</w:t>
      </w:r>
      <w:r w:rsidRPr="0090110F">
        <w:rPr>
          <w:rFonts w:ascii="Times New Roman" w:hAnsi="Times New Roman" w:cs="Times New Roman"/>
          <w:sz w:val="28"/>
          <w:szCs w:val="28"/>
        </w:rPr>
        <w:t xml:space="preserve"> оптимальна при новом соотношении цен. Отсюда следует вывод: расстояние между точками </w:t>
      </w:r>
      <w:r w:rsidRPr="0090110F">
        <w:rPr>
          <w:rFonts w:ascii="Times New Roman" w:hAnsi="Times New Roman" w:cs="Times New Roman"/>
          <w:i/>
          <w:iCs/>
          <w:sz w:val="28"/>
          <w:szCs w:val="28"/>
        </w:rPr>
        <w:t>Е</w:t>
      </w:r>
      <w:r w:rsidRPr="0090110F">
        <w:rPr>
          <w:rFonts w:ascii="Times New Roman" w:hAnsi="Times New Roman" w:cs="Times New Roman"/>
          <w:sz w:val="28"/>
          <w:szCs w:val="28"/>
          <w:vertAlign w:val="subscript"/>
        </w:rPr>
        <w:t>1</w:t>
      </w:r>
      <w:r w:rsidRPr="0090110F">
        <w:rPr>
          <w:rFonts w:ascii="Times New Roman" w:hAnsi="Times New Roman" w:cs="Times New Roman"/>
          <w:sz w:val="28"/>
          <w:szCs w:val="28"/>
        </w:rPr>
        <w:t xml:space="preserve"> и </w:t>
      </w:r>
      <w:r w:rsidRPr="0090110F">
        <w:rPr>
          <w:rFonts w:ascii="Times New Roman" w:hAnsi="Times New Roman" w:cs="Times New Roman"/>
          <w:i/>
          <w:iCs/>
          <w:sz w:val="28"/>
          <w:szCs w:val="28"/>
        </w:rPr>
        <w:t>С</w:t>
      </w:r>
      <w:r w:rsidRPr="0090110F">
        <w:rPr>
          <w:rFonts w:ascii="Times New Roman" w:hAnsi="Times New Roman" w:cs="Times New Roman"/>
          <w:sz w:val="28"/>
          <w:szCs w:val="28"/>
        </w:rPr>
        <w:t xml:space="preserve"> на оси </w:t>
      </w:r>
      <w:r w:rsidRPr="0090110F">
        <w:rPr>
          <w:rFonts w:ascii="Times New Roman" w:hAnsi="Times New Roman" w:cs="Times New Roman"/>
          <w:i/>
          <w:iCs/>
          <w:sz w:val="28"/>
          <w:szCs w:val="28"/>
        </w:rPr>
        <w:t>В</w:t>
      </w:r>
      <w:r w:rsidRPr="0090110F">
        <w:rPr>
          <w:rFonts w:ascii="Times New Roman" w:hAnsi="Times New Roman" w:cs="Times New Roman"/>
          <w:sz w:val="28"/>
          <w:szCs w:val="28"/>
        </w:rPr>
        <w:t xml:space="preserve"> – это и есть эффект замещения, т.е. отрезок </w:t>
      </w:r>
      <w:r w:rsidRPr="0090110F">
        <w:rPr>
          <w:rFonts w:ascii="Times New Roman" w:hAnsi="Times New Roman" w:cs="Times New Roman"/>
          <w:i/>
          <w:iCs/>
          <w:sz w:val="28"/>
          <w:szCs w:val="28"/>
        </w:rPr>
        <w:t>DS</w:t>
      </w:r>
      <w:r w:rsidRPr="0090110F">
        <w:rPr>
          <w:rFonts w:ascii="Times New Roman" w:hAnsi="Times New Roman" w:cs="Times New Roman"/>
          <w:sz w:val="28"/>
          <w:szCs w:val="28"/>
        </w:rPr>
        <w:t xml:space="preserve">. Данный отрезок представляет прирост потребления товара </w:t>
      </w:r>
      <w:r w:rsidRPr="0090110F">
        <w:rPr>
          <w:rFonts w:ascii="Times New Roman" w:hAnsi="Times New Roman" w:cs="Times New Roman"/>
          <w:i/>
          <w:iCs/>
          <w:sz w:val="28"/>
          <w:szCs w:val="28"/>
        </w:rPr>
        <w:t>В</w:t>
      </w:r>
      <w:r w:rsidRPr="0090110F">
        <w:rPr>
          <w:rFonts w:ascii="Times New Roman" w:hAnsi="Times New Roman" w:cs="Times New Roman"/>
          <w:sz w:val="28"/>
          <w:szCs w:val="28"/>
        </w:rPr>
        <w:t xml:space="preserve">, вызванный исключительно снижением цены на него. Оставшаяся же часть прироста потребления товара </w:t>
      </w:r>
      <w:r w:rsidRPr="0090110F">
        <w:rPr>
          <w:rFonts w:ascii="Times New Roman" w:hAnsi="Times New Roman" w:cs="Times New Roman"/>
          <w:i/>
          <w:iCs/>
          <w:sz w:val="28"/>
          <w:szCs w:val="28"/>
        </w:rPr>
        <w:t>В</w:t>
      </w:r>
      <w:r w:rsidRPr="0090110F">
        <w:rPr>
          <w:rFonts w:ascii="Times New Roman" w:hAnsi="Times New Roman" w:cs="Times New Roman"/>
          <w:sz w:val="28"/>
          <w:szCs w:val="28"/>
        </w:rPr>
        <w:t xml:space="preserve"> есть результат эффекта дохода, т.е. отрезок </w:t>
      </w:r>
      <w:r w:rsidRPr="0090110F">
        <w:rPr>
          <w:rFonts w:ascii="Times New Roman" w:hAnsi="Times New Roman" w:cs="Times New Roman"/>
          <w:i/>
          <w:iCs/>
          <w:sz w:val="28"/>
          <w:szCs w:val="28"/>
        </w:rPr>
        <w:t>SR</w:t>
      </w:r>
      <w:r w:rsidRPr="0090110F">
        <w:rPr>
          <w:rFonts w:ascii="Times New Roman" w:hAnsi="Times New Roman" w:cs="Times New Roman"/>
          <w:sz w:val="28"/>
          <w:szCs w:val="28"/>
        </w:rPr>
        <w:t xml:space="preserve"> на оси </w:t>
      </w:r>
      <w:r w:rsidRPr="0090110F">
        <w:rPr>
          <w:rFonts w:ascii="Times New Roman" w:hAnsi="Times New Roman" w:cs="Times New Roman"/>
          <w:i/>
          <w:iCs/>
          <w:sz w:val="28"/>
          <w:szCs w:val="28"/>
        </w:rPr>
        <w:t>В</w:t>
      </w:r>
      <w:r w:rsidRPr="0090110F">
        <w:rPr>
          <w:rFonts w:ascii="Times New Roman" w:hAnsi="Times New Roman" w:cs="Times New Roman"/>
          <w:sz w:val="28"/>
          <w:szCs w:val="28"/>
        </w:rPr>
        <w:t>.</w:t>
      </w:r>
    </w:p>
    <w:p w:rsidR="00EA06B2" w:rsidRPr="0090110F" w:rsidRDefault="00EA06B2" w:rsidP="0090110F">
      <w:pPr>
        <w:spacing w:line="348"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В теоретическом и в практическом ценообразовании следует разграничивать воздействие эффекта дохода и эффекта замещения на спрос на нормальные товары и на товары низшего качества.</w:t>
      </w:r>
    </w:p>
    <w:p w:rsidR="00EA06B2" w:rsidRPr="0090110F" w:rsidRDefault="00EA06B2" w:rsidP="0090110F">
      <w:pPr>
        <w:spacing w:line="348"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Для </w:t>
      </w:r>
      <w:r w:rsidRPr="0090110F">
        <w:rPr>
          <w:rFonts w:ascii="Times New Roman" w:hAnsi="Times New Roman" w:cs="Times New Roman"/>
          <w:b/>
          <w:bCs/>
          <w:sz w:val="28"/>
          <w:szCs w:val="28"/>
        </w:rPr>
        <w:t xml:space="preserve">нормальных товаров </w:t>
      </w:r>
      <w:r w:rsidRPr="0090110F">
        <w:rPr>
          <w:rFonts w:ascii="Times New Roman" w:hAnsi="Times New Roman" w:cs="Times New Roman"/>
          <w:sz w:val="28"/>
          <w:szCs w:val="28"/>
        </w:rPr>
        <w:t>действие эффекта дохода и эффекта замещения объясняет увеличение спроса при понижении цен и сокращение спроса при их повышении.</w:t>
      </w:r>
    </w:p>
    <w:p w:rsidR="00EA06B2" w:rsidRPr="0090110F" w:rsidRDefault="00EA06B2" w:rsidP="0090110F">
      <w:pPr>
        <w:spacing w:line="348"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Для </w:t>
      </w:r>
      <w:r w:rsidRPr="0090110F">
        <w:rPr>
          <w:rFonts w:ascii="Times New Roman" w:hAnsi="Times New Roman" w:cs="Times New Roman"/>
          <w:b/>
          <w:bCs/>
          <w:sz w:val="28"/>
          <w:szCs w:val="28"/>
        </w:rPr>
        <w:t>низших товаров</w:t>
      </w:r>
      <w:r w:rsidRPr="0090110F">
        <w:rPr>
          <w:rFonts w:ascii="Times New Roman" w:hAnsi="Times New Roman" w:cs="Times New Roman"/>
          <w:sz w:val="28"/>
          <w:szCs w:val="28"/>
        </w:rPr>
        <w:t xml:space="preserve"> ситуация зависит от степени воздействия каждого из этих эффектов на потребительский выбор. Если эффект замещения действует сильнее эффекта дохода, то кривая спроса на низший товар будет иметь ту же форму, что и на нормальный. Например, с ростом цен на сливочное масло мы станем больше покупать относительно дешевого маргарина.</w:t>
      </w:r>
    </w:p>
    <w:p w:rsidR="00EA06B2" w:rsidRPr="0090110F" w:rsidRDefault="00EA06B2" w:rsidP="0090110F">
      <w:pPr>
        <w:spacing w:line="348"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Если влияние эффекта дохода выше, чем эффекта замещения, то наблюдается обратная картина: при увеличении цены растет потребление низшего товара. Общее снижение жизненного уровня населения приводит к росту потребления товаров низшей категории: срабатывает эффект дохода.</w:t>
      </w:r>
    </w:p>
    <w:p w:rsidR="00EA06B2" w:rsidRDefault="00EA06B2" w:rsidP="0090110F">
      <w:pPr>
        <w:pStyle w:val="NoSpacing"/>
        <w:jc w:val="center"/>
        <w:rPr>
          <w:rFonts w:ascii="Times New Roman" w:hAnsi="Times New Roman" w:cs="Times New Roman"/>
          <w:b/>
          <w:bCs/>
          <w:sz w:val="24"/>
          <w:szCs w:val="24"/>
        </w:rPr>
      </w:pPr>
      <w:r>
        <w:rPr>
          <w:rFonts w:ascii="Times New Roman" w:hAnsi="Times New Roman" w:cs="Times New Roman"/>
          <w:b/>
          <w:bCs/>
          <w:sz w:val="24"/>
          <w:szCs w:val="24"/>
        </w:rPr>
        <w:t>КОНТРОЛЬНЫЕ ВОПРОСЫ</w:t>
      </w:r>
    </w:p>
    <w:p w:rsidR="00EA06B2" w:rsidRPr="0090110F" w:rsidRDefault="00EA06B2" w:rsidP="0090110F">
      <w:pPr>
        <w:pStyle w:val="NoSpacing"/>
        <w:jc w:val="center"/>
        <w:rPr>
          <w:rFonts w:ascii="Times New Roman" w:hAnsi="Times New Roman" w:cs="Times New Roman"/>
          <w:b/>
          <w:bCs/>
          <w:sz w:val="24"/>
          <w:szCs w:val="24"/>
        </w:rPr>
      </w:pPr>
    </w:p>
    <w:p w:rsidR="00EA06B2" w:rsidRPr="0090110F" w:rsidRDefault="00EA06B2" w:rsidP="0090110F">
      <w:pPr>
        <w:pStyle w:val="NoSpacing"/>
        <w:rPr>
          <w:rFonts w:ascii="Times New Roman" w:hAnsi="Times New Roman" w:cs="Times New Roman"/>
          <w:sz w:val="24"/>
          <w:szCs w:val="24"/>
        </w:rPr>
      </w:pPr>
      <w:r w:rsidRPr="0090110F">
        <w:rPr>
          <w:rFonts w:ascii="Times New Roman" w:hAnsi="Times New Roman" w:cs="Times New Roman"/>
          <w:sz w:val="24"/>
          <w:szCs w:val="24"/>
        </w:rPr>
        <w:t>1. От каких факторов зависит потребительский выбор?</w:t>
      </w:r>
    </w:p>
    <w:p w:rsidR="00EA06B2" w:rsidRPr="0090110F" w:rsidRDefault="00EA06B2" w:rsidP="0090110F">
      <w:pPr>
        <w:pStyle w:val="NoSpacing"/>
        <w:rPr>
          <w:rFonts w:ascii="Times New Roman" w:hAnsi="Times New Roman" w:cs="Times New Roman"/>
          <w:sz w:val="24"/>
          <w:szCs w:val="24"/>
        </w:rPr>
      </w:pPr>
      <w:r w:rsidRPr="0090110F">
        <w:rPr>
          <w:rFonts w:ascii="Times New Roman" w:hAnsi="Times New Roman" w:cs="Times New Roman"/>
          <w:sz w:val="24"/>
          <w:szCs w:val="24"/>
        </w:rPr>
        <w:t>2. Что такое предельная полезность? Поясните механизм действия закона убывающей предельной полезности.</w:t>
      </w:r>
    </w:p>
    <w:p w:rsidR="00EA06B2" w:rsidRPr="0090110F" w:rsidRDefault="00EA06B2" w:rsidP="0090110F">
      <w:pPr>
        <w:pStyle w:val="NoSpacing"/>
        <w:rPr>
          <w:rFonts w:ascii="Times New Roman" w:hAnsi="Times New Roman" w:cs="Times New Roman"/>
          <w:sz w:val="24"/>
          <w:szCs w:val="24"/>
        </w:rPr>
      </w:pPr>
      <w:r w:rsidRPr="0090110F">
        <w:rPr>
          <w:rFonts w:ascii="Times New Roman" w:hAnsi="Times New Roman" w:cs="Times New Roman"/>
          <w:sz w:val="24"/>
          <w:szCs w:val="24"/>
        </w:rPr>
        <w:t>3. Можно ли говорить, что кривая спроса показывает, какую полезность получает потребитель при той или иной цене?</w:t>
      </w:r>
    </w:p>
    <w:p w:rsidR="00EA06B2" w:rsidRPr="0090110F" w:rsidRDefault="00EA06B2" w:rsidP="0090110F">
      <w:pPr>
        <w:pStyle w:val="NoSpacing"/>
        <w:rPr>
          <w:rFonts w:ascii="Times New Roman" w:hAnsi="Times New Roman" w:cs="Times New Roman"/>
          <w:sz w:val="24"/>
          <w:szCs w:val="24"/>
        </w:rPr>
      </w:pPr>
      <w:r w:rsidRPr="0090110F">
        <w:rPr>
          <w:rFonts w:ascii="Times New Roman" w:hAnsi="Times New Roman" w:cs="Times New Roman"/>
          <w:sz w:val="24"/>
          <w:szCs w:val="24"/>
        </w:rPr>
        <w:t>4. При каком условии потребительский выбор считается рациональным?</w:t>
      </w:r>
    </w:p>
    <w:p w:rsidR="00EA06B2" w:rsidRPr="0090110F" w:rsidRDefault="00EA06B2" w:rsidP="0090110F">
      <w:pPr>
        <w:pStyle w:val="NoSpacing"/>
        <w:rPr>
          <w:rFonts w:ascii="Times New Roman" w:hAnsi="Times New Roman" w:cs="Times New Roman"/>
          <w:sz w:val="24"/>
          <w:szCs w:val="24"/>
        </w:rPr>
      </w:pPr>
      <w:r w:rsidRPr="0090110F">
        <w:rPr>
          <w:rFonts w:ascii="Times New Roman" w:hAnsi="Times New Roman" w:cs="Times New Roman"/>
          <w:sz w:val="24"/>
          <w:szCs w:val="24"/>
        </w:rPr>
        <w:t>5. Что понимается под кривыми безр</w:t>
      </w:r>
      <w:r>
        <w:rPr>
          <w:rFonts w:ascii="Times New Roman" w:hAnsi="Times New Roman" w:cs="Times New Roman"/>
          <w:sz w:val="24"/>
          <w:szCs w:val="24"/>
        </w:rPr>
        <w:t>азличия и картой кривых безраз</w:t>
      </w:r>
      <w:r w:rsidRPr="0090110F">
        <w:rPr>
          <w:rFonts w:ascii="Times New Roman" w:hAnsi="Times New Roman" w:cs="Times New Roman"/>
          <w:sz w:val="24"/>
          <w:szCs w:val="24"/>
        </w:rPr>
        <w:t>личия?</w:t>
      </w:r>
    </w:p>
    <w:p w:rsidR="00EA06B2" w:rsidRPr="0090110F" w:rsidRDefault="00EA06B2" w:rsidP="0090110F">
      <w:pPr>
        <w:pStyle w:val="NoSpacing"/>
        <w:rPr>
          <w:rFonts w:ascii="Times New Roman" w:hAnsi="Times New Roman" w:cs="Times New Roman"/>
          <w:sz w:val="24"/>
          <w:szCs w:val="24"/>
        </w:rPr>
      </w:pPr>
      <w:r w:rsidRPr="0090110F">
        <w:rPr>
          <w:rFonts w:ascii="Times New Roman" w:hAnsi="Times New Roman" w:cs="Times New Roman"/>
          <w:sz w:val="24"/>
          <w:szCs w:val="24"/>
        </w:rPr>
        <w:t>6. Сформулируйте условия потребительского равновесия.</w:t>
      </w:r>
    </w:p>
    <w:p w:rsidR="00EA06B2" w:rsidRPr="0090110F" w:rsidRDefault="00EA06B2" w:rsidP="0090110F">
      <w:pPr>
        <w:pStyle w:val="NoSpacing"/>
        <w:rPr>
          <w:rFonts w:ascii="Times New Roman" w:hAnsi="Times New Roman" w:cs="Times New Roman"/>
          <w:sz w:val="24"/>
          <w:szCs w:val="24"/>
        </w:rPr>
      </w:pPr>
      <w:r w:rsidRPr="0090110F">
        <w:rPr>
          <w:rFonts w:ascii="Times New Roman" w:hAnsi="Times New Roman" w:cs="Times New Roman"/>
          <w:sz w:val="24"/>
          <w:szCs w:val="24"/>
        </w:rPr>
        <w:t>7. Чему равна предельная норма замещения одного товара другим?</w:t>
      </w:r>
    </w:p>
    <w:p w:rsidR="00EA06B2" w:rsidRPr="0090110F" w:rsidRDefault="00EA06B2" w:rsidP="0090110F">
      <w:pPr>
        <w:pStyle w:val="NoSpacing"/>
        <w:rPr>
          <w:rFonts w:ascii="Times New Roman" w:hAnsi="Times New Roman" w:cs="Times New Roman"/>
          <w:sz w:val="24"/>
          <w:szCs w:val="24"/>
        </w:rPr>
      </w:pPr>
      <w:r w:rsidRPr="0090110F">
        <w:rPr>
          <w:rFonts w:ascii="Times New Roman" w:hAnsi="Times New Roman" w:cs="Times New Roman"/>
          <w:sz w:val="24"/>
          <w:szCs w:val="24"/>
        </w:rPr>
        <w:t>8. Каково практическое значение теории потребительского выбора?</w:t>
      </w:r>
    </w:p>
    <w:p w:rsidR="00EA06B2" w:rsidRPr="0090110F" w:rsidRDefault="00EA06B2" w:rsidP="0090110F">
      <w:pPr>
        <w:pStyle w:val="NoSpacing"/>
        <w:rPr>
          <w:rFonts w:ascii="Times New Roman" w:hAnsi="Times New Roman" w:cs="Times New Roman"/>
          <w:sz w:val="24"/>
          <w:szCs w:val="24"/>
        </w:rPr>
      </w:pPr>
      <w:r w:rsidRPr="0090110F">
        <w:rPr>
          <w:rFonts w:ascii="Times New Roman" w:hAnsi="Times New Roman" w:cs="Times New Roman"/>
          <w:sz w:val="24"/>
          <w:szCs w:val="24"/>
        </w:rPr>
        <w:t>9. Какие факторы ограничивают потребление?</w:t>
      </w:r>
    </w:p>
    <w:p w:rsidR="00EA06B2" w:rsidRPr="0090110F" w:rsidRDefault="00EA06B2" w:rsidP="0090110F">
      <w:pPr>
        <w:pStyle w:val="NoSpacing"/>
        <w:rPr>
          <w:rFonts w:ascii="Times New Roman" w:hAnsi="Times New Roman" w:cs="Times New Roman"/>
          <w:sz w:val="24"/>
          <w:szCs w:val="24"/>
        </w:rPr>
      </w:pPr>
      <w:r w:rsidRPr="0090110F">
        <w:rPr>
          <w:rFonts w:ascii="Times New Roman" w:hAnsi="Times New Roman" w:cs="Times New Roman"/>
          <w:sz w:val="24"/>
          <w:szCs w:val="24"/>
        </w:rPr>
        <w:t>10. Охарактеризуйте бюджетную линию.</w:t>
      </w:r>
    </w:p>
    <w:p w:rsidR="00EA06B2" w:rsidRPr="0090110F" w:rsidRDefault="00EA06B2" w:rsidP="0090110F">
      <w:pPr>
        <w:pStyle w:val="NoSpacing"/>
        <w:rPr>
          <w:rFonts w:ascii="Times New Roman" w:hAnsi="Times New Roman" w:cs="Times New Roman"/>
          <w:sz w:val="24"/>
          <w:szCs w:val="24"/>
        </w:rPr>
      </w:pPr>
      <w:r w:rsidRPr="0090110F">
        <w:rPr>
          <w:rFonts w:ascii="Times New Roman" w:hAnsi="Times New Roman" w:cs="Times New Roman"/>
          <w:sz w:val="24"/>
          <w:szCs w:val="24"/>
        </w:rPr>
        <w:t>11. Что представляет собой кривая «доход-потребление»?</w:t>
      </w:r>
    </w:p>
    <w:p w:rsidR="00EA06B2" w:rsidRPr="0090110F" w:rsidRDefault="00EA06B2" w:rsidP="0090110F">
      <w:pPr>
        <w:pStyle w:val="NoSpacing"/>
        <w:rPr>
          <w:rFonts w:ascii="Times New Roman" w:hAnsi="Times New Roman" w:cs="Times New Roman"/>
          <w:sz w:val="24"/>
          <w:szCs w:val="24"/>
        </w:rPr>
      </w:pPr>
      <w:r w:rsidRPr="0090110F">
        <w:rPr>
          <w:rFonts w:ascii="Times New Roman" w:hAnsi="Times New Roman" w:cs="Times New Roman"/>
          <w:sz w:val="24"/>
          <w:szCs w:val="24"/>
        </w:rPr>
        <w:t>12. Правильно ли полагать, что кривая «цена-потребление» отражает действие закона стоимости?</w:t>
      </w:r>
    </w:p>
    <w:p w:rsidR="00EA06B2" w:rsidRPr="0090110F" w:rsidRDefault="00EA06B2" w:rsidP="0090110F">
      <w:pPr>
        <w:pStyle w:val="NoSpacing"/>
        <w:rPr>
          <w:rFonts w:ascii="Times New Roman" w:hAnsi="Times New Roman" w:cs="Times New Roman"/>
          <w:sz w:val="24"/>
          <w:szCs w:val="24"/>
        </w:rPr>
      </w:pPr>
      <w:r w:rsidRPr="0090110F">
        <w:rPr>
          <w:rFonts w:ascii="Times New Roman" w:hAnsi="Times New Roman" w:cs="Times New Roman"/>
          <w:sz w:val="24"/>
          <w:szCs w:val="24"/>
        </w:rPr>
        <w:t>13. Что понимается под эффектом дохода и эффектом замещения?</w:t>
      </w:r>
    </w:p>
    <w:p w:rsidR="00EA06B2" w:rsidRPr="0090110F" w:rsidRDefault="00EA06B2" w:rsidP="0090110F">
      <w:pPr>
        <w:pStyle w:val="NoSpacing"/>
        <w:rPr>
          <w:rFonts w:ascii="Times New Roman" w:hAnsi="Times New Roman" w:cs="Times New Roman"/>
          <w:sz w:val="24"/>
          <w:szCs w:val="24"/>
        </w:rPr>
      </w:pPr>
      <w:r w:rsidRPr="0090110F">
        <w:rPr>
          <w:rFonts w:ascii="Times New Roman" w:hAnsi="Times New Roman" w:cs="Times New Roman"/>
          <w:sz w:val="24"/>
          <w:szCs w:val="24"/>
        </w:rPr>
        <w:t xml:space="preserve">14. Как воздействуют эффект дохода и эффект замещения на спрос на товары низшей и товары высшей категории? </w:t>
      </w:r>
    </w:p>
    <w:p w:rsidR="00EA06B2" w:rsidRPr="0090110F" w:rsidRDefault="00EA06B2" w:rsidP="0090110F">
      <w:pPr>
        <w:spacing w:after="0" w:line="240" w:lineRule="auto"/>
        <w:ind w:firstLine="709"/>
        <w:jc w:val="both"/>
        <w:rPr>
          <w:rFonts w:ascii="Times New Roman" w:hAnsi="Times New Roman" w:cs="Times New Roman"/>
          <w:sz w:val="28"/>
          <w:szCs w:val="28"/>
        </w:rPr>
      </w:pPr>
    </w:p>
    <w:p w:rsidR="00EA06B2" w:rsidRPr="008E12B0" w:rsidRDefault="00EA06B2" w:rsidP="0090110F">
      <w:pPr>
        <w:pStyle w:val="Style5"/>
        <w:widowControl/>
        <w:spacing w:line="240" w:lineRule="auto"/>
        <w:jc w:val="center"/>
        <w:rPr>
          <w:b/>
          <w:bCs/>
        </w:rPr>
      </w:pPr>
      <w:r w:rsidRPr="008E12B0">
        <w:rPr>
          <w:b/>
          <w:bCs/>
        </w:rPr>
        <w:t>ТЕСТЫ</w:t>
      </w:r>
    </w:p>
    <w:p w:rsidR="00EA06B2" w:rsidRPr="0090110F" w:rsidRDefault="00EA06B2" w:rsidP="0090110F">
      <w:pPr>
        <w:pStyle w:val="Style5"/>
        <w:widowControl/>
        <w:spacing w:line="240" w:lineRule="auto"/>
        <w:jc w:val="center"/>
        <w:rPr>
          <w:b/>
          <w:bCs/>
        </w:rPr>
      </w:pPr>
    </w:p>
    <w:p w:rsidR="00EA06B2" w:rsidRPr="0090110F" w:rsidRDefault="00EA06B2" w:rsidP="0090110F">
      <w:pPr>
        <w:pStyle w:val="Style5"/>
        <w:widowControl/>
        <w:spacing w:line="240" w:lineRule="auto"/>
        <w:rPr>
          <w:rStyle w:val="FontStyle14"/>
          <w:rFonts w:ascii="Calibri" w:hAnsi="Calibri" w:cs="Calibri"/>
          <w:b/>
          <w:bCs/>
          <w:sz w:val="24"/>
          <w:szCs w:val="24"/>
        </w:rPr>
      </w:pPr>
      <w:r w:rsidRPr="0090110F">
        <w:rPr>
          <w:rStyle w:val="FontStyle14"/>
          <w:rFonts w:ascii="Calibri" w:hAnsi="Calibri" w:cs="Calibri"/>
          <w:b/>
          <w:bCs/>
          <w:sz w:val="24"/>
          <w:szCs w:val="24"/>
        </w:rPr>
        <w:t>1. Способность товара удовлетворять какие-либо потребности это:</w:t>
      </w:r>
    </w:p>
    <w:p w:rsidR="00EA06B2" w:rsidRPr="0090110F" w:rsidRDefault="00EA06B2" w:rsidP="0090110F">
      <w:pPr>
        <w:pStyle w:val="Style6"/>
        <w:widowControl/>
        <w:numPr>
          <w:ilvl w:val="0"/>
          <w:numId w:val="239"/>
        </w:numPr>
        <w:spacing w:line="240" w:lineRule="auto"/>
        <w:ind w:firstLine="709"/>
        <w:rPr>
          <w:rStyle w:val="FontStyle15"/>
          <w:rFonts w:ascii="Calibri" w:hAnsi="Calibri" w:cs="Calibri"/>
          <w:sz w:val="24"/>
          <w:szCs w:val="24"/>
        </w:rPr>
      </w:pPr>
      <w:r w:rsidRPr="0090110F">
        <w:rPr>
          <w:rStyle w:val="FontStyle15"/>
          <w:rFonts w:ascii="Calibri" w:hAnsi="Calibri" w:cs="Calibri"/>
          <w:sz w:val="24"/>
          <w:szCs w:val="24"/>
        </w:rPr>
        <w:t>цена;</w:t>
      </w:r>
    </w:p>
    <w:p w:rsidR="00EA06B2" w:rsidRPr="0090110F" w:rsidRDefault="00EA06B2" w:rsidP="0090110F">
      <w:pPr>
        <w:pStyle w:val="Style6"/>
        <w:widowControl/>
        <w:numPr>
          <w:ilvl w:val="0"/>
          <w:numId w:val="239"/>
        </w:numPr>
        <w:spacing w:line="240" w:lineRule="auto"/>
        <w:ind w:firstLine="709"/>
        <w:rPr>
          <w:rStyle w:val="FontStyle15"/>
          <w:rFonts w:ascii="Calibri" w:hAnsi="Calibri" w:cs="Calibri"/>
          <w:sz w:val="24"/>
          <w:szCs w:val="24"/>
        </w:rPr>
      </w:pPr>
      <w:r w:rsidRPr="0090110F">
        <w:rPr>
          <w:rStyle w:val="FontStyle15"/>
          <w:rFonts w:ascii="Calibri" w:hAnsi="Calibri" w:cs="Calibri"/>
          <w:sz w:val="24"/>
          <w:szCs w:val="24"/>
        </w:rPr>
        <w:t>стоимость;</w:t>
      </w:r>
    </w:p>
    <w:p w:rsidR="00EA06B2" w:rsidRPr="0090110F" w:rsidRDefault="00EA06B2" w:rsidP="0090110F">
      <w:pPr>
        <w:pStyle w:val="Style6"/>
        <w:widowControl/>
        <w:numPr>
          <w:ilvl w:val="0"/>
          <w:numId w:val="239"/>
        </w:numPr>
        <w:spacing w:line="240" w:lineRule="auto"/>
        <w:ind w:firstLine="709"/>
        <w:rPr>
          <w:rStyle w:val="FontStyle15"/>
          <w:rFonts w:ascii="Calibri" w:hAnsi="Calibri" w:cs="Calibri"/>
          <w:sz w:val="24"/>
          <w:szCs w:val="24"/>
        </w:rPr>
      </w:pPr>
      <w:r w:rsidRPr="0090110F">
        <w:rPr>
          <w:rStyle w:val="FontStyle15"/>
          <w:rFonts w:ascii="Calibri" w:hAnsi="Calibri" w:cs="Calibri"/>
          <w:sz w:val="24"/>
          <w:szCs w:val="24"/>
        </w:rPr>
        <w:t>полезность;</w:t>
      </w:r>
    </w:p>
    <w:p w:rsidR="00EA06B2" w:rsidRPr="0090110F" w:rsidRDefault="00EA06B2" w:rsidP="0090110F">
      <w:pPr>
        <w:pStyle w:val="Style6"/>
        <w:widowControl/>
        <w:numPr>
          <w:ilvl w:val="0"/>
          <w:numId w:val="239"/>
        </w:numPr>
        <w:spacing w:line="240" w:lineRule="auto"/>
        <w:ind w:firstLine="709"/>
        <w:rPr>
          <w:rStyle w:val="FontStyle15"/>
          <w:rFonts w:ascii="Calibri" w:hAnsi="Calibri" w:cs="Calibri"/>
          <w:sz w:val="24"/>
          <w:szCs w:val="24"/>
        </w:rPr>
      </w:pPr>
      <w:r w:rsidRPr="0090110F">
        <w:rPr>
          <w:rStyle w:val="FontStyle15"/>
          <w:rFonts w:ascii="Calibri" w:hAnsi="Calibri" w:cs="Calibri"/>
          <w:sz w:val="24"/>
          <w:szCs w:val="24"/>
        </w:rPr>
        <w:t>количество.</w:t>
      </w:r>
    </w:p>
    <w:p w:rsidR="00EA06B2" w:rsidRPr="0090110F" w:rsidRDefault="00EA06B2" w:rsidP="0090110F">
      <w:pPr>
        <w:pStyle w:val="Style4"/>
        <w:widowControl/>
        <w:spacing w:line="240" w:lineRule="auto"/>
      </w:pPr>
    </w:p>
    <w:p w:rsidR="00EA06B2" w:rsidRPr="0090110F" w:rsidRDefault="00EA06B2" w:rsidP="0090110F">
      <w:pPr>
        <w:pStyle w:val="Style4"/>
        <w:widowControl/>
        <w:spacing w:line="240" w:lineRule="auto"/>
        <w:rPr>
          <w:rStyle w:val="FontStyle14"/>
          <w:rFonts w:ascii="Calibri" w:hAnsi="Calibri" w:cs="Calibri"/>
          <w:b/>
          <w:bCs/>
          <w:sz w:val="24"/>
          <w:szCs w:val="24"/>
          <w:lang w:eastAsia="en-US"/>
        </w:rPr>
      </w:pPr>
      <w:r w:rsidRPr="0090110F">
        <w:rPr>
          <w:rStyle w:val="FontStyle14"/>
          <w:rFonts w:ascii="Calibri" w:hAnsi="Calibri" w:cs="Calibri"/>
          <w:b/>
          <w:bCs/>
          <w:sz w:val="24"/>
          <w:szCs w:val="24"/>
          <w:lang w:eastAsia="en-US"/>
        </w:rPr>
        <w:t>2. Кем было введено в научный оборот понятие полезности:</w:t>
      </w:r>
    </w:p>
    <w:p w:rsidR="00EA06B2" w:rsidRPr="0090110F" w:rsidRDefault="00EA06B2" w:rsidP="0090110F">
      <w:pPr>
        <w:pStyle w:val="Style6"/>
        <w:widowControl/>
        <w:numPr>
          <w:ilvl w:val="0"/>
          <w:numId w:val="240"/>
        </w:numPr>
        <w:spacing w:line="240" w:lineRule="auto"/>
        <w:ind w:firstLine="709"/>
        <w:rPr>
          <w:rStyle w:val="FontStyle15"/>
          <w:rFonts w:ascii="Calibri" w:hAnsi="Calibri" w:cs="Calibri"/>
          <w:sz w:val="24"/>
          <w:szCs w:val="24"/>
        </w:rPr>
      </w:pPr>
      <w:r w:rsidRPr="0090110F">
        <w:rPr>
          <w:rStyle w:val="FontStyle15"/>
          <w:rFonts w:ascii="Calibri" w:hAnsi="Calibri" w:cs="Calibri"/>
          <w:sz w:val="24"/>
          <w:szCs w:val="24"/>
        </w:rPr>
        <w:t>А. Смитом,</w:t>
      </w:r>
    </w:p>
    <w:p w:rsidR="00EA06B2" w:rsidRPr="0090110F" w:rsidRDefault="00EA06B2" w:rsidP="0090110F">
      <w:pPr>
        <w:pStyle w:val="Style6"/>
        <w:widowControl/>
        <w:numPr>
          <w:ilvl w:val="0"/>
          <w:numId w:val="240"/>
        </w:numPr>
        <w:spacing w:line="240" w:lineRule="auto"/>
        <w:ind w:firstLine="709"/>
        <w:rPr>
          <w:rStyle w:val="FontStyle15"/>
          <w:rFonts w:ascii="Calibri" w:hAnsi="Calibri" w:cs="Calibri"/>
          <w:sz w:val="24"/>
          <w:szCs w:val="24"/>
        </w:rPr>
      </w:pPr>
      <w:r w:rsidRPr="0090110F">
        <w:rPr>
          <w:rStyle w:val="FontStyle15"/>
          <w:rFonts w:ascii="Calibri" w:hAnsi="Calibri" w:cs="Calibri"/>
          <w:sz w:val="24"/>
          <w:szCs w:val="24"/>
        </w:rPr>
        <w:t>И. Бентамом;</w:t>
      </w:r>
    </w:p>
    <w:p w:rsidR="00EA06B2" w:rsidRPr="0090110F" w:rsidRDefault="00EA06B2" w:rsidP="0090110F">
      <w:pPr>
        <w:pStyle w:val="Style6"/>
        <w:widowControl/>
        <w:numPr>
          <w:ilvl w:val="0"/>
          <w:numId w:val="240"/>
        </w:numPr>
        <w:spacing w:line="240" w:lineRule="auto"/>
        <w:ind w:firstLine="709"/>
        <w:rPr>
          <w:rStyle w:val="FontStyle15"/>
          <w:rFonts w:ascii="Calibri" w:hAnsi="Calibri" w:cs="Calibri"/>
          <w:sz w:val="24"/>
          <w:szCs w:val="24"/>
        </w:rPr>
      </w:pPr>
      <w:r w:rsidRPr="0090110F">
        <w:rPr>
          <w:rStyle w:val="FontStyle15"/>
          <w:rFonts w:ascii="Calibri" w:hAnsi="Calibri" w:cs="Calibri"/>
          <w:sz w:val="24"/>
          <w:szCs w:val="24"/>
        </w:rPr>
        <w:t>М. Фридменом;</w:t>
      </w:r>
    </w:p>
    <w:p w:rsidR="00EA06B2" w:rsidRPr="0090110F" w:rsidRDefault="00EA06B2" w:rsidP="0090110F">
      <w:pPr>
        <w:pStyle w:val="Style6"/>
        <w:widowControl/>
        <w:numPr>
          <w:ilvl w:val="0"/>
          <w:numId w:val="240"/>
        </w:numPr>
        <w:spacing w:line="240" w:lineRule="auto"/>
        <w:ind w:firstLine="709"/>
        <w:rPr>
          <w:rStyle w:val="FontStyle15"/>
          <w:rFonts w:ascii="Calibri" w:hAnsi="Calibri" w:cs="Calibri"/>
          <w:sz w:val="24"/>
          <w:szCs w:val="24"/>
        </w:rPr>
      </w:pPr>
      <w:r w:rsidRPr="0090110F">
        <w:rPr>
          <w:rStyle w:val="FontStyle15"/>
          <w:rFonts w:ascii="Calibri" w:hAnsi="Calibri" w:cs="Calibri"/>
          <w:sz w:val="24"/>
          <w:szCs w:val="24"/>
        </w:rPr>
        <w:t>Д. Кейнсом.</w:t>
      </w:r>
    </w:p>
    <w:p w:rsidR="00EA06B2" w:rsidRPr="0090110F" w:rsidRDefault="00EA06B2" w:rsidP="0090110F">
      <w:pPr>
        <w:pStyle w:val="Style4"/>
        <w:widowControl/>
        <w:spacing w:line="240" w:lineRule="auto"/>
      </w:pPr>
    </w:p>
    <w:p w:rsidR="00EA06B2" w:rsidRPr="0090110F" w:rsidRDefault="00EA06B2" w:rsidP="0090110F">
      <w:pPr>
        <w:pStyle w:val="Style4"/>
        <w:widowControl/>
        <w:spacing w:line="240" w:lineRule="auto"/>
        <w:rPr>
          <w:rStyle w:val="FontStyle14"/>
          <w:rFonts w:ascii="Calibri" w:hAnsi="Calibri" w:cs="Calibri"/>
          <w:b/>
          <w:bCs/>
          <w:sz w:val="24"/>
          <w:szCs w:val="24"/>
        </w:rPr>
      </w:pPr>
      <w:r w:rsidRPr="0090110F">
        <w:rPr>
          <w:rStyle w:val="FontStyle14"/>
          <w:rFonts w:ascii="Calibri" w:hAnsi="Calibri" w:cs="Calibri"/>
          <w:b/>
          <w:bCs/>
          <w:sz w:val="24"/>
          <w:szCs w:val="24"/>
        </w:rPr>
        <w:t>3. Полезность товара для потребителя носит:</w:t>
      </w:r>
    </w:p>
    <w:p w:rsidR="00EA06B2" w:rsidRPr="0090110F" w:rsidRDefault="00EA06B2" w:rsidP="0090110F">
      <w:pPr>
        <w:pStyle w:val="Style6"/>
        <w:widowControl/>
        <w:numPr>
          <w:ilvl w:val="0"/>
          <w:numId w:val="241"/>
        </w:numPr>
        <w:spacing w:line="240" w:lineRule="auto"/>
        <w:ind w:firstLine="709"/>
        <w:rPr>
          <w:rStyle w:val="FontStyle15"/>
          <w:rFonts w:ascii="Calibri" w:hAnsi="Calibri" w:cs="Calibri"/>
          <w:sz w:val="24"/>
          <w:szCs w:val="24"/>
        </w:rPr>
      </w:pPr>
      <w:r w:rsidRPr="0090110F">
        <w:rPr>
          <w:rStyle w:val="FontStyle15"/>
          <w:rFonts w:ascii="Calibri" w:hAnsi="Calibri" w:cs="Calibri"/>
          <w:sz w:val="24"/>
          <w:szCs w:val="24"/>
        </w:rPr>
        <w:t>объективный характер:</w:t>
      </w:r>
    </w:p>
    <w:p w:rsidR="00EA06B2" w:rsidRPr="0090110F" w:rsidRDefault="00EA06B2" w:rsidP="0090110F">
      <w:pPr>
        <w:pStyle w:val="Style6"/>
        <w:widowControl/>
        <w:numPr>
          <w:ilvl w:val="0"/>
          <w:numId w:val="241"/>
        </w:numPr>
        <w:spacing w:line="240" w:lineRule="auto"/>
        <w:ind w:firstLine="709"/>
        <w:rPr>
          <w:rStyle w:val="FontStyle15"/>
          <w:rFonts w:ascii="Calibri" w:hAnsi="Calibri" w:cs="Calibri"/>
          <w:sz w:val="24"/>
          <w:szCs w:val="24"/>
        </w:rPr>
      </w:pPr>
      <w:r w:rsidRPr="0090110F">
        <w:rPr>
          <w:rStyle w:val="FontStyle15"/>
          <w:rFonts w:ascii="Calibri" w:hAnsi="Calibri" w:cs="Calibri"/>
          <w:sz w:val="24"/>
          <w:szCs w:val="24"/>
        </w:rPr>
        <w:t>субъективный характер:</w:t>
      </w:r>
    </w:p>
    <w:p w:rsidR="00EA06B2" w:rsidRPr="0090110F" w:rsidRDefault="00EA06B2" w:rsidP="0090110F">
      <w:pPr>
        <w:pStyle w:val="Style6"/>
        <w:widowControl/>
        <w:numPr>
          <w:ilvl w:val="0"/>
          <w:numId w:val="241"/>
        </w:numPr>
        <w:spacing w:line="240" w:lineRule="auto"/>
        <w:ind w:firstLine="709"/>
        <w:rPr>
          <w:rStyle w:val="FontStyle15"/>
          <w:rFonts w:ascii="Calibri" w:hAnsi="Calibri" w:cs="Calibri"/>
          <w:sz w:val="24"/>
          <w:szCs w:val="24"/>
        </w:rPr>
      </w:pPr>
      <w:r w:rsidRPr="0090110F">
        <w:rPr>
          <w:rStyle w:val="FontStyle15"/>
          <w:rFonts w:ascii="Calibri" w:hAnsi="Calibri" w:cs="Calibri"/>
          <w:sz w:val="24"/>
          <w:szCs w:val="24"/>
        </w:rPr>
        <w:t>нейтральный характер;</w:t>
      </w:r>
    </w:p>
    <w:p w:rsidR="00EA06B2" w:rsidRPr="0090110F" w:rsidRDefault="00EA06B2" w:rsidP="0090110F">
      <w:pPr>
        <w:pStyle w:val="Style6"/>
        <w:widowControl/>
        <w:numPr>
          <w:ilvl w:val="0"/>
          <w:numId w:val="241"/>
        </w:numPr>
        <w:spacing w:line="240" w:lineRule="auto"/>
        <w:ind w:firstLine="709"/>
        <w:rPr>
          <w:rStyle w:val="FontStyle15"/>
          <w:rFonts w:ascii="Calibri" w:hAnsi="Calibri" w:cs="Calibri"/>
          <w:sz w:val="24"/>
          <w:szCs w:val="24"/>
        </w:rPr>
      </w:pPr>
      <w:r w:rsidRPr="0090110F">
        <w:rPr>
          <w:rStyle w:val="FontStyle15"/>
          <w:rFonts w:ascii="Calibri" w:hAnsi="Calibri" w:cs="Calibri"/>
          <w:sz w:val="24"/>
          <w:szCs w:val="24"/>
        </w:rPr>
        <w:t>правильного варианта нет.</w:t>
      </w:r>
    </w:p>
    <w:p w:rsidR="00EA06B2" w:rsidRPr="0090110F" w:rsidRDefault="00EA06B2" w:rsidP="0090110F">
      <w:pPr>
        <w:pStyle w:val="Style4"/>
        <w:widowControl/>
        <w:spacing w:line="240" w:lineRule="auto"/>
        <w:rPr>
          <w:rStyle w:val="FontStyle14"/>
          <w:rFonts w:ascii="Calibri" w:hAnsi="Calibri" w:cs="Calibri"/>
          <w:b/>
          <w:bCs/>
          <w:sz w:val="24"/>
          <w:szCs w:val="24"/>
        </w:rPr>
      </w:pPr>
      <w:r w:rsidRPr="0090110F">
        <w:rPr>
          <w:rStyle w:val="FontStyle14"/>
          <w:rFonts w:ascii="Calibri" w:hAnsi="Calibri" w:cs="Calibri"/>
          <w:b/>
          <w:bCs/>
          <w:sz w:val="24"/>
          <w:szCs w:val="24"/>
        </w:rPr>
        <w:t>4. Кто ставит задачу выявить предпочтение потребителей путем соизмерения и сопоставлении полезностей благ:</w:t>
      </w:r>
    </w:p>
    <w:p w:rsidR="00EA06B2" w:rsidRPr="0090110F" w:rsidRDefault="00EA06B2" w:rsidP="0090110F">
      <w:pPr>
        <w:pStyle w:val="Style6"/>
        <w:widowControl/>
        <w:numPr>
          <w:ilvl w:val="0"/>
          <w:numId w:val="242"/>
        </w:numPr>
        <w:spacing w:line="240" w:lineRule="auto"/>
        <w:ind w:firstLine="709"/>
        <w:rPr>
          <w:rStyle w:val="FontStyle15"/>
          <w:rFonts w:ascii="Calibri" w:hAnsi="Calibri" w:cs="Calibri"/>
          <w:sz w:val="24"/>
          <w:szCs w:val="24"/>
        </w:rPr>
      </w:pPr>
      <w:r w:rsidRPr="0090110F">
        <w:rPr>
          <w:rStyle w:val="FontStyle15"/>
          <w:rFonts w:ascii="Calibri" w:hAnsi="Calibri" w:cs="Calibri"/>
          <w:sz w:val="24"/>
          <w:szCs w:val="24"/>
        </w:rPr>
        <w:t>П. Самуэльсон, Д. Кейнс;</w:t>
      </w:r>
    </w:p>
    <w:p w:rsidR="00EA06B2" w:rsidRPr="0090110F" w:rsidRDefault="00EA06B2" w:rsidP="0090110F">
      <w:pPr>
        <w:pStyle w:val="Style6"/>
        <w:widowControl/>
        <w:numPr>
          <w:ilvl w:val="0"/>
          <w:numId w:val="242"/>
        </w:numPr>
        <w:spacing w:line="240" w:lineRule="auto"/>
        <w:ind w:firstLine="709"/>
        <w:rPr>
          <w:rStyle w:val="FontStyle15"/>
          <w:rFonts w:ascii="Calibri" w:hAnsi="Calibri" w:cs="Calibri"/>
          <w:sz w:val="24"/>
          <w:szCs w:val="24"/>
        </w:rPr>
      </w:pPr>
      <w:r w:rsidRPr="0090110F">
        <w:rPr>
          <w:rStyle w:val="FontStyle15"/>
          <w:rFonts w:ascii="Calibri" w:hAnsi="Calibri" w:cs="Calibri"/>
          <w:sz w:val="24"/>
          <w:szCs w:val="24"/>
        </w:rPr>
        <w:t>К. Менгер, Е. Бем Баверк;</w:t>
      </w:r>
    </w:p>
    <w:p w:rsidR="00EA06B2" w:rsidRPr="0090110F" w:rsidRDefault="00EA06B2" w:rsidP="0090110F">
      <w:pPr>
        <w:pStyle w:val="Style6"/>
        <w:widowControl/>
        <w:numPr>
          <w:ilvl w:val="0"/>
          <w:numId w:val="242"/>
        </w:numPr>
        <w:spacing w:line="240" w:lineRule="auto"/>
        <w:ind w:firstLine="709"/>
        <w:rPr>
          <w:rStyle w:val="FontStyle15"/>
          <w:rFonts w:ascii="Calibri" w:hAnsi="Calibri" w:cs="Calibri"/>
          <w:sz w:val="24"/>
          <w:szCs w:val="24"/>
        </w:rPr>
      </w:pPr>
      <w:r w:rsidRPr="0090110F">
        <w:rPr>
          <w:rStyle w:val="FontStyle15"/>
          <w:rFonts w:ascii="Calibri" w:hAnsi="Calibri" w:cs="Calibri"/>
          <w:sz w:val="24"/>
          <w:szCs w:val="24"/>
        </w:rPr>
        <w:t>А. Маршалл, Л. Вальрас;</w:t>
      </w:r>
    </w:p>
    <w:p w:rsidR="00EA06B2" w:rsidRPr="0090110F" w:rsidRDefault="00EA06B2" w:rsidP="0090110F">
      <w:pPr>
        <w:pStyle w:val="Style6"/>
        <w:widowControl/>
        <w:numPr>
          <w:ilvl w:val="0"/>
          <w:numId w:val="242"/>
        </w:numPr>
        <w:spacing w:line="240" w:lineRule="auto"/>
        <w:ind w:firstLine="709"/>
        <w:rPr>
          <w:rStyle w:val="FontStyle15"/>
          <w:rFonts w:ascii="Calibri" w:hAnsi="Calibri" w:cs="Calibri"/>
          <w:sz w:val="24"/>
          <w:szCs w:val="24"/>
        </w:rPr>
      </w:pPr>
      <w:r w:rsidRPr="0090110F">
        <w:rPr>
          <w:rStyle w:val="FontStyle15"/>
          <w:rFonts w:ascii="Calibri" w:hAnsi="Calibri" w:cs="Calibri"/>
          <w:sz w:val="24"/>
          <w:szCs w:val="24"/>
        </w:rPr>
        <w:t>В. Ойкен, Л. Эрхард.</w:t>
      </w:r>
    </w:p>
    <w:p w:rsidR="00EA06B2" w:rsidRPr="0090110F" w:rsidRDefault="00EA06B2" w:rsidP="0090110F">
      <w:pPr>
        <w:pStyle w:val="Style5"/>
        <w:widowControl/>
        <w:spacing w:line="240" w:lineRule="auto"/>
      </w:pPr>
    </w:p>
    <w:p w:rsidR="00EA06B2" w:rsidRPr="0090110F" w:rsidRDefault="00EA06B2" w:rsidP="0090110F">
      <w:pPr>
        <w:pStyle w:val="Style5"/>
        <w:widowControl/>
        <w:spacing w:line="240" w:lineRule="auto"/>
        <w:rPr>
          <w:rStyle w:val="FontStyle14"/>
          <w:rFonts w:ascii="Calibri" w:hAnsi="Calibri" w:cs="Calibri"/>
          <w:b/>
          <w:bCs/>
          <w:sz w:val="24"/>
          <w:szCs w:val="24"/>
        </w:rPr>
      </w:pPr>
      <w:r w:rsidRPr="0090110F">
        <w:rPr>
          <w:rStyle w:val="FontStyle14"/>
          <w:rFonts w:ascii="Calibri" w:hAnsi="Calibri" w:cs="Calibri"/>
          <w:b/>
          <w:bCs/>
          <w:sz w:val="24"/>
          <w:szCs w:val="24"/>
        </w:rPr>
        <w:t>5. Предельная полезность определяется путем деления:</w:t>
      </w:r>
    </w:p>
    <w:p w:rsidR="00EA06B2" w:rsidRPr="0090110F" w:rsidRDefault="00EA06B2" w:rsidP="0090110F">
      <w:pPr>
        <w:pStyle w:val="Style5"/>
        <w:widowControl/>
        <w:spacing w:line="240" w:lineRule="auto"/>
        <w:ind w:firstLine="709"/>
        <w:rPr>
          <w:rStyle w:val="FontStyle15"/>
          <w:rFonts w:ascii="Calibri" w:hAnsi="Calibri" w:cs="Calibri"/>
          <w:sz w:val="24"/>
          <w:szCs w:val="24"/>
        </w:rPr>
      </w:pPr>
      <w:r w:rsidRPr="0090110F">
        <w:rPr>
          <w:rStyle w:val="FontStyle15"/>
          <w:rFonts w:ascii="Calibri" w:hAnsi="Calibri" w:cs="Calibri"/>
          <w:sz w:val="24"/>
          <w:szCs w:val="24"/>
        </w:rPr>
        <w:t>1) произведения общих полезностей на изменение количества товара;</w:t>
      </w:r>
    </w:p>
    <w:p w:rsidR="00EA06B2" w:rsidRPr="0090110F" w:rsidRDefault="00EA06B2" w:rsidP="0090110F">
      <w:pPr>
        <w:pStyle w:val="Style5"/>
        <w:widowControl/>
        <w:spacing w:line="240" w:lineRule="auto"/>
        <w:ind w:firstLine="709"/>
        <w:rPr>
          <w:rStyle w:val="FontStyle15"/>
          <w:rFonts w:ascii="Calibri" w:hAnsi="Calibri" w:cs="Calibri"/>
          <w:sz w:val="24"/>
          <w:szCs w:val="24"/>
        </w:rPr>
      </w:pPr>
      <w:r w:rsidRPr="0090110F">
        <w:rPr>
          <w:rStyle w:val="FontStyle15"/>
          <w:rFonts w:ascii="Calibri" w:hAnsi="Calibri" w:cs="Calibri"/>
          <w:sz w:val="24"/>
          <w:szCs w:val="24"/>
        </w:rPr>
        <w:t>2) квадрата общих полезностей на изменение количества товара;</w:t>
      </w:r>
    </w:p>
    <w:p w:rsidR="00EA06B2" w:rsidRPr="0090110F" w:rsidRDefault="00EA06B2" w:rsidP="0090110F">
      <w:pPr>
        <w:pStyle w:val="Style5"/>
        <w:widowControl/>
        <w:spacing w:line="240" w:lineRule="auto"/>
        <w:ind w:firstLine="709"/>
        <w:rPr>
          <w:rStyle w:val="FontStyle15"/>
          <w:rFonts w:ascii="Calibri" w:hAnsi="Calibri" w:cs="Calibri"/>
          <w:sz w:val="24"/>
          <w:szCs w:val="24"/>
        </w:rPr>
      </w:pPr>
      <w:r w:rsidRPr="0090110F">
        <w:rPr>
          <w:rStyle w:val="FontStyle15"/>
          <w:rFonts w:ascii="Calibri" w:hAnsi="Calibri" w:cs="Calibri"/>
          <w:sz w:val="24"/>
          <w:szCs w:val="24"/>
        </w:rPr>
        <w:t>3) разности общих полезностей на изменение количества товара;</w:t>
      </w:r>
    </w:p>
    <w:p w:rsidR="00EA06B2" w:rsidRPr="0090110F" w:rsidRDefault="00EA06B2" w:rsidP="0090110F">
      <w:pPr>
        <w:pStyle w:val="Style5"/>
        <w:widowControl/>
        <w:spacing w:line="240" w:lineRule="auto"/>
        <w:ind w:firstLine="709"/>
        <w:rPr>
          <w:rStyle w:val="FontStyle15"/>
          <w:rFonts w:ascii="Calibri" w:hAnsi="Calibri" w:cs="Calibri"/>
          <w:sz w:val="24"/>
          <w:szCs w:val="24"/>
        </w:rPr>
      </w:pPr>
      <w:r w:rsidRPr="0090110F">
        <w:rPr>
          <w:rStyle w:val="FontStyle15"/>
          <w:rFonts w:ascii="Calibri" w:hAnsi="Calibri" w:cs="Calibri"/>
          <w:sz w:val="24"/>
          <w:szCs w:val="24"/>
        </w:rPr>
        <w:t>4) суммы общих полезностей на изменение количества товара;</w:t>
      </w:r>
    </w:p>
    <w:p w:rsidR="00EA06B2" w:rsidRPr="0090110F" w:rsidRDefault="00EA06B2" w:rsidP="0090110F">
      <w:pPr>
        <w:pStyle w:val="Style5"/>
        <w:widowControl/>
        <w:spacing w:line="240" w:lineRule="auto"/>
        <w:rPr>
          <w:rStyle w:val="FontStyle14"/>
          <w:rFonts w:ascii="Calibri" w:hAnsi="Calibri" w:cs="Calibri"/>
          <w:b/>
          <w:bCs/>
          <w:smallCaps/>
          <w:sz w:val="24"/>
          <w:szCs w:val="24"/>
        </w:rPr>
      </w:pPr>
    </w:p>
    <w:p w:rsidR="00EA06B2" w:rsidRPr="0090110F" w:rsidRDefault="00EA06B2" w:rsidP="0090110F">
      <w:pPr>
        <w:pStyle w:val="Style7"/>
        <w:widowControl/>
        <w:jc w:val="both"/>
        <w:rPr>
          <w:rStyle w:val="FontStyle15"/>
          <w:rFonts w:ascii="Calibri" w:hAnsi="Calibri" w:cs="Calibri"/>
          <w:b/>
          <w:bCs/>
          <w:sz w:val="24"/>
          <w:szCs w:val="24"/>
          <w:lang w:eastAsia="en-US"/>
        </w:rPr>
      </w:pPr>
      <w:r w:rsidRPr="0090110F">
        <w:rPr>
          <w:rStyle w:val="FontStyle15"/>
          <w:rFonts w:ascii="Calibri" w:hAnsi="Calibri" w:cs="Calibri"/>
          <w:b/>
          <w:bCs/>
          <w:sz w:val="24"/>
          <w:szCs w:val="24"/>
          <w:lang w:eastAsia="en-US"/>
        </w:rPr>
        <w:t>6. Предельная полезность:</w:t>
      </w:r>
    </w:p>
    <w:p w:rsidR="00EA06B2" w:rsidRPr="0090110F" w:rsidRDefault="00EA06B2" w:rsidP="0090110F">
      <w:pPr>
        <w:pStyle w:val="Style7"/>
        <w:widowControl/>
        <w:ind w:firstLine="709"/>
        <w:jc w:val="both"/>
        <w:rPr>
          <w:rStyle w:val="FontStyle15"/>
          <w:rFonts w:ascii="Calibri" w:hAnsi="Calibri" w:cs="Calibri"/>
          <w:sz w:val="24"/>
          <w:szCs w:val="24"/>
          <w:lang w:eastAsia="en-US"/>
        </w:rPr>
      </w:pPr>
      <w:r w:rsidRPr="0090110F">
        <w:rPr>
          <w:rStyle w:val="FontStyle15"/>
          <w:rFonts w:ascii="Calibri" w:hAnsi="Calibri" w:cs="Calibri"/>
          <w:sz w:val="24"/>
          <w:szCs w:val="24"/>
          <w:lang w:eastAsia="en-US"/>
        </w:rPr>
        <w:t>1) прямо пропорциональная объёму потребляемых товаров;</w:t>
      </w:r>
    </w:p>
    <w:p w:rsidR="00EA06B2" w:rsidRPr="0090110F" w:rsidRDefault="00EA06B2" w:rsidP="0090110F">
      <w:pPr>
        <w:pStyle w:val="Style7"/>
        <w:widowControl/>
        <w:ind w:firstLine="709"/>
        <w:jc w:val="both"/>
        <w:rPr>
          <w:rStyle w:val="FontStyle15"/>
          <w:rFonts w:ascii="Calibri" w:hAnsi="Calibri" w:cs="Calibri"/>
          <w:sz w:val="24"/>
          <w:szCs w:val="24"/>
          <w:lang w:eastAsia="en-US"/>
        </w:rPr>
      </w:pPr>
      <w:r w:rsidRPr="0090110F">
        <w:rPr>
          <w:rStyle w:val="FontStyle15"/>
          <w:rFonts w:ascii="Calibri" w:hAnsi="Calibri" w:cs="Calibri"/>
          <w:sz w:val="24"/>
          <w:szCs w:val="24"/>
          <w:lang w:eastAsia="en-US"/>
        </w:rPr>
        <w:t>2) обратно пропорциональная объёму потребляемых товаров;</w:t>
      </w:r>
    </w:p>
    <w:p w:rsidR="00EA06B2" w:rsidRPr="0090110F" w:rsidRDefault="00EA06B2" w:rsidP="0090110F">
      <w:pPr>
        <w:pStyle w:val="Style7"/>
        <w:widowControl/>
        <w:ind w:firstLine="709"/>
        <w:jc w:val="both"/>
        <w:rPr>
          <w:rStyle w:val="FontStyle15"/>
          <w:rFonts w:ascii="Calibri" w:hAnsi="Calibri" w:cs="Calibri"/>
          <w:sz w:val="24"/>
          <w:szCs w:val="24"/>
          <w:lang w:eastAsia="en-US"/>
        </w:rPr>
      </w:pPr>
      <w:r w:rsidRPr="0090110F">
        <w:rPr>
          <w:rStyle w:val="FontStyle15"/>
          <w:rFonts w:ascii="Calibri" w:hAnsi="Calibri" w:cs="Calibri"/>
          <w:sz w:val="24"/>
          <w:szCs w:val="24"/>
          <w:lang w:eastAsia="en-US"/>
        </w:rPr>
        <w:t>3) не имеет никакой связи с объёмом потребляемых товаров;</w:t>
      </w:r>
    </w:p>
    <w:p w:rsidR="00EA06B2" w:rsidRPr="0090110F" w:rsidRDefault="00EA06B2" w:rsidP="0090110F">
      <w:pPr>
        <w:pStyle w:val="Style7"/>
        <w:widowControl/>
        <w:ind w:firstLine="709"/>
        <w:jc w:val="both"/>
        <w:rPr>
          <w:rStyle w:val="FontStyle15"/>
          <w:rFonts w:ascii="Calibri" w:hAnsi="Calibri" w:cs="Calibri"/>
          <w:sz w:val="24"/>
          <w:szCs w:val="24"/>
          <w:lang w:eastAsia="en-US"/>
        </w:rPr>
      </w:pPr>
      <w:r w:rsidRPr="0090110F">
        <w:rPr>
          <w:rStyle w:val="FontStyle15"/>
          <w:rFonts w:ascii="Calibri" w:hAnsi="Calibri" w:cs="Calibri"/>
          <w:sz w:val="24"/>
          <w:szCs w:val="24"/>
          <w:lang w:eastAsia="en-US"/>
        </w:rPr>
        <w:t>4) правильного варианта нет.</w:t>
      </w:r>
    </w:p>
    <w:p w:rsidR="00EA06B2" w:rsidRPr="0090110F" w:rsidRDefault="00EA06B2" w:rsidP="0090110F">
      <w:pPr>
        <w:pStyle w:val="Style7"/>
        <w:widowControl/>
        <w:ind w:firstLine="709"/>
        <w:jc w:val="both"/>
        <w:rPr>
          <w:lang w:eastAsia="en-US"/>
        </w:rPr>
      </w:pPr>
    </w:p>
    <w:p w:rsidR="00EA06B2" w:rsidRPr="0090110F" w:rsidRDefault="00EA06B2" w:rsidP="0090110F">
      <w:pPr>
        <w:pStyle w:val="Style7"/>
        <w:widowControl/>
        <w:jc w:val="both"/>
        <w:rPr>
          <w:rStyle w:val="FontStyle15"/>
          <w:rFonts w:ascii="Calibri" w:hAnsi="Calibri" w:cs="Calibri"/>
          <w:b/>
          <w:bCs/>
          <w:sz w:val="24"/>
          <w:szCs w:val="24"/>
        </w:rPr>
      </w:pPr>
      <w:r w:rsidRPr="0090110F">
        <w:rPr>
          <w:rStyle w:val="FontStyle14"/>
          <w:rFonts w:ascii="Calibri" w:hAnsi="Calibri" w:cs="Calibri"/>
          <w:b/>
          <w:bCs/>
          <w:sz w:val="24"/>
          <w:szCs w:val="24"/>
        </w:rPr>
        <w:t>7</w:t>
      </w:r>
      <w:r w:rsidRPr="0090110F">
        <w:rPr>
          <w:rStyle w:val="FontStyle14"/>
          <w:rFonts w:ascii="Calibri" w:hAnsi="Calibri" w:cs="Calibri"/>
          <w:i/>
          <w:iCs/>
          <w:sz w:val="24"/>
          <w:szCs w:val="24"/>
        </w:rPr>
        <w:t>.</w:t>
      </w:r>
      <w:r w:rsidRPr="0090110F">
        <w:rPr>
          <w:rStyle w:val="FontStyle15"/>
          <w:rFonts w:ascii="Calibri" w:hAnsi="Calibri" w:cs="Calibri"/>
          <w:b/>
          <w:bCs/>
          <w:sz w:val="24"/>
          <w:szCs w:val="24"/>
        </w:rPr>
        <w:t>Величина предельной полезности составляет  3, изменение количества равно 12. Изменение общей  полезности составит:</w:t>
      </w:r>
    </w:p>
    <w:p w:rsidR="00EA06B2" w:rsidRPr="0090110F" w:rsidRDefault="00EA06B2" w:rsidP="0090110F">
      <w:pPr>
        <w:pStyle w:val="Style5"/>
        <w:widowControl/>
        <w:spacing w:before="26" w:line="240" w:lineRule="auto"/>
        <w:ind w:right="-2" w:firstLine="709"/>
        <w:rPr>
          <w:rStyle w:val="FontStyle12"/>
          <w:rFonts w:ascii="Calibri" w:hAnsi="Calibri" w:cs="Calibri"/>
          <w:sz w:val="24"/>
          <w:szCs w:val="24"/>
        </w:rPr>
      </w:pPr>
      <w:r w:rsidRPr="0090110F">
        <w:rPr>
          <w:rStyle w:val="FontStyle12"/>
          <w:rFonts w:ascii="Calibri" w:hAnsi="Calibri" w:cs="Calibri"/>
          <w:sz w:val="24"/>
          <w:szCs w:val="24"/>
        </w:rPr>
        <w:t xml:space="preserve">1) 3; </w:t>
      </w:r>
    </w:p>
    <w:p w:rsidR="00EA06B2" w:rsidRPr="0090110F" w:rsidRDefault="00EA06B2" w:rsidP="0090110F">
      <w:pPr>
        <w:pStyle w:val="Style5"/>
        <w:widowControl/>
        <w:spacing w:before="26" w:line="240" w:lineRule="auto"/>
        <w:ind w:right="-2" w:firstLine="709"/>
        <w:rPr>
          <w:rStyle w:val="FontStyle12"/>
          <w:rFonts w:ascii="Calibri" w:hAnsi="Calibri" w:cs="Calibri"/>
          <w:sz w:val="24"/>
          <w:szCs w:val="24"/>
        </w:rPr>
      </w:pPr>
      <w:r w:rsidRPr="0090110F">
        <w:rPr>
          <w:rStyle w:val="FontStyle12"/>
          <w:rFonts w:ascii="Calibri" w:hAnsi="Calibri" w:cs="Calibri"/>
          <w:sz w:val="24"/>
          <w:szCs w:val="24"/>
        </w:rPr>
        <w:t xml:space="preserve">2) 12; </w:t>
      </w:r>
    </w:p>
    <w:p w:rsidR="00EA06B2" w:rsidRPr="0090110F" w:rsidRDefault="00EA06B2" w:rsidP="0090110F">
      <w:pPr>
        <w:pStyle w:val="Style5"/>
        <w:widowControl/>
        <w:spacing w:before="26" w:line="240" w:lineRule="auto"/>
        <w:ind w:right="-2" w:firstLine="709"/>
        <w:rPr>
          <w:rStyle w:val="FontStyle12"/>
          <w:rFonts w:ascii="Calibri" w:hAnsi="Calibri" w:cs="Calibri"/>
          <w:sz w:val="24"/>
          <w:szCs w:val="24"/>
        </w:rPr>
      </w:pPr>
      <w:r w:rsidRPr="0090110F">
        <w:rPr>
          <w:rStyle w:val="FontStyle12"/>
          <w:rFonts w:ascii="Calibri" w:hAnsi="Calibri" w:cs="Calibri"/>
          <w:sz w:val="24"/>
          <w:szCs w:val="24"/>
        </w:rPr>
        <w:t xml:space="preserve">3) 36; </w:t>
      </w:r>
    </w:p>
    <w:p w:rsidR="00EA06B2" w:rsidRPr="0090110F" w:rsidRDefault="00EA06B2" w:rsidP="0090110F">
      <w:pPr>
        <w:pStyle w:val="Style5"/>
        <w:widowControl/>
        <w:spacing w:line="240" w:lineRule="auto"/>
        <w:ind w:right="-2" w:firstLine="709"/>
        <w:rPr>
          <w:rStyle w:val="FontStyle12"/>
          <w:rFonts w:ascii="Calibri" w:hAnsi="Calibri" w:cs="Calibri"/>
          <w:sz w:val="24"/>
          <w:szCs w:val="24"/>
        </w:rPr>
      </w:pPr>
      <w:r w:rsidRPr="0090110F">
        <w:rPr>
          <w:rStyle w:val="FontStyle12"/>
          <w:rFonts w:ascii="Calibri" w:hAnsi="Calibri" w:cs="Calibri"/>
          <w:spacing w:val="30"/>
          <w:sz w:val="24"/>
          <w:szCs w:val="24"/>
        </w:rPr>
        <w:t>4) 4.</w:t>
      </w:r>
    </w:p>
    <w:p w:rsidR="00EA06B2" w:rsidRPr="0090110F" w:rsidRDefault="00EA06B2" w:rsidP="0090110F">
      <w:pPr>
        <w:pStyle w:val="Style6"/>
        <w:widowControl/>
        <w:spacing w:line="240" w:lineRule="auto"/>
      </w:pPr>
    </w:p>
    <w:p w:rsidR="00EA06B2" w:rsidRPr="0090110F" w:rsidRDefault="00EA06B2" w:rsidP="0090110F">
      <w:pPr>
        <w:pStyle w:val="Style6"/>
        <w:widowControl/>
        <w:spacing w:line="240" w:lineRule="auto"/>
        <w:rPr>
          <w:rStyle w:val="FontStyle15"/>
          <w:rFonts w:ascii="Calibri" w:hAnsi="Calibri" w:cs="Calibri"/>
          <w:b/>
          <w:bCs/>
          <w:sz w:val="24"/>
          <w:szCs w:val="24"/>
        </w:rPr>
      </w:pPr>
      <w:r w:rsidRPr="0090110F">
        <w:rPr>
          <w:rStyle w:val="FontStyle15"/>
          <w:rFonts w:ascii="Calibri" w:hAnsi="Calibri" w:cs="Calibri"/>
          <w:b/>
          <w:bCs/>
          <w:sz w:val="24"/>
          <w:szCs w:val="24"/>
        </w:rPr>
        <w:t>8. Кто вывел формулу потребительского равновесия:</w:t>
      </w:r>
    </w:p>
    <w:p w:rsidR="00EA06B2" w:rsidRPr="0090110F" w:rsidRDefault="00EA06B2" w:rsidP="0090110F">
      <w:pPr>
        <w:pStyle w:val="Style6"/>
        <w:widowControl/>
        <w:spacing w:line="240" w:lineRule="auto"/>
        <w:ind w:firstLine="709"/>
        <w:rPr>
          <w:rStyle w:val="FontStyle15"/>
          <w:rFonts w:ascii="Calibri" w:hAnsi="Calibri" w:cs="Calibri"/>
          <w:sz w:val="24"/>
          <w:szCs w:val="24"/>
        </w:rPr>
      </w:pPr>
      <w:r w:rsidRPr="0090110F">
        <w:rPr>
          <w:rStyle w:val="FontStyle15"/>
          <w:rFonts w:ascii="Calibri" w:hAnsi="Calibri" w:cs="Calibri"/>
          <w:sz w:val="24"/>
          <w:szCs w:val="24"/>
        </w:rPr>
        <w:t>1) Г. Госсен;</w:t>
      </w:r>
    </w:p>
    <w:p w:rsidR="00EA06B2" w:rsidRPr="0090110F" w:rsidRDefault="00EA06B2" w:rsidP="0090110F">
      <w:pPr>
        <w:pStyle w:val="Style6"/>
        <w:widowControl/>
        <w:spacing w:line="240" w:lineRule="auto"/>
        <w:ind w:firstLine="709"/>
        <w:rPr>
          <w:rStyle w:val="FontStyle15"/>
          <w:rFonts w:ascii="Calibri" w:hAnsi="Calibri" w:cs="Calibri"/>
          <w:sz w:val="24"/>
          <w:szCs w:val="24"/>
        </w:rPr>
      </w:pPr>
      <w:r w:rsidRPr="0090110F">
        <w:rPr>
          <w:rStyle w:val="FontStyle15"/>
          <w:rFonts w:ascii="Calibri" w:hAnsi="Calibri" w:cs="Calibri"/>
          <w:sz w:val="24"/>
          <w:szCs w:val="24"/>
        </w:rPr>
        <w:t>2) П. Самуэльсон;</w:t>
      </w:r>
    </w:p>
    <w:p w:rsidR="00EA06B2" w:rsidRPr="0090110F" w:rsidRDefault="00EA06B2" w:rsidP="0090110F">
      <w:pPr>
        <w:pStyle w:val="Style6"/>
        <w:widowControl/>
        <w:spacing w:line="240" w:lineRule="auto"/>
        <w:ind w:firstLine="709"/>
        <w:rPr>
          <w:rStyle w:val="FontStyle15"/>
          <w:rFonts w:ascii="Calibri" w:hAnsi="Calibri" w:cs="Calibri"/>
          <w:sz w:val="24"/>
          <w:szCs w:val="24"/>
        </w:rPr>
      </w:pPr>
      <w:r w:rsidRPr="0090110F">
        <w:rPr>
          <w:rStyle w:val="FontStyle15"/>
          <w:rFonts w:ascii="Calibri" w:hAnsi="Calibri" w:cs="Calibri"/>
          <w:sz w:val="24"/>
          <w:szCs w:val="24"/>
        </w:rPr>
        <w:t>3) Д. Рикардо;</w:t>
      </w:r>
    </w:p>
    <w:p w:rsidR="00EA06B2" w:rsidRPr="0090110F" w:rsidRDefault="00EA06B2" w:rsidP="0090110F">
      <w:pPr>
        <w:pStyle w:val="Style6"/>
        <w:widowControl/>
        <w:spacing w:line="240" w:lineRule="auto"/>
        <w:ind w:firstLine="709"/>
        <w:rPr>
          <w:rStyle w:val="FontStyle15"/>
          <w:rFonts w:ascii="Calibri" w:hAnsi="Calibri" w:cs="Calibri"/>
          <w:sz w:val="24"/>
          <w:szCs w:val="24"/>
        </w:rPr>
      </w:pPr>
      <w:r w:rsidRPr="0090110F">
        <w:rPr>
          <w:rStyle w:val="FontStyle15"/>
          <w:rFonts w:ascii="Calibri" w:hAnsi="Calibri" w:cs="Calibri"/>
          <w:sz w:val="24"/>
          <w:szCs w:val="24"/>
        </w:rPr>
        <w:t>4) В. Леонтьев.</w:t>
      </w:r>
    </w:p>
    <w:p w:rsidR="00EA06B2" w:rsidRPr="0090110F" w:rsidRDefault="00EA06B2" w:rsidP="0090110F">
      <w:pPr>
        <w:pStyle w:val="Style4"/>
        <w:widowControl/>
        <w:tabs>
          <w:tab w:val="left" w:pos="725"/>
        </w:tabs>
        <w:spacing w:line="240" w:lineRule="auto"/>
        <w:rPr>
          <w:rStyle w:val="FontStyle12"/>
          <w:rFonts w:ascii="Calibri" w:hAnsi="Calibri" w:cs="Calibri"/>
          <w:sz w:val="24"/>
          <w:szCs w:val="24"/>
        </w:rPr>
      </w:pPr>
    </w:p>
    <w:p w:rsidR="00EA06B2" w:rsidRPr="0090110F" w:rsidRDefault="00EA06B2" w:rsidP="0090110F">
      <w:pPr>
        <w:spacing w:line="240" w:lineRule="auto"/>
        <w:jc w:val="both"/>
        <w:rPr>
          <w:rFonts w:ascii="Times New Roman" w:hAnsi="Times New Roman" w:cs="Times New Roman"/>
          <w:b/>
          <w:bCs/>
          <w:sz w:val="24"/>
          <w:szCs w:val="24"/>
        </w:rPr>
      </w:pPr>
      <w:r w:rsidRPr="0090110F">
        <w:rPr>
          <w:rFonts w:ascii="Times New Roman" w:hAnsi="Times New Roman" w:cs="Times New Roman"/>
          <w:b/>
          <w:bCs/>
          <w:sz w:val="24"/>
          <w:szCs w:val="24"/>
        </w:rPr>
        <w:t>9. На графике представлена кривая:</w:t>
      </w:r>
    </w:p>
    <w:p w:rsidR="00EA06B2" w:rsidRPr="0090110F" w:rsidRDefault="00EA06B2" w:rsidP="0090110F">
      <w:pPr>
        <w:spacing w:line="240" w:lineRule="auto"/>
        <w:rPr>
          <w:rFonts w:ascii="Times New Roman" w:hAnsi="Times New Roman" w:cs="Times New Roman"/>
          <w:sz w:val="24"/>
          <w:szCs w:val="24"/>
        </w:rPr>
      </w:pPr>
      <w:r>
        <w:rPr>
          <w:noProof/>
          <w:lang w:eastAsia="ru-RU"/>
        </w:rPr>
        <w:pict>
          <v:shape id="AutoShape 539" o:spid="_x0000_s1544" type="#_x0000_t32" style="position:absolute;margin-left:22.1pt;margin-top:142.6pt;width:173.35pt;height:0;z-index:251626496;visibility:visible">
            <v:stroke endarrow="block"/>
          </v:shape>
        </w:pict>
      </w:r>
      <w:r>
        <w:rPr>
          <w:noProof/>
          <w:lang w:eastAsia="ru-RU"/>
        </w:rPr>
        <w:pict>
          <v:shape id="AutoShape 538" o:spid="_x0000_s1545" type="#_x0000_t32" style="position:absolute;margin-left:22.1pt;margin-top:14.15pt;width:.05pt;height:128.45pt;flip:y;z-index:251625472;visibility:visible">
            <v:stroke endarrow="block"/>
          </v:shape>
        </w:pict>
      </w:r>
      <w:r w:rsidRPr="0090110F">
        <w:rPr>
          <w:rFonts w:ascii="Times New Roman" w:hAnsi="Times New Roman" w:cs="Times New Roman"/>
          <w:sz w:val="24"/>
          <w:szCs w:val="24"/>
          <w:lang w:val="en-US"/>
        </w:rPr>
        <w:t>U</w:t>
      </w:r>
    </w:p>
    <w:p w:rsidR="00EA06B2" w:rsidRPr="0090110F" w:rsidRDefault="00EA06B2" w:rsidP="0090110F">
      <w:pPr>
        <w:spacing w:line="240" w:lineRule="auto"/>
        <w:rPr>
          <w:rFonts w:ascii="Times New Roman" w:hAnsi="Times New Roman" w:cs="Times New Roman"/>
          <w:sz w:val="24"/>
          <w:szCs w:val="24"/>
        </w:rPr>
      </w:pPr>
      <w:r>
        <w:rPr>
          <w:noProof/>
          <w:lang w:eastAsia="ru-RU"/>
        </w:rPr>
        <w:pict>
          <v:shape id="Arc 540" o:spid="_x0000_s1546" style="position:absolute;margin-left:58.4pt;margin-top:3.1pt;width:105.4pt;height:96.75pt;rotation:11606175fd;z-index:251627520;visibility:visible" coordsize="21600,21600" o:spt="100" adj="0,,0" path="m-1,nfc11929,,21600,9670,21600,21600em-1,nsc11929,,21600,9670,21600,21600l,21600,-1,xe" filled="f">
            <v:stroke joinstyle="round"/>
            <v:formulas>
              <v:f eqn="val #1"/>
              <v:f eqn="val #0"/>
              <v:f eqn="sum #1 0 #0"/>
              <v:f eqn="val 10800"/>
              <v:f eqn="sum 0 0 #1"/>
              <v:f eqn="sumangle @2 360 0"/>
              <v:f eqn="if @2 @2 @5"/>
              <v:f eqn="sum 0 0 @6"/>
              <v:f eqn="val #2"/>
              <v:f eqn="sum 0 0 #0"/>
              <v:f eqn="sum #2 0 2700"/>
              <v:f eqn="cos @10 #1"/>
              <v:f eqn="sin @10 #1"/>
              <v:f eqn="cos 13500 #1"/>
              <v:f eqn="sin 13500 #1"/>
              <v:f eqn="sum @11 10800 0"/>
              <v:f eqn="sum @12 10800 0"/>
              <v:f eqn="sum @13 10800 0"/>
              <v:f eqn="sum @14 10800 0"/>
              <v:f eqn="prod #2 1 2"/>
              <v:f eqn="sum @19 5400 0"/>
              <v:f eqn="cos @20 #1"/>
              <v:f eqn="sin @20 #1"/>
              <v:f eqn="sum @21 10800 0"/>
              <v:f eqn="sum @12 @23 @22"/>
              <v:f eqn="sum @22 @23 @11"/>
              <v:f eqn="cos 10800 #1"/>
              <v:f eqn="sin 10800 #1"/>
              <v:f eqn="cos #2 #1"/>
              <v:f eqn="sin #2 #1"/>
              <v:f eqn="sum @26 10800 0"/>
              <v:f eqn="sum @27 10800 0"/>
              <v:f eqn="sum @28 10800 0"/>
              <v:f eqn="sum @29 10800 0"/>
              <v:f eqn="sum @19 5400 0"/>
              <v:f eqn="cos @34 #0"/>
              <v:f eqn="sin @34 #0"/>
              <v:f eqn="mid #0 #1"/>
              <v:f eqn="sumangle @37 180 0"/>
              <v:f eqn="if @2 @37 @38"/>
              <v:f eqn="cos 10800 @39"/>
              <v:f eqn="sin 10800 @39"/>
              <v:f eqn="cos #2 @39"/>
              <v:f eqn="sin #2 @39"/>
              <v:f eqn="sum @40 10800 0"/>
              <v:f eqn="sum @41 10800 0"/>
              <v:f eqn="sum @42 10800 0"/>
              <v:f eqn="sum @43 10800 0"/>
              <v:f eqn="sum @35 10800 0"/>
              <v:f eqn="sum @36 10800 0"/>
            </v:formulas>
            <v:path arrowok="t" o:extrusionok="f" o:connecttype="custom" o:connectlocs="0,0;1338580,1228725;0,1228725" o:connectangles="0,0,0" textboxrect="3163,3163,18437,18437"/>
            <v:handles>
              <v:h position="@3,#0" polar="10800,10800"/>
              <v:h position="#2,#1" polar="10800,10800" radiusrange="0,10800"/>
            </v:handles>
          </v:shape>
        </w:pict>
      </w:r>
      <w:r w:rsidRPr="0090110F">
        <w:rPr>
          <w:rFonts w:ascii="Times New Roman" w:hAnsi="Times New Roman" w:cs="Times New Roman"/>
          <w:sz w:val="24"/>
          <w:szCs w:val="24"/>
        </w:rPr>
        <w:tab/>
      </w:r>
    </w:p>
    <w:p w:rsidR="00EA06B2" w:rsidRPr="0090110F" w:rsidRDefault="00EA06B2" w:rsidP="0090110F">
      <w:pPr>
        <w:tabs>
          <w:tab w:val="left" w:pos="1521"/>
        </w:tabs>
        <w:spacing w:line="240" w:lineRule="auto"/>
        <w:rPr>
          <w:rFonts w:ascii="Times New Roman" w:hAnsi="Times New Roman" w:cs="Times New Roman"/>
          <w:sz w:val="24"/>
          <w:szCs w:val="24"/>
        </w:rPr>
      </w:pPr>
      <w:r w:rsidRPr="0090110F">
        <w:rPr>
          <w:rFonts w:ascii="Times New Roman" w:hAnsi="Times New Roman" w:cs="Times New Roman"/>
          <w:sz w:val="24"/>
          <w:szCs w:val="24"/>
        </w:rPr>
        <w:tab/>
      </w:r>
    </w:p>
    <w:p w:rsidR="00EA06B2" w:rsidRPr="0090110F" w:rsidRDefault="00EA06B2" w:rsidP="0090110F">
      <w:pPr>
        <w:spacing w:line="240" w:lineRule="auto"/>
        <w:rPr>
          <w:rFonts w:ascii="Times New Roman" w:hAnsi="Times New Roman" w:cs="Times New Roman"/>
          <w:sz w:val="24"/>
          <w:szCs w:val="24"/>
        </w:rPr>
      </w:pPr>
    </w:p>
    <w:p w:rsidR="00EA06B2" w:rsidRPr="0090110F" w:rsidRDefault="00EA06B2" w:rsidP="0090110F">
      <w:pPr>
        <w:spacing w:line="240" w:lineRule="auto"/>
        <w:rPr>
          <w:rFonts w:ascii="Times New Roman" w:hAnsi="Times New Roman" w:cs="Times New Roman"/>
          <w:sz w:val="24"/>
          <w:szCs w:val="24"/>
        </w:rPr>
      </w:pPr>
    </w:p>
    <w:p w:rsidR="00EA06B2" w:rsidRPr="0090110F" w:rsidRDefault="00EA06B2" w:rsidP="0090110F">
      <w:pPr>
        <w:spacing w:line="240" w:lineRule="auto"/>
        <w:rPr>
          <w:rFonts w:ascii="Times New Roman" w:hAnsi="Times New Roman" w:cs="Times New Roman"/>
          <w:sz w:val="24"/>
          <w:szCs w:val="24"/>
        </w:rPr>
      </w:pPr>
    </w:p>
    <w:p w:rsidR="00EA06B2" w:rsidRPr="0090110F" w:rsidRDefault="00EA06B2" w:rsidP="0090110F">
      <w:pPr>
        <w:spacing w:line="240" w:lineRule="auto"/>
        <w:rPr>
          <w:rFonts w:ascii="Times New Roman" w:hAnsi="Times New Roman" w:cs="Times New Roman"/>
          <w:sz w:val="24"/>
          <w:szCs w:val="24"/>
        </w:rPr>
      </w:pPr>
    </w:p>
    <w:p w:rsidR="00EA06B2" w:rsidRPr="0090110F" w:rsidRDefault="00EA06B2" w:rsidP="0090110F">
      <w:pPr>
        <w:spacing w:line="240" w:lineRule="auto"/>
        <w:rPr>
          <w:rFonts w:ascii="Times New Roman" w:hAnsi="Times New Roman" w:cs="Times New Roman"/>
          <w:sz w:val="24"/>
          <w:szCs w:val="24"/>
        </w:rPr>
      </w:pPr>
    </w:p>
    <w:p w:rsidR="00EA06B2" w:rsidRPr="0090110F" w:rsidRDefault="00EA06B2" w:rsidP="0090110F">
      <w:pPr>
        <w:spacing w:line="240" w:lineRule="auto"/>
        <w:rPr>
          <w:rFonts w:ascii="Times New Roman" w:hAnsi="Times New Roman" w:cs="Times New Roman"/>
          <w:sz w:val="24"/>
          <w:szCs w:val="24"/>
        </w:rPr>
      </w:pPr>
    </w:p>
    <w:p w:rsidR="00EA06B2" w:rsidRPr="0090110F" w:rsidRDefault="00EA06B2" w:rsidP="0090110F">
      <w:pPr>
        <w:spacing w:line="240" w:lineRule="auto"/>
        <w:rPr>
          <w:rFonts w:ascii="Times New Roman" w:hAnsi="Times New Roman" w:cs="Times New Roman"/>
          <w:sz w:val="24"/>
          <w:szCs w:val="24"/>
        </w:rPr>
      </w:pPr>
    </w:p>
    <w:p w:rsidR="00EA06B2" w:rsidRPr="0090110F" w:rsidRDefault="00EA06B2" w:rsidP="0090110F">
      <w:pPr>
        <w:tabs>
          <w:tab w:val="left" w:pos="4184"/>
        </w:tabs>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90110F">
        <w:rPr>
          <w:rFonts w:ascii="Times New Roman" w:hAnsi="Times New Roman" w:cs="Times New Roman"/>
          <w:sz w:val="24"/>
          <w:szCs w:val="24"/>
        </w:rPr>
        <w:t>0</w:t>
      </w:r>
      <w:r w:rsidRPr="0090110F">
        <w:rPr>
          <w:rFonts w:ascii="Times New Roman" w:hAnsi="Times New Roman" w:cs="Times New Roman"/>
          <w:sz w:val="24"/>
          <w:szCs w:val="24"/>
        </w:rPr>
        <w:tab/>
      </w:r>
      <w:r w:rsidRPr="0090110F">
        <w:rPr>
          <w:rFonts w:ascii="Times New Roman" w:hAnsi="Times New Roman" w:cs="Times New Roman"/>
          <w:sz w:val="24"/>
          <w:szCs w:val="24"/>
          <w:lang w:val="en-US"/>
        </w:rPr>
        <w:t>Q</w:t>
      </w:r>
    </w:p>
    <w:p w:rsidR="00EA06B2" w:rsidRPr="0090110F" w:rsidRDefault="00EA06B2" w:rsidP="0090110F">
      <w:pPr>
        <w:tabs>
          <w:tab w:val="left" w:pos="708"/>
          <w:tab w:val="left" w:pos="3804"/>
        </w:tabs>
        <w:spacing w:after="0" w:line="240" w:lineRule="auto"/>
        <w:jc w:val="both"/>
        <w:rPr>
          <w:rFonts w:ascii="Times New Roman" w:hAnsi="Times New Roman" w:cs="Times New Roman"/>
          <w:sz w:val="24"/>
          <w:szCs w:val="24"/>
        </w:rPr>
      </w:pPr>
      <w:r w:rsidRPr="0090110F">
        <w:rPr>
          <w:rFonts w:ascii="Times New Roman" w:hAnsi="Times New Roman" w:cs="Times New Roman"/>
          <w:sz w:val="24"/>
          <w:szCs w:val="24"/>
        </w:rPr>
        <w:tab/>
      </w:r>
      <w:r w:rsidRPr="0090110F">
        <w:rPr>
          <w:rFonts w:ascii="Times New Roman" w:hAnsi="Times New Roman" w:cs="Times New Roman"/>
          <w:sz w:val="24"/>
          <w:szCs w:val="24"/>
        </w:rPr>
        <w:tab/>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1) общей полезности;</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2) предельной полезности;</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3) средней полезности;</w:t>
      </w:r>
    </w:p>
    <w:p w:rsidR="00EA06B2" w:rsidRPr="0090110F" w:rsidRDefault="00EA06B2" w:rsidP="0090110F">
      <w:pPr>
        <w:spacing w:after="0" w:line="240" w:lineRule="auto"/>
        <w:ind w:firstLine="709"/>
        <w:jc w:val="both"/>
        <w:rPr>
          <w:rStyle w:val="FontStyle12"/>
          <w:rFonts w:ascii="Times New Roman" w:hAnsi="Times New Roman" w:cs="Times New Roman"/>
          <w:smallCaps/>
          <w:sz w:val="24"/>
          <w:szCs w:val="24"/>
        </w:rPr>
      </w:pPr>
      <w:r w:rsidRPr="0090110F">
        <w:rPr>
          <w:rFonts w:ascii="Times New Roman" w:hAnsi="Times New Roman" w:cs="Times New Roman"/>
          <w:sz w:val="24"/>
          <w:szCs w:val="24"/>
        </w:rPr>
        <w:t>4) предложения.</w:t>
      </w:r>
    </w:p>
    <w:p w:rsidR="00EA06B2" w:rsidRPr="0090110F" w:rsidRDefault="00EA06B2" w:rsidP="0090110F">
      <w:pPr>
        <w:pStyle w:val="Style6"/>
        <w:widowControl/>
        <w:spacing w:line="240" w:lineRule="auto"/>
      </w:pPr>
    </w:p>
    <w:p w:rsidR="00EA06B2" w:rsidRPr="0090110F" w:rsidRDefault="00EA06B2" w:rsidP="0090110F">
      <w:pPr>
        <w:pStyle w:val="Style6"/>
        <w:widowControl/>
        <w:spacing w:line="240" w:lineRule="auto"/>
        <w:rPr>
          <w:rStyle w:val="FontStyle13"/>
          <w:rFonts w:ascii="Calibri" w:hAnsi="Calibri" w:cs="Calibri"/>
          <w:sz w:val="24"/>
          <w:szCs w:val="24"/>
        </w:rPr>
      </w:pPr>
      <w:r w:rsidRPr="0090110F">
        <w:rPr>
          <w:rStyle w:val="FontStyle13"/>
          <w:rFonts w:ascii="Calibri" w:hAnsi="Calibri" w:cs="Calibri"/>
          <w:sz w:val="24"/>
          <w:szCs w:val="24"/>
        </w:rPr>
        <w:t>10. Представителями подхода, считающими, что полезность можно измерить, являются:</w:t>
      </w:r>
    </w:p>
    <w:p w:rsidR="00EA06B2" w:rsidRPr="0090110F" w:rsidRDefault="00EA06B2" w:rsidP="0090110F">
      <w:pPr>
        <w:pStyle w:val="Style6"/>
        <w:widowControl/>
        <w:spacing w:line="240" w:lineRule="auto"/>
        <w:ind w:firstLine="709"/>
        <w:rPr>
          <w:rStyle w:val="FontStyle13"/>
          <w:rFonts w:ascii="Calibri" w:hAnsi="Calibri" w:cs="Calibri"/>
          <w:b w:val="0"/>
          <w:bCs w:val="0"/>
          <w:sz w:val="24"/>
          <w:szCs w:val="24"/>
        </w:rPr>
      </w:pPr>
      <w:r w:rsidRPr="0090110F">
        <w:rPr>
          <w:rStyle w:val="FontStyle13"/>
          <w:rFonts w:ascii="Calibri" w:hAnsi="Calibri" w:cs="Calibri"/>
          <w:b w:val="0"/>
          <w:bCs w:val="0"/>
          <w:sz w:val="24"/>
          <w:szCs w:val="24"/>
        </w:rPr>
        <w:t>1) кардиналисты;</w:t>
      </w:r>
    </w:p>
    <w:p w:rsidR="00EA06B2" w:rsidRPr="0090110F" w:rsidRDefault="00EA06B2" w:rsidP="0090110F">
      <w:pPr>
        <w:pStyle w:val="Style6"/>
        <w:widowControl/>
        <w:spacing w:line="240" w:lineRule="auto"/>
        <w:ind w:firstLine="709"/>
        <w:rPr>
          <w:rStyle w:val="FontStyle13"/>
          <w:rFonts w:ascii="Calibri" w:hAnsi="Calibri" w:cs="Calibri"/>
          <w:b w:val="0"/>
          <w:bCs w:val="0"/>
          <w:sz w:val="24"/>
          <w:szCs w:val="24"/>
        </w:rPr>
      </w:pPr>
      <w:r w:rsidRPr="0090110F">
        <w:rPr>
          <w:rStyle w:val="FontStyle13"/>
          <w:rFonts w:ascii="Calibri" w:hAnsi="Calibri" w:cs="Calibri"/>
          <w:b w:val="0"/>
          <w:bCs w:val="0"/>
          <w:sz w:val="24"/>
          <w:szCs w:val="24"/>
        </w:rPr>
        <w:t>2) маржиналисты;</w:t>
      </w:r>
    </w:p>
    <w:p w:rsidR="00EA06B2" w:rsidRPr="0090110F" w:rsidRDefault="00EA06B2" w:rsidP="0090110F">
      <w:pPr>
        <w:pStyle w:val="Style6"/>
        <w:widowControl/>
        <w:spacing w:line="240" w:lineRule="auto"/>
        <w:ind w:firstLine="709"/>
        <w:rPr>
          <w:rStyle w:val="FontStyle13"/>
          <w:rFonts w:ascii="Calibri" w:hAnsi="Calibri" w:cs="Calibri"/>
          <w:b w:val="0"/>
          <w:bCs w:val="0"/>
          <w:sz w:val="24"/>
          <w:szCs w:val="24"/>
        </w:rPr>
      </w:pPr>
      <w:r w:rsidRPr="0090110F">
        <w:rPr>
          <w:rStyle w:val="FontStyle13"/>
          <w:rFonts w:ascii="Calibri" w:hAnsi="Calibri" w:cs="Calibri"/>
          <w:b w:val="0"/>
          <w:bCs w:val="0"/>
          <w:sz w:val="24"/>
          <w:szCs w:val="24"/>
        </w:rPr>
        <w:t>3) ординалисты;</w:t>
      </w:r>
    </w:p>
    <w:p w:rsidR="00EA06B2" w:rsidRPr="0090110F" w:rsidRDefault="00EA06B2" w:rsidP="0090110F">
      <w:pPr>
        <w:pStyle w:val="Style6"/>
        <w:widowControl/>
        <w:spacing w:line="240" w:lineRule="auto"/>
        <w:ind w:firstLine="709"/>
        <w:rPr>
          <w:rStyle w:val="FontStyle12"/>
          <w:rFonts w:ascii="Calibri" w:hAnsi="Calibri" w:cs="Calibri"/>
          <w:b/>
          <w:bCs/>
          <w:smallCaps/>
          <w:sz w:val="24"/>
          <w:szCs w:val="24"/>
        </w:rPr>
      </w:pPr>
      <w:r w:rsidRPr="0090110F">
        <w:rPr>
          <w:rStyle w:val="FontStyle13"/>
          <w:rFonts w:ascii="Calibri" w:hAnsi="Calibri" w:cs="Calibri"/>
          <w:b w:val="0"/>
          <w:bCs w:val="0"/>
          <w:sz w:val="24"/>
          <w:szCs w:val="24"/>
        </w:rPr>
        <w:t>4) институционалисты.</w:t>
      </w:r>
    </w:p>
    <w:p w:rsidR="00EA06B2" w:rsidRPr="0090110F" w:rsidRDefault="00EA06B2" w:rsidP="0090110F">
      <w:pPr>
        <w:pStyle w:val="Style9"/>
        <w:widowControl/>
        <w:jc w:val="both"/>
      </w:pPr>
    </w:p>
    <w:p w:rsidR="00EA06B2" w:rsidRPr="0090110F" w:rsidRDefault="00EA06B2" w:rsidP="0090110F">
      <w:pPr>
        <w:pStyle w:val="Style9"/>
        <w:widowControl/>
        <w:jc w:val="both"/>
        <w:rPr>
          <w:rStyle w:val="FontStyle13"/>
          <w:rFonts w:ascii="Calibri" w:hAnsi="Calibri" w:cs="Calibri"/>
          <w:sz w:val="24"/>
          <w:szCs w:val="24"/>
        </w:rPr>
      </w:pPr>
      <w:r w:rsidRPr="0090110F">
        <w:rPr>
          <w:rStyle w:val="FontStyle13"/>
          <w:rFonts w:ascii="Calibri" w:hAnsi="Calibri" w:cs="Calibri"/>
          <w:sz w:val="24"/>
          <w:szCs w:val="24"/>
        </w:rPr>
        <w:t>11. Представителей подхода, считающих, что потребитель не точно определяет полезность какого-то блага, а осуществляет их ранжирование от более предпочтительных  к менее предпочтительным называют:</w:t>
      </w:r>
    </w:p>
    <w:p w:rsidR="00EA06B2" w:rsidRPr="0090110F" w:rsidRDefault="00EA06B2" w:rsidP="0090110F">
      <w:pPr>
        <w:pStyle w:val="Style6"/>
        <w:widowControl/>
        <w:spacing w:line="240" w:lineRule="auto"/>
        <w:ind w:firstLine="709"/>
        <w:rPr>
          <w:rStyle w:val="FontStyle13"/>
          <w:rFonts w:ascii="Calibri" w:hAnsi="Calibri" w:cs="Calibri"/>
          <w:sz w:val="24"/>
          <w:szCs w:val="24"/>
        </w:rPr>
      </w:pPr>
    </w:p>
    <w:p w:rsidR="00EA06B2" w:rsidRPr="0090110F" w:rsidRDefault="00EA06B2" w:rsidP="0090110F">
      <w:pPr>
        <w:pStyle w:val="Style6"/>
        <w:widowControl/>
        <w:spacing w:line="240" w:lineRule="auto"/>
        <w:ind w:firstLine="709"/>
        <w:rPr>
          <w:rStyle w:val="FontStyle13"/>
          <w:rFonts w:ascii="Calibri" w:hAnsi="Calibri" w:cs="Calibri"/>
          <w:b w:val="0"/>
          <w:bCs w:val="0"/>
          <w:sz w:val="24"/>
          <w:szCs w:val="24"/>
        </w:rPr>
      </w:pPr>
      <w:r w:rsidRPr="0090110F">
        <w:rPr>
          <w:rStyle w:val="FontStyle13"/>
          <w:rFonts w:ascii="Calibri" w:hAnsi="Calibri" w:cs="Calibri"/>
          <w:b w:val="0"/>
          <w:bCs w:val="0"/>
          <w:sz w:val="24"/>
          <w:szCs w:val="24"/>
        </w:rPr>
        <w:t>1) кардиналистами;</w:t>
      </w:r>
    </w:p>
    <w:p w:rsidR="00EA06B2" w:rsidRPr="0090110F" w:rsidRDefault="00EA06B2" w:rsidP="0090110F">
      <w:pPr>
        <w:pStyle w:val="Style6"/>
        <w:widowControl/>
        <w:spacing w:line="240" w:lineRule="auto"/>
        <w:ind w:firstLine="709"/>
        <w:rPr>
          <w:rStyle w:val="FontStyle13"/>
          <w:rFonts w:ascii="Calibri" w:hAnsi="Calibri" w:cs="Calibri"/>
          <w:b w:val="0"/>
          <w:bCs w:val="0"/>
          <w:sz w:val="24"/>
          <w:szCs w:val="24"/>
        </w:rPr>
      </w:pPr>
      <w:r w:rsidRPr="0090110F">
        <w:rPr>
          <w:rStyle w:val="FontStyle13"/>
          <w:rFonts w:ascii="Calibri" w:hAnsi="Calibri" w:cs="Calibri"/>
          <w:b w:val="0"/>
          <w:bCs w:val="0"/>
          <w:sz w:val="24"/>
          <w:szCs w:val="24"/>
        </w:rPr>
        <w:t>2) маржиналистами;</w:t>
      </w:r>
    </w:p>
    <w:p w:rsidR="00EA06B2" w:rsidRPr="0090110F" w:rsidRDefault="00EA06B2" w:rsidP="0090110F">
      <w:pPr>
        <w:pStyle w:val="Style6"/>
        <w:widowControl/>
        <w:spacing w:line="240" w:lineRule="auto"/>
        <w:ind w:firstLine="709"/>
        <w:rPr>
          <w:rStyle w:val="FontStyle13"/>
          <w:rFonts w:ascii="Calibri" w:hAnsi="Calibri" w:cs="Calibri"/>
          <w:b w:val="0"/>
          <w:bCs w:val="0"/>
          <w:sz w:val="24"/>
          <w:szCs w:val="24"/>
        </w:rPr>
      </w:pPr>
      <w:r w:rsidRPr="0090110F">
        <w:rPr>
          <w:rStyle w:val="FontStyle13"/>
          <w:rFonts w:ascii="Calibri" w:hAnsi="Calibri" w:cs="Calibri"/>
          <w:b w:val="0"/>
          <w:bCs w:val="0"/>
          <w:sz w:val="24"/>
          <w:szCs w:val="24"/>
        </w:rPr>
        <w:t>3) ординалистами;</w:t>
      </w:r>
    </w:p>
    <w:p w:rsidR="00EA06B2" w:rsidRPr="0090110F" w:rsidRDefault="00EA06B2" w:rsidP="0090110F">
      <w:pPr>
        <w:pStyle w:val="Style6"/>
        <w:widowControl/>
        <w:spacing w:line="240" w:lineRule="auto"/>
        <w:ind w:firstLine="709"/>
        <w:rPr>
          <w:rStyle w:val="FontStyle13"/>
          <w:rFonts w:ascii="Calibri" w:hAnsi="Calibri" w:cs="Calibri"/>
          <w:b w:val="0"/>
          <w:bCs w:val="0"/>
          <w:sz w:val="24"/>
          <w:szCs w:val="24"/>
        </w:rPr>
      </w:pPr>
      <w:r w:rsidRPr="0090110F">
        <w:rPr>
          <w:rStyle w:val="FontStyle13"/>
          <w:rFonts w:ascii="Calibri" w:hAnsi="Calibri" w:cs="Calibri"/>
          <w:b w:val="0"/>
          <w:bCs w:val="0"/>
          <w:sz w:val="24"/>
          <w:szCs w:val="24"/>
        </w:rPr>
        <w:t>4) институционалистами.</w:t>
      </w:r>
    </w:p>
    <w:p w:rsidR="00EA06B2" w:rsidRPr="0090110F" w:rsidRDefault="00EA06B2" w:rsidP="0090110F">
      <w:pPr>
        <w:pStyle w:val="Style6"/>
        <w:widowControl/>
        <w:spacing w:line="240" w:lineRule="auto"/>
        <w:ind w:firstLine="709"/>
        <w:rPr>
          <w:rStyle w:val="FontStyle12"/>
          <w:rFonts w:ascii="Calibri" w:hAnsi="Calibri" w:cs="Calibri"/>
          <w:smallCaps/>
          <w:sz w:val="24"/>
          <w:szCs w:val="24"/>
        </w:rPr>
      </w:pPr>
    </w:p>
    <w:p w:rsidR="00EA06B2" w:rsidRPr="0090110F" w:rsidRDefault="00EA06B2" w:rsidP="0090110F">
      <w:pPr>
        <w:spacing w:after="0" w:line="240" w:lineRule="auto"/>
        <w:jc w:val="both"/>
        <w:rPr>
          <w:rFonts w:ascii="Times New Roman" w:hAnsi="Times New Roman" w:cs="Times New Roman"/>
          <w:b/>
          <w:bCs/>
          <w:sz w:val="24"/>
          <w:szCs w:val="24"/>
        </w:rPr>
      </w:pPr>
      <w:r w:rsidRPr="0090110F">
        <w:rPr>
          <w:rFonts w:ascii="Times New Roman" w:hAnsi="Times New Roman" w:cs="Times New Roman"/>
          <w:b/>
          <w:bCs/>
          <w:sz w:val="24"/>
          <w:szCs w:val="24"/>
        </w:rPr>
        <w:t>12. Допустим, потребитель делает выбор между двумя товарами. Предельную полезность мобильного телефона он оценивает в 10 000 ютилей, а ноутбука – в 20 000 ютилей. стоимость мобильного телефона составляет 5 000 ден. ед., а стоимость ноутбука – 30 000 ден. ед. Определите какой из этих товаров выберет потребитель:</w:t>
      </w:r>
    </w:p>
    <w:p w:rsidR="00EA06B2" w:rsidRPr="0090110F" w:rsidRDefault="00EA06B2" w:rsidP="0090110F">
      <w:pPr>
        <w:pStyle w:val="Style2"/>
        <w:widowControl/>
        <w:ind w:firstLine="709"/>
        <w:rPr>
          <w:rStyle w:val="FontStyle15"/>
          <w:rFonts w:ascii="Calibri" w:hAnsi="Calibri" w:cs="Calibri"/>
          <w:sz w:val="24"/>
          <w:szCs w:val="24"/>
        </w:rPr>
      </w:pPr>
      <w:r w:rsidRPr="0090110F">
        <w:rPr>
          <w:rStyle w:val="FontStyle15"/>
          <w:rFonts w:ascii="Calibri" w:hAnsi="Calibri" w:cs="Calibri"/>
          <w:sz w:val="24"/>
          <w:szCs w:val="24"/>
        </w:rPr>
        <w:t>1) мобильный телефон;</w:t>
      </w:r>
    </w:p>
    <w:p w:rsidR="00EA06B2" w:rsidRPr="0090110F" w:rsidRDefault="00EA06B2" w:rsidP="0090110F">
      <w:pPr>
        <w:pStyle w:val="Style2"/>
        <w:widowControl/>
        <w:ind w:firstLine="709"/>
        <w:rPr>
          <w:rStyle w:val="FontStyle15"/>
          <w:rFonts w:ascii="Calibri" w:hAnsi="Calibri" w:cs="Calibri"/>
          <w:sz w:val="24"/>
          <w:szCs w:val="24"/>
        </w:rPr>
      </w:pPr>
      <w:r w:rsidRPr="0090110F">
        <w:rPr>
          <w:rStyle w:val="FontStyle15"/>
          <w:rFonts w:ascii="Calibri" w:hAnsi="Calibri" w:cs="Calibri"/>
          <w:sz w:val="24"/>
          <w:szCs w:val="24"/>
        </w:rPr>
        <w:t>2) ноутбук;</w:t>
      </w:r>
    </w:p>
    <w:p w:rsidR="00EA06B2" w:rsidRPr="0090110F" w:rsidRDefault="00EA06B2" w:rsidP="0090110F">
      <w:pPr>
        <w:pStyle w:val="Style2"/>
        <w:widowControl/>
        <w:ind w:firstLine="709"/>
        <w:rPr>
          <w:rStyle w:val="FontStyle15"/>
          <w:rFonts w:ascii="Calibri" w:hAnsi="Calibri" w:cs="Calibri"/>
          <w:sz w:val="24"/>
          <w:szCs w:val="24"/>
        </w:rPr>
      </w:pPr>
      <w:r w:rsidRPr="0090110F">
        <w:rPr>
          <w:rStyle w:val="FontStyle15"/>
          <w:rFonts w:ascii="Calibri" w:hAnsi="Calibri" w:cs="Calibri"/>
          <w:sz w:val="24"/>
          <w:szCs w:val="24"/>
        </w:rPr>
        <w:t>3) все равно, так как полезности товаров одинаковые;</w:t>
      </w:r>
    </w:p>
    <w:p w:rsidR="00EA06B2" w:rsidRPr="0090110F" w:rsidRDefault="00EA06B2" w:rsidP="0090110F">
      <w:pPr>
        <w:pStyle w:val="Style2"/>
        <w:widowControl/>
        <w:ind w:firstLine="709"/>
        <w:rPr>
          <w:rStyle w:val="FontStyle15"/>
          <w:rFonts w:ascii="Calibri" w:hAnsi="Calibri" w:cs="Calibri"/>
          <w:sz w:val="24"/>
          <w:szCs w:val="24"/>
        </w:rPr>
      </w:pPr>
      <w:r w:rsidRPr="0090110F">
        <w:rPr>
          <w:rStyle w:val="FontStyle15"/>
          <w:rFonts w:ascii="Calibri" w:hAnsi="Calibri" w:cs="Calibri"/>
          <w:sz w:val="24"/>
          <w:szCs w:val="24"/>
        </w:rPr>
        <w:t>4) нет правильного варианта.</w:t>
      </w:r>
    </w:p>
    <w:p w:rsidR="00EA06B2" w:rsidRDefault="00EA06B2" w:rsidP="0090110F">
      <w:pPr>
        <w:pStyle w:val="Style4"/>
        <w:widowControl/>
        <w:spacing w:line="240" w:lineRule="auto"/>
        <w:ind w:hanging="20"/>
        <w:rPr>
          <w:b/>
          <w:bCs/>
        </w:rPr>
      </w:pPr>
    </w:p>
    <w:p w:rsidR="00EA06B2" w:rsidRPr="0090110F" w:rsidRDefault="00EA06B2" w:rsidP="0090110F">
      <w:pPr>
        <w:pStyle w:val="Style4"/>
        <w:widowControl/>
        <w:spacing w:line="240" w:lineRule="auto"/>
        <w:ind w:hanging="20"/>
        <w:rPr>
          <w:rStyle w:val="FontStyle12"/>
          <w:rFonts w:ascii="Calibri" w:hAnsi="Calibri" w:cs="Calibri"/>
          <w:b/>
          <w:bCs/>
          <w:sz w:val="24"/>
          <w:szCs w:val="24"/>
        </w:rPr>
      </w:pPr>
      <w:r w:rsidRPr="0090110F">
        <w:rPr>
          <w:b/>
          <w:bCs/>
        </w:rPr>
        <w:t>13. Кривая, показывающая различные комбинации двух товаров, приносящих одинаковые полезности потребителю, называется:</w:t>
      </w:r>
    </w:p>
    <w:p w:rsidR="00EA06B2" w:rsidRPr="0090110F" w:rsidRDefault="00EA06B2" w:rsidP="0090110F">
      <w:pPr>
        <w:pStyle w:val="Style5"/>
        <w:widowControl/>
        <w:numPr>
          <w:ilvl w:val="0"/>
          <w:numId w:val="243"/>
        </w:numPr>
        <w:spacing w:line="240" w:lineRule="auto"/>
        <w:ind w:firstLine="709"/>
        <w:rPr>
          <w:rStyle w:val="FontStyle15"/>
          <w:rFonts w:ascii="Calibri" w:hAnsi="Calibri" w:cs="Calibri"/>
          <w:sz w:val="24"/>
          <w:szCs w:val="24"/>
        </w:rPr>
      </w:pPr>
      <w:r w:rsidRPr="0090110F">
        <w:rPr>
          <w:rStyle w:val="FontStyle15"/>
          <w:rFonts w:ascii="Calibri" w:hAnsi="Calibri" w:cs="Calibri"/>
          <w:sz w:val="24"/>
          <w:szCs w:val="24"/>
        </w:rPr>
        <w:t>бюджетной линией;</w:t>
      </w:r>
    </w:p>
    <w:p w:rsidR="00EA06B2" w:rsidRPr="0090110F" w:rsidRDefault="00EA06B2" w:rsidP="0090110F">
      <w:pPr>
        <w:pStyle w:val="Style5"/>
        <w:widowControl/>
        <w:numPr>
          <w:ilvl w:val="0"/>
          <w:numId w:val="243"/>
        </w:numPr>
        <w:spacing w:line="240" w:lineRule="auto"/>
        <w:ind w:firstLine="709"/>
        <w:rPr>
          <w:rStyle w:val="FontStyle15"/>
          <w:rFonts w:ascii="Calibri" w:hAnsi="Calibri" w:cs="Calibri"/>
          <w:sz w:val="24"/>
          <w:szCs w:val="24"/>
        </w:rPr>
      </w:pPr>
      <w:r w:rsidRPr="0090110F">
        <w:rPr>
          <w:rStyle w:val="FontStyle15"/>
          <w:rFonts w:ascii="Calibri" w:hAnsi="Calibri" w:cs="Calibri"/>
          <w:sz w:val="24"/>
          <w:szCs w:val="24"/>
        </w:rPr>
        <w:t>кривой безразличия;</w:t>
      </w:r>
    </w:p>
    <w:p w:rsidR="00EA06B2" w:rsidRPr="0090110F" w:rsidRDefault="00EA06B2" w:rsidP="0090110F">
      <w:pPr>
        <w:pStyle w:val="Style5"/>
        <w:widowControl/>
        <w:numPr>
          <w:ilvl w:val="0"/>
          <w:numId w:val="243"/>
        </w:numPr>
        <w:spacing w:line="240" w:lineRule="auto"/>
        <w:ind w:firstLine="709"/>
        <w:rPr>
          <w:rStyle w:val="FontStyle15"/>
          <w:rFonts w:ascii="Calibri" w:hAnsi="Calibri" w:cs="Calibri"/>
          <w:sz w:val="24"/>
          <w:szCs w:val="24"/>
        </w:rPr>
      </w:pPr>
      <w:r w:rsidRPr="0090110F">
        <w:rPr>
          <w:rStyle w:val="FontStyle15"/>
          <w:rFonts w:ascii="Calibri" w:hAnsi="Calibri" w:cs="Calibri"/>
          <w:sz w:val="24"/>
          <w:szCs w:val="24"/>
        </w:rPr>
        <w:t>кривой спроса;</w:t>
      </w:r>
    </w:p>
    <w:p w:rsidR="00EA06B2" w:rsidRPr="0090110F" w:rsidRDefault="00EA06B2" w:rsidP="0090110F">
      <w:pPr>
        <w:pStyle w:val="Style5"/>
        <w:widowControl/>
        <w:numPr>
          <w:ilvl w:val="0"/>
          <w:numId w:val="243"/>
        </w:numPr>
        <w:spacing w:line="240" w:lineRule="auto"/>
        <w:ind w:firstLine="709"/>
        <w:rPr>
          <w:rStyle w:val="FontStyle15"/>
          <w:rFonts w:ascii="Calibri" w:hAnsi="Calibri" w:cs="Calibri"/>
          <w:sz w:val="24"/>
          <w:szCs w:val="24"/>
        </w:rPr>
      </w:pPr>
      <w:r w:rsidRPr="0090110F">
        <w:rPr>
          <w:rStyle w:val="FontStyle15"/>
          <w:rFonts w:ascii="Calibri" w:hAnsi="Calibri" w:cs="Calibri"/>
          <w:sz w:val="24"/>
          <w:szCs w:val="24"/>
        </w:rPr>
        <w:t>кривой эластичности.</w:t>
      </w:r>
    </w:p>
    <w:p w:rsidR="00EA06B2" w:rsidRPr="0090110F" w:rsidRDefault="00EA06B2" w:rsidP="0090110F">
      <w:pPr>
        <w:pStyle w:val="Style5"/>
        <w:widowControl/>
        <w:spacing w:line="240" w:lineRule="auto"/>
        <w:rPr>
          <w:rStyle w:val="FontStyle15"/>
          <w:rFonts w:ascii="Calibri" w:hAnsi="Calibri" w:cs="Calibri"/>
          <w:sz w:val="24"/>
          <w:szCs w:val="24"/>
        </w:rPr>
      </w:pPr>
    </w:p>
    <w:p w:rsidR="00EA06B2" w:rsidRPr="0090110F" w:rsidRDefault="00EA06B2" w:rsidP="0090110F">
      <w:pPr>
        <w:pStyle w:val="Style5"/>
        <w:widowControl/>
        <w:spacing w:line="240" w:lineRule="auto"/>
        <w:rPr>
          <w:rStyle w:val="FontStyle12"/>
          <w:rFonts w:ascii="Calibri" w:hAnsi="Calibri" w:cs="Calibri"/>
          <w:b/>
          <w:bCs/>
          <w:smallCaps/>
          <w:sz w:val="24"/>
          <w:szCs w:val="24"/>
        </w:rPr>
      </w:pPr>
      <w:r w:rsidRPr="0090110F">
        <w:rPr>
          <w:rStyle w:val="FontStyle15"/>
          <w:rFonts w:ascii="Calibri" w:hAnsi="Calibri" w:cs="Calibri"/>
          <w:b/>
          <w:bCs/>
          <w:sz w:val="24"/>
          <w:szCs w:val="24"/>
        </w:rPr>
        <w:t>14. Совокупность кривых безразличия представляет:</w:t>
      </w:r>
    </w:p>
    <w:p w:rsidR="00EA06B2" w:rsidRPr="0090110F" w:rsidRDefault="00EA06B2" w:rsidP="0090110F">
      <w:pPr>
        <w:pStyle w:val="Style5"/>
        <w:widowControl/>
        <w:numPr>
          <w:ilvl w:val="0"/>
          <w:numId w:val="244"/>
        </w:numPr>
        <w:spacing w:line="240" w:lineRule="auto"/>
        <w:ind w:firstLine="709"/>
        <w:rPr>
          <w:rStyle w:val="FontStyle15"/>
          <w:rFonts w:ascii="Calibri" w:hAnsi="Calibri" w:cs="Calibri"/>
          <w:sz w:val="24"/>
          <w:szCs w:val="24"/>
        </w:rPr>
      </w:pPr>
      <w:r w:rsidRPr="0090110F">
        <w:rPr>
          <w:rStyle w:val="FontStyle15"/>
          <w:rFonts w:ascii="Calibri" w:hAnsi="Calibri" w:cs="Calibri"/>
          <w:sz w:val="24"/>
          <w:szCs w:val="24"/>
        </w:rPr>
        <w:t>сетку безразличия;</w:t>
      </w:r>
    </w:p>
    <w:p w:rsidR="00EA06B2" w:rsidRPr="0090110F" w:rsidRDefault="00EA06B2" w:rsidP="0090110F">
      <w:pPr>
        <w:pStyle w:val="Style5"/>
        <w:widowControl/>
        <w:numPr>
          <w:ilvl w:val="0"/>
          <w:numId w:val="244"/>
        </w:numPr>
        <w:spacing w:line="240" w:lineRule="auto"/>
        <w:ind w:firstLine="709"/>
        <w:rPr>
          <w:rStyle w:val="FontStyle15"/>
          <w:rFonts w:ascii="Calibri" w:hAnsi="Calibri" w:cs="Calibri"/>
          <w:sz w:val="24"/>
          <w:szCs w:val="24"/>
        </w:rPr>
      </w:pPr>
      <w:r w:rsidRPr="0090110F">
        <w:rPr>
          <w:rStyle w:val="FontStyle15"/>
          <w:rFonts w:ascii="Calibri" w:hAnsi="Calibri" w:cs="Calibri"/>
          <w:sz w:val="24"/>
          <w:szCs w:val="24"/>
        </w:rPr>
        <w:t>карту безразличия;</w:t>
      </w:r>
    </w:p>
    <w:p w:rsidR="00EA06B2" w:rsidRPr="0090110F" w:rsidRDefault="00EA06B2" w:rsidP="0090110F">
      <w:pPr>
        <w:pStyle w:val="Style5"/>
        <w:widowControl/>
        <w:numPr>
          <w:ilvl w:val="0"/>
          <w:numId w:val="244"/>
        </w:numPr>
        <w:spacing w:line="240" w:lineRule="auto"/>
        <w:ind w:firstLine="709"/>
        <w:rPr>
          <w:rStyle w:val="FontStyle15"/>
          <w:rFonts w:ascii="Calibri" w:hAnsi="Calibri" w:cs="Calibri"/>
          <w:sz w:val="24"/>
          <w:szCs w:val="24"/>
        </w:rPr>
      </w:pPr>
      <w:r w:rsidRPr="0090110F">
        <w:rPr>
          <w:rStyle w:val="FontStyle15"/>
          <w:rFonts w:ascii="Calibri" w:hAnsi="Calibri" w:cs="Calibri"/>
          <w:sz w:val="24"/>
          <w:szCs w:val="24"/>
        </w:rPr>
        <w:t>линию безразличия;</w:t>
      </w:r>
    </w:p>
    <w:p w:rsidR="00EA06B2" w:rsidRPr="0090110F" w:rsidRDefault="00EA06B2" w:rsidP="0090110F">
      <w:pPr>
        <w:pStyle w:val="Style5"/>
        <w:widowControl/>
        <w:numPr>
          <w:ilvl w:val="0"/>
          <w:numId w:val="244"/>
        </w:numPr>
        <w:spacing w:line="240" w:lineRule="auto"/>
        <w:ind w:firstLine="709"/>
        <w:rPr>
          <w:rStyle w:val="FontStyle15"/>
          <w:rFonts w:ascii="Calibri" w:hAnsi="Calibri" w:cs="Calibri"/>
          <w:sz w:val="24"/>
          <w:szCs w:val="24"/>
        </w:rPr>
      </w:pPr>
      <w:r w:rsidRPr="0090110F">
        <w:rPr>
          <w:rStyle w:val="FontStyle15"/>
          <w:rFonts w:ascii="Calibri" w:hAnsi="Calibri" w:cs="Calibri"/>
          <w:sz w:val="24"/>
          <w:szCs w:val="24"/>
        </w:rPr>
        <w:t>вектор безразличия.</w:t>
      </w:r>
    </w:p>
    <w:p w:rsidR="00EA06B2" w:rsidRPr="0090110F" w:rsidRDefault="00EA06B2" w:rsidP="0090110F">
      <w:pPr>
        <w:pStyle w:val="Style5"/>
        <w:widowControl/>
        <w:spacing w:line="240" w:lineRule="auto"/>
        <w:ind w:left="709"/>
        <w:rPr>
          <w:rStyle w:val="FontStyle15"/>
          <w:rFonts w:ascii="Calibri" w:hAnsi="Calibri" w:cs="Calibri"/>
          <w:sz w:val="24"/>
          <w:szCs w:val="24"/>
        </w:rPr>
      </w:pPr>
    </w:p>
    <w:p w:rsidR="00EA06B2" w:rsidRPr="0090110F" w:rsidRDefault="00EA06B2" w:rsidP="0090110F">
      <w:pPr>
        <w:pStyle w:val="Style6"/>
        <w:widowControl/>
        <w:spacing w:line="240" w:lineRule="auto"/>
        <w:rPr>
          <w:rStyle w:val="FontStyle16"/>
          <w:rFonts w:ascii="Calibri" w:hAnsi="Calibri" w:cs="Calibri"/>
          <w:b/>
          <w:bCs/>
          <w:sz w:val="24"/>
          <w:szCs w:val="24"/>
        </w:rPr>
      </w:pPr>
      <w:r w:rsidRPr="0090110F">
        <w:rPr>
          <w:rStyle w:val="FontStyle16"/>
          <w:rFonts w:ascii="Calibri" w:hAnsi="Calibri" w:cs="Calibri"/>
          <w:b/>
          <w:bCs/>
          <w:sz w:val="24"/>
          <w:szCs w:val="24"/>
        </w:rPr>
        <w:t xml:space="preserve">15. На основании данных таблицы определите величину предельной нормы замещения товара А товаром В при движении от точки </w:t>
      </w:r>
      <w:r w:rsidRPr="0090110F">
        <w:rPr>
          <w:rStyle w:val="FontStyle16"/>
          <w:rFonts w:ascii="Calibri" w:hAnsi="Calibri" w:cs="Calibri"/>
          <w:b/>
          <w:bCs/>
          <w:sz w:val="24"/>
          <w:szCs w:val="24"/>
          <w:lang w:val="en-US"/>
        </w:rPr>
        <w:t>D</w:t>
      </w:r>
      <w:r w:rsidRPr="0090110F">
        <w:rPr>
          <w:rStyle w:val="FontStyle16"/>
          <w:rFonts w:ascii="Calibri" w:hAnsi="Calibri" w:cs="Calibri"/>
          <w:b/>
          <w:bCs/>
          <w:sz w:val="24"/>
          <w:szCs w:val="24"/>
        </w:rPr>
        <w:t xml:space="preserve"> к точке Е:</w:t>
      </w:r>
    </w:p>
    <w:p w:rsidR="00EA06B2" w:rsidRPr="0090110F" w:rsidRDefault="00EA06B2" w:rsidP="0090110F">
      <w:pPr>
        <w:spacing w:after="593" w:line="240" w:lineRule="auto"/>
        <w:rPr>
          <w:rFonts w:ascii="Times New Roman" w:hAnsi="Times New Roman" w:cs="Times New Roman"/>
          <w:sz w:val="24"/>
          <w:szCs w:val="24"/>
        </w:rPr>
      </w:pPr>
      <w:r>
        <w:rPr>
          <w:noProof/>
          <w:lang w:eastAsia="ru-RU"/>
        </w:rPr>
        <w:pict>
          <v:shape id="Text Box 552" o:spid="_x0000_s1547" type="#_x0000_t202" style="position:absolute;margin-left:172.4pt;margin-top:21.2pt;width:3.55pt;height:3.55pt;z-index:251639808;visibility:visible" stroked="f">
            <v:textbox>
              <w:txbxContent>
                <w:p w:rsidR="00EA06B2" w:rsidRPr="002D5A76" w:rsidRDefault="00EA06B2" w:rsidP="00AA1A21"/>
              </w:txbxContent>
            </v:textbox>
          </v:shape>
        </w:pict>
      </w:r>
      <w:r>
        <w:rPr>
          <w:noProof/>
          <w:lang w:eastAsia="ru-RU"/>
        </w:rPr>
        <w:pict>
          <v:shape id="Text Box 551" o:spid="_x0000_s1548" type="#_x0000_t202" style="position:absolute;margin-left:175.95pt;margin-top:21.2pt;width:3.55pt;height:3.55pt;z-index:251638784;visibility:visible" stroked="f">
            <v:textbox>
              <w:txbxContent>
                <w:p w:rsidR="00EA06B2" w:rsidRPr="00141F3C" w:rsidRDefault="00EA06B2" w:rsidP="00AA1A21">
                  <w:pPr>
                    <w:rPr>
                      <w:sz w:val="28"/>
                      <w:szCs w:val="28"/>
                      <w:vertAlign w:val="subscript"/>
                    </w:rPr>
                  </w:pPr>
                </w:p>
                <w:p w:rsidR="00EA06B2" w:rsidRDefault="00EA06B2" w:rsidP="00AA1A21"/>
              </w:txbxContent>
            </v:textbox>
          </v:shape>
        </w:pict>
      </w:r>
      <w:r>
        <w:rPr>
          <w:noProof/>
          <w:lang w:eastAsia="ru-RU"/>
        </w:rPr>
        <w:pict>
          <v:shape id="Text Box 550" o:spid="_x0000_s1549" type="#_x0000_t202" style="position:absolute;margin-left:171.65pt;margin-top:20pt;width:4.3pt;height:4.75pt;z-index:251637760;visibility:visible" stroked="f">
            <v:textbox>
              <w:txbxContent>
                <w:p w:rsidR="00EA06B2" w:rsidRDefault="00EA06B2" w:rsidP="00AA1A21"/>
              </w:txbxContent>
            </v:textbox>
          </v:shape>
        </w:pict>
      </w:r>
    </w:p>
    <w:tbl>
      <w:tblPr>
        <w:tblW w:w="0" w:type="auto"/>
        <w:tblInd w:w="2" w:type="dxa"/>
        <w:tblLayout w:type="fixed"/>
        <w:tblCellMar>
          <w:left w:w="40" w:type="dxa"/>
          <w:right w:w="40" w:type="dxa"/>
        </w:tblCellMar>
        <w:tblLook w:val="0000"/>
      </w:tblPr>
      <w:tblGrid>
        <w:gridCol w:w="2855"/>
        <w:gridCol w:w="1134"/>
        <w:gridCol w:w="1134"/>
        <w:gridCol w:w="992"/>
        <w:gridCol w:w="992"/>
        <w:gridCol w:w="992"/>
      </w:tblGrid>
      <w:tr w:rsidR="00EA06B2" w:rsidRPr="00637EF3">
        <w:tc>
          <w:tcPr>
            <w:tcW w:w="2855" w:type="dxa"/>
            <w:tcBorders>
              <w:top w:val="single" w:sz="6" w:space="0" w:color="auto"/>
              <w:left w:val="single" w:sz="6" w:space="0" w:color="auto"/>
              <w:bottom w:val="nil"/>
              <w:right w:val="single" w:sz="6" w:space="0" w:color="auto"/>
            </w:tcBorders>
            <w:vAlign w:val="center"/>
          </w:tcPr>
          <w:p w:rsidR="00EA06B2" w:rsidRPr="00637EF3" w:rsidRDefault="00EA06B2" w:rsidP="0090110F">
            <w:pPr>
              <w:pStyle w:val="Style7"/>
              <w:widowControl/>
              <w:ind w:left="-20" w:right="101" w:firstLine="20"/>
              <w:jc w:val="center"/>
              <w:rPr>
                <w:rStyle w:val="FontStyle17"/>
                <w:rFonts w:ascii="Calibri" w:hAnsi="Calibri" w:cs="Calibri"/>
                <w:sz w:val="24"/>
                <w:szCs w:val="24"/>
              </w:rPr>
            </w:pPr>
            <w:r w:rsidRPr="00637EF3">
              <w:rPr>
                <w:rStyle w:val="FontStyle17"/>
                <w:rFonts w:ascii="Calibri" w:hAnsi="Calibri" w:cs="Calibri"/>
                <w:sz w:val="24"/>
                <w:szCs w:val="24"/>
              </w:rPr>
              <w:t>Наименование продукта</w:t>
            </w:r>
          </w:p>
        </w:tc>
        <w:tc>
          <w:tcPr>
            <w:tcW w:w="5244" w:type="dxa"/>
            <w:gridSpan w:val="5"/>
            <w:tcBorders>
              <w:top w:val="single" w:sz="6" w:space="0" w:color="auto"/>
              <w:left w:val="single" w:sz="6" w:space="0" w:color="auto"/>
              <w:bottom w:val="single" w:sz="6" w:space="0" w:color="auto"/>
              <w:right w:val="single" w:sz="6" w:space="0" w:color="auto"/>
            </w:tcBorders>
            <w:vAlign w:val="center"/>
          </w:tcPr>
          <w:p w:rsidR="00EA06B2" w:rsidRPr="00637EF3" w:rsidRDefault="00EA06B2" w:rsidP="0090110F">
            <w:pPr>
              <w:pStyle w:val="Style7"/>
              <w:widowControl/>
              <w:ind w:left="2424" w:hanging="1897"/>
              <w:jc w:val="center"/>
              <w:rPr>
                <w:rStyle w:val="FontStyle17"/>
                <w:rFonts w:ascii="Calibri" w:hAnsi="Calibri" w:cs="Calibri"/>
                <w:sz w:val="24"/>
                <w:szCs w:val="24"/>
              </w:rPr>
            </w:pPr>
            <w:r w:rsidRPr="00637EF3">
              <w:rPr>
                <w:rStyle w:val="FontStyle17"/>
                <w:rFonts w:ascii="Calibri" w:hAnsi="Calibri" w:cs="Calibri"/>
                <w:sz w:val="24"/>
                <w:szCs w:val="24"/>
              </w:rPr>
              <w:t>Количество, кг</w:t>
            </w:r>
          </w:p>
        </w:tc>
      </w:tr>
      <w:tr w:rsidR="00EA06B2" w:rsidRPr="00637EF3">
        <w:trPr>
          <w:trHeight w:val="535"/>
        </w:trPr>
        <w:tc>
          <w:tcPr>
            <w:tcW w:w="2855" w:type="dxa"/>
            <w:tcBorders>
              <w:top w:val="nil"/>
              <w:left w:val="single" w:sz="6" w:space="0" w:color="auto"/>
              <w:bottom w:val="single" w:sz="6" w:space="0" w:color="auto"/>
              <w:right w:val="single" w:sz="6" w:space="0" w:color="auto"/>
            </w:tcBorders>
            <w:vAlign w:val="center"/>
          </w:tcPr>
          <w:p w:rsidR="00EA06B2" w:rsidRPr="00637EF3" w:rsidRDefault="00EA06B2" w:rsidP="0090110F">
            <w:pPr>
              <w:spacing w:line="240" w:lineRule="auto"/>
              <w:rPr>
                <w:rStyle w:val="FontStyle17"/>
                <w:sz w:val="24"/>
                <w:szCs w:val="24"/>
              </w:rPr>
            </w:pPr>
          </w:p>
        </w:tc>
        <w:tc>
          <w:tcPr>
            <w:tcW w:w="1134" w:type="dxa"/>
            <w:tcBorders>
              <w:top w:val="single" w:sz="6" w:space="0" w:color="auto"/>
              <w:left w:val="single" w:sz="6" w:space="0" w:color="auto"/>
              <w:bottom w:val="single" w:sz="6" w:space="0" w:color="auto"/>
              <w:right w:val="single" w:sz="6" w:space="0" w:color="auto"/>
            </w:tcBorders>
            <w:vAlign w:val="center"/>
          </w:tcPr>
          <w:p w:rsidR="00EA06B2" w:rsidRPr="00637EF3" w:rsidRDefault="00EA06B2" w:rsidP="0090110F">
            <w:pPr>
              <w:pStyle w:val="Style7"/>
              <w:widowControl/>
              <w:ind w:hanging="40"/>
              <w:jc w:val="center"/>
              <w:rPr>
                <w:rStyle w:val="FontStyle17"/>
                <w:rFonts w:ascii="Calibri" w:hAnsi="Calibri" w:cs="Calibri"/>
                <w:sz w:val="24"/>
                <w:szCs w:val="24"/>
              </w:rPr>
            </w:pPr>
            <w:r w:rsidRPr="00637EF3">
              <w:rPr>
                <w:rStyle w:val="FontStyle17"/>
                <w:rFonts w:ascii="Calibri" w:hAnsi="Calibri" w:cs="Calibri"/>
                <w:sz w:val="24"/>
                <w:szCs w:val="24"/>
              </w:rPr>
              <w:t>С</w:t>
            </w:r>
          </w:p>
        </w:tc>
        <w:tc>
          <w:tcPr>
            <w:tcW w:w="1134" w:type="dxa"/>
            <w:tcBorders>
              <w:top w:val="single" w:sz="6" w:space="0" w:color="auto"/>
              <w:left w:val="single" w:sz="6" w:space="0" w:color="auto"/>
              <w:bottom w:val="single" w:sz="6" w:space="0" w:color="auto"/>
              <w:right w:val="single" w:sz="6" w:space="0" w:color="auto"/>
            </w:tcBorders>
            <w:vAlign w:val="center"/>
          </w:tcPr>
          <w:p w:rsidR="00EA06B2" w:rsidRPr="00637EF3" w:rsidRDefault="00EA06B2" w:rsidP="0090110F">
            <w:pPr>
              <w:pStyle w:val="Style7"/>
              <w:widowControl/>
              <w:ind w:left="398"/>
              <w:jc w:val="center"/>
              <w:rPr>
                <w:rStyle w:val="FontStyle17"/>
                <w:rFonts w:ascii="Calibri" w:hAnsi="Calibri" w:cs="Calibri"/>
                <w:sz w:val="24"/>
                <w:szCs w:val="24"/>
                <w:lang w:val="en-US" w:eastAsia="en-US"/>
              </w:rPr>
            </w:pPr>
            <w:r w:rsidRPr="00637EF3">
              <w:rPr>
                <w:rStyle w:val="FontStyle17"/>
                <w:rFonts w:ascii="Calibri" w:hAnsi="Calibri" w:cs="Calibri"/>
                <w:sz w:val="24"/>
                <w:szCs w:val="24"/>
                <w:lang w:val="en-US" w:eastAsia="en-US"/>
              </w:rPr>
              <w:t>D</w:t>
            </w:r>
          </w:p>
        </w:tc>
        <w:tc>
          <w:tcPr>
            <w:tcW w:w="992" w:type="dxa"/>
            <w:tcBorders>
              <w:top w:val="single" w:sz="6" w:space="0" w:color="auto"/>
              <w:left w:val="single" w:sz="6" w:space="0" w:color="auto"/>
              <w:bottom w:val="single" w:sz="6" w:space="0" w:color="auto"/>
              <w:right w:val="single" w:sz="6" w:space="0" w:color="auto"/>
            </w:tcBorders>
            <w:vAlign w:val="center"/>
          </w:tcPr>
          <w:p w:rsidR="00EA06B2" w:rsidRPr="00637EF3" w:rsidRDefault="00EA06B2" w:rsidP="0090110F">
            <w:pPr>
              <w:pStyle w:val="Style7"/>
              <w:widowControl/>
              <w:ind w:left="413"/>
              <w:jc w:val="center"/>
              <w:rPr>
                <w:rStyle w:val="FontStyle17"/>
                <w:rFonts w:ascii="Calibri" w:hAnsi="Calibri" w:cs="Calibri"/>
                <w:sz w:val="24"/>
                <w:szCs w:val="24"/>
              </w:rPr>
            </w:pPr>
            <w:r w:rsidRPr="00637EF3">
              <w:rPr>
                <w:rStyle w:val="FontStyle17"/>
                <w:rFonts w:ascii="Calibri" w:hAnsi="Calibri" w:cs="Calibri"/>
                <w:sz w:val="24"/>
                <w:szCs w:val="24"/>
              </w:rPr>
              <w:t>Е</w:t>
            </w:r>
          </w:p>
        </w:tc>
        <w:tc>
          <w:tcPr>
            <w:tcW w:w="992" w:type="dxa"/>
            <w:tcBorders>
              <w:top w:val="single" w:sz="6" w:space="0" w:color="auto"/>
              <w:left w:val="single" w:sz="6" w:space="0" w:color="auto"/>
              <w:bottom w:val="single" w:sz="6" w:space="0" w:color="auto"/>
              <w:right w:val="single" w:sz="6" w:space="0" w:color="auto"/>
            </w:tcBorders>
            <w:vAlign w:val="center"/>
          </w:tcPr>
          <w:p w:rsidR="00EA06B2" w:rsidRPr="00637EF3" w:rsidRDefault="00EA06B2" w:rsidP="0090110F">
            <w:pPr>
              <w:pStyle w:val="Style7"/>
              <w:widowControl/>
              <w:ind w:left="384"/>
              <w:jc w:val="center"/>
              <w:rPr>
                <w:rStyle w:val="FontStyle17"/>
                <w:rFonts w:ascii="Calibri" w:hAnsi="Calibri" w:cs="Calibri"/>
                <w:sz w:val="24"/>
                <w:szCs w:val="24"/>
              </w:rPr>
            </w:pPr>
            <w:r w:rsidRPr="00637EF3">
              <w:rPr>
                <w:rStyle w:val="FontStyle17"/>
                <w:rFonts w:ascii="Calibri" w:hAnsi="Calibri" w:cs="Calibri"/>
                <w:sz w:val="24"/>
                <w:szCs w:val="24"/>
              </w:rPr>
              <w:t>М</w:t>
            </w:r>
          </w:p>
        </w:tc>
        <w:tc>
          <w:tcPr>
            <w:tcW w:w="992" w:type="dxa"/>
            <w:tcBorders>
              <w:top w:val="single" w:sz="6" w:space="0" w:color="auto"/>
              <w:left w:val="single" w:sz="6" w:space="0" w:color="auto"/>
              <w:bottom w:val="single" w:sz="6" w:space="0" w:color="auto"/>
              <w:right w:val="single" w:sz="6" w:space="0" w:color="auto"/>
            </w:tcBorders>
            <w:vAlign w:val="center"/>
          </w:tcPr>
          <w:p w:rsidR="00EA06B2" w:rsidRPr="00637EF3" w:rsidRDefault="00EA06B2" w:rsidP="0090110F">
            <w:pPr>
              <w:pStyle w:val="Style7"/>
              <w:widowControl/>
              <w:ind w:left="398"/>
              <w:jc w:val="center"/>
              <w:rPr>
                <w:rStyle w:val="FontStyle17"/>
                <w:rFonts w:ascii="Calibri" w:hAnsi="Calibri" w:cs="Calibri"/>
                <w:sz w:val="24"/>
                <w:szCs w:val="24"/>
              </w:rPr>
            </w:pPr>
            <w:r w:rsidRPr="00637EF3">
              <w:rPr>
                <w:rStyle w:val="FontStyle17"/>
                <w:rFonts w:ascii="Calibri" w:hAnsi="Calibri" w:cs="Calibri"/>
                <w:sz w:val="24"/>
                <w:szCs w:val="24"/>
              </w:rPr>
              <w:t>N</w:t>
            </w:r>
          </w:p>
        </w:tc>
      </w:tr>
      <w:tr w:rsidR="00EA06B2" w:rsidRPr="00637EF3">
        <w:tc>
          <w:tcPr>
            <w:tcW w:w="2855" w:type="dxa"/>
            <w:tcBorders>
              <w:top w:val="single" w:sz="6" w:space="0" w:color="auto"/>
              <w:left w:val="single" w:sz="6" w:space="0" w:color="auto"/>
              <w:bottom w:val="single" w:sz="6" w:space="0" w:color="auto"/>
              <w:right w:val="single" w:sz="6" w:space="0" w:color="auto"/>
            </w:tcBorders>
            <w:vAlign w:val="center"/>
          </w:tcPr>
          <w:p w:rsidR="00EA06B2" w:rsidRPr="00637EF3" w:rsidRDefault="00EA06B2" w:rsidP="0090110F">
            <w:pPr>
              <w:pStyle w:val="Style7"/>
              <w:widowControl/>
              <w:jc w:val="center"/>
              <w:rPr>
                <w:rStyle w:val="FontStyle17"/>
                <w:rFonts w:ascii="Calibri" w:hAnsi="Calibri" w:cs="Calibri"/>
                <w:sz w:val="24"/>
                <w:szCs w:val="24"/>
              </w:rPr>
            </w:pPr>
            <w:r w:rsidRPr="00637EF3">
              <w:rPr>
                <w:rStyle w:val="FontStyle17"/>
                <w:rFonts w:ascii="Calibri" w:hAnsi="Calibri" w:cs="Calibri"/>
                <w:sz w:val="24"/>
                <w:szCs w:val="24"/>
              </w:rPr>
              <w:t>Товар А</w:t>
            </w:r>
          </w:p>
        </w:tc>
        <w:tc>
          <w:tcPr>
            <w:tcW w:w="1134" w:type="dxa"/>
            <w:tcBorders>
              <w:top w:val="single" w:sz="6" w:space="0" w:color="auto"/>
              <w:left w:val="single" w:sz="6" w:space="0" w:color="auto"/>
              <w:bottom w:val="single" w:sz="6" w:space="0" w:color="auto"/>
              <w:right w:val="single" w:sz="6" w:space="0" w:color="auto"/>
            </w:tcBorders>
            <w:vAlign w:val="center"/>
          </w:tcPr>
          <w:p w:rsidR="00EA06B2" w:rsidRPr="00637EF3" w:rsidRDefault="00EA06B2" w:rsidP="0090110F">
            <w:pPr>
              <w:pStyle w:val="Style7"/>
              <w:widowControl/>
              <w:jc w:val="center"/>
              <w:rPr>
                <w:rStyle w:val="FontStyle17"/>
                <w:rFonts w:ascii="Calibri" w:hAnsi="Calibri" w:cs="Calibri"/>
                <w:sz w:val="24"/>
                <w:szCs w:val="24"/>
              </w:rPr>
            </w:pPr>
            <w:r w:rsidRPr="00637EF3">
              <w:rPr>
                <w:rStyle w:val="FontStyle17"/>
                <w:rFonts w:ascii="Calibri" w:hAnsi="Calibri" w:cs="Calibri"/>
                <w:sz w:val="24"/>
                <w:szCs w:val="24"/>
              </w:rPr>
              <w:t>8,0</w:t>
            </w:r>
          </w:p>
        </w:tc>
        <w:tc>
          <w:tcPr>
            <w:tcW w:w="1134" w:type="dxa"/>
            <w:tcBorders>
              <w:top w:val="single" w:sz="6" w:space="0" w:color="auto"/>
              <w:left w:val="single" w:sz="6" w:space="0" w:color="auto"/>
              <w:bottom w:val="single" w:sz="6" w:space="0" w:color="auto"/>
              <w:right w:val="single" w:sz="6" w:space="0" w:color="auto"/>
            </w:tcBorders>
            <w:vAlign w:val="center"/>
          </w:tcPr>
          <w:p w:rsidR="00EA06B2" w:rsidRPr="00637EF3" w:rsidRDefault="00EA06B2" w:rsidP="0090110F">
            <w:pPr>
              <w:pStyle w:val="Style7"/>
              <w:widowControl/>
              <w:ind w:left="341"/>
              <w:jc w:val="center"/>
              <w:rPr>
                <w:rStyle w:val="FontStyle17"/>
                <w:rFonts w:ascii="Calibri" w:hAnsi="Calibri" w:cs="Calibri"/>
                <w:sz w:val="24"/>
                <w:szCs w:val="24"/>
              </w:rPr>
            </w:pPr>
            <w:r w:rsidRPr="00637EF3">
              <w:rPr>
                <w:rStyle w:val="FontStyle17"/>
                <w:rFonts w:ascii="Calibri" w:hAnsi="Calibri" w:cs="Calibri"/>
                <w:sz w:val="24"/>
                <w:szCs w:val="24"/>
              </w:rPr>
              <w:t>5,0</w:t>
            </w:r>
          </w:p>
        </w:tc>
        <w:tc>
          <w:tcPr>
            <w:tcW w:w="992" w:type="dxa"/>
            <w:tcBorders>
              <w:top w:val="single" w:sz="6" w:space="0" w:color="auto"/>
              <w:left w:val="single" w:sz="6" w:space="0" w:color="auto"/>
              <w:bottom w:val="single" w:sz="6" w:space="0" w:color="auto"/>
              <w:right w:val="single" w:sz="6" w:space="0" w:color="auto"/>
            </w:tcBorders>
            <w:vAlign w:val="center"/>
          </w:tcPr>
          <w:p w:rsidR="00EA06B2" w:rsidRPr="00637EF3" w:rsidRDefault="00EA06B2" w:rsidP="0090110F">
            <w:pPr>
              <w:pStyle w:val="Style7"/>
              <w:widowControl/>
              <w:ind w:left="336"/>
              <w:jc w:val="center"/>
              <w:rPr>
                <w:rStyle w:val="FontStyle17"/>
                <w:rFonts w:ascii="Calibri" w:hAnsi="Calibri" w:cs="Calibri"/>
                <w:sz w:val="24"/>
                <w:szCs w:val="24"/>
              </w:rPr>
            </w:pPr>
            <w:r w:rsidRPr="00637EF3">
              <w:rPr>
                <w:rStyle w:val="FontStyle17"/>
                <w:rFonts w:ascii="Calibri" w:hAnsi="Calibri" w:cs="Calibri"/>
                <w:sz w:val="24"/>
                <w:szCs w:val="24"/>
              </w:rPr>
              <w:t>3,0</w:t>
            </w:r>
          </w:p>
        </w:tc>
        <w:tc>
          <w:tcPr>
            <w:tcW w:w="992" w:type="dxa"/>
            <w:tcBorders>
              <w:top w:val="single" w:sz="6" w:space="0" w:color="auto"/>
              <w:left w:val="single" w:sz="6" w:space="0" w:color="auto"/>
              <w:bottom w:val="single" w:sz="6" w:space="0" w:color="auto"/>
              <w:right w:val="single" w:sz="6" w:space="0" w:color="auto"/>
            </w:tcBorders>
            <w:vAlign w:val="center"/>
          </w:tcPr>
          <w:p w:rsidR="00EA06B2" w:rsidRPr="00637EF3" w:rsidRDefault="00EA06B2" w:rsidP="0090110F">
            <w:pPr>
              <w:pStyle w:val="Style7"/>
              <w:widowControl/>
              <w:ind w:left="341"/>
              <w:jc w:val="center"/>
              <w:rPr>
                <w:rStyle w:val="FontStyle17"/>
                <w:rFonts w:ascii="Calibri" w:hAnsi="Calibri" w:cs="Calibri"/>
                <w:sz w:val="24"/>
                <w:szCs w:val="24"/>
              </w:rPr>
            </w:pPr>
            <w:r w:rsidRPr="00637EF3">
              <w:rPr>
                <w:rStyle w:val="FontStyle17"/>
                <w:rFonts w:ascii="Calibri" w:hAnsi="Calibri" w:cs="Calibri"/>
                <w:sz w:val="24"/>
                <w:szCs w:val="24"/>
              </w:rPr>
              <w:t>2,0</w:t>
            </w:r>
          </w:p>
        </w:tc>
        <w:tc>
          <w:tcPr>
            <w:tcW w:w="992" w:type="dxa"/>
            <w:tcBorders>
              <w:top w:val="single" w:sz="6" w:space="0" w:color="auto"/>
              <w:left w:val="single" w:sz="6" w:space="0" w:color="auto"/>
              <w:bottom w:val="single" w:sz="6" w:space="0" w:color="auto"/>
              <w:right w:val="single" w:sz="6" w:space="0" w:color="auto"/>
            </w:tcBorders>
            <w:vAlign w:val="center"/>
          </w:tcPr>
          <w:p w:rsidR="00EA06B2" w:rsidRPr="00637EF3" w:rsidRDefault="00EA06B2" w:rsidP="0090110F">
            <w:pPr>
              <w:pStyle w:val="Style7"/>
              <w:widowControl/>
              <w:ind w:left="370"/>
              <w:jc w:val="center"/>
              <w:rPr>
                <w:rStyle w:val="FontStyle17"/>
                <w:rFonts w:ascii="Calibri" w:hAnsi="Calibri" w:cs="Calibri"/>
                <w:sz w:val="24"/>
                <w:szCs w:val="24"/>
              </w:rPr>
            </w:pPr>
            <w:r w:rsidRPr="00637EF3">
              <w:rPr>
                <w:rStyle w:val="FontStyle17"/>
                <w:rFonts w:ascii="Calibri" w:hAnsi="Calibri" w:cs="Calibri"/>
                <w:sz w:val="24"/>
                <w:szCs w:val="24"/>
              </w:rPr>
              <w:t>1,0</w:t>
            </w:r>
          </w:p>
        </w:tc>
      </w:tr>
      <w:tr w:rsidR="00EA06B2" w:rsidRPr="00637EF3">
        <w:tc>
          <w:tcPr>
            <w:tcW w:w="2855" w:type="dxa"/>
            <w:tcBorders>
              <w:top w:val="single" w:sz="6" w:space="0" w:color="auto"/>
              <w:left w:val="single" w:sz="6" w:space="0" w:color="auto"/>
              <w:bottom w:val="single" w:sz="6" w:space="0" w:color="auto"/>
              <w:right w:val="single" w:sz="6" w:space="0" w:color="auto"/>
            </w:tcBorders>
            <w:vAlign w:val="center"/>
          </w:tcPr>
          <w:p w:rsidR="00EA06B2" w:rsidRPr="00637EF3" w:rsidRDefault="00EA06B2" w:rsidP="0090110F">
            <w:pPr>
              <w:pStyle w:val="Style7"/>
              <w:widowControl/>
              <w:jc w:val="center"/>
              <w:rPr>
                <w:rStyle w:val="FontStyle17"/>
                <w:rFonts w:ascii="Calibri" w:hAnsi="Calibri" w:cs="Calibri"/>
                <w:sz w:val="24"/>
                <w:szCs w:val="24"/>
              </w:rPr>
            </w:pPr>
            <w:r w:rsidRPr="00637EF3">
              <w:rPr>
                <w:rStyle w:val="FontStyle17"/>
                <w:rFonts w:ascii="Calibri" w:hAnsi="Calibri" w:cs="Calibri"/>
                <w:sz w:val="24"/>
                <w:szCs w:val="24"/>
              </w:rPr>
              <w:t>Товар В</w:t>
            </w:r>
          </w:p>
        </w:tc>
        <w:tc>
          <w:tcPr>
            <w:tcW w:w="1134" w:type="dxa"/>
            <w:tcBorders>
              <w:top w:val="single" w:sz="6" w:space="0" w:color="auto"/>
              <w:left w:val="single" w:sz="6" w:space="0" w:color="auto"/>
              <w:bottom w:val="single" w:sz="6" w:space="0" w:color="auto"/>
              <w:right w:val="single" w:sz="6" w:space="0" w:color="auto"/>
            </w:tcBorders>
            <w:vAlign w:val="center"/>
          </w:tcPr>
          <w:p w:rsidR="00EA06B2" w:rsidRPr="00637EF3" w:rsidRDefault="00EA06B2" w:rsidP="0090110F">
            <w:pPr>
              <w:pStyle w:val="Style7"/>
              <w:widowControl/>
              <w:jc w:val="center"/>
              <w:rPr>
                <w:rStyle w:val="FontStyle17"/>
                <w:rFonts w:ascii="Calibri" w:hAnsi="Calibri" w:cs="Calibri"/>
                <w:sz w:val="24"/>
                <w:szCs w:val="24"/>
              </w:rPr>
            </w:pPr>
            <w:r w:rsidRPr="00637EF3">
              <w:rPr>
                <w:rStyle w:val="FontStyle17"/>
                <w:rFonts w:ascii="Calibri" w:hAnsi="Calibri" w:cs="Calibri"/>
                <w:sz w:val="24"/>
                <w:szCs w:val="24"/>
              </w:rPr>
              <w:t>1,0</w:t>
            </w:r>
          </w:p>
        </w:tc>
        <w:tc>
          <w:tcPr>
            <w:tcW w:w="1134" w:type="dxa"/>
            <w:tcBorders>
              <w:top w:val="single" w:sz="6" w:space="0" w:color="auto"/>
              <w:left w:val="single" w:sz="6" w:space="0" w:color="auto"/>
              <w:bottom w:val="single" w:sz="6" w:space="0" w:color="auto"/>
              <w:right w:val="single" w:sz="6" w:space="0" w:color="auto"/>
            </w:tcBorders>
            <w:vAlign w:val="center"/>
          </w:tcPr>
          <w:p w:rsidR="00EA06B2" w:rsidRPr="00637EF3" w:rsidRDefault="00EA06B2" w:rsidP="0090110F">
            <w:pPr>
              <w:pStyle w:val="Style7"/>
              <w:widowControl/>
              <w:ind w:left="336"/>
              <w:jc w:val="center"/>
              <w:rPr>
                <w:rStyle w:val="FontStyle17"/>
                <w:rFonts w:ascii="Calibri" w:hAnsi="Calibri" w:cs="Calibri"/>
                <w:sz w:val="24"/>
                <w:szCs w:val="24"/>
              </w:rPr>
            </w:pPr>
            <w:r w:rsidRPr="00637EF3">
              <w:rPr>
                <w:rStyle w:val="FontStyle17"/>
                <w:rFonts w:ascii="Calibri" w:hAnsi="Calibri" w:cs="Calibri"/>
                <w:sz w:val="24"/>
                <w:szCs w:val="24"/>
              </w:rPr>
              <w:t>2,0</w:t>
            </w:r>
          </w:p>
        </w:tc>
        <w:tc>
          <w:tcPr>
            <w:tcW w:w="992" w:type="dxa"/>
            <w:tcBorders>
              <w:top w:val="single" w:sz="6" w:space="0" w:color="auto"/>
              <w:left w:val="single" w:sz="6" w:space="0" w:color="auto"/>
              <w:bottom w:val="single" w:sz="6" w:space="0" w:color="auto"/>
              <w:right w:val="single" w:sz="6" w:space="0" w:color="auto"/>
            </w:tcBorders>
            <w:vAlign w:val="center"/>
          </w:tcPr>
          <w:p w:rsidR="00EA06B2" w:rsidRPr="00637EF3" w:rsidRDefault="00EA06B2" w:rsidP="0090110F">
            <w:pPr>
              <w:pStyle w:val="Style7"/>
              <w:widowControl/>
              <w:ind w:left="341"/>
              <w:jc w:val="center"/>
              <w:rPr>
                <w:rStyle w:val="FontStyle17"/>
                <w:rFonts w:ascii="Calibri" w:hAnsi="Calibri" w:cs="Calibri"/>
                <w:sz w:val="24"/>
                <w:szCs w:val="24"/>
              </w:rPr>
            </w:pPr>
            <w:r w:rsidRPr="00637EF3">
              <w:rPr>
                <w:rStyle w:val="FontStyle17"/>
                <w:rFonts w:ascii="Calibri" w:hAnsi="Calibri" w:cs="Calibri"/>
                <w:sz w:val="24"/>
                <w:szCs w:val="24"/>
              </w:rPr>
              <w:t>3,0</w:t>
            </w:r>
          </w:p>
        </w:tc>
        <w:tc>
          <w:tcPr>
            <w:tcW w:w="992" w:type="dxa"/>
            <w:tcBorders>
              <w:top w:val="single" w:sz="6" w:space="0" w:color="auto"/>
              <w:left w:val="single" w:sz="6" w:space="0" w:color="auto"/>
              <w:bottom w:val="single" w:sz="6" w:space="0" w:color="auto"/>
              <w:right w:val="single" w:sz="6" w:space="0" w:color="auto"/>
            </w:tcBorders>
            <w:vAlign w:val="center"/>
          </w:tcPr>
          <w:p w:rsidR="00EA06B2" w:rsidRPr="00637EF3" w:rsidRDefault="00EA06B2" w:rsidP="0090110F">
            <w:pPr>
              <w:pStyle w:val="Style7"/>
              <w:widowControl/>
              <w:ind w:left="350"/>
              <w:jc w:val="center"/>
              <w:rPr>
                <w:rStyle w:val="FontStyle17"/>
                <w:rFonts w:ascii="Calibri" w:hAnsi="Calibri" w:cs="Calibri"/>
                <w:sz w:val="24"/>
                <w:szCs w:val="24"/>
              </w:rPr>
            </w:pPr>
            <w:r w:rsidRPr="00637EF3">
              <w:rPr>
                <w:rStyle w:val="FontStyle17"/>
                <w:rFonts w:ascii="Calibri" w:hAnsi="Calibri" w:cs="Calibri"/>
                <w:sz w:val="24"/>
                <w:szCs w:val="24"/>
              </w:rPr>
              <w:t>5,0</w:t>
            </w:r>
          </w:p>
        </w:tc>
        <w:tc>
          <w:tcPr>
            <w:tcW w:w="992" w:type="dxa"/>
            <w:tcBorders>
              <w:top w:val="single" w:sz="6" w:space="0" w:color="auto"/>
              <w:left w:val="single" w:sz="6" w:space="0" w:color="auto"/>
              <w:bottom w:val="single" w:sz="6" w:space="0" w:color="auto"/>
              <w:right w:val="single" w:sz="6" w:space="0" w:color="auto"/>
            </w:tcBorders>
            <w:vAlign w:val="center"/>
          </w:tcPr>
          <w:p w:rsidR="00EA06B2" w:rsidRPr="00637EF3" w:rsidRDefault="00EA06B2" w:rsidP="0090110F">
            <w:pPr>
              <w:pStyle w:val="Style7"/>
              <w:widowControl/>
              <w:ind w:left="350"/>
              <w:jc w:val="center"/>
              <w:rPr>
                <w:rStyle w:val="FontStyle17"/>
                <w:rFonts w:ascii="Calibri" w:hAnsi="Calibri" w:cs="Calibri"/>
                <w:sz w:val="24"/>
                <w:szCs w:val="24"/>
              </w:rPr>
            </w:pPr>
            <w:r w:rsidRPr="00637EF3">
              <w:rPr>
                <w:rStyle w:val="FontStyle17"/>
                <w:rFonts w:ascii="Calibri" w:hAnsi="Calibri" w:cs="Calibri"/>
                <w:sz w:val="24"/>
                <w:szCs w:val="24"/>
              </w:rPr>
              <w:t>8,0</w:t>
            </w:r>
          </w:p>
        </w:tc>
      </w:tr>
    </w:tbl>
    <w:p w:rsidR="00EA06B2" w:rsidRPr="0090110F" w:rsidRDefault="00EA06B2" w:rsidP="0090110F">
      <w:pPr>
        <w:pStyle w:val="Style5"/>
        <w:widowControl/>
        <w:spacing w:line="240" w:lineRule="auto"/>
      </w:pPr>
    </w:p>
    <w:p w:rsidR="00EA06B2" w:rsidRPr="0090110F" w:rsidRDefault="00EA06B2" w:rsidP="0090110F">
      <w:pPr>
        <w:pStyle w:val="Style5"/>
        <w:widowControl/>
        <w:spacing w:line="240" w:lineRule="auto"/>
        <w:rPr>
          <w:rStyle w:val="FontStyle17"/>
          <w:rFonts w:ascii="Calibri" w:hAnsi="Calibri" w:cs="Calibri"/>
          <w:spacing w:val="20"/>
          <w:sz w:val="24"/>
          <w:szCs w:val="24"/>
        </w:rPr>
      </w:pPr>
      <w:r w:rsidRPr="0090110F">
        <w:rPr>
          <w:rStyle w:val="FontStyle17"/>
          <w:rFonts w:ascii="Calibri" w:hAnsi="Calibri" w:cs="Calibri"/>
          <w:spacing w:val="20"/>
          <w:sz w:val="24"/>
          <w:szCs w:val="24"/>
        </w:rPr>
        <w:t>1) -2;</w:t>
      </w:r>
    </w:p>
    <w:p w:rsidR="00EA06B2" w:rsidRPr="0090110F" w:rsidRDefault="00EA06B2" w:rsidP="0090110F">
      <w:pPr>
        <w:pStyle w:val="Style5"/>
        <w:widowControl/>
        <w:spacing w:line="240" w:lineRule="auto"/>
        <w:rPr>
          <w:rStyle w:val="FontStyle17"/>
          <w:rFonts w:ascii="Calibri" w:hAnsi="Calibri" w:cs="Calibri"/>
          <w:spacing w:val="20"/>
          <w:sz w:val="24"/>
          <w:szCs w:val="24"/>
        </w:rPr>
      </w:pPr>
      <w:r w:rsidRPr="0090110F">
        <w:rPr>
          <w:rStyle w:val="FontStyle17"/>
          <w:rFonts w:ascii="Calibri" w:hAnsi="Calibri" w:cs="Calibri"/>
          <w:spacing w:val="20"/>
          <w:sz w:val="24"/>
          <w:szCs w:val="24"/>
        </w:rPr>
        <w:t>2) 2;</w:t>
      </w:r>
    </w:p>
    <w:p w:rsidR="00EA06B2" w:rsidRPr="0090110F" w:rsidRDefault="00EA06B2" w:rsidP="0090110F">
      <w:pPr>
        <w:pStyle w:val="Style5"/>
        <w:widowControl/>
        <w:spacing w:line="240" w:lineRule="auto"/>
        <w:rPr>
          <w:rStyle w:val="FontStyle17"/>
          <w:rFonts w:ascii="Calibri" w:hAnsi="Calibri" w:cs="Calibri"/>
          <w:spacing w:val="20"/>
          <w:sz w:val="24"/>
          <w:szCs w:val="24"/>
        </w:rPr>
      </w:pPr>
      <w:r w:rsidRPr="0090110F">
        <w:rPr>
          <w:rStyle w:val="FontStyle17"/>
          <w:rFonts w:ascii="Calibri" w:hAnsi="Calibri" w:cs="Calibri"/>
          <w:spacing w:val="20"/>
          <w:sz w:val="24"/>
          <w:szCs w:val="24"/>
        </w:rPr>
        <w:t>3) 1;</w:t>
      </w:r>
    </w:p>
    <w:p w:rsidR="00EA06B2" w:rsidRPr="0090110F" w:rsidRDefault="00EA06B2" w:rsidP="0090110F">
      <w:pPr>
        <w:pStyle w:val="Style5"/>
        <w:widowControl/>
        <w:spacing w:line="240" w:lineRule="auto"/>
        <w:rPr>
          <w:rStyle w:val="FontStyle17"/>
          <w:rFonts w:ascii="Calibri" w:hAnsi="Calibri" w:cs="Calibri"/>
          <w:spacing w:val="20"/>
          <w:sz w:val="24"/>
          <w:szCs w:val="24"/>
        </w:rPr>
      </w:pPr>
      <w:r w:rsidRPr="0090110F">
        <w:rPr>
          <w:rStyle w:val="FontStyle17"/>
          <w:rFonts w:ascii="Calibri" w:hAnsi="Calibri" w:cs="Calibri"/>
          <w:spacing w:val="20"/>
          <w:sz w:val="24"/>
          <w:szCs w:val="24"/>
        </w:rPr>
        <w:t>4) 3.</w:t>
      </w:r>
    </w:p>
    <w:p w:rsidR="00EA06B2" w:rsidRPr="00BB5DB0" w:rsidRDefault="00EA06B2" w:rsidP="0090110F">
      <w:pPr>
        <w:pStyle w:val="Style6"/>
        <w:widowControl/>
        <w:spacing w:line="240" w:lineRule="auto"/>
        <w:rPr>
          <w:rStyle w:val="FontStyle11"/>
          <w:rFonts w:ascii="Calibri" w:hAnsi="Calibri" w:cs="Calibri"/>
          <w:sz w:val="24"/>
          <w:szCs w:val="24"/>
        </w:rPr>
      </w:pPr>
      <w:r w:rsidRPr="0090110F">
        <w:rPr>
          <w:rStyle w:val="FontStyle11"/>
          <w:rFonts w:ascii="Calibri" w:hAnsi="Calibri" w:cs="Calibri"/>
          <w:sz w:val="24"/>
          <w:szCs w:val="24"/>
        </w:rPr>
        <w:t xml:space="preserve">16. </w:t>
      </w:r>
      <w:r w:rsidRPr="00BB5DB0">
        <w:rPr>
          <w:rStyle w:val="FontStyle11"/>
          <w:rFonts w:ascii="Calibri" w:hAnsi="Calibri" w:cs="Calibri"/>
          <w:sz w:val="24"/>
          <w:szCs w:val="24"/>
        </w:rPr>
        <w:t>Какая из кривых безразличия, приведенных на рисунке, принесет потребителю наибольшую полезность:</w:t>
      </w:r>
    </w:p>
    <w:p w:rsidR="00EA06B2" w:rsidRPr="0090110F" w:rsidRDefault="00EA06B2" w:rsidP="0090110F">
      <w:pPr>
        <w:pStyle w:val="Style3"/>
        <w:widowControl/>
        <w:ind w:left="1982" w:firstLine="1987"/>
        <w:jc w:val="both"/>
      </w:pPr>
    </w:p>
    <w:p w:rsidR="00EA06B2" w:rsidRPr="0090110F" w:rsidRDefault="00EA06B2" w:rsidP="0090110F">
      <w:pPr>
        <w:pStyle w:val="Style3"/>
        <w:widowControl/>
        <w:ind w:left="1982" w:firstLine="1987"/>
        <w:jc w:val="both"/>
      </w:pPr>
    </w:p>
    <w:p w:rsidR="00EA06B2" w:rsidRPr="0090110F" w:rsidRDefault="00EA06B2" w:rsidP="0090110F">
      <w:pPr>
        <w:pStyle w:val="Style3"/>
        <w:widowControl/>
        <w:ind w:left="1982" w:firstLine="1987"/>
        <w:jc w:val="both"/>
        <w:rPr>
          <w:lang w:val="en-US"/>
        </w:rPr>
      </w:pPr>
      <w:r>
        <w:rPr>
          <w:noProof/>
        </w:rPr>
        <w:pict>
          <v:shape id="Arc 556" o:spid="_x0000_s1550" style="position:absolute;left:0;text-align:left;margin-left:206.05pt;margin-top:10.15pt;width:109.6pt;height:108.3pt;rotation:180;z-index:251643904;visibility:visible" coordsize="21600,21600" o:spt="100" adj="0,,0" path="m-1,nfc11039,,20301,8323,21477,19299em-1,nsc11039,,20301,8323,21477,19299l,21600,-1,xe" filled="f">
            <v:stroke joinstyle="round"/>
            <v:formulas>
              <v:f eqn="val #1"/>
              <v:f eqn="val #0"/>
              <v:f eqn="sum #1 0 #0"/>
              <v:f eqn="val 10800"/>
              <v:f eqn="sum 0 0 #1"/>
              <v:f eqn="sumangle @2 360 0"/>
              <v:f eqn="if @2 @2 @5"/>
              <v:f eqn="sum 0 0 @6"/>
              <v:f eqn="val #2"/>
              <v:f eqn="sum 0 0 #0"/>
              <v:f eqn="sum #2 0 2700"/>
              <v:f eqn="cos @10 #1"/>
              <v:f eqn="sin @10 #1"/>
              <v:f eqn="cos 13500 #1"/>
              <v:f eqn="sin 13500 #1"/>
              <v:f eqn="sum @11 10800 0"/>
              <v:f eqn="sum @12 10800 0"/>
              <v:f eqn="sum @13 10800 0"/>
              <v:f eqn="sum @14 10800 0"/>
              <v:f eqn="prod #2 1 2"/>
              <v:f eqn="sum @19 5400 0"/>
              <v:f eqn="cos @20 #1"/>
              <v:f eqn="sin @20 #1"/>
              <v:f eqn="sum @21 10800 0"/>
              <v:f eqn="sum @12 @23 @22"/>
              <v:f eqn="sum @22 @23 @11"/>
              <v:f eqn="cos 10800 #1"/>
              <v:f eqn="sin 10800 #1"/>
              <v:f eqn="cos #2 #1"/>
              <v:f eqn="sin #2 #1"/>
              <v:f eqn="sum @26 10800 0"/>
              <v:f eqn="sum @27 10800 0"/>
              <v:f eqn="sum @28 10800 0"/>
              <v:f eqn="sum @29 10800 0"/>
              <v:f eqn="sum @19 5400 0"/>
              <v:f eqn="cos @34 #0"/>
              <v:f eqn="sin @34 #0"/>
              <v:f eqn="mid #0 #1"/>
              <v:f eqn="sumangle @37 180 0"/>
              <v:f eqn="if @2 @37 @38"/>
              <v:f eqn="cos 10800 @39"/>
              <v:f eqn="sin 10800 @39"/>
              <v:f eqn="cos #2 @39"/>
              <v:f eqn="sin #2 @39"/>
              <v:f eqn="sum @40 10800 0"/>
              <v:f eqn="sum @41 10800 0"/>
              <v:f eqn="sum @42 10800 0"/>
              <v:f eqn="sum @43 10800 0"/>
              <v:f eqn="sum @35 10800 0"/>
              <v:f eqn="sum @36 10800 0"/>
            </v:formulas>
            <v:path arrowok="t" o:extrusionok="f" o:connecttype="custom" o:connectlocs="0,0;1391920,1228954;0,1375410" o:connectangles="0,0,0" textboxrect="3163,3163,18437,18437"/>
            <v:handles>
              <v:h position="@3,#0" polar="10800,10800"/>
              <v:h position="#2,#1" polar="10800,10800" radiusrange="0,10800"/>
            </v:handles>
          </v:shape>
        </w:pict>
      </w:r>
      <w:r w:rsidRPr="0090110F">
        <w:rPr>
          <w:lang w:val="en-US"/>
        </w:rPr>
        <w:t>D</w:t>
      </w:r>
    </w:p>
    <w:p w:rsidR="00EA06B2" w:rsidRPr="0090110F" w:rsidRDefault="00EA06B2" w:rsidP="0090110F">
      <w:pPr>
        <w:pStyle w:val="Style3"/>
        <w:widowControl/>
        <w:ind w:left="3686" w:hanging="1843"/>
        <w:jc w:val="both"/>
        <w:rPr>
          <w:rStyle w:val="FontStyle12"/>
          <w:rFonts w:ascii="Calibri" w:hAnsi="Calibri" w:cs="Calibri"/>
          <w:sz w:val="24"/>
          <w:szCs w:val="24"/>
          <w:lang w:val="en-US"/>
        </w:rPr>
      </w:pPr>
      <w:r>
        <w:rPr>
          <w:noProof/>
        </w:rPr>
        <w:pict>
          <v:shape id="AutoShape 541" o:spid="_x0000_s1551" type="#_x0000_t32" style="position:absolute;left:0;text-align:left;margin-left:143.4pt;margin-top:6pt;width:.7pt;height:155.85pt;flip:x y;z-index:251628544;visibility:visible">
            <v:stroke endarrow="block"/>
          </v:shape>
        </w:pict>
      </w:r>
      <w:r>
        <w:rPr>
          <w:noProof/>
        </w:rPr>
        <w:pict>
          <v:shape id="Arc 555" o:spid="_x0000_s1552" style="position:absolute;left:0;text-align:left;margin-left:194.05pt;margin-top:9.8pt;width:109.6pt;height:108.3pt;rotation:180;z-index:251642880;visibility:visible" coordsize="21600,21600" o:spt="100" adj="0,,0" path="m-1,nfc11039,,20301,8323,21477,19299em-1,nsc11039,,20301,8323,21477,19299l,21600,-1,xe" filled="f">
            <v:stroke joinstyle="round"/>
            <v:formulas>
              <v:f eqn="val #1"/>
              <v:f eqn="val #0"/>
              <v:f eqn="sum #1 0 #0"/>
              <v:f eqn="val 10800"/>
              <v:f eqn="sum 0 0 #1"/>
              <v:f eqn="sumangle @2 360 0"/>
              <v:f eqn="if @2 @2 @5"/>
              <v:f eqn="sum 0 0 @6"/>
              <v:f eqn="val #2"/>
              <v:f eqn="sum 0 0 #0"/>
              <v:f eqn="sum #2 0 2700"/>
              <v:f eqn="cos @10 #1"/>
              <v:f eqn="sin @10 #1"/>
              <v:f eqn="cos 13500 #1"/>
              <v:f eqn="sin 13500 #1"/>
              <v:f eqn="sum @11 10800 0"/>
              <v:f eqn="sum @12 10800 0"/>
              <v:f eqn="sum @13 10800 0"/>
              <v:f eqn="sum @14 10800 0"/>
              <v:f eqn="prod #2 1 2"/>
              <v:f eqn="sum @19 5400 0"/>
              <v:f eqn="cos @20 #1"/>
              <v:f eqn="sin @20 #1"/>
              <v:f eqn="sum @21 10800 0"/>
              <v:f eqn="sum @12 @23 @22"/>
              <v:f eqn="sum @22 @23 @11"/>
              <v:f eqn="cos 10800 #1"/>
              <v:f eqn="sin 10800 #1"/>
              <v:f eqn="cos #2 #1"/>
              <v:f eqn="sin #2 #1"/>
              <v:f eqn="sum @26 10800 0"/>
              <v:f eqn="sum @27 10800 0"/>
              <v:f eqn="sum @28 10800 0"/>
              <v:f eqn="sum @29 10800 0"/>
              <v:f eqn="sum @19 5400 0"/>
              <v:f eqn="cos @34 #0"/>
              <v:f eqn="sin @34 #0"/>
              <v:f eqn="mid #0 #1"/>
              <v:f eqn="sumangle @37 180 0"/>
              <v:f eqn="if @2 @37 @38"/>
              <v:f eqn="cos 10800 @39"/>
              <v:f eqn="sin 10800 @39"/>
              <v:f eqn="cos #2 @39"/>
              <v:f eqn="sin #2 @39"/>
              <v:f eqn="sum @40 10800 0"/>
              <v:f eqn="sum @41 10800 0"/>
              <v:f eqn="sum @42 10800 0"/>
              <v:f eqn="sum @43 10800 0"/>
              <v:f eqn="sum @35 10800 0"/>
              <v:f eqn="sum @36 10800 0"/>
            </v:formulas>
            <v:path arrowok="t" o:extrusionok="f" o:connecttype="custom" o:connectlocs="0,0;1391920,1228954;0,1375410" o:connectangles="0,0,0" textboxrect="3163,3163,18437,18437"/>
            <v:handles>
              <v:h position="@3,#0" polar="10800,10800"/>
              <v:h position="#2,#1" polar="10800,10800" radiusrange="0,10800"/>
            </v:handles>
          </v:shape>
        </w:pict>
      </w:r>
      <w:r w:rsidRPr="0090110F">
        <w:t>Товар</w:t>
      </w:r>
      <w:r w:rsidRPr="0090110F">
        <w:rPr>
          <w:lang w:val="en-US"/>
        </w:rPr>
        <w:t xml:space="preserve"> Y </w:t>
      </w:r>
      <w:r w:rsidRPr="0090110F">
        <w:rPr>
          <w:lang w:val="en-US"/>
        </w:rPr>
        <w:tab/>
        <w:t xml:space="preserve">C    </w:t>
      </w:r>
    </w:p>
    <w:p w:rsidR="00EA06B2" w:rsidRPr="0090110F" w:rsidRDefault="00EA06B2" w:rsidP="0090110F">
      <w:pPr>
        <w:pStyle w:val="Style4"/>
        <w:framePr w:h="252" w:hRule="exact" w:hSpace="38" w:wrap="auto" w:vAnchor="text" w:hAnchor="page" w:x="8019" w:y="1371"/>
        <w:widowControl/>
        <w:spacing w:line="240" w:lineRule="auto"/>
        <w:rPr>
          <w:rStyle w:val="FontStyle12"/>
          <w:rFonts w:ascii="Calibri" w:hAnsi="Calibri" w:cs="Calibri"/>
          <w:sz w:val="24"/>
          <w:szCs w:val="24"/>
          <w:lang w:val="en-US" w:eastAsia="en-US"/>
        </w:rPr>
      </w:pPr>
      <w:r w:rsidRPr="0090110F">
        <w:rPr>
          <w:rStyle w:val="FontStyle12"/>
          <w:rFonts w:ascii="Calibri" w:hAnsi="Calibri" w:cs="Calibri"/>
          <w:sz w:val="24"/>
          <w:szCs w:val="24"/>
          <w:lang w:val="en-US" w:eastAsia="en-US"/>
        </w:rPr>
        <w:t>D</w:t>
      </w:r>
    </w:p>
    <w:p w:rsidR="00EA06B2" w:rsidRPr="0090110F" w:rsidRDefault="00EA06B2" w:rsidP="0090110F">
      <w:pPr>
        <w:spacing w:after="0" w:line="240" w:lineRule="auto"/>
        <w:ind w:left="3402" w:right="3014"/>
        <w:rPr>
          <w:rFonts w:ascii="Times New Roman" w:hAnsi="Times New Roman" w:cs="Times New Roman"/>
          <w:sz w:val="24"/>
          <w:szCs w:val="24"/>
          <w:lang w:val="en-US"/>
        </w:rPr>
      </w:pPr>
      <w:r>
        <w:rPr>
          <w:noProof/>
          <w:lang w:eastAsia="ru-RU"/>
        </w:rPr>
        <w:pict>
          <v:shape id="Arc 554" o:spid="_x0000_s1553" style="position:absolute;left:0;text-align:left;margin-left:177.9pt;margin-top:11.1pt;width:109.6pt;height:108.3pt;rotation:180;z-index:251641856;visibility:visible" coordsize="21600,21600" o:spt="100" adj="0,,0" path="m-1,nfc11039,,20301,8323,21477,19299em-1,nsc11039,,20301,8323,21477,19299l,21600,-1,xe" filled="f">
            <v:stroke joinstyle="round"/>
            <v:formulas>
              <v:f eqn="val #1"/>
              <v:f eqn="val #0"/>
              <v:f eqn="sum #1 0 #0"/>
              <v:f eqn="val 10800"/>
              <v:f eqn="sum 0 0 #1"/>
              <v:f eqn="sumangle @2 360 0"/>
              <v:f eqn="if @2 @2 @5"/>
              <v:f eqn="sum 0 0 @6"/>
              <v:f eqn="val #2"/>
              <v:f eqn="sum 0 0 #0"/>
              <v:f eqn="sum #2 0 2700"/>
              <v:f eqn="cos @10 #1"/>
              <v:f eqn="sin @10 #1"/>
              <v:f eqn="cos 13500 #1"/>
              <v:f eqn="sin 13500 #1"/>
              <v:f eqn="sum @11 10800 0"/>
              <v:f eqn="sum @12 10800 0"/>
              <v:f eqn="sum @13 10800 0"/>
              <v:f eqn="sum @14 10800 0"/>
              <v:f eqn="prod #2 1 2"/>
              <v:f eqn="sum @19 5400 0"/>
              <v:f eqn="cos @20 #1"/>
              <v:f eqn="sin @20 #1"/>
              <v:f eqn="sum @21 10800 0"/>
              <v:f eqn="sum @12 @23 @22"/>
              <v:f eqn="sum @22 @23 @11"/>
              <v:f eqn="cos 10800 #1"/>
              <v:f eqn="sin 10800 #1"/>
              <v:f eqn="cos #2 #1"/>
              <v:f eqn="sin #2 #1"/>
              <v:f eqn="sum @26 10800 0"/>
              <v:f eqn="sum @27 10800 0"/>
              <v:f eqn="sum @28 10800 0"/>
              <v:f eqn="sum @29 10800 0"/>
              <v:f eqn="sum @19 5400 0"/>
              <v:f eqn="cos @34 #0"/>
              <v:f eqn="sin @34 #0"/>
              <v:f eqn="mid #0 #1"/>
              <v:f eqn="sumangle @37 180 0"/>
              <v:f eqn="if @2 @37 @38"/>
              <v:f eqn="cos 10800 @39"/>
              <v:f eqn="sin 10800 @39"/>
              <v:f eqn="cos #2 @39"/>
              <v:f eqn="sin #2 @39"/>
              <v:f eqn="sum @40 10800 0"/>
              <v:f eqn="sum @41 10800 0"/>
              <v:f eqn="sum @42 10800 0"/>
              <v:f eqn="sum @43 10800 0"/>
              <v:f eqn="sum @35 10800 0"/>
              <v:f eqn="sum @36 10800 0"/>
            </v:formulas>
            <v:path arrowok="t" o:extrusionok="f" o:connecttype="custom" o:connectlocs="0,0;1391920,1228954;0,1375410" o:connectangles="0,0,0" textboxrect="3163,3163,18437,18437"/>
            <v:handles>
              <v:h position="@3,#0" polar="10800,10800"/>
              <v:h position="#2,#1" polar="10800,10800" radiusrange="0,10800"/>
            </v:handles>
          </v:shape>
        </w:pict>
      </w:r>
      <w:r w:rsidRPr="0090110F">
        <w:rPr>
          <w:rFonts w:ascii="Times New Roman" w:hAnsi="Times New Roman" w:cs="Times New Roman"/>
          <w:sz w:val="24"/>
          <w:szCs w:val="24"/>
          <w:lang w:val="en-US"/>
        </w:rPr>
        <w:t>B</w:t>
      </w:r>
    </w:p>
    <w:p w:rsidR="00EA06B2" w:rsidRPr="0090110F" w:rsidRDefault="00EA06B2" w:rsidP="0090110F">
      <w:pPr>
        <w:pStyle w:val="Style5"/>
        <w:widowControl/>
        <w:spacing w:line="240" w:lineRule="auto"/>
        <w:ind w:left="3119"/>
        <w:rPr>
          <w:lang w:val="en-US"/>
        </w:rPr>
      </w:pPr>
      <w:r>
        <w:rPr>
          <w:noProof/>
        </w:rPr>
        <w:pict>
          <v:shape id="Arc 553" o:spid="_x0000_s1554" style="position:absolute;left:0;text-align:left;margin-left:161.65pt;margin-top:7.8pt;width:109.6pt;height:108.3pt;rotation:180;z-index:251640832;visibility:visible" coordsize="21600,21600" o:spt="100" adj="0,,0" path="m-1,nfc11039,,20301,8323,21477,19299em-1,nsc11039,,20301,8323,21477,19299l,21600,-1,xe" filled="f">
            <v:stroke joinstyle="round"/>
            <v:formulas>
              <v:f eqn="val #1"/>
              <v:f eqn="val #0"/>
              <v:f eqn="sum #1 0 #0"/>
              <v:f eqn="val 10800"/>
              <v:f eqn="sum 0 0 #1"/>
              <v:f eqn="sumangle @2 360 0"/>
              <v:f eqn="if @2 @2 @5"/>
              <v:f eqn="sum 0 0 @6"/>
              <v:f eqn="val #2"/>
              <v:f eqn="sum 0 0 #0"/>
              <v:f eqn="sum #2 0 2700"/>
              <v:f eqn="cos @10 #1"/>
              <v:f eqn="sin @10 #1"/>
              <v:f eqn="cos 13500 #1"/>
              <v:f eqn="sin 13500 #1"/>
              <v:f eqn="sum @11 10800 0"/>
              <v:f eqn="sum @12 10800 0"/>
              <v:f eqn="sum @13 10800 0"/>
              <v:f eqn="sum @14 10800 0"/>
              <v:f eqn="prod #2 1 2"/>
              <v:f eqn="sum @19 5400 0"/>
              <v:f eqn="cos @20 #1"/>
              <v:f eqn="sin @20 #1"/>
              <v:f eqn="sum @21 10800 0"/>
              <v:f eqn="sum @12 @23 @22"/>
              <v:f eqn="sum @22 @23 @11"/>
              <v:f eqn="cos 10800 #1"/>
              <v:f eqn="sin 10800 #1"/>
              <v:f eqn="cos #2 #1"/>
              <v:f eqn="sin #2 #1"/>
              <v:f eqn="sum @26 10800 0"/>
              <v:f eqn="sum @27 10800 0"/>
              <v:f eqn="sum @28 10800 0"/>
              <v:f eqn="sum @29 10800 0"/>
              <v:f eqn="sum @19 5400 0"/>
              <v:f eqn="cos @34 #0"/>
              <v:f eqn="sin @34 #0"/>
              <v:f eqn="mid #0 #1"/>
              <v:f eqn="sumangle @37 180 0"/>
              <v:f eqn="if @2 @37 @38"/>
              <v:f eqn="cos 10800 @39"/>
              <v:f eqn="sin 10800 @39"/>
              <v:f eqn="cos #2 @39"/>
              <v:f eqn="sin #2 @39"/>
              <v:f eqn="sum @40 10800 0"/>
              <v:f eqn="sum @41 10800 0"/>
              <v:f eqn="sum @42 10800 0"/>
              <v:f eqn="sum @43 10800 0"/>
              <v:f eqn="sum @35 10800 0"/>
              <v:f eqn="sum @36 10800 0"/>
            </v:formulas>
            <v:path arrowok="t" o:extrusionok="f" o:connecttype="custom" o:connectlocs="0,0;1391920,1228954;0,1375410" o:connectangles="0,0,0" textboxrect="3163,3163,18437,18437"/>
            <v:handles>
              <v:h position="@3,#0" polar="10800,10800"/>
              <v:h position="#2,#1" polar="10800,10800" radiusrange="0,10800"/>
            </v:handles>
          </v:shape>
        </w:pict>
      </w:r>
      <w:r w:rsidRPr="0090110F">
        <w:rPr>
          <w:lang w:val="en-US"/>
        </w:rPr>
        <w:t>A</w:t>
      </w:r>
    </w:p>
    <w:p w:rsidR="00EA06B2" w:rsidRPr="0090110F" w:rsidRDefault="00EA06B2" w:rsidP="0090110F">
      <w:pPr>
        <w:pStyle w:val="Style5"/>
        <w:widowControl/>
        <w:spacing w:before="67" w:line="240" w:lineRule="auto"/>
        <w:ind w:left="3119"/>
        <w:rPr>
          <w:rStyle w:val="FontStyle12"/>
          <w:rFonts w:ascii="Calibri" w:hAnsi="Calibri" w:cs="Calibri"/>
          <w:sz w:val="24"/>
          <w:szCs w:val="24"/>
          <w:lang w:val="en-US"/>
        </w:rPr>
      </w:pPr>
    </w:p>
    <w:p w:rsidR="00EA06B2" w:rsidRPr="0090110F" w:rsidRDefault="00EA06B2" w:rsidP="0090110F">
      <w:pPr>
        <w:pStyle w:val="Style5"/>
        <w:widowControl/>
        <w:spacing w:before="67" w:line="240" w:lineRule="auto"/>
        <w:ind w:left="5729"/>
        <w:rPr>
          <w:rStyle w:val="FontStyle12"/>
          <w:rFonts w:ascii="Calibri" w:hAnsi="Calibri" w:cs="Calibri"/>
          <w:sz w:val="24"/>
          <w:szCs w:val="24"/>
          <w:lang w:val="en-US"/>
        </w:rPr>
      </w:pPr>
    </w:p>
    <w:p w:rsidR="00EA06B2" w:rsidRPr="0090110F" w:rsidRDefault="00EA06B2" w:rsidP="0090110F">
      <w:pPr>
        <w:pStyle w:val="Style5"/>
        <w:widowControl/>
        <w:spacing w:before="67" w:line="240" w:lineRule="auto"/>
        <w:ind w:left="5729"/>
        <w:rPr>
          <w:rStyle w:val="FontStyle12"/>
          <w:rFonts w:ascii="Calibri" w:hAnsi="Calibri" w:cs="Calibri"/>
          <w:sz w:val="24"/>
          <w:szCs w:val="24"/>
          <w:lang w:val="en-US"/>
        </w:rPr>
      </w:pPr>
    </w:p>
    <w:p w:rsidR="00EA06B2" w:rsidRPr="0090110F" w:rsidRDefault="00EA06B2" w:rsidP="0090110F">
      <w:pPr>
        <w:pStyle w:val="Style5"/>
        <w:widowControl/>
        <w:spacing w:before="67" w:line="240" w:lineRule="auto"/>
        <w:ind w:left="5729"/>
        <w:rPr>
          <w:rStyle w:val="FontStyle12"/>
          <w:rFonts w:ascii="Calibri" w:hAnsi="Calibri" w:cs="Calibri"/>
          <w:sz w:val="24"/>
          <w:szCs w:val="24"/>
          <w:lang w:val="en-US"/>
        </w:rPr>
      </w:pPr>
    </w:p>
    <w:p w:rsidR="00EA06B2" w:rsidRPr="0090110F" w:rsidRDefault="00EA06B2" w:rsidP="0090110F">
      <w:pPr>
        <w:pStyle w:val="Style5"/>
        <w:widowControl/>
        <w:spacing w:before="67" w:line="240" w:lineRule="auto"/>
        <w:ind w:left="5729"/>
        <w:rPr>
          <w:rStyle w:val="FontStyle12"/>
          <w:rFonts w:ascii="Calibri" w:hAnsi="Calibri" w:cs="Calibri"/>
          <w:sz w:val="24"/>
          <w:szCs w:val="24"/>
          <w:lang w:val="en-US"/>
        </w:rPr>
      </w:pPr>
    </w:p>
    <w:p w:rsidR="00EA06B2" w:rsidRPr="0090110F" w:rsidRDefault="00EA06B2" w:rsidP="0090110F">
      <w:pPr>
        <w:pStyle w:val="Style5"/>
        <w:widowControl/>
        <w:spacing w:before="67" w:line="240" w:lineRule="auto"/>
        <w:ind w:left="5729"/>
        <w:rPr>
          <w:rStyle w:val="FontStyle12"/>
          <w:rFonts w:ascii="Calibri" w:hAnsi="Calibri" w:cs="Calibri"/>
          <w:sz w:val="24"/>
          <w:szCs w:val="24"/>
          <w:lang w:val="en-US"/>
        </w:rPr>
      </w:pPr>
    </w:p>
    <w:p w:rsidR="00EA06B2" w:rsidRPr="0090110F" w:rsidRDefault="00EA06B2" w:rsidP="0090110F">
      <w:pPr>
        <w:pStyle w:val="Style5"/>
        <w:widowControl/>
        <w:spacing w:before="67" w:line="240" w:lineRule="auto"/>
        <w:ind w:left="5729"/>
        <w:rPr>
          <w:rStyle w:val="FontStyle12"/>
          <w:rFonts w:ascii="Calibri" w:hAnsi="Calibri" w:cs="Calibri"/>
          <w:sz w:val="24"/>
          <w:szCs w:val="24"/>
          <w:lang w:val="en-US"/>
        </w:rPr>
      </w:pPr>
      <w:r>
        <w:rPr>
          <w:noProof/>
        </w:rPr>
        <w:pict>
          <v:shape id="AutoShape 542" o:spid="_x0000_s1555" type="#_x0000_t32" style="position:absolute;left:0;text-align:left;margin-left:143.4pt;margin-top:15.4pt;width:205.15pt;height:.05pt;z-index:251629568;visibility:visible">
            <v:stroke endarrow="block"/>
          </v:shape>
        </w:pict>
      </w:r>
    </w:p>
    <w:p w:rsidR="00EA06B2" w:rsidRPr="0090110F" w:rsidRDefault="00EA06B2" w:rsidP="0090110F">
      <w:pPr>
        <w:spacing w:after="0" w:line="240" w:lineRule="auto"/>
        <w:rPr>
          <w:rFonts w:ascii="Times New Roman" w:hAnsi="Times New Roman" w:cs="Times New Roman"/>
          <w:sz w:val="24"/>
          <w:szCs w:val="24"/>
        </w:rPr>
      </w:pPr>
      <w:r w:rsidRPr="0090110F">
        <w:rPr>
          <w:rStyle w:val="FontStyle12"/>
          <w:rFonts w:ascii="Times New Roman" w:hAnsi="Times New Roman" w:cs="Times New Roman"/>
          <w:sz w:val="24"/>
          <w:szCs w:val="24"/>
          <w:lang w:val="en-US"/>
        </w:rPr>
        <w:tab/>
      </w:r>
      <w:r w:rsidRPr="0090110F">
        <w:rPr>
          <w:rStyle w:val="FontStyle12"/>
          <w:rFonts w:ascii="Times New Roman" w:hAnsi="Times New Roman" w:cs="Times New Roman"/>
          <w:sz w:val="24"/>
          <w:szCs w:val="24"/>
          <w:lang w:val="en-US"/>
        </w:rPr>
        <w:tab/>
      </w:r>
      <w:r w:rsidRPr="0090110F">
        <w:rPr>
          <w:rStyle w:val="FontStyle12"/>
          <w:rFonts w:ascii="Times New Roman" w:hAnsi="Times New Roman" w:cs="Times New Roman"/>
          <w:sz w:val="24"/>
          <w:szCs w:val="24"/>
          <w:lang w:val="en-US"/>
        </w:rPr>
        <w:tab/>
      </w:r>
      <w:r w:rsidRPr="0090110F">
        <w:rPr>
          <w:rStyle w:val="FontStyle12"/>
          <w:rFonts w:ascii="Times New Roman" w:hAnsi="Times New Roman" w:cs="Times New Roman"/>
          <w:sz w:val="24"/>
          <w:szCs w:val="24"/>
          <w:lang w:val="en-US"/>
        </w:rPr>
        <w:tab/>
      </w:r>
      <w:r w:rsidRPr="0090110F">
        <w:rPr>
          <w:rStyle w:val="FontStyle12"/>
          <w:rFonts w:ascii="Times New Roman" w:hAnsi="Times New Roman" w:cs="Times New Roman"/>
          <w:sz w:val="24"/>
          <w:szCs w:val="24"/>
          <w:lang w:val="en-US"/>
        </w:rPr>
        <w:tab/>
      </w:r>
      <w:r w:rsidRPr="0090110F">
        <w:rPr>
          <w:rStyle w:val="FontStyle12"/>
          <w:rFonts w:ascii="Times New Roman" w:hAnsi="Times New Roman" w:cs="Times New Roman"/>
          <w:sz w:val="24"/>
          <w:szCs w:val="24"/>
          <w:lang w:val="en-US"/>
        </w:rPr>
        <w:tab/>
      </w:r>
      <w:r w:rsidRPr="0090110F">
        <w:rPr>
          <w:rStyle w:val="FontStyle12"/>
          <w:rFonts w:ascii="Times New Roman" w:hAnsi="Times New Roman" w:cs="Times New Roman"/>
          <w:sz w:val="24"/>
          <w:szCs w:val="24"/>
          <w:lang w:val="en-US"/>
        </w:rPr>
        <w:tab/>
      </w:r>
      <w:r w:rsidRPr="0090110F">
        <w:rPr>
          <w:rStyle w:val="FontStyle12"/>
          <w:rFonts w:ascii="Times New Roman" w:hAnsi="Times New Roman" w:cs="Times New Roman"/>
          <w:sz w:val="24"/>
          <w:szCs w:val="24"/>
          <w:lang w:val="en-US"/>
        </w:rPr>
        <w:tab/>
      </w:r>
      <w:r w:rsidRPr="0090110F">
        <w:rPr>
          <w:rStyle w:val="FontStyle12"/>
          <w:rFonts w:ascii="Times New Roman" w:hAnsi="Times New Roman" w:cs="Times New Roman"/>
          <w:sz w:val="24"/>
          <w:szCs w:val="24"/>
          <w:lang w:val="en-US"/>
        </w:rPr>
        <w:tab/>
      </w:r>
      <w:r w:rsidRPr="0090110F">
        <w:rPr>
          <w:rStyle w:val="FontStyle12"/>
          <w:rFonts w:ascii="Times New Roman" w:hAnsi="Times New Roman" w:cs="Times New Roman"/>
          <w:sz w:val="24"/>
          <w:szCs w:val="24"/>
          <w:lang w:val="en-US"/>
        </w:rPr>
        <w:tab/>
      </w:r>
      <w:r w:rsidRPr="0090110F">
        <w:rPr>
          <w:rFonts w:ascii="Times New Roman" w:hAnsi="Times New Roman" w:cs="Times New Roman"/>
          <w:sz w:val="24"/>
          <w:szCs w:val="24"/>
        </w:rPr>
        <w:t>Товар Х</w:t>
      </w:r>
    </w:p>
    <w:p w:rsidR="00EA06B2" w:rsidRPr="0090110F" w:rsidRDefault="00EA06B2" w:rsidP="0090110F">
      <w:pPr>
        <w:pStyle w:val="Style5"/>
        <w:widowControl/>
        <w:tabs>
          <w:tab w:val="left" w:pos="6737"/>
        </w:tabs>
        <w:spacing w:before="67" w:line="240" w:lineRule="auto"/>
        <w:ind w:left="5729"/>
        <w:rPr>
          <w:rStyle w:val="FontStyle12"/>
          <w:rFonts w:ascii="Calibri" w:hAnsi="Calibri" w:cs="Calibri"/>
          <w:sz w:val="24"/>
          <w:szCs w:val="24"/>
        </w:rPr>
      </w:pPr>
      <w:r w:rsidRPr="0090110F">
        <w:rPr>
          <w:rStyle w:val="FontStyle12"/>
          <w:rFonts w:ascii="Calibri" w:hAnsi="Calibri" w:cs="Calibri"/>
          <w:sz w:val="24"/>
          <w:szCs w:val="24"/>
        </w:rPr>
        <w:tab/>
      </w:r>
    </w:p>
    <w:p w:rsidR="00EA06B2" w:rsidRPr="0090110F" w:rsidRDefault="00EA06B2" w:rsidP="0090110F">
      <w:pPr>
        <w:pStyle w:val="Style5"/>
        <w:widowControl/>
        <w:spacing w:before="67" w:line="240" w:lineRule="auto"/>
        <w:ind w:left="5729"/>
        <w:rPr>
          <w:rStyle w:val="FontStyle13"/>
          <w:rFonts w:ascii="Calibri" w:hAnsi="Calibri" w:cs="Calibri"/>
          <w:smallCaps/>
          <w:sz w:val="24"/>
          <w:szCs w:val="24"/>
        </w:rPr>
      </w:pPr>
    </w:p>
    <w:p w:rsidR="00EA06B2" w:rsidRPr="0090110F" w:rsidRDefault="00EA06B2" w:rsidP="0090110F">
      <w:pPr>
        <w:pStyle w:val="Style2"/>
        <w:widowControl/>
        <w:ind w:firstLine="709"/>
        <w:rPr>
          <w:rStyle w:val="FontStyle13"/>
          <w:rFonts w:ascii="Calibri" w:hAnsi="Calibri" w:cs="Calibri"/>
          <w:b w:val="0"/>
          <w:bCs w:val="0"/>
          <w:sz w:val="24"/>
          <w:szCs w:val="24"/>
        </w:rPr>
      </w:pPr>
      <w:r w:rsidRPr="0090110F">
        <w:rPr>
          <w:rStyle w:val="FontStyle13"/>
          <w:rFonts w:ascii="Calibri" w:hAnsi="Calibri" w:cs="Calibri"/>
          <w:b w:val="0"/>
          <w:bCs w:val="0"/>
          <w:sz w:val="24"/>
          <w:szCs w:val="24"/>
        </w:rPr>
        <w:t xml:space="preserve">1) кривой А; </w:t>
      </w:r>
    </w:p>
    <w:p w:rsidR="00EA06B2" w:rsidRPr="0090110F" w:rsidRDefault="00EA06B2" w:rsidP="0090110F">
      <w:pPr>
        <w:pStyle w:val="Style2"/>
        <w:widowControl/>
        <w:ind w:firstLine="709"/>
        <w:rPr>
          <w:rStyle w:val="FontStyle13"/>
          <w:rFonts w:ascii="Calibri" w:hAnsi="Calibri" w:cs="Calibri"/>
          <w:b w:val="0"/>
          <w:bCs w:val="0"/>
          <w:sz w:val="24"/>
          <w:szCs w:val="24"/>
        </w:rPr>
      </w:pPr>
      <w:r w:rsidRPr="0090110F">
        <w:rPr>
          <w:rStyle w:val="FontStyle13"/>
          <w:rFonts w:ascii="Calibri" w:hAnsi="Calibri" w:cs="Calibri"/>
          <w:b w:val="0"/>
          <w:bCs w:val="0"/>
          <w:sz w:val="24"/>
          <w:szCs w:val="24"/>
        </w:rPr>
        <w:t xml:space="preserve">2) кривой В; </w:t>
      </w:r>
    </w:p>
    <w:p w:rsidR="00EA06B2" w:rsidRPr="0090110F" w:rsidRDefault="00EA06B2" w:rsidP="0090110F">
      <w:pPr>
        <w:pStyle w:val="Style2"/>
        <w:widowControl/>
        <w:ind w:firstLine="709"/>
        <w:rPr>
          <w:rStyle w:val="FontStyle13"/>
          <w:rFonts w:ascii="Calibri" w:hAnsi="Calibri" w:cs="Calibri"/>
          <w:b w:val="0"/>
          <w:bCs w:val="0"/>
          <w:sz w:val="24"/>
          <w:szCs w:val="24"/>
        </w:rPr>
      </w:pPr>
      <w:r w:rsidRPr="0090110F">
        <w:rPr>
          <w:rStyle w:val="FontStyle13"/>
          <w:rFonts w:ascii="Calibri" w:hAnsi="Calibri" w:cs="Calibri"/>
          <w:b w:val="0"/>
          <w:bCs w:val="0"/>
          <w:sz w:val="24"/>
          <w:szCs w:val="24"/>
        </w:rPr>
        <w:t xml:space="preserve">3) кривой С; </w:t>
      </w:r>
    </w:p>
    <w:p w:rsidR="00EA06B2" w:rsidRPr="0090110F" w:rsidRDefault="00EA06B2" w:rsidP="0090110F">
      <w:pPr>
        <w:pStyle w:val="Style2"/>
        <w:widowControl/>
        <w:ind w:firstLine="709"/>
        <w:rPr>
          <w:rStyle w:val="FontStyle13"/>
          <w:rFonts w:ascii="Calibri" w:hAnsi="Calibri" w:cs="Calibri"/>
          <w:b w:val="0"/>
          <w:bCs w:val="0"/>
          <w:sz w:val="24"/>
          <w:szCs w:val="24"/>
        </w:rPr>
      </w:pPr>
      <w:r w:rsidRPr="0090110F">
        <w:rPr>
          <w:rStyle w:val="FontStyle13"/>
          <w:rFonts w:ascii="Calibri" w:hAnsi="Calibri" w:cs="Calibri"/>
          <w:b w:val="0"/>
          <w:bCs w:val="0"/>
          <w:sz w:val="24"/>
          <w:szCs w:val="24"/>
        </w:rPr>
        <w:t xml:space="preserve">4) кривой </w:t>
      </w:r>
      <w:r w:rsidRPr="0090110F">
        <w:rPr>
          <w:rStyle w:val="FontStyle13"/>
          <w:rFonts w:ascii="Calibri" w:hAnsi="Calibri" w:cs="Calibri"/>
          <w:b w:val="0"/>
          <w:bCs w:val="0"/>
          <w:sz w:val="24"/>
          <w:szCs w:val="24"/>
          <w:lang w:val="en-US"/>
        </w:rPr>
        <w:t>D</w:t>
      </w:r>
      <w:r w:rsidRPr="0090110F">
        <w:rPr>
          <w:rStyle w:val="FontStyle13"/>
          <w:rFonts w:ascii="Calibri" w:hAnsi="Calibri" w:cs="Calibri"/>
          <w:b w:val="0"/>
          <w:bCs w:val="0"/>
          <w:sz w:val="24"/>
          <w:szCs w:val="24"/>
        </w:rPr>
        <w:t>.</w:t>
      </w:r>
    </w:p>
    <w:p w:rsidR="00EA06B2" w:rsidRPr="0090110F" w:rsidRDefault="00EA06B2" w:rsidP="0090110F">
      <w:pPr>
        <w:pStyle w:val="Style6"/>
        <w:widowControl/>
        <w:spacing w:line="240" w:lineRule="auto"/>
      </w:pPr>
    </w:p>
    <w:p w:rsidR="00EA06B2" w:rsidRPr="0090110F" w:rsidRDefault="00EA06B2" w:rsidP="0090110F">
      <w:pPr>
        <w:pStyle w:val="Style6"/>
        <w:widowControl/>
        <w:spacing w:line="240" w:lineRule="auto"/>
        <w:rPr>
          <w:rStyle w:val="FontStyle11"/>
          <w:rFonts w:ascii="Calibri" w:hAnsi="Calibri" w:cs="Calibri"/>
          <w:sz w:val="24"/>
          <w:szCs w:val="24"/>
        </w:rPr>
      </w:pPr>
      <w:r w:rsidRPr="0090110F">
        <w:rPr>
          <w:rStyle w:val="FontStyle11"/>
          <w:rFonts w:ascii="Calibri" w:hAnsi="Calibri" w:cs="Calibri"/>
          <w:sz w:val="24"/>
          <w:szCs w:val="24"/>
        </w:rPr>
        <w:t>17. Бюджетная линия показывает:</w:t>
      </w:r>
    </w:p>
    <w:p w:rsidR="00EA06B2" w:rsidRPr="0090110F" w:rsidRDefault="00EA06B2" w:rsidP="0090110F">
      <w:pPr>
        <w:pStyle w:val="Style7"/>
        <w:widowControl/>
        <w:numPr>
          <w:ilvl w:val="0"/>
          <w:numId w:val="245"/>
        </w:numPr>
        <w:suppressAutoHyphens w:val="0"/>
        <w:autoSpaceDN w:val="0"/>
        <w:adjustRightInd w:val="0"/>
        <w:ind w:firstLine="709"/>
        <w:jc w:val="both"/>
        <w:rPr>
          <w:rStyle w:val="FontStyle13"/>
          <w:rFonts w:ascii="Calibri" w:hAnsi="Calibri" w:cs="Calibri"/>
          <w:b w:val="0"/>
          <w:bCs w:val="0"/>
          <w:sz w:val="24"/>
          <w:szCs w:val="24"/>
        </w:rPr>
      </w:pPr>
      <w:r w:rsidRPr="0090110F">
        <w:rPr>
          <w:rStyle w:val="FontStyle13"/>
          <w:rFonts w:ascii="Calibri" w:hAnsi="Calibri" w:cs="Calibri"/>
          <w:b w:val="0"/>
          <w:bCs w:val="0"/>
          <w:sz w:val="24"/>
          <w:szCs w:val="24"/>
        </w:rPr>
        <w:t xml:space="preserve">все возможные комбинации товаров А и В, приносящие потребителю </w:t>
      </w:r>
      <w:r w:rsidRPr="0090110F">
        <w:rPr>
          <w:rStyle w:val="FontStyle13"/>
          <w:rFonts w:ascii="Calibri" w:hAnsi="Calibri" w:cs="Calibri"/>
          <w:b w:val="0"/>
          <w:bCs w:val="0"/>
          <w:sz w:val="24"/>
          <w:szCs w:val="24"/>
        </w:rPr>
        <w:tab/>
        <w:t>одинаковую полезность;</w:t>
      </w:r>
    </w:p>
    <w:p w:rsidR="00EA06B2" w:rsidRPr="0090110F" w:rsidRDefault="00EA06B2" w:rsidP="0090110F">
      <w:pPr>
        <w:pStyle w:val="Style7"/>
        <w:widowControl/>
        <w:numPr>
          <w:ilvl w:val="0"/>
          <w:numId w:val="245"/>
        </w:numPr>
        <w:suppressAutoHyphens w:val="0"/>
        <w:autoSpaceDN w:val="0"/>
        <w:adjustRightInd w:val="0"/>
        <w:ind w:firstLine="709"/>
        <w:jc w:val="both"/>
        <w:rPr>
          <w:rStyle w:val="FontStyle13"/>
          <w:rFonts w:ascii="Calibri" w:hAnsi="Calibri" w:cs="Calibri"/>
          <w:b w:val="0"/>
          <w:bCs w:val="0"/>
          <w:sz w:val="24"/>
          <w:szCs w:val="24"/>
        </w:rPr>
      </w:pPr>
      <w:r w:rsidRPr="0090110F">
        <w:rPr>
          <w:rStyle w:val="FontStyle13"/>
          <w:rFonts w:ascii="Calibri" w:hAnsi="Calibri" w:cs="Calibri"/>
          <w:b w:val="0"/>
          <w:bCs w:val="0"/>
          <w:sz w:val="24"/>
          <w:szCs w:val="24"/>
        </w:rPr>
        <w:t xml:space="preserve">различные комбинации двух товаров, которые могут быть куплены при </w:t>
      </w:r>
      <w:r w:rsidRPr="0090110F">
        <w:rPr>
          <w:rStyle w:val="FontStyle13"/>
          <w:rFonts w:ascii="Calibri" w:hAnsi="Calibri" w:cs="Calibri"/>
          <w:b w:val="0"/>
          <w:bCs w:val="0"/>
          <w:sz w:val="24"/>
          <w:szCs w:val="24"/>
        </w:rPr>
        <w:tab/>
        <w:t>фиксированной величине дохода;</w:t>
      </w:r>
    </w:p>
    <w:p w:rsidR="00EA06B2" w:rsidRPr="0090110F" w:rsidRDefault="00EA06B2" w:rsidP="0090110F">
      <w:pPr>
        <w:pStyle w:val="Style7"/>
        <w:widowControl/>
        <w:numPr>
          <w:ilvl w:val="0"/>
          <w:numId w:val="245"/>
        </w:numPr>
        <w:suppressAutoHyphens w:val="0"/>
        <w:autoSpaceDN w:val="0"/>
        <w:adjustRightInd w:val="0"/>
        <w:ind w:firstLine="709"/>
        <w:jc w:val="both"/>
        <w:rPr>
          <w:rStyle w:val="FontStyle13"/>
          <w:rFonts w:ascii="Calibri" w:hAnsi="Calibri" w:cs="Calibri"/>
          <w:b w:val="0"/>
          <w:bCs w:val="0"/>
          <w:sz w:val="24"/>
          <w:szCs w:val="24"/>
        </w:rPr>
      </w:pPr>
      <w:r w:rsidRPr="0090110F">
        <w:rPr>
          <w:rStyle w:val="FontStyle13"/>
          <w:rFonts w:ascii="Calibri" w:hAnsi="Calibri" w:cs="Calibri"/>
          <w:b w:val="0"/>
          <w:bCs w:val="0"/>
          <w:sz w:val="24"/>
          <w:szCs w:val="24"/>
        </w:rPr>
        <w:t xml:space="preserve">различные объемы продукции, которые может купить потребитель при </w:t>
      </w:r>
      <w:r w:rsidRPr="0090110F">
        <w:rPr>
          <w:rStyle w:val="FontStyle13"/>
          <w:rFonts w:ascii="Calibri" w:hAnsi="Calibri" w:cs="Calibri"/>
          <w:b w:val="0"/>
          <w:bCs w:val="0"/>
          <w:sz w:val="24"/>
          <w:szCs w:val="24"/>
        </w:rPr>
        <w:tab/>
        <w:t>разных уровнях цен;</w:t>
      </w:r>
    </w:p>
    <w:p w:rsidR="00EA06B2" w:rsidRPr="0090110F" w:rsidRDefault="00EA06B2" w:rsidP="0090110F">
      <w:pPr>
        <w:pStyle w:val="Style7"/>
        <w:widowControl/>
        <w:numPr>
          <w:ilvl w:val="0"/>
          <w:numId w:val="245"/>
        </w:numPr>
        <w:suppressAutoHyphens w:val="0"/>
        <w:autoSpaceDN w:val="0"/>
        <w:adjustRightInd w:val="0"/>
        <w:ind w:firstLine="709"/>
        <w:jc w:val="both"/>
        <w:rPr>
          <w:rStyle w:val="FontStyle13"/>
          <w:rFonts w:ascii="Calibri" w:hAnsi="Calibri" w:cs="Calibri"/>
          <w:sz w:val="24"/>
          <w:szCs w:val="24"/>
        </w:rPr>
      </w:pPr>
      <w:r w:rsidRPr="0090110F">
        <w:rPr>
          <w:rStyle w:val="FontStyle13"/>
          <w:rFonts w:ascii="Calibri" w:hAnsi="Calibri" w:cs="Calibri"/>
          <w:b w:val="0"/>
          <w:bCs w:val="0"/>
          <w:sz w:val="24"/>
          <w:szCs w:val="24"/>
        </w:rPr>
        <w:t>различные объемы продукции, которые может предложить производитель при разных уровнях цен.</w:t>
      </w:r>
    </w:p>
    <w:p w:rsidR="00EA06B2" w:rsidRPr="0090110F" w:rsidRDefault="00EA06B2" w:rsidP="0090110F">
      <w:pPr>
        <w:pStyle w:val="Style7"/>
        <w:widowControl/>
        <w:suppressAutoHyphens w:val="0"/>
        <w:autoSpaceDN w:val="0"/>
        <w:adjustRightInd w:val="0"/>
        <w:ind w:left="709"/>
        <w:jc w:val="both"/>
        <w:rPr>
          <w:b/>
          <w:bCs/>
        </w:rPr>
      </w:pPr>
    </w:p>
    <w:p w:rsidR="00EA06B2" w:rsidRPr="0090110F" w:rsidRDefault="00EA06B2" w:rsidP="0090110F">
      <w:pPr>
        <w:pStyle w:val="Style6"/>
        <w:widowControl/>
        <w:spacing w:line="240" w:lineRule="auto"/>
        <w:rPr>
          <w:rStyle w:val="FontStyle11"/>
          <w:rFonts w:ascii="Calibri" w:hAnsi="Calibri" w:cs="Calibri"/>
          <w:sz w:val="24"/>
          <w:szCs w:val="24"/>
        </w:rPr>
      </w:pPr>
      <w:r w:rsidRPr="0090110F">
        <w:rPr>
          <w:rStyle w:val="FontStyle11"/>
          <w:rFonts w:ascii="Calibri" w:hAnsi="Calibri" w:cs="Calibri"/>
          <w:sz w:val="24"/>
          <w:szCs w:val="24"/>
        </w:rPr>
        <w:t>18. Данная формула Р</w:t>
      </w:r>
      <w:r w:rsidRPr="0090110F">
        <w:rPr>
          <w:rStyle w:val="FontStyle11"/>
          <w:rFonts w:ascii="Calibri" w:hAnsi="Calibri" w:cs="Calibri"/>
          <w:sz w:val="24"/>
          <w:szCs w:val="24"/>
          <w:vertAlign w:val="subscript"/>
        </w:rPr>
        <w:t>а</w:t>
      </w:r>
      <w:r w:rsidRPr="0090110F">
        <w:rPr>
          <w:rStyle w:val="FontStyle11"/>
          <w:rFonts w:ascii="Calibri" w:hAnsi="Calibri" w:cs="Calibri"/>
          <w:sz w:val="24"/>
          <w:szCs w:val="24"/>
          <w:lang w:val="en-US"/>
        </w:rPr>
        <w:t>Q</w:t>
      </w:r>
      <w:r w:rsidRPr="0090110F">
        <w:rPr>
          <w:rStyle w:val="FontStyle11"/>
          <w:rFonts w:ascii="Calibri" w:hAnsi="Calibri" w:cs="Calibri"/>
          <w:sz w:val="24"/>
          <w:szCs w:val="24"/>
          <w:vertAlign w:val="subscript"/>
          <w:lang w:val="en-US"/>
        </w:rPr>
        <w:t>a</w:t>
      </w:r>
      <w:r w:rsidRPr="0090110F">
        <w:rPr>
          <w:rStyle w:val="FontStyle11"/>
          <w:rFonts w:ascii="Calibri" w:hAnsi="Calibri" w:cs="Calibri"/>
          <w:sz w:val="24"/>
          <w:szCs w:val="24"/>
        </w:rPr>
        <w:t xml:space="preserve"> + </w:t>
      </w:r>
      <w:r w:rsidRPr="0090110F">
        <w:rPr>
          <w:rStyle w:val="FontStyle11"/>
          <w:rFonts w:ascii="Calibri" w:hAnsi="Calibri" w:cs="Calibri"/>
          <w:sz w:val="24"/>
          <w:szCs w:val="24"/>
          <w:lang w:val="en-US"/>
        </w:rPr>
        <w:t>P</w:t>
      </w:r>
      <w:r w:rsidRPr="0090110F">
        <w:rPr>
          <w:rStyle w:val="FontStyle11"/>
          <w:rFonts w:ascii="Calibri" w:hAnsi="Calibri" w:cs="Calibri"/>
          <w:sz w:val="24"/>
          <w:szCs w:val="24"/>
          <w:vertAlign w:val="subscript"/>
          <w:lang w:val="en-US"/>
        </w:rPr>
        <w:t>b</w:t>
      </w:r>
      <w:r w:rsidRPr="0090110F">
        <w:rPr>
          <w:rStyle w:val="FontStyle11"/>
          <w:rFonts w:ascii="Calibri" w:hAnsi="Calibri" w:cs="Calibri"/>
          <w:sz w:val="24"/>
          <w:szCs w:val="24"/>
          <w:lang w:val="en-US"/>
        </w:rPr>
        <w:t>Q</w:t>
      </w:r>
      <w:r w:rsidRPr="0090110F">
        <w:rPr>
          <w:rStyle w:val="FontStyle11"/>
          <w:rFonts w:ascii="Calibri" w:hAnsi="Calibri" w:cs="Calibri"/>
          <w:sz w:val="24"/>
          <w:szCs w:val="24"/>
          <w:vertAlign w:val="subscript"/>
          <w:lang w:val="en-US"/>
        </w:rPr>
        <w:t>b</w:t>
      </w:r>
      <w:r w:rsidRPr="0090110F">
        <w:rPr>
          <w:rStyle w:val="FontStyle11"/>
          <w:rFonts w:ascii="Calibri" w:hAnsi="Calibri" w:cs="Calibri"/>
          <w:sz w:val="24"/>
          <w:szCs w:val="24"/>
        </w:rPr>
        <w:t xml:space="preserve"> = I характеризует:</w:t>
      </w:r>
    </w:p>
    <w:p w:rsidR="00EA06B2" w:rsidRPr="0090110F" w:rsidRDefault="00EA06B2" w:rsidP="0090110F">
      <w:pPr>
        <w:pStyle w:val="Style7"/>
        <w:widowControl/>
        <w:numPr>
          <w:ilvl w:val="0"/>
          <w:numId w:val="246"/>
        </w:numPr>
        <w:suppressAutoHyphens w:val="0"/>
        <w:autoSpaceDN w:val="0"/>
        <w:adjustRightInd w:val="0"/>
        <w:ind w:firstLine="709"/>
        <w:jc w:val="both"/>
        <w:rPr>
          <w:rStyle w:val="FontStyle13"/>
          <w:rFonts w:ascii="Calibri" w:hAnsi="Calibri" w:cs="Calibri"/>
          <w:b w:val="0"/>
          <w:bCs w:val="0"/>
          <w:sz w:val="24"/>
          <w:szCs w:val="24"/>
        </w:rPr>
      </w:pPr>
      <w:r w:rsidRPr="0090110F">
        <w:rPr>
          <w:rStyle w:val="FontStyle13"/>
          <w:rFonts w:ascii="Calibri" w:hAnsi="Calibri" w:cs="Calibri"/>
          <w:b w:val="0"/>
          <w:bCs w:val="0"/>
          <w:sz w:val="24"/>
          <w:szCs w:val="24"/>
        </w:rPr>
        <w:t>кривую безразличия;</w:t>
      </w:r>
    </w:p>
    <w:p w:rsidR="00EA06B2" w:rsidRPr="0090110F" w:rsidRDefault="00EA06B2" w:rsidP="0090110F">
      <w:pPr>
        <w:pStyle w:val="Style7"/>
        <w:widowControl/>
        <w:numPr>
          <w:ilvl w:val="0"/>
          <w:numId w:val="246"/>
        </w:numPr>
        <w:suppressAutoHyphens w:val="0"/>
        <w:autoSpaceDN w:val="0"/>
        <w:adjustRightInd w:val="0"/>
        <w:ind w:firstLine="709"/>
        <w:jc w:val="both"/>
        <w:rPr>
          <w:rStyle w:val="FontStyle13"/>
          <w:rFonts w:ascii="Calibri" w:hAnsi="Calibri" w:cs="Calibri"/>
          <w:b w:val="0"/>
          <w:bCs w:val="0"/>
          <w:sz w:val="24"/>
          <w:szCs w:val="24"/>
        </w:rPr>
      </w:pPr>
      <w:r w:rsidRPr="0090110F">
        <w:rPr>
          <w:rStyle w:val="FontStyle13"/>
          <w:rFonts w:ascii="Calibri" w:hAnsi="Calibri" w:cs="Calibri"/>
          <w:b w:val="0"/>
          <w:bCs w:val="0"/>
          <w:sz w:val="24"/>
          <w:szCs w:val="24"/>
        </w:rPr>
        <w:t>бюджетную линию;</w:t>
      </w:r>
    </w:p>
    <w:p w:rsidR="00EA06B2" w:rsidRPr="0090110F" w:rsidRDefault="00EA06B2" w:rsidP="0090110F">
      <w:pPr>
        <w:pStyle w:val="Style7"/>
        <w:widowControl/>
        <w:numPr>
          <w:ilvl w:val="0"/>
          <w:numId w:val="246"/>
        </w:numPr>
        <w:suppressAutoHyphens w:val="0"/>
        <w:autoSpaceDN w:val="0"/>
        <w:adjustRightInd w:val="0"/>
        <w:ind w:firstLine="709"/>
        <w:jc w:val="both"/>
        <w:rPr>
          <w:rStyle w:val="FontStyle13"/>
          <w:rFonts w:ascii="Calibri" w:hAnsi="Calibri" w:cs="Calibri"/>
          <w:b w:val="0"/>
          <w:bCs w:val="0"/>
          <w:sz w:val="24"/>
          <w:szCs w:val="24"/>
        </w:rPr>
      </w:pPr>
      <w:r w:rsidRPr="0090110F">
        <w:rPr>
          <w:rStyle w:val="FontStyle13"/>
          <w:rFonts w:ascii="Calibri" w:hAnsi="Calibri" w:cs="Calibri"/>
          <w:b w:val="0"/>
          <w:bCs w:val="0"/>
          <w:sz w:val="24"/>
          <w:szCs w:val="24"/>
        </w:rPr>
        <w:t>кривую спроса;</w:t>
      </w:r>
    </w:p>
    <w:p w:rsidR="00EA06B2" w:rsidRPr="0090110F" w:rsidRDefault="00EA06B2" w:rsidP="0090110F">
      <w:pPr>
        <w:pStyle w:val="Style3"/>
        <w:widowControl/>
        <w:ind w:left="720"/>
      </w:pPr>
      <w:r w:rsidRPr="0090110F">
        <w:t>4)эластичность спроса по цене;</w:t>
      </w:r>
    </w:p>
    <w:p w:rsidR="00EA06B2" w:rsidRPr="0090110F" w:rsidRDefault="00EA06B2" w:rsidP="0090110F">
      <w:pPr>
        <w:pStyle w:val="Style3"/>
        <w:widowControl/>
        <w:ind w:left="720"/>
      </w:pPr>
    </w:p>
    <w:p w:rsidR="00EA06B2" w:rsidRPr="0090110F" w:rsidRDefault="00EA06B2" w:rsidP="0090110F">
      <w:pPr>
        <w:autoSpaceDE w:val="0"/>
        <w:autoSpaceDN w:val="0"/>
        <w:adjustRightInd w:val="0"/>
        <w:spacing w:after="0" w:line="240" w:lineRule="auto"/>
        <w:jc w:val="both"/>
        <w:rPr>
          <w:rFonts w:ascii="Times New Roman" w:hAnsi="Times New Roman" w:cs="Times New Roman"/>
          <w:b/>
          <w:bCs/>
          <w:sz w:val="24"/>
          <w:szCs w:val="24"/>
          <w:lang w:eastAsia="ru-RU"/>
        </w:rPr>
      </w:pPr>
      <w:r w:rsidRPr="0090110F">
        <w:rPr>
          <w:rFonts w:ascii="Times New Roman" w:hAnsi="Times New Roman" w:cs="Times New Roman"/>
          <w:b/>
          <w:bCs/>
          <w:sz w:val="24"/>
          <w:szCs w:val="24"/>
          <w:lang w:eastAsia="ru-RU"/>
        </w:rPr>
        <w:t>19. Бюджетная линия может менять свое положение:</w:t>
      </w:r>
    </w:p>
    <w:p w:rsidR="00EA06B2" w:rsidRPr="0090110F" w:rsidRDefault="00EA06B2" w:rsidP="0090110F">
      <w:pPr>
        <w:numPr>
          <w:ilvl w:val="0"/>
          <w:numId w:val="353"/>
        </w:numPr>
        <w:autoSpaceDE w:val="0"/>
        <w:autoSpaceDN w:val="0"/>
        <w:adjustRightInd w:val="0"/>
        <w:spacing w:after="0" w:line="240" w:lineRule="auto"/>
        <w:jc w:val="both"/>
        <w:rPr>
          <w:rFonts w:ascii="Times New Roman" w:hAnsi="Times New Roman" w:cs="Times New Roman"/>
          <w:b/>
          <w:bCs/>
          <w:sz w:val="24"/>
          <w:szCs w:val="24"/>
          <w:lang w:eastAsia="ru-RU"/>
        </w:rPr>
      </w:pPr>
      <w:r w:rsidRPr="0090110F">
        <w:rPr>
          <w:rFonts w:ascii="Times New Roman" w:hAnsi="Times New Roman" w:cs="Times New Roman"/>
          <w:sz w:val="24"/>
          <w:szCs w:val="24"/>
          <w:lang w:eastAsia="ru-RU"/>
        </w:rPr>
        <w:t>при изменении цены одного из товаров;</w:t>
      </w:r>
    </w:p>
    <w:p w:rsidR="00EA06B2" w:rsidRPr="0090110F" w:rsidRDefault="00EA06B2" w:rsidP="0090110F">
      <w:pPr>
        <w:numPr>
          <w:ilvl w:val="0"/>
          <w:numId w:val="353"/>
        </w:numPr>
        <w:autoSpaceDE w:val="0"/>
        <w:autoSpaceDN w:val="0"/>
        <w:adjustRightInd w:val="0"/>
        <w:spacing w:after="0" w:line="240" w:lineRule="auto"/>
        <w:jc w:val="both"/>
        <w:rPr>
          <w:rFonts w:ascii="Times New Roman" w:hAnsi="Times New Roman" w:cs="Times New Roman"/>
          <w:b/>
          <w:bCs/>
          <w:sz w:val="24"/>
          <w:szCs w:val="24"/>
          <w:lang w:eastAsia="ru-RU"/>
        </w:rPr>
      </w:pPr>
      <w:r w:rsidRPr="0090110F">
        <w:rPr>
          <w:rFonts w:ascii="Times New Roman" w:hAnsi="Times New Roman" w:cs="Times New Roman"/>
          <w:sz w:val="24"/>
          <w:szCs w:val="24"/>
          <w:lang w:eastAsia="ru-RU"/>
        </w:rPr>
        <w:t>при изменении технологии производства;</w:t>
      </w:r>
    </w:p>
    <w:p w:rsidR="00EA06B2" w:rsidRPr="0090110F" w:rsidRDefault="00EA06B2" w:rsidP="0090110F">
      <w:pPr>
        <w:numPr>
          <w:ilvl w:val="0"/>
          <w:numId w:val="353"/>
        </w:numPr>
        <w:autoSpaceDE w:val="0"/>
        <w:autoSpaceDN w:val="0"/>
        <w:adjustRightInd w:val="0"/>
        <w:spacing w:after="0" w:line="240" w:lineRule="auto"/>
        <w:jc w:val="both"/>
        <w:rPr>
          <w:rFonts w:ascii="Times New Roman" w:hAnsi="Times New Roman" w:cs="Times New Roman"/>
          <w:b/>
          <w:bCs/>
          <w:sz w:val="24"/>
          <w:szCs w:val="24"/>
          <w:lang w:eastAsia="ru-RU"/>
        </w:rPr>
      </w:pPr>
      <w:r w:rsidRPr="0090110F">
        <w:rPr>
          <w:rFonts w:ascii="Times New Roman" w:hAnsi="Times New Roman" w:cs="Times New Roman"/>
          <w:sz w:val="24"/>
          <w:szCs w:val="24"/>
          <w:lang w:eastAsia="ru-RU"/>
        </w:rPr>
        <w:t>при изменении государственных дотаций предприятиям;</w:t>
      </w:r>
    </w:p>
    <w:p w:rsidR="00EA06B2" w:rsidRPr="0090110F" w:rsidRDefault="00EA06B2" w:rsidP="0090110F">
      <w:pPr>
        <w:numPr>
          <w:ilvl w:val="0"/>
          <w:numId w:val="353"/>
        </w:numPr>
        <w:autoSpaceDE w:val="0"/>
        <w:autoSpaceDN w:val="0"/>
        <w:adjustRightInd w:val="0"/>
        <w:spacing w:after="0" w:line="240" w:lineRule="auto"/>
        <w:jc w:val="both"/>
        <w:rPr>
          <w:rFonts w:ascii="Times New Roman" w:hAnsi="Times New Roman" w:cs="Times New Roman"/>
          <w:b/>
          <w:bCs/>
          <w:sz w:val="24"/>
          <w:szCs w:val="24"/>
          <w:lang w:eastAsia="ru-RU"/>
        </w:rPr>
      </w:pPr>
      <w:r w:rsidRPr="0090110F">
        <w:rPr>
          <w:rFonts w:ascii="Times New Roman" w:hAnsi="Times New Roman" w:cs="Times New Roman"/>
          <w:sz w:val="24"/>
          <w:szCs w:val="24"/>
          <w:lang w:eastAsia="ru-RU"/>
        </w:rPr>
        <w:t>при изменении законодательства страны.</w:t>
      </w:r>
    </w:p>
    <w:p w:rsidR="00EA06B2" w:rsidRPr="0090110F" w:rsidRDefault="00EA06B2" w:rsidP="0090110F">
      <w:pPr>
        <w:autoSpaceDE w:val="0"/>
        <w:autoSpaceDN w:val="0"/>
        <w:adjustRightInd w:val="0"/>
        <w:spacing w:after="0" w:line="240" w:lineRule="auto"/>
        <w:jc w:val="both"/>
        <w:rPr>
          <w:rFonts w:ascii="Times New Roman" w:hAnsi="Times New Roman" w:cs="Times New Roman"/>
          <w:sz w:val="24"/>
          <w:szCs w:val="24"/>
          <w:lang w:eastAsia="ru-RU"/>
        </w:rPr>
      </w:pPr>
    </w:p>
    <w:p w:rsidR="00EA06B2" w:rsidRPr="0090110F" w:rsidRDefault="00EA06B2" w:rsidP="0090110F">
      <w:pPr>
        <w:autoSpaceDE w:val="0"/>
        <w:autoSpaceDN w:val="0"/>
        <w:adjustRightInd w:val="0"/>
        <w:spacing w:after="0" w:line="240" w:lineRule="auto"/>
        <w:jc w:val="both"/>
        <w:rPr>
          <w:rFonts w:ascii="Times New Roman" w:hAnsi="Times New Roman" w:cs="Times New Roman"/>
          <w:b/>
          <w:bCs/>
          <w:sz w:val="24"/>
          <w:szCs w:val="24"/>
          <w:lang w:eastAsia="ru-RU"/>
        </w:rPr>
      </w:pPr>
      <w:r w:rsidRPr="0090110F">
        <w:rPr>
          <w:rFonts w:ascii="Times New Roman" w:hAnsi="Times New Roman" w:cs="Times New Roman"/>
          <w:b/>
          <w:bCs/>
          <w:sz w:val="24"/>
          <w:szCs w:val="24"/>
          <w:lang w:eastAsia="ru-RU"/>
        </w:rPr>
        <w:t>20. Бюджетная линия на товар А по оси У сместится вверх, если:</w:t>
      </w:r>
    </w:p>
    <w:p w:rsidR="00EA06B2" w:rsidRPr="0090110F" w:rsidRDefault="00EA06B2" w:rsidP="0090110F">
      <w:pPr>
        <w:numPr>
          <w:ilvl w:val="0"/>
          <w:numId w:val="354"/>
        </w:numPr>
        <w:autoSpaceDE w:val="0"/>
        <w:autoSpaceDN w:val="0"/>
        <w:adjustRightInd w:val="0"/>
        <w:spacing w:after="0" w:line="240" w:lineRule="auto"/>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 xml:space="preserve">цена товара А увеличилась; </w:t>
      </w:r>
    </w:p>
    <w:p w:rsidR="00EA06B2" w:rsidRPr="0090110F" w:rsidRDefault="00EA06B2" w:rsidP="0090110F">
      <w:pPr>
        <w:numPr>
          <w:ilvl w:val="0"/>
          <w:numId w:val="354"/>
        </w:numPr>
        <w:autoSpaceDE w:val="0"/>
        <w:autoSpaceDN w:val="0"/>
        <w:adjustRightInd w:val="0"/>
        <w:spacing w:after="0" w:line="240" w:lineRule="auto"/>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цена товара В увеличилась;</w:t>
      </w:r>
    </w:p>
    <w:p w:rsidR="00EA06B2" w:rsidRPr="0090110F" w:rsidRDefault="00EA06B2" w:rsidP="0090110F">
      <w:pPr>
        <w:numPr>
          <w:ilvl w:val="0"/>
          <w:numId w:val="354"/>
        </w:numPr>
        <w:autoSpaceDE w:val="0"/>
        <w:autoSpaceDN w:val="0"/>
        <w:adjustRightInd w:val="0"/>
        <w:spacing w:after="0" w:line="240" w:lineRule="auto"/>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цена товара А снизилась;</w:t>
      </w:r>
    </w:p>
    <w:p w:rsidR="00EA06B2" w:rsidRPr="0090110F" w:rsidRDefault="00EA06B2" w:rsidP="0090110F">
      <w:pPr>
        <w:numPr>
          <w:ilvl w:val="0"/>
          <w:numId w:val="354"/>
        </w:numPr>
        <w:autoSpaceDE w:val="0"/>
        <w:autoSpaceDN w:val="0"/>
        <w:adjustRightInd w:val="0"/>
        <w:spacing w:after="0" w:line="240" w:lineRule="auto"/>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цена товара В снизилась.</w:t>
      </w:r>
    </w:p>
    <w:p w:rsidR="00EA06B2" w:rsidRPr="0090110F" w:rsidRDefault="00EA06B2" w:rsidP="0090110F">
      <w:pPr>
        <w:autoSpaceDE w:val="0"/>
        <w:autoSpaceDN w:val="0"/>
        <w:adjustRightInd w:val="0"/>
        <w:spacing w:after="0" w:line="240" w:lineRule="auto"/>
        <w:jc w:val="both"/>
        <w:rPr>
          <w:rFonts w:ascii="Times New Roman" w:hAnsi="Times New Roman" w:cs="Times New Roman"/>
          <w:sz w:val="24"/>
          <w:szCs w:val="24"/>
          <w:lang w:eastAsia="ru-RU"/>
        </w:rPr>
      </w:pPr>
    </w:p>
    <w:p w:rsidR="00EA06B2" w:rsidRPr="0090110F" w:rsidRDefault="00EA06B2" w:rsidP="0090110F">
      <w:pPr>
        <w:autoSpaceDE w:val="0"/>
        <w:autoSpaceDN w:val="0"/>
        <w:adjustRightInd w:val="0"/>
        <w:spacing w:after="0" w:line="240" w:lineRule="auto"/>
        <w:jc w:val="both"/>
        <w:rPr>
          <w:rFonts w:ascii="Times New Roman" w:hAnsi="Times New Roman" w:cs="Times New Roman"/>
          <w:b/>
          <w:bCs/>
          <w:sz w:val="24"/>
          <w:szCs w:val="24"/>
          <w:lang w:eastAsia="ru-RU"/>
        </w:rPr>
      </w:pPr>
      <w:r w:rsidRPr="0090110F">
        <w:rPr>
          <w:rFonts w:ascii="Times New Roman" w:hAnsi="Times New Roman" w:cs="Times New Roman"/>
          <w:b/>
          <w:bCs/>
          <w:sz w:val="24"/>
          <w:szCs w:val="24"/>
          <w:lang w:eastAsia="ru-RU"/>
        </w:rPr>
        <w:t>21. Бюджетная линия может сместиться вправо, если:</w:t>
      </w:r>
    </w:p>
    <w:p w:rsidR="00EA06B2" w:rsidRPr="0090110F" w:rsidRDefault="00EA06B2" w:rsidP="0090110F">
      <w:pPr>
        <w:numPr>
          <w:ilvl w:val="0"/>
          <w:numId w:val="355"/>
        </w:numPr>
        <w:autoSpaceDE w:val="0"/>
        <w:autoSpaceDN w:val="0"/>
        <w:adjustRightInd w:val="0"/>
        <w:spacing w:after="0" w:line="240" w:lineRule="auto"/>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доход потребителя уменьшился;</w:t>
      </w:r>
    </w:p>
    <w:p w:rsidR="00EA06B2" w:rsidRPr="0090110F" w:rsidRDefault="00EA06B2" w:rsidP="0090110F">
      <w:pPr>
        <w:numPr>
          <w:ilvl w:val="0"/>
          <w:numId w:val="355"/>
        </w:numPr>
        <w:autoSpaceDE w:val="0"/>
        <w:autoSpaceDN w:val="0"/>
        <w:adjustRightInd w:val="0"/>
        <w:spacing w:after="0" w:line="240" w:lineRule="auto"/>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цены на оба товара увеличились;</w:t>
      </w:r>
    </w:p>
    <w:p w:rsidR="00EA06B2" w:rsidRPr="0090110F" w:rsidRDefault="00EA06B2" w:rsidP="0090110F">
      <w:pPr>
        <w:numPr>
          <w:ilvl w:val="0"/>
          <w:numId w:val="355"/>
        </w:numPr>
        <w:autoSpaceDE w:val="0"/>
        <w:autoSpaceDN w:val="0"/>
        <w:adjustRightInd w:val="0"/>
        <w:spacing w:after="0" w:line="240" w:lineRule="auto"/>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доход потребителя увеличился;</w:t>
      </w:r>
    </w:p>
    <w:p w:rsidR="00EA06B2" w:rsidRPr="0090110F" w:rsidRDefault="00EA06B2" w:rsidP="0090110F">
      <w:pPr>
        <w:numPr>
          <w:ilvl w:val="0"/>
          <w:numId w:val="355"/>
        </w:numPr>
        <w:autoSpaceDE w:val="0"/>
        <w:autoSpaceDN w:val="0"/>
        <w:adjustRightInd w:val="0"/>
        <w:spacing w:after="0" w:line="240" w:lineRule="auto"/>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цена на один товар увеличилась.</w:t>
      </w:r>
    </w:p>
    <w:p w:rsidR="00EA06B2" w:rsidRPr="0090110F" w:rsidRDefault="00EA06B2" w:rsidP="0090110F">
      <w:pPr>
        <w:autoSpaceDE w:val="0"/>
        <w:autoSpaceDN w:val="0"/>
        <w:adjustRightInd w:val="0"/>
        <w:spacing w:after="0" w:line="240" w:lineRule="auto"/>
        <w:rPr>
          <w:rFonts w:ascii="Times New Roman" w:hAnsi="Times New Roman" w:cs="Times New Roman"/>
          <w:sz w:val="24"/>
          <w:szCs w:val="24"/>
          <w:lang w:eastAsia="ru-RU"/>
        </w:rPr>
      </w:pPr>
    </w:p>
    <w:p w:rsidR="00EA06B2" w:rsidRPr="0090110F" w:rsidRDefault="00EA06B2" w:rsidP="0090110F">
      <w:pPr>
        <w:pStyle w:val="Style5"/>
        <w:widowControl/>
        <w:spacing w:line="240" w:lineRule="auto"/>
      </w:pPr>
      <w:r w:rsidRPr="0090110F">
        <w:rPr>
          <w:rStyle w:val="FontStyle11"/>
          <w:rFonts w:ascii="Calibri" w:hAnsi="Calibri" w:cs="Calibri"/>
          <w:sz w:val="24"/>
          <w:szCs w:val="24"/>
        </w:rPr>
        <w:t xml:space="preserve">22. </w:t>
      </w:r>
      <w:r w:rsidRPr="0090110F">
        <w:rPr>
          <w:rStyle w:val="FontStyle13"/>
          <w:rFonts w:ascii="Calibri" w:hAnsi="Calibri" w:cs="Calibri"/>
          <w:sz w:val="24"/>
          <w:szCs w:val="24"/>
        </w:rPr>
        <w:t>Какому из нижеприведенных условий соответствует этот график:</w:t>
      </w:r>
    </w:p>
    <w:p w:rsidR="00EA06B2" w:rsidRPr="0090110F" w:rsidRDefault="00EA06B2" w:rsidP="0090110F">
      <w:pPr>
        <w:tabs>
          <w:tab w:val="left" w:pos="426"/>
        </w:tabs>
        <w:spacing w:line="240" w:lineRule="auto"/>
        <w:rPr>
          <w:rFonts w:ascii="Times New Roman" w:hAnsi="Times New Roman" w:cs="Times New Roman"/>
          <w:sz w:val="24"/>
          <w:szCs w:val="24"/>
        </w:rPr>
      </w:pPr>
      <w:r>
        <w:rPr>
          <w:noProof/>
          <w:lang w:eastAsia="ru-RU"/>
        </w:rPr>
        <w:pict>
          <v:shape id="AutoShape 559" o:spid="_x0000_s1556" type="#_x0000_t32" style="position:absolute;margin-left:79.6pt;margin-top:12.15pt;width:0;height:138.4pt;flip:y;z-index:251646976;visibility:visible">
            <v:stroke endarrow="block"/>
          </v:shape>
        </w:pict>
      </w:r>
      <w:r w:rsidRPr="0090110F">
        <w:rPr>
          <w:rFonts w:ascii="Times New Roman" w:hAnsi="Times New Roman" w:cs="Times New Roman"/>
          <w:sz w:val="24"/>
          <w:szCs w:val="24"/>
        </w:rPr>
        <w:t>Товар А, кг</w:t>
      </w:r>
    </w:p>
    <w:p w:rsidR="00EA06B2" w:rsidRPr="0090110F" w:rsidRDefault="00EA06B2" w:rsidP="0090110F">
      <w:pPr>
        <w:tabs>
          <w:tab w:val="left" w:pos="1276"/>
        </w:tabs>
        <w:spacing w:line="240" w:lineRule="auto"/>
        <w:rPr>
          <w:rFonts w:ascii="Times New Roman" w:hAnsi="Times New Roman" w:cs="Times New Roman"/>
          <w:sz w:val="24"/>
          <w:szCs w:val="24"/>
        </w:rPr>
      </w:pPr>
      <w:r>
        <w:rPr>
          <w:noProof/>
          <w:lang w:eastAsia="ru-RU"/>
        </w:rPr>
        <w:pict>
          <v:shape id="AutoShape 558" o:spid="_x0000_s1557" type="#_x0000_t32" style="position:absolute;margin-left:79.6pt;margin-top:5.1pt;width:202.2pt;height:119.55pt;z-index:251645952;visibility:visible"/>
        </w:pict>
      </w:r>
      <w:r w:rsidRPr="0090110F">
        <w:rPr>
          <w:rFonts w:ascii="Times New Roman" w:hAnsi="Times New Roman" w:cs="Times New Roman"/>
          <w:sz w:val="24"/>
          <w:szCs w:val="24"/>
        </w:rPr>
        <w:tab/>
        <w:t>10</w:t>
      </w:r>
    </w:p>
    <w:p w:rsidR="00EA06B2" w:rsidRPr="0090110F" w:rsidRDefault="00EA06B2" w:rsidP="0090110F">
      <w:pPr>
        <w:tabs>
          <w:tab w:val="left" w:pos="1427"/>
        </w:tabs>
        <w:spacing w:line="240" w:lineRule="auto"/>
        <w:rPr>
          <w:rFonts w:ascii="Times New Roman" w:hAnsi="Times New Roman" w:cs="Times New Roman"/>
          <w:sz w:val="24"/>
          <w:szCs w:val="24"/>
        </w:rPr>
      </w:pPr>
      <w:r w:rsidRPr="0090110F">
        <w:rPr>
          <w:rFonts w:ascii="Times New Roman" w:hAnsi="Times New Roman" w:cs="Times New Roman"/>
          <w:sz w:val="24"/>
          <w:szCs w:val="24"/>
        </w:rPr>
        <w:tab/>
        <w:t>8</w:t>
      </w:r>
    </w:p>
    <w:p w:rsidR="00EA06B2" w:rsidRPr="0090110F" w:rsidRDefault="00EA06B2" w:rsidP="0090110F">
      <w:pPr>
        <w:tabs>
          <w:tab w:val="left" w:pos="1415"/>
        </w:tabs>
        <w:spacing w:line="240" w:lineRule="auto"/>
        <w:rPr>
          <w:rFonts w:ascii="Times New Roman" w:hAnsi="Times New Roman" w:cs="Times New Roman"/>
          <w:sz w:val="24"/>
          <w:szCs w:val="24"/>
        </w:rPr>
      </w:pPr>
      <w:r w:rsidRPr="0090110F">
        <w:rPr>
          <w:rFonts w:ascii="Times New Roman" w:hAnsi="Times New Roman" w:cs="Times New Roman"/>
          <w:sz w:val="24"/>
          <w:szCs w:val="24"/>
        </w:rPr>
        <w:tab/>
        <w:t>6</w:t>
      </w:r>
    </w:p>
    <w:p w:rsidR="00EA06B2" w:rsidRPr="0090110F" w:rsidRDefault="00EA06B2" w:rsidP="0090110F">
      <w:pPr>
        <w:tabs>
          <w:tab w:val="left" w:pos="1365"/>
        </w:tabs>
        <w:spacing w:line="240" w:lineRule="auto"/>
        <w:rPr>
          <w:rFonts w:ascii="Times New Roman" w:hAnsi="Times New Roman" w:cs="Times New Roman"/>
          <w:sz w:val="24"/>
          <w:szCs w:val="24"/>
        </w:rPr>
      </w:pPr>
      <w:r w:rsidRPr="0090110F">
        <w:rPr>
          <w:rFonts w:ascii="Times New Roman" w:hAnsi="Times New Roman" w:cs="Times New Roman"/>
          <w:sz w:val="24"/>
          <w:szCs w:val="24"/>
        </w:rPr>
        <w:tab/>
        <w:t>4</w:t>
      </w:r>
    </w:p>
    <w:p w:rsidR="00EA06B2" w:rsidRPr="0090110F" w:rsidRDefault="00EA06B2" w:rsidP="0090110F">
      <w:pPr>
        <w:tabs>
          <w:tab w:val="left" w:pos="1365"/>
        </w:tabs>
        <w:spacing w:line="240" w:lineRule="auto"/>
        <w:rPr>
          <w:rFonts w:ascii="Times New Roman" w:hAnsi="Times New Roman" w:cs="Times New Roman"/>
          <w:sz w:val="24"/>
          <w:szCs w:val="24"/>
        </w:rPr>
      </w:pPr>
      <w:r>
        <w:rPr>
          <w:noProof/>
          <w:lang w:eastAsia="ru-RU"/>
        </w:rPr>
        <w:pict>
          <v:shape id="AutoShape 557" o:spid="_x0000_s1558" type="#_x0000_t32" style="position:absolute;margin-left:79.6pt;margin-top:21.15pt;width:234.8pt;height:.05pt;z-index:251644928;visibility:visible">
            <v:stroke endarrow="block"/>
          </v:shape>
        </w:pict>
      </w:r>
      <w:r w:rsidRPr="0090110F">
        <w:rPr>
          <w:rFonts w:ascii="Times New Roman" w:hAnsi="Times New Roman" w:cs="Times New Roman"/>
          <w:sz w:val="24"/>
          <w:szCs w:val="24"/>
        </w:rPr>
        <w:tab/>
        <w:t>2</w:t>
      </w:r>
    </w:p>
    <w:p w:rsidR="00EA06B2" w:rsidRPr="0090110F" w:rsidRDefault="00EA06B2" w:rsidP="0090110F">
      <w:pPr>
        <w:tabs>
          <w:tab w:val="left" w:pos="1418"/>
          <w:tab w:val="left" w:pos="2367"/>
          <w:tab w:val="left" w:pos="3281"/>
          <w:tab w:val="left" w:pos="4107"/>
          <w:tab w:val="left" w:pos="4783"/>
          <w:tab w:val="left" w:pos="5610"/>
          <w:tab w:val="left" w:pos="6379"/>
        </w:tabs>
        <w:spacing w:after="0" w:line="240" w:lineRule="auto"/>
        <w:rPr>
          <w:rFonts w:ascii="Times New Roman" w:hAnsi="Times New Roman" w:cs="Times New Roman"/>
          <w:sz w:val="24"/>
          <w:szCs w:val="24"/>
        </w:rPr>
      </w:pPr>
      <w:r w:rsidRPr="0090110F">
        <w:rPr>
          <w:rFonts w:ascii="Times New Roman" w:hAnsi="Times New Roman" w:cs="Times New Roman"/>
          <w:sz w:val="24"/>
          <w:szCs w:val="24"/>
        </w:rPr>
        <w:tab/>
        <w:t>0</w:t>
      </w:r>
      <w:r w:rsidRPr="0090110F">
        <w:rPr>
          <w:rFonts w:ascii="Times New Roman" w:hAnsi="Times New Roman" w:cs="Times New Roman"/>
          <w:sz w:val="24"/>
          <w:szCs w:val="24"/>
        </w:rPr>
        <w:tab/>
        <w:t>3</w:t>
      </w:r>
      <w:r w:rsidRPr="0090110F">
        <w:rPr>
          <w:rFonts w:ascii="Times New Roman" w:hAnsi="Times New Roman" w:cs="Times New Roman"/>
          <w:sz w:val="24"/>
          <w:szCs w:val="24"/>
        </w:rPr>
        <w:tab/>
        <w:t>6</w:t>
      </w:r>
      <w:r w:rsidRPr="0090110F">
        <w:rPr>
          <w:rFonts w:ascii="Times New Roman" w:hAnsi="Times New Roman" w:cs="Times New Roman"/>
          <w:sz w:val="24"/>
          <w:szCs w:val="24"/>
        </w:rPr>
        <w:tab/>
        <w:t>9</w:t>
      </w:r>
      <w:r w:rsidRPr="0090110F">
        <w:rPr>
          <w:rFonts w:ascii="Times New Roman" w:hAnsi="Times New Roman" w:cs="Times New Roman"/>
          <w:sz w:val="24"/>
          <w:szCs w:val="24"/>
        </w:rPr>
        <w:tab/>
        <w:t>12</w:t>
      </w:r>
      <w:r w:rsidRPr="0090110F">
        <w:rPr>
          <w:rFonts w:ascii="Times New Roman" w:hAnsi="Times New Roman" w:cs="Times New Roman"/>
          <w:sz w:val="24"/>
          <w:szCs w:val="24"/>
        </w:rPr>
        <w:tab/>
        <w:t>15</w:t>
      </w:r>
      <w:r w:rsidRPr="0090110F">
        <w:rPr>
          <w:rFonts w:ascii="Times New Roman" w:hAnsi="Times New Roman" w:cs="Times New Roman"/>
          <w:sz w:val="24"/>
          <w:szCs w:val="24"/>
        </w:rPr>
        <w:tab/>
        <w:t>Товар В, кг</w:t>
      </w:r>
    </w:p>
    <w:p w:rsidR="00EA06B2" w:rsidRPr="0090110F" w:rsidRDefault="00EA06B2" w:rsidP="0090110F">
      <w:pPr>
        <w:tabs>
          <w:tab w:val="left" w:pos="1418"/>
          <w:tab w:val="left" w:pos="2367"/>
          <w:tab w:val="left" w:pos="3281"/>
          <w:tab w:val="left" w:pos="4107"/>
          <w:tab w:val="left" w:pos="4783"/>
          <w:tab w:val="left" w:pos="5610"/>
          <w:tab w:val="left" w:pos="6379"/>
        </w:tabs>
        <w:spacing w:after="0" w:line="240" w:lineRule="auto"/>
        <w:rPr>
          <w:rFonts w:ascii="Times New Roman" w:hAnsi="Times New Roman" w:cs="Times New Roman"/>
          <w:sz w:val="24"/>
          <w:szCs w:val="24"/>
        </w:rPr>
      </w:pPr>
    </w:p>
    <w:p w:rsidR="00EA06B2" w:rsidRPr="0090110F" w:rsidRDefault="00EA06B2" w:rsidP="0090110F">
      <w:pPr>
        <w:tabs>
          <w:tab w:val="left" w:pos="1418"/>
          <w:tab w:val="left" w:pos="2367"/>
          <w:tab w:val="left" w:pos="3281"/>
          <w:tab w:val="left" w:pos="4107"/>
          <w:tab w:val="left" w:pos="4783"/>
          <w:tab w:val="left" w:pos="5610"/>
          <w:tab w:val="left" w:pos="6379"/>
        </w:tabs>
        <w:spacing w:after="0" w:line="240" w:lineRule="auto"/>
        <w:rPr>
          <w:rFonts w:ascii="Times New Roman" w:hAnsi="Times New Roman" w:cs="Times New Roman"/>
          <w:sz w:val="24"/>
          <w:szCs w:val="24"/>
        </w:rPr>
      </w:pPr>
    </w:p>
    <w:p w:rsidR="00EA06B2" w:rsidRPr="0090110F" w:rsidRDefault="00EA06B2" w:rsidP="0090110F">
      <w:pPr>
        <w:tabs>
          <w:tab w:val="left" w:pos="1418"/>
          <w:tab w:val="left" w:pos="2367"/>
          <w:tab w:val="left" w:pos="3281"/>
          <w:tab w:val="left" w:pos="4107"/>
          <w:tab w:val="left" w:pos="4783"/>
          <w:tab w:val="left" w:pos="5610"/>
          <w:tab w:val="left" w:pos="6379"/>
        </w:tabs>
        <w:spacing w:after="0" w:line="240" w:lineRule="auto"/>
        <w:rPr>
          <w:rFonts w:ascii="Times New Roman" w:hAnsi="Times New Roman" w:cs="Times New Roman"/>
          <w:sz w:val="24"/>
          <w:szCs w:val="24"/>
        </w:rPr>
      </w:pPr>
    </w:p>
    <w:p w:rsidR="00EA06B2" w:rsidRPr="0090110F" w:rsidRDefault="00EA06B2" w:rsidP="0090110F">
      <w:pPr>
        <w:tabs>
          <w:tab w:val="left" w:pos="1418"/>
          <w:tab w:val="left" w:pos="2367"/>
          <w:tab w:val="left" w:pos="3281"/>
          <w:tab w:val="left" w:pos="4107"/>
          <w:tab w:val="left" w:pos="4783"/>
          <w:tab w:val="left" w:pos="5610"/>
          <w:tab w:val="left" w:pos="6379"/>
        </w:tabs>
        <w:spacing w:after="0" w:line="240" w:lineRule="auto"/>
        <w:rPr>
          <w:rFonts w:ascii="Times New Roman" w:hAnsi="Times New Roman" w:cs="Times New Roman"/>
          <w:sz w:val="24"/>
          <w:szCs w:val="24"/>
        </w:rPr>
      </w:pPr>
    </w:p>
    <w:p w:rsidR="00EA06B2" w:rsidRPr="0090110F" w:rsidRDefault="00EA06B2" w:rsidP="0090110F">
      <w:pPr>
        <w:autoSpaceDE w:val="0"/>
        <w:autoSpaceDN w:val="0"/>
        <w:adjustRightInd w:val="0"/>
        <w:spacing w:after="0" w:line="240" w:lineRule="auto"/>
        <w:ind w:firstLine="709"/>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1) бюджет потребителя 300 рублей. Цена товара А составляет 30 рублей, а</w:t>
      </w:r>
      <w:r w:rsidRPr="0090110F">
        <w:rPr>
          <w:rFonts w:ascii="Times New Roman" w:hAnsi="Times New Roman" w:cs="Times New Roman"/>
          <w:sz w:val="24"/>
          <w:szCs w:val="24"/>
          <w:lang w:eastAsia="ru-RU"/>
        </w:rPr>
        <w:br/>
      </w:r>
      <w:r w:rsidRPr="0090110F">
        <w:rPr>
          <w:rFonts w:ascii="Times New Roman" w:hAnsi="Times New Roman" w:cs="Times New Roman"/>
          <w:sz w:val="24"/>
          <w:szCs w:val="24"/>
          <w:lang w:eastAsia="ru-RU"/>
        </w:rPr>
        <w:tab/>
        <w:t>цена товара В - 20 рублей;</w:t>
      </w:r>
    </w:p>
    <w:p w:rsidR="00EA06B2" w:rsidRPr="0090110F" w:rsidRDefault="00EA06B2" w:rsidP="0090110F">
      <w:pPr>
        <w:autoSpaceDE w:val="0"/>
        <w:autoSpaceDN w:val="0"/>
        <w:adjustRightInd w:val="0"/>
        <w:spacing w:after="0" w:line="240" w:lineRule="auto"/>
        <w:ind w:firstLine="709"/>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 xml:space="preserve">2) бюджет потребителя 300 рублей. Цена товара А составляет 20 рублей, а </w:t>
      </w:r>
      <w:r w:rsidRPr="0090110F">
        <w:rPr>
          <w:rFonts w:ascii="Times New Roman" w:hAnsi="Times New Roman" w:cs="Times New Roman"/>
          <w:sz w:val="24"/>
          <w:szCs w:val="24"/>
          <w:lang w:eastAsia="ru-RU"/>
        </w:rPr>
        <w:tab/>
        <w:t>цена товара В - 30 рублей;</w:t>
      </w:r>
    </w:p>
    <w:p w:rsidR="00EA06B2" w:rsidRPr="0090110F" w:rsidRDefault="00EA06B2" w:rsidP="0090110F">
      <w:pPr>
        <w:autoSpaceDE w:val="0"/>
        <w:autoSpaceDN w:val="0"/>
        <w:adjustRightInd w:val="0"/>
        <w:spacing w:after="0" w:line="240" w:lineRule="auto"/>
        <w:ind w:firstLine="709"/>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 xml:space="preserve">3) бюджет потребителя 600 рублей. Цена товара А составляет 30 рублей, а </w:t>
      </w:r>
      <w:r w:rsidRPr="0090110F">
        <w:rPr>
          <w:rFonts w:ascii="Times New Roman" w:hAnsi="Times New Roman" w:cs="Times New Roman"/>
          <w:sz w:val="24"/>
          <w:szCs w:val="24"/>
          <w:lang w:eastAsia="ru-RU"/>
        </w:rPr>
        <w:tab/>
        <w:t>цена товара В - 20 рублей;</w:t>
      </w:r>
    </w:p>
    <w:p w:rsidR="00EA06B2" w:rsidRPr="0090110F" w:rsidRDefault="00EA06B2" w:rsidP="0090110F">
      <w:pPr>
        <w:autoSpaceDE w:val="0"/>
        <w:autoSpaceDN w:val="0"/>
        <w:adjustRightInd w:val="0"/>
        <w:spacing w:after="0" w:line="240" w:lineRule="auto"/>
        <w:ind w:firstLine="709"/>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 xml:space="preserve">4) бюджет потребителя 600 рублей. Цена товара А составляет 20 рублей, а </w:t>
      </w:r>
      <w:r w:rsidRPr="0090110F">
        <w:rPr>
          <w:rFonts w:ascii="Times New Roman" w:hAnsi="Times New Roman" w:cs="Times New Roman"/>
          <w:sz w:val="24"/>
          <w:szCs w:val="24"/>
          <w:lang w:eastAsia="ru-RU"/>
        </w:rPr>
        <w:tab/>
        <w:t>цена товара В - 30 рублей.</w:t>
      </w:r>
    </w:p>
    <w:p w:rsidR="00EA06B2" w:rsidRPr="0090110F" w:rsidRDefault="00EA06B2" w:rsidP="0090110F">
      <w:pPr>
        <w:pStyle w:val="Style3"/>
        <w:widowControl/>
        <w:jc w:val="both"/>
        <w:rPr>
          <w:rStyle w:val="FontStyle18"/>
          <w:rFonts w:ascii="Calibri" w:hAnsi="Calibri" w:cs="Calibri"/>
        </w:rPr>
      </w:pPr>
    </w:p>
    <w:p w:rsidR="00EA06B2" w:rsidRPr="0090110F" w:rsidRDefault="00EA06B2" w:rsidP="0090110F">
      <w:pPr>
        <w:pStyle w:val="Style3"/>
        <w:widowControl/>
        <w:jc w:val="both"/>
        <w:rPr>
          <w:rStyle w:val="FontStyle18"/>
          <w:rFonts w:ascii="Calibri" w:hAnsi="Calibri" w:cs="Calibri"/>
        </w:rPr>
      </w:pPr>
      <w:r w:rsidRPr="0090110F">
        <w:rPr>
          <w:rStyle w:val="FontStyle18"/>
          <w:rFonts w:ascii="Calibri" w:hAnsi="Calibri" w:cs="Calibri"/>
        </w:rPr>
        <w:t>23. На графике представлена кривая бюджетной линии и карта безраз</w:t>
      </w:r>
      <w:r w:rsidRPr="0090110F">
        <w:rPr>
          <w:rStyle w:val="FontStyle18"/>
          <w:rFonts w:ascii="Calibri" w:hAnsi="Calibri" w:cs="Calibri"/>
        </w:rPr>
        <w:softHyphen/>
        <w:t>личия. Какую точку выберет потребитель для максимизации полезно</w:t>
      </w:r>
      <w:r w:rsidRPr="0090110F">
        <w:rPr>
          <w:rStyle w:val="FontStyle18"/>
          <w:rFonts w:ascii="Calibri" w:hAnsi="Calibri" w:cs="Calibri"/>
        </w:rPr>
        <w:softHyphen/>
        <w:t>сти:</w:t>
      </w:r>
    </w:p>
    <w:p w:rsidR="00EA06B2" w:rsidRPr="0090110F" w:rsidRDefault="00EA06B2" w:rsidP="0090110F">
      <w:pPr>
        <w:pStyle w:val="Style3"/>
        <w:widowControl/>
        <w:jc w:val="both"/>
        <w:rPr>
          <w:rStyle w:val="FontStyle18"/>
          <w:rFonts w:ascii="Calibri" w:hAnsi="Calibri" w:cs="Calibri"/>
        </w:rPr>
      </w:pPr>
    </w:p>
    <w:p w:rsidR="00EA06B2" w:rsidRPr="0090110F" w:rsidRDefault="00EA06B2" w:rsidP="0090110F">
      <w:pPr>
        <w:tabs>
          <w:tab w:val="left" w:pos="426"/>
        </w:tabs>
        <w:spacing w:line="240" w:lineRule="auto"/>
        <w:rPr>
          <w:rFonts w:ascii="Times New Roman" w:hAnsi="Times New Roman" w:cs="Times New Roman"/>
          <w:sz w:val="24"/>
          <w:szCs w:val="24"/>
        </w:rPr>
      </w:pPr>
      <w:r>
        <w:rPr>
          <w:noProof/>
          <w:lang w:eastAsia="ru-RU"/>
        </w:rPr>
        <w:pict>
          <v:shape id="Arc 564" o:spid="_x0000_s1559" style="position:absolute;margin-left:119.3pt;margin-top:14.1pt;width:181.5pt;height:126.05pt;rotation:11661711fd;z-index:251652096;visibility:visible" coordsize="24937,25361" o:spt="100" adj="0,,0" path="m,259nfc1103,86,2219,-1,3337,,15266,,24937,9670,24937,21600v,1260,-111,2519,-330,3761em,259nsc1103,86,2219,-1,3337,,15266,,24937,9670,24937,21600v,1260,-111,2519,-330,3761l3337,21600,,259xe" filled="f">
            <v:stroke joinstyle="round"/>
            <v:formulas>
              <v:f eqn="val #1"/>
              <v:f eqn="val #0"/>
              <v:f eqn="sum #1 0 #0"/>
              <v:f eqn="val 10800"/>
              <v:f eqn="sum 0 0 #1"/>
              <v:f eqn="sumangle @2 360 0"/>
              <v:f eqn="if @2 @2 @5"/>
              <v:f eqn="sum 0 0 @6"/>
              <v:f eqn="val #2"/>
              <v:f eqn="sum 0 0 #0"/>
              <v:f eqn="sum #2 0 2700"/>
              <v:f eqn="cos @10 #1"/>
              <v:f eqn="sin @10 #1"/>
              <v:f eqn="cos 13500 #1"/>
              <v:f eqn="sin 13500 #1"/>
              <v:f eqn="sum @11 10800 0"/>
              <v:f eqn="sum @12 10800 0"/>
              <v:f eqn="sum @13 10800 0"/>
              <v:f eqn="sum @14 10800 0"/>
              <v:f eqn="prod #2 1 2"/>
              <v:f eqn="sum @19 5400 0"/>
              <v:f eqn="cos @20 #1"/>
              <v:f eqn="sin @20 #1"/>
              <v:f eqn="sum @21 10800 0"/>
              <v:f eqn="sum @12 @23 @22"/>
              <v:f eqn="sum @22 @23 @11"/>
              <v:f eqn="cos 10800 #1"/>
              <v:f eqn="sin 10800 #1"/>
              <v:f eqn="cos #2 #1"/>
              <v:f eqn="sin #2 #1"/>
              <v:f eqn="sum @26 10800 0"/>
              <v:f eqn="sum @27 10800 0"/>
              <v:f eqn="sum @28 10800 0"/>
              <v:f eqn="sum @29 10800 0"/>
              <v:f eqn="sum @19 5400 0"/>
              <v:f eqn="cos @34 #0"/>
              <v:f eqn="sin @34 #0"/>
              <v:f eqn="mid #0 #1"/>
              <v:f eqn="sumangle @37 180 0"/>
              <v:f eqn="if @2 @37 @38"/>
              <v:f eqn="cos 10800 @39"/>
              <v:f eqn="sin 10800 @39"/>
              <v:f eqn="cos #2 @39"/>
              <v:f eqn="sin #2 @39"/>
              <v:f eqn="sum @40 10800 0"/>
              <v:f eqn="sum @41 10800 0"/>
              <v:f eqn="sum @42 10800 0"/>
              <v:f eqn="sum @43 10800 0"/>
              <v:f eqn="sum @35 10800 0"/>
              <v:f eqn="sum @36 10800 0"/>
            </v:formulas>
            <v:path arrowok="t" o:extrusionok="f" o:connecttype="custom" o:connectlocs="0,16349;2274546,1600835;308455,1363433" o:connectangles="0,0,0" textboxrect="3163,3163,18437,18437"/>
            <v:handles>
              <v:h position="@3,#0" polar="10800,10800"/>
              <v:h position="#2,#1" polar="10800,10800" radiusrange="0,10800"/>
            </v:handles>
          </v:shape>
        </w:pict>
      </w:r>
      <w:r>
        <w:rPr>
          <w:noProof/>
          <w:lang w:eastAsia="ru-RU"/>
        </w:rPr>
        <w:pict>
          <v:shape id="AutoShape 562" o:spid="_x0000_s1560" type="#_x0000_t32" style="position:absolute;margin-left:79.6pt;margin-top:24.1pt;width:.05pt;height:156.5pt;flip:y;z-index:251650048;visibility:visible">
            <v:stroke endarrow="block"/>
          </v:shape>
        </w:pict>
      </w:r>
      <w:r w:rsidRPr="0090110F">
        <w:rPr>
          <w:rFonts w:ascii="Times New Roman" w:hAnsi="Times New Roman" w:cs="Times New Roman"/>
          <w:sz w:val="24"/>
          <w:szCs w:val="24"/>
        </w:rPr>
        <w:t>Товар А, кг</w:t>
      </w:r>
    </w:p>
    <w:p w:rsidR="00EA06B2" w:rsidRPr="0090110F" w:rsidRDefault="00EA06B2" w:rsidP="0090110F">
      <w:pPr>
        <w:tabs>
          <w:tab w:val="left" w:pos="1276"/>
        </w:tabs>
        <w:spacing w:line="240" w:lineRule="auto"/>
        <w:rPr>
          <w:rFonts w:ascii="Times New Roman" w:hAnsi="Times New Roman" w:cs="Times New Roman"/>
          <w:sz w:val="24"/>
          <w:szCs w:val="24"/>
        </w:rPr>
      </w:pPr>
      <w:r>
        <w:rPr>
          <w:noProof/>
          <w:lang w:eastAsia="ru-RU"/>
        </w:rPr>
        <w:pict>
          <v:shape id="Arc 563" o:spid="_x0000_s1561" style="position:absolute;margin-left:100.35pt;margin-top:12.3pt;width:185.5pt;height:134.95pt;rotation:11661711fd;z-index:251651072;visibility:visible" coordsize="27439,25361" o:spt="100" adj="0,,0" path="m,804nfc1900,270,3865,-1,5839,,17768,,27439,9670,27439,21600v,1260,-111,2519,-330,3761em,804nsc1900,270,3865,-1,5839,,17768,,27439,9670,27439,21600v,1260,-111,2519,-330,3761l5839,21600,,804xe" filled="f">
            <v:stroke joinstyle="round"/>
            <v:formulas>
              <v:f eqn="val #1"/>
              <v:f eqn="val #0"/>
              <v:f eqn="sum #1 0 #0"/>
              <v:f eqn="val 10800"/>
              <v:f eqn="sum 0 0 #1"/>
              <v:f eqn="sumangle @2 360 0"/>
              <v:f eqn="if @2 @2 @5"/>
              <v:f eqn="sum 0 0 @6"/>
              <v:f eqn="val #2"/>
              <v:f eqn="sum 0 0 #0"/>
              <v:f eqn="sum #2 0 2700"/>
              <v:f eqn="cos @10 #1"/>
              <v:f eqn="sin @10 #1"/>
              <v:f eqn="cos 13500 #1"/>
              <v:f eqn="sin 13500 #1"/>
              <v:f eqn="sum @11 10800 0"/>
              <v:f eqn="sum @12 10800 0"/>
              <v:f eqn="sum @13 10800 0"/>
              <v:f eqn="sum @14 10800 0"/>
              <v:f eqn="prod #2 1 2"/>
              <v:f eqn="sum @19 5400 0"/>
              <v:f eqn="cos @20 #1"/>
              <v:f eqn="sin @20 #1"/>
              <v:f eqn="sum @21 10800 0"/>
              <v:f eqn="sum @12 @23 @22"/>
              <v:f eqn="sum @22 @23 @11"/>
              <v:f eqn="cos 10800 #1"/>
              <v:f eqn="sin 10800 #1"/>
              <v:f eqn="cos #2 #1"/>
              <v:f eqn="sin #2 #1"/>
              <v:f eqn="sum @26 10800 0"/>
              <v:f eqn="sum @27 10800 0"/>
              <v:f eqn="sum @28 10800 0"/>
              <v:f eqn="sum @29 10800 0"/>
              <v:f eqn="sum @19 5400 0"/>
              <v:f eqn="cos @34 #0"/>
              <v:f eqn="sin @34 #0"/>
              <v:f eqn="mid #0 #1"/>
              <v:f eqn="sumangle @37 180 0"/>
              <v:f eqn="if @2 @37 @38"/>
              <v:f eqn="cos 10800 @39"/>
              <v:f eqn="sin 10800 @39"/>
              <v:f eqn="cos #2 @39"/>
              <v:f eqn="sin #2 @39"/>
              <v:f eqn="sum @40 10800 0"/>
              <v:f eqn="sum @41 10800 0"/>
              <v:f eqn="sum @42 10800 0"/>
              <v:f eqn="sum @43 10800 0"/>
              <v:f eqn="sum @35 10800 0"/>
              <v:f eqn="sum @36 10800 0"/>
            </v:formulas>
            <v:path arrowok="t" o:extrusionok="f" o:connecttype="custom" o:connectlocs="0,54333;2327517,1713865;501323,1459701" o:connectangles="0,0,0" textboxrect="3163,3163,18437,18437"/>
            <v:handles>
              <v:h position="@3,#0" polar="10800,10800"/>
              <v:h position="#2,#1" polar="10800,10800" radiusrange="0,10800"/>
            </v:handles>
          </v:shape>
        </w:pict>
      </w:r>
    </w:p>
    <w:p w:rsidR="00EA06B2" w:rsidRPr="0090110F" w:rsidRDefault="00EA06B2" w:rsidP="0090110F">
      <w:pPr>
        <w:tabs>
          <w:tab w:val="left" w:pos="1276"/>
          <w:tab w:val="left" w:pos="1985"/>
        </w:tabs>
        <w:spacing w:line="240" w:lineRule="auto"/>
        <w:rPr>
          <w:rFonts w:ascii="Times New Roman" w:hAnsi="Times New Roman" w:cs="Times New Roman"/>
          <w:sz w:val="24"/>
          <w:szCs w:val="24"/>
        </w:rPr>
      </w:pPr>
      <w:r>
        <w:rPr>
          <w:noProof/>
          <w:lang w:eastAsia="ru-RU"/>
        </w:rPr>
        <w:pict>
          <v:shape id="AutoShape 561" o:spid="_x0000_s1562" type="#_x0000_t32" style="position:absolute;margin-left:79.65pt;margin-top:9.25pt;width:209.75pt;height:119.6pt;z-index:251649024;visibility:visible"/>
        </w:pict>
      </w:r>
      <w:r w:rsidRPr="0090110F">
        <w:rPr>
          <w:rFonts w:ascii="Times New Roman" w:hAnsi="Times New Roman" w:cs="Times New Roman"/>
          <w:sz w:val="24"/>
          <w:szCs w:val="24"/>
        </w:rPr>
        <w:tab/>
        <w:t>10</w:t>
      </w:r>
      <w:r w:rsidRPr="0090110F">
        <w:rPr>
          <w:rFonts w:ascii="Times New Roman" w:hAnsi="Times New Roman" w:cs="Times New Roman"/>
          <w:sz w:val="24"/>
          <w:szCs w:val="24"/>
        </w:rPr>
        <w:tab/>
      </w:r>
      <w:r w:rsidRPr="0090110F">
        <w:rPr>
          <w:rFonts w:ascii="Times New Roman" w:hAnsi="Times New Roman" w:cs="Times New Roman"/>
          <w:sz w:val="24"/>
          <w:szCs w:val="24"/>
          <w:lang w:val="en-US"/>
        </w:rPr>
        <w:t>M</w:t>
      </w:r>
    </w:p>
    <w:p w:rsidR="00EA06B2" w:rsidRPr="0090110F" w:rsidRDefault="00EA06B2" w:rsidP="0090110F">
      <w:pPr>
        <w:tabs>
          <w:tab w:val="left" w:pos="1427"/>
        </w:tabs>
        <w:spacing w:line="240" w:lineRule="auto"/>
        <w:rPr>
          <w:rFonts w:ascii="Times New Roman" w:hAnsi="Times New Roman" w:cs="Times New Roman"/>
          <w:sz w:val="24"/>
          <w:szCs w:val="24"/>
        </w:rPr>
      </w:pPr>
      <w:r w:rsidRPr="0090110F">
        <w:rPr>
          <w:rFonts w:ascii="Times New Roman" w:hAnsi="Times New Roman" w:cs="Times New Roman"/>
          <w:sz w:val="24"/>
          <w:szCs w:val="24"/>
        </w:rPr>
        <w:tab/>
        <w:t>8</w:t>
      </w:r>
    </w:p>
    <w:p w:rsidR="00EA06B2" w:rsidRPr="0090110F" w:rsidRDefault="00EA06B2" w:rsidP="0090110F">
      <w:pPr>
        <w:tabs>
          <w:tab w:val="left" w:pos="1415"/>
          <w:tab w:val="left" w:pos="3581"/>
        </w:tabs>
        <w:spacing w:line="240" w:lineRule="auto"/>
        <w:rPr>
          <w:rFonts w:ascii="Times New Roman" w:hAnsi="Times New Roman" w:cs="Times New Roman"/>
          <w:sz w:val="24"/>
          <w:szCs w:val="24"/>
        </w:rPr>
      </w:pPr>
      <w:r w:rsidRPr="0090110F">
        <w:rPr>
          <w:rFonts w:ascii="Times New Roman" w:hAnsi="Times New Roman" w:cs="Times New Roman"/>
          <w:sz w:val="24"/>
          <w:szCs w:val="24"/>
        </w:rPr>
        <w:tab/>
        <w:t>6</w:t>
      </w:r>
      <w:r w:rsidRPr="0090110F">
        <w:rPr>
          <w:rFonts w:ascii="Times New Roman" w:hAnsi="Times New Roman" w:cs="Times New Roman"/>
          <w:sz w:val="24"/>
          <w:szCs w:val="24"/>
        </w:rPr>
        <w:tab/>
      </w:r>
      <w:r w:rsidRPr="0090110F">
        <w:rPr>
          <w:rFonts w:ascii="Times New Roman" w:hAnsi="Times New Roman" w:cs="Times New Roman"/>
          <w:sz w:val="24"/>
          <w:szCs w:val="24"/>
          <w:lang w:val="en-US"/>
        </w:rPr>
        <w:t>K</w:t>
      </w:r>
    </w:p>
    <w:p w:rsidR="00EA06B2" w:rsidRPr="0090110F" w:rsidRDefault="00EA06B2" w:rsidP="0090110F">
      <w:pPr>
        <w:tabs>
          <w:tab w:val="left" w:pos="1365"/>
          <w:tab w:val="left" w:pos="3155"/>
          <w:tab w:val="center" w:pos="5245"/>
        </w:tabs>
        <w:spacing w:line="240" w:lineRule="auto"/>
        <w:rPr>
          <w:rFonts w:ascii="Times New Roman" w:hAnsi="Times New Roman" w:cs="Times New Roman"/>
          <w:sz w:val="24"/>
          <w:szCs w:val="24"/>
        </w:rPr>
      </w:pPr>
      <w:r w:rsidRPr="0090110F">
        <w:rPr>
          <w:rFonts w:ascii="Times New Roman" w:hAnsi="Times New Roman" w:cs="Times New Roman"/>
          <w:sz w:val="24"/>
          <w:szCs w:val="24"/>
        </w:rPr>
        <w:tab/>
        <w:t>4</w:t>
      </w:r>
      <w:r w:rsidRPr="0090110F">
        <w:rPr>
          <w:rFonts w:ascii="Times New Roman" w:hAnsi="Times New Roman" w:cs="Times New Roman"/>
          <w:sz w:val="24"/>
          <w:szCs w:val="24"/>
        </w:rPr>
        <w:tab/>
      </w:r>
      <w:r w:rsidRPr="0090110F">
        <w:rPr>
          <w:rFonts w:ascii="Times New Roman" w:hAnsi="Times New Roman" w:cs="Times New Roman"/>
          <w:sz w:val="24"/>
          <w:szCs w:val="24"/>
          <w:lang w:val="en-US"/>
        </w:rPr>
        <w:t>L</w:t>
      </w:r>
      <w:r w:rsidRPr="0090110F">
        <w:rPr>
          <w:rFonts w:ascii="Times New Roman" w:hAnsi="Times New Roman" w:cs="Times New Roman"/>
          <w:sz w:val="24"/>
          <w:szCs w:val="24"/>
        </w:rPr>
        <w:tab/>
      </w:r>
    </w:p>
    <w:p w:rsidR="00EA06B2" w:rsidRPr="0090110F" w:rsidRDefault="00EA06B2" w:rsidP="0090110F">
      <w:pPr>
        <w:tabs>
          <w:tab w:val="left" w:pos="1365"/>
          <w:tab w:val="left" w:pos="5322"/>
        </w:tabs>
        <w:spacing w:line="240" w:lineRule="auto"/>
        <w:rPr>
          <w:rFonts w:ascii="Times New Roman" w:hAnsi="Times New Roman" w:cs="Times New Roman"/>
          <w:sz w:val="24"/>
          <w:szCs w:val="24"/>
        </w:rPr>
      </w:pPr>
      <w:r>
        <w:rPr>
          <w:noProof/>
          <w:lang w:eastAsia="ru-RU"/>
        </w:rPr>
        <w:pict>
          <v:shape id="AutoShape 560" o:spid="_x0000_s1563" type="#_x0000_t32" style="position:absolute;margin-left:79.6pt;margin-top:25.4pt;width:234.8pt;height:.05pt;z-index:251648000;visibility:visible">
            <v:stroke endarrow="block"/>
          </v:shape>
        </w:pict>
      </w:r>
      <w:r w:rsidRPr="0090110F">
        <w:rPr>
          <w:rFonts w:ascii="Times New Roman" w:hAnsi="Times New Roman" w:cs="Times New Roman"/>
          <w:sz w:val="24"/>
          <w:szCs w:val="24"/>
        </w:rPr>
        <w:tab/>
        <w:t>2</w:t>
      </w:r>
      <w:r w:rsidRPr="0090110F">
        <w:rPr>
          <w:rFonts w:ascii="Times New Roman" w:hAnsi="Times New Roman" w:cs="Times New Roman"/>
          <w:sz w:val="24"/>
          <w:szCs w:val="24"/>
        </w:rPr>
        <w:tab/>
      </w:r>
      <w:r w:rsidRPr="0090110F">
        <w:rPr>
          <w:rFonts w:ascii="Times New Roman" w:hAnsi="Times New Roman" w:cs="Times New Roman"/>
          <w:sz w:val="24"/>
          <w:szCs w:val="24"/>
          <w:lang w:val="en-US"/>
        </w:rPr>
        <w:t>N</w:t>
      </w:r>
    </w:p>
    <w:p w:rsidR="00EA06B2" w:rsidRPr="0090110F" w:rsidRDefault="00EA06B2" w:rsidP="0090110F">
      <w:pPr>
        <w:tabs>
          <w:tab w:val="left" w:pos="1418"/>
          <w:tab w:val="left" w:pos="2367"/>
          <w:tab w:val="left" w:pos="3281"/>
          <w:tab w:val="left" w:pos="4107"/>
          <w:tab w:val="left" w:pos="4783"/>
          <w:tab w:val="left" w:pos="5610"/>
          <w:tab w:val="left" w:pos="6379"/>
        </w:tabs>
        <w:spacing w:after="0" w:line="240" w:lineRule="auto"/>
        <w:rPr>
          <w:rFonts w:ascii="Times New Roman" w:hAnsi="Times New Roman" w:cs="Times New Roman"/>
          <w:sz w:val="24"/>
          <w:szCs w:val="24"/>
        </w:rPr>
      </w:pPr>
      <w:r w:rsidRPr="0090110F">
        <w:rPr>
          <w:rFonts w:ascii="Times New Roman" w:hAnsi="Times New Roman" w:cs="Times New Roman"/>
          <w:sz w:val="24"/>
          <w:szCs w:val="24"/>
        </w:rPr>
        <w:tab/>
        <w:t>0</w:t>
      </w:r>
      <w:r w:rsidRPr="0090110F">
        <w:rPr>
          <w:rFonts w:ascii="Times New Roman" w:hAnsi="Times New Roman" w:cs="Times New Roman"/>
          <w:sz w:val="24"/>
          <w:szCs w:val="24"/>
        </w:rPr>
        <w:tab/>
        <w:t>3</w:t>
      </w:r>
      <w:r w:rsidRPr="0090110F">
        <w:rPr>
          <w:rFonts w:ascii="Times New Roman" w:hAnsi="Times New Roman" w:cs="Times New Roman"/>
          <w:sz w:val="24"/>
          <w:szCs w:val="24"/>
        </w:rPr>
        <w:tab/>
        <w:t>6</w:t>
      </w:r>
      <w:r w:rsidRPr="0090110F">
        <w:rPr>
          <w:rFonts w:ascii="Times New Roman" w:hAnsi="Times New Roman" w:cs="Times New Roman"/>
          <w:sz w:val="24"/>
          <w:szCs w:val="24"/>
        </w:rPr>
        <w:tab/>
        <w:t>9</w:t>
      </w:r>
      <w:r w:rsidRPr="0090110F">
        <w:rPr>
          <w:rFonts w:ascii="Times New Roman" w:hAnsi="Times New Roman" w:cs="Times New Roman"/>
          <w:sz w:val="24"/>
          <w:szCs w:val="24"/>
        </w:rPr>
        <w:tab/>
        <w:t>12</w:t>
      </w:r>
      <w:r w:rsidRPr="0090110F">
        <w:rPr>
          <w:rFonts w:ascii="Times New Roman" w:hAnsi="Times New Roman" w:cs="Times New Roman"/>
          <w:sz w:val="24"/>
          <w:szCs w:val="24"/>
        </w:rPr>
        <w:tab/>
        <w:t>15</w:t>
      </w:r>
      <w:r w:rsidRPr="0090110F">
        <w:rPr>
          <w:rFonts w:ascii="Times New Roman" w:hAnsi="Times New Roman" w:cs="Times New Roman"/>
          <w:sz w:val="24"/>
          <w:szCs w:val="24"/>
        </w:rPr>
        <w:tab/>
        <w:t>Товар В, кг</w:t>
      </w:r>
    </w:p>
    <w:p w:rsidR="00EA06B2" w:rsidRPr="0090110F" w:rsidRDefault="00EA06B2" w:rsidP="0090110F">
      <w:pPr>
        <w:pStyle w:val="Style3"/>
        <w:widowControl/>
        <w:jc w:val="both"/>
        <w:rPr>
          <w:rStyle w:val="FontStyle18"/>
          <w:rFonts w:ascii="Calibri" w:hAnsi="Calibri" w:cs="Calibri"/>
        </w:rPr>
      </w:pPr>
    </w:p>
    <w:p w:rsidR="00EA06B2" w:rsidRPr="0090110F" w:rsidRDefault="00EA06B2" w:rsidP="0090110F">
      <w:pPr>
        <w:pStyle w:val="Style3"/>
        <w:widowControl/>
        <w:jc w:val="both"/>
        <w:rPr>
          <w:rStyle w:val="FontStyle18"/>
          <w:rFonts w:ascii="Calibri" w:hAnsi="Calibri" w:cs="Calibri"/>
        </w:rPr>
      </w:pPr>
    </w:p>
    <w:p w:rsidR="00EA06B2" w:rsidRPr="0090110F" w:rsidRDefault="00EA06B2" w:rsidP="0090110F">
      <w:pPr>
        <w:pStyle w:val="Style3"/>
        <w:widowControl/>
        <w:jc w:val="both"/>
        <w:rPr>
          <w:rStyle w:val="FontStyle18"/>
          <w:rFonts w:ascii="Calibri" w:hAnsi="Calibri" w:cs="Calibri"/>
        </w:rPr>
      </w:pPr>
    </w:p>
    <w:p w:rsidR="00EA06B2" w:rsidRPr="0090110F" w:rsidRDefault="00EA06B2" w:rsidP="0090110F">
      <w:pPr>
        <w:pStyle w:val="Style3"/>
        <w:widowControl/>
        <w:jc w:val="both"/>
        <w:rPr>
          <w:rStyle w:val="FontStyle18"/>
          <w:rFonts w:ascii="Calibri" w:hAnsi="Calibri" w:cs="Calibri"/>
        </w:rPr>
      </w:pPr>
    </w:p>
    <w:p w:rsidR="00EA06B2" w:rsidRPr="0090110F" w:rsidRDefault="00EA06B2" w:rsidP="0090110F">
      <w:pPr>
        <w:pStyle w:val="Style3"/>
        <w:widowControl/>
        <w:jc w:val="both"/>
        <w:rPr>
          <w:rStyle w:val="FontStyle18"/>
          <w:rFonts w:ascii="Calibri" w:hAnsi="Calibri" w:cs="Calibri"/>
        </w:rPr>
      </w:pPr>
    </w:p>
    <w:p w:rsidR="00EA06B2" w:rsidRPr="0090110F" w:rsidRDefault="00EA06B2" w:rsidP="0090110F">
      <w:pPr>
        <w:pStyle w:val="Style3"/>
        <w:widowControl/>
        <w:ind w:firstLine="709"/>
        <w:jc w:val="both"/>
      </w:pPr>
      <w:r w:rsidRPr="0090110F">
        <w:t xml:space="preserve">1) </w:t>
      </w:r>
      <w:r w:rsidRPr="0090110F">
        <w:rPr>
          <w:lang w:val="en-US"/>
        </w:rPr>
        <w:t>M</w:t>
      </w:r>
      <w:r w:rsidRPr="0090110F">
        <w:t>;</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 xml:space="preserve">2) </w:t>
      </w:r>
      <w:r w:rsidRPr="0090110F">
        <w:rPr>
          <w:rFonts w:ascii="Times New Roman" w:hAnsi="Times New Roman" w:cs="Times New Roman"/>
          <w:sz w:val="24"/>
          <w:szCs w:val="24"/>
          <w:lang w:val="en-US"/>
        </w:rPr>
        <w:t>K</w:t>
      </w:r>
      <w:r w:rsidRPr="0090110F">
        <w:rPr>
          <w:rFonts w:ascii="Times New Roman" w:hAnsi="Times New Roman" w:cs="Times New Roman"/>
          <w:sz w:val="24"/>
          <w:szCs w:val="24"/>
        </w:rPr>
        <w:t>;</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 xml:space="preserve">3) </w:t>
      </w:r>
      <w:r w:rsidRPr="0090110F">
        <w:rPr>
          <w:rFonts w:ascii="Times New Roman" w:hAnsi="Times New Roman" w:cs="Times New Roman"/>
          <w:sz w:val="24"/>
          <w:szCs w:val="24"/>
          <w:lang w:val="en-US"/>
        </w:rPr>
        <w:t>N</w:t>
      </w:r>
      <w:r w:rsidRPr="0090110F">
        <w:rPr>
          <w:rFonts w:ascii="Times New Roman" w:hAnsi="Times New Roman" w:cs="Times New Roman"/>
          <w:sz w:val="24"/>
          <w:szCs w:val="24"/>
        </w:rPr>
        <w:t>;</w:t>
      </w:r>
    </w:p>
    <w:p w:rsidR="00EA06B2" w:rsidRPr="0090110F" w:rsidRDefault="00EA06B2" w:rsidP="0090110F">
      <w:pPr>
        <w:spacing w:after="0" w:line="240" w:lineRule="auto"/>
        <w:ind w:firstLine="709"/>
        <w:jc w:val="both"/>
        <w:rPr>
          <w:rStyle w:val="FontStyle18"/>
          <w:b w:val="0"/>
          <w:bCs w:val="0"/>
        </w:rPr>
      </w:pPr>
      <w:r w:rsidRPr="0090110F">
        <w:rPr>
          <w:rFonts w:ascii="Times New Roman" w:hAnsi="Times New Roman" w:cs="Times New Roman"/>
          <w:sz w:val="24"/>
          <w:szCs w:val="24"/>
        </w:rPr>
        <w:t xml:space="preserve">4) </w:t>
      </w:r>
      <w:r w:rsidRPr="0090110F">
        <w:rPr>
          <w:rFonts w:ascii="Times New Roman" w:hAnsi="Times New Roman" w:cs="Times New Roman"/>
          <w:sz w:val="24"/>
          <w:szCs w:val="24"/>
          <w:lang w:val="en-US"/>
        </w:rPr>
        <w:t>L</w:t>
      </w:r>
      <w:r w:rsidRPr="0090110F">
        <w:rPr>
          <w:rFonts w:ascii="Times New Roman" w:hAnsi="Times New Roman" w:cs="Times New Roman"/>
          <w:sz w:val="24"/>
          <w:szCs w:val="24"/>
        </w:rPr>
        <w:t>.</w:t>
      </w:r>
    </w:p>
    <w:p w:rsidR="00EA06B2" w:rsidRPr="0090110F" w:rsidRDefault="00EA06B2" w:rsidP="0090110F">
      <w:pPr>
        <w:pStyle w:val="Style3"/>
        <w:widowControl/>
        <w:ind w:left="355" w:hanging="355"/>
        <w:jc w:val="both"/>
        <w:rPr>
          <w:rStyle w:val="FontStyle18"/>
          <w:rFonts w:ascii="Calibri" w:hAnsi="Calibri" w:cs="Calibri"/>
          <w:b w:val="0"/>
          <w:bCs w:val="0"/>
        </w:rPr>
      </w:pPr>
    </w:p>
    <w:p w:rsidR="00EA06B2" w:rsidRPr="0090110F" w:rsidRDefault="00EA06B2" w:rsidP="0090110F">
      <w:pPr>
        <w:pStyle w:val="Style3"/>
        <w:widowControl/>
        <w:jc w:val="both"/>
        <w:rPr>
          <w:rStyle w:val="FontStyle17"/>
          <w:rFonts w:ascii="Calibri" w:hAnsi="Calibri" w:cs="Calibri"/>
          <w:sz w:val="24"/>
          <w:szCs w:val="24"/>
        </w:rPr>
      </w:pPr>
      <w:r w:rsidRPr="0090110F">
        <w:rPr>
          <w:rStyle w:val="FontStyle18"/>
          <w:rFonts w:ascii="Calibri" w:hAnsi="Calibri" w:cs="Calibri"/>
        </w:rPr>
        <w:t>24. Величина  предельной  полезности составляет 100, изменение количе</w:t>
      </w:r>
      <w:r w:rsidRPr="0090110F">
        <w:rPr>
          <w:rStyle w:val="FontStyle18"/>
          <w:rFonts w:ascii="Calibri" w:hAnsi="Calibri" w:cs="Calibri"/>
        </w:rPr>
        <w:softHyphen/>
        <w:t>ства равна 2. Определите изменение общей полезности:</w:t>
      </w:r>
    </w:p>
    <w:p w:rsidR="00EA06B2" w:rsidRPr="0090110F" w:rsidRDefault="00EA06B2" w:rsidP="0090110F">
      <w:pPr>
        <w:pStyle w:val="Style3"/>
        <w:widowControl/>
        <w:ind w:firstLine="709"/>
        <w:jc w:val="both"/>
        <w:rPr>
          <w:rStyle w:val="FontStyle17"/>
          <w:rFonts w:ascii="Calibri" w:hAnsi="Calibri" w:cs="Calibri"/>
          <w:sz w:val="24"/>
          <w:szCs w:val="24"/>
        </w:rPr>
      </w:pPr>
      <w:r w:rsidRPr="0090110F">
        <w:rPr>
          <w:rStyle w:val="FontStyle17"/>
          <w:rFonts w:ascii="Calibri" w:hAnsi="Calibri" w:cs="Calibri"/>
          <w:sz w:val="24"/>
          <w:szCs w:val="24"/>
        </w:rPr>
        <w:t xml:space="preserve">1) 110; </w:t>
      </w:r>
    </w:p>
    <w:p w:rsidR="00EA06B2" w:rsidRPr="0090110F" w:rsidRDefault="00EA06B2" w:rsidP="0090110F">
      <w:pPr>
        <w:pStyle w:val="Style3"/>
        <w:widowControl/>
        <w:ind w:firstLine="709"/>
        <w:jc w:val="both"/>
        <w:rPr>
          <w:rStyle w:val="FontStyle17"/>
          <w:rFonts w:ascii="Calibri" w:hAnsi="Calibri" w:cs="Calibri"/>
          <w:sz w:val="24"/>
          <w:szCs w:val="24"/>
        </w:rPr>
      </w:pPr>
      <w:r w:rsidRPr="0090110F">
        <w:rPr>
          <w:rStyle w:val="FontStyle17"/>
          <w:rFonts w:ascii="Calibri" w:hAnsi="Calibri" w:cs="Calibri"/>
          <w:sz w:val="24"/>
          <w:szCs w:val="24"/>
        </w:rPr>
        <w:t>2)  200;</w:t>
      </w:r>
    </w:p>
    <w:p w:rsidR="00EA06B2" w:rsidRPr="0090110F" w:rsidRDefault="00EA06B2" w:rsidP="0090110F">
      <w:pPr>
        <w:pStyle w:val="Style3"/>
        <w:widowControl/>
        <w:ind w:firstLine="709"/>
        <w:jc w:val="both"/>
        <w:rPr>
          <w:rStyle w:val="FontStyle17"/>
          <w:rFonts w:ascii="Calibri" w:hAnsi="Calibri" w:cs="Calibri"/>
          <w:sz w:val="24"/>
          <w:szCs w:val="24"/>
        </w:rPr>
      </w:pPr>
      <w:r w:rsidRPr="0090110F">
        <w:rPr>
          <w:rStyle w:val="FontStyle17"/>
          <w:rFonts w:ascii="Calibri" w:hAnsi="Calibri" w:cs="Calibri"/>
          <w:sz w:val="24"/>
          <w:szCs w:val="24"/>
        </w:rPr>
        <w:t>3)  360;</w:t>
      </w:r>
    </w:p>
    <w:p w:rsidR="00EA06B2" w:rsidRPr="0090110F" w:rsidRDefault="00EA06B2" w:rsidP="0090110F">
      <w:pPr>
        <w:pStyle w:val="Style3"/>
        <w:widowControl/>
        <w:ind w:firstLine="709"/>
        <w:jc w:val="both"/>
        <w:rPr>
          <w:rStyle w:val="FontStyle17"/>
          <w:rFonts w:ascii="Calibri" w:hAnsi="Calibri" w:cs="Calibri"/>
          <w:sz w:val="24"/>
          <w:szCs w:val="24"/>
        </w:rPr>
      </w:pPr>
      <w:r w:rsidRPr="0090110F">
        <w:rPr>
          <w:rStyle w:val="FontStyle17"/>
          <w:rFonts w:ascii="Calibri" w:hAnsi="Calibri" w:cs="Calibri"/>
          <w:sz w:val="24"/>
          <w:szCs w:val="24"/>
        </w:rPr>
        <w:t>4)  520.</w:t>
      </w:r>
    </w:p>
    <w:p w:rsidR="00EA06B2" w:rsidRPr="0090110F" w:rsidRDefault="00EA06B2" w:rsidP="0090110F">
      <w:pPr>
        <w:spacing w:after="0" w:line="240" w:lineRule="auto"/>
        <w:rPr>
          <w:rFonts w:ascii="Times New Roman" w:hAnsi="Times New Roman" w:cs="Times New Roman"/>
          <w:sz w:val="24"/>
          <w:szCs w:val="24"/>
        </w:rPr>
      </w:pPr>
    </w:p>
    <w:p w:rsidR="00EA06B2" w:rsidRPr="0090110F" w:rsidRDefault="00EA06B2" w:rsidP="0090110F">
      <w:pPr>
        <w:pStyle w:val="Style1"/>
        <w:widowControl/>
        <w:rPr>
          <w:rStyle w:val="FontStyle13"/>
          <w:rFonts w:ascii="Calibri" w:hAnsi="Calibri" w:cs="Calibri"/>
          <w:sz w:val="24"/>
          <w:szCs w:val="24"/>
          <w:lang w:eastAsia="en-US"/>
        </w:rPr>
      </w:pPr>
      <w:r w:rsidRPr="0090110F">
        <w:rPr>
          <w:rStyle w:val="FontStyle13"/>
          <w:rFonts w:ascii="Calibri" w:hAnsi="Calibri" w:cs="Calibri"/>
          <w:sz w:val="24"/>
          <w:szCs w:val="24"/>
          <w:lang w:eastAsia="en-US"/>
        </w:rPr>
        <w:t>25. На графике изображена кривая:</w:t>
      </w:r>
    </w:p>
    <w:p w:rsidR="00EA06B2" w:rsidRPr="0090110F" w:rsidRDefault="00EA06B2" w:rsidP="0090110F">
      <w:pPr>
        <w:pStyle w:val="Style1"/>
        <w:widowControl/>
        <w:tabs>
          <w:tab w:val="left" w:pos="851"/>
        </w:tabs>
        <w:spacing w:before="65"/>
        <w:ind w:right="3696"/>
        <w:rPr>
          <w:rStyle w:val="FontStyle13"/>
          <w:rFonts w:ascii="Calibri" w:hAnsi="Calibri" w:cs="Calibri"/>
          <w:sz w:val="24"/>
          <w:szCs w:val="24"/>
          <w:lang w:eastAsia="en-US"/>
        </w:rPr>
      </w:pPr>
    </w:p>
    <w:p w:rsidR="00EA06B2" w:rsidRPr="0090110F" w:rsidRDefault="00EA06B2" w:rsidP="0090110F">
      <w:pPr>
        <w:pStyle w:val="Style1"/>
        <w:widowControl/>
        <w:tabs>
          <w:tab w:val="left" w:pos="851"/>
        </w:tabs>
        <w:spacing w:before="65"/>
        <w:ind w:left="310" w:right="3696"/>
        <w:rPr>
          <w:rStyle w:val="FontStyle13"/>
          <w:rFonts w:ascii="Calibri" w:hAnsi="Calibri" w:cs="Calibri"/>
          <w:sz w:val="24"/>
          <w:szCs w:val="24"/>
          <w:lang w:eastAsia="en-US"/>
        </w:rPr>
      </w:pPr>
      <w:r w:rsidRPr="0090110F">
        <w:rPr>
          <w:rStyle w:val="FontStyle13"/>
          <w:rFonts w:ascii="Calibri" w:hAnsi="Calibri" w:cs="Calibri"/>
          <w:sz w:val="24"/>
          <w:szCs w:val="24"/>
          <w:lang w:eastAsia="en-US"/>
        </w:rPr>
        <w:t>Товар А</w:t>
      </w:r>
    </w:p>
    <w:p w:rsidR="00EA06B2" w:rsidRPr="0090110F" w:rsidRDefault="00EA06B2" w:rsidP="0090110F">
      <w:pPr>
        <w:pStyle w:val="Style1"/>
        <w:widowControl/>
        <w:tabs>
          <w:tab w:val="left" w:pos="851"/>
        </w:tabs>
        <w:spacing w:before="65"/>
        <w:ind w:left="310" w:right="3696"/>
        <w:rPr>
          <w:rStyle w:val="FontStyle13"/>
          <w:rFonts w:ascii="Calibri" w:hAnsi="Calibri" w:cs="Calibri"/>
          <w:sz w:val="24"/>
          <w:szCs w:val="24"/>
          <w:lang w:eastAsia="en-US"/>
        </w:rPr>
      </w:pPr>
      <w:r>
        <w:rPr>
          <w:noProof/>
        </w:rPr>
        <w:pict>
          <v:shape id="AutoShape 566" o:spid="_x0000_s1564" type="#_x0000_t32" style="position:absolute;left:0;text-align:left;margin-left:90.25pt;margin-top:2.9pt;width:0;height:165.3pt;flip:y;z-index:251653120;visibility:visible">
            <v:stroke endarrow="block"/>
          </v:shape>
        </w:pict>
      </w:r>
      <w:r w:rsidRPr="0090110F">
        <w:rPr>
          <w:rStyle w:val="FontStyle13"/>
          <w:rFonts w:ascii="Calibri" w:hAnsi="Calibri" w:cs="Calibri"/>
          <w:sz w:val="24"/>
          <w:szCs w:val="24"/>
          <w:lang w:eastAsia="en-US"/>
        </w:rPr>
        <w:tab/>
      </w:r>
    </w:p>
    <w:p w:rsidR="00EA06B2" w:rsidRPr="0090110F" w:rsidRDefault="00EA06B2" w:rsidP="0090110F">
      <w:pPr>
        <w:pStyle w:val="Style1"/>
        <w:widowControl/>
        <w:spacing w:before="65"/>
        <w:ind w:left="310" w:right="3696"/>
        <w:rPr>
          <w:rStyle w:val="FontStyle13"/>
          <w:rFonts w:ascii="Calibri" w:hAnsi="Calibri" w:cs="Calibri"/>
          <w:sz w:val="24"/>
          <w:szCs w:val="24"/>
          <w:lang w:eastAsia="en-US"/>
        </w:rPr>
      </w:pPr>
      <w:r>
        <w:rPr>
          <w:noProof/>
        </w:rPr>
        <w:pict>
          <v:shape id="AutoShape 570" o:spid="_x0000_s1565" type="#_x0000_t32" style="position:absolute;left:0;text-align:left;margin-left:90.25pt;margin-top:1.5pt;width:2in;height:149.65pt;z-index:251657216;visibility:visible"/>
        </w:pict>
      </w:r>
      <w:r>
        <w:rPr>
          <w:noProof/>
        </w:rPr>
        <w:pict>
          <v:shape id="Arc 567" o:spid="_x0000_s1566" style="position:absolute;left:0;text-align:left;margin-left:129.5pt;margin-top:17.9pt;width:88.6pt;height:167.3pt;rotation:9646051fd;flip:y;z-index:251654144;visibility:visible" coordsize="21600,21600" o:spt="100" adj="0,,0" path="m9120,nfc16733,3546,21600,11182,21600,19580v,1045,-76,2089,-228,3123em9120,nsc16733,3546,21600,11182,21600,19580v,1045,-76,2089,-228,3123l,19580,9120,xe" filled="f">
            <v:stroke dashstyle="dash" joinstyle="round"/>
            <v:formulas>
              <v:f eqn="val #1"/>
              <v:f eqn="val #0"/>
              <v:f eqn="sum #1 0 #0"/>
              <v:f eqn="val 10800"/>
              <v:f eqn="sum 0 0 #1"/>
              <v:f eqn="sumangle @2 360 0"/>
              <v:f eqn="if @2 @2 @5"/>
              <v:f eqn="sum 0 0 @6"/>
              <v:f eqn="val #2"/>
              <v:f eqn="sum 0 0 #0"/>
              <v:f eqn="sum #2 0 2700"/>
              <v:f eqn="cos @10 #1"/>
              <v:f eqn="sin @10 #1"/>
              <v:f eqn="cos 13500 #1"/>
              <v:f eqn="sin 13500 #1"/>
              <v:f eqn="sum @11 10800 0"/>
              <v:f eqn="sum @12 10800 0"/>
              <v:f eqn="sum @13 10800 0"/>
              <v:f eqn="sum @14 10800 0"/>
              <v:f eqn="prod #2 1 2"/>
              <v:f eqn="sum @19 5400 0"/>
              <v:f eqn="cos @20 #1"/>
              <v:f eqn="sin @20 #1"/>
              <v:f eqn="sum @21 10800 0"/>
              <v:f eqn="sum @12 @23 @22"/>
              <v:f eqn="sum @22 @23 @11"/>
              <v:f eqn="cos 10800 #1"/>
              <v:f eqn="sin 10800 #1"/>
              <v:f eqn="cos #2 #1"/>
              <v:f eqn="sin #2 #1"/>
              <v:f eqn="sum @26 10800 0"/>
              <v:f eqn="sum @27 10800 0"/>
              <v:f eqn="sum @28 10800 0"/>
              <v:f eqn="sum @29 10800 0"/>
              <v:f eqn="sum @19 5400 0"/>
              <v:f eqn="cos @34 #0"/>
              <v:f eqn="sin @34 #0"/>
              <v:f eqn="mid #0 #1"/>
              <v:f eqn="sumangle @37 180 0"/>
              <v:f eqn="if @2 @37 @38"/>
              <v:f eqn="cos 10800 @39"/>
              <v:f eqn="sin 10800 @39"/>
              <v:f eqn="cos #2 @39"/>
              <v:f eqn="sin #2 @39"/>
              <v:f eqn="sum @40 10800 0"/>
              <v:f eqn="sum @41 10800 0"/>
              <v:f eqn="sum @42 10800 0"/>
              <v:f eqn="sum @43 10800 0"/>
              <v:f eqn="sum @35 10800 0"/>
              <v:f eqn="sum @36 10800 0"/>
            </v:formulas>
            <v:path arrowok="t" o:extrusionok="f" o:connecttype="custom" o:connectlocs="475145,0;1113395,2124710;0,1832356" o:connectangles="0,0,0" textboxrect="3163,3163,18437,18437"/>
            <v:handles>
              <v:h position="@3,#0" polar="10800,10800"/>
              <v:h position="#2,#1" polar="10800,10800" radiusrange="0,10800"/>
            </v:handles>
          </v:shape>
        </w:pict>
      </w:r>
    </w:p>
    <w:p w:rsidR="00EA06B2" w:rsidRPr="0090110F" w:rsidRDefault="00EA06B2" w:rsidP="0090110F">
      <w:pPr>
        <w:pStyle w:val="Style1"/>
        <w:widowControl/>
        <w:tabs>
          <w:tab w:val="left" w:pos="4621"/>
        </w:tabs>
        <w:spacing w:before="65"/>
        <w:ind w:left="310" w:right="3696"/>
        <w:rPr>
          <w:rStyle w:val="FontStyle13"/>
          <w:rFonts w:ascii="Calibri" w:hAnsi="Calibri" w:cs="Calibri"/>
          <w:sz w:val="24"/>
          <w:szCs w:val="24"/>
          <w:lang w:eastAsia="en-US"/>
        </w:rPr>
      </w:pPr>
      <w:r>
        <w:rPr>
          <w:noProof/>
        </w:rPr>
        <w:pict>
          <v:shape id="AutoShape 569" o:spid="_x0000_s1567" type="#_x0000_t32" style="position:absolute;left:0;text-align:left;margin-left:90.25pt;margin-top:12.4pt;width:114.55pt;height:119.4pt;z-index:251656192;visibility:visible"/>
        </w:pict>
      </w:r>
      <w:r>
        <w:rPr>
          <w:noProof/>
        </w:rPr>
        <w:pict>
          <v:shape id="Arc 573" o:spid="_x0000_s1568" style="position:absolute;left:0;text-align:left;margin-left:135.1pt;margin-top:-25.05pt;width:77pt;height:103.3pt;rotation:11315183fd;z-index:251660288;visibility:visible" coordsize="21600,21600" o:spt="100" adj="0,,0" path="m-1,nfc11929,,21600,9670,21600,21600v,1293,-117,2584,-348,3857em-1,nsc11929,,21600,9670,21600,21600v,1293,-117,2584,-348,3857l,21600,-1,xe" filled="f">
            <v:stroke joinstyle="round"/>
            <v:formulas>
              <v:f eqn="val #1"/>
              <v:f eqn="val #0"/>
              <v:f eqn="sum #1 0 #0"/>
              <v:f eqn="val 10800"/>
              <v:f eqn="sum 0 0 #1"/>
              <v:f eqn="sumangle @2 360 0"/>
              <v:f eqn="if @2 @2 @5"/>
              <v:f eqn="sum 0 0 @6"/>
              <v:f eqn="val #2"/>
              <v:f eqn="sum 0 0 #0"/>
              <v:f eqn="sum #2 0 2700"/>
              <v:f eqn="cos @10 #1"/>
              <v:f eqn="sin @10 #1"/>
              <v:f eqn="cos 13500 #1"/>
              <v:f eqn="sin 13500 #1"/>
              <v:f eqn="sum @11 10800 0"/>
              <v:f eqn="sum @12 10800 0"/>
              <v:f eqn="sum @13 10800 0"/>
              <v:f eqn="sum @14 10800 0"/>
              <v:f eqn="prod #2 1 2"/>
              <v:f eqn="sum @19 5400 0"/>
              <v:f eqn="cos @20 #1"/>
              <v:f eqn="sin @20 #1"/>
              <v:f eqn="sum @21 10800 0"/>
              <v:f eqn="sum @12 @23 @22"/>
              <v:f eqn="sum @22 @23 @11"/>
              <v:f eqn="cos 10800 #1"/>
              <v:f eqn="sin 10800 #1"/>
              <v:f eqn="cos #2 #1"/>
              <v:f eqn="sin #2 #1"/>
              <v:f eqn="sum @26 10800 0"/>
              <v:f eqn="sum @27 10800 0"/>
              <v:f eqn="sum @28 10800 0"/>
              <v:f eqn="sum @29 10800 0"/>
              <v:f eqn="sum @19 5400 0"/>
              <v:f eqn="cos @34 #0"/>
              <v:f eqn="sin @34 #0"/>
              <v:f eqn="mid #0 #1"/>
              <v:f eqn="sumangle @37 180 0"/>
              <v:f eqn="if @2 @37 @38"/>
              <v:f eqn="cos 10800 @39"/>
              <v:f eqn="sin 10800 @39"/>
              <v:f eqn="cos #2 @39"/>
              <v:f eqn="sin #2 @39"/>
              <v:f eqn="sum @40 10800 0"/>
              <v:f eqn="sum @41 10800 0"/>
              <v:f eqn="sum @42 10800 0"/>
              <v:f eqn="sum @43 10800 0"/>
              <v:f eqn="sum @35 10800 0"/>
              <v:f eqn="sum @36 10800 0"/>
            </v:formulas>
            <v:path arrowok="t" o:extrusionok="f" o:connecttype="custom" o:connectlocs="0,0;962190,1311910;0,1113098" o:connectangles="0,0,0" textboxrect="3163,3163,18437,18437"/>
            <v:handles>
              <v:h position="@3,#0" polar="10800,10800"/>
              <v:h position="#2,#1" polar="10800,10800" radiusrange="0,10800"/>
            </v:handles>
          </v:shape>
        </w:pict>
      </w:r>
      <w:r>
        <w:rPr>
          <w:noProof/>
        </w:rPr>
        <w:pict>
          <v:shape id="Arc 572" o:spid="_x0000_s1569" style="position:absolute;left:0;text-align:left;margin-left:119.15pt;margin-top:-9.4pt;width:77pt;height:103.3pt;rotation:11315183fd;z-index:251659264;visibility:visible" coordsize="21600,21600" o:spt="100" adj="0,,0" path="m-1,nfc11929,,21600,9670,21600,21600v,1293,-117,2584,-348,3857em-1,nsc11929,,21600,9670,21600,21600v,1293,-117,2584,-348,3857l,21600,-1,xe" filled="f">
            <v:stroke joinstyle="round"/>
            <v:formulas>
              <v:f eqn="val #1"/>
              <v:f eqn="val #0"/>
              <v:f eqn="sum #1 0 #0"/>
              <v:f eqn="val 10800"/>
              <v:f eqn="sum 0 0 #1"/>
              <v:f eqn="sumangle @2 360 0"/>
              <v:f eqn="if @2 @2 @5"/>
              <v:f eqn="sum 0 0 @6"/>
              <v:f eqn="val #2"/>
              <v:f eqn="sum 0 0 #0"/>
              <v:f eqn="sum #2 0 2700"/>
              <v:f eqn="cos @10 #1"/>
              <v:f eqn="sin @10 #1"/>
              <v:f eqn="cos 13500 #1"/>
              <v:f eqn="sin 13500 #1"/>
              <v:f eqn="sum @11 10800 0"/>
              <v:f eqn="sum @12 10800 0"/>
              <v:f eqn="sum @13 10800 0"/>
              <v:f eqn="sum @14 10800 0"/>
              <v:f eqn="prod #2 1 2"/>
              <v:f eqn="sum @19 5400 0"/>
              <v:f eqn="cos @20 #1"/>
              <v:f eqn="sin @20 #1"/>
              <v:f eqn="sum @21 10800 0"/>
              <v:f eqn="sum @12 @23 @22"/>
              <v:f eqn="sum @22 @23 @11"/>
              <v:f eqn="cos 10800 #1"/>
              <v:f eqn="sin 10800 #1"/>
              <v:f eqn="cos #2 #1"/>
              <v:f eqn="sin #2 #1"/>
              <v:f eqn="sum @26 10800 0"/>
              <v:f eqn="sum @27 10800 0"/>
              <v:f eqn="sum @28 10800 0"/>
              <v:f eqn="sum @29 10800 0"/>
              <v:f eqn="sum @19 5400 0"/>
              <v:f eqn="cos @34 #0"/>
              <v:f eqn="sin @34 #0"/>
              <v:f eqn="mid #0 #1"/>
              <v:f eqn="sumangle @37 180 0"/>
              <v:f eqn="if @2 @37 @38"/>
              <v:f eqn="cos 10800 @39"/>
              <v:f eqn="sin 10800 @39"/>
              <v:f eqn="cos #2 @39"/>
              <v:f eqn="sin #2 @39"/>
              <v:f eqn="sum @40 10800 0"/>
              <v:f eqn="sum @41 10800 0"/>
              <v:f eqn="sum @42 10800 0"/>
              <v:f eqn="sum @43 10800 0"/>
              <v:f eqn="sum @35 10800 0"/>
              <v:f eqn="sum @36 10800 0"/>
            </v:formulas>
            <v:path arrowok="t" o:extrusionok="f" o:connecttype="custom" o:connectlocs="0,0;962190,1311910;0,1113098" o:connectangles="0,0,0" textboxrect="3163,3163,18437,18437"/>
            <v:handles>
              <v:h position="@3,#0" polar="10800,10800"/>
              <v:h position="#2,#1" polar="10800,10800" radiusrange="0,10800"/>
            </v:handles>
          </v:shape>
        </w:pict>
      </w:r>
      <w:r>
        <w:rPr>
          <w:noProof/>
        </w:rPr>
        <w:pict>
          <v:shape id="Arc 571" o:spid="_x0000_s1570" style="position:absolute;left:0;text-align:left;margin-left:102.9pt;margin-top:6.25pt;width:77pt;height:103.3pt;rotation:11315183fd;z-index:251658240;visibility:visible" coordsize="21600,21600" o:spt="100" adj="0,,0" path="m-1,nfc11929,,21600,9670,21600,21600v,1293,-117,2584,-348,3857em-1,nsc11929,,21600,9670,21600,21600v,1293,-117,2584,-348,3857l,21600,-1,xe" filled="f">
            <v:stroke joinstyle="round"/>
            <v:formulas>
              <v:f eqn="val #1"/>
              <v:f eqn="val #0"/>
              <v:f eqn="sum #1 0 #0"/>
              <v:f eqn="val 10800"/>
              <v:f eqn="sum 0 0 #1"/>
              <v:f eqn="sumangle @2 360 0"/>
              <v:f eqn="if @2 @2 @5"/>
              <v:f eqn="sum 0 0 @6"/>
              <v:f eqn="val #2"/>
              <v:f eqn="sum 0 0 #0"/>
              <v:f eqn="sum #2 0 2700"/>
              <v:f eqn="cos @10 #1"/>
              <v:f eqn="sin @10 #1"/>
              <v:f eqn="cos 13500 #1"/>
              <v:f eqn="sin 13500 #1"/>
              <v:f eqn="sum @11 10800 0"/>
              <v:f eqn="sum @12 10800 0"/>
              <v:f eqn="sum @13 10800 0"/>
              <v:f eqn="sum @14 10800 0"/>
              <v:f eqn="prod #2 1 2"/>
              <v:f eqn="sum @19 5400 0"/>
              <v:f eqn="cos @20 #1"/>
              <v:f eqn="sin @20 #1"/>
              <v:f eqn="sum @21 10800 0"/>
              <v:f eqn="sum @12 @23 @22"/>
              <v:f eqn="sum @22 @23 @11"/>
              <v:f eqn="cos 10800 #1"/>
              <v:f eqn="sin 10800 #1"/>
              <v:f eqn="cos #2 #1"/>
              <v:f eqn="sin #2 #1"/>
              <v:f eqn="sum @26 10800 0"/>
              <v:f eqn="sum @27 10800 0"/>
              <v:f eqn="sum @28 10800 0"/>
              <v:f eqn="sum @29 10800 0"/>
              <v:f eqn="sum @19 5400 0"/>
              <v:f eqn="cos @34 #0"/>
              <v:f eqn="sin @34 #0"/>
              <v:f eqn="mid #0 #1"/>
              <v:f eqn="sumangle @37 180 0"/>
              <v:f eqn="if @2 @37 @38"/>
              <v:f eqn="cos 10800 @39"/>
              <v:f eqn="sin 10800 @39"/>
              <v:f eqn="cos #2 @39"/>
              <v:f eqn="sin #2 @39"/>
              <v:f eqn="sum @40 10800 0"/>
              <v:f eqn="sum @41 10800 0"/>
              <v:f eqn="sum @42 10800 0"/>
              <v:f eqn="sum @43 10800 0"/>
              <v:f eqn="sum @35 10800 0"/>
              <v:f eqn="sum @36 10800 0"/>
            </v:formulas>
            <v:path arrowok="t" o:extrusionok="f" o:connecttype="custom" o:connectlocs="0,0;962190,1311910;0,1113098" o:connectangles="0,0,0" textboxrect="3163,3163,18437,18437"/>
            <v:handles>
              <v:h position="@3,#0" polar="10800,10800"/>
              <v:h position="#2,#1" polar="10800,10800" radiusrange="0,10800"/>
            </v:handles>
          </v:shape>
        </w:pict>
      </w:r>
      <w:r w:rsidRPr="0090110F">
        <w:rPr>
          <w:rStyle w:val="FontStyle13"/>
          <w:rFonts w:ascii="Calibri" w:hAnsi="Calibri" w:cs="Calibri"/>
          <w:sz w:val="24"/>
          <w:szCs w:val="24"/>
          <w:lang w:eastAsia="en-US"/>
        </w:rPr>
        <w:tab/>
        <w:t>Е</w:t>
      </w:r>
    </w:p>
    <w:p w:rsidR="00EA06B2" w:rsidRPr="0090110F" w:rsidRDefault="00EA06B2" w:rsidP="0090110F">
      <w:pPr>
        <w:pStyle w:val="Style1"/>
        <w:widowControl/>
        <w:spacing w:before="65"/>
        <w:ind w:left="310" w:right="3696"/>
        <w:rPr>
          <w:rStyle w:val="FontStyle13"/>
          <w:rFonts w:ascii="Calibri" w:hAnsi="Calibri" w:cs="Calibri"/>
          <w:sz w:val="24"/>
          <w:szCs w:val="24"/>
          <w:lang w:eastAsia="en-US"/>
        </w:rPr>
      </w:pPr>
    </w:p>
    <w:p w:rsidR="00EA06B2" w:rsidRPr="0090110F" w:rsidRDefault="00EA06B2" w:rsidP="0090110F">
      <w:pPr>
        <w:pStyle w:val="Style1"/>
        <w:widowControl/>
        <w:tabs>
          <w:tab w:val="center" w:pos="3544"/>
        </w:tabs>
        <w:ind w:left="310" w:right="3696"/>
        <w:rPr>
          <w:rStyle w:val="FontStyle13"/>
          <w:rFonts w:ascii="Calibri" w:hAnsi="Calibri" w:cs="Calibri"/>
          <w:sz w:val="24"/>
          <w:szCs w:val="24"/>
          <w:vertAlign w:val="subscript"/>
          <w:lang w:eastAsia="en-US"/>
        </w:rPr>
      </w:pPr>
      <w:r>
        <w:rPr>
          <w:noProof/>
        </w:rPr>
        <w:pict>
          <v:shape id="AutoShape 568" o:spid="_x0000_s1571" type="#_x0000_t32" style="position:absolute;left:0;text-align:left;margin-left:90.25pt;margin-top:8.15pt;width:84.5pt;height:87.25pt;z-index:251655168;visibility:visible"/>
        </w:pict>
      </w:r>
      <w:r w:rsidRPr="0090110F">
        <w:rPr>
          <w:rStyle w:val="FontStyle13"/>
          <w:rFonts w:ascii="Calibri" w:hAnsi="Calibri" w:cs="Calibri"/>
          <w:sz w:val="24"/>
          <w:szCs w:val="24"/>
          <w:lang w:eastAsia="en-US"/>
        </w:rPr>
        <w:tab/>
        <w:t>Е</w:t>
      </w:r>
      <w:r w:rsidRPr="0090110F">
        <w:rPr>
          <w:rStyle w:val="FontStyle13"/>
          <w:rFonts w:ascii="Calibri" w:hAnsi="Calibri" w:cs="Calibri"/>
          <w:sz w:val="24"/>
          <w:szCs w:val="24"/>
          <w:vertAlign w:val="subscript"/>
          <w:lang w:eastAsia="en-US"/>
        </w:rPr>
        <w:t>3</w:t>
      </w:r>
    </w:p>
    <w:p w:rsidR="00EA06B2" w:rsidRPr="0090110F" w:rsidRDefault="00EA06B2" w:rsidP="0090110F">
      <w:pPr>
        <w:pStyle w:val="Style1"/>
        <w:widowControl/>
        <w:ind w:left="310" w:right="3696"/>
        <w:jc w:val="center"/>
        <w:rPr>
          <w:rStyle w:val="FontStyle13"/>
          <w:rFonts w:ascii="Calibri" w:hAnsi="Calibri" w:cs="Calibri"/>
          <w:sz w:val="24"/>
          <w:szCs w:val="24"/>
          <w:vertAlign w:val="subscript"/>
          <w:lang w:eastAsia="en-US"/>
        </w:rPr>
      </w:pPr>
      <w:r w:rsidRPr="0090110F">
        <w:rPr>
          <w:rStyle w:val="FontStyle13"/>
          <w:rFonts w:ascii="Calibri" w:hAnsi="Calibri" w:cs="Calibri"/>
          <w:sz w:val="24"/>
          <w:szCs w:val="24"/>
          <w:lang w:eastAsia="en-US"/>
        </w:rPr>
        <w:t>Е</w:t>
      </w:r>
      <w:r w:rsidRPr="0090110F">
        <w:rPr>
          <w:rStyle w:val="FontStyle13"/>
          <w:rFonts w:ascii="Calibri" w:hAnsi="Calibri" w:cs="Calibri"/>
          <w:sz w:val="24"/>
          <w:szCs w:val="24"/>
          <w:vertAlign w:val="subscript"/>
          <w:lang w:eastAsia="en-US"/>
        </w:rPr>
        <w:t>2</w:t>
      </w:r>
    </w:p>
    <w:p w:rsidR="00EA06B2" w:rsidRPr="0090110F" w:rsidRDefault="00EA06B2" w:rsidP="0090110F">
      <w:pPr>
        <w:pStyle w:val="Style1"/>
        <w:widowControl/>
        <w:tabs>
          <w:tab w:val="left" w:pos="2479"/>
        </w:tabs>
        <w:ind w:left="310" w:right="3696"/>
        <w:rPr>
          <w:rStyle w:val="FontStyle13"/>
          <w:rFonts w:ascii="Calibri" w:hAnsi="Calibri" w:cs="Calibri"/>
          <w:sz w:val="24"/>
          <w:szCs w:val="24"/>
          <w:lang w:eastAsia="en-US"/>
        </w:rPr>
      </w:pPr>
      <w:r w:rsidRPr="0090110F">
        <w:rPr>
          <w:rStyle w:val="FontStyle13"/>
          <w:rFonts w:ascii="Calibri" w:hAnsi="Calibri" w:cs="Calibri"/>
          <w:sz w:val="24"/>
          <w:szCs w:val="24"/>
          <w:lang w:eastAsia="en-US"/>
        </w:rPr>
        <w:tab/>
      </w:r>
    </w:p>
    <w:p w:rsidR="00EA06B2" w:rsidRPr="0090110F" w:rsidRDefault="00EA06B2" w:rsidP="0090110F">
      <w:pPr>
        <w:pStyle w:val="Style1"/>
        <w:widowControl/>
        <w:tabs>
          <w:tab w:val="left" w:pos="2479"/>
          <w:tab w:val="center" w:pos="2835"/>
        </w:tabs>
        <w:ind w:left="310" w:right="3696"/>
        <w:rPr>
          <w:rStyle w:val="FontStyle13"/>
          <w:rFonts w:ascii="Calibri" w:hAnsi="Calibri" w:cs="Calibri"/>
          <w:sz w:val="24"/>
          <w:szCs w:val="24"/>
          <w:vertAlign w:val="subscript"/>
          <w:lang w:eastAsia="en-US"/>
        </w:rPr>
      </w:pPr>
      <w:r w:rsidRPr="0090110F">
        <w:rPr>
          <w:rStyle w:val="FontStyle13"/>
          <w:rFonts w:ascii="Calibri" w:hAnsi="Calibri" w:cs="Calibri"/>
          <w:sz w:val="24"/>
          <w:szCs w:val="24"/>
          <w:lang w:eastAsia="en-US"/>
        </w:rPr>
        <w:tab/>
      </w:r>
      <w:r w:rsidRPr="0090110F">
        <w:rPr>
          <w:rStyle w:val="FontStyle13"/>
          <w:rFonts w:ascii="Calibri" w:hAnsi="Calibri" w:cs="Calibri"/>
          <w:sz w:val="24"/>
          <w:szCs w:val="24"/>
          <w:lang w:eastAsia="en-US"/>
        </w:rPr>
        <w:tab/>
        <w:t>Е</w:t>
      </w:r>
      <w:r w:rsidRPr="0090110F">
        <w:rPr>
          <w:rStyle w:val="FontStyle13"/>
          <w:rFonts w:ascii="Calibri" w:hAnsi="Calibri" w:cs="Calibri"/>
          <w:sz w:val="24"/>
          <w:szCs w:val="24"/>
          <w:vertAlign w:val="subscript"/>
          <w:lang w:eastAsia="en-US"/>
        </w:rPr>
        <w:t>1</w:t>
      </w:r>
    </w:p>
    <w:p w:rsidR="00EA06B2" w:rsidRPr="0090110F" w:rsidRDefault="00EA06B2" w:rsidP="0090110F">
      <w:pPr>
        <w:pStyle w:val="Style1"/>
        <w:widowControl/>
        <w:spacing w:before="65"/>
        <w:ind w:left="310" w:right="3696"/>
        <w:rPr>
          <w:rStyle w:val="FontStyle13"/>
          <w:rFonts w:ascii="Calibri" w:hAnsi="Calibri" w:cs="Calibri"/>
          <w:sz w:val="24"/>
          <w:szCs w:val="24"/>
          <w:lang w:eastAsia="en-US"/>
        </w:rPr>
      </w:pPr>
    </w:p>
    <w:p w:rsidR="00EA06B2" w:rsidRPr="0090110F" w:rsidRDefault="00EA06B2" w:rsidP="0090110F">
      <w:pPr>
        <w:pStyle w:val="Style1"/>
        <w:widowControl/>
        <w:spacing w:before="65"/>
        <w:ind w:left="310" w:right="3696"/>
        <w:rPr>
          <w:rStyle w:val="FontStyle13"/>
          <w:rFonts w:ascii="Calibri" w:hAnsi="Calibri" w:cs="Calibri"/>
          <w:sz w:val="24"/>
          <w:szCs w:val="24"/>
          <w:lang w:eastAsia="en-US"/>
        </w:rPr>
      </w:pPr>
    </w:p>
    <w:p w:rsidR="00EA06B2" w:rsidRPr="0090110F" w:rsidRDefault="00EA06B2" w:rsidP="0090110F">
      <w:pPr>
        <w:pStyle w:val="Style1"/>
        <w:widowControl/>
        <w:spacing w:before="65"/>
        <w:ind w:left="310" w:right="3696"/>
        <w:jc w:val="right"/>
        <w:rPr>
          <w:rStyle w:val="FontStyle13"/>
          <w:rFonts w:ascii="Calibri" w:hAnsi="Calibri" w:cs="Calibri"/>
          <w:sz w:val="24"/>
          <w:szCs w:val="24"/>
          <w:lang w:eastAsia="en-US"/>
        </w:rPr>
      </w:pPr>
      <w:r>
        <w:rPr>
          <w:noProof/>
        </w:rPr>
        <w:pict>
          <v:shape id="AutoShape 578" o:spid="_x0000_s1572" type="#_x0000_t32" style="position:absolute;left:0;text-align:left;margin-left:89.95pt;margin-top:8.55pt;width:155.85pt;height:0;z-index:251665408;visibility:visible">
            <v:stroke endarrow="block"/>
          </v:shape>
        </w:pict>
      </w:r>
      <w:r w:rsidRPr="0090110F">
        <w:rPr>
          <w:rStyle w:val="FontStyle13"/>
          <w:rFonts w:ascii="Calibri" w:hAnsi="Calibri" w:cs="Calibri"/>
          <w:sz w:val="24"/>
          <w:szCs w:val="24"/>
          <w:lang w:eastAsia="en-US"/>
        </w:rPr>
        <w:t>Товар В</w:t>
      </w:r>
    </w:p>
    <w:p w:rsidR="00EA06B2" w:rsidRDefault="00EA06B2" w:rsidP="0090110F">
      <w:pPr>
        <w:pStyle w:val="Style1"/>
        <w:widowControl/>
        <w:spacing w:before="65"/>
        <w:ind w:left="310" w:right="3696"/>
        <w:rPr>
          <w:rStyle w:val="FontStyle13"/>
          <w:rFonts w:ascii="Calibri" w:hAnsi="Calibri" w:cs="Calibri"/>
          <w:smallCaps/>
          <w:sz w:val="24"/>
          <w:szCs w:val="24"/>
        </w:rPr>
      </w:pPr>
    </w:p>
    <w:p w:rsidR="00EA06B2" w:rsidRPr="0090110F" w:rsidRDefault="00EA06B2" w:rsidP="0090110F">
      <w:pPr>
        <w:pStyle w:val="Style1"/>
        <w:widowControl/>
        <w:spacing w:before="65"/>
        <w:ind w:left="310" w:right="3696"/>
        <w:rPr>
          <w:rStyle w:val="FontStyle13"/>
          <w:rFonts w:ascii="Calibri" w:hAnsi="Calibri" w:cs="Calibri"/>
          <w:smallCaps/>
          <w:sz w:val="24"/>
          <w:szCs w:val="24"/>
        </w:rPr>
      </w:pPr>
    </w:p>
    <w:p w:rsidR="00EA06B2" w:rsidRPr="0090110F" w:rsidRDefault="00EA06B2" w:rsidP="0090110F">
      <w:pPr>
        <w:pStyle w:val="Style5"/>
        <w:widowControl/>
        <w:spacing w:line="240" w:lineRule="auto"/>
        <w:ind w:firstLine="709"/>
      </w:pPr>
      <w:r w:rsidRPr="0090110F">
        <w:t>1) спроса;</w:t>
      </w:r>
    </w:p>
    <w:p w:rsidR="00EA06B2" w:rsidRPr="0090110F" w:rsidRDefault="00EA06B2" w:rsidP="0090110F">
      <w:pPr>
        <w:pStyle w:val="Style5"/>
        <w:widowControl/>
        <w:spacing w:line="240" w:lineRule="auto"/>
        <w:ind w:firstLine="709"/>
      </w:pPr>
      <w:r w:rsidRPr="0090110F">
        <w:t>2) предложения;</w:t>
      </w:r>
    </w:p>
    <w:p w:rsidR="00EA06B2" w:rsidRPr="0090110F" w:rsidRDefault="00EA06B2" w:rsidP="0090110F">
      <w:pPr>
        <w:pStyle w:val="Style5"/>
        <w:widowControl/>
        <w:spacing w:line="240" w:lineRule="auto"/>
        <w:ind w:firstLine="709"/>
      </w:pPr>
      <w:r w:rsidRPr="0090110F">
        <w:t>3) доход-потребление;</w:t>
      </w:r>
    </w:p>
    <w:p w:rsidR="00EA06B2" w:rsidRPr="0090110F" w:rsidRDefault="00EA06B2" w:rsidP="0090110F">
      <w:pPr>
        <w:pStyle w:val="Style5"/>
        <w:widowControl/>
        <w:spacing w:line="240" w:lineRule="auto"/>
        <w:ind w:firstLine="709"/>
      </w:pPr>
      <w:r w:rsidRPr="0090110F">
        <w:t>4) цена-потребление.</w:t>
      </w:r>
    </w:p>
    <w:p w:rsidR="00EA06B2" w:rsidRPr="0090110F" w:rsidRDefault="00EA06B2" w:rsidP="0090110F">
      <w:pPr>
        <w:pStyle w:val="Style5"/>
        <w:widowControl/>
        <w:spacing w:line="240" w:lineRule="auto"/>
      </w:pPr>
    </w:p>
    <w:p w:rsidR="00EA06B2" w:rsidRPr="0090110F" w:rsidRDefault="00EA06B2" w:rsidP="0090110F">
      <w:pPr>
        <w:pStyle w:val="Style10"/>
        <w:widowControl/>
        <w:jc w:val="both"/>
        <w:rPr>
          <w:rStyle w:val="FontStyle14"/>
          <w:rFonts w:ascii="Calibri" w:hAnsi="Calibri" w:cs="Calibri"/>
          <w:b/>
          <w:bCs/>
          <w:sz w:val="24"/>
          <w:szCs w:val="24"/>
        </w:rPr>
      </w:pPr>
      <w:r w:rsidRPr="0090110F">
        <w:rPr>
          <w:b/>
          <w:bCs/>
        </w:rPr>
        <w:t>26</w:t>
      </w:r>
      <w:r w:rsidRPr="0090110F">
        <w:rPr>
          <w:rStyle w:val="FontStyle14"/>
          <w:rFonts w:ascii="Calibri" w:hAnsi="Calibri" w:cs="Calibri"/>
          <w:b/>
          <w:bCs/>
          <w:sz w:val="24"/>
          <w:szCs w:val="24"/>
        </w:rPr>
        <w:t>. Изменение величины спроса на товар, вызванное ростом реального дохода от снижения цен есть:</w:t>
      </w:r>
    </w:p>
    <w:p w:rsidR="00EA06B2" w:rsidRPr="0090110F" w:rsidRDefault="00EA06B2" w:rsidP="007023AE">
      <w:pPr>
        <w:pStyle w:val="Style10"/>
        <w:widowControl/>
        <w:numPr>
          <w:ilvl w:val="0"/>
          <w:numId w:val="247"/>
        </w:numPr>
        <w:ind w:firstLine="709"/>
        <w:jc w:val="both"/>
        <w:rPr>
          <w:rStyle w:val="FontStyle13"/>
          <w:rFonts w:ascii="Calibri" w:hAnsi="Calibri" w:cs="Calibri"/>
          <w:b w:val="0"/>
          <w:bCs w:val="0"/>
          <w:sz w:val="24"/>
          <w:szCs w:val="24"/>
        </w:rPr>
      </w:pPr>
      <w:r w:rsidRPr="0090110F">
        <w:rPr>
          <w:rStyle w:val="FontStyle13"/>
          <w:rFonts w:ascii="Calibri" w:hAnsi="Calibri" w:cs="Calibri"/>
          <w:b w:val="0"/>
          <w:bCs w:val="0"/>
          <w:sz w:val="24"/>
          <w:szCs w:val="24"/>
        </w:rPr>
        <w:t>эффект  эластичности;</w:t>
      </w:r>
    </w:p>
    <w:p w:rsidR="00EA06B2" w:rsidRPr="0090110F" w:rsidRDefault="00EA06B2" w:rsidP="007023AE">
      <w:pPr>
        <w:pStyle w:val="Style10"/>
        <w:widowControl/>
        <w:numPr>
          <w:ilvl w:val="0"/>
          <w:numId w:val="247"/>
        </w:numPr>
        <w:ind w:firstLine="709"/>
        <w:jc w:val="both"/>
        <w:rPr>
          <w:rStyle w:val="FontStyle13"/>
          <w:rFonts w:ascii="Calibri" w:hAnsi="Calibri" w:cs="Calibri"/>
          <w:b w:val="0"/>
          <w:bCs w:val="0"/>
          <w:sz w:val="24"/>
          <w:szCs w:val="24"/>
        </w:rPr>
      </w:pPr>
      <w:r w:rsidRPr="0090110F">
        <w:rPr>
          <w:rStyle w:val="FontStyle13"/>
          <w:rFonts w:ascii="Calibri" w:hAnsi="Calibri" w:cs="Calibri"/>
          <w:b w:val="0"/>
          <w:bCs w:val="0"/>
          <w:sz w:val="24"/>
          <w:szCs w:val="24"/>
        </w:rPr>
        <w:t>эффект  спроса;</w:t>
      </w:r>
    </w:p>
    <w:p w:rsidR="00EA06B2" w:rsidRPr="0090110F" w:rsidRDefault="00EA06B2" w:rsidP="007023AE">
      <w:pPr>
        <w:pStyle w:val="Style10"/>
        <w:widowControl/>
        <w:numPr>
          <w:ilvl w:val="0"/>
          <w:numId w:val="247"/>
        </w:numPr>
        <w:ind w:firstLine="709"/>
        <w:jc w:val="both"/>
        <w:rPr>
          <w:rStyle w:val="FontStyle13"/>
          <w:rFonts w:ascii="Calibri" w:hAnsi="Calibri" w:cs="Calibri"/>
          <w:b w:val="0"/>
          <w:bCs w:val="0"/>
          <w:sz w:val="24"/>
          <w:szCs w:val="24"/>
        </w:rPr>
      </w:pPr>
      <w:r w:rsidRPr="0090110F">
        <w:rPr>
          <w:rStyle w:val="FontStyle13"/>
          <w:rFonts w:ascii="Calibri" w:hAnsi="Calibri" w:cs="Calibri"/>
          <w:b w:val="0"/>
          <w:bCs w:val="0"/>
          <w:sz w:val="24"/>
          <w:szCs w:val="24"/>
        </w:rPr>
        <w:t>эффект  дохода;</w:t>
      </w:r>
    </w:p>
    <w:p w:rsidR="00EA06B2" w:rsidRPr="0090110F" w:rsidRDefault="00EA06B2" w:rsidP="007023AE">
      <w:pPr>
        <w:pStyle w:val="Style10"/>
        <w:widowControl/>
        <w:numPr>
          <w:ilvl w:val="0"/>
          <w:numId w:val="247"/>
        </w:numPr>
        <w:ind w:firstLine="709"/>
        <w:jc w:val="both"/>
        <w:rPr>
          <w:rStyle w:val="FontStyle13"/>
          <w:rFonts w:ascii="Calibri" w:hAnsi="Calibri" w:cs="Calibri"/>
          <w:b w:val="0"/>
          <w:bCs w:val="0"/>
          <w:sz w:val="24"/>
          <w:szCs w:val="24"/>
        </w:rPr>
      </w:pPr>
      <w:r w:rsidRPr="0090110F">
        <w:rPr>
          <w:rStyle w:val="FontStyle13"/>
          <w:rFonts w:ascii="Calibri" w:hAnsi="Calibri" w:cs="Calibri"/>
          <w:b w:val="0"/>
          <w:bCs w:val="0"/>
          <w:sz w:val="24"/>
          <w:szCs w:val="24"/>
        </w:rPr>
        <w:t>эффект  замещения.</w:t>
      </w:r>
    </w:p>
    <w:p w:rsidR="00EA06B2" w:rsidRPr="0090110F" w:rsidRDefault="00EA06B2" w:rsidP="0090110F">
      <w:pPr>
        <w:pStyle w:val="Style6"/>
        <w:widowControl/>
        <w:spacing w:line="240" w:lineRule="auto"/>
      </w:pPr>
    </w:p>
    <w:p w:rsidR="00EA06B2" w:rsidRPr="0090110F" w:rsidRDefault="00EA06B2" w:rsidP="0090110F">
      <w:pPr>
        <w:spacing w:after="0" w:line="240" w:lineRule="auto"/>
        <w:jc w:val="both"/>
        <w:rPr>
          <w:rFonts w:ascii="Times New Roman" w:hAnsi="Times New Roman" w:cs="Times New Roman"/>
          <w:b/>
          <w:bCs/>
          <w:sz w:val="24"/>
          <w:szCs w:val="24"/>
        </w:rPr>
      </w:pPr>
      <w:r w:rsidRPr="0090110F">
        <w:rPr>
          <w:rFonts w:ascii="Times New Roman" w:hAnsi="Times New Roman" w:cs="Times New Roman"/>
          <w:b/>
          <w:bCs/>
          <w:sz w:val="24"/>
          <w:szCs w:val="24"/>
        </w:rPr>
        <w:t>27. Определите предельную норму замещения товара В товаром А:</w:t>
      </w:r>
    </w:p>
    <w:p w:rsidR="00EA06B2" w:rsidRPr="0090110F" w:rsidRDefault="00EA06B2" w:rsidP="0090110F">
      <w:pPr>
        <w:spacing w:after="0" w:line="240" w:lineRule="auto"/>
        <w:jc w:val="both"/>
        <w:rPr>
          <w:rFonts w:ascii="Times New Roman" w:hAnsi="Times New Roman" w:cs="Times New Roman"/>
          <w:b/>
          <w:bCs/>
          <w:sz w:val="24"/>
          <w:szCs w:val="24"/>
        </w:rPr>
      </w:pPr>
      <w:r>
        <w:rPr>
          <w:noProof/>
          <w:lang w:eastAsia="ru-RU"/>
        </w:rPr>
        <w:pict>
          <v:shape id="Arc 545" o:spid="_x0000_s1573" style="position:absolute;left:0;text-align:left;margin-left:180.35pt;margin-top:2.6pt;width:97.15pt;height:124.6pt;rotation:10249665fd;z-index:251632640;visibility:visible" coordsize="21600,21600" o:spt="100" adj="0,,0" path="m6599,-1nfc15537,2867,21600,11179,21600,20567v,293,-6,586,-18,880em6599,-1nsc15537,2867,21600,11179,21600,20567v,293,-6,586,-18,880l,20567,6599,-1xe" filled="f">
            <v:stroke joinstyle="round"/>
            <v:formulas>
              <v:f eqn="val #1"/>
              <v:f eqn="val #0"/>
              <v:f eqn="sum #1 0 #0"/>
              <v:f eqn="val 10800"/>
              <v:f eqn="sum 0 0 #1"/>
              <v:f eqn="sumangle @2 360 0"/>
              <v:f eqn="if @2 @2 @5"/>
              <v:f eqn="sum 0 0 @6"/>
              <v:f eqn="val #2"/>
              <v:f eqn="sum 0 0 #0"/>
              <v:f eqn="sum #2 0 2700"/>
              <v:f eqn="cos @10 #1"/>
              <v:f eqn="sin @10 #1"/>
              <v:f eqn="cos 13500 #1"/>
              <v:f eqn="sin 13500 #1"/>
              <v:f eqn="sum @11 10800 0"/>
              <v:f eqn="sum @12 10800 0"/>
              <v:f eqn="sum @13 10800 0"/>
              <v:f eqn="sum @14 10800 0"/>
              <v:f eqn="prod #2 1 2"/>
              <v:f eqn="sum @19 5400 0"/>
              <v:f eqn="cos @20 #1"/>
              <v:f eqn="sin @20 #1"/>
              <v:f eqn="sum @21 10800 0"/>
              <v:f eqn="sum @12 @23 @22"/>
              <v:f eqn="sum @22 @23 @11"/>
              <v:f eqn="cos 10800 #1"/>
              <v:f eqn="sin 10800 #1"/>
              <v:f eqn="cos #2 #1"/>
              <v:f eqn="sin #2 #1"/>
              <v:f eqn="sum @26 10800 0"/>
              <v:f eqn="sum @27 10800 0"/>
              <v:f eqn="sum @28 10800 0"/>
              <v:f eqn="sum @29 10800 0"/>
              <v:f eqn="sum @19 5400 0"/>
              <v:f eqn="cos @34 #0"/>
              <v:f eqn="sin @34 #0"/>
              <v:f eqn="mid #0 #1"/>
              <v:f eqn="sumangle @37 180 0"/>
              <v:f eqn="if @2 @37 @38"/>
              <v:f eqn="cos 10800 @39"/>
              <v:f eqn="sin 10800 @39"/>
              <v:f eqn="cos #2 @39"/>
              <v:f eqn="sin #2 @39"/>
              <v:f eqn="sum @40 10800 0"/>
              <v:f eqn="sum @41 10800 0"/>
              <v:f eqn="sum @42 10800 0"/>
              <v:f eqn="sum @43 10800 0"/>
              <v:f eqn="sum @35 10800 0"/>
              <v:f eqn="sum @36 10800 0"/>
            </v:formulas>
            <v:path arrowok="t" o:extrusionok="f" o:connecttype="custom" o:connectlocs="376939,0;1232777,1582420;0,1517491" o:connectangles="0,0,0" textboxrect="3163,3163,18437,18437"/>
            <v:handles>
              <v:h position="@3,#0" polar="10800,10800"/>
              <v:h position="#2,#1" polar="10800,10800" radiusrange="0,10800"/>
            </v:handles>
          </v:shape>
        </w:pict>
      </w:r>
    </w:p>
    <w:p w:rsidR="00EA06B2" w:rsidRPr="0090110F" w:rsidRDefault="00EA06B2" w:rsidP="0090110F">
      <w:pPr>
        <w:tabs>
          <w:tab w:val="left" w:pos="1276"/>
        </w:tabs>
        <w:spacing w:after="0" w:line="240" w:lineRule="auto"/>
        <w:rPr>
          <w:rFonts w:ascii="Times New Roman" w:hAnsi="Times New Roman" w:cs="Times New Roman"/>
          <w:sz w:val="24"/>
          <w:szCs w:val="24"/>
        </w:rPr>
      </w:pPr>
      <w:r>
        <w:rPr>
          <w:noProof/>
          <w:lang w:eastAsia="ru-RU"/>
        </w:rPr>
        <w:pict>
          <v:shape id="AutoShape 543" o:spid="_x0000_s1574" type="#_x0000_t32" style="position:absolute;margin-left:115.9pt;margin-top:7.6pt;width:.1pt;height:116.75pt;flip:y;z-index:251630592;visibility:visible">
            <v:stroke endarrow="block"/>
          </v:shape>
        </w:pict>
      </w:r>
      <w:r w:rsidRPr="0090110F">
        <w:rPr>
          <w:rFonts w:ascii="Times New Roman" w:hAnsi="Times New Roman" w:cs="Times New Roman"/>
          <w:b/>
          <w:bCs/>
          <w:sz w:val="24"/>
          <w:szCs w:val="24"/>
        </w:rPr>
        <w:tab/>
      </w:r>
      <w:r w:rsidRPr="0090110F">
        <w:rPr>
          <w:rFonts w:ascii="Times New Roman" w:hAnsi="Times New Roman" w:cs="Times New Roman"/>
          <w:sz w:val="24"/>
          <w:szCs w:val="24"/>
        </w:rPr>
        <w:t>Товар А</w:t>
      </w:r>
    </w:p>
    <w:p w:rsidR="00EA06B2" w:rsidRPr="0090110F" w:rsidRDefault="00EA06B2" w:rsidP="0090110F">
      <w:pPr>
        <w:tabs>
          <w:tab w:val="left" w:pos="1985"/>
        </w:tabs>
        <w:spacing w:after="0" w:line="240" w:lineRule="auto"/>
        <w:rPr>
          <w:rFonts w:ascii="Times New Roman" w:hAnsi="Times New Roman" w:cs="Times New Roman"/>
          <w:sz w:val="24"/>
          <w:szCs w:val="24"/>
        </w:rPr>
      </w:pPr>
      <w:r>
        <w:rPr>
          <w:noProof/>
          <w:lang w:eastAsia="ru-RU"/>
        </w:rPr>
        <w:pict>
          <v:shape id="AutoShape 577" o:spid="_x0000_s1575" type="#_x0000_t32" style="position:absolute;margin-left:163.5pt;margin-top:7.2pt;width:0;height:101.3pt;z-index:251664384;visibility:visible">
            <v:stroke dashstyle="dash"/>
          </v:shape>
        </w:pict>
      </w:r>
      <w:r>
        <w:rPr>
          <w:noProof/>
          <w:lang w:eastAsia="ru-RU"/>
        </w:rPr>
        <w:pict>
          <v:shape id="AutoShape 574" o:spid="_x0000_s1576" type="#_x0000_t32" style="position:absolute;margin-left:115.95pt;margin-top:7.2pt;width:47.55pt;height:0;z-index:251661312;visibility:visible">
            <v:stroke dashstyle="dash"/>
          </v:shape>
        </w:pict>
      </w:r>
      <w:r w:rsidRPr="0090110F">
        <w:rPr>
          <w:rFonts w:ascii="Times New Roman" w:hAnsi="Times New Roman" w:cs="Times New Roman"/>
          <w:b/>
          <w:bCs/>
          <w:sz w:val="24"/>
          <w:szCs w:val="24"/>
        </w:rPr>
        <w:tab/>
      </w:r>
      <w:r w:rsidRPr="0090110F">
        <w:rPr>
          <w:rFonts w:ascii="Times New Roman" w:hAnsi="Times New Roman" w:cs="Times New Roman"/>
          <w:sz w:val="24"/>
          <w:szCs w:val="24"/>
        </w:rPr>
        <w:t>12</w:t>
      </w:r>
    </w:p>
    <w:p w:rsidR="00EA06B2" w:rsidRPr="0090110F" w:rsidRDefault="00EA06B2" w:rsidP="0090110F">
      <w:pPr>
        <w:spacing w:after="0" w:line="240" w:lineRule="auto"/>
        <w:rPr>
          <w:rFonts w:ascii="Times New Roman" w:hAnsi="Times New Roman" w:cs="Times New Roman"/>
          <w:sz w:val="24"/>
          <w:szCs w:val="24"/>
        </w:rPr>
      </w:pPr>
      <w:r w:rsidRPr="0090110F">
        <w:rPr>
          <w:rFonts w:ascii="Times New Roman" w:hAnsi="Times New Roman" w:cs="Times New Roman"/>
          <w:b/>
          <w:bCs/>
          <w:sz w:val="24"/>
          <w:szCs w:val="24"/>
        </w:rPr>
        <w:tab/>
      </w:r>
      <w:r w:rsidRPr="0090110F">
        <w:rPr>
          <w:rFonts w:ascii="Times New Roman" w:hAnsi="Times New Roman" w:cs="Times New Roman"/>
          <w:b/>
          <w:bCs/>
          <w:sz w:val="24"/>
          <w:szCs w:val="24"/>
        </w:rPr>
        <w:tab/>
      </w:r>
      <w:r w:rsidRPr="0090110F">
        <w:rPr>
          <w:rFonts w:ascii="Times New Roman" w:hAnsi="Times New Roman" w:cs="Times New Roman"/>
          <w:b/>
          <w:bCs/>
          <w:sz w:val="24"/>
          <w:szCs w:val="24"/>
        </w:rPr>
        <w:tab/>
      </w:r>
    </w:p>
    <w:p w:rsidR="00EA06B2" w:rsidRPr="0090110F" w:rsidRDefault="00EA06B2" w:rsidP="0090110F">
      <w:pPr>
        <w:spacing w:line="240" w:lineRule="auto"/>
        <w:rPr>
          <w:rFonts w:ascii="Times New Roman" w:hAnsi="Times New Roman" w:cs="Times New Roman"/>
          <w:sz w:val="24"/>
          <w:szCs w:val="24"/>
        </w:rPr>
      </w:pPr>
    </w:p>
    <w:p w:rsidR="00EA06B2" w:rsidRPr="0090110F" w:rsidRDefault="00EA06B2" w:rsidP="0090110F">
      <w:pPr>
        <w:tabs>
          <w:tab w:val="left" w:pos="2127"/>
        </w:tabs>
        <w:spacing w:line="240" w:lineRule="auto"/>
        <w:rPr>
          <w:rFonts w:ascii="Times New Roman" w:hAnsi="Times New Roman" w:cs="Times New Roman"/>
          <w:sz w:val="24"/>
          <w:szCs w:val="24"/>
        </w:rPr>
      </w:pPr>
      <w:r>
        <w:rPr>
          <w:noProof/>
          <w:lang w:eastAsia="ru-RU"/>
        </w:rPr>
        <w:pict>
          <v:shape id="AutoShape 576" o:spid="_x0000_s1577" type="#_x0000_t32" style="position:absolute;margin-left:222.95pt;margin-top:7.15pt;width:0;height:41.1pt;flip:y;z-index:251663360;visibility:visible">
            <v:stroke dashstyle="dash"/>
          </v:shape>
        </w:pict>
      </w:r>
      <w:r>
        <w:rPr>
          <w:noProof/>
          <w:lang w:eastAsia="ru-RU"/>
        </w:rPr>
        <w:pict>
          <v:shape id="AutoShape 575" o:spid="_x0000_s1578" type="#_x0000_t32" style="position:absolute;margin-left:115.9pt;margin-top:7.15pt;width:107.05pt;height:0;z-index:251662336;visibility:visible">
            <v:stroke dashstyle="dash"/>
          </v:shape>
        </w:pict>
      </w:r>
      <w:r w:rsidRPr="0090110F">
        <w:rPr>
          <w:rFonts w:ascii="Times New Roman" w:hAnsi="Times New Roman" w:cs="Times New Roman"/>
          <w:sz w:val="24"/>
          <w:szCs w:val="24"/>
        </w:rPr>
        <w:tab/>
        <w:t>4</w:t>
      </w:r>
    </w:p>
    <w:p w:rsidR="00EA06B2" w:rsidRPr="0090110F" w:rsidRDefault="00EA06B2" w:rsidP="0090110F">
      <w:pPr>
        <w:spacing w:line="240" w:lineRule="auto"/>
        <w:rPr>
          <w:rFonts w:ascii="Times New Roman" w:hAnsi="Times New Roman" w:cs="Times New Roman"/>
          <w:sz w:val="24"/>
          <w:szCs w:val="24"/>
        </w:rPr>
      </w:pPr>
    </w:p>
    <w:p w:rsidR="00EA06B2" w:rsidRPr="0090110F" w:rsidRDefault="00EA06B2" w:rsidP="0090110F">
      <w:pPr>
        <w:spacing w:line="240" w:lineRule="auto"/>
        <w:rPr>
          <w:rFonts w:ascii="Times New Roman" w:hAnsi="Times New Roman" w:cs="Times New Roman"/>
          <w:sz w:val="24"/>
          <w:szCs w:val="24"/>
        </w:rPr>
      </w:pPr>
      <w:r>
        <w:rPr>
          <w:noProof/>
          <w:lang w:eastAsia="ru-RU"/>
        </w:rPr>
        <w:pict>
          <v:shape id="AutoShape 544" o:spid="_x0000_s1579" type="#_x0000_t32" style="position:absolute;margin-left:115.9pt;margin-top:17.25pt;width:184.05pt;height:.05pt;z-index:251631616;visibility:visible">
            <v:stroke endarrow="block"/>
          </v:shape>
        </w:pict>
      </w:r>
    </w:p>
    <w:p w:rsidR="00EA06B2" w:rsidRPr="0090110F" w:rsidRDefault="00EA06B2" w:rsidP="0090110F">
      <w:pPr>
        <w:tabs>
          <w:tab w:val="left" w:pos="2116"/>
          <w:tab w:val="left" w:pos="3168"/>
          <w:tab w:val="left" w:pos="4282"/>
          <w:tab w:val="left" w:pos="5747"/>
        </w:tabs>
        <w:spacing w:after="0" w:line="240" w:lineRule="auto"/>
        <w:rPr>
          <w:rFonts w:ascii="Times New Roman" w:hAnsi="Times New Roman" w:cs="Times New Roman"/>
          <w:sz w:val="24"/>
          <w:szCs w:val="24"/>
        </w:rPr>
      </w:pPr>
      <w:r w:rsidRPr="0090110F">
        <w:rPr>
          <w:rFonts w:ascii="Times New Roman" w:hAnsi="Times New Roman" w:cs="Times New Roman"/>
          <w:sz w:val="24"/>
          <w:szCs w:val="24"/>
        </w:rPr>
        <w:tab/>
        <w:t>0</w:t>
      </w:r>
      <w:r w:rsidRPr="0090110F">
        <w:rPr>
          <w:rFonts w:ascii="Times New Roman" w:hAnsi="Times New Roman" w:cs="Times New Roman"/>
          <w:sz w:val="24"/>
          <w:szCs w:val="24"/>
        </w:rPr>
        <w:tab/>
        <w:t>2</w:t>
      </w:r>
      <w:r w:rsidRPr="0090110F">
        <w:rPr>
          <w:rFonts w:ascii="Times New Roman" w:hAnsi="Times New Roman" w:cs="Times New Roman"/>
          <w:sz w:val="24"/>
          <w:szCs w:val="24"/>
        </w:rPr>
        <w:tab/>
        <w:t>4</w:t>
      </w:r>
      <w:r w:rsidRPr="0090110F">
        <w:rPr>
          <w:rFonts w:ascii="Times New Roman" w:hAnsi="Times New Roman" w:cs="Times New Roman"/>
          <w:sz w:val="24"/>
          <w:szCs w:val="24"/>
        </w:rPr>
        <w:tab/>
        <w:t>Товар В</w:t>
      </w:r>
    </w:p>
    <w:p w:rsidR="00EA06B2" w:rsidRPr="0090110F" w:rsidRDefault="00EA06B2" w:rsidP="0090110F">
      <w:pPr>
        <w:pStyle w:val="Style5"/>
        <w:widowControl/>
        <w:spacing w:line="240" w:lineRule="auto"/>
        <w:ind w:right="24" w:firstLine="709"/>
        <w:rPr>
          <w:rStyle w:val="FontStyle13"/>
          <w:rFonts w:ascii="Calibri" w:hAnsi="Calibri" w:cs="Calibri"/>
          <w:b w:val="0"/>
          <w:bCs w:val="0"/>
          <w:sz w:val="24"/>
          <w:szCs w:val="24"/>
        </w:rPr>
      </w:pPr>
      <w:r w:rsidRPr="0090110F">
        <w:rPr>
          <w:rStyle w:val="FontStyle13"/>
          <w:rFonts w:ascii="Calibri" w:hAnsi="Calibri" w:cs="Calibri"/>
          <w:b w:val="0"/>
          <w:bCs w:val="0"/>
          <w:sz w:val="24"/>
          <w:szCs w:val="24"/>
        </w:rPr>
        <w:t>1)  0,25;</w:t>
      </w:r>
    </w:p>
    <w:p w:rsidR="00EA06B2" w:rsidRPr="0090110F" w:rsidRDefault="00EA06B2" w:rsidP="0090110F">
      <w:pPr>
        <w:pStyle w:val="Style5"/>
        <w:widowControl/>
        <w:spacing w:line="240" w:lineRule="auto"/>
        <w:ind w:right="24" w:firstLine="709"/>
        <w:rPr>
          <w:rStyle w:val="FontStyle13"/>
          <w:rFonts w:ascii="Calibri" w:hAnsi="Calibri" w:cs="Calibri"/>
          <w:b w:val="0"/>
          <w:bCs w:val="0"/>
          <w:sz w:val="24"/>
          <w:szCs w:val="24"/>
        </w:rPr>
      </w:pPr>
      <w:r w:rsidRPr="0090110F">
        <w:rPr>
          <w:rStyle w:val="FontStyle13"/>
          <w:rFonts w:ascii="Calibri" w:hAnsi="Calibri" w:cs="Calibri"/>
          <w:b w:val="0"/>
          <w:bCs w:val="0"/>
          <w:sz w:val="24"/>
          <w:szCs w:val="24"/>
        </w:rPr>
        <w:t>2)  -0,25;</w:t>
      </w:r>
    </w:p>
    <w:p w:rsidR="00EA06B2" w:rsidRPr="0090110F" w:rsidRDefault="00EA06B2" w:rsidP="0090110F">
      <w:pPr>
        <w:pStyle w:val="Style5"/>
        <w:widowControl/>
        <w:spacing w:line="240" w:lineRule="auto"/>
        <w:ind w:right="24" w:firstLine="709"/>
        <w:rPr>
          <w:rStyle w:val="FontStyle13"/>
          <w:rFonts w:ascii="Calibri" w:hAnsi="Calibri" w:cs="Calibri"/>
          <w:b w:val="0"/>
          <w:bCs w:val="0"/>
          <w:sz w:val="24"/>
          <w:szCs w:val="24"/>
        </w:rPr>
      </w:pPr>
      <w:r w:rsidRPr="0090110F">
        <w:rPr>
          <w:rStyle w:val="FontStyle13"/>
          <w:rFonts w:ascii="Calibri" w:hAnsi="Calibri" w:cs="Calibri"/>
          <w:b w:val="0"/>
          <w:bCs w:val="0"/>
          <w:spacing w:val="30"/>
          <w:sz w:val="24"/>
          <w:szCs w:val="24"/>
        </w:rPr>
        <w:t>3) 5;</w:t>
      </w:r>
    </w:p>
    <w:p w:rsidR="00EA06B2" w:rsidRPr="0090110F" w:rsidRDefault="00EA06B2" w:rsidP="0090110F">
      <w:pPr>
        <w:pStyle w:val="Style5"/>
        <w:widowControl/>
        <w:spacing w:line="240" w:lineRule="auto"/>
        <w:ind w:right="24" w:firstLine="709"/>
        <w:rPr>
          <w:rStyle w:val="FontStyle13"/>
          <w:rFonts w:ascii="Calibri" w:hAnsi="Calibri" w:cs="Calibri"/>
          <w:b w:val="0"/>
          <w:bCs w:val="0"/>
          <w:sz w:val="24"/>
          <w:szCs w:val="24"/>
        </w:rPr>
      </w:pPr>
      <w:r w:rsidRPr="0090110F">
        <w:rPr>
          <w:rStyle w:val="FontStyle13"/>
          <w:rFonts w:ascii="Calibri" w:hAnsi="Calibri" w:cs="Calibri"/>
          <w:b w:val="0"/>
          <w:bCs w:val="0"/>
          <w:sz w:val="24"/>
          <w:szCs w:val="24"/>
        </w:rPr>
        <w:t xml:space="preserve">4) </w:t>
      </w:r>
      <w:r w:rsidRPr="0090110F">
        <w:rPr>
          <w:rStyle w:val="FontStyle13"/>
          <w:rFonts w:ascii="Calibri" w:hAnsi="Calibri" w:cs="Calibri"/>
          <w:b w:val="0"/>
          <w:bCs w:val="0"/>
          <w:spacing w:val="30"/>
          <w:sz w:val="24"/>
          <w:szCs w:val="24"/>
        </w:rPr>
        <w:t>-5.</w:t>
      </w:r>
    </w:p>
    <w:p w:rsidR="00EA06B2" w:rsidRPr="0090110F" w:rsidRDefault="00EA06B2" w:rsidP="0090110F">
      <w:pPr>
        <w:pStyle w:val="Style5"/>
        <w:widowControl/>
        <w:spacing w:line="240" w:lineRule="auto"/>
        <w:ind w:left="394" w:right="24"/>
        <w:rPr>
          <w:spacing w:val="30"/>
        </w:rPr>
      </w:pPr>
    </w:p>
    <w:p w:rsidR="00EA06B2" w:rsidRPr="0090110F" w:rsidRDefault="00EA06B2" w:rsidP="0090110F">
      <w:pPr>
        <w:pStyle w:val="Style4"/>
        <w:widowControl/>
        <w:spacing w:line="240" w:lineRule="auto"/>
        <w:rPr>
          <w:rStyle w:val="FontStyle14"/>
          <w:rFonts w:ascii="Calibri" w:hAnsi="Calibri" w:cs="Calibri"/>
          <w:b/>
          <w:bCs/>
          <w:sz w:val="24"/>
          <w:szCs w:val="24"/>
        </w:rPr>
      </w:pPr>
      <w:r w:rsidRPr="0090110F">
        <w:rPr>
          <w:rStyle w:val="FontStyle14"/>
          <w:rFonts w:ascii="Calibri" w:hAnsi="Calibri" w:cs="Calibri"/>
          <w:b/>
          <w:bCs/>
          <w:sz w:val="24"/>
          <w:szCs w:val="24"/>
        </w:rPr>
        <w:t>28.  Изменение величины спроса,  вызванное  увеличением  закупок подешевевшего товара, замещающего остальные товары с неизменными ценами, поскольку они стали теперь относительно более дорогими есть:</w:t>
      </w:r>
    </w:p>
    <w:p w:rsidR="00EA06B2" w:rsidRPr="0090110F" w:rsidRDefault="00EA06B2" w:rsidP="0090110F">
      <w:pPr>
        <w:pStyle w:val="Style4"/>
        <w:widowControl/>
        <w:spacing w:line="240" w:lineRule="auto"/>
        <w:ind w:firstLine="709"/>
        <w:rPr>
          <w:b/>
          <w:bCs/>
        </w:rPr>
      </w:pPr>
      <w:r w:rsidRPr="0090110F">
        <w:rPr>
          <w:rStyle w:val="FontStyle13"/>
          <w:rFonts w:ascii="Calibri" w:hAnsi="Calibri" w:cs="Calibri"/>
          <w:b w:val="0"/>
          <w:bCs w:val="0"/>
          <w:sz w:val="24"/>
          <w:szCs w:val="24"/>
        </w:rPr>
        <w:t>1) эффект  эластичности;</w:t>
      </w:r>
    </w:p>
    <w:p w:rsidR="00EA06B2" w:rsidRDefault="00EA06B2" w:rsidP="0090110F">
      <w:pPr>
        <w:pStyle w:val="Style4"/>
        <w:widowControl/>
        <w:spacing w:line="240" w:lineRule="auto"/>
        <w:ind w:firstLine="709"/>
        <w:rPr>
          <w:rStyle w:val="FontStyle13"/>
          <w:rFonts w:ascii="Calibri" w:hAnsi="Calibri" w:cs="Calibri"/>
          <w:b w:val="0"/>
          <w:bCs w:val="0"/>
          <w:sz w:val="24"/>
          <w:szCs w:val="24"/>
        </w:rPr>
      </w:pPr>
      <w:r w:rsidRPr="0090110F">
        <w:rPr>
          <w:rStyle w:val="FontStyle13"/>
          <w:rFonts w:ascii="Calibri" w:hAnsi="Calibri" w:cs="Calibri"/>
          <w:b w:val="0"/>
          <w:bCs w:val="0"/>
          <w:sz w:val="24"/>
          <w:szCs w:val="24"/>
        </w:rPr>
        <w:t>2) эффект  спроса;</w:t>
      </w:r>
    </w:p>
    <w:p w:rsidR="00EA06B2" w:rsidRPr="0090110F" w:rsidRDefault="00EA06B2" w:rsidP="0090110F">
      <w:pPr>
        <w:pStyle w:val="Style4"/>
        <w:widowControl/>
        <w:spacing w:line="240" w:lineRule="auto"/>
        <w:ind w:firstLine="709"/>
        <w:rPr>
          <w:rStyle w:val="FontStyle14"/>
          <w:rFonts w:ascii="Calibri" w:hAnsi="Calibri" w:cs="Calibri"/>
          <w:b/>
          <w:bCs/>
          <w:sz w:val="24"/>
          <w:szCs w:val="24"/>
        </w:rPr>
      </w:pPr>
    </w:p>
    <w:p w:rsidR="00EA06B2" w:rsidRPr="0090110F" w:rsidRDefault="00EA06B2" w:rsidP="0090110F">
      <w:pPr>
        <w:pStyle w:val="Style4"/>
        <w:widowControl/>
        <w:spacing w:line="240" w:lineRule="auto"/>
        <w:ind w:firstLine="709"/>
        <w:rPr>
          <w:rStyle w:val="FontStyle14"/>
          <w:rFonts w:ascii="Calibri" w:hAnsi="Calibri" w:cs="Calibri"/>
          <w:b/>
          <w:bCs/>
          <w:sz w:val="24"/>
          <w:szCs w:val="24"/>
        </w:rPr>
      </w:pPr>
      <w:r w:rsidRPr="0090110F">
        <w:rPr>
          <w:rStyle w:val="FontStyle13"/>
          <w:rFonts w:ascii="Calibri" w:hAnsi="Calibri" w:cs="Calibri"/>
          <w:b w:val="0"/>
          <w:bCs w:val="0"/>
          <w:sz w:val="24"/>
          <w:szCs w:val="24"/>
        </w:rPr>
        <w:t>3) эффект  дохода;</w:t>
      </w:r>
    </w:p>
    <w:p w:rsidR="00EA06B2" w:rsidRPr="0090110F" w:rsidRDefault="00EA06B2" w:rsidP="0090110F">
      <w:pPr>
        <w:pStyle w:val="Style4"/>
        <w:widowControl/>
        <w:spacing w:line="240" w:lineRule="auto"/>
        <w:ind w:firstLine="709"/>
        <w:rPr>
          <w:rStyle w:val="FontStyle13"/>
          <w:rFonts w:ascii="Calibri" w:hAnsi="Calibri" w:cs="Calibri"/>
          <w:b w:val="0"/>
          <w:bCs w:val="0"/>
          <w:sz w:val="24"/>
          <w:szCs w:val="24"/>
        </w:rPr>
      </w:pPr>
      <w:r w:rsidRPr="0090110F">
        <w:rPr>
          <w:rStyle w:val="FontStyle13"/>
          <w:rFonts w:ascii="Calibri" w:hAnsi="Calibri" w:cs="Calibri"/>
          <w:b w:val="0"/>
          <w:bCs w:val="0"/>
          <w:sz w:val="24"/>
          <w:szCs w:val="24"/>
        </w:rPr>
        <w:t>4) эффект  замещения.</w:t>
      </w:r>
    </w:p>
    <w:p w:rsidR="00EA06B2" w:rsidRPr="0090110F" w:rsidRDefault="00EA06B2" w:rsidP="0090110F">
      <w:pPr>
        <w:pStyle w:val="Style4"/>
        <w:widowControl/>
        <w:spacing w:line="240" w:lineRule="auto"/>
        <w:ind w:firstLine="709"/>
        <w:rPr>
          <w:rStyle w:val="FontStyle14"/>
          <w:rFonts w:ascii="Calibri" w:hAnsi="Calibri" w:cs="Calibri"/>
          <w:b/>
          <w:bCs/>
          <w:sz w:val="24"/>
          <w:szCs w:val="24"/>
        </w:rPr>
      </w:pPr>
    </w:p>
    <w:p w:rsidR="00EA06B2" w:rsidRPr="0090110F" w:rsidRDefault="00EA06B2" w:rsidP="0090110F">
      <w:pPr>
        <w:pStyle w:val="Style5"/>
        <w:widowControl/>
        <w:spacing w:line="240" w:lineRule="auto"/>
        <w:rPr>
          <w:b/>
          <w:bCs/>
        </w:rPr>
      </w:pPr>
      <w:r w:rsidRPr="0090110F">
        <w:rPr>
          <w:b/>
          <w:bCs/>
        </w:rPr>
        <w:t>29. Потребитель делает выбор между покупкой телевизора и холодильника.  Предельную полезность телевизора он оценивает в 5000 ютилей, а холодильника – в 8000 ютилей. Стоимость телевизора составляет 15000 ден. ед., а стоимость холодильника – 10000 ден. ед. Определите, что выберет потребитель:</w:t>
      </w:r>
    </w:p>
    <w:p w:rsidR="00EA06B2" w:rsidRPr="0090110F" w:rsidRDefault="00EA06B2" w:rsidP="0090110F">
      <w:pPr>
        <w:pStyle w:val="Style5"/>
        <w:widowControl/>
        <w:spacing w:line="240" w:lineRule="auto"/>
        <w:ind w:firstLine="709"/>
        <w:rPr>
          <w:rStyle w:val="FontStyle13"/>
          <w:rFonts w:ascii="Calibri" w:hAnsi="Calibri" w:cs="Calibri"/>
          <w:b w:val="0"/>
          <w:bCs w:val="0"/>
          <w:sz w:val="24"/>
          <w:szCs w:val="24"/>
        </w:rPr>
      </w:pPr>
      <w:r w:rsidRPr="0090110F">
        <w:rPr>
          <w:rStyle w:val="FontStyle13"/>
          <w:rFonts w:ascii="Calibri" w:hAnsi="Calibri" w:cs="Calibri"/>
          <w:b w:val="0"/>
          <w:bCs w:val="0"/>
          <w:sz w:val="24"/>
          <w:szCs w:val="24"/>
        </w:rPr>
        <w:t>1) телевизор;</w:t>
      </w:r>
    </w:p>
    <w:p w:rsidR="00EA06B2" w:rsidRPr="0090110F" w:rsidRDefault="00EA06B2" w:rsidP="0090110F">
      <w:pPr>
        <w:pStyle w:val="Style5"/>
        <w:widowControl/>
        <w:spacing w:line="240" w:lineRule="auto"/>
        <w:ind w:firstLine="709"/>
        <w:rPr>
          <w:rStyle w:val="FontStyle13"/>
          <w:rFonts w:ascii="Calibri" w:hAnsi="Calibri" w:cs="Calibri"/>
          <w:b w:val="0"/>
          <w:bCs w:val="0"/>
          <w:sz w:val="24"/>
          <w:szCs w:val="24"/>
        </w:rPr>
      </w:pPr>
      <w:r w:rsidRPr="0090110F">
        <w:rPr>
          <w:rStyle w:val="FontStyle13"/>
          <w:rFonts w:ascii="Calibri" w:hAnsi="Calibri" w:cs="Calibri"/>
          <w:b w:val="0"/>
          <w:bCs w:val="0"/>
          <w:sz w:val="24"/>
          <w:szCs w:val="24"/>
        </w:rPr>
        <w:t>2) холодильник;</w:t>
      </w:r>
    </w:p>
    <w:p w:rsidR="00EA06B2" w:rsidRPr="0090110F" w:rsidRDefault="00EA06B2" w:rsidP="0090110F">
      <w:pPr>
        <w:pStyle w:val="Style5"/>
        <w:widowControl/>
        <w:spacing w:line="240" w:lineRule="auto"/>
        <w:ind w:firstLine="709"/>
        <w:rPr>
          <w:rStyle w:val="FontStyle13"/>
          <w:rFonts w:ascii="Calibri" w:hAnsi="Calibri" w:cs="Calibri"/>
          <w:b w:val="0"/>
          <w:bCs w:val="0"/>
          <w:sz w:val="24"/>
          <w:szCs w:val="24"/>
        </w:rPr>
      </w:pPr>
      <w:r w:rsidRPr="0090110F">
        <w:rPr>
          <w:rStyle w:val="FontStyle13"/>
          <w:rFonts w:ascii="Calibri" w:hAnsi="Calibri" w:cs="Calibri"/>
          <w:b w:val="0"/>
          <w:bCs w:val="0"/>
          <w:sz w:val="24"/>
          <w:szCs w:val="24"/>
        </w:rPr>
        <w:t>3) все равно, что покупать;</w:t>
      </w:r>
    </w:p>
    <w:p w:rsidR="00EA06B2" w:rsidRPr="0090110F" w:rsidRDefault="00EA06B2" w:rsidP="0090110F">
      <w:pPr>
        <w:pStyle w:val="Style5"/>
        <w:widowControl/>
        <w:spacing w:line="240" w:lineRule="auto"/>
        <w:ind w:firstLine="709"/>
        <w:rPr>
          <w:rStyle w:val="FontStyle13"/>
          <w:rFonts w:ascii="Calibri" w:hAnsi="Calibri" w:cs="Calibri"/>
          <w:b w:val="0"/>
          <w:bCs w:val="0"/>
          <w:sz w:val="24"/>
          <w:szCs w:val="24"/>
        </w:rPr>
      </w:pPr>
      <w:r w:rsidRPr="0090110F">
        <w:rPr>
          <w:rStyle w:val="FontStyle13"/>
          <w:rFonts w:ascii="Calibri" w:hAnsi="Calibri" w:cs="Calibri"/>
          <w:b w:val="0"/>
          <w:bCs w:val="0"/>
          <w:sz w:val="24"/>
          <w:szCs w:val="24"/>
        </w:rPr>
        <w:t>4) нет правильного варианта.</w:t>
      </w:r>
    </w:p>
    <w:p w:rsidR="00EA06B2" w:rsidRPr="0090110F" w:rsidRDefault="00EA06B2" w:rsidP="0090110F">
      <w:pPr>
        <w:pStyle w:val="Style5"/>
        <w:widowControl/>
        <w:spacing w:line="240" w:lineRule="auto"/>
        <w:ind w:firstLine="709"/>
        <w:rPr>
          <w:rStyle w:val="FontStyle13"/>
          <w:rFonts w:ascii="Calibri" w:hAnsi="Calibri" w:cs="Calibri"/>
          <w:b w:val="0"/>
          <w:bCs w:val="0"/>
          <w:smallCaps/>
          <w:sz w:val="24"/>
          <w:szCs w:val="24"/>
        </w:rPr>
      </w:pPr>
    </w:p>
    <w:p w:rsidR="00EA06B2" w:rsidRPr="0090110F" w:rsidRDefault="00EA06B2" w:rsidP="0090110F">
      <w:pPr>
        <w:pStyle w:val="Style4"/>
        <w:widowControl/>
        <w:tabs>
          <w:tab w:val="left" w:pos="638"/>
        </w:tabs>
        <w:spacing w:line="240" w:lineRule="auto"/>
        <w:rPr>
          <w:rStyle w:val="FontStyle13"/>
          <w:rFonts w:ascii="Calibri" w:hAnsi="Calibri" w:cs="Calibri"/>
          <w:sz w:val="24"/>
          <w:szCs w:val="24"/>
        </w:rPr>
      </w:pPr>
      <w:r w:rsidRPr="0090110F">
        <w:rPr>
          <w:rStyle w:val="FontStyle13"/>
          <w:rFonts w:ascii="Calibri" w:hAnsi="Calibri" w:cs="Calibri"/>
          <w:sz w:val="24"/>
          <w:szCs w:val="24"/>
        </w:rPr>
        <w:t xml:space="preserve">30. На основании данных таблицы определите величину предельной нормы замещения товара А товаром В при движении от точки М к      точке </w:t>
      </w:r>
      <w:r w:rsidRPr="0090110F">
        <w:rPr>
          <w:rStyle w:val="FontStyle13"/>
          <w:rFonts w:ascii="Calibri" w:hAnsi="Calibri" w:cs="Calibri"/>
          <w:sz w:val="24"/>
          <w:szCs w:val="24"/>
          <w:lang w:val="en-US"/>
        </w:rPr>
        <w:t>N</w:t>
      </w:r>
      <w:r w:rsidRPr="0090110F">
        <w:rPr>
          <w:rStyle w:val="FontStyle13"/>
          <w:rFonts w:ascii="Calibri" w:hAnsi="Calibri" w:cs="Calibri"/>
          <w:sz w:val="24"/>
          <w:szCs w:val="24"/>
        </w:rPr>
        <w:t>:</w:t>
      </w:r>
    </w:p>
    <w:p w:rsidR="00EA06B2" w:rsidRPr="0090110F" w:rsidRDefault="00EA06B2" w:rsidP="0090110F">
      <w:pPr>
        <w:pStyle w:val="Style4"/>
        <w:widowControl/>
        <w:tabs>
          <w:tab w:val="left" w:pos="638"/>
        </w:tabs>
        <w:spacing w:line="240" w:lineRule="auto"/>
        <w:ind w:left="348"/>
        <w:rPr>
          <w:rStyle w:val="FontStyle13"/>
          <w:rFonts w:ascii="Calibri" w:hAnsi="Calibri" w:cs="Calibri"/>
          <w:sz w:val="24"/>
          <w:szCs w:val="24"/>
        </w:rPr>
      </w:pPr>
    </w:p>
    <w:p w:rsidR="00EA06B2" w:rsidRPr="0090110F" w:rsidRDefault="00EA06B2" w:rsidP="0090110F">
      <w:pPr>
        <w:pStyle w:val="Style4"/>
        <w:widowControl/>
        <w:tabs>
          <w:tab w:val="left" w:pos="638"/>
        </w:tabs>
        <w:spacing w:line="240" w:lineRule="auto"/>
        <w:rPr>
          <w:rStyle w:val="FontStyle13"/>
          <w:rFonts w:ascii="Calibri" w:hAnsi="Calibri" w:cs="Calibri"/>
          <w:sz w:val="24"/>
          <w:szCs w:val="24"/>
        </w:rPr>
      </w:pPr>
    </w:p>
    <w:tbl>
      <w:tblPr>
        <w:tblW w:w="0" w:type="auto"/>
        <w:tblInd w:w="2" w:type="dxa"/>
        <w:tblLayout w:type="fixed"/>
        <w:tblCellMar>
          <w:left w:w="40" w:type="dxa"/>
          <w:right w:w="40" w:type="dxa"/>
        </w:tblCellMar>
        <w:tblLook w:val="0000"/>
      </w:tblPr>
      <w:tblGrid>
        <w:gridCol w:w="3216"/>
        <w:gridCol w:w="1229"/>
        <w:gridCol w:w="1234"/>
        <w:gridCol w:w="1229"/>
        <w:gridCol w:w="1238"/>
        <w:gridCol w:w="1248"/>
      </w:tblGrid>
      <w:tr w:rsidR="00EA06B2" w:rsidRPr="00637EF3">
        <w:tc>
          <w:tcPr>
            <w:tcW w:w="3216" w:type="dxa"/>
            <w:vMerge w:val="restart"/>
            <w:tcBorders>
              <w:top w:val="single" w:sz="6" w:space="0" w:color="auto"/>
              <w:left w:val="single" w:sz="6" w:space="0" w:color="auto"/>
              <w:bottom w:val="nil"/>
              <w:right w:val="single" w:sz="6" w:space="0" w:color="auto"/>
            </w:tcBorders>
            <w:vAlign w:val="center"/>
          </w:tcPr>
          <w:p w:rsidR="00EA06B2" w:rsidRPr="00637EF3" w:rsidRDefault="00EA06B2" w:rsidP="0090110F">
            <w:pPr>
              <w:pStyle w:val="Style6"/>
              <w:widowControl/>
              <w:spacing w:line="240" w:lineRule="auto"/>
              <w:ind w:left="643" w:right="624"/>
              <w:jc w:val="center"/>
              <w:rPr>
                <w:rStyle w:val="FontStyle13"/>
                <w:rFonts w:ascii="Calibri" w:hAnsi="Calibri" w:cs="Calibri"/>
                <w:sz w:val="24"/>
                <w:szCs w:val="24"/>
              </w:rPr>
            </w:pPr>
            <w:r w:rsidRPr="00637EF3">
              <w:rPr>
                <w:rStyle w:val="FontStyle13"/>
                <w:rFonts w:ascii="Calibri" w:hAnsi="Calibri" w:cs="Calibri"/>
                <w:sz w:val="24"/>
                <w:szCs w:val="24"/>
              </w:rPr>
              <w:t>Наименование продукта</w:t>
            </w:r>
          </w:p>
        </w:tc>
        <w:tc>
          <w:tcPr>
            <w:tcW w:w="6178" w:type="dxa"/>
            <w:gridSpan w:val="5"/>
            <w:tcBorders>
              <w:top w:val="single" w:sz="6" w:space="0" w:color="auto"/>
              <w:left w:val="single" w:sz="6" w:space="0" w:color="auto"/>
              <w:bottom w:val="single" w:sz="6" w:space="0" w:color="auto"/>
              <w:right w:val="single" w:sz="6" w:space="0" w:color="auto"/>
            </w:tcBorders>
            <w:vAlign w:val="center"/>
          </w:tcPr>
          <w:p w:rsidR="00EA06B2" w:rsidRPr="00637EF3" w:rsidRDefault="00EA06B2" w:rsidP="0090110F">
            <w:pPr>
              <w:pStyle w:val="Style6"/>
              <w:widowControl/>
              <w:spacing w:line="240" w:lineRule="auto"/>
              <w:ind w:left="2424"/>
              <w:jc w:val="center"/>
              <w:rPr>
                <w:rStyle w:val="FontStyle13"/>
                <w:rFonts w:ascii="Calibri" w:hAnsi="Calibri" w:cs="Calibri"/>
                <w:sz w:val="24"/>
                <w:szCs w:val="24"/>
                <w:lang w:val="en-US"/>
              </w:rPr>
            </w:pPr>
            <w:r w:rsidRPr="00637EF3">
              <w:rPr>
                <w:rStyle w:val="FontStyle13"/>
                <w:rFonts w:ascii="Calibri" w:hAnsi="Calibri" w:cs="Calibri"/>
                <w:sz w:val="24"/>
                <w:szCs w:val="24"/>
              </w:rPr>
              <w:t>Количество, кг</w:t>
            </w:r>
          </w:p>
          <w:p w:rsidR="00EA06B2" w:rsidRPr="00637EF3" w:rsidRDefault="00EA06B2" w:rsidP="0090110F">
            <w:pPr>
              <w:pStyle w:val="Style6"/>
              <w:widowControl/>
              <w:spacing w:line="240" w:lineRule="auto"/>
              <w:ind w:left="2424"/>
              <w:jc w:val="center"/>
              <w:rPr>
                <w:rStyle w:val="FontStyle13"/>
                <w:rFonts w:ascii="Calibri" w:hAnsi="Calibri" w:cs="Calibri"/>
                <w:sz w:val="24"/>
                <w:szCs w:val="24"/>
                <w:lang w:val="en-US"/>
              </w:rPr>
            </w:pPr>
          </w:p>
        </w:tc>
      </w:tr>
      <w:tr w:rsidR="00EA06B2" w:rsidRPr="00637EF3">
        <w:tc>
          <w:tcPr>
            <w:tcW w:w="3216" w:type="dxa"/>
            <w:vMerge/>
            <w:tcBorders>
              <w:top w:val="nil"/>
              <w:left w:val="single" w:sz="6" w:space="0" w:color="auto"/>
              <w:bottom w:val="single" w:sz="6" w:space="0" w:color="auto"/>
              <w:right w:val="single" w:sz="6" w:space="0" w:color="auto"/>
            </w:tcBorders>
            <w:vAlign w:val="center"/>
          </w:tcPr>
          <w:p w:rsidR="00EA06B2" w:rsidRPr="00637EF3" w:rsidRDefault="00EA06B2" w:rsidP="0090110F">
            <w:pPr>
              <w:spacing w:line="240" w:lineRule="auto"/>
              <w:jc w:val="center"/>
              <w:rPr>
                <w:rStyle w:val="FontStyle13"/>
                <w:sz w:val="24"/>
                <w:szCs w:val="24"/>
              </w:rPr>
            </w:pPr>
          </w:p>
          <w:p w:rsidR="00EA06B2" w:rsidRPr="00637EF3" w:rsidRDefault="00EA06B2" w:rsidP="0090110F">
            <w:pPr>
              <w:spacing w:line="240" w:lineRule="auto"/>
              <w:jc w:val="center"/>
              <w:rPr>
                <w:rStyle w:val="FontStyle13"/>
                <w:sz w:val="24"/>
                <w:szCs w:val="24"/>
              </w:rPr>
            </w:pPr>
          </w:p>
        </w:tc>
        <w:tc>
          <w:tcPr>
            <w:tcW w:w="1229" w:type="dxa"/>
            <w:tcBorders>
              <w:top w:val="single" w:sz="6" w:space="0" w:color="auto"/>
              <w:left w:val="single" w:sz="6" w:space="0" w:color="auto"/>
              <w:bottom w:val="single" w:sz="6" w:space="0" w:color="auto"/>
              <w:right w:val="single" w:sz="6" w:space="0" w:color="auto"/>
            </w:tcBorders>
            <w:vAlign w:val="center"/>
          </w:tcPr>
          <w:p w:rsidR="00EA06B2" w:rsidRPr="00637EF3" w:rsidRDefault="00EA06B2" w:rsidP="0090110F">
            <w:pPr>
              <w:pStyle w:val="Style3"/>
              <w:widowControl/>
              <w:jc w:val="center"/>
              <w:rPr>
                <w:rStyle w:val="FontStyle14"/>
                <w:rFonts w:ascii="Calibri" w:hAnsi="Calibri" w:cs="Calibri"/>
                <w:b/>
                <w:bCs/>
                <w:sz w:val="24"/>
                <w:szCs w:val="24"/>
              </w:rPr>
            </w:pPr>
            <w:r w:rsidRPr="00637EF3">
              <w:rPr>
                <w:rStyle w:val="FontStyle14"/>
                <w:rFonts w:ascii="Calibri" w:hAnsi="Calibri" w:cs="Calibri"/>
                <w:b/>
                <w:bCs/>
                <w:sz w:val="24"/>
                <w:szCs w:val="24"/>
              </w:rPr>
              <w:t>С</w:t>
            </w:r>
          </w:p>
        </w:tc>
        <w:tc>
          <w:tcPr>
            <w:tcW w:w="1234" w:type="dxa"/>
            <w:tcBorders>
              <w:top w:val="single" w:sz="6" w:space="0" w:color="auto"/>
              <w:left w:val="single" w:sz="6" w:space="0" w:color="auto"/>
              <w:bottom w:val="single" w:sz="6" w:space="0" w:color="auto"/>
              <w:right w:val="single" w:sz="6" w:space="0" w:color="auto"/>
            </w:tcBorders>
            <w:vAlign w:val="center"/>
          </w:tcPr>
          <w:p w:rsidR="00EA06B2" w:rsidRPr="00637EF3" w:rsidRDefault="00EA06B2" w:rsidP="0090110F">
            <w:pPr>
              <w:pStyle w:val="Style6"/>
              <w:widowControl/>
              <w:spacing w:line="240" w:lineRule="auto"/>
              <w:ind w:left="51"/>
              <w:jc w:val="center"/>
              <w:rPr>
                <w:rStyle w:val="FontStyle13"/>
                <w:rFonts w:ascii="Calibri" w:hAnsi="Calibri" w:cs="Calibri"/>
                <w:sz w:val="24"/>
                <w:szCs w:val="24"/>
                <w:lang w:val="en-US" w:eastAsia="en-US"/>
              </w:rPr>
            </w:pPr>
            <w:r w:rsidRPr="00637EF3">
              <w:rPr>
                <w:rStyle w:val="FontStyle13"/>
                <w:rFonts w:ascii="Calibri" w:hAnsi="Calibri" w:cs="Calibri"/>
                <w:sz w:val="24"/>
                <w:szCs w:val="24"/>
                <w:lang w:val="en-US" w:eastAsia="en-US"/>
              </w:rPr>
              <w:t>D</w:t>
            </w:r>
          </w:p>
        </w:tc>
        <w:tc>
          <w:tcPr>
            <w:tcW w:w="1229" w:type="dxa"/>
            <w:tcBorders>
              <w:top w:val="single" w:sz="6" w:space="0" w:color="auto"/>
              <w:left w:val="single" w:sz="6" w:space="0" w:color="auto"/>
              <w:bottom w:val="single" w:sz="6" w:space="0" w:color="auto"/>
              <w:right w:val="single" w:sz="6" w:space="0" w:color="auto"/>
            </w:tcBorders>
            <w:vAlign w:val="center"/>
          </w:tcPr>
          <w:p w:rsidR="00EA06B2" w:rsidRPr="00637EF3" w:rsidRDefault="00EA06B2" w:rsidP="0090110F">
            <w:pPr>
              <w:pStyle w:val="Style3"/>
              <w:widowControl/>
              <w:ind w:left="93"/>
              <w:jc w:val="center"/>
              <w:rPr>
                <w:rStyle w:val="FontStyle14"/>
                <w:rFonts w:ascii="Calibri" w:hAnsi="Calibri" w:cs="Calibri"/>
                <w:b/>
                <w:bCs/>
                <w:sz w:val="24"/>
                <w:szCs w:val="24"/>
              </w:rPr>
            </w:pPr>
            <w:r w:rsidRPr="00637EF3">
              <w:rPr>
                <w:rStyle w:val="FontStyle14"/>
                <w:rFonts w:ascii="Calibri" w:hAnsi="Calibri" w:cs="Calibri"/>
                <w:b/>
                <w:bCs/>
                <w:sz w:val="24"/>
                <w:szCs w:val="24"/>
              </w:rPr>
              <w:t>Е</w:t>
            </w:r>
          </w:p>
        </w:tc>
        <w:tc>
          <w:tcPr>
            <w:tcW w:w="1238" w:type="dxa"/>
            <w:tcBorders>
              <w:top w:val="single" w:sz="6" w:space="0" w:color="auto"/>
              <w:left w:val="single" w:sz="6" w:space="0" w:color="auto"/>
              <w:bottom w:val="single" w:sz="6" w:space="0" w:color="auto"/>
              <w:right w:val="single" w:sz="6" w:space="0" w:color="auto"/>
            </w:tcBorders>
            <w:vAlign w:val="center"/>
          </w:tcPr>
          <w:p w:rsidR="00EA06B2" w:rsidRPr="00637EF3" w:rsidRDefault="00EA06B2" w:rsidP="0090110F">
            <w:pPr>
              <w:pStyle w:val="Style3"/>
              <w:widowControl/>
              <w:jc w:val="center"/>
              <w:rPr>
                <w:rStyle w:val="FontStyle14"/>
                <w:rFonts w:ascii="Calibri" w:hAnsi="Calibri" w:cs="Calibri"/>
                <w:b/>
                <w:bCs/>
                <w:sz w:val="24"/>
                <w:szCs w:val="24"/>
              </w:rPr>
            </w:pPr>
            <w:r w:rsidRPr="00637EF3">
              <w:rPr>
                <w:rStyle w:val="FontStyle14"/>
                <w:rFonts w:ascii="Calibri" w:hAnsi="Calibri" w:cs="Calibri"/>
                <w:b/>
                <w:bCs/>
                <w:sz w:val="24"/>
                <w:szCs w:val="24"/>
              </w:rPr>
              <w:t>М</w:t>
            </w:r>
          </w:p>
        </w:tc>
        <w:tc>
          <w:tcPr>
            <w:tcW w:w="1248" w:type="dxa"/>
            <w:tcBorders>
              <w:top w:val="single" w:sz="6" w:space="0" w:color="auto"/>
              <w:left w:val="single" w:sz="6" w:space="0" w:color="auto"/>
              <w:bottom w:val="single" w:sz="6" w:space="0" w:color="auto"/>
              <w:right w:val="single" w:sz="6" w:space="0" w:color="auto"/>
            </w:tcBorders>
            <w:vAlign w:val="center"/>
          </w:tcPr>
          <w:p w:rsidR="00EA06B2" w:rsidRPr="00637EF3" w:rsidRDefault="00EA06B2" w:rsidP="0090110F">
            <w:pPr>
              <w:pStyle w:val="Style3"/>
              <w:widowControl/>
              <w:ind w:left="36"/>
              <w:jc w:val="center"/>
              <w:rPr>
                <w:rStyle w:val="FontStyle14"/>
                <w:rFonts w:ascii="Calibri" w:hAnsi="Calibri" w:cs="Calibri"/>
                <w:b/>
                <w:bCs/>
                <w:sz w:val="24"/>
                <w:szCs w:val="24"/>
              </w:rPr>
            </w:pPr>
            <w:r w:rsidRPr="00637EF3">
              <w:rPr>
                <w:rStyle w:val="FontStyle14"/>
                <w:rFonts w:ascii="Calibri" w:hAnsi="Calibri" w:cs="Calibri"/>
                <w:b/>
                <w:bCs/>
                <w:sz w:val="24"/>
                <w:szCs w:val="24"/>
              </w:rPr>
              <w:t>N</w:t>
            </w:r>
          </w:p>
        </w:tc>
      </w:tr>
      <w:tr w:rsidR="00EA06B2" w:rsidRPr="00637EF3">
        <w:tc>
          <w:tcPr>
            <w:tcW w:w="3216" w:type="dxa"/>
            <w:tcBorders>
              <w:top w:val="single" w:sz="6" w:space="0" w:color="auto"/>
              <w:left w:val="single" w:sz="6" w:space="0" w:color="auto"/>
              <w:bottom w:val="single" w:sz="6" w:space="0" w:color="auto"/>
              <w:right w:val="single" w:sz="6" w:space="0" w:color="auto"/>
            </w:tcBorders>
            <w:vAlign w:val="center"/>
          </w:tcPr>
          <w:p w:rsidR="00EA06B2" w:rsidRPr="00637EF3" w:rsidRDefault="00EA06B2" w:rsidP="0090110F">
            <w:pPr>
              <w:pStyle w:val="Style6"/>
              <w:widowControl/>
              <w:spacing w:line="240" w:lineRule="auto"/>
              <w:jc w:val="center"/>
              <w:rPr>
                <w:rStyle w:val="FontStyle13"/>
                <w:rFonts w:ascii="Calibri" w:hAnsi="Calibri" w:cs="Calibri"/>
                <w:sz w:val="24"/>
                <w:szCs w:val="24"/>
              </w:rPr>
            </w:pPr>
            <w:r w:rsidRPr="00637EF3">
              <w:rPr>
                <w:rStyle w:val="FontStyle13"/>
                <w:rFonts w:ascii="Calibri" w:hAnsi="Calibri" w:cs="Calibri"/>
                <w:sz w:val="24"/>
                <w:szCs w:val="24"/>
              </w:rPr>
              <w:t>Товар А</w:t>
            </w:r>
          </w:p>
        </w:tc>
        <w:tc>
          <w:tcPr>
            <w:tcW w:w="1229" w:type="dxa"/>
            <w:tcBorders>
              <w:top w:val="single" w:sz="6" w:space="0" w:color="auto"/>
              <w:left w:val="single" w:sz="6" w:space="0" w:color="auto"/>
              <w:bottom w:val="single" w:sz="6" w:space="0" w:color="auto"/>
              <w:right w:val="single" w:sz="6" w:space="0" w:color="auto"/>
            </w:tcBorders>
            <w:vAlign w:val="center"/>
          </w:tcPr>
          <w:p w:rsidR="00EA06B2" w:rsidRPr="00637EF3" w:rsidRDefault="00EA06B2" w:rsidP="0090110F">
            <w:pPr>
              <w:pStyle w:val="Style3"/>
              <w:widowControl/>
              <w:jc w:val="center"/>
              <w:rPr>
                <w:rStyle w:val="FontStyle14"/>
                <w:rFonts w:ascii="Calibri" w:hAnsi="Calibri" w:cs="Calibri"/>
                <w:b/>
                <w:bCs/>
                <w:sz w:val="24"/>
                <w:szCs w:val="24"/>
              </w:rPr>
            </w:pPr>
            <w:r w:rsidRPr="00637EF3">
              <w:rPr>
                <w:rStyle w:val="FontStyle14"/>
                <w:rFonts w:ascii="Calibri" w:hAnsi="Calibri" w:cs="Calibri"/>
                <w:b/>
                <w:bCs/>
                <w:sz w:val="24"/>
                <w:szCs w:val="24"/>
              </w:rPr>
              <w:t>8,0</w:t>
            </w:r>
          </w:p>
        </w:tc>
        <w:tc>
          <w:tcPr>
            <w:tcW w:w="1234" w:type="dxa"/>
            <w:tcBorders>
              <w:top w:val="single" w:sz="6" w:space="0" w:color="auto"/>
              <w:left w:val="single" w:sz="6" w:space="0" w:color="auto"/>
              <w:bottom w:val="single" w:sz="6" w:space="0" w:color="auto"/>
              <w:right w:val="single" w:sz="6" w:space="0" w:color="auto"/>
            </w:tcBorders>
            <w:vAlign w:val="center"/>
          </w:tcPr>
          <w:p w:rsidR="00EA06B2" w:rsidRPr="00637EF3" w:rsidRDefault="00EA06B2" w:rsidP="0090110F">
            <w:pPr>
              <w:pStyle w:val="Style3"/>
              <w:widowControl/>
              <w:ind w:left="346" w:hanging="295"/>
              <w:jc w:val="center"/>
              <w:rPr>
                <w:rStyle w:val="FontStyle14"/>
                <w:rFonts w:ascii="Calibri" w:hAnsi="Calibri" w:cs="Calibri"/>
                <w:b/>
                <w:bCs/>
                <w:sz w:val="24"/>
                <w:szCs w:val="24"/>
              </w:rPr>
            </w:pPr>
            <w:r w:rsidRPr="00637EF3">
              <w:rPr>
                <w:rStyle w:val="FontStyle14"/>
                <w:rFonts w:ascii="Calibri" w:hAnsi="Calibri" w:cs="Calibri"/>
                <w:b/>
                <w:bCs/>
                <w:sz w:val="24"/>
                <w:szCs w:val="24"/>
              </w:rPr>
              <w:t>5,0</w:t>
            </w:r>
          </w:p>
        </w:tc>
        <w:tc>
          <w:tcPr>
            <w:tcW w:w="1229" w:type="dxa"/>
            <w:tcBorders>
              <w:top w:val="single" w:sz="6" w:space="0" w:color="auto"/>
              <w:left w:val="single" w:sz="6" w:space="0" w:color="auto"/>
              <w:bottom w:val="single" w:sz="6" w:space="0" w:color="auto"/>
              <w:right w:val="single" w:sz="6" w:space="0" w:color="auto"/>
            </w:tcBorders>
            <w:vAlign w:val="center"/>
          </w:tcPr>
          <w:p w:rsidR="00EA06B2" w:rsidRPr="00637EF3" w:rsidRDefault="00EA06B2" w:rsidP="0090110F">
            <w:pPr>
              <w:pStyle w:val="Style3"/>
              <w:widowControl/>
              <w:ind w:left="341" w:hanging="248"/>
              <w:jc w:val="center"/>
              <w:rPr>
                <w:rStyle w:val="FontStyle14"/>
                <w:rFonts w:ascii="Calibri" w:hAnsi="Calibri" w:cs="Calibri"/>
                <w:b/>
                <w:bCs/>
                <w:sz w:val="24"/>
                <w:szCs w:val="24"/>
              </w:rPr>
            </w:pPr>
            <w:r w:rsidRPr="00637EF3">
              <w:rPr>
                <w:rStyle w:val="FontStyle14"/>
                <w:rFonts w:ascii="Calibri" w:hAnsi="Calibri" w:cs="Calibri"/>
                <w:b/>
                <w:bCs/>
                <w:sz w:val="24"/>
                <w:szCs w:val="24"/>
              </w:rPr>
              <w:t>3,0</w:t>
            </w:r>
          </w:p>
        </w:tc>
        <w:tc>
          <w:tcPr>
            <w:tcW w:w="1238" w:type="dxa"/>
            <w:tcBorders>
              <w:top w:val="single" w:sz="6" w:space="0" w:color="auto"/>
              <w:left w:val="single" w:sz="6" w:space="0" w:color="auto"/>
              <w:bottom w:val="single" w:sz="6" w:space="0" w:color="auto"/>
              <w:right w:val="single" w:sz="6" w:space="0" w:color="auto"/>
            </w:tcBorders>
            <w:vAlign w:val="center"/>
          </w:tcPr>
          <w:p w:rsidR="00EA06B2" w:rsidRPr="00637EF3" w:rsidRDefault="00EA06B2" w:rsidP="0090110F">
            <w:pPr>
              <w:pStyle w:val="Style3"/>
              <w:widowControl/>
              <w:ind w:left="341" w:hanging="201"/>
              <w:jc w:val="center"/>
              <w:rPr>
                <w:rStyle w:val="FontStyle14"/>
                <w:rFonts w:ascii="Calibri" w:hAnsi="Calibri" w:cs="Calibri"/>
                <w:b/>
                <w:bCs/>
                <w:sz w:val="24"/>
                <w:szCs w:val="24"/>
              </w:rPr>
            </w:pPr>
            <w:r w:rsidRPr="00637EF3">
              <w:rPr>
                <w:rStyle w:val="FontStyle14"/>
                <w:rFonts w:ascii="Calibri" w:hAnsi="Calibri" w:cs="Calibri"/>
                <w:b/>
                <w:bCs/>
                <w:sz w:val="24"/>
                <w:szCs w:val="24"/>
              </w:rPr>
              <w:t>2,0</w:t>
            </w:r>
          </w:p>
        </w:tc>
        <w:tc>
          <w:tcPr>
            <w:tcW w:w="1248" w:type="dxa"/>
            <w:tcBorders>
              <w:top w:val="single" w:sz="6" w:space="0" w:color="auto"/>
              <w:left w:val="single" w:sz="6" w:space="0" w:color="auto"/>
              <w:bottom w:val="single" w:sz="6" w:space="0" w:color="auto"/>
              <w:right w:val="single" w:sz="6" w:space="0" w:color="auto"/>
            </w:tcBorders>
            <w:vAlign w:val="center"/>
          </w:tcPr>
          <w:p w:rsidR="00EA06B2" w:rsidRPr="00637EF3" w:rsidRDefault="00EA06B2" w:rsidP="0090110F">
            <w:pPr>
              <w:pStyle w:val="Style3"/>
              <w:widowControl/>
              <w:ind w:left="370" w:hanging="334"/>
              <w:jc w:val="center"/>
              <w:rPr>
                <w:rStyle w:val="FontStyle14"/>
                <w:rFonts w:ascii="Calibri" w:hAnsi="Calibri" w:cs="Calibri"/>
                <w:b/>
                <w:bCs/>
                <w:sz w:val="24"/>
                <w:szCs w:val="24"/>
              </w:rPr>
            </w:pPr>
            <w:r w:rsidRPr="00637EF3">
              <w:rPr>
                <w:rStyle w:val="FontStyle14"/>
                <w:rFonts w:ascii="Calibri" w:hAnsi="Calibri" w:cs="Calibri"/>
                <w:b/>
                <w:bCs/>
                <w:sz w:val="24"/>
                <w:szCs w:val="24"/>
              </w:rPr>
              <w:t>1,0</w:t>
            </w:r>
          </w:p>
        </w:tc>
      </w:tr>
      <w:tr w:rsidR="00EA06B2" w:rsidRPr="00637EF3">
        <w:tc>
          <w:tcPr>
            <w:tcW w:w="3216" w:type="dxa"/>
            <w:tcBorders>
              <w:top w:val="single" w:sz="6" w:space="0" w:color="auto"/>
              <w:left w:val="single" w:sz="6" w:space="0" w:color="auto"/>
              <w:bottom w:val="single" w:sz="6" w:space="0" w:color="auto"/>
              <w:right w:val="single" w:sz="6" w:space="0" w:color="auto"/>
            </w:tcBorders>
            <w:vAlign w:val="center"/>
          </w:tcPr>
          <w:p w:rsidR="00EA06B2" w:rsidRPr="00637EF3" w:rsidRDefault="00EA06B2" w:rsidP="0090110F">
            <w:pPr>
              <w:pStyle w:val="Style6"/>
              <w:widowControl/>
              <w:spacing w:line="240" w:lineRule="auto"/>
              <w:jc w:val="center"/>
              <w:rPr>
                <w:rStyle w:val="FontStyle13"/>
                <w:rFonts w:ascii="Calibri" w:hAnsi="Calibri" w:cs="Calibri"/>
                <w:sz w:val="24"/>
                <w:szCs w:val="24"/>
              </w:rPr>
            </w:pPr>
            <w:r w:rsidRPr="00637EF3">
              <w:rPr>
                <w:rStyle w:val="FontStyle13"/>
                <w:rFonts w:ascii="Calibri" w:hAnsi="Calibri" w:cs="Calibri"/>
                <w:sz w:val="24"/>
                <w:szCs w:val="24"/>
              </w:rPr>
              <w:t>Товар В</w:t>
            </w:r>
          </w:p>
        </w:tc>
        <w:tc>
          <w:tcPr>
            <w:tcW w:w="1229" w:type="dxa"/>
            <w:tcBorders>
              <w:top w:val="single" w:sz="6" w:space="0" w:color="auto"/>
              <w:left w:val="single" w:sz="6" w:space="0" w:color="auto"/>
              <w:bottom w:val="single" w:sz="6" w:space="0" w:color="auto"/>
              <w:right w:val="single" w:sz="6" w:space="0" w:color="auto"/>
            </w:tcBorders>
            <w:vAlign w:val="center"/>
          </w:tcPr>
          <w:p w:rsidR="00EA06B2" w:rsidRPr="00637EF3" w:rsidRDefault="00EA06B2" w:rsidP="0090110F">
            <w:pPr>
              <w:pStyle w:val="Style3"/>
              <w:widowControl/>
              <w:jc w:val="center"/>
              <w:rPr>
                <w:rStyle w:val="FontStyle14"/>
                <w:rFonts w:ascii="Calibri" w:hAnsi="Calibri" w:cs="Calibri"/>
                <w:b/>
                <w:bCs/>
                <w:sz w:val="24"/>
                <w:szCs w:val="24"/>
              </w:rPr>
            </w:pPr>
            <w:r w:rsidRPr="00637EF3">
              <w:rPr>
                <w:rStyle w:val="FontStyle14"/>
                <w:rFonts w:ascii="Calibri" w:hAnsi="Calibri" w:cs="Calibri"/>
                <w:b/>
                <w:bCs/>
                <w:sz w:val="24"/>
                <w:szCs w:val="24"/>
              </w:rPr>
              <w:t>1,0</w:t>
            </w:r>
          </w:p>
        </w:tc>
        <w:tc>
          <w:tcPr>
            <w:tcW w:w="1234" w:type="dxa"/>
            <w:tcBorders>
              <w:top w:val="single" w:sz="6" w:space="0" w:color="auto"/>
              <w:left w:val="single" w:sz="6" w:space="0" w:color="auto"/>
              <w:bottom w:val="single" w:sz="6" w:space="0" w:color="auto"/>
              <w:right w:val="single" w:sz="6" w:space="0" w:color="auto"/>
            </w:tcBorders>
            <w:vAlign w:val="center"/>
          </w:tcPr>
          <w:p w:rsidR="00EA06B2" w:rsidRPr="00637EF3" w:rsidRDefault="00EA06B2" w:rsidP="0090110F">
            <w:pPr>
              <w:pStyle w:val="Style3"/>
              <w:widowControl/>
              <w:ind w:left="341" w:hanging="295"/>
              <w:jc w:val="center"/>
              <w:rPr>
                <w:rStyle w:val="FontStyle14"/>
                <w:rFonts w:ascii="Calibri" w:hAnsi="Calibri" w:cs="Calibri"/>
                <w:b/>
                <w:bCs/>
                <w:sz w:val="24"/>
                <w:szCs w:val="24"/>
              </w:rPr>
            </w:pPr>
            <w:r w:rsidRPr="00637EF3">
              <w:rPr>
                <w:rStyle w:val="FontStyle14"/>
                <w:rFonts w:ascii="Calibri" w:hAnsi="Calibri" w:cs="Calibri"/>
                <w:b/>
                <w:bCs/>
                <w:sz w:val="24"/>
                <w:szCs w:val="24"/>
              </w:rPr>
              <w:t>2,0</w:t>
            </w:r>
          </w:p>
        </w:tc>
        <w:tc>
          <w:tcPr>
            <w:tcW w:w="1229" w:type="dxa"/>
            <w:tcBorders>
              <w:top w:val="single" w:sz="6" w:space="0" w:color="auto"/>
              <w:left w:val="single" w:sz="6" w:space="0" w:color="auto"/>
              <w:bottom w:val="single" w:sz="6" w:space="0" w:color="auto"/>
              <w:right w:val="single" w:sz="6" w:space="0" w:color="auto"/>
            </w:tcBorders>
            <w:vAlign w:val="center"/>
          </w:tcPr>
          <w:p w:rsidR="00EA06B2" w:rsidRPr="00637EF3" w:rsidRDefault="00EA06B2" w:rsidP="0090110F">
            <w:pPr>
              <w:pStyle w:val="Style3"/>
              <w:widowControl/>
              <w:ind w:left="341" w:hanging="248"/>
              <w:jc w:val="center"/>
              <w:rPr>
                <w:rStyle w:val="FontStyle14"/>
                <w:rFonts w:ascii="Calibri" w:hAnsi="Calibri" w:cs="Calibri"/>
                <w:b/>
                <w:bCs/>
                <w:sz w:val="24"/>
                <w:szCs w:val="24"/>
              </w:rPr>
            </w:pPr>
            <w:r w:rsidRPr="00637EF3">
              <w:rPr>
                <w:rStyle w:val="FontStyle14"/>
                <w:rFonts w:ascii="Calibri" w:hAnsi="Calibri" w:cs="Calibri"/>
                <w:b/>
                <w:bCs/>
                <w:sz w:val="24"/>
                <w:szCs w:val="24"/>
              </w:rPr>
              <w:t>3,0</w:t>
            </w:r>
          </w:p>
        </w:tc>
        <w:tc>
          <w:tcPr>
            <w:tcW w:w="1238" w:type="dxa"/>
            <w:tcBorders>
              <w:top w:val="single" w:sz="6" w:space="0" w:color="auto"/>
              <w:left w:val="single" w:sz="6" w:space="0" w:color="auto"/>
              <w:bottom w:val="single" w:sz="6" w:space="0" w:color="auto"/>
              <w:right w:val="single" w:sz="6" w:space="0" w:color="auto"/>
            </w:tcBorders>
            <w:vAlign w:val="center"/>
          </w:tcPr>
          <w:p w:rsidR="00EA06B2" w:rsidRPr="00637EF3" w:rsidRDefault="00EA06B2" w:rsidP="0090110F">
            <w:pPr>
              <w:pStyle w:val="Style3"/>
              <w:widowControl/>
              <w:ind w:left="350" w:hanging="201"/>
              <w:jc w:val="center"/>
              <w:rPr>
                <w:rStyle w:val="FontStyle14"/>
                <w:rFonts w:ascii="Calibri" w:hAnsi="Calibri" w:cs="Calibri"/>
                <w:b/>
                <w:bCs/>
                <w:sz w:val="24"/>
                <w:szCs w:val="24"/>
              </w:rPr>
            </w:pPr>
            <w:r w:rsidRPr="00637EF3">
              <w:rPr>
                <w:rStyle w:val="FontStyle14"/>
                <w:rFonts w:ascii="Calibri" w:hAnsi="Calibri" w:cs="Calibri"/>
                <w:b/>
                <w:bCs/>
                <w:sz w:val="24"/>
                <w:szCs w:val="24"/>
              </w:rPr>
              <w:t>5,0</w:t>
            </w:r>
          </w:p>
        </w:tc>
        <w:tc>
          <w:tcPr>
            <w:tcW w:w="1248" w:type="dxa"/>
            <w:tcBorders>
              <w:top w:val="single" w:sz="6" w:space="0" w:color="auto"/>
              <w:left w:val="single" w:sz="6" w:space="0" w:color="auto"/>
              <w:bottom w:val="single" w:sz="6" w:space="0" w:color="auto"/>
              <w:right w:val="single" w:sz="6" w:space="0" w:color="auto"/>
            </w:tcBorders>
            <w:vAlign w:val="center"/>
          </w:tcPr>
          <w:p w:rsidR="00EA06B2" w:rsidRPr="00637EF3" w:rsidRDefault="00EA06B2" w:rsidP="0090110F">
            <w:pPr>
              <w:pStyle w:val="Style3"/>
              <w:widowControl/>
              <w:ind w:left="355" w:hanging="334"/>
              <w:jc w:val="center"/>
              <w:rPr>
                <w:rStyle w:val="FontStyle14"/>
                <w:rFonts w:ascii="Calibri" w:hAnsi="Calibri" w:cs="Calibri"/>
                <w:b/>
                <w:bCs/>
                <w:sz w:val="24"/>
                <w:szCs w:val="24"/>
              </w:rPr>
            </w:pPr>
            <w:r w:rsidRPr="00637EF3">
              <w:rPr>
                <w:rStyle w:val="FontStyle14"/>
                <w:rFonts w:ascii="Calibri" w:hAnsi="Calibri" w:cs="Calibri"/>
                <w:b/>
                <w:bCs/>
                <w:sz w:val="24"/>
                <w:szCs w:val="24"/>
              </w:rPr>
              <w:t>8,0</w:t>
            </w:r>
          </w:p>
        </w:tc>
      </w:tr>
    </w:tbl>
    <w:p w:rsidR="00EA06B2" w:rsidRPr="0090110F" w:rsidRDefault="00EA06B2" w:rsidP="0090110F">
      <w:pPr>
        <w:pStyle w:val="Style2"/>
        <w:widowControl/>
        <w:ind w:left="418" w:right="8333"/>
      </w:pPr>
    </w:p>
    <w:p w:rsidR="00EA06B2" w:rsidRPr="0090110F" w:rsidRDefault="00EA06B2" w:rsidP="0090110F">
      <w:pPr>
        <w:pStyle w:val="Style2"/>
        <w:widowControl/>
        <w:ind w:left="418" w:right="8333"/>
      </w:pPr>
    </w:p>
    <w:p w:rsidR="00EA06B2" w:rsidRPr="0090110F" w:rsidRDefault="00EA06B2" w:rsidP="0090110F">
      <w:pPr>
        <w:pStyle w:val="Style2"/>
        <w:widowControl/>
        <w:ind w:right="-12" w:firstLine="709"/>
        <w:rPr>
          <w:rStyle w:val="FontStyle14"/>
          <w:rFonts w:ascii="Calibri" w:hAnsi="Calibri" w:cs="Calibri"/>
          <w:sz w:val="24"/>
          <w:szCs w:val="24"/>
        </w:rPr>
      </w:pPr>
      <w:r w:rsidRPr="0090110F">
        <w:rPr>
          <w:rStyle w:val="FontStyle14"/>
          <w:rFonts w:ascii="Calibri" w:hAnsi="Calibri" w:cs="Calibri"/>
          <w:sz w:val="24"/>
          <w:szCs w:val="24"/>
        </w:rPr>
        <w:t>1) 1/3;</w:t>
      </w:r>
    </w:p>
    <w:p w:rsidR="00EA06B2" w:rsidRPr="0090110F" w:rsidRDefault="00EA06B2" w:rsidP="0090110F">
      <w:pPr>
        <w:pStyle w:val="Style2"/>
        <w:widowControl/>
        <w:ind w:right="-12" w:firstLine="709"/>
        <w:rPr>
          <w:rStyle w:val="FontStyle14"/>
          <w:rFonts w:ascii="Calibri" w:hAnsi="Calibri" w:cs="Calibri"/>
          <w:sz w:val="24"/>
          <w:szCs w:val="24"/>
        </w:rPr>
      </w:pPr>
      <w:r w:rsidRPr="0090110F">
        <w:rPr>
          <w:rStyle w:val="FontStyle14"/>
          <w:rFonts w:ascii="Calibri" w:hAnsi="Calibri" w:cs="Calibri"/>
          <w:sz w:val="24"/>
          <w:szCs w:val="24"/>
        </w:rPr>
        <w:t>2) -1/3;</w:t>
      </w:r>
    </w:p>
    <w:p w:rsidR="00EA06B2" w:rsidRPr="0090110F" w:rsidRDefault="00EA06B2" w:rsidP="0090110F">
      <w:pPr>
        <w:pStyle w:val="Style2"/>
        <w:widowControl/>
        <w:ind w:right="-12" w:firstLine="709"/>
        <w:rPr>
          <w:rStyle w:val="FontStyle14"/>
          <w:rFonts w:ascii="Calibri" w:hAnsi="Calibri" w:cs="Calibri"/>
          <w:sz w:val="24"/>
          <w:szCs w:val="24"/>
        </w:rPr>
      </w:pPr>
      <w:r w:rsidRPr="0090110F">
        <w:rPr>
          <w:rStyle w:val="FontStyle14"/>
          <w:rFonts w:ascii="Calibri" w:hAnsi="Calibri" w:cs="Calibri"/>
          <w:spacing w:val="30"/>
          <w:sz w:val="24"/>
          <w:szCs w:val="24"/>
        </w:rPr>
        <w:t>3) 8;</w:t>
      </w:r>
    </w:p>
    <w:p w:rsidR="00EA06B2" w:rsidRPr="0090110F" w:rsidRDefault="00EA06B2" w:rsidP="0090110F">
      <w:pPr>
        <w:pStyle w:val="Style2"/>
        <w:widowControl/>
        <w:ind w:right="-12" w:firstLine="709"/>
        <w:rPr>
          <w:rStyle w:val="FontStyle14"/>
          <w:rFonts w:ascii="Calibri" w:hAnsi="Calibri" w:cs="Calibri"/>
          <w:sz w:val="24"/>
          <w:szCs w:val="24"/>
        </w:rPr>
      </w:pPr>
      <w:r w:rsidRPr="0090110F">
        <w:rPr>
          <w:rStyle w:val="FontStyle14"/>
          <w:rFonts w:ascii="Calibri" w:hAnsi="Calibri" w:cs="Calibri"/>
          <w:spacing w:val="30"/>
          <w:sz w:val="24"/>
          <w:szCs w:val="24"/>
        </w:rPr>
        <w:t>4)5.</w:t>
      </w:r>
    </w:p>
    <w:p w:rsidR="00EA06B2" w:rsidRPr="0090110F" w:rsidRDefault="00EA06B2" w:rsidP="0090110F">
      <w:pPr>
        <w:spacing w:after="0" w:line="240" w:lineRule="auto"/>
        <w:rPr>
          <w:rFonts w:ascii="Times New Roman" w:hAnsi="Times New Roman" w:cs="Times New Roman"/>
          <w:sz w:val="24"/>
          <w:szCs w:val="24"/>
        </w:rPr>
      </w:pPr>
    </w:p>
    <w:p w:rsidR="00EA06B2" w:rsidRPr="0090110F" w:rsidRDefault="00EA06B2" w:rsidP="0090110F">
      <w:pPr>
        <w:spacing w:after="0" w:line="240" w:lineRule="auto"/>
        <w:rPr>
          <w:rStyle w:val="FontStyle13"/>
          <w:sz w:val="24"/>
          <w:szCs w:val="24"/>
        </w:rPr>
      </w:pPr>
      <w:r w:rsidRPr="0090110F">
        <w:rPr>
          <w:rStyle w:val="FontStyle13"/>
          <w:sz w:val="24"/>
          <w:szCs w:val="24"/>
        </w:rPr>
        <w:t>31. Величина предельной полезности составляет 10, изменение количе</w:t>
      </w:r>
      <w:r w:rsidRPr="0090110F">
        <w:rPr>
          <w:rStyle w:val="FontStyle13"/>
          <w:sz w:val="24"/>
          <w:szCs w:val="24"/>
        </w:rPr>
        <w:softHyphen/>
        <w:t>ства равно 5. Определите изменение общей полезности:</w:t>
      </w:r>
    </w:p>
    <w:p w:rsidR="00EA06B2" w:rsidRPr="0090110F" w:rsidRDefault="00EA06B2" w:rsidP="0090110F">
      <w:pPr>
        <w:pStyle w:val="Style6"/>
        <w:widowControl/>
        <w:spacing w:line="240" w:lineRule="auto"/>
        <w:ind w:right="-81" w:firstLine="709"/>
        <w:rPr>
          <w:rStyle w:val="FontStyle12"/>
          <w:rFonts w:ascii="Calibri" w:hAnsi="Calibri" w:cs="Calibri"/>
          <w:sz w:val="24"/>
          <w:szCs w:val="24"/>
        </w:rPr>
      </w:pPr>
      <w:r w:rsidRPr="0090110F">
        <w:rPr>
          <w:rStyle w:val="FontStyle12"/>
          <w:rFonts w:ascii="Calibri" w:hAnsi="Calibri" w:cs="Calibri"/>
          <w:sz w:val="24"/>
          <w:szCs w:val="24"/>
        </w:rPr>
        <w:t>1) 50;</w:t>
      </w:r>
    </w:p>
    <w:p w:rsidR="00EA06B2" w:rsidRPr="0090110F" w:rsidRDefault="00EA06B2" w:rsidP="0090110F">
      <w:pPr>
        <w:pStyle w:val="Style6"/>
        <w:widowControl/>
        <w:spacing w:line="240" w:lineRule="auto"/>
        <w:ind w:right="-81" w:firstLine="709"/>
        <w:rPr>
          <w:rStyle w:val="FontStyle12"/>
          <w:rFonts w:ascii="Calibri" w:hAnsi="Calibri" w:cs="Calibri"/>
          <w:sz w:val="24"/>
          <w:szCs w:val="24"/>
        </w:rPr>
      </w:pPr>
      <w:r w:rsidRPr="0090110F">
        <w:rPr>
          <w:rStyle w:val="FontStyle12"/>
          <w:rFonts w:ascii="Calibri" w:hAnsi="Calibri" w:cs="Calibri"/>
          <w:sz w:val="24"/>
          <w:szCs w:val="24"/>
        </w:rPr>
        <w:t>2) 10;</w:t>
      </w:r>
    </w:p>
    <w:p w:rsidR="00EA06B2" w:rsidRPr="0090110F" w:rsidRDefault="00EA06B2" w:rsidP="0090110F">
      <w:pPr>
        <w:pStyle w:val="Style6"/>
        <w:widowControl/>
        <w:spacing w:line="240" w:lineRule="auto"/>
        <w:ind w:right="-81" w:firstLine="709"/>
        <w:rPr>
          <w:rStyle w:val="FontStyle12"/>
          <w:rFonts w:ascii="Calibri" w:hAnsi="Calibri" w:cs="Calibri"/>
          <w:sz w:val="24"/>
          <w:szCs w:val="24"/>
        </w:rPr>
      </w:pPr>
      <w:r w:rsidRPr="0090110F">
        <w:rPr>
          <w:rStyle w:val="FontStyle12"/>
          <w:rFonts w:ascii="Calibri" w:hAnsi="Calibri" w:cs="Calibri"/>
          <w:spacing w:val="30"/>
          <w:sz w:val="24"/>
          <w:szCs w:val="24"/>
        </w:rPr>
        <w:t>3) 5;</w:t>
      </w:r>
    </w:p>
    <w:p w:rsidR="00EA06B2" w:rsidRPr="0090110F" w:rsidRDefault="00EA06B2" w:rsidP="0090110F">
      <w:pPr>
        <w:pStyle w:val="Style6"/>
        <w:widowControl/>
        <w:spacing w:line="240" w:lineRule="auto"/>
        <w:ind w:right="-81" w:firstLine="709"/>
        <w:rPr>
          <w:rStyle w:val="FontStyle12"/>
          <w:rFonts w:ascii="Calibri" w:hAnsi="Calibri" w:cs="Calibri"/>
          <w:spacing w:val="30"/>
          <w:sz w:val="24"/>
          <w:szCs w:val="24"/>
        </w:rPr>
      </w:pPr>
      <w:r w:rsidRPr="0090110F">
        <w:rPr>
          <w:rStyle w:val="FontStyle12"/>
          <w:rFonts w:ascii="Calibri" w:hAnsi="Calibri" w:cs="Calibri"/>
          <w:spacing w:val="30"/>
          <w:sz w:val="24"/>
          <w:szCs w:val="24"/>
        </w:rPr>
        <w:t>4) 2.</w:t>
      </w:r>
    </w:p>
    <w:p w:rsidR="00EA06B2" w:rsidRPr="0090110F" w:rsidRDefault="00EA06B2" w:rsidP="0090110F">
      <w:pPr>
        <w:pStyle w:val="Style6"/>
        <w:widowControl/>
        <w:spacing w:line="240" w:lineRule="auto"/>
        <w:ind w:left="293"/>
        <w:rPr>
          <w:b/>
          <w:bCs/>
        </w:rPr>
      </w:pPr>
    </w:p>
    <w:p w:rsidR="00EA06B2" w:rsidRPr="0090110F" w:rsidRDefault="00EA06B2" w:rsidP="0090110F">
      <w:pPr>
        <w:pStyle w:val="Style6"/>
        <w:widowControl/>
        <w:spacing w:line="240" w:lineRule="auto"/>
        <w:rPr>
          <w:rStyle w:val="FontStyle13"/>
          <w:rFonts w:ascii="Calibri" w:hAnsi="Calibri" w:cs="Calibri"/>
          <w:sz w:val="24"/>
          <w:szCs w:val="24"/>
        </w:rPr>
      </w:pPr>
      <w:r w:rsidRPr="0090110F">
        <w:rPr>
          <w:b/>
          <w:bCs/>
        </w:rPr>
        <w:t>32</w:t>
      </w:r>
      <w:r w:rsidRPr="0090110F">
        <w:t xml:space="preserve">. </w:t>
      </w:r>
      <w:r w:rsidRPr="0090110F">
        <w:rPr>
          <w:rStyle w:val="FontStyle13"/>
          <w:rFonts w:ascii="Calibri" w:hAnsi="Calibri" w:cs="Calibri"/>
          <w:sz w:val="24"/>
          <w:szCs w:val="24"/>
        </w:rPr>
        <w:t xml:space="preserve">Набор товаров </w:t>
      </w:r>
      <w:r w:rsidRPr="0090110F">
        <w:rPr>
          <w:rStyle w:val="FontStyle12"/>
          <w:rFonts w:ascii="Calibri" w:hAnsi="Calibri" w:cs="Calibri"/>
          <w:sz w:val="24"/>
          <w:szCs w:val="24"/>
        </w:rPr>
        <w:t xml:space="preserve">А </w:t>
      </w:r>
      <w:r w:rsidRPr="0090110F">
        <w:rPr>
          <w:rStyle w:val="FontStyle13"/>
          <w:rFonts w:ascii="Calibri" w:hAnsi="Calibri" w:cs="Calibri"/>
          <w:sz w:val="24"/>
          <w:szCs w:val="24"/>
        </w:rPr>
        <w:t xml:space="preserve">и </w:t>
      </w:r>
      <w:r w:rsidRPr="0090110F">
        <w:rPr>
          <w:rStyle w:val="FontStyle12"/>
          <w:rFonts w:ascii="Calibri" w:hAnsi="Calibri" w:cs="Calibri"/>
          <w:sz w:val="24"/>
          <w:szCs w:val="24"/>
        </w:rPr>
        <w:t xml:space="preserve">В, </w:t>
      </w:r>
      <w:r w:rsidRPr="0090110F">
        <w:rPr>
          <w:rStyle w:val="FontStyle13"/>
          <w:rFonts w:ascii="Calibri" w:hAnsi="Calibri" w:cs="Calibri"/>
          <w:sz w:val="24"/>
          <w:szCs w:val="24"/>
        </w:rPr>
        <w:t>соответствующий каждой точке кривой безраз</w:t>
      </w:r>
      <w:r w:rsidRPr="0090110F">
        <w:rPr>
          <w:rStyle w:val="FontStyle13"/>
          <w:rFonts w:ascii="Calibri" w:hAnsi="Calibri" w:cs="Calibri"/>
          <w:sz w:val="24"/>
          <w:szCs w:val="24"/>
        </w:rPr>
        <w:softHyphen/>
        <w:t>личия, приносит потребителю:</w:t>
      </w:r>
    </w:p>
    <w:p w:rsidR="00EA06B2" w:rsidRPr="0090110F" w:rsidRDefault="00EA06B2" w:rsidP="0090110F">
      <w:pPr>
        <w:pStyle w:val="Style6"/>
        <w:widowControl/>
        <w:spacing w:line="240" w:lineRule="auto"/>
        <w:ind w:firstLine="709"/>
        <w:rPr>
          <w:rStyle w:val="FontStyle13"/>
          <w:rFonts w:ascii="Calibri" w:hAnsi="Calibri" w:cs="Calibri"/>
          <w:b w:val="0"/>
          <w:bCs w:val="0"/>
          <w:sz w:val="24"/>
          <w:szCs w:val="24"/>
        </w:rPr>
      </w:pPr>
      <w:r w:rsidRPr="0090110F">
        <w:rPr>
          <w:rStyle w:val="FontStyle13"/>
          <w:rFonts w:ascii="Calibri" w:hAnsi="Calibri" w:cs="Calibri"/>
          <w:b w:val="0"/>
          <w:bCs w:val="0"/>
          <w:sz w:val="24"/>
          <w:szCs w:val="24"/>
        </w:rPr>
        <w:t>1) одинаковую предельную полезность;</w:t>
      </w:r>
    </w:p>
    <w:p w:rsidR="00EA06B2" w:rsidRPr="0090110F" w:rsidRDefault="00EA06B2" w:rsidP="0090110F">
      <w:pPr>
        <w:pStyle w:val="Style6"/>
        <w:widowControl/>
        <w:spacing w:line="240" w:lineRule="auto"/>
        <w:ind w:firstLine="709"/>
        <w:rPr>
          <w:rStyle w:val="FontStyle13"/>
          <w:rFonts w:ascii="Calibri" w:hAnsi="Calibri" w:cs="Calibri"/>
          <w:b w:val="0"/>
          <w:bCs w:val="0"/>
          <w:sz w:val="24"/>
          <w:szCs w:val="24"/>
        </w:rPr>
      </w:pPr>
      <w:r w:rsidRPr="0090110F">
        <w:rPr>
          <w:rStyle w:val="FontStyle13"/>
          <w:rFonts w:ascii="Calibri" w:hAnsi="Calibri" w:cs="Calibri"/>
          <w:b w:val="0"/>
          <w:bCs w:val="0"/>
          <w:sz w:val="24"/>
          <w:szCs w:val="24"/>
        </w:rPr>
        <w:t>2) различную предельную полезность;</w:t>
      </w:r>
    </w:p>
    <w:p w:rsidR="00EA06B2" w:rsidRPr="0090110F" w:rsidRDefault="00EA06B2" w:rsidP="0090110F">
      <w:pPr>
        <w:pStyle w:val="Style6"/>
        <w:widowControl/>
        <w:spacing w:line="240" w:lineRule="auto"/>
        <w:ind w:firstLine="709"/>
        <w:rPr>
          <w:rStyle w:val="FontStyle13"/>
          <w:rFonts w:ascii="Calibri" w:hAnsi="Calibri" w:cs="Calibri"/>
          <w:b w:val="0"/>
          <w:bCs w:val="0"/>
          <w:sz w:val="24"/>
          <w:szCs w:val="24"/>
        </w:rPr>
      </w:pPr>
      <w:r w:rsidRPr="0090110F">
        <w:rPr>
          <w:rStyle w:val="FontStyle13"/>
          <w:rFonts w:ascii="Calibri" w:hAnsi="Calibri" w:cs="Calibri"/>
          <w:b w:val="0"/>
          <w:bCs w:val="0"/>
          <w:sz w:val="24"/>
          <w:szCs w:val="24"/>
        </w:rPr>
        <w:t>3) различную совокупную полезность;</w:t>
      </w:r>
    </w:p>
    <w:p w:rsidR="00EA06B2" w:rsidRPr="0090110F" w:rsidRDefault="00EA06B2" w:rsidP="0090110F">
      <w:pPr>
        <w:pStyle w:val="Style6"/>
        <w:widowControl/>
        <w:spacing w:line="240" w:lineRule="auto"/>
        <w:ind w:firstLine="709"/>
        <w:rPr>
          <w:rStyle w:val="FontStyle13"/>
          <w:rFonts w:ascii="Calibri" w:hAnsi="Calibri" w:cs="Calibri"/>
          <w:b w:val="0"/>
          <w:bCs w:val="0"/>
          <w:sz w:val="24"/>
          <w:szCs w:val="24"/>
        </w:rPr>
      </w:pPr>
      <w:r w:rsidRPr="0090110F">
        <w:rPr>
          <w:rStyle w:val="FontStyle13"/>
          <w:rFonts w:ascii="Calibri" w:hAnsi="Calibri" w:cs="Calibri"/>
          <w:b w:val="0"/>
          <w:bCs w:val="0"/>
          <w:sz w:val="24"/>
          <w:szCs w:val="24"/>
        </w:rPr>
        <w:t>4) одинаковую совокупную полезность.</w:t>
      </w:r>
    </w:p>
    <w:p w:rsidR="00EA06B2" w:rsidRPr="0090110F" w:rsidRDefault="00EA06B2" w:rsidP="0090110F">
      <w:pPr>
        <w:pStyle w:val="Style6"/>
        <w:widowControl/>
        <w:spacing w:line="240" w:lineRule="auto"/>
        <w:rPr>
          <w:rStyle w:val="FontStyle12"/>
          <w:rFonts w:ascii="Calibri" w:hAnsi="Calibri" w:cs="Calibri"/>
          <w:sz w:val="24"/>
          <w:szCs w:val="24"/>
        </w:rPr>
      </w:pPr>
    </w:p>
    <w:p w:rsidR="00EA06B2" w:rsidRPr="0090110F" w:rsidRDefault="00EA06B2" w:rsidP="0090110F">
      <w:pPr>
        <w:pStyle w:val="Style6"/>
        <w:widowControl/>
        <w:spacing w:line="240" w:lineRule="auto"/>
        <w:rPr>
          <w:rStyle w:val="FontStyle13"/>
          <w:rFonts w:ascii="Calibri" w:hAnsi="Calibri" w:cs="Calibri"/>
          <w:sz w:val="24"/>
          <w:szCs w:val="24"/>
        </w:rPr>
      </w:pPr>
      <w:r w:rsidRPr="0090110F">
        <w:rPr>
          <w:rStyle w:val="FontStyle13"/>
          <w:rFonts w:ascii="Calibri" w:hAnsi="Calibri" w:cs="Calibri"/>
          <w:sz w:val="24"/>
          <w:szCs w:val="24"/>
        </w:rPr>
        <w:t>33. На карте безразличия можно изобразить:</w:t>
      </w:r>
    </w:p>
    <w:p w:rsidR="00EA06B2" w:rsidRPr="0090110F" w:rsidRDefault="00EA06B2" w:rsidP="0090110F">
      <w:pPr>
        <w:pStyle w:val="Style6"/>
        <w:widowControl/>
        <w:spacing w:line="240" w:lineRule="auto"/>
        <w:ind w:firstLine="709"/>
        <w:rPr>
          <w:rStyle w:val="FontStyle13"/>
          <w:rFonts w:ascii="Calibri" w:hAnsi="Calibri" w:cs="Calibri"/>
          <w:b w:val="0"/>
          <w:bCs w:val="0"/>
          <w:sz w:val="24"/>
          <w:szCs w:val="24"/>
        </w:rPr>
      </w:pPr>
      <w:r w:rsidRPr="0090110F">
        <w:rPr>
          <w:rStyle w:val="FontStyle13"/>
          <w:rFonts w:ascii="Calibri" w:hAnsi="Calibri" w:cs="Calibri"/>
          <w:b w:val="0"/>
          <w:bCs w:val="0"/>
          <w:sz w:val="24"/>
          <w:szCs w:val="24"/>
        </w:rPr>
        <w:t>1) две кривых безразличия;</w:t>
      </w:r>
    </w:p>
    <w:p w:rsidR="00EA06B2" w:rsidRPr="0090110F" w:rsidRDefault="00EA06B2" w:rsidP="0090110F">
      <w:pPr>
        <w:pStyle w:val="Style6"/>
        <w:widowControl/>
        <w:spacing w:line="240" w:lineRule="auto"/>
        <w:ind w:firstLine="709"/>
        <w:rPr>
          <w:rStyle w:val="FontStyle13"/>
          <w:rFonts w:ascii="Calibri" w:hAnsi="Calibri" w:cs="Calibri"/>
          <w:b w:val="0"/>
          <w:bCs w:val="0"/>
          <w:sz w:val="24"/>
          <w:szCs w:val="24"/>
        </w:rPr>
      </w:pPr>
      <w:r w:rsidRPr="0090110F">
        <w:rPr>
          <w:rStyle w:val="FontStyle13"/>
          <w:rFonts w:ascii="Calibri" w:hAnsi="Calibri" w:cs="Calibri"/>
          <w:b w:val="0"/>
          <w:bCs w:val="0"/>
          <w:sz w:val="24"/>
          <w:szCs w:val="24"/>
        </w:rPr>
        <w:t>2) бесконечно большое число кривых безразличия;</w:t>
      </w:r>
    </w:p>
    <w:p w:rsidR="00EA06B2" w:rsidRPr="0090110F" w:rsidRDefault="00EA06B2" w:rsidP="0090110F">
      <w:pPr>
        <w:pStyle w:val="Style6"/>
        <w:widowControl/>
        <w:spacing w:line="240" w:lineRule="auto"/>
        <w:ind w:firstLine="709"/>
        <w:rPr>
          <w:rStyle w:val="FontStyle13"/>
          <w:rFonts w:ascii="Calibri" w:hAnsi="Calibri" w:cs="Calibri"/>
          <w:b w:val="0"/>
          <w:bCs w:val="0"/>
          <w:sz w:val="24"/>
          <w:szCs w:val="24"/>
        </w:rPr>
      </w:pPr>
      <w:r w:rsidRPr="0090110F">
        <w:rPr>
          <w:rStyle w:val="FontStyle13"/>
          <w:rFonts w:ascii="Calibri" w:hAnsi="Calibri" w:cs="Calibri"/>
          <w:b w:val="0"/>
          <w:bCs w:val="0"/>
          <w:sz w:val="24"/>
          <w:szCs w:val="24"/>
        </w:rPr>
        <w:t>3) бюджетную линию;</w:t>
      </w:r>
    </w:p>
    <w:p w:rsidR="00EA06B2" w:rsidRPr="0090110F" w:rsidRDefault="00EA06B2" w:rsidP="0090110F">
      <w:pPr>
        <w:pStyle w:val="Style6"/>
        <w:widowControl/>
        <w:spacing w:line="240" w:lineRule="auto"/>
        <w:ind w:firstLine="709"/>
        <w:rPr>
          <w:rStyle w:val="FontStyle13"/>
          <w:rFonts w:ascii="Calibri" w:hAnsi="Calibri" w:cs="Calibri"/>
          <w:b w:val="0"/>
          <w:bCs w:val="0"/>
          <w:sz w:val="24"/>
          <w:szCs w:val="24"/>
        </w:rPr>
      </w:pPr>
      <w:r w:rsidRPr="0090110F">
        <w:rPr>
          <w:rStyle w:val="FontStyle13"/>
          <w:rFonts w:ascii="Calibri" w:hAnsi="Calibri" w:cs="Calibri"/>
          <w:b w:val="0"/>
          <w:bCs w:val="0"/>
          <w:sz w:val="24"/>
          <w:szCs w:val="24"/>
        </w:rPr>
        <w:t>4) кривую предельной полезности.</w:t>
      </w:r>
    </w:p>
    <w:p w:rsidR="00EA06B2" w:rsidRPr="0090110F" w:rsidRDefault="00EA06B2" w:rsidP="0090110F">
      <w:pPr>
        <w:pStyle w:val="Style6"/>
        <w:widowControl/>
        <w:spacing w:line="240" w:lineRule="auto"/>
        <w:ind w:firstLine="709"/>
        <w:rPr>
          <w:rStyle w:val="FontStyle13"/>
          <w:rFonts w:ascii="Calibri" w:hAnsi="Calibri" w:cs="Calibri"/>
          <w:b w:val="0"/>
          <w:bCs w:val="0"/>
          <w:sz w:val="24"/>
          <w:szCs w:val="24"/>
        </w:rPr>
      </w:pPr>
    </w:p>
    <w:p w:rsidR="00EA06B2" w:rsidRPr="0090110F" w:rsidRDefault="00EA06B2" w:rsidP="0090110F">
      <w:pPr>
        <w:autoSpaceDE w:val="0"/>
        <w:autoSpaceDN w:val="0"/>
        <w:adjustRightInd w:val="0"/>
        <w:spacing w:after="0" w:line="240" w:lineRule="auto"/>
        <w:jc w:val="both"/>
        <w:rPr>
          <w:rFonts w:ascii="Times New Roman" w:hAnsi="Times New Roman" w:cs="Times New Roman"/>
          <w:b/>
          <w:bCs/>
          <w:sz w:val="24"/>
          <w:szCs w:val="24"/>
          <w:lang w:eastAsia="ru-RU"/>
        </w:rPr>
      </w:pPr>
      <w:r w:rsidRPr="0090110F">
        <w:rPr>
          <w:rFonts w:ascii="Times New Roman" w:hAnsi="Times New Roman" w:cs="Times New Roman"/>
          <w:b/>
          <w:bCs/>
          <w:sz w:val="24"/>
          <w:szCs w:val="24"/>
          <w:lang w:eastAsia="ru-RU"/>
        </w:rPr>
        <w:t>34. Каждой точке бюджетной линии соответствует набор товаров А и</w:t>
      </w:r>
    </w:p>
    <w:p w:rsidR="00EA06B2" w:rsidRPr="0090110F" w:rsidRDefault="00EA06B2" w:rsidP="0090110F">
      <w:pPr>
        <w:autoSpaceDE w:val="0"/>
        <w:autoSpaceDN w:val="0"/>
        <w:adjustRightInd w:val="0"/>
        <w:spacing w:after="0" w:line="240" w:lineRule="auto"/>
        <w:ind w:left="353" w:hanging="338"/>
        <w:jc w:val="both"/>
        <w:rPr>
          <w:rFonts w:ascii="Times New Roman" w:hAnsi="Times New Roman" w:cs="Times New Roman"/>
          <w:b/>
          <w:bCs/>
          <w:sz w:val="24"/>
          <w:szCs w:val="24"/>
          <w:lang w:eastAsia="ru-RU"/>
        </w:rPr>
      </w:pPr>
      <w:r w:rsidRPr="0090110F">
        <w:rPr>
          <w:rFonts w:ascii="Times New Roman" w:hAnsi="Times New Roman" w:cs="Times New Roman"/>
          <w:b/>
          <w:bCs/>
          <w:sz w:val="24"/>
          <w:szCs w:val="24"/>
          <w:lang w:eastAsia="ru-RU"/>
        </w:rPr>
        <w:t>В, который:</w:t>
      </w:r>
    </w:p>
    <w:p w:rsidR="00EA06B2" w:rsidRPr="0090110F" w:rsidRDefault="00EA06B2" w:rsidP="0090110F">
      <w:pPr>
        <w:autoSpaceDE w:val="0"/>
        <w:autoSpaceDN w:val="0"/>
        <w:adjustRightInd w:val="0"/>
        <w:spacing w:after="0" w:line="240" w:lineRule="auto"/>
        <w:ind w:firstLine="709"/>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1) может быть приобретен в течение одного часа;</w:t>
      </w:r>
    </w:p>
    <w:p w:rsidR="00EA06B2" w:rsidRPr="0090110F" w:rsidRDefault="00EA06B2" w:rsidP="0090110F">
      <w:pPr>
        <w:autoSpaceDE w:val="0"/>
        <w:autoSpaceDN w:val="0"/>
        <w:adjustRightInd w:val="0"/>
        <w:spacing w:after="0" w:line="240" w:lineRule="auto"/>
        <w:ind w:firstLine="709"/>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 xml:space="preserve">2) может быть приобретен потребителем при данных затратах на </w:t>
      </w:r>
      <w:r w:rsidRPr="0090110F">
        <w:rPr>
          <w:rFonts w:ascii="Times New Roman" w:hAnsi="Times New Roman" w:cs="Times New Roman"/>
          <w:sz w:val="24"/>
          <w:szCs w:val="24"/>
          <w:lang w:eastAsia="ru-RU"/>
        </w:rPr>
        <w:tab/>
        <w:t>производство;</w:t>
      </w:r>
    </w:p>
    <w:p w:rsidR="00EA06B2" w:rsidRPr="0090110F" w:rsidRDefault="00EA06B2" w:rsidP="0090110F">
      <w:pPr>
        <w:autoSpaceDE w:val="0"/>
        <w:autoSpaceDN w:val="0"/>
        <w:adjustRightInd w:val="0"/>
        <w:spacing w:after="0" w:line="240" w:lineRule="auto"/>
        <w:ind w:firstLine="709"/>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3) может быть реализован при данных ценах на товары;</w:t>
      </w:r>
    </w:p>
    <w:p w:rsidR="00EA06B2" w:rsidRPr="0090110F" w:rsidRDefault="00EA06B2" w:rsidP="0090110F">
      <w:pPr>
        <w:autoSpaceDE w:val="0"/>
        <w:autoSpaceDN w:val="0"/>
        <w:adjustRightInd w:val="0"/>
        <w:spacing w:after="0" w:line="240" w:lineRule="auto"/>
        <w:ind w:firstLine="709"/>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 xml:space="preserve">4) может быть приобретен потребителем при данном доходе и данных </w:t>
      </w:r>
      <w:r w:rsidRPr="0090110F">
        <w:rPr>
          <w:rFonts w:ascii="Times New Roman" w:hAnsi="Times New Roman" w:cs="Times New Roman"/>
          <w:sz w:val="24"/>
          <w:szCs w:val="24"/>
          <w:lang w:eastAsia="ru-RU"/>
        </w:rPr>
        <w:tab/>
        <w:t>ценах на товары.</w:t>
      </w:r>
    </w:p>
    <w:p w:rsidR="00EA06B2" w:rsidRPr="0090110F" w:rsidRDefault="00EA06B2" w:rsidP="0090110F">
      <w:pPr>
        <w:tabs>
          <w:tab w:val="left" w:pos="965"/>
        </w:tabs>
        <w:spacing w:after="0" w:line="240" w:lineRule="auto"/>
        <w:jc w:val="both"/>
        <w:rPr>
          <w:rFonts w:ascii="Times New Roman" w:hAnsi="Times New Roman" w:cs="Times New Roman"/>
          <w:sz w:val="24"/>
          <w:szCs w:val="24"/>
          <w:lang w:eastAsia="ru-RU"/>
        </w:rPr>
      </w:pPr>
    </w:p>
    <w:p w:rsidR="00EA06B2" w:rsidRPr="0090110F" w:rsidRDefault="00EA06B2" w:rsidP="0090110F">
      <w:pPr>
        <w:spacing w:after="0" w:line="240" w:lineRule="auto"/>
        <w:jc w:val="both"/>
        <w:rPr>
          <w:rFonts w:ascii="Times New Roman" w:hAnsi="Times New Roman" w:cs="Times New Roman"/>
          <w:smallCaps/>
          <w:sz w:val="24"/>
          <w:szCs w:val="24"/>
          <w:lang w:eastAsia="ru-RU"/>
        </w:rPr>
      </w:pPr>
      <w:r w:rsidRPr="0090110F">
        <w:rPr>
          <w:rFonts w:ascii="Times New Roman" w:hAnsi="Times New Roman" w:cs="Times New Roman"/>
          <w:b/>
          <w:bCs/>
          <w:sz w:val="24"/>
          <w:szCs w:val="24"/>
          <w:lang w:eastAsia="ru-RU"/>
        </w:rPr>
        <w:t>35. Количество товара А, от которого отказывается потребитель, чтобы приобрести большее количество товара В, называется:</w:t>
      </w:r>
    </w:p>
    <w:p w:rsidR="00EA06B2" w:rsidRPr="0090110F" w:rsidRDefault="00EA06B2" w:rsidP="0090110F">
      <w:pPr>
        <w:numPr>
          <w:ilvl w:val="0"/>
          <w:numId w:val="356"/>
        </w:numPr>
        <w:autoSpaceDE w:val="0"/>
        <w:autoSpaceDN w:val="0"/>
        <w:adjustRightInd w:val="0"/>
        <w:spacing w:after="0" w:line="240" w:lineRule="auto"/>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предельной нормой потребления;</w:t>
      </w:r>
    </w:p>
    <w:p w:rsidR="00EA06B2" w:rsidRPr="0090110F" w:rsidRDefault="00EA06B2" w:rsidP="0090110F">
      <w:pPr>
        <w:numPr>
          <w:ilvl w:val="0"/>
          <w:numId w:val="356"/>
        </w:numPr>
        <w:autoSpaceDE w:val="0"/>
        <w:autoSpaceDN w:val="0"/>
        <w:adjustRightInd w:val="0"/>
        <w:spacing w:after="0" w:line="240" w:lineRule="auto"/>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эффектом дохода;</w:t>
      </w:r>
    </w:p>
    <w:p w:rsidR="00EA06B2" w:rsidRPr="0090110F" w:rsidRDefault="00EA06B2" w:rsidP="0090110F">
      <w:pPr>
        <w:numPr>
          <w:ilvl w:val="0"/>
          <w:numId w:val="356"/>
        </w:numPr>
        <w:autoSpaceDE w:val="0"/>
        <w:autoSpaceDN w:val="0"/>
        <w:adjustRightInd w:val="0"/>
        <w:spacing w:after="0" w:line="240" w:lineRule="auto"/>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предельной нормой замещения;</w:t>
      </w:r>
    </w:p>
    <w:p w:rsidR="00EA06B2" w:rsidRPr="0090110F" w:rsidRDefault="00EA06B2" w:rsidP="0090110F">
      <w:pPr>
        <w:numPr>
          <w:ilvl w:val="0"/>
          <w:numId w:val="356"/>
        </w:numPr>
        <w:autoSpaceDE w:val="0"/>
        <w:autoSpaceDN w:val="0"/>
        <w:adjustRightInd w:val="0"/>
        <w:spacing w:after="0" w:line="240" w:lineRule="auto"/>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эффектом замещения.</w:t>
      </w:r>
    </w:p>
    <w:p w:rsidR="00EA06B2" w:rsidRPr="0090110F" w:rsidRDefault="00EA06B2" w:rsidP="0090110F">
      <w:pPr>
        <w:tabs>
          <w:tab w:val="left" w:pos="576"/>
        </w:tabs>
        <w:autoSpaceDE w:val="0"/>
        <w:autoSpaceDN w:val="0"/>
        <w:adjustRightInd w:val="0"/>
        <w:spacing w:after="0" w:line="240" w:lineRule="auto"/>
        <w:rPr>
          <w:rFonts w:ascii="Times New Roman" w:hAnsi="Times New Roman" w:cs="Times New Roman"/>
          <w:sz w:val="24"/>
          <w:szCs w:val="24"/>
          <w:lang w:eastAsia="ru-RU"/>
        </w:rPr>
      </w:pPr>
    </w:p>
    <w:p w:rsidR="00EA06B2" w:rsidRPr="0090110F" w:rsidRDefault="00EA06B2" w:rsidP="0090110F">
      <w:pPr>
        <w:tabs>
          <w:tab w:val="left" w:pos="576"/>
        </w:tabs>
        <w:autoSpaceDE w:val="0"/>
        <w:autoSpaceDN w:val="0"/>
        <w:adjustRightInd w:val="0"/>
        <w:spacing w:after="0" w:line="240" w:lineRule="auto"/>
        <w:rPr>
          <w:rFonts w:ascii="Times New Roman" w:hAnsi="Times New Roman" w:cs="Times New Roman"/>
          <w:b/>
          <w:bCs/>
          <w:sz w:val="24"/>
          <w:szCs w:val="24"/>
          <w:lang w:eastAsia="ru-RU"/>
        </w:rPr>
      </w:pPr>
      <w:r w:rsidRPr="0090110F">
        <w:rPr>
          <w:rFonts w:ascii="Times New Roman" w:hAnsi="Times New Roman" w:cs="Times New Roman"/>
          <w:b/>
          <w:bCs/>
          <w:sz w:val="24"/>
          <w:szCs w:val="24"/>
          <w:lang w:eastAsia="ru-RU"/>
        </w:rPr>
        <w:t>36. Точка касания кривой безразличия и бюджетной линии называется:</w:t>
      </w:r>
    </w:p>
    <w:p w:rsidR="00EA06B2" w:rsidRPr="0090110F" w:rsidRDefault="00EA06B2" w:rsidP="0090110F">
      <w:pPr>
        <w:autoSpaceDE w:val="0"/>
        <w:autoSpaceDN w:val="0"/>
        <w:adjustRightInd w:val="0"/>
        <w:spacing w:after="0" w:line="240" w:lineRule="auto"/>
        <w:ind w:firstLine="709"/>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1) точкой потребительского максимума;</w:t>
      </w:r>
    </w:p>
    <w:p w:rsidR="00EA06B2" w:rsidRPr="0090110F" w:rsidRDefault="00EA06B2" w:rsidP="0090110F">
      <w:pPr>
        <w:autoSpaceDE w:val="0"/>
        <w:autoSpaceDN w:val="0"/>
        <w:adjustRightInd w:val="0"/>
        <w:spacing w:after="0" w:line="240" w:lineRule="auto"/>
        <w:ind w:firstLine="709"/>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2) точкой потребительского оптимума;</w:t>
      </w:r>
    </w:p>
    <w:p w:rsidR="00EA06B2" w:rsidRPr="0090110F" w:rsidRDefault="00EA06B2" w:rsidP="0090110F">
      <w:pPr>
        <w:autoSpaceDE w:val="0"/>
        <w:autoSpaceDN w:val="0"/>
        <w:adjustRightInd w:val="0"/>
        <w:spacing w:after="0" w:line="240" w:lineRule="auto"/>
        <w:ind w:firstLine="709"/>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3) точкой потребительского минимума;</w:t>
      </w:r>
    </w:p>
    <w:p w:rsidR="00EA06B2" w:rsidRPr="0090110F" w:rsidRDefault="00EA06B2" w:rsidP="0090110F">
      <w:pPr>
        <w:autoSpaceDE w:val="0"/>
        <w:autoSpaceDN w:val="0"/>
        <w:adjustRightInd w:val="0"/>
        <w:spacing w:after="0" w:line="240" w:lineRule="auto"/>
        <w:ind w:firstLine="709"/>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4) точкой потребительского экстремума.</w:t>
      </w:r>
    </w:p>
    <w:p w:rsidR="00EA06B2" w:rsidRPr="0090110F" w:rsidRDefault="00EA06B2" w:rsidP="0090110F">
      <w:pPr>
        <w:pStyle w:val="Style7"/>
        <w:widowControl/>
        <w:ind w:left="353"/>
        <w:rPr>
          <w:rStyle w:val="FontStyle13"/>
          <w:rFonts w:ascii="Calibri" w:hAnsi="Calibri" w:cs="Calibri"/>
          <w:sz w:val="24"/>
          <w:szCs w:val="24"/>
        </w:rPr>
      </w:pPr>
    </w:p>
    <w:p w:rsidR="00EA06B2" w:rsidRPr="0090110F" w:rsidRDefault="00EA06B2" w:rsidP="0090110F">
      <w:pPr>
        <w:pStyle w:val="Style6"/>
        <w:widowControl/>
        <w:spacing w:line="240" w:lineRule="auto"/>
        <w:rPr>
          <w:rStyle w:val="FontStyle12"/>
          <w:rFonts w:ascii="Calibri" w:hAnsi="Calibri" w:cs="Calibri"/>
          <w:b/>
          <w:bCs/>
          <w:smallCaps/>
          <w:sz w:val="24"/>
          <w:szCs w:val="24"/>
        </w:rPr>
      </w:pPr>
      <w:r w:rsidRPr="0090110F">
        <w:rPr>
          <w:rStyle w:val="FontStyle11"/>
          <w:rFonts w:ascii="Calibri" w:hAnsi="Calibri" w:cs="Calibri"/>
          <w:sz w:val="24"/>
          <w:szCs w:val="24"/>
        </w:rPr>
        <w:t>37. Товары А и В являются взаимозаменяемыми, если:</w:t>
      </w:r>
    </w:p>
    <w:p w:rsidR="00EA06B2" w:rsidRPr="0090110F" w:rsidRDefault="00EA06B2" w:rsidP="0090110F">
      <w:pPr>
        <w:pStyle w:val="Style9"/>
        <w:widowControl/>
        <w:ind w:right="-42" w:firstLine="709"/>
        <w:jc w:val="both"/>
        <w:rPr>
          <w:rStyle w:val="FontStyle14"/>
          <w:rFonts w:ascii="Calibri" w:hAnsi="Calibri" w:cs="Calibri"/>
          <w:sz w:val="24"/>
          <w:szCs w:val="24"/>
          <w:lang w:val="en-US" w:eastAsia="en-US"/>
        </w:rPr>
      </w:pPr>
      <w:r w:rsidRPr="0090110F">
        <w:rPr>
          <w:rStyle w:val="FontStyle15"/>
          <w:rFonts w:ascii="Calibri" w:hAnsi="Calibri" w:cs="Calibri"/>
          <w:sz w:val="24"/>
          <w:szCs w:val="24"/>
          <w:lang w:val="en-US" w:eastAsia="en-US"/>
        </w:rPr>
        <w:t xml:space="preserve">1) MRS = 0     </w:t>
      </w:r>
      <w:r w:rsidRPr="0090110F">
        <w:rPr>
          <w:rStyle w:val="FontStyle14"/>
          <w:rFonts w:ascii="Calibri" w:hAnsi="Calibri" w:cs="Calibri"/>
          <w:b/>
          <w:bCs/>
          <w:sz w:val="24"/>
          <w:szCs w:val="24"/>
          <w:lang w:eastAsia="en-US"/>
        </w:rPr>
        <w:t>или</w:t>
      </w:r>
      <w:r w:rsidRPr="0090110F">
        <w:rPr>
          <w:rStyle w:val="FontStyle14"/>
          <w:rFonts w:ascii="Calibri" w:hAnsi="Calibri" w:cs="Calibri"/>
          <w:sz w:val="24"/>
          <w:szCs w:val="24"/>
          <w:lang w:val="en-US" w:eastAsia="en-US"/>
        </w:rPr>
        <w:t xml:space="preserve">  ∞</w:t>
      </w:r>
    </w:p>
    <w:p w:rsidR="00EA06B2" w:rsidRPr="0090110F" w:rsidRDefault="00EA06B2" w:rsidP="0090110F">
      <w:pPr>
        <w:pStyle w:val="Style9"/>
        <w:widowControl/>
        <w:ind w:right="-42" w:firstLine="709"/>
        <w:jc w:val="both"/>
        <w:rPr>
          <w:rStyle w:val="FontStyle15"/>
          <w:rFonts w:ascii="Calibri" w:hAnsi="Calibri" w:cs="Calibri"/>
          <w:b/>
          <w:bCs/>
          <w:sz w:val="24"/>
          <w:szCs w:val="24"/>
          <w:lang w:val="en-US" w:eastAsia="en-US"/>
        </w:rPr>
      </w:pPr>
      <w:r w:rsidRPr="0090110F">
        <w:rPr>
          <w:rStyle w:val="FontStyle15"/>
          <w:rFonts w:ascii="Calibri" w:hAnsi="Calibri" w:cs="Calibri"/>
          <w:sz w:val="24"/>
          <w:szCs w:val="24"/>
          <w:lang w:val="en-US" w:eastAsia="en-US"/>
        </w:rPr>
        <w:t xml:space="preserve">2) MRS = 1; </w:t>
      </w:r>
    </w:p>
    <w:p w:rsidR="00EA06B2" w:rsidRPr="0090110F" w:rsidRDefault="00EA06B2" w:rsidP="0090110F">
      <w:pPr>
        <w:pStyle w:val="Style9"/>
        <w:widowControl/>
        <w:ind w:right="-42" w:firstLine="709"/>
        <w:jc w:val="both"/>
        <w:rPr>
          <w:rStyle w:val="FontStyle15"/>
          <w:rFonts w:ascii="Calibri" w:hAnsi="Calibri" w:cs="Calibri"/>
          <w:b/>
          <w:bCs/>
          <w:sz w:val="24"/>
          <w:szCs w:val="24"/>
          <w:lang w:val="en-US" w:eastAsia="en-US"/>
        </w:rPr>
      </w:pPr>
      <w:r w:rsidRPr="0090110F">
        <w:rPr>
          <w:rStyle w:val="FontStyle15"/>
          <w:rFonts w:ascii="Calibri" w:hAnsi="Calibri" w:cs="Calibri"/>
          <w:spacing w:val="30"/>
          <w:sz w:val="24"/>
          <w:szCs w:val="24"/>
          <w:lang w:val="en-US" w:eastAsia="en-US"/>
        </w:rPr>
        <w:t xml:space="preserve">3) MRS&gt;0; </w:t>
      </w:r>
    </w:p>
    <w:p w:rsidR="00EA06B2" w:rsidRPr="0090110F" w:rsidRDefault="00EA06B2" w:rsidP="0090110F">
      <w:pPr>
        <w:pStyle w:val="Style9"/>
        <w:widowControl/>
        <w:ind w:right="-42" w:firstLine="709"/>
        <w:jc w:val="both"/>
        <w:rPr>
          <w:rStyle w:val="FontStyle15"/>
          <w:rFonts w:ascii="Calibri" w:hAnsi="Calibri" w:cs="Calibri"/>
          <w:b/>
          <w:bCs/>
          <w:sz w:val="24"/>
          <w:szCs w:val="24"/>
          <w:lang w:val="en-US" w:eastAsia="en-US"/>
        </w:rPr>
      </w:pPr>
      <w:r w:rsidRPr="0090110F">
        <w:rPr>
          <w:rStyle w:val="FontStyle15"/>
          <w:rFonts w:ascii="Calibri" w:hAnsi="Calibri" w:cs="Calibri"/>
          <w:sz w:val="24"/>
          <w:szCs w:val="24"/>
          <w:lang w:val="en-US" w:eastAsia="en-US"/>
        </w:rPr>
        <w:t>4)  MRS &lt; 0.</w:t>
      </w:r>
    </w:p>
    <w:p w:rsidR="00EA06B2" w:rsidRPr="0090110F" w:rsidRDefault="00EA06B2" w:rsidP="0090110F">
      <w:pPr>
        <w:pStyle w:val="Style9"/>
        <w:widowControl/>
        <w:ind w:left="350" w:right="-42"/>
        <w:rPr>
          <w:smallCaps/>
          <w:lang w:val="en-US" w:eastAsia="en-US"/>
        </w:rPr>
      </w:pPr>
    </w:p>
    <w:p w:rsidR="00EA06B2" w:rsidRPr="0090110F" w:rsidRDefault="00EA06B2" w:rsidP="0090110F">
      <w:pPr>
        <w:pStyle w:val="Style6"/>
        <w:widowControl/>
        <w:spacing w:line="240" w:lineRule="auto"/>
        <w:rPr>
          <w:rStyle w:val="FontStyle14"/>
          <w:rFonts w:ascii="Calibri" w:hAnsi="Calibri" w:cs="Calibri"/>
          <w:b/>
          <w:bCs/>
          <w:sz w:val="24"/>
          <w:szCs w:val="24"/>
          <w:lang w:eastAsia="en-US"/>
        </w:rPr>
      </w:pPr>
      <w:r w:rsidRPr="0090110F">
        <w:rPr>
          <w:rStyle w:val="FontStyle14"/>
          <w:rFonts w:ascii="Calibri" w:hAnsi="Calibri" w:cs="Calibri"/>
          <w:b/>
          <w:bCs/>
          <w:sz w:val="24"/>
          <w:szCs w:val="24"/>
          <w:lang w:eastAsia="en-US"/>
        </w:rPr>
        <w:t>38. При построении бюджетной линии на оси ординат откладывают:</w:t>
      </w:r>
    </w:p>
    <w:p w:rsidR="00EA06B2" w:rsidRPr="0090110F" w:rsidRDefault="00EA06B2" w:rsidP="007023AE">
      <w:pPr>
        <w:pStyle w:val="Style10"/>
        <w:widowControl/>
        <w:numPr>
          <w:ilvl w:val="0"/>
          <w:numId w:val="248"/>
        </w:numPr>
        <w:ind w:firstLine="709"/>
        <w:jc w:val="both"/>
        <w:rPr>
          <w:rStyle w:val="FontStyle15"/>
          <w:rFonts w:ascii="Calibri" w:hAnsi="Calibri" w:cs="Calibri"/>
          <w:sz w:val="24"/>
          <w:szCs w:val="24"/>
        </w:rPr>
      </w:pPr>
      <w:r w:rsidRPr="0090110F">
        <w:rPr>
          <w:rStyle w:val="FontStyle15"/>
          <w:rFonts w:ascii="Calibri" w:hAnsi="Calibri" w:cs="Calibri"/>
          <w:sz w:val="24"/>
          <w:szCs w:val="24"/>
        </w:rPr>
        <w:t>объем спроса;</w:t>
      </w:r>
    </w:p>
    <w:p w:rsidR="00EA06B2" w:rsidRPr="0090110F" w:rsidRDefault="00EA06B2" w:rsidP="007023AE">
      <w:pPr>
        <w:pStyle w:val="Style10"/>
        <w:widowControl/>
        <w:numPr>
          <w:ilvl w:val="0"/>
          <w:numId w:val="248"/>
        </w:numPr>
        <w:ind w:firstLine="709"/>
        <w:jc w:val="both"/>
        <w:rPr>
          <w:rStyle w:val="FontStyle15"/>
          <w:rFonts w:ascii="Calibri" w:hAnsi="Calibri" w:cs="Calibri"/>
          <w:sz w:val="24"/>
          <w:szCs w:val="24"/>
        </w:rPr>
      </w:pPr>
      <w:r w:rsidRPr="0090110F">
        <w:rPr>
          <w:rStyle w:val="FontStyle15"/>
          <w:rFonts w:ascii="Calibri" w:hAnsi="Calibri" w:cs="Calibri"/>
          <w:sz w:val="24"/>
          <w:szCs w:val="24"/>
        </w:rPr>
        <w:t>объем предложения;</w:t>
      </w:r>
    </w:p>
    <w:p w:rsidR="00EA06B2" w:rsidRPr="0090110F" w:rsidRDefault="00EA06B2" w:rsidP="007023AE">
      <w:pPr>
        <w:pStyle w:val="Style10"/>
        <w:widowControl/>
        <w:numPr>
          <w:ilvl w:val="0"/>
          <w:numId w:val="248"/>
        </w:numPr>
        <w:ind w:firstLine="709"/>
        <w:jc w:val="both"/>
        <w:rPr>
          <w:rStyle w:val="FontStyle15"/>
          <w:rFonts w:ascii="Calibri" w:hAnsi="Calibri" w:cs="Calibri"/>
          <w:sz w:val="24"/>
          <w:szCs w:val="24"/>
        </w:rPr>
      </w:pPr>
      <w:r w:rsidRPr="0090110F">
        <w:rPr>
          <w:rStyle w:val="FontStyle15"/>
          <w:rFonts w:ascii="Calibri" w:hAnsi="Calibri" w:cs="Calibri"/>
          <w:sz w:val="24"/>
          <w:szCs w:val="24"/>
        </w:rPr>
        <w:t>объем издержек;</w:t>
      </w:r>
    </w:p>
    <w:p w:rsidR="00EA06B2" w:rsidRPr="0090110F" w:rsidRDefault="00EA06B2" w:rsidP="007023AE">
      <w:pPr>
        <w:pStyle w:val="Style10"/>
        <w:widowControl/>
        <w:numPr>
          <w:ilvl w:val="0"/>
          <w:numId w:val="248"/>
        </w:numPr>
        <w:ind w:firstLine="709"/>
        <w:jc w:val="both"/>
        <w:rPr>
          <w:rStyle w:val="FontStyle15"/>
          <w:rFonts w:ascii="Calibri" w:hAnsi="Calibri" w:cs="Calibri"/>
          <w:sz w:val="24"/>
          <w:szCs w:val="24"/>
        </w:rPr>
      </w:pPr>
      <w:r w:rsidRPr="0090110F">
        <w:rPr>
          <w:rStyle w:val="FontStyle15"/>
          <w:rFonts w:ascii="Calibri" w:hAnsi="Calibri" w:cs="Calibri"/>
          <w:sz w:val="24"/>
          <w:szCs w:val="24"/>
        </w:rPr>
        <w:t>количество благ.</w:t>
      </w:r>
    </w:p>
    <w:p w:rsidR="00EA06B2" w:rsidRPr="0090110F" w:rsidRDefault="00EA06B2" w:rsidP="0090110F">
      <w:pPr>
        <w:pStyle w:val="Style10"/>
        <w:widowControl/>
        <w:tabs>
          <w:tab w:val="left" w:pos="624"/>
        </w:tabs>
        <w:jc w:val="both"/>
        <w:rPr>
          <w:rStyle w:val="FontStyle15"/>
          <w:rFonts w:ascii="Calibri" w:hAnsi="Calibri" w:cs="Calibri"/>
          <w:sz w:val="24"/>
          <w:szCs w:val="24"/>
          <w:lang w:val="en-US"/>
        </w:rPr>
      </w:pPr>
    </w:p>
    <w:p w:rsidR="00EA06B2" w:rsidRPr="0090110F" w:rsidRDefault="00EA06B2" w:rsidP="0090110F">
      <w:pPr>
        <w:pStyle w:val="Style10"/>
        <w:widowControl/>
        <w:tabs>
          <w:tab w:val="left" w:pos="624"/>
        </w:tabs>
        <w:jc w:val="both"/>
        <w:rPr>
          <w:rStyle w:val="FontStyle15"/>
          <w:rFonts w:ascii="Calibri" w:hAnsi="Calibri" w:cs="Calibri"/>
          <w:b/>
          <w:bCs/>
          <w:sz w:val="24"/>
          <w:szCs w:val="24"/>
        </w:rPr>
      </w:pPr>
      <w:r w:rsidRPr="0090110F">
        <w:rPr>
          <w:rStyle w:val="FontStyle15"/>
          <w:rFonts w:ascii="Calibri" w:hAnsi="Calibri" w:cs="Calibri"/>
          <w:b/>
          <w:bCs/>
          <w:sz w:val="24"/>
          <w:szCs w:val="24"/>
        </w:rPr>
        <w:t xml:space="preserve">39. </w:t>
      </w:r>
      <w:r w:rsidRPr="0090110F">
        <w:rPr>
          <w:rStyle w:val="FontStyle15"/>
          <w:rFonts w:ascii="Calibri" w:hAnsi="Calibri" w:cs="Calibri"/>
          <w:b/>
          <w:bCs/>
          <w:sz w:val="24"/>
          <w:szCs w:val="24"/>
          <w:lang w:val="en-US"/>
        </w:rPr>
        <w:t>MRS</w:t>
      </w:r>
      <w:r w:rsidRPr="0090110F">
        <w:rPr>
          <w:rStyle w:val="FontStyle15"/>
          <w:rFonts w:ascii="Calibri" w:hAnsi="Calibri" w:cs="Calibri"/>
          <w:b/>
          <w:bCs/>
          <w:sz w:val="24"/>
          <w:szCs w:val="24"/>
          <w:vertAlign w:val="subscript"/>
          <w:lang w:val="en-US"/>
        </w:rPr>
        <w:t>xy</w:t>
      </w:r>
      <w:r w:rsidRPr="0090110F">
        <w:rPr>
          <w:rStyle w:val="FontStyle15"/>
          <w:rFonts w:ascii="Calibri" w:hAnsi="Calibri" w:cs="Calibri"/>
          <w:b/>
          <w:bCs/>
          <w:sz w:val="24"/>
          <w:szCs w:val="24"/>
        </w:rPr>
        <w:t xml:space="preserve"> не убывает в случае, когда товары </w:t>
      </w:r>
      <w:r w:rsidRPr="0090110F">
        <w:rPr>
          <w:rStyle w:val="FontStyle15"/>
          <w:rFonts w:ascii="Calibri" w:hAnsi="Calibri" w:cs="Calibri"/>
          <w:b/>
          <w:bCs/>
          <w:sz w:val="24"/>
          <w:szCs w:val="24"/>
          <w:lang w:val="en-US"/>
        </w:rPr>
        <w:t>X</w:t>
      </w:r>
      <w:r w:rsidRPr="0090110F">
        <w:rPr>
          <w:rStyle w:val="FontStyle15"/>
          <w:rFonts w:ascii="Calibri" w:hAnsi="Calibri" w:cs="Calibri"/>
          <w:b/>
          <w:bCs/>
          <w:sz w:val="24"/>
          <w:szCs w:val="24"/>
        </w:rPr>
        <w:t xml:space="preserve"> и </w:t>
      </w:r>
      <w:r w:rsidRPr="0090110F">
        <w:rPr>
          <w:rStyle w:val="FontStyle15"/>
          <w:rFonts w:ascii="Calibri" w:hAnsi="Calibri" w:cs="Calibri"/>
          <w:b/>
          <w:bCs/>
          <w:sz w:val="24"/>
          <w:szCs w:val="24"/>
          <w:lang w:val="en-US"/>
        </w:rPr>
        <w:t>Y</w:t>
      </w:r>
      <w:r w:rsidRPr="0090110F">
        <w:rPr>
          <w:rStyle w:val="FontStyle15"/>
          <w:rFonts w:ascii="Calibri" w:hAnsi="Calibri" w:cs="Calibri"/>
          <w:b/>
          <w:bCs/>
          <w:sz w:val="24"/>
          <w:szCs w:val="24"/>
        </w:rPr>
        <w:t>:</w:t>
      </w:r>
    </w:p>
    <w:p w:rsidR="00EA06B2" w:rsidRPr="0090110F" w:rsidRDefault="00EA06B2" w:rsidP="0090110F">
      <w:pPr>
        <w:pStyle w:val="Style10"/>
        <w:widowControl/>
        <w:ind w:firstLine="709"/>
        <w:jc w:val="both"/>
        <w:rPr>
          <w:rStyle w:val="FontStyle15"/>
          <w:rFonts w:ascii="Calibri" w:hAnsi="Calibri" w:cs="Calibri"/>
          <w:sz w:val="24"/>
          <w:szCs w:val="24"/>
        </w:rPr>
      </w:pPr>
      <w:r w:rsidRPr="0090110F">
        <w:rPr>
          <w:rStyle w:val="FontStyle15"/>
          <w:rFonts w:ascii="Calibri" w:hAnsi="Calibri" w:cs="Calibri"/>
          <w:sz w:val="24"/>
          <w:szCs w:val="24"/>
        </w:rPr>
        <w:t>1) совершенные субституты;</w:t>
      </w:r>
    </w:p>
    <w:p w:rsidR="00EA06B2" w:rsidRPr="0090110F" w:rsidRDefault="00EA06B2" w:rsidP="0090110F">
      <w:pPr>
        <w:pStyle w:val="Style10"/>
        <w:widowControl/>
        <w:ind w:firstLine="709"/>
        <w:jc w:val="both"/>
        <w:rPr>
          <w:rStyle w:val="FontStyle15"/>
          <w:rFonts w:ascii="Calibri" w:hAnsi="Calibri" w:cs="Calibri"/>
          <w:sz w:val="24"/>
          <w:szCs w:val="24"/>
        </w:rPr>
      </w:pPr>
      <w:r w:rsidRPr="0090110F">
        <w:rPr>
          <w:rStyle w:val="FontStyle15"/>
          <w:rFonts w:ascii="Calibri" w:hAnsi="Calibri" w:cs="Calibri"/>
          <w:sz w:val="24"/>
          <w:szCs w:val="24"/>
        </w:rPr>
        <w:t>2) совершенные комплементы;</w:t>
      </w:r>
    </w:p>
    <w:p w:rsidR="00EA06B2" w:rsidRPr="0090110F" w:rsidRDefault="00EA06B2" w:rsidP="0090110F">
      <w:pPr>
        <w:pStyle w:val="Style10"/>
        <w:widowControl/>
        <w:ind w:firstLine="709"/>
        <w:jc w:val="both"/>
        <w:rPr>
          <w:rStyle w:val="FontStyle15"/>
          <w:rFonts w:ascii="Calibri" w:hAnsi="Calibri" w:cs="Calibri"/>
          <w:sz w:val="24"/>
          <w:szCs w:val="24"/>
        </w:rPr>
      </w:pPr>
      <w:r w:rsidRPr="0090110F">
        <w:rPr>
          <w:rStyle w:val="FontStyle15"/>
          <w:rFonts w:ascii="Calibri" w:hAnsi="Calibri" w:cs="Calibri"/>
          <w:sz w:val="24"/>
          <w:szCs w:val="24"/>
        </w:rPr>
        <w:t>3) взаимоисключающие блага;</w:t>
      </w:r>
    </w:p>
    <w:p w:rsidR="00EA06B2" w:rsidRPr="0090110F" w:rsidRDefault="00EA06B2" w:rsidP="0090110F">
      <w:pPr>
        <w:pStyle w:val="Style10"/>
        <w:widowControl/>
        <w:ind w:firstLine="709"/>
        <w:jc w:val="both"/>
        <w:rPr>
          <w:rStyle w:val="FontStyle15"/>
          <w:rFonts w:ascii="Calibri" w:hAnsi="Calibri" w:cs="Calibri"/>
          <w:sz w:val="24"/>
          <w:szCs w:val="24"/>
        </w:rPr>
      </w:pPr>
      <w:r w:rsidRPr="0090110F">
        <w:rPr>
          <w:rStyle w:val="FontStyle15"/>
          <w:rFonts w:ascii="Calibri" w:hAnsi="Calibri" w:cs="Calibri"/>
          <w:sz w:val="24"/>
          <w:szCs w:val="24"/>
        </w:rPr>
        <w:t>4) все перечисленное верно.</w:t>
      </w:r>
    </w:p>
    <w:p w:rsidR="00EA06B2" w:rsidRPr="0090110F" w:rsidRDefault="00EA06B2" w:rsidP="0090110F">
      <w:pPr>
        <w:pStyle w:val="Style10"/>
        <w:widowControl/>
        <w:ind w:firstLine="709"/>
        <w:jc w:val="both"/>
        <w:rPr>
          <w:rStyle w:val="FontStyle15"/>
          <w:rFonts w:ascii="Calibri" w:hAnsi="Calibri" w:cs="Calibri"/>
          <w:sz w:val="24"/>
          <w:szCs w:val="24"/>
        </w:rPr>
      </w:pPr>
    </w:p>
    <w:p w:rsidR="00EA06B2" w:rsidRPr="0090110F" w:rsidRDefault="00EA06B2" w:rsidP="0090110F">
      <w:pPr>
        <w:pStyle w:val="Style10"/>
        <w:widowControl/>
        <w:jc w:val="both"/>
        <w:rPr>
          <w:rStyle w:val="FontStyle15"/>
          <w:rFonts w:ascii="Calibri" w:hAnsi="Calibri" w:cs="Calibri"/>
          <w:b/>
          <w:bCs/>
          <w:sz w:val="24"/>
          <w:szCs w:val="24"/>
        </w:rPr>
      </w:pPr>
      <w:r w:rsidRPr="0090110F">
        <w:rPr>
          <w:rStyle w:val="FontStyle15"/>
          <w:rFonts w:ascii="Calibri" w:hAnsi="Calibri" w:cs="Calibri"/>
          <w:b/>
          <w:bCs/>
          <w:sz w:val="24"/>
          <w:szCs w:val="24"/>
        </w:rPr>
        <w:t>40. Если некто потребляет 9 единиц товара при совокупной полезности 38 ютилей, а затем потребляет десятую единицу при совокупной полезности 45 ютилей, то чему равна предельная полезность последней потребляемой единицы товара?</w:t>
      </w:r>
    </w:p>
    <w:p w:rsidR="00EA06B2" w:rsidRPr="0090110F" w:rsidRDefault="00EA06B2" w:rsidP="0090110F">
      <w:pPr>
        <w:pStyle w:val="Style10"/>
        <w:widowControl/>
        <w:ind w:firstLine="709"/>
        <w:jc w:val="both"/>
        <w:rPr>
          <w:rStyle w:val="FontStyle15"/>
          <w:rFonts w:ascii="Calibri" w:hAnsi="Calibri" w:cs="Calibri"/>
          <w:sz w:val="24"/>
          <w:szCs w:val="24"/>
        </w:rPr>
      </w:pPr>
      <w:r w:rsidRPr="0090110F">
        <w:rPr>
          <w:rStyle w:val="FontStyle15"/>
          <w:rFonts w:ascii="Calibri" w:hAnsi="Calibri" w:cs="Calibri"/>
          <w:sz w:val="24"/>
          <w:szCs w:val="24"/>
        </w:rPr>
        <w:t>1) 45 ютилей;</w:t>
      </w:r>
    </w:p>
    <w:p w:rsidR="00EA06B2" w:rsidRPr="0090110F" w:rsidRDefault="00EA06B2" w:rsidP="0090110F">
      <w:pPr>
        <w:pStyle w:val="Style10"/>
        <w:widowControl/>
        <w:ind w:firstLine="709"/>
        <w:jc w:val="both"/>
        <w:rPr>
          <w:rStyle w:val="FontStyle15"/>
          <w:rFonts w:ascii="Calibri" w:hAnsi="Calibri" w:cs="Calibri"/>
          <w:sz w:val="24"/>
          <w:szCs w:val="24"/>
        </w:rPr>
      </w:pPr>
      <w:r w:rsidRPr="0090110F">
        <w:rPr>
          <w:rStyle w:val="FontStyle15"/>
          <w:rFonts w:ascii="Calibri" w:hAnsi="Calibri" w:cs="Calibri"/>
          <w:sz w:val="24"/>
          <w:szCs w:val="24"/>
        </w:rPr>
        <w:t>2) 10 ютилей;</w:t>
      </w:r>
    </w:p>
    <w:p w:rsidR="00EA06B2" w:rsidRPr="0090110F" w:rsidRDefault="00EA06B2" w:rsidP="0090110F">
      <w:pPr>
        <w:pStyle w:val="Style10"/>
        <w:widowControl/>
        <w:ind w:firstLine="709"/>
        <w:jc w:val="both"/>
        <w:rPr>
          <w:rStyle w:val="FontStyle15"/>
          <w:rFonts w:ascii="Calibri" w:hAnsi="Calibri" w:cs="Calibri"/>
          <w:sz w:val="24"/>
          <w:szCs w:val="24"/>
        </w:rPr>
      </w:pPr>
      <w:r w:rsidRPr="0090110F">
        <w:rPr>
          <w:rStyle w:val="FontStyle15"/>
          <w:rFonts w:ascii="Calibri" w:hAnsi="Calibri" w:cs="Calibri"/>
          <w:sz w:val="24"/>
          <w:szCs w:val="24"/>
        </w:rPr>
        <w:t>3) 7 ютилей;</w:t>
      </w:r>
    </w:p>
    <w:p w:rsidR="00EA06B2" w:rsidRPr="0090110F" w:rsidRDefault="00EA06B2" w:rsidP="0090110F">
      <w:pPr>
        <w:pStyle w:val="Style10"/>
        <w:widowControl/>
        <w:ind w:firstLine="709"/>
        <w:jc w:val="both"/>
        <w:rPr>
          <w:rStyle w:val="FontStyle15"/>
          <w:rFonts w:ascii="Calibri" w:hAnsi="Calibri" w:cs="Calibri"/>
          <w:sz w:val="24"/>
          <w:szCs w:val="24"/>
        </w:rPr>
      </w:pPr>
      <w:r w:rsidRPr="0090110F">
        <w:rPr>
          <w:rStyle w:val="FontStyle15"/>
          <w:rFonts w:ascii="Calibri" w:hAnsi="Calibri" w:cs="Calibri"/>
          <w:sz w:val="24"/>
          <w:szCs w:val="24"/>
        </w:rPr>
        <w:t>4) 15 ютилей.</w:t>
      </w:r>
    </w:p>
    <w:p w:rsidR="00EA06B2" w:rsidRPr="0090110F" w:rsidRDefault="00EA06B2" w:rsidP="0090110F">
      <w:pPr>
        <w:pStyle w:val="Style10"/>
        <w:widowControl/>
        <w:ind w:firstLine="709"/>
        <w:jc w:val="both"/>
        <w:rPr>
          <w:rStyle w:val="FontStyle15"/>
          <w:rFonts w:ascii="Calibri" w:hAnsi="Calibri" w:cs="Calibri"/>
          <w:sz w:val="24"/>
          <w:szCs w:val="24"/>
        </w:rPr>
      </w:pPr>
    </w:p>
    <w:p w:rsidR="00EA06B2" w:rsidRPr="0090110F" w:rsidRDefault="00EA06B2" w:rsidP="0090110F">
      <w:pPr>
        <w:pStyle w:val="Style10"/>
        <w:widowControl/>
        <w:jc w:val="both"/>
        <w:rPr>
          <w:rStyle w:val="FontStyle15"/>
          <w:rFonts w:ascii="Calibri" w:hAnsi="Calibri" w:cs="Calibri"/>
          <w:b/>
          <w:bCs/>
          <w:sz w:val="24"/>
          <w:szCs w:val="24"/>
        </w:rPr>
      </w:pPr>
      <w:r w:rsidRPr="0090110F">
        <w:rPr>
          <w:rStyle w:val="FontStyle15"/>
          <w:rFonts w:ascii="Calibri" w:hAnsi="Calibri" w:cs="Calibri"/>
          <w:b/>
          <w:bCs/>
          <w:sz w:val="24"/>
          <w:szCs w:val="24"/>
        </w:rPr>
        <w:t>41. Какое из следующих утверждений о потребительском поведении неверно:</w:t>
      </w:r>
    </w:p>
    <w:p w:rsidR="00EA06B2" w:rsidRPr="0090110F" w:rsidRDefault="00EA06B2" w:rsidP="0090110F">
      <w:pPr>
        <w:pStyle w:val="Style10"/>
        <w:widowControl/>
        <w:ind w:left="708" w:firstLine="1"/>
        <w:jc w:val="both"/>
        <w:rPr>
          <w:rStyle w:val="FontStyle15"/>
          <w:rFonts w:ascii="Calibri" w:hAnsi="Calibri" w:cs="Calibri"/>
          <w:sz w:val="24"/>
          <w:szCs w:val="24"/>
        </w:rPr>
      </w:pPr>
      <w:r w:rsidRPr="0090110F">
        <w:rPr>
          <w:rStyle w:val="FontStyle15"/>
          <w:rFonts w:ascii="Calibri" w:hAnsi="Calibri" w:cs="Calibri"/>
          <w:sz w:val="24"/>
          <w:szCs w:val="24"/>
        </w:rPr>
        <w:t>1) потребитель делает выбор, подчиняясь данному бюджетному ограничению;</w:t>
      </w:r>
    </w:p>
    <w:p w:rsidR="00EA06B2" w:rsidRPr="0090110F" w:rsidRDefault="00EA06B2" w:rsidP="0090110F">
      <w:pPr>
        <w:pStyle w:val="Style10"/>
        <w:widowControl/>
        <w:ind w:left="708" w:firstLine="1"/>
        <w:jc w:val="both"/>
        <w:rPr>
          <w:rStyle w:val="FontStyle15"/>
          <w:rFonts w:ascii="Calibri" w:hAnsi="Calibri" w:cs="Calibri"/>
          <w:sz w:val="24"/>
          <w:szCs w:val="24"/>
        </w:rPr>
      </w:pPr>
      <w:r w:rsidRPr="0090110F">
        <w:rPr>
          <w:rStyle w:val="FontStyle15"/>
          <w:rFonts w:ascii="Calibri" w:hAnsi="Calibri" w:cs="Calibri"/>
          <w:sz w:val="24"/>
          <w:szCs w:val="24"/>
        </w:rPr>
        <w:t>2) предпочтения не играют значительной роли при определении товара, выбираемого потребителем;</w:t>
      </w:r>
    </w:p>
    <w:p w:rsidR="00EA06B2" w:rsidRPr="0090110F" w:rsidRDefault="00EA06B2" w:rsidP="0090110F">
      <w:pPr>
        <w:pStyle w:val="Style10"/>
        <w:widowControl/>
        <w:ind w:firstLine="709"/>
        <w:jc w:val="both"/>
        <w:rPr>
          <w:rStyle w:val="FontStyle15"/>
          <w:rFonts w:ascii="Calibri" w:hAnsi="Calibri" w:cs="Calibri"/>
          <w:sz w:val="24"/>
          <w:szCs w:val="24"/>
        </w:rPr>
      </w:pPr>
      <w:r w:rsidRPr="0090110F">
        <w:rPr>
          <w:rStyle w:val="FontStyle15"/>
          <w:rFonts w:ascii="Calibri" w:hAnsi="Calibri" w:cs="Calibri"/>
          <w:sz w:val="24"/>
          <w:szCs w:val="24"/>
        </w:rPr>
        <w:t>3) цены товаров в потребительском наборе предполагаются заданными;</w:t>
      </w:r>
    </w:p>
    <w:p w:rsidR="00EA06B2" w:rsidRDefault="00EA06B2" w:rsidP="0090110F">
      <w:pPr>
        <w:pStyle w:val="Style10"/>
        <w:widowControl/>
        <w:ind w:left="708" w:firstLine="1"/>
        <w:jc w:val="both"/>
        <w:rPr>
          <w:rStyle w:val="FontStyle15"/>
          <w:rFonts w:ascii="Calibri" w:hAnsi="Calibri" w:cs="Calibri"/>
          <w:sz w:val="24"/>
          <w:szCs w:val="24"/>
        </w:rPr>
      </w:pPr>
      <w:r w:rsidRPr="0090110F">
        <w:rPr>
          <w:rStyle w:val="FontStyle15"/>
          <w:rFonts w:ascii="Calibri" w:hAnsi="Calibri" w:cs="Calibri"/>
          <w:sz w:val="24"/>
          <w:szCs w:val="24"/>
        </w:rPr>
        <w:t>4) потребитель подбирает подходящие товары в свой потребительский набор так, чтобы максимизировать совокупную полезность.</w:t>
      </w:r>
    </w:p>
    <w:p w:rsidR="00EA06B2" w:rsidRPr="0090110F" w:rsidRDefault="00EA06B2" w:rsidP="0090110F">
      <w:pPr>
        <w:pStyle w:val="Style10"/>
        <w:widowControl/>
        <w:ind w:left="708" w:firstLine="1"/>
        <w:jc w:val="both"/>
        <w:rPr>
          <w:rStyle w:val="FontStyle15"/>
          <w:rFonts w:ascii="Calibri" w:hAnsi="Calibri" w:cs="Calibri"/>
          <w:sz w:val="24"/>
          <w:szCs w:val="24"/>
        </w:rPr>
      </w:pPr>
    </w:p>
    <w:p w:rsidR="00EA06B2" w:rsidRPr="0090110F" w:rsidRDefault="00EA06B2" w:rsidP="0090110F">
      <w:pPr>
        <w:pStyle w:val="Style10"/>
        <w:widowControl/>
        <w:tabs>
          <w:tab w:val="left" w:pos="624"/>
        </w:tabs>
        <w:jc w:val="center"/>
        <w:rPr>
          <w:rStyle w:val="FontStyle15"/>
          <w:rFonts w:ascii="Calibri" w:hAnsi="Calibri" w:cs="Calibri"/>
          <w:sz w:val="24"/>
          <w:szCs w:val="24"/>
        </w:rPr>
      </w:pPr>
      <w:r w:rsidRPr="0090110F">
        <w:rPr>
          <w:rStyle w:val="FontStyle15"/>
          <w:rFonts w:ascii="Calibri" w:hAnsi="Calibri" w:cs="Calibri"/>
          <w:b/>
          <w:bCs/>
          <w:sz w:val="24"/>
          <w:szCs w:val="24"/>
        </w:rPr>
        <w:t>З А Д А Ч И</w:t>
      </w:r>
    </w:p>
    <w:p w:rsidR="00EA06B2" w:rsidRPr="0090110F" w:rsidRDefault="00EA06B2" w:rsidP="0090110F">
      <w:pPr>
        <w:pStyle w:val="Style10"/>
        <w:widowControl/>
        <w:tabs>
          <w:tab w:val="left" w:pos="624"/>
        </w:tabs>
        <w:spacing w:before="2"/>
        <w:rPr>
          <w:rStyle w:val="FontStyle15"/>
          <w:rFonts w:ascii="Calibri" w:hAnsi="Calibri" w:cs="Calibri"/>
          <w:b/>
          <w:bCs/>
          <w:sz w:val="24"/>
          <w:szCs w:val="24"/>
        </w:rPr>
      </w:pPr>
      <w:r w:rsidRPr="0090110F">
        <w:rPr>
          <w:rStyle w:val="FontStyle15"/>
          <w:rFonts w:ascii="Calibri" w:hAnsi="Calibri" w:cs="Calibri"/>
          <w:b/>
          <w:bCs/>
          <w:sz w:val="24"/>
          <w:szCs w:val="24"/>
        </w:rPr>
        <w:t>Задача 1.</w:t>
      </w:r>
    </w:p>
    <w:p w:rsidR="00EA06B2" w:rsidRPr="0090110F" w:rsidRDefault="00EA06B2" w:rsidP="0090110F">
      <w:pPr>
        <w:pStyle w:val="Style10"/>
        <w:widowControl/>
        <w:ind w:firstLine="709"/>
        <w:jc w:val="both"/>
        <w:rPr>
          <w:rStyle w:val="FontStyle15"/>
          <w:rFonts w:ascii="Calibri" w:hAnsi="Calibri" w:cs="Calibri"/>
          <w:sz w:val="24"/>
          <w:szCs w:val="24"/>
        </w:rPr>
      </w:pPr>
      <w:r w:rsidRPr="0090110F">
        <w:rPr>
          <w:rStyle w:val="FontStyle15"/>
          <w:rFonts w:ascii="Calibri" w:hAnsi="Calibri" w:cs="Calibri"/>
          <w:sz w:val="24"/>
          <w:szCs w:val="24"/>
        </w:rPr>
        <w:t>В таблице приведены данные о предельной полезности соответствующих единиц товаров Х и У. На основании этих данных определите такую комбинацию товаров Х и У, которая максимизирует полезность потребителя при условии, что он тратит 190 ден. ед. Цена товара Х - 10 ден. ед., цена товара  У – 20 ден. ед.</w:t>
      </w:r>
    </w:p>
    <w:p w:rsidR="00EA06B2" w:rsidRPr="0090110F" w:rsidRDefault="00EA06B2" w:rsidP="0090110F">
      <w:pPr>
        <w:pStyle w:val="Style10"/>
        <w:widowControl/>
        <w:ind w:firstLine="709"/>
        <w:jc w:val="both"/>
        <w:rPr>
          <w:rStyle w:val="FontStyle15"/>
          <w:rFonts w:ascii="Calibri" w:hAnsi="Calibri" w:cs="Calibri"/>
          <w:sz w:val="24"/>
          <w:szCs w:val="24"/>
        </w:rPr>
      </w:pPr>
    </w:p>
    <w:p w:rsidR="00EA06B2" w:rsidRPr="0090110F" w:rsidRDefault="00EA06B2" w:rsidP="0090110F">
      <w:pPr>
        <w:pStyle w:val="Style10"/>
        <w:widowControl/>
        <w:tabs>
          <w:tab w:val="left" w:pos="624"/>
        </w:tabs>
        <w:jc w:val="both"/>
        <w:rPr>
          <w:rStyle w:val="FontStyle15"/>
          <w:rFonts w:ascii="Calibri" w:hAnsi="Calibri" w:cs="Calibri"/>
          <w:sz w:val="24"/>
          <w:szCs w:val="24"/>
        </w:rPr>
      </w:pPr>
    </w:p>
    <w:tbl>
      <w:tblPr>
        <w:tblW w:w="481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702"/>
        <w:gridCol w:w="1558"/>
        <w:gridCol w:w="1559"/>
      </w:tblGrid>
      <w:tr w:rsidR="00EA06B2" w:rsidRPr="00637EF3">
        <w:trPr>
          <w:jc w:val="center"/>
        </w:trPr>
        <w:tc>
          <w:tcPr>
            <w:tcW w:w="1985" w:type="dxa"/>
          </w:tcPr>
          <w:p w:rsidR="00EA06B2" w:rsidRPr="00637EF3" w:rsidRDefault="00EA06B2" w:rsidP="0090110F">
            <w:pPr>
              <w:pStyle w:val="Style10"/>
              <w:widowControl/>
              <w:tabs>
                <w:tab w:val="left" w:pos="624"/>
              </w:tabs>
              <w:jc w:val="center"/>
              <w:rPr>
                <w:rStyle w:val="FontStyle15"/>
                <w:rFonts w:ascii="Calibri" w:hAnsi="Calibri" w:cs="Calibri"/>
                <w:sz w:val="24"/>
                <w:szCs w:val="24"/>
              </w:rPr>
            </w:pPr>
            <w:r w:rsidRPr="00637EF3">
              <w:rPr>
                <w:rStyle w:val="FontStyle15"/>
                <w:rFonts w:ascii="Calibri" w:hAnsi="Calibri" w:cs="Calibri"/>
                <w:sz w:val="24"/>
                <w:szCs w:val="24"/>
              </w:rPr>
              <w:t>Единица</w:t>
            </w:r>
          </w:p>
          <w:p w:rsidR="00EA06B2" w:rsidRPr="00637EF3" w:rsidRDefault="00EA06B2" w:rsidP="0090110F">
            <w:pPr>
              <w:pStyle w:val="Style10"/>
              <w:widowControl/>
              <w:tabs>
                <w:tab w:val="left" w:pos="624"/>
              </w:tabs>
              <w:jc w:val="center"/>
              <w:rPr>
                <w:rStyle w:val="FontStyle15"/>
                <w:rFonts w:ascii="Calibri" w:hAnsi="Calibri" w:cs="Calibri"/>
                <w:sz w:val="24"/>
                <w:szCs w:val="24"/>
              </w:rPr>
            </w:pPr>
            <w:r w:rsidRPr="00637EF3">
              <w:rPr>
                <w:rStyle w:val="FontStyle15"/>
                <w:rFonts w:ascii="Calibri" w:hAnsi="Calibri" w:cs="Calibri"/>
                <w:sz w:val="24"/>
                <w:szCs w:val="24"/>
              </w:rPr>
              <w:t>товара</w:t>
            </w:r>
          </w:p>
        </w:tc>
        <w:tc>
          <w:tcPr>
            <w:tcW w:w="1985" w:type="dxa"/>
          </w:tcPr>
          <w:p w:rsidR="00EA06B2" w:rsidRPr="00637EF3" w:rsidRDefault="00EA06B2" w:rsidP="0090110F">
            <w:pPr>
              <w:pStyle w:val="Style10"/>
              <w:widowControl/>
              <w:tabs>
                <w:tab w:val="left" w:pos="624"/>
              </w:tabs>
              <w:jc w:val="center"/>
              <w:rPr>
                <w:rStyle w:val="FontStyle15"/>
                <w:rFonts w:ascii="Calibri" w:hAnsi="Calibri" w:cs="Calibri"/>
                <w:sz w:val="24"/>
                <w:szCs w:val="24"/>
                <w:vertAlign w:val="subscript"/>
                <w:lang w:val="en-US"/>
              </w:rPr>
            </w:pPr>
            <w:r w:rsidRPr="00637EF3">
              <w:rPr>
                <w:rStyle w:val="FontStyle15"/>
                <w:rFonts w:ascii="Calibri" w:hAnsi="Calibri" w:cs="Calibri"/>
                <w:sz w:val="24"/>
                <w:szCs w:val="24"/>
                <w:lang w:val="en-US"/>
              </w:rPr>
              <w:t>MU</w:t>
            </w:r>
            <w:r w:rsidRPr="00637EF3">
              <w:rPr>
                <w:rStyle w:val="FontStyle15"/>
                <w:rFonts w:ascii="Calibri" w:hAnsi="Calibri" w:cs="Calibri"/>
                <w:sz w:val="24"/>
                <w:szCs w:val="24"/>
                <w:vertAlign w:val="subscript"/>
                <w:lang w:val="en-US"/>
              </w:rPr>
              <w:t>x</w:t>
            </w:r>
          </w:p>
        </w:tc>
        <w:tc>
          <w:tcPr>
            <w:tcW w:w="1985" w:type="dxa"/>
          </w:tcPr>
          <w:p w:rsidR="00EA06B2" w:rsidRPr="00637EF3" w:rsidRDefault="00EA06B2" w:rsidP="0090110F">
            <w:pPr>
              <w:pStyle w:val="Style10"/>
              <w:widowControl/>
              <w:tabs>
                <w:tab w:val="left" w:pos="624"/>
              </w:tabs>
              <w:jc w:val="center"/>
              <w:rPr>
                <w:rStyle w:val="FontStyle15"/>
                <w:rFonts w:ascii="Calibri" w:hAnsi="Calibri" w:cs="Calibri"/>
                <w:sz w:val="24"/>
                <w:szCs w:val="24"/>
                <w:vertAlign w:val="subscript"/>
                <w:lang w:val="en-US"/>
              </w:rPr>
            </w:pPr>
            <w:r w:rsidRPr="00637EF3">
              <w:rPr>
                <w:rStyle w:val="FontStyle15"/>
                <w:rFonts w:ascii="Calibri" w:hAnsi="Calibri" w:cs="Calibri"/>
                <w:sz w:val="24"/>
                <w:szCs w:val="24"/>
                <w:lang w:val="en-US"/>
              </w:rPr>
              <w:t>MU</w:t>
            </w:r>
            <w:r w:rsidRPr="00637EF3">
              <w:rPr>
                <w:rStyle w:val="FontStyle15"/>
                <w:rFonts w:ascii="Calibri" w:hAnsi="Calibri" w:cs="Calibri"/>
                <w:sz w:val="24"/>
                <w:szCs w:val="24"/>
                <w:vertAlign w:val="subscript"/>
                <w:lang w:val="en-US"/>
              </w:rPr>
              <w:t>y</w:t>
            </w:r>
          </w:p>
        </w:tc>
      </w:tr>
      <w:tr w:rsidR="00EA06B2" w:rsidRPr="00637EF3">
        <w:trPr>
          <w:jc w:val="center"/>
        </w:trPr>
        <w:tc>
          <w:tcPr>
            <w:tcW w:w="1985" w:type="dxa"/>
          </w:tcPr>
          <w:p w:rsidR="00EA06B2" w:rsidRPr="00637EF3" w:rsidRDefault="00EA06B2" w:rsidP="0090110F">
            <w:pPr>
              <w:pStyle w:val="Style10"/>
              <w:widowControl/>
              <w:tabs>
                <w:tab w:val="left" w:pos="624"/>
              </w:tabs>
              <w:jc w:val="center"/>
              <w:rPr>
                <w:rStyle w:val="FontStyle15"/>
                <w:rFonts w:ascii="Calibri" w:hAnsi="Calibri" w:cs="Calibri"/>
                <w:sz w:val="24"/>
                <w:szCs w:val="24"/>
                <w:lang w:val="en-US"/>
              </w:rPr>
            </w:pPr>
            <w:r w:rsidRPr="00637EF3">
              <w:rPr>
                <w:rStyle w:val="FontStyle15"/>
                <w:rFonts w:ascii="Calibri" w:hAnsi="Calibri" w:cs="Calibri"/>
                <w:sz w:val="24"/>
                <w:szCs w:val="24"/>
                <w:lang w:val="en-US"/>
              </w:rPr>
              <w:t>1</w:t>
            </w:r>
          </w:p>
        </w:tc>
        <w:tc>
          <w:tcPr>
            <w:tcW w:w="1985" w:type="dxa"/>
          </w:tcPr>
          <w:p w:rsidR="00EA06B2" w:rsidRPr="00637EF3" w:rsidRDefault="00EA06B2" w:rsidP="0090110F">
            <w:pPr>
              <w:pStyle w:val="Style10"/>
              <w:widowControl/>
              <w:tabs>
                <w:tab w:val="left" w:pos="624"/>
              </w:tabs>
              <w:jc w:val="center"/>
              <w:rPr>
                <w:rStyle w:val="FontStyle15"/>
                <w:rFonts w:ascii="Calibri" w:hAnsi="Calibri" w:cs="Calibri"/>
                <w:sz w:val="24"/>
                <w:szCs w:val="24"/>
                <w:lang w:val="en-US"/>
              </w:rPr>
            </w:pPr>
            <w:r w:rsidRPr="00637EF3">
              <w:rPr>
                <w:rStyle w:val="FontStyle15"/>
                <w:rFonts w:ascii="Calibri" w:hAnsi="Calibri" w:cs="Calibri"/>
                <w:sz w:val="24"/>
                <w:szCs w:val="24"/>
                <w:lang w:val="en-US"/>
              </w:rPr>
              <w:t>180</w:t>
            </w:r>
          </w:p>
        </w:tc>
        <w:tc>
          <w:tcPr>
            <w:tcW w:w="1985" w:type="dxa"/>
          </w:tcPr>
          <w:p w:rsidR="00EA06B2" w:rsidRPr="00637EF3" w:rsidRDefault="00EA06B2" w:rsidP="0090110F">
            <w:pPr>
              <w:pStyle w:val="Style10"/>
              <w:widowControl/>
              <w:tabs>
                <w:tab w:val="left" w:pos="624"/>
              </w:tabs>
              <w:jc w:val="center"/>
              <w:rPr>
                <w:rStyle w:val="FontStyle15"/>
                <w:rFonts w:ascii="Calibri" w:hAnsi="Calibri" w:cs="Calibri"/>
                <w:sz w:val="24"/>
                <w:szCs w:val="24"/>
                <w:lang w:val="en-US"/>
              </w:rPr>
            </w:pPr>
            <w:r w:rsidRPr="00637EF3">
              <w:rPr>
                <w:rStyle w:val="FontStyle15"/>
                <w:rFonts w:ascii="Calibri" w:hAnsi="Calibri" w:cs="Calibri"/>
                <w:sz w:val="24"/>
                <w:szCs w:val="24"/>
                <w:lang w:val="en-US"/>
              </w:rPr>
              <w:t>420</w:t>
            </w:r>
          </w:p>
        </w:tc>
      </w:tr>
      <w:tr w:rsidR="00EA06B2" w:rsidRPr="00637EF3">
        <w:trPr>
          <w:jc w:val="center"/>
        </w:trPr>
        <w:tc>
          <w:tcPr>
            <w:tcW w:w="1985" w:type="dxa"/>
          </w:tcPr>
          <w:p w:rsidR="00EA06B2" w:rsidRPr="00637EF3" w:rsidRDefault="00EA06B2" w:rsidP="0090110F">
            <w:pPr>
              <w:pStyle w:val="Style10"/>
              <w:widowControl/>
              <w:tabs>
                <w:tab w:val="left" w:pos="624"/>
              </w:tabs>
              <w:jc w:val="center"/>
              <w:rPr>
                <w:rStyle w:val="FontStyle15"/>
                <w:rFonts w:ascii="Calibri" w:hAnsi="Calibri" w:cs="Calibri"/>
                <w:sz w:val="24"/>
                <w:szCs w:val="24"/>
                <w:lang w:val="en-US"/>
              </w:rPr>
            </w:pPr>
            <w:r w:rsidRPr="00637EF3">
              <w:rPr>
                <w:rStyle w:val="FontStyle15"/>
                <w:rFonts w:ascii="Calibri" w:hAnsi="Calibri" w:cs="Calibri"/>
                <w:sz w:val="24"/>
                <w:szCs w:val="24"/>
                <w:lang w:val="en-US"/>
              </w:rPr>
              <w:t>2</w:t>
            </w:r>
          </w:p>
        </w:tc>
        <w:tc>
          <w:tcPr>
            <w:tcW w:w="1985" w:type="dxa"/>
          </w:tcPr>
          <w:p w:rsidR="00EA06B2" w:rsidRPr="00637EF3" w:rsidRDefault="00EA06B2" w:rsidP="0090110F">
            <w:pPr>
              <w:pStyle w:val="Style10"/>
              <w:widowControl/>
              <w:tabs>
                <w:tab w:val="left" w:pos="624"/>
              </w:tabs>
              <w:jc w:val="center"/>
              <w:rPr>
                <w:rStyle w:val="FontStyle15"/>
                <w:rFonts w:ascii="Calibri" w:hAnsi="Calibri" w:cs="Calibri"/>
                <w:sz w:val="24"/>
                <w:szCs w:val="24"/>
                <w:lang w:val="en-US"/>
              </w:rPr>
            </w:pPr>
            <w:r w:rsidRPr="00637EF3">
              <w:rPr>
                <w:rStyle w:val="FontStyle15"/>
                <w:rFonts w:ascii="Calibri" w:hAnsi="Calibri" w:cs="Calibri"/>
                <w:sz w:val="24"/>
                <w:szCs w:val="24"/>
                <w:lang w:val="en-US"/>
              </w:rPr>
              <w:t>160</w:t>
            </w:r>
          </w:p>
        </w:tc>
        <w:tc>
          <w:tcPr>
            <w:tcW w:w="1985" w:type="dxa"/>
          </w:tcPr>
          <w:p w:rsidR="00EA06B2" w:rsidRPr="00637EF3" w:rsidRDefault="00EA06B2" w:rsidP="0090110F">
            <w:pPr>
              <w:pStyle w:val="Style10"/>
              <w:widowControl/>
              <w:tabs>
                <w:tab w:val="left" w:pos="624"/>
              </w:tabs>
              <w:jc w:val="center"/>
              <w:rPr>
                <w:rStyle w:val="FontStyle15"/>
                <w:rFonts w:ascii="Calibri" w:hAnsi="Calibri" w:cs="Calibri"/>
                <w:sz w:val="24"/>
                <w:szCs w:val="24"/>
                <w:lang w:val="en-US"/>
              </w:rPr>
            </w:pPr>
            <w:r w:rsidRPr="00637EF3">
              <w:rPr>
                <w:rStyle w:val="FontStyle15"/>
                <w:rFonts w:ascii="Calibri" w:hAnsi="Calibri" w:cs="Calibri"/>
                <w:sz w:val="24"/>
                <w:szCs w:val="24"/>
                <w:lang w:val="en-US"/>
              </w:rPr>
              <w:t>400</w:t>
            </w:r>
          </w:p>
        </w:tc>
      </w:tr>
      <w:tr w:rsidR="00EA06B2" w:rsidRPr="00637EF3">
        <w:trPr>
          <w:jc w:val="center"/>
        </w:trPr>
        <w:tc>
          <w:tcPr>
            <w:tcW w:w="1985" w:type="dxa"/>
          </w:tcPr>
          <w:p w:rsidR="00EA06B2" w:rsidRPr="00637EF3" w:rsidRDefault="00EA06B2" w:rsidP="0090110F">
            <w:pPr>
              <w:pStyle w:val="Style10"/>
              <w:widowControl/>
              <w:tabs>
                <w:tab w:val="left" w:pos="624"/>
              </w:tabs>
              <w:jc w:val="center"/>
              <w:rPr>
                <w:rStyle w:val="FontStyle15"/>
                <w:rFonts w:ascii="Calibri" w:hAnsi="Calibri" w:cs="Calibri"/>
                <w:sz w:val="24"/>
                <w:szCs w:val="24"/>
                <w:lang w:val="en-US"/>
              </w:rPr>
            </w:pPr>
            <w:r w:rsidRPr="00637EF3">
              <w:rPr>
                <w:rStyle w:val="FontStyle15"/>
                <w:rFonts w:ascii="Calibri" w:hAnsi="Calibri" w:cs="Calibri"/>
                <w:sz w:val="24"/>
                <w:szCs w:val="24"/>
                <w:lang w:val="en-US"/>
              </w:rPr>
              <w:t>3</w:t>
            </w:r>
          </w:p>
        </w:tc>
        <w:tc>
          <w:tcPr>
            <w:tcW w:w="1985" w:type="dxa"/>
          </w:tcPr>
          <w:p w:rsidR="00EA06B2" w:rsidRPr="00637EF3" w:rsidRDefault="00EA06B2" w:rsidP="0090110F">
            <w:pPr>
              <w:pStyle w:val="Style10"/>
              <w:widowControl/>
              <w:tabs>
                <w:tab w:val="left" w:pos="624"/>
              </w:tabs>
              <w:jc w:val="center"/>
              <w:rPr>
                <w:rStyle w:val="FontStyle15"/>
                <w:rFonts w:ascii="Calibri" w:hAnsi="Calibri" w:cs="Calibri"/>
                <w:sz w:val="24"/>
                <w:szCs w:val="24"/>
                <w:lang w:val="en-US"/>
              </w:rPr>
            </w:pPr>
            <w:r w:rsidRPr="00637EF3">
              <w:rPr>
                <w:rStyle w:val="FontStyle15"/>
                <w:rFonts w:ascii="Calibri" w:hAnsi="Calibri" w:cs="Calibri"/>
                <w:sz w:val="24"/>
                <w:szCs w:val="24"/>
                <w:lang w:val="en-US"/>
              </w:rPr>
              <w:t>150</w:t>
            </w:r>
          </w:p>
        </w:tc>
        <w:tc>
          <w:tcPr>
            <w:tcW w:w="1985" w:type="dxa"/>
          </w:tcPr>
          <w:p w:rsidR="00EA06B2" w:rsidRPr="00637EF3" w:rsidRDefault="00EA06B2" w:rsidP="0090110F">
            <w:pPr>
              <w:pStyle w:val="Style10"/>
              <w:widowControl/>
              <w:tabs>
                <w:tab w:val="left" w:pos="624"/>
              </w:tabs>
              <w:jc w:val="center"/>
              <w:rPr>
                <w:rStyle w:val="FontStyle15"/>
                <w:rFonts w:ascii="Calibri" w:hAnsi="Calibri" w:cs="Calibri"/>
                <w:sz w:val="24"/>
                <w:szCs w:val="24"/>
                <w:lang w:val="en-US"/>
              </w:rPr>
            </w:pPr>
            <w:r w:rsidRPr="00637EF3">
              <w:rPr>
                <w:rStyle w:val="FontStyle15"/>
                <w:rFonts w:ascii="Calibri" w:hAnsi="Calibri" w:cs="Calibri"/>
                <w:sz w:val="24"/>
                <w:szCs w:val="24"/>
                <w:lang w:val="en-US"/>
              </w:rPr>
              <w:t>320</w:t>
            </w:r>
          </w:p>
        </w:tc>
      </w:tr>
      <w:tr w:rsidR="00EA06B2" w:rsidRPr="00637EF3">
        <w:trPr>
          <w:jc w:val="center"/>
        </w:trPr>
        <w:tc>
          <w:tcPr>
            <w:tcW w:w="1985" w:type="dxa"/>
          </w:tcPr>
          <w:p w:rsidR="00EA06B2" w:rsidRPr="00637EF3" w:rsidRDefault="00EA06B2" w:rsidP="0090110F">
            <w:pPr>
              <w:pStyle w:val="Style10"/>
              <w:widowControl/>
              <w:tabs>
                <w:tab w:val="left" w:pos="624"/>
              </w:tabs>
              <w:jc w:val="center"/>
              <w:rPr>
                <w:rStyle w:val="FontStyle15"/>
                <w:rFonts w:ascii="Calibri" w:hAnsi="Calibri" w:cs="Calibri"/>
                <w:sz w:val="24"/>
                <w:szCs w:val="24"/>
                <w:lang w:val="en-US"/>
              </w:rPr>
            </w:pPr>
            <w:r w:rsidRPr="00637EF3">
              <w:rPr>
                <w:rStyle w:val="FontStyle15"/>
                <w:rFonts w:ascii="Calibri" w:hAnsi="Calibri" w:cs="Calibri"/>
                <w:sz w:val="24"/>
                <w:szCs w:val="24"/>
                <w:lang w:val="en-US"/>
              </w:rPr>
              <w:t>4</w:t>
            </w:r>
          </w:p>
        </w:tc>
        <w:tc>
          <w:tcPr>
            <w:tcW w:w="1985" w:type="dxa"/>
          </w:tcPr>
          <w:p w:rsidR="00EA06B2" w:rsidRPr="00637EF3" w:rsidRDefault="00EA06B2" w:rsidP="0090110F">
            <w:pPr>
              <w:pStyle w:val="Style10"/>
              <w:widowControl/>
              <w:tabs>
                <w:tab w:val="left" w:pos="624"/>
              </w:tabs>
              <w:jc w:val="center"/>
              <w:rPr>
                <w:rStyle w:val="FontStyle15"/>
                <w:rFonts w:ascii="Calibri" w:hAnsi="Calibri" w:cs="Calibri"/>
                <w:sz w:val="24"/>
                <w:szCs w:val="24"/>
                <w:lang w:val="en-US"/>
              </w:rPr>
            </w:pPr>
            <w:r w:rsidRPr="00637EF3">
              <w:rPr>
                <w:rStyle w:val="FontStyle15"/>
                <w:rFonts w:ascii="Calibri" w:hAnsi="Calibri" w:cs="Calibri"/>
                <w:sz w:val="24"/>
                <w:szCs w:val="24"/>
                <w:lang w:val="en-US"/>
              </w:rPr>
              <w:t>110</w:t>
            </w:r>
          </w:p>
        </w:tc>
        <w:tc>
          <w:tcPr>
            <w:tcW w:w="1985" w:type="dxa"/>
          </w:tcPr>
          <w:p w:rsidR="00EA06B2" w:rsidRPr="00637EF3" w:rsidRDefault="00EA06B2" w:rsidP="0090110F">
            <w:pPr>
              <w:pStyle w:val="Style10"/>
              <w:widowControl/>
              <w:tabs>
                <w:tab w:val="left" w:pos="624"/>
              </w:tabs>
              <w:jc w:val="center"/>
              <w:rPr>
                <w:rStyle w:val="FontStyle15"/>
                <w:rFonts w:ascii="Calibri" w:hAnsi="Calibri" w:cs="Calibri"/>
                <w:sz w:val="24"/>
                <w:szCs w:val="24"/>
                <w:lang w:val="en-US"/>
              </w:rPr>
            </w:pPr>
            <w:r w:rsidRPr="00637EF3">
              <w:rPr>
                <w:rStyle w:val="FontStyle15"/>
                <w:rFonts w:ascii="Calibri" w:hAnsi="Calibri" w:cs="Calibri"/>
                <w:sz w:val="24"/>
                <w:szCs w:val="24"/>
                <w:lang w:val="en-US"/>
              </w:rPr>
              <w:t>200</w:t>
            </w:r>
          </w:p>
        </w:tc>
      </w:tr>
      <w:tr w:rsidR="00EA06B2" w:rsidRPr="00637EF3">
        <w:trPr>
          <w:jc w:val="center"/>
        </w:trPr>
        <w:tc>
          <w:tcPr>
            <w:tcW w:w="1985" w:type="dxa"/>
          </w:tcPr>
          <w:p w:rsidR="00EA06B2" w:rsidRPr="00637EF3" w:rsidRDefault="00EA06B2" w:rsidP="0090110F">
            <w:pPr>
              <w:pStyle w:val="Style10"/>
              <w:widowControl/>
              <w:tabs>
                <w:tab w:val="left" w:pos="624"/>
              </w:tabs>
              <w:jc w:val="center"/>
              <w:rPr>
                <w:rStyle w:val="FontStyle15"/>
                <w:rFonts w:ascii="Calibri" w:hAnsi="Calibri" w:cs="Calibri"/>
                <w:sz w:val="24"/>
                <w:szCs w:val="24"/>
                <w:lang w:val="en-US"/>
              </w:rPr>
            </w:pPr>
            <w:r w:rsidRPr="00637EF3">
              <w:rPr>
                <w:rStyle w:val="FontStyle15"/>
                <w:rFonts w:ascii="Calibri" w:hAnsi="Calibri" w:cs="Calibri"/>
                <w:sz w:val="24"/>
                <w:szCs w:val="24"/>
                <w:lang w:val="en-US"/>
              </w:rPr>
              <w:t>5</w:t>
            </w:r>
          </w:p>
        </w:tc>
        <w:tc>
          <w:tcPr>
            <w:tcW w:w="1985" w:type="dxa"/>
          </w:tcPr>
          <w:p w:rsidR="00EA06B2" w:rsidRPr="00637EF3" w:rsidRDefault="00EA06B2" w:rsidP="0090110F">
            <w:pPr>
              <w:pStyle w:val="Style10"/>
              <w:widowControl/>
              <w:tabs>
                <w:tab w:val="left" w:pos="624"/>
              </w:tabs>
              <w:jc w:val="center"/>
              <w:rPr>
                <w:rStyle w:val="FontStyle15"/>
                <w:rFonts w:ascii="Calibri" w:hAnsi="Calibri" w:cs="Calibri"/>
                <w:sz w:val="24"/>
                <w:szCs w:val="24"/>
                <w:lang w:val="en-US"/>
              </w:rPr>
            </w:pPr>
            <w:r w:rsidRPr="00637EF3">
              <w:rPr>
                <w:rStyle w:val="FontStyle15"/>
                <w:rFonts w:ascii="Calibri" w:hAnsi="Calibri" w:cs="Calibri"/>
                <w:sz w:val="24"/>
                <w:szCs w:val="24"/>
                <w:lang w:val="en-US"/>
              </w:rPr>
              <w:t>100</w:t>
            </w:r>
          </w:p>
        </w:tc>
        <w:tc>
          <w:tcPr>
            <w:tcW w:w="1985" w:type="dxa"/>
          </w:tcPr>
          <w:p w:rsidR="00EA06B2" w:rsidRPr="00637EF3" w:rsidRDefault="00EA06B2" w:rsidP="0090110F">
            <w:pPr>
              <w:pStyle w:val="Style10"/>
              <w:widowControl/>
              <w:tabs>
                <w:tab w:val="left" w:pos="624"/>
              </w:tabs>
              <w:jc w:val="center"/>
              <w:rPr>
                <w:rStyle w:val="FontStyle15"/>
                <w:rFonts w:ascii="Calibri" w:hAnsi="Calibri" w:cs="Calibri"/>
                <w:sz w:val="24"/>
                <w:szCs w:val="24"/>
              </w:rPr>
            </w:pPr>
            <w:r w:rsidRPr="00637EF3">
              <w:rPr>
                <w:rStyle w:val="FontStyle15"/>
                <w:rFonts w:ascii="Calibri" w:hAnsi="Calibri" w:cs="Calibri"/>
                <w:sz w:val="24"/>
                <w:szCs w:val="24"/>
                <w:lang w:val="en-US"/>
              </w:rPr>
              <w:t>17</w:t>
            </w:r>
            <w:r w:rsidRPr="00637EF3">
              <w:rPr>
                <w:rStyle w:val="FontStyle15"/>
                <w:rFonts w:ascii="Calibri" w:hAnsi="Calibri" w:cs="Calibri"/>
                <w:sz w:val="24"/>
                <w:szCs w:val="24"/>
              </w:rPr>
              <w:t>0</w:t>
            </w:r>
          </w:p>
        </w:tc>
      </w:tr>
      <w:tr w:rsidR="00EA06B2" w:rsidRPr="00637EF3">
        <w:trPr>
          <w:jc w:val="center"/>
        </w:trPr>
        <w:tc>
          <w:tcPr>
            <w:tcW w:w="1985" w:type="dxa"/>
          </w:tcPr>
          <w:p w:rsidR="00EA06B2" w:rsidRPr="00637EF3" w:rsidRDefault="00EA06B2" w:rsidP="0090110F">
            <w:pPr>
              <w:pStyle w:val="Style10"/>
              <w:widowControl/>
              <w:tabs>
                <w:tab w:val="left" w:pos="624"/>
              </w:tabs>
              <w:jc w:val="center"/>
              <w:rPr>
                <w:rStyle w:val="FontStyle15"/>
                <w:rFonts w:ascii="Calibri" w:hAnsi="Calibri" w:cs="Calibri"/>
                <w:sz w:val="24"/>
                <w:szCs w:val="24"/>
                <w:lang w:val="en-US"/>
              </w:rPr>
            </w:pPr>
            <w:r w:rsidRPr="00637EF3">
              <w:rPr>
                <w:rStyle w:val="FontStyle15"/>
                <w:rFonts w:ascii="Calibri" w:hAnsi="Calibri" w:cs="Calibri"/>
                <w:sz w:val="24"/>
                <w:szCs w:val="24"/>
                <w:lang w:val="en-US"/>
              </w:rPr>
              <w:t>6</w:t>
            </w:r>
          </w:p>
        </w:tc>
        <w:tc>
          <w:tcPr>
            <w:tcW w:w="1985" w:type="dxa"/>
          </w:tcPr>
          <w:p w:rsidR="00EA06B2" w:rsidRPr="00637EF3" w:rsidRDefault="00EA06B2" w:rsidP="0090110F">
            <w:pPr>
              <w:pStyle w:val="Style10"/>
              <w:widowControl/>
              <w:tabs>
                <w:tab w:val="left" w:pos="624"/>
              </w:tabs>
              <w:jc w:val="center"/>
              <w:rPr>
                <w:rStyle w:val="FontStyle15"/>
                <w:rFonts w:ascii="Calibri" w:hAnsi="Calibri" w:cs="Calibri"/>
                <w:sz w:val="24"/>
                <w:szCs w:val="24"/>
                <w:lang w:val="en-US"/>
              </w:rPr>
            </w:pPr>
            <w:r w:rsidRPr="00637EF3">
              <w:rPr>
                <w:rStyle w:val="FontStyle15"/>
                <w:rFonts w:ascii="Calibri" w:hAnsi="Calibri" w:cs="Calibri"/>
                <w:sz w:val="24"/>
                <w:szCs w:val="24"/>
                <w:lang w:val="en-US"/>
              </w:rPr>
              <w:t>80</w:t>
            </w:r>
          </w:p>
        </w:tc>
        <w:tc>
          <w:tcPr>
            <w:tcW w:w="1985" w:type="dxa"/>
          </w:tcPr>
          <w:p w:rsidR="00EA06B2" w:rsidRPr="00637EF3" w:rsidRDefault="00EA06B2" w:rsidP="0090110F">
            <w:pPr>
              <w:pStyle w:val="Style10"/>
              <w:widowControl/>
              <w:tabs>
                <w:tab w:val="left" w:pos="624"/>
              </w:tabs>
              <w:jc w:val="center"/>
              <w:rPr>
                <w:rStyle w:val="FontStyle15"/>
                <w:rFonts w:ascii="Calibri" w:hAnsi="Calibri" w:cs="Calibri"/>
                <w:sz w:val="24"/>
                <w:szCs w:val="24"/>
                <w:lang w:val="en-US"/>
              </w:rPr>
            </w:pPr>
            <w:r w:rsidRPr="00637EF3">
              <w:rPr>
                <w:rStyle w:val="FontStyle15"/>
                <w:rFonts w:ascii="Calibri" w:hAnsi="Calibri" w:cs="Calibri"/>
                <w:sz w:val="24"/>
                <w:szCs w:val="24"/>
                <w:lang w:val="en-US"/>
              </w:rPr>
              <w:t>120</w:t>
            </w:r>
          </w:p>
        </w:tc>
      </w:tr>
      <w:tr w:rsidR="00EA06B2" w:rsidRPr="00637EF3">
        <w:trPr>
          <w:jc w:val="center"/>
        </w:trPr>
        <w:tc>
          <w:tcPr>
            <w:tcW w:w="1985" w:type="dxa"/>
          </w:tcPr>
          <w:p w:rsidR="00EA06B2" w:rsidRPr="00637EF3" w:rsidRDefault="00EA06B2" w:rsidP="0090110F">
            <w:pPr>
              <w:pStyle w:val="Style10"/>
              <w:widowControl/>
              <w:tabs>
                <w:tab w:val="left" w:pos="624"/>
              </w:tabs>
              <w:jc w:val="center"/>
              <w:rPr>
                <w:rStyle w:val="FontStyle15"/>
                <w:rFonts w:ascii="Calibri" w:hAnsi="Calibri" w:cs="Calibri"/>
                <w:sz w:val="24"/>
                <w:szCs w:val="24"/>
                <w:lang w:val="en-US"/>
              </w:rPr>
            </w:pPr>
            <w:r w:rsidRPr="00637EF3">
              <w:rPr>
                <w:rStyle w:val="FontStyle15"/>
                <w:rFonts w:ascii="Calibri" w:hAnsi="Calibri" w:cs="Calibri"/>
                <w:sz w:val="24"/>
                <w:szCs w:val="24"/>
                <w:lang w:val="en-US"/>
              </w:rPr>
              <w:t>7</w:t>
            </w:r>
          </w:p>
        </w:tc>
        <w:tc>
          <w:tcPr>
            <w:tcW w:w="1985" w:type="dxa"/>
          </w:tcPr>
          <w:p w:rsidR="00EA06B2" w:rsidRPr="00637EF3" w:rsidRDefault="00EA06B2" w:rsidP="0090110F">
            <w:pPr>
              <w:pStyle w:val="Style10"/>
              <w:widowControl/>
              <w:tabs>
                <w:tab w:val="left" w:pos="624"/>
              </w:tabs>
              <w:jc w:val="center"/>
              <w:rPr>
                <w:rStyle w:val="FontStyle15"/>
                <w:rFonts w:ascii="Calibri" w:hAnsi="Calibri" w:cs="Calibri"/>
                <w:sz w:val="24"/>
                <w:szCs w:val="24"/>
                <w:lang w:val="en-US"/>
              </w:rPr>
            </w:pPr>
            <w:r w:rsidRPr="00637EF3">
              <w:rPr>
                <w:rStyle w:val="FontStyle15"/>
                <w:rFonts w:ascii="Calibri" w:hAnsi="Calibri" w:cs="Calibri"/>
                <w:sz w:val="24"/>
                <w:szCs w:val="24"/>
                <w:lang w:val="en-US"/>
              </w:rPr>
              <w:t>60</w:t>
            </w:r>
          </w:p>
        </w:tc>
        <w:tc>
          <w:tcPr>
            <w:tcW w:w="1985" w:type="dxa"/>
          </w:tcPr>
          <w:p w:rsidR="00EA06B2" w:rsidRPr="00637EF3" w:rsidRDefault="00EA06B2" w:rsidP="0090110F">
            <w:pPr>
              <w:pStyle w:val="Style10"/>
              <w:widowControl/>
              <w:tabs>
                <w:tab w:val="left" w:pos="624"/>
              </w:tabs>
              <w:jc w:val="center"/>
              <w:rPr>
                <w:rStyle w:val="FontStyle15"/>
                <w:rFonts w:ascii="Calibri" w:hAnsi="Calibri" w:cs="Calibri"/>
                <w:sz w:val="24"/>
                <w:szCs w:val="24"/>
                <w:lang w:val="en-US"/>
              </w:rPr>
            </w:pPr>
            <w:r w:rsidRPr="00637EF3">
              <w:rPr>
                <w:rStyle w:val="FontStyle15"/>
                <w:rFonts w:ascii="Calibri" w:hAnsi="Calibri" w:cs="Calibri"/>
                <w:sz w:val="24"/>
                <w:szCs w:val="24"/>
                <w:lang w:val="en-US"/>
              </w:rPr>
              <w:t>100</w:t>
            </w:r>
          </w:p>
        </w:tc>
      </w:tr>
      <w:tr w:rsidR="00EA06B2" w:rsidRPr="00637EF3">
        <w:trPr>
          <w:jc w:val="center"/>
        </w:trPr>
        <w:tc>
          <w:tcPr>
            <w:tcW w:w="1985" w:type="dxa"/>
          </w:tcPr>
          <w:p w:rsidR="00EA06B2" w:rsidRPr="00637EF3" w:rsidRDefault="00EA06B2" w:rsidP="0090110F">
            <w:pPr>
              <w:pStyle w:val="Style10"/>
              <w:widowControl/>
              <w:tabs>
                <w:tab w:val="left" w:pos="624"/>
              </w:tabs>
              <w:jc w:val="center"/>
              <w:rPr>
                <w:rStyle w:val="FontStyle15"/>
                <w:rFonts w:ascii="Calibri" w:hAnsi="Calibri" w:cs="Calibri"/>
                <w:sz w:val="24"/>
                <w:szCs w:val="24"/>
                <w:lang w:val="en-US"/>
              </w:rPr>
            </w:pPr>
            <w:r w:rsidRPr="00637EF3">
              <w:rPr>
                <w:rStyle w:val="FontStyle15"/>
                <w:rFonts w:ascii="Calibri" w:hAnsi="Calibri" w:cs="Calibri"/>
                <w:sz w:val="24"/>
                <w:szCs w:val="24"/>
                <w:lang w:val="en-US"/>
              </w:rPr>
              <w:t>8</w:t>
            </w:r>
          </w:p>
        </w:tc>
        <w:tc>
          <w:tcPr>
            <w:tcW w:w="1985" w:type="dxa"/>
          </w:tcPr>
          <w:p w:rsidR="00EA06B2" w:rsidRPr="00637EF3" w:rsidRDefault="00EA06B2" w:rsidP="0090110F">
            <w:pPr>
              <w:pStyle w:val="Style10"/>
              <w:widowControl/>
              <w:tabs>
                <w:tab w:val="left" w:pos="624"/>
              </w:tabs>
              <w:jc w:val="center"/>
              <w:rPr>
                <w:rStyle w:val="FontStyle15"/>
                <w:rFonts w:ascii="Calibri" w:hAnsi="Calibri" w:cs="Calibri"/>
                <w:sz w:val="24"/>
                <w:szCs w:val="24"/>
                <w:lang w:val="en-US"/>
              </w:rPr>
            </w:pPr>
            <w:r w:rsidRPr="00637EF3">
              <w:rPr>
                <w:rStyle w:val="FontStyle15"/>
                <w:rFonts w:ascii="Calibri" w:hAnsi="Calibri" w:cs="Calibri"/>
                <w:sz w:val="24"/>
                <w:szCs w:val="24"/>
                <w:lang w:val="en-US"/>
              </w:rPr>
              <w:t>40</w:t>
            </w:r>
          </w:p>
        </w:tc>
        <w:tc>
          <w:tcPr>
            <w:tcW w:w="1985" w:type="dxa"/>
          </w:tcPr>
          <w:p w:rsidR="00EA06B2" w:rsidRPr="00637EF3" w:rsidRDefault="00EA06B2" w:rsidP="0090110F">
            <w:pPr>
              <w:pStyle w:val="Style10"/>
              <w:widowControl/>
              <w:tabs>
                <w:tab w:val="left" w:pos="624"/>
              </w:tabs>
              <w:jc w:val="center"/>
              <w:rPr>
                <w:rStyle w:val="FontStyle15"/>
                <w:rFonts w:ascii="Calibri" w:hAnsi="Calibri" w:cs="Calibri"/>
                <w:sz w:val="24"/>
                <w:szCs w:val="24"/>
                <w:lang w:val="en-US"/>
              </w:rPr>
            </w:pPr>
            <w:r w:rsidRPr="00637EF3">
              <w:rPr>
                <w:rStyle w:val="FontStyle15"/>
                <w:rFonts w:ascii="Calibri" w:hAnsi="Calibri" w:cs="Calibri"/>
                <w:sz w:val="24"/>
                <w:szCs w:val="24"/>
                <w:lang w:val="en-US"/>
              </w:rPr>
              <w:t>70</w:t>
            </w:r>
          </w:p>
        </w:tc>
      </w:tr>
      <w:tr w:rsidR="00EA06B2" w:rsidRPr="00637EF3">
        <w:trPr>
          <w:jc w:val="center"/>
        </w:trPr>
        <w:tc>
          <w:tcPr>
            <w:tcW w:w="1985" w:type="dxa"/>
          </w:tcPr>
          <w:p w:rsidR="00EA06B2" w:rsidRPr="00637EF3" w:rsidRDefault="00EA06B2" w:rsidP="0090110F">
            <w:pPr>
              <w:pStyle w:val="Style10"/>
              <w:widowControl/>
              <w:tabs>
                <w:tab w:val="left" w:pos="624"/>
              </w:tabs>
              <w:jc w:val="center"/>
              <w:rPr>
                <w:rStyle w:val="FontStyle15"/>
                <w:rFonts w:ascii="Calibri" w:hAnsi="Calibri" w:cs="Calibri"/>
                <w:sz w:val="24"/>
                <w:szCs w:val="24"/>
                <w:lang w:val="en-US"/>
              </w:rPr>
            </w:pPr>
            <w:r w:rsidRPr="00637EF3">
              <w:rPr>
                <w:rStyle w:val="FontStyle15"/>
                <w:rFonts w:ascii="Calibri" w:hAnsi="Calibri" w:cs="Calibri"/>
                <w:sz w:val="24"/>
                <w:szCs w:val="24"/>
                <w:lang w:val="en-US"/>
              </w:rPr>
              <w:t>9</w:t>
            </w:r>
          </w:p>
        </w:tc>
        <w:tc>
          <w:tcPr>
            <w:tcW w:w="1985" w:type="dxa"/>
          </w:tcPr>
          <w:p w:rsidR="00EA06B2" w:rsidRPr="00637EF3" w:rsidRDefault="00EA06B2" w:rsidP="0090110F">
            <w:pPr>
              <w:pStyle w:val="Style10"/>
              <w:widowControl/>
              <w:tabs>
                <w:tab w:val="left" w:pos="624"/>
              </w:tabs>
              <w:jc w:val="center"/>
              <w:rPr>
                <w:rStyle w:val="FontStyle15"/>
                <w:rFonts w:ascii="Calibri" w:hAnsi="Calibri" w:cs="Calibri"/>
                <w:sz w:val="24"/>
                <w:szCs w:val="24"/>
                <w:lang w:val="en-US"/>
              </w:rPr>
            </w:pPr>
            <w:r w:rsidRPr="00637EF3">
              <w:rPr>
                <w:rStyle w:val="FontStyle15"/>
                <w:rFonts w:ascii="Calibri" w:hAnsi="Calibri" w:cs="Calibri"/>
                <w:sz w:val="24"/>
                <w:szCs w:val="24"/>
                <w:lang w:val="en-US"/>
              </w:rPr>
              <w:t>10</w:t>
            </w:r>
          </w:p>
        </w:tc>
        <w:tc>
          <w:tcPr>
            <w:tcW w:w="1985" w:type="dxa"/>
          </w:tcPr>
          <w:p w:rsidR="00EA06B2" w:rsidRPr="00637EF3" w:rsidRDefault="00EA06B2" w:rsidP="0090110F">
            <w:pPr>
              <w:pStyle w:val="Style10"/>
              <w:widowControl/>
              <w:tabs>
                <w:tab w:val="left" w:pos="624"/>
              </w:tabs>
              <w:jc w:val="center"/>
              <w:rPr>
                <w:rStyle w:val="FontStyle15"/>
                <w:rFonts w:ascii="Calibri" w:hAnsi="Calibri" w:cs="Calibri"/>
                <w:sz w:val="24"/>
                <w:szCs w:val="24"/>
                <w:lang w:val="en-US"/>
              </w:rPr>
            </w:pPr>
            <w:r w:rsidRPr="00637EF3">
              <w:rPr>
                <w:rStyle w:val="FontStyle15"/>
                <w:rFonts w:ascii="Calibri" w:hAnsi="Calibri" w:cs="Calibri"/>
                <w:sz w:val="24"/>
                <w:szCs w:val="24"/>
                <w:lang w:val="en-US"/>
              </w:rPr>
              <w:t>40</w:t>
            </w:r>
          </w:p>
        </w:tc>
      </w:tr>
    </w:tbl>
    <w:p w:rsidR="00EA06B2" w:rsidRPr="0090110F" w:rsidRDefault="00EA06B2" w:rsidP="0090110F">
      <w:pPr>
        <w:pStyle w:val="Style5"/>
        <w:widowControl/>
        <w:spacing w:line="240" w:lineRule="auto"/>
      </w:pPr>
    </w:p>
    <w:p w:rsidR="00EA06B2" w:rsidRPr="0090110F" w:rsidRDefault="00EA06B2" w:rsidP="0090110F">
      <w:pPr>
        <w:pStyle w:val="Style5"/>
        <w:widowControl/>
        <w:spacing w:line="240" w:lineRule="auto"/>
        <w:rPr>
          <w:b/>
          <w:bCs/>
        </w:rPr>
      </w:pPr>
    </w:p>
    <w:p w:rsidR="00EA06B2" w:rsidRPr="0090110F" w:rsidRDefault="00EA06B2" w:rsidP="0090110F">
      <w:pPr>
        <w:pStyle w:val="Style5"/>
        <w:widowControl/>
        <w:spacing w:line="240" w:lineRule="auto"/>
        <w:rPr>
          <w:b/>
          <w:bCs/>
        </w:rPr>
      </w:pPr>
      <w:r w:rsidRPr="0090110F">
        <w:rPr>
          <w:b/>
          <w:bCs/>
        </w:rPr>
        <w:t>Задача 2.</w:t>
      </w:r>
    </w:p>
    <w:p w:rsidR="00EA06B2" w:rsidRPr="0090110F" w:rsidRDefault="00EA06B2" w:rsidP="0090110F">
      <w:pPr>
        <w:pStyle w:val="Style5"/>
        <w:widowControl/>
        <w:spacing w:line="240" w:lineRule="auto"/>
        <w:ind w:firstLine="709"/>
      </w:pPr>
      <w:r w:rsidRPr="0090110F">
        <w:t>В таблице приведены данные, характеризующие две кривые безразличия Х и У. Цена товара Х составляет 3 ден. ед., цена товара У – 2 ден. ед. Найдите оптимальное сочетание товаров, если потребитель потратит 48 ден. ед.</w:t>
      </w:r>
    </w:p>
    <w:p w:rsidR="00EA06B2" w:rsidRPr="0090110F" w:rsidRDefault="00EA06B2" w:rsidP="0090110F">
      <w:pPr>
        <w:pStyle w:val="Style5"/>
        <w:widowControl/>
        <w:spacing w:line="240" w:lineRule="auto"/>
      </w:pPr>
    </w:p>
    <w:tbl>
      <w:tblPr>
        <w:tblW w:w="0" w:type="auto"/>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363"/>
        <w:gridCol w:w="2365"/>
        <w:gridCol w:w="2367"/>
        <w:gridCol w:w="2369"/>
      </w:tblGrid>
      <w:tr w:rsidR="00EA06B2" w:rsidRPr="00637EF3">
        <w:tc>
          <w:tcPr>
            <w:tcW w:w="2392" w:type="dxa"/>
          </w:tcPr>
          <w:p w:rsidR="00EA06B2" w:rsidRPr="00637EF3" w:rsidRDefault="00EA06B2" w:rsidP="0090110F">
            <w:pPr>
              <w:spacing w:after="0" w:line="240" w:lineRule="auto"/>
              <w:jc w:val="center"/>
              <w:rPr>
                <w:rFonts w:ascii="Times New Roman" w:hAnsi="Times New Roman" w:cs="Times New Roman"/>
                <w:b/>
                <w:bCs/>
                <w:sz w:val="24"/>
                <w:szCs w:val="24"/>
              </w:rPr>
            </w:pPr>
            <w:r w:rsidRPr="00637EF3">
              <w:rPr>
                <w:rFonts w:ascii="Times New Roman" w:hAnsi="Times New Roman" w:cs="Times New Roman"/>
                <w:b/>
                <w:bCs/>
                <w:sz w:val="24"/>
                <w:szCs w:val="24"/>
              </w:rPr>
              <w:t>Х</w:t>
            </w:r>
          </w:p>
        </w:tc>
        <w:tc>
          <w:tcPr>
            <w:tcW w:w="2393" w:type="dxa"/>
          </w:tcPr>
          <w:p w:rsidR="00EA06B2" w:rsidRPr="00637EF3" w:rsidRDefault="00EA06B2" w:rsidP="0090110F">
            <w:pPr>
              <w:spacing w:after="0" w:line="240" w:lineRule="auto"/>
              <w:jc w:val="center"/>
              <w:rPr>
                <w:rFonts w:ascii="Times New Roman" w:hAnsi="Times New Roman" w:cs="Times New Roman"/>
                <w:b/>
                <w:bCs/>
                <w:sz w:val="24"/>
                <w:szCs w:val="24"/>
              </w:rPr>
            </w:pPr>
            <w:r w:rsidRPr="00637EF3">
              <w:rPr>
                <w:rFonts w:ascii="Times New Roman" w:hAnsi="Times New Roman" w:cs="Times New Roman"/>
                <w:b/>
                <w:bCs/>
                <w:sz w:val="24"/>
                <w:szCs w:val="24"/>
              </w:rPr>
              <w:t>У</w:t>
            </w:r>
          </w:p>
        </w:tc>
        <w:tc>
          <w:tcPr>
            <w:tcW w:w="2393" w:type="dxa"/>
          </w:tcPr>
          <w:p w:rsidR="00EA06B2" w:rsidRPr="00637EF3" w:rsidRDefault="00EA06B2" w:rsidP="0090110F">
            <w:pPr>
              <w:spacing w:after="0" w:line="240" w:lineRule="auto"/>
              <w:jc w:val="center"/>
              <w:rPr>
                <w:rFonts w:ascii="Times New Roman" w:hAnsi="Times New Roman" w:cs="Times New Roman"/>
                <w:b/>
                <w:bCs/>
                <w:sz w:val="24"/>
                <w:szCs w:val="24"/>
                <w:vertAlign w:val="subscript"/>
              </w:rPr>
            </w:pPr>
            <w:r w:rsidRPr="00637EF3">
              <w:rPr>
                <w:rFonts w:ascii="Times New Roman" w:hAnsi="Times New Roman" w:cs="Times New Roman"/>
                <w:b/>
                <w:bCs/>
                <w:sz w:val="24"/>
                <w:szCs w:val="24"/>
              </w:rPr>
              <w:t>Р</w:t>
            </w:r>
            <w:r w:rsidRPr="00637EF3">
              <w:rPr>
                <w:rFonts w:ascii="Times New Roman" w:hAnsi="Times New Roman" w:cs="Times New Roman"/>
                <w:b/>
                <w:bCs/>
                <w:sz w:val="24"/>
                <w:szCs w:val="24"/>
                <w:vertAlign w:val="subscript"/>
              </w:rPr>
              <w:t xml:space="preserve">х  </w:t>
            </w:r>
            <w:r w:rsidRPr="00F9683F">
              <w:rPr>
                <w:rFonts w:ascii="Times New Roman" w:hAnsi="Times New Roman" w:cs="Times New Roman"/>
                <w:position w:val="-11"/>
                <w:sz w:val="24"/>
                <w:szCs w:val="24"/>
              </w:rPr>
              <w:pict>
                <v:shape id="_x0000_i1041" type="#_x0000_t75" style="width:6.75pt;height:17.25pt">
                  <v:imagedata r:id="rId22" o:title="" chromakey="white"/>
                </v:shape>
              </w:pict>
            </w:r>
            <w:r w:rsidRPr="00637EF3">
              <w:rPr>
                <w:rFonts w:ascii="Times New Roman" w:hAnsi="Times New Roman" w:cs="Times New Roman"/>
                <w:b/>
                <w:bCs/>
                <w:sz w:val="24"/>
                <w:szCs w:val="24"/>
              </w:rPr>
              <w:t>Р</w:t>
            </w:r>
            <w:r w:rsidRPr="00637EF3">
              <w:rPr>
                <w:rFonts w:ascii="Times New Roman" w:hAnsi="Times New Roman" w:cs="Times New Roman"/>
                <w:b/>
                <w:bCs/>
                <w:sz w:val="24"/>
                <w:szCs w:val="24"/>
                <w:vertAlign w:val="subscript"/>
              </w:rPr>
              <w:t>у</w:t>
            </w:r>
          </w:p>
        </w:tc>
        <w:tc>
          <w:tcPr>
            <w:tcW w:w="2393" w:type="dxa"/>
          </w:tcPr>
          <w:p w:rsidR="00EA06B2" w:rsidRPr="00637EF3" w:rsidRDefault="00EA06B2" w:rsidP="0090110F">
            <w:pPr>
              <w:spacing w:after="0" w:line="240" w:lineRule="auto"/>
              <w:jc w:val="center"/>
              <w:rPr>
                <w:rFonts w:ascii="Times New Roman" w:hAnsi="Times New Roman" w:cs="Times New Roman"/>
                <w:b/>
                <w:bCs/>
                <w:sz w:val="24"/>
                <w:szCs w:val="24"/>
              </w:rPr>
            </w:pPr>
            <w:r w:rsidRPr="00637EF3">
              <w:rPr>
                <w:rFonts w:ascii="Times New Roman" w:hAnsi="Times New Roman" w:cs="Times New Roman"/>
                <w:b/>
                <w:bCs/>
                <w:sz w:val="24"/>
                <w:szCs w:val="24"/>
                <w:lang w:val="en-US"/>
              </w:rPr>
              <w:t>MRS</w:t>
            </w:r>
          </w:p>
        </w:tc>
      </w:tr>
      <w:tr w:rsidR="00EA06B2" w:rsidRPr="00637EF3">
        <w:tc>
          <w:tcPr>
            <w:tcW w:w="2392" w:type="dxa"/>
          </w:tcPr>
          <w:p w:rsidR="00EA06B2" w:rsidRPr="00637EF3" w:rsidRDefault="00EA06B2" w:rsidP="0090110F">
            <w:pPr>
              <w:spacing w:after="0" w:line="240" w:lineRule="auto"/>
              <w:jc w:val="center"/>
              <w:rPr>
                <w:rFonts w:ascii="Times New Roman" w:hAnsi="Times New Roman" w:cs="Times New Roman"/>
                <w:sz w:val="24"/>
                <w:szCs w:val="24"/>
              </w:rPr>
            </w:pPr>
            <w:r w:rsidRPr="00637EF3">
              <w:rPr>
                <w:rFonts w:ascii="Times New Roman" w:hAnsi="Times New Roman" w:cs="Times New Roman"/>
                <w:sz w:val="24"/>
                <w:szCs w:val="24"/>
              </w:rPr>
              <w:t>32</w:t>
            </w:r>
          </w:p>
        </w:tc>
        <w:tc>
          <w:tcPr>
            <w:tcW w:w="2393" w:type="dxa"/>
          </w:tcPr>
          <w:p w:rsidR="00EA06B2" w:rsidRPr="00637EF3" w:rsidRDefault="00EA06B2" w:rsidP="0090110F">
            <w:pPr>
              <w:spacing w:after="0" w:line="240" w:lineRule="auto"/>
              <w:jc w:val="center"/>
              <w:rPr>
                <w:rFonts w:ascii="Times New Roman" w:hAnsi="Times New Roman" w:cs="Times New Roman"/>
                <w:sz w:val="24"/>
                <w:szCs w:val="24"/>
              </w:rPr>
            </w:pPr>
            <w:r w:rsidRPr="00637EF3">
              <w:rPr>
                <w:rFonts w:ascii="Times New Roman" w:hAnsi="Times New Roman" w:cs="Times New Roman"/>
                <w:sz w:val="24"/>
                <w:szCs w:val="24"/>
              </w:rPr>
              <w:t>12</w:t>
            </w:r>
          </w:p>
        </w:tc>
        <w:tc>
          <w:tcPr>
            <w:tcW w:w="2393" w:type="dxa"/>
          </w:tcPr>
          <w:p w:rsidR="00EA06B2" w:rsidRPr="00637EF3" w:rsidRDefault="00EA06B2" w:rsidP="0090110F">
            <w:pPr>
              <w:spacing w:after="0" w:line="240" w:lineRule="auto"/>
              <w:rPr>
                <w:rFonts w:ascii="Times New Roman" w:hAnsi="Times New Roman" w:cs="Times New Roman"/>
                <w:sz w:val="24"/>
                <w:szCs w:val="24"/>
              </w:rPr>
            </w:pPr>
          </w:p>
        </w:tc>
        <w:tc>
          <w:tcPr>
            <w:tcW w:w="2393" w:type="dxa"/>
          </w:tcPr>
          <w:p w:rsidR="00EA06B2" w:rsidRPr="00637EF3" w:rsidRDefault="00EA06B2" w:rsidP="0090110F">
            <w:pPr>
              <w:spacing w:after="0" w:line="240" w:lineRule="auto"/>
              <w:rPr>
                <w:rFonts w:ascii="Times New Roman" w:hAnsi="Times New Roman" w:cs="Times New Roman"/>
                <w:sz w:val="24"/>
                <w:szCs w:val="24"/>
              </w:rPr>
            </w:pPr>
          </w:p>
        </w:tc>
      </w:tr>
      <w:tr w:rsidR="00EA06B2" w:rsidRPr="00637EF3">
        <w:tc>
          <w:tcPr>
            <w:tcW w:w="2392" w:type="dxa"/>
          </w:tcPr>
          <w:p w:rsidR="00EA06B2" w:rsidRPr="00637EF3" w:rsidRDefault="00EA06B2" w:rsidP="0090110F">
            <w:pPr>
              <w:spacing w:after="0" w:line="240" w:lineRule="auto"/>
              <w:jc w:val="center"/>
              <w:rPr>
                <w:rFonts w:ascii="Times New Roman" w:hAnsi="Times New Roman" w:cs="Times New Roman"/>
                <w:sz w:val="24"/>
                <w:szCs w:val="24"/>
              </w:rPr>
            </w:pPr>
            <w:r w:rsidRPr="00637EF3">
              <w:rPr>
                <w:rFonts w:ascii="Times New Roman" w:hAnsi="Times New Roman" w:cs="Times New Roman"/>
                <w:sz w:val="24"/>
                <w:szCs w:val="24"/>
              </w:rPr>
              <w:t>24</w:t>
            </w:r>
          </w:p>
        </w:tc>
        <w:tc>
          <w:tcPr>
            <w:tcW w:w="2393" w:type="dxa"/>
          </w:tcPr>
          <w:p w:rsidR="00EA06B2" w:rsidRPr="00637EF3" w:rsidRDefault="00EA06B2" w:rsidP="0090110F">
            <w:pPr>
              <w:spacing w:after="0" w:line="240" w:lineRule="auto"/>
              <w:jc w:val="center"/>
              <w:rPr>
                <w:rFonts w:ascii="Times New Roman" w:hAnsi="Times New Roman" w:cs="Times New Roman"/>
                <w:sz w:val="24"/>
                <w:szCs w:val="24"/>
              </w:rPr>
            </w:pPr>
            <w:r w:rsidRPr="00637EF3">
              <w:rPr>
                <w:rFonts w:ascii="Times New Roman" w:hAnsi="Times New Roman" w:cs="Times New Roman"/>
                <w:sz w:val="24"/>
                <w:szCs w:val="24"/>
              </w:rPr>
              <w:t>16</w:t>
            </w:r>
          </w:p>
        </w:tc>
        <w:tc>
          <w:tcPr>
            <w:tcW w:w="2393" w:type="dxa"/>
          </w:tcPr>
          <w:p w:rsidR="00EA06B2" w:rsidRPr="00637EF3" w:rsidRDefault="00EA06B2" w:rsidP="0090110F">
            <w:pPr>
              <w:spacing w:after="0" w:line="240" w:lineRule="auto"/>
              <w:rPr>
                <w:rFonts w:ascii="Times New Roman" w:hAnsi="Times New Roman" w:cs="Times New Roman"/>
                <w:sz w:val="24"/>
                <w:szCs w:val="24"/>
              </w:rPr>
            </w:pPr>
          </w:p>
        </w:tc>
        <w:tc>
          <w:tcPr>
            <w:tcW w:w="2393" w:type="dxa"/>
          </w:tcPr>
          <w:p w:rsidR="00EA06B2" w:rsidRPr="00637EF3" w:rsidRDefault="00EA06B2" w:rsidP="0090110F">
            <w:pPr>
              <w:spacing w:after="0" w:line="240" w:lineRule="auto"/>
              <w:rPr>
                <w:rFonts w:ascii="Times New Roman" w:hAnsi="Times New Roman" w:cs="Times New Roman"/>
                <w:sz w:val="24"/>
                <w:szCs w:val="24"/>
              </w:rPr>
            </w:pPr>
          </w:p>
        </w:tc>
      </w:tr>
      <w:tr w:rsidR="00EA06B2" w:rsidRPr="00637EF3">
        <w:tc>
          <w:tcPr>
            <w:tcW w:w="2392" w:type="dxa"/>
          </w:tcPr>
          <w:p w:rsidR="00EA06B2" w:rsidRPr="00637EF3" w:rsidRDefault="00EA06B2" w:rsidP="0090110F">
            <w:pPr>
              <w:spacing w:after="0" w:line="240" w:lineRule="auto"/>
              <w:jc w:val="center"/>
              <w:rPr>
                <w:rFonts w:ascii="Times New Roman" w:hAnsi="Times New Roman" w:cs="Times New Roman"/>
                <w:sz w:val="24"/>
                <w:szCs w:val="24"/>
              </w:rPr>
            </w:pPr>
            <w:r w:rsidRPr="00637EF3">
              <w:rPr>
                <w:rFonts w:ascii="Times New Roman" w:hAnsi="Times New Roman" w:cs="Times New Roman"/>
                <w:sz w:val="24"/>
                <w:szCs w:val="24"/>
              </w:rPr>
              <w:t>18</w:t>
            </w:r>
          </w:p>
        </w:tc>
        <w:tc>
          <w:tcPr>
            <w:tcW w:w="2393" w:type="dxa"/>
          </w:tcPr>
          <w:p w:rsidR="00EA06B2" w:rsidRPr="00637EF3" w:rsidRDefault="00EA06B2" w:rsidP="0090110F">
            <w:pPr>
              <w:spacing w:after="0" w:line="240" w:lineRule="auto"/>
              <w:jc w:val="center"/>
              <w:rPr>
                <w:rFonts w:ascii="Times New Roman" w:hAnsi="Times New Roman" w:cs="Times New Roman"/>
                <w:sz w:val="24"/>
                <w:szCs w:val="24"/>
              </w:rPr>
            </w:pPr>
            <w:r w:rsidRPr="00637EF3">
              <w:rPr>
                <w:rFonts w:ascii="Times New Roman" w:hAnsi="Times New Roman" w:cs="Times New Roman"/>
                <w:sz w:val="24"/>
                <w:szCs w:val="24"/>
              </w:rPr>
              <w:t>24</w:t>
            </w:r>
          </w:p>
        </w:tc>
        <w:tc>
          <w:tcPr>
            <w:tcW w:w="2393" w:type="dxa"/>
          </w:tcPr>
          <w:p w:rsidR="00EA06B2" w:rsidRPr="00637EF3" w:rsidRDefault="00EA06B2" w:rsidP="0090110F">
            <w:pPr>
              <w:spacing w:after="0" w:line="240" w:lineRule="auto"/>
              <w:rPr>
                <w:rFonts w:ascii="Times New Roman" w:hAnsi="Times New Roman" w:cs="Times New Roman"/>
                <w:sz w:val="24"/>
                <w:szCs w:val="24"/>
              </w:rPr>
            </w:pPr>
          </w:p>
        </w:tc>
        <w:tc>
          <w:tcPr>
            <w:tcW w:w="2393" w:type="dxa"/>
          </w:tcPr>
          <w:p w:rsidR="00EA06B2" w:rsidRPr="00637EF3" w:rsidRDefault="00EA06B2" w:rsidP="0090110F">
            <w:pPr>
              <w:spacing w:after="0" w:line="240" w:lineRule="auto"/>
              <w:rPr>
                <w:rFonts w:ascii="Times New Roman" w:hAnsi="Times New Roman" w:cs="Times New Roman"/>
                <w:sz w:val="24"/>
                <w:szCs w:val="24"/>
              </w:rPr>
            </w:pPr>
          </w:p>
        </w:tc>
      </w:tr>
      <w:tr w:rsidR="00EA06B2" w:rsidRPr="00637EF3">
        <w:tc>
          <w:tcPr>
            <w:tcW w:w="2392" w:type="dxa"/>
          </w:tcPr>
          <w:p w:rsidR="00EA06B2" w:rsidRPr="00637EF3" w:rsidRDefault="00EA06B2" w:rsidP="0090110F">
            <w:pPr>
              <w:spacing w:after="0" w:line="240" w:lineRule="auto"/>
              <w:jc w:val="center"/>
              <w:rPr>
                <w:rFonts w:ascii="Times New Roman" w:hAnsi="Times New Roman" w:cs="Times New Roman"/>
                <w:sz w:val="24"/>
                <w:szCs w:val="24"/>
              </w:rPr>
            </w:pPr>
            <w:r w:rsidRPr="00637EF3">
              <w:rPr>
                <w:rFonts w:ascii="Times New Roman" w:hAnsi="Times New Roman" w:cs="Times New Roman"/>
                <w:sz w:val="24"/>
                <w:szCs w:val="24"/>
              </w:rPr>
              <w:t>8</w:t>
            </w:r>
          </w:p>
        </w:tc>
        <w:tc>
          <w:tcPr>
            <w:tcW w:w="2393" w:type="dxa"/>
          </w:tcPr>
          <w:p w:rsidR="00EA06B2" w:rsidRPr="00637EF3" w:rsidRDefault="00EA06B2" w:rsidP="0090110F">
            <w:pPr>
              <w:spacing w:after="0" w:line="240" w:lineRule="auto"/>
              <w:jc w:val="center"/>
              <w:rPr>
                <w:rFonts w:ascii="Times New Roman" w:hAnsi="Times New Roman" w:cs="Times New Roman"/>
                <w:sz w:val="24"/>
                <w:szCs w:val="24"/>
              </w:rPr>
            </w:pPr>
            <w:r w:rsidRPr="00637EF3">
              <w:rPr>
                <w:rFonts w:ascii="Times New Roman" w:hAnsi="Times New Roman" w:cs="Times New Roman"/>
                <w:sz w:val="24"/>
                <w:szCs w:val="24"/>
              </w:rPr>
              <w:t>48</w:t>
            </w:r>
          </w:p>
        </w:tc>
        <w:tc>
          <w:tcPr>
            <w:tcW w:w="2393" w:type="dxa"/>
          </w:tcPr>
          <w:p w:rsidR="00EA06B2" w:rsidRPr="00637EF3" w:rsidRDefault="00EA06B2" w:rsidP="0090110F">
            <w:pPr>
              <w:spacing w:after="0" w:line="240" w:lineRule="auto"/>
              <w:rPr>
                <w:rFonts w:ascii="Times New Roman" w:hAnsi="Times New Roman" w:cs="Times New Roman"/>
                <w:sz w:val="24"/>
                <w:szCs w:val="24"/>
              </w:rPr>
            </w:pPr>
          </w:p>
        </w:tc>
        <w:tc>
          <w:tcPr>
            <w:tcW w:w="2393" w:type="dxa"/>
          </w:tcPr>
          <w:p w:rsidR="00EA06B2" w:rsidRPr="00637EF3" w:rsidRDefault="00EA06B2" w:rsidP="0090110F">
            <w:pPr>
              <w:spacing w:after="0" w:line="240" w:lineRule="auto"/>
              <w:rPr>
                <w:rFonts w:ascii="Times New Roman" w:hAnsi="Times New Roman" w:cs="Times New Roman"/>
                <w:sz w:val="24"/>
                <w:szCs w:val="24"/>
              </w:rPr>
            </w:pPr>
          </w:p>
        </w:tc>
      </w:tr>
    </w:tbl>
    <w:p w:rsidR="00EA06B2" w:rsidRPr="0090110F" w:rsidRDefault="00EA06B2" w:rsidP="0090110F">
      <w:pPr>
        <w:spacing w:after="0" w:line="240" w:lineRule="auto"/>
        <w:rPr>
          <w:rFonts w:ascii="Times New Roman" w:hAnsi="Times New Roman" w:cs="Times New Roman"/>
          <w:b/>
          <w:bCs/>
          <w:sz w:val="24"/>
          <w:szCs w:val="24"/>
        </w:rPr>
      </w:pPr>
    </w:p>
    <w:p w:rsidR="00EA06B2" w:rsidRPr="0090110F" w:rsidRDefault="00EA06B2" w:rsidP="0090110F">
      <w:pPr>
        <w:spacing w:after="0" w:line="240" w:lineRule="auto"/>
        <w:jc w:val="both"/>
        <w:rPr>
          <w:rFonts w:ascii="Times New Roman" w:hAnsi="Times New Roman" w:cs="Times New Roman"/>
          <w:b/>
          <w:bCs/>
          <w:sz w:val="24"/>
          <w:szCs w:val="24"/>
        </w:rPr>
      </w:pPr>
      <w:r w:rsidRPr="0090110F">
        <w:rPr>
          <w:rFonts w:ascii="Times New Roman" w:hAnsi="Times New Roman" w:cs="Times New Roman"/>
          <w:b/>
          <w:bCs/>
          <w:sz w:val="24"/>
          <w:szCs w:val="24"/>
        </w:rPr>
        <w:t>Задача 3.</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 xml:space="preserve">В таблице приведены данные о предельной полезности соответствующих единиц товаров </w:t>
      </w:r>
      <w:r w:rsidRPr="0090110F">
        <w:rPr>
          <w:rFonts w:ascii="Times New Roman" w:hAnsi="Times New Roman" w:cs="Times New Roman"/>
          <w:sz w:val="24"/>
          <w:szCs w:val="24"/>
          <w:lang w:val="en-US"/>
        </w:rPr>
        <w:t>X</w:t>
      </w:r>
      <w:r w:rsidRPr="0090110F">
        <w:rPr>
          <w:rFonts w:ascii="Times New Roman" w:hAnsi="Times New Roman" w:cs="Times New Roman"/>
          <w:sz w:val="24"/>
          <w:szCs w:val="24"/>
        </w:rPr>
        <w:t xml:space="preserve">, </w:t>
      </w:r>
      <w:r w:rsidRPr="0090110F">
        <w:rPr>
          <w:rFonts w:ascii="Times New Roman" w:hAnsi="Times New Roman" w:cs="Times New Roman"/>
          <w:sz w:val="24"/>
          <w:szCs w:val="24"/>
          <w:lang w:val="en-US"/>
        </w:rPr>
        <w:t>Y</w:t>
      </w:r>
      <w:r w:rsidRPr="0090110F">
        <w:rPr>
          <w:rFonts w:ascii="Times New Roman" w:hAnsi="Times New Roman" w:cs="Times New Roman"/>
          <w:sz w:val="24"/>
          <w:szCs w:val="24"/>
        </w:rPr>
        <w:t xml:space="preserve">, </w:t>
      </w:r>
      <w:r w:rsidRPr="0090110F">
        <w:rPr>
          <w:rFonts w:ascii="Times New Roman" w:hAnsi="Times New Roman" w:cs="Times New Roman"/>
          <w:sz w:val="24"/>
          <w:szCs w:val="24"/>
          <w:lang w:val="en-US"/>
        </w:rPr>
        <w:t>Z</w:t>
      </w:r>
      <w:r w:rsidRPr="0090110F">
        <w:rPr>
          <w:rFonts w:ascii="Times New Roman" w:hAnsi="Times New Roman" w:cs="Times New Roman"/>
          <w:sz w:val="24"/>
          <w:szCs w:val="24"/>
        </w:rPr>
        <w:t xml:space="preserve">. На основании этих данных определите такую комбинацию товаров </w:t>
      </w:r>
      <w:r w:rsidRPr="0090110F">
        <w:rPr>
          <w:rFonts w:ascii="Times New Roman" w:hAnsi="Times New Roman" w:cs="Times New Roman"/>
          <w:sz w:val="24"/>
          <w:szCs w:val="24"/>
          <w:lang w:val="en-US"/>
        </w:rPr>
        <w:t>X</w:t>
      </w:r>
      <w:r w:rsidRPr="0090110F">
        <w:rPr>
          <w:rFonts w:ascii="Times New Roman" w:hAnsi="Times New Roman" w:cs="Times New Roman"/>
          <w:sz w:val="24"/>
          <w:szCs w:val="24"/>
        </w:rPr>
        <w:t xml:space="preserve">, </w:t>
      </w:r>
      <w:r w:rsidRPr="0090110F">
        <w:rPr>
          <w:rFonts w:ascii="Times New Roman" w:hAnsi="Times New Roman" w:cs="Times New Roman"/>
          <w:sz w:val="24"/>
          <w:szCs w:val="24"/>
          <w:lang w:val="en-US"/>
        </w:rPr>
        <w:t>Y</w:t>
      </w:r>
      <w:r w:rsidRPr="0090110F">
        <w:rPr>
          <w:rFonts w:ascii="Times New Roman" w:hAnsi="Times New Roman" w:cs="Times New Roman"/>
          <w:sz w:val="24"/>
          <w:szCs w:val="24"/>
        </w:rPr>
        <w:t xml:space="preserve">, </w:t>
      </w:r>
      <w:r w:rsidRPr="0090110F">
        <w:rPr>
          <w:rFonts w:ascii="Times New Roman" w:hAnsi="Times New Roman" w:cs="Times New Roman"/>
          <w:sz w:val="24"/>
          <w:szCs w:val="24"/>
          <w:lang w:val="en-US"/>
        </w:rPr>
        <w:t>Z</w:t>
      </w:r>
      <w:r w:rsidRPr="0090110F">
        <w:rPr>
          <w:rFonts w:ascii="Times New Roman" w:hAnsi="Times New Roman" w:cs="Times New Roman"/>
          <w:sz w:val="24"/>
          <w:szCs w:val="24"/>
        </w:rPr>
        <w:t>, которая максимизирует полезность потребителя при условии, что он тратит 860 ден. ед.</w:t>
      </w:r>
    </w:p>
    <w:p w:rsidR="00EA06B2" w:rsidRPr="0090110F" w:rsidRDefault="00EA06B2" w:rsidP="0090110F">
      <w:pPr>
        <w:spacing w:after="0" w:line="240" w:lineRule="auto"/>
        <w:jc w:val="both"/>
        <w:rPr>
          <w:rFonts w:ascii="Times New Roman" w:hAnsi="Times New Roman" w:cs="Times New Roman"/>
          <w:sz w:val="24"/>
          <w:szCs w:val="24"/>
        </w:rPr>
      </w:pPr>
      <w:r w:rsidRPr="0090110F">
        <w:rPr>
          <w:rFonts w:ascii="Times New Roman" w:hAnsi="Times New Roman" w:cs="Times New Roman"/>
          <w:sz w:val="24"/>
          <w:szCs w:val="24"/>
        </w:rPr>
        <w:tab/>
        <w:t xml:space="preserve">Цена товара Х – 14 ден. ед., цена товара У – 17 ден. ед, цена товара </w:t>
      </w:r>
      <w:r w:rsidRPr="0090110F">
        <w:rPr>
          <w:rFonts w:ascii="Times New Roman" w:hAnsi="Times New Roman" w:cs="Times New Roman"/>
          <w:sz w:val="24"/>
          <w:szCs w:val="24"/>
          <w:lang w:val="en-US"/>
        </w:rPr>
        <w:t>Z</w:t>
      </w:r>
      <w:r w:rsidRPr="0090110F">
        <w:rPr>
          <w:rFonts w:ascii="Times New Roman" w:hAnsi="Times New Roman" w:cs="Times New Roman"/>
          <w:sz w:val="24"/>
          <w:szCs w:val="24"/>
        </w:rPr>
        <w:t xml:space="preserve"> – 5 ден. ед. </w:t>
      </w:r>
    </w:p>
    <w:p w:rsidR="00EA06B2" w:rsidRPr="0090110F" w:rsidRDefault="00EA06B2" w:rsidP="0090110F">
      <w:pPr>
        <w:spacing w:after="0" w:line="240" w:lineRule="auto"/>
        <w:jc w:val="both"/>
        <w:rPr>
          <w:rFonts w:ascii="Times New Roman" w:hAnsi="Times New Roman" w:cs="Times New Roman"/>
          <w:sz w:val="24"/>
          <w:szCs w:val="24"/>
        </w:rPr>
      </w:pPr>
    </w:p>
    <w:tbl>
      <w:tblPr>
        <w:tblW w:w="7230" w:type="dxa"/>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819"/>
        <w:gridCol w:w="1804"/>
        <w:gridCol w:w="1804"/>
        <w:gridCol w:w="1803"/>
      </w:tblGrid>
      <w:tr w:rsidR="00EA06B2" w:rsidRPr="00637EF3">
        <w:tc>
          <w:tcPr>
            <w:tcW w:w="1819" w:type="dxa"/>
            <w:vAlign w:val="center"/>
          </w:tcPr>
          <w:p w:rsidR="00EA06B2" w:rsidRPr="00637EF3" w:rsidRDefault="00EA06B2" w:rsidP="0090110F">
            <w:pPr>
              <w:spacing w:after="0" w:line="240" w:lineRule="auto"/>
              <w:jc w:val="center"/>
              <w:rPr>
                <w:rFonts w:ascii="Times New Roman" w:hAnsi="Times New Roman" w:cs="Times New Roman"/>
                <w:sz w:val="24"/>
                <w:szCs w:val="24"/>
              </w:rPr>
            </w:pPr>
            <w:r w:rsidRPr="00637EF3">
              <w:rPr>
                <w:rFonts w:ascii="Times New Roman" w:hAnsi="Times New Roman" w:cs="Times New Roman"/>
                <w:sz w:val="24"/>
                <w:szCs w:val="24"/>
              </w:rPr>
              <w:t>Единица товара</w:t>
            </w:r>
          </w:p>
        </w:tc>
        <w:tc>
          <w:tcPr>
            <w:tcW w:w="1804" w:type="dxa"/>
            <w:vAlign w:val="center"/>
          </w:tcPr>
          <w:p w:rsidR="00EA06B2" w:rsidRPr="00637EF3" w:rsidRDefault="00EA06B2" w:rsidP="0090110F">
            <w:pPr>
              <w:spacing w:after="0" w:line="240" w:lineRule="auto"/>
              <w:jc w:val="center"/>
              <w:rPr>
                <w:rFonts w:ascii="Times New Roman" w:hAnsi="Times New Roman" w:cs="Times New Roman"/>
                <w:sz w:val="24"/>
                <w:szCs w:val="24"/>
                <w:vertAlign w:val="subscript"/>
                <w:lang w:val="en-US"/>
              </w:rPr>
            </w:pPr>
            <w:r w:rsidRPr="00637EF3">
              <w:rPr>
                <w:rFonts w:ascii="Times New Roman" w:hAnsi="Times New Roman" w:cs="Times New Roman"/>
                <w:sz w:val="24"/>
                <w:szCs w:val="24"/>
                <w:lang w:val="en-US"/>
              </w:rPr>
              <w:t>MU</w:t>
            </w:r>
            <w:r w:rsidRPr="00637EF3">
              <w:rPr>
                <w:rFonts w:ascii="Times New Roman" w:hAnsi="Times New Roman" w:cs="Times New Roman"/>
                <w:sz w:val="24"/>
                <w:szCs w:val="24"/>
                <w:vertAlign w:val="subscript"/>
                <w:lang w:val="en-US"/>
              </w:rPr>
              <w:t>x</w:t>
            </w:r>
          </w:p>
        </w:tc>
        <w:tc>
          <w:tcPr>
            <w:tcW w:w="1804" w:type="dxa"/>
            <w:vAlign w:val="center"/>
          </w:tcPr>
          <w:p w:rsidR="00EA06B2" w:rsidRPr="00637EF3" w:rsidRDefault="00EA06B2" w:rsidP="0090110F">
            <w:pPr>
              <w:spacing w:after="0" w:line="240" w:lineRule="auto"/>
              <w:jc w:val="center"/>
              <w:rPr>
                <w:rFonts w:ascii="Times New Roman" w:hAnsi="Times New Roman" w:cs="Times New Roman"/>
                <w:sz w:val="24"/>
                <w:szCs w:val="24"/>
                <w:vertAlign w:val="subscript"/>
                <w:lang w:val="en-US"/>
              </w:rPr>
            </w:pPr>
            <w:r w:rsidRPr="00637EF3">
              <w:rPr>
                <w:rFonts w:ascii="Times New Roman" w:hAnsi="Times New Roman" w:cs="Times New Roman"/>
                <w:sz w:val="24"/>
                <w:szCs w:val="24"/>
                <w:lang w:val="en-US"/>
              </w:rPr>
              <w:t>MU</w:t>
            </w:r>
            <w:r w:rsidRPr="00637EF3">
              <w:rPr>
                <w:rFonts w:ascii="Times New Roman" w:hAnsi="Times New Roman" w:cs="Times New Roman"/>
                <w:sz w:val="24"/>
                <w:szCs w:val="24"/>
                <w:vertAlign w:val="subscript"/>
                <w:lang w:val="en-US"/>
              </w:rPr>
              <w:t>x</w:t>
            </w:r>
          </w:p>
        </w:tc>
        <w:tc>
          <w:tcPr>
            <w:tcW w:w="1803" w:type="dxa"/>
            <w:vAlign w:val="center"/>
          </w:tcPr>
          <w:p w:rsidR="00EA06B2" w:rsidRPr="00637EF3" w:rsidRDefault="00EA06B2" w:rsidP="0090110F">
            <w:pPr>
              <w:spacing w:after="0" w:line="240" w:lineRule="auto"/>
              <w:jc w:val="center"/>
              <w:rPr>
                <w:rFonts w:ascii="Times New Roman" w:hAnsi="Times New Roman" w:cs="Times New Roman"/>
                <w:sz w:val="24"/>
                <w:szCs w:val="24"/>
                <w:vertAlign w:val="subscript"/>
                <w:lang w:val="en-US"/>
              </w:rPr>
            </w:pPr>
            <w:r w:rsidRPr="00637EF3">
              <w:rPr>
                <w:rFonts w:ascii="Times New Roman" w:hAnsi="Times New Roman" w:cs="Times New Roman"/>
                <w:sz w:val="24"/>
                <w:szCs w:val="24"/>
                <w:lang w:val="en-US"/>
              </w:rPr>
              <w:t>MZ</w:t>
            </w:r>
            <w:r w:rsidRPr="00637EF3">
              <w:rPr>
                <w:rFonts w:ascii="Times New Roman" w:hAnsi="Times New Roman" w:cs="Times New Roman"/>
                <w:sz w:val="24"/>
                <w:szCs w:val="24"/>
                <w:vertAlign w:val="subscript"/>
                <w:lang w:val="en-US"/>
              </w:rPr>
              <w:t>x</w:t>
            </w:r>
          </w:p>
        </w:tc>
      </w:tr>
      <w:tr w:rsidR="00EA06B2" w:rsidRPr="00637EF3">
        <w:tc>
          <w:tcPr>
            <w:tcW w:w="1819" w:type="dxa"/>
            <w:vAlign w:val="center"/>
          </w:tcPr>
          <w:p w:rsidR="00EA06B2" w:rsidRPr="00637EF3" w:rsidRDefault="00EA06B2" w:rsidP="0090110F">
            <w:pPr>
              <w:spacing w:after="0" w:line="240" w:lineRule="auto"/>
              <w:jc w:val="center"/>
              <w:rPr>
                <w:rFonts w:ascii="Times New Roman" w:hAnsi="Times New Roman" w:cs="Times New Roman"/>
                <w:sz w:val="24"/>
                <w:szCs w:val="24"/>
                <w:lang w:val="en-US"/>
              </w:rPr>
            </w:pPr>
            <w:r w:rsidRPr="00637EF3">
              <w:rPr>
                <w:rFonts w:ascii="Times New Roman" w:hAnsi="Times New Roman" w:cs="Times New Roman"/>
                <w:sz w:val="24"/>
                <w:szCs w:val="24"/>
                <w:lang w:val="en-US"/>
              </w:rPr>
              <w:t>1</w:t>
            </w:r>
          </w:p>
        </w:tc>
        <w:tc>
          <w:tcPr>
            <w:tcW w:w="1804" w:type="dxa"/>
            <w:vAlign w:val="center"/>
          </w:tcPr>
          <w:p w:rsidR="00EA06B2" w:rsidRPr="00637EF3" w:rsidRDefault="00EA06B2" w:rsidP="0090110F">
            <w:pPr>
              <w:spacing w:after="0" w:line="240" w:lineRule="auto"/>
              <w:jc w:val="center"/>
              <w:rPr>
                <w:rFonts w:ascii="Times New Roman" w:hAnsi="Times New Roman" w:cs="Times New Roman"/>
                <w:sz w:val="24"/>
                <w:szCs w:val="24"/>
                <w:lang w:val="en-US"/>
              </w:rPr>
            </w:pPr>
            <w:r w:rsidRPr="00637EF3">
              <w:rPr>
                <w:rFonts w:ascii="Times New Roman" w:hAnsi="Times New Roman" w:cs="Times New Roman"/>
                <w:sz w:val="24"/>
                <w:szCs w:val="24"/>
                <w:lang w:val="en-US"/>
              </w:rPr>
              <w:t>210</w:t>
            </w:r>
          </w:p>
        </w:tc>
        <w:tc>
          <w:tcPr>
            <w:tcW w:w="1804" w:type="dxa"/>
            <w:vAlign w:val="center"/>
          </w:tcPr>
          <w:p w:rsidR="00EA06B2" w:rsidRPr="00637EF3" w:rsidRDefault="00EA06B2" w:rsidP="0090110F">
            <w:pPr>
              <w:spacing w:after="0" w:line="240" w:lineRule="auto"/>
              <w:jc w:val="center"/>
              <w:rPr>
                <w:rFonts w:ascii="Times New Roman" w:hAnsi="Times New Roman" w:cs="Times New Roman"/>
                <w:sz w:val="24"/>
                <w:szCs w:val="24"/>
                <w:lang w:val="en-US"/>
              </w:rPr>
            </w:pPr>
            <w:r w:rsidRPr="00637EF3">
              <w:rPr>
                <w:rFonts w:ascii="Times New Roman" w:hAnsi="Times New Roman" w:cs="Times New Roman"/>
                <w:sz w:val="24"/>
                <w:szCs w:val="24"/>
                <w:lang w:val="en-US"/>
              </w:rPr>
              <w:t>280</w:t>
            </w:r>
          </w:p>
        </w:tc>
        <w:tc>
          <w:tcPr>
            <w:tcW w:w="1803" w:type="dxa"/>
            <w:vAlign w:val="center"/>
          </w:tcPr>
          <w:p w:rsidR="00EA06B2" w:rsidRPr="00637EF3" w:rsidRDefault="00EA06B2" w:rsidP="0090110F">
            <w:pPr>
              <w:spacing w:after="0" w:line="240" w:lineRule="auto"/>
              <w:jc w:val="center"/>
              <w:rPr>
                <w:rFonts w:ascii="Times New Roman" w:hAnsi="Times New Roman" w:cs="Times New Roman"/>
                <w:sz w:val="24"/>
                <w:szCs w:val="24"/>
                <w:lang w:val="en-US"/>
              </w:rPr>
            </w:pPr>
            <w:r w:rsidRPr="00637EF3">
              <w:rPr>
                <w:rFonts w:ascii="Times New Roman" w:hAnsi="Times New Roman" w:cs="Times New Roman"/>
                <w:sz w:val="24"/>
                <w:szCs w:val="24"/>
                <w:lang w:val="en-US"/>
              </w:rPr>
              <w:t>175</w:t>
            </w:r>
          </w:p>
        </w:tc>
      </w:tr>
      <w:tr w:rsidR="00EA06B2" w:rsidRPr="00637EF3">
        <w:tc>
          <w:tcPr>
            <w:tcW w:w="1819" w:type="dxa"/>
            <w:vAlign w:val="center"/>
          </w:tcPr>
          <w:p w:rsidR="00EA06B2" w:rsidRPr="00637EF3" w:rsidRDefault="00EA06B2" w:rsidP="0090110F">
            <w:pPr>
              <w:spacing w:after="0" w:line="240" w:lineRule="auto"/>
              <w:jc w:val="center"/>
              <w:rPr>
                <w:rFonts w:ascii="Times New Roman" w:hAnsi="Times New Roman" w:cs="Times New Roman"/>
                <w:sz w:val="24"/>
                <w:szCs w:val="24"/>
                <w:lang w:val="en-US"/>
              </w:rPr>
            </w:pPr>
            <w:r w:rsidRPr="00637EF3">
              <w:rPr>
                <w:rFonts w:ascii="Times New Roman" w:hAnsi="Times New Roman" w:cs="Times New Roman"/>
                <w:sz w:val="24"/>
                <w:szCs w:val="24"/>
                <w:lang w:val="en-US"/>
              </w:rPr>
              <w:t>2</w:t>
            </w:r>
          </w:p>
        </w:tc>
        <w:tc>
          <w:tcPr>
            <w:tcW w:w="1804" w:type="dxa"/>
            <w:vAlign w:val="center"/>
          </w:tcPr>
          <w:p w:rsidR="00EA06B2" w:rsidRPr="00637EF3" w:rsidRDefault="00EA06B2" w:rsidP="0090110F">
            <w:pPr>
              <w:spacing w:after="0" w:line="240" w:lineRule="auto"/>
              <w:jc w:val="center"/>
              <w:rPr>
                <w:rFonts w:ascii="Times New Roman" w:hAnsi="Times New Roman" w:cs="Times New Roman"/>
                <w:sz w:val="24"/>
                <w:szCs w:val="24"/>
                <w:lang w:val="en-US"/>
              </w:rPr>
            </w:pPr>
            <w:r w:rsidRPr="00637EF3">
              <w:rPr>
                <w:rFonts w:ascii="Times New Roman" w:hAnsi="Times New Roman" w:cs="Times New Roman"/>
                <w:sz w:val="24"/>
                <w:szCs w:val="24"/>
                <w:lang w:val="en-US"/>
              </w:rPr>
              <w:t>190</w:t>
            </w:r>
          </w:p>
        </w:tc>
        <w:tc>
          <w:tcPr>
            <w:tcW w:w="1804" w:type="dxa"/>
            <w:vAlign w:val="center"/>
          </w:tcPr>
          <w:p w:rsidR="00EA06B2" w:rsidRPr="00637EF3" w:rsidRDefault="00EA06B2" w:rsidP="0090110F">
            <w:pPr>
              <w:spacing w:after="0" w:line="240" w:lineRule="auto"/>
              <w:jc w:val="center"/>
              <w:rPr>
                <w:rFonts w:ascii="Times New Roman" w:hAnsi="Times New Roman" w:cs="Times New Roman"/>
                <w:sz w:val="24"/>
                <w:szCs w:val="24"/>
                <w:lang w:val="en-US"/>
              </w:rPr>
            </w:pPr>
            <w:r w:rsidRPr="00637EF3">
              <w:rPr>
                <w:rFonts w:ascii="Times New Roman" w:hAnsi="Times New Roman" w:cs="Times New Roman"/>
                <w:sz w:val="24"/>
                <w:szCs w:val="24"/>
                <w:lang w:val="en-US"/>
              </w:rPr>
              <w:t>250</w:t>
            </w:r>
          </w:p>
        </w:tc>
        <w:tc>
          <w:tcPr>
            <w:tcW w:w="1803" w:type="dxa"/>
            <w:vAlign w:val="center"/>
          </w:tcPr>
          <w:p w:rsidR="00EA06B2" w:rsidRPr="00637EF3" w:rsidRDefault="00EA06B2" w:rsidP="0090110F">
            <w:pPr>
              <w:spacing w:after="0" w:line="240" w:lineRule="auto"/>
              <w:jc w:val="center"/>
              <w:rPr>
                <w:rFonts w:ascii="Times New Roman" w:hAnsi="Times New Roman" w:cs="Times New Roman"/>
                <w:sz w:val="24"/>
                <w:szCs w:val="24"/>
                <w:lang w:val="en-US"/>
              </w:rPr>
            </w:pPr>
            <w:r w:rsidRPr="00637EF3">
              <w:rPr>
                <w:rFonts w:ascii="Times New Roman" w:hAnsi="Times New Roman" w:cs="Times New Roman"/>
                <w:sz w:val="24"/>
                <w:szCs w:val="24"/>
                <w:lang w:val="en-US"/>
              </w:rPr>
              <w:t>150</w:t>
            </w:r>
          </w:p>
        </w:tc>
      </w:tr>
      <w:tr w:rsidR="00EA06B2" w:rsidRPr="00637EF3">
        <w:tc>
          <w:tcPr>
            <w:tcW w:w="1819" w:type="dxa"/>
            <w:vAlign w:val="center"/>
          </w:tcPr>
          <w:p w:rsidR="00EA06B2" w:rsidRPr="00637EF3" w:rsidRDefault="00EA06B2" w:rsidP="0090110F">
            <w:pPr>
              <w:spacing w:after="0" w:line="240" w:lineRule="auto"/>
              <w:jc w:val="center"/>
              <w:rPr>
                <w:rFonts w:ascii="Times New Roman" w:hAnsi="Times New Roman" w:cs="Times New Roman"/>
                <w:sz w:val="24"/>
                <w:szCs w:val="24"/>
                <w:lang w:val="en-US"/>
              </w:rPr>
            </w:pPr>
            <w:r w:rsidRPr="00637EF3">
              <w:rPr>
                <w:rFonts w:ascii="Times New Roman" w:hAnsi="Times New Roman" w:cs="Times New Roman"/>
                <w:sz w:val="24"/>
                <w:szCs w:val="24"/>
                <w:lang w:val="en-US"/>
              </w:rPr>
              <w:t>3</w:t>
            </w:r>
          </w:p>
        </w:tc>
        <w:tc>
          <w:tcPr>
            <w:tcW w:w="1804" w:type="dxa"/>
            <w:vAlign w:val="center"/>
          </w:tcPr>
          <w:p w:rsidR="00EA06B2" w:rsidRPr="00637EF3" w:rsidRDefault="00EA06B2" w:rsidP="0090110F">
            <w:pPr>
              <w:spacing w:after="0" w:line="240" w:lineRule="auto"/>
              <w:jc w:val="center"/>
              <w:rPr>
                <w:rFonts w:ascii="Times New Roman" w:hAnsi="Times New Roman" w:cs="Times New Roman"/>
                <w:sz w:val="24"/>
                <w:szCs w:val="24"/>
                <w:lang w:val="en-US"/>
              </w:rPr>
            </w:pPr>
            <w:r w:rsidRPr="00637EF3">
              <w:rPr>
                <w:rFonts w:ascii="Times New Roman" w:hAnsi="Times New Roman" w:cs="Times New Roman"/>
                <w:sz w:val="24"/>
                <w:szCs w:val="24"/>
                <w:lang w:val="en-US"/>
              </w:rPr>
              <w:t>175</w:t>
            </w:r>
          </w:p>
        </w:tc>
        <w:tc>
          <w:tcPr>
            <w:tcW w:w="1804" w:type="dxa"/>
            <w:vAlign w:val="center"/>
          </w:tcPr>
          <w:p w:rsidR="00EA06B2" w:rsidRPr="00637EF3" w:rsidRDefault="00EA06B2" w:rsidP="0090110F">
            <w:pPr>
              <w:spacing w:after="0" w:line="240" w:lineRule="auto"/>
              <w:jc w:val="center"/>
              <w:rPr>
                <w:rFonts w:ascii="Times New Roman" w:hAnsi="Times New Roman" w:cs="Times New Roman"/>
                <w:sz w:val="24"/>
                <w:szCs w:val="24"/>
                <w:lang w:val="en-US"/>
              </w:rPr>
            </w:pPr>
            <w:r w:rsidRPr="00637EF3">
              <w:rPr>
                <w:rFonts w:ascii="Times New Roman" w:hAnsi="Times New Roman" w:cs="Times New Roman"/>
                <w:sz w:val="24"/>
                <w:szCs w:val="24"/>
                <w:lang w:val="en-US"/>
              </w:rPr>
              <w:t>200</w:t>
            </w:r>
          </w:p>
        </w:tc>
        <w:tc>
          <w:tcPr>
            <w:tcW w:w="1803" w:type="dxa"/>
            <w:vAlign w:val="center"/>
          </w:tcPr>
          <w:p w:rsidR="00EA06B2" w:rsidRPr="00637EF3" w:rsidRDefault="00EA06B2" w:rsidP="0090110F">
            <w:pPr>
              <w:spacing w:after="0" w:line="240" w:lineRule="auto"/>
              <w:jc w:val="center"/>
              <w:rPr>
                <w:rFonts w:ascii="Times New Roman" w:hAnsi="Times New Roman" w:cs="Times New Roman"/>
                <w:sz w:val="24"/>
                <w:szCs w:val="24"/>
                <w:lang w:val="en-US"/>
              </w:rPr>
            </w:pPr>
            <w:r w:rsidRPr="00637EF3">
              <w:rPr>
                <w:rFonts w:ascii="Times New Roman" w:hAnsi="Times New Roman" w:cs="Times New Roman"/>
                <w:sz w:val="24"/>
                <w:szCs w:val="24"/>
                <w:lang w:val="en-US"/>
              </w:rPr>
              <w:t>130</w:t>
            </w:r>
          </w:p>
        </w:tc>
      </w:tr>
      <w:tr w:rsidR="00EA06B2" w:rsidRPr="00637EF3">
        <w:tc>
          <w:tcPr>
            <w:tcW w:w="1819" w:type="dxa"/>
            <w:vAlign w:val="center"/>
          </w:tcPr>
          <w:p w:rsidR="00EA06B2" w:rsidRPr="00637EF3" w:rsidRDefault="00EA06B2" w:rsidP="0090110F">
            <w:pPr>
              <w:spacing w:after="0" w:line="240" w:lineRule="auto"/>
              <w:jc w:val="center"/>
              <w:rPr>
                <w:rFonts w:ascii="Times New Roman" w:hAnsi="Times New Roman" w:cs="Times New Roman"/>
                <w:sz w:val="24"/>
                <w:szCs w:val="24"/>
                <w:lang w:val="en-US"/>
              </w:rPr>
            </w:pPr>
            <w:r w:rsidRPr="00637EF3">
              <w:rPr>
                <w:rFonts w:ascii="Times New Roman" w:hAnsi="Times New Roman" w:cs="Times New Roman"/>
                <w:sz w:val="24"/>
                <w:szCs w:val="24"/>
                <w:lang w:val="en-US"/>
              </w:rPr>
              <w:t>4</w:t>
            </w:r>
          </w:p>
        </w:tc>
        <w:tc>
          <w:tcPr>
            <w:tcW w:w="1804" w:type="dxa"/>
            <w:vAlign w:val="center"/>
          </w:tcPr>
          <w:p w:rsidR="00EA06B2" w:rsidRPr="00637EF3" w:rsidRDefault="00EA06B2" w:rsidP="0090110F">
            <w:pPr>
              <w:spacing w:after="0" w:line="240" w:lineRule="auto"/>
              <w:jc w:val="center"/>
              <w:rPr>
                <w:rFonts w:ascii="Times New Roman" w:hAnsi="Times New Roman" w:cs="Times New Roman"/>
                <w:sz w:val="24"/>
                <w:szCs w:val="24"/>
                <w:lang w:val="en-US"/>
              </w:rPr>
            </w:pPr>
            <w:r w:rsidRPr="00637EF3">
              <w:rPr>
                <w:rFonts w:ascii="Times New Roman" w:hAnsi="Times New Roman" w:cs="Times New Roman"/>
                <w:sz w:val="24"/>
                <w:szCs w:val="24"/>
                <w:lang w:val="en-US"/>
              </w:rPr>
              <w:t>165</w:t>
            </w:r>
          </w:p>
        </w:tc>
        <w:tc>
          <w:tcPr>
            <w:tcW w:w="1804" w:type="dxa"/>
            <w:vAlign w:val="center"/>
          </w:tcPr>
          <w:p w:rsidR="00EA06B2" w:rsidRPr="00637EF3" w:rsidRDefault="00EA06B2" w:rsidP="0090110F">
            <w:pPr>
              <w:spacing w:after="0" w:line="240" w:lineRule="auto"/>
              <w:jc w:val="center"/>
              <w:rPr>
                <w:rFonts w:ascii="Times New Roman" w:hAnsi="Times New Roman" w:cs="Times New Roman"/>
                <w:sz w:val="24"/>
                <w:szCs w:val="24"/>
                <w:lang w:val="en-US"/>
              </w:rPr>
            </w:pPr>
            <w:r w:rsidRPr="00637EF3">
              <w:rPr>
                <w:rFonts w:ascii="Times New Roman" w:hAnsi="Times New Roman" w:cs="Times New Roman"/>
                <w:sz w:val="24"/>
                <w:szCs w:val="24"/>
                <w:lang w:val="en-US"/>
              </w:rPr>
              <w:t>180</w:t>
            </w:r>
          </w:p>
        </w:tc>
        <w:tc>
          <w:tcPr>
            <w:tcW w:w="1803" w:type="dxa"/>
            <w:vAlign w:val="center"/>
          </w:tcPr>
          <w:p w:rsidR="00EA06B2" w:rsidRPr="00637EF3" w:rsidRDefault="00EA06B2" w:rsidP="0090110F">
            <w:pPr>
              <w:spacing w:after="0" w:line="240" w:lineRule="auto"/>
              <w:jc w:val="center"/>
              <w:rPr>
                <w:rFonts w:ascii="Times New Roman" w:hAnsi="Times New Roman" w:cs="Times New Roman"/>
                <w:sz w:val="24"/>
                <w:szCs w:val="24"/>
                <w:lang w:val="en-US"/>
              </w:rPr>
            </w:pPr>
            <w:r w:rsidRPr="00637EF3">
              <w:rPr>
                <w:rFonts w:ascii="Times New Roman" w:hAnsi="Times New Roman" w:cs="Times New Roman"/>
                <w:sz w:val="24"/>
                <w:szCs w:val="24"/>
                <w:lang w:val="en-US"/>
              </w:rPr>
              <w:t>110</w:t>
            </w:r>
          </w:p>
        </w:tc>
      </w:tr>
      <w:tr w:rsidR="00EA06B2" w:rsidRPr="00637EF3">
        <w:tc>
          <w:tcPr>
            <w:tcW w:w="1819" w:type="dxa"/>
            <w:vAlign w:val="center"/>
          </w:tcPr>
          <w:p w:rsidR="00EA06B2" w:rsidRPr="00637EF3" w:rsidRDefault="00EA06B2" w:rsidP="0090110F">
            <w:pPr>
              <w:spacing w:after="0" w:line="240" w:lineRule="auto"/>
              <w:jc w:val="center"/>
              <w:rPr>
                <w:rFonts w:ascii="Times New Roman" w:hAnsi="Times New Roman" w:cs="Times New Roman"/>
                <w:sz w:val="24"/>
                <w:szCs w:val="24"/>
                <w:lang w:val="en-US"/>
              </w:rPr>
            </w:pPr>
            <w:r w:rsidRPr="00637EF3">
              <w:rPr>
                <w:rFonts w:ascii="Times New Roman" w:hAnsi="Times New Roman" w:cs="Times New Roman"/>
                <w:sz w:val="24"/>
                <w:szCs w:val="24"/>
                <w:lang w:val="en-US"/>
              </w:rPr>
              <w:t>5</w:t>
            </w:r>
          </w:p>
        </w:tc>
        <w:tc>
          <w:tcPr>
            <w:tcW w:w="1804" w:type="dxa"/>
            <w:vAlign w:val="center"/>
          </w:tcPr>
          <w:p w:rsidR="00EA06B2" w:rsidRPr="00637EF3" w:rsidRDefault="00EA06B2" w:rsidP="0090110F">
            <w:pPr>
              <w:spacing w:after="0" w:line="240" w:lineRule="auto"/>
              <w:jc w:val="center"/>
              <w:rPr>
                <w:rFonts w:ascii="Times New Roman" w:hAnsi="Times New Roman" w:cs="Times New Roman"/>
                <w:sz w:val="24"/>
                <w:szCs w:val="24"/>
                <w:lang w:val="en-US"/>
              </w:rPr>
            </w:pPr>
            <w:r w:rsidRPr="00637EF3">
              <w:rPr>
                <w:rFonts w:ascii="Times New Roman" w:hAnsi="Times New Roman" w:cs="Times New Roman"/>
                <w:sz w:val="24"/>
                <w:szCs w:val="24"/>
                <w:lang w:val="en-US"/>
              </w:rPr>
              <w:t>140</w:t>
            </w:r>
          </w:p>
        </w:tc>
        <w:tc>
          <w:tcPr>
            <w:tcW w:w="1804" w:type="dxa"/>
            <w:vAlign w:val="center"/>
          </w:tcPr>
          <w:p w:rsidR="00EA06B2" w:rsidRPr="00637EF3" w:rsidRDefault="00EA06B2" w:rsidP="0090110F">
            <w:pPr>
              <w:spacing w:after="0" w:line="240" w:lineRule="auto"/>
              <w:jc w:val="center"/>
              <w:rPr>
                <w:rFonts w:ascii="Times New Roman" w:hAnsi="Times New Roman" w:cs="Times New Roman"/>
                <w:sz w:val="24"/>
                <w:szCs w:val="24"/>
                <w:lang w:val="en-US"/>
              </w:rPr>
            </w:pPr>
            <w:r w:rsidRPr="00637EF3">
              <w:rPr>
                <w:rFonts w:ascii="Times New Roman" w:hAnsi="Times New Roman" w:cs="Times New Roman"/>
                <w:sz w:val="24"/>
                <w:szCs w:val="24"/>
                <w:lang w:val="en-US"/>
              </w:rPr>
              <w:t>160</w:t>
            </w:r>
          </w:p>
        </w:tc>
        <w:tc>
          <w:tcPr>
            <w:tcW w:w="1803" w:type="dxa"/>
            <w:vAlign w:val="center"/>
          </w:tcPr>
          <w:p w:rsidR="00EA06B2" w:rsidRPr="00637EF3" w:rsidRDefault="00EA06B2" w:rsidP="0090110F">
            <w:pPr>
              <w:spacing w:after="0" w:line="240" w:lineRule="auto"/>
              <w:jc w:val="center"/>
              <w:rPr>
                <w:rFonts w:ascii="Times New Roman" w:hAnsi="Times New Roman" w:cs="Times New Roman"/>
                <w:sz w:val="24"/>
                <w:szCs w:val="24"/>
                <w:lang w:val="en-US"/>
              </w:rPr>
            </w:pPr>
            <w:r w:rsidRPr="00637EF3">
              <w:rPr>
                <w:rFonts w:ascii="Times New Roman" w:hAnsi="Times New Roman" w:cs="Times New Roman"/>
                <w:sz w:val="24"/>
                <w:szCs w:val="24"/>
                <w:lang w:val="en-US"/>
              </w:rPr>
              <w:t>100</w:t>
            </w:r>
          </w:p>
        </w:tc>
      </w:tr>
      <w:tr w:rsidR="00EA06B2" w:rsidRPr="00637EF3">
        <w:tc>
          <w:tcPr>
            <w:tcW w:w="1819" w:type="dxa"/>
            <w:vAlign w:val="center"/>
          </w:tcPr>
          <w:p w:rsidR="00EA06B2" w:rsidRPr="00637EF3" w:rsidRDefault="00EA06B2" w:rsidP="0090110F">
            <w:pPr>
              <w:spacing w:after="0" w:line="240" w:lineRule="auto"/>
              <w:jc w:val="center"/>
              <w:rPr>
                <w:rFonts w:ascii="Times New Roman" w:hAnsi="Times New Roman" w:cs="Times New Roman"/>
                <w:sz w:val="24"/>
                <w:szCs w:val="24"/>
                <w:lang w:val="en-US"/>
              </w:rPr>
            </w:pPr>
            <w:r w:rsidRPr="00637EF3">
              <w:rPr>
                <w:rFonts w:ascii="Times New Roman" w:hAnsi="Times New Roman" w:cs="Times New Roman"/>
                <w:sz w:val="24"/>
                <w:szCs w:val="24"/>
                <w:lang w:val="en-US"/>
              </w:rPr>
              <w:t>6</w:t>
            </w:r>
          </w:p>
        </w:tc>
        <w:tc>
          <w:tcPr>
            <w:tcW w:w="1804" w:type="dxa"/>
            <w:vAlign w:val="center"/>
          </w:tcPr>
          <w:p w:rsidR="00EA06B2" w:rsidRPr="00637EF3" w:rsidRDefault="00EA06B2" w:rsidP="0090110F">
            <w:pPr>
              <w:spacing w:after="0" w:line="240" w:lineRule="auto"/>
              <w:jc w:val="center"/>
              <w:rPr>
                <w:rFonts w:ascii="Times New Roman" w:hAnsi="Times New Roman" w:cs="Times New Roman"/>
                <w:sz w:val="24"/>
                <w:szCs w:val="24"/>
                <w:lang w:val="en-US"/>
              </w:rPr>
            </w:pPr>
            <w:r w:rsidRPr="00637EF3">
              <w:rPr>
                <w:rFonts w:ascii="Times New Roman" w:hAnsi="Times New Roman" w:cs="Times New Roman"/>
                <w:sz w:val="24"/>
                <w:szCs w:val="24"/>
                <w:lang w:val="en-US"/>
              </w:rPr>
              <w:t>120</w:t>
            </w:r>
          </w:p>
        </w:tc>
        <w:tc>
          <w:tcPr>
            <w:tcW w:w="1804" w:type="dxa"/>
            <w:vAlign w:val="center"/>
          </w:tcPr>
          <w:p w:rsidR="00EA06B2" w:rsidRPr="00637EF3" w:rsidRDefault="00EA06B2" w:rsidP="0090110F">
            <w:pPr>
              <w:spacing w:after="0" w:line="240" w:lineRule="auto"/>
              <w:jc w:val="center"/>
              <w:rPr>
                <w:rFonts w:ascii="Times New Roman" w:hAnsi="Times New Roman" w:cs="Times New Roman"/>
                <w:sz w:val="24"/>
                <w:szCs w:val="24"/>
                <w:lang w:val="en-US"/>
              </w:rPr>
            </w:pPr>
            <w:r w:rsidRPr="00637EF3">
              <w:rPr>
                <w:rFonts w:ascii="Times New Roman" w:hAnsi="Times New Roman" w:cs="Times New Roman"/>
                <w:sz w:val="24"/>
                <w:szCs w:val="24"/>
                <w:lang w:val="en-US"/>
              </w:rPr>
              <w:t>145</w:t>
            </w:r>
          </w:p>
        </w:tc>
        <w:tc>
          <w:tcPr>
            <w:tcW w:w="1803" w:type="dxa"/>
            <w:vAlign w:val="center"/>
          </w:tcPr>
          <w:p w:rsidR="00EA06B2" w:rsidRPr="00637EF3" w:rsidRDefault="00EA06B2" w:rsidP="0090110F">
            <w:pPr>
              <w:spacing w:after="0" w:line="240" w:lineRule="auto"/>
              <w:jc w:val="center"/>
              <w:rPr>
                <w:rFonts w:ascii="Times New Roman" w:hAnsi="Times New Roman" w:cs="Times New Roman"/>
                <w:sz w:val="24"/>
                <w:szCs w:val="24"/>
                <w:lang w:val="en-US"/>
              </w:rPr>
            </w:pPr>
            <w:r w:rsidRPr="00637EF3">
              <w:rPr>
                <w:rFonts w:ascii="Times New Roman" w:hAnsi="Times New Roman" w:cs="Times New Roman"/>
                <w:sz w:val="24"/>
                <w:szCs w:val="24"/>
                <w:lang w:val="en-US"/>
              </w:rPr>
              <w:t>90</w:t>
            </w:r>
          </w:p>
        </w:tc>
      </w:tr>
      <w:tr w:rsidR="00EA06B2" w:rsidRPr="00637EF3">
        <w:tc>
          <w:tcPr>
            <w:tcW w:w="1819" w:type="dxa"/>
            <w:vAlign w:val="center"/>
          </w:tcPr>
          <w:p w:rsidR="00EA06B2" w:rsidRPr="00637EF3" w:rsidRDefault="00EA06B2" w:rsidP="0090110F">
            <w:pPr>
              <w:spacing w:after="0" w:line="240" w:lineRule="auto"/>
              <w:jc w:val="center"/>
              <w:rPr>
                <w:rFonts w:ascii="Times New Roman" w:hAnsi="Times New Roman" w:cs="Times New Roman"/>
                <w:sz w:val="24"/>
                <w:szCs w:val="24"/>
                <w:lang w:val="en-US"/>
              </w:rPr>
            </w:pPr>
            <w:r w:rsidRPr="00637EF3">
              <w:rPr>
                <w:rFonts w:ascii="Times New Roman" w:hAnsi="Times New Roman" w:cs="Times New Roman"/>
                <w:sz w:val="24"/>
                <w:szCs w:val="24"/>
                <w:lang w:val="en-US"/>
              </w:rPr>
              <w:t>7</w:t>
            </w:r>
          </w:p>
        </w:tc>
        <w:tc>
          <w:tcPr>
            <w:tcW w:w="1804" w:type="dxa"/>
            <w:vAlign w:val="center"/>
          </w:tcPr>
          <w:p w:rsidR="00EA06B2" w:rsidRPr="00637EF3" w:rsidRDefault="00EA06B2" w:rsidP="0090110F">
            <w:pPr>
              <w:spacing w:after="0" w:line="240" w:lineRule="auto"/>
              <w:jc w:val="center"/>
              <w:rPr>
                <w:rFonts w:ascii="Times New Roman" w:hAnsi="Times New Roman" w:cs="Times New Roman"/>
                <w:sz w:val="24"/>
                <w:szCs w:val="24"/>
                <w:lang w:val="en-US"/>
              </w:rPr>
            </w:pPr>
            <w:r w:rsidRPr="00637EF3">
              <w:rPr>
                <w:rFonts w:ascii="Times New Roman" w:hAnsi="Times New Roman" w:cs="Times New Roman"/>
                <w:sz w:val="24"/>
                <w:szCs w:val="24"/>
                <w:lang w:val="en-US"/>
              </w:rPr>
              <w:t>95</w:t>
            </w:r>
          </w:p>
        </w:tc>
        <w:tc>
          <w:tcPr>
            <w:tcW w:w="1804" w:type="dxa"/>
            <w:vAlign w:val="center"/>
          </w:tcPr>
          <w:p w:rsidR="00EA06B2" w:rsidRPr="00637EF3" w:rsidRDefault="00EA06B2" w:rsidP="0090110F">
            <w:pPr>
              <w:spacing w:after="0" w:line="240" w:lineRule="auto"/>
              <w:jc w:val="center"/>
              <w:rPr>
                <w:rFonts w:ascii="Times New Roman" w:hAnsi="Times New Roman" w:cs="Times New Roman"/>
                <w:sz w:val="24"/>
                <w:szCs w:val="24"/>
                <w:lang w:val="en-US"/>
              </w:rPr>
            </w:pPr>
            <w:r w:rsidRPr="00637EF3">
              <w:rPr>
                <w:rFonts w:ascii="Times New Roman" w:hAnsi="Times New Roman" w:cs="Times New Roman"/>
                <w:sz w:val="24"/>
                <w:szCs w:val="24"/>
                <w:lang w:val="en-US"/>
              </w:rPr>
              <w:t>110</w:t>
            </w:r>
          </w:p>
        </w:tc>
        <w:tc>
          <w:tcPr>
            <w:tcW w:w="1803" w:type="dxa"/>
            <w:vAlign w:val="center"/>
          </w:tcPr>
          <w:p w:rsidR="00EA06B2" w:rsidRPr="00637EF3" w:rsidRDefault="00EA06B2" w:rsidP="0090110F">
            <w:pPr>
              <w:spacing w:after="0" w:line="240" w:lineRule="auto"/>
              <w:jc w:val="center"/>
              <w:rPr>
                <w:rFonts w:ascii="Times New Roman" w:hAnsi="Times New Roman" w:cs="Times New Roman"/>
                <w:sz w:val="24"/>
                <w:szCs w:val="24"/>
                <w:lang w:val="en-US"/>
              </w:rPr>
            </w:pPr>
            <w:r w:rsidRPr="00637EF3">
              <w:rPr>
                <w:rFonts w:ascii="Times New Roman" w:hAnsi="Times New Roman" w:cs="Times New Roman"/>
                <w:sz w:val="24"/>
                <w:szCs w:val="24"/>
                <w:lang w:val="en-US"/>
              </w:rPr>
              <w:t>80</w:t>
            </w:r>
          </w:p>
        </w:tc>
      </w:tr>
      <w:tr w:rsidR="00EA06B2" w:rsidRPr="00637EF3">
        <w:tc>
          <w:tcPr>
            <w:tcW w:w="1819" w:type="dxa"/>
            <w:vAlign w:val="center"/>
          </w:tcPr>
          <w:p w:rsidR="00EA06B2" w:rsidRPr="00637EF3" w:rsidRDefault="00EA06B2" w:rsidP="0090110F">
            <w:pPr>
              <w:spacing w:after="0" w:line="240" w:lineRule="auto"/>
              <w:jc w:val="center"/>
              <w:rPr>
                <w:rFonts w:ascii="Times New Roman" w:hAnsi="Times New Roman" w:cs="Times New Roman"/>
                <w:sz w:val="24"/>
                <w:szCs w:val="24"/>
                <w:lang w:val="en-US"/>
              </w:rPr>
            </w:pPr>
            <w:r w:rsidRPr="00637EF3">
              <w:rPr>
                <w:rFonts w:ascii="Times New Roman" w:hAnsi="Times New Roman" w:cs="Times New Roman"/>
                <w:sz w:val="24"/>
                <w:szCs w:val="24"/>
                <w:lang w:val="en-US"/>
              </w:rPr>
              <w:t>8</w:t>
            </w:r>
          </w:p>
        </w:tc>
        <w:tc>
          <w:tcPr>
            <w:tcW w:w="1804" w:type="dxa"/>
            <w:vAlign w:val="center"/>
          </w:tcPr>
          <w:p w:rsidR="00EA06B2" w:rsidRPr="00637EF3" w:rsidRDefault="00EA06B2" w:rsidP="0090110F">
            <w:pPr>
              <w:spacing w:after="0" w:line="240" w:lineRule="auto"/>
              <w:jc w:val="center"/>
              <w:rPr>
                <w:rFonts w:ascii="Times New Roman" w:hAnsi="Times New Roman" w:cs="Times New Roman"/>
                <w:sz w:val="24"/>
                <w:szCs w:val="24"/>
                <w:lang w:val="en-US"/>
              </w:rPr>
            </w:pPr>
            <w:r w:rsidRPr="00637EF3">
              <w:rPr>
                <w:rFonts w:ascii="Times New Roman" w:hAnsi="Times New Roman" w:cs="Times New Roman"/>
                <w:sz w:val="24"/>
                <w:szCs w:val="24"/>
                <w:lang w:val="en-US"/>
              </w:rPr>
              <w:t>70</w:t>
            </w:r>
          </w:p>
        </w:tc>
        <w:tc>
          <w:tcPr>
            <w:tcW w:w="1804" w:type="dxa"/>
            <w:vAlign w:val="center"/>
          </w:tcPr>
          <w:p w:rsidR="00EA06B2" w:rsidRPr="00637EF3" w:rsidRDefault="00EA06B2" w:rsidP="0090110F">
            <w:pPr>
              <w:spacing w:after="0" w:line="240" w:lineRule="auto"/>
              <w:jc w:val="center"/>
              <w:rPr>
                <w:rFonts w:ascii="Times New Roman" w:hAnsi="Times New Roman" w:cs="Times New Roman"/>
                <w:sz w:val="24"/>
                <w:szCs w:val="24"/>
                <w:lang w:val="en-US"/>
              </w:rPr>
            </w:pPr>
            <w:r w:rsidRPr="00637EF3">
              <w:rPr>
                <w:rFonts w:ascii="Times New Roman" w:hAnsi="Times New Roman" w:cs="Times New Roman"/>
                <w:sz w:val="24"/>
                <w:szCs w:val="24"/>
                <w:lang w:val="en-US"/>
              </w:rPr>
              <w:t>90</w:t>
            </w:r>
          </w:p>
        </w:tc>
        <w:tc>
          <w:tcPr>
            <w:tcW w:w="1803" w:type="dxa"/>
            <w:vAlign w:val="center"/>
          </w:tcPr>
          <w:p w:rsidR="00EA06B2" w:rsidRPr="00637EF3" w:rsidRDefault="00EA06B2" w:rsidP="0090110F">
            <w:pPr>
              <w:spacing w:after="0" w:line="240" w:lineRule="auto"/>
              <w:jc w:val="center"/>
              <w:rPr>
                <w:rFonts w:ascii="Times New Roman" w:hAnsi="Times New Roman" w:cs="Times New Roman"/>
                <w:sz w:val="24"/>
                <w:szCs w:val="24"/>
                <w:lang w:val="en-US"/>
              </w:rPr>
            </w:pPr>
            <w:r w:rsidRPr="00637EF3">
              <w:rPr>
                <w:rFonts w:ascii="Times New Roman" w:hAnsi="Times New Roman" w:cs="Times New Roman"/>
                <w:sz w:val="24"/>
                <w:szCs w:val="24"/>
                <w:lang w:val="en-US"/>
              </w:rPr>
              <w:t>75</w:t>
            </w:r>
          </w:p>
        </w:tc>
      </w:tr>
      <w:tr w:rsidR="00EA06B2" w:rsidRPr="00637EF3">
        <w:tc>
          <w:tcPr>
            <w:tcW w:w="1819" w:type="dxa"/>
            <w:vAlign w:val="center"/>
          </w:tcPr>
          <w:p w:rsidR="00EA06B2" w:rsidRPr="00637EF3" w:rsidRDefault="00EA06B2" w:rsidP="0090110F">
            <w:pPr>
              <w:spacing w:after="0" w:line="240" w:lineRule="auto"/>
              <w:jc w:val="center"/>
              <w:rPr>
                <w:rFonts w:ascii="Times New Roman" w:hAnsi="Times New Roman" w:cs="Times New Roman"/>
                <w:sz w:val="24"/>
                <w:szCs w:val="24"/>
                <w:lang w:val="en-US"/>
              </w:rPr>
            </w:pPr>
            <w:r w:rsidRPr="00637EF3">
              <w:rPr>
                <w:rFonts w:ascii="Times New Roman" w:hAnsi="Times New Roman" w:cs="Times New Roman"/>
                <w:sz w:val="24"/>
                <w:szCs w:val="24"/>
                <w:lang w:val="en-US"/>
              </w:rPr>
              <w:t>9</w:t>
            </w:r>
          </w:p>
        </w:tc>
        <w:tc>
          <w:tcPr>
            <w:tcW w:w="1804" w:type="dxa"/>
            <w:vAlign w:val="center"/>
          </w:tcPr>
          <w:p w:rsidR="00EA06B2" w:rsidRPr="00637EF3" w:rsidRDefault="00EA06B2" w:rsidP="0090110F">
            <w:pPr>
              <w:spacing w:after="0" w:line="240" w:lineRule="auto"/>
              <w:jc w:val="center"/>
              <w:rPr>
                <w:rFonts w:ascii="Times New Roman" w:hAnsi="Times New Roman" w:cs="Times New Roman"/>
                <w:sz w:val="24"/>
                <w:szCs w:val="24"/>
                <w:lang w:val="en-US"/>
              </w:rPr>
            </w:pPr>
            <w:r w:rsidRPr="00637EF3">
              <w:rPr>
                <w:rFonts w:ascii="Times New Roman" w:hAnsi="Times New Roman" w:cs="Times New Roman"/>
                <w:sz w:val="24"/>
                <w:szCs w:val="24"/>
                <w:lang w:val="en-US"/>
              </w:rPr>
              <w:t>45</w:t>
            </w:r>
          </w:p>
        </w:tc>
        <w:tc>
          <w:tcPr>
            <w:tcW w:w="1804" w:type="dxa"/>
            <w:vAlign w:val="center"/>
          </w:tcPr>
          <w:p w:rsidR="00EA06B2" w:rsidRPr="00637EF3" w:rsidRDefault="00EA06B2" w:rsidP="0090110F">
            <w:pPr>
              <w:spacing w:after="0" w:line="240" w:lineRule="auto"/>
              <w:jc w:val="center"/>
              <w:rPr>
                <w:rFonts w:ascii="Times New Roman" w:hAnsi="Times New Roman" w:cs="Times New Roman"/>
                <w:sz w:val="24"/>
                <w:szCs w:val="24"/>
                <w:lang w:val="en-US"/>
              </w:rPr>
            </w:pPr>
            <w:r w:rsidRPr="00637EF3">
              <w:rPr>
                <w:rFonts w:ascii="Times New Roman" w:hAnsi="Times New Roman" w:cs="Times New Roman"/>
                <w:sz w:val="24"/>
                <w:szCs w:val="24"/>
                <w:lang w:val="en-US"/>
              </w:rPr>
              <w:t>80</w:t>
            </w:r>
          </w:p>
        </w:tc>
        <w:tc>
          <w:tcPr>
            <w:tcW w:w="1803" w:type="dxa"/>
            <w:vAlign w:val="center"/>
          </w:tcPr>
          <w:p w:rsidR="00EA06B2" w:rsidRPr="00637EF3" w:rsidRDefault="00EA06B2" w:rsidP="0090110F">
            <w:pPr>
              <w:spacing w:after="0" w:line="240" w:lineRule="auto"/>
              <w:jc w:val="center"/>
              <w:rPr>
                <w:rFonts w:ascii="Times New Roman" w:hAnsi="Times New Roman" w:cs="Times New Roman"/>
                <w:sz w:val="24"/>
                <w:szCs w:val="24"/>
                <w:lang w:val="en-US"/>
              </w:rPr>
            </w:pPr>
            <w:r w:rsidRPr="00637EF3">
              <w:rPr>
                <w:rFonts w:ascii="Times New Roman" w:hAnsi="Times New Roman" w:cs="Times New Roman"/>
                <w:sz w:val="24"/>
                <w:szCs w:val="24"/>
                <w:lang w:val="en-US"/>
              </w:rPr>
              <w:t>60</w:t>
            </w:r>
          </w:p>
        </w:tc>
      </w:tr>
      <w:tr w:rsidR="00EA06B2" w:rsidRPr="00637EF3">
        <w:tc>
          <w:tcPr>
            <w:tcW w:w="1819" w:type="dxa"/>
            <w:vAlign w:val="center"/>
          </w:tcPr>
          <w:p w:rsidR="00EA06B2" w:rsidRPr="00637EF3" w:rsidRDefault="00EA06B2" w:rsidP="0090110F">
            <w:pPr>
              <w:spacing w:after="0" w:line="240" w:lineRule="auto"/>
              <w:jc w:val="center"/>
              <w:rPr>
                <w:rFonts w:ascii="Times New Roman" w:hAnsi="Times New Roman" w:cs="Times New Roman"/>
                <w:sz w:val="24"/>
                <w:szCs w:val="24"/>
                <w:lang w:val="en-US"/>
              </w:rPr>
            </w:pPr>
            <w:r w:rsidRPr="00637EF3">
              <w:rPr>
                <w:rFonts w:ascii="Times New Roman" w:hAnsi="Times New Roman" w:cs="Times New Roman"/>
                <w:sz w:val="24"/>
                <w:szCs w:val="24"/>
                <w:lang w:val="en-US"/>
              </w:rPr>
              <w:t>10</w:t>
            </w:r>
          </w:p>
        </w:tc>
        <w:tc>
          <w:tcPr>
            <w:tcW w:w="1804" w:type="dxa"/>
            <w:vAlign w:val="center"/>
          </w:tcPr>
          <w:p w:rsidR="00EA06B2" w:rsidRPr="00637EF3" w:rsidRDefault="00EA06B2" w:rsidP="0090110F">
            <w:pPr>
              <w:spacing w:after="0" w:line="240" w:lineRule="auto"/>
              <w:jc w:val="center"/>
              <w:rPr>
                <w:rFonts w:ascii="Times New Roman" w:hAnsi="Times New Roman" w:cs="Times New Roman"/>
                <w:sz w:val="24"/>
                <w:szCs w:val="24"/>
                <w:lang w:val="en-US"/>
              </w:rPr>
            </w:pPr>
            <w:r w:rsidRPr="00637EF3">
              <w:rPr>
                <w:rFonts w:ascii="Times New Roman" w:hAnsi="Times New Roman" w:cs="Times New Roman"/>
                <w:sz w:val="24"/>
                <w:szCs w:val="24"/>
                <w:lang w:val="en-US"/>
              </w:rPr>
              <w:t>15</w:t>
            </w:r>
          </w:p>
        </w:tc>
        <w:tc>
          <w:tcPr>
            <w:tcW w:w="1804" w:type="dxa"/>
            <w:vAlign w:val="center"/>
          </w:tcPr>
          <w:p w:rsidR="00EA06B2" w:rsidRPr="00637EF3" w:rsidRDefault="00EA06B2" w:rsidP="0090110F">
            <w:pPr>
              <w:spacing w:after="0" w:line="240" w:lineRule="auto"/>
              <w:jc w:val="center"/>
              <w:rPr>
                <w:rFonts w:ascii="Times New Roman" w:hAnsi="Times New Roman" w:cs="Times New Roman"/>
                <w:sz w:val="24"/>
                <w:szCs w:val="24"/>
                <w:lang w:val="en-US"/>
              </w:rPr>
            </w:pPr>
            <w:r w:rsidRPr="00637EF3">
              <w:rPr>
                <w:rFonts w:ascii="Times New Roman" w:hAnsi="Times New Roman" w:cs="Times New Roman"/>
                <w:sz w:val="24"/>
                <w:szCs w:val="24"/>
                <w:lang w:val="en-US"/>
              </w:rPr>
              <w:t>35</w:t>
            </w:r>
          </w:p>
        </w:tc>
        <w:tc>
          <w:tcPr>
            <w:tcW w:w="1803" w:type="dxa"/>
            <w:vAlign w:val="center"/>
          </w:tcPr>
          <w:p w:rsidR="00EA06B2" w:rsidRPr="00637EF3" w:rsidRDefault="00EA06B2" w:rsidP="0090110F">
            <w:pPr>
              <w:spacing w:after="0" w:line="240" w:lineRule="auto"/>
              <w:jc w:val="center"/>
              <w:rPr>
                <w:rFonts w:ascii="Times New Roman" w:hAnsi="Times New Roman" w:cs="Times New Roman"/>
                <w:sz w:val="24"/>
                <w:szCs w:val="24"/>
                <w:lang w:val="en-US"/>
              </w:rPr>
            </w:pPr>
            <w:r w:rsidRPr="00637EF3">
              <w:rPr>
                <w:rFonts w:ascii="Times New Roman" w:hAnsi="Times New Roman" w:cs="Times New Roman"/>
                <w:sz w:val="24"/>
                <w:szCs w:val="24"/>
                <w:lang w:val="en-US"/>
              </w:rPr>
              <w:t>45</w:t>
            </w:r>
          </w:p>
        </w:tc>
      </w:tr>
    </w:tbl>
    <w:p w:rsidR="00EA06B2" w:rsidRPr="0090110F" w:rsidRDefault="00EA06B2" w:rsidP="0090110F">
      <w:pPr>
        <w:spacing w:after="0" w:line="240" w:lineRule="auto"/>
        <w:jc w:val="both"/>
        <w:rPr>
          <w:rFonts w:ascii="Times New Roman" w:hAnsi="Times New Roman" w:cs="Times New Roman"/>
          <w:b/>
          <w:bCs/>
          <w:sz w:val="24"/>
          <w:szCs w:val="24"/>
        </w:rPr>
      </w:pPr>
      <w:r w:rsidRPr="0090110F">
        <w:rPr>
          <w:rFonts w:ascii="Times New Roman" w:hAnsi="Times New Roman" w:cs="Times New Roman"/>
          <w:b/>
          <w:bCs/>
          <w:sz w:val="24"/>
          <w:szCs w:val="24"/>
        </w:rPr>
        <w:t>Задача 4.</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Один килограмм сахара стоит 25 ден. ед, а один килограмм гречки 30 ден. ед. Постройте бюджетную линию потребителя, который планирует купить сахара и гречки на 150 ден. ед.</w:t>
      </w:r>
    </w:p>
    <w:p w:rsidR="00EA06B2" w:rsidRPr="0090110F" w:rsidRDefault="00EA06B2" w:rsidP="0090110F">
      <w:pPr>
        <w:spacing w:after="0" w:line="240" w:lineRule="auto"/>
        <w:jc w:val="both"/>
        <w:rPr>
          <w:rFonts w:ascii="Times New Roman" w:hAnsi="Times New Roman" w:cs="Times New Roman"/>
          <w:sz w:val="24"/>
          <w:szCs w:val="24"/>
        </w:rPr>
      </w:pPr>
    </w:p>
    <w:p w:rsidR="00EA06B2" w:rsidRPr="0090110F" w:rsidRDefault="00EA06B2" w:rsidP="0090110F">
      <w:pPr>
        <w:spacing w:after="0" w:line="240" w:lineRule="auto"/>
        <w:jc w:val="both"/>
        <w:rPr>
          <w:rFonts w:ascii="Times New Roman" w:hAnsi="Times New Roman" w:cs="Times New Roman"/>
          <w:b/>
          <w:bCs/>
          <w:sz w:val="24"/>
          <w:szCs w:val="24"/>
        </w:rPr>
      </w:pPr>
      <w:r w:rsidRPr="0090110F">
        <w:rPr>
          <w:rFonts w:ascii="Times New Roman" w:hAnsi="Times New Roman" w:cs="Times New Roman"/>
          <w:b/>
          <w:bCs/>
          <w:sz w:val="24"/>
          <w:szCs w:val="24"/>
        </w:rPr>
        <w:t xml:space="preserve">Задача 5. </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Один флакон для бритья стоит 80 ден. ед., а один одноразовый станок для бритья стоит 20 ден. ед. постройте бюджетную линию потребителя, если он планирует потратить на эти товары 240 ден. ед.</w:t>
      </w:r>
    </w:p>
    <w:p w:rsidR="00EA06B2" w:rsidRPr="0090110F" w:rsidRDefault="00EA06B2" w:rsidP="0090110F">
      <w:pPr>
        <w:spacing w:after="0" w:line="240" w:lineRule="auto"/>
        <w:jc w:val="both"/>
        <w:rPr>
          <w:rFonts w:ascii="Times New Roman" w:hAnsi="Times New Roman" w:cs="Times New Roman"/>
          <w:sz w:val="24"/>
          <w:szCs w:val="24"/>
        </w:rPr>
      </w:pPr>
    </w:p>
    <w:p w:rsidR="00EA06B2" w:rsidRPr="0090110F" w:rsidRDefault="00EA06B2" w:rsidP="0090110F">
      <w:pPr>
        <w:spacing w:after="0" w:line="240" w:lineRule="auto"/>
        <w:jc w:val="both"/>
        <w:rPr>
          <w:rFonts w:ascii="Times New Roman" w:hAnsi="Times New Roman" w:cs="Times New Roman"/>
          <w:b/>
          <w:bCs/>
          <w:sz w:val="24"/>
          <w:szCs w:val="24"/>
        </w:rPr>
      </w:pPr>
      <w:r w:rsidRPr="0090110F">
        <w:rPr>
          <w:rFonts w:ascii="Times New Roman" w:hAnsi="Times New Roman" w:cs="Times New Roman"/>
          <w:b/>
          <w:bCs/>
          <w:sz w:val="24"/>
          <w:szCs w:val="24"/>
        </w:rPr>
        <w:t>Задача 6.</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 xml:space="preserve">Предельная полезность товара А описывается следующей зависимостью </w:t>
      </w:r>
    </w:p>
    <w:p w:rsidR="00EA06B2" w:rsidRPr="0090110F" w:rsidRDefault="00EA06B2" w:rsidP="0090110F">
      <w:pPr>
        <w:spacing w:after="0" w:line="240" w:lineRule="auto"/>
        <w:jc w:val="both"/>
        <w:rPr>
          <w:rFonts w:ascii="Times New Roman" w:hAnsi="Times New Roman" w:cs="Times New Roman"/>
          <w:sz w:val="24"/>
          <w:szCs w:val="24"/>
        </w:rPr>
      </w:pPr>
      <w:r w:rsidRPr="0090110F">
        <w:rPr>
          <w:rFonts w:ascii="Times New Roman" w:hAnsi="Times New Roman" w:cs="Times New Roman"/>
          <w:sz w:val="24"/>
          <w:szCs w:val="24"/>
          <w:lang w:val="en-US"/>
        </w:rPr>
        <w:t>MU</w:t>
      </w:r>
      <w:r w:rsidRPr="0090110F">
        <w:rPr>
          <w:rFonts w:ascii="Times New Roman" w:hAnsi="Times New Roman" w:cs="Times New Roman"/>
          <w:sz w:val="24"/>
          <w:szCs w:val="24"/>
          <w:vertAlign w:val="subscript"/>
          <w:lang w:val="en-US"/>
        </w:rPr>
        <w:t>a</w:t>
      </w:r>
      <w:r w:rsidRPr="0090110F">
        <w:rPr>
          <w:rFonts w:ascii="Times New Roman" w:hAnsi="Times New Roman" w:cs="Times New Roman"/>
          <w:sz w:val="24"/>
          <w:szCs w:val="24"/>
        </w:rPr>
        <w:t>= (40 – 4Х)</w:t>
      </w:r>
      <w:r w:rsidRPr="0090110F">
        <w:rPr>
          <w:rFonts w:ascii="Times New Roman" w:hAnsi="Times New Roman" w:cs="Times New Roman"/>
          <w:sz w:val="24"/>
          <w:szCs w:val="24"/>
          <w:vertAlign w:val="subscript"/>
        </w:rPr>
        <w:t xml:space="preserve">,   </w:t>
      </w:r>
      <w:r w:rsidRPr="0090110F">
        <w:rPr>
          <w:rFonts w:ascii="Times New Roman" w:hAnsi="Times New Roman" w:cs="Times New Roman"/>
          <w:sz w:val="24"/>
          <w:szCs w:val="24"/>
        </w:rPr>
        <w:t xml:space="preserve">предельная полезность товара </w:t>
      </w:r>
      <w:r w:rsidRPr="0090110F">
        <w:rPr>
          <w:rFonts w:ascii="Times New Roman" w:hAnsi="Times New Roman" w:cs="Times New Roman"/>
          <w:sz w:val="24"/>
          <w:szCs w:val="24"/>
          <w:lang w:val="en-US"/>
        </w:rPr>
        <w:t>B</w:t>
      </w:r>
      <w:r w:rsidRPr="0090110F">
        <w:rPr>
          <w:rFonts w:ascii="Times New Roman" w:hAnsi="Times New Roman" w:cs="Times New Roman"/>
          <w:sz w:val="24"/>
          <w:szCs w:val="24"/>
        </w:rPr>
        <w:t xml:space="preserve"> – (</w:t>
      </w:r>
      <w:r w:rsidRPr="0090110F">
        <w:rPr>
          <w:rFonts w:ascii="Times New Roman" w:hAnsi="Times New Roman" w:cs="Times New Roman"/>
          <w:sz w:val="24"/>
          <w:szCs w:val="24"/>
          <w:lang w:val="en-US"/>
        </w:rPr>
        <w:t>MUb</w:t>
      </w:r>
      <w:r w:rsidRPr="0090110F">
        <w:rPr>
          <w:rFonts w:ascii="Times New Roman" w:hAnsi="Times New Roman" w:cs="Times New Roman"/>
          <w:sz w:val="24"/>
          <w:szCs w:val="24"/>
        </w:rPr>
        <w:t xml:space="preserve"> = 84 – 8</w:t>
      </w:r>
      <w:r w:rsidRPr="0090110F">
        <w:rPr>
          <w:rFonts w:ascii="Times New Roman" w:hAnsi="Times New Roman" w:cs="Times New Roman"/>
          <w:sz w:val="24"/>
          <w:szCs w:val="24"/>
          <w:lang w:val="en-US"/>
        </w:rPr>
        <w:t>Y</w:t>
      </w:r>
      <w:r w:rsidRPr="0090110F">
        <w:rPr>
          <w:rFonts w:ascii="Times New Roman" w:hAnsi="Times New Roman" w:cs="Times New Roman"/>
          <w:sz w:val="24"/>
          <w:szCs w:val="24"/>
        </w:rPr>
        <w:t xml:space="preserve">). </w:t>
      </w:r>
    </w:p>
    <w:p w:rsidR="00EA06B2" w:rsidRPr="0090110F" w:rsidRDefault="00EA06B2" w:rsidP="0090110F">
      <w:pPr>
        <w:spacing w:after="0" w:line="240" w:lineRule="auto"/>
        <w:jc w:val="both"/>
        <w:rPr>
          <w:rFonts w:ascii="Times New Roman" w:hAnsi="Times New Roman" w:cs="Times New Roman"/>
          <w:sz w:val="24"/>
          <w:szCs w:val="24"/>
        </w:rPr>
      </w:pPr>
      <w:r w:rsidRPr="0090110F">
        <w:rPr>
          <w:rFonts w:ascii="Times New Roman" w:hAnsi="Times New Roman" w:cs="Times New Roman"/>
          <w:sz w:val="24"/>
          <w:szCs w:val="24"/>
        </w:rPr>
        <w:t xml:space="preserve">При этом Х – это цена товара А, </w:t>
      </w:r>
      <w:r w:rsidRPr="0090110F">
        <w:rPr>
          <w:rFonts w:ascii="Times New Roman" w:hAnsi="Times New Roman" w:cs="Times New Roman"/>
          <w:sz w:val="24"/>
          <w:szCs w:val="24"/>
          <w:lang w:val="en-US"/>
        </w:rPr>
        <w:t>Y</w:t>
      </w:r>
      <w:r w:rsidRPr="0090110F">
        <w:rPr>
          <w:rFonts w:ascii="Times New Roman" w:hAnsi="Times New Roman" w:cs="Times New Roman"/>
          <w:sz w:val="24"/>
          <w:szCs w:val="24"/>
        </w:rPr>
        <w:t xml:space="preserve"> – цена товара В. определите пропорции, которые должен потратить потребитель на каждый из данных товаров, при условии, что его расходы составляют 40 ден. единиц.</w:t>
      </w:r>
    </w:p>
    <w:p w:rsidR="00EA06B2" w:rsidRDefault="00EA06B2" w:rsidP="0090110F">
      <w:pPr>
        <w:spacing w:after="0" w:line="240" w:lineRule="auto"/>
        <w:jc w:val="both"/>
        <w:rPr>
          <w:rFonts w:ascii="Times New Roman" w:hAnsi="Times New Roman" w:cs="Times New Roman"/>
          <w:b/>
          <w:bCs/>
          <w:sz w:val="24"/>
          <w:szCs w:val="24"/>
        </w:rPr>
      </w:pPr>
    </w:p>
    <w:p w:rsidR="00EA06B2" w:rsidRPr="0090110F" w:rsidRDefault="00EA06B2" w:rsidP="0090110F">
      <w:pPr>
        <w:spacing w:after="0" w:line="240" w:lineRule="auto"/>
        <w:jc w:val="both"/>
        <w:rPr>
          <w:rFonts w:ascii="Times New Roman" w:hAnsi="Times New Roman" w:cs="Times New Roman"/>
          <w:b/>
          <w:bCs/>
          <w:sz w:val="24"/>
          <w:szCs w:val="24"/>
        </w:rPr>
      </w:pPr>
      <w:r w:rsidRPr="0090110F">
        <w:rPr>
          <w:rFonts w:ascii="Times New Roman" w:hAnsi="Times New Roman" w:cs="Times New Roman"/>
          <w:b/>
          <w:bCs/>
          <w:sz w:val="24"/>
          <w:szCs w:val="24"/>
        </w:rPr>
        <w:t>Задача 7.</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Студент читает журнал и слушает музыку с кассет. В таблице показана полезность, которую он получает от потребления различного количества журналов и кассет.</w:t>
      </w:r>
    </w:p>
    <w:p w:rsidR="00EA06B2" w:rsidRPr="0090110F" w:rsidRDefault="00EA06B2" w:rsidP="0090110F">
      <w:pPr>
        <w:spacing w:after="0" w:line="240" w:lineRule="auto"/>
        <w:jc w:val="both"/>
        <w:rPr>
          <w:rFonts w:ascii="Times New Roman" w:hAnsi="Times New Roman" w:cs="Times New Roman"/>
          <w:sz w:val="24"/>
          <w:szCs w:val="24"/>
        </w:rPr>
      </w:pPr>
    </w:p>
    <w:p w:rsidR="00EA06B2" w:rsidRPr="0090110F" w:rsidRDefault="00EA06B2" w:rsidP="0090110F">
      <w:pPr>
        <w:spacing w:after="0" w:line="240" w:lineRule="auto"/>
        <w:jc w:val="both"/>
        <w:rPr>
          <w:rFonts w:ascii="Times New Roman" w:hAnsi="Times New Roman" w:cs="Times New Roman"/>
          <w:sz w:val="24"/>
          <w:szCs w:val="24"/>
        </w:rPr>
      </w:pPr>
    </w:p>
    <w:tbl>
      <w:tblPr>
        <w:tblW w:w="8529" w:type="dxa"/>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40"/>
        <w:gridCol w:w="1400"/>
        <w:gridCol w:w="1375"/>
        <w:gridCol w:w="1072"/>
        <w:gridCol w:w="1400"/>
        <w:gridCol w:w="1375"/>
        <w:gridCol w:w="1067"/>
      </w:tblGrid>
      <w:tr w:rsidR="00EA06B2" w:rsidRPr="00637EF3">
        <w:tc>
          <w:tcPr>
            <w:tcW w:w="851" w:type="dxa"/>
            <w:vMerge w:val="restart"/>
            <w:vAlign w:val="center"/>
          </w:tcPr>
          <w:p w:rsidR="00EA06B2" w:rsidRPr="00637EF3" w:rsidRDefault="00EA06B2" w:rsidP="0090110F">
            <w:pPr>
              <w:spacing w:after="0" w:line="240" w:lineRule="auto"/>
              <w:jc w:val="center"/>
              <w:rPr>
                <w:rFonts w:ascii="Times New Roman" w:hAnsi="Times New Roman" w:cs="Times New Roman"/>
                <w:sz w:val="24"/>
                <w:szCs w:val="24"/>
              </w:rPr>
            </w:pPr>
            <w:r w:rsidRPr="00637EF3">
              <w:rPr>
                <w:rFonts w:ascii="Times New Roman" w:hAnsi="Times New Roman" w:cs="Times New Roman"/>
                <w:sz w:val="24"/>
                <w:szCs w:val="24"/>
              </w:rPr>
              <w:t>Кол-во</w:t>
            </w:r>
          </w:p>
        </w:tc>
        <w:tc>
          <w:tcPr>
            <w:tcW w:w="3841" w:type="dxa"/>
            <w:gridSpan w:val="3"/>
          </w:tcPr>
          <w:p w:rsidR="00EA06B2" w:rsidRPr="00637EF3" w:rsidRDefault="00EA06B2" w:rsidP="0090110F">
            <w:pPr>
              <w:spacing w:after="0" w:line="240" w:lineRule="auto"/>
              <w:jc w:val="center"/>
              <w:rPr>
                <w:rFonts w:ascii="Times New Roman" w:hAnsi="Times New Roman" w:cs="Times New Roman"/>
                <w:sz w:val="24"/>
                <w:szCs w:val="24"/>
              </w:rPr>
            </w:pPr>
            <w:r w:rsidRPr="00637EF3">
              <w:rPr>
                <w:rFonts w:ascii="Times New Roman" w:hAnsi="Times New Roman" w:cs="Times New Roman"/>
                <w:sz w:val="24"/>
                <w:szCs w:val="24"/>
              </w:rPr>
              <w:t>Журналы</w:t>
            </w:r>
          </w:p>
        </w:tc>
        <w:tc>
          <w:tcPr>
            <w:tcW w:w="3837" w:type="dxa"/>
            <w:gridSpan w:val="3"/>
          </w:tcPr>
          <w:p w:rsidR="00EA06B2" w:rsidRPr="00637EF3" w:rsidRDefault="00EA06B2" w:rsidP="0090110F">
            <w:pPr>
              <w:spacing w:after="0" w:line="240" w:lineRule="auto"/>
              <w:jc w:val="center"/>
              <w:rPr>
                <w:rFonts w:ascii="Times New Roman" w:hAnsi="Times New Roman" w:cs="Times New Roman"/>
                <w:sz w:val="24"/>
                <w:szCs w:val="24"/>
              </w:rPr>
            </w:pPr>
            <w:r w:rsidRPr="00637EF3">
              <w:rPr>
                <w:rFonts w:ascii="Times New Roman" w:hAnsi="Times New Roman" w:cs="Times New Roman"/>
                <w:sz w:val="24"/>
                <w:szCs w:val="24"/>
              </w:rPr>
              <w:t>Кассеты</w:t>
            </w:r>
          </w:p>
        </w:tc>
      </w:tr>
      <w:tr w:rsidR="00EA06B2" w:rsidRPr="00637EF3">
        <w:tc>
          <w:tcPr>
            <w:tcW w:w="851" w:type="dxa"/>
            <w:vMerge/>
          </w:tcPr>
          <w:p w:rsidR="00EA06B2" w:rsidRPr="00637EF3" w:rsidRDefault="00EA06B2" w:rsidP="0090110F">
            <w:pPr>
              <w:spacing w:after="0" w:line="240" w:lineRule="auto"/>
              <w:jc w:val="center"/>
              <w:rPr>
                <w:rFonts w:ascii="Times New Roman" w:hAnsi="Times New Roman" w:cs="Times New Roman"/>
                <w:sz w:val="24"/>
                <w:szCs w:val="24"/>
              </w:rPr>
            </w:pPr>
          </w:p>
        </w:tc>
        <w:tc>
          <w:tcPr>
            <w:tcW w:w="1367" w:type="dxa"/>
            <w:vAlign w:val="center"/>
          </w:tcPr>
          <w:p w:rsidR="00EA06B2" w:rsidRPr="00637EF3" w:rsidRDefault="00EA06B2" w:rsidP="0090110F">
            <w:pPr>
              <w:spacing w:after="0" w:line="240" w:lineRule="auto"/>
              <w:jc w:val="center"/>
              <w:rPr>
                <w:rFonts w:ascii="Times New Roman" w:hAnsi="Times New Roman" w:cs="Times New Roman"/>
                <w:sz w:val="24"/>
                <w:szCs w:val="24"/>
                <w:lang w:val="en-US"/>
              </w:rPr>
            </w:pPr>
            <w:r w:rsidRPr="00637EF3">
              <w:rPr>
                <w:rFonts w:ascii="Times New Roman" w:hAnsi="Times New Roman" w:cs="Times New Roman"/>
                <w:sz w:val="24"/>
                <w:szCs w:val="24"/>
              </w:rPr>
              <w:t>Полезность</w:t>
            </w:r>
            <w:r w:rsidRPr="00637EF3">
              <w:rPr>
                <w:rFonts w:ascii="Times New Roman" w:hAnsi="Times New Roman" w:cs="Times New Roman"/>
                <w:sz w:val="24"/>
                <w:szCs w:val="24"/>
                <w:lang w:val="en-US"/>
              </w:rPr>
              <w:t xml:space="preserve"> TU</w:t>
            </w:r>
          </w:p>
        </w:tc>
        <w:tc>
          <w:tcPr>
            <w:tcW w:w="1367" w:type="dxa"/>
          </w:tcPr>
          <w:p w:rsidR="00EA06B2" w:rsidRPr="00637EF3" w:rsidRDefault="00EA06B2" w:rsidP="0090110F">
            <w:pPr>
              <w:spacing w:after="0" w:line="240" w:lineRule="auto"/>
              <w:jc w:val="center"/>
              <w:rPr>
                <w:rFonts w:ascii="Times New Roman" w:hAnsi="Times New Roman" w:cs="Times New Roman"/>
                <w:sz w:val="24"/>
                <w:szCs w:val="24"/>
                <w:lang w:val="en-US"/>
              </w:rPr>
            </w:pPr>
            <w:r w:rsidRPr="00637EF3">
              <w:rPr>
                <w:rFonts w:ascii="Times New Roman" w:hAnsi="Times New Roman" w:cs="Times New Roman"/>
                <w:sz w:val="24"/>
                <w:szCs w:val="24"/>
              </w:rPr>
              <w:t>предельная полезность</w:t>
            </w:r>
            <w:r w:rsidRPr="00637EF3">
              <w:rPr>
                <w:rFonts w:ascii="Times New Roman" w:hAnsi="Times New Roman" w:cs="Times New Roman"/>
                <w:sz w:val="24"/>
                <w:szCs w:val="24"/>
                <w:lang w:val="en-US"/>
              </w:rPr>
              <w:t xml:space="preserve"> MU</w:t>
            </w:r>
          </w:p>
        </w:tc>
        <w:tc>
          <w:tcPr>
            <w:tcW w:w="1107" w:type="dxa"/>
            <w:vAlign w:val="center"/>
          </w:tcPr>
          <w:p w:rsidR="00EA06B2" w:rsidRPr="00637EF3" w:rsidRDefault="00EA06B2" w:rsidP="0090110F">
            <w:pPr>
              <w:spacing w:after="0" w:line="240" w:lineRule="auto"/>
              <w:jc w:val="center"/>
              <w:rPr>
                <w:rFonts w:ascii="Times New Roman" w:hAnsi="Times New Roman" w:cs="Times New Roman"/>
                <w:sz w:val="24"/>
                <w:szCs w:val="24"/>
              </w:rPr>
            </w:pPr>
            <w:r>
              <w:pict>
                <v:shape id="_x0000_i1042" type="#_x0000_t75" style="width:20.25pt;height:23.25pt">
                  <v:imagedata r:id="rId23" o:title="" chromakey="white"/>
                </v:shape>
              </w:pict>
            </w:r>
          </w:p>
        </w:tc>
        <w:tc>
          <w:tcPr>
            <w:tcW w:w="1367" w:type="dxa"/>
            <w:vAlign w:val="center"/>
          </w:tcPr>
          <w:p w:rsidR="00EA06B2" w:rsidRPr="00637EF3" w:rsidRDefault="00EA06B2" w:rsidP="0090110F">
            <w:pPr>
              <w:spacing w:after="0" w:line="240" w:lineRule="auto"/>
              <w:jc w:val="center"/>
              <w:rPr>
                <w:rFonts w:ascii="Times New Roman" w:hAnsi="Times New Roman" w:cs="Times New Roman"/>
                <w:sz w:val="24"/>
                <w:szCs w:val="24"/>
                <w:lang w:val="en-US"/>
              </w:rPr>
            </w:pPr>
            <w:r w:rsidRPr="00637EF3">
              <w:rPr>
                <w:rFonts w:ascii="Times New Roman" w:hAnsi="Times New Roman" w:cs="Times New Roman"/>
                <w:sz w:val="24"/>
                <w:szCs w:val="24"/>
              </w:rPr>
              <w:t>Полезность</w:t>
            </w:r>
            <w:r w:rsidRPr="00637EF3">
              <w:rPr>
                <w:rFonts w:ascii="Times New Roman" w:hAnsi="Times New Roman" w:cs="Times New Roman"/>
                <w:sz w:val="24"/>
                <w:szCs w:val="24"/>
                <w:lang w:val="en-US"/>
              </w:rPr>
              <w:t xml:space="preserve"> TU</w:t>
            </w:r>
          </w:p>
        </w:tc>
        <w:tc>
          <w:tcPr>
            <w:tcW w:w="1368" w:type="dxa"/>
          </w:tcPr>
          <w:p w:rsidR="00EA06B2" w:rsidRPr="00637EF3" w:rsidRDefault="00EA06B2" w:rsidP="0090110F">
            <w:pPr>
              <w:spacing w:after="0" w:line="240" w:lineRule="auto"/>
              <w:jc w:val="center"/>
              <w:rPr>
                <w:rFonts w:ascii="Times New Roman" w:hAnsi="Times New Roman" w:cs="Times New Roman"/>
                <w:sz w:val="24"/>
                <w:szCs w:val="24"/>
                <w:lang w:val="en-US"/>
              </w:rPr>
            </w:pPr>
            <w:r w:rsidRPr="00637EF3">
              <w:rPr>
                <w:rFonts w:ascii="Times New Roman" w:hAnsi="Times New Roman" w:cs="Times New Roman"/>
                <w:sz w:val="24"/>
                <w:szCs w:val="24"/>
              </w:rPr>
              <w:t>предельная полезность</w:t>
            </w:r>
            <w:r w:rsidRPr="00637EF3">
              <w:rPr>
                <w:rFonts w:ascii="Times New Roman" w:hAnsi="Times New Roman" w:cs="Times New Roman"/>
                <w:sz w:val="24"/>
                <w:szCs w:val="24"/>
                <w:lang w:val="en-US"/>
              </w:rPr>
              <w:t xml:space="preserve"> MU</w:t>
            </w:r>
          </w:p>
        </w:tc>
        <w:tc>
          <w:tcPr>
            <w:tcW w:w="1102" w:type="dxa"/>
            <w:vAlign w:val="center"/>
          </w:tcPr>
          <w:p w:rsidR="00EA06B2" w:rsidRPr="00637EF3" w:rsidRDefault="00EA06B2" w:rsidP="0090110F">
            <w:pPr>
              <w:spacing w:after="0" w:line="240" w:lineRule="auto"/>
              <w:jc w:val="center"/>
              <w:rPr>
                <w:rFonts w:ascii="Times New Roman" w:hAnsi="Times New Roman" w:cs="Times New Roman"/>
                <w:sz w:val="24"/>
                <w:szCs w:val="24"/>
              </w:rPr>
            </w:pPr>
            <w:r>
              <w:pict>
                <v:shape id="_x0000_i1043" type="#_x0000_t75" style="width:20.25pt;height:23.25pt">
                  <v:imagedata r:id="rId23" o:title="" chromakey="white"/>
                </v:shape>
              </w:pict>
            </w:r>
          </w:p>
        </w:tc>
      </w:tr>
      <w:tr w:rsidR="00EA06B2" w:rsidRPr="00637EF3">
        <w:tc>
          <w:tcPr>
            <w:tcW w:w="851" w:type="dxa"/>
          </w:tcPr>
          <w:p w:rsidR="00EA06B2" w:rsidRPr="00637EF3" w:rsidRDefault="00EA06B2" w:rsidP="0090110F">
            <w:pPr>
              <w:spacing w:after="0" w:line="240" w:lineRule="auto"/>
              <w:jc w:val="center"/>
              <w:rPr>
                <w:rFonts w:ascii="Times New Roman" w:hAnsi="Times New Roman" w:cs="Times New Roman"/>
                <w:sz w:val="24"/>
                <w:szCs w:val="24"/>
                <w:lang w:val="en-US"/>
              </w:rPr>
            </w:pPr>
            <w:r w:rsidRPr="00637EF3">
              <w:rPr>
                <w:rFonts w:ascii="Times New Roman" w:hAnsi="Times New Roman" w:cs="Times New Roman"/>
                <w:sz w:val="24"/>
                <w:szCs w:val="24"/>
                <w:lang w:val="en-US"/>
              </w:rPr>
              <w:t>1</w:t>
            </w:r>
          </w:p>
        </w:tc>
        <w:tc>
          <w:tcPr>
            <w:tcW w:w="1367" w:type="dxa"/>
          </w:tcPr>
          <w:p w:rsidR="00EA06B2" w:rsidRPr="00637EF3" w:rsidRDefault="00EA06B2" w:rsidP="0090110F">
            <w:pPr>
              <w:spacing w:after="0" w:line="240" w:lineRule="auto"/>
              <w:jc w:val="center"/>
              <w:rPr>
                <w:rFonts w:ascii="Times New Roman" w:hAnsi="Times New Roman" w:cs="Times New Roman"/>
                <w:sz w:val="24"/>
                <w:szCs w:val="24"/>
                <w:lang w:val="en-US"/>
              </w:rPr>
            </w:pPr>
            <w:r w:rsidRPr="00637EF3">
              <w:rPr>
                <w:rFonts w:ascii="Times New Roman" w:hAnsi="Times New Roman" w:cs="Times New Roman"/>
                <w:sz w:val="24"/>
                <w:szCs w:val="24"/>
                <w:lang w:val="en-US"/>
              </w:rPr>
              <w:t>60</w:t>
            </w:r>
          </w:p>
        </w:tc>
        <w:tc>
          <w:tcPr>
            <w:tcW w:w="1367" w:type="dxa"/>
          </w:tcPr>
          <w:p w:rsidR="00EA06B2" w:rsidRPr="00637EF3" w:rsidRDefault="00EA06B2" w:rsidP="0090110F">
            <w:pPr>
              <w:spacing w:after="0" w:line="240" w:lineRule="auto"/>
              <w:jc w:val="center"/>
              <w:rPr>
                <w:rFonts w:ascii="Times New Roman" w:hAnsi="Times New Roman" w:cs="Times New Roman"/>
                <w:sz w:val="24"/>
                <w:szCs w:val="24"/>
              </w:rPr>
            </w:pPr>
          </w:p>
        </w:tc>
        <w:tc>
          <w:tcPr>
            <w:tcW w:w="1107" w:type="dxa"/>
          </w:tcPr>
          <w:p w:rsidR="00EA06B2" w:rsidRPr="00637EF3" w:rsidRDefault="00EA06B2" w:rsidP="0090110F">
            <w:pPr>
              <w:spacing w:after="0" w:line="240" w:lineRule="auto"/>
              <w:jc w:val="center"/>
              <w:rPr>
                <w:rFonts w:ascii="Times New Roman" w:hAnsi="Times New Roman" w:cs="Times New Roman"/>
                <w:sz w:val="24"/>
                <w:szCs w:val="24"/>
              </w:rPr>
            </w:pPr>
          </w:p>
        </w:tc>
        <w:tc>
          <w:tcPr>
            <w:tcW w:w="1367" w:type="dxa"/>
          </w:tcPr>
          <w:p w:rsidR="00EA06B2" w:rsidRPr="00637EF3" w:rsidRDefault="00EA06B2" w:rsidP="0090110F">
            <w:pPr>
              <w:spacing w:after="0" w:line="240" w:lineRule="auto"/>
              <w:jc w:val="center"/>
              <w:rPr>
                <w:rFonts w:ascii="Times New Roman" w:hAnsi="Times New Roman" w:cs="Times New Roman"/>
                <w:sz w:val="24"/>
                <w:szCs w:val="24"/>
                <w:lang w:val="en-US"/>
              </w:rPr>
            </w:pPr>
            <w:r w:rsidRPr="00637EF3">
              <w:rPr>
                <w:rFonts w:ascii="Times New Roman" w:hAnsi="Times New Roman" w:cs="Times New Roman"/>
                <w:sz w:val="24"/>
                <w:szCs w:val="24"/>
                <w:lang w:val="en-US"/>
              </w:rPr>
              <w:t>360</w:t>
            </w:r>
          </w:p>
        </w:tc>
        <w:tc>
          <w:tcPr>
            <w:tcW w:w="1368" w:type="dxa"/>
          </w:tcPr>
          <w:p w:rsidR="00EA06B2" w:rsidRPr="00637EF3" w:rsidRDefault="00EA06B2" w:rsidP="0090110F">
            <w:pPr>
              <w:spacing w:after="0" w:line="240" w:lineRule="auto"/>
              <w:rPr>
                <w:rFonts w:ascii="Times New Roman" w:hAnsi="Times New Roman" w:cs="Times New Roman"/>
                <w:sz w:val="24"/>
                <w:szCs w:val="24"/>
              </w:rPr>
            </w:pPr>
          </w:p>
        </w:tc>
        <w:tc>
          <w:tcPr>
            <w:tcW w:w="1102" w:type="dxa"/>
          </w:tcPr>
          <w:p w:rsidR="00EA06B2" w:rsidRPr="00637EF3" w:rsidRDefault="00EA06B2" w:rsidP="0090110F">
            <w:pPr>
              <w:spacing w:after="0" w:line="240" w:lineRule="auto"/>
              <w:rPr>
                <w:rFonts w:ascii="Times New Roman" w:hAnsi="Times New Roman" w:cs="Times New Roman"/>
                <w:sz w:val="24"/>
                <w:szCs w:val="24"/>
              </w:rPr>
            </w:pPr>
          </w:p>
        </w:tc>
      </w:tr>
      <w:tr w:rsidR="00EA06B2" w:rsidRPr="00637EF3">
        <w:tc>
          <w:tcPr>
            <w:tcW w:w="851" w:type="dxa"/>
          </w:tcPr>
          <w:p w:rsidR="00EA06B2" w:rsidRPr="00637EF3" w:rsidRDefault="00EA06B2" w:rsidP="0090110F">
            <w:pPr>
              <w:spacing w:after="0" w:line="240" w:lineRule="auto"/>
              <w:jc w:val="center"/>
              <w:rPr>
                <w:rFonts w:ascii="Times New Roman" w:hAnsi="Times New Roman" w:cs="Times New Roman"/>
                <w:sz w:val="24"/>
                <w:szCs w:val="24"/>
                <w:lang w:val="en-US"/>
              </w:rPr>
            </w:pPr>
            <w:r w:rsidRPr="00637EF3">
              <w:rPr>
                <w:rFonts w:ascii="Times New Roman" w:hAnsi="Times New Roman" w:cs="Times New Roman"/>
                <w:sz w:val="24"/>
                <w:szCs w:val="24"/>
                <w:lang w:val="en-US"/>
              </w:rPr>
              <w:t>2</w:t>
            </w:r>
          </w:p>
        </w:tc>
        <w:tc>
          <w:tcPr>
            <w:tcW w:w="1367" w:type="dxa"/>
          </w:tcPr>
          <w:p w:rsidR="00EA06B2" w:rsidRPr="00637EF3" w:rsidRDefault="00EA06B2" w:rsidP="0090110F">
            <w:pPr>
              <w:spacing w:after="0" w:line="240" w:lineRule="auto"/>
              <w:jc w:val="center"/>
              <w:rPr>
                <w:rFonts w:ascii="Times New Roman" w:hAnsi="Times New Roman" w:cs="Times New Roman"/>
                <w:sz w:val="24"/>
                <w:szCs w:val="24"/>
                <w:lang w:val="en-US"/>
              </w:rPr>
            </w:pPr>
            <w:r w:rsidRPr="00637EF3">
              <w:rPr>
                <w:rFonts w:ascii="Times New Roman" w:hAnsi="Times New Roman" w:cs="Times New Roman"/>
                <w:sz w:val="24"/>
                <w:szCs w:val="24"/>
                <w:lang w:val="en-US"/>
              </w:rPr>
              <w:t>111</w:t>
            </w:r>
          </w:p>
        </w:tc>
        <w:tc>
          <w:tcPr>
            <w:tcW w:w="1367" w:type="dxa"/>
          </w:tcPr>
          <w:p w:rsidR="00EA06B2" w:rsidRPr="00637EF3" w:rsidRDefault="00EA06B2" w:rsidP="0090110F">
            <w:pPr>
              <w:spacing w:after="0" w:line="240" w:lineRule="auto"/>
              <w:jc w:val="center"/>
              <w:rPr>
                <w:rFonts w:ascii="Times New Roman" w:hAnsi="Times New Roman" w:cs="Times New Roman"/>
                <w:sz w:val="24"/>
                <w:szCs w:val="24"/>
              </w:rPr>
            </w:pPr>
          </w:p>
        </w:tc>
        <w:tc>
          <w:tcPr>
            <w:tcW w:w="1107" w:type="dxa"/>
          </w:tcPr>
          <w:p w:rsidR="00EA06B2" w:rsidRPr="00637EF3" w:rsidRDefault="00EA06B2" w:rsidP="0090110F">
            <w:pPr>
              <w:spacing w:after="0" w:line="240" w:lineRule="auto"/>
              <w:jc w:val="center"/>
              <w:rPr>
                <w:rFonts w:ascii="Times New Roman" w:hAnsi="Times New Roman" w:cs="Times New Roman"/>
                <w:sz w:val="24"/>
                <w:szCs w:val="24"/>
              </w:rPr>
            </w:pPr>
          </w:p>
        </w:tc>
        <w:tc>
          <w:tcPr>
            <w:tcW w:w="1367" w:type="dxa"/>
          </w:tcPr>
          <w:p w:rsidR="00EA06B2" w:rsidRPr="00637EF3" w:rsidRDefault="00EA06B2" w:rsidP="0090110F">
            <w:pPr>
              <w:spacing w:after="0" w:line="240" w:lineRule="auto"/>
              <w:jc w:val="center"/>
              <w:rPr>
                <w:rFonts w:ascii="Times New Roman" w:hAnsi="Times New Roman" w:cs="Times New Roman"/>
                <w:sz w:val="24"/>
                <w:szCs w:val="24"/>
                <w:lang w:val="en-US"/>
              </w:rPr>
            </w:pPr>
            <w:r w:rsidRPr="00637EF3">
              <w:rPr>
                <w:rFonts w:ascii="Times New Roman" w:hAnsi="Times New Roman" w:cs="Times New Roman"/>
                <w:sz w:val="24"/>
                <w:szCs w:val="24"/>
                <w:lang w:val="en-US"/>
              </w:rPr>
              <w:t>630</w:t>
            </w:r>
          </w:p>
        </w:tc>
        <w:tc>
          <w:tcPr>
            <w:tcW w:w="1368" w:type="dxa"/>
          </w:tcPr>
          <w:p w:rsidR="00EA06B2" w:rsidRPr="00637EF3" w:rsidRDefault="00EA06B2" w:rsidP="0090110F">
            <w:pPr>
              <w:spacing w:after="0" w:line="240" w:lineRule="auto"/>
              <w:rPr>
                <w:rFonts w:ascii="Times New Roman" w:hAnsi="Times New Roman" w:cs="Times New Roman"/>
                <w:sz w:val="24"/>
                <w:szCs w:val="24"/>
              </w:rPr>
            </w:pPr>
          </w:p>
        </w:tc>
        <w:tc>
          <w:tcPr>
            <w:tcW w:w="1102" w:type="dxa"/>
          </w:tcPr>
          <w:p w:rsidR="00EA06B2" w:rsidRPr="00637EF3" w:rsidRDefault="00EA06B2" w:rsidP="0090110F">
            <w:pPr>
              <w:spacing w:after="0" w:line="240" w:lineRule="auto"/>
              <w:rPr>
                <w:rFonts w:ascii="Times New Roman" w:hAnsi="Times New Roman" w:cs="Times New Roman"/>
                <w:sz w:val="24"/>
                <w:szCs w:val="24"/>
              </w:rPr>
            </w:pPr>
          </w:p>
        </w:tc>
      </w:tr>
      <w:tr w:rsidR="00EA06B2" w:rsidRPr="00637EF3">
        <w:tc>
          <w:tcPr>
            <w:tcW w:w="851" w:type="dxa"/>
          </w:tcPr>
          <w:p w:rsidR="00EA06B2" w:rsidRPr="00637EF3" w:rsidRDefault="00EA06B2" w:rsidP="0090110F">
            <w:pPr>
              <w:spacing w:after="0" w:line="240" w:lineRule="auto"/>
              <w:jc w:val="center"/>
              <w:rPr>
                <w:rFonts w:ascii="Times New Roman" w:hAnsi="Times New Roman" w:cs="Times New Roman"/>
                <w:sz w:val="24"/>
                <w:szCs w:val="24"/>
                <w:lang w:val="en-US"/>
              </w:rPr>
            </w:pPr>
            <w:r w:rsidRPr="00637EF3">
              <w:rPr>
                <w:rFonts w:ascii="Times New Roman" w:hAnsi="Times New Roman" w:cs="Times New Roman"/>
                <w:sz w:val="24"/>
                <w:szCs w:val="24"/>
                <w:lang w:val="en-US"/>
              </w:rPr>
              <w:t>3</w:t>
            </w:r>
          </w:p>
        </w:tc>
        <w:tc>
          <w:tcPr>
            <w:tcW w:w="1367" w:type="dxa"/>
          </w:tcPr>
          <w:p w:rsidR="00EA06B2" w:rsidRPr="00637EF3" w:rsidRDefault="00EA06B2" w:rsidP="0090110F">
            <w:pPr>
              <w:spacing w:after="0" w:line="240" w:lineRule="auto"/>
              <w:jc w:val="center"/>
              <w:rPr>
                <w:rFonts w:ascii="Times New Roman" w:hAnsi="Times New Roman" w:cs="Times New Roman"/>
                <w:sz w:val="24"/>
                <w:szCs w:val="24"/>
                <w:lang w:val="en-US"/>
              </w:rPr>
            </w:pPr>
            <w:r w:rsidRPr="00637EF3">
              <w:rPr>
                <w:rFonts w:ascii="Times New Roman" w:hAnsi="Times New Roman" w:cs="Times New Roman"/>
                <w:sz w:val="24"/>
                <w:szCs w:val="24"/>
                <w:lang w:val="en-US"/>
              </w:rPr>
              <w:t>156</w:t>
            </w:r>
          </w:p>
        </w:tc>
        <w:tc>
          <w:tcPr>
            <w:tcW w:w="1367" w:type="dxa"/>
          </w:tcPr>
          <w:p w:rsidR="00EA06B2" w:rsidRPr="00637EF3" w:rsidRDefault="00EA06B2" w:rsidP="0090110F">
            <w:pPr>
              <w:spacing w:after="0" w:line="240" w:lineRule="auto"/>
              <w:jc w:val="center"/>
              <w:rPr>
                <w:rFonts w:ascii="Times New Roman" w:hAnsi="Times New Roman" w:cs="Times New Roman"/>
                <w:sz w:val="24"/>
                <w:szCs w:val="24"/>
              </w:rPr>
            </w:pPr>
          </w:p>
        </w:tc>
        <w:tc>
          <w:tcPr>
            <w:tcW w:w="1107" w:type="dxa"/>
          </w:tcPr>
          <w:p w:rsidR="00EA06B2" w:rsidRPr="00637EF3" w:rsidRDefault="00EA06B2" w:rsidP="0090110F">
            <w:pPr>
              <w:spacing w:after="0" w:line="240" w:lineRule="auto"/>
              <w:jc w:val="center"/>
              <w:rPr>
                <w:rFonts w:ascii="Times New Roman" w:hAnsi="Times New Roman" w:cs="Times New Roman"/>
                <w:sz w:val="24"/>
                <w:szCs w:val="24"/>
              </w:rPr>
            </w:pPr>
          </w:p>
        </w:tc>
        <w:tc>
          <w:tcPr>
            <w:tcW w:w="1367" w:type="dxa"/>
          </w:tcPr>
          <w:p w:rsidR="00EA06B2" w:rsidRPr="00637EF3" w:rsidRDefault="00EA06B2" w:rsidP="0090110F">
            <w:pPr>
              <w:spacing w:after="0" w:line="240" w:lineRule="auto"/>
              <w:jc w:val="center"/>
              <w:rPr>
                <w:rFonts w:ascii="Times New Roman" w:hAnsi="Times New Roman" w:cs="Times New Roman"/>
                <w:sz w:val="24"/>
                <w:szCs w:val="24"/>
                <w:lang w:val="en-US"/>
              </w:rPr>
            </w:pPr>
            <w:r w:rsidRPr="00637EF3">
              <w:rPr>
                <w:rFonts w:ascii="Times New Roman" w:hAnsi="Times New Roman" w:cs="Times New Roman"/>
                <w:sz w:val="24"/>
                <w:szCs w:val="24"/>
                <w:lang w:val="en-US"/>
              </w:rPr>
              <w:t>810</w:t>
            </w:r>
          </w:p>
        </w:tc>
        <w:tc>
          <w:tcPr>
            <w:tcW w:w="1368" w:type="dxa"/>
          </w:tcPr>
          <w:p w:rsidR="00EA06B2" w:rsidRPr="00637EF3" w:rsidRDefault="00EA06B2" w:rsidP="0090110F">
            <w:pPr>
              <w:spacing w:after="0" w:line="240" w:lineRule="auto"/>
              <w:rPr>
                <w:rFonts w:ascii="Times New Roman" w:hAnsi="Times New Roman" w:cs="Times New Roman"/>
                <w:sz w:val="24"/>
                <w:szCs w:val="24"/>
              </w:rPr>
            </w:pPr>
          </w:p>
        </w:tc>
        <w:tc>
          <w:tcPr>
            <w:tcW w:w="1102" w:type="dxa"/>
          </w:tcPr>
          <w:p w:rsidR="00EA06B2" w:rsidRPr="00637EF3" w:rsidRDefault="00EA06B2" w:rsidP="0090110F">
            <w:pPr>
              <w:spacing w:after="0" w:line="240" w:lineRule="auto"/>
              <w:rPr>
                <w:rFonts w:ascii="Times New Roman" w:hAnsi="Times New Roman" w:cs="Times New Roman"/>
                <w:sz w:val="24"/>
                <w:szCs w:val="24"/>
              </w:rPr>
            </w:pPr>
          </w:p>
        </w:tc>
      </w:tr>
      <w:tr w:rsidR="00EA06B2" w:rsidRPr="00637EF3">
        <w:tc>
          <w:tcPr>
            <w:tcW w:w="851" w:type="dxa"/>
          </w:tcPr>
          <w:p w:rsidR="00EA06B2" w:rsidRPr="00637EF3" w:rsidRDefault="00EA06B2" w:rsidP="0090110F">
            <w:pPr>
              <w:spacing w:after="0" w:line="240" w:lineRule="auto"/>
              <w:jc w:val="center"/>
              <w:rPr>
                <w:rFonts w:ascii="Times New Roman" w:hAnsi="Times New Roman" w:cs="Times New Roman"/>
                <w:sz w:val="24"/>
                <w:szCs w:val="24"/>
                <w:lang w:val="en-US"/>
              </w:rPr>
            </w:pPr>
            <w:r w:rsidRPr="00637EF3">
              <w:rPr>
                <w:rFonts w:ascii="Times New Roman" w:hAnsi="Times New Roman" w:cs="Times New Roman"/>
                <w:sz w:val="24"/>
                <w:szCs w:val="24"/>
                <w:lang w:val="en-US"/>
              </w:rPr>
              <w:t>4</w:t>
            </w:r>
          </w:p>
        </w:tc>
        <w:tc>
          <w:tcPr>
            <w:tcW w:w="1367" w:type="dxa"/>
          </w:tcPr>
          <w:p w:rsidR="00EA06B2" w:rsidRPr="00637EF3" w:rsidRDefault="00EA06B2" w:rsidP="0090110F">
            <w:pPr>
              <w:spacing w:after="0" w:line="240" w:lineRule="auto"/>
              <w:jc w:val="center"/>
              <w:rPr>
                <w:rFonts w:ascii="Times New Roman" w:hAnsi="Times New Roman" w:cs="Times New Roman"/>
                <w:sz w:val="24"/>
                <w:szCs w:val="24"/>
                <w:lang w:val="en-US"/>
              </w:rPr>
            </w:pPr>
            <w:r w:rsidRPr="00637EF3">
              <w:rPr>
                <w:rFonts w:ascii="Times New Roman" w:hAnsi="Times New Roman" w:cs="Times New Roman"/>
                <w:sz w:val="24"/>
                <w:szCs w:val="24"/>
                <w:lang w:val="en-US"/>
              </w:rPr>
              <w:t>196</w:t>
            </w:r>
          </w:p>
        </w:tc>
        <w:tc>
          <w:tcPr>
            <w:tcW w:w="1367" w:type="dxa"/>
          </w:tcPr>
          <w:p w:rsidR="00EA06B2" w:rsidRPr="00637EF3" w:rsidRDefault="00EA06B2" w:rsidP="0090110F">
            <w:pPr>
              <w:spacing w:after="0" w:line="240" w:lineRule="auto"/>
              <w:jc w:val="center"/>
              <w:rPr>
                <w:rFonts w:ascii="Times New Roman" w:hAnsi="Times New Roman" w:cs="Times New Roman"/>
                <w:sz w:val="24"/>
                <w:szCs w:val="24"/>
              </w:rPr>
            </w:pPr>
          </w:p>
        </w:tc>
        <w:tc>
          <w:tcPr>
            <w:tcW w:w="1107" w:type="dxa"/>
          </w:tcPr>
          <w:p w:rsidR="00EA06B2" w:rsidRPr="00637EF3" w:rsidRDefault="00EA06B2" w:rsidP="0090110F">
            <w:pPr>
              <w:spacing w:after="0" w:line="240" w:lineRule="auto"/>
              <w:jc w:val="center"/>
              <w:rPr>
                <w:rFonts w:ascii="Times New Roman" w:hAnsi="Times New Roman" w:cs="Times New Roman"/>
                <w:sz w:val="24"/>
                <w:szCs w:val="24"/>
              </w:rPr>
            </w:pPr>
          </w:p>
        </w:tc>
        <w:tc>
          <w:tcPr>
            <w:tcW w:w="1367" w:type="dxa"/>
          </w:tcPr>
          <w:p w:rsidR="00EA06B2" w:rsidRPr="00637EF3" w:rsidRDefault="00EA06B2" w:rsidP="0090110F">
            <w:pPr>
              <w:spacing w:after="0" w:line="240" w:lineRule="auto"/>
              <w:jc w:val="center"/>
              <w:rPr>
                <w:rFonts w:ascii="Times New Roman" w:hAnsi="Times New Roman" w:cs="Times New Roman"/>
                <w:sz w:val="24"/>
                <w:szCs w:val="24"/>
                <w:lang w:val="en-US"/>
              </w:rPr>
            </w:pPr>
            <w:r w:rsidRPr="00637EF3">
              <w:rPr>
                <w:rFonts w:ascii="Times New Roman" w:hAnsi="Times New Roman" w:cs="Times New Roman"/>
                <w:sz w:val="24"/>
                <w:szCs w:val="24"/>
                <w:lang w:val="en-US"/>
              </w:rPr>
              <w:t>945</w:t>
            </w:r>
          </w:p>
        </w:tc>
        <w:tc>
          <w:tcPr>
            <w:tcW w:w="1368" w:type="dxa"/>
          </w:tcPr>
          <w:p w:rsidR="00EA06B2" w:rsidRPr="00637EF3" w:rsidRDefault="00EA06B2" w:rsidP="0090110F">
            <w:pPr>
              <w:spacing w:after="0" w:line="240" w:lineRule="auto"/>
              <w:rPr>
                <w:rFonts w:ascii="Times New Roman" w:hAnsi="Times New Roman" w:cs="Times New Roman"/>
                <w:sz w:val="24"/>
                <w:szCs w:val="24"/>
              </w:rPr>
            </w:pPr>
          </w:p>
        </w:tc>
        <w:tc>
          <w:tcPr>
            <w:tcW w:w="1102" w:type="dxa"/>
          </w:tcPr>
          <w:p w:rsidR="00EA06B2" w:rsidRPr="00637EF3" w:rsidRDefault="00EA06B2" w:rsidP="0090110F">
            <w:pPr>
              <w:spacing w:after="0" w:line="240" w:lineRule="auto"/>
              <w:rPr>
                <w:rFonts w:ascii="Times New Roman" w:hAnsi="Times New Roman" w:cs="Times New Roman"/>
                <w:sz w:val="24"/>
                <w:szCs w:val="24"/>
              </w:rPr>
            </w:pPr>
          </w:p>
        </w:tc>
      </w:tr>
      <w:tr w:rsidR="00EA06B2" w:rsidRPr="00637EF3">
        <w:tc>
          <w:tcPr>
            <w:tcW w:w="851" w:type="dxa"/>
          </w:tcPr>
          <w:p w:rsidR="00EA06B2" w:rsidRPr="00637EF3" w:rsidRDefault="00EA06B2" w:rsidP="0090110F">
            <w:pPr>
              <w:spacing w:after="0" w:line="240" w:lineRule="auto"/>
              <w:jc w:val="center"/>
              <w:rPr>
                <w:rFonts w:ascii="Times New Roman" w:hAnsi="Times New Roman" w:cs="Times New Roman"/>
                <w:sz w:val="24"/>
                <w:szCs w:val="24"/>
                <w:lang w:val="en-US"/>
              </w:rPr>
            </w:pPr>
            <w:r w:rsidRPr="00637EF3">
              <w:rPr>
                <w:rFonts w:ascii="Times New Roman" w:hAnsi="Times New Roman" w:cs="Times New Roman"/>
                <w:sz w:val="24"/>
                <w:szCs w:val="24"/>
                <w:lang w:val="en-US"/>
              </w:rPr>
              <w:t>5</w:t>
            </w:r>
          </w:p>
        </w:tc>
        <w:tc>
          <w:tcPr>
            <w:tcW w:w="1367" w:type="dxa"/>
          </w:tcPr>
          <w:p w:rsidR="00EA06B2" w:rsidRPr="00637EF3" w:rsidRDefault="00EA06B2" w:rsidP="0090110F">
            <w:pPr>
              <w:spacing w:after="0" w:line="240" w:lineRule="auto"/>
              <w:jc w:val="center"/>
              <w:rPr>
                <w:rFonts w:ascii="Times New Roman" w:hAnsi="Times New Roman" w:cs="Times New Roman"/>
                <w:sz w:val="24"/>
                <w:szCs w:val="24"/>
                <w:lang w:val="en-US"/>
              </w:rPr>
            </w:pPr>
            <w:r w:rsidRPr="00637EF3">
              <w:rPr>
                <w:rFonts w:ascii="Times New Roman" w:hAnsi="Times New Roman" w:cs="Times New Roman"/>
                <w:sz w:val="24"/>
                <w:szCs w:val="24"/>
                <w:lang w:val="en-US"/>
              </w:rPr>
              <w:t>232</w:t>
            </w:r>
          </w:p>
        </w:tc>
        <w:tc>
          <w:tcPr>
            <w:tcW w:w="1367" w:type="dxa"/>
          </w:tcPr>
          <w:p w:rsidR="00EA06B2" w:rsidRPr="00637EF3" w:rsidRDefault="00EA06B2" w:rsidP="0090110F">
            <w:pPr>
              <w:spacing w:after="0" w:line="240" w:lineRule="auto"/>
              <w:jc w:val="center"/>
              <w:rPr>
                <w:rFonts w:ascii="Times New Roman" w:hAnsi="Times New Roman" w:cs="Times New Roman"/>
                <w:sz w:val="24"/>
                <w:szCs w:val="24"/>
              </w:rPr>
            </w:pPr>
          </w:p>
        </w:tc>
        <w:tc>
          <w:tcPr>
            <w:tcW w:w="1107" w:type="dxa"/>
          </w:tcPr>
          <w:p w:rsidR="00EA06B2" w:rsidRPr="00637EF3" w:rsidRDefault="00EA06B2" w:rsidP="0090110F">
            <w:pPr>
              <w:spacing w:after="0" w:line="240" w:lineRule="auto"/>
              <w:jc w:val="center"/>
              <w:rPr>
                <w:rFonts w:ascii="Times New Roman" w:hAnsi="Times New Roman" w:cs="Times New Roman"/>
                <w:sz w:val="24"/>
                <w:szCs w:val="24"/>
              </w:rPr>
            </w:pPr>
          </w:p>
        </w:tc>
        <w:tc>
          <w:tcPr>
            <w:tcW w:w="1367" w:type="dxa"/>
          </w:tcPr>
          <w:p w:rsidR="00EA06B2" w:rsidRPr="00637EF3" w:rsidRDefault="00EA06B2" w:rsidP="0090110F">
            <w:pPr>
              <w:spacing w:after="0" w:line="240" w:lineRule="auto"/>
              <w:jc w:val="center"/>
              <w:rPr>
                <w:rFonts w:ascii="Times New Roman" w:hAnsi="Times New Roman" w:cs="Times New Roman"/>
                <w:sz w:val="24"/>
                <w:szCs w:val="24"/>
                <w:lang w:val="en-US"/>
              </w:rPr>
            </w:pPr>
            <w:r w:rsidRPr="00637EF3">
              <w:rPr>
                <w:rFonts w:ascii="Times New Roman" w:hAnsi="Times New Roman" w:cs="Times New Roman"/>
                <w:sz w:val="24"/>
                <w:szCs w:val="24"/>
                <w:lang w:val="en-US"/>
              </w:rPr>
              <w:t>1050</w:t>
            </w:r>
          </w:p>
        </w:tc>
        <w:tc>
          <w:tcPr>
            <w:tcW w:w="1368" w:type="dxa"/>
          </w:tcPr>
          <w:p w:rsidR="00EA06B2" w:rsidRPr="00637EF3" w:rsidRDefault="00EA06B2" w:rsidP="0090110F">
            <w:pPr>
              <w:spacing w:after="0" w:line="240" w:lineRule="auto"/>
              <w:rPr>
                <w:rFonts w:ascii="Times New Roman" w:hAnsi="Times New Roman" w:cs="Times New Roman"/>
                <w:sz w:val="24"/>
                <w:szCs w:val="24"/>
              </w:rPr>
            </w:pPr>
          </w:p>
        </w:tc>
        <w:tc>
          <w:tcPr>
            <w:tcW w:w="1102" w:type="dxa"/>
          </w:tcPr>
          <w:p w:rsidR="00EA06B2" w:rsidRPr="00637EF3" w:rsidRDefault="00EA06B2" w:rsidP="0090110F">
            <w:pPr>
              <w:spacing w:after="0" w:line="240" w:lineRule="auto"/>
              <w:rPr>
                <w:rFonts w:ascii="Times New Roman" w:hAnsi="Times New Roman" w:cs="Times New Roman"/>
                <w:sz w:val="24"/>
                <w:szCs w:val="24"/>
              </w:rPr>
            </w:pPr>
          </w:p>
        </w:tc>
      </w:tr>
      <w:tr w:rsidR="00EA06B2" w:rsidRPr="00637EF3">
        <w:tc>
          <w:tcPr>
            <w:tcW w:w="851" w:type="dxa"/>
          </w:tcPr>
          <w:p w:rsidR="00EA06B2" w:rsidRPr="00637EF3" w:rsidRDefault="00EA06B2" w:rsidP="0090110F">
            <w:pPr>
              <w:spacing w:after="0" w:line="240" w:lineRule="auto"/>
              <w:jc w:val="center"/>
              <w:rPr>
                <w:rFonts w:ascii="Times New Roman" w:hAnsi="Times New Roman" w:cs="Times New Roman"/>
                <w:sz w:val="24"/>
                <w:szCs w:val="24"/>
                <w:lang w:val="en-US"/>
              </w:rPr>
            </w:pPr>
            <w:r w:rsidRPr="00637EF3">
              <w:rPr>
                <w:rFonts w:ascii="Times New Roman" w:hAnsi="Times New Roman" w:cs="Times New Roman"/>
                <w:sz w:val="24"/>
                <w:szCs w:val="24"/>
                <w:lang w:val="en-US"/>
              </w:rPr>
              <w:t>6</w:t>
            </w:r>
          </w:p>
        </w:tc>
        <w:tc>
          <w:tcPr>
            <w:tcW w:w="1367" w:type="dxa"/>
          </w:tcPr>
          <w:p w:rsidR="00EA06B2" w:rsidRPr="00637EF3" w:rsidRDefault="00EA06B2" w:rsidP="0090110F">
            <w:pPr>
              <w:spacing w:after="0" w:line="240" w:lineRule="auto"/>
              <w:jc w:val="center"/>
              <w:rPr>
                <w:rFonts w:ascii="Times New Roman" w:hAnsi="Times New Roman" w:cs="Times New Roman"/>
                <w:sz w:val="24"/>
                <w:szCs w:val="24"/>
                <w:lang w:val="en-US"/>
              </w:rPr>
            </w:pPr>
            <w:r w:rsidRPr="00637EF3">
              <w:rPr>
                <w:rFonts w:ascii="Times New Roman" w:hAnsi="Times New Roman" w:cs="Times New Roman"/>
                <w:sz w:val="24"/>
                <w:szCs w:val="24"/>
                <w:lang w:val="en-US"/>
              </w:rPr>
              <w:t>265</w:t>
            </w:r>
          </w:p>
        </w:tc>
        <w:tc>
          <w:tcPr>
            <w:tcW w:w="1367" w:type="dxa"/>
          </w:tcPr>
          <w:p w:rsidR="00EA06B2" w:rsidRPr="00637EF3" w:rsidRDefault="00EA06B2" w:rsidP="0090110F">
            <w:pPr>
              <w:spacing w:after="0" w:line="240" w:lineRule="auto"/>
              <w:jc w:val="center"/>
              <w:rPr>
                <w:rFonts w:ascii="Times New Roman" w:hAnsi="Times New Roman" w:cs="Times New Roman"/>
                <w:sz w:val="24"/>
                <w:szCs w:val="24"/>
              </w:rPr>
            </w:pPr>
          </w:p>
        </w:tc>
        <w:tc>
          <w:tcPr>
            <w:tcW w:w="1107" w:type="dxa"/>
          </w:tcPr>
          <w:p w:rsidR="00EA06B2" w:rsidRPr="00637EF3" w:rsidRDefault="00EA06B2" w:rsidP="0090110F">
            <w:pPr>
              <w:spacing w:after="0" w:line="240" w:lineRule="auto"/>
              <w:jc w:val="center"/>
              <w:rPr>
                <w:rFonts w:ascii="Times New Roman" w:hAnsi="Times New Roman" w:cs="Times New Roman"/>
                <w:sz w:val="24"/>
                <w:szCs w:val="24"/>
              </w:rPr>
            </w:pPr>
          </w:p>
        </w:tc>
        <w:tc>
          <w:tcPr>
            <w:tcW w:w="1367" w:type="dxa"/>
          </w:tcPr>
          <w:p w:rsidR="00EA06B2" w:rsidRPr="00637EF3" w:rsidRDefault="00EA06B2" w:rsidP="0090110F">
            <w:pPr>
              <w:spacing w:after="0" w:line="240" w:lineRule="auto"/>
              <w:jc w:val="center"/>
              <w:rPr>
                <w:rFonts w:ascii="Times New Roman" w:hAnsi="Times New Roman" w:cs="Times New Roman"/>
                <w:sz w:val="24"/>
                <w:szCs w:val="24"/>
                <w:lang w:val="en-US"/>
              </w:rPr>
            </w:pPr>
            <w:r w:rsidRPr="00637EF3">
              <w:rPr>
                <w:rFonts w:ascii="Times New Roman" w:hAnsi="Times New Roman" w:cs="Times New Roman"/>
                <w:sz w:val="24"/>
                <w:szCs w:val="24"/>
                <w:lang w:val="en-US"/>
              </w:rPr>
              <w:t>1140</w:t>
            </w:r>
          </w:p>
        </w:tc>
        <w:tc>
          <w:tcPr>
            <w:tcW w:w="1368" w:type="dxa"/>
          </w:tcPr>
          <w:p w:rsidR="00EA06B2" w:rsidRPr="00637EF3" w:rsidRDefault="00EA06B2" w:rsidP="0090110F">
            <w:pPr>
              <w:spacing w:after="0" w:line="240" w:lineRule="auto"/>
              <w:rPr>
                <w:rFonts w:ascii="Times New Roman" w:hAnsi="Times New Roman" w:cs="Times New Roman"/>
                <w:sz w:val="24"/>
                <w:szCs w:val="24"/>
              </w:rPr>
            </w:pPr>
          </w:p>
        </w:tc>
        <w:tc>
          <w:tcPr>
            <w:tcW w:w="1102" w:type="dxa"/>
          </w:tcPr>
          <w:p w:rsidR="00EA06B2" w:rsidRPr="00637EF3" w:rsidRDefault="00EA06B2" w:rsidP="0090110F">
            <w:pPr>
              <w:spacing w:after="0" w:line="240" w:lineRule="auto"/>
              <w:rPr>
                <w:rFonts w:ascii="Times New Roman" w:hAnsi="Times New Roman" w:cs="Times New Roman"/>
                <w:sz w:val="24"/>
                <w:szCs w:val="24"/>
              </w:rPr>
            </w:pPr>
          </w:p>
        </w:tc>
      </w:tr>
      <w:tr w:rsidR="00EA06B2" w:rsidRPr="00637EF3">
        <w:tc>
          <w:tcPr>
            <w:tcW w:w="851" w:type="dxa"/>
          </w:tcPr>
          <w:p w:rsidR="00EA06B2" w:rsidRPr="00637EF3" w:rsidRDefault="00EA06B2" w:rsidP="0090110F">
            <w:pPr>
              <w:spacing w:after="0" w:line="240" w:lineRule="auto"/>
              <w:jc w:val="center"/>
              <w:rPr>
                <w:rFonts w:ascii="Times New Roman" w:hAnsi="Times New Roman" w:cs="Times New Roman"/>
                <w:sz w:val="24"/>
                <w:szCs w:val="24"/>
                <w:lang w:val="en-US"/>
              </w:rPr>
            </w:pPr>
            <w:r w:rsidRPr="00637EF3">
              <w:rPr>
                <w:rFonts w:ascii="Times New Roman" w:hAnsi="Times New Roman" w:cs="Times New Roman"/>
                <w:sz w:val="24"/>
                <w:szCs w:val="24"/>
                <w:lang w:val="en-US"/>
              </w:rPr>
              <w:t>7</w:t>
            </w:r>
          </w:p>
        </w:tc>
        <w:tc>
          <w:tcPr>
            <w:tcW w:w="1367" w:type="dxa"/>
          </w:tcPr>
          <w:p w:rsidR="00EA06B2" w:rsidRPr="00637EF3" w:rsidRDefault="00EA06B2" w:rsidP="0090110F">
            <w:pPr>
              <w:spacing w:after="0" w:line="240" w:lineRule="auto"/>
              <w:jc w:val="center"/>
              <w:rPr>
                <w:rFonts w:ascii="Times New Roman" w:hAnsi="Times New Roman" w:cs="Times New Roman"/>
                <w:sz w:val="24"/>
                <w:szCs w:val="24"/>
                <w:lang w:val="en-US"/>
              </w:rPr>
            </w:pPr>
            <w:r w:rsidRPr="00637EF3">
              <w:rPr>
                <w:rFonts w:ascii="Times New Roman" w:hAnsi="Times New Roman" w:cs="Times New Roman"/>
                <w:sz w:val="24"/>
                <w:szCs w:val="24"/>
                <w:lang w:val="en-US"/>
              </w:rPr>
              <w:t>295</w:t>
            </w:r>
          </w:p>
        </w:tc>
        <w:tc>
          <w:tcPr>
            <w:tcW w:w="1367" w:type="dxa"/>
          </w:tcPr>
          <w:p w:rsidR="00EA06B2" w:rsidRPr="00637EF3" w:rsidRDefault="00EA06B2" w:rsidP="0090110F">
            <w:pPr>
              <w:spacing w:after="0" w:line="240" w:lineRule="auto"/>
              <w:jc w:val="center"/>
              <w:rPr>
                <w:rFonts w:ascii="Times New Roman" w:hAnsi="Times New Roman" w:cs="Times New Roman"/>
                <w:sz w:val="24"/>
                <w:szCs w:val="24"/>
              </w:rPr>
            </w:pPr>
          </w:p>
        </w:tc>
        <w:tc>
          <w:tcPr>
            <w:tcW w:w="1107" w:type="dxa"/>
          </w:tcPr>
          <w:p w:rsidR="00EA06B2" w:rsidRPr="00637EF3" w:rsidRDefault="00EA06B2" w:rsidP="0090110F">
            <w:pPr>
              <w:spacing w:after="0" w:line="240" w:lineRule="auto"/>
              <w:jc w:val="center"/>
              <w:rPr>
                <w:rFonts w:ascii="Times New Roman" w:hAnsi="Times New Roman" w:cs="Times New Roman"/>
                <w:sz w:val="24"/>
                <w:szCs w:val="24"/>
              </w:rPr>
            </w:pPr>
          </w:p>
        </w:tc>
        <w:tc>
          <w:tcPr>
            <w:tcW w:w="1367" w:type="dxa"/>
          </w:tcPr>
          <w:p w:rsidR="00EA06B2" w:rsidRPr="00637EF3" w:rsidRDefault="00EA06B2" w:rsidP="0090110F">
            <w:pPr>
              <w:spacing w:after="0" w:line="240" w:lineRule="auto"/>
              <w:jc w:val="center"/>
              <w:rPr>
                <w:rFonts w:ascii="Times New Roman" w:hAnsi="Times New Roman" w:cs="Times New Roman"/>
                <w:sz w:val="24"/>
                <w:szCs w:val="24"/>
                <w:lang w:val="en-US"/>
              </w:rPr>
            </w:pPr>
            <w:r w:rsidRPr="00637EF3">
              <w:rPr>
                <w:rFonts w:ascii="Times New Roman" w:hAnsi="Times New Roman" w:cs="Times New Roman"/>
                <w:sz w:val="24"/>
                <w:szCs w:val="24"/>
                <w:lang w:val="en-US"/>
              </w:rPr>
              <w:t>1215</w:t>
            </w:r>
          </w:p>
        </w:tc>
        <w:tc>
          <w:tcPr>
            <w:tcW w:w="1368" w:type="dxa"/>
          </w:tcPr>
          <w:p w:rsidR="00EA06B2" w:rsidRPr="00637EF3" w:rsidRDefault="00EA06B2" w:rsidP="0090110F">
            <w:pPr>
              <w:spacing w:after="0" w:line="240" w:lineRule="auto"/>
              <w:rPr>
                <w:rFonts w:ascii="Times New Roman" w:hAnsi="Times New Roman" w:cs="Times New Roman"/>
                <w:sz w:val="24"/>
                <w:szCs w:val="24"/>
              </w:rPr>
            </w:pPr>
          </w:p>
        </w:tc>
        <w:tc>
          <w:tcPr>
            <w:tcW w:w="1102" w:type="dxa"/>
          </w:tcPr>
          <w:p w:rsidR="00EA06B2" w:rsidRPr="00637EF3" w:rsidRDefault="00EA06B2" w:rsidP="0090110F">
            <w:pPr>
              <w:spacing w:after="0" w:line="240" w:lineRule="auto"/>
              <w:rPr>
                <w:rFonts w:ascii="Times New Roman" w:hAnsi="Times New Roman" w:cs="Times New Roman"/>
                <w:sz w:val="24"/>
                <w:szCs w:val="24"/>
              </w:rPr>
            </w:pPr>
          </w:p>
        </w:tc>
      </w:tr>
      <w:tr w:rsidR="00EA06B2" w:rsidRPr="00637EF3">
        <w:tc>
          <w:tcPr>
            <w:tcW w:w="851" w:type="dxa"/>
          </w:tcPr>
          <w:p w:rsidR="00EA06B2" w:rsidRPr="00637EF3" w:rsidRDefault="00EA06B2" w:rsidP="0090110F">
            <w:pPr>
              <w:spacing w:after="0" w:line="240" w:lineRule="auto"/>
              <w:jc w:val="center"/>
              <w:rPr>
                <w:rFonts w:ascii="Times New Roman" w:hAnsi="Times New Roman" w:cs="Times New Roman"/>
                <w:sz w:val="24"/>
                <w:szCs w:val="24"/>
                <w:lang w:val="en-US"/>
              </w:rPr>
            </w:pPr>
            <w:r w:rsidRPr="00637EF3">
              <w:rPr>
                <w:rFonts w:ascii="Times New Roman" w:hAnsi="Times New Roman" w:cs="Times New Roman"/>
                <w:sz w:val="24"/>
                <w:szCs w:val="24"/>
                <w:lang w:val="en-US"/>
              </w:rPr>
              <w:t>8</w:t>
            </w:r>
          </w:p>
        </w:tc>
        <w:tc>
          <w:tcPr>
            <w:tcW w:w="1367" w:type="dxa"/>
          </w:tcPr>
          <w:p w:rsidR="00EA06B2" w:rsidRPr="00637EF3" w:rsidRDefault="00EA06B2" w:rsidP="0090110F">
            <w:pPr>
              <w:spacing w:after="0" w:line="240" w:lineRule="auto"/>
              <w:jc w:val="center"/>
              <w:rPr>
                <w:rFonts w:ascii="Times New Roman" w:hAnsi="Times New Roman" w:cs="Times New Roman"/>
                <w:sz w:val="24"/>
                <w:szCs w:val="24"/>
                <w:lang w:val="en-US"/>
              </w:rPr>
            </w:pPr>
            <w:r w:rsidRPr="00637EF3">
              <w:rPr>
                <w:rFonts w:ascii="Times New Roman" w:hAnsi="Times New Roman" w:cs="Times New Roman"/>
                <w:sz w:val="24"/>
                <w:szCs w:val="24"/>
                <w:lang w:val="en-US"/>
              </w:rPr>
              <w:t>322</w:t>
            </w:r>
          </w:p>
        </w:tc>
        <w:tc>
          <w:tcPr>
            <w:tcW w:w="1367" w:type="dxa"/>
          </w:tcPr>
          <w:p w:rsidR="00EA06B2" w:rsidRPr="00637EF3" w:rsidRDefault="00EA06B2" w:rsidP="0090110F">
            <w:pPr>
              <w:spacing w:after="0" w:line="240" w:lineRule="auto"/>
              <w:jc w:val="center"/>
              <w:rPr>
                <w:rFonts w:ascii="Times New Roman" w:hAnsi="Times New Roman" w:cs="Times New Roman"/>
                <w:sz w:val="24"/>
                <w:szCs w:val="24"/>
              </w:rPr>
            </w:pPr>
          </w:p>
        </w:tc>
        <w:tc>
          <w:tcPr>
            <w:tcW w:w="1107" w:type="dxa"/>
          </w:tcPr>
          <w:p w:rsidR="00EA06B2" w:rsidRPr="00637EF3" w:rsidRDefault="00EA06B2" w:rsidP="0090110F">
            <w:pPr>
              <w:spacing w:after="0" w:line="240" w:lineRule="auto"/>
              <w:jc w:val="center"/>
              <w:rPr>
                <w:rFonts w:ascii="Times New Roman" w:hAnsi="Times New Roman" w:cs="Times New Roman"/>
                <w:sz w:val="24"/>
                <w:szCs w:val="24"/>
              </w:rPr>
            </w:pPr>
          </w:p>
        </w:tc>
        <w:tc>
          <w:tcPr>
            <w:tcW w:w="1367" w:type="dxa"/>
          </w:tcPr>
          <w:p w:rsidR="00EA06B2" w:rsidRPr="00637EF3" w:rsidRDefault="00EA06B2" w:rsidP="0090110F">
            <w:pPr>
              <w:spacing w:after="0" w:line="240" w:lineRule="auto"/>
              <w:jc w:val="center"/>
              <w:rPr>
                <w:rFonts w:ascii="Times New Roman" w:hAnsi="Times New Roman" w:cs="Times New Roman"/>
                <w:sz w:val="24"/>
                <w:szCs w:val="24"/>
                <w:lang w:val="en-US"/>
              </w:rPr>
            </w:pPr>
            <w:r w:rsidRPr="00637EF3">
              <w:rPr>
                <w:rFonts w:ascii="Times New Roman" w:hAnsi="Times New Roman" w:cs="Times New Roman"/>
                <w:sz w:val="24"/>
                <w:szCs w:val="24"/>
                <w:lang w:val="en-US"/>
              </w:rPr>
              <w:t>1275</w:t>
            </w:r>
          </w:p>
        </w:tc>
        <w:tc>
          <w:tcPr>
            <w:tcW w:w="1368" w:type="dxa"/>
          </w:tcPr>
          <w:p w:rsidR="00EA06B2" w:rsidRPr="00637EF3" w:rsidRDefault="00EA06B2" w:rsidP="0090110F">
            <w:pPr>
              <w:spacing w:after="0" w:line="240" w:lineRule="auto"/>
              <w:rPr>
                <w:rFonts w:ascii="Times New Roman" w:hAnsi="Times New Roman" w:cs="Times New Roman"/>
                <w:sz w:val="24"/>
                <w:szCs w:val="24"/>
              </w:rPr>
            </w:pPr>
          </w:p>
        </w:tc>
        <w:tc>
          <w:tcPr>
            <w:tcW w:w="1102" w:type="dxa"/>
          </w:tcPr>
          <w:p w:rsidR="00EA06B2" w:rsidRPr="00637EF3" w:rsidRDefault="00EA06B2" w:rsidP="0090110F">
            <w:pPr>
              <w:spacing w:after="0" w:line="240" w:lineRule="auto"/>
              <w:rPr>
                <w:rFonts w:ascii="Times New Roman" w:hAnsi="Times New Roman" w:cs="Times New Roman"/>
                <w:sz w:val="24"/>
                <w:szCs w:val="24"/>
              </w:rPr>
            </w:pPr>
          </w:p>
        </w:tc>
      </w:tr>
      <w:tr w:rsidR="00EA06B2" w:rsidRPr="00637EF3">
        <w:tc>
          <w:tcPr>
            <w:tcW w:w="851" w:type="dxa"/>
          </w:tcPr>
          <w:p w:rsidR="00EA06B2" w:rsidRPr="00637EF3" w:rsidRDefault="00EA06B2" w:rsidP="0090110F">
            <w:pPr>
              <w:spacing w:after="0" w:line="240" w:lineRule="auto"/>
              <w:jc w:val="center"/>
              <w:rPr>
                <w:rFonts w:ascii="Times New Roman" w:hAnsi="Times New Roman" w:cs="Times New Roman"/>
                <w:sz w:val="24"/>
                <w:szCs w:val="24"/>
                <w:lang w:val="en-US"/>
              </w:rPr>
            </w:pPr>
            <w:r w:rsidRPr="00637EF3">
              <w:rPr>
                <w:rFonts w:ascii="Times New Roman" w:hAnsi="Times New Roman" w:cs="Times New Roman"/>
                <w:sz w:val="24"/>
                <w:szCs w:val="24"/>
                <w:lang w:val="en-US"/>
              </w:rPr>
              <w:t>9</w:t>
            </w:r>
          </w:p>
        </w:tc>
        <w:tc>
          <w:tcPr>
            <w:tcW w:w="1367" w:type="dxa"/>
          </w:tcPr>
          <w:p w:rsidR="00EA06B2" w:rsidRPr="00637EF3" w:rsidRDefault="00EA06B2" w:rsidP="0090110F">
            <w:pPr>
              <w:spacing w:after="0" w:line="240" w:lineRule="auto"/>
              <w:jc w:val="center"/>
              <w:rPr>
                <w:rFonts w:ascii="Times New Roman" w:hAnsi="Times New Roman" w:cs="Times New Roman"/>
                <w:sz w:val="24"/>
                <w:szCs w:val="24"/>
                <w:lang w:val="en-US"/>
              </w:rPr>
            </w:pPr>
            <w:r w:rsidRPr="00637EF3">
              <w:rPr>
                <w:rFonts w:ascii="Times New Roman" w:hAnsi="Times New Roman" w:cs="Times New Roman"/>
                <w:sz w:val="24"/>
                <w:szCs w:val="24"/>
                <w:lang w:val="en-US"/>
              </w:rPr>
              <w:t>347</w:t>
            </w:r>
          </w:p>
        </w:tc>
        <w:tc>
          <w:tcPr>
            <w:tcW w:w="1367" w:type="dxa"/>
          </w:tcPr>
          <w:p w:rsidR="00EA06B2" w:rsidRPr="00637EF3" w:rsidRDefault="00EA06B2" w:rsidP="0090110F">
            <w:pPr>
              <w:spacing w:after="0" w:line="240" w:lineRule="auto"/>
              <w:jc w:val="center"/>
              <w:rPr>
                <w:rFonts w:ascii="Times New Roman" w:hAnsi="Times New Roman" w:cs="Times New Roman"/>
                <w:sz w:val="24"/>
                <w:szCs w:val="24"/>
              </w:rPr>
            </w:pPr>
          </w:p>
        </w:tc>
        <w:tc>
          <w:tcPr>
            <w:tcW w:w="1107" w:type="dxa"/>
          </w:tcPr>
          <w:p w:rsidR="00EA06B2" w:rsidRPr="00637EF3" w:rsidRDefault="00EA06B2" w:rsidP="0090110F">
            <w:pPr>
              <w:spacing w:after="0" w:line="240" w:lineRule="auto"/>
              <w:jc w:val="center"/>
              <w:rPr>
                <w:rFonts w:ascii="Times New Roman" w:hAnsi="Times New Roman" w:cs="Times New Roman"/>
                <w:sz w:val="24"/>
                <w:szCs w:val="24"/>
              </w:rPr>
            </w:pPr>
          </w:p>
        </w:tc>
        <w:tc>
          <w:tcPr>
            <w:tcW w:w="1367" w:type="dxa"/>
          </w:tcPr>
          <w:p w:rsidR="00EA06B2" w:rsidRPr="00637EF3" w:rsidRDefault="00EA06B2" w:rsidP="0090110F">
            <w:pPr>
              <w:spacing w:after="0" w:line="240" w:lineRule="auto"/>
              <w:jc w:val="center"/>
              <w:rPr>
                <w:rFonts w:ascii="Times New Roman" w:hAnsi="Times New Roman" w:cs="Times New Roman"/>
                <w:sz w:val="24"/>
                <w:szCs w:val="24"/>
                <w:lang w:val="en-US"/>
              </w:rPr>
            </w:pPr>
            <w:r w:rsidRPr="00637EF3">
              <w:rPr>
                <w:rFonts w:ascii="Times New Roman" w:hAnsi="Times New Roman" w:cs="Times New Roman"/>
                <w:sz w:val="24"/>
                <w:szCs w:val="24"/>
                <w:lang w:val="en-US"/>
              </w:rPr>
              <w:t>1320</w:t>
            </w:r>
          </w:p>
        </w:tc>
        <w:tc>
          <w:tcPr>
            <w:tcW w:w="1368" w:type="dxa"/>
          </w:tcPr>
          <w:p w:rsidR="00EA06B2" w:rsidRPr="00637EF3" w:rsidRDefault="00EA06B2" w:rsidP="0090110F">
            <w:pPr>
              <w:spacing w:after="0" w:line="240" w:lineRule="auto"/>
              <w:rPr>
                <w:rFonts w:ascii="Times New Roman" w:hAnsi="Times New Roman" w:cs="Times New Roman"/>
                <w:sz w:val="24"/>
                <w:szCs w:val="24"/>
              </w:rPr>
            </w:pPr>
          </w:p>
        </w:tc>
        <w:tc>
          <w:tcPr>
            <w:tcW w:w="1102" w:type="dxa"/>
          </w:tcPr>
          <w:p w:rsidR="00EA06B2" w:rsidRPr="00637EF3" w:rsidRDefault="00EA06B2" w:rsidP="0090110F">
            <w:pPr>
              <w:spacing w:after="0" w:line="240" w:lineRule="auto"/>
              <w:rPr>
                <w:rFonts w:ascii="Times New Roman" w:hAnsi="Times New Roman" w:cs="Times New Roman"/>
                <w:sz w:val="24"/>
                <w:szCs w:val="24"/>
              </w:rPr>
            </w:pPr>
          </w:p>
        </w:tc>
      </w:tr>
      <w:tr w:rsidR="00EA06B2" w:rsidRPr="00637EF3">
        <w:tc>
          <w:tcPr>
            <w:tcW w:w="851" w:type="dxa"/>
          </w:tcPr>
          <w:p w:rsidR="00EA06B2" w:rsidRPr="00637EF3" w:rsidRDefault="00EA06B2" w:rsidP="0090110F">
            <w:pPr>
              <w:spacing w:after="0" w:line="240" w:lineRule="auto"/>
              <w:jc w:val="center"/>
              <w:rPr>
                <w:rFonts w:ascii="Times New Roman" w:hAnsi="Times New Roman" w:cs="Times New Roman"/>
                <w:sz w:val="24"/>
                <w:szCs w:val="24"/>
                <w:lang w:val="en-US"/>
              </w:rPr>
            </w:pPr>
            <w:r w:rsidRPr="00637EF3">
              <w:rPr>
                <w:rFonts w:ascii="Times New Roman" w:hAnsi="Times New Roman" w:cs="Times New Roman"/>
                <w:sz w:val="24"/>
                <w:szCs w:val="24"/>
                <w:lang w:val="en-US"/>
              </w:rPr>
              <w:t>10</w:t>
            </w:r>
          </w:p>
        </w:tc>
        <w:tc>
          <w:tcPr>
            <w:tcW w:w="1367" w:type="dxa"/>
          </w:tcPr>
          <w:p w:rsidR="00EA06B2" w:rsidRPr="00637EF3" w:rsidRDefault="00EA06B2" w:rsidP="0090110F">
            <w:pPr>
              <w:spacing w:after="0" w:line="240" w:lineRule="auto"/>
              <w:jc w:val="center"/>
              <w:rPr>
                <w:rFonts w:ascii="Times New Roman" w:hAnsi="Times New Roman" w:cs="Times New Roman"/>
                <w:sz w:val="24"/>
                <w:szCs w:val="24"/>
                <w:lang w:val="en-US"/>
              </w:rPr>
            </w:pPr>
            <w:r w:rsidRPr="00637EF3">
              <w:rPr>
                <w:rFonts w:ascii="Times New Roman" w:hAnsi="Times New Roman" w:cs="Times New Roman"/>
                <w:sz w:val="24"/>
                <w:szCs w:val="24"/>
                <w:lang w:val="en-US"/>
              </w:rPr>
              <w:t>371</w:t>
            </w:r>
          </w:p>
        </w:tc>
        <w:tc>
          <w:tcPr>
            <w:tcW w:w="1367" w:type="dxa"/>
          </w:tcPr>
          <w:p w:rsidR="00EA06B2" w:rsidRPr="00637EF3" w:rsidRDefault="00EA06B2" w:rsidP="0090110F">
            <w:pPr>
              <w:spacing w:after="0" w:line="240" w:lineRule="auto"/>
              <w:jc w:val="center"/>
              <w:rPr>
                <w:rFonts w:ascii="Times New Roman" w:hAnsi="Times New Roman" w:cs="Times New Roman"/>
                <w:sz w:val="24"/>
                <w:szCs w:val="24"/>
              </w:rPr>
            </w:pPr>
          </w:p>
        </w:tc>
        <w:tc>
          <w:tcPr>
            <w:tcW w:w="1107" w:type="dxa"/>
          </w:tcPr>
          <w:p w:rsidR="00EA06B2" w:rsidRPr="00637EF3" w:rsidRDefault="00EA06B2" w:rsidP="0090110F">
            <w:pPr>
              <w:spacing w:after="0" w:line="240" w:lineRule="auto"/>
              <w:jc w:val="center"/>
              <w:rPr>
                <w:rFonts w:ascii="Times New Roman" w:hAnsi="Times New Roman" w:cs="Times New Roman"/>
                <w:sz w:val="24"/>
                <w:szCs w:val="24"/>
              </w:rPr>
            </w:pPr>
          </w:p>
        </w:tc>
        <w:tc>
          <w:tcPr>
            <w:tcW w:w="1367" w:type="dxa"/>
          </w:tcPr>
          <w:p w:rsidR="00EA06B2" w:rsidRPr="00637EF3" w:rsidRDefault="00EA06B2" w:rsidP="0090110F">
            <w:pPr>
              <w:spacing w:after="0" w:line="240" w:lineRule="auto"/>
              <w:jc w:val="center"/>
              <w:rPr>
                <w:rFonts w:ascii="Times New Roman" w:hAnsi="Times New Roman" w:cs="Times New Roman"/>
                <w:sz w:val="24"/>
                <w:szCs w:val="24"/>
                <w:lang w:val="en-US"/>
              </w:rPr>
            </w:pPr>
            <w:r w:rsidRPr="00637EF3">
              <w:rPr>
                <w:rFonts w:ascii="Times New Roman" w:hAnsi="Times New Roman" w:cs="Times New Roman"/>
                <w:sz w:val="24"/>
                <w:szCs w:val="24"/>
                <w:lang w:val="en-US"/>
              </w:rPr>
              <w:t>1350</w:t>
            </w:r>
          </w:p>
        </w:tc>
        <w:tc>
          <w:tcPr>
            <w:tcW w:w="1368" w:type="dxa"/>
          </w:tcPr>
          <w:p w:rsidR="00EA06B2" w:rsidRPr="00637EF3" w:rsidRDefault="00EA06B2" w:rsidP="0090110F">
            <w:pPr>
              <w:spacing w:after="0" w:line="240" w:lineRule="auto"/>
              <w:rPr>
                <w:rFonts w:ascii="Times New Roman" w:hAnsi="Times New Roman" w:cs="Times New Roman"/>
                <w:sz w:val="24"/>
                <w:szCs w:val="24"/>
              </w:rPr>
            </w:pPr>
          </w:p>
        </w:tc>
        <w:tc>
          <w:tcPr>
            <w:tcW w:w="1102" w:type="dxa"/>
          </w:tcPr>
          <w:p w:rsidR="00EA06B2" w:rsidRPr="00637EF3" w:rsidRDefault="00EA06B2" w:rsidP="0090110F">
            <w:pPr>
              <w:spacing w:after="0" w:line="240" w:lineRule="auto"/>
              <w:rPr>
                <w:rFonts w:ascii="Times New Roman" w:hAnsi="Times New Roman" w:cs="Times New Roman"/>
                <w:sz w:val="24"/>
                <w:szCs w:val="24"/>
              </w:rPr>
            </w:pPr>
          </w:p>
        </w:tc>
      </w:tr>
    </w:tbl>
    <w:p w:rsidR="00EA06B2" w:rsidRPr="0090110F" w:rsidRDefault="00EA06B2" w:rsidP="0090110F">
      <w:pPr>
        <w:spacing w:after="0" w:line="240" w:lineRule="auto"/>
        <w:rPr>
          <w:rFonts w:ascii="Times New Roman" w:hAnsi="Times New Roman" w:cs="Times New Roman"/>
          <w:sz w:val="24"/>
          <w:szCs w:val="24"/>
        </w:rPr>
      </w:pP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Цена журнала 1,5 ден. ед., а цена кассеты 7,5 ден. ед. Предположим, что студент покупает 2 кассеты и 10 журналов:</w:t>
      </w:r>
    </w:p>
    <w:p w:rsidR="00EA06B2" w:rsidRPr="0090110F" w:rsidRDefault="00EA06B2" w:rsidP="0090110F">
      <w:pPr>
        <w:spacing w:after="0" w:line="240" w:lineRule="auto"/>
        <w:ind w:left="708" w:firstLine="1"/>
        <w:jc w:val="both"/>
        <w:rPr>
          <w:rFonts w:ascii="Times New Roman" w:hAnsi="Times New Roman" w:cs="Times New Roman"/>
          <w:sz w:val="24"/>
          <w:szCs w:val="24"/>
        </w:rPr>
      </w:pPr>
      <w:r w:rsidRPr="0090110F">
        <w:rPr>
          <w:rFonts w:ascii="Times New Roman" w:hAnsi="Times New Roman" w:cs="Times New Roman"/>
          <w:sz w:val="24"/>
          <w:szCs w:val="24"/>
        </w:rPr>
        <w:t xml:space="preserve">1) </w:t>
      </w:r>
      <w:r w:rsidRPr="0090110F">
        <w:rPr>
          <w:rFonts w:ascii="Times New Roman" w:hAnsi="Times New Roman" w:cs="Times New Roman"/>
          <w:sz w:val="24"/>
          <w:szCs w:val="24"/>
          <w:lang w:val="en-US"/>
        </w:rPr>
        <w:t>C</w:t>
      </w:r>
      <w:r w:rsidRPr="0090110F">
        <w:rPr>
          <w:rFonts w:ascii="Times New Roman" w:hAnsi="Times New Roman" w:cs="Times New Roman"/>
          <w:sz w:val="24"/>
          <w:szCs w:val="24"/>
        </w:rPr>
        <w:t>колько ден. ед. потратит студент на покупку этого количества кассет и журналов?</w:t>
      </w:r>
    </w:p>
    <w:p w:rsidR="00EA06B2" w:rsidRPr="0090110F" w:rsidRDefault="00EA06B2" w:rsidP="0090110F">
      <w:pPr>
        <w:spacing w:after="0" w:line="240" w:lineRule="auto"/>
        <w:ind w:left="708" w:firstLine="1"/>
        <w:jc w:val="both"/>
        <w:rPr>
          <w:rFonts w:ascii="Times New Roman" w:hAnsi="Times New Roman" w:cs="Times New Roman"/>
          <w:sz w:val="24"/>
          <w:szCs w:val="24"/>
        </w:rPr>
      </w:pPr>
      <w:r w:rsidRPr="0090110F">
        <w:rPr>
          <w:rFonts w:ascii="Times New Roman" w:hAnsi="Times New Roman" w:cs="Times New Roman"/>
          <w:sz w:val="24"/>
          <w:szCs w:val="24"/>
        </w:rPr>
        <w:t>2) Какую полезность он получает от потребления такой комбинации товаров?</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3) Максимизирует ли студент полезность?</w:t>
      </w:r>
    </w:p>
    <w:p w:rsidR="00EA06B2" w:rsidRPr="0090110F" w:rsidRDefault="00EA06B2" w:rsidP="0090110F">
      <w:pPr>
        <w:spacing w:after="0" w:line="240" w:lineRule="auto"/>
        <w:ind w:left="708" w:firstLine="1"/>
        <w:jc w:val="both"/>
        <w:rPr>
          <w:rFonts w:ascii="Times New Roman" w:hAnsi="Times New Roman" w:cs="Times New Roman"/>
          <w:sz w:val="24"/>
          <w:szCs w:val="24"/>
        </w:rPr>
      </w:pPr>
      <w:r w:rsidRPr="0090110F">
        <w:rPr>
          <w:rFonts w:ascii="Times New Roman" w:hAnsi="Times New Roman" w:cs="Times New Roman"/>
          <w:sz w:val="24"/>
          <w:szCs w:val="24"/>
        </w:rPr>
        <w:t>4) Какую полезность он получит, если весь свой бюджет будет тратить на покупку кассет?</w:t>
      </w:r>
    </w:p>
    <w:p w:rsidR="00EA06B2" w:rsidRPr="0090110F" w:rsidRDefault="00EA06B2" w:rsidP="0090110F">
      <w:pPr>
        <w:spacing w:after="0" w:line="240" w:lineRule="auto"/>
        <w:ind w:left="708" w:firstLine="1"/>
        <w:jc w:val="both"/>
        <w:rPr>
          <w:rFonts w:ascii="Times New Roman" w:hAnsi="Times New Roman" w:cs="Times New Roman"/>
          <w:sz w:val="24"/>
          <w:szCs w:val="24"/>
        </w:rPr>
      </w:pPr>
      <w:r w:rsidRPr="0090110F">
        <w:rPr>
          <w:rFonts w:ascii="Times New Roman" w:hAnsi="Times New Roman" w:cs="Times New Roman"/>
          <w:sz w:val="24"/>
          <w:szCs w:val="24"/>
        </w:rPr>
        <w:t>5) При какой комбинации двух товаров полезность окажется максимальной?</w:t>
      </w:r>
    </w:p>
    <w:p w:rsidR="00EA06B2" w:rsidRPr="0090110F" w:rsidRDefault="00EA06B2" w:rsidP="0090110F">
      <w:pPr>
        <w:spacing w:after="0" w:line="240" w:lineRule="auto"/>
        <w:ind w:left="708" w:firstLine="1"/>
        <w:jc w:val="both"/>
        <w:rPr>
          <w:rFonts w:ascii="Times New Roman" w:hAnsi="Times New Roman" w:cs="Times New Roman"/>
          <w:sz w:val="24"/>
          <w:szCs w:val="24"/>
        </w:rPr>
      </w:pPr>
    </w:p>
    <w:p w:rsidR="00EA06B2" w:rsidRPr="0090110F" w:rsidRDefault="00EA06B2" w:rsidP="0090110F">
      <w:pPr>
        <w:spacing w:after="0" w:line="240" w:lineRule="auto"/>
        <w:rPr>
          <w:rFonts w:ascii="Times New Roman" w:hAnsi="Times New Roman" w:cs="Times New Roman"/>
          <w:b/>
          <w:bCs/>
          <w:sz w:val="24"/>
          <w:szCs w:val="24"/>
        </w:rPr>
      </w:pPr>
      <w:r w:rsidRPr="0090110F">
        <w:rPr>
          <w:rFonts w:ascii="Times New Roman" w:hAnsi="Times New Roman" w:cs="Times New Roman"/>
          <w:b/>
          <w:bCs/>
          <w:sz w:val="24"/>
          <w:szCs w:val="24"/>
        </w:rPr>
        <w:t>Задача 8.</w:t>
      </w:r>
    </w:p>
    <w:p w:rsidR="00EA06B2" w:rsidRPr="0090110F" w:rsidRDefault="00EA06B2" w:rsidP="0090110F">
      <w:pPr>
        <w:spacing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Студент еженедельно получает от  родителей 20 ден. ед. на карманные расходы (еду и развлечения). Начертите бюджетную линию студента для каждой из следующих ситуаций, обозначая продукты питания по вертикальной оси, а развлечения – по горизонтальной:</w:t>
      </w:r>
    </w:p>
    <w:tbl>
      <w:tblPr>
        <w:tblW w:w="9059" w:type="dxa"/>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943"/>
        <w:gridCol w:w="1224"/>
        <w:gridCol w:w="1223"/>
        <w:gridCol w:w="1223"/>
        <w:gridCol w:w="1223"/>
        <w:gridCol w:w="1223"/>
      </w:tblGrid>
      <w:tr w:rsidR="00EA06B2" w:rsidRPr="00637EF3">
        <w:tc>
          <w:tcPr>
            <w:tcW w:w="2943" w:type="dxa"/>
          </w:tcPr>
          <w:p w:rsidR="00EA06B2" w:rsidRPr="00637EF3" w:rsidRDefault="00EA06B2" w:rsidP="0090110F">
            <w:pPr>
              <w:spacing w:after="0" w:line="240" w:lineRule="auto"/>
              <w:rPr>
                <w:rFonts w:ascii="Times New Roman" w:hAnsi="Times New Roman" w:cs="Times New Roman"/>
                <w:sz w:val="24"/>
                <w:szCs w:val="24"/>
              </w:rPr>
            </w:pPr>
            <w:r w:rsidRPr="00637EF3">
              <w:rPr>
                <w:rFonts w:ascii="Times New Roman" w:hAnsi="Times New Roman" w:cs="Times New Roman"/>
                <w:sz w:val="24"/>
                <w:szCs w:val="24"/>
              </w:rPr>
              <w:t>Цена продуктов питания, ден. ед.</w:t>
            </w:r>
          </w:p>
        </w:tc>
        <w:tc>
          <w:tcPr>
            <w:tcW w:w="1224" w:type="dxa"/>
            <w:vAlign w:val="center"/>
          </w:tcPr>
          <w:p w:rsidR="00EA06B2" w:rsidRPr="00637EF3" w:rsidRDefault="00EA06B2" w:rsidP="0090110F">
            <w:pPr>
              <w:spacing w:after="0" w:line="240" w:lineRule="auto"/>
              <w:jc w:val="center"/>
              <w:rPr>
                <w:rFonts w:ascii="Times New Roman" w:hAnsi="Times New Roman" w:cs="Times New Roman"/>
                <w:sz w:val="24"/>
                <w:szCs w:val="24"/>
              </w:rPr>
            </w:pPr>
            <w:r w:rsidRPr="00637EF3">
              <w:rPr>
                <w:rFonts w:ascii="Times New Roman" w:hAnsi="Times New Roman" w:cs="Times New Roman"/>
                <w:sz w:val="24"/>
                <w:szCs w:val="24"/>
              </w:rPr>
              <w:t>1</w:t>
            </w:r>
          </w:p>
        </w:tc>
        <w:tc>
          <w:tcPr>
            <w:tcW w:w="1223" w:type="dxa"/>
            <w:vAlign w:val="center"/>
          </w:tcPr>
          <w:p w:rsidR="00EA06B2" w:rsidRPr="00637EF3" w:rsidRDefault="00EA06B2" w:rsidP="0090110F">
            <w:pPr>
              <w:spacing w:after="0" w:line="240" w:lineRule="auto"/>
              <w:jc w:val="center"/>
              <w:rPr>
                <w:rFonts w:ascii="Times New Roman" w:hAnsi="Times New Roman" w:cs="Times New Roman"/>
                <w:sz w:val="24"/>
                <w:szCs w:val="24"/>
              </w:rPr>
            </w:pPr>
            <w:r w:rsidRPr="00637EF3">
              <w:rPr>
                <w:rFonts w:ascii="Times New Roman" w:hAnsi="Times New Roman" w:cs="Times New Roman"/>
                <w:sz w:val="24"/>
                <w:szCs w:val="24"/>
              </w:rPr>
              <w:t>1</w:t>
            </w:r>
          </w:p>
        </w:tc>
        <w:tc>
          <w:tcPr>
            <w:tcW w:w="1223" w:type="dxa"/>
            <w:vAlign w:val="center"/>
          </w:tcPr>
          <w:p w:rsidR="00EA06B2" w:rsidRPr="00637EF3" w:rsidRDefault="00EA06B2" w:rsidP="0090110F">
            <w:pPr>
              <w:spacing w:after="0" w:line="240" w:lineRule="auto"/>
              <w:jc w:val="center"/>
              <w:rPr>
                <w:rFonts w:ascii="Times New Roman" w:hAnsi="Times New Roman" w:cs="Times New Roman"/>
                <w:sz w:val="24"/>
                <w:szCs w:val="24"/>
              </w:rPr>
            </w:pPr>
            <w:r w:rsidRPr="00637EF3">
              <w:rPr>
                <w:rFonts w:ascii="Times New Roman" w:hAnsi="Times New Roman" w:cs="Times New Roman"/>
                <w:sz w:val="24"/>
                <w:szCs w:val="24"/>
              </w:rPr>
              <w:t>2</w:t>
            </w:r>
          </w:p>
        </w:tc>
        <w:tc>
          <w:tcPr>
            <w:tcW w:w="1223" w:type="dxa"/>
            <w:vAlign w:val="center"/>
          </w:tcPr>
          <w:p w:rsidR="00EA06B2" w:rsidRPr="00637EF3" w:rsidRDefault="00EA06B2" w:rsidP="0090110F">
            <w:pPr>
              <w:spacing w:after="0" w:line="240" w:lineRule="auto"/>
              <w:jc w:val="center"/>
              <w:rPr>
                <w:rFonts w:ascii="Times New Roman" w:hAnsi="Times New Roman" w:cs="Times New Roman"/>
                <w:sz w:val="24"/>
                <w:szCs w:val="24"/>
              </w:rPr>
            </w:pPr>
            <w:r w:rsidRPr="00637EF3">
              <w:rPr>
                <w:rFonts w:ascii="Times New Roman" w:hAnsi="Times New Roman" w:cs="Times New Roman"/>
                <w:sz w:val="24"/>
                <w:szCs w:val="24"/>
              </w:rPr>
              <w:t>0,5</w:t>
            </w:r>
          </w:p>
        </w:tc>
        <w:tc>
          <w:tcPr>
            <w:tcW w:w="1223" w:type="dxa"/>
            <w:vAlign w:val="center"/>
          </w:tcPr>
          <w:p w:rsidR="00EA06B2" w:rsidRPr="00637EF3" w:rsidRDefault="00EA06B2" w:rsidP="0090110F">
            <w:pPr>
              <w:spacing w:after="0" w:line="240" w:lineRule="auto"/>
              <w:jc w:val="center"/>
              <w:rPr>
                <w:rFonts w:ascii="Times New Roman" w:hAnsi="Times New Roman" w:cs="Times New Roman"/>
                <w:sz w:val="24"/>
                <w:szCs w:val="24"/>
              </w:rPr>
            </w:pPr>
            <w:r w:rsidRPr="00637EF3">
              <w:rPr>
                <w:rFonts w:ascii="Times New Roman" w:hAnsi="Times New Roman" w:cs="Times New Roman"/>
                <w:sz w:val="24"/>
                <w:szCs w:val="24"/>
              </w:rPr>
              <w:t>2</w:t>
            </w:r>
          </w:p>
        </w:tc>
      </w:tr>
      <w:tr w:rsidR="00EA06B2" w:rsidRPr="00637EF3">
        <w:tc>
          <w:tcPr>
            <w:tcW w:w="2943" w:type="dxa"/>
          </w:tcPr>
          <w:p w:rsidR="00EA06B2" w:rsidRPr="00637EF3" w:rsidRDefault="00EA06B2" w:rsidP="0090110F">
            <w:pPr>
              <w:spacing w:after="0" w:line="240" w:lineRule="auto"/>
              <w:rPr>
                <w:rFonts w:ascii="Times New Roman" w:hAnsi="Times New Roman" w:cs="Times New Roman"/>
                <w:sz w:val="24"/>
                <w:szCs w:val="24"/>
              </w:rPr>
            </w:pPr>
            <w:r w:rsidRPr="00637EF3">
              <w:rPr>
                <w:rFonts w:ascii="Times New Roman" w:hAnsi="Times New Roman" w:cs="Times New Roman"/>
                <w:sz w:val="24"/>
                <w:szCs w:val="24"/>
              </w:rPr>
              <w:t xml:space="preserve">Цена развлечения, </w:t>
            </w:r>
          </w:p>
          <w:p w:rsidR="00EA06B2" w:rsidRPr="00637EF3" w:rsidRDefault="00EA06B2" w:rsidP="0090110F">
            <w:pPr>
              <w:spacing w:after="0" w:line="240" w:lineRule="auto"/>
              <w:rPr>
                <w:rFonts w:ascii="Times New Roman" w:hAnsi="Times New Roman" w:cs="Times New Roman"/>
                <w:sz w:val="24"/>
                <w:szCs w:val="24"/>
              </w:rPr>
            </w:pPr>
            <w:r w:rsidRPr="00637EF3">
              <w:rPr>
                <w:rFonts w:ascii="Times New Roman" w:hAnsi="Times New Roman" w:cs="Times New Roman"/>
                <w:sz w:val="24"/>
                <w:szCs w:val="24"/>
              </w:rPr>
              <w:t>ден. ед.</w:t>
            </w:r>
          </w:p>
        </w:tc>
        <w:tc>
          <w:tcPr>
            <w:tcW w:w="1224" w:type="dxa"/>
            <w:vAlign w:val="center"/>
          </w:tcPr>
          <w:p w:rsidR="00EA06B2" w:rsidRPr="00637EF3" w:rsidRDefault="00EA06B2" w:rsidP="0090110F">
            <w:pPr>
              <w:spacing w:after="0" w:line="240" w:lineRule="auto"/>
              <w:jc w:val="center"/>
              <w:rPr>
                <w:rFonts w:ascii="Times New Roman" w:hAnsi="Times New Roman" w:cs="Times New Roman"/>
                <w:sz w:val="24"/>
                <w:szCs w:val="24"/>
              </w:rPr>
            </w:pPr>
            <w:r w:rsidRPr="00637EF3">
              <w:rPr>
                <w:rFonts w:ascii="Times New Roman" w:hAnsi="Times New Roman" w:cs="Times New Roman"/>
                <w:sz w:val="24"/>
                <w:szCs w:val="24"/>
              </w:rPr>
              <w:t>1</w:t>
            </w:r>
          </w:p>
        </w:tc>
        <w:tc>
          <w:tcPr>
            <w:tcW w:w="1223" w:type="dxa"/>
            <w:vAlign w:val="center"/>
          </w:tcPr>
          <w:p w:rsidR="00EA06B2" w:rsidRPr="00637EF3" w:rsidRDefault="00EA06B2" w:rsidP="0090110F">
            <w:pPr>
              <w:spacing w:after="0" w:line="240" w:lineRule="auto"/>
              <w:jc w:val="center"/>
              <w:rPr>
                <w:rFonts w:ascii="Times New Roman" w:hAnsi="Times New Roman" w:cs="Times New Roman"/>
                <w:sz w:val="24"/>
                <w:szCs w:val="24"/>
              </w:rPr>
            </w:pPr>
            <w:r w:rsidRPr="00637EF3">
              <w:rPr>
                <w:rFonts w:ascii="Times New Roman" w:hAnsi="Times New Roman" w:cs="Times New Roman"/>
                <w:sz w:val="24"/>
                <w:szCs w:val="24"/>
              </w:rPr>
              <w:t>2</w:t>
            </w:r>
          </w:p>
        </w:tc>
        <w:tc>
          <w:tcPr>
            <w:tcW w:w="1223" w:type="dxa"/>
            <w:vAlign w:val="center"/>
          </w:tcPr>
          <w:p w:rsidR="00EA06B2" w:rsidRPr="00637EF3" w:rsidRDefault="00EA06B2" w:rsidP="0090110F">
            <w:pPr>
              <w:spacing w:after="0" w:line="240" w:lineRule="auto"/>
              <w:jc w:val="center"/>
              <w:rPr>
                <w:rFonts w:ascii="Times New Roman" w:hAnsi="Times New Roman" w:cs="Times New Roman"/>
                <w:sz w:val="24"/>
                <w:szCs w:val="24"/>
              </w:rPr>
            </w:pPr>
            <w:r w:rsidRPr="00637EF3">
              <w:rPr>
                <w:rFonts w:ascii="Times New Roman" w:hAnsi="Times New Roman" w:cs="Times New Roman"/>
                <w:sz w:val="24"/>
                <w:szCs w:val="24"/>
              </w:rPr>
              <w:t>1</w:t>
            </w:r>
          </w:p>
        </w:tc>
        <w:tc>
          <w:tcPr>
            <w:tcW w:w="1223" w:type="dxa"/>
            <w:vAlign w:val="center"/>
          </w:tcPr>
          <w:p w:rsidR="00EA06B2" w:rsidRPr="00637EF3" w:rsidRDefault="00EA06B2" w:rsidP="0090110F">
            <w:pPr>
              <w:spacing w:after="0" w:line="240" w:lineRule="auto"/>
              <w:jc w:val="center"/>
              <w:rPr>
                <w:rFonts w:ascii="Times New Roman" w:hAnsi="Times New Roman" w:cs="Times New Roman"/>
                <w:sz w:val="24"/>
                <w:szCs w:val="24"/>
              </w:rPr>
            </w:pPr>
            <w:r w:rsidRPr="00637EF3">
              <w:rPr>
                <w:rFonts w:ascii="Times New Roman" w:hAnsi="Times New Roman" w:cs="Times New Roman"/>
                <w:sz w:val="24"/>
                <w:szCs w:val="24"/>
              </w:rPr>
              <w:t>0,5</w:t>
            </w:r>
          </w:p>
        </w:tc>
        <w:tc>
          <w:tcPr>
            <w:tcW w:w="1223" w:type="dxa"/>
            <w:vAlign w:val="center"/>
          </w:tcPr>
          <w:p w:rsidR="00EA06B2" w:rsidRPr="00637EF3" w:rsidRDefault="00EA06B2" w:rsidP="0090110F">
            <w:pPr>
              <w:spacing w:after="0" w:line="240" w:lineRule="auto"/>
              <w:jc w:val="center"/>
              <w:rPr>
                <w:rFonts w:ascii="Times New Roman" w:hAnsi="Times New Roman" w:cs="Times New Roman"/>
                <w:sz w:val="24"/>
                <w:szCs w:val="24"/>
              </w:rPr>
            </w:pPr>
            <w:r w:rsidRPr="00637EF3">
              <w:rPr>
                <w:rFonts w:ascii="Times New Roman" w:hAnsi="Times New Roman" w:cs="Times New Roman"/>
                <w:sz w:val="24"/>
                <w:szCs w:val="24"/>
              </w:rPr>
              <w:t>2</w:t>
            </w:r>
          </w:p>
        </w:tc>
      </w:tr>
    </w:tbl>
    <w:p w:rsidR="00EA06B2" w:rsidRPr="0090110F" w:rsidRDefault="00EA06B2" w:rsidP="0090110F">
      <w:pPr>
        <w:spacing w:after="0" w:line="240" w:lineRule="auto"/>
        <w:jc w:val="both"/>
        <w:rPr>
          <w:rFonts w:ascii="Times New Roman" w:hAnsi="Times New Roman" w:cs="Times New Roman"/>
          <w:sz w:val="24"/>
          <w:szCs w:val="24"/>
        </w:rPr>
      </w:pP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Как изменится положение бюджетной линии, если Р</w:t>
      </w:r>
      <w:r w:rsidRPr="0090110F">
        <w:rPr>
          <w:rFonts w:ascii="Times New Roman" w:hAnsi="Times New Roman" w:cs="Times New Roman"/>
          <w:sz w:val="24"/>
          <w:szCs w:val="24"/>
          <w:vertAlign w:val="subscript"/>
        </w:rPr>
        <w:t>х</w:t>
      </w:r>
      <w:r w:rsidRPr="0090110F">
        <w:rPr>
          <w:rFonts w:ascii="Times New Roman" w:hAnsi="Times New Roman" w:cs="Times New Roman"/>
          <w:sz w:val="24"/>
          <w:szCs w:val="24"/>
        </w:rPr>
        <w:t xml:space="preserve"> = Р</w:t>
      </w:r>
      <w:r w:rsidRPr="0090110F">
        <w:rPr>
          <w:rFonts w:ascii="Times New Roman" w:hAnsi="Times New Roman" w:cs="Times New Roman"/>
          <w:sz w:val="24"/>
          <w:szCs w:val="24"/>
          <w:vertAlign w:val="subscript"/>
        </w:rPr>
        <w:t>у</w:t>
      </w:r>
      <w:r w:rsidRPr="0090110F">
        <w:rPr>
          <w:rFonts w:ascii="Times New Roman" w:hAnsi="Times New Roman" w:cs="Times New Roman"/>
          <w:sz w:val="24"/>
          <w:szCs w:val="24"/>
        </w:rPr>
        <w:t xml:space="preserve"> = 1 ден. ед., но доход студента увеличится до 25 ден. ед. в неделю?</w:t>
      </w:r>
    </w:p>
    <w:p w:rsidR="00EA06B2" w:rsidRPr="0090110F" w:rsidRDefault="00EA06B2" w:rsidP="0090110F">
      <w:pPr>
        <w:spacing w:after="0" w:line="240" w:lineRule="auto"/>
        <w:rPr>
          <w:rFonts w:ascii="Times New Roman" w:hAnsi="Times New Roman" w:cs="Times New Roman"/>
          <w:b/>
          <w:bCs/>
          <w:sz w:val="24"/>
          <w:szCs w:val="24"/>
        </w:rPr>
      </w:pPr>
    </w:p>
    <w:p w:rsidR="00EA06B2" w:rsidRPr="0090110F" w:rsidRDefault="00EA06B2" w:rsidP="0090110F">
      <w:pPr>
        <w:spacing w:after="0" w:line="240" w:lineRule="auto"/>
        <w:rPr>
          <w:rFonts w:ascii="Times New Roman" w:hAnsi="Times New Roman" w:cs="Times New Roman"/>
          <w:b/>
          <w:bCs/>
          <w:sz w:val="24"/>
          <w:szCs w:val="24"/>
        </w:rPr>
      </w:pPr>
      <w:r w:rsidRPr="0090110F">
        <w:rPr>
          <w:rFonts w:ascii="Times New Roman" w:hAnsi="Times New Roman" w:cs="Times New Roman"/>
          <w:b/>
          <w:bCs/>
          <w:sz w:val="24"/>
          <w:szCs w:val="24"/>
        </w:rPr>
        <w:t>Задача 9.</w:t>
      </w:r>
    </w:p>
    <w:p w:rsidR="00EA06B2" w:rsidRPr="0090110F" w:rsidRDefault="00EA06B2" w:rsidP="0090110F">
      <w:pPr>
        <w:spacing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Студент получает от родителей 6 ден. ед. в неделю на карманные расходы. Эти ден. ед. он тратит на покупку комиксов и конфет. Каждая книга комиксов стоит 2 ден. ед., а каждая конфета – 1 ден. ед. Полезность для студента каждую неделю складывается из полезности от комиксов и полезности от конфет. Две составляющие функции полезности представлены следующим образом:</w:t>
      </w:r>
    </w:p>
    <w:p w:rsidR="00EA06B2" w:rsidRPr="0090110F" w:rsidRDefault="00EA06B2" w:rsidP="0090110F">
      <w:pPr>
        <w:spacing w:line="240" w:lineRule="auto"/>
        <w:ind w:firstLine="709"/>
        <w:jc w:val="both"/>
        <w:rPr>
          <w:rFonts w:ascii="Times New Roman" w:hAnsi="Times New Roman" w:cs="Times New Roman"/>
          <w:sz w:val="24"/>
          <w:szCs w:val="24"/>
        </w:rPr>
      </w:pPr>
    </w:p>
    <w:tbl>
      <w:tblPr>
        <w:tblW w:w="8592" w:type="dxa"/>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709"/>
        <w:gridCol w:w="1348"/>
        <w:gridCol w:w="1341"/>
        <w:gridCol w:w="945"/>
        <w:gridCol w:w="618"/>
        <w:gridCol w:w="1348"/>
        <w:gridCol w:w="1341"/>
        <w:gridCol w:w="942"/>
      </w:tblGrid>
      <w:tr w:rsidR="00EA06B2" w:rsidRPr="00637EF3">
        <w:trPr>
          <w:trHeight w:val="416"/>
        </w:trPr>
        <w:tc>
          <w:tcPr>
            <w:tcW w:w="4343" w:type="dxa"/>
            <w:gridSpan w:val="4"/>
            <w:vAlign w:val="center"/>
          </w:tcPr>
          <w:p w:rsidR="00EA06B2" w:rsidRPr="00637EF3" w:rsidRDefault="00EA06B2" w:rsidP="0090110F">
            <w:pPr>
              <w:spacing w:after="0" w:line="240" w:lineRule="auto"/>
              <w:jc w:val="center"/>
              <w:rPr>
                <w:rFonts w:ascii="Times New Roman" w:hAnsi="Times New Roman" w:cs="Times New Roman"/>
                <w:sz w:val="24"/>
                <w:szCs w:val="24"/>
              </w:rPr>
            </w:pPr>
            <w:r w:rsidRPr="00637EF3">
              <w:rPr>
                <w:rFonts w:ascii="Times New Roman" w:hAnsi="Times New Roman" w:cs="Times New Roman"/>
                <w:sz w:val="24"/>
                <w:szCs w:val="24"/>
              </w:rPr>
              <w:t>Комиксы</w:t>
            </w:r>
          </w:p>
        </w:tc>
        <w:tc>
          <w:tcPr>
            <w:tcW w:w="4249" w:type="dxa"/>
            <w:gridSpan w:val="4"/>
            <w:vAlign w:val="center"/>
          </w:tcPr>
          <w:p w:rsidR="00EA06B2" w:rsidRPr="00637EF3" w:rsidRDefault="00EA06B2" w:rsidP="0090110F">
            <w:pPr>
              <w:spacing w:after="0" w:line="240" w:lineRule="auto"/>
              <w:jc w:val="center"/>
              <w:rPr>
                <w:rFonts w:ascii="Times New Roman" w:hAnsi="Times New Roman" w:cs="Times New Roman"/>
                <w:sz w:val="24"/>
                <w:szCs w:val="24"/>
              </w:rPr>
            </w:pPr>
            <w:r w:rsidRPr="00637EF3">
              <w:rPr>
                <w:rFonts w:ascii="Times New Roman" w:hAnsi="Times New Roman" w:cs="Times New Roman"/>
                <w:sz w:val="24"/>
                <w:szCs w:val="24"/>
              </w:rPr>
              <w:t>Конфеты</w:t>
            </w:r>
          </w:p>
        </w:tc>
      </w:tr>
      <w:tr w:rsidR="00EA06B2" w:rsidRPr="00637EF3">
        <w:tc>
          <w:tcPr>
            <w:tcW w:w="709" w:type="dxa"/>
            <w:vAlign w:val="center"/>
          </w:tcPr>
          <w:p w:rsidR="00EA06B2" w:rsidRPr="00637EF3" w:rsidRDefault="00EA06B2" w:rsidP="0090110F">
            <w:pPr>
              <w:spacing w:after="0" w:line="240" w:lineRule="auto"/>
              <w:jc w:val="center"/>
              <w:rPr>
                <w:rFonts w:ascii="Times New Roman" w:hAnsi="Times New Roman" w:cs="Times New Roman"/>
                <w:sz w:val="24"/>
                <w:szCs w:val="24"/>
                <w:lang w:val="en-US"/>
              </w:rPr>
            </w:pPr>
            <w:r w:rsidRPr="00637EF3">
              <w:rPr>
                <w:rFonts w:ascii="Times New Roman" w:hAnsi="Times New Roman" w:cs="Times New Roman"/>
                <w:sz w:val="24"/>
                <w:szCs w:val="24"/>
                <w:lang w:val="en-US"/>
              </w:rPr>
              <w:t>Q</w:t>
            </w:r>
          </w:p>
        </w:tc>
        <w:tc>
          <w:tcPr>
            <w:tcW w:w="1348" w:type="dxa"/>
            <w:vAlign w:val="center"/>
          </w:tcPr>
          <w:p w:rsidR="00EA06B2" w:rsidRPr="00637EF3" w:rsidRDefault="00EA06B2" w:rsidP="0090110F">
            <w:pPr>
              <w:spacing w:after="0" w:line="240" w:lineRule="auto"/>
              <w:jc w:val="center"/>
              <w:rPr>
                <w:rFonts w:ascii="Times New Roman" w:hAnsi="Times New Roman" w:cs="Times New Roman"/>
                <w:sz w:val="24"/>
                <w:szCs w:val="24"/>
                <w:lang w:val="en-US"/>
              </w:rPr>
            </w:pPr>
            <w:r w:rsidRPr="00637EF3">
              <w:rPr>
                <w:rFonts w:ascii="Times New Roman" w:hAnsi="Times New Roman" w:cs="Times New Roman"/>
                <w:sz w:val="24"/>
                <w:szCs w:val="24"/>
                <w:lang w:val="en-US"/>
              </w:rPr>
              <w:t>TU</w:t>
            </w:r>
          </w:p>
        </w:tc>
        <w:tc>
          <w:tcPr>
            <w:tcW w:w="1341" w:type="dxa"/>
            <w:vAlign w:val="center"/>
          </w:tcPr>
          <w:p w:rsidR="00EA06B2" w:rsidRPr="00637EF3" w:rsidRDefault="00EA06B2" w:rsidP="0090110F">
            <w:pPr>
              <w:spacing w:after="0" w:line="240" w:lineRule="auto"/>
              <w:jc w:val="center"/>
              <w:rPr>
                <w:rFonts w:ascii="Times New Roman" w:hAnsi="Times New Roman" w:cs="Times New Roman"/>
                <w:sz w:val="24"/>
                <w:szCs w:val="24"/>
                <w:lang w:val="en-US"/>
              </w:rPr>
            </w:pPr>
            <w:r w:rsidRPr="00637EF3">
              <w:rPr>
                <w:rFonts w:ascii="Times New Roman" w:hAnsi="Times New Roman" w:cs="Times New Roman"/>
                <w:sz w:val="24"/>
                <w:szCs w:val="24"/>
                <w:lang w:val="en-US"/>
              </w:rPr>
              <w:t>MU</w:t>
            </w:r>
          </w:p>
        </w:tc>
        <w:tc>
          <w:tcPr>
            <w:tcW w:w="945" w:type="dxa"/>
            <w:vAlign w:val="center"/>
          </w:tcPr>
          <w:p w:rsidR="00EA06B2" w:rsidRPr="00637EF3" w:rsidRDefault="00EA06B2" w:rsidP="0090110F">
            <w:pPr>
              <w:spacing w:after="0" w:line="240" w:lineRule="auto"/>
              <w:jc w:val="center"/>
              <w:rPr>
                <w:rFonts w:ascii="Times New Roman" w:hAnsi="Times New Roman" w:cs="Times New Roman"/>
                <w:sz w:val="24"/>
                <w:szCs w:val="24"/>
              </w:rPr>
            </w:pPr>
            <w:r>
              <w:pict>
                <v:shape id="_x0000_i1044" type="#_x0000_t75" style="width:20.25pt;height:23.25pt">
                  <v:imagedata r:id="rId23" o:title="" chromakey="white"/>
                </v:shape>
              </w:pict>
            </w:r>
          </w:p>
        </w:tc>
        <w:tc>
          <w:tcPr>
            <w:tcW w:w="618" w:type="dxa"/>
            <w:vAlign w:val="center"/>
          </w:tcPr>
          <w:p w:rsidR="00EA06B2" w:rsidRPr="00637EF3" w:rsidRDefault="00EA06B2" w:rsidP="0090110F">
            <w:pPr>
              <w:spacing w:after="0" w:line="240" w:lineRule="auto"/>
              <w:jc w:val="center"/>
              <w:rPr>
                <w:rFonts w:ascii="Times New Roman" w:hAnsi="Times New Roman" w:cs="Times New Roman"/>
                <w:sz w:val="24"/>
                <w:szCs w:val="24"/>
                <w:lang w:val="en-US"/>
              </w:rPr>
            </w:pPr>
            <w:r w:rsidRPr="00637EF3">
              <w:rPr>
                <w:rFonts w:ascii="Times New Roman" w:hAnsi="Times New Roman" w:cs="Times New Roman"/>
                <w:sz w:val="24"/>
                <w:szCs w:val="24"/>
                <w:lang w:val="en-US"/>
              </w:rPr>
              <w:t>Q</w:t>
            </w:r>
          </w:p>
        </w:tc>
        <w:tc>
          <w:tcPr>
            <w:tcW w:w="1348" w:type="dxa"/>
            <w:vAlign w:val="center"/>
          </w:tcPr>
          <w:p w:rsidR="00EA06B2" w:rsidRPr="00637EF3" w:rsidRDefault="00EA06B2" w:rsidP="0090110F">
            <w:pPr>
              <w:spacing w:after="0" w:line="240" w:lineRule="auto"/>
              <w:jc w:val="center"/>
              <w:rPr>
                <w:rFonts w:ascii="Times New Roman" w:hAnsi="Times New Roman" w:cs="Times New Roman"/>
                <w:sz w:val="24"/>
                <w:szCs w:val="24"/>
                <w:lang w:val="en-US"/>
              </w:rPr>
            </w:pPr>
            <w:r w:rsidRPr="00637EF3">
              <w:rPr>
                <w:rFonts w:ascii="Times New Roman" w:hAnsi="Times New Roman" w:cs="Times New Roman"/>
                <w:sz w:val="24"/>
                <w:szCs w:val="24"/>
                <w:lang w:val="en-US"/>
              </w:rPr>
              <w:t>TU</w:t>
            </w:r>
          </w:p>
        </w:tc>
        <w:tc>
          <w:tcPr>
            <w:tcW w:w="1341" w:type="dxa"/>
            <w:vAlign w:val="center"/>
          </w:tcPr>
          <w:p w:rsidR="00EA06B2" w:rsidRPr="00637EF3" w:rsidRDefault="00EA06B2" w:rsidP="0090110F">
            <w:pPr>
              <w:spacing w:after="0" w:line="240" w:lineRule="auto"/>
              <w:jc w:val="center"/>
              <w:rPr>
                <w:rFonts w:ascii="Times New Roman" w:hAnsi="Times New Roman" w:cs="Times New Roman"/>
                <w:sz w:val="24"/>
                <w:szCs w:val="24"/>
                <w:lang w:val="en-US"/>
              </w:rPr>
            </w:pPr>
            <w:r w:rsidRPr="00637EF3">
              <w:rPr>
                <w:rFonts w:ascii="Times New Roman" w:hAnsi="Times New Roman" w:cs="Times New Roman"/>
                <w:sz w:val="24"/>
                <w:szCs w:val="24"/>
                <w:lang w:val="en-US"/>
              </w:rPr>
              <w:t>MU</w:t>
            </w:r>
          </w:p>
        </w:tc>
        <w:tc>
          <w:tcPr>
            <w:tcW w:w="942" w:type="dxa"/>
            <w:vAlign w:val="center"/>
          </w:tcPr>
          <w:p w:rsidR="00EA06B2" w:rsidRPr="00637EF3" w:rsidRDefault="00EA06B2" w:rsidP="0090110F">
            <w:pPr>
              <w:spacing w:after="0" w:line="240" w:lineRule="auto"/>
              <w:jc w:val="center"/>
              <w:rPr>
                <w:rFonts w:ascii="Times New Roman" w:hAnsi="Times New Roman" w:cs="Times New Roman"/>
                <w:sz w:val="24"/>
                <w:szCs w:val="24"/>
              </w:rPr>
            </w:pPr>
            <w:r>
              <w:pict>
                <v:shape id="_x0000_i1045" type="#_x0000_t75" style="width:20.25pt;height:23.25pt">
                  <v:imagedata r:id="rId23" o:title="" chromakey="white"/>
                </v:shape>
              </w:pict>
            </w:r>
          </w:p>
        </w:tc>
      </w:tr>
      <w:tr w:rsidR="00EA06B2" w:rsidRPr="00637EF3">
        <w:tc>
          <w:tcPr>
            <w:tcW w:w="709" w:type="dxa"/>
          </w:tcPr>
          <w:p w:rsidR="00EA06B2" w:rsidRPr="00637EF3" w:rsidRDefault="00EA06B2" w:rsidP="0090110F">
            <w:pPr>
              <w:spacing w:after="0" w:line="240" w:lineRule="auto"/>
              <w:jc w:val="center"/>
              <w:rPr>
                <w:rFonts w:ascii="Times New Roman" w:hAnsi="Times New Roman" w:cs="Times New Roman"/>
                <w:sz w:val="24"/>
                <w:szCs w:val="24"/>
                <w:lang w:val="en-US"/>
              </w:rPr>
            </w:pPr>
            <w:r w:rsidRPr="00637EF3">
              <w:rPr>
                <w:rFonts w:ascii="Times New Roman" w:hAnsi="Times New Roman" w:cs="Times New Roman"/>
                <w:sz w:val="24"/>
                <w:szCs w:val="24"/>
                <w:lang w:val="en-US"/>
              </w:rPr>
              <w:t>0</w:t>
            </w:r>
          </w:p>
        </w:tc>
        <w:tc>
          <w:tcPr>
            <w:tcW w:w="1348" w:type="dxa"/>
          </w:tcPr>
          <w:p w:rsidR="00EA06B2" w:rsidRPr="00637EF3" w:rsidRDefault="00EA06B2" w:rsidP="0090110F">
            <w:pPr>
              <w:spacing w:after="0" w:line="240" w:lineRule="auto"/>
              <w:jc w:val="center"/>
              <w:rPr>
                <w:rFonts w:ascii="Times New Roman" w:hAnsi="Times New Roman" w:cs="Times New Roman"/>
                <w:sz w:val="24"/>
                <w:szCs w:val="24"/>
                <w:lang w:val="en-US"/>
              </w:rPr>
            </w:pPr>
            <w:r w:rsidRPr="00637EF3">
              <w:rPr>
                <w:rFonts w:ascii="Times New Roman" w:hAnsi="Times New Roman" w:cs="Times New Roman"/>
                <w:sz w:val="24"/>
                <w:szCs w:val="24"/>
                <w:lang w:val="en-US"/>
              </w:rPr>
              <w:t>0</w:t>
            </w:r>
          </w:p>
        </w:tc>
        <w:tc>
          <w:tcPr>
            <w:tcW w:w="1341" w:type="dxa"/>
          </w:tcPr>
          <w:p w:rsidR="00EA06B2" w:rsidRPr="00637EF3" w:rsidRDefault="00EA06B2" w:rsidP="0090110F">
            <w:pPr>
              <w:spacing w:after="0" w:line="240" w:lineRule="auto"/>
              <w:jc w:val="center"/>
              <w:rPr>
                <w:rFonts w:ascii="Times New Roman" w:hAnsi="Times New Roman" w:cs="Times New Roman"/>
                <w:sz w:val="24"/>
                <w:szCs w:val="24"/>
              </w:rPr>
            </w:pPr>
          </w:p>
        </w:tc>
        <w:tc>
          <w:tcPr>
            <w:tcW w:w="945" w:type="dxa"/>
          </w:tcPr>
          <w:p w:rsidR="00EA06B2" w:rsidRPr="00637EF3" w:rsidRDefault="00EA06B2" w:rsidP="0090110F">
            <w:pPr>
              <w:spacing w:after="0" w:line="240" w:lineRule="auto"/>
              <w:jc w:val="center"/>
              <w:rPr>
                <w:rFonts w:ascii="Times New Roman" w:hAnsi="Times New Roman" w:cs="Times New Roman"/>
                <w:sz w:val="24"/>
                <w:szCs w:val="24"/>
              </w:rPr>
            </w:pPr>
          </w:p>
        </w:tc>
        <w:tc>
          <w:tcPr>
            <w:tcW w:w="618" w:type="dxa"/>
          </w:tcPr>
          <w:p w:rsidR="00EA06B2" w:rsidRPr="00637EF3" w:rsidRDefault="00EA06B2" w:rsidP="0090110F">
            <w:pPr>
              <w:spacing w:after="0" w:line="240" w:lineRule="auto"/>
              <w:jc w:val="center"/>
              <w:rPr>
                <w:rFonts w:ascii="Times New Roman" w:hAnsi="Times New Roman" w:cs="Times New Roman"/>
                <w:sz w:val="24"/>
                <w:szCs w:val="24"/>
                <w:lang w:val="en-US"/>
              </w:rPr>
            </w:pPr>
            <w:r w:rsidRPr="00637EF3">
              <w:rPr>
                <w:rFonts w:ascii="Times New Roman" w:hAnsi="Times New Roman" w:cs="Times New Roman"/>
                <w:sz w:val="24"/>
                <w:szCs w:val="24"/>
                <w:lang w:val="en-US"/>
              </w:rPr>
              <w:t>0</w:t>
            </w:r>
          </w:p>
        </w:tc>
        <w:tc>
          <w:tcPr>
            <w:tcW w:w="1348" w:type="dxa"/>
          </w:tcPr>
          <w:p w:rsidR="00EA06B2" w:rsidRPr="00637EF3" w:rsidRDefault="00EA06B2" w:rsidP="0090110F">
            <w:pPr>
              <w:spacing w:after="0" w:line="240" w:lineRule="auto"/>
              <w:jc w:val="center"/>
              <w:rPr>
                <w:rFonts w:ascii="Times New Roman" w:hAnsi="Times New Roman" w:cs="Times New Roman"/>
                <w:sz w:val="24"/>
                <w:szCs w:val="24"/>
                <w:lang w:val="en-US"/>
              </w:rPr>
            </w:pPr>
            <w:r w:rsidRPr="00637EF3">
              <w:rPr>
                <w:rFonts w:ascii="Times New Roman" w:hAnsi="Times New Roman" w:cs="Times New Roman"/>
                <w:sz w:val="24"/>
                <w:szCs w:val="24"/>
                <w:lang w:val="en-US"/>
              </w:rPr>
              <w:t>0</w:t>
            </w:r>
          </w:p>
        </w:tc>
        <w:tc>
          <w:tcPr>
            <w:tcW w:w="1341" w:type="dxa"/>
          </w:tcPr>
          <w:p w:rsidR="00EA06B2" w:rsidRPr="00637EF3" w:rsidRDefault="00EA06B2" w:rsidP="0090110F">
            <w:pPr>
              <w:spacing w:after="0" w:line="240" w:lineRule="auto"/>
              <w:rPr>
                <w:rFonts w:ascii="Times New Roman" w:hAnsi="Times New Roman" w:cs="Times New Roman"/>
                <w:sz w:val="24"/>
                <w:szCs w:val="24"/>
              </w:rPr>
            </w:pPr>
          </w:p>
        </w:tc>
        <w:tc>
          <w:tcPr>
            <w:tcW w:w="942" w:type="dxa"/>
          </w:tcPr>
          <w:p w:rsidR="00EA06B2" w:rsidRPr="00637EF3" w:rsidRDefault="00EA06B2" w:rsidP="0090110F">
            <w:pPr>
              <w:spacing w:after="0" w:line="240" w:lineRule="auto"/>
              <w:rPr>
                <w:rFonts w:ascii="Times New Roman" w:hAnsi="Times New Roman" w:cs="Times New Roman"/>
                <w:sz w:val="24"/>
                <w:szCs w:val="24"/>
              </w:rPr>
            </w:pPr>
          </w:p>
        </w:tc>
      </w:tr>
      <w:tr w:rsidR="00EA06B2" w:rsidRPr="00637EF3">
        <w:tc>
          <w:tcPr>
            <w:tcW w:w="709" w:type="dxa"/>
          </w:tcPr>
          <w:p w:rsidR="00EA06B2" w:rsidRPr="00637EF3" w:rsidRDefault="00EA06B2" w:rsidP="0090110F">
            <w:pPr>
              <w:spacing w:after="0" w:line="240" w:lineRule="auto"/>
              <w:jc w:val="center"/>
              <w:rPr>
                <w:rFonts w:ascii="Times New Roman" w:hAnsi="Times New Roman" w:cs="Times New Roman"/>
                <w:sz w:val="24"/>
                <w:szCs w:val="24"/>
                <w:lang w:val="en-US"/>
              </w:rPr>
            </w:pPr>
            <w:r w:rsidRPr="00637EF3">
              <w:rPr>
                <w:rFonts w:ascii="Times New Roman" w:hAnsi="Times New Roman" w:cs="Times New Roman"/>
                <w:sz w:val="24"/>
                <w:szCs w:val="24"/>
                <w:lang w:val="en-US"/>
              </w:rPr>
              <w:t>1</w:t>
            </w:r>
          </w:p>
        </w:tc>
        <w:tc>
          <w:tcPr>
            <w:tcW w:w="1348" w:type="dxa"/>
          </w:tcPr>
          <w:p w:rsidR="00EA06B2" w:rsidRPr="00637EF3" w:rsidRDefault="00EA06B2" w:rsidP="0090110F">
            <w:pPr>
              <w:spacing w:after="0" w:line="240" w:lineRule="auto"/>
              <w:jc w:val="center"/>
              <w:rPr>
                <w:rFonts w:ascii="Times New Roman" w:hAnsi="Times New Roman" w:cs="Times New Roman"/>
                <w:sz w:val="24"/>
                <w:szCs w:val="24"/>
                <w:lang w:val="en-US"/>
              </w:rPr>
            </w:pPr>
            <w:r w:rsidRPr="00637EF3">
              <w:rPr>
                <w:rFonts w:ascii="Times New Roman" w:hAnsi="Times New Roman" w:cs="Times New Roman"/>
                <w:sz w:val="24"/>
                <w:szCs w:val="24"/>
                <w:lang w:val="en-US"/>
              </w:rPr>
              <w:t>12</w:t>
            </w:r>
          </w:p>
        </w:tc>
        <w:tc>
          <w:tcPr>
            <w:tcW w:w="1341" w:type="dxa"/>
          </w:tcPr>
          <w:p w:rsidR="00EA06B2" w:rsidRPr="00637EF3" w:rsidRDefault="00EA06B2" w:rsidP="0090110F">
            <w:pPr>
              <w:spacing w:after="0" w:line="240" w:lineRule="auto"/>
              <w:jc w:val="center"/>
              <w:rPr>
                <w:rFonts w:ascii="Times New Roman" w:hAnsi="Times New Roman" w:cs="Times New Roman"/>
                <w:sz w:val="24"/>
                <w:szCs w:val="24"/>
              </w:rPr>
            </w:pPr>
          </w:p>
        </w:tc>
        <w:tc>
          <w:tcPr>
            <w:tcW w:w="945" w:type="dxa"/>
          </w:tcPr>
          <w:p w:rsidR="00EA06B2" w:rsidRPr="00637EF3" w:rsidRDefault="00EA06B2" w:rsidP="0090110F">
            <w:pPr>
              <w:spacing w:after="0" w:line="240" w:lineRule="auto"/>
              <w:jc w:val="center"/>
              <w:rPr>
                <w:rFonts w:ascii="Times New Roman" w:hAnsi="Times New Roman" w:cs="Times New Roman"/>
                <w:sz w:val="24"/>
                <w:szCs w:val="24"/>
              </w:rPr>
            </w:pPr>
          </w:p>
        </w:tc>
        <w:tc>
          <w:tcPr>
            <w:tcW w:w="618" w:type="dxa"/>
          </w:tcPr>
          <w:p w:rsidR="00EA06B2" w:rsidRPr="00637EF3" w:rsidRDefault="00EA06B2" w:rsidP="0090110F">
            <w:pPr>
              <w:spacing w:after="0" w:line="240" w:lineRule="auto"/>
              <w:jc w:val="center"/>
              <w:rPr>
                <w:rFonts w:ascii="Times New Roman" w:hAnsi="Times New Roman" w:cs="Times New Roman"/>
                <w:sz w:val="24"/>
                <w:szCs w:val="24"/>
                <w:lang w:val="en-US"/>
              </w:rPr>
            </w:pPr>
            <w:r w:rsidRPr="00637EF3">
              <w:rPr>
                <w:rFonts w:ascii="Times New Roman" w:hAnsi="Times New Roman" w:cs="Times New Roman"/>
                <w:sz w:val="24"/>
                <w:szCs w:val="24"/>
                <w:lang w:val="en-US"/>
              </w:rPr>
              <w:t>1</w:t>
            </w:r>
          </w:p>
        </w:tc>
        <w:tc>
          <w:tcPr>
            <w:tcW w:w="1348" w:type="dxa"/>
          </w:tcPr>
          <w:p w:rsidR="00EA06B2" w:rsidRPr="00637EF3" w:rsidRDefault="00EA06B2" w:rsidP="0090110F">
            <w:pPr>
              <w:spacing w:after="0" w:line="240" w:lineRule="auto"/>
              <w:jc w:val="center"/>
              <w:rPr>
                <w:rFonts w:ascii="Times New Roman" w:hAnsi="Times New Roman" w:cs="Times New Roman"/>
                <w:sz w:val="24"/>
                <w:szCs w:val="24"/>
                <w:lang w:val="en-US"/>
              </w:rPr>
            </w:pPr>
            <w:r w:rsidRPr="00637EF3">
              <w:rPr>
                <w:rFonts w:ascii="Times New Roman" w:hAnsi="Times New Roman" w:cs="Times New Roman"/>
                <w:sz w:val="24"/>
                <w:szCs w:val="24"/>
                <w:lang w:val="en-US"/>
              </w:rPr>
              <w:t>8</w:t>
            </w:r>
          </w:p>
        </w:tc>
        <w:tc>
          <w:tcPr>
            <w:tcW w:w="1341" w:type="dxa"/>
          </w:tcPr>
          <w:p w:rsidR="00EA06B2" w:rsidRPr="00637EF3" w:rsidRDefault="00EA06B2" w:rsidP="0090110F">
            <w:pPr>
              <w:spacing w:after="0" w:line="240" w:lineRule="auto"/>
              <w:rPr>
                <w:rFonts w:ascii="Times New Roman" w:hAnsi="Times New Roman" w:cs="Times New Roman"/>
                <w:sz w:val="24"/>
                <w:szCs w:val="24"/>
              </w:rPr>
            </w:pPr>
          </w:p>
        </w:tc>
        <w:tc>
          <w:tcPr>
            <w:tcW w:w="942" w:type="dxa"/>
          </w:tcPr>
          <w:p w:rsidR="00EA06B2" w:rsidRPr="00637EF3" w:rsidRDefault="00EA06B2" w:rsidP="0090110F">
            <w:pPr>
              <w:spacing w:after="0" w:line="240" w:lineRule="auto"/>
              <w:rPr>
                <w:rFonts w:ascii="Times New Roman" w:hAnsi="Times New Roman" w:cs="Times New Roman"/>
                <w:sz w:val="24"/>
                <w:szCs w:val="24"/>
              </w:rPr>
            </w:pPr>
          </w:p>
        </w:tc>
      </w:tr>
      <w:tr w:rsidR="00EA06B2" w:rsidRPr="00637EF3">
        <w:tc>
          <w:tcPr>
            <w:tcW w:w="709" w:type="dxa"/>
          </w:tcPr>
          <w:p w:rsidR="00EA06B2" w:rsidRPr="00637EF3" w:rsidRDefault="00EA06B2" w:rsidP="0090110F">
            <w:pPr>
              <w:spacing w:after="0" w:line="240" w:lineRule="auto"/>
              <w:jc w:val="center"/>
              <w:rPr>
                <w:rFonts w:ascii="Times New Roman" w:hAnsi="Times New Roman" w:cs="Times New Roman"/>
                <w:sz w:val="24"/>
                <w:szCs w:val="24"/>
                <w:lang w:val="en-US"/>
              </w:rPr>
            </w:pPr>
            <w:r w:rsidRPr="00637EF3">
              <w:rPr>
                <w:rFonts w:ascii="Times New Roman" w:hAnsi="Times New Roman" w:cs="Times New Roman"/>
                <w:sz w:val="24"/>
                <w:szCs w:val="24"/>
                <w:lang w:val="en-US"/>
              </w:rPr>
              <w:t>2</w:t>
            </w:r>
          </w:p>
        </w:tc>
        <w:tc>
          <w:tcPr>
            <w:tcW w:w="1348" w:type="dxa"/>
          </w:tcPr>
          <w:p w:rsidR="00EA06B2" w:rsidRPr="00637EF3" w:rsidRDefault="00EA06B2" w:rsidP="0090110F">
            <w:pPr>
              <w:spacing w:after="0" w:line="240" w:lineRule="auto"/>
              <w:jc w:val="center"/>
              <w:rPr>
                <w:rFonts w:ascii="Times New Roman" w:hAnsi="Times New Roman" w:cs="Times New Roman"/>
                <w:sz w:val="24"/>
                <w:szCs w:val="24"/>
                <w:lang w:val="en-US"/>
              </w:rPr>
            </w:pPr>
            <w:r w:rsidRPr="00637EF3">
              <w:rPr>
                <w:rFonts w:ascii="Times New Roman" w:hAnsi="Times New Roman" w:cs="Times New Roman"/>
                <w:sz w:val="24"/>
                <w:szCs w:val="24"/>
                <w:lang w:val="en-US"/>
              </w:rPr>
              <w:t>22</w:t>
            </w:r>
          </w:p>
        </w:tc>
        <w:tc>
          <w:tcPr>
            <w:tcW w:w="1341" w:type="dxa"/>
          </w:tcPr>
          <w:p w:rsidR="00EA06B2" w:rsidRPr="00637EF3" w:rsidRDefault="00EA06B2" w:rsidP="0090110F">
            <w:pPr>
              <w:spacing w:after="0" w:line="240" w:lineRule="auto"/>
              <w:jc w:val="center"/>
              <w:rPr>
                <w:rFonts w:ascii="Times New Roman" w:hAnsi="Times New Roman" w:cs="Times New Roman"/>
                <w:sz w:val="24"/>
                <w:szCs w:val="24"/>
              </w:rPr>
            </w:pPr>
          </w:p>
        </w:tc>
        <w:tc>
          <w:tcPr>
            <w:tcW w:w="945" w:type="dxa"/>
          </w:tcPr>
          <w:p w:rsidR="00EA06B2" w:rsidRPr="00637EF3" w:rsidRDefault="00EA06B2" w:rsidP="0090110F">
            <w:pPr>
              <w:spacing w:after="0" w:line="240" w:lineRule="auto"/>
              <w:jc w:val="center"/>
              <w:rPr>
                <w:rFonts w:ascii="Times New Roman" w:hAnsi="Times New Roman" w:cs="Times New Roman"/>
                <w:sz w:val="24"/>
                <w:szCs w:val="24"/>
              </w:rPr>
            </w:pPr>
          </w:p>
        </w:tc>
        <w:tc>
          <w:tcPr>
            <w:tcW w:w="618" w:type="dxa"/>
          </w:tcPr>
          <w:p w:rsidR="00EA06B2" w:rsidRPr="00637EF3" w:rsidRDefault="00EA06B2" w:rsidP="0090110F">
            <w:pPr>
              <w:spacing w:after="0" w:line="240" w:lineRule="auto"/>
              <w:jc w:val="center"/>
              <w:rPr>
                <w:rFonts w:ascii="Times New Roman" w:hAnsi="Times New Roman" w:cs="Times New Roman"/>
                <w:sz w:val="24"/>
                <w:szCs w:val="24"/>
                <w:lang w:val="en-US"/>
              </w:rPr>
            </w:pPr>
            <w:r w:rsidRPr="00637EF3">
              <w:rPr>
                <w:rFonts w:ascii="Times New Roman" w:hAnsi="Times New Roman" w:cs="Times New Roman"/>
                <w:sz w:val="24"/>
                <w:szCs w:val="24"/>
                <w:lang w:val="en-US"/>
              </w:rPr>
              <w:t>2</w:t>
            </w:r>
          </w:p>
        </w:tc>
        <w:tc>
          <w:tcPr>
            <w:tcW w:w="1348" w:type="dxa"/>
          </w:tcPr>
          <w:p w:rsidR="00EA06B2" w:rsidRPr="00637EF3" w:rsidRDefault="00EA06B2" w:rsidP="0090110F">
            <w:pPr>
              <w:spacing w:after="0" w:line="240" w:lineRule="auto"/>
              <w:jc w:val="center"/>
              <w:rPr>
                <w:rFonts w:ascii="Times New Roman" w:hAnsi="Times New Roman" w:cs="Times New Roman"/>
                <w:sz w:val="24"/>
                <w:szCs w:val="24"/>
                <w:lang w:val="en-US"/>
              </w:rPr>
            </w:pPr>
            <w:r w:rsidRPr="00637EF3">
              <w:rPr>
                <w:rFonts w:ascii="Times New Roman" w:hAnsi="Times New Roman" w:cs="Times New Roman"/>
                <w:sz w:val="24"/>
                <w:szCs w:val="24"/>
                <w:lang w:val="en-US"/>
              </w:rPr>
              <w:t>13</w:t>
            </w:r>
          </w:p>
        </w:tc>
        <w:tc>
          <w:tcPr>
            <w:tcW w:w="1341" w:type="dxa"/>
          </w:tcPr>
          <w:p w:rsidR="00EA06B2" w:rsidRPr="00637EF3" w:rsidRDefault="00EA06B2" w:rsidP="0090110F">
            <w:pPr>
              <w:spacing w:after="0" w:line="240" w:lineRule="auto"/>
              <w:rPr>
                <w:rFonts w:ascii="Times New Roman" w:hAnsi="Times New Roman" w:cs="Times New Roman"/>
                <w:sz w:val="24"/>
                <w:szCs w:val="24"/>
              </w:rPr>
            </w:pPr>
          </w:p>
        </w:tc>
        <w:tc>
          <w:tcPr>
            <w:tcW w:w="942" w:type="dxa"/>
          </w:tcPr>
          <w:p w:rsidR="00EA06B2" w:rsidRPr="00637EF3" w:rsidRDefault="00EA06B2" w:rsidP="0090110F">
            <w:pPr>
              <w:spacing w:after="0" w:line="240" w:lineRule="auto"/>
              <w:rPr>
                <w:rFonts w:ascii="Times New Roman" w:hAnsi="Times New Roman" w:cs="Times New Roman"/>
                <w:sz w:val="24"/>
                <w:szCs w:val="24"/>
              </w:rPr>
            </w:pPr>
          </w:p>
        </w:tc>
      </w:tr>
      <w:tr w:rsidR="00EA06B2" w:rsidRPr="00637EF3">
        <w:tc>
          <w:tcPr>
            <w:tcW w:w="709" w:type="dxa"/>
          </w:tcPr>
          <w:p w:rsidR="00EA06B2" w:rsidRPr="00637EF3" w:rsidRDefault="00EA06B2" w:rsidP="0090110F">
            <w:pPr>
              <w:spacing w:after="0" w:line="240" w:lineRule="auto"/>
              <w:jc w:val="center"/>
              <w:rPr>
                <w:rFonts w:ascii="Times New Roman" w:hAnsi="Times New Roman" w:cs="Times New Roman"/>
                <w:sz w:val="24"/>
                <w:szCs w:val="24"/>
                <w:lang w:val="en-US"/>
              </w:rPr>
            </w:pPr>
            <w:r w:rsidRPr="00637EF3">
              <w:rPr>
                <w:rFonts w:ascii="Times New Roman" w:hAnsi="Times New Roman" w:cs="Times New Roman"/>
                <w:sz w:val="24"/>
                <w:szCs w:val="24"/>
                <w:lang w:val="en-US"/>
              </w:rPr>
              <w:t>3</w:t>
            </w:r>
          </w:p>
        </w:tc>
        <w:tc>
          <w:tcPr>
            <w:tcW w:w="1348" w:type="dxa"/>
          </w:tcPr>
          <w:p w:rsidR="00EA06B2" w:rsidRPr="00637EF3" w:rsidRDefault="00EA06B2" w:rsidP="0090110F">
            <w:pPr>
              <w:spacing w:after="0" w:line="240" w:lineRule="auto"/>
              <w:jc w:val="center"/>
              <w:rPr>
                <w:rFonts w:ascii="Times New Roman" w:hAnsi="Times New Roman" w:cs="Times New Roman"/>
                <w:sz w:val="24"/>
                <w:szCs w:val="24"/>
                <w:lang w:val="en-US"/>
              </w:rPr>
            </w:pPr>
            <w:r w:rsidRPr="00637EF3">
              <w:rPr>
                <w:rFonts w:ascii="Times New Roman" w:hAnsi="Times New Roman" w:cs="Times New Roman"/>
                <w:sz w:val="24"/>
                <w:szCs w:val="24"/>
                <w:lang w:val="en-US"/>
              </w:rPr>
              <w:t>30</w:t>
            </w:r>
          </w:p>
        </w:tc>
        <w:tc>
          <w:tcPr>
            <w:tcW w:w="1341" w:type="dxa"/>
          </w:tcPr>
          <w:p w:rsidR="00EA06B2" w:rsidRPr="00637EF3" w:rsidRDefault="00EA06B2" w:rsidP="0090110F">
            <w:pPr>
              <w:spacing w:after="0" w:line="240" w:lineRule="auto"/>
              <w:jc w:val="center"/>
              <w:rPr>
                <w:rFonts w:ascii="Times New Roman" w:hAnsi="Times New Roman" w:cs="Times New Roman"/>
                <w:sz w:val="24"/>
                <w:szCs w:val="24"/>
              </w:rPr>
            </w:pPr>
          </w:p>
        </w:tc>
        <w:tc>
          <w:tcPr>
            <w:tcW w:w="945" w:type="dxa"/>
          </w:tcPr>
          <w:p w:rsidR="00EA06B2" w:rsidRPr="00637EF3" w:rsidRDefault="00EA06B2" w:rsidP="0090110F">
            <w:pPr>
              <w:spacing w:after="0" w:line="240" w:lineRule="auto"/>
              <w:jc w:val="center"/>
              <w:rPr>
                <w:rFonts w:ascii="Times New Roman" w:hAnsi="Times New Roman" w:cs="Times New Roman"/>
                <w:sz w:val="24"/>
                <w:szCs w:val="24"/>
              </w:rPr>
            </w:pPr>
          </w:p>
        </w:tc>
        <w:tc>
          <w:tcPr>
            <w:tcW w:w="618" w:type="dxa"/>
          </w:tcPr>
          <w:p w:rsidR="00EA06B2" w:rsidRPr="00637EF3" w:rsidRDefault="00EA06B2" w:rsidP="0090110F">
            <w:pPr>
              <w:spacing w:after="0" w:line="240" w:lineRule="auto"/>
              <w:jc w:val="center"/>
              <w:rPr>
                <w:rFonts w:ascii="Times New Roman" w:hAnsi="Times New Roman" w:cs="Times New Roman"/>
                <w:sz w:val="24"/>
                <w:szCs w:val="24"/>
                <w:lang w:val="en-US"/>
              </w:rPr>
            </w:pPr>
            <w:r w:rsidRPr="00637EF3">
              <w:rPr>
                <w:rFonts w:ascii="Times New Roman" w:hAnsi="Times New Roman" w:cs="Times New Roman"/>
                <w:sz w:val="24"/>
                <w:szCs w:val="24"/>
                <w:lang w:val="en-US"/>
              </w:rPr>
              <w:t>3</w:t>
            </w:r>
          </w:p>
        </w:tc>
        <w:tc>
          <w:tcPr>
            <w:tcW w:w="1348" w:type="dxa"/>
          </w:tcPr>
          <w:p w:rsidR="00EA06B2" w:rsidRPr="00637EF3" w:rsidRDefault="00EA06B2" w:rsidP="0090110F">
            <w:pPr>
              <w:spacing w:after="0" w:line="240" w:lineRule="auto"/>
              <w:jc w:val="center"/>
              <w:rPr>
                <w:rFonts w:ascii="Times New Roman" w:hAnsi="Times New Roman" w:cs="Times New Roman"/>
                <w:sz w:val="24"/>
                <w:szCs w:val="24"/>
                <w:lang w:val="en-US"/>
              </w:rPr>
            </w:pPr>
            <w:r w:rsidRPr="00637EF3">
              <w:rPr>
                <w:rFonts w:ascii="Times New Roman" w:hAnsi="Times New Roman" w:cs="Times New Roman"/>
                <w:sz w:val="24"/>
                <w:szCs w:val="24"/>
                <w:lang w:val="en-US"/>
              </w:rPr>
              <w:t>17</w:t>
            </w:r>
          </w:p>
        </w:tc>
        <w:tc>
          <w:tcPr>
            <w:tcW w:w="1341" w:type="dxa"/>
          </w:tcPr>
          <w:p w:rsidR="00EA06B2" w:rsidRPr="00637EF3" w:rsidRDefault="00EA06B2" w:rsidP="0090110F">
            <w:pPr>
              <w:spacing w:after="0" w:line="240" w:lineRule="auto"/>
              <w:rPr>
                <w:rFonts w:ascii="Times New Roman" w:hAnsi="Times New Roman" w:cs="Times New Roman"/>
                <w:sz w:val="24"/>
                <w:szCs w:val="24"/>
              </w:rPr>
            </w:pPr>
          </w:p>
        </w:tc>
        <w:tc>
          <w:tcPr>
            <w:tcW w:w="942" w:type="dxa"/>
          </w:tcPr>
          <w:p w:rsidR="00EA06B2" w:rsidRPr="00637EF3" w:rsidRDefault="00EA06B2" w:rsidP="0090110F">
            <w:pPr>
              <w:spacing w:after="0" w:line="240" w:lineRule="auto"/>
              <w:rPr>
                <w:rFonts w:ascii="Times New Roman" w:hAnsi="Times New Roman" w:cs="Times New Roman"/>
                <w:sz w:val="24"/>
                <w:szCs w:val="24"/>
              </w:rPr>
            </w:pPr>
          </w:p>
        </w:tc>
      </w:tr>
      <w:tr w:rsidR="00EA06B2" w:rsidRPr="00637EF3">
        <w:tc>
          <w:tcPr>
            <w:tcW w:w="709" w:type="dxa"/>
          </w:tcPr>
          <w:p w:rsidR="00EA06B2" w:rsidRPr="00637EF3" w:rsidRDefault="00EA06B2" w:rsidP="0090110F">
            <w:pPr>
              <w:spacing w:after="0" w:line="240" w:lineRule="auto"/>
              <w:jc w:val="center"/>
              <w:rPr>
                <w:rFonts w:ascii="Times New Roman" w:hAnsi="Times New Roman" w:cs="Times New Roman"/>
                <w:sz w:val="24"/>
                <w:szCs w:val="24"/>
                <w:lang w:val="en-US"/>
              </w:rPr>
            </w:pPr>
            <w:r w:rsidRPr="00637EF3">
              <w:rPr>
                <w:rFonts w:ascii="Times New Roman" w:hAnsi="Times New Roman" w:cs="Times New Roman"/>
                <w:sz w:val="24"/>
                <w:szCs w:val="24"/>
                <w:lang w:val="en-US"/>
              </w:rPr>
              <w:t>4</w:t>
            </w:r>
          </w:p>
        </w:tc>
        <w:tc>
          <w:tcPr>
            <w:tcW w:w="1348" w:type="dxa"/>
          </w:tcPr>
          <w:p w:rsidR="00EA06B2" w:rsidRPr="00637EF3" w:rsidRDefault="00EA06B2" w:rsidP="0090110F">
            <w:pPr>
              <w:spacing w:after="0" w:line="240" w:lineRule="auto"/>
              <w:jc w:val="center"/>
              <w:rPr>
                <w:rFonts w:ascii="Times New Roman" w:hAnsi="Times New Roman" w:cs="Times New Roman"/>
                <w:sz w:val="24"/>
                <w:szCs w:val="24"/>
                <w:lang w:val="en-US"/>
              </w:rPr>
            </w:pPr>
            <w:r w:rsidRPr="00637EF3">
              <w:rPr>
                <w:rFonts w:ascii="Times New Roman" w:hAnsi="Times New Roman" w:cs="Times New Roman"/>
                <w:sz w:val="24"/>
                <w:szCs w:val="24"/>
                <w:lang w:val="en-US"/>
              </w:rPr>
              <w:t>36</w:t>
            </w:r>
          </w:p>
        </w:tc>
        <w:tc>
          <w:tcPr>
            <w:tcW w:w="1341" w:type="dxa"/>
          </w:tcPr>
          <w:p w:rsidR="00EA06B2" w:rsidRPr="00637EF3" w:rsidRDefault="00EA06B2" w:rsidP="0090110F">
            <w:pPr>
              <w:spacing w:after="0" w:line="240" w:lineRule="auto"/>
              <w:jc w:val="center"/>
              <w:rPr>
                <w:rFonts w:ascii="Times New Roman" w:hAnsi="Times New Roman" w:cs="Times New Roman"/>
                <w:sz w:val="24"/>
                <w:szCs w:val="24"/>
              </w:rPr>
            </w:pPr>
          </w:p>
        </w:tc>
        <w:tc>
          <w:tcPr>
            <w:tcW w:w="945" w:type="dxa"/>
          </w:tcPr>
          <w:p w:rsidR="00EA06B2" w:rsidRPr="00637EF3" w:rsidRDefault="00EA06B2" w:rsidP="0090110F">
            <w:pPr>
              <w:spacing w:after="0" w:line="240" w:lineRule="auto"/>
              <w:jc w:val="center"/>
              <w:rPr>
                <w:rFonts w:ascii="Times New Roman" w:hAnsi="Times New Roman" w:cs="Times New Roman"/>
                <w:sz w:val="24"/>
                <w:szCs w:val="24"/>
              </w:rPr>
            </w:pPr>
          </w:p>
        </w:tc>
        <w:tc>
          <w:tcPr>
            <w:tcW w:w="618" w:type="dxa"/>
          </w:tcPr>
          <w:p w:rsidR="00EA06B2" w:rsidRPr="00637EF3" w:rsidRDefault="00EA06B2" w:rsidP="0090110F">
            <w:pPr>
              <w:spacing w:after="0" w:line="240" w:lineRule="auto"/>
              <w:jc w:val="center"/>
              <w:rPr>
                <w:rFonts w:ascii="Times New Roman" w:hAnsi="Times New Roman" w:cs="Times New Roman"/>
                <w:sz w:val="24"/>
                <w:szCs w:val="24"/>
                <w:lang w:val="en-US"/>
              </w:rPr>
            </w:pPr>
            <w:r w:rsidRPr="00637EF3">
              <w:rPr>
                <w:rFonts w:ascii="Times New Roman" w:hAnsi="Times New Roman" w:cs="Times New Roman"/>
                <w:sz w:val="24"/>
                <w:szCs w:val="24"/>
                <w:lang w:val="en-US"/>
              </w:rPr>
              <w:t>4</w:t>
            </w:r>
          </w:p>
        </w:tc>
        <w:tc>
          <w:tcPr>
            <w:tcW w:w="1348" w:type="dxa"/>
          </w:tcPr>
          <w:p w:rsidR="00EA06B2" w:rsidRPr="00637EF3" w:rsidRDefault="00EA06B2" w:rsidP="0090110F">
            <w:pPr>
              <w:spacing w:after="0" w:line="240" w:lineRule="auto"/>
              <w:jc w:val="center"/>
              <w:rPr>
                <w:rFonts w:ascii="Times New Roman" w:hAnsi="Times New Roman" w:cs="Times New Roman"/>
                <w:sz w:val="24"/>
                <w:szCs w:val="24"/>
                <w:lang w:val="en-US"/>
              </w:rPr>
            </w:pPr>
            <w:r w:rsidRPr="00637EF3">
              <w:rPr>
                <w:rFonts w:ascii="Times New Roman" w:hAnsi="Times New Roman" w:cs="Times New Roman"/>
                <w:sz w:val="24"/>
                <w:szCs w:val="24"/>
                <w:lang w:val="en-US"/>
              </w:rPr>
              <w:t>20</w:t>
            </w:r>
          </w:p>
        </w:tc>
        <w:tc>
          <w:tcPr>
            <w:tcW w:w="1341" w:type="dxa"/>
          </w:tcPr>
          <w:p w:rsidR="00EA06B2" w:rsidRPr="00637EF3" w:rsidRDefault="00EA06B2" w:rsidP="0090110F">
            <w:pPr>
              <w:spacing w:after="0" w:line="240" w:lineRule="auto"/>
              <w:rPr>
                <w:rFonts w:ascii="Times New Roman" w:hAnsi="Times New Roman" w:cs="Times New Roman"/>
                <w:sz w:val="24"/>
                <w:szCs w:val="24"/>
              </w:rPr>
            </w:pPr>
          </w:p>
        </w:tc>
        <w:tc>
          <w:tcPr>
            <w:tcW w:w="942" w:type="dxa"/>
          </w:tcPr>
          <w:p w:rsidR="00EA06B2" w:rsidRPr="00637EF3" w:rsidRDefault="00EA06B2" w:rsidP="0090110F">
            <w:pPr>
              <w:spacing w:after="0" w:line="240" w:lineRule="auto"/>
              <w:rPr>
                <w:rFonts w:ascii="Times New Roman" w:hAnsi="Times New Roman" w:cs="Times New Roman"/>
                <w:sz w:val="24"/>
                <w:szCs w:val="24"/>
              </w:rPr>
            </w:pPr>
          </w:p>
        </w:tc>
      </w:tr>
      <w:tr w:rsidR="00EA06B2" w:rsidRPr="00637EF3">
        <w:tc>
          <w:tcPr>
            <w:tcW w:w="709" w:type="dxa"/>
          </w:tcPr>
          <w:p w:rsidR="00EA06B2" w:rsidRPr="00637EF3" w:rsidRDefault="00EA06B2" w:rsidP="0090110F">
            <w:pPr>
              <w:spacing w:after="0" w:line="240" w:lineRule="auto"/>
              <w:jc w:val="center"/>
              <w:rPr>
                <w:rFonts w:ascii="Times New Roman" w:hAnsi="Times New Roman" w:cs="Times New Roman"/>
                <w:sz w:val="24"/>
                <w:szCs w:val="24"/>
                <w:lang w:val="en-US"/>
              </w:rPr>
            </w:pPr>
            <w:r w:rsidRPr="00637EF3">
              <w:rPr>
                <w:rFonts w:ascii="Times New Roman" w:hAnsi="Times New Roman" w:cs="Times New Roman"/>
                <w:sz w:val="24"/>
                <w:szCs w:val="24"/>
                <w:lang w:val="en-US"/>
              </w:rPr>
              <w:t>5</w:t>
            </w:r>
          </w:p>
        </w:tc>
        <w:tc>
          <w:tcPr>
            <w:tcW w:w="1348" w:type="dxa"/>
          </w:tcPr>
          <w:p w:rsidR="00EA06B2" w:rsidRPr="00637EF3" w:rsidRDefault="00EA06B2" w:rsidP="0090110F">
            <w:pPr>
              <w:spacing w:after="0" w:line="240" w:lineRule="auto"/>
              <w:jc w:val="center"/>
              <w:rPr>
                <w:rFonts w:ascii="Times New Roman" w:hAnsi="Times New Roman" w:cs="Times New Roman"/>
                <w:sz w:val="24"/>
                <w:szCs w:val="24"/>
                <w:lang w:val="en-US"/>
              </w:rPr>
            </w:pPr>
            <w:r w:rsidRPr="00637EF3">
              <w:rPr>
                <w:rFonts w:ascii="Times New Roman" w:hAnsi="Times New Roman" w:cs="Times New Roman"/>
                <w:sz w:val="24"/>
                <w:szCs w:val="24"/>
                <w:lang w:val="en-US"/>
              </w:rPr>
              <w:t>41</w:t>
            </w:r>
          </w:p>
        </w:tc>
        <w:tc>
          <w:tcPr>
            <w:tcW w:w="1341" w:type="dxa"/>
          </w:tcPr>
          <w:p w:rsidR="00EA06B2" w:rsidRPr="00637EF3" w:rsidRDefault="00EA06B2" w:rsidP="0090110F">
            <w:pPr>
              <w:spacing w:after="0" w:line="240" w:lineRule="auto"/>
              <w:jc w:val="center"/>
              <w:rPr>
                <w:rFonts w:ascii="Times New Roman" w:hAnsi="Times New Roman" w:cs="Times New Roman"/>
                <w:sz w:val="24"/>
                <w:szCs w:val="24"/>
              </w:rPr>
            </w:pPr>
          </w:p>
        </w:tc>
        <w:tc>
          <w:tcPr>
            <w:tcW w:w="945" w:type="dxa"/>
          </w:tcPr>
          <w:p w:rsidR="00EA06B2" w:rsidRPr="00637EF3" w:rsidRDefault="00EA06B2" w:rsidP="0090110F">
            <w:pPr>
              <w:spacing w:after="0" w:line="240" w:lineRule="auto"/>
              <w:jc w:val="center"/>
              <w:rPr>
                <w:rFonts w:ascii="Times New Roman" w:hAnsi="Times New Roman" w:cs="Times New Roman"/>
                <w:sz w:val="24"/>
                <w:szCs w:val="24"/>
              </w:rPr>
            </w:pPr>
          </w:p>
        </w:tc>
        <w:tc>
          <w:tcPr>
            <w:tcW w:w="618" w:type="dxa"/>
          </w:tcPr>
          <w:p w:rsidR="00EA06B2" w:rsidRPr="00637EF3" w:rsidRDefault="00EA06B2" w:rsidP="0090110F">
            <w:pPr>
              <w:spacing w:after="0" w:line="240" w:lineRule="auto"/>
              <w:jc w:val="center"/>
              <w:rPr>
                <w:rFonts w:ascii="Times New Roman" w:hAnsi="Times New Roman" w:cs="Times New Roman"/>
                <w:sz w:val="24"/>
                <w:szCs w:val="24"/>
                <w:lang w:val="en-US"/>
              </w:rPr>
            </w:pPr>
            <w:r w:rsidRPr="00637EF3">
              <w:rPr>
                <w:rFonts w:ascii="Times New Roman" w:hAnsi="Times New Roman" w:cs="Times New Roman"/>
                <w:sz w:val="24"/>
                <w:szCs w:val="24"/>
                <w:lang w:val="en-US"/>
              </w:rPr>
              <w:t>5</w:t>
            </w:r>
          </w:p>
        </w:tc>
        <w:tc>
          <w:tcPr>
            <w:tcW w:w="1348" w:type="dxa"/>
          </w:tcPr>
          <w:p w:rsidR="00EA06B2" w:rsidRPr="00637EF3" w:rsidRDefault="00EA06B2" w:rsidP="0090110F">
            <w:pPr>
              <w:spacing w:after="0" w:line="240" w:lineRule="auto"/>
              <w:jc w:val="center"/>
              <w:rPr>
                <w:rFonts w:ascii="Times New Roman" w:hAnsi="Times New Roman" w:cs="Times New Roman"/>
                <w:sz w:val="24"/>
                <w:szCs w:val="24"/>
                <w:lang w:val="en-US"/>
              </w:rPr>
            </w:pPr>
            <w:r w:rsidRPr="00637EF3">
              <w:rPr>
                <w:rFonts w:ascii="Times New Roman" w:hAnsi="Times New Roman" w:cs="Times New Roman"/>
                <w:sz w:val="24"/>
                <w:szCs w:val="24"/>
                <w:lang w:val="en-US"/>
              </w:rPr>
              <w:t>22</w:t>
            </w:r>
          </w:p>
        </w:tc>
        <w:tc>
          <w:tcPr>
            <w:tcW w:w="1341" w:type="dxa"/>
          </w:tcPr>
          <w:p w:rsidR="00EA06B2" w:rsidRPr="00637EF3" w:rsidRDefault="00EA06B2" w:rsidP="0090110F">
            <w:pPr>
              <w:spacing w:after="0" w:line="240" w:lineRule="auto"/>
              <w:rPr>
                <w:rFonts w:ascii="Times New Roman" w:hAnsi="Times New Roman" w:cs="Times New Roman"/>
                <w:sz w:val="24"/>
                <w:szCs w:val="24"/>
              </w:rPr>
            </w:pPr>
          </w:p>
        </w:tc>
        <w:tc>
          <w:tcPr>
            <w:tcW w:w="942" w:type="dxa"/>
          </w:tcPr>
          <w:p w:rsidR="00EA06B2" w:rsidRPr="00637EF3" w:rsidRDefault="00EA06B2" w:rsidP="0090110F">
            <w:pPr>
              <w:spacing w:after="0" w:line="240" w:lineRule="auto"/>
              <w:rPr>
                <w:rFonts w:ascii="Times New Roman" w:hAnsi="Times New Roman" w:cs="Times New Roman"/>
                <w:sz w:val="24"/>
                <w:szCs w:val="24"/>
              </w:rPr>
            </w:pPr>
          </w:p>
        </w:tc>
      </w:tr>
      <w:tr w:rsidR="00EA06B2" w:rsidRPr="00637EF3">
        <w:tc>
          <w:tcPr>
            <w:tcW w:w="709" w:type="dxa"/>
          </w:tcPr>
          <w:p w:rsidR="00EA06B2" w:rsidRPr="00637EF3" w:rsidRDefault="00EA06B2" w:rsidP="0090110F">
            <w:pPr>
              <w:spacing w:after="0" w:line="240" w:lineRule="auto"/>
              <w:jc w:val="center"/>
              <w:rPr>
                <w:rFonts w:ascii="Times New Roman" w:hAnsi="Times New Roman" w:cs="Times New Roman"/>
                <w:sz w:val="24"/>
                <w:szCs w:val="24"/>
                <w:lang w:val="en-US"/>
              </w:rPr>
            </w:pPr>
            <w:r w:rsidRPr="00637EF3">
              <w:rPr>
                <w:rFonts w:ascii="Times New Roman" w:hAnsi="Times New Roman" w:cs="Times New Roman"/>
                <w:sz w:val="24"/>
                <w:szCs w:val="24"/>
                <w:lang w:val="en-US"/>
              </w:rPr>
              <w:t>6</w:t>
            </w:r>
          </w:p>
        </w:tc>
        <w:tc>
          <w:tcPr>
            <w:tcW w:w="1348" w:type="dxa"/>
          </w:tcPr>
          <w:p w:rsidR="00EA06B2" w:rsidRPr="00637EF3" w:rsidRDefault="00EA06B2" w:rsidP="0090110F">
            <w:pPr>
              <w:spacing w:after="0" w:line="240" w:lineRule="auto"/>
              <w:jc w:val="center"/>
              <w:rPr>
                <w:rFonts w:ascii="Times New Roman" w:hAnsi="Times New Roman" w:cs="Times New Roman"/>
                <w:sz w:val="24"/>
                <w:szCs w:val="24"/>
                <w:lang w:val="en-US"/>
              </w:rPr>
            </w:pPr>
            <w:r w:rsidRPr="00637EF3">
              <w:rPr>
                <w:rFonts w:ascii="Times New Roman" w:hAnsi="Times New Roman" w:cs="Times New Roman"/>
                <w:sz w:val="24"/>
                <w:szCs w:val="24"/>
                <w:lang w:val="en-US"/>
              </w:rPr>
              <w:t>45</w:t>
            </w:r>
          </w:p>
        </w:tc>
        <w:tc>
          <w:tcPr>
            <w:tcW w:w="1341" w:type="dxa"/>
          </w:tcPr>
          <w:p w:rsidR="00EA06B2" w:rsidRPr="00637EF3" w:rsidRDefault="00EA06B2" w:rsidP="0090110F">
            <w:pPr>
              <w:spacing w:after="0" w:line="240" w:lineRule="auto"/>
              <w:jc w:val="center"/>
              <w:rPr>
                <w:rFonts w:ascii="Times New Roman" w:hAnsi="Times New Roman" w:cs="Times New Roman"/>
                <w:sz w:val="24"/>
                <w:szCs w:val="24"/>
              </w:rPr>
            </w:pPr>
          </w:p>
        </w:tc>
        <w:tc>
          <w:tcPr>
            <w:tcW w:w="945" w:type="dxa"/>
          </w:tcPr>
          <w:p w:rsidR="00EA06B2" w:rsidRPr="00637EF3" w:rsidRDefault="00EA06B2" w:rsidP="0090110F">
            <w:pPr>
              <w:spacing w:after="0" w:line="240" w:lineRule="auto"/>
              <w:jc w:val="center"/>
              <w:rPr>
                <w:rFonts w:ascii="Times New Roman" w:hAnsi="Times New Roman" w:cs="Times New Roman"/>
                <w:sz w:val="24"/>
                <w:szCs w:val="24"/>
              </w:rPr>
            </w:pPr>
          </w:p>
        </w:tc>
        <w:tc>
          <w:tcPr>
            <w:tcW w:w="618" w:type="dxa"/>
          </w:tcPr>
          <w:p w:rsidR="00EA06B2" w:rsidRPr="00637EF3" w:rsidRDefault="00EA06B2" w:rsidP="0090110F">
            <w:pPr>
              <w:spacing w:after="0" w:line="240" w:lineRule="auto"/>
              <w:jc w:val="center"/>
              <w:rPr>
                <w:rFonts w:ascii="Times New Roman" w:hAnsi="Times New Roman" w:cs="Times New Roman"/>
                <w:sz w:val="24"/>
                <w:szCs w:val="24"/>
                <w:lang w:val="en-US"/>
              </w:rPr>
            </w:pPr>
            <w:r w:rsidRPr="00637EF3">
              <w:rPr>
                <w:rFonts w:ascii="Times New Roman" w:hAnsi="Times New Roman" w:cs="Times New Roman"/>
                <w:sz w:val="24"/>
                <w:szCs w:val="24"/>
                <w:lang w:val="en-US"/>
              </w:rPr>
              <w:t>6</w:t>
            </w:r>
          </w:p>
        </w:tc>
        <w:tc>
          <w:tcPr>
            <w:tcW w:w="1348" w:type="dxa"/>
          </w:tcPr>
          <w:p w:rsidR="00EA06B2" w:rsidRPr="00637EF3" w:rsidRDefault="00EA06B2" w:rsidP="0090110F">
            <w:pPr>
              <w:spacing w:after="0" w:line="240" w:lineRule="auto"/>
              <w:jc w:val="center"/>
              <w:rPr>
                <w:rFonts w:ascii="Times New Roman" w:hAnsi="Times New Roman" w:cs="Times New Roman"/>
                <w:sz w:val="24"/>
                <w:szCs w:val="24"/>
                <w:lang w:val="en-US"/>
              </w:rPr>
            </w:pPr>
            <w:r w:rsidRPr="00637EF3">
              <w:rPr>
                <w:rFonts w:ascii="Times New Roman" w:hAnsi="Times New Roman" w:cs="Times New Roman"/>
                <w:sz w:val="24"/>
                <w:szCs w:val="24"/>
                <w:lang w:val="en-US"/>
              </w:rPr>
              <w:t>23</w:t>
            </w:r>
          </w:p>
        </w:tc>
        <w:tc>
          <w:tcPr>
            <w:tcW w:w="1341" w:type="dxa"/>
          </w:tcPr>
          <w:p w:rsidR="00EA06B2" w:rsidRPr="00637EF3" w:rsidRDefault="00EA06B2" w:rsidP="0090110F">
            <w:pPr>
              <w:spacing w:after="0" w:line="240" w:lineRule="auto"/>
              <w:rPr>
                <w:rFonts w:ascii="Times New Roman" w:hAnsi="Times New Roman" w:cs="Times New Roman"/>
                <w:sz w:val="24"/>
                <w:szCs w:val="24"/>
              </w:rPr>
            </w:pPr>
          </w:p>
        </w:tc>
        <w:tc>
          <w:tcPr>
            <w:tcW w:w="942" w:type="dxa"/>
          </w:tcPr>
          <w:p w:rsidR="00EA06B2" w:rsidRPr="00637EF3" w:rsidRDefault="00EA06B2" w:rsidP="0090110F">
            <w:pPr>
              <w:spacing w:after="0" w:line="240" w:lineRule="auto"/>
              <w:rPr>
                <w:rFonts w:ascii="Times New Roman" w:hAnsi="Times New Roman" w:cs="Times New Roman"/>
                <w:sz w:val="24"/>
                <w:szCs w:val="24"/>
              </w:rPr>
            </w:pPr>
          </w:p>
        </w:tc>
      </w:tr>
    </w:tbl>
    <w:p w:rsidR="00EA06B2" w:rsidRPr="0090110F" w:rsidRDefault="00EA06B2" w:rsidP="0090110F">
      <w:pPr>
        <w:spacing w:after="0" w:line="240" w:lineRule="auto"/>
        <w:rPr>
          <w:rFonts w:ascii="Times New Roman" w:hAnsi="Times New Roman" w:cs="Times New Roman"/>
          <w:sz w:val="24"/>
          <w:szCs w:val="24"/>
        </w:rPr>
      </w:pPr>
    </w:p>
    <w:p w:rsidR="00EA06B2" w:rsidRPr="0090110F" w:rsidRDefault="00EA06B2" w:rsidP="0090110F">
      <w:pPr>
        <w:spacing w:after="0" w:line="240" w:lineRule="auto"/>
        <w:jc w:val="both"/>
        <w:rPr>
          <w:rFonts w:ascii="Times New Roman" w:hAnsi="Times New Roman" w:cs="Times New Roman"/>
          <w:sz w:val="24"/>
          <w:szCs w:val="24"/>
        </w:rPr>
      </w:pPr>
      <w:r w:rsidRPr="0090110F">
        <w:rPr>
          <w:rFonts w:ascii="Times New Roman" w:hAnsi="Times New Roman" w:cs="Times New Roman"/>
          <w:sz w:val="24"/>
          <w:szCs w:val="24"/>
        </w:rPr>
        <w:t>Заполните пропуски в таблице. Какой потребительский набор выберет студент?</w:t>
      </w:r>
    </w:p>
    <w:p w:rsidR="00EA06B2" w:rsidRPr="0090110F" w:rsidRDefault="00EA06B2" w:rsidP="0090110F">
      <w:pPr>
        <w:spacing w:after="0" w:line="240" w:lineRule="auto"/>
        <w:jc w:val="both"/>
        <w:rPr>
          <w:rFonts w:ascii="Times New Roman" w:hAnsi="Times New Roman" w:cs="Times New Roman"/>
          <w:sz w:val="24"/>
          <w:szCs w:val="24"/>
        </w:rPr>
      </w:pPr>
    </w:p>
    <w:p w:rsidR="00EA06B2" w:rsidRPr="0090110F" w:rsidRDefault="00EA06B2" w:rsidP="0090110F">
      <w:pPr>
        <w:spacing w:after="0" w:line="240" w:lineRule="auto"/>
        <w:rPr>
          <w:rFonts w:ascii="Times New Roman" w:hAnsi="Times New Roman" w:cs="Times New Roman"/>
          <w:b/>
          <w:bCs/>
          <w:sz w:val="24"/>
          <w:szCs w:val="24"/>
        </w:rPr>
      </w:pPr>
      <w:r w:rsidRPr="0090110F">
        <w:rPr>
          <w:rFonts w:ascii="Times New Roman" w:hAnsi="Times New Roman" w:cs="Times New Roman"/>
          <w:b/>
          <w:bCs/>
          <w:sz w:val="24"/>
          <w:szCs w:val="24"/>
        </w:rPr>
        <w:t>Задача 10.</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Выберете в таблице названия уравнений, которые соответствуют данным формулам:</w:t>
      </w:r>
    </w:p>
    <w:p w:rsidR="00EA06B2" w:rsidRPr="0090110F" w:rsidRDefault="00EA06B2" w:rsidP="0090110F">
      <w:pPr>
        <w:spacing w:after="0" w:line="240" w:lineRule="auto"/>
        <w:ind w:firstLine="709"/>
        <w:jc w:val="both"/>
        <w:rPr>
          <w:rFonts w:ascii="Times New Roman" w:hAnsi="Times New Roman" w:cs="Times New Roman"/>
          <w:sz w:val="24"/>
          <w:szCs w:val="24"/>
        </w:rPr>
      </w:pPr>
    </w:p>
    <w:tbl>
      <w:tblPr>
        <w:tblW w:w="0" w:type="auto"/>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392"/>
        <w:gridCol w:w="1544"/>
        <w:gridCol w:w="2126"/>
        <w:gridCol w:w="2284"/>
      </w:tblGrid>
      <w:tr w:rsidR="00EA06B2" w:rsidRPr="00637EF3">
        <w:tc>
          <w:tcPr>
            <w:tcW w:w="2392" w:type="dxa"/>
          </w:tcPr>
          <w:p w:rsidR="00EA06B2" w:rsidRPr="00637EF3" w:rsidRDefault="00EA06B2" w:rsidP="0090110F">
            <w:pPr>
              <w:spacing w:after="0" w:line="240" w:lineRule="auto"/>
              <w:rPr>
                <w:rFonts w:ascii="Times New Roman" w:hAnsi="Times New Roman" w:cs="Times New Roman"/>
                <w:sz w:val="24"/>
                <w:szCs w:val="24"/>
              </w:rPr>
            </w:pPr>
          </w:p>
        </w:tc>
        <w:tc>
          <w:tcPr>
            <w:tcW w:w="1544" w:type="dxa"/>
            <w:vAlign w:val="center"/>
          </w:tcPr>
          <w:p w:rsidR="00EA06B2" w:rsidRPr="00637EF3" w:rsidRDefault="00EA06B2" w:rsidP="0090110F">
            <w:pPr>
              <w:spacing w:after="0" w:line="240" w:lineRule="auto"/>
              <w:jc w:val="center"/>
              <w:rPr>
                <w:rFonts w:ascii="Times New Roman" w:hAnsi="Times New Roman" w:cs="Times New Roman"/>
                <w:b/>
                <w:bCs/>
                <w:i/>
                <w:iCs/>
                <w:sz w:val="24"/>
                <w:szCs w:val="24"/>
                <w:lang w:val="en-US"/>
              </w:rPr>
            </w:pPr>
            <w:r w:rsidRPr="00637EF3">
              <w:rPr>
                <w:rFonts w:ascii="Times New Roman" w:hAnsi="Times New Roman" w:cs="Times New Roman"/>
                <w:b/>
                <w:bCs/>
                <w:i/>
                <w:iCs/>
                <w:sz w:val="24"/>
                <w:szCs w:val="24"/>
                <w:lang w:val="en-US"/>
              </w:rPr>
              <w:t>I=P</w:t>
            </w:r>
            <w:r w:rsidRPr="00637EF3">
              <w:rPr>
                <w:rFonts w:ascii="Times New Roman" w:hAnsi="Times New Roman" w:cs="Times New Roman"/>
                <w:b/>
                <w:bCs/>
                <w:i/>
                <w:iCs/>
                <w:sz w:val="24"/>
                <w:szCs w:val="24"/>
                <w:vertAlign w:val="subscript"/>
                <w:lang w:val="en-US"/>
              </w:rPr>
              <w:t>1</w:t>
            </w:r>
            <w:r w:rsidRPr="00637EF3">
              <w:rPr>
                <w:rFonts w:ascii="Times New Roman" w:hAnsi="Times New Roman" w:cs="Times New Roman"/>
                <w:b/>
                <w:bCs/>
                <w:i/>
                <w:iCs/>
                <w:sz w:val="24"/>
                <w:szCs w:val="24"/>
                <w:lang w:val="en-US"/>
              </w:rPr>
              <w:t>X+P</w:t>
            </w:r>
            <w:r w:rsidRPr="00637EF3">
              <w:rPr>
                <w:rFonts w:ascii="Times New Roman" w:hAnsi="Times New Roman" w:cs="Times New Roman"/>
                <w:b/>
                <w:bCs/>
                <w:i/>
                <w:iCs/>
                <w:sz w:val="24"/>
                <w:szCs w:val="24"/>
                <w:vertAlign w:val="subscript"/>
                <w:lang w:val="en-US"/>
              </w:rPr>
              <w:t>2</w:t>
            </w:r>
            <w:r w:rsidRPr="00637EF3">
              <w:rPr>
                <w:rFonts w:ascii="Times New Roman" w:hAnsi="Times New Roman" w:cs="Times New Roman"/>
                <w:b/>
                <w:bCs/>
                <w:i/>
                <w:iCs/>
                <w:sz w:val="24"/>
                <w:szCs w:val="24"/>
                <w:lang w:val="en-US"/>
              </w:rPr>
              <w:t>Y</w:t>
            </w:r>
          </w:p>
        </w:tc>
        <w:tc>
          <w:tcPr>
            <w:tcW w:w="2126" w:type="dxa"/>
            <w:vAlign w:val="center"/>
          </w:tcPr>
          <w:p w:rsidR="00EA06B2" w:rsidRPr="00637EF3" w:rsidRDefault="00EA06B2" w:rsidP="0090110F">
            <w:pPr>
              <w:spacing w:after="0" w:line="240" w:lineRule="auto"/>
              <w:jc w:val="center"/>
              <w:rPr>
                <w:rFonts w:ascii="Times New Roman" w:hAnsi="Times New Roman" w:cs="Times New Roman"/>
                <w:b/>
                <w:bCs/>
                <w:i/>
                <w:iCs/>
                <w:sz w:val="24"/>
                <w:szCs w:val="24"/>
                <w:lang w:val="en-US"/>
              </w:rPr>
            </w:pPr>
          </w:p>
          <w:p w:rsidR="00EA06B2" w:rsidRPr="00637EF3" w:rsidRDefault="00EA06B2" w:rsidP="0090110F">
            <w:pPr>
              <w:spacing w:after="0" w:line="240" w:lineRule="auto"/>
              <w:jc w:val="center"/>
              <w:rPr>
                <w:rFonts w:ascii="Times New Roman" w:hAnsi="Times New Roman" w:cs="Times New Roman"/>
                <w:b/>
                <w:bCs/>
                <w:i/>
                <w:iCs/>
                <w:sz w:val="24"/>
                <w:szCs w:val="24"/>
                <w:lang w:val="en-US"/>
              </w:rPr>
            </w:pPr>
            <w:r>
              <w:pict>
                <v:shape id="_x0000_i1046" type="#_x0000_t75" style="width:81.75pt;height:35.25pt">
                  <v:imagedata r:id="rId24" o:title="" chromakey="white"/>
                </v:shape>
              </w:pict>
            </w:r>
          </w:p>
          <w:p w:rsidR="00EA06B2" w:rsidRPr="00637EF3" w:rsidRDefault="00EA06B2" w:rsidP="0090110F">
            <w:pPr>
              <w:spacing w:after="0" w:line="240" w:lineRule="auto"/>
              <w:jc w:val="center"/>
              <w:rPr>
                <w:rFonts w:ascii="Times New Roman" w:hAnsi="Times New Roman" w:cs="Times New Roman"/>
                <w:b/>
                <w:bCs/>
                <w:i/>
                <w:iCs/>
                <w:sz w:val="24"/>
                <w:szCs w:val="24"/>
                <w:lang w:val="en-US"/>
              </w:rPr>
            </w:pPr>
          </w:p>
        </w:tc>
        <w:tc>
          <w:tcPr>
            <w:tcW w:w="2284" w:type="dxa"/>
            <w:vAlign w:val="center"/>
          </w:tcPr>
          <w:p w:rsidR="00EA06B2" w:rsidRPr="00637EF3" w:rsidRDefault="00EA06B2" w:rsidP="0090110F">
            <w:pPr>
              <w:spacing w:after="0" w:line="240" w:lineRule="auto"/>
              <w:jc w:val="center"/>
              <w:rPr>
                <w:rFonts w:ascii="Times New Roman" w:hAnsi="Times New Roman" w:cs="Times New Roman"/>
                <w:b/>
                <w:bCs/>
                <w:i/>
                <w:iCs/>
                <w:sz w:val="24"/>
                <w:szCs w:val="24"/>
                <w:lang w:val="en-US"/>
              </w:rPr>
            </w:pPr>
            <w:r>
              <w:pict>
                <v:shape id="_x0000_i1047" type="#_x0000_t75" style="width:64.5pt;height:30.75pt">
                  <v:imagedata r:id="rId25" o:title="" chromakey="white"/>
                </v:shape>
              </w:pict>
            </w:r>
          </w:p>
        </w:tc>
      </w:tr>
      <w:tr w:rsidR="00EA06B2" w:rsidRPr="00637EF3">
        <w:tc>
          <w:tcPr>
            <w:tcW w:w="2392" w:type="dxa"/>
          </w:tcPr>
          <w:p w:rsidR="00EA06B2" w:rsidRPr="00637EF3" w:rsidRDefault="00EA06B2" w:rsidP="0090110F">
            <w:pPr>
              <w:spacing w:after="0" w:line="240" w:lineRule="auto"/>
              <w:rPr>
                <w:rFonts w:ascii="Times New Roman" w:hAnsi="Times New Roman" w:cs="Times New Roman"/>
                <w:sz w:val="24"/>
                <w:szCs w:val="24"/>
              </w:rPr>
            </w:pPr>
          </w:p>
        </w:tc>
        <w:tc>
          <w:tcPr>
            <w:tcW w:w="1544" w:type="dxa"/>
          </w:tcPr>
          <w:p w:rsidR="00EA06B2" w:rsidRPr="00637EF3" w:rsidRDefault="00EA06B2" w:rsidP="0090110F">
            <w:pPr>
              <w:spacing w:after="0" w:line="240" w:lineRule="auto"/>
              <w:jc w:val="center"/>
              <w:rPr>
                <w:rFonts w:ascii="Times New Roman" w:hAnsi="Times New Roman" w:cs="Times New Roman"/>
                <w:sz w:val="24"/>
                <w:szCs w:val="24"/>
              </w:rPr>
            </w:pPr>
            <w:r w:rsidRPr="00637EF3">
              <w:rPr>
                <w:rFonts w:ascii="Times New Roman" w:hAnsi="Times New Roman" w:cs="Times New Roman"/>
                <w:sz w:val="24"/>
                <w:szCs w:val="24"/>
              </w:rPr>
              <w:t>А</w:t>
            </w:r>
          </w:p>
        </w:tc>
        <w:tc>
          <w:tcPr>
            <w:tcW w:w="2126" w:type="dxa"/>
          </w:tcPr>
          <w:p w:rsidR="00EA06B2" w:rsidRPr="00637EF3" w:rsidRDefault="00EA06B2" w:rsidP="0090110F">
            <w:pPr>
              <w:spacing w:after="0" w:line="240" w:lineRule="auto"/>
              <w:jc w:val="center"/>
              <w:rPr>
                <w:rFonts w:ascii="Times New Roman" w:hAnsi="Times New Roman" w:cs="Times New Roman"/>
                <w:sz w:val="24"/>
                <w:szCs w:val="24"/>
                <w:lang w:val="en-US"/>
              </w:rPr>
            </w:pPr>
            <w:r w:rsidRPr="00637EF3">
              <w:rPr>
                <w:rFonts w:ascii="Times New Roman" w:hAnsi="Times New Roman" w:cs="Times New Roman"/>
                <w:sz w:val="24"/>
                <w:szCs w:val="24"/>
                <w:lang w:val="en-US"/>
              </w:rPr>
              <w:t>B</w:t>
            </w:r>
          </w:p>
        </w:tc>
        <w:tc>
          <w:tcPr>
            <w:tcW w:w="2284" w:type="dxa"/>
          </w:tcPr>
          <w:p w:rsidR="00EA06B2" w:rsidRPr="00637EF3" w:rsidRDefault="00EA06B2" w:rsidP="0090110F">
            <w:pPr>
              <w:spacing w:after="0" w:line="240" w:lineRule="auto"/>
              <w:jc w:val="center"/>
              <w:rPr>
                <w:rFonts w:ascii="Times New Roman" w:hAnsi="Times New Roman" w:cs="Times New Roman"/>
                <w:sz w:val="24"/>
                <w:szCs w:val="24"/>
                <w:lang w:val="en-US"/>
              </w:rPr>
            </w:pPr>
            <w:r w:rsidRPr="00637EF3">
              <w:rPr>
                <w:rFonts w:ascii="Times New Roman" w:hAnsi="Times New Roman" w:cs="Times New Roman"/>
                <w:sz w:val="24"/>
                <w:szCs w:val="24"/>
                <w:lang w:val="en-US"/>
              </w:rPr>
              <w:t>C</w:t>
            </w:r>
          </w:p>
        </w:tc>
      </w:tr>
      <w:tr w:rsidR="00EA06B2" w:rsidRPr="00637EF3">
        <w:tc>
          <w:tcPr>
            <w:tcW w:w="2392" w:type="dxa"/>
          </w:tcPr>
          <w:p w:rsidR="00EA06B2" w:rsidRPr="00637EF3" w:rsidRDefault="00EA06B2" w:rsidP="0090110F">
            <w:pPr>
              <w:spacing w:after="0" w:line="240" w:lineRule="auto"/>
              <w:rPr>
                <w:rFonts w:ascii="Times New Roman" w:hAnsi="Times New Roman" w:cs="Times New Roman"/>
                <w:sz w:val="24"/>
                <w:szCs w:val="24"/>
              </w:rPr>
            </w:pPr>
            <w:r w:rsidRPr="00637EF3">
              <w:rPr>
                <w:rFonts w:ascii="Times New Roman" w:hAnsi="Times New Roman" w:cs="Times New Roman"/>
                <w:sz w:val="24"/>
                <w:szCs w:val="24"/>
              </w:rPr>
              <w:t>1. Условие равновесия потребителя</w:t>
            </w:r>
          </w:p>
        </w:tc>
        <w:tc>
          <w:tcPr>
            <w:tcW w:w="1544" w:type="dxa"/>
          </w:tcPr>
          <w:p w:rsidR="00EA06B2" w:rsidRPr="00637EF3" w:rsidRDefault="00EA06B2" w:rsidP="0090110F">
            <w:pPr>
              <w:spacing w:after="0" w:line="240" w:lineRule="auto"/>
              <w:rPr>
                <w:rFonts w:ascii="Times New Roman" w:hAnsi="Times New Roman" w:cs="Times New Roman"/>
                <w:sz w:val="24"/>
                <w:szCs w:val="24"/>
              </w:rPr>
            </w:pPr>
          </w:p>
        </w:tc>
        <w:tc>
          <w:tcPr>
            <w:tcW w:w="2126" w:type="dxa"/>
          </w:tcPr>
          <w:p w:rsidR="00EA06B2" w:rsidRPr="00637EF3" w:rsidRDefault="00EA06B2" w:rsidP="0090110F">
            <w:pPr>
              <w:spacing w:after="0" w:line="240" w:lineRule="auto"/>
              <w:rPr>
                <w:rFonts w:ascii="Times New Roman" w:hAnsi="Times New Roman" w:cs="Times New Roman"/>
                <w:sz w:val="24"/>
                <w:szCs w:val="24"/>
              </w:rPr>
            </w:pPr>
          </w:p>
        </w:tc>
        <w:tc>
          <w:tcPr>
            <w:tcW w:w="2284" w:type="dxa"/>
          </w:tcPr>
          <w:p w:rsidR="00EA06B2" w:rsidRPr="00637EF3" w:rsidRDefault="00EA06B2" w:rsidP="0090110F">
            <w:pPr>
              <w:spacing w:after="0" w:line="240" w:lineRule="auto"/>
              <w:rPr>
                <w:rFonts w:ascii="Times New Roman" w:hAnsi="Times New Roman" w:cs="Times New Roman"/>
                <w:sz w:val="24"/>
                <w:szCs w:val="24"/>
              </w:rPr>
            </w:pPr>
          </w:p>
        </w:tc>
      </w:tr>
      <w:tr w:rsidR="00EA06B2" w:rsidRPr="00637EF3">
        <w:tc>
          <w:tcPr>
            <w:tcW w:w="2392" w:type="dxa"/>
          </w:tcPr>
          <w:p w:rsidR="00EA06B2" w:rsidRPr="00637EF3" w:rsidRDefault="00EA06B2" w:rsidP="0090110F">
            <w:pPr>
              <w:spacing w:after="0" w:line="240" w:lineRule="auto"/>
              <w:rPr>
                <w:rFonts w:ascii="Times New Roman" w:hAnsi="Times New Roman" w:cs="Times New Roman"/>
                <w:sz w:val="24"/>
                <w:szCs w:val="24"/>
              </w:rPr>
            </w:pPr>
            <w:r w:rsidRPr="00637EF3">
              <w:rPr>
                <w:rFonts w:ascii="Times New Roman" w:hAnsi="Times New Roman" w:cs="Times New Roman"/>
                <w:sz w:val="24"/>
                <w:szCs w:val="24"/>
              </w:rPr>
              <w:t>2. Уравнение бюджетной линии</w:t>
            </w:r>
          </w:p>
        </w:tc>
        <w:tc>
          <w:tcPr>
            <w:tcW w:w="1544" w:type="dxa"/>
          </w:tcPr>
          <w:p w:rsidR="00EA06B2" w:rsidRPr="00637EF3" w:rsidRDefault="00EA06B2" w:rsidP="0090110F">
            <w:pPr>
              <w:spacing w:after="0" w:line="240" w:lineRule="auto"/>
              <w:rPr>
                <w:rFonts w:ascii="Times New Roman" w:hAnsi="Times New Roman" w:cs="Times New Roman"/>
                <w:sz w:val="24"/>
                <w:szCs w:val="24"/>
              </w:rPr>
            </w:pPr>
          </w:p>
        </w:tc>
        <w:tc>
          <w:tcPr>
            <w:tcW w:w="2126" w:type="dxa"/>
          </w:tcPr>
          <w:p w:rsidR="00EA06B2" w:rsidRPr="00637EF3" w:rsidRDefault="00EA06B2" w:rsidP="0090110F">
            <w:pPr>
              <w:spacing w:after="0" w:line="240" w:lineRule="auto"/>
              <w:rPr>
                <w:rFonts w:ascii="Times New Roman" w:hAnsi="Times New Roman" w:cs="Times New Roman"/>
                <w:sz w:val="24"/>
                <w:szCs w:val="24"/>
              </w:rPr>
            </w:pPr>
          </w:p>
        </w:tc>
        <w:tc>
          <w:tcPr>
            <w:tcW w:w="2284" w:type="dxa"/>
          </w:tcPr>
          <w:p w:rsidR="00EA06B2" w:rsidRPr="00637EF3" w:rsidRDefault="00EA06B2" w:rsidP="0090110F">
            <w:pPr>
              <w:spacing w:after="0" w:line="240" w:lineRule="auto"/>
              <w:rPr>
                <w:rFonts w:ascii="Times New Roman" w:hAnsi="Times New Roman" w:cs="Times New Roman"/>
                <w:sz w:val="24"/>
                <w:szCs w:val="24"/>
              </w:rPr>
            </w:pPr>
          </w:p>
        </w:tc>
      </w:tr>
      <w:tr w:rsidR="00EA06B2" w:rsidRPr="00637EF3">
        <w:tc>
          <w:tcPr>
            <w:tcW w:w="2392" w:type="dxa"/>
          </w:tcPr>
          <w:p w:rsidR="00EA06B2" w:rsidRPr="00637EF3" w:rsidRDefault="00EA06B2" w:rsidP="0090110F">
            <w:pPr>
              <w:spacing w:after="0" w:line="240" w:lineRule="auto"/>
              <w:rPr>
                <w:rFonts w:ascii="Times New Roman" w:hAnsi="Times New Roman" w:cs="Times New Roman"/>
                <w:sz w:val="24"/>
                <w:szCs w:val="24"/>
              </w:rPr>
            </w:pPr>
            <w:r w:rsidRPr="00637EF3">
              <w:rPr>
                <w:rFonts w:ascii="Times New Roman" w:hAnsi="Times New Roman" w:cs="Times New Roman"/>
                <w:sz w:val="24"/>
                <w:szCs w:val="24"/>
              </w:rPr>
              <w:t>3. Предельная норма замены</w:t>
            </w:r>
          </w:p>
        </w:tc>
        <w:tc>
          <w:tcPr>
            <w:tcW w:w="1544" w:type="dxa"/>
          </w:tcPr>
          <w:p w:rsidR="00EA06B2" w:rsidRPr="00637EF3" w:rsidRDefault="00EA06B2" w:rsidP="0090110F">
            <w:pPr>
              <w:spacing w:after="0" w:line="240" w:lineRule="auto"/>
              <w:rPr>
                <w:rFonts w:ascii="Times New Roman" w:hAnsi="Times New Roman" w:cs="Times New Roman"/>
                <w:sz w:val="24"/>
                <w:szCs w:val="24"/>
              </w:rPr>
            </w:pPr>
          </w:p>
        </w:tc>
        <w:tc>
          <w:tcPr>
            <w:tcW w:w="2126" w:type="dxa"/>
          </w:tcPr>
          <w:p w:rsidR="00EA06B2" w:rsidRPr="00637EF3" w:rsidRDefault="00EA06B2" w:rsidP="0090110F">
            <w:pPr>
              <w:spacing w:after="0" w:line="240" w:lineRule="auto"/>
              <w:rPr>
                <w:rFonts w:ascii="Times New Roman" w:hAnsi="Times New Roman" w:cs="Times New Roman"/>
                <w:sz w:val="24"/>
                <w:szCs w:val="24"/>
              </w:rPr>
            </w:pPr>
          </w:p>
        </w:tc>
        <w:tc>
          <w:tcPr>
            <w:tcW w:w="2284" w:type="dxa"/>
          </w:tcPr>
          <w:p w:rsidR="00EA06B2" w:rsidRPr="00637EF3" w:rsidRDefault="00EA06B2" w:rsidP="0090110F">
            <w:pPr>
              <w:spacing w:after="0" w:line="240" w:lineRule="auto"/>
              <w:rPr>
                <w:rFonts w:ascii="Times New Roman" w:hAnsi="Times New Roman" w:cs="Times New Roman"/>
                <w:sz w:val="24"/>
                <w:szCs w:val="24"/>
              </w:rPr>
            </w:pPr>
          </w:p>
        </w:tc>
      </w:tr>
    </w:tbl>
    <w:p w:rsidR="00EA06B2" w:rsidRPr="0090110F" w:rsidRDefault="00EA06B2" w:rsidP="0090110F">
      <w:pPr>
        <w:spacing w:after="0" w:line="240" w:lineRule="auto"/>
        <w:rPr>
          <w:rFonts w:ascii="Times New Roman" w:hAnsi="Times New Roman" w:cs="Times New Roman"/>
          <w:b/>
          <w:bCs/>
          <w:sz w:val="24"/>
          <w:szCs w:val="24"/>
        </w:rPr>
      </w:pPr>
    </w:p>
    <w:p w:rsidR="00EA06B2" w:rsidRDefault="00EA06B2" w:rsidP="0090110F">
      <w:pPr>
        <w:spacing w:after="0" w:line="240" w:lineRule="auto"/>
        <w:rPr>
          <w:rFonts w:ascii="Times New Roman" w:hAnsi="Times New Roman" w:cs="Times New Roman"/>
          <w:b/>
          <w:bCs/>
          <w:sz w:val="24"/>
          <w:szCs w:val="24"/>
        </w:rPr>
      </w:pPr>
    </w:p>
    <w:p w:rsidR="00EA06B2" w:rsidRPr="0090110F" w:rsidRDefault="00EA06B2" w:rsidP="0090110F">
      <w:pPr>
        <w:spacing w:after="0" w:line="240" w:lineRule="auto"/>
        <w:rPr>
          <w:rFonts w:ascii="Times New Roman" w:hAnsi="Times New Roman" w:cs="Times New Roman"/>
          <w:b/>
          <w:bCs/>
          <w:sz w:val="24"/>
          <w:szCs w:val="24"/>
        </w:rPr>
      </w:pPr>
      <w:r w:rsidRPr="0090110F">
        <w:rPr>
          <w:rFonts w:ascii="Times New Roman" w:hAnsi="Times New Roman" w:cs="Times New Roman"/>
          <w:b/>
          <w:bCs/>
          <w:sz w:val="24"/>
          <w:szCs w:val="24"/>
        </w:rPr>
        <w:t>Задача 11.</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 xml:space="preserve">Предельная полезность товара А описывается следующей зависимостью </w:t>
      </w:r>
      <w:r w:rsidRPr="0090110F">
        <w:rPr>
          <w:rFonts w:ascii="Times New Roman" w:hAnsi="Times New Roman" w:cs="Times New Roman"/>
          <w:sz w:val="24"/>
          <w:szCs w:val="24"/>
          <w:lang w:val="en-US"/>
        </w:rPr>
        <w:t>MU</w:t>
      </w:r>
      <w:r w:rsidRPr="0090110F">
        <w:rPr>
          <w:rFonts w:ascii="Times New Roman" w:hAnsi="Times New Roman" w:cs="Times New Roman"/>
          <w:sz w:val="24"/>
          <w:szCs w:val="24"/>
          <w:vertAlign w:val="subscript"/>
          <w:lang w:val="en-US"/>
        </w:rPr>
        <w:t>A</w:t>
      </w:r>
      <w:r w:rsidRPr="0090110F">
        <w:rPr>
          <w:rFonts w:ascii="Times New Roman" w:hAnsi="Times New Roman" w:cs="Times New Roman"/>
          <w:sz w:val="24"/>
          <w:szCs w:val="24"/>
        </w:rPr>
        <w:t>= (80-8Х), а предельная полезность товара В – (</w:t>
      </w:r>
      <w:r w:rsidRPr="0090110F">
        <w:rPr>
          <w:rFonts w:ascii="Times New Roman" w:hAnsi="Times New Roman" w:cs="Times New Roman"/>
          <w:sz w:val="24"/>
          <w:szCs w:val="24"/>
          <w:lang w:val="en-US"/>
        </w:rPr>
        <w:t>MU</w:t>
      </w:r>
      <w:r w:rsidRPr="0090110F">
        <w:rPr>
          <w:rFonts w:ascii="Times New Roman" w:hAnsi="Times New Roman" w:cs="Times New Roman"/>
          <w:sz w:val="24"/>
          <w:szCs w:val="24"/>
          <w:vertAlign w:val="subscript"/>
          <w:lang w:val="en-US"/>
        </w:rPr>
        <w:t>B</w:t>
      </w:r>
      <w:r w:rsidRPr="0090110F">
        <w:rPr>
          <w:rFonts w:ascii="Times New Roman" w:hAnsi="Times New Roman" w:cs="Times New Roman"/>
          <w:sz w:val="24"/>
          <w:szCs w:val="24"/>
        </w:rPr>
        <w:t>= 168-16</w:t>
      </w:r>
      <w:r w:rsidRPr="0090110F">
        <w:rPr>
          <w:rFonts w:ascii="Times New Roman" w:hAnsi="Times New Roman" w:cs="Times New Roman"/>
          <w:sz w:val="24"/>
          <w:szCs w:val="24"/>
          <w:lang w:val="en-US"/>
        </w:rPr>
        <w:t>Y</w:t>
      </w:r>
      <w:r w:rsidRPr="0090110F">
        <w:rPr>
          <w:rFonts w:ascii="Times New Roman" w:hAnsi="Times New Roman" w:cs="Times New Roman"/>
          <w:sz w:val="24"/>
          <w:szCs w:val="24"/>
        </w:rPr>
        <w:t xml:space="preserve">). При этом, Х – это цена товара А, </w:t>
      </w:r>
      <w:r w:rsidRPr="0090110F">
        <w:rPr>
          <w:rFonts w:ascii="Times New Roman" w:hAnsi="Times New Roman" w:cs="Times New Roman"/>
          <w:sz w:val="24"/>
          <w:szCs w:val="24"/>
          <w:lang w:val="en-US"/>
        </w:rPr>
        <w:t>Y</w:t>
      </w:r>
      <w:r w:rsidRPr="0090110F">
        <w:rPr>
          <w:rFonts w:ascii="Times New Roman" w:hAnsi="Times New Roman" w:cs="Times New Roman"/>
          <w:sz w:val="24"/>
          <w:szCs w:val="24"/>
        </w:rPr>
        <w:t xml:space="preserve"> – цена товара В. Определите пропорции, которые должен потратить потребитель на каждый из данных товаров, при условии, что его расходы составляют 80 ден. ед.</w:t>
      </w:r>
    </w:p>
    <w:p w:rsidR="00EA06B2" w:rsidRPr="0090110F" w:rsidRDefault="00EA06B2" w:rsidP="0090110F">
      <w:pPr>
        <w:spacing w:after="0" w:line="240" w:lineRule="auto"/>
        <w:ind w:firstLine="709"/>
        <w:jc w:val="both"/>
        <w:rPr>
          <w:rFonts w:ascii="Times New Roman" w:hAnsi="Times New Roman" w:cs="Times New Roman"/>
          <w:sz w:val="24"/>
          <w:szCs w:val="24"/>
        </w:rPr>
      </w:pPr>
    </w:p>
    <w:p w:rsidR="00EA06B2" w:rsidRPr="0090110F" w:rsidRDefault="00EA06B2" w:rsidP="0090110F">
      <w:pPr>
        <w:spacing w:after="0" w:line="240" w:lineRule="auto"/>
        <w:jc w:val="both"/>
        <w:rPr>
          <w:rFonts w:ascii="Times New Roman" w:hAnsi="Times New Roman" w:cs="Times New Roman"/>
          <w:b/>
          <w:bCs/>
          <w:sz w:val="24"/>
          <w:szCs w:val="24"/>
        </w:rPr>
      </w:pPr>
      <w:r w:rsidRPr="0090110F">
        <w:rPr>
          <w:rFonts w:ascii="Times New Roman" w:hAnsi="Times New Roman" w:cs="Times New Roman"/>
          <w:b/>
          <w:bCs/>
          <w:sz w:val="24"/>
          <w:szCs w:val="24"/>
        </w:rPr>
        <w:t>Задача 12.</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На рисунке изображены графики кривой безразличия и бюджетной линии:</w:t>
      </w:r>
    </w:p>
    <w:p w:rsidR="00EA06B2" w:rsidRPr="0090110F" w:rsidRDefault="00EA06B2" w:rsidP="0090110F">
      <w:pPr>
        <w:spacing w:after="0" w:line="240" w:lineRule="auto"/>
        <w:jc w:val="both"/>
        <w:rPr>
          <w:rFonts w:ascii="Times New Roman" w:hAnsi="Times New Roman" w:cs="Times New Roman"/>
          <w:sz w:val="24"/>
          <w:szCs w:val="24"/>
        </w:rPr>
      </w:pPr>
    </w:p>
    <w:p w:rsidR="00EA06B2" w:rsidRPr="0090110F" w:rsidRDefault="00EA06B2" w:rsidP="0090110F">
      <w:pPr>
        <w:tabs>
          <w:tab w:val="left" w:pos="1134"/>
        </w:tabs>
        <w:spacing w:line="240" w:lineRule="auto"/>
        <w:jc w:val="both"/>
        <w:rPr>
          <w:rFonts w:ascii="Times New Roman" w:hAnsi="Times New Roman" w:cs="Times New Roman"/>
          <w:sz w:val="24"/>
          <w:szCs w:val="24"/>
          <w:vertAlign w:val="subscript"/>
        </w:rPr>
      </w:pPr>
      <w:r>
        <w:rPr>
          <w:noProof/>
          <w:lang w:eastAsia="ru-RU"/>
        </w:rPr>
        <w:pict>
          <v:shape id="Arc 548" o:spid="_x0000_s1580" style="position:absolute;left:0;text-align:left;margin-left:131.6pt;margin-top:33.05pt;width:116.45pt;height:137.15pt;rotation:10767556fd;z-index:251635712;visibility:visible" coordsize="21600,21600" o:spt="100" adj="0,,0" path="m140,nfc11913,77,21456,9567,21598,21338em140,nsc11913,77,21456,9567,21598,21338l,21600,140,xe" filled="f">
            <v:stroke joinstyle="round"/>
            <v:formulas>
              <v:f eqn="val #1"/>
              <v:f eqn="val #0"/>
              <v:f eqn="sum #1 0 #0"/>
              <v:f eqn="val 10800"/>
              <v:f eqn="sum 0 0 #1"/>
              <v:f eqn="sumangle @2 360 0"/>
              <v:f eqn="if @2 @2 @5"/>
              <v:f eqn="sum 0 0 @6"/>
              <v:f eqn="val #2"/>
              <v:f eqn="sum 0 0 #0"/>
              <v:f eqn="sum #2 0 2700"/>
              <v:f eqn="cos @10 #1"/>
              <v:f eqn="sin @10 #1"/>
              <v:f eqn="cos 13500 #1"/>
              <v:f eqn="sin 13500 #1"/>
              <v:f eqn="sum @11 10800 0"/>
              <v:f eqn="sum @12 10800 0"/>
              <v:f eqn="sum @13 10800 0"/>
              <v:f eqn="sum @14 10800 0"/>
              <v:f eqn="prod #2 1 2"/>
              <v:f eqn="sum @19 5400 0"/>
              <v:f eqn="cos @20 #1"/>
              <v:f eqn="sin @20 #1"/>
              <v:f eqn="sum @21 10800 0"/>
              <v:f eqn="sum @12 @23 @22"/>
              <v:f eqn="sum @22 @23 @11"/>
              <v:f eqn="cos 10800 #1"/>
              <v:f eqn="sin 10800 #1"/>
              <v:f eqn="cos #2 #1"/>
              <v:f eqn="sin #2 #1"/>
              <v:f eqn="sum @26 10800 0"/>
              <v:f eqn="sum @27 10800 0"/>
              <v:f eqn="sum @28 10800 0"/>
              <v:f eqn="sum @29 10800 0"/>
              <v:f eqn="sum @19 5400 0"/>
              <v:f eqn="cos @34 #0"/>
              <v:f eqn="sin @34 #0"/>
              <v:f eqn="mid #0 #1"/>
              <v:f eqn="sumangle @37 180 0"/>
              <v:f eqn="if @2 @37 @38"/>
              <v:f eqn="cos 10800 @39"/>
              <v:f eqn="sin 10800 @39"/>
              <v:f eqn="cos #2 @39"/>
              <v:f eqn="sin #2 @39"/>
              <v:f eqn="sum @40 10800 0"/>
              <v:f eqn="sum @41 10800 0"/>
              <v:f eqn="sum @42 10800 0"/>
              <v:f eqn="sum @43 10800 0"/>
              <v:f eqn="sum @35 10800 0"/>
              <v:f eqn="sum @36 10800 0"/>
            </v:formulas>
            <v:path arrowok="t" o:extrusionok="f" o:connecttype="custom" o:connectlocs="9655,0;1478915,1720758;0,1741805" o:connectangles="0,0,0" textboxrect="3163,3163,18437,18437"/>
            <v:handles>
              <v:h position="@3,#0" polar="10800,10800"/>
              <v:h position="#2,#1" polar="10800,10800" radiusrange="0,10800"/>
            </v:handles>
          </v:shape>
        </w:pict>
      </w:r>
      <w:r>
        <w:rPr>
          <w:noProof/>
          <w:lang w:eastAsia="ru-RU"/>
        </w:rPr>
        <w:pict>
          <v:shape id="AutoShape 549" o:spid="_x0000_s1581" type="#_x0000_t32" style="position:absolute;left:0;text-align:left;margin-left:83.35pt;margin-top:63.75pt;width:161.55pt;height:128.35pt;z-index:251636736;visibility:visible"/>
        </w:pict>
      </w:r>
      <w:r>
        <w:rPr>
          <w:noProof/>
          <w:lang w:eastAsia="ru-RU"/>
        </w:rPr>
        <w:pict>
          <v:shape id="AutoShape 546" o:spid="_x0000_s1582" type="#_x0000_t32" style="position:absolute;left:0;text-align:left;margin-left:83.35pt;margin-top:12.4pt;width:1.9pt;height:179.7pt;flip:x y;z-index:251633664;visibility:visible">
            <v:stroke endarrow="block"/>
          </v:shape>
        </w:pict>
      </w:r>
      <w:r w:rsidRPr="0090110F">
        <w:rPr>
          <w:rFonts w:ascii="Times New Roman" w:hAnsi="Times New Roman" w:cs="Times New Roman"/>
          <w:sz w:val="24"/>
          <w:szCs w:val="24"/>
        </w:rPr>
        <w:tab/>
      </w:r>
      <w:r w:rsidRPr="0090110F">
        <w:rPr>
          <w:rFonts w:ascii="Times New Roman" w:hAnsi="Times New Roman" w:cs="Times New Roman"/>
          <w:sz w:val="24"/>
          <w:szCs w:val="24"/>
          <w:lang w:val="en-US"/>
        </w:rPr>
        <w:t>Q</w:t>
      </w:r>
      <w:r w:rsidRPr="0090110F">
        <w:rPr>
          <w:rFonts w:ascii="Times New Roman" w:hAnsi="Times New Roman" w:cs="Times New Roman"/>
          <w:sz w:val="24"/>
          <w:szCs w:val="24"/>
          <w:vertAlign w:val="subscript"/>
          <w:lang w:val="en-US"/>
        </w:rPr>
        <w:t>y</w:t>
      </w:r>
    </w:p>
    <w:p w:rsidR="00EA06B2" w:rsidRPr="0090110F" w:rsidRDefault="00EA06B2" w:rsidP="0090110F">
      <w:pPr>
        <w:spacing w:line="240" w:lineRule="auto"/>
        <w:jc w:val="both"/>
        <w:rPr>
          <w:rFonts w:ascii="Times New Roman" w:hAnsi="Times New Roman" w:cs="Times New Roman"/>
          <w:sz w:val="24"/>
          <w:szCs w:val="24"/>
        </w:rPr>
      </w:pPr>
    </w:p>
    <w:p w:rsidR="00EA06B2" w:rsidRPr="0090110F" w:rsidRDefault="00EA06B2" w:rsidP="0090110F">
      <w:pPr>
        <w:tabs>
          <w:tab w:val="left" w:pos="1276"/>
        </w:tabs>
        <w:spacing w:line="240" w:lineRule="auto"/>
        <w:jc w:val="both"/>
        <w:rPr>
          <w:rFonts w:ascii="Times New Roman" w:hAnsi="Times New Roman" w:cs="Times New Roman"/>
          <w:sz w:val="24"/>
          <w:szCs w:val="24"/>
        </w:rPr>
      </w:pPr>
      <w:r w:rsidRPr="0090110F">
        <w:rPr>
          <w:rFonts w:ascii="Times New Roman" w:hAnsi="Times New Roman" w:cs="Times New Roman"/>
          <w:sz w:val="24"/>
          <w:szCs w:val="24"/>
        </w:rPr>
        <w:tab/>
        <w:t>20</w:t>
      </w:r>
    </w:p>
    <w:p w:rsidR="00EA06B2" w:rsidRPr="0090110F" w:rsidRDefault="00EA06B2" w:rsidP="0090110F">
      <w:pPr>
        <w:spacing w:line="240" w:lineRule="auto"/>
        <w:jc w:val="both"/>
        <w:rPr>
          <w:rFonts w:ascii="Times New Roman" w:hAnsi="Times New Roman" w:cs="Times New Roman"/>
          <w:sz w:val="24"/>
          <w:szCs w:val="24"/>
        </w:rPr>
      </w:pPr>
    </w:p>
    <w:p w:rsidR="00EA06B2" w:rsidRPr="0090110F" w:rsidRDefault="00EA06B2" w:rsidP="0090110F">
      <w:pPr>
        <w:tabs>
          <w:tab w:val="left" w:pos="3431"/>
        </w:tabs>
        <w:spacing w:line="240" w:lineRule="auto"/>
        <w:jc w:val="both"/>
        <w:rPr>
          <w:rFonts w:ascii="Times New Roman" w:hAnsi="Times New Roman" w:cs="Times New Roman"/>
          <w:sz w:val="24"/>
          <w:szCs w:val="24"/>
        </w:rPr>
      </w:pPr>
      <w:r w:rsidRPr="0090110F">
        <w:rPr>
          <w:rFonts w:ascii="Times New Roman" w:hAnsi="Times New Roman" w:cs="Times New Roman"/>
          <w:sz w:val="24"/>
          <w:szCs w:val="24"/>
        </w:rPr>
        <w:tab/>
      </w:r>
      <w:r w:rsidRPr="0090110F">
        <w:rPr>
          <w:rFonts w:ascii="Times New Roman" w:hAnsi="Times New Roman" w:cs="Times New Roman"/>
          <w:sz w:val="24"/>
          <w:szCs w:val="24"/>
          <w:lang w:val="en-US"/>
        </w:rPr>
        <w:t>E</w:t>
      </w:r>
    </w:p>
    <w:p w:rsidR="00EA06B2" w:rsidRPr="0090110F" w:rsidRDefault="00EA06B2" w:rsidP="0090110F">
      <w:pPr>
        <w:spacing w:line="240" w:lineRule="auto"/>
        <w:jc w:val="both"/>
        <w:rPr>
          <w:rFonts w:ascii="Times New Roman" w:hAnsi="Times New Roman" w:cs="Times New Roman"/>
          <w:sz w:val="24"/>
          <w:szCs w:val="24"/>
        </w:rPr>
      </w:pPr>
    </w:p>
    <w:p w:rsidR="00EA06B2" w:rsidRPr="0090110F" w:rsidRDefault="00EA06B2" w:rsidP="0090110F">
      <w:pPr>
        <w:spacing w:line="240" w:lineRule="auto"/>
        <w:jc w:val="both"/>
        <w:rPr>
          <w:rFonts w:ascii="Times New Roman" w:hAnsi="Times New Roman" w:cs="Times New Roman"/>
          <w:sz w:val="24"/>
          <w:szCs w:val="24"/>
        </w:rPr>
      </w:pPr>
      <w:r>
        <w:rPr>
          <w:noProof/>
          <w:lang w:eastAsia="ru-RU"/>
        </w:rPr>
        <w:pict>
          <v:shape id="AutoShape 547" o:spid="_x0000_s1583" type="#_x0000_t32" style="position:absolute;left:0;text-align:left;margin-left:83.35pt;margin-top:21.05pt;width:190.95pt;height:0;z-index:251634688;visibility:visible">
            <v:stroke endarrow="block"/>
          </v:shape>
        </w:pict>
      </w:r>
    </w:p>
    <w:p w:rsidR="00EA06B2" w:rsidRPr="0090110F" w:rsidRDefault="00EA06B2" w:rsidP="0090110F">
      <w:pPr>
        <w:tabs>
          <w:tab w:val="left" w:pos="1490"/>
          <w:tab w:val="left" w:pos="4896"/>
          <w:tab w:val="left" w:pos="5697"/>
        </w:tabs>
        <w:spacing w:line="240" w:lineRule="auto"/>
        <w:jc w:val="both"/>
        <w:rPr>
          <w:rFonts w:ascii="Times New Roman" w:hAnsi="Times New Roman" w:cs="Times New Roman"/>
          <w:sz w:val="24"/>
          <w:szCs w:val="24"/>
        </w:rPr>
      </w:pPr>
      <w:r w:rsidRPr="0090110F">
        <w:rPr>
          <w:rFonts w:ascii="Times New Roman" w:hAnsi="Times New Roman" w:cs="Times New Roman"/>
          <w:sz w:val="24"/>
          <w:szCs w:val="24"/>
        </w:rPr>
        <w:tab/>
      </w:r>
    </w:p>
    <w:p w:rsidR="00EA06B2" w:rsidRPr="0090110F" w:rsidRDefault="00EA06B2" w:rsidP="0090110F">
      <w:pPr>
        <w:tabs>
          <w:tab w:val="left" w:pos="1490"/>
          <w:tab w:val="left" w:pos="4896"/>
          <w:tab w:val="left" w:pos="5697"/>
        </w:tabs>
        <w:spacing w:line="240" w:lineRule="auto"/>
        <w:jc w:val="both"/>
        <w:rPr>
          <w:rFonts w:ascii="Times New Roman" w:hAnsi="Times New Roman" w:cs="Times New Roman"/>
          <w:sz w:val="24"/>
          <w:szCs w:val="24"/>
        </w:rPr>
      </w:pPr>
    </w:p>
    <w:p w:rsidR="00EA06B2" w:rsidRPr="0090110F" w:rsidRDefault="00EA06B2" w:rsidP="0090110F">
      <w:pPr>
        <w:tabs>
          <w:tab w:val="left" w:pos="1490"/>
          <w:tab w:val="left" w:pos="4896"/>
          <w:tab w:val="left" w:pos="5697"/>
        </w:tabs>
        <w:spacing w:line="240" w:lineRule="auto"/>
        <w:jc w:val="both"/>
        <w:rPr>
          <w:rFonts w:ascii="Times New Roman" w:hAnsi="Times New Roman" w:cs="Times New Roman"/>
          <w:sz w:val="24"/>
          <w:szCs w:val="24"/>
        </w:rPr>
      </w:pPr>
    </w:p>
    <w:p w:rsidR="00EA06B2" w:rsidRPr="0090110F" w:rsidRDefault="00EA06B2" w:rsidP="0090110F">
      <w:pPr>
        <w:tabs>
          <w:tab w:val="left" w:pos="1490"/>
          <w:tab w:val="left" w:pos="4896"/>
          <w:tab w:val="left" w:pos="5697"/>
        </w:tabs>
        <w:spacing w:line="240" w:lineRule="auto"/>
        <w:jc w:val="both"/>
        <w:rPr>
          <w:rFonts w:ascii="Times New Roman" w:hAnsi="Times New Roman" w:cs="Times New Roman"/>
          <w:sz w:val="24"/>
          <w:szCs w:val="24"/>
        </w:rPr>
      </w:pPr>
    </w:p>
    <w:p w:rsidR="00EA06B2" w:rsidRPr="0090110F" w:rsidRDefault="00EA06B2" w:rsidP="0090110F">
      <w:pPr>
        <w:tabs>
          <w:tab w:val="left" w:pos="1490"/>
          <w:tab w:val="left" w:pos="4896"/>
          <w:tab w:val="left" w:pos="5697"/>
        </w:tabs>
        <w:spacing w:line="240" w:lineRule="auto"/>
        <w:jc w:val="both"/>
        <w:rPr>
          <w:rFonts w:ascii="Times New Roman" w:hAnsi="Times New Roman" w:cs="Times New Roman"/>
          <w:sz w:val="24"/>
          <w:szCs w:val="24"/>
        </w:rPr>
      </w:pPr>
    </w:p>
    <w:p w:rsidR="00EA06B2" w:rsidRPr="0090110F" w:rsidRDefault="00EA06B2" w:rsidP="0090110F">
      <w:pPr>
        <w:tabs>
          <w:tab w:val="left" w:pos="1490"/>
          <w:tab w:val="left" w:pos="4896"/>
          <w:tab w:val="left" w:pos="5697"/>
        </w:tabs>
        <w:spacing w:line="240" w:lineRule="auto"/>
        <w:jc w:val="both"/>
        <w:rPr>
          <w:rFonts w:ascii="Times New Roman" w:hAnsi="Times New Roman" w:cs="Times New Roman"/>
          <w:sz w:val="24"/>
          <w:szCs w:val="24"/>
        </w:rPr>
      </w:pPr>
    </w:p>
    <w:p w:rsidR="00EA06B2" w:rsidRPr="0090110F" w:rsidRDefault="00EA06B2" w:rsidP="0090110F">
      <w:pPr>
        <w:tabs>
          <w:tab w:val="left" w:pos="1490"/>
          <w:tab w:val="left" w:pos="4896"/>
          <w:tab w:val="left" w:pos="5697"/>
        </w:tabs>
        <w:spacing w:line="240" w:lineRule="auto"/>
        <w:jc w:val="both"/>
        <w:rPr>
          <w:rFonts w:ascii="Times New Roman" w:hAnsi="Times New Roman" w:cs="Times New Roman"/>
          <w:sz w:val="24"/>
          <w:szCs w:val="24"/>
        </w:rPr>
      </w:pPr>
    </w:p>
    <w:p w:rsidR="00EA06B2" w:rsidRPr="0090110F" w:rsidRDefault="00EA06B2" w:rsidP="008E12B0">
      <w:pPr>
        <w:tabs>
          <w:tab w:val="left" w:pos="1490"/>
          <w:tab w:val="left" w:pos="4896"/>
          <w:tab w:val="left" w:pos="5697"/>
        </w:tabs>
        <w:spacing w:line="240" w:lineRule="auto"/>
        <w:jc w:val="both"/>
        <w:rPr>
          <w:rFonts w:ascii="Times New Roman" w:hAnsi="Times New Roman" w:cs="Times New Roman"/>
          <w:sz w:val="24"/>
          <w:szCs w:val="24"/>
          <w:vertAlign w:val="subscript"/>
        </w:rPr>
      </w:pPr>
      <w:r>
        <w:rPr>
          <w:rFonts w:ascii="Times New Roman" w:hAnsi="Times New Roman" w:cs="Times New Roman"/>
          <w:sz w:val="24"/>
          <w:szCs w:val="24"/>
        </w:rPr>
        <w:t xml:space="preserve">                           0                 </w:t>
      </w:r>
      <w:r w:rsidRPr="0090110F">
        <w:rPr>
          <w:rFonts w:ascii="Times New Roman" w:hAnsi="Times New Roman" w:cs="Times New Roman"/>
          <w:sz w:val="24"/>
          <w:szCs w:val="24"/>
        </w:rPr>
        <w:t>40</w:t>
      </w:r>
      <w:r w:rsidRPr="0090110F">
        <w:rPr>
          <w:rFonts w:ascii="Times New Roman" w:hAnsi="Times New Roman" w:cs="Times New Roman"/>
          <w:sz w:val="24"/>
          <w:szCs w:val="24"/>
        </w:rPr>
        <w:tab/>
      </w:r>
      <w:r w:rsidRPr="0090110F">
        <w:rPr>
          <w:rFonts w:ascii="Times New Roman" w:hAnsi="Times New Roman" w:cs="Times New Roman"/>
          <w:sz w:val="24"/>
          <w:szCs w:val="24"/>
          <w:lang w:val="en-US"/>
        </w:rPr>
        <w:t>Q</w:t>
      </w:r>
      <w:r w:rsidRPr="0090110F">
        <w:rPr>
          <w:rFonts w:ascii="Times New Roman" w:hAnsi="Times New Roman" w:cs="Times New Roman"/>
          <w:sz w:val="24"/>
          <w:szCs w:val="24"/>
          <w:vertAlign w:val="subscript"/>
          <w:lang w:val="en-US"/>
        </w:rPr>
        <w:t>x</w:t>
      </w:r>
    </w:p>
    <w:p w:rsidR="00EA06B2" w:rsidRPr="0090110F" w:rsidRDefault="00EA06B2" w:rsidP="008E12B0">
      <w:pPr>
        <w:spacing w:after="0" w:line="240" w:lineRule="auto"/>
        <w:ind w:firstLine="708"/>
        <w:jc w:val="both"/>
        <w:rPr>
          <w:rFonts w:ascii="Times New Roman" w:hAnsi="Times New Roman" w:cs="Times New Roman"/>
          <w:sz w:val="24"/>
          <w:szCs w:val="24"/>
        </w:rPr>
      </w:pPr>
    </w:p>
    <w:p w:rsidR="00EA06B2" w:rsidRPr="0090110F" w:rsidRDefault="00EA06B2" w:rsidP="0090110F">
      <w:pPr>
        <w:spacing w:after="0" w:line="240" w:lineRule="auto"/>
        <w:ind w:firstLine="708"/>
        <w:jc w:val="both"/>
        <w:rPr>
          <w:rFonts w:ascii="Times New Roman" w:hAnsi="Times New Roman" w:cs="Times New Roman"/>
          <w:sz w:val="24"/>
          <w:szCs w:val="24"/>
        </w:rPr>
      </w:pPr>
      <w:r w:rsidRPr="0090110F">
        <w:rPr>
          <w:rFonts w:ascii="Times New Roman" w:hAnsi="Times New Roman" w:cs="Times New Roman"/>
          <w:sz w:val="24"/>
          <w:szCs w:val="24"/>
        </w:rPr>
        <w:t xml:space="preserve">Если доход потребителя </w:t>
      </w:r>
      <w:r w:rsidRPr="0090110F">
        <w:rPr>
          <w:rFonts w:ascii="Times New Roman" w:hAnsi="Times New Roman" w:cs="Times New Roman"/>
          <w:sz w:val="24"/>
          <w:szCs w:val="24"/>
          <w:lang w:val="en-US"/>
        </w:rPr>
        <w:t>Y</w:t>
      </w:r>
      <w:r w:rsidRPr="0090110F">
        <w:rPr>
          <w:rFonts w:ascii="Times New Roman" w:hAnsi="Times New Roman" w:cs="Times New Roman"/>
          <w:sz w:val="24"/>
          <w:szCs w:val="24"/>
        </w:rPr>
        <w:t xml:space="preserve">=60 ден. ед., а цена товара </w:t>
      </w:r>
      <w:r w:rsidRPr="0090110F">
        <w:rPr>
          <w:rFonts w:ascii="Times New Roman" w:hAnsi="Times New Roman" w:cs="Times New Roman"/>
          <w:sz w:val="24"/>
          <w:szCs w:val="24"/>
          <w:lang w:val="en-US"/>
        </w:rPr>
        <w:t>y</w:t>
      </w:r>
      <w:r w:rsidRPr="0090110F">
        <w:rPr>
          <w:rFonts w:ascii="Times New Roman" w:hAnsi="Times New Roman" w:cs="Times New Roman"/>
          <w:sz w:val="24"/>
          <w:szCs w:val="24"/>
        </w:rPr>
        <w:t xml:space="preserve"> равна 3 ден. ед., то как описывается бюджетная линия?</w:t>
      </w:r>
    </w:p>
    <w:p w:rsidR="00EA06B2" w:rsidRPr="0090110F" w:rsidRDefault="00EA06B2" w:rsidP="0090110F">
      <w:pPr>
        <w:spacing w:after="0" w:line="240" w:lineRule="auto"/>
        <w:ind w:firstLine="708"/>
        <w:jc w:val="both"/>
        <w:rPr>
          <w:rFonts w:ascii="Times New Roman" w:hAnsi="Times New Roman" w:cs="Times New Roman"/>
          <w:sz w:val="24"/>
          <w:szCs w:val="24"/>
        </w:rPr>
      </w:pPr>
    </w:p>
    <w:p w:rsidR="00EA06B2" w:rsidRPr="0090110F" w:rsidRDefault="00EA06B2" w:rsidP="0090110F">
      <w:pPr>
        <w:spacing w:after="0" w:line="240" w:lineRule="auto"/>
        <w:jc w:val="both"/>
        <w:rPr>
          <w:rFonts w:ascii="Times New Roman" w:hAnsi="Times New Roman" w:cs="Times New Roman"/>
          <w:b/>
          <w:bCs/>
          <w:sz w:val="24"/>
          <w:szCs w:val="24"/>
        </w:rPr>
      </w:pPr>
      <w:r w:rsidRPr="0090110F">
        <w:rPr>
          <w:rFonts w:ascii="Times New Roman" w:hAnsi="Times New Roman" w:cs="Times New Roman"/>
          <w:b/>
          <w:bCs/>
          <w:sz w:val="24"/>
          <w:szCs w:val="24"/>
        </w:rPr>
        <w:t>Задача 13.</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 xml:space="preserve">Независимое потребление двух благ </w:t>
      </w:r>
      <w:r w:rsidRPr="0090110F">
        <w:rPr>
          <w:rFonts w:ascii="Times New Roman" w:hAnsi="Times New Roman" w:cs="Times New Roman"/>
          <w:sz w:val="24"/>
          <w:szCs w:val="24"/>
          <w:lang w:val="en-US"/>
        </w:rPr>
        <w:t>X</w:t>
      </w:r>
      <w:r w:rsidRPr="0090110F">
        <w:rPr>
          <w:rFonts w:ascii="Times New Roman" w:hAnsi="Times New Roman" w:cs="Times New Roman"/>
          <w:sz w:val="24"/>
          <w:szCs w:val="24"/>
        </w:rPr>
        <w:t xml:space="preserve"> и </w:t>
      </w:r>
      <w:r w:rsidRPr="0090110F">
        <w:rPr>
          <w:rFonts w:ascii="Times New Roman" w:hAnsi="Times New Roman" w:cs="Times New Roman"/>
          <w:sz w:val="24"/>
          <w:szCs w:val="24"/>
          <w:lang w:val="en-US"/>
        </w:rPr>
        <w:t>Y</w:t>
      </w:r>
      <w:r w:rsidRPr="0090110F">
        <w:rPr>
          <w:rFonts w:ascii="Times New Roman" w:hAnsi="Times New Roman" w:cs="Times New Roman"/>
          <w:sz w:val="24"/>
          <w:szCs w:val="24"/>
        </w:rPr>
        <w:t xml:space="preserve"> приносит полезность, величина которой соответствует количеству того или иного блага. Эта зависимость представлена в таблице:</w:t>
      </w:r>
    </w:p>
    <w:p w:rsidR="00EA06B2" w:rsidRPr="0090110F" w:rsidRDefault="00EA06B2" w:rsidP="0090110F">
      <w:pPr>
        <w:spacing w:after="0" w:line="240" w:lineRule="auto"/>
        <w:jc w:val="both"/>
        <w:rPr>
          <w:rFonts w:ascii="Times New Roman" w:hAnsi="Times New Roman" w:cs="Times New Roman"/>
          <w:sz w:val="24"/>
          <w:szCs w:val="24"/>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73"/>
        <w:gridCol w:w="861"/>
        <w:gridCol w:w="862"/>
        <w:gridCol w:w="872"/>
        <w:gridCol w:w="872"/>
        <w:gridCol w:w="872"/>
        <w:gridCol w:w="872"/>
        <w:gridCol w:w="872"/>
        <w:gridCol w:w="872"/>
        <w:gridCol w:w="872"/>
        <w:gridCol w:w="872"/>
      </w:tblGrid>
      <w:tr w:rsidR="00EA06B2" w:rsidRPr="00637EF3">
        <w:trPr>
          <w:jc w:val="center"/>
        </w:trPr>
        <w:tc>
          <w:tcPr>
            <w:tcW w:w="895" w:type="dxa"/>
            <w:vAlign w:val="center"/>
          </w:tcPr>
          <w:p w:rsidR="00EA06B2" w:rsidRPr="00637EF3" w:rsidRDefault="00EA06B2" w:rsidP="0090110F">
            <w:pPr>
              <w:spacing w:after="0" w:line="240" w:lineRule="auto"/>
              <w:jc w:val="both"/>
              <w:rPr>
                <w:rFonts w:ascii="Times New Roman" w:hAnsi="Times New Roman" w:cs="Times New Roman"/>
                <w:sz w:val="24"/>
                <w:szCs w:val="24"/>
                <w:lang w:val="en-US"/>
              </w:rPr>
            </w:pPr>
            <w:r w:rsidRPr="00637EF3">
              <w:rPr>
                <w:rFonts w:ascii="Times New Roman" w:hAnsi="Times New Roman" w:cs="Times New Roman"/>
                <w:sz w:val="24"/>
                <w:szCs w:val="24"/>
                <w:lang w:val="en-US"/>
              </w:rPr>
              <w:t>Q</w:t>
            </w:r>
          </w:p>
        </w:tc>
        <w:tc>
          <w:tcPr>
            <w:tcW w:w="895" w:type="dxa"/>
            <w:vAlign w:val="center"/>
          </w:tcPr>
          <w:p w:rsidR="00EA06B2" w:rsidRPr="00637EF3" w:rsidRDefault="00EA06B2" w:rsidP="0090110F">
            <w:pPr>
              <w:spacing w:after="0" w:line="240" w:lineRule="auto"/>
              <w:jc w:val="both"/>
              <w:rPr>
                <w:rFonts w:ascii="Times New Roman" w:hAnsi="Times New Roman" w:cs="Times New Roman"/>
                <w:sz w:val="24"/>
                <w:szCs w:val="24"/>
                <w:lang w:val="en-US"/>
              </w:rPr>
            </w:pPr>
            <w:r w:rsidRPr="00637EF3">
              <w:rPr>
                <w:rFonts w:ascii="Times New Roman" w:hAnsi="Times New Roman" w:cs="Times New Roman"/>
                <w:sz w:val="24"/>
                <w:szCs w:val="24"/>
                <w:lang w:val="en-US"/>
              </w:rPr>
              <w:t>1</w:t>
            </w:r>
          </w:p>
        </w:tc>
        <w:tc>
          <w:tcPr>
            <w:tcW w:w="895" w:type="dxa"/>
            <w:vAlign w:val="center"/>
          </w:tcPr>
          <w:p w:rsidR="00EA06B2" w:rsidRPr="00637EF3" w:rsidRDefault="00EA06B2" w:rsidP="0090110F">
            <w:pPr>
              <w:spacing w:after="0" w:line="240" w:lineRule="auto"/>
              <w:jc w:val="both"/>
              <w:rPr>
                <w:rFonts w:ascii="Times New Roman" w:hAnsi="Times New Roman" w:cs="Times New Roman"/>
                <w:sz w:val="24"/>
                <w:szCs w:val="24"/>
                <w:lang w:val="en-US"/>
              </w:rPr>
            </w:pPr>
            <w:r w:rsidRPr="00637EF3">
              <w:rPr>
                <w:rFonts w:ascii="Times New Roman" w:hAnsi="Times New Roman" w:cs="Times New Roman"/>
                <w:sz w:val="24"/>
                <w:szCs w:val="24"/>
                <w:lang w:val="en-US"/>
              </w:rPr>
              <w:t>2</w:t>
            </w:r>
          </w:p>
        </w:tc>
        <w:tc>
          <w:tcPr>
            <w:tcW w:w="896" w:type="dxa"/>
            <w:vAlign w:val="center"/>
          </w:tcPr>
          <w:p w:rsidR="00EA06B2" w:rsidRPr="00637EF3" w:rsidRDefault="00EA06B2" w:rsidP="0090110F">
            <w:pPr>
              <w:spacing w:after="0" w:line="240" w:lineRule="auto"/>
              <w:jc w:val="both"/>
              <w:rPr>
                <w:rFonts w:ascii="Times New Roman" w:hAnsi="Times New Roman" w:cs="Times New Roman"/>
                <w:sz w:val="24"/>
                <w:szCs w:val="24"/>
                <w:lang w:val="en-US"/>
              </w:rPr>
            </w:pPr>
            <w:r w:rsidRPr="00637EF3">
              <w:rPr>
                <w:rFonts w:ascii="Times New Roman" w:hAnsi="Times New Roman" w:cs="Times New Roman"/>
                <w:sz w:val="24"/>
                <w:szCs w:val="24"/>
                <w:lang w:val="en-US"/>
              </w:rPr>
              <w:t>3</w:t>
            </w:r>
          </w:p>
        </w:tc>
        <w:tc>
          <w:tcPr>
            <w:tcW w:w="896" w:type="dxa"/>
            <w:vAlign w:val="center"/>
          </w:tcPr>
          <w:p w:rsidR="00EA06B2" w:rsidRPr="00637EF3" w:rsidRDefault="00EA06B2" w:rsidP="0090110F">
            <w:pPr>
              <w:spacing w:after="0" w:line="240" w:lineRule="auto"/>
              <w:jc w:val="both"/>
              <w:rPr>
                <w:rFonts w:ascii="Times New Roman" w:hAnsi="Times New Roman" w:cs="Times New Roman"/>
                <w:sz w:val="24"/>
                <w:szCs w:val="24"/>
                <w:lang w:val="en-US"/>
              </w:rPr>
            </w:pPr>
            <w:r w:rsidRPr="00637EF3">
              <w:rPr>
                <w:rFonts w:ascii="Times New Roman" w:hAnsi="Times New Roman" w:cs="Times New Roman"/>
                <w:sz w:val="24"/>
                <w:szCs w:val="24"/>
                <w:lang w:val="en-US"/>
              </w:rPr>
              <w:t>4</w:t>
            </w:r>
          </w:p>
        </w:tc>
        <w:tc>
          <w:tcPr>
            <w:tcW w:w="896" w:type="dxa"/>
            <w:vAlign w:val="center"/>
          </w:tcPr>
          <w:p w:rsidR="00EA06B2" w:rsidRPr="00637EF3" w:rsidRDefault="00EA06B2" w:rsidP="0090110F">
            <w:pPr>
              <w:spacing w:after="0" w:line="240" w:lineRule="auto"/>
              <w:jc w:val="both"/>
              <w:rPr>
                <w:rFonts w:ascii="Times New Roman" w:hAnsi="Times New Roman" w:cs="Times New Roman"/>
                <w:sz w:val="24"/>
                <w:szCs w:val="24"/>
                <w:lang w:val="en-US"/>
              </w:rPr>
            </w:pPr>
            <w:r w:rsidRPr="00637EF3">
              <w:rPr>
                <w:rFonts w:ascii="Times New Roman" w:hAnsi="Times New Roman" w:cs="Times New Roman"/>
                <w:sz w:val="24"/>
                <w:szCs w:val="24"/>
                <w:lang w:val="en-US"/>
              </w:rPr>
              <w:t>5</w:t>
            </w:r>
          </w:p>
        </w:tc>
        <w:tc>
          <w:tcPr>
            <w:tcW w:w="896" w:type="dxa"/>
            <w:vAlign w:val="center"/>
          </w:tcPr>
          <w:p w:rsidR="00EA06B2" w:rsidRPr="00637EF3" w:rsidRDefault="00EA06B2" w:rsidP="0090110F">
            <w:pPr>
              <w:spacing w:after="0" w:line="240" w:lineRule="auto"/>
              <w:jc w:val="both"/>
              <w:rPr>
                <w:rFonts w:ascii="Times New Roman" w:hAnsi="Times New Roman" w:cs="Times New Roman"/>
                <w:sz w:val="24"/>
                <w:szCs w:val="24"/>
                <w:lang w:val="en-US"/>
              </w:rPr>
            </w:pPr>
            <w:r w:rsidRPr="00637EF3">
              <w:rPr>
                <w:rFonts w:ascii="Times New Roman" w:hAnsi="Times New Roman" w:cs="Times New Roman"/>
                <w:sz w:val="24"/>
                <w:szCs w:val="24"/>
                <w:lang w:val="en-US"/>
              </w:rPr>
              <w:t>6</w:t>
            </w:r>
          </w:p>
        </w:tc>
        <w:tc>
          <w:tcPr>
            <w:tcW w:w="896" w:type="dxa"/>
            <w:vAlign w:val="center"/>
          </w:tcPr>
          <w:p w:rsidR="00EA06B2" w:rsidRPr="00637EF3" w:rsidRDefault="00EA06B2" w:rsidP="0090110F">
            <w:pPr>
              <w:spacing w:after="0" w:line="240" w:lineRule="auto"/>
              <w:jc w:val="both"/>
              <w:rPr>
                <w:rFonts w:ascii="Times New Roman" w:hAnsi="Times New Roman" w:cs="Times New Roman"/>
                <w:sz w:val="24"/>
                <w:szCs w:val="24"/>
                <w:lang w:val="en-US"/>
              </w:rPr>
            </w:pPr>
            <w:r w:rsidRPr="00637EF3">
              <w:rPr>
                <w:rFonts w:ascii="Times New Roman" w:hAnsi="Times New Roman" w:cs="Times New Roman"/>
                <w:sz w:val="24"/>
                <w:szCs w:val="24"/>
                <w:lang w:val="en-US"/>
              </w:rPr>
              <w:t>7</w:t>
            </w:r>
          </w:p>
        </w:tc>
        <w:tc>
          <w:tcPr>
            <w:tcW w:w="896" w:type="dxa"/>
            <w:vAlign w:val="center"/>
          </w:tcPr>
          <w:p w:rsidR="00EA06B2" w:rsidRPr="00637EF3" w:rsidRDefault="00EA06B2" w:rsidP="0090110F">
            <w:pPr>
              <w:spacing w:after="0" w:line="240" w:lineRule="auto"/>
              <w:jc w:val="both"/>
              <w:rPr>
                <w:rFonts w:ascii="Times New Roman" w:hAnsi="Times New Roman" w:cs="Times New Roman"/>
                <w:sz w:val="24"/>
                <w:szCs w:val="24"/>
                <w:lang w:val="en-US"/>
              </w:rPr>
            </w:pPr>
            <w:r w:rsidRPr="00637EF3">
              <w:rPr>
                <w:rFonts w:ascii="Times New Roman" w:hAnsi="Times New Roman" w:cs="Times New Roman"/>
                <w:sz w:val="24"/>
                <w:szCs w:val="24"/>
                <w:lang w:val="en-US"/>
              </w:rPr>
              <w:t>8</w:t>
            </w:r>
          </w:p>
        </w:tc>
        <w:tc>
          <w:tcPr>
            <w:tcW w:w="896" w:type="dxa"/>
            <w:vAlign w:val="center"/>
          </w:tcPr>
          <w:p w:rsidR="00EA06B2" w:rsidRPr="00637EF3" w:rsidRDefault="00EA06B2" w:rsidP="0090110F">
            <w:pPr>
              <w:spacing w:after="0" w:line="240" w:lineRule="auto"/>
              <w:jc w:val="both"/>
              <w:rPr>
                <w:rFonts w:ascii="Times New Roman" w:hAnsi="Times New Roman" w:cs="Times New Roman"/>
                <w:sz w:val="24"/>
                <w:szCs w:val="24"/>
                <w:lang w:val="en-US"/>
              </w:rPr>
            </w:pPr>
            <w:r w:rsidRPr="00637EF3">
              <w:rPr>
                <w:rFonts w:ascii="Times New Roman" w:hAnsi="Times New Roman" w:cs="Times New Roman"/>
                <w:sz w:val="24"/>
                <w:szCs w:val="24"/>
                <w:lang w:val="en-US"/>
              </w:rPr>
              <w:t>9</w:t>
            </w:r>
          </w:p>
        </w:tc>
        <w:tc>
          <w:tcPr>
            <w:tcW w:w="896" w:type="dxa"/>
            <w:vAlign w:val="center"/>
          </w:tcPr>
          <w:p w:rsidR="00EA06B2" w:rsidRPr="00637EF3" w:rsidRDefault="00EA06B2" w:rsidP="0090110F">
            <w:pPr>
              <w:spacing w:after="0" w:line="240" w:lineRule="auto"/>
              <w:jc w:val="both"/>
              <w:rPr>
                <w:rFonts w:ascii="Times New Roman" w:hAnsi="Times New Roman" w:cs="Times New Roman"/>
                <w:sz w:val="24"/>
                <w:szCs w:val="24"/>
                <w:lang w:val="en-US"/>
              </w:rPr>
            </w:pPr>
            <w:r w:rsidRPr="00637EF3">
              <w:rPr>
                <w:rFonts w:ascii="Times New Roman" w:hAnsi="Times New Roman" w:cs="Times New Roman"/>
                <w:sz w:val="24"/>
                <w:szCs w:val="24"/>
                <w:lang w:val="en-US"/>
              </w:rPr>
              <w:t>10</w:t>
            </w:r>
          </w:p>
        </w:tc>
      </w:tr>
      <w:tr w:rsidR="00EA06B2" w:rsidRPr="00637EF3">
        <w:trPr>
          <w:jc w:val="center"/>
        </w:trPr>
        <w:tc>
          <w:tcPr>
            <w:tcW w:w="895" w:type="dxa"/>
            <w:vAlign w:val="center"/>
          </w:tcPr>
          <w:p w:rsidR="00EA06B2" w:rsidRPr="00637EF3" w:rsidRDefault="00EA06B2" w:rsidP="0090110F">
            <w:pPr>
              <w:spacing w:after="0" w:line="240" w:lineRule="auto"/>
              <w:jc w:val="both"/>
              <w:rPr>
                <w:rFonts w:ascii="Times New Roman" w:hAnsi="Times New Roman" w:cs="Times New Roman"/>
                <w:sz w:val="24"/>
                <w:szCs w:val="24"/>
                <w:lang w:val="en-US"/>
              </w:rPr>
            </w:pPr>
            <w:r w:rsidRPr="00637EF3">
              <w:rPr>
                <w:rFonts w:ascii="Times New Roman" w:hAnsi="Times New Roman" w:cs="Times New Roman"/>
                <w:sz w:val="24"/>
                <w:szCs w:val="24"/>
                <w:lang w:val="en-US"/>
              </w:rPr>
              <w:t>TU</w:t>
            </w:r>
            <w:r w:rsidRPr="00637EF3">
              <w:rPr>
                <w:rFonts w:ascii="Times New Roman" w:hAnsi="Times New Roman" w:cs="Times New Roman"/>
                <w:sz w:val="24"/>
                <w:szCs w:val="24"/>
                <w:vertAlign w:val="subscript"/>
                <w:lang w:val="en-US"/>
              </w:rPr>
              <w:t>x</w:t>
            </w:r>
          </w:p>
        </w:tc>
        <w:tc>
          <w:tcPr>
            <w:tcW w:w="895" w:type="dxa"/>
            <w:vAlign w:val="center"/>
          </w:tcPr>
          <w:p w:rsidR="00EA06B2" w:rsidRPr="00637EF3" w:rsidRDefault="00EA06B2" w:rsidP="0090110F">
            <w:pPr>
              <w:spacing w:after="0" w:line="240" w:lineRule="auto"/>
              <w:jc w:val="both"/>
              <w:rPr>
                <w:rFonts w:ascii="Times New Roman" w:hAnsi="Times New Roman" w:cs="Times New Roman"/>
                <w:sz w:val="24"/>
                <w:szCs w:val="24"/>
                <w:lang w:val="en-US"/>
              </w:rPr>
            </w:pPr>
            <w:r w:rsidRPr="00637EF3">
              <w:rPr>
                <w:rFonts w:ascii="Times New Roman" w:hAnsi="Times New Roman" w:cs="Times New Roman"/>
                <w:sz w:val="24"/>
                <w:szCs w:val="24"/>
                <w:lang w:val="en-US"/>
              </w:rPr>
              <w:t>40</w:t>
            </w:r>
          </w:p>
        </w:tc>
        <w:tc>
          <w:tcPr>
            <w:tcW w:w="895" w:type="dxa"/>
            <w:vAlign w:val="center"/>
          </w:tcPr>
          <w:p w:rsidR="00EA06B2" w:rsidRPr="00637EF3" w:rsidRDefault="00EA06B2" w:rsidP="0090110F">
            <w:pPr>
              <w:spacing w:after="0" w:line="240" w:lineRule="auto"/>
              <w:jc w:val="both"/>
              <w:rPr>
                <w:rFonts w:ascii="Times New Roman" w:hAnsi="Times New Roman" w:cs="Times New Roman"/>
                <w:sz w:val="24"/>
                <w:szCs w:val="24"/>
                <w:lang w:val="en-US"/>
              </w:rPr>
            </w:pPr>
            <w:r w:rsidRPr="00637EF3">
              <w:rPr>
                <w:rFonts w:ascii="Times New Roman" w:hAnsi="Times New Roman" w:cs="Times New Roman"/>
                <w:sz w:val="24"/>
                <w:szCs w:val="24"/>
                <w:lang w:val="en-US"/>
              </w:rPr>
              <w:t>76</w:t>
            </w:r>
          </w:p>
        </w:tc>
        <w:tc>
          <w:tcPr>
            <w:tcW w:w="896" w:type="dxa"/>
            <w:vAlign w:val="center"/>
          </w:tcPr>
          <w:p w:rsidR="00EA06B2" w:rsidRPr="00637EF3" w:rsidRDefault="00EA06B2" w:rsidP="0090110F">
            <w:pPr>
              <w:spacing w:after="0" w:line="240" w:lineRule="auto"/>
              <w:jc w:val="both"/>
              <w:rPr>
                <w:rFonts w:ascii="Times New Roman" w:hAnsi="Times New Roman" w:cs="Times New Roman"/>
                <w:sz w:val="24"/>
                <w:szCs w:val="24"/>
                <w:lang w:val="en-US"/>
              </w:rPr>
            </w:pPr>
            <w:r w:rsidRPr="00637EF3">
              <w:rPr>
                <w:rFonts w:ascii="Times New Roman" w:hAnsi="Times New Roman" w:cs="Times New Roman"/>
                <w:sz w:val="24"/>
                <w:szCs w:val="24"/>
                <w:lang w:val="en-US"/>
              </w:rPr>
              <w:t>108</w:t>
            </w:r>
          </w:p>
        </w:tc>
        <w:tc>
          <w:tcPr>
            <w:tcW w:w="896" w:type="dxa"/>
            <w:vAlign w:val="center"/>
          </w:tcPr>
          <w:p w:rsidR="00EA06B2" w:rsidRPr="00637EF3" w:rsidRDefault="00EA06B2" w:rsidP="0090110F">
            <w:pPr>
              <w:spacing w:after="0" w:line="240" w:lineRule="auto"/>
              <w:jc w:val="both"/>
              <w:rPr>
                <w:rFonts w:ascii="Times New Roman" w:hAnsi="Times New Roman" w:cs="Times New Roman"/>
                <w:sz w:val="24"/>
                <w:szCs w:val="24"/>
                <w:lang w:val="en-US"/>
              </w:rPr>
            </w:pPr>
            <w:r w:rsidRPr="00637EF3">
              <w:rPr>
                <w:rFonts w:ascii="Times New Roman" w:hAnsi="Times New Roman" w:cs="Times New Roman"/>
                <w:sz w:val="24"/>
                <w:szCs w:val="24"/>
                <w:lang w:val="en-US"/>
              </w:rPr>
              <w:t>136</w:t>
            </w:r>
          </w:p>
        </w:tc>
        <w:tc>
          <w:tcPr>
            <w:tcW w:w="896" w:type="dxa"/>
            <w:vAlign w:val="center"/>
          </w:tcPr>
          <w:p w:rsidR="00EA06B2" w:rsidRPr="00637EF3" w:rsidRDefault="00EA06B2" w:rsidP="0090110F">
            <w:pPr>
              <w:spacing w:after="0" w:line="240" w:lineRule="auto"/>
              <w:jc w:val="both"/>
              <w:rPr>
                <w:rFonts w:ascii="Times New Roman" w:hAnsi="Times New Roman" w:cs="Times New Roman"/>
                <w:sz w:val="24"/>
                <w:szCs w:val="24"/>
                <w:lang w:val="en-US"/>
              </w:rPr>
            </w:pPr>
            <w:r w:rsidRPr="00637EF3">
              <w:rPr>
                <w:rFonts w:ascii="Times New Roman" w:hAnsi="Times New Roman" w:cs="Times New Roman"/>
                <w:sz w:val="24"/>
                <w:szCs w:val="24"/>
                <w:lang w:val="en-US"/>
              </w:rPr>
              <w:t>160</w:t>
            </w:r>
          </w:p>
        </w:tc>
        <w:tc>
          <w:tcPr>
            <w:tcW w:w="896" w:type="dxa"/>
            <w:vAlign w:val="center"/>
          </w:tcPr>
          <w:p w:rsidR="00EA06B2" w:rsidRPr="00637EF3" w:rsidRDefault="00EA06B2" w:rsidP="0090110F">
            <w:pPr>
              <w:spacing w:after="0" w:line="240" w:lineRule="auto"/>
              <w:jc w:val="both"/>
              <w:rPr>
                <w:rFonts w:ascii="Times New Roman" w:hAnsi="Times New Roman" w:cs="Times New Roman"/>
                <w:sz w:val="24"/>
                <w:szCs w:val="24"/>
                <w:lang w:val="en-US"/>
              </w:rPr>
            </w:pPr>
            <w:r w:rsidRPr="00637EF3">
              <w:rPr>
                <w:rFonts w:ascii="Times New Roman" w:hAnsi="Times New Roman" w:cs="Times New Roman"/>
                <w:sz w:val="24"/>
                <w:szCs w:val="24"/>
                <w:lang w:val="en-US"/>
              </w:rPr>
              <w:t>180</w:t>
            </w:r>
          </w:p>
        </w:tc>
        <w:tc>
          <w:tcPr>
            <w:tcW w:w="896" w:type="dxa"/>
            <w:vAlign w:val="center"/>
          </w:tcPr>
          <w:p w:rsidR="00EA06B2" w:rsidRPr="00637EF3" w:rsidRDefault="00EA06B2" w:rsidP="0090110F">
            <w:pPr>
              <w:spacing w:after="0" w:line="240" w:lineRule="auto"/>
              <w:jc w:val="both"/>
              <w:rPr>
                <w:rFonts w:ascii="Times New Roman" w:hAnsi="Times New Roman" w:cs="Times New Roman"/>
                <w:sz w:val="24"/>
                <w:szCs w:val="24"/>
                <w:lang w:val="en-US"/>
              </w:rPr>
            </w:pPr>
            <w:r w:rsidRPr="00637EF3">
              <w:rPr>
                <w:rFonts w:ascii="Times New Roman" w:hAnsi="Times New Roman" w:cs="Times New Roman"/>
                <w:sz w:val="24"/>
                <w:szCs w:val="24"/>
                <w:lang w:val="en-US"/>
              </w:rPr>
              <w:t>196</w:t>
            </w:r>
          </w:p>
        </w:tc>
        <w:tc>
          <w:tcPr>
            <w:tcW w:w="896" w:type="dxa"/>
            <w:vAlign w:val="center"/>
          </w:tcPr>
          <w:p w:rsidR="00EA06B2" w:rsidRPr="00637EF3" w:rsidRDefault="00EA06B2" w:rsidP="0090110F">
            <w:pPr>
              <w:spacing w:after="0" w:line="240" w:lineRule="auto"/>
              <w:jc w:val="both"/>
              <w:rPr>
                <w:rFonts w:ascii="Times New Roman" w:hAnsi="Times New Roman" w:cs="Times New Roman"/>
                <w:sz w:val="24"/>
                <w:szCs w:val="24"/>
                <w:lang w:val="en-US"/>
              </w:rPr>
            </w:pPr>
            <w:r w:rsidRPr="00637EF3">
              <w:rPr>
                <w:rFonts w:ascii="Times New Roman" w:hAnsi="Times New Roman" w:cs="Times New Roman"/>
                <w:sz w:val="24"/>
                <w:szCs w:val="24"/>
                <w:lang w:val="en-US"/>
              </w:rPr>
              <w:t>208</w:t>
            </w:r>
          </w:p>
        </w:tc>
        <w:tc>
          <w:tcPr>
            <w:tcW w:w="896" w:type="dxa"/>
            <w:vAlign w:val="center"/>
          </w:tcPr>
          <w:p w:rsidR="00EA06B2" w:rsidRPr="00637EF3" w:rsidRDefault="00EA06B2" w:rsidP="0090110F">
            <w:pPr>
              <w:spacing w:after="0" w:line="240" w:lineRule="auto"/>
              <w:jc w:val="both"/>
              <w:rPr>
                <w:rFonts w:ascii="Times New Roman" w:hAnsi="Times New Roman" w:cs="Times New Roman"/>
                <w:sz w:val="24"/>
                <w:szCs w:val="24"/>
                <w:lang w:val="en-US"/>
              </w:rPr>
            </w:pPr>
            <w:r w:rsidRPr="00637EF3">
              <w:rPr>
                <w:rFonts w:ascii="Times New Roman" w:hAnsi="Times New Roman" w:cs="Times New Roman"/>
                <w:sz w:val="24"/>
                <w:szCs w:val="24"/>
                <w:lang w:val="en-US"/>
              </w:rPr>
              <w:t>216</w:t>
            </w:r>
          </w:p>
        </w:tc>
        <w:tc>
          <w:tcPr>
            <w:tcW w:w="896" w:type="dxa"/>
            <w:vAlign w:val="center"/>
          </w:tcPr>
          <w:p w:rsidR="00EA06B2" w:rsidRPr="00637EF3" w:rsidRDefault="00EA06B2" w:rsidP="0090110F">
            <w:pPr>
              <w:spacing w:after="0" w:line="240" w:lineRule="auto"/>
              <w:jc w:val="both"/>
              <w:rPr>
                <w:rFonts w:ascii="Times New Roman" w:hAnsi="Times New Roman" w:cs="Times New Roman"/>
                <w:sz w:val="24"/>
                <w:szCs w:val="24"/>
                <w:lang w:val="en-US"/>
              </w:rPr>
            </w:pPr>
            <w:r w:rsidRPr="00637EF3">
              <w:rPr>
                <w:rFonts w:ascii="Times New Roman" w:hAnsi="Times New Roman" w:cs="Times New Roman"/>
                <w:sz w:val="24"/>
                <w:szCs w:val="24"/>
                <w:lang w:val="en-US"/>
              </w:rPr>
              <w:t>220</w:t>
            </w:r>
          </w:p>
        </w:tc>
      </w:tr>
      <w:tr w:rsidR="00EA06B2" w:rsidRPr="00637EF3">
        <w:trPr>
          <w:jc w:val="center"/>
        </w:trPr>
        <w:tc>
          <w:tcPr>
            <w:tcW w:w="895" w:type="dxa"/>
            <w:vAlign w:val="center"/>
          </w:tcPr>
          <w:p w:rsidR="00EA06B2" w:rsidRPr="00637EF3" w:rsidRDefault="00EA06B2" w:rsidP="0090110F">
            <w:pPr>
              <w:spacing w:after="0" w:line="240" w:lineRule="auto"/>
              <w:jc w:val="both"/>
              <w:rPr>
                <w:rFonts w:ascii="Times New Roman" w:hAnsi="Times New Roman" w:cs="Times New Roman"/>
                <w:sz w:val="24"/>
                <w:szCs w:val="24"/>
                <w:lang w:val="en-US"/>
              </w:rPr>
            </w:pPr>
            <w:r w:rsidRPr="00637EF3">
              <w:rPr>
                <w:rFonts w:ascii="Times New Roman" w:hAnsi="Times New Roman" w:cs="Times New Roman"/>
                <w:sz w:val="24"/>
                <w:szCs w:val="24"/>
                <w:lang w:val="en-US"/>
              </w:rPr>
              <w:t>TU</w:t>
            </w:r>
            <w:r w:rsidRPr="00637EF3">
              <w:rPr>
                <w:rFonts w:ascii="Times New Roman" w:hAnsi="Times New Roman" w:cs="Times New Roman"/>
                <w:sz w:val="24"/>
                <w:szCs w:val="24"/>
                <w:vertAlign w:val="subscript"/>
                <w:lang w:val="en-US"/>
              </w:rPr>
              <w:t>y</w:t>
            </w:r>
          </w:p>
        </w:tc>
        <w:tc>
          <w:tcPr>
            <w:tcW w:w="895" w:type="dxa"/>
            <w:vAlign w:val="center"/>
          </w:tcPr>
          <w:p w:rsidR="00EA06B2" w:rsidRPr="00637EF3" w:rsidRDefault="00EA06B2" w:rsidP="0090110F">
            <w:pPr>
              <w:spacing w:after="0" w:line="240" w:lineRule="auto"/>
              <w:jc w:val="both"/>
              <w:rPr>
                <w:rFonts w:ascii="Times New Roman" w:hAnsi="Times New Roman" w:cs="Times New Roman"/>
                <w:sz w:val="24"/>
                <w:szCs w:val="24"/>
                <w:lang w:val="en-US"/>
              </w:rPr>
            </w:pPr>
            <w:r w:rsidRPr="00637EF3">
              <w:rPr>
                <w:rFonts w:ascii="Times New Roman" w:hAnsi="Times New Roman" w:cs="Times New Roman"/>
                <w:sz w:val="24"/>
                <w:szCs w:val="24"/>
                <w:lang w:val="en-US"/>
              </w:rPr>
              <w:t>30</w:t>
            </w:r>
          </w:p>
        </w:tc>
        <w:tc>
          <w:tcPr>
            <w:tcW w:w="895" w:type="dxa"/>
            <w:vAlign w:val="center"/>
          </w:tcPr>
          <w:p w:rsidR="00EA06B2" w:rsidRPr="00637EF3" w:rsidRDefault="00EA06B2" w:rsidP="0090110F">
            <w:pPr>
              <w:spacing w:after="0" w:line="240" w:lineRule="auto"/>
              <w:jc w:val="both"/>
              <w:rPr>
                <w:rFonts w:ascii="Times New Roman" w:hAnsi="Times New Roman" w:cs="Times New Roman"/>
                <w:sz w:val="24"/>
                <w:szCs w:val="24"/>
                <w:lang w:val="en-US"/>
              </w:rPr>
            </w:pPr>
            <w:r w:rsidRPr="00637EF3">
              <w:rPr>
                <w:rFonts w:ascii="Times New Roman" w:hAnsi="Times New Roman" w:cs="Times New Roman"/>
                <w:sz w:val="24"/>
                <w:szCs w:val="24"/>
                <w:lang w:val="en-US"/>
              </w:rPr>
              <w:t>57</w:t>
            </w:r>
          </w:p>
        </w:tc>
        <w:tc>
          <w:tcPr>
            <w:tcW w:w="896" w:type="dxa"/>
            <w:vAlign w:val="center"/>
          </w:tcPr>
          <w:p w:rsidR="00EA06B2" w:rsidRPr="00637EF3" w:rsidRDefault="00EA06B2" w:rsidP="0090110F">
            <w:pPr>
              <w:spacing w:after="0" w:line="240" w:lineRule="auto"/>
              <w:jc w:val="both"/>
              <w:rPr>
                <w:rFonts w:ascii="Times New Roman" w:hAnsi="Times New Roman" w:cs="Times New Roman"/>
                <w:sz w:val="24"/>
                <w:szCs w:val="24"/>
                <w:lang w:val="en-US"/>
              </w:rPr>
            </w:pPr>
            <w:r w:rsidRPr="00637EF3">
              <w:rPr>
                <w:rFonts w:ascii="Times New Roman" w:hAnsi="Times New Roman" w:cs="Times New Roman"/>
                <w:sz w:val="24"/>
                <w:szCs w:val="24"/>
                <w:lang w:val="en-US"/>
              </w:rPr>
              <w:t>81</w:t>
            </w:r>
          </w:p>
        </w:tc>
        <w:tc>
          <w:tcPr>
            <w:tcW w:w="896" w:type="dxa"/>
            <w:vAlign w:val="center"/>
          </w:tcPr>
          <w:p w:rsidR="00EA06B2" w:rsidRPr="00637EF3" w:rsidRDefault="00EA06B2" w:rsidP="0090110F">
            <w:pPr>
              <w:spacing w:after="0" w:line="240" w:lineRule="auto"/>
              <w:jc w:val="both"/>
              <w:rPr>
                <w:rFonts w:ascii="Times New Roman" w:hAnsi="Times New Roman" w:cs="Times New Roman"/>
                <w:sz w:val="24"/>
                <w:szCs w:val="24"/>
                <w:lang w:val="en-US"/>
              </w:rPr>
            </w:pPr>
            <w:r w:rsidRPr="00637EF3">
              <w:rPr>
                <w:rFonts w:ascii="Times New Roman" w:hAnsi="Times New Roman" w:cs="Times New Roman"/>
                <w:sz w:val="24"/>
                <w:szCs w:val="24"/>
                <w:lang w:val="en-US"/>
              </w:rPr>
              <w:t>102</w:t>
            </w:r>
          </w:p>
        </w:tc>
        <w:tc>
          <w:tcPr>
            <w:tcW w:w="896" w:type="dxa"/>
            <w:vAlign w:val="center"/>
          </w:tcPr>
          <w:p w:rsidR="00EA06B2" w:rsidRPr="00637EF3" w:rsidRDefault="00EA06B2" w:rsidP="0090110F">
            <w:pPr>
              <w:spacing w:after="0" w:line="240" w:lineRule="auto"/>
              <w:jc w:val="both"/>
              <w:rPr>
                <w:rFonts w:ascii="Times New Roman" w:hAnsi="Times New Roman" w:cs="Times New Roman"/>
                <w:sz w:val="24"/>
                <w:szCs w:val="24"/>
                <w:lang w:val="en-US"/>
              </w:rPr>
            </w:pPr>
            <w:r w:rsidRPr="00637EF3">
              <w:rPr>
                <w:rFonts w:ascii="Times New Roman" w:hAnsi="Times New Roman" w:cs="Times New Roman"/>
                <w:sz w:val="24"/>
                <w:szCs w:val="24"/>
                <w:lang w:val="en-US"/>
              </w:rPr>
              <w:t>120</w:t>
            </w:r>
          </w:p>
        </w:tc>
        <w:tc>
          <w:tcPr>
            <w:tcW w:w="896" w:type="dxa"/>
            <w:vAlign w:val="center"/>
          </w:tcPr>
          <w:p w:rsidR="00EA06B2" w:rsidRPr="00637EF3" w:rsidRDefault="00EA06B2" w:rsidP="0090110F">
            <w:pPr>
              <w:spacing w:after="0" w:line="240" w:lineRule="auto"/>
              <w:jc w:val="both"/>
              <w:rPr>
                <w:rFonts w:ascii="Times New Roman" w:hAnsi="Times New Roman" w:cs="Times New Roman"/>
                <w:sz w:val="24"/>
                <w:szCs w:val="24"/>
                <w:lang w:val="en-US"/>
              </w:rPr>
            </w:pPr>
            <w:r w:rsidRPr="00637EF3">
              <w:rPr>
                <w:rFonts w:ascii="Times New Roman" w:hAnsi="Times New Roman" w:cs="Times New Roman"/>
                <w:sz w:val="24"/>
                <w:szCs w:val="24"/>
                <w:lang w:val="en-US"/>
              </w:rPr>
              <w:t>135</w:t>
            </w:r>
          </w:p>
        </w:tc>
        <w:tc>
          <w:tcPr>
            <w:tcW w:w="896" w:type="dxa"/>
            <w:vAlign w:val="center"/>
          </w:tcPr>
          <w:p w:rsidR="00EA06B2" w:rsidRPr="00637EF3" w:rsidRDefault="00EA06B2" w:rsidP="0090110F">
            <w:pPr>
              <w:spacing w:after="0" w:line="240" w:lineRule="auto"/>
              <w:jc w:val="both"/>
              <w:rPr>
                <w:rFonts w:ascii="Times New Roman" w:hAnsi="Times New Roman" w:cs="Times New Roman"/>
                <w:sz w:val="24"/>
                <w:szCs w:val="24"/>
                <w:lang w:val="en-US"/>
              </w:rPr>
            </w:pPr>
            <w:r w:rsidRPr="00637EF3">
              <w:rPr>
                <w:rFonts w:ascii="Times New Roman" w:hAnsi="Times New Roman" w:cs="Times New Roman"/>
                <w:sz w:val="24"/>
                <w:szCs w:val="24"/>
                <w:lang w:val="en-US"/>
              </w:rPr>
              <w:t>147</w:t>
            </w:r>
          </w:p>
        </w:tc>
        <w:tc>
          <w:tcPr>
            <w:tcW w:w="896" w:type="dxa"/>
            <w:vAlign w:val="center"/>
          </w:tcPr>
          <w:p w:rsidR="00EA06B2" w:rsidRPr="00637EF3" w:rsidRDefault="00EA06B2" w:rsidP="0090110F">
            <w:pPr>
              <w:spacing w:after="0" w:line="240" w:lineRule="auto"/>
              <w:jc w:val="both"/>
              <w:rPr>
                <w:rFonts w:ascii="Times New Roman" w:hAnsi="Times New Roman" w:cs="Times New Roman"/>
                <w:sz w:val="24"/>
                <w:szCs w:val="24"/>
                <w:lang w:val="en-US"/>
              </w:rPr>
            </w:pPr>
            <w:r w:rsidRPr="00637EF3">
              <w:rPr>
                <w:rFonts w:ascii="Times New Roman" w:hAnsi="Times New Roman" w:cs="Times New Roman"/>
                <w:sz w:val="24"/>
                <w:szCs w:val="24"/>
                <w:lang w:val="en-US"/>
              </w:rPr>
              <w:t>156</w:t>
            </w:r>
          </w:p>
        </w:tc>
        <w:tc>
          <w:tcPr>
            <w:tcW w:w="896" w:type="dxa"/>
            <w:vAlign w:val="center"/>
          </w:tcPr>
          <w:p w:rsidR="00EA06B2" w:rsidRPr="00637EF3" w:rsidRDefault="00EA06B2" w:rsidP="0090110F">
            <w:pPr>
              <w:spacing w:after="0" w:line="240" w:lineRule="auto"/>
              <w:jc w:val="both"/>
              <w:rPr>
                <w:rFonts w:ascii="Times New Roman" w:hAnsi="Times New Roman" w:cs="Times New Roman"/>
                <w:sz w:val="24"/>
                <w:szCs w:val="24"/>
                <w:lang w:val="en-US"/>
              </w:rPr>
            </w:pPr>
            <w:r w:rsidRPr="00637EF3">
              <w:rPr>
                <w:rFonts w:ascii="Times New Roman" w:hAnsi="Times New Roman" w:cs="Times New Roman"/>
                <w:sz w:val="24"/>
                <w:szCs w:val="24"/>
                <w:lang w:val="en-US"/>
              </w:rPr>
              <w:t>162</w:t>
            </w:r>
          </w:p>
        </w:tc>
        <w:tc>
          <w:tcPr>
            <w:tcW w:w="896" w:type="dxa"/>
            <w:vAlign w:val="center"/>
          </w:tcPr>
          <w:p w:rsidR="00EA06B2" w:rsidRPr="00637EF3" w:rsidRDefault="00EA06B2" w:rsidP="0090110F">
            <w:pPr>
              <w:spacing w:after="0" w:line="240" w:lineRule="auto"/>
              <w:jc w:val="both"/>
              <w:rPr>
                <w:rFonts w:ascii="Times New Roman" w:hAnsi="Times New Roman" w:cs="Times New Roman"/>
                <w:sz w:val="24"/>
                <w:szCs w:val="24"/>
                <w:lang w:val="en-US"/>
              </w:rPr>
            </w:pPr>
            <w:r w:rsidRPr="00637EF3">
              <w:rPr>
                <w:rFonts w:ascii="Times New Roman" w:hAnsi="Times New Roman" w:cs="Times New Roman"/>
                <w:sz w:val="24"/>
                <w:szCs w:val="24"/>
                <w:lang w:val="en-US"/>
              </w:rPr>
              <w:t>165</w:t>
            </w:r>
          </w:p>
        </w:tc>
      </w:tr>
    </w:tbl>
    <w:p w:rsidR="00EA06B2" w:rsidRPr="0090110F" w:rsidRDefault="00EA06B2" w:rsidP="0090110F">
      <w:pPr>
        <w:spacing w:after="0" w:line="240" w:lineRule="auto"/>
        <w:ind w:firstLine="709"/>
        <w:jc w:val="both"/>
        <w:rPr>
          <w:rFonts w:ascii="Times New Roman" w:hAnsi="Times New Roman" w:cs="Times New Roman"/>
          <w:sz w:val="24"/>
          <w:szCs w:val="24"/>
        </w:rPr>
      </w:pPr>
    </w:p>
    <w:p w:rsidR="00EA06B2" w:rsidRPr="0090110F" w:rsidRDefault="00EA06B2" w:rsidP="0090110F">
      <w:pPr>
        <w:spacing w:after="0" w:line="240" w:lineRule="auto"/>
        <w:ind w:firstLine="708"/>
        <w:jc w:val="both"/>
        <w:rPr>
          <w:rFonts w:ascii="Times New Roman" w:hAnsi="Times New Roman" w:cs="Times New Roman"/>
          <w:sz w:val="24"/>
          <w:szCs w:val="24"/>
        </w:rPr>
      </w:pPr>
      <w:r w:rsidRPr="0090110F">
        <w:rPr>
          <w:rFonts w:ascii="Times New Roman" w:hAnsi="Times New Roman" w:cs="Times New Roman"/>
          <w:sz w:val="24"/>
          <w:szCs w:val="24"/>
        </w:rPr>
        <w:t>Величина дохода потребителя (İ) равна 64, цена блага Х(Р</w:t>
      </w:r>
      <w:r w:rsidRPr="0090110F">
        <w:rPr>
          <w:rFonts w:ascii="Times New Roman" w:hAnsi="Times New Roman" w:cs="Times New Roman"/>
          <w:sz w:val="24"/>
          <w:szCs w:val="24"/>
          <w:vertAlign w:val="subscript"/>
        </w:rPr>
        <w:t>х</w:t>
      </w:r>
      <w:r w:rsidRPr="0090110F">
        <w:rPr>
          <w:rFonts w:ascii="Times New Roman" w:hAnsi="Times New Roman" w:cs="Times New Roman"/>
          <w:sz w:val="24"/>
          <w:szCs w:val="24"/>
        </w:rPr>
        <w:t xml:space="preserve">)  и цена блага </w:t>
      </w:r>
      <w:r w:rsidRPr="0090110F">
        <w:rPr>
          <w:rFonts w:ascii="Times New Roman" w:hAnsi="Times New Roman" w:cs="Times New Roman"/>
          <w:sz w:val="24"/>
          <w:szCs w:val="24"/>
          <w:lang w:val="en-US"/>
        </w:rPr>
        <w:t>Y</w:t>
      </w:r>
      <w:r w:rsidRPr="0090110F">
        <w:rPr>
          <w:rFonts w:ascii="Times New Roman" w:hAnsi="Times New Roman" w:cs="Times New Roman"/>
          <w:sz w:val="24"/>
          <w:szCs w:val="24"/>
        </w:rPr>
        <w:t>(</w:t>
      </w:r>
      <w:r w:rsidRPr="0090110F">
        <w:rPr>
          <w:rFonts w:ascii="Times New Roman" w:hAnsi="Times New Roman" w:cs="Times New Roman"/>
          <w:sz w:val="24"/>
          <w:szCs w:val="24"/>
          <w:lang w:val="en-US"/>
        </w:rPr>
        <w:t>P</w:t>
      </w:r>
      <w:r w:rsidRPr="0090110F">
        <w:rPr>
          <w:rFonts w:ascii="Times New Roman" w:hAnsi="Times New Roman" w:cs="Times New Roman"/>
          <w:sz w:val="24"/>
          <w:szCs w:val="24"/>
          <w:vertAlign w:val="subscript"/>
          <w:lang w:val="en-US"/>
        </w:rPr>
        <w:t>y</w:t>
      </w:r>
      <w:r w:rsidRPr="0090110F">
        <w:rPr>
          <w:rFonts w:ascii="Times New Roman" w:hAnsi="Times New Roman" w:cs="Times New Roman"/>
          <w:sz w:val="24"/>
          <w:szCs w:val="24"/>
        </w:rPr>
        <w:t xml:space="preserve">) составляет соответственно </w:t>
      </w:r>
      <w:r w:rsidRPr="0090110F">
        <w:rPr>
          <w:rFonts w:ascii="Times New Roman" w:hAnsi="Times New Roman" w:cs="Times New Roman"/>
          <w:sz w:val="24"/>
          <w:szCs w:val="24"/>
          <w:lang w:val="en-US"/>
        </w:rPr>
        <w:t>P</w:t>
      </w:r>
      <w:r w:rsidRPr="0090110F">
        <w:rPr>
          <w:rFonts w:ascii="Times New Roman" w:hAnsi="Times New Roman" w:cs="Times New Roman"/>
          <w:sz w:val="24"/>
          <w:szCs w:val="24"/>
          <w:vertAlign w:val="subscript"/>
          <w:lang w:val="en-US"/>
        </w:rPr>
        <w:t>x</w:t>
      </w:r>
      <w:r w:rsidRPr="0090110F">
        <w:rPr>
          <w:rFonts w:ascii="Times New Roman" w:hAnsi="Times New Roman" w:cs="Times New Roman"/>
          <w:sz w:val="24"/>
          <w:szCs w:val="24"/>
        </w:rPr>
        <w:t xml:space="preserve">= 8 и </w:t>
      </w:r>
      <w:r w:rsidRPr="0090110F">
        <w:rPr>
          <w:rFonts w:ascii="Times New Roman" w:hAnsi="Times New Roman" w:cs="Times New Roman"/>
          <w:sz w:val="24"/>
          <w:szCs w:val="24"/>
          <w:lang w:val="en-US"/>
        </w:rPr>
        <w:t>P</w:t>
      </w:r>
      <w:r w:rsidRPr="0090110F">
        <w:rPr>
          <w:rFonts w:ascii="Times New Roman" w:hAnsi="Times New Roman" w:cs="Times New Roman"/>
          <w:sz w:val="24"/>
          <w:szCs w:val="24"/>
          <w:vertAlign w:val="subscript"/>
          <w:lang w:val="en-US"/>
        </w:rPr>
        <w:t>y</w:t>
      </w:r>
      <w:r w:rsidRPr="0090110F">
        <w:rPr>
          <w:rFonts w:ascii="Times New Roman" w:hAnsi="Times New Roman" w:cs="Times New Roman"/>
          <w:sz w:val="24"/>
          <w:szCs w:val="24"/>
        </w:rPr>
        <w:t xml:space="preserve"> = 3.</w:t>
      </w:r>
    </w:p>
    <w:p w:rsidR="00EA06B2" w:rsidRPr="0090110F" w:rsidRDefault="00EA06B2" w:rsidP="0090110F">
      <w:pPr>
        <w:spacing w:after="0" w:line="240" w:lineRule="auto"/>
        <w:ind w:firstLine="708"/>
        <w:jc w:val="both"/>
        <w:rPr>
          <w:rFonts w:ascii="Times New Roman" w:hAnsi="Times New Roman" w:cs="Times New Roman"/>
          <w:sz w:val="24"/>
          <w:szCs w:val="24"/>
        </w:rPr>
      </w:pPr>
      <w:r w:rsidRPr="0090110F">
        <w:rPr>
          <w:rFonts w:ascii="Times New Roman" w:hAnsi="Times New Roman" w:cs="Times New Roman"/>
          <w:sz w:val="24"/>
          <w:szCs w:val="24"/>
        </w:rPr>
        <w:t>1. определите количество блага Х, которое соответствует максимальной полезности при данном уровне дохода.</w:t>
      </w:r>
    </w:p>
    <w:p w:rsidR="00EA06B2" w:rsidRPr="0090110F" w:rsidRDefault="00EA06B2" w:rsidP="0090110F">
      <w:pPr>
        <w:spacing w:after="0" w:line="240" w:lineRule="auto"/>
        <w:ind w:firstLine="708"/>
        <w:jc w:val="both"/>
        <w:rPr>
          <w:rFonts w:ascii="Times New Roman" w:hAnsi="Times New Roman" w:cs="Times New Roman"/>
          <w:sz w:val="24"/>
          <w:szCs w:val="24"/>
        </w:rPr>
      </w:pPr>
      <w:r w:rsidRPr="0090110F">
        <w:rPr>
          <w:rFonts w:ascii="Times New Roman" w:hAnsi="Times New Roman" w:cs="Times New Roman"/>
          <w:sz w:val="24"/>
          <w:szCs w:val="24"/>
        </w:rPr>
        <w:t xml:space="preserve">2. Определите количество блага </w:t>
      </w:r>
      <w:r w:rsidRPr="0090110F">
        <w:rPr>
          <w:rFonts w:ascii="Times New Roman" w:hAnsi="Times New Roman" w:cs="Times New Roman"/>
          <w:sz w:val="24"/>
          <w:szCs w:val="24"/>
          <w:lang w:val="en-US"/>
        </w:rPr>
        <w:t>Y</w:t>
      </w:r>
      <w:r w:rsidRPr="0090110F">
        <w:rPr>
          <w:rFonts w:ascii="Times New Roman" w:hAnsi="Times New Roman" w:cs="Times New Roman"/>
          <w:sz w:val="24"/>
          <w:szCs w:val="24"/>
        </w:rPr>
        <w:t>, которое соответствует максимальной полезности при данном уровне дохода.</w:t>
      </w:r>
    </w:p>
    <w:p w:rsidR="00EA06B2" w:rsidRPr="0090110F" w:rsidRDefault="00EA06B2" w:rsidP="0090110F">
      <w:pPr>
        <w:spacing w:after="0" w:line="240" w:lineRule="auto"/>
        <w:ind w:firstLine="708"/>
        <w:jc w:val="both"/>
        <w:rPr>
          <w:rFonts w:ascii="Times New Roman" w:hAnsi="Times New Roman" w:cs="Times New Roman"/>
          <w:sz w:val="24"/>
          <w:szCs w:val="24"/>
        </w:rPr>
      </w:pPr>
    </w:p>
    <w:p w:rsidR="00EA06B2" w:rsidRPr="0090110F" w:rsidRDefault="00EA06B2" w:rsidP="0090110F">
      <w:pPr>
        <w:spacing w:after="0" w:line="240" w:lineRule="auto"/>
        <w:ind w:firstLine="708"/>
        <w:jc w:val="both"/>
        <w:rPr>
          <w:rFonts w:ascii="Times New Roman" w:hAnsi="Times New Roman" w:cs="Times New Roman"/>
          <w:b/>
          <w:bCs/>
          <w:sz w:val="24"/>
          <w:szCs w:val="24"/>
        </w:rPr>
      </w:pPr>
      <w:r w:rsidRPr="0090110F">
        <w:rPr>
          <w:rFonts w:ascii="Times New Roman" w:hAnsi="Times New Roman" w:cs="Times New Roman"/>
          <w:b/>
          <w:bCs/>
          <w:sz w:val="24"/>
          <w:szCs w:val="24"/>
        </w:rPr>
        <w:t>Задача 14.</w:t>
      </w:r>
    </w:p>
    <w:p w:rsidR="00EA06B2" w:rsidRPr="0090110F" w:rsidRDefault="00EA06B2" w:rsidP="0090110F">
      <w:pPr>
        <w:spacing w:after="0" w:line="240" w:lineRule="auto"/>
        <w:ind w:firstLine="708"/>
        <w:jc w:val="both"/>
        <w:rPr>
          <w:rFonts w:ascii="Times New Roman" w:hAnsi="Times New Roman" w:cs="Times New Roman"/>
          <w:sz w:val="24"/>
          <w:szCs w:val="24"/>
        </w:rPr>
      </w:pPr>
      <w:r w:rsidRPr="0090110F">
        <w:rPr>
          <w:rFonts w:ascii="Times New Roman" w:hAnsi="Times New Roman" w:cs="Times New Roman"/>
          <w:sz w:val="24"/>
          <w:szCs w:val="24"/>
        </w:rPr>
        <w:t>Предельная полезность потребления рубашек и ботинок одинаковая. Цена рубашки – 5 ден. ед., а пары ботинок – 10 ден. ед.</w:t>
      </w:r>
    </w:p>
    <w:p w:rsidR="00EA06B2" w:rsidRPr="0090110F" w:rsidRDefault="00EA06B2" w:rsidP="0090110F">
      <w:pPr>
        <w:spacing w:after="0" w:line="240" w:lineRule="auto"/>
        <w:ind w:firstLine="708"/>
        <w:jc w:val="both"/>
        <w:rPr>
          <w:rFonts w:ascii="Times New Roman" w:hAnsi="Times New Roman" w:cs="Times New Roman"/>
          <w:sz w:val="24"/>
          <w:szCs w:val="24"/>
        </w:rPr>
      </w:pPr>
      <w:r w:rsidRPr="0090110F">
        <w:rPr>
          <w:rFonts w:ascii="Times New Roman" w:hAnsi="Times New Roman" w:cs="Times New Roman"/>
          <w:sz w:val="24"/>
          <w:szCs w:val="24"/>
        </w:rPr>
        <w:t>Достигается ли равновесие при потреблении этих двух товаров?</w:t>
      </w:r>
    </w:p>
    <w:p w:rsidR="00EA06B2" w:rsidRPr="0090110F" w:rsidRDefault="00EA06B2" w:rsidP="0090110F">
      <w:pPr>
        <w:spacing w:line="240" w:lineRule="auto"/>
        <w:jc w:val="both"/>
        <w:rPr>
          <w:rFonts w:ascii="Times New Roman" w:hAnsi="Times New Roman" w:cs="Times New Roman"/>
        </w:rPr>
      </w:pPr>
    </w:p>
    <w:p w:rsidR="00EA06B2" w:rsidRPr="0090110F" w:rsidRDefault="00EA06B2" w:rsidP="0090110F">
      <w:pPr>
        <w:spacing w:line="240" w:lineRule="auto"/>
        <w:jc w:val="both"/>
        <w:rPr>
          <w:rFonts w:ascii="Times New Roman" w:hAnsi="Times New Roman" w:cs="Times New Roman"/>
        </w:rPr>
      </w:pPr>
    </w:p>
    <w:p w:rsidR="00EA06B2" w:rsidRPr="0090110F" w:rsidRDefault="00EA06B2" w:rsidP="0090110F">
      <w:pPr>
        <w:spacing w:line="240" w:lineRule="auto"/>
        <w:jc w:val="both"/>
        <w:rPr>
          <w:rFonts w:ascii="Times New Roman" w:hAnsi="Times New Roman" w:cs="Times New Roman"/>
        </w:rPr>
      </w:pPr>
    </w:p>
    <w:p w:rsidR="00EA06B2" w:rsidRPr="0090110F" w:rsidRDefault="00EA06B2" w:rsidP="0090110F">
      <w:pPr>
        <w:spacing w:line="240" w:lineRule="auto"/>
        <w:jc w:val="both"/>
        <w:rPr>
          <w:rFonts w:ascii="Times New Roman" w:hAnsi="Times New Roman" w:cs="Times New Roman"/>
        </w:rPr>
      </w:pPr>
    </w:p>
    <w:p w:rsidR="00EA06B2" w:rsidRPr="0090110F" w:rsidRDefault="00EA06B2" w:rsidP="0090110F">
      <w:pPr>
        <w:spacing w:line="240" w:lineRule="auto"/>
        <w:jc w:val="both"/>
        <w:rPr>
          <w:rFonts w:ascii="Times New Roman" w:hAnsi="Times New Roman" w:cs="Times New Roman"/>
        </w:rPr>
      </w:pPr>
    </w:p>
    <w:p w:rsidR="00EA06B2" w:rsidRPr="0090110F" w:rsidRDefault="00EA06B2" w:rsidP="0090110F">
      <w:pPr>
        <w:spacing w:line="360" w:lineRule="auto"/>
        <w:jc w:val="center"/>
        <w:rPr>
          <w:rFonts w:ascii="Times New Roman" w:hAnsi="Times New Roman" w:cs="Times New Roman"/>
          <w:b/>
          <w:bCs/>
          <w:spacing w:val="60"/>
          <w:sz w:val="28"/>
          <w:szCs w:val="28"/>
        </w:rPr>
      </w:pPr>
      <w:r w:rsidRPr="0090110F">
        <w:rPr>
          <w:rFonts w:ascii="Times New Roman" w:hAnsi="Times New Roman" w:cs="Times New Roman"/>
          <w:sz w:val="28"/>
          <w:szCs w:val="28"/>
        </w:rPr>
        <w:tab/>
      </w:r>
      <w:r w:rsidRPr="0090110F">
        <w:rPr>
          <w:rFonts w:ascii="Times New Roman" w:hAnsi="Times New Roman" w:cs="Times New Roman"/>
          <w:b/>
          <w:bCs/>
          <w:spacing w:val="60"/>
          <w:sz w:val="28"/>
          <w:szCs w:val="28"/>
        </w:rPr>
        <w:t>Тема 9</w:t>
      </w:r>
    </w:p>
    <w:p w:rsidR="00EA06B2" w:rsidRPr="0090110F" w:rsidRDefault="00EA06B2" w:rsidP="0090110F">
      <w:pPr>
        <w:spacing w:line="360" w:lineRule="auto"/>
        <w:jc w:val="center"/>
        <w:rPr>
          <w:rFonts w:ascii="Times New Roman" w:hAnsi="Times New Roman" w:cs="Times New Roman"/>
          <w:b/>
          <w:bCs/>
          <w:sz w:val="28"/>
          <w:szCs w:val="28"/>
        </w:rPr>
      </w:pPr>
      <w:r w:rsidRPr="0090110F">
        <w:rPr>
          <w:rFonts w:ascii="Times New Roman" w:hAnsi="Times New Roman" w:cs="Times New Roman"/>
          <w:b/>
          <w:bCs/>
          <w:sz w:val="28"/>
          <w:szCs w:val="28"/>
        </w:rPr>
        <w:t xml:space="preserve">ПРЕДПРИНИМАТЕЛЬСТВО. ПРЕДПРИЯТИЕ И </w:t>
      </w:r>
      <w:r w:rsidRPr="0090110F">
        <w:rPr>
          <w:rFonts w:ascii="Times New Roman" w:hAnsi="Times New Roman" w:cs="Times New Roman"/>
          <w:b/>
          <w:bCs/>
          <w:sz w:val="28"/>
          <w:szCs w:val="28"/>
        </w:rPr>
        <w:br/>
        <w:t>ЕГО ОГАНИЗАЦИОННО-ПРАВОВЫЕ ФОРМЫ</w:t>
      </w:r>
    </w:p>
    <w:p w:rsidR="00EA06B2" w:rsidRPr="0090110F" w:rsidRDefault="00EA06B2" w:rsidP="0090110F">
      <w:pPr>
        <w:jc w:val="center"/>
        <w:rPr>
          <w:rFonts w:ascii="Times New Roman" w:hAnsi="Times New Roman" w:cs="Times New Roman"/>
          <w:sz w:val="28"/>
          <w:szCs w:val="28"/>
        </w:rPr>
      </w:pPr>
    </w:p>
    <w:p w:rsidR="00EA06B2" w:rsidRPr="0090110F" w:rsidRDefault="00EA06B2" w:rsidP="0090110F">
      <w:pPr>
        <w:jc w:val="center"/>
        <w:rPr>
          <w:rFonts w:ascii="Times New Roman" w:hAnsi="Times New Roman" w:cs="Times New Roman"/>
          <w:sz w:val="28"/>
          <w:szCs w:val="28"/>
        </w:rPr>
      </w:pPr>
      <w:r w:rsidRPr="0090110F">
        <w:rPr>
          <w:rFonts w:ascii="Times New Roman" w:hAnsi="Times New Roman" w:cs="Times New Roman"/>
          <w:b/>
          <w:bCs/>
          <w:caps/>
          <w:sz w:val="28"/>
          <w:szCs w:val="28"/>
        </w:rPr>
        <w:t xml:space="preserve">9.1 </w:t>
      </w:r>
      <w:r w:rsidRPr="0090110F">
        <w:rPr>
          <w:rFonts w:ascii="Times New Roman" w:hAnsi="Times New Roman" w:cs="Times New Roman"/>
          <w:b/>
          <w:bCs/>
          <w:sz w:val="28"/>
          <w:szCs w:val="28"/>
        </w:rPr>
        <w:t>Структура бизнеса</w:t>
      </w:r>
    </w:p>
    <w:p w:rsidR="00EA06B2" w:rsidRPr="0090110F" w:rsidRDefault="00EA06B2" w:rsidP="0090110F">
      <w:pPr>
        <w:jc w:val="center"/>
        <w:rPr>
          <w:rFonts w:ascii="Times New Roman" w:hAnsi="Times New Roman" w:cs="Times New Roman"/>
          <w:sz w:val="28"/>
          <w:szCs w:val="28"/>
        </w:rPr>
      </w:pPr>
    </w:p>
    <w:p w:rsidR="00EA06B2" w:rsidRPr="0090110F" w:rsidRDefault="00EA06B2" w:rsidP="0090110F">
      <w:pPr>
        <w:tabs>
          <w:tab w:val="left" w:pos="1575"/>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b/>
          <w:bCs/>
          <w:sz w:val="28"/>
          <w:szCs w:val="28"/>
        </w:rPr>
        <w:t>Бизнес</w:t>
      </w:r>
      <w:r w:rsidRPr="0090110F">
        <w:rPr>
          <w:rFonts w:ascii="Times New Roman" w:hAnsi="Times New Roman" w:cs="Times New Roman"/>
          <w:sz w:val="28"/>
          <w:szCs w:val="28"/>
        </w:rPr>
        <w:t xml:space="preserve"> – это инициативная экономическая деятельность, осуществляемая за счет собственных или заемных средств на свой риск и под свою ответственность, ставящая главными целями получение дохода и развитие собственного дела.</w:t>
      </w:r>
    </w:p>
    <w:p w:rsidR="00EA06B2" w:rsidRPr="0090110F" w:rsidRDefault="00EA06B2" w:rsidP="0090110F">
      <w:pPr>
        <w:tabs>
          <w:tab w:val="left" w:pos="1575"/>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b/>
          <w:bCs/>
          <w:sz w:val="28"/>
          <w:szCs w:val="28"/>
        </w:rPr>
        <w:t>Субъектами бизнеса</w:t>
      </w:r>
      <w:r w:rsidRPr="0090110F">
        <w:rPr>
          <w:rFonts w:ascii="Times New Roman" w:hAnsi="Times New Roman" w:cs="Times New Roman"/>
          <w:sz w:val="28"/>
          <w:szCs w:val="28"/>
        </w:rPr>
        <w:t xml:space="preserve"> (бизнесменами) могут быть свободные в своих действиях на рынке единоличные собственники капитала – физические лица, а также собственники и владельцы предприятий, выступающие как юридические лица.</w:t>
      </w:r>
    </w:p>
    <w:p w:rsidR="00EA06B2" w:rsidRPr="0090110F" w:rsidRDefault="00EA06B2" w:rsidP="0090110F">
      <w:pPr>
        <w:tabs>
          <w:tab w:val="left" w:pos="1575"/>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В странах с рыночной экономикой сотни тысяч людей, единолично или группами, рискуя собственным капиталом, ежегодно открывают новые предприятия.</w:t>
      </w:r>
    </w:p>
    <w:p w:rsidR="00EA06B2" w:rsidRPr="0090110F" w:rsidRDefault="00EA06B2" w:rsidP="0090110F">
      <w:pPr>
        <w:tabs>
          <w:tab w:val="left" w:pos="1575"/>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Существует целый ряд причин, по которым люди организуют свое дело. К их числу можно отнести:</w:t>
      </w:r>
    </w:p>
    <w:p w:rsidR="00EA06B2" w:rsidRPr="0090110F" w:rsidRDefault="00EA06B2" w:rsidP="0090110F">
      <w:pPr>
        <w:tabs>
          <w:tab w:val="left" w:pos="709"/>
          <w:tab w:val="left" w:pos="1575"/>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sym w:font="Symbol" w:char="F0B7"/>
      </w:r>
      <w:r w:rsidRPr="0090110F">
        <w:rPr>
          <w:rFonts w:ascii="Times New Roman" w:hAnsi="Times New Roman" w:cs="Times New Roman"/>
          <w:sz w:val="28"/>
          <w:szCs w:val="28"/>
        </w:rPr>
        <w:tab/>
        <w:t>личную независимость;</w:t>
      </w:r>
    </w:p>
    <w:p w:rsidR="00EA06B2" w:rsidRPr="0090110F" w:rsidRDefault="00EA06B2" w:rsidP="0090110F">
      <w:pPr>
        <w:tabs>
          <w:tab w:val="left" w:pos="709"/>
          <w:tab w:val="left" w:pos="1575"/>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sym w:font="Symbol" w:char="F0B7"/>
      </w:r>
      <w:r w:rsidRPr="0090110F">
        <w:rPr>
          <w:rFonts w:ascii="Times New Roman" w:hAnsi="Times New Roman" w:cs="Times New Roman"/>
          <w:sz w:val="28"/>
          <w:szCs w:val="28"/>
        </w:rPr>
        <w:tab/>
        <w:t>неограниченные возможности получения прибыли;</w:t>
      </w:r>
    </w:p>
    <w:p w:rsidR="00EA06B2" w:rsidRPr="0090110F" w:rsidRDefault="00EA06B2" w:rsidP="0090110F">
      <w:pPr>
        <w:tabs>
          <w:tab w:val="left" w:pos="709"/>
          <w:tab w:val="left" w:pos="1575"/>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sym w:font="Symbol" w:char="F0B7"/>
      </w:r>
      <w:r w:rsidRPr="0090110F">
        <w:rPr>
          <w:rFonts w:ascii="Times New Roman" w:hAnsi="Times New Roman" w:cs="Times New Roman"/>
          <w:sz w:val="28"/>
          <w:szCs w:val="28"/>
        </w:rPr>
        <w:tab/>
        <w:t>возможность заниматься любимым делом;</w:t>
      </w:r>
    </w:p>
    <w:p w:rsidR="00EA06B2" w:rsidRPr="0090110F" w:rsidRDefault="00EA06B2" w:rsidP="0090110F">
      <w:pPr>
        <w:tabs>
          <w:tab w:val="left" w:pos="709"/>
          <w:tab w:val="left" w:pos="1575"/>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sym w:font="Symbol" w:char="F0B7"/>
      </w:r>
      <w:r w:rsidRPr="0090110F">
        <w:rPr>
          <w:rFonts w:ascii="Times New Roman" w:hAnsi="Times New Roman" w:cs="Times New Roman"/>
          <w:sz w:val="28"/>
          <w:szCs w:val="28"/>
        </w:rPr>
        <w:tab/>
        <w:t>работа в удобное для себя время.</w:t>
      </w:r>
    </w:p>
    <w:p w:rsidR="00EA06B2" w:rsidRPr="0090110F" w:rsidRDefault="00EA06B2" w:rsidP="0090110F">
      <w:pPr>
        <w:tabs>
          <w:tab w:val="left" w:pos="1575"/>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Зачастую неправомерно смешивают понятие «бизнес» с понятиями «предпринимательство» и «коммерция».</w:t>
      </w:r>
    </w:p>
    <w:p w:rsidR="00EA06B2" w:rsidRPr="0090110F" w:rsidRDefault="00EA06B2" w:rsidP="0090110F">
      <w:pPr>
        <w:tabs>
          <w:tab w:val="left" w:pos="1575"/>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b/>
          <w:bCs/>
          <w:sz w:val="28"/>
          <w:szCs w:val="28"/>
        </w:rPr>
        <w:t>Бизнесом</w:t>
      </w:r>
      <w:r w:rsidRPr="0090110F">
        <w:rPr>
          <w:rFonts w:ascii="Times New Roman" w:hAnsi="Times New Roman" w:cs="Times New Roman"/>
          <w:sz w:val="28"/>
          <w:szCs w:val="28"/>
        </w:rPr>
        <w:t xml:space="preserve"> является любой вид деятельности в сфере общественного производства, приносящий доход или иные личные выгоды. Но экономическую деятельность можно осуществлять в сфере материального и нематериального производства. Поэтому правильнее бизнес подразделять на предпринимательство - хозяйственную деятельность в сфере материального производства и коммерцию - хозяйственную деятельность в нематериальной сфере. Результатом предпринимательской деятельности являются материальные блага (товары), а коммерческой – нематериальные блага (услуги). </w:t>
      </w:r>
    </w:p>
    <w:p w:rsidR="00EA06B2" w:rsidRPr="0090110F" w:rsidRDefault="00EA06B2" w:rsidP="0090110F">
      <w:pPr>
        <w:tabs>
          <w:tab w:val="left" w:pos="1575"/>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Бизнес может осуществляться в трех основных видах:</w:t>
      </w:r>
    </w:p>
    <w:p w:rsidR="00EA06B2" w:rsidRPr="0090110F" w:rsidRDefault="00EA06B2" w:rsidP="0090110F">
      <w:pPr>
        <w:tabs>
          <w:tab w:val="left" w:pos="709"/>
          <w:tab w:val="left" w:pos="1575"/>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1)</w:t>
      </w:r>
      <w:r w:rsidRPr="0090110F">
        <w:rPr>
          <w:rFonts w:ascii="Times New Roman" w:hAnsi="Times New Roman" w:cs="Times New Roman"/>
          <w:sz w:val="28"/>
          <w:szCs w:val="28"/>
        </w:rPr>
        <w:tab/>
        <w:t>индивидуального или частного предпринимательства;</w:t>
      </w:r>
    </w:p>
    <w:p w:rsidR="00EA06B2" w:rsidRPr="0090110F" w:rsidRDefault="00EA06B2" w:rsidP="0090110F">
      <w:pPr>
        <w:tabs>
          <w:tab w:val="left" w:pos="709"/>
          <w:tab w:val="left" w:pos="1575"/>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2)</w:t>
      </w:r>
      <w:r w:rsidRPr="0090110F">
        <w:rPr>
          <w:rFonts w:ascii="Times New Roman" w:hAnsi="Times New Roman" w:cs="Times New Roman"/>
          <w:sz w:val="28"/>
          <w:szCs w:val="28"/>
        </w:rPr>
        <w:tab/>
        <w:t>товарищества или партнерства;</w:t>
      </w:r>
    </w:p>
    <w:p w:rsidR="00EA06B2" w:rsidRPr="0090110F" w:rsidRDefault="00EA06B2" w:rsidP="0090110F">
      <w:pPr>
        <w:tabs>
          <w:tab w:val="left" w:pos="709"/>
          <w:tab w:val="left" w:pos="1575"/>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3)</w:t>
      </w:r>
      <w:r w:rsidRPr="0090110F">
        <w:rPr>
          <w:rFonts w:ascii="Times New Roman" w:hAnsi="Times New Roman" w:cs="Times New Roman"/>
          <w:sz w:val="28"/>
          <w:szCs w:val="28"/>
        </w:rPr>
        <w:tab/>
        <w:t>корпорации (акционерного общества).</w:t>
      </w:r>
    </w:p>
    <w:p w:rsidR="00EA06B2" w:rsidRPr="0090110F" w:rsidRDefault="00EA06B2" w:rsidP="0090110F">
      <w:pPr>
        <w:tabs>
          <w:tab w:val="left" w:pos="1575"/>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b/>
          <w:bCs/>
          <w:sz w:val="28"/>
          <w:szCs w:val="28"/>
        </w:rPr>
        <w:t>Индивидуальным предпринимательством</w:t>
      </w:r>
      <w:r w:rsidRPr="0090110F">
        <w:rPr>
          <w:rFonts w:ascii="Times New Roman" w:hAnsi="Times New Roman" w:cs="Times New Roman"/>
          <w:sz w:val="28"/>
          <w:szCs w:val="28"/>
        </w:rPr>
        <w:t xml:space="preserve"> называется бизнес, владельцем которого является один человек. Владелец индивидуального бизнеса одновременно выполняет функции менеджера. Он несет неограниченную имущественную ответственность. У него невелик капитал – в этом недостаток индивидуального предпринимателя. Однако индивидуальный предприниматель имеет и преимущества. Каждый собственник владеет всей прибылью, может сам производить любые изменения. Индивидуальный предприниматель не является юридическим лицом, поэтому владелец платит только подоходный налог. Он освобожден от налога, установленного для корпорации. Это наиболее распространенная форма бизнеса, характерная для мелких магазинов, предприятий сферы услуг, ферм, профессиональной деятельности юристов, врачей и т.п.</w:t>
      </w:r>
    </w:p>
    <w:p w:rsidR="00EA06B2" w:rsidRPr="0090110F" w:rsidRDefault="00EA06B2" w:rsidP="0090110F">
      <w:pPr>
        <w:tabs>
          <w:tab w:val="left" w:pos="1575"/>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b/>
          <w:bCs/>
          <w:sz w:val="28"/>
          <w:szCs w:val="28"/>
        </w:rPr>
        <w:t>Товариществом или партнерством</w:t>
      </w:r>
      <w:r w:rsidRPr="0090110F">
        <w:rPr>
          <w:rFonts w:ascii="Times New Roman" w:hAnsi="Times New Roman" w:cs="Times New Roman"/>
          <w:sz w:val="28"/>
          <w:szCs w:val="28"/>
        </w:rPr>
        <w:t xml:space="preserve"> называется бизнес, которым владеют два и более человека. Партнерство тоже не является юридическим лицом, поэтому партнеры облагаются только подоходным налогом и несут неограниченную ответственность по всем долгам товарищества. Достоинства партнерства в том, что его легко организовать, объединение партнеров позволяет привлечь дополнительные средства и новые идеи. К числу недостатков относятся:</w:t>
      </w:r>
    </w:p>
    <w:p w:rsidR="00EA06B2" w:rsidRPr="0090110F" w:rsidRDefault="00EA06B2" w:rsidP="0090110F">
      <w:pPr>
        <w:tabs>
          <w:tab w:val="left" w:pos="709"/>
          <w:tab w:val="left" w:pos="1575"/>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sym w:font="Symbol" w:char="F0B7"/>
      </w:r>
      <w:r w:rsidRPr="0090110F">
        <w:rPr>
          <w:rFonts w:ascii="Times New Roman" w:hAnsi="Times New Roman" w:cs="Times New Roman"/>
          <w:sz w:val="28"/>
          <w:szCs w:val="28"/>
        </w:rPr>
        <w:tab/>
        <w:t>ограниченность финансовых ресурсов;</w:t>
      </w:r>
    </w:p>
    <w:p w:rsidR="00EA06B2" w:rsidRPr="0090110F" w:rsidRDefault="00EA06B2" w:rsidP="0090110F">
      <w:pPr>
        <w:tabs>
          <w:tab w:val="left" w:pos="709"/>
          <w:tab w:val="left" w:pos="1575"/>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sym w:font="Symbol" w:char="F0B7"/>
      </w:r>
      <w:r w:rsidRPr="0090110F">
        <w:rPr>
          <w:rFonts w:ascii="Times New Roman" w:hAnsi="Times New Roman" w:cs="Times New Roman"/>
          <w:sz w:val="28"/>
          <w:szCs w:val="28"/>
        </w:rPr>
        <w:tab/>
        <w:t>неоднозначное понимание целей деятельности партнерства его участниками;</w:t>
      </w:r>
    </w:p>
    <w:p w:rsidR="00EA06B2" w:rsidRPr="0090110F" w:rsidRDefault="00EA06B2" w:rsidP="0090110F">
      <w:pPr>
        <w:tabs>
          <w:tab w:val="left" w:pos="709"/>
          <w:tab w:val="left" w:pos="1575"/>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sym w:font="Symbol" w:char="F0B7"/>
      </w:r>
      <w:r w:rsidRPr="0090110F">
        <w:rPr>
          <w:rFonts w:ascii="Times New Roman" w:hAnsi="Times New Roman" w:cs="Times New Roman"/>
          <w:sz w:val="28"/>
          <w:szCs w:val="28"/>
        </w:rPr>
        <w:tab/>
        <w:t>сложности определения доли каждого участника в доходе и убытке товарищества, в разделе приобретенного вместе имущества.</w:t>
      </w:r>
    </w:p>
    <w:p w:rsidR="00EA06B2" w:rsidRPr="0090110F" w:rsidRDefault="00EA06B2" w:rsidP="0090110F">
      <w:pPr>
        <w:tabs>
          <w:tab w:val="left" w:pos="1575"/>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В форме товарищества организуются брокерские конторы, аудиторские фирмы, службы сферы услуг и т.п.</w:t>
      </w:r>
    </w:p>
    <w:p w:rsidR="00EA06B2" w:rsidRPr="0090110F" w:rsidRDefault="00EA06B2" w:rsidP="0090110F">
      <w:pPr>
        <w:tabs>
          <w:tab w:val="left" w:pos="1575"/>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b/>
          <w:bCs/>
          <w:sz w:val="28"/>
          <w:szCs w:val="28"/>
        </w:rPr>
        <w:t>Корпорацией</w:t>
      </w:r>
      <w:r w:rsidRPr="0090110F">
        <w:rPr>
          <w:rFonts w:ascii="Times New Roman" w:hAnsi="Times New Roman" w:cs="Times New Roman"/>
          <w:sz w:val="28"/>
          <w:szCs w:val="28"/>
        </w:rPr>
        <w:t xml:space="preserve"> называется совокупность лиц, объединенных для совместной предпринимательской деятельности как единое юридическое лицо. Право на собственность корпорации разделено на части по акциям. Поэтому владельцы корпораций называются держателями акций, а сама корпорация – акционерным обществом. Доход корпорации облагается налогом с корпорации. Владельцы корпораций несут ограниченную ответственность по долгам корпорации, определяемую их вкладами в акции.</w:t>
      </w:r>
    </w:p>
    <w:p w:rsidR="00EA06B2" w:rsidRPr="0090110F" w:rsidRDefault="00EA06B2" w:rsidP="0090110F">
      <w:pPr>
        <w:tabs>
          <w:tab w:val="left" w:pos="1575"/>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b/>
          <w:bCs/>
          <w:sz w:val="28"/>
          <w:szCs w:val="28"/>
        </w:rPr>
        <w:t>К числу преимуществ корпораций</w:t>
      </w:r>
      <w:r w:rsidRPr="0090110F">
        <w:rPr>
          <w:rFonts w:ascii="Times New Roman" w:hAnsi="Times New Roman" w:cs="Times New Roman"/>
          <w:sz w:val="28"/>
          <w:szCs w:val="28"/>
        </w:rPr>
        <w:t xml:space="preserve"> относят:</w:t>
      </w:r>
    </w:p>
    <w:p w:rsidR="00EA06B2" w:rsidRPr="0090110F" w:rsidRDefault="00EA06B2" w:rsidP="0090110F">
      <w:pPr>
        <w:tabs>
          <w:tab w:val="left" w:pos="709"/>
          <w:tab w:val="left" w:pos="1575"/>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sym w:font="Symbol" w:char="F0B7"/>
      </w:r>
      <w:r w:rsidRPr="0090110F">
        <w:rPr>
          <w:rFonts w:ascii="Times New Roman" w:hAnsi="Times New Roman" w:cs="Times New Roman"/>
          <w:sz w:val="28"/>
          <w:szCs w:val="28"/>
        </w:rPr>
        <w:tab/>
        <w:t>неограниченные возможности привлечения денежного капитала через продажу акций и облигаций;</w:t>
      </w:r>
    </w:p>
    <w:p w:rsidR="00EA06B2" w:rsidRPr="0090110F" w:rsidRDefault="00EA06B2" w:rsidP="0090110F">
      <w:pPr>
        <w:tabs>
          <w:tab w:val="left" w:pos="709"/>
          <w:tab w:val="left" w:pos="1575"/>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sym w:font="Symbol" w:char="F0B7"/>
      </w:r>
      <w:r w:rsidRPr="0090110F">
        <w:rPr>
          <w:rFonts w:ascii="Times New Roman" w:hAnsi="Times New Roman" w:cs="Times New Roman"/>
          <w:sz w:val="28"/>
          <w:szCs w:val="28"/>
        </w:rPr>
        <w:tab/>
        <w:t xml:space="preserve">разделение прав акционеров на имущественные и личные. </w:t>
      </w:r>
      <w:r w:rsidRPr="0090110F">
        <w:rPr>
          <w:rFonts w:ascii="Times New Roman" w:hAnsi="Times New Roman" w:cs="Times New Roman"/>
          <w:sz w:val="28"/>
          <w:szCs w:val="28"/>
        </w:rPr>
        <w:br/>
        <w:t xml:space="preserve">К имущественным правам относится право на получение дивиденда, </w:t>
      </w:r>
      <w:r w:rsidRPr="0090110F">
        <w:rPr>
          <w:rFonts w:ascii="Times New Roman" w:hAnsi="Times New Roman" w:cs="Times New Roman"/>
          <w:sz w:val="28"/>
          <w:szCs w:val="28"/>
        </w:rPr>
        <w:br/>
        <w:t>а к личным – право на участие в управлении делами акционерного общества;</w:t>
      </w:r>
    </w:p>
    <w:p w:rsidR="00EA06B2" w:rsidRPr="0090110F" w:rsidRDefault="00EA06B2" w:rsidP="0090110F">
      <w:pPr>
        <w:tabs>
          <w:tab w:val="left" w:pos="709"/>
          <w:tab w:val="left" w:pos="1575"/>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sym w:font="Symbol" w:char="F0B7"/>
      </w:r>
      <w:r w:rsidRPr="0090110F">
        <w:rPr>
          <w:rFonts w:ascii="Times New Roman" w:hAnsi="Times New Roman" w:cs="Times New Roman"/>
          <w:sz w:val="28"/>
          <w:szCs w:val="28"/>
        </w:rPr>
        <w:tab/>
        <w:t>привлечение профессиональных специалистов для выполнения управленческих функций;</w:t>
      </w:r>
    </w:p>
    <w:p w:rsidR="00EA06B2" w:rsidRPr="0090110F" w:rsidRDefault="00EA06B2" w:rsidP="0090110F">
      <w:pPr>
        <w:tabs>
          <w:tab w:val="left" w:pos="709"/>
          <w:tab w:val="left" w:pos="1575"/>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sym w:font="Symbol" w:char="F0B7"/>
      </w:r>
      <w:r w:rsidRPr="0090110F">
        <w:rPr>
          <w:rFonts w:ascii="Times New Roman" w:hAnsi="Times New Roman" w:cs="Times New Roman"/>
          <w:sz w:val="28"/>
          <w:szCs w:val="28"/>
        </w:rPr>
        <w:tab/>
        <w:t>стабильность функционирования корпорации. Выбытие из общества кого-либо из акционеров не влечет за собой закрытие общества.</w:t>
      </w:r>
    </w:p>
    <w:p w:rsidR="00EA06B2" w:rsidRPr="0090110F" w:rsidRDefault="00EA06B2" w:rsidP="0090110F">
      <w:pPr>
        <w:tabs>
          <w:tab w:val="left" w:pos="1575"/>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b/>
          <w:bCs/>
          <w:sz w:val="28"/>
          <w:szCs w:val="28"/>
        </w:rPr>
        <w:t>К недостаткам корпоративной формы</w:t>
      </w:r>
      <w:r w:rsidRPr="0090110F">
        <w:rPr>
          <w:rFonts w:ascii="Times New Roman" w:hAnsi="Times New Roman" w:cs="Times New Roman"/>
          <w:sz w:val="28"/>
          <w:szCs w:val="28"/>
        </w:rPr>
        <w:t xml:space="preserve"> организации бизнеса относятся:</w:t>
      </w:r>
    </w:p>
    <w:p w:rsidR="00EA06B2" w:rsidRPr="0090110F" w:rsidRDefault="00EA06B2" w:rsidP="0090110F">
      <w:pPr>
        <w:tabs>
          <w:tab w:val="left" w:pos="709"/>
          <w:tab w:val="left" w:pos="1575"/>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sym w:font="Symbol" w:char="F0B7"/>
      </w:r>
      <w:r w:rsidRPr="0090110F">
        <w:rPr>
          <w:rFonts w:ascii="Times New Roman" w:hAnsi="Times New Roman" w:cs="Times New Roman"/>
          <w:sz w:val="28"/>
          <w:szCs w:val="28"/>
        </w:rPr>
        <w:tab/>
        <w:t>двойное налогообложение той части дохода корпорации, которая выплачивается в виде дивидендов держателям акций: первый раз как часть прибыли корпорации, а второй раз как часть личного дохода владельца акций;</w:t>
      </w:r>
    </w:p>
    <w:p w:rsidR="00EA06B2" w:rsidRPr="0090110F" w:rsidRDefault="00EA06B2" w:rsidP="0090110F">
      <w:pPr>
        <w:tabs>
          <w:tab w:val="left" w:pos="709"/>
          <w:tab w:val="left" w:pos="1575"/>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sym w:font="Symbol" w:char="F0B7"/>
      </w:r>
      <w:r w:rsidRPr="0090110F">
        <w:rPr>
          <w:rFonts w:ascii="Times New Roman" w:hAnsi="Times New Roman" w:cs="Times New Roman"/>
          <w:sz w:val="28"/>
          <w:szCs w:val="28"/>
        </w:rPr>
        <w:tab/>
        <w:t>благоприятные возможности для экономических преступлений. Возможен выпуск и продажа акций, не имеющих никакой реальной стоимости;</w:t>
      </w:r>
    </w:p>
    <w:p w:rsidR="00EA06B2" w:rsidRPr="0090110F" w:rsidRDefault="00EA06B2" w:rsidP="0090110F">
      <w:pPr>
        <w:tabs>
          <w:tab w:val="left" w:pos="709"/>
          <w:tab w:val="left" w:pos="1575"/>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sym w:font="Symbol" w:char="F0B7"/>
      </w:r>
      <w:r w:rsidRPr="0090110F">
        <w:rPr>
          <w:rFonts w:ascii="Times New Roman" w:hAnsi="Times New Roman" w:cs="Times New Roman"/>
          <w:sz w:val="28"/>
          <w:szCs w:val="28"/>
        </w:rPr>
        <w:tab/>
        <w:t>разделение функций собственности и контроля. В корпорациях, акции которых распылены среди многочисленных владельцев, функция контроля отделена от функции собственности. Владельцы акций заинтересованы в максимальных дивидендах, а менеджеры стараются их уменьшить, чтобы пустить деньги в оборот.</w:t>
      </w:r>
    </w:p>
    <w:p w:rsidR="00EA06B2" w:rsidRPr="0090110F" w:rsidRDefault="00EA06B2" w:rsidP="0090110F">
      <w:pPr>
        <w:tabs>
          <w:tab w:val="left" w:pos="1575"/>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Существуют и другие недостатки корпораций, но их преимущества превалируют над недостатками.</w:t>
      </w:r>
    </w:p>
    <w:p w:rsidR="00EA06B2" w:rsidRPr="0090110F" w:rsidRDefault="00EA06B2" w:rsidP="0090110F">
      <w:pPr>
        <w:tabs>
          <w:tab w:val="left" w:pos="1575"/>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Указанные формы бизнеса используются как в сфере материального, так и нематериального производства. Однако, наше внимание будет сосредоточено в основном на анализе предпринимательства, т.е. бизнеса в сфере производства материальных благ (товаров). Данная сфера первична, и в современных условиях ее называют реальным сектором экономики.</w:t>
      </w:r>
    </w:p>
    <w:p w:rsidR="00EA06B2" w:rsidRPr="0090110F" w:rsidRDefault="00EA06B2" w:rsidP="0090110F">
      <w:pPr>
        <w:tabs>
          <w:tab w:val="left" w:pos="1575"/>
          <w:tab w:val="left" w:pos="6945"/>
        </w:tabs>
        <w:jc w:val="center"/>
        <w:rPr>
          <w:rFonts w:ascii="Times New Roman" w:hAnsi="Times New Roman" w:cs="Times New Roman"/>
          <w:sz w:val="28"/>
          <w:szCs w:val="28"/>
        </w:rPr>
      </w:pPr>
    </w:p>
    <w:p w:rsidR="00EA06B2" w:rsidRPr="0090110F" w:rsidRDefault="00EA06B2" w:rsidP="0090110F">
      <w:pPr>
        <w:tabs>
          <w:tab w:val="left" w:pos="1575"/>
          <w:tab w:val="left" w:pos="6945"/>
        </w:tabs>
        <w:jc w:val="center"/>
        <w:rPr>
          <w:rFonts w:ascii="Times New Roman" w:hAnsi="Times New Roman" w:cs="Times New Roman"/>
          <w:b/>
          <w:bCs/>
          <w:sz w:val="28"/>
          <w:szCs w:val="28"/>
        </w:rPr>
      </w:pPr>
      <w:r w:rsidRPr="0090110F">
        <w:rPr>
          <w:rFonts w:ascii="Times New Roman" w:hAnsi="Times New Roman" w:cs="Times New Roman"/>
          <w:b/>
          <w:bCs/>
          <w:caps/>
          <w:sz w:val="28"/>
          <w:szCs w:val="28"/>
        </w:rPr>
        <w:t xml:space="preserve">9.2 </w:t>
      </w:r>
      <w:r w:rsidRPr="0090110F">
        <w:rPr>
          <w:rFonts w:ascii="Times New Roman" w:hAnsi="Times New Roman" w:cs="Times New Roman"/>
          <w:b/>
          <w:bCs/>
          <w:sz w:val="28"/>
          <w:szCs w:val="28"/>
        </w:rPr>
        <w:t>Предпринимательство и его основные признаки</w:t>
      </w:r>
    </w:p>
    <w:p w:rsidR="00EA06B2" w:rsidRPr="0090110F" w:rsidRDefault="00EA06B2" w:rsidP="0090110F">
      <w:pPr>
        <w:tabs>
          <w:tab w:val="left" w:pos="1575"/>
          <w:tab w:val="left" w:pos="6945"/>
        </w:tabs>
        <w:jc w:val="center"/>
        <w:rPr>
          <w:rFonts w:ascii="Times New Roman" w:hAnsi="Times New Roman" w:cs="Times New Roman"/>
          <w:sz w:val="28"/>
          <w:szCs w:val="28"/>
        </w:rPr>
      </w:pPr>
    </w:p>
    <w:p w:rsidR="00EA06B2" w:rsidRPr="0090110F" w:rsidRDefault="00EA06B2" w:rsidP="0090110F">
      <w:pPr>
        <w:tabs>
          <w:tab w:val="left" w:pos="1575"/>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b/>
          <w:bCs/>
          <w:sz w:val="28"/>
          <w:szCs w:val="28"/>
        </w:rPr>
        <w:t>Предпринимательство (предпринимательские способности)</w:t>
      </w:r>
      <w:r w:rsidRPr="0090110F">
        <w:rPr>
          <w:rFonts w:ascii="Times New Roman" w:hAnsi="Times New Roman" w:cs="Times New Roman"/>
          <w:sz w:val="28"/>
          <w:szCs w:val="28"/>
        </w:rPr>
        <w:t xml:space="preserve"> – это инициативная деятельность, связанная с хозяйственным риском, направленная на поиск наилучших способов использования ресурсов и ведущаяся с целью извлечения предпринимательского дохода и приумножения собственности.</w:t>
      </w:r>
    </w:p>
    <w:p w:rsidR="00EA06B2" w:rsidRPr="0090110F" w:rsidRDefault="00EA06B2" w:rsidP="0090110F">
      <w:pPr>
        <w:tabs>
          <w:tab w:val="left" w:pos="1575"/>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Предпринимательство по своей экономической природе неразрывно связано с рыночным хозяйством и является его продуктом.</w:t>
      </w:r>
    </w:p>
    <w:p w:rsidR="00EA06B2" w:rsidRPr="0090110F" w:rsidRDefault="00EA06B2" w:rsidP="0090110F">
      <w:pPr>
        <w:tabs>
          <w:tab w:val="left" w:pos="1575"/>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Предпринимательству присущи следующие </w:t>
      </w:r>
      <w:r w:rsidRPr="0090110F">
        <w:rPr>
          <w:rFonts w:ascii="Times New Roman" w:hAnsi="Times New Roman" w:cs="Times New Roman"/>
          <w:b/>
          <w:bCs/>
          <w:sz w:val="28"/>
          <w:szCs w:val="28"/>
        </w:rPr>
        <w:t>признаки</w:t>
      </w:r>
      <w:r w:rsidRPr="0090110F">
        <w:rPr>
          <w:rFonts w:ascii="Times New Roman" w:hAnsi="Times New Roman" w:cs="Times New Roman"/>
          <w:sz w:val="28"/>
          <w:szCs w:val="28"/>
        </w:rPr>
        <w:t>: инициатива, коммерческий риск и ответственность, комбинирование факторов производства и новаторство. Охарактеризуем каждый из них.</w:t>
      </w:r>
    </w:p>
    <w:p w:rsidR="00EA06B2" w:rsidRPr="0090110F" w:rsidRDefault="00EA06B2" w:rsidP="0090110F">
      <w:pPr>
        <w:tabs>
          <w:tab w:val="left" w:pos="709"/>
          <w:tab w:val="left" w:pos="1575"/>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1.</w:t>
      </w:r>
      <w:r w:rsidRPr="0090110F">
        <w:rPr>
          <w:rFonts w:ascii="Times New Roman" w:hAnsi="Times New Roman" w:cs="Times New Roman"/>
          <w:sz w:val="28"/>
          <w:szCs w:val="28"/>
        </w:rPr>
        <w:tab/>
      </w:r>
      <w:r w:rsidRPr="0090110F">
        <w:rPr>
          <w:rFonts w:ascii="Times New Roman" w:hAnsi="Times New Roman" w:cs="Times New Roman"/>
          <w:b/>
          <w:bCs/>
          <w:sz w:val="28"/>
          <w:szCs w:val="28"/>
        </w:rPr>
        <w:t xml:space="preserve">Инициатива </w:t>
      </w:r>
      <w:r w:rsidRPr="0090110F">
        <w:rPr>
          <w:rFonts w:ascii="Times New Roman" w:hAnsi="Times New Roman" w:cs="Times New Roman"/>
          <w:sz w:val="28"/>
          <w:szCs w:val="28"/>
        </w:rPr>
        <w:t>хотя и является свойством человеческой натуры, проявление ее в качестве признака предпринимательской деятельности обусловлено природой рынка. Инициируя свои начинания, любой предприниматель опирается на обладание некими преимуществами, дающими ему уверенность в успехе. Такие преимущества, например, могут быть извлечены из информации. Люди, обладающие большей информацией, получают преимущества, что и порождает инициативу как стремление использовать их для собственной выгоды.</w:t>
      </w:r>
    </w:p>
    <w:p w:rsidR="00EA06B2" w:rsidRPr="0090110F" w:rsidRDefault="00EA06B2" w:rsidP="0090110F">
      <w:pPr>
        <w:tabs>
          <w:tab w:val="left" w:pos="1575"/>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Инициатива требует известной хозяйственной свободы. Когда уровень регламентации предпринимательской деятельности слишком высок, инициативная активность снижается, оборачивается деловой стагнацией. В этом смысле создание условий для активизации инициативы у субъектов хозяйствования – ключевая задача перехода к предпринимательству.</w:t>
      </w:r>
    </w:p>
    <w:p w:rsidR="00EA06B2" w:rsidRPr="0090110F" w:rsidRDefault="00EA06B2" w:rsidP="0090110F">
      <w:pPr>
        <w:tabs>
          <w:tab w:val="left" w:pos="709"/>
          <w:tab w:val="left" w:pos="1575"/>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2.</w:t>
      </w:r>
      <w:r w:rsidRPr="0090110F">
        <w:rPr>
          <w:rFonts w:ascii="Times New Roman" w:hAnsi="Times New Roman" w:cs="Times New Roman"/>
          <w:sz w:val="28"/>
          <w:szCs w:val="28"/>
        </w:rPr>
        <w:tab/>
        <w:t xml:space="preserve">Известную неопределенность в деятельности предпринимателя создает асимметрия (отсутствие, недостаток) информации. Неопределенность возникает как в связи с изменениями конъюнктуры, цен и предпочтений потребителей, так и в силу непредсказуемой реакции рынка на предлагаемые решения. Таким образом, вся окружающая предпринимательская деятельность представляется в виде неподвластной ему неопределенности, что и порождает </w:t>
      </w:r>
      <w:r w:rsidRPr="0090110F">
        <w:rPr>
          <w:rFonts w:ascii="Times New Roman" w:hAnsi="Times New Roman" w:cs="Times New Roman"/>
          <w:b/>
          <w:bCs/>
          <w:sz w:val="28"/>
          <w:szCs w:val="28"/>
        </w:rPr>
        <w:t>предпринимательский (коммерческий)риск</w:t>
      </w:r>
      <w:r w:rsidRPr="0090110F">
        <w:rPr>
          <w:rFonts w:ascii="Times New Roman" w:hAnsi="Times New Roman" w:cs="Times New Roman"/>
          <w:sz w:val="28"/>
          <w:szCs w:val="28"/>
        </w:rPr>
        <w:t>.</w:t>
      </w:r>
    </w:p>
    <w:p w:rsidR="00EA06B2" w:rsidRPr="0090110F" w:rsidRDefault="00EA06B2" w:rsidP="0090110F">
      <w:pPr>
        <w:tabs>
          <w:tab w:val="left" w:pos="1575"/>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Прибыль всегда связана с неопределенностью в будущем. Если бы все было известно заранее, ни одно новое начинание не было бы востребовано, научно-технический прогресс был бы не нужен, а прибыль вследствие этого была бы величиной постоянной, поскольку предприниматели не стали бы рисковать.</w:t>
      </w:r>
    </w:p>
    <w:p w:rsidR="00EA06B2" w:rsidRPr="0090110F" w:rsidRDefault="00EA06B2" w:rsidP="0090110F">
      <w:pPr>
        <w:tabs>
          <w:tab w:val="left" w:pos="1575"/>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Хотя риск и является неотъемлемой компонентой предпринимательской деятельности, само предпринимательство не связано со склонностью к риску. Нацеленность предпринимателя на обращение рыночной неопределенности в свою пользу выступает решающим фактором при принятии решений.</w:t>
      </w:r>
    </w:p>
    <w:p w:rsidR="00EA06B2" w:rsidRPr="0090110F" w:rsidRDefault="00EA06B2" w:rsidP="0090110F">
      <w:pPr>
        <w:tabs>
          <w:tab w:val="left" w:pos="1575"/>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Предпринимательский риск – это не безрассудный риск. Он основывается на трезвом расчете и учете возможных отрицательных последствий. Стремление к успеху всегда уравновешивается хозяйственной ответственностью. Сопровождающая риск хозяйственная ответственность ставит перед предпринимателем задачу овладения риском и управления им. И если устранить рыночную неопределенность не в силах предпринимателя, то снизить риск ему вполне под силу. Наиболее известным механизмом снижения риска является страхование.</w:t>
      </w:r>
    </w:p>
    <w:p w:rsidR="00EA06B2" w:rsidRPr="0090110F" w:rsidRDefault="00EA06B2" w:rsidP="0090110F">
      <w:pPr>
        <w:tabs>
          <w:tab w:val="left" w:pos="709"/>
          <w:tab w:val="left" w:pos="1575"/>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3.</w:t>
      </w:r>
      <w:r w:rsidRPr="0090110F">
        <w:rPr>
          <w:rFonts w:ascii="Times New Roman" w:hAnsi="Times New Roman" w:cs="Times New Roman"/>
          <w:sz w:val="28"/>
          <w:szCs w:val="28"/>
        </w:rPr>
        <w:tab/>
        <w:t>Стремясь к повышению доходности ресурсов, предприниматель прибегает к рациональным способам их применения. Наиболее очевидной формой повышения эффективности ресурсов является их перемещение на рынки, где их альтернативная ценность больше и они принесут больший предпринимательский доход.</w:t>
      </w:r>
    </w:p>
    <w:p w:rsidR="00EA06B2" w:rsidRPr="0090110F" w:rsidRDefault="00EA06B2" w:rsidP="0090110F">
      <w:pPr>
        <w:tabs>
          <w:tab w:val="left" w:pos="1575"/>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Более сложной формой повышения эффективности применения ресурсов является </w:t>
      </w:r>
      <w:r w:rsidRPr="0090110F">
        <w:rPr>
          <w:rFonts w:ascii="Times New Roman" w:hAnsi="Times New Roman" w:cs="Times New Roman"/>
          <w:b/>
          <w:bCs/>
          <w:sz w:val="28"/>
          <w:szCs w:val="28"/>
        </w:rPr>
        <w:t>комбинирование факторов производства</w:t>
      </w:r>
      <w:r w:rsidRPr="0090110F">
        <w:rPr>
          <w:rFonts w:ascii="Times New Roman" w:hAnsi="Times New Roman" w:cs="Times New Roman"/>
          <w:sz w:val="28"/>
          <w:szCs w:val="28"/>
        </w:rPr>
        <w:t>. Суть его состоит в поиске наиболее рационального варианта сочетания факторов путем замещения одного фактора другим. Варьируя факторами производства, предприниматель обеспечивает переход к более эффективному применению ресурса, способствует поступательному ходу развития производства. Комбинирование на основе принципа замещения является определяющим фактором извлечения дохода, а «дух рационализма» пронизывает все содержание предпринимательства.</w:t>
      </w:r>
    </w:p>
    <w:p w:rsidR="00EA06B2" w:rsidRPr="0090110F" w:rsidRDefault="00EA06B2" w:rsidP="0090110F">
      <w:pPr>
        <w:tabs>
          <w:tab w:val="left" w:pos="709"/>
          <w:tab w:val="left" w:pos="1575"/>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4.</w:t>
      </w:r>
      <w:r w:rsidRPr="0090110F">
        <w:rPr>
          <w:rFonts w:ascii="Times New Roman" w:hAnsi="Times New Roman" w:cs="Times New Roman"/>
          <w:sz w:val="28"/>
          <w:szCs w:val="28"/>
        </w:rPr>
        <w:tab/>
        <w:t>Деятельность в условиях неопределенности требует от предпринимателя изобретательности и творческого подхода (новаторства). Новаторство выделяется в качестве особого функционального признака предпринимательства.</w:t>
      </w:r>
    </w:p>
    <w:p w:rsidR="00EA06B2" w:rsidRPr="0090110F" w:rsidRDefault="00EA06B2" w:rsidP="0090110F">
      <w:pPr>
        <w:tabs>
          <w:tab w:val="left" w:pos="1575"/>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b/>
          <w:bCs/>
          <w:sz w:val="28"/>
          <w:szCs w:val="28"/>
        </w:rPr>
        <w:t>Новаторство</w:t>
      </w:r>
      <w:r w:rsidRPr="0090110F">
        <w:rPr>
          <w:rFonts w:ascii="Times New Roman" w:hAnsi="Times New Roman" w:cs="Times New Roman"/>
          <w:sz w:val="28"/>
          <w:szCs w:val="28"/>
        </w:rPr>
        <w:t xml:space="preserve"> – это практическое применение принципиально новых товаров, технологий, новых форм организации производства и сбыта, самих форм организации предпринимательской деятельности.</w:t>
      </w:r>
    </w:p>
    <w:p w:rsidR="00EA06B2" w:rsidRPr="0090110F" w:rsidRDefault="00EA06B2" w:rsidP="0090110F">
      <w:pPr>
        <w:tabs>
          <w:tab w:val="left" w:pos="1575"/>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Новаторство является доминирующим признаком предпринимательства. Во-первых, препятствующая успеху предпринимателя рыночная неопределенность подталкивает его к поиску путей изменения самой рыночной ситуации в выгодном для себя направлении, что возможно только посредством инновационной деятельности. Во-вторых, стремление к извлечению возможно большего предпринимательского дохода может быть реализовано только путем приобретения рыночных преимуществ в результате нововведений. Поэтому действительным </w:t>
      </w:r>
      <w:r w:rsidRPr="0090110F">
        <w:rPr>
          <w:rFonts w:ascii="Times New Roman" w:hAnsi="Times New Roman" w:cs="Times New Roman"/>
          <w:spacing w:val="-2"/>
          <w:sz w:val="28"/>
          <w:szCs w:val="28"/>
        </w:rPr>
        <w:t>мотивом новаторства является конкуренция между предпринимателями</w:t>
      </w:r>
      <w:r w:rsidRPr="0090110F">
        <w:rPr>
          <w:rFonts w:ascii="Times New Roman" w:hAnsi="Times New Roman" w:cs="Times New Roman"/>
          <w:sz w:val="28"/>
          <w:szCs w:val="28"/>
        </w:rPr>
        <w:t>.</w:t>
      </w:r>
    </w:p>
    <w:p w:rsidR="00EA06B2" w:rsidRPr="0090110F" w:rsidRDefault="00EA06B2" w:rsidP="0090110F">
      <w:pPr>
        <w:tabs>
          <w:tab w:val="left" w:pos="1575"/>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Новаторский характер предпринимательства позволяет рассматривать его в качестве активного фактора научно-технического прогресса и движущей силы экономического роста.</w:t>
      </w:r>
    </w:p>
    <w:p w:rsidR="00EA06B2" w:rsidRPr="0090110F" w:rsidRDefault="00EA06B2" w:rsidP="0090110F">
      <w:pPr>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Предпринимательство может проявляться в любой хозяйственной системе. Оно может быть и на государственном предприятии. Однако здесь инициатива руководителя хозяйства подавлена рамками жестких приказов и инструкций вышестоящих органов. В условиях рынка успех приносит совершенно иной тип предпринимательства. Как для жизни каждого человека нужен кислород, так и для предпринимателя важна свобода его хозяйственной деятельности. Это свобода использовать принадлежащее ему арендуемое или переданное в пользование имущество. Это свобода определять, что и как производить, выбирать поставщиков и потребителей, назначать цены, распоряжаться прибылью, остающейся после уплаты налогов, и решать иные производственные вопросы и др.</w:t>
      </w:r>
    </w:p>
    <w:p w:rsidR="00EA06B2" w:rsidRPr="0090110F" w:rsidRDefault="00EA06B2" w:rsidP="0090110F">
      <w:pPr>
        <w:jc w:val="center"/>
        <w:rPr>
          <w:rFonts w:ascii="Times New Roman" w:hAnsi="Times New Roman" w:cs="Times New Roman"/>
          <w:sz w:val="28"/>
          <w:szCs w:val="28"/>
        </w:rPr>
      </w:pPr>
    </w:p>
    <w:p w:rsidR="00EA06B2" w:rsidRPr="0090110F" w:rsidRDefault="00EA06B2" w:rsidP="0090110F">
      <w:pPr>
        <w:tabs>
          <w:tab w:val="left" w:pos="1575"/>
          <w:tab w:val="left" w:pos="6945"/>
        </w:tabs>
        <w:jc w:val="center"/>
        <w:rPr>
          <w:rFonts w:ascii="Times New Roman" w:hAnsi="Times New Roman" w:cs="Times New Roman"/>
          <w:sz w:val="28"/>
          <w:szCs w:val="28"/>
        </w:rPr>
      </w:pPr>
      <w:r w:rsidRPr="0090110F">
        <w:rPr>
          <w:rFonts w:ascii="Times New Roman" w:hAnsi="Times New Roman" w:cs="Times New Roman"/>
          <w:b/>
          <w:bCs/>
          <w:caps/>
          <w:sz w:val="28"/>
          <w:szCs w:val="28"/>
        </w:rPr>
        <w:t xml:space="preserve">9.3 </w:t>
      </w:r>
      <w:r w:rsidRPr="0090110F">
        <w:rPr>
          <w:rFonts w:ascii="Times New Roman" w:hAnsi="Times New Roman" w:cs="Times New Roman"/>
          <w:b/>
          <w:bCs/>
          <w:sz w:val="28"/>
          <w:szCs w:val="28"/>
        </w:rPr>
        <w:t>Предпринимательство как экономический ресурс</w:t>
      </w:r>
    </w:p>
    <w:p w:rsidR="00EA06B2" w:rsidRPr="0090110F" w:rsidRDefault="00EA06B2" w:rsidP="0090110F">
      <w:pPr>
        <w:tabs>
          <w:tab w:val="left" w:pos="1575"/>
          <w:tab w:val="left" w:pos="6945"/>
        </w:tabs>
        <w:jc w:val="center"/>
        <w:rPr>
          <w:rFonts w:ascii="Times New Roman" w:hAnsi="Times New Roman" w:cs="Times New Roman"/>
          <w:sz w:val="28"/>
          <w:szCs w:val="28"/>
        </w:rPr>
      </w:pPr>
    </w:p>
    <w:p w:rsidR="00EA06B2" w:rsidRPr="0090110F" w:rsidRDefault="00EA06B2" w:rsidP="0090110F">
      <w:pPr>
        <w:tabs>
          <w:tab w:val="left" w:pos="1575"/>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b/>
          <w:bCs/>
          <w:sz w:val="28"/>
          <w:szCs w:val="28"/>
        </w:rPr>
        <w:t xml:space="preserve">Предпринимательство </w:t>
      </w:r>
      <w:r w:rsidRPr="0090110F">
        <w:rPr>
          <w:rFonts w:ascii="Times New Roman" w:hAnsi="Times New Roman" w:cs="Times New Roman"/>
          <w:sz w:val="28"/>
          <w:szCs w:val="28"/>
        </w:rPr>
        <w:t>можно определить как экономический ресурс, в состав которого включаются предприниматели (владельцы предприятий, менеджеры, не являющиеся собственниками предприятий, организаторы бизнеса, сочетающие в одном лице владельцев и управляющих), предпринимательская инфраструктура, а также предпринимательская этика и культура.</w:t>
      </w:r>
    </w:p>
    <w:p w:rsidR="00EA06B2" w:rsidRPr="0090110F" w:rsidRDefault="00EA06B2" w:rsidP="0090110F">
      <w:pPr>
        <w:tabs>
          <w:tab w:val="left" w:pos="1575"/>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Благодаря предпринимательству приходят во взаимодействие прочие экономические ресурсы – труд, капитал, земля, знание и информация. Инициатива, риск и умение предпринимателей, помноженные на рыночный механизм, позволяют с максимальной эффективностью использовать все прочие экономические ресурсы, стимулировать экономический рост.</w:t>
      </w:r>
    </w:p>
    <w:p w:rsidR="00EA06B2" w:rsidRPr="0090110F" w:rsidRDefault="00EA06B2" w:rsidP="0090110F">
      <w:pPr>
        <w:tabs>
          <w:tab w:val="left" w:pos="1575"/>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Предпринимательская способность как ресурс имеет свою специфическую оплату – </w:t>
      </w:r>
      <w:r w:rsidRPr="0090110F">
        <w:rPr>
          <w:rFonts w:ascii="Times New Roman" w:hAnsi="Times New Roman" w:cs="Times New Roman"/>
          <w:b/>
          <w:bCs/>
          <w:sz w:val="28"/>
          <w:szCs w:val="28"/>
        </w:rPr>
        <w:t>предпринимательский доход</w:t>
      </w:r>
      <w:r w:rsidRPr="0090110F">
        <w:rPr>
          <w:rFonts w:ascii="Times New Roman" w:hAnsi="Times New Roman" w:cs="Times New Roman"/>
          <w:sz w:val="28"/>
          <w:szCs w:val="28"/>
        </w:rPr>
        <w:t>. В реальной хозяйственной жизни его трудно выделить, тем не менее, это не абстрактная экономическая категория. Предпринимательский доход – это та плата, которую получает предприниматель за свою организаторскую работу по объединению и использованию ресурсов, за риск убытков от использования этих ресурсов и за хозяйственную инициативу.</w:t>
      </w:r>
    </w:p>
    <w:p w:rsidR="00EA06B2" w:rsidRPr="0090110F" w:rsidRDefault="00EA06B2" w:rsidP="0090110F">
      <w:pPr>
        <w:tabs>
          <w:tab w:val="left" w:pos="1575"/>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В экономической теории </w:t>
      </w:r>
      <w:r w:rsidRPr="0090110F">
        <w:rPr>
          <w:rFonts w:ascii="Times New Roman" w:hAnsi="Times New Roman" w:cs="Times New Roman"/>
          <w:b/>
          <w:bCs/>
          <w:sz w:val="28"/>
          <w:szCs w:val="28"/>
        </w:rPr>
        <w:t>предпринимательский доход</w:t>
      </w:r>
      <w:r w:rsidRPr="0090110F">
        <w:rPr>
          <w:rFonts w:ascii="Times New Roman" w:hAnsi="Times New Roman" w:cs="Times New Roman"/>
          <w:sz w:val="28"/>
          <w:szCs w:val="28"/>
        </w:rPr>
        <w:t xml:space="preserve"> делят на две части – нормальную прибыль и экономическую прибыль. К первой относят как бы гарантированный доход предпринимателя, своего рода его </w:t>
      </w:r>
      <w:r w:rsidRPr="0090110F">
        <w:rPr>
          <w:rFonts w:ascii="Times New Roman" w:hAnsi="Times New Roman" w:cs="Times New Roman"/>
          <w:b/>
          <w:bCs/>
          <w:sz w:val="28"/>
          <w:szCs w:val="28"/>
        </w:rPr>
        <w:t>заработную плату</w:t>
      </w:r>
      <w:r w:rsidRPr="0090110F">
        <w:rPr>
          <w:rFonts w:ascii="Times New Roman" w:hAnsi="Times New Roman" w:cs="Times New Roman"/>
          <w:sz w:val="28"/>
          <w:szCs w:val="28"/>
        </w:rPr>
        <w:t xml:space="preserve">. Ко второй – </w:t>
      </w:r>
      <w:r w:rsidRPr="0090110F">
        <w:rPr>
          <w:rFonts w:ascii="Times New Roman" w:hAnsi="Times New Roman" w:cs="Times New Roman"/>
          <w:b/>
          <w:bCs/>
          <w:sz w:val="28"/>
          <w:szCs w:val="28"/>
        </w:rPr>
        <w:t>плату за риск, инновации</w:t>
      </w:r>
      <w:r w:rsidRPr="0090110F">
        <w:rPr>
          <w:rFonts w:ascii="Times New Roman" w:hAnsi="Times New Roman" w:cs="Times New Roman"/>
          <w:sz w:val="28"/>
          <w:szCs w:val="28"/>
        </w:rPr>
        <w:t>. Величина предпринимательского дохода колеблется прежде всего за счет второй составляющей.</w:t>
      </w:r>
    </w:p>
    <w:p w:rsidR="00EA06B2" w:rsidRPr="0090110F" w:rsidRDefault="00EA06B2" w:rsidP="0090110F">
      <w:pPr>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Расширение и совершенствование предпринимательской деятельности прямо связано с возрастанием значения функций, выполняемых организаторами бизнеса.</w:t>
      </w:r>
    </w:p>
    <w:p w:rsidR="00EA06B2" w:rsidRPr="0090110F" w:rsidRDefault="00EA06B2" w:rsidP="0090110F">
      <w:pPr>
        <w:spacing w:line="360" w:lineRule="auto"/>
        <w:ind w:firstLine="425"/>
        <w:jc w:val="both"/>
        <w:rPr>
          <w:rFonts w:ascii="Times New Roman" w:hAnsi="Times New Roman" w:cs="Times New Roman"/>
          <w:sz w:val="28"/>
          <w:szCs w:val="28"/>
        </w:rPr>
      </w:pPr>
      <w:r w:rsidRPr="0090110F">
        <w:rPr>
          <w:rFonts w:ascii="Times New Roman" w:hAnsi="Times New Roman" w:cs="Times New Roman"/>
          <w:b/>
          <w:bCs/>
          <w:sz w:val="28"/>
          <w:szCs w:val="28"/>
        </w:rPr>
        <w:t>Первая функция</w:t>
      </w:r>
      <w:r w:rsidRPr="0090110F">
        <w:rPr>
          <w:rFonts w:ascii="Times New Roman" w:hAnsi="Times New Roman" w:cs="Times New Roman"/>
          <w:sz w:val="28"/>
          <w:szCs w:val="28"/>
        </w:rPr>
        <w:t xml:space="preserve"> – ресурсная. Для любой хозяйственной деятельности необходимы объективные факторы (средства производства) и субъективные, личные (работники со своими знаниями и умениями). </w:t>
      </w:r>
      <w:r w:rsidRPr="0090110F">
        <w:rPr>
          <w:rFonts w:ascii="Times New Roman" w:hAnsi="Times New Roman" w:cs="Times New Roman"/>
          <w:b/>
          <w:bCs/>
          <w:sz w:val="28"/>
          <w:szCs w:val="28"/>
        </w:rPr>
        <w:t>Вторая функция</w:t>
      </w:r>
      <w:r w:rsidRPr="0090110F">
        <w:rPr>
          <w:rFonts w:ascii="Times New Roman" w:hAnsi="Times New Roman" w:cs="Times New Roman"/>
          <w:sz w:val="28"/>
          <w:szCs w:val="28"/>
        </w:rPr>
        <w:t xml:space="preserve"> – организаторская. Ее существо: обеспечить такое соединение и комбинирование факторов производства, которое лучше всего способствует достижению поставленной цели. </w:t>
      </w:r>
      <w:r w:rsidRPr="0090110F">
        <w:rPr>
          <w:rFonts w:ascii="Times New Roman" w:hAnsi="Times New Roman" w:cs="Times New Roman"/>
          <w:b/>
          <w:bCs/>
          <w:sz w:val="28"/>
          <w:szCs w:val="28"/>
        </w:rPr>
        <w:t>Третья функция</w:t>
      </w:r>
      <w:r w:rsidRPr="0090110F">
        <w:rPr>
          <w:rFonts w:ascii="Times New Roman" w:hAnsi="Times New Roman" w:cs="Times New Roman"/>
          <w:sz w:val="28"/>
          <w:szCs w:val="28"/>
        </w:rPr>
        <w:t xml:space="preserve"> предпринимателей – творческая, связанная с организационно-хозяйственным новаторством. Значение этой функции для бизнеса резко возросло в условиях современного научно-технического прогресса и развития неценовой конкуренции. В связи с усилением функции, связанной с инновациями (внедрением новинок в производство), создается новый экономический климат для предпринимательства. Быстро растет рынок научно-технических разработок или венчурного бизнеса, занятого внедрением новинок техники и технологий. Совершенствуется информационная инфраструктура предпринимательства – расширяется доступ к полезной информации в государственных органах, укрепляются патентно-лицензионные службы, развивается сеть банковых информационных данных, накапливаемых с помощью электронно-вычислительных машин, и др.</w:t>
      </w:r>
    </w:p>
    <w:p w:rsidR="00EA06B2" w:rsidRPr="0090110F" w:rsidRDefault="00EA06B2" w:rsidP="0090110F">
      <w:pPr>
        <w:tabs>
          <w:tab w:val="left" w:pos="1575"/>
          <w:tab w:val="left" w:pos="6945"/>
        </w:tabs>
        <w:jc w:val="center"/>
        <w:rPr>
          <w:rFonts w:ascii="Times New Roman" w:hAnsi="Times New Roman" w:cs="Times New Roman"/>
          <w:b/>
          <w:bCs/>
          <w:caps/>
          <w:sz w:val="28"/>
          <w:szCs w:val="28"/>
        </w:rPr>
      </w:pPr>
    </w:p>
    <w:p w:rsidR="00EA06B2" w:rsidRPr="0090110F" w:rsidRDefault="00EA06B2" w:rsidP="0090110F">
      <w:pPr>
        <w:tabs>
          <w:tab w:val="left" w:pos="1575"/>
          <w:tab w:val="left" w:pos="6945"/>
        </w:tabs>
        <w:jc w:val="center"/>
        <w:rPr>
          <w:rFonts w:ascii="Times New Roman" w:hAnsi="Times New Roman" w:cs="Times New Roman"/>
          <w:sz w:val="28"/>
          <w:szCs w:val="28"/>
        </w:rPr>
      </w:pPr>
      <w:r w:rsidRPr="0090110F">
        <w:rPr>
          <w:rFonts w:ascii="Times New Roman" w:hAnsi="Times New Roman" w:cs="Times New Roman"/>
          <w:b/>
          <w:bCs/>
          <w:caps/>
          <w:sz w:val="28"/>
          <w:szCs w:val="28"/>
        </w:rPr>
        <w:t xml:space="preserve">9.4 </w:t>
      </w:r>
      <w:r w:rsidRPr="0090110F">
        <w:rPr>
          <w:rFonts w:ascii="Times New Roman" w:hAnsi="Times New Roman" w:cs="Times New Roman"/>
          <w:b/>
          <w:bCs/>
          <w:sz w:val="28"/>
          <w:szCs w:val="28"/>
        </w:rPr>
        <w:t>Общая характеристика предприятия</w:t>
      </w:r>
    </w:p>
    <w:p w:rsidR="00EA06B2" w:rsidRPr="0090110F" w:rsidRDefault="00EA06B2" w:rsidP="0090110F">
      <w:pPr>
        <w:tabs>
          <w:tab w:val="left" w:pos="1575"/>
          <w:tab w:val="left" w:pos="6945"/>
        </w:tabs>
        <w:jc w:val="center"/>
        <w:rPr>
          <w:rFonts w:ascii="Times New Roman" w:hAnsi="Times New Roman" w:cs="Times New Roman"/>
          <w:sz w:val="28"/>
          <w:szCs w:val="28"/>
        </w:rPr>
      </w:pPr>
    </w:p>
    <w:p w:rsidR="00EA06B2" w:rsidRPr="0090110F" w:rsidRDefault="00EA06B2" w:rsidP="0090110F">
      <w:pPr>
        <w:tabs>
          <w:tab w:val="left" w:pos="1575"/>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В микроэкономическом анализе под </w:t>
      </w:r>
      <w:r w:rsidRPr="0090110F">
        <w:rPr>
          <w:rFonts w:ascii="Times New Roman" w:hAnsi="Times New Roman" w:cs="Times New Roman"/>
          <w:b/>
          <w:bCs/>
          <w:sz w:val="28"/>
          <w:szCs w:val="28"/>
        </w:rPr>
        <w:t xml:space="preserve">предприятием </w:t>
      </w:r>
      <w:r w:rsidRPr="0090110F">
        <w:rPr>
          <w:rFonts w:ascii="Times New Roman" w:hAnsi="Times New Roman" w:cs="Times New Roman"/>
          <w:sz w:val="28"/>
          <w:szCs w:val="28"/>
        </w:rPr>
        <w:t>следует понимать первичное хозяйственное звено в системе и структуре экономических отношений, для которого первостепенное значение имеет проблема рационального использования производственных ресурсов, сокращения издержек, совершенствования организации труда и управления производством. Предприятие представляет собой определенный производственно-технический комплекс, предназначенный для производства товаров или оказания услуг в любой отрасли экономики. Оно обладает правами юридического лица и осуществляет производственную, научно-производственную и коммерческую деятельность с целью получения соответствующей прибыли (дохода).</w:t>
      </w:r>
    </w:p>
    <w:p w:rsidR="00EA06B2" w:rsidRPr="0090110F" w:rsidRDefault="00EA06B2" w:rsidP="0090110F">
      <w:pPr>
        <w:tabs>
          <w:tab w:val="left" w:pos="1575"/>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Предприятие – это </w:t>
      </w:r>
      <w:r w:rsidRPr="0090110F">
        <w:rPr>
          <w:rFonts w:ascii="Times New Roman" w:hAnsi="Times New Roman" w:cs="Times New Roman"/>
          <w:b/>
          <w:bCs/>
          <w:sz w:val="28"/>
          <w:szCs w:val="28"/>
        </w:rPr>
        <w:t>хозяйствующий субъект</w:t>
      </w:r>
      <w:r w:rsidRPr="0090110F">
        <w:rPr>
          <w:rFonts w:ascii="Times New Roman" w:hAnsi="Times New Roman" w:cs="Times New Roman"/>
          <w:sz w:val="28"/>
          <w:szCs w:val="28"/>
        </w:rPr>
        <w:t xml:space="preserve">, имеющий в собственности, хозяйственном ведении или оперативном управлении обособленное имущество и отвечающий по своим обязательствам этим имуществом. Оно самостоятельно решает вопросы: что, как и для кого производить; где, кому и по какой цене продавать. Более точное определение предприятия учитывает его </w:t>
      </w:r>
      <w:r w:rsidRPr="0090110F">
        <w:rPr>
          <w:rFonts w:ascii="Times New Roman" w:hAnsi="Times New Roman" w:cs="Times New Roman"/>
          <w:b/>
          <w:bCs/>
          <w:sz w:val="28"/>
          <w:szCs w:val="28"/>
        </w:rPr>
        <w:t>координирующую роль</w:t>
      </w:r>
      <w:r w:rsidRPr="0090110F">
        <w:rPr>
          <w:rFonts w:ascii="Times New Roman" w:hAnsi="Times New Roman" w:cs="Times New Roman"/>
          <w:sz w:val="28"/>
          <w:szCs w:val="28"/>
        </w:rPr>
        <w:t xml:space="preserve"> как механизма соединения производственных факторов с целью создания материальных благ и оказания услуг, сочетания личных и коллективных интересов. В противоположность рынку оно представляет собой плановую или иерархическую систему.</w:t>
      </w:r>
    </w:p>
    <w:p w:rsidR="00EA06B2" w:rsidRPr="0090110F" w:rsidRDefault="00EA06B2" w:rsidP="0090110F">
      <w:pPr>
        <w:tabs>
          <w:tab w:val="left" w:pos="1575"/>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Основные </w:t>
      </w:r>
      <w:r w:rsidRPr="0090110F">
        <w:rPr>
          <w:rFonts w:ascii="Times New Roman" w:hAnsi="Times New Roman" w:cs="Times New Roman"/>
          <w:b/>
          <w:bCs/>
          <w:sz w:val="28"/>
          <w:szCs w:val="28"/>
        </w:rPr>
        <w:t>функции предприятия</w:t>
      </w:r>
      <w:r w:rsidRPr="0090110F">
        <w:rPr>
          <w:rFonts w:ascii="Times New Roman" w:hAnsi="Times New Roman" w:cs="Times New Roman"/>
          <w:sz w:val="28"/>
          <w:szCs w:val="28"/>
        </w:rPr>
        <w:t xml:space="preserve"> сводятся к удовлетворению спроса потребителей в определенных видах продукции и услуг и максимизации прибыли. Максимизация прибыли является целью хозяйственной деятельности предприятия.</w:t>
      </w:r>
    </w:p>
    <w:p w:rsidR="00EA06B2" w:rsidRPr="0090110F" w:rsidRDefault="00EA06B2" w:rsidP="0090110F">
      <w:pPr>
        <w:tabs>
          <w:tab w:val="left" w:pos="1575"/>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В рыночной экономике предприятие самостоятельно планирует основные направления и условия своей деятельности, распоряжается трудовыми, материальными и финансовыми ресурсами. Оно само выбирает деловых партнеров, вступает в договорные отношения</w:t>
      </w:r>
      <w:r>
        <w:rPr>
          <w:rFonts w:ascii="Times New Roman" w:hAnsi="Times New Roman" w:cs="Times New Roman"/>
          <w:sz w:val="28"/>
          <w:szCs w:val="28"/>
        </w:rPr>
        <w:t xml:space="preserve"> с ними, само организует внешне</w:t>
      </w:r>
      <w:r w:rsidRPr="0090110F">
        <w:rPr>
          <w:rFonts w:ascii="Times New Roman" w:hAnsi="Times New Roman" w:cs="Times New Roman"/>
          <w:sz w:val="28"/>
          <w:szCs w:val="28"/>
        </w:rPr>
        <w:t>экономическую деятельность. Организационные формы управления также определяются самим предприятием.</w:t>
      </w:r>
    </w:p>
    <w:p w:rsidR="00EA06B2" w:rsidRPr="0090110F" w:rsidRDefault="00EA06B2" w:rsidP="0090110F">
      <w:pPr>
        <w:tabs>
          <w:tab w:val="left" w:pos="1575"/>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Наиболее типичными </w:t>
      </w:r>
      <w:r w:rsidRPr="0090110F">
        <w:rPr>
          <w:rFonts w:ascii="Times New Roman" w:hAnsi="Times New Roman" w:cs="Times New Roman"/>
          <w:b/>
          <w:bCs/>
          <w:sz w:val="28"/>
          <w:szCs w:val="28"/>
        </w:rPr>
        <w:t>признаками предприятия</w:t>
      </w:r>
      <w:r w:rsidRPr="0090110F">
        <w:rPr>
          <w:rFonts w:ascii="Times New Roman" w:hAnsi="Times New Roman" w:cs="Times New Roman"/>
          <w:sz w:val="28"/>
          <w:szCs w:val="28"/>
        </w:rPr>
        <w:t xml:space="preserve">, характеризующими его как первичное звено в производственной структуре народнохозяйственного комплекса, является его экономическая обособленность и хозяйственная самостоятельность. </w:t>
      </w:r>
      <w:r w:rsidRPr="0090110F">
        <w:rPr>
          <w:rFonts w:ascii="Times New Roman" w:hAnsi="Times New Roman" w:cs="Times New Roman"/>
          <w:b/>
          <w:bCs/>
          <w:sz w:val="28"/>
          <w:szCs w:val="28"/>
        </w:rPr>
        <w:t>Экономическая обособленность</w:t>
      </w:r>
      <w:r w:rsidRPr="0090110F">
        <w:rPr>
          <w:rFonts w:ascii="Times New Roman" w:hAnsi="Times New Roman" w:cs="Times New Roman"/>
          <w:sz w:val="28"/>
          <w:szCs w:val="28"/>
        </w:rPr>
        <w:t xml:space="preserve"> обусловлена его природой как товаропроизводителя, осуществляющего свое индивидуальное воспроизводство. Оно проявляется в обособлении ресурсов предприятия в виде замкнутого хозяйственного оборота, осуществления воспроизводства за счет результатов своей хозяйственной деятельности, наличии специфических экономических интересов.</w:t>
      </w:r>
    </w:p>
    <w:p w:rsidR="00EA06B2" w:rsidRPr="0090110F" w:rsidRDefault="00EA06B2" w:rsidP="0090110F">
      <w:pPr>
        <w:tabs>
          <w:tab w:val="left" w:pos="1575"/>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b/>
          <w:bCs/>
          <w:sz w:val="28"/>
          <w:szCs w:val="28"/>
        </w:rPr>
        <w:t>Хозяйственная самостоятельность</w:t>
      </w:r>
      <w:r w:rsidRPr="0090110F">
        <w:rPr>
          <w:rFonts w:ascii="Times New Roman" w:hAnsi="Times New Roman" w:cs="Times New Roman"/>
          <w:sz w:val="28"/>
          <w:szCs w:val="28"/>
        </w:rPr>
        <w:t xml:space="preserve"> есть форма проявления экономической обособленности предприятия. Она выражает имущественно-правовые отношения предприятия как юридического лица и потому является одной из сторон хозяйственного механизма экономической системы.</w:t>
      </w:r>
    </w:p>
    <w:p w:rsidR="00EA06B2" w:rsidRPr="0090110F" w:rsidRDefault="00EA06B2" w:rsidP="0090110F">
      <w:pPr>
        <w:tabs>
          <w:tab w:val="left" w:pos="1575"/>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Самостоятельно хозяйствующий субъект называется предприятием в том случае, если он создан в порядке, установленном действующим законодательством, и осуществляет производство продукции, выполнение работ, оказание услуг в целях удовлетворения общественных потребностей и получения прибыли. Это первичные, существенные признаки и свойства предприятия. Но столь же важно отметить, что предприятие считается юридическим лицом, имеющим название, печать и расчетный счет в банке.</w:t>
      </w:r>
    </w:p>
    <w:p w:rsidR="00EA06B2" w:rsidRPr="0090110F" w:rsidRDefault="00EA06B2" w:rsidP="0090110F">
      <w:pPr>
        <w:tabs>
          <w:tab w:val="left" w:pos="1575"/>
          <w:tab w:val="left" w:pos="6945"/>
        </w:tabs>
        <w:jc w:val="center"/>
        <w:rPr>
          <w:rFonts w:ascii="Times New Roman" w:hAnsi="Times New Roman" w:cs="Times New Roman"/>
          <w:b/>
          <w:bCs/>
          <w:sz w:val="28"/>
          <w:szCs w:val="28"/>
        </w:rPr>
      </w:pPr>
      <w:r w:rsidRPr="0090110F">
        <w:rPr>
          <w:rFonts w:ascii="Times New Roman" w:hAnsi="Times New Roman" w:cs="Times New Roman"/>
          <w:b/>
          <w:bCs/>
          <w:caps/>
          <w:sz w:val="28"/>
          <w:szCs w:val="28"/>
        </w:rPr>
        <w:t xml:space="preserve">9.5 </w:t>
      </w:r>
      <w:r w:rsidRPr="0090110F">
        <w:rPr>
          <w:rFonts w:ascii="Times New Roman" w:hAnsi="Times New Roman" w:cs="Times New Roman"/>
          <w:b/>
          <w:bCs/>
          <w:sz w:val="28"/>
          <w:szCs w:val="28"/>
        </w:rPr>
        <w:t>Экономическая природа предприятия</w:t>
      </w:r>
    </w:p>
    <w:p w:rsidR="00EA06B2" w:rsidRPr="0090110F" w:rsidRDefault="00EA06B2" w:rsidP="0090110F">
      <w:pPr>
        <w:tabs>
          <w:tab w:val="left" w:pos="1575"/>
          <w:tab w:val="left" w:pos="6945"/>
        </w:tabs>
        <w:jc w:val="center"/>
        <w:rPr>
          <w:rFonts w:ascii="Times New Roman" w:hAnsi="Times New Roman" w:cs="Times New Roman"/>
          <w:sz w:val="28"/>
          <w:szCs w:val="28"/>
        </w:rPr>
      </w:pPr>
    </w:p>
    <w:p w:rsidR="00EA06B2" w:rsidRPr="0090110F" w:rsidRDefault="00EA06B2" w:rsidP="0090110F">
      <w:pPr>
        <w:tabs>
          <w:tab w:val="left" w:pos="1575"/>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Предприятие является основным агентом рынка. Однако рынок – это сфера бессознательной, спонтанной координации действий его участников. Предприятия же – это участники сознательной координации (кооперации) между людьми. В противоположность рынку они представляют собой плановую или иерархическую систему, где все вопросы решаются собственниками. Таким образом, предприятия и рынок являются </w:t>
      </w:r>
      <w:r w:rsidRPr="0090110F">
        <w:rPr>
          <w:rFonts w:ascii="Times New Roman" w:hAnsi="Times New Roman" w:cs="Times New Roman"/>
          <w:b/>
          <w:bCs/>
          <w:sz w:val="28"/>
          <w:szCs w:val="28"/>
        </w:rPr>
        <w:t>альтернативными</w:t>
      </w:r>
      <w:r w:rsidRPr="0090110F">
        <w:rPr>
          <w:rFonts w:ascii="Times New Roman" w:hAnsi="Times New Roman" w:cs="Times New Roman"/>
          <w:sz w:val="28"/>
          <w:szCs w:val="28"/>
        </w:rPr>
        <w:t xml:space="preserve"> способами организации экономической деятельности людей.</w:t>
      </w:r>
    </w:p>
    <w:p w:rsidR="00EA06B2" w:rsidRPr="0090110F" w:rsidRDefault="00EA06B2" w:rsidP="0090110F">
      <w:pPr>
        <w:tabs>
          <w:tab w:val="left" w:pos="1575"/>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Встает вопрос: если рыночный механизм достаточно совершенен, только он эффективно распределяет ресурсы и обеспечивает согласование цен и количеств экономических благ, то зачем нужны тогда предприятия, эти иерархические структуры, почему они появляются? Этот вопрос можно сформулировать иначе: если основу экономики составляют предприятия, то почему все общество не превратится в одно огромное предприятие, которое вытеснило бы спонтанный рыночный порядок.</w:t>
      </w:r>
    </w:p>
    <w:p w:rsidR="00EA06B2" w:rsidRPr="0090110F" w:rsidRDefault="00EA06B2" w:rsidP="0090110F">
      <w:pPr>
        <w:tabs>
          <w:tab w:val="left" w:pos="1575"/>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В экономической литературе существуют разные объяснения причин возникновения предприятия. Наиболее глубокое объяснение этого дал </w:t>
      </w:r>
      <w:r w:rsidRPr="0090110F">
        <w:rPr>
          <w:rFonts w:ascii="Times New Roman" w:hAnsi="Times New Roman" w:cs="Times New Roman"/>
          <w:b/>
          <w:bCs/>
          <w:sz w:val="28"/>
          <w:szCs w:val="28"/>
        </w:rPr>
        <w:t>Р. Коуз</w:t>
      </w:r>
      <w:r w:rsidRPr="0090110F">
        <w:rPr>
          <w:rFonts w:ascii="Times New Roman" w:hAnsi="Times New Roman" w:cs="Times New Roman"/>
          <w:sz w:val="28"/>
          <w:szCs w:val="28"/>
        </w:rPr>
        <w:t>, суть которого состоит в нижеследующем.</w:t>
      </w:r>
    </w:p>
    <w:p w:rsidR="00EA06B2" w:rsidRPr="0090110F" w:rsidRDefault="00EA06B2" w:rsidP="0090110F">
      <w:pPr>
        <w:tabs>
          <w:tab w:val="left" w:pos="1575"/>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Предприятие как экономический институт возникает в связи с дороговизной рыночной координации. В условиях частной собственности предприятие сокращает издержки рыночного обмена, которые в противном случае несли бы индивидуальные, не объединенные в организации производители. Такие издержки (трансакционные) обусловлены не технологией производства, а самим процессом взаимодействия рыночных агентов в ходе совершения ими различных сделок.</w:t>
      </w:r>
    </w:p>
    <w:p w:rsidR="00EA06B2" w:rsidRPr="0090110F" w:rsidRDefault="00EA06B2" w:rsidP="0090110F">
      <w:pPr>
        <w:tabs>
          <w:tab w:val="left" w:pos="1575"/>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Если бы можно было представить экономику в виде «сплошного» рынка, состоящего из одних только физических лиц, бремя трансакционных затрат было бы столь велико, что многие товаропроизводители отказались бы от участия в рыночном обмене и нашли бы другие альтернативные способы координации своих действий. Предприятия и становятся такими альтернативными организациями, которые вытесняют ценовой (рыночный) механизм и заменяют его системой административного контроля. Этот процесс состоит в том, что многие операции осуществляются внутри предприятия, без посредничества рынка, что обходится дешевле. В пределах предприятия сокращаются затраты на поиск информации, исчезает необходимость непрерывного продления контрактов. Вот почему при незначительных трансакционных издержках предприятия были бы не нужны.</w:t>
      </w:r>
    </w:p>
    <w:p w:rsidR="00EA06B2" w:rsidRPr="0090110F" w:rsidRDefault="00EA06B2" w:rsidP="0090110F">
      <w:pPr>
        <w:tabs>
          <w:tab w:val="left" w:pos="1575"/>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Но если предприятия сокращают свои издержки, то зачем тогда нужен рынок и почему все производство не осуществляется одним гигантским предприятием? Этому есть следующее объяснение.</w:t>
      </w:r>
    </w:p>
    <w:p w:rsidR="00EA06B2" w:rsidRPr="0090110F" w:rsidRDefault="00EA06B2" w:rsidP="0090110F">
      <w:pPr>
        <w:tabs>
          <w:tab w:val="left" w:pos="1575"/>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Деятельность любой иерархии также связана с определенными издержками, как и функционирование рынка. Их называют </w:t>
      </w:r>
      <w:r w:rsidRPr="0090110F">
        <w:rPr>
          <w:rFonts w:ascii="Times New Roman" w:hAnsi="Times New Roman" w:cs="Times New Roman"/>
          <w:b/>
          <w:bCs/>
          <w:sz w:val="28"/>
          <w:szCs w:val="28"/>
        </w:rPr>
        <w:t>издержками бюрократического контроля</w:t>
      </w:r>
      <w:r w:rsidRPr="0090110F">
        <w:rPr>
          <w:rFonts w:ascii="Times New Roman" w:hAnsi="Times New Roman" w:cs="Times New Roman"/>
          <w:sz w:val="28"/>
          <w:szCs w:val="28"/>
        </w:rPr>
        <w:t>. С увеличением масштабов предприятия эти издержки возрастают, иерархия начинает терять управляемость, затраты на поиск и обработку информации поднимаются вверх, обеспечение заинтересованности работников в достижении целей предприятия с помощью системы стимулов и контроля обходится все дороже. Поэтому организация экономики всей страны по типу одного громадного предприятия приводит не к сокращению, а к возрастанию трансакционных издержек в форме затрат бюрократического контроля.</w:t>
      </w:r>
    </w:p>
    <w:p w:rsidR="00EA06B2" w:rsidRPr="0090110F" w:rsidRDefault="00EA06B2" w:rsidP="0090110F">
      <w:pPr>
        <w:tabs>
          <w:tab w:val="left" w:pos="1575"/>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Отсюда следует, что ни у рынка нет преимуществ перед иерархией, ни у иерархии – перед рынком. И то и другое имеет свои плюсы и минусы. Предприятие необходимо, когда благодаря ему достигается более высокая эффективность, чем у нескольких мелких единиц. И наоборот, экономическая эффективность требует ограничения размеров предприятия, когда одно крупное предприятие не в состоянии получить результаты, которых добиваются несколько мелких единиц.</w:t>
      </w:r>
    </w:p>
    <w:p w:rsidR="00EA06B2" w:rsidRPr="0090110F" w:rsidRDefault="00EA06B2" w:rsidP="0090110F">
      <w:pPr>
        <w:tabs>
          <w:tab w:val="left" w:pos="1575"/>
          <w:tab w:val="left" w:pos="6945"/>
        </w:tabs>
        <w:jc w:val="center"/>
        <w:rPr>
          <w:rFonts w:ascii="Times New Roman" w:hAnsi="Times New Roman" w:cs="Times New Roman"/>
          <w:sz w:val="28"/>
          <w:szCs w:val="28"/>
        </w:rPr>
      </w:pPr>
    </w:p>
    <w:p w:rsidR="00EA06B2" w:rsidRPr="0090110F" w:rsidRDefault="00EA06B2" w:rsidP="0090110F">
      <w:pPr>
        <w:tabs>
          <w:tab w:val="left" w:pos="1575"/>
          <w:tab w:val="left" w:pos="6945"/>
        </w:tabs>
        <w:jc w:val="center"/>
        <w:rPr>
          <w:rFonts w:ascii="Times New Roman" w:hAnsi="Times New Roman" w:cs="Times New Roman"/>
          <w:sz w:val="28"/>
          <w:szCs w:val="28"/>
        </w:rPr>
      </w:pPr>
      <w:r w:rsidRPr="0090110F">
        <w:rPr>
          <w:rFonts w:ascii="Times New Roman" w:hAnsi="Times New Roman" w:cs="Times New Roman"/>
          <w:b/>
          <w:bCs/>
          <w:caps/>
          <w:sz w:val="28"/>
          <w:szCs w:val="28"/>
        </w:rPr>
        <w:t xml:space="preserve">9.6 </w:t>
      </w:r>
      <w:r w:rsidRPr="0090110F">
        <w:rPr>
          <w:rFonts w:ascii="Times New Roman" w:hAnsi="Times New Roman" w:cs="Times New Roman"/>
          <w:b/>
          <w:bCs/>
          <w:sz w:val="28"/>
          <w:szCs w:val="28"/>
        </w:rPr>
        <w:t>Цели и эффективность деятельности предприятия</w:t>
      </w:r>
    </w:p>
    <w:p w:rsidR="00EA06B2" w:rsidRPr="0090110F" w:rsidRDefault="00EA06B2" w:rsidP="0090110F">
      <w:pPr>
        <w:tabs>
          <w:tab w:val="left" w:pos="1575"/>
          <w:tab w:val="left" w:pos="6945"/>
        </w:tabs>
        <w:jc w:val="center"/>
        <w:rPr>
          <w:rFonts w:ascii="Times New Roman" w:hAnsi="Times New Roman" w:cs="Times New Roman"/>
          <w:sz w:val="28"/>
          <w:szCs w:val="28"/>
        </w:rPr>
      </w:pPr>
    </w:p>
    <w:p w:rsidR="00EA06B2" w:rsidRPr="0090110F" w:rsidRDefault="00EA06B2" w:rsidP="0090110F">
      <w:pPr>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Каждое предприятие стремится предложить на рынке продукцию или услуги, удовлетворяющие спрос потребителя (население, предприятия, учреждения и пр.) наилучшим образом. Стремление к возможно полному удовлетворению потребностей – это практически единственная его возможность максимизировать прибыль, выиграть в конкурентной борьбе у других производителей, завладеть большим сегментом рынка. Следовательно, любое предприятие имеет конечную, главную цель – получить максимально возможную прибыль. Но оно может получить ее, если лучше, нежели другие производители, удовлетворяет спрос потребителя. </w:t>
      </w:r>
    </w:p>
    <w:p w:rsidR="00EA06B2" w:rsidRPr="0090110F" w:rsidRDefault="00EA06B2" w:rsidP="0090110F">
      <w:pPr>
        <w:tabs>
          <w:tab w:val="left" w:pos="1575"/>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Поведение предприятия можно описать с помощью производственной функции, которая определяет нацеленность предприятия на максимальную прибыль. Однако существует мнение, что возможны ситуации на рынке, которые определяют различные цели функционирования отдельных предприятий. Это может быть: желание выжить при определенном конкретном условии, предполагающем получение минимума прибыли; увеличение доли участия на рынке или захват нового рынка, приводящие к потери части прибыли; повышение качества продукции, требующее повышения издержек и т.п. </w:t>
      </w:r>
    </w:p>
    <w:p w:rsidR="00EA06B2" w:rsidRPr="0090110F" w:rsidRDefault="00EA06B2" w:rsidP="0090110F">
      <w:pPr>
        <w:tabs>
          <w:tab w:val="left" w:pos="1575"/>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Конкретно сформулированная цель деятельности предприятия может включать разнообразные аспекты. Но это справедливо лишь на краткосрочном временном интервале. В долгосрочном же периоде основным остается получение и максимизация прибыли. В конечном счете, все локальные цели ставятся и решаются для того, чтобы достигнуть основную цель.</w:t>
      </w:r>
    </w:p>
    <w:p w:rsidR="00EA06B2" w:rsidRPr="0090110F" w:rsidRDefault="00EA06B2" w:rsidP="0090110F">
      <w:pPr>
        <w:tabs>
          <w:tab w:val="left" w:pos="1575"/>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b/>
          <w:bCs/>
          <w:sz w:val="28"/>
          <w:szCs w:val="28"/>
        </w:rPr>
        <w:t>Конечной целью деятельности предприятия</w:t>
      </w:r>
      <w:r w:rsidRPr="0090110F">
        <w:rPr>
          <w:rFonts w:ascii="Times New Roman" w:hAnsi="Times New Roman" w:cs="Times New Roman"/>
          <w:sz w:val="28"/>
          <w:szCs w:val="28"/>
        </w:rPr>
        <w:t xml:space="preserve"> является упрочение его позиций на рынке, прежде всего, за счет максимизации прибыли. Максимизация прибыли является определяющей целью предприятия и условием стать процветающим предприятием.</w:t>
      </w:r>
    </w:p>
    <w:p w:rsidR="00EA06B2" w:rsidRPr="0090110F" w:rsidRDefault="00EA06B2" w:rsidP="0090110F">
      <w:pPr>
        <w:tabs>
          <w:tab w:val="left" w:pos="1575"/>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b/>
          <w:bCs/>
          <w:sz w:val="28"/>
          <w:szCs w:val="28"/>
        </w:rPr>
        <w:t>Процветающее предприятие</w:t>
      </w:r>
      <w:r w:rsidRPr="0090110F">
        <w:rPr>
          <w:rFonts w:ascii="Times New Roman" w:hAnsi="Times New Roman" w:cs="Times New Roman"/>
          <w:sz w:val="28"/>
          <w:szCs w:val="28"/>
        </w:rPr>
        <w:t xml:space="preserve"> – это предприятие, занимающее прочные позиции на рынке и получающее устойчивую прибыль от своей деятельности. Эта задача – максимум может быть реализована на стабильной основе только через создание системы ценностей для трех общественных групп:</w:t>
      </w:r>
    </w:p>
    <w:p w:rsidR="00EA06B2" w:rsidRPr="0090110F" w:rsidRDefault="00EA06B2" w:rsidP="0090110F">
      <w:pPr>
        <w:tabs>
          <w:tab w:val="left" w:pos="709"/>
          <w:tab w:val="left" w:pos="1575"/>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1)</w:t>
      </w:r>
      <w:r w:rsidRPr="0090110F">
        <w:rPr>
          <w:rFonts w:ascii="Times New Roman" w:hAnsi="Times New Roman" w:cs="Times New Roman"/>
          <w:sz w:val="28"/>
          <w:szCs w:val="28"/>
        </w:rPr>
        <w:tab/>
        <w:t>владельцев предприятия;</w:t>
      </w:r>
    </w:p>
    <w:p w:rsidR="00EA06B2" w:rsidRPr="0090110F" w:rsidRDefault="00EA06B2" w:rsidP="0090110F">
      <w:pPr>
        <w:tabs>
          <w:tab w:val="left" w:pos="709"/>
          <w:tab w:val="left" w:pos="1575"/>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2)</w:t>
      </w:r>
      <w:r w:rsidRPr="0090110F">
        <w:rPr>
          <w:rFonts w:ascii="Times New Roman" w:hAnsi="Times New Roman" w:cs="Times New Roman"/>
          <w:sz w:val="28"/>
          <w:szCs w:val="28"/>
        </w:rPr>
        <w:tab/>
        <w:t>потребителей его продукции;</w:t>
      </w:r>
    </w:p>
    <w:p w:rsidR="00EA06B2" w:rsidRPr="0090110F" w:rsidRDefault="00EA06B2" w:rsidP="0090110F">
      <w:pPr>
        <w:tabs>
          <w:tab w:val="left" w:pos="709"/>
          <w:tab w:val="left" w:pos="1575"/>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3)</w:t>
      </w:r>
      <w:r w:rsidRPr="0090110F">
        <w:rPr>
          <w:rFonts w:ascii="Times New Roman" w:hAnsi="Times New Roman" w:cs="Times New Roman"/>
          <w:sz w:val="28"/>
          <w:szCs w:val="28"/>
        </w:rPr>
        <w:tab/>
        <w:t>персонала и поставщиков предприятия.</w:t>
      </w:r>
    </w:p>
    <w:p w:rsidR="00EA06B2" w:rsidRPr="0090110F" w:rsidRDefault="00EA06B2" w:rsidP="0090110F">
      <w:pPr>
        <w:tabs>
          <w:tab w:val="left" w:pos="1575"/>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b/>
          <w:bCs/>
          <w:sz w:val="28"/>
          <w:szCs w:val="28"/>
        </w:rPr>
        <w:t>Владельцы предприятия</w:t>
      </w:r>
      <w:r w:rsidRPr="0090110F">
        <w:rPr>
          <w:rFonts w:ascii="Times New Roman" w:hAnsi="Times New Roman" w:cs="Times New Roman"/>
          <w:sz w:val="28"/>
          <w:szCs w:val="28"/>
        </w:rPr>
        <w:t xml:space="preserve"> заинтересованы в возрастающем постоянном потоке доходов и увеличении ценности принадлежащей им собственности.</w:t>
      </w:r>
    </w:p>
    <w:p w:rsidR="00EA06B2" w:rsidRPr="0090110F" w:rsidRDefault="00EA06B2" w:rsidP="0090110F">
      <w:pPr>
        <w:tabs>
          <w:tab w:val="left" w:pos="1575"/>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b/>
          <w:bCs/>
          <w:sz w:val="28"/>
          <w:szCs w:val="28"/>
        </w:rPr>
        <w:t>Для потребителей</w:t>
      </w:r>
      <w:r w:rsidRPr="0090110F">
        <w:rPr>
          <w:rFonts w:ascii="Times New Roman" w:hAnsi="Times New Roman" w:cs="Times New Roman"/>
          <w:sz w:val="28"/>
          <w:szCs w:val="28"/>
        </w:rPr>
        <w:t xml:space="preserve"> наивысшую ценность представляют товары и услуги, удовлетворяющие их по качеству и цене.</w:t>
      </w:r>
    </w:p>
    <w:p w:rsidR="00EA06B2" w:rsidRPr="0090110F" w:rsidRDefault="00EA06B2" w:rsidP="0090110F">
      <w:pPr>
        <w:tabs>
          <w:tab w:val="left" w:pos="1575"/>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b/>
          <w:bCs/>
          <w:sz w:val="28"/>
          <w:szCs w:val="28"/>
        </w:rPr>
        <w:t>Персонал и поставщики</w:t>
      </w:r>
      <w:r w:rsidRPr="0090110F">
        <w:rPr>
          <w:rFonts w:ascii="Times New Roman" w:hAnsi="Times New Roman" w:cs="Times New Roman"/>
          <w:sz w:val="28"/>
          <w:szCs w:val="28"/>
        </w:rPr>
        <w:t xml:space="preserve"> заинтересованы в стабильности предприятия, развитии с ним долгосрочных отношений, благоприятной рабочей атмосфере.</w:t>
      </w:r>
    </w:p>
    <w:p w:rsidR="00EA06B2" w:rsidRPr="0090110F" w:rsidRDefault="00EA06B2" w:rsidP="0090110F">
      <w:pPr>
        <w:tabs>
          <w:tab w:val="left" w:pos="1575"/>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Об эффективности функционирования предприятия судят по различным показателям. Выбор показателей эффективности работы предприятия зависит от целей анализа. Таковыми могут быть:</w:t>
      </w:r>
    </w:p>
    <w:p w:rsidR="00EA06B2" w:rsidRPr="0090110F" w:rsidRDefault="00EA06B2" w:rsidP="0090110F">
      <w:pPr>
        <w:tabs>
          <w:tab w:val="left" w:pos="709"/>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1.</w:t>
      </w:r>
      <w:r w:rsidRPr="0090110F">
        <w:rPr>
          <w:rFonts w:ascii="Times New Roman" w:hAnsi="Times New Roman" w:cs="Times New Roman"/>
          <w:sz w:val="28"/>
          <w:szCs w:val="28"/>
        </w:rPr>
        <w:tab/>
      </w:r>
      <w:r w:rsidRPr="0090110F">
        <w:rPr>
          <w:rFonts w:ascii="Times New Roman" w:hAnsi="Times New Roman" w:cs="Times New Roman"/>
          <w:b/>
          <w:bCs/>
          <w:sz w:val="28"/>
          <w:szCs w:val="28"/>
        </w:rPr>
        <w:t>Стратегические цели.</w:t>
      </w:r>
      <w:r w:rsidRPr="0090110F">
        <w:rPr>
          <w:rFonts w:ascii="Times New Roman" w:hAnsi="Times New Roman" w:cs="Times New Roman"/>
          <w:sz w:val="28"/>
          <w:szCs w:val="28"/>
        </w:rPr>
        <w:t xml:space="preserve"> Необходимо сравнить результаты деятельности данного предприятия с результатами деятельности его конкурентов или связанных с ним предприятий. Для этого выбираются обобщающие показатели и показатели каких-либо видов деятельности.</w:t>
      </w:r>
    </w:p>
    <w:p w:rsidR="00EA06B2" w:rsidRPr="0090110F" w:rsidRDefault="00EA06B2" w:rsidP="0090110F">
      <w:pPr>
        <w:tabs>
          <w:tab w:val="left" w:pos="709"/>
          <w:tab w:val="left" w:pos="1575"/>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2.</w:t>
      </w:r>
      <w:r w:rsidRPr="0090110F">
        <w:rPr>
          <w:rFonts w:ascii="Times New Roman" w:hAnsi="Times New Roman" w:cs="Times New Roman"/>
          <w:sz w:val="28"/>
          <w:szCs w:val="28"/>
        </w:rPr>
        <w:tab/>
      </w:r>
      <w:r w:rsidRPr="0090110F">
        <w:rPr>
          <w:rFonts w:ascii="Times New Roman" w:hAnsi="Times New Roman" w:cs="Times New Roman"/>
          <w:b/>
          <w:bCs/>
          <w:sz w:val="28"/>
          <w:szCs w:val="28"/>
        </w:rPr>
        <w:t>Тактические цели.</w:t>
      </w:r>
      <w:r w:rsidRPr="0090110F">
        <w:rPr>
          <w:rFonts w:ascii="Times New Roman" w:hAnsi="Times New Roman" w:cs="Times New Roman"/>
          <w:sz w:val="28"/>
          <w:szCs w:val="28"/>
        </w:rPr>
        <w:t xml:space="preserve"> Руководство контролирует деятельность предприятия. Рассчитываются показатели эффективности функционирования отдельных подразделений или производства какой-либо определенной продукции.</w:t>
      </w:r>
    </w:p>
    <w:p w:rsidR="00EA06B2" w:rsidRPr="0090110F" w:rsidRDefault="00EA06B2" w:rsidP="0090110F">
      <w:pPr>
        <w:tabs>
          <w:tab w:val="left" w:pos="709"/>
          <w:tab w:val="left" w:pos="1575"/>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3.</w:t>
      </w:r>
      <w:r w:rsidRPr="0090110F">
        <w:rPr>
          <w:rFonts w:ascii="Times New Roman" w:hAnsi="Times New Roman" w:cs="Times New Roman"/>
          <w:sz w:val="28"/>
          <w:szCs w:val="28"/>
        </w:rPr>
        <w:tab/>
      </w:r>
      <w:r w:rsidRPr="0090110F">
        <w:rPr>
          <w:rFonts w:ascii="Times New Roman" w:hAnsi="Times New Roman" w:cs="Times New Roman"/>
          <w:b/>
          <w:bCs/>
          <w:sz w:val="28"/>
          <w:szCs w:val="28"/>
        </w:rPr>
        <w:t>Прочие цели руководства.</w:t>
      </w:r>
      <w:r w:rsidRPr="0090110F">
        <w:rPr>
          <w:rFonts w:ascii="Times New Roman" w:hAnsi="Times New Roman" w:cs="Times New Roman"/>
          <w:sz w:val="28"/>
          <w:szCs w:val="28"/>
        </w:rPr>
        <w:t xml:space="preserve"> Необходимо сопоставить выгодность использования различных ресурсов или различных сочетаний данных ресурсов за какой-либо период для определения возможных изменений в будущем, переговоры с профсоюзами о заключении коллективного договора, оценка влияния ожидаемых государственных ограничений и т.д.</w:t>
      </w:r>
    </w:p>
    <w:p w:rsidR="00EA06B2" w:rsidRPr="0090110F" w:rsidRDefault="00EA06B2" w:rsidP="0090110F">
      <w:pPr>
        <w:tabs>
          <w:tab w:val="left" w:pos="1575"/>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Деятельность предприятия может быть представлена в виде потоков финансовых ресурсов кредиторов и инвесторов, превращающихся в физические факторы производства, которые трансформируются в готовую физическую продукцию. Произведенные товары и услуги через сделки превращаются в выходящие потоки финансовых ресурсов, распределяемых среди кредиторов и инвесторов и затем вновь вводимых в производство.</w:t>
      </w:r>
    </w:p>
    <w:p w:rsidR="00EA06B2" w:rsidRPr="0090110F" w:rsidRDefault="00EA06B2" w:rsidP="0090110F">
      <w:pPr>
        <w:tabs>
          <w:tab w:val="left" w:pos="1575"/>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На этапах инвестирования производства и реализации продукции участников предпринимательской деятельности интересуют различные аспекты использования факторов производства. Однако система показателей эффективности их использования достаточно сложна и многообразна.</w:t>
      </w:r>
    </w:p>
    <w:p w:rsidR="00EA06B2" w:rsidRPr="0090110F" w:rsidRDefault="00EA06B2" w:rsidP="0090110F">
      <w:pPr>
        <w:tabs>
          <w:tab w:val="left" w:pos="1575"/>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b/>
          <w:bCs/>
          <w:sz w:val="28"/>
          <w:szCs w:val="28"/>
        </w:rPr>
        <w:t>Обобщающие показатели эффективности работы предприятия</w:t>
      </w:r>
      <w:r w:rsidRPr="0090110F">
        <w:rPr>
          <w:rFonts w:ascii="Times New Roman" w:hAnsi="Times New Roman" w:cs="Times New Roman"/>
          <w:sz w:val="28"/>
          <w:szCs w:val="28"/>
        </w:rPr>
        <w:t xml:space="preserve"> в целом определяются сопоставлением объема всех средств предприятия и совокупного результата его деятельности.</w:t>
      </w:r>
    </w:p>
    <w:p w:rsidR="00EA06B2" w:rsidRPr="0090110F" w:rsidRDefault="00EA06B2" w:rsidP="0090110F">
      <w:pPr>
        <w:tabs>
          <w:tab w:val="left" w:pos="1575"/>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К этим показателям относятся:</w:t>
      </w:r>
    </w:p>
    <w:p w:rsidR="00EA06B2" w:rsidRPr="0090110F" w:rsidRDefault="00EA06B2" w:rsidP="0090110F">
      <w:pPr>
        <w:tabs>
          <w:tab w:val="left" w:pos="709"/>
          <w:tab w:val="left" w:pos="1575"/>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1.</w:t>
      </w:r>
      <w:r w:rsidRPr="0090110F">
        <w:rPr>
          <w:rFonts w:ascii="Times New Roman" w:hAnsi="Times New Roman" w:cs="Times New Roman"/>
          <w:sz w:val="28"/>
          <w:szCs w:val="28"/>
        </w:rPr>
        <w:tab/>
      </w:r>
      <w:r w:rsidRPr="0090110F">
        <w:rPr>
          <w:rFonts w:ascii="Times New Roman" w:hAnsi="Times New Roman" w:cs="Times New Roman"/>
          <w:b/>
          <w:bCs/>
          <w:sz w:val="28"/>
          <w:szCs w:val="28"/>
        </w:rPr>
        <w:t>Рентабельность всего капитала</w:t>
      </w:r>
      <w:r w:rsidRPr="0090110F">
        <w:rPr>
          <w:rFonts w:ascii="Times New Roman" w:hAnsi="Times New Roman" w:cs="Times New Roman"/>
          <w:sz w:val="28"/>
          <w:szCs w:val="28"/>
        </w:rPr>
        <w:t xml:space="preserve"> (активов) предприятия</w:t>
      </w:r>
    </w:p>
    <w:p w:rsidR="00EA06B2" w:rsidRPr="0090110F" w:rsidRDefault="00EA06B2" w:rsidP="0090110F">
      <w:pPr>
        <w:tabs>
          <w:tab w:val="left" w:pos="1575"/>
          <w:tab w:val="left" w:pos="6945"/>
        </w:tabs>
        <w:spacing w:line="360" w:lineRule="auto"/>
        <w:jc w:val="center"/>
        <w:rPr>
          <w:rFonts w:ascii="Times New Roman" w:hAnsi="Times New Roman" w:cs="Times New Roman"/>
          <w:sz w:val="28"/>
          <w:szCs w:val="28"/>
        </w:rPr>
      </w:pPr>
      <w:r w:rsidRPr="0090110F">
        <w:rPr>
          <w:rFonts w:ascii="Times New Roman" w:hAnsi="Times New Roman" w:cs="Times New Roman"/>
          <w:i/>
          <w:iCs/>
          <w:sz w:val="28"/>
          <w:szCs w:val="28"/>
          <w:lang w:val="en-US"/>
        </w:rPr>
        <w:t>R</w:t>
      </w:r>
      <w:r w:rsidRPr="0090110F">
        <w:rPr>
          <w:rFonts w:ascii="Times New Roman" w:hAnsi="Times New Roman" w:cs="Times New Roman"/>
          <w:i/>
          <w:iCs/>
          <w:sz w:val="28"/>
          <w:szCs w:val="28"/>
          <w:vertAlign w:val="subscript"/>
        </w:rPr>
        <w:t>А</w:t>
      </w:r>
      <w:r w:rsidRPr="0090110F">
        <w:rPr>
          <w:rFonts w:ascii="Times New Roman" w:hAnsi="Times New Roman" w:cs="Times New Roman"/>
          <w:sz w:val="28"/>
          <w:szCs w:val="28"/>
        </w:rPr>
        <w:t xml:space="preserve"> = </w:t>
      </w:r>
      <w:r w:rsidRPr="0090110F">
        <w:rPr>
          <w:rFonts w:ascii="Times New Roman" w:hAnsi="Times New Roman" w:cs="Times New Roman"/>
          <w:i/>
          <w:iCs/>
          <w:sz w:val="28"/>
          <w:szCs w:val="28"/>
        </w:rPr>
        <w:t>П</w:t>
      </w:r>
      <w:r w:rsidRPr="0090110F">
        <w:rPr>
          <w:rFonts w:ascii="Times New Roman" w:hAnsi="Times New Roman" w:cs="Times New Roman"/>
          <w:sz w:val="28"/>
          <w:szCs w:val="28"/>
        </w:rPr>
        <w:t xml:space="preserve"> / </w:t>
      </w:r>
      <w:r w:rsidRPr="0090110F">
        <w:rPr>
          <w:rFonts w:ascii="Times New Roman" w:hAnsi="Times New Roman" w:cs="Times New Roman"/>
          <w:i/>
          <w:iCs/>
          <w:sz w:val="28"/>
          <w:szCs w:val="28"/>
        </w:rPr>
        <w:t>А</w:t>
      </w:r>
      <w:r w:rsidRPr="0090110F">
        <w:rPr>
          <w:rFonts w:ascii="Times New Roman" w:hAnsi="Times New Roman" w:cs="Times New Roman"/>
          <w:sz w:val="28"/>
          <w:szCs w:val="28"/>
        </w:rPr>
        <w:t xml:space="preserve">, где </w:t>
      </w:r>
    </w:p>
    <w:p w:rsidR="00EA06B2" w:rsidRPr="0090110F" w:rsidRDefault="00EA06B2" w:rsidP="0090110F">
      <w:pPr>
        <w:tabs>
          <w:tab w:val="left" w:pos="1575"/>
          <w:tab w:val="left" w:pos="6945"/>
        </w:tabs>
        <w:spacing w:line="360" w:lineRule="auto"/>
        <w:rPr>
          <w:rFonts w:ascii="Times New Roman" w:hAnsi="Times New Roman" w:cs="Times New Roman"/>
          <w:sz w:val="28"/>
          <w:szCs w:val="28"/>
        </w:rPr>
      </w:pPr>
      <w:r w:rsidRPr="0090110F">
        <w:rPr>
          <w:rFonts w:ascii="Times New Roman" w:hAnsi="Times New Roman" w:cs="Times New Roman"/>
          <w:i/>
          <w:iCs/>
          <w:sz w:val="28"/>
          <w:szCs w:val="28"/>
          <w:lang w:val="en-US"/>
        </w:rPr>
        <w:t>R</w:t>
      </w:r>
      <w:r w:rsidRPr="0090110F">
        <w:rPr>
          <w:rFonts w:ascii="Times New Roman" w:hAnsi="Times New Roman" w:cs="Times New Roman"/>
          <w:i/>
          <w:iCs/>
          <w:sz w:val="28"/>
          <w:szCs w:val="28"/>
          <w:vertAlign w:val="subscript"/>
        </w:rPr>
        <w:t>А</w:t>
      </w:r>
      <w:r w:rsidRPr="0090110F">
        <w:rPr>
          <w:rFonts w:ascii="Times New Roman" w:hAnsi="Times New Roman" w:cs="Times New Roman"/>
          <w:sz w:val="28"/>
          <w:szCs w:val="28"/>
        </w:rPr>
        <w:t xml:space="preserve"> – рентабельность капитала;</w:t>
      </w:r>
    </w:p>
    <w:p w:rsidR="00EA06B2" w:rsidRPr="0090110F" w:rsidRDefault="00EA06B2" w:rsidP="0090110F">
      <w:pPr>
        <w:tabs>
          <w:tab w:val="left" w:pos="1575"/>
          <w:tab w:val="left" w:pos="6945"/>
        </w:tabs>
        <w:spacing w:line="360" w:lineRule="auto"/>
        <w:rPr>
          <w:rFonts w:ascii="Times New Roman" w:hAnsi="Times New Roman" w:cs="Times New Roman"/>
          <w:sz w:val="28"/>
          <w:szCs w:val="28"/>
        </w:rPr>
      </w:pPr>
      <w:r w:rsidRPr="0090110F">
        <w:rPr>
          <w:rFonts w:ascii="Times New Roman" w:hAnsi="Times New Roman" w:cs="Times New Roman"/>
          <w:i/>
          <w:iCs/>
          <w:sz w:val="28"/>
          <w:szCs w:val="28"/>
        </w:rPr>
        <w:t>П</w:t>
      </w:r>
      <w:r w:rsidRPr="0090110F">
        <w:rPr>
          <w:rFonts w:ascii="Times New Roman" w:hAnsi="Times New Roman" w:cs="Times New Roman"/>
          <w:sz w:val="28"/>
          <w:szCs w:val="28"/>
        </w:rPr>
        <w:t xml:space="preserve"> – прибыль;</w:t>
      </w:r>
    </w:p>
    <w:p w:rsidR="00EA06B2" w:rsidRPr="0090110F" w:rsidRDefault="00EA06B2" w:rsidP="0090110F">
      <w:pPr>
        <w:tabs>
          <w:tab w:val="left" w:pos="1575"/>
          <w:tab w:val="left" w:pos="6945"/>
        </w:tabs>
        <w:spacing w:line="360" w:lineRule="auto"/>
        <w:rPr>
          <w:rFonts w:ascii="Times New Roman" w:hAnsi="Times New Roman" w:cs="Times New Roman"/>
          <w:sz w:val="28"/>
          <w:szCs w:val="28"/>
        </w:rPr>
      </w:pPr>
      <w:r w:rsidRPr="0090110F">
        <w:rPr>
          <w:rFonts w:ascii="Times New Roman" w:hAnsi="Times New Roman" w:cs="Times New Roman"/>
          <w:i/>
          <w:iCs/>
          <w:sz w:val="28"/>
          <w:szCs w:val="28"/>
        </w:rPr>
        <w:t>А</w:t>
      </w:r>
      <w:r w:rsidRPr="0090110F">
        <w:rPr>
          <w:rFonts w:ascii="Times New Roman" w:hAnsi="Times New Roman" w:cs="Times New Roman"/>
          <w:sz w:val="28"/>
          <w:szCs w:val="28"/>
        </w:rPr>
        <w:t xml:space="preserve"> – капитал (активы) предприятия, т.е. совокупность всех средств.</w:t>
      </w:r>
    </w:p>
    <w:p w:rsidR="00EA06B2" w:rsidRPr="0090110F" w:rsidRDefault="00EA06B2" w:rsidP="0090110F">
      <w:pPr>
        <w:tabs>
          <w:tab w:val="left" w:pos="709"/>
          <w:tab w:val="left" w:pos="1575"/>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2.</w:t>
      </w:r>
      <w:r w:rsidRPr="0090110F">
        <w:rPr>
          <w:rFonts w:ascii="Times New Roman" w:hAnsi="Times New Roman" w:cs="Times New Roman"/>
          <w:sz w:val="28"/>
          <w:szCs w:val="28"/>
        </w:rPr>
        <w:tab/>
      </w:r>
      <w:r w:rsidRPr="0090110F">
        <w:rPr>
          <w:rFonts w:ascii="Times New Roman" w:hAnsi="Times New Roman" w:cs="Times New Roman"/>
          <w:b/>
          <w:bCs/>
          <w:sz w:val="28"/>
          <w:szCs w:val="28"/>
        </w:rPr>
        <w:t>Оборачиваемость всего капитала</w:t>
      </w:r>
      <w:r w:rsidRPr="0090110F">
        <w:rPr>
          <w:rFonts w:ascii="Times New Roman" w:hAnsi="Times New Roman" w:cs="Times New Roman"/>
          <w:sz w:val="28"/>
          <w:szCs w:val="28"/>
        </w:rPr>
        <w:t xml:space="preserve"> (активов) предприятия</w:t>
      </w:r>
    </w:p>
    <w:p w:rsidR="00EA06B2" w:rsidRPr="0090110F" w:rsidRDefault="00EA06B2" w:rsidP="0090110F">
      <w:pPr>
        <w:tabs>
          <w:tab w:val="left" w:pos="1575"/>
          <w:tab w:val="left" w:pos="6945"/>
        </w:tabs>
        <w:spacing w:line="360" w:lineRule="auto"/>
        <w:jc w:val="center"/>
        <w:rPr>
          <w:rFonts w:ascii="Times New Roman" w:hAnsi="Times New Roman" w:cs="Times New Roman"/>
          <w:sz w:val="28"/>
          <w:szCs w:val="28"/>
        </w:rPr>
      </w:pPr>
      <w:r w:rsidRPr="0090110F">
        <w:rPr>
          <w:rFonts w:ascii="Times New Roman" w:hAnsi="Times New Roman" w:cs="Times New Roman"/>
          <w:i/>
          <w:iCs/>
          <w:sz w:val="28"/>
          <w:szCs w:val="28"/>
          <w:lang w:val="en-US"/>
        </w:rPr>
        <w:t>O</w:t>
      </w:r>
      <w:r w:rsidRPr="0090110F">
        <w:rPr>
          <w:rFonts w:ascii="Times New Roman" w:hAnsi="Times New Roman" w:cs="Times New Roman"/>
          <w:sz w:val="28"/>
          <w:szCs w:val="28"/>
          <w:vertAlign w:val="subscript"/>
          <w:lang w:val="en-US"/>
        </w:rPr>
        <w:t>A</w:t>
      </w:r>
      <w:r w:rsidRPr="0090110F">
        <w:rPr>
          <w:rFonts w:ascii="Times New Roman" w:hAnsi="Times New Roman" w:cs="Times New Roman"/>
          <w:sz w:val="28"/>
          <w:szCs w:val="28"/>
        </w:rPr>
        <w:t xml:space="preserve"> = </w:t>
      </w:r>
      <w:r w:rsidRPr="0090110F">
        <w:rPr>
          <w:rFonts w:ascii="Times New Roman" w:hAnsi="Times New Roman" w:cs="Times New Roman"/>
          <w:i/>
          <w:iCs/>
          <w:sz w:val="28"/>
          <w:szCs w:val="28"/>
        </w:rPr>
        <w:t xml:space="preserve">Q </w:t>
      </w:r>
      <w:r w:rsidRPr="0090110F">
        <w:rPr>
          <w:rFonts w:ascii="Times New Roman" w:hAnsi="Times New Roman" w:cs="Times New Roman"/>
          <w:sz w:val="28"/>
          <w:szCs w:val="28"/>
        </w:rPr>
        <w:t xml:space="preserve">/ </w:t>
      </w:r>
      <w:r w:rsidRPr="0090110F">
        <w:rPr>
          <w:rFonts w:ascii="Times New Roman" w:hAnsi="Times New Roman" w:cs="Times New Roman"/>
          <w:i/>
          <w:iCs/>
          <w:sz w:val="28"/>
          <w:szCs w:val="28"/>
        </w:rPr>
        <w:t>А</w:t>
      </w:r>
      <w:r w:rsidRPr="0090110F">
        <w:rPr>
          <w:rFonts w:ascii="Times New Roman" w:hAnsi="Times New Roman" w:cs="Times New Roman"/>
          <w:sz w:val="28"/>
          <w:szCs w:val="28"/>
        </w:rPr>
        <w:t xml:space="preserve">, где </w:t>
      </w:r>
    </w:p>
    <w:p w:rsidR="00EA06B2" w:rsidRPr="0090110F" w:rsidRDefault="00EA06B2" w:rsidP="0090110F">
      <w:pPr>
        <w:tabs>
          <w:tab w:val="left" w:pos="1575"/>
          <w:tab w:val="left" w:pos="6945"/>
        </w:tabs>
        <w:spacing w:line="360" w:lineRule="auto"/>
        <w:rPr>
          <w:rFonts w:ascii="Times New Roman" w:hAnsi="Times New Roman" w:cs="Times New Roman"/>
          <w:sz w:val="28"/>
          <w:szCs w:val="28"/>
        </w:rPr>
      </w:pPr>
      <w:r w:rsidRPr="0090110F">
        <w:rPr>
          <w:rFonts w:ascii="Times New Roman" w:hAnsi="Times New Roman" w:cs="Times New Roman"/>
          <w:i/>
          <w:iCs/>
          <w:sz w:val="28"/>
          <w:szCs w:val="28"/>
          <w:lang w:val="en-US"/>
        </w:rPr>
        <w:t>O</w:t>
      </w:r>
      <w:r w:rsidRPr="0090110F">
        <w:rPr>
          <w:rFonts w:ascii="Times New Roman" w:hAnsi="Times New Roman" w:cs="Times New Roman"/>
          <w:sz w:val="28"/>
          <w:szCs w:val="28"/>
          <w:vertAlign w:val="subscript"/>
          <w:lang w:val="en-US"/>
        </w:rPr>
        <w:t>A</w:t>
      </w:r>
      <w:r w:rsidRPr="0090110F">
        <w:rPr>
          <w:rFonts w:ascii="Times New Roman" w:hAnsi="Times New Roman" w:cs="Times New Roman"/>
          <w:sz w:val="28"/>
          <w:szCs w:val="28"/>
        </w:rPr>
        <w:t>– оборачиваемость капитала;</w:t>
      </w:r>
    </w:p>
    <w:p w:rsidR="00EA06B2" w:rsidRPr="0090110F" w:rsidRDefault="00EA06B2" w:rsidP="0090110F">
      <w:pPr>
        <w:tabs>
          <w:tab w:val="left" w:pos="1575"/>
          <w:tab w:val="left" w:pos="6945"/>
        </w:tabs>
        <w:spacing w:line="360" w:lineRule="auto"/>
        <w:rPr>
          <w:rFonts w:ascii="Times New Roman" w:hAnsi="Times New Roman" w:cs="Times New Roman"/>
          <w:sz w:val="28"/>
          <w:szCs w:val="28"/>
        </w:rPr>
      </w:pPr>
      <w:r w:rsidRPr="0090110F">
        <w:rPr>
          <w:rFonts w:ascii="Times New Roman" w:hAnsi="Times New Roman" w:cs="Times New Roman"/>
          <w:i/>
          <w:iCs/>
          <w:sz w:val="28"/>
          <w:szCs w:val="28"/>
        </w:rPr>
        <w:t>Q</w:t>
      </w:r>
      <w:r w:rsidRPr="0090110F">
        <w:rPr>
          <w:rFonts w:ascii="Times New Roman" w:hAnsi="Times New Roman" w:cs="Times New Roman"/>
          <w:sz w:val="28"/>
          <w:szCs w:val="28"/>
        </w:rPr>
        <w:t xml:space="preserve"> – объем реализованной продукции;</w:t>
      </w:r>
    </w:p>
    <w:p w:rsidR="00EA06B2" w:rsidRPr="0090110F" w:rsidRDefault="00EA06B2" w:rsidP="0090110F">
      <w:pPr>
        <w:tabs>
          <w:tab w:val="left" w:pos="1575"/>
          <w:tab w:val="left" w:pos="6945"/>
        </w:tabs>
        <w:spacing w:line="360" w:lineRule="auto"/>
        <w:rPr>
          <w:rFonts w:ascii="Times New Roman" w:hAnsi="Times New Roman" w:cs="Times New Roman"/>
          <w:sz w:val="28"/>
          <w:szCs w:val="28"/>
        </w:rPr>
      </w:pPr>
      <w:r w:rsidRPr="0090110F">
        <w:rPr>
          <w:rFonts w:ascii="Times New Roman" w:hAnsi="Times New Roman" w:cs="Times New Roman"/>
          <w:i/>
          <w:iCs/>
          <w:sz w:val="28"/>
          <w:szCs w:val="28"/>
        </w:rPr>
        <w:t>А</w:t>
      </w:r>
      <w:r w:rsidRPr="0090110F">
        <w:rPr>
          <w:rFonts w:ascii="Times New Roman" w:hAnsi="Times New Roman" w:cs="Times New Roman"/>
          <w:sz w:val="28"/>
          <w:szCs w:val="28"/>
        </w:rPr>
        <w:t xml:space="preserve"> – капитал.</w:t>
      </w:r>
    </w:p>
    <w:p w:rsidR="00EA06B2" w:rsidRPr="0090110F" w:rsidRDefault="00EA06B2" w:rsidP="0090110F">
      <w:pPr>
        <w:tabs>
          <w:tab w:val="left" w:pos="709"/>
          <w:tab w:val="left" w:pos="1575"/>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3.</w:t>
      </w:r>
      <w:r w:rsidRPr="0090110F">
        <w:rPr>
          <w:rFonts w:ascii="Times New Roman" w:hAnsi="Times New Roman" w:cs="Times New Roman"/>
          <w:sz w:val="28"/>
          <w:szCs w:val="28"/>
        </w:rPr>
        <w:tab/>
      </w:r>
      <w:r w:rsidRPr="0090110F">
        <w:rPr>
          <w:rFonts w:ascii="Times New Roman" w:hAnsi="Times New Roman" w:cs="Times New Roman"/>
          <w:b/>
          <w:bCs/>
          <w:sz w:val="28"/>
          <w:szCs w:val="28"/>
        </w:rPr>
        <w:t>Издержки на единицу</w:t>
      </w:r>
      <w:r w:rsidRPr="0090110F">
        <w:rPr>
          <w:rFonts w:ascii="Times New Roman" w:hAnsi="Times New Roman" w:cs="Times New Roman"/>
          <w:sz w:val="28"/>
          <w:szCs w:val="28"/>
        </w:rPr>
        <w:t xml:space="preserve"> реализованной продукции</w:t>
      </w:r>
    </w:p>
    <w:p w:rsidR="00EA06B2" w:rsidRPr="0090110F" w:rsidRDefault="00EA06B2" w:rsidP="0090110F">
      <w:pPr>
        <w:tabs>
          <w:tab w:val="left" w:pos="1575"/>
          <w:tab w:val="left" w:pos="6945"/>
        </w:tabs>
        <w:spacing w:line="360" w:lineRule="auto"/>
        <w:jc w:val="center"/>
        <w:rPr>
          <w:rFonts w:ascii="Times New Roman" w:hAnsi="Times New Roman" w:cs="Times New Roman"/>
          <w:sz w:val="28"/>
          <w:szCs w:val="28"/>
        </w:rPr>
      </w:pPr>
      <w:r w:rsidRPr="0090110F">
        <w:rPr>
          <w:rFonts w:ascii="Times New Roman" w:hAnsi="Times New Roman" w:cs="Times New Roman"/>
          <w:i/>
          <w:iCs/>
          <w:sz w:val="28"/>
          <w:szCs w:val="28"/>
        </w:rPr>
        <w:t>S</w:t>
      </w:r>
      <w:r w:rsidRPr="0090110F">
        <w:rPr>
          <w:rFonts w:ascii="Times New Roman" w:hAnsi="Times New Roman" w:cs="Times New Roman"/>
          <w:sz w:val="28"/>
          <w:szCs w:val="28"/>
        </w:rPr>
        <w:t xml:space="preserve"> = </w:t>
      </w:r>
      <w:r w:rsidRPr="0090110F">
        <w:rPr>
          <w:rFonts w:ascii="Times New Roman" w:hAnsi="Times New Roman" w:cs="Times New Roman"/>
          <w:i/>
          <w:iCs/>
          <w:sz w:val="28"/>
          <w:szCs w:val="28"/>
          <w:lang w:val="en-US"/>
        </w:rPr>
        <w:t>C</w:t>
      </w:r>
      <w:r w:rsidRPr="0090110F">
        <w:rPr>
          <w:rFonts w:ascii="Times New Roman" w:hAnsi="Times New Roman" w:cs="Times New Roman"/>
          <w:sz w:val="28"/>
          <w:szCs w:val="28"/>
        </w:rPr>
        <w:t xml:space="preserve"> / </w:t>
      </w:r>
      <w:r w:rsidRPr="0090110F">
        <w:rPr>
          <w:rFonts w:ascii="Times New Roman" w:hAnsi="Times New Roman" w:cs="Times New Roman"/>
          <w:i/>
          <w:iCs/>
          <w:sz w:val="28"/>
          <w:szCs w:val="28"/>
        </w:rPr>
        <w:t>Q</w:t>
      </w:r>
      <w:r w:rsidRPr="0090110F">
        <w:rPr>
          <w:rFonts w:ascii="Times New Roman" w:hAnsi="Times New Roman" w:cs="Times New Roman"/>
          <w:sz w:val="28"/>
          <w:szCs w:val="28"/>
        </w:rPr>
        <w:t xml:space="preserve">, где </w:t>
      </w:r>
    </w:p>
    <w:p w:rsidR="00EA06B2" w:rsidRPr="0090110F" w:rsidRDefault="00EA06B2" w:rsidP="0090110F">
      <w:pPr>
        <w:tabs>
          <w:tab w:val="left" w:pos="1575"/>
          <w:tab w:val="left" w:pos="6945"/>
        </w:tabs>
        <w:spacing w:line="360" w:lineRule="auto"/>
        <w:rPr>
          <w:rFonts w:ascii="Times New Roman" w:hAnsi="Times New Roman" w:cs="Times New Roman"/>
          <w:sz w:val="28"/>
          <w:szCs w:val="28"/>
        </w:rPr>
      </w:pPr>
      <w:r w:rsidRPr="0090110F">
        <w:rPr>
          <w:rFonts w:ascii="Times New Roman" w:hAnsi="Times New Roman" w:cs="Times New Roman"/>
          <w:i/>
          <w:iCs/>
          <w:sz w:val="28"/>
          <w:szCs w:val="28"/>
        </w:rPr>
        <w:t>S</w:t>
      </w:r>
      <w:r w:rsidRPr="0090110F">
        <w:rPr>
          <w:rFonts w:ascii="Times New Roman" w:hAnsi="Times New Roman" w:cs="Times New Roman"/>
          <w:sz w:val="28"/>
          <w:szCs w:val="28"/>
        </w:rPr>
        <w:t xml:space="preserve"> – издержки на единицу реализованной продукции; </w:t>
      </w:r>
    </w:p>
    <w:p w:rsidR="00EA06B2" w:rsidRPr="0090110F" w:rsidRDefault="00EA06B2" w:rsidP="0090110F">
      <w:pPr>
        <w:tabs>
          <w:tab w:val="left" w:pos="1575"/>
          <w:tab w:val="left" w:pos="6945"/>
        </w:tabs>
        <w:spacing w:line="360" w:lineRule="auto"/>
        <w:rPr>
          <w:rFonts w:ascii="Times New Roman" w:hAnsi="Times New Roman" w:cs="Times New Roman"/>
          <w:sz w:val="28"/>
          <w:szCs w:val="28"/>
        </w:rPr>
      </w:pPr>
      <w:r w:rsidRPr="0090110F">
        <w:rPr>
          <w:rFonts w:ascii="Times New Roman" w:hAnsi="Times New Roman" w:cs="Times New Roman"/>
          <w:i/>
          <w:iCs/>
          <w:sz w:val="28"/>
          <w:szCs w:val="28"/>
          <w:lang w:val="en-US"/>
        </w:rPr>
        <w:t>C</w:t>
      </w:r>
      <w:r w:rsidRPr="0090110F">
        <w:rPr>
          <w:rFonts w:ascii="Times New Roman" w:hAnsi="Times New Roman" w:cs="Times New Roman"/>
          <w:sz w:val="28"/>
          <w:szCs w:val="28"/>
        </w:rPr>
        <w:t xml:space="preserve"> – общие издержки; </w:t>
      </w:r>
    </w:p>
    <w:p w:rsidR="00EA06B2" w:rsidRPr="0090110F" w:rsidRDefault="00EA06B2" w:rsidP="0090110F">
      <w:pPr>
        <w:tabs>
          <w:tab w:val="left" w:pos="1575"/>
          <w:tab w:val="left" w:pos="6945"/>
        </w:tabs>
        <w:spacing w:line="360" w:lineRule="auto"/>
        <w:rPr>
          <w:rFonts w:ascii="Times New Roman" w:hAnsi="Times New Roman" w:cs="Times New Roman"/>
          <w:sz w:val="28"/>
          <w:szCs w:val="28"/>
        </w:rPr>
      </w:pPr>
      <w:r w:rsidRPr="0090110F">
        <w:rPr>
          <w:rFonts w:ascii="Times New Roman" w:hAnsi="Times New Roman" w:cs="Times New Roman"/>
          <w:i/>
          <w:iCs/>
          <w:sz w:val="28"/>
          <w:szCs w:val="28"/>
        </w:rPr>
        <w:t>Q</w:t>
      </w:r>
      <w:r w:rsidRPr="0090110F">
        <w:rPr>
          <w:rFonts w:ascii="Times New Roman" w:hAnsi="Times New Roman" w:cs="Times New Roman"/>
          <w:sz w:val="28"/>
          <w:szCs w:val="28"/>
        </w:rPr>
        <w:t xml:space="preserve"> – объем реализованной продукции.</w:t>
      </w:r>
    </w:p>
    <w:p w:rsidR="00EA06B2" w:rsidRPr="0090110F" w:rsidRDefault="00EA06B2" w:rsidP="0090110F">
      <w:pPr>
        <w:tabs>
          <w:tab w:val="left" w:pos="709"/>
          <w:tab w:val="left" w:pos="1575"/>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4.</w:t>
      </w:r>
      <w:r w:rsidRPr="0090110F">
        <w:rPr>
          <w:rFonts w:ascii="Times New Roman" w:hAnsi="Times New Roman" w:cs="Times New Roman"/>
          <w:sz w:val="28"/>
          <w:szCs w:val="28"/>
        </w:rPr>
        <w:tab/>
      </w:r>
      <w:r w:rsidRPr="0090110F">
        <w:rPr>
          <w:rFonts w:ascii="Times New Roman" w:hAnsi="Times New Roman" w:cs="Times New Roman"/>
          <w:b/>
          <w:bCs/>
          <w:sz w:val="28"/>
          <w:szCs w:val="28"/>
        </w:rPr>
        <w:t>Рентабельность производства</w:t>
      </w:r>
    </w:p>
    <w:p w:rsidR="00EA06B2" w:rsidRPr="0090110F" w:rsidRDefault="00EA06B2" w:rsidP="0090110F">
      <w:pPr>
        <w:tabs>
          <w:tab w:val="left" w:pos="1575"/>
          <w:tab w:val="left" w:pos="6945"/>
        </w:tabs>
        <w:spacing w:line="360" w:lineRule="auto"/>
        <w:jc w:val="center"/>
        <w:rPr>
          <w:rFonts w:ascii="Times New Roman" w:hAnsi="Times New Roman" w:cs="Times New Roman"/>
          <w:sz w:val="28"/>
          <w:szCs w:val="28"/>
        </w:rPr>
      </w:pPr>
      <w:r w:rsidRPr="0090110F">
        <w:rPr>
          <w:rFonts w:ascii="Times New Roman" w:hAnsi="Times New Roman" w:cs="Times New Roman"/>
          <w:i/>
          <w:iCs/>
          <w:sz w:val="28"/>
          <w:szCs w:val="28"/>
          <w:lang w:val="en-US"/>
        </w:rPr>
        <w:t>R</w:t>
      </w:r>
      <w:r w:rsidRPr="0090110F">
        <w:rPr>
          <w:rFonts w:ascii="Times New Roman" w:hAnsi="Times New Roman" w:cs="Times New Roman"/>
          <w:i/>
          <w:iCs/>
          <w:sz w:val="28"/>
          <w:szCs w:val="28"/>
          <w:vertAlign w:val="subscript"/>
        </w:rPr>
        <w:t>пр</w:t>
      </w:r>
      <w:r w:rsidRPr="0090110F">
        <w:rPr>
          <w:rFonts w:ascii="Times New Roman" w:hAnsi="Times New Roman" w:cs="Times New Roman"/>
          <w:sz w:val="28"/>
          <w:szCs w:val="28"/>
        </w:rPr>
        <w:t xml:space="preserve"> = </w:t>
      </w:r>
      <w:r w:rsidRPr="0090110F">
        <w:rPr>
          <w:rFonts w:ascii="Times New Roman" w:hAnsi="Times New Roman" w:cs="Times New Roman"/>
          <w:i/>
          <w:iCs/>
          <w:sz w:val="28"/>
          <w:szCs w:val="28"/>
        </w:rPr>
        <w:t>П</w:t>
      </w:r>
      <w:r w:rsidRPr="0090110F">
        <w:rPr>
          <w:rFonts w:ascii="Times New Roman" w:hAnsi="Times New Roman" w:cs="Times New Roman"/>
          <w:sz w:val="28"/>
          <w:szCs w:val="28"/>
        </w:rPr>
        <w:t xml:space="preserve"> / </w:t>
      </w:r>
      <w:r w:rsidRPr="0090110F">
        <w:rPr>
          <w:rFonts w:ascii="Times New Roman" w:hAnsi="Times New Roman" w:cs="Times New Roman"/>
          <w:i/>
          <w:iCs/>
          <w:sz w:val="28"/>
          <w:szCs w:val="28"/>
        </w:rPr>
        <w:t>Ф</w:t>
      </w:r>
      <w:r w:rsidRPr="0090110F">
        <w:rPr>
          <w:rFonts w:ascii="Times New Roman" w:hAnsi="Times New Roman" w:cs="Times New Roman"/>
          <w:sz w:val="28"/>
          <w:szCs w:val="28"/>
        </w:rPr>
        <w:t xml:space="preserve">, где </w:t>
      </w:r>
    </w:p>
    <w:p w:rsidR="00EA06B2" w:rsidRPr="0090110F" w:rsidRDefault="00EA06B2" w:rsidP="0090110F">
      <w:pPr>
        <w:tabs>
          <w:tab w:val="left" w:pos="1575"/>
          <w:tab w:val="left" w:pos="6945"/>
        </w:tabs>
        <w:spacing w:line="360" w:lineRule="auto"/>
        <w:rPr>
          <w:rFonts w:ascii="Times New Roman" w:hAnsi="Times New Roman" w:cs="Times New Roman"/>
          <w:sz w:val="28"/>
          <w:szCs w:val="28"/>
        </w:rPr>
      </w:pPr>
      <w:r w:rsidRPr="0090110F">
        <w:rPr>
          <w:rFonts w:ascii="Times New Roman" w:hAnsi="Times New Roman" w:cs="Times New Roman"/>
          <w:i/>
          <w:iCs/>
          <w:sz w:val="28"/>
          <w:szCs w:val="28"/>
          <w:lang w:val="en-US"/>
        </w:rPr>
        <w:t>R</w:t>
      </w:r>
      <w:r w:rsidRPr="0090110F">
        <w:rPr>
          <w:rFonts w:ascii="Times New Roman" w:hAnsi="Times New Roman" w:cs="Times New Roman"/>
          <w:i/>
          <w:iCs/>
          <w:sz w:val="28"/>
          <w:szCs w:val="28"/>
          <w:vertAlign w:val="subscript"/>
        </w:rPr>
        <w:t>пр</w:t>
      </w:r>
      <w:r w:rsidRPr="0090110F">
        <w:rPr>
          <w:rFonts w:ascii="Times New Roman" w:hAnsi="Times New Roman" w:cs="Times New Roman"/>
          <w:sz w:val="28"/>
          <w:szCs w:val="28"/>
        </w:rPr>
        <w:t xml:space="preserve"> – рентабельность производства; </w:t>
      </w:r>
    </w:p>
    <w:p w:rsidR="00EA06B2" w:rsidRPr="0090110F" w:rsidRDefault="00EA06B2" w:rsidP="0090110F">
      <w:pPr>
        <w:tabs>
          <w:tab w:val="left" w:pos="1575"/>
          <w:tab w:val="left" w:pos="6945"/>
        </w:tabs>
        <w:spacing w:line="360" w:lineRule="auto"/>
        <w:rPr>
          <w:rFonts w:ascii="Times New Roman" w:hAnsi="Times New Roman" w:cs="Times New Roman"/>
          <w:sz w:val="28"/>
          <w:szCs w:val="28"/>
        </w:rPr>
      </w:pPr>
      <w:r w:rsidRPr="0090110F">
        <w:rPr>
          <w:rFonts w:ascii="Times New Roman" w:hAnsi="Times New Roman" w:cs="Times New Roman"/>
          <w:i/>
          <w:iCs/>
          <w:sz w:val="28"/>
          <w:szCs w:val="28"/>
        </w:rPr>
        <w:t>П</w:t>
      </w:r>
      <w:r w:rsidRPr="0090110F">
        <w:rPr>
          <w:rFonts w:ascii="Times New Roman" w:hAnsi="Times New Roman" w:cs="Times New Roman"/>
          <w:sz w:val="28"/>
          <w:szCs w:val="28"/>
        </w:rPr>
        <w:t xml:space="preserve"> – прибыль; </w:t>
      </w:r>
    </w:p>
    <w:p w:rsidR="00EA06B2" w:rsidRPr="0090110F" w:rsidRDefault="00EA06B2" w:rsidP="0090110F">
      <w:pPr>
        <w:tabs>
          <w:tab w:val="left" w:pos="1575"/>
          <w:tab w:val="left" w:pos="6945"/>
        </w:tabs>
        <w:spacing w:line="360" w:lineRule="auto"/>
        <w:rPr>
          <w:rFonts w:ascii="Times New Roman" w:hAnsi="Times New Roman" w:cs="Times New Roman"/>
          <w:sz w:val="28"/>
          <w:szCs w:val="28"/>
        </w:rPr>
      </w:pPr>
      <w:r w:rsidRPr="0090110F">
        <w:rPr>
          <w:rFonts w:ascii="Times New Roman" w:hAnsi="Times New Roman" w:cs="Times New Roman"/>
          <w:i/>
          <w:iCs/>
          <w:sz w:val="28"/>
          <w:szCs w:val="28"/>
        </w:rPr>
        <w:t>Ф</w:t>
      </w:r>
      <w:r w:rsidRPr="0090110F">
        <w:rPr>
          <w:rFonts w:ascii="Times New Roman" w:hAnsi="Times New Roman" w:cs="Times New Roman"/>
          <w:sz w:val="28"/>
          <w:szCs w:val="28"/>
        </w:rPr>
        <w:t xml:space="preserve"> – среднегодовая стоимость основных и оборотных средств.</w:t>
      </w:r>
    </w:p>
    <w:p w:rsidR="00EA06B2" w:rsidRPr="0090110F" w:rsidRDefault="00EA06B2" w:rsidP="0090110F">
      <w:pPr>
        <w:tabs>
          <w:tab w:val="left" w:pos="1575"/>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Наиболее обобщающим показателем является </w:t>
      </w:r>
      <w:r w:rsidRPr="0090110F">
        <w:rPr>
          <w:rFonts w:ascii="Times New Roman" w:hAnsi="Times New Roman" w:cs="Times New Roman"/>
          <w:b/>
          <w:bCs/>
          <w:sz w:val="28"/>
          <w:szCs w:val="28"/>
        </w:rPr>
        <w:t>рентабельность всего капитала</w:t>
      </w:r>
      <w:r w:rsidRPr="0090110F">
        <w:rPr>
          <w:rFonts w:ascii="Times New Roman" w:hAnsi="Times New Roman" w:cs="Times New Roman"/>
          <w:sz w:val="28"/>
          <w:szCs w:val="28"/>
        </w:rPr>
        <w:t xml:space="preserve">, которая отражает прибыль предприятия на один рубль средств (всех видов ресурсов предприятия в денежном выражении независимо от их источника). Этот показатель называют также </w:t>
      </w:r>
      <w:r w:rsidRPr="0090110F">
        <w:rPr>
          <w:rFonts w:ascii="Times New Roman" w:hAnsi="Times New Roman" w:cs="Times New Roman"/>
          <w:b/>
          <w:bCs/>
          <w:sz w:val="28"/>
          <w:szCs w:val="28"/>
        </w:rPr>
        <w:t>показателем окупаемости средств</w:t>
      </w:r>
      <w:r w:rsidRPr="0090110F">
        <w:rPr>
          <w:rFonts w:ascii="Times New Roman" w:hAnsi="Times New Roman" w:cs="Times New Roman"/>
          <w:sz w:val="28"/>
          <w:szCs w:val="28"/>
        </w:rPr>
        <w:t>.</w:t>
      </w:r>
    </w:p>
    <w:p w:rsidR="00EA06B2" w:rsidRPr="0090110F" w:rsidRDefault="00EA06B2" w:rsidP="0090110F">
      <w:pPr>
        <w:tabs>
          <w:tab w:val="left" w:pos="1575"/>
          <w:tab w:val="left" w:pos="6945"/>
        </w:tabs>
        <w:spacing w:line="360" w:lineRule="auto"/>
        <w:jc w:val="center"/>
        <w:rPr>
          <w:rFonts w:ascii="Times New Roman" w:hAnsi="Times New Roman" w:cs="Times New Roman"/>
          <w:caps/>
          <w:sz w:val="28"/>
          <w:szCs w:val="28"/>
        </w:rPr>
      </w:pPr>
    </w:p>
    <w:p w:rsidR="00EA06B2" w:rsidRPr="0090110F" w:rsidRDefault="00EA06B2" w:rsidP="0090110F">
      <w:pPr>
        <w:tabs>
          <w:tab w:val="left" w:pos="1575"/>
          <w:tab w:val="left" w:pos="6945"/>
        </w:tabs>
        <w:jc w:val="center"/>
        <w:rPr>
          <w:rFonts w:ascii="Times New Roman" w:hAnsi="Times New Roman" w:cs="Times New Roman"/>
          <w:b/>
          <w:bCs/>
          <w:sz w:val="28"/>
          <w:szCs w:val="28"/>
        </w:rPr>
      </w:pPr>
      <w:r w:rsidRPr="0090110F">
        <w:rPr>
          <w:rFonts w:ascii="Times New Roman" w:hAnsi="Times New Roman" w:cs="Times New Roman"/>
          <w:b/>
          <w:bCs/>
          <w:caps/>
          <w:sz w:val="28"/>
          <w:szCs w:val="28"/>
        </w:rPr>
        <w:t xml:space="preserve">9.7 </w:t>
      </w:r>
      <w:r w:rsidRPr="0090110F">
        <w:rPr>
          <w:rFonts w:ascii="Times New Roman" w:hAnsi="Times New Roman" w:cs="Times New Roman"/>
          <w:b/>
          <w:bCs/>
          <w:sz w:val="28"/>
          <w:szCs w:val="28"/>
        </w:rPr>
        <w:t xml:space="preserve">Конкурентоспособность, внешняя и внутренняя </w:t>
      </w:r>
    </w:p>
    <w:p w:rsidR="00EA06B2" w:rsidRPr="0090110F" w:rsidRDefault="00EA06B2" w:rsidP="0090110F">
      <w:pPr>
        <w:tabs>
          <w:tab w:val="left" w:pos="1575"/>
          <w:tab w:val="left" w:pos="6945"/>
        </w:tabs>
        <w:jc w:val="center"/>
        <w:rPr>
          <w:rFonts w:ascii="Times New Roman" w:hAnsi="Times New Roman" w:cs="Times New Roman"/>
          <w:sz w:val="28"/>
          <w:szCs w:val="28"/>
        </w:rPr>
      </w:pPr>
      <w:r w:rsidRPr="0090110F">
        <w:rPr>
          <w:rFonts w:ascii="Times New Roman" w:hAnsi="Times New Roman" w:cs="Times New Roman"/>
          <w:b/>
          <w:bCs/>
          <w:sz w:val="28"/>
          <w:szCs w:val="28"/>
        </w:rPr>
        <w:t>среда предприятия</w:t>
      </w:r>
    </w:p>
    <w:p w:rsidR="00EA06B2" w:rsidRPr="0090110F" w:rsidRDefault="00EA06B2" w:rsidP="0090110F">
      <w:pPr>
        <w:tabs>
          <w:tab w:val="left" w:pos="1575"/>
          <w:tab w:val="left" w:pos="6945"/>
        </w:tabs>
        <w:jc w:val="center"/>
        <w:rPr>
          <w:rFonts w:ascii="Times New Roman" w:hAnsi="Times New Roman" w:cs="Times New Roman"/>
          <w:sz w:val="28"/>
          <w:szCs w:val="28"/>
        </w:rPr>
      </w:pPr>
    </w:p>
    <w:p w:rsidR="00EA06B2" w:rsidRPr="0090110F" w:rsidRDefault="00EA06B2" w:rsidP="0090110F">
      <w:pPr>
        <w:pStyle w:val="BodyTextIndent"/>
      </w:pPr>
      <w:r w:rsidRPr="0090110F">
        <w:rPr>
          <w:b/>
          <w:bCs/>
        </w:rPr>
        <w:t>Конкурентоспособность</w:t>
      </w:r>
      <w:r w:rsidRPr="0090110F">
        <w:t>–это свойство объектов, характеризующее степень удовлетворения какой-либо потребности в сравнении с аналогичными объектами, представленными на данном рынке, т.е. это способность товаров отвечать требованиям рынка и запросам покупателей. С одной стороны, конкурентоспособность определяется качеством товара, а с другой стороны – его ценой. Большое влияние на конкурентоспособность оказывает также мода, реклама, имидж предприятия, ситуация на рынке и другие факторы.</w:t>
      </w:r>
    </w:p>
    <w:p w:rsidR="00EA06B2" w:rsidRPr="0090110F" w:rsidRDefault="00EA06B2" w:rsidP="0090110F">
      <w:pPr>
        <w:pStyle w:val="BodyTextIndent"/>
      </w:pPr>
      <w:r w:rsidRPr="0090110F">
        <w:t xml:space="preserve">Понятие конкурентоспособности – это очень важный критерий, характеризующий возможность предприятия существовать на рынке. </w:t>
      </w:r>
      <w:r w:rsidRPr="0090110F">
        <w:br/>
        <w:t>В общем смысле конкуренция означает соперничество в любой сфере деятельности. С экономической точки зрения она означает борьбу между любыми рыночными субъектами за рынки ресурсов и сбыта товаров с целью получения более высоких доходов и других выгод. Конкуренция – это один из действенных инструментов регулирования рыночной экономики.</w:t>
      </w:r>
    </w:p>
    <w:p w:rsidR="00EA06B2" w:rsidRPr="0090110F" w:rsidRDefault="00EA06B2" w:rsidP="0090110F">
      <w:pPr>
        <w:tabs>
          <w:tab w:val="left" w:pos="1575"/>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Основной целью любого предприятия в условиях рыночной экономики является </w:t>
      </w:r>
      <w:r w:rsidRPr="0090110F">
        <w:rPr>
          <w:rFonts w:ascii="Times New Roman" w:hAnsi="Times New Roman" w:cs="Times New Roman"/>
          <w:b/>
          <w:bCs/>
          <w:sz w:val="28"/>
          <w:szCs w:val="28"/>
        </w:rPr>
        <w:t>сохранение и расширение своих позиций на рынке</w:t>
      </w:r>
      <w:r w:rsidRPr="0090110F">
        <w:rPr>
          <w:rFonts w:ascii="Times New Roman" w:hAnsi="Times New Roman" w:cs="Times New Roman"/>
          <w:sz w:val="28"/>
          <w:szCs w:val="28"/>
        </w:rPr>
        <w:t>, рост или, по крайней мере, стабильное получение прибыли. Это возможно только при ориентации на максимизацию прибыли. Главным средством увеличения прибыли является высокая конкурентоспособность предприятия.</w:t>
      </w:r>
    </w:p>
    <w:p w:rsidR="00EA06B2" w:rsidRPr="0090110F" w:rsidRDefault="00EA06B2" w:rsidP="0090110F">
      <w:pPr>
        <w:tabs>
          <w:tab w:val="left" w:pos="1575"/>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b/>
          <w:bCs/>
          <w:sz w:val="28"/>
          <w:szCs w:val="28"/>
        </w:rPr>
        <w:t>Конкурентоспособность предприятия</w:t>
      </w:r>
      <w:r w:rsidRPr="0090110F">
        <w:rPr>
          <w:rFonts w:ascii="Times New Roman" w:hAnsi="Times New Roman" w:cs="Times New Roman"/>
          <w:sz w:val="28"/>
          <w:szCs w:val="28"/>
        </w:rPr>
        <w:t xml:space="preserve"> – это ее реальная и потенциальная способность изготавливать и реализовывать товары или оказывать услуги, которые по ценовым и качественным (неценовым) характеристикам более привлекательны для покупателей, чем товары и услуги других предприятий-конкурентов.</w:t>
      </w:r>
    </w:p>
    <w:p w:rsidR="00EA06B2" w:rsidRPr="0090110F" w:rsidRDefault="00EA06B2" w:rsidP="0090110F">
      <w:pPr>
        <w:tabs>
          <w:tab w:val="left" w:pos="1575"/>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Конкурентоспособность предприятия–понятие относительное. Она может быть выявлена и оценена только путем сравнения предприятий, выпускающих аналогичную продукцию или оказывающих одинаковые услуги применительно к территории, в пределах которой эти предприятия функционируют (на местном, региональном, национальном, мировом рынках). Поэтому одно и то же предприятие может быть конкурентоспособным на местном или региональном рынке и не быть таковым на национальном и, тем более, на мировом рынке.</w:t>
      </w:r>
    </w:p>
    <w:p w:rsidR="00EA06B2" w:rsidRPr="0090110F" w:rsidRDefault="00EA06B2" w:rsidP="0090110F">
      <w:pPr>
        <w:tabs>
          <w:tab w:val="left" w:pos="1575"/>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Конкурентоспособность предприятия во многом зависит от наличия и эффективного использования условий, сложившихся в стране:</w:t>
      </w:r>
    </w:p>
    <w:p w:rsidR="00EA06B2" w:rsidRPr="0090110F" w:rsidRDefault="00EA06B2" w:rsidP="0090110F">
      <w:pPr>
        <w:tabs>
          <w:tab w:val="left" w:pos="709"/>
          <w:tab w:val="left" w:pos="1575"/>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1)</w:t>
      </w:r>
      <w:r w:rsidRPr="0090110F">
        <w:rPr>
          <w:rFonts w:ascii="Times New Roman" w:hAnsi="Times New Roman" w:cs="Times New Roman"/>
          <w:sz w:val="28"/>
          <w:szCs w:val="28"/>
        </w:rPr>
        <w:tab/>
        <w:t>необходимых факторов производства;</w:t>
      </w:r>
    </w:p>
    <w:p w:rsidR="00EA06B2" w:rsidRPr="0090110F" w:rsidRDefault="00EA06B2" w:rsidP="0090110F">
      <w:pPr>
        <w:tabs>
          <w:tab w:val="left" w:pos="709"/>
          <w:tab w:val="left" w:pos="1575"/>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2)</w:t>
      </w:r>
      <w:r w:rsidRPr="0090110F">
        <w:rPr>
          <w:rFonts w:ascii="Times New Roman" w:hAnsi="Times New Roman" w:cs="Times New Roman"/>
          <w:sz w:val="28"/>
          <w:szCs w:val="28"/>
        </w:rPr>
        <w:tab/>
        <w:t>развитости спроса;</w:t>
      </w:r>
    </w:p>
    <w:p w:rsidR="00EA06B2" w:rsidRPr="0090110F" w:rsidRDefault="00EA06B2" w:rsidP="0090110F">
      <w:pPr>
        <w:tabs>
          <w:tab w:val="left" w:pos="709"/>
          <w:tab w:val="left" w:pos="1575"/>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3)</w:t>
      </w:r>
      <w:r w:rsidRPr="0090110F">
        <w:rPr>
          <w:rFonts w:ascii="Times New Roman" w:hAnsi="Times New Roman" w:cs="Times New Roman"/>
          <w:sz w:val="28"/>
          <w:szCs w:val="28"/>
        </w:rPr>
        <w:tab/>
        <w:t>зрелости конкурентной среды;</w:t>
      </w:r>
    </w:p>
    <w:p w:rsidR="00EA06B2" w:rsidRPr="0090110F" w:rsidRDefault="00EA06B2" w:rsidP="0090110F">
      <w:pPr>
        <w:tabs>
          <w:tab w:val="left" w:pos="709"/>
          <w:tab w:val="left" w:pos="1575"/>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4)</w:t>
      </w:r>
      <w:r w:rsidRPr="0090110F">
        <w:rPr>
          <w:rFonts w:ascii="Times New Roman" w:hAnsi="Times New Roman" w:cs="Times New Roman"/>
          <w:sz w:val="28"/>
          <w:szCs w:val="28"/>
        </w:rPr>
        <w:tab/>
        <w:t>качества управления;</w:t>
      </w:r>
    </w:p>
    <w:p w:rsidR="00EA06B2" w:rsidRPr="0090110F" w:rsidRDefault="00EA06B2" w:rsidP="0090110F">
      <w:pPr>
        <w:tabs>
          <w:tab w:val="left" w:pos="709"/>
          <w:tab w:val="left" w:pos="1575"/>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5)</w:t>
      </w:r>
      <w:r w:rsidRPr="0090110F">
        <w:rPr>
          <w:rFonts w:ascii="Times New Roman" w:hAnsi="Times New Roman" w:cs="Times New Roman"/>
          <w:sz w:val="28"/>
          <w:szCs w:val="28"/>
        </w:rPr>
        <w:tab/>
        <w:t>разумной государственной политики;</w:t>
      </w:r>
    </w:p>
    <w:p w:rsidR="00EA06B2" w:rsidRPr="0090110F" w:rsidRDefault="00EA06B2" w:rsidP="0090110F">
      <w:pPr>
        <w:tabs>
          <w:tab w:val="left" w:pos="709"/>
          <w:tab w:val="left" w:pos="1575"/>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6)</w:t>
      </w:r>
      <w:r w:rsidRPr="0090110F">
        <w:rPr>
          <w:rFonts w:ascii="Times New Roman" w:hAnsi="Times New Roman" w:cs="Times New Roman"/>
          <w:sz w:val="28"/>
          <w:szCs w:val="28"/>
        </w:rPr>
        <w:tab/>
        <w:t>благоприятных случайностей.</w:t>
      </w:r>
    </w:p>
    <w:p w:rsidR="00EA06B2" w:rsidRPr="0090110F" w:rsidRDefault="00EA06B2" w:rsidP="0090110F">
      <w:pPr>
        <w:tabs>
          <w:tab w:val="left" w:pos="709"/>
          <w:tab w:val="left" w:pos="1575"/>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b/>
          <w:bCs/>
          <w:sz w:val="28"/>
          <w:szCs w:val="28"/>
        </w:rPr>
        <w:t>Конкурентные преимущества</w:t>
      </w:r>
      <w:r w:rsidRPr="0090110F">
        <w:rPr>
          <w:rFonts w:ascii="Times New Roman" w:hAnsi="Times New Roman" w:cs="Times New Roman"/>
          <w:sz w:val="28"/>
          <w:szCs w:val="28"/>
        </w:rPr>
        <w:t xml:space="preserve"> предприятия обеспечиваются в процессе конкурентной борьбы по пяти направлениям конкуренции:</w:t>
      </w:r>
    </w:p>
    <w:p w:rsidR="00EA06B2" w:rsidRPr="0090110F" w:rsidRDefault="00EA06B2" w:rsidP="0090110F">
      <w:pPr>
        <w:tabs>
          <w:tab w:val="left" w:pos="709"/>
          <w:tab w:val="left" w:pos="1575"/>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1)</w:t>
      </w:r>
      <w:r w:rsidRPr="0090110F">
        <w:rPr>
          <w:rFonts w:ascii="Times New Roman" w:hAnsi="Times New Roman" w:cs="Times New Roman"/>
          <w:sz w:val="28"/>
          <w:szCs w:val="28"/>
        </w:rPr>
        <w:tab/>
        <w:t>с другими продавцами аналогичной продукции;</w:t>
      </w:r>
    </w:p>
    <w:p w:rsidR="00EA06B2" w:rsidRPr="0090110F" w:rsidRDefault="00EA06B2" w:rsidP="0090110F">
      <w:pPr>
        <w:tabs>
          <w:tab w:val="left" w:pos="709"/>
          <w:tab w:val="left" w:pos="1575"/>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2)</w:t>
      </w:r>
      <w:r w:rsidRPr="0090110F">
        <w:rPr>
          <w:rFonts w:ascii="Times New Roman" w:hAnsi="Times New Roman" w:cs="Times New Roman"/>
          <w:sz w:val="28"/>
          <w:szCs w:val="28"/>
        </w:rPr>
        <w:tab/>
        <w:t>с предприятиями – потенциальными конкурентами;</w:t>
      </w:r>
    </w:p>
    <w:p w:rsidR="00EA06B2" w:rsidRPr="0090110F" w:rsidRDefault="00EA06B2" w:rsidP="0090110F">
      <w:pPr>
        <w:tabs>
          <w:tab w:val="left" w:pos="709"/>
          <w:tab w:val="left" w:pos="1575"/>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3)</w:t>
      </w:r>
      <w:r w:rsidRPr="0090110F">
        <w:rPr>
          <w:rFonts w:ascii="Times New Roman" w:hAnsi="Times New Roman" w:cs="Times New Roman"/>
          <w:sz w:val="28"/>
          <w:szCs w:val="28"/>
        </w:rPr>
        <w:tab/>
        <w:t>с производителями заменителей продукции;</w:t>
      </w:r>
    </w:p>
    <w:p w:rsidR="00EA06B2" w:rsidRPr="0090110F" w:rsidRDefault="00EA06B2" w:rsidP="0090110F">
      <w:pPr>
        <w:tabs>
          <w:tab w:val="left" w:pos="709"/>
          <w:tab w:val="left" w:pos="1575"/>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4)</w:t>
      </w:r>
      <w:r w:rsidRPr="0090110F">
        <w:rPr>
          <w:rFonts w:ascii="Times New Roman" w:hAnsi="Times New Roman" w:cs="Times New Roman"/>
          <w:sz w:val="28"/>
          <w:szCs w:val="28"/>
        </w:rPr>
        <w:tab/>
        <w:t>с поставщиками ресурсов;</w:t>
      </w:r>
    </w:p>
    <w:p w:rsidR="00EA06B2" w:rsidRPr="0090110F" w:rsidRDefault="00EA06B2" w:rsidP="0090110F">
      <w:pPr>
        <w:tabs>
          <w:tab w:val="left" w:pos="709"/>
          <w:tab w:val="left" w:pos="1575"/>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5)</w:t>
      </w:r>
      <w:r w:rsidRPr="0090110F">
        <w:rPr>
          <w:rFonts w:ascii="Times New Roman" w:hAnsi="Times New Roman" w:cs="Times New Roman"/>
          <w:sz w:val="28"/>
          <w:szCs w:val="28"/>
        </w:rPr>
        <w:tab/>
        <w:t>с покупателями его продукции.</w:t>
      </w:r>
    </w:p>
    <w:p w:rsidR="00EA06B2" w:rsidRPr="0090110F" w:rsidRDefault="00EA06B2" w:rsidP="0090110F">
      <w:pPr>
        <w:tabs>
          <w:tab w:val="left" w:pos="1575"/>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Данные направления называют </w:t>
      </w:r>
      <w:r w:rsidRPr="0090110F">
        <w:rPr>
          <w:rFonts w:ascii="Times New Roman" w:hAnsi="Times New Roman" w:cs="Times New Roman"/>
          <w:b/>
          <w:bCs/>
          <w:sz w:val="28"/>
          <w:szCs w:val="28"/>
        </w:rPr>
        <w:t>основными рыночными силами</w:t>
      </w:r>
      <w:r w:rsidRPr="0090110F">
        <w:rPr>
          <w:rFonts w:ascii="Times New Roman" w:hAnsi="Times New Roman" w:cs="Times New Roman"/>
          <w:sz w:val="28"/>
          <w:szCs w:val="28"/>
        </w:rPr>
        <w:t>.</w:t>
      </w:r>
    </w:p>
    <w:p w:rsidR="00EA06B2" w:rsidRPr="0090110F" w:rsidRDefault="00EA06B2" w:rsidP="0090110F">
      <w:pPr>
        <w:tabs>
          <w:tab w:val="left" w:pos="1575"/>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Предприятие является самостоятельным, обособленным субъектом. Это означает свободу в принятии экономических решений. Но любое решение принимается с учетом внутренней и внешней среды.</w:t>
      </w:r>
    </w:p>
    <w:p w:rsidR="00EA06B2" w:rsidRPr="0090110F" w:rsidRDefault="00EA06B2" w:rsidP="0090110F">
      <w:pPr>
        <w:tabs>
          <w:tab w:val="left" w:pos="1575"/>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b/>
          <w:bCs/>
          <w:sz w:val="28"/>
          <w:szCs w:val="28"/>
        </w:rPr>
        <w:t>Внутренняя среда предприятия</w:t>
      </w:r>
      <w:r w:rsidRPr="0090110F">
        <w:rPr>
          <w:rFonts w:ascii="Times New Roman" w:hAnsi="Times New Roman" w:cs="Times New Roman"/>
          <w:sz w:val="28"/>
          <w:szCs w:val="28"/>
        </w:rPr>
        <w:t>– это собственная экономика предприятия. Она охватывает все составляющие деятельности предприятия: производственно-технологические процессы, реализацию продукции, финансовое, материальное и кадровое обеспечение, систему управления.</w:t>
      </w:r>
    </w:p>
    <w:p w:rsidR="00EA06B2" w:rsidRPr="0090110F" w:rsidRDefault="00EA06B2" w:rsidP="0090110F">
      <w:pPr>
        <w:tabs>
          <w:tab w:val="left" w:pos="1575"/>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b/>
          <w:bCs/>
          <w:sz w:val="28"/>
          <w:szCs w:val="28"/>
        </w:rPr>
        <w:t>Внешняя среда предприятия</w:t>
      </w:r>
      <w:r w:rsidRPr="0090110F">
        <w:rPr>
          <w:rFonts w:ascii="Times New Roman" w:hAnsi="Times New Roman" w:cs="Times New Roman"/>
          <w:sz w:val="28"/>
          <w:szCs w:val="28"/>
        </w:rPr>
        <w:t xml:space="preserve"> – это экономическая, правовая и социальная среда, в которой предприятие функционирует, являясь частью национального хозяйства. Сюда следует отнести макроэкономическую ситуацию, рынки ресурсов, государственное регулирование, налогообложение, рынки продукции.</w:t>
      </w:r>
    </w:p>
    <w:p w:rsidR="00EA06B2" w:rsidRPr="0090110F" w:rsidRDefault="00EA06B2" w:rsidP="0090110F">
      <w:pPr>
        <w:tabs>
          <w:tab w:val="left" w:pos="1575"/>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На экономическое положение предприятия оказывают влияние политическая ситуация, социально-культурная среда, технологическая среда и, наконец, институциональная среда, характеризуемая наличием институтов, с помощью которых бизнес устанавливает деловые взаимоотношения и ведет коммерческие операции.</w:t>
      </w:r>
    </w:p>
    <w:p w:rsidR="00EA06B2" w:rsidRPr="0090110F" w:rsidRDefault="00EA06B2" w:rsidP="0090110F">
      <w:pPr>
        <w:tabs>
          <w:tab w:val="left" w:pos="1575"/>
          <w:tab w:val="left" w:pos="6945"/>
        </w:tabs>
        <w:jc w:val="center"/>
        <w:rPr>
          <w:rFonts w:ascii="Times New Roman" w:hAnsi="Times New Roman" w:cs="Times New Roman"/>
          <w:b/>
          <w:bCs/>
          <w:caps/>
          <w:sz w:val="28"/>
          <w:szCs w:val="28"/>
        </w:rPr>
      </w:pPr>
    </w:p>
    <w:p w:rsidR="00EA06B2" w:rsidRPr="0090110F" w:rsidRDefault="00EA06B2" w:rsidP="0090110F">
      <w:pPr>
        <w:tabs>
          <w:tab w:val="left" w:pos="1575"/>
          <w:tab w:val="left" w:pos="6945"/>
        </w:tabs>
        <w:jc w:val="center"/>
        <w:rPr>
          <w:rFonts w:ascii="Times New Roman" w:hAnsi="Times New Roman" w:cs="Times New Roman"/>
          <w:sz w:val="28"/>
          <w:szCs w:val="28"/>
        </w:rPr>
      </w:pPr>
      <w:r w:rsidRPr="0090110F">
        <w:rPr>
          <w:rFonts w:ascii="Times New Roman" w:hAnsi="Times New Roman" w:cs="Times New Roman"/>
          <w:b/>
          <w:bCs/>
          <w:caps/>
          <w:sz w:val="28"/>
          <w:szCs w:val="28"/>
        </w:rPr>
        <w:t xml:space="preserve">9.8 </w:t>
      </w:r>
      <w:r w:rsidRPr="0090110F">
        <w:rPr>
          <w:rFonts w:ascii="Times New Roman" w:hAnsi="Times New Roman" w:cs="Times New Roman"/>
          <w:b/>
          <w:bCs/>
          <w:sz w:val="28"/>
          <w:szCs w:val="28"/>
        </w:rPr>
        <w:t>Организационно-правовые формы предприятий</w:t>
      </w:r>
    </w:p>
    <w:p w:rsidR="00EA06B2" w:rsidRPr="0090110F" w:rsidRDefault="00EA06B2" w:rsidP="0090110F">
      <w:pPr>
        <w:tabs>
          <w:tab w:val="left" w:pos="1575"/>
          <w:tab w:val="left" w:pos="6945"/>
        </w:tabs>
        <w:jc w:val="center"/>
        <w:rPr>
          <w:rFonts w:ascii="Times New Roman" w:hAnsi="Times New Roman" w:cs="Times New Roman"/>
          <w:sz w:val="28"/>
          <w:szCs w:val="28"/>
        </w:rPr>
      </w:pPr>
    </w:p>
    <w:p w:rsidR="00EA06B2" w:rsidRPr="0090110F" w:rsidRDefault="00EA06B2" w:rsidP="0090110F">
      <w:pPr>
        <w:tabs>
          <w:tab w:val="left" w:pos="1575"/>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Рассмотренные виды предпринимательства – индивидуальное, партнерское и корпоративное – в хозяйственной практике принимают конкретные организационно-правовые формы предприятий. </w:t>
      </w:r>
    </w:p>
    <w:p w:rsidR="00EA06B2" w:rsidRPr="0090110F" w:rsidRDefault="00EA06B2" w:rsidP="0090110F">
      <w:pPr>
        <w:tabs>
          <w:tab w:val="left" w:pos="1575"/>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b/>
          <w:bCs/>
          <w:sz w:val="28"/>
          <w:szCs w:val="28"/>
        </w:rPr>
        <w:t>Организационно-правовая форма</w:t>
      </w:r>
      <w:r w:rsidRPr="0090110F">
        <w:rPr>
          <w:rFonts w:ascii="Times New Roman" w:hAnsi="Times New Roman" w:cs="Times New Roman"/>
          <w:sz w:val="28"/>
          <w:szCs w:val="28"/>
        </w:rPr>
        <w:t xml:space="preserve"> любого предприятия определяется рядом факторов, важнейшими из которых являются:</w:t>
      </w:r>
    </w:p>
    <w:p w:rsidR="00EA06B2" w:rsidRPr="0090110F" w:rsidRDefault="00EA06B2" w:rsidP="0090110F">
      <w:pPr>
        <w:tabs>
          <w:tab w:val="left" w:pos="709"/>
          <w:tab w:val="left" w:pos="1575"/>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sym w:font="Symbol" w:char="F0B7"/>
      </w:r>
      <w:r w:rsidRPr="0090110F">
        <w:rPr>
          <w:rFonts w:ascii="Times New Roman" w:hAnsi="Times New Roman" w:cs="Times New Roman"/>
          <w:sz w:val="28"/>
          <w:szCs w:val="28"/>
        </w:rPr>
        <w:tab/>
        <w:t>вид деятельности предприятия (коммерческая или некоммерческая);</w:t>
      </w:r>
    </w:p>
    <w:p w:rsidR="00EA06B2" w:rsidRPr="0090110F" w:rsidRDefault="00EA06B2" w:rsidP="0090110F">
      <w:pPr>
        <w:tabs>
          <w:tab w:val="left" w:pos="709"/>
          <w:tab w:val="left" w:pos="1575"/>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sym w:font="Symbol" w:char="F0B7"/>
      </w:r>
      <w:r w:rsidRPr="0090110F">
        <w:rPr>
          <w:rFonts w:ascii="Times New Roman" w:hAnsi="Times New Roman" w:cs="Times New Roman"/>
          <w:sz w:val="28"/>
          <w:szCs w:val="28"/>
        </w:rPr>
        <w:tab/>
        <w:t>форма предпринимательской деятельности (индивидуальная или коллективная);</w:t>
      </w:r>
    </w:p>
    <w:p w:rsidR="00EA06B2" w:rsidRPr="0090110F" w:rsidRDefault="00EA06B2" w:rsidP="0090110F">
      <w:pPr>
        <w:tabs>
          <w:tab w:val="left" w:pos="709"/>
          <w:tab w:val="left" w:pos="1575"/>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sym w:font="Symbol" w:char="F0B7"/>
      </w:r>
      <w:r w:rsidRPr="0090110F">
        <w:rPr>
          <w:rFonts w:ascii="Times New Roman" w:hAnsi="Times New Roman" w:cs="Times New Roman"/>
          <w:sz w:val="28"/>
          <w:szCs w:val="28"/>
        </w:rPr>
        <w:tab/>
        <w:t>статус предпринимателя (физическое или юридическое лицо).</w:t>
      </w:r>
    </w:p>
    <w:p w:rsidR="00EA06B2" w:rsidRPr="0090110F" w:rsidRDefault="00EA06B2" w:rsidP="0090110F">
      <w:pPr>
        <w:tabs>
          <w:tab w:val="left" w:pos="1575"/>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Все </w:t>
      </w:r>
      <w:r w:rsidRPr="0090110F">
        <w:rPr>
          <w:rFonts w:ascii="Times New Roman" w:hAnsi="Times New Roman" w:cs="Times New Roman"/>
          <w:b/>
          <w:bCs/>
          <w:sz w:val="28"/>
          <w:szCs w:val="28"/>
        </w:rPr>
        <w:t>предприятия классифицируются по</w:t>
      </w:r>
      <w:r w:rsidRPr="0090110F">
        <w:rPr>
          <w:rFonts w:ascii="Times New Roman" w:hAnsi="Times New Roman" w:cs="Times New Roman"/>
          <w:sz w:val="28"/>
          <w:szCs w:val="28"/>
        </w:rPr>
        <w:t>:</w:t>
      </w:r>
    </w:p>
    <w:p w:rsidR="00EA06B2" w:rsidRPr="0090110F" w:rsidRDefault="00EA06B2" w:rsidP="0090110F">
      <w:pPr>
        <w:tabs>
          <w:tab w:val="left" w:pos="709"/>
          <w:tab w:val="left" w:pos="1575"/>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а)</w:t>
      </w:r>
      <w:r w:rsidRPr="0090110F">
        <w:rPr>
          <w:rFonts w:ascii="Times New Roman" w:hAnsi="Times New Roman" w:cs="Times New Roman"/>
          <w:sz w:val="28"/>
          <w:szCs w:val="28"/>
        </w:rPr>
        <w:tab/>
        <w:t>формам собственности;</w:t>
      </w:r>
    </w:p>
    <w:p w:rsidR="00EA06B2" w:rsidRPr="0090110F" w:rsidRDefault="00EA06B2" w:rsidP="0090110F">
      <w:pPr>
        <w:tabs>
          <w:tab w:val="left" w:pos="709"/>
          <w:tab w:val="left" w:pos="1575"/>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б)</w:t>
      </w:r>
      <w:r w:rsidRPr="0090110F">
        <w:rPr>
          <w:rFonts w:ascii="Times New Roman" w:hAnsi="Times New Roman" w:cs="Times New Roman"/>
          <w:sz w:val="28"/>
          <w:szCs w:val="28"/>
        </w:rPr>
        <w:tab/>
        <w:t>размерам (масштабам);</w:t>
      </w:r>
    </w:p>
    <w:p w:rsidR="00EA06B2" w:rsidRPr="0090110F" w:rsidRDefault="00EA06B2" w:rsidP="0090110F">
      <w:pPr>
        <w:tabs>
          <w:tab w:val="left" w:pos="709"/>
          <w:tab w:val="left" w:pos="1575"/>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в)</w:t>
      </w:r>
      <w:r w:rsidRPr="0090110F">
        <w:rPr>
          <w:rFonts w:ascii="Times New Roman" w:hAnsi="Times New Roman" w:cs="Times New Roman"/>
          <w:sz w:val="28"/>
          <w:szCs w:val="28"/>
        </w:rPr>
        <w:tab/>
        <w:t>характеру деятельности;</w:t>
      </w:r>
    </w:p>
    <w:p w:rsidR="00EA06B2" w:rsidRPr="0090110F" w:rsidRDefault="00EA06B2" w:rsidP="0090110F">
      <w:pPr>
        <w:tabs>
          <w:tab w:val="left" w:pos="709"/>
          <w:tab w:val="left" w:pos="1575"/>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г)</w:t>
      </w:r>
      <w:r w:rsidRPr="0090110F">
        <w:rPr>
          <w:rFonts w:ascii="Times New Roman" w:hAnsi="Times New Roman" w:cs="Times New Roman"/>
          <w:sz w:val="28"/>
          <w:szCs w:val="28"/>
        </w:rPr>
        <w:tab/>
        <w:t>отраслевой принадлежности;</w:t>
      </w:r>
    </w:p>
    <w:p w:rsidR="00EA06B2" w:rsidRPr="0090110F" w:rsidRDefault="00EA06B2" w:rsidP="0090110F">
      <w:pPr>
        <w:tabs>
          <w:tab w:val="left" w:pos="709"/>
          <w:tab w:val="left" w:pos="1575"/>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д)</w:t>
      </w:r>
      <w:r w:rsidRPr="0090110F">
        <w:rPr>
          <w:rFonts w:ascii="Times New Roman" w:hAnsi="Times New Roman" w:cs="Times New Roman"/>
          <w:sz w:val="28"/>
          <w:szCs w:val="28"/>
        </w:rPr>
        <w:tab/>
        <w:t>основному фактору производства;</w:t>
      </w:r>
    </w:p>
    <w:p w:rsidR="00EA06B2" w:rsidRPr="0090110F" w:rsidRDefault="00EA06B2" w:rsidP="0090110F">
      <w:pPr>
        <w:tabs>
          <w:tab w:val="left" w:pos="709"/>
          <w:tab w:val="left" w:pos="1575"/>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е)</w:t>
      </w:r>
      <w:r w:rsidRPr="0090110F">
        <w:rPr>
          <w:rFonts w:ascii="Times New Roman" w:hAnsi="Times New Roman" w:cs="Times New Roman"/>
          <w:sz w:val="28"/>
          <w:szCs w:val="28"/>
        </w:rPr>
        <w:tab/>
        <w:t>правовому статусу.</w:t>
      </w:r>
    </w:p>
    <w:p w:rsidR="00EA06B2" w:rsidRPr="0090110F" w:rsidRDefault="00EA06B2" w:rsidP="0090110F">
      <w:pPr>
        <w:tabs>
          <w:tab w:val="left" w:pos="1575"/>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b/>
          <w:bCs/>
          <w:sz w:val="28"/>
          <w:szCs w:val="28"/>
        </w:rPr>
        <w:t>По формам собственности</w:t>
      </w:r>
      <w:r w:rsidRPr="0090110F">
        <w:rPr>
          <w:rFonts w:ascii="Times New Roman" w:hAnsi="Times New Roman" w:cs="Times New Roman"/>
          <w:sz w:val="28"/>
          <w:szCs w:val="28"/>
        </w:rPr>
        <w:t xml:space="preserve"> предприятия подразделяются на частные, государственные, смешанные.</w:t>
      </w:r>
    </w:p>
    <w:p w:rsidR="00EA06B2" w:rsidRPr="0090110F" w:rsidRDefault="00EA06B2" w:rsidP="0090110F">
      <w:pPr>
        <w:tabs>
          <w:tab w:val="left" w:pos="1575"/>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b/>
          <w:bCs/>
          <w:sz w:val="28"/>
          <w:szCs w:val="28"/>
        </w:rPr>
        <w:t>По размерам предприятия</w:t>
      </w:r>
      <w:r w:rsidRPr="0090110F">
        <w:rPr>
          <w:rFonts w:ascii="Times New Roman" w:hAnsi="Times New Roman" w:cs="Times New Roman"/>
          <w:sz w:val="28"/>
          <w:szCs w:val="28"/>
        </w:rPr>
        <w:t xml:space="preserve"> бывают малые, средние и крупные в зависимости от сферы деятельности.</w:t>
      </w:r>
    </w:p>
    <w:p w:rsidR="00EA06B2" w:rsidRPr="0090110F" w:rsidRDefault="00EA06B2" w:rsidP="0090110F">
      <w:pPr>
        <w:tabs>
          <w:tab w:val="left" w:pos="1575"/>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b/>
          <w:bCs/>
          <w:sz w:val="28"/>
          <w:szCs w:val="28"/>
        </w:rPr>
        <w:t>По характеру деятельности</w:t>
      </w:r>
      <w:r w:rsidRPr="0090110F">
        <w:rPr>
          <w:rFonts w:ascii="Times New Roman" w:hAnsi="Times New Roman" w:cs="Times New Roman"/>
          <w:sz w:val="28"/>
          <w:szCs w:val="28"/>
        </w:rPr>
        <w:t xml:space="preserve"> предприятия делятся на производящие материальные блага или оказывающие услуги.</w:t>
      </w:r>
    </w:p>
    <w:p w:rsidR="00EA06B2" w:rsidRPr="0090110F" w:rsidRDefault="00EA06B2" w:rsidP="0090110F">
      <w:pPr>
        <w:tabs>
          <w:tab w:val="left" w:pos="1575"/>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b/>
          <w:bCs/>
          <w:sz w:val="28"/>
          <w:szCs w:val="28"/>
        </w:rPr>
        <w:t>По отраслевой принадлежности</w:t>
      </w:r>
      <w:r w:rsidRPr="0090110F">
        <w:rPr>
          <w:rFonts w:ascii="Times New Roman" w:hAnsi="Times New Roman" w:cs="Times New Roman"/>
          <w:sz w:val="28"/>
          <w:szCs w:val="28"/>
        </w:rPr>
        <w:t xml:space="preserve"> предприятия бывают промышленные, сельскохозяйственные, торговые, транспортные, строительные, банковские, страховые и т.д.</w:t>
      </w:r>
    </w:p>
    <w:p w:rsidR="00EA06B2" w:rsidRPr="0090110F" w:rsidRDefault="00EA06B2" w:rsidP="0090110F">
      <w:pPr>
        <w:tabs>
          <w:tab w:val="left" w:pos="1575"/>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b/>
          <w:bCs/>
          <w:sz w:val="28"/>
          <w:szCs w:val="28"/>
        </w:rPr>
        <w:t>По признаку основного фактора</w:t>
      </w:r>
      <w:r w:rsidRPr="0090110F">
        <w:rPr>
          <w:rFonts w:ascii="Times New Roman" w:hAnsi="Times New Roman" w:cs="Times New Roman"/>
          <w:sz w:val="28"/>
          <w:szCs w:val="28"/>
        </w:rPr>
        <w:t xml:space="preserve"> производства выделяют трудоемкие, капиталоемкие, материалоемкие, наукоемкие предприятия.</w:t>
      </w:r>
    </w:p>
    <w:p w:rsidR="00EA06B2" w:rsidRPr="0090110F" w:rsidRDefault="00EA06B2" w:rsidP="0090110F">
      <w:pPr>
        <w:tabs>
          <w:tab w:val="left" w:pos="1575"/>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b/>
          <w:bCs/>
          <w:sz w:val="28"/>
          <w:szCs w:val="28"/>
        </w:rPr>
        <w:t>По правовому статусу</w:t>
      </w:r>
      <w:r w:rsidRPr="0090110F">
        <w:rPr>
          <w:rFonts w:ascii="Times New Roman" w:hAnsi="Times New Roman" w:cs="Times New Roman"/>
          <w:sz w:val="28"/>
          <w:szCs w:val="28"/>
        </w:rPr>
        <w:t xml:space="preserve"> различают:</w:t>
      </w:r>
    </w:p>
    <w:p w:rsidR="00EA06B2" w:rsidRPr="0090110F" w:rsidRDefault="00EA06B2" w:rsidP="0090110F">
      <w:pPr>
        <w:tabs>
          <w:tab w:val="left" w:pos="709"/>
          <w:tab w:val="left" w:pos="1575"/>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1)</w:t>
      </w:r>
      <w:r w:rsidRPr="0090110F">
        <w:rPr>
          <w:rFonts w:ascii="Times New Roman" w:hAnsi="Times New Roman" w:cs="Times New Roman"/>
          <w:sz w:val="28"/>
          <w:szCs w:val="28"/>
        </w:rPr>
        <w:tab/>
        <w:t>хозяйственные товарищества и общества;</w:t>
      </w:r>
    </w:p>
    <w:p w:rsidR="00EA06B2" w:rsidRPr="0090110F" w:rsidRDefault="00EA06B2" w:rsidP="0090110F">
      <w:pPr>
        <w:tabs>
          <w:tab w:val="left" w:pos="709"/>
          <w:tab w:val="left" w:pos="1575"/>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2)</w:t>
      </w:r>
      <w:r w:rsidRPr="0090110F">
        <w:rPr>
          <w:rFonts w:ascii="Times New Roman" w:hAnsi="Times New Roman" w:cs="Times New Roman"/>
          <w:sz w:val="28"/>
          <w:szCs w:val="28"/>
        </w:rPr>
        <w:tab/>
        <w:t xml:space="preserve">производственные кооперативы; </w:t>
      </w:r>
    </w:p>
    <w:p w:rsidR="00EA06B2" w:rsidRPr="0090110F" w:rsidRDefault="00EA06B2" w:rsidP="0090110F">
      <w:pPr>
        <w:tabs>
          <w:tab w:val="left" w:pos="709"/>
          <w:tab w:val="left" w:pos="1575"/>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3)</w:t>
      </w:r>
      <w:r w:rsidRPr="0090110F">
        <w:rPr>
          <w:rFonts w:ascii="Times New Roman" w:hAnsi="Times New Roman" w:cs="Times New Roman"/>
          <w:sz w:val="28"/>
          <w:szCs w:val="28"/>
        </w:rPr>
        <w:tab/>
        <w:t>государственные и муниципальные унитарные предприятия;</w:t>
      </w:r>
    </w:p>
    <w:p w:rsidR="00EA06B2" w:rsidRPr="0090110F" w:rsidRDefault="00EA06B2" w:rsidP="0090110F">
      <w:pPr>
        <w:tabs>
          <w:tab w:val="left" w:pos="709"/>
          <w:tab w:val="left" w:pos="1575"/>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4)</w:t>
      </w:r>
      <w:r w:rsidRPr="0090110F">
        <w:rPr>
          <w:rFonts w:ascii="Times New Roman" w:hAnsi="Times New Roman" w:cs="Times New Roman"/>
          <w:sz w:val="28"/>
          <w:szCs w:val="28"/>
        </w:rPr>
        <w:tab/>
        <w:t xml:space="preserve">некоммерческие организации; </w:t>
      </w:r>
    </w:p>
    <w:p w:rsidR="00EA06B2" w:rsidRPr="0090110F" w:rsidRDefault="00EA06B2" w:rsidP="0090110F">
      <w:pPr>
        <w:tabs>
          <w:tab w:val="left" w:pos="709"/>
          <w:tab w:val="left" w:pos="1575"/>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5)</w:t>
      </w:r>
      <w:r w:rsidRPr="0090110F">
        <w:rPr>
          <w:rFonts w:ascii="Times New Roman" w:hAnsi="Times New Roman" w:cs="Times New Roman"/>
          <w:sz w:val="28"/>
          <w:szCs w:val="28"/>
        </w:rPr>
        <w:tab/>
        <w:t>индивидуальные предприниматели.</w:t>
      </w:r>
    </w:p>
    <w:p w:rsidR="00EA06B2" w:rsidRPr="0090110F" w:rsidRDefault="00EA06B2" w:rsidP="0090110F">
      <w:pPr>
        <w:tabs>
          <w:tab w:val="left" w:pos="1575"/>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Рассмотрим, прежде всего, </w:t>
      </w:r>
      <w:r w:rsidRPr="0090110F">
        <w:rPr>
          <w:rFonts w:ascii="Times New Roman" w:hAnsi="Times New Roman" w:cs="Times New Roman"/>
          <w:b/>
          <w:bCs/>
          <w:sz w:val="28"/>
          <w:szCs w:val="28"/>
        </w:rPr>
        <w:t>хозяйственные товарищества и общества</w:t>
      </w:r>
      <w:r w:rsidRPr="0090110F">
        <w:rPr>
          <w:rFonts w:ascii="Times New Roman" w:hAnsi="Times New Roman" w:cs="Times New Roman"/>
          <w:sz w:val="28"/>
          <w:szCs w:val="28"/>
        </w:rPr>
        <w:t>.</w:t>
      </w:r>
    </w:p>
    <w:p w:rsidR="00EA06B2" w:rsidRPr="0090110F" w:rsidRDefault="00EA06B2" w:rsidP="0090110F">
      <w:pPr>
        <w:tabs>
          <w:tab w:val="left" w:pos="1575"/>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b/>
          <w:bCs/>
          <w:sz w:val="28"/>
          <w:szCs w:val="28"/>
        </w:rPr>
        <w:t>Полное товарищество.</w:t>
      </w:r>
      <w:r w:rsidRPr="0090110F">
        <w:rPr>
          <w:rFonts w:ascii="Times New Roman" w:hAnsi="Times New Roman" w:cs="Times New Roman"/>
          <w:sz w:val="28"/>
          <w:szCs w:val="28"/>
        </w:rPr>
        <w:t xml:space="preserve"> Полным признается товарищество, участники которого в соответствии с заключенным между ними договором занимаются предпринимательской деятельностью от имени товарищества и несут ответственность по его обязательствам, принадлежащим им имуществом, включая личное.</w:t>
      </w:r>
    </w:p>
    <w:p w:rsidR="00EA06B2" w:rsidRPr="0090110F" w:rsidRDefault="00EA06B2" w:rsidP="0090110F">
      <w:pPr>
        <w:tabs>
          <w:tab w:val="left" w:pos="1575"/>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Полные товарищества сосредоточены преимущественно в сельском хозяйстве и сфере услуг и представляют собой небольшие по размерам предприятия.</w:t>
      </w:r>
    </w:p>
    <w:p w:rsidR="00EA06B2" w:rsidRPr="0090110F" w:rsidRDefault="00EA06B2" w:rsidP="0090110F">
      <w:pPr>
        <w:tabs>
          <w:tab w:val="left" w:pos="1575"/>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b/>
          <w:bCs/>
          <w:sz w:val="28"/>
          <w:szCs w:val="28"/>
        </w:rPr>
        <w:t>Товарищество на вере.</w:t>
      </w:r>
      <w:r w:rsidRPr="0090110F">
        <w:rPr>
          <w:rFonts w:ascii="Times New Roman" w:hAnsi="Times New Roman" w:cs="Times New Roman"/>
          <w:sz w:val="28"/>
          <w:szCs w:val="28"/>
        </w:rPr>
        <w:t xml:space="preserve"> Товариществом на вере (коммандитным товариществом) признается товарищество, в котором наряду с участниками, имеется один или несколько участников-вкладчиков (коммандитистов), которые несут риск убытков, связанных с деятельностью товарищества, в пределах сумм внесенных ими вкладов и не принимают участия в осуществлении товариществом предпринимательской деятельности. Данная форма позволяет привлекать значительные финансовые ресурсы через большое число коммандитистов.</w:t>
      </w:r>
    </w:p>
    <w:p w:rsidR="00EA06B2" w:rsidRPr="0090110F" w:rsidRDefault="00EA06B2" w:rsidP="0090110F">
      <w:pPr>
        <w:tabs>
          <w:tab w:val="left" w:pos="1575"/>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b/>
          <w:bCs/>
          <w:sz w:val="28"/>
          <w:szCs w:val="28"/>
        </w:rPr>
        <w:t>Общество с ограниченной ответственностью (ООО).</w:t>
      </w:r>
      <w:r w:rsidRPr="0090110F">
        <w:rPr>
          <w:rFonts w:ascii="Times New Roman" w:hAnsi="Times New Roman" w:cs="Times New Roman"/>
          <w:sz w:val="28"/>
          <w:szCs w:val="28"/>
        </w:rPr>
        <w:t xml:space="preserve"> Таковым признается учрежденное одним или несколькими лицами общество, уставный капитал которого разделен на доли определенных размеров. Участники ООО не отвечают по его обязательствам и несут риск убытков, связанных с деятельностью общества, в пределах стоимости внесенных ими вкладов. Уставный капитал ООО образуется из стоимости вкладов его участников. Как правило, ООО – это мелкие и средние предприятия.</w:t>
      </w:r>
    </w:p>
    <w:p w:rsidR="00EA06B2" w:rsidRPr="0090110F" w:rsidRDefault="00EA06B2" w:rsidP="0090110F">
      <w:pPr>
        <w:tabs>
          <w:tab w:val="left" w:pos="1575"/>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b/>
          <w:bCs/>
          <w:sz w:val="28"/>
          <w:szCs w:val="28"/>
        </w:rPr>
        <w:t xml:space="preserve">Акционерное общество (АО). </w:t>
      </w:r>
      <w:r w:rsidRPr="0090110F">
        <w:rPr>
          <w:rFonts w:ascii="Times New Roman" w:hAnsi="Times New Roman" w:cs="Times New Roman"/>
          <w:sz w:val="28"/>
          <w:szCs w:val="28"/>
        </w:rPr>
        <w:t>Акционерным обществом признается общество, уставный капитал которого разделен на определенное число акций. Участники АО (акционеры) не отвечают по его обязательствам и несут риск убытков, связанных с деятельностью общества, в пределах стоимости принадлежащих им акций.</w:t>
      </w:r>
    </w:p>
    <w:p w:rsidR="00EA06B2" w:rsidRPr="0090110F" w:rsidRDefault="00EA06B2" w:rsidP="0090110F">
      <w:pPr>
        <w:tabs>
          <w:tab w:val="left" w:pos="1575"/>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АО, участники которого отчуждают принадлежащие им акции без согласия других акционеров, признается </w:t>
      </w:r>
      <w:r w:rsidRPr="0090110F">
        <w:rPr>
          <w:rFonts w:ascii="Times New Roman" w:hAnsi="Times New Roman" w:cs="Times New Roman"/>
          <w:b/>
          <w:bCs/>
          <w:sz w:val="28"/>
          <w:szCs w:val="28"/>
        </w:rPr>
        <w:t>открытым (ОАО)</w:t>
      </w:r>
      <w:r w:rsidRPr="0090110F">
        <w:rPr>
          <w:rFonts w:ascii="Times New Roman" w:hAnsi="Times New Roman" w:cs="Times New Roman"/>
          <w:sz w:val="28"/>
          <w:szCs w:val="28"/>
        </w:rPr>
        <w:t>.</w:t>
      </w:r>
    </w:p>
    <w:p w:rsidR="00EA06B2" w:rsidRPr="0090110F" w:rsidRDefault="00EA06B2" w:rsidP="0090110F">
      <w:pPr>
        <w:tabs>
          <w:tab w:val="left" w:pos="1575"/>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ОАО проводит подписку на выпускаемые акции и их свободную продажу на условиях, устанавливаемых законом. ОАО обязано ежегодно публиковать для всеобщего сведения годовой отчет, бухгалтерский баланс, счет прибылей и убытков.</w:t>
      </w:r>
    </w:p>
    <w:p w:rsidR="00EA06B2" w:rsidRPr="0090110F" w:rsidRDefault="00EA06B2" w:rsidP="0090110F">
      <w:pPr>
        <w:tabs>
          <w:tab w:val="left" w:pos="1575"/>
          <w:tab w:val="left" w:pos="6945"/>
        </w:tabs>
        <w:spacing w:line="360" w:lineRule="auto"/>
        <w:ind w:firstLine="425"/>
        <w:jc w:val="both"/>
        <w:rPr>
          <w:rFonts w:ascii="Times New Roman" w:hAnsi="Times New Roman" w:cs="Times New Roman"/>
          <w:i/>
          <w:iCs/>
          <w:sz w:val="28"/>
          <w:szCs w:val="28"/>
        </w:rPr>
      </w:pPr>
      <w:r w:rsidRPr="0090110F">
        <w:rPr>
          <w:rFonts w:ascii="Times New Roman" w:hAnsi="Times New Roman" w:cs="Times New Roman"/>
          <w:sz w:val="28"/>
          <w:szCs w:val="28"/>
        </w:rPr>
        <w:t xml:space="preserve">Акционерное общество, акции которого распределяются только среди его учредителей или иного заранее определенного круга лиц, признается </w:t>
      </w:r>
      <w:r w:rsidRPr="0090110F">
        <w:rPr>
          <w:rFonts w:ascii="Times New Roman" w:hAnsi="Times New Roman" w:cs="Times New Roman"/>
          <w:b/>
          <w:bCs/>
          <w:sz w:val="28"/>
          <w:szCs w:val="28"/>
        </w:rPr>
        <w:t>закрытым (ЗАО)</w:t>
      </w:r>
      <w:r w:rsidRPr="0090110F">
        <w:rPr>
          <w:rFonts w:ascii="Times New Roman" w:hAnsi="Times New Roman" w:cs="Times New Roman"/>
          <w:sz w:val="28"/>
          <w:szCs w:val="28"/>
        </w:rPr>
        <w:t>.</w:t>
      </w:r>
    </w:p>
    <w:p w:rsidR="00EA06B2" w:rsidRPr="0090110F" w:rsidRDefault="00EA06B2" w:rsidP="0090110F">
      <w:pPr>
        <w:tabs>
          <w:tab w:val="left" w:pos="1575"/>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Учредительным документом АО является его устав. Уставный капитал АО складывается из номинальной стоимости акций общества, приобретенных акционерами. Высшим органом управления АО является общее собрание акционеров.</w:t>
      </w:r>
    </w:p>
    <w:p w:rsidR="00EA06B2" w:rsidRPr="0090110F" w:rsidRDefault="00EA06B2" w:rsidP="0090110F">
      <w:pPr>
        <w:tabs>
          <w:tab w:val="left" w:pos="1575"/>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b/>
          <w:bCs/>
          <w:sz w:val="28"/>
          <w:szCs w:val="28"/>
        </w:rPr>
        <w:t>Производственный кооператив</w:t>
      </w:r>
      <w:r w:rsidRPr="0090110F">
        <w:rPr>
          <w:rFonts w:ascii="Times New Roman" w:hAnsi="Times New Roman" w:cs="Times New Roman"/>
          <w:sz w:val="28"/>
          <w:szCs w:val="28"/>
        </w:rPr>
        <w:t xml:space="preserve"> – это добровольное объединение граждан на основе членства для совместной производственной деятельности, основанной на их личном трудовом или ином участии и объединении его членами имущественных паевых взносов. Это коммерческая организация. Учредительный документ – устав, утверждаемый общим собранием членов кооператива. Число членов кооператива не должно быть менее пяти. Имущество, находящееся в собственности производственного кооператива, делится на паи его членов в соответствии с уставом кооператива.</w:t>
      </w:r>
    </w:p>
    <w:p w:rsidR="00EA06B2" w:rsidRPr="0090110F" w:rsidRDefault="00EA06B2" w:rsidP="0090110F">
      <w:pPr>
        <w:tabs>
          <w:tab w:val="left" w:pos="1575"/>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b/>
          <w:bCs/>
          <w:sz w:val="28"/>
          <w:szCs w:val="28"/>
        </w:rPr>
        <w:t>Унитарным предприятием</w:t>
      </w:r>
      <w:r w:rsidRPr="0090110F">
        <w:rPr>
          <w:rFonts w:ascii="Times New Roman" w:hAnsi="Times New Roman" w:cs="Times New Roman"/>
          <w:sz w:val="28"/>
          <w:szCs w:val="28"/>
        </w:rPr>
        <w:t xml:space="preserve"> называется коммерческая организация, не наделенная правом собственности на закрепленное за ней собственником имущество. Имущество является неделимым по паям между работниками предприятия. В России в форме унитарных предприятий существуют только </w:t>
      </w:r>
      <w:r w:rsidRPr="0090110F">
        <w:rPr>
          <w:rFonts w:ascii="Times New Roman" w:hAnsi="Times New Roman" w:cs="Times New Roman"/>
          <w:b/>
          <w:bCs/>
          <w:sz w:val="28"/>
          <w:szCs w:val="28"/>
        </w:rPr>
        <w:t>государственные и муниципальные предприятия</w:t>
      </w:r>
      <w:r w:rsidRPr="0090110F">
        <w:rPr>
          <w:rFonts w:ascii="Times New Roman" w:hAnsi="Times New Roman" w:cs="Times New Roman"/>
          <w:sz w:val="28"/>
          <w:szCs w:val="28"/>
        </w:rPr>
        <w:t xml:space="preserve">. Они управляют, но не владеют закрепленным за ним государственным или муниципальным имуществом. Если подобное предприятие основано на праве оперативного управления федеральным имуществом, т.е. управляется государственными органами, оно именуется </w:t>
      </w:r>
      <w:r w:rsidRPr="0090110F">
        <w:rPr>
          <w:rFonts w:ascii="Times New Roman" w:hAnsi="Times New Roman" w:cs="Times New Roman"/>
          <w:b/>
          <w:bCs/>
          <w:sz w:val="28"/>
          <w:szCs w:val="28"/>
        </w:rPr>
        <w:t>федеральным казенным предприятием</w:t>
      </w:r>
      <w:r w:rsidRPr="0090110F">
        <w:rPr>
          <w:rFonts w:ascii="Times New Roman" w:hAnsi="Times New Roman" w:cs="Times New Roman"/>
          <w:sz w:val="28"/>
          <w:szCs w:val="28"/>
        </w:rPr>
        <w:t>. Все остальные унитарные предприятия являются предприятиями, основанными на праве хозяйственного ведения.</w:t>
      </w:r>
    </w:p>
    <w:p w:rsidR="00EA06B2" w:rsidRPr="0090110F" w:rsidRDefault="00EA06B2" w:rsidP="0090110F">
      <w:pPr>
        <w:tabs>
          <w:tab w:val="left" w:pos="1575"/>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b/>
          <w:bCs/>
          <w:sz w:val="28"/>
          <w:szCs w:val="28"/>
        </w:rPr>
        <w:t>Некоммерческие организации.</w:t>
      </w:r>
      <w:r w:rsidRPr="0090110F">
        <w:rPr>
          <w:rFonts w:ascii="Times New Roman" w:hAnsi="Times New Roman" w:cs="Times New Roman"/>
          <w:sz w:val="28"/>
          <w:szCs w:val="28"/>
        </w:rPr>
        <w:t xml:space="preserve"> К некоммерческим организациям относятся потребительские кооперативы, общественные и религиозные организации, фонды. Целью их деятельности является не получение максимума прибыли, а удовлетворение общественных потребностей.</w:t>
      </w:r>
    </w:p>
    <w:p w:rsidR="00EA06B2" w:rsidRPr="0090110F" w:rsidRDefault="00EA06B2" w:rsidP="0090110F">
      <w:pPr>
        <w:tabs>
          <w:tab w:val="left" w:pos="1575"/>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b/>
          <w:bCs/>
          <w:sz w:val="28"/>
          <w:szCs w:val="28"/>
        </w:rPr>
        <w:t>Потребительский кооператив</w:t>
      </w:r>
      <w:r w:rsidRPr="0090110F">
        <w:rPr>
          <w:rFonts w:ascii="Times New Roman" w:hAnsi="Times New Roman" w:cs="Times New Roman"/>
          <w:sz w:val="28"/>
          <w:szCs w:val="28"/>
        </w:rPr>
        <w:t xml:space="preserve"> – это объединение граждан и юридических лиц на основе членства с целью удовлетворения материальных и иных потребностей участников, осуществляемое путем объединения его членами паевых взносов. Потребительский кооператив обычно обеспечивает своих членов теми или иными потребительскими благами.</w:t>
      </w:r>
    </w:p>
    <w:p w:rsidR="00EA06B2" w:rsidRPr="0090110F" w:rsidRDefault="00EA06B2" w:rsidP="0090110F">
      <w:pPr>
        <w:tabs>
          <w:tab w:val="left" w:pos="1575"/>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b/>
          <w:bCs/>
          <w:sz w:val="28"/>
          <w:szCs w:val="28"/>
        </w:rPr>
        <w:t>Общественными и религиозными организациями</w:t>
      </w:r>
      <w:r w:rsidRPr="0090110F">
        <w:rPr>
          <w:rFonts w:ascii="Times New Roman" w:hAnsi="Times New Roman" w:cs="Times New Roman"/>
          <w:sz w:val="28"/>
          <w:szCs w:val="28"/>
        </w:rPr>
        <w:t xml:space="preserve"> признаются добровольные объединения граждан, в установленном законом порядке объединившихся на основе общности их интересов для удовлетворения духовных и иных нематериальных потребностей.</w:t>
      </w:r>
    </w:p>
    <w:p w:rsidR="00EA06B2" w:rsidRPr="0090110F" w:rsidRDefault="00EA06B2" w:rsidP="0090110F">
      <w:pPr>
        <w:tabs>
          <w:tab w:val="left" w:pos="1575"/>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b/>
          <w:bCs/>
          <w:sz w:val="28"/>
          <w:szCs w:val="28"/>
        </w:rPr>
        <w:t>Фондом</w:t>
      </w:r>
      <w:r w:rsidRPr="0090110F">
        <w:rPr>
          <w:rFonts w:ascii="Times New Roman" w:hAnsi="Times New Roman" w:cs="Times New Roman"/>
          <w:sz w:val="28"/>
          <w:szCs w:val="28"/>
        </w:rPr>
        <w:t xml:space="preserve"> признается не имеющая членства некоммерческая организация, учрежденная гражданами или юридическими лицами на основе добровольных имущественных взносов, преследующая социальные, благотворительные, культурные, общеобразовательные и иные общественно полезные цели. Имущество, переданное фонду его учредителями, является собственностью фонда.</w:t>
      </w:r>
    </w:p>
    <w:p w:rsidR="00EA06B2" w:rsidRPr="0090110F" w:rsidRDefault="00EA06B2" w:rsidP="0090110F">
      <w:pPr>
        <w:tabs>
          <w:tab w:val="left" w:pos="1575"/>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b/>
          <w:bCs/>
          <w:sz w:val="28"/>
          <w:szCs w:val="28"/>
        </w:rPr>
        <w:t>Индивидуальные предприниматели.</w:t>
      </w:r>
      <w:r w:rsidRPr="0090110F">
        <w:rPr>
          <w:rFonts w:ascii="Times New Roman" w:hAnsi="Times New Roman" w:cs="Times New Roman"/>
          <w:sz w:val="28"/>
          <w:szCs w:val="28"/>
        </w:rPr>
        <w:t xml:space="preserve"> Если отдельный гражданин занимается предпринимательской деятельностью, но без образования юридического лица (например, организует свое фермерское хозяйство), то он признается индивидуальным предпринимателем. Фактически – это тоже предприятие.</w:t>
      </w:r>
    </w:p>
    <w:p w:rsidR="00EA06B2" w:rsidRPr="0090110F" w:rsidRDefault="00EA06B2" w:rsidP="0090110F">
      <w:pPr>
        <w:tabs>
          <w:tab w:val="left" w:pos="1575"/>
          <w:tab w:val="left" w:pos="6945"/>
        </w:tabs>
        <w:ind w:firstLine="425"/>
        <w:jc w:val="both"/>
        <w:rPr>
          <w:rFonts w:ascii="Times New Roman" w:hAnsi="Times New Roman" w:cs="Times New Roman"/>
          <w:sz w:val="28"/>
          <w:szCs w:val="28"/>
        </w:rPr>
      </w:pPr>
    </w:p>
    <w:p w:rsidR="00EA06B2" w:rsidRPr="0090110F" w:rsidRDefault="00EA06B2" w:rsidP="0090110F">
      <w:pPr>
        <w:tabs>
          <w:tab w:val="left" w:pos="1575"/>
          <w:tab w:val="left" w:pos="6945"/>
        </w:tabs>
        <w:jc w:val="center"/>
        <w:rPr>
          <w:rFonts w:ascii="Times New Roman" w:hAnsi="Times New Roman" w:cs="Times New Roman"/>
          <w:b/>
          <w:bCs/>
          <w:sz w:val="28"/>
          <w:szCs w:val="28"/>
        </w:rPr>
      </w:pPr>
      <w:r w:rsidRPr="0090110F">
        <w:rPr>
          <w:rFonts w:ascii="Times New Roman" w:hAnsi="Times New Roman" w:cs="Times New Roman"/>
          <w:b/>
          <w:bCs/>
          <w:caps/>
          <w:sz w:val="28"/>
          <w:szCs w:val="28"/>
        </w:rPr>
        <w:t xml:space="preserve">9.9 </w:t>
      </w:r>
      <w:r w:rsidRPr="0090110F">
        <w:rPr>
          <w:rFonts w:ascii="Times New Roman" w:hAnsi="Times New Roman" w:cs="Times New Roman"/>
          <w:b/>
          <w:bCs/>
          <w:sz w:val="28"/>
          <w:szCs w:val="28"/>
        </w:rPr>
        <w:t xml:space="preserve">Диверсификация, концентрация и централизация </w:t>
      </w:r>
    </w:p>
    <w:p w:rsidR="00EA06B2" w:rsidRPr="0090110F" w:rsidRDefault="00EA06B2" w:rsidP="0090110F">
      <w:pPr>
        <w:tabs>
          <w:tab w:val="left" w:pos="1575"/>
          <w:tab w:val="left" w:pos="6945"/>
        </w:tabs>
        <w:jc w:val="center"/>
        <w:rPr>
          <w:rFonts w:ascii="Times New Roman" w:hAnsi="Times New Roman" w:cs="Times New Roman"/>
          <w:sz w:val="28"/>
          <w:szCs w:val="28"/>
        </w:rPr>
      </w:pPr>
      <w:r w:rsidRPr="0090110F">
        <w:rPr>
          <w:rFonts w:ascii="Times New Roman" w:hAnsi="Times New Roman" w:cs="Times New Roman"/>
          <w:b/>
          <w:bCs/>
          <w:sz w:val="28"/>
          <w:szCs w:val="28"/>
        </w:rPr>
        <w:t>производства</w:t>
      </w:r>
    </w:p>
    <w:p w:rsidR="00EA06B2" w:rsidRPr="0090110F" w:rsidRDefault="00EA06B2" w:rsidP="0090110F">
      <w:pPr>
        <w:tabs>
          <w:tab w:val="left" w:pos="1575"/>
          <w:tab w:val="left" w:pos="6945"/>
        </w:tabs>
        <w:jc w:val="center"/>
        <w:rPr>
          <w:rFonts w:ascii="Times New Roman" w:hAnsi="Times New Roman" w:cs="Times New Roman"/>
          <w:sz w:val="28"/>
          <w:szCs w:val="28"/>
        </w:rPr>
      </w:pPr>
    </w:p>
    <w:p w:rsidR="00EA06B2" w:rsidRPr="0090110F" w:rsidRDefault="00EA06B2" w:rsidP="0090110F">
      <w:pPr>
        <w:tabs>
          <w:tab w:val="left" w:pos="1575"/>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Важнейшей составной частью структуры современной рыночной экономики является диверсификация экономической деятельности. </w:t>
      </w:r>
      <w:r w:rsidRPr="0090110F">
        <w:rPr>
          <w:rFonts w:ascii="Times New Roman" w:hAnsi="Times New Roman" w:cs="Times New Roman"/>
          <w:b/>
          <w:bCs/>
          <w:sz w:val="28"/>
          <w:szCs w:val="28"/>
        </w:rPr>
        <w:t>Под диверсификацией</w:t>
      </w:r>
      <w:r w:rsidRPr="0090110F">
        <w:rPr>
          <w:rFonts w:ascii="Times New Roman" w:hAnsi="Times New Roman" w:cs="Times New Roman"/>
          <w:sz w:val="28"/>
          <w:szCs w:val="28"/>
        </w:rPr>
        <w:t xml:space="preserve"> подразумевается увеличение числа рынков, на которых осуществляется деятельность предприятия. Активность крупных предприятий и целых отраслей расширяется за рамки основного бизнеса, под которым понимается производство товаров и услуг, имеющих максимальные доли в объеме продаж по сравнению с другими видами выпускаемой продукции. </w:t>
      </w:r>
      <w:r w:rsidRPr="0090110F">
        <w:rPr>
          <w:rFonts w:ascii="Times New Roman" w:hAnsi="Times New Roman" w:cs="Times New Roman"/>
          <w:b/>
          <w:bCs/>
          <w:sz w:val="28"/>
          <w:szCs w:val="28"/>
        </w:rPr>
        <w:t xml:space="preserve">Диверсификация обусловлена </w:t>
      </w:r>
      <w:r w:rsidRPr="0090110F">
        <w:rPr>
          <w:rFonts w:ascii="Times New Roman" w:hAnsi="Times New Roman" w:cs="Times New Roman"/>
          <w:sz w:val="28"/>
          <w:szCs w:val="28"/>
        </w:rPr>
        <w:t xml:space="preserve">стремлением предприятий в условиях конкуренции упрочить свое положение, своевременно отреагировать на изменения экономической конъюнктуры, обеспечить эффективность своей деятельности. Другими словами, диверсификация решает проблему зависимости предприятия от конъюнктуры единственного рынка, на котором она работает, поскольку неблагоприятная ситуация в одной отрасли не будет означать для предприятия угрозу разорения. При этом предприятия из специализированных превращаются в многоотраслевые комплексы – конгломераты, составные части которых не имеют между собой функциональных связей. </w:t>
      </w:r>
    </w:p>
    <w:p w:rsidR="00EA06B2" w:rsidRPr="0090110F" w:rsidRDefault="00EA06B2" w:rsidP="0090110F">
      <w:pPr>
        <w:tabs>
          <w:tab w:val="left" w:pos="1575"/>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Диверсификация делится на производственную (организация нового производства) и рыночную (присоединение уже функционирующих производств).</w:t>
      </w:r>
    </w:p>
    <w:p w:rsidR="00EA06B2" w:rsidRPr="0090110F" w:rsidRDefault="00EA06B2" w:rsidP="0090110F">
      <w:pPr>
        <w:tabs>
          <w:tab w:val="left" w:pos="1575"/>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В условиях постоянного роста объема однородной или технологически связанной продукции факторы производства сосредоточиваются на крупных предприятиях. Это объективный процесс производства, в основе которого лежит определяющий мотив предпринимательства – увеличение прибыли. Для того чтобы обеспечить непрерывное увеличение прибыли, предпринимателю приходится капитализировать часть прибыли, превращая ее в добавочные факторы производства. Это обусловливает рост отдельных предприятий и увеличение масштабов производства.</w:t>
      </w:r>
    </w:p>
    <w:p w:rsidR="00EA06B2" w:rsidRPr="0090110F" w:rsidRDefault="00EA06B2" w:rsidP="0090110F">
      <w:pPr>
        <w:tabs>
          <w:tab w:val="left" w:pos="1575"/>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Стремление к максимизации прибыли и конкуренция приводят к форсированному развитию техники, ко все более крупному производству, совершенствованию системы машин и технологий.</w:t>
      </w:r>
    </w:p>
    <w:p w:rsidR="00EA06B2" w:rsidRPr="0090110F" w:rsidRDefault="00EA06B2" w:rsidP="0090110F">
      <w:pPr>
        <w:tabs>
          <w:tab w:val="left" w:pos="1575"/>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Рост размеров предприятий может происходить путем централизации производства, т.е. посредством поглощения одним предприятием другого или посредством добровольного объединения нескольких самостоятельных предприятий в форме акционерных обществ. </w:t>
      </w:r>
      <w:r w:rsidRPr="0090110F">
        <w:rPr>
          <w:rFonts w:ascii="Times New Roman" w:hAnsi="Times New Roman" w:cs="Times New Roman"/>
          <w:b/>
          <w:bCs/>
          <w:sz w:val="28"/>
          <w:szCs w:val="28"/>
        </w:rPr>
        <w:t>Централизация производства (капитала)</w:t>
      </w:r>
      <w:r w:rsidRPr="0090110F">
        <w:rPr>
          <w:rFonts w:ascii="Times New Roman" w:hAnsi="Times New Roman" w:cs="Times New Roman"/>
          <w:sz w:val="28"/>
          <w:szCs w:val="28"/>
        </w:rPr>
        <w:t xml:space="preserve"> осуществляется в результате конкурентной борьбы и приводит к перераспределению ресурсов (капитала), имеющихся в обществе. Централизация производства отличается от </w:t>
      </w:r>
      <w:r w:rsidRPr="0090110F">
        <w:rPr>
          <w:rFonts w:ascii="Times New Roman" w:hAnsi="Times New Roman" w:cs="Times New Roman"/>
          <w:b/>
          <w:bCs/>
          <w:sz w:val="28"/>
          <w:szCs w:val="28"/>
        </w:rPr>
        <w:t>концентрации производства</w:t>
      </w:r>
      <w:r w:rsidRPr="0090110F">
        <w:rPr>
          <w:rFonts w:ascii="Times New Roman" w:hAnsi="Times New Roman" w:cs="Times New Roman"/>
          <w:sz w:val="28"/>
          <w:szCs w:val="28"/>
        </w:rPr>
        <w:t>, которая означает увеличение размеров отдельных (индивидуальных) предприятий за счет капитализации прибыли. Концентрация и централизация производства как два способа расширения масштабов предприятий находятся в тесной взаимосвязи. Оба процесса обусловливают быстрый рост масштабов предприятий, который на определенном уровне приводит к господству монополий. Концентрация и централизация производства приводят к сосредоточению гигантских богатств в руках финансовой олигархии.</w:t>
      </w:r>
    </w:p>
    <w:p w:rsidR="00EA06B2" w:rsidRDefault="00EA06B2" w:rsidP="0090110F">
      <w:pPr>
        <w:tabs>
          <w:tab w:val="left" w:pos="1575"/>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Акционерные общества, образуемые в результате централизации производства и составляющие подавляющее большинство современных предприятий, обладают значительными возможностями финансирования поглощений: эмитированием долгосрочных облигаций, получением банковских ссуд, использованием системы участия и т.п.</w:t>
      </w:r>
    </w:p>
    <w:p w:rsidR="00EA06B2" w:rsidRPr="0090110F" w:rsidRDefault="00EA06B2" w:rsidP="0090110F">
      <w:pPr>
        <w:tabs>
          <w:tab w:val="left" w:pos="1575"/>
          <w:tab w:val="left" w:pos="6945"/>
        </w:tabs>
        <w:spacing w:line="360" w:lineRule="auto"/>
        <w:ind w:firstLine="425"/>
        <w:jc w:val="both"/>
        <w:rPr>
          <w:rFonts w:ascii="Times New Roman" w:hAnsi="Times New Roman" w:cs="Times New Roman"/>
          <w:sz w:val="28"/>
          <w:szCs w:val="28"/>
        </w:rPr>
      </w:pPr>
    </w:p>
    <w:p w:rsidR="00EA06B2" w:rsidRPr="0090110F" w:rsidRDefault="00EA06B2" w:rsidP="0090110F">
      <w:pPr>
        <w:jc w:val="center"/>
        <w:rPr>
          <w:rFonts w:ascii="Times New Roman" w:hAnsi="Times New Roman" w:cs="Times New Roman"/>
          <w:sz w:val="28"/>
          <w:szCs w:val="28"/>
        </w:rPr>
      </w:pPr>
      <w:r w:rsidRPr="0090110F">
        <w:rPr>
          <w:rFonts w:ascii="Times New Roman" w:hAnsi="Times New Roman" w:cs="Times New Roman"/>
          <w:b/>
          <w:bCs/>
          <w:sz w:val="28"/>
          <w:szCs w:val="28"/>
        </w:rPr>
        <w:t>9.10 Открытие, банкротство, санация и закрытие предприятия</w:t>
      </w:r>
    </w:p>
    <w:p w:rsidR="00EA06B2" w:rsidRPr="0090110F" w:rsidRDefault="00EA06B2" w:rsidP="0090110F">
      <w:pPr>
        <w:jc w:val="center"/>
        <w:rPr>
          <w:rFonts w:ascii="Times New Roman" w:hAnsi="Times New Roman" w:cs="Times New Roman"/>
          <w:sz w:val="28"/>
          <w:szCs w:val="28"/>
        </w:rPr>
      </w:pPr>
    </w:p>
    <w:p w:rsidR="00EA06B2" w:rsidRPr="0090110F" w:rsidRDefault="00EA06B2" w:rsidP="0090110F">
      <w:pPr>
        <w:spacing w:line="360" w:lineRule="auto"/>
        <w:ind w:firstLine="709"/>
        <w:jc w:val="both"/>
        <w:rPr>
          <w:rFonts w:ascii="Times New Roman" w:hAnsi="Times New Roman" w:cs="Times New Roman"/>
          <w:sz w:val="28"/>
          <w:szCs w:val="28"/>
        </w:rPr>
      </w:pPr>
      <w:r w:rsidRPr="0090110F">
        <w:rPr>
          <w:rFonts w:ascii="Times New Roman" w:hAnsi="Times New Roman" w:cs="Times New Roman"/>
          <w:b/>
          <w:bCs/>
          <w:sz w:val="28"/>
          <w:szCs w:val="28"/>
        </w:rPr>
        <w:t>Процесс открытия</w:t>
      </w:r>
      <w:r w:rsidRPr="0090110F">
        <w:rPr>
          <w:rFonts w:ascii="Times New Roman" w:hAnsi="Times New Roman" w:cs="Times New Roman"/>
          <w:sz w:val="28"/>
          <w:szCs w:val="28"/>
        </w:rPr>
        <w:t xml:space="preserve"> (создания) предприятия включает следующие шаги:</w:t>
      </w:r>
    </w:p>
    <w:p w:rsidR="00EA06B2" w:rsidRPr="0090110F" w:rsidRDefault="00EA06B2" w:rsidP="0090110F">
      <w:pPr>
        <w:pStyle w:val="ListParagraph"/>
        <w:spacing w:after="0" w:line="360" w:lineRule="auto"/>
        <w:ind w:left="0" w:firstLine="709"/>
        <w:jc w:val="both"/>
        <w:rPr>
          <w:rFonts w:ascii="Times New Roman" w:hAnsi="Times New Roman" w:cs="Times New Roman"/>
          <w:sz w:val="28"/>
          <w:szCs w:val="28"/>
        </w:rPr>
      </w:pPr>
      <w:r w:rsidRPr="0090110F">
        <w:rPr>
          <w:rFonts w:ascii="Times New Roman" w:hAnsi="Times New Roman" w:cs="Times New Roman"/>
          <w:sz w:val="28"/>
          <w:szCs w:val="28"/>
        </w:rPr>
        <w:t>1. определение предмета и цели деятельности предприятия;</w:t>
      </w:r>
    </w:p>
    <w:p w:rsidR="00EA06B2" w:rsidRPr="0090110F" w:rsidRDefault="00EA06B2" w:rsidP="0090110F">
      <w:pPr>
        <w:pStyle w:val="ListParagraph"/>
        <w:spacing w:after="0" w:line="360" w:lineRule="auto"/>
        <w:ind w:left="0" w:firstLine="709"/>
        <w:jc w:val="both"/>
        <w:rPr>
          <w:rFonts w:ascii="Times New Roman" w:hAnsi="Times New Roman" w:cs="Times New Roman"/>
          <w:sz w:val="28"/>
          <w:szCs w:val="28"/>
        </w:rPr>
      </w:pPr>
      <w:r w:rsidRPr="0090110F">
        <w:rPr>
          <w:rFonts w:ascii="Times New Roman" w:hAnsi="Times New Roman" w:cs="Times New Roman"/>
          <w:sz w:val="28"/>
          <w:szCs w:val="28"/>
        </w:rPr>
        <w:t>2. определение организационно-правовой формы;</w:t>
      </w:r>
    </w:p>
    <w:p w:rsidR="00EA06B2" w:rsidRPr="0090110F" w:rsidRDefault="00EA06B2" w:rsidP="0090110F">
      <w:pPr>
        <w:pStyle w:val="ListParagraph"/>
        <w:spacing w:after="0" w:line="360" w:lineRule="auto"/>
        <w:ind w:left="0" w:firstLine="709"/>
        <w:jc w:val="both"/>
        <w:rPr>
          <w:rFonts w:ascii="Times New Roman" w:hAnsi="Times New Roman" w:cs="Times New Roman"/>
          <w:sz w:val="28"/>
          <w:szCs w:val="28"/>
        </w:rPr>
      </w:pPr>
      <w:r w:rsidRPr="0090110F">
        <w:rPr>
          <w:rFonts w:ascii="Times New Roman" w:hAnsi="Times New Roman" w:cs="Times New Roman"/>
          <w:sz w:val="28"/>
          <w:szCs w:val="28"/>
        </w:rPr>
        <w:t>3. определение потребности в капитале;</w:t>
      </w:r>
    </w:p>
    <w:p w:rsidR="00EA06B2" w:rsidRPr="0090110F" w:rsidRDefault="00EA06B2" w:rsidP="0090110F">
      <w:pPr>
        <w:pStyle w:val="ListParagraph"/>
        <w:spacing w:after="0" w:line="360" w:lineRule="auto"/>
        <w:ind w:left="0" w:firstLine="709"/>
        <w:jc w:val="both"/>
        <w:rPr>
          <w:rFonts w:ascii="Times New Roman" w:hAnsi="Times New Roman" w:cs="Times New Roman"/>
          <w:sz w:val="28"/>
          <w:szCs w:val="28"/>
        </w:rPr>
      </w:pPr>
      <w:r w:rsidRPr="0090110F">
        <w:rPr>
          <w:rFonts w:ascii="Times New Roman" w:hAnsi="Times New Roman" w:cs="Times New Roman"/>
          <w:sz w:val="28"/>
          <w:szCs w:val="28"/>
        </w:rPr>
        <w:t>4. поиск партнеров (если необходимо);</w:t>
      </w:r>
    </w:p>
    <w:p w:rsidR="00EA06B2" w:rsidRPr="0090110F" w:rsidRDefault="00EA06B2" w:rsidP="0090110F">
      <w:pPr>
        <w:pStyle w:val="ListParagraph"/>
        <w:spacing w:after="0" w:line="360" w:lineRule="auto"/>
        <w:ind w:left="0" w:firstLine="709"/>
        <w:jc w:val="both"/>
        <w:rPr>
          <w:rFonts w:ascii="Times New Roman" w:hAnsi="Times New Roman" w:cs="Times New Roman"/>
          <w:sz w:val="28"/>
          <w:szCs w:val="28"/>
        </w:rPr>
      </w:pPr>
      <w:r w:rsidRPr="0090110F">
        <w:rPr>
          <w:rFonts w:ascii="Times New Roman" w:hAnsi="Times New Roman" w:cs="Times New Roman"/>
          <w:sz w:val="28"/>
          <w:szCs w:val="28"/>
        </w:rPr>
        <w:t>5. составление учредительных документов (устав, учредительный договор);</w:t>
      </w:r>
    </w:p>
    <w:p w:rsidR="00EA06B2" w:rsidRPr="0090110F" w:rsidRDefault="00EA06B2" w:rsidP="0090110F">
      <w:pPr>
        <w:pStyle w:val="ListParagraph"/>
        <w:spacing w:after="0" w:line="360" w:lineRule="auto"/>
        <w:ind w:left="0" w:firstLine="709"/>
        <w:jc w:val="both"/>
        <w:rPr>
          <w:rFonts w:ascii="Times New Roman" w:hAnsi="Times New Roman" w:cs="Times New Roman"/>
          <w:sz w:val="28"/>
          <w:szCs w:val="28"/>
        </w:rPr>
      </w:pPr>
      <w:r w:rsidRPr="0090110F">
        <w:rPr>
          <w:rFonts w:ascii="Times New Roman" w:hAnsi="Times New Roman" w:cs="Times New Roman"/>
          <w:sz w:val="28"/>
          <w:szCs w:val="28"/>
        </w:rPr>
        <w:t>6. регистрация предприятия (в органах государственной регистрации).</w:t>
      </w:r>
    </w:p>
    <w:p w:rsidR="00EA06B2" w:rsidRPr="0090110F" w:rsidRDefault="00EA06B2" w:rsidP="0090110F">
      <w:pPr>
        <w:spacing w:line="360" w:lineRule="auto"/>
        <w:ind w:firstLine="709"/>
        <w:jc w:val="both"/>
        <w:rPr>
          <w:rFonts w:ascii="Times New Roman" w:hAnsi="Times New Roman" w:cs="Times New Roman"/>
          <w:sz w:val="28"/>
          <w:szCs w:val="28"/>
        </w:rPr>
      </w:pPr>
      <w:r w:rsidRPr="0090110F">
        <w:rPr>
          <w:rFonts w:ascii="Times New Roman" w:hAnsi="Times New Roman" w:cs="Times New Roman"/>
          <w:sz w:val="28"/>
          <w:szCs w:val="28"/>
        </w:rPr>
        <w:t>Главное и первичное в этом процессе – определение целесообразности создания предприятия, т.е. того, что оно приносит его создателю. Это могут быть не только материальные выгоды, но и результаты нематериального характера (имидж, бренд, положение в обществе, моральное удовлетворение и т.д.). Цель и средства создания предприятия обычно формулируются в бизнес-плане.</w:t>
      </w:r>
    </w:p>
    <w:p w:rsidR="00EA06B2" w:rsidRPr="0090110F" w:rsidRDefault="00EA06B2" w:rsidP="0090110F">
      <w:pPr>
        <w:spacing w:line="360" w:lineRule="auto"/>
        <w:ind w:firstLine="709"/>
        <w:jc w:val="both"/>
        <w:rPr>
          <w:rFonts w:ascii="Times New Roman" w:hAnsi="Times New Roman" w:cs="Times New Roman"/>
          <w:sz w:val="28"/>
          <w:szCs w:val="28"/>
        </w:rPr>
      </w:pPr>
      <w:r w:rsidRPr="0090110F">
        <w:rPr>
          <w:rFonts w:ascii="Times New Roman" w:hAnsi="Times New Roman" w:cs="Times New Roman"/>
          <w:sz w:val="28"/>
          <w:szCs w:val="28"/>
        </w:rPr>
        <w:t>Бизнес-план представляет собой подробный и тщательно подготовленный документ, описывающий цели предприятия, пути их достижения и ожидаемые результаты.</w:t>
      </w:r>
    </w:p>
    <w:p w:rsidR="00EA06B2" w:rsidRPr="0090110F" w:rsidRDefault="00EA06B2" w:rsidP="0090110F">
      <w:pPr>
        <w:spacing w:line="360" w:lineRule="auto"/>
        <w:ind w:firstLine="709"/>
        <w:jc w:val="both"/>
        <w:rPr>
          <w:rFonts w:ascii="Times New Roman" w:hAnsi="Times New Roman" w:cs="Times New Roman"/>
          <w:sz w:val="28"/>
          <w:szCs w:val="28"/>
        </w:rPr>
      </w:pPr>
      <w:r w:rsidRPr="0090110F">
        <w:rPr>
          <w:rFonts w:ascii="Times New Roman" w:hAnsi="Times New Roman" w:cs="Times New Roman"/>
          <w:sz w:val="28"/>
          <w:szCs w:val="28"/>
        </w:rPr>
        <w:t xml:space="preserve">Конечным этапом функционирования предприятия является его </w:t>
      </w:r>
      <w:r w:rsidRPr="0090110F">
        <w:rPr>
          <w:rFonts w:ascii="Times New Roman" w:hAnsi="Times New Roman" w:cs="Times New Roman"/>
          <w:b/>
          <w:bCs/>
          <w:sz w:val="28"/>
          <w:szCs w:val="28"/>
        </w:rPr>
        <w:t>закрытие</w:t>
      </w:r>
      <w:r w:rsidRPr="0090110F">
        <w:rPr>
          <w:rFonts w:ascii="Times New Roman" w:hAnsi="Times New Roman" w:cs="Times New Roman"/>
          <w:sz w:val="28"/>
          <w:szCs w:val="28"/>
        </w:rPr>
        <w:t>. Оно может проходить в форме ликвидации и в форме банкротства.</w:t>
      </w:r>
    </w:p>
    <w:p w:rsidR="00EA06B2" w:rsidRPr="0090110F" w:rsidRDefault="00EA06B2" w:rsidP="0090110F">
      <w:pPr>
        <w:spacing w:line="360" w:lineRule="auto"/>
        <w:ind w:firstLine="709"/>
        <w:jc w:val="both"/>
        <w:rPr>
          <w:rFonts w:ascii="Times New Roman" w:hAnsi="Times New Roman" w:cs="Times New Roman"/>
          <w:sz w:val="28"/>
          <w:szCs w:val="28"/>
        </w:rPr>
      </w:pPr>
      <w:r w:rsidRPr="0090110F">
        <w:rPr>
          <w:rFonts w:ascii="Times New Roman" w:hAnsi="Times New Roman" w:cs="Times New Roman"/>
          <w:b/>
          <w:bCs/>
          <w:sz w:val="28"/>
          <w:szCs w:val="28"/>
        </w:rPr>
        <w:t>Ликвидация предприятия</w:t>
      </w:r>
      <w:r w:rsidRPr="0090110F">
        <w:rPr>
          <w:rFonts w:ascii="Times New Roman" w:hAnsi="Times New Roman" w:cs="Times New Roman"/>
          <w:sz w:val="28"/>
          <w:szCs w:val="28"/>
        </w:rPr>
        <w:t xml:space="preserve"> проводится в соответствии с решением ее собственников и связана со следующими причинами:</w:t>
      </w:r>
    </w:p>
    <w:p w:rsidR="00EA06B2" w:rsidRPr="0090110F" w:rsidRDefault="00EA06B2" w:rsidP="0090110F">
      <w:pPr>
        <w:spacing w:line="360" w:lineRule="auto"/>
        <w:ind w:firstLine="709"/>
        <w:jc w:val="both"/>
        <w:rPr>
          <w:rFonts w:ascii="Times New Roman" w:hAnsi="Times New Roman" w:cs="Times New Roman"/>
          <w:sz w:val="28"/>
          <w:szCs w:val="28"/>
        </w:rPr>
      </w:pPr>
      <w:r w:rsidRPr="0090110F">
        <w:rPr>
          <w:rFonts w:ascii="Times New Roman" w:hAnsi="Times New Roman" w:cs="Times New Roman"/>
          <w:sz w:val="28"/>
          <w:szCs w:val="28"/>
        </w:rPr>
        <w:t>- недостаточная эффективность предприятия;</w:t>
      </w:r>
    </w:p>
    <w:p w:rsidR="00EA06B2" w:rsidRPr="0090110F" w:rsidRDefault="00EA06B2" w:rsidP="0090110F">
      <w:pPr>
        <w:spacing w:line="360" w:lineRule="auto"/>
        <w:ind w:firstLine="709"/>
        <w:jc w:val="both"/>
        <w:rPr>
          <w:rFonts w:ascii="Times New Roman" w:hAnsi="Times New Roman" w:cs="Times New Roman"/>
          <w:sz w:val="28"/>
          <w:szCs w:val="28"/>
        </w:rPr>
      </w:pPr>
      <w:r w:rsidRPr="0090110F">
        <w:rPr>
          <w:rFonts w:ascii="Times New Roman" w:hAnsi="Times New Roman" w:cs="Times New Roman"/>
          <w:sz w:val="28"/>
          <w:szCs w:val="28"/>
        </w:rPr>
        <w:t>- завершение выполнения предприятием своих задач.</w:t>
      </w:r>
    </w:p>
    <w:p w:rsidR="00EA06B2" w:rsidRPr="0090110F" w:rsidRDefault="00EA06B2" w:rsidP="0090110F">
      <w:pPr>
        <w:spacing w:line="360" w:lineRule="auto"/>
        <w:ind w:firstLine="709"/>
        <w:jc w:val="both"/>
        <w:rPr>
          <w:rFonts w:ascii="Times New Roman" w:hAnsi="Times New Roman" w:cs="Times New Roman"/>
          <w:sz w:val="28"/>
          <w:szCs w:val="28"/>
        </w:rPr>
      </w:pPr>
      <w:r w:rsidRPr="0090110F">
        <w:rPr>
          <w:rFonts w:ascii="Times New Roman" w:hAnsi="Times New Roman" w:cs="Times New Roman"/>
          <w:sz w:val="28"/>
          <w:szCs w:val="28"/>
        </w:rPr>
        <w:t xml:space="preserve">Что же касается </w:t>
      </w:r>
      <w:r w:rsidRPr="0090110F">
        <w:rPr>
          <w:rFonts w:ascii="Times New Roman" w:hAnsi="Times New Roman" w:cs="Times New Roman"/>
          <w:b/>
          <w:bCs/>
          <w:sz w:val="28"/>
          <w:szCs w:val="28"/>
        </w:rPr>
        <w:t>банкротства</w:t>
      </w:r>
      <w:r w:rsidRPr="0090110F">
        <w:rPr>
          <w:rFonts w:ascii="Times New Roman" w:hAnsi="Times New Roman" w:cs="Times New Roman"/>
          <w:sz w:val="28"/>
          <w:szCs w:val="28"/>
        </w:rPr>
        <w:t>, то оно вызывается финансовой несостоятельностью (неплатежеспособностью) предприятия и регулируется законом.</w:t>
      </w:r>
    </w:p>
    <w:p w:rsidR="00EA06B2" w:rsidRPr="0090110F" w:rsidRDefault="00EA06B2" w:rsidP="0090110F">
      <w:pPr>
        <w:spacing w:line="360" w:lineRule="auto"/>
        <w:ind w:firstLine="709"/>
        <w:jc w:val="both"/>
        <w:rPr>
          <w:rFonts w:ascii="Times New Roman" w:hAnsi="Times New Roman" w:cs="Times New Roman"/>
          <w:sz w:val="28"/>
          <w:szCs w:val="28"/>
        </w:rPr>
      </w:pPr>
      <w:r w:rsidRPr="0090110F">
        <w:rPr>
          <w:rFonts w:ascii="Times New Roman" w:hAnsi="Times New Roman" w:cs="Times New Roman"/>
          <w:sz w:val="28"/>
          <w:szCs w:val="28"/>
        </w:rPr>
        <w:t xml:space="preserve">Под </w:t>
      </w:r>
      <w:r w:rsidRPr="0090110F">
        <w:rPr>
          <w:rFonts w:ascii="Times New Roman" w:hAnsi="Times New Roman" w:cs="Times New Roman"/>
          <w:b/>
          <w:bCs/>
          <w:sz w:val="28"/>
          <w:szCs w:val="28"/>
        </w:rPr>
        <w:t>банкротством (несостоятельностью)</w:t>
      </w:r>
      <w:r w:rsidRPr="0090110F">
        <w:rPr>
          <w:rFonts w:ascii="Times New Roman" w:hAnsi="Times New Roman" w:cs="Times New Roman"/>
          <w:sz w:val="28"/>
          <w:szCs w:val="28"/>
        </w:rPr>
        <w:t xml:space="preserve"> предприятия понимается неспособность удовлетворить требования кредиторов по оплате товаров (работ, услуг), включая невозможность обеспечить обязательные платежи в бюджет, в связи с превышением обязательств должника над его имуществом или в связи с неудовлетворительной структурой баланса должника.</w:t>
      </w:r>
    </w:p>
    <w:p w:rsidR="00EA06B2" w:rsidRPr="0090110F" w:rsidRDefault="00EA06B2" w:rsidP="0090110F">
      <w:pPr>
        <w:spacing w:line="360" w:lineRule="auto"/>
        <w:ind w:firstLine="709"/>
        <w:jc w:val="both"/>
        <w:rPr>
          <w:rFonts w:ascii="Times New Roman" w:hAnsi="Times New Roman" w:cs="Times New Roman"/>
          <w:sz w:val="28"/>
          <w:szCs w:val="28"/>
        </w:rPr>
      </w:pPr>
      <w:r w:rsidRPr="0090110F">
        <w:rPr>
          <w:rFonts w:ascii="Times New Roman" w:hAnsi="Times New Roman" w:cs="Times New Roman"/>
          <w:sz w:val="28"/>
          <w:szCs w:val="28"/>
        </w:rPr>
        <w:t xml:space="preserve"> Процесс объявления предприятия банкротом включает три стадии:</w:t>
      </w:r>
    </w:p>
    <w:p w:rsidR="00EA06B2" w:rsidRPr="0090110F" w:rsidRDefault="00EA06B2" w:rsidP="0090110F">
      <w:pPr>
        <w:pStyle w:val="ListParagraph"/>
        <w:spacing w:after="0" w:line="360" w:lineRule="auto"/>
        <w:ind w:left="0" w:firstLine="709"/>
        <w:jc w:val="both"/>
        <w:rPr>
          <w:rFonts w:ascii="Times New Roman" w:hAnsi="Times New Roman" w:cs="Times New Roman"/>
          <w:sz w:val="28"/>
          <w:szCs w:val="28"/>
        </w:rPr>
      </w:pPr>
      <w:r w:rsidRPr="0090110F">
        <w:rPr>
          <w:rFonts w:ascii="Times New Roman" w:hAnsi="Times New Roman" w:cs="Times New Roman"/>
          <w:sz w:val="28"/>
          <w:szCs w:val="28"/>
        </w:rPr>
        <w:t>1. предприятие признается неплатежеспособным на основе проведения финансового анализа;</w:t>
      </w:r>
    </w:p>
    <w:p w:rsidR="00EA06B2" w:rsidRPr="0090110F" w:rsidRDefault="00EA06B2" w:rsidP="0090110F">
      <w:pPr>
        <w:pStyle w:val="ListParagraph"/>
        <w:spacing w:after="0" w:line="360" w:lineRule="auto"/>
        <w:ind w:left="0" w:firstLine="709"/>
        <w:jc w:val="both"/>
        <w:rPr>
          <w:rFonts w:ascii="Times New Roman" w:hAnsi="Times New Roman" w:cs="Times New Roman"/>
          <w:sz w:val="28"/>
          <w:szCs w:val="28"/>
        </w:rPr>
      </w:pPr>
      <w:r w:rsidRPr="0090110F">
        <w:rPr>
          <w:rFonts w:ascii="Times New Roman" w:hAnsi="Times New Roman" w:cs="Times New Roman"/>
          <w:sz w:val="28"/>
          <w:szCs w:val="28"/>
        </w:rPr>
        <w:t>2. к предприятию применяются определенные реорганизационные или ликвидационные процедуры;</w:t>
      </w:r>
    </w:p>
    <w:p w:rsidR="00EA06B2" w:rsidRPr="0090110F" w:rsidRDefault="00EA06B2" w:rsidP="0090110F">
      <w:pPr>
        <w:pStyle w:val="ListParagraph"/>
        <w:spacing w:after="0" w:line="360" w:lineRule="auto"/>
        <w:ind w:left="0" w:firstLine="709"/>
        <w:jc w:val="both"/>
        <w:rPr>
          <w:rFonts w:ascii="Times New Roman" w:hAnsi="Times New Roman" w:cs="Times New Roman"/>
          <w:sz w:val="28"/>
          <w:szCs w:val="28"/>
        </w:rPr>
      </w:pPr>
      <w:r w:rsidRPr="0090110F">
        <w:rPr>
          <w:rFonts w:ascii="Times New Roman" w:hAnsi="Times New Roman" w:cs="Times New Roman"/>
          <w:sz w:val="28"/>
          <w:szCs w:val="28"/>
        </w:rPr>
        <w:t>3. предприятие объявляется банкротом по решению арбитражного суда.</w:t>
      </w:r>
    </w:p>
    <w:p w:rsidR="00EA06B2" w:rsidRPr="0090110F" w:rsidRDefault="00EA06B2" w:rsidP="00CA1B59">
      <w:pPr>
        <w:spacing w:line="360" w:lineRule="auto"/>
        <w:ind w:firstLine="709"/>
        <w:jc w:val="both"/>
        <w:rPr>
          <w:rFonts w:ascii="Times New Roman" w:hAnsi="Times New Roman" w:cs="Times New Roman"/>
          <w:sz w:val="28"/>
          <w:szCs w:val="28"/>
        </w:rPr>
      </w:pPr>
      <w:r w:rsidRPr="0090110F">
        <w:rPr>
          <w:rFonts w:ascii="Times New Roman" w:hAnsi="Times New Roman" w:cs="Times New Roman"/>
          <w:sz w:val="28"/>
          <w:szCs w:val="28"/>
        </w:rPr>
        <w:t>В отношении предприятия-банкрота применяются следующие процедуры:</w:t>
      </w:r>
    </w:p>
    <w:p w:rsidR="00EA06B2" w:rsidRPr="0090110F" w:rsidRDefault="00EA06B2" w:rsidP="00CA1B59">
      <w:pPr>
        <w:pStyle w:val="ListParagraph"/>
        <w:spacing w:after="0" w:line="360" w:lineRule="auto"/>
        <w:ind w:left="0" w:firstLine="709"/>
        <w:jc w:val="both"/>
        <w:rPr>
          <w:rFonts w:ascii="Times New Roman" w:hAnsi="Times New Roman" w:cs="Times New Roman"/>
          <w:sz w:val="28"/>
          <w:szCs w:val="28"/>
        </w:rPr>
      </w:pPr>
      <w:r w:rsidRPr="0090110F">
        <w:rPr>
          <w:rFonts w:ascii="Times New Roman" w:hAnsi="Times New Roman" w:cs="Times New Roman"/>
          <w:b/>
          <w:bCs/>
          <w:sz w:val="28"/>
          <w:szCs w:val="28"/>
        </w:rPr>
        <w:t>1. Реорганизационные процедуры</w:t>
      </w:r>
      <w:r w:rsidRPr="0090110F">
        <w:rPr>
          <w:rFonts w:ascii="Times New Roman" w:hAnsi="Times New Roman" w:cs="Times New Roman"/>
          <w:sz w:val="28"/>
          <w:szCs w:val="28"/>
        </w:rPr>
        <w:t xml:space="preserve"> – процедуры, направленные на поддержание деятельности и оздоровление предприятия-должника с целью предотвращения его ликвидации, в том числе:</w:t>
      </w:r>
    </w:p>
    <w:p w:rsidR="00EA06B2" w:rsidRPr="0090110F" w:rsidRDefault="00EA06B2" w:rsidP="00CA1B59">
      <w:pPr>
        <w:pStyle w:val="ListParagraph"/>
        <w:spacing w:after="0" w:line="360" w:lineRule="auto"/>
        <w:jc w:val="both"/>
        <w:rPr>
          <w:rFonts w:ascii="Times New Roman" w:hAnsi="Times New Roman" w:cs="Times New Roman"/>
          <w:sz w:val="28"/>
          <w:szCs w:val="28"/>
        </w:rPr>
      </w:pPr>
      <w:r w:rsidRPr="0090110F">
        <w:rPr>
          <w:rFonts w:ascii="Times New Roman" w:hAnsi="Times New Roman" w:cs="Times New Roman"/>
          <w:sz w:val="28"/>
          <w:szCs w:val="28"/>
        </w:rPr>
        <w:t>- внешнее управление имуществом должника;</w:t>
      </w:r>
    </w:p>
    <w:p w:rsidR="00EA06B2" w:rsidRDefault="00EA06B2" w:rsidP="0090110F">
      <w:pPr>
        <w:spacing w:line="360" w:lineRule="auto"/>
        <w:ind w:firstLine="709"/>
        <w:jc w:val="both"/>
        <w:rPr>
          <w:rFonts w:ascii="Times New Roman" w:hAnsi="Times New Roman" w:cs="Times New Roman"/>
          <w:sz w:val="28"/>
          <w:szCs w:val="28"/>
        </w:rPr>
      </w:pPr>
      <w:r w:rsidRPr="0090110F">
        <w:rPr>
          <w:rFonts w:ascii="Times New Roman" w:hAnsi="Times New Roman" w:cs="Times New Roman"/>
          <w:sz w:val="28"/>
          <w:szCs w:val="28"/>
        </w:rPr>
        <w:t>- санация (финансовое оздоровление предприятия должника). Она представляет собой систему государственных и банковских мер по предотвращению банкротства предприятия, по улучшению его финансового состояния посредством кредитования, реорганизации, изменения вида выпускаемой продукции, реорганизации. Реорганизация предприятия включает следующие варианты: слияние, присоединение, разделение, выделение, преобразование.</w:t>
      </w:r>
    </w:p>
    <w:p w:rsidR="00EA06B2" w:rsidRPr="0090110F" w:rsidRDefault="00EA06B2" w:rsidP="0090110F">
      <w:pPr>
        <w:spacing w:line="360" w:lineRule="auto"/>
        <w:ind w:firstLine="709"/>
        <w:jc w:val="both"/>
        <w:rPr>
          <w:rFonts w:ascii="Times New Roman" w:hAnsi="Times New Roman" w:cs="Times New Roman"/>
          <w:sz w:val="28"/>
          <w:szCs w:val="28"/>
        </w:rPr>
      </w:pPr>
    </w:p>
    <w:p w:rsidR="00EA06B2" w:rsidRPr="0090110F" w:rsidRDefault="00EA06B2" w:rsidP="0090110F">
      <w:pPr>
        <w:spacing w:line="360" w:lineRule="auto"/>
        <w:ind w:firstLine="709"/>
        <w:jc w:val="both"/>
        <w:rPr>
          <w:rFonts w:ascii="Times New Roman" w:hAnsi="Times New Roman" w:cs="Times New Roman"/>
          <w:sz w:val="28"/>
          <w:szCs w:val="28"/>
        </w:rPr>
      </w:pPr>
      <w:r w:rsidRPr="0090110F">
        <w:rPr>
          <w:rFonts w:ascii="Times New Roman" w:hAnsi="Times New Roman" w:cs="Times New Roman"/>
          <w:b/>
          <w:bCs/>
          <w:sz w:val="28"/>
          <w:szCs w:val="28"/>
        </w:rPr>
        <w:t>2. Ликвидационные процедуры</w:t>
      </w:r>
      <w:r w:rsidRPr="0090110F">
        <w:rPr>
          <w:rFonts w:ascii="Times New Roman" w:hAnsi="Times New Roman" w:cs="Times New Roman"/>
          <w:sz w:val="28"/>
          <w:szCs w:val="28"/>
        </w:rPr>
        <w:t>, осуществляемые в процессе конкурсного производства, включают:</w:t>
      </w:r>
    </w:p>
    <w:p w:rsidR="00EA06B2" w:rsidRPr="0090110F" w:rsidRDefault="00EA06B2" w:rsidP="0090110F">
      <w:pPr>
        <w:spacing w:line="360" w:lineRule="auto"/>
        <w:ind w:left="720"/>
        <w:jc w:val="both"/>
        <w:rPr>
          <w:rFonts w:ascii="Times New Roman" w:hAnsi="Times New Roman" w:cs="Times New Roman"/>
          <w:sz w:val="28"/>
          <w:szCs w:val="28"/>
        </w:rPr>
      </w:pPr>
      <w:r w:rsidRPr="0090110F">
        <w:rPr>
          <w:rFonts w:ascii="Times New Roman" w:hAnsi="Times New Roman" w:cs="Times New Roman"/>
          <w:sz w:val="28"/>
          <w:szCs w:val="28"/>
        </w:rPr>
        <w:t>- принудительную ликвидацию предприятия-должника;</w:t>
      </w:r>
    </w:p>
    <w:p w:rsidR="00EA06B2" w:rsidRPr="0090110F" w:rsidRDefault="00EA06B2" w:rsidP="0090110F">
      <w:pPr>
        <w:spacing w:line="360" w:lineRule="auto"/>
        <w:ind w:left="720"/>
        <w:jc w:val="both"/>
        <w:rPr>
          <w:rFonts w:ascii="Times New Roman" w:hAnsi="Times New Roman" w:cs="Times New Roman"/>
          <w:sz w:val="28"/>
          <w:szCs w:val="28"/>
        </w:rPr>
      </w:pPr>
      <w:r w:rsidRPr="0090110F">
        <w:rPr>
          <w:rFonts w:ascii="Times New Roman" w:hAnsi="Times New Roman" w:cs="Times New Roman"/>
          <w:sz w:val="28"/>
          <w:szCs w:val="28"/>
        </w:rPr>
        <w:t>- добровольную ликвидацию предприятия-должника.</w:t>
      </w:r>
    </w:p>
    <w:p w:rsidR="00EA06B2" w:rsidRDefault="00EA06B2" w:rsidP="0090110F">
      <w:pPr>
        <w:spacing w:line="360" w:lineRule="auto"/>
        <w:ind w:firstLine="709"/>
        <w:jc w:val="both"/>
        <w:rPr>
          <w:rFonts w:ascii="Times New Roman" w:hAnsi="Times New Roman" w:cs="Times New Roman"/>
          <w:sz w:val="28"/>
          <w:szCs w:val="28"/>
        </w:rPr>
      </w:pPr>
      <w:r w:rsidRPr="0090110F">
        <w:rPr>
          <w:rFonts w:ascii="Times New Roman" w:hAnsi="Times New Roman" w:cs="Times New Roman"/>
          <w:sz w:val="28"/>
          <w:szCs w:val="28"/>
        </w:rPr>
        <w:t>Первоочередным требованием к планам санации является обеспечение при их реализации выхода предприятия из состояния неплатежеспособности, финансовой устойчивости функционирования предприятия в будущем, а также возвратности средств, предоставленных предприятию в виде государственной финансовой поддержки.</w:t>
      </w:r>
    </w:p>
    <w:p w:rsidR="00EA06B2" w:rsidRDefault="00EA06B2" w:rsidP="004760FF">
      <w:pPr>
        <w:pStyle w:val="NoSpacing"/>
        <w:jc w:val="center"/>
        <w:rPr>
          <w:rFonts w:ascii="Times New Roman" w:hAnsi="Times New Roman" w:cs="Times New Roman"/>
          <w:b/>
          <w:bCs/>
          <w:sz w:val="24"/>
          <w:szCs w:val="24"/>
        </w:rPr>
      </w:pPr>
      <w:r>
        <w:rPr>
          <w:rFonts w:ascii="Times New Roman" w:hAnsi="Times New Roman" w:cs="Times New Roman"/>
          <w:b/>
          <w:bCs/>
          <w:sz w:val="24"/>
          <w:szCs w:val="24"/>
        </w:rPr>
        <w:t>КОНТРОЛЬНЫЕ ВОПРОСЫ</w:t>
      </w:r>
    </w:p>
    <w:p w:rsidR="00EA06B2" w:rsidRDefault="00EA06B2" w:rsidP="004760FF">
      <w:pPr>
        <w:pStyle w:val="NoSpacing"/>
        <w:jc w:val="center"/>
        <w:rPr>
          <w:rFonts w:ascii="Times New Roman" w:hAnsi="Times New Roman" w:cs="Times New Roman"/>
          <w:b/>
          <w:bCs/>
          <w:sz w:val="24"/>
          <w:szCs w:val="24"/>
        </w:rPr>
      </w:pPr>
    </w:p>
    <w:p w:rsidR="00EA06B2" w:rsidRPr="0090110F" w:rsidRDefault="00EA06B2" w:rsidP="0090110F">
      <w:pPr>
        <w:pStyle w:val="NoSpacing"/>
        <w:rPr>
          <w:rFonts w:ascii="Times New Roman" w:hAnsi="Times New Roman" w:cs="Times New Roman"/>
          <w:sz w:val="24"/>
          <w:szCs w:val="24"/>
        </w:rPr>
      </w:pPr>
      <w:r w:rsidRPr="0090110F">
        <w:rPr>
          <w:rFonts w:ascii="Times New Roman" w:hAnsi="Times New Roman" w:cs="Times New Roman"/>
          <w:sz w:val="24"/>
          <w:szCs w:val="24"/>
        </w:rPr>
        <w:t>1. Что такое бизнес, предпринимательство и коммерция?</w:t>
      </w:r>
    </w:p>
    <w:p w:rsidR="00EA06B2" w:rsidRPr="0090110F" w:rsidRDefault="00EA06B2" w:rsidP="0090110F">
      <w:pPr>
        <w:pStyle w:val="NoSpacing"/>
        <w:rPr>
          <w:rFonts w:ascii="Times New Roman" w:hAnsi="Times New Roman" w:cs="Times New Roman"/>
          <w:sz w:val="24"/>
          <w:szCs w:val="24"/>
        </w:rPr>
      </w:pPr>
      <w:r w:rsidRPr="0090110F">
        <w:rPr>
          <w:rFonts w:ascii="Times New Roman" w:hAnsi="Times New Roman" w:cs="Times New Roman"/>
          <w:sz w:val="24"/>
          <w:szCs w:val="24"/>
        </w:rPr>
        <w:t>2. Какие признаки свойственны предпринимательству?</w:t>
      </w:r>
    </w:p>
    <w:p w:rsidR="00EA06B2" w:rsidRPr="0090110F" w:rsidRDefault="00EA06B2" w:rsidP="0090110F">
      <w:pPr>
        <w:pStyle w:val="NoSpacing"/>
        <w:rPr>
          <w:rFonts w:ascii="Times New Roman" w:hAnsi="Times New Roman" w:cs="Times New Roman"/>
          <w:sz w:val="24"/>
          <w:szCs w:val="24"/>
        </w:rPr>
      </w:pPr>
      <w:r w:rsidRPr="0090110F">
        <w:rPr>
          <w:rFonts w:ascii="Times New Roman" w:hAnsi="Times New Roman" w:cs="Times New Roman"/>
          <w:sz w:val="24"/>
          <w:szCs w:val="24"/>
        </w:rPr>
        <w:t>3. Почему предпринимательские способности относят к экономическим ресурсам?</w:t>
      </w:r>
    </w:p>
    <w:p w:rsidR="00EA06B2" w:rsidRPr="0090110F" w:rsidRDefault="00EA06B2" w:rsidP="0090110F">
      <w:pPr>
        <w:pStyle w:val="NoSpacing"/>
        <w:rPr>
          <w:rFonts w:ascii="Times New Roman" w:hAnsi="Times New Roman" w:cs="Times New Roman"/>
          <w:sz w:val="24"/>
          <w:szCs w:val="24"/>
        </w:rPr>
      </w:pPr>
      <w:r w:rsidRPr="0090110F">
        <w:rPr>
          <w:rFonts w:ascii="Times New Roman" w:hAnsi="Times New Roman" w:cs="Times New Roman"/>
          <w:sz w:val="24"/>
          <w:szCs w:val="24"/>
        </w:rPr>
        <w:t>4. Из каких частей состоит предпринимательский доход?</w:t>
      </w:r>
    </w:p>
    <w:p w:rsidR="00EA06B2" w:rsidRPr="0090110F" w:rsidRDefault="00EA06B2" w:rsidP="0090110F">
      <w:pPr>
        <w:pStyle w:val="NoSpacing"/>
        <w:rPr>
          <w:rFonts w:ascii="Times New Roman" w:hAnsi="Times New Roman" w:cs="Times New Roman"/>
          <w:sz w:val="24"/>
          <w:szCs w:val="24"/>
        </w:rPr>
      </w:pPr>
      <w:r w:rsidRPr="0090110F">
        <w:rPr>
          <w:rFonts w:ascii="Times New Roman" w:hAnsi="Times New Roman" w:cs="Times New Roman"/>
          <w:sz w:val="24"/>
          <w:szCs w:val="24"/>
        </w:rPr>
        <w:t>5. Что такое предприятие и чем оно отличается от фирмы?</w:t>
      </w:r>
    </w:p>
    <w:p w:rsidR="00EA06B2" w:rsidRPr="0090110F" w:rsidRDefault="00EA06B2" w:rsidP="0090110F">
      <w:pPr>
        <w:pStyle w:val="NoSpacing"/>
        <w:rPr>
          <w:rFonts w:ascii="Times New Roman" w:hAnsi="Times New Roman" w:cs="Times New Roman"/>
          <w:sz w:val="24"/>
          <w:szCs w:val="24"/>
        </w:rPr>
      </w:pPr>
      <w:r w:rsidRPr="0090110F">
        <w:rPr>
          <w:rFonts w:ascii="Times New Roman" w:hAnsi="Times New Roman" w:cs="Times New Roman"/>
          <w:sz w:val="24"/>
          <w:szCs w:val="24"/>
        </w:rPr>
        <w:t>6. Почему без трансакционных издержек в экономике никогда бы не появились предприятия?</w:t>
      </w:r>
    </w:p>
    <w:p w:rsidR="00EA06B2" w:rsidRPr="0090110F" w:rsidRDefault="00EA06B2" w:rsidP="0090110F">
      <w:pPr>
        <w:pStyle w:val="NoSpacing"/>
        <w:rPr>
          <w:rFonts w:ascii="Times New Roman" w:hAnsi="Times New Roman" w:cs="Times New Roman"/>
          <w:sz w:val="24"/>
          <w:szCs w:val="24"/>
        </w:rPr>
      </w:pPr>
      <w:r w:rsidRPr="0090110F">
        <w:rPr>
          <w:rFonts w:ascii="Times New Roman" w:hAnsi="Times New Roman" w:cs="Times New Roman"/>
          <w:sz w:val="24"/>
          <w:szCs w:val="24"/>
        </w:rPr>
        <w:t>7. Чем определяются оптимальные размеры предприятия?</w:t>
      </w:r>
    </w:p>
    <w:p w:rsidR="00EA06B2" w:rsidRPr="0090110F" w:rsidRDefault="00EA06B2" w:rsidP="0090110F">
      <w:pPr>
        <w:pStyle w:val="NoSpacing"/>
        <w:rPr>
          <w:rFonts w:ascii="Times New Roman" w:hAnsi="Times New Roman" w:cs="Times New Roman"/>
          <w:sz w:val="24"/>
          <w:szCs w:val="24"/>
        </w:rPr>
      </w:pPr>
      <w:r w:rsidRPr="0090110F">
        <w:rPr>
          <w:rFonts w:ascii="Times New Roman" w:hAnsi="Times New Roman" w:cs="Times New Roman"/>
          <w:sz w:val="24"/>
          <w:szCs w:val="24"/>
        </w:rPr>
        <w:t>8. Каковы типичные признаки предприятия, характеризующие его как первичное звено в экономике?</w:t>
      </w:r>
    </w:p>
    <w:p w:rsidR="00EA06B2" w:rsidRPr="0090110F" w:rsidRDefault="00EA06B2" w:rsidP="0090110F">
      <w:pPr>
        <w:pStyle w:val="NoSpacing"/>
        <w:rPr>
          <w:rFonts w:ascii="Times New Roman" w:hAnsi="Times New Roman" w:cs="Times New Roman"/>
          <w:sz w:val="24"/>
          <w:szCs w:val="24"/>
        </w:rPr>
      </w:pPr>
      <w:r w:rsidRPr="0090110F">
        <w:rPr>
          <w:rFonts w:ascii="Times New Roman" w:hAnsi="Times New Roman" w:cs="Times New Roman"/>
          <w:sz w:val="24"/>
          <w:szCs w:val="24"/>
        </w:rPr>
        <w:t>9. Дайте характеристику внутренней и внешней среде предприятия.</w:t>
      </w:r>
    </w:p>
    <w:p w:rsidR="00EA06B2" w:rsidRPr="0090110F" w:rsidRDefault="00EA06B2" w:rsidP="0090110F">
      <w:pPr>
        <w:pStyle w:val="NoSpacing"/>
        <w:rPr>
          <w:rFonts w:ascii="Times New Roman" w:hAnsi="Times New Roman" w:cs="Times New Roman"/>
          <w:sz w:val="24"/>
          <w:szCs w:val="24"/>
        </w:rPr>
      </w:pPr>
      <w:r w:rsidRPr="0090110F">
        <w:rPr>
          <w:rFonts w:ascii="Times New Roman" w:hAnsi="Times New Roman" w:cs="Times New Roman"/>
          <w:sz w:val="24"/>
          <w:szCs w:val="24"/>
        </w:rPr>
        <w:t>10. Какие цели решает предприятие?</w:t>
      </w:r>
    </w:p>
    <w:p w:rsidR="00EA06B2" w:rsidRPr="0090110F" w:rsidRDefault="00EA06B2" w:rsidP="0090110F">
      <w:pPr>
        <w:pStyle w:val="NoSpacing"/>
        <w:rPr>
          <w:rFonts w:ascii="Times New Roman" w:hAnsi="Times New Roman" w:cs="Times New Roman"/>
          <w:sz w:val="24"/>
          <w:szCs w:val="24"/>
        </w:rPr>
      </w:pPr>
      <w:r w:rsidRPr="0090110F">
        <w:rPr>
          <w:rFonts w:ascii="Times New Roman" w:hAnsi="Times New Roman" w:cs="Times New Roman"/>
          <w:sz w:val="24"/>
          <w:szCs w:val="24"/>
        </w:rPr>
        <w:t>11. Что понимается под процветающим предприятием?</w:t>
      </w:r>
    </w:p>
    <w:p w:rsidR="00EA06B2" w:rsidRPr="0090110F" w:rsidRDefault="00EA06B2" w:rsidP="0090110F">
      <w:pPr>
        <w:pStyle w:val="NoSpacing"/>
        <w:rPr>
          <w:rFonts w:ascii="Times New Roman" w:hAnsi="Times New Roman" w:cs="Times New Roman"/>
          <w:sz w:val="24"/>
          <w:szCs w:val="24"/>
        </w:rPr>
      </w:pPr>
      <w:r w:rsidRPr="0090110F">
        <w:rPr>
          <w:rFonts w:ascii="Times New Roman" w:hAnsi="Times New Roman" w:cs="Times New Roman"/>
          <w:sz w:val="24"/>
          <w:szCs w:val="24"/>
        </w:rPr>
        <w:t>12. Назовите основные показатели эффективности работы предприятия.</w:t>
      </w:r>
    </w:p>
    <w:p w:rsidR="00EA06B2" w:rsidRPr="0090110F" w:rsidRDefault="00EA06B2" w:rsidP="0090110F">
      <w:pPr>
        <w:pStyle w:val="NoSpacing"/>
        <w:rPr>
          <w:rFonts w:ascii="Times New Roman" w:hAnsi="Times New Roman" w:cs="Times New Roman"/>
          <w:sz w:val="24"/>
          <w:szCs w:val="24"/>
        </w:rPr>
      </w:pPr>
      <w:r w:rsidRPr="0090110F">
        <w:rPr>
          <w:rFonts w:ascii="Times New Roman" w:hAnsi="Times New Roman" w:cs="Times New Roman"/>
          <w:sz w:val="24"/>
          <w:szCs w:val="24"/>
        </w:rPr>
        <w:t>13. Охарактеризуйте конкурентоспособность предприятия.</w:t>
      </w:r>
    </w:p>
    <w:p w:rsidR="00EA06B2" w:rsidRPr="0090110F" w:rsidRDefault="00EA06B2" w:rsidP="0090110F">
      <w:pPr>
        <w:pStyle w:val="NoSpacing"/>
        <w:rPr>
          <w:rFonts w:ascii="Times New Roman" w:hAnsi="Times New Roman" w:cs="Times New Roman"/>
          <w:sz w:val="24"/>
          <w:szCs w:val="24"/>
        </w:rPr>
      </w:pPr>
      <w:r w:rsidRPr="0090110F">
        <w:rPr>
          <w:rFonts w:ascii="Times New Roman" w:hAnsi="Times New Roman" w:cs="Times New Roman"/>
          <w:sz w:val="24"/>
          <w:szCs w:val="24"/>
        </w:rPr>
        <w:t>14. Что такое организационно-правовая форма предприятия и какие формы предпринимательской деятельности используются в современной мировой экономике?</w:t>
      </w:r>
    </w:p>
    <w:p w:rsidR="00EA06B2" w:rsidRPr="0090110F" w:rsidRDefault="00EA06B2" w:rsidP="0090110F">
      <w:pPr>
        <w:pStyle w:val="NoSpacing"/>
        <w:rPr>
          <w:rFonts w:ascii="Times New Roman" w:hAnsi="Times New Roman" w:cs="Times New Roman"/>
          <w:sz w:val="24"/>
          <w:szCs w:val="24"/>
        </w:rPr>
      </w:pPr>
      <w:r w:rsidRPr="0090110F">
        <w:rPr>
          <w:rFonts w:ascii="Times New Roman" w:hAnsi="Times New Roman" w:cs="Times New Roman"/>
          <w:sz w:val="24"/>
          <w:szCs w:val="24"/>
        </w:rPr>
        <w:t>15. Что Вы понимаете под диверсификацией, централизацией и концентрацией производства?</w:t>
      </w:r>
    </w:p>
    <w:p w:rsidR="00EA06B2" w:rsidRPr="0090110F" w:rsidRDefault="00EA06B2" w:rsidP="0090110F">
      <w:pPr>
        <w:pStyle w:val="NoSpacing"/>
        <w:rPr>
          <w:rFonts w:ascii="Times New Roman" w:hAnsi="Times New Roman" w:cs="Times New Roman"/>
          <w:sz w:val="24"/>
          <w:szCs w:val="24"/>
        </w:rPr>
      </w:pPr>
      <w:r w:rsidRPr="0090110F">
        <w:rPr>
          <w:rFonts w:ascii="Times New Roman" w:hAnsi="Times New Roman" w:cs="Times New Roman"/>
          <w:sz w:val="24"/>
          <w:szCs w:val="24"/>
        </w:rPr>
        <w:t>16. Дайте характеристику процессам открытия, закрытия, банкротства и санации предприятия.</w:t>
      </w:r>
    </w:p>
    <w:p w:rsidR="00EA06B2" w:rsidRPr="0090110F" w:rsidRDefault="00EA06B2" w:rsidP="0090110F">
      <w:pPr>
        <w:jc w:val="center"/>
        <w:rPr>
          <w:rFonts w:ascii="Times New Roman" w:hAnsi="Times New Roman" w:cs="Times New Roman"/>
          <w:b/>
          <w:bCs/>
          <w:spacing w:val="60"/>
          <w:sz w:val="24"/>
          <w:szCs w:val="24"/>
        </w:rPr>
      </w:pPr>
    </w:p>
    <w:p w:rsidR="00EA06B2" w:rsidRPr="008E12B0" w:rsidRDefault="00EA06B2" w:rsidP="0090110F">
      <w:pPr>
        <w:jc w:val="center"/>
        <w:rPr>
          <w:rFonts w:ascii="Times New Roman" w:hAnsi="Times New Roman" w:cs="Times New Roman"/>
          <w:b/>
          <w:bCs/>
          <w:sz w:val="24"/>
          <w:szCs w:val="24"/>
        </w:rPr>
      </w:pPr>
      <w:r w:rsidRPr="008E12B0">
        <w:rPr>
          <w:rFonts w:ascii="Times New Roman" w:hAnsi="Times New Roman" w:cs="Times New Roman"/>
          <w:b/>
          <w:bCs/>
          <w:sz w:val="24"/>
          <w:szCs w:val="24"/>
        </w:rPr>
        <w:t>Т Е С Т Ы</w:t>
      </w:r>
    </w:p>
    <w:p w:rsidR="00EA06B2" w:rsidRPr="0090110F" w:rsidRDefault="00EA06B2" w:rsidP="0090110F">
      <w:pPr>
        <w:jc w:val="center"/>
        <w:rPr>
          <w:rFonts w:ascii="Times New Roman" w:hAnsi="Times New Roman" w:cs="Times New Roman"/>
          <w:b/>
          <w:bCs/>
          <w:sz w:val="28"/>
          <w:szCs w:val="28"/>
        </w:rPr>
      </w:pPr>
    </w:p>
    <w:p w:rsidR="00EA06B2" w:rsidRPr="0090110F" w:rsidRDefault="00EA06B2" w:rsidP="0090110F">
      <w:pPr>
        <w:spacing w:line="240" w:lineRule="auto"/>
        <w:jc w:val="both"/>
        <w:rPr>
          <w:rFonts w:ascii="Times New Roman" w:hAnsi="Times New Roman" w:cs="Times New Roman"/>
          <w:b/>
          <w:bCs/>
          <w:sz w:val="24"/>
          <w:szCs w:val="24"/>
        </w:rPr>
      </w:pPr>
      <w:r w:rsidRPr="0090110F">
        <w:rPr>
          <w:rFonts w:ascii="Times New Roman" w:hAnsi="Times New Roman" w:cs="Times New Roman"/>
          <w:b/>
          <w:bCs/>
          <w:sz w:val="24"/>
          <w:szCs w:val="24"/>
        </w:rPr>
        <w:t>1. К основным видам предпринимательства не относятся:</w:t>
      </w:r>
    </w:p>
    <w:p w:rsidR="00EA06B2" w:rsidRPr="0090110F" w:rsidRDefault="00EA06B2" w:rsidP="0090110F">
      <w:pPr>
        <w:spacing w:line="240" w:lineRule="auto"/>
        <w:ind w:firstLine="709"/>
        <w:jc w:val="both"/>
        <w:rPr>
          <w:rFonts w:ascii="Times New Roman" w:hAnsi="Times New Roman" w:cs="Times New Roman"/>
          <w:b/>
          <w:bCs/>
          <w:sz w:val="24"/>
          <w:szCs w:val="24"/>
        </w:rPr>
      </w:pPr>
      <w:r w:rsidRPr="0090110F">
        <w:rPr>
          <w:rFonts w:ascii="Times New Roman" w:hAnsi="Times New Roman" w:cs="Times New Roman"/>
          <w:sz w:val="24"/>
          <w:szCs w:val="24"/>
        </w:rPr>
        <w:t>1) индивидуальное или частное предприятие;</w:t>
      </w:r>
    </w:p>
    <w:p w:rsidR="00EA06B2" w:rsidRPr="0090110F" w:rsidRDefault="00EA06B2" w:rsidP="0090110F">
      <w:pPr>
        <w:spacing w:line="240" w:lineRule="auto"/>
        <w:ind w:firstLine="709"/>
        <w:jc w:val="both"/>
        <w:rPr>
          <w:rFonts w:ascii="Times New Roman" w:hAnsi="Times New Roman" w:cs="Times New Roman"/>
          <w:b/>
          <w:bCs/>
          <w:sz w:val="24"/>
          <w:szCs w:val="24"/>
        </w:rPr>
      </w:pPr>
      <w:r w:rsidRPr="0090110F">
        <w:rPr>
          <w:rFonts w:ascii="Times New Roman" w:hAnsi="Times New Roman" w:cs="Times New Roman"/>
          <w:sz w:val="24"/>
          <w:szCs w:val="24"/>
        </w:rPr>
        <w:t>2) товарищество или партнерство;</w:t>
      </w:r>
    </w:p>
    <w:p w:rsidR="00EA06B2" w:rsidRPr="0090110F" w:rsidRDefault="00EA06B2" w:rsidP="0090110F">
      <w:pPr>
        <w:spacing w:line="240" w:lineRule="auto"/>
        <w:ind w:firstLine="709"/>
        <w:jc w:val="both"/>
        <w:rPr>
          <w:rFonts w:ascii="Times New Roman" w:hAnsi="Times New Roman" w:cs="Times New Roman"/>
          <w:b/>
          <w:bCs/>
          <w:sz w:val="24"/>
          <w:szCs w:val="24"/>
        </w:rPr>
      </w:pPr>
      <w:r w:rsidRPr="0090110F">
        <w:rPr>
          <w:rFonts w:ascii="Times New Roman" w:hAnsi="Times New Roman" w:cs="Times New Roman"/>
          <w:sz w:val="24"/>
          <w:szCs w:val="24"/>
        </w:rPr>
        <w:t>3) кооперативное хозяйство;</w:t>
      </w:r>
    </w:p>
    <w:p w:rsidR="00EA06B2" w:rsidRPr="0090110F" w:rsidRDefault="00EA06B2" w:rsidP="0090110F">
      <w:pPr>
        <w:spacing w:line="240" w:lineRule="auto"/>
        <w:ind w:firstLine="709"/>
        <w:jc w:val="both"/>
        <w:rPr>
          <w:rFonts w:ascii="Times New Roman" w:hAnsi="Times New Roman" w:cs="Times New Roman"/>
          <w:b/>
          <w:bCs/>
          <w:sz w:val="24"/>
          <w:szCs w:val="24"/>
        </w:rPr>
      </w:pPr>
      <w:r w:rsidRPr="0090110F">
        <w:rPr>
          <w:rFonts w:ascii="Times New Roman" w:hAnsi="Times New Roman" w:cs="Times New Roman"/>
          <w:sz w:val="24"/>
          <w:szCs w:val="24"/>
        </w:rPr>
        <w:t>4) акционерное общество.</w:t>
      </w:r>
    </w:p>
    <w:p w:rsidR="00EA06B2" w:rsidRPr="0090110F" w:rsidRDefault="00EA06B2" w:rsidP="0090110F">
      <w:pPr>
        <w:tabs>
          <w:tab w:val="left" w:pos="2098"/>
        </w:tabs>
        <w:spacing w:line="240" w:lineRule="auto"/>
        <w:jc w:val="both"/>
        <w:rPr>
          <w:rFonts w:ascii="Times New Roman" w:hAnsi="Times New Roman" w:cs="Times New Roman"/>
          <w:sz w:val="24"/>
          <w:szCs w:val="24"/>
        </w:rPr>
      </w:pPr>
    </w:p>
    <w:p w:rsidR="00EA06B2" w:rsidRPr="0090110F" w:rsidRDefault="00EA06B2" w:rsidP="0090110F">
      <w:pPr>
        <w:spacing w:line="240" w:lineRule="auto"/>
        <w:jc w:val="both"/>
        <w:rPr>
          <w:rFonts w:ascii="Times New Roman" w:hAnsi="Times New Roman" w:cs="Times New Roman"/>
          <w:b/>
          <w:bCs/>
          <w:sz w:val="24"/>
          <w:szCs w:val="24"/>
        </w:rPr>
      </w:pPr>
      <w:r w:rsidRPr="0090110F">
        <w:rPr>
          <w:rFonts w:ascii="Times New Roman" w:hAnsi="Times New Roman" w:cs="Times New Roman"/>
          <w:b/>
          <w:bCs/>
          <w:sz w:val="24"/>
          <w:szCs w:val="24"/>
        </w:rPr>
        <w:t>2. Первым в эволюционном смысле промышленным предприятием является:</w:t>
      </w:r>
    </w:p>
    <w:p w:rsidR="00EA06B2" w:rsidRPr="0090110F" w:rsidRDefault="00EA06B2" w:rsidP="0090110F">
      <w:pPr>
        <w:spacing w:line="240" w:lineRule="auto"/>
        <w:ind w:firstLine="709"/>
        <w:jc w:val="both"/>
        <w:rPr>
          <w:rFonts w:ascii="Times New Roman" w:hAnsi="Times New Roman" w:cs="Times New Roman"/>
          <w:b/>
          <w:bCs/>
          <w:sz w:val="24"/>
          <w:szCs w:val="24"/>
        </w:rPr>
      </w:pPr>
      <w:r w:rsidRPr="0090110F">
        <w:rPr>
          <w:rFonts w:ascii="Times New Roman" w:hAnsi="Times New Roman" w:cs="Times New Roman"/>
          <w:sz w:val="24"/>
          <w:szCs w:val="24"/>
        </w:rPr>
        <w:t>1) завод;</w:t>
      </w:r>
    </w:p>
    <w:p w:rsidR="00EA06B2" w:rsidRPr="0090110F" w:rsidRDefault="00EA06B2" w:rsidP="0090110F">
      <w:pPr>
        <w:spacing w:line="240" w:lineRule="auto"/>
        <w:ind w:firstLine="709"/>
        <w:jc w:val="both"/>
        <w:rPr>
          <w:rFonts w:ascii="Times New Roman" w:hAnsi="Times New Roman" w:cs="Times New Roman"/>
          <w:b/>
          <w:bCs/>
          <w:sz w:val="24"/>
          <w:szCs w:val="24"/>
        </w:rPr>
      </w:pPr>
      <w:r w:rsidRPr="0090110F">
        <w:rPr>
          <w:rFonts w:ascii="Times New Roman" w:hAnsi="Times New Roman" w:cs="Times New Roman"/>
          <w:sz w:val="24"/>
          <w:szCs w:val="24"/>
        </w:rPr>
        <w:t>2) фабрика;</w:t>
      </w:r>
    </w:p>
    <w:p w:rsidR="00EA06B2" w:rsidRPr="0090110F" w:rsidRDefault="00EA06B2" w:rsidP="0090110F">
      <w:pPr>
        <w:spacing w:line="240" w:lineRule="auto"/>
        <w:ind w:firstLine="709"/>
        <w:jc w:val="both"/>
        <w:rPr>
          <w:rFonts w:ascii="Times New Roman" w:hAnsi="Times New Roman" w:cs="Times New Roman"/>
          <w:b/>
          <w:bCs/>
          <w:sz w:val="24"/>
          <w:szCs w:val="24"/>
        </w:rPr>
      </w:pPr>
      <w:r w:rsidRPr="0090110F">
        <w:rPr>
          <w:rFonts w:ascii="Times New Roman" w:hAnsi="Times New Roman" w:cs="Times New Roman"/>
          <w:sz w:val="24"/>
          <w:szCs w:val="24"/>
        </w:rPr>
        <w:t>3) конгломерат;</w:t>
      </w:r>
    </w:p>
    <w:p w:rsidR="00EA06B2" w:rsidRPr="0090110F" w:rsidRDefault="00EA06B2" w:rsidP="0090110F">
      <w:pPr>
        <w:spacing w:line="240" w:lineRule="auto"/>
        <w:ind w:firstLine="709"/>
        <w:jc w:val="both"/>
        <w:rPr>
          <w:rFonts w:ascii="Times New Roman" w:hAnsi="Times New Roman" w:cs="Times New Roman"/>
          <w:b/>
          <w:bCs/>
          <w:sz w:val="24"/>
          <w:szCs w:val="24"/>
        </w:rPr>
      </w:pPr>
      <w:r w:rsidRPr="0090110F">
        <w:rPr>
          <w:rFonts w:ascii="Times New Roman" w:hAnsi="Times New Roman" w:cs="Times New Roman"/>
          <w:sz w:val="24"/>
          <w:szCs w:val="24"/>
        </w:rPr>
        <w:t>4) мануфактура.</w:t>
      </w:r>
    </w:p>
    <w:p w:rsidR="00EA06B2" w:rsidRPr="0090110F" w:rsidRDefault="00EA06B2" w:rsidP="0090110F">
      <w:pPr>
        <w:tabs>
          <w:tab w:val="left" w:pos="2098"/>
        </w:tabs>
        <w:spacing w:line="240" w:lineRule="auto"/>
        <w:jc w:val="both"/>
        <w:rPr>
          <w:rFonts w:ascii="Times New Roman" w:hAnsi="Times New Roman" w:cs="Times New Roman"/>
          <w:sz w:val="24"/>
          <w:szCs w:val="24"/>
        </w:rPr>
      </w:pPr>
    </w:p>
    <w:p w:rsidR="00EA06B2" w:rsidRPr="0090110F" w:rsidRDefault="00EA06B2" w:rsidP="0090110F">
      <w:pPr>
        <w:spacing w:line="240" w:lineRule="auto"/>
        <w:jc w:val="both"/>
        <w:rPr>
          <w:rFonts w:ascii="Times New Roman" w:hAnsi="Times New Roman" w:cs="Times New Roman"/>
          <w:b/>
          <w:bCs/>
          <w:sz w:val="24"/>
          <w:szCs w:val="24"/>
        </w:rPr>
      </w:pPr>
      <w:r w:rsidRPr="0090110F">
        <w:rPr>
          <w:rFonts w:ascii="Times New Roman" w:hAnsi="Times New Roman" w:cs="Times New Roman"/>
          <w:b/>
          <w:bCs/>
          <w:sz w:val="24"/>
          <w:szCs w:val="24"/>
        </w:rPr>
        <w:t>3. Какая форма бизнеса была бы более рациональной для предприятия, ставящего перед собой задачу организации посреднической конторы по найму - сдачи жилой площади:</w:t>
      </w:r>
    </w:p>
    <w:p w:rsidR="00EA06B2" w:rsidRPr="0090110F" w:rsidRDefault="00EA06B2" w:rsidP="0090110F">
      <w:pPr>
        <w:spacing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1) корпорация;</w:t>
      </w:r>
    </w:p>
    <w:p w:rsidR="00EA06B2" w:rsidRPr="0090110F" w:rsidRDefault="00EA06B2" w:rsidP="0090110F">
      <w:pPr>
        <w:spacing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2) кооператив;</w:t>
      </w:r>
    </w:p>
    <w:p w:rsidR="00EA06B2" w:rsidRPr="0090110F" w:rsidRDefault="00EA06B2" w:rsidP="0090110F">
      <w:pPr>
        <w:spacing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3) индивидуальное предприятие;</w:t>
      </w:r>
    </w:p>
    <w:p w:rsidR="00EA06B2" w:rsidRPr="0090110F" w:rsidRDefault="00EA06B2" w:rsidP="0090110F">
      <w:pPr>
        <w:spacing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4) товарищество.</w:t>
      </w:r>
    </w:p>
    <w:p w:rsidR="00EA06B2" w:rsidRPr="0090110F" w:rsidRDefault="00EA06B2" w:rsidP="0090110F">
      <w:pPr>
        <w:spacing w:line="240" w:lineRule="auto"/>
        <w:ind w:firstLine="709"/>
        <w:jc w:val="both"/>
        <w:rPr>
          <w:rFonts w:ascii="Times New Roman" w:hAnsi="Times New Roman" w:cs="Times New Roman"/>
          <w:sz w:val="24"/>
          <w:szCs w:val="24"/>
        </w:rPr>
      </w:pPr>
    </w:p>
    <w:p w:rsidR="00EA06B2" w:rsidRPr="0090110F" w:rsidRDefault="00EA06B2" w:rsidP="0090110F">
      <w:pPr>
        <w:spacing w:line="240" w:lineRule="auto"/>
        <w:jc w:val="both"/>
        <w:rPr>
          <w:rFonts w:ascii="Times New Roman" w:hAnsi="Times New Roman" w:cs="Times New Roman"/>
          <w:b/>
          <w:bCs/>
          <w:sz w:val="24"/>
          <w:szCs w:val="24"/>
        </w:rPr>
      </w:pPr>
      <w:r w:rsidRPr="0090110F">
        <w:rPr>
          <w:rFonts w:ascii="Times New Roman" w:hAnsi="Times New Roman" w:cs="Times New Roman"/>
          <w:b/>
          <w:bCs/>
          <w:sz w:val="24"/>
          <w:szCs w:val="24"/>
        </w:rPr>
        <w:t>4. В рыночной экономике главную роль играют:</w:t>
      </w:r>
    </w:p>
    <w:p w:rsidR="00EA06B2" w:rsidRPr="0090110F" w:rsidRDefault="00EA06B2" w:rsidP="0090110F">
      <w:pPr>
        <w:spacing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1) крупные предприятия;</w:t>
      </w:r>
    </w:p>
    <w:p w:rsidR="00EA06B2" w:rsidRPr="0090110F" w:rsidRDefault="00EA06B2" w:rsidP="0090110F">
      <w:pPr>
        <w:spacing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2) государственные предприятия;</w:t>
      </w:r>
    </w:p>
    <w:p w:rsidR="00EA06B2" w:rsidRPr="0090110F" w:rsidRDefault="00EA06B2" w:rsidP="0090110F">
      <w:pPr>
        <w:spacing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3) средние и мелкие предприятия;</w:t>
      </w:r>
    </w:p>
    <w:p w:rsidR="00EA06B2" w:rsidRPr="0090110F" w:rsidRDefault="00EA06B2" w:rsidP="0090110F">
      <w:pPr>
        <w:spacing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4) акционерные общества.</w:t>
      </w:r>
    </w:p>
    <w:p w:rsidR="00EA06B2" w:rsidRPr="0090110F" w:rsidRDefault="00EA06B2" w:rsidP="0090110F">
      <w:pPr>
        <w:tabs>
          <w:tab w:val="left" w:pos="1701"/>
          <w:tab w:val="left" w:pos="2098"/>
        </w:tabs>
        <w:spacing w:line="240" w:lineRule="auto"/>
        <w:jc w:val="both"/>
        <w:rPr>
          <w:rFonts w:ascii="Times New Roman" w:hAnsi="Times New Roman" w:cs="Times New Roman"/>
          <w:sz w:val="24"/>
          <w:szCs w:val="24"/>
        </w:rPr>
      </w:pPr>
    </w:p>
    <w:p w:rsidR="00EA06B2" w:rsidRPr="0090110F" w:rsidRDefault="00EA06B2" w:rsidP="0090110F">
      <w:pPr>
        <w:spacing w:line="240" w:lineRule="auto"/>
        <w:jc w:val="both"/>
        <w:rPr>
          <w:rFonts w:ascii="Times New Roman" w:hAnsi="Times New Roman" w:cs="Times New Roman"/>
          <w:b/>
          <w:bCs/>
          <w:sz w:val="24"/>
          <w:szCs w:val="24"/>
        </w:rPr>
      </w:pPr>
      <w:r w:rsidRPr="0090110F">
        <w:rPr>
          <w:rFonts w:ascii="Times New Roman" w:hAnsi="Times New Roman" w:cs="Times New Roman"/>
          <w:b/>
          <w:bCs/>
          <w:sz w:val="24"/>
          <w:szCs w:val="24"/>
        </w:rPr>
        <w:t>5. Что из нижеперечисленного следует отнести к сущностным характеристикам предприятия:</w:t>
      </w:r>
    </w:p>
    <w:p w:rsidR="00EA06B2" w:rsidRPr="0090110F" w:rsidRDefault="00EA06B2" w:rsidP="0090110F">
      <w:pPr>
        <w:spacing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1) размер предприятия;</w:t>
      </w:r>
    </w:p>
    <w:p w:rsidR="00EA06B2" w:rsidRPr="0090110F" w:rsidRDefault="00EA06B2" w:rsidP="0090110F">
      <w:pPr>
        <w:spacing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2) имущественная ответственность;</w:t>
      </w:r>
    </w:p>
    <w:p w:rsidR="00EA06B2" w:rsidRPr="0090110F" w:rsidRDefault="00EA06B2" w:rsidP="0090110F">
      <w:pPr>
        <w:spacing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3) наличие товарной марки;</w:t>
      </w:r>
    </w:p>
    <w:p w:rsidR="00EA06B2" w:rsidRPr="0090110F" w:rsidRDefault="00EA06B2" w:rsidP="0090110F">
      <w:pPr>
        <w:spacing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4) нацеленность на максимальную прибыль.</w:t>
      </w:r>
    </w:p>
    <w:p w:rsidR="00EA06B2" w:rsidRPr="0090110F" w:rsidRDefault="00EA06B2" w:rsidP="0090110F">
      <w:pPr>
        <w:spacing w:line="240" w:lineRule="auto"/>
        <w:ind w:firstLine="709"/>
        <w:jc w:val="both"/>
        <w:rPr>
          <w:rFonts w:ascii="Times New Roman" w:hAnsi="Times New Roman" w:cs="Times New Roman"/>
          <w:sz w:val="24"/>
          <w:szCs w:val="24"/>
        </w:rPr>
      </w:pPr>
    </w:p>
    <w:p w:rsidR="00EA06B2" w:rsidRPr="0090110F" w:rsidRDefault="00EA06B2" w:rsidP="0090110F">
      <w:pPr>
        <w:spacing w:line="240" w:lineRule="auto"/>
        <w:jc w:val="both"/>
        <w:rPr>
          <w:rFonts w:ascii="Times New Roman" w:hAnsi="Times New Roman" w:cs="Times New Roman"/>
          <w:b/>
          <w:bCs/>
          <w:sz w:val="24"/>
          <w:szCs w:val="24"/>
        </w:rPr>
      </w:pPr>
      <w:r w:rsidRPr="0090110F">
        <w:rPr>
          <w:rFonts w:ascii="Times New Roman" w:hAnsi="Times New Roman" w:cs="Times New Roman"/>
          <w:b/>
          <w:bCs/>
          <w:sz w:val="24"/>
          <w:szCs w:val="24"/>
        </w:rPr>
        <w:t>6. Какие из приведенных ниже признаков отражают неоклассическую трактовку предприятия:</w:t>
      </w:r>
    </w:p>
    <w:p w:rsidR="00EA06B2" w:rsidRPr="0090110F" w:rsidRDefault="00EA06B2" w:rsidP="0090110F">
      <w:pPr>
        <w:spacing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1) оптимизация издержек производства;</w:t>
      </w:r>
    </w:p>
    <w:p w:rsidR="00EA06B2" w:rsidRPr="0090110F" w:rsidRDefault="00EA06B2" w:rsidP="0090110F">
      <w:pPr>
        <w:spacing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2) оптимизация издержек по осуществлению рыночных операций;</w:t>
      </w:r>
    </w:p>
    <w:p w:rsidR="00EA06B2" w:rsidRPr="0090110F" w:rsidRDefault="00EA06B2" w:rsidP="0090110F">
      <w:pPr>
        <w:spacing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3) оптимизация условий экономического роста;</w:t>
      </w:r>
    </w:p>
    <w:p w:rsidR="00EA06B2" w:rsidRPr="0090110F" w:rsidRDefault="00EA06B2" w:rsidP="0090110F">
      <w:pPr>
        <w:spacing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4) рациональное поведение.</w:t>
      </w:r>
    </w:p>
    <w:p w:rsidR="00EA06B2" w:rsidRPr="0090110F" w:rsidRDefault="00EA06B2" w:rsidP="0090110F">
      <w:pPr>
        <w:spacing w:line="240" w:lineRule="auto"/>
        <w:jc w:val="both"/>
        <w:rPr>
          <w:rFonts w:ascii="Times New Roman" w:hAnsi="Times New Roman" w:cs="Times New Roman"/>
          <w:sz w:val="24"/>
          <w:szCs w:val="24"/>
        </w:rPr>
      </w:pPr>
    </w:p>
    <w:p w:rsidR="00EA06B2" w:rsidRPr="0090110F" w:rsidRDefault="00EA06B2" w:rsidP="0090110F">
      <w:pPr>
        <w:spacing w:line="240" w:lineRule="auto"/>
        <w:rPr>
          <w:rFonts w:ascii="Times New Roman" w:hAnsi="Times New Roman" w:cs="Times New Roman"/>
          <w:sz w:val="24"/>
          <w:szCs w:val="24"/>
        </w:rPr>
      </w:pPr>
      <w:r w:rsidRPr="0090110F">
        <w:rPr>
          <w:rFonts w:ascii="Times New Roman" w:hAnsi="Times New Roman" w:cs="Times New Roman"/>
          <w:b/>
          <w:bCs/>
          <w:sz w:val="24"/>
          <w:szCs w:val="24"/>
        </w:rPr>
        <w:t>7. Какие из приведенных ниже признаков отражают институциональную трактовку предприятия:</w:t>
      </w:r>
    </w:p>
    <w:p w:rsidR="00EA06B2" w:rsidRPr="0090110F" w:rsidRDefault="00EA06B2" w:rsidP="0090110F">
      <w:pPr>
        <w:spacing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1) оптимизация издержек производства;</w:t>
      </w:r>
    </w:p>
    <w:p w:rsidR="00EA06B2" w:rsidRPr="0090110F" w:rsidRDefault="00EA06B2" w:rsidP="0090110F">
      <w:pPr>
        <w:spacing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2) оптимизация издержек по осуществлению рыночных операций;</w:t>
      </w:r>
    </w:p>
    <w:p w:rsidR="00EA06B2" w:rsidRPr="0090110F" w:rsidRDefault="00EA06B2" w:rsidP="0090110F">
      <w:pPr>
        <w:spacing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3) оптимизация условий экономического роста;</w:t>
      </w:r>
    </w:p>
    <w:p w:rsidR="00EA06B2" w:rsidRPr="0090110F" w:rsidRDefault="00EA06B2" w:rsidP="0090110F">
      <w:pPr>
        <w:spacing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4) рациональное поведение.</w:t>
      </w:r>
    </w:p>
    <w:p w:rsidR="00EA06B2" w:rsidRPr="0090110F" w:rsidRDefault="00EA06B2" w:rsidP="0090110F">
      <w:pPr>
        <w:tabs>
          <w:tab w:val="num" w:pos="0"/>
        </w:tabs>
        <w:spacing w:line="240" w:lineRule="auto"/>
        <w:jc w:val="both"/>
        <w:rPr>
          <w:rFonts w:ascii="Times New Roman" w:hAnsi="Times New Roman" w:cs="Times New Roman"/>
          <w:b/>
          <w:bCs/>
          <w:sz w:val="24"/>
          <w:szCs w:val="24"/>
        </w:rPr>
      </w:pPr>
    </w:p>
    <w:p w:rsidR="00EA06B2" w:rsidRPr="0090110F" w:rsidRDefault="00EA06B2" w:rsidP="0090110F">
      <w:pPr>
        <w:spacing w:line="240" w:lineRule="auto"/>
        <w:jc w:val="both"/>
        <w:rPr>
          <w:rFonts w:ascii="Times New Roman" w:hAnsi="Times New Roman" w:cs="Times New Roman"/>
          <w:b/>
          <w:bCs/>
          <w:sz w:val="24"/>
          <w:szCs w:val="24"/>
        </w:rPr>
      </w:pPr>
      <w:r w:rsidRPr="0090110F">
        <w:rPr>
          <w:rFonts w:ascii="Times New Roman" w:hAnsi="Times New Roman" w:cs="Times New Roman"/>
          <w:b/>
          <w:bCs/>
          <w:sz w:val="24"/>
          <w:szCs w:val="24"/>
        </w:rPr>
        <w:t>8. Какой признак из нижеперечисленного является характерным только для корпорации:</w:t>
      </w:r>
    </w:p>
    <w:p w:rsidR="00EA06B2" w:rsidRPr="0090110F" w:rsidRDefault="00EA06B2" w:rsidP="0090110F">
      <w:pPr>
        <w:spacing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1) привлечение к управлению наемных менеджеров;</w:t>
      </w:r>
    </w:p>
    <w:p w:rsidR="00EA06B2" w:rsidRPr="0090110F" w:rsidRDefault="00EA06B2" w:rsidP="0090110F">
      <w:pPr>
        <w:spacing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2) деление прибыли между собственниками предприятия;</w:t>
      </w:r>
    </w:p>
    <w:p w:rsidR="00EA06B2" w:rsidRPr="0090110F" w:rsidRDefault="00EA06B2" w:rsidP="0090110F">
      <w:pPr>
        <w:spacing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3) выплата дивидендов;</w:t>
      </w:r>
    </w:p>
    <w:p w:rsidR="00EA06B2" w:rsidRPr="0090110F" w:rsidRDefault="00EA06B2" w:rsidP="0090110F">
      <w:pPr>
        <w:spacing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4) использование наемного труда.</w:t>
      </w:r>
    </w:p>
    <w:p w:rsidR="00EA06B2" w:rsidRPr="0090110F" w:rsidRDefault="00EA06B2" w:rsidP="0090110F">
      <w:pPr>
        <w:spacing w:line="240" w:lineRule="auto"/>
        <w:jc w:val="both"/>
        <w:rPr>
          <w:rFonts w:ascii="Times New Roman" w:hAnsi="Times New Roman" w:cs="Times New Roman"/>
          <w:sz w:val="24"/>
          <w:szCs w:val="24"/>
        </w:rPr>
      </w:pPr>
    </w:p>
    <w:p w:rsidR="00EA06B2" w:rsidRPr="0090110F" w:rsidRDefault="00EA06B2" w:rsidP="0090110F">
      <w:pPr>
        <w:spacing w:line="240" w:lineRule="auto"/>
        <w:jc w:val="both"/>
        <w:rPr>
          <w:rFonts w:ascii="Times New Roman" w:hAnsi="Times New Roman" w:cs="Times New Roman"/>
          <w:b/>
          <w:bCs/>
          <w:sz w:val="24"/>
          <w:szCs w:val="24"/>
        </w:rPr>
      </w:pPr>
      <w:r w:rsidRPr="0090110F">
        <w:rPr>
          <w:rFonts w:ascii="Times New Roman" w:hAnsi="Times New Roman" w:cs="Times New Roman"/>
          <w:b/>
          <w:bCs/>
          <w:sz w:val="24"/>
          <w:szCs w:val="24"/>
        </w:rPr>
        <w:t>9. К недостаткам коллективного предприятия можно отнести:</w:t>
      </w:r>
    </w:p>
    <w:p w:rsidR="00EA06B2" w:rsidRPr="0090110F" w:rsidRDefault="00EA06B2" w:rsidP="0090110F">
      <w:pPr>
        <w:spacing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1) высокую специализацию в управлении;</w:t>
      </w:r>
    </w:p>
    <w:p w:rsidR="00EA06B2" w:rsidRPr="0090110F" w:rsidRDefault="00EA06B2" w:rsidP="0090110F">
      <w:pPr>
        <w:spacing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2) непредсказуемую продолжительность деятельности;</w:t>
      </w:r>
    </w:p>
    <w:p w:rsidR="00EA06B2" w:rsidRPr="0090110F" w:rsidRDefault="00EA06B2" w:rsidP="0090110F">
      <w:pPr>
        <w:spacing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3) достаточно легкую его организацию;</w:t>
      </w:r>
    </w:p>
    <w:p w:rsidR="00EA06B2" w:rsidRPr="0090110F" w:rsidRDefault="00EA06B2" w:rsidP="0090110F">
      <w:pPr>
        <w:spacing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4) эффективность предприятия в вопросах привлечения капитала.</w:t>
      </w:r>
    </w:p>
    <w:p w:rsidR="00EA06B2" w:rsidRPr="0090110F" w:rsidRDefault="00EA06B2" w:rsidP="0090110F">
      <w:pPr>
        <w:spacing w:line="240" w:lineRule="auto"/>
        <w:jc w:val="both"/>
        <w:rPr>
          <w:rFonts w:ascii="Times New Roman" w:hAnsi="Times New Roman" w:cs="Times New Roman"/>
          <w:sz w:val="24"/>
          <w:szCs w:val="24"/>
        </w:rPr>
      </w:pPr>
    </w:p>
    <w:p w:rsidR="00EA06B2" w:rsidRPr="0090110F" w:rsidRDefault="00EA06B2" w:rsidP="0090110F">
      <w:pPr>
        <w:spacing w:line="240" w:lineRule="auto"/>
        <w:jc w:val="both"/>
        <w:rPr>
          <w:rFonts w:ascii="Times New Roman" w:hAnsi="Times New Roman" w:cs="Times New Roman"/>
          <w:b/>
          <w:bCs/>
          <w:sz w:val="24"/>
          <w:szCs w:val="24"/>
        </w:rPr>
      </w:pPr>
      <w:r w:rsidRPr="0090110F">
        <w:rPr>
          <w:rFonts w:ascii="Times New Roman" w:hAnsi="Times New Roman" w:cs="Times New Roman"/>
          <w:b/>
          <w:bCs/>
          <w:sz w:val="24"/>
          <w:szCs w:val="24"/>
        </w:rPr>
        <w:t>10. Акционерное общество с экономической точки зрения – это:</w:t>
      </w:r>
    </w:p>
    <w:p w:rsidR="00EA06B2" w:rsidRPr="0090110F" w:rsidRDefault="00EA06B2" w:rsidP="0090110F">
      <w:pPr>
        <w:spacing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1) инструмент накопления и концентрации денежного капитала;</w:t>
      </w:r>
    </w:p>
    <w:p w:rsidR="00EA06B2" w:rsidRPr="0090110F" w:rsidRDefault="00EA06B2" w:rsidP="0090110F">
      <w:pPr>
        <w:spacing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2) инструмент привлечения заемных средств;</w:t>
      </w:r>
    </w:p>
    <w:p w:rsidR="00EA06B2" w:rsidRPr="0090110F" w:rsidRDefault="00EA06B2" w:rsidP="0090110F">
      <w:pPr>
        <w:spacing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3) инструмент наращивания производственных активов;</w:t>
      </w:r>
    </w:p>
    <w:p w:rsidR="00EA06B2" w:rsidRPr="0090110F" w:rsidRDefault="00EA06B2" w:rsidP="0090110F">
      <w:pPr>
        <w:spacing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4) инструмент накопления основного и оборотного капитала.</w:t>
      </w:r>
    </w:p>
    <w:p w:rsidR="00EA06B2" w:rsidRPr="0090110F" w:rsidRDefault="00EA06B2" w:rsidP="0090110F">
      <w:pPr>
        <w:spacing w:line="240" w:lineRule="auto"/>
        <w:jc w:val="both"/>
        <w:rPr>
          <w:rFonts w:ascii="Times New Roman" w:hAnsi="Times New Roman" w:cs="Times New Roman"/>
          <w:sz w:val="24"/>
          <w:szCs w:val="24"/>
        </w:rPr>
      </w:pPr>
    </w:p>
    <w:p w:rsidR="00EA06B2" w:rsidRPr="0090110F" w:rsidRDefault="00EA06B2" w:rsidP="0090110F">
      <w:pPr>
        <w:spacing w:line="240" w:lineRule="auto"/>
        <w:jc w:val="both"/>
        <w:rPr>
          <w:rFonts w:ascii="Times New Roman" w:hAnsi="Times New Roman" w:cs="Times New Roman"/>
          <w:b/>
          <w:bCs/>
          <w:sz w:val="24"/>
          <w:szCs w:val="24"/>
        </w:rPr>
      </w:pPr>
      <w:r w:rsidRPr="0090110F">
        <w:rPr>
          <w:rFonts w:ascii="Times New Roman" w:hAnsi="Times New Roman" w:cs="Times New Roman"/>
          <w:b/>
          <w:bCs/>
          <w:sz w:val="24"/>
          <w:szCs w:val="24"/>
        </w:rPr>
        <w:t>11. Высшим органом управления в акционерном обществе является:</w:t>
      </w:r>
    </w:p>
    <w:p w:rsidR="00EA06B2" w:rsidRPr="0090110F" w:rsidRDefault="00EA06B2" w:rsidP="0090110F">
      <w:pPr>
        <w:spacing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1) президентский совет;</w:t>
      </w:r>
    </w:p>
    <w:p w:rsidR="00EA06B2" w:rsidRPr="0090110F" w:rsidRDefault="00EA06B2" w:rsidP="0090110F">
      <w:pPr>
        <w:spacing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2) совет директоров;</w:t>
      </w:r>
    </w:p>
    <w:p w:rsidR="00EA06B2" w:rsidRPr="0090110F" w:rsidRDefault="00EA06B2" w:rsidP="0090110F">
      <w:pPr>
        <w:spacing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3) общее собрание акционеров;</w:t>
      </w:r>
    </w:p>
    <w:p w:rsidR="00EA06B2" w:rsidRPr="0090110F" w:rsidRDefault="00EA06B2" w:rsidP="0090110F">
      <w:pPr>
        <w:spacing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4) коллегия учредителей.</w:t>
      </w:r>
    </w:p>
    <w:p w:rsidR="00EA06B2" w:rsidRPr="0090110F" w:rsidRDefault="00EA06B2" w:rsidP="0090110F">
      <w:pPr>
        <w:tabs>
          <w:tab w:val="left" w:pos="2098"/>
        </w:tabs>
        <w:spacing w:line="240" w:lineRule="auto"/>
        <w:jc w:val="both"/>
        <w:rPr>
          <w:rFonts w:ascii="Times New Roman" w:hAnsi="Times New Roman" w:cs="Times New Roman"/>
          <w:sz w:val="24"/>
          <w:szCs w:val="24"/>
        </w:rPr>
      </w:pPr>
    </w:p>
    <w:p w:rsidR="00EA06B2" w:rsidRPr="0090110F" w:rsidRDefault="00EA06B2" w:rsidP="0090110F">
      <w:pPr>
        <w:spacing w:line="240" w:lineRule="auto"/>
        <w:jc w:val="both"/>
        <w:rPr>
          <w:rFonts w:ascii="Times New Roman" w:hAnsi="Times New Roman" w:cs="Times New Roman"/>
          <w:b/>
          <w:bCs/>
          <w:sz w:val="24"/>
          <w:szCs w:val="24"/>
        </w:rPr>
      </w:pPr>
      <w:r w:rsidRPr="0090110F">
        <w:rPr>
          <w:rFonts w:ascii="Times New Roman" w:hAnsi="Times New Roman" w:cs="Times New Roman"/>
          <w:b/>
          <w:bCs/>
          <w:sz w:val="24"/>
          <w:szCs w:val="24"/>
        </w:rPr>
        <w:t>12. Какие из приведенных ниже признаков отражают эволюционную трактовку предприятия:</w:t>
      </w:r>
    </w:p>
    <w:p w:rsidR="00EA06B2" w:rsidRPr="0090110F" w:rsidRDefault="00EA06B2" w:rsidP="0090110F">
      <w:pPr>
        <w:spacing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1) оптимизация издержек производства;</w:t>
      </w:r>
    </w:p>
    <w:p w:rsidR="00EA06B2" w:rsidRPr="0090110F" w:rsidRDefault="00EA06B2" w:rsidP="0090110F">
      <w:pPr>
        <w:spacing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2) оптимизация издержек по осуществлению рыночных операций;</w:t>
      </w:r>
    </w:p>
    <w:p w:rsidR="00EA06B2" w:rsidRPr="0090110F" w:rsidRDefault="00EA06B2" w:rsidP="0090110F">
      <w:pPr>
        <w:spacing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3) оптимизация условий экономического роста;</w:t>
      </w:r>
    </w:p>
    <w:p w:rsidR="00EA06B2" w:rsidRPr="0090110F" w:rsidRDefault="00EA06B2" w:rsidP="0090110F">
      <w:pPr>
        <w:spacing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4) рациональное поведение.</w:t>
      </w:r>
    </w:p>
    <w:p w:rsidR="00EA06B2" w:rsidRPr="0090110F" w:rsidRDefault="00EA06B2" w:rsidP="0090110F">
      <w:pPr>
        <w:spacing w:line="240" w:lineRule="auto"/>
        <w:jc w:val="both"/>
        <w:rPr>
          <w:rFonts w:ascii="Times New Roman" w:hAnsi="Times New Roman" w:cs="Times New Roman"/>
          <w:sz w:val="24"/>
          <w:szCs w:val="24"/>
        </w:rPr>
      </w:pPr>
    </w:p>
    <w:p w:rsidR="00EA06B2" w:rsidRPr="0090110F" w:rsidRDefault="00EA06B2" w:rsidP="0090110F">
      <w:pPr>
        <w:spacing w:line="240" w:lineRule="auto"/>
        <w:jc w:val="both"/>
        <w:rPr>
          <w:rFonts w:ascii="Times New Roman" w:hAnsi="Times New Roman" w:cs="Times New Roman"/>
          <w:b/>
          <w:bCs/>
          <w:sz w:val="24"/>
          <w:szCs w:val="24"/>
        </w:rPr>
      </w:pPr>
      <w:r w:rsidRPr="0090110F">
        <w:rPr>
          <w:rFonts w:ascii="Times New Roman" w:hAnsi="Times New Roman" w:cs="Times New Roman"/>
          <w:b/>
          <w:bCs/>
          <w:sz w:val="24"/>
          <w:szCs w:val="24"/>
        </w:rPr>
        <w:t>13. Причиной выживания небольших предприятий не является тот факт, что:</w:t>
      </w:r>
    </w:p>
    <w:p w:rsidR="00EA06B2" w:rsidRPr="0090110F" w:rsidRDefault="00EA06B2" w:rsidP="0090110F">
      <w:pPr>
        <w:spacing w:line="240" w:lineRule="auto"/>
        <w:ind w:firstLine="709"/>
        <w:jc w:val="both"/>
        <w:rPr>
          <w:rFonts w:ascii="Times New Roman" w:hAnsi="Times New Roman" w:cs="Times New Roman"/>
          <w:b/>
          <w:bCs/>
          <w:sz w:val="24"/>
          <w:szCs w:val="24"/>
        </w:rPr>
      </w:pPr>
      <w:r w:rsidRPr="0090110F">
        <w:rPr>
          <w:rFonts w:ascii="Times New Roman" w:hAnsi="Times New Roman" w:cs="Times New Roman"/>
          <w:sz w:val="24"/>
          <w:szCs w:val="24"/>
        </w:rPr>
        <w:t>1) крупным предприятиям невыгодно разорять мелкий бизнес;</w:t>
      </w:r>
    </w:p>
    <w:p w:rsidR="00EA06B2" w:rsidRDefault="00EA06B2" w:rsidP="0090110F">
      <w:pPr>
        <w:spacing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2) они сами имеют тенденцию к монополизации;</w:t>
      </w:r>
    </w:p>
    <w:p w:rsidR="00EA06B2" w:rsidRPr="0090110F" w:rsidRDefault="00EA06B2" w:rsidP="0090110F">
      <w:pPr>
        <w:spacing w:line="240" w:lineRule="auto"/>
        <w:ind w:firstLine="709"/>
        <w:jc w:val="both"/>
        <w:rPr>
          <w:rFonts w:ascii="Times New Roman" w:hAnsi="Times New Roman" w:cs="Times New Roman"/>
          <w:b/>
          <w:bCs/>
          <w:sz w:val="24"/>
          <w:szCs w:val="24"/>
        </w:rPr>
      </w:pPr>
    </w:p>
    <w:p w:rsidR="00EA06B2" w:rsidRPr="0090110F" w:rsidRDefault="00EA06B2" w:rsidP="0090110F">
      <w:pPr>
        <w:spacing w:line="240" w:lineRule="auto"/>
        <w:ind w:firstLine="709"/>
        <w:jc w:val="both"/>
        <w:rPr>
          <w:rFonts w:ascii="Times New Roman" w:hAnsi="Times New Roman" w:cs="Times New Roman"/>
          <w:b/>
          <w:bCs/>
          <w:sz w:val="24"/>
          <w:szCs w:val="24"/>
        </w:rPr>
      </w:pPr>
      <w:r w:rsidRPr="0090110F">
        <w:rPr>
          <w:rFonts w:ascii="Times New Roman" w:hAnsi="Times New Roman" w:cs="Times New Roman"/>
          <w:sz w:val="24"/>
          <w:szCs w:val="24"/>
        </w:rPr>
        <w:t xml:space="preserve">3) небольшие предприятия обладают особой привлекательностью для </w:t>
      </w:r>
      <w:r w:rsidRPr="0090110F">
        <w:rPr>
          <w:rFonts w:ascii="Times New Roman" w:hAnsi="Times New Roman" w:cs="Times New Roman"/>
          <w:sz w:val="24"/>
          <w:szCs w:val="24"/>
        </w:rPr>
        <w:tab/>
        <w:t>населения;</w:t>
      </w:r>
    </w:p>
    <w:p w:rsidR="00EA06B2" w:rsidRDefault="00EA06B2" w:rsidP="0090110F">
      <w:pPr>
        <w:spacing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4) государство поддерживает мелкий бизнес.</w:t>
      </w:r>
    </w:p>
    <w:p w:rsidR="00EA06B2" w:rsidRPr="0090110F" w:rsidRDefault="00EA06B2" w:rsidP="0090110F">
      <w:pPr>
        <w:spacing w:line="240" w:lineRule="auto"/>
        <w:ind w:firstLine="709"/>
        <w:jc w:val="both"/>
        <w:rPr>
          <w:rFonts w:ascii="Times New Roman" w:hAnsi="Times New Roman" w:cs="Times New Roman"/>
          <w:b/>
          <w:bCs/>
          <w:sz w:val="24"/>
          <w:szCs w:val="24"/>
        </w:rPr>
      </w:pPr>
    </w:p>
    <w:p w:rsidR="00EA06B2" w:rsidRPr="0090110F" w:rsidRDefault="00EA06B2" w:rsidP="0090110F">
      <w:pPr>
        <w:tabs>
          <w:tab w:val="left" w:pos="1701"/>
          <w:tab w:val="left" w:pos="2098"/>
        </w:tabs>
        <w:spacing w:line="240" w:lineRule="auto"/>
        <w:jc w:val="both"/>
        <w:rPr>
          <w:rFonts w:ascii="Times New Roman" w:hAnsi="Times New Roman" w:cs="Times New Roman"/>
          <w:sz w:val="24"/>
          <w:szCs w:val="24"/>
        </w:rPr>
      </w:pPr>
      <w:r w:rsidRPr="0090110F">
        <w:rPr>
          <w:rFonts w:ascii="Times New Roman" w:hAnsi="Times New Roman" w:cs="Times New Roman"/>
          <w:b/>
          <w:bCs/>
          <w:sz w:val="24"/>
          <w:szCs w:val="24"/>
        </w:rPr>
        <w:t>14. По правовому статусу не выделяют следующий вид предприятий:</w:t>
      </w:r>
    </w:p>
    <w:p w:rsidR="00EA06B2" w:rsidRPr="0090110F" w:rsidRDefault="00EA06B2" w:rsidP="0090110F">
      <w:pPr>
        <w:tabs>
          <w:tab w:val="left" w:pos="1701"/>
          <w:tab w:val="left" w:pos="2098"/>
        </w:tabs>
        <w:spacing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1) частное предприятие (единоличное владение, индивидуальное предприятие);</w:t>
      </w:r>
    </w:p>
    <w:p w:rsidR="00EA06B2" w:rsidRPr="0090110F" w:rsidRDefault="00EA06B2" w:rsidP="0090110F">
      <w:pPr>
        <w:tabs>
          <w:tab w:val="left" w:pos="1701"/>
          <w:tab w:val="left" w:pos="2098"/>
        </w:tabs>
        <w:spacing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2) коллективное предприятие (товарищество, партнерство);</w:t>
      </w:r>
    </w:p>
    <w:p w:rsidR="00EA06B2" w:rsidRPr="0090110F" w:rsidRDefault="00EA06B2" w:rsidP="0090110F">
      <w:pPr>
        <w:tabs>
          <w:tab w:val="left" w:pos="1701"/>
          <w:tab w:val="left" w:pos="2098"/>
        </w:tabs>
        <w:spacing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3) малое предприятие;</w:t>
      </w:r>
    </w:p>
    <w:p w:rsidR="00EA06B2" w:rsidRPr="0090110F" w:rsidRDefault="00EA06B2" w:rsidP="0090110F">
      <w:pPr>
        <w:tabs>
          <w:tab w:val="left" w:pos="1701"/>
          <w:tab w:val="left" w:pos="2098"/>
        </w:tabs>
        <w:spacing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4) корпорация (акционерное общество).</w:t>
      </w:r>
    </w:p>
    <w:p w:rsidR="00EA06B2" w:rsidRPr="0090110F" w:rsidRDefault="00EA06B2" w:rsidP="0090110F">
      <w:pPr>
        <w:spacing w:line="240" w:lineRule="auto"/>
        <w:jc w:val="both"/>
        <w:rPr>
          <w:rFonts w:ascii="Times New Roman" w:hAnsi="Times New Roman" w:cs="Times New Roman"/>
          <w:sz w:val="24"/>
          <w:szCs w:val="24"/>
        </w:rPr>
      </w:pPr>
    </w:p>
    <w:p w:rsidR="00EA06B2" w:rsidRPr="0090110F" w:rsidRDefault="00EA06B2" w:rsidP="0090110F">
      <w:pPr>
        <w:tabs>
          <w:tab w:val="left" w:pos="1701"/>
          <w:tab w:val="left" w:pos="2098"/>
        </w:tabs>
        <w:spacing w:line="240" w:lineRule="auto"/>
        <w:jc w:val="both"/>
        <w:rPr>
          <w:rFonts w:ascii="Times New Roman" w:hAnsi="Times New Roman" w:cs="Times New Roman"/>
          <w:b/>
          <w:bCs/>
          <w:sz w:val="24"/>
          <w:szCs w:val="24"/>
        </w:rPr>
      </w:pPr>
      <w:r w:rsidRPr="0090110F">
        <w:rPr>
          <w:rFonts w:ascii="Times New Roman" w:hAnsi="Times New Roman" w:cs="Times New Roman"/>
          <w:b/>
          <w:bCs/>
          <w:sz w:val="24"/>
          <w:szCs w:val="24"/>
        </w:rPr>
        <w:t>15. К коммерческим организациям не относятся:</w:t>
      </w:r>
    </w:p>
    <w:p w:rsidR="00EA06B2" w:rsidRPr="0090110F" w:rsidRDefault="00EA06B2" w:rsidP="0090110F">
      <w:pPr>
        <w:tabs>
          <w:tab w:val="left" w:pos="1701"/>
          <w:tab w:val="left" w:pos="2098"/>
        </w:tabs>
        <w:spacing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1) хозяйственные товарищества;</w:t>
      </w:r>
    </w:p>
    <w:p w:rsidR="00EA06B2" w:rsidRPr="0090110F" w:rsidRDefault="00EA06B2" w:rsidP="0090110F">
      <w:pPr>
        <w:tabs>
          <w:tab w:val="left" w:pos="1701"/>
          <w:tab w:val="left" w:pos="2098"/>
        </w:tabs>
        <w:spacing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2) хозяйственные общества;</w:t>
      </w:r>
    </w:p>
    <w:p w:rsidR="00EA06B2" w:rsidRPr="0090110F" w:rsidRDefault="00EA06B2" w:rsidP="0090110F">
      <w:pPr>
        <w:tabs>
          <w:tab w:val="left" w:pos="1701"/>
          <w:tab w:val="left" w:pos="2098"/>
        </w:tabs>
        <w:spacing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3) товарищества на вере;</w:t>
      </w:r>
    </w:p>
    <w:p w:rsidR="00EA06B2" w:rsidRPr="0090110F" w:rsidRDefault="00EA06B2" w:rsidP="0090110F">
      <w:pPr>
        <w:tabs>
          <w:tab w:val="left" w:pos="1701"/>
          <w:tab w:val="left" w:pos="2098"/>
        </w:tabs>
        <w:spacing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4) потребительские кооперативы.</w:t>
      </w:r>
    </w:p>
    <w:p w:rsidR="00EA06B2" w:rsidRPr="0090110F" w:rsidRDefault="00EA06B2" w:rsidP="0090110F">
      <w:pPr>
        <w:tabs>
          <w:tab w:val="left" w:pos="1701"/>
          <w:tab w:val="left" w:pos="2098"/>
        </w:tabs>
        <w:spacing w:line="240" w:lineRule="auto"/>
        <w:jc w:val="both"/>
        <w:rPr>
          <w:rFonts w:ascii="Times New Roman" w:hAnsi="Times New Roman" w:cs="Times New Roman"/>
          <w:b/>
          <w:bCs/>
          <w:sz w:val="24"/>
          <w:szCs w:val="24"/>
        </w:rPr>
      </w:pPr>
      <w:r w:rsidRPr="0090110F">
        <w:rPr>
          <w:rFonts w:ascii="Times New Roman" w:hAnsi="Times New Roman" w:cs="Times New Roman"/>
          <w:b/>
          <w:bCs/>
          <w:sz w:val="24"/>
          <w:szCs w:val="24"/>
        </w:rPr>
        <w:t>16. Кто является субъектом управленческого контроля в компании:</w:t>
      </w:r>
    </w:p>
    <w:p w:rsidR="00EA06B2" w:rsidRPr="0090110F" w:rsidRDefault="00EA06B2" w:rsidP="0090110F">
      <w:pPr>
        <w:tabs>
          <w:tab w:val="left" w:pos="1701"/>
          <w:tab w:val="left" w:pos="2098"/>
        </w:tabs>
        <w:spacing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1) служащие компании;</w:t>
      </w:r>
    </w:p>
    <w:p w:rsidR="00EA06B2" w:rsidRPr="0090110F" w:rsidRDefault="00EA06B2" w:rsidP="0090110F">
      <w:pPr>
        <w:tabs>
          <w:tab w:val="left" w:pos="1701"/>
          <w:tab w:val="left" w:pos="2098"/>
        </w:tabs>
        <w:spacing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2) менеджеры компании;</w:t>
      </w:r>
    </w:p>
    <w:p w:rsidR="00EA06B2" w:rsidRPr="0090110F" w:rsidRDefault="00EA06B2" w:rsidP="0090110F">
      <w:pPr>
        <w:tabs>
          <w:tab w:val="left" w:pos="1701"/>
          <w:tab w:val="left" w:pos="2098"/>
        </w:tabs>
        <w:spacing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3) акционеры компании;</w:t>
      </w:r>
    </w:p>
    <w:p w:rsidR="00EA06B2" w:rsidRPr="0090110F" w:rsidRDefault="00EA06B2" w:rsidP="0090110F">
      <w:pPr>
        <w:tabs>
          <w:tab w:val="left" w:pos="1701"/>
          <w:tab w:val="left" w:pos="2098"/>
        </w:tabs>
        <w:spacing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4) финансовые институты (службы).</w:t>
      </w:r>
    </w:p>
    <w:p w:rsidR="00EA06B2" w:rsidRPr="0090110F" w:rsidRDefault="00EA06B2" w:rsidP="0090110F">
      <w:pPr>
        <w:tabs>
          <w:tab w:val="left" w:pos="2438"/>
        </w:tabs>
        <w:spacing w:line="240" w:lineRule="auto"/>
        <w:jc w:val="both"/>
        <w:rPr>
          <w:rFonts w:ascii="Times New Roman" w:hAnsi="Times New Roman" w:cs="Times New Roman"/>
          <w:sz w:val="24"/>
          <w:szCs w:val="24"/>
        </w:rPr>
      </w:pPr>
    </w:p>
    <w:p w:rsidR="00EA06B2" w:rsidRPr="0090110F" w:rsidRDefault="00EA06B2" w:rsidP="0090110F">
      <w:pPr>
        <w:tabs>
          <w:tab w:val="left" w:pos="1701"/>
          <w:tab w:val="left" w:pos="2098"/>
        </w:tabs>
        <w:spacing w:line="240" w:lineRule="auto"/>
        <w:jc w:val="both"/>
        <w:rPr>
          <w:rFonts w:ascii="Times New Roman" w:hAnsi="Times New Roman" w:cs="Times New Roman"/>
          <w:b/>
          <w:bCs/>
          <w:sz w:val="24"/>
          <w:szCs w:val="24"/>
        </w:rPr>
      </w:pPr>
      <w:r w:rsidRPr="0090110F">
        <w:rPr>
          <w:rFonts w:ascii="Times New Roman" w:hAnsi="Times New Roman" w:cs="Times New Roman"/>
          <w:b/>
          <w:bCs/>
          <w:sz w:val="24"/>
          <w:szCs w:val="24"/>
        </w:rPr>
        <w:t>17. К недостаткам акционерного общества не относится:</w:t>
      </w:r>
    </w:p>
    <w:p w:rsidR="00EA06B2" w:rsidRPr="0090110F" w:rsidRDefault="00EA06B2" w:rsidP="0090110F">
      <w:pPr>
        <w:tabs>
          <w:tab w:val="left" w:pos="1701"/>
          <w:tab w:val="left" w:pos="2098"/>
        </w:tabs>
        <w:spacing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1) сопряженность с большими расходами при создании корпораций;</w:t>
      </w:r>
    </w:p>
    <w:p w:rsidR="00EA06B2" w:rsidRPr="0090110F" w:rsidRDefault="00EA06B2" w:rsidP="0090110F">
      <w:pPr>
        <w:tabs>
          <w:tab w:val="left" w:pos="1701"/>
          <w:tab w:val="left" w:pos="2098"/>
        </w:tabs>
        <w:spacing w:line="240" w:lineRule="auto"/>
        <w:ind w:left="709"/>
        <w:jc w:val="both"/>
        <w:rPr>
          <w:rFonts w:ascii="Times New Roman" w:hAnsi="Times New Roman" w:cs="Times New Roman"/>
          <w:sz w:val="24"/>
          <w:szCs w:val="24"/>
        </w:rPr>
      </w:pPr>
      <w:r w:rsidRPr="0090110F">
        <w:rPr>
          <w:rFonts w:ascii="Times New Roman" w:hAnsi="Times New Roman" w:cs="Times New Roman"/>
          <w:sz w:val="24"/>
          <w:szCs w:val="24"/>
        </w:rPr>
        <w:t>2) двойное налогообложение – сначала облагается налогом прибыль корпорации, а затем дивиденды акционеров;</w:t>
      </w:r>
    </w:p>
    <w:p w:rsidR="00EA06B2" w:rsidRPr="0090110F" w:rsidRDefault="00EA06B2" w:rsidP="0090110F">
      <w:pPr>
        <w:tabs>
          <w:tab w:val="left" w:pos="1701"/>
          <w:tab w:val="left" w:pos="2098"/>
        </w:tabs>
        <w:spacing w:line="240" w:lineRule="auto"/>
        <w:ind w:left="709" w:right="-1"/>
        <w:jc w:val="both"/>
        <w:rPr>
          <w:rFonts w:ascii="Times New Roman" w:hAnsi="Times New Roman" w:cs="Times New Roman"/>
          <w:sz w:val="24"/>
          <w:szCs w:val="24"/>
        </w:rPr>
      </w:pPr>
      <w:r w:rsidRPr="0090110F">
        <w:rPr>
          <w:rFonts w:ascii="Times New Roman" w:hAnsi="Times New Roman" w:cs="Times New Roman"/>
          <w:sz w:val="24"/>
          <w:szCs w:val="24"/>
        </w:rPr>
        <w:t>3) передача акций третьим лицам, которая не подрывает целостности корпорации;</w:t>
      </w:r>
    </w:p>
    <w:p w:rsidR="00EA06B2" w:rsidRPr="0090110F" w:rsidRDefault="00EA06B2" w:rsidP="0090110F">
      <w:pPr>
        <w:tabs>
          <w:tab w:val="left" w:pos="1701"/>
          <w:tab w:val="left" w:pos="2098"/>
        </w:tabs>
        <w:spacing w:line="240" w:lineRule="auto"/>
        <w:ind w:left="709" w:right="-1"/>
        <w:jc w:val="both"/>
        <w:rPr>
          <w:rFonts w:ascii="Times New Roman" w:hAnsi="Times New Roman" w:cs="Times New Roman"/>
          <w:sz w:val="24"/>
          <w:szCs w:val="24"/>
        </w:rPr>
      </w:pPr>
      <w:r w:rsidRPr="0090110F">
        <w:rPr>
          <w:rFonts w:ascii="Times New Roman" w:hAnsi="Times New Roman" w:cs="Times New Roman"/>
          <w:sz w:val="24"/>
          <w:szCs w:val="24"/>
        </w:rPr>
        <w:t>4) разделение функций собственности и контроля (менеджеры не всегда являются собственниками и часто действуют в своих интересах).</w:t>
      </w:r>
    </w:p>
    <w:p w:rsidR="00EA06B2" w:rsidRPr="0090110F" w:rsidRDefault="00EA06B2" w:rsidP="0090110F">
      <w:pPr>
        <w:spacing w:line="240" w:lineRule="auto"/>
        <w:ind w:right="-1"/>
        <w:jc w:val="both"/>
        <w:rPr>
          <w:rFonts w:ascii="Times New Roman" w:hAnsi="Times New Roman" w:cs="Times New Roman"/>
          <w:sz w:val="24"/>
          <w:szCs w:val="24"/>
        </w:rPr>
      </w:pPr>
    </w:p>
    <w:p w:rsidR="00EA06B2" w:rsidRPr="0090110F" w:rsidRDefault="00EA06B2" w:rsidP="0090110F">
      <w:pPr>
        <w:tabs>
          <w:tab w:val="left" w:pos="1701"/>
          <w:tab w:val="left" w:pos="2098"/>
        </w:tabs>
        <w:spacing w:line="240" w:lineRule="auto"/>
        <w:ind w:right="-1"/>
        <w:jc w:val="both"/>
        <w:rPr>
          <w:rFonts w:ascii="Times New Roman" w:hAnsi="Times New Roman" w:cs="Times New Roman"/>
          <w:b/>
          <w:bCs/>
          <w:sz w:val="24"/>
          <w:szCs w:val="24"/>
        </w:rPr>
      </w:pPr>
      <w:r w:rsidRPr="0090110F">
        <w:rPr>
          <w:rFonts w:ascii="Times New Roman" w:hAnsi="Times New Roman" w:cs="Times New Roman"/>
          <w:b/>
          <w:bCs/>
          <w:sz w:val="24"/>
          <w:szCs w:val="24"/>
        </w:rPr>
        <w:t>18. Корпоративное управление сводится к управлению:</w:t>
      </w:r>
    </w:p>
    <w:p w:rsidR="00EA06B2" w:rsidRPr="0090110F" w:rsidRDefault="00EA06B2" w:rsidP="0090110F">
      <w:pPr>
        <w:tabs>
          <w:tab w:val="left" w:pos="1701"/>
          <w:tab w:val="left" w:pos="2098"/>
        </w:tabs>
        <w:spacing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1) нематериальными активами;</w:t>
      </w:r>
    </w:p>
    <w:p w:rsidR="00EA06B2" w:rsidRPr="0090110F" w:rsidRDefault="00EA06B2" w:rsidP="0090110F">
      <w:pPr>
        <w:tabs>
          <w:tab w:val="left" w:pos="1701"/>
          <w:tab w:val="left" w:pos="2098"/>
        </w:tabs>
        <w:spacing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2) производственными активами;</w:t>
      </w:r>
    </w:p>
    <w:p w:rsidR="00EA06B2" w:rsidRPr="0090110F" w:rsidRDefault="00EA06B2" w:rsidP="0090110F">
      <w:pPr>
        <w:tabs>
          <w:tab w:val="left" w:pos="1701"/>
          <w:tab w:val="left" w:pos="2098"/>
        </w:tabs>
        <w:spacing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3) капиталом и собственностью;</w:t>
      </w:r>
    </w:p>
    <w:p w:rsidR="00EA06B2" w:rsidRPr="0090110F" w:rsidRDefault="00EA06B2" w:rsidP="0090110F">
      <w:pPr>
        <w:tabs>
          <w:tab w:val="left" w:pos="1701"/>
          <w:tab w:val="left" w:pos="2098"/>
        </w:tabs>
        <w:spacing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4) дочерними и зависимыми компаниями.</w:t>
      </w:r>
    </w:p>
    <w:p w:rsidR="00EA06B2" w:rsidRPr="0090110F" w:rsidRDefault="00EA06B2" w:rsidP="0090110F">
      <w:pPr>
        <w:spacing w:line="240" w:lineRule="auto"/>
        <w:ind w:right="-1"/>
        <w:jc w:val="both"/>
        <w:rPr>
          <w:rFonts w:ascii="Times New Roman" w:hAnsi="Times New Roman" w:cs="Times New Roman"/>
          <w:b/>
          <w:bCs/>
          <w:sz w:val="24"/>
          <w:szCs w:val="24"/>
        </w:rPr>
      </w:pPr>
    </w:p>
    <w:p w:rsidR="00EA06B2" w:rsidRPr="0090110F" w:rsidRDefault="00EA06B2" w:rsidP="0090110F">
      <w:pPr>
        <w:tabs>
          <w:tab w:val="left" w:pos="1701"/>
          <w:tab w:val="left" w:pos="2098"/>
        </w:tabs>
        <w:spacing w:line="240" w:lineRule="auto"/>
        <w:ind w:right="-1"/>
        <w:jc w:val="both"/>
        <w:rPr>
          <w:rFonts w:ascii="Times New Roman" w:hAnsi="Times New Roman" w:cs="Times New Roman"/>
          <w:b/>
          <w:bCs/>
          <w:sz w:val="24"/>
          <w:szCs w:val="24"/>
        </w:rPr>
      </w:pPr>
      <w:r w:rsidRPr="0090110F">
        <w:rPr>
          <w:rFonts w:ascii="Times New Roman" w:hAnsi="Times New Roman" w:cs="Times New Roman"/>
          <w:b/>
          <w:bCs/>
          <w:sz w:val="24"/>
          <w:szCs w:val="24"/>
        </w:rPr>
        <w:t>19. Акционерное общество с юридической точки зрения – это:</w:t>
      </w:r>
    </w:p>
    <w:p w:rsidR="00EA06B2" w:rsidRPr="0090110F" w:rsidRDefault="00EA06B2" w:rsidP="0090110F">
      <w:pPr>
        <w:tabs>
          <w:tab w:val="left" w:pos="1701"/>
          <w:tab w:val="left" w:pos="2098"/>
        </w:tabs>
        <w:spacing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1) крупное предприятие;</w:t>
      </w:r>
    </w:p>
    <w:p w:rsidR="00EA06B2" w:rsidRPr="0090110F" w:rsidRDefault="00EA06B2" w:rsidP="0090110F">
      <w:pPr>
        <w:tabs>
          <w:tab w:val="left" w:pos="1701"/>
          <w:tab w:val="left" w:pos="2098"/>
        </w:tabs>
        <w:spacing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2) компания, имеющая дочерние и зависимые предприятия;</w:t>
      </w:r>
    </w:p>
    <w:p w:rsidR="00EA06B2" w:rsidRPr="0090110F" w:rsidRDefault="00EA06B2" w:rsidP="0090110F">
      <w:pPr>
        <w:tabs>
          <w:tab w:val="left" w:pos="1701"/>
          <w:tab w:val="left" w:pos="2098"/>
        </w:tabs>
        <w:spacing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3) организационно-правовая форма бизнеса;</w:t>
      </w:r>
    </w:p>
    <w:p w:rsidR="00EA06B2" w:rsidRPr="0090110F" w:rsidRDefault="00EA06B2" w:rsidP="0090110F">
      <w:pPr>
        <w:tabs>
          <w:tab w:val="left" w:pos="1701"/>
          <w:tab w:val="left" w:pos="2098"/>
        </w:tabs>
        <w:spacing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4) нет правильного ответа.</w:t>
      </w:r>
    </w:p>
    <w:p w:rsidR="00EA06B2" w:rsidRPr="0090110F" w:rsidRDefault="00EA06B2" w:rsidP="0090110F">
      <w:pPr>
        <w:spacing w:line="240" w:lineRule="auto"/>
        <w:ind w:right="-1"/>
        <w:jc w:val="both"/>
        <w:rPr>
          <w:rFonts w:ascii="Times New Roman" w:hAnsi="Times New Roman" w:cs="Times New Roman"/>
          <w:sz w:val="24"/>
          <w:szCs w:val="24"/>
        </w:rPr>
      </w:pPr>
    </w:p>
    <w:p w:rsidR="00EA06B2" w:rsidRPr="0090110F" w:rsidRDefault="00EA06B2" w:rsidP="0090110F">
      <w:pPr>
        <w:tabs>
          <w:tab w:val="left" w:pos="1701"/>
          <w:tab w:val="left" w:pos="2098"/>
        </w:tabs>
        <w:spacing w:line="240" w:lineRule="auto"/>
        <w:ind w:right="-1"/>
        <w:jc w:val="both"/>
        <w:rPr>
          <w:rFonts w:ascii="Times New Roman" w:hAnsi="Times New Roman" w:cs="Times New Roman"/>
          <w:b/>
          <w:bCs/>
          <w:sz w:val="24"/>
          <w:szCs w:val="24"/>
        </w:rPr>
      </w:pPr>
      <w:r w:rsidRPr="0090110F">
        <w:rPr>
          <w:rFonts w:ascii="Times New Roman" w:hAnsi="Times New Roman" w:cs="Times New Roman"/>
          <w:b/>
          <w:bCs/>
          <w:sz w:val="24"/>
          <w:szCs w:val="24"/>
        </w:rPr>
        <w:t>20. Какая форма корпоративного контроля является первичной:</w:t>
      </w:r>
    </w:p>
    <w:p w:rsidR="00EA06B2" w:rsidRPr="0090110F" w:rsidRDefault="00EA06B2" w:rsidP="0090110F">
      <w:pPr>
        <w:tabs>
          <w:tab w:val="left" w:pos="1701"/>
          <w:tab w:val="left" w:pos="2098"/>
        </w:tabs>
        <w:spacing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1) финансовый контроль;</w:t>
      </w:r>
    </w:p>
    <w:p w:rsidR="00EA06B2" w:rsidRPr="0090110F" w:rsidRDefault="00EA06B2" w:rsidP="0090110F">
      <w:pPr>
        <w:tabs>
          <w:tab w:val="left" w:pos="1701"/>
          <w:tab w:val="left" w:pos="2098"/>
        </w:tabs>
        <w:spacing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2) административный контроль;</w:t>
      </w:r>
    </w:p>
    <w:p w:rsidR="00EA06B2" w:rsidRPr="0090110F" w:rsidRDefault="00EA06B2" w:rsidP="0090110F">
      <w:pPr>
        <w:tabs>
          <w:tab w:val="left" w:pos="1701"/>
          <w:tab w:val="left" w:pos="2098"/>
        </w:tabs>
        <w:spacing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3) управленческий контроль;</w:t>
      </w:r>
    </w:p>
    <w:p w:rsidR="00EA06B2" w:rsidRPr="0090110F" w:rsidRDefault="00EA06B2" w:rsidP="0090110F">
      <w:pPr>
        <w:tabs>
          <w:tab w:val="left" w:pos="1701"/>
          <w:tab w:val="left" w:pos="2098"/>
        </w:tabs>
        <w:spacing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4) акционерный контроль.</w:t>
      </w:r>
    </w:p>
    <w:p w:rsidR="00EA06B2" w:rsidRPr="0090110F" w:rsidRDefault="00EA06B2" w:rsidP="0090110F">
      <w:pPr>
        <w:spacing w:line="240" w:lineRule="auto"/>
        <w:ind w:right="-1"/>
        <w:jc w:val="both"/>
        <w:rPr>
          <w:rFonts w:ascii="Times New Roman" w:hAnsi="Times New Roman" w:cs="Times New Roman"/>
          <w:sz w:val="24"/>
          <w:szCs w:val="24"/>
        </w:rPr>
      </w:pPr>
    </w:p>
    <w:p w:rsidR="00EA06B2" w:rsidRPr="0090110F" w:rsidRDefault="00EA06B2" w:rsidP="0090110F">
      <w:pPr>
        <w:tabs>
          <w:tab w:val="left" w:pos="1701"/>
          <w:tab w:val="left" w:pos="2098"/>
        </w:tabs>
        <w:spacing w:line="240" w:lineRule="auto"/>
        <w:ind w:right="-1"/>
        <w:jc w:val="both"/>
        <w:rPr>
          <w:rFonts w:ascii="Times New Roman" w:hAnsi="Times New Roman" w:cs="Times New Roman"/>
          <w:b/>
          <w:bCs/>
          <w:sz w:val="24"/>
          <w:szCs w:val="24"/>
        </w:rPr>
      </w:pPr>
      <w:r w:rsidRPr="0090110F">
        <w:rPr>
          <w:rFonts w:ascii="Times New Roman" w:hAnsi="Times New Roman" w:cs="Times New Roman"/>
          <w:b/>
          <w:bCs/>
          <w:sz w:val="24"/>
          <w:szCs w:val="24"/>
        </w:rPr>
        <w:t>21. К преимуществам частного предприятия (единоличного владения) относятся:</w:t>
      </w:r>
    </w:p>
    <w:p w:rsidR="00EA06B2" w:rsidRPr="0090110F" w:rsidRDefault="00EA06B2" w:rsidP="0090110F">
      <w:pPr>
        <w:tabs>
          <w:tab w:val="left" w:pos="1701"/>
          <w:tab w:val="left" w:pos="2098"/>
        </w:tabs>
        <w:spacing w:line="240" w:lineRule="auto"/>
        <w:ind w:left="709"/>
        <w:jc w:val="both"/>
        <w:rPr>
          <w:rFonts w:ascii="Times New Roman" w:hAnsi="Times New Roman" w:cs="Times New Roman"/>
          <w:sz w:val="24"/>
          <w:szCs w:val="24"/>
        </w:rPr>
      </w:pPr>
      <w:r w:rsidRPr="0090110F">
        <w:rPr>
          <w:rFonts w:ascii="Times New Roman" w:hAnsi="Times New Roman" w:cs="Times New Roman"/>
          <w:sz w:val="24"/>
          <w:szCs w:val="24"/>
        </w:rPr>
        <w:t>1) самостоятельность в выполнении владельцем всех обязанностей по управлению предприятием;</w:t>
      </w:r>
    </w:p>
    <w:p w:rsidR="00EA06B2" w:rsidRPr="0090110F" w:rsidRDefault="00EA06B2" w:rsidP="0090110F">
      <w:pPr>
        <w:tabs>
          <w:tab w:val="left" w:pos="1701"/>
          <w:tab w:val="left" w:pos="2098"/>
        </w:tabs>
        <w:spacing w:line="240" w:lineRule="auto"/>
        <w:ind w:left="709"/>
        <w:jc w:val="both"/>
        <w:rPr>
          <w:rFonts w:ascii="Times New Roman" w:hAnsi="Times New Roman" w:cs="Times New Roman"/>
          <w:sz w:val="24"/>
          <w:szCs w:val="24"/>
        </w:rPr>
      </w:pPr>
      <w:r w:rsidRPr="0090110F">
        <w:rPr>
          <w:rFonts w:ascii="Times New Roman" w:hAnsi="Times New Roman" w:cs="Times New Roman"/>
          <w:sz w:val="24"/>
          <w:szCs w:val="24"/>
        </w:rPr>
        <w:t>2) неограниченная ответственность, поскольку собственник такого предприятия рискует не только активами предприятия, но и своим собственным имуществом;</w:t>
      </w:r>
    </w:p>
    <w:p w:rsidR="00EA06B2" w:rsidRPr="0090110F" w:rsidRDefault="00EA06B2" w:rsidP="0090110F">
      <w:pPr>
        <w:tabs>
          <w:tab w:val="left" w:pos="1701"/>
          <w:tab w:val="left" w:pos="2098"/>
        </w:tabs>
        <w:spacing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3) свобода действий владельца;</w:t>
      </w:r>
    </w:p>
    <w:p w:rsidR="00EA06B2" w:rsidRPr="0090110F" w:rsidRDefault="00EA06B2" w:rsidP="0090110F">
      <w:pPr>
        <w:tabs>
          <w:tab w:val="left" w:pos="1701"/>
          <w:tab w:val="left" w:pos="2098"/>
        </w:tabs>
        <w:spacing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4) несовместимость интересов при управлении предприятием.</w:t>
      </w:r>
    </w:p>
    <w:p w:rsidR="00EA06B2" w:rsidRPr="0090110F" w:rsidRDefault="00EA06B2" w:rsidP="0090110F">
      <w:pPr>
        <w:spacing w:line="240" w:lineRule="auto"/>
        <w:ind w:right="-1"/>
        <w:jc w:val="both"/>
        <w:rPr>
          <w:rFonts w:ascii="Times New Roman" w:hAnsi="Times New Roman" w:cs="Times New Roman"/>
          <w:sz w:val="24"/>
          <w:szCs w:val="24"/>
        </w:rPr>
      </w:pPr>
    </w:p>
    <w:p w:rsidR="00EA06B2" w:rsidRPr="0090110F" w:rsidRDefault="00EA06B2" w:rsidP="0090110F">
      <w:pPr>
        <w:tabs>
          <w:tab w:val="left" w:pos="1701"/>
          <w:tab w:val="left" w:pos="2098"/>
        </w:tabs>
        <w:spacing w:line="240" w:lineRule="auto"/>
        <w:ind w:right="-1"/>
        <w:jc w:val="both"/>
        <w:rPr>
          <w:rFonts w:ascii="Times New Roman" w:hAnsi="Times New Roman" w:cs="Times New Roman"/>
          <w:b/>
          <w:bCs/>
          <w:sz w:val="24"/>
          <w:szCs w:val="24"/>
        </w:rPr>
      </w:pPr>
      <w:r w:rsidRPr="0090110F">
        <w:rPr>
          <w:rFonts w:ascii="Times New Roman" w:hAnsi="Times New Roman" w:cs="Times New Roman"/>
          <w:b/>
          <w:bCs/>
          <w:sz w:val="24"/>
          <w:szCs w:val="24"/>
        </w:rPr>
        <w:t>22. Члены правления и совета директоров корпорации получают особый доход:</w:t>
      </w:r>
    </w:p>
    <w:p w:rsidR="00EA06B2" w:rsidRPr="0090110F" w:rsidRDefault="00EA06B2" w:rsidP="0090110F">
      <w:pPr>
        <w:tabs>
          <w:tab w:val="left" w:pos="1701"/>
          <w:tab w:val="left" w:pos="2098"/>
        </w:tabs>
        <w:spacing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1) ренту;</w:t>
      </w:r>
    </w:p>
    <w:p w:rsidR="00EA06B2" w:rsidRPr="0090110F" w:rsidRDefault="00EA06B2" w:rsidP="0090110F">
      <w:pPr>
        <w:tabs>
          <w:tab w:val="left" w:pos="1701"/>
          <w:tab w:val="left" w:pos="2098"/>
        </w:tabs>
        <w:spacing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2) процент;</w:t>
      </w:r>
    </w:p>
    <w:p w:rsidR="00EA06B2" w:rsidRPr="0090110F" w:rsidRDefault="00EA06B2" w:rsidP="0090110F">
      <w:pPr>
        <w:tabs>
          <w:tab w:val="left" w:pos="1701"/>
          <w:tab w:val="left" w:pos="2098"/>
        </w:tabs>
        <w:spacing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3) дивиденд;</w:t>
      </w:r>
    </w:p>
    <w:p w:rsidR="00EA06B2" w:rsidRPr="0090110F" w:rsidRDefault="00EA06B2" w:rsidP="0090110F">
      <w:pPr>
        <w:tabs>
          <w:tab w:val="left" w:pos="1701"/>
          <w:tab w:val="left" w:pos="2098"/>
        </w:tabs>
        <w:spacing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4) маржу.</w:t>
      </w:r>
    </w:p>
    <w:p w:rsidR="00EA06B2" w:rsidRPr="0090110F" w:rsidRDefault="00EA06B2" w:rsidP="0090110F">
      <w:pPr>
        <w:tabs>
          <w:tab w:val="left" w:pos="1701"/>
          <w:tab w:val="left" w:pos="2098"/>
        </w:tabs>
        <w:spacing w:line="240" w:lineRule="auto"/>
        <w:ind w:firstLine="709"/>
        <w:jc w:val="both"/>
        <w:rPr>
          <w:rFonts w:ascii="Times New Roman" w:hAnsi="Times New Roman" w:cs="Times New Roman"/>
          <w:sz w:val="24"/>
          <w:szCs w:val="24"/>
        </w:rPr>
      </w:pPr>
    </w:p>
    <w:p w:rsidR="00EA06B2" w:rsidRPr="0090110F" w:rsidRDefault="00EA06B2" w:rsidP="0090110F">
      <w:pPr>
        <w:tabs>
          <w:tab w:val="left" w:pos="1701"/>
          <w:tab w:val="left" w:pos="2098"/>
        </w:tabs>
        <w:spacing w:line="240" w:lineRule="auto"/>
        <w:ind w:right="-1"/>
        <w:jc w:val="both"/>
        <w:rPr>
          <w:rFonts w:ascii="Times New Roman" w:hAnsi="Times New Roman" w:cs="Times New Roman"/>
          <w:b/>
          <w:bCs/>
          <w:sz w:val="24"/>
          <w:szCs w:val="24"/>
        </w:rPr>
      </w:pPr>
      <w:r w:rsidRPr="0090110F">
        <w:rPr>
          <w:rFonts w:ascii="Times New Roman" w:hAnsi="Times New Roman" w:cs="Times New Roman"/>
          <w:b/>
          <w:bCs/>
          <w:sz w:val="24"/>
          <w:szCs w:val="24"/>
        </w:rPr>
        <w:t>23. К некоммерческим организациям не относятся:</w:t>
      </w:r>
    </w:p>
    <w:p w:rsidR="00EA06B2" w:rsidRPr="0090110F" w:rsidRDefault="00EA06B2" w:rsidP="0090110F">
      <w:pPr>
        <w:tabs>
          <w:tab w:val="left" w:pos="1701"/>
          <w:tab w:val="left" w:pos="2098"/>
        </w:tabs>
        <w:spacing w:line="240" w:lineRule="auto"/>
        <w:ind w:left="709"/>
        <w:jc w:val="both"/>
        <w:rPr>
          <w:rFonts w:ascii="Times New Roman" w:hAnsi="Times New Roman" w:cs="Times New Roman"/>
          <w:sz w:val="24"/>
          <w:szCs w:val="24"/>
        </w:rPr>
      </w:pPr>
      <w:r w:rsidRPr="0090110F">
        <w:rPr>
          <w:rFonts w:ascii="Times New Roman" w:hAnsi="Times New Roman" w:cs="Times New Roman"/>
          <w:sz w:val="24"/>
          <w:szCs w:val="24"/>
        </w:rPr>
        <w:t>1) отдельные предприятия, действующие в сферах культуры, образования и здравоохранения;</w:t>
      </w:r>
    </w:p>
    <w:p w:rsidR="00EA06B2" w:rsidRPr="0090110F" w:rsidRDefault="00EA06B2" w:rsidP="0090110F">
      <w:pPr>
        <w:tabs>
          <w:tab w:val="left" w:pos="1701"/>
          <w:tab w:val="left" w:pos="2098"/>
        </w:tabs>
        <w:spacing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2) политические партии;</w:t>
      </w:r>
    </w:p>
    <w:p w:rsidR="00EA06B2" w:rsidRPr="0090110F" w:rsidRDefault="00EA06B2" w:rsidP="0090110F">
      <w:pPr>
        <w:tabs>
          <w:tab w:val="left" w:pos="1701"/>
          <w:tab w:val="left" w:pos="2098"/>
        </w:tabs>
        <w:spacing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3) спортивные федерации;</w:t>
      </w:r>
    </w:p>
    <w:p w:rsidR="00EA06B2" w:rsidRPr="0090110F" w:rsidRDefault="00EA06B2" w:rsidP="0090110F">
      <w:pPr>
        <w:tabs>
          <w:tab w:val="left" w:pos="1701"/>
          <w:tab w:val="left" w:pos="2098"/>
        </w:tabs>
        <w:spacing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4) корпорации.</w:t>
      </w:r>
    </w:p>
    <w:p w:rsidR="00EA06B2" w:rsidRPr="0090110F" w:rsidRDefault="00EA06B2" w:rsidP="0090110F">
      <w:pPr>
        <w:spacing w:line="240" w:lineRule="auto"/>
        <w:ind w:right="-1"/>
        <w:jc w:val="both"/>
        <w:rPr>
          <w:rFonts w:ascii="Times New Roman" w:hAnsi="Times New Roman" w:cs="Times New Roman"/>
          <w:sz w:val="24"/>
          <w:szCs w:val="24"/>
        </w:rPr>
      </w:pPr>
    </w:p>
    <w:p w:rsidR="00EA06B2" w:rsidRPr="0090110F" w:rsidRDefault="00EA06B2" w:rsidP="0090110F">
      <w:pPr>
        <w:tabs>
          <w:tab w:val="left" w:pos="1701"/>
          <w:tab w:val="left" w:pos="2098"/>
        </w:tabs>
        <w:spacing w:line="240" w:lineRule="auto"/>
        <w:ind w:right="-1"/>
        <w:jc w:val="both"/>
        <w:rPr>
          <w:rFonts w:ascii="Times New Roman" w:hAnsi="Times New Roman" w:cs="Times New Roman"/>
          <w:b/>
          <w:bCs/>
          <w:sz w:val="24"/>
          <w:szCs w:val="24"/>
        </w:rPr>
      </w:pPr>
      <w:r w:rsidRPr="0090110F">
        <w:rPr>
          <w:rFonts w:ascii="Times New Roman" w:hAnsi="Times New Roman" w:cs="Times New Roman"/>
          <w:b/>
          <w:bCs/>
          <w:sz w:val="24"/>
          <w:szCs w:val="24"/>
        </w:rPr>
        <w:t>24. Преимущество крупных предприятий состоит не в том, что:</w:t>
      </w:r>
    </w:p>
    <w:p w:rsidR="00EA06B2" w:rsidRPr="0090110F" w:rsidRDefault="00EA06B2" w:rsidP="0090110F">
      <w:pPr>
        <w:tabs>
          <w:tab w:val="left" w:pos="1701"/>
          <w:tab w:val="left" w:pos="2098"/>
        </w:tabs>
        <w:spacing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1) им доступно массовое производство;</w:t>
      </w:r>
    </w:p>
    <w:p w:rsidR="00EA06B2" w:rsidRPr="0090110F" w:rsidRDefault="00EA06B2" w:rsidP="0090110F">
      <w:pPr>
        <w:tabs>
          <w:tab w:val="left" w:pos="1701"/>
          <w:tab w:val="left" w:pos="2098"/>
        </w:tabs>
        <w:spacing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2) они являются проводниками научно – технического прогресса;</w:t>
      </w:r>
    </w:p>
    <w:p w:rsidR="00EA06B2" w:rsidRPr="0090110F" w:rsidRDefault="00EA06B2" w:rsidP="0090110F">
      <w:pPr>
        <w:tabs>
          <w:tab w:val="left" w:pos="1701"/>
          <w:tab w:val="left" w:pos="2098"/>
        </w:tabs>
        <w:spacing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3) они характеризуются устойчивостью и прочностью положения;</w:t>
      </w:r>
    </w:p>
    <w:p w:rsidR="00EA06B2" w:rsidRPr="0090110F" w:rsidRDefault="00EA06B2" w:rsidP="0090110F">
      <w:pPr>
        <w:tabs>
          <w:tab w:val="left" w:pos="1701"/>
          <w:tab w:val="left" w:pos="2098"/>
        </w:tabs>
        <w:spacing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4) они, как правило, являются монополиями.</w:t>
      </w:r>
    </w:p>
    <w:p w:rsidR="00EA06B2" w:rsidRPr="0090110F" w:rsidRDefault="00EA06B2" w:rsidP="0090110F">
      <w:pPr>
        <w:spacing w:line="240" w:lineRule="auto"/>
        <w:ind w:right="-1"/>
        <w:jc w:val="both"/>
        <w:rPr>
          <w:rFonts w:ascii="Times New Roman" w:hAnsi="Times New Roman" w:cs="Times New Roman"/>
          <w:sz w:val="24"/>
          <w:szCs w:val="24"/>
        </w:rPr>
      </w:pPr>
    </w:p>
    <w:p w:rsidR="00EA06B2" w:rsidRPr="0090110F" w:rsidRDefault="00EA06B2" w:rsidP="0090110F">
      <w:pPr>
        <w:tabs>
          <w:tab w:val="left" w:pos="1701"/>
          <w:tab w:val="left" w:pos="2098"/>
        </w:tabs>
        <w:spacing w:line="240" w:lineRule="auto"/>
        <w:ind w:right="-1"/>
        <w:jc w:val="both"/>
        <w:rPr>
          <w:rFonts w:ascii="Times New Roman" w:hAnsi="Times New Roman" w:cs="Times New Roman"/>
          <w:b/>
          <w:bCs/>
          <w:sz w:val="24"/>
          <w:szCs w:val="24"/>
        </w:rPr>
      </w:pPr>
      <w:r w:rsidRPr="0090110F">
        <w:rPr>
          <w:rFonts w:ascii="Times New Roman" w:hAnsi="Times New Roman" w:cs="Times New Roman"/>
          <w:b/>
          <w:bCs/>
          <w:sz w:val="24"/>
          <w:szCs w:val="24"/>
        </w:rPr>
        <w:t>25. К основным видам реорганизации предприятия не относится:</w:t>
      </w:r>
    </w:p>
    <w:p w:rsidR="00EA06B2" w:rsidRPr="0090110F" w:rsidRDefault="00EA06B2" w:rsidP="0090110F">
      <w:pPr>
        <w:tabs>
          <w:tab w:val="left" w:pos="1701"/>
          <w:tab w:val="left" w:pos="2098"/>
        </w:tabs>
        <w:spacing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1) ликвидация;</w:t>
      </w:r>
    </w:p>
    <w:p w:rsidR="00EA06B2" w:rsidRPr="0090110F" w:rsidRDefault="00EA06B2" w:rsidP="0090110F">
      <w:pPr>
        <w:tabs>
          <w:tab w:val="left" w:pos="1701"/>
          <w:tab w:val="left" w:pos="2098"/>
        </w:tabs>
        <w:spacing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2) разделение;</w:t>
      </w:r>
    </w:p>
    <w:p w:rsidR="00EA06B2" w:rsidRPr="0090110F" w:rsidRDefault="00EA06B2" w:rsidP="0090110F">
      <w:pPr>
        <w:tabs>
          <w:tab w:val="left" w:pos="1701"/>
          <w:tab w:val="left" w:pos="2098"/>
        </w:tabs>
        <w:spacing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3) слияние;</w:t>
      </w:r>
    </w:p>
    <w:p w:rsidR="00EA06B2" w:rsidRPr="0090110F" w:rsidRDefault="00EA06B2" w:rsidP="0090110F">
      <w:pPr>
        <w:tabs>
          <w:tab w:val="left" w:pos="1701"/>
          <w:tab w:val="left" w:pos="2098"/>
        </w:tabs>
        <w:spacing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4) преобразование.</w:t>
      </w:r>
    </w:p>
    <w:p w:rsidR="00EA06B2" w:rsidRPr="0090110F" w:rsidRDefault="00EA06B2" w:rsidP="0090110F">
      <w:pPr>
        <w:spacing w:line="240" w:lineRule="auto"/>
        <w:ind w:right="-1"/>
        <w:jc w:val="both"/>
        <w:rPr>
          <w:rFonts w:ascii="Times New Roman" w:hAnsi="Times New Roman" w:cs="Times New Roman"/>
          <w:sz w:val="24"/>
          <w:szCs w:val="24"/>
        </w:rPr>
      </w:pPr>
    </w:p>
    <w:p w:rsidR="00EA06B2" w:rsidRPr="0090110F" w:rsidRDefault="00EA06B2" w:rsidP="0090110F">
      <w:pPr>
        <w:tabs>
          <w:tab w:val="left" w:pos="1701"/>
          <w:tab w:val="left" w:pos="2098"/>
        </w:tabs>
        <w:spacing w:line="240" w:lineRule="auto"/>
        <w:ind w:right="-1"/>
        <w:jc w:val="both"/>
        <w:rPr>
          <w:rFonts w:ascii="Times New Roman" w:hAnsi="Times New Roman" w:cs="Times New Roman"/>
          <w:b/>
          <w:bCs/>
          <w:spacing w:val="-4"/>
          <w:sz w:val="24"/>
          <w:szCs w:val="24"/>
        </w:rPr>
      </w:pPr>
      <w:r w:rsidRPr="0090110F">
        <w:rPr>
          <w:rFonts w:ascii="Times New Roman" w:hAnsi="Times New Roman" w:cs="Times New Roman"/>
          <w:b/>
          <w:bCs/>
          <w:spacing w:val="-4"/>
          <w:sz w:val="24"/>
          <w:szCs w:val="24"/>
        </w:rPr>
        <w:t>26. При производственной диверсификации не имеет места:</w:t>
      </w:r>
    </w:p>
    <w:p w:rsidR="00EA06B2" w:rsidRPr="0090110F" w:rsidRDefault="00EA06B2" w:rsidP="0090110F">
      <w:pPr>
        <w:tabs>
          <w:tab w:val="left" w:pos="1701"/>
          <w:tab w:val="left" w:pos="2098"/>
        </w:tabs>
        <w:spacing w:line="240" w:lineRule="auto"/>
        <w:ind w:firstLine="709"/>
        <w:jc w:val="both"/>
        <w:rPr>
          <w:rFonts w:ascii="Times New Roman" w:hAnsi="Times New Roman" w:cs="Times New Roman"/>
          <w:spacing w:val="-2"/>
          <w:sz w:val="24"/>
          <w:szCs w:val="24"/>
        </w:rPr>
      </w:pPr>
      <w:r w:rsidRPr="0090110F">
        <w:rPr>
          <w:rFonts w:ascii="Times New Roman" w:hAnsi="Times New Roman" w:cs="Times New Roman"/>
          <w:spacing w:val="-2"/>
          <w:sz w:val="24"/>
          <w:szCs w:val="24"/>
        </w:rPr>
        <w:t>1) выпуск новых продуктов;</w:t>
      </w:r>
    </w:p>
    <w:p w:rsidR="00EA06B2" w:rsidRPr="0090110F" w:rsidRDefault="00EA06B2" w:rsidP="0090110F">
      <w:pPr>
        <w:tabs>
          <w:tab w:val="left" w:pos="1701"/>
          <w:tab w:val="left" w:pos="2098"/>
        </w:tabs>
        <w:spacing w:line="240" w:lineRule="auto"/>
        <w:ind w:firstLine="709"/>
        <w:jc w:val="both"/>
        <w:rPr>
          <w:rFonts w:ascii="Times New Roman" w:hAnsi="Times New Roman" w:cs="Times New Roman"/>
          <w:spacing w:val="-2"/>
          <w:sz w:val="24"/>
          <w:szCs w:val="24"/>
        </w:rPr>
      </w:pPr>
      <w:r w:rsidRPr="0090110F">
        <w:rPr>
          <w:rFonts w:ascii="Times New Roman" w:hAnsi="Times New Roman" w:cs="Times New Roman"/>
          <w:spacing w:val="-2"/>
          <w:sz w:val="24"/>
          <w:szCs w:val="24"/>
        </w:rPr>
        <w:t>2) обострение конкуренции;</w:t>
      </w:r>
    </w:p>
    <w:p w:rsidR="00EA06B2" w:rsidRPr="0090110F" w:rsidRDefault="00EA06B2" w:rsidP="0090110F">
      <w:pPr>
        <w:tabs>
          <w:tab w:val="left" w:pos="1701"/>
          <w:tab w:val="left" w:pos="2098"/>
        </w:tabs>
        <w:spacing w:line="240" w:lineRule="auto"/>
        <w:ind w:firstLine="709"/>
        <w:jc w:val="both"/>
        <w:rPr>
          <w:rFonts w:ascii="Times New Roman" w:hAnsi="Times New Roman" w:cs="Times New Roman"/>
          <w:spacing w:val="-2"/>
          <w:sz w:val="24"/>
          <w:szCs w:val="24"/>
        </w:rPr>
      </w:pPr>
      <w:r w:rsidRPr="0090110F">
        <w:rPr>
          <w:rFonts w:ascii="Times New Roman" w:hAnsi="Times New Roman" w:cs="Times New Roman"/>
          <w:spacing w:val="-2"/>
          <w:sz w:val="24"/>
          <w:szCs w:val="24"/>
        </w:rPr>
        <w:t>3) улучшение удовлетворения потребностей общества;</w:t>
      </w:r>
    </w:p>
    <w:p w:rsidR="00EA06B2" w:rsidRPr="0090110F" w:rsidRDefault="00EA06B2" w:rsidP="0090110F">
      <w:pPr>
        <w:tabs>
          <w:tab w:val="left" w:pos="1701"/>
          <w:tab w:val="left" w:pos="2098"/>
        </w:tabs>
        <w:spacing w:line="240" w:lineRule="auto"/>
        <w:ind w:left="709"/>
        <w:jc w:val="both"/>
        <w:rPr>
          <w:rFonts w:ascii="Times New Roman" w:hAnsi="Times New Roman" w:cs="Times New Roman"/>
          <w:spacing w:val="-2"/>
          <w:sz w:val="24"/>
          <w:szCs w:val="24"/>
        </w:rPr>
      </w:pPr>
      <w:r w:rsidRPr="0090110F">
        <w:rPr>
          <w:rFonts w:ascii="Times New Roman" w:hAnsi="Times New Roman" w:cs="Times New Roman"/>
          <w:sz w:val="24"/>
          <w:szCs w:val="24"/>
        </w:rPr>
        <w:t>4) расширение гаммы выпускаемой продукции за счет уже известных товаров.</w:t>
      </w:r>
    </w:p>
    <w:p w:rsidR="00EA06B2" w:rsidRPr="0090110F" w:rsidRDefault="00EA06B2" w:rsidP="0090110F">
      <w:pPr>
        <w:spacing w:line="240" w:lineRule="auto"/>
        <w:ind w:right="-1"/>
        <w:jc w:val="both"/>
        <w:rPr>
          <w:rFonts w:ascii="Times New Roman" w:hAnsi="Times New Roman" w:cs="Times New Roman"/>
          <w:sz w:val="24"/>
          <w:szCs w:val="24"/>
        </w:rPr>
      </w:pPr>
    </w:p>
    <w:p w:rsidR="00EA06B2" w:rsidRPr="0090110F" w:rsidRDefault="00EA06B2" w:rsidP="0090110F">
      <w:pPr>
        <w:tabs>
          <w:tab w:val="left" w:pos="1701"/>
          <w:tab w:val="left" w:pos="2098"/>
        </w:tabs>
        <w:spacing w:line="240" w:lineRule="auto"/>
        <w:ind w:right="-1"/>
        <w:jc w:val="both"/>
        <w:rPr>
          <w:rFonts w:ascii="Times New Roman" w:hAnsi="Times New Roman" w:cs="Times New Roman"/>
          <w:b/>
          <w:bCs/>
          <w:spacing w:val="-3"/>
          <w:sz w:val="24"/>
          <w:szCs w:val="24"/>
        </w:rPr>
      </w:pPr>
      <w:r w:rsidRPr="0090110F">
        <w:rPr>
          <w:rFonts w:ascii="Times New Roman" w:hAnsi="Times New Roman" w:cs="Times New Roman"/>
          <w:b/>
          <w:bCs/>
          <w:spacing w:val="-3"/>
          <w:sz w:val="24"/>
          <w:szCs w:val="24"/>
        </w:rPr>
        <w:t>27. Концентрация капитала характеризуется:</w:t>
      </w:r>
    </w:p>
    <w:p w:rsidR="00EA06B2" w:rsidRPr="0090110F" w:rsidRDefault="00EA06B2" w:rsidP="0090110F">
      <w:pPr>
        <w:tabs>
          <w:tab w:val="left" w:pos="1701"/>
          <w:tab w:val="left" w:pos="2098"/>
        </w:tabs>
        <w:spacing w:line="240" w:lineRule="auto"/>
        <w:ind w:firstLine="709"/>
        <w:jc w:val="both"/>
        <w:rPr>
          <w:rFonts w:ascii="Times New Roman" w:hAnsi="Times New Roman" w:cs="Times New Roman"/>
          <w:spacing w:val="-2"/>
          <w:sz w:val="24"/>
          <w:szCs w:val="24"/>
        </w:rPr>
      </w:pPr>
      <w:r w:rsidRPr="0090110F">
        <w:rPr>
          <w:rFonts w:ascii="Times New Roman" w:hAnsi="Times New Roman" w:cs="Times New Roman"/>
          <w:spacing w:val="-2"/>
          <w:sz w:val="24"/>
          <w:szCs w:val="24"/>
        </w:rPr>
        <w:t>1) расширением производства за счет амортизационного фонда;</w:t>
      </w:r>
    </w:p>
    <w:p w:rsidR="00EA06B2" w:rsidRPr="0090110F" w:rsidRDefault="00EA06B2" w:rsidP="0090110F">
      <w:pPr>
        <w:tabs>
          <w:tab w:val="left" w:pos="1701"/>
          <w:tab w:val="left" w:pos="2098"/>
        </w:tabs>
        <w:spacing w:line="240" w:lineRule="auto"/>
        <w:ind w:firstLine="709"/>
        <w:jc w:val="both"/>
        <w:rPr>
          <w:rFonts w:ascii="Times New Roman" w:hAnsi="Times New Roman" w:cs="Times New Roman"/>
          <w:spacing w:val="-2"/>
          <w:sz w:val="24"/>
          <w:szCs w:val="24"/>
        </w:rPr>
      </w:pPr>
      <w:r w:rsidRPr="0090110F">
        <w:rPr>
          <w:rFonts w:ascii="Times New Roman" w:hAnsi="Times New Roman" w:cs="Times New Roman"/>
          <w:spacing w:val="-2"/>
          <w:sz w:val="24"/>
          <w:szCs w:val="24"/>
        </w:rPr>
        <w:t>2) сосредоточением усилий на выпуске узкого круга изделий;</w:t>
      </w:r>
    </w:p>
    <w:p w:rsidR="00EA06B2" w:rsidRPr="0090110F" w:rsidRDefault="00EA06B2" w:rsidP="0090110F">
      <w:pPr>
        <w:tabs>
          <w:tab w:val="left" w:pos="1701"/>
          <w:tab w:val="left" w:pos="2098"/>
        </w:tabs>
        <w:spacing w:line="240" w:lineRule="auto"/>
        <w:ind w:left="709"/>
        <w:jc w:val="both"/>
        <w:rPr>
          <w:rFonts w:ascii="Times New Roman" w:hAnsi="Times New Roman" w:cs="Times New Roman"/>
          <w:spacing w:val="-2"/>
          <w:sz w:val="24"/>
          <w:szCs w:val="24"/>
        </w:rPr>
      </w:pPr>
      <w:r w:rsidRPr="0090110F">
        <w:rPr>
          <w:rFonts w:ascii="Times New Roman" w:hAnsi="Times New Roman" w:cs="Times New Roman"/>
          <w:sz w:val="24"/>
          <w:szCs w:val="24"/>
        </w:rPr>
        <w:t>3) расширением производства за счет отчислений из прибыли в фонд накоп</w:t>
      </w:r>
      <w:r w:rsidRPr="0090110F">
        <w:rPr>
          <w:rFonts w:ascii="Times New Roman" w:hAnsi="Times New Roman" w:cs="Times New Roman"/>
          <w:sz w:val="24"/>
          <w:szCs w:val="24"/>
        </w:rPr>
        <w:softHyphen/>
        <w:t>ления;</w:t>
      </w:r>
    </w:p>
    <w:p w:rsidR="00EA06B2" w:rsidRPr="0090110F" w:rsidRDefault="00EA06B2" w:rsidP="0090110F">
      <w:pPr>
        <w:tabs>
          <w:tab w:val="left" w:pos="1701"/>
          <w:tab w:val="left" w:pos="2098"/>
        </w:tabs>
        <w:spacing w:line="240" w:lineRule="auto"/>
        <w:ind w:firstLine="709"/>
        <w:jc w:val="both"/>
        <w:rPr>
          <w:rFonts w:ascii="Times New Roman" w:hAnsi="Times New Roman" w:cs="Times New Roman"/>
          <w:spacing w:val="-2"/>
          <w:sz w:val="24"/>
          <w:szCs w:val="24"/>
        </w:rPr>
      </w:pPr>
      <w:r w:rsidRPr="0090110F">
        <w:rPr>
          <w:rFonts w:ascii="Times New Roman" w:hAnsi="Times New Roman" w:cs="Times New Roman"/>
          <w:spacing w:val="-2"/>
          <w:sz w:val="24"/>
          <w:szCs w:val="24"/>
        </w:rPr>
        <w:t>4) объединением разрозненных капиталов в единый.</w:t>
      </w:r>
    </w:p>
    <w:p w:rsidR="00EA06B2" w:rsidRPr="0090110F" w:rsidRDefault="00EA06B2" w:rsidP="0090110F">
      <w:pPr>
        <w:spacing w:line="240" w:lineRule="auto"/>
        <w:ind w:right="-1"/>
        <w:jc w:val="both"/>
        <w:rPr>
          <w:rFonts w:ascii="Times New Roman" w:hAnsi="Times New Roman" w:cs="Times New Roman"/>
          <w:spacing w:val="-2"/>
          <w:sz w:val="24"/>
          <w:szCs w:val="24"/>
        </w:rPr>
      </w:pPr>
    </w:p>
    <w:p w:rsidR="00EA06B2" w:rsidRPr="0090110F" w:rsidRDefault="00EA06B2" w:rsidP="0090110F">
      <w:pPr>
        <w:tabs>
          <w:tab w:val="left" w:pos="1701"/>
          <w:tab w:val="left" w:pos="2098"/>
        </w:tabs>
        <w:spacing w:line="240" w:lineRule="auto"/>
        <w:ind w:right="-1"/>
        <w:jc w:val="both"/>
        <w:rPr>
          <w:rFonts w:ascii="Times New Roman" w:hAnsi="Times New Roman" w:cs="Times New Roman"/>
          <w:b/>
          <w:bCs/>
          <w:sz w:val="24"/>
          <w:szCs w:val="24"/>
        </w:rPr>
      </w:pPr>
      <w:r w:rsidRPr="0090110F">
        <w:rPr>
          <w:rFonts w:ascii="Times New Roman" w:hAnsi="Times New Roman" w:cs="Times New Roman"/>
          <w:b/>
          <w:bCs/>
          <w:sz w:val="24"/>
          <w:szCs w:val="24"/>
        </w:rPr>
        <w:t>28. Централизация капитала предполагает:</w:t>
      </w:r>
    </w:p>
    <w:p w:rsidR="00EA06B2" w:rsidRPr="0090110F" w:rsidRDefault="00EA06B2" w:rsidP="0090110F">
      <w:pPr>
        <w:tabs>
          <w:tab w:val="left" w:pos="1701"/>
          <w:tab w:val="left" w:pos="2098"/>
        </w:tabs>
        <w:spacing w:line="240" w:lineRule="auto"/>
        <w:ind w:firstLine="709"/>
        <w:jc w:val="both"/>
        <w:rPr>
          <w:rFonts w:ascii="Times New Roman" w:hAnsi="Times New Roman" w:cs="Times New Roman"/>
          <w:spacing w:val="-2"/>
          <w:sz w:val="24"/>
          <w:szCs w:val="24"/>
        </w:rPr>
      </w:pPr>
      <w:r w:rsidRPr="0090110F">
        <w:rPr>
          <w:rFonts w:ascii="Times New Roman" w:hAnsi="Times New Roman" w:cs="Times New Roman"/>
          <w:spacing w:val="-2"/>
          <w:sz w:val="24"/>
          <w:szCs w:val="24"/>
        </w:rPr>
        <w:t>1) развитие путем инвестирования части прибыли;</w:t>
      </w:r>
    </w:p>
    <w:p w:rsidR="00EA06B2" w:rsidRPr="0090110F" w:rsidRDefault="00EA06B2" w:rsidP="0090110F">
      <w:pPr>
        <w:tabs>
          <w:tab w:val="left" w:pos="1701"/>
          <w:tab w:val="left" w:pos="2098"/>
        </w:tabs>
        <w:spacing w:line="240" w:lineRule="auto"/>
        <w:ind w:firstLine="709"/>
        <w:jc w:val="both"/>
        <w:rPr>
          <w:rFonts w:ascii="Times New Roman" w:hAnsi="Times New Roman" w:cs="Times New Roman"/>
          <w:spacing w:val="-2"/>
          <w:sz w:val="24"/>
          <w:szCs w:val="24"/>
        </w:rPr>
      </w:pPr>
      <w:r w:rsidRPr="0090110F">
        <w:rPr>
          <w:rFonts w:ascii="Times New Roman" w:hAnsi="Times New Roman" w:cs="Times New Roman"/>
          <w:spacing w:val="-2"/>
          <w:sz w:val="24"/>
          <w:szCs w:val="24"/>
        </w:rPr>
        <w:t>2) увеличение размера капитала благодаря слияниям и поглощениям;</w:t>
      </w:r>
    </w:p>
    <w:p w:rsidR="00EA06B2" w:rsidRPr="0090110F" w:rsidRDefault="00EA06B2" w:rsidP="0090110F">
      <w:pPr>
        <w:tabs>
          <w:tab w:val="left" w:pos="1701"/>
          <w:tab w:val="left" w:pos="2098"/>
        </w:tabs>
        <w:spacing w:line="240" w:lineRule="auto"/>
        <w:ind w:firstLine="709"/>
        <w:jc w:val="both"/>
        <w:rPr>
          <w:rFonts w:ascii="Times New Roman" w:hAnsi="Times New Roman" w:cs="Times New Roman"/>
          <w:spacing w:val="-2"/>
          <w:sz w:val="24"/>
          <w:szCs w:val="24"/>
        </w:rPr>
      </w:pPr>
    </w:p>
    <w:p w:rsidR="00EA06B2" w:rsidRPr="0090110F" w:rsidRDefault="00EA06B2" w:rsidP="0090110F">
      <w:pPr>
        <w:tabs>
          <w:tab w:val="left" w:pos="1701"/>
          <w:tab w:val="left" w:pos="2098"/>
        </w:tabs>
        <w:spacing w:line="240" w:lineRule="auto"/>
        <w:ind w:firstLine="709"/>
        <w:jc w:val="both"/>
        <w:rPr>
          <w:rFonts w:ascii="Times New Roman" w:hAnsi="Times New Roman" w:cs="Times New Roman"/>
          <w:spacing w:val="-2"/>
          <w:sz w:val="24"/>
          <w:szCs w:val="24"/>
        </w:rPr>
      </w:pPr>
      <w:r w:rsidRPr="0090110F">
        <w:rPr>
          <w:rFonts w:ascii="Times New Roman" w:hAnsi="Times New Roman" w:cs="Times New Roman"/>
          <w:spacing w:val="-2"/>
          <w:sz w:val="24"/>
          <w:szCs w:val="24"/>
        </w:rPr>
        <w:t>3) наращивание капитала за счет амортизационных отчислений;</w:t>
      </w:r>
    </w:p>
    <w:p w:rsidR="00EA06B2" w:rsidRPr="0090110F" w:rsidRDefault="00EA06B2" w:rsidP="0090110F">
      <w:pPr>
        <w:tabs>
          <w:tab w:val="left" w:pos="1701"/>
          <w:tab w:val="left" w:pos="2098"/>
        </w:tabs>
        <w:spacing w:line="240" w:lineRule="auto"/>
        <w:ind w:firstLine="709"/>
        <w:jc w:val="both"/>
        <w:rPr>
          <w:rFonts w:ascii="Times New Roman" w:hAnsi="Times New Roman" w:cs="Times New Roman"/>
          <w:spacing w:val="-2"/>
          <w:sz w:val="24"/>
          <w:szCs w:val="24"/>
        </w:rPr>
      </w:pPr>
      <w:r w:rsidRPr="0090110F">
        <w:rPr>
          <w:rFonts w:ascii="Times New Roman" w:hAnsi="Times New Roman" w:cs="Times New Roman"/>
          <w:spacing w:val="-2"/>
          <w:sz w:val="24"/>
          <w:szCs w:val="24"/>
        </w:rPr>
        <w:t>4) усиление роли материнской компании.</w:t>
      </w:r>
    </w:p>
    <w:p w:rsidR="00EA06B2" w:rsidRPr="0090110F" w:rsidRDefault="00EA06B2" w:rsidP="0090110F">
      <w:pPr>
        <w:spacing w:line="240" w:lineRule="auto"/>
        <w:ind w:right="-1"/>
        <w:jc w:val="both"/>
        <w:rPr>
          <w:rFonts w:ascii="Times New Roman" w:hAnsi="Times New Roman" w:cs="Times New Roman"/>
          <w:spacing w:val="-2"/>
          <w:sz w:val="24"/>
          <w:szCs w:val="24"/>
        </w:rPr>
      </w:pPr>
    </w:p>
    <w:p w:rsidR="00EA06B2" w:rsidRPr="0090110F" w:rsidRDefault="00EA06B2" w:rsidP="0090110F">
      <w:pPr>
        <w:tabs>
          <w:tab w:val="left" w:pos="1701"/>
          <w:tab w:val="left" w:pos="2098"/>
        </w:tabs>
        <w:spacing w:line="240" w:lineRule="auto"/>
        <w:ind w:right="-1"/>
        <w:jc w:val="both"/>
        <w:rPr>
          <w:rFonts w:ascii="Times New Roman" w:hAnsi="Times New Roman" w:cs="Times New Roman"/>
          <w:b/>
          <w:bCs/>
          <w:spacing w:val="-2"/>
          <w:sz w:val="24"/>
          <w:szCs w:val="24"/>
        </w:rPr>
      </w:pPr>
      <w:r w:rsidRPr="0090110F">
        <w:rPr>
          <w:rFonts w:ascii="Times New Roman" w:hAnsi="Times New Roman" w:cs="Times New Roman"/>
          <w:b/>
          <w:bCs/>
          <w:spacing w:val="-2"/>
          <w:sz w:val="24"/>
          <w:szCs w:val="24"/>
        </w:rPr>
        <w:t>29. Корпоративная форма собственности сопряжена:</w:t>
      </w:r>
    </w:p>
    <w:p w:rsidR="00EA06B2" w:rsidRPr="0090110F" w:rsidRDefault="00EA06B2" w:rsidP="0090110F">
      <w:pPr>
        <w:tabs>
          <w:tab w:val="left" w:pos="1701"/>
          <w:tab w:val="left" w:pos="2098"/>
        </w:tabs>
        <w:spacing w:line="240" w:lineRule="auto"/>
        <w:ind w:right="-1" w:firstLine="709"/>
        <w:jc w:val="both"/>
        <w:rPr>
          <w:rFonts w:ascii="Times New Roman" w:hAnsi="Times New Roman" w:cs="Times New Roman"/>
          <w:spacing w:val="-1"/>
          <w:sz w:val="24"/>
          <w:szCs w:val="24"/>
        </w:rPr>
      </w:pPr>
      <w:r w:rsidRPr="0090110F">
        <w:rPr>
          <w:rFonts w:ascii="Times New Roman" w:hAnsi="Times New Roman" w:cs="Times New Roman"/>
          <w:spacing w:val="-1"/>
          <w:sz w:val="24"/>
          <w:szCs w:val="24"/>
        </w:rPr>
        <w:t>1) с ограниченностью числа участников акционерного общества;</w:t>
      </w:r>
    </w:p>
    <w:p w:rsidR="00EA06B2" w:rsidRDefault="00EA06B2" w:rsidP="0090110F">
      <w:pPr>
        <w:tabs>
          <w:tab w:val="left" w:pos="1701"/>
          <w:tab w:val="left" w:pos="2098"/>
        </w:tabs>
        <w:spacing w:line="240" w:lineRule="auto"/>
        <w:ind w:right="-1" w:firstLine="709"/>
        <w:jc w:val="both"/>
        <w:rPr>
          <w:rFonts w:ascii="Times New Roman" w:hAnsi="Times New Roman" w:cs="Times New Roman"/>
          <w:sz w:val="24"/>
          <w:szCs w:val="24"/>
        </w:rPr>
      </w:pPr>
      <w:r w:rsidRPr="0090110F">
        <w:rPr>
          <w:rFonts w:ascii="Times New Roman" w:hAnsi="Times New Roman" w:cs="Times New Roman"/>
          <w:sz w:val="24"/>
          <w:szCs w:val="24"/>
        </w:rPr>
        <w:t>2) с обязательностью участия в капитале работников предприятия;</w:t>
      </w:r>
    </w:p>
    <w:p w:rsidR="00EA06B2" w:rsidRPr="0090110F" w:rsidRDefault="00EA06B2" w:rsidP="0090110F">
      <w:pPr>
        <w:tabs>
          <w:tab w:val="left" w:pos="1701"/>
          <w:tab w:val="left" w:pos="2098"/>
        </w:tabs>
        <w:spacing w:line="240" w:lineRule="auto"/>
        <w:ind w:right="-1" w:firstLine="709"/>
        <w:jc w:val="both"/>
        <w:rPr>
          <w:rFonts w:ascii="Times New Roman" w:hAnsi="Times New Roman" w:cs="Times New Roman"/>
          <w:spacing w:val="-1"/>
          <w:sz w:val="24"/>
          <w:szCs w:val="24"/>
        </w:rPr>
      </w:pPr>
    </w:p>
    <w:p w:rsidR="00EA06B2" w:rsidRPr="0090110F" w:rsidRDefault="00EA06B2" w:rsidP="0090110F">
      <w:pPr>
        <w:spacing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3) с объединением предприятий, обусловленным взаимным поставками продукции по кооперации;</w:t>
      </w:r>
      <w:r w:rsidRPr="0090110F">
        <w:rPr>
          <w:rFonts w:ascii="Times New Roman" w:hAnsi="Times New Roman" w:cs="Times New Roman"/>
          <w:sz w:val="24"/>
          <w:szCs w:val="24"/>
        </w:rPr>
        <w:tab/>
      </w:r>
    </w:p>
    <w:p w:rsidR="00EA06B2" w:rsidRPr="0090110F" w:rsidRDefault="00EA06B2" w:rsidP="0090110F">
      <w:pPr>
        <w:tabs>
          <w:tab w:val="left" w:pos="1701"/>
          <w:tab w:val="left" w:pos="2098"/>
        </w:tabs>
        <w:spacing w:line="240" w:lineRule="auto"/>
        <w:ind w:right="-1" w:firstLine="709"/>
        <w:jc w:val="both"/>
        <w:rPr>
          <w:rFonts w:ascii="Times New Roman" w:hAnsi="Times New Roman" w:cs="Times New Roman"/>
          <w:spacing w:val="-1"/>
          <w:sz w:val="24"/>
          <w:szCs w:val="24"/>
        </w:rPr>
      </w:pPr>
      <w:r w:rsidRPr="0090110F">
        <w:rPr>
          <w:rFonts w:ascii="Times New Roman" w:hAnsi="Times New Roman" w:cs="Times New Roman"/>
          <w:spacing w:val="-3"/>
          <w:sz w:val="24"/>
          <w:szCs w:val="24"/>
        </w:rPr>
        <w:t>4) со свободной продажей акций.</w:t>
      </w:r>
    </w:p>
    <w:p w:rsidR="00EA06B2" w:rsidRPr="0090110F" w:rsidRDefault="00EA06B2" w:rsidP="0090110F">
      <w:pPr>
        <w:spacing w:line="240" w:lineRule="auto"/>
        <w:ind w:right="-1"/>
        <w:jc w:val="both"/>
        <w:rPr>
          <w:rFonts w:ascii="Times New Roman" w:hAnsi="Times New Roman" w:cs="Times New Roman"/>
          <w:spacing w:val="-3"/>
          <w:sz w:val="24"/>
          <w:szCs w:val="24"/>
        </w:rPr>
      </w:pPr>
    </w:p>
    <w:p w:rsidR="00EA06B2" w:rsidRPr="0090110F" w:rsidRDefault="00EA06B2" w:rsidP="0090110F">
      <w:pPr>
        <w:tabs>
          <w:tab w:val="left" w:pos="1701"/>
          <w:tab w:val="left" w:pos="2098"/>
        </w:tabs>
        <w:spacing w:line="240" w:lineRule="auto"/>
        <w:ind w:right="-1"/>
        <w:jc w:val="both"/>
        <w:rPr>
          <w:rFonts w:ascii="Times New Roman" w:hAnsi="Times New Roman" w:cs="Times New Roman"/>
          <w:b/>
          <w:bCs/>
          <w:sz w:val="24"/>
          <w:szCs w:val="24"/>
        </w:rPr>
      </w:pPr>
      <w:r w:rsidRPr="0090110F">
        <w:rPr>
          <w:rFonts w:ascii="Times New Roman" w:hAnsi="Times New Roman" w:cs="Times New Roman"/>
          <w:b/>
          <w:bCs/>
          <w:sz w:val="24"/>
          <w:szCs w:val="24"/>
        </w:rPr>
        <w:t>30. Понятию партнерской формы собственности соответствует:</w:t>
      </w:r>
    </w:p>
    <w:p w:rsidR="00EA06B2" w:rsidRPr="0090110F" w:rsidRDefault="00EA06B2" w:rsidP="0090110F">
      <w:pPr>
        <w:tabs>
          <w:tab w:val="left" w:pos="1701"/>
          <w:tab w:val="left" w:pos="2098"/>
        </w:tabs>
        <w:spacing w:line="240" w:lineRule="auto"/>
        <w:ind w:firstLine="709"/>
        <w:jc w:val="both"/>
        <w:rPr>
          <w:rFonts w:ascii="Times New Roman" w:hAnsi="Times New Roman" w:cs="Times New Roman"/>
          <w:spacing w:val="-2"/>
          <w:sz w:val="24"/>
          <w:szCs w:val="24"/>
        </w:rPr>
      </w:pPr>
      <w:r w:rsidRPr="0090110F">
        <w:rPr>
          <w:rFonts w:ascii="Times New Roman" w:hAnsi="Times New Roman" w:cs="Times New Roman"/>
          <w:spacing w:val="-2"/>
          <w:sz w:val="24"/>
          <w:szCs w:val="24"/>
        </w:rPr>
        <w:t>1) собственность, распределенная между работниками предприятия;</w:t>
      </w:r>
    </w:p>
    <w:p w:rsidR="00EA06B2" w:rsidRPr="0090110F" w:rsidRDefault="00EA06B2" w:rsidP="0090110F">
      <w:pPr>
        <w:tabs>
          <w:tab w:val="left" w:pos="1701"/>
          <w:tab w:val="left" w:pos="2098"/>
        </w:tabs>
        <w:spacing w:line="240" w:lineRule="auto"/>
        <w:ind w:left="709"/>
        <w:jc w:val="both"/>
        <w:rPr>
          <w:rFonts w:ascii="Times New Roman" w:hAnsi="Times New Roman" w:cs="Times New Roman"/>
          <w:spacing w:val="-2"/>
          <w:sz w:val="24"/>
          <w:szCs w:val="24"/>
        </w:rPr>
      </w:pPr>
      <w:r w:rsidRPr="0090110F">
        <w:rPr>
          <w:rFonts w:ascii="Times New Roman" w:hAnsi="Times New Roman" w:cs="Times New Roman"/>
          <w:sz w:val="24"/>
          <w:szCs w:val="24"/>
        </w:rPr>
        <w:t xml:space="preserve">2) предприятие, базирующееся на долевой собственности по определенной </w:t>
      </w:r>
      <w:r w:rsidRPr="0090110F">
        <w:rPr>
          <w:rFonts w:ascii="Times New Roman" w:hAnsi="Times New Roman" w:cs="Times New Roman"/>
          <w:spacing w:val="-3"/>
          <w:sz w:val="24"/>
          <w:szCs w:val="24"/>
        </w:rPr>
        <w:t>величине капитала;</w:t>
      </w:r>
    </w:p>
    <w:p w:rsidR="00EA06B2" w:rsidRPr="0090110F" w:rsidRDefault="00EA06B2" w:rsidP="0090110F">
      <w:pPr>
        <w:tabs>
          <w:tab w:val="left" w:pos="1701"/>
          <w:tab w:val="left" w:pos="2098"/>
        </w:tabs>
        <w:spacing w:line="240" w:lineRule="auto"/>
        <w:ind w:firstLine="709"/>
        <w:jc w:val="both"/>
        <w:rPr>
          <w:rFonts w:ascii="Times New Roman" w:hAnsi="Times New Roman" w:cs="Times New Roman"/>
          <w:spacing w:val="-2"/>
          <w:sz w:val="24"/>
          <w:szCs w:val="24"/>
        </w:rPr>
      </w:pPr>
      <w:r w:rsidRPr="0090110F">
        <w:rPr>
          <w:rFonts w:ascii="Times New Roman" w:hAnsi="Times New Roman" w:cs="Times New Roman"/>
          <w:spacing w:val="-2"/>
          <w:sz w:val="24"/>
          <w:szCs w:val="24"/>
        </w:rPr>
        <w:t>3) предприятие, основанное на свободной продаже его акций;</w:t>
      </w:r>
    </w:p>
    <w:p w:rsidR="00EA06B2" w:rsidRPr="0090110F" w:rsidRDefault="00EA06B2" w:rsidP="0090110F">
      <w:pPr>
        <w:tabs>
          <w:tab w:val="left" w:pos="1701"/>
          <w:tab w:val="left" w:pos="2098"/>
        </w:tabs>
        <w:spacing w:line="240" w:lineRule="auto"/>
        <w:ind w:firstLine="709"/>
        <w:jc w:val="both"/>
        <w:rPr>
          <w:rFonts w:ascii="Times New Roman" w:hAnsi="Times New Roman" w:cs="Times New Roman"/>
          <w:spacing w:val="-2"/>
          <w:sz w:val="24"/>
          <w:szCs w:val="24"/>
        </w:rPr>
      </w:pPr>
      <w:r w:rsidRPr="0090110F">
        <w:rPr>
          <w:rFonts w:ascii="Times New Roman" w:hAnsi="Times New Roman" w:cs="Times New Roman"/>
          <w:spacing w:val="-1"/>
          <w:sz w:val="24"/>
          <w:szCs w:val="24"/>
        </w:rPr>
        <w:t>4) обособленность предприятий, связанных отношениями обмена.</w:t>
      </w:r>
    </w:p>
    <w:p w:rsidR="00EA06B2" w:rsidRPr="0090110F" w:rsidRDefault="00EA06B2" w:rsidP="0090110F">
      <w:pPr>
        <w:spacing w:line="240" w:lineRule="auto"/>
        <w:ind w:right="-1"/>
        <w:jc w:val="both"/>
        <w:rPr>
          <w:rFonts w:ascii="Times New Roman" w:hAnsi="Times New Roman" w:cs="Times New Roman"/>
          <w:spacing w:val="-1"/>
          <w:sz w:val="24"/>
          <w:szCs w:val="24"/>
        </w:rPr>
      </w:pPr>
    </w:p>
    <w:p w:rsidR="00EA06B2" w:rsidRPr="0090110F" w:rsidRDefault="00EA06B2" w:rsidP="0090110F">
      <w:pPr>
        <w:tabs>
          <w:tab w:val="left" w:pos="1701"/>
          <w:tab w:val="left" w:pos="2098"/>
        </w:tabs>
        <w:spacing w:line="240" w:lineRule="auto"/>
        <w:ind w:right="-1"/>
        <w:jc w:val="both"/>
        <w:rPr>
          <w:rFonts w:ascii="Times New Roman" w:hAnsi="Times New Roman" w:cs="Times New Roman"/>
          <w:b/>
          <w:bCs/>
          <w:spacing w:val="-1"/>
          <w:sz w:val="24"/>
          <w:szCs w:val="24"/>
        </w:rPr>
      </w:pPr>
      <w:r w:rsidRPr="0090110F">
        <w:rPr>
          <w:rFonts w:ascii="Times New Roman" w:hAnsi="Times New Roman" w:cs="Times New Roman"/>
          <w:b/>
          <w:bCs/>
          <w:spacing w:val="-1"/>
          <w:sz w:val="24"/>
          <w:szCs w:val="24"/>
        </w:rPr>
        <w:t xml:space="preserve">31. Укажите одно из положений, которое не является общим для партнерской и </w:t>
      </w:r>
      <w:r w:rsidRPr="0090110F">
        <w:rPr>
          <w:rFonts w:ascii="Times New Roman" w:hAnsi="Times New Roman" w:cs="Times New Roman"/>
          <w:b/>
          <w:bCs/>
          <w:sz w:val="24"/>
          <w:szCs w:val="24"/>
        </w:rPr>
        <w:t>коллективной форм собственности:</w:t>
      </w:r>
    </w:p>
    <w:p w:rsidR="00EA06B2" w:rsidRPr="0090110F" w:rsidRDefault="00EA06B2" w:rsidP="0090110F">
      <w:pPr>
        <w:tabs>
          <w:tab w:val="left" w:pos="1701"/>
          <w:tab w:val="left" w:pos="2098"/>
        </w:tabs>
        <w:spacing w:line="240" w:lineRule="auto"/>
        <w:ind w:firstLine="709"/>
        <w:jc w:val="both"/>
        <w:rPr>
          <w:rFonts w:ascii="Times New Roman" w:hAnsi="Times New Roman" w:cs="Times New Roman"/>
          <w:spacing w:val="-2"/>
          <w:sz w:val="24"/>
          <w:szCs w:val="24"/>
        </w:rPr>
      </w:pPr>
      <w:r w:rsidRPr="0090110F">
        <w:rPr>
          <w:rFonts w:ascii="Times New Roman" w:hAnsi="Times New Roman" w:cs="Times New Roman"/>
          <w:spacing w:val="-2"/>
          <w:sz w:val="24"/>
          <w:szCs w:val="24"/>
        </w:rPr>
        <w:t>1) участие в капитале предприятия;</w:t>
      </w:r>
    </w:p>
    <w:p w:rsidR="00EA06B2" w:rsidRPr="0090110F" w:rsidRDefault="00EA06B2" w:rsidP="0090110F">
      <w:pPr>
        <w:tabs>
          <w:tab w:val="left" w:pos="1701"/>
          <w:tab w:val="left" w:pos="2098"/>
        </w:tabs>
        <w:spacing w:line="240" w:lineRule="auto"/>
        <w:ind w:firstLine="709"/>
        <w:jc w:val="both"/>
        <w:rPr>
          <w:rFonts w:ascii="Times New Roman" w:hAnsi="Times New Roman" w:cs="Times New Roman"/>
          <w:spacing w:val="-2"/>
          <w:sz w:val="24"/>
          <w:szCs w:val="24"/>
        </w:rPr>
      </w:pPr>
      <w:r w:rsidRPr="0090110F">
        <w:rPr>
          <w:rFonts w:ascii="Times New Roman" w:hAnsi="Times New Roman" w:cs="Times New Roman"/>
          <w:spacing w:val="-2"/>
          <w:sz w:val="24"/>
          <w:szCs w:val="24"/>
        </w:rPr>
        <w:t>2) возможность привлечения стороннего управляющего;</w:t>
      </w:r>
    </w:p>
    <w:p w:rsidR="00EA06B2" w:rsidRPr="0090110F" w:rsidRDefault="00EA06B2" w:rsidP="0090110F">
      <w:pPr>
        <w:tabs>
          <w:tab w:val="left" w:pos="1701"/>
          <w:tab w:val="left" w:pos="2098"/>
        </w:tabs>
        <w:spacing w:line="240" w:lineRule="auto"/>
        <w:ind w:firstLine="709"/>
        <w:jc w:val="both"/>
        <w:rPr>
          <w:rFonts w:ascii="Times New Roman" w:hAnsi="Times New Roman" w:cs="Times New Roman"/>
          <w:spacing w:val="-2"/>
          <w:sz w:val="24"/>
          <w:szCs w:val="24"/>
        </w:rPr>
      </w:pPr>
      <w:r w:rsidRPr="0090110F">
        <w:rPr>
          <w:rFonts w:ascii="Times New Roman" w:hAnsi="Times New Roman" w:cs="Times New Roman"/>
          <w:spacing w:val="-2"/>
          <w:sz w:val="24"/>
          <w:szCs w:val="24"/>
        </w:rPr>
        <w:t>3) непременность участия в капитале предприятия его работников;</w:t>
      </w:r>
    </w:p>
    <w:p w:rsidR="00EA06B2" w:rsidRPr="0090110F" w:rsidRDefault="00EA06B2" w:rsidP="0090110F">
      <w:pPr>
        <w:tabs>
          <w:tab w:val="left" w:pos="1701"/>
          <w:tab w:val="left" w:pos="2098"/>
        </w:tabs>
        <w:spacing w:line="240" w:lineRule="auto"/>
        <w:ind w:left="709"/>
        <w:jc w:val="both"/>
        <w:rPr>
          <w:rFonts w:ascii="Times New Roman" w:hAnsi="Times New Roman" w:cs="Times New Roman"/>
          <w:spacing w:val="-2"/>
          <w:sz w:val="24"/>
          <w:szCs w:val="24"/>
        </w:rPr>
      </w:pPr>
      <w:r w:rsidRPr="0090110F">
        <w:rPr>
          <w:rFonts w:ascii="Times New Roman" w:hAnsi="Times New Roman" w:cs="Times New Roman"/>
          <w:spacing w:val="-1"/>
          <w:sz w:val="24"/>
          <w:szCs w:val="24"/>
        </w:rPr>
        <w:t>4) возможность сотрудничества с предприятиями других форм собственно</w:t>
      </w:r>
      <w:r w:rsidRPr="0090110F">
        <w:rPr>
          <w:rFonts w:ascii="Times New Roman" w:hAnsi="Times New Roman" w:cs="Times New Roman"/>
          <w:spacing w:val="-11"/>
          <w:sz w:val="24"/>
          <w:szCs w:val="24"/>
        </w:rPr>
        <w:t>сти.</w:t>
      </w:r>
    </w:p>
    <w:p w:rsidR="00EA06B2" w:rsidRPr="0090110F" w:rsidRDefault="00EA06B2" w:rsidP="0090110F">
      <w:pPr>
        <w:spacing w:line="240" w:lineRule="auto"/>
        <w:ind w:right="-1"/>
        <w:jc w:val="both"/>
        <w:rPr>
          <w:rFonts w:ascii="Times New Roman" w:hAnsi="Times New Roman" w:cs="Times New Roman"/>
          <w:spacing w:val="-11"/>
          <w:sz w:val="24"/>
          <w:szCs w:val="24"/>
        </w:rPr>
      </w:pPr>
    </w:p>
    <w:p w:rsidR="00EA06B2" w:rsidRPr="0090110F" w:rsidRDefault="00EA06B2" w:rsidP="0090110F">
      <w:pPr>
        <w:tabs>
          <w:tab w:val="left" w:pos="1701"/>
          <w:tab w:val="left" w:pos="2098"/>
        </w:tabs>
        <w:spacing w:line="240" w:lineRule="auto"/>
        <w:ind w:right="-1"/>
        <w:jc w:val="both"/>
        <w:rPr>
          <w:rFonts w:ascii="Times New Roman" w:hAnsi="Times New Roman" w:cs="Times New Roman"/>
          <w:b/>
          <w:bCs/>
          <w:sz w:val="24"/>
          <w:szCs w:val="24"/>
        </w:rPr>
      </w:pPr>
      <w:r w:rsidRPr="0090110F">
        <w:rPr>
          <w:rFonts w:ascii="Times New Roman" w:hAnsi="Times New Roman" w:cs="Times New Roman"/>
          <w:b/>
          <w:bCs/>
          <w:sz w:val="24"/>
          <w:szCs w:val="24"/>
        </w:rPr>
        <w:t>32. Выделите одно из  положений, которое  не является общим для коллективной и корпоративной форм собственности:</w:t>
      </w:r>
    </w:p>
    <w:p w:rsidR="00EA06B2" w:rsidRPr="0090110F" w:rsidRDefault="00EA06B2" w:rsidP="0090110F">
      <w:pPr>
        <w:tabs>
          <w:tab w:val="left" w:pos="1701"/>
          <w:tab w:val="left" w:pos="2098"/>
        </w:tabs>
        <w:spacing w:line="240" w:lineRule="auto"/>
        <w:ind w:left="709"/>
        <w:jc w:val="both"/>
        <w:rPr>
          <w:rFonts w:ascii="Times New Roman" w:hAnsi="Times New Roman" w:cs="Times New Roman"/>
          <w:sz w:val="24"/>
          <w:szCs w:val="24"/>
        </w:rPr>
      </w:pPr>
      <w:r w:rsidRPr="0090110F">
        <w:rPr>
          <w:rFonts w:ascii="Times New Roman" w:hAnsi="Times New Roman" w:cs="Times New Roman"/>
          <w:sz w:val="24"/>
          <w:szCs w:val="24"/>
        </w:rPr>
        <w:t>1) прекращение деятельности в связи с закрытием, банкротством предприятия;</w:t>
      </w:r>
    </w:p>
    <w:p w:rsidR="00EA06B2" w:rsidRPr="0090110F" w:rsidRDefault="00EA06B2" w:rsidP="0090110F">
      <w:pPr>
        <w:tabs>
          <w:tab w:val="left" w:pos="1701"/>
          <w:tab w:val="left" w:pos="2098"/>
        </w:tabs>
        <w:spacing w:line="240" w:lineRule="auto"/>
        <w:ind w:firstLine="709"/>
        <w:jc w:val="both"/>
        <w:rPr>
          <w:rFonts w:ascii="Times New Roman" w:hAnsi="Times New Roman" w:cs="Times New Roman"/>
          <w:sz w:val="24"/>
          <w:szCs w:val="24"/>
        </w:rPr>
      </w:pPr>
      <w:r w:rsidRPr="0090110F">
        <w:rPr>
          <w:rFonts w:ascii="Times New Roman" w:hAnsi="Times New Roman" w:cs="Times New Roman"/>
          <w:spacing w:val="-2"/>
          <w:sz w:val="24"/>
          <w:szCs w:val="24"/>
        </w:rPr>
        <w:t>2) вся собственность работает как единый общественный капитал;</w:t>
      </w:r>
    </w:p>
    <w:p w:rsidR="00EA06B2" w:rsidRPr="0090110F" w:rsidRDefault="00EA06B2" w:rsidP="0090110F">
      <w:pPr>
        <w:tabs>
          <w:tab w:val="left" w:pos="1701"/>
          <w:tab w:val="left" w:pos="2098"/>
        </w:tabs>
        <w:spacing w:line="240" w:lineRule="auto"/>
        <w:ind w:firstLine="709"/>
        <w:jc w:val="both"/>
        <w:rPr>
          <w:rFonts w:ascii="Times New Roman" w:hAnsi="Times New Roman" w:cs="Times New Roman"/>
          <w:sz w:val="24"/>
          <w:szCs w:val="24"/>
        </w:rPr>
      </w:pPr>
      <w:r w:rsidRPr="0090110F">
        <w:rPr>
          <w:rFonts w:ascii="Times New Roman" w:hAnsi="Times New Roman" w:cs="Times New Roman"/>
          <w:spacing w:val="-2"/>
          <w:sz w:val="24"/>
          <w:szCs w:val="24"/>
        </w:rPr>
        <w:t>3) возможность присвоения дивидендов на акции;</w:t>
      </w:r>
    </w:p>
    <w:p w:rsidR="00EA06B2" w:rsidRPr="0090110F" w:rsidRDefault="00EA06B2" w:rsidP="0090110F">
      <w:pPr>
        <w:tabs>
          <w:tab w:val="left" w:pos="1701"/>
          <w:tab w:val="left" w:pos="2098"/>
        </w:tabs>
        <w:spacing w:line="240" w:lineRule="auto"/>
        <w:ind w:left="709"/>
        <w:jc w:val="both"/>
        <w:rPr>
          <w:rFonts w:ascii="Times New Roman" w:hAnsi="Times New Roman" w:cs="Times New Roman"/>
          <w:sz w:val="24"/>
          <w:szCs w:val="24"/>
        </w:rPr>
      </w:pPr>
      <w:r w:rsidRPr="0090110F">
        <w:rPr>
          <w:rFonts w:ascii="Times New Roman" w:hAnsi="Times New Roman" w:cs="Times New Roman"/>
          <w:sz w:val="24"/>
          <w:szCs w:val="24"/>
        </w:rPr>
        <w:t>4) распространение акций (долей) предприятия только среди работников предприятия.</w:t>
      </w:r>
    </w:p>
    <w:p w:rsidR="00EA06B2" w:rsidRPr="0090110F" w:rsidRDefault="00EA06B2" w:rsidP="0090110F">
      <w:pPr>
        <w:spacing w:line="240" w:lineRule="auto"/>
        <w:ind w:right="-1"/>
        <w:jc w:val="both"/>
        <w:rPr>
          <w:rFonts w:ascii="Times New Roman" w:hAnsi="Times New Roman" w:cs="Times New Roman"/>
          <w:sz w:val="24"/>
          <w:szCs w:val="24"/>
        </w:rPr>
      </w:pPr>
    </w:p>
    <w:p w:rsidR="00EA06B2" w:rsidRPr="0090110F" w:rsidRDefault="00EA06B2" w:rsidP="0090110F">
      <w:pPr>
        <w:tabs>
          <w:tab w:val="left" w:pos="1701"/>
          <w:tab w:val="left" w:pos="2098"/>
        </w:tabs>
        <w:spacing w:line="240" w:lineRule="auto"/>
        <w:ind w:right="-1"/>
        <w:jc w:val="both"/>
        <w:rPr>
          <w:rFonts w:ascii="Times New Roman" w:hAnsi="Times New Roman" w:cs="Times New Roman"/>
          <w:b/>
          <w:bCs/>
          <w:sz w:val="24"/>
          <w:szCs w:val="24"/>
        </w:rPr>
      </w:pPr>
      <w:r w:rsidRPr="0090110F">
        <w:rPr>
          <w:rFonts w:ascii="Times New Roman" w:hAnsi="Times New Roman" w:cs="Times New Roman"/>
          <w:b/>
          <w:bCs/>
          <w:sz w:val="24"/>
          <w:szCs w:val="24"/>
        </w:rPr>
        <w:t>33. К основному капиталу относится:</w:t>
      </w:r>
    </w:p>
    <w:p w:rsidR="00EA06B2" w:rsidRPr="0090110F" w:rsidRDefault="00EA06B2" w:rsidP="0090110F">
      <w:pPr>
        <w:tabs>
          <w:tab w:val="left" w:pos="1701"/>
          <w:tab w:val="left" w:pos="2098"/>
        </w:tabs>
        <w:spacing w:line="240" w:lineRule="auto"/>
        <w:ind w:firstLine="709"/>
        <w:jc w:val="both"/>
        <w:rPr>
          <w:rFonts w:ascii="Times New Roman" w:hAnsi="Times New Roman" w:cs="Times New Roman"/>
          <w:spacing w:val="-3"/>
          <w:sz w:val="24"/>
          <w:szCs w:val="24"/>
        </w:rPr>
      </w:pPr>
      <w:r w:rsidRPr="0090110F">
        <w:rPr>
          <w:rFonts w:ascii="Times New Roman" w:hAnsi="Times New Roman" w:cs="Times New Roman"/>
          <w:spacing w:val="-3"/>
          <w:sz w:val="24"/>
          <w:szCs w:val="24"/>
        </w:rPr>
        <w:t>1) стоимость предметов труда;</w:t>
      </w:r>
    </w:p>
    <w:p w:rsidR="00EA06B2" w:rsidRPr="0090110F" w:rsidRDefault="00EA06B2" w:rsidP="0090110F">
      <w:pPr>
        <w:tabs>
          <w:tab w:val="left" w:pos="1701"/>
          <w:tab w:val="left" w:pos="2098"/>
        </w:tabs>
        <w:spacing w:line="240" w:lineRule="auto"/>
        <w:ind w:firstLine="709"/>
        <w:jc w:val="both"/>
        <w:rPr>
          <w:rFonts w:ascii="Times New Roman" w:hAnsi="Times New Roman" w:cs="Times New Roman"/>
          <w:spacing w:val="-3"/>
          <w:sz w:val="24"/>
          <w:szCs w:val="24"/>
        </w:rPr>
      </w:pPr>
      <w:r w:rsidRPr="0090110F">
        <w:rPr>
          <w:rFonts w:ascii="Times New Roman" w:hAnsi="Times New Roman" w:cs="Times New Roman"/>
          <w:spacing w:val="-3"/>
          <w:sz w:val="24"/>
          <w:szCs w:val="24"/>
        </w:rPr>
        <w:t>2) стоимость средств труда;</w:t>
      </w:r>
    </w:p>
    <w:p w:rsidR="00EA06B2" w:rsidRPr="0090110F" w:rsidRDefault="00EA06B2" w:rsidP="0090110F">
      <w:pPr>
        <w:tabs>
          <w:tab w:val="left" w:pos="1701"/>
          <w:tab w:val="left" w:pos="2098"/>
        </w:tabs>
        <w:spacing w:line="240" w:lineRule="auto"/>
        <w:ind w:firstLine="709"/>
        <w:jc w:val="both"/>
        <w:rPr>
          <w:rFonts w:ascii="Times New Roman" w:hAnsi="Times New Roman" w:cs="Times New Roman"/>
          <w:spacing w:val="-3"/>
          <w:sz w:val="24"/>
          <w:szCs w:val="24"/>
        </w:rPr>
      </w:pPr>
      <w:r w:rsidRPr="0090110F">
        <w:rPr>
          <w:rFonts w:ascii="Times New Roman" w:hAnsi="Times New Roman" w:cs="Times New Roman"/>
          <w:spacing w:val="-3"/>
          <w:sz w:val="24"/>
          <w:szCs w:val="24"/>
        </w:rPr>
        <w:t>3) стоимость рабочей силы;</w:t>
      </w:r>
    </w:p>
    <w:p w:rsidR="00EA06B2" w:rsidRPr="0090110F" w:rsidRDefault="00EA06B2" w:rsidP="0090110F">
      <w:pPr>
        <w:tabs>
          <w:tab w:val="left" w:pos="1701"/>
          <w:tab w:val="left" w:pos="2098"/>
        </w:tabs>
        <w:spacing w:line="240" w:lineRule="auto"/>
        <w:ind w:firstLine="709"/>
        <w:jc w:val="both"/>
        <w:rPr>
          <w:rFonts w:ascii="Times New Roman" w:hAnsi="Times New Roman" w:cs="Times New Roman"/>
          <w:spacing w:val="-3"/>
          <w:sz w:val="24"/>
          <w:szCs w:val="24"/>
        </w:rPr>
      </w:pPr>
      <w:r w:rsidRPr="0090110F">
        <w:rPr>
          <w:rFonts w:ascii="Times New Roman" w:hAnsi="Times New Roman" w:cs="Times New Roman"/>
          <w:spacing w:val="-3"/>
          <w:sz w:val="24"/>
          <w:szCs w:val="24"/>
        </w:rPr>
        <w:t>4) денежный капитал.</w:t>
      </w:r>
    </w:p>
    <w:p w:rsidR="00EA06B2" w:rsidRPr="0090110F" w:rsidRDefault="00EA06B2" w:rsidP="0090110F">
      <w:pPr>
        <w:tabs>
          <w:tab w:val="left" w:pos="1701"/>
          <w:tab w:val="left" w:pos="2098"/>
        </w:tabs>
        <w:spacing w:line="240" w:lineRule="auto"/>
        <w:ind w:right="-1"/>
        <w:jc w:val="both"/>
        <w:rPr>
          <w:rFonts w:ascii="Times New Roman" w:hAnsi="Times New Roman" w:cs="Times New Roman"/>
          <w:spacing w:val="-3"/>
          <w:sz w:val="24"/>
          <w:szCs w:val="24"/>
        </w:rPr>
      </w:pPr>
    </w:p>
    <w:p w:rsidR="00EA06B2" w:rsidRPr="0090110F" w:rsidRDefault="00EA06B2" w:rsidP="0090110F">
      <w:pPr>
        <w:spacing w:line="240" w:lineRule="auto"/>
        <w:ind w:right="-1"/>
        <w:jc w:val="both"/>
        <w:rPr>
          <w:rFonts w:ascii="Times New Roman" w:hAnsi="Times New Roman" w:cs="Times New Roman"/>
          <w:b/>
          <w:bCs/>
          <w:spacing w:val="-3"/>
          <w:sz w:val="24"/>
          <w:szCs w:val="24"/>
        </w:rPr>
      </w:pPr>
      <w:r w:rsidRPr="0090110F">
        <w:rPr>
          <w:rFonts w:ascii="Times New Roman" w:hAnsi="Times New Roman" w:cs="Times New Roman"/>
          <w:b/>
          <w:bCs/>
          <w:spacing w:val="-3"/>
          <w:sz w:val="24"/>
          <w:szCs w:val="24"/>
        </w:rPr>
        <w:t>34. К оборотному капиталу относятся:</w:t>
      </w:r>
    </w:p>
    <w:p w:rsidR="00EA06B2" w:rsidRPr="0090110F" w:rsidRDefault="00EA06B2" w:rsidP="0090110F">
      <w:pPr>
        <w:tabs>
          <w:tab w:val="left" w:pos="1701"/>
          <w:tab w:val="left" w:pos="2098"/>
        </w:tabs>
        <w:spacing w:line="240" w:lineRule="auto"/>
        <w:ind w:firstLine="709"/>
        <w:jc w:val="both"/>
        <w:rPr>
          <w:rFonts w:ascii="Times New Roman" w:hAnsi="Times New Roman" w:cs="Times New Roman"/>
          <w:spacing w:val="-3"/>
          <w:sz w:val="24"/>
          <w:szCs w:val="24"/>
        </w:rPr>
      </w:pPr>
      <w:r w:rsidRPr="0090110F">
        <w:rPr>
          <w:rFonts w:ascii="Times New Roman" w:hAnsi="Times New Roman" w:cs="Times New Roman"/>
          <w:spacing w:val="-3"/>
          <w:sz w:val="24"/>
          <w:szCs w:val="24"/>
        </w:rPr>
        <w:t>1) стоимость средств труда;</w:t>
      </w:r>
    </w:p>
    <w:p w:rsidR="00EA06B2" w:rsidRPr="0090110F" w:rsidRDefault="00EA06B2" w:rsidP="0090110F">
      <w:pPr>
        <w:tabs>
          <w:tab w:val="left" w:pos="1701"/>
          <w:tab w:val="left" w:pos="2098"/>
        </w:tabs>
        <w:spacing w:line="240" w:lineRule="auto"/>
        <w:ind w:firstLine="709"/>
        <w:jc w:val="both"/>
        <w:rPr>
          <w:rFonts w:ascii="Times New Roman" w:hAnsi="Times New Roman" w:cs="Times New Roman"/>
          <w:spacing w:val="-3"/>
          <w:sz w:val="24"/>
          <w:szCs w:val="24"/>
        </w:rPr>
      </w:pPr>
      <w:r w:rsidRPr="0090110F">
        <w:rPr>
          <w:rFonts w:ascii="Times New Roman" w:hAnsi="Times New Roman" w:cs="Times New Roman"/>
          <w:spacing w:val="-2"/>
          <w:sz w:val="24"/>
          <w:szCs w:val="24"/>
        </w:rPr>
        <w:t>2) стоимость предметов труда и рабочей силы;</w:t>
      </w:r>
    </w:p>
    <w:p w:rsidR="00EA06B2" w:rsidRPr="0090110F" w:rsidRDefault="00EA06B2" w:rsidP="0090110F">
      <w:pPr>
        <w:tabs>
          <w:tab w:val="left" w:pos="1701"/>
          <w:tab w:val="left" w:pos="2098"/>
        </w:tabs>
        <w:spacing w:line="240" w:lineRule="auto"/>
        <w:ind w:firstLine="709"/>
        <w:jc w:val="both"/>
        <w:rPr>
          <w:rFonts w:ascii="Times New Roman" w:hAnsi="Times New Roman" w:cs="Times New Roman"/>
          <w:spacing w:val="-3"/>
          <w:sz w:val="24"/>
          <w:szCs w:val="24"/>
        </w:rPr>
      </w:pPr>
      <w:r w:rsidRPr="0090110F">
        <w:rPr>
          <w:rFonts w:ascii="Times New Roman" w:hAnsi="Times New Roman" w:cs="Times New Roman"/>
          <w:spacing w:val="-3"/>
          <w:sz w:val="24"/>
          <w:szCs w:val="24"/>
        </w:rPr>
        <w:t>3) ценные бумаги;</w:t>
      </w:r>
    </w:p>
    <w:p w:rsidR="00EA06B2" w:rsidRPr="0090110F" w:rsidRDefault="00EA06B2" w:rsidP="0090110F">
      <w:pPr>
        <w:tabs>
          <w:tab w:val="left" w:pos="1701"/>
          <w:tab w:val="left" w:pos="2098"/>
        </w:tabs>
        <w:spacing w:line="240" w:lineRule="auto"/>
        <w:ind w:firstLine="709"/>
        <w:jc w:val="both"/>
        <w:rPr>
          <w:rFonts w:ascii="Times New Roman" w:hAnsi="Times New Roman" w:cs="Times New Roman"/>
          <w:spacing w:val="-3"/>
          <w:sz w:val="24"/>
          <w:szCs w:val="24"/>
        </w:rPr>
      </w:pPr>
      <w:r w:rsidRPr="0090110F">
        <w:rPr>
          <w:rFonts w:ascii="Times New Roman" w:hAnsi="Times New Roman" w:cs="Times New Roman"/>
          <w:spacing w:val="-2"/>
          <w:sz w:val="24"/>
          <w:szCs w:val="24"/>
        </w:rPr>
        <w:t>4) стоимость предметов и средств труда.</w:t>
      </w:r>
    </w:p>
    <w:p w:rsidR="00EA06B2" w:rsidRPr="0090110F" w:rsidRDefault="00EA06B2" w:rsidP="0090110F">
      <w:pPr>
        <w:spacing w:line="240" w:lineRule="auto"/>
        <w:ind w:right="-1"/>
        <w:jc w:val="both"/>
        <w:rPr>
          <w:rFonts w:ascii="Times New Roman" w:hAnsi="Times New Roman" w:cs="Times New Roman"/>
          <w:spacing w:val="-2"/>
          <w:sz w:val="24"/>
          <w:szCs w:val="24"/>
        </w:rPr>
      </w:pPr>
    </w:p>
    <w:p w:rsidR="00EA06B2" w:rsidRPr="0090110F" w:rsidRDefault="00EA06B2" w:rsidP="0090110F">
      <w:pPr>
        <w:tabs>
          <w:tab w:val="left" w:pos="1701"/>
          <w:tab w:val="left" w:pos="2098"/>
        </w:tabs>
        <w:spacing w:line="240" w:lineRule="auto"/>
        <w:ind w:right="-1"/>
        <w:jc w:val="both"/>
        <w:rPr>
          <w:rFonts w:ascii="Times New Roman" w:hAnsi="Times New Roman" w:cs="Times New Roman"/>
          <w:b/>
          <w:bCs/>
          <w:sz w:val="24"/>
          <w:szCs w:val="24"/>
        </w:rPr>
      </w:pPr>
      <w:r w:rsidRPr="0090110F">
        <w:rPr>
          <w:rFonts w:ascii="Times New Roman" w:hAnsi="Times New Roman" w:cs="Times New Roman"/>
          <w:b/>
          <w:bCs/>
          <w:sz w:val="24"/>
          <w:szCs w:val="24"/>
        </w:rPr>
        <w:t>35. Цена услуги реального капитала выступает в форме:</w:t>
      </w:r>
    </w:p>
    <w:p w:rsidR="00EA06B2" w:rsidRPr="0090110F" w:rsidRDefault="00EA06B2" w:rsidP="0090110F">
      <w:pPr>
        <w:tabs>
          <w:tab w:val="left" w:pos="1701"/>
          <w:tab w:val="left" w:pos="2098"/>
        </w:tabs>
        <w:spacing w:line="240" w:lineRule="auto"/>
        <w:ind w:firstLine="709"/>
        <w:jc w:val="both"/>
        <w:rPr>
          <w:rFonts w:ascii="Times New Roman" w:hAnsi="Times New Roman" w:cs="Times New Roman"/>
          <w:spacing w:val="-3"/>
          <w:sz w:val="24"/>
          <w:szCs w:val="24"/>
        </w:rPr>
      </w:pPr>
      <w:r w:rsidRPr="0090110F">
        <w:rPr>
          <w:rFonts w:ascii="Times New Roman" w:hAnsi="Times New Roman" w:cs="Times New Roman"/>
          <w:spacing w:val="-3"/>
          <w:sz w:val="24"/>
          <w:szCs w:val="24"/>
        </w:rPr>
        <w:t>1) амортизации;</w:t>
      </w:r>
    </w:p>
    <w:p w:rsidR="00EA06B2" w:rsidRPr="0090110F" w:rsidRDefault="00EA06B2" w:rsidP="0090110F">
      <w:pPr>
        <w:tabs>
          <w:tab w:val="left" w:pos="1701"/>
          <w:tab w:val="left" w:pos="2098"/>
        </w:tabs>
        <w:spacing w:line="240" w:lineRule="auto"/>
        <w:ind w:firstLine="709"/>
        <w:jc w:val="both"/>
        <w:rPr>
          <w:rFonts w:ascii="Times New Roman" w:hAnsi="Times New Roman" w:cs="Times New Roman"/>
          <w:spacing w:val="-2"/>
          <w:sz w:val="24"/>
          <w:szCs w:val="24"/>
        </w:rPr>
      </w:pPr>
      <w:r w:rsidRPr="0090110F">
        <w:rPr>
          <w:rFonts w:ascii="Times New Roman" w:hAnsi="Times New Roman" w:cs="Times New Roman"/>
          <w:spacing w:val="-2"/>
          <w:sz w:val="24"/>
          <w:szCs w:val="24"/>
        </w:rPr>
        <w:t>2) цены капиталистического блага;</w:t>
      </w:r>
    </w:p>
    <w:p w:rsidR="00EA06B2" w:rsidRPr="0090110F" w:rsidRDefault="00EA06B2" w:rsidP="0090110F">
      <w:pPr>
        <w:tabs>
          <w:tab w:val="left" w:pos="1701"/>
          <w:tab w:val="left" w:pos="2098"/>
        </w:tabs>
        <w:spacing w:line="240" w:lineRule="auto"/>
        <w:ind w:firstLine="709"/>
        <w:jc w:val="both"/>
        <w:rPr>
          <w:rFonts w:ascii="Times New Roman" w:hAnsi="Times New Roman" w:cs="Times New Roman"/>
          <w:spacing w:val="-3"/>
          <w:sz w:val="24"/>
          <w:szCs w:val="24"/>
        </w:rPr>
      </w:pPr>
      <w:r w:rsidRPr="0090110F">
        <w:rPr>
          <w:rFonts w:ascii="Times New Roman" w:hAnsi="Times New Roman" w:cs="Times New Roman"/>
          <w:spacing w:val="-3"/>
          <w:sz w:val="24"/>
          <w:szCs w:val="24"/>
        </w:rPr>
        <w:t>3) арендной платы;</w:t>
      </w:r>
    </w:p>
    <w:p w:rsidR="00EA06B2" w:rsidRPr="0090110F" w:rsidRDefault="00EA06B2" w:rsidP="0090110F">
      <w:pPr>
        <w:tabs>
          <w:tab w:val="left" w:pos="1701"/>
          <w:tab w:val="left" w:pos="2098"/>
        </w:tabs>
        <w:spacing w:line="240" w:lineRule="auto"/>
        <w:ind w:firstLine="709"/>
        <w:jc w:val="both"/>
        <w:rPr>
          <w:rFonts w:ascii="Times New Roman" w:hAnsi="Times New Roman" w:cs="Times New Roman"/>
          <w:spacing w:val="-3"/>
          <w:sz w:val="24"/>
          <w:szCs w:val="24"/>
        </w:rPr>
      </w:pPr>
      <w:r w:rsidRPr="0090110F">
        <w:rPr>
          <w:rFonts w:ascii="Times New Roman" w:hAnsi="Times New Roman" w:cs="Times New Roman"/>
          <w:spacing w:val="-3"/>
          <w:sz w:val="24"/>
          <w:szCs w:val="24"/>
        </w:rPr>
        <w:t>4) процентной ставки.</w:t>
      </w:r>
    </w:p>
    <w:p w:rsidR="00EA06B2" w:rsidRPr="0090110F" w:rsidRDefault="00EA06B2" w:rsidP="0090110F">
      <w:pPr>
        <w:spacing w:line="240" w:lineRule="auto"/>
        <w:ind w:right="-1"/>
        <w:jc w:val="both"/>
        <w:rPr>
          <w:rFonts w:ascii="Times New Roman" w:hAnsi="Times New Roman" w:cs="Times New Roman"/>
          <w:spacing w:val="-3"/>
          <w:sz w:val="24"/>
          <w:szCs w:val="24"/>
        </w:rPr>
      </w:pPr>
    </w:p>
    <w:p w:rsidR="00EA06B2" w:rsidRPr="0090110F" w:rsidRDefault="00EA06B2" w:rsidP="0090110F">
      <w:pPr>
        <w:tabs>
          <w:tab w:val="left" w:pos="1701"/>
          <w:tab w:val="left" w:pos="2098"/>
        </w:tabs>
        <w:spacing w:line="240" w:lineRule="auto"/>
        <w:ind w:right="-1"/>
        <w:jc w:val="both"/>
        <w:rPr>
          <w:rFonts w:ascii="Times New Roman" w:hAnsi="Times New Roman" w:cs="Times New Roman"/>
          <w:b/>
          <w:bCs/>
          <w:sz w:val="24"/>
          <w:szCs w:val="24"/>
        </w:rPr>
      </w:pPr>
      <w:r w:rsidRPr="0090110F">
        <w:rPr>
          <w:rFonts w:ascii="Times New Roman" w:hAnsi="Times New Roman" w:cs="Times New Roman"/>
          <w:b/>
          <w:bCs/>
          <w:sz w:val="24"/>
          <w:szCs w:val="24"/>
        </w:rPr>
        <w:t>36. Амортизация - это:</w:t>
      </w:r>
    </w:p>
    <w:p w:rsidR="00EA06B2" w:rsidRPr="0090110F" w:rsidRDefault="00EA06B2" w:rsidP="0090110F">
      <w:pPr>
        <w:tabs>
          <w:tab w:val="left" w:pos="1701"/>
          <w:tab w:val="left" w:pos="2098"/>
        </w:tabs>
        <w:spacing w:line="240" w:lineRule="auto"/>
        <w:ind w:firstLine="709"/>
        <w:jc w:val="both"/>
        <w:rPr>
          <w:rFonts w:ascii="Times New Roman" w:hAnsi="Times New Roman" w:cs="Times New Roman"/>
          <w:spacing w:val="-1"/>
          <w:sz w:val="24"/>
          <w:szCs w:val="24"/>
        </w:rPr>
      </w:pPr>
      <w:r w:rsidRPr="0090110F">
        <w:rPr>
          <w:rFonts w:ascii="Times New Roman" w:hAnsi="Times New Roman" w:cs="Times New Roman"/>
          <w:spacing w:val="-1"/>
          <w:sz w:val="24"/>
          <w:szCs w:val="24"/>
        </w:rPr>
        <w:t>1) стоимость предметов труда, вошедших в произведенный продукт;</w:t>
      </w:r>
    </w:p>
    <w:p w:rsidR="00EA06B2" w:rsidRPr="0090110F" w:rsidRDefault="00EA06B2" w:rsidP="0090110F">
      <w:pPr>
        <w:tabs>
          <w:tab w:val="left" w:pos="1701"/>
          <w:tab w:val="left" w:pos="2098"/>
        </w:tabs>
        <w:spacing w:line="240" w:lineRule="auto"/>
        <w:ind w:left="709"/>
        <w:jc w:val="both"/>
        <w:rPr>
          <w:rFonts w:ascii="Times New Roman" w:hAnsi="Times New Roman" w:cs="Times New Roman"/>
          <w:spacing w:val="-1"/>
          <w:sz w:val="24"/>
          <w:szCs w:val="24"/>
        </w:rPr>
      </w:pPr>
      <w:r w:rsidRPr="0090110F">
        <w:rPr>
          <w:rFonts w:ascii="Times New Roman" w:hAnsi="Times New Roman" w:cs="Times New Roman"/>
          <w:spacing w:val="-2"/>
          <w:sz w:val="24"/>
          <w:szCs w:val="24"/>
        </w:rPr>
        <w:t>2) стоимость оборотного капитала, вошедшего в произведенный продукт;</w:t>
      </w:r>
    </w:p>
    <w:p w:rsidR="00EA06B2" w:rsidRPr="0090110F" w:rsidRDefault="00EA06B2" w:rsidP="0090110F">
      <w:pPr>
        <w:tabs>
          <w:tab w:val="left" w:pos="1701"/>
          <w:tab w:val="left" w:pos="2098"/>
        </w:tabs>
        <w:spacing w:line="240" w:lineRule="auto"/>
        <w:ind w:left="709"/>
        <w:jc w:val="both"/>
        <w:rPr>
          <w:rFonts w:ascii="Times New Roman" w:hAnsi="Times New Roman" w:cs="Times New Roman"/>
          <w:spacing w:val="-1"/>
          <w:sz w:val="24"/>
          <w:szCs w:val="24"/>
        </w:rPr>
      </w:pPr>
      <w:r w:rsidRPr="0090110F">
        <w:rPr>
          <w:rFonts w:ascii="Times New Roman" w:hAnsi="Times New Roman" w:cs="Times New Roman"/>
          <w:spacing w:val="-3"/>
          <w:sz w:val="24"/>
          <w:szCs w:val="24"/>
        </w:rPr>
        <w:t>3) стоимость основного капитала, перенесенная на произведенный продукт;</w:t>
      </w:r>
    </w:p>
    <w:p w:rsidR="00EA06B2" w:rsidRPr="0090110F" w:rsidRDefault="00EA06B2" w:rsidP="0090110F">
      <w:pPr>
        <w:tabs>
          <w:tab w:val="left" w:pos="1701"/>
          <w:tab w:val="left" w:pos="2098"/>
        </w:tabs>
        <w:spacing w:line="240" w:lineRule="auto"/>
        <w:ind w:firstLine="709"/>
        <w:jc w:val="both"/>
        <w:rPr>
          <w:rFonts w:ascii="Times New Roman" w:hAnsi="Times New Roman" w:cs="Times New Roman"/>
          <w:spacing w:val="-3"/>
          <w:sz w:val="24"/>
          <w:szCs w:val="24"/>
        </w:rPr>
      </w:pPr>
      <w:r w:rsidRPr="0090110F">
        <w:rPr>
          <w:rFonts w:ascii="Times New Roman" w:hAnsi="Times New Roman" w:cs="Times New Roman"/>
          <w:spacing w:val="-3"/>
          <w:sz w:val="24"/>
          <w:szCs w:val="24"/>
        </w:rPr>
        <w:t>4) стоимость транспортных издержек.</w:t>
      </w:r>
    </w:p>
    <w:p w:rsidR="00EA06B2" w:rsidRPr="0090110F" w:rsidRDefault="00EA06B2" w:rsidP="0090110F">
      <w:pPr>
        <w:tabs>
          <w:tab w:val="left" w:pos="1701"/>
          <w:tab w:val="left" w:pos="2098"/>
        </w:tabs>
        <w:spacing w:line="240" w:lineRule="auto"/>
        <w:ind w:firstLine="709"/>
        <w:jc w:val="both"/>
        <w:rPr>
          <w:rFonts w:ascii="Times New Roman" w:hAnsi="Times New Roman" w:cs="Times New Roman"/>
          <w:spacing w:val="-1"/>
          <w:sz w:val="24"/>
          <w:szCs w:val="24"/>
        </w:rPr>
      </w:pPr>
    </w:p>
    <w:p w:rsidR="00EA06B2" w:rsidRPr="0090110F" w:rsidRDefault="00EA06B2" w:rsidP="0090110F">
      <w:pPr>
        <w:tabs>
          <w:tab w:val="left" w:pos="1701"/>
          <w:tab w:val="left" w:pos="2098"/>
        </w:tabs>
        <w:spacing w:line="240" w:lineRule="auto"/>
        <w:ind w:right="-1"/>
        <w:jc w:val="both"/>
        <w:rPr>
          <w:rFonts w:ascii="Times New Roman" w:hAnsi="Times New Roman" w:cs="Times New Roman"/>
          <w:b/>
          <w:bCs/>
          <w:sz w:val="24"/>
          <w:szCs w:val="24"/>
        </w:rPr>
      </w:pPr>
      <w:r w:rsidRPr="0090110F">
        <w:rPr>
          <w:rFonts w:ascii="Times New Roman" w:hAnsi="Times New Roman" w:cs="Times New Roman"/>
          <w:b/>
          <w:bCs/>
          <w:sz w:val="24"/>
          <w:szCs w:val="24"/>
        </w:rPr>
        <w:t>37. Капитал совершает полный оборот, когда имеет место возмещение стоимости:</w:t>
      </w:r>
    </w:p>
    <w:p w:rsidR="00EA06B2" w:rsidRPr="0090110F" w:rsidRDefault="00EA06B2" w:rsidP="0090110F">
      <w:pPr>
        <w:tabs>
          <w:tab w:val="left" w:pos="1701"/>
          <w:tab w:val="left" w:pos="2098"/>
        </w:tabs>
        <w:spacing w:line="240" w:lineRule="auto"/>
        <w:ind w:firstLine="709"/>
        <w:jc w:val="both"/>
        <w:rPr>
          <w:rFonts w:ascii="Times New Roman" w:hAnsi="Times New Roman" w:cs="Times New Roman"/>
          <w:spacing w:val="-3"/>
          <w:sz w:val="24"/>
          <w:szCs w:val="24"/>
        </w:rPr>
      </w:pPr>
      <w:r w:rsidRPr="0090110F">
        <w:rPr>
          <w:rFonts w:ascii="Times New Roman" w:hAnsi="Times New Roman" w:cs="Times New Roman"/>
          <w:spacing w:val="-3"/>
          <w:sz w:val="24"/>
          <w:szCs w:val="24"/>
        </w:rPr>
        <w:t>1) основного капитала;</w:t>
      </w:r>
    </w:p>
    <w:p w:rsidR="00EA06B2" w:rsidRPr="0090110F" w:rsidRDefault="00EA06B2" w:rsidP="0090110F">
      <w:pPr>
        <w:tabs>
          <w:tab w:val="left" w:pos="1701"/>
          <w:tab w:val="left" w:pos="2098"/>
        </w:tabs>
        <w:spacing w:line="240" w:lineRule="auto"/>
        <w:ind w:firstLine="709"/>
        <w:jc w:val="both"/>
        <w:rPr>
          <w:rFonts w:ascii="Times New Roman" w:hAnsi="Times New Roman" w:cs="Times New Roman"/>
          <w:spacing w:val="-3"/>
          <w:sz w:val="24"/>
          <w:szCs w:val="24"/>
        </w:rPr>
      </w:pPr>
      <w:r w:rsidRPr="0090110F">
        <w:rPr>
          <w:rFonts w:ascii="Times New Roman" w:hAnsi="Times New Roman" w:cs="Times New Roman"/>
          <w:spacing w:val="-3"/>
          <w:sz w:val="24"/>
          <w:szCs w:val="24"/>
        </w:rPr>
        <w:t>2) переменного капитала;</w:t>
      </w:r>
    </w:p>
    <w:p w:rsidR="00EA06B2" w:rsidRPr="0090110F" w:rsidRDefault="00EA06B2" w:rsidP="0090110F">
      <w:pPr>
        <w:tabs>
          <w:tab w:val="left" w:pos="1701"/>
          <w:tab w:val="left" w:pos="2098"/>
        </w:tabs>
        <w:spacing w:line="240" w:lineRule="auto"/>
        <w:ind w:firstLine="709"/>
        <w:jc w:val="both"/>
        <w:rPr>
          <w:rFonts w:ascii="Times New Roman" w:hAnsi="Times New Roman" w:cs="Times New Roman"/>
          <w:spacing w:val="-3"/>
          <w:sz w:val="24"/>
          <w:szCs w:val="24"/>
        </w:rPr>
      </w:pPr>
      <w:r w:rsidRPr="0090110F">
        <w:rPr>
          <w:rFonts w:ascii="Times New Roman" w:hAnsi="Times New Roman" w:cs="Times New Roman"/>
          <w:spacing w:val="-3"/>
          <w:sz w:val="24"/>
          <w:szCs w:val="24"/>
        </w:rPr>
        <w:t>3) оборотного капитала;</w:t>
      </w:r>
    </w:p>
    <w:p w:rsidR="00EA06B2" w:rsidRPr="0090110F" w:rsidRDefault="00EA06B2" w:rsidP="0090110F">
      <w:pPr>
        <w:tabs>
          <w:tab w:val="left" w:pos="1701"/>
          <w:tab w:val="left" w:pos="2098"/>
        </w:tabs>
        <w:spacing w:line="240" w:lineRule="auto"/>
        <w:ind w:firstLine="709"/>
        <w:jc w:val="both"/>
        <w:rPr>
          <w:rFonts w:ascii="Times New Roman" w:hAnsi="Times New Roman" w:cs="Times New Roman"/>
          <w:spacing w:val="-3"/>
          <w:sz w:val="24"/>
          <w:szCs w:val="24"/>
        </w:rPr>
      </w:pPr>
      <w:r w:rsidRPr="0090110F">
        <w:rPr>
          <w:rFonts w:ascii="Times New Roman" w:hAnsi="Times New Roman" w:cs="Times New Roman"/>
          <w:spacing w:val="-3"/>
          <w:sz w:val="24"/>
          <w:szCs w:val="24"/>
        </w:rPr>
        <w:t>4) авансированного капитала.</w:t>
      </w:r>
    </w:p>
    <w:p w:rsidR="00EA06B2" w:rsidRPr="0090110F" w:rsidRDefault="00EA06B2" w:rsidP="0090110F">
      <w:pPr>
        <w:spacing w:line="240" w:lineRule="auto"/>
        <w:ind w:right="-1"/>
        <w:jc w:val="both"/>
        <w:rPr>
          <w:rFonts w:ascii="Times New Roman" w:hAnsi="Times New Roman" w:cs="Times New Roman"/>
          <w:spacing w:val="-3"/>
          <w:sz w:val="24"/>
          <w:szCs w:val="24"/>
        </w:rPr>
      </w:pPr>
    </w:p>
    <w:p w:rsidR="00EA06B2" w:rsidRPr="0090110F" w:rsidRDefault="00EA06B2" w:rsidP="0090110F">
      <w:pPr>
        <w:tabs>
          <w:tab w:val="left" w:pos="1701"/>
          <w:tab w:val="left" w:pos="2098"/>
        </w:tabs>
        <w:spacing w:line="240" w:lineRule="auto"/>
        <w:ind w:right="-1"/>
        <w:jc w:val="both"/>
        <w:rPr>
          <w:rFonts w:ascii="Times New Roman" w:hAnsi="Times New Roman" w:cs="Times New Roman"/>
          <w:b/>
          <w:bCs/>
          <w:sz w:val="24"/>
          <w:szCs w:val="24"/>
        </w:rPr>
      </w:pPr>
      <w:r w:rsidRPr="0090110F">
        <w:rPr>
          <w:rFonts w:ascii="Times New Roman" w:hAnsi="Times New Roman" w:cs="Times New Roman"/>
          <w:b/>
          <w:bCs/>
          <w:spacing w:val="-2"/>
          <w:sz w:val="24"/>
          <w:szCs w:val="24"/>
        </w:rPr>
        <w:t>38. Укажите, что из перечисленного ниже не имеет отношения к коммер</w:t>
      </w:r>
      <w:r w:rsidRPr="0090110F">
        <w:rPr>
          <w:rFonts w:ascii="Times New Roman" w:hAnsi="Times New Roman" w:cs="Times New Roman"/>
          <w:b/>
          <w:bCs/>
          <w:sz w:val="24"/>
          <w:szCs w:val="24"/>
        </w:rPr>
        <w:t>ческой деятельности предприятия:</w:t>
      </w:r>
    </w:p>
    <w:p w:rsidR="00EA06B2" w:rsidRPr="0090110F" w:rsidRDefault="00EA06B2" w:rsidP="0090110F">
      <w:pPr>
        <w:tabs>
          <w:tab w:val="left" w:pos="1701"/>
          <w:tab w:val="left" w:pos="2098"/>
        </w:tabs>
        <w:spacing w:line="240" w:lineRule="auto"/>
        <w:ind w:firstLine="709"/>
        <w:jc w:val="both"/>
        <w:rPr>
          <w:rFonts w:ascii="Times New Roman" w:hAnsi="Times New Roman" w:cs="Times New Roman"/>
          <w:spacing w:val="-1"/>
          <w:sz w:val="24"/>
          <w:szCs w:val="24"/>
        </w:rPr>
      </w:pPr>
      <w:r w:rsidRPr="0090110F">
        <w:rPr>
          <w:rFonts w:ascii="Times New Roman" w:hAnsi="Times New Roman" w:cs="Times New Roman"/>
          <w:spacing w:val="-1"/>
          <w:sz w:val="24"/>
          <w:szCs w:val="24"/>
        </w:rPr>
        <w:t>1) рациональное использование производственных ресурсов;</w:t>
      </w:r>
    </w:p>
    <w:p w:rsidR="00EA06B2" w:rsidRPr="0090110F" w:rsidRDefault="00EA06B2" w:rsidP="0090110F">
      <w:pPr>
        <w:tabs>
          <w:tab w:val="left" w:pos="1701"/>
          <w:tab w:val="left" w:pos="2098"/>
        </w:tabs>
        <w:spacing w:line="240" w:lineRule="auto"/>
        <w:ind w:firstLine="709"/>
        <w:jc w:val="both"/>
        <w:rPr>
          <w:rFonts w:ascii="Times New Roman" w:hAnsi="Times New Roman" w:cs="Times New Roman"/>
          <w:spacing w:val="-1"/>
          <w:sz w:val="24"/>
          <w:szCs w:val="24"/>
        </w:rPr>
      </w:pPr>
      <w:r w:rsidRPr="0090110F">
        <w:rPr>
          <w:rFonts w:ascii="Times New Roman" w:hAnsi="Times New Roman" w:cs="Times New Roman"/>
          <w:sz w:val="24"/>
          <w:szCs w:val="24"/>
        </w:rPr>
        <w:t>2) повышение экономической эффективности производства;</w:t>
      </w:r>
    </w:p>
    <w:p w:rsidR="00EA06B2" w:rsidRPr="0090110F" w:rsidRDefault="00EA06B2" w:rsidP="0090110F">
      <w:pPr>
        <w:tabs>
          <w:tab w:val="left" w:pos="1701"/>
          <w:tab w:val="left" w:pos="2098"/>
        </w:tabs>
        <w:spacing w:line="240" w:lineRule="auto"/>
        <w:ind w:firstLine="709"/>
        <w:jc w:val="both"/>
        <w:rPr>
          <w:rFonts w:ascii="Times New Roman" w:hAnsi="Times New Roman" w:cs="Times New Roman"/>
          <w:spacing w:val="-1"/>
          <w:sz w:val="24"/>
          <w:szCs w:val="24"/>
        </w:rPr>
      </w:pPr>
      <w:r w:rsidRPr="0090110F">
        <w:rPr>
          <w:rFonts w:ascii="Times New Roman" w:hAnsi="Times New Roman" w:cs="Times New Roman"/>
          <w:sz w:val="24"/>
          <w:szCs w:val="24"/>
        </w:rPr>
        <w:t>3) повышение культурного и образовательного уровня населения;</w:t>
      </w:r>
    </w:p>
    <w:p w:rsidR="00EA06B2" w:rsidRPr="0090110F" w:rsidRDefault="00EA06B2" w:rsidP="0090110F">
      <w:pPr>
        <w:tabs>
          <w:tab w:val="left" w:pos="1701"/>
          <w:tab w:val="left" w:pos="2098"/>
        </w:tabs>
        <w:spacing w:line="240" w:lineRule="auto"/>
        <w:ind w:firstLine="709"/>
        <w:jc w:val="both"/>
        <w:rPr>
          <w:rFonts w:ascii="Times New Roman" w:hAnsi="Times New Roman" w:cs="Times New Roman"/>
          <w:spacing w:val="-1"/>
          <w:sz w:val="24"/>
          <w:szCs w:val="24"/>
        </w:rPr>
      </w:pPr>
      <w:r w:rsidRPr="0090110F">
        <w:rPr>
          <w:rFonts w:ascii="Times New Roman" w:hAnsi="Times New Roman" w:cs="Times New Roman"/>
          <w:spacing w:val="-2"/>
          <w:sz w:val="24"/>
          <w:szCs w:val="24"/>
        </w:rPr>
        <w:t>4) совершенствование организации труда и управления производством.</w:t>
      </w:r>
    </w:p>
    <w:p w:rsidR="00EA06B2" w:rsidRPr="0090110F" w:rsidRDefault="00EA06B2" w:rsidP="0090110F">
      <w:pPr>
        <w:spacing w:line="240" w:lineRule="auto"/>
        <w:ind w:right="-1"/>
        <w:jc w:val="both"/>
        <w:rPr>
          <w:rFonts w:ascii="Times New Roman" w:hAnsi="Times New Roman" w:cs="Times New Roman"/>
          <w:spacing w:val="-2"/>
          <w:sz w:val="24"/>
          <w:szCs w:val="24"/>
        </w:rPr>
      </w:pPr>
    </w:p>
    <w:p w:rsidR="00EA06B2" w:rsidRPr="0090110F" w:rsidRDefault="00EA06B2" w:rsidP="0090110F">
      <w:pPr>
        <w:tabs>
          <w:tab w:val="left" w:pos="1701"/>
          <w:tab w:val="left" w:pos="2098"/>
        </w:tabs>
        <w:spacing w:line="240" w:lineRule="auto"/>
        <w:ind w:right="-1"/>
        <w:jc w:val="both"/>
        <w:rPr>
          <w:rFonts w:ascii="Times New Roman" w:hAnsi="Times New Roman" w:cs="Times New Roman"/>
          <w:b/>
          <w:bCs/>
          <w:sz w:val="24"/>
          <w:szCs w:val="24"/>
        </w:rPr>
      </w:pPr>
      <w:r w:rsidRPr="0090110F">
        <w:rPr>
          <w:rFonts w:ascii="Times New Roman" w:hAnsi="Times New Roman" w:cs="Times New Roman"/>
          <w:b/>
          <w:bCs/>
          <w:sz w:val="24"/>
          <w:szCs w:val="24"/>
        </w:rPr>
        <w:t>39. Основное отличие деятельности предпринимателя от других видов деятельности - это:</w:t>
      </w:r>
    </w:p>
    <w:p w:rsidR="00EA06B2" w:rsidRPr="0090110F" w:rsidRDefault="00EA06B2" w:rsidP="0090110F">
      <w:pPr>
        <w:tabs>
          <w:tab w:val="left" w:pos="1701"/>
          <w:tab w:val="left" w:pos="2098"/>
        </w:tabs>
        <w:spacing w:line="240" w:lineRule="auto"/>
        <w:ind w:firstLine="709"/>
        <w:jc w:val="both"/>
        <w:rPr>
          <w:rFonts w:ascii="Times New Roman" w:hAnsi="Times New Roman" w:cs="Times New Roman"/>
          <w:spacing w:val="-3"/>
          <w:sz w:val="24"/>
          <w:szCs w:val="24"/>
        </w:rPr>
      </w:pPr>
      <w:r w:rsidRPr="0090110F">
        <w:rPr>
          <w:rFonts w:ascii="Times New Roman" w:hAnsi="Times New Roman" w:cs="Times New Roman"/>
          <w:spacing w:val="-3"/>
          <w:sz w:val="24"/>
          <w:szCs w:val="24"/>
        </w:rPr>
        <w:t>1) добросовестность;</w:t>
      </w:r>
    </w:p>
    <w:p w:rsidR="00EA06B2" w:rsidRPr="0090110F" w:rsidRDefault="00EA06B2" w:rsidP="0090110F">
      <w:pPr>
        <w:tabs>
          <w:tab w:val="left" w:pos="1701"/>
          <w:tab w:val="left" w:pos="2098"/>
        </w:tabs>
        <w:spacing w:line="240" w:lineRule="auto"/>
        <w:ind w:firstLine="709"/>
        <w:jc w:val="both"/>
        <w:rPr>
          <w:rFonts w:ascii="Times New Roman" w:hAnsi="Times New Roman" w:cs="Times New Roman"/>
          <w:spacing w:val="-3"/>
          <w:sz w:val="24"/>
          <w:szCs w:val="24"/>
        </w:rPr>
      </w:pPr>
      <w:r w:rsidRPr="0090110F">
        <w:rPr>
          <w:rFonts w:ascii="Times New Roman" w:hAnsi="Times New Roman" w:cs="Times New Roman"/>
          <w:spacing w:val="-4"/>
          <w:sz w:val="24"/>
          <w:szCs w:val="24"/>
        </w:rPr>
        <w:t>2) партнерство;</w:t>
      </w:r>
    </w:p>
    <w:p w:rsidR="00EA06B2" w:rsidRPr="0090110F" w:rsidRDefault="00EA06B2" w:rsidP="0090110F">
      <w:pPr>
        <w:tabs>
          <w:tab w:val="left" w:pos="1701"/>
          <w:tab w:val="left" w:pos="2098"/>
        </w:tabs>
        <w:spacing w:line="240" w:lineRule="auto"/>
        <w:ind w:firstLine="709"/>
        <w:jc w:val="both"/>
        <w:rPr>
          <w:rFonts w:ascii="Times New Roman" w:hAnsi="Times New Roman" w:cs="Times New Roman"/>
          <w:spacing w:val="-3"/>
          <w:sz w:val="24"/>
          <w:szCs w:val="24"/>
        </w:rPr>
      </w:pPr>
      <w:r w:rsidRPr="0090110F">
        <w:rPr>
          <w:rFonts w:ascii="Times New Roman" w:hAnsi="Times New Roman" w:cs="Times New Roman"/>
          <w:spacing w:val="-3"/>
          <w:sz w:val="24"/>
          <w:szCs w:val="24"/>
        </w:rPr>
        <w:t>3) прогрессивность;</w:t>
      </w:r>
    </w:p>
    <w:p w:rsidR="00EA06B2" w:rsidRPr="0090110F" w:rsidRDefault="00EA06B2" w:rsidP="0090110F">
      <w:pPr>
        <w:tabs>
          <w:tab w:val="left" w:pos="1701"/>
          <w:tab w:val="left" w:pos="2098"/>
        </w:tabs>
        <w:spacing w:line="240" w:lineRule="auto"/>
        <w:ind w:firstLine="709"/>
        <w:jc w:val="both"/>
        <w:rPr>
          <w:rFonts w:ascii="Times New Roman" w:hAnsi="Times New Roman" w:cs="Times New Roman"/>
          <w:spacing w:val="-3"/>
          <w:sz w:val="24"/>
          <w:szCs w:val="24"/>
        </w:rPr>
      </w:pPr>
      <w:r w:rsidRPr="0090110F">
        <w:rPr>
          <w:rFonts w:ascii="Times New Roman" w:hAnsi="Times New Roman" w:cs="Times New Roman"/>
          <w:spacing w:val="-3"/>
          <w:sz w:val="24"/>
          <w:szCs w:val="24"/>
        </w:rPr>
        <w:t>4) готовность к риску.</w:t>
      </w:r>
    </w:p>
    <w:p w:rsidR="00EA06B2" w:rsidRPr="0090110F" w:rsidRDefault="00EA06B2" w:rsidP="0090110F">
      <w:pPr>
        <w:tabs>
          <w:tab w:val="left" w:pos="2098"/>
          <w:tab w:val="left" w:pos="2438"/>
        </w:tabs>
        <w:spacing w:line="240" w:lineRule="auto"/>
        <w:ind w:right="-1"/>
        <w:jc w:val="both"/>
        <w:rPr>
          <w:rFonts w:ascii="Times New Roman" w:hAnsi="Times New Roman" w:cs="Times New Roman"/>
          <w:b/>
          <w:bCs/>
          <w:spacing w:val="-3"/>
          <w:sz w:val="24"/>
          <w:szCs w:val="24"/>
        </w:rPr>
      </w:pPr>
    </w:p>
    <w:p w:rsidR="00EA06B2" w:rsidRPr="0090110F" w:rsidRDefault="00EA06B2" w:rsidP="0090110F">
      <w:pPr>
        <w:tabs>
          <w:tab w:val="left" w:pos="1701"/>
          <w:tab w:val="left" w:pos="2098"/>
        </w:tabs>
        <w:spacing w:line="240" w:lineRule="auto"/>
        <w:ind w:right="-1"/>
        <w:jc w:val="both"/>
        <w:rPr>
          <w:rFonts w:ascii="Times New Roman" w:hAnsi="Times New Roman" w:cs="Times New Roman"/>
          <w:b/>
          <w:bCs/>
          <w:sz w:val="24"/>
          <w:szCs w:val="24"/>
        </w:rPr>
      </w:pPr>
      <w:r w:rsidRPr="0090110F">
        <w:rPr>
          <w:rFonts w:ascii="Times New Roman" w:hAnsi="Times New Roman" w:cs="Times New Roman"/>
          <w:b/>
          <w:bCs/>
          <w:sz w:val="24"/>
          <w:szCs w:val="24"/>
        </w:rPr>
        <w:t>40. Определяющим критерием принадлежности предприятия к мелкому, среднему и крупному является:</w:t>
      </w:r>
    </w:p>
    <w:p w:rsidR="00EA06B2" w:rsidRPr="0090110F" w:rsidRDefault="00EA06B2" w:rsidP="0090110F">
      <w:pPr>
        <w:tabs>
          <w:tab w:val="left" w:pos="1701"/>
          <w:tab w:val="left" w:pos="2098"/>
        </w:tabs>
        <w:spacing w:line="240" w:lineRule="auto"/>
        <w:ind w:firstLine="709"/>
        <w:jc w:val="both"/>
        <w:rPr>
          <w:rFonts w:ascii="Times New Roman" w:hAnsi="Times New Roman" w:cs="Times New Roman"/>
          <w:spacing w:val="-3"/>
          <w:sz w:val="24"/>
          <w:szCs w:val="24"/>
        </w:rPr>
      </w:pPr>
      <w:r w:rsidRPr="0090110F">
        <w:rPr>
          <w:rFonts w:ascii="Times New Roman" w:hAnsi="Times New Roman" w:cs="Times New Roman"/>
          <w:spacing w:val="-3"/>
          <w:sz w:val="24"/>
          <w:szCs w:val="24"/>
        </w:rPr>
        <w:t>1) численность работающих;</w:t>
      </w:r>
    </w:p>
    <w:p w:rsidR="00EA06B2" w:rsidRPr="0090110F" w:rsidRDefault="00EA06B2" w:rsidP="0090110F">
      <w:pPr>
        <w:tabs>
          <w:tab w:val="left" w:pos="1701"/>
          <w:tab w:val="left" w:pos="2098"/>
        </w:tabs>
        <w:spacing w:line="240" w:lineRule="auto"/>
        <w:ind w:firstLine="709"/>
        <w:jc w:val="both"/>
        <w:rPr>
          <w:rFonts w:ascii="Times New Roman" w:hAnsi="Times New Roman" w:cs="Times New Roman"/>
          <w:spacing w:val="-3"/>
          <w:sz w:val="24"/>
          <w:szCs w:val="24"/>
        </w:rPr>
      </w:pPr>
      <w:r w:rsidRPr="0090110F">
        <w:rPr>
          <w:rFonts w:ascii="Times New Roman" w:hAnsi="Times New Roman" w:cs="Times New Roman"/>
          <w:spacing w:val="-3"/>
          <w:sz w:val="24"/>
          <w:szCs w:val="24"/>
        </w:rPr>
        <w:t>2) ассортимент выпускаемой продукции;</w:t>
      </w:r>
    </w:p>
    <w:p w:rsidR="00EA06B2" w:rsidRPr="0090110F" w:rsidRDefault="00EA06B2" w:rsidP="0090110F">
      <w:pPr>
        <w:tabs>
          <w:tab w:val="left" w:pos="1701"/>
          <w:tab w:val="left" w:pos="2098"/>
        </w:tabs>
        <w:spacing w:line="240" w:lineRule="auto"/>
        <w:ind w:firstLine="709"/>
        <w:jc w:val="both"/>
        <w:rPr>
          <w:rFonts w:ascii="Times New Roman" w:hAnsi="Times New Roman" w:cs="Times New Roman"/>
          <w:spacing w:val="-3"/>
          <w:sz w:val="24"/>
          <w:szCs w:val="24"/>
        </w:rPr>
      </w:pPr>
      <w:r w:rsidRPr="0090110F">
        <w:rPr>
          <w:rFonts w:ascii="Times New Roman" w:hAnsi="Times New Roman" w:cs="Times New Roman"/>
          <w:spacing w:val="-3"/>
          <w:sz w:val="24"/>
          <w:szCs w:val="24"/>
        </w:rPr>
        <w:t>3) объем производства;</w:t>
      </w:r>
    </w:p>
    <w:p w:rsidR="00EA06B2" w:rsidRPr="0090110F" w:rsidRDefault="00EA06B2" w:rsidP="0090110F">
      <w:pPr>
        <w:tabs>
          <w:tab w:val="left" w:pos="1701"/>
          <w:tab w:val="left" w:pos="2098"/>
        </w:tabs>
        <w:spacing w:line="240" w:lineRule="auto"/>
        <w:ind w:firstLine="709"/>
        <w:jc w:val="both"/>
        <w:rPr>
          <w:rFonts w:ascii="Times New Roman" w:hAnsi="Times New Roman" w:cs="Times New Roman"/>
          <w:spacing w:val="-3"/>
          <w:sz w:val="24"/>
          <w:szCs w:val="24"/>
        </w:rPr>
      </w:pPr>
      <w:r w:rsidRPr="0090110F">
        <w:rPr>
          <w:rFonts w:ascii="Times New Roman" w:hAnsi="Times New Roman" w:cs="Times New Roman"/>
          <w:spacing w:val="-3"/>
          <w:sz w:val="24"/>
          <w:szCs w:val="24"/>
        </w:rPr>
        <w:t>4) эффективность производства.</w:t>
      </w:r>
    </w:p>
    <w:p w:rsidR="00EA06B2" w:rsidRPr="0090110F" w:rsidRDefault="00EA06B2" w:rsidP="0090110F">
      <w:pPr>
        <w:spacing w:line="240" w:lineRule="auto"/>
        <w:ind w:right="-1"/>
        <w:jc w:val="both"/>
        <w:rPr>
          <w:rFonts w:ascii="Times New Roman" w:hAnsi="Times New Roman" w:cs="Times New Roman"/>
          <w:spacing w:val="-3"/>
          <w:sz w:val="24"/>
          <w:szCs w:val="24"/>
        </w:rPr>
      </w:pPr>
    </w:p>
    <w:p w:rsidR="00EA06B2" w:rsidRPr="0090110F" w:rsidRDefault="00EA06B2" w:rsidP="0090110F">
      <w:pPr>
        <w:tabs>
          <w:tab w:val="left" w:pos="1701"/>
          <w:tab w:val="left" w:pos="2098"/>
        </w:tabs>
        <w:spacing w:line="240" w:lineRule="auto"/>
        <w:ind w:right="-1"/>
        <w:jc w:val="both"/>
        <w:rPr>
          <w:rFonts w:ascii="Times New Roman" w:hAnsi="Times New Roman" w:cs="Times New Roman"/>
          <w:b/>
          <w:bCs/>
          <w:spacing w:val="-5"/>
          <w:sz w:val="24"/>
          <w:szCs w:val="24"/>
        </w:rPr>
      </w:pPr>
      <w:r w:rsidRPr="0090110F">
        <w:rPr>
          <w:rFonts w:ascii="Times New Roman" w:hAnsi="Times New Roman" w:cs="Times New Roman"/>
          <w:b/>
          <w:bCs/>
          <w:spacing w:val="-5"/>
          <w:sz w:val="24"/>
          <w:szCs w:val="24"/>
        </w:rPr>
        <w:t>41. К партнерской форме собственности не относятся:</w:t>
      </w:r>
    </w:p>
    <w:p w:rsidR="00EA06B2" w:rsidRPr="0090110F" w:rsidRDefault="00EA06B2" w:rsidP="0090110F">
      <w:pPr>
        <w:tabs>
          <w:tab w:val="left" w:pos="1701"/>
          <w:tab w:val="left" w:pos="2098"/>
        </w:tabs>
        <w:spacing w:line="240" w:lineRule="auto"/>
        <w:ind w:firstLine="709"/>
        <w:jc w:val="both"/>
        <w:rPr>
          <w:rFonts w:ascii="Times New Roman" w:hAnsi="Times New Roman" w:cs="Times New Roman"/>
          <w:spacing w:val="-3"/>
          <w:sz w:val="24"/>
          <w:szCs w:val="24"/>
        </w:rPr>
      </w:pPr>
      <w:r w:rsidRPr="0090110F">
        <w:rPr>
          <w:rFonts w:ascii="Times New Roman" w:hAnsi="Times New Roman" w:cs="Times New Roman"/>
          <w:spacing w:val="-3"/>
          <w:sz w:val="24"/>
          <w:szCs w:val="24"/>
        </w:rPr>
        <w:t>1) товарищества;</w:t>
      </w:r>
    </w:p>
    <w:p w:rsidR="00EA06B2" w:rsidRPr="0090110F" w:rsidRDefault="00EA06B2" w:rsidP="0090110F">
      <w:pPr>
        <w:tabs>
          <w:tab w:val="left" w:pos="1701"/>
          <w:tab w:val="left" w:pos="2098"/>
        </w:tabs>
        <w:spacing w:line="240" w:lineRule="auto"/>
        <w:ind w:firstLine="709"/>
        <w:jc w:val="both"/>
        <w:rPr>
          <w:rFonts w:ascii="Times New Roman" w:hAnsi="Times New Roman" w:cs="Times New Roman"/>
          <w:spacing w:val="-3"/>
          <w:sz w:val="24"/>
          <w:szCs w:val="24"/>
        </w:rPr>
      </w:pPr>
      <w:r w:rsidRPr="0090110F">
        <w:rPr>
          <w:rFonts w:ascii="Times New Roman" w:hAnsi="Times New Roman" w:cs="Times New Roman"/>
          <w:spacing w:val="-2"/>
          <w:sz w:val="24"/>
          <w:szCs w:val="24"/>
        </w:rPr>
        <w:t>2) общества с ограниченной ответственностью;</w:t>
      </w:r>
    </w:p>
    <w:p w:rsidR="00EA06B2" w:rsidRPr="0090110F" w:rsidRDefault="00EA06B2" w:rsidP="0090110F">
      <w:pPr>
        <w:tabs>
          <w:tab w:val="left" w:pos="1701"/>
          <w:tab w:val="left" w:pos="2098"/>
        </w:tabs>
        <w:spacing w:line="240" w:lineRule="auto"/>
        <w:ind w:firstLine="709"/>
        <w:jc w:val="both"/>
        <w:rPr>
          <w:rFonts w:ascii="Times New Roman" w:hAnsi="Times New Roman" w:cs="Times New Roman"/>
          <w:spacing w:val="-3"/>
          <w:sz w:val="24"/>
          <w:szCs w:val="24"/>
        </w:rPr>
      </w:pPr>
      <w:r w:rsidRPr="0090110F">
        <w:rPr>
          <w:rFonts w:ascii="Times New Roman" w:hAnsi="Times New Roman" w:cs="Times New Roman"/>
          <w:spacing w:val="-3"/>
          <w:sz w:val="24"/>
          <w:szCs w:val="24"/>
        </w:rPr>
        <w:t>3) закрытые акционерные общества;</w:t>
      </w:r>
    </w:p>
    <w:p w:rsidR="00EA06B2" w:rsidRPr="0090110F" w:rsidRDefault="00EA06B2" w:rsidP="0090110F">
      <w:pPr>
        <w:tabs>
          <w:tab w:val="left" w:pos="1701"/>
          <w:tab w:val="left" w:pos="2098"/>
        </w:tabs>
        <w:spacing w:line="240" w:lineRule="auto"/>
        <w:ind w:firstLine="709"/>
        <w:jc w:val="both"/>
        <w:rPr>
          <w:rFonts w:ascii="Times New Roman" w:hAnsi="Times New Roman" w:cs="Times New Roman"/>
          <w:spacing w:val="-3"/>
          <w:sz w:val="24"/>
          <w:szCs w:val="24"/>
        </w:rPr>
      </w:pPr>
      <w:r w:rsidRPr="0090110F">
        <w:rPr>
          <w:rFonts w:ascii="Times New Roman" w:hAnsi="Times New Roman" w:cs="Times New Roman"/>
          <w:spacing w:val="-3"/>
          <w:sz w:val="24"/>
          <w:szCs w:val="24"/>
        </w:rPr>
        <w:t>4) открытые акционерные общества.</w:t>
      </w:r>
    </w:p>
    <w:p w:rsidR="00EA06B2" w:rsidRPr="0090110F" w:rsidRDefault="00EA06B2" w:rsidP="0090110F">
      <w:pPr>
        <w:spacing w:line="240" w:lineRule="auto"/>
        <w:ind w:right="-1"/>
        <w:jc w:val="both"/>
        <w:rPr>
          <w:rFonts w:ascii="Times New Roman" w:hAnsi="Times New Roman" w:cs="Times New Roman"/>
          <w:spacing w:val="-3"/>
          <w:sz w:val="24"/>
          <w:szCs w:val="24"/>
        </w:rPr>
      </w:pPr>
    </w:p>
    <w:p w:rsidR="00EA06B2" w:rsidRPr="0090110F" w:rsidRDefault="00EA06B2" w:rsidP="0090110F">
      <w:pPr>
        <w:tabs>
          <w:tab w:val="left" w:pos="1701"/>
          <w:tab w:val="left" w:pos="2098"/>
        </w:tabs>
        <w:spacing w:line="240" w:lineRule="auto"/>
        <w:ind w:right="-1"/>
        <w:jc w:val="both"/>
        <w:rPr>
          <w:rFonts w:ascii="Times New Roman" w:hAnsi="Times New Roman" w:cs="Times New Roman"/>
          <w:b/>
          <w:bCs/>
          <w:spacing w:val="-4"/>
          <w:sz w:val="24"/>
          <w:szCs w:val="24"/>
        </w:rPr>
      </w:pPr>
      <w:r w:rsidRPr="0090110F">
        <w:rPr>
          <w:rFonts w:ascii="Times New Roman" w:hAnsi="Times New Roman" w:cs="Times New Roman"/>
          <w:b/>
          <w:bCs/>
          <w:spacing w:val="-4"/>
          <w:sz w:val="24"/>
          <w:szCs w:val="24"/>
        </w:rPr>
        <w:t>42. К корпоративной форме собственности относятся:</w:t>
      </w:r>
    </w:p>
    <w:p w:rsidR="00EA06B2" w:rsidRPr="0090110F" w:rsidRDefault="00EA06B2" w:rsidP="0090110F">
      <w:pPr>
        <w:tabs>
          <w:tab w:val="left" w:pos="1701"/>
          <w:tab w:val="left" w:pos="2098"/>
        </w:tabs>
        <w:spacing w:line="240" w:lineRule="auto"/>
        <w:ind w:firstLine="709"/>
        <w:jc w:val="both"/>
        <w:rPr>
          <w:rFonts w:ascii="Times New Roman" w:hAnsi="Times New Roman" w:cs="Times New Roman"/>
          <w:spacing w:val="-3"/>
          <w:sz w:val="24"/>
          <w:szCs w:val="24"/>
        </w:rPr>
      </w:pPr>
      <w:r w:rsidRPr="0090110F">
        <w:rPr>
          <w:rFonts w:ascii="Times New Roman" w:hAnsi="Times New Roman" w:cs="Times New Roman"/>
          <w:spacing w:val="-3"/>
          <w:sz w:val="24"/>
          <w:szCs w:val="24"/>
        </w:rPr>
        <w:t>1) смешанные товарищества;</w:t>
      </w:r>
    </w:p>
    <w:p w:rsidR="00EA06B2" w:rsidRPr="0090110F" w:rsidRDefault="00EA06B2" w:rsidP="0090110F">
      <w:pPr>
        <w:tabs>
          <w:tab w:val="left" w:pos="1701"/>
          <w:tab w:val="left" w:pos="2098"/>
        </w:tabs>
        <w:spacing w:line="240" w:lineRule="auto"/>
        <w:ind w:firstLine="709"/>
        <w:jc w:val="both"/>
        <w:rPr>
          <w:rFonts w:ascii="Times New Roman" w:hAnsi="Times New Roman" w:cs="Times New Roman"/>
          <w:spacing w:val="-3"/>
          <w:sz w:val="24"/>
          <w:szCs w:val="24"/>
        </w:rPr>
      </w:pPr>
      <w:r w:rsidRPr="0090110F">
        <w:rPr>
          <w:rFonts w:ascii="Times New Roman" w:hAnsi="Times New Roman" w:cs="Times New Roman"/>
          <w:sz w:val="24"/>
          <w:szCs w:val="24"/>
        </w:rPr>
        <w:t>2) общества с дополнительной ответственностью;</w:t>
      </w:r>
    </w:p>
    <w:p w:rsidR="00EA06B2" w:rsidRPr="0090110F" w:rsidRDefault="00EA06B2" w:rsidP="0090110F">
      <w:pPr>
        <w:tabs>
          <w:tab w:val="left" w:pos="1701"/>
          <w:tab w:val="left" w:pos="2098"/>
        </w:tabs>
        <w:spacing w:line="240" w:lineRule="auto"/>
        <w:ind w:firstLine="709"/>
        <w:jc w:val="both"/>
        <w:rPr>
          <w:rFonts w:ascii="Times New Roman" w:hAnsi="Times New Roman" w:cs="Times New Roman"/>
          <w:spacing w:val="-3"/>
          <w:sz w:val="24"/>
          <w:szCs w:val="24"/>
        </w:rPr>
      </w:pPr>
      <w:r w:rsidRPr="0090110F">
        <w:rPr>
          <w:rFonts w:ascii="Times New Roman" w:hAnsi="Times New Roman" w:cs="Times New Roman"/>
          <w:spacing w:val="-2"/>
          <w:sz w:val="24"/>
          <w:szCs w:val="24"/>
        </w:rPr>
        <w:t>3) производственные кооперативы;</w:t>
      </w:r>
    </w:p>
    <w:p w:rsidR="00EA06B2" w:rsidRPr="0090110F" w:rsidRDefault="00EA06B2" w:rsidP="0090110F">
      <w:pPr>
        <w:tabs>
          <w:tab w:val="left" w:pos="1701"/>
          <w:tab w:val="left" w:pos="2098"/>
        </w:tabs>
        <w:spacing w:line="240" w:lineRule="auto"/>
        <w:ind w:firstLine="709"/>
        <w:jc w:val="both"/>
        <w:rPr>
          <w:rFonts w:ascii="Times New Roman" w:hAnsi="Times New Roman" w:cs="Times New Roman"/>
          <w:spacing w:val="-3"/>
          <w:sz w:val="24"/>
          <w:szCs w:val="24"/>
        </w:rPr>
      </w:pPr>
      <w:r w:rsidRPr="0090110F">
        <w:rPr>
          <w:rFonts w:ascii="Times New Roman" w:hAnsi="Times New Roman" w:cs="Times New Roman"/>
          <w:sz w:val="24"/>
          <w:szCs w:val="24"/>
        </w:rPr>
        <w:t>4) открытые акционерные общества.</w:t>
      </w:r>
    </w:p>
    <w:p w:rsidR="00EA06B2" w:rsidRPr="0090110F" w:rsidRDefault="00EA06B2" w:rsidP="0090110F">
      <w:pPr>
        <w:tabs>
          <w:tab w:val="num" w:pos="0"/>
        </w:tabs>
        <w:spacing w:line="240" w:lineRule="auto"/>
        <w:ind w:right="-1"/>
        <w:jc w:val="both"/>
        <w:rPr>
          <w:rFonts w:ascii="Times New Roman" w:hAnsi="Times New Roman" w:cs="Times New Roman"/>
          <w:sz w:val="24"/>
          <w:szCs w:val="24"/>
        </w:rPr>
      </w:pPr>
    </w:p>
    <w:p w:rsidR="00EA06B2" w:rsidRPr="0090110F" w:rsidRDefault="00EA06B2" w:rsidP="0090110F">
      <w:pPr>
        <w:tabs>
          <w:tab w:val="left" w:pos="1701"/>
          <w:tab w:val="left" w:pos="2098"/>
          <w:tab w:val="num" w:pos="2421"/>
        </w:tabs>
        <w:spacing w:line="240" w:lineRule="auto"/>
        <w:ind w:right="-1"/>
        <w:jc w:val="both"/>
        <w:rPr>
          <w:rFonts w:ascii="Times New Roman" w:hAnsi="Times New Roman" w:cs="Times New Roman"/>
          <w:b/>
          <w:bCs/>
          <w:sz w:val="24"/>
          <w:szCs w:val="24"/>
        </w:rPr>
      </w:pPr>
      <w:r w:rsidRPr="0090110F">
        <w:rPr>
          <w:rFonts w:ascii="Times New Roman" w:hAnsi="Times New Roman" w:cs="Times New Roman"/>
          <w:b/>
          <w:bCs/>
          <w:sz w:val="24"/>
          <w:szCs w:val="24"/>
        </w:rPr>
        <w:t>43. Критерием разграничения закрытых и открытых акционерных обществ является:</w:t>
      </w:r>
    </w:p>
    <w:p w:rsidR="00EA06B2" w:rsidRPr="0090110F" w:rsidRDefault="00EA06B2" w:rsidP="0090110F">
      <w:pPr>
        <w:tabs>
          <w:tab w:val="left" w:pos="1701"/>
          <w:tab w:val="left" w:pos="2098"/>
        </w:tabs>
        <w:spacing w:line="240" w:lineRule="auto"/>
        <w:ind w:firstLine="709"/>
        <w:jc w:val="both"/>
        <w:rPr>
          <w:rFonts w:ascii="Times New Roman" w:hAnsi="Times New Roman" w:cs="Times New Roman"/>
          <w:spacing w:val="-3"/>
          <w:sz w:val="24"/>
          <w:szCs w:val="24"/>
        </w:rPr>
      </w:pPr>
      <w:r w:rsidRPr="0090110F">
        <w:rPr>
          <w:rFonts w:ascii="Times New Roman" w:hAnsi="Times New Roman" w:cs="Times New Roman"/>
          <w:spacing w:val="-3"/>
          <w:sz w:val="24"/>
          <w:szCs w:val="24"/>
        </w:rPr>
        <w:t>1) величина капитала;</w:t>
      </w:r>
    </w:p>
    <w:p w:rsidR="00EA06B2" w:rsidRPr="0090110F" w:rsidRDefault="00EA06B2" w:rsidP="0090110F">
      <w:pPr>
        <w:tabs>
          <w:tab w:val="left" w:pos="1701"/>
          <w:tab w:val="left" w:pos="2098"/>
        </w:tabs>
        <w:spacing w:line="240" w:lineRule="auto"/>
        <w:ind w:firstLine="709"/>
        <w:jc w:val="both"/>
        <w:rPr>
          <w:rFonts w:ascii="Times New Roman" w:hAnsi="Times New Roman" w:cs="Times New Roman"/>
          <w:spacing w:val="-3"/>
          <w:sz w:val="24"/>
          <w:szCs w:val="24"/>
        </w:rPr>
      </w:pPr>
      <w:r w:rsidRPr="0090110F">
        <w:rPr>
          <w:rFonts w:ascii="Times New Roman" w:hAnsi="Times New Roman" w:cs="Times New Roman"/>
          <w:spacing w:val="-2"/>
          <w:sz w:val="24"/>
          <w:szCs w:val="24"/>
        </w:rPr>
        <w:t>2) численность занятых;</w:t>
      </w:r>
    </w:p>
    <w:p w:rsidR="00EA06B2" w:rsidRPr="0090110F" w:rsidRDefault="00EA06B2" w:rsidP="0090110F">
      <w:pPr>
        <w:tabs>
          <w:tab w:val="left" w:pos="1701"/>
          <w:tab w:val="left" w:pos="2098"/>
        </w:tabs>
        <w:spacing w:line="240" w:lineRule="auto"/>
        <w:ind w:firstLine="709"/>
        <w:jc w:val="both"/>
        <w:rPr>
          <w:rFonts w:ascii="Times New Roman" w:hAnsi="Times New Roman" w:cs="Times New Roman"/>
          <w:spacing w:val="-3"/>
          <w:sz w:val="24"/>
          <w:szCs w:val="24"/>
        </w:rPr>
      </w:pPr>
      <w:r w:rsidRPr="0090110F">
        <w:rPr>
          <w:rFonts w:ascii="Times New Roman" w:hAnsi="Times New Roman" w:cs="Times New Roman"/>
          <w:spacing w:val="-3"/>
          <w:sz w:val="24"/>
          <w:szCs w:val="24"/>
        </w:rPr>
        <w:t>3) количество участников;</w:t>
      </w:r>
    </w:p>
    <w:p w:rsidR="00EA06B2" w:rsidRPr="0090110F" w:rsidRDefault="00EA06B2" w:rsidP="0090110F">
      <w:pPr>
        <w:tabs>
          <w:tab w:val="left" w:pos="1701"/>
          <w:tab w:val="left" w:pos="2098"/>
        </w:tabs>
        <w:spacing w:line="240" w:lineRule="auto"/>
        <w:ind w:firstLine="709"/>
        <w:jc w:val="both"/>
        <w:rPr>
          <w:rFonts w:ascii="Times New Roman" w:hAnsi="Times New Roman" w:cs="Times New Roman"/>
          <w:spacing w:val="-3"/>
          <w:sz w:val="24"/>
          <w:szCs w:val="24"/>
        </w:rPr>
      </w:pPr>
      <w:r w:rsidRPr="0090110F">
        <w:rPr>
          <w:rFonts w:ascii="Times New Roman" w:hAnsi="Times New Roman" w:cs="Times New Roman"/>
          <w:spacing w:val="-3"/>
          <w:sz w:val="24"/>
          <w:szCs w:val="24"/>
        </w:rPr>
        <w:t>4) стоимость основных фондов.</w:t>
      </w:r>
    </w:p>
    <w:p w:rsidR="00EA06B2" w:rsidRPr="0090110F" w:rsidRDefault="00EA06B2" w:rsidP="0090110F">
      <w:pPr>
        <w:spacing w:line="240" w:lineRule="auto"/>
        <w:ind w:right="-1"/>
        <w:jc w:val="both"/>
        <w:rPr>
          <w:rFonts w:ascii="Times New Roman" w:hAnsi="Times New Roman" w:cs="Times New Roman"/>
          <w:sz w:val="24"/>
          <w:szCs w:val="24"/>
        </w:rPr>
      </w:pPr>
    </w:p>
    <w:p w:rsidR="00EA06B2" w:rsidRPr="0090110F" w:rsidRDefault="00EA06B2" w:rsidP="0090110F">
      <w:pPr>
        <w:spacing w:line="240" w:lineRule="auto"/>
        <w:ind w:right="-1"/>
        <w:jc w:val="center"/>
        <w:rPr>
          <w:rFonts w:ascii="Times New Roman" w:hAnsi="Times New Roman" w:cs="Times New Roman"/>
          <w:b/>
          <w:bCs/>
          <w:sz w:val="24"/>
          <w:szCs w:val="24"/>
        </w:rPr>
      </w:pPr>
      <w:r w:rsidRPr="0090110F">
        <w:rPr>
          <w:rFonts w:ascii="Times New Roman" w:hAnsi="Times New Roman" w:cs="Times New Roman"/>
          <w:b/>
          <w:bCs/>
          <w:sz w:val="24"/>
          <w:szCs w:val="24"/>
        </w:rPr>
        <w:t>З А Д А Ч И</w:t>
      </w:r>
    </w:p>
    <w:p w:rsidR="00EA06B2" w:rsidRPr="0090110F" w:rsidRDefault="00EA06B2" w:rsidP="0090110F">
      <w:pPr>
        <w:spacing w:line="240" w:lineRule="auto"/>
        <w:ind w:right="-1"/>
        <w:jc w:val="center"/>
        <w:rPr>
          <w:rFonts w:ascii="Times New Roman" w:hAnsi="Times New Roman" w:cs="Times New Roman"/>
          <w:b/>
          <w:bCs/>
          <w:sz w:val="24"/>
          <w:szCs w:val="24"/>
        </w:rPr>
      </w:pPr>
    </w:p>
    <w:p w:rsidR="00EA06B2" w:rsidRPr="0090110F" w:rsidRDefault="00EA06B2" w:rsidP="0090110F">
      <w:pPr>
        <w:spacing w:line="240" w:lineRule="auto"/>
        <w:ind w:right="-1"/>
        <w:jc w:val="both"/>
        <w:rPr>
          <w:rFonts w:ascii="Times New Roman" w:hAnsi="Times New Roman" w:cs="Times New Roman"/>
          <w:b/>
          <w:bCs/>
          <w:sz w:val="24"/>
          <w:szCs w:val="24"/>
        </w:rPr>
      </w:pPr>
      <w:r w:rsidRPr="0090110F">
        <w:rPr>
          <w:rFonts w:ascii="Times New Roman" w:hAnsi="Times New Roman" w:cs="Times New Roman"/>
          <w:b/>
          <w:bCs/>
          <w:sz w:val="24"/>
          <w:szCs w:val="24"/>
        </w:rPr>
        <w:t>Задача 1.</w:t>
      </w:r>
    </w:p>
    <w:p w:rsidR="00EA06B2" w:rsidRPr="0090110F" w:rsidRDefault="00EA06B2" w:rsidP="0090110F">
      <w:pPr>
        <w:tabs>
          <w:tab w:val="left" w:pos="1701"/>
          <w:tab w:val="left" w:pos="2098"/>
          <w:tab w:val="left" w:pos="2438"/>
        </w:tabs>
        <w:spacing w:line="240" w:lineRule="auto"/>
        <w:ind w:right="-1" w:firstLine="709"/>
        <w:jc w:val="both"/>
        <w:rPr>
          <w:rFonts w:ascii="Times New Roman" w:hAnsi="Times New Roman" w:cs="Times New Roman"/>
          <w:sz w:val="24"/>
          <w:szCs w:val="24"/>
        </w:rPr>
      </w:pPr>
      <w:r w:rsidRPr="0090110F">
        <w:rPr>
          <w:rFonts w:ascii="Times New Roman" w:hAnsi="Times New Roman" w:cs="Times New Roman"/>
          <w:sz w:val="24"/>
          <w:szCs w:val="24"/>
        </w:rPr>
        <w:t>Производственный цикл длится 6 месяцев. Для его обеспечения авансируется 30 тысяч денежных единиц на закупку сырья и материалов, 10 тысяч денежных единиц на топливо и энергию. Заработная плата равна 2 тысячам денежных единиц в месяц. Определите величину оборотного капитала и число его оборотов в течение года.</w:t>
      </w:r>
    </w:p>
    <w:p w:rsidR="00EA06B2" w:rsidRPr="0090110F" w:rsidRDefault="00EA06B2" w:rsidP="0090110F">
      <w:pPr>
        <w:tabs>
          <w:tab w:val="left" w:pos="1701"/>
          <w:tab w:val="left" w:pos="2098"/>
          <w:tab w:val="left" w:pos="2438"/>
        </w:tabs>
        <w:spacing w:line="240" w:lineRule="auto"/>
        <w:ind w:right="-1" w:firstLine="709"/>
        <w:jc w:val="both"/>
        <w:rPr>
          <w:rFonts w:ascii="Times New Roman" w:hAnsi="Times New Roman" w:cs="Times New Roman"/>
          <w:sz w:val="24"/>
          <w:szCs w:val="24"/>
        </w:rPr>
      </w:pPr>
    </w:p>
    <w:p w:rsidR="00EA06B2" w:rsidRPr="0090110F" w:rsidRDefault="00EA06B2" w:rsidP="0090110F">
      <w:pPr>
        <w:spacing w:line="240" w:lineRule="auto"/>
        <w:ind w:right="-1"/>
        <w:jc w:val="both"/>
        <w:rPr>
          <w:rFonts w:ascii="Times New Roman" w:hAnsi="Times New Roman" w:cs="Times New Roman"/>
          <w:b/>
          <w:bCs/>
          <w:sz w:val="24"/>
          <w:szCs w:val="24"/>
        </w:rPr>
      </w:pPr>
      <w:r w:rsidRPr="0090110F">
        <w:rPr>
          <w:rFonts w:ascii="Times New Roman" w:hAnsi="Times New Roman" w:cs="Times New Roman"/>
          <w:b/>
          <w:bCs/>
          <w:sz w:val="24"/>
          <w:szCs w:val="24"/>
        </w:rPr>
        <w:t>Задача 2.</w:t>
      </w:r>
    </w:p>
    <w:p w:rsidR="00EA06B2" w:rsidRPr="0090110F" w:rsidRDefault="00EA06B2" w:rsidP="0090110F">
      <w:pPr>
        <w:spacing w:line="240" w:lineRule="auto"/>
        <w:ind w:right="-1" w:firstLine="709"/>
        <w:jc w:val="both"/>
        <w:rPr>
          <w:rFonts w:ascii="Times New Roman" w:hAnsi="Times New Roman" w:cs="Times New Roman"/>
          <w:sz w:val="24"/>
          <w:szCs w:val="24"/>
        </w:rPr>
      </w:pPr>
      <w:r w:rsidRPr="0090110F">
        <w:rPr>
          <w:rFonts w:ascii="Times New Roman" w:hAnsi="Times New Roman" w:cs="Times New Roman"/>
          <w:sz w:val="24"/>
          <w:szCs w:val="24"/>
        </w:rPr>
        <w:t>Стоимость машины – 200 тыс. ден. ед., срок службы – 10 лет. Через 2 года в результате роста производительности труда стоимость подобных машин понизилась до 180 тыс. ден. ед. Определите величину материального и морального износа машины, остаточную стоимость к концу 3-го года с учетом морального износа.</w:t>
      </w:r>
    </w:p>
    <w:p w:rsidR="00EA06B2" w:rsidRPr="0090110F" w:rsidRDefault="00EA06B2" w:rsidP="0090110F">
      <w:pPr>
        <w:spacing w:line="240" w:lineRule="auto"/>
        <w:ind w:right="-1" w:firstLine="709"/>
        <w:jc w:val="both"/>
        <w:rPr>
          <w:rFonts w:ascii="Times New Roman" w:hAnsi="Times New Roman" w:cs="Times New Roman"/>
          <w:sz w:val="24"/>
          <w:szCs w:val="24"/>
        </w:rPr>
      </w:pPr>
    </w:p>
    <w:p w:rsidR="00EA06B2" w:rsidRPr="0090110F" w:rsidRDefault="00EA06B2" w:rsidP="0090110F">
      <w:pPr>
        <w:tabs>
          <w:tab w:val="left" w:pos="2438"/>
        </w:tabs>
        <w:spacing w:line="240" w:lineRule="auto"/>
        <w:ind w:right="-1"/>
        <w:jc w:val="both"/>
        <w:rPr>
          <w:rFonts w:ascii="Times New Roman" w:hAnsi="Times New Roman" w:cs="Times New Roman"/>
          <w:b/>
          <w:bCs/>
          <w:sz w:val="24"/>
          <w:szCs w:val="24"/>
        </w:rPr>
      </w:pPr>
      <w:r w:rsidRPr="0090110F">
        <w:rPr>
          <w:rFonts w:ascii="Times New Roman" w:hAnsi="Times New Roman" w:cs="Times New Roman"/>
          <w:b/>
          <w:bCs/>
          <w:sz w:val="24"/>
          <w:szCs w:val="24"/>
        </w:rPr>
        <w:t>Задача 3.</w:t>
      </w:r>
    </w:p>
    <w:p w:rsidR="00EA06B2" w:rsidRPr="0090110F" w:rsidRDefault="00EA06B2" w:rsidP="0090110F">
      <w:pPr>
        <w:spacing w:line="240" w:lineRule="auto"/>
        <w:ind w:right="-1" w:firstLine="709"/>
        <w:jc w:val="both"/>
        <w:rPr>
          <w:rFonts w:ascii="Times New Roman" w:hAnsi="Times New Roman" w:cs="Times New Roman"/>
          <w:sz w:val="24"/>
          <w:szCs w:val="24"/>
        </w:rPr>
      </w:pPr>
      <w:r w:rsidRPr="0090110F">
        <w:rPr>
          <w:rFonts w:ascii="Times New Roman" w:hAnsi="Times New Roman" w:cs="Times New Roman"/>
          <w:sz w:val="24"/>
          <w:szCs w:val="24"/>
        </w:rPr>
        <w:t>Стоимость станка 20 000 ден. ед., нормальный срок службы – 10 лет. Рассчитайте величину амортизационных отчислений, которые накопятся через 4 года службы станка.</w:t>
      </w:r>
    </w:p>
    <w:p w:rsidR="00EA06B2" w:rsidRPr="0090110F" w:rsidRDefault="00EA06B2" w:rsidP="0090110F">
      <w:pPr>
        <w:spacing w:line="240" w:lineRule="auto"/>
        <w:jc w:val="center"/>
        <w:rPr>
          <w:rFonts w:ascii="Times New Roman" w:hAnsi="Times New Roman" w:cs="Times New Roman"/>
          <w:b/>
          <w:bCs/>
          <w:spacing w:val="60"/>
          <w:sz w:val="28"/>
          <w:szCs w:val="28"/>
        </w:rPr>
      </w:pPr>
    </w:p>
    <w:p w:rsidR="00EA06B2" w:rsidRPr="0090110F" w:rsidRDefault="00EA06B2" w:rsidP="0090110F">
      <w:pPr>
        <w:spacing w:line="240" w:lineRule="auto"/>
        <w:jc w:val="center"/>
        <w:rPr>
          <w:rFonts w:ascii="Times New Roman" w:hAnsi="Times New Roman" w:cs="Times New Roman"/>
          <w:b/>
          <w:bCs/>
          <w:spacing w:val="60"/>
          <w:sz w:val="28"/>
          <w:szCs w:val="28"/>
        </w:rPr>
      </w:pPr>
    </w:p>
    <w:p w:rsidR="00EA06B2" w:rsidRPr="0090110F" w:rsidRDefault="00EA06B2" w:rsidP="0090110F">
      <w:pPr>
        <w:spacing w:line="240" w:lineRule="auto"/>
        <w:jc w:val="center"/>
        <w:rPr>
          <w:rFonts w:ascii="Times New Roman" w:hAnsi="Times New Roman" w:cs="Times New Roman"/>
          <w:b/>
          <w:bCs/>
          <w:spacing w:val="60"/>
          <w:sz w:val="28"/>
          <w:szCs w:val="28"/>
        </w:rPr>
      </w:pPr>
    </w:p>
    <w:p w:rsidR="00EA06B2" w:rsidRPr="0090110F" w:rsidRDefault="00EA06B2" w:rsidP="0090110F">
      <w:pPr>
        <w:spacing w:line="240" w:lineRule="auto"/>
        <w:jc w:val="center"/>
        <w:rPr>
          <w:rFonts w:ascii="Times New Roman" w:hAnsi="Times New Roman" w:cs="Times New Roman"/>
          <w:b/>
          <w:bCs/>
          <w:spacing w:val="60"/>
          <w:sz w:val="28"/>
          <w:szCs w:val="28"/>
        </w:rPr>
      </w:pPr>
    </w:p>
    <w:p w:rsidR="00EA06B2" w:rsidRPr="0090110F" w:rsidRDefault="00EA06B2" w:rsidP="0090110F">
      <w:pPr>
        <w:spacing w:line="240" w:lineRule="auto"/>
        <w:jc w:val="center"/>
        <w:rPr>
          <w:rFonts w:ascii="Times New Roman" w:hAnsi="Times New Roman" w:cs="Times New Roman"/>
          <w:b/>
          <w:bCs/>
          <w:spacing w:val="60"/>
          <w:sz w:val="28"/>
          <w:szCs w:val="28"/>
        </w:rPr>
      </w:pPr>
    </w:p>
    <w:p w:rsidR="00EA06B2" w:rsidRPr="0090110F" w:rsidRDefault="00EA06B2" w:rsidP="0090110F">
      <w:pPr>
        <w:spacing w:line="240" w:lineRule="auto"/>
        <w:jc w:val="center"/>
        <w:rPr>
          <w:rFonts w:ascii="Times New Roman" w:hAnsi="Times New Roman" w:cs="Times New Roman"/>
          <w:b/>
          <w:bCs/>
          <w:spacing w:val="60"/>
          <w:sz w:val="28"/>
          <w:szCs w:val="28"/>
        </w:rPr>
      </w:pPr>
    </w:p>
    <w:p w:rsidR="00EA06B2" w:rsidRPr="0090110F" w:rsidRDefault="00EA06B2" w:rsidP="0090110F">
      <w:pPr>
        <w:spacing w:line="240" w:lineRule="auto"/>
        <w:jc w:val="center"/>
        <w:rPr>
          <w:rFonts w:ascii="Times New Roman" w:hAnsi="Times New Roman" w:cs="Times New Roman"/>
          <w:b/>
          <w:bCs/>
          <w:spacing w:val="60"/>
          <w:sz w:val="28"/>
          <w:szCs w:val="28"/>
        </w:rPr>
      </w:pPr>
    </w:p>
    <w:p w:rsidR="00EA06B2" w:rsidRPr="0090110F" w:rsidRDefault="00EA06B2" w:rsidP="0090110F">
      <w:pPr>
        <w:spacing w:line="240" w:lineRule="auto"/>
        <w:jc w:val="center"/>
        <w:rPr>
          <w:rFonts w:ascii="Times New Roman" w:hAnsi="Times New Roman" w:cs="Times New Roman"/>
          <w:b/>
          <w:bCs/>
          <w:spacing w:val="60"/>
          <w:sz w:val="28"/>
          <w:szCs w:val="28"/>
        </w:rPr>
      </w:pPr>
    </w:p>
    <w:p w:rsidR="00EA06B2" w:rsidRPr="0090110F" w:rsidRDefault="00EA06B2" w:rsidP="0090110F">
      <w:pPr>
        <w:spacing w:line="240" w:lineRule="auto"/>
        <w:jc w:val="center"/>
        <w:rPr>
          <w:rFonts w:ascii="Times New Roman" w:hAnsi="Times New Roman" w:cs="Times New Roman"/>
          <w:b/>
          <w:bCs/>
          <w:spacing w:val="60"/>
          <w:sz w:val="28"/>
          <w:szCs w:val="28"/>
        </w:rPr>
      </w:pPr>
    </w:p>
    <w:p w:rsidR="00EA06B2" w:rsidRPr="0090110F" w:rsidRDefault="00EA06B2" w:rsidP="0090110F">
      <w:pPr>
        <w:spacing w:line="240" w:lineRule="auto"/>
        <w:jc w:val="center"/>
        <w:rPr>
          <w:rFonts w:ascii="Times New Roman" w:hAnsi="Times New Roman" w:cs="Times New Roman"/>
          <w:b/>
          <w:bCs/>
          <w:spacing w:val="60"/>
          <w:sz w:val="28"/>
          <w:szCs w:val="28"/>
        </w:rPr>
      </w:pPr>
    </w:p>
    <w:p w:rsidR="00EA06B2" w:rsidRPr="0090110F" w:rsidRDefault="00EA06B2" w:rsidP="0090110F">
      <w:pPr>
        <w:spacing w:line="240" w:lineRule="auto"/>
        <w:jc w:val="center"/>
        <w:rPr>
          <w:rFonts w:ascii="Times New Roman" w:hAnsi="Times New Roman" w:cs="Times New Roman"/>
          <w:b/>
          <w:bCs/>
          <w:spacing w:val="60"/>
          <w:sz w:val="28"/>
          <w:szCs w:val="28"/>
        </w:rPr>
      </w:pPr>
    </w:p>
    <w:p w:rsidR="00EA06B2" w:rsidRPr="0090110F" w:rsidRDefault="00EA06B2" w:rsidP="0090110F">
      <w:pPr>
        <w:spacing w:line="240" w:lineRule="auto"/>
        <w:jc w:val="center"/>
        <w:rPr>
          <w:rFonts w:ascii="Times New Roman" w:hAnsi="Times New Roman" w:cs="Times New Roman"/>
          <w:b/>
          <w:bCs/>
          <w:spacing w:val="60"/>
          <w:sz w:val="28"/>
          <w:szCs w:val="28"/>
        </w:rPr>
      </w:pPr>
    </w:p>
    <w:p w:rsidR="00EA06B2" w:rsidRPr="0090110F" w:rsidRDefault="00EA06B2" w:rsidP="0090110F">
      <w:pPr>
        <w:spacing w:line="240" w:lineRule="auto"/>
        <w:jc w:val="center"/>
        <w:rPr>
          <w:rFonts w:ascii="Times New Roman" w:hAnsi="Times New Roman" w:cs="Times New Roman"/>
          <w:b/>
          <w:bCs/>
          <w:spacing w:val="60"/>
          <w:sz w:val="28"/>
          <w:szCs w:val="28"/>
        </w:rPr>
      </w:pPr>
    </w:p>
    <w:p w:rsidR="00EA06B2" w:rsidRPr="0090110F" w:rsidRDefault="00EA06B2" w:rsidP="0090110F">
      <w:pPr>
        <w:spacing w:line="240" w:lineRule="auto"/>
        <w:jc w:val="center"/>
        <w:rPr>
          <w:rFonts w:ascii="Times New Roman" w:hAnsi="Times New Roman" w:cs="Times New Roman"/>
          <w:b/>
          <w:bCs/>
          <w:spacing w:val="60"/>
          <w:sz w:val="28"/>
          <w:szCs w:val="28"/>
        </w:rPr>
      </w:pPr>
    </w:p>
    <w:p w:rsidR="00EA06B2" w:rsidRPr="0090110F" w:rsidRDefault="00EA06B2" w:rsidP="0090110F">
      <w:pPr>
        <w:spacing w:line="240" w:lineRule="auto"/>
        <w:jc w:val="center"/>
        <w:rPr>
          <w:rFonts w:ascii="Times New Roman" w:hAnsi="Times New Roman" w:cs="Times New Roman"/>
          <w:b/>
          <w:bCs/>
          <w:spacing w:val="60"/>
          <w:sz w:val="28"/>
          <w:szCs w:val="28"/>
        </w:rPr>
      </w:pPr>
    </w:p>
    <w:p w:rsidR="00EA06B2" w:rsidRPr="0090110F" w:rsidRDefault="00EA06B2" w:rsidP="0090110F">
      <w:pPr>
        <w:spacing w:line="240" w:lineRule="auto"/>
        <w:jc w:val="center"/>
        <w:rPr>
          <w:rFonts w:ascii="Times New Roman" w:hAnsi="Times New Roman" w:cs="Times New Roman"/>
          <w:b/>
          <w:bCs/>
          <w:spacing w:val="60"/>
          <w:sz w:val="28"/>
          <w:szCs w:val="28"/>
        </w:rPr>
      </w:pPr>
    </w:p>
    <w:p w:rsidR="00EA06B2" w:rsidRPr="0090110F" w:rsidRDefault="00EA06B2" w:rsidP="0090110F">
      <w:pPr>
        <w:spacing w:line="240" w:lineRule="auto"/>
        <w:jc w:val="center"/>
        <w:rPr>
          <w:rFonts w:ascii="Times New Roman" w:hAnsi="Times New Roman" w:cs="Times New Roman"/>
          <w:b/>
          <w:bCs/>
          <w:spacing w:val="60"/>
          <w:sz w:val="28"/>
          <w:szCs w:val="28"/>
        </w:rPr>
      </w:pPr>
    </w:p>
    <w:p w:rsidR="00EA06B2" w:rsidRPr="0090110F" w:rsidRDefault="00EA06B2" w:rsidP="0090110F">
      <w:pPr>
        <w:spacing w:line="240" w:lineRule="auto"/>
        <w:jc w:val="center"/>
        <w:rPr>
          <w:rFonts w:ascii="Times New Roman" w:hAnsi="Times New Roman" w:cs="Times New Roman"/>
          <w:b/>
          <w:bCs/>
          <w:spacing w:val="60"/>
          <w:sz w:val="28"/>
          <w:szCs w:val="28"/>
        </w:rPr>
      </w:pPr>
    </w:p>
    <w:p w:rsidR="00EA06B2" w:rsidRPr="0090110F" w:rsidRDefault="00EA06B2" w:rsidP="0090110F">
      <w:pPr>
        <w:spacing w:line="240" w:lineRule="auto"/>
        <w:jc w:val="center"/>
        <w:rPr>
          <w:rFonts w:ascii="Times New Roman" w:hAnsi="Times New Roman" w:cs="Times New Roman"/>
          <w:b/>
          <w:bCs/>
          <w:spacing w:val="60"/>
          <w:sz w:val="28"/>
          <w:szCs w:val="28"/>
        </w:rPr>
      </w:pPr>
    </w:p>
    <w:p w:rsidR="00EA06B2" w:rsidRPr="0090110F" w:rsidRDefault="00EA06B2" w:rsidP="0090110F">
      <w:pPr>
        <w:spacing w:line="240" w:lineRule="auto"/>
        <w:jc w:val="center"/>
        <w:rPr>
          <w:rFonts w:ascii="Times New Roman" w:hAnsi="Times New Roman" w:cs="Times New Roman"/>
          <w:b/>
          <w:bCs/>
          <w:spacing w:val="60"/>
          <w:sz w:val="28"/>
          <w:szCs w:val="28"/>
        </w:rPr>
      </w:pPr>
    </w:p>
    <w:p w:rsidR="00EA06B2" w:rsidRPr="0090110F" w:rsidRDefault="00EA06B2" w:rsidP="0090110F">
      <w:pPr>
        <w:spacing w:line="240" w:lineRule="auto"/>
        <w:jc w:val="center"/>
        <w:rPr>
          <w:rFonts w:ascii="Times New Roman" w:hAnsi="Times New Roman" w:cs="Times New Roman"/>
          <w:b/>
          <w:bCs/>
          <w:spacing w:val="60"/>
          <w:sz w:val="28"/>
          <w:szCs w:val="28"/>
        </w:rPr>
      </w:pPr>
    </w:p>
    <w:p w:rsidR="00EA06B2" w:rsidRPr="0090110F" w:rsidRDefault="00EA06B2" w:rsidP="0090110F">
      <w:pPr>
        <w:spacing w:line="240" w:lineRule="auto"/>
        <w:jc w:val="center"/>
        <w:rPr>
          <w:rFonts w:ascii="Times New Roman" w:hAnsi="Times New Roman" w:cs="Times New Roman"/>
          <w:b/>
          <w:bCs/>
          <w:spacing w:val="60"/>
          <w:sz w:val="28"/>
          <w:szCs w:val="28"/>
        </w:rPr>
      </w:pPr>
    </w:p>
    <w:p w:rsidR="00EA06B2" w:rsidRPr="0090110F" w:rsidRDefault="00EA06B2" w:rsidP="0090110F">
      <w:pPr>
        <w:spacing w:line="240" w:lineRule="auto"/>
        <w:jc w:val="center"/>
        <w:rPr>
          <w:rFonts w:ascii="Times New Roman" w:hAnsi="Times New Roman" w:cs="Times New Roman"/>
          <w:b/>
          <w:bCs/>
          <w:spacing w:val="60"/>
          <w:sz w:val="28"/>
          <w:szCs w:val="28"/>
        </w:rPr>
      </w:pPr>
    </w:p>
    <w:p w:rsidR="00EA06B2" w:rsidRPr="0090110F" w:rsidRDefault="00EA06B2" w:rsidP="0090110F">
      <w:pPr>
        <w:spacing w:line="240" w:lineRule="auto"/>
        <w:jc w:val="center"/>
        <w:rPr>
          <w:rFonts w:ascii="Times New Roman" w:hAnsi="Times New Roman" w:cs="Times New Roman"/>
          <w:b/>
          <w:bCs/>
          <w:spacing w:val="60"/>
          <w:sz w:val="28"/>
          <w:szCs w:val="28"/>
        </w:rPr>
      </w:pPr>
    </w:p>
    <w:p w:rsidR="00EA06B2" w:rsidRPr="0090110F" w:rsidRDefault="00EA06B2" w:rsidP="0090110F">
      <w:pPr>
        <w:spacing w:line="240" w:lineRule="auto"/>
        <w:jc w:val="center"/>
        <w:rPr>
          <w:rFonts w:ascii="Times New Roman" w:hAnsi="Times New Roman" w:cs="Times New Roman"/>
          <w:b/>
          <w:bCs/>
          <w:spacing w:val="60"/>
          <w:sz w:val="28"/>
          <w:szCs w:val="28"/>
        </w:rPr>
      </w:pPr>
    </w:p>
    <w:p w:rsidR="00EA06B2" w:rsidRPr="0090110F" w:rsidRDefault="00EA06B2" w:rsidP="0090110F">
      <w:pPr>
        <w:spacing w:line="240" w:lineRule="auto"/>
        <w:jc w:val="center"/>
        <w:rPr>
          <w:rFonts w:ascii="Times New Roman" w:hAnsi="Times New Roman" w:cs="Times New Roman"/>
          <w:b/>
          <w:bCs/>
          <w:spacing w:val="60"/>
          <w:sz w:val="28"/>
          <w:szCs w:val="28"/>
        </w:rPr>
      </w:pPr>
    </w:p>
    <w:p w:rsidR="00EA06B2" w:rsidRDefault="00EA06B2" w:rsidP="0090110F">
      <w:pPr>
        <w:spacing w:line="240" w:lineRule="auto"/>
        <w:jc w:val="center"/>
        <w:rPr>
          <w:rFonts w:ascii="Times New Roman" w:hAnsi="Times New Roman" w:cs="Times New Roman"/>
          <w:b/>
          <w:bCs/>
          <w:spacing w:val="60"/>
          <w:sz w:val="28"/>
          <w:szCs w:val="28"/>
        </w:rPr>
      </w:pPr>
    </w:p>
    <w:p w:rsidR="00EA06B2" w:rsidRDefault="00EA06B2" w:rsidP="0090110F">
      <w:pPr>
        <w:spacing w:line="240" w:lineRule="auto"/>
        <w:jc w:val="center"/>
        <w:rPr>
          <w:rFonts w:ascii="Times New Roman" w:hAnsi="Times New Roman" w:cs="Times New Roman"/>
          <w:b/>
          <w:bCs/>
          <w:spacing w:val="60"/>
          <w:sz w:val="28"/>
          <w:szCs w:val="28"/>
        </w:rPr>
      </w:pPr>
    </w:p>
    <w:p w:rsidR="00EA06B2" w:rsidRDefault="00EA06B2" w:rsidP="0090110F">
      <w:pPr>
        <w:spacing w:line="240" w:lineRule="auto"/>
        <w:jc w:val="center"/>
        <w:rPr>
          <w:rFonts w:ascii="Times New Roman" w:hAnsi="Times New Roman" w:cs="Times New Roman"/>
          <w:b/>
          <w:bCs/>
          <w:spacing w:val="60"/>
          <w:sz w:val="28"/>
          <w:szCs w:val="28"/>
        </w:rPr>
      </w:pPr>
    </w:p>
    <w:p w:rsidR="00EA06B2" w:rsidRDefault="00EA06B2" w:rsidP="0090110F">
      <w:pPr>
        <w:spacing w:line="240" w:lineRule="auto"/>
        <w:jc w:val="center"/>
        <w:rPr>
          <w:rFonts w:ascii="Times New Roman" w:hAnsi="Times New Roman" w:cs="Times New Roman"/>
          <w:b/>
          <w:bCs/>
          <w:spacing w:val="60"/>
          <w:sz w:val="28"/>
          <w:szCs w:val="28"/>
        </w:rPr>
      </w:pPr>
    </w:p>
    <w:p w:rsidR="00EA06B2" w:rsidRDefault="00EA06B2" w:rsidP="0090110F">
      <w:pPr>
        <w:spacing w:line="240" w:lineRule="auto"/>
        <w:jc w:val="center"/>
        <w:rPr>
          <w:rFonts w:ascii="Times New Roman" w:hAnsi="Times New Roman" w:cs="Times New Roman"/>
          <w:b/>
          <w:bCs/>
          <w:spacing w:val="60"/>
          <w:sz w:val="28"/>
          <w:szCs w:val="28"/>
        </w:rPr>
      </w:pPr>
    </w:p>
    <w:p w:rsidR="00EA06B2" w:rsidRDefault="00EA06B2" w:rsidP="0090110F">
      <w:pPr>
        <w:spacing w:line="240" w:lineRule="auto"/>
        <w:jc w:val="center"/>
        <w:rPr>
          <w:rFonts w:ascii="Times New Roman" w:hAnsi="Times New Roman" w:cs="Times New Roman"/>
          <w:b/>
          <w:bCs/>
          <w:spacing w:val="60"/>
          <w:sz w:val="28"/>
          <w:szCs w:val="28"/>
        </w:rPr>
      </w:pPr>
    </w:p>
    <w:p w:rsidR="00EA06B2" w:rsidRDefault="00EA06B2" w:rsidP="0090110F">
      <w:pPr>
        <w:spacing w:line="240" w:lineRule="auto"/>
        <w:jc w:val="center"/>
        <w:rPr>
          <w:rFonts w:ascii="Times New Roman" w:hAnsi="Times New Roman" w:cs="Times New Roman"/>
          <w:b/>
          <w:bCs/>
          <w:spacing w:val="60"/>
          <w:sz w:val="28"/>
          <w:szCs w:val="28"/>
        </w:rPr>
      </w:pPr>
    </w:p>
    <w:p w:rsidR="00EA06B2" w:rsidRDefault="00EA06B2" w:rsidP="0090110F">
      <w:pPr>
        <w:spacing w:line="240" w:lineRule="auto"/>
        <w:jc w:val="center"/>
        <w:rPr>
          <w:rFonts w:ascii="Times New Roman" w:hAnsi="Times New Roman" w:cs="Times New Roman"/>
          <w:b/>
          <w:bCs/>
          <w:spacing w:val="60"/>
          <w:sz w:val="28"/>
          <w:szCs w:val="28"/>
        </w:rPr>
      </w:pPr>
    </w:p>
    <w:p w:rsidR="00EA06B2" w:rsidRDefault="00EA06B2" w:rsidP="0090110F">
      <w:pPr>
        <w:spacing w:line="240" w:lineRule="auto"/>
        <w:jc w:val="center"/>
        <w:rPr>
          <w:rFonts w:ascii="Times New Roman" w:hAnsi="Times New Roman" w:cs="Times New Roman"/>
          <w:b/>
          <w:bCs/>
          <w:spacing w:val="60"/>
          <w:sz w:val="28"/>
          <w:szCs w:val="28"/>
        </w:rPr>
      </w:pPr>
    </w:p>
    <w:p w:rsidR="00EA06B2" w:rsidRDefault="00EA06B2" w:rsidP="0090110F">
      <w:pPr>
        <w:spacing w:line="240" w:lineRule="auto"/>
        <w:jc w:val="center"/>
        <w:rPr>
          <w:rFonts w:ascii="Times New Roman" w:hAnsi="Times New Roman" w:cs="Times New Roman"/>
          <w:b/>
          <w:bCs/>
          <w:spacing w:val="60"/>
          <w:sz w:val="28"/>
          <w:szCs w:val="28"/>
        </w:rPr>
      </w:pPr>
    </w:p>
    <w:p w:rsidR="00EA06B2" w:rsidRPr="0090110F" w:rsidRDefault="00EA06B2" w:rsidP="0090110F">
      <w:pPr>
        <w:spacing w:line="360" w:lineRule="auto"/>
        <w:jc w:val="center"/>
        <w:rPr>
          <w:rFonts w:ascii="Times New Roman" w:hAnsi="Times New Roman" w:cs="Times New Roman"/>
          <w:b/>
          <w:bCs/>
          <w:spacing w:val="60"/>
          <w:sz w:val="28"/>
          <w:szCs w:val="28"/>
        </w:rPr>
      </w:pPr>
      <w:r w:rsidRPr="0090110F">
        <w:rPr>
          <w:rFonts w:ascii="Times New Roman" w:hAnsi="Times New Roman" w:cs="Times New Roman"/>
          <w:b/>
          <w:bCs/>
          <w:spacing w:val="60"/>
          <w:sz w:val="28"/>
          <w:szCs w:val="28"/>
        </w:rPr>
        <w:t xml:space="preserve">Тема </w:t>
      </w:r>
      <w:r w:rsidRPr="0090110F">
        <w:rPr>
          <w:rFonts w:ascii="Times New Roman" w:hAnsi="Times New Roman" w:cs="Times New Roman"/>
          <w:b/>
          <w:bCs/>
          <w:sz w:val="28"/>
          <w:szCs w:val="28"/>
        </w:rPr>
        <w:t>10</w:t>
      </w:r>
    </w:p>
    <w:p w:rsidR="00EA06B2" w:rsidRPr="0090110F" w:rsidRDefault="00EA06B2" w:rsidP="0090110F">
      <w:pPr>
        <w:jc w:val="center"/>
        <w:rPr>
          <w:rFonts w:ascii="Times New Roman" w:hAnsi="Times New Roman" w:cs="Times New Roman"/>
          <w:b/>
          <w:bCs/>
          <w:sz w:val="28"/>
          <w:szCs w:val="28"/>
        </w:rPr>
      </w:pPr>
      <w:r w:rsidRPr="0090110F">
        <w:rPr>
          <w:rFonts w:ascii="Times New Roman" w:hAnsi="Times New Roman" w:cs="Times New Roman"/>
          <w:b/>
          <w:bCs/>
          <w:sz w:val="28"/>
          <w:szCs w:val="28"/>
        </w:rPr>
        <w:t>ИЗДЕРЖКИ И ПРИБЫЛЬ ПРЕДПРИЯТИЯ</w:t>
      </w:r>
    </w:p>
    <w:p w:rsidR="00EA06B2" w:rsidRPr="0090110F" w:rsidRDefault="00EA06B2" w:rsidP="0090110F">
      <w:pPr>
        <w:jc w:val="center"/>
        <w:rPr>
          <w:rFonts w:ascii="Times New Roman" w:hAnsi="Times New Roman" w:cs="Times New Roman"/>
          <w:sz w:val="28"/>
          <w:szCs w:val="28"/>
        </w:rPr>
      </w:pPr>
    </w:p>
    <w:p w:rsidR="00EA06B2" w:rsidRPr="0090110F" w:rsidRDefault="00EA06B2" w:rsidP="0090110F">
      <w:pPr>
        <w:tabs>
          <w:tab w:val="left" w:pos="1575"/>
          <w:tab w:val="left" w:pos="6945"/>
        </w:tabs>
        <w:jc w:val="center"/>
        <w:rPr>
          <w:rFonts w:ascii="Times New Roman" w:hAnsi="Times New Roman" w:cs="Times New Roman"/>
          <w:sz w:val="28"/>
          <w:szCs w:val="28"/>
        </w:rPr>
      </w:pPr>
      <w:r w:rsidRPr="0090110F">
        <w:rPr>
          <w:rFonts w:ascii="Times New Roman" w:hAnsi="Times New Roman" w:cs="Times New Roman"/>
          <w:b/>
          <w:bCs/>
          <w:caps/>
          <w:sz w:val="28"/>
          <w:szCs w:val="28"/>
        </w:rPr>
        <w:t xml:space="preserve">10.1 </w:t>
      </w:r>
      <w:r w:rsidRPr="0090110F">
        <w:rPr>
          <w:rFonts w:ascii="Times New Roman" w:hAnsi="Times New Roman" w:cs="Times New Roman"/>
          <w:b/>
          <w:bCs/>
          <w:sz w:val="28"/>
          <w:szCs w:val="28"/>
        </w:rPr>
        <w:t>Издержки: бухгалтерские и экономические</w:t>
      </w:r>
    </w:p>
    <w:p w:rsidR="00EA06B2" w:rsidRPr="0090110F" w:rsidRDefault="00EA06B2" w:rsidP="0090110F">
      <w:pPr>
        <w:tabs>
          <w:tab w:val="left" w:pos="1575"/>
          <w:tab w:val="left" w:pos="6945"/>
        </w:tabs>
        <w:jc w:val="center"/>
        <w:rPr>
          <w:rFonts w:ascii="Times New Roman" w:hAnsi="Times New Roman" w:cs="Times New Roman"/>
          <w:sz w:val="28"/>
          <w:szCs w:val="28"/>
        </w:rPr>
      </w:pPr>
    </w:p>
    <w:p w:rsidR="00EA06B2" w:rsidRPr="0090110F" w:rsidRDefault="00EA06B2" w:rsidP="0090110F">
      <w:pPr>
        <w:tabs>
          <w:tab w:val="left" w:pos="1575"/>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В процессе производства взаимодействуют основные факторы производства (производственные факторы, экономические ресурсы) – труд, капитал, земля и предпринимательские способности.</w:t>
      </w:r>
    </w:p>
    <w:p w:rsidR="00EA06B2" w:rsidRPr="0090110F" w:rsidRDefault="00EA06B2" w:rsidP="0090110F">
      <w:pPr>
        <w:tabs>
          <w:tab w:val="left" w:pos="1575"/>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Расходы предприятия в денежной (стоимостной) форме на приобретение различных экономических ресурсов (сырья, материалов, труда, основных средств, услуг, финансовых средств) с целью использования их в процессе производства и сбыта товаров называются </w:t>
      </w:r>
      <w:r w:rsidRPr="0090110F">
        <w:rPr>
          <w:rFonts w:ascii="Times New Roman" w:hAnsi="Times New Roman" w:cs="Times New Roman"/>
          <w:b/>
          <w:bCs/>
          <w:sz w:val="28"/>
          <w:szCs w:val="28"/>
        </w:rPr>
        <w:t>издержками(</w:t>
      </w:r>
      <w:r w:rsidRPr="0090110F">
        <w:rPr>
          <w:rFonts w:ascii="Times New Roman" w:hAnsi="Times New Roman" w:cs="Times New Roman"/>
          <w:b/>
          <w:bCs/>
          <w:i/>
          <w:iCs/>
          <w:sz w:val="28"/>
          <w:szCs w:val="28"/>
        </w:rPr>
        <w:t>C</w:t>
      </w:r>
      <w:r w:rsidRPr="0090110F">
        <w:rPr>
          <w:rFonts w:ascii="Times New Roman" w:hAnsi="Times New Roman" w:cs="Times New Roman"/>
          <w:b/>
          <w:bCs/>
          <w:sz w:val="28"/>
          <w:szCs w:val="28"/>
        </w:rPr>
        <w:t>)</w:t>
      </w:r>
      <w:r w:rsidRPr="0090110F">
        <w:rPr>
          <w:rFonts w:ascii="Times New Roman" w:hAnsi="Times New Roman" w:cs="Times New Roman"/>
          <w:sz w:val="28"/>
          <w:szCs w:val="28"/>
        </w:rPr>
        <w:t>.</w:t>
      </w:r>
    </w:p>
    <w:p w:rsidR="00EA06B2" w:rsidRPr="0090110F" w:rsidRDefault="00EA06B2" w:rsidP="0090110F">
      <w:pPr>
        <w:tabs>
          <w:tab w:val="left" w:pos="1575"/>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Эти расходы зависят не только от количества использованных факторов, но и от цен каждого фактора, по которым предприятие приобретает их на рынке. В этом случае издержки предстают в виде выплат предприятия поставщикам ресурсов, которые фиксируются в бухгалтерских документах. Данный способ оценки издержек называется бухгалтерским, а сами издержки – </w:t>
      </w:r>
      <w:r w:rsidRPr="0090110F">
        <w:rPr>
          <w:rFonts w:ascii="Times New Roman" w:hAnsi="Times New Roman" w:cs="Times New Roman"/>
          <w:b/>
          <w:bCs/>
          <w:sz w:val="28"/>
          <w:szCs w:val="28"/>
        </w:rPr>
        <w:t>бухгалтерскими</w:t>
      </w:r>
      <w:r w:rsidRPr="0090110F">
        <w:rPr>
          <w:rFonts w:ascii="Times New Roman" w:hAnsi="Times New Roman" w:cs="Times New Roman"/>
          <w:sz w:val="28"/>
          <w:szCs w:val="28"/>
        </w:rPr>
        <w:t>.</w:t>
      </w:r>
    </w:p>
    <w:p w:rsidR="00EA06B2" w:rsidRPr="0090110F" w:rsidRDefault="00EA06B2" w:rsidP="0090110F">
      <w:pPr>
        <w:tabs>
          <w:tab w:val="left" w:pos="700"/>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Бухгалтерские издержки включают в себя:</w:t>
      </w:r>
    </w:p>
    <w:p w:rsidR="00EA06B2" w:rsidRPr="0090110F" w:rsidRDefault="00EA06B2" w:rsidP="0090110F">
      <w:pPr>
        <w:tabs>
          <w:tab w:val="left" w:pos="709"/>
          <w:tab w:val="left" w:pos="1575"/>
          <w:tab w:val="left" w:pos="6945"/>
        </w:tabs>
        <w:spacing w:line="360" w:lineRule="auto"/>
        <w:ind w:firstLine="426"/>
        <w:jc w:val="both"/>
        <w:rPr>
          <w:rFonts w:ascii="Times New Roman" w:hAnsi="Times New Roman" w:cs="Times New Roman"/>
          <w:sz w:val="28"/>
          <w:szCs w:val="28"/>
        </w:rPr>
      </w:pPr>
      <w:r w:rsidRPr="0090110F">
        <w:rPr>
          <w:rFonts w:ascii="Times New Roman" w:hAnsi="Times New Roman" w:cs="Times New Roman"/>
          <w:sz w:val="28"/>
          <w:szCs w:val="28"/>
        </w:rPr>
        <w:t>1)</w:t>
      </w:r>
      <w:r w:rsidRPr="0090110F">
        <w:rPr>
          <w:rFonts w:ascii="Times New Roman" w:hAnsi="Times New Roman" w:cs="Times New Roman"/>
          <w:sz w:val="28"/>
          <w:szCs w:val="28"/>
        </w:rPr>
        <w:tab/>
        <w:t>материальные затраты (оплата сырья, материалов, топлива, энергии покупных комплектующих изделий и полуфабрикатов);</w:t>
      </w:r>
    </w:p>
    <w:p w:rsidR="00EA06B2" w:rsidRPr="0090110F" w:rsidRDefault="00EA06B2" w:rsidP="0090110F">
      <w:pPr>
        <w:tabs>
          <w:tab w:val="left" w:pos="709"/>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2)</w:t>
      </w:r>
      <w:r w:rsidRPr="0090110F">
        <w:rPr>
          <w:rFonts w:ascii="Times New Roman" w:hAnsi="Times New Roman" w:cs="Times New Roman"/>
          <w:sz w:val="28"/>
          <w:szCs w:val="28"/>
        </w:rPr>
        <w:tab/>
        <w:t xml:space="preserve">затраты на оплату труда (заработная плата наемных </w:t>
      </w:r>
      <w:r w:rsidRPr="0090110F">
        <w:rPr>
          <w:rFonts w:ascii="Times New Roman" w:hAnsi="Times New Roman" w:cs="Times New Roman"/>
          <w:spacing w:val="-2"/>
          <w:sz w:val="28"/>
          <w:szCs w:val="28"/>
        </w:rPr>
        <w:t>работников, а также другие выплаты, предусмотренные трудовыми договорами</w:t>
      </w:r>
      <w:r w:rsidRPr="0090110F">
        <w:rPr>
          <w:rFonts w:ascii="Times New Roman" w:hAnsi="Times New Roman" w:cs="Times New Roman"/>
          <w:sz w:val="28"/>
          <w:szCs w:val="28"/>
        </w:rPr>
        <w:t>);</w:t>
      </w:r>
    </w:p>
    <w:p w:rsidR="00EA06B2" w:rsidRPr="0090110F" w:rsidRDefault="00EA06B2" w:rsidP="0090110F">
      <w:pPr>
        <w:tabs>
          <w:tab w:val="left" w:pos="709"/>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3)</w:t>
      </w:r>
      <w:r w:rsidRPr="0090110F">
        <w:rPr>
          <w:rFonts w:ascii="Times New Roman" w:hAnsi="Times New Roman" w:cs="Times New Roman"/>
          <w:sz w:val="28"/>
          <w:szCs w:val="28"/>
        </w:rPr>
        <w:tab/>
        <w:t>отчисления на социальные нужды (Фонд социального страхования, Пенсионный фонд РФ и т.д.);</w:t>
      </w:r>
    </w:p>
    <w:p w:rsidR="00EA06B2" w:rsidRPr="0090110F" w:rsidRDefault="00EA06B2" w:rsidP="0090110F">
      <w:pPr>
        <w:tabs>
          <w:tab w:val="left" w:pos="709"/>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4)</w:t>
      </w:r>
      <w:r w:rsidRPr="0090110F">
        <w:rPr>
          <w:rFonts w:ascii="Times New Roman" w:hAnsi="Times New Roman" w:cs="Times New Roman"/>
          <w:sz w:val="28"/>
          <w:szCs w:val="28"/>
        </w:rPr>
        <w:tab/>
        <w:t>амортизация (отчисления по установленным законодательством нормам, отражающие износ основного капитала);</w:t>
      </w:r>
    </w:p>
    <w:p w:rsidR="00EA06B2" w:rsidRPr="0090110F" w:rsidRDefault="00EA06B2" w:rsidP="0090110F">
      <w:pPr>
        <w:tabs>
          <w:tab w:val="left" w:pos="709"/>
          <w:tab w:val="left" w:pos="1575"/>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5)</w:t>
      </w:r>
      <w:r w:rsidRPr="0090110F">
        <w:rPr>
          <w:rFonts w:ascii="Times New Roman" w:hAnsi="Times New Roman" w:cs="Times New Roman"/>
          <w:sz w:val="28"/>
          <w:szCs w:val="28"/>
        </w:rPr>
        <w:tab/>
        <w:t>прочие затраты (проценты за кредит, арендные платежи, налоги и сборы, включаемые в издержки производства, и др.)</w:t>
      </w:r>
    </w:p>
    <w:p w:rsidR="00EA06B2" w:rsidRPr="0090110F" w:rsidRDefault="00EA06B2" w:rsidP="0090110F">
      <w:pPr>
        <w:tabs>
          <w:tab w:val="left" w:pos="1575"/>
          <w:tab w:val="left" w:pos="6945"/>
        </w:tabs>
        <w:spacing w:line="360" w:lineRule="auto"/>
        <w:ind w:firstLine="425"/>
        <w:jc w:val="both"/>
        <w:rPr>
          <w:rFonts w:ascii="Times New Roman" w:hAnsi="Times New Roman" w:cs="Times New Roman"/>
          <w:i/>
          <w:iCs/>
          <w:sz w:val="28"/>
          <w:szCs w:val="28"/>
        </w:rPr>
      </w:pPr>
      <w:r w:rsidRPr="0090110F">
        <w:rPr>
          <w:rFonts w:ascii="Times New Roman" w:hAnsi="Times New Roman" w:cs="Times New Roman"/>
          <w:sz w:val="28"/>
          <w:szCs w:val="28"/>
        </w:rPr>
        <w:t xml:space="preserve">Следовательно, </w:t>
      </w:r>
      <w:r w:rsidRPr="0090110F">
        <w:rPr>
          <w:rFonts w:ascii="Times New Roman" w:hAnsi="Times New Roman" w:cs="Times New Roman"/>
          <w:b/>
          <w:bCs/>
          <w:sz w:val="28"/>
          <w:szCs w:val="28"/>
        </w:rPr>
        <w:t>бухгалтерские издержки</w:t>
      </w:r>
      <w:r w:rsidRPr="0090110F">
        <w:rPr>
          <w:rFonts w:ascii="Times New Roman" w:hAnsi="Times New Roman" w:cs="Times New Roman"/>
          <w:sz w:val="28"/>
          <w:szCs w:val="28"/>
        </w:rPr>
        <w:t xml:space="preserve"> – это затраты предприятия на приобретение ресурсов со стороны. Их называют явными или </w:t>
      </w:r>
      <w:r w:rsidRPr="0090110F">
        <w:rPr>
          <w:rFonts w:ascii="Times New Roman" w:hAnsi="Times New Roman" w:cs="Times New Roman"/>
          <w:b/>
          <w:bCs/>
          <w:sz w:val="28"/>
          <w:szCs w:val="28"/>
        </w:rPr>
        <w:t>внешними издержками</w:t>
      </w:r>
      <w:r w:rsidRPr="0090110F">
        <w:rPr>
          <w:rFonts w:ascii="Times New Roman" w:hAnsi="Times New Roman" w:cs="Times New Roman"/>
          <w:sz w:val="28"/>
          <w:szCs w:val="28"/>
        </w:rPr>
        <w:t>.</w:t>
      </w:r>
    </w:p>
    <w:p w:rsidR="00EA06B2" w:rsidRPr="0090110F" w:rsidRDefault="00EA06B2" w:rsidP="0090110F">
      <w:pPr>
        <w:tabs>
          <w:tab w:val="left" w:pos="1575"/>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Однако сумма издержек, если в них включать только бухгалтерские издержки, может быть заниженной. Для более точной картины деятельности предприятия в издержки следует включать не только явные (бухгалтерские), но и неявные издержки. </w:t>
      </w:r>
      <w:r w:rsidRPr="0090110F">
        <w:rPr>
          <w:rFonts w:ascii="Times New Roman" w:hAnsi="Times New Roman" w:cs="Times New Roman"/>
          <w:b/>
          <w:bCs/>
          <w:sz w:val="28"/>
          <w:szCs w:val="28"/>
        </w:rPr>
        <w:t>Неявными</w:t>
      </w:r>
      <w:r w:rsidRPr="0090110F">
        <w:rPr>
          <w:rFonts w:ascii="Times New Roman" w:hAnsi="Times New Roman" w:cs="Times New Roman"/>
          <w:sz w:val="28"/>
          <w:szCs w:val="28"/>
        </w:rPr>
        <w:t xml:space="preserve"> называются внутренние издержки использования ресурсов, являющихся собственностью предприятия. Например, предприниматель, вложивший свои деньги в производство, не может положить их на депозит в банк и получать ссудный процент.</w:t>
      </w:r>
    </w:p>
    <w:p w:rsidR="00EA06B2" w:rsidRPr="0090110F" w:rsidRDefault="00EA06B2" w:rsidP="0090110F">
      <w:pPr>
        <w:tabs>
          <w:tab w:val="left" w:pos="1575"/>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Сумма явных (внешних) и неявных (внутренних) издержек составляет </w:t>
      </w:r>
      <w:r w:rsidRPr="0090110F">
        <w:rPr>
          <w:rFonts w:ascii="Times New Roman" w:hAnsi="Times New Roman" w:cs="Times New Roman"/>
          <w:b/>
          <w:bCs/>
          <w:sz w:val="28"/>
          <w:szCs w:val="28"/>
        </w:rPr>
        <w:t>экономические</w:t>
      </w:r>
      <w:r w:rsidRPr="0090110F">
        <w:rPr>
          <w:rFonts w:ascii="Times New Roman" w:hAnsi="Times New Roman" w:cs="Times New Roman"/>
          <w:sz w:val="28"/>
          <w:szCs w:val="28"/>
        </w:rPr>
        <w:t xml:space="preserve"> издержки, которые имеют определяющее значение для оценки деятельности предприятия (рис. 10.1).</w:t>
      </w:r>
    </w:p>
    <w:p w:rsidR="00EA06B2" w:rsidRPr="0090110F" w:rsidRDefault="00EA06B2" w:rsidP="0090110F">
      <w:pPr>
        <w:tabs>
          <w:tab w:val="left" w:pos="1575"/>
          <w:tab w:val="left" w:pos="6945"/>
        </w:tabs>
        <w:spacing w:line="360" w:lineRule="auto"/>
        <w:ind w:firstLine="425"/>
        <w:jc w:val="both"/>
        <w:rPr>
          <w:rFonts w:ascii="Times New Roman" w:hAnsi="Times New Roman" w:cs="Times New Roman"/>
          <w:sz w:val="28"/>
          <w:szCs w:val="28"/>
        </w:rPr>
      </w:pPr>
      <w:r>
        <w:rPr>
          <w:noProof/>
          <w:lang w:eastAsia="ru-RU"/>
        </w:rPr>
        <w:pict>
          <v:group id="Group 642" o:spid="_x0000_s1584" style="position:absolute;left:0;text-align:left;margin-left:80.65pt;margin-top:13.2pt;width:307.3pt;height:102.65pt;z-index:251673600" coordorigin="9533,2635" coordsize="6146,2053">
            <v:shape id="Text Box 643" o:spid="_x0000_s1585" type="#_x0000_t202" style="position:absolute;left:13600;top:3516;width:343;height:265;visibility:visible" strokecolor="white">
              <v:textbox inset=".5mm,.3mm,.5mm,.3mm">
                <w:txbxContent>
                  <w:p w:rsidR="00EA06B2" w:rsidRPr="00E17199" w:rsidRDefault="00EA06B2" w:rsidP="008B54F5">
                    <w:pPr>
                      <w:jc w:val="center"/>
                      <w:rPr>
                        <w:sz w:val="20"/>
                        <w:szCs w:val="20"/>
                      </w:rPr>
                    </w:pPr>
                    <w:r w:rsidRPr="002C3467">
                      <w:rPr>
                        <w:sz w:val="20"/>
                        <w:szCs w:val="20"/>
                      </w:rPr>
                      <w:t>=</w:t>
                    </w:r>
                  </w:p>
                </w:txbxContent>
              </v:textbox>
            </v:shape>
            <v:shape id="Text Box 644" o:spid="_x0000_s1586" type="#_x0000_t202" style="position:absolute;left:9533;top:2646;width:1661;height:793;visibility:visible">
              <v:textbox inset=".5mm,.3mm,.5mm,.3mm">
                <w:txbxContent>
                  <w:p w:rsidR="00EA06B2" w:rsidRPr="00E17199" w:rsidRDefault="00EA06B2" w:rsidP="008B54F5">
                    <w:pPr>
                      <w:jc w:val="center"/>
                      <w:rPr>
                        <w:sz w:val="8"/>
                        <w:szCs w:val="8"/>
                      </w:rPr>
                    </w:pPr>
                  </w:p>
                  <w:p w:rsidR="00EA06B2" w:rsidRPr="00E17199" w:rsidRDefault="00EA06B2" w:rsidP="008B54F5">
                    <w:pPr>
                      <w:jc w:val="center"/>
                      <w:rPr>
                        <w:sz w:val="20"/>
                        <w:szCs w:val="20"/>
                      </w:rPr>
                    </w:pPr>
                    <w:r w:rsidRPr="00E17199">
                      <w:rPr>
                        <w:sz w:val="20"/>
                        <w:szCs w:val="20"/>
                      </w:rPr>
                      <w:t>Бухгалтерские</w:t>
                    </w:r>
                  </w:p>
                  <w:p w:rsidR="00EA06B2" w:rsidRPr="00E17199" w:rsidRDefault="00EA06B2" w:rsidP="008B54F5">
                    <w:pPr>
                      <w:jc w:val="center"/>
                      <w:rPr>
                        <w:sz w:val="20"/>
                        <w:szCs w:val="20"/>
                      </w:rPr>
                    </w:pPr>
                    <w:r w:rsidRPr="00E17199">
                      <w:rPr>
                        <w:sz w:val="20"/>
                        <w:szCs w:val="20"/>
                      </w:rPr>
                      <w:t>издержки</w:t>
                    </w:r>
                  </w:p>
                </w:txbxContent>
              </v:textbox>
            </v:shape>
            <v:shape id="Text Box 645" o:spid="_x0000_s1587" type="#_x0000_t202" style="position:absolute;left:11587;top:2645;width:1673;height:794;visibility:visible">
              <v:textbox inset=".5mm,.3mm,.5mm,.3mm">
                <w:txbxContent>
                  <w:p w:rsidR="00EA06B2" w:rsidRPr="00E17199" w:rsidRDefault="00EA06B2" w:rsidP="008B54F5">
                    <w:pPr>
                      <w:jc w:val="center"/>
                      <w:rPr>
                        <w:sz w:val="20"/>
                        <w:szCs w:val="20"/>
                      </w:rPr>
                    </w:pPr>
                    <w:r w:rsidRPr="00E17199">
                      <w:rPr>
                        <w:sz w:val="20"/>
                        <w:szCs w:val="20"/>
                      </w:rPr>
                      <w:t>Явные</w:t>
                    </w:r>
                  </w:p>
                  <w:p w:rsidR="00EA06B2" w:rsidRPr="00E17199" w:rsidRDefault="00EA06B2" w:rsidP="008B54F5">
                    <w:pPr>
                      <w:jc w:val="center"/>
                      <w:rPr>
                        <w:sz w:val="20"/>
                        <w:szCs w:val="20"/>
                      </w:rPr>
                    </w:pPr>
                    <w:r w:rsidRPr="00E17199">
                      <w:rPr>
                        <w:sz w:val="20"/>
                        <w:szCs w:val="20"/>
                      </w:rPr>
                      <w:t>(внешние)</w:t>
                    </w:r>
                  </w:p>
                  <w:p w:rsidR="00EA06B2" w:rsidRPr="00E17199" w:rsidRDefault="00EA06B2" w:rsidP="008B54F5">
                    <w:pPr>
                      <w:jc w:val="center"/>
                      <w:rPr>
                        <w:sz w:val="20"/>
                        <w:szCs w:val="20"/>
                      </w:rPr>
                    </w:pPr>
                    <w:r w:rsidRPr="00E17199">
                      <w:rPr>
                        <w:sz w:val="20"/>
                        <w:szCs w:val="20"/>
                      </w:rPr>
                      <w:t>издержки</w:t>
                    </w:r>
                  </w:p>
                </w:txbxContent>
              </v:textbox>
            </v:shape>
            <v:shape id="Text Box 646" o:spid="_x0000_s1588" type="#_x0000_t202" style="position:absolute;left:13955;top:3250;width:1724;height:782;visibility:visible">
              <v:textbox inset=".5mm,.3mm,.5mm,.3mm">
                <w:txbxContent>
                  <w:p w:rsidR="00EA06B2" w:rsidRPr="00E17199" w:rsidRDefault="00EA06B2" w:rsidP="008B54F5">
                    <w:pPr>
                      <w:jc w:val="center"/>
                      <w:rPr>
                        <w:sz w:val="10"/>
                        <w:szCs w:val="10"/>
                      </w:rPr>
                    </w:pPr>
                  </w:p>
                  <w:p w:rsidR="00EA06B2" w:rsidRPr="00E17199" w:rsidRDefault="00EA06B2" w:rsidP="008B54F5">
                    <w:pPr>
                      <w:jc w:val="center"/>
                      <w:rPr>
                        <w:sz w:val="20"/>
                        <w:szCs w:val="20"/>
                      </w:rPr>
                    </w:pPr>
                    <w:r w:rsidRPr="00E17199">
                      <w:rPr>
                        <w:sz w:val="20"/>
                        <w:szCs w:val="20"/>
                      </w:rPr>
                      <w:t>Экономиче</w:t>
                    </w:r>
                    <w:r>
                      <w:rPr>
                        <w:sz w:val="20"/>
                        <w:szCs w:val="20"/>
                      </w:rPr>
                      <w:t>ские</w:t>
                    </w:r>
                  </w:p>
                  <w:p w:rsidR="00EA06B2" w:rsidRPr="00E17199" w:rsidRDefault="00EA06B2" w:rsidP="008B54F5">
                    <w:pPr>
                      <w:jc w:val="center"/>
                      <w:rPr>
                        <w:sz w:val="20"/>
                        <w:szCs w:val="20"/>
                      </w:rPr>
                    </w:pPr>
                    <w:r w:rsidRPr="00E17199">
                      <w:rPr>
                        <w:sz w:val="20"/>
                        <w:szCs w:val="20"/>
                      </w:rPr>
                      <w:t>издержки</w:t>
                    </w:r>
                  </w:p>
                </w:txbxContent>
              </v:textbox>
            </v:shape>
            <v:shape id="Text Box 647" o:spid="_x0000_s1589" type="#_x0000_t202" style="position:absolute;left:11587;top:3907;width:1673;height:781;visibility:visible">
              <v:textbox inset=".5mm,.3mm,.5mm,.3mm">
                <w:txbxContent>
                  <w:p w:rsidR="00EA06B2" w:rsidRPr="00E17199" w:rsidRDefault="00EA06B2" w:rsidP="008B54F5">
                    <w:pPr>
                      <w:jc w:val="center"/>
                      <w:rPr>
                        <w:sz w:val="20"/>
                        <w:szCs w:val="20"/>
                      </w:rPr>
                    </w:pPr>
                    <w:r w:rsidRPr="00E17199">
                      <w:rPr>
                        <w:sz w:val="20"/>
                        <w:szCs w:val="20"/>
                      </w:rPr>
                      <w:t xml:space="preserve">Неявные </w:t>
                    </w:r>
                  </w:p>
                  <w:p w:rsidR="00EA06B2" w:rsidRPr="00E17199" w:rsidRDefault="00EA06B2" w:rsidP="008B54F5">
                    <w:pPr>
                      <w:jc w:val="center"/>
                      <w:rPr>
                        <w:sz w:val="20"/>
                        <w:szCs w:val="20"/>
                      </w:rPr>
                    </w:pPr>
                    <w:r w:rsidRPr="00E17199">
                      <w:rPr>
                        <w:sz w:val="20"/>
                        <w:szCs w:val="20"/>
                      </w:rPr>
                      <w:t>(внутренние)</w:t>
                    </w:r>
                  </w:p>
                  <w:p w:rsidR="00EA06B2" w:rsidRPr="00E17199" w:rsidRDefault="00EA06B2" w:rsidP="008B54F5">
                    <w:pPr>
                      <w:jc w:val="center"/>
                      <w:rPr>
                        <w:sz w:val="20"/>
                        <w:szCs w:val="20"/>
                      </w:rPr>
                    </w:pPr>
                    <w:r w:rsidRPr="00E17199">
                      <w:rPr>
                        <w:sz w:val="20"/>
                        <w:szCs w:val="20"/>
                      </w:rPr>
                      <w:t>издержки</w:t>
                    </w:r>
                  </w:p>
                </w:txbxContent>
              </v:textbox>
            </v:shape>
            <v:shape id="AutoShape 648" o:spid="_x0000_s1590" type="#_x0000_t88" style="position:absolute;left:13330;top:2635;width:258;height:2041;visibility:visible">
              <v:textbox inset=".5mm,.3mm,.5mm,.3mm"/>
            </v:shape>
            <v:shape id="Text Box 649" o:spid="_x0000_s1591" type="#_x0000_t202" style="position:absolute;left:11206;top:2898;width:342;height:278;visibility:visible" strokecolor="white">
              <v:textbox inset=".5mm,.3mm,.5mm,.3mm">
                <w:txbxContent>
                  <w:p w:rsidR="00EA06B2" w:rsidRPr="00E17199" w:rsidRDefault="00EA06B2" w:rsidP="008B54F5">
                    <w:pPr>
                      <w:jc w:val="center"/>
                      <w:rPr>
                        <w:sz w:val="20"/>
                        <w:szCs w:val="20"/>
                      </w:rPr>
                    </w:pPr>
                    <w:r w:rsidRPr="002C3467">
                      <w:rPr>
                        <w:sz w:val="20"/>
                        <w:szCs w:val="20"/>
                      </w:rPr>
                      <w:t>=</w:t>
                    </w:r>
                  </w:p>
                </w:txbxContent>
              </v:textbox>
            </v:shape>
            <v:shape id="Text Box 650" o:spid="_x0000_s1592" type="#_x0000_t202" style="position:absolute;left:12263;top:3531;width:342;height:278;visibility:visible" strokecolor="white">
              <v:textbox inset=".5mm,.3mm,.5mm,.3mm">
                <w:txbxContent>
                  <w:p w:rsidR="00EA06B2" w:rsidRPr="00E17199" w:rsidRDefault="00EA06B2" w:rsidP="008B54F5">
                    <w:pPr>
                      <w:jc w:val="center"/>
                      <w:rPr>
                        <w:sz w:val="20"/>
                        <w:szCs w:val="20"/>
                      </w:rPr>
                    </w:pPr>
                    <w:r>
                      <w:rPr>
                        <w:sz w:val="20"/>
                        <w:szCs w:val="20"/>
                      </w:rPr>
                      <w:t>+</w:t>
                    </w:r>
                  </w:p>
                </w:txbxContent>
              </v:textbox>
            </v:shape>
          </v:group>
        </w:pict>
      </w:r>
    </w:p>
    <w:p w:rsidR="00EA06B2" w:rsidRPr="0090110F" w:rsidRDefault="00EA06B2" w:rsidP="0090110F">
      <w:pPr>
        <w:tabs>
          <w:tab w:val="left" w:pos="1575"/>
          <w:tab w:val="left" w:pos="6945"/>
        </w:tabs>
        <w:spacing w:line="360" w:lineRule="auto"/>
        <w:jc w:val="both"/>
        <w:rPr>
          <w:rFonts w:ascii="Times New Roman" w:hAnsi="Times New Roman" w:cs="Times New Roman"/>
          <w:sz w:val="28"/>
          <w:szCs w:val="28"/>
        </w:rPr>
      </w:pPr>
    </w:p>
    <w:p w:rsidR="00EA06B2" w:rsidRPr="0090110F" w:rsidRDefault="00EA06B2" w:rsidP="0090110F">
      <w:pPr>
        <w:tabs>
          <w:tab w:val="left" w:pos="1575"/>
          <w:tab w:val="left" w:pos="6945"/>
        </w:tabs>
        <w:spacing w:line="360" w:lineRule="auto"/>
        <w:jc w:val="both"/>
        <w:rPr>
          <w:rFonts w:ascii="Times New Roman" w:hAnsi="Times New Roman" w:cs="Times New Roman"/>
          <w:sz w:val="28"/>
          <w:szCs w:val="28"/>
        </w:rPr>
      </w:pPr>
    </w:p>
    <w:p w:rsidR="00EA06B2" w:rsidRPr="0090110F" w:rsidRDefault="00EA06B2" w:rsidP="0090110F">
      <w:pPr>
        <w:tabs>
          <w:tab w:val="left" w:pos="1575"/>
          <w:tab w:val="left" w:pos="6945"/>
        </w:tabs>
        <w:spacing w:line="360" w:lineRule="auto"/>
        <w:jc w:val="both"/>
        <w:rPr>
          <w:rFonts w:ascii="Times New Roman" w:hAnsi="Times New Roman" w:cs="Times New Roman"/>
          <w:sz w:val="28"/>
          <w:szCs w:val="28"/>
        </w:rPr>
      </w:pPr>
    </w:p>
    <w:p w:rsidR="00EA06B2" w:rsidRPr="0090110F" w:rsidRDefault="00EA06B2" w:rsidP="0090110F">
      <w:pPr>
        <w:tabs>
          <w:tab w:val="left" w:pos="1575"/>
          <w:tab w:val="left" w:pos="6945"/>
        </w:tabs>
        <w:spacing w:line="360" w:lineRule="auto"/>
        <w:jc w:val="both"/>
        <w:rPr>
          <w:rFonts w:ascii="Times New Roman" w:hAnsi="Times New Roman" w:cs="Times New Roman"/>
          <w:sz w:val="28"/>
          <w:szCs w:val="28"/>
        </w:rPr>
      </w:pPr>
    </w:p>
    <w:p w:rsidR="00EA06B2" w:rsidRPr="0090110F" w:rsidRDefault="00EA06B2" w:rsidP="0090110F">
      <w:pPr>
        <w:tabs>
          <w:tab w:val="left" w:pos="1575"/>
          <w:tab w:val="left" w:pos="6945"/>
        </w:tabs>
        <w:spacing w:line="120" w:lineRule="auto"/>
        <w:jc w:val="center"/>
        <w:rPr>
          <w:rFonts w:ascii="Times New Roman" w:hAnsi="Times New Roman" w:cs="Times New Roman"/>
          <w:b/>
          <w:bCs/>
          <w:sz w:val="28"/>
          <w:szCs w:val="28"/>
        </w:rPr>
      </w:pPr>
    </w:p>
    <w:p w:rsidR="00EA06B2" w:rsidRPr="0090110F" w:rsidRDefault="00EA06B2" w:rsidP="0090110F">
      <w:pPr>
        <w:tabs>
          <w:tab w:val="left" w:pos="1575"/>
          <w:tab w:val="left" w:pos="6945"/>
        </w:tabs>
        <w:jc w:val="center"/>
        <w:rPr>
          <w:rFonts w:ascii="Times New Roman" w:hAnsi="Times New Roman" w:cs="Times New Roman"/>
          <w:b/>
          <w:bCs/>
          <w:sz w:val="28"/>
          <w:szCs w:val="28"/>
        </w:rPr>
      </w:pPr>
      <w:r w:rsidRPr="0090110F">
        <w:rPr>
          <w:rFonts w:ascii="Times New Roman" w:hAnsi="Times New Roman" w:cs="Times New Roman"/>
          <w:b/>
          <w:bCs/>
          <w:sz w:val="28"/>
          <w:szCs w:val="28"/>
        </w:rPr>
        <w:t>Рис. 10.1. Виды издержек и их взаимосвязь</w:t>
      </w:r>
    </w:p>
    <w:p w:rsidR="00EA06B2" w:rsidRPr="0090110F" w:rsidRDefault="00EA06B2" w:rsidP="0090110F">
      <w:pPr>
        <w:tabs>
          <w:tab w:val="left" w:pos="1575"/>
          <w:tab w:val="left" w:pos="6945"/>
        </w:tabs>
        <w:jc w:val="both"/>
        <w:rPr>
          <w:rFonts w:ascii="Times New Roman" w:hAnsi="Times New Roman" w:cs="Times New Roman"/>
          <w:sz w:val="28"/>
          <w:szCs w:val="28"/>
        </w:rPr>
      </w:pPr>
    </w:p>
    <w:p w:rsidR="00EA06B2" w:rsidRPr="0090110F" w:rsidRDefault="00EA06B2" w:rsidP="0090110F">
      <w:pPr>
        <w:tabs>
          <w:tab w:val="left" w:pos="1575"/>
          <w:tab w:val="left" w:pos="6945"/>
        </w:tabs>
        <w:spacing w:line="360" w:lineRule="auto"/>
        <w:ind w:firstLine="425"/>
        <w:jc w:val="both"/>
        <w:rPr>
          <w:rFonts w:ascii="Times New Roman" w:hAnsi="Times New Roman" w:cs="Times New Roman"/>
          <w:b/>
          <w:bCs/>
          <w:sz w:val="28"/>
          <w:szCs w:val="28"/>
        </w:rPr>
      </w:pPr>
      <w:r w:rsidRPr="0090110F">
        <w:rPr>
          <w:rFonts w:ascii="Times New Roman" w:hAnsi="Times New Roman" w:cs="Times New Roman"/>
          <w:sz w:val="28"/>
          <w:szCs w:val="28"/>
        </w:rPr>
        <w:t>Итак, в отличие от бухгалтерских издержек экономические издержки охватывают как явные, так и неявные издержки. Поэтому экономический подход к оценке издержек предприятия является более широким, чем бухгалтерский.</w:t>
      </w:r>
    </w:p>
    <w:p w:rsidR="00EA06B2" w:rsidRPr="0090110F" w:rsidRDefault="00EA06B2" w:rsidP="0090110F">
      <w:pPr>
        <w:tabs>
          <w:tab w:val="left" w:pos="1575"/>
          <w:tab w:val="left" w:pos="6945"/>
        </w:tabs>
        <w:jc w:val="center"/>
        <w:rPr>
          <w:rFonts w:ascii="Times New Roman" w:hAnsi="Times New Roman" w:cs="Times New Roman"/>
          <w:sz w:val="28"/>
          <w:szCs w:val="28"/>
        </w:rPr>
      </w:pPr>
    </w:p>
    <w:p w:rsidR="00EA06B2" w:rsidRPr="0090110F" w:rsidRDefault="00EA06B2" w:rsidP="0090110F">
      <w:pPr>
        <w:tabs>
          <w:tab w:val="left" w:pos="1575"/>
          <w:tab w:val="left" w:pos="6945"/>
        </w:tabs>
        <w:jc w:val="center"/>
        <w:rPr>
          <w:rFonts w:ascii="Times New Roman" w:hAnsi="Times New Roman" w:cs="Times New Roman"/>
          <w:b/>
          <w:bCs/>
          <w:sz w:val="28"/>
          <w:szCs w:val="28"/>
        </w:rPr>
      </w:pPr>
      <w:r w:rsidRPr="0090110F">
        <w:rPr>
          <w:rFonts w:ascii="Times New Roman" w:hAnsi="Times New Roman" w:cs="Times New Roman"/>
          <w:b/>
          <w:bCs/>
          <w:caps/>
          <w:sz w:val="28"/>
          <w:szCs w:val="28"/>
        </w:rPr>
        <w:t xml:space="preserve">10.2 </w:t>
      </w:r>
      <w:r w:rsidRPr="0090110F">
        <w:rPr>
          <w:rFonts w:ascii="Times New Roman" w:hAnsi="Times New Roman" w:cs="Times New Roman"/>
          <w:b/>
          <w:bCs/>
          <w:sz w:val="28"/>
          <w:szCs w:val="28"/>
        </w:rPr>
        <w:t>Постоянные, переменные и валовые издержки</w:t>
      </w:r>
    </w:p>
    <w:p w:rsidR="00EA06B2" w:rsidRPr="0090110F" w:rsidRDefault="00EA06B2" w:rsidP="0090110F">
      <w:pPr>
        <w:tabs>
          <w:tab w:val="left" w:pos="1575"/>
          <w:tab w:val="left" w:pos="6945"/>
        </w:tabs>
        <w:jc w:val="center"/>
        <w:rPr>
          <w:rFonts w:ascii="Times New Roman" w:hAnsi="Times New Roman" w:cs="Times New Roman"/>
          <w:sz w:val="28"/>
          <w:szCs w:val="28"/>
        </w:rPr>
      </w:pPr>
    </w:p>
    <w:p w:rsidR="00EA06B2" w:rsidRPr="0090110F" w:rsidRDefault="00EA06B2" w:rsidP="0090110F">
      <w:pPr>
        <w:tabs>
          <w:tab w:val="left" w:pos="1575"/>
          <w:tab w:val="left" w:pos="6945"/>
        </w:tabs>
        <w:spacing w:line="372"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Некоторые факторы производства используются предприятием постоянно, независимо от объемов производства. Примером может служить аренда помещения, поскольку арендную плату надо платить в любом случае, сколько бы продукции предприятие не производило. То же самое можно сказать и о возмещении банковского кредита, об уплате страховых взносов, коммунальных услуг, об амортизационных отчислениях. Издержки, размеры которых не зависят от объема производимой продукции, называются </w:t>
      </w:r>
      <w:r w:rsidRPr="0090110F">
        <w:rPr>
          <w:rFonts w:ascii="Times New Roman" w:hAnsi="Times New Roman" w:cs="Times New Roman"/>
          <w:b/>
          <w:bCs/>
          <w:sz w:val="28"/>
          <w:szCs w:val="28"/>
        </w:rPr>
        <w:t>постоянными издержками предприятия (</w:t>
      </w:r>
      <w:r w:rsidRPr="0090110F">
        <w:rPr>
          <w:rFonts w:ascii="Times New Roman" w:hAnsi="Times New Roman" w:cs="Times New Roman"/>
          <w:b/>
          <w:bCs/>
          <w:i/>
          <w:iCs/>
          <w:sz w:val="28"/>
          <w:szCs w:val="28"/>
        </w:rPr>
        <w:t>FC</w:t>
      </w:r>
      <w:r w:rsidRPr="0090110F">
        <w:rPr>
          <w:rFonts w:ascii="Times New Roman" w:hAnsi="Times New Roman" w:cs="Times New Roman"/>
          <w:b/>
          <w:bCs/>
          <w:sz w:val="28"/>
          <w:szCs w:val="28"/>
        </w:rPr>
        <w:t>)</w:t>
      </w:r>
      <w:r w:rsidRPr="0090110F">
        <w:rPr>
          <w:rFonts w:ascii="Times New Roman" w:hAnsi="Times New Roman" w:cs="Times New Roman"/>
          <w:sz w:val="28"/>
          <w:szCs w:val="28"/>
        </w:rPr>
        <w:t>.</w:t>
      </w:r>
    </w:p>
    <w:p w:rsidR="00EA06B2" w:rsidRPr="0090110F" w:rsidRDefault="00EA06B2" w:rsidP="0090110F">
      <w:pPr>
        <w:tabs>
          <w:tab w:val="left" w:pos="1575"/>
          <w:tab w:val="left" w:pos="6945"/>
        </w:tabs>
        <w:spacing w:line="372"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Затраты на выплату заработной платы основным производственным рабочим, платежи за сырье, материалы, топливо, электроэнергию и т.д. относят к </w:t>
      </w:r>
      <w:r w:rsidRPr="0090110F">
        <w:rPr>
          <w:rFonts w:ascii="Times New Roman" w:hAnsi="Times New Roman" w:cs="Times New Roman"/>
          <w:b/>
          <w:bCs/>
          <w:sz w:val="28"/>
          <w:szCs w:val="28"/>
        </w:rPr>
        <w:t>переменным издержкам предприятия (</w:t>
      </w:r>
      <w:r w:rsidRPr="0090110F">
        <w:rPr>
          <w:rFonts w:ascii="Times New Roman" w:hAnsi="Times New Roman" w:cs="Times New Roman"/>
          <w:b/>
          <w:bCs/>
          <w:i/>
          <w:iCs/>
          <w:sz w:val="28"/>
          <w:szCs w:val="28"/>
        </w:rPr>
        <w:t>VC</w:t>
      </w:r>
      <w:r w:rsidRPr="0090110F">
        <w:rPr>
          <w:rFonts w:ascii="Times New Roman" w:hAnsi="Times New Roman" w:cs="Times New Roman"/>
          <w:b/>
          <w:bCs/>
          <w:sz w:val="28"/>
          <w:szCs w:val="28"/>
        </w:rPr>
        <w:t>)</w:t>
      </w:r>
      <w:r w:rsidRPr="0090110F">
        <w:rPr>
          <w:rFonts w:ascii="Times New Roman" w:hAnsi="Times New Roman" w:cs="Times New Roman"/>
          <w:sz w:val="28"/>
          <w:szCs w:val="28"/>
        </w:rPr>
        <w:t>. Если производство прекратится, то переменные издержки сократятся почти до нуля, в то время как постоянные издержки останутся на том же уровне. С расширением производства переменные издержки будут возрастать, предприятию потребуется больше сырья, материалов, работников и т.д.</w:t>
      </w:r>
    </w:p>
    <w:p w:rsidR="00EA06B2" w:rsidRPr="0090110F" w:rsidRDefault="00EA06B2" w:rsidP="0090110F">
      <w:pPr>
        <w:tabs>
          <w:tab w:val="left" w:pos="1575"/>
          <w:tab w:val="left" w:pos="6945"/>
        </w:tabs>
        <w:spacing w:line="372"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Деление издержек на постоянные и переменные имеет важное значение для анализа деятельности предприятия, в частности, для принятия решения о закрытии или об объявлении банкротства в случае убыточной деятельности предприятия.</w:t>
      </w:r>
    </w:p>
    <w:p w:rsidR="00EA06B2" w:rsidRPr="0090110F" w:rsidRDefault="00EA06B2" w:rsidP="0090110F">
      <w:pPr>
        <w:tabs>
          <w:tab w:val="left" w:pos="1575"/>
          <w:tab w:val="left" w:pos="6945"/>
        </w:tabs>
        <w:spacing w:line="372"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В сумме постоянные и переменные издержки составляют </w:t>
      </w:r>
      <w:r w:rsidRPr="0090110F">
        <w:rPr>
          <w:rFonts w:ascii="Times New Roman" w:hAnsi="Times New Roman" w:cs="Times New Roman"/>
          <w:b/>
          <w:bCs/>
          <w:sz w:val="28"/>
          <w:szCs w:val="28"/>
        </w:rPr>
        <w:t>общие</w:t>
      </w:r>
      <w:r w:rsidRPr="0090110F">
        <w:rPr>
          <w:rFonts w:ascii="Times New Roman" w:hAnsi="Times New Roman" w:cs="Times New Roman"/>
          <w:sz w:val="28"/>
          <w:szCs w:val="28"/>
        </w:rPr>
        <w:t xml:space="preserve"> или </w:t>
      </w:r>
      <w:r w:rsidRPr="0090110F">
        <w:rPr>
          <w:rFonts w:ascii="Times New Roman" w:hAnsi="Times New Roman" w:cs="Times New Roman"/>
          <w:b/>
          <w:bCs/>
          <w:sz w:val="28"/>
          <w:szCs w:val="28"/>
        </w:rPr>
        <w:t>валовые издержки предприятия (</w:t>
      </w:r>
      <w:r w:rsidRPr="0090110F">
        <w:rPr>
          <w:rFonts w:ascii="Times New Roman" w:hAnsi="Times New Roman" w:cs="Times New Roman"/>
          <w:b/>
          <w:bCs/>
          <w:i/>
          <w:iCs/>
          <w:sz w:val="28"/>
          <w:szCs w:val="28"/>
        </w:rPr>
        <w:t>TC</w:t>
      </w:r>
      <w:r w:rsidRPr="0090110F">
        <w:rPr>
          <w:rFonts w:ascii="Times New Roman" w:hAnsi="Times New Roman" w:cs="Times New Roman"/>
          <w:b/>
          <w:bCs/>
          <w:sz w:val="28"/>
          <w:szCs w:val="28"/>
        </w:rPr>
        <w:t>)</w:t>
      </w:r>
    </w:p>
    <w:p w:rsidR="00EA06B2" w:rsidRPr="0090110F" w:rsidRDefault="00EA06B2" w:rsidP="0090110F">
      <w:pPr>
        <w:tabs>
          <w:tab w:val="left" w:pos="1575"/>
          <w:tab w:val="left" w:pos="6945"/>
        </w:tabs>
        <w:spacing w:line="372" w:lineRule="auto"/>
        <w:jc w:val="center"/>
        <w:rPr>
          <w:rFonts w:ascii="Times New Roman" w:hAnsi="Times New Roman" w:cs="Times New Roman"/>
          <w:sz w:val="28"/>
          <w:szCs w:val="28"/>
        </w:rPr>
      </w:pPr>
      <w:r w:rsidRPr="0090110F">
        <w:rPr>
          <w:rFonts w:ascii="Times New Roman" w:hAnsi="Times New Roman" w:cs="Times New Roman"/>
          <w:i/>
          <w:iCs/>
          <w:sz w:val="28"/>
          <w:szCs w:val="28"/>
        </w:rPr>
        <w:t>TC</w:t>
      </w:r>
      <w:r w:rsidRPr="0090110F">
        <w:rPr>
          <w:rFonts w:ascii="Times New Roman" w:hAnsi="Times New Roman" w:cs="Times New Roman"/>
          <w:sz w:val="28"/>
          <w:szCs w:val="28"/>
        </w:rPr>
        <w:t xml:space="preserve"> = </w:t>
      </w:r>
      <w:r w:rsidRPr="0090110F">
        <w:rPr>
          <w:rFonts w:ascii="Times New Roman" w:hAnsi="Times New Roman" w:cs="Times New Roman"/>
          <w:i/>
          <w:iCs/>
          <w:sz w:val="28"/>
          <w:szCs w:val="28"/>
        </w:rPr>
        <w:t>FC</w:t>
      </w:r>
      <w:r w:rsidRPr="0090110F">
        <w:rPr>
          <w:rFonts w:ascii="Times New Roman" w:hAnsi="Times New Roman" w:cs="Times New Roman"/>
          <w:sz w:val="28"/>
          <w:szCs w:val="28"/>
        </w:rPr>
        <w:t xml:space="preserve"> + </w:t>
      </w:r>
      <w:r w:rsidRPr="0090110F">
        <w:rPr>
          <w:rFonts w:ascii="Times New Roman" w:hAnsi="Times New Roman" w:cs="Times New Roman"/>
          <w:i/>
          <w:iCs/>
          <w:sz w:val="28"/>
          <w:szCs w:val="28"/>
        </w:rPr>
        <w:t>VC</w:t>
      </w:r>
      <w:r w:rsidRPr="0090110F">
        <w:rPr>
          <w:rFonts w:ascii="Times New Roman" w:hAnsi="Times New Roman" w:cs="Times New Roman"/>
          <w:sz w:val="28"/>
          <w:szCs w:val="28"/>
        </w:rPr>
        <w:t>.</w:t>
      </w:r>
    </w:p>
    <w:p w:rsidR="00EA06B2" w:rsidRPr="0090110F" w:rsidRDefault="00EA06B2" w:rsidP="0090110F">
      <w:pPr>
        <w:tabs>
          <w:tab w:val="left" w:pos="1575"/>
          <w:tab w:val="left" w:pos="6945"/>
        </w:tabs>
        <w:spacing w:line="372"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Если постоянные издержки неизменны, а переменные растут по мере увеличения объемов производства, то валовые издержки будут расти. </w:t>
      </w:r>
    </w:p>
    <w:p w:rsidR="00EA06B2" w:rsidRPr="0090110F" w:rsidRDefault="00EA06B2" w:rsidP="0090110F">
      <w:pPr>
        <w:tabs>
          <w:tab w:val="left" w:pos="1575"/>
          <w:tab w:val="left" w:pos="6945"/>
        </w:tabs>
        <w:spacing w:line="372" w:lineRule="auto"/>
        <w:jc w:val="both"/>
        <w:rPr>
          <w:rFonts w:ascii="Times New Roman" w:hAnsi="Times New Roman" w:cs="Times New Roman"/>
          <w:sz w:val="28"/>
          <w:szCs w:val="28"/>
        </w:rPr>
      </w:pPr>
      <w:r w:rsidRPr="0090110F">
        <w:rPr>
          <w:rFonts w:ascii="Times New Roman" w:hAnsi="Times New Roman" w:cs="Times New Roman"/>
          <w:sz w:val="28"/>
          <w:szCs w:val="28"/>
        </w:rPr>
        <w:t>Графически постоянные, переменные и валовые издержки показаны на рис. 10.2.</w:t>
      </w:r>
    </w:p>
    <w:p w:rsidR="00EA06B2" w:rsidRPr="0090110F" w:rsidRDefault="00EA06B2" w:rsidP="0090110F">
      <w:pPr>
        <w:tabs>
          <w:tab w:val="left" w:pos="1575"/>
          <w:tab w:val="left" w:pos="6945"/>
        </w:tabs>
        <w:spacing w:line="360" w:lineRule="auto"/>
        <w:jc w:val="both"/>
        <w:rPr>
          <w:rFonts w:ascii="Times New Roman" w:hAnsi="Times New Roman" w:cs="Times New Roman"/>
          <w:sz w:val="28"/>
          <w:szCs w:val="28"/>
        </w:rPr>
      </w:pPr>
      <w:r>
        <w:rPr>
          <w:noProof/>
          <w:lang w:eastAsia="ru-RU"/>
        </w:rPr>
        <w:pict>
          <v:group id="Group 651" o:spid="_x0000_s1593" style="position:absolute;left:0;text-align:left;margin-left:122.1pt;margin-top:-27.25pt;width:180.8pt;height:166.2pt;z-index:251674624" coordorigin="2160,2562" coordsize="3616,3324">
            <v:shape id="Text Box 652" o:spid="_x0000_s1594" type="#_x0000_t202" style="position:absolute;left:2245;top:5596;width:3531;height:290;visibility:visible" strokecolor="white">
              <v:textbox inset=".5mm,.3mm,.5mm,.3mm">
                <w:txbxContent>
                  <w:p w:rsidR="00EA06B2" w:rsidRPr="003E2972" w:rsidRDefault="00EA06B2" w:rsidP="008B54F5">
                    <w:pPr>
                      <w:rPr>
                        <w:sz w:val="20"/>
                        <w:szCs w:val="20"/>
                      </w:rPr>
                    </w:pPr>
                    <w:r>
                      <w:rPr>
                        <w:sz w:val="20"/>
                        <w:szCs w:val="20"/>
                      </w:rPr>
                      <w:t xml:space="preserve">   </w:t>
                    </w:r>
                    <w:r w:rsidRPr="003E2972">
                      <w:rPr>
                        <w:sz w:val="20"/>
                        <w:szCs w:val="20"/>
                      </w:rPr>
                      <w:t>0</w:t>
                    </w:r>
                    <w:r>
                      <w:rPr>
                        <w:sz w:val="20"/>
                        <w:szCs w:val="20"/>
                      </w:rPr>
                      <w:t xml:space="preserve">                                                               </w:t>
                    </w:r>
                    <w:r w:rsidRPr="003E2972">
                      <w:rPr>
                        <w:i/>
                        <w:iCs/>
                        <w:sz w:val="20"/>
                        <w:szCs w:val="20"/>
                        <w:lang w:val="en-US"/>
                      </w:rPr>
                      <w:t>Q</w:t>
                    </w:r>
                  </w:p>
                </w:txbxContent>
              </v:textbox>
            </v:shape>
            <v:shape id="AutoShape 653" o:spid="_x0000_s1595" type="#_x0000_t32" style="position:absolute;left:2497;top:5576;width:3011;height:0;visibility:visible" o:connectortype="straight">
              <v:stroke endarrow="block" endarrowwidth="narrow" endarrowlength="long"/>
            </v:shape>
            <v:shape id="AutoShape 654" o:spid="_x0000_s1596" type="#_x0000_t32" style="position:absolute;left:2497;top:4682;width:2589;height:0;visibility:visible" o:connectortype="straight" strokeweight="1.5pt"/>
            <v:shape id="Arc 655" o:spid="_x0000_s1597" style="position:absolute;left:2528;top:4602;width:1060;height:1005;rotation:11521954fd;flip:y;visibility:visible" coordsize="21600,21600" o:spt="100" adj="0,,0" path="m2085,-1nfc13154,1073,21600,10377,21600,21499v,1457,-148,2911,-441,4338em2085,-1nsc13154,1073,21600,10377,21600,21499v,1457,-148,2911,-441,4338l,21499,2085,-1xe" filled="f" strokeweight="1.5pt">
              <v:stroke joinstyle="round"/>
              <v:formulas>
                <v:f eqn="val #1"/>
                <v:f eqn="val #0"/>
                <v:f eqn="sum #1 0 #0"/>
                <v:f eqn="val 10800"/>
                <v:f eqn="sum 0 0 #1"/>
                <v:f eqn="sumangle @2 360 0"/>
                <v:f eqn="if @2 @2 @5"/>
                <v:f eqn="sum 0 0 @6"/>
                <v:f eqn="val #2"/>
                <v:f eqn="sum 0 0 #0"/>
                <v:f eqn="sum #2 0 2700"/>
                <v:f eqn="cos @10 #1"/>
                <v:f eqn="sin @10 #1"/>
                <v:f eqn="cos 13500 #1"/>
                <v:f eqn="sin 13500 #1"/>
                <v:f eqn="sum @11 10800 0"/>
                <v:f eqn="sum @12 10800 0"/>
                <v:f eqn="sum @13 10800 0"/>
                <v:f eqn="sum @14 10800 0"/>
                <v:f eqn="prod #2 1 2"/>
                <v:f eqn="sum @19 5400 0"/>
                <v:f eqn="cos @20 #1"/>
                <v:f eqn="sin @20 #1"/>
                <v:f eqn="sum @21 10800 0"/>
                <v:f eqn="sum @12 @23 @22"/>
                <v:f eqn="sum @22 @23 @11"/>
                <v:f eqn="cos 10800 #1"/>
                <v:f eqn="sin 10800 #1"/>
                <v:f eqn="cos #2 #1"/>
                <v:f eqn="sin #2 #1"/>
                <v:f eqn="sum @26 10800 0"/>
                <v:f eqn="sum @27 10800 0"/>
                <v:f eqn="sum @28 10800 0"/>
                <v:f eqn="sum @29 10800 0"/>
                <v:f eqn="sum @19 5400 0"/>
                <v:f eqn="cos @34 #0"/>
                <v:f eqn="sin @34 #0"/>
                <v:f eqn="mid #0 #1"/>
                <v:f eqn="sumangle @37 180 0"/>
                <v:f eqn="if @2 @37 @38"/>
                <v:f eqn="cos 10800 @39"/>
                <v:f eqn="sin 10800 @39"/>
                <v:f eqn="cos #2 @39"/>
                <v:f eqn="sin #2 @39"/>
                <v:f eqn="sum @40 10800 0"/>
                <v:f eqn="sum @41 10800 0"/>
                <v:f eqn="sum @42 10800 0"/>
                <v:f eqn="sum @43 10800 0"/>
                <v:f eqn="sum @35 10800 0"/>
                <v:f eqn="sum @36 10800 0"/>
              </v:formulas>
              <v:path arrowok="t" o:extrusionok="f" o:connecttype="custom" o:connectlocs="102,0;1038,1005;0,836" o:connectangles="0,0,0" textboxrect="3163,3163,18437,18437"/>
              <v:handles>
                <v:h position="@3,#0" polar="10800,10800"/>
                <v:h position="#2,#1" polar="10800,10800" radiusrange="0,10800"/>
              </v:handles>
            </v:shape>
            <v:shape id="Arc 656" o:spid="_x0000_s1598" style="position:absolute;left:3391;top:3451;width:1770;height:1157;rotation:144027fd;flip:y;visibility:visible" coordsize="21600,21600" o:spt="100" adj="0,,0" path="m-1,nfc7789,,14976,4194,18807,10976em-1,nsc7789,,14976,4194,18807,10976l,21600,-1,xe" filled="f" strokeweight="1.5pt">
              <v:stroke joinstyle="round"/>
              <v:formulas>
                <v:f eqn="val #1"/>
                <v:f eqn="val #0"/>
                <v:f eqn="sum #1 0 #0"/>
                <v:f eqn="val 10800"/>
                <v:f eqn="sum 0 0 #1"/>
                <v:f eqn="sumangle @2 360 0"/>
                <v:f eqn="if @2 @2 @5"/>
                <v:f eqn="sum 0 0 @6"/>
                <v:f eqn="val #2"/>
                <v:f eqn="sum 0 0 #0"/>
                <v:f eqn="sum #2 0 2700"/>
                <v:f eqn="cos @10 #1"/>
                <v:f eqn="sin @10 #1"/>
                <v:f eqn="cos 13500 #1"/>
                <v:f eqn="sin 13500 #1"/>
                <v:f eqn="sum @11 10800 0"/>
                <v:f eqn="sum @12 10800 0"/>
                <v:f eqn="sum @13 10800 0"/>
                <v:f eqn="sum @14 10800 0"/>
                <v:f eqn="prod #2 1 2"/>
                <v:f eqn="sum @19 5400 0"/>
                <v:f eqn="cos @20 #1"/>
                <v:f eqn="sin @20 #1"/>
                <v:f eqn="sum @21 10800 0"/>
                <v:f eqn="sum @12 @23 @22"/>
                <v:f eqn="sum @22 @23 @11"/>
                <v:f eqn="cos 10800 #1"/>
                <v:f eqn="sin 10800 #1"/>
                <v:f eqn="cos #2 #1"/>
                <v:f eqn="sin #2 #1"/>
                <v:f eqn="sum @26 10800 0"/>
                <v:f eqn="sum @27 10800 0"/>
                <v:f eqn="sum @28 10800 0"/>
                <v:f eqn="sum @29 10800 0"/>
                <v:f eqn="sum @19 5400 0"/>
                <v:f eqn="cos @34 #0"/>
                <v:f eqn="sin @34 #0"/>
                <v:f eqn="mid #0 #1"/>
                <v:f eqn="sumangle @37 180 0"/>
                <v:f eqn="if @2 @37 @38"/>
                <v:f eqn="cos 10800 @39"/>
                <v:f eqn="sin 10800 @39"/>
                <v:f eqn="cos #2 @39"/>
                <v:f eqn="sin #2 @39"/>
                <v:f eqn="sum @40 10800 0"/>
                <v:f eqn="sum @41 10800 0"/>
                <v:f eqn="sum @42 10800 0"/>
                <v:f eqn="sum @43 10800 0"/>
                <v:f eqn="sum @35 10800 0"/>
                <v:f eqn="sum @36 10800 0"/>
              </v:formulas>
              <v:path arrowok="t" o:extrusionok="f" o:connecttype="custom" o:connectlocs="0,0;1770,588;0,1157" o:connectangles="0,0,0" textboxrect="3163,3163,18437,18437"/>
              <v:handles>
                <v:h position="@3,#0" polar="10800,10800"/>
                <v:h position="#2,#1" polar="10800,10800" radiusrange="0,10800"/>
              </v:handles>
            </v:shape>
            <v:shape id="AutoShape 657" o:spid="_x0000_s1599" type="#_x0000_t32" style="position:absolute;left:2497;top:3137;width:0;height:2439;flip:y;visibility:visible" o:connectortype="straight">
              <v:stroke endarrow="block" endarrowwidth="narrow" endarrowlength="long"/>
            </v:shape>
            <v:shape id="Arc 658" o:spid="_x0000_s1600" style="position:absolute;left:2514;top:3719;width:1060;height:1004;rotation:11521954fd;flip:y;visibility:visible" coordsize="21600,21600" o:spt="100" adj="0,,0" path="m2085,-1nfc13154,1073,21600,10377,21600,21499v,1457,-148,2911,-441,4338em2085,-1nsc13154,1073,21600,10377,21600,21499v,1457,-148,2911,-441,4338l,21499,2085,-1xe" filled="f" strokeweight="1.5pt">
              <v:stroke joinstyle="round"/>
              <v:formulas>
                <v:f eqn="val #1"/>
                <v:f eqn="val #0"/>
                <v:f eqn="sum #1 0 #0"/>
                <v:f eqn="val 10800"/>
                <v:f eqn="sum 0 0 #1"/>
                <v:f eqn="sumangle @2 360 0"/>
                <v:f eqn="if @2 @2 @5"/>
                <v:f eqn="sum 0 0 @6"/>
                <v:f eqn="val #2"/>
                <v:f eqn="sum 0 0 #0"/>
                <v:f eqn="sum #2 0 2700"/>
                <v:f eqn="cos @10 #1"/>
                <v:f eqn="sin @10 #1"/>
                <v:f eqn="cos 13500 #1"/>
                <v:f eqn="sin 13500 #1"/>
                <v:f eqn="sum @11 10800 0"/>
                <v:f eqn="sum @12 10800 0"/>
                <v:f eqn="sum @13 10800 0"/>
                <v:f eqn="sum @14 10800 0"/>
                <v:f eqn="prod #2 1 2"/>
                <v:f eqn="sum @19 5400 0"/>
                <v:f eqn="cos @20 #1"/>
                <v:f eqn="sin @20 #1"/>
                <v:f eqn="sum @21 10800 0"/>
                <v:f eqn="sum @12 @23 @22"/>
                <v:f eqn="sum @22 @23 @11"/>
                <v:f eqn="cos 10800 #1"/>
                <v:f eqn="sin 10800 #1"/>
                <v:f eqn="cos #2 #1"/>
                <v:f eqn="sin #2 #1"/>
                <v:f eqn="sum @26 10800 0"/>
                <v:f eqn="sum @27 10800 0"/>
                <v:f eqn="sum @28 10800 0"/>
                <v:f eqn="sum @29 10800 0"/>
                <v:f eqn="sum @19 5400 0"/>
                <v:f eqn="cos @34 #0"/>
                <v:f eqn="sin @34 #0"/>
                <v:f eqn="mid #0 #1"/>
                <v:f eqn="sumangle @37 180 0"/>
                <v:f eqn="if @2 @37 @38"/>
                <v:f eqn="cos 10800 @39"/>
                <v:f eqn="sin 10800 @39"/>
                <v:f eqn="cos #2 @39"/>
                <v:f eqn="sin #2 @39"/>
                <v:f eqn="sum @40 10800 0"/>
                <v:f eqn="sum @41 10800 0"/>
                <v:f eqn="sum @42 10800 0"/>
                <v:f eqn="sum @43 10800 0"/>
                <v:f eqn="sum @35 10800 0"/>
                <v:f eqn="sum @36 10800 0"/>
              </v:formulas>
              <v:path arrowok="t" o:extrusionok="f" o:connecttype="custom" o:connectlocs="102,0;1038,1004;0,835" o:connectangles="0,0,0" textboxrect="3163,3163,18437,18437"/>
              <v:handles>
                <v:h position="@3,#0" polar="10800,10800"/>
                <v:h position="#2,#1" polar="10800,10800" radiusrange="0,10800"/>
              </v:handles>
            </v:shape>
            <v:shape id="Arc 659" o:spid="_x0000_s1601" style="position:absolute;left:3400;top:2562;width:1686;height:1157;rotation:144027fd;flip:y;visibility:visible" coordsize="21600,21600" o:spt="100" adj="0,,0" path="m-1,nfc8277,,15826,4729,19436,12178em-1,nsc8277,,15826,4729,19436,12178l,21600,-1,xe" filled="f" strokeweight="1.5pt">
              <v:stroke joinstyle="round"/>
              <v:formulas>
                <v:f eqn="val #1"/>
                <v:f eqn="val #0"/>
                <v:f eqn="sum #1 0 #0"/>
                <v:f eqn="val 10800"/>
                <v:f eqn="sum 0 0 #1"/>
                <v:f eqn="sumangle @2 360 0"/>
                <v:f eqn="if @2 @2 @5"/>
                <v:f eqn="sum 0 0 @6"/>
                <v:f eqn="val #2"/>
                <v:f eqn="sum 0 0 #0"/>
                <v:f eqn="sum #2 0 2700"/>
                <v:f eqn="cos @10 #1"/>
                <v:f eqn="sin @10 #1"/>
                <v:f eqn="cos 13500 #1"/>
                <v:f eqn="sin 13500 #1"/>
                <v:f eqn="sum @11 10800 0"/>
                <v:f eqn="sum @12 10800 0"/>
                <v:f eqn="sum @13 10800 0"/>
                <v:f eqn="sum @14 10800 0"/>
                <v:f eqn="prod #2 1 2"/>
                <v:f eqn="sum @19 5400 0"/>
                <v:f eqn="cos @20 #1"/>
                <v:f eqn="sin @20 #1"/>
                <v:f eqn="sum @21 10800 0"/>
                <v:f eqn="sum @12 @23 @22"/>
                <v:f eqn="sum @22 @23 @11"/>
                <v:f eqn="cos 10800 #1"/>
                <v:f eqn="sin 10800 #1"/>
                <v:f eqn="cos #2 #1"/>
                <v:f eqn="sin #2 #1"/>
                <v:f eqn="sum @26 10800 0"/>
                <v:f eqn="sum @27 10800 0"/>
                <v:f eqn="sum @28 10800 0"/>
                <v:f eqn="sum @29 10800 0"/>
                <v:f eqn="sum @19 5400 0"/>
                <v:f eqn="cos @34 #0"/>
                <v:f eqn="sin @34 #0"/>
                <v:f eqn="mid #0 #1"/>
                <v:f eqn="sumangle @37 180 0"/>
                <v:f eqn="if @2 @37 @38"/>
                <v:f eqn="cos 10800 @39"/>
                <v:f eqn="sin 10800 @39"/>
                <v:f eqn="cos #2 @39"/>
                <v:f eqn="sin #2 @39"/>
                <v:f eqn="sum @40 10800 0"/>
                <v:f eqn="sum @41 10800 0"/>
                <v:f eqn="sum @42 10800 0"/>
                <v:f eqn="sum @43 10800 0"/>
                <v:f eqn="sum @35 10800 0"/>
                <v:f eqn="sum @36 10800 0"/>
              </v:formulas>
              <v:path arrowok="t" o:extrusionok="f" o:connecttype="custom" o:connectlocs="0,0;1686,652;0,1157" o:connectangles="0,0,0" textboxrect="3163,3163,18437,18437"/>
              <v:handles>
                <v:h position="@3,#0" polar="10800,10800"/>
                <v:h position="#2,#1" polar="10800,10800" radiusrange="0,10800"/>
              </v:handles>
            </v:shape>
            <v:shape id="Text Box 660" o:spid="_x0000_s1602" type="#_x0000_t202" style="position:absolute;left:2160;top:3015;width:268;height:452;visibility:visible" strokecolor="white">
              <v:textbox inset=".5mm,.3mm,.5mm,.3mm">
                <w:txbxContent>
                  <w:p w:rsidR="00EA06B2" w:rsidRPr="003E2972" w:rsidRDefault="00EA06B2" w:rsidP="008B54F5">
                    <w:pPr>
                      <w:jc w:val="center"/>
                      <w:rPr>
                        <w:i/>
                        <w:iCs/>
                        <w:sz w:val="20"/>
                        <w:szCs w:val="20"/>
                        <w:lang w:val="en-US"/>
                      </w:rPr>
                    </w:pPr>
                    <w:r w:rsidRPr="003E2972">
                      <w:rPr>
                        <w:i/>
                        <w:iCs/>
                        <w:sz w:val="20"/>
                        <w:szCs w:val="20"/>
                        <w:lang w:val="en-US"/>
                      </w:rPr>
                      <w:t>C</w:t>
                    </w:r>
                  </w:p>
                </w:txbxContent>
              </v:textbox>
            </v:shape>
            <v:shape id="Text Box 661" o:spid="_x0000_s1603" type="#_x0000_t202" style="position:absolute;left:5240;top:2861;width:462;height:396;visibility:visible" strokecolor="white">
              <v:textbox inset=".5mm,.3mm,.5mm,.3mm">
                <w:txbxContent>
                  <w:p w:rsidR="00EA06B2" w:rsidRPr="003E2972" w:rsidRDefault="00EA06B2" w:rsidP="008B54F5">
                    <w:pPr>
                      <w:jc w:val="center"/>
                      <w:rPr>
                        <w:i/>
                        <w:iCs/>
                        <w:sz w:val="20"/>
                        <w:szCs w:val="20"/>
                        <w:lang w:val="en-US"/>
                      </w:rPr>
                    </w:pPr>
                    <w:r w:rsidRPr="003E2972">
                      <w:rPr>
                        <w:i/>
                        <w:iCs/>
                        <w:sz w:val="20"/>
                        <w:szCs w:val="20"/>
                        <w:lang w:val="en-US"/>
                      </w:rPr>
                      <w:t>TC</w:t>
                    </w:r>
                  </w:p>
                </w:txbxContent>
              </v:textbox>
            </v:shape>
            <v:shape id="Text Box 662" o:spid="_x0000_s1604" type="#_x0000_t202" style="position:absolute;left:5225;top:3642;width:521;height:519;visibility:visible" strokecolor="white">
              <v:textbox inset=".5mm,.3mm,.5mm,.3mm">
                <w:txbxContent>
                  <w:p w:rsidR="00EA06B2" w:rsidRPr="003E2972" w:rsidRDefault="00EA06B2" w:rsidP="008B54F5">
                    <w:pPr>
                      <w:jc w:val="center"/>
                      <w:rPr>
                        <w:i/>
                        <w:iCs/>
                        <w:sz w:val="20"/>
                        <w:szCs w:val="20"/>
                        <w:lang w:val="en-US"/>
                      </w:rPr>
                    </w:pPr>
                    <w:r w:rsidRPr="003E2972">
                      <w:rPr>
                        <w:i/>
                        <w:iCs/>
                        <w:sz w:val="20"/>
                        <w:szCs w:val="20"/>
                        <w:lang w:val="en-US"/>
                      </w:rPr>
                      <w:t>VC</w:t>
                    </w:r>
                  </w:p>
                </w:txbxContent>
              </v:textbox>
            </v:shape>
            <v:shape id="Text Box 663" o:spid="_x0000_s1605" type="#_x0000_t202" style="position:absolute;left:5240;top:4488;width:536;height:550;visibility:visible" strokecolor="white">
              <v:textbox inset=".5mm,.3mm,.5mm,.3mm">
                <w:txbxContent>
                  <w:p w:rsidR="00EA06B2" w:rsidRPr="003E2972" w:rsidRDefault="00EA06B2" w:rsidP="008B54F5">
                    <w:pPr>
                      <w:jc w:val="center"/>
                      <w:rPr>
                        <w:i/>
                        <w:iCs/>
                        <w:sz w:val="20"/>
                        <w:szCs w:val="20"/>
                        <w:lang w:val="en-US"/>
                      </w:rPr>
                    </w:pPr>
                    <w:r w:rsidRPr="003E2972">
                      <w:rPr>
                        <w:i/>
                        <w:iCs/>
                        <w:sz w:val="20"/>
                        <w:szCs w:val="20"/>
                        <w:lang w:val="en-US"/>
                      </w:rPr>
                      <w:t>FC</w:t>
                    </w:r>
                  </w:p>
                </w:txbxContent>
              </v:textbox>
            </v:shape>
          </v:group>
        </w:pict>
      </w:r>
    </w:p>
    <w:p w:rsidR="00EA06B2" w:rsidRPr="0090110F" w:rsidRDefault="00EA06B2" w:rsidP="0090110F">
      <w:pPr>
        <w:tabs>
          <w:tab w:val="left" w:pos="1575"/>
          <w:tab w:val="left" w:pos="3803"/>
          <w:tab w:val="left" w:pos="6945"/>
        </w:tabs>
        <w:spacing w:line="360" w:lineRule="auto"/>
        <w:rPr>
          <w:rFonts w:ascii="Times New Roman" w:hAnsi="Times New Roman" w:cs="Times New Roman"/>
          <w:b/>
          <w:bCs/>
          <w:sz w:val="28"/>
          <w:szCs w:val="28"/>
        </w:rPr>
      </w:pPr>
    </w:p>
    <w:p w:rsidR="00EA06B2" w:rsidRPr="0090110F" w:rsidRDefault="00EA06B2" w:rsidP="0090110F">
      <w:pPr>
        <w:tabs>
          <w:tab w:val="left" w:pos="1575"/>
          <w:tab w:val="left" w:pos="6945"/>
        </w:tabs>
        <w:spacing w:line="360" w:lineRule="auto"/>
        <w:jc w:val="center"/>
        <w:rPr>
          <w:rFonts w:ascii="Times New Roman" w:hAnsi="Times New Roman" w:cs="Times New Roman"/>
          <w:b/>
          <w:bCs/>
          <w:sz w:val="28"/>
          <w:szCs w:val="28"/>
        </w:rPr>
      </w:pPr>
    </w:p>
    <w:p w:rsidR="00EA06B2" w:rsidRPr="0090110F" w:rsidRDefault="00EA06B2" w:rsidP="0090110F">
      <w:pPr>
        <w:tabs>
          <w:tab w:val="left" w:pos="1575"/>
          <w:tab w:val="left" w:pos="6945"/>
        </w:tabs>
        <w:spacing w:line="360" w:lineRule="auto"/>
        <w:jc w:val="center"/>
        <w:rPr>
          <w:rFonts w:ascii="Times New Roman" w:hAnsi="Times New Roman" w:cs="Times New Roman"/>
          <w:b/>
          <w:bCs/>
          <w:sz w:val="28"/>
          <w:szCs w:val="28"/>
        </w:rPr>
      </w:pPr>
    </w:p>
    <w:p w:rsidR="00EA06B2" w:rsidRPr="0090110F" w:rsidRDefault="00EA06B2" w:rsidP="0090110F">
      <w:pPr>
        <w:tabs>
          <w:tab w:val="left" w:pos="1575"/>
          <w:tab w:val="left" w:pos="6945"/>
        </w:tabs>
        <w:spacing w:line="360" w:lineRule="auto"/>
        <w:jc w:val="center"/>
        <w:rPr>
          <w:rFonts w:ascii="Times New Roman" w:hAnsi="Times New Roman" w:cs="Times New Roman"/>
          <w:b/>
          <w:bCs/>
          <w:sz w:val="28"/>
          <w:szCs w:val="28"/>
        </w:rPr>
      </w:pPr>
    </w:p>
    <w:p w:rsidR="00EA06B2" w:rsidRDefault="00EA06B2" w:rsidP="0090110F">
      <w:pPr>
        <w:tabs>
          <w:tab w:val="left" w:pos="1575"/>
          <w:tab w:val="left" w:pos="6945"/>
        </w:tabs>
        <w:spacing w:line="360" w:lineRule="auto"/>
        <w:jc w:val="center"/>
        <w:rPr>
          <w:rFonts w:ascii="Times New Roman" w:hAnsi="Times New Roman" w:cs="Times New Roman"/>
          <w:b/>
          <w:bCs/>
          <w:sz w:val="28"/>
          <w:szCs w:val="28"/>
        </w:rPr>
      </w:pPr>
    </w:p>
    <w:p w:rsidR="00EA06B2" w:rsidRPr="0090110F" w:rsidRDefault="00EA06B2" w:rsidP="0090110F">
      <w:pPr>
        <w:tabs>
          <w:tab w:val="left" w:pos="1575"/>
          <w:tab w:val="left" w:pos="6945"/>
        </w:tabs>
        <w:spacing w:line="360" w:lineRule="auto"/>
        <w:jc w:val="center"/>
        <w:rPr>
          <w:rFonts w:ascii="Times New Roman" w:hAnsi="Times New Roman" w:cs="Times New Roman"/>
          <w:b/>
          <w:bCs/>
          <w:sz w:val="28"/>
          <w:szCs w:val="28"/>
        </w:rPr>
      </w:pPr>
      <w:r w:rsidRPr="0090110F">
        <w:rPr>
          <w:rFonts w:ascii="Times New Roman" w:hAnsi="Times New Roman" w:cs="Times New Roman"/>
          <w:b/>
          <w:bCs/>
          <w:sz w:val="28"/>
          <w:szCs w:val="28"/>
        </w:rPr>
        <w:t>Рис. 10.2. Кривые постоянных, переменных и валовых издержек</w:t>
      </w:r>
    </w:p>
    <w:p w:rsidR="00EA06B2" w:rsidRPr="0090110F" w:rsidRDefault="00EA06B2" w:rsidP="0090110F">
      <w:pPr>
        <w:tabs>
          <w:tab w:val="left" w:pos="700"/>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При нулевом объеме производства валовые издержки равны величине постоянных издержек. При наращивании объема производства валовые издержки увеличиваются на величину переменных издержек в соответствующей точке. Фактически график валовых издержек получается при помощи вертикального суммирования прямой </w:t>
      </w:r>
      <w:r w:rsidRPr="0090110F">
        <w:rPr>
          <w:rFonts w:ascii="Times New Roman" w:hAnsi="Times New Roman" w:cs="Times New Roman"/>
          <w:i/>
          <w:iCs/>
          <w:sz w:val="28"/>
          <w:szCs w:val="28"/>
        </w:rPr>
        <w:t>FC</w:t>
      </w:r>
      <w:r w:rsidRPr="0090110F">
        <w:rPr>
          <w:rFonts w:ascii="Times New Roman" w:hAnsi="Times New Roman" w:cs="Times New Roman"/>
          <w:sz w:val="28"/>
          <w:szCs w:val="28"/>
        </w:rPr>
        <w:t xml:space="preserve"> и кривой </w:t>
      </w:r>
      <w:r w:rsidRPr="0090110F">
        <w:rPr>
          <w:rFonts w:ascii="Times New Roman" w:hAnsi="Times New Roman" w:cs="Times New Roman"/>
          <w:i/>
          <w:iCs/>
          <w:sz w:val="28"/>
          <w:szCs w:val="28"/>
        </w:rPr>
        <w:t>VC</w:t>
      </w:r>
      <w:r w:rsidRPr="0090110F">
        <w:rPr>
          <w:rFonts w:ascii="Times New Roman" w:hAnsi="Times New Roman" w:cs="Times New Roman"/>
          <w:sz w:val="28"/>
          <w:szCs w:val="28"/>
        </w:rPr>
        <w:t xml:space="preserve">. Таким образом, кривая </w:t>
      </w:r>
      <w:r w:rsidRPr="0090110F">
        <w:rPr>
          <w:rFonts w:ascii="Times New Roman" w:hAnsi="Times New Roman" w:cs="Times New Roman"/>
          <w:i/>
          <w:iCs/>
          <w:sz w:val="28"/>
          <w:szCs w:val="28"/>
        </w:rPr>
        <w:t>TC</w:t>
      </w:r>
      <w:r w:rsidRPr="0090110F">
        <w:rPr>
          <w:rFonts w:ascii="Times New Roman" w:hAnsi="Times New Roman" w:cs="Times New Roman"/>
          <w:sz w:val="28"/>
          <w:szCs w:val="28"/>
        </w:rPr>
        <w:t xml:space="preserve"> повторяет конфигурацию кривой </w:t>
      </w:r>
      <w:r w:rsidRPr="0090110F">
        <w:rPr>
          <w:rFonts w:ascii="Times New Roman" w:hAnsi="Times New Roman" w:cs="Times New Roman"/>
          <w:i/>
          <w:iCs/>
          <w:sz w:val="28"/>
          <w:szCs w:val="28"/>
        </w:rPr>
        <w:t>VC</w:t>
      </w:r>
      <w:r w:rsidRPr="0090110F">
        <w:rPr>
          <w:rFonts w:ascii="Times New Roman" w:hAnsi="Times New Roman" w:cs="Times New Roman"/>
          <w:sz w:val="28"/>
          <w:szCs w:val="28"/>
        </w:rPr>
        <w:t>, но расположена выше ее на величину постоянных издержек.</w:t>
      </w:r>
    </w:p>
    <w:p w:rsidR="00EA06B2" w:rsidRPr="0090110F" w:rsidRDefault="00EA06B2" w:rsidP="0090110F">
      <w:pPr>
        <w:tabs>
          <w:tab w:val="left" w:pos="700"/>
          <w:tab w:val="left" w:pos="6945"/>
        </w:tabs>
        <w:jc w:val="center"/>
        <w:rPr>
          <w:rFonts w:ascii="Times New Roman" w:hAnsi="Times New Roman" w:cs="Times New Roman"/>
          <w:caps/>
          <w:sz w:val="28"/>
          <w:szCs w:val="28"/>
        </w:rPr>
      </w:pPr>
    </w:p>
    <w:p w:rsidR="00EA06B2" w:rsidRDefault="00EA06B2" w:rsidP="0090110F">
      <w:pPr>
        <w:tabs>
          <w:tab w:val="left" w:pos="1575"/>
          <w:tab w:val="left" w:pos="6945"/>
        </w:tabs>
        <w:jc w:val="center"/>
        <w:rPr>
          <w:rFonts w:ascii="Times New Roman" w:hAnsi="Times New Roman" w:cs="Times New Roman"/>
          <w:b/>
          <w:bCs/>
          <w:sz w:val="28"/>
          <w:szCs w:val="28"/>
        </w:rPr>
      </w:pPr>
      <w:r w:rsidRPr="0090110F">
        <w:rPr>
          <w:rFonts w:ascii="Times New Roman" w:hAnsi="Times New Roman" w:cs="Times New Roman"/>
          <w:b/>
          <w:bCs/>
          <w:caps/>
          <w:sz w:val="28"/>
          <w:szCs w:val="28"/>
        </w:rPr>
        <w:t xml:space="preserve">10.3 </w:t>
      </w:r>
      <w:r w:rsidRPr="0090110F">
        <w:rPr>
          <w:rFonts w:ascii="Times New Roman" w:hAnsi="Times New Roman" w:cs="Times New Roman"/>
          <w:b/>
          <w:bCs/>
          <w:sz w:val="28"/>
          <w:szCs w:val="28"/>
        </w:rPr>
        <w:t>Средние и предельные издержки</w:t>
      </w:r>
    </w:p>
    <w:p w:rsidR="00EA06B2" w:rsidRPr="0090110F" w:rsidRDefault="00EA06B2" w:rsidP="0090110F">
      <w:pPr>
        <w:tabs>
          <w:tab w:val="left" w:pos="1575"/>
          <w:tab w:val="left" w:pos="6945"/>
        </w:tabs>
        <w:jc w:val="center"/>
        <w:rPr>
          <w:rFonts w:ascii="Times New Roman" w:hAnsi="Times New Roman" w:cs="Times New Roman"/>
          <w:sz w:val="28"/>
          <w:szCs w:val="28"/>
        </w:rPr>
      </w:pPr>
    </w:p>
    <w:p w:rsidR="00EA06B2" w:rsidRPr="0090110F" w:rsidRDefault="00EA06B2" w:rsidP="0090110F">
      <w:pPr>
        <w:tabs>
          <w:tab w:val="left" w:pos="700"/>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Для предпринимателя представляет интерес не только общая сумма издержек производимых им товаров или услуг, но и средние издержки, т.е. издержки предприятия на единицу производимой продукции. При определении прибыльности или убыточности производства средние издержки сравниваются с ценой. </w:t>
      </w:r>
    </w:p>
    <w:p w:rsidR="00EA06B2" w:rsidRPr="0090110F" w:rsidRDefault="00EA06B2" w:rsidP="0090110F">
      <w:pPr>
        <w:tabs>
          <w:tab w:val="left" w:pos="700"/>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b/>
          <w:bCs/>
          <w:sz w:val="28"/>
          <w:szCs w:val="28"/>
        </w:rPr>
        <w:t>Средние издержки(</w:t>
      </w:r>
      <w:r w:rsidRPr="0090110F">
        <w:rPr>
          <w:rFonts w:ascii="Times New Roman" w:hAnsi="Times New Roman" w:cs="Times New Roman"/>
          <w:b/>
          <w:bCs/>
          <w:i/>
          <w:iCs/>
          <w:sz w:val="28"/>
          <w:szCs w:val="28"/>
        </w:rPr>
        <w:t>AC</w:t>
      </w:r>
      <w:r w:rsidRPr="0090110F">
        <w:rPr>
          <w:rFonts w:ascii="Times New Roman" w:hAnsi="Times New Roman" w:cs="Times New Roman"/>
          <w:b/>
          <w:bCs/>
          <w:sz w:val="28"/>
          <w:szCs w:val="28"/>
        </w:rPr>
        <w:t>)</w:t>
      </w:r>
      <w:r w:rsidRPr="0090110F">
        <w:rPr>
          <w:rFonts w:ascii="Times New Roman" w:hAnsi="Times New Roman" w:cs="Times New Roman"/>
          <w:sz w:val="28"/>
          <w:szCs w:val="28"/>
        </w:rPr>
        <w:t xml:space="preserve"> рассчитываются путем деления издержек на объем произведенной продукции. Таким образом, можно рассчитать средние постоянные (</w:t>
      </w:r>
      <w:r w:rsidRPr="0090110F">
        <w:rPr>
          <w:rFonts w:ascii="Times New Roman" w:hAnsi="Times New Roman" w:cs="Times New Roman"/>
          <w:i/>
          <w:iCs/>
          <w:sz w:val="28"/>
          <w:szCs w:val="28"/>
        </w:rPr>
        <w:t>AFC</w:t>
      </w:r>
      <w:r w:rsidRPr="0090110F">
        <w:rPr>
          <w:rFonts w:ascii="Times New Roman" w:hAnsi="Times New Roman" w:cs="Times New Roman"/>
          <w:sz w:val="28"/>
          <w:szCs w:val="28"/>
        </w:rPr>
        <w:t>), средние переменные (</w:t>
      </w:r>
      <w:r w:rsidRPr="0090110F">
        <w:rPr>
          <w:rFonts w:ascii="Times New Roman" w:hAnsi="Times New Roman" w:cs="Times New Roman"/>
          <w:i/>
          <w:iCs/>
          <w:sz w:val="28"/>
          <w:szCs w:val="28"/>
        </w:rPr>
        <w:t>AVC</w:t>
      </w:r>
      <w:r w:rsidRPr="0090110F">
        <w:rPr>
          <w:rFonts w:ascii="Times New Roman" w:hAnsi="Times New Roman" w:cs="Times New Roman"/>
          <w:sz w:val="28"/>
          <w:szCs w:val="28"/>
        </w:rPr>
        <w:t>) и средние валовые (</w:t>
      </w:r>
      <w:r w:rsidRPr="0090110F">
        <w:rPr>
          <w:rFonts w:ascii="Times New Roman" w:hAnsi="Times New Roman" w:cs="Times New Roman"/>
          <w:i/>
          <w:iCs/>
          <w:sz w:val="28"/>
          <w:szCs w:val="28"/>
        </w:rPr>
        <w:t>ATC</w:t>
      </w:r>
      <w:r w:rsidRPr="0090110F">
        <w:rPr>
          <w:rFonts w:ascii="Times New Roman" w:hAnsi="Times New Roman" w:cs="Times New Roman"/>
          <w:sz w:val="28"/>
          <w:szCs w:val="28"/>
        </w:rPr>
        <w:t>) издержки:</w:t>
      </w:r>
    </w:p>
    <w:p w:rsidR="00EA06B2" w:rsidRPr="0090110F" w:rsidRDefault="00EA06B2" w:rsidP="0090110F">
      <w:pPr>
        <w:tabs>
          <w:tab w:val="left" w:pos="2520"/>
          <w:tab w:val="left" w:pos="6945"/>
        </w:tabs>
        <w:spacing w:line="360" w:lineRule="auto"/>
        <w:jc w:val="center"/>
        <w:rPr>
          <w:rFonts w:ascii="Times New Roman" w:hAnsi="Times New Roman" w:cs="Times New Roman"/>
          <w:sz w:val="28"/>
          <w:szCs w:val="28"/>
        </w:rPr>
      </w:pPr>
      <w:r w:rsidRPr="0090110F">
        <w:rPr>
          <w:rFonts w:ascii="Times New Roman" w:hAnsi="Times New Roman" w:cs="Times New Roman"/>
          <w:i/>
          <w:iCs/>
          <w:sz w:val="28"/>
          <w:szCs w:val="28"/>
        </w:rPr>
        <w:t>AFC</w:t>
      </w:r>
      <w:r w:rsidRPr="0090110F">
        <w:rPr>
          <w:rFonts w:ascii="Times New Roman" w:hAnsi="Times New Roman" w:cs="Times New Roman"/>
          <w:sz w:val="28"/>
          <w:szCs w:val="28"/>
        </w:rPr>
        <w:t xml:space="preserve"> = </w:t>
      </w:r>
      <w:r w:rsidRPr="0090110F">
        <w:rPr>
          <w:rFonts w:ascii="Times New Roman" w:hAnsi="Times New Roman" w:cs="Times New Roman"/>
          <w:i/>
          <w:iCs/>
          <w:sz w:val="28"/>
          <w:szCs w:val="28"/>
        </w:rPr>
        <w:t>FC</w:t>
      </w:r>
      <w:r w:rsidRPr="0090110F">
        <w:rPr>
          <w:rFonts w:ascii="Times New Roman" w:hAnsi="Times New Roman" w:cs="Times New Roman"/>
          <w:sz w:val="28"/>
          <w:szCs w:val="28"/>
        </w:rPr>
        <w:t xml:space="preserve"> / </w:t>
      </w:r>
      <w:r w:rsidRPr="0090110F">
        <w:rPr>
          <w:rFonts w:ascii="Times New Roman" w:hAnsi="Times New Roman" w:cs="Times New Roman"/>
          <w:i/>
          <w:iCs/>
          <w:sz w:val="28"/>
          <w:szCs w:val="28"/>
        </w:rPr>
        <w:t>Q</w:t>
      </w:r>
      <w:r w:rsidRPr="0090110F">
        <w:rPr>
          <w:rFonts w:ascii="Times New Roman" w:hAnsi="Times New Roman" w:cs="Times New Roman"/>
          <w:sz w:val="28"/>
          <w:szCs w:val="28"/>
        </w:rPr>
        <w:t>;</w:t>
      </w:r>
    </w:p>
    <w:p w:rsidR="00EA06B2" w:rsidRPr="0090110F" w:rsidRDefault="00EA06B2" w:rsidP="0090110F">
      <w:pPr>
        <w:tabs>
          <w:tab w:val="left" w:pos="2520"/>
          <w:tab w:val="left" w:pos="6945"/>
        </w:tabs>
        <w:spacing w:line="360" w:lineRule="auto"/>
        <w:jc w:val="center"/>
        <w:rPr>
          <w:rFonts w:ascii="Times New Roman" w:hAnsi="Times New Roman" w:cs="Times New Roman"/>
          <w:sz w:val="28"/>
          <w:szCs w:val="28"/>
        </w:rPr>
      </w:pPr>
      <w:r w:rsidRPr="0090110F">
        <w:rPr>
          <w:rFonts w:ascii="Times New Roman" w:hAnsi="Times New Roman" w:cs="Times New Roman"/>
          <w:i/>
          <w:iCs/>
          <w:sz w:val="28"/>
          <w:szCs w:val="28"/>
        </w:rPr>
        <w:t>AVC</w:t>
      </w:r>
      <w:r w:rsidRPr="0090110F">
        <w:rPr>
          <w:rFonts w:ascii="Times New Roman" w:hAnsi="Times New Roman" w:cs="Times New Roman"/>
          <w:sz w:val="28"/>
          <w:szCs w:val="28"/>
        </w:rPr>
        <w:t xml:space="preserve"> = </w:t>
      </w:r>
      <w:r w:rsidRPr="0090110F">
        <w:rPr>
          <w:rFonts w:ascii="Times New Roman" w:hAnsi="Times New Roman" w:cs="Times New Roman"/>
          <w:i/>
          <w:iCs/>
          <w:sz w:val="28"/>
          <w:szCs w:val="28"/>
        </w:rPr>
        <w:t>VC</w:t>
      </w:r>
      <w:r w:rsidRPr="0090110F">
        <w:rPr>
          <w:rFonts w:ascii="Times New Roman" w:hAnsi="Times New Roman" w:cs="Times New Roman"/>
          <w:sz w:val="28"/>
          <w:szCs w:val="28"/>
        </w:rPr>
        <w:t xml:space="preserve"> / </w:t>
      </w:r>
      <w:r w:rsidRPr="0090110F">
        <w:rPr>
          <w:rFonts w:ascii="Times New Roman" w:hAnsi="Times New Roman" w:cs="Times New Roman"/>
          <w:i/>
          <w:iCs/>
          <w:sz w:val="28"/>
          <w:szCs w:val="28"/>
        </w:rPr>
        <w:t>Q</w:t>
      </w:r>
      <w:r w:rsidRPr="0090110F">
        <w:rPr>
          <w:rFonts w:ascii="Times New Roman" w:hAnsi="Times New Roman" w:cs="Times New Roman"/>
          <w:sz w:val="28"/>
          <w:szCs w:val="28"/>
        </w:rPr>
        <w:t>;</w:t>
      </w:r>
    </w:p>
    <w:p w:rsidR="00EA06B2" w:rsidRPr="0090110F" w:rsidRDefault="00EA06B2" w:rsidP="0090110F">
      <w:pPr>
        <w:tabs>
          <w:tab w:val="left" w:pos="2520"/>
          <w:tab w:val="left" w:pos="6945"/>
        </w:tabs>
        <w:spacing w:line="360" w:lineRule="auto"/>
        <w:jc w:val="center"/>
        <w:rPr>
          <w:rFonts w:ascii="Times New Roman" w:hAnsi="Times New Roman" w:cs="Times New Roman"/>
          <w:sz w:val="28"/>
          <w:szCs w:val="28"/>
          <w:lang w:val="en-US"/>
        </w:rPr>
      </w:pPr>
      <w:r w:rsidRPr="0090110F">
        <w:rPr>
          <w:rFonts w:ascii="Times New Roman" w:hAnsi="Times New Roman" w:cs="Times New Roman"/>
          <w:i/>
          <w:iCs/>
          <w:sz w:val="28"/>
          <w:szCs w:val="28"/>
          <w:lang w:val="en-US"/>
        </w:rPr>
        <w:t>ATC</w:t>
      </w:r>
      <w:r w:rsidRPr="0090110F">
        <w:rPr>
          <w:rFonts w:ascii="Times New Roman" w:hAnsi="Times New Roman" w:cs="Times New Roman"/>
          <w:sz w:val="28"/>
          <w:szCs w:val="28"/>
          <w:lang w:val="en-US"/>
        </w:rPr>
        <w:t xml:space="preserve"> = (</w:t>
      </w:r>
      <w:r w:rsidRPr="0090110F">
        <w:rPr>
          <w:rFonts w:ascii="Times New Roman" w:hAnsi="Times New Roman" w:cs="Times New Roman"/>
          <w:i/>
          <w:iCs/>
          <w:sz w:val="28"/>
          <w:szCs w:val="28"/>
          <w:lang w:val="en-US"/>
        </w:rPr>
        <w:t>FC</w:t>
      </w:r>
      <w:r w:rsidRPr="0090110F">
        <w:rPr>
          <w:rFonts w:ascii="Times New Roman" w:hAnsi="Times New Roman" w:cs="Times New Roman"/>
          <w:sz w:val="28"/>
          <w:szCs w:val="28"/>
          <w:lang w:val="en-US"/>
        </w:rPr>
        <w:t xml:space="preserve"> + </w:t>
      </w:r>
      <w:r w:rsidRPr="0090110F">
        <w:rPr>
          <w:rFonts w:ascii="Times New Roman" w:hAnsi="Times New Roman" w:cs="Times New Roman"/>
          <w:i/>
          <w:iCs/>
          <w:sz w:val="28"/>
          <w:szCs w:val="28"/>
          <w:lang w:val="en-US"/>
        </w:rPr>
        <w:t>VC</w:t>
      </w:r>
      <w:r w:rsidRPr="0090110F">
        <w:rPr>
          <w:rFonts w:ascii="Times New Roman" w:hAnsi="Times New Roman" w:cs="Times New Roman"/>
          <w:sz w:val="28"/>
          <w:szCs w:val="28"/>
          <w:lang w:val="en-US"/>
        </w:rPr>
        <w:t xml:space="preserve">) / </w:t>
      </w:r>
      <w:r w:rsidRPr="0090110F">
        <w:rPr>
          <w:rFonts w:ascii="Times New Roman" w:hAnsi="Times New Roman" w:cs="Times New Roman"/>
          <w:i/>
          <w:iCs/>
          <w:sz w:val="28"/>
          <w:szCs w:val="28"/>
          <w:lang w:val="en-US"/>
        </w:rPr>
        <w:t>Q</w:t>
      </w:r>
      <w:r w:rsidRPr="0090110F">
        <w:rPr>
          <w:rFonts w:ascii="Times New Roman" w:hAnsi="Times New Roman" w:cs="Times New Roman"/>
          <w:sz w:val="28"/>
          <w:szCs w:val="28"/>
          <w:lang w:val="en-US"/>
        </w:rPr>
        <w:t xml:space="preserve"> = </w:t>
      </w:r>
      <w:r w:rsidRPr="0090110F">
        <w:rPr>
          <w:rFonts w:ascii="Times New Roman" w:hAnsi="Times New Roman" w:cs="Times New Roman"/>
          <w:position w:val="-26"/>
          <w:sz w:val="28"/>
          <w:szCs w:val="28"/>
        </w:rPr>
        <w:object w:dxaOrig="400" w:dyaOrig="600">
          <v:shape id="_x0000_i1048" type="#_x0000_t75" style="width:24.75pt;height:38.25pt" o:ole="">
            <v:imagedata r:id="rId26" o:title=""/>
          </v:shape>
          <o:OLEObject Type="Embed" ProgID="Equation.3" ShapeID="_x0000_i1048" DrawAspect="Content" ObjectID="_1471959406" r:id="rId27"/>
        </w:object>
      </w:r>
      <w:r w:rsidRPr="0090110F">
        <w:rPr>
          <w:rFonts w:ascii="Times New Roman" w:hAnsi="Times New Roman" w:cs="Times New Roman"/>
          <w:sz w:val="28"/>
          <w:szCs w:val="28"/>
          <w:lang w:val="en-US"/>
        </w:rPr>
        <w:t xml:space="preserve"> + </w:t>
      </w:r>
      <w:r w:rsidRPr="0090110F">
        <w:rPr>
          <w:rFonts w:ascii="Times New Roman" w:hAnsi="Times New Roman" w:cs="Times New Roman"/>
          <w:position w:val="-26"/>
          <w:sz w:val="28"/>
          <w:szCs w:val="28"/>
        </w:rPr>
        <w:object w:dxaOrig="360" w:dyaOrig="600">
          <v:shape id="_x0000_i1049" type="#_x0000_t75" style="width:23.25pt;height:37.5pt" o:ole="">
            <v:imagedata r:id="rId28" o:title=""/>
          </v:shape>
          <o:OLEObject Type="Embed" ProgID="Equation.3" ShapeID="_x0000_i1049" DrawAspect="Content" ObjectID="_1471959407" r:id="rId29"/>
        </w:object>
      </w:r>
      <w:r w:rsidRPr="0090110F">
        <w:rPr>
          <w:rFonts w:ascii="Times New Roman" w:hAnsi="Times New Roman" w:cs="Times New Roman"/>
          <w:sz w:val="28"/>
          <w:szCs w:val="28"/>
          <w:lang w:val="en-US"/>
        </w:rPr>
        <w:t xml:space="preserve"> = </w:t>
      </w:r>
      <w:r w:rsidRPr="0090110F">
        <w:rPr>
          <w:rFonts w:ascii="Times New Roman" w:hAnsi="Times New Roman" w:cs="Times New Roman"/>
          <w:i/>
          <w:iCs/>
          <w:sz w:val="28"/>
          <w:szCs w:val="28"/>
          <w:lang w:val="en-US"/>
        </w:rPr>
        <w:t>AFC</w:t>
      </w:r>
      <w:r w:rsidRPr="0090110F">
        <w:rPr>
          <w:rFonts w:ascii="Times New Roman" w:hAnsi="Times New Roman" w:cs="Times New Roman"/>
          <w:sz w:val="28"/>
          <w:szCs w:val="28"/>
          <w:lang w:val="en-US"/>
        </w:rPr>
        <w:t xml:space="preserve"> + </w:t>
      </w:r>
      <w:r w:rsidRPr="0090110F">
        <w:rPr>
          <w:rFonts w:ascii="Times New Roman" w:hAnsi="Times New Roman" w:cs="Times New Roman"/>
          <w:i/>
          <w:iCs/>
          <w:sz w:val="28"/>
          <w:szCs w:val="28"/>
          <w:lang w:val="en-US"/>
        </w:rPr>
        <w:t>AVC</w:t>
      </w:r>
      <w:r w:rsidRPr="0090110F">
        <w:rPr>
          <w:rFonts w:ascii="Times New Roman" w:hAnsi="Times New Roman" w:cs="Times New Roman"/>
          <w:sz w:val="28"/>
          <w:szCs w:val="28"/>
          <w:lang w:val="en-US"/>
        </w:rPr>
        <w:t>.</w:t>
      </w:r>
    </w:p>
    <w:p w:rsidR="00EA06B2" w:rsidRPr="0090110F" w:rsidRDefault="00EA06B2" w:rsidP="0090110F">
      <w:pPr>
        <w:tabs>
          <w:tab w:val="left" w:pos="1575"/>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Как видим, средние валовые издержки можно рассчитать двумя способами: путем деления валовых издержек на объем производства и путем суммирования средних постоянных и средних переменных издержек.</w:t>
      </w:r>
    </w:p>
    <w:p w:rsidR="00EA06B2" w:rsidRPr="0090110F" w:rsidRDefault="00EA06B2" w:rsidP="0090110F">
      <w:pPr>
        <w:tabs>
          <w:tab w:val="left" w:pos="1575"/>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b/>
          <w:bCs/>
          <w:sz w:val="28"/>
          <w:szCs w:val="28"/>
        </w:rPr>
        <w:t>Средние постоянные издержки(</w:t>
      </w:r>
      <w:r w:rsidRPr="0090110F">
        <w:rPr>
          <w:rFonts w:ascii="Times New Roman" w:hAnsi="Times New Roman" w:cs="Times New Roman"/>
          <w:b/>
          <w:bCs/>
          <w:i/>
          <w:iCs/>
          <w:sz w:val="28"/>
          <w:szCs w:val="28"/>
        </w:rPr>
        <w:t>A</w:t>
      </w:r>
      <w:r w:rsidRPr="0090110F">
        <w:rPr>
          <w:rFonts w:ascii="Times New Roman" w:hAnsi="Times New Roman" w:cs="Times New Roman"/>
          <w:b/>
          <w:bCs/>
          <w:sz w:val="28"/>
          <w:szCs w:val="28"/>
        </w:rPr>
        <w:t>FC)</w:t>
      </w:r>
      <w:r w:rsidRPr="0090110F">
        <w:rPr>
          <w:rFonts w:ascii="Times New Roman" w:hAnsi="Times New Roman" w:cs="Times New Roman"/>
          <w:sz w:val="28"/>
          <w:szCs w:val="28"/>
        </w:rPr>
        <w:t xml:space="preserve"> характеризуют затраты постоянного ресурса, с которыми в среднем производится единица продукции.</w:t>
      </w:r>
    </w:p>
    <w:p w:rsidR="00EA06B2" w:rsidRPr="0090110F" w:rsidRDefault="00EA06B2" w:rsidP="0090110F">
      <w:pPr>
        <w:tabs>
          <w:tab w:val="left" w:pos="1575"/>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График средних постоянных издержек (рис. 10.3) представляет собой гиперболу. При увеличении объема производства средние постоянные издержки (</w:t>
      </w:r>
      <w:r w:rsidRPr="0090110F">
        <w:rPr>
          <w:rFonts w:ascii="Times New Roman" w:hAnsi="Times New Roman" w:cs="Times New Roman"/>
          <w:i/>
          <w:iCs/>
          <w:sz w:val="28"/>
          <w:szCs w:val="28"/>
        </w:rPr>
        <w:t>AFC</w:t>
      </w:r>
      <w:r w:rsidRPr="0090110F">
        <w:rPr>
          <w:rFonts w:ascii="Times New Roman" w:hAnsi="Times New Roman" w:cs="Times New Roman"/>
          <w:sz w:val="28"/>
          <w:szCs w:val="28"/>
        </w:rPr>
        <w:t>) снижаются. Это явление служит для предприятия мощным стимулом увеличения производства.</w:t>
      </w:r>
    </w:p>
    <w:p w:rsidR="00EA06B2" w:rsidRPr="0090110F" w:rsidRDefault="00EA06B2" w:rsidP="0090110F">
      <w:pPr>
        <w:tabs>
          <w:tab w:val="left" w:pos="1575"/>
          <w:tab w:val="left" w:pos="6945"/>
        </w:tabs>
        <w:spacing w:line="360" w:lineRule="auto"/>
        <w:jc w:val="both"/>
        <w:rPr>
          <w:rFonts w:ascii="Times New Roman" w:hAnsi="Times New Roman" w:cs="Times New Roman"/>
          <w:sz w:val="28"/>
          <w:szCs w:val="28"/>
        </w:rPr>
      </w:pPr>
      <w:r>
        <w:rPr>
          <w:noProof/>
          <w:lang w:eastAsia="ru-RU"/>
        </w:rPr>
        <w:pict>
          <v:group id="Group 677" o:spid="_x0000_s1606" style="position:absolute;left:0;text-align:left;margin-left:145.2pt;margin-top:18.25pt;width:187.1pt;height:144.6pt;z-index:251676672" coordorigin="10764,7386" coordsize="3742,2892">
            <v:shape id="Text Box 678" o:spid="_x0000_s1607" type="#_x0000_t202" style="position:absolute;left:10764;top:7398;width:333;height:309;visibility:visible" strokecolor="white">
              <v:textbox style="mso-next-textbox:#Text Box 678" inset=".5mm,.3mm,.5mm,.3mm">
                <w:txbxContent>
                  <w:p w:rsidR="00EA06B2" w:rsidRPr="00EB01E5" w:rsidRDefault="00EA06B2" w:rsidP="008B54F5">
                    <w:pPr>
                      <w:jc w:val="center"/>
                      <w:rPr>
                        <w:i/>
                        <w:iCs/>
                        <w:sz w:val="20"/>
                        <w:szCs w:val="20"/>
                        <w:lang w:val="en-US"/>
                      </w:rPr>
                    </w:pPr>
                    <w:r w:rsidRPr="00EB01E5">
                      <w:rPr>
                        <w:i/>
                        <w:iCs/>
                        <w:sz w:val="20"/>
                        <w:szCs w:val="20"/>
                        <w:lang w:val="en-US"/>
                      </w:rPr>
                      <w:t>C</w:t>
                    </w:r>
                  </w:p>
                </w:txbxContent>
              </v:textbox>
            </v:shape>
            <v:shape id="AutoShape 679" o:spid="_x0000_s1608" type="#_x0000_t32" style="position:absolute;left:11113;top:9850;width:3129;height:0;visibility:visible" o:connectortype="straight">
              <v:stroke endarrow="block" endarrowwidth="narrow" endarrowlength="long"/>
            </v:shape>
            <v:shape id="AutoShape 680" o:spid="_x0000_s1609" type="#_x0000_t32" style="position:absolute;left:11113;top:7513;width:0;height:2337;flip:y;visibility:visible" o:connectortype="straight">
              <v:stroke endarrow="block" endarrowwidth="narrow" endarrowlength="long"/>
            </v:shape>
            <v:shape id="Arc 681" o:spid="_x0000_s1610" style="position:absolute;left:11332;top:7936;width:2892;height:1711;rotation:-11537835fd;visibility:visible" coordsize="21600,21600" o:spt="100" adj="0,,0" path="m1170,-1nfc12627,621,21600,10093,21600,21568em1170,-1nsc12627,621,21600,10093,21600,21568l,21568,1170,-1xe" filled="f" strokeweight="1.5pt">
              <v:stroke endarrowwidth="narrow" endarrowlength="long" joinstyle="round"/>
              <v:formulas>
                <v:f eqn="val #1"/>
                <v:f eqn="val #0"/>
                <v:f eqn="sum #1 0 #0"/>
                <v:f eqn="val 10800"/>
                <v:f eqn="sum 0 0 #1"/>
                <v:f eqn="sumangle @2 360 0"/>
                <v:f eqn="if @2 @2 @5"/>
                <v:f eqn="sum 0 0 @6"/>
                <v:f eqn="val #2"/>
                <v:f eqn="sum 0 0 #0"/>
                <v:f eqn="sum #2 0 2700"/>
                <v:f eqn="cos @10 #1"/>
                <v:f eqn="sin @10 #1"/>
                <v:f eqn="cos 13500 #1"/>
                <v:f eqn="sin 13500 #1"/>
                <v:f eqn="sum @11 10800 0"/>
                <v:f eqn="sum @12 10800 0"/>
                <v:f eqn="sum @13 10800 0"/>
                <v:f eqn="sum @14 10800 0"/>
                <v:f eqn="prod #2 1 2"/>
                <v:f eqn="sum @19 5400 0"/>
                <v:f eqn="cos @20 #1"/>
                <v:f eqn="sin @20 #1"/>
                <v:f eqn="sum @21 10800 0"/>
                <v:f eqn="sum @12 @23 @22"/>
                <v:f eqn="sum @22 @23 @11"/>
                <v:f eqn="cos 10800 #1"/>
                <v:f eqn="sin 10800 #1"/>
                <v:f eqn="cos #2 #1"/>
                <v:f eqn="sin #2 #1"/>
                <v:f eqn="sum @26 10800 0"/>
                <v:f eqn="sum @27 10800 0"/>
                <v:f eqn="sum @28 10800 0"/>
                <v:f eqn="sum @29 10800 0"/>
                <v:f eqn="sum @19 5400 0"/>
                <v:f eqn="cos @34 #0"/>
                <v:f eqn="sin @34 #0"/>
                <v:f eqn="mid #0 #1"/>
                <v:f eqn="sumangle @37 180 0"/>
                <v:f eqn="if @2 @37 @38"/>
                <v:f eqn="cos 10800 @39"/>
                <v:f eqn="sin 10800 @39"/>
                <v:f eqn="cos #2 @39"/>
                <v:f eqn="sin #2 @39"/>
                <v:f eqn="sum @40 10800 0"/>
                <v:f eqn="sum @41 10800 0"/>
                <v:f eqn="sum @42 10800 0"/>
                <v:f eqn="sum @43 10800 0"/>
                <v:f eqn="sum @35 10800 0"/>
                <v:f eqn="sum @36 10800 0"/>
              </v:formulas>
              <v:path arrowok="t" o:extrusionok="f" o:connecttype="custom" o:connectlocs="157,0;2892,1711;0,1711" o:connectangles="0,0,0" textboxrect="3163,3163,18437,18437"/>
              <v:handles>
                <v:h position="@3,#0" polar="10800,10800"/>
                <v:h position="#2,#1" polar="10800,10800" radiusrange="0,10800"/>
              </v:handles>
            </v:shape>
            <v:shape id="Text Box 682" o:spid="_x0000_s1611" type="#_x0000_t202" style="position:absolute;left:10764;top:9918;width:3742;height:360;visibility:visible" strokecolor="white">
              <v:textbox style="mso-next-textbox:#Text Box 682" inset=".5mm,.3mm,.5mm,.3mm">
                <w:txbxContent>
                  <w:p w:rsidR="00EA06B2" w:rsidRPr="00EB01E5" w:rsidRDefault="00EA06B2" w:rsidP="008B54F5">
                    <w:pPr>
                      <w:rPr>
                        <w:sz w:val="20"/>
                        <w:szCs w:val="20"/>
                        <w:lang w:val="en-US"/>
                      </w:rPr>
                    </w:pPr>
                    <w:r>
                      <w:rPr>
                        <w:sz w:val="20"/>
                        <w:szCs w:val="20"/>
                      </w:rPr>
                      <w:t xml:space="preserve">     </w:t>
                    </w:r>
                    <w:r w:rsidRPr="00EB01E5">
                      <w:rPr>
                        <w:sz w:val="20"/>
                        <w:szCs w:val="20"/>
                        <w:lang w:val="en-US"/>
                      </w:rPr>
                      <w:t xml:space="preserve"> 0</w:t>
                    </w:r>
                    <w:r>
                      <w:rPr>
                        <w:sz w:val="20"/>
                        <w:szCs w:val="20"/>
                      </w:rPr>
                      <w:t xml:space="preserve">                                                                  </w:t>
                    </w:r>
                    <w:r w:rsidRPr="00EB01E5">
                      <w:rPr>
                        <w:i/>
                        <w:iCs/>
                        <w:sz w:val="20"/>
                        <w:szCs w:val="20"/>
                        <w:lang w:val="en-US"/>
                      </w:rPr>
                      <w:t>Q</w:t>
                    </w:r>
                  </w:p>
                </w:txbxContent>
              </v:textbox>
            </v:shape>
            <v:shape id="Text Box 683" o:spid="_x0000_s1612" type="#_x0000_t202" style="position:absolute;left:11222;top:7386;width:599;height:296;visibility:visible" strokecolor="white">
              <v:textbox style="mso-next-textbox:#Text Box 683" inset=".5mm,.3mm,.5mm,.3mm">
                <w:txbxContent>
                  <w:p w:rsidR="00EA06B2" w:rsidRPr="00EB01E5" w:rsidRDefault="00EA06B2" w:rsidP="008B54F5">
                    <w:pPr>
                      <w:jc w:val="center"/>
                      <w:rPr>
                        <w:i/>
                        <w:iCs/>
                        <w:sz w:val="20"/>
                        <w:szCs w:val="20"/>
                        <w:lang w:val="en-US"/>
                      </w:rPr>
                    </w:pPr>
                    <w:r w:rsidRPr="00EB01E5">
                      <w:rPr>
                        <w:i/>
                        <w:iCs/>
                        <w:sz w:val="20"/>
                        <w:szCs w:val="20"/>
                        <w:lang w:val="en-US"/>
                      </w:rPr>
                      <w:t>AFC</w:t>
                    </w:r>
                  </w:p>
                </w:txbxContent>
              </v:textbox>
            </v:shape>
            <v:rect id="Rectangle 684" o:spid="_x0000_s1613" style="position:absolute;left:11301;top:7758;width:216;height:462;visibility:visible" strokecolor="white"/>
            <v:shape id="AutoShape 685" o:spid="_x0000_s1614" type="#_x0000_t32" style="position:absolute;left:11301;top:7794;width:141;height:456;flip:x y;visibility:visible" o:connectortype="straight" strokeweight="1.5pt"/>
          </v:group>
        </w:pict>
      </w:r>
    </w:p>
    <w:p w:rsidR="00EA06B2" w:rsidRPr="0090110F" w:rsidRDefault="00EA06B2" w:rsidP="0090110F">
      <w:pPr>
        <w:tabs>
          <w:tab w:val="left" w:pos="1575"/>
          <w:tab w:val="left" w:pos="6945"/>
        </w:tabs>
        <w:spacing w:line="360" w:lineRule="auto"/>
        <w:ind w:firstLine="425"/>
        <w:jc w:val="both"/>
        <w:rPr>
          <w:rFonts w:ascii="Times New Roman" w:hAnsi="Times New Roman" w:cs="Times New Roman"/>
          <w:sz w:val="28"/>
          <w:szCs w:val="28"/>
        </w:rPr>
      </w:pPr>
    </w:p>
    <w:p w:rsidR="00EA06B2" w:rsidRPr="0090110F" w:rsidRDefault="00EA06B2" w:rsidP="0090110F">
      <w:pPr>
        <w:tabs>
          <w:tab w:val="left" w:pos="1575"/>
          <w:tab w:val="left" w:pos="6945"/>
        </w:tabs>
        <w:spacing w:line="360" w:lineRule="auto"/>
        <w:ind w:firstLine="425"/>
        <w:jc w:val="both"/>
        <w:rPr>
          <w:rFonts w:ascii="Times New Roman" w:hAnsi="Times New Roman" w:cs="Times New Roman"/>
          <w:sz w:val="28"/>
          <w:szCs w:val="28"/>
        </w:rPr>
      </w:pPr>
    </w:p>
    <w:p w:rsidR="00EA06B2" w:rsidRPr="0090110F" w:rsidRDefault="00EA06B2" w:rsidP="0090110F">
      <w:pPr>
        <w:tabs>
          <w:tab w:val="left" w:pos="1575"/>
          <w:tab w:val="left" w:pos="6945"/>
        </w:tabs>
        <w:spacing w:line="360" w:lineRule="auto"/>
        <w:ind w:firstLine="425"/>
        <w:jc w:val="both"/>
        <w:rPr>
          <w:rFonts w:ascii="Times New Roman" w:hAnsi="Times New Roman" w:cs="Times New Roman"/>
          <w:sz w:val="28"/>
          <w:szCs w:val="28"/>
        </w:rPr>
      </w:pPr>
    </w:p>
    <w:p w:rsidR="00EA06B2" w:rsidRPr="0090110F" w:rsidRDefault="00EA06B2" w:rsidP="0090110F">
      <w:pPr>
        <w:tabs>
          <w:tab w:val="left" w:pos="1575"/>
          <w:tab w:val="left" w:pos="6945"/>
        </w:tabs>
        <w:spacing w:line="360" w:lineRule="auto"/>
        <w:jc w:val="both"/>
        <w:rPr>
          <w:rFonts w:ascii="Times New Roman" w:hAnsi="Times New Roman" w:cs="Times New Roman"/>
          <w:sz w:val="28"/>
          <w:szCs w:val="28"/>
        </w:rPr>
      </w:pPr>
    </w:p>
    <w:p w:rsidR="00EA06B2" w:rsidRDefault="00EA06B2" w:rsidP="0090110F">
      <w:pPr>
        <w:tabs>
          <w:tab w:val="left" w:pos="1575"/>
          <w:tab w:val="left" w:pos="6945"/>
        </w:tabs>
        <w:jc w:val="center"/>
        <w:rPr>
          <w:rFonts w:ascii="Times New Roman" w:hAnsi="Times New Roman" w:cs="Times New Roman"/>
          <w:b/>
          <w:bCs/>
          <w:sz w:val="28"/>
          <w:szCs w:val="28"/>
        </w:rPr>
      </w:pPr>
    </w:p>
    <w:p w:rsidR="00EA06B2" w:rsidRDefault="00EA06B2" w:rsidP="0090110F">
      <w:pPr>
        <w:tabs>
          <w:tab w:val="left" w:pos="1575"/>
          <w:tab w:val="left" w:pos="6945"/>
        </w:tabs>
        <w:jc w:val="center"/>
        <w:rPr>
          <w:rFonts w:ascii="Times New Roman" w:hAnsi="Times New Roman" w:cs="Times New Roman"/>
          <w:b/>
          <w:bCs/>
          <w:sz w:val="28"/>
          <w:szCs w:val="28"/>
        </w:rPr>
      </w:pPr>
    </w:p>
    <w:p w:rsidR="00EA06B2" w:rsidRDefault="00EA06B2" w:rsidP="0090110F">
      <w:pPr>
        <w:tabs>
          <w:tab w:val="left" w:pos="1575"/>
          <w:tab w:val="left" w:pos="6945"/>
        </w:tabs>
        <w:jc w:val="center"/>
        <w:rPr>
          <w:rFonts w:ascii="Times New Roman" w:hAnsi="Times New Roman" w:cs="Times New Roman"/>
          <w:b/>
          <w:bCs/>
          <w:sz w:val="28"/>
          <w:szCs w:val="28"/>
        </w:rPr>
      </w:pPr>
    </w:p>
    <w:p w:rsidR="00EA06B2" w:rsidRPr="0090110F" w:rsidRDefault="00EA06B2" w:rsidP="0090110F">
      <w:pPr>
        <w:tabs>
          <w:tab w:val="left" w:pos="1575"/>
          <w:tab w:val="left" w:pos="6945"/>
        </w:tabs>
        <w:jc w:val="center"/>
        <w:rPr>
          <w:rFonts w:ascii="Times New Roman" w:hAnsi="Times New Roman" w:cs="Times New Roman"/>
          <w:b/>
          <w:bCs/>
          <w:sz w:val="28"/>
          <w:szCs w:val="28"/>
        </w:rPr>
      </w:pPr>
      <w:r w:rsidRPr="0090110F">
        <w:rPr>
          <w:rFonts w:ascii="Times New Roman" w:hAnsi="Times New Roman" w:cs="Times New Roman"/>
          <w:b/>
          <w:bCs/>
          <w:sz w:val="28"/>
          <w:szCs w:val="28"/>
        </w:rPr>
        <w:t>Рис. 10.3. Кривая средних постоянных издержек (</w:t>
      </w:r>
      <w:r w:rsidRPr="0090110F">
        <w:rPr>
          <w:rFonts w:ascii="Times New Roman" w:hAnsi="Times New Roman" w:cs="Times New Roman"/>
          <w:b/>
          <w:bCs/>
          <w:i/>
          <w:iCs/>
          <w:sz w:val="28"/>
          <w:szCs w:val="28"/>
        </w:rPr>
        <w:t>AFC</w:t>
      </w:r>
      <w:r w:rsidRPr="0090110F">
        <w:rPr>
          <w:rFonts w:ascii="Times New Roman" w:hAnsi="Times New Roman" w:cs="Times New Roman"/>
          <w:b/>
          <w:bCs/>
          <w:sz w:val="28"/>
          <w:szCs w:val="28"/>
        </w:rPr>
        <w:t>)</w:t>
      </w:r>
    </w:p>
    <w:p w:rsidR="00EA06B2" w:rsidRPr="0090110F" w:rsidRDefault="00EA06B2" w:rsidP="0090110F">
      <w:pPr>
        <w:tabs>
          <w:tab w:val="left" w:pos="1575"/>
          <w:tab w:val="left" w:pos="6945"/>
        </w:tabs>
        <w:ind w:firstLine="425"/>
        <w:jc w:val="both"/>
        <w:rPr>
          <w:rFonts w:ascii="Times New Roman" w:hAnsi="Times New Roman" w:cs="Times New Roman"/>
          <w:sz w:val="28"/>
          <w:szCs w:val="28"/>
        </w:rPr>
      </w:pPr>
    </w:p>
    <w:p w:rsidR="00EA06B2" w:rsidRPr="0090110F" w:rsidRDefault="00EA06B2" w:rsidP="0090110F">
      <w:pPr>
        <w:tabs>
          <w:tab w:val="left" w:pos="700"/>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b/>
          <w:bCs/>
          <w:sz w:val="28"/>
          <w:szCs w:val="28"/>
        </w:rPr>
        <w:t>Средние переменные издержки(</w:t>
      </w:r>
      <w:r w:rsidRPr="0090110F">
        <w:rPr>
          <w:rFonts w:ascii="Times New Roman" w:hAnsi="Times New Roman" w:cs="Times New Roman"/>
          <w:b/>
          <w:bCs/>
          <w:i/>
          <w:iCs/>
          <w:sz w:val="28"/>
          <w:szCs w:val="28"/>
        </w:rPr>
        <w:t>AVC</w:t>
      </w:r>
      <w:r w:rsidRPr="0090110F">
        <w:rPr>
          <w:rFonts w:ascii="Times New Roman" w:hAnsi="Times New Roman" w:cs="Times New Roman"/>
          <w:b/>
          <w:bCs/>
          <w:sz w:val="28"/>
          <w:szCs w:val="28"/>
        </w:rPr>
        <w:t>)</w:t>
      </w:r>
      <w:r w:rsidRPr="0090110F">
        <w:rPr>
          <w:rFonts w:ascii="Times New Roman" w:hAnsi="Times New Roman" w:cs="Times New Roman"/>
          <w:sz w:val="28"/>
          <w:szCs w:val="28"/>
        </w:rPr>
        <w:t>характеризуют затраты переменного ресурса, с которыми в среднем производится единица продукции.</w:t>
      </w:r>
    </w:p>
    <w:p w:rsidR="00EA06B2" w:rsidRPr="0090110F" w:rsidRDefault="00EA06B2" w:rsidP="0090110F">
      <w:pPr>
        <w:tabs>
          <w:tab w:val="left" w:pos="700"/>
          <w:tab w:val="left" w:pos="6945"/>
        </w:tabs>
        <w:spacing w:line="360" w:lineRule="auto"/>
        <w:ind w:firstLine="425"/>
        <w:jc w:val="both"/>
        <w:rPr>
          <w:rFonts w:ascii="Times New Roman" w:hAnsi="Times New Roman" w:cs="Times New Roman"/>
          <w:sz w:val="28"/>
          <w:szCs w:val="28"/>
        </w:rPr>
      </w:pPr>
      <w:r>
        <w:rPr>
          <w:noProof/>
          <w:lang w:eastAsia="ru-RU"/>
        </w:rPr>
        <w:pict>
          <v:group id="Group 686" o:spid="_x0000_s1615" style="position:absolute;left:0;text-align:left;margin-left:141.85pt;margin-top:46.55pt;width:217.05pt;height:134.4pt;z-index:251677696" coordorigin="4538,8021" coordsize="4341,2688">
            <v:shape id="Text Box 687" o:spid="_x0000_s1616" type="#_x0000_t202" style="position:absolute;left:8213;top:8198;width:666;height:358;visibility:visible" strokecolor="white">
              <v:textbox inset=".5mm,.3mm,.5mm,.3mm">
                <w:txbxContent>
                  <w:p w:rsidR="00EA06B2" w:rsidRPr="00EB01E5" w:rsidRDefault="00EA06B2" w:rsidP="008B54F5">
                    <w:pPr>
                      <w:jc w:val="center"/>
                      <w:rPr>
                        <w:i/>
                        <w:iCs/>
                        <w:sz w:val="20"/>
                        <w:szCs w:val="20"/>
                        <w:lang w:val="en-US"/>
                      </w:rPr>
                    </w:pPr>
                    <w:r w:rsidRPr="00EB01E5">
                      <w:rPr>
                        <w:i/>
                        <w:iCs/>
                        <w:sz w:val="20"/>
                        <w:szCs w:val="20"/>
                        <w:lang w:val="en-US"/>
                      </w:rPr>
                      <w:t>AVC</w:t>
                    </w:r>
                  </w:p>
                </w:txbxContent>
              </v:textbox>
            </v:shape>
            <v:shape id="Text Box 688" o:spid="_x0000_s1617" type="#_x0000_t202" style="position:absolute;left:4538;top:10352;width:3758;height:357;visibility:visible" strokecolor="white">
              <v:textbox inset=".5mm,.3mm,.5mm,.3mm">
                <w:txbxContent>
                  <w:p w:rsidR="00EA06B2" w:rsidRPr="00EB01E5" w:rsidRDefault="00EA06B2" w:rsidP="008B54F5">
                    <w:pPr>
                      <w:rPr>
                        <w:sz w:val="20"/>
                        <w:szCs w:val="20"/>
                        <w:lang w:val="en-US"/>
                      </w:rPr>
                    </w:pPr>
                    <w:r>
                      <w:rPr>
                        <w:sz w:val="20"/>
                        <w:szCs w:val="20"/>
                      </w:rPr>
                      <w:t xml:space="preserve">       </w:t>
                    </w:r>
                    <w:r w:rsidRPr="00EB01E5">
                      <w:rPr>
                        <w:sz w:val="20"/>
                        <w:szCs w:val="20"/>
                        <w:lang w:val="en-US"/>
                      </w:rPr>
                      <w:t xml:space="preserve">0 </w:t>
                    </w:r>
                    <w:r>
                      <w:rPr>
                        <w:sz w:val="20"/>
                        <w:szCs w:val="20"/>
                      </w:rPr>
                      <w:t xml:space="preserve">                                                                 </w:t>
                    </w:r>
                    <w:r w:rsidRPr="00EB01E5">
                      <w:rPr>
                        <w:i/>
                        <w:iCs/>
                        <w:sz w:val="20"/>
                        <w:szCs w:val="20"/>
                        <w:lang w:val="en-US"/>
                      </w:rPr>
                      <w:t>Q</w:t>
                    </w:r>
                  </w:p>
                </w:txbxContent>
              </v:textbox>
            </v:shape>
            <v:shape id="Text Box 689" o:spid="_x0000_s1618" type="#_x0000_t202" style="position:absolute;left:4538;top:8021;width:367;height:317;visibility:visible" strokecolor="white">
              <v:textbox inset=".5mm,.3mm,.5mm,.3mm">
                <w:txbxContent>
                  <w:p w:rsidR="00EA06B2" w:rsidRPr="00EB01E5" w:rsidRDefault="00EA06B2" w:rsidP="008B54F5">
                    <w:pPr>
                      <w:jc w:val="center"/>
                      <w:rPr>
                        <w:i/>
                        <w:iCs/>
                        <w:sz w:val="20"/>
                        <w:szCs w:val="20"/>
                        <w:lang w:val="en-US"/>
                      </w:rPr>
                    </w:pPr>
                    <w:r w:rsidRPr="00EB01E5">
                      <w:rPr>
                        <w:i/>
                        <w:iCs/>
                        <w:sz w:val="20"/>
                        <w:szCs w:val="20"/>
                        <w:lang w:val="en-US"/>
                      </w:rPr>
                      <w:t>C</w:t>
                    </w:r>
                  </w:p>
                </w:txbxContent>
              </v:textbox>
            </v:shape>
            <v:shape id="AutoShape 690" o:spid="_x0000_s1619" type="#_x0000_t32" style="position:absolute;left:4934;top:8124;width:0;height:2173;flip:y;visibility:visible" o:connectortype="straight">
              <v:stroke endarrow="block" endarrowwidth="narrow" endarrowlength="long"/>
            </v:shape>
            <v:shape id="AutoShape 691" o:spid="_x0000_s1620" type="#_x0000_t32" style="position:absolute;left:4934;top:10299;width:3179;height:0;visibility:visible" o:connectortype="straight">
              <v:stroke endarrow="block" endarrowwidth="narrow" endarrowlength="long"/>
            </v:shape>
            <v:shape id="Arc 692" o:spid="_x0000_s1621" style="position:absolute;left:5479;top:8119;width:2780;height:1763;rotation:9391101fd;visibility:visible" coordsize="30710,23367" o:spt="100" adj="0,,0" path="m,2015nfc2853,687,5962,-1,9110,,21039,,30710,9670,30710,21600v,589,-25,1179,-73,1766em,2015nsc2853,687,5962,-1,9110,,21039,,30710,9670,30710,21600v,589,-25,1179,-73,1766l9110,21600,,2015xe" filled="f" strokeweight="1.5pt">
              <v:stroke endarrowwidth="narrow" endarrowlength="long" joinstyle="round"/>
              <v:formulas>
                <v:f eqn="val #1"/>
                <v:f eqn="val #0"/>
                <v:f eqn="sum #1 0 #0"/>
                <v:f eqn="val 10800"/>
                <v:f eqn="sum 0 0 #1"/>
                <v:f eqn="sumangle @2 360 0"/>
                <v:f eqn="if @2 @2 @5"/>
                <v:f eqn="sum 0 0 @6"/>
                <v:f eqn="val #2"/>
                <v:f eqn="sum 0 0 #0"/>
                <v:f eqn="sum #2 0 2700"/>
                <v:f eqn="cos @10 #1"/>
                <v:f eqn="sin @10 #1"/>
                <v:f eqn="cos 13500 #1"/>
                <v:f eqn="sin 13500 #1"/>
                <v:f eqn="sum @11 10800 0"/>
                <v:f eqn="sum @12 10800 0"/>
                <v:f eqn="sum @13 10800 0"/>
                <v:f eqn="sum @14 10800 0"/>
                <v:f eqn="prod #2 1 2"/>
                <v:f eqn="sum @19 5400 0"/>
                <v:f eqn="cos @20 #1"/>
                <v:f eqn="sin @20 #1"/>
                <v:f eqn="sum @21 10800 0"/>
                <v:f eqn="sum @12 @23 @22"/>
                <v:f eqn="sum @22 @23 @11"/>
                <v:f eqn="cos 10800 #1"/>
                <v:f eqn="sin 10800 #1"/>
                <v:f eqn="cos #2 #1"/>
                <v:f eqn="sin #2 #1"/>
                <v:f eqn="sum @26 10800 0"/>
                <v:f eqn="sum @27 10800 0"/>
                <v:f eqn="sum @28 10800 0"/>
                <v:f eqn="sum @29 10800 0"/>
                <v:f eqn="sum @19 5400 0"/>
                <v:f eqn="cos @34 #0"/>
                <v:f eqn="sin @34 #0"/>
                <v:f eqn="mid #0 #1"/>
                <v:f eqn="sumangle @37 180 0"/>
                <v:f eqn="if @2 @37 @38"/>
                <v:f eqn="cos 10800 @39"/>
                <v:f eqn="sin 10800 @39"/>
                <v:f eqn="cos #2 @39"/>
                <v:f eqn="sin #2 @39"/>
                <v:f eqn="sum @40 10800 0"/>
                <v:f eqn="sum @41 10800 0"/>
                <v:f eqn="sum @42 10800 0"/>
                <v:f eqn="sum @43 10800 0"/>
                <v:f eqn="sum @35 10800 0"/>
                <v:f eqn="sum @36 10800 0"/>
              </v:formulas>
              <v:path arrowok="t" o:extrusionok="f" o:connecttype="custom" o:connectlocs="0,152;2773,1763;825,1630" o:connectangles="0,0,0" textboxrect="3163,3163,18437,18437"/>
              <v:handles>
                <v:h position="@3,#0" polar="10800,10800"/>
                <v:h position="#2,#1" polar="10800,10800" radiusrange="0,10800"/>
              </v:handles>
            </v:shape>
          </v:group>
        </w:pict>
      </w:r>
      <w:r w:rsidRPr="0090110F">
        <w:rPr>
          <w:rFonts w:ascii="Times New Roman" w:hAnsi="Times New Roman" w:cs="Times New Roman"/>
          <w:sz w:val="28"/>
          <w:szCs w:val="28"/>
        </w:rPr>
        <w:t>График средних переменных издержек имеет параболическую форму, представленную на рис. 10.4.</w:t>
      </w:r>
    </w:p>
    <w:p w:rsidR="00EA06B2" w:rsidRPr="0090110F" w:rsidRDefault="00EA06B2" w:rsidP="0090110F">
      <w:pPr>
        <w:tabs>
          <w:tab w:val="left" w:pos="1575"/>
          <w:tab w:val="left" w:pos="6945"/>
        </w:tabs>
        <w:spacing w:line="360" w:lineRule="auto"/>
        <w:ind w:firstLine="425"/>
        <w:jc w:val="both"/>
        <w:rPr>
          <w:rFonts w:ascii="Times New Roman" w:hAnsi="Times New Roman" w:cs="Times New Roman"/>
          <w:sz w:val="28"/>
          <w:szCs w:val="28"/>
        </w:rPr>
      </w:pPr>
    </w:p>
    <w:p w:rsidR="00EA06B2" w:rsidRPr="0090110F" w:rsidRDefault="00EA06B2" w:rsidP="0090110F">
      <w:pPr>
        <w:tabs>
          <w:tab w:val="left" w:pos="4184"/>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ab/>
      </w:r>
    </w:p>
    <w:p w:rsidR="00EA06B2" w:rsidRPr="0090110F" w:rsidRDefault="00EA06B2" w:rsidP="0090110F">
      <w:pPr>
        <w:tabs>
          <w:tab w:val="left" w:pos="8154"/>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ab/>
      </w:r>
    </w:p>
    <w:p w:rsidR="00EA06B2" w:rsidRPr="0090110F" w:rsidRDefault="00EA06B2" w:rsidP="0090110F">
      <w:pPr>
        <w:tabs>
          <w:tab w:val="left" w:pos="1575"/>
          <w:tab w:val="left" w:pos="6945"/>
        </w:tabs>
        <w:spacing w:line="360" w:lineRule="auto"/>
        <w:jc w:val="both"/>
        <w:rPr>
          <w:rFonts w:ascii="Times New Roman" w:hAnsi="Times New Roman" w:cs="Times New Roman"/>
          <w:sz w:val="28"/>
          <w:szCs w:val="28"/>
        </w:rPr>
      </w:pPr>
    </w:p>
    <w:p w:rsidR="00EA06B2" w:rsidRDefault="00EA06B2" w:rsidP="0090110F">
      <w:pPr>
        <w:tabs>
          <w:tab w:val="left" w:pos="1575"/>
          <w:tab w:val="left" w:pos="6945"/>
        </w:tabs>
        <w:jc w:val="center"/>
        <w:rPr>
          <w:rFonts w:ascii="Times New Roman" w:hAnsi="Times New Roman" w:cs="Times New Roman"/>
          <w:b/>
          <w:bCs/>
          <w:sz w:val="28"/>
          <w:szCs w:val="28"/>
        </w:rPr>
      </w:pPr>
    </w:p>
    <w:p w:rsidR="00EA06B2" w:rsidRDefault="00EA06B2" w:rsidP="0090110F">
      <w:pPr>
        <w:tabs>
          <w:tab w:val="left" w:pos="1575"/>
          <w:tab w:val="left" w:pos="6945"/>
        </w:tabs>
        <w:jc w:val="center"/>
        <w:rPr>
          <w:rFonts w:ascii="Times New Roman" w:hAnsi="Times New Roman" w:cs="Times New Roman"/>
          <w:b/>
          <w:bCs/>
          <w:sz w:val="28"/>
          <w:szCs w:val="28"/>
        </w:rPr>
      </w:pPr>
    </w:p>
    <w:p w:rsidR="00EA06B2" w:rsidRDefault="00EA06B2" w:rsidP="0090110F">
      <w:pPr>
        <w:tabs>
          <w:tab w:val="left" w:pos="1575"/>
          <w:tab w:val="left" w:pos="6945"/>
        </w:tabs>
        <w:jc w:val="center"/>
        <w:rPr>
          <w:rFonts w:ascii="Times New Roman" w:hAnsi="Times New Roman" w:cs="Times New Roman"/>
          <w:b/>
          <w:bCs/>
          <w:sz w:val="28"/>
          <w:szCs w:val="28"/>
        </w:rPr>
      </w:pPr>
    </w:p>
    <w:p w:rsidR="00EA06B2" w:rsidRPr="0090110F" w:rsidRDefault="00EA06B2" w:rsidP="0090110F">
      <w:pPr>
        <w:tabs>
          <w:tab w:val="left" w:pos="1575"/>
          <w:tab w:val="left" w:pos="6945"/>
        </w:tabs>
        <w:jc w:val="center"/>
        <w:rPr>
          <w:rFonts w:ascii="Times New Roman" w:hAnsi="Times New Roman" w:cs="Times New Roman"/>
          <w:b/>
          <w:bCs/>
          <w:sz w:val="28"/>
          <w:szCs w:val="28"/>
        </w:rPr>
      </w:pPr>
      <w:r w:rsidRPr="0090110F">
        <w:rPr>
          <w:rFonts w:ascii="Times New Roman" w:hAnsi="Times New Roman" w:cs="Times New Roman"/>
          <w:b/>
          <w:bCs/>
          <w:sz w:val="28"/>
          <w:szCs w:val="28"/>
        </w:rPr>
        <w:t>Рис. 10.4. Кривая средних переменных издержек A</w:t>
      </w:r>
      <w:r w:rsidRPr="0090110F">
        <w:rPr>
          <w:rFonts w:ascii="Times New Roman" w:hAnsi="Times New Roman" w:cs="Times New Roman"/>
          <w:b/>
          <w:bCs/>
          <w:i/>
          <w:iCs/>
          <w:sz w:val="28"/>
          <w:szCs w:val="28"/>
        </w:rPr>
        <w:t>VC</w:t>
      </w:r>
    </w:p>
    <w:p w:rsidR="00EA06B2" w:rsidRPr="0090110F" w:rsidRDefault="00EA06B2" w:rsidP="0090110F">
      <w:pPr>
        <w:tabs>
          <w:tab w:val="left" w:pos="1575"/>
          <w:tab w:val="left" w:pos="6945"/>
        </w:tabs>
        <w:ind w:firstLine="425"/>
        <w:jc w:val="both"/>
        <w:rPr>
          <w:rFonts w:ascii="Times New Roman" w:hAnsi="Times New Roman" w:cs="Times New Roman"/>
          <w:sz w:val="28"/>
          <w:szCs w:val="28"/>
        </w:rPr>
      </w:pPr>
    </w:p>
    <w:p w:rsidR="00EA06B2" w:rsidRPr="0090110F" w:rsidRDefault="00EA06B2" w:rsidP="0090110F">
      <w:pPr>
        <w:tabs>
          <w:tab w:val="left" w:pos="1575"/>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Сначала кривая </w:t>
      </w:r>
      <w:r w:rsidRPr="0090110F">
        <w:rPr>
          <w:rFonts w:ascii="Times New Roman" w:hAnsi="Times New Roman" w:cs="Times New Roman"/>
          <w:i/>
          <w:iCs/>
          <w:sz w:val="28"/>
          <w:szCs w:val="28"/>
        </w:rPr>
        <w:t xml:space="preserve">AVC </w:t>
      </w:r>
      <w:r w:rsidRPr="0090110F">
        <w:rPr>
          <w:rFonts w:ascii="Times New Roman" w:hAnsi="Times New Roman" w:cs="Times New Roman"/>
          <w:sz w:val="28"/>
          <w:szCs w:val="28"/>
        </w:rPr>
        <w:t>снижается, поскольку производство постепенно выходит на оптимальный уровень загрузки мощностей, и рост издержек отстает от темпа роста производства. Затем она почти горизонтальна, поскольку объем выпуска близок к технологическому оптимуму. И, наконец, начинается подъем кривой. Мощности перегружены, и каждая дополнительная единица произведенной продукции дается ценой резкого повышения затрат.</w:t>
      </w:r>
    </w:p>
    <w:p w:rsidR="00EA06B2" w:rsidRPr="0090110F" w:rsidRDefault="00EA06B2" w:rsidP="0090110F">
      <w:pPr>
        <w:tabs>
          <w:tab w:val="left" w:pos="1575"/>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b/>
          <w:bCs/>
          <w:sz w:val="28"/>
          <w:szCs w:val="28"/>
        </w:rPr>
        <w:t>Средние валовые издержки(</w:t>
      </w:r>
      <w:r w:rsidRPr="0090110F">
        <w:rPr>
          <w:rFonts w:ascii="Times New Roman" w:hAnsi="Times New Roman" w:cs="Times New Roman"/>
          <w:b/>
          <w:bCs/>
          <w:i/>
          <w:iCs/>
          <w:sz w:val="28"/>
          <w:szCs w:val="28"/>
        </w:rPr>
        <w:t>ATC</w:t>
      </w:r>
      <w:r w:rsidRPr="0090110F">
        <w:rPr>
          <w:rFonts w:ascii="Times New Roman" w:hAnsi="Times New Roman" w:cs="Times New Roman"/>
          <w:b/>
          <w:bCs/>
          <w:sz w:val="28"/>
          <w:szCs w:val="28"/>
        </w:rPr>
        <w:t>)</w:t>
      </w:r>
      <w:r w:rsidRPr="0090110F">
        <w:rPr>
          <w:rFonts w:ascii="Times New Roman" w:hAnsi="Times New Roman" w:cs="Times New Roman"/>
          <w:sz w:val="28"/>
          <w:szCs w:val="28"/>
        </w:rPr>
        <w:t xml:space="preserve"> характеризуют затраты переменного и постоянного ресурсов, с которыми в среднем производится единица продукции.</w:t>
      </w:r>
    </w:p>
    <w:p w:rsidR="00EA06B2" w:rsidRPr="0090110F" w:rsidRDefault="00EA06B2" w:rsidP="0090110F">
      <w:pPr>
        <w:tabs>
          <w:tab w:val="left" w:pos="800"/>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График средних валовых издержек (рис. 10.5) имеет </w:t>
      </w:r>
      <w:r w:rsidRPr="0090110F">
        <w:rPr>
          <w:rFonts w:ascii="Times New Roman" w:hAnsi="Times New Roman" w:cs="Times New Roman"/>
          <w:i/>
          <w:iCs/>
          <w:sz w:val="28"/>
          <w:szCs w:val="28"/>
        </w:rPr>
        <w:t>U</w:t>
      </w:r>
      <w:r w:rsidRPr="0090110F">
        <w:rPr>
          <w:rFonts w:ascii="Times New Roman" w:hAnsi="Times New Roman" w:cs="Times New Roman"/>
          <w:sz w:val="28"/>
          <w:szCs w:val="28"/>
        </w:rPr>
        <w:t>-образную форму.</w:t>
      </w:r>
    </w:p>
    <w:p w:rsidR="00EA06B2" w:rsidRPr="0090110F" w:rsidRDefault="00EA06B2" w:rsidP="0090110F">
      <w:pPr>
        <w:tabs>
          <w:tab w:val="left" w:pos="800"/>
          <w:tab w:val="left" w:pos="6945"/>
        </w:tabs>
        <w:spacing w:line="360" w:lineRule="auto"/>
        <w:ind w:firstLine="425"/>
        <w:jc w:val="both"/>
        <w:rPr>
          <w:rFonts w:ascii="Times New Roman" w:hAnsi="Times New Roman" w:cs="Times New Roman"/>
          <w:sz w:val="28"/>
          <w:szCs w:val="28"/>
        </w:rPr>
      </w:pPr>
      <w:r>
        <w:rPr>
          <w:noProof/>
          <w:lang w:eastAsia="ru-RU"/>
        </w:rPr>
        <w:pict>
          <v:group id="Group 635" o:spid="_x0000_s1622" style="position:absolute;left:0;text-align:left;margin-left:101.1pt;margin-top:3.9pt;width:206.35pt;height:161.45pt;z-index:251672576" coordorigin="3728,5800" coordsize="5100,4016">
            <v:shape id="Text Box 636" o:spid="_x0000_s1623" type="#_x0000_t202" style="position:absolute;left:7858;top:6639;width:929;height:493;visibility:visible" strokecolor="white">
              <v:textbox inset=".5mm,.3mm,.5mm,.3mm">
                <w:txbxContent>
                  <w:p w:rsidR="00EA06B2" w:rsidRPr="00EA6E44" w:rsidRDefault="00EA06B2" w:rsidP="008B54F5">
                    <w:pPr>
                      <w:jc w:val="center"/>
                      <w:rPr>
                        <w:i/>
                        <w:iCs/>
                        <w:sz w:val="20"/>
                        <w:szCs w:val="20"/>
                        <w:lang w:val="en-US"/>
                      </w:rPr>
                    </w:pPr>
                    <w:r w:rsidRPr="00EA6E44">
                      <w:rPr>
                        <w:i/>
                        <w:iCs/>
                        <w:sz w:val="20"/>
                        <w:szCs w:val="20"/>
                        <w:lang w:val="en-US"/>
                      </w:rPr>
                      <w:t>ATC</w:t>
                    </w:r>
                  </w:p>
                </w:txbxContent>
              </v:textbox>
            </v:shape>
            <v:shape id="Text Box 637" o:spid="_x0000_s1624" type="#_x0000_t202" style="position:absolute;left:3764;top:9360;width:5064;height:456;visibility:visible" strokecolor="white">
              <v:textbox inset=".5mm,.3mm,.5mm,.3mm">
                <w:txbxContent>
                  <w:p w:rsidR="00EA06B2" w:rsidRPr="00EA6E44" w:rsidRDefault="00EA06B2" w:rsidP="008B54F5">
                    <w:pPr>
                      <w:rPr>
                        <w:sz w:val="20"/>
                        <w:szCs w:val="20"/>
                        <w:lang w:val="en-US"/>
                      </w:rPr>
                    </w:pPr>
                    <w:r>
                      <w:rPr>
                        <w:sz w:val="20"/>
                        <w:szCs w:val="20"/>
                      </w:rPr>
                      <w:t xml:space="preserve">     </w:t>
                    </w:r>
                    <w:r w:rsidRPr="00EA6E44">
                      <w:rPr>
                        <w:sz w:val="20"/>
                        <w:szCs w:val="20"/>
                        <w:lang w:val="en-US"/>
                      </w:rPr>
                      <w:t xml:space="preserve">0 </w:t>
                    </w:r>
                    <w:r>
                      <w:rPr>
                        <w:sz w:val="20"/>
                        <w:szCs w:val="20"/>
                      </w:rPr>
                      <w:t xml:space="preserve">                                                                       </w:t>
                    </w:r>
                    <w:r w:rsidRPr="00EA6E44">
                      <w:rPr>
                        <w:i/>
                        <w:iCs/>
                        <w:sz w:val="20"/>
                        <w:szCs w:val="20"/>
                        <w:lang w:val="en-US"/>
                      </w:rPr>
                      <w:t>Q</w:t>
                    </w:r>
                  </w:p>
                </w:txbxContent>
              </v:textbox>
            </v:shape>
            <v:shape id="Text Box 638" o:spid="_x0000_s1625" type="#_x0000_t202" style="position:absolute;left:3728;top:5921;width:483;height:474;visibility:visible" strokecolor="white">
              <v:textbox inset=".5mm,.3mm,.5mm,.3mm">
                <w:txbxContent>
                  <w:p w:rsidR="00EA06B2" w:rsidRPr="00EA6E44" w:rsidRDefault="00EA06B2" w:rsidP="008B54F5">
                    <w:pPr>
                      <w:jc w:val="center"/>
                      <w:rPr>
                        <w:i/>
                        <w:iCs/>
                        <w:sz w:val="20"/>
                        <w:szCs w:val="20"/>
                        <w:lang w:val="en-US"/>
                      </w:rPr>
                    </w:pPr>
                    <w:r w:rsidRPr="00EA6E44">
                      <w:rPr>
                        <w:i/>
                        <w:iCs/>
                        <w:sz w:val="20"/>
                        <w:szCs w:val="20"/>
                        <w:lang w:val="en-US"/>
                      </w:rPr>
                      <w:t>C</w:t>
                    </w:r>
                  </w:p>
                </w:txbxContent>
              </v:textbox>
            </v:shape>
            <v:shape id="AutoShape 639" o:spid="_x0000_s1626" type="#_x0000_t32" style="position:absolute;left:4173;top:6052;width:18;height:3317;flip:y;visibility:visible" o:connectortype="straight">
              <v:stroke endarrow="block" endarrowwidth="narrow" endarrowlength="long"/>
            </v:shape>
            <v:shape id="AutoShape 640" o:spid="_x0000_s1627" type="#_x0000_t32" style="position:absolute;left:4191;top:9376;width:4228;height:0;visibility:visible" o:connectortype="straight">
              <v:stroke endarrow="block" endarrowwidth="narrow" endarrowlength="long"/>
            </v:shape>
            <v:shape id="Arc 641" o:spid="_x0000_s1628" style="position:absolute;left:4988;top:5748;width:2722;height:2826;rotation:8762455fd;visibility:visible" coordsize="28933,29918" o:spt="100" adj="0,,0" path="m-1,1282nfc2351,434,4832,-1,7333,,19262,,28933,9670,28933,21600v,2855,-567,5682,-1666,8318em-1,1282nsc2351,434,4832,-1,7333,,19262,,28933,9670,28933,21600v,2855,-567,5682,-1666,8318l7333,21600,-1,1282xe" filled="f" strokeweight="1.5pt">
              <v:stroke joinstyle="round"/>
              <v:formulas>
                <v:f eqn="val #1"/>
                <v:f eqn="val #0"/>
                <v:f eqn="sum #1 0 #0"/>
                <v:f eqn="val 10800"/>
                <v:f eqn="sum 0 0 #1"/>
                <v:f eqn="sumangle @2 360 0"/>
                <v:f eqn="if @2 @2 @5"/>
                <v:f eqn="sum 0 0 @6"/>
                <v:f eqn="val #2"/>
                <v:f eqn="sum 0 0 #0"/>
                <v:f eqn="sum #2 0 2700"/>
                <v:f eqn="cos @10 #1"/>
                <v:f eqn="sin @10 #1"/>
                <v:f eqn="cos 13500 #1"/>
                <v:f eqn="sin 13500 #1"/>
                <v:f eqn="sum @11 10800 0"/>
                <v:f eqn="sum @12 10800 0"/>
                <v:f eqn="sum @13 10800 0"/>
                <v:f eqn="sum @14 10800 0"/>
                <v:f eqn="prod #2 1 2"/>
                <v:f eqn="sum @19 5400 0"/>
                <v:f eqn="cos @20 #1"/>
                <v:f eqn="sin @20 #1"/>
                <v:f eqn="sum @21 10800 0"/>
                <v:f eqn="sum @12 @23 @22"/>
                <v:f eqn="sum @22 @23 @11"/>
                <v:f eqn="cos 10800 #1"/>
                <v:f eqn="sin 10800 #1"/>
                <v:f eqn="cos #2 #1"/>
                <v:f eqn="sin #2 #1"/>
                <v:f eqn="sum @26 10800 0"/>
                <v:f eqn="sum @27 10800 0"/>
                <v:f eqn="sum @28 10800 0"/>
                <v:f eqn="sum @29 10800 0"/>
                <v:f eqn="sum @19 5400 0"/>
                <v:f eqn="cos @34 #0"/>
                <v:f eqn="sin @34 #0"/>
                <v:f eqn="mid #0 #1"/>
                <v:f eqn="sumangle @37 180 0"/>
                <v:f eqn="if @2 @37 @38"/>
                <v:f eqn="cos 10800 @39"/>
                <v:f eqn="sin 10800 @39"/>
                <v:f eqn="cos #2 @39"/>
                <v:f eqn="sin #2 @39"/>
                <v:f eqn="sum @40 10800 0"/>
                <v:f eqn="sum @41 10800 0"/>
                <v:f eqn="sum @42 10800 0"/>
                <v:f eqn="sum @43 10800 0"/>
                <v:f eqn="sum @35 10800 0"/>
                <v:f eqn="sum @36 10800 0"/>
              </v:formulas>
              <v:path arrowok="t" o:extrusionok="f" o:connecttype="custom" o:connectlocs="0,121;2565,2826;690,2040" o:connectangles="0,0,0" textboxrect="3163,3163,18437,18437"/>
              <v:handles>
                <v:h position="@3,#0" polar="10800,10800"/>
                <v:h position="#2,#1" polar="10800,10800" radiusrange="0,10800"/>
              </v:handles>
            </v:shape>
          </v:group>
        </w:pict>
      </w:r>
    </w:p>
    <w:p w:rsidR="00EA06B2" w:rsidRPr="0090110F" w:rsidRDefault="00EA06B2" w:rsidP="0090110F">
      <w:pPr>
        <w:tabs>
          <w:tab w:val="left" w:pos="800"/>
          <w:tab w:val="left" w:pos="6945"/>
        </w:tabs>
        <w:spacing w:line="360" w:lineRule="auto"/>
        <w:ind w:firstLine="425"/>
        <w:jc w:val="both"/>
        <w:rPr>
          <w:rFonts w:ascii="Times New Roman" w:hAnsi="Times New Roman" w:cs="Times New Roman"/>
          <w:sz w:val="28"/>
          <w:szCs w:val="28"/>
        </w:rPr>
      </w:pPr>
    </w:p>
    <w:p w:rsidR="00EA06B2" w:rsidRPr="0090110F" w:rsidRDefault="00EA06B2" w:rsidP="0090110F">
      <w:pPr>
        <w:tabs>
          <w:tab w:val="left" w:pos="800"/>
          <w:tab w:val="left" w:pos="6945"/>
        </w:tabs>
        <w:spacing w:line="360" w:lineRule="auto"/>
        <w:ind w:firstLine="425"/>
        <w:jc w:val="both"/>
        <w:rPr>
          <w:rFonts w:ascii="Times New Roman" w:hAnsi="Times New Roman" w:cs="Times New Roman"/>
          <w:sz w:val="28"/>
          <w:szCs w:val="28"/>
        </w:rPr>
      </w:pPr>
    </w:p>
    <w:p w:rsidR="00EA06B2" w:rsidRPr="0090110F" w:rsidRDefault="00EA06B2" w:rsidP="0090110F">
      <w:pPr>
        <w:tabs>
          <w:tab w:val="left" w:pos="800"/>
          <w:tab w:val="left" w:pos="6945"/>
        </w:tabs>
        <w:spacing w:line="360" w:lineRule="auto"/>
        <w:ind w:firstLine="425"/>
        <w:jc w:val="both"/>
        <w:rPr>
          <w:rFonts w:ascii="Times New Roman" w:hAnsi="Times New Roman" w:cs="Times New Roman"/>
          <w:sz w:val="28"/>
          <w:szCs w:val="28"/>
        </w:rPr>
      </w:pPr>
    </w:p>
    <w:p w:rsidR="00EA06B2" w:rsidRPr="0090110F" w:rsidRDefault="00EA06B2" w:rsidP="0090110F">
      <w:pPr>
        <w:tabs>
          <w:tab w:val="left" w:pos="800"/>
          <w:tab w:val="left" w:pos="6945"/>
        </w:tabs>
        <w:spacing w:line="360" w:lineRule="auto"/>
        <w:jc w:val="both"/>
        <w:rPr>
          <w:rFonts w:ascii="Times New Roman" w:hAnsi="Times New Roman" w:cs="Times New Roman"/>
          <w:sz w:val="28"/>
          <w:szCs w:val="28"/>
        </w:rPr>
      </w:pPr>
    </w:p>
    <w:p w:rsidR="00EA06B2" w:rsidRPr="0090110F" w:rsidRDefault="00EA06B2" w:rsidP="0090110F">
      <w:pPr>
        <w:tabs>
          <w:tab w:val="left" w:pos="3900"/>
        </w:tabs>
        <w:spacing w:line="360" w:lineRule="auto"/>
        <w:jc w:val="both"/>
        <w:rPr>
          <w:rFonts w:ascii="Times New Roman" w:hAnsi="Times New Roman" w:cs="Times New Roman"/>
          <w:sz w:val="28"/>
          <w:szCs w:val="28"/>
        </w:rPr>
      </w:pPr>
    </w:p>
    <w:p w:rsidR="00EA06B2" w:rsidRDefault="00EA06B2" w:rsidP="0090110F">
      <w:pPr>
        <w:tabs>
          <w:tab w:val="left" w:pos="1575"/>
          <w:tab w:val="left" w:pos="6945"/>
        </w:tabs>
        <w:jc w:val="center"/>
        <w:rPr>
          <w:rFonts w:ascii="Times New Roman" w:hAnsi="Times New Roman" w:cs="Times New Roman"/>
          <w:b/>
          <w:bCs/>
          <w:sz w:val="28"/>
          <w:szCs w:val="28"/>
        </w:rPr>
      </w:pPr>
    </w:p>
    <w:p w:rsidR="00EA06B2" w:rsidRDefault="00EA06B2" w:rsidP="0090110F">
      <w:pPr>
        <w:tabs>
          <w:tab w:val="left" w:pos="1575"/>
          <w:tab w:val="left" w:pos="6945"/>
        </w:tabs>
        <w:jc w:val="center"/>
        <w:rPr>
          <w:rFonts w:ascii="Times New Roman" w:hAnsi="Times New Roman" w:cs="Times New Roman"/>
          <w:b/>
          <w:bCs/>
          <w:sz w:val="28"/>
          <w:szCs w:val="28"/>
        </w:rPr>
      </w:pPr>
    </w:p>
    <w:p w:rsidR="00EA06B2" w:rsidRPr="0090110F" w:rsidRDefault="00EA06B2" w:rsidP="0090110F">
      <w:pPr>
        <w:tabs>
          <w:tab w:val="left" w:pos="1575"/>
          <w:tab w:val="left" w:pos="6945"/>
        </w:tabs>
        <w:jc w:val="center"/>
        <w:rPr>
          <w:rFonts w:ascii="Times New Roman" w:hAnsi="Times New Roman" w:cs="Times New Roman"/>
          <w:b/>
          <w:bCs/>
          <w:i/>
          <w:iCs/>
          <w:sz w:val="28"/>
          <w:szCs w:val="28"/>
        </w:rPr>
      </w:pPr>
      <w:r w:rsidRPr="0090110F">
        <w:rPr>
          <w:rFonts w:ascii="Times New Roman" w:hAnsi="Times New Roman" w:cs="Times New Roman"/>
          <w:b/>
          <w:bCs/>
          <w:sz w:val="28"/>
          <w:szCs w:val="28"/>
        </w:rPr>
        <w:t xml:space="preserve">Рис. 10.5. Кривая средних валовых издержек </w:t>
      </w:r>
      <w:r w:rsidRPr="0090110F">
        <w:rPr>
          <w:rFonts w:ascii="Times New Roman" w:hAnsi="Times New Roman" w:cs="Times New Roman"/>
          <w:b/>
          <w:bCs/>
          <w:i/>
          <w:iCs/>
          <w:sz w:val="28"/>
          <w:szCs w:val="28"/>
        </w:rPr>
        <w:t>ATC</w:t>
      </w:r>
    </w:p>
    <w:p w:rsidR="00EA06B2" w:rsidRPr="0090110F" w:rsidRDefault="00EA06B2" w:rsidP="0090110F">
      <w:pPr>
        <w:tabs>
          <w:tab w:val="left" w:pos="1575"/>
          <w:tab w:val="left" w:pos="6945"/>
        </w:tabs>
        <w:ind w:firstLine="425"/>
        <w:jc w:val="both"/>
        <w:rPr>
          <w:rFonts w:ascii="Times New Roman" w:hAnsi="Times New Roman" w:cs="Times New Roman"/>
          <w:sz w:val="28"/>
          <w:szCs w:val="28"/>
        </w:rPr>
      </w:pPr>
    </w:p>
    <w:p w:rsidR="00EA06B2" w:rsidRPr="0090110F" w:rsidRDefault="00EA06B2" w:rsidP="0090110F">
      <w:pPr>
        <w:tabs>
          <w:tab w:val="left" w:pos="1575"/>
          <w:tab w:val="left" w:pos="6945"/>
        </w:tabs>
        <w:spacing w:line="348"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Сначала кривая </w:t>
      </w:r>
      <w:r w:rsidRPr="0090110F">
        <w:rPr>
          <w:rFonts w:ascii="Times New Roman" w:hAnsi="Times New Roman" w:cs="Times New Roman"/>
          <w:i/>
          <w:iCs/>
          <w:sz w:val="28"/>
          <w:szCs w:val="28"/>
        </w:rPr>
        <w:t>ATC</w:t>
      </w:r>
      <w:r w:rsidRPr="0090110F">
        <w:rPr>
          <w:rFonts w:ascii="Times New Roman" w:hAnsi="Times New Roman" w:cs="Times New Roman"/>
          <w:sz w:val="28"/>
          <w:szCs w:val="28"/>
        </w:rPr>
        <w:t xml:space="preserve"> убывает под влиянием уменьшения обеих своих составляющих (</w:t>
      </w:r>
      <w:r w:rsidRPr="0090110F">
        <w:rPr>
          <w:rFonts w:ascii="Times New Roman" w:hAnsi="Times New Roman" w:cs="Times New Roman"/>
          <w:i/>
          <w:iCs/>
          <w:sz w:val="28"/>
          <w:szCs w:val="28"/>
        </w:rPr>
        <w:t>AFC</w:t>
      </w:r>
      <w:r w:rsidRPr="0090110F">
        <w:rPr>
          <w:rFonts w:ascii="Times New Roman" w:hAnsi="Times New Roman" w:cs="Times New Roman"/>
          <w:sz w:val="28"/>
          <w:szCs w:val="28"/>
        </w:rPr>
        <w:t xml:space="preserve"> и </w:t>
      </w:r>
      <w:r w:rsidRPr="0090110F">
        <w:rPr>
          <w:rFonts w:ascii="Times New Roman" w:hAnsi="Times New Roman" w:cs="Times New Roman"/>
          <w:i/>
          <w:iCs/>
          <w:sz w:val="28"/>
          <w:szCs w:val="28"/>
        </w:rPr>
        <w:t>AVC</w:t>
      </w:r>
      <w:r w:rsidRPr="0090110F">
        <w:rPr>
          <w:rFonts w:ascii="Times New Roman" w:hAnsi="Times New Roman" w:cs="Times New Roman"/>
          <w:sz w:val="28"/>
          <w:szCs w:val="28"/>
        </w:rPr>
        <w:t xml:space="preserve">), а затем возрастает из-за быстрого роста кривой </w:t>
      </w:r>
      <w:r w:rsidRPr="0090110F">
        <w:rPr>
          <w:rFonts w:ascii="Times New Roman" w:hAnsi="Times New Roman" w:cs="Times New Roman"/>
          <w:i/>
          <w:iCs/>
          <w:sz w:val="28"/>
          <w:szCs w:val="28"/>
        </w:rPr>
        <w:t>AVC</w:t>
      </w:r>
      <w:r w:rsidRPr="0090110F">
        <w:rPr>
          <w:rFonts w:ascii="Times New Roman" w:hAnsi="Times New Roman" w:cs="Times New Roman"/>
          <w:sz w:val="28"/>
          <w:szCs w:val="28"/>
        </w:rPr>
        <w:t>.</w:t>
      </w:r>
    </w:p>
    <w:p w:rsidR="00EA06B2" w:rsidRPr="0090110F" w:rsidRDefault="00EA06B2" w:rsidP="0090110F">
      <w:pPr>
        <w:tabs>
          <w:tab w:val="left" w:pos="1575"/>
          <w:tab w:val="left" w:pos="6945"/>
        </w:tabs>
        <w:spacing w:line="348" w:lineRule="auto"/>
        <w:ind w:firstLine="425"/>
        <w:jc w:val="both"/>
        <w:rPr>
          <w:rFonts w:ascii="Times New Roman" w:hAnsi="Times New Roman" w:cs="Times New Roman"/>
          <w:b/>
          <w:bCs/>
          <w:sz w:val="28"/>
          <w:szCs w:val="28"/>
        </w:rPr>
      </w:pPr>
      <w:r w:rsidRPr="0090110F">
        <w:rPr>
          <w:rFonts w:ascii="Times New Roman" w:hAnsi="Times New Roman" w:cs="Times New Roman"/>
          <w:sz w:val="28"/>
          <w:szCs w:val="28"/>
        </w:rPr>
        <w:t>Величина средних валовых издержек представляет большой интерес для предпринимателя. Сравнивая их с ценой единицы производимой продукции, он может оценить свою прибыль от каждого выпуска товара.</w:t>
      </w:r>
    </w:p>
    <w:p w:rsidR="00EA06B2" w:rsidRPr="0090110F" w:rsidRDefault="00EA06B2" w:rsidP="0090110F">
      <w:pPr>
        <w:tabs>
          <w:tab w:val="left" w:pos="700"/>
          <w:tab w:val="left" w:pos="6945"/>
        </w:tabs>
        <w:spacing w:line="348"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Отношение прироста переменных издержек к вызванному ими приросту продукции называется </w:t>
      </w:r>
      <w:r w:rsidRPr="0090110F">
        <w:rPr>
          <w:rFonts w:ascii="Times New Roman" w:hAnsi="Times New Roman" w:cs="Times New Roman"/>
          <w:b/>
          <w:bCs/>
          <w:sz w:val="28"/>
          <w:szCs w:val="28"/>
        </w:rPr>
        <w:t>предельными издержками предприятия (</w:t>
      </w:r>
      <w:r w:rsidRPr="0090110F">
        <w:rPr>
          <w:rFonts w:ascii="Times New Roman" w:hAnsi="Times New Roman" w:cs="Times New Roman"/>
          <w:b/>
          <w:bCs/>
          <w:i/>
          <w:iCs/>
          <w:sz w:val="28"/>
          <w:szCs w:val="28"/>
        </w:rPr>
        <w:t>MC</w:t>
      </w:r>
      <w:r w:rsidRPr="0090110F">
        <w:rPr>
          <w:rFonts w:ascii="Times New Roman" w:hAnsi="Times New Roman" w:cs="Times New Roman"/>
          <w:b/>
          <w:bCs/>
          <w:sz w:val="28"/>
          <w:szCs w:val="28"/>
        </w:rPr>
        <w:t>)</w:t>
      </w:r>
    </w:p>
    <w:p w:rsidR="00EA06B2" w:rsidRPr="0090110F" w:rsidRDefault="00EA06B2" w:rsidP="0090110F">
      <w:pPr>
        <w:tabs>
          <w:tab w:val="left" w:pos="1575"/>
          <w:tab w:val="left" w:pos="6945"/>
        </w:tabs>
        <w:spacing w:line="348" w:lineRule="auto"/>
        <w:jc w:val="center"/>
        <w:rPr>
          <w:rFonts w:ascii="Times New Roman" w:hAnsi="Times New Roman" w:cs="Times New Roman"/>
          <w:sz w:val="28"/>
          <w:szCs w:val="28"/>
        </w:rPr>
      </w:pPr>
      <w:r w:rsidRPr="0090110F">
        <w:rPr>
          <w:rFonts w:ascii="Times New Roman" w:hAnsi="Times New Roman" w:cs="Times New Roman"/>
          <w:position w:val="-26"/>
          <w:sz w:val="28"/>
          <w:szCs w:val="28"/>
          <w:lang w:val="en-US"/>
        </w:rPr>
        <w:object w:dxaOrig="1640" w:dyaOrig="600">
          <v:shape id="_x0000_i1050" type="#_x0000_t75" style="width:111pt;height:40.5pt" o:ole="">
            <v:imagedata r:id="rId30" o:title=""/>
          </v:shape>
          <o:OLEObject Type="Embed" ProgID="Equation.3" ShapeID="_x0000_i1050" DrawAspect="Content" ObjectID="_1471959408" r:id="rId31"/>
        </w:object>
      </w:r>
      <w:r w:rsidRPr="0090110F">
        <w:rPr>
          <w:rFonts w:ascii="Times New Roman" w:hAnsi="Times New Roman" w:cs="Times New Roman"/>
          <w:sz w:val="28"/>
          <w:szCs w:val="28"/>
        </w:rPr>
        <w:t xml:space="preserve">, где </w:t>
      </w:r>
    </w:p>
    <w:p w:rsidR="00EA06B2" w:rsidRPr="0090110F" w:rsidRDefault="00EA06B2" w:rsidP="0090110F">
      <w:pPr>
        <w:tabs>
          <w:tab w:val="left" w:pos="1575"/>
          <w:tab w:val="left" w:pos="6945"/>
        </w:tabs>
        <w:spacing w:line="336" w:lineRule="auto"/>
        <w:rPr>
          <w:rFonts w:ascii="Times New Roman" w:hAnsi="Times New Roman" w:cs="Times New Roman"/>
          <w:sz w:val="28"/>
          <w:szCs w:val="28"/>
        </w:rPr>
      </w:pPr>
      <w:r w:rsidRPr="0090110F">
        <w:rPr>
          <w:rFonts w:ascii="Times New Roman" w:hAnsi="Times New Roman" w:cs="Times New Roman"/>
          <w:i/>
          <w:iCs/>
          <w:sz w:val="28"/>
          <w:szCs w:val="28"/>
        </w:rPr>
        <w:t>МС</w:t>
      </w:r>
      <w:r w:rsidRPr="0090110F">
        <w:rPr>
          <w:rFonts w:ascii="Times New Roman" w:hAnsi="Times New Roman" w:cs="Times New Roman"/>
          <w:sz w:val="28"/>
          <w:szCs w:val="28"/>
        </w:rPr>
        <w:t xml:space="preserve"> – предельные издержки; </w:t>
      </w:r>
    </w:p>
    <w:p w:rsidR="00EA06B2" w:rsidRPr="0090110F" w:rsidRDefault="00EA06B2" w:rsidP="0090110F">
      <w:pPr>
        <w:tabs>
          <w:tab w:val="left" w:pos="1575"/>
          <w:tab w:val="left" w:pos="6945"/>
        </w:tabs>
        <w:spacing w:line="336" w:lineRule="auto"/>
        <w:rPr>
          <w:rFonts w:ascii="Times New Roman" w:hAnsi="Times New Roman" w:cs="Times New Roman"/>
          <w:sz w:val="28"/>
          <w:szCs w:val="28"/>
        </w:rPr>
      </w:pPr>
      <w:r w:rsidRPr="0090110F">
        <w:rPr>
          <w:rFonts w:ascii="Times New Roman" w:hAnsi="Times New Roman" w:cs="Times New Roman"/>
          <w:sz w:val="28"/>
          <w:szCs w:val="28"/>
        </w:rPr>
        <w:t>∆</w:t>
      </w:r>
      <w:r w:rsidRPr="0090110F">
        <w:rPr>
          <w:rFonts w:ascii="Times New Roman" w:hAnsi="Times New Roman" w:cs="Times New Roman"/>
          <w:i/>
          <w:iCs/>
          <w:sz w:val="28"/>
          <w:szCs w:val="28"/>
        </w:rPr>
        <w:t>VC</w:t>
      </w:r>
      <w:r w:rsidRPr="0090110F">
        <w:rPr>
          <w:rFonts w:ascii="Times New Roman" w:hAnsi="Times New Roman" w:cs="Times New Roman"/>
          <w:sz w:val="28"/>
          <w:szCs w:val="28"/>
        </w:rPr>
        <w:t xml:space="preserve"> – прирост переменных издержек; </w:t>
      </w:r>
    </w:p>
    <w:p w:rsidR="00EA06B2" w:rsidRPr="0090110F" w:rsidRDefault="00EA06B2" w:rsidP="0090110F">
      <w:pPr>
        <w:tabs>
          <w:tab w:val="left" w:pos="1575"/>
          <w:tab w:val="left" w:pos="6945"/>
        </w:tabs>
        <w:spacing w:line="336" w:lineRule="auto"/>
        <w:rPr>
          <w:rFonts w:ascii="Times New Roman" w:hAnsi="Times New Roman" w:cs="Times New Roman"/>
          <w:sz w:val="28"/>
          <w:szCs w:val="28"/>
        </w:rPr>
      </w:pPr>
      <w:r w:rsidRPr="0090110F">
        <w:rPr>
          <w:rFonts w:ascii="Times New Roman" w:hAnsi="Times New Roman" w:cs="Times New Roman"/>
          <w:sz w:val="28"/>
          <w:szCs w:val="28"/>
        </w:rPr>
        <w:t>∆</w:t>
      </w:r>
      <w:r w:rsidRPr="0090110F">
        <w:rPr>
          <w:rFonts w:ascii="Times New Roman" w:hAnsi="Times New Roman" w:cs="Times New Roman"/>
          <w:i/>
          <w:iCs/>
          <w:sz w:val="28"/>
          <w:szCs w:val="28"/>
        </w:rPr>
        <w:t>Q</w:t>
      </w:r>
      <w:r w:rsidRPr="0090110F">
        <w:rPr>
          <w:rFonts w:ascii="Times New Roman" w:hAnsi="Times New Roman" w:cs="Times New Roman"/>
          <w:sz w:val="28"/>
          <w:szCs w:val="28"/>
        </w:rPr>
        <w:t xml:space="preserve"> – прирост объема производства.</w:t>
      </w:r>
    </w:p>
    <w:p w:rsidR="00EA06B2" w:rsidRPr="0090110F" w:rsidRDefault="00EA06B2" w:rsidP="0090110F">
      <w:pPr>
        <w:tabs>
          <w:tab w:val="left" w:pos="700"/>
          <w:tab w:val="left" w:pos="6945"/>
        </w:tabs>
        <w:spacing w:line="336"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Предельные издержки можно получить и путем разности между переменными издержками производства </w:t>
      </w:r>
      <w:r w:rsidRPr="0090110F">
        <w:rPr>
          <w:rFonts w:ascii="Times New Roman" w:hAnsi="Times New Roman" w:cs="Times New Roman"/>
          <w:i/>
          <w:iCs/>
          <w:sz w:val="28"/>
          <w:szCs w:val="28"/>
        </w:rPr>
        <w:t>n</w:t>
      </w:r>
      <w:r w:rsidRPr="0090110F">
        <w:rPr>
          <w:rFonts w:ascii="Times New Roman" w:hAnsi="Times New Roman" w:cs="Times New Roman"/>
          <w:sz w:val="28"/>
          <w:szCs w:val="28"/>
        </w:rPr>
        <w:t xml:space="preserve"> + 1 единиц и переменными издержками производства </w:t>
      </w:r>
      <w:r w:rsidRPr="0090110F">
        <w:rPr>
          <w:rFonts w:ascii="Times New Roman" w:hAnsi="Times New Roman" w:cs="Times New Roman"/>
          <w:i/>
          <w:iCs/>
          <w:sz w:val="28"/>
          <w:szCs w:val="28"/>
        </w:rPr>
        <w:t>n</w:t>
      </w:r>
      <w:r w:rsidRPr="0090110F">
        <w:rPr>
          <w:rFonts w:ascii="Times New Roman" w:hAnsi="Times New Roman" w:cs="Times New Roman"/>
          <w:sz w:val="28"/>
          <w:szCs w:val="28"/>
        </w:rPr>
        <w:t xml:space="preserve"> единиц продукта:</w:t>
      </w:r>
    </w:p>
    <w:p w:rsidR="00EA06B2" w:rsidRPr="0090110F" w:rsidRDefault="00EA06B2" w:rsidP="0090110F">
      <w:pPr>
        <w:tabs>
          <w:tab w:val="left" w:pos="700"/>
          <w:tab w:val="left" w:pos="4000"/>
        </w:tabs>
        <w:spacing w:line="336" w:lineRule="auto"/>
        <w:jc w:val="center"/>
        <w:rPr>
          <w:rFonts w:ascii="Times New Roman" w:hAnsi="Times New Roman" w:cs="Times New Roman"/>
          <w:sz w:val="28"/>
          <w:szCs w:val="28"/>
        </w:rPr>
      </w:pPr>
      <w:r w:rsidRPr="0090110F">
        <w:rPr>
          <w:rFonts w:ascii="Times New Roman" w:hAnsi="Times New Roman" w:cs="Times New Roman"/>
          <w:i/>
          <w:iCs/>
          <w:sz w:val="28"/>
          <w:szCs w:val="28"/>
        </w:rPr>
        <w:t xml:space="preserve">MC </w:t>
      </w:r>
      <w:r w:rsidRPr="0090110F">
        <w:rPr>
          <w:rFonts w:ascii="Times New Roman" w:hAnsi="Times New Roman" w:cs="Times New Roman"/>
          <w:sz w:val="28"/>
          <w:szCs w:val="28"/>
        </w:rPr>
        <w:t xml:space="preserve">= </w:t>
      </w:r>
      <w:r w:rsidRPr="0090110F">
        <w:rPr>
          <w:rFonts w:ascii="Times New Roman" w:hAnsi="Times New Roman" w:cs="Times New Roman"/>
          <w:i/>
          <w:iCs/>
          <w:sz w:val="28"/>
          <w:szCs w:val="28"/>
        </w:rPr>
        <w:t>VC</w:t>
      </w:r>
      <w:r w:rsidRPr="0090110F">
        <w:rPr>
          <w:rFonts w:ascii="Times New Roman" w:hAnsi="Times New Roman" w:cs="Times New Roman"/>
          <w:i/>
          <w:iCs/>
          <w:sz w:val="28"/>
          <w:szCs w:val="28"/>
          <w:vertAlign w:val="subscript"/>
        </w:rPr>
        <w:t>n</w:t>
      </w:r>
      <w:r w:rsidRPr="0090110F">
        <w:rPr>
          <w:rFonts w:ascii="Times New Roman" w:hAnsi="Times New Roman" w:cs="Times New Roman"/>
          <w:sz w:val="28"/>
          <w:szCs w:val="28"/>
          <w:vertAlign w:val="subscript"/>
        </w:rPr>
        <w:t xml:space="preserve"> + 1</w:t>
      </w:r>
      <w:r w:rsidRPr="0090110F">
        <w:rPr>
          <w:rFonts w:ascii="Times New Roman" w:hAnsi="Times New Roman" w:cs="Times New Roman"/>
          <w:sz w:val="28"/>
          <w:szCs w:val="28"/>
        </w:rPr>
        <w:t xml:space="preserve"> – </w:t>
      </w:r>
      <w:r w:rsidRPr="0090110F">
        <w:rPr>
          <w:rFonts w:ascii="Times New Roman" w:hAnsi="Times New Roman" w:cs="Times New Roman"/>
          <w:i/>
          <w:iCs/>
          <w:sz w:val="28"/>
          <w:szCs w:val="28"/>
        </w:rPr>
        <w:t>VC</w:t>
      </w:r>
      <w:r w:rsidRPr="0090110F">
        <w:rPr>
          <w:rFonts w:ascii="Times New Roman" w:hAnsi="Times New Roman" w:cs="Times New Roman"/>
          <w:i/>
          <w:iCs/>
          <w:sz w:val="28"/>
          <w:szCs w:val="28"/>
          <w:vertAlign w:val="subscript"/>
        </w:rPr>
        <w:t>n</w:t>
      </w:r>
      <w:r w:rsidRPr="0090110F">
        <w:rPr>
          <w:rFonts w:ascii="Times New Roman" w:hAnsi="Times New Roman" w:cs="Times New Roman"/>
          <w:sz w:val="28"/>
          <w:szCs w:val="28"/>
        </w:rPr>
        <w:t>.</w:t>
      </w:r>
    </w:p>
    <w:p w:rsidR="00EA06B2" w:rsidRPr="0090110F" w:rsidRDefault="00EA06B2" w:rsidP="0090110F">
      <w:pPr>
        <w:tabs>
          <w:tab w:val="left" w:pos="700"/>
          <w:tab w:val="left" w:pos="4000"/>
        </w:tabs>
        <w:spacing w:line="336"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Предельные издержки имеют стратегическое значение, поскольку позволяют показать те издержки, которые придется понести предприятию в случае производства еще одной единицы продукции или сэкономить в случае сокращения производства на одну единицу. </w:t>
      </w:r>
    </w:p>
    <w:p w:rsidR="00EA06B2" w:rsidRDefault="00EA06B2" w:rsidP="0090110F">
      <w:pPr>
        <w:tabs>
          <w:tab w:val="left" w:pos="700"/>
          <w:tab w:val="left" w:pos="4000"/>
        </w:tabs>
        <w:spacing w:line="336"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Поведение предельных издержек (</w:t>
      </w:r>
      <w:r w:rsidRPr="0090110F">
        <w:rPr>
          <w:rFonts w:ascii="Times New Roman" w:hAnsi="Times New Roman" w:cs="Times New Roman"/>
          <w:i/>
          <w:iCs/>
          <w:sz w:val="28"/>
          <w:szCs w:val="28"/>
        </w:rPr>
        <w:t>MC</w:t>
      </w:r>
      <w:r w:rsidRPr="0090110F">
        <w:rPr>
          <w:rFonts w:ascii="Times New Roman" w:hAnsi="Times New Roman" w:cs="Times New Roman"/>
          <w:sz w:val="28"/>
          <w:szCs w:val="28"/>
        </w:rPr>
        <w:t>) сходно с поведением средних переменных издержек (</w:t>
      </w:r>
      <w:r w:rsidRPr="0090110F">
        <w:rPr>
          <w:rFonts w:ascii="Times New Roman" w:hAnsi="Times New Roman" w:cs="Times New Roman"/>
          <w:i/>
          <w:iCs/>
          <w:sz w:val="28"/>
          <w:szCs w:val="28"/>
          <w:lang w:val="en-US"/>
        </w:rPr>
        <w:t>AVC</w:t>
      </w:r>
      <w:r w:rsidRPr="0090110F">
        <w:rPr>
          <w:rFonts w:ascii="Times New Roman" w:hAnsi="Times New Roman" w:cs="Times New Roman"/>
          <w:sz w:val="28"/>
          <w:szCs w:val="28"/>
        </w:rPr>
        <w:t xml:space="preserve">). График кривой </w:t>
      </w:r>
      <w:r w:rsidRPr="0090110F">
        <w:rPr>
          <w:rFonts w:ascii="Times New Roman" w:hAnsi="Times New Roman" w:cs="Times New Roman"/>
          <w:i/>
          <w:iCs/>
          <w:sz w:val="28"/>
          <w:szCs w:val="28"/>
        </w:rPr>
        <w:t>MC</w:t>
      </w:r>
      <w:r w:rsidRPr="0090110F">
        <w:rPr>
          <w:rFonts w:ascii="Times New Roman" w:hAnsi="Times New Roman" w:cs="Times New Roman"/>
          <w:sz w:val="28"/>
          <w:szCs w:val="28"/>
        </w:rPr>
        <w:t xml:space="preserve"> сначала убывает, а затем начинает возрастать (рис. 10.6).</w:t>
      </w:r>
    </w:p>
    <w:p w:rsidR="00EA06B2" w:rsidRDefault="00EA06B2" w:rsidP="0090110F">
      <w:pPr>
        <w:tabs>
          <w:tab w:val="left" w:pos="700"/>
          <w:tab w:val="left" w:pos="4000"/>
        </w:tabs>
        <w:spacing w:line="336" w:lineRule="auto"/>
        <w:ind w:firstLine="425"/>
        <w:jc w:val="both"/>
        <w:rPr>
          <w:rFonts w:ascii="Times New Roman" w:hAnsi="Times New Roman" w:cs="Times New Roman"/>
          <w:sz w:val="28"/>
          <w:szCs w:val="28"/>
        </w:rPr>
      </w:pPr>
      <w:r>
        <w:rPr>
          <w:noProof/>
          <w:lang w:eastAsia="ru-RU"/>
        </w:rPr>
        <w:pict>
          <v:group id="Group 628" o:spid="_x0000_s1629" style="position:absolute;left:0;text-align:left;margin-left:129.15pt;margin-top:1.55pt;width:194.4pt;height:155.95pt;z-index:251671552" coordorigin="4258,8122" coordsize="4781,4064">
            <v:shape id="Text Box 629" o:spid="_x0000_s1630" type="#_x0000_t202" style="position:absolute;left:4355;top:11658;width:4684;height:528;visibility:visible" strokecolor="white">
              <v:textbox inset=".5mm,.3mm,.5mm,.3mm">
                <w:txbxContent>
                  <w:p w:rsidR="00EA06B2" w:rsidRPr="00EA6E44" w:rsidRDefault="00EA06B2" w:rsidP="008B54F5">
                    <w:pPr>
                      <w:rPr>
                        <w:sz w:val="20"/>
                        <w:szCs w:val="20"/>
                        <w:lang w:val="en-US"/>
                      </w:rPr>
                    </w:pPr>
                    <w:r>
                      <w:rPr>
                        <w:sz w:val="20"/>
                        <w:szCs w:val="20"/>
                      </w:rPr>
                      <w:t xml:space="preserve">     </w:t>
                    </w:r>
                    <w:r w:rsidRPr="00EA6E44">
                      <w:rPr>
                        <w:sz w:val="20"/>
                        <w:szCs w:val="20"/>
                        <w:lang w:val="en-US"/>
                      </w:rPr>
                      <w:t>0</w:t>
                    </w:r>
                    <w:r>
                      <w:rPr>
                        <w:sz w:val="20"/>
                        <w:szCs w:val="20"/>
                      </w:rPr>
                      <w:t xml:space="preserve">                                                                    </w:t>
                    </w:r>
                    <w:r w:rsidRPr="00EA6E44">
                      <w:rPr>
                        <w:i/>
                        <w:iCs/>
                        <w:sz w:val="20"/>
                        <w:szCs w:val="20"/>
                        <w:lang w:val="en-US"/>
                      </w:rPr>
                      <w:t>Q</w:t>
                    </w:r>
                  </w:p>
                </w:txbxContent>
              </v:textbox>
            </v:shape>
            <v:shape id="Text Box 630" o:spid="_x0000_s1631" type="#_x0000_t202" style="position:absolute;left:7658;top:8465;width:839;height:473;visibility:visible" strokecolor="white">
              <v:textbox inset=".5mm,.3mm,.5mm,.3mm">
                <w:txbxContent>
                  <w:p w:rsidR="00EA06B2" w:rsidRPr="00EA6E44" w:rsidRDefault="00EA06B2" w:rsidP="008B54F5">
                    <w:pPr>
                      <w:jc w:val="center"/>
                      <w:rPr>
                        <w:i/>
                        <w:iCs/>
                        <w:sz w:val="20"/>
                        <w:szCs w:val="20"/>
                        <w:lang w:val="en-US"/>
                      </w:rPr>
                    </w:pPr>
                    <w:r w:rsidRPr="00EA6E44">
                      <w:rPr>
                        <w:i/>
                        <w:iCs/>
                        <w:sz w:val="20"/>
                        <w:szCs w:val="20"/>
                        <w:lang w:val="en-US"/>
                      </w:rPr>
                      <w:t>MC</w:t>
                    </w:r>
                  </w:p>
                </w:txbxContent>
              </v:textbox>
            </v:shape>
            <v:shape id="Text Box 631" o:spid="_x0000_s1632" type="#_x0000_t202" style="position:absolute;left:4258;top:8429;width:547;height:437;visibility:visible" strokecolor="white">
              <v:textbox inset=".5mm,.3mm,.5mm,.3mm">
                <w:txbxContent>
                  <w:p w:rsidR="00EA06B2" w:rsidRPr="00EA6E44" w:rsidRDefault="00EA06B2" w:rsidP="008B54F5">
                    <w:pPr>
                      <w:jc w:val="center"/>
                      <w:rPr>
                        <w:i/>
                        <w:iCs/>
                        <w:sz w:val="20"/>
                        <w:szCs w:val="20"/>
                        <w:lang w:val="en-US"/>
                      </w:rPr>
                    </w:pPr>
                    <w:r w:rsidRPr="00EA6E44">
                      <w:rPr>
                        <w:i/>
                        <w:iCs/>
                        <w:sz w:val="20"/>
                        <w:szCs w:val="20"/>
                        <w:lang w:val="en-US"/>
                      </w:rPr>
                      <w:t>C</w:t>
                    </w:r>
                  </w:p>
                </w:txbxContent>
              </v:textbox>
            </v:shape>
            <v:shape id="AutoShape 632" o:spid="_x0000_s1633" type="#_x0000_t32" style="position:absolute;left:4756;top:8557;width:0;height:3116;flip:y;visibility:visible" o:connectortype="straight">
              <v:stroke endarrow="block" endarrowwidth="narrow" endarrowlength="long"/>
            </v:shape>
            <v:shape id="AutoShape 633" o:spid="_x0000_s1634" type="#_x0000_t32" style="position:absolute;left:4756;top:11674;width:3974;height:0;visibility:visible" o:connectortype="straight">
              <v:stroke endarrow="block" endarrowwidth="narrow" endarrowlength="long"/>
            </v:shape>
            <v:shape id="Arc 634" o:spid="_x0000_s1635" style="position:absolute;left:5132;top:9123;width:3534;height:1532;rotation:7978881fd;visibility:visible" coordsize="29406,28101" o:spt="100" adj="0,,0" path="m-1,1459nfc2489,494,5136,-1,7806,,19735,,29406,9670,29406,21600v,2205,-338,4397,-1002,6501em-1,1459nsc2489,494,5136,-1,7806,,19735,,29406,9670,29406,21600v,2205,-338,4397,-1002,6501l7806,21600,-1,1459xe" filled="f" strokeweight="1.5pt">
              <v:stroke endarrowwidth="narrow" endarrowlength="long" joinstyle="round"/>
              <v:formulas>
                <v:f eqn="val #1"/>
                <v:f eqn="val #0"/>
                <v:f eqn="sum #1 0 #0"/>
                <v:f eqn="val 10800"/>
                <v:f eqn="sum 0 0 #1"/>
                <v:f eqn="sumangle @2 360 0"/>
                <v:f eqn="if @2 @2 @5"/>
                <v:f eqn="sum 0 0 @6"/>
                <v:f eqn="val #2"/>
                <v:f eqn="sum 0 0 #0"/>
                <v:f eqn="sum #2 0 2700"/>
                <v:f eqn="cos @10 #1"/>
                <v:f eqn="sin @10 #1"/>
                <v:f eqn="cos 13500 #1"/>
                <v:f eqn="sin 13500 #1"/>
                <v:f eqn="sum @11 10800 0"/>
                <v:f eqn="sum @12 10800 0"/>
                <v:f eqn="sum @13 10800 0"/>
                <v:f eqn="sum @14 10800 0"/>
                <v:f eqn="prod #2 1 2"/>
                <v:f eqn="sum @19 5400 0"/>
                <v:f eqn="cos @20 #1"/>
                <v:f eqn="sin @20 #1"/>
                <v:f eqn="sum @21 10800 0"/>
                <v:f eqn="sum @12 @23 @22"/>
                <v:f eqn="sum @22 @23 @11"/>
                <v:f eqn="cos 10800 #1"/>
                <v:f eqn="sin 10800 #1"/>
                <v:f eqn="cos #2 #1"/>
                <v:f eqn="sin #2 #1"/>
                <v:f eqn="sum @26 10800 0"/>
                <v:f eqn="sum @27 10800 0"/>
                <v:f eqn="sum @28 10800 0"/>
                <v:f eqn="sum @29 10800 0"/>
                <v:f eqn="sum @19 5400 0"/>
                <v:f eqn="cos @34 #0"/>
                <v:f eqn="sin @34 #0"/>
                <v:f eqn="mid #0 #1"/>
                <v:f eqn="sumangle @37 180 0"/>
                <v:f eqn="if @2 @37 @38"/>
                <v:f eqn="cos 10800 @39"/>
                <v:f eqn="sin 10800 @39"/>
                <v:f eqn="cos #2 @39"/>
                <v:f eqn="sin #2 @39"/>
                <v:f eqn="sum @40 10800 0"/>
                <v:f eqn="sum @41 10800 0"/>
                <v:f eqn="sum @42 10800 0"/>
                <v:f eqn="sum @43 10800 0"/>
                <v:f eqn="sum @35 10800 0"/>
                <v:f eqn="sum @36 10800 0"/>
              </v:formulas>
              <v:path arrowok="t" o:extrusionok="f" o:connecttype="custom" o:connectlocs="0,80;3414,1532;938,1178" o:connectangles="0,0,0" textboxrect="3163,3163,18437,18437"/>
              <v:handles>
                <v:h position="@3,#0" polar="10800,10800"/>
                <v:h position="#2,#1" polar="10800,10800" radiusrange="0,10800"/>
              </v:handles>
            </v:shape>
          </v:group>
        </w:pict>
      </w:r>
    </w:p>
    <w:p w:rsidR="00EA06B2" w:rsidRPr="0090110F" w:rsidRDefault="00EA06B2" w:rsidP="0090110F">
      <w:pPr>
        <w:tabs>
          <w:tab w:val="left" w:pos="700"/>
          <w:tab w:val="left" w:pos="4000"/>
        </w:tabs>
        <w:spacing w:line="336" w:lineRule="auto"/>
        <w:ind w:firstLine="425"/>
        <w:jc w:val="both"/>
        <w:rPr>
          <w:rFonts w:ascii="Times New Roman" w:hAnsi="Times New Roman" w:cs="Times New Roman"/>
          <w:sz w:val="28"/>
          <w:szCs w:val="28"/>
        </w:rPr>
      </w:pPr>
    </w:p>
    <w:p w:rsidR="00EA06B2" w:rsidRPr="0090110F" w:rsidRDefault="00EA06B2" w:rsidP="0090110F">
      <w:pPr>
        <w:tabs>
          <w:tab w:val="left" w:pos="700"/>
          <w:tab w:val="left" w:pos="4000"/>
        </w:tabs>
        <w:spacing w:line="336" w:lineRule="auto"/>
        <w:ind w:firstLine="425"/>
        <w:jc w:val="both"/>
        <w:rPr>
          <w:rFonts w:ascii="Times New Roman" w:hAnsi="Times New Roman" w:cs="Times New Roman"/>
          <w:sz w:val="28"/>
          <w:szCs w:val="28"/>
        </w:rPr>
      </w:pPr>
    </w:p>
    <w:p w:rsidR="00EA06B2" w:rsidRPr="0090110F" w:rsidRDefault="00EA06B2" w:rsidP="0090110F">
      <w:pPr>
        <w:tabs>
          <w:tab w:val="left" w:pos="700"/>
          <w:tab w:val="left" w:pos="6945"/>
        </w:tabs>
        <w:spacing w:line="360" w:lineRule="auto"/>
        <w:ind w:firstLine="425"/>
        <w:jc w:val="both"/>
        <w:rPr>
          <w:rFonts w:ascii="Times New Roman" w:hAnsi="Times New Roman" w:cs="Times New Roman"/>
          <w:sz w:val="28"/>
          <w:szCs w:val="28"/>
        </w:rPr>
      </w:pPr>
    </w:p>
    <w:p w:rsidR="00EA06B2" w:rsidRPr="0090110F" w:rsidRDefault="00EA06B2" w:rsidP="0090110F">
      <w:pPr>
        <w:tabs>
          <w:tab w:val="left" w:pos="700"/>
          <w:tab w:val="left" w:pos="6945"/>
        </w:tabs>
        <w:spacing w:line="360" w:lineRule="auto"/>
        <w:ind w:firstLine="425"/>
        <w:jc w:val="both"/>
        <w:rPr>
          <w:rFonts w:ascii="Times New Roman" w:hAnsi="Times New Roman" w:cs="Times New Roman"/>
          <w:sz w:val="28"/>
          <w:szCs w:val="28"/>
        </w:rPr>
      </w:pPr>
    </w:p>
    <w:p w:rsidR="00EA06B2" w:rsidRPr="0090110F" w:rsidRDefault="00EA06B2" w:rsidP="0090110F">
      <w:pPr>
        <w:tabs>
          <w:tab w:val="left" w:pos="1920"/>
        </w:tabs>
        <w:spacing w:line="360" w:lineRule="auto"/>
        <w:jc w:val="both"/>
        <w:rPr>
          <w:rFonts w:ascii="Times New Roman" w:hAnsi="Times New Roman" w:cs="Times New Roman"/>
          <w:sz w:val="28"/>
          <w:szCs w:val="28"/>
        </w:rPr>
      </w:pPr>
    </w:p>
    <w:p w:rsidR="00EA06B2" w:rsidRDefault="00EA06B2" w:rsidP="0090110F">
      <w:pPr>
        <w:tabs>
          <w:tab w:val="left" w:pos="1920"/>
        </w:tabs>
        <w:spacing w:line="360" w:lineRule="auto"/>
        <w:jc w:val="both"/>
        <w:rPr>
          <w:rFonts w:ascii="Times New Roman" w:hAnsi="Times New Roman" w:cs="Times New Roman"/>
          <w:sz w:val="28"/>
          <w:szCs w:val="28"/>
        </w:rPr>
      </w:pPr>
    </w:p>
    <w:p w:rsidR="00EA06B2" w:rsidRPr="0090110F" w:rsidRDefault="00EA06B2" w:rsidP="0090110F">
      <w:pPr>
        <w:tabs>
          <w:tab w:val="left" w:pos="1920"/>
        </w:tabs>
        <w:spacing w:line="360" w:lineRule="auto"/>
        <w:jc w:val="both"/>
        <w:rPr>
          <w:rFonts w:ascii="Times New Roman" w:hAnsi="Times New Roman" w:cs="Times New Roman"/>
          <w:sz w:val="28"/>
          <w:szCs w:val="28"/>
        </w:rPr>
      </w:pPr>
    </w:p>
    <w:p w:rsidR="00EA06B2" w:rsidRPr="0090110F" w:rsidRDefault="00EA06B2" w:rsidP="0090110F">
      <w:pPr>
        <w:tabs>
          <w:tab w:val="left" w:pos="1575"/>
          <w:tab w:val="left" w:pos="6945"/>
        </w:tabs>
        <w:jc w:val="center"/>
        <w:rPr>
          <w:rFonts w:ascii="Times New Roman" w:hAnsi="Times New Roman" w:cs="Times New Roman"/>
          <w:b/>
          <w:bCs/>
          <w:sz w:val="28"/>
          <w:szCs w:val="28"/>
        </w:rPr>
      </w:pPr>
      <w:r w:rsidRPr="0090110F">
        <w:rPr>
          <w:rFonts w:ascii="Times New Roman" w:hAnsi="Times New Roman" w:cs="Times New Roman"/>
          <w:b/>
          <w:bCs/>
          <w:sz w:val="28"/>
          <w:szCs w:val="28"/>
        </w:rPr>
        <w:t>Рис. 10.6. Кривая предельных издержек</w:t>
      </w:r>
    </w:p>
    <w:p w:rsidR="00EA06B2" w:rsidRPr="0090110F" w:rsidRDefault="00EA06B2" w:rsidP="0090110F">
      <w:pPr>
        <w:tabs>
          <w:tab w:val="left" w:pos="700"/>
          <w:tab w:val="left" w:pos="6945"/>
        </w:tabs>
        <w:ind w:firstLine="425"/>
        <w:jc w:val="both"/>
        <w:rPr>
          <w:rFonts w:ascii="Times New Roman" w:hAnsi="Times New Roman" w:cs="Times New Roman"/>
          <w:sz w:val="28"/>
          <w:szCs w:val="28"/>
        </w:rPr>
      </w:pPr>
    </w:p>
    <w:p w:rsidR="00EA06B2" w:rsidRPr="0090110F" w:rsidRDefault="00EA06B2" w:rsidP="0090110F">
      <w:pPr>
        <w:tabs>
          <w:tab w:val="left" w:pos="700"/>
          <w:tab w:val="left" w:pos="6945"/>
        </w:tabs>
        <w:spacing w:line="348"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По мере приближения к технологическому оптимуму затраты на выпуск каждой дополнительной единицы падают, а после его превышения – растут. Применительно к предельным издержкам эти изменения происходят более резко, чем на графике средних переменных издержек. Это объясняется тем, что предельные издержки есть отношение прироста переменных издержек не ко всему объему производства, а к последней единице выпуска. </w:t>
      </w:r>
    </w:p>
    <w:p w:rsidR="00EA06B2" w:rsidRDefault="00EA06B2" w:rsidP="0090110F">
      <w:pPr>
        <w:tabs>
          <w:tab w:val="left" w:pos="700"/>
        </w:tabs>
        <w:spacing w:line="348"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ab/>
        <w:t>А теперь покажем на графике кривые средних издержек предприятия в краткосрочном периоде и их связь с кривой предельных издержек (рис. 10.7).</w:t>
      </w:r>
    </w:p>
    <w:p w:rsidR="00EA06B2" w:rsidRDefault="00EA06B2" w:rsidP="0090110F">
      <w:pPr>
        <w:tabs>
          <w:tab w:val="left" w:pos="700"/>
        </w:tabs>
        <w:spacing w:line="348" w:lineRule="auto"/>
        <w:ind w:firstLine="425"/>
        <w:jc w:val="both"/>
        <w:rPr>
          <w:rFonts w:ascii="Times New Roman" w:hAnsi="Times New Roman" w:cs="Times New Roman"/>
          <w:sz w:val="28"/>
          <w:szCs w:val="28"/>
        </w:rPr>
      </w:pPr>
    </w:p>
    <w:p w:rsidR="00EA06B2" w:rsidRDefault="00EA06B2" w:rsidP="0090110F">
      <w:pPr>
        <w:tabs>
          <w:tab w:val="left" w:pos="700"/>
        </w:tabs>
        <w:spacing w:line="348" w:lineRule="auto"/>
        <w:ind w:firstLine="425"/>
        <w:jc w:val="both"/>
        <w:rPr>
          <w:rFonts w:ascii="Times New Roman" w:hAnsi="Times New Roman" w:cs="Times New Roman"/>
          <w:sz w:val="28"/>
          <w:szCs w:val="28"/>
        </w:rPr>
      </w:pPr>
    </w:p>
    <w:p w:rsidR="00EA06B2" w:rsidRDefault="00EA06B2" w:rsidP="0090110F">
      <w:pPr>
        <w:tabs>
          <w:tab w:val="left" w:pos="700"/>
        </w:tabs>
        <w:spacing w:line="348" w:lineRule="auto"/>
        <w:ind w:firstLine="425"/>
        <w:jc w:val="both"/>
        <w:rPr>
          <w:rFonts w:ascii="Times New Roman" w:hAnsi="Times New Roman" w:cs="Times New Roman"/>
          <w:sz w:val="28"/>
          <w:szCs w:val="28"/>
        </w:rPr>
      </w:pPr>
      <w:r>
        <w:rPr>
          <w:noProof/>
          <w:lang w:eastAsia="ru-RU"/>
        </w:rPr>
        <w:pict>
          <v:group id="Group 664" o:spid="_x0000_s1636" style="position:absolute;left:0;text-align:left;margin-left:124.35pt;margin-top:-9.8pt;width:220.1pt;height:187.65pt;z-index:251675648" coordorigin="1916,363" coordsize="4402,3753">
            <v:shape id="Text Box 665" o:spid="_x0000_s1637" type="#_x0000_t202" style="position:absolute;left:1974;top:3788;width:4188;height:328;visibility:visible" strokecolor="white">
              <v:textbox style="mso-next-textbox:#Text Box 665" inset=".5mm,.3mm,.5mm,.3mm">
                <w:txbxContent>
                  <w:p w:rsidR="00EA06B2" w:rsidRPr="0016497A" w:rsidRDefault="00EA06B2" w:rsidP="008B54F5">
                    <w:pPr>
                      <w:rPr>
                        <w:sz w:val="20"/>
                        <w:szCs w:val="20"/>
                        <w:lang w:val="en-US"/>
                      </w:rPr>
                    </w:pPr>
                    <w:r>
                      <w:rPr>
                        <w:sz w:val="20"/>
                        <w:szCs w:val="20"/>
                      </w:rPr>
                      <w:t xml:space="preserve">     </w:t>
                    </w:r>
                    <w:r w:rsidRPr="0016497A">
                      <w:rPr>
                        <w:sz w:val="20"/>
                        <w:szCs w:val="20"/>
                        <w:lang w:val="en-US"/>
                      </w:rPr>
                      <w:t xml:space="preserve"> 0</w:t>
                    </w:r>
                    <w:r>
                      <w:rPr>
                        <w:sz w:val="20"/>
                        <w:szCs w:val="20"/>
                      </w:rPr>
                      <w:t xml:space="preserve">                                                                            </w:t>
                    </w:r>
                    <w:r w:rsidRPr="0016497A">
                      <w:rPr>
                        <w:i/>
                        <w:iCs/>
                        <w:sz w:val="20"/>
                        <w:szCs w:val="20"/>
                        <w:lang w:val="en-US"/>
                      </w:rPr>
                      <w:t>Q</w:t>
                    </w:r>
                  </w:p>
                </w:txbxContent>
              </v:textbox>
            </v:shape>
            <v:shape id="Text Box 666" o:spid="_x0000_s1638" type="#_x0000_t202" style="position:absolute;left:4521;top:1064;width:617;height:363;visibility:visible" strokecolor="white">
              <v:textbox style="mso-next-textbox:#Text Box 666" inset=".5mm,.3mm,.5mm,.3mm">
                <w:txbxContent>
                  <w:p w:rsidR="00EA06B2" w:rsidRPr="0016497A" w:rsidRDefault="00EA06B2" w:rsidP="008B54F5">
                    <w:pPr>
                      <w:jc w:val="center"/>
                      <w:rPr>
                        <w:i/>
                        <w:iCs/>
                        <w:sz w:val="20"/>
                        <w:szCs w:val="20"/>
                        <w:lang w:val="en-US"/>
                      </w:rPr>
                    </w:pPr>
                    <w:r w:rsidRPr="0016497A">
                      <w:rPr>
                        <w:i/>
                        <w:iCs/>
                        <w:sz w:val="20"/>
                        <w:szCs w:val="20"/>
                        <w:lang w:val="en-US"/>
                      </w:rPr>
                      <w:t>MC</w:t>
                    </w:r>
                  </w:p>
                </w:txbxContent>
              </v:textbox>
            </v:shape>
            <v:shape id="Text Box 667" o:spid="_x0000_s1639" type="#_x0000_t202" style="position:absolute;left:1916;top:861;width:349;height:318;visibility:visible" strokecolor="white">
              <v:textbox style="mso-next-textbox:#Text Box 667" inset=".5mm,.3mm,.5mm,.3mm">
                <w:txbxContent>
                  <w:p w:rsidR="00EA06B2" w:rsidRPr="0016497A" w:rsidRDefault="00EA06B2" w:rsidP="008B54F5">
                    <w:pPr>
                      <w:jc w:val="center"/>
                      <w:rPr>
                        <w:i/>
                        <w:iCs/>
                        <w:sz w:val="20"/>
                        <w:szCs w:val="20"/>
                        <w:lang w:val="en-US"/>
                      </w:rPr>
                    </w:pPr>
                    <w:r w:rsidRPr="0016497A">
                      <w:rPr>
                        <w:i/>
                        <w:iCs/>
                        <w:sz w:val="20"/>
                        <w:szCs w:val="20"/>
                        <w:lang w:val="en-US"/>
                      </w:rPr>
                      <w:t>C</w:t>
                    </w:r>
                  </w:p>
                </w:txbxContent>
              </v:textbox>
            </v:shape>
            <v:shape id="Freeform 668" o:spid="_x0000_s1640" style="position:absolute;left:2882;top:1272;width:2170;height:2246;visibility:visible;mso-wrap-style:square;v-text-anchor:top" coordsize="7020,3090" path="m,2340v585,375,1170,750,2340,360c3510,2310,5265,1155,7020,e" filled="f" strokeweight="1.5pt">
              <v:stroke endarrowwidth="narrow" endarrowlength="long"/>
              <v:path arrowok="t" o:connecttype="custom" o:connectlocs="0,1701;723,1963;2170,0" o:connectangles="0,0,0"/>
            </v:shape>
            <v:shape id="AutoShape 669" o:spid="_x0000_s1641" type="#_x0000_t32" style="position:absolute;left:2318;top:3793;width:3611;height:0;visibility:visible" o:connectortype="straight">
              <v:stroke endarrow="block" endarrowwidth="narrow" endarrowlength="long"/>
            </v:shape>
            <v:shape id="Text Box 670" o:spid="_x0000_s1642" type="#_x0000_t202" style="position:absolute;left:5509;top:3332;width:694;height:353;visibility:visible" strokecolor="white">
              <v:textbox style="mso-next-textbox:#Text Box 670" inset=".5mm,.3mm,.5mm,.3mm">
                <w:txbxContent>
                  <w:p w:rsidR="00EA06B2" w:rsidRPr="0016497A" w:rsidRDefault="00EA06B2" w:rsidP="008B54F5">
                    <w:pPr>
                      <w:jc w:val="center"/>
                      <w:rPr>
                        <w:i/>
                        <w:iCs/>
                        <w:sz w:val="20"/>
                        <w:szCs w:val="20"/>
                        <w:lang w:val="en-US"/>
                      </w:rPr>
                    </w:pPr>
                    <w:r w:rsidRPr="0016497A">
                      <w:rPr>
                        <w:i/>
                        <w:iCs/>
                        <w:sz w:val="20"/>
                        <w:szCs w:val="20"/>
                        <w:lang w:val="en-US"/>
                      </w:rPr>
                      <w:t>AFC</w:t>
                    </w:r>
                  </w:p>
                </w:txbxContent>
              </v:textbox>
            </v:shape>
            <v:shape id="Arc 671" o:spid="_x0000_s1643" style="position:absolute;left:3015;top:855;width:2169;height:2317;rotation:135;visibility:visible" coordsize="21600,21600" o:spt="100" adj="0,,0" path="m-1,nfc11929,,21600,9670,21600,21600em-1,nsc11929,,21600,9670,21600,21600l,21600,-1,xe" filled="f" strokeweight="1.5pt">
              <v:stroke endarrowwidth="narrow" endarrowlength="long" joinstyle="round"/>
              <v:formulas>
                <v:f eqn="val #1"/>
                <v:f eqn="val #0"/>
                <v:f eqn="sum #1 0 #0"/>
                <v:f eqn="val 10800"/>
                <v:f eqn="sum 0 0 #1"/>
                <v:f eqn="sumangle @2 360 0"/>
                <v:f eqn="if @2 @2 @5"/>
                <v:f eqn="sum 0 0 @6"/>
                <v:f eqn="val #2"/>
                <v:f eqn="sum 0 0 #0"/>
                <v:f eqn="sum #2 0 2700"/>
                <v:f eqn="cos @10 #1"/>
                <v:f eqn="sin @10 #1"/>
                <v:f eqn="cos 13500 #1"/>
                <v:f eqn="sin 13500 #1"/>
                <v:f eqn="sum @11 10800 0"/>
                <v:f eqn="sum @12 10800 0"/>
                <v:f eqn="sum @13 10800 0"/>
                <v:f eqn="sum @14 10800 0"/>
                <v:f eqn="prod #2 1 2"/>
                <v:f eqn="sum @19 5400 0"/>
                <v:f eqn="cos @20 #1"/>
                <v:f eqn="sin @20 #1"/>
                <v:f eqn="sum @21 10800 0"/>
                <v:f eqn="sum @12 @23 @22"/>
                <v:f eqn="sum @22 @23 @11"/>
                <v:f eqn="cos 10800 #1"/>
                <v:f eqn="sin 10800 #1"/>
                <v:f eqn="cos #2 #1"/>
                <v:f eqn="sin #2 #1"/>
                <v:f eqn="sum @26 10800 0"/>
                <v:f eqn="sum @27 10800 0"/>
                <v:f eqn="sum @28 10800 0"/>
                <v:f eqn="sum @29 10800 0"/>
                <v:f eqn="sum @19 5400 0"/>
                <v:f eqn="cos @34 #0"/>
                <v:f eqn="sin @34 #0"/>
                <v:f eqn="mid #0 #1"/>
                <v:f eqn="sumangle @37 180 0"/>
                <v:f eqn="if @2 @37 @38"/>
                <v:f eqn="cos 10800 @39"/>
                <v:f eqn="sin 10800 @39"/>
                <v:f eqn="cos #2 @39"/>
                <v:f eqn="sin #2 @39"/>
                <v:f eqn="sum @40 10800 0"/>
                <v:f eqn="sum @41 10800 0"/>
                <v:f eqn="sum @42 10800 0"/>
                <v:f eqn="sum @43 10800 0"/>
                <v:f eqn="sum @35 10800 0"/>
                <v:f eqn="sum @36 10800 0"/>
              </v:formulas>
              <v:path arrowok="t" o:extrusionok="f" o:connecttype="custom" o:connectlocs="0,0;2169,2317;0,2317" o:connectangles="0,0,0" textboxrect="3163,3163,18437,18437"/>
              <v:handles>
                <v:h position="@3,#0" polar="10800,10800"/>
                <v:h position="#2,#1" polar="10800,10800" radiusrange="0,10800"/>
              </v:handles>
            </v:shape>
            <v:shape id="Arc 672" o:spid="_x0000_s1644" style="position:absolute;left:3012;top:363;width:2423;height:2165;rotation:9464137fd;visibility:visible" coordsize="21600,21600" o:spt="100" adj="0,,0" path="m-1,nfc11929,,21600,9670,21600,21600em-1,nsc11929,,21600,9670,21600,21600l,21600,-1,xe" filled="f" strokeweight="1.5pt">
              <v:stroke endarrowwidth="narrow" endarrowlength="long" joinstyle="round"/>
              <v:formulas>
                <v:f eqn="val #1"/>
                <v:f eqn="val #0"/>
                <v:f eqn="sum #1 0 #0"/>
                <v:f eqn="val 10800"/>
                <v:f eqn="sum 0 0 #1"/>
                <v:f eqn="sumangle @2 360 0"/>
                <v:f eqn="if @2 @2 @5"/>
                <v:f eqn="sum 0 0 @6"/>
                <v:f eqn="val #2"/>
                <v:f eqn="sum 0 0 #0"/>
                <v:f eqn="sum #2 0 2700"/>
                <v:f eqn="cos @10 #1"/>
                <v:f eqn="sin @10 #1"/>
                <v:f eqn="cos 13500 #1"/>
                <v:f eqn="sin 13500 #1"/>
                <v:f eqn="sum @11 10800 0"/>
                <v:f eqn="sum @12 10800 0"/>
                <v:f eqn="sum @13 10800 0"/>
                <v:f eqn="sum @14 10800 0"/>
                <v:f eqn="prod #2 1 2"/>
                <v:f eqn="sum @19 5400 0"/>
                <v:f eqn="cos @20 #1"/>
                <v:f eqn="sin @20 #1"/>
                <v:f eqn="sum @21 10800 0"/>
                <v:f eqn="sum @12 @23 @22"/>
                <v:f eqn="sum @22 @23 @11"/>
                <v:f eqn="cos 10800 #1"/>
                <v:f eqn="sin 10800 #1"/>
                <v:f eqn="cos #2 #1"/>
                <v:f eqn="sin #2 #1"/>
                <v:f eqn="sum @26 10800 0"/>
                <v:f eqn="sum @27 10800 0"/>
                <v:f eqn="sum @28 10800 0"/>
                <v:f eqn="sum @29 10800 0"/>
                <v:f eqn="sum @19 5400 0"/>
                <v:f eqn="cos @34 #0"/>
                <v:f eqn="sin @34 #0"/>
                <v:f eqn="mid #0 #1"/>
                <v:f eqn="sumangle @37 180 0"/>
                <v:f eqn="if @2 @37 @38"/>
                <v:f eqn="cos 10800 @39"/>
                <v:f eqn="sin 10800 @39"/>
                <v:f eqn="cos #2 @39"/>
                <v:f eqn="sin #2 @39"/>
                <v:f eqn="sum @40 10800 0"/>
                <v:f eqn="sum @41 10800 0"/>
                <v:f eqn="sum @42 10800 0"/>
                <v:f eqn="sum @43 10800 0"/>
                <v:f eqn="sum @35 10800 0"/>
                <v:f eqn="sum @36 10800 0"/>
              </v:formulas>
              <v:path arrowok="t" o:extrusionok="f" o:connecttype="custom" o:connectlocs="0,0;2423,2165;0,2165" o:connectangles="0,0,0" textboxrect="3163,3163,18437,18437"/>
              <v:handles>
                <v:h position="@3,#0" polar="10800,10800"/>
                <v:h position="#2,#1" polar="10800,10800" radiusrange="0,10800"/>
              </v:handles>
            </v:shape>
            <v:shape id="Freeform 673" o:spid="_x0000_s1645" style="position:absolute;left:2436;top:2406;width:3281;height:1116;rotation:351945fd;visibility:visible;mso-wrap-style:square;v-text-anchor:top" coordsize="3759,1258" path="m,c416,405,832,811,1458,1021v626,210,1463,223,2301,237e" filled="f" strokeweight="1.5pt">
              <v:stroke endarrowwidth="narrow" endarrowlength="long"/>
              <v:path arrowok="t" o:connecttype="custom" o:connectlocs="0,0;1273,906;3281,1116" o:connectangles="0,0,0"/>
            </v:shape>
            <v:shape id="AutoShape 674" o:spid="_x0000_s1646" type="#_x0000_t32" style="position:absolute;left:2318;top:958;width:0;height:2830;flip:y;visibility:visible" o:connectortype="straight">
              <v:stroke endarrow="block" endarrowwidth="narrow" endarrowlength="long"/>
            </v:shape>
            <v:shape id="Text Box 675" o:spid="_x0000_s1647" type="#_x0000_t202" style="position:absolute;left:5509;top:1888;width:809;height:390;visibility:visible" strokecolor="white">
              <v:textbox style="mso-next-textbox:#Text Box 675" inset=".5mm,.3mm,.5mm,.3mm">
                <w:txbxContent>
                  <w:p w:rsidR="00EA06B2" w:rsidRPr="0016497A" w:rsidRDefault="00EA06B2" w:rsidP="008B54F5">
                    <w:pPr>
                      <w:jc w:val="center"/>
                      <w:rPr>
                        <w:i/>
                        <w:iCs/>
                        <w:sz w:val="20"/>
                        <w:szCs w:val="20"/>
                        <w:lang w:val="en-US"/>
                      </w:rPr>
                    </w:pPr>
                    <w:r w:rsidRPr="0016497A">
                      <w:rPr>
                        <w:i/>
                        <w:iCs/>
                        <w:sz w:val="20"/>
                        <w:szCs w:val="20"/>
                        <w:lang w:val="en-US"/>
                      </w:rPr>
                      <w:t>AVC</w:t>
                    </w:r>
                  </w:p>
                </w:txbxContent>
              </v:textbox>
            </v:shape>
            <v:shape id="Text Box 676" o:spid="_x0000_s1648" type="#_x0000_t202" style="position:absolute;left:5435;top:1493;width:882;height:360;visibility:visible" strokecolor="white">
              <v:textbox style="mso-next-textbox:#Text Box 676" inset=".5mm,.3mm,.5mm,.3mm">
                <w:txbxContent>
                  <w:p w:rsidR="00EA06B2" w:rsidRPr="0016497A" w:rsidRDefault="00EA06B2" w:rsidP="008B54F5">
                    <w:pPr>
                      <w:jc w:val="center"/>
                      <w:rPr>
                        <w:i/>
                        <w:iCs/>
                        <w:sz w:val="20"/>
                        <w:szCs w:val="20"/>
                        <w:lang w:val="en-US"/>
                      </w:rPr>
                    </w:pPr>
                    <w:r w:rsidRPr="0016497A">
                      <w:rPr>
                        <w:i/>
                        <w:iCs/>
                        <w:sz w:val="20"/>
                        <w:szCs w:val="20"/>
                        <w:lang w:val="en-US"/>
                      </w:rPr>
                      <w:t>ATC</w:t>
                    </w:r>
                  </w:p>
                </w:txbxContent>
              </v:textbox>
            </v:shape>
          </v:group>
        </w:pict>
      </w:r>
    </w:p>
    <w:p w:rsidR="00EA06B2" w:rsidRPr="0090110F" w:rsidRDefault="00EA06B2" w:rsidP="0090110F">
      <w:pPr>
        <w:tabs>
          <w:tab w:val="left" w:pos="700"/>
        </w:tabs>
        <w:spacing w:line="348" w:lineRule="auto"/>
        <w:ind w:firstLine="425"/>
        <w:jc w:val="both"/>
        <w:rPr>
          <w:rFonts w:ascii="Times New Roman" w:hAnsi="Times New Roman" w:cs="Times New Roman"/>
          <w:sz w:val="28"/>
          <w:szCs w:val="28"/>
        </w:rPr>
      </w:pPr>
    </w:p>
    <w:p w:rsidR="00EA06B2" w:rsidRPr="0090110F" w:rsidRDefault="00EA06B2" w:rsidP="0090110F">
      <w:pPr>
        <w:tabs>
          <w:tab w:val="left" w:pos="2666"/>
        </w:tabs>
        <w:spacing w:line="360" w:lineRule="auto"/>
        <w:jc w:val="both"/>
        <w:rPr>
          <w:rFonts w:ascii="Times New Roman" w:hAnsi="Times New Roman" w:cs="Times New Roman"/>
          <w:sz w:val="28"/>
          <w:szCs w:val="28"/>
        </w:rPr>
      </w:pPr>
    </w:p>
    <w:p w:rsidR="00EA06B2" w:rsidRPr="0090110F" w:rsidRDefault="00EA06B2" w:rsidP="0090110F">
      <w:pPr>
        <w:tabs>
          <w:tab w:val="left" w:pos="1575"/>
          <w:tab w:val="left" w:pos="6945"/>
        </w:tabs>
        <w:spacing w:line="360" w:lineRule="auto"/>
        <w:jc w:val="both"/>
        <w:rPr>
          <w:rFonts w:ascii="Times New Roman" w:hAnsi="Times New Roman" w:cs="Times New Roman"/>
          <w:sz w:val="28"/>
          <w:szCs w:val="28"/>
        </w:rPr>
      </w:pPr>
    </w:p>
    <w:p w:rsidR="00EA06B2" w:rsidRPr="0090110F" w:rsidRDefault="00EA06B2" w:rsidP="0090110F">
      <w:pPr>
        <w:tabs>
          <w:tab w:val="left" w:pos="1575"/>
          <w:tab w:val="left" w:pos="6945"/>
        </w:tabs>
        <w:spacing w:line="360" w:lineRule="auto"/>
        <w:jc w:val="center"/>
        <w:rPr>
          <w:rFonts w:ascii="Times New Roman" w:hAnsi="Times New Roman" w:cs="Times New Roman"/>
          <w:b/>
          <w:bCs/>
          <w:sz w:val="28"/>
          <w:szCs w:val="28"/>
        </w:rPr>
      </w:pPr>
    </w:p>
    <w:p w:rsidR="00EA06B2" w:rsidRPr="0090110F" w:rsidRDefault="00EA06B2" w:rsidP="0090110F">
      <w:pPr>
        <w:tabs>
          <w:tab w:val="left" w:pos="1575"/>
          <w:tab w:val="left" w:pos="6945"/>
        </w:tabs>
        <w:spacing w:line="360" w:lineRule="auto"/>
        <w:jc w:val="center"/>
        <w:rPr>
          <w:rFonts w:ascii="Times New Roman" w:hAnsi="Times New Roman" w:cs="Times New Roman"/>
          <w:b/>
          <w:bCs/>
          <w:sz w:val="28"/>
          <w:szCs w:val="28"/>
        </w:rPr>
      </w:pPr>
    </w:p>
    <w:p w:rsidR="00EA06B2" w:rsidRPr="0090110F" w:rsidRDefault="00EA06B2" w:rsidP="0090110F">
      <w:pPr>
        <w:tabs>
          <w:tab w:val="left" w:pos="1575"/>
          <w:tab w:val="left" w:pos="6945"/>
        </w:tabs>
        <w:spacing w:line="360" w:lineRule="auto"/>
        <w:jc w:val="center"/>
        <w:rPr>
          <w:rFonts w:ascii="Times New Roman" w:hAnsi="Times New Roman" w:cs="Times New Roman"/>
          <w:b/>
          <w:bCs/>
          <w:sz w:val="28"/>
          <w:szCs w:val="28"/>
        </w:rPr>
      </w:pPr>
    </w:p>
    <w:p w:rsidR="00EA06B2" w:rsidRDefault="00EA06B2" w:rsidP="0090110F">
      <w:pPr>
        <w:tabs>
          <w:tab w:val="left" w:pos="1575"/>
          <w:tab w:val="left" w:pos="6945"/>
        </w:tabs>
        <w:spacing w:line="360" w:lineRule="auto"/>
        <w:jc w:val="center"/>
        <w:rPr>
          <w:rFonts w:ascii="Times New Roman" w:hAnsi="Times New Roman" w:cs="Times New Roman"/>
          <w:b/>
          <w:bCs/>
          <w:sz w:val="28"/>
          <w:szCs w:val="28"/>
        </w:rPr>
      </w:pPr>
    </w:p>
    <w:p w:rsidR="00EA06B2" w:rsidRPr="0090110F" w:rsidRDefault="00EA06B2" w:rsidP="0090110F">
      <w:pPr>
        <w:tabs>
          <w:tab w:val="left" w:pos="1575"/>
          <w:tab w:val="left" w:pos="6945"/>
        </w:tabs>
        <w:spacing w:line="360" w:lineRule="auto"/>
        <w:jc w:val="center"/>
        <w:rPr>
          <w:rFonts w:ascii="Times New Roman" w:hAnsi="Times New Roman" w:cs="Times New Roman"/>
          <w:b/>
          <w:bCs/>
          <w:sz w:val="28"/>
          <w:szCs w:val="28"/>
        </w:rPr>
      </w:pPr>
      <w:r w:rsidRPr="0090110F">
        <w:rPr>
          <w:rFonts w:ascii="Times New Roman" w:hAnsi="Times New Roman" w:cs="Times New Roman"/>
          <w:b/>
          <w:bCs/>
          <w:sz w:val="28"/>
          <w:szCs w:val="28"/>
        </w:rPr>
        <w:t>Рис. 10.7. Семейство кривых издержек предприятия</w:t>
      </w:r>
    </w:p>
    <w:p w:rsidR="00EA06B2" w:rsidRPr="0090110F" w:rsidRDefault="00EA06B2" w:rsidP="0090110F">
      <w:pPr>
        <w:tabs>
          <w:tab w:val="left" w:pos="6480"/>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Взаимное расположение кривых </w:t>
      </w:r>
      <w:r w:rsidRPr="0090110F">
        <w:rPr>
          <w:rFonts w:ascii="Times New Roman" w:hAnsi="Times New Roman" w:cs="Times New Roman"/>
          <w:i/>
          <w:iCs/>
          <w:sz w:val="28"/>
          <w:szCs w:val="28"/>
        </w:rPr>
        <w:t>MC</w:t>
      </w:r>
      <w:r w:rsidRPr="0090110F">
        <w:rPr>
          <w:rFonts w:ascii="Times New Roman" w:hAnsi="Times New Roman" w:cs="Times New Roman"/>
          <w:sz w:val="28"/>
          <w:szCs w:val="28"/>
        </w:rPr>
        <w:t xml:space="preserve"> и </w:t>
      </w:r>
      <w:r w:rsidRPr="0090110F">
        <w:rPr>
          <w:rFonts w:ascii="Times New Roman" w:hAnsi="Times New Roman" w:cs="Times New Roman"/>
          <w:i/>
          <w:iCs/>
          <w:sz w:val="28"/>
          <w:szCs w:val="28"/>
        </w:rPr>
        <w:t>AVC</w:t>
      </w:r>
      <w:r w:rsidRPr="0090110F">
        <w:rPr>
          <w:rFonts w:ascii="Times New Roman" w:hAnsi="Times New Roman" w:cs="Times New Roman"/>
          <w:sz w:val="28"/>
          <w:szCs w:val="28"/>
        </w:rPr>
        <w:t xml:space="preserve"> подчиняется следующей закономерности: кривая </w:t>
      </w:r>
      <w:r w:rsidRPr="0090110F">
        <w:rPr>
          <w:rFonts w:ascii="Times New Roman" w:hAnsi="Times New Roman" w:cs="Times New Roman"/>
          <w:i/>
          <w:iCs/>
          <w:sz w:val="28"/>
          <w:szCs w:val="28"/>
        </w:rPr>
        <w:t>MC</w:t>
      </w:r>
      <w:r w:rsidRPr="0090110F">
        <w:rPr>
          <w:rFonts w:ascii="Times New Roman" w:hAnsi="Times New Roman" w:cs="Times New Roman"/>
          <w:sz w:val="28"/>
          <w:szCs w:val="28"/>
        </w:rPr>
        <w:t xml:space="preserve"> пересекает кривую </w:t>
      </w:r>
      <w:r w:rsidRPr="0090110F">
        <w:rPr>
          <w:rFonts w:ascii="Times New Roman" w:hAnsi="Times New Roman" w:cs="Times New Roman"/>
          <w:i/>
          <w:iCs/>
          <w:sz w:val="28"/>
          <w:szCs w:val="28"/>
        </w:rPr>
        <w:t>AVC</w:t>
      </w:r>
      <w:r w:rsidRPr="0090110F">
        <w:rPr>
          <w:rFonts w:ascii="Times New Roman" w:hAnsi="Times New Roman" w:cs="Times New Roman"/>
          <w:sz w:val="28"/>
          <w:szCs w:val="28"/>
        </w:rPr>
        <w:t xml:space="preserve"> в точке минимального значения средних переменных издержек. Причины этого таковы: пока издержки производства дополнительной единицы продукции меньше средних переменных издержек предыдущей единицы, новые значения </w:t>
      </w:r>
      <w:r w:rsidRPr="0090110F">
        <w:rPr>
          <w:rFonts w:ascii="Times New Roman" w:hAnsi="Times New Roman" w:cs="Times New Roman"/>
          <w:i/>
          <w:iCs/>
          <w:sz w:val="28"/>
          <w:szCs w:val="28"/>
        </w:rPr>
        <w:t>AVC</w:t>
      </w:r>
      <w:r w:rsidRPr="0090110F">
        <w:rPr>
          <w:rFonts w:ascii="Times New Roman" w:hAnsi="Times New Roman" w:cs="Times New Roman"/>
          <w:sz w:val="28"/>
          <w:szCs w:val="28"/>
        </w:rPr>
        <w:t xml:space="preserve"> будут уменьшаться из-за снижения </w:t>
      </w:r>
      <w:r w:rsidRPr="0090110F">
        <w:rPr>
          <w:rFonts w:ascii="Times New Roman" w:hAnsi="Times New Roman" w:cs="Times New Roman"/>
          <w:i/>
          <w:iCs/>
          <w:sz w:val="28"/>
          <w:szCs w:val="28"/>
        </w:rPr>
        <w:t>MC</w:t>
      </w:r>
      <w:r w:rsidRPr="0090110F">
        <w:rPr>
          <w:rFonts w:ascii="Times New Roman" w:hAnsi="Times New Roman" w:cs="Times New Roman"/>
          <w:sz w:val="28"/>
          <w:szCs w:val="28"/>
        </w:rPr>
        <w:t>. Если издержки дополнительной единицы больше средних переменных издержек производства предыдущей единицы, новые значения</w:t>
      </w:r>
      <w:r w:rsidRPr="0090110F">
        <w:rPr>
          <w:rFonts w:ascii="Times New Roman" w:hAnsi="Times New Roman" w:cs="Times New Roman"/>
          <w:i/>
          <w:iCs/>
          <w:sz w:val="28"/>
          <w:szCs w:val="28"/>
        </w:rPr>
        <w:t xml:space="preserve"> AVC</w:t>
      </w:r>
      <w:r w:rsidRPr="0090110F">
        <w:rPr>
          <w:rFonts w:ascii="Times New Roman" w:hAnsi="Times New Roman" w:cs="Times New Roman"/>
          <w:sz w:val="28"/>
          <w:szCs w:val="28"/>
        </w:rPr>
        <w:t xml:space="preserve"> будут увеличиваться вследствие роста </w:t>
      </w:r>
      <w:r w:rsidRPr="0090110F">
        <w:rPr>
          <w:rFonts w:ascii="Times New Roman" w:hAnsi="Times New Roman" w:cs="Times New Roman"/>
          <w:i/>
          <w:iCs/>
          <w:sz w:val="28"/>
          <w:szCs w:val="28"/>
        </w:rPr>
        <w:t>MC</w:t>
      </w:r>
      <w:r w:rsidRPr="0090110F">
        <w:rPr>
          <w:rFonts w:ascii="Times New Roman" w:hAnsi="Times New Roman" w:cs="Times New Roman"/>
          <w:sz w:val="28"/>
          <w:szCs w:val="28"/>
        </w:rPr>
        <w:t>. Следовательно, если до точки пересечения кривых средних переменных и предельных издержек (</w:t>
      </w:r>
      <w:r w:rsidRPr="0090110F">
        <w:rPr>
          <w:rFonts w:ascii="Times New Roman" w:hAnsi="Times New Roman" w:cs="Times New Roman"/>
          <w:i/>
          <w:iCs/>
          <w:sz w:val="28"/>
          <w:szCs w:val="28"/>
        </w:rPr>
        <w:t>MC</w:t>
      </w:r>
      <w:r w:rsidRPr="0090110F">
        <w:rPr>
          <w:rFonts w:ascii="Times New Roman" w:hAnsi="Times New Roman" w:cs="Times New Roman"/>
          <w:sz w:val="28"/>
          <w:szCs w:val="28"/>
        </w:rPr>
        <w:t xml:space="preserve"> = </w:t>
      </w:r>
      <w:r w:rsidRPr="0090110F">
        <w:rPr>
          <w:rFonts w:ascii="Times New Roman" w:hAnsi="Times New Roman" w:cs="Times New Roman"/>
          <w:i/>
          <w:iCs/>
          <w:sz w:val="28"/>
          <w:szCs w:val="28"/>
        </w:rPr>
        <w:t>AVC</w:t>
      </w:r>
      <w:r w:rsidRPr="0090110F">
        <w:rPr>
          <w:rFonts w:ascii="Times New Roman" w:hAnsi="Times New Roman" w:cs="Times New Roman"/>
          <w:sz w:val="28"/>
          <w:szCs w:val="28"/>
        </w:rPr>
        <w:t>) средние переменные издержки падают, а после нее растут, то в самой точке будет достигнут минимум.</w:t>
      </w:r>
    </w:p>
    <w:p w:rsidR="00EA06B2" w:rsidRPr="0090110F" w:rsidRDefault="00EA06B2" w:rsidP="0090110F">
      <w:pPr>
        <w:tabs>
          <w:tab w:val="left" w:pos="700"/>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Подобные рассуждения применительно к средним валовым издержкам, позволяют утверждать, что кривая </w:t>
      </w:r>
      <w:r w:rsidRPr="0090110F">
        <w:rPr>
          <w:rFonts w:ascii="Times New Roman" w:hAnsi="Times New Roman" w:cs="Times New Roman"/>
          <w:i/>
          <w:iCs/>
          <w:sz w:val="28"/>
          <w:szCs w:val="28"/>
        </w:rPr>
        <w:t>MC</w:t>
      </w:r>
      <w:r w:rsidRPr="0090110F">
        <w:rPr>
          <w:rFonts w:ascii="Times New Roman" w:hAnsi="Times New Roman" w:cs="Times New Roman"/>
          <w:sz w:val="28"/>
          <w:szCs w:val="28"/>
        </w:rPr>
        <w:t xml:space="preserve"> пересекает и кривую </w:t>
      </w:r>
      <w:r w:rsidRPr="0090110F">
        <w:rPr>
          <w:rFonts w:ascii="Times New Roman" w:hAnsi="Times New Roman" w:cs="Times New Roman"/>
          <w:i/>
          <w:iCs/>
          <w:sz w:val="28"/>
          <w:szCs w:val="28"/>
        </w:rPr>
        <w:t>ATC</w:t>
      </w:r>
      <w:r w:rsidRPr="0090110F">
        <w:rPr>
          <w:rFonts w:ascii="Times New Roman" w:hAnsi="Times New Roman" w:cs="Times New Roman"/>
          <w:sz w:val="28"/>
          <w:szCs w:val="28"/>
        </w:rPr>
        <w:t xml:space="preserve"> также в точке минимального значения средних валовых издержек.</w:t>
      </w:r>
    </w:p>
    <w:p w:rsidR="00EA06B2" w:rsidRPr="0090110F" w:rsidRDefault="00EA06B2" w:rsidP="0090110F">
      <w:pPr>
        <w:tabs>
          <w:tab w:val="left" w:pos="1575"/>
          <w:tab w:val="left" w:pos="6945"/>
        </w:tabs>
        <w:jc w:val="center"/>
        <w:rPr>
          <w:rFonts w:ascii="Times New Roman" w:hAnsi="Times New Roman" w:cs="Times New Roman"/>
          <w:sz w:val="28"/>
          <w:szCs w:val="28"/>
        </w:rPr>
      </w:pPr>
    </w:p>
    <w:p w:rsidR="00EA06B2" w:rsidRPr="0090110F" w:rsidRDefault="00EA06B2" w:rsidP="0090110F">
      <w:pPr>
        <w:tabs>
          <w:tab w:val="left" w:pos="1575"/>
          <w:tab w:val="left" w:pos="6945"/>
        </w:tabs>
        <w:jc w:val="center"/>
        <w:rPr>
          <w:rFonts w:ascii="Times New Roman" w:hAnsi="Times New Roman" w:cs="Times New Roman"/>
          <w:sz w:val="28"/>
          <w:szCs w:val="28"/>
        </w:rPr>
      </w:pPr>
      <w:r w:rsidRPr="0090110F">
        <w:rPr>
          <w:rFonts w:ascii="Times New Roman" w:hAnsi="Times New Roman" w:cs="Times New Roman"/>
          <w:b/>
          <w:bCs/>
          <w:caps/>
          <w:spacing w:val="-3"/>
          <w:sz w:val="28"/>
          <w:szCs w:val="28"/>
        </w:rPr>
        <w:t xml:space="preserve">10.4 </w:t>
      </w:r>
      <w:r w:rsidRPr="0090110F">
        <w:rPr>
          <w:rFonts w:ascii="Times New Roman" w:hAnsi="Times New Roman" w:cs="Times New Roman"/>
          <w:b/>
          <w:bCs/>
          <w:sz w:val="28"/>
          <w:szCs w:val="28"/>
        </w:rPr>
        <w:t>Издержки предприятия в долгосрочном периоде</w:t>
      </w:r>
    </w:p>
    <w:p w:rsidR="00EA06B2" w:rsidRPr="0090110F" w:rsidRDefault="00EA06B2" w:rsidP="0090110F">
      <w:pPr>
        <w:tabs>
          <w:tab w:val="left" w:pos="1575"/>
          <w:tab w:val="left" w:pos="6945"/>
        </w:tabs>
        <w:jc w:val="center"/>
        <w:rPr>
          <w:rFonts w:ascii="Times New Roman" w:hAnsi="Times New Roman" w:cs="Times New Roman"/>
          <w:sz w:val="28"/>
          <w:szCs w:val="28"/>
        </w:rPr>
      </w:pPr>
    </w:p>
    <w:p w:rsidR="00EA06B2" w:rsidRPr="0090110F" w:rsidRDefault="00EA06B2" w:rsidP="0090110F">
      <w:pPr>
        <w:tabs>
          <w:tab w:val="left" w:pos="1575"/>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В отличие от краткосрочного периода, в течение которого все факторы производства, используемые предприятием, являются неизменными, в долгосрочном временном интервале предприятие может менять все факторы производства. </w:t>
      </w:r>
      <w:r w:rsidRPr="0090110F">
        <w:rPr>
          <w:rFonts w:ascii="Times New Roman" w:hAnsi="Times New Roman" w:cs="Times New Roman"/>
          <w:b/>
          <w:bCs/>
          <w:sz w:val="28"/>
          <w:szCs w:val="28"/>
        </w:rPr>
        <w:t>Все издержки будут выступать в качестве переменных</w:t>
      </w:r>
      <w:r w:rsidRPr="0090110F">
        <w:rPr>
          <w:rFonts w:ascii="Times New Roman" w:hAnsi="Times New Roman" w:cs="Times New Roman"/>
          <w:sz w:val="28"/>
          <w:szCs w:val="28"/>
        </w:rPr>
        <w:t xml:space="preserve">, а средние переменные издержки будут равны средним валовым издержкам. </w:t>
      </w:r>
    </w:p>
    <w:p w:rsidR="00EA06B2" w:rsidRPr="0090110F" w:rsidRDefault="00EA06B2" w:rsidP="0090110F">
      <w:pPr>
        <w:tabs>
          <w:tab w:val="left" w:pos="700"/>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Анализ изменения долгосрочных издержек важен для выбора стратегии предприятия в области масштабов своей деятельности. Например, стоит ли создавать для выпуска заданного объема продукции одно крупное предприятие или несколько мелких? Какой вариант позволит минимизировать издержки?</w:t>
      </w:r>
    </w:p>
    <w:p w:rsidR="00EA06B2" w:rsidRPr="0090110F" w:rsidRDefault="00EA06B2" w:rsidP="0090110F">
      <w:pPr>
        <w:tabs>
          <w:tab w:val="left" w:pos="1575"/>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Допустим, предприятие производит продукцию с минимальными издержками в количестве 1000 шт. Если предприятие будет производить большее количество продукции, то его средние валовые издержки возрастут. Устранить это негативное явление можно только, расширив масштабы производства, открыв новый цех с новым оборудованием. На этом новом, более крупном предприятии рост средних издержек произойдет при большем объеме выпуска, и минимальные средние издержки на одну единицу продукции будут достигнуты при производстве 2000 шт.</w:t>
      </w:r>
    </w:p>
    <w:p w:rsidR="00EA06B2" w:rsidRPr="0090110F" w:rsidRDefault="00EA06B2" w:rsidP="0090110F">
      <w:pPr>
        <w:tabs>
          <w:tab w:val="left" w:pos="1575"/>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Если предприятие будет дальше расширяться, то кривая средних издержек поднимется вверх и минимальные издержки при производстве 3000 шт. будут выше, нежели при производстве 2000 шт. продукции. Дуга </w:t>
      </w:r>
      <w:r w:rsidRPr="0090110F">
        <w:rPr>
          <w:rFonts w:ascii="Times New Roman" w:hAnsi="Times New Roman" w:cs="Times New Roman"/>
          <w:i/>
          <w:iCs/>
          <w:sz w:val="28"/>
          <w:szCs w:val="28"/>
        </w:rPr>
        <w:t>АТС</w:t>
      </w:r>
      <w:r w:rsidRPr="0090110F">
        <w:rPr>
          <w:rFonts w:ascii="Times New Roman" w:hAnsi="Times New Roman" w:cs="Times New Roman"/>
          <w:sz w:val="28"/>
          <w:szCs w:val="28"/>
        </w:rPr>
        <w:t xml:space="preserve">, описывающая кривые </w:t>
      </w:r>
      <w:r w:rsidRPr="0090110F">
        <w:rPr>
          <w:rFonts w:ascii="Times New Roman" w:hAnsi="Times New Roman" w:cs="Times New Roman"/>
          <w:i/>
          <w:iCs/>
          <w:sz w:val="28"/>
          <w:szCs w:val="28"/>
        </w:rPr>
        <w:t>АТС</w:t>
      </w:r>
      <w:r w:rsidRPr="0090110F">
        <w:rPr>
          <w:rFonts w:ascii="Times New Roman" w:hAnsi="Times New Roman" w:cs="Times New Roman"/>
          <w:sz w:val="28"/>
          <w:szCs w:val="28"/>
          <w:vertAlign w:val="subscript"/>
        </w:rPr>
        <w:t>1</w:t>
      </w:r>
      <w:r w:rsidRPr="0090110F">
        <w:rPr>
          <w:rFonts w:ascii="Times New Roman" w:hAnsi="Times New Roman" w:cs="Times New Roman"/>
          <w:sz w:val="28"/>
          <w:szCs w:val="28"/>
        </w:rPr>
        <w:t xml:space="preserve">, </w:t>
      </w:r>
      <w:r w:rsidRPr="0090110F">
        <w:rPr>
          <w:rFonts w:ascii="Times New Roman" w:hAnsi="Times New Roman" w:cs="Times New Roman"/>
          <w:i/>
          <w:iCs/>
          <w:sz w:val="28"/>
          <w:szCs w:val="28"/>
        </w:rPr>
        <w:t>АТС</w:t>
      </w:r>
      <w:r w:rsidRPr="0090110F">
        <w:rPr>
          <w:rFonts w:ascii="Times New Roman" w:hAnsi="Times New Roman" w:cs="Times New Roman"/>
          <w:sz w:val="28"/>
          <w:szCs w:val="28"/>
          <w:vertAlign w:val="subscript"/>
        </w:rPr>
        <w:t>2</w:t>
      </w:r>
      <w:r w:rsidRPr="0090110F">
        <w:rPr>
          <w:rFonts w:ascii="Times New Roman" w:hAnsi="Times New Roman" w:cs="Times New Roman"/>
          <w:sz w:val="28"/>
          <w:szCs w:val="28"/>
        </w:rPr>
        <w:t xml:space="preserve">, </w:t>
      </w:r>
      <w:r w:rsidRPr="0090110F">
        <w:rPr>
          <w:rFonts w:ascii="Times New Roman" w:hAnsi="Times New Roman" w:cs="Times New Roman"/>
          <w:i/>
          <w:iCs/>
          <w:sz w:val="28"/>
          <w:szCs w:val="28"/>
        </w:rPr>
        <w:t>АТС</w:t>
      </w:r>
      <w:r w:rsidRPr="0090110F">
        <w:rPr>
          <w:rFonts w:ascii="Times New Roman" w:hAnsi="Times New Roman" w:cs="Times New Roman"/>
          <w:sz w:val="28"/>
          <w:szCs w:val="28"/>
          <w:vertAlign w:val="subscript"/>
        </w:rPr>
        <w:t>3</w:t>
      </w:r>
      <w:r w:rsidRPr="0090110F">
        <w:rPr>
          <w:rFonts w:ascii="Times New Roman" w:hAnsi="Times New Roman" w:cs="Times New Roman"/>
          <w:sz w:val="28"/>
          <w:szCs w:val="28"/>
        </w:rPr>
        <w:t>, будет представлять собой кривую долгосрочных средних издержек предприятия при различных масштабах производства. Минимальными издержки будут при производстве 2000 шт. продукции. График кривой средних валовых издержек в долгосрочном периоде представлен на рис. 10.8.</w:t>
      </w:r>
    </w:p>
    <w:p w:rsidR="00EA06B2" w:rsidRPr="0090110F" w:rsidRDefault="00EA06B2" w:rsidP="0090110F">
      <w:pPr>
        <w:tabs>
          <w:tab w:val="left" w:pos="1575"/>
          <w:tab w:val="left" w:pos="6945"/>
        </w:tabs>
        <w:spacing w:line="360" w:lineRule="auto"/>
        <w:jc w:val="both"/>
        <w:rPr>
          <w:rFonts w:ascii="Times New Roman" w:hAnsi="Times New Roman" w:cs="Times New Roman"/>
          <w:sz w:val="28"/>
          <w:szCs w:val="28"/>
        </w:rPr>
      </w:pPr>
      <w:r>
        <w:rPr>
          <w:noProof/>
          <w:lang w:eastAsia="ru-RU"/>
        </w:rPr>
        <w:pict>
          <v:group id="Group 609" o:spid="_x0000_s1649" style="position:absolute;left:0;text-align:left;margin-left:80.8pt;margin-top:1.05pt;width:308pt;height:155.8pt;z-index:251670528" coordorigin="2978,3445" coordsize="6865,3581">
            <v:shape id="Text Box 610" o:spid="_x0000_s1650" type="#_x0000_t202" style="position:absolute;left:2978;top:3445;width:880;height:440;visibility:visible" strokecolor="white">
              <v:textbox>
                <w:txbxContent>
                  <w:p w:rsidR="00EA06B2" w:rsidRPr="00337BD8" w:rsidRDefault="00EA06B2" w:rsidP="008B54F5">
                    <w:pPr>
                      <w:jc w:val="center"/>
                      <w:rPr>
                        <w:i/>
                        <w:iCs/>
                        <w:sz w:val="20"/>
                        <w:szCs w:val="20"/>
                        <w:lang w:val="en-US"/>
                      </w:rPr>
                    </w:pPr>
                    <w:r w:rsidRPr="00337BD8">
                      <w:rPr>
                        <w:i/>
                        <w:iCs/>
                        <w:sz w:val="20"/>
                        <w:szCs w:val="20"/>
                        <w:lang w:val="en-US"/>
                      </w:rPr>
                      <w:t>ATC</w:t>
                    </w:r>
                  </w:p>
                </w:txbxContent>
              </v:textbox>
            </v:shape>
            <v:shape id="Text Box 611" o:spid="_x0000_s1651" type="#_x0000_t202" style="position:absolute;left:3317;top:6540;width:5742;height:486;visibility:visible" strokecolor="white">
              <v:textbox>
                <w:txbxContent>
                  <w:p w:rsidR="00EA06B2" w:rsidRPr="00337BD8" w:rsidRDefault="00EA06B2" w:rsidP="008B54F5">
                    <w:pPr>
                      <w:rPr>
                        <w:sz w:val="20"/>
                        <w:szCs w:val="20"/>
                        <w:lang w:val="en-US"/>
                      </w:rPr>
                    </w:pPr>
                    <w:r w:rsidRPr="00337BD8">
                      <w:rPr>
                        <w:sz w:val="20"/>
                        <w:szCs w:val="20"/>
                        <w:lang w:val="en-US"/>
                      </w:rPr>
                      <w:t xml:space="preserve"> </w:t>
                    </w:r>
                    <w:r>
                      <w:rPr>
                        <w:sz w:val="20"/>
                        <w:szCs w:val="20"/>
                      </w:rPr>
                      <w:t xml:space="preserve">  </w:t>
                    </w:r>
                    <w:r w:rsidRPr="00337BD8">
                      <w:rPr>
                        <w:sz w:val="20"/>
                        <w:szCs w:val="20"/>
                        <w:lang w:val="en-US"/>
                      </w:rPr>
                      <w:t xml:space="preserve">0 </w:t>
                    </w:r>
                    <w:r>
                      <w:rPr>
                        <w:sz w:val="20"/>
                        <w:szCs w:val="20"/>
                      </w:rPr>
                      <w:t xml:space="preserve">             </w:t>
                    </w:r>
                    <w:r w:rsidRPr="00337BD8">
                      <w:rPr>
                        <w:sz w:val="20"/>
                        <w:szCs w:val="20"/>
                        <w:lang w:val="en-US"/>
                      </w:rPr>
                      <w:t xml:space="preserve">1000 </w:t>
                    </w:r>
                    <w:r>
                      <w:rPr>
                        <w:sz w:val="20"/>
                        <w:szCs w:val="20"/>
                      </w:rPr>
                      <w:t xml:space="preserve">                    </w:t>
                    </w:r>
                    <w:r w:rsidRPr="00337BD8">
                      <w:rPr>
                        <w:sz w:val="20"/>
                        <w:szCs w:val="20"/>
                        <w:lang w:val="en-US"/>
                      </w:rPr>
                      <w:t>2000</w:t>
                    </w:r>
                    <w:r>
                      <w:rPr>
                        <w:sz w:val="20"/>
                        <w:szCs w:val="20"/>
                      </w:rPr>
                      <w:t xml:space="preserve">                    </w:t>
                    </w:r>
                    <w:r w:rsidRPr="00337BD8">
                      <w:rPr>
                        <w:sz w:val="20"/>
                        <w:szCs w:val="20"/>
                        <w:lang w:val="en-US"/>
                      </w:rPr>
                      <w:t xml:space="preserve"> 3000 </w:t>
                    </w:r>
                    <w:r>
                      <w:rPr>
                        <w:sz w:val="20"/>
                        <w:szCs w:val="20"/>
                      </w:rPr>
                      <w:t xml:space="preserve">            </w:t>
                    </w:r>
                    <w:r w:rsidRPr="00337BD8">
                      <w:rPr>
                        <w:i/>
                        <w:iCs/>
                        <w:sz w:val="20"/>
                        <w:szCs w:val="20"/>
                        <w:lang w:val="en-US"/>
                      </w:rPr>
                      <w:t>Q</w:t>
                    </w:r>
                  </w:p>
                </w:txbxContent>
              </v:textbox>
            </v:shape>
            <v:shape id="Text Box 612" o:spid="_x0000_s1652" type="#_x0000_t202" style="position:absolute;left:5546;top:3595;width:920;height:500;visibility:visible" strokecolor="white">
              <v:textbox>
                <w:txbxContent>
                  <w:p w:rsidR="00EA06B2" w:rsidRPr="00337BD8" w:rsidRDefault="00EA06B2" w:rsidP="008B54F5">
                    <w:pPr>
                      <w:rPr>
                        <w:sz w:val="20"/>
                        <w:szCs w:val="20"/>
                        <w:vertAlign w:val="subscript"/>
                        <w:lang w:val="en-US"/>
                      </w:rPr>
                    </w:pPr>
                    <w:r w:rsidRPr="00337BD8">
                      <w:rPr>
                        <w:i/>
                        <w:iCs/>
                        <w:sz w:val="20"/>
                        <w:szCs w:val="20"/>
                        <w:lang w:val="en-US"/>
                      </w:rPr>
                      <w:t>ATC</w:t>
                    </w:r>
                    <w:r w:rsidRPr="00337BD8">
                      <w:rPr>
                        <w:sz w:val="20"/>
                        <w:szCs w:val="20"/>
                        <w:vertAlign w:val="subscript"/>
                        <w:lang w:val="en-US"/>
                      </w:rPr>
                      <w:t>1</w:t>
                    </w:r>
                  </w:p>
                </w:txbxContent>
              </v:textbox>
            </v:shape>
            <v:shape id="Freeform 613" o:spid="_x0000_s1653" style="position:absolute;left:3949;top:4895;width:4797;height:787;visibility:visible;mso-wrap-style:square;v-text-anchor:top" coordsize="8460,1110" path="m,180v1455,465,2910,930,4320,900c5730,1050,7095,525,8460,e" filled="f" strokeweight="1.5pt">
              <v:stroke endarrowwidth="narrow" endarrowlength="long"/>
              <v:path arrowok="t" o:connecttype="custom" o:connectlocs="0,128;2450,766;4797,0" o:connectangles="0,0,0"/>
            </v:shape>
            <v:shape id="Freeform 614" o:spid="_x0000_s1654" style="position:absolute;left:3949;top:3794;width:1635;height:1541;visibility:visible;mso-wrap-style:square;v-text-anchor:top" coordsize="2700,2010" path="m,c405,975,810,1950,1260,1980v450,30,945,-885,1440,-1800e" filled="f" strokeweight="1.5pt">
              <v:stroke endarrowwidth="narrow" endarrowlength="long"/>
              <v:path arrowok="t" o:connecttype="custom" o:connectlocs="0,0;763,1518;1635,138" o:connectangles="0,0,0"/>
            </v:shape>
            <v:shape id="Freeform 615" o:spid="_x0000_s1655" style="position:absolute;left:5379;top:3794;width:1740;height:1870;visibility:visible;mso-wrap-style:square;v-text-anchor:top" coordsize="2700,2010" path="m,c405,975,810,1950,1260,1980v450,30,945,-885,1440,-1800e" filled="f" strokeweight="1.5pt">
              <v:stroke endarrowwidth="narrow" endarrowlength="long"/>
              <v:path arrowok="t" o:connecttype="custom" o:connectlocs="0,0;812,1842;1740,167" o:connectangles="0,0,0"/>
            </v:shape>
            <v:shape id="Freeform 616" o:spid="_x0000_s1656" style="position:absolute;left:6911;top:3939;width:1638;height:1431;visibility:visible;mso-wrap-style:square;v-text-anchor:top" coordsize="2700,2010" path="m,c405,975,810,1950,1260,1980v450,30,945,-885,1440,-1800e" filled="f" strokeweight="1.5pt">
              <v:stroke endarrowwidth="narrow" endarrowlength="long"/>
              <v:path arrowok="t" o:connecttype="custom" o:connectlocs="0,0;764,1410;1638,128" o:connectangles="0,0,0"/>
            </v:shape>
            <v:line id="Line 617" o:spid="_x0000_s1657" style="position:absolute;visibility:visible" from="4697,5334" to="4698,6544" o:connectortype="straight">
              <v:stroke dashstyle="dash" endarrowwidth="narrow" endarrowlength="long"/>
            </v:line>
            <v:line id="Line 618" o:spid="_x0000_s1658" style="position:absolute;visibility:visible" from="6196,5664" to="6196,6544" o:connectortype="straight">
              <v:stroke dashstyle="dash" endarrowwidth="narrow" endarrowlength="long"/>
            </v:line>
            <v:line id="Line 619" o:spid="_x0000_s1659" style="position:absolute;visibility:visible" from="7729,5334" to="7729,6544" o:connectortype="straight">
              <v:stroke dashstyle="dash" endarrowwidth="narrow" endarrowlength="long"/>
            </v:line>
            <v:shapetype id="_x0000_t120" coordsize="21600,21600" o:spt="120" path="m10800,qx,10800,10800,21600,21600,10800,10800,xe">
              <v:path gradientshapeok="t" o:connecttype="custom" o:connectlocs="10800,0;3163,3163;0,10800;3163,18437;10800,21600;18437,18437;21600,10800;18437,3163" textboxrect="3163,3163,18437,18437"/>
            </v:shapetype>
            <v:shape id="AutoShape 620" o:spid="_x0000_s1660" type="#_x0000_t120" style="position:absolute;left:4684;top:6525;width:34;height:36;visibility:visible" fillcolor="black"/>
            <v:shape id="AutoShape 621" o:spid="_x0000_s1661" type="#_x0000_t120" style="position:absolute;left:6178;top:6525;width:31;height:34;visibility:visible" fillcolor="black"/>
            <v:shape id="AutoShape 622" o:spid="_x0000_s1662" type="#_x0000_t120" style="position:absolute;left:7712;top:6525;width:32;height:34;visibility:visible" fillcolor="black"/>
            <v:shape id="AutoShape 623" o:spid="_x0000_s1663" type="#_x0000_t32" style="position:absolute;left:3718;top:6525;width:5028;height:1;visibility:visible" o:connectortype="straight">
              <v:stroke endarrow="block" endarrowwidth="narrow" endarrowlength="long"/>
            </v:shape>
            <v:shape id="AutoShape 624" o:spid="_x0000_s1664" type="#_x0000_t32" style="position:absolute;left:3718;top:3595;width:0;height:2917;flip:y;visibility:visible" o:connectortype="straight">
              <v:stroke endarrow="block" endarrowwidth="narrow" endarrowlength="long"/>
            </v:shape>
            <v:shape id="Text Box 625" o:spid="_x0000_s1665" type="#_x0000_t202" style="position:absolute;left:7106;top:3614;width:880;height:481;visibility:visible" strokecolor="white">
              <v:textbox>
                <w:txbxContent>
                  <w:p w:rsidR="00EA06B2" w:rsidRPr="00337BD8" w:rsidRDefault="00EA06B2" w:rsidP="008B54F5">
                    <w:pPr>
                      <w:rPr>
                        <w:sz w:val="20"/>
                        <w:szCs w:val="20"/>
                        <w:vertAlign w:val="subscript"/>
                        <w:lang w:val="en-US"/>
                      </w:rPr>
                    </w:pPr>
                    <w:r w:rsidRPr="00337BD8">
                      <w:rPr>
                        <w:i/>
                        <w:iCs/>
                        <w:sz w:val="20"/>
                        <w:szCs w:val="20"/>
                        <w:lang w:val="en-US"/>
                      </w:rPr>
                      <w:t>ATC</w:t>
                    </w:r>
                    <w:r w:rsidRPr="00337BD8">
                      <w:rPr>
                        <w:sz w:val="20"/>
                        <w:szCs w:val="20"/>
                        <w:vertAlign w:val="subscript"/>
                        <w:lang w:val="en-US"/>
                      </w:rPr>
                      <w:t>2</w:t>
                    </w:r>
                  </w:p>
                </w:txbxContent>
              </v:textbox>
            </v:shape>
            <v:shape id="Text Box 626" o:spid="_x0000_s1666" type="#_x0000_t202" style="position:absolute;left:8566;top:3614;width:880;height:616;visibility:visible" strokecolor="white">
              <v:textbox>
                <w:txbxContent>
                  <w:p w:rsidR="00EA06B2" w:rsidRPr="00337BD8" w:rsidRDefault="00EA06B2" w:rsidP="008B54F5">
                    <w:pPr>
                      <w:rPr>
                        <w:sz w:val="20"/>
                        <w:szCs w:val="20"/>
                        <w:vertAlign w:val="subscript"/>
                        <w:lang w:val="en-US"/>
                      </w:rPr>
                    </w:pPr>
                    <w:r w:rsidRPr="00337BD8">
                      <w:rPr>
                        <w:i/>
                        <w:iCs/>
                        <w:sz w:val="20"/>
                        <w:szCs w:val="20"/>
                        <w:lang w:val="en-US"/>
                      </w:rPr>
                      <w:t>ATC</w:t>
                    </w:r>
                    <w:r w:rsidRPr="00337BD8">
                      <w:rPr>
                        <w:sz w:val="20"/>
                        <w:szCs w:val="20"/>
                        <w:vertAlign w:val="subscript"/>
                        <w:lang w:val="en-US"/>
                      </w:rPr>
                      <w:t>3</w:t>
                    </w:r>
                  </w:p>
                </w:txbxContent>
              </v:textbox>
            </v:shape>
            <v:shape id="Text Box 627" o:spid="_x0000_s1667" type="#_x0000_t202" style="position:absolute;left:8846;top:4607;width:997;height:488;visibility:visible" strokecolor="white">
              <v:textbox>
                <w:txbxContent>
                  <w:p w:rsidR="00EA06B2" w:rsidRPr="00337BD8" w:rsidRDefault="00EA06B2" w:rsidP="008B54F5">
                    <w:pPr>
                      <w:rPr>
                        <w:i/>
                        <w:iCs/>
                        <w:sz w:val="20"/>
                        <w:szCs w:val="20"/>
                        <w:lang w:val="en-US"/>
                      </w:rPr>
                    </w:pPr>
                    <w:r w:rsidRPr="00337BD8">
                      <w:rPr>
                        <w:i/>
                        <w:iCs/>
                        <w:sz w:val="20"/>
                        <w:szCs w:val="20"/>
                        <w:lang w:val="en-US"/>
                      </w:rPr>
                      <w:t>LATC</w:t>
                    </w:r>
                  </w:p>
                </w:txbxContent>
              </v:textbox>
            </v:shape>
          </v:group>
        </w:pict>
      </w:r>
    </w:p>
    <w:p w:rsidR="00EA06B2" w:rsidRPr="0090110F" w:rsidRDefault="00EA06B2" w:rsidP="0090110F">
      <w:pPr>
        <w:tabs>
          <w:tab w:val="left" w:pos="1575"/>
          <w:tab w:val="left" w:pos="6945"/>
        </w:tabs>
        <w:spacing w:line="360" w:lineRule="auto"/>
        <w:jc w:val="both"/>
        <w:rPr>
          <w:rFonts w:ascii="Times New Roman" w:hAnsi="Times New Roman" w:cs="Times New Roman"/>
          <w:sz w:val="28"/>
          <w:szCs w:val="28"/>
        </w:rPr>
      </w:pPr>
    </w:p>
    <w:p w:rsidR="00EA06B2" w:rsidRPr="0090110F" w:rsidRDefault="00EA06B2" w:rsidP="0090110F">
      <w:pPr>
        <w:tabs>
          <w:tab w:val="left" w:pos="1575"/>
          <w:tab w:val="left" w:pos="6945"/>
        </w:tabs>
        <w:spacing w:line="360" w:lineRule="auto"/>
        <w:jc w:val="both"/>
        <w:rPr>
          <w:rFonts w:ascii="Times New Roman" w:hAnsi="Times New Roman" w:cs="Times New Roman"/>
          <w:sz w:val="28"/>
          <w:szCs w:val="28"/>
        </w:rPr>
      </w:pPr>
    </w:p>
    <w:p w:rsidR="00EA06B2" w:rsidRPr="0090110F" w:rsidRDefault="00EA06B2" w:rsidP="0090110F">
      <w:pPr>
        <w:tabs>
          <w:tab w:val="left" w:pos="1575"/>
          <w:tab w:val="left" w:pos="6945"/>
        </w:tabs>
        <w:spacing w:line="360" w:lineRule="auto"/>
        <w:jc w:val="both"/>
        <w:rPr>
          <w:rFonts w:ascii="Times New Roman" w:hAnsi="Times New Roman" w:cs="Times New Roman"/>
          <w:sz w:val="28"/>
          <w:szCs w:val="28"/>
        </w:rPr>
      </w:pPr>
    </w:p>
    <w:p w:rsidR="00EA06B2" w:rsidRPr="0090110F" w:rsidRDefault="00EA06B2" w:rsidP="0090110F">
      <w:pPr>
        <w:tabs>
          <w:tab w:val="left" w:pos="1575"/>
          <w:tab w:val="left" w:pos="6945"/>
        </w:tabs>
        <w:spacing w:line="360" w:lineRule="auto"/>
        <w:jc w:val="center"/>
        <w:rPr>
          <w:rFonts w:ascii="Times New Roman" w:hAnsi="Times New Roman" w:cs="Times New Roman"/>
          <w:b/>
          <w:bCs/>
          <w:sz w:val="28"/>
          <w:szCs w:val="28"/>
        </w:rPr>
      </w:pPr>
    </w:p>
    <w:p w:rsidR="00EA06B2" w:rsidRPr="0090110F" w:rsidRDefault="00EA06B2" w:rsidP="0090110F">
      <w:pPr>
        <w:tabs>
          <w:tab w:val="left" w:pos="1575"/>
          <w:tab w:val="left" w:pos="6945"/>
        </w:tabs>
        <w:spacing w:line="360" w:lineRule="auto"/>
        <w:jc w:val="center"/>
        <w:rPr>
          <w:rFonts w:ascii="Times New Roman" w:hAnsi="Times New Roman" w:cs="Times New Roman"/>
          <w:b/>
          <w:bCs/>
          <w:sz w:val="28"/>
          <w:szCs w:val="28"/>
        </w:rPr>
      </w:pPr>
    </w:p>
    <w:p w:rsidR="00EA06B2" w:rsidRDefault="00EA06B2" w:rsidP="0090110F">
      <w:pPr>
        <w:tabs>
          <w:tab w:val="left" w:pos="1575"/>
          <w:tab w:val="left" w:pos="6945"/>
        </w:tabs>
        <w:jc w:val="center"/>
        <w:rPr>
          <w:rFonts w:ascii="Times New Roman" w:hAnsi="Times New Roman" w:cs="Times New Roman"/>
          <w:b/>
          <w:bCs/>
          <w:sz w:val="28"/>
          <w:szCs w:val="28"/>
        </w:rPr>
      </w:pPr>
    </w:p>
    <w:p w:rsidR="00EA06B2" w:rsidRPr="0090110F" w:rsidRDefault="00EA06B2" w:rsidP="0090110F">
      <w:pPr>
        <w:tabs>
          <w:tab w:val="left" w:pos="1575"/>
          <w:tab w:val="left" w:pos="6945"/>
        </w:tabs>
        <w:jc w:val="center"/>
        <w:rPr>
          <w:rFonts w:ascii="Times New Roman" w:hAnsi="Times New Roman" w:cs="Times New Roman"/>
          <w:b/>
          <w:bCs/>
          <w:sz w:val="28"/>
          <w:szCs w:val="28"/>
        </w:rPr>
      </w:pPr>
      <w:r w:rsidRPr="0090110F">
        <w:rPr>
          <w:rFonts w:ascii="Times New Roman" w:hAnsi="Times New Roman" w:cs="Times New Roman"/>
          <w:b/>
          <w:bCs/>
          <w:sz w:val="28"/>
          <w:szCs w:val="28"/>
        </w:rPr>
        <w:t>Рис. 10.8. Кривая средних валовых издержек в долгосрочном периоде</w:t>
      </w:r>
    </w:p>
    <w:p w:rsidR="00EA06B2" w:rsidRPr="0090110F" w:rsidRDefault="00EA06B2" w:rsidP="0090110F">
      <w:pPr>
        <w:tabs>
          <w:tab w:val="left" w:pos="1575"/>
          <w:tab w:val="left" w:pos="6945"/>
        </w:tabs>
        <w:jc w:val="center"/>
        <w:rPr>
          <w:rFonts w:ascii="Times New Roman" w:hAnsi="Times New Roman" w:cs="Times New Roman"/>
          <w:b/>
          <w:bCs/>
          <w:caps/>
          <w:sz w:val="28"/>
          <w:szCs w:val="28"/>
        </w:rPr>
      </w:pPr>
    </w:p>
    <w:p w:rsidR="00EA06B2" w:rsidRPr="0090110F" w:rsidRDefault="00EA06B2" w:rsidP="0090110F">
      <w:pPr>
        <w:tabs>
          <w:tab w:val="left" w:pos="700"/>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В некоторых отраслях кривые долгосрочных средних издержек, быстро снижаясь, затем долго остаются горизонтальными. Здесь могут существовать как мелкие, так и средние, и крупные предприятия, например, в производстве одежды, обуви и т.д.</w:t>
      </w:r>
    </w:p>
    <w:p w:rsidR="00EA06B2" w:rsidRPr="0090110F" w:rsidRDefault="00EA06B2" w:rsidP="0090110F">
      <w:pPr>
        <w:tabs>
          <w:tab w:val="left" w:pos="1575"/>
          <w:tab w:val="left" w:pos="6945"/>
        </w:tabs>
        <w:jc w:val="center"/>
        <w:rPr>
          <w:rFonts w:ascii="Times New Roman" w:hAnsi="Times New Roman" w:cs="Times New Roman"/>
          <w:b/>
          <w:bCs/>
          <w:caps/>
          <w:sz w:val="28"/>
          <w:szCs w:val="28"/>
        </w:rPr>
      </w:pPr>
    </w:p>
    <w:p w:rsidR="00EA06B2" w:rsidRPr="0090110F" w:rsidRDefault="00EA06B2" w:rsidP="0090110F">
      <w:pPr>
        <w:tabs>
          <w:tab w:val="left" w:pos="1575"/>
          <w:tab w:val="left" w:pos="6945"/>
        </w:tabs>
        <w:jc w:val="center"/>
        <w:rPr>
          <w:rFonts w:ascii="Times New Roman" w:hAnsi="Times New Roman" w:cs="Times New Roman"/>
          <w:sz w:val="28"/>
          <w:szCs w:val="28"/>
        </w:rPr>
      </w:pPr>
      <w:r w:rsidRPr="0090110F">
        <w:rPr>
          <w:rFonts w:ascii="Times New Roman" w:hAnsi="Times New Roman" w:cs="Times New Roman"/>
          <w:b/>
          <w:bCs/>
          <w:caps/>
          <w:sz w:val="28"/>
          <w:szCs w:val="28"/>
        </w:rPr>
        <w:t xml:space="preserve">10.5 </w:t>
      </w:r>
      <w:r w:rsidRPr="0090110F">
        <w:rPr>
          <w:rFonts w:ascii="Times New Roman" w:hAnsi="Times New Roman" w:cs="Times New Roman"/>
          <w:b/>
          <w:bCs/>
          <w:sz w:val="28"/>
          <w:szCs w:val="28"/>
        </w:rPr>
        <w:t>Эффект масштаба производства</w:t>
      </w:r>
    </w:p>
    <w:p w:rsidR="00EA06B2" w:rsidRPr="0090110F" w:rsidRDefault="00EA06B2" w:rsidP="0090110F">
      <w:pPr>
        <w:tabs>
          <w:tab w:val="left" w:pos="1575"/>
          <w:tab w:val="left" w:pos="6945"/>
        </w:tabs>
        <w:jc w:val="center"/>
        <w:rPr>
          <w:rFonts w:ascii="Times New Roman" w:hAnsi="Times New Roman" w:cs="Times New Roman"/>
          <w:sz w:val="28"/>
          <w:szCs w:val="28"/>
        </w:rPr>
      </w:pPr>
    </w:p>
    <w:p w:rsidR="00EA06B2" w:rsidRPr="0090110F" w:rsidRDefault="00EA06B2" w:rsidP="0090110F">
      <w:pPr>
        <w:tabs>
          <w:tab w:val="left" w:pos="1575"/>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Положение кривой средних валовых долгосрочных издержек предприятия объясняется так называемым положительным и отрицательным эффектом масштаба производства. </w:t>
      </w:r>
      <w:r w:rsidRPr="0090110F">
        <w:rPr>
          <w:rFonts w:ascii="Times New Roman" w:hAnsi="Times New Roman" w:cs="Times New Roman"/>
          <w:b/>
          <w:bCs/>
          <w:sz w:val="28"/>
          <w:szCs w:val="28"/>
        </w:rPr>
        <w:t>Эффект масштаба будет положительным</w:t>
      </w:r>
      <w:r w:rsidRPr="0090110F">
        <w:rPr>
          <w:rFonts w:ascii="Times New Roman" w:hAnsi="Times New Roman" w:cs="Times New Roman"/>
          <w:sz w:val="28"/>
          <w:szCs w:val="28"/>
        </w:rPr>
        <w:t xml:space="preserve">, если при увеличении размеров предприятия средние валовые издержки уменьшаются, </w:t>
      </w:r>
      <w:r w:rsidRPr="0090110F">
        <w:rPr>
          <w:rFonts w:ascii="Times New Roman" w:hAnsi="Times New Roman" w:cs="Times New Roman"/>
          <w:b/>
          <w:bCs/>
          <w:sz w:val="28"/>
          <w:szCs w:val="28"/>
        </w:rPr>
        <w:t>и отрицательным</w:t>
      </w:r>
      <w:r w:rsidRPr="0090110F">
        <w:rPr>
          <w:rFonts w:ascii="Times New Roman" w:hAnsi="Times New Roman" w:cs="Times New Roman"/>
          <w:sz w:val="28"/>
          <w:szCs w:val="28"/>
        </w:rPr>
        <w:t xml:space="preserve"> – если увеличиваются.</w:t>
      </w:r>
    </w:p>
    <w:p w:rsidR="00EA06B2" w:rsidRPr="0090110F" w:rsidRDefault="00EA06B2" w:rsidP="0090110F">
      <w:pPr>
        <w:tabs>
          <w:tab w:val="left" w:pos="1575"/>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Общего закона, выражающего изменение эффекта масштаба и устанавливающего обязательное снижение или повышение отдачи при росте производственных мощностей, не существует. Эффект масштаба устанавливается на основе эмпирических зависимостей для каждого конкретного случая. Вместе с тем можно выделить ряд факторов, которые обусловливают тот или иной эффект масштаба.</w:t>
      </w:r>
    </w:p>
    <w:p w:rsidR="00EA06B2" w:rsidRPr="0090110F" w:rsidRDefault="00EA06B2" w:rsidP="0090110F">
      <w:pPr>
        <w:tabs>
          <w:tab w:val="left" w:pos="1575"/>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К числу факторов, определяющих положительный эффект масштаба производства, относятся:</w:t>
      </w:r>
    </w:p>
    <w:p w:rsidR="00EA06B2" w:rsidRPr="0090110F" w:rsidRDefault="00EA06B2" w:rsidP="0090110F">
      <w:pPr>
        <w:tabs>
          <w:tab w:val="left" w:pos="709"/>
          <w:tab w:val="left" w:pos="1575"/>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1)</w:t>
      </w:r>
      <w:r w:rsidRPr="0090110F">
        <w:rPr>
          <w:rFonts w:ascii="Times New Roman" w:hAnsi="Times New Roman" w:cs="Times New Roman"/>
          <w:sz w:val="28"/>
          <w:szCs w:val="28"/>
        </w:rPr>
        <w:tab/>
        <w:t>специализация ресурсов: труда, оборудования;</w:t>
      </w:r>
    </w:p>
    <w:p w:rsidR="00EA06B2" w:rsidRPr="0090110F" w:rsidRDefault="00EA06B2" w:rsidP="0090110F">
      <w:pPr>
        <w:tabs>
          <w:tab w:val="left" w:pos="709"/>
          <w:tab w:val="left" w:pos="1575"/>
          <w:tab w:val="left" w:pos="6945"/>
        </w:tabs>
        <w:spacing w:line="360" w:lineRule="auto"/>
        <w:ind w:firstLine="425"/>
        <w:jc w:val="both"/>
        <w:rPr>
          <w:rFonts w:ascii="Times New Roman" w:hAnsi="Times New Roman" w:cs="Times New Roman"/>
          <w:spacing w:val="-2"/>
          <w:sz w:val="28"/>
          <w:szCs w:val="28"/>
        </w:rPr>
      </w:pPr>
      <w:r w:rsidRPr="0090110F">
        <w:rPr>
          <w:rFonts w:ascii="Times New Roman" w:hAnsi="Times New Roman" w:cs="Times New Roman"/>
          <w:sz w:val="28"/>
          <w:szCs w:val="28"/>
        </w:rPr>
        <w:t>2)</w:t>
      </w:r>
      <w:r w:rsidRPr="0090110F">
        <w:rPr>
          <w:rFonts w:ascii="Times New Roman" w:hAnsi="Times New Roman" w:cs="Times New Roman"/>
          <w:sz w:val="28"/>
          <w:szCs w:val="28"/>
        </w:rPr>
        <w:tab/>
      </w:r>
      <w:r w:rsidRPr="0090110F">
        <w:rPr>
          <w:rFonts w:ascii="Times New Roman" w:hAnsi="Times New Roman" w:cs="Times New Roman"/>
          <w:spacing w:val="-2"/>
          <w:sz w:val="28"/>
          <w:szCs w:val="28"/>
        </w:rPr>
        <w:t>использование наиболее современного высокопроизводительного оборудования – поточных линий, автоматизированных модулей и т.п.;</w:t>
      </w:r>
    </w:p>
    <w:p w:rsidR="00EA06B2" w:rsidRPr="0090110F" w:rsidRDefault="00EA06B2" w:rsidP="0090110F">
      <w:pPr>
        <w:tabs>
          <w:tab w:val="left" w:pos="709"/>
          <w:tab w:val="left" w:pos="1575"/>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3)</w:t>
      </w:r>
      <w:r w:rsidRPr="0090110F">
        <w:rPr>
          <w:rFonts w:ascii="Times New Roman" w:hAnsi="Times New Roman" w:cs="Times New Roman"/>
          <w:sz w:val="28"/>
          <w:szCs w:val="28"/>
        </w:rPr>
        <w:tab/>
        <w:t>расходы на научно-исследовательские и опытно-конструк</w:t>
      </w:r>
      <w:r w:rsidRPr="0090110F">
        <w:rPr>
          <w:rFonts w:ascii="Times New Roman" w:hAnsi="Times New Roman" w:cs="Times New Roman"/>
          <w:sz w:val="28"/>
          <w:szCs w:val="28"/>
        </w:rPr>
        <w:softHyphen/>
        <w:t>торские работы;</w:t>
      </w:r>
    </w:p>
    <w:p w:rsidR="00EA06B2" w:rsidRPr="0090110F" w:rsidRDefault="00EA06B2" w:rsidP="0090110F">
      <w:pPr>
        <w:tabs>
          <w:tab w:val="left" w:pos="709"/>
          <w:tab w:val="left" w:pos="1575"/>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4)</w:t>
      </w:r>
      <w:r w:rsidRPr="0090110F">
        <w:rPr>
          <w:rFonts w:ascii="Times New Roman" w:hAnsi="Times New Roman" w:cs="Times New Roman"/>
          <w:sz w:val="28"/>
          <w:szCs w:val="28"/>
        </w:rPr>
        <w:tab/>
        <w:t>развитие производства из отходов основного производства.</w:t>
      </w:r>
    </w:p>
    <w:p w:rsidR="00EA06B2" w:rsidRPr="0090110F" w:rsidRDefault="00EA06B2" w:rsidP="0090110F">
      <w:pPr>
        <w:tabs>
          <w:tab w:val="left" w:pos="1575"/>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Факторы положительного эффекта масштаба производства при чрезмерном «увлечении» ими превращаются в факторы отрицательного эффекта. Например, разделение труда и узкая специализация могут превратиться в монотонную, бездумную работу. Человек, лишенный возможности реализовать свой творческий потенциал, не будет трудиться эффективно. Координировать работу специализированных подразделений крупного предприятия для менеджмента становится все труднее. К тому же, сам коллектив менеджеров производственного гиганта перерождается в бюрократический аппарат. </w:t>
      </w:r>
    </w:p>
    <w:p w:rsidR="00EA06B2" w:rsidRPr="0090110F" w:rsidRDefault="00EA06B2" w:rsidP="0090110F">
      <w:pPr>
        <w:tabs>
          <w:tab w:val="left" w:pos="1575"/>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Фактором отрицательного эффекта масштаба производства становится также возрастающие транспортные издержки.</w:t>
      </w:r>
    </w:p>
    <w:p w:rsidR="00EA06B2" w:rsidRPr="0090110F" w:rsidRDefault="00EA06B2" w:rsidP="0090110F">
      <w:pPr>
        <w:tabs>
          <w:tab w:val="left" w:pos="1575"/>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Эффективность использования ресурсов в долгосрочном периоде связана с реализацией положительного эффекта масштаба. До определенного момента времени он снижает средние издержки, а затем сменяется отрицательным, который повышает средние издержки. Критерием эффективности масштаба производства является оптимальный размер предприятия. </w:t>
      </w:r>
      <w:r w:rsidRPr="0090110F">
        <w:rPr>
          <w:rFonts w:ascii="Times New Roman" w:hAnsi="Times New Roman" w:cs="Times New Roman"/>
          <w:b/>
          <w:bCs/>
          <w:sz w:val="28"/>
          <w:szCs w:val="28"/>
        </w:rPr>
        <w:t>Оптимальный размер предприятия</w:t>
      </w:r>
      <w:r w:rsidRPr="0090110F">
        <w:rPr>
          <w:rFonts w:ascii="Times New Roman" w:hAnsi="Times New Roman" w:cs="Times New Roman"/>
          <w:sz w:val="28"/>
          <w:szCs w:val="28"/>
        </w:rPr>
        <w:t xml:space="preserve"> – это размер, обеспечивающий минимальные долгосрочные средние издержки. Критерий минимальных средних издержек во многом определяет поведение предприятия в долгосрочном периоде.</w:t>
      </w:r>
    </w:p>
    <w:p w:rsidR="00EA06B2" w:rsidRPr="0090110F" w:rsidRDefault="00EA06B2" w:rsidP="0090110F">
      <w:pPr>
        <w:tabs>
          <w:tab w:val="left" w:pos="1575"/>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Иногда положительный эффект масштаба производства может быть настолько большим, что обусловит целесообразность функционирования единственного предприятия. Иными словами, в некоторых отраслях без всяких ограничений действует правило: чем больше масштаб производства, тем ниже издержки. Подобное состояние рынка является </w:t>
      </w:r>
      <w:r w:rsidRPr="0090110F">
        <w:rPr>
          <w:rFonts w:ascii="Times New Roman" w:hAnsi="Times New Roman" w:cs="Times New Roman"/>
          <w:b/>
          <w:bCs/>
          <w:sz w:val="28"/>
          <w:szCs w:val="28"/>
        </w:rPr>
        <w:t>естественной монополией</w:t>
      </w:r>
      <w:r w:rsidRPr="0090110F">
        <w:rPr>
          <w:rFonts w:ascii="Times New Roman" w:hAnsi="Times New Roman" w:cs="Times New Roman"/>
          <w:sz w:val="28"/>
          <w:szCs w:val="28"/>
        </w:rPr>
        <w:t xml:space="preserve">. В данном случае монополия возникает вследствие естественных причин: технологические особенности производства таковы, что единственный производитель обслуживает рынок более эффективно, чем несколько конкурирующих предприятий. И дробить естественную монополию недопустимо: возрастут средние валовые издержки в отрасли. </w:t>
      </w:r>
    </w:p>
    <w:p w:rsidR="00EA06B2" w:rsidRPr="0090110F" w:rsidRDefault="00EA06B2" w:rsidP="0090110F">
      <w:pPr>
        <w:tabs>
          <w:tab w:val="left" w:pos="1575"/>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Масштаб производства задается производственной функцией. Если предприятие принимает решение об одновременном и пропорциональном изменении количества всех применяемых факторов, то налицо изменение масштаба производства.</w:t>
      </w:r>
    </w:p>
    <w:p w:rsidR="00EA06B2" w:rsidRPr="0090110F" w:rsidRDefault="00EA06B2" w:rsidP="0090110F">
      <w:pPr>
        <w:tabs>
          <w:tab w:val="left" w:pos="1575"/>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Взаимосвязь между изменением масштаба производства и соответствующим изменением в объеме выпуска продукции называется </w:t>
      </w:r>
      <w:r w:rsidRPr="0090110F">
        <w:rPr>
          <w:rFonts w:ascii="Times New Roman" w:hAnsi="Times New Roman" w:cs="Times New Roman"/>
          <w:b/>
          <w:bCs/>
          <w:sz w:val="28"/>
          <w:szCs w:val="28"/>
        </w:rPr>
        <w:t>отдачей от масштаба производства</w:t>
      </w:r>
      <w:r w:rsidRPr="0090110F">
        <w:rPr>
          <w:rFonts w:ascii="Times New Roman" w:hAnsi="Times New Roman" w:cs="Times New Roman"/>
          <w:sz w:val="28"/>
          <w:szCs w:val="28"/>
        </w:rPr>
        <w:t>.</w:t>
      </w:r>
      <w:r>
        <w:rPr>
          <w:rFonts w:ascii="Times New Roman" w:hAnsi="Times New Roman" w:cs="Times New Roman"/>
          <w:sz w:val="28"/>
          <w:szCs w:val="28"/>
        </w:rPr>
        <w:t xml:space="preserve"> </w:t>
      </w:r>
      <w:r w:rsidRPr="0090110F">
        <w:rPr>
          <w:rFonts w:ascii="Times New Roman" w:hAnsi="Times New Roman" w:cs="Times New Roman"/>
          <w:sz w:val="28"/>
          <w:szCs w:val="28"/>
        </w:rPr>
        <w:t>Отдачу от масштаба можно измерить путем сравнения процентного изменения объема выпуска продукции с процентным изменением количества изменяемых факторов производства.</w:t>
      </w:r>
    </w:p>
    <w:p w:rsidR="00EA06B2" w:rsidRPr="0090110F" w:rsidRDefault="00EA06B2" w:rsidP="0090110F">
      <w:pPr>
        <w:tabs>
          <w:tab w:val="left" w:pos="1575"/>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Принято различать постоянную, возрастающую и убывающую отдачу от масштаба производства.</w:t>
      </w:r>
    </w:p>
    <w:p w:rsidR="00EA06B2" w:rsidRPr="0090110F" w:rsidRDefault="00EA06B2" w:rsidP="0090110F">
      <w:pPr>
        <w:tabs>
          <w:tab w:val="left" w:pos="1575"/>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Если при пропорциональном увеличении количества факторов в </w:t>
      </w:r>
      <w:r w:rsidRPr="0090110F">
        <w:rPr>
          <w:rFonts w:ascii="Times New Roman" w:hAnsi="Times New Roman" w:cs="Times New Roman"/>
          <w:sz w:val="28"/>
          <w:szCs w:val="28"/>
        </w:rPr>
        <w:br/>
      </w:r>
      <w:r w:rsidRPr="0090110F">
        <w:rPr>
          <w:rFonts w:ascii="Times New Roman" w:hAnsi="Times New Roman" w:cs="Times New Roman"/>
          <w:i/>
          <w:iCs/>
          <w:sz w:val="28"/>
          <w:szCs w:val="28"/>
        </w:rPr>
        <w:t>n</w:t>
      </w:r>
      <w:r w:rsidRPr="0090110F">
        <w:rPr>
          <w:rFonts w:ascii="Times New Roman" w:hAnsi="Times New Roman" w:cs="Times New Roman"/>
          <w:sz w:val="28"/>
          <w:szCs w:val="28"/>
        </w:rPr>
        <w:t xml:space="preserve"> раз объем производства тоже увеличится в </w:t>
      </w:r>
      <w:r w:rsidRPr="0090110F">
        <w:rPr>
          <w:rFonts w:ascii="Times New Roman" w:hAnsi="Times New Roman" w:cs="Times New Roman"/>
          <w:i/>
          <w:iCs/>
          <w:sz w:val="28"/>
          <w:szCs w:val="28"/>
        </w:rPr>
        <w:t>n</w:t>
      </w:r>
      <w:r w:rsidRPr="0090110F">
        <w:rPr>
          <w:rFonts w:ascii="Times New Roman" w:hAnsi="Times New Roman" w:cs="Times New Roman"/>
          <w:sz w:val="28"/>
          <w:szCs w:val="28"/>
        </w:rPr>
        <w:t xml:space="preserve"> раз, то имеет место </w:t>
      </w:r>
      <w:r w:rsidRPr="0090110F">
        <w:rPr>
          <w:rFonts w:ascii="Times New Roman" w:hAnsi="Times New Roman" w:cs="Times New Roman"/>
          <w:b/>
          <w:bCs/>
          <w:sz w:val="28"/>
          <w:szCs w:val="28"/>
        </w:rPr>
        <w:t>постоянная отдача от масштаба</w:t>
      </w:r>
      <w:r w:rsidRPr="0090110F">
        <w:rPr>
          <w:rFonts w:ascii="Times New Roman" w:hAnsi="Times New Roman" w:cs="Times New Roman"/>
          <w:sz w:val="28"/>
          <w:szCs w:val="28"/>
        </w:rPr>
        <w:t>.</w:t>
      </w:r>
    </w:p>
    <w:p w:rsidR="00EA06B2" w:rsidRPr="0090110F" w:rsidRDefault="00EA06B2" w:rsidP="0090110F">
      <w:pPr>
        <w:tabs>
          <w:tab w:val="left" w:pos="1575"/>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b/>
          <w:bCs/>
          <w:sz w:val="28"/>
          <w:szCs w:val="28"/>
        </w:rPr>
        <w:t>Возрастающая отдача от масштаба</w:t>
      </w:r>
      <w:r w:rsidRPr="0090110F">
        <w:rPr>
          <w:rFonts w:ascii="Times New Roman" w:hAnsi="Times New Roman" w:cs="Times New Roman"/>
          <w:sz w:val="28"/>
          <w:szCs w:val="28"/>
        </w:rPr>
        <w:t xml:space="preserve"> имеет место тогда, когда пропорциональное увеличение количества всех применяемых факторов в </w:t>
      </w:r>
      <w:r w:rsidRPr="0090110F">
        <w:rPr>
          <w:rFonts w:ascii="Times New Roman" w:hAnsi="Times New Roman" w:cs="Times New Roman"/>
          <w:i/>
          <w:iCs/>
          <w:sz w:val="28"/>
          <w:szCs w:val="28"/>
        </w:rPr>
        <w:t>n</w:t>
      </w:r>
      <w:r w:rsidRPr="0090110F">
        <w:rPr>
          <w:rFonts w:ascii="Times New Roman" w:hAnsi="Times New Roman" w:cs="Times New Roman"/>
          <w:sz w:val="28"/>
          <w:szCs w:val="28"/>
        </w:rPr>
        <w:t xml:space="preserve"> раз увеличивает объем производства больше, чем в </w:t>
      </w:r>
      <w:r w:rsidRPr="0090110F">
        <w:rPr>
          <w:rFonts w:ascii="Times New Roman" w:hAnsi="Times New Roman" w:cs="Times New Roman"/>
          <w:i/>
          <w:iCs/>
          <w:sz w:val="28"/>
          <w:szCs w:val="28"/>
        </w:rPr>
        <w:t>n</w:t>
      </w:r>
      <w:r w:rsidRPr="0090110F">
        <w:rPr>
          <w:rFonts w:ascii="Times New Roman" w:hAnsi="Times New Roman" w:cs="Times New Roman"/>
          <w:sz w:val="28"/>
          <w:szCs w:val="28"/>
        </w:rPr>
        <w:t xml:space="preserve"> раз.</w:t>
      </w:r>
    </w:p>
    <w:p w:rsidR="00EA06B2" w:rsidRPr="0090110F" w:rsidRDefault="00EA06B2" w:rsidP="0090110F">
      <w:pPr>
        <w:tabs>
          <w:tab w:val="left" w:pos="1575"/>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Источником возрастающей отдачи от масштаба являются специализация в рамках предприятия и используемая технология. Увеличение масштабов производства может позволить предприятию нанимать специалистов в той или иной области производственной и сбытовой деятельности. Крупное предприятие может осуществить такие расходы, которые, изменяя внутреннюю организацию производства, в итоге и приведет к более чем пропорциональному увеличению выпуска по сравнению с затратами. Технология же позволяет использовать крупные производственные мощности, которые более производительны в расчете на единицу готовой продукции.</w:t>
      </w:r>
    </w:p>
    <w:p w:rsidR="00EA06B2" w:rsidRPr="0090110F" w:rsidRDefault="00EA06B2" w:rsidP="0090110F">
      <w:pPr>
        <w:tabs>
          <w:tab w:val="left" w:pos="1575"/>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Когда пропорциональное увеличение всех применяемых факторов в </w:t>
      </w:r>
      <w:r w:rsidRPr="0090110F">
        <w:rPr>
          <w:rFonts w:ascii="Times New Roman" w:hAnsi="Times New Roman" w:cs="Times New Roman"/>
          <w:i/>
          <w:iCs/>
          <w:sz w:val="28"/>
          <w:szCs w:val="28"/>
        </w:rPr>
        <w:t>n</w:t>
      </w:r>
      <w:r w:rsidRPr="0090110F">
        <w:rPr>
          <w:rFonts w:ascii="Times New Roman" w:hAnsi="Times New Roman" w:cs="Times New Roman"/>
          <w:sz w:val="28"/>
          <w:szCs w:val="28"/>
        </w:rPr>
        <w:t xml:space="preserve"> раз вызывает рост объема производства меньше, чем в </w:t>
      </w:r>
      <w:r w:rsidRPr="0090110F">
        <w:rPr>
          <w:rFonts w:ascii="Times New Roman" w:hAnsi="Times New Roman" w:cs="Times New Roman"/>
          <w:i/>
          <w:iCs/>
          <w:sz w:val="28"/>
          <w:szCs w:val="28"/>
        </w:rPr>
        <w:t>n</w:t>
      </w:r>
      <w:r w:rsidRPr="0090110F">
        <w:rPr>
          <w:rFonts w:ascii="Times New Roman" w:hAnsi="Times New Roman" w:cs="Times New Roman"/>
          <w:sz w:val="28"/>
          <w:szCs w:val="28"/>
        </w:rPr>
        <w:t xml:space="preserve"> раз, имеет место </w:t>
      </w:r>
      <w:r w:rsidRPr="0090110F">
        <w:rPr>
          <w:rFonts w:ascii="Times New Roman" w:hAnsi="Times New Roman" w:cs="Times New Roman"/>
          <w:b/>
          <w:bCs/>
          <w:sz w:val="28"/>
          <w:szCs w:val="28"/>
        </w:rPr>
        <w:t>убывающая отдача от масштаба производства</w:t>
      </w:r>
      <w:r w:rsidRPr="0090110F">
        <w:rPr>
          <w:rFonts w:ascii="Times New Roman" w:hAnsi="Times New Roman" w:cs="Times New Roman"/>
          <w:sz w:val="28"/>
          <w:szCs w:val="28"/>
        </w:rPr>
        <w:t>.</w:t>
      </w:r>
    </w:p>
    <w:p w:rsidR="00EA06B2" w:rsidRPr="0090110F" w:rsidRDefault="00EA06B2" w:rsidP="0090110F">
      <w:pPr>
        <w:tabs>
          <w:tab w:val="left" w:pos="1575"/>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Причинами убывающей отдачи от масштаба являются растущие бюрократические издержки внутреннего управления укрупненного предприятия. Распоряжения «сверху – вниз» проходят через все большее количество инстанций, административные расходы возрастают в большей степени, нежели выпуск готовой продукции. В целом это ведет к снижению эффективности производства.</w:t>
      </w:r>
    </w:p>
    <w:p w:rsidR="00EA06B2" w:rsidRPr="0090110F" w:rsidRDefault="00EA06B2" w:rsidP="0090110F">
      <w:pPr>
        <w:tabs>
          <w:tab w:val="left" w:pos="1575"/>
          <w:tab w:val="left" w:pos="6945"/>
        </w:tabs>
        <w:jc w:val="center"/>
        <w:rPr>
          <w:rFonts w:ascii="Times New Roman" w:hAnsi="Times New Roman" w:cs="Times New Roman"/>
          <w:sz w:val="28"/>
          <w:szCs w:val="28"/>
        </w:rPr>
      </w:pPr>
    </w:p>
    <w:p w:rsidR="00EA06B2" w:rsidRPr="0090110F" w:rsidRDefault="00EA06B2" w:rsidP="0090110F">
      <w:pPr>
        <w:tabs>
          <w:tab w:val="left" w:pos="1575"/>
          <w:tab w:val="left" w:pos="6945"/>
        </w:tabs>
        <w:jc w:val="center"/>
        <w:rPr>
          <w:rFonts w:ascii="Times New Roman" w:hAnsi="Times New Roman" w:cs="Times New Roman"/>
          <w:sz w:val="28"/>
          <w:szCs w:val="28"/>
        </w:rPr>
      </w:pPr>
      <w:r w:rsidRPr="0090110F">
        <w:rPr>
          <w:rFonts w:ascii="Times New Roman" w:hAnsi="Times New Roman" w:cs="Times New Roman"/>
          <w:b/>
          <w:bCs/>
          <w:caps/>
          <w:sz w:val="28"/>
          <w:szCs w:val="28"/>
        </w:rPr>
        <w:t xml:space="preserve">10.6 </w:t>
      </w:r>
      <w:r w:rsidRPr="0090110F">
        <w:rPr>
          <w:rFonts w:ascii="Times New Roman" w:hAnsi="Times New Roman" w:cs="Times New Roman"/>
          <w:b/>
          <w:bCs/>
          <w:sz w:val="28"/>
          <w:szCs w:val="28"/>
        </w:rPr>
        <w:t>Закон убывающей отдачи</w:t>
      </w:r>
    </w:p>
    <w:p w:rsidR="00EA06B2" w:rsidRPr="0090110F" w:rsidRDefault="00EA06B2" w:rsidP="0090110F">
      <w:pPr>
        <w:tabs>
          <w:tab w:val="left" w:pos="1575"/>
          <w:tab w:val="left" w:pos="6945"/>
        </w:tabs>
        <w:jc w:val="center"/>
        <w:rPr>
          <w:rFonts w:ascii="Times New Roman" w:hAnsi="Times New Roman" w:cs="Times New Roman"/>
          <w:sz w:val="28"/>
          <w:szCs w:val="28"/>
        </w:rPr>
      </w:pPr>
    </w:p>
    <w:p w:rsidR="00EA06B2" w:rsidRPr="0090110F" w:rsidRDefault="00EA06B2" w:rsidP="0090110F">
      <w:pPr>
        <w:tabs>
          <w:tab w:val="left" w:pos="1575"/>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Факторы производства должны использоваться предприятием с соблюдением определенной пропорциональности между постоянными и переменными факторами. Нельзя произвольно увеличивать количество переменных факторов на единицу постоянного фактора, поскольку в этом случае вступает в действие </w:t>
      </w:r>
      <w:r w:rsidRPr="0090110F">
        <w:rPr>
          <w:rFonts w:ascii="Times New Roman" w:hAnsi="Times New Roman" w:cs="Times New Roman"/>
          <w:b/>
          <w:bCs/>
          <w:sz w:val="28"/>
          <w:szCs w:val="28"/>
        </w:rPr>
        <w:t xml:space="preserve">закон убывающей отдачи </w:t>
      </w:r>
      <w:r w:rsidRPr="0090110F">
        <w:rPr>
          <w:rFonts w:ascii="Times New Roman" w:hAnsi="Times New Roman" w:cs="Times New Roman"/>
          <w:sz w:val="28"/>
          <w:szCs w:val="28"/>
        </w:rPr>
        <w:t>(возрастающих затрат).</w:t>
      </w:r>
    </w:p>
    <w:p w:rsidR="00EA06B2" w:rsidRPr="0090110F" w:rsidRDefault="00EA06B2" w:rsidP="0090110F">
      <w:pPr>
        <w:tabs>
          <w:tab w:val="left" w:pos="1575"/>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В соответствии с этим законом, непрерывное увеличение использования одного переменного ресурса в сочетании с неизменным количеством других ресурсов на определенном этапе приводит к прекращению роста отдачи от него, а затем и к ее сокращению. Данный закон действует при неизменном технологическом уровне производства. Переход к более прогрессивной технологии повышает отдачу ресурсов независимо от соотношения постоянных и переменных факторов.</w:t>
      </w:r>
    </w:p>
    <w:p w:rsidR="00EA06B2" w:rsidRPr="0090110F" w:rsidRDefault="00EA06B2" w:rsidP="0090110F">
      <w:pPr>
        <w:tabs>
          <w:tab w:val="left" w:pos="1575"/>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b/>
          <w:bCs/>
          <w:sz w:val="28"/>
          <w:szCs w:val="28"/>
        </w:rPr>
        <w:t>Закон убывающей отдачи</w:t>
      </w:r>
      <w:r w:rsidRPr="0090110F">
        <w:rPr>
          <w:rFonts w:ascii="Times New Roman" w:hAnsi="Times New Roman" w:cs="Times New Roman"/>
          <w:sz w:val="28"/>
          <w:szCs w:val="28"/>
        </w:rPr>
        <w:t xml:space="preserve"> применим ко всем видам переменных факторов во всех отраслях. При постепенном введении в производство дополнительных единиц переменного ресурса при условии, что все остальные ресурсы постоянны, отдача от этого ресурса сначала быстро растет, а затем ее прирост начинает снижаться.</w:t>
      </w:r>
    </w:p>
    <w:p w:rsidR="00EA06B2" w:rsidRPr="0090110F" w:rsidRDefault="00EA06B2" w:rsidP="0090110F">
      <w:pPr>
        <w:tabs>
          <w:tab w:val="left" w:pos="1575"/>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Допустим, что предприятие в своей деятельности использует только один переменный ресурс – труд, отдачей которого является производительность. По мере загрузки оборудования за счет постепенного увеличения числа нанимаемых рабочих выпуск продукции быстро возрастает. Затем прирост постепенно замедляется до тех пор, пока рабочих станет достаточно для полной загрузки оборудования. Если продолжать нанимать рабочих и дальше, то они уже ничего не смогут добавить к объему производимой продукции. В конце концов, рабочих станет так много, что они будут мешать друг другу, и выпуск сократится.</w:t>
      </w:r>
    </w:p>
    <w:p w:rsidR="00EA06B2" w:rsidRPr="0090110F" w:rsidRDefault="00EA06B2" w:rsidP="0090110F">
      <w:pPr>
        <w:tabs>
          <w:tab w:val="left" w:pos="1575"/>
          <w:tab w:val="left" w:pos="6945"/>
        </w:tabs>
        <w:jc w:val="center"/>
        <w:rPr>
          <w:rFonts w:ascii="Times New Roman" w:hAnsi="Times New Roman" w:cs="Times New Roman"/>
          <w:sz w:val="28"/>
          <w:szCs w:val="28"/>
        </w:rPr>
      </w:pPr>
    </w:p>
    <w:p w:rsidR="00EA06B2" w:rsidRPr="0090110F" w:rsidRDefault="00EA06B2" w:rsidP="0090110F">
      <w:pPr>
        <w:tabs>
          <w:tab w:val="left" w:pos="1575"/>
          <w:tab w:val="left" w:pos="6945"/>
        </w:tabs>
        <w:jc w:val="center"/>
        <w:rPr>
          <w:rFonts w:ascii="Times New Roman" w:hAnsi="Times New Roman" w:cs="Times New Roman"/>
          <w:sz w:val="28"/>
          <w:szCs w:val="28"/>
        </w:rPr>
      </w:pPr>
      <w:r w:rsidRPr="0090110F">
        <w:rPr>
          <w:rFonts w:ascii="Times New Roman" w:hAnsi="Times New Roman" w:cs="Times New Roman"/>
          <w:b/>
          <w:bCs/>
          <w:caps/>
          <w:sz w:val="28"/>
          <w:szCs w:val="28"/>
        </w:rPr>
        <w:t xml:space="preserve">10.7 </w:t>
      </w:r>
      <w:r w:rsidRPr="0090110F">
        <w:rPr>
          <w:rFonts w:ascii="Times New Roman" w:hAnsi="Times New Roman" w:cs="Times New Roman"/>
          <w:b/>
          <w:bCs/>
          <w:sz w:val="28"/>
          <w:szCs w:val="28"/>
        </w:rPr>
        <w:t>Денежные доходы предприятия</w:t>
      </w:r>
    </w:p>
    <w:p w:rsidR="00EA06B2" w:rsidRPr="0090110F" w:rsidRDefault="00EA06B2" w:rsidP="0090110F">
      <w:pPr>
        <w:tabs>
          <w:tab w:val="left" w:pos="1575"/>
          <w:tab w:val="left" w:pos="6945"/>
        </w:tabs>
        <w:jc w:val="center"/>
        <w:rPr>
          <w:rFonts w:ascii="Times New Roman" w:hAnsi="Times New Roman" w:cs="Times New Roman"/>
          <w:sz w:val="28"/>
          <w:szCs w:val="28"/>
        </w:rPr>
      </w:pPr>
    </w:p>
    <w:p w:rsidR="00EA06B2" w:rsidRPr="0090110F" w:rsidRDefault="00EA06B2" w:rsidP="0090110F">
      <w:pPr>
        <w:tabs>
          <w:tab w:val="left" w:pos="1575"/>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Итогом хозяйственной деятельности предприятия выступает его доход. </w:t>
      </w:r>
      <w:r w:rsidRPr="0090110F">
        <w:rPr>
          <w:rFonts w:ascii="Times New Roman" w:hAnsi="Times New Roman" w:cs="Times New Roman"/>
          <w:b/>
          <w:bCs/>
          <w:sz w:val="28"/>
          <w:szCs w:val="28"/>
        </w:rPr>
        <w:t xml:space="preserve">Доход </w:t>
      </w:r>
      <w:r w:rsidRPr="0090110F">
        <w:rPr>
          <w:rFonts w:ascii="Times New Roman" w:hAnsi="Times New Roman" w:cs="Times New Roman"/>
          <w:sz w:val="28"/>
          <w:szCs w:val="28"/>
        </w:rPr>
        <w:t>– определенная денежная сумма, получаемая предприятием в результате производства и реализации товаров и услуг за определенный период времени.</w:t>
      </w:r>
    </w:p>
    <w:p w:rsidR="00EA06B2" w:rsidRPr="0090110F" w:rsidRDefault="00EA06B2" w:rsidP="0090110F">
      <w:pPr>
        <w:tabs>
          <w:tab w:val="left" w:pos="1575"/>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Доход предприятия имеет три разновидности: валовой, средний и предельный.</w:t>
      </w:r>
    </w:p>
    <w:p w:rsidR="00EA06B2" w:rsidRPr="0090110F" w:rsidRDefault="00EA06B2" w:rsidP="0090110F">
      <w:pPr>
        <w:tabs>
          <w:tab w:val="left" w:pos="1575"/>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b/>
          <w:bCs/>
          <w:sz w:val="28"/>
          <w:szCs w:val="28"/>
        </w:rPr>
        <w:t>Валовой доход (</w:t>
      </w:r>
      <w:r w:rsidRPr="0090110F">
        <w:rPr>
          <w:rFonts w:ascii="Times New Roman" w:hAnsi="Times New Roman" w:cs="Times New Roman"/>
          <w:b/>
          <w:bCs/>
          <w:i/>
          <w:iCs/>
          <w:sz w:val="28"/>
          <w:szCs w:val="28"/>
        </w:rPr>
        <w:t>TR</w:t>
      </w:r>
      <w:r w:rsidRPr="0090110F">
        <w:rPr>
          <w:rFonts w:ascii="Times New Roman" w:hAnsi="Times New Roman" w:cs="Times New Roman"/>
          <w:b/>
          <w:bCs/>
          <w:sz w:val="28"/>
          <w:szCs w:val="28"/>
        </w:rPr>
        <w:t>)</w:t>
      </w:r>
      <w:r w:rsidRPr="0090110F">
        <w:rPr>
          <w:rFonts w:ascii="Times New Roman" w:hAnsi="Times New Roman" w:cs="Times New Roman"/>
          <w:sz w:val="28"/>
          <w:szCs w:val="28"/>
        </w:rPr>
        <w:t xml:space="preserve"> – это общая сумма денежной выручки, полученная предприятием в результате реализации произведенной продукции:</w:t>
      </w:r>
    </w:p>
    <w:p w:rsidR="00EA06B2" w:rsidRPr="0090110F" w:rsidRDefault="00EA06B2" w:rsidP="0090110F">
      <w:pPr>
        <w:tabs>
          <w:tab w:val="left" w:pos="1575"/>
          <w:tab w:val="left" w:pos="6945"/>
        </w:tabs>
        <w:spacing w:line="360" w:lineRule="auto"/>
        <w:jc w:val="center"/>
        <w:rPr>
          <w:rFonts w:ascii="Times New Roman" w:hAnsi="Times New Roman" w:cs="Times New Roman"/>
          <w:sz w:val="28"/>
          <w:szCs w:val="28"/>
        </w:rPr>
      </w:pPr>
      <w:r w:rsidRPr="0090110F">
        <w:rPr>
          <w:rFonts w:ascii="Times New Roman" w:hAnsi="Times New Roman" w:cs="Times New Roman"/>
          <w:i/>
          <w:iCs/>
          <w:sz w:val="28"/>
          <w:szCs w:val="28"/>
        </w:rPr>
        <w:t xml:space="preserve">TR </w:t>
      </w:r>
      <w:r w:rsidRPr="0090110F">
        <w:rPr>
          <w:rFonts w:ascii="Times New Roman" w:hAnsi="Times New Roman" w:cs="Times New Roman"/>
          <w:sz w:val="28"/>
          <w:szCs w:val="28"/>
        </w:rPr>
        <w:t xml:space="preserve">= </w:t>
      </w:r>
      <w:r w:rsidRPr="0090110F">
        <w:rPr>
          <w:rFonts w:ascii="Times New Roman" w:hAnsi="Times New Roman" w:cs="Times New Roman"/>
          <w:i/>
          <w:iCs/>
          <w:sz w:val="28"/>
          <w:szCs w:val="28"/>
        </w:rPr>
        <w:t>PQ</w:t>
      </w:r>
      <w:r w:rsidRPr="0090110F">
        <w:rPr>
          <w:rFonts w:ascii="Times New Roman" w:hAnsi="Times New Roman" w:cs="Times New Roman"/>
          <w:sz w:val="28"/>
          <w:szCs w:val="28"/>
        </w:rPr>
        <w:t xml:space="preserve">, где </w:t>
      </w:r>
    </w:p>
    <w:p w:rsidR="00EA06B2" w:rsidRPr="0090110F" w:rsidRDefault="00EA06B2" w:rsidP="0090110F">
      <w:pPr>
        <w:tabs>
          <w:tab w:val="left" w:pos="1575"/>
          <w:tab w:val="left" w:pos="6945"/>
        </w:tabs>
        <w:spacing w:line="360" w:lineRule="auto"/>
        <w:rPr>
          <w:rFonts w:ascii="Times New Roman" w:hAnsi="Times New Roman" w:cs="Times New Roman"/>
          <w:sz w:val="28"/>
          <w:szCs w:val="28"/>
        </w:rPr>
      </w:pPr>
      <w:r w:rsidRPr="0090110F">
        <w:rPr>
          <w:rFonts w:ascii="Times New Roman" w:hAnsi="Times New Roman" w:cs="Times New Roman"/>
          <w:i/>
          <w:iCs/>
          <w:sz w:val="28"/>
          <w:szCs w:val="28"/>
        </w:rPr>
        <w:t>P</w:t>
      </w:r>
      <w:r w:rsidRPr="0090110F">
        <w:rPr>
          <w:rFonts w:ascii="Times New Roman" w:hAnsi="Times New Roman" w:cs="Times New Roman"/>
          <w:sz w:val="28"/>
          <w:szCs w:val="28"/>
        </w:rPr>
        <w:t xml:space="preserve"> – цена реализации единицы продукции; </w:t>
      </w:r>
    </w:p>
    <w:p w:rsidR="00EA06B2" w:rsidRPr="0090110F" w:rsidRDefault="00EA06B2" w:rsidP="0090110F">
      <w:pPr>
        <w:tabs>
          <w:tab w:val="left" w:pos="1575"/>
          <w:tab w:val="left" w:pos="6945"/>
        </w:tabs>
        <w:spacing w:line="360" w:lineRule="auto"/>
        <w:rPr>
          <w:rFonts w:ascii="Times New Roman" w:hAnsi="Times New Roman" w:cs="Times New Roman"/>
          <w:sz w:val="28"/>
          <w:szCs w:val="28"/>
        </w:rPr>
      </w:pPr>
      <w:r w:rsidRPr="0090110F">
        <w:rPr>
          <w:rFonts w:ascii="Times New Roman" w:hAnsi="Times New Roman" w:cs="Times New Roman"/>
          <w:i/>
          <w:iCs/>
          <w:sz w:val="28"/>
          <w:szCs w:val="28"/>
        </w:rPr>
        <w:t>Q</w:t>
      </w:r>
      <w:r w:rsidRPr="0090110F">
        <w:rPr>
          <w:rFonts w:ascii="Times New Roman" w:hAnsi="Times New Roman" w:cs="Times New Roman"/>
          <w:sz w:val="28"/>
          <w:szCs w:val="28"/>
        </w:rPr>
        <w:t xml:space="preserve"> – количество единиц произведенной и реализованной продукции.</w:t>
      </w:r>
    </w:p>
    <w:p w:rsidR="00EA06B2" w:rsidRPr="0090110F" w:rsidRDefault="00EA06B2" w:rsidP="0090110F">
      <w:pPr>
        <w:tabs>
          <w:tab w:val="left" w:pos="0"/>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Валовой доход предприятия при постоянной цене изменяется пропорционально изменению выпуска и реализации продукции и в том же самом направлении (рис. 10.9).</w:t>
      </w:r>
    </w:p>
    <w:p w:rsidR="00EA06B2" w:rsidRPr="0090110F" w:rsidRDefault="00EA06B2" w:rsidP="0090110F">
      <w:pPr>
        <w:tabs>
          <w:tab w:val="left" w:pos="1575"/>
          <w:tab w:val="left" w:pos="6945"/>
        </w:tabs>
        <w:spacing w:line="360" w:lineRule="auto"/>
        <w:jc w:val="both"/>
        <w:rPr>
          <w:rFonts w:ascii="Times New Roman" w:hAnsi="Times New Roman" w:cs="Times New Roman"/>
          <w:sz w:val="28"/>
          <w:szCs w:val="28"/>
        </w:rPr>
      </w:pPr>
      <w:r>
        <w:rPr>
          <w:noProof/>
          <w:lang w:eastAsia="ru-RU"/>
        </w:rPr>
        <w:pict>
          <v:group id="Group 579" o:spid="_x0000_s1668" style="position:absolute;left:0;text-align:left;margin-left:122.55pt;margin-top:13pt;width:216.4pt;height:132.65pt;z-index:251666432" coordorigin="3755,8276" coordsize="5213,4098">
            <v:shape id="Text Box 580" o:spid="_x0000_s1669" type="#_x0000_t202" style="position:absolute;left:3771;top:8276;width:456;height:492;visibility:visible" strokecolor="white">
              <v:textbox inset=".5mm,.3mm,.5mm,.3mm">
                <w:txbxContent>
                  <w:p w:rsidR="00EA06B2" w:rsidRPr="00E358C0" w:rsidRDefault="00EA06B2" w:rsidP="008B54F5">
                    <w:pPr>
                      <w:jc w:val="center"/>
                      <w:rPr>
                        <w:i/>
                        <w:iCs/>
                        <w:sz w:val="20"/>
                        <w:szCs w:val="20"/>
                        <w:lang w:val="en-US"/>
                      </w:rPr>
                    </w:pPr>
                    <w:r w:rsidRPr="00E358C0">
                      <w:rPr>
                        <w:i/>
                        <w:iCs/>
                        <w:sz w:val="20"/>
                        <w:szCs w:val="20"/>
                        <w:lang w:val="en-US"/>
                      </w:rPr>
                      <w:t>P</w:t>
                    </w:r>
                  </w:p>
                </w:txbxContent>
              </v:textbox>
            </v:shape>
            <v:shape id="AutoShape 581" o:spid="_x0000_s1670" type="#_x0000_t32" style="position:absolute;left:4192;top:8431;width:0;height:3336;flip:y;visibility:visible" o:connectortype="straight">
              <v:stroke endarrow="block" endarrowwidth="narrow" endarrowlength="long"/>
            </v:shape>
            <v:shape id="AutoShape 582" o:spid="_x0000_s1671" type="#_x0000_t32" style="position:absolute;left:4192;top:11767;width:4412;height:0;visibility:visible" o:connectortype="straight">
              <v:stroke endarrow="block" endarrowwidth="narrow" endarrowlength="long"/>
            </v:shape>
            <v:shape id="AutoShape 583" o:spid="_x0000_s1672" type="#_x0000_t32" style="position:absolute;left:4192;top:8932;width:3409;height:2835;flip:y;visibility:visible" o:connectortype="straight" strokeweight="1.5pt">
              <v:stroke endarrowwidth="narrow" endarrowlength="long"/>
            </v:shape>
            <v:shape id="Text Box 584" o:spid="_x0000_s1673" type="#_x0000_t202" style="position:absolute;left:3755;top:11864;width:5213;height:510;visibility:visible" strokecolor="white">
              <v:textbox inset=".5mm,.3mm,.5mm,.3mm">
                <w:txbxContent>
                  <w:p w:rsidR="00EA06B2" w:rsidRPr="00E358C0" w:rsidRDefault="00EA06B2" w:rsidP="008B54F5">
                    <w:pPr>
                      <w:rPr>
                        <w:sz w:val="20"/>
                        <w:szCs w:val="20"/>
                        <w:lang w:val="en-US"/>
                      </w:rPr>
                    </w:pPr>
                    <w:r>
                      <w:rPr>
                        <w:sz w:val="20"/>
                        <w:szCs w:val="20"/>
                      </w:rPr>
                      <w:t xml:space="preserve">      </w:t>
                    </w:r>
                    <w:r w:rsidRPr="00E358C0">
                      <w:rPr>
                        <w:sz w:val="20"/>
                        <w:szCs w:val="20"/>
                        <w:lang w:val="en-US"/>
                      </w:rPr>
                      <w:t>0</w:t>
                    </w:r>
                    <w:r>
                      <w:rPr>
                        <w:sz w:val="20"/>
                        <w:szCs w:val="20"/>
                      </w:rPr>
                      <w:t xml:space="preserve">                                                                             </w:t>
                    </w:r>
                    <w:r w:rsidRPr="00E358C0">
                      <w:rPr>
                        <w:i/>
                        <w:iCs/>
                        <w:sz w:val="20"/>
                        <w:szCs w:val="20"/>
                        <w:lang w:val="en-US"/>
                      </w:rPr>
                      <w:t>Q</w:t>
                    </w:r>
                  </w:p>
                </w:txbxContent>
              </v:textbox>
            </v:shape>
            <v:shape id="Text Box 585" o:spid="_x0000_s1674" type="#_x0000_t202" style="position:absolute;left:7692;top:8496;width:620;height:474;visibility:visible" strokecolor="white">
              <v:textbox inset=".5mm,.3mm,.5mm,.3mm">
                <w:txbxContent>
                  <w:p w:rsidR="00EA06B2" w:rsidRPr="00E358C0" w:rsidRDefault="00EA06B2" w:rsidP="008B54F5">
                    <w:pPr>
                      <w:jc w:val="center"/>
                      <w:rPr>
                        <w:i/>
                        <w:iCs/>
                        <w:sz w:val="20"/>
                        <w:szCs w:val="20"/>
                        <w:lang w:val="en-US"/>
                      </w:rPr>
                    </w:pPr>
                    <w:r w:rsidRPr="00E358C0">
                      <w:rPr>
                        <w:i/>
                        <w:iCs/>
                        <w:sz w:val="20"/>
                        <w:szCs w:val="20"/>
                        <w:lang w:val="en-US"/>
                      </w:rPr>
                      <w:t>TR</w:t>
                    </w:r>
                  </w:p>
                </w:txbxContent>
              </v:textbox>
            </v:shape>
          </v:group>
        </w:pict>
      </w:r>
    </w:p>
    <w:p w:rsidR="00EA06B2" w:rsidRPr="0090110F" w:rsidRDefault="00EA06B2" w:rsidP="0090110F">
      <w:pPr>
        <w:tabs>
          <w:tab w:val="left" w:pos="1575"/>
          <w:tab w:val="left" w:pos="6945"/>
        </w:tabs>
        <w:spacing w:line="360" w:lineRule="auto"/>
        <w:jc w:val="both"/>
        <w:rPr>
          <w:rFonts w:ascii="Times New Roman" w:hAnsi="Times New Roman" w:cs="Times New Roman"/>
          <w:sz w:val="28"/>
          <w:szCs w:val="28"/>
        </w:rPr>
      </w:pPr>
    </w:p>
    <w:p w:rsidR="00EA06B2" w:rsidRPr="0090110F" w:rsidRDefault="00EA06B2" w:rsidP="0090110F">
      <w:pPr>
        <w:tabs>
          <w:tab w:val="left" w:pos="1575"/>
          <w:tab w:val="left" w:pos="6945"/>
        </w:tabs>
        <w:spacing w:line="360" w:lineRule="auto"/>
        <w:jc w:val="both"/>
        <w:rPr>
          <w:rFonts w:ascii="Times New Roman" w:hAnsi="Times New Roman" w:cs="Times New Roman"/>
          <w:sz w:val="28"/>
          <w:szCs w:val="28"/>
        </w:rPr>
      </w:pPr>
    </w:p>
    <w:p w:rsidR="00EA06B2" w:rsidRPr="0090110F" w:rsidRDefault="00EA06B2" w:rsidP="0090110F">
      <w:pPr>
        <w:tabs>
          <w:tab w:val="left" w:pos="1575"/>
          <w:tab w:val="left" w:pos="6945"/>
        </w:tabs>
        <w:spacing w:line="360" w:lineRule="auto"/>
        <w:jc w:val="both"/>
        <w:rPr>
          <w:rFonts w:ascii="Times New Roman" w:hAnsi="Times New Roman" w:cs="Times New Roman"/>
          <w:sz w:val="28"/>
          <w:szCs w:val="28"/>
        </w:rPr>
      </w:pPr>
    </w:p>
    <w:p w:rsidR="00EA06B2" w:rsidRPr="0090110F" w:rsidRDefault="00EA06B2" w:rsidP="0090110F">
      <w:pPr>
        <w:tabs>
          <w:tab w:val="left" w:pos="1575"/>
          <w:tab w:val="left" w:pos="6945"/>
        </w:tabs>
        <w:spacing w:line="360" w:lineRule="auto"/>
        <w:jc w:val="both"/>
        <w:rPr>
          <w:rFonts w:ascii="Times New Roman" w:hAnsi="Times New Roman" w:cs="Times New Roman"/>
          <w:sz w:val="28"/>
          <w:szCs w:val="28"/>
        </w:rPr>
      </w:pPr>
    </w:p>
    <w:p w:rsidR="00EA06B2" w:rsidRDefault="00EA06B2" w:rsidP="0090110F">
      <w:pPr>
        <w:jc w:val="center"/>
        <w:rPr>
          <w:rFonts w:ascii="Times New Roman" w:hAnsi="Times New Roman" w:cs="Times New Roman"/>
          <w:b/>
          <w:bCs/>
          <w:sz w:val="28"/>
          <w:szCs w:val="28"/>
        </w:rPr>
      </w:pPr>
    </w:p>
    <w:p w:rsidR="00EA06B2" w:rsidRDefault="00EA06B2" w:rsidP="0090110F">
      <w:pPr>
        <w:jc w:val="center"/>
        <w:rPr>
          <w:rFonts w:ascii="Times New Roman" w:hAnsi="Times New Roman" w:cs="Times New Roman"/>
          <w:b/>
          <w:bCs/>
          <w:sz w:val="28"/>
          <w:szCs w:val="28"/>
        </w:rPr>
      </w:pPr>
    </w:p>
    <w:p w:rsidR="00EA06B2" w:rsidRPr="0090110F" w:rsidRDefault="00EA06B2" w:rsidP="0090110F">
      <w:pPr>
        <w:jc w:val="center"/>
        <w:rPr>
          <w:rFonts w:ascii="Times New Roman" w:hAnsi="Times New Roman" w:cs="Times New Roman"/>
          <w:sz w:val="28"/>
          <w:szCs w:val="28"/>
        </w:rPr>
      </w:pPr>
      <w:r w:rsidRPr="0090110F">
        <w:rPr>
          <w:rFonts w:ascii="Times New Roman" w:hAnsi="Times New Roman" w:cs="Times New Roman"/>
          <w:b/>
          <w:bCs/>
          <w:sz w:val="28"/>
          <w:szCs w:val="28"/>
        </w:rPr>
        <w:t>Рис. 10.9. Валовой доход при постоянной цене</w:t>
      </w:r>
    </w:p>
    <w:p w:rsidR="00EA06B2" w:rsidRPr="0090110F" w:rsidRDefault="00EA06B2" w:rsidP="0090110F">
      <w:pPr>
        <w:ind w:firstLine="425"/>
        <w:jc w:val="both"/>
        <w:rPr>
          <w:rFonts w:ascii="Times New Roman" w:hAnsi="Times New Roman" w:cs="Times New Roman"/>
          <w:sz w:val="28"/>
          <w:szCs w:val="28"/>
        </w:rPr>
      </w:pPr>
    </w:p>
    <w:p w:rsidR="00EA06B2" w:rsidRPr="0090110F" w:rsidRDefault="00EA06B2" w:rsidP="0090110F">
      <w:pPr>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Если цена товара изменяется и снижается по мере увеличения объема продаж, то функция выручки будет иметь другой вид </w:t>
      </w:r>
      <w:r w:rsidRPr="0090110F">
        <w:rPr>
          <w:rFonts w:ascii="Times New Roman" w:hAnsi="Times New Roman" w:cs="Times New Roman"/>
          <w:sz w:val="28"/>
          <w:szCs w:val="28"/>
        </w:rPr>
        <w:br/>
        <w:t>(рис. 10.10).</w:t>
      </w:r>
    </w:p>
    <w:p w:rsidR="00EA06B2" w:rsidRPr="0090110F" w:rsidRDefault="00EA06B2" w:rsidP="0090110F">
      <w:pPr>
        <w:spacing w:line="360" w:lineRule="auto"/>
        <w:jc w:val="both"/>
        <w:rPr>
          <w:rFonts w:ascii="Times New Roman" w:hAnsi="Times New Roman" w:cs="Times New Roman"/>
          <w:sz w:val="28"/>
          <w:szCs w:val="28"/>
        </w:rPr>
      </w:pPr>
      <w:r>
        <w:rPr>
          <w:noProof/>
          <w:lang w:eastAsia="ru-RU"/>
        </w:rPr>
        <w:pict>
          <v:group id="Group 586" o:spid="_x0000_s1675" style="position:absolute;left:0;text-align:left;margin-left:132.7pt;margin-top:1.9pt;width:222pt;height:153.6pt;z-index:251667456" coordorigin="3809,1459" coordsize="5250,4175">
            <v:shape id="Text Box 587" o:spid="_x0000_s1676" type="#_x0000_t202" style="position:absolute;left:3883;top:5105;width:5176;height:529;visibility:visible" strokecolor="white">
              <v:textbox inset=".5mm,.3mm,.5mm,.3mm">
                <w:txbxContent>
                  <w:p w:rsidR="00EA06B2" w:rsidRPr="00E358C0" w:rsidRDefault="00EA06B2" w:rsidP="008B54F5">
                    <w:pPr>
                      <w:rPr>
                        <w:sz w:val="20"/>
                        <w:szCs w:val="20"/>
                        <w:lang w:val="en-US"/>
                      </w:rPr>
                    </w:pPr>
                    <w:r>
                      <w:rPr>
                        <w:sz w:val="20"/>
                        <w:szCs w:val="20"/>
                      </w:rPr>
                      <w:t xml:space="preserve">    </w:t>
                    </w:r>
                    <w:r w:rsidRPr="00E358C0">
                      <w:rPr>
                        <w:sz w:val="20"/>
                        <w:szCs w:val="20"/>
                        <w:lang w:val="en-US"/>
                      </w:rPr>
                      <w:t>0</w:t>
                    </w:r>
                    <w:r>
                      <w:rPr>
                        <w:sz w:val="20"/>
                        <w:szCs w:val="20"/>
                      </w:rPr>
                      <w:t xml:space="preserve">                                                                                 </w:t>
                    </w:r>
                    <w:r w:rsidRPr="00E358C0">
                      <w:rPr>
                        <w:i/>
                        <w:iCs/>
                        <w:sz w:val="20"/>
                        <w:szCs w:val="20"/>
                        <w:lang w:val="en-US"/>
                      </w:rPr>
                      <w:t>Q</w:t>
                    </w:r>
                  </w:p>
                </w:txbxContent>
              </v:textbox>
            </v:shape>
            <v:shape id="Text Box 588" o:spid="_x0000_s1677" type="#_x0000_t202" style="position:absolute;left:3809;top:1459;width:492;height:456;visibility:visible" strokecolor="white">
              <v:textbox inset=".5mm,.3mm,.5mm,.3mm">
                <w:txbxContent>
                  <w:p w:rsidR="00EA06B2" w:rsidRPr="00E358C0" w:rsidRDefault="00EA06B2" w:rsidP="008B54F5">
                    <w:pPr>
                      <w:jc w:val="center"/>
                      <w:rPr>
                        <w:i/>
                        <w:iCs/>
                        <w:sz w:val="20"/>
                        <w:szCs w:val="20"/>
                        <w:lang w:val="en-US"/>
                      </w:rPr>
                    </w:pPr>
                    <w:r w:rsidRPr="00E358C0">
                      <w:rPr>
                        <w:i/>
                        <w:iCs/>
                        <w:sz w:val="20"/>
                        <w:szCs w:val="20"/>
                        <w:lang w:val="en-US"/>
                      </w:rPr>
                      <w:t>P</w:t>
                    </w:r>
                  </w:p>
                </w:txbxContent>
              </v:textbox>
            </v:shape>
            <v:shape id="AutoShape 589" o:spid="_x0000_s1678" type="#_x0000_t32" style="position:absolute;left:4211;top:1623;width:18;height:3463;flip:x y;visibility:visible" o:connectortype="straight">
              <v:stroke endarrow="block" endarrowwidth="narrow" endarrowlength="long"/>
            </v:shape>
            <v:shape id="AutoShape 590" o:spid="_x0000_s1679" type="#_x0000_t32" style="position:absolute;left:4229;top:5086;width:4539;height:0;visibility:visible" o:connectortype="straight">
              <v:stroke endarrow="block" endarrowwidth="narrow" endarrowlength="long"/>
            </v:shape>
            <v:shape id="Arc 591" o:spid="_x0000_s1680" style="position:absolute;left:4692;top:2034;width:3410;height:3590;rotation:-4987796fd;visibility:visible" coordsize="21600,21600" o:spt="100" adj="0,,0" path="m-1,nfc11929,,21600,9670,21600,21600v,4569,-1450,9022,-4140,12716em-1,nsc11929,,21600,9670,21600,21600v,4569,-1450,9022,-4140,12716l,21600,-1,xe" filled="f" strokeweight="1.5pt">
              <v:stroke endarrowwidth="narrow" endarrowlength="long" joinstyle="round"/>
              <v:formulas>
                <v:f eqn="val #1"/>
                <v:f eqn="val #0"/>
                <v:f eqn="sum #1 0 #0"/>
                <v:f eqn="val 10800"/>
                <v:f eqn="sum 0 0 #1"/>
                <v:f eqn="sumangle @2 360 0"/>
                <v:f eqn="if @2 @2 @5"/>
                <v:f eqn="sum 0 0 @6"/>
                <v:f eqn="val #2"/>
                <v:f eqn="sum 0 0 #0"/>
                <v:f eqn="sum #2 0 2700"/>
                <v:f eqn="cos @10 #1"/>
                <v:f eqn="sin @10 #1"/>
                <v:f eqn="cos 13500 #1"/>
                <v:f eqn="sin 13500 #1"/>
                <v:f eqn="sum @11 10800 0"/>
                <v:f eqn="sum @12 10800 0"/>
                <v:f eqn="sum @13 10800 0"/>
                <v:f eqn="sum @14 10800 0"/>
                <v:f eqn="prod #2 1 2"/>
                <v:f eqn="sum @19 5400 0"/>
                <v:f eqn="cos @20 #1"/>
                <v:f eqn="sin @20 #1"/>
                <v:f eqn="sum @21 10800 0"/>
                <v:f eqn="sum @12 @23 @22"/>
                <v:f eqn="sum @22 @23 @11"/>
                <v:f eqn="cos 10800 #1"/>
                <v:f eqn="sin 10800 #1"/>
                <v:f eqn="cos #2 #1"/>
                <v:f eqn="sin #2 #1"/>
                <v:f eqn="sum @26 10800 0"/>
                <v:f eqn="sum @27 10800 0"/>
                <v:f eqn="sum @28 10800 0"/>
                <v:f eqn="sum @29 10800 0"/>
                <v:f eqn="sum @19 5400 0"/>
                <v:f eqn="cos @34 #0"/>
                <v:f eqn="sin @34 #0"/>
                <v:f eqn="mid #0 #1"/>
                <v:f eqn="sumangle @37 180 0"/>
                <v:f eqn="if @2 @37 @38"/>
                <v:f eqn="cos 10800 @39"/>
                <v:f eqn="sin 10800 @39"/>
                <v:f eqn="cos #2 @39"/>
                <v:f eqn="sin #2 @39"/>
                <v:f eqn="sum @40 10800 0"/>
                <v:f eqn="sum @41 10800 0"/>
                <v:f eqn="sum @42 10800 0"/>
                <v:f eqn="sum @43 10800 0"/>
                <v:f eqn="sum @35 10800 0"/>
                <v:f eqn="sum @36 10800 0"/>
              </v:formulas>
              <v:path arrowok="t" o:extrusionok="f" o:connecttype="custom" o:connectlocs="0,0;2756,3590;0,2260" o:connectangles="0,0,0" textboxrect="3163,3163,18437,18437"/>
              <v:handles>
                <v:h position="@3,#0" polar="10800,10800"/>
                <v:h position="#2,#1" polar="10800,10800" radiusrange="0,10800"/>
              </v:handles>
            </v:shape>
            <v:shape id="Text Box 592" o:spid="_x0000_s1681" type="#_x0000_t202" style="position:absolute;left:8152;top:3373;width:675;height:401;visibility:visible" strokecolor="white">
              <v:textbox inset=".5mm,.3mm,.5mm,.3mm">
                <w:txbxContent>
                  <w:p w:rsidR="00EA06B2" w:rsidRPr="00E358C0" w:rsidRDefault="00EA06B2" w:rsidP="008B54F5">
                    <w:pPr>
                      <w:rPr>
                        <w:i/>
                        <w:iCs/>
                        <w:sz w:val="20"/>
                        <w:szCs w:val="20"/>
                        <w:lang w:val="en-US"/>
                      </w:rPr>
                    </w:pPr>
                    <w:r w:rsidRPr="00E358C0">
                      <w:rPr>
                        <w:i/>
                        <w:iCs/>
                        <w:sz w:val="20"/>
                        <w:szCs w:val="20"/>
                        <w:lang w:val="en-US"/>
                      </w:rPr>
                      <w:t>TR</w:t>
                    </w:r>
                  </w:p>
                </w:txbxContent>
              </v:textbox>
            </v:shape>
          </v:group>
        </w:pict>
      </w:r>
    </w:p>
    <w:p w:rsidR="00EA06B2" w:rsidRPr="0090110F" w:rsidRDefault="00EA06B2" w:rsidP="0090110F">
      <w:pPr>
        <w:spacing w:line="360" w:lineRule="auto"/>
        <w:jc w:val="both"/>
        <w:rPr>
          <w:rFonts w:ascii="Times New Roman" w:hAnsi="Times New Roman" w:cs="Times New Roman"/>
          <w:sz w:val="28"/>
          <w:szCs w:val="28"/>
        </w:rPr>
      </w:pPr>
    </w:p>
    <w:p w:rsidR="00EA06B2" w:rsidRPr="0090110F" w:rsidRDefault="00EA06B2" w:rsidP="0090110F">
      <w:pPr>
        <w:spacing w:line="360" w:lineRule="auto"/>
        <w:jc w:val="both"/>
        <w:rPr>
          <w:rFonts w:ascii="Times New Roman" w:hAnsi="Times New Roman" w:cs="Times New Roman"/>
          <w:sz w:val="28"/>
          <w:szCs w:val="28"/>
        </w:rPr>
      </w:pPr>
    </w:p>
    <w:p w:rsidR="00EA06B2" w:rsidRPr="0090110F" w:rsidRDefault="00EA06B2" w:rsidP="0090110F">
      <w:pPr>
        <w:spacing w:line="360" w:lineRule="auto"/>
        <w:jc w:val="both"/>
        <w:rPr>
          <w:rFonts w:ascii="Times New Roman" w:hAnsi="Times New Roman" w:cs="Times New Roman"/>
          <w:sz w:val="28"/>
          <w:szCs w:val="28"/>
        </w:rPr>
      </w:pPr>
    </w:p>
    <w:p w:rsidR="00EA06B2" w:rsidRPr="0090110F" w:rsidRDefault="00EA06B2" w:rsidP="0090110F">
      <w:pPr>
        <w:spacing w:line="360" w:lineRule="auto"/>
        <w:jc w:val="both"/>
        <w:rPr>
          <w:rFonts w:ascii="Times New Roman" w:hAnsi="Times New Roman" w:cs="Times New Roman"/>
          <w:sz w:val="28"/>
          <w:szCs w:val="28"/>
        </w:rPr>
      </w:pPr>
    </w:p>
    <w:p w:rsidR="00EA06B2" w:rsidRDefault="00EA06B2" w:rsidP="0090110F">
      <w:pPr>
        <w:jc w:val="center"/>
        <w:rPr>
          <w:rFonts w:ascii="Times New Roman" w:hAnsi="Times New Roman" w:cs="Times New Roman"/>
          <w:b/>
          <w:bCs/>
          <w:sz w:val="28"/>
          <w:szCs w:val="28"/>
        </w:rPr>
      </w:pPr>
    </w:p>
    <w:p w:rsidR="00EA06B2" w:rsidRDefault="00EA06B2" w:rsidP="0090110F">
      <w:pPr>
        <w:jc w:val="center"/>
        <w:rPr>
          <w:rFonts w:ascii="Times New Roman" w:hAnsi="Times New Roman" w:cs="Times New Roman"/>
          <w:b/>
          <w:bCs/>
          <w:sz w:val="28"/>
          <w:szCs w:val="28"/>
        </w:rPr>
      </w:pPr>
    </w:p>
    <w:p w:rsidR="00EA06B2" w:rsidRDefault="00EA06B2" w:rsidP="0090110F">
      <w:pPr>
        <w:jc w:val="center"/>
        <w:rPr>
          <w:rFonts w:ascii="Times New Roman" w:hAnsi="Times New Roman" w:cs="Times New Roman"/>
          <w:b/>
          <w:bCs/>
          <w:sz w:val="28"/>
          <w:szCs w:val="28"/>
        </w:rPr>
      </w:pPr>
    </w:p>
    <w:p w:rsidR="00EA06B2" w:rsidRPr="0090110F" w:rsidRDefault="00EA06B2" w:rsidP="0090110F">
      <w:pPr>
        <w:jc w:val="center"/>
        <w:rPr>
          <w:rFonts w:ascii="Times New Roman" w:hAnsi="Times New Roman" w:cs="Times New Roman"/>
          <w:b/>
          <w:bCs/>
          <w:sz w:val="28"/>
          <w:szCs w:val="28"/>
        </w:rPr>
      </w:pPr>
      <w:r w:rsidRPr="0090110F">
        <w:rPr>
          <w:rFonts w:ascii="Times New Roman" w:hAnsi="Times New Roman" w:cs="Times New Roman"/>
          <w:b/>
          <w:bCs/>
          <w:sz w:val="28"/>
          <w:szCs w:val="28"/>
        </w:rPr>
        <w:t>Рис. 10.10. Валовой доход при непостоянной цене</w:t>
      </w:r>
    </w:p>
    <w:p w:rsidR="00EA06B2" w:rsidRPr="0090110F" w:rsidRDefault="00EA06B2" w:rsidP="0090110F">
      <w:pPr>
        <w:ind w:firstLine="425"/>
        <w:jc w:val="both"/>
        <w:rPr>
          <w:rFonts w:ascii="Times New Roman" w:hAnsi="Times New Roman" w:cs="Times New Roman"/>
          <w:b/>
          <w:bCs/>
          <w:sz w:val="28"/>
          <w:szCs w:val="28"/>
        </w:rPr>
      </w:pPr>
    </w:p>
    <w:p w:rsidR="00EA06B2" w:rsidRPr="0090110F" w:rsidRDefault="00EA06B2" w:rsidP="0090110F">
      <w:pPr>
        <w:spacing w:line="360" w:lineRule="auto"/>
        <w:ind w:firstLine="425"/>
        <w:jc w:val="both"/>
        <w:rPr>
          <w:rFonts w:ascii="Times New Roman" w:hAnsi="Times New Roman" w:cs="Times New Roman"/>
          <w:sz w:val="28"/>
          <w:szCs w:val="28"/>
        </w:rPr>
      </w:pPr>
      <w:r w:rsidRPr="0090110F">
        <w:rPr>
          <w:rFonts w:ascii="Times New Roman" w:hAnsi="Times New Roman" w:cs="Times New Roman"/>
          <w:b/>
          <w:bCs/>
          <w:sz w:val="28"/>
          <w:szCs w:val="28"/>
        </w:rPr>
        <w:t>Средний доход (</w:t>
      </w:r>
      <w:r w:rsidRPr="0090110F">
        <w:rPr>
          <w:rFonts w:ascii="Times New Roman" w:hAnsi="Times New Roman" w:cs="Times New Roman"/>
          <w:b/>
          <w:bCs/>
          <w:i/>
          <w:iCs/>
          <w:sz w:val="28"/>
          <w:szCs w:val="28"/>
        </w:rPr>
        <w:t>AR</w:t>
      </w:r>
      <w:r w:rsidRPr="0090110F">
        <w:rPr>
          <w:rFonts w:ascii="Times New Roman" w:hAnsi="Times New Roman" w:cs="Times New Roman"/>
          <w:b/>
          <w:bCs/>
          <w:sz w:val="28"/>
          <w:szCs w:val="28"/>
        </w:rPr>
        <w:t>)</w:t>
      </w:r>
      <w:r w:rsidRPr="0090110F">
        <w:rPr>
          <w:rFonts w:ascii="Times New Roman" w:hAnsi="Times New Roman" w:cs="Times New Roman"/>
          <w:sz w:val="28"/>
          <w:szCs w:val="28"/>
        </w:rPr>
        <w:t xml:space="preserve"> есть величина денежной выручки, приходящаяся на единицу реализованной продукции:</w:t>
      </w:r>
    </w:p>
    <w:p w:rsidR="00EA06B2" w:rsidRPr="0090110F" w:rsidRDefault="00EA06B2" w:rsidP="0090110F">
      <w:pPr>
        <w:spacing w:line="360" w:lineRule="auto"/>
        <w:jc w:val="center"/>
        <w:rPr>
          <w:rFonts w:ascii="Times New Roman" w:hAnsi="Times New Roman" w:cs="Times New Roman"/>
          <w:sz w:val="28"/>
          <w:szCs w:val="28"/>
        </w:rPr>
      </w:pPr>
      <w:r w:rsidRPr="0090110F">
        <w:rPr>
          <w:rFonts w:ascii="Times New Roman" w:hAnsi="Times New Roman" w:cs="Times New Roman"/>
          <w:i/>
          <w:iCs/>
          <w:sz w:val="28"/>
          <w:szCs w:val="28"/>
        </w:rPr>
        <w:t xml:space="preserve">AR </w:t>
      </w:r>
      <w:r w:rsidRPr="0090110F">
        <w:rPr>
          <w:rFonts w:ascii="Times New Roman" w:hAnsi="Times New Roman" w:cs="Times New Roman"/>
          <w:sz w:val="28"/>
          <w:szCs w:val="28"/>
        </w:rPr>
        <w:t xml:space="preserve">= </w:t>
      </w:r>
      <w:r w:rsidRPr="0090110F">
        <w:rPr>
          <w:rFonts w:ascii="Times New Roman" w:hAnsi="Times New Roman" w:cs="Times New Roman"/>
          <w:i/>
          <w:iCs/>
          <w:sz w:val="28"/>
          <w:szCs w:val="28"/>
        </w:rPr>
        <w:t xml:space="preserve">TR </w:t>
      </w:r>
      <w:r w:rsidRPr="0090110F">
        <w:rPr>
          <w:rFonts w:ascii="Times New Roman" w:hAnsi="Times New Roman" w:cs="Times New Roman"/>
          <w:sz w:val="28"/>
          <w:szCs w:val="28"/>
        </w:rPr>
        <w:t xml:space="preserve">/ </w:t>
      </w:r>
      <w:r w:rsidRPr="0090110F">
        <w:rPr>
          <w:rFonts w:ascii="Times New Roman" w:hAnsi="Times New Roman" w:cs="Times New Roman"/>
          <w:i/>
          <w:iCs/>
          <w:sz w:val="28"/>
          <w:szCs w:val="28"/>
        </w:rPr>
        <w:t>Q</w:t>
      </w:r>
      <w:r w:rsidRPr="0090110F">
        <w:rPr>
          <w:rFonts w:ascii="Times New Roman" w:hAnsi="Times New Roman" w:cs="Times New Roman"/>
          <w:sz w:val="28"/>
          <w:szCs w:val="28"/>
        </w:rPr>
        <w:t>.</w:t>
      </w:r>
    </w:p>
    <w:p w:rsidR="00EA06B2" w:rsidRPr="0090110F" w:rsidRDefault="00EA06B2" w:rsidP="0090110F">
      <w:pPr>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Данный показатель применяется при изменяющихся ценах в течение какого-то периода времени или когда ассортимент продукции состоит из нескольких товаров и услуг. График среднего дохода представлен на рис. 10.11.</w:t>
      </w:r>
    </w:p>
    <w:p w:rsidR="00EA06B2" w:rsidRPr="0090110F" w:rsidRDefault="00EA06B2" w:rsidP="0090110F">
      <w:pPr>
        <w:spacing w:line="360" w:lineRule="auto"/>
        <w:jc w:val="both"/>
        <w:rPr>
          <w:rFonts w:ascii="Times New Roman" w:hAnsi="Times New Roman" w:cs="Times New Roman"/>
          <w:sz w:val="28"/>
          <w:szCs w:val="28"/>
        </w:rPr>
      </w:pPr>
      <w:r>
        <w:rPr>
          <w:noProof/>
          <w:lang w:eastAsia="ru-RU"/>
        </w:rPr>
        <w:pict>
          <v:group id="Group 593" o:spid="_x0000_s1682" style="position:absolute;left:0;text-align:left;margin-left:145.25pt;margin-top:11.35pt;width:180.55pt;height:111pt;z-index:251668480" coordorigin="3865,9753" coordsize="4909,3843">
            <v:shape id="Text Box 594" o:spid="_x0000_s1683" type="#_x0000_t202" style="position:absolute;left:3865;top:9753;width:455;height:455;visibility:visible" strokecolor="white">
              <v:textbox inset=".5mm,.3mm,.5mm,.3mm">
                <w:txbxContent>
                  <w:p w:rsidR="00EA06B2" w:rsidRPr="00D47D3A" w:rsidRDefault="00EA06B2" w:rsidP="008B54F5">
                    <w:pPr>
                      <w:jc w:val="center"/>
                      <w:rPr>
                        <w:i/>
                        <w:iCs/>
                        <w:sz w:val="20"/>
                        <w:szCs w:val="20"/>
                        <w:lang w:val="en-US"/>
                      </w:rPr>
                    </w:pPr>
                    <w:r w:rsidRPr="00D47D3A">
                      <w:rPr>
                        <w:i/>
                        <w:iCs/>
                        <w:sz w:val="20"/>
                        <w:szCs w:val="20"/>
                        <w:lang w:val="en-US"/>
                      </w:rPr>
                      <w:t>P</w:t>
                    </w:r>
                  </w:p>
                </w:txbxContent>
              </v:textbox>
            </v:shape>
            <v:shape id="AutoShape 595" o:spid="_x0000_s1684" type="#_x0000_t32" style="position:absolute;left:4301;top:9898;width:0;height:3081;flip:y;visibility:visible" o:connectortype="straight">
              <v:stroke endarrow="block" endarrowwidth="narrow" endarrowlength="long"/>
            </v:shape>
            <v:shape id="AutoShape 596" o:spid="_x0000_s1685" type="#_x0000_t32" style="position:absolute;left:4301;top:12979;width:4157;height:0;visibility:visible" o:connectortype="straight">
              <v:stroke endarrow="block" endarrowwidth="narrow" endarrowlength="long"/>
            </v:shape>
            <v:shape id="AutoShape 597" o:spid="_x0000_s1686" type="#_x0000_t32" style="position:absolute;left:4301;top:11539;width:4157;height:0;visibility:visible" o:connectortype="straight" strokeweight="1.5pt">
              <v:stroke endarrowwidth="narrow" endarrowlength="long"/>
            </v:shape>
            <v:shape id="Text Box 598" o:spid="_x0000_s1687" type="#_x0000_t202" style="position:absolute;left:8118;top:10888;width:656;height:510;visibility:visible" strokecolor="white">
              <v:textbox inset=".5mm,.3mm,.5mm,.3mm">
                <w:txbxContent>
                  <w:p w:rsidR="00EA06B2" w:rsidRPr="00D47D3A" w:rsidRDefault="00EA06B2" w:rsidP="008B54F5">
                    <w:pPr>
                      <w:rPr>
                        <w:i/>
                        <w:iCs/>
                        <w:sz w:val="20"/>
                        <w:szCs w:val="20"/>
                        <w:lang w:val="en-US"/>
                      </w:rPr>
                    </w:pPr>
                    <w:r w:rsidRPr="00D47D3A">
                      <w:rPr>
                        <w:i/>
                        <w:iCs/>
                        <w:sz w:val="20"/>
                        <w:szCs w:val="20"/>
                        <w:lang w:val="en-US"/>
                      </w:rPr>
                      <w:t>AR</w:t>
                    </w:r>
                  </w:p>
                </w:txbxContent>
              </v:textbox>
            </v:shape>
            <v:shape id="Text Box 599" o:spid="_x0000_s1688" type="#_x0000_t202" style="position:absolute;left:3883;top:13085;width:4885;height:511;visibility:visible" strokecolor="white">
              <v:textbox inset=".5mm,.3mm,.5mm,.3mm">
                <w:txbxContent>
                  <w:p w:rsidR="00EA06B2" w:rsidRPr="00D47D3A" w:rsidRDefault="00EA06B2" w:rsidP="008B54F5">
                    <w:pPr>
                      <w:rPr>
                        <w:sz w:val="20"/>
                        <w:szCs w:val="20"/>
                        <w:lang w:val="en-US"/>
                      </w:rPr>
                    </w:pPr>
                    <w:r>
                      <w:rPr>
                        <w:sz w:val="20"/>
                        <w:szCs w:val="20"/>
                      </w:rPr>
                      <w:t xml:space="preserve">    </w:t>
                    </w:r>
                    <w:r w:rsidRPr="00D47D3A">
                      <w:rPr>
                        <w:sz w:val="20"/>
                        <w:szCs w:val="20"/>
                        <w:lang w:val="en-US"/>
                      </w:rPr>
                      <w:t xml:space="preserve"> 0</w:t>
                    </w:r>
                    <w:r>
                      <w:rPr>
                        <w:sz w:val="20"/>
                        <w:szCs w:val="20"/>
                      </w:rPr>
                      <w:t xml:space="preserve">                                                              </w:t>
                    </w:r>
                    <w:r w:rsidRPr="00D47D3A">
                      <w:rPr>
                        <w:sz w:val="20"/>
                        <w:szCs w:val="20"/>
                        <w:lang w:val="en-US"/>
                      </w:rPr>
                      <w:t xml:space="preserve"> </w:t>
                    </w:r>
                    <w:r w:rsidRPr="00D47D3A">
                      <w:rPr>
                        <w:i/>
                        <w:iCs/>
                        <w:sz w:val="20"/>
                        <w:szCs w:val="20"/>
                        <w:lang w:val="en-US"/>
                      </w:rPr>
                      <w:t>Q</w:t>
                    </w:r>
                  </w:p>
                </w:txbxContent>
              </v:textbox>
            </v:shape>
          </v:group>
        </w:pict>
      </w:r>
    </w:p>
    <w:p w:rsidR="00EA06B2" w:rsidRPr="0090110F" w:rsidRDefault="00EA06B2" w:rsidP="0090110F">
      <w:pPr>
        <w:spacing w:line="360" w:lineRule="auto"/>
        <w:jc w:val="both"/>
        <w:rPr>
          <w:rFonts w:ascii="Times New Roman" w:hAnsi="Times New Roman" w:cs="Times New Roman"/>
          <w:sz w:val="28"/>
          <w:szCs w:val="28"/>
        </w:rPr>
      </w:pPr>
    </w:p>
    <w:p w:rsidR="00EA06B2" w:rsidRPr="0090110F" w:rsidRDefault="00EA06B2" w:rsidP="0090110F">
      <w:pPr>
        <w:spacing w:line="360" w:lineRule="auto"/>
        <w:jc w:val="both"/>
        <w:rPr>
          <w:rFonts w:ascii="Times New Roman" w:hAnsi="Times New Roman" w:cs="Times New Roman"/>
          <w:sz w:val="28"/>
          <w:szCs w:val="28"/>
        </w:rPr>
      </w:pPr>
    </w:p>
    <w:p w:rsidR="00EA06B2" w:rsidRPr="0090110F" w:rsidRDefault="00EA06B2" w:rsidP="0090110F">
      <w:pPr>
        <w:spacing w:line="360" w:lineRule="auto"/>
        <w:jc w:val="both"/>
        <w:rPr>
          <w:rFonts w:ascii="Times New Roman" w:hAnsi="Times New Roman" w:cs="Times New Roman"/>
          <w:sz w:val="28"/>
          <w:szCs w:val="28"/>
        </w:rPr>
      </w:pPr>
    </w:p>
    <w:p w:rsidR="00EA06B2" w:rsidRDefault="00EA06B2" w:rsidP="0090110F">
      <w:pPr>
        <w:jc w:val="center"/>
        <w:rPr>
          <w:rFonts w:ascii="Times New Roman" w:hAnsi="Times New Roman" w:cs="Times New Roman"/>
          <w:b/>
          <w:bCs/>
          <w:sz w:val="28"/>
          <w:szCs w:val="28"/>
        </w:rPr>
      </w:pPr>
    </w:p>
    <w:p w:rsidR="00EA06B2" w:rsidRDefault="00EA06B2" w:rsidP="0090110F">
      <w:pPr>
        <w:jc w:val="center"/>
        <w:rPr>
          <w:rFonts w:ascii="Times New Roman" w:hAnsi="Times New Roman" w:cs="Times New Roman"/>
          <w:b/>
          <w:bCs/>
          <w:sz w:val="28"/>
          <w:szCs w:val="28"/>
        </w:rPr>
      </w:pPr>
    </w:p>
    <w:p w:rsidR="00EA06B2" w:rsidRPr="0090110F" w:rsidRDefault="00EA06B2" w:rsidP="0090110F">
      <w:pPr>
        <w:jc w:val="center"/>
        <w:rPr>
          <w:rFonts w:ascii="Times New Roman" w:hAnsi="Times New Roman" w:cs="Times New Roman"/>
          <w:b/>
          <w:bCs/>
          <w:sz w:val="28"/>
          <w:szCs w:val="28"/>
        </w:rPr>
      </w:pPr>
      <w:r w:rsidRPr="0090110F">
        <w:rPr>
          <w:rFonts w:ascii="Times New Roman" w:hAnsi="Times New Roman" w:cs="Times New Roman"/>
          <w:b/>
          <w:bCs/>
          <w:sz w:val="28"/>
          <w:szCs w:val="28"/>
        </w:rPr>
        <w:t>Рис. 10.11. Средний доход</w:t>
      </w:r>
    </w:p>
    <w:p w:rsidR="00EA06B2" w:rsidRPr="0090110F" w:rsidRDefault="00EA06B2" w:rsidP="0090110F">
      <w:pPr>
        <w:jc w:val="both"/>
        <w:rPr>
          <w:rFonts w:ascii="Times New Roman" w:hAnsi="Times New Roman" w:cs="Times New Roman"/>
          <w:sz w:val="28"/>
          <w:szCs w:val="28"/>
        </w:rPr>
      </w:pPr>
    </w:p>
    <w:p w:rsidR="00EA06B2" w:rsidRPr="0090110F" w:rsidRDefault="00EA06B2" w:rsidP="0090110F">
      <w:pPr>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В случае стабильности цены на рынке величина среднего дохода равна цене: </w:t>
      </w:r>
      <w:r w:rsidRPr="0090110F">
        <w:rPr>
          <w:rFonts w:ascii="Times New Roman" w:hAnsi="Times New Roman" w:cs="Times New Roman"/>
          <w:i/>
          <w:iCs/>
          <w:sz w:val="28"/>
          <w:szCs w:val="28"/>
        </w:rPr>
        <w:t xml:space="preserve">AR </w:t>
      </w:r>
      <w:r w:rsidRPr="0090110F">
        <w:rPr>
          <w:rFonts w:ascii="Times New Roman" w:hAnsi="Times New Roman" w:cs="Times New Roman"/>
          <w:sz w:val="28"/>
          <w:szCs w:val="28"/>
        </w:rPr>
        <w:t xml:space="preserve">= </w:t>
      </w:r>
      <w:r w:rsidRPr="0090110F">
        <w:rPr>
          <w:rFonts w:ascii="Times New Roman" w:hAnsi="Times New Roman" w:cs="Times New Roman"/>
          <w:i/>
          <w:iCs/>
          <w:sz w:val="28"/>
          <w:szCs w:val="28"/>
        </w:rPr>
        <w:t>P</w:t>
      </w:r>
      <w:r w:rsidRPr="0090110F">
        <w:rPr>
          <w:rFonts w:ascii="Times New Roman" w:hAnsi="Times New Roman" w:cs="Times New Roman"/>
          <w:sz w:val="28"/>
          <w:szCs w:val="28"/>
        </w:rPr>
        <w:t>.</w:t>
      </w:r>
    </w:p>
    <w:p w:rsidR="00EA06B2" w:rsidRPr="0090110F" w:rsidRDefault="00EA06B2" w:rsidP="0090110F">
      <w:pPr>
        <w:spacing w:line="360" w:lineRule="auto"/>
        <w:ind w:firstLine="425"/>
        <w:jc w:val="both"/>
        <w:rPr>
          <w:rFonts w:ascii="Times New Roman" w:hAnsi="Times New Roman" w:cs="Times New Roman"/>
          <w:sz w:val="28"/>
          <w:szCs w:val="28"/>
        </w:rPr>
      </w:pPr>
      <w:r w:rsidRPr="0090110F">
        <w:rPr>
          <w:rFonts w:ascii="Times New Roman" w:hAnsi="Times New Roman" w:cs="Times New Roman"/>
          <w:b/>
          <w:bCs/>
          <w:sz w:val="28"/>
          <w:szCs w:val="28"/>
        </w:rPr>
        <w:t>Предельный доход (</w:t>
      </w:r>
      <w:r w:rsidRPr="0090110F">
        <w:rPr>
          <w:rFonts w:ascii="Times New Roman" w:hAnsi="Times New Roman" w:cs="Times New Roman"/>
          <w:b/>
          <w:bCs/>
          <w:i/>
          <w:iCs/>
          <w:sz w:val="28"/>
          <w:szCs w:val="28"/>
        </w:rPr>
        <w:t>MR</w:t>
      </w:r>
      <w:r w:rsidRPr="0090110F">
        <w:rPr>
          <w:rFonts w:ascii="Times New Roman" w:hAnsi="Times New Roman" w:cs="Times New Roman"/>
          <w:b/>
          <w:bCs/>
          <w:sz w:val="28"/>
          <w:szCs w:val="28"/>
        </w:rPr>
        <w:t>)</w:t>
      </w:r>
      <w:r w:rsidRPr="0090110F">
        <w:rPr>
          <w:rFonts w:ascii="Times New Roman" w:hAnsi="Times New Roman" w:cs="Times New Roman"/>
          <w:sz w:val="28"/>
          <w:szCs w:val="28"/>
        </w:rPr>
        <w:t>представляет собой приращение валового дохода, полученное в результате реализации дополнительной единицы продукции:</w:t>
      </w:r>
    </w:p>
    <w:p w:rsidR="00EA06B2" w:rsidRPr="0090110F" w:rsidRDefault="00EA06B2" w:rsidP="0090110F">
      <w:pPr>
        <w:spacing w:line="360" w:lineRule="auto"/>
        <w:jc w:val="center"/>
        <w:rPr>
          <w:rFonts w:ascii="Times New Roman" w:hAnsi="Times New Roman" w:cs="Times New Roman"/>
          <w:sz w:val="28"/>
          <w:szCs w:val="28"/>
        </w:rPr>
      </w:pPr>
      <w:r w:rsidRPr="0090110F">
        <w:rPr>
          <w:rFonts w:ascii="Times New Roman" w:hAnsi="Times New Roman" w:cs="Times New Roman"/>
          <w:i/>
          <w:iCs/>
          <w:sz w:val="28"/>
          <w:szCs w:val="28"/>
        </w:rPr>
        <w:t xml:space="preserve">MR </w:t>
      </w:r>
      <w:r w:rsidRPr="0090110F">
        <w:rPr>
          <w:rFonts w:ascii="Times New Roman" w:hAnsi="Times New Roman" w:cs="Times New Roman"/>
          <w:sz w:val="28"/>
          <w:szCs w:val="28"/>
        </w:rPr>
        <w:t>= ∆</w:t>
      </w:r>
      <w:r w:rsidRPr="0090110F">
        <w:rPr>
          <w:rFonts w:ascii="Times New Roman" w:hAnsi="Times New Roman" w:cs="Times New Roman"/>
          <w:i/>
          <w:iCs/>
          <w:sz w:val="28"/>
          <w:szCs w:val="28"/>
        </w:rPr>
        <w:t xml:space="preserve">TR </w:t>
      </w:r>
      <w:r w:rsidRPr="0090110F">
        <w:rPr>
          <w:rFonts w:ascii="Times New Roman" w:hAnsi="Times New Roman" w:cs="Times New Roman"/>
          <w:sz w:val="28"/>
          <w:szCs w:val="28"/>
        </w:rPr>
        <w:t>/ ∆</w:t>
      </w:r>
      <w:r w:rsidRPr="0090110F">
        <w:rPr>
          <w:rFonts w:ascii="Times New Roman" w:hAnsi="Times New Roman" w:cs="Times New Roman"/>
          <w:i/>
          <w:iCs/>
          <w:sz w:val="28"/>
          <w:szCs w:val="28"/>
        </w:rPr>
        <w:t>Q</w:t>
      </w:r>
      <w:r w:rsidRPr="0090110F">
        <w:rPr>
          <w:rFonts w:ascii="Times New Roman" w:hAnsi="Times New Roman" w:cs="Times New Roman"/>
          <w:sz w:val="28"/>
          <w:szCs w:val="28"/>
        </w:rPr>
        <w:t>.</w:t>
      </w:r>
    </w:p>
    <w:p w:rsidR="00EA06B2" w:rsidRPr="0090110F" w:rsidRDefault="00EA06B2" w:rsidP="0090110F">
      <w:pPr>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При любом объеме продаж </w:t>
      </w:r>
      <w:r w:rsidRPr="0090110F">
        <w:rPr>
          <w:rFonts w:ascii="Times New Roman" w:hAnsi="Times New Roman" w:cs="Times New Roman"/>
          <w:i/>
          <w:iCs/>
          <w:sz w:val="28"/>
          <w:szCs w:val="28"/>
        </w:rPr>
        <w:t xml:space="preserve">MR </w:t>
      </w:r>
      <w:r w:rsidRPr="0090110F">
        <w:rPr>
          <w:rFonts w:ascii="Times New Roman" w:hAnsi="Times New Roman" w:cs="Times New Roman"/>
          <w:sz w:val="28"/>
          <w:szCs w:val="28"/>
        </w:rPr>
        <w:t>&lt;</w:t>
      </w:r>
      <w:r w:rsidRPr="0090110F">
        <w:rPr>
          <w:rFonts w:ascii="Times New Roman" w:hAnsi="Times New Roman" w:cs="Times New Roman"/>
          <w:i/>
          <w:iCs/>
          <w:sz w:val="28"/>
          <w:szCs w:val="28"/>
        </w:rPr>
        <w:t>P</w:t>
      </w:r>
      <w:r w:rsidRPr="0090110F">
        <w:rPr>
          <w:rFonts w:ascii="Times New Roman" w:hAnsi="Times New Roman" w:cs="Times New Roman"/>
          <w:sz w:val="28"/>
          <w:szCs w:val="28"/>
        </w:rPr>
        <w:t>, поскольку весь возросший объем продаж будет продан по более низкой цене. На рис. 10.12 показан график предельного дохода предприятия.</w:t>
      </w:r>
    </w:p>
    <w:p w:rsidR="00EA06B2" w:rsidRPr="0090110F" w:rsidRDefault="00EA06B2" w:rsidP="0090110F">
      <w:pPr>
        <w:spacing w:line="360" w:lineRule="auto"/>
        <w:jc w:val="both"/>
        <w:rPr>
          <w:rFonts w:ascii="Times New Roman" w:hAnsi="Times New Roman" w:cs="Times New Roman"/>
          <w:sz w:val="28"/>
          <w:szCs w:val="28"/>
        </w:rPr>
      </w:pPr>
      <w:r>
        <w:rPr>
          <w:noProof/>
          <w:lang w:eastAsia="ru-RU"/>
        </w:rPr>
        <w:pict>
          <v:group id="Group 600" o:spid="_x0000_s1689" style="position:absolute;left:0;text-align:left;margin-left:145pt;margin-top:4.4pt;width:190.2pt;height:127.35pt;z-index:251669504" coordorigin="3831,10733" coordsize="5326,4123">
            <v:shape id="Text Box 601" o:spid="_x0000_s1690" type="#_x0000_t202" style="position:absolute;left:7622;top:13640;width:504;height:462;visibility:visible" strokecolor="white">
              <v:textbox inset=".5mm,.3mm,.5mm,.3mm">
                <w:txbxContent>
                  <w:p w:rsidR="00EA06B2" w:rsidRPr="00A55046" w:rsidRDefault="00EA06B2" w:rsidP="008B54F5">
                    <w:pPr>
                      <w:jc w:val="center"/>
                      <w:rPr>
                        <w:i/>
                        <w:iCs/>
                        <w:sz w:val="20"/>
                        <w:szCs w:val="20"/>
                        <w:lang w:val="en-US"/>
                      </w:rPr>
                    </w:pPr>
                    <w:r w:rsidRPr="00A55046">
                      <w:rPr>
                        <w:i/>
                        <w:iCs/>
                        <w:sz w:val="20"/>
                        <w:szCs w:val="20"/>
                        <w:lang w:val="en-US"/>
                      </w:rPr>
                      <w:t>D</w:t>
                    </w:r>
                  </w:p>
                </w:txbxContent>
              </v:textbox>
            </v:shape>
            <v:shape id="Text Box 602" o:spid="_x0000_s1691" type="#_x0000_t202" style="position:absolute;left:5752;top:13638;width:710;height:423;visibility:visible" strokecolor="white">
              <v:textbox inset=".5mm,.3mm,.5mm,.3mm">
                <w:txbxContent>
                  <w:p w:rsidR="00EA06B2" w:rsidRPr="00A55046" w:rsidRDefault="00EA06B2" w:rsidP="008B54F5">
                    <w:pPr>
                      <w:rPr>
                        <w:i/>
                        <w:iCs/>
                        <w:sz w:val="20"/>
                        <w:szCs w:val="20"/>
                        <w:lang w:val="en-US"/>
                      </w:rPr>
                    </w:pPr>
                    <w:r w:rsidRPr="00A55046">
                      <w:rPr>
                        <w:i/>
                        <w:iCs/>
                        <w:sz w:val="20"/>
                        <w:szCs w:val="20"/>
                        <w:lang w:val="en-US"/>
                      </w:rPr>
                      <w:t>MR</w:t>
                    </w:r>
                  </w:p>
                </w:txbxContent>
              </v:textbox>
            </v:shape>
            <v:shape id="Text Box 603" o:spid="_x0000_s1692" type="#_x0000_t202" style="position:absolute;left:3831;top:10733;width:523;height:441;visibility:visible" strokecolor="white">
              <v:textbox inset=".5mm,.3mm,.5mm,.3mm">
                <w:txbxContent>
                  <w:p w:rsidR="00EA06B2" w:rsidRPr="00A55046" w:rsidRDefault="00EA06B2" w:rsidP="008B54F5">
                    <w:pPr>
                      <w:jc w:val="center"/>
                      <w:rPr>
                        <w:i/>
                        <w:iCs/>
                        <w:sz w:val="20"/>
                        <w:szCs w:val="20"/>
                        <w:lang w:val="en-US"/>
                      </w:rPr>
                    </w:pPr>
                    <w:r w:rsidRPr="00A55046">
                      <w:rPr>
                        <w:i/>
                        <w:iCs/>
                        <w:sz w:val="20"/>
                        <w:szCs w:val="20"/>
                        <w:lang w:val="en-US"/>
                      </w:rPr>
                      <w:t>P</w:t>
                    </w:r>
                  </w:p>
                </w:txbxContent>
              </v:textbox>
            </v:shape>
            <v:shape id="AutoShape 604" o:spid="_x0000_s1693" type="#_x0000_t32" style="position:absolute;left:4295;top:10880;width:0;height:3369;flip:y;visibility:visible" o:connectortype="straight">
              <v:stroke endarrow="block" endarrowwidth="narrow" endarrowlength="long"/>
            </v:shape>
            <v:shape id="AutoShape 605" o:spid="_x0000_s1694" type="#_x0000_t32" style="position:absolute;left:4295;top:14249;width:4479;height:0;visibility:visible" o:connectortype="straight">
              <v:stroke endarrow="block" endarrowwidth="narrow" endarrowlength="long"/>
            </v:shape>
            <v:shape id="AutoShape 606" o:spid="_x0000_s1695" type="#_x0000_t32" style="position:absolute;left:4295;top:11451;width:3676;height:2798;visibility:visible" o:connectortype="straight" strokeweight="1.5pt">
              <v:stroke endarrowwidth="narrow" endarrowlength="long"/>
            </v:shape>
            <v:shape id="AutoShape 607" o:spid="_x0000_s1696" type="#_x0000_t32" style="position:absolute;left:4295;top:11451;width:1605;height:2798;visibility:visible" o:connectortype="straight" strokeweight="1.5pt">
              <v:stroke endarrowwidth="narrow" endarrowlength="long"/>
            </v:shape>
            <v:shape id="Text Box 608" o:spid="_x0000_s1697" type="#_x0000_t202" style="position:absolute;left:3940;top:14359;width:5217;height:497;visibility:visible" strokecolor="white">
              <v:textbox inset=".5mm,.3mm,.5mm,.3mm">
                <w:txbxContent>
                  <w:p w:rsidR="00EA06B2" w:rsidRPr="00A55046" w:rsidRDefault="00EA06B2" w:rsidP="008B54F5">
                    <w:pPr>
                      <w:rPr>
                        <w:sz w:val="20"/>
                        <w:szCs w:val="20"/>
                        <w:lang w:val="en-US"/>
                      </w:rPr>
                    </w:pPr>
                    <w:r>
                      <w:rPr>
                        <w:sz w:val="20"/>
                        <w:szCs w:val="20"/>
                      </w:rPr>
                      <w:t xml:space="preserve">    </w:t>
                    </w:r>
                    <w:r w:rsidRPr="00A55046">
                      <w:rPr>
                        <w:sz w:val="20"/>
                        <w:szCs w:val="20"/>
                        <w:lang w:val="en-US"/>
                      </w:rPr>
                      <w:t>0</w:t>
                    </w:r>
                    <w:r>
                      <w:rPr>
                        <w:sz w:val="20"/>
                        <w:szCs w:val="20"/>
                      </w:rPr>
                      <w:t xml:space="preserve">                                                                   </w:t>
                    </w:r>
                    <w:r w:rsidRPr="00A55046">
                      <w:rPr>
                        <w:i/>
                        <w:iCs/>
                        <w:sz w:val="20"/>
                        <w:szCs w:val="20"/>
                        <w:lang w:val="en-US"/>
                      </w:rPr>
                      <w:t>Q</w:t>
                    </w:r>
                  </w:p>
                </w:txbxContent>
              </v:textbox>
            </v:shape>
          </v:group>
        </w:pict>
      </w:r>
    </w:p>
    <w:p w:rsidR="00EA06B2" w:rsidRPr="0090110F" w:rsidRDefault="00EA06B2" w:rsidP="0090110F">
      <w:pPr>
        <w:spacing w:line="360" w:lineRule="auto"/>
        <w:jc w:val="both"/>
        <w:rPr>
          <w:rFonts w:ascii="Times New Roman" w:hAnsi="Times New Roman" w:cs="Times New Roman"/>
          <w:sz w:val="28"/>
          <w:szCs w:val="28"/>
        </w:rPr>
      </w:pPr>
    </w:p>
    <w:p w:rsidR="00EA06B2" w:rsidRPr="0090110F" w:rsidRDefault="00EA06B2" w:rsidP="0090110F">
      <w:pPr>
        <w:jc w:val="center"/>
        <w:rPr>
          <w:rFonts w:ascii="Times New Roman" w:hAnsi="Times New Roman" w:cs="Times New Roman"/>
          <w:b/>
          <w:bCs/>
          <w:sz w:val="28"/>
          <w:szCs w:val="28"/>
        </w:rPr>
      </w:pPr>
    </w:p>
    <w:p w:rsidR="00EA06B2" w:rsidRPr="0090110F" w:rsidRDefault="00EA06B2" w:rsidP="0090110F">
      <w:pPr>
        <w:jc w:val="center"/>
        <w:rPr>
          <w:rFonts w:ascii="Times New Roman" w:hAnsi="Times New Roman" w:cs="Times New Roman"/>
          <w:b/>
          <w:bCs/>
          <w:sz w:val="28"/>
          <w:szCs w:val="28"/>
        </w:rPr>
      </w:pPr>
    </w:p>
    <w:p w:rsidR="00EA06B2" w:rsidRPr="0090110F" w:rsidRDefault="00EA06B2" w:rsidP="0090110F">
      <w:pPr>
        <w:jc w:val="center"/>
        <w:rPr>
          <w:rFonts w:ascii="Times New Roman" w:hAnsi="Times New Roman" w:cs="Times New Roman"/>
          <w:b/>
          <w:bCs/>
          <w:sz w:val="28"/>
          <w:szCs w:val="28"/>
        </w:rPr>
      </w:pPr>
    </w:p>
    <w:p w:rsidR="00EA06B2" w:rsidRDefault="00EA06B2" w:rsidP="0090110F">
      <w:pPr>
        <w:jc w:val="center"/>
        <w:rPr>
          <w:rFonts w:ascii="Times New Roman" w:hAnsi="Times New Roman" w:cs="Times New Roman"/>
          <w:b/>
          <w:bCs/>
          <w:sz w:val="28"/>
          <w:szCs w:val="28"/>
        </w:rPr>
      </w:pPr>
    </w:p>
    <w:p w:rsidR="00EA06B2" w:rsidRDefault="00EA06B2" w:rsidP="0090110F">
      <w:pPr>
        <w:jc w:val="center"/>
        <w:rPr>
          <w:rFonts w:ascii="Times New Roman" w:hAnsi="Times New Roman" w:cs="Times New Roman"/>
          <w:b/>
          <w:bCs/>
          <w:sz w:val="28"/>
          <w:szCs w:val="28"/>
        </w:rPr>
      </w:pPr>
    </w:p>
    <w:p w:rsidR="00EA06B2" w:rsidRPr="0090110F" w:rsidRDefault="00EA06B2" w:rsidP="0090110F">
      <w:pPr>
        <w:jc w:val="center"/>
        <w:rPr>
          <w:rFonts w:ascii="Times New Roman" w:hAnsi="Times New Roman" w:cs="Times New Roman"/>
          <w:b/>
          <w:bCs/>
          <w:sz w:val="28"/>
          <w:szCs w:val="28"/>
        </w:rPr>
      </w:pPr>
      <w:r w:rsidRPr="0090110F">
        <w:rPr>
          <w:rFonts w:ascii="Times New Roman" w:hAnsi="Times New Roman" w:cs="Times New Roman"/>
          <w:b/>
          <w:bCs/>
          <w:sz w:val="28"/>
          <w:szCs w:val="28"/>
        </w:rPr>
        <w:t>Рис. 10.12. Предельный доход</w:t>
      </w:r>
    </w:p>
    <w:p w:rsidR="00EA06B2" w:rsidRPr="0090110F" w:rsidRDefault="00EA06B2" w:rsidP="0090110F">
      <w:pPr>
        <w:jc w:val="center"/>
        <w:rPr>
          <w:rFonts w:ascii="Times New Roman" w:hAnsi="Times New Roman" w:cs="Times New Roman"/>
          <w:b/>
          <w:bCs/>
          <w:caps/>
          <w:sz w:val="28"/>
          <w:szCs w:val="28"/>
        </w:rPr>
      </w:pPr>
    </w:p>
    <w:p w:rsidR="00EA06B2" w:rsidRPr="0090110F" w:rsidRDefault="00EA06B2" w:rsidP="0090110F">
      <w:pPr>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График предельного дохода строится на основе графика спроса, поскольку зависит от цены продажи продукции предприятия.</w:t>
      </w:r>
    </w:p>
    <w:p w:rsidR="00EA06B2" w:rsidRPr="0090110F" w:rsidRDefault="00EA06B2" w:rsidP="0090110F">
      <w:pPr>
        <w:spacing w:line="360" w:lineRule="auto"/>
        <w:ind w:firstLine="425"/>
        <w:jc w:val="both"/>
        <w:rPr>
          <w:rFonts w:ascii="Times New Roman" w:hAnsi="Times New Roman" w:cs="Times New Roman"/>
          <w:sz w:val="28"/>
          <w:szCs w:val="28"/>
        </w:rPr>
      </w:pPr>
    </w:p>
    <w:p w:rsidR="00EA06B2" w:rsidRPr="0090110F" w:rsidRDefault="00EA06B2" w:rsidP="0090110F">
      <w:pPr>
        <w:jc w:val="center"/>
        <w:rPr>
          <w:rFonts w:ascii="Times New Roman" w:hAnsi="Times New Roman" w:cs="Times New Roman"/>
          <w:sz w:val="28"/>
          <w:szCs w:val="28"/>
        </w:rPr>
      </w:pPr>
      <w:r w:rsidRPr="0090110F">
        <w:rPr>
          <w:rFonts w:ascii="Times New Roman" w:hAnsi="Times New Roman" w:cs="Times New Roman"/>
          <w:b/>
          <w:bCs/>
          <w:caps/>
          <w:sz w:val="28"/>
          <w:szCs w:val="28"/>
        </w:rPr>
        <w:t xml:space="preserve">10.8 </w:t>
      </w:r>
      <w:r w:rsidRPr="0090110F">
        <w:rPr>
          <w:rFonts w:ascii="Times New Roman" w:hAnsi="Times New Roman" w:cs="Times New Roman"/>
          <w:b/>
          <w:bCs/>
          <w:sz w:val="28"/>
          <w:szCs w:val="28"/>
        </w:rPr>
        <w:t>Прибыль: бухгалтерская, экономическая и нормальная</w:t>
      </w:r>
    </w:p>
    <w:p w:rsidR="00EA06B2" w:rsidRPr="0090110F" w:rsidRDefault="00EA06B2" w:rsidP="0090110F">
      <w:pPr>
        <w:jc w:val="center"/>
        <w:rPr>
          <w:rFonts w:ascii="Times New Roman" w:hAnsi="Times New Roman" w:cs="Times New Roman"/>
          <w:sz w:val="28"/>
          <w:szCs w:val="28"/>
        </w:rPr>
      </w:pPr>
    </w:p>
    <w:p w:rsidR="00EA06B2" w:rsidRPr="0090110F" w:rsidRDefault="00EA06B2" w:rsidP="0090110F">
      <w:pPr>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Анализ издержек дает возможность определить, что понимается под прибылью. В общем виде </w:t>
      </w:r>
      <w:r w:rsidRPr="0090110F">
        <w:rPr>
          <w:rFonts w:ascii="Times New Roman" w:hAnsi="Times New Roman" w:cs="Times New Roman"/>
          <w:b/>
          <w:bCs/>
          <w:sz w:val="28"/>
          <w:szCs w:val="28"/>
        </w:rPr>
        <w:t xml:space="preserve">прибыль </w:t>
      </w:r>
      <w:r w:rsidRPr="0090110F">
        <w:rPr>
          <w:rFonts w:ascii="Times New Roman" w:hAnsi="Times New Roman" w:cs="Times New Roman"/>
          <w:sz w:val="28"/>
          <w:szCs w:val="28"/>
        </w:rPr>
        <w:t>– это разность между общей выручкой от реализации продукции и суммарными издержками.</w:t>
      </w:r>
    </w:p>
    <w:p w:rsidR="00EA06B2" w:rsidRPr="0090110F" w:rsidRDefault="00EA06B2" w:rsidP="0090110F">
      <w:pPr>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Разность между выручкой и бухгалтерскими (явными) издержками образует </w:t>
      </w:r>
      <w:r w:rsidRPr="0090110F">
        <w:rPr>
          <w:rFonts w:ascii="Times New Roman" w:hAnsi="Times New Roman" w:cs="Times New Roman"/>
          <w:b/>
          <w:bCs/>
          <w:sz w:val="28"/>
          <w:szCs w:val="28"/>
        </w:rPr>
        <w:t>бухгалтерскую прибыль</w:t>
      </w:r>
      <w:r w:rsidRPr="0090110F">
        <w:rPr>
          <w:rFonts w:ascii="Times New Roman" w:hAnsi="Times New Roman" w:cs="Times New Roman"/>
          <w:sz w:val="28"/>
          <w:szCs w:val="28"/>
        </w:rPr>
        <w:t>.</w:t>
      </w:r>
    </w:p>
    <w:p w:rsidR="00EA06B2" w:rsidRPr="0090110F" w:rsidRDefault="00EA06B2" w:rsidP="0090110F">
      <w:pPr>
        <w:spacing w:line="360" w:lineRule="auto"/>
        <w:ind w:firstLine="425"/>
        <w:jc w:val="both"/>
        <w:rPr>
          <w:rFonts w:ascii="Times New Roman" w:hAnsi="Times New Roman" w:cs="Times New Roman"/>
          <w:i/>
          <w:iCs/>
          <w:sz w:val="28"/>
          <w:szCs w:val="28"/>
        </w:rPr>
      </w:pPr>
      <w:r w:rsidRPr="0090110F">
        <w:rPr>
          <w:rFonts w:ascii="Times New Roman" w:hAnsi="Times New Roman" w:cs="Times New Roman"/>
          <w:sz w:val="28"/>
          <w:szCs w:val="28"/>
        </w:rPr>
        <w:t xml:space="preserve">Разность между выручкой и экономическими (явными и неявными) издержками есть </w:t>
      </w:r>
      <w:r w:rsidRPr="0090110F">
        <w:rPr>
          <w:rFonts w:ascii="Times New Roman" w:hAnsi="Times New Roman" w:cs="Times New Roman"/>
          <w:b/>
          <w:bCs/>
          <w:sz w:val="28"/>
          <w:szCs w:val="28"/>
        </w:rPr>
        <w:t>экономическая прибыль</w:t>
      </w:r>
      <w:r w:rsidRPr="0090110F">
        <w:rPr>
          <w:rFonts w:ascii="Times New Roman" w:hAnsi="Times New Roman" w:cs="Times New Roman"/>
          <w:sz w:val="28"/>
          <w:szCs w:val="28"/>
        </w:rPr>
        <w:t>.</w:t>
      </w:r>
    </w:p>
    <w:p w:rsidR="00EA06B2" w:rsidRPr="0090110F" w:rsidRDefault="00EA06B2" w:rsidP="0090110F">
      <w:pPr>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Поскольку явные издержки совпадают с бухгалтерскими, правомерно считать, что бухгалтерская прибыль превышает экономическую на величину неявных издержек. Критерием успеха предприятия является не бухгалтерская, а экономическая прибыль. Если бухгалтерские (явные) издержки превышают доход, то отрицательную прибыль называют </w:t>
      </w:r>
      <w:r w:rsidRPr="0090110F">
        <w:rPr>
          <w:rFonts w:ascii="Times New Roman" w:hAnsi="Times New Roman" w:cs="Times New Roman"/>
          <w:b/>
          <w:bCs/>
          <w:sz w:val="28"/>
          <w:szCs w:val="28"/>
        </w:rPr>
        <w:t xml:space="preserve">убытками </w:t>
      </w:r>
      <w:r w:rsidRPr="0090110F">
        <w:rPr>
          <w:rFonts w:ascii="Times New Roman" w:hAnsi="Times New Roman" w:cs="Times New Roman"/>
          <w:sz w:val="28"/>
          <w:szCs w:val="28"/>
        </w:rPr>
        <w:t>предприятия.</w:t>
      </w:r>
    </w:p>
    <w:p w:rsidR="00EA06B2" w:rsidRPr="0090110F" w:rsidRDefault="00EA06B2" w:rsidP="0090110F">
      <w:pPr>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Экономическая теория выделяет также нормальную прибыль. </w:t>
      </w:r>
      <w:r w:rsidRPr="0090110F">
        <w:rPr>
          <w:rFonts w:ascii="Times New Roman" w:hAnsi="Times New Roman" w:cs="Times New Roman"/>
          <w:b/>
          <w:bCs/>
          <w:sz w:val="28"/>
          <w:szCs w:val="28"/>
        </w:rPr>
        <w:t xml:space="preserve">Нормальная прибыль </w:t>
      </w:r>
      <w:r w:rsidRPr="0090110F">
        <w:rPr>
          <w:rFonts w:ascii="Times New Roman" w:hAnsi="Times New Roman" w:cs="Times New Roman"/>
          <w:sz w:val="28"/>
          <w:szCs w:val="28"/>
        </w:rPr>
        <w:t>(нулевая экономическая прибыль) появляется в том случае, когда общая выручка равна общим (явным и неявным) издержкам. Данная прибыль есть минимальная плата за удержание предпринимателя от альтернативного использования ресурсов. Когда экономическая прибыль равна нулю, такая ситуация является вполне удовлетворительной для предприятия, поскольку все ресурсы приносят доход, причем не меньший, чем они приносили бы, если бы их использовали альтернативным способом.</w:t>
      </w:r>
    </w:p>
    <w:p w:rsidR="00EA06B2" w:rsidRPr="0090110F" w:rsidRDefault="00EA06B2" w:rsidP="0090110F">
      <w:pPr>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Бывает так, что предприятие имеет бухгалтерскую прибыль и ему не грозит банкротство. Оно выплачивает владельцам дивиденды, платит налоги и т.п. Но экономическая прибыль отсутствует. Это означает, что ресурсы были вложены не лучшим образом. Занявшись иным видом деятельности, предприятие может получить большую прибыль.</w:t>
      </w:r>
    </w:p>
    <w:p w:rsidR="00EA06B2" w:rsidRDefault="00EA06B2" w:rsidP="0090110F">
      <w:pPr>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Таким образом, наличие положительной бухгалтерской прибыли свидетельствует о благополучии предприятия. Существование нормальной прибыли говорит о том, что бизнес идет не хуже, чем в среднем по экономике. Наличие положительной экономической прибыли означает, что данное предприятие лучше других распоряжается ресурсами. Следовательно, именно положительная экономическая прибыль является наиболее точным индикатором эффективности предприятия.</w:t>
      </w:r>
    </w:p>
    <w:p w:rsidR="00EA06B2" w:rsidRDefault="00EA06B2" w:rsidP="004760FF">
      <w:pPr>
        <w:pStyle w:val="NoSpacing"/>
        <w:jc w:val="center"/>
        <w:rPr>
          <w:rFonts w:ascii="Times New Roman" w:hAnsi="Times New Roman" w:cs="Times New Roman"/>
          <w:b/>
          <w:bCs/>
          <w:sz w:val="24"/>
          <w:szCs w:val="24"/>
        </w:rPr>
      </w:pPr>
      <w:r>
        <w:rPr>
          <w:rFonts w:ascii="Times New Roman" w:hAnsi="Times New Roman" w:cs="Times New Roman"/>
          <w:b/>
          <w:bCs/>
          <w:sz w:val="24"/>
          <w:szCs w:val="24"/>
        </w:rPr>
        <w:t>КОНТРОЛЬНЫЕ ВОПРОСЫ</w:t>
      </w:r>
    </w:p>
    <w:p w:rsidR="00EA06B2" w:rsidRPr="004760FF" w:rsidRDefault="00EA06B2" w:rsidP="0090110F">
      <w:pPr>
        <w:pStyle w:val="NoSpacing"/>
        <w:rPr>
          <w:rFonts w:ascii="Times New Roman" w:hAnsi="Times New Roman" w:cs="Times New Roman"/>
          <w:sz w:val="24"/>
          <w:szCs w:val="24"/>
        </w:rPr>
      </w:pPr>
    </w:p>
    <w:p w:rsidR="00EA06B2" w:rsidRPr="0090110F" w:rsidRDefault="00EA06B2" w:rsidP="0090110F">
      <w:pPr>
        <w:pStyle w:val="NoSpacing"/>
        <w:rPr>
          <w:rFonts w:ascii="Times New Roman" w:hAnsi="Times New Roman" w:cs="Times New Roman"/>
          <w:sz w:val="24"/>
          <w:szCs w:val="24"/>
        </w:rPr>
      </w:pPr>
      <w:r w:rsidRPr="0090110F">
        <w:rPr>
          <w:rFonts w:ascii="Times New Roman" w:hAnsi="Times New Roman" w:cs="Times New Roman"/>
          <w:sz w:val="24"/>
          <w:szCs w:val="24"/>
        </w:rPr>
        <w:t>1. Чем отличаются явные издержки от неявных, бухгалтерские издержки от экономических?</w:t>
      </w:r>
    </w:p>
    <w:p w:rsidR="00EA06B2" w:rsidRPr="0090110F" w:rsidRDefault="00EA06B2" w:rsidP="0090110F">
      <w:pPr>
        <w:pStyle w:val="NoSpacing"/>
        <w:rPr>
          <w:rFonts w:ascii="Times New Roman" w:hAnsi="Times New Roman" w:cs="Times New Roman"/>
          <w:sz w:val="24"/>
          <w:szCs w:val="24"/>
        </w:rPr>
      </w:pPr>
      <w:r w:rsidRPr="0090110F">
        <w:rPr>
          <w:rFonts w:ascii="Times New Roman" w:hAnsi="Times New Roman" w:cs="Times New Roman"/>
          <w:sz w:val="24"/>
          <w:szCs w:val="24"/>
        </w:rPr>
        <w:t>2. Почему необходимо подразделять общие издержки на постоянные и переменные?</w:t>
      </w:r>
    </w:p>
    <w:p w:rsidR="00EA06B2" w:rsidRPr="0090110F" w:rsidRDefault="00EA06B2" w:rsidP="0090110F">
      <w:pPr>
        <w:pStyle w:val="NoSpacing"/>
        <w:rPr>
          <w:rFonts w:ascii="Times New Roman" w:hAnsi="Times New Roman" w:cs="Times New Roman"/>
          <w:sz w:val="24"/>
          <w:szCs w:val="24"/>
        </w:rPr>
      </w:pPr>
      <w:r w:rsidRPr="0090110F">
        <w:rPr>
          <w:rFonts w:ascii="Times New Roman" w:hAnsi="Times New Roman" w:cs="Times New Roman"/>
          <w:sz w:val="24"/>
          <w:szCs w:val="24"/>
        </w:rPr>
        <w:t>3. Как рассчитываются средние издержки?</w:t>
      </w:r>
    </w:p>
    <w:p w:rsidR="00EA06B2" w:rsidRPr="0090110F" w:rsidRDefault="00EA06B2" w:rsidP="0090110F">
      <w:pPr>
        <w:pStyle w:val="NoSpacing"/>
        <w:rPr>
          <w:rFonts w:ascii="Times New Roman" w:hAnsi="Times New Roman" w:cs="Times New Roman"/>
          <w:sz w:val="24"/>
          <w:szCs w:val="24"/>
        </w:rPr>
      </w:pPr>
      <w:r w:rsidRPr="0090110F">
        <w:rPr>
          <w:rFonts w:ascii="Times New Roman" w:hAnsi="Times New Roman" w:cs="Times New Roman"/>
          <w:sz w:val="24"/>
          <w:szCs w:val="24"/>
        </w:rPr>
        <w:t>4. Какова роль средних издержек в экономическом анализе?</w:t>
      </w:r>
    </w:p>
    <w:p w:rsidR="00EA06B2" w:rsidRPr="0090110F" w:rsidRDefault="00EA06B2" w:rsidP="0090110F">
      <w:pPr>
        <w:pStyle w:val="NoSpacing"/>
        <w:rPr>
          <w:rFonts w:ascii="Times New Roman" w:hAnsi="Times New Roman" w:cs="Times New Roman"/>
          <w:sz w:val="24"/>
          <w:szCs w:val="24"/>
        </w:rPr>
      </w:pPr>
      <w:r w:rsidRPr="0090110F">
        <w:rPr>
          <w:rFonts w:ascii="Times New Roman" w:hAnsi="Times New Roman" w:cs="Times New Roman"/>
          <w:sz w:val="24"/>
          <w:szCs w:val="24"/>
        </w:rPr>
        <w:t>5. Что такое предельные издержки?</w:t>
      </w:r>
    </w:p>
    <w:p w:rsidR="00EA06B2" w:rsidRPr="0090110F" w:rsidRDefault="00EA06B2" w:rsidP="0090110F">
      <w:pPr>
        <w:pStyle w:val="NoSpacing"/>
        <w:rPr>
          <w:rFonts w:ascii="Times New Roman" w:hAnsi="Times New Roman" w:cs="Times New Roman"/>
          <w:sz w:val="24"/>
          <w:szCs w:val="24"/>
        </w:rPr>
      </w:pPr>
      <w:r w:rsidRPr="0090110F">
        <w:rPr>
          <w:rFonts w:ascii="Times New Roman" w:hAnsi="Times New Roman" w:cs="Times New Roman"/>
          <w:sz w:val="24"/>
          <w:szCs w:val="24"/>
        </w:rPr>
        <w:t>6. Почему кривая предельных издержек пересекает кривую средних переменных издержек и средних валовых издержек в точках их минимальных значений?</w:t>
      </w:r>
    </w:p>
    <w:p w:rsidR="00EA06B2" w:rsidRPr="0090110F" w:rsidRDefault="00EA06B2" w:rsidP="0090110F">
      <w:pPr>
        <w:pStyle w:val="NoSpacing"/>
        <w:rPr>
          <w:rFonts w:ascii="Times New Roman" w:hAnsi="Times New Roman" w:cs="Times New Roman"/>
          <w:sz w:val="24"/>
          <w:szCs w:val="24"/>
        </w:rPr>
      </w:pPr>
      <w:r w:rsidRPr="0090110F">
        <w:rPr>
          <w:rFonts w:ascii="Times New Roman" w:hAnsi="Times New Roman" w:cs="Times New Roman"/>
          <w:sz w:val="24"/>
          <w:szCs w:val="24"/>
        </w:rPr>
        <w:t>7. Охарактеризуйте кривую средних валовых издержек в долгосрочном периоде?</w:t>
      </w:r>
    </w:p>
    <w:p w:rsidR="00EA06B2" w:rsidRPr="0090110F" w:rsidRDefault="00EA06B2" w:rsidP="0090110F">
      <w:pPr>
        <w:pStyle w:val="NoSpacing"/>
        <w:rPr>
          <w:rFonts w:ascii="Times New Roman" w:hAnsi="Times New Roman" w:cs="Times New Roman"/>
          <w:sz w:val="24"/>
          <w:szCs w:val="24"/>
        </w:rPr>
      </w:pPr>
      <w:r w:rsidRPr="0090110F">
        <w:rPr>
          <w:rFonts w:ascii="Times New Roman" w:hAnsi="Times New Roman" w:cs="Times New Roman"/>
          <w:sz w:val="24"/>
          <w:szCs w:val="24"/>
        </w:rPr>
        <w:t xml:space="preserve">8. Что такое эффект масштаба и какие факторы его обусловливают? </w:t>
      </w:r>
    </w:p>
    <w:p w:rsidR="00EA06B2" w:rsidRPr="0090110F" w:rsidRDefault="00EA06B2" w:rsidP="0090110F">
      <w:pPr>
        <w:pStyle w:val="NoSpacing"/>
        <w:rPr>
          <w:rFonts w:ascii="Times New Roman" w:hAnsi="Times New Roman" w:cs="Times New Roman"/>
          <w:sz w:val="24"/>
          <w:szCs w:val="24"/>
        </w:rPr>
      </w:pPr>
      <w:r w:rsidRPr="0090110F">
        <w:rPr>
          <w:rFonts w:ascii="Times New Roman" w:hAnsi="Times New Roman" w:cs="Times New Roman"/>
          <w:sz w:val="24"/>
          <w:szCs w:val="24"/>
        </w:rPr>
        <w:t>9. Каково содержание закона убывающей отдачи?</w:t>
      </w:r>
    </w:p>
    <w:p w:rsidR="00EA06B2" w:rsidRPr="0090110F" w:rsidRDefault="00EA06B2" w:rsidP="0090110F">
      <w:pPr>
        <w:pStyle w:val="NoSpacing"/>
        <w:rPr>
          <w:rFonts w:ascii="Times New Roman" w:hAnsi="Times New Roman" w:cs="Times New Roman"/>
          <w:sz w:val="24"/>
          <w:szCs w:val="24"/>
        </w:rPr>
      </w:pPr>
      <w:r w:rsidRPr="0090110F">
        <w:rPr>
          <w:rFonts w:ascii="Times New Roman" w:hAnsi="Times New Roman" w:cs="Times New Roman"/>
          <w:sz w:val="24"/>
          <w:szCs w:val="24"/>
        </w:rPr>
        <w:t>10. Что является итогом хозяйственной деятельности предприятия?</w:t>
      </w:r>
    </w:p>
    <w:p w:rsidR="00EA06B2" w:rsidRPr="0090110F" w:rsidRDefault="00EA06B2" w:rsidP="0090110F">
      <w:pPr>
        <w:pStyle w:val="NoSpacing"/>
        <w:rPr>
          <w:rFonts w:ascii="Times New Roman" w:hAnsi="Times New Roman" w:cs="Times New Roman"/>
          <w:sz w:val="24"/>
          <w:szCs w:val="24"/>
        </w:rPr>
      </w:pPr>
      <w:r w:rsidRPr="0090110F">
        <w:rPr>
          <w:rFonts w:ascii="Times New Roman" w:hAnsi="Times New Roman" w:cs="Times New Roman"/>
          <w:sz w:val="24"/>
          <w:szCs w:val="24"/>
        </w:rPr>
        <w:t>11. Какие разновидности дохода предприятия Вы знаете?</w:t>
      </w:r>
    </w:p>
    <w:p w:rsidR="00EA06B2" w:rsidRPr="0090110F" w:rsidRDefault="00EA06B2" w:rsidP="0090110F">
      <w:pPr>
        <w:pStyle w:val="NoSpacing"/>
        <w:rPr>
          <w:rFonts w:ascii="Times New Roman" w:hAnsi="Times New Roman" w:cs="Times New Roman"/>
          <w:sz w:val="24"/>
          <w:szCs w:val="24"/>
        </w:rPr>
      </w:pPr>
      <w:r w:rsidRPr="0090110F">
        <w:rPr>
          <w:rFonts w:ascii="Times New Roman" w:hAnsi="Times New Roman" w:cs="Times New Roman"/>
          <w:sz w:val="24"/>
          <w:szCs w:val="24"/>
        </w:rPr>
        <w:t>12. Чем отличается экономическая прибыль от бухгалтерской?</w:t>
      </w:r>
    </w:p>
    <w:p w:rsidR="00EA06B2" w:rsidRPr="0090110F" w:rsidRDefault="00EA06B2" w:rsidP="0090110F">
      <w:pPr>
        <w:pStyle w:val="NoSpacing"/>
        <w:rPr>
          <w:rFonts w:ascii="Times New Roman" w:hAnsi="Times New Roman" w:cs="Times New Roman"/>
          <w:sz w:val="24"/>
          <w:szCs w:val="24"/>
        </w:rPr>
      </w:pPr>
      <w:r w:rsidRPr="0090110F">
        <w:rPr>
          <w:rFonts w:ascii="Times New Roman" w:hAnsi="Times New Roman" w:cs="Times New Roman"/>
          <w:sz w:val="24"/>
          <w:szCs w:val="24"/>
        </w:rPr>
        <w:t>13. Что такое нормальная прибыль?</w:t>
      </w:r>
    </w:p>
    <w:p w:rsidR="00EA06B2" w:rsidRPr="0090110F" w:rsidRDefault="00EA06B2" w:rsidP="0090110F">
      <w:pPr>
        <w:pStyle w:val="NoSpacing"/>
        <w:rPr>
          <w:rFonts w:ascii="Times New Roman" w:hAnsi="Times New Roman" w:cs="Times New Roman"/>
          <w:sz w:val="24"/>
          <w:szCs w:val="24"/>
        </w:rPr>
      </w:pPr>
      <w:r w:rsidRPr="0090110F">
        <w:rPr>
          <w:rFonts w:ascii="Times New Roman" w:hAnsi="Times New Roman" w:cs="Times New Roman"/>
          <w:sz w:val="24"/>
          <w:szCs w:val="24"/>
        </w:rPr>
        <w:t>14. Зачем в экономической науке выделяют нормальную прибыль?</w:t>
      </w:r>
    </w:p>
    <w:p w:rsidR="00EA06B2" w:rsidRPr="0090110F" w:rsidRDefault="00EA06B2" w:rsidP="0090110F">
      <w:pPr>
        <w:pStyle w:val="NoSpacing"/>
        <w:rPr>
          <w:rFonts w:ascii="Times New Roman" w:hAnsi="Times New Roman" w:cs="Times New Roman"/>
          <w:sz w:val="24"/>
          <w:szCs w:val="24"/>
        </w:rPr>
      </w:pPr>
      <w:r w:rsidRPr="0090110F">
        <w:rPr>
          <w:rFonts w:ascii="Times New Roman" w:hAnsi="Times New Roman" w:cs="Times New Roman"/>
          <w:sz w:val="24"/>
          <w:szCs w:val="24"/>
        </w:rPr>
        <w:t>15. Как соотносится нормальная прибыль с бухгалтерской и экономической прибылью?</w:t>
      </w:r>
    </w:p>
    <w:p w:rsidR="00EA06B2" w:rsidRPr="0090110F" w:rsidRDefault="00EA06B2" w:rsidP="0090110F">
      <w:pPr>
        <w:spacing w:line="360" w:lineRule="auto"/>
        <w:rPr>
          <w:rFonts w:ascii="Times New Roman" w:hAnsi="Times New Roman" w:cs="Times New Roman"/>
          <w:sz w:val="28"/>
          <w:szCs w:val="28"/>
        </w:rPr>
      </w:pPr>
    </w:p>
    <w:p w:rsidR="00EA06B2" w:rsidRPr="00CE2A61" w:rsidRDefault="00EA06B2" w:rsidP="0090110F">
      <w:pPr>
        <w:spacing w:after="0"/>
        <w:jc w:val="center"/>
        <w:rPr>
          <w:rFonts w:ascii="Times New Roman" w:hAnsi="Times New Roman" w:cs="Times New Roman"/>
          <w:b/>
          <w:bCs/>
          <w:sz w:val="24"/>
          <w:szCs w:val="24"/>
        </w:rPr>
      </w:pPr>
      <w:r w:rsidRPr="00CE2A61">
        <w:rPr>
          <w:rFonts w:ascii="Times New Roman" w:hAnsi="Times New Roman" w:cs="Times New Roman"/>
          <w:b/>
          <w:bCs/>
          <w:sz w:val="24"/>
          <w:szCs w:val="24"/>
        </w:rPr>
        <w:t>Т Е С Т Ы</w:t>
      </w:r>
    </w:p>
    <w:p w:rsidR="00EA06B2" w:rsidRPr="0090110F" w:rsidRDefault="00EA06B2" w:rsidP="0090110F">
      <w:pPr>
        <w:spacing w:after="0"/>
        <w:jc w:val="both"/>
        <w:rPr>
          <w:rFonts w:ascii="Times New Roman" w:hAnsi="Times New Roman" w:cs="Times New Roman"/>
          <w:sz w:val="24"/>
          <w:szCs w:val="24"/>
        </w:rPr>
      </w:pPr>
    </w:p>
    <w:p w:rsidR="00EA06B2" w:rsidRPr="0090110F" w:rsidRDefault="00EA06B2" w:rsidP="0090110F">
      <w:pPr>
        <w:spacing w:after="0" w:line="240" w:lineRule="auto"/>
        <w:jc w:val="both"/>
        <w:rPr>
          <w:rFonts w:ascii="Times New Roman" w:hAnsi="Times New Roman" w:cs="Times New Roman"/>
          <w:b/>
          <w:bCs/>
          <w:sz w:val="24"/>
          <w:szCs w:val="24"/>
        </w:rPr>
      </w:pPr>
      <w:r w:rsidRPr="0090110F">
        <w:rPr>
          <w:rFonts w:ascii="Times New Roman" w:hAnsi="Times New Roman" w:cs="Times New Roman"/>
          <w:b/>
          <w:bCs/>
          <w:sz w:val="24"/>
          <w:szCs w:val="24"/>
        </w:rPr>
        <w:t>1. К постоянным издержкам относятся все перечисленные ниже затраты, кроме:</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1) амортизации;</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2) ренты;</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3) процента;</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4) заработной платы основных производственных рабочих.</w:t>
      </w:r>
    </w:p>
    <w:p w:rsidR="00EA06B2" w:rsidRPr="0090110F" w:rsidRDefault="00EA06B2" w:rsidP="0090110F">
      <w:pPr>
        <w:spacing w:after="0" w:line="240" w:lineRule="auto"/>
        <w:jc w:val="both"/>
        <w:rPr>
          <w:rFonts w:ascii="Times New Roman" w:hAnsi="Times New Roman" w:cs="Times New Roman"/>
          <w:sz w:val="24"/>
          <w:szCs w:val="24"/>
        </w:rPr>
      </w:pPr>
    </w:p>
    <w:p w:rsidR="00EA06B2" w:rsidRPr="0090110F" w:rsidRDefault="00EA06B2" w:rsidP="0090110F">
      <w:pPr>
        <w:spacing w:after="0" w:line="240" w:lineRule="auto"/>
        <w:jc w:val="both"/>
        <w:rPr>
          <w:rFonts w:ascii="Times New Roman" w:hAnsi="Times New Roman" w:cs="Times New Roman"/>
          <w:b/>
          <w:bCs/>
          <w:sz w:val="24"/>
          <w:szCs w:val="24"/>
        </w:rPr>
      </w:pPr>
      <w:r w:rsidRPr="0090110F">
        <w:rPr>
          <w:rFonts w:ascii="Times New Roman" w:hAnsi="Times New Roman" w:cs="Times New Roman"/>
          <w:b/>
          <w:bCs/>
          <w:sz w:val="24"/>
          <w:szCs w:val="24"/>
        </w:rPr>
        <w:t>2. К переменным издержкам относятся затраты, связанные:</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1) с увеличением общих издержек;</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2) с изменением объёма производимой продукции;</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3) только с неявными издержками;</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4) с наращиваем основного капитала.</w:t>
      </w:r>
    </w:p>
    <w:p w:rsidR="00EA06B2" w:rsidRPr="0090110F" w:rsidRDefault="00EA06B2" w:rsidP="0090110F">
      <w:pPr>
        <w:spacing w:after="0" w:line="240" w:lineRule="auto"/>
        <w:jc w:val="both"/>
        <w:rPr>
          <w:rFonts w:ascii="Times New Roman" w:hAnsi="Times New Roman" w:cs="Times New Roman"/>
          <w:sz w:val="24"/>
          <w:szCs w:val="24"/>
        </w:rPr>
      </w:pPr>
    </w:p>
    <w:p w:rsidR="00EA06B2" w:rsidRPr="0090110F" w:rsidRDefault="00EA06B2" w:rsidP="0090110F">
      <w:pPr>
        <w:spacing w:after="0" w:line="240" w:lineRule="auto"/>
        <w:jc w:val="both"/>
        <w:rPr>
          <w:rFonts w:ascii="Times New Roman" w:hAnsi="Times New Roman" w:cs="Times New Roman"/>
          <w:b/>
          <w:bCs/>
          <w:sz w:val="24"/>
          <w:szCs w:val="24"/>
        </w:rPr>
      </w:pPr>
      <w:r w:rsidRPr="0090110F">
        <w:rPr>
          <w:rFonts w:ascii="Times New Roman" w:hAnsi="Times New Roman" w:cs="Times New Roman"/>
          <w:b/>
          <w:bCs/>
          <w:sz w:val="24"/>
          <w:szCs w:val="24"/>
        </w:rPr>
        <w:t>3. К переменным издержкам относятся все перечисленные ниже затраты, кроме:</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1) заработной платы;</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2) расходов на сырье и материалы;</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3) амортизационных отчислений;</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4) платы за электроэнергию.</w:t>
      </w:r>
    </w:p>
    <w:p w:rsidR="00EA06B2" w:rsidRPr="0090110F" w:rsidRDefault="00EA06B2" w:rsidP="0090110F">
      <w:pPr>
        <w:spacing w:after="0" w:line="240" w:lineRule="auto"/>
        <w:jc w:val="both"/>
        <w:rPr>
          <w:rFonts w:ascii="Times New Roman" w:hAnsi="Times New Roman" w:cs="Times New Roman"/>
          <w:sz w:val="24"/>
          <w:szCs w:val="24"/>
        </w:rPr>
      </w:pPr>
    </w:p>
    <w:p w:rsidR="00EA06B2" w:rsidRPr="0090110F" w:rsidRDefault="00EA06B2" w:rsidP="0090110F">
      <w:pPr>
        <w:spacing w:after="0" w:line="240" w:lineRule="auto"/>
        <w:jc w:val="both"/>
        <w:rPr>
          <w:rFonts w:ascii="Times New Roman" w:hAnsi="Times New Roman" w:cs="Times New Roman"/>
          <w:b/>
          <w:bCs/>
          <w:sz w:val="24"/>
          <w:szCs w:val="24"/>
        </w:rPr>
      </w:pPr>
      <w:r w:rsidRPr="0090110F">
        <w:rPr>
          <w:rFonts w:ascii="Times New Roman" w:hAnsi="Times New Roman" w:cs="Times New Roman"/>
          <w:b/>
          <w:bCs/>
          <w:sz w:val="24"/>
          <w:szCs w:val="24"/>
        </w:rPr>
        <w:t>4. Затраты на производство единицы продукции представляют собой:</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1) общие издержки;</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2) средние издержки;</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3) средний доход;</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4) полные переменные издержки.</w:t>
      </w:r>
    </w:p>
    <w:p w:rsidR="00EA06B2" w:rsidRPr="0090110F" w:rsidRDefault="00EA06B2" w:rsidP="0090110F">
      <w:pPr>
        <w:spacing w:after="0" w:line="240" w:lineRule="auto"/>
        <w:ind w:firstLine="709"/>
        <w:jc w:val="both"/>
        <w:rPr>
          <w:rFonts w:ascii="Times New Roman" w:hAnsi="Times New Roman" w:cs="Times New Roman"/>
          <w:sz w:val="24"/>
          <w:szCs w:val="24"/>
        </w:rPr>
      </w:pPr>
    </w:p>
    <w:p w:rsidR="00EA06B2" w:rsidRPr="0090110F" w:rsidRDefault="00EA06B2" w:rsidP="0090110F">
      <w:pPr>
        <w:spacing w:after="0" w:line="240" w:lineRule="auto"/>
        <w:jc w:val="both"/>
        <w:rPr>
          <w:rFonts w:ascii="Times New Roman" w:hAnsi="Times New Roman" w:cs="Times New Roman"/>
          <w:b/>
          <w:bCs/>
          <w:sz w:val="24"/>
          <w:szCs w:val="24"/>
        </w:rPr>
      </w:pPr>
      <w:r w:rsidRPr="0090110F">
        <w:rPr>
          <w:rFonts w:ascii="Times New Roman" w:hAnsi="Times New Roman" w:cs="Times New Roman"/>
          <w:b/>
          <w:bCs/>
          <w:sz w:val="24"/>
          <w:szCs w:val="24"/>
        </w:rPr>
        <w:t>5. Экономическая прибыль меньше бухгалтерской прибыли на величину:</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1) явных издержек;</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2) неявных издержек;</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3) постоянных издержек;</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4) переменных издержек.</w:t>
      </w:r>
    </w:p>
    <w:p w:rsidR="00EA06B2" w:rsidRPr="0090110F" w:rsidRDefault="00EA06B2" w:rsidP="0090110F">
      <w:pPr>
        <w:spacing w:after="0" w:line="240" w:lineRule="auto"/>
        <w:jc w:val="both"/>
        <w:rPr>
          <w:rFonts w:ascii="Times New Roman" w:hAnsi="Times New Roman" w:cs="Times New Roman"/>
          <w:sz w:val="24"/>
          <w:szCs w:val="24"/>
        </w:rPr>
      </w:pPr>
    </w:p>
    <w:p w:rsidR="00EA06B2" w:rsidRPr="0090110F" w:rsidRDefault="00EA06B2" w:rsidP="0090110F">
      <w:pPr>
        <w:spacing w:after="0" w:line="240" w:lineRule="auto"/>
        <w:jc w:val="both"/>
        <w:rPr>
          <w:rFonts w:ascii="Times New Roman" w:hAnsi="Times New Roman" w:cs="Times New Roman"/>
          <w:b/>
          <w:bCs/>
          <w:sz w:val="24"/>
          <w:szCs w:val="24"/>
        </w:rPr>
      </w:pPr>
      <w:r w:rsidRPr="0090110F">
        <w:rPr>
          <w:rFonts w:ascii="Times New Roman" w:hAnsi="Times New Roman" w:cs="Times New Roman"/>
          <w:b/>
          <w:bCs/>
          <w:sz w:val="24"/>
          <w:szCs w:val="24"/>
        </w:rPr>
        <w:t>6. Постоянные издержки представляют собой такие затраты, которые не изменяют своей величины при:</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1) увеличении прибыли;</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2) наращивании основного капитала;</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3) изменении ставок налогообложения;</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4) изменении объёма выпускаемой продукции.</w:t>
      </w:r>
    </w:p>
    <w:p w:rsidR="00EA06B2" w:rsidRPr="0090110F" w:rsidRDefault="00EA06B2" w:rsidP="0090110F">
      <w:pPr>
        <w:spacing w:after="0" w:line="240" w:lineRule="auto"/>
        <w:jc w:val="both"/>
        <w:rPr>
          <w:rFonts w:ascii="Times New Roman" w:hAnsi="Times New Roman" w:cs="Times New Roman"/>
          <w:sz w:val="24"/>
          <w:szCs w:val="24"/>
        </w:rPr>
      </w:pPr>
    </w:p>
    <w:p w:rsidR="00EA06B2" w:rsidRPr="0090110F" w:rsidRDefault="00EA06B2" w:rsidP="0090110F">
      <w:pPr>
        <w:spacing w:after="0" w:line="240" w:lineRule="auto"/>
        <w:jc w:val="both"/>
        <w:rPr>
          <w:rFonts w:ascii="Times New Roman" w:hAnsi="Times New Roman" w:cs="Times New Roman"/>
          <w:b/>
          <w:bCs/>
          <w:sz w:val="24"/>
          <w:szCs w:val="24"/>
        </w:rPr>
      </w:pPr>
      <w:r w:rsidRPr="0090110F">
        <w:rPr>
          <w:rFonts w:ascii="Times New Roman" w:hAnsi="Times New Roman" w:cs="Times New Roman"/>
          <w:b/>
          <w:bCs/>
          <w:sz w:val="24"/>
          <w:szCs w:val="24"/>
        </w:rPr>
        <w:t>7. К неявным издержкам относятся:</w:t>
      </w:r>
    </w:p>
    <w:p w:rsidR="00EA06B2" w:rsidRPr="0090110F" w:rsidRDefault="00EA06B2" w:rsidP="0090110F">
      <w:pPr>
        <w:spacing w:after="0" w:line="240" w:lineRule="auto"/>
        <w:ind w:firstLine="709"/>
        <w:rPr>
          <w:rFonts w:ascii="Times New Roman" w:hAnsi="Times New Roman" w:cs="Times New Roman"/>
          <w:sz w:val="24"/>
          <w:szCs w:val="24"/>
        </w:rPr>
      </w:pPr>
      <w:r w:rsidRPr="0090110F">
        <w:rPr>
          <w:rFonts w:ascii="Times New Roman" w:hAnsi="Times New Roman" w:cs="Times New Roman"/>
          <w:sz w:val="24"/>
          <w:szCs w:val="24"/>
        </w:rPr>
        <w:t xml:space="preserve">1) расходы на закупку сырья и материалов для производства </w:t>
      </w:r>
      <w:r w:rsidRPr="0090110F">
        <w:rPr>
          <w:rFonts w:ascii="Times New Roman" w:hAnsi="Times New Roman" w:cs="Times New Roman"/>
          <w:sz w:val="24"/>
          <w:szCs w:val="24"/>
        </w:rPr>
        <w:tab/>
        <w:t>продукции;</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2) затраты ресурсов, принадлежащих предприятию;</w:t>
      </w:r>
    </w:p>
    <w:p w:rsidR="00EA06B2" w:rsidRDefault="00EA06B2" w:rsidP="0090110F">
      <w:pPr>
        <w:spacing w:after="0" w:line="240" w:lineRule="auto"/>
        <w:ind w:firstLine="709"/>
        <w:jc w:val="both"/>
        <w:rPr>
          <w:rFonts w:ascii="Times New Roman" w:hAnsi="Times New Roman" w:cs="Times New Roman"/>
          <w:sz w:val="24"/>
          <w:szCs w:val="24"/>
        </w:rPr>
      </w:pP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3) расходы, связанные с приобретением участка земли;</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4) арендная плата за используемое оборудование.</w:t>
      </w:r>
    </w:p>
    <w:p w:rsidR="00EA06B2" w:rsidRPr="0090110F" w:rsidRDefault="00EA06B2" w:rsidP="0090110F">
      <w:pPr>
        <w:spacing w:after="0" w:line="240" w:lineRule="auto"/>
        <w:jc w:val="both"/>
        <w:rPr>
          <w:rFonts w:ascii="Times New Roman" w:hAnsi="Times New Roman" w:cs="Times New Roman"/>
          <w:sz w:val="24"/>
          <w:szCs w:val="24"/>
        </w:rPr>
      </w:pPr>
    </w:p>
    <w:p w:rsidR="00EA06B2" w:rsidRPr="0090110F" w:rsidRDefault="00EA06B2" w:rsidP="0090110F">
      <w:pPr>
        <w:spacing w:after="0" w:line="240" w:lineRule="auto"/>
        <w:jc w:val="both"/>
        <w:rPr>
          <w:rFonts w:ascii="Times New Roman" w:hAnsi="Times New Roman" w:cs="Times New Roman"/>
          <w:b/>
          <w:bCs/>
          <w:sz w:val="24"/>
          <w:szCs w:val="24"/>
        </w:rPr>
      </w:pPr>
      <w:r w:rsidRPr="0090110F">
        <w:rPr>
          <w:rFonts w:ascii="Times New Roman" w:hAnsi="Times New Roman" w:cs="Times New Roman"/>
          <w:b/>
          <w:bCs/>
          <w:sz w:val="24"/>
          <w:szCs w:val="24"/>
        </w:rPr>
        <w:t>8. Покупка предприятием сырья у поставщиков относится:</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1) к явным издержкам;</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2) неявным издержкам;</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3) к постоянным издержкам;</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4) к издержкам обращения.</w:t>
      </w:r>
    </w:p>
    <w:p w:rsidR="00EA06B2" w:rsidRPr="0090110F" w:rsidRDefault="00EA06B2" w:rsidP="0090110F">
      <w:pPr>
        <w:spacing w:after="0" w:line="240" w:lineRule="auto"/>
        <w:ind w:firstLine="709"/>
        <w:jc w:val="both"/>
        <w:rPr>
          <w:rFonts w:ascii="Times New Roman" w:hAnsi="Times New Roman" w:cs="Times New Roman"/>
          <w:sz w:val="24"/>
          <w:szCs w:val="24"/>
        </w:rPr>
      </w:pPr>
    </w:p>
    <w:p w:rsidR="00EA06B2" w:rsidRPr="0090110F" w:rsidRDefault="00EA06B2" w:rsidP="0090110F">
      <w:pPr>
        <w:spacing w:after="0" w:line="240" w:lineRule="auto"/>
        <w:jc w:val="both"/>
        <w:rPr>
          <w:rFonts w:ascii="Times New Roman" w:hAnsi="Times New Roman" w:cs="Times New Roman"/>
          <w:b/>
          <w:bCs/>
          <w:sz w:val="24"/>
          <w:szCs w:val="24"/>
        </w:rPr>
      </w:pPr>
      <w:r w:rsidRPr="0090110F">
        <w:rPr>
          <w:rFonts w:ascii="Times New Roman" w:hAnsi="Times New Roman" w:cs="Times New Roman"/>
          <w:b/>
          <w:bCs/>
          <w:sz w:val="24"/>
          <w:szCs w:val="24"/>
        </w:rPr>
        <w:t>9. Прирост издержек, вызванный затратами на производство дополнительной продукции, называется:</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1) средними издержками;</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2) предельными издержками;</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3) переменными издержками;</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4) средними постоянными издержками.</w:t>
      </w:r>
    </w:p>
    <w:p w:rsidR="00EA06B2" w:rsidRPr="0090110F" w:rsidRDefault="00EA06B2" w:rsidP="0090110F">
      <w:pPr>
        <w:spacing w:after="0" w:line="240" w:lineRule="auto"/>
        <w:jc w:val="both"/>
        <w:rPr>
          <w:rFonts w:ascii="Times New Roman" w:hAnsi="Times New Roman" w:cs="Times New Roman"/>
          <w:sz w:val="24"/>
          <w:szCs w:val="24"/>
        </w:rPr>
      </w:pPr>
    </w:p>
    <w:p w:rsidR="00EA06B2" w:rsidRPr="0090110F" w:rsidRDefault="00EA06B2" w:rsidP="0090110F">
      <w:pPr>
        <w:spacing w:after="0" w:line="240" w:lineRule="auto"/>
        <w:jc w:val="both"/>
        <w:rPr>
          <w:rFonts w:ascii="Times New Roman" w:hAnsi="Times New Roman" w:cs="Times New Roman"/>
          <w:b/>
          <w:bCs/>
          <w:sz w:val="24"/>
          <w:szCs w:val="24"/>
        </w:rPr>
      </w:pPr>
      <w:r w:rsidRPr="0090110F">
        <w:rPr>
          <w:rFonts w:ascii="Times New Roman" w:hAnsi="Times New Roman" w:cs="Times New Roman"/>
          <w:b/>
          <w:bCs/>
          <w:sz w:val="24"/>
          <w:szCs w:val="24"/>
        </w:rPr>
        <w:t>10. Средние постоянные издержки можно выразить при помощи следующей формулы:</w:t>
      </w:r>
    </w:p>
    <w:p w:rsidR="00EA06B2" w:rsidRPr="0090110F" w:rsidRDefault="00EA06B2" w:rsidP="0090110F">
      <w:pPr>
        <w:spacing w:after="0" w:line="240" w:lineRule="auto"/>
        <w:ind w:firstLine="709"/>
        <w:jc w:val="both"/>
        <w:rPr>
          <w:rFonts w:ascii="Times New Roman" w:hAnsi="Times New Roman" w:cs="Times New Roman"/>
          <w:sz w:val="24"/>
          <w:szCs w:val="24"/>
          <w:lang w:val="en-US"/>
        </w:rPr>
      </w:pPr>
      <w:r w:rsidRPr="0090110F">
        <w:rPr>
          <w:rFonts w:ascii="Times New Roman" w:hAnsi="Times New Roman" w:cs="Times New Roman"/>
          <w:sz w:val="24"/>
          <w:szCs w:val="24"/>
          <w:lang w:val="en-US"/>
        </w:rPr>
        <w:t>1) TC = FC + VC;</w:t>
      </w:r>
    </w:p>
    <w:p w:rsidR="00EA06B2" w:rsidRPr="0090110F" w:rsidRDefault="00EA06B2" w:rsidP="0090110F">
      <w:pPr>
        <w:spacing w:after="0" w:line="240" w:lineRule="auto"/>
        <w:ind w:firstLine="709"/>
        <w:jc w:val="both"/>
        <w:rPr>
          <w:rFonts w:ascii="Times New Roman" w:hAnsi="Times New Roman" w:cs="Times New Roman"/>
          <w:sz w:val="24"/>
          <w:szCs w:val="24"/>
          <w:lang w:val="en-US"/>
        </w:rPr>
      </w:pPr>
      <w:r w:rsidRPr="0090110F">
        <w:rPr>
          <w:rFonts w:ascii="Times New Roman" w:hAnsi="Times New Roman" w:cs="Times New Roman"/>
          <w:sz w:val="24"/>
          <w:szCs w:val="24"/>
          <w:lang w:val="en-US"/>
        </w:rPr>
        <w:t>2) AFC = FC/Q;</w:t>
      </w:r>
    </w:p>
    <w:p w:rsidR="00EA06B2" w:rsidRPr="0090110F" w:rsidRDefault="00EA06B2" w:rsidP="0090110F">
      <w:pPr>
        <w:spacing w:after="0" w:line="240" w:lineRule="auto"/>
        <w:ind w:firstLine="709"/>
        <w:jc w:val="both"/>
        <w:rPr>
          <w:rFonts w:ascii="Times New Roman" w:hAnsi="Times New Roman" w:cs="Times New Roman"/>
          <w:sz w:val="24"/>
          <w:szCs w:val="24"/>
          <w:lang w:val="en-US"/>
        </w:rPr>
      </w:pPr>
      <w:r w:rsidRPr="0090110F">
        <w:rPr>
          <w:rFonts w:ascii="Times New Roman" w:hAnsi="Times New Roman" w:cs="Times New Roman"/>
          <w:sz w:val="24"/>
          <w:szCs w:val="24"/>
          <w:lang w:val="en-US"/>
        </w:rPr>
        <w:t>3) AVQ = VC/Q;</w:t>
      </w:r>
    </w:p>
    <w:p w:rsidR="00EA06B2" w:rsidRPr="0090110F" w:rsidRDefault="00EA06B2" w:rsidP="0090110F">
      <w:pPr>
        <w:spacing w:after="0" w:line="240" w:lineRule="auto"/>
        <w:ind w:firstLine="709"/>
        <w:jc w:val="both"/>
        <w:rPr>
          <w:rFonts w:ascii="Times New Roman" w:hAnsi="Times New Roman" w:cs="Times New Roman"/>
          <w:sz w:val="24"/>
          <w:szCs w:val="24"/>
          <w:lang w:val="en-US"/>
        </w:rPr>
      </w:pPr>
      <w:r w:rsidRPr="0090110F">
        <w:rPr>
          <w:rFonts w:ascii="Times New Roman" w:hAnsi="Times New Roman" w:cs="Times New Roman"/>
          <w:sz w:val="24"/>
          <w:szCs w:val="24"/>
          <w:lang w:val="en-US"/>
        </w:rPr>
        <w:t>4) ATC = TC/Q.</w:t>
      </w:r>
    </w:p>
    <w:p w:rsidR="00EA06B2" w:rsidRPr="0090110F" w:rsidRDefault="00EA06B2" w:rsidP="0090110F">
      <w:pPr>
        <w:spacing w:after="0" w:line="240" w:lineRule="auto"/>
        <w:jc w:val="both"/>
        <w:rPr>
          <w:rFonts w:ascii="Times New Roman" w:hAnsi="Times New Roman" w:cs="Times New Roman"/>
          <w:sz w:val="24"/>
          <w:szCs w:val="24"/>
          <w:lang w:val="en-US"/>
        </w:rPr>
      </w:pPr>
    </w:p>
    <w:p w:rsidR="00EA06B2" w:rsidRPr="0090110F" w:rsidRDefault="00EA06B2" w:rsidP="0090110F">
      <w:pPr>
        <w:spacing w:after="0" w:line="240" w:lineRule="auto"/>
        <w:jc w:val="both"/>
        <w:rPr>
          <w:rFonts w:ascii="Times New Roman" w:hAnsi="Times New Roman" w:cs="Times New Roman"/>
          <w:b/>
          <w:bCs/>
          <w:sz w:val="24"/>
          <w:szCs w:val="24"/>
        </w:rPr>
      </w:pPr>
      <w:r w:rsidRPr="0090110F">
        <w:rPr>
          <w:rFonts w:ascii="Times New Roman" w:hAnsi="Times New Roman" w:cs="Times New Roman"/>
          <w:b/>
          <w:bCs/>
          <w:sz w:val="24"/>
          <w:szCs w:val="24"/>
        </w:rPr>
        <w:t>11. Явные издержки – это:</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1) стоимость ресурсов, находящихся в собственности предприятия;</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2) сумма расходов предприятия, на оплату покупаемых ресурсов;</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 xml:space="preserve">3) часть альтернативных издержек, за которые предприятие не несет </w:t>
      </w:r>
      <w:r w:rsidRPr="0090110F">
        <w:rPr>
          <w:rFonts w:ascii="Times New Roman" w:hAnsi="Times New Roman" w:cs="Times New Roman"/>
          <w:sz w:val="24"/>
          <w:szCs w:val="24"/>
        </w:rPr>
        <w:tab/>
        <w:t>ответственности;</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4) сумма частных и общественных издержек предприятия.</w:t>
      </w:r>
    </w:p>
    <w:p w:rsidR="00EA06B2" w:rsidRPr="0090110F" w:rsidRDefault="00EA06B2" w:rsidP="0090110F">
      <w:pPr>
        <w:spacing w:after="0" w:line="240" w:lineRule="auto"/>
        <w:jc w:val="both"/>
        <w:rPr>
          <w:rFonts w:ascii="Times New Roman" w:hAnsi="Times New Roman" w:cs="Times New Roman"/>
          <w:sz w:val="24"/>
          <w:szCs w:val="24"/>
        </w:rPr>
      </w:pPr>
    </w:p>
    <w:p w:rsidR="00EA06B2" w:rsidRPr="0090110F" w:rsidRDefault="00EA06B2" w:rsidP="0090110F">
      <w:pPr>
        <w:spacing w:after="0" w:line="240" w:lineRule="auto"/>
        <w:jc w:val="both"/>
        <w:rPr>
          <w:rFonts w:ascii="Times New Roman" w:hAnsi="Times New Roman" w:cs="Times New Roman"/>
          <w:b/>
          <w:bCs/>
          <w:sz w:val="24"/>
          <w:szCs w:val="24"/>
        </w:rPr>
      </w:pPr>
      <w:r w:rsidRPr="0090110F">
        <w:rPr>
          <w:rFonts w:ascii="Times New Roman" w:hAnsi="Times New Roman" w:cs="Times New Roman"/>
          <w:b/>
          <w:bCs/>
          <w:sz w:val="24"/>
          <w:szCs w:val="24"/>
        </w:rPr>
        <w:t>12.Разграничение издержек на переменные и постоянные имеет место:</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1) в долгосрочном периоде;</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2) в краткосрочном периоде;</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3) для предприятия-монополиста;</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4) все ответы неверны.</w:t>
      </w:r>
    </w:p>
    <w:p w:rsidR="00EA06B2" w:rsidRPr="0090110F" w:rsidRDefault="00EA06B2" w:rsidP="0090110F">
      <w:pPr>
        <w:spacing w:after="0" w:line="240" w:lineRule="auto"/>
        <w:ind w:firstLine="709"/>
        <w:jc w:val="both"/>
        <w:rPr>
          <w:rFonts w:ascii="Times New Roman" w:hAnsi="Times New Roman" w:cs="Times New Roman"/>
          <w:sz w:val="24"/>
          <w:szCs w:val="24"/>
        </w:rPr>
      </w:pPr>
    </w:p>
    <w:p w:rsidR="00EA06B2" w:rsidRPr="0090110F" w:rsidRDefault="00EA06B2" w:rsidP="0090110F">
      <w:pPr>
        <w:spacing w:after="0" w:line="240" w:lineRule="auto"/>
        <w:jc w:val="both"/>
        <w:rPr>
          <w:rFonts w:ascii="Times New Roman" w:hAnsi="Times New Roman" w:cs="Times New Roman"/>
          <w:b/>
          <w:bCs/>
          <w:sz w:val="24"/>
          <w:szCs w:val="24"/>
        </w:rPr>
      </w:pPr>
      <w:r w:rsidRPr="0090110F">
        <w:rPr>
          <w:rFonts w:ascii="Times New Roman" w:hAnsi="Times New Roman" w:cs="Times New Roman"/>
          <w:b/>
          <w:bCs/>
          <w:sz w:val="24"/>
          <w:szCs w:val="24"/>
        </w:rPr>
        <w:t>13. Бухгалтерские издержки могут быть определены следующим образом:</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1) постоянные + переменные издержки;</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2) выручка от реализации – нормальная прибыль;</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3) экономические издержки – неявные издержки;</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4) все ответы неверны.</w:t>
      </w:r>
    </w:p>
    <w:p w:rsidR="00EA06B2" w:rsidRPr="0090110F" w:rsidRDefault="00EA06B2" w:rsidP="0090110F">
      <w:pPr>
        <w:spacing w:after="0" w:line="240" w:lineRule="auto"/>
        <w:ind w:firstLine="709"/>
        <w:jc w:val="both"/>
        <w:rPr>
          <w:rFonts w:ascii="Times New Roman" w:hAnsi="Times New Roman" w:cs="Times New Roman"/>
          <w:sz w:val="24"/>
          <w:szCs w:val="24"/>
        </w:rPr>
      </w:pPr>
    </w:p>
    <w:p w:rsidR="00EA06B2" w:rsidRPr="0090110F" w:rsidRDefault="00EA06B2" w:rsidP="0090110F">
      <w:pPr>
        <w:spacing w:after="0" w:line="240" w:lineRule="auto"/>
        <w:jc w:val="both"/>
        <w:rPr>
          <w:rFonts w:ascii="Times New Roman" w:hAnsi="Times New Roman" w:cs="Times New Roman"/>
          <w:b/>
          <w:bCs/>
          <w:sz w:val="24"/>
          <w:szCs w:val="24"/>
        </w:rPr>
      </w:pPr>
      <w:r w:rsidRPr="0090110F">
        <w:rPr>
          <w:rFonts w:ascii="Times New Roman" w:hAnsi="Times New Roman" w:cs="Times New Roman"/>
          <w:b/>
          <w:bCs/>
          <w:sz w:val="24"/>
          <w:szCs w:val="24"/>
        </w:rPr>
        <w:t xml:space="preserve">14. Какая из следующих кривых никогда не примет </w:t>
      </w:r>
      <w:r w:rsidRPr="0090110F">
        <w:rPr>
          <w:rFonts w:ascii="Times New Roman" w:hAnsi="Times New Roman" w:cs="Times New Roman"/>
          <w:b/>
          <w:bCs/>
          <w:sz w:val="24"/>
          <w:szCs w:val="24"/>
          <w:lang w:val="en-US"/>
        </w:rPr>
        <w:t>U</w:t>
      </w:r>
      <w:r w:rsidRPr="0090110F">
        <w:rPr>
          <w:rFonts w:ascii="Times New Roman" w:hAnsi="Times New Roman" w:cs="Times New Roman"/>
          <w:b/>
          <w:bCs/>
          <w:sz w:val="24"/>
          <w:szCs w:val="24"/>
        </w:rPr>
        <w:t xml:space="preserve"> – образную форму?</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 xml:space="preserve">1) </w:t>
      </w:r>
      <w:r w:rsidRPr="0090110F">
        <w:rPr>
          <w:rFonts w:ascii="Times New Roman" w:hAnsi="Times New Roman" w:cs="Times New Roman"/>
          <w:sz w:val="24"/>
          <w:szCs w:val="24"/>
          <w:lang w:val="en-US"/>
        </w:rPr>
        <w:t>AVC</w:t>
      </w:r>
      <w:r w:rsidRPr="0090110F">
        <w:rPr>
          <w:rFonts w:ascii="Times New Roman" w:hAnsi="Times New Roman" w:cs="Times New Roman"/>
          <w:sz w:val="24"/>
          <w:szCs w:val="24"/>
        </w:rPr>
        <w:t>;</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 xml:space="preserve">2) </w:t>
      </w:r>
      <w:r w:rsidRPr="0090110F">
        <w:rPr>
          <w:rFonts w:ascii="Times New Roman" w:hAnsi="Times New Roman" w:cs="Times New Roman"/>
          <w:sz w:val="24"/>
          <w:szCs w:val="24"/>
          <w:lang w:val="en-US"/>
        </w:rPr>
        <w:t>AFC</w:t>
      </w:r>
      <w:r w:rsidRPr="0090110F">
        <w:rPr>
          <w:rFonts w:ascii="Times New Roman" w:hAnsi="Times New Roman" w:cs="Times New Roman"/>
          <w:sz w:val="24"/>
          <w:szCs w:val="24"/>
        </w:rPr>
        <w:t>;</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 xml:space="preserve">3) </w:t>
      </w:r>
      <w:r w:rsidRPr="0090110F">
        <w:rPr>
          <w:rFonts w:ascii="Times New Roman" w:hAnsi="Times New Roman" w:cs="Times New Roman"/>
          <w:sz w:val="24"/>
          <w:szCs w:val="24"/>
          <w:lang w:val="en-US"/>
        </w:rPr>
        <w:t>MC</w:t>
      </w:r>
      <w:r w:rsidRPr="0090110F">
        <w:rPr>
          <w:rFonts w:ascii="Times New Roman" w:hAnsi="Times New Roman" w:cs="Times New Roman"/>
          <w:sz w:val="24"/>
          <w:szCs w:val="24"/>
        </w:rPr>
        <w:t>;</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 xml:space="preserve">4) </w:t>
      </w:r>
      <w:r w:rsidRPr="0090110F">
        <w:rPr>
          <w:rFonts w:ascii="Times New Roman" w:hAnsi="Times New Roman" w:cs="Times New Roman"/>
          <w:sz w:val="24"/>
          <w:szCs w:val="24"/>
          <w:lang w:val="en-US"/>
        </w:rPr>
        <w:t>ATC</w:t>
      </w:r>
      <w:r w:rsidRPr="0090110F">
        <w:rPr>
          <w:rFonts w:ascii="Times New Roman" w:hAnsi="Times New Roman" w:cs="Times New Roman"/>
          <w:sz w:val="24"/>
          <w:szCs w:val="24"/>
        </w:rPr>
        <w:t>.</w:t>
      </w:r>
    </w:p>
    <w:p w:rsidR="00EA06B2" w:rsidRPr="0090110F" w:rsidRDefault="00EA06B2" w:rsidP="0090110F">
      <w:pPr>
        <w:spacing w:after="0" w:line="240" w:lineRule="auto"/>
        <w:ind w:firstLine="709"/>
        <w:jc w:val="both"/>
        <w:rPr>
          <w:rFonts w:ascii="Times New Roman" w:hAnsi="Times New Roman" w:cs="Times New Roman"/>
          <w:sz w:val="24"/>
          <w:szCs w:val="24"/>
        </w:rPr>
      </w:pPr>
    </w:p>
    <w:p w:rsidR="00EA06B2" w:rsidRPr="0090110F" w:rsidRDefault="00EA06B2" w:rsidP="0090110F">
      <w:pPr>
        <w:spacing w:after="0" w:line="240" w:lineRule="auto"/>
        <w:jc w:val="both"/>
        <w:rPr>
          <w:rFonts w:ascii="Times New Roman" w:hAnsi="Times New Roman" w:cs="Times New Roman"/>
          <w:b/>
          <w:bCs/>
          <w:sz w:val="24"/>
          <w:szCs w:val="24"/>
        </w:rPr>
      </w:pPr>
      <w:r w:rsidRPr="0090110F">
        <w:rPr>
          <w:rFonts w:ascii="Times New Roman" w:hAnsi="Times New Roman" w:cs="Times New Roman"/>
          <w:b/>
          <w:bCs/>
          <w:sz w:val="24"/>
          <w:szCs w:val="24"/>
        </w:rPr>
        <w:t>15. В долгосрочном временном периоде все издержки являются переменными. Предприятие получит положительную бухгалтерскую прибыль, если:</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 xml:space="preserve">1) выручка от продажи продукции окажется равной величине явных </w:t>
      </w:r>
      <w:r w:rsidRPr="0090110F">
        <w:rPr>
          <w:rFonts w:ascii="Times New Roman" w:hAnsi="Times New Roman" w:cs="Times New Roman"/>
          <w:sz w:val="24"/>
          <w:szCs w:val="24"/>
        </w:rPr>
        <w:tab/>
        <w:t>издержек;</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2) бухгалтерские издержки окажутся больше валового дохода;</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3) выручка от продажи продукции окажется больше явных издержек;</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4) экономические издержки окажутся больше валового дохода.</w:t>
      </w:r>
    </w:p>
    <w:p w:rsidR="00EA06B2" w:rsidRPr="0090110F" w:rsidRDefault="00EA06B2" w:rsidP="0090110F">
      <w:pPr>
        <w:spacing w:after="0" w:line="240" w:lineRule="auto"/>
        <w:ind w:firstLine="709"/>
        <w:jc w:val="both"/>
        <w:rPr>
          <w:rFonts w:ascii="Times New Roman" w:hAnsi="Times New Roman" w:cs="Times New Roman"/>
          <w:sz w:val="24"/>
          <w:szCs w:val="24"/>
        </w:rPr>
      </w:pPr>
    </w:p>
    <w:p w:rsidR="00EA06B2" w:rsidRPr="0090110F" w:rsidRDefault="00EA06B2" w:rsidP="0090110F">
      <w:pPr>
        <w:spacing w:after="0" w:line="240" w:lineRule="auto"/>
        <w:jc w:val="both"/>
        <w:rPr>
          <w:rFonts w:ascii="Times New Roman" w:hAnsi="Times New Roman" w:cs="Times New Roman"/>
          <w:b/>
          <w:bCs/>
          <w:sz w:val="24"/>
          <w:szCs w:val="24"/>
        </w:rPr>
      </w:pPr>
      <w:r w:rsidRPr="0090110F">
        <w:rPr>
          <w:rFonts w:ascii="Times New Roman" w:hAnsi="Times New Roman" w:cs="Times New Roman"/>
          <w:b/>
          <w:bCs/>
          <w:sz w:val="24"/>
          <w:szCs w:val="24"/>
        </w:rPr>
        <w:t>16. Если при выпуске 10 единиц продукции валовые издержки составили 1430 руб., а при выпуске 11 единиц – 1470 руб., то предельные издержки равны:</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1) 50 руб;</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2) 40 руб;</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3) 133,6 руб;</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4) 143 руб.</w:t>
      </w:r>
    </w:p>
    <w:p w:rsidR="00EA06B2" w:rsidRPr="0090110F" w:rsidRDefault="00EA06B2" w:rsidP="0090110F">
      <w:pPr>
        <w:spacing w:after="0" w:line="240" w:lineRule="auto"/>
        <w:jc w:val="both"/>
        <w:rPr>
          <w:rFonts w:ascii="Times New Roman" w:hAnsi="Times New Roman" w:cs="Times New Roman"/>
          <w:sz w:val="24"/>
          <w:szCs w:val="24"/>
        </w:rPr>
      </w:pPr>
    </w:p>
    <w:p w:rsidR="00EA06B2" w:rsidRPr="0090110F" w:rsidRDefault="00EA06B2" w:rsidP="0090110F">
      <w:pPr>
        <w:spacing w:after="0" w:line="240" w:lineRule="auto"/>
        <w:jc w:val="both"/>
        <w:rPr>
          <w:rFonts w:ascii="Times New Roman" w:hAnsi="Times New Roman" w:cs="Times New Roman"/>
          <w:b/>
          <w:bCs/>
          <w:sz w:val="24"/>
          <w:szCs w:val="24"/>
        </w:rPr>
      </w:pPr>
      <w:r w:rsidRPr="0090110F">
        <w:rPr>
          <w:rFonts w:ascii="Times New Roman" w:hAnsi="Times New Roman" w:cs="Times New Roman"/>
          <w:b/>
          <w:bCs/>
          <w:sz w:val="24"/>
          <w:szCs w:val="24"/>
        </w:rPr>
        <w:t>17. Предельные издержки – это:</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 xml:space="preserve">1) издержки, связанные с упущенными возможностями использования </w:t>
      </w:r>
      <w:r w:rsidRPr="0090110F">
        <w:rPr>
          <w:rFonts w:ascii="Times New Roman" w:hAnsi="Times New Roman" w:cs="Times New Roman"/>
          <w:sz w:val="24"/>
          <w:szCs w:val="24"/>
        </w:rPr>
        <w:tab/>
        <w:t>ресурсов;</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2) фактические расходы в виде денежных затрат;</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3) денежные затраты на приобретение сырья и материалов;</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4)прирост переменных издержек, связанный с выпуском дополнительной единицы продукции.</w:t>
      </w:r>
    </w:p>
    <w:p w:rsidR="00EA06B2" w:rsidRPr="0090110F" w:rsidRDefault="00EA06B2" w:rsidP="0090110F">
      <w:pPr>
        <w:spacing w:after="0" w:line="240" w:lineRule="auto"/>
        <w:jc w:val="both"/>
        <w:rPr>
          <w:rFonts w:ascii="Times New Roman" w:hAnsi="Times New Roman" w:cs="Times New Roman"/>
          <w:sz w:val="24"/>
          <w:szCs w:val="24"/>
        </w:rPr>
      </w:pPr>
    </w:p>
    <w:p w:rsidR="00EA06B2" w:rsidRPr="0090110F" w:rsidRDefault="00EA06B2" w:rsidP="0090110F">
      <w:pPr>
        <w:spacing w:after="0" w:line="240" w:lineRule="auto"/>
        <w:jc w:val="both"/>
        <w:rPr>
          <w:rFonts w:ascii="Times New Roman" w:hAnsi="Times New Roman" w:cs="Times New Roman"/>
          <w:b/>
          <w:bCs/>
          <w:sz w:val="24"/>
          <w:szCs w:val="24"/>
        </w:rPr>
      </w:pPr>
      <w:r w:rsidRPr="0090110F">
        <w:rPr>
          <w:rFonts w:ascii="Times New Roman" w:hAnsi="Times New Roman" w:cs="Times New Roman"/>
          <w:b/>
          <w:bCs/>
          <w:sz w:val="24"/>
          <w:szCs w:val="24"/>
        </w:rPr>
        <w:t>18. Внешние издержки представляют собой:</w:t>
      </w:r>
    </w:p>
    <w:p w:rsidR="00EA06B2" w:rsidRPr="0090110F" w:rsidRDefault="00EA06B2" w:rsidP="0090110F">
      <w:pPr>
        <w:spacing w:after="0" w:line="240" w:lineRule="auto"/>
        <w:ind w:firstLine="709"/>
        <w:rPr>
          <w:rFonts w:ascii="Times New Roman" w:hAnsi="Times New Roman" w:cs="Times New Roman"/>
          <w:sz w:val="24"/>
          <w:szCs w:val="24"/>
        </w:rPr>
      </w:pPr>
      <w:r w:rsidRPr="0090110F">
        <w:rPr>
          <w:rFonts w:ascii="Times New Roman" w:hAnsi="Times New Roman" w:cs="Times New Roman"/>
          <w:sz w:val="24"/>
          <w:szCs w:val="24"/>
        </w:rPr>
        <w:t>1)  расходы, связанные с приобретением ресурсов и услуг для производства продукции;</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2) затраты ресурсов, принадлежащих предприятию;</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 xml:space="preserve">3) расходы на закупку сырья и материалов с целью пополнения </w:t>
      </w:r>
      <w:r w:rsidRPr="0090110F">
        <w:rPr>
          <w:rFonts w:ascii="Times New Roman" w:hAnsi="Times New Roman" w:cs="Times New Roman"/>
          <w:sz w:val="24"/>
          <w:szCs w:val="24"/>
        </w:rPr>
        <w:tab/>
        <w:t>производственных запасов;</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4) выручку от реализации произведенной продукции.</w:t>
      </w:r>
    </w:p>
    <w:p w:rsidR="00EA06B2" w:rsidRPr="0090110F" w:rsidRDefault="00EA06B2" w:rsidP="0090110F">
      <w:pPr>
        <w:spacing w:after="0" w:line="240" w:lineRule="auto"/>
        <w:jc w:val="both"/>
        <w:rPr>
          <w:rFonts w:ascii="Times New Roman" w:hAnsi="Times New Roman" w:cs="Times New Roman"/>
          <w:sz w:val="24"/>
          <w:szCs w:val="24"/>
        </w:rPr>
      </w:pPr>
    </w:p>
    <w:p w:rsidR="00EA06B2" w:rsidRPr="0090110F" w:rsidRDefault="00EA06B2" w:rsidP="0090110F">
      <w:pPr>
        <w:spacing w:after="0" w:line="240" w:lineRule="auto"/>
        <w:jc w:val="both"/>
        <w:rPr>
          <w:rFonts w:ascii="Times New Roman" w:hAnsi="Times New Roman" w:cs="Times New Roman"/>
          <w:b/>
          <w:bCs/>
          <w:sz w:val="24"/>
          <w:szCs w:val="24"/>
        </w:rPr>
      </w:pPr>
      <w:r w:rsidRPr="0090110F">
        <w:rPr>
          <w:rFonts w:ascii="Times New Roman" w:hAnsi="Times New Roman" w:cs="Times New Roman"/>
          <w:b/>
          <w:bCs/>
          <w:sz w:val="24"/>
          <w:szCs w:val="24"/>
        </w:rPr>
        <w:t>19. Покупка предприятием сырья у поставщиков относится:</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1) к внешним издержкам;</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2) к внутренним издержкам;</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3) к постоянным издержкам;</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4) к издержкам обращения.</w:t>
      </w:r>
    </w:p>
    <w:p w:rsidR="00EA06B2" w:rsidRPr="0090110F" w:rsidRDefault="00EA06B2" w:rsidP="0090110F">
      <w:pPr>
        <w:spacing w:after="0" w:line="240" w:lineRule="auto"/>
        <w:jc w:val="both"/>
        <w:rPr>
          <w:rFonts w:ascii="Times New Roman" w:hAnsi="Times New Roman" w:cs="Times New Roman"/>
          <w:sz w:val="24"/>
          <w:szCs w:val="24"/>
        </w:rPr>
      </w:pPr>
    </w:p>
    <w:p w:rsidR="00EA06B2" w:rsidRPr="0090110F" w:rsidRDefault="00EA06B2" w:rsidP="0090110F">
      <w:pPr>
        <w:spacing w:after="0" w:line="240" w:lineRule="auto"/>
        <w:jc w:val="both"/>
        <w:rPr>
          <w:rFonts w:ascii="Times New Roman" w:hAnsi="Times New Roman" w:cs="Times New Roman"/>
          <w:b/>
          <w:bCs/>
          <w:sz w:val="24"/>
          <w:szCs w:val="24"/>
        </w:rPr>
      </w:pPr>
      <w:r w:rsidRPr="0090110F">
        <w:rPr>
          <w:rFonts w:ascii="Times New Roman" w:hAnsi="Times New Roman" w:cs="Times New Roman"/>
          <w:b/>
          <w:bCs/>
          <w:sz w:val="24"/>
          <w:szCs w:val="24"/>
        </w:rPr>
        <w:t>20. Бухгалтерская прибыль равна разности:</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1) между валовым доходом и внутренними издержками;</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2) между общей выручкой и амортизацией;</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3) между внешними издержками и нормальной прибылью;</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4) между валовым доходом и внешними издержками.</w:t>
      </w:r>
    </w:p>
    <w:p w:rsidR="00EA06B2" w:rsidRPr="0090110F" w:rsidRDefault="00EA06B2" w:rsidP="0090110F">
      <w:pPr>
        <w:spacing w:after="0" w:line="240" w:lineRule="auto"/>
        <w:ind w:firstLine="709"/>
        <w:jc w:val="both"/>
        <w:rPr>
          <w:rFonts w:ascii="Times New Roman" w:hAnsi="Times New Roman" w:cs="Times New Roman"/>
          <w:sz w:val="24"/>
          <w:szCs w:val="24"/>
        </w:rPr>
      </w:pPr>
    </w:p>
    <w:p w:rsidR="00EA06B2" w:rsidRPr="0090110F" w:rsidRDefault="00EA06B2" w:rsidP="0090110F">
      <w:pPr>
        <w:spacing w:after="0" w:line="240" w:lineRule="auto"/>
        <w:ind w:right="-1"/>
        <w:jc w:val="both"/>
        <w:rPr>
          <w:rFonts w:ascii="Times New Roman" w:hAnsi="Times New Roman" w:cs="Times New Roman"/>
          <w:b/>
          <w:bCs/>
          <w:sz w:val="24"/>
          <w:szCs w:val="24"/>
        </w:rPr>
      </w:pPr>
      <w:r w:rsidRPr="0090110F">
        <w:rPr>
          <w:rFonts w:ascii="Times New Roman" w:hAnsi="Times New Roman" w:cs="Times New Roman"/>
          <w:b/>
          <w:bCs/>
          <w:sz w:val="24"/>
          <w:szCs w:val="24"/>
        </w:rPr>
        <w:t xml:space="preserve">21. Нормальная прибыль, как вознаграждение за  </w:t>
      </w:r>
    </w:p>
    <w:p w:rsidR="00EA06B2" w:rsidRPr="0090110F" w:rsidRDefault="00EA06B2" w:rsidP="0090110F">
      <w:pPr>
        <w:spacing w:after="0" w:line="240" w:lineRule="auto"/>
        <w:ind w:right="-1"/>
        <w:jc w:val="both"/>
        <w:rPr>
          <w:rFonts w:ascii="Times New Roman" w:hAnsi="Times New Roman" w:cs="Times New Roman"/>
          <w:b/>
          <w:bCs/>
          <w:sz w:val="24"/>
          <w:szCs w:val="24"/>
        </w:rPr>
      </w:pPr>
      <w:r w:rsidRPr="0090110F">
        <w:rPr>
          <w:rFonts w:ascii="Times New Roman" w:hAnsi="Times New Roman" w:cs="Times New Roman"/>
          <w:b/>
          <w:bCs/>
          <w:sz w:val="24"/>
          <w:szCs w:val="24"/>
        </w:rPr>
        <w:t>предпринимательский талант, включается в состав:</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1) экономической прибыли;</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2) внутренних издержек;</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3) внешних издержек;</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4) рентных платежей.</w:t>
      </w:r>
    </w:p>
    <w:p w:rsidR="00EA06B2" w:rsidRPr="0090110F" w:rsidRDefault="00EA06B2" w:rsidP="0090110F">
      <w:pPr>
        <w:spacing w:after="0" w:line="240" w:lineRule="auto"/>
        <w:jc w:val="both"/>
        <w:rPr>
          <w:rFonts w:ascii="Times New Roman" w:hAnsi="Times New Roman" w:cs="Times New Roman"/>
          <w:sz w:val="24"/>
          <w:szCs w:val="24"/>
        </w:rPr>
      </w:pPr>
    </w:p>
    <w:p w:rsidR="00EA06B2" w:rsidRPr="0090110F" w:rsidRDefault="00EA06B2" w:rsidP="0090110F">
      <w:pPr>
        <w:spacing w:after="0" w:line="240" w:lineRule="auto"/>
        <w:jc w:val="both"/>
        <w:rPr>
          <w:rFonts w:ascii="Times New Roman" w:hAnsi="Times New Roman" w:cs="Times New Roman"/>
          <w:b/>
          <w:bCs/>
          <w:sz w:val="24"/>
          <w:szCs w:val="24"/>
        </w:rPr>
      </w:pPr>
      <w:r w:rsidRPr="0090110F">
        <w:rPr>
          <w:rFonts w:ascii="Times New Roman" w:hAnsi="Times New Roman" w:cs="Times New Roman"/>
          <w:b/>
          <w:bCs/>
          <w:sz w:val="24"/>
          <w:szCs w:val="24"/>
        </w:rPr>
        <w:t>22. Какие из перечисленных видов издержек отсутствуют в долгосрочном периоде?</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1) постоянные издержки;</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2) переменные издержки;</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3) общие издержки;</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4) издержки обращения.</w:t>
      </w:r>
    </w:p>
    <w:p w:rsidR="00EA06B2" w:rsidRPr="0090110F" w:rsidRDefault="00EA06B2" w:rsidP="0090110F">
      <w:pPr>
        <w:spacing w:after="0" w:line="240" w:lineRule="auto"/>
        <w:jc w:val="both"/>
        <w:rPr>
          <w:rFonts w:ascii="Times New Roman" w:hAnsi="Times New Roman" w:cs="Times New Roman"/>
          <w:sz w:val="24"/>
          <w:szCs w:val="24"/>
        </w:rPr>
      </w:pPr>
    </w:p>
    <w:p w:rsidR="00EA06B2" w:rsidRPr="0090110F" w:rsidRDefault="00EA06B2" w:rsidP="0090110F">
      <w:pPr>
        <w:spacing w:after="0" w:line="240" w:lineRule="auto"/>
        <w:jc w:val="both"/>
        <w:rPr>
          <w:rFonts w:ascii="Times New Roman" w:hAnsi="Times New Roman" w:cs="Times New Roman"/>
          <w:b/>
          <w:bCs/>
          <w:sz w:val="24"/>
          <w:szCs w:val="24"/>
        </w:rPr>
      </w:pPr>
      <w:r w:rsidRPr="0090110F">
        <w:rPr>
          <w:rFonts w:ascii="Times New Roman" w:hAnsi="Times New Roman" w:cs="Times New Roman"/>
          <w:b/>
          <w:bCs/>
          <w:sz w:val="24"/>
          <w:szCs w:val="24"/>
        </w:rPr>
        <w:t>23. К средним переменным издержкам относятся:</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1) затраты на дополнительно выпускаемую единицу продукции;</w:t>
      </w:r>
    </w:p>
    <w:p w:rsidR="00EA06B2" w:rsidRPr="0090110F" w:rsidRDefault="00EA06B2" w:rsidP="0090110F">
      <w:pPr>
        <w:spacing w:after="0" w:line="240" w:lineRule="auto"/>
        <w:ind w:firstLine="709"/>
        <w:rPr>
          <w:rFonts w:ascii="Times New Roman" w:hAnsi="Times New Roman" w:cs="Times New Roman"/>
          <w:sz w:val="24"/>
          <w:szCs w:val="24"/>
        </w:rPr>
      </w:pPr>
      <w:r w:rsidRPr="0090110F">
        <w:rPr>
          <w:rFonts w:ascii="Times New Roman" w:hAnsi="Times New Roman" w:cs="Times New Roman"/>
          <w:sz w:val="24"/>
          <w:szCs w:val="24"/>
        </w:rPr>
        <w:t xml:space="preserve">2)  полные переменные издержки, приходящиеся на единицу </w:t>
      </w:r>
      <w:r w:rsidRPr="0090110F">
        <w:rPr>
          <w:rFonts w:ascii="Times New Roman" w:hAnsi="Times New Roman" w:cs="Times New Roman"/>
          <w:sz w:val="24"/>
          <w:szCs w:val="24"/>
        </w:rPr>
        <w:tab/>
        <w:t>продукции;</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3) затраты, связанные с сокращением объема на единицу продукции;</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4) средняя величина получаемого дохода.</w:t>
      </w:r>
    </w:p>
    <w:p w:rsidR="00EA06B2" w:rsidRPr="0090110F" w:rsidRDefault="00EA06B2" w:rsidP="0090110F">
      <w:pPr>
        <w:spacing w:after="0" w:line="240" w:lineRule="auto"/>
        <w:jc w:val="both"/>
        <w:rPr>
          <w:rFonts w:ascii="Times New Roman" w:hAnsi="Times New Roman" w:cs="Times New Roman"/>
          <w:sz w:val="24"/>
          <w:szCs w:val="24"/>
        </w:rPr>
      </w:pPr>
    </w:p>
    <w:p w:rsidR="00EA06B2" w:rsidRPr="0090110F" w:rsidRDefault="00EA06B2" w:rsidP="0090110F">
      <w:pPr>
        <w:spacing w:after="0" w:line="240" w:lineRule="auto"/>
        <w:jc w:val="both"/>
        <w:rPr>
          <w:rFonts w:ascii="Times New Roman" w:hAnsi="Times New Roman" w:cs="Times New Roman"/>
          <w:b/>
          <w:bCs/>
          <w:sz w:val="24"/>
          <w:szCs w:val="24"/>
        </w:rPr>
      </w:pPr>
      <w:r w:rsidRPr="0090110F">
        <w:rPr>
          <w:rFonts w:ascii="Times New Roman" w:hAnsi="Times New Roman" w:cs="Times New Roman"/>
          <w:b/>
          <w:bCs/>
          <w:sz w:val="24"/>
          <w:szCs w:val="24"/>
        </w:rPr>
        <w:t>24. К постоянным издержкам предприятия относятся:</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1) заработная плата основных производственных рабочих;</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2) минимальные издержки производства;</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 xml:space="preserve">3) издержки, которые предприятие несет даже тогда, когда ничего не </w:t>
      </w:r>
      <w:r w:rsidRPr="0090110F">
        <w:rPr>
          <w:rFonts w:ascii="Times New Roman" w:hAnsi="Times New Roman" w:cs="Times New Roman"/>
          <w:sz w:val="24"/>
          <w:szCs w:val="24"/>
        </w:rPr>
        <w:tab/>
        <w:t>производит;</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4) затраты на аренду  помещения под офис.</w:t>
      </w:r>
    </w:p>
    <w:p w:rsidR="00EA06B2" w:rsidRPr="0090110F" w:rsidRDefault="00EA06B2" w:rsidP="0090110F">
      <w:pPr>
        <w:spacing w:after="0" w:line="240" w:lineRule="auto"/>
        <w:jc w:val="both"/>
        <w:rPr>
          <w:rFonts w:ascii="Times New Roman" w:hAnsi="Times New Roman" w:cs="Times New Roman"/>
          <w:sz w:val="24"/>
          <w:szCs w:val="24"/>
        </w:rPr>
      </w:pPr>
    </w:p>
    <w:p w:rsidR="00EA06B2" w:rsidRPr="0090110F" w:rsidRDefault="00EA06B2" w:rsidP="0090110F">
      <w:pPr>
        <w:spacing w:after="0" w:line="240" w:lineRule="auto"/>
        <w:jc w:val="both"/>
        <w:rPr>
          <w:rFonts w:ascii="Times New Roman" w:hAnsi="Times New Roman" w:cs="Times New Roman"/>
          <w:b/>
          <w:bCs/>
          <w:sz w:val="24"/>
          <w:szCs w:val="24"/>
        </w:rPr>
      </w:pPr>
      <w:r w:rsidRPr="0090110F">
        <w:rPr>
          <w:rFonts w:ascii="Times New Roman" w:hAnsi="Times New Roman" w:cs="Times New Roman"/>
          <w:b/>
          <w:bCs/>
          <w:sz w:val="24"/>
          <w:szCs w:val="24"/>
        </w:rPr>
        <w:t>25. Средние переменные издержки представляют собой разницу между величинами:</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1) средних общих и предельных издержек;</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2) переменных и средних постоянных издержек;</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3) средних постоянных и предельных издержек;</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4) средних общих и средних постоянных издержек.</w:t>
      </w:r>
    </w:p>
    <w:p w:rsidR="00EA06B2" w:rsidRPr="0090110F" w:rsidRDefault="00EA06B2" w:rsidP="0090110F">
      <w:pPr>
        <w:spacing w:after="0" w:line="240" w:lineRule="auto"/>
        <w:jc w:val="both"/>
        <w:rPr>
          <w:rFonts w:ascii="Times New Roman" w:hAnsi="Times New Roman" w:cs="Times New Roman"/>
          <w:sz w:val="24"/>
          <w:szCs w:val="24"/>
        </w:rPr>
      </w:pPr>
    </w:p>
    <w:p w:rsidR="00EA06B2" w:rsidRPr="0090110F" w:rsidRDefault="00EA06B2" w:rsidP="0090110F">
      <w:pPr>
        <w:spacing w:after="0" w:line="240" w:lineRule="auto"/>
        <w:jc w:val="both"/>
        <w:rPr>
          <w:rFonts w:ascii="Times New Roman" w:hAnsi="Times New Roman" w:cs="Times New Roman"/>
          <w:b/>
          <w:bCs/>
          <w:sz w:val="24"/>
          <w:szCs w:val="24"/>
        </w:rPr>
      </w:pPr>
      <w:r w:rsidRPr="0090110F">
        <w:rPr>
          <w:rFonts w:ascii="Times New Roman" w:hAnsi="Times New Roman" w:cs="Times New Roman"/>
          <w:b/>
          <w:bCs/>
          <w:sz w:val="24"/>
          <w:szCs w:val="24"/>
        </w:rPr>
        <w:t>26. Экономическая прибыль предприятия представляет собой общую выручку за вычетом:</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1) внутренних неявных издержек;</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2) экономических издержек;</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3) бухгалтерских издержек;</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4) прямых явных издержек.</w:t>
      </w:r>
    </w:p>
    <w:p w:rsidR="00EA06B2" w:rsidRPr="0090110F" w:rsidRDefault="00EA06B2" w:rsidP="0090110F">
      <w:pPr>
        <w:spacing w:after="0" w:line="240" w:lineRule="auto"/>
        <w:jc w:val="both"/>
        <w:rPr>
          <w:rFonts w:ascii="Times New Roman" w:hAnsi="Times New Roman" w:cs="Times New Roman"/>
          <w:sz w:val="24"/>
          <w:szCs w:val="24"/>
        </w:rPr>
      </w:pPr>
    </w:p>
    <w:p w:rsidR="00EA06B2" w:rsidRPr="0090110F" w:rsidRDefault="00EA06B2" w:rsidP="0090110F">
      <w:pPr>
        <w:spacing w:after="0" w:line="240" w:lineRule="auto"/>
        <w:jc w:val="both"/>
        <w:rPr>
          <w:rFonts w:ascii="Times New Roman" w:hAnsi="Times New Roman" w:cs="Times New Roman"/>
          <w:b/>
          <w:bCs/>
          <w:sz w:val="24"/>
          <w:szCs w:val="24"/>
        </w:rPr>
      </w:pPr>
      <w:r w:rsidRPr="0090110F">
        <w:rPr>
          <w:rFonts w:ascii="Times New Roman" w:hAnsi="Times New Roman" w:cs="Times New Roman"/>
          <w:b/>
          <w:bCs/>
          <w:sz w:val="24"/>
          <w:szCs w:val="24"/>
        </w:rPr>
        <w:t>27. К переменным издержкам в краткосрочном периоде можно отнести:</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1) амортизационные отчисления;</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2) расходы на приобретение сырья;</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3) процент на взятый предприятием кредит;</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4) страховые взносы предприятия.</w:t>
      </w:r>
    </w:p>
    <w:p w:rsidR="00EA06B2" w:rsidRPr="0090110F" w:rsidRDefault="00EA06B2" w:rsidP="0090110F">
      <w:pPr>
        <w:spacing w:after="0" w:line="240" w:lineRule="auto"/>
        <w:jc w:val="both"/>
        <w:rPr>
          <w:rFonts w:ascii="Times New Roman" w:hAnsi="Times New Roman" w:cs="Times New Roman"/>
          <w:sz w:val="24"/>
          <w:szCs w:val="24"/>
        </w:rPr>
      </w:pPr>
    </w:p>
    <w:p w:rsidR="00EA06B2" w:rsidRPr="0090110F" w:rsidRDefault="00EA06B2" w:rsidP="0090110F">
      <w:pPr>
        <w:spacing w:after="0" w:line="240" w:lineRule="auto"/>
        <w:jc w:val="both"/>
        <w:rPr>
          <w:rFonts w:ascii="Times New Roman" w:hAnsi="Times New Roman" w:cs="Times New Roman"/>
          <w:b/>
          <w:bCs/>
          <w:sz w:val="24"/>
          <w:szCs w:val="24"/>
        </w:rPr>
      </w:pPr>
      <w:r w:rsidRPr="0090110F">
        <w:rPr>
          <w:rFonts w:ascii="Times New Roman" w:hAnsi="Times New Roman" w:cs="Times New Roman"/>
          <w:b/>
          <w:bCs/>
          <w:sz w:val="24"/>
          <w:szCs w:val="24"/>
        </w:rPr>
        <w:t xml:space="preserve">28. Величина общих издержек предприятия представлена функцией  </w:t>
      </w:r>
      <w:r w:rsidRPr="0090110F">
        <w:rPr>
          <w:rFonts w:ascii="Times New Roman" w:hAnsi="Times New Roman" w:cs="Times New Roman"/>
          <w:b/>
          <w:bCs/>
          <w:sz w:val="24"/>
          <w:szCs w:val="24"/>
          <w:lang w:val="en-US"/>
        </w:rPr>
        <w:t>TC</w:t>
      </w:r>
      <w:r w:rsidRPr="0090110F">
        <w:rPr>
          <w:rFonts w:ascii="Times New Roman" w:hAnsi="Times New Roman" w:cs="Times New Roman"/>
          <w:b/>
          <w:bCs/>
          <w:sz w:val="24"/>
          <w:szCs w:val="24"/>
        </w:rPr>
        <w:t>=30+20</w:t>
      </w:r>
      <w:r w:rsidRPr="0090110F">
        <w:rPr>
          <w:rFonts w:ascii="Times New Roman" w:hAnsi="Times New Roman" w:cs="Times New Roman"/>
          <w:b/>
          <w:bCs/>
          <w:sz w:val="24"/>
          <w:szCs w:val="24"/>
          <w:lang w:val="en-US"/>
        </w:rPr>
        <w:t>Q</w:t>
      </w:r>
      <w:r w:rsidRPr="0090110F">
        <w:rPr>
          <w:rFonts w:ascii="Times New Roman" w:hAnsi="Times New Roman" w:cs="Times New Roman"/>
          <w:b/>
          <w:bCs/>
          <w:sz w:val="24"/>
          <w:szCs w:val="24"/>
        </w:rPr>
        <w:t xml:space="preserve">, где </w:t>
      </w:r>
      <w:r w:rsidRPr="0090110F">
        <w:rPr>
          <w:rFonts w:ascii="Times New Roman" w:hAnsi="Times New Roman" w:cs="Times New Roman"/>
          <w:b/>
          <w:bCs/>
          <w:sz w:val="24"/>
          <w:szCs w:val="24"/>
          <w:lang w:val="en-US"/>
        </w:rPr>
        <w:t>Q</w:t>
      </w:r>
      <w:r w:rsidRPr="0090110F">
        <w:rPr>
          <w:rFonts w:ascii="Times New Roman" w:hAnsi="Times New Roman" w:cs="Times New Roman"/>
          <w:b/>
          <w:bCs/>
          <w:sz w:val="24"/>
          <w:szCs w:val="24"/>
        </w:rPr>
        <w:t xml:space="preserve"> – объем произведенной продукции. Для этого предприятия величина предельных издержек:</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1) равна 20;</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2) меньше 20;</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3) меньше 30;</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4) неизвестна.</w:t>
      </w:r>
    </w:p>
    <w:p w:rsidR="00EA06B2" w:rsidRPr="0090110F" w:rsidRDefault="00EA06B2" w:rsidP="0090110F">
      <w:pPr>
        <w:spacing w:after="0" w:line="240" w:lineRule="auto"/>
        <w:ind w:firstLine="709"/>
        <w:jc w:val="both"/>
        <w:rPr>
          <w:rFonts w:ascii="Times New Roman" w:hAnsi="Times New Roman" w:cs="Times New Roman"/>
          <w:sz w:val="24"/>
          <w:szCs w:val="24"/>
        </w:rPr>
      </w:pPr>
    </w:p>
    <w:p w:rsidR="00EA06B2" w:rsidRPr="0090110F" w:rsidRDefault="00EA06B2" w:rsidP="0090110F">
      <w:pPr>
        <w:spacing w:after="0" w:line="240" w:lineRule="auto"/>
        <w:jc w:val="both"/>
        <w:rPr>
          <w:rFonts w:ascii="Times New Roman" w:hAnsi="Times New Roman" w:cs="Times New Roman"/>
          <w:b/>
          <w:bCs/>
          <w:sz w:val="24"/>
          <w:szCs w:val="24"/>
        </w:rPr>
      </w:pPr>
      <w:r w:rsidRPr="0090110F">
        <w:rPr>
          <w:rFonts w:ascii="Times New Roman" w:hAnsi="Times New Roman" w:cs="Times New Roman"/>
          <w:b/>
          <w:bCs/>
          <w:sz w:val="24"/>
          <w:szCs w:val="24"/>
        </w:rPr>
        <w:t>29. Если совокупный доход предприятия – 800 тыс. ден. ед., заработная плата работников составила 300 тыс. ден. ед., затраты на сырье и материалы – 350 тыс. ден. ед., неявные издержки – 50 тыс. ден. ед., то экономическая прибыль составит:</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1) 100 тыс. ден. ед.;</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2) 150 тыс. ден. ед.;</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3) 500 тыс. ден. ед.;</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4) 0 тыс. ден. ед.</w:t>
      </w:r>
    </w:p>
    <w:p w:rsidR="00EA06B2" w:rsidRPr="0090110F" w:rsidRDefault="00EA06B2" w:rsidP="0090110F">
      <w:pPr>
        <w:spacing w:after="0" w:line="240" w:lineRule="auto"/>
        <w:jc w:val="both"/>
        <w:rPr>
          <w:rFonts w:ascii="Times New Roman" w:hAnsi="Times New Roman" w:cs="Times New Roman"/>
          <w:sz w:val="24"/>
          <w:szCs w:val="24"/>
        </w:rPr>
      </w:pPr>
    </w:p>
    <w:p w:rsidR="00EA06B2" w:rsidRPr="0090110F" w:rsidRDefault="00EA06B2" w:rsidP="0090110F">
      <w:pPr>
        <w:spacing w:after="0" w:line="240" w:lineRule="auto"/>
        <w:jc w:val="both"/>
        <w:rPr>
          <w:rFonts w:ascii="Times New Roman" w:hAnsi="Times New Roman" w:cs="Times New Roman"/>
          <w:b/>
          <w:bCs/>
          <w:sz w:val="24"/>
          <w:szCs w:val="24"/>
        </w:rPr>
      </w:pPr>
      <w:r w:rsidRPr="0090110F">
        <w:rPr>
          <w:rFonts w:ascii="Times New Roman" w:hAnsi="Times New Roman" w:cs="Times New Roman"/>
          <w:b/>
          <w:bCs/>
          <w:sz w:val="24"/>
          <w:szCs w:val="24"/>
        </w:rPr>
        <w:t xml:space="preserve">30. В краткосрочном периоде предприятие производит 500 единиц продукции. Средние переменные издержки </w:t>
      </w:r>
      <w:r w:rsidRPr="0090110F">
        <w:rPr>
          <w:rFonts w:ascii="Times New Roman" w:hAnsi="Times New Roman" w:cs="Times New Roman"/>
          <w:b/>
          <w:bCs/>
          <w:sz w:val="24"/>
          <w:szCs w:val="24"/>
          <w:lang w:val="en-US"/>
        </w:rPr>
        <w:t>AVC</w:t>
      </w:r>
      <w:r w:rsidRPr="0090110F">
        <w:rPr>
          <w:rFonts w:ascii="Times New Roman" w:hAnsi="Times New Roman" w:cs="Times New Roman"/>
          <w:b/>
          <w:bCs/>
          <w:sz w:val="24"/>
          <w:szCs w:val="24"/>
        </w:rPr>
        <w:t xml:space="preserve"> = 2 ден. ед., а средние постоянные </w:t>
      </w:r>
      <w:r w:rsidRPr="0090110F">
        <w:rPr>
          <w:rFonts w:ascii="Times New Roman" w:hAnsi="Times New Roman" w:cs="Times New Roman"/>
          <w:b/>
          <w:bCs/>
          <w:sz w:val="24"/>
          <w:szCs w:val="24"/>
          <w:lang w:val="en-US"/>
        </w:rPr>
        <w:t>AFC</w:t>
      </w:r>
      <w:r w:rsidRPr="0090110F">
        <w:rPr>
          <w:rFonts w:ascii="Times New Roman" w:hAnsi="Times New Roman" w:cs="Times New Roman"/>
          <w:b/>
          <w:bCs/>
          <w:sz w:val="24"/>
          <w:szCs w:val="24"/>
        </w:rPr>
        <w:t xml:space="preserve"> – 0,5 ден. ед. Тогда общие издержки </w:t>
      </w:r>
      <w:r w:rsidRPr="0090110F">
        <w:rPr>
          <w:rFonts w:ascii="Times New Roman" w:hAnsi="Times New Roman" w:cs="Times New Roman"/>
          <w:b/>
          <w:bCs/>
          <w:sz w:val="24"/>
          <w:szCs w:val="24"/>
          <w:lang w:val="en-US"/>
        </w:rPr>
        <w:t>TC</w:t>
      </w:r>
      <w:r w:rsidRPr="0090110F">
        <w:rPr>
          <w:rFonts w:ascii="Times New Roman" w:hAnsi="Times New Roman" w:cs="Times New Roman"/>
          <w:b/>
          <w:bCs/>
          <w:sz w:val="24"/>
          <w:szCs w:val="24"/>
        </w:rPr>
        <w:t xml:space="preserve"> составят:</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1) 2,5 ден. ед.;</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2) 1250 ден. ед.;</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3) 750 ден. ед.;</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4) 1100 ден. ед.</w:t>
      </w:r>
    </w:p>
    <w:p w:rsidR="00EA06B2" w:rsidRPr="0090110F" w:rsidRDefault="00EA06B2" w:rsidP="0090110F">
      <w:pPr>
        <w:spacing w:after="0" w:line="240" w:lineRule="auto"/>
        <w:jc w:val="both"/>
        <w:rPr>
          <w:rFonts w:ascii="Times New Roman" w:hAnsi="Times New Roman" w:cs="Times New Roman"/>
          <w:sz w:val="24"/>
          <w:szCs w:val="24"/>
        </w:rPr>
      </w:pPr>
    </w:p>
    <w:p w:rsidR="00EA06B2" w:rsidRPr="0090110F" w:rsidRDefault="00EA06B2" w:rsidP="0090110F">
      <w:pPr>
        <w:spacing w:after="0" w:line="240" w:lineRule="auto"/>
        <w:jc w:val="both"/>
        <w:rPr>
          <w:rFonts w:ascii="Times New Roman" w:hAnsi="Times New Roman" w:cs="Times New Roman"/>
          <w:b/>
          <w:bCs/>
          <w:sz w:val="24"/>
          <w:szCs w:val="24"/>
        </w:rPr>
      </w:pPr>
      <w:r w:rsidRPr="0090110F">
        <w:rPr>
          <w:rFonts w:ascii="Times New Roman" w:hAnsi="Times New Roman" w:cs="Times New Roman"/>
          <w:b/>
          <w:bCs/>
          <w:sz w:val="24"/>
          <w:szCs w:val="24"/>
        </w:rPr>
        <w:t>31. Предприятие выращивает арбузы. Если постоянные затраты = 40 ден. ед., цена 10 ден. ед., то валовой доход при продаже 50 ед. составит:</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1) 400 ден. ед.;</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2) 500 ден. ед.;</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3) 160 ден. ед.;</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4) 200 ден. ед.</w:t>
      </w:r>
    </w:p>
    <w:p w:rsidR="00EA06B2" w:rsidRPr="0090110F" w:rsidRDefault="00EA06B2" w:rsidP="0090110F">
      <w:pPr>
        <w:spacing w:after="0" w:line="240" w:lineRule="auto"/>
        <w:jc w:val="both"/>
        <w:rPr>
          <w:rFonts w:ascii="Times New Roman" w:hAnsi="Times New Roman" w:cs="Times New Roman"/>
          <w:sz w:val="24"/>
          <w:szCs w:val="24"/>
        </w:rPr>
      </w:pPr>
    </w:p>
    <w:p w:rsidR="00EA06B2" w:rsidRPr="0090110F" w:rsidRDefault="00EA06B2" w:rsidP="0090110F">
      <w:pPr>
        <w:spacing w:after="0" w:line="240" w:lineRule="auto"/>
        <w:jc w:val="both"/>
        <w:rPr>
          <w:rFonts w:ascii="Times New Roman" w:hAnsi="Times New Roman" w:cs="Times New Roman"/>
          <w:b/>
          <w:bCs/>
          <w:sz w:val="24"/>
          <w:szCs w:val="24"/>
        </w:rPr>
      </w:pPr>
      <w:r w:rsidRPr="0090110F">
        <w:rPr>
          <w:rFonts w:ascii="Times New Roman" w:hAnsi="Times New Roman" w:cs="Times New Roman"/>
          <w:b/>
          <w:bCs/>
          <w:sz w:val="24"/>
          <w:szCs w:val="24"/>
        </w:rPr>
        <w:t>32. Если известны следующие показатели деятельности предприятия, то значение средних переменных издержек (</w:t>
      </w:r>
      <w:r w:rsidRPr="0090110F">
        <w:rPr>
          <w:rFonts w:ascii="Times New Roman" w:hAnsi="Times New Roman" w:cs="Times New Roman"/>
          <w:b/>
          <w:bCs/>
          <w:sz w:val="24"/>
          <w:szCs w:val="24"/>
          <w:lang w:val="en-US"/>
        </w:rPr>
        <w:t>AVC</w:t>
      </w:r>
      <w:r w:rsidRPr="0090110F">
        <w:rPr>
          <w:rFonts w:ascii="Times New Roman" w:hAnsi="Times New Roman" w:cs="Times New Roman"/>
          <w:b/>
          <w:bCs/>
          <w:sz w:val="24"/>
          <w:szCs w:val="24"/>
        </w:rPr>
        <w:t xml:space="preserve">) предприятия при </w:t>
      </w:r>
      <w:r w:rsidRPr="0090110F">
        <w:rPr>
          <w:rFonts w:ascii="Times New Roman" w:hAnsi="Times New Roman" w:cs="Times New Roman"/>
          <w:b/>
          <w:bCs/>
          <w:sz w:val="24"/>
          <w:szCs w:val="24"/>
          <w:lang w:val="en-US"/>
        </w:rPr>
        <w:t>Q</w:t>
      </w:r>
      <w:r w:rsidRPr="0090110F">
        <w:rPr>
          <w:rFonts w:ascii="Times New Roman" w:hAnsi="Times New Roman" w:cs="Times New Roman"/>
          <w:b/>
          <w:bCs/>
          <w:sz w:val="24"/>
          <w:szCs w:val="24"/>
        </w:rPr>
        <w:t>=10 составит:</w:t>
      </w:r>
    </w:p>
    <w:p w:rsidR="00EA06B2" w:rsidRPr="0090110F" w:rsidRDefault="00EA06B2" w:rsidP="0090110F">
      <w:pPr>
        <w:spacing w:after="0" w:line="240" w:lineRule="auto"/>
        <w:jc w:val="both"/>
        <w:rPr>
          <w:rFonts w:ascii="Times New Roman" w:hAnsi="Times New Roman" w:cs="Times New Roman"/>
          <w:b/>
          <w:bCs/>
          <w:sz w:val="24"/>
          <w:szCs w:val="24"/>
        </w:rPr>
      </w:pPr>
    </w:p>
    <w:p w:rsidR="00EA06B2" w:rsidRPr="0090110F" w:rsidRDefault="00EA06B2" w:rsidP="0090110F">
      <w:pPr>
        <w:spacing w:after="0" w:line="240" w:lineRule="auto"/>
        <w:jc w:val="both"/>
        <w:rPr>
          <w:rFonts w:ascii="Times New Roman" w:hAnsi="Times New Roman" w:cs="Times New Roman"/>
          <w:b/>
          <w:bCs/>
          <w:sz w:val="24"/>
          <w:szCs w:val="24"/>
        </w:rPr>
      </w:pPr>
    </w:p>
    <w:tbl>
      <w:tblPr>
        <w:tblW w:w="0" w:type="auto"/>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178"/>
        <w:gridCol w:w="1181"/>
        <w:gridCol w:w="1182"/>
        <w:gridCol w:w="1182"/>
        <w:gridCol w:w="1183"/>
        <w:gridCol w:w="1186"/>
        <w:gridCol w:w="1186"/>
        <w:gridCol w:w="1186"/>
      </w:tblGrid>
      <w:tr w:rsidR="00EA06B2" w:rsidRPr="00637EF3">
        <w:tc>
          <w:tcPr>
            <w:tcW w:w="1196" w:type="dxa"/>
            <w:vAlign w:val="center"/>
          </w:tcPr>
          <w:p w:rsidR="00EA06B2" w:rsidRPr="00637EF3" w:rsidRDefault="00EA06B2" w:rsidP="0090110F">
            <w:pPr>
              <w:spacing w:after="0" w:line="240" w:lineRule="auto"/>
              <w:jc w:val="both"/>
              <w:rPr>
                <w:rFonts w:ascii="Times New Roman" w:hAnsi="Times New Roman" w:cs="Times New Roman"/>
                <w:b/>
                <w:bCs/>
                <w:sz w:val="24"/>
                <w:szCs w:val="24"/>
                <w:lang w:val="en-US"/>
              </w:rPr>
            </w:pPr>
            <w:r w:rsidRPr="00637EF3">
              <w:rPr>
                <w:rFonts w:ascii="Times New Roman" w:hAnsi="Times New Roman" w:cs="Times New Roman"/>
                <w:b/>
                <w:bCs/>
                <w:sz w:val="24"/>
                <w:szCs w:val="24"/>
                <w:lang w:val="en-US"/>
              </w:rPr>
              <w:t>Q</w:t>
            </w:r>
          </w:p>
        </w:tc>
        <w:tc>
          <w:tcPr>
            <w:tcW w:w="1196" w:type="dxa"/>
            <w:vAlign w:val="center"/>
          </w:tcPr>
          <w:p w:rsidR="00EA06B2" w:rsidRPr="00637EF3" w:rsidRDefault="00EA06B2" w:rsidP="0090110F">
            <w:pPr>
              <w:spacing w:after="0" w:line="240" w:lineRule="auto"/>
              <w:jc w:val="both"/>
              <w:rPr>
                <w:rFonts w:ascii="Times New Roman" w:hAnsi="Times New Roman" w:cs="Times New Roman"/>
                <w:b/>
                <w:bCs/>
                <w:sz w:val="24"/>
                <w:szCs w:val="24"/>
                <w:lang w:val="en-US"/>
              </w:rPr>
            </w:pPr>
            <w:r w:rsidRPr="00637EF3">
              <w:rPr>
                <w:rFonts w:ascii="Times New Roman" w:hAnsi="Times New Roman" w:cs="Times New Roman"/>
                <w:b/>
                <w:bCs/>
                <w:sz w:val="24"/>
                <w:szCs w:val="24"/>
                <w:lang w:val="en-US"/>
              </w:rPr>
              <w:t>TC</w:t>
            </w:r>
          </w:p>
        </w:tc>
        <w:tc>
          <w:tcPr>
            <w:tcW w:w="1196" w:type="dxa"/>
            <w:vAlign w:val="center"/>
          </w:tcPr>
          <w:p w:rsidR="00EA06B2" w:rsidRPr="00637EF3" w:rsidRDefault="00EA06B2" w:rsidP="0090110F">
            <w:pPr>
              <w:spacing w:after="0" w:line="240" w:lineRule="auto"/>
              <w:jc w:val="both"/>
              <w:rPr>
                <w:rFonts w:ascii="Times New Roman" w:hAnsi="Times New Roman" w:cs="Times New Roman"/>
                <w:b/>
                <w:bCs/>
                <w:sz w:val="24"/>
                <w:szCs w:val="24"/>
                <w:lang w:val="en-US"/>
              </w:rPr>
            </w:pPr>
            <w:r w:rsidRPr="00637EF3">
              <w:rPr>
                <w:rFonts w:ascii="Times New Roman" w:hAnsi="Times New Roman" w:cs="Times New Roman"/>
                <w:b/>
                <w:bCs/>
                <w:sz w:val="24"/>
                <w:szCs w:val="24"/>
                <w:lang w:val="en-US"/>
              </w:rPr>
              <w:t>FC</w:t>
            </w:r>
          </w:p>
        </w:tc>
        <w:tc>
          <w:tcPr>
            <w:tcW w:w="1196" w:type="dxa"/>
            <w:vAlign w:val="center"/>
          </w:tcPr>
          <w:p w:rsidR="00EA06B2" w:rsidRPr="00637EF3" w:rsidRDefault="00EA06B2" w:rsidP="0090110F">
            <w:pPr>
              <w:spacing w:after="0" w:line="240" w:lineRule="auto"/>
              <w:jc w:val="both"/>
              <w:rPr>
                <w:rFonts w:ascii="Times New Roman" w:hAnsi="Times New Roman" w:cs="Times New Roman"/>
                <w:b/>
                <w:bCs/>
                <w:sz w:val="24"/>
                <w:szCs w:val="24"/>
                <w:lang w:val="en-US"/>
              </w:rPr>
            </w:pPr>
            <w:r w:rsidRPr="00637EF3">
              <w:rPr>
                <w:rFonts w:ascii="Times New Roman" w:hAnsi="Times New Roman" w:cs="Times New Roman"/>
                <w:b/>
                <w:bCs/>
                <w:sz w:val="24"/>
                <w:szCs w:val="24"/>
                <w:lang w:val="en-US"/>
              </w:rPr>
              <w:t>VC</w:t>
            </w:r>
          </w:p>
        </w:tc>
        <w:tc>
          <w:tcPr>
            <w:tcW w:w="1196" w:type="dxa"/>
            <w:vAlign w:val="center"/>
          </w:tcPr>
          <w:p w:rsidR="00EA06B2" w:rsidRPr="00637EF3" w:rsidRDefault="00EA06B2" w:rsidP="0090110F">
            <w:pPr>
              <w:spacing w:after="0" w:line="240" w:lineRule="auto"/>
              <w:jc w:val="both"/>
              <w:rPr>
                <w:rFonts w:ascii="Times New Roman" w:hAnsi="Times New Roman" w:cs="Times New Roman"/>
                <w:b/>
                <w:bCs/>
                <w:sz w:val="24"/>
                <w:szCs w:val="24"/>
                <w:lang w:val="en-US"/>
              </w:rPr>
            </w:pPr>
            <w:r w:rsidRPr="00637EF3">
              <w:rPr>
                <w:rFonts w:ascii="Times New Roman" w:hAnsi="Times New Roman" w:cs="Times New Roman"/>
                <w:b/>
                <w:bCs/>
                <w:sz w:val="24"/>
                <w:szCs w:val="24"/>
                <w:lang w:val="en-US"/>
              </w:rPr>
              <w:t>MC</w:t>
            </w:r>
          </w:p>
        </w:tc>
        <w:tc>
          <w:tcPr>
            <w:tcW w:w="1197" w:type="dxa"/>
            <w:vAlign w:val="center"/>
          </w:tcPr>
          <w:p w:rsidR="00EA06B2" w:rsidRPr="00637EF3" w:rsidRDefault="00EA06B2" w:rsidP="0090110F">
            <w:pPr>
              <w:spacing w:after="0" w:line="240" w:lineRule="auto"/>
              <w:jc w:val="both"/>
              <w:rPr>
                <w:rFonts w:ascii="Times New Roman" w:hAnsi="Times New Roman" w:cs="Times New Roman"/>
                <w:b/>
                <w:bCs/>
                <w:sz w:val="24"/>
                <w:szCs w:val="24"/>
                <w:lang w:val="en-US"/>
              </w:rPr>
            </w:pPr>
            <w:r w:rsidRPr="00637EF3">
              <w:rPr>
                <w:rFonts w:ascii="Times New Roman" w:hAnsi="Times New Roman" w:cs="Times New Roman"/>
                <w:b/>
                <w:bCs/>
                <w:sz w:val="24"/>
                <w:szCs w:val="24"/>
                <w:lang w:val="en-US"/>
              </w:rPr>
              <w:t>ATC</w:t>
            </w:r>
          </w:p>
        </w:tc>
        <w:tc>
          <w:tcPr>
            <w:tcW w:w="1197" w:type="dxa"/>
            <w:vAlign w:val="center"/>
          </w:tcPr>
          <w:p w:rsidR="00EA06B2" w:rsidRPr="00637EF3" w:rsidRDefault="00EA06B2" w:rsidP="0090110F">
            <w:pPr>
              <w:spacing w:after="0" w:line="240" w:lineRule="auto"/>
              <w:jc w:val="both"/>
              <w:rPr>
                <w:rFonts w:ascii="Times New Roman" w:hAnsi="Times New Roman" w:cs="Times New Roman"/>
                <w:b/>
                <w:bCs/>
                <w:sz w:val="24"/>
                <w:szCs w:val="24"/>
                <w:lang w:val="en-US"/>
              </w:rPr>
            </w:pPr>
            <w:r w:rsidRPr="00637EF3">
              <w:rPr>
                <w:rFonts w:ascii="Times New Roman" w:hAnsi="Times New Roman" w:cs="Times New Roman"/>
                <w:b/>
                <w:bCs/>
                <w:sz w:val="24"/>
                <w:szCs w:val="24"/>
                <w:lang w:val="en-US"/>
              </w:rPr>
              <w:t>AFC</w:t>
            </w:r>
          </w:p>
        </w:tc>
        <w:tc>
          <w:tcPr>
            <w:tcW w:w="1197" w:type="dxa"/>
            <w:vAlign w:val="center"/>
          </w:tcPr>
          <w:p w:rsidR="00EA06B2" w:rsidRPr="00637EF3" w:rsidRDefault="00EA06B2" w:rsidP="0090110F">
            <w:pPr>
              <w:spacing w:after="0" w:line="240" w:lineRule="auto"/>
              <w:jc w:val="both"/>
              <w:rPr>
                <w:rFonts w:ascii="Times New Roman" w:hAnsi="Times New Roman" w:cs="Times New Roman"/>
                <w:b/>
                <w:bCs/>
                <w:sz w:val="24"/>
                <w:szCs w:val="24"/>
                <w:lang w:val="en-US"/>
              </w:rPr>
            </w:pPr>
            <w:r w:rsidRPr="00637EF3">
              <w:rPr>
                <w:rFonts w:ascii="Times New Roman" w:hAnsi="Times New Roman" w:cs="Times New Roman"/>
                <w:b/>
                <w:bCs/>
                <w:sz w:val="24"/>
                <w:szCs w:val="24"/>
                <w:lang w:val="en-US"/>
              </w:rPr>
              <w:t>AVC</w:t>
            </w:r>
          </w:p>
        </w:tc>
      </w:tr>
      <w:tr w:rsidR="00EA06B2" w:rsidRPr="00637EF3">
        <w:tc>
          <w:tcPr>
            <w:tcW w:w="1196" w:type="dxa"/>
            <w:vAlign w:val="center"/>
          </w:tcPr>
          <w:p w:rsidR="00EA06B2" w:rsidRPr="00637EF3" w:rsidRDefault="00EA06B2" w:rsidP="0090110F">
            <w:pPr>
              <w:spacing w:after="0" w:line="240" w:lineRule="auto"/>
              <w:jc w:val="both"/>
              <w:rPr>
                <w:rFonts w:ascii="Times New Roman" w:hAnsi="Times New Roman" w:cs="Times New Roman"/>
                <w:sz w:val="24"/>
                <w:szCs w:val="24"/>
              </w:rPr>
            </w:pPr>
            <w:r w:rsidRPr="00637EF3">
              <w:rPr>
                <w:rFonts w:ascii="Times New Roman" w:hAnsi="Times New Roman" w:cs="Times New Roman"/>
                <w:sz w:val="24"/>
                <w:szCs w:val="24"/>
              </w:rPr>
              <w:t>0</w:t>
            </w:r>
          </w:p>
        </w:tc>
        <w:tc>
          <w:tcPr>
            <w:tcW w:w="1196" w:type="dxa"/>
            <w:vAlign w:val="center"/>
          </w:tcPr>
          <w:p w:rsidR="00EA06B2" w:rsidRPr="00637EF3" w:rsidRDefault="00EA06B2" w:rsidP="0090110F">
            <w:pPr>
              <w:spacing w:after="0" w:line="240" w:lineRule="auto"/>
              <w:jc w:val="both"/>
              <w:rPr>
                <w:rFonts w:ascii="Times New Roman" w:hAnsi="Times New Roman" w:cs="Times New Roman"/>
                <w:sz w:val="24"/>
                <w:szCs w:val="24"/>
              </w:rPr>
            </w:pPr>
            <w:r w:rsidRPr="00637EF3">
              <w:rPr>
                <w:rFonts w:ascii="Times New Roman" w:hAnsi="Times New Roman" w:cs="Times New Roman"/>
                <w:sz w:val="24"/>
                <w:szCs w:val="24"/>
              </w:rPr>
              <w:t>100</w:t>
            </w:r>
          </w:p>
        </w:tc>
        <w:tc>
          <w:tcPr>
            <w:tcW w:w="1196" w:type="dxa"/>
            <w:vAlign w:val="center"/>
          </w:tcPr>
          <w:p w:rsidR="00EA06B2" w:rsidRPr="00637EF3" w:rsidRDefault="00EA06B2" w:rsidP="0090110F">
            <w:pPr>
              <w:spacing w:after="0" w:line="240" w:lineRule="auto"/>
              <w:jc w:val="both"/>
              <w:rPr>
                <w:rFonts w:ascii="Times New Roman" w:hAnsi="Times New Roman" w:cs="Times New Roman"/>
                <w:sz w:val="24"/>
                <w:szCs w:val="24"/>
              </w:rPr>
            </w:pPr>
            <w:r w:rsidRPr="00637EF3">
              <w:rPr>
                <w:rFonts w:ascii="Times New Roman" w:hAnsi="Times New Roman" w:cs="Times New Roman"/>
                <w:sz w:val="24"/>
                <w:szCs w:val="24"/>
              </w:rPr>
              <w:t>100</w:t>
            </w:r>
          </w:p>
        </w:tc>
        <w:tc>
          <w:tcPr>
            <w:tcW w:w="1196" w:type="dxa"/>
            <w:vAlign w:val="center"/>
          </w:tcPr>
          <w:p w:rsidR="00EA06B2" w:rsidRPr="00637EF3" w:rsidRDefault="00EA06B2" w:rsidP="0090110F">
            <w:pPr>
              <w:spacing w:after="0" w:line="240" w:lineRule="auto"/>
              <w:jc w:val="both"/>
              <w:rPr>
                <w:rFonts w:ascii="Times New Roman" w:hAnsi="Times New Roman" w:cs="Times New Roman"/>
                <w:sz w:val="24"/>
                <w:szCs w:val="24"/>
              </w:rPr>
            </w:pPr>
            <w:r w:rsidRPr="00637EF3">
              <w:rPr>
                <w:rFonts w:ascii="Times New Roman" w:hAnsi="Times New Roman" w:cs="Times New Roman"/>
                <w:sz w:val="24"/>
                <w:szCs w:val="24"/>
              </w:rPr>
              <w:t>0</w:t>
            </w:r>
          </w:p>
        </w:tc>
        <w:tc>
          <w:tcPr>
            <w:tcW w:w="1196" w:type="dxa"/>
            <w:vAlign w:val="center"/>
          </w:tcPr>
          <w:p w:rsidR="00EA06B2" w:rsidRPr="00637EF3" w:rsidRDefault="00EA06B2" w:rsidP="0090110F">
            <w:pPr>
              <w:spacing w:after="0" w:line="240" w:lineRule="auto"/>
              <w:jc w:val="both"/>
              <w:rPr>
                <w:rFonts w:ascii="Times New Roman" w:hAnsi="Times New Roman" w:cs="Times New Roman"/>
                <w:sz w:val="24"/>
                <w:szCs w:val="24"/>
              </w:rPr>
            </w:pPr>
            <w:r w:rsidRPr="00637EF3">
              <w:rPr>
                <w:rFonts w:ascii="Times New Roman" w:hAnsi="Times New Roman" w:cs="Times New Roman"/>
                <w:sz w:val="24"/>
                <w:szCs w:val="24"/>
              </w:rPr>
              <w:t>---</w:t>
            </w:r>
          </w:p>
        </w:tc>
        <w:tc>
          <w:tcPr>
            <w:tcW w:w="1197" w:type="dxa"/>
            <w:vAlign w:val="center"/>
          </w:tcPr>
          <w:p w:rsidR="00EA06B2" w:rsidRPr="00637EF3" w:rsidRDefault="00EA06B2" w:rsidP="0090110F">
            <w:pPr>
              <w:spacing w:after="0" w:line="240" w:lineRule="auto"/>
              <w:jc w:val="both"/>
              <w:rPr>
                <w:rFonts w:ascii="Times New Roman" w:hAnsi="Times New Roman" w:cs="Times New Roman"/>
                <w:sz w:val="24"/>
                <w:szCs w:val="24"/>
              </w:rPr>
            </w:pPr>
            <w:r w:rsidRPr="00637EF3">
              <w:rPr>
                <w:rFonts w:ascii="Times New Roman" w:hAnsi="Times New Roman" w:cs="Times New Roman"/>
                <w:sz w:val="24"/>
                <w:szCs w:val="24"/>
              </w:rPr>
              <w:t>---</w:t>
            </w:r>
          </w:p>
        </w:tc>
        <w:tc>
          <w:tcPr>
            <w:tcW w:w="1197" w:type="dxa"/>
            <w:vAlign w:val="center"/>
          </w:tcPr>
          <w:p w:rsidR="00EA06B2" w:rsidRPr="00637EF3" w:rsidRDefault="00EA06B2" w:rsidP="0090110F">
            <w:pPr>
              <w:spacing w:after="0" w:line="240" w:lineRule="auto"/>
              <w:jc w:val="both"/>
              <w:rPr>
                <w:rFonts w:ascii="Times New Roman" w:hAnsi="Times New Roman" w:cs="Times New Roman"/>
                <w:sz w:val="24"/>
                <w:szCs w:val="24"/>
              </w:rPr>
            </w:pPr>
            <w:r w:rsidRPr="00637EF3">
              <w:rPr>
                <w:rFonts w:ascii="Times New Roman" w:hAnsi="Times New Roman" w:cs="Times New Roman"/>
                <w:sz w:val="24"/>
                <w:szCs w:val="24"/>
              </w:rPr>
              <w:t>---</w:t>
            </w:r>
          </w:p>
        </w:tc>
        <w:tc>
          <w:tcPr>
            <w:tcW w:w="1197" w:type="dxa"/>
            <w:vAlign w:val="center"/>
          </w:tcPr>
          <w:p w:rsidR="00EA06B2" w:rsidRPr="00637EF3" w:rsidRDefault="00EA06B2" w:rsidP="0090110F">
            <w:pPr>
              <w:spacing w:after="0" w:line="240" w:lineRule="auto"/>
              <w:jc w:val="both"/>
              <w:rPr>
                <w:rFonts w:ascii="Times New Roman" w:hAnsi="Times New Roman" w:cs="Times New Roman"/>
                <w:sz w:val="24"/>
                <w:szCs w:val="24"/>
              </w:rPr>
            </w:pPr>
            <w:r w:rsidRPr="00637EF3">
              <w:rPr>
                <w:rFonts w:ascii="Times New Roman" w:hAnsi="Times New Roman" w:cs="Times New Roman"/>
                <w:sz w:val="24"/>
                <w:szCs w:val="24"/>
              </w:rPr>
              <w:t>---</w:t>
            </w:r>
          </w:p>
        </w:tc>
      </w:tr>
      <w:tr w:rsidR="00EA06B2" w:rsidRPr="00637EF3">
        <w:tc>
          <w:tcPr>
            <w:tcW w:w="1196" w:type="dxa"/>
            <w:vAlign w:val="center"/>
          </w:tcPr>
          <w:p w:rsidR="00EA06B2" w:rsidRPr="00637EF3" w:rsidRDefault="00EA06B2" w:rsidP="0090110F">
            <w:pPr>
              <w:spacing w:after="0" w:line="240" w:lineRule="auto"/>
              <w:jc w:val="both"/>
              <w:rPr>
                <w:rFonts w:ascii="Times New Roman" w:hAnsi="Times New Roman" w:cs="Times New Roman"/>
                <w:sz w:val="24"/>
                <w:szCs w:val="24"/>
              </w:rPr>
            </w:pPr>
            <w:r w:rsidRPr="00637EF3">
              <w:rPr>
                <w:rFonts w:ascii="Times New Roman" w:hAnsi="Times New Roman" w:cs="Times New Roman"/>
                <w:sz w:val="24"/>
                <w:szCs w:val="24"/>
              </w:rPr>
              <w:t>10</w:t>
            </w:r>
          </w:p>
        </w:tc>
        <w:tc>
          <w:tcPr>
            <w:tcW w:w="1196" w:type="dxa"/>
            <w:vAlign w:val="center"/>
          </w:tcPr>
          <w:p w:rsidR="00EA06B2" w:rsidRPr="00637EF3" w:rsidRDefault="00EA06B2" w:rsidP="0090110F">
            <w:pPr>
              <w:spacing w:after="0" w:line="240" w:lineRule="auto"/>
              <w:jc w:val="both"/>
              <w:rPr>
                <w:rFonts w:ascii="Times New Roman" w:hAnsi="Times New Roman" w:cs="Times New Roman"/>
                <w:sz w:val="24"/>
                <w:szCs w:val="24"/>
              </w:rPr>
            </w:pPr>
          </w:p>
        </w:tc>
        <w:tc>
          <w:tcPr>
            <w:tcW w:w="1196" w:type="dxa"/>
            <w:vAlign w:val="center"/>
          </w:tcPr>
          <w:p w:rsidR="00EA06B2" w:rsidRPr="00637EF3" w:rsidRDefault="00EA06B2" w:rsidP="0090110F">
            <w:pPr>
              <w:spacing w:after="0" w:line="240" w:lineRule="auto"/>
              <w:jc w:val="both"/>
              <w:rPr>
                <w:rFonts w:ascii="Times New Roman" w:hAnsi="Times New Roman" w:cs="Times New Roman"/>
                <w:sz w:val="24"/>
                <w:szCs w:val="24"/>
              </w:rPr>
            </w:pPr>
          </w:p>
        </w:tc>
        <w:tc>
          <w:tcPr>
            <w:tcW w:w="1196" w:type="dxa"/>
            <w:vAlign w:val="center"/>
          </w:tcPr>
          <w:p w:rsidR="00EA06B2" w:rsidRPr="00637EF3" w:rsidRDefault="00EA06B2" w:rsidP="0090110F">
            <w:pPr>
              <w:spacing w:after="0" w:line="240" w:lineRule="auto"/>
              <w:jc w:val="both"/>
              <w:rPr>
                <w:rFonts w:ascii="Times New Roman" w:hAnsi="Times New Roman" w:cs="Times New Roman"/>
                <w:sz w:val="24"/>
                <w:szCs w:val="24"/>
              </w:rPr>
            </w:pPr>
          </w:p>
        </w:tc>
        <w:tc>
          <w:tcPr>
            <w:tcW w:w="1196" w:type="dxa"/>
            <w:vAlign w:val="center"/>
          </w:tcPr>
          <w:p w:rsidR="00EA06B2" w:rsidRPr="00637EF3" w:rsidRDefault="00EA06B2" w:rsidP="0090110F">
            <w:pPr>
              <w:spacing w:after="0" w:line="240" w:lineRule="auto"/>
              <w:jc w:val="both"/>
              <w:rPr>
                <w:rFonts w:ascii="Times New Roman" w:hAnsi="Times New Roman" w:cs="Times New Roman"/>
                <w:sz w:val="24"/>
                <w:szCs w:val="24"/>
              </w:rPr>
            </w:pPr>
            <w:r w:rsidRPr="00637EF3">
              <w:rPr>
                <w:rFonts w:ascii="Times New Roman" w:hAnsi="Times New Roman" w:cs="Times New Roman"/>
                <w:sz w:val="24"/>
                <w:szCs w:val="24"/>
              </w:rPr>
              <w:t>15</w:t>
            </w:r>
          </w:p>
        </w:tc>
        <w:tc>
          <w:tcPr>
            <w:tcW w:w="1197" w:type="dxa"/>
            <w:vAlign w:val="center"/>
          </w:tcPr>
          <w:p w:rsidR="00EA06B2" w:rsidRPr="00637EF3" w:rsidRDefault="00EA06B2" w:rsidP="0090110F">
            <w:pPr>
              <w:spacing w:after="0" w:line="240" w:lineRule="auto"/>
              <w:jc w:val="both"/>
              <w:rPr>
                <w:rFonts w:ascii="Times New Roman" w:hAnsi="Times New Roman" w:cs="Times New Roman"/>
                <w:sz w:val="24"/>
                <w:szCs w:val="24"/>
              </w:rPr>
            </w:pPr>
            <w:r w:rsidRPr="00637EF3">
              <w:rPr>
                <w:rFonts w:ascii="Times New Roman" w:hAnsi="Times New Roman" w:cs="Times New Roman"/>
                <w:sz w:val="24"/>
                <w:szCs w:val="24"/>
              </w:rPr>
              <w:t>25</w:t>
            </w:r>
          </w:p>
        </w:tc>
        <w:tc>
          <w:tcPr>
            <w:tcW w:w="1197" w:type="dxa"/>
            <w:vAlign w:val="center"/>
          </w:tcPr>
          <w:p w:rsidR="00EA06B2" w:rsidRPr="00637EF3" w:rsidRDefault="00EA06B2" w:rsidP="0090110F">
            <w:pPr>
              <w:spacing w:after="0" w:line="240" w:lineRule="auto"/>
              <w:jc w:val="both"/>
              <w:rPr>
                <w:rFonts w:ascii="Times New Roman" w:hAnsi="Times New Roman" w:cs="Times New Roman"/>
                <w:sz w:val="24"/>
                <w:szCs w:val="24"/>
              </w:rPr>
            </w:pPr>
            <w:r w:rsidRPr="00637EF3">
              <w:rPr>
                <w:rFonts w:ascii="Times New Roman" w:hAnsi="Times New Roman" w:cs="Times New Roman"/>
                <w:sz w:val="24"/>
                <w:szCs w:val="24"/>
              </w:rPr>
              <w:t>10</w:t>
            </w:r>
          </w:p>
        </w:tc>
        <w:tc>
          <w:tcPr>
            <w:tcW w:w="1197" w:type="dxa"/>
            <w:vAlign w:val="center"/>
          </w:tcPr>
          <w:p w:rsidR="00EA06B2" w:rsidRPr="00637EF3" w:rsidRDefault="00EA06B2" w:rsidP="0090110F">
            <w:pPr>
              <w:spacing w:after="0" w:line="240" w:lineRule="auto"/>
              <w:jc w:val="both"/>
              <w:rPr>
                <w:rFonts w:ascii="Times New Roman" w:hAnsi="Times New Roman" w:cs="Times New Roman"/>
                <w:sz w:val="24"/>
                <w:szCs w:val="24"/>
              </w:rPr>
            </w:pPr>
          </w:p>
        </w:tc>
      </w:tr>
      <w:tr w:rsidR="00EA06B2" w:rsidRPr="00637EF3">
        <w:tc>
          <w:tcPr>
            <w:tcW w:w="1196" w:type="dxa"/>
            <w:vAlign w:val="center"/>
          </w:tcPr>
          <w:p w:rsidR="00EA06B2" w:rsidRPr="00637EF3" w:rsidRDefault="00EA06B2" w:rsidP="0090110F">
            <w:pPr>
              <w:spacing w:after="0" w:line="240" w:lineRule="auto"/>
              <w:jc w:val="both"/>
              <w:rPr>
                <w:rFonts w:ascii="Times New Roman" w:hAnsi="Times New Roman" w:cs="Times New Roman"/>
                <w:sz w:val="24"/>
                <w:szCs w:val="24"/>
              </w:rPr>
            </w:pPr>
            <w:r w:rsidRPr="00637EF3">
              <w:rPr>
                <w:rFonts w:ascii="Times New Roman" w:hAnsi="Times New Roman" w:cs="Times New Roman"/>
                <w:sz w:val="24"/>
                <w:szCs w:val="24"/>
              </w:rPr>
              <w:t>20</w:t>
            </w:r>
          </w:p>
        </w:tc>
        <w:tc>
          <w:tcPr>
            <w:tcW w:w="1196" w:type="dxa"/>
            <w:vAlign w:val="center"/>
          </w:tcPr>
          <w:p w:rsidR="00EA06B2" w:rsidRPr="00637EF3" w:rsidRDefault="00EA06B2" w:rsidP="0090110F">
            <w:pPr>
              <w:spacing w:after="0" w:line="240" w:lineRule="auto"/>
              <w:jc w:val="both"/>
              <w:rPr>
                <w:rFonts w:ascii="Times New Roman" w:hAnsi="Times New Roman" w:cs="Times New Roman"/>
                <w:sz w:val="24"/>
                <w:szCs w:val="24"/>
              </w:rPr>
            </w:pPr>
            <w:r w:rsidRPr="00637EF3">
              <w:rPr>
                <w:rFonts w:ascii="Times New Roman" w:hAnsi="Times New Roman" w:cs="Times New Roman"/>
                <w:sz w:val="24"/>
                <w:szCs w:val="24"/>
              </w:rPr>
              <w:t>420</w:t>
            </w:r>
          </w:p>
        </w:tc>
        <w:tc>
          <w:tcPr>
            <w:tcW w:w="1196" w:type="dxa"/>
            <w:vAlign w:val="center"/>
          </w:tcPr>
          <w:p w:rsidR="00EA06B2" w:rsidRPr="00637EF3" w:rsidRDefault="00EA06B2" w:rsidP="0090110F">
            <w:pPr>
              <w:spacing w:after="0" w:line="240" w:lineRule="auto"/>
              <w:jc w:val="both"/>
              <w:rPr>
                <w:rFonts w:ascii="Times New Roman" w:hAnsi="Times New Roman" w:cs="Times New Roman"/>
                <w:sz w:val="24"/>
                <w:szCs w:val="24"/>
              </w:rPr>
            </w:pPr>
            <w:r w:rsidRPr="00637EF3">
              <w:rPr>
                <w:rFonts w:ascii="Times New Roman" w:hAnsi="Times New Roman" w:cs="Times New Roman"/>
                <w:sz w:val="24"/>
                <w:szCs w:val="24"/>
              </w:rPr>
              <w:t>100</w:t>
            </w:r>
          </w:p>
        </w:tc>
        <w:tc>
          <w:tcPr>
            <w:tcW w:w="1196" w:type="dxa"/>
            <w:vAlign w:val="center"/>
          </w:tcPr>
          <w:p w:rsidR="00EA06B2" w:rsidRPr="00637EF3" w:rsidRDefault="00EA06B2" w:rsidP="0090110F">
            <w:pPr>
              <w:spacing w:after="0" w:line="240" w:lineRule="auto"/>
              <w:jc w:val="both"/>
              <w:rPr>
                <w:rFonts w:ascii="Times New Roman" w:hAnsi="Times New Roman" w:cs="Times New Roman"/>
                <w:sz w:val="24"/>
                <w:szCs w:val="24"/>
              </w:rPr>
            </w:pPr>
            <w:r w:rsidRPr="00637EF3">
              <w:rPr>
                <w:rFonts w:ascii="Times New Roman" w:hAnsi="Times New Roman" w:cs="Times New Roman"/>
                <w:sz w:val="24"/>
                <w:szCs w:val="24"/>
              </w:rPr>
              <w:t>320</w:t>
            </w:r>
          </w:p>
        </w:tc>
        <w:tc>
          <w:tcPr>
            <w:tcW w:w="1196" w:type="dxa"/>
            <w:vAlign w:val="center"/>
          </w:tcPr>
          <w:p w:rsidR="00EA06B2" w:rsidRPr="00637EF3" w:rsidRDefault="00EA06B2" w:rsidP="0090110F">
            <w:pPr>
              <w:spacing w:after="0" w:line="240" w:lineRule="auto"/>
              <w:jc w:val="both"/>
              <w:rPr>
                <w:rFonts w:ascii="Times New Roman" w:hAnsi="Times New Roman" w:cs="Times New Roman"/>
                <w:sz w:val="24"/>
                <w:szCs w:val="24"/>
              </w:rPr>
            </w:pPr>
            <w:r w:rsidRPr="00637EF3">
              <w:rPr>
                <w:rFonts w:ascii="Times New Roman" w:hAnsi="Times New Roman" w:cs="Times New Roman"/>
                <w:sz w:val="24"/>
                <w:szCs w:val="24"/>
              </w:rPr>
              <w:t>17</w:t>
            </w:r>
          </w:p>
        </w:tc>
        <w:tc>
          <w:tcPr>
            <w:tcW w:w="1197" w:type="dxa"/>
            <w:vAlign w:val="center"/>
          </w:tcPr>
          <w:p w:rsidR="00EA06B2" w:rsidRPr="00637EF3" w:rsidRDefault="00EA06B2" w:rsidP="0090110F">
            <w:pPr>
              <w:spacing w:after="0" w:line="240" w:lineRule="auto"/>
              <w:jc w:val="both"/>
              <w:rPr>
                <w:rFonts w:ascii="Times New Roman" w:hAnsi="Times New Roman" w:cs="Times New Roman"/>
                <w:sz w:val="24"/>
                <w:szCs w:val="24"/>
              </w:rPr>
            </w:pPr>
            <w:r w:rsidRPr="00637EF3">
              <w:rPr>
                <w:rFonts w:ascii="Times New Roman" w:hAnsi="Times New Roman" w:cs="Times New Roman"/>
                <w:sz w:val="24"/>
                <w:szCs w:val="24"/>
              </w:rPr>
              <w:t>21</w:t>
            </w:r>
          </w:p>
        </w:tc>
        <w:tc>
          <w:tcPr>
            <w:tcW w:w="1197" w:type="dxa"/>
            <w:vAlign w:val="center"/>
          </w:tcPr>
          <w:p w:rsidR="00EA06B2" w:rsidRPr="00637EF3" w:rsidRDefault="00EA06B2" w:rsidP="0090110F">
            <w:pPr>
              <w:spacing w:after="0" w:line="240" w:lineRule="auto"/>
              <w:jc w:val="both"/>
              <w:rPr>
                <w:rFonts w:ascii="Times New Roman" w:hAnsi="Times New Roman" w:cs="Times New Roman"/>
                <w:sz w:val="24"/>
                <w:szCs w:val="24"/>
              </w:rPr>
            </w:pPr>
            <w:r w:rsidRPr="00637EF3">
              <w:rPr>
                <w:rFonts w:ascii="Times New Roman" w:hAnsi="Times New Roman" w:cs="Times New Roman"/>
                <w:sz w:val="24"/>
                <w:szCs w:val="24"/>
              </w:rPr>
              <w:t>5</w:t>
            </w:r>
          </w:p>
        </w:tc>
        <w:tc>
          <w:tcPr>
            <w:tcW w:w="1197" w:type="dxa"/>
            <w:vAlign w:val="center"/>
          </w:tcPr>
          <w:p w:rsidR="00EA06B2" w:rsidRPr="00637EF3" w:rsidRDefault="00EA06B2" w:rsidP="0090110F">
            <w:pPr>
              <w:spacing w:after="0" w:line="240" w:lineRule="auto"/>
              <w:jc w:val="both"/>
              <w:rPr>
                <w:rFonts w:ascii="Times New Roman" w:hAnsi="Times New Roman" w:cs="Times New Roman"/>
                <w:sz w:val="24"/>
                <w:szCs w:val="24"/>
              </w:rPr>
            </w:pPr>
            <w:r w:rsidRPr="00637EF3">
              <w:rPr>
                <w:rFonts w:ascii="Times New Roman" w:hAnsi="Times New Roman" w:cs="Times New Roman"/>
                <w:sz w:val="24"/>
                <w:szCs w:val="24"/>
              </w:rPr>
              <w:t>16</w:t>
            </w:r>
          </w:p>
        </w:tc>
      </w:tr>
    </w:tbl>
    <w:p w:rsidR="00EA06B2" w:rsidRPr="0090110F" w:rsidRDefault="00EA06B2" w:rsidP="0090110F">
      <w:pPr>
        <w:spacing w:after="0" w:line="240" w:lineRule="auto"/>
        <w:ind w:firstLine="709"/>
        <w:jc w:val="both"/>
        <w:rPr>
          <w:rFonts w:ascii="Times New Roman" w:hAnsi="Times New Roman" w:cs="Times New Roman"/>
          <w:sz w:val="24"/>
          <w:szCs w:val="24"/>
        </w:rPr>
      </w:pP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1) 10;</w:t>
      </w:r>
    </w:p>
    <w:p w:rsidR="00EA06B2" w:rsidRPr="0090110F" w:rsidRDefault="00EA06B2" w:rsidP="0090110F">
      <w:pPr>
        <w:spacing w:after="0" w:line="240" w:lineRule="auto"/>
        <w:jc w:val="both"/>
        <w:rPr>
          <w:rFonts w:ascii="Times New Roman" w:hAnsi="Times New Roman" w:cs="Times New Roman"/>
          <w:sz w:val="24"/>
          <w:szCs w:val="24"/>
        </w:rPr>
      </w:pPr>
      <w:r w:rsidRPr="0090110F">
        <w:rPr>
          <w:rFonts w:ascii="Times New Roman" w:hAnsi="Times New Roman" w:cs="Times New Roman"/>
          <w:sz w:val="24"/>
          <w:szCs w:val="24"/>
        </w:rPr>
        <w:tab/>
        <w:t>2) 15;</w:t>
      </w:r>
    </w:p>
    <w:p w:rsidR="00EA06B2" w:rsidRPr="0090110F" w:rsidRDefault="00EA06B2" w:rsidP="0090110F">
      <w:pPr>
        <w:spacing w:after="0" w:line="240" w:lineRule="auto"/>
        <w:jc w:val="both"/>
        <w:rPr>
          <w:rFonts w:ascii="Times New Roman" w:hAnsi="Times New Roman" w:cs="Times New Roman"/>
          <w:sz w:val="24"/>
          <w:szCs w:val="24"/>
        </w:rPr>
      </w:pPr>
      <w:r w:rsidRPr="0090110F">
        <w:rPr>
          <w:rFonts w:ascii="Times New Roman" w:hAnsi="Times New Roman" w:cs="Times New Roman"/>
          <w:sz w:val="24"/>
          <w:szCs w:val="24"/>
        </w:rPr>
        <w:tab/>
        <w:t>3) 20;</w:t>
      </w:r>
    </w:p>
    <w:p w:rsidR="00EA06B2" w:rsidRPr="0090110F" w:rsidRDefault="00EA06B2" w:rsidP="0090110F">
      <w:pPr>
        <w:spacing w:after="0" w:line="240" w:lineRule="auto"/>
        <w:jc w:val="both"/>
        <w:rPr>
          <w:rFonts w:ascii="Times New Roman" w:hAnsi="Times New Roman" w:cs="Times New Roman"/>
          <w:sz w:val="24"/>
          <w:szCs w:val="24"/>
        </w:rPr>
      </w:pPr>
      <w:r w:rsidRPr="0090110F">
        <w:rPr>
          <w:rFonts w:ascii="Times New Roman" w:hAnsi="Times New Roman" w:cs="Times New Roman"/>
          <w:sz w:val="24"/>
          <w:szCs w:val="24"/>
        </w:rPr>
        <w:tab/>
        <w:t>4) 25.</w:t>
      </w:r>
    </w:p>
    <w:p w:rsidR="00EA06B2" w:rsidRPr="0090110F" w:rsidRDefault="00EA06B2" w:rsidP="0090110F">
      <w:pPr>
        <w:spacing w:after="0" w:line="240" w:lineRule="auto"/>
        <w:jc w:val="both"/>
        <w:rPr>
          <w:rFonts w:ascii="Times New Roman" w:hAnsi="Times New Roman" w:cs="Times New Roman"/>
          <w:sz w:val="24"/>
          <w:szCs w:val="24"/>
        </w:rPr>
      </w:pPr>
    </w:p>
    <w:p w:rsidR="00EA06B2" w:rsidRPr="0090110F" w:rsidRDefault="00EA06B2" w:rsidP="0090110F">
      <w:pPr>
        <w:spacing w:after="0" w:line="240" w:lineRule="auto"/>
        <w:jc w:val="both"/>
        <w:rPr>
          <w:rFonts w:ascii="Times New Roman" w:hAnsi="Times New Roman" w:cs="Times New Roman"/>
          <w:b/>
          <w:bCs/>
          <w:sz w:val="24"/>
          <w:szCs w:val="24"/>
        </w:rPr>
      </w:pPr>
      <w:r w:rsidRPr="0090110F">
        <w:rPr>
          <w:rFonts w:ascii="Times New Roman" w:hAnsi="Times New Roman" w:cs="Times New Roman"/>
          <w:b/>
          <w:bCs/>
          <w:sz w:val="24"/>
          <w:szCs w:val="24"/>
        </w:rPr>
        <w:t>33. Предприятие получит положительную бухгалтерскую прибыль, если:</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1) экономические издержки окажутся больше валового дохода;</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 xml:space="preserve">2) выручка от продажи продукции окажется равной величине явных </w:t>
      </w:r>
      <w:r w:rsidRPr="0090110F">
        <w:rPr>
          <w:rFonts w:ascii="Times New Roman" w:hAnsi="Times New Roman" w:cs="Times New Roman"/>
          <w:sz w:val="24"/>
          <w:szCs w:val="24"/>
        </w:rPr>
        <w:tab/>
        <w:t>издержек;</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3) бухгалтерские издержки окажутся больше валового дохода;</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4) выручка от продажи продукции окажется больше явных издержек.</w:t>
      </w:r>
    </w:p>
    <w:p w:rsidR="00EA06B2" w:rsidRPr="0090110F" w:rsidRDefault="00EA06B2" w:rsidP="0090110F">
      <w:pPr>
        <w:spacing w:after="0" w:line="240" w:lineRule="auto"/>
        <w:jc w:val="both"/>
        <w:rPr>
          <w:rFonts w:ascii="Times New Roman" w:hAnsi="Times New Roman" w:cs="Times New Roman"/>
          <w:sz w:val="24"/>
          <w:szCs w:val="24"/>
        </w:rPr>
      </w:pPr>
    </w:p>
    <w:p w:rsidR="00EA06B2" w:rsidRPr="0090110F" w:rsidRDefault="00EA06B2" w:rsidP="0090110F">
      <w:pPr>
        <w:spacing w:after="0" w:line="240" w:lineRule="auto"/>
        <w:jc w:val="both"/>
        <w:rPr>
          <w:rFonts w:ascii="Times New Roman" w:hAnsi="Times New Roman" w:cs="Times New Roman"/>
          <w:b/>
          <w:bCs/>
          <w:sz w:val="24"/>
          <w:szCs w:val="24"/>
        </w:rPr>
      </w:pPr>
      <w:r w:rsidRPr="0090110F">
        <w:rPr>
          <w:rFonts w:ascii="Times New Roman" w:hAnsi="Times New Roman" w:cs="Times New Roman"/>
          <w:b/>
          <w:bCs/>
          <w:sz w:val="24"/>
          <w:szCs w:val="24"/>
        </w:rPr>
        <w:t>34. Предприятие за неделю выпускает и реализует 100 наборов посуды. Если затраты на сырьё и материалы составляют 12000 ден. ед., затраты на электроэнергию для обслуживания производства – 3000 ден. ед., заработная плата работников – 5000 ден. ед., постоянные издержки – 3000 ден. ед., то средние валовые издержки производства равны:</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1) 230 ден. ед.;</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2) 170 ден. ед.;</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3) 150 ден. ед.;</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4) 280 ден. ед.</w:t>
      </w:r>
    </w:p>
    <w:p w:rsidR="00EA06B2" w:rsidRPr="0090110F" w:rsidRDefault="00EA06B2" w:rsidP="0090110F">
      <w:pPr>
        <w:spacing w:after="0" w:line="240" w:lineRule="auto"/>
        <w:jc w:val="both"/>
        <w:rPr>
          <w:rFonts w:ascii="Times New Roman" w:hAnsi="Times New Roman" w:cs="Times New Roman"/>
          <w:sz w:val="24"/>
          <w:szCs w:val="24"/>
        </w:rPr>
      </w:pPr>
    </w:p>
    <w:p w:rsidR="00EA06B2" w:rsidRPr="0090110F" w:rsidRDefault="00EA06B2" w:rsidP="0090110F">
      <w:pPr>
        <w:spacing w:after="0" w:line="240" w:lineRule="auto"/>
        <w:jc w:val="both"/>
        <w:rPr>
          <w:rFonts w:ascii="Times New Roman" w:hAnsi="Times New Roman" w:cs="Times New Roman"/>
          <w:b/>
          <w:bCs/>
          <w:sz w:val="24"/>
          <w:szCs w:val="24"/>
        </w:rPr>
      </w:pPr>
      <w:r w:rsidRPr="0090110F">
        <w:rPr>
          <w:rFonts w:ascii="Times New Roman" w:hAnsi="Times New Roman" w:cs="Times New Roman"/>
          <w:b/>
          <w:bCs/>
          <w:sz w:val="24"/>
          <w:szCs w:val="24"/>
        </w:rPr>
        <w:t>35. Студент учится в университете, получая стипендию 600 ден. ед., но  мог бы работать торговым представителем и получать зарплату 10 тыс. ден. ед. Его альтернативные затраты на обучение равны:</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1) 10600 ден. ед.;</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2) 9400 ден. ед.;</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3) 10 000 ден. ед.;</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4) 600 ден. ед.</w:t>
      </w:r>
    </w:p>
    <w:p w:rsidR="00EA06B2" w:rsidRPr="0090110F" w:rsidRDefault="00EA06B2" w:rsidP="0090110F">
      <w:pPr>
        <w:spacing w:after="0" w:line="240" w:lineRule="auto"/>
        <w:ind w:firstLine="709"/>
        <w:jc w:val="both"/>
        <w:rPr>
          <w:rFonts w:ascii="Times New Roman" w:hAnsi="Times New Roman" w:cs="Times New Roman"/>
          <w:sz w:val="24"/>
          <w:szCs w:val="24"/>
        </w:rPr>
      </w:pPr>
    </w:p>
    <w:p w:rsidR="00EA06B2" w:rsidRPr="0090110F" w:rsidRDefault="00EA06B2" w:rsidP="0090110F">
      <w:pPr>
        <w:spacing w:after="0" w:line="240" w:lineRule="auto"/>
        <w:jc w:val="both"/>
        <w:rPr>
          <w:rFonts w:ascii="Times New Roman" w:hAnsi="Times New Roman" w:cs="Times New Roman"/>
          <w:b/>
          <w:bCs/>
          <w:sz w:val="24"/>
          <w:szCs w:val="24"/>
        </w:rPr>
      </w:pPr>
      <w:r w:rsidRPr="0090110F">
        <w:rPr>
          <w:rFonts w:ascii="Times New Roman" w:hAnsi="Times New Roman" w:cs="Times New Roman"/>
          <w:b/>
          <w:bCs/>
          <w:sz w:val="24"/>
          <w:szCs w:val="24"/>
        </w:rPr>
        <w:t>36. Какое из следующих утверждений, относящихся к кривой краткосрочных предельных издержек, является неверным:</w:t>
      </w:r>
    </w:p>
    <w:p w:rsidR="00EA06B2" w:rsidRPr="0090110F" w:rsidRDefault="00EA06B2" w:rsidP="0090110F">
      <w:pPr>
        <w:spacing w:after="0" w:line="240" w:lineRule="auto"/>
        <w:ind w:left="708" w:firstLine="1"/>
        <w:jc w:val="both"/>
        <w:rPr>
          <w:rFonts w:ascii="Times New Roman" w:hAnsi="Times New Roman" w:cs="Times New Roman"/>
          <w:sz w:val="24"/>
          <w:szCs w:val="24"/>
        </w:rPr>
      </w:pPr>
      <w:r w:rsidRPr="0090110F">
        <w:rPr>
          <w:rFonts w:ascii="Times New Roman" w:hAnsi="Times New Roman" w:cs="Times New Roman"/>
          <w:sz w:val="24"/>
          <w:szCs w:val="24"/>
        </w:rPr>
        <w:t>1) предельные издержки равны средним валовым издержкам, когда те принимают минимальное значение;</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 xml:space="preserve">2) когда средние валовые издержки сокращаются предельные издержки </w:t>
      </w:r>
      <w:r w:rsidRPr="0090110F">
        <w:rPr>
          <w:rFonts w:ascii="Times New Roman" w:hAnsi="Times New Roman" w:cs="Times New Roman"/>
          <w:sz w:val="24"/>
          <w:szCs w:val="24"/>
        </w:rPr>
        <w:tab/>
        <w:t>оказываются меньше средних валовых;</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 xml:space="preserve">3) на величину предельных издержек не влияет изменение цен на </w:t>
      </w:r>
      <w:r w:rsidRPr="0090110F">
        <w:rPr>
          <w:rFonts w:ascii="Times New Roman" w:hAnsi="Times New Roman" w:cs="Times New Roman"/>
          <w:sz w:val="24"/>
          <w:szCs w:val="24"/>
        </w:rPr>
        <w:tab/>
        <w:t>факторы производства;</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4) предельные издержки не зависят от постоянных.</w:t>
      </w:r>
    </w:p>
    <w:p w:rsidR="00EA06B2" w:rsidRPr="0090110F" w:rsidRDefault="00EA06B2" w:rsidP="0090110F">
      <w:pPr>
        <w:spacing w:after="0" w:line="240" w:lineRule="auto"/>
        <w:jc w:val="both"/>
        <w:rPr>
          <w:rFonts w:ascii="Times New Roman" w:hAnsi="Times New Roman" w:cs="Times New Roman"/>
          <w:sz w:val="24"/>
          <w:szCs w:val="24"/>
        </w:rPr>
      </w:pPr>
    </w:p>
    <w:p w:rsidR="00EA06B2" w:rsidRPr="0090110F" w:rsidRDefault="00EA06B2" w:rsidP="0090110F">
      <w:pPr>
        <w:spacing w:after="0" w:line="240" w:lineRule="auto"/>
        <w:jc w:val="both"/>
        <w:rPr>
          <w:rFonts w:ascii="Times New Roman" w:hAnsi="Times New Roman" w:cs="Times New Roman"/>
          <w:b/>
          <w:bCs/>
          <w:sz w:val="24"/>
          <w:szCs w:val="24"/>
        </w:rPr>
      </w:pPr>
      <w:r w:rsidRPr="0090110F">
        <w:rPr>
          <w:rFonts w:ascii="Times New Roman" w:hAnsi="Times New Roman" w:cs="Times New Roman"/>
          <w:b/>
          <w:bCs/>
          <w:sz w:val="24"/>
          <w:szCs w:val="24"/>
        </w:rPr>
        <w:t>37. Постоянные издержки предприятия – это:</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 xml:space="preserve">1) затраты на ресурсы по ценам, действовавшим в момент их </w:t>
      </w:r>
      <w:r w:rsidRPr="0090110F">
        <w:rPr>
          <w:rFonts w:ascii="Times New Roman" w:hAnsi="Times New Roman" w:cs="Times New Roman"/>
          <w:sz w:val="24"/>
          <w:szCs w:val="24"/>
        </w:rPr>
        <w:tab/>
        <w:t>приобретения;</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 xml:space="preserve">2) минимальные издержки производства любого объёма продукции при </w:t>
      </w:r>
      <w:r w:rsidRPr="0090110F">
        <w:rPr>
          <w:rFonts w:ascii="Times New Roman" w:hAnsi="Times New Roman" w:cs="Times New Roman"/>
          <w:sz w:val="24"/>
          <w:szCs w:val="24"/>
        </w:rPr>
        <w:tab/>
        <w:t>наиболее благоприятных условиях производства;</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3) неявные издержки;</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 xml:space="preserve">4) издержки, которые несет предприятие даже в том случае, если </w:t>
      </w:r>
      <w:r w:rsidRPr="0090110F">
        <w:rPr>
          <w:rFonts w:ascii="Times New Roman" w:hAnsi="Times New Roman" w:cs="Times New Roman"/>
          <w:sz w:val="24"/>
          <w:szCs w:val="24"/>
        </w:rPr>
        <w:tab/>
        <w:t>продукция не производится.</w:t>
      </w:r>
    </w:p>
    <w:p w:rsidR="00EA06B2" w:rsidRPr="0090110F" w:rsidRDefault="00EA06B2" w:rsidP="0090110F">
      <w:pPr>
        <w:spacing w:after="0" w:line="240" w:lineRule="auto"/>
        <w:jc w:val="both"/>
        <w:rPr>
          <w:rFonts w:ascii="Times New Roman" w:hAnsi="Times New Roman" w:cs="Times New Roman"/>
          <w:sz w:val="24"/>
          <w:szCs w:val="24"/>
        </w:rPr>
      </w:pPr>
    </w:p>
    <w:p w:rsidR="00EA06B2" w:rsidRPr="0090110F" w:rsidRDefault="00EA06B2" w:rsidP="0090110F">
      <w:pPr>
        <w:spacing w:after="0" w:line="240" w:lineRule="auto"/>
        <w:jc w:val="both"/>
        <w:rPr>
          <w:rFonts w:ascii="Times New Roman" w:hAnsi="Times New Roman" w:cs="Times New Roman"/>
          <w:b/>
          <w:bCs/>
          <w:sz w:val="24"/>
          <w:szCs w:val="24"/>
        </w:rPr>
      </w:pPr>
      <w:r w:rsidRPr="0090110F">
        <w:rPr>
          <w:rFonts w:ascii="Times New Roman" w:hAnsi="Times New Roman" w:cs="Times New Roman"/>
          <w:b/>
          <w:bCs/>
          <w:sz w:val="24"/>
          <w:szCs w:val="24"/>
        </w:rPr>
        <w:t>38. Какое из следующих утверждений является правильным:</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 xml:space="preserve">1) бухгалтерские издержки + экономические издержки = нормальная </w:t>
      </w:r>
      <w:r w:rsidRPr="0090110F">
        <w:rPr>
          <w:rFonts w:ascii="Times New Roman" w:hAnsi="Times New Roman" w:cs="Times New Roman"/>
          <w:sz w:val="24"/>
          <w:szCs w:val="24"/>
        </w:rPr>
        <w:tab/>
        <w:t>прибыль;</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 xml:space="preserve">2) бухгалтерская прибыль – неявные издержки = экономическая </w:t>
      </w:r>
      <w:r w:rsidRPr="0090110F">
        <w:rPr>
          <w:rFonts w:ascii="Times New Roman" w:hAnsi="Times New Roman" w:cs="Times New Roman"/>
          <w:sz w:val="24"/>
          <w:szCs w:val="24"/>
        </w:rPr>
        <w:tab/>
        <w:t>прибыль;</w:t>
      </w:r>
    </w:p>
    <w:p w:rsidR="00EA06B2" w:rsidRPr="0090110F" w:rsidRDefault="00EA06B2" w:rsidP="0090110F">
      <w:pPr>
        <w:spacing w:after="0" w:line="240" w:lineRule="auto"/>
        <w:ind w:left="708" w:right="-141" w:firstLine="1"/>
        <w:jc w:val="both"/>
        <w:rPr>
          <w:rFonts w:ascii="Times New Roman" w:hAnsi="Times New Roman" w:cs="Times New Roman"/>
          <w:sz w:val="24"/>
          <w:szCs w:val="24"/>
        </w:rPr>
      </w:pPr>
      <w:r w:rsidRPr="0090110F">
        <w:rPr>
          <w:rFonts w:ascii="Times New Roman" w:hAnsi="Times New Roman" w:cs="Times New Roman"/>
          <w:sz w:val="24"/>
          <w:szCs w:val="24"/>
        </w:rPr>
        <w:t>3) экономическая прибыль – бухгалтерская прибыль = неявные издержки;</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4) явные издержки + неявные издержки = бухгалтерские издержки.</w:t>
      </w:r>
    </w:p>
    <w:p w:rsidR="00EA06B2" w:rsidRPr="0090110F" w:rsidRDefault="00EA06B2" w:rsidP="0090110F">
      <w:pPr>
        <w:spacing w:after="0" w:line="240" w:lineRule="auto"/>
        <w:jc w:val="both"/>
        <w:rPr>
          <w:rFonts w:ascii="Times New Roman" w:hAnsi="Times New Roman" w:cs="Times New Roman"/>
          <w:sz w:val="24"/>
          <w:szCs w:val="24"/>
        </w:rPr>
      </w:pPr>
    </w:p>
    <w:p w:rsidR="00EA06B2" w:rsidRPr="0090110F" w:rsidRDefault="00EA06B2" w:rsidP="0090110F">
      <w:pPr>
        <w:spacing w:after="0" w:line="240" w:lineRule="auto"/>
        <w:jc w:val="both"/>
        <w:rPr>
          <w:rFonts w:ascii="Times New Roman" w:hAnsi="Times New Roman" w:cs="Times New Roman"/>
          <w:b/>
          <w:bCs/>
          <w:sz w:val="24"/>
          <w:szCs w:val="24"/>
        </w:rPr>
      </w:pPr>
      <w:r w:rsidRPr="0090110F">
        <w:rPr>
          <w:rFonts w:ascii="Times New Roman" w:hAnsi="Times New Roman" w:cs="Times New Roman"/>
          <w:b/>
          <w:bCs/>
          <w:sz w:val="24"/>
          <w:szCs w:val="24"/>
        </w:rPr>
        <w:t>39. Если предприятие увеличивает затраты на ресурсы на 10%, а объём производства при этом возрастает на 15%, то в этом случае:</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1) действует закон убывающей производительности;</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2) наблюдается отрицательный эффект масштаба;</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3) наблюдается положительный эффект масштаба;</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4) предприятие получает максимальную прибыль.</w:t>
      </w:r>
    </w:p>
    <w:p w:rsidR="00EA06B2" w:rsidRPr="0090110F" w:rsidRDefault="00EA06B2" w:rsidP="0090110F">
      <w:pPr>
        <w:spacing w:after="0" w:line="240" w:lineRule="auto"/>
        <w:ind w:firstLine="709"/>
        <w:jc w:val="both"/>
        <w:rPr>
          <w:rFonts w:ascii="Times New Roman" w:hAnsi="Times New Roman" w:cs="Times New Roman"/>
          <w:sz w:val="24"/>
          <w:szCs w:val="24"/>
        </w:rPr>
      </w:pPr>
    </w:p>
    <w:p w:rsidR="00EA06B2" w:rsidRPr="0090110F" w:rsidRDefault="00EA06B2" w:rsidP="0090110F">
      <w:pPr>
        <w:spacing w:after="0" w:line="240" w:lineRule="auto"/>
        <w:jc w:val="both"/>
        <w:rPr>
          <w:rFonts w:ascii="Times New Roman" w:hAnsi="Times New Roman" w:cs="Times New Roman"/>
          <w:sz w:val="24"/>
          <w:szCs w:val="24"/>
        </w:rPr>
      </w:pPr>
    </w:p>
    <w:p w:rsidR="00EA06B2" w:rsidRPr="0090110F" w:rsidRDefault="00EA06B2" w:rsidP="0090110F">
      <w:pPr>
        <w:spacing w:after="0" w:line="240" w:lineRule="auto"/>
        <w:jc w:val="center"/>
        <w:rPr>
          <w:rFonts w:ascii="Times New Roman" w:hAnsi="Times New Roman" w:cs="Times New Roman"/>
          <w:b/>
          <w:bCs/>
          <w:sz w:val="24"/>
          <w:szCs w:val="24"/>
        </w:rPr>
      </w:pPr>
      <w:r w:rsidRPr="0090110F">
        <w:rPr>
          <w:rFonts w:ascii="Times New Roman" w:hAnsi="Times New Roman" w:cs="Times New Roman"/>
          <w:b/>
          <w:bCs/>
          <w:sz w:val="24"/>
          <w:szCs w:val="24"/>
        </w:rPr>
        <w:t>З А Д А Ч И</w:t>
      </w:r>
    </w:p>
    <w:p w:rsidR="00EA06B2" w:rsidRPr="0090110F" w:rsidRDefault="00EA06B2" w:rsidP="0090110F">
      <w:pPr>
        <w:spacing w:after="0" w:line="240" w:lineRule="auto"/>
        <w:jc w:val="center"/>
        <w:rPr>
          <w:rFonts w:ascii="Times New Roman" w:hAnsi="Times New Roman" w:cs="Times New Roman"/>
          <w:sz w:val="24"/>
          <w:szCs w:val="24"/>
        </w:rPr>
      </w:pPr>
    </w:p>
    <w:p w:rsidR="00EA06B2" w:rsidRPr="0090110F" w:rsidRDefault="00EA06B2" w:rsidP="0090110F">
      <w:pPr>
        <w:spacing w:after="0" w:line="240" w:lineRule="auto"/>
        <w:jc w:val="both"/>
        <w:rPr>
          <w:rFonts w:ascii="Times New Roman" w:hAnsi="Times New Roman" w:cs="Times New Roman"/>
          <w:b/>
          <w:bCs/>
          <w:sz w:val="24"/>
          <w:szCs w:val="24"/>
        </w:rPr>
      </w:pPr>
      <w:r w:rsidRPr="0090110F">
        <w:rPr>
          <w:rFonts w:ascii="Times New Roman" w:hAnsi="Times New Roman" w:cs="Times New Roman"/>
          <w:b/>
          <w:bCs/>
          <w:sz w:val="24"/>
          <w:szCs w:val="24"/>
        </w:rPr>
        <w:t>Задача 1.</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В таблице представлены данные об объеме производства, общих постоянных и переменных издержках. Заполните таблицу.</w:t>
      </w:r>
    </w:p>
    <w:p w:rsidR="00EA06B2" w:rsidRPr="0090110F" w:rsidRDefault="00EA06B2" w:rsidP="0090110F">
      <w:pPr>
        <w:spacing w:after="0" w:line="240" w:lineRule="auto"/>
        <w:jc w:val="both"/>
        <w:rPr>
          <w:rFonts w:ascii="Times New Roman" w:hAnsi="Times New Roman" w:cs="Times New Roman"/>
          <w:sz w:val="24"/>
          <w:szCs w:val="24"/>
        </w:rPr>
      </w:pPr>
    </w:p>
    <w:tbl>
      <w:tblPr>
        <w:tblW w:w="0" w:type="auto"/>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596"/>
        <w:gridCol w:w="1115"/>
        <w:gridCol w:w="1131"/>
        <w:gridCol w:w="1108"/>
        <w:gridCol w:w="1129"/>
        <w:gridCol w:w="1135"/>
        <w:gridCol w:w="1132"/>
        <w:gridCol w:w="1118"/>
      </w:tblGrid>
      <w:tr w:rsidR="00EA06B2" w:rsidRPr="00637EF3">
        <w:tc>
          <w:tcPr>
            <w:tcW w:w="1196" w:type="dxa"/>
          </w:tcPr>
          <w:p w:rsidR="00EA06B2" w:rsidRPr="00637EF3" w:rsidRDefault="00EA06B2" w:rsidP="0090110F">
            <w:pPr>
              <w:spacing w:after="0" w:line="240" w:lineRule="auto"/>
              <w:jc w:val="both"/>
              <w:rPr>
                <w:rFonts w:ascii="Times New Roman" w:hAnsi="Times New Roman" w:cs="Times New Roman"/>
                <w:sz w:val="24"/>
                <w:szCs w:val="24"/>
              </w:rPr>
            </w:pPr>
            <w:r w:rsidRPr="00637EF3">
              <w:rPr>
                <w:rFonts w:ascii="Times New Roman" w:hAnsi="Times New Roman" w:cs="Times New Roman"/>
                <w:sz w:val="24"/>
                <w:szCs w:val="24"/>
              </w:rPr>
              <w:t>Объём производства</w:t>
            </w:r>
          </w:p>
        </w:tc>
        <w:tc>
          <w:tcPr>
            <w:tcW w:w="1196" w:type="dxa"/>
          </w:tcPr>
          <w:p w:rsidR="00EA06B2" w:rsidRPr="00637EF3" w:rsidRDefault="00EA06B2" w:rsidP="0090110F">
            <w:pPr>
              <w:spacing w:after="0" w:line="240" w:lineRule="auto"/>
              <w:jc w:val="both"/>
              <w:rPr>
                <w:rFonts w:ascii="Times New Roman" w:hAnsi="Times New Roman" w:cs="Times New Roman"/>
                <w:sz w:val="24"/>
                <w:szCs w:val="24"/>
                <w:lang w:val="en-US"/>
              </w:rPr>
            </w:pPr>
            <w:r w:rsidRPr="00637EF3">
              <w:rPr>
                <w:rFonts w:ascii="Times New Roman" w:hAnsi="Times New Roman" w:cs="Times New Roman"/>
                <w:sz w:val="24"/>
                <w:szCs w:val="24"/>
                <w:lang w:val="en-US"/>
              </w:rPr>
              <w:t>FC</w:t>
            </w:r>
          </w:p>
        </w:tc>
        <w:tc>
          <w:tcPr>
            <w:tcW w:w="1196" w:type="dxa"/>
          </w:tcPr>
          <w:p w:rsidR="00EA06B2" w:rsidRPr="00637EF3" w:rsidRDefault="00EA06B2" w:rsidP="0090110F">
            <w:pPr>
              <w:spacing w:after="0" w:line="240" w:lineRule="auto"/>
              <w:jc w:val="both"/>
              <w:rPr>
                <w:rFonts w:ascii="Times New Roman" w:hAnsi="Times New Roman" w:cs="Times New Roman"/>
                <w:sz w:val="24"/>
                <w:szCs w:val="24"/>
                <w:lang w:val="en-US"/>
              </w:rPr>
            </w:pPr>
            <w:r w:rsidRPr="00637EF3">
              <w:rPr>
                <w:rFonts w:ascii="Times New Roman" w:hAnsi="Times New Roman" w:cs="Times New Roman"/>
                <w:sz w:val="24"/>
                <w:szCs w:val="24"/>
                <w:lang w:val="en-US"/>
              </w:rPr>
              <w:t>VC</w:t>
            </w:r>
          </w:p>
        </w:tc>
        <w:tc>
          <w:tcPr>
            <w:tcW w:w="1196" w:type="dxa"/>
          </w:tcPr>
          <w:p w:rsidR="00EA06B2" w:rsidRPr="00637EF3" w:rsidRDefault="00EA06B2" w:rsidP="0090110F">
            <w:pPr>
              <w:spacing w:after="0" w:line="240" w:lineRule="auto"/>
              <w:jc w:val="both"/>
              <w:rPr>
                <w:rFonts w:ascii="Times New Roman" w:hAnsi="Times New Roman" w:cs="Times New Roman"/>
                <w:sz w:val="24"/>
                <w:szCs w:val="24"/>
                <w:lang w:val="en-US"/>
              </w:rPr>
            </w:pPr>
            <w:r w:rsidRPr="00637EF3">
              <w:rPr>
                <w:rFonts w:ascii="Times New Roman" w:hAnsi="Times New Roman" w:cs="Times New Roman"/>
                <w:sz w:val="24"/>
                <w:szCs w:val="24"/>
                <w:lang w:val="en-US"/>
              </w:rPr>
              <w:t>TC</w:t>
            </w:r>
          </w:p>
        </w:tc>
        <w:tc>
          <w:tcPr>
            <w:tcW w:w="1196" w:type="dxa"/>
          </w:tcPr>
          <w:p w:rsidR="00EA06B2" w:rsidRPr="00637EF3" w:rsidRDefault="00EA06B2" w:rsidP="0090110F">
            <w:pPr>
              <w:spacing w:after="0" w:line="240" w:lineRule="auto"/>
              <w:jc w:val="both"/>
              <w:rPr>
                <w:rFonts w:ascii="Times New Roman" w:hAnsi="Times New Roman" w:cs="Times New Roman"/>
                <w:sz w:val="24"/>
                <w:szCs w:val="24"/>
                <w:lang w:val="en-US"/>
              </w:rPr>
            </w:pPr>
            <w:r w:rsidRPr="00637EF3">
              <w:rPr>
                <w:rFonts w:ascii="Times New Roman" w:hAnsi="Times New Roman" w:cs="Times New Roman"/>
                <w:sz w:val="24"/>
                <w:szCs w:val="24"/>
                <w:lang w:val="en-US"/>
              </w:rPr>
              <w:t>AFC</w:t>
            </w:r>
          </w:p>
        </w:tc>
        <w:tc>
          <w:tcPr>
            <w:tcW w:w="1197" w:type="dxa"/>
          </w:tcPr>
          <w:p w:rsidR="00EA06B2" w:rsidRPr="00637EF3" w:rsidRDefault="00EA06B2" w:rsidP="0090110F">
            <w:pPr>
              <w:spacing w:after="0" w:line="240" w:lineRule="auto"/>
              <w:jc w:val="both"/>
              <w:rPr>
                <w:rFonts w:ascii="Times New Roman" w:hAnsi="Times New Roman" w:cs="Times New Roman"/>
                <w:sz w:val="24"/>
                <w:szCs w:val="24"/>
                <w:lang w:val="en-US"/>
              </w:rPr>
            </w:pPr>
            <w:r w:rsidRPr="00637EF3">
              <w:rPr>
                <w:rFonts w:ascii="Times New Roman" w:hAnsi="Times New Roman" w:cs="Times New Roman"/>
                <w:sz w:val="24"/>
                <w:szCs w:val="24"/>
                <w:lang w:val="en-US"/>
              </w:rPr>
              <w:t>AVC</w:t>
            </w:r>
          </w:p>
        </w:tc>
        <w:tc>
          <w:tcPr>
            <w:tcW w:w="1197" w:type="dxa"/>
          </w:tcPr>
          <w:p w:rsidR="00EA06B2" w:rsidRPr="00637EF3" w:rsidRDefault="00EA06B2" w:rsidP="0090110F">
            <w:pPr>
              <w:spacing w:after="0" w:line="240" w:lineRule="auto"/>
              <w:jc w:val="both"/>
              <w:rPr>
                <w:rFonts w:ascii="Times New Roman" w:hAnsi="Times New Roman" w:cs="Times New Roman"/>
                <w:sz w:val="24"/>
                <w:szCs w:val="24"/>
                <w:lang w:val="en-US"/>
              </w:rPr>
            </w:pPr>
            <w:r w:rsidRPr="00637EF3">
              <w:rPr>
                <w:rFonts w:ascii="Times New Roman" w:hAnsi="Times New Roman" w:cs="Times New Roman"/>
                <w:sz w:val="24"/>
                <w:szCs w:val="24"/>
                <w:lang w:val="en-US"/>
              </w:rPr>
              <w:t>ATC</w:t>
            </w:r>
          </w:p>
        </w:tc>
        <w:tc>
          <w:tcPr>
            <w:tcW w:w="1197" w:type="dxa"/>
          </w:tcPr>
          <w:p w:rsidR="00EA06B2" w:rsidRPr="00637EF3" w:rsidRDefault="00EA06B2" w:rsidP="0090110F">
            <w:pPr>
              <w:spacing w:after="0" w:line="240" w:lineRule="auto"/>
              <w:jc w:val="both"/>
              <w:rPr>
                <w:rFonts w:ascii="Times New Roman" w:hAnsi="Times New Roman" w:cs="Times New Roman"/>
                <w:sz w:val="24"/>
                <w:szCs w:val="24"/>
                <w:lang w:val="en-US"/>
              </w:rPr>
            </w:pPr>
            <w:r w:rsidRPr="00637EF3">
              <w:rPr>
                <w:rFonts w:ascii="Times New Roman" w:hAnsi="Times New Roman" w:cs="Times New Roman"/>
                <w:sz w:val="24"/>
                <w:szCs w:val="24"/>
                <w:lang w:val="en-US"/>
              </w:rPr>
              <w:t>MC</w:t>
            </w:r>
          </w:p>
        </w:tc>
      </w:tr>
      <w:tr w:rsidR="00EA06B2" w:rsidRPr="00637EF3">
        <w:tc>
          <w:tcPr>
            <w:tcW w:w="1196" w:type="dxa"/>
          </w:tcPr>
          <w:p w:rsidR="00EA06B2" w:rsidRPr="00637EF3" w:rsidRDefault="00EA06B2" w:rsidP="0090110F">
            <w:pPr>
              <w:spacing w:after="0" w:line="240" w:lineRule="auto"/>
              <w:jc w:val="both"/>
              <w:rPr>
                <w:rFonts w:ascii="Times New Roman" w:hAnsi="Times New Roman" w:cs="Times New Roman"/>
                <w:sz w:val="24"/>
                <w:szCs w:val="24"/>
              </w:rPr>
            </w:pPr>
            <w:r w:rsidRPr="00637EF3">
              <w:rPr>
                <w:rFonts w:ascii="Times New Roman" w:hAnsi="Times New Roman" w:cs="Times New Roman"/>
                <w:sz w:val="24"/>
                <w:szCs w:val="24"/>
              </w:rPr>
              <w:t>0</w:t>
            </w:r>
          </w:p>
        </w:tc>
        <w:tc>
          <w:tcPr>
            <w:tcW w:w="1196" w:type="dxa"/>
          </w:tcPr>
          <w:p w:rsidR="00EA06B2" w:rsidRPr="00637EF3" w:rsidRDefault="00EA06B2" w:rsidP="0090110F">
            <w:pPr>
              <w:spacing w:after="0" w:line="240" w:lineRule="auto"/>
              <w:jc w:val="both"/>
              <w:rPr>
                <w:rFonts w:ascii="Times New Roman" w:hAnsi="Times New Roman" w:cs="Times New Roman"/>
                <w:sz w:val="24"/>
                <w:szCs w:val="24"/>
              </w:rPr>
            </w:pPr>
            <w:r w:rsidRPr="00637EF3">
              <w:rPr>
                <w:rFonts w:ascii="Times New Roman" w:hAnsi="Times New Roman" w:cs="Times New Roman"/>
                <w:sz w:val="24"/>
                <w:szCs w:val="24"/>
              </w:rPr>
              <w:t>500</w:t>
            </w:r>
          </w:p>
        </w:tc>
        <w:tc>
          <w:tcPr>
            <w:tcW w:w="1196" w:type="dxa"/>
          </w:tcPr>
          <w:p w:rsidR="00EA06B2" w:rsidRPr="00637EF3" w:rsidRDefault="00EA06B2" w:rsidP="0090110F">
            <w:pPr>
              <w:spacing w:after="0" w:line="240" w:lineRule="auto"/>
              <w:jc w:val="both"/>
              <w:rPr>
                <w:rFonts w:ascii="Times New Roman" w:hAnsi="Times New Roman" w:cs="Times New Roman"/>
                <w:sz w:val="24"/>
                <w:szCs w:val="24"/>
              </w:rPr>
            </w:pPr>
            <w:r w:rsidRPr="00637EF3">
              <w:rPr>
                <w:rFonts w:ascii="Times New Roman" w:hAnsi="Times New Roman" w:cs="Times New Roman"/>
                <w:sz w:val="24"/>
                <w:szCs w:val="24"/>
              </w:rPr>
              <w:t>0</w:t>
            </w:r>
          </w:p>
        </w:tc>
        <w:tc>
          <w:tcPr>
            <w:tcW w:w="1196" w:type="dxa"/>
          </w:tcPr>
          <w:p w:rsidR="00EA06B2" w:rsidRPr="00637EF3" w:rsidRDefault="00EA06B2" w:rsidP="0090110F">
            <w:pPr>
              <w:spacing w:after="0" w:line="240" w:lineRule="auto"/>
              <w:jc w:val="both"/>
              <w:rPr>
                <w:rFonts w:ascii="Times New Roman" w:hAnsi="Times New Roman" w:cs="Times New Roman"/>
                <w:sz w:val="24"/>
                <w:szCs w:val="24"/>
              </w:rPr>
            </w:pPr>
          </w:p>
        </w:tc>
        <w:tc>
          <w:tcPr>
            <w:tcW w:w="1196" w:type="dxa"/>
          </w:tcPr>
          <w:p w:rsidR="00EA06B2" w:rsidRPr="00637EF3" w:rsidRDefault="00EA06B2" w:rsidP="0090110F">
            <w:pPr>
              <w:spacing w:after="0" w:line="240" w:lineRule="auto"/>
              <w:jc w:val="both"/>
              <w:rPr>
                <w:rFonts w:ascii="Times New Roman" w:hAnsi="Times New Roman" w:cs="Times New Roman"/>
                <w:sz w:val="24"/>
                <w:szCs w:val="24"/>
              </w:rPr>
            </w:pPr>
          </w:p>
        </w:tc>
        <w:tc>
          <w:tcPr>
            <w:tcW w:w="1197" w:type="dxa"/>
          </w:tcPr>
          <w:p w:rsidR="00EA06B2" w:rsidRPr="00637EF3" w:rsidRDefault="00EA06B2" w:rsidP="0090110F">
            <w:pPr>
              <w:spacing w:after="0" w:line="240" w:lineRule="auto"/>
              <w:jc w:val="both"/>
              <w:rPr>
                <w:rFonts w:ascii="Times New Roman" w:hAnsi="Times New Roman" w:cs="Times New Roman"/>
                <w:sz w:val="24"/>
                <w:szCs w:val="24"/>
              </w:rPr>
            </w:pPr>
          </w:p>
        </w:tc>
        <w:tc>
          <w:tcPr>
            <w:tcW w:w="1197" w:type="dxa"/>
          </w:tcPr>
          <w:p w:rsidR="00EA06B2" w:rsidRPr="00637EF3" w:rsidRDefault="00EA06B2" w:rsidP="0090110F">
            <w:pPr>
              <w:spacing w:after="0" w:line="240" w:lineRule="auto"/>
              <w:jc w:val="both"/>
              <w:rPr>
                <w:rFonts w:ascii="Times New Roman" w:hAnsi="Times New Roman" w:cs="Times New Roman"/>
                <w:sz w:val="24"/>
                <w:szCs w:val="24"/>
              </w:rPr>
            </w:pPr>
          </w:p>
        </w:tc>
        <w:tc>
          <w:tcPr>
            <w:tcW w:w="1197" w:type="dxa"/>
          </w:tcPr>
          <w:p w:rsidR="00EA06B2" w:rsidRPr="00637EF3" w:rsidRDefault="00EA06B2" w:rsidP="0090110F">
            <w:pPr>
              <w:spacing w:after="0" w:line="240" w:lineRule="auto"/>
              <w:jc w:val="both"/>
              <w:rPr>
                <w:rFonts w:ascii="Times New Roman" w:hAnsi="Times New Roman" w:cs="Times New Roman"/>
                <w:sz w:val="24"/>
                <w:szCs w:val="24"/>
              </w:rPr>
            </w:pPr>
          </w:p>
        </w:tc>
      </w:tr>
      <w:tr w:rsidR="00EA06B2" w:rsidRPr="00637EF3">
        <w:tc>
          <w:tcPr>
            <w:tcW w:w="1196" w:type="dxa"/>
          </w:tcPr>
          <w:p w:rsidR="00EA06B2" w:rsidRPr="00637EF3" w:rsidRDefault="00EA06B2" w:rsidP="0090110F">
            <w:pPr>
              <w:spacing w:after="0" w:line="240" w:lineRule="auto"/>
              <w:jc w:val="both"/>
              <w:rPr>
                <w:rFonts w:ascii="Times New Roman" w:hAnsi="Times New Roman" w:cs="Times New Roman"/>
                <w:sz w:val="24"/>
                <w:szCs w:val="24"/>
              </w:rPr>
            </w:pPr>
            <w:r w:rsidRPr="00637EF3">
              <w:rPr>
                <w:rFonts w:ascii="Times New Roman" w:hAnsi="Times New Roman" w:cs="Times New Roman"/>
                <w:sz w:val="24"/>
                <w:szCs w:val="24"/>
              </w:rPr>
              <w:t>5</w:t>
            </w:r>
          </w:p>
        </w:tc>
        <w:tc>
          <w:tcPr>
            <w:tcW w:w="1196" w:type="dxa"/>
          </w:tcPr>
          <w:p w:rsidR="00EA06B2" w:rsidRPr="00637EF3" w:rsidRDefault="00EA06B2" w:rsidP="0090110F">
            <w:pPr>
              <w:spacing w:after="0" w:line="240" w:lineRule="auto"/>
              <w:jc w:val="both"/>
              <w:rPr>
                <w:rFonts w:ascii="Times New Roman" w:hAnsi="Times New Roman" w:cs="Times New Roman"/>
                <w:sz w:val="24"/>
                <w:szCs w:val="24"/>
              </w:rPr>
            </w:pPr>
          </w:p>
        </w:tc>
        <w:tc>
          <w:tcPr>
            <w:tcW w:w="1196" w:type="dxa"/>
          </w:tcPr>
          <w:p w:rsidR="00EA06B2" w:rsidRPr="00637EF3" w:rsidRDefault="00EA06B2" w:rsidP="0090110F">
            <w:pPr>
              <w:spacing w:after="0" w:line="240" w:lineRule="auto"/>
              <w:jc w:val="both"/>
              <w:rPr>
                <w:rFonts w:ascii="Times New Roman" w:hAnsi="Times New Roman" w:cs="Times New Roman"/>
                <w:sz w:val="24"/>
                <w:szCs w:val="24"/>
              </w:rPr>
            </w:pPr>
            <w:r w:rsidRPr="00637EF3">
              <w:rPr>
                <w:rFonts w:ascii="Times New Roman" w:hAnsi="Times New Roman" w:cs="Times New Roman"/>
                <w:sz w:val="24"/>
                <w:szCs w:val="24"/>
              </w:rPr>
              <w:t>2000</w:t>
            </w:r>
          </w:p>
        </w:tc>
        <w:tc>
          <w:tcPr>
            <w:tcW w:w="1196" w:type="dxa"/>
          </w:tcPr>
          <w:p w:rsidR="00EA06B2" w:rsidRPr="00637EF3" w:rsidRDefault="00EA06B2" w:rsidP="0090110F">
            <w:pPr>
              <w:spacing w:after="0" w:line="240" w:lineRule="auto"/>
              <w:jc w:val="both"/>
              <w:rPr>
                <w:rFonts w:ascii="Times New Roman" w:hAnsi="Times New Roman" w:cs="Times New Roman"/>
                <w:sz w:val="24"/>
                <w:szCs w:val="24"/>
              </w:rPr>
            </w:pPr>
          </w:p>
        </w:tc>
        <w:tc>
          <w:tcPr>
            <w:tcW w:w="1196" w:type="dxa"/>
          </w:tcPr>
          <w:p w:rsidR="00EA06B2" w:rsidRPr="00637EF3" w:rsidRDefault="00EA06B2" w:rsidP="0090110F">
            <w:pPr>
              <w:spacing w:after="0" w:line="240" w:lineRule="auto"/>
              <w:jc w:val="both"/>
              <w:rPr>
                <w:rFonts w:ascii="Times New Roman" w:hAnsi="Times New Roman" w:cs="Times New Roman"/>
                <w:sz w:val="24"/>
                <w:szCs w:val="24"/>
              </w:rPr>
            </w:pPr>
          </w:p>
        </w:tc>
        <w:tc>
          <w:tcPr>
            <w:tcW w:w="1197" w:type="dxa"/>
          </w:tcPr>
          <w:p w:rsidR="00EA06B2" w:rsidRPr="00637EF3" w:rsidRDefault="00EA06B2" w:rsidP="0090110F">
            <w:pPr>
              <w:spacing w:after="0" w:line="240" w:lineRule="auto"/>
              <w:jc w:val="both"/>
              <w:rPr>
                <w:rFonts w:ascii="Times New Roman" w:hAnsi="Times New Roman" w:cs="Times New Roman"/>
                <w:sz w:val="24"/>
                <w:szCs w:val="24"/>
              </w:rPr>
            </w:pPr>
          </w:p>
        </w:tc>
        <w:tc>
          <w:tcPr>
            <w:tcW w:w="1197" w:type="dxa"/>
          </w:tcPr>
          <w:p w:rsidR="00EA06B2" w:rsidRPr="00637EF3" w:rsidRDefault="00EA06B2" w:rsidP="0090110F">
            <w:pPr>
              <w:spacing w:after="0" w:line="240" w:lineRule="auto"/>
              <w:jc w:val="both"/>
              <w:rPr>
                <w:rFonts w:ascii="Times New Roman" w:hAnsi="Times New Roman" w:cs="Times New Roman"/>
                <w:sz w:val="24"/>
                <w:szCs w:val="24"/>
              </w:rPr>
            </w:pPr>
          </w:p>
        </w:tc>
        <w:tc>
          <w:tcPr>
            <w:tcW w:w="1197" w:type="dxa"/>
          </w:tcPr>
          <w:p w:rsidR="00EA06B2" w:rsidRPr="00637EF3" w:rsidRDefault="00EA06B2" w:rsidP="0090110F">
            <w:pPr>
              <w:spacing w:after="0" w:line="240" w:lineRule="auto"/>
              <w:jc w:val="both"/>
              <w:rPr>
                <w:rFonts w:ascii="Times New Roman" w:hAnsi="Times New Roman" w:cs="Times New Roman"/>
                <w:sz w:val="24"/>
                <w:szCs w:val="24"/>
              </w:rPr>
            </w:pPr>
          </w:p>
        </w:tc>
      </w:tr>
      <w:tr w:rsidR="00EA06B2" w:rsidRPr="00637EF3">
        <w:tc>
          <w:tcPr>
            <w:tcW w:w="1196" w:type="dxa"/>
          </w:tcPr>
          <w:p w:rsidR="00EA06B2" w:rsidRPr="00637EF3" w:rsidRDefault="00EA06B2" w:rsidP="0090110F">
            <w:pPr>
              <w:spacing w:after="0" w:line="240" w:lineRule="auto"/>
              <w:jc w:val="both"/>
              <w:rPr>
                <w:rFonts w:ascii="Times New Roman" w:hAnsi="Times New Roman" w:cs="Times New Roman"/>
                <w:sz w:val="24"/>
                <w:szCs w:val="24"/>
              </w:rPr>
            </w:pPr>
            <w:r w:rsidRPr="00637EF3">
              <w:rPr>
                <w:rFonts w:ascii="Times New Roman" w:hAnsi="Times New Roman" w:cs="Times New Roman"/>
                <w:sz w:val="24"/>
                <w:szCs w:val="24"/>
              </w:rPr>
              <w:t>7</w:t>
            </w:r>
          </w:p>
        </w:tc>
        <w:tc>
          <w:tcPr>
            <w:tcW w:w="1196" w:type="dxa"/>
          </w:tcPr>
          <w:p w:rsidR="00EA06B2" w:rsidRPr="00637EF3" w:rsidRDefault="00EA06B2" w:rsidP="0090110F">
            <w:pPr>
              <w:spacing w:after="0" w:line="240" w:lineRule="auto"/>
              <w:jc w:val="both"/>
              <w:rPr>
                <w:rFonts w:ascii="Times New Roman" w:hAnsi="Times New Roman" w:cs="Times New Roman"/>
                <w:sz w:val="24"/>
                <w:szCs w:val="24"/>
              </w:rPr>
            </w:pPr>
          </w:p>
        </w:tc>
        <w:tc>
          <w:tcPr>
            <w:tcW w:w="1196" w:type="dxa"/>
          </w:tcPr>
          <w:p w:rsidR="00EA06B2" w:rsidRPr="00637EF3" w:rsidRDefault="00EA06B2" w:rsidP="0090110F">
            <w:pPr>
              <w:spacing w:after="0" w:line="240" w:lineRule="auto"/>
              <w:jc w:val="both"/>
              <w:rPr>
                <w:rFonts w:ascii="Times New Roman" w:hAnsi="Times New Roman" w:cs="Times New Roman"/>
                <w:sz w:val="24"/>
                <w:szCs w:val="24"/>
              </w:rPr>
            </w:pPr>
            <w:r w:rsidRPr="00637EF3">
              <w:rPr>
                <w:rFonts w:ascii="Times New Roman" w:hAnsi="Times New Roman" w:cs="Times New Roman"/>
                <w:sz w:val="24"/>
                <w:szCs w:val="24"/>
              </w:rPr>
              <w:t>2200</w:t>
            </w:r>
          </w:p>
        </w:tc>
        <w:tc>
          <w:tcPr>
            <w:tcW w:w="1196" w:type="dxa"/>
          </w:tcPr>
          <w:p w:rsidR="00EA06B2" w:rsidRPr="00637EF3" w:rsidRDefault="00EA06B2" w:rsidP="0090110F">
            <w:pPr>
              <w:spacing w:after="0" w:line="240" w:lineRule="auto"/>
              <w:jc w:val="both"/>
              <w:rPr>
                <w:rFonts w:ascii="Times New Roman" w:hAnsi="Times New Roman" w:cs="Times New Roman"/>
                <w:sz w:val="24"/>
                <w:szCs w:val="24"/>
              </w:rPr>
            </w:pPr>
          </w:p>
        </w:tc>
        <w:tc>
          <w:tcPr>
            <w:tcW w:w="1196" w:type="dxa"/>
          </w:tcPr>
          <w:p w:rsidR="00EA06B2" w:rsidRPr="00637EF3" w:rsidRDefault="00EA06B2" w:rsidP="0090110F">
            <w:pPr>
              <w:spacing w:after="0" w:line="240" w:lineRule="auto"/>
              <w:jc w:val="both"/>
              <w:rPr>
                <w:rFonts w:ascii="Times New Roman" w:hAnsi="Times New Roman" w:cs="Times New Roman"/>
                <w:sz w:val="24"/>
                <w:szCs w:val="24"/>
              </w:rPr>
            </w:pPr>
          </w:p>
        </w:tc>
        <w:tc>
          <w:tcPr>
            <w:tcW w:w="1197" w:type="dxa"/>
          </w:tcPr>
          <w:p w:rsidR="00EA06B2" w:rsidRPr="00637EF3" w:rsidRDefault="00EA06B2" w:rsidP="0090110F">
            <w:pPr>
              <w:spacing w:after="0" w:line="240" w:lineRule="auto"/>
              <w:jc w:val="both"/>
              <w:rPr>
                <w:rFonts w:ascii="Times New Roman" w:hAnsi="Times New Roman" w:cs="Times New Roman"/>
                <w:sz w:val="24"/>
                <w:szCs w:val="24"/>
              </w:rPr>
            </w:pPr>
          </w:p>
        </w:tc>
        <w:tc>
          <w:tcPr>
            <w:tcW w:w="1197" w:type="dxa"/>
          </w:tcPr>
          <w:p w:rsidR="00EA06B2" w:rsidRPr="00637EF3" w:rsidRDefault="00EA06B2" w:rsidP="0090110F">
            <w:pPr>
              <w:spacing w:after="0" w:line="240" w:lineRule="auto"/>
              <w:jc w:val="both"/>
              <w:rPr>
                <w:rFonts w:ascii="Times New Roman" w:hAnsi="Times New Roman" w:cs="Times New Roman"/>
                <w:sz w:val="24"/>
                <w:szCs w:val="24"/>
              </w:rPr>
            </w:pPr>
          </w:p>
        </w:tc>
        <w:tc>
          <w:tcPr>
            <w:tcW w:w="1197" w:type="dxa"/>
          </w:tcPr>
          <w:p w:rsidR="00EA06B2" w:rsidRPr="00637EF3" w:rsidRDefault="00EA06B2" w:rsidP="0090110F">
            <w:pPr>
              <w:spacing w:after="0" w:line="240" w:lineRule="auto"/>
              <w:jc w:val="both"/>
              <w:rPr>
                <w:rFonts w:ascii="Times New Roman" w:hAnsi="Times New Roman" w:cs="Times New Roman"/>
                <w:sz w:val="24"/>
                <w:szCs w:val="24"/>
              </w:rPr>
            </w:pPr>
          </w:p>
        </w:tc>
      </w:tr>
      <w:tr w:rsidR="00EA06B2" w:rsidRPr="00637EF3">
        <w:tc>
          <w:tcPr>
            <w:tcW w:w="1196" w:type="dxa"/>
          </w:tcPr>
          <w:p w:rsidR="00EA06B2" w:rsidRPr="00637EF3" w:rsidRDefault="00EA06B2" w:rsidP="0090110F">
            <w:pPr>
              <w:spacing w:after="0" w:line="240" w:lineRule="auto"/>
              <w:jc w:val="both"/>
              <w:rPr>
                <w:rFonts w:ascii="Times New Roman" w:hAnsi="Times New Roman" w:cs="Times New Roman"/>
                <w:sz w:val="24"/>
                <w:szCs w:val="24"/>
              </w:rPr>
            </w:pPr>
            <w:r w:rsidRPr="00637EF3">
              <w:rPr>
                <w:rFonts w:ascii="Times New Roman" w:hAnsi="Times New Roman" w:cs="Times New Roman"/>
                <w:sz w:val="24"/>
                <w:szCs w:val="24"/>
              </w:rPr>
              <w:t>10</w:t>
            </w:r>
          </w:p>
        </w:tc>
        <w:tc>
          <w:tcPr>
            <w:tcW w:w="1196" w:type="dxa"/>
          </w:tcPr>
          <w:p w:rsidR="00EA06B2" w:rsidRPr="00637EF3" w:rsidRDefault="00EA06B2" w:rsidP="0090110F">
            <w:pPr>
              <w:spacing w:after="0" w:line="240" w:lineRule="auto"/>
              <w:jc w:val="both"/>
              <w:rPr>
                <w:rFonts w:ascii="Times New Roman" w:hAnsi="Times New Roman" w:cs="Times New Roman"/>
                <w:sz w:val="24"/>
                <w:szCs w:val="24"/>
              </w:rPr>
            </w:pPr>
          </w:p>
        </w:tc>
        <w:tc>
          <w:tcPr>
            <w:tcW w:w="1196" w:type="dxa"/>
          </w:tcPr>
          <w:p w:rsidR="00EA06B2" w:rsidRPr="00637EF3" w:rsidRDefault="00EA06B2" w:rsidP="0090110F">
            <w:pPr>
              <w:spacing w:after="0" w:line="240" w:lineRule="auto"/>
              <w:jc w:val="both"/>
              <w:rPr>
                <w:rFonts w:ascii="Times New Roman" w:hAnsi="Times New Roman" w:cs="Times New Roman"/>
                <w:sz w:val="24"/>
                <w:szCs w:val="24"/>
              </w:rPr>
            </w:pPr>
            <w:r w:rsidRPr="00637EF3">
              <w:rPr>
                <w:rFonts w:ascii="Times New Roman" w:hAnsi="Times New Roman" w:cs="Times New Roman"/>
                <w:sz w:val="24"/>
                <w:szCs w:val="24"/>
              </w:rPr>
              <w:t>2600</w:t>
            </w:r>
          </w:p>
        </w:tc>
        <w:tc>
          <w:tcPr>
            <w:tcW w:w="1196" w:type="dxa"/>
          </w:tcPr>
          <w:p w:rsidR="00EA06B2" w:rsidRPr="00637EF3" w:rsidRDefault="00EA06B2" w:rsidP="0090110F">
            <w:pPr>
              <w:spacing w:after="0" w:line="240" w:lineRule="auto"/>
              <w:jc w:val="both"/>
              <w:rPr>
                <w:rFonts w:ascii="Times New Roman" w:hAnsi="Times New Roman" w:cs="Times New Roman"/>
                <w:sz w:val="24"/>
                <w:szCs w:val="24"/>
              </w:rPr>
            </w:pPr>
          </w:p>
        </w:tc>
        <w:tc>
          <w:tcPr>
            <w:tcW w:w="1196" w:type="dxa"/>
          </w:tcPr>
          <w:p w:rsidR="00EA06B2" w:rsidRPr="00637EF3" w:rsidRDefault="00EA06B2" w:rsidP="0090110F">
            <w:pPr>
              <w:spacing w:after="0" w:line="240" w:lineRule="auto"/>
              <w:jc w:val="both"/>
              <w:rPr>
                <w:rFonts w:ascii="Times New Roman" w:hAnsi="Times New Roman" w:cs="Times New Roman"/>
                <w:sz w:val="24"/>
                <w:szCs w:val="24"/>
              </w:rPr>
            </w:pPr>
          </w:p>
        </w:tc>
        <w:tc>
          <w:tcPr>
            <w:tcW w:w="1197" w:type="dxa"/>
          </w:tcPr>
          <w:p w:rsidR="00EA06B2" w:rsidRPr="00637EF3" w:rsidRDefault="00EA06B2" w:rsidP="0090110F">
            <w:pPr>
              <w:spacing w:after="0" w:line="240" w:lineRule="auto"/>
              <w:jc w:val="both"/>
              <w:rPr>
                <w:rFonts w:ascii="Times New Roman" w:hAnsi="Times New Roman" w:cs="Times New Roman"/>
                <w:sz w:val="24"/>
                <w:szCs w:val="24"/>
              </w:rPr>
            </w:pPr>
          </w:p>
        </w:tc>
        <w:tc>
          <w:tcPr>
            <w:tcW w:w="1197" w:type="dxa"/>
          </w:tcPr>
          <w:p w:rsidR="00EA06B2" w:rsidRPr="00637EF3" w:rsidRDefault="00EA06B2" w:rsidP="0090110F">
            <w:pPr>
              <w:spacing w:after="0" w:line="240" w:lineRule="auto"/>
              <w:jc w:val="both"/>
              <w:rPr>
                <w:rFonts w:ascii="Times New Roman" w:hAnsi="Times New Roman" w:cs="Times New Roman"/>
                <w:sz w:val="24"/>
                <w:szCs w:val="24"/>
              </w:rPr>
            </w:pPr>
          </w:p>
        </w:tc>
        <w:tc>
          <w:tcPr>
            <w:tcW w:w="1197" w:type="dxa"/>
          </w:tcPr>
          <w:p w:rsidR="00EA06B2" w:rsidRPr="00637EF3" w:rsidRDefault="00EA06B2" w:rsidP="0090110F">
            <w:pPr>
              <w:spacing w:after="0" w:line="240" w:lineRule="auto"/>
              <w:jc w:val="both"/>
              <w:rPr>
                <w:rFonts w:ascii="Times New Roman" w:hAnsi="Times New Roman" w:cs="Times New Roman"/>
                <w:sz w:val="24"/>
                <w:szCs w:val="24"/>
              </w:rPr>
            </w:pPr>
          </w:p>
        </w:tc>
      </w:tr>
      <w:tr w:rsidR="00EA06B2" w:rsidRPr="00637EF3">
        <w:tc>
          <w:tcPr>
            <w:tcW w:w="1196" w:type="dxa"/>
          </w:tcPr>
          <w:p w:rsidR="00EA06B2" w:rsidRPr="00637EF3" w:rsidRDefault="00EA06B2" w:rsidP="0090110F">
            <w:pPr>
              <w:spacing w:after="0" w:line="240" w:lineRule="auto"/>
              <w:jc w:val="both"/>
              <w:rPr>
                <w:rFonts w:ascii="Times New Roman" w:hAnsi="Times New Roman" w:cs="Times New Roman"/>
                <w:sz w:val="24"/>
                <w:szCs w:val="24"/>
              </w:rPr>
            </w:pPr>
            <w:r w:rsidRPr="00637EF3">
              <w:rPr>
                <w:rFonts w:ascii="Times New Roman" w:hAnsi="Times New Roman" w:cs="Times New Roman"/>
                <w:sz w:val="24"/>
                <w:szCs w:val="24"/>
              </w:rPr>
              <w:t>12</w:t>
            </w:r>
          </w:p>
        </w:tc>
        <w:tc>
          <w:tcPr>
            <w:tcW w:w="1196" w:type="dxa"/>
          </w:tcPr>
          <w:p w:rsidR="00EA06B2" w:rsidRPr="00637EF3" w:rsidRDefault="00EA06B2" w:rsidP="0090110F">
            <w:pPr>
              <w:spacing w:after="0" w:line="240" w:lineRule="auto"/>
              <w:jc w:val="both"/>
              <w:rPr>
                <w:rFonts w:ascii="Times New Roman" w:hAnsi="Times New Roman" w:cs="Times New Roman"/>
                <w:sz w:val="24"/>
                <w:szCs w:val="24"/>
              </w:rPr>
            </w:pPr>
          </w:p>
        </w:tc>
        <w:tc>
          <w:tcPr>
            <w:tcW w:w="1196" w:type="dxa"/>
          </w:tcPr>
          <w:p w:rsidR="00EA06B2" w:rsidRPr="00637EF3" w:rsidRDefault="00EA06B2" w:rsidP="0090110F">
            <w:pPr>
              <w:spacing w:after="0" w:line="240" w:lineRule="auto"/>
              <w:jc w:val="both"/>
              <w:rPr>
                <w:rFonts w:ascii="Times New Roman" w:hAnsi="Times New Roman" w:cs="Times New Roman"/>
                <w:sz w:val="24"/>
                <w:szCs w:val="24"/>
              </w:rPr>
            </w:pPr>
            <w:r w:rsidRPr="00637EF3">
              <w:rPr>
                <w:rFonts w:ascii="Times New Roman" w:hAnsi="Times New Roman" w:cs="Times New Roman"/>
                <w:sz w:val="24"/>
                <w:szCs w:val="24"/>
              </w:rPr>
              <w:t>2900</w:t>
            </w:r>
          </w:p>
        </w:tc>
        <w:tc>
          <w:tcPr>
            <w:tcW w:w="1196" w:type="dxa"/>
          </w:tcPr>
          <w:p w:rsidR="00EA06B2" w:rsidRPr="00637EF3" w:rsidRDefault="00EA06B2" w:rsidP="0090110F">
            <w:pPr>
              <w:spacing w:after="0" w:line="240" w:lineRule="auto"/>
              <w:jc w:val="both"/>
              <w:rPr>
                <w:rFonts w:ascii="Times New Roman" w:hAnsi="Times New Roman" w:cs="Times New Roman"/>
                <w:sz w:val="24"/>
                <w:szCs w:val="24"/>
              </w:rPr>
            </w:pPr>
          </w:p>
        </w:tc>
        <w:tc>
          <w:tcPr>
            <w:tcW w:w="1196" w:type="dxa"/>
          </w:tcPr>
          <w:p w:rsidR="00EA06B2" w:rsidRPr="00637EF3" w:rsidRDefault="00EA06B2" w:rsidP="0090110F">
            <w:pPr>
              <w:spacing w:after="0" w:line="240" w:lineRule="auto"/>
              <w:jc w:val="both"/>
              <w:rPr>
                <w:rFonts w:ascii="Times New Roman" w:hAnsi="Times New Roman" w:cs="Times New Roman"/>
                <w:sz w:val="24"/>
                <w:szCs w:val="24"/>
              </w:rPr>
            </w:pPr>
          </w:p>
        </w:tc>
        <w:tc>
          <w:tcPr>
            <w:tcW w:w="1197" w:type="dxa"/>
          </w:tcPr>
          <w:p w:rsidR="00EA06B2" w:rsidRPr="00637EF3" w:rsidRDefault="00EA06B2" w:rsidP="0090110F">
            <w:pPr>
              <w:spacing w:after="0" w:line="240" w:lineRule="auto"/>
              <w:jc w:val="both"/>
              <w:rPr>
                <w:rFonts w:ascii="Times New Roman" w:hAnsi="Times New Roman" w:cs="Times New Roman"/>
                <w:sz w:val="24"/>
                <w:szCs w:val="24"/>
              </w:rPr>
            </w:pPr>
          </w:p>
        </w:tc>
        <w:tc>
          <w:tcPr>
            <w:tcW w:w="1197" w:type="dxa"/>
          </w:tcPr>
          <w:p w:rsidR="00EA06B2" w:rsidRPr="00637EF3" w:rsidRDefault="00EA06B2" w:rsidP="0090110F">
            <w:pPr>
              <w:spacing w:after="0" w:line="240" w:lineRule="auto"/>
              <w:jc w:val="both"/>
              <w:rPr>
                <w:rFonts w:ascii="Times New Roman" w:hAnsi="Times New Roman" w:cs="Times New Roman"/>
                <w:sz w:val="24"/>
                <w:szCs w:val="24"/>
              </w:rPr>
            </w:pPr>
          </w:p>
        </w:tc>
        <w:tc>
          <w:tcPr>
            <w:tcW w:w="1197" w:type="dxa"/>
          </w:tcPr>
          <w:p w:rsidR="00EA06B2" w:rsidRPr="00637EF3" w:rsidRDefault="00EA06B2" w:rsidP="0090110F">
            <w:pPr>
              <w:spacing w:after="0" w:line="240" w:lineRule="auto"/>
              <w:jc w:val="both"/>
              <w:rPr>
                <w:rFonts w:ascii="Times New Roman" w:hAnsi="Times New Roman" w:cs="Times New Roman"/>
                <w:sz w:val="24"/>
                <w:szCs w:val="24"/>
              </w:rPr>
            </w:pPr>
          </w:p>
        </w:tc>
      </w:tr>
      <w:tr w:rsidR="00EA06B2" w:rsidRPr="00637EF3">
        <w:tc>
          <w:tcPr>
            <w:tcW w:w="1196" w:type="dxa"/>
          </w:tcPr>
          <w:p w:rsidR="00EA06B2" w:rsidRPr="00637EF3" w:rsidRDefault="00EA06B2" w:rsidP="0090110F">
            <w:pPr>
              <w:spacing w:after="0" w:line="240" w:lineRule="auto"/>
              <w:jc w:val="both"/>
              <w:rPr>
                <w:rFonts w:ascii="Times New Roman" w:hAnsi="Times New Roman" w:cs="Times New Roman"/>
                <w:sz w:val="24"/>
                <w:szCs w:val="24"/>
              </w:rPr>
            </w:pPr>
            <w:r w:rsidRPr="00637EF3">
              <w:rPr>
                <w:rFonts w:ascii="Times New Roman" w:hAnsi="Times New Roman" w:cs="Times New Roman"/>
                <w:sz w:val="24"/>
                <w:szCs w:val="24"/>
              </w:rPr>
              <w:t>18</w:t>
            </w:r>
          </w:p>
        </w:tc>
        <w:tc>
          <w:tcPr>
            <w:tcW w:w="1196" w:type="dxa"/>
          </w:tcPr>
          <w:p w:rsidR="00EA06B2" w:rsidRPr="00637EF3" w:rsidRDefault="00EA06B2" w:rsidP="0090110F">
            <w:pPr>
              <w:spacing w:after="0" w:line="240" w:lineRule="auto"/>
              <w:jc w:val="both"/>
              <w:rPr>
                <w:rFonts w:ascii="Times New Roman" w:hAnsi="Times New Roman" w:cs="Times New Roman"/>
                <w:sz w:val="24"/>
                <w:szCs w:val="24"/>
              </w:rPr>
            </w:pPr>
          </w:p>
        </w:tc>
        <w:tc>
          <w:tcPr>
            <w:tcW w:w="1196" w:type="dxa"/>
          </w:tcPr>
          <w:p w:rsidR="00EA06B2" w:rsidRPr="00637EF3" w:rsidRDefault="00EA06B2" w:rsidP="0090110F">
            <w:pPr>
              <w:spacing w:after="0" w:line="240" w:lineRule="auto"/>
              <w:jc w:val="both"/>
              <w:rPr>
                <w:rFonts w:ascii="Times New Roman" w:hAnsi="Times New Roman" w:cs="Times New Roman"/>
                <w:sz w:val="24"/>
                <w:szCs w:val="24"/>
              </w:rPr>
            </w:pPr>
            <w:r w:rsidRPr="00637EF3">
              <w:rPr>
                <w:rFonts w:ascii="Times New Roman" w:hAnsi="Times New Roman" w:cs="Times New Roman"/>
                <w:sz w:val="24"/>
                <w:szCs w:val="24"/>
              </w:rPr>
              <w:t>3200</w:t>
            </w:r>
          </w:p>
        </w:tc>
        <w:tc>
          <w:tcPr>
            <w:tcW w:w="1196" w:type="dxa"/>
          </w:tcPr>
          <w:p w:rsidR="00EA06B2" w:rsidRPr="00637EF3" w:rsidRDefault="00EA06B2" w:rsidP="0090110F">
            <w:pPr>
              <w:spacing w:after="0" w:line="240" w:lineRule="auto"/>
              <w:jc w:val="both"/>
              <w:rPr>
                <w:rFonts w:ascii="Times New Roman" w:hAnsi="Times New Roman" w:cs="Times New Roman"/>
                <w:sz w:val="24"/>
                <w:szCs w:val="24"/>
              </w:rPr>
            </w:pPr>
          </w:p>
        </w:tc>
        <w:tc>
          <w:tcPr>
            <w:tcW w:w="1196" w:type="dxa"/>
          </w:tcPr>
          <w:p w:rsidR="00EA06B2" w:rsidRPr="00637EF3" w:rsidRDefault="00EA06B2" w:rsidP="0090110F">
            <w:pPr>
              <w:spacing w:after="0" w:line="240" w:lineRule="auto"/>
              <w:jc w:val="both"/>
              <w:rPr>
                <w:rFonts w:ascii="Times New Roman" w:hAnsi="Times New Roman" w:cs="Times New Roman"/>
                <w:sz w:val="24"/>
                <w:szCs w:val="24"/>
              </w:rPr>
            </w:pPr>
          </w:p>
        </w:tc>
        <w:tc>
          <w:tcPr>
            <w:tcW w:w="1197" w:type="dxa"/>
          </w:tcPr>
          <w:p w:rsidR="00EA06B2" w:rsidRPr="00637EF3" w:rsidRDefault="00EA06B2" w:rsidP="0090110F">
            <w:pPr>
              <w:spacing w:after="0" w:line="240" w:lineRule="auto"/>
              <w:jc w:val="both"/>
              <w:rPr>
                <w:rFonts w:ascii="Times New Roman" w:hAnsi="Times New Roman" w:cs="Times New Roman"/>
                <w:sz w:val="24"/>
                <w:szCs w:val="24"/>
              </w:rPr>
            </w:pPr>
          </w:p>
        </w:tc>
        <w:tc>
          <w:tcPr>
            <w:tcW w:w="1197" w:type="dxa"/>
          </w:tcPr>
          <w:p w:rsidR="00EA06B2" w:rsidRPr="00637EF3" w:rsidRDefault="00EA06B2" w:rsidP="0090110F">
            <w:pPr>
              <w:spacing w:after="0" w:line="240" w:lineRule="auto"/>
              <w:jc w:val="both"/>
              <w:rPr>
                <w:rFonts w:ascii="Times New Roman" w:hAnsi="Times New Roman" w:cs="Times New Roman"/>
                <w:sz w:val="24"/>
                <w:szCs w:val="24"/>
              </w:rPr>
            </w:pPr>
          </w:p>
        </w:tc>
        <w:tc>
          <w:tcPr>
            <w:tcW w:w="1197" w:type="dxa"/>
          </w:tcPr>
          <w:p w:rsidR="00EA06B2" w:rsidRPr="00637EF3" w:rsidRDefault="00EA06B2" w:rsidP="0090110F">
            <w:pPr>
              <w:spacing w:after="0" w:line="240" w:lineRule="auto"/>
              <w:jc w:val="both"/>
              <w:rPr>
                <w:rFonts w:ascii="Times New Roman" w:hAnsi="Times New Roman" w:cs="Times New Roman"/>
                <w:sz w:val="24"/>
                <w:szCs w:val="24"/>
              </w:rPr>
            </w:pPr>
          </w:p>
        </w:tc>
      </w:tr>
      <w:tr w:rsidR="00EA06B2" w:rsidRPr="00637EF3">
        <w:tc>
          <w:tcPr>
            <w:tcW w:w="1196" w:type="dxa"/>
          </w:tcPr>
          <w:p w:rsidR="00EA06B2" w:rsidRPr="00637EF3" w:rsidRDefault="00EA06B2" w:rsidP="0090110F">
            <w:pPr>
              <w:spacing w:after="0" w:line="240" w:lineRule="auto"/>
              <w:jc w:val="both"/>
              <w:rPr>
                <w:rFonts w:ascii="Times New Roman" w:hAnsi="Times New Roman" w:cs="Times New Roman"/>
                <w:sz w:val="24"/>
                <w:szCs w:val="24"/>
              </w:rPr>
            </w:pPr>
            <w:r w:rsidRPr="00637EF3">
              <w:rPr>
                <w:rFonts w:ascii="Times New Roman" w:hAnsi="Times New Roman" w:cs="Times New Roman"/>
                <w:sz w:val="24"/>
                <w:szCs w:val="24"/>
              </w:rPr>
              <w:t>24</w:t>
            </w:r>
          </w:p>
        </w:tc>
        <w:tc>
          <w:tcPr>
            <w:tcW w:w="1196" w:type="dxa"/>
          </w:tcPr>
          <w:p w:rsidR="00EA06B2" w:rsidRPr="00637EF3" w:rsidRDefault="00EA06B2" w:rsidP="0090110F">
            <w:pPr>
              <w:spacing w:after="0" w:line="240" w:lineRule="auto"/>
              <w:jc w:val="both"/>
              <w:rPr>
                <w:rFonts w:ascii="Times New Roman" w:hAnsi="Times New Roman" w:cs="Times New Roman"/>
                <w:sz w:val="24"/>
                <w:szCs w:val="24"/>
              </w:rPr>
            </w:pPr>
          </w:p>
        </w:tc>
        <w:tc>
          <w:tcPr>
            <w:tcW w:w="1196" w:type="dxa"/>
          </w:tcPr>
          <w:p w:rsidR="00EA06B2" w:rsidRPr="00637EF3" w:rsidRDefault="00EA06B2" w:rsidP="0090110F">
            <w:pPr>
              <w:spacing w:after="0" w:line="240" w:lineRule="auto"/>
              <w:jc w:val="both"/>
              <w:rPr>
                <w:rFonts w:ascii="Times New Roman" w:hAnsi="Times New Roman" w:cs="Times New Roman"/>
                <w:sz w:val="24"/>
                <w:szCs w:val="24"/>
              </w:rPr>
            </w:pPr>
            <w:r w:rsidRPr="00637EF3">
              <w:rPr>
                <w:rFonts w:ascii="Times New Roman" w:hAnsi="Times New Roman" w:cs="Times New Roman"/>
                <w:sz w:val="24"/>
                <w:szCs w:val="24"/>
              </w:rPr>
              <w:t>3500</w:t>
            </w:r>
          </w:p>
        </w:tc>
        <w:tc>
          <w:tcPr>
            <w:tcW w:w="1196" w:type="dxa"/>
          </w:tcPr>
          <w:p w:rsidR="00EA06B2" w:rsidRPr="00637EF3" w:rsidRDefault="00EA06B2" w:rsidP="0090110F">
            <w:pPr>
              <w:spacing w:after="0" w:line="240" w:lineRule="auto"/>
              <w:jc w:val="both"/>
              <w:rPr>
                <w:rFonts w:ascii="Times New Roman" w:hAnsi="Times New Roman" w:cs="Times New Roman"/>
                <w:sz w:val="24"/>
                <w:szCs w:val="24"/>
              </w:rPr>
            </w:pPr>
          </w:p>
        </w:tc>
        <w:tc>
          <w:tcPr>
            <w:tcW w:w="1196" w:type="dxa"/>
          </w:tcPr>
          <w:p w:rsidR="00EA06B2" w:rsidRPr="00637EF3" w:rsidRDefault="00EA06B2" w:rsidP="0090110F">
            <w:pPr>
              <w:spacing w:after="0" w:line="240" w:lineRule="auto"/>
              <w:jc w:val="both"/>
              <w:rPr>
                <w:rFonts w:ascii="Times New Roman" w:hAnsi="Times New Roman" w:cs="Times New Roman"/>
                <w:sz w:val="24"/>
                <w:szCs w:val="24"/>
              </w:rPr>
            </w:pPr>
          </w:p>
        </w:tc>
        <w:tc>
          <w:tcPr>
            <w:tcW w:w="1197" w:type="dxa"/>
          </w:tcPr>
          <w:p w:rsidR="00EA06B2" w:rsidRPr="00637EF3" w:rsidRDefault="00EA06B2" w:rsidP="0090110F">
            <w:pPr>
              <w:spacing w:after="0" w:line="240" w:lineRule="auto"/>
              <w:jc w:val="both"/>
              <w:rPr>
                <w:rFonts w:ascii="Times New Roman" w:hAnsi="Times New Roman" w:cs="Times New Roman"/>
                <w:sz w:val="24"/>
                <w:szCs w:val="24"/>
              </w:rPr>
            </w:pPr>
          </w:p>
        </w:tc>
        <w:tc>
          <w:tcPr>
            <w:tcW w:w="1197" w:type="dxa"/>
          </w:tcPr>
          <w:p w:rsidR="00EA06B2" w:rsidRPr="00637EF3" w:rsidRDefault="00EA06B2" w:rsidP="0090110F">
            <w:pPr>
              <w:spacing w:after="0" w:line="240" w:lineRule="auto"/>
              <w:jc w:val="both"/>
              <w:rPr>
                <w:rFonts w:ascii="Times New Roman" w:hAnsi="Times New Roman" w:cs="Times New Roman"/>
                <w:sz w:val="24"/>
                <w:szCs w:val="24"/>
              </w:rPr>
            </w:pPr>
          </w:p>
        </w:tc>
        <w:tc>
          <w:tcPr>
            <w:tcW w:w="1197" w:type="dxa"/>
          </w:tcPr>
          <w:p w:rsidR="00EA06B2" w:rsidRPr="00637EF3" w:rsidRDefault="00EA06B2" w:rsidP="0090110F">
            <w:pPr>
              <w:spacing w:after="0" w:line="240" w:lineRule="auto"/>
              <w:jc w:val="both"/>
              <w:rPr>
                <w:rFonts w:ascii="Times New Roman" w:hAnsi="Times New Roman" w:cs="Times New Roman"/>
                <w:sz w:val="24"/>
                <w:szCs w:val="24"/>
              </w:rPr>
            </w:pPr>
          </w:p>
        </w:tc>
      </w:tr>
      <w:tr w:rsidR="00EA06B2" w:rsidRPr="00637EF3">
        <w:tc>
          <w:tcPr>
            <w:tcW w:w="1196" w:type="dxa"/>
          </w:tcPr>
          <w:p w:rsidR="00EA06B2" w:rsidRPr="00637EF3" w:rsidRDefault="00EA06B2" w:rsidP="0090110F">
            <w:pPr>
              <w:spacing w:after="0" w:line="240" w:lineRule="auto"/>
              <w:jc w:val="both"/>
              <w:rPr>
                <w:rFonts w:ascii="Times New Roman" w:hAnsi="Times New Roman" w:cs="Times New Roman"/>
                <w:sz w:val="24"/>
                <w:szCs w:val="24"/>
              </w:rPr>
            </w:pPr>
            <w:r w:rsidRPr="00637EF3">
              <w:rPr>
                <w:rFonts w:ascii="Times New Roman" w:hAnsi="Times New Roman" w:cs="Times New Roman"/>
                <w:sz w:val="24"/>
                <w:szCs w:val="24"/>
              </w:rPr>
              <w:t>29</w:t>
            </w:r>
          </w:p>
        </w:tc>
        <w:tc>
          <w:tcPr>
            <w:tcW w:w="1196" w:type="dxa"/>
          </w:tcPr>
          <w:p w:rsidR="00EA06B2" w:rsidRPr="00637EF3" w:rsidRDefault="00EA06B2" w:rsidP="0090110F">
            <w:pPr>
              <w:spacing w:after="0" w:line="240" w:lineRule="auto"/>
              <w:jc w:val="both"/>
              <w:rPr>
                <w:rFonts w:ascii="Times New Roman" w:hAnsi="Times New Roman" w:cs="Times New Roman"/>
                <w:sz w:val="24"/>
                <w:szCs w:val="24"/>
              </w:rPr>
            </w:pPr>
          </w:p>
        </w:tc>
        <w:tc>
          <w:tcPr>
            <w:tcW w:w="1196" w:type="dxa"/>
          </w:tcPr>
          <w:p w:rsidR="00EA06B2" w:rsidRPr="00637EF3" w:rsidRDefault="00EA06B2" w:rsidP="0090110F">
            <w:pPr>
              <w:spacing w:after="0" w:line="240" w:lineRule="auto"/>
              <w:jc w:val="both"/>
              <w:rPr>
                <w:rFonts w:ascii="Times New Roman" w:hAnsi="Times New Roman" w:cs="Times New Roman"/>
                <w:sz w:val="24"/>
                <w:szCs w:val="24"/>
              </w:rPr>
            </w:pPr>
            <w:r w:rsidRPr="00637EF3">
              <w:rPr>
                <w:rFonts w:ascii="Times New Roman" w:hAnsi="Times New Roman" w:cs="Times New Roman"/>
                <w:sz w:val="24"/>
                <w:szCs w:val="24"/>
              </w:rPr>
              <w:t>3800</w:t>
            </w:r>
          </w:p>
        </w:tc>
        <w:tc>
          <w:tcPr>
            <w:tcW w:w="1196" w:type="dxa"/>
          </w:tcPr>
          <w:p w:rsidR="00EA06B2" w:rsidRPr="00637EF3" w:rsidRDefault="00EA06B2" w:rsidP="0090110F">
            <w:pPr>
              <w:spacing w:after="0" w:line="240" w:lineRule="auto"/>
              <w:jc w:val="both"/>
              <w:rPr>
                <w:rFonts w:ascii="Times New Roman" w:hAnsi="Times New Roman" w:cs="Times New Roman"/>
                <w:sz w:val="24"/>
                <w:szCs w:val="24"/>
              </w:rPr>
            </w:pPr>
          </w:p>
        </w:tc>
        <w:tc>
          <w:tcPr>
            <w:tcW w:w="1196" w:type="dxa"/>
          </w:tcPr>
          <w:p w:rsidR="00EA06B2" w:rsidRPr="00637EF3" w:rsidRDefault="00EA06B2" w:rsidP="0090110F">
            <w:pPr>
              <w:spacing w:after="0" w:line="240" w:lineRule="auto"/>
              <w:jc w:val="both"/>
              <w:rPr>
                <w:rFonts w:ascii="Times New Roman" w:hAnsi="Times New Roman" w:cs="Times New Roman"/>
                <w:sz w:val="24"/>
                <w:szCs w:val="24"/>
              </w:rPr>
            </w:pPr>
          </w:p>
        </w:tc>
        <w:tc>
          <w:tcPr>
            <w:tcW w:w="1197" w:type="dxa"/>
          </w:tcPr>
          <w:p w:rsidR="00EA06B2" w:rsidRPr="00637EF3" w:rsidRDefault="00EA06B2" w:rsidP="0090110F">
            <w:pPr>
              <w:spacing w:after="0" w:line="240" w:lineRule="auto"/>
              <w:jc w:val="both"/>
              <w:rPr>
                <w:rFonts w:ascii="Times New Roman" w:hAnsi="Times New Roman" w:cs="Times New Roman"/>
                <w:sz w:val="24"/>
                <w:szCs w:val="24"/>
              </w:rPr>
            </w:pPr>
          </w:p>
        </w:tc>
        <w:tc>
          <w:tcPr>
            <w:tcW w:w="1197" w:type="dxa"/>
          </w:tcPr>
          <w:p w:rsidR="00EA06B2" w:rsidRPr="00637EF3" w:rsidRDefault="00EA06B2" w:rsidP="0090110F">
            <w:pPr>
              <w:spacing w:after="0" w:line="240" w:lineRule="auto"/>
              <w:jc w:val="both"/>
              <w:rPr>
                <w:rFonts w:ascii="Times New Roman" w:hAnsi="Times New Roman" w:cs="Times New Roman"/>
                <w:sz w:val="24"/>
                <w:szCs w:val="24"/>
              </w:rPr>
            </w:pPr>
          </w:p>
        </w:tc>
        <w:tc>
          <w:tcPr>
            <w:tcW w:w="1197" w:type="dxa"/>
          </w:tcPr>
          <w:p w:rsidR="00EA06B2" w:rsidRPr="00637EF3" w:rsidRDefault="00EA06B2" w:rsidP="0090110F">
            <w:pPr>
              <w:spacing w:after="0" w:line="240" w:lineRule="auto"/>
              <w:jc w:val="both"/>
              <w:rPr>
                <w:rFonts w:ascii="Times New Roman" w:hAnsi="Times New Roman" w:cs="Times New Roman"/>
                <w:sz w:val="24"/>
                <w:szCs w:val="24"/>
              </w:rPr>
            </w:pPr>
          </w:p>
        </w:tc>
      </w:tr>
      <w:tr w:rsidR="00EA06B2" w:rsidRPr="00637EF3">
        <w:tc>
          <w:tcPr>
            <w:tcW w:w="1196" w:type="dxa"/>
          </w:tcPr>
          <w:p w:rsidR="00EA06B2" w:rsidRPr="00637EF3" w:rsidRDefault="00EA06B2" w:rsidP="0090110F">
            <w:pPr>
              <w:spacing w:after="0" w:line="240" w:lineRule="auto"/>
              <w:jc w:val="both"/>
              <w:rPr>
                <w:rFonts w:ascii="Times New Roman" w:hAnsi="Times New Roman" w:cs="Times New Roman"/>
                <w:sz w:val="24"/>
                <w:szCs w:val="24"/>
              </w:rPr>
            </w:pPr>
            <w:r w:rsidRPr="00637EF3">
              <w:rPr>
                <w:rFonts w:ascii="Times New Roman" w:hAnsi="Times New Roman" w:cs="Times New Roman"/>
                <w:sz w:val="24"/>
                <w:szCs w:val="24"/>
              </w:rPr>
              <w:t>37</w:t>
            </w:r>
          </w:p>
        </w:tc>
        <w:tc>
          <w:tcPr>
            <w:tcW w:w="1196" w:type="dxa"/>
          </w:tcPr>
          <w:p w:rsidR="00EA06B2" w:rsidRPr="00637EF3" w:rsidRDefault="00EA06B2" w:rsidP="0090110F">
            <w:pPr>
              <w:spacing w:after="0" w:line="240" w:lineRule="auto"/>
              <w:jc w:val="both"/>
              <w:rPr>
                <w:rFonts w:ascii="Times New Roman" w:hAnsi="Times New Roman" w:cs="Times New Roman"/>
                <w:sz w:val="24"/>
                <w:szCs w:val="24"/>
              </w:rPr>
            </w:pPr>
          </w:p>
        </w:tc>
        <w:tc>
          <w:tcPr>
            <w:tcW w:w="1196" w:type="dxa"/>
          </w:tcPr>
          <w:p w:rsidR="00EA06B2" w:rsidRPr="00637EF3" w:rsidRDefault="00EA06B2" w:rsidP="0090110F">
            <w:pPr>
              <w:spacing w:after="0" w:line="240" w:lineRule="auto"/>
              <w:jc w:val="both"/>
              <w:rPr>
                <w:rFonts w:ascii="Times New Roman" w:hAnsi="Times New Roman" w:cs="Times New Roman"/>
                <w:sz w:val="24"/>
                <w:szCs w:val="24"/>
              </w:rPr>
            </w:pPr>
            <w:r w:rsidRPr="00637EF3">
              <w:rPr>
                <w:rFonts w:ascii="Times New Roman" w:hAnsi="Times New Roman" w:cs="Times New Roman"/>
                <w:sz w:val="24"/>
                <w:szCs w:val="24"/>
              </w:rPr>
              <w:t>3900</w:t>
            </w:r>
          </w:p>
        </w:tc>
        <w:tc>
          <w:tcPr>
            <w:tcW w:w="1196" w:type="dxa"/>
          </w:tcPr>
          <w:p w:rsidR="00EA06B2" w:rsidRPr="00637EF3" w:rsidRDefault="00EA06B2" w:rsidP="0090110F">
            <w:pPr>
              <w:spacing w:after="0" w:line="240" w:lineRule="auto"/>
              <w:jc w:val="both"/>
              <w:rPr>
                <w:rFonts w:ascii="Times New Roman" w:hAnsi="Times New Roman" w:cs="Times New Roman"/>
                <w:sz w:val="24"/>
                <w:szCs w:val="24"/>
              </w:rPr>
            </w:pPr>
          </w:p>
        </w:tc>
        <w:tc>
          <w:tcPr>
            <w:tcW w:w="1196" w:type="dxa"/>
          </w:tcPr>
          <w:p w:rsidR="00EA06B2" w:rsidRPr="00637EF3" w:rsidRDefault="00EA06B2" w:rsidP="0090110F">
            <w:pPr>
              <w:spacing w:after="0" w:line="240" w:lineRule="auto"/>
              <w:jc w:val="both"/>
              <w:rPr>
                <w:rFonts w:ascii="Times New Roman" w:hAnsi="Times New Roman" w:cs="Times New Roman"/>
                <w:sz w:val="24"/>
                <w:szCs w:val="24"/>
              </w:rPr>
            </w:pPr>
          </w:p>
        </w:tc>
        <w:tc>
          <w:tcPr>
            <w:tcW w:w="1197" w:type="dxa"/>
          </w:tcPr>
          <w:p w:rsidR="00EA06B2" w:rsidRPr="00637EF3" w:rsidRDefault="00EA06B2" w:rsidP="0090110F">
            <w:pPr>
              <w:spacing w:after="0" w:line="240" w:lineRule="auto"/>
              <w:jc w:val="both"/>
              <w:rPr>
                <w:rFonts w:ascii="Times New Roman" w:hAnsi="Times New Roman" w:cs="Times New Roman"/>
                <w:sz w:val="24"/>
                <w:szCs w:val="24"/>
              </w:rPr>
            </w:pPr>
          </w:p>
        </w:tc>
        <w:tc>
          <w:tcPr>
            <w:tcW w:w="1197" w:type="dxa"/>
          </w:tcPr>
          <w:p w:rsidR="00EA06B2" w:rsidRPr="00637EF3" w:rsidRDefault="00EA06B2" w:rsidP="0090110F">
            <w:pPr>
              <w:spacing w:after="0" w:line="240" w:lineRule="auto"/>
              <w:jc w:val="both"/>
              <w:rPr>
                <w:rFonts w:ascii="Times New Roman" w:hAnsi="Times New Roman" w:cs="Times New Roman"/>
                <w:sz w:val="24"/>
                <w:szCs w:val="24"/>
              </w:rPr>
            </w:pPr>
          </w:p>
        </w:tc>
        <w:tc>
          <w:tcPr>
            <w:tcW w:w="1197" w:type="dxa"/>
          </w:tcPr>
          <w:p w:rsidR="00EA06B2" w:rsidRPr="00637EF3" w:rsidRDefault="00EA06B2" w:rsidP="0090110F">
            <w:pPr>
              <w:spacing w:after="0" w:line="240" w:lineRule="auto"/>
              <w:jc w:val="both"/>
              <w:rPr>
                <w:rFonts w:ascii="Times New Roman" w:hAnsi="Times New Roman" w:cs="Times New Roman"/>
                <w:sz w:val="24"/>
                <w:szCs w:val="24"/>
              </w:rPr>
            </w:pPr>
          </w:p>
        </w:tc>
      </w:tr>
    </w:tbl>
    <w:p w:rsidR="00EA06B2" w:rsidRDefault="00EA06B2" w:rsidP="0090110F">
      <w:pPr>
        <w:spacing w:line="240" w:lineRule="auto"/>
        <w:jc w:val="both"/>
        <w:rPr>
          <w:rFonts w:ascii="Times New Roman" w:hAnsi="Times New Roman" w:cs="Times New Roman"/>
          <w:sz w:val="24"/>
          <w:szCs w:val="24"/>
        </w:rPr>
      </w:pPr>
    </w:p>
    <w:p w:rsidR="00EA06B2" w:rsidRDefault="00EA06B2" w:rsidP="0090110F">
      <w:pPr>
        <w:spacing w:line="240" w:lineRule="auto"/>
        <w:jc w:val="both"/>
        <w:rPr>
          <w:rFonts w:ascii="Times New Roman" w:hAnsi="Times New Roman" w:cs="Times New Roman"/>
          <w:sz w:val="24"/>
          <w:szCs w:val="24"/>
        </w:rPr>
      </w:pPr>
    </w:p>
    <w:p w:rsidR="00EA06B2" w:rsidRPr="0090110F" w:rsidRDefault="00EA06B2" w:rsidP="0090110F">
      <w:pPr>
        <w:spacing w:line="240" w:lineRule="auto"/>
        <w:jc w:val="both"/>
        <w:rPr>
          <w:rFonts w:ascii="Times New Roman" w:hAnsi="Times New Roman" w:cs="Times New Roman"/>
          <w:sz w:val="24"/>
          <w:szCs w:val="24"/>
        </w:rPr>
      </w:pPr>
    </w:p>
    <w:p w:rsidR="00EA06B2" w:rsidRPr="0090110F" w:rsidRDefault="00EA06B2" w:rsidP="0090110F">
      <w:pPr>
        <w:spacing w:after="0" w:line="240" w:lineRule="auto"/>
        <w:jc w:val="both"/>
        <w:rPr>
          <w:rFonts w:ascii="Times New Roman" w:hAnsi="Times New Roman" w:cs="Times New Roman"/>
          <w:b/>
          <w:bCs/>
          <w:sz w:val="24"/>
          <w:szCs w:val="24"/>
        </w:rPr>
      </w:pPr>
      <w:r w:rsidRPr="0090110F">
        <w:rPr>
          <w:rFonts w:ascii="Times New Roman" w:hAnsi="Times New Roman" w:cs="Times New Roman"/>
          <w:b/>
          <w:bCs/>
          <w:sz w:val="24"/>
          <w:szCs w:val="24"/>
        </w:rPr>
        <w:t>Задача 2.</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В таблице представлены данные об объёме производства, средних постоянных и средних переменных издержках. Заполните таблицу</w:t>
      </w:r>
    </w:p>
    <w:p w:rsidR="00EA06B2" w:rsidRPr="0090110F" w:rsidRDefault="00EA06B2" w:rsidP="0090110F">
      <w:pPr>
        <w:spacing w:after="0" w:line="240" w:lineRule="auto"/>
        <w:ind w:firstLine="709"/>
        <w:jc w:val="both"/>
        <w:rPr>
          <w:rFonts w:ascii="Times New Roman" w:hAnsi="Times New Roman" w:cs="Times New Roman"/>
          <w:sz w:val="24"/>
          <w:szCs w:val="24"/>
        </w:rPr>
      </w:pPr>
    </w:p>
    <w:p w:rsidR="00EA06B2" w:rsidRPr="0090110F" w:rsidRDefault="00EA06B2" w:rsidP="0090110F">
      <w:pPr>
        <w:spacing w:after="0" w:line="240" w:lineRule="auto"/>
        <w:ind w:firstLine="709"/>
        <w:jc w:val="both"/>
        <w:rPr>
          <w:rFonts w:ascii="Times New Roman" w:hAnsi="Times New Roman" w:cs="Times New Roman"/>
          <w:sz w:val="24"/>
          <w:szCs w:val="24"/>
        </w:rPr>
      </w:pPr>
    </w:p>
    <w:tbl>
      <w:tblPr>
        <w:tblW w:w="0" w:type="auto"/>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595"/>
        <w:gridCol w:w="1111"/>
        <w:gridCol w:w="1116"/>
        <w:gridCol w:w="1113"/>
        <w:gridCol w:w="1133"/>
        <w:gridCol w:w="1139"/>
        <w:gridCol w:w="1135"/>
        <w:gridCol w:w="1122"/>
      </w:tblGrid>
      <w:tr w:rsidR="00EA06B2" w:rsidRPr="00637EF3">
        <w:tc>
          <w:tcPr>
            <w:tcW w:w="1196" w:type="dxa"/>
          </w:tcPr>
          <w:p w:rsidR="00EA06B2" w:rsidRPr="00637EF3" w:rsidRDefault="00EA06B2" w:rsidP="0090110F">
            <w:pPr>
              <w:spacing w:after="0" w:line="240" w:lineRule="auto"/>
              <w:jc w:val="both"/>
              <w:rPr>
                <w:rFonts w:ascii="Times New Roman" w:hAnsi="Times New Roman" w:cs="Times New Roman"/>
                <w:sz w:val="24"/>
                <w:szCs w:val="24"/>
              </w:rPr>
            </w:pPr>
            <w:r w:rsidRPr="00637EF3">
              <w:rPr>
                <w:rFonts w:ascii="Times New Roman" w:hAnsi="Times New Roman" w:cs="Times New Roman"/>
                <w:sz w:val="24"/>
                <w:szCs w:val="24"/>
              </w:rPr>
              <w:t>Объём производства</w:t>
            </w:r>
          </w:p>
        </w:tc>
        <w:tc>
          <w:tcPr>
            <w:tcW w:w="1196" w:type="dxa"/>
          </w:tcPr>
          <w:p w:rsidR="00EA06B2" w:rsidRPr="00637EF3" w:rsidRDefault="00EA06B2" w:rsidP="0090110F">
            <w:pPr>
              <w:spacing w:after="0" w:line="240" w:lineRule="auto"/>
              <w:jc w:val="both"/>
              <w:rPr>
                <w:rFonts w:ascii="Times New Roman" w:hAnsi="Times New Roman" w:cs="Times New Roman"/>
                <w:sz w:val="24"/>
                <w:szCs w:val="24"/>
                <w:lang w:val="en-US"/>
              </w:rPr>
            </w:pPr>
            <w:r w:rsidRPr="00637EF3">
              <w:rPr>
                <w:rFonts w:ascii="Times New Roman" w:hAnsi="Times New Roman" w:cs="Times New Roman"/>
                <w:sz w:val="24"/>
                <w:szCs w:val="24"/>
                <w:lang w:val="en-US"/>
              </w:rPr>
              <w:t>FC</w:t>
            </w:r>
          </w:p>
        </w:tc>
        <w:tc>
          <w:tcPr>
            <w:tcW w:w="1196" w:type="dxa"/>
          </w:tcPr>
          <w:p w:rsidR="00EA06B2" w:rsidRPr="00637EF3" w:rsidRDefault="00EA06B2" w:rsidP="0090110F">
            <w:pPr>
              <w:spacing w:after="0" w:line="240" w:lineRule="auto"/>
              <w:jc w:val="both"/>
              <w:rPr>
                <w:rFonts w:ascii="Times New Roman" w:hAnsi="Times New Roman" w:cs="Times New Roman"/>
                <w:sz w:val="24"/>
                <w:szCs w:val="24"/>
                <w:lang w:val="en-US"/>
              </w:rPr>
            </w:pPr>
            <w:r w:rsidRPr="00637EF3">
              <w:rPr>
                <w:rFonts w:ascii="Times New Roman" w:hAnsi="Times New Roman" w:cs="Times New Roman"/>
                <w:sz w:val="24"/>
                <w:szCs w:val="24"/>
                <w:lang w:val="en-US"/>
              </w:rPr>
              <w:t>VC</w:t>
            </w:r>
          </w:p>
        </w:tc>
        <w:tc>
          <w:tcPr>
            <w:tcW w:w="1196" w:type="dxa"/>
          </w:tcPr>
          <w:p w:rsidR="00EA06B2" w:rsidRPr="00637EF3" w:rsidRDefault="00EA06B2" w:rsidP="0090110F">
            <w:pPr>
              <w:spacing w:after="0" w:line="240" w:lineRule="auto"/>
              <w:jc w:val="both"/>
              <w:rPr>
                <w:rFonts w:ascii="Times New Roman" w:hAnsi="Times New Roman" w:cs="Times New Roman"/>
                <w:sz w:val="24"/>
                <w:szCs w:val="24"/>
                <w:lang w:val="en-US"/>
              </w:rPr>
            </w:pPr>
            <w:r w:rsidRPr="00637EF3">
              <w:rPr>
                <w:rFonts w:ascii="Times New Roman" w:hAnsi="Times New Roman" w:cs="Times New Roman"/>
                <w:sz w:val="24"/>
                <w:szCs w:val="24"/>
                <w:lang w:val="en-US"/>
              </w:rPr>
              <w:t>TC</w:t>
            </w:r>
          </w:p>
        </w:tc>
        <w:tc>
          <w:tcPr>
            <w:tcW w:w="1196" w:type="dxa"/>
          </w:tcPr>
          <w:p w:rsidR="00EA06B2" w:rsidRPr="00637EF3" w:rsidRDefault="00EA06B2" w:rsidP="0090110F">
            <w:pPr>
              <w:spacing w:after="0" w:line="240" w:lineRule="auto"/>
              <w:jc w:val="both"/>
              <w:rPr>
                <w:rFonts w:ascii="Times New Roman" w:hAnsi="Times New Roman" w:cs="Times New Roman"/>
                <w:sz w:val="24"/>
                <w:szCs w:val="24"/>
                <w:lang w:val="en-US"/>
              </w:rPr>
            </w:pPr>
            <w:r w:rsidRPr="00637EF3">
              <w:rPr>
                <w:rFonts w:ascii="Times New Roman" w:hAnsi="Times New Roman" w:cs="Times New Roman"/>
                <w:sz w:val="24"/>
                <w:szCs w:val="24"/>
                <w:lang w:val="en-US"/>
              </w:rPr>
              <w:t>AFC</w:t>
            </w:r>
          </w:p>
        </w:tc>
        <w:tc>
          <w:tcPr>
            <w:tcW w:w="1197" w:type="dxa"/>
          </w:tcPr>
          <w:p w:rsidR="00EA06B2" w:rsidRPr="00637EF3" w:rsidRDefault="00EA06B2" w:rsidP="0090110F">
            <w:pPr>
              <w:spacing w:after="0" w:line="240" w:lineRule="auto"/>
              <w:jc w:val="both"/>
              <w:rPr>
                <w:rFonts w:ascii="Times New Roman" w:hAnsi="Times New Roman" w:cs="Times New Roman"/>
                <w:sz w:val="24"/>
                <w:szCs w:val="24"/>
                <w:lang w:val="en-US"/>
              </w:rPr>
            </w:pPr>
            <w:r w:rsidRPr="00637EF3">
              <w:rPr>
                <w:rFonts w:ascii="Times New Roman" w:hAnsi="Times New Roman" w:cs="Times New Roman"/>
                <w:sz w:val="24"/>
                <w:szCs w:val="24"/>
                <w:lang w:val="en-US"/>
              </w:rPr>
              <w:t>AVC</w:t>
            </w:r>
          </w:p>
        </w:tc>
        <w:tc>
          <w:tcPr>
            <w:tcW w:w="1197" w:type="dxa"/>
          </w:tcPr>
          <w:p w:rsidR="00EA06B2" w:rsidRPr="00637EF3" w:rsidRDefault="00EA06B2" w:rsidP="0090110F">
            <w:pPr>
              <w:spacing w:after="0" w:line="240" w:lineRule="auto"/>
              <w:jc w:val="both"/>
              <w:rPr>
                <w:rFonts w:ascii="Times New Roman" w:hAnsi="Times New Roman" w:cs="Times New Roman"/>
                <w:sz w:val="24"/>
                <w:szCs w:val="24"/>
                <w:lang w:val="en-US"/>
              </w:rPr>
            </w:pPr>
            <w:r w:rsidRPr="00637EF3">
              <w:rPr>
                <w:rFonts w:ascii="Times New Roman" w:hAnsi="Times New Roman" w:cs="Times New Roman"/>
                <w:sz w:val="24"/>
                <w:szCs w:val="24"/>
                <w:lang w:val="en-US"/>
              </w:rPr>
              <w:t>ATC</w:t>
            </w:r>
          </w:p>
        </w:tc>
        <w:tc>
          <w:tcPr>
            <w:tcW w:w="1197" w:type="dxa"/>
          </w:tcPr>
          <w:p w:rsidR="00EA06B2" w:rsidRPr="00637EF3" w:rsidRDefault="00EA06B2" w:rsidP="0090110F">
            <w:pPr>
              <w:spacing w:after="0" w:line="240" w:lineRule="auto"/>
              <w:jc w:val="both"/>
              <w:rPr>
                <w:rFonts w:ascii="Times New Roman" w:hAnsi="Times New Roman" w:cs="Times New Roman"/>
                <w:sz w:val="24"/>
                <w:szCs w:val="24"/>
                <w:lang w:val="en-US"/>
              </w:rPr>
            </w:pPr>
            <w:r w:rsidRPr="00637EF3">
              <w:rPr>
                <w:rFonts w:ascii="Times New Roman" w:hAnsi="Times New Roman" w:cs="Times New Roman"/>
                <w:sz w:val="24"/>
                <w:szCs w:val="24"/>
                <w:lang w:val="en-US"/>
              </w:rPr>
              <w:t>MC</w:t>
            </w:r>
          </w:p>
        </w:tc>
      </w:tr>
      <w:tr w:rsidR="00EA06B2" w:rsidRPr="00637EF3">
        <w:tc>
          <w:tcPr>
            <w:tcW w:w="1196" w:type="dxa"/>
          </w:tcPr>
          <w:p w:rsidR="00EA06B2" w:rsidRPr="00637EF3" w:rsidRDefault="00EA06B2" w:rsidP="0090110F">
            <w:pPr>
              <w:spacing w:after="0" w:line="240" w:lineRule="auto"/>
              <w:jc w:val="both"/>
              <w:rPr>
                <w:rFonts w:ascii="Times New Roman" w:hAnsi="Times New Roman" w:cs="Times New Roman"/>
                <w:sz w:val="24"/>
                <w:szCs w:val="24"/>
              </w:rPr>
            </w:pPr>
            <w:r w:rsidRPr="00637EF3">
              <w:rPr>
                <w:rFonts w:ascii="Times New Roman" w:hAnsi="Times New Roman" w:cs="Times New Roman"/>
                <w:sz w:val="24"/>
                <w:szCs w:val="24"/>
              </w:rPr>
              <w:t>0</w:t>
            </w:r>
          </w:p>
        </w:tc>
        <w:tc>
          <w:tcPr>
            <w:tcW w:w="1196" w:type="dxa"/>
          </w:tcPr>
          <w:p w:rsidR="00EA06B2" w:rsidRPr="00637EF3" w:rsidRDefault="00EA06B2" w:rsidP="0090110F">
            <w:pPr>
              <w:spacing w:after="0" w:line="240" w:lineRule="auto"/>
              <w:jc w:val="both"/>
              <w:rPr>
                <w:rFonts w:ascii="Times New Roman" w:hAnsi="Times New Roman" w:cs="Times New Roman"/>
                <w:sz w:val="24"/>
                <w:szCs w:val="24"/>
              </w:rPr>
            </w:pPr>
          </w:p>
        </w:tc>
        <w:tc>
          <w:tcPr>
            <w:tcW w:w="1196" w:type="dxa"/>
          </w:tcPr>
          <w:p w:rsidR="00EA06B2" w:rsidRPr="00637EF3" w:rsidRDefault="00EA06B2" w:rsidP="0090110F">
            <w:pPr>
              <w:spacing w:after="0" w:line="240" w:lineRule="auto"/>
              <w:jc w:val="both"/>
              <w:rPr>
                <w:rFonts w:ascii="Times New Roman" w:hAnsi="Times New Roman" w:cs="Times New Roman"/>
                <w:sz w:val="24"/>
                <w:szCs w:val="24"/>
              </w:rPr>
            </w:pPr>
          </w:p>
        </w:tc>
        <w:tc>
          <w:tcPr>
            <w:tcW w:w="1196" w:type="dxa"/>
          </w:tcPr>
          <w:p w:rsidR="00EA06B2" w:rsidRPr="00637EF3" w:rsidRDefault="00EA06B2" w:rsidP="0090110F">
            <w:pPr>
              <w:spacing w:after="0" w:line="240" w:lineRule="auto"/>
              <w:jc w:val="both"/>
              <w:rPr>
                <w:rFonts w:ascii="Times New Roman" w:hAnsi="Times New Roman" w:cs="Times New Roman"/>
                <w:sz w:val="24"/>
                <w:szCs w:val="24"/>
              </w:rPr>
            </w:pPr>
          </w:p>
        </w:tc>
        <w:tc>
          <w:tcPr>
            <w:tcW w:w="1196" w:type="dxa"/>
          </w:tcPr>
          <w:p w:rsidR="00EA06B2" w:rsidRPr="00637EF3" w:rsidRDefault="00EA06B2" w:rsidP="0090110F">
            <w:pPr>
              <w:spacing w:after="0" w:line="240" w:lineRule="auto"/>
              <w:jc w:val="both"/>
              <w:rPr>
                <w:rFonts w:ascii="Times New Roman" w:hAnsi="Times New Roman" w:cs="Times New Roman"/>
                <w:sz w:val="24"/>
                <w:szCs w:val="24"/>
              </w:rPr>
            </w:pPr>
          </w:p>
        </w:tc>
        <w:tc>
          <w:tcPr>
            <w:tcW w:w="1197" w:type="dxa"/>
          </w:tcPr>
          <w:p w:rsidR="00EA06B2" w:rsidRPr="00637EF3" w:rsidRDefault="00EA06B2" w:rsidP="0090110F">
            <w:pPr>
              <w:spacing w:after="0" w:line="240" w:lineRule="auto"/>
              <w:jc w:val="both"/>
              <w:rPr>
                <w:rFonts w:ascii="Times New Roman" w:hAnsi="Times New Roman" w:cs="Times New Roman"/>
                <w:sz w:val="24"/>
                <w:szCs w:val="24"/>
              </w:rPr>
            </w:pPr>
          </w:p>
        </w:tc>
        <w:tc>
          <w:tcPr>
            <w:tcW w:w="1197" w:type="dxa"/>
          </w:tcPr>
          <w:p w:rsidR="00EA06B2" w:rsidRPr="00637EF3" w:rsidRDefault="00EA06B2" w:rsidP="0090110F">
            <w:pPr>
              <w:spacing w:after="0" w:line="240" w:lineRule="auto"/>
              <w:jc w:val="both"/>
              <w:rPr>
                <w:rFonts w:ascii="Times New Roman" w:hAnsi="Times New Roman" w:cs="Times New Roman"/>
                <w:sz w:val="24"/>
                <w:szCs w:val="24"/>
              </w:rPr>
            </w:pPr>
          </w:p>
        </w:tc>
        <w:tc>
          <w:tcPr>
            <w:tcW w:w="1197" w:type="dxa"/>
          </w:tcPr>
          <w:p w:rsidR="00EA06B2" w:rsidRPr="00637EF3" w:rsidRDefault="00EA06B2" w:rsidP="0090110F">
            <w:pPr>
              <w:spacing w:after="0" w:line="240" w:lineRule="auto"/>
              <w:jc w:val="both"/>
              <w:rPr>
                <w:rFonts w:ascii="Times New Roman" w:hAnsi="Times New Roman" w:cs="Times New Roman"/>
                <w:sz w:val="24"/>
                <w:szCs w:val="24"/>
              </w:rPr>
            </w:pPr>
          </w:p>
        </w:tc>
      </w:tr>
      <w:tr w:rsidR="00EA06B2" w:rsidRPr="00637EF3">
        <w:tc>
          <w:tcPr>
            <w:tcW w:w="1196" w:type="dxa"/>
          </w:tcPr>
          <w:p w:rsidR="00EA06B2" w:rsidRPr="00637EF3" w:rsidRDefault="00EA06B2" w:rsidP="0090110F">
            <w:pPr>
              <w:spacing w:after="0" w:line="240" w:lineRule="auto"/>
              <w:jc w:val="both"/>
              <w:rPr>
                <w:rFonts w:ascii="Times New Roman" w:hAnsi="Times New Roman" w:cs="Times New Roman"/>
                <w:sz w:val="24"/>
                <w:szCs w:val="24"/>
              </w:rPr>
            </w:pPr>
            <w:r w:rsidRPr="00637EF3">
              <w:rPr>
                <w:rFonts w:ascii="Times New Roman" w:hAnsi="Times New Roman" w:cs="Times New Roman"/>
                <w:sz w:val="24"/>
                <w:szCs w:val="24"/>
              </w:rPr>
              <w:t>50</w:t>
            </w:r>
          </w:p>
        </w:tc>
        <w:tc>
          <w:tcPr>
            <w:tcW w:w="1196" w:type="dxa"/>
          </w:tcPr>
          <w:p w:rsidR="00EA06B2" w:rsidRPr="00637EF3" w:rsidRDefault="00EA06B2" w:rsidP="0090110F">
            <w:pPr>
              <w:spacing w:after="0" w:line="240" w:lineRule="auto"/>
              <w:jc w:val="both"/>
              <w:rPr>
                <w:rFonts w:ascii="Times New Roman" w:hAnsi="Times New Roman" w:cs="Times New Roman"/>
                <w:sz w:val="24"/>
                <w:szCs w:val="24"/>
              </w:rPr>
            </w:pPr>
          </w:p>
        </w:tc>
        <w:tc>
          <w:tcPr>
            <w:tcW w:w="1196" w:type="dxa"/>
          </w:tcPr>
          <w:p w:rsidR="00EA06B2" w:rsidRPr="00637EF3" w:rsidRDefault="00EA06B2" w:rsidP="0090110F">
            <w:pPr>
              <w:spacing w:after="0" w:line="240" w:lineRule="auto"/>
              <w:jc w:val="both"/>
              <w:rPr>
                <w:rFonts w:ascii="Times New Roman" w:hAnsi="Times New Roman" w:cs="Times New Roman"/>
                <w:sz w:val="24"/>
                <w:szCs w:val="24"/>
              </w:rPr>
            </w:pPr>
          </w:p>
        </w:tc>
        <w:tc>
          <w:tcPr>
            <w:tcW w:w="1196" w:type="dxa"/>
          </w:tcPr>
          <w:p w:rsidR="00EA06B2" w:rsidRPr="00637EF3" w:rsidRDefault="00EA06B2" w:rsidP="0090110F">
            <w:pPr>
              <w:spacing w:after="0" w:line="240" w:lineRule="auto"/>
              <w:jc w:val="both"/>
              <w:rPr>
                <w:rFonts w:ascii="Times New Roman" w:hAnsi="Times New Roman" w:cs="Times New Roman"/>
                <w:sz w:val="24"/>
                <w:szCs w:val="24"/>
              </w:rPr>
            </w:pPr>
          </w:p>
        </w:tc>
        <w:tc>
          <w:tcPr>
            <w:tcW w:w="1196" w:type="dxa"/>
          </w:tcPr>
          <w:p w:rsidR="00EA06B2" w:rsidRPr="00637EF3" w:rsidRDefault="00EA06B2" w:rsidP="0090110F">
            <w:pPr>
              <w:spacing w:after="0" w:line="240" w:lineRule="auto"/>
              <w:jc w:val="both"/>
              <w:rPr>
                <w:rFonts w:ascii="Times New Roman" w:hAnsi="Times New Roman" w:cs="Times New Roman"/>
                <w:sz w:val="24"/>
                <w:szCs w:val="24"/>
              </w:rPr>
            </w:pPr>
            <w:r w:rsidRPr="00637EF3">
              <w:rPr>
                <w:rFonts w:ascii="Times New Roman" w:hAnsi="Times New Roman" w:cs="Times New Roman"/>
                <w:sz w:val="24"/>
                <w:szCs w:val="24"/>
              </w:rPr>
              <w:t>3</w:t>
            </w:r>
          </w:p>
        </w:tc>
        <w:tc>
          <w:tcPr>
            <w:tcW w:w="1197" w:type="dxa"/>
          </w:tcPr>
          <w:p w:rsidR="00EA06B2" w:rsidRPr="00637EF3" w:rsidRDefault="00EA06B2" w:rsidP="0090110F">
            <w:pPr>
              <w:spacing w:after="0" w:line="240" w:lineRule="auto"/>
              <w:jc w:val="both"/>
              <w:rPr>
                <w:rFonts w:ascii="Times New Roman" w:hAnsi="Times New Roman" w:cs="Times New Roman"/>
                <w:sz w:val="24"/>
                <w:szCs w:val="24"/>
              </w:rPr>
            </w:pPr>
            <w:r w:rsidRPr="00637EF3">
              <w:rPr>
                <w:rFonts w:ascii="Times New Roman" w:hAnsi="Times New Roman" w:cs="Times New Roman"/>
                <w:sz w:val="24"/>
                <w:szCs w:val="24"/>
              </w:rPr>
              <w:t>400</w:t>
            </w:r>
          </w:p>
        </w:tc>
        <w:tc>
          <w:tcPr>
            <w:tcW w:w="1197" w:type="dxa"/>
          </w:tcPr>
          <w:p w:rsidR="00EA06B2" w:rsidRPr="00637EF3" w:rsidRDefault="00EA06B2" w:rsidP="0090110F">
            <w:pPr>
              <w:spacing w:after="0" w:line="240" w:lineRule="auto"/>
              <w:jc w:val="both"/>
              <w:rPr>
                <w:rFonts w:ascii="Times New Roman" w:hAnsi="Times New Roman" w:cs="Times New Roman"/>
                <w:sz w:val="24"/>
                <w:szCs w:val="24"/>
              </w:rPr>
            </w:pPr>
          </w:p>
        </w:tc>
        <w:tc>
          <w:tcPr>
            <w:tcW w:w="1197" w:type="dxa"/>
          </w:tcPr>
          <w:p w:rsidR="00EA06B2" w:rsidRPr="00637EF3" w:rsidRDefault="00EA06B2" w:rsidP="0090110F">
            <w:pPr>
              <w:spacing w:after="0" w:line="240" w:lineRule="auto"/>
              <w:jc w:val="both"/>
              <w:rPr>
                <w:rFonts w:ascii="Times New Roman" w:hAnsi="Times New Roman" w:cs="Times New Roman"/>
                <w:sz w:val="24"/>
                <w:szCs w:val="24"/>
              </w:rPr>
            </w:pPr>
          </w:p>
        </w:tc>
      </w:tr>
      <w:tr w:rsidR="00EA06B2" w:rsidRPr="00637EF3">
        <w:tc>
          <w:tcPr>
            <w:tcW w:w="1196" w:type="dxa"/>
          </w:tcPr>
          <w:p w:rsidR="00EA06B2" w:rsidRPr="00637EF3" w:rsidRDefault="00EA06B2" w:rsidP="0090110F">
            <w:pPr>
              <w:spacing w:after="0" w:line="240" w:lineRule="auto"/>
              <w:jc w:val="both"/>
              <w:rPr>
                <w:rFonts w:ascii="Times New Roman" w:hAnsi="Times New Roman" w:cs="Times New Roman"/>
                <w:sz w:val="24"/>
                <w:szCs w:val="24"/>
              </w:rPr>
            </w:pPr>
            <w:r w:rsidRPr="00637EF3">
              <w:rPr>
                <w:rFonts w:ascii="Times New Roman" w:hAnsi="Times New Roman" w:cs="Times New Roman"/>
                <w:sz w:val="24"/>
                <w:szCs w:val="24"/>
              </w:rPr>
              <w:t>70</w:t>
            </w:r>
          </w:p>
        </w:tc>
        <w:tc>
          <w:tcPr>
            <w:tcW w:w="1196" w:type="dxa"/>
          </w:tcPr>
          <w:p w:rsidR="00EA06B2" w:rsidRPr="00637EF3" w:rsidRDefault="00EA06B2" w:rsidP="0090110F">
            <w:pPr>
              <w:spacing w:after="0" w:line="240" w:lineRule="auto"/>
              <w:jc w:val="both"/>
              <w:rPr>
                <w:rFonts w:ascii="Times New Roman" w:hAnsi="Times New Roman" w:cs="Times New Roman"/>
                <w:sz w:val="24"/>
                <w:szCs w:val="24"/>
              </w:rPr>
            </w:pPr>
          </w:p>
        </w:tc>
        <w:tc>
          <w:tcPr>
            <w:tcW w:w="1196" w:type="dxa"/>
          </w:tcPr>
          <w:p w:rsidR="00EA06B2" w:rsidRPr="00637EF3" w:rsidRDefault="00EA06B2" w:rsidP="0090110F">
            <w:pPr>
              <w:spacing w:after="0" w:line="240" w:lineRule="auto"/>
              <w:jc w:val="both"/>
              <w:rPr>
                <w:rFonts w:ascii="Times New Roman" w:hAnsi="Times New Roman" w:cs="Times New Roman"/>
                <w:sz w:val="24"/>
                <w:szCs w:val="24"/>
              </w:rPr>
            </w:pPr>
          </w:p>
        </w:tc>
        <w:tc>
          <w:tcPr>
            <w:tcW w:w="1196" w:type="dxa"/>
          </w:tcPr>
          <w:p w:rsidR="00EA06B2" w:rsidRPr="00637EF3" w:rsidRDefault="00EA06B2" w:rsidP="0090110F">
            <w:pPr>
              <w:spacing w:after="0" w:line="240" w:lineRule="auto"/>
              <w:jc w:val="both"/>
              <w:rPr>
                <w:rFonts w:ascii="Times New Roman" w:hAnsi="Times New Roman" w:cs="Times New Roman"/>
                <w:sz w:val="24"/>
                <w:szCs w:val="24"/>
              </w:rPr>
            </w:pPr>
          </w:p>
        </w:tc>
        <w:tc>
          <w:tcPr>
            <w:tcW w:w="1196" w:type="dxa"/>
          </w:tcPr>
          <w:p w:rsidR="00EA06B2" w:rsidRPr="00637EF3" w:rsidRDefault="00EA06B2" w:rsidP="0090110F">
            <w:pPr>
              <w:spacing w:after="0" w:line="240" w:lineRule="auto"/>
              <w:jc w:val="both"/>
              <w:rPr>
                <w:rFonts w:ascii="Times New Roman" w:hAnsi="Times New Roman" w:cs="Times New Roman"/>
                <w:sz w:val="24"/>
                <w:szCs w:val="24"/>
              </w:rPr>
            </w:pPr>
          </w:p>
        </w:tc>
        <w:tc>
          <w:tcPr>
            <w:tcW w:w="1197" w:type="dxa"/>
          </w:tcPr>
          <w:p w:rsidR="00EA06B2" w:rsidRPr="00637EF3" w:rsidRDefault="00EA06B2" w:rsidP="0090110F">
            <w:pPr>
              <w:spacing w:after="0" w:line="240" w:lineRule="auto"/>
              <w:jc w:val="both"/>
              <w:rPr>
                <w:rFonts w:ascii="Times New Roman" w:hAnsi="Times New Roman" w:cs="Times New Roman"/>
                <w:sz w:val="24"/>
                <w:szCs w:val="24"/>
              </w:rPr>
            </w:pPr>
            <w:r w:rsidRPr="00637EF3">
              <w:rPr>
                <w:rFonts w:ascii="Times New Roman" w:hAnsi="Times New Roman" w:cs="Times New Roman"/>
                <w:sz w:val="24"/>
                <w:szCs w:val="24"/>
              </w:rPr>
              <w:t>380</w:t>
            </w:r>
          </w:p>
        </w:tc>
        <w:tc>
          <w:tcPr>
            <w:tcW w:w="1197" w:type="dxa"/>
          </w:tcPr>
          <w:p w:rsidR="00EA06B2" w:rsidRPr="00637EF3" w:rsidRDefault="00EA06B2" w:rsidP="0090110F">
            <w:pPr>
              <w:spacing w:after="0" w:line="240" w:lineRule="auto"/>
              <w:jc w:val="both"/>
              <w:rPr>
                <w:rFonts w:ascii="Times New Roman" w:hAnsi="Times New Roman" w:cs="Times New Roman"/>
                <w:sz w:val="24"/>
                <w:szCs w:val="24"/>
              </w:rPr>
            </w:pPr>
          </w:p>
        </w:tc>
        <w:tc>
          <w:tcPr>
            <w:tcW w:w="1197" w:type="dxa"/>
          </w:tcPr>
          <w:p w:rsidR="00EA06B2" w:rsidRPr="00637EF3" w:rsidRDefault="00EA06B2" w:rsidP="0090110F">
            <w:pPr>
              <w:spacing w:after="0" w:line="240" w:lineRule="auto"/>
              <w:jc w:val="both"/>
              <w:rPr>
                <w:rFonts w:ascii="Times New Roman" w:hAnsi="Times New Roman" w:cs="Times New Roman"/>
                <w:sz w:val="24"/>
                <w:szCs w:val="24"/>
              </w:rPr>
            </w:pPr>
          </w:p>
        </w:tc>
      </w:tr>
      <w:tr w:rsidR="00EA06B2" w:rsidRPr="00637EF3">
        <w:tc>
          <w:tcPr>
            <w:tcW w:w="1196" w:type="dxa"/>
          </w:tcPr>
          <w:p w:rsidR="00EA06B2" w:rsidRPr="00637EF3" w:rsidRDefault="00EA06B2" w:rsidP="0090110F">
            <w:pPr>
              <w:spacing w:after="0" w:line="240" w:lineRule="auto"/>
              <w:jc w:val="both"/>
              <w:rPr>
                <w:rFonts w:ascii="Times New Roman" w:hAnsi="Times New Roman" w:cs="Times New Roman"/>
                <w:sz w:val="24"/>
                <w:szCs w:val="24"/>
              </w:rPr>
            </w:pPr>
            <w:r w:rsidRPr="00637EF3">
              <w:rPr>
                <w:rFonts w:ascii="Times New Roman" w:hAnsi="Times New Roman" w:cs="Times New Roman"/>
                <w:sz w:val="24"/>
                <w:szCs w:val="24"/>
              </w:rPr>
              <w:t>100</w:t>
            </w:r>
          </w:p>
        </w:tc>
        <w:tc>
          <w:tcPr>
            <w:tcW w:w="1196" w:type="dxa"/>
          </w:tcPr>
          <w:p w:rsidR="00EA06B2" w:rsidRPr="00637EF3" w:rsidRDefault="00EA06B2" w:rsidP="0090110F">
            <w:pPr>
              <w:spacing w:after="0" w:line="240" w:lineRule="auto"/>
              <w:jc w:val="both"/>
              <w:rPr>
                <w:rFonts w:ascii="Times New Roman" w:hAnsi="Times New Roman" w:cs="Times New Roman"/>
                <w:sz w:val="24"/>
                <w:szCs w:val="24"/>
              </w:rPr>
            </w:pPr>
          </w:p>
        </w:tc>
        <w:tc>
          <w:tcPr>
            <w:tcW w:w="1196" w:type="dxa"/>
          </w:tcPr>
          <w:p w:rsidR="00EA06B2" w:rsidRPr="00637EF3" w:rsidRDefault="00EA06B2" w:rsidP="0090110F">
            <w:pPr>
              <w:spacing w:after="0" w:line="240" w:lineRule="auto"/>
              <w:jc w:val="both"/>
              <w:rPr>
                <w:rFonts w:ascii="Times New Roman" w:hAnsi="Times New Roman" w:cs="Times New Roman"/>
                <w:sz w:val="24"/>
                <w:szCs w:val="24"/>
              </w:rPr>
            </w:pPr>
          </w:p>
        </w:tc>
        <w:tc>
          <w:tcPr>
            <w:tcW w:w="1196" w:type="dxa"/>
          </w:tcPr>
          <w:p w:rsidR="00EA06B2" w:rsidRPr="00637EF3" w:rsidRDefault="00EA06B2" w:rsidP="0090110F">
            <w:pPr>
              <w:spacing w:after="0" w:line="240" w:lineRule="auto"/>
              <w:jc w:val="both"/>
              <w:rPr>
                <w:rFonts w:ascii="Times New Roman" w:hAnsi="Times New Roman" w:cs="Times New Roman"/>
                <w:sz w:val="24"/>
                <w:szCs w:val="24"/>
              </w:rPr>
            </w:pPr>
          </w:p>
        </w:tc>
        <w:tc>
          <w:tcPr>
            <w:tcW w:w="1196" w:type="dxa"/>
          </w:tcPr>
          <w:p w:rsidR="00EA06B2" w:rsidRPr="00637EF3" w:rsidRDefault="00EA06B2" w:rsidP="0090110F">
            <w:pPr>
              <w:spacing w:after="0" w:line="240" w:lineRule="auto"/>
              <w:jc w:val="both"/>
              <w:rPr>
                <w:rFonts w:ascii="Times New Roman" w:hAnsi="Times New Roman" w:cs="Times New Roman"/>
                <w:sz w:val="24"/>
                <w:szCs w:val="24"/>
              </w:rPr>
            </w:pPr>
          </w:p>
        </w:tc>
        <w:tc>
          <w:tcPr>
            <w:tcW w:w="1197" w:type="dxa"/>
          </w:tcPr>
          <w:p w:rsidR="00EA06B2" w:rsidRPr="00637EF3" w:rsidRDefault="00EA06B2" w:rsidP="0090110F">
            <w:pPr>
              <w:spacing w:after="0" w:line="240" w:lineRule="auto"/>
              <w:jc w:val="both"/>
              <w:rPr>
                <w:rFonts w:ascii="Times New Roman" w:hAnsi="Times New Roman" w:cs="Times New Roman"/>
                <w:sz w:val="24"/>
                <w:szCs w:val="24"/>
              </w:rPr>
            </w:pPr>
            <w:r w:rsidRPr="00637EF3">
              <w:rPr>
                <w:rFonts w:ascii="Times New Roman" w:hAnsi="Times New Roman" w:cs="Times New Roman"/>
                <w:sz w:val="24"/>
                <w:szCs w:val="24"/>
              </w:rPr>
              <w:t>320</w:t>
            </w:r>
          </w:p>
        </w:tc>
        <w:tc>
          <w:tcPr>
            <w:tcW w:w="1197" w:type="dxa"/>
          </w:tcPr>
          <w:p w:rsidR="00EA06B2" w:rsidRPr="00637EF3" w:rsidRDefault="00EA06B2" w:rsidP="0090110F">
            <w:pPr>
              <w:spacing w:after="0" w:line="240" w:lineRule="auto"/>
              <w:jc w:val="both"/>
              <w:rPr>
                <w:rFonts w:ascii="Times New Roman" w:hAnsi="Times New Roman" w:cs="Times New Roman"/>
                <w:sz w:val="24"/>
                <w:szCs w:val="24"/>
              </w:rPr>
            </w:pPr>
          </w:p>
        </w:tc>
        <w:tc>
          <w:tcPr>
            <w:tcW w:w="1197" w:type="dxa"/>
          </w:tcPr>
          <w:p w:rsidR="00EA06B2" w:rsidRPr="00637EF3" w:rsidRDefault="00EA06B2" w:rsidP="0090110F">
            <w:pPr>
              <w:spacing w:after="0" w:line="240" w:lineRule="auto"/>
              <w:jc w:val="both"/>
              <w:rPr>
                <w:rFonts w:ascii="Times New Roman" w:hAnsi="Times New Roman" w:cs="Times New Roman"/>
                <w:sz w:val="24"/>
                <w:szCs w:val="24"/>
              </w:rPr>
            </w:pPr>
          </w:p>
        </w:tc>
      </w:tr>
      <w:tr w:rsidR="00EA06B2" w:rsidRPr="00637EF3">
        <w:tc>
          <w:tcPr>
            <w:tcW w:w="1196" w:type="dxa"/>
          </w:tcPr>
          <w:p w:rsidR="00EA06B2" w:rsidRPr="00637EF3" w:rsidRDefault="00EA06B2" w:rsidP="0090110F">
            <w:pPr>
              <w:spacing w:after="0" w:line="240" w:lineRule="auto"/>
              <w:jc w:val="both"/>
              <w:rPr>
                <w:rFonts w:ascii="Times New Roman" w:hAnsi="Times New Roman" w:cs="Times New Roman"/>
                <w:sz w:val="24"/>
                <w:szCs w:val="24"/>
              </w:rPr>
            </w:pPr>
            <w:r w:rsidRPr="00637EF3">
              <w:rPr>
                <w:rFonts w:ascii="Times New Roman" w:hAnsi="Times New Roman" w:cs="Times New Roman"/>
                <w:sz w:val="24"/>
                <w:szCs w:val="24"/>
              </w:rPr>
              <w:t>120</w:t>
            </w:r>
          </w:p>
        </w:tc>
        <w:tc>
          <w:tcPr>
            <w:tcW w:w="1196" w:type="dxa"/>
          </w:tcPr>
          <w:p w:rsidR="00EA06B2" w:rsidRPr="00637EF3" w:rsidRDefault="00EA06B2" w:rsidP="0090110F">
            <w:pPr>
              <w:spacing w:after="0" w:line="240" w:lineRule="auto"/>
              <w:jc w:val="both"/>
              <w:rPr>
                <w:rFonts w:ascii="Times New Roman" w:hAnsi="Times New Roman" w:cs="Times New Roman"/>
                <w:sz w:val="24"/>
                <w:szCs w:val="24"/>
              </w:rPr>
            </w:pPr>
          </w:p>
        </w:tc>
        <w:tc>
          <w:tcPr>
            <w:tcW w:w="1196" w:type="dxa"/>
          </w:tcPr>
          <w:p w:rsidR="00EA06B2" w:rsidRPr="00637EF3" w:rsidRDefault="00EA06B2" w:rsidP="0090110F">
            <w:pPr>
              <w:spacing w:after="0" w:line="240" w:lineRule="auto"/>
              <w:jc w:val="both"/>
              <w:rPr>
                <w:rFonts w:ascii="Times New Roman" w:hAnsi="Times New Roman" w:cs="Times New Roman"/>
                <w:sz w:val="24"/>
                <w:szCs w:val="24"/>
              </w:rPr>
            </w:pPr>
          </w:p>
        </w:tc>
        <w:tc>
          <w:tcPr>
            <w:tcW w:w="1196" w:type="dxa"/>
          </w:tcPr>
          <w:p w:rsidR="00EA06B2" w:rsidRPr="00637EF3" w:rsidRDefault="00EA06B2" w:rsidP="0090110F">
            <w:pPr>
              <w:spacing w:after="0" w:line="240" w:lineRule="auto"/>
              <w:jc w:val="both"/>
              <w:rPr>
                <w:rFonts w:ascii="Times New Roman" w:hAnsi="Times New Roman" w:cs="Times New Roman"/>
                <w:sz w:val="24"/>
                <w:szCs w:val="24"/>
              </w:rPr>
            </w:pPr>
          </w:p>
        </w:tc>
        <w:tc>
          <w:tcPr>
            <w:tcW w:w="1196" w:type="dxa"/>
          </w:tcPr>
          <w:p w:rsidR="00EA06B2" w:rsidRPr="00637EF3" w:rsidRDefault="00EA06B2" w:rsidP="0090110F">
            <w:pPr>
              <w:spacing w:after="0" w:line="240" w:lineRule="auto"/>
              <w:jc w:val="both"/>
              <w:rPr>
                <w:rFonts w:ascii="Times New Roman" w:hAnsi="Times New Roman" w:cs="Times New Roman"/>
                <w:sz w:val="24"/>
                <w:szCs w:val="24"/>
              </w:rPr>
            </w:pPr>
          </w:p>
        </w:tc>
        <w:tc>
          <w:tcPr>
            <w:tcW w:w="1197" w:type="dxa"/>
          </w:tcPr>
          <w:p w:rsidR="00EA06B2" w:rsidRPr="00637EF3" w:rsidRDefault="00EA06B2" w:rsidP="0090110F">
            <w:pPr>
              <w:spacing w:after="0" w:line="240" w:lineRule="auto"/>
              <w:jc w:val="both"/>
              <w:rPr>
                <w:rFonts w:ascii="Times New Roman" w:hAnsi="Times New Roman" w:cs="Times New Roman"/>
                <w:sz w:val="24"/>
                <w:szCs w:val="24"/>
              </w:rPr>
            </w:pPr>
            <w:r w:rsidRPr="00637EF3">
              <w:rPr>
                <w:rFonts w:ascii="Times New Roman" w:hAnsi="Times New Roman" w:cs="Times New Roman"/>
                <w:sz w:val="24"/>
                <w:szCs w:val="24"/>
              </w:rPr>
              <w:t>300</w:t>
            </w:r>
          </w:p>
        </w:tc>
        <w:tc>
          <w:tcPr>
            <w:tcW w:w="1197" w:type="dxa"/>
          </w:tcPr>
          <w:p w:rsidR="00EA06B2" w:rsidRPr="00637EF3" w:rsidRDefault="00EA06B2" w:rsidP="0090110F">
            <w:pPr>
              <w:spacing w:after="0" w:line="240" w:lineRule="auto"/>
              <w:jc w:val="both"/>
              <w:rPr>
                <w:rFonts w:ascii="Times New Roman" w:hAnsi="Times New Roman" w:cs="Times New Roman"/>
                <w:sz w:val="24"/>
                <w:szCs w:val="24"/>
              </w:rPr>
            </w:pPr>
          </w:p>
        </w:tc>
        <w:tc>
          <w:tcPr>
            <w:tcW w:w="1197" w:type="dxa"/>
          </w:tcPr>
          <w:p w:rsidR="00EA06B2" w:rsidRPr="00637EF3" w:rsidRDefault="00EA06B2" w:rsidP="0090110F">
            <w:pPr>
              <w:spacing w:after="0" w:line="240" w:lineRule="auto"/>
              <w:jc w:val="both"/>
              <w:rPr>
                <w:rFonts w:ascii="Times New Roman" w:hAnsi="Times New Roman" w:cs="Times New Roman"/>
                <w:sz w:val="24"/>
                <w:szCs w:val="24"/>
              </w:rPr>
            </w:pPr>
          </w:p>
        </w:tc>
      </w:tr>
      <w:tr w:rsidR="00EA06B2" w:rsidRPr="00637EF3">
        <w:tc>
          <w:tcPr>
            <w:tcW w:w="1196" w:type="dxa"/>
          </w:tcPr>
          <w:p w:rsidR="00EA06B2" w:rsidRPr="00637EF3" w:rsidRDefault="00EA06B2" w:rsidP="0090110F">
            <w:pPr>
              <w:spacing w:after="0" w:line="240" w:lineRule="auto"/>
              <w:jc w:val="both"/>
              <w:rPr>
                <w:rFonts w:ascii="Times New Roman" w:hAnsi="Times New Roman" w:cs="Times New Roman"/>
                <w:sz w:val="24"/>
                <w:szCs w:val="24"/>
              </w:rPr>
            </w:pPr>
            <w:r w:rsidRPr="00637EF3">
              <w:rPr>
                <w:rFonts w:ascii="Times New Roman" w:hAnsi="Times New Roman" w:cs="Times New Roman"/>
                <w:sz w:val="24"/>
                <w:szCs w:val="24"/>
              </w:rPr>
              <w:t>180</w:t>
            </w:r>
          </w:p>
        </w:tc>
        <w:tc>
          <w:tcPr>
            <w:tcW w:w="1196" w:type="dxa"/>
          </w:tcPr>
          <w:p w:rsidR="00EA06B2" w:rsidRPr="00637EF3" w:rsidRDefault="00EA06B2" w:rsidP="0090110F">
            <w:pPr>
              <w:spacing w:after="0" w:line="240" w:lineRule="auto"/>
              <w:jc w:val="both"/>
              <w:rPr>
                <w:rFonts w:ascii="Times New Roman" w:hAnsi="Times New Roman" w:cs="Times New Roman"/>
                <w:sz w:val="24"/>
                <w:szCs w:val="24"/>
              </w:rPr>
            </w:pPr>
          </w:p>
        </w:tc>
        <w:tc>
          <w:tcPr>
            <w:tcW w:w="1196" w:type="dxa"/>
          </w:tcPr>
          <w:p w:rsidR="00EA06B2" w:rsidRPr="00637EF3" w:rsidRDefault="00EA06B2" w:rsidP="0090110F">
            <w:pPr>
              <w:spacing w:after="0" w:line="240" w:lineRule="auto"/>
              <w:jc w:val="both"/>
              <w:rPr>
                <w:rFonts w:ascii="Times New Roman" w:hAnsi="Times New Roman" w:cs="Times New Roman"/>
                <w:sz w:val="24"/>
                <w:szCs w:val="24"/>
              </w:rPr>
            </w:pPr>
          </w:p>
        </w:tc>
        <w:tc>
          <w:tcPr>
            <w:tcW w:w="1196" w:type="dxa"/>
          </w:tcPr>
          <w:p w:rsidR="00EA06B2" w:rsidRPr="00637EF3" w:rsidRDefault="00EA06B2" w:rsidP="0090110F">
            <w:pPr>
              <w:spacing w:after="0" w:line="240" w:lineRule="auto"/>
              <w:jc w:val="both"/>
              <w:rPr>
                <w:rFonts w:ascii="Times New Roman" w:hAnsi="Times New Roman" w:cs="Times New Roman"/>
                <w:sz w:val="24"/>
                <w:szCs w:val="24"/>
              </w:rPr>
            </w:pPr>
          </w:p>
        </w:tc>
        <w:tc>
          <w:tcPr>
            <w:tcW w:w="1196" w:type="dxa"/>
          </w:tcPr>
          <w:p w:rsidR="00EA06B2" w:rsidRPr="00637EF3" w:rsidRDefault="00EA06B2" w:rsidP="0090110F">
            <w:pPr>
              <w:spacing w:after="0" w:line="240" w:lineRule="auto"/>
              <w:jc w:val="both"/>
              <w:rPr>
                <w:rFonts w:ascii="Times New Roman" w:hAnsi="Times New Roman" w:cs="Times New Roman"/>
                <w:sz w:val="24"/>
                <w:szCs w:val="24"/>
              </w:rPr>
            </w:pPr>
          </w:p>
        </w:tc>
        <w:tc>
          <w:tcPr>
            <w:tcW w:w="1197" w:type="dxa"/>
          </w:tcPr>
          <w:p w:rsidR="00EA06B2" w:rsidRPr="00637EF3" w:rsidRDefault="00EA06B2" w:rsidP="0090110F">
            <w:pPr>
              <w:spacing w:after="0" w:line="240" w:lineRule="auto"/>
              <w:jc w:val="both"/>
              <w:rPr>
                <w:rFonts w:ascii="Times New Roman" w:hAnsi="Times New Roman" w:cs="Times New Roman"/>
                <w:sz w:val="24"/>
                <w:szCs w:val="24"/>
              </w:rPr>
            </w:pPr>
            <w:r w:rsidRPr="00637EF3">
              <w:rPr>
                <w:rFonts w:ascii="Times New Roman" w:hAnsi="Times New Roman" w:cs="Times New Roman"/>
                <w:sz w:val="24"/>
                <w:szCs w:val="24"/>
              </w:rPr>
              <w:t>275</w:t>
            </w:r>
          </w:p>
        </w:tc>
        <w:tc>
          <w:tcPr>
            <w:tcW w:w="1197" w:type="dxa"/>
          </w:tcPr>
          <w:p w:rsidR="00EA06B2" w:rsidRPr="00637EF3" w:rsidRDefault="00EA06B2" w:rsidP="0090110F">
            <w:pPr>
              <w:spacing w:after="0" w:line="240" w:lineRule="auto"/>
              <w:jc w:val="both"/>
              <w:rPr>
                <w:rFonts w:ascii="Times New Roman" w:hAnsi="Times New Roman" w:cs="Times New Roman"/>
                <w:sz w:val="24"/>
                <w:szCs w:val="24"/>
              </w:rPr>
            </w:pPr>
          </w:p>
        </w:tc>
        <w:tc>
          <w:tcPr>
            <w:tcW w:w="1197" w:type="dxa"/>
          </w:tcPr>
          <w:p w:rsidR="00EA06B2" w:rsidRPr="00637EF3" w:rsidRDefault="00EA06B2" w:rsidP="0090110F">
            <w:pPr>
              <w:spacing w:after="0" w:line="240" w:lineRule="auto"/>
              <w:jc w:val="both"/>
              <w:rPr>
                <w:rFonts w:ascii="Times New Roman" w:hAnsi="Times New Roman" w:cs="Times New Roman"/>
                <w:sz w:val="24"/>
                <w:szCs w:val="24"/>
              </w:rPr>
            </w:pPr>
          </w:p>
        </w:tc>
      </w:tr>
      <w:tr w:rsidR="00EA06B2" w:rsidRPr="00637EF3">
        <w:tc>
          <w:tcPr>
            <w:tcW w:w="1196" w:type="dxa"/>
          </w:tcPr>
          <w:p w:rsidR="00EA06B2" w:rsidRPr="00637EF3" w:rsidRDefault="00EA06B2" w:rsidP="0090110F">
            <w:pPr>
              <w:spacing w:after="0" w:line="240" w:lineRule="auto"/>
              <w:jc w:val="both"/>
              <w:rPr>
                <w:rFonts w:ascii="Times New Roman" w:hAnsi="Times New Roman" w:cs="Times New Roman"/>
                <w:sz w:val="24"/>
                <w:szCs w:val="24"/>
              </w:rPr>
            </w:pPr>
            <w:r w:rsidRPr="00637EF3">
              <w:rPr>
                <w:rFonts w:ascii="Times New Roman" w:hAnsi="Times New Roman" w:cs="Times New Roman"/>
                <w:sz w:val="24"/>
                <w:szCs w:val="24"/>
              </w:rPr>
              <w:t>240</w:t>
            </w:r>
          </w:p>
        </w:tc>
        <w:tc>
          <w:tcPr>
            <w:tcW w:w="1196" w:type="dxa"/>
          </w:tcPr>
          <w:p w:rsidR="00EA06B2" w:rsidRPr="00637EF3" w:rsidRDefault="00EA06B2" w:rsidP="0090110F">
            <w:pPr>
              <w:spacing w:after="0" w:line="240" w:lineRule="auto"/>
              <w:jc w:val="both"/>
              <w:rPr>
                <w:rFonts w:ascii="Times New Roman" w:hAnsi="Times New Roman" w:cs="Times New Roman"/>
                <w:sz w:val="24"/>
                <w:szCs w:val="24"/>
              </w:rPr>
            </w:pPr>
          </w:p>
        </w:tc>
        <w:tc>
          <w:tcPr>
            <w:tcW w:w="1196" w:type="dxa"/>
          </w:tcPr>
          <w:p w:rsidR="00EA06B2" w:rsidRPr="00637EF3" w:rsidRDefault="00EA06B2" w:rsidP="0090110F">
            <w:pPr>
              <w:spacing w:after="0" w:line="240" w:lineRule="auto"/>
              <w:jc w:val="both"/>
              <w:rPr>
                <w:rFonts w:ascii="Times New Roman" w:hAnsi="Times New Roman" w:cs="Times New Roman"/>
                <w:sz w:val="24"/>
                <w:szCs w:val="24"/>
              </w:rPr>
            </w:pPr>
          </w:p>
        </w:tc>
        <w:tc>
          <w:tcPr>
            <w:tcW w:w="1196" w:type="dxa"/>
          </w:tcPr>
          <w:p w:rsidR="00EA06B2" w:rsidRPr="00637EF3" w:rsidRDefault="00EA06B2" w:rsidP="0090110F">
            <w:pPr>
              <w:spacing w:after="0" w:line="240" w:lineRule="auto"/>
              <w:jc w:val="both"/>
              <w:rPr>
                <w:rFonts w:ascii="Times New Roman" w:hAnsi="Times New Roman" w:cs="Times New Roman"/>
                <w:sz w:val="24"/>
                <w:szCs w:val="24"/>
              </w:rPr>
            </w:pPr>
          </w:p>
        </w:tc>
        <w:tc>
          <w:tcPr>
            <w:tcW w:w="1196" w:type="dxa"/>
          </w:tcPr>
          <w:p w:rsidR="00EA06B2" w:rsidRPr="00637EF3" w:rsidRDefault="00EA06B2" w:rsidP="0090110F">
            <w:pPr>
              <w:spacing w:after="0" w:line="240" w:lineRule="auto"/>
              <w:jc w:val="both"/>
              <w:rPr>
                <w:rFonts w:ascii="Times New Roman" w:hAnsi="Times New Roman" w:cs="Times New Roman"/>
                <w:sz w:val="24"/>
                <w:szCs w:val="24"/>
              </w:rPr>
            </w:pPr>
          </w:p>
        </w:tc>
        <w:tc>
          <w:tcPr>
            <w:tcW w:w="1197" w:type="dxa"/>
          </w:tcPr>
          <w:p w:rsidR="00EA06B2" w:rsidRPr="00637EF3" w:rsidRDefault="00EA06B2" w:rsidP="0090110F">
            <w:pPr>
              <w:spacing w:after="0" w:line="240" w:lineRule="auto"/>
              <w:jc w:val="both"/>
              <w:rPr>
                <w:rFonts w:ascii="Times New Roman" w:hAnsi="Times New Roman" w:cs="Times New Roman"/>
                <w:sz w:val="24"/>
                <w:szCs w:val="24"/>
              </w:rPr>
            </w:pPr>
            <w:r w:rsidRPr="00637EF3">
              <w:rPr>
                <w:rFonts w:ascii="Times New Roman" w:hAnsi="Times New Roman" w:cs="Times New Roman"/>
                <w:sz w:val="24"/>
                <w:szCs w:val="24"/>
              </w:rPr>
              <w:t>295</w:t>
            </w:r>
          </w:p>
        </w:tc>
        <w:tc>
          <w:tcPr>
            <w:tcW w:w="1197" w:type="dxa"/>
          </w:tcPr>
          <w:p w:rsidR="00EA06B2" w:rsidRPr="00637EF3" w:rsidRDefault="00EA06B2" w:rsidP="0090110F">
            <w:pPr>
              <w:spacing w:after="0" w:line="240" w:lineRule="auto"/>
              <w:jc w:val="both"/>
              <w:rPr>
                <w:rFonts w:ascii="Times New Roman" w:hAnsi="Times New Roman" w:cs="Times New Roman"/>
                <w:sz w:val="24"/>
                <w:szCs w:val="24"/>
              </w:rPr>
            </w:pPr>
          </w:p>
        </w:tc>
        <w:tc>
          <w:tcPr>
            <w:tcW w:w="1197" w:type="dxa"/>
          </w:tcPr>
          <w:p w:rsidR="00EA06B2" w:rsidRPr="00637EF3" w:rsidRDefault="00EA06B2" w:rsidP="0090110F">
            <w:pPr>
              <w:spacing w:after="0" w:line="240" w:lineRule="auto"/>
              <w:jc w:val="both"/>
              <w:rPr>
                <w:rFonts w:ascii="Times New Roman" w:hAnsi="Times New Roman" w:cs="Times New Roman"/>
                <w:sz w:val="24"/>
                <w:szCs w:val="24"/>
              </w:rPr>
            </w:pPr>
          </w:p>
        </w:tc>
      </w:tr>
      <w:tr w:rsidR="00EA06B2" w:rsidRPr="00637EF3">
        <w:tc>
          <w:tcPr>
            <w:tcW w:w="1196" w:type="dxa"/>
          </w:tcPr>
          <w:p w:rsidR="00EA06B2" w:rsidRPr="00637EF3" w:rsidRDefault="00EA06B2" w:rsidP="0090110F">
            <w:pPr>
              <w:spacing w:after="0" w:line="240" w:lineRule="auto"/>
              <w:jc w:val="both"/>
              <w:rPr>
                <w:rFonts w:ascii="Times New Roman" w:hAnsi="Times New Roman" w:cs="Times New Roman"/>
                <w:sz w:val="24"/>
                <w:szCs w:val="24"/>
              </w:rPr>
            </w:pPr>
            <w:r w:rsidRPr="00637EF3">
              <w:rPr>
                <w:rFonts w:ascii="Times New Roman" w:hAnsi="Times New Roman" w:cs="Times New Roman"/>
                <w:sz w:val="24"/>
                <w:szCs w:val="24"/>
              </w:rPr>
              <w:t>290</w:t>
            </w:r>
          </w:p>
        </w:tc>
        <w:tc>
          <w:tcPr>
            <w:tcW w:w="1196" w:type="dxa"/>
          </w:tcPr>
          <w:p w:rsidR="00EA06B2" w:rsidRPr="00637EF3" w:rsidRDefault="00EA06B2" w:rsidP="0090110F">
            <w:pPr>
              <w:spacing w:after="0" w:line="240" w:lineRule="auto"/>
              <w:jc w:val="both"/>
              <w:rPr>
                <w:rFonts w:ascii="Times New Roman" w:hAnsi="Times New Roman" w:cs="Times New Roman"/>
                <w:sz w:val="24"/>
                <w:szCs w:val="24"/>
              </w:rPr>
            </w:pPr>
          </w:p>
        </w:tc>
        <w:tc>
          <w:tcPr>
            <w:tcW w:w="1196" w:type="dxa"/>
          </w:tcPr>
          <w:p w:rsidR="00EA06B2" w:rsidRPr="00637EF3" w:rsidRDefault="00EA06B2" w:rsidP="0090110F">
            <w:pPr>
              <w:spacing w:after="0" w:line="240" w:lineRule="auto"/>
              <w:jc w:val="both"/>
              <w:rPr>
                <w:rFonts w:ascii="Times New Roman" w:hAnsi="Times New Roman" w:cs="Times New Roman"/>
                <w:sz w:val="24"/>
                <w:szCs w:val="24"/>
              </w:rPr>
            </w:pPr>
          </w:p>
        </w:tc>
        <w:tc>
          <w:tcPr>
            <w:tcW w:w="1196" w:type="dxa"/>
          </w:tcPr>
          <w:p w:rsidR="00EA06B2" w:rsidRPr="00637EF3" w:rsidRDefault="00EA06B2" w:rsidP="0090110F">
            <w:pPr>
              <w:spacing w:after="0" w:line="240" w:lineRule="auto"/>
              <w:jc w:val="both"/>
              <w:rPr>
                <w:rFonts w:ascii="Times New Roman" w:hAnsi="Times New Roman" w:cs="Times New Roman"/>
                <w:sz w:val="24"/>
                <w:szCs w:val="24"/>
              </w:rPr>
            </w:pPr>
          </w:p>
        </w:tc>
        <w:tc>
          <w:tcPr>
            <w:tcW w:w="1196" w:type="dxa"/>
          </w:tcPr>
          <w:p w:rsidR="00EA06B2" w:rsidRPr="00637EF3" w:rsidRDefault="00EA06B2" w:rsidP="0090110F">
            <w:pPr>
              <w:spacing w:after="0" w:line="240" w:lineRule="auto"/>
              <w:jc w:val="both"/>
              <w:rPr>
                <w:rFonts w:ascii="Times New Roman" w:hAnsi="Times New Roman" w:cs="Times New Roman"/>
                <w:sz w:val="24"/>
                <w:szCs w:val="24"/>
              </w:rPr>
            </w:pPr>
          </w:p>
        </w:tc>
        <w:tc>
          <w:tcPr>
            <w:tcW w:w="1197" w:type="dxa"/>
          </w:tcPr>
          <w:p w:rsidR="00EA06B2" w:rsidRPr="00637EF3" w:rsidRDefault="00EA06B2" w:rsidP="0090110F">
            <w:pPr>
              <w:spacing w:after="0" w:line="240" w:lineRule="auto"/>
              <w:jc w:val="both"/>
              <w:rPr>
                <w:rFonts w:ascii="Times New Roman" w:hAnsi="Times New Roman" w:cs="Times New Roman"/>
                <w:sz w:val="24"/>
                <w:szCs w:val="24"/>
              </w:rPr>
            </w:pPr>
            <w:r w:rsidRPr="00637EF3">
              <w:rPr>
                <w:rFonts w:ascii="Times New Roman" w:hAnsi="Times New Roman" w:cs="Times New Roman"/>
                <w:sz w:val="24"/>
                <w:szCs w:val="24"/>
              </w:rPr>
              <w:t>310</w:t>
            </w:r>
          </w:p>
        </w:tc>
        <w:tc>
          <w:tcPr>
            <w:tcW w:w="1197" w:type="dxa"/>
          </w:tcPr>
          <w:p w:rsidR="00EA06B2" w:rsidRPr="00637EF3" w:rsidRDefault="00EA06B2" w:rsidP="0090110F">
            <w:pPr>
              <w:spacing w:after="0" w:line="240" w:lineRule="auto"/>
              <w:jc w:val="both"/>
              <w:rPr>
                <w:rFonts w:ascii="Times New Roman" w:hAnsi="Times New Roman" w:cs="Times New Roman"/>
                <w:sz w:val="24"/>
                <w:szCs w:val="24"/>
              </w:rPr>
            </w:pPr>
          </w:p>
        </w:tc>
        <w:tc>
          <w:tcPr>
            <w:tcW w:w="1197" w:type="dxa"/>
          </w:tcPr>
          <w:p w:rsidR="00EA06B2" w:rsidRPr="00637EF3" w:rsidRDefault="00EA06B2" w:rsidP="0090110F">
            <w:pPr>
              <w:spacing w:after="0" w:line="240" w:lineRule="auto"/>
              <w:jc w:val="both"/>
              <w:rPr>
                <w:rFonts w:ascii="Times New Roman" w:hAnsi="Times New Roman" w:cs="Times New Roman"/>
                <w:sz w:val="24"/>
                <w:szCs w:val="24"/>
              </w:rPr>
            </w:pPr>
          </w:p>
        </w:tc>
      </w:tr>
      <w:tr w:rsidR="00EA06B2" w:rsidRPr="00637EF3">
        <w:tc>
          <w:tcPr>
            <w:tcW w:w="1196" w:type="dxa"/>
          </w:tcPr>
          <w:p w:rsidR="00EA06B2" w:rsidRPr="00637EF3" w:rsidRDefault="00EA06B2" w:rsidP="0090110F">
            <w:pPr>
              <w:spacing w:after="0" w:line="240" w:lineRule="auto"/>
              <w:jc w:val="both"/>
              <w:rPr>
                <w:rFonts w:ascii="Times New Roman" w:hAnsi="Times New Roman" w:cs="Times New Roman"/>
                <w:sz w:val="24"/>
                <w:szCs w:val="24"/>
              </w:rPr>
            </w:pPr>
            <w:r w:rsidRPr="00637EF3">
              <w:rPr>
                <w:rFonts w:ascii="Times New Roman" w:hAnsi="Times New Roman" w:cs="Times New Roman"/>
                <w:sz w:val="24"/>
                <w:szCs w:val="24"/>
              </w:rPr>
              <w:t>370</w:t>
            </w:r>
          </w:p>
        </w:tc>
        <w:tc>
          <w:tcPr>
            <w:tcW w:w="1196" w:type="dxa"/>
          </w:tcPr>
          <w:p w:rsidR="00EA06B2" w:rsidRPr="00637EF3" w:rsidRDefault="00EA06B2" w:rsidP="0090110F">
            <w:pPr>
              <w:spacing w:after="0" w:line="240" w:lineRule="auto"/>
              <w:jc w:val="both"/>
              <w:rPr>
                <w:rFonts w:ascii="Times New Roman" w:hAnsi="Times New Roman" w:cs="Times New Roman"/>
                <w:sz w:val="24"/>
                <w:szCs w:val="24"/>
              </w:rPr>
            </w:pPr>
          </w:p>
        </w:tc>
        <w:tc>
          <w:tcPr>
            <w:tcW w:w="1196" w:type="dxa"/>
          </w:tcPr>
          <w:p w:rsidR="00EA06B2" w:rsidRPr="00637EF3" w:rsidRDefault="00EA06B2" w:rsidP="0090110F">
            <w:pPr>
              <w:spacing w:after="0" w:line="240" w:lineRule="auto"/>
              <w:jc w:val="both"/>
              <w:rPr>
                <w:rFonts w:ascii="Times New Roman" w:hAnsi="Times New Roman" w:cs="Times New Roman"/>
                <w:sz w:val="24"/>
                <w:szCs w:val="24"/>
              </w:rPr>
            </w:pPr>
          </w:p>
        </w:tc>
        <w:tc>
          <w:tcPr>
            <w:tcW w:w="1196" w:type="dxa"/>
          </w:tcPr>
          <w:p w:rsidR="00EA06B2" w:rsidRPr="00637EF3" w:rsidRDefault="00EA06B2" w:rsidP="0090110F">
            <w:pPr>
              <w:spacing w:after="0" w:line="240" w:lineRule="auto"/>
              <w:jc w:val="both"/>
              <w:rPr>
                <w:rFonts w:ascii="Times New Roman" w:hAnsi="Times New Roman" w:cs="Times New Roman"/>
                <w:sz w:val="24"/>
                <w:szCs w:val="24"/>
              </w:rPr>
            </w:pPr>
          </w:p>
        </w:tc>
        <w:tc>
          <w:tcPr>
            <w:tcW w:w="1196" w:type="dxa"/>
          </w:tcPr>
          <w:p w:rsidR="00EA06B2" w:rsidRPr="00637EF3" w:rsidRDefault="00EA06B2" w:rsidP="0090110F">
            <w:pPr>
              <w:spacing w:after="0" w:line="240" w:lineRule="auto"/>
              <w:jc w:val="both"/>
              <w:rPr>
                <w:rFonts w:ascii="Times New Roman" w:hAnsi="Times New Roman" w:cs="Times New Roman"/>
                <w:sz w:val="24"/>
                <w:szCs w:val="24"/>
              </w:rPr>
            </w:pPr>
          </w:p>
        </w:tc>
        <w:tc>
          <w:tcPr>
            <w:tcW w:w="1197" w:type="dxa"/>
          </w:tcPr>
          <w:p w:rsidR="00EA06B2" w:rsidRPr="00637EF3" w:rsidRDefault="00EA06B2" w:rsidP="0090110F">
            <w:pPr>
              <w:spacing w:after="0" w:line="240" w:lineRule="auto"/>
              <w:jc w:val="both"/>
              <w:rPr>
                <w:rFonts w:ascii="Times New Roman" w:hAnsi="Times New Roman" w:cs="Times New Roman"/>
                <w:sz w:val="24"/>
                <w:szCs w:val="24"/>
              </w:rPr>
            </w:pPr>
            <w:r w:rsidRPr="00637EF3">
              <w:rPr>
                <w:rFonts w:ascii="Times New Roman" w:hAnsi="Times New Roman" w:cs="Times New Roman"/>
                <w:sz w:val="24"/>
                <w:szCs w:val="24"/>
              </w:rPr>
              <w:t>350</w:t>
            </w:r>
          </w:p>
        </w:tc>
        <w:tc>
          <w:tcPr>
            <w:tcW w:w="1197" w:type="dxa"/>
          </w:tcPr>
          <w:p w:rsidR="00EA06B2" w:rsidRPr="00637EF3" w:rsidRDefault="00EA06B2" w:rsidP="0090110F">
            <w:pPr>
              <w:spacing w:after="0" w:line="240" w:lineRule="auto"/>
              <w:jc w:val="both"/>
              <w:rPr>
                <w:rFonts w:ascii="Times New Roman" w:hAnsi="Times New Roman" w:cs="Times New Roman"/>
                <w:sz w:val="24"/>
                <w:szCs w:val="24"/>
              </w:rPr>
            </w:pPr>
          </w:p>
        </w:tc>
        <w:tc>
          <w:tcPr>
            <w:tcW w:w="1197" w:type="dxa"/>
          </w:tcPr>
          <w:p w:rsidR="00EA06B2" w:rsidRPr="00637EF3" w:rsidRDefault="00EA06B2" w:rsidP="0090110F">
            <w:pPr>
              <w:spacing w:after="0" w:line="240" w:lineRule="auto"/>
              <w:jc w:val="both"/>
              <w:rPr>
                <w:rFonts w:ascii="Times New Roman" w:hAnsi="Times New Roman" w:cs="Times New Roman"/>
                <w:sz w:val="24"/>
                <w:szCs w:val="24"/>
              </w:rPr>
            </w:pPr>
          </w:p>
        </w:tc>
      </w:tr>
    </w:tbl>
    <w:p w:rsidR="00EA06B2" w:rsidRPr="0090110F" w:rsidRDefault="00EA06B2" w:rsidP="0090110F">
      <w:pPr>
        <w:spacing w:line="240" w:lineRule="auto"/>
        <w:jc w:val="both"/>
        <w:rPr>
          <w:rFonts w:ascii="Times New Roman" w:hAnsi="Times New Roman" w:cs="Times New Roman"/>
          <w:sz w:val="24"/>
          <w:szCs w:val="24"/>
        </w:rPr>
      </w:pPr>
    </w:p>
    <w:p w:rsidR="00EA06B2" w:rsidRPr="0090110F" w:rsidRDefault="00EA06B2" w:rsidP="0090110F">
      <w:pPr>
        <w:spacing w:after="0" w:line="240" w:lineRule="auto"/>
        <w:jc w:val="both"/>
        <w:rPr>
          <w:rFonts w:ascii="Times New Roman" w:hAnsi="Times New Roman" w:cs="Times New Roman"/>
          <w:b/>
          <w:bCs/>
          <w:sz w:val="24"/>
          <w:szCs w:val="24"/>
        </w:rPr>
      </w:pPr>
      <w:r w:rsidRPr="0090110F">
        <w:rPr>
          <w:rFonts w:ascii="Times New Roman" w:hAnsi="Times New Roman" w:cs="Times New Roman"/>
          <w:b/>
          <w:bCs/>
          <w:sz w:val="24"/>
          <w:szCs w:val="24"/>
        </w:rPr>
        <w:t xml:space="preserve">Задача 3. </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В таблице представлены данные об объёме производства, средних постоянных, переменных, средних валовых, предельных и валовых издержек. Заполните таблицу.</w:t>
      </w:r>
    </w:p>
    <w:p w:rsidR="00EA06B2" w:rsidRPr="0090110F" w:rsidRDefault="00EA06B2" w:rsidP="0090110F">
      <w:pPr>
        <w:spacing w:after="0" w:line="240" w:lineRule="auto"/>
        <w:ind w:firstLine="709"/>
        <w:jc w:val="both"/>
        <w:rPr>
          <w:rFonts w:ascii="Times New Roman" w:hAnsi="Times New Roman" w:cs="Times New Roman"/>
          <w:sz w:val="24"/>
          <w:szCs w:val="24"/>
        </w:rPr>
      </w:pPr>
    </w:p>
    <w:tbl>
      <w:tblPr>
        <w:tblW w:w="0" w:type="auto"/>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196"/>
        <w:gridCol w:w="1196"/>
        <w:gridCol w:w="1196"/>
        <w:gridCol w:w="1196"/>
        <w:gridCol w:w="1196"/>
        <w:gridCol w:w="1197"/>
      </w:tblGrid>
      <w:tr w:rsidR="00EA06B2" w:rsidRPr="00637EF3">
        <w:tc>
          <w:tcPr>
            <w:tcW w:w="1196" w:type="dxa"/>
          </w:tcPr>
          <w:p w:rsidR="00EA06B2" w:rsidRPr="00637EF3" w:rsidRDefault="00EA06B2" w:rsidP="0090110F">
            <w:pPr>
              <w:spacing w:after="0" w:line="240" w:lineRule="auto"/>
              <w:jc w:val="both"/>
              <w:rPr>
                <w:rFonts w:ascii="Times New Roman" w:hAnsi="Times New Roman" w:cs="Times New Roman"/>
                <w:sz w:val="24"/>
                <w:szCs w:val="24"/>
                <w:lang w:val="en-US"/>
              </w:rPr>
            </w:pPr>
            <w:r w:rsidRPr="00637EF3">
              <w:rPr>
                <w:rFonts w:ascii="Times New Roman" w:hAnsi="Times New Roman" w:cs="Times New Roman"/>
                <w:sz w:val="24"/>
                <w:szCs w:val="24"/>
                <w:lang w:val="en-US"/>
              </w:rPr>
              <w:t>Q</w:t>
            </w:r>
          </w:p>
        </w:tc>
        <w:tc>
          <w:tcPr>
            <w:tcW w:w="1196" w:type="dxa"/>
          </w:tcPr>
          <w:p w:rsidR="00EA06B2" w:rsidRPr="00637EF3" w:rsidRDefault="00EA06B2" w:rsidP="0090110F">
            <w:pPr>
              <w:spacing w:after="0" w:line="240" w:lineRule="auto"/>
              <w:jc w:val="both"/>
              <w:rPr>
                <w:rFonts w:ascii="Times New Roman" w:hAnsi="Times New Roman" w:cs="Times New Roman"/>
                <w:sz w:val="24"/>
                <w:szCs w:val="24"/>
                <w:lang w:val="en-US"/>
              </w:rPr>
            </w:pPr>
            <w:r w:rsidRPr="00637EF3">
              <w:rPr>
                <w:rFonts w:ascii="Times New Roman" w:hAnsi="Times New Roman" w:cs="Times New Roman"/>
                <w:sz w:val="24"/>
                <w:szCs w:val="24"/>
                <w:lang w:val="en-US"/>
              </w:rPr>
              <w:t>AFC</w:t>
            </w:r>
          </w:p>
        </w:tc>
        <w:tc>
          <w:tcPr>
            <w:tcW w:w="1196" w:type="dxa"/>
          </w:tcPr>
          <w:p w:rsidR="00EA06B2" w:rsidRPr="00637EF3" w:rsidRDefault="00EA06B2" w:rsidP="0090110F">
            <w:pPr>
              <w:spacing w:after="0" w:line="240" w:lineRule="auto"/>
              <w:jc w:val="both"/>
              <w:rPr>
                <w:rFonts w:ascii="Times New Roman" w:hAnsi="Times New Roman" w:cs="Times New Roman"/>
                <w:sz w:val="24"/>
                <w:szCs w:val="24"/>
                <w:lang w:val="en-US"/>
              </w:rPr>
            </w:pPr>
            <w:r w:rsidRPr="00637EF3">
              <w:rPr>
                <w:rFonts w:ascii="Times New Roman" w:hAnsi="Times New Roman" w:cs="Times New Roman"/>
                <w:sz w:val="24"/>
                <w:szCs w:val="24"/>
                <w:lang w:val="en-US"/>
              </w:rPr>
              <w:t>VC</w:t>
            </w:r>
          </w:p>
        </w:tc>
        <w:tc>
          <w:tcPr>
            <w:tcW w:w="1196" w:type="dxa"/>
          </w:tcPr>
          <w:p w:rsidR="00EA06B2" w:rsidRPr="00637EF3" w:rsidRDefault="00EA06B2" w:rsidP="0090110F">
            <w:pPr>
              <w:spacing w:after="0" w:line="240" w:lineRule="auto"/>
              <w:jc w:val="both"/>
              <w:rPr>
                <w:rFonts w:ascii="Times New Roman" w:hAnsi="Times New Roman" w:cs="Times New Roman"/>
                <w:sz w:val="24"/>
                <w:szCs w:val="24"/>
                <w:lang w:val="en-US"/>
              </w:rPr>
            </w:pPr>
            <w:r w:rsidRPr="00637EF3">
              <w:rPr>
                <w:rFonts w:ascii="Times New Roman" w:hAnsi="Times New Roman" w:cs="Times New Roman"/>
                <w:sz w:val="24"/>
                <w:szCs w:val="24"/>
                <w:lang w:val="en-US"/>
              </w:rPr>
              <w:t>ATC</w:t>
            </w:r>
          </w:p>
        </w:tc>
        <w:tc>
          <w:tcPr>
            <w:tcW w:w="1196" w:type="dxa"/>
          </w:tcPr>
          <w:p w:rsidR="00EA06B2" w:rsidRPr="00637EF3" w:rsidRDefault="00EA06B2" w:rsidP="0090110F">
            <w:pPr>
              <w:spacing w:after="0" w:line="240" w:lineRule="auto"/>
              <w:jc w:val="both"/>
              <w:rPr>
                <w:rFonts w:ascii="Times New Roman" w:hAnsi="Times New Roman" w:cs="Times New Roman"/>
                <w:sz w:val="24"/>
                <w:szCs w:val="24"/>
                <w:lang w:val="en-US"/>
              </w:rPr>
            </w:pPr>
            <w:r w:rsidRPr="00637EF3">
              <w:rPr>
                <w:rFonts w:ascii="Times New Roman" w:hAnsi="Times New Roman" w:cs="Times New Roman"/>
                <w:sz w:val="24"/>
                <w:szCs w:val="24"/>
                <w:lang w:val="en-US"/>
              </w:rPr>
              <w:t>MC</w:t>
            </w:r>
          </w:p>
        </w:tc>
        <w:tc>
          <w:tcPr>
            <w:tcW w:w="1197" w:type="dxa"/>
          </w:tcPr>
          <w:p w:rsidR="00EA06B2" w:rsidRPr="00637EF3" w:rsidRDefault="00EA06B2" w:rsidP="0090110F">
            <w:pPr>
              <w:spacing w:after="0" w:line="240" w:lineRule="auto"/>
              <w:jc w:val="both"/>
              <w:rPr>
                <w:rFonts w:ascii="Times New Roman" w:hAnsi="Times New Roman" w:cs="Times New Roman"/>
                <w:sz w:val="24"/>
                <w:szCs w:val="24"/>
                <w:lang w:val="en-US"/>
              </w:rPr>
            </w:pPr>
            <w:r w:rsidRPr="00637EF3">
              <w:rPr>
                <w:rFonts w:ascii="Times New Roman" w:hAnsi="Times New Roman" w:cs="Times New Roman"/>
                <w:sz w:val="24"/>
                <w:szCs w:val="24"/>
                <w:lang w:val="en-US"/>
              </w:rPr>
              <w:t>TC</w:t>
            </w:r>
          </w:p>
        </w:tc>
      </w:tr>
      <w:tr w:rsidR="00EA06B2" w:rsidRPr="00637EF3">
        <w:tc>
          <w:tcPr>
            <w:tcW w:w="1196" w:type="dxa"/>
          </w:tcPr>
          <w:p w:rsidR="00EA06B2" w:rsidRPr="00637EF3" w:rsidRDefault="00EA06B2" w:rsidP="0090110F">
            <w:pPr>
              <w:spacing w:after="0" w:line="240" w:lineRule="auto"/>
              <w:jc w:val="both"/>
              <w:rPr>
                <w:rFonts w:ascii="Times New Roman" w:hAnsi="Times New Roman" w:cs="Times New Roman"/>
                <w:sz w:val="24"/>
                <w:szCs w:val="24"/>
                <w:lang w:val="en-US"/>
              </w:rPr>
            </w:pPr>
            <w:r w:rsidRPr="00637EF3">
              <w:rPr>
                <w:rFonts w:ascii="Times New Roman" w:hAnsi="Times New Roman" w:cs="Times New Roman"/>
                <w:sz w:val="24"/>
                <w:szCs w:val="24"/>
                <w:lang w:val="en-US"/>
              </w:rPr>
              <w:t>0</w:t>
            </w:r>
          </w:p>
        </w:tc>
        <w:tc>
          <w:tcPr>
            <w:tcW w:w="1196" w:type="dxa"/>
          </w:tcPr>
          <w:p w:rsidR="00EA06B2" w:rsidRPr="00637EF3" w:rsidRDefault="00EA06B2" w:rsidP="0090110F">
            <w:pPr>
              <w:spacing w:after="0" w:line="240" w:lineRule="auto"/>
              <w:jc w:val="both"/>
              <w:rPr>
                <w:rFonts w:ascii="Times New Roman" w:hAnsi="Times New Roman" w:cs="Times New Roman"/>
                <w:sz w:val="24"/>
                <w:szCs w:val="24"/>
              </w:rPr>
            </w:pPr>
          </w:p>
        </w:tc>
        <w:tc>
          <w:tcPr>
            <w:tcW w:w="1196" w:type="dxa"/>
          </w:tcPr>
          <w:p w:rsidR="00EA06B2" w:rsidRPr="00637EF3" w:rsidRDefault="00EA06B2" w:rsidP="0090110F">
            <w:pPr>
              <w:spacing w:after="0" w:line="240" w:lineRule="auto"/>
              <w:jc w:val="both"/>
              <w:rPr>
                <w:rFonts w:ascii="Times New Roman" w:hAnsi="Times New Roman" w:cs="Times New Roman"/>
                <w:sz w:val="24"/>
                <w:szCs w:val="24"/>
              </w:rPr>
            </w:pPr>
          </w:p>
        </w:tc>
        <w:tc>
          <w:tcPr>
            <w:tcW w:w="1196" w:type="dxa"/>
          </w:tcPr>
          <w:p w:rsidR="00EA06B2" w:rsidRPr="00637EF3" w:rsidRDefault="00EA06B2" w:rsidP="0090110F">
            <w:pPr>
              <w:spacing w:after="0" w:line="240" w:lineRule="auto"/>
              <w:jc w:val="both"/>
              <w:rPr>
                <w:rFonts w:ascii="Times New Roman" w:hAnsi="Times New Roman" w:cs="Times New Roman"/>
                <w:sz w:val="24"/>
                <w:szCs w:val="24"/>
              </w:rPr>
            </w:pPr>
          </w:p>
        </w:tc>
        <w:tc>
          <w:tcPr>
            <w:tcW w:w="1196" w:type="dxa"/>
          </w:tcPr>
          <w:p w:rsidR="00EA06B2" w:rsidRPr="00637EF3" w:rsidRDefault="00EA06B2" w:rsidP="0090110F">
            <w:pPr>
              <w:spacing w:after="0" w:line="240" w:lineRule="auto"/>
              <w:jc w:val="both"/>
              <w:rPr>
                <w:rFonts w:ascii="Times New Roman" w:hAnsi="Times New Roman" w:cs="Times New Roman"/>
                <w:sz w:val="24"/>
                <w:szCs w:val="24"/>
              </w:rPr>
            </w:pPr>
          </w:p>
        </w:tc>
        <w:tc>
          <w:tcPr>
            <w:tcW w:w="1197" w:type="dxa"/>
          </w:tcPr>
          <w:p w:rsidR="00EA06B2" w:rsidRPr="00637EF3" w:rsidRDefault="00EA06B2" w:rsidP="0090110F">
            <w:pPr>
              <w:spacing w:after="0" w:line="240" w:lineRule="auto"/>
              <w:jc w:val="both"/>
              <w:rPr>
                <w:rFonts w:ascii="Times New Roman" w:hAnsi="Times New Roman" w:cs="Times New Roman"/>
                <w:sz w:val="24"/>
                <w:szCs w:val="24"/>
                <w:lang w:val="en-US"/>
              </w:rPr>
            </w:pPr>
            <w:r w:rsidRPr="00637EF3">
              <w:rPr>
                <w:rFonts w:ascii="Times New Roman" w:hAnsi="Times New Roman" w:cs="Times New Roman"/>
                <w:sz w:val="24"/>
                <w:szCs w:val="24"/>
                <w:lang w:val="en-US"/>
              </w:rPr>
              <w:t>100</w:t>
            </w:r>
          </w:p>
        </w:tc>
      </w:tr>
      <w:tr w:rsidR="00EA06B2" w:rsidRPr="00637EF3">
        <w:tc>
          <w:tcPr>
            <w:tcW w:w="1196" w:type="dxa"/>
          </w:tcPr>
          <w:p w:rsidR="00EA06B2" w:rsidRPr="00637EF3" w:rsidRDefault="00EA06B2" w:rsidP="0090110F">
            <w:pPr>
              <w:spacing w:after="0" w:line="240" w:lineRule="auto"/>
              <w:jc w:val="both"/>
              <w:rPr>
                <w:rFonts w:ascii="Times New Roman" w:hAnsi="Times New Roman" w:cs="Times New Roman"/>
                <w:sz w:val="24"/>
                <w:szCs w:val="24"/>
                <w:lang w:val="en-US"/>
              </w:rPr>
            </w:pPr>
            <w:r w:rsidRPr="00637EF3">
              <w:rPr>
                <w:rFonts w:ascii="Times New Roman" w:hAnsi="Times New Roman" w:cs="Times New Roman"/>
                <w:sz w:val="24"/>
                <w:szCs w:val="24"/>
                <w:lang w:val="en-US"/>
              </w:rPr>
              <w:t>10</w:t>
            </w:r>
          </w:p>
        </w:tc>
        <w:tc>
          <w:tcPr>
            <w:tcW w:w="1196" w:type="dxa"/>
          </w:tcPr>
          <w:p w:rsidR="00EA06B2" w:rsidRPr="00637EF3" w:rsidRDefault="00EA06B2" w:rsidP="0090110F">
            <w:pPr>
              <w:spacing w:after="0" w:line="240" w:lineRule="auto"/>
              <w:jc w:val="both"/>
              <w:rPr>
                <w:rFonts w:ascii="Times New Roman" w:hAnsi="Times New Roman" w:cs="Times New Roman"/>
                <w:sz w:val="24"/>
                <w:szCs w:val="24"/>
              </w:rPr>
            </w:pPr>
          </w:p>
        </w:tc>
        <w:tc>
          <w:tcPr>
            <w:tcW w:w="1196" w:type="dxa"/>
          </w:tcPr>
          <w:p w:rsidR="00EA06B2" w:rsidRPr="00637EF3" w:rsidRDefault="00EA06B2" w:rsidP="0090110F">
            <w:pPr>
              <w:spacing w:after="0" w:line="240" w:lineRule="auto"/>
              <w:jc w:val="both"/>
              <w:rPr>
                <w:rFonts w:ascii="Times New Roman" w:hAnsi="Times New Roman" w:cs="Times New Roman"/>
                <w:sz w:val="24"/>
                <w:szCs w:val="24"/>
              </w:rPr>
            </w:pPr>
          </w:p>
        </w:tc>
        <w:tc>
          <w:tcPr>
            <w:tcW w:w="1196" w:type="dxa"/>
          </w:tcPr>
          <w:p w:rsidR="00EA06B2" w:rsidRPr="00637EF3" w:rsidRDefault="00EA06B2" w:rsidP="0090110F">
            <w:pPr>
              <w:spacing w:after="0" w:line="240" w:lineRule="auto"/>
              <w:jc w:val="both"/>
              <w:rPr>
                <w:rFonts w:ascii="Times New Roman" w:hAnsi="Times New Roman" w:cs="Times New Roman"/>
                <w:sz w:val="24"/>
                <w:szCs w:val="24"/>
                <w:lang w:val="en-US"/>
              </w:rPr>
            </w:pPr>
            <w:r w:rsidRPr="00637EF3">
              <w:rPr>
                <w:rFonts w:ascii="Times New Roman" w:hAnsi="Times New Roman" w:cs="Times New Roman"/>
                <w:sz w:val="24"/>
                <w:szCs w:val="24"/>
                <w:lang w:val="en-US"/>
              </w:rPr>
              <w:t>20</w:t>
            </w:r>
          </w:p>
        </w:tc>
        <w:tc>
          <w:tcPr>
            <w:tcW w:w="1196" w:type="dxa"/>
          </w:tcPr>
          <w:p w:rsidR="00EA06B2" w:rsidRPr="00637EF3" w:rsidRDefault="00EA06B2" w:rsidP="0090110F">
            <w:pPr>
              <w:spacing w:after="0" w:line="240" w:lineRule="auto"/>
              <w:jc w:val="both"/>
              <w:rPr>
                <w:rFonts w:ascii="Times New Roman" w:hAnsi="Times New Roman" w:cs="Times New Roman"/>
                <w:sz w:val="24"/>
                <w:szCs w:val="24"/>
                <w:lang w:val="en-US"/>
              </w:rPr>
            </w:pPr>
          </w:p>
        </w:tc>
        <w:tc>
          <w:tcPr>
            <w:tcW w:w="1197" w:type="dxa"/>
          </w:tcPr>
          <w:p w:rsidR="00EA06B2" w:rsidRPr="00637EF3" w:rsidRDefault="00EA06B2" w:rsidP="0090110F">
            <w:pPr>
              <w:spacing w:after="0" w:line="240" w:lineRule="auto"/>
              <w:jc w:val="both"/>
              <w:rPr>
                <w:rFonts w:ascii="Times New Roman" w:hAnsi="Times New Roman" w:cs="Times New Roman"/>
                <w:sz w:val="24"/>
                <w:szCs w:val="24"/>
              </w:rPr>
            </w:pPr>
          </w:p>
        </w:tc>
      </w:tr>
      <w:tr w:rsidR="00EA06B2" w:rsidRPr="00637EF3">
        <w:tc>
          <w:tcPr>
            <w:tcW w:w="1196" w:type="dxa"/>
          </w:tcPr>
          <w:p w:rsidR="00EA06B2" w:rsidRPr="00637EF3" w:rsidRDefault="00EA06B2" w:rsidP="0090110F">
            <w:pPr>
              <w:spacing w:after="0" w:line="240" w:lineRule="auto"/>
              <w:jc w:val="both"/>
              <w:rPr>
                <w:rFonts w:ascii="Times New Roman" w:hAnsi="Times New Roman" w:cs="Times New Roman"/>
                <w:sz w:val="24"/>
                <w:szCs w:val="24"/>
                <w:lang w:val="en-US"/>
              </w:rPr>
            </w:pPr>
            <w:r w:rsidRPr="00637EF3">
              <w:rPr>
                <w:rFonts w:ascii="Times New Roman" w:hAnsi="Times New Roman" w:cs="Times New Roman"/>
                <w:sz w:val="24"/>
                <w:szCs w:val="24"/>
                <w:lang w:val="en-US"/>
              </w:rPr>
              <w:t>20</w:t>
            </w:r>
          </w:p>
        </w:tc>
        <w:tc>
          <w:tcPr>
            <w:tcW w:w="1196" w:type="dxa"/>
          </w:tcPr>
          <w:p w:rsidR="00EA06B2" w:rsidRPr="00637EF3" w:rsidRDefault="00EA06B2" w:rsidP="0090110F">
            <w:pPr>
              <w:spacing w:after="0" w:line="240" w:lineRule="auto"/>
              <w:jc w:val="both"/>
              <w:rPr>
                <w:rFonts w:ascii="Times New Roman" w:hAnsi="Times New Roman" w:cs="Times New Roman"/>
                <w:sz w:val="24"/>
                <w:szCs w:val="24"/>
                <w:lang w:val="en-US"/>
              </w:rPr>
            </w:pPr>
            <w:r w:rsidRPr="00637EF3">
              <w:rPr>
                <w:rFonts w:ascii="Times New Roman" w:hAnsi="Times New Roman" w:cs="Times New Roman"/>
                <w:sz w:val="24"/>
                <w:szCs w:val="24"/>
                <w:lang w:val="en-US"/>
              </w:rPr>
              <w:t>5</w:t>
            </w:r>
          </w:p>
        </w:tc>
        <w:tc>
          <w:tcPr>
            <w:tcW w:w="1196" w:type="dxa"/>
          </w:tcPr>
          <w:p w:rsidR="00EA06B2" w:rsidRPr="00637EF3" w:rsidRDefault="00EA06B2" w:rsidP="0090110F">
            <w:pPr>
              <w:spacing w:after="0" w:line="240" w:lineRule="auto"/>
              <w:jc w:val="both"/>
              <w:rPr>
                <w:rFonts w:ascii="Times New Roman" w:hAnsi="Times New Roman" w:cs="Times New Roman"/>
                <w:sz w:val="24"/>
                <w:szCs w:val="24"/>
              </w:rPr>
            </w:pPr>
          </w:p>
        </w:tc>
        <w:tc>
          <w:tcPr>
            <w:tcW w:w="1196" w:type="dxa"/>
          </w:tcPr>
          <w:p w:rsidR="00EA06B2" w:rsidRPr="00637EF3" w:rsidRDefault="00EA06B2" w:rsidP="0090110F">
            <w:pPr>
              <w:spacing w:after="0" w:line="240" w:lineRule="auto"/>
              <w:jc w:val="both"/>
              <w:rPr>
                <w:rFonts w:ascii="Times New Roman" w:hAnsi="Times New Roman" w:cs="Times New Roman"/>
                <w:sz w:val="24"/>
                <w:szCs w:val="24"/>
              </w:rPr>
            </w:pPr>
          </w:p>
        </w:tc>
        <w:tc>
          <w:tcPr>
            <w:tcW w:w="1196" w:type="dxa"/>
          </w:tcPr>
          <w:p w:rsidR="00EA06B2" w:rsidRPr="00637EF3" w:rsidRDefault="00EA06B2" w:rsidP="0090110F">
            <w:pPr>
              <w:spacing w:after="0" w:line="240" w:lineRule="auto"/>
              <w:jc w:val="both"/>
              <w:rPr>
                <w:rFonts w:ascii="Times New Roman" w:hAnsi="Times New Roman" w:cs="Times New Roman"/>
                <w:sz w:val="24"/>
                <w:szCs w:val="24"/>
              </w:rPr>
            </w:pPr>
          </w:p>
        </w:tc>
        <w:tc>
          <w:tcPr>
            <w:tcW w:w="1197" w:type="dxa"/>
          </w:tcPr>
          <w:p w:rsidR="00EA06B2" w:rsidRPr="00637EF3" w:rsidRDefault="00EA06B2" w:rsidP="0090110F">
            <w:pPr>
              <w:spacing w:after="0" w:line="240" w:lineRule="auto"/>
              <w:jc w:val="both"/>
              <w:rPr>
                <w:rFonts w:ascii="Times New Roman" w:hAnsi="Times New Roman" w:cs="Times New Roman"/>
                <w:sz w:val="24"/>
                <w:szCs w:val="24"/>
              </w:rPr>
            </w:pPr>
          </w:p>
        </w:tc>
      </w:tr>
      <w:tr w:rsidR="00EA06B2" w:rsidRPr="00637EF3">
        <w:tc>
          <w:tcPr>
            <w:tcW w:w="1196" w:type="dxa"/>
          </w:tcPr>
          <w:p w:rsidR="00EA06B2" w:rsidRPr="00637EF3" w:rsidRDefault="00EA06B2" w:rsidP="0090110F">
            <w:pPr>
              <w:spacing w:after="0" w:line="240" w:lineRule="auto"/>
              <w:jc w:val="both"/>
              <w:rPr>
                <w:rFonts w:ascii="Times New Roman" w:hAnsi="Times New Roman" w:cs="Times New Roman"/>
                <w:sz w:val="24"/>
                <w:szCs w:val="24"/>
                <w:lang w:val="en-US"/>
              </w:rPr>
            </w:pPr>
            <w:r w:rsidRPr="00637EF3">
              <w:rPr>
                <w:rFonts w:ascii="Times New Roman" w:hAnsi="Times New Roman" w:cs="Times New Roman"/>
                <w:sz w:val="24"/>
                <w:szCs w:val="24"/>
                <w:lang w:val="en-US"/>
              </w:rPr>
              <w:t>30</w:t>
            </w:r>
          </w:p>
        </w:tc>
        <w:tc>
          <w:tcPr>
            <w:tcW w:w="1196" w:type="dxa"/>
          </w:tcPr>
          <w:p w:rsidR="00EA06B2" w:rsidRPr="00637EF3" w:rsidRDefault="00EA06B2" w:rsidP="0090110F">
            <w:pPr>
              <w:spacing w:after="0" w:line="240" w:lineRule="auto"/>
              <w:jc w:val="both"/>
              <w:rPr>
                <w:rFonts w:ascii="Times New Roman" w:hAnsi="Times New Roman" w:cs="Times New Roman"/>
                <w:sz w:val="24"/>
                <w:szCs w:val="24"/>
              </w:rPr>
            </w:pPr>
          </w:p>
        </w:tc>
        <w:tc>
          <w:tcPr>
            <w:tcW w:w="1196" w:type="dxa"/>
          </w:tcPr>
          <w:p w:rsidR="00EA06B2" w:rsidRPr="00637EF3" w:rsidRDefault="00EA06B2" w:rsidP="0090110F">
            <w:pPr>
              <w:spacing w:after="0" w:line="240" w:lineRule="auto"/>
              <w:jc w:val="both"/>
              <w:rPr>
                <w:rFonts w:ascii="Times New Roman" w:hAnsi="Times New Roman" w:cs="Times New Roman"/>
                <w:sz w:val="24"/>
                <w:szCs w:val="24"/>
              </w:rPr>
            </w:pPr>
          </w:p>
        </w:tc>
        <w:tc>
          <w:tcPr>
            <w:tcW w:w="1196" w:type="dxa"/>
          </w:tcPr>
          <w:p w:rsidR="00EA06B2" w:rsidRPr="00637EF3" w:rsidRDefault="00EA06B2" w:rsidP="0090110F">
            <w:pPr>
              <w:spacing w:after="0" w:line="240" w:lineRule="auto"/>
              <w:jc w:val="both"/>
              <w:rPr>
                <w:rFonts w:ascii="Times New Roman" w:hAnsi="Times New Roman" w:cs="Times New Roman"/>
                <w:sz w:val="24"/>
                <w:szCs w:val="24"/>
              </w:rPr>
            </w:pPr>
          </w:p>
        </w:tc>
        <w:tc>
          <w:tcPr>
            <w:tcW w:w="1196" w:type="dxa"/>
          </w:tcPr>
          <w:p w:rsidR="00EA06B2" w:rsidRPr="00637EF3" w:rsidRDefault="00EA06B2" w:rsidP="0090110F">
            <w:pPr>
              <w:spacing w:after="0" w:line="240" w:lineRule="auto"/>
              <w:jc w:val="both"/>
              <w:rPr>
                <w:rFonts w:ascii="Times New Roman" w:hAnsi="Times New Roman" w:cs="Times New Roman"/>
                <w:sz w:val="24"/>
                <w:szCs w:val="24"/>
                <w:lang w:val="en-US"/>
              </w:rPr>
            </w:pPr>
            <w:r w:rsidRPr="00637EF3">
              <w:rPr>
                <w:rFonts w:ascii="Times New Roman" w:hAnsi="Times New Roman" w:cs="Times New Roman"/>
                <w:sz w:val="24"/>
                <w:szCs w:val="24"/>
                <w:lang w:val="en-US"/>
              </w:rPr>
              <w:t>11</w:t>
            </w:r>
          </w:p>
        </w:tc>
        <w:tc>
          <w:tcPr>
            <w:tcW w:w="1197" w:type="dxa"/>
          </w:tcPr>
          <w:p w:rsidR="00EA06B2" w:rsidRPr="00637EF3" w:rsidRDefault="00EA06B2" w:rsidP="0090110F">
            <w:pPr>
              <w:spacing w:after="0" w:line="240" w:lineRule="auto"/>
              <w:jc w:val="both"/>
              <w:rPr>
                <w:rFonts w:ascii="Times New Roman" w:hAnsi="Times New Roman" w:cs="Times New Roman"/>
                <w:sz w:val="24"/>
                <w:szCs w:val="24"/>
                <w:lang w:val="en-US"/>
              </w:rPr>
            </w:pPr>
            <w:r w:rsidRPr="00637EF3">
              <w:rPr>
                <w:rFonts w:ascii="Times New Roman" w:hAnsi="Times New Roman" w:cs="Times New Roman"/>
                <w:sz w:val="24"/>
                <w:szCs w:val="24"/>
                <w:lang w:val="en-US"/>
              </w:rPr>
              <w:t>390</w:t>
            </w:r>
          </w:p>
        </w:tc>
      </w:tr>
      <w:tr w:rsidR="00EA06B2" w:rsidRPr="00637EF3">
        <w:tc>
          <w:tcPr>
            <w:tcW w:w="1196" w:type="dxa"/>
          </w:tcPr>
          <w:p w:rsidR="00EA06B2" w:rsidRPr="00637EF3" w:rsidRDefault="00EA06B2" w:rsidP="0090110F">
            <w:pPr>
              <w:spacing w:after="0" w:line="240" w:lineRule="auto"/>
              <w:jc w:val="both"/>
              <w:rPr>
                <w:rFonts w:ascii="Times New Roman" w:hAnsi="Times New Roman" w:cs="Times New Roman"/>
                <w:sz w:val="24"/>
                <w:szCs w:val="24"/>
                <w:lang w:val="en-US"/>
              </w:rPr>
            </w:pPr>
            <w:r w:rsidRPr="00637EF3">
              <w:rPr>
                <w:rFonts w:ascii="Times New Roman" w:hAnsi="Times New Roman" w:cs="Times New Roman"/>
                <w:sz w:val="24"/>
                <w:szCs w:val="24"/>
                <w:lang w:val="en-US"/>
              </w:rPr>
              <w:t>40</w:t>
            </w:r>
          </w:p>
        </w:tc>
        <w:tc>
          <w:tcPr>
            <w:tcW w:w="1196" w:type="dxa"/>
          </w:tcPr>
          <w:p w:rsidR="00EA06B2" w:rsidRPr="00637EF3" w:rsidRDefault="00EA06B2" w:rsidP="0090110F">
            <w:pPr>
              <w:spacing w:after="0" w:line="240" w:lineRule="auto"/>
              <w:jc w:val="both"/>
              <w:rPr>
                <w:rFonts w:ascii="Times New Roman" w:hAnsi="Times New Roman" w:cs="Times New Roman"/>
                <w:sz w:val="24"/>
                <w:szCs w:val="24"/>
              </w:rPr>
            </w:pPr>
          </w:p>
        </w:tc>
        <w:tc>
          <w:tcPr>
            <w:tcW w:w="1196" w:type="dxa"/>
          </w:tcPr>
          <w:p w:rsidR="00EA06B2" w:rsidRPr="00637EF3" w:rsidRDefault="00EA06B2" w:rsidP="0090110F">
            <w:pPr>
              <w:spacing w:after="0" w:line="240" w:lineRule="auto"/>
              <w:jc w:val="both"/>
              <w:rPr>
                <w:rFonts w:ascii="Times New Roman" w:hAnsi="Times New Roman" w:cs="Times New Roman"/>
                <w:sz w:val="24"/>
                <w:szCs w:val="24"/>
                <w:lang w:val="en-US"/>
              </w:rPr>
            </w:pPr>
            <w:r w:rsidRPr="00637EF3">
              <w:rPr>
                <w:rFonts w:ascii="Times New Roman" w:hAnsi="Times New Roman" w:cs="Times New Roman"/>
                <w:sz w:val="24"/>
                <w:szCs w:val="24"/>
                <w:lang w:val="en-US"/>
              </w:rPr>
              <w:t>420</w:t>
            </w:r>
          </w:p>
        </w:tc>
        <w:tc>
          <w:tcPr>
            <w:tcW w:w="1196" w:type="dxa"/>
          </w:tcPr>
          <w:p w:rsidR="00EA06B2" w:rsidRPr="00637EF3" w:rsidRDefault="00EA06B2" w:rsidP="0090110F">
            <w:pPr>
              <w:spacing w:after="0" w:line="240" w:lineRule="auto"/>
              <w:jc w:val="both"/>
              <w:rPr>
                <w:rFonts w:ascii="Times New Roman" w:hAnsi="Times New Roman" w:cs="Times New Roman"/>
                <w:sz w:val="24"/>
                <w:szCs w:val="24"/>
              </w:rPr>
            </w:pPr>
          </w:p>
        </w:tc>
        <w:tc>
          <w:tcPr>
            <w:tcW w:w="1196" w:type="dxa"/>
          </w:tcPr>
          <w:p w:rsidR="00EA06B2" w:rsidRPr="00637EF3" w:rsidRDefault="00EA06B2" w:rsidP="0090110F">
            <w:pPr>
              <w:spacing w:after="0" w:line="240" w:lineRule="auto"/>
              <w:jc w:val="both"/>
              <w:rPr>
                <w:rFonts w:ascii="Times New Roman" w:hAnsi="Times New Roman" w:cs="Times New Roman"/>
                <w:sz w:val="24"/>
                <w:szCs w:val="24"/>
              </w:rPr>
            </w:pPr>
          </w:p>
        </w:tc>
        <w:tc>
          <w:tcPr>
            <w:tcW w:w="1197" w:type="dxa"/>
          </w:tcPr>
          <w:p w:rsidR="00EA06B2" w:rsidRPr="00637EF3" w:rsidRDefault="00EA06B2" w:rsidP="0090110F">
            <w:pPr>
              <w:spacing w:after="0" w:line="240" w:lineRule="auto"/>
              <w:jc w:val="both"/>
              <w:rPr>
                <w:rFonts w:ascii="Times New Roman" w:hAnsi="Times New Roman" w:cs="Times New Roman"/>
                <w:sz w:val="24"/>
                <w:szCs w:val="24"/>
              </w:rPr>
            </w:pPr>
          </w:p>
        </w:tc>
      </w:tr>
      <w:tr w:rsidR="00EA06B2" w:rsidRPr="00637EF3">
        <w:tc>
          <w:tcPr>
            <w:tcW w:w="1196" w:type="dxa"/>
          </w:tcPr>
          <w:p w:rsidR="00EA06B2" w:rsidRPr="00637EF3" w:rsidRDefault="00EA06B2" w:rsidP="0090110F">
            <w:pPr>
              <w:spacing w:after="0" w:line="240" w:lineRule="auto"/>
              <w:jc w:val="both"/>
              <w:rPr>
                <w:rFonts w:ascii="Times New Roman" w:hAnsi="Times New Roman" w:cs="Times New Roman"/>
                <w:sz w:val="24"/>
                <w:szCs w:val="24"/>
                <w:lang w:val="en-US"/>
              </w:rPr>
            </w:pPr>
            <w:r w:rsidRPr="00637EF3">
              <w:rPr>
                <w:rFonts w:ascii="Times New Roman" w:hAnsi="Times New Roman" w:cs="Times New Roman"/>
                <w:sz w:val="24"/>
                <w:szCs w:val="24"/>
                <w:lang w:val="en-US"/>
              </w:rPr>
              <w:t>50</w:t>
            </w:r>
          </w:p>
        </w:tc>
        <w:tc>
          <w:tcPr>
            <w:tcW w:w="1196" w:type="dxa"/>
          </w:tcPr>
          <w:p w:rsidR="00EA06B2" w:rsidRPr="00637EF3" w:rsidRDefault="00EA06B2" w:rsidP="0090110F">
            <w:pPr>
              <w:spacing w:after="0" w:line="240" w:lineRule="auto"/>
              <w:jc w:val="both"/>
              <w:rPr>
                <w:rFonts w:ascii="Times New Roman" w:hAnsi="Times New Roman" w:cs="Times New Roman"/>
                <w:sz w:val="24"/>
                <w:szCs w:val="24"/>
                <w:lang w:val="en-US"/>
              </w:rPr>
            </w:pPr>
            <w:r w:rsidRPr="00637EF3">
              <w:rPr>
                <w:rFonts w:ascii="Times New Roman" w:hAnsi="Times New Roman" w:cs="Times New Roman"/>
                <w:sz w:val="24"/>
                <w:szCs w:val="24"/>
                <w:lang w:val="en-US"/>
              </w:rPr>
              <w:t>2</w:t>
            </w:r>
          </w:p>
        </w:tc>
        <w:tc>
          <w:tcPr>
            <w:tcW w:w="1196" w:type="dxa"/>
          </w:tcPr>
          <w:p w:rsidR="00EA06B2" w:rsidRPr="00637EF3" w:rsidRDefault="00EA06B2" w:rsidP="0090110F">
            <w:pPr>
              <w:spacing w:after="0" w:line="240" w:lineRule="auto"/>
              <w:jc w:val="both"/>
              <w:rPr>
                <w:rFonts w:ascii="Times New Roman" w:hAnsi="Times New Roman" w:cs="Times New Roman"/>
                <w:sz w:val="24"/>
                <w:szCs w:val="24"/>
              </w:rPr>
            </w:pPr>
          </w:p>
        </w:tc>
        <w:tc>
          <w:tcPr>
            <w:tcW w:w="1196" w:type="dxa"/>
          </w:tcPr>
          <w:p w:rsidR="00EA06B2" w:rsidRPr="00637EF3" w:rsidRDefault="00EA06B2" w:rsidP="0090110F">
            <w:pPr>
              <w:spacing w:after="0" w:line="240" w:lineRule="auto"/>
              <w:jc w:val="both"/>
              <w:rPr>
                <w:rFonts w:ascii="Times New Roman" w:hAnsi="Times New Roman" w:cs="Times New Roman"/>
                <w:sz w:val="24"/>
                <w:szCs w:val="24"/>
                <w:lang w:val="en-US"/>
              </w:rPr>
            </w:pPr>
            <w:r w:rsidRPr="00637EF3">
              <w:rPr>
                <w:rFonts w:ascii="Times New Roman" w:hAnsi="Times New Roman" w:cs="Times New Roman"/>
                <w:sz w:val="24"/>
                <w:szCs w:val="24"/>
                <w:lang w:val="en-US"/>
              </w:rPr>
              <w:t>14</w:t>
            </w:r>
          </w:p>
        </w:tc>
        <w:tc>
          <w:tcPr>
            <w:tcW w:w="1196" w:type="dxa"/>
          </w:tcPr>
          <w:p w:rsidR="00EA06B2" w:rsidRPr="00637EF3" w:rsidRDefault="00EA06B2" w:rsidP="0090110F">
            <w:pPr>
              <w:spacing w:after="0" w:line="240" w:lineRule="auto"/>
              <w:jc w:val="both"/>
              <w:rPr>
                <w:rFonts w:ascii="Times New Roman" w:hAnsi="Times New Roman" w:cs="Times New Roman"/>
                <w:sz w:val="24"/>
                <w:szCs w:val="24"/>
              </w:rPr>
            </w:pPr>
          </w:p>
        </w:tc>
        <w:tc>
          <w:tcPr>
            <w:tcW w:w="1197" w:type="dxa"/>
          </w:tcPr>
          <w:p w:rsidR="00EA06B2" w:rsidRPr="00637EF3" w:rsidRDefault="00EA06B2" w:rsidP="0090110F">
            <w:pPr>
              <w:spacing w:after="0" w:line="240" w:lineRule="auto"/>
              <w:jc w:val="both"/>
              <w:rPr>
                <w:rFonts w:ascii="Times New Roman" w:hAnsi="Times New Roman" w:cs="Times New Roman"/>
                <w:sz w:val="24"/>
                <w:szCs w:val="24"/>
              </w:rPr>
            </w:pPr>
          </w:p>
        </w:tc>
      </w:tr>
    </w:tbl>
    <w:p w:rsidR="00EA06B2" w:rsidRPr="0090110F" w:rsidRDefault="00EA06B2" w:rsidP="0090110F">
      <w:pPr>
        <w:spacing w:after="0" w:line="240" w:lineRule="auto"/>
        <w:jc w:val="both"/>
        <w:rPr>
          <w:rFonts w:ascii="Times New Roman" w:hAnsi="Times New Roman" w:cs="Times New Roman"/>
          <w:b/>
          <w:bCs/>
          <w:sz w:val="24"/>
          <w:szCs w:val="24"/>
        </w:rPr>
      </w:pPr>
    </w:p>
    <w:p w:rsidR="00EA06B2" w:rsidRPr="0090110F" w:rsidRDefault="00EA06B2" w:rsidP="0090110F">
      <w:pPr>
        <w:spacing w:after="0" w:line="240" w:lineRule="auto"/>
        <w:jc w:val="both"/>
        <w:rPr>
          <w:rFonts w:ascii="Times New Roman" w:hAnsi="Times New Roman" w:cs="Times New Roman"/>
          <w:b/>
          <w:bCs/>
          <w:sz w:val="24"/>
          <w:szCs w:val="24"/>
        </w:rPr>
      </w:pPr>
      <w:r w:rsidRPr="0090110F">
        <w:rPr>
          <w:rFonts w:ascii="Times New Roman" w:hAnsi="Times New Roman" w:cs="Times New Roman"/>
          <w:b/>
          <w:bCs/>
          <w:sz w:val="24"/>
          <w:szCs w:val="24"/>
        </w:rPr>
        <w:t>Задача 4.</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Предприятие произвело в прошлом году 15 000 ед. продукции по цене 20 ден.ед. за шт. Сумма общих постоянных издержек (</w:t>
      </w:r>
      <w:r w:rsidRPr="0090110F">
        <w:rPr>
          <w:rFonts w:ascii="Times New Roman" w:hAnsi="Times New Roman" w:cs="Times New Roman"/>
          <w:sz w:val="24"/>
          <w:szCs w:val="24"/>
          <w:lang w:val="en-US"/>
        </w:rPr>
        <w:t>FC</w:t>
      </w:r>
      <w:r w:rsidRPr="0090110F">
        <w:rPr>
          <w:rFonts w:ascii="Times New Roman" w:hAnsi="Times New Roman" w:cs="Times New Roman"/>
          <w:sz w:val="24"/>
          <w:szCs w:val="24"/>
        </w:rPr>
        <w:t>) и прибыли составляет 150 000 ден. ед. Каковы средние переменные издержки предприятия (</w:t>
      </w:r>
      <w:r w:rsidRPr="0090110F">
        <w:rPr>
          <w:rFonts w:ascii="Times New Roman" w:hAnsi="Times New Roman" w:cs="Times New Roman"/>
          <w:sz w:val="24"/>
          <w:szCs w:val="24"/>
          <w:lang w:val="en-US"/>
        </w:rPr>
        <w:t>AVC</w:t>
      </w:r>
      <w:r w:rsidRPr="0090110F">
        <w:rPr>
          <w:rFonts w:ascii="Times New Roman" w:hAnsi="Times New Roman" w:cs="Times New Roman"/>
          <w:sz w:val="24"/>
          <w:szCs w:val="24"/>
        </w:rPr>
        <w:t>).</w:t>
      </w:r>
    </w:p>
    <w:p w:rsidR="00EA06B2" w:rsidRPr="0090110F" w:rsidRDefault="00EA06B2" w:rsidP="0090110F">
      <w:pPr>
        <w:spacing w:after="0" w:line="240" w:lineRule="auto"/>
        <w:jc w:val="both"/>
        <w:rPr>
          <w:rFonts w:ascii="Times New Roman" w:hAnsi="Times New Roman" w:cs="Times New Roman"/>
          <w:sz w:val="24"/>
          <w:szCs w:val="24"/>
        </w:rPr>
      </w:pPr>
    </w:p>
    <w:p w:rsidR="00EA06B2" w:rsidRPr="0090110F" w:rsidRDefault="00EA06B2" w:rsidP="0090110F">
      <w:pPr>
        <w:spacing w:after="0" w:line="240" w:lineRule="auto"/>
        <w:jc w:val="both"/>
        <w:rPr>
          <w:rFonts w:ascii="Times New Roman" w:hAnsi="Times New Roman" w:cs="Times New Roman"/>
          <w:b/>
          <w:bCs/>
          <w:sz w:val="24"/>
          <w:szCs w:val="24"/>
        </w:rPr>
      </w:pPr>
      <w:r w:rsidRPr="0090110F">
        <w:rPr>
          <w:rFonts w:ascii="Times New Roman" w:hAnsi="Times New Roman" w:cs="Times New Roman"/>
          <w:b/>
          <w:bCs/>
          <w:sz w:val="24"/>
          <w:szCs w:val="24"/>
        </w:rPr>
        <w:t>Задача 5.</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 xml:space="preserve">Функция общих издержек ТС предприятия имеет вид: </w:t>
      </w:r>
      <w:r w:rsidRPr="0090110F">
        <w:rPr>
          <w:rFonts w:ascii="Times New Roman" w:hAnsi="Times New Roman" w:cs="Times New Roman"/>
          <w:sz w:val="24"/>
          <w:szCs w:val="24"/>
          <w:lang w:val="en-US"/>
        </w:rPr>
        <w:t>TC</w:t>
      </w:r>
      <w:r w:rsidRPr="0090110F">
        <w:rPr>
          <w:rFonts w:ascii="Times New Roman" w:hAnsi="Times New Roman" w:cs="Times New Roman"/>
          <w:sz w:val="24"/>
          <w:szCs w:val="24"/>
        </w:rPr>
        <w:t xml:space="preserve"> = 200 – 30</w:t>
      </w:r>
      <w:r w:rsidRPr="0090110F">
        <w:rPr>
          <w:rFonts w:ascii="Times New Roman" w:hAnsi="Times New Roman" w:cs="Times New Roman"/>
          <w:sz w:val="24"/>
          <w:szCs w:val="24"/>
          <w:lang w:val="en-US"/>
        </w:rPr>
        <w:t>Q</w:t>
      </w:r>
      <w:r w:rsidRPr="0090110F">
        <w:rPr>
          <w:rFonts w:ascii="Times New Roman" w:hAnsi="Times New Roman" w:cs="Times New Roman"/>
          <w:sz w:val="24"/>
          <w:szCs w:val="24"/>
        </w:rPr>
        <w:t xml:space="preserve"> + 5</w:t>
      </w:r>
      <w:r w:rsidRPr="0090110F">
        <w:rPr>
          <w:rFonts w:ascii="Times New Roman" w:hAnsi="Times New Roman" w:cs="Times New Roman"/>
          <w:sz w:val="24"/>
          <w:szCs w:val="24"/>
          <w:lang w:val="en-US"/>
        </w:rPr>
        <w:t>Q</w:t>
      </w:r>
      <w:r w:rsidRPr="0090110F">
        <w:rPr>
          <w:rFonts w:ascii="Times New Roman" w:hAnsi="Times New Roman" w:cs="Times New Roman"/>
          <w:sz w:val="24"/>
          <w:szCs w:val="24"/>
          <w:vertAlign w:val="superscript"/>
        </w:rPr>
        <w:t>2</w:t>
      </w:r>
      <w:r w:rsidRPr="0090110F">
        <w:rPr>
          <w:rFonts w:ascii="Times New Roman" w:hAnsi="Times New Roman" w:cs="Times New Roman"/>
          <w:sz w:val="24"/>
          <w:szCs w:val="24"/>
        </w:rPr>
        <w:t>. Какой объём производства соответствует минимальному значению средних общих издержек (АТС)?</w:t>
      </w:r>
    </w:p>
    <w:p w:rsidR="00EA06B2" w:rsidRPr="0090110F" w:rsidRDefault="00EA06B2" w:rsidP="0090110F">
      <w:pPr>
        <w:spacing w:after="0" w:line="240" w:lineRule="auto"/>
        <w:jc w:val="both"/>
        <w:rPr>
          <w:rFonts w:ascii="Times New Roman" w:hAnsi="Times New Roman" w:cs="Times New Roman"/>
          <w:b/>
          <w:bCs/>
          <w:sz w:val="24"/>
          <w:szCs w:val="24"/>
        </w:rPr>
      </w:pPr>
    </w:p>
    <w:p w:rsidR="00EA06B2" w:rsidRPr="0090110F" w:rsidRDefault="00EA06B2" w:rsidP="0090110F">
      <w:pPr>
        <w:spacing w:after="0" w:line="240" w:lineRule="auto"/>
        <w:jc w:val="both"/>
        <w:rPr>
          <w:rFonts w:ascii="Times New Roman" w:hAnsi="Times New Roman" w:cs="Times New Roman"/>
          <w:b/>
          <w:bCs/>
          <w:sz w:val="24"/>
          <w:szCs w:val="24"/>
        </w:rPr>
      </w:pPr>
      <w:r w:rsidRPr="0090110F">
        <w:rPr>
          <w:rFonts w:ascii="Times New Roman" w:hAnsi="Times New Roman" w:cs="Times New Roman"/>
          <w:b/>
          <w:bCs/>
          <w:sz w:val="24"/>
          <w:szCs w:val="24"/>
        </w:rPr>
        <w:t>Задача 6.</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Средние переменные издержки постоянны и составляют 10 ден. ед. Общие издержки на создание 100 единиц продукции равны 11 000 ден. ед. Определите все функции издержек.</w:t>
      </w:r>
    </w:p>
    <w:p w:rsidR="00EA06B2" w:rsidRPr="0090110F" w:rsidRDefault="00EA06B2" w:rsidP="0090110F">
      <w:pPr>
        <w:spacing w:after="0" w:line="240" w:lineRule="auto"/>
        <w:jc w:val="both"/>
        <w:rPr>
          <w:rFonts w:ascii="Times New Roman" w:hAnsi="Times New Roman" w:cs="Times New Roman"/>
          <w:sz w:val="24"/>
          <w:szCs w:val="24"/>
        </w:rPr>
      </w:pPr>
    </w:p>
    <w:p w:rsidR="00EA06B2" w:rsidRPr="0090110F" w:rsidRDefault="00EA06B2" w:rsidP="0090110F">
      <w:pPr>
        <w:spacing w:after="0" w:line="240" w:lineRule="auto"/>
        <w:jc w:val="both"/>
        <w:rPr>
          <w:rFonts w:ascii="Times New Roman" w:hAnsi="Times New Roman" w:cs="Times New Roman"/>
          <w:b/>
          <w:bCs/>
          <w:sz w:val="24"/>
          <w:szCs w:val="24"/>
        </w:rPr>
      </w:pPr>
      <w:r w:rsidRPr="0090110F">
        <w:rPr>
          <w:rFonts w:ascii="Times New Roman" w:hAnsi="Times New Roman" w:cs="Times New Roman"/>
          <w:b/>
          <w:bCs/>
          <w:sz w:val="24"/>
          <w:szCs w:val="24"/>
        </w:rPr>
        <w:t>Задача 7.</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 xml:space="preserve">При производстве 40 детелей </w:t>
      </w:r>
      <w:r w:rsidRPr="0090110F">
        <w:rPr>
          <w:rFonts w:ascii="Times New Roman" w:hAnsi="Times New Roman" w:cs="Times New Roman"/>
          <w:sz w:val="24"/>
          <w:szCs w:val="24"/>
          <w:lang w:val="en-US"/>
        </w:rPr>
        <w:t>AVC</w:t>
      </w:r>
      <w:r w:rsidRPr="0090110F">
        <w:rPr>
          <w:rFonts w:ascii="Times New Roman" w:hAnsi="Times New Roman" w:cs="Times New Roman"/>
          <w:sz w:val="24"/>
          <w:szCs w:val="24"/>
        </w:rPr>
        <w:t xml:space="preserve"> = 20 ден. ед. При выпуске 20 деталей </w:t>
      </w:r>
    </w:p>
    <w:p w:rsidR="00EA06B2" w:rsidRPr="0090110F" w:rsidRDefault="00EA06B2" w:rsidP="0090110F">
      <w:pPr>
        <w:spacing w:line="240" w:lineRule="auto"/>
        <w:jc w:val="both"/>
        <w:rPr>
          <w:rFonts w:ascii="Times New Roman" w:hAnsi="Times New Roman" w:cs="Times New Roman"/>
          <w:sz w:val="24"/>
          <w:szCs w:val="24"/>
        </w:rPr>
      </w:pPr>
      <w:r w:rsidRPr="0090110F">
        <w:rPr>
          <w:rFonts w:ascii="Times New Roman" w:hAnsi="Times New Roman" w:cs="Times New Roman"/>
          <w:sz w:val="24"/>
          <w:szCs w:val="24"/>
          <w:lang w:val="en-US"/>
        </w:rPr>
        <w:t>AFC</w:t>
      </w:r>
      <w:r w:rsidRPr="0090110F">
        <w:rPr>
          <w:rFonts w:ascii="Times New Roman" w:hAnsi="Times New Roman" w:cs="Times New Roman"/>
          <w:sz w:val="24"/>
          <w:szCs w:val="24"/>
        </w:rPr>
        <w:t xml:space="preserve"> = 10 ден. ед. При выпуске 50 деталей АТС равны 60 ден. ед. Определите:</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1. величину АТС при производстве 40 деталей;</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 xml:space="preserve">2. величину </w:t>
      </w:r>
      <w:r w:rsidRPr="0090110F">
        <w:rPr>
          <w:rFonts w:ascii="Times New Roman" w:hAnsi="Times New Roman" w:cs="Times New Roman"/>
          <w:sz w:val="24"/>
          <w:szCs w:val="24"/>
          <w:lang w:val="en-US"/>
        </w:rPr>
        <w:t>AVC</w:t>
      </w:r>
      <w:r w:rsidRPr="0090110F">
        <w:rPr>
          <w:rFonts w:ascii="Times New Roman" w:hAnsi="Times New Roman" w:cs="Times New Roman"/>
          <w:sz w:val="24"/>
          <w:szCs w:val="24"/>
        </w:rPr>
        <w:t xml:space="preserve"> при производстве 50 деталей.</w:t>
      </w:r>
    </w:p>
    <w:p w:rsidR="00EA06B2" w:rsidRDefault="00EA06B2" w:rsidP="0090110F">
      <w:pPr>
        <w:spacing w:after="0" w:line="240" w:lineRule="auto"/>
        <w:ind w:firstLine="709"/>
        <w:jc w:val="both"/>
        <w:rPr>
          <w:rFonts w:ascii="Times New Roman" w:hAnsi="Times New Roman" w:cs="Times New Roman"/>
          <w:sz w:val="24"/>
          <w:szCs w:val="24"/>
        </w:rPr>
      </w:pPr>
    </w:p>
    <w:p w:rsidR="00EA06B2" w:rsidRPr="0090110F" w:rsidRDefault="00EA06B2" w:rsidP="0090110F">
      <w:pPr>
        <w:spacing w:after="0" w:line="240" w:lineRule="auto"/>
        <w:ind w:firstLine="709"/>
        <w:jc w:val="both"/>
        <w:rPr>
          <w:rFonts w:ascii="Times New Roman" w:hAnsi="Times New Roman" w:cs="Times New Roman"/>
          <w:sz w:val="24"/>
          <w:szCs w:val="24"/>
        </w:rPr>
      </w:pPr>
    </w:p>
    <w:p w:rsidR="00EA06B2" w:rsidRPr="0090110F" w:rsidRDefault="00EA06B2" w:rsidP="0090110F">
      <w:pPr>
        <w:spacing w:after="0" w:line="240" w:lineRule="auto"/>
        <w:jc w:val="both"/>
        <w:rPr>
          <w:rFonts w:ascii="Times New Roman" w:hAnsi="Times New Roman" w:cs="Times New Roman"/>
          <w:b/>
          <w:bCs/>
          <w:sz w:val="24"/>
          <w:szCs w:val="24"/>
        </w:rPr>
      </w:pPr>
      <w:r w:rsidRPr="0090110F">
        <w:rPr>
          <w:rFonts w:ascii="Times New Roman" w:hAnsi="Times New Roman" w:cs="Times New Roman"/>
          <w:b/>
          <w:bCs/>
          <w:sz w:val="24"/>
          <w:szCs w:val="24"/>
        </w:rPr>
        <w:t>Задача 8.</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Издержки производства (ТС) 100 шт. продукта составляют 300 тыс. ден. ед., а 500 шт. – 600 тыс. ден. ед. Считая функцию издержек производства линейной, определите величину издержек для выпуска 400 шт. продукта.</w:t>
      </w:r>
    </w:p>
    <w:p w:rsidR="00EA06B2" w:rsidRPr="0090110F" w:rsidRDefault="00EA06B2" w:rsidP="0090110F">
      <w:pPr>
        <w:spacing w:after="0" w:line="240" w:lineRule="auto"/>
        <w:ind w:firstLine="709"/>
        <w:jc w:val="both"/>
        <w:rPr>
          <w:rFonts w:ascii="Times New Roman" w:hAnsi="Times New Roman" w:cs="Times New Roman"/>
          <w:sz w:val="24"/>
          <w:szCs w:val="24"/>
        </w:rPr>
      </w:pPr>
    </w:p>
    <w:p w:rsidR="00EA06B2" w:rsidRPr="0090110F" w:rsidRDefault="00EA06B2" w:rsidP="0090110F">
      <w:pPr>
        <w:spacing w:after="0" w:line="240" w:lineRule="auto"/>
        <w:jc w:val="both"/>
        <w:rPr>
          <w:rFonts w:ascii="Times New Roman" w:hAnsi="Times New Roman" w:cs="Times New Roman"/>
          <w:b/>
          <w:bCs/>
          <w:sz w:val="24"/>
          <w:szCs w:val="24"/>
        </w:rPr>
      </w:pPr>
      <w:r w:rsidRPr="0090110F">
        <w:rPr>
          <w:rFonts w:ascii="Times New Roman" w:hAnsi="Times New Roman" w:cs="Times New Roman"/>
          <w:b/>
          <w:bCs/>
          <w:sz w:val="24"/>
          <w:szCs w:val="24"/>
        </w:rPr>
        <w:t xml:space="preserve">Задача 9. </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 xml:space="preserve">Кривая спроса задана формулой </w:t>
      </w:r>
      <w:r w:rsidRPr="0090110F">
        <w:rPr>
          <w:rFonts w:ascii="Times New Roman" w:hAnsi="Times New Roman" w:cs="Times New Roman"/>
          <w:sz w:val="24"/>
          <w:szCs w:val="24"/>
          <w:lang w:val="en-US"/>
        </w:rPr>
        <w:t>Q</w:t>
      </w:r>
      <w:r w:rsidRPr="0090110F">
        <w:rPr>
          <w:rFonts w:ascii="Times New Roman" w:hAnsi="Times New Roman" w:cs="Times New Roman"/>
          <w:sz w:val="24"/>
          <w:szCs w:val="24"/>
          <w:vertAlign w:val="subscript"/>
          <w:lang w:val="en-US"/>
        </w:rPr>
        <w:t>d</w:t>
      </w:r>
      <w:r w:rsidRPr="0090110F">
        <w:rPr>
          <w:rFonts w:ascii="Times New Roman" w:hAnsi="Times New Roman" w:cs="Times New Roman"/>
          <w:sz w:val="24"/>
          <w:szCs w:val="24"/>
        </w:rPr>
        <w:t>= 40 – 2</w:t>
      </w:r>
      <w:r w:rsidRPr="0090110F">
        <w:rPr>
          <w:rFonts w:ascii="Times New Roman" w:hAnsi="Times New Roman" w:cs="Times New Roman"/>
          <w:sz w:val="24"/>
          <w:szCs w:val="24"/>
          <w:lang w:val="en-US"/>
        </w:rPr>
        <w:t>P</w:t>
      </w:r>
      <w:r w:rsidRPr="0090110F">
        <w:rPr>
          <w:rFonts w:ascii="Times New Roman" w:hAnsi="Times New Roman" w:cs="Times New Roman"/>
          <w:sz w:val="24"/>
          <w:szCs w:val="24"/>
        </w:rPr>
        <w:t xml:space="preserve">, кривая предложения – формулой  </w:t>
      </w:r>
      <w:r w:rsidRPr="0090110F">
        <w:rPr>
          <w:rFonts w:ascii="Times New Roman" w:hAnsi="Times New Roman" w:cs="Times New Roman"/>
          <w:sz w:val="24"/>
          <w:szCs w:val="24"/>
          <w:lang w:val="en-US"/>
        </w:rPr>
        <w:t>Q</w:t>
      </w:r>
      <w:r w:rsidRPr="0090110F">
        <w:rPr>
          <w:rFonts w:ascii="Times New Roman" w:hAnsi="Times New Roman" w:cs="Times New Roman"/>
          <w:sz w:val="24"/>
          <w:szCs w:val="24"/>
          <w:vertAlign w:val="subscript"/>
          <w:lang w:val="en-US"/>
        </w:rPr>
        <w:t>s</w:t>
      </w:r>
      <w:r w:rsidRPr="0090110F">
        <w:rPr>
          <w:rFonts w:ascii="Times New Roman" w:hAnsi="Times New Roman" w:cs="Times New Roman"/>
          <w:sz w:val="24"/>
          <w:szCs w:val="24"/>
        </w:rPr>
        <w:t xml:space="preserve"> = 10+3</w:t>
      </w:r>
      <w:r w:rsidRPr="0090110F">
        <w:rPr>
          <w:rFonts w:ascii="Times New Roman" w:hAnsi="Times New Roman" w:cs="Times New Roman"/>
          <w:sz w:val="24"/>
          <w:szCs w:val="24"/>
          <w:lang w:val="en-US"/>
        </w:rPr>
        <w:t>P</w:t>
      </w:r>
      <w:r w:rsidRPr="0090110F">
        <w:rPr>
          <w:rFonts w:ascii="Times New Roman" w:hAnsi="Times New Roman" w:cs="Times New Roman"/>
          <w:sz w:val="24"/>
          <w:szCs w:val="24"/>
        </w:rPr>
        <w:t xml:space="preserve">. Найти величину прибыли, если </w:t>
      </w:r>
      <w:r w:rsidRPr="0090110F">
        <w:rPr>
          <w:rFonts w:ascii="Times New Roman" w:hAnsi="Times New Roman" w:cs="Times New Roman"/>
          <w:sz w:val="24"/>
          <w:szCs w:val="24"/>
          <w:lang w:val="en-US"/>
        </w:rPr>
        <w:t>FVC</w:t>
      </w:r>
      <w:r w:rsidRPr="0090110F">
        <w:rPr>
          <w:rFonts w:ascii="Times New Roman" w:hAnsi="Times New Roman" w:cs="Times New Roman"/>
          <w:sz w:val="24"/>
          <w:szCs w:val="24"/>
        </w:rPr>
        <w:t xml:space="preserve"> = 3, </w:t>
      </w:r>
      <w:r w:rsidRPr="0090110F">
        <w:rPr>
          <w:rFonts w:ascii="Times New Roman" w:hAnsi="Times New Roman" w:cs="Times New Roman"/>
          <w:sz w:val="24"/>
          <w:szCs w:val="24"/>
          <w:lang w:val="en-US"/>
        </w:rPr>
        <w:t>a</w:t>
      </w:r>
      <w:r w:rsidRPr="0090110F">
        <w:rPr>
          <w:rFonts w:ascii="Times New Roman" w:hAnsi="Times New Roman" w:cs="Times New Roman"/>
          <w:sz w:val="24"/>
          <w:szCs w:val="24"/>
        </w:rPr>
        <w:t xml:space="preserve"> </w:t>
      </w:r>
      <w:r w:rsidRPr="0090110F">
        <w:rPr>
          <w:rFonts w:ascii="Times New Roman" w:hAnsi="Times New Roman" w:cs="Times New Roman"/>
          <w:sz w:val="24"/>
          <w:szCs w:val="24"/>
          <w:lang w:val="en-US"/>
        </w:rPr>
        <w:t>FC</w:t>
      </w:r>
      <w:r w:rsidRPr="0090110F">
        <w:rPr>
          <w:rFonts w:ascii="Times New Roman" w:hAnsi="Times New Roman" w:cs="Times New Roman"/>
          <w:sz w:val="24"/>
          <w:szCs w:val="24"/>
        </w:rPr>
        <w:t xml:space="preserve"> = 16.</w:t>
      </w:r>
    </w:p>
    <w:p w:rsidR="00EA06B2" w:rsidRPr="0090110F" w:rsidRDefault="00EA06B2" w:rsidP="0090110F">
      <w:pPr>
        <w:spacing w:after="0" w:line="240" w:lineRule="auto"/>
        <w:ind w:firstLine="709"/>
        <w:jc w:val="both"/>
        <w:rPr>
          <w:rFonts w:ascii="Times New Roman" w:hAnsi="Times New Roman" w:cs="Times New Roman"/>
          <w:sz w:val="24"/>
          <w:szCs w:val="24"/>
        </w:rPr>
      </w:pPr>
    </w:p>
    <w:p w:rsidR="00EA06B2" w:rsidRPr="0090110F" w:rsidRDefault="00EA06B2" w:rsidP="0090110F">
      <w:pPr>
        <w:spacing w:after="0" w:line="240" w:lineRule="auto"/>
        <w:jc w:val="both"/>
        <w:rPr>
          <w:rFonts w:ascii="Times New Roman" w:hAnsi="Times New Roman" w:cs="Times New Roman"/>
          <w:b/>
          <w:bCs/>
          <w:sz w:val="24"/>
          <w:szCs w:val="24"/>
        </w:rPr>
      </w:pPr>
      <w:r w:rsidRPr="0090110F">
        <w:rPr>
          <w:rFonts w:ascii="Times New Roman" w:hAnsi="Times New Roman" w:cs="Times New Roman"/>
          <w:b/>
          <w:bCs/>
          <w:sz w:val="24"/>
          <w:szCs w:val="24"/>
        </w:rPr>
        <w:t>Задача 10.</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Перелёт из Москвы в Санкт-Петербург занимает 1 час, на поезде туда можно добраться за 8 часов. Билет на поезд стоит 200 ден. ед., на самолет – 600 ден. ед. Какой вид транспорта предпочтёт брокер, зарабатывающий 300 ден. ед. в час, и слесарь, зарабатывающий 20 ден. ед. в час?</w:t>
      </w:r>
    </w:p>
    <w:p w:rsidR="00EA06B2" w:rsidRPr="0090110F" w:rsidRDefault="00EA06B2" w:rsidP="0090110F">
      <w:pPr>
        <w:spacing w:after="0" w:line="240" w:lineRule="auto"/>
        <w:ind w:firstLine="709"/>
        <w:jc w:val="both"/>
        <w:rPr>
          <w:rFonts w:ascii="Times New Roman" w:hAnsi="Times New Roman" w:cs="Times New Roman"/>
          <w:sz w:val="24"/>
          <w:szCs w:val="24"/>
        </w:rPr>
      </w:pPr>
    </w:p>
    <w:p w:rsidR="00EA06B2" w:rsidRPr="0090110F" w:rsidRDefault="00EA06B2" w:rsidP="0090110F">
      <w:pPr>
        <w:spacing w:after="0" w:line="240" w:lineRule="auto"/>
        <w:jc w:val="both"/>
        <w:rPr>
          <w:rFonts w:ascii="Times New Roman" w:hAnsi="Times New Roman" w:cs="Times New Roman"/>
          <w:b/>
          <w:bCs/>
          <w:sz w:val="24"/>
          <w:szCs w:val="24"/>
        </w:rPr>
      </w:pPr>
      <w:r w:rsidRPr="0090110F">
        <w:rPr>
          <w:rFonts w:ascii="Times New Roman" w:hAnsi="Times New Roman" w:cs="Times New Roman"/>
          <w:b/>
          <w:bCs/>
          <w:sz w:val="24"/>
          <w:szCs w:val="24"/>
        </w:rPr>
        <w:t>Задача 11.</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Пекарь Иванов организует кондитерский цех. Он арендует помещение за 10 тыс. руб. в год, приглашает кондитера, зарплата которого составляет 24 тыс. руб. в год, и покупает сырья на 40 тыс. руб. в год. Производственное оборудование, находящееся в собственности Иванова, оценивается в 80 тысяч. Эта сумма могла бы приносить ему доход 8 тыс.руб. Годовая амортизация оборудования составляет 10 тыс. руб. До этого Иванов, работая на хлебозаводе, получал зарплату 30 тыс. руб. в год. Иванов знает, что  у него есть предпринимательские способности и оценивает их в 6 тыс. руб. В первый год работы выручка достигла 144 тыс. руб.</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Определить бухгалтерскую и экономическую прибыль кондитерского цеха.</w:t>
      </w:r>
    </w:p>
    <w:p w:rsidR="00EA06B2" w:rsidRPr="0090110F" w:rsidRDefault="00EA06B2" w:rsidP="0090110F">
      <w:pPr>
        <w:spacing w:after="0" w:line="240" w:lineRule="auto"/>
        <w:ind w:firstLine="709"/>
        <w:jc w:val="both"/>
        <w:rPr>
          <w:rFonts w:ascii="Times New Roman" w:hAnsi="Times New Roman" w:cs="Times New Roman"/>
          <w:sz w:val="24"/>
          <w:szCs w:val="24"/>
        </w:rPr>
      </w:pPr>
    </w:p>
    <w:p w:rsidR="00EA06B2" w:rsidRPr="0090110F" w:rsidRDefault="00EA06B2" w:rsidP="0090110F">
      <w:pPr>
        <w:spacing w:after="0" w:line="240" w:lineRule="auto"/>
        <w:jc w:val="both"/>
        <w:rPr>
          <w:rFonts w:ascii="Times New Roman" w:hAnsi="Times New Roman" w:cs="Times New Roman"/>
          <w:b/>
          <w:bCs/>
          <w:sz w:val="24"/>
          <w:szCs w:val="24"/>
        </w:rPr>
      </w:pPr>
      <w:r w:rsidRPr="0090110F">
        <w:rPr>
          <w:rFonts w:ascii="Times New Roman" w:hAnsi="Times New Roman" w:cs="Times New Roman"/>
          <w:b/>
          <w:bCs/>
          <w:sz w:val="24"/>
          <w:szCs w:val="24"/>
        </w:rPr>
        <w:t>Задача 12.</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Швейный цех при годовом объеме выпуска 2 тыс. единиц несёт издержки за аренду помещения в размере 15 тыс. руб. в год и в виде выплаты процентов 11 тыс. руб. в год. Кроме того, затраты на оплату труда при выпуске единицы изделия составляют 20 руб., а затраты на сырье и материалы 12 руб. Рассчитать общие, постоянные и переменные издержки производства, а также средние общие издержки.</w:t>
      </w:r>
    </w:p>
    <w:p w:rsidR="00EA06B2" w:rsidRPr="0090110F" w:rsidRDefault="00EA06B2" w:rsidP="0090110F">
      <w:pPr>
        <w:spacing w:after="0" w:line="240" w:lineRule="auto"/>
        <w:ind w:firstLine="709"/>
        <w:jc w:val="both"/>
        <w:rPr>
          <w:rFonts w:ascii="Times New Roman" w:hAnsi="Times New Roman" w:cs="Times New Roman"/>
          <w:sz w:val="24"/>
          <w:szCs w:val="24"/>
        </w:rPr>
      </w:pPr>
    </w:p>
    <w:p w:rsidR="00EA06B2" w:rsidRPr="0090110F" w:rsidRDefault="00EA06B2" w:rsidP="0090110F">
      <w:pPr>
        <w:spacing w:after="0" w:line="240" w:lineRule="auto"/>
        <w:jc w:val="both"/>
        <w:rPr>
          <w:rFonts w:ascii="Times New Roman" w:hAnsi="Times New Roman" w:cs="Times New Roman"/>
          <w:b/>
          <w:bCs/>
          <w:sz w:val="24"/>
          <w:szCs w:val="24"/>
        </w:rPr>
      </w:pPr>
      <w:r w:rsidRPr="0090110F">
        <w:rPr>
          <w:rFonts w:ascii="Times New Roman" w:hAnsi="Times New Roman" w:cs="Times New Roman"/>
          <w:b/>
          <w:bCs/>
          <w:sz w:val="24"/>
          <w:szCs w:val="24"/>
        </w:rPr>
        <w:t>Задача 13.</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Вы решаете открыть собственное дело. При этом аренда помещения в год равна 500 ден. ед. Кроме того, Вам придется отказаться от ежемесячного заработка равного 50 ден. ед. Ежемесячные переменные издержки составят 80 ден. ед.:</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а) Чему будут равны общие издержки за год?</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б) Чему будут равны экономические издержки?</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в) Если прогнозируемый доход через год составит 2000 ден. ед., то стоит ли открывать дело?</w:t>
      </w:r>
    </w:p>
    <w:p w:rsidR="00EA06B2" w:rsidRPr="0090110F" w:rsidRDefault="00EA06B2" w:rsidP="0090110F">
      <w:pPr>
        <w:spacing w:after="0" w:line="240" w:lineRule="auto"/>
        <w:ind w:firstLine="709"/>
        <w:jc w:val="both"/>
        <w:rPr>
          <w:rFonts w:ascii="Times New Roman" w:hAnsi="Times New Roman" w:cs="Times New Roman"/>
          <w:sz w:val="24"/>
          <w:szCs w:val="24"/>
        </w:rPr>
      </w:pPr>
    </w:p>
    <w:p w:rsidR="00EA06B2" w:rsidRPr="0090110F" w:rsidRDefault="00EA06B2" w:rsidP="0090110F">
      <w:pPr>
        <w:spacing w:after="0" w:line="240" w:lineRule="auto"/>
        <w:jc w:val="both"/>
        <w:rPr>
          <w:rFonts w:ascii="Times New Roman" w:hAnsi="Times New Roman" w:cs="Times New Roman"/>
          <w:b/>
          <w:bCs/>
          <w:sz w:val="24"/>
          <w:szCs w:val="24"/>
        </w:rPr>
      </w:pPr>
      <w:r w:rsidRPr="0090110F">
        <w:rPr>
          <w:rFonts w:ascii="Times New Roman" w:hAnsi="Times New Roman" w:cs="Times New Roman"/>
          <w:b/>
          <w:bCs/>
          <w:sz w:val="24"/>
          <w:szCs w:val="24"/>
        </w:rPr>
        <w:t>Задача 14.</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Имеются следующие сведения о структуре издержек и прибыли предприятия (в ден. ед.):</w:t>
      </w:r>
    </w:p>
    <w:p w:rsidR="00EA06B2" w:rsidRPr="0090110F" w:rsidRDefault="00EA06B2" w:rsidP="0090110F">
      <w:pPr>
        <w:spacing w:after="0" w:line="240" w:lineRule="auto"/>
        <w:ind w:firstLine="708"/>
        <w:jc w:val="both"/>
        <w:rPr>
          <w:rFonts w:ascii="Times New Roman" w:hAnsi="Times New Roman" w:cs="Times New Roman"/>
          <w:sz w:val="24"/>
          <w:szCs w:val="24"/>
        </w:rPr>
      </w:pPr>
      <w:r w:rsidRPr="0090110F">
        <w:rPr>
          <w:rFonts w:ascii="Times New Roman" w:hAnsi="Times New Roman" w:cs="Times New Roman"/>
          <w:sz w:val="24"/>
          <w:szCs w:val="24"/>
        </w:rPr>
        <w:t>Внутренние издержки – 200,</w:t>
      </w:r>
    </w:p>
    <w:p w:rsidR="00EA06B2" w:rsidRPr="0090110F" w:rsidRDefault="00EA06B2" w:rsidP="0090110F">
      <w:pPr>
        <w:spacing w:after="0" w:line="240" w:lineRule="auto"/>
        <w:ind w:firstLine="708"/>
        <w:jc w:val="both"/>
        <w:rPr>
          <w:rFonts w:ascii="Times New Roman" w:hAnsi="Times New Roman" w:cs="Times New Roman"/>
          <w:sz w:val="24"/>
          <w:szCs w:val="24"/>
        </w:rPr>
      </w:pPr>
      <w:r w:rsidRPr="0090110F">
        <w:rPr>
          <w:rFonts w:ascii="Times New Roman" w:hAnsi="Times New Roman" w:cs="Times New Roman"/>
          <w:sz w:val="24"/>
          <w:szCs w:val="24"/>
        </w:rPr>
        <w:t>в том числе:</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 неполученные проценты на денежный капитал – 30;</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 неполученная рента за аренду помещения – 50;</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 неполученное менеджерское вознаграждение – 120.</w:t>
      </w:r>
    </w:p>
    <w:p w:rsidR="00EA06B2" w:rsidRPr="0090110F" w:rsidRDefault="00EA06B2" w:rsidP="0090110F">
      <w:pPr>
        <w:spacing w:after="0" w:line="240" w:lineRule="auto"/>
        <w:ind w:firstLine="708"/>
        <w:jc w:val="both"/>
        <w:rPr>
          <w:rFonts w:ascii="Times New Roman" w:hAnsi="Times New Roman" w:cs="Times New Roman"/>
          <w:sz w:val="24"/>
          <w:szCs w:val="24"/>
        </w:rPr>
      </w:pPr>
      <w:r w:rsidRPr="0090110F">
        <w:rPr>
          <w:rFonts w:ascii="Times New Roman" w:hAnsi="Times New Roman" w:cs="Times New Roman"/>
          <w:sz w:val="24"/>
          <w:szCs w:val="24"/>
        </w:rPr>
        <w:t xml:space="preserve">Внешние издержки – 750, </w:t>
      </w:r>
    </w:p>
    <w:p w:rsidR="00EA06B2" w:rsidRPr="0090110F" w:rsidRDefault="00EA06B2" w:rsidP="0090110F">
      <w:pPr>
        <w:spacing w:after="0" w:line="240" w:lineRule="auto"/>
        <w:ind w:firstLine="708"/>
        <w:jc w:val="both"/>
        <w:rPr>
          <w:rFonts w:ascii="Times New Roman" w:hAnsi="Times New Roman" w:cs="Times New Roman"/>
          <w:sz w:val="24"/>
          <w:szCs w:val="24"/>
        </w:rPr>
      </w:pPr>
      <w:r w:rsidRPr="0090110F">
        <w:rPr>
          <w:rFonts w:ascii="Times New Roman" w:hAnsi="Times New Roman" w:cs="Times New Roman"/>
          <w:sz w:val="24"/>
          <w:szCs w:val="24"/>
        </w:rPr>
        <w:t>в том числе:</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 оплата наемного труда – 500;</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 оплата поставок сырья – 250.</w:t>
      </w:r>
    </w:p>
    <w:p w:rsidR="00EA06B2" w:rsidRPr="0090110F" w:rsidRDefault="00EA06B2" w:rsidP="0090110F">
      <w:pPr>
        <w:spacing w:after="0" w:line="240" w:lineRule="auto"/>
        <w:ind w:firstLine="708"/>
        <w:jc w:val="both"/>
        <w:rPr>
          <w:rFonts w:ascii="Times New Roman" w:hAnsi="Times New Roman" w:cs="Times New Roman"/>
          <w:sz w:val="24"/>
          <w:szCs w:val="24"/>
        </w:rPr>
      </w:pPr>
      <w:r w:rsidRPr="0090110F">
        <w:rPr>
          <w:rFonts w:ascii="Times New Roman" w:hAnsi="Times New Roman" w:cs="Times New Roman"/>
          <w:sz w:val="24"/>
          <w:szCs w:val="24"/>
        </w:rPr>
        <w:t>Общая выручка предприятия составляет 1000.</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Определите:</w:t>
      </w:r>
    </w:p>
    <w:p w:rsidR="00EA06B2" w:rsidRPr="0090110F" w:rsidRDefault="00EA06B2" w:rsidP="0090110F">
      <w:pPr>
        <w:spacing w:after="0" w:line="240" w:lineRule="auto"/>
        <w:ind w:left="708" w:firstLine="1"/>
        <w:jc w:val="both"/>
        <w:rPr>
          <w:rFonts w:ascii="Times New Roman" w:hAnsi="Times New Roman" w:cs="Times New Roman"/>
          <w:sz w:val="24"/>
          <w:szCs w:val="24"/>
        </w:rPr>
      </w:pPr>
      <w:r w:rsidRPr="0090110F">
        <w:rPr>
          <w:rFonts w:ascii="Times New Roman" w:hAnsi="Times New Roman" w:cs="Times New Roman"/>
          <w:sz w:val="24"/>
          <w:szCs w:val="24"/>
        </w:rPr>
        <w:t>бухгалтерские издержки; экономические издержки; нормальную прибыль; экономическую прибыль.</w:t>
      </w:r>
    </w:p>
    <w:p w:rsidR="00EA06B2" w:rsidRPr="0090110F" w:rsidRDefault="00EA06B2" w:rsidP="0090110F">
      <w:pPr>
        <w:spacing w:after="0" w:line="240" w:lineRule="auto"/>
        <w:ind w:firstLine="709"/>
        <w:jc w:val="both"/>
        <w:rPr>
          <w:rFonts w:ascii="Times New Roman" w:hAnsi="Times New Roman" w:cs="Times New Roman"/>
          <w:sz w:val="24"/>
          <w:szCs w:val="24"/>
        </w:rPr>
      </w:pPr>
    </w:p>
    <w:p w:rsidR="00EA06B2" w:rsidRPr="0090110F" w:rsidRDefault="00EA06B2" w:rsidP="0090110F">
      <w:pPr>
        <w:spacing w:after="0" w:line="240" w:lineRule="auto"/>
        <w:jc w:val="both"/>
        <w:rPr>
          <w:rFonts w:ascii="Times New Roman" w:hAnsi="Times New Roman" w:cs="Times New Roman"/>
          <w:b/>
          <w:bCs/>
          <w:sz w:val="24"/>
          <w:szCs w:val="24"/>
        </w:rPr>
      </w:pPr>
      <w:r w:rsidRPr="0090110F">
        <w:rPr>
          <w:rFonts w:ascii="Times New Roman" w:hAnsi="Times New Roman" w:cs="Times New Roman"/>
          <w:b/>
          <w:bCs/>
          <w:sz w:val="24"/>
          <w:szCs w:val="24"/>
        </w:rPr>
        <w:t>Задача 15.</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Вы создали собственное предприятие . По окончании года, по расчетам бухгалтера прибыль составила 10 млн. ден. ед. Насколько прибыльным оказался бизнес, с Вашей точки зрения, принимая во внимание тот факт, что Вам пришлось оставить работу, которая приносила доход в размере 2 млн. ден. ед. Кроме того, для создания предприятия Вы вложили собственные денежные средства в размере 1 млн. ден. ед. Ставка процента составляет 20% годовых. Будете ли Вы иметь экономическую прибыль и чему она будет равна?</w:t>
      </w:r>
    </w:p>
    <w:p w:rsidR="00EA06B2" w:rsidRPr="0090110F" w:rsidRDefault="00EA06B2" w:rsidP="0090110F">
      <w:pPr>
        <w:spacing w:line="240" w:lineRule="auto"/>
        <w:jc w:val="center"/>
        <w:rPr>
          <w:rFonts w:ascii="Times New Roman" w:hAnsi="Times New Roman" w:cs="Times New Roman"/>
          <w:b/>
          <w:bCs/>
          <w:spacing w:val="60"/>
          <w:sz w:val="28"/>
          <w:szCs w:val="28"/>
        </w:rPr>
      </w:pPr>
    </w:p>
    <w:p w:rsidR="00EA06B2" w:rsidRPr="0090110F" w:rsidRDefault="00EA06B2" w:rsidP="0090110F">
      <w:pPr>
        <w:spacing w:line="240" w:lineRule="auto"/>
        <w:jc w:val="center"/>
        <w:rPr>
          <w:rFonts w:ascii="Times New Roman" w:hAnsi="Times New Roman" w:cs="Times New Roman"/>
          <w:b/>
          <w:bCs/>
          <w:spacing w:val="60"/>
          <w:sz w:val="28"/>
          <w:szCs w:val="28"/>
        </w:rPr>
      </w:pPr>
    </w:p>
    <w:p w:rsidR="00EA06B2" w:rsidRPr="0090110F" w:rsidRDefault="00EA06B2" w:rsidP="0090110F">
      <w:pPr>
        <w:spacing w:line="240" w:lineRule="auto"/>
        <w:jc w:val="center"/>
        <w:rPr>
          <w:rFonts w:ascii="Times New Roman" w:hAnsi="Times New Roman" w:cs="Times New Roman"/>
          <w:b/>
          <w:bCs/>
          <w:spacing w:val="60"/>
          <w:sz w:val="28"/>
          <w:szCs w:val="28"/>
        </w:rPr>
      </w:pPr>
    </w:p>
    <w:p w:rsidR="00EA06B2" w:rsidRPr="0090110F" w:rsidRDefault="00EA06B2" w:rsidP="0090110F">
      <w:pPr>
        <w:spacing w:line="240" w:lineRule="auto"/>
        <w:jc w:val="center"/>
        <w:rPr>
          <w:rFonts w:ascii="Times New Roman" w:hAnsi="Times New Roman" w:cs="Times New Roman"/>
          <w:b/>
          <w:bCs/>
          <w:spacing w:val="60"/>
          <w:sz w:val="28"/>
          <w:szCs w:val="28"/>
        </w:rPr>
      </w:pPr>
    </w:p>
    <w:p w:rsidR="00EA06B2" w:rsidRPr="0090110F" w:rsidRDefault="00EA06B2" w:rsidP="0090110F">
      <w:pPr>
        <w:spacing w:line="240" w:lineRule="auto"/>
        <w:jc w:val="center"/>
        <w:rPr>
          <w:rFonts w:ascii="Times New Roman" w:hAnsi="Times New Roman" w:cs="Times New Roman"/>
          <w:b/>
          <w:bCs/>
          <w:spacing w:val="60"/>
          <w:sz w:val="28"/>
          <w:szCs w:val="28"/>
        </w:rPr>
      </w:pPr>
    </w:p>
    <w:p w:rsidR="00EA06B2" w:rsidRPr="0090110F" w:rsidRDefault="00EA06B2" w:rsidP="0090110F">
      <w:pPr>
        <w:spacing w:line="240" w:lineRule="auto"/>
        <w:jc w:val="center"/>
        <w:rPr>
          <w:rFonts w:ascii="Times New Roman" w:hAnsi="Times New Roman" w:cs="Times New Roman"/>
          <w:b/>
          <w:bCs/>
          <w:spacing w:val="60"/>
          <w:sz w:val="28"/>
          <w:szCs w:val="28"/>
        </w:rPr>
      </w:pPr>
    </w:p>
    <w:p w:rsidR="00EA06B2" w:rsidRPr="0090110F" w:rsidRDefault="00EA06B2" w:rsidP="0090110F">
      <w:pPr>
        <w:spacing w:line="240" w:lineRule="auto"/>
        <w:jc w:val="center"/>
        <w:rPr>
          <w:rFonts w:ascii="Times New Roman" w:hAnsi="Times New Roman" w:cs="Times New Roman"/>
          <w:b/>
          <w:bCs/>
          <w:spacing w:val="60"/>
          <w:sz w:val="28"/>
          <w:szCs w:val="28"/>
        </w:rPr>
      </w:pPr>
    </w:p>
    <w:p w:rsidR="00EA06B2" w:rsidRPr="0090110F" w:rsidRDefault="00EA06B2" w:rsidP="0090110F">
      <w:pPr>
        <w:spacing w:line="240" w:lineRule="auto"/>
        <w:jc w:val="center"/>
        <w:rPr>
          <w:rFonts w:ascii="Times New Roman" w:hAnsi="Times New Roman" w:cs="Times New Roman"/>
          <w:b/>
          <w:bCs/>
          <w:spacing w:val="60"/>
          <w:sz w:val="28"/>
          <w:szCs w:val="28"/>
        </w:rPr>
      </w:pPr>
    </w:p>
    <w:p w:rsidR="00EA06B2" w:rsidRPr="0090110F" w:rsidRDefault="00EA06B2" w:rsidP="0090110F">
      <w:pPr>
        <w:spacing w:line="240" w:lineRule="auto"/>
        <w:jc w:val="center"/>
        <w:rPr>
          <w:rFonts w:ascii="Times New Roman" w:hAnsi="Times New Roman" w:cs="Times New Roman"/>
          <w:b/>
          <w:bCs/>
          <w:spacing w:val="60"/>
          <w:sz w:val="28"/>
          <w:szCs w:val="28"/>
        </w:rPr>
      </w:pPr>
    </w:p>
    <w:p w:rsidR="00EA06B2" w:rsidRPr="0090110F" w:rsidRDefault="00EA06B2" w:rsidP="0090110F">
      <w:pPr>
        <w:spacing w:line="240" w:lineRule="auto"/>
        <w:jc w:val="center"/>
        <w:rPr>
          <w:rFonts w:ascii="Times New Roman" w:hAnsi="Times New Roman" w:cs="Times New Roman"/>
          <w:b/>
          <w:bCs/>
          <w:spacing w:val="60"/>
          <w:sz w:val="28"/>
          <w:szCs w:val="28"/>
        </w:rPr>
      </w:pPr>
    </w:p>
    <w:p w:rsidR="00EA06B2" w:rsidRPr="0090110F" w:rsidRDefault="00EA06B2" w:rsidP="0090110F">
      <w:pPr>
        <w:spacing w:line="240" w:lineRule="auto"/>
        <w:jc w:val="center"/>
        <w:rPr>
          <w:rFonts w:ascii="Times New Roman" w:hAnsi="Times New Roman" w:cs="Times New Roman"/>
          <w:b/>
          <w:bCs/>
          <w:spacing w:val="60"/>
          <w:sz w:val="28"/>
          <w:szCs w:val="28"/>
        </w:rPr>
      </w:pPr>
    </w:p>
    <w:p w:rsidR="00EA06B2" w:rsidRPr="0090110F" w:rsidRDefault="00EA06B2" w:rsidP="0090110F">
      <w:pPr>
        <w:spacing w:line="240" w:lineRule="auto"/>
        <w:jc w:val="center"/>
        <w:rPr>
          <w:rFonts w:ascii="Times New Roman" w:hAnsi="Times New Roman" w:cs="Times New Roman"/>
          <w:b/>
          <w:bCs/>
          <w:spacing w:val="60"/>
          <w:sz w:val="28"/>
          <w:szCs w:val="28"/>
        </w:rPr>
      </w:pPr>
    </w:p>
    <w:p w:rsidR="00EA06B2" w:rsidRPr="0090110F" w:rsidRDefault="00EA06B2" w:rsidP="0090110F">
      <w:pPr>
        <w:spacing w:line="240" w:lineRule="auto"/>
        <w:jc w:val="center"/>
        <w:rPr>
          <w:rFonts w:ascii="Times New Roman" w:hAnsi="Times New Roman" w:cs="Times New Roman"/>
          <w:b/>
          <w:bCs/>
          <w:spacing w:val="60"/>
          <w:sz w:val="28"/>
          <w:szCs w:val="28"/>
        </w:rPr>
      </w:pPr>
    </w:p>
    <w:p w:rsidR="00EA06B2" w:rsidRPr="0090110F" w:rsidRDefault="00EA06B2" w:rsidP="0090110F">
      <w:pPr>
        <w:spacing w:line="240" w:lineRule="auto"/>
        <w:jc w:val="center"/>
        <w:rPr>
          <w:rFonts w:ascii="Times New Roman" w:hAnsi="Times New Roman" w:cs="Times New Roman"/>
          <w:b/>
          <w:bCs/>
          <w:spacing w:val="60"/>
          <w:sz w:val="28"/>
          <w:szCs w:val="28"/>
        </w:rPr>
      </w:pPr>
    </w:p>
    <w:p w:rsidR="00EA06B2" w:rsidRPr="0090110F" w:rsidRDefault="00EA06B2" w:rsidP="0090110F">
      <w:pPr>
        <w:spacing w:line="240" w:lineRule="auto"/>
        <w:jc w:val="center"/>
        <w:rPr>
          <w:rFonts w:ascii="Times New Roman" w:hAnsi="Times New Roman" w:cs="Times New Roman"/>
          <w:b/>
          <w:bCs/>
          <w:spacing w:val="60"/>
          <w:sz w:val="28"/>
          <w:szCs w:val="28"/>
        </w:rPr>
      </w:pPr>
    </w:p>
    <w:p w:rsidR="00EA06B2" w:rsidRPr="0090110F" w:rsidRDefault="00EA06B2" w:rsidP="0090110F">
      <w:pPr>
        <w:spacing w:line="240" w:lineRule="auto"/>
        <w:jc w:val="center"/>
        <w:rPr>
          <w:rFonts w:ascii="Times New Roman" w:hAnsi="Times New Roman" w:cs="Times New Roman"/>
          <w:b/>
          <w:bCs/>
          <w:spacing w:val="60"/>
          <w:sz w:val="28"/>
          <w:szCs w:val="28"/>
        </w:rPr>
      </w:pPr>
    </w:p>
    <w:p w:rsidR="00EA06B2" w:rsidRPr="0090110F" w:rsidRDefault="00EA06B2" w:rsidP="0090110F">
      <w:pPr>
        <w:spacing w:line="240" w:lineRule="auto"/>
        <w:jc w:val="center"/>
        <w:rPr>
          <w:rFonts w:ascii="Times New Roman" w:hAnsi="Times New Roman" w:cs="Times New Roman"/>
          <w:b/>
          <w:bCs/>
          <w:spacing w:val="60"/>
          <w:sz w:val="28"/>
          <w:szCs w:val="28"/>
        </w:rPr>
      </w:pPr>
    </w:p>
    <w:p w:rsidR="00EA06B2" w:rsidRPr="0090110F" w:rsidRDefault="00EA06B2" w:rsidP="0090110F">
      <w:pPr>
        <w:spacing w:line="240" w:lineRule="auto"/>
        <w:jc w:val="center"/>
        <w:rPr>
          <w:rFonts w:ascii="Times New Roman" w:hAnsi="Times New Roman" w:cs="Times New Roman"/>
          <w:b/>
          <w:bCs/>
          <w:spacing w:val="60"/>
          <w:sz w:val="28"/>
          <w:szCs w:val="28"/>
        </w:rPr>
      </w:pPr>
    </w:p>
    <w:p w:rsidR="00EA06B2" w:rsidRPr="0090110F" w:rsidRDefault="00EA06B2" w:rsidP="0090110F">
      <w:pPr>
        <w:spacing w:line="240" w:lineRule="auto"/>
        <w:jc w:val="center"/>
        <w:rPr>
          <w:rFonts w:ascii="Times New Roman" w:hAnsi="Times New Roman" w:cs="Times New Roman"/>
          <w:b/>
          <w:bCs/>
          <w:spacing w:val="60"/>
          <w:sz w:val="28"/>
          <w:szCs w:val="28"/>
        </w:rPr>
      </w:pPr>
    </w:p>
    <w:p w:rsidR="00EA06B2" w:rsidRPr="0090110F" w:rsidRDefault="00EA06B2" w:rsidP="0090110F">
      <w:pPr>
        <w:spacing w:line="240" w:lineRule="auto"/>
        <w:jc w:val="center"/>
        <w:rPr>
          <w:rFonts w:ascii="Times New Roman" w:hAnsi="Times New Roman" w:cs="Times New Roman"/>
          <w:b/>
          <w:bCs/>
          <w:spacing w:val="60"/>
          <w:sz w:val="28"/>
          <w:szCs w:val="28"/>
        </w:rPr>
      </w:pPr>
    </w:p>
    <w:p w:rsidR="00EA06B2" w:rsidRPr="0090110F" w:rsidRDefault="00EA06B2" w:rsidP="0090110F">
      <w:pPr>
        <w:spacing w:line="240" w:lineRule="auto"/>
        <w:jc w:val="center"/>
        <w:rPr>
          <w:rFonts w:ascii="Times New Roman" w:hAnsi="Times New Roman" w:cs="Times New Roman"/>
          <w:b/>
          <w:bCs/>
          <w:spacing w:val="60"/>
          <w:sz w:val="28"/>
          <w:szCs w:val="28"/>
        </w:rPr>
      </w:pPr>
    </w:p>
    <w:p w:rsidR="00EA06B2" w:rsidRPr="0090110F" w:rsidRDefault="00EA06B2" w:rsidP="0090110F">
      <w:pPr>
        <w:spacing w:line="240" w:lineRule="auto"/>
        <w:jc w:val="center"/>
        <w:rPr>
          <w:rFonts w:ascii="Times New Roman" w:hAnsi="Times New Roman" w:cs="Times New Roman"/>
          <w:b/>
          <w:bCs/>
          <w:spacing w:val="60"/>
          <w:sz w:val="28"/>
          <w:szCs w:val="28"/>
        </w:rPr>
      </w:pPr>
    </w:p>
    <w:p w:rsidR="00EA06B2" w:rsidRDefault="00EA06B2" w:rsidP="0090110F">
      <w:pPr>
        <w:spacing w:line="240" w:lineRule="auto"/>
        <w:jc w:val="center"/>
        <w:rPr>
          <w:rFonts w:ascii="Times New Roman" w:hAnsi="Times New Roman" w:cs="Times New Roman"/>
          <w:b/>
          <w:bCs/>
          <w:spacing w:val="60"/>
          <w:sz w:val="28"/>
          <w:szCs w:val="28"/>
        </w:rPr>
      </w:pPr>
    </w:p>
    <w:p w:rsidR="00EA06B2" w:rsidRDefault="00EA06B2" w:rsidP="0090110F">
      <w:pPr>
        <w:spacing w:line="240" w:lineRule="auto"/>
        <w:jc w:val="center"/>
        <w:rPr>
          <w:rFonts w:ascii="Times New Roman" w:hAnsi="Times New Roman" w:cs="Times New Roman"/>
          <w:b/>
          <w:bCs/>
          <w:spacing w:val="60"/>
          <w:sz w:val="28"/>
          <w:szCs w:val="28"/>
        </w:rPr>
      </w:pPr>
    </w:p>
    <w:p w:rsidR="00EA06B2" w:rsidRDefault="00EA06B2" w:rsidP="0090110F">
      <w:pPr>
        <w:spacing w:line="240" w:lineRule="auto"/>
        <w:jc w:val="center"/>
        <w:rPr>
          <w:rFonts w:ascii="Times New Roman" w:hAnsi="Times New Roman" w:cs="Times New Roman"/>
          <w:b/>
          <w:bCs/>
          <w:spacing w:val="60"/>
          <w:sz w:val="28"/>
          <w:szCs w:val="28"/>
        </w:rPr>
      </w:pPr>
    </w:p>
    <w:p w:rsidR="00EA06B2" w:rsidRDefault="00EA06B2" w:rsidP="0090110F">
      <w:pPr>
        <w:spacing w:line="240" w:lineRule="auto"/>
        <w:jc w:val="center"/>
        <w:rPr>
          <w:rFonts w:ascii="Times New Roman" w:hAnsi="Times New Roman" w:cs="Times New Roman"/>
          <w:b/>
          <w:bCs/>
          <w:spacing w:val="60"/>
          <w:sz w:val="28"/>
          <w:szCs w:val="28"/>
        </w:rPr>
      </w:pPr>
    </w:p>
    <w:p w:rsidR="00EA06B2" w:rsidRDefault="00EA06B2" w:rsidP="0090110F">
      <w:pPr>
        <w:spacing w:line="240" w:lineRule="auto"/>
        <w:jc w:val="center"/>
        <w:rPr>
          <w:rFonts w:ascii="Times New Roman" w:hAnsi="Times New Roman" w:cs="Times New Roman"/>
          <w:b/>
          <w:bCs/>
          <w:spacing w:val="60"/>
          <w:sz w:val="28"/>
          <w:szCs w:val="28"/>
        </w:rPr>
      </w:pPr>
    </w:p>
    <w:p w:rsidR="00EA06B2" w:rsidRDefault="00EA06B2" w:rsidP="0090110F">
      <w:pPr>
        <w:spacing w:line="240" w:lineRule="auto"/>
        <w:jc w:val="center"/>
        <w:rPr>
          <w:rFonts w:ascii="Times New Roman" w:hAnsi="Times New Roman" w:cs="Times New Roman"/>
          <w:b/>
          <w:bCs/>
          <w:spacing w:val="60"/>
          <w:sz w:val="28"/>
          <w:szCs w:val="28"/>
        </w:rPr>
      </w:pPr>
    </w:p>
    <w:p w:rsidR="00EA06B2" w:rsidRPr="0090110F" w:rsidRDefault="00EA06B2" w:rsidP="0090110F">
      <w:pPr>
        <w:spacing w:line="240" w:lineRule="auto"/>
        <w:jc w:val="center"/>
        <w:rPr>
          <w:rFonts w:ascii="Times New Roman" w:hAnsi="Times New Roman" w:cs="Times New Roman"/>
          <w:b/>
          <w:bCs/>
          <w:spacing w:val="60"/>
          <w:sz w:val="28"/>
          <w:szCs w:val="28"/>
        </w:rPr>
      </w:pPr>
    </w:p>
    <w:p w:rsidR="00EA06B2" w:rsidRPr="0090110F" w:rsidRDefault="00EA06B2" w:rsidP="0090110F">
      <w:pPr>
        <w:spacing w:line="240" w:lineRule="auto"/>
        <w:jc w:val="center"/>
        <w:rPr>
          <w:rFonts w:ascii="Times New Roman" w:hAnsi="Times New Roman" w:cs="Times New Roman"/>
          <w:b/>
          <w:bCs/>
          <w:spacing w:val="60"/>
          <w:sz w:val="28"/>
          <w:szCs w:val="28"/>
        </w:rPr>
      </w:pPr>
    </w:p>
    <w:p w:rsidR="00EA06B2" w:rsidRPr="0090110F" w:rsidRDefault="00EA06B2" w:rsidP="0090110F">
      <w:pPr>
        <w:spacing w:line="240" w:lineRule="auto"/>
        <w:jc w:val="center"/>
        <w:rPr>
          <w:rFonts w:ascii="Times New Roman" w:hAnsi="Times New Roman" w:cs="Times New Roman"/>
          <w:b/>
          <w:bCs/>
          <w:spacing w:val="60"/>
          <w:sz w:val="28"/>
          <w:szCs w:val="28"/>
        </w:rPr>
      </w:pPr>
    </w:p>
    <w:p w:rsidR="00EA06B2" w:rsidRPr="0090110F" w:rsidRDefault="00EA06B2" w:rsidP="0090110F">
      <w:pPr>
        <w:spacing w:line="360" w:lineRule="auto"/>
        <w:jc w:val="center"/>
        <w:rPr>
          <w:rFonts w:ascii="Times New Roman" w:hAnsi="Times New Roman" w:cs="Times New Roman"/>
          <w:b/>
          <w:bCs/>
          <w:sz w:val="28"/>
          <w:szCs w:val="28"/>
        </w:rPr>
      </w:pPr>
      <w:r w:rsidRPr="0090110F">
        <w:rPr>
          <w:rFonts w:ascii="Times New Roman" w:hAnsi="Times New Roman" w:cs="Times New Roman"/>
          <w:b/>
          <w:bCs/>
          <w:spacing w:val="60"/>
          <w:sz w:val="28"/>
          <w:szCs w:val="28"/>
        </w:rPr>
        <w:t>Тема</w:t>
      </w:r>
      <w:r w:rsidRPr="0090110F">
        <w:rPr>
          <w:rFonts w:ascii="Times New Roman" w:hAnsi="Times New Roman" w:cs="Times New Roman"/>
          <w:b/>
          <w:bCs/>
          <w:sz w:val="28"/>
          <w:szCs w:val="28"/>
        </w:rPr>
        <w:t xml:space="preserve">11 </w:t>
      </w:r>
    </w:p>
    <w:p w:rsidR="00EA06B2" w:rsidRPr="0090110F" w:rsidRDefault="00EA06B2" w:rsidP="0090110F">
      <w:pPr>
        <w:spacing w:line="360" w:lineRule="auto"/>
        <w:jc w:val="center"/>
        <w:rPr>
          <w:rFonts w:ascii="Times New Roman" w:hAnsi="Times New Roman" w:cs="Times New Roman"/>
          <w:b/>
          <w:bCs/>
          <w:sz w:val="28"/>
          <w:szCs w:val="28"/>
        </w:rPr>
      </w:pPr>
      <w:r w:rsidRPr="0090110F">
        <w:rPr>
          <w:rFonts w:ascii="Times New Roman" w:hAnsi="Times New Roman" w:cs="Times New Roman"/>
          <w:b/>
          <w:bCs/>
          <w:sz w:val="28"/>
          <w:szCs w:val="28"/>
        </w:rPr>
        <w:t xml:space="preserve">ПОВЕДЕНИЕ ПРЕДПРИЯТИЯ В УСЛОВИЯХ </w:t>
      </w:r>
      <w:r w:rsidRPr="0090110F">
        <w:rPr>
          <w:rFonts w:ascii="Times New Roman" w:hAnsi="Times New Roman" w:cs="Times New Roman"/>
          <w:b/>
          <w:bCs/>
          <w:sz w:val="28"/>
          <w:szCs w:val="28"/>
        </w:rPr>
        <w:br/>
        <w:t>СОВЕРШЕННОЙ КОНКУРЕНЦИИ</w:t>
      </w:r>
    </w:p>
    <w:p w:rsidR="00EA06B2" w:rsidRPr="0090110F" w:rsidRDefault="00EA06B2" w:rsidP="0090110F">
      <w:pPr>
        <w:jc w:val="center"/>
        <w:rPr>
          <w:rFonts w:ascii="Times New Roman" w:hAnsi="Times New Roman" w:cs="Times New Roman"/>
          <w:sz w:val="28"/>
          <w:szCs w:val="28"/>
        </w:rPr>
      </w:pPr>
    </w:p>
    <w:p w:rsidR="00EA06B2" w:rsidRPr="0090110F" w:rsidRDefault="00EA06B2" w:rsidP="0090110F">
      <w:pPr>
        <w:jc w:val="center"/>
        <w:rPr>
          <w:rFonts w:ascii="Times New Roman" w:hAnsi="Times New Roman" w:cs="Times New Roman"/>
          <w:b/>
          <w:bCs/>
          <w:sz w:val="28"/>
          <w:szCs w:val="28"/>
        </w:rPr>
      </w:pPr>
      <w:r w:rsidRPr="0090110F">
        <w:rPr>
          <w:rFonts w:ascii="Times New Roman" w:hAnsi="Times New Roman" w:cs="Times New Roman"/>
          <w:b/>
          <w:bCs/>
          <w:caps/>
          <w:sz w:val="28"/>
          <w:szCs w:val="28"/>
        </w:rPr>
        <w:t xml:space="preserve">11.1 </w:t>
      </w:r>
      <w:r w:rsidRPr="0090110F">
        <w:rPr>
          <w:rFonts w:ascii="Times New Roman" w:hAnsi="Times New Roman" w:cs="Times New Roman"/>
          <w:b/>
          <w:bCs/>
          <w:sz w:val="28"/>
          <w:szCs w:val="28"/>
        </w:rPr>
        <w:t xml:space="preserve">Общая характеристика рынка </w:t>
      </w:r>
    </w:p>
    <w:p w:rsidR="00EA06B2" w:rsidRPr="0090110F" w:rsidRDefault="00EA06B2" w:rsidP="0090110F">
      <w:pPr>
        <w:jc w:val="center"/>
        <w:rPr>
          <w:rFonts w:ascii="Times New Roman" w:hAnsi="Times New Roman" w:cs="Times New Roman"/>
          <w:sz w:val="28"/>
          <w:szCs w:val="28"/>
        </w:rPr>
      </w:pPr>
      <w:r w:rsidRPr="0090110F">
        <w:rPr>
          <w:rFonts w:ascii="Times New Roman" w:hAnsi="Times New Roman" w:cs="Times New Roman"/>
          <w:b/>
          <w:bCs/>
          <w:sz w:val="28"/>
          <w:szCs w:val="28"/>
        </w:rPr>
        <w:t>совершенной конкуренции</w:t>
      </w:r>
    </w:p>
    <w:p w:rsidR="00EA06B2" w:rsidRPr="0090110F" w:rsidRDefault="00EA06B2" w:rsidP="0090110F">
      <w:pPr>
        <w:jc w:val="center"/>
        <w:rPr>
          <w:rFonts w:ascii="Times New Roman" w:hAnsi="Times New Roman" w:cs="Times New Roman"/>
          <w:sz w:val="28"/>
          <w:szCs w:val="28"/>
        </w:rPr>
      </w:pPr>
    </w:p>
    <w:p w:rsidR="00EA06B2" w:rsidRPr="0090110F" w:rsidRDefault="00EA06B2" w:rsidP="0090110F">
      <w:pPr>
        <w:spacing w:line="384"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Любое предприятие в своей деятельности стремится минимизировать издержки и максимизировать прибыль. Однако этот процесс зависит от типа предприятия: является ли оно совершенно конкурентным или несовершенно конкурентным.</w:t>
      </w:r>
    </w:p>
    <w:p w:rsidR="00EA06B2" w:rsidRPr="0090110F" w:rsidRDefault="00EA06B2" w:rsidP="0090110F">
      <w:pPr>
        <w:spacing w:line="384" w:lineRule="auto"/>
        <w:ind w:firstLine="425"/>
        <w:jc w:val="both"/>
        <w:rPr>
          <w:rFonts w:ascii="Times New Roman" w:hAnsi="Times New Roman" w:cs="Times New Roman"/>
          <w:sz w:val="28"/>
          <w:szCs w:val="28"/>
        </w:rPr>
      </w:pPr>
      <w:r w:rsidRPr="0090110F">
        <w:rPr>
          <w:rFonts w:ascii="Times New Roman" w:hAnsi="Times New Roman" w:cs="Times New Roman"/>
          <w:b/>
          <w:bCs/>
          <w:sz w:val="28"/>
          <w:szCs w:val="28"/>
        </w:rPr>
        <w:t>Совершенно конкурентное предприятие</w:t>
      </w:r>
      <w:r w:rsidRPr="0090110F">
        <w:rPr>
          <w:rFonts w:ascii="Times New Roman" w:hAnsi="Times New Roman" w:cs="Times New Roman"/>
          <w:sz w:val="28"/>
          <w:szCs w:val="28"/>
        </w:rPr>
        <w:t xml:space="preserve"> – это предприятие, которое продает свою продукцию на совершенно конкурентном рынке.</w:t>
      </w:r>
    </w:p>
    <w:p w:rsidR="00EA06B2" w:rsidRPr="0090110F" w:rsidRDefault="00EA06B2" w:rsidP="0090110F">
      <w:pPr>
        <w:spacing w:line="384" w:lineRule="auto"/>
        <w:ind w:firstLine="425"/>
        <w:jc w:val="both"/>
        <w:rPr>
          <w:rFonts w:ascii="Times New Roman" w:hAnsi="Times New Roman" w:cs="Times New Roman"/>
          <w:sz w:val="28"/>
          <w:szCs w:val="28"/>
        </w:rPr>
      </w:pPr>
      <w:r w:rsidRPr="0090110F">
        <w:rPr>
          <w:rFonts w:ascii="Times New Roman" w:hAnsi="Times New Roman" w:cs="Times New Roman"/>
          <w:b/>
          <w:bCs/>
          <w:sz w:val="28"/>
          <w:szCs w:val="28"/>
        </w:rPr>
        <w:t>Совершенно конкурентный рынок</w:t>
      </w:r>
      <w:r w:rsidRPr="0090110F">
        <w:rPr>
          <w:rFonts w:ascii="Times New Roman" w:hAnsi="Times New Roman" w:cs="Times New Roman"/>
          <w:sz w:val="28"/>
          <w:szCs w:val="28"/>
        </w:rPr>
        <w:t xml:space="preserve"> есть рынок, где выполняются условия совершенной конкуренции:</w:t>
      </w:r>
    </w:p>
    <w:p w:rsidR="00EA06B2" w:rsidRPr="0090110F" w:rsidRDefault="00EA06B2" w:rsidP="0090110F">
      <w:pPr>
        <w:spacing w:line="384"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множество мелких предприятий (продавцов) и покупателей;</w:t>
      </w:r>
    </w:p>
    <w:p w:rsidR="00EA06B2" w:rsidRPr="0090110F" w:rsidRDefault="00EA06B2" w:rsidP="0090110F">
      <w:pPr>
        <w:spacing w:line="384"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конкурирующие предприятия производят однородную продукцию;</w:t>
      </w:r>
    </w:p>
    <w:p w:rsidR="00EA06B2" w:rsidRPr="0090110F" w:rsidRDefault="00EA06B2" w:rsidP="0090110F">
      <w:pPr>
        <w:spacing w:line="384"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покупатели и продавцы хорошо информированы о ценах;</w:t>
      </w:r>
    </w:p>
    <w:p w:rsidR="00EA06B2" w:rsidRPr="0090110F" w:rsidRDefault="00EA06B2" w:rsidP="0090110F">
      <w:pPr>
        <w:spacing w:line="384"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продавцы действуют независимо друг от друга;</w:t>
      </w:r>
    </w:p>
    <w:p w:rsidR="00EA06B2" w:rsidRPr="0090110F" w:rsidRDefault="00EA06B2" w:rsidP="0090110F">
      <w:pPr>
        <w:spacing w:line="384"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предприятия могут свободно выходить из одной отрасли и входить в другую.</w:t>
      </w:r>
    </w:p>
    <w:p w:rsidR="00EA06B2" w:rsidRPr="0090110F" w:rsidRDefault="00EA06B2" w:rsidP="0090110F">
      <w:pPr>
        <w:spacing w:line="384" w:lineRule="auto"/>
        <w:ind w:firstLine="425"/>
        <w:jc w:val="both"/>
        <w:rPr>
          <w:rFonts w:ascii="Times New Roman" w:hAnsi="Times New Roman" w:cs="Times New Roman"/>
          <w:sz w:val="28"/>
          <w:szCs w:val="28"/>
        </w:rPr>
      </w:pPr>
      <w:r w:rsidRPr="0090110F">
        <w:rPr>
          <w:rFonts w:ascii="Times New Roman" w:hAnsi="Times New Roman" w:cs="Times New Roman"/>
          <w:b/>
          <w:bCs/>
          <w:sz w:val="28"/>
          <w:szCs w:val="28"/>
        </w:rPr>
        <w:t>Совершенно конкурентное предприятие</w:t>
      </w:r>
      <w:r w:rsidRPr="0090110F">
        <w:rPr>
          <w:rFonts w:ascii="Times New Roman" w:hAnsi="Times New Roman" w:cs="Times New Roman"/>
          <w:sz w:val="28"/>
          <w:szCs w:val="28"/>
        </w:rPr>
        <w:t xml:space="preserve"> можно определить и как предприятие, принимающее цену на свою продукцию как данную, не зависящую от продаваемого им объема продукции. Спрос на продукцию отдельного предприятия, объем продаж которого не оказывает никакого влияния на изменение рыночной цены, отражает </w:t>
      </w:r>
      <w:r w:rsidRPr="0090110F">
        <w:rPr>
          <w:rFonts w:ascii="Times New Roman" w:hAnsi="Times New Roman" w:cs="Times New Roman"/>
          <w:b/>
          <w:bCs/>
          <w:sz w:val="28"/>
          <w:szCs w:val="28"/>
        </w:rPr>
        <w:t>кривая спроса совершенно конкурентного предприятия</w:t>
      </w:r>
      <w:r w:rsidRPr="0090110F">
        <w:rPr>
          <w:rFonts w:ascii="Times New Roman" w:hAnsi="Times New Roman" w:cs="Times New Roman"/>
          <w:sz w:val="28"/>
          <w:szCs w:val="28"/>
        </w:rPr>
        <w:t xml:space="preserve">. Эта кривая представляет собой кривую абсолютно эластичного спроса. Она показывает, что любое количество товаров предприятие будет продавать по одной и той же </w:t>
      </w:r>
      <w:r w:rsidRPr="0090110F">
        <w:rPr>
          <w:rFonts w:ascii="Times New Roman" w:hAnsi="Times New Roman" w:cs="Times New Roman"/>
          <w:spacing w:val="-2"/>
          <w:sz w:val="28"/>
          <w:szCs w:val="28"/>
        </w:rPr>
        <w:t>цене, которая определяется общим отраслевым спросом и предложением</w:t>
      </w:r>
      <w:r w:rsidRPr="0090110F">
        <w:rPr>
          <w:rFonts w:ascii="Times New Roman" w:hAnsi="Times New Roman" w:cs="Times New Roman"/>
          <w:sz w:val="28"/>
          <w:szCs w:val="28"/>
        </w:rPr>
        <w:t>.</w:t>
      </w:r>
    </w:p>
    <w:p w:rsidR="00EA06B2" w:rsidRPr="0090110F" w:rsidRDefault="00EA06B2" w:rsidP="0090110F">
      <w:pPr>
        <w:spacing w:line="384" w:lineRule="auto"/>
        <w:ind w:firstLine="425"/>
        <w:jc w:val="both"/>
        <w:rPr>
          <w:rFonts w:ascii="Times New Roman" w:hAnsi="Times New Roman" w:cs="Times New Roman"/>
          <w:sz w:val="28"/>
          <w:szCs w:val="28"/>
        </w:rPr>
      </w:pPr>
      <w:r w:rsidRPr="0090110F">
        <w:rPr>
          <w:rFonts w:ascii="Times New Roman" w:hAnsi="Times New Roman" w:cs="Times New Roman"/>
          <w:b/>
          <w:bCs/>
          <w:sz w:val="28"/>
          <w:szCs w:val="28"/>
        </w:rPr>
        <w:t>Валовой доход</w:t>
      </w:r>
      <w:r w:rsidRPr="0090110F">
        <w:rPr>
          <w:rFonts w:ascii="Times New Roman" w:hAnsi="Times New Roman" w:cs="Times New Roman"/>
          <w:sz w:val="28"/>
          <w:szCs w:val="28"/>
        </w:rPr>
        <w:t xml:space="preserve"> (</w:t>
      </w:r>
      <w:r w:rsidRPr="0090110F">
        <w:rPr>
          <w:rFonts w:ascii="Times New Roman" w:hAnsi="Times New Roman" w:cs="Times New Roman"/>
          <w:i/>
          <w:iCs/>
          <w:sz w:val="28"/>
          <w:szCs w:val="28"/>
          <w:lang w:val="en-US"/>
        </w:rPr>
        <w:t>TR</w:t>
      </w:r>
      <w:r w:rsidRPr="0090110F">
        <w:rPr>
          <w:rFonts w:ascii="Times New Roman" w:hAnsi="Times New Roman" w:cs="Times New Roman"/>
          <w:sz w:val="28"/>
          <w:szCs w:val="28"/>
        </w:rPr>
        <w:t>) совершенно конкурентного предприятия определяется по формуле:</w:t>
      </w:r>
    </w:p>
    <w:p w:rsidR="00EA06B2" w:rsidRPr="0090110F" w:rsidRDefault="00EA06B2" w:rsidP="0090110F">
      <w:pPr>
        <w:spacing w:line="384" w:lineRule="auto"/>
        <w:jc w:val="both"/>
        <w:rPr>
          <w:rFonts w:ascii="Times New Roman" w:hAnsi="Times New Roman" w:cs="Times New Roman"/>
          <w:sz w:val="28"/>
          <w:szCs w:val="28"/>
        </w:rPr>
      </w:pPr>
      <w:r w:rsidRPr="0090110F">
        <w:rPr>
          <w:rFonts w:ascii="Times New Roman" w:hAnsi="Times New Roman" w:cs="Times New Roman"/>
          <w:i/>
          <w:iCs/>
          <w:sz w:val="28"/>
          <w:szCs w:val="28"/>
        </w:rPr>
        <w:t>ТR</w:t>
      </w:r>
      <w:r w:rsidRPr="0090110F">
        <w:rPr>
          <w:rFonts w:ascii="Times New Roman" w:hAnsi="Times New Roman" w:cs="Times New Roman"/>
          <w:sz w:val="28"/>
          <w:szCs w:val="28"/>
        </w:rPr>
        <w:t xml:space="preserve"> = </w:t>
      </w:r>
      <w:r w:rsidRPr="0090110F">
        <w:rPr>
          <w:rFonts w:ascii="Times New Roman" w:hAnsi="Times New Roman" w:cs="Times New Roman"/>
          <w:i/>
          <w:iCs/>
          <w:sz w:val="28"/>
          <w:szCs w:val="28"/>
        </w:rPr>
        <w:t>PQ</w:t>
      </w:r>
      <w:r w:rsidRPr="0090110F">
        <w:rPr>
          <w:rFonts w:ascii="Times New Roman" w:hAnsi="Times New Roman" w:cs="Times New Roman"/>
          <w:sz w:val="28"/>
          <w:szCs w:val="28"/>
        </w:rPr>
        <w:t xml:space="preserve">, где </w:t>
      </w:r>
    </w:p>
    <w:p w:rsidR="00EA06B2" w:rsidRPr="0090110F" w:rsidRDefault="00EA06B2" w:rsidP="0090110F">
      <w:pPr>
        <w:spacing w:line="384" w:lineRule="auto"/>
        <w:jc w:val="both"/>
        <w:rPr>
          <w:rFonts w:ascii="Times New Roman" w:hAnsi="Times New Roman" w:cs="Times New Roman"/>
          <w:sz w:val="28"/>
          <w:szCs w:val="28"/>
        </w:rPr>
      </w:pPr>
      <w:r w:rsidRPr="0090110F">
        <w:rPr>
          <w:rFonts w:ascii="Times New Roman" w:hAnsi="Times New Roman" w:cs="Times New Roman"/>
          <w:i/>
          <w:iCs/>
          <w:sz w:val="28"/>
          <w:szCs w:val="28"/>
        </w:rPr>
        <w:t>ТR</w:t>
      </w:r>
      <w:r w:rsidRPr="0090110F">
        <w:rPr>
          <w:rFonts w:ascii="Times New Roman" w:hAnsi="Times New Roman" w:cs="Times New Roman"/>
          <w:sz w:val="28"/>
          <w:szCs w:val="28"/>
        </w:rPr>
        <w:t xml:space="preserve"> – валовой доход;</w:t>
      </w:r>
    </w:p>
    <w:p w:rsidR="00EA06B2" w:rsidRPr="0090110F" w:rsidRDefault="00EA06B2" w:rsidP="0090110F">
      <w:pPr>
        <w:spacing w:line="384" w:lineRule="auto"/>
        <w:jc w:val="both"/>
        <w:rPr>
          <w:rFonts w:ascii="Times New Roman" w:hAnsi="Times New Roman" w:cs="Times New Roman"/>
          <w:sz w:val="28"/>
          <w:szCs w:val="28"/>
        </w:rPr>
      </w:pPr>
      <w:r w:rsidRPr="0090110F">
        <w:rPr>
          <w:rFonts w:ascii="Times New Roman" w:hAnsi="Times New Roman" w:cs="Times New Roman"/>
          <w:i/>
          <w:iCs/>
          <w:sz w:val="28"/>
          <w:szCs w:val="28"/>
        </w:rPr>
        <w:t>Р</w:t>
      </w:r>
      <w:r w:rsidRPr="0090110F">
        <w:rPr>
          <w:rFonts w:ascii="Times New Roman" w:hAnsi="Times New Roman" w:cs="Times New Roman"/>
          <w:sz w:val="28"/>
          <w:szCs w:val="28"/>
        </w:rPr>
        <w:t xml:space="preserve"> – цена товара; </w:t>
      </w:r>
    </w:p>
    <w:p w:rsidR="00EA06B2" w:rsidRPr="0090110F" w:rsidRDefault="00EA06B2" w:rsidP="0090110F">
      <w:pPr>
        <w:spacing w:line="384" w:lineRule="auto"/>
        <w:jc w:val="both"/>
        <w:rPr>
          <w:rFonts w:ascii="Times New Roman" w:hAnsi="Times New Roman" w:cs="Times New Roman"/>
          <w:sz w:val="28"/>
          <w:szCs w:val="28"/>
        </w:rPr>
      </w:pPr>
      <w:r w:rsidRPr="0090110F">
        <w:rPr>
          <w:rFonts w:ascii="Times New Roman" w:hAnsi="Times New Roman" w:cs="Times New Roman"/>
          <w:i/>
          <w:iCs/>
          <w:sz w:val="28"/>
          <w:szCs w:val="28"/>
        </w:rPr>
        <w:t>Q</w:t>
      </w:r>
      <w:r w:rsidRPr="0090110F">
        <w:rPr>
          <w:rFonts w:ascii="Times New Roman" w:hAnsi="Times New Roman" w:cs="Times New Roman"/>
          <w:sz w:val="28"/>
          <w:szCs w:val="28"/>
        </w:rPr>
        <w:t xml:space="preserve"> – объем продаж.</w:t>
      </w:r>
    </w:p>
    <w:p w:rsidR="00EA06B2" w:rsidRPr="0090110F" w:rsidRDefault="00EA06B2" w:rsidP="0090110F">
      <w:pPr>
        <w:spacing w:line="384" w:lineRule="auto"/>
        <w:ind w:firstLine="425"/>
        <w:jc w:val="both"/>
        <w:rPr>
          <w:rFonts w:ascii="Times New Roman" w:hAnsi="Times New Roman" w:cs="Times New Roman"/>
          <w:sz w:val="28"/>
          <w:szCs w:val="28"/>
        </w:rPr>
      </w:pPr>
      <w:r w:rsidRPr="0090110F">
        <w:rPr>
          <w:rFonts w:ascii="Times New Roman" w:hAnsi="Times New Roman" w:cs="Times New Roman"/>
          <w:b/>
          <w:bCs/>
          <w:sz w:val="28"/>
          <w:szCs w:val="28"/>
        </w:rPr>
        <w:t>Средний доход</w:t>
      </w:r>
      <w:r w:rsidRPr="0090110F">
        <w:rPr>
          <w:rFonts w:ascii="Times New Roman" w:hAnsi="Times New Roman" w:cs="Times New Roman"/>
          <w:sz w:val="28"/>
          <w:szCs w:val="28"/>
        </w:rPr>
        <w:t xml:space="preserve"> (</w:t>
      </w:r>
      <w:r w:rsidRPr="0090110F">
        <w:rPr>
          <w:rFonts w:ascii="Times New Roman" w:hAnsi="Times New Roman" w:cs="Times New Roman"/>
          <w:i/>
          <w:iCs/>
          <w:sz w:val="28"/>
          <w:szCs w:val="28"/>
          <w:lang w:val="en-US"/>
        </w:rPr>
        <w:t>AR</w:t>
      </w:r>
      <w:r w:rsidRPr="0090110F">
        <w:rPr>
          <w:rFonts w:ascii="Times New Roman" w:hAnsi="Times New Roman" w:cs="Times New Roman"/>
          <w:sz w:val="28"/>
          <w:szCs w:val="28"/>
        </w:rPr>
        <w:t>) данного предприятия равняется доходу от единицы проданной продукции, и повлиять на свой доход предприятие может, только изменяя объем продаж.</w:t>
      </w:r>
    </w:p>
    <w:p w:rsidR="00EA06B2" w:rsidRPr="0090110F" w:rsidRDefault="00EA06B2" w:rsidP="0090110F">
      <w:pPr>
        <w:spacing w:line="384" w:lineRule="auto"/>
        <w:ind w:firstLine="425"/>
        <w:jc w:val="both"/>
        <w:rPr>
          <w:rFonts w:ascii="Times New Roman" w:hAnsi="Times New Roman" w:cs="Times New Roman"/>
          <w:sz w:val="28"/>
          <w:szCs w:val="28"/>
        </w:rPr>
      </w:pPr>
      <w:r w:rsidRPr="0090110F">
        <w:rPr>
          <w:rFonts w:ascii="Times New Roman" w:hAnsi="Times New Roman" w:cs="Times New Roman"/>
          <w:b/>
          <w:bCs/>
          <w:sz w:val="28"/>
          <w:szCs w:val="28"/>
        </w:rPr>
        <w:t>Предельный доход</w:t>
      </w:r>
      <w:r w:rsidRPr="0090110F">
        <w:rPr>
          <w:rFonts w:ascii="Times New Roman" w:hAnsi="Times New Roman" w:cs="Times New Roman"/>
          <w:sz w:val="28"/>
          <w:szCs w:val="28"/>
        </w:rPr>
        <w:t xml:space="preserve"> (</w:t>
      </w:r>
      <w:r w:rsidRPr="0090110F">
        <w:rPr>
          <w:rFonts w:ascii="Times New Roman" w:hAnsi="Times New Roman" w:cs="Times New Roman"/>
          <w:i/>
          <w:iCs/>
          <w:sz w:val="28"/>
          <w:szCs w:val="28"/>
          <w:lang w:val="en-US"/>
        </w:rPr>
        <w:t>MR</w:t>
      </w:r>
      <w:r w:rsidRPr="0090110F">
        <w:rPr>
          <w:rFonts w:ascii="Times New Roman" w:hAnsi="Times New Roman" w:cs="Times New Roman"/>
          <w:sz w:val="28"/>
          <w:szCs w:val="28"/>
        </w:rPr>
        <w:t>) совершенно конкурентного предприятия постоянен и равен цене единицы продукции (</w:t>
      </w:r>
      <w:r w:rsidRPr="0090110F">
        <w:rPr>
          <w:rFonts w:ascii="Times New Roman" w:hAnsi="Times New Roman" w:cs="Times New Roman"/>
          <w:i/>
          <w:iCs/>
          <w:sz w:val="28"/>
          <w:szCs w:val="28"/>
          <w:lang w:val="en-US"/>
        </w:rPr>
        <w:t>MR</w:t>
      </w:r>
      <w:r w:rsidRPr="0090110F">
        <w:rPr>
          <w:rFonts w:ascii="Times New Roman" w:hAnsi="Times New Roman" w:cs="Times New Roman"/>
          <w:i/>
          <w:iCs/>
          <w:sz w:val="28"/>
          <w:szCs w:val="28"/>
        </w:rPr>
        <w:t>=</w:t>
      </w:r>
      <w:r w:rsidRPr="0090110F">
        <w:rPr>
          <w:rFonts w:ascii="Times New Roman" w:hAnsi="Times New Roman" w:cs="Times New Roman"/>
          <w:i/>
          <w:iCs/>
          <w:sz w:val="28"/>
          <w:szCs w:val="28"/>
          <w:lang w:val="en-US"/>
        </w:rPr>
        <w:t>P</w:t>
      </w:r>
      <w:r w:rsidRPr="0090110F">
        <w:rPr>
          <w:rFonts w:ascii="Times New Roman" w:hAnsi="Times New Roman" w:cs="Times New Roman"/>
          <w:sz w:val="28"/>
          <w:szCs w:val="28"/>
        </w:rPr>
        <w:t>).</w:t>
      </w:r>
    </w:p>
    <w:p w:rsidR="00EA06B2" w:rsidRPr="0090110F" w:rsidRDefault="00EA06B2" w:rsidP="0090110F">
      <w:pPr>
        <w:spacing w:line="384" w:lineRule="auto"/>
        <w:ind w:firstLine="425"/>
        <w:jc w:val="both"/>
        <w:rPr>
          <w:rFonts w:ascii="Times New Roman" w:hAnsi="Times New Roman" w:cs="Times New Roman"/>
          <w:sz w:val="28"/>
          <w:szCs w:val="28"/>
        </w:rPr>
      </w:pPr>
      <w:r w:rsidRPr="0090110F">
        <w:rPr>
          <w:rFonts w:ascii="Times New Roman" w:hAnsi="Times New Roman" w:cs="Times New Roman"/>
          <w:b/>
          <w:bCs/>
          <w:sz w:val="28"/>
          <w:szCs w:val="28"/>
        </w:rPr>
        <w:t>Рынок совершенной конкуренции</w:t>
      </w:r>
      <w:r w:rsidRPr="0090110F">
        <w:rPr>
          <w:rFonts w:ascii="Times New Roman" w:hAnsi="Times New Roman" w:cs="Times New Roman"/>
          <w:sz w:val="28"/>
          <w:szCs w:val="28"/>
        </w:rPr>
        <w:t xml:space="preserve"> представляет собой абстрактный, идеальный тип рыночной структуры и служит эталоном для сопоставления с другими типами рыночных структур.</w:t>
      </w:r>
    </w:p>
    <w:p w:rsidR="00EA06B2" w:rsidRPr="0090110F" w:rsidRDefault="00EA06B2" w:rsidP="0090110F">
      <w:pPr>
        <w:jc w:val="both"/>
        <w:rPr>
          <w:rFonts w:ascii="Times New Roman" w:hAnsi="Times New Roman" w:cs="Times New Roman"/>
          <w:sz w:val="28"/>
          <w:szCs w:val="28"/>
        </w:rPr>
      </w:pPr>
    </w:p>
    <w:p w:rsidR="00EA06B2" w:rsidRPr="0090110F" w:rsidRDefault="00EA06B2" w:rsidP="0090110F">
      <w:pPr>
        <w:spacing w:line="360" w:lineRule="auto"/>
        <w:jc w:val="center"/>
        <w:rPr>
          <w:rFonts w:ascii="Times New Roman" w:hAnsi="Times New Roman" w:cs="Times New Roman"/>
          <w:b/>
          <w:bCs/>
          <w:sz w:val="28"/>
          <w:szCs w:val="28"/>
        </w:rPr>
      </w:pPr>
      <w:r w:rsidRPr="0090110F">
        <w:rPr>
          <w:rFonts w:ascii="Times New Roman" w:hAnsi="Times New Roman" w:cs="Times New Roman"/>
          <w:b/>
          <w:bCs/>
          <w:caps/>
          <w:sz w:val="28"/>
          <w:szCs w:val="28"/>
        </w:rPr>
        <w:t xml:space="preserve">11.2 </w:t>
      </w:r>
      <w:r w:rsidRPr="0090110F">
        <w:rPr>
          <w:rFonts w:ascii="Times New Roman" w:hAnsi="Times New Roman" w:cs="Times New Roman"/>
          <w:b/>
          <w:bCs/>
          <w:sz w:val="28"/>
          <w:szCs w:val="28"/>
        </w:rPr>
        <w:t xml:space="preserve">Поведение совершенно конкурентного предприятия </w:t>
      </w:r>
    </w:p>
    <w:p w:rsidR="00EA06B2" w:rsidRPr="0090110F" w:rsidRDefault="00EA06B2" w:rsidP="0090110F">
      <w:pPr>
        <w:jc w:val="center"/>
        <w:rPr>
          <w:rFonts w:ascii="Times New Roman" w:hAnsi="Times New Roman" w:cs="Times New Roman"/>
          <w:b/>
          <w:bCs/>
          <w:sz w:val="28"/>
          <w:szCs w:val="28"/>
        </w:rPr>
      </w:pPr>
      <w:r w:rsidRPr="0090110F">
        <w:rPr>
          <w:rFonts w:ascii="Times New Roman" w:hAnsi="Times New Roman" w:cs="Times New Roman"/>
          <w:b/>
          <w:bCs/>
          <w:sz w:val="28"/>
          <w:szCs w:val="28"/>
        </w:rPr>
        <w:t>в краткосрочном периоде</w:t>
      </w:r>
    </w:p>
    <w:p w:rsidR="00EA06B2" w:rsidRPr="0090110F" w:rsidRDefault="00EA06B2" w:rsidP="0090110F">
      <w:pPr>
        <w:jc w:val="center"/>
        <w:rPr>
          <w:rFonts w:ascii="Times New Roman" w:hAnsi="Times New Roman" w:cs="Times New Roman"/>
          <w:b/>
          <w:bCs/>
          <w:sz w:val="28"/>
          <w:szCs w:val="28"/>
        </w:rPr>
      </w:pPr>
    </w:p>
    <w:p w:rsidR="00EA06B2" w:rsidRPr="0090110F" w:rsidRDefault="00EA06B2" w:rsidP="0090110F">
      <w:pPr>
        <w:spacing w:line="360" w:lineRule="auto"/>
        <w:ind w:firstLine="425"/>
        <w:jc w:val="both"/>
        <w:rPr>
          <w:rFonts w:ascii="Times New Roman" w:hAnsi="Times New Roman" w:cs="Times New Roman"/>
          <w:sz w:val="28"/>
          <w:szCs w:val="28"/>
        </w:rPr>
      </w:pPr>
      <w:r w:rsidRPr="0090110F">
        <w:rPr>
          <w:rFonts w:ascii="Times New Roman" w:hAnsi="Times New Roman" w:cs="Times New Roman"/>
          <w:b/>
          <w:bCs/>
          <w:sz w:val="28"/>
          <w:szCs w:val="28"/>
        </w:rPr>
        <w:t>Краткосрочный временной интервал</w:t>
      </w:r>
      <w:r w:rsidRPr="0090110F">
        <w:rPr>
          <w:rFonts w:ascii="Times New Roman" w:hAnsi="Times New Roman" w:cs="Times New Roman"/>
          <w:sz w:val="28"/>
          <w:szCs w:val="28"/>
        </w:rPr>
        <w:t xml:space="preserve"> – это период, недостаточный для входа новых производителей в отрасль или выхода из нее. На данном интервале постоянные издержки не оказывают влияния на объем производства.</w:t>
      </w:r>
    </w:p>
    <w:p w:rsidR="00EA06B2" w:rsidRPr="0090110F" w:rsidRDefault="00EA06B2" w:rsidP="0090110F">
      <w:pPr>
        <w:spacing w:line="360" w:lineRule="auto"/>
        <w:ind w:firstLine="425"/>
        <w:jc w:val="both"/>
        <w:rPr>
          <w:rFonts w:ascii="Times New Roman" w:hAnsi="Times New Roman" w:cs="Times New Roman"/>
          <w:sz w:val="28"/>
          <w:szCs w:val="28"/>
        </w:rPr>
      </w:pPr>
      <w:r w:rsidRPr="0090110F">
        <w:rPr>
          <w:rFonts w:ascii="Times New Roman" w:hAnsi="Times New Roman" w:cs="Times New Roman"/>
          <w:b/>
          <w:bCs/>
          <w:sz w:val="28"/>
          <w:szCs w:val="28"/>
        </w:rPr>
        <w:t>Основной задачей</w:t>
      </w:r>
      <w:r w:rsidRPr="0090110F">
        <w:rPr>
          <w:rFonts w:ascii="Times New Roman" w:hAnsi="Times New Roman" w:cs="Times New Roman"/>
          <w:sz w:val="28"/>
          <w:szCs w:val="28"/>
        </w:rPr>
        <w:t xml:space="preserve"> совершенно конкурентного предприятия в краткосрочном периоде является выбор оптимального объема производства для достижения максимума прибыли или минимума убытков.</w:t>
      </w:r>
    </w:p>
    <w:p w:rsidR="00EA06B2" w:rsidRDefault="00EA06B2" w:rsidP="0090110F">
      <w:pPr>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Для определения объема производства на краткосрочном временном интервале предприятие сравнивает получаемый им валовой доход (</w:t>
      </w:r>
      <w:r w:rsidRPr="0090110F">
        <w:rPr>
          <w:rFonts w:ascii="Times New Roman" w:hAnsi="Times New Roman" w:cs="Times New Roman"/>
          <w:i/>
          <w:iCs/>
          <w:sz w:val="28"/>
          <w:szCs w:val="28"/>
        </w:rPr>
        <w:t>ТR</w:t>
      </w:r>
      <w:r w:rsidRPr="0090110F">
        <w:rPr>
          <w:rFonts w:ascii="Times New Roman" w:hAnsi="Times New Roman" w:cs="Times New Roman"/>
          <w:sz w:val="28"/>
          <w:szCs w:val="28"/>
        </w:rPr>
        <w:t>) при различных объемах выпуска с валовыми издержками (</w:t>
      </w:r>
      <w:r w:rsidRPr="0090110F">
        <w:rPr>
          <w:rFonts w:ascii="Times New Roman" w:hAnsi="Times New Roman" w:cs="Times New Roman"/>
          <w:i/>
          <w:iCs/>
          <w:sz w:val="28"/>
          <w:szCs w:val="28"/>
        </w:rPr>
        <w:t>ТС</w:t>
      </w:r>
      <w:r w:rsidRPr="0090110F">
        <w:rPr>
          <w:rFonts w:ascii="Times New Roman" w:hAnsi="Times New Roman" w:cs="Times New Roman"/>
          <w:sz w:val="28"/>
          <w:szCs w:val="28"/>
        </w:rPr>
        <w:t>), соответствующими каждому из возможных объемов. Предприятие выберет вариант, когда разница между валовым доходом и валовыми издержками будет максимальной (рис. 11.1).</w:t>
      </w:r>
    </w:p>
    <w:p w:rsidR="00EA06B2" w:rsidRPr="0090110F" w:rsidRDefault="00EA06B2" w:rsidP="0090110F">
      <w:pPr>
        <w:spacing w:line="360" w:lineRule="auto"/>
        <w:ind w:firstLine="425"/>
        <w:jc w:val="both"/>
        <w:rPr>
          <w:rFonts w:ascii="Times New Roman" w:hAnsi="Times New Roman" w:cs="Times New Roman"/>
          <w:sz w:val="28"/>
          <w:szCs w:val="28"/>
        </w:rPr>
      </w:pPr>
    </w:p>
    <w:p w:rsidR="00EA06B2" w:rsidRPr="0090110F" w:rsidRDefault="00EA06B2" w:rsidP="0090110F">
      <w:pPr>
        <w:spacing w:line="360" w:lineRule="auto"/>
        <w:jc w:val="both"/>
        <w:rPr>
          <w:rFonts w:ascii="Times New Roman" w:hAnsi="Times New Roman" w:cs="Times New Roman"/>
          <w:sz w:val="28"/>
          <w:szCs w:val="28"/>
        </w:rPr>
      </w:pPr>
      <w:r>
        <w:rPr>
          <w:noProof/>
          <w:lang w:eastAsia="ru-RU"/>
        </w:rPr>
        <w:pict>
          <v:group id="Group 752" o:spid="_x0000_s1698" style="position:absolute;left:0;text-align:left;margin-left:95.25pt;margin-top:-8.6pt;width:273.8pt;height:169.35pt;z-index:251717632" coordorigin="3606,1111" coordsize="5476,3387">
            <v:shape id="Text Box 753" o:spid="_x0000_s1699" type="#_x0000_t202" style="position:absolute;left:7196;top:1555;width:595;height:440;visibility:visible" strokecolor="white">
              <v:textbox>
                <w:txbxContent>
                  <w:p w:rsidR="00EA06B2" w:rsidRPr="004B4242" w:rsidRDefault="00EA06B2" w:rsidP="0003697A">
                    <w:pPr>
                      <w:rPr>
                        <w:sz w:val="20"/>
                        <w:szCs w:val="20"/>
                        <w:lang w:val="en-US"/>
                      </w:rPr>
                    </w:pPr>
                    <w:r w:rsidRPr="004B4242">
                      <w:rPr>
                        <w:i/>
                        <w:iCs/>
                        <w:sz w:val="20"/>
                        <w:szCs w:val="20"/>
                        <w:lang w:val="en-US"/>
                      </w:rPr>
                      <w:t>TR</w:t>
                    </w:r>
                  </w:p>
                </w:txbxContent>
              </v:textbox>
            </v:shape>
            <v:shape id="Text Box 754" o:spid="_x0000_s1700" type="#_x0000_t202" style="position:absolute;left:4261;top:4093;width:4097;height:405;visibility:visible" strokecolor="white">
              <v:textbox>
                <w:txbxContent>
                  <w:p w:rsidR="00EA06B2" w:rsidRPr="004B4242" w:rsidRDefault="00EA06B2" w:rsidP="0003697A">
                    <w:pPr>
                      <w:rPr>
                        <w:sz w:val="20"/>
                        <w:szCs w:val="20"/>
                        <w:lang w:val="en-US"/>
                      </w:rPr>
                    </w:pPr>
                    <w:r w:rsidRPr="004B4242">
                      <w:rPr>
                        <w:sz w:val="20"/>
                        <w:szCs w:val="20"/>
                        <w:lang w:val="en-US"/>
                      </w:rPr>
                      <w:t>0</w:t>
                    </w:r>
                    <w:r>
                      <w:rPr>
                        <w:sz w:val="20"/>
                        <w:szCs w:val="20"/>
                      </w:rPr>
                      <w:t xml:space="preserve">       </w:t>
                    </w:r>
                    <w:r w:rsidRPr="004B4242">
                      <w:rPr>
                        <w:i/>
                        <w:iCs/>
                        <w:sz w:val="20"/>
                        <w:szCs w:val="20"/>
                        <w:lang w:val="en-US"/>
                      </w:rPr>
                      <w:t>Q</w:t>
                    </w:r>
                    <w:r w:rsidRPr="004B4242">
                      <w:rPr>
                        <w:sz w:val="20"/>
                        <w:szCs w:val="20"/>
                        <w:vertAlign w:val="subscript"/>
                        <w:lang w:val="en-US"/>
                      </w:rPr>
                      <w:t>1</w:t>
                    </w:r>
                    <w:r>
                      <w:rPr>
                        <w:sz w:val="20"/>
                        <w:szCs w:val="20"/>
                        <w:vertAlign w:val="subscript"/>
                      </w:rPr>
                      <w:t xml:space="preserve">                                                             </w:t>
                    </w:r>
                    <w:r w:rsidRPr="004B4242">
                      <w:rPr>
                        <w:i/>
                        <w:iCs/>
                        <w:sz w:val="20"/>
                        <w:szCs w:val="20"/>
                        <w:lang w:val="en-US"/>
                      </w:rPr>
                      <w:t>Q</w:t>
                    </w:r>
                    <w:r w:rsidRPr="004B4242">
                      <w:rPr>
                        <w:sz w:val="20"/>
                        <w:szCs w:val="20"/>
                        <w:vertAlign w:val="subscript"/>
                        <w:lang w:val="en-US"/>
                      </w:rPr>
                      <w:t>2</w:t>
                    </w:r>
                    <w:r>
                      <w:rPr>
                        <w:sz w:val="20"/>
                        <w:szCs w:val="20"/>
                        <w:vertAlign w:val="subscript"/>
                      </w:rPr>
                      <w:t xml:space="preserve">                         </w:t>
                    </w:r>
                    <w:r w:rsidRPr="004B4242">
                      <w:rPr>
                        <w:i/>
                        <w:iCs/>
                        <w:sz w:val="20"/>
                        <w:szCs w:val="20"/>
                        <w:lang w:val="en-US"/>
                      </w:rPr>
                      <w:t>Q</w:t>
                    </w:r>
                  </w:p>
                </w:txbxContent>
              </v:textbox>
            </v:shape>
            <v:rect id="Rectangle 755" o:spid="_x0000_s1701" style="position:absolute;left:4496;top:2813;width:1500;height:448;visibility:visible" fillcolor="black">
              <v:fill r:id="rId32" o:title="" type="pattern"/>
              <v:stroke dashstyle="dash"/>
            </v:rect>
            <v:shape id="AutoShape 756" o:spid="_x0000_s1702" type="#_x0000_t32" style="position:absolute;left:4499;top:4092;width:3468;height:0;visibility:visible" o:connectortype="straight">
              <v:stroke startarrowwidth="narrow" startarrowlength="long" endarrow="block" endarrowwidth="narrow" endarrowlength="long"/>
            </v:shape>
            <v:shape id="Text Box 757" o:spid="_x0000_s1703" type="#_x0000_t202" style="position:absolute;left:4637;top:3361;width:477;height:480;visibility:visible" strokecolor="white">
              <v:textbox>
                <w:txbxContent>
                  <w:p w:rsidR="00EA06B2" w:rsidRPr="004B4242" w:rsidRDefault="00EA06B2" w:rsidP="0003697A">
                    <w:pPr>
                      <w:rPr>
                        <w:sz w:val="20"/>
                        <w:szCs w:val="20"/>
                        <w:lang w:val="en-US"/>
                      </w:rPr>
                    </w:pPr>
                    <w:r w:rsidRPr="004B4242">
                      <w:rPr>
                        <w:i/>
                        <w:iCs/>
                        <w:sz w:val="20"/>
                        <w:szCs w:val="20"/>
                        <w:lang w:val="en-US"/>
                      </w:rPr>
                      <w:t>A</w:t>
                    </w:r>
                  </w:p>
                </w:txbxContent>
              </v:textbox>
            </v:shape>
            <v:shape id="Text Box 758" o:spid="_x0000_s1704" type="#_x0000_t202" style="position:absolute;left:6602;top:1695;width:447;height:404;visibility:visible" strokecolor="white">
              <v:textbox>
                <w:txbxContent>
                  <w:p w:rsidR="00EA06B2" w:rsidRPr="004B4242" w:rsidRDefault="00EA06B2" w:rsidP="0003697A">
                    <w:pPr>
                      <w:rPr>
                        <w:i/>
                        <w:iCs/>
                        <w:sz w:val="20"/>
                        <w:szCs w:val="20"/>
                        <w:lang w:val="en-US"/>
                      </w:rPr>
                    </w:pPr>
                    <w:r w:rsidRPr="004B4242">
                      <w:rPr>
                        <w:i/>
                        <w:iCs/>
                        <w:sz w:val="20"/>
                        <w:szCs w:val="20"/>
                        <w:lang w:val="en-US"/>
                      </w:rPr>
                      <w:t>B</w:t>
                    </w:r>
                  </w:p>
                </w:txbxContent>
              </v:textbox>
            </v:shape>
            <v:shape id="Text Box 759" o:spid="_x0000_s1705" type="#_x0000_t202" style="position:absolute;left:3606;top:1142;width:1009;height:510;visibility:visible" strokecolor="white">
              <v:textbox>
                <w:txbxContent>
                  <w:p w:rsidR="00EA06B2" w:rsidRPr="004B4242" w:rsidRDefault="00EA06B2" w:rsidP="0003697A">
                    <w:pPr>
                      <w:rPr>
                        <w:sz w:val="20"/>
                        <w:szCs w:val="20"/>
                        <w:lang w:val="en-US"/>
                      </w:rPr>
                    </w:pPr>
                    <w:r w:rsidRPr="004B4242">
                      <w:rPr>
                        <w:i/>
                        <w:iCs/>
                        <w:sz w:val="20"/>
                        <w:szCs w:val="20"/>
                        <w:lang w:val="en-US"/>
                      </w:rPr>
                      <w:t>TR</w:t>
                    </w:r>
                    <w:r w:rsidRPr="004B4242">
                      <w:rPr>
                        <w:sz w:val="20"/>
                        <w:szCs w:val="20"/>
                        <w:lang w:val="en-US"/>
                      </w:rPr>
                      <w:t xml:space="preserve">, </w:t>
                    </w:r>
                    <w:r w:rsidRPr="004B4242">
                      <w:rPr>
                        <w:i/>
                        <w:iCs/>
                        <w:sz w:val="20"/>
                        <w:szCs w:val="20"/>
                        <w:lang w:val="en-US"/>
                      </w:rPr>
                      <w:t>TC</w:t>
                    </w:r>
                  </w:p>
                </w:txbxContent>
              </v:textbox>
            </v:shape>
            <v:shape id="AutoShape 760" o:spid="_x0000_s1706" type="#_x0000_t32" style="position:absolute;left:4499;top:1257;width:0;height:2835;flip:y;visibility:visible" o:connectortype="straight">
              <v:stroke startarrowwidth="narrow" startarrowlength="long" endarrow="block" endarrowwidth="narrow" endarrowlength="long"/>
            </v:shape>
            <v:shape id="AutoShape 761" o:spid="_x0000_s1707" type="#_x0000_t32" style="position:absolute;left:4499;top:1794;width:2724;height:2265;flip:y;visibility:visible" o:connectortype="straight" strokeweight="1.5pt">
              <v:stroke startarrowwidth="narrow" startarrowlength="long" endarrowwidth="narrow" endarrowlength="long"/>
            </v:shape>
            <v:shape id="Arc 762" o:spid="_x0000_s1708" style="position:absolute;left:4404;top:993;width:2587;height:2824;rotation:5542377fd;visibility:visible" coordsize="21590,20878" o:spt="100" adj="0,,0" path="m5538,nfc14774,2450,21303,10677,21590,20228em5538,nsc14774,2450,21303,10677,21590,20228l,20878,5538,xe" filled="f" strokeweight="1.5pt">
              <v:stroke startarrowwidth="narrow" startarrowlength="long" endarrowwidth="narrow" endarrowlength="long" joinstyle="round"/>
              <v:formulas>
                <v:f eqn="val #1"/>
                <v:f eqn="val #0"/>
                <v:f eqn="sum #1 0 #0"/>
                <v:f eqn="val 10800"/>
                <v:f eqn="sum 0 0 #1"/>
                <v:f eqn="sumangle @2 360 0"/>
                <v:f eqn="if @2 @2 @5"/>
                <v:f eqn="sum 0 0 @6"/>
                <v:f eqn="val #2"/>
                <v:f eqn="sum 0 0 #0"/>
                <v:f eqn="sum #2 0 2700"/>
                <v:f eqn="cos @10 #1"/>
                <v:f eqn="sin @10 #1"/>
                <v:f eqn="cos 13500 #1"/>
                <v:f eqn="sin 13500 #1"/>
                <v:f eqn="sum @11 10800 0"/>
                <v:f eqn="sum @12 10800 0"/>
                <v:f eqn="sum @13 10800 0"/>
                <v:f eqn="sum @14 10800 0"/>
                <v:f eqn="prod #2 1 2"/>
                <v:f eqn="sum @19 5400 0"/>
                <v:f eqn="cos @20 #1"/>
                <v:f eqn="sin @20 #1"/>
                <v:f eqn="sum @21 10800 0"/>
                <v:f eqn="sum @12 @23 @22"/>
                <v:f eqn="sum @22 @23 @11"/>
                <v:f eqn="cos 10800 #1"/>
                <v:f eqn="sin 10800 #1"/>
                <v:f eqn="cos #2 #1"/>
                <v:f eqn="sin #2 #1"/>
                <v:f eqn="sum @26 10800 0"/>
                <v:f eqn="sum @27 10800 0"/>
                <v:f eqn="sum @28 10800 0"/>
                <v:f eqn="sum @29 10800 0"/>
                <v:f eqn="sum @19 5400 0"/>
                <v:f eqn="cos @34 #0"/>
                <v:f eqn="sin @34 #0"/>
                <v:f eqn="mid #0 #1"/>
                <v:f eqn="sumangle @37 180 0"/>
                <v:f eqn="if @2 @37 @38"/>
                <v:f eqn="cos 10800 @39"/>
                <v:f eqn="sin 10800 @39"/>
                <v:f eqn="cos #2 @39"/>
                <v:f eqn="sin #2 @39"/>
                <v:f eqn="sum @40 10800 0"/>
                <v:f eqn="sum @41 10800 0"/>
                <v:f eqn="sum @42 10800 0"/>
                <v:f eqn="sum @43 10800 0"/>
                <v:f eqn="sum @35 10800 0"/>
                <v:f eqn="sum @36 10800 0"/>
              </v:formulas>
              <v:path arrowok="t" o:extrusionok="f" o:connecttype="custom" o:connectlocs="664,0;2587,2736;0,2824" o:connectangles="0,0,0" textboxrect="3163,3163,18437,18437"/>
              <v:handles>
                <v:h position="@3,#0" polar="10800,10800"/>
                <v:h position="#2,#1" polar="10800,10800" radiusrange="0,10800"/>
              </v:handles>
            </v:shape>
            <v:shape id="AutoShape 763" o:spid="_x0000_s1709" type="#_x0000_t32" style="position:absolute;left:4876;top:3760;width:0;height:332;visibility:visible" o:connectortype="straight">
              <v:stroke dashstyle="dash" startarrowwidth="narrow" startarrowlength="long" endarrowwidth="narrow" endarrowlength="long"/>
            </v:shape>
            <v:shape id="AutoShape 764" o:spid="_x0000_s1710" type="#_x0000_t32" style="position:absolute;left:6945;top:1995;width:0;height:2097;visibility:visible" o:connectortype="straight">
              <v:stroke dashstyle="dash" startarrowwidth="narrow" startarrowlength="long" endarrowwidth="narrow" endarrowlength="long"/>
            </v:shape>
            <v:shape id="Text Box 765" o:spid="_x0000_s1711" type="#_x0000_t202" style="position:absolute;left:6780;top:1237;width:536;height:420;visibility:visible" strokecolor="white">
              <v:textbox inset=".5mm,,.5mm">
                <w:txbxContent>
                  <w:p w:rsidR="00EA06B2" w:rsidRPr="004B4242" w:rsidRDefault="00EA06B2" w:rsidP="0003697A">
                    <w:pPr>
                      <w:jc w:val="center"/>
                      <w:rPr>
                        <w:sz w:val="20"/>
                        <w:szCs w:val="20"/>
                        <w:lang w:val="en-US"/>
                      </w:rPr>
                    </w:pPr>
                    <w:r w:rsidRPr="004B4242">
                      <w:rPr>
                        <w:i/>
                        <w:iCs/>
                        <w:sz w:val="20"/>
                        <w:szCs w:val="20"/>
                        <w:lang w:val="en-US"/>
                      </w:rPr>
                      <w:t>TC</w:t>
                    </w:r>
                  </w:p>
                </w:txbxContent>
              </v:textbox>
            </v:shape>
            <v:shape id="AutoShape 766" o:spid="_x0000_s1712" type="#_x0000_t32" style="position:absolute;left:6002;top:3037;width:1815;height:0;flip:x;visibility:visible" o:connectortype="straight">
              <v:stroke startarrowwidth="narrow" startarrowlength="long" endarrow="block" endarrowwidth="narrow" endarrowlength="long"/>
            </v:shape>
            <v:shape id="Text Box 767" o:spid="_x0000_s1713" type="#_x0000_t202" style="position:absolute;left:7771;top:2796;width:1311;height:482;visibility:visible" strokecolor="white">
              <v:textbox>
                <w:txbxContent>
                  <w:p w:rsidR="00EA06B2" w:rsidRPr="004B4242" w:rsidRDefault="00EA06B2" w:rsidP="0003697A">
                    <w:pPr>
                      <w:rPr>
                        <w:sz w:val="20"/>
                        <w:szCs w:val="20"/>
                      </w:rPr>
                    </w:pPr>
                    <w:r w:rsidRPr="004B4242">
                      <w:rPr>
                        <w:sz w:val="20"/>
                        <w:szCs w:val="20"/>
                      </w:rPr>
                      <w:t>Прибыль</w:t>
                    </w:r>
                  </w:p>
                </w:txbxContent>
              </v:textbox>
            </v:shape>
            <v:shape id="AutoShape 768" o:spid="_x0000_s1714" type="#_x0000_t32" style="position:absolute;left:6002;top:2796;width:0;height:482;flip:y;visibility:visible" o:connectortype="straight">
              <v:stroke startarrow="block" startarrowwidth="narrow" endarrow="block" endarrowwidth="narrow"/>
            </v:shape>
          </v:group>
        </w:pict>
      </w:r>
    </w:p>
    <w:p w:rsidR="00EA06B2" w:rsidRPr="0090110F" w:rsidRDefault="00EA06B2" w:rsidP="0090110F">
      <w:pPr>
        <w:spacing w:line="360" w:lineRule="auto"/>
        <w:jc w:val="both"/>
        <w:rPr>
          <w:rFonts w:ascii="Times New Roman" w:hAnsi="Times New Roman" w:cs="Times New Roman"/>
          <w:sz w:val="28"/>
          <w:szCs w:val="28"/>
        </w:rPr>
      </w:pPr>
    </w:p>
    <w:p w:rsidR="00EA06B2" w:rsidRPr="0090110F" w:rsidRDefault="00EA06B2" w:rsidP="0090110F">
      <w:pPr>
        <w:spacing w:line="360" w:lineRule="auto"/>
        <w:jc w:val="both"/>
        <w:rPr>
          <w:rFonts w:ascii="Times New Roman" w:hAnsi="Times New Roman" w:cs="Times New Roman"/>
          <w:sz w:val="28"/>
          <w:szCs w:val="28"/>
        </w:rPr>
      </w:pPr>
    </w:p>
    <w:p w:rsidR="00EA06B2" w:rsidRPr="0090110F" w:rsidRDefault="00EA06B2" w:rsidP="0090110F">
      <w:pPr>
        <w:spacing w:line="360" w:lineRule="auto"/>
        <w:jc w:val="both"/>
        <w:rPr>
          <w:rFonts w:ascii="Times New Roman" w:hAnsi="Times New Roman" w:cs="Times New Roman"/>
          <w:sz w:val="28"/>
          <w:szCs w:val="28"/>
        </w:rPr>
      </w:pPr>
    </w:p>
    <w:p w:rsidR="00EA06B2" w:rsidRPr="0090110F" w:rsidRDefault="00EA06B2" w:rsidP="0090110F">
      <w:pPr>
        <w:spacing w:line="360" w:lineRule="auto"/>
        <w:jc w:val="both"/>
        <w:rPr>
          <w:rFonts w:ascii="Times New Roman" w:hAnsi="Times New Roman" w:cs="Times New Roman"/>
          <w:sz w:val="28"/>
          <w:szCs w:val="28"/>
        </w:rPr>
      </w:pPr>
    </w:p>
    <w:p w:rsidR="00EA06B2" w:rsidRPr="0090110F" w:rsidRDefault="00EA06B2" w:rsidP="0090110F">
      <w:pPr>
        <w:spacing w:line="360" w:lineRule="auto"/>
        <w:jc w:val="both"/>
        <w:rPr>
          <w:rFonts w:ascii="Times New Roman" w:hAnsi="Times New Roman" w:cs="Times New Roman"/>
          <w:sz w:val="28"/>
          <w:szCs w:val="28"/>
        </w:rPr>
      </w:pPr>
    </w:p>
    <w:p w:rsidR="00EA06B2" w:rsidRDefault="00EA06B2" w:rsidP="0090110F">
      <w:pPr>
        <w:spacing w:line="360" w:lineRule="auto"/>
        <w:jc w:val="both"/>
        <w:rPr>
          <w:rFonts w:ascii="Times New Roman" w:hAnsi="Times New Roman" w:cs="Times New Roman"/>
          <w:sz w:val="28"/>
          <w:szCs w:val="28"/>
        </w:rPr>
      </w:pPr>
    </w:p>
    <w:p w:rsidR="00EA06B2" w:rsidRPr="0090110F" w:rsidRDefault="00EA06B2" w:rsidP="0090110F">
      <w:pPr>
        <w:spacing w:line="360" w:lineRule="auto"/>
        <w:jc w:val="both"/>
        <w:rPr>
          <w:rFonts w:ascii="Times New Roman" w:hAnsi="Times New Roman" w:cs="Times New Roman"/>
          <w:sz w:val="28"/>
          <w:szCs w:val="28"/>
        </w:rPr>
      </w:pPr>
    </w:p>
    <w:p w:rsidR="00EA06B2" w:rsidRPr="0090110F" w:rsidRDefault="00EA06B2" w:rsidP="0090110F">
      <w:pPr>
        <w:spacing w:line="360" w:lineRule="auto"/>
        <w:jc w:val="center"/>
        <w:rPr>
          <w:rFonts w:ascii="Times New Roman" w:hAnsi="Times New Roman" w:cs="Times New Roman"/>
          <w:b/>
          <w:bCs/>
          <w:sz w:val="28"/>
          <w:szCs w:val="28"/>
        </w:rPr>
      </w:pPr>
      <w:r w:rsidRPr="0090110F">
        <w:rPr>
          <w:rFonts w:ascii="Times New Roman" w:hAnsi="Times New Roman" w:cs="Times New Roman"/>
          <w:b/>
          <w:bCs/>
          <w:sz w:val="28"/>
          <w:szCs w:val="28"/>
        </w:rPr>
        <w:t>Рис. 11.1. Кривые валового дохода и валовых издержек</w:t>
      </w:r>
    </w:p>
    <w:p w:rsidR="00EA06B2" w:rsidRPr="0090110F" w:rsidRDefault="00EA06B2" w:rsidP="0090110F">
      <w:pPr>
        <w:spacing w:line="360" w:lineRule="auto"/>
        <w:jc w:val="center"/>
        <w:rPr>
          <w:rFonts w:ascii="Times New Roman" w:hAnsi="Times New Roman" w:cs="Times New Roman"/>
          <w:b/>
          <w:bCs/>
          <w:sz w:val="28"/>
          <w:szCs w:val="28"/>
        </w:rPr>
      </w:pPr>
      <w:r w:rsidRPr="0090110F">
        <w:rPr>
          <w:rFonts w:ascii="Times New Roman" w:hAnsi="Times New Roman" w:cs="Times New Roman"/>
          <w:b/>
          <w:bCs/>
          <w:sz w:val="28"/>
          <w:szCs w:val="28"/>
        </w:rPr>
        <w:t>в краткосрочном периоде</w:t>
      </w:r>
    </w:p>
    <w:p w:rsidR="00EA06B2" w:rsidRPr="0090110F" w:rsidRDefault="00EA06B2" w:rsidP="0090110F">
      <w:pPr>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На графике точки пересечения кривых валового дохода и валовых издержек (</w:t>
      </w:r>
      <w:r w:rsidRPr="0090110F">
        <w:rPr>
          <w:rFonts w:ascii="Times New Roman" w:hAnsi="Times New Roman" w:cs="Times New Roman"/>
          <w:i/>
          <w:iCs/>
          <w:sz w:val="28"/>
          <w:szCs w:val="28"/>
        </w:rPr>
        <w:t>А</w:t>
      </w:r>
      <w:r w:rsidRPr="0090110F">
        <w:rPr>
          <w:rFonts w:ascii="Times New Roman" w:hAnsi="Times New Roman" w:cs="Times New Roman"/>
          <w:sz w:val="28"/>
          <w:szCs w:val="28"/>
        </w:rPr>
        <w:t xml:space="preserve"> и </w:t>
      </w:r>
      <w:r w:rsidRPr="0090110F">
        <w:rPr>
          <w:rFonts w:ascii="Times New Roman" w:hAnsi="Times New Roman" w:cs="Times New Roman"/>
          <w:i/>
          <w:iCs/>
          <w:sz w:val="28"/>
          <w:szCs w:val="28"/>
        </w:rPr>
        <w:t>В</w:t>
      </w:r>
      <w:r w:rsidRPr="0090110F">
        <w:rPr>
          <w:rFonts w:ascii="Times New Roman" w:hAnsi="Times New Roman" w:cs="Times New Roman"/>
          <w:sz w:val="28"/>
          <w:szCs w:val="28"/>
        </w:rPr>
        <w:t xml:space="preserve">) – это </w:t>
      </w:r>
      <w:r w:rsidRPr="0090110F">
        <w:rPr>
          <w:rFonts w:ascii="Times New Roman" w:hAnsi="Times New Roman" w:cs="Times New Roman"/>
          <w:b/>
          <w:bCs/>
          <w:sz w:val="28"/>
          <w:szCs w:val="28"/>
        </w:rPr>
        <w:t>точки критического объема выпуска</w:t>
      </w:r>
      <w:r w:rsidRPr="0090110F">
        <w:rPr>
          <w:rFonts w:ascii="Times New Roman" w:hAnsi="Times New Roman" w:cs="Times New Roman"/>
          <w:sz w:val="28"/>
          <w:szCs w:val="28"/>
        </w:rPr>
        <w:t xml:space="preserve">. Разница по высоте между кривыми валового дохода и валовых издержек – это прибыль при любом объеме выпуска на интервале </w:t>
      </w:r>
      <w:r w:rsidRPr="0090110F">
        <w:rPr>
          <w:rFonts w:ascii="Times New Roman" w:hAnsi="Times New Roman" w:cs="Times New Roman"/>
          <w:i/>
          <w:iCs/>
          <w:sz w:val="28"/>
          <w:szCs w:val="28"/>
        </w:rPr>
        <w:t>Q</w:t>
      </w:r>
      <w:r w:rsidRPr="0090110F">
        <w:rPr>
          <w:rFonts w:ascii="Times New Roman" w:hAnsi="Times New Roman" w:cs="Times New Roman"/>
          <w:sz w:val="28"/>
          <w:szCs w:val="28"/>
          <w:vertAlign w:val="subscript"/>
        </w:rPr>
        <w:t>1</w:t>
      </w:r>
      <w:r w:rsidRPr="0090110F">
        <w:rPr>
          <w:rFonts w:ascii="Times New Roman" w:hAnsi="Times New Roman" w:cs="Times New Roman"/>
          <w:i/>
          <w:iCs/>
          <w:sz w:val="28"/>
          <w:szCs w:val="28"/>
        </w:rPr>
        <w:t>Q</w:t>
      </w:r>
      <w:r w:rsidRPr="0090110F">
        <w:rPr>
          <w:rFonts w:ascii="Times New Roman" w:hAnsi="Times New Roman" w:cs="Times New Roman"/>
          <w:sz w:val="28"/>
          <w:szCs w:val="28"/>
          <w:vertAlign w:val="subscript"/>
        </w:rPr>
        <w:t>2</w:t>
      </w:r>
      <w:r w:rsidRPr="0090110F">
        <w:rPr>
          <w:rFonts w:ascii="Times New Roman" w:hAnsi="Times New Roman" w:cs="Times New Roman"/>
          <w:sz w:val="28"/>
          <w:szCs w:val="28"/>
        </w:rPr>
        <w:t>.</w:t>
      </w:r>
    </w:p>
    <w:p w:rsidR="00EA06B2" w:rsidRPr="0090110F" w:rsidRDefault="00EA06B2" w:rsidP="0090110F">
      <w:pPr>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 Если предприятие расширяет производство, то оно сравнивает предельный доход и предельные издержки, т.е. сопоставляет, в какой пропорции расширение производства увеличивает доход и издержки. До тех пор, пока расширение производства будет обеспечивать более быстрый рост предельного дохода по сравнению с ростом предельных издержек, предприятие будет наращивать производство. Когда же дополнительная продукция будет больше добавлять к издержкам, чем к доходу, предприятие прекратит расширять объем производства. Переломной точкой станет момент, когда будет достигнуто </w:t>
      </w:r>
      <w:r w:rsidRPr="0090110F">
        <w:rPr>
          <w:rFonts w:ascii="Times New Roman" w:hAnsi="Times New Roman" w:cs="Times New Roman"/>
          <w:b/>
          <w:bCs/>
          <w:sz w:val="28"/>
          <w:szCs w:val="28"/>
        </w:rPr>
        <w:t>равенство предельного дохода и предельных издержек</w:t>
      </w:r>
      <w:r w:rsidRPr="0090110F">
        <w:rPr>
          <w:rFonts w:ascii="Times New Roman" w:hAnsi="Times New Roman" w:cs="Times New Roman"/>
          <w:sz w:val="28"/>
          <w:szCs w:val="28"/>
        </w:rPr>
        <w:t xml:space="preserve">. То количество продукции, при котором обеспечивается это равенство, и будет выбрано предприятием. Объем производства, при котором предельный доход равен предельным издержкам, называется </w:t>
      </w:r>
      <w:r w:rsidRPr="0090110F">
        <w:rPr>
          <w:rFonts w:ascii="Times New Roman" w:hAnsi="Times New Roman" w:cs="Times New Roman"/>
          <w:b/>
          <w:bCs/>
          <w:sz w:val="28"/>
          <w:szCs w:val="28"/>
        </w:rPr>
        <w:t>точкой оптимального выпуска</w:t>
      </w:r>
      <w:r w:rsidRPr="0090110F">
        <w:rPr>
          <w:rFonts w:ascii="Times New Roman" w:hAnsi="Times New Roman" w:cs="Times New Roman"/>
          <w:sz w:val="28"/>
          <w:szCs w:val="28"/>
        </w:rPr>
        <w:t xml:space="preserve"> (рис. 11.2).</w:t>
      </w:r>
    </w:p>
    <w:p w:rsidR="00EA06B2" w:rsidRPr="0090110F" w:rsidRDefault="00EA06B2" w:rsidP="0090110F">
      <w:pPr>
        <w:spacing w:line="360" w:lineRule="auto"/>
        <w:rPr>
          <w:rFonts w:ascii="Times New Roman" w:hAnsi="Times New Roman" w:cs="Times New Roman"/>
          <w:sz w:val="28"/>
          <w:szCs w:val="28"/>
        </w:rPr>
      </w:pPr>
      <w:r>
        <w:rPr>
          <w:noProof/>
          <w:lang w:eastAsia="ru-RU"/>
        </w:rPr>
        <w:pict>
          <v:group id="Group 707" o:spid="_x0000_s1715" style="position:absolute;margin-left:107.35pt;margin-top:2.4pt;width:292.95pt;height:141.6pt;z-index:251715584" coordorigin="3536,934" coordsize="6016,2951">
            <v:shape id="Text Box 708" o:spid="_x0000_s1716" type="#_x0000_t202" style="position:absolute;left:3662;top:3388;width:4578;height:497;visibility:visible" strokecolor="white">
              <v:textbox>
                <w:txbxContent>
                  <w:p w:rsidR="00EA06B2" w:rsidRPr="00F71A40" w:rsidRDefault="00EA06B2" w:rsidP="0003697A">
                    <w:pPr>
                      <w:rPr>
                        <w:sz w:val="20"/>
                        <w:szCs w:val="20"/>
                      </w:rPr>
                    </w:pPr>
                    <w:r>
                      <w:rPr>
                        <w:sz w:val="20"/>
                        <w:szCs w:val="20"/>
                      </w:rPr>
                      <w:t xml:space="preserve">  </w:t>
                    </w:r>
                    <w:r w:rsidRPr="00F71A40">
                      <w:rPr>
                        <w:sz w:val="20"/>
                        <w:szCs w:val="20"/>
                      </w:rPr>
                      <w:t xml:space="preserve">0 </w:t>
                    </w:r>
                    <w:r>
                      <w:rPr>
                        <w:sz w:val="20"/>
                        <w:szCs w:val="20"/>
                      </w:rPr>
                      <w:t xml:space="preserve">                              </w:t>
                    </w:r>
                    <w:r w:rsidRPr="00F71A40">
                      <w:rPr>
                        <w:i/>
                        <w:iCs/>
                        <w:sz w:val="20"/>
                        <w:szCs w:val="20"/>
                        <w:lang w:val="en-US"/>
                      </w:rPr>
                      <w:t>Q</w:t>
                    </w:r>
                    <w:r w:rsidRPr="00F71A40">
                      <w:rPr>
                        <w:sz w:val="20"/>
                        <w:szCs w:val="20"/>
                        <w:vertAlign w:val="subscript"/>
                      </w:rPr>
                      <w:t>1</w:t>
                    </w:r>
                    <w:r>
                      <w:rPr>
                        <w:sz w:val="20"/>
                        <w:szCs w:val="20"/>
                        <w:vertAlign w:val="subscript"/>
                      </w:rPr>
                      <w:t xml:space="preserve">                   </w:t>
                    </w:r>
                    <w:r w:rsidRPr="00F71A40">
                      <w:rPr>
                        <w:i/>
                        <w:iCs/>
                        <w:sz w:val="20"/>
                        <w:szCs w:val="20"/>
                        <w:lang w:val="en-US"/>
                      </w:rPr>
                      <w:t>Q</w:t>
                    </w:r>
                    <w:r w:rsidRPr="00F71A40">
                      <w:rPr>
                        <w:sz w:val="20"/>
                        <w:szCs w:val="20"/>
                        <w:vertAlign w:val="subscript"/>
                      </w:rPr>
                      <w:t>0</w:t>
                    </w:r>
                    <w:r>
                      <w:rPr>
                        <w:sz w:val="20"/>
                        <w:szCs w:val="20"/>
                        <w:vertAlign w:val="subscript"/>
                      </w:rPr>
                      <w:t xml:space="preserve">                     </w:t>
                    </w:r>
                    <w:r w:rsidRPr="00F71A40">
                      <w:rPr>
                        <w:i/>
                        <w:iCs/>
                        <w:sz w:val="20"/>
                        <w:szCs w:val="20"/>
                        <w:lang w:val="en-US"/>
                      </w:rPr>
                      <w:t>Q</w:t>
                    </w:r>
                    <w:r w:rsidRPr="00F71A40">
                      <w:rPr>
                        <w:sz w:val="20"/>
                        <w:szCs w:val="20"/>
                        <w:vertAlign w:val="subscript"/>
                      </w:rPr>
                      <w:t>2</w:t>
                    </w:r>
                    <w:r>
                      <w:rPr>
                        <w:sz w:val="20"/>
                        <w:szCs w:val="20"/>
                        <w:vertAlign w:val="subscript"/>
                      </w:rPr>
                      <w:t xml:space="preserve">                </w:t>
                    </w:r>
                    <w:r w:rsidRPr="00F71A40">
                      <w:rPr>
                        <w:i/>
                        <w:iCs/>
                        <w:sz w:val="20"/>
                        <w:szCs w:val="20"/>
                        <w:lang w:val="en-US"/>
                      </w:rPr>
                      <w:t>Q</w:t>
                    </w:r>
                  </w:p>
                </w:txbxContent>
              </v:textbox>
            </v:shape>
            <v:shape id="Text Box 709" o:spid="_x0000_s1717" type="#_x0000_t202" style="position:absolute;left:7366;top:971;width:693;height:387;visibility:visible" strokecolor="white">
              <v:textbox>
                <w:txbxContent>
                  <w:p w:rsidR="00EA06B2" w:rsidRPr="00F71A40" w:rsidRDefault="00EA06B2" w:rsidP="0003697A">
                    <w:pPr>
                      <w:rPr>
                        <w:sz w:val="20"/>
                        <w:szCs w:val="20"/>
                        <w:lang w:val="en-US"/>
                      </w:rPr>
                    </w:pPr>
                    <w:r w:rsidRPr="00F71A40">
                      <w:rPr>
                        <w:i/>
                        <w:iCs/>
                        <w:sz w:val="20"/>
                        <w:szCs w:val="20"/>
                        <w:lang w:val="en-US"/>
                      </w:rPr>
                      <w:t>MC</w:t>
                    </w:r>
                  </w:p>
                </w:txbxContent>
              </v:textbox>
            </v:shape>
            <v:shape id="Text Box 710" o:spid="_x0000_s1718" type="#_x0000_t202" style="position:absolute;left:3536;top:2179;width:583;height:423;visibility:visible" strokecolor="white">
              <v:textbox>
                <w:txbxContent>
                  <w:p w:rsidR="00EA06B2" w:rsidRPr="00F71A40" w:rsidRDefault="00EA06B2" w:rsidP="0003697A">
                    <w:pPr>
                      <w:rPr>
                        <w:sz w:val="20"/>
                        <w:szCs w:val="20"/>
                        <w:vertAlign w:val="subscript"/>
                        <w:lang w:val="en-US"/>
                      </w:rPr>
                    </w:pPr>
                    <w:r w:rsidRPr="00F71A40">
                      <w:rPr>
                        <w:i/>
                        <w:iCs/>
                        <w:sz w:val="20"/>
                        <w:szCs w:val="20"/>
                        <w:lang w:val="en-US"/>
                      </w:rPr>
                      <w:t>P</w:t>
                    </w:r>
                    <w:r w:rsidRPr="00F71A40">
                      <w:rPr>
                        <w:sz w:val="20"/>
                        <w:szCs w:val="20"/>
                        <w:vertAlign w:val="subscript"/>
                        <w:lang w:val="en-US"/>
                      </w:rPr>
                      <w:t>0</w:t>
                    </w:r>
                  </w:p>
                </w:txbxContent>
              </v:textbox>
            </v:shape>
            <v:shape id="Text Box 711" o:spid="_x0000_s1719" type="#_x0000_t202" style="position:absolute;left:6121;top:2043;width:548;height:464;visibility:visible" strokecolor="white">
              <v:textbox>
                <w:txbxContent>
                  <w:p w:rsidR="00EA06B2" w:rsidRPr="00F71A40" w:rsidRDefault="00EA06B2" w:rsidP="0003697A">
                    <w:pPr>
                      <w:rPr>
                        <w:i/>
                        <w:iCs/>
                        <w:sz w:val="20"/>
                        <w:szCs w:val="20"/>
                        <w:lang w:val="en-US"/>
                      </w:rPr>
                    </w:pPr>
                    <w:r w:rsidRPr="00B45939">
                      <w:rPr>
                        <w:i/>
                        <w:iCs/>
                        <w:sz w:val="20"/>
                        <w:szCs w:val="20"/>
                        <w:lang w:val="en-US"/>
                      </w:rPr>
                      <w:t>E</w:t>
                    </w:r>
                  </w:p>
                </w:txbxContent>
              </v:textbox>
            </v:shape>
            <v:shape id="Text Box 712" o:spid="_x0000_s1720" type="#_x0000_t202" style="position:absolute;left:3604;top:939;width:380;height:388;visibility:visible" strokecolor="white">
              <v:textbox>
                <w:txbxContent>
                  <w:p w:rsidR="00EA06B2" w:rsidRPr="00491901" w:rsidRDefault="00EA06B2" w:rsidP="0003697A">
                    <w:pPr>
                      <w:rPr>
                        <w:lang w:val="en-US"/>
                      </w:rPr>
                    </w:pPr>
                    <w:r w:rsidRPr="004B4242">
                      <w:rPr>
                        <w:i/>
                        <w:iCs/>
                        <w:lang w:val="en-US"/>
                      </w:rPr>
                      <w:t>P</w:t>
                    </w:r>
                  </w:p>
                </w:txbxContent>
              </v:textbox>
            </v:shape>
            <v:line id="Line 713" o:spid="_x0000_s1721" style="position:absolute;visibility:visible" from="4016,2440" to="7867,2440" o:connectortype="straight" strokeweight="1.5pt">
              <v:stroke endarrowwidth="narrow" endarrowlength="long"/>
            </v:line>
            <v:line id="Line 714" o:spid="_x0000_s1722" style="position:absolute;visibility:visible" from="6333,2440" to="6334,3447" o:connectortype="straight">
              <v:stroke dashstyle="dash" endarrowwidth="narrow" endarrowlength="long"/>
            </v:line>
            <v:line id="Line 715" o:spid="_x0000_s1723" style="position:absolute;visibility:visible" from="5528,2810" to="5528,3456" o:connectortype="straight">
              <v:stroke dashstyle="dash" endarrowwidth="narrow" endarrowlength="long"/>
            </v:line>
            <v:line id="Line 716" o:spid="_x0000_s1724" style="position:absolute;flip:y;visibility:visible" from="7149,1831" to="7149,3456" o:connectortype="straight">
              <v:stroke dashstyle="dash" endarrowwidth="narrow" endarrowlength="long"/>
            </v:line>
            <v:shape id="Arc 717" o:spid="_x0000_s1725" style="position:absolute;left:4986;top:389;width:1871;height:2972;rotation:90;visibility:visible" coordsize="21600,21600" o:spt="100" adj="0,,0" path="m2857,-1nfc13587,1431,21600,10584,21600,21410v,817,-47,1635,-140,2447em2857,-1nsc13587,1431,21600,10584,21600,21410v,817,-47,1635,-140,2447l,21410,2857,-1xe" filled="f" strokeweight="1.5pt">
              <v:stroke endarrowwidth="narrow" endarrowlength="long" joinstyle="round"/>
              <v:formulas>
                <v:f eqn="val #1"/>
                <v:f eqn="val #0"/>
                <v:f eqn="sum #1 0 #0"/>
                <v:f eqn="val 10800"/>
                <v:f eqn="sum 0 0 #1"/>
                <v:f eqn="sumangle @2 360 0"/>
                <v:f eqn="if @2 @2 @5"/>
                <v:f eqn="sum 0 0 @6"/>
                <v:f eqn="val #2"/>
                <v:f eqn="sum 0 0 #0"/>
                <v:f eqn="sum #2 0 2700"/>
                <v:f eqn="cos @10 #1"/>
                <v:f eqn="sin @10 #1"/>
                <v:f eqn="cos 13500 #1"/>
                <v:f eqn="sin 13500 #1"/>
                <v:f eqn="sum @11 10800 0"/>
                <v:f eqn="sum @12 10800 0"/>
                <v:f eqn="sum @13 10800 0"/>
                <v:f eqn="sum @14 10800 0"/>
                <v:f eqn="prod #2 1 2"/>
                <v:f eqn="sum @19 5400 0"/>
                <v:f eqn="cos @20 #1"/>
                <v:f eqn="sin @20 #1"/>
                <v:f eqn="sum @21 10800 0"/>
                <v:f eqn="sum @12 @23 @22"/>
                <v:f eqn="sum @22 @23 @11"/>
                <v:f eqn="cos 10800 #1"/>
                <v:f eqn="sin 10800 #1"/>
                <v:f eqn="cos #2 #1"/>
                <v:f eqn="sin #2 #1"/>
                <v:f eqn="sum @26 10800 0"/>
                <v:f eqn="sum @27 10800 0"/>
                <v:f eqn="sum @28 10800 0"/>
                <v:f eqn="sum @29 10800 0"/>
                <v:f eqn="sum @19 5400 0"/>
                <v:f eqn="cos @34 #0"/>
                <v:f eqn="sin @34 #0"/>
                <v:f eqn="mid #0 #1"/>
                <v:f eqn="sumangle @37 180 0"/>
                <v:f eqn="if @2 @37 @38"/>
                <v:f eqn="cos 10800 @39"/>
                <v:f eqn="sin 10800 @39"/>
                <v:f eqn="cos #2 @39"/>
                <v:f eqn="sin #2 @39"/>
                <v:f eqn="sum @40 10800 0"/>
                <v:f eqn="sum @41 10800 0"/>
                <v:f eqn="sum @42 10800 0"/>
                <v:f eqn="sum @43 10800 0"/>
                <v:f eqn="sum @35 10800 0"/>
                <v:f eqn="sum @36 10800 0"/>
              </v:formulas>
              <v:path arrowok="t" o:extrusionok="f" o:connecttype="custom" o:connectlocs="247,0;1859,2972;0,2667" o:connectangles="0,0,0" textboxrect="3163,3163,18437,18437"/>
              <v:handles>
                <v:h position="@3,#0" polar="10800,10800"/>
                <v:h position="#2,#1" polar="10800,10800" radiusrange="0,10800"/>
              </v:handles>
            </v:shape>
            <v:shape id="AutoShape 718" o:spid="_x0000_s1726" type="#_x0000_t32" style="position:absolute;left:4016;top:3447;width:3971;height:0;visibility:visible" o:connectortype="straight">
              <v:stroke endarrow="block" endarrowwidth="narrow" endarrowlength="long"/>
            </v:shape>
            <v:shape id="Text Box 719" o:spid="_x0000_s1727" type="#_x0000_t202" style="position:absolute;left:7852;top:2236;width:1700;height:411;visibility:visible" strokecolor="white">
              <v:textbox>
                <w:txbxContent>
                  <w:p w:rsidR="00EA06B2" w:rsidRPr="00F71A40" w:rsidRDefault="00EA06B2" w:rsidP="0003697A">
                    <w:pPr>
                      <w:rPr>
                        <w:sz w:val="20"/>
                        <w:szCs w:val="20"/>
                      </w:rPr>
                    </w:pPr>
                    <w:r w:rsidRPr="00F71A40">
                      <w:rPr>
                        <w:i/>
                        <w:iCs/>
                        <w:sz w:val="20"/>
                        <w:szCs w:val="20"/>
                        <w:lang w:val="en-US"/>
                      </w:rPr>
                      <w:t>MC</w:t>
                    </w:r>
                    <w:r w:rsidRPr="00F71A40">
                      <w:rPr>
                        <w:sz w:val="20"/>
                        <w:szCs w:val="20"/>
                        <w:lang w:val="en-US"/>
                      </w:rPr>
                      <w:t>=</w:t>
                    </w:r>
                    <w:r w:rsidRPr="00F71A40">
                      <w:rPr>
                        <w:i/>
                        <w:iCs/>
                        <w:sz w:val="20"/>
                        <w:szCs w:val="20"/>
                        <w:lang w:val="en-US"/>
                      </w:rPr>
                      <w:t>MR</w:t>
                    </w:r>
                    <w:r w:rsidRPr="00F71A40">
                      <w:rPr>
                        <w:sz w:val="20"/>
                        <w:szCs w:val="20"/>
                        <w:lang w:val="en-US"/>
                      </w:rPr>
                      <w:t>=</w:t>
                    </w:r>
                    <w:r w:rsidRPr="00F71A40">
                      <w:rPr>
                        <w:i/>
                        <w:iCs/>
                        <w:sz w:val="20"/>
                        <w:szCs w:val="20"/>
                        <w:lang w:val="en-US"/>
                      </w:rPr>
                      <w:t>P</w:t>
                    </w:r>
                    <w:r w:rsidRPr="00F71A40">
                      <w:rPr>
                        <w:sz w:val="20"/>
                        <w:szCs w:val="20"/>
                        <w:vertAlign w:val="subscript"/>
                        <w:lang w:val="en-US"/>
                      </w:rPr>
                      <w:t>0</w:t>
                    </w:r>
                  </w:p>
                </w:txbxContent>
              </v:textbox>
            </v:shape>
            <v:shape id="Text Box 720" o:spid="_x0000_s1728" type="#_x0000_t202" style="position:absolute;left:3565;top:934;width:531;height:388;visibility:visible" strokecolor="white">
              <v:textbox>
                <w:txbxContent>
                  <w:p w:rsidR="00EA06B2" w:rsidRPr="00F71A40" w:rsidRDefault="00EA06B2" w:rsidP="0003697A">
                    <w:pPr>
                      <w:rPr>
                        <w:sz w:val="20"/>
                        <w:szCs w:val="20"/>
                        <w:lang w:val="en-US"/>
                      </w:rPr>
                    </w:pPr>
                    <w:r w:rsidRPr="00F71A40">
                      <w:rPr>
                        <w:i/>
                        <w:iCs/>
                        <w:sz w:val="20"/>
                        <w:szCs w:val="20"/>
                        <w:lang w:val="en-US"/>
                      </w:rPr>
                      <w:t>P</w:t>
                    </w:r>
                  </w:p>
                </w:txbxContent>
              </v:textbox>
            </v:shape>
            <v:shape id="AutoShape 721" o:spid="_x0000_s1729" type="#_x0000_t32" style="position:absolute;left:4016;top:1071;width:0;height:2375;flip:y;visibility:visible" o:connectortype="straight">
              <v:stroke endarrow="block" endarrowwidth="narrow" endarrowlength="long"/>
            </v:shape>
          </v:group>
        </w:pict>
      </w:r>
    </w:p>
    <w:p w:rsidR="00EA06B2" w:rsidRPr="0090110F" w:rsidRDefault="00EA06B2" w:rsidP="0090110F">
      <w:pPr>
        <w:spacing w:line="360" w:lineRule="auto"/>
        <w:rPr>
          <w:rFonts w:ascii="Times New Roman" w:hAnsi="Times New Roman" w:cs="Times New Roman"/>
          <w:sz w:val="28"/>
          <w:szCs w:val="28"/>
        </w:rPr>
      </w:pPr>
    </w:p>
    <w:p w:rsidR="00EA06B2" w:rsidRPr="0090110F" w:rsidRDefault="00EA06B2" w:rsidP="0090110F">
      <w:pPr>
        <w:spacing w:line="360" w:lineRule="auto"/>
        <w:ind w:right="566"/>
        <w:jc w:val="right"/>
        <w:rPr>
          <w:rFonts w:ascii="Times New Roman" w:hAnsi="Times New Roman" w:cs="Times New Roman"/>
          <w:sz w:val="28"/>
          <w:szCs w:val="28"/>
        </w:rPr>
      </w:pPr>
      <w:r>
        <w:rPr>
          <w:rFonts w:ascii="Times New Roman" w:hAnsi="Times New Roman" w:cs="Times New Roman"/>
          <w:sz w:val="28"/>
          <w:szCs w:val="28"/>
        </w:rPr>
        <w:t xml:space="preserve">                    </w:t>
      </w:r>
      <w:r w:rsidRPr="0090110F">
        <w:rPr>
          <w:rFonts w:ascii="Times New Roman" w:hAnsi="Times New Roman" w:cs="Times New Roman"/>
          <w:sz w:val="28"/>
          <w:szCs w:val="28"/>
        </w:rPr>
        <w:t>в точке Е</w:t>
      </w:r>
    </w:p>
    <w:p w:rsidR="00EA06B2" w:rsidRPr="0090110F" w:rsidRDefault="00EA06B2" w:rsidP="0090110F">
      <w:pPr>
        <w:spacing w:line="360" w:lineRule="auto"/>
        <w:rPr>
          <w:rFonts w:ascii="Times New Roman" w:hAnsi="Times New Roman" w:cs="Times New Roman"/>
          <w:b/>
          <w:bCs/>
          <w:sz w:val="28"/>
          <w:szCs w:val="28"/>
        </w:rPr>
      </w:pPr>
    </w:p>
    <w:p w:rsidR="00EA06B2" w:rsidRPr="0090110F" w:rsidRDefault="00EA06B2" w:rsidP="0090110F">
      <w:pPr>
        <w:spacing w:line="360" w:lineRule="auto"/>
        <w:rPr>
          <w:rFonts w:ascii="Times New Roman" w:hAnsi="Times New Roman" w:cs="Times New Roman"/>
          <w:b/>
          <w:bCs/>
          <w:sz w:val="28"/>
          <w:szCs w:val="28"/>
        </w:rPr>
      </w:pPr>
    </w:p>
    <w:p w:rsidR="00EA06B2" w:rsidRDefault="00EA06B2" w:rsidP="0090110F">
      <w:pPr>
        <w:spacing w:line="360" w:lineRule="auto"/>
        <w:jc w:val="center"/>
        <w:rPr>
          <w:rFonts w:ascii="Times New Roman" w:hAnsi="Times New Roman" w:cs="Times New Roman"/>
          <w:b/>
          <w:bCs/>
          <w:sz w:val="28"/>
          <w:szCs w:val="28"/>
        </w:rPr>
      </w:pPr>
    </w:p>
    <w:p w:rsidR="00EA06B2" w:rsidRDefault="00EA06B2" w:rsidP="0090110F">
      <w:pPr>
        <w:spacing w:line="360" w:lineRule="auto"/>
        <w:jc w:val="center"/>
        <w:rPr>
          <w:rFonts w:ascii="Times New Roman" w:hAnsi="Times New Roman" w:cs="Times New Roman"/>
          <w:b/>
          <w:bCs/>
          <w:sz w:val="28"/>
          <w:szCs w:val="28"/>
        </w:rPr>
      </w:pPr>
    </w:p>
    <w:p w:rsidR="00EA06B2" w:rsidRPr="0090110F" w:rsidRDefault="00EA06B2" w:rsidP="0090110F">
      <w:pPr>
        <w:spacing w:line="360" w:lineRule="auto"/>
        <w:jc w:val="center"/>
        <w:rPr>
          <w:rFonts w:ascii="Times New Roman" w:hAnsi="Times New Roman" w:cs="Times New Roman"/>
          <w:b/>
          <w:bCs/>
          <w:sz w:val="28"/>
          <w:szCs w:val="28"/>
        </w:rPr>
      </w:pPr>
      <w:r w:rsidRPr="0090110F">
        <w:rPr>
          <w:rFonts w:ascii="Times New Roman" w:hAnsi="Times New Roman" w:cs="Times New Roman"/>
          <w:b/>
          <w:bCs/>
          <w:sz w:val="28"/>
          <w:szCs w:val="28"/>
        </w:rPr>
        <w:t>Рис. 11.2. Оптимальный объем производства совершенно</w:t>
      </w:r>
    </w:p>
    <w:p w:rsidR="00EA06B2" w:rsidRPr="0090110F" w:rsidRDefault="00EA06B2" w:rsidP="0090110F">
      <w:pPr>
        <w:spacing w:line="360" w:lineRule="auto"/>
        <w:jc w:val="center"/>
        <w:rPr>
          <w:rFonts w:ascii="Times New Roman" w:hAnsi="Times New Roman" w:cs="Times New Roman"/>
          <w:b/>
          <w:bCs/>
          <w:sz w:val="28"/>
          <w:szCs w:val="28"/>
        </w:rPr>
      </w:pPr>
      <w:r w:rsidRPr="0090110F">
        <w:rPr>
          <w:rFonts w:ascii="Times New Roman" w:hAnsi="Times New Roman" w:cs="Times New Roman"/>
          <w:b/>
          <w:bCs/>
          <w:sz w:val="28"/>
          <w:szCs w:val="28"/>
        </w:rPr>
        <w:t>конкурентного предприятия</w:t>
      </w:r>
    </w:p>
    <w:p w:rsidR="00EA06B2" w:rsidRPr="0090110F" w:rsidRDefault="00EA06B2" w:rsidP="0090110F">
      <w:pPr>
        <w:rPr>
          <w:rFonts w:ascii="Times New Roman" w:hAnsi="Times New Roman" w:cs="Times New Roman"/>
          <w:sz w:val="28"/>
          <w:szCs w:val="28"/>
        </w:rPr>
      </w:pPr>
    </w:p>
    <w:p w:rsidR="00EA06B2" w:rsidRPr="0090110F" w:rsidRDefault="00EA06B2" w:rsidP="0090110F">
      <w:pPr>
        <w:spacing w:line="336"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При </w:t>
      </w:r>
      <w:r w:rsidRPr="0090110F">
        <w:rPr>
          <w:rFonts w:ascii="Times New Roman" w:hAnsi="Times New Roman" w:cs="Times New Roman"/>
          <w:i/>
          <w:iCs/>
          <w:sz w:val="28"/>
          <w:szCs w:val="28"/>
        </w:rPr>
        <w:t>Q</w:t>
      </w:r>
      <w:r w:rsidRPr="0090110F">
        <w:rPr>
          <w:rFonts w:ascii="Times New Roman" w:hAnsi="Times New Roman" w:cs="Times New Roman"/>
          <w:sz w:val="28"/>
          <w:szCs w:val="28"/>
          <w:vertAlign w:val="subscript"/>
        </w:rPr>
        <w:t>0</w:t>
      </w:r>
      <w:r w:rsidRPr="0090110F">
        <w:rPr>
          <w:rFonts w:ascii="Times New Roman" w:hAnsi="Times New Roman" w:cs="Times New Roman"/>
          <w:sz w:val="28"/>
          <w:szCs w:val="28"/>
        </w:rPr>
        <w:t xml:space="preserve"> предельный доход будет равен предельным издержкам. На участке </w:t>
      </w:r>
      <w:r w:rsidRPr="0090110F">
        <w:rPr>
          <w:rFonts w:ascii="Times New Roman" w:hAnsi="Times New Roman" w:cs="Times New Roman"/>
          <w:i/>
          <w:iCs/>
          <w:sz w:val="28"/>
          <w:szCs w:val="28"/>
        </w:rPr>
        <w:t>Q</w:t>
      </w:r>
      <w:r w:rsidRPr="0090110F">
        <w:rPr>
          <w:rFonts w:ascii="Times New Roman" w:hAnsi="Times New Roman" w:cs="Times New Roman"/>
          <w:sz w:val="28"/>
          <w:szCs w:val="28"/>
          <w:vertAlign w:val="subscript"/>
        </w:rPr>
        <w:t>1</w:t>
      </w:r>
      <w:r w:rsidRPr="0090110F">
        <w:rPr>
          <w:rFonts w:ascii="Times New Roman" w:hAnsi="Times New Roman" w:cs="Times New Roman"/>
          <w:i/>
          <w:iCs/>
          <w:sz w:val="28"/>
          <w:szCs w:val="28"/>
        </w:rPr>
        <w:t>Q</w:t>
      </w:r>
      <w:r w:rsidRPr="0090110F">
        <w:rPr>
          <w:rFonts w:ascii="Times New Roman" w:hAnsi="Times New Roman" w:cs="Times New Roman"/>
          <w:sz w:val="28"/>
          <w:szCs w:val="28"/>
          <w:vertAlign w:val="subscript"/>
        </w:rPr>
        <w:t>0</w:t>
      </w:r>
      <w:r w:rsidRPr="0090110F">
        <w:rPr>
          <w:rFonts w:ascii="Times New Roman" w:hAnsi="Times New Roman" w:cs="Times New Roman"/>
          <w:sz w:val="28"/>
          <w:szCs w:val="28"/>
        </w:rPr>
        <w:t xml:space="preserve"> предприятие будет получать прибыль, а в промежутке </w:t>
      </w:r>
      <w:r w:rsidRPr="0090110F">
        <w:rPr>
          <w:rFonts w:ascii="Times New Roman" w:hAnsi="Times New Roman" w:cs="Times New Roman"/>
          <w:sz w:val="28"/>
          <w:szCs w:val="28"/>
        </w:rPr>
        <w:br/>
      </w:r>
      <w:r w:rsidRPr="0090110F">
        <w:rPr>
          <w:rFonts w:ascii="Times New Roman" w:hAnsi="Times New Roman" w:cs="Times New Roman"/>
          <w:i/>
          <w:iCs/>
          <w:sz w:val="28"/>
          <w:szCs w:val="28"/>
        </w:rPr>
        <w:t>Q</w:t>
      </w:r>
      <w:r w:rsidRPr="0090110F">
        <w:rPr>
          <w:rFonts w:ascii="Times New Roman" w:hAnsi="Times New Roman" w:cs="Times New Roman"/>
          <w:sz w:val="28"/>
          <w:szCs w:val="28"/>
          <w:vertAlign w:val="subscript"/>
        </w:rPr>
        <w:t>0</w:t>
      </w:r>
      <w:r w:rsidRPr="0090110F">
        <w:rPr>
          <w:rFonts w:ascii="Times New Roman" w:hAnsi="Times New Roman" w:cs="Times New Roman"/>
          <w:i/>
          <w:iCs/>
          <w:sz w:val="28"/>
          <w:szCs w:val="28"/>
        </w:rPr>
        <w:t>Q</w:t>
      </w:r>
      <w:r w:rsidRPr="0090110F">
        <w:rPr>
          <w:rFonts w:ascii="Times New Roman" w:hAnsi="Times New Roman" w:cs="Times New Roman"/>
          <w:sz w:val="28"/>
          <w:szCs w:val="28"/>
          <w:vertAlign w:val="subscript"/>
        </w:rPr>
        <w:t>2</w:t>
      </w:r>
      <w:r w:rsidRPr="0090110F">
        <w:rPr>
          <w:rFonts w:ascii="Times New Roman" w:hAnsi="Times New Roman" w:cs="Times New Roman"/>
          <w:sz w:val="28"/>
          <w:szCs w:val="28"/>
        </w:rPr>
        <w:t xml:space="preserve"> как только прирост издержек начнет превышать прирост дохода, предприятие перестанет производить дополнительную продукцию.</w:t>
      </w:r>
    </w:p>
    <w:p w:rsidR="00EA06B2" w:rsidRPr="0090110F" w:rsidRDefault="00EA06B2" w:rsidP="0090110F">
      <w:pPr>
        <w:spacing w:line="336"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Положение предприятия, при котором объем производства определяется равенством рыночной цены предельным издержкам и предельному доходу, называется </w:t>
      </w:r>
      <w:r w:rsidRPr="0090110F">
        <w:rPr>
          <w:rFonts w:ascii="Times New Roman" w:hAnsi="Times New Roman" w:cs="Times New Roman"/>
          <w:b/>
          <w:bCs/>
          <w:sz w:val="28"/>
          <w:szCs w:val="28"/>
        </w:rPr>
        <w:t>максимально прибыльным равновесием предприятия</w:t>
      </w:r>
      <w:r w:rsidRPr="0090110F">
        <w:rPr>
          <w:rFonts w:ascii="Times New Roman" w:hAnsi="Times New Roman" w:cs="Times New Roman"/>
          <w:sz w:val="28"/>
          <w:szCs w:val="28"/>
        </w:rPr>
        <w:t>.</w:t>
      </w:r>
    </w:p>
    <w:p w:rsidR="00EA06B2" w:rsidRPr="0090110F" w:rsidRDefault="00EA06B2" w:rsidP="0090110F">
      <w:pPr>
        <w:spacing w:line="336"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На практике возможны четыре ситуации, с которыми сталкивается предприятие в условиях совершенной конкуренции в краткосрочном периоде.</w:t>
      </w:r>
    </w:p>
    <w:p w:rsidR="00EA06B2" w:rsidRDefault="00EA06B2" w:rsidP="0090110F">
      <w:pPr>
        <w:pStyle w:val="ListParagraph"/>
        <w:spacing w:line="336" w:lineRule="auto"/>
        <w:ind w:left="0" w:firstLine="425"/>
        <w:jc w:val="both"/>
        <w:rPr>
          <w:rFonts w:ascii="Times New Roman" w:hAnsi="Times New Roman" w:cs="Times New Roman"/>
          <w:sz w:val="28"/>
          <w:szCs w:val="28"/>
        </w:rPr>
      </w:pPr>
      <w:r w:rsidRPr="0090110F">
        <w:rPr>
          <w:rFonts w:ascii="Times New Roman" w:hAnsi="Times New Roman" w:cs="Times New Roman"/>
          <w:sz w:val="28"/>
          <w:szCs w:val="28"/>
        </w:rPr>
        <w:t>1.</w:t>
      </w:r>
      <w:r w:rsidRPr="0090110F">
        <w:rPr>
          <w:rFonts w:ascii="Times New Roman" w:hAnsi="Times New Roman" w:cs="Times New Roman"/>
          <w:sz w:val="28"/>
          <w:szCs w:val="28"/>
        </w:rPr>
        <w:tab/>
        <w:t xml:space="preserve">Если на рынке </w:t>
      </w:r>
      <w:r w:rsidRPr="0090110F">
        <w:rPr>
          <w:rFonts w:ascii="Times New Roman" w:hAnsi="Times New Roman" w:cs="Times New Roman"/>
          <w:b/>
          <w:bCs/>
          <w:sz w:val="28"/>
          <w:szCs w:val="28"/>
        </w:rPr>
        <w:t xml:space="preserve">сложившаяся цена </w:t>
      </w:r>
      <w:r w:rsidRPr="0090110F">
        <w:rPr>
          <w:rFonts w:ascii="Times New Roman" w:hAnsi="Times New Roman" w:cs="Times New Roman"/>
          <w:b/>
          <w:bCs/>
          <w:i/>
          <w:iCs/>
          <w:sz w:val="28"/>
          <w:szCs w:val="28"/>
        </w:rPr>
        <w:t>Р</w:t>
      </w:r>
      <w:r w:rsidRPr="0090110F">
        <w:rPr>
          <w:rFonts w:ascii="Times New Roman" w:hAnsi="Times New Roman" w:cs="Times New Roman"/>
          <w:b/>
          <w:bCs/>
          <w:sz w:val="28"/>
          <w:szCs w:val="28"/>
          <w:vertAlign w:val="subscript"/>
        </w:rPr>
        <w:t>1</w:t>
      </w:r>
      <w:r w:rsidRPr="0090110F">
        <w:rPr>
          <w:rFonts w:ascii="Times New Roman" w:hAnsi="Times New Roman" w:cs="Times New Roman"/>
          <w:b/>
          <w:bCs/>
          <w:sz w:val="28"/>
          <w:szCs w:val="28"/>
        </w:rPr>
        <w:t xml:space="preserve"> превышает минимальные средние валовые издержки </w:t>
      </w:r>
      <w:r w:rsidRPr="0090110F">
        <w:rPr>
          <w:rFonts w:ascii="Times New Roman" w:hAnsi="Times New Roman" w:cs="Times New Roman"/>
          <w:b/>
          <w:bCs/>
          <w:sz w:val="28"/>
          <w:szCs w:val="28"/>
          <w:lang w:val="en-US"/>
        </w:rPr>
        <w:t>ATC</w:t>
      </w:r>
      <w:r w:rsidRPr="0090110F">
        <w:rPr>
          <w:rFonts w:ascii="Times New Roman" w:hAnsi="Times New Roman" w:cs="Times New Roman"/>
          <w:sz w:val="28"/>
          <w:szCs w:val="28"/>
        </w:rPr>
        <w:t xml:space="preserve">, то предприятие, производя продукцию в количестве </w:t>
      </w:r>
      <w:r w:rsidRPr="0090110F">
        <w:rPr>
          <w:rFonts w:ascii="Times New Roman" w:hAnsi="Times New Roman" w:cs="Times New Roman"/>
          <w:i/>
          <w:iCs/>
          <w:sz w:val="28"/>
          <w:szCs w:val="28"/>
        </w:rPr>
        <w:t>Q</w:t>
      </w:r>
      <w:r w:rsidRPr="0090110F">
        <w:rPr>
          <w:rFonts w:ascii="Times New Roman" w:hAnsi="Times New Roman" w:cs="Times New Roman"/>
          <w:sz w:val="28"/>
          <w:szCs w:val="28"/>
          <w:vertAlign w:val="subscript"/>
        </w:rPr>
        <w:t>1</w:t>
      </w:r>
      <w:r w:rsidRPr="0090110F">
        <w:rPr>
          <w:rFonts w:ascii="Times New Roman" w:hAnsi="Times New Roman" w:cs="Times New Roman"/>
          <w:sz w:val="28"/>
          <w:szCs w:val="28"/>
        </w:rPr>
        <w:t>, при котором обеспечивается равенство цены, предельного дохода и предельных издержек, получает экономическую прибыль (рис. 11.3).</w:t>
      </w:r>
    </w:p>
    <w:p w:rsidR="00EA06B2" w:rsidRDefault="00EA06B2" w:rsidP="0090110F">
      <w:pPr>
        <w:pStyle w:val="ListParagraph"/>
        <w:spacing w:line="336" w:lineRule="auto"/>
        <w:ind w:left="0" w:firstLine="425"/>
        <w:jc w:val="both"/>
        <w:rPr>
          <w:rFonts w:ascii="Times New Roman" w:hAnsi="Times New Roman" w:cs="Times New Roman"/>
          <w:sz w:val="28"/>
          <w:szCs w:val="28"/>
        </w:rPr>
      </w:pPr>
    </w:p>
    <w:p w:rsidR="00EA06B2" w:rsidRDefault="00EA06B2" w:rsidP="0090110F">
      <w:pPr>
        <w:pStyle w:val="ListParagraph"/>
        <w:spacing w:line="336" w:lineRule="auto"/>
        <w:ind w:left="0" w:firstLine="425"/>
        <w:jc w:val="both"/>
        <w:rPr>
          <w:rFonts w:ascii="Times New Roman" w:hAnsi="Times New Roman" w:cs="Times New Roman"/>
          <w:sz w:val="28"/>
          <w:szCs w:val="28"/>
        </w:rPr>
      </w:pPr>
    </w:p>
    <w:p w:rsidR="00EA06B2" w:rsidRDefault="00EA06B2" w:rsidP="0090110F">
      <w:pPr>
        <w:pStyle w:val="ListParagraph"/>
        <w:spacing w:line="336" w:lineRule="auto"/>
        <w:ind w:left="0" w:firstLine="425"/>
        <w:jc w:val="both"/>
        <w:rPr>
          <w:rFonts w:ascii="Times New Roman" w:hAnsi="Times New Roman" w:cs="Times New Roman"/>
          <w:sz w:val="28"/>
          <w:szCs w:val="28"/>
        </w:rPr>
      </w:pPr>
    </w:p>
    <w:p w:rsidR="00EA06B2" w:rsidRPr="0090110F" w:rsidRDefault="00EA06B2" w:rsidP="0090110F">
      <w:pPr>
        <w:pStyle w:val="ListParagraph"/>
        <w:spacing w:line="336" w:lineRule="auto"/>
        <w:ind w:left="0" w:firstLine="425"/>
        <w:jc w:val="both"/>
        <w:rPr>
          <w:rFonts w:ascii="Times New Roman" w:hAnsi="Times New Roman" w:cs="Times New Roman"/>
          <w:sz w:val="28"/>
          <w:szCs w:val="28"/>
        </w:rPr>
      </w:pPr>
    </w:p>
    <w:p w:rsidR="00EA06B2" w:rsidRPr="0090110F" w:rsidRDefault="00EA06B2" w:rsidP="0090110F">
      <w:pPr>
        <w:spacing w:line="360" w:lineRule="auto"/>
        <w:rPr>
          <w:rFonts w:ascii="Times New Roman" w:hAnsi="Times New Roman" w:cs="Times New Roman"/>
          <w:sz w:val="28"/>
          <w:szCs w:val="28"/>
        </w:rPr>
      </w:pPr>
    </w:p>
    <w:p w:rsidR="00EA06B2" w:rsidRPr="0090110F" w:rsidRDefault="00EA06B2" w:rsidP="0090110F">
      <w:pPr>
        <w:spacing w:line="360" w:lineRule="auto"/>
        <w:rPr>
          <w:rFonts w:ascii="Times New Roman" w:hAnsi="Times New Roman" w:cs="Times New Roman"/>
          <w:sz w:val="28"/>
          <w:szCs w:val="28"/>
        </w:rPr>
      </w:pPr>
      <w:r>
        <w:rPr>
          <w:noProof/>
          <w:lang w:eastAsia="ru-RU"/>
        </w:rPr>
        <w:pict>
          <v:group id="Group 769" o:spid="_x0000_s1730" style="position:absolute;margin-left:110.5pt;margin-top:-48.15pt;width:239.8pt;height:153pt;z-index:251718656" coordorigin="4122,11407" coordsize="4796,3060">
            <v:shape id="Text Box 770" o:spid="_x0000_s1731" type="#_x0000_t202" style="position:absolute;left:7006;top:11557;width:714;height:432;visibility:visible" strokecolor="white">
              <v:textbox>
                <w:txbxContent>
                  <w:p w:rsidR="00EA06B2" w:rsidRPr="00F82558" w:rsidRDefault="00EA06B2" w:rsidP="0003697A">
                    <w:pPr>
                      <w:rPr>
                        <w:sz w:val="20"/>
                        <w:szCs w:val="20"/>
                        <w:lang w:val="en-US"/>
                      </w:rPr>
                    </w:pPr>
                    <w:r w:rsidRPr="00F82558">
                      <w:rPr>
                        <w:i/>
                        <w:iCs/>
                        <w:sz w:val="20"/>
                        <w:szCs w:val="20"/>
                        <w:lang w:val="en-US"/>
                      </w:rPr>
                      <w:t>MC</w:t>
                    </w:r>
                  </w:p>
                </w:txbxContent>
              </v:textbox>
            </v:shape>
            <v:shape id="Text Box 771" o:spid="_x0000_s1732" type="#_x0000_t202" style="position:absolute;left:7593;top:12807;width:731;height:397;visibility:visible" strokecolor="white">
              <v:textbox>
                <w:txbxContent>
                  <w:p w:rsidR="00EA06B2" w:rsidRPr="00F82558" w:rsidRDefault="00EA06B2" w:rsidP="0003697A">
                    <w:pPr>
                      <w:rPr>
                        <w:i/>
                        <w:iCs/>
                        <w:sz w:val="20"/>
                        <w:szCs w:val="20"/>
                        <w:lang w:val="en-US"/>
                      </w:rPr>
                    </w:pPr>
                    <w:r w:rsidRPr="00F82558">
                      <w:rPr>
                        <w:i/>
                        <w:iCs/>
                        <w:sz w:val="20"/>
                        <w:szCs w:val="20"/>
                        <w:lang w:val="en-US"/>
                      </w:rPr>
                      <w:t>A</w:t>
                    </w:r>
                    <w:r w:rsidRPr="005C779D">
                      <w:rPr>
                        <w:i/>
                        <w:iCs/>
                        <w:sz w:val="20"/>
                        <w:szCs w:val="20"/>
                        <w:lang w:val="en-US"/>
                      </w:rPr>
                      <w:t>V</w:t>
                    </w:r>
                    <w:r w:rsidRPr="00F82558">
                      <w:rPr>
                        <w:i/>
                        <w:iCs/>
                        <w:sz w:val="20"/>
                        <w:szCs w:val="20"/>
                        <w:lang w:val="en-US"/>
                      </w:rPr>
                      <w:t>C</w:t>
                    </w:r>
                  </w:p>
                </w:txbxContent>
              </v:textbox>
            </v:shape>
            <v:shape id="Text Box 772" o:spid="_x0000_s1733" type="#_x0000_t202" style="position:absolute;left:6410;top:12077;width:459;height:380;visibility:visible" strokecolor="white">
              <v:textbox>
                <w:txbxContent>
                  <w:p w:rsidR="00EA06B2" w:rsidRPr="00F82558" w:rsidRDefault="00EA06B2" w:rsidP="0003697A">
                    <w:pPr>
                      <w:rPr>
                        <w:i/>
                        <w:iCs/>
                        <w:sz w:val="20"/>
                        <w:szCs w:val="20"/>
                        <w:lang w:val="en-US"/>
                      </w:rPr>
                    </w:pPr>
                    <w:r w:rsidRPr="00B45939">
                      <w:rPr>
                        <w:i/>
                        <w:iCs/>
                        <w:sz w:val="20"/>
                        <w:szCs w:val="20"/>
                        <w:lang w:val="en-US"/>
                      </w:rPr>
                      <w:t>E</w:t>
                    </w:r>
                  </w:p>
                </w:txbxContent>
              </v:textbox>
            </v:shape>
            <v:shape id="Text Box 773" o:spid="_x0000_s1734" type="#_x0000_t202" style="position:absolute;left:4171;top:11667;width:380;height:497;visibility:visible" strokecolor="white">
              <v:textbox>
                <w:txbxContent>
                  <w:p w:rsidR="00EA06B2" w:rsidRPr="00F82558" w:rsidRDefault="00EA06B2" w:rsidP="0003697A">
                    <w:pPr>
                      <w:rPr>
                        <w:sz w:val="20"/>
                        <w:szCs w:val="20"/>
                        <w:lang w:val="en-US"/>
                      </w:rPr>
                    </w:pPr>
                    <w:r w:rsidRPr="00F82558">
                      <w:rPr>
                        <w:i/>
                        <w:iCs/>
                        <w:sz w:val="20"/>
                        <w:szCs w:val="20"/>
                        <w:lang w:val="en-US"/>
                      </w:rPr>
                      <w:t>P</w:t>
                    </w:r>
                  </w:p>
                </w:txbxContent>
              </v:textbox>
            </v:shape>
            <v:shape id="Text Box 774" o:spid="_x0000_s1735" type="#_x0000_t202" style="position:absolute;left:4122;top:12204;width:643;height:504;visibility:visible" strokecolor="white">
              <v:textbox>
                <w:txbxContent>
                  <w:p w:rsidR="00EA06B2" w:rsidRPr="00662353" w:rsidRDefault="00EA06B2" w:rsidP="0003697A">
                    <w:pPr>
                      <w:rPr>
                        <w:sz w:val="20"/>
                        <w:szCs w:val="20"/>
                        <w:lang w:val="en-US"/>
                      </w:rPr>
                    </w:pPr>
                    <w:r w:rsidRPr="00662353">
                      <w:rPr>
                        <w:i/>
                        <w:iCs/>
                        <w:sz w:val="20"/>
                        <w:szCs w:val="20"/>
                        <w:lang w:val="en-US"/>
                      </w:rPr>
                      <w:t>P</w:t>
                    </w:r>
                    <w:r w:rsidRPr="00662353">
                      <w:rPr>
                        <w:sz w:val="20"/>
                        <w:szCs w:val="20"/>
                        <w:vertAlign w:val="subscript"/>
                        <w:lang w:val="en-US"/>
                      </w:rPr>
                      <w:t>1</w:t>
                    </w:r>
                  </w:p>
                </w:txbxContent>
              </v:textbox>
            </v:shape>
            <v:shape id="Text Box 775" o:spid="_x0000_s1736" type="#_x0000_t202" style="position:absolute;left:4171;top:14066;width:4575;height:401;visibility:visible" strokecolor="white">
              <v:textbox>
                <w:txbxContent>
                  <w:p w:rsidR="00EA06B2" w:rsidRPr="00F82558" w:rsidRDefault="00EA06B2" w:rsidP="0003697A">
                    <w:pPr>
                      <w:rPr>
                        <w:sz w:val="20"/>
                        <w:szCs w:val="20"/>
                        <w:lang w:val="en-US"/>
                      </w:rPr>
                    </w:pPr>
                    <w:r>
                      <w:rPr>
                        <w:sz w:val="20"/>
                        <w:szCs w:val="20"/>
                      </w:rPr>
                      <w:t xml:space="preserve">    </w:t>
                    </w:r>
                    <w:r w:rsidRPr="00F82558">
                      <w:rPr>
                        <w:sz w:val="20"/>
                        <w:szCs w:val="20"/>
                        <w:lang w:val="en-US"/>
                      </w:rPr>
                      <w:t>0</w:t>
                    </w:r>
                    <w:r>
                      <w:rPr>
                        <w:sz w:val="20"/>
                        <w:szCs w:val="20"/>
                      </w:rPr>
                      <w:t xml:space="preserve">                                              </w:t>
                    </w:r>
                    <w:r w:rsidRPr="00F82558">
                      <w:rPr>
                        <w:i/>
                        <w:iCs/>
                        <w:sz w:val="20"/>
                        <w:szCs w:val="20"/>
                        <w:lang w:val="en-US"/>
                      </w:rPr>
                      <w:t>Q</w:t>
                    </w:r>
                    <w:r w:rsidRPr="00F82558">
                      <w:rPr>
                        <w:sz w:val="20"/>
                        <w:szCs w:val="20"/>
                        <w:vertAlign w:val="subscript"/>
                        <w:lang w:val="en-US"/>
                      </w:rPr>
                      <w:t>1</w:t>
                    </w:r>
                    <w:r>
                      <w:rPr>
                        <w:sz w:val="20"/>
                        <w:szCs w:val="20"/>
                        <w:vertAlign w:val="subscript"/>
                      </w:rPr>
                      <w:t xml:space="preserve">                                </w:t>
                    </w:r>
                    <w:r w:rsidRPr="00F82558">
                      <w:rPr>
                        <w:i/>
                        <w:iCs/>
                        <w:sz w:val="20"/>
                        <w:szCs w:val="20"/>
                        <w:lang w:val="en-US"/>
                      </w:rPr>
                      <w:t>Q</w:t>
                    </w:r>
                  </w:p>
                </w:txbxContent>
              </v:textbox>
            </v:shape>
            <v:shape id="Text Box 776" o:spid="_x0000_s1737" type="#_x0000_t202" style="position:absolute;left:7060;top:12420;width:825;height:371;visibility:visible" strokecolor="white">
              <v:textbox>
                <w:txbxContent>
                  <w:p w:rsidR="00EA06B2" w:rsidRPr="00F82558" w:rsidRDefault="00EA06B2" w:rsidP="0003697A">
                    <w:pPr>
                      <w:rPr>
                        <w:sz w:val="20"/>
                        <w:szCs w:val="20"/>
                        <w:lang w:val="en-US"/>
                      </w:rPr>
                    </w:pPr>
                    <w:r w:rsidRPr="00F82558">
                      <w:rPr>
                        <w:i/>
                        <w:iCs/>
                        <w:sz w:val="20"/>
                        <w:szCs w:val="20"/>
                        <w:lang w:val="en-US"/>
                      </w:rPr>
                      <w:t>ATC</w:t>
                    </w:r>
                  </w:p>
                </w:txbxContent>
              </v:textbox>
            </v:shape>
            <v:shape id="Text Box 777" o:spid="_x0000_s1738" type="#_x0000_t202" style="position:absolute;left:4568;top:12444;width:2163;height:713;visibility:visible" fillcolor="black">
              <v:fill r:id="rId11" o:title="" type="pattern"/>
              <v:textbox>
                <w:txbxContent>
                  <w:p w:rsidR="00EA06B2" w:rsidRPr="00CF0A0F" w:rsidRDefault="00EA06B2" w:rsidP="0003697A">
                    <w:pPr>
                      <w:spacing w:line="120" w:lineRule="auto"/>
                      <w:jc w:val="center"/>
                      <w:rPr>
                        <w:b/>
                        <w:bCs/>
                        <w:sz w:val="16"/>
                        <w:szCs w:val="16"/>
                        <w:lang w:val="en-US"/>
                      </w:rPr>
                    </w:pPr>
                  </w:p>
                  <w:p w:rsidR="00EA06B2" w:rsidRPr="00F82558" w:rsidRDefault="00EA06B2" w:rsidP="0003697A">
                    <w:pPr>
                      <w:jc w:val="center"/>
                      <w:rPr>
                        <w:b/>
                        <w:bCs/>
                        <w:sz w:val="20"/>
                        <w:szCs w:val="20"/>
                      </w:rPr>
                    </w:pPr>
                    <w:r w:rsidRPr="00F82558">
                      <w:rPr>
                        <w:b/>
                        <w:bCs/>
                        <w:sz w:val="20"/>
                        <w:szCs w:val="20"/>
                      </w:rPr>
                      <w:t>Прибыль</w:t>
                    </w:r>
                  </w:p>
                </w:txbxContent>
              </v:textbox>
            </v:shape>
            <v:shape id="AutoShape 778" o:spid="_x0000_s1739" type="#_x0000_t32" style="position:absolute;left:4558;top:11791;width:0;height:2314;flip:y;visibility:visible" o:connectortype="straight">
              <v:stroke endarrow="block" endarrowwidth="narrow" endarrowlength="long"/>
            </v:shape>
            <v:shape id="Arc 779" o:spid="_x0000_s1740" style="position:absolute;left:4764;top:12447;width:2739;height:659;rotation:7887323fd;visibility:visible" coordsize="32036,24982" o:spt="100" adj="0,,0" path="m,2688nfc3195,924,6786,-1,10436,,22365,,32036,9670,32036,21600v,1132,-90,2263,-267,3381em,2688nsc3195,924,6786,-1,10436,,22365,,32036,9670,32036,21600v,1132,-90,2263,-267,3381l10436,21600,,2688xe" filled="f" strokeweight="1.5pt">
              <v:stroke endarrowwidth="narrow" endarrowlength="long" joinstyle="round"/>
              <v:formulas>
                <v:f eqn="val #1"/>
                <v:f eqn="val #0"/>
                <v:f eqn="sum #1 0 #0"/>
                <v:f eqn="val 10800"/>
                <v:f eqn="sum 0 0 #1"/>
                <v:f eqn="sumangle @2 360 0"/>
                <v:f eqn="if @2 @2 @5"/>
                <v:f eqn="sum 0 0 @6"/>
                <v:f eqn="val #2"/>
                <v:f eqn="sum 0 0 #0"/>
                <v:f eqn="sum #2 0 2700"/>
                <v:f eqn="cos @10 #1"/>
                <v:f eqn="sin @10 #1"/>
                <v:f eqn="cos 13500 #1"/>
                <v:f eqn="sin 13500 #1"/>
                <v:f eqn="sum @11 10800 0"/>
                <v:f eqn="sum @12 10800 0"/>
                <v:f eqn="sum @13 10800 0"/>
                <v:f eqn="sum @14 10800 0"/>
                <v:f eqn="prod #2 1 2"/>
                <v:f eqn="sum @19 5400 0"/>
                <v:f eqn="cos @20 #1"/>
                <v:f eqn="sin @20 #1"/>
                <v:f eqn="sum @21 10800 0"/>
                <v:f eqn="sum @12 @23 @22"/>
                <v:f eqn="sum @22 @23 @11"/>
                <v:f eqn="cos 10800 #1"/>
                <v:f eqn="sin 10800 #1"/>
                <v:f eqn="cos #2 #1"/>
                <v:f eqn="sin #2 #1"/>
                <v:f eqn="sum @26 10800 0"/>
                <v:f eqn="sum @27 10800 0"/>
                <v:f eqn="sum @28 10800 0"/>
                <v:f eqn="sum @29 10800 0"/>
                <v:f eqn="sum @19 5400 0"/>
                <v:f eqn="cos @34 #0"/>
                <v:f eqn="sin @34 #0"/>
                <v:f eqn="mid #0 #1"/>
                <v:f eqn="sumangle @37 180 0"/>
                <v:f eqn="if @2 @37 @38"/>
                <v:f eqn="cos 10800 @39"/>
                <v:f eqn="sin 10800 @39"/>
                <v:f eqn="cos #2 @39"/>
                <v:f eqn="sin #2 @39"/>
                <v:f eqn="sum @40 10800 0"/>
                <v:f eqn="sum @41 10800 0"/>
                <v:f eqn="sum @42 10800 0"/>
                <v:f eqn="sum @43 10800 0"/>
                <v:f eqn="sum @35 10800 0"/>
                <v:f eqn="sum @36 10800 0"/>
              </v:formulas>
              <v:path arrowok="t" o:extrusionok="f" o:connecttype="custom" o:connectlocs="0,71;2716,659;892,570" o:connectangles="0,0,0" textboxrect="3163,3163,18437,18437"/>
              <v:handles>
                <v:h position="@3,#0" polar="10800,10800"/>
                <v:h position="#2,#1" polar="10800,10800" radiusrange="0,10800"/>
              </v:handles>
            </v:shape>
            <v:shape id="AutoShape 780" o:spid="_x0000_s1741" type="#_x0000_t32" style="position:absolute;left:4558;top:14105;width:3437;height:0;visibility:visible" o:connectortype="straight">
              <v:stroke endarrow="block" endarrowwidth="narrow" endarrowlength="long"/>
            </v:shape>
            <v:shape id="Text Box 781" o:spid="_x0000_s1742" type="#_x0000_t202" style="position:absolute;left:7868;top:12207;width:1050;height:489;visibility:visible" strokecolor="white">
              <v:textbox>
                <w:txbxContent>
                  <w:p w:rsidR="00EA06B2" w:rsidRPr="00F82558" w:rsidRDefault="00EA06B2" w:rsidP="0003697A">
                    <w:pPr>
                      <w:rPr>
                        <w:sz w:val="20"/>
                        <w:szCs w:val="20"/>
                        <w:vertAlign w:val="subscript"/>
                        <w:lang w:val="en-US"/>
                      </w:rPr>
                    </w:pPr>
                    <w:r w:rsidRPr="00F82558">
                      <w:rPr>
                        <w:i/>
                        <w:iCs/>
                        <w:sz w:val="20"/>
                        <w:szCs w:val="20"/>
                        <w:lang w:val="en-US"/>
                      </w:rPr>
                      <w:t>MR</w:t>
                    </w:r>
                    <w:r w:rsidRPr="00F82558">
                      <w:rPr>
                        <w:sz w:val="20"/>
                        <w:szCs w:val="20"/>
                        <w:lang w:val="en-US"/>
                      </w:rPr>
                      <w:t>=</w:t>
                    </w:r>
                    <w:r w:rsidRPr="00F82558">
                      <w:rPr>
                        <w:i/>
                        <w:iCs/>
                        <w:sz w:val="20"/>
                        <w:szCs w:val="20"/>
                        <w:lang w:val="en-US"/>
                      </w:rPr>
                      <w:t>P</w:t>
                    </w:r>
                    <w:r w:rsidRPr="00F82558">
                      <w:rPr>
                        <w:sz w:val="20"/>
                        <w:szCs w:val="20"/>
                        <w:vertAlign w:val="subscript"/>
                        <w:lang w:val="en-US"/>
                      </w:rPr>
                      <w:t>1</w:t>
                    </w:r>
                  </w:p>
                </w:txbxContent>
              </v:textbox>
            </v:shape>
            <v:shape id="AutoShape 782" o:spid="_x0000_s1743" type="#_x0000_t32" style="position:absolute;left:4567;top:12444;width:3301;height:1;visibility:visible" o:connectortype="straight" strokeweight="1.5pt">
              <v:stroke endarrowwidth="narrow" endarrowlength="long"/>
            </v:shape>
            <v:shape id="AutoShape 783" o:spid="_x0000_s1744" type="#_x0000_t32" style="position:absolute;left:6731;top:13081;width:0;height:1023;visibility:visible" o:connectortype="straight">
              <v:stroke dashstyle="dash" endarrowwidth="narrow" endarrowlength="long"/>
            </v:shape>
            <v:shape id="Arc 784" o:spid="_x0000_s1745" style="position:absolute;left:5074;top:11748;width:2637;height:1664;rotation:9709689fd;visibility:visible" coordsize="21600,21600" o:spt="100" adj="0,,0" path="m1635,nfc12898,855,21600,10243,21600,21538em1635,nsc12898,855,21600,10243,21600,21538l,21538,1635,xe" filled="f" strokeweight="1.5pt">
              <v:stroke endarrowwidth="narrow" endarrowlength="long" joinstyle="round"/>
              <v:formulas>
                <v:f eqn="val #1"/>
                <v:f eqn="val #0"/>
                <v:f eqn="sum #1 0 #0"/>
                <v:f eqn="val 10800"/>
                <v:f eqn="sum 0 0 #1"/>
                <v:f eqn="sumangle @2 360 0"/>
                <v:f eqn="if @2 @2 @5"/>
                <v:f eqn="sum 0 0 @6"/>
                <v:f eqn="val #2"/>
                <v:f eqn="sum 0 0 #0"/>
                <v:f eqn="sum #2 0 2700"/>
                <v:f eqn="cos @10 #1"/>
                <v:f eqn="sin @10 #1"/>
                <v:f eqn="cos 13500 #1"/>
                <v:f eqn="sin 13500 #1"/>
                <v:f eqn="sum @11 10800 0"/>
                <v:f eqn="sum @12 10800 0"/>
                <v:f eqn="sum @13 10800 0"/>
                <v:f eqn="sum @14 10800 0"/>
                <v:f eqn="prod #2 1 2"/>
                <v:f eqn="sum @19 5400 0"/>
                <v:f eqn="cos @20 #1"/>
                <v:f eqn="sin @20 #1"/>
                <v:f eqn="sum @21 10800 0"/>
                <v:f eqn="sum @12 @23 @22"/>
                <v:f eqn="sum @22 @23 @11"/>
                <v:f eqn="cos 10800 #1"/>
                <v:f eqn="sin 10800 #1"/>
                <v:f eqn="cos #2 #1"/>
                <v:f eqn="sin #2 #1"/>
                <v:f eqn="sum @26 10800 0"/>
                <v:f eqn="sum @27 10800 0"/>
                <v:f eqn="sum @28 10800 0"/>
                <v:f eqn="sum @29 10800 0"/>
                <v:f eqn="sum @19 5400 0"/>
                <v:f eqn="cos @34 #0"/>
                <v:f eqn="sin @34 #0"/>
                <v:f eqn="mid #0 #1"/>
                <v:f eqn="sumangle @37 180 0"/>
                <v:f eqn="if @2 @37 @38"/>
                <v:f eqn="cos 10800 @39"/>
                <v:f eqn="sin 10800 @39"/>
                <v:f eqn="cos #2 @39"/>
                <v:f eqn="sin #2 @39"/>
                <v:f eqn="sum @40 10800 0"/>
                <v:f eqn="sum @41 10800 0"/>
                <v:f eqn="sum @42 10800 0"/>
                <v:f eqn="sum @43 10800 0"/>
                <v:f eqn="sum @35 10800 0"/>
                <v:f eqn="sum @36 10800 0"/>
              </v:formulas>
              <v:path arrowok="t" o:extrusionok="f" o:connecttype="custom" o:connectlocs="200,0;2637,1664;0,1664" o:connectangles="0,0,0" textboxrect="3163,3163,18437,18437"/>
              <v:handles>
                <v:h position="@3,#0" polar="10800,10800"/>
                <v:h position="#2,#1" polar="10800,10800" radiusrange="0,10800"/>
              </v:handles>
            </v:shape>
            <v:shape id="Arc 785" o:spid="_x0000_s1746" style="position:absolute;left:4804;top:12158;width:2806;height:1669;rotation:9263472fd;visibility:visible" coordsize="21600,21600" o:spt="100" adj="0,,0" path="m,54nfc509,18,1020,-1,1532,,12466,,21676,8171,22978,19028em,54nsc509,18,1020,-1,1532,,12466,,21676,8171,22978,19028l1532,21600,,54xe" filled="f" strokeweight="1.5pt">
              <v:stroke endarrowwidth="narrow" endarrowlength="long" joinstyle="round"/>
              <v:formulas>
                <v:f eqn="val #1"/>
                <v:f eqn="val #0"/>
                <v:f eqn="sum #1 0 #0"/>
                <v:f eqn="val 10800"/>
                <v:f eqn="sum 0 0 #1"/>
                <v:f eqn="sumangle @2 360 0"/>
                <v:f eqn="if @2 @2 @5"/>
                <v:f eqn="sum 0 0 @6"/>
                <v:f eqn="val #2"/>
                <v:f eqn="sum 0 0 #0"/>
                <v:f eqn="sum #2 0 2700"/>
                <v:f eqn="cos @10 #1"/>
                <v:f eqn="sin @10 #1"/>
                <v:f eqn="cos 13500 #1"/>
                <v:f eqn="sin 13500 #1"/>
                <v:f eqn="sum @11 10800 0"/>
                <v:f eqn="sum @12 10800 0"/>
                <v:f eqn="sum @13 10800 0"/>
                <v:f eqn="sum @14 10800 0"/>
                <v:f eqn="prod #2 1 2"/>
                <v:f eqn="sum @19 5400 0"/>
                <v:f eqn="cos @20 #1"/>
                <v:f eqn="sin @20 #1"/>
                <v:f eqn="sum @21 10800 0"/>
                <v:f eqn="sum @12 @23 @22"/>
                <v:f eqn="sum @22 @23 @11"/>
                <v:f eqn="cos 10800 #1"/>
                <v:f eqn="sin 10800 #1"/>
                <v:f eqn="cos #2 #1"/>
                <v:f eqn="sin #2 #1"/>
                <v:f eqn="sum @26 10800 0"/>
                <v:f eqn="sum @27 10800 0"/>
                <v:f eqn="sum @28 10800 0"/>
                <v:f eqn="sum @29 10800 0"/>
                <v:f eqn="sum @19 5400 0"/>
                <v:f eqn="cos @34 #0"/>
                <v:f eqn="sin @34 #0"/>
                <v:f eqn="mid #0 #1"/>
                <v:f eqn="sumangle @37 180 0"/>
                <v:f eqn="if @2 @37 @38"/>
                <v:f eqn="cos 10800 @39"/>
                <v:f eqn="sin 10800 @39"/>
                <v:f eqn="cos #2 @39"/>
                <v:f eqn="sin #2 @39"/>
                <v:f eqn="sum @40 10800 0"/>
                <v:f eqn="sum @41 10800 0"/>
                <v:f eqn="sum @42 10800 0"/>
                <v:f eqn="sum @43 10800 0"/>
                <v:f eqn="sum @35 10800 0"/>
                <v:f eqn="sum @36 10800 0"/>
              </v:formulas>
              <v:path arrowok="t" o:extrusionok="f" o:connecttype="custom" o:connectlocs="0,4;2806,1470;187,1669" o:connectangles="0,0,0" textboxrect="3163,3163,18437,18437"/>
              <v:handles>
                <v:h position="@3,#0" polar="10800,10800"/>
                <v:h position="#2,#1" polar="10800,10800" radiusrange="0,10800"/>
              </v:handles>
            </v:shape>
          </v:group>
        </w:pict>
      </w:r>
    </w:p>
    <w:p w:rsidR="00EA06B2" w:rsidRPr="0090110F" w:rsidRDefault="00EA06B2" w:rsidP="0090110F">
      <w:pPr>
        <w:spacing w:line="360" w:lineRule="auto"/>
        <w:rPr>
          <w:rFonts w:ascii="Times New Roman" w:hAnsi="Times New Roman" w:cs="Times New Roman"/>
          <w:sz w:val="28"/>
          <w:szCs w:val="28"/>
        </w:rPr>
      </w:pPr>
    </w:p>
    <w:p w:rsidR="00EA06B2" w:rsidRPr="0090110F" w:rsidRDefault="00EA06B2" w:rsidP="0090110F">
      <w:pPr>
        <w:spacing w:line="360" w:lineRule="auto"/>
        <w:rPr>
          <w:rFonts w:ascii="Times New Roman" w:hAnsi="Times New Roman" w:cs="Times New Roman"/>
          <w:sz w:val="28"/>
          <w:szCs w:val="28"/>
        </w:rPr>
      </w:pPr>
    </w:p>
    <w:p w:rsidR="00EA06B2" w:rsidRPr="0090110F" w:rsidRDefault="00EA06B2" w:rsidP="0090110F">
      <w:pPr>
        <w:spacing w:line="360" w:lineRule="auto"/>
        <w:rPr>
          <w:rFonts w:ascii="Times New Roman" w:hAnsi="Times New Roman" w:cs="Times New Roman"/>
          <w:sz w:val="28"/>
          <w:szCs w:val="28"/>
        </w:rPr>
      </w:pPr>
    </w:p>
    <w:p w:rsidR="00EA06B2" w:rsidRPr="0090110F" w:rsidRDefault="00EA06B2" w:rsidP="0090110F">
      <w:pPr>
        <w:spacing w:line="360" w:lineRule="auto"/>
        <w:rPr>
          <w:rFonts w:ascii="Times New Roman" w:hAnsi="Times New Roman" w:cs="Times New Roman"/>
          <w:sz w:val="28"/>
          <w:szCs w:val="28"/>
        </w:rPr>
      </w:pPr>
    </w:p>
    <w:p w:rsidR="00EA06B2" w:rsidRPr="0090110F" w:rsidRDefault="00EA06B2" w:rsidP="0090110F">
      <w:pPr>
        <w:spacing w:line="360" w:lineRule="auto"/>
        <w:jc w:val="center"/>
        <w:rPr>
          <w:rFonts w:ascii="Times New Roman" w:hAnsi="Times New Roman" w:cs="Times New Roman"/>
          <w:b/>
          <w:bCs/>
          <w:sz w:val="28"/>
          <w:szCs w:val="28"/>
        </w:rPr>
      </w:pPr>
      <w:r w:rsidRPr="0090110F">
        <w:rPr>
          <w:rFonts w:ascii="Times New Roman" w:hAnsi="Times New Roman" w:cs="Times New Roman"/>
          <w:b/>
          <w:bCs/>
          <w:sz w:val="28"/>
          <w:szCs w:val="28"/>
        </w:rPr>
        <w:t>Рис. 11.3. Максимизация прибыли совершенно</w:t>
      </w:r>
    </w:p>
    <w:p w:rsidR="00EA06B2" w:rsidRPr="0090110F" w:rsidRDefault="00EA06B2" w:rsidP="0090110F">
      <w:pPr>
        <w:spacing w:line="360" w:lineRule="auto"/>
        <w:jc w:val="center"/>
        <w:rPr>
          <w:rFonts w:ascii="Times New Roman" w:hAnsi="Times New Roman" w:cs="Times New Roman"/>
          <w:b/>
          <w:bCs/>
          <w:sz w:val="28"/>
          <w:szCs w:val="28"/>
        </w:rPr>
      </w:pPr>
      <w:r w:rsidRPr="0090110F">
        <w:rPr>
          <w:rFonts w:ascii="Times New Roman" w:hAnsi="Times New Roman" w:cs="Times New Roman"/>
          <w:b/>
          <w:bCs/>
          <w:sz w:val="28"/>
          <w:szCs w:val="28"/>
        </w:rPr>
        <w:t>конкурентным предприятием</w:t>
      </w:r>
    </w:p>
    <w:p w:rsidR="00EA06B2" w:rsidRPr="0090110F" w:rsidRDefault="00EA06B2" w:rsidP="0090110F">
      <w:pPr>
        <w:pStyle w:val="ListParagraph"/>
        <w:spacing w:line="360" w:lineRule="auto"/>
        <w:ind w:left="0" w:firstLine="425"/>
        <w:jc w:val="both"/>
        <w:rPr>
          <w:rFonts w:ascii="Times New Roman" w:hAnsi="Times New Roman" w:cs="Times New Roman"/>
          <w:sz w:val="28"/>
          <w:szCs w:val="28"/>
        </w:rPr>
      </w:pPr>
      <w:r w:rsidRPr="0090110F">
        <w:rPr>
          <w:rFonts w:ascii="Times New Roman" w:hAnsi="Times New Roman" w:cs="Times New Roman"/>
          <w:sz w:val="28"/>
          <w:szCs w:val="28"/>
        </w:rPr>
        <w:t>2.</w:t>
      </w:r>
      <w:r w:rsidRPr="0090110F">
        <w:rPr>
          <w:rFonts w:ascii="Times New Roman" w:hAnsi="Times New Roman" w:cs="Times New Roman"/>
          <w:sz w:val="28"/>
          <w:szCs w:val="28"/>
        </w:rPr>
        <w:tab/>
        <w:t xml:space="preserve">Если же </w:t>
      </w:r>
      <w:r w:rsidRPr="0090110F">
        <w:rPr>
          <w:rFonts w:ascii="Times New Roman" w:hAnsi="Times New Roman" w:cs="Times New Roman"/>
          <w:b/>
          <w:bCs/>
          <w:sz w:val="28"/>
          <w:szCs w:val="28"/>
        </w:rPr>
        <w:t xml:space="preserve">рыночнаяцена на продукцию предприятия </w:t>
      </w:r>
      <w:r w:rsidRPr="0090110F">
        <w:rPr>
          <w:rFonts w:ascii="Times New Roman" w:hAnsi="Times New Roman" w:cs="Times New Roman"/>
          <w:b/>
          <w:bCs/>
          <w:sz w:val="28"/>
          <w:szCs w:val="28"/>
          <w:lang w:val="en-US"/>
        </w:rPr>
        <w:t>P</w:t>
      </w:r>
      <w:r w:rsidRPr="0090110F">
        <w:rPr>
          <w:rFonts w:ascii="Times New Roman" w:hAnsi="Times New Roman" w:cs="Times New Roman"/>
          <w:b/>
          <w:bCs/>
          <w:sz w:val="28"/>
          <w:szCs w:val="28"/>
          <w:vertAlign w:val="subscript"/>
        </w:rPr>
        <w:t>2</w:t>
      </w:r>
      <w:r w:rsidRPr="0090110F">
        <w:rPr>
          <w:rFonts w:ascii="Times New Roman" w:hAnsi="Times New Roman" w:cs="Times New Roman"/>
          <w:b/>
          <w:bCs/>
          <w:sz w:val="28"/>
          <w:szCs w:val="28"/>
        </w:rPr>
        <w:t xml:space="preserve"> равна минимальным средним издержкам</w:t>
      </w:r>
      <w:r w:rsidRPr="0090110F">
        <w:rPr>
          <w:rFonts w:ascii="Times New Roman" w:hAnsi="Times New Roman" w:cs="Times New Roman"/>
          <w:sz w:val="28"/>
          <w:szCs w:val="28"/>
        </w:rPr>
        <w:t xml:space="preserve">, то она позволяет совершенно конкурентному предприятию покрывать свои издержки. В результате этого предприятие не получает экономической прибыли, довольствуется </w:t>
      </w:r>
    </w:p>
    <w:p w:rsidR="00EA06B2" w:rsidRPr="0090110F" w:rsidRDefault="00EA06B2" w:rsidP="0090110F">
      <w:pPr>
        <w:pStyle w:val="ListParagraph"/>
        <w:spacing w:line="360" w:lineRule="auto"/>
        <w:ind w:left="0" w:firstLine="425"/>
        <w:jc w:val="both"/>
        <w:rPr>
          <w:rFonts w:ascii="Times New Roman" w:hAnsi="Times New Roman" w:cs="Times New Roman"/>
          <w:sz w:val="28"/>
          <w:szCs w:val="28"/>
        </w:rPr>
      </w:pPr>
      <w:r w:rsidRPr="0090110F">
        <w:rPr>
          <w:rFonts w:ascii="Times New Roman" w:hAnsi="Times New Roman" w:cs="Times New Roman"/>
          <w:sz w:val="28"/>
          <w:szCs w:val="28"/>
        </w:rPr>
        <w:t>нормальной прибылью. В этом случае предприятие находится на уровне самоокупаемости (рис. 11.4).</w:t>
      </w:r>
    </w:p>
    <w:p w:rsidR="00EA06B2" w:rsidRPr="0090110F" w:rsidRDefault="00EA06B2" w:rsidP="0090110F">
      <w:pPr>
        <w:pStyle w:val="ListParagraph"/>
        <w:spacing w:line="360" w:lineRule="auto"/>
        <w:ind w:left="0" w:firstLine="425"/>
        <w:rPr>
          <w:rFonts w:ascii="Times New Roman" w:hAnsi="Times New Roman" w:cs="Times New Roman"/>
          <w:sz w:val="28"/>
          <w:szCs w:val="28"/>
        </w:rPr>
      </w:pPr>
      <w:r>
        <w:rPr>
          <w:noProof/>
          <w:lang w:eastAsia="ru-RU"/>
        </w:rPr>
        <w:pict>
          <v:group id="Group 693" o:spid="_x0000_s1747" style="position:absolute;left:0;text-align:left;margin-left:124.05pt;margin-top:17.7pt;width:247.5pt;height:177.4pt;z-index:251714560" coordorigin="3294,3265" coordsize="5665,4237">
            <v:shape id="Text Box 694" o:spid="_x0000_s1748" type="#_x0000_t202" style="position:absolute;left:3440;top:6991;width:4930;height:511;visibility:visible" strokecolor="white">
              <v:textbox style="mso-next-textbox:#Text Box 694">
                <w:txbxContent>
                  <w:p w:rsidR="00EA06B2" w:rsidRPr="005C779D" w:rsidRDefault="00EA06B2" w:rsidP="0003697A">
                    <w:pPr>
                      <w:rPr>
                        <w:sz w:val="20"/>
                        <w:szCs w:val="20"/>
                        <w:lang w:val="en-US"/>
                      </w:rPr>
                    </w:pPr>
                    <w:r>
                      <w:rPr>
                        <w:sz w:val="20"/>
                        <w:szCs w:val="20"/>
                      </w:rPr>
                      <w:t xml:space="preserve"> </w:t>
                    </w:r>
                    <w:r w:rsidRPr="005C779D">
                      <w:rPr>
                        <w:sz w:val="20"/>
                        <w:szCs w:val="20"/>
                        <w:lang w:val="en-US"/>
                      </w:rPr>
                      <w:t>0</w:t>
                    </w:r>
                    <w:r>
                      <w:rPr>
                        <w:sz w:val="20"/>
                        <w:szCs w:val="20"/>
                      </w:rPr>
                      <w:t xml:space="preserve">                                     </w:t>
                    </w:r>
                    <w:r w:rsidRPr="005C779D">
                      <w:rPr>
                        <w:i/>
                        <w:iCs/>
                        <w:sz w:val="20"/>
                        <w:szCs w:val="20"/>
                        <w:lang w:val="en-US"/>
                      </w:rPr>
                      <w:t>Q</w:t>
                    </w:r>
                    <w:r w:rsidRPr="005C779D">
                      <w:rPr>
                        <w:sz w:val="20"/>
                        <w:szCs w:val="20"/>
                        <w:vertAlign w:val="subscript"/>
                        <w:lang w:val="en-US"/>
                      </w:rPr>
                      <w:t>2</w:t>
                    </w:r>
                    <w:r>
                      <w:rPr>
                        <w:sz w:val="20"/>
                        <w:szCs w:val="20"/>
                        <w:vertAlign w:val="subscript"/>
                      </w:rPr>
                      <w:t xml:space="preserve">                                                               </w:t>
                    </w:r>
                    <w:r w:rsidRPr="005C779D">
                      <w:rPr>
                        <w:i/>
                        <w:iCs/>
                        <w:sz w:val="20"/>
                        <w:szCs w:val="20"/>
                        <w:lang w:val="en-US"/>
                      </w:rPr>
                      <w:t>Q</w:t>
                    </w:r>
                  </w:p>
                </w:txbxContent>
              </v:textbox>
            </v:shape>
            <v:shape id="Text Box 695" o:spid="_x0000_s1749" type="#_x0000_t202" style="position:absolute;left:3294;top:5125;width:614;height:539;visibility:visible" strokecolor="white">
              <v:textbox style="mso-next-textbox:#Text Box 695">
                <w:txbxContent>
                  <w:p w:rsidR="00EA06B2" w:rsidRPr="005C779D" w:rsidRDefault="00EA06B2" w:rsidP="0003697A">
                    <w:pPr>
                      <w:rPr>
                        <w:sz w:val="20"/>
                        <w:szCs w:val="20"/>
                        <w:vertAlign w:val="subscript"/>
                        <w:lang w:val="en-US"/>
                      </w:rPr>
                    </w:pPr>
                    <w:r w:rsidRPr="005C779D">
                      <w:rPr>
                        <w:i/>
                        <w:iCs/>
                        <w:sz w:val="20"/>
                        <w:szCs w:val="20"/>
                        <w:lang w:val="en-US"/>
                      </w:rPr>
                      <w:t>P</w:t>
                    </w:r>
                    <w:r w:rsidRPr="005C779D">
                      <w:rPr>
                        <w:sz w:val="20"/>
                        <w:szCs w:val="20"/>
                        <w:vertAlign w:val="subscript"/>
                        <w:lang w:val="en-US"/>
                      </w:rPr>
                      <w:t>2</w:t>
                    </w:r>
                  </w:p>
                </w:txbxContent>
              </v:textbox>
            </v:shape>
            <v:shape id="Text Box 696" o:spid="_x0000_s1750" type="#_x0000_t202" style="position:absolute;left:3345;top:3836;width:483;height:579;visibility:visible" strokecolor="white">
              <v:textbox style="mso-next-textbox:#Text Box 696">
                <w:txbxContent>
                  <w:p w:rsidR="00EA06B2" w:rsidRPr="005C779D" w:rsidRDefault="00EA06B2" w:rsidP="0003697A">
                    <w:pPr>
                      <w:rPr>
                        <w:sz w:val="20"/>
                        <w:szCs w:val="20"/>
                        <w:lang w:val="en-US"/>
                      </w:rPr>
                    </w:pPr>
                    <w:r w:rsidRPr="005C779D">
                      <w:rPr>
                        <w:i/>
                        <w:iCs/>
                        <w:sz w:val="20"/>
                        <w:szCs w:val="20"/>
                        <w:lang w:val="en-US"/>
                      </w:rPr>
                      <w:t>P</w:t>
                    </w:r>
                  </w:p>
                </w:txbxContent>
              </v:textbox>
            </v:shape>
            <v:shape id="Text Box 697" o:spid="_x0000_s1751" type="#_x0000_t202" style="position:absolute;left:6213;top:3729;width:743;height:464;visibility:visible" strokecolor="white">
              <v:textbox style="mso-next-textbox:#Text Box 697">
                <w:txbxContent>
                  <w:p w:rsidR="00EA06B2" w:rsidRPr="005C779D" w:rsidRDefault="00EA06B2" w:rsidP="0003697A">
                    <w:pPr>
                      <w:rPr>
                        <w:sz w:val="20"/>
                        <w:szCs w:val="20"/>
                        <w:lang w:val="en-US"/>
                      </w:rPr>
                    </w:pPr>
                    <w:r w:rsidRPr="005C779D">
                      <w:rPr>
                        <w:i/>
                        <w:iCs/>
                        <w:sz w:val="20"/>
                        <w:szCs w:val="20"/>
                        <w:lang w:val="en-US"/>
                      </w:rPr>
                      <w:t>MC</w:t>
                    </w:r>
                  </w:p>
                </w:txbxContent>
              </v:textbox>
            </v:shape>
            <v:shape id="Text Box 698" o:spid="_x0000_s1752" type="#_x0000_t202" style="position:absolute;left:7691;top:5157;width:1268;height:471;visibility:visible" strokecolor="white">
              <v:textbox style="mso-next-textbox:#Text Box 698">
                <w:txbxContent>
                  <w:p w:rsidR="00EA06B2" w:rsidRPr="005C779D" w:rsidRDefault="00EA06B2" w:rsidP="0003697A">
                    <w:pPr>
                      <w:rPr>
                        <w:sz w:val="20"/>
                        <w:szCs w:val="20"/>
                        <w:vertAlign w:val="subscript"/>
                        <w:lang w:val="en-US"/>
                      </w:rPr>
                    </w:pPr>
                    <w:r w:rsidRPr="005C779D">
                      <w:rPr>
                        <w:i/>
                        <w:iCs/>
                        <w:sz w:val="20"/>
                        <w:szCs w:val="20"/>
                        <w:lang w:val="en-US"/>
                      </w:rPr>
                      <w:t>MR</w:t>
                    </w:r>
                    <w:r w:rsidRPr="005C779D">
                      <w:rPr>
                        <w:sz w:val="20"/>
                        <w:szCs w:val="20"/>
                        <w:lang w:val="en-US"/>
                      </w:rPr>
                      <w:t>=</w:t>
                    </w:r>
                    <w:r w:rsidRPr="005C779D">
                      <w:rPr>
                        <w:i/>
                        <w:iCs/>
                        <w:sz w:val="20"/>
                        <w:szCs w:val="20"/>
                        <w:lang w:val="en-US"/>
                      </w:rPr>
                      <w:t>P</w:t>
                    </w:r>
                    <w:r w:rsidRPr="005C779D">
                      <w:rPr>
                        <w:sz w:val="20"/>
                        <w:szCs w:val="20"/>
                        <w:vertAlign w:val="subscript"/>
                        <w:lang w:val="en-US"/>
                      </w:rPr>
                      <w:t>2</w:t>
                    </w:r>
                  </w:p>
                </w:txbxContent>
              </v:textbox>
            </v:shape>
            <v:shape id="Text Box 699" o:spid="_x0000_s1753" type="#_x0000_t202" style="position:absolute;left:5523;top:4969;width:504;height:503;visibility:visible" strokecolor="white">
              <v:textbox style="mso-next-textbox:#Text Box 699">
                <w:txbxContent>
                  <w:p w:rsidR="00EA06B2" w:rsidRPr="005C779D" w:rsidRDefault="00EA06B2" w:rsidP="0003697A">
                    <w:pPr>
                      <w:rPr>
                        <w:i/>
                        <w:iCs/>
                        <w:sz w:val="20"/>
                        <w:szCs w:val="20"/>
                        <w:lang w:val="en-US"/>
                      </w:rPr>
                    </w:pPr>
                    <w:r w:rsidRPr="00B45939">
                      <w:rPr>
                        <w:i/>
                        <w:iCs/>
                        <w:sz w:val="20"/>
                        <w:szCs w:val="20"/>
                        <w:lang w:val="en-US"/>
                      </w:rPr>
                      <w:t>E</w:t>
                    </w:r>
                  </w:p>
                </w:txbxContent>
              </v:textbox>
            </v:shape>
            <v:shape id="AutoShape 700" o:spid="_x0000_s1754" type="#_x0000_t32" style="position:absolute;left:3761;top:3985;width:0;height:3062;flip:y;visibility:visible" o:connectortype="straight">
              <v:stroke endarrow="block" endarrowwidth="narrow" endarrowlength="long"/>
            </v:shape>
            <v:shape id="AutoShape 701" o:spid="_x0000_s1755" type="#_x0000_t32" style="position:absolute;left:3761;top:7046;width:4452;height:0;visibility:visible" o:connectortype="straight">
              <v:stroke endarrow="block" endarrowwidth="narrow" endarrowlength="long"/>
            </v:shape>
            <v:shape id="Text Box 702" o:spid="_x0000_s1756" type="#_x0000_t202" style="position:absolute;left:7696;top:4217;width:1028;height:538;visibility:visible" strokecolor="white">
              <v:textbox style="mso-next-textbox:#Text Box 702">
                <w:txbxContent>
                  <w:p w:rsidR="00EA06B2" w:rsidRPr="005C779D" w:rsidRDefault="00EA06B2" w:rsidP="0003697A">
                    <w:pPr>
                      <w:rPr>
                        <w:sz w:val="20"/>
                        <w:szCs w:val="20"/>
                        <w:lang w:val="en-US"/>
                      </w:rPr>
                    </w:pPr>
                    <w:r w:rsidRPr="005C779D">
                      <w:rPr>
                        <w:i/>
                        <w:iCs/>
                        <w:sz w:val="20"/>
                        <w:szCs w:val="20"/>
                        <w:lang w:val="en-US"/>
                      </w:rPr>
                      <w:t>ATC</w:t>
                    </w:r>
                  </w:p>
                </w:txbxContent>
              </v:textbox>
            </v:shape>
            <v:line id="Line 703" o:spid="_x0000_s1757" style="position:absolute;visibility:visible" from="3761,5400" to="7733,5400" o:connectortype="straight" strokeweight="1.5pt">
              <v:stroke endarrowwidth="narrow" endarrowlength="long"/>
            </v:line>
            <v:shape id="Arc 704" o:spid="_x0000_s1758" style="position:absolute;left:3911;top:4281;width:3225;height:1194;rotation:8291134fd;visibility:visible" coordsize="29528,26592" o:spt="100" adj="0,,0" path="m-1,1507nfc2524,511,5214,-1,7928,,19857,,29528,9670,29528,21600v,1681,-197,3356,-585,4992em-1,1507nsc2524,511,5214,-1,7928,,19857,,29528,9670,29528,21600v,1681,-197,3356,-585,4992l7928,21600,-1,1507xe" filled="f" strokeweight="1.5pt">
              <v:stroke endarrowwidth="narrow" endarrowlength="long" joinstyle="round"/>
              <v:formulas>
                <v:f eqn="val #1"/>
                <v:f eqn="val #0"/>
                <v:f eqn="sum #1 0 #0"/>
                <v:f eqn="val 10800"/>
                <v:f eqn="sum 0 0 #1"/>
                <v:f eqn="sumangle @2 360 0"/>
                <v:f eqn="if @2 @2 @5"/>
                <v:f eqn="sum 0 0 @6"/>
                <v:f eqn="val #2"/>
                <v:f eqn="sum 0 0 #0"/>
                <v:f eqn="sum #2 0 2700"/>
                <v:f eqn="cos @10 #1"/>
                <v:f eqn="sin @10 #1"/>
                <v:f eqn="cos 13500 #1"/>
                <v:f eqn="sin 13500 #1"/>
                <v:f eqn="sum @11 10800 0"/>
                <v:f eqn="sum @12 10800 0"/>
                <v:f eqn="sum @13 10800 0"/>
                <v:f eqn="sum @14 10800 0"/>
                <v:f eqn="prod #2 1 2"/>
                <v:f eqn="sum @19 5400 0"/>
                <v:f eqn="cos @20 #1"/>
                <v:f eqn="sin @20 #1"/>
                <v:f eqn="sum @21 10800 0"/>
                <v:f eqn="sum @12 @23 @22"/>
                <v:f eqn="sum @22 @23 @11"/>
                <v:f eqn="cos 10800 #1"/>
                <v:f eqn="sin 10800 #1"/>
                <v:f eqn="cos #2 #1"/>
                <v:f eqn="sin #2 #1"/>
                <v:f eqn="sum @26 10800 0"/>
                <v:f eqn="sum @27 10800 0"/>
                <v:f eqn="sum @28 10800 0"/>
                <v:f eqn="sum @29 10800 0"/>
                <v:f eqn="sum @19 5400 0"/>
                <v:f eqn="cos @34 #0"/>
                <v:f eqn="sin @34 #0"/>
                <v:f eqn="mid #0 #1"/>
                <v:f eqn="sumangle @37 180 0"/>
                <v:f eqn="if @2 @37 @38"/>
                <v:f eqn="cos 10800 @39"/>
                <v:f eqn="sin 10800 @39"/>
                <v:f eqn="cos #2 @39"/>
                <v:f eqn="sin #2 @39"/>
                <v:f eqn="sum @40 10800 0"/>
                <v:f eqn="sum @41 10800 0"/>
                <v:f eqn="sum @42 10800 0"/>
                <v:f eqn="sum @43 10800 0"/>
                <v:f eqn="sum @35 10800 0"/>
                <v:f eqn="sum @36 10800 0"/>
              </v:formulas>
              <v:path arrowok="t" o:extrusionok="f" o:connecttype="custom" o:connectlocs="0,68;3161,1194;866,970" o:connectangles="0,0,0" textboxrect="3163,3163,18437,18437"/>
              <v:handles>
                <v:h position="@3,#0" polar="10800,10800"/>
                <v:h position="#2,#1" polar="10800,10800" radiusrange="0,10800"/>
              </v:handles>
            </v:shape>
            <v:line id="Line 705" o:spid="_x0000_s1759" style="position:absolute;visibility:visible" from="5758,5400" to="5758,7047" o:connectortype="straight">
              <v:stroke dashstyle="dash" endarrowwidth="narrow" endarrowlength="long"/>
            </v:line>
            <v:shape id="Arc 706" o:spid="_x0000_s1760" style="position:absolute;left:4491;top:3342;width:2670;height:2520;rotation:8976535fd;visibility:visible" coordsize="21719,22591" o:spt="100" adj="0,,0" path="m,nfc39,,79,-1,119,,12048,,21719,9670,21719,21600v,330,-8,660,-23,991em,nsc39,,79,-1,119,,12048,,21719,9670,21719,21600v,330,-8,660,-23,991l119,21600,,xe" filled="f" strokeweight="1.5pt">
              <v:stroke endarrowwidth="narrow" endarrowlength="long" joinstyle="round"/>
              <v:formulas>
                <v:f eqn="val #1"/>
                <v:f eqn="val #0"/>
                <v:f eqn="sum #1 0 #0"/>
                <v:f eqn="val 10800"/>
                <v:f eqn="sum 0 0 #1"/>
                <v:f eqn="sumangle @2 360 0"/>
                <v:f eqn="if @2 @2 @5"/>
                <v:f eqn="sum 0 0 @6"/>
                <v:f eqn="val #2"/>
                <v:f eqn="sum 0 0 #0"/>
                <v:f eqn="sum #2 0 2700"/>
                <v:f eqn="cos @10 #1"/>
                <v:f eqn="sin @10 #1"/>
                <v:f eqn="cos 13500 #1"/>
                <v:f eqn="sin 13500 #1"/>
                <v:f eqn="sum @11 10800 0"/>
                <v:f eqn="sum @12 10800 0"/>
                <v:f eqn="sum @13 10800 0"/>
                <v:f eqn="sum @14 10800 0"/>
                <v:f eqn="prod #2 1 2"/>
                <v:f eqn="sum @19 5400 0"/>
                <v:f eqn="cos @20 #1"/>
                <v:f eqn="sin @20 #1"/>
                <v:f eqn="sum @21 10800 0"/>
                <v:f eqn="sum @12 @23 @22"/>
                <v:f eqn="sum @22 @23 @11"/>
                <v:f eqn="cos 10800 #1"/>
                <v:f eqn="sin 10800 #1"/>
                <v:f eqn="cos #2 #1"/>
                <v:f eqn="sin #2 #1"/>
                <v:f eqn="sum @26 10800 0"/>
                <v:f eqn="sum @27 10800 0"/>
                <v:f eqn="sum @28 10800 0"/>
                <v:f eqn="sum @29 10800 0"/>
                <v:f eqn="sum @19 5400 0"/>
                <v:f eqn="cos @34 #0"/>
                <v:f eqn="sin @34 #0"/>
                <v:f eqn="mid #0 #1"/>
                <v:f eqn="sumangle @37 180 0"/>
                <v:f eqn="if @2 @37 @38"/>
                <v:f eqn="cos 10800 @39"/>
                <v:f eqn="sin 10800 @39"/>
                <v:f eqn="cos #2 @39"/>
                <v:f eqn="sin #2 @39"/>
                <v:f eqn="sum @40 10800 0"/>
                <v:f eqn="sum @41 10800 0"/>
                <v:f eqn="sum @42 10800 0"/>
                <v:f eqn="sum @43 10800 0"/>
                <v:f eqn="sum @35 10800 0"/>
                <v:f eqn="sum @36 10800 0"/>
              </v:formulas>
              <v:path arrowok="t" o:extrusionok="f" o:connecttype="custom" o:connectlocs="0,0;2667,2520;15,2409" o:connectangles="0,0,0" textboxrect="3163,3163,18437,18437"/>
              <v:handles>
                <v:h position="@3,#0" polar="10800,10800"/>
                <v:h position="#2,#1" polar="10800,10800" radiusrange="0,10800"/>
              </v:handles>
            </v:shape>
          </v:group>
        </w:pict>
      </w:r>
    </w:p>
    <w:p w:rsidR="00EA06B2" w:rsidRPr="0090110F" w:rsidRDefault="00EA06B2" w:rsidP="0090110F">
      <w:pPr>
        <w:pStyle w:val="ListParagraph"/>
        <w:spacing w:line="360" w:lineRule="auto"/>
        <w:ind w:left="0" w:firstLine="425"/>
        <w:rPr>
          <w:rFonts w:ascii="Times New Roman" w:hAnsi="Times New Roman" w:cs="Times New Roman"/>
          <w:sz w:val="28"/>
          <w:szCs w:val="28"/>
        </w:rPr>
      </w:pPr>
    </w:p>
    <w:p w:rsidR="00EA06B2" w:rsidRPr="0090110F" w:rsidRDefault="00EA06B2" w:rsidP="0090110F">
      <w:pPr>
        <w:pStyle w:val="ListParagraph"/>
        <w:spacing w:line="360" w:lineRule="auto"/>
        <w:ind w:left="0" w:firstLine="425"/>
        <w:rPr>
          <w:rFonts w:ascii="Times New Roman" w:hAnsi="Times New Roman" w:cs="Times New Roman"/>
          <w:sz w:val="28"/>
          <w:szCs w:val="28"/>
        </w:rPr>
      </w:pPr>
    </w:p>
    <w:p w:rsidR="00EA06B2" w:rsidRPr="0090110F" w:rsidRDefault="00EA06B2" w:rsidP="0090110F">
      <w:pPr>
        <w:pStyle w:val="ListParagraph"/>
        <w:spacing w:line="360" w:lineRule="auto"/>
        <w:ind w:left="0" w:firstLine="425"/>
        <w:rPr>
          <w:rFonts w:ascii="Times New Roman" w:hAnsi="Times New Roman" w:cs="Times New Roman"/>
          <w:sz w:val="28"/>
          <w:szCs w:val="28"/>
        </w:rPr>
      </w:pPr>
    </w:p>
    <w:p w:rsidR="00EA06B2" w:rsidRPr="0090110F" w:rsidRDefault="00EA06B2" w:rsidP="0090110F">
      <w:pPr>
        <w:pStyle w:val="ListParagraph"/>
        <w:spacing w:line="360" w:lineRule="auto"/>
        <w:ind w:left="0"/>
        <w:rPr>
          <w:rFonts w:ascii="Times New Roman" w:hAnsi="Times New Roman" w:cs="Times New Roman"/>
          <w:sz w:val="28"/>
          <w:szCs w:val="28"/>
        </w:rPr>
      </w:pPr>
    </w:p>
    <w:p w:rsidR="00EA06B2" w:rsidRPr="0090110F" w:rsidRDefault="00EA06B2" w:rsidP="0090110F">
      <w:pPr>
        <w:pStyle w:val="ListParagraph"/>
        <w:spacing w:line="360" w:lineRule="auto"/>
        <w:ind w:left="0"/>
        <w:rPr>
          <w:rFonts w:ascii="Times New Roman" w:hAnsi="Times New Roman" w:cs="Times New Roman"/>
          <w:sz w:val="28"/>
          <w:szCs w:val="28"/>
        </w:rPr>
      </w:pPr>
    </w:p>
    <w:p w:rsidR="00EA06B2" w:rsidRPr="0090110F" w:rsidRDefault="00EA06B2" w:rsidP="0090110F">
      <w:pPr>
        <w:pStyle w:val="ListParagraph"/>
        <w:spacing w:line="360" w:lineRule="auto"/>
        <w:ind w:left="0"/>
        <w:rPr>
          <w:rFonts w:ascii="Times New Roman" w:hAnsi="Times New Roman" w:cs="Times New Roman"/>
          <w:sz w:val="28"/>
          <w:szCs w:val="28"/>
        </w:rPr>
      </w:pPr>
    </w:p>
    <w:p w:rsidR="00EA06B2" w:rsidRPr="0090110F" w:rsidRDefault="00EA06B2" w:rsidP="0090110F">
      <w:pPr>
        <w:pStyle w:val="ListParagraph"/>
        <w:spacing w:line="360" w:lineRule="auto"/>
        <w:ind w:left="0"/>
        <w:rPr>
          <w:rFonts w:ascii="Times New Roman" w:hAnsi="Times New Roman" w:cs="Times New Roman"/>
          <w:sz w:val="28"/>
          <w:szCs w:val="28"/>
        </w:rPr>
      </w:pPr>
    </w:p>
    <w:p w:rsidR="00EA06B2" w:rsidRPr="0090110F" w:rsidRDefault="00EA06B2" w:rsidP="0090110F">
      <w:pPr>
        <w:pStyle w:val="ListParagraph"/>
        <w:spacing w:line="360" w:lineRule="auto"/>
        <w:ind w:left="0"/>
        <w:rPr>
          <w:rFonts w:ascii="Times New Roman" w:hAnsi="Times New Roman" w:cs="Times New Roman"/>
          <w:sz w:val="28"/>
          <w:szCs w:val="28"/>
        </w:rPr>
      </w:pPr>
    </w:p>
    <w:p w:rsidR="00EA06B2" w:rsidRPr="0090110F" w:rsidRDefault="00EA06B2" w:rsidP="0090110F">
      <w:pPr>
        <w:spacing w:line="360" w:lineRule="auto"/>
        <w:jc w:val="center"/>
        <w:rPr>
          <w:rFonts w:ascii="Times New Roman" w:hAnsi="Times New Roman" w:cs="Times New Roman"/>
          <w:b/>
          <w:bCs/>
          <w:sz w:val="28"/>
          <w:szCs w:val="28"/>
        </w:rPr>
      </w:pPr>
      <w:r w:rsidRPr="0090110F">
        <w:rPr>
          <w:rFonts w:ascii="Times New Roman" w:hAnsi="Times New Roman" w:cs="Times New Roman"/>
          <w:b/>
          <w:bCs/>
          <w:sz w:val="28"/>
          <w:szCs w:val="28"/>
        </w:rPr>
        <w:t>Рис. 11.4. Самоокупаемость совершенно конкурентного предприятия</w:t>
      </w:r>
    </w:p>
    <w:p w:rsidR="00EA06B2" w:rsidRPr="0090110F" w:rsidRDefault="00EA06B2" w:rsidP="0090110F">
      <w:pPr>
        <w:pStyle w:val="ListParagraph"/>
        <w:spacing w:line="360" w:lineRule="auto"/>
        <w:ind w:left="0" w:firstLine="425"/>
        <w:jc w:val="both"/>
        <w:rPr>
          <w:rFonts w:ascii="Times New Roman" w:hAnsi="Times New Roman" w:cs="Times New Roman"/>
          <w:sz w:val="28"/>
          <w:szCs w:val="28"/>
        </w:rPr>
      </w:pPr>
      <w:r w:rsidRPr="0090110F">
        <w:rPr>
          <w:rFonts w:ascii="Times New Roman" w:hAnsi="Times New Roman" w:cs="Times New Roman"/>
          <w:sz w:val="28"/>
          <w:szCs w:val="28"/>
        </w:rPr>
        <w:t>3.</w:t>
      </w:r>
      <w:r w:rsidRPr="0090110F">
        <w:rPr>
          <w:rFonts w:ascii="Times New Roman" w:hAnsi="Times New Roman" w:cs="Times New Roman"/>
          <w:sz w:val="28"/>
          <w:szCs w:val="28"/>
        </w:rPr>
        <w:tab/>
        <w:t xml:space="preserve">Если по каким-то причинам </w:t>
      </w:r>
      <w:r w:rsidRPr="0090110F">
        <w:rPr>
          <w:rFonts w:ascii="Times New Roman" w:hAnsi="Times New Roman" w:cs="Times New Roman"/>
          <w:b/>
          <w:bCs/>
          <w:sz w:val="28"/>
          <w:szCs w:val="28"/>
        </w:rPr>
        <w:t>рыночная цена упала до уровня Р</w:t>
      </w:r>
      <w:r w:rsidRPr="0090110F">
        <w:rPr>
          <w:rFonts w:ascii="Times New Roman" w:hAnsi="Times New Roman" w:cs="Times New Roman"/>
          <w:b/>
          <w:bCs/>
          <w:sz w:val="28"/>
          <w:szCs w:val="28"/>
          <w:vertAlign w:val="subscript"/>
        </w:rPr>
        <w:t xml:space="preserve">3 </w:t>
      </w:r>
      <w:r w:rsidRPr="0090110F">
        <w:rPr>
          <w:rFonts w:ascii="Times New Roman" w:hAnsi="Times New Roman" w:cs="Times New Roman"/>
          <w:b/>
          <w:bCs/>
          <w:sz w:val="28"/>
          <w:szCs w:val="28"/>
        </w:rPr>
        <w:t xml:space="preserve">и стала ниже минимума средних валовых издержек предприятия </w:t>
      </w:r>
      <w:r w:rsidRPr="0090110F">
        <w:rPr>
          <w:rFonts w:ascii="Times New Roman" w:hAnsi="Times New Roman" w:cs="Times New Roman"/>
          <w:b/>
          <w:bCs/>
          <w:sz w:val="28"/>
          <w:szCs w:val="28"/>
          <w:lang w:val="en-US"/>
        </w:rPr>
        <w:t>ATC</w:t>
      </w:r>
      <w:r w:rsidRPr="0090110F">
        <w:rPr>
          <w:rFonts w:ascii="Times New Roman" w:hAnsi="Times New Roman" w:cs="Times New Roman"/>
          <w:b/>
          <w:bCs/>
          <w:sz w:val="28"/>
          <w:szCs w:val="28"/>
        </w:rPr>
        <w:t xml:space="preserve">, но выше минимума средних переменных издержек </w:t>
      </w:r>
      <w:r w:rsidRPr="0090110F">
        <w:rPr>
          <w:rFonts w:ascii="Times New Roman" w:hAnsi="Times New Roman" w:cs="Times New Roman"/>
          <w:b/>
          <w:bCs/>
          <w:sz w:val="28"/>
          <w:szCs w:val="28"/>
          <w:lang w:val="en-US"/>
        </w:rPr>
        <w:t>ATC</w:t>
      </w:r>
      <w:r w:rsidRPr="0090110F">
        <w:rPr>
          <w:rFonts w:ascii="Times New Roman" w:hAnsi="Times New Roman" w:cs="Times New Roman"/>
          <w:sz w:val="28"/>
          <w:szCs w:val="28"/>
        </w:rPr>
        <w:t xml:space="preserve">, то предприятие понесет убытки (рис. 11.5). Однако оно продолжит производство в объеме, который позволит ему максимально сократить возникшие убытки и хотя бы </w:t>
      </w:r>
    </w:p>
    <w:p w:rsidR="00EA06B2" w:rsidRPr="0090110F" w:rsidRDefault="00EA06B2" w:rsidP="0090110F">
      <w:pPr>
        <w:pStyle w:val="ListParagraph"/>
        <w:spacing w:line="360" w:lineRule="auto"/>
        <w:ind w:left="0"/>
        <w:jc w:val="both"/>
        <w:rPr>
          <w:rFonts w:ascii="Times New Roman" w:hAnsi="Times New Roman" w:cs="Times New Roman"/>
          <w:sz w:val="28"/>
          <w:szCs w:val="28"/>
        </w:rPr>
      </w:pPr>
      <w:r w:rsidRPr="0090110F">
        <w:rPr>
          <w:rFonts w:ascii="Times New Roman" w:hAnsi="Times New Roman" w:cs="Times New Roman"/>
          <w:sz w:val="28"/>
          <w:szCs w:val="28"/>
        </w:rPr>
        <w:t>частично компенсировать постоянные издержки (затраты на аренду помещения и т.д.).</w:t>
      </w:r>
    </w:p>
    <w:p w:rsidR="00EA06B2" w:rsidRPr="00CE2A61" w:rsidRDefault="00EA06B2" w:rsidP="0090110F">
      <w:pPr>
        <w:pStyle w:val="ListParagraph"/>
        <w:spacing w:line="360" w:lineRule="auto"/>
        <w:ind w:left="0"/>
        <w:jc w:val="both"/>
        <w:rPr>
          <w:rFonts w:ascii="Times New Roman" w:hAnsi="Times New Roman" w:cs="Times New Roman"/>
          <w:b/>
          <w:bCs/>
          <w:sz w:val="28"/>
          <w:szCs w:val="28"/>
        </w:rPr>
      </w:pPr>
    </w:p>
    <w:p w:rsidR="00EA06B2" w:rsidRPr="0090110F" w:rsidRDefault="00EA06B2" w:rsidP="0090110F">
      <w:pPr>
        <w:spacing w:line="360" w:lineRule="auto"/>
        <w:rPr>
          <w:rFonts w:ascii="Times New Roman" w:hAnsi="Times New Roman" w:cs="Times New Roman"/>
          <w:sz w:val="28"/>
          <w:szCs w:val="28"/>
        </w:rPr>
      </w:pPr>
      <w:r>
        <w:rPr>
          <w:noProof/>
          <w:lang w:eastAsia="ru-RU"/>
        </w:rPr>
        <w:pict>
          <v:group id="Group 826" o:spid="_x0000_s1761" style="position:absolute;margin-left:106.5pt;margin-top:-47.2pt;width:260.7pt;height:183.7pt;z-index:251720704" coordorigin="4320,10919" coordsize="5214,3674">
            <v:shape id="Text Box 827" o:spid="_x0000_s1762" type="#_x0000_t202" style="position:absolute;left:8313;top:13003;width:1221;height:423;visibility:visible" strokecolor="white">
              <v:textbox>
                <w:txbxContent>
                  <w:p w:rsidR="00EA06B2" w:rsidRPr="005C779D" w:rsidRDefault="00EA06B2" w:rsidP="0003697A">
                    <w:pPr>
                      <w:rPr>
                        <w:sz w:val="20"/>
                        <w:szCs w:val="20"/>
                        <w:lang w:val="en-US"/>
                      </w:rPr>
                    </w:pPr>
                    <w:r w:rsidRPr="005C779D">
                      <w:rPr>
                        <w:i/>
                        <w:iCs/>
                        <w:sz w:val="20"/>
                        <w:szCs w:val="20"/>
                        <w:lang w:val="en-US"/>
                      </w:rPr>
                      <w:t>MR</w:t>
                    </w:r>
                    <w:r w:rsidRPr="005C779D">
                      <w:rPr>
                        <w:sz w:val="20"/>
                        <w:szCs w:val="20"/>
                        <w:lang w:val="en-US"/>
                      </w:rPr>
                      <w:t>=</w:t>
                    </w:r>
                    <w:r w:rsidRPr="005C779D">
                      <w:rPr>
                        <w:i/>
                        <w:iCs/>
                        <w:sz w:val="20"/>
                        <w:szCs w:val="20"/>
                        <w:lang w:val="en-US"/>
                      </w:rPr>
                      <w:t>P</w:t>
                    </w:r>
                    <w:r w:rsidRPr="005C779D">
                      <w:rPr>
                        <w:sz w:val="20"/>
                        <w:szCs w:val="20"/>
                        <w:vertAlign w:val="subscript"/>
                        <w:lang w:val="en-US"/>
                      </w:rPr>
                      <w:t>3</w:t>
                    </w:r>
                  </w:p>
                  <w:p w:rsidR="00EA06B2" w:rsidRDefault="00EA06B2" w:rsidP="0003697A"/>
                </w:txbxContent>
              </v:textbox>
            </v:shape>
            <v:shape id="Text Box 828" o:spid="_x0000_s1763" type="#_x0000_t202" style="position:absolute;left:4436;top:14166;width:4487;height:427;visibility:visible" strokecolor="white">
              <v:textbox>
                <w:txbxContent>
                  <w:p w:rsidR="00EA06B2" w:rsidRPr="005C779D" w:rsidRDefault="00EA06B2" w:rsidP="0003697A">
                    <w:pPr>
                      <w:rPr>
                        <w:sz w:val="20"/>
                        <w:szCs w:val="20"/>
                        <w:lang w:val="en-US"/>
                      </w:rPr>
                    </w:pPr>
                    <w:r>
                      <w:rPr>
                        <w:sz w:val="20"/>
                        <w:szCs w:val="20"/>
                      </w:rPr>
                      <w:t xml:space="preserve">  </w:t>
                    </w:r>
                    <w:r w:rsidRPr="005C779D">
                      <w:rPr>
                        <w:sz w:val="20"/>
                        <w:szCs w:val="20"/>
                        <w:lang w:val="en-US"/>
                      </w:rPr>
                      <w:t>0</w:t>
                    </w:r>
                    <w:r>
                      <w:rPr>
                        <w:sz w:val="20"/>
                        <w:szCs w:val="20"/>
                      </w:rPr>
                      <w:t xml:space="preserve">                                            </w:t>
                    </w:r>
                    <w:r w:rsidRPr="005C779D">
                      <w:rPr>
                        <w:i/>
                        <w:iCs/>
                        <w:sz w:val="20"/>
                        <w:szCs w:val="20"/>
                        <w:lang w:val="en-US"/>
                      </w:rPr>
                      <w:t>Q</w:t>
                    </w:r>
                    <w:r w:rsidRPr="005C779D">
                      <w:rPr>
                        <w:sz w:val="20"/>
                        <w:szCs w:val="20"/>
                        <w:vertAlign w:val="subscript"/>
                        <w:lang w:val="en-US"/>
                      </w:rPr>
                      <w:t>3</w:t>
                    </w:r>
                    <w:r>
                      <w:rPr>
                        <w:sz w:val="20"/>
                        <w:szCs w:val="20"/>
                        <w:vertAlign w:val="subscript"/>
                      </w:rPr>
                      <w:t xml:space="preserve">                                                     </w:t>
                    </w:r>
                    <w:r w:rsidRPr="005C779D">
                      <w:rPr>
                        <w:i/>
                        <w:iCs/>
                        <w:sz w:val="20"/>
                        <w:szCs w:val="20"/>
                        <w:lang w:val="en-US"/>
                      </w:rPr>
                      <w:t>Q</w:t>
                    </w:r>
                  </w:p>
                </w:txbxContent>
              </v:textbox>
            </v:shape>
            <v:shape id="Text Box 829" o:spid="_x0000_s1764" type="#_x0000_t202" style="position:absolute;left:6970;top:11576;width:699;height:419;visibility:visible" strokecolor="white">
              <v:textbox>
                <w:txbxContent>
                  <w:p w:rsidR="00EA06B2" w:rsidRPr="005C779D" w:rsidRDefault="00EA06B2" w:rsidP="0003697A">
                    <w:pPr>
                      <w:rPr>
                        <w:sz w:val="20"/>
                        <w:szCs w:val="20"/>
                        <w:lang w:val="en-US"/>
                      </w:rPr>
                    </w:pPr>
                    <w:r w:rsidRPr="005C779D">
                      <w:rPr>
                        <w:i/>
                        <w:iCs/>
                        <w:sz w:val="20"/>
                        <w:szCs w:val="20"/>
                        <w:lang w:val="en-US"/>
                      </w:rPr>
                      <w:t>MC</w:t>
                    </w:r>
                  </w:p>
                </w:txbxContent>
              </v:textbox>
            </v:shape>
            <v:shape id="Text Box 830" o:spid="_x0000_s1765" type="#_x0000_t202" style="position:absolute;left:8493;top:12302;width:894;height:418;visibility:visible" strokecolor="white">
              <v:textbox>
                <w:txbxContent>
                  <w:p w:rsidR="00EA06B2" w:rsidRPr="005C779D" w:rsidRDefault="00EA06B2" w:rsidP="0003697A">
                    <w:pPr>
                      <w:rPr>
                        <w:sz w:val="20"/>
                        <w:szCs w:val="20"/>
                        <w:lang w:val="en-US"/>
                      </w:rPr>
                    </w:pPr>
                    <w:r w:rsidRPr="005C779D">
                      <w:rPr>
                        <w:i/>
                        <w:iCs/>
                        <w:sz w:val="20"/>
                        <w:szCs w:val="20"/>
                        <w:lang w:val="en-US"/>
                      </w:rPr>
                      <w:t>AVC</w:t>
                    </w:r>
                  </w:p>
                </w:txbxContent>
              </v:textbox>
            </v:shape>
            <v:shape id="Text Box 831" o:spid="_x0000_s1766" type="#_x0000_t202" style="position:absolute;left:4320;top:11537;width:491;height:370;visibility:visible" strokecolor="white">
              <v:textbox>
                <w:txbxContent>
                  <w:p w:rsidR="00EA06B2" w:rsidRPr="005C779D" w:rsidRDefault="00EA06B2" w:rsidP="0003697A">
                    <w:pPr>
                      <w:rPr>
                        <w:sz w:val="20"/>
                        <w:szCs w:val="20"/>
                        <w:lang w:val="en-US"/>
                      </w:rPr>
                    </w:pPr>
                    <w:r w:rsidRPr="005C779D">
                      <w:rPr>
                        <w:i/>
                        <w:iCs/>
                        <w:sz w:val="20"/>
                        <w:szCs w:val="20"/>
                        <w:lang w:val="en-US"/>
                      </w:rPr>
                      <w:t>P</w:t>
                    </w:r>
                  </w:p>
                </w:txbxContent>
              </v:textbox>
            </v:shape>
            <v:shape id="Text Box 832" o:spid="_x0000_s1767" type="#_x0000_t202" style="position:absolute;left:4340;top:12982;width:635;height:413;visibility:visible" strokecolor="white">
              <v:textbox>
                <w:txbxContent>
                  <w:p w:rsidR="00EA06B2" w:rsidRPr="005C779D" w:rsidRDefault="00EA06B2" w:rsidP="0003697A">
                    <w:pPr>
                      <w:rPr>
                        <w:sz w:val="20"/>
                        <w:szCs w:val="20"/>
                        <w:vertAlign w:val="subscript"/>
                        <w:lang w:val="en-US"/>
                      </w:rPr>
                    </w:pPr>
                    <w:r w:rsidRPr="005C779D">
                      <w:rPr>
                        <w:i/>
                        <w:iCs/>
                        <w:sz w:val="20"/>
                        <w:szCs w:val="20"/>
                        <w:lang w:val="en-US"/>
                      </w:rPr>
                      <w:t>P</w:t>
                    </w:r>
                    <w:r w:rsidRPr="005C779D">
                      <w:rPr>
                        <w:sz w:val="20"/>
                        <w:szCs w:val="20"/>
                        <w:vertAlign w:val="subscript"/>
                        <w:lang w:val="en-US"/>
                      </w:rPr>
                      <w:t>3</w:t>
                    </w:r>
                  </w:p>
                </w:txbxContent>
              </v:textbox>
            </v:shape>
            <v:shape id="Text Box 833" o:spid="_x0000_s1768" type="#_x0000_t202" style="position:absolute;left:4762;top:12720;width:2070;height:465;visibility:visible" fillcolor="black">
              <v:fill r:id="rId11" o:title="" type="pattern"/>
              <v:textbox>
                <w:txbxContent>
                  <w:p w:rsidR="00EA06B2" w:rsidRPr="005C779D" w:rsidRDefault="00EA06B2" w:rsidP="0003697A">
                    <w:pPr>
                      <w:jc w:val="center"/>
                      <w:rPr>
                        <w:b/>
                        <w:bCs/>
                        <w:sz w:val="20"/>
                        <w:szCs w:val="20"/>
                      </w:rPr>
                    </w:pPr>
                    <w:r w:rsidRPr="005C779D">
                      <w:rPr>
                        <w:b/>
                        <w:bCs/>
                        <w:sz w:val="20"/>
                        <w:szCs w:val="20"/>
                      </w:rPr>
                      <w:t>Убытки</w:t>
                    </w:r>
                  </w:p>
                </w:txbxContent>
              </v:textbox>
            </v:shape>
            <v:shape id="Arc 834" o:spid="_x0000_s1769" style="position:absolute;left:5414;top:12083;width:2451;height:1090;rotation:7875400fd;visibility:visible" coordsize="35495,25154" o:spt="100" adj="0,,0" path="m-1,5062nfc3891,1792,8811,-1,13895,,25824,,35495,9670,35495,21600v,1190,-99,2379,-295,3553em-1,5062nsc3891,1792,8811,-1,13895,,25824,,35495,9670,35495,21600v,1190,-99,2379,-295,3553l13895,21600,-1,5062xe" filled="f" strokeweight="1.5pt">
              <v:stroke endarrowwidth="narrow" endarrowlength="long" joinstyle="round"/>
              <v:formulas>
                <v:f eqn="val #1"/>
                <v:f eqn="val #0"/>
                <v:f eqn="sum #1 0 #0"/>
                <v:f eqn="val 10800"/>
                <v:f eqn="sum 0 0 #1"/>
                <v:f eqn="sumangle @2 360 0"/>
                <v:f eqn="if @2 @2 @5"/>
                <v:f eqn="sum 0 0 @6"/>
                <v:f eqn="val #2"/>
                <v:f eqn="sum 0 0 #0"/>
                <v:f eqn="sum #2 0 2700"/>
                <v:f eqn="cos @10 #1"/>
                <v:f eqn="sin @10 #1"/>
                <v:f eqn="cos 13500 #1"/>
                <v:f eqn="sin 13500 #1"/>
                <v:f eqn="sum @11 10800 0"/>
                <v:f eqn="sum @12 10800 0"/>
                <v:f eqn="sum @13 10800 0"/>
                <v:f eqn="sum @14 10800 0"/>
                <v:f eqn="prod #2 1 2"/>
                <v:f eqn="sum @19 5400 0"/>
                <v:f eqn="cos @20 #1"/>
                <v:f eqn="sin @20 #1"/>
                <v:f eqn="sum @21 10800 0"/>
                <v:f eqn="sum @12 @23 @22"/>
                <v:f eqn="sum @22 @23 @11"/>
                <v:f eqn="cos 10800 #1"/>
                <v:f eqn="sin 10800 #1"/>
                <v:f eqn="cos #2 #1"/>
                <v:f eqn="sin #2 #1"/>
                <v:f eqn="sum @26 10800 0"/>
                <v:f eqn="sum @27 10800 0"/>
                <v:f eqn="sum @28 10800 0"/>
                <v:f eqn="sum @29 10800 0"/>
                <v:f eqn="sum @19 5400 0"/>
                <v:f eqn="cos @34 #0"/>
                <v:f eqn="sin @34 #0"/>
                <v:f eqn="mid #0 #1"/>
                <v:f eqn="sumangle @37 180 0"/>
                <v:f eqn="if @2 @37 @38"/>
                <v:f eqn="cos 10800 @39"/>
                <v:f eqn="sin 10800 @39"/>
                <v:f eqn="cos #2 @39"/>
                <v:f eqn="sin #2 @39"/>
                <v:f eqn="sum @40 10800 0"/>
                <v:f eqn="sum @41 10800 0"/>
                <v:f eqn="sum @42 10800 0"/>
                <v:f eqn="sum @43 10800 0"/>
                <v:f eqn="sum @35 10800 0"/>
                <v:f eqn="sum @36 10800 0"/>
              </v:formulas>
              <v:path arrowok="t" o:extrusionok="f" o:connecttype="custom" o:connectlocs="0,219;2431,1090;959,936" o:connectangles="0,0,0" textboxrect="3163,3163,18437,18437"/>
              <v:handles>
                <v:h position="@3,#0" polar="10800,10800"/>
                <v:h position="#2,#1" polar="10800,10800" radiusrange="0,10800"/>
              </v:handles>
            </v:shape>
            <v:line id="Line 835" o:spid="_x0000_s1770" style="position:absolute;visibility:visible" from="6832,13131" to="6832,14192" o:connectortype="straight">
              <v:stroke dashstyle="dash" endarrowwidth="narrow" endarrowlength="long"/>
            </v:line>
            <v:shape id="AutoShape 836" o:spid="_x0000_s1771" type="#_x0000_t32" style="position:absolute;left:4754;top:11605;width:9;height:2587;flip:y;visibility:visible" o:connectortype="straight">
              <v:stroke endarrow="block" endarrowwidth="narrow" endarrowlength="long"/>
            </v:shape>
            <v:shape id="AutoShape 837" o:spid="_x0000_s1772" type="#_x0000_t32" style="position:absolute;left:4754;top:14192;width:3972;height:0;visibility:visible" o:connectortype="straight">
              <v:stroke endarrow="block" endarrowwidth="narrow" endarrowlength="long"/>
            </v:shape>
            <v:shape id="Text Box 838" o:spid="_x0000_s1773" type="#_x0000_t202" style="position:absolute;left:7984;top:11770;width:851;height:412;visibility:visible" strokecolor="white">
              <v:textbox>
                <w:txbxContent>
                  <w:p w:rsidR="00EA06B2" w:rsidRPr="005C779D" w:rsidRDefault="00EA06B2" w:rsidP="0003697A">
                    <w:pPr>
                      <w:rPr>
                        <w:sz w:val="20"/>
                        <w:szCs w:val="20"/>
                        <w:lang w:val="en-US"/>
                      </w:rPr>
                    </w:pPr>
                    <w:r w:rsidRPr="005C779D">
                      <w:rPr>
                        <w:i/>
                        <w:iCs/>
                        <w:sz w:val="20"/>
                        <w:szCs w:val="20"/>
                        <w:lang w:val="en-US"/>
                      </w:rPr>
                      <w:t>ATC</w:t>
                    </w:r>
                  </w:p>
                </w:txbxContent>
              </v:textbox>
            </v:shape>
            <v:shape id="Arc 839" o:spid="_x0000_s1774" style="position:absolute;left:5712;top:10919;width:2584;height:2032;rotation:9732576fd;visibility:visible" coordsize="21600,21600" o:spt="100" adj="0,,0" path="m-1,816nfc1913,274,3893,-1,5883,,17225,,26636,8773,27430,20088em-1,816nsc1913,274,3893,-1,5883,,17225,,26636,8773,27430,20088l5883,21600,-1,816xe" filled="f" strokeweight="1.5pt">
              <v:stroke endarrowwidth="narrow" endarrowlength="long" joinstyle="round"/>
              <v:formulas>
                <v:f eqn="val #1"/>
                <v:f eqn="val #0"/>
                <v:f eqn="sum #1 0 #0"/>
                <v:f eqn="val 10800"/>
                <v:f eqn="sum 0 0 #1"/>
                <v:f eqn="sumangle @2 360 0"/>
                <v:f eqn="if @2 @2 @5"/>
                <v:f eqn="sum 0 0 @6"/>
                <v:f eqn="val #2"/>
                <v:f eqn="sum 0 0 #0"/>
                <v:f eqn="sum #2 0 2700"/>
                <v:f eqn="cos @10 #1"/>
                <v:f eqn="sin @10 #1"/>
                <v:f eqn="cos 13500 #1"/>
                <v:f eqn="sin 13500 #1"/>
                <v:f eqn="sum @11 10800 0"/>
                <v:f eqn="sum @12 10800 0"/>
                <v:f eqn="sum @13 10800 0"/>
                <v:f eqn="sum @14 10800 0"/>
                <v:f eqn="prod #2 1 2"/>
                <v:f eqn="sum @19 5400 0"/>
                <v:f eqn="cos @20 #1"/>
                <v:f eqn="sin @20 #1"/>
                <v:f eqn="sum @21 10800 0"/>
                <v:f eqn="sum @12 @23 @22"/>
                <v:f eqn="sum @22 @23 @11"/>
                <v:f eqn="cos 10800 #1"/>
                <v:f eqn="sin 10800 #1"/>
                <v:f eqn="cos #2 #1"/>
                <v:f eqn="sin #2 #1"/>
                <v:f eqn="sum @26 10800 0"/>
                <v:f eqn="sum @27 10800 0"/>
                <v:f eqn="sum @28 10800 0"/>
                <v:f eqn="sum @29 10800 0"/>
                <v:f eqn="sum @19 5400 0"/>
                <v:f eqn="cos @34 #0"/>
                <v:f eqn="sin @34 #0"/>
                <v:f eqn="mid #0 #1"/>
                <v:f eqn="sumangle @37 180 0"/>
                <v:f eqn="if @2 @37 @38"/>
                <v:f eqn="cos 10800 @39"/>
                <v:f eqn="sin 10800 @39"/>
                <v:f eqn="cos #2 @39"/>
                <v:f eqn="sin #2 @39"/>
                <v:f eqn="sum @40 10800 0"/>
                <v:f eqn="sum @41 10800 0"/>
                <v:f eqn="sum @42 10800 0"/>
                <v:f eqn="sum @43 10800 0"/>
                <v:f eqn="sum @35 10800 0"/>
                <v:f eqn="sum @36 10800 0"/>
              </v:formulas>
              <v:path arrowok="t" o:extrusionok="f" o:connecttype="custom" o:connectlocs="0,77;2584,1890;554,2032" o:connectangles="0,0,0" textboxrect="3163,3163,18437,18437"/>
              <v:handles>
                <v:h position="@3,#0" polar="10800,10800"/>
                <v:h position="#2,#1" polar="10800,10800" radiusrange="0,10800"/>
              </v:handles>
            </v:shape>
            <v:shape id="AutoShape 840" o:spid="_x0000_s1775" type="#_x0000_t32" style="position:absolute;left:4780;top:13167;width:3523;height:19;visibility:visible" o:connectortype="straight" strokeweight="1.5pt">
              <v:stroke endarrowwidth="narrow" endarrowlength="long"/>
            </v:shape>
            <v:shape id="Arc 841" o:spid="_x0000_s1776" style="position:absolute;left:5563;top:11377;width:2687;height:2460;rotation:8398391fd;visibility:visible" coordsize="21600,21600" o:spt="100" adj="0,,0" path="m-1,303nfc1193,101,2400,-1,3611,,15307,,24879,9310,25202,21003em-1,303nsc1193,101,2400,-1,3611,,15307,,24879,9310,25202,21003l3611,21600,-1,303xe" filled="f" strokeweight="1.5pt">
              <v:stroke endarrowwidth="narrow" endarrowlength="long" joinstyle="round"/>
              <v:formulas>
                <v:f eqn="val #1"/>
                <v:f eqn="val #0"/>
                <v:f eqn="sum #1 0 #0"/>
                <v:f eqn="val 10800"/>
                <v:f eqn="sum 0 0 #1"/>
                <v:f eqn="sumangle @2 360 0"/>
                <v:f eqn="if @2 @2 @5"/>
                <v:f eqn="sum 0 0 @6"/>
                <v:f eqn="val #2"/>
                <v:f eqn="sum 0 0 #0"/>
                <v:f eqn="sum #2 0 2700"/>
                <v:f eqn="cos @10 #1"/>
                <v:f eqn="sin @10 #1"/>
                <v:f eqn="cos 13500 #1"/>
                <v:f eqn="sin 13500 #1"/>
                <v:f eqn="sum @11 10800 0"/>
                <v:f eqn="sum @12 10800 0"/>
                <v:f eqn="sum @13 10800 0"/>
                <v:f eqn="sum @14 10800 0"/>
                <v:f eqn="prod #2 1 2"/>
                <v:f eqn="sum @19 5400 0"/>
                <v:f eqn="cos @20 #1"/>
                <v:f eqn="sin @20 #1"/>
                <v:f eqn="sum @21 10800 0"/>
                <v:f eqn="sum @12 @23 @22"/>
                <v:f eqn="sum @22 @23 @11"/>
                <v:f eqn="cos 10800 #1"/>
                <v:f eqn="sin 10800 #1"/>
                <v:f eqn="cos #2 #1"/>
                <v:f eqn="sin #2 #1"/>
                <v:f eqn="sum @26 10800 0"/>
                <v:f eqn="sum @27 10800 0"/>
                <v:f eqn="sum @28 10800 0"/>
                <v:f eqn="sum @29 10800 0"/>
                <v:f eqn="sum @19 5400 0"/>
                <v:f eqn="cos @34 #0"/>
                <v:f eqn="sin @34 #0"/>
                <v:f eqn="mid #0 #1"/>
                <v:f eqn="sumangle @37 180 0"/>
                <v:f eqn="if @2 @37 @38"/>
                <v:f eqn="cos 10800 @39"/>
                <v:f eqn="sin 10800 @39"/>
                <v:f eqn="cos #2 @39"/>
                <v:f eqn="sin #2 @39"/>
                <v:f eqn="sum @40 10800 0"/>
                <v:f eqn="sum @41 10800 0"/>
                <v:f eqn="sum @42 10800 0"/>
                <v:f eqn="sum @43 10800 0"/>
                <v:f eqn="sum @35 10800 0"/>
                <v:f eqn="sum @36 10800 0"/>
              </v:formulas>
              <v:path arrowok="t" o:extrusionok="f" o:connecttype="custom" o:connectlocs="0,35;2687,2392;385,2460" o:connectangles="0,0,0" textboxrect="3163,3163,18437,18437"/>
              <v:handles>
                <v:h position="@3,#0" polar="10800,10800"/>
                <v:h position="#2,#1" polar="10800,10800" radiusrange="0,10800"/>
              </v:handles>
            </v:shape>
          </v:group>
        </w:pict>
      </w:r>
    </w:p>
    <w:p w:rsidR="00EA06B2" w:rsidRPr="0090110F" w:rsidRDefault="00EA06B2" w:rsidP="0090110F">
      <w:pPr>
        <w:spacing w:line="360" w:lineRule="auto"/>
        <w:rPr>
          <w:rFonts w:ascii="Times New Roman" w:hAnsi="Times New Roman" w:cs="Times New Roman"/>
          <w:sz w:val="28"/>
          <w:szCs w:val="28"/>
        </w:rPr>
      </w:pPr>
    </w:p>
    <w:p w:rsidR="00EA06B2" w:rsidRPr="0090110F" w:rsidRDefault="00EA06B2" w:rsidP="0090110F">
      <w:pPr>
        <w:spacing w:line="360" w:lineRule="auto"/>
        <w:rPr>
          <w:rFonts w:ascii="Times New Roman" w:hAnsi="Times New Roman" w:cs="Times New Roman"/>
          <w:sz w:val="28"/>
          <w:szCs w:val="28"/>
        </w:rPr>
      </w:pPr>
    </w:p>
    <w:p w:rsidR="00EA06B2" w:rsidRPr="0090110F" w:rsidRDefault="00EA06B2" w:rsidP="0090110F">
      <w:pPr>
        <w:spacing w:line="360" w:lineRule="auto"/>
        <w:rPr>
          <w:rFonts w:ascii="Times New Roman" w:hAnsi="Times New Roman" w:cs="Times New Roman"/>
          <w:sz w:val="28"/>
          <w:szCs w:val="28"/>
        </w:rPr>
      </w:pPr>
    </w:p>
    <w:p w:rsidR="00EA06B2" w:rsidRPr="0090110F" w:rsidRDefault="00EA06B2" w:rsidP="0090110F">
      <w:pPr>
        <w:spacing w:line="360" w:lineRule="auto"/>
        <w:rPr>
          <w:rFonts w:ascii="Times New Roman" w:hAnsi="Times New Roman" w:cs="Times New Roman"/>
          <w:sz w:val="28"/>
          <w:szCs w:val="28"/>
        </w:rPr>
      </w:pPr>
    </w:p>
    <w:p w:rsidR="00EA06B2" w:rsidRPr="0090110F" w:rsidRDefault="00EA06B2" w:rsidP="0090110F">
      <w:pPr>
        <w:spacing w:line="360" w:lineRule="auto"/>
        <w:rPr>
          <w:rFonts w:ascii="Times New Roman" w:hAnsi="Times New Roman" w:cs="Times New Roman"/>
          <w:sz w:val="28"/>
          <w:szCs w:val="28"/>
        </w:rPr>
      </w:pPr>
    </w:p>
    <w:p w:rsidR="00EA06B2" w:rsidRPr="0090110F" w:rsidRDefault="00EA06B2" w:rsidP="0090110F">
      <w:pPr>
        <w:spacing w:line="360" w:lineRule="auto"/>
        <w:jc w:val="center"/>
        <w:rPr>
          <w:rFonts w:ascii="Times New Roman" w:hAnsi="Times New Roman" w:cs="Times New Roman"/>
          <w:b/>
          <w:bCs/>
          <w:spacing w:val="-2"/>
          <w:sz w:val="28"/>
          <w:szCs w:val="28"/>
        </w:rPr>
      </w:pPr>
      <w:r w:rsidRPr="0090110F">
        <w:rPr>
          <w:rFonts w:ascii="Times New Roman" w:hAnsi="Times New Roman" w:cs="Times New Roman"/>
          <w:b/>
          <w:bCs/>
          <w:spacing w:val="-2"/>
          <w:sz w:val="28"/>
          <w:szCs w:val="28"/>
        </w:rPr>
        <w:t xml:space="preserve">Рис. 11.5. Минимизация убытков совершенно конкурентным </w:t>
      </w:r>
    </w:p>
    <w:p w:rsidR="00EA06B2" w:rsidRPr="0090110F" w:rsidRDefault="00EA06B2" w:rsidP="0090110F">
      <w:pPr>
        <w:spacing w:line="360" w:lineRule="auto"/>
        <w:jc w:val="center"/>
        <w:rPr>
          <w:rFonts w:ascii="Times New Roman" w:hAnsi="Times New Roman" w:cs="Times New Roman"/>
          <w:b/>
          <w:bCs/>
          <w:spacing w:val="-2"/>
          <w:sz w:val="28"/>
          <w:szCs w:val="28"/>
        </w:rPr>
      </w:pPr>
      <w:r w:rsidRPr="0090110F">
        <w:rPr>
          <w:rFonts w:ascii="Times New Roman" w:hAnsi="Times New Roman" w:cs="Times New Roman"/>
          <w:b/>
          <w:bCs/>
          <w:spacing w:val="-2"/>
          <w:sz w:val="28"/>
          <w:szCs w:val="28"/>
        </w:rPr>
        <w:t>предприятием</w:t>
      </w:r>
    </w:p>
    <w:p w:rsidR="00EA06B2" w:rsidRDefault="00EA06B2" w:rsidP="0090110F">
      <w:pPr>
        <w:pStyle w:val="ListParagraph"/>
        <w:spacing w:line="360" w:lineRule="auto"/>
        <w:ind w:left="0" w:firstLine="425"/>
        <w:jc w:val="both"/>
        <w:rPr>
          <w:rFonts w:ascii="Times New Roman" w:hAnsi="Times New Roman" w:cs="Times New Roman"/>
          <w:sz w:val="28"/>
          <w:szCs w:val="28"/>
        </w:rPr>
      </w:pPr>
      <w:r w:rsidRPr="0090110F">
        <w:rPr>
          <w:rFonts w:ascii="Times New Roman" w:hAnsi="Times New Roman" w:cs="Times New Roman"/>
          <w:sz w:val="28"/>
          <w:szCs w:val="28"/>
        </w:rPr>
        <w:t>4.</w:t>
      </w:r>
      <w:r w:rsidRPr="0090110F">
        <w:rPr>
          <w:rFonts w:ascii="Times New Roman" w:hAnsi="Times New Roman" w:cs="Times New Roman"/>
          <w:sz w:val="28"/>
          <w:szCs w:val="28"/>
        </w:rPr>
        <w:tab/>
        <w:t xml:space="preserve">В случае, </w:t>
      </w:r>
      <w:r w:rsidRPr="0090110F">
        <w:rPr>
          <w:rFonts w:ascii="Times New Roman" w:hAnsi="Times New Roman" w:cs="Times New Roman"/>
          <w:b/>
          <w:bCs/>
          <w:sz w:val="28"/>
          <w:szCs w:val="28"/>
        </w:rPr>
        <w:t xml:space="preserve">если рыночная цена снизится до уровня </w:t>
      </w:r>
      <w:r w:rsidRPr="0090110F">
        <w:rPr>
          <w:rFonts w:ascii="Times New Roman" w:hAnsi="Times New Roman" w:cs="Times New Roman"/>
          <w:b/>
          <w:bCs/>
          <w:i/>
          <w:iCs/>
          <w:sz w:val="28"/>
          <w:szCs w:val="28"/>
        </w:rPr>
        <w:t>Р</w:t>
      </w:r>
      <w:r w:rsidRPr="0090110F">
        <w:rPr>
          <w:rFonts w:ascii="Times New Roman" w:hAnsi="Times New Roman" w:cs="Times New Roman"/>
          <w:b/>
          <w:bCs/>
          <w:sz w:val="28"/>
          <w:szCs w:val="28"/>
          <w:vertAlign w:val="subscript"/>
        </w:rPr>
        <w:t>4</w:t>
      </w:r>
      <w:r w:rsidRPr="0090110F">
        <w:rPr>
          <w:rFonts w:ascii="Times New Roman" w:hAnsi="Times New Roman" w:cs="Times New Roman"/>
          <w:b/>
          <w:bCs/>
          <w:sz w:val="28"/>
          <w:szCs w:val="28"/>
        </w:rPr>
        <w:t xml:space="preserve"> и окажется ниже минимальных средних переменных издержек </w:t>
      </w:r>
      <w:r w:rsidRPr="0090110F">
        <w:rPr>
          <w:rFonts w:ascii="Times New Roman" w:hAnsi="Times New Roman" w:cs="Times New Roman"/>
          <w:b/>
          <w:bCs/>
          <w:sz w:val="28"/>
          <w:szCs w:val="28"/>
          <w:lang w:val="en-US"/>
        </w:rPr>
        <w:t>AVC</w:t>
      </w:r>
      <w:r w:rsidRPr="0090110F">
        <w:rPr>
          <w:rFonts w:ascii="Times New Roman" w:hAnsi="Times New Roman" w:cs="Times New Roman"/>
          <w:sz w:val="28"/>
          <w:szCs w:val="28"/>
        </w:rPr>
        <w:t>, предприятие не сможет компенсировать даже части своих постоянных затрат и единственным приемлемым выходом для него станет прекращение производства (рис. 11.6).</w:t>
      </w:r>
    </w:p>
    <w:p w:rsidR="00EA06B2" w:rsidRPr="0090110F" w:rsidRDefault="00EA06B2" w:rsidP="0090110F">
      <w:pPr>
        <w:pStyle w:val="ListParagraph"/>
        <w:spacing w:line="360" w:lineRule="auto"/>
        <w:ind w:left="0" w:firstLine="425"/>
        <w:jc w:val="both"/>
        <w:rPr>
          <w:rFonts w:ascii="Times New Roman" w:hAnsi="Times New Roman" w:cs="Times New Roman"/>
          <w:sz w:val="28"/>
          <w:szCs w:val="28"/>
        </w:rPr>
      </w:pPr>
      <w:r>
        <w:rPr>
          <w:noProof/>
          <w:lang w:eastAsia="ru-RU"/>
        </w:rPr>
        <w:pict>
          <v:group id="Group 842" o:spid="_x0000_s1777" style="position:absolute;left:0;text-align:left;margin-left:106.15pt;margin-top:7.8pt;width:246.25pt;height:162.6pt;z-index:251721728" coordorigin="3865,3010" coordsize="4925,3252">
            <v:shape id="Text Box 843" o:spid="_x0000_s1778" type="#_x0000_t202" style="position:absolute;left:3865;top:4943;width:550;height:413;visibility:visible" strokecolor="white">
              <v:textbox>
                <w:txbxContent>
                  <w:p w:rsidR="00EA06B2" w:rsidRPr="00EB5E42" w:rsidRDefault="00EA06B2" w:rsidP="0003697A">
                    <w:pPr>
                      <w:rPr>
                        <w:sz w:val="20"/>
                        <w:szCs w:val="20"/>
                        <w:vertAlign w:val="subscript"/>
                        <w:lang w:val="en-US"/>
                      </w:rPr>
                    </w:pPr>
                    <w:r w:rsidRPr="00EB5E42">
                      <w:rPr>
                        <w:i/>
                        <w:iCs/>
                        <w:sz w:val="20"/>
                        <w:szCs w:val="20"/>
                        <w:lang w:val="en-US"/>
                      </w:rPr>
                      <w:t>P</w:t>
                    </w:r>
                    <w:r w:rsidRPr="00EB5E42">
                      <w:rPr>
                        <w:sz w:val="20"/>
                        <w:szCs w:val="20"/>
                        <w:vertAlign w:val="subscript"/>
                        <w:lang w:val="en-US"/>
                      </w:rPr>
                      <w:t>4</w:t>
                    </w:r>
                  </w:p>
                </w:txbxContent>
              </v:textbox>
            </v:shape>
            <v:shape id="Text Box 844" o:spid="_x0000_s1779" type="#_x0000_t202" style="position:absolute;left:4266;top:4334;width:1617;height:852;visibility:visible" fillcolor="black">
              <v:fill r:id="rId11" o:title="" type="pattern"/>
              <v:textbox inset=".5mm">
                <w:txbxContent>
                  <w:p w:rsidR="00EA06B2" w:rsidRPr="004773A9" w:rsidRDefault="00EA06B2" w:rsidP="0003697A">
                    <w:pPr>
                      <w:jc w:val="center"/>
                      <w:rPr>
                        <w:sz w:val="14"/>
                        <w:szCs w:val="14"/>
                      </w:rPr>
                    </w:pPr>
                  </w:p>
                  <w:p w:rsidR="00EA06B2" w:rsidRPr="00EB5E42" w:rsidRDefault="00EA06B2" w:rsidP="0003697A">
                    <w:pPr>
                      <w:rPr>
                        <w:b/>
                        <w:bCs/>
                        <w:sz w:val="20"/>
                        <w:szCs w:val="20"/>
                      </w:rPr>
                    </w:pPr>
                    <w:r w:rsidRPr="00EB5E42">
                      <w:rPr>
                        <w:b/>
                        <w:bCs/>
                        <w:sz w:val="20"/>
                        <w:szCs w:val="20"/>
                      </w:rPr>
                      <w:t>Убытки</w:t>
                    </w:r>
                  </w:p>
                </w:txbxContent>
              </v:textbox>
            </v:shape>
            <v:shape id="Text Box 845" o:spid="_x0000_s1780" type="#_x0000_t202" style="position:absolute;left:3938;top:5840;width:4273;height:422;visibility:visible" strokecolor="white">
              <v:textbox>
                <w:txbxContent>
                  <w:p w:rsidR="00EA06B2" w:rsidRPr="00EB5E42" w:rsidRDefault="00EA06B2" w:rsidP="0003697A">
                    <w:pPr>
                      <w:rPr>
                        <w:sz w:val="20"/>
                        <w:szCs w:val="20"/>
                        <w:lang w:val="en-US"/>
                      </w:rPr>
                    </w:pPr>
                    <w:r>
                      <w:rPr>
                        <w:sz w:val="20"/>
                        <w:szCs w:val="20"/>
                      </w:rPr>
                      <w:t xml:space="preserve">   </w:t>
                    </w:r>
                    <w:r w:rsidRPr="00EB5E42">
                      <w:rPr>
                        <w:sz w:val="20"/>
                        <w:szCs w:val="20"/>
                        <w:lang w:val="en-US"/>
                      </w:rPr>
                      <w:t>0</w:t>
                    </w:r>
                    <w:r>
                      <w:rPr>
                        <w:sz w:val="20"/>
                        <w:szCs w:val="20"/>
                      </w:rPr>
                      <w:t xml:space="preserve">                                 </w:t>
                    </w:r>
                    <w:r w:rsidRPr="00EB5E42">
                      <w:rPr>
                        <w:i/>
                        <w:iCs/>
                        <w:sz w:val="20"/>
                        <w:szCs w:val="20"/>
                        <w:lang w:val="en-US"/>
                      </w:rPr>
                      <w:t>Q</w:t>
                    </w:r>
                    <w:r w:rsidRPr="00EB5E42">
                      <w:rPr>
                        <w:sz w:val="20"/>
                        <w:szCs w:val="20"/>
                        <w:vertAlign w:val="subscript"/>
                        <w:lang w:val="en-US"/>
                      </w:rPr>
                      <w:t>4</w:t>
                    </w:r>
                    <w:r>
                      <w:rPr>
                        <w:sz w:val="20"/>
                        <w:szCs w:val="20"/>
                        <w:vertAlign w:val="subscript"/>
                      </w:rPr>
                      <w:t xml:space="preserve">                                                          </w:t>
                    </w:r>
                    <w:r w:rsidRPr="00EB5E42">
                      <w:rPr>
                        <w:i/>
                        <w:iCs/>
                        <w:sz w:val="20"/>
                        <w:szCs w:val="20"/>
                        <w:lang w:val="en-US"/>
                      </w:rPr>
                      <w:t>Q</w:t>
                    </w:r>
                  </w:p>
                </w:txbxContent>
              </v:textbox>
            </v:shape>
            <v:shape id="Text Box 846" o:spid="_x0000_s1781" type="#_x0000_t202" style="position:absolute;left:3882;top:3323;width:512;height:415;visibility:visible" strokecolor="white">
              <v:textbox>
                <w:txbxContent>
                  <w:p w:rsidR="00EA06B2" w:rsidRPr="00EB5E42" w:rsidRDefault="00EA06B2" w:rsidP="0003697A">
                    <w:pPr>
                      <w:rPr>
                        <w:sz w:val="20"/>
                        <w:szCs w:val="20"/>
                        <w:lang w:val="en-US"/>
                      </w:rPr>
                    </w:pPr>
                    <w:r w:rsidRPr="00EB5E42">
                      <w:rPr>
                        <w:i/>
                        <w:iCs/>
                        <w:sz w:val="20"/>
                        <w:szCs w:val="20"/>
                        <w:lang w:val="en-US"/>
                      </w:rPr>
                      <w:t>P</w:t>
                    </w:r>
                  </w:p>
                  <w:p w:rsidR="00EA06B2" w:rsidRDefault="00EA06B2" w:rsidP="0003697A"/>
                </w:txbxContent>
              </v:textbox>
            </v:shape>
            <v:line id="Line 847" o:spid="_x0000_s1782" style="position:absolute;visibility:visible" from="4266,5170" to="7762,5170" o:connectortype="straight" strokeweight="1.5pt">
              <v:stroke endarrowwidth="narrow" endarrowlength="long"/>
            </v:line>
            <v:shape id="AutoShape 848" o:spid="_x0000_s1783" type="#_x0000_t32" style="position:absolute;left:4266;top:3425;width:0;height:2475;flip:y;visibility:visible" o:connectortype="straight">
              <v:stroke endarrow="block" endarrowwidth="narrow" endarrowlength="long"/>
            </v:shape>
            <v:shape id="AutoShape 849" o:spid="_x0000_s1784" type="#_x0000_t32" style="position:absolute;left:4266;top:5900;width:3638;height:0;visibility:visible" o:connectortype="straight">
              <v:stroke endarrow="block" endarrowwidth="narrow" endarrowlength="long"/>
            </v:shape>
            <v:shape id="Text Box 850" o:spid="_x0000_s1785" type="#_x0000_t202" style="position:absolute;left:7755;top:4960;width:1035;height:508;visibility:visible" strokecolor="white">
              <v:textbox>
                <w:txbxContent>
                  <w:p w:rsidR="00EA06B2" w:rsidRPr="00EB5E42" w:rsidRDefault="00EA06B2" w:rsidP="0003697A">
                    <w:pPr>
                      <w:rPr>
                        <w:sz w:val="20"/>
                        <w:szCs w:val="20"/>
                      </w:rPr>
                    </w:pPr>
                    <w:r w:rsidRPr="00EB5E42">
                      <w:rPr>
                        <w:i/>
                        <w:iCs/>
                        <w:sz w:val="20"/>
                        <w:szCs w:val="20"/>
                        <w:lang w:val="en-US"/>
                      </w:rPr>
                      <w:t>MR</w:t>
                    </w:r>
                    <w:r w:rsidRPr="00EB5E42">
                      <w:rPr>
                        <w:sz w:val="20"/>
                        <w:szCs w:val="20"/>
                        <w:lang w:val="en-US"/>
                      </w:rPr>
                      <w:t>=</w:t>
                    </w:r>
                    <w:r w:rsidRPr="00EB5E42">
                      <w:rPr>
                        <w:i/>
                        <w:iCs/>
                        <w:sz w:val="20"/>
                        <w:szCs w:val="20"/>
                        <w:lang w:val="en-US"/>
                      </w:rPr>
                      <w:t>P</w:t>
                    </w:r>
                    <w:r w:rsidRPr="00EB5E42">
                      <w:rPr>
                        <w:sz w:val="20"/>
                        <w:szCs w:val="20"/>
                        <w:vertAlign w:val="subscript"/>
                        <w:lang w:val="en-US"/>
                      </w:rPr>
                      <w:t>4</w:t>
                    </w:r>
                  </w:p>
                </w:txbxContent>
              </v:textbox>
            </v:shape>
            <v:shape id="Text Box 851" o:spid="_x0000_s1786" type="#_x0000_t202" style="position:absolute;left:6976;top:3361;width:911;height:493;visibility:visible" strokecolor="white">
              <v:textbox>
                <w:txbxContent>
                  <w:p w:rsidR="00EA06B2" w:rsidRPr="00EB5E42" w:rsidRDefault="00EA06B2" w:rsidP="0003697A">
                    <w:pPr>
                      <w:jc w:val="center"/>
                      <w:rPr>
                        <w:sz w:val="20"/>
                        <w:szCs w:val="20"/>
                        <w:lang w:val="en-US"/>
                      </w:rPr>
                    </w:pPr>
                    <w:r w:rsidRPr="00EB5E42">
                      <w:rPr>
                        <w:i/>
                        <w:iCs/>
                        <w:sz w:val="20"/>
                        <w:szCs w:val="20"/>
                        <w:lang w:val="en-US"/>
                      </w:rPr>
                      <w:t>ATC</w:t>
                    </w:r>
                  </w:p>
                </w:txbxContent>
              </v:textbox>
            </v:shape>
            <v:shape id="Text Box 852" o:spid="_x0000_s1787" type="#_x0000_t202" style="position:absolute;left:7356;top:4012;width:911;height:535;visibility:visible" strokecolor="white">
              <v:textbox>
                <w:txbxContent>
                  <w:p w:rsidR="00EA06B2" w:rsidRPr="00EB5E42" w:rsidRDefault="00EA06B2" w:rsidP="0003697A">
                    <w:pPr>
                      <w:rPr>
                        <w:sz w:val="20"/>
                        <w:szCs w:val="20"/>
                        <w:lang w:val="en-US"/>
                      </w:rPr>
                    </w:pPr>
                    <w:r w:rsidRPr="00EB5E42">
                      <w:rPr>
                        <w:i/>
                        <w:iCs/>
                        <w:sz w:val="20"/>
                        <w:szCs w:val="20"/>
                        <w:lang w:val="en-US"/>
                      </w:rPr>
                      <w:t>AVC</w:t>
                    </w:r>
                  </w:p>
                </w:txbxContent>
              </v:textbox>
            </v:shape>
            <v:shape id="Text Box 853" o:spid="_x0000_s1788" type="#_x0000_t202" style="position:absolute;left:6270;top:3240;width:733;height:438;visibility:visible" strokecolor="white">
              <v:textbox>
                <w:txbxContent>
                  <w:p w:rsidR="00EA06B2" w:rsidRPr="00EB5E42" w:rsidRDefault="00EA06B2" w:rsidP="0003697A">
                    <w:pPr>
                      <w:rPr>
                        <w:sz w:val="20"/>
                        <w:szCs w:val="20"/>
                        <w:lang w:val="en-US"/>
                      </w:rPr>
                    </w:pPr>
                    <w:r w:rsidRPr="00EB5E42">
                      <w:rPr>
                        <w:i/>
                        <w:iCs/>
                        <w:sz w:val="20"/>
                        <w:szCs w:val="20"/>
                        <w:lang w:val="en-US"/>
                      </w:rPr>
                      <w:t>MC</w:t>
                    </w:r>
                  </w:p>
                </w:txbxContent>
              </v:textbox>
            </v:shape>
            <v:shape id="Arc 854" o:spid="_x0000_s1789" style="position:absolute;left:4939;top:3200;width:2685;height:1717;rotation:9360799fd;visibility:visible" coordsize="31373,27537" o:spt="100" adj="0,,0" path="m,2337nfc3028,800,6376,-1,9773,,21702,,31373,9670,31373,21600v,2008,-281,4006,-832,5937em,2337nsc3028,800,6376,-1,9773,,21702,,31373,9670,31373,21600v,2008,-281,4006,-832,5937l9773,21600,,2337xe" filled="f" strokeweight="1.5pt">
              <v:stroke endarrowwidth="narrow" endarrowlength="long" joinstyle="round"/>
              <v:formulas>
                <v:f eqn="val #1"/>
                <v:f eqn="val #0"/>
                <v:f eqn="sum #1 0 #0"/>
                <v:f eqn="val 10800"/>
                <v:f eqn="sum 0 0 #1"/>
                <v:f eqn="sumangle @2 360 0"/>
                <v:f eqn="if @2 @2 @5"/>
                <v:f eqn="sum 0 0 @6"/>
                <v:f eqn="val #2"/>
                <v:f eqn="sum 0 0 #0"/>
                <v:f eqn="sum #2 0 2700"/>
                <v:f eqn="cos @10 #1"/>
                <v:f eqn="sin @10 #1"/>
                <v:f eqn="cos 13500 #1"/>
                <v:f eqn="sin 13500 #1"/>
                <v:f eqn="sum @11 10800 0"/>
                <v:f eqn="sum @12 10800 0"/>
                <v:f eqn="sum @13 10800 0"/>
                <v:f eqn="sum @14 10800 0"/>
                <v:f eqn="prod #2 1 2"/>
                <v:f eqn="sum @19 5400 0"/>
                <v:f eqn="cos @20 #1"/>
                <v:f eqn="sin @20 #1"/>
                <v:f eqn="sum @21 10800 0"/>
                <v:f eqn="sum @12 @23 @22"/>
                <v:f eqn="sum @22 @23 @11"/>
                <v:f eqn="cos 10800 #1"/>
                <v:f eqn="sin 10800 #1"/>
                <v:f eqn="cos #2 #1"/>
                <v:f eqn="sin #2 #1"/>
                <v:f eqn="sum @26 10800 0"/>
                <v:f eqn="sum @27 10800 0"/>
                <v:f eqn="sum @28 10800 0"/>
                <v:f eqn="sum @29 10800 0"/>
                <v:f eqn="sum @19 5400 0"/>
                <v:f eqn="cos @34 #0"/>
                <v:f eqn="sin @34 #0"/>
                <v:f eqn="mid #0 #1"/>
                <v:f eqn="sumangle @37 180 0"/>
                <v:f eqn="if @2 @37 @38"/>
                <v:f eqn="cos 10800 @39"/>
                <v:f eqn="sin 10800 @39"/>
                <v:f eqn="cos #2 @39"/>
                <v:f eqn="sin #2 @39"/>
                <v:f eqn="sum @40 10800 0"/>
                <v:f eqn="sum @41 10800 0"/>
                <v:f eqn="sum @42 10800 0"/>
                <v:f eqn="sum @43 10800 0"/>
                <v:f eqn="sum @35 10800 0"/>
                <v:f eqn="sum @36 10800 0"/>
              </v:formulas>
              <v:path arrowok="t" o:extrusionok="f" o:connecttype="custom" o:connectlocs="0,146;2614,1717;836,1347" o:connectangles="0,0,0" textboxrect="3163,3163,18437,18437"/>
              <v:handles>
                <v:h position="@3,#0" polar="10800,10800"/>
                <v:h position="#2,#1" polar="10800,10800" radiusrange="0,10800"/>
              </v:handles>
            </v:shape>
            <v:shape id="Arc 855" o:spid="_x0000_s1790" style="position:absolute;left:5249;top:3010;width:2334;height:1402;rotation:9927937fd;visibility:visible" coordsize="31950,22976" o:spt="100" adj="0,,0" path="m,2641nfc3174,908,6733,-1,10350,,22279,,31950,9670,31950,21600v,459,-15,917,-44,1376em,2641nsc3174,908,6733,-1,10350,,22279,,31950,9670,31950,21600v,459,-15,917,-44,1376l10350,21600,,2641xe" filled="f" strokeweight="1.5pt">
              <v:stroke endarrowwidth="narrow" endarrowlength="long" joinstyle="round"/>
              <v:formulas>
                <v:f eqn="val #1"/>
                <v:f eqn="val #0"/>
                <v:f eqn="sum #1 0 #0"/>
                <v:f eqn="val 10800"/>
                <v:f eqn="sum 0 0 #1"/>
                <v:f eqn="sumangle @2 360 0"/>
                <v:f eqn="if @2 @2 @5"/>
                <v:f eqn="sum 0 0 @6"/>
                <v:f eqn="val #2"/>
                <v:f eqn="sum 0 0 #0"/>
                <v:f eqn="sum #2 0 2700"/>
                <v:f eqn="cos @10 #1"/>
                <v:f eqn="sin @10 #1"/>
                <v:f eqn="cos 13500 #1"/>
                <v:f eqn="sin 13500 #1"/>
                <v:f eqn="sum @11 10800 0"/>
                <v:f eqn="sum @12 10800 0"/>
                <v:f eqn="sum @13 10800 0"/>
                <v:f eqn="sum @14 10800 0"/>
                <v:f eqn="prod #2 1 2"/>
                <v:f eqn="sum @19 5400 0"/>
                <v:f eqn="cos @20 #1"/>
                <v:f eqn="sin @20 #1"/>
                <v:f eqn="sum @21 10800 0"/>
                <v:f eqn="sum @12 @23 @22"/>
                <v:f eqn="sum @22 @23 @11"/>
                <v:f eqn="cos 10800 #1"/>
                <v:f eqn="sin 10800 #1"/>
                <v:f eqn="cos #2 #1"/>
                <v:f eqn="sin #2 #1"/>
                <v:f eqn="sum @26 10800 0"/>
                <v:f eqn="sum @27 10800 0"/>
                <v:f eqn="sum @28 10800 0"/>
                <v:f eqn="sum @29 10800 0"/>
                <v:f eqn="sum @19 5400 0"/>
                <v:f eqn="cos @34 #0"/>
                <v:f eqn="sin @34 #0"/>
                <v:f eqn="mid #0 #1"/>
                <v:f eqn="sumangle @37 180 0"/>
                <v:f eqn="if @2 @37 @38"/>
                <v:f eqn="cos 10800 @39"/>
                <v:f eqn="sin 10800 @39"/>
                <v:f eqn="cos #2 @39"/>
                <v:f eqn="sin #2 @39"/>
                <v:f eqn="sum @40 10800 0"/>
                <v:f eqn="sum @41 10800 0"/>
                <v:f eqn="sum @42 10800 0"/>
                <v:f eqn="sum @43 10800 0"/>
                <v:f eqn="sum @35 10800 0"/>
                <v:f eqn="sum @36 10800 0"/>
              </v:formulas>
              <v:path arrowok="t" o:extrusionok="f" o:connecttype="custom" o:connectlocs="0,161;2331,1402;756,1318" o:connectangles="0,0,0" textboxrect="3163,3163,18437,18437"/>
              <v:handles>
                <v:h position="@3,#0" polar="10800,10800"/>
                <v:h position="#2,#1" polar="10800,10800" radiusrange="0,10800"/>
              </v:handles>
            </v:shape>
            <v:shape id="Arc 856" o:spid="_x0000_s1791" style="position:absolute;left:4602;top:3782;width:2105;height:1534;rotation:6628190fd;visibility:visible" coordsize="23338,26244" o:spt="100" adj="0,,0" path="m,70nfc578,23,1157,-1,1738,,13667,,23338,9670,23338,21600v,1561,-170,3118,-506,4643em,70nsc578,23,1157,-1,1738,,13667,,23338,9670,23338,21600v,1561,-170,3118,-506,4643l1738,21600,,70xe" filled="f" strokeweight="1.5pt">
              <v:stroke endarrowwidth="narrow" endarrowlength="long" joinstyle="round"/>
              <v:formulas>
                <v:f eqn="val #1"/>
                <v:f eqn="val #0"/>
                <v:f eqn="sum #1 0 #0"/>
                <v:f eqn="val 10800"/>
                <v:f eqn="sum 0 0 #1"/>
                <v:f eqn="sumangle @2 360 0"/>
                <v:f eqn="if @2 @2 @5"/>
                <v:f eqn="sum 0 0 @6"/>
                <v:f eqn="val #2"/>
                <v:f eqn="sum 0 0 #0"/>
                <v:f eqn="sum #2 0 2700"/>
                <v:f eqn="cos @10 #1"/>
                <v:f eqn="sin @10 #1"/>
                <v:f eqn="cos 13500 #1"/>
                <v:f eqn="sin 13500 #1"/>
                <v:f eqn="sum @11 10800 0"/>
                <v:f eqn="sum @12 10800 0"/>
                <v:f eqn="sum @13 10800 0"/>
                <v:f eqn="sum @14 10800 0"/>
                <v:f eqn="prod #2 1 2"/>
                <v:f eqn="sum @19 5400 0"/>
                <v:f eqn="cos @20 #1"/>
                <v:f eqn="sin @20 #1"/>
                <v:f eqn="sum @21 10800 0"/>
                <v:f eqn="sum @12 @23 @22"/>
                <v:f eqn="sum @22 @23 @11"/>
                <v:f eqn="cos 10800 #1"/>
                <v:f eqn="sin 10800 #1"/>
                <v:f eqn="cos #2 #1"/>
                <v:f eqn="sin #2 #1"/>
                <v:f eqn="sum @26 10800 0"/>
                <v:f eqn="sum @27 10800 0"/>
                <v:f eqn="sum @28 10800 0"/>
                <v:f eqn="sum @29 10800 0"/>
                <v:f eqn="sum @19 5400 0"/>
                <v:f eqn="cos @34 #0"/>
                <v:f eqn="sin @34 #0"/>
                <v:f eqn="mid #0 #1"/>
                <v:f eqn="sumangle @37 180 0"/>
                <v:f eqn="if @2 @37 @38"/>
                <v:f eqn="cos 10800 @39"/>
                <v:f eqn="sin 10800 @39"/>
                <v:f eqn="cos #2 @39"/>
                <v:f eqn="sin #2 @39"/>
                <v:f eqn="sum @40 10800 0"/>
                <v:f eqn="sum @41 10800 0"/>
                <v:f eqn="sum @42 10800 0"/>
                <v:f eqn="sum @43 10800 0"/>
                <v:f eqn="sum @35 10800 0"/>
                <v:f eqn="sum @36 10800 0"/>
              </v:formulas>
              <v:path arrowok="t" o:extrusionok="f" o:connecttype="custom" o:connectlocs="0,4;2059,1534;157,1263" o:connectangles="0,0,0" textboxrect="3163,3163,18437,18437"/>
              <v:handles>
                <v:h position="@3,#0" polar="10800,10800"/>
                <v:h position="#2,#1" polar="10800,10800" radiusrange="0,10800"/>
              </v:handles>
            </v:shape>
            <v:shape id="AutoShape 857" o:spid="_x0000_s1792" type="#_x0000_t32" style="position:absolute;left:5883;top:4379;width:1;height:1521;visibility:visible" o:connectortype="straight">
              <v:stroke dashstyle="dash" endarrowwidth="narrow" endarrowlength="long"/>
            </v:shape>
          </v:group>
        </w:pict>
      </w:r>
    </w:p>
    <w:p w:rsidR="00EA06B2" w:rsidRPr="0090110F" w:rsidRDefault="00EA06B2" w:rsidP="0090110F">
      <w:pPr>
        <w:pStyle w:val="ListParagraph"/>
        <w:spacing w:line="360" w:lineRule="auto"/>
        <w:ind w:left="0"/>
        <w:jc w:val="right"/>
        <w:rPr>
          <w:rFonts w:ascii="Times New Roman" w:hAnsi="Times New Roman" w:cs="Times New Roman"/>
          <w:sz w:val="28"/>
          <w:szCs w:val="28"/>
        </w:rPr>
      </w:pPr>
    </w:p>
    <w:p w:rsidR="00EA06B2" w:rsidRPr="0090110F" w:rsidRDefault="00EA06B2" w:rsidP="0090110F">
      <w:pPr>
        <w:pStyle w:val="ListParagraph"/>
        <w:spacing w:line="360" w:lineRule="auto"/>
        <w:ind w:left="0"/>
        <w:jc w:val="right"/>
        <w:rPr>
          <w:rFonts w:ascii="Times New Roman" w:hAnsi="Times New Roman" w:cs="Times New Roman"/>
          <w:sz w:val="28"/>
          <w:szCs w:val="28"/>
        </w:rPr>
      </w:pPr>
    </w:p>
    <w:p w:rsidR="00EA06B2" w:rsidRPr="0090110F" w:rsidRDefault="00EA06B2" w:rsidP="0090110F">
      <w:pPr>
        <w:pStyle w:val="ListParagraph"/>
        <w:spacing w:line="360" w:lineRule="auto"/>
        <w:ind w:left="0"/>
        <w:rPr>
          <w:rFonts w:ascii="Times New Roman" w:hAnsi="Times New Roman" w:cs="Times New Roman"/>
          <w:sz w:val="28"/>
          <w:szCs w:val="28"/>
        </w:rPr>
      </w:pPr>
    </w:p>
    <w:p w:rsidR="00EA06B2" w:rsidRPr="0090110F" w:rsidRDefault="00EA06B2" w:rsidP="0090110F">
      <w:pPr>
        <w:pStyle w:val="ListParagraph"/>
        <w:spacing w:line="360" w:lineRule="auto"/>
        <w:ind w:left="0"/>
        <w:rPr>
          <w:rFonts w:ascii="Times New Roman" w:hAnsi="Times New Roman" w:cs="Times New Roman"/>
          <w:sz w:val="28"/>
          <w:szCs w:val="28"/>
        </w:rPr>
      </w:pPr>
    </w:p>
    <w:p w:rsidR="00EA06B2" w:rsidRPr="0090110F" w:rsidRDefault="00EA06B2" w:rsidP="0090110F">
      <w:pPr>
        <w:pStyle w:val="ListParagraph"/>
        <w:spacing w:line="360" w:lineRule="auto"/>
        <w:ind w:left="0"/>
        <w:rPr>
          <w:rFonts w:ascii="Times New Roman" w:hAnsi="Times New Roman" w:cs="Times New Roman"/>
          <w:sz w:val="28"/>
          <w:szCs w:val="28"/>
        </w:rPr>
      </w:pPr>
    </w:p>
    <w:p w:rsidR="00EA06B2" w:rsidRPr="0090110F" w:rsidRDefault="00EA06B2" w:rsidP="0090110F">
      <w:pPr>
        <w:pStyle w:val="ListParagraph"/>
        <w:spacing w:line="360" w:lineRule="auto"/>
        <w:ind w:left="0"/>
        <w:rPr>
          <w:rFonts w:ascii="Times New Roman" w:hAnsi="Times New Roman" w:cs="Times New Roman"/>
          <w:sz w:val="28"/>
          <w:szCs w:val="28"/>
        </w:rPr>
      </w:pPr>
    </w:p>
    <w:p w:rsidR="00EA06B2" w:rsidRPr="0090110F" w:rsidRDefault="00EA06B2" w:rsidP="0090110F">
      <w:pPr>
        <w:spacing w:line="120" w:lineRule="auto"/>
        <w:jc w:val="center"/>
        <w:rPr>
          <w:rFonts w:ascii="Times New Roman" w:hAnsi="Times New Roman" w:cs="Times New Roman"/>
          <w:b/>
          <w:bCs/>
          <w:sz w:val="28"/>
          <w:szCs w:val="28"/>
        </w:rPr>
      </w:pPr>
    </w:p>
    <w:p w:rsidR="00EA06B2" w:rsidRPr="0090110F" w:rsidRDefault="00EA06B2" w:rsidP="0090110F">
      <w:pPr>
        <w:spacing w:line="360" w:lineRule="auto"/>
        <w:jc w:val="center"/>
        <w:rPr>
          <w:rFonts w:ascii="Times New Roman" w:hAnsi="Times New Roman" w:cs="Times New Roman"/>
          <w:b/>
          <w:bCs/>
          <w:sz w:val="28"/>
          <w:szCs w:val="28"/>
        </w:rPr>
      </w:pPr>
      <w:r w:rsidRPr="0090110F">
        <w:rPr>
          <w:rFonts w:ascii="Times New Roman" w:hAnsi="Times New Roman" w:cs="Times New Roman"/>
          <w:b/>
          <w:bCs/>
          <w:sz w:val="28"/>
          <w:szCs w:val="28"/>
        </w:rPr>
        <w:t>Рис. 11.6. Ситуация, когда прекращается деятельность предприятия</w:t>
      </w:r>
    </w:p>
    <w:p w:rsidR="00EA06B2" w:rsidRPr="0090110F" w:rsidRDefault="00EA06B2" w:rsidP="0090110F">
      <w:pPr>
        <w:pStyle w:val="ListParagraph"/>
        <w:ind w:left="0"/>
        <w:rPr>
          <w:rFonts w:ascii="Times New Roman" w:hAnsi="Times New Roman" w:cs="Times New Roman"/>
          <w:sz w:val="28"/>
          <w:szCs w:val="28"/>
        </w:rPr>
      </w:pPr>
    </w:p>
    <w:p w:rsidR="00EA06B2" w:rsidRDefault="00EA06B2" w:rsidP="0090110F">
      <w:pPr>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В краткосрочном периоде совершенно конкурентное предприятие может продолжать производство в случае его убыточности. Стабильные убытки в течение длительного времени скорее заставят предприятие отказаться от выпуска данной продукции и перенести свою деятельность в другую более выгодную сферу.</w:t>
      </w:r>
    </w:p>
    <w:p w:rsidR="00EA06B2" w:rsidRPr="0090110F" w:rsidRDefault="00EA06B2" w:rsidP="0090110F">
      <w:pPr>
        <w:spacing w:line="360" w:lineRule="auto"/>
        <w:ind w:firstLine="425"/>
        <w:jc w:val="both"/>
        <w:rPr>
          <w:rFonts w:ascii="Times New Roman" w:hAnsi="Times New Roman" w:cs="Times New Roman"/>
          <w:sz w:val="28"/>
          <w:szCs w:val="28"/>
        </w:rPr>
      </w:pPr>
    </w:p>
    <w:p w:rsidR="00EA06B2" w:rsidRPr="0090110F" w:rsidRDefault="00EA06B2" w:rsidP="0090110F">
      <w:pPr>
        <w:spacing w:line="360" w:lineRule="auto"/>
        <w:jc w:val="center"/>
        <w:rPr>
          <w:rFonts w:ascii="Times New Roman" w:hAnsi="Times New Roman" w:cs="Times New Roman"/>
          <w:b/>
          <w:bCs/>
          <w:sz w:val="28"/>
          <w:szCs w:val="28"/>
        </w:rPr>
      </w:pPr>
      <w:r w:rsidRPr="0090110F">
        <w:rPr>
          <w:rFonts w:ascii="Times New Roman" w:hAnsi="Times New Roman" w:cs="Times New Roman"/>
          <w:b/>
          <w:bCs/>
          <w:caps/>
          <w:sz w:val="28"/>
          <w:szCs w:val="28"/>
        </w:rPr>
        <w:t xml:space="preserve">11.3 </w:t>
      </w:r>
      <w:r w:rsidRPr="0090110F">
        <w:rPr>
          <w:rFonts w:ascii="Times New Roman" w:hAnsi="Times New Roman" w:cs="Times New Roman"/>
          <w:b/>
          <w:bCs/>
          <w:sz w:val="28"/>
          <w:szCs w:val="28"/>
        </w:rPr>
        <w:t xml:space="preserve">Равновесие совершенно конкурентной отрасли </w:t>
      </w:r>
    </w:p>
    <w:p w:rsidR="00EA06B2" w:rsidRPr="0090110F" w:rsidRDefault="00EA06B2" w:rsidP="0090110F">
      <w:pPr>
        <w:jc w:val="center"/>
        <w:rPr>
          <w:rFonts w:ascii="Times New Roman" w:hAnsi="Times New Roman" w:cs="Times New Roman"/>
          <w:b/>
          <w:bCs/>
          <w:sz w:val="28"/>
          <w:szCs w:val="28"/>
        </w:rPr>
      </w:pPr>
      <w:r w:rsidRPr="0090110F">
        <w:rPr>
          <w:rFonts w:ascii="Times New Roman" w:hAnsi="Times New Roman" w:cs="Times New Roman"/>
          <w:b/>
          <w:bCs/>
          <w:sz w:val="28"/>
          <w:szCs w:val="28"/>
        </w:rPr>
        <w:t>в краткосрочном периоде</w:t>
      </w:r>
    </w:p>
    <w:p w:rsidR="00EA06B2" w:rsidRPr="0090110F" w:rsidRDefault="00EA06B2" w:rsidP="0090110F">
      <w:pPr>
        <w:jc w:val="center"/>
        <w:rPr>
          <w:rFonts w:ascii="Times New Roman" w:hAnsi="Times New Roman" w:cs="Times New Roman"/>
          <w:sz w:val="28"/>
          <w:szCs w:val="28"/>
        </w:rPr>
      </w:pPr>
    </w:p>
    <w:p w:rsidR="00EA06B2" w:rsidRPr="0090110F" w:rsidRDefault="00EA06B2" w:rsidP="0090110F">
      <w:pPr>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Группа отдельных конкурирующих между собой предприятий, продающих определенный одинаковый продукт на рынке, представляет собой </w:t>
      </w:r>
      <w:r w:rsidRPr="0090110F">
        <w:rPr>
          <w:rFonts w:ascii="Times New Roman" w:hAnsi="Times New Roman" w:cs="Times New Roman"/>
          <w:b/>
          <w:bCs/>
          <w:sz w:val="28"/>
          <w:szCs w:val="28"/>
        </w:rPr>
        <w:t>отрасль</w:t>
      </w:r>
      <w:r w:rsidRPr="0090110F">
        <w:rPr>
          <w:rFonts w:ascii="Times New Roman" w:hAnsi="Times New Roman" w:cs="Times New Roman"/>
          <w:sz w:val="28"/>
          <w:szCs w:val="28"/>
        </w:rPr>
        <w:t xml:space="preserve">. </w:t>
      </w:r>
    </w:p>
    <w:p w:rsidR="00EA06B2" w:rsidRPr="0090110F" w:rsidRDefault="00EA06B2" w:rsidP="0090110F">
      <w:pPr>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Если на рынке действует несколько предприятий, то совокупный объем предложения отрасли (рыночное предложение) при каждой данной цене равен сумме объемов предложения всех предприятий отрасли: </w:t>
      </w:r>
    </w:p>
    <w:p w:rsidR="00EA06B2" w:rsidRPr="0090110F" w:rsidRDefault="00EA06B2" w:rsidP="0090110F">
      <w:pPr>
        <w:spacing w:line="360" w:lineRule="auto"/>
        <w:jc w:val="both"/>
        <w:rPr>
          <w:rFonts w:ascii="Times New Roman" w:hAnsi="Times New Roman" w:cs="Times New Roman"/>
          <w:sz w:val="28"/>
          <w:szCs w:val="28"/>
        </w:rPr>
      </w:pPr>
      <w:r w:rsidRPr="0090110F">
        <w:rPr>
          <w:rFonts w:ascii="Times New Roman" w:hAnsi="Times New Roman" w:cs="Times New Roman"/>
          <w:sz w:val="28"/>
          <w:szCs w:val="28"/>
        </w:rPr>
        <w:sym w:font="Symbol" w:char="F053"/>
      </w:r>
      <w:r w:rsidRPr="0090110F">
        <w:rPr>
          <w:rFonts w:ascii="Times New Roman" w:hAnsi="Times New Roman" w:cs="Times New Roman"/>
          <w:i/>
          <w:iCs/>
          <w:sz w:val="28"/>
          <w:szCs w:val="28"/>
        </w:rPr>
        <w:t>S</w:t>
      </w:r>
      <w:r w:rsidRPr="0090110F">
        <w:rPr>
          <w:rFonts w:ascii="Times New Roman" w:hAnsi="Times New Roman" w:cs="Times New Roman"/>
          <w:sz w:val="28"/>
          <w:szCs w:val="28"/>
        </w:rPr>
        <w:t xml:space="preserve"> = </w:t>
      </w:r>
      <w:r w:rsidRPr="0090110F">
        <w:rPr>
          <w:rFonts w:ascii="Times New Roman" w:hAnsi="Times New Roman" w:cs="Times New Roman"/>
          <w:i/>
          <w:iCs/>
          <w:sz w:val="28"/>
          <w:szCs w:val="28"/>
        </w:rPr>
        <w:t>S</w:t>
      </w:r>
      <w:r w:rsidRPr="0090110F">
        <w:rPr>
          <w:rFonts w:ascii="Times New Roman" w:hAnsi="Times New Roman" w:cs="Times New Roman"/>
          <w:sz w:val="28"/>
          <w:szCs w:val="28"/>
          <w:vertAlign w:val="subscript"/>
        </w:rPr>
        <w:t>1</w:t>
      </w:r>
      <w:r w:rsidRPr="0090110F">
        <w:rPr>
          <w:rFonts w:ascii="Times New Roman" w:hAnsi="Times New Roman" w:cs="Times New Roman"/>
          <w:sz w:val="28"/>
          <w:szCs w:val="28"/>
        </w:rPr>
        <w:t xml:space="preserve"> + … + </w:t>
      </w:r>
      <w:r w:rsidRPr="0090110F">
        <w:rPr>
          <w:rFonts w:ascii="Times New Roman" w:hAnsi="Times New Roman" w:cs="Times New Roman"/>
          <w:i/>
          <w:iCs/>
          <w:sz w:val="28"/>
          <w:szCs w:val="28"/>
        </w:rPr>
        <w:t>S</w:t>
      </w:r>
      <w:r w:rsidRPr="0090110F">
        <w:rPr>
          <w:rFonts w:ascii="Times New Roman" w:hAnsi="Times New Roman" w:cs="Times New Roman"/>
          <w:i/>
          <w:iCs/>
          <w:sz w:val="28"/>
          <w:szCs w:val="28"/>
          <w:vertAlign w:val="subscript"/>
        </w:rPr>
        <w:t>n</w:t>
      </w:r>
      <w:r w:rsidRPr="0090110F">
        <w:rPr>
          <w:rFonts w:ascii="Times New Roman" w:hAnsi="Times New Roman" w:cs="Times New Roman"/>
          <w:sz w:val="28"/>
          <w:szCs w:val="28"/>
        </w:rPr>
        <w:t>.</w:t>
      </w:r>
    </w:p>
    <w:p w:rsidR="00EA06B2" w:rsidRPr="0090110F" w:rsidRDefault="00EA06B2" w:rsidP="0090110F">
      <w:pPr>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Из кривых предложения отдельных предприятий </w:t>
      </w:r>
      <w:r w:rsidRPr="0090110F">
        <w:rPr>
          <w:rFonts w:ascii="Times New Roman" w:hAnsi="Times New Roman" w:cs="Times New Roman"/>
          <w:b/>
          <w:bCs/>
          <w:sz w:val="28"/>
          <w:szCs w:val="28"/>
        </w:rPr>
        <w:t>складывается кривая предложения конкурентной отрасли.</w:t>
      </w:r>
      <w:r w:rsidRPr="0090110F">
        <w:rPr>
          <w:rFonts w:ascii="Times New Roman" w:hAnsi="Times New Roman" w:cs="Times New Roman"/>
          <w:sz w:val="28"/>
          <w:szCs w:val="28"/>
        </w:rPr>
        <w:t xml:space="preserve"> На рис. 11.7 показан именно такой процесс суммирования объемов предложений двух предприятий </w:t>
      </w:r>
      <w:r w:rsidRPr="0090110F">
        <w:rPr>
          <w:rFonts w:ascii="Times New Roman" w:hAnsi="Times New Roman" w:cs="Times New Roman"/>
          <w:i/>
          <w:iCs/>
          <w:sz w:val="28"/>
          <w:szCs w:val="28"/>
        </w:rPr>
        <w:t>А</w:t>
      </w:r>
      <w:r w:rsidRPr="0090110F">
        <w:rPr>
          <w:rFonts w:ascii="Times New Roman" w:hAnsi="Times New Roman" w:cs="Times New Roman"/>
          <w:sz w:val="28"/>
          <w:szCs w:val="28"/>
        </w:rPr>
        <w:t xml:space="preserve"> и </w:t>
      </w:r>
      <w:r w:rsidRPr="0090110F">
        <w:rPr>
          <w:rFonts w:ascii="Times New Roman" w:hAnsi="Times New Roman" w:cs="Times New Roman"/>
          <w:i/>
          <w:iCs/>
          <w:sz w:val="28"/>
          <w:szCs w:val="28"/>
        </w:rPr>
        <w:t>В</w:t>
      </w:r>
      <w:r w:rsidRPr="0090110F">
        <w:rPr>
          <w:rFonts w:ascii="Times New Roman" w:hAnsi="Times New Roman" w:cs="Times New Roman"/>
          <w:sz w:val="28"/>
          <w:szCs w:val="28"/>
        </w:rPr>
        <w:t xml:space="preserve"> при каждой возможной цене. По сравнению с кривыми предложения отдельных предприятий кривая рыночного предложения сдвинута вправо, т.е. в сторону больших объемов предложения.</w:t>
      </w:r>
    </w:p>
    <w:p w:rsidR="00EA06B2" w:rsidRPr="0090110F" w:rsidRDefault="00EA06B2" w:rsidP="0090110F">
      <w:pPr>
        <w:rPr>
          <w:rFonts w:ascii="Times New Roman" w:hAnsi="Times New Roman" w:cs="Times New Roman"/>
          <w:sz w:val="28"/>
          <w:szCs w:val="28"/>
        </w:rPr>
      </w:pPr>
      <w:r>
        <w:rPr>
          <w:noProof/>
          <w:lang w:eastAsia="ru-RU"/>
        </w:rPr>
        <w:pict>
          <v:group id="Group 786" o:spid="_x0000_s1793" style="position:absolute;margin-left:18.85pt;margin-top:8.8pt;width:450.85pt;height:178pt;z-index:251719680" coordorigin="2078,2908" coordsize="9017,3560">
            <v:shape id="Text Box 787" o:spid="_x0000_s1794" type="#_x0000_t202" style="position:absolute;left:2078;top:3276;width:583;height:485;visibility:visible" strokecolor="white">
              <v:textbox>
                <w:txbxContent>
                  <w:p w:rsidR="00EA06B2" w:rsidRPr="00325886" w:rsidRDefault="00EA06B2" w:rsidP="0003697A">
                    <w:pPr>
                      <w:rPr>
                        <w:sz w:val="20"/>
                        <w:szCs w:val="20"/>
                        <w:lang w:val="en-US"/>
                      </w:rPr>
                    </w:pPr>
                    <w:r w:rsidRPr="00325886">
                      <w:rPr>
                        <w:i/>
                        <w:iCs/>
                        <w:sz w:val="20"/>
                        <w:szCs w:val="20"/>
                        <w:lang w:val="en-US"/>
                      </w:rPr>
                      <w:t>P</w:t>
                    </w:r>
                    <w:r w:rsidRPr="00325886">
                      <w:rPr>
                        <w:sz w:val="20"/>
                        <w:szCs w:val="20"/>
                        <w:vertAlign w:val="subscript"/>
                        <w:lang w:val="en-US"/>
                      </w:rPr>
                      <w:t>3</w:t>
                    </w:r>
                  </w:p>
                </w:txbxContent>
              </v:textbox>
            </v:shape>
            <v:shape id="Text Box 788" o:spid="_x0000_s1795" type="#_x0000_t202" style="position:absolute;left:2078;top:3839;width:549;height:538;visibility:visible" strokecolor="white">
              <v:textbox>
                <w:txbxContent>
                  <w:p w:rsidR="00EA06B2" w:rsidRPr="00325886" w:rsidRDefault="00EA06B2" w:rsidP="0003697A">
                    <w:pPr>
                      <w:rPr>
                        <w:sz w:val="20"/>
                        <w:szCs w:val="20"/>
                        <w:lang w:val="en-US"/>
                      </w:rPr>
                    </w:pPr>
                    <w:r w:rsidRPr="00325886">
                      <w:rPr>
                        <w:i/>
                        <w:iCs/>
                        <w:sz w:val="20"/>
                        <w:szCs w:val="20"/>
                        <w:lang w:val="en-US"/>
                      </w:rPr>
                      <w:t>P</w:t>
                    </w:r>
                    <w:r w:rsidRPr="00325886">
                      <w:rPr>
                        <w:sz w:val="20"/>
                        <w:szCs w:val="20"/>
                        <w:vertAlign w:val="subscript"/>
                        <w:lang w:val="en-US"/>
                      </w:rPr>
                      <w:t>2</w:t>
                    </w:r>
                  </w:p>
                </w:txbxContent>
              </v:textbox>
            </v:shape>
            <v:shape id="Text Box 789" o:spid="_x0000_s1796" type="#_x0000_t202" style="position:absolute;left:2079;top:4454;width:618;height:456;visibility:visible" strokecolor="white">
              <v:textbox>
                <w:txbxContent>
                  <w:p w:rsidR="00EA06B2" w:rsidRPr="00325886" w:rsidRDefault="00EA06B2" w:rsidP="0003697A">
                    <w:pPr>
                      <w:rPr>
                        <w:sz w:val="20"/>
                        <w:szCs w:val="20"/>
                        <w:lang w:val="en-US"/>
                      </w:rPr>
                    </w:pPr>
                    <w:r w:rsidRPr="00325886">
                      <w:rPr>
                        <w:i/>
                        <w:iCs/>
                        <w:sz w:val="20"/>
                        <w:szCs w:val="20"/>
                        <w:lang w:val="en-US"/>
                      </w:rPr>
                      <w:t>P</w:t>
                    </w:r>
                    <w:r w:rsidRPr="00325886">
                      <w:rPr>
                        <w:sz w:val="20"/>
                        <w:szCs w:val="20"/>
                        <w:vertAlign w:val="subscript"/>
                        <w:lang w:val="en-US"/>
                      </w:rPr>
                      <w:t>1</w:t>
                    </w:r>
                  </w:p>
                </w:txbxContent>
              </v:textbox>
            </v:shape>
            <v:shape id="Text Box 790" o:spid="_x0000_s1797" type="#_x0000_t202" style="position:absolute;left:7876;top:4126;width:353;height:455;visibility:visible" strokecolor="white">
              <v:textbox>
                <w:txbxContent>
                  <w:p w:rsidR="00EA06B2" w:rsidRPr="00325886" w:rsidRDefault="00EA06B2" w:rsidP="0003697A">
                    <w:pPr>
                      <w:rPr>
                        <w:b/>
                        <w:bCs/>
                        <w:sz w:val="20"/>
                        <w:szCs w:val="20"/>
                      </w:rPr>
                    </w:pPr>
                    <w:r w:rsidRPr="00325886">
                      <w:rPr>
                        <w:b/>
                        <w:bCs/>
                        <w:sz w:val="20"/>
                        <w:szCs w:val="20"/>
                      </w:rPr>
                      <w:t>=</w:t>
                    </w:r>
                  </w:p>
                </w:txbxContent>
              </v:textbox>
            </v:shape>
            <v:shape id="AutoShape 791" o:spid="_x0000_s1798" type="#_x0000_t32" style="position:absolute;left:2539;top:4700;width:7970;height:0;visibility:visible" o:connectortype="straight">
              <v:stroke dashstyle="dash" endarrowwidth="narrow" endarrowlength="long"/>
            </v:shape>
            <v:shape id="AutoShape 792" o:spid="_x0000_s1799" type="#_x0000_t32" style="position:absolute;left:2539;top:4126;width:7970;height:0;visibility:visible" o:connectortype="straight">
              <v:stroke dashstyle="dash" endarrowwidth="narrow" endarrowlength="long"/>
            </v:shape>
            <v:shape id="AutoShape 793" o:spid="_x0000_s1800" type="#_x0000_t32" style="position:absolute;left:2539;top:3558;width:7970;height:0;visibility:visible" o:connectortype="straight">
              <v:stroke dashstyle="dash" endarrowwidth="narrow" endarrowlength="long"/>
            </v:shape>
            <v:shape id="Text Box 794" o:spid="_x0000_s1801" type="#_x0000_t202" style="position:absolute;left:4711;top:4182;width:514;height:470;visibility:visible" strokecolor="white">
              <v:textbox>
                <w:txbxContent>
                  <w:p w:rsidR="00EA06B2" w:rsidRPr="00325886" w:rsidRDefault="00EA06B2" w:rsidP="0003697A">
                    <w:pPr>
                      <w:jc w:val="center"/>
                      <w:rPr>
                        <w:b/>
                        <w:bCs/>
                        <w:sz w:val="20"/>
                        <w:szCs w:val="20"/>
                      </w:rPr>
                    </w:pPr>
                    <w:r w:rsidRPr="00325886">
                      <w:rPr>
                        <w:b/>
                        <w:bCs/>
                        <w:sz w:val="20"/>
                        <w:szCs w:val="20"/>
                      </w:rPr>
                      <w:t>+</w:t>
                    </w:r>
                  </w:p>
                  <w:p w:rsidR="00EA06B2" w:rsidRDefault="00EA06B2" w:rsidP="0003697A"/>
                </w:txbxContent>
              </v:textbox>
            </v:shape>
            <v:shape id="Text Box 795" o:spid="_x0000_s1802" type="#_x0000_t202" style="position:absolute;left:8223;top:5176;width:2872;height:440;visibility:visible" strokecolor="white">
              <v:textbox>
                <w:txbxContent>
                  <w:p w:rsidR="00EA06B2" w:rsidRPr="00E44E0E" w:rsidRDefault="00EA06B2" w:rsidP="0003697A">
                    <w:pPr>
                      <w:rPr>
                        <w:sz w:val="20"/>
                        <w:szCs w:val="20"/>
                        <w:lang w:val="en-US"/>
                      </w:rPr>
                    </w:pPr>
                    <w:r w:rsidRPr="00E44E0E">
                      <w:rPr>
                        <w:sz w:val="20"/>
                        <w:szCs w:val="20"/>
                        <w:lang w:val="en-US"/>
                      </w:rPr>
                      <w:t xml:space="preserve">0 </w:t>
                    </w:r>
                    <w:r>
                      <w:rPr>
                        <w:sz w:val="20"/>
                        <w:szCs w:val="20"/>
                      </w:rPr>
                      <w:t xml:space="preserve">                                           </w:t>
                    </w:r>
                    <w:r w:rsidRPr="00E44E0E">
                      <w:rPr>
                        <w:i/>
                        <w:iCs/>
                        <w:sz w:val="20"/>
                        <w:szCs w:val="20"/>
                        <w:lang w:val="en-US"/>
                      </w:rPr>
                      <w:t>Q</w:t>
                    </w:r>
                    <w:r w:rsidRPr="00E44E0E">
                      <w:rPr>
                        <w:sz w:val="20"/>
                        <w:szCs w:val="20"/>
                        <w:vertAlign w:val="subscript"/>
                        <w:lang w:val="en-US"/>
                      </w:rPr>
                      <w:t>0</w:t>
                    </w:r>
                    <w:r>
                      <w:rPr>
                        <w:sz w:val="20"/>
                        <w:szCs w:val="20"/>
                        <w:vertAlign w:val="subscript"/>
                      </w:rPr>
                      <w:t xml:space="preserve">   </w:t>
                    </w:r>
                    <w:r w:rsidRPr="00E44E0E">
                      <w:rPr>
                        <w:i/>
                        <w:iCs/>
                        <w:sz w:val="20"/>
                        <w:szCs w:val="20"/>
                        <w:lang w:val="en-US"/>
                      </w:rPr>
                      <w:t>Q</w:t>
                    </w:r>
                  </w:p>
                  <w:p w:rsidR="00EA06B2" w:rsidRDefault="00EA06B2" w:rsidP="0003697A"/>
                </w:txbxContent>
              </v:textbox>
            </v:shape>
            <v:shape id="Text Box 796" o:spid="_x0000_s1803" type="#_x0000_t202" style="position:absolute;left:8347;top:5574;width:2523;height:777;visibility:visible" strokecolor="white">
              <v:textbox>
                <w:txbxContent>
                  <w:p w:rsidR="00EA06B2" w:rsidRPr="00AD77AE" w:rsidRDefault="00EA06B2" w:rsidP="0003697A">
                    <w:pPr>
                      <w:jc w:val="center"/>
                    </w:pPr>
                    <w:r w:rsidRPr="00AD77AE">
                      <w:t xml:space="preserve">Объем выпуска </w:t>
                    </w:r>
                    <w:r w:rsidRPr="00AD77AE">
                      <w:br/>
                      <w:t>отрасли</w:t>
                    </w:r>
                  </w:p>
                </w:txbxContent>
              </v:textbox>
            </v:shape>
            <v:shape id="Text Box 797" o:spid="_x0000_s1804" type="#_x0000_t202" style="position:absolute;left:10205;top:3093;width:584;height:392;visibility:visible" strokecolor="white">
              <v:textbox>
                <w:txbxContent>
                  <w:p w:rsidR="00EA06B2" w:rsidRPr="00325886" w:rsidRDefault="00EA06B2" w:rsidP="0003697A">
                    <w:pPr>
                      <w:rPr>
                        <w:sz w:val="20"/>
                        <w:szCs w:val="20"/>
                        <w:lang w:val="en-US"/>
                      </w:rPr>
                    </w:pPr>
                    <w:r w:rsidRPr="00325886">
                      <w:rPr>
                        <w:i/>
                        <w:iCs/>
                        <w:sz w:val="20"/>
                        <w:szCs w:val="20"/>
                        <w:lang w:val="en-US"/>
                      </w:rPr>
                      <w:t>S</w:t>
                    </w:r>
                    <w:r w:rsidRPr="00325886">
                      <w:rPr>
                        <w:sz w:val="20"/>
                        <w:szCs w:val="20"/>
                        <w:vertAlign w:val="subscript"/>
                        <w:lang w:val="en-US"/>
                      </w:rPr>
                      <w:t>0</w:t>
                    </w:r>
                  </w:p>
                </w:txbxContent>
              </v:textbox>
            </v:shape>
            <v:shape id="Text Box 798" o:spid="_x0000_s1805" type="#_x0000_t202" style="position:absolute;left:7988;top:4454;width:533;height:488;visibility:visible" strokecolor="white">
              <v:textbox>
                <w:txbxContent>
                  <w:p w:rsidR="00EA06B2" w:rsidRPr="00325886" w:rsidRDefault="00EA06B2" w:rsidP="0003697A">
                    <w:pPr>
                      <w:rPr>
                        <w:sz w:val="20"/>
                        <w:szCs w:val="20"/>
                        <w:vertAlign w:val="subscript"/>
                        <w:lang w:val="en-US"/>
                      </w:rPr>
                    </w:pPr>
                    <w:r w:rsidRPr="00325886">
                      <w:rPr>
                        <w:i/>
                        <w:iCs/>
                        <w:sz w:val="20"/>
                        <w:szCs w:val="20"/>
                        <w:lang w:val="en-US"/>
                      </w:rPr>
                      <w:t>P</w:t>
                    </w:r>
                    <w:r w:rsidRPr="00325886">
                      <w:rPr>
                        <w:sz w:val="20"/>
                        <w:szCs w:val="20"/>
                        <w:vertAlign w:val="subscript"/>
                        <w:lang w:val="en-US"/>
                      </w:rPr>
                      <w:t>1</w:t>
                    </w:r>
                  </w:p>
                </w:txbxContent>
              </v:textbox>
            </v:shape>
            <v:shape id="Text Box 799" o:spid="_x0000_s1806" type="#_x0000_t202" style="position:absolute;left:7991;top:3855;width:582;height:551;visibility:visible" strokecolor="white">
              <v:textbox>
                <w:txbxContent>
                  <w:p w:rsidR="00EA06B2" w:rsidRPr="00325886" w:rsidRDefault="00EA06B2" w:rsidP="0003697A">
                    <w:pPr>
                      <w:rPr>
                        <w:sz w:val="20"/>
                        <w:szCs w:val="20"/>
                        <w:vertAlign w:val="subscript"/>
                        <w:lang w:val="en-US"/>
                      </w:rPr>
                    </w:pPr>
                    <w:r w:rsidRPr="00325886">
                      <w:rPr>
                        <w:i/>
                        <w:iCs/>
                        <w:sz w:val="20"/>
                        <w:szCs w:val="20"/>
                        <w:lang w:val="en-US"/>
                      </w:rPr>
                      <w:t>P</w:t>
                    </w:r>
                    <w:r w:rsidRPr="00325886">
                      <w:rPr>
                        <w:sz w:val="20"/>
                        <w:szCs w:val="20"/>
                        <w:vertAlign w:val="subscript"/>
                        <w:lang w:val="en-US"/>
                      </w:rPr>
                      <w:t>2</w:t>
                    </w:r>
                  </w:p>
                </w:txbxContent>
              </v:textbox>
            </v:shape>
            <v:shape id="Text Box 800" o:spid="_x0000_s1807" type="#_x0000_t202" style="position:absolute;left:7991;top:3290;width:585;height:500;visibility:visible" strokecolor="white">
              <v:textbox>
                <w:txbxContent>
                  <w:p w:rsidR="00EA06B2" w:rsidRPr="00325886" w:rsidRDefault="00EA06B2" w:rsidP="0003697A">
                    <w:pPr>
                      <w:rPr>
                        <w:sz w:val="20"/>
                        <w:szCs w:val="20"/>
                        <w:vertAlign w:val="subscript"/>
                        <w:lang w:val="en-US"/>
                      </w:rPr>
                    </w:pPr>
                    <w:r w:rsidRPr="00325886">
                      <w:rPr>
                        <w:i/>
                        <w:iCs/>
                        <w:sz w:val="20"/>
                        <w:szCs w:val="20"/>
                        <w:lang w:val="en-US"/>
                      </w:rPr>
                      <w:t>P</w:t>
                    </w:r>
                    <w:r w:rsidRPr="00325886">
                      <w:rPr>
                        <w:sz w:val="20"/>
                        <w:szCs w:val="20"/>
                        <w:vertAlign w:val="subscript"/>
                        <w:lang w:val="en-US"/>
                      </w:rPr>
                      <w:t>3</w:t>
                    </w:r>
                  </w:p>
                </w:txbxContent>
              </v:textbox>
            </v:shape>
            <v:shape id="Text Box 801" o:spid="_x0000_s1808" type="#_x0000_t202" style="position:absolute;left:7987;top:2917;width:447;height:455;visibility:visible" strokecolor="white">
              <v:textbox>
                <w:txbxContent>
                  <w:p w:rsidR="00EA06B2" w:rsidRPr="00325886" w:rsidRDefault="00EA06B2" w:rsidP="0003697A">
                    <w:pPr>
                      <w:rPr>
                        <w:sz w:val="20"/>
                        <w:szCs w:val="20"/>
                        <w:lang w:val="en-US"/>
                      </w:rPr>
                    </w:pPr>
                    <w:r w:rsidRPr="00325886">
                      <w:rPr>
                        <w:i/>
                        <w:iCs/>
                        <w:sz w:val="20"/>
                        <w:szCs w:val="20"/>
                        <w:lang w:val="en-US"/>
                      </w:rPr>
                      <w:t>P</w:t>
                    </w:r>
                  </w:p>
                </w:txbxContent>
              </v:textbox>
            </v:shape>
            <v:shape id="AutoShape 802" o:spid="_x0000_s1809" type="#_x0000_t32" style="position:absolute;left:8450;top:5219;width:2420;height:0;visibility:visible" o:connectortype="straight">
              <v:stroke endarrow="block" endarrowwidth="narrow" endarrowlength="long"/>
            </v:shape>
            <v:shape id="AutoShape 803" o:spid="_x0000_s1810" type="#_x0000_t32" style="position:absolute;left:8450;top:3066;width:0;height:2153;flip:y;visibility:visible" o:connectortype="straight">
              <v:stroke endarrow="block" endarrowwidth="narrow" endarrowlength="long"/>
            </v:shape>
            <v:shape id="Arc 804" o:spid="_x0000_s1811" style="position:absolute;left:9038;top:3228;width:1362;height:1581;rotation:90;visibility:visible" coordsize="21600,21600" o:spt="100" adj="0,,0" path="m3224,nfc13789,1595,21600,10674,21600,21358em3224,nsc13789,1595,21600,10674,21600,21358l,21358,3224,xe" filled="f" strokeweight="1.5pt">
              <v:stroke endarrowwidth="narrow" endarrowlength="long" joinstyle="round"/>
              <v:formulas>
                <v:f eqn="val #1"/>
                <v:f eqn="val #0"/>
                <v:f eqn="sum #1 0 #0"/>
                <v:f eqn="val 10800"/>
                <v:f eqn="sum 0 0 #1"/>
                <v:f eqn="sumangle @2 360 0"/>
                <v:f eqn="if @2 @2 @5"/>
                <v:f eqn="sum 0 0 @6"/>
                <v:f eqn="val #2"/>
                <v:f eqn="sum 0 0 #0"/>
                <v:f eqn="sum #2 0 2700"/>
                <v:f eqn="cos @10 #1"/>
                <v:f eqn="sin @10 #1"/>
                <v:f eqn="cos 13500 #1"/>
                <v:f eqn="sin 13500 #1"/>
                <v:f eqn="sum @11 10800 0"/>
                <v:f eqn="sum @12 10800 0"/>
                <v:f eqn="sum @13 10800 0"/>
                <v:f eqn="sum @14 10800 0"/>
                <v:f eqn="prod #2 1 2"/>
                <v:f eqn="sum @19 5400 0"/>
                <v:f eqn="cos @20 #1"/>
                <v:f eqn="sin @20 #1"/>
                <v:f eqn="sum @21 10800 0"/>
                <v:f eqn="sum @12 @23 @22"/>
                <v:f eqn="sum @22 @23 @11"/>
                <v:f eqn="cos 10800 #1"/>
                <v:f eqn="sin 10800 #1"/>
                <v:f eqn="cos #2 #1"/>
                <v:f eqn="sin #2 #1"/>
                <v:f eqn="sum @26 10800 0"/>
                <v:f eqn="sum @27 10800 0"/>
                <v:f eqn="sum @28 10800 0"/>
                <v:f eqn="sum @29 10800 0"/>
                <v:f eqn="sum @19 5400 0"/>
                <v:f eqn="cos @34 #0"/>
                <v:f eqn="sin @34 #0"/>
                <v:f eqn="mid #0 #1"/>
                <v:f eqn="sumangle @37 180 0"/>
                <v:f eqn="if @2 @37 @38"/>
                <v:f eqn="cos 10800 @39"/>
                <v:f eqn="sin 10800 @39"/>
                <v:f eqn="cos #2 @39"/>
                <v:f eqn="sin #2 @39"/>
                <v:f eqn="sum @40 10800 0"/>
                <v:f eqn="sum @41 10800 0"/>
                <v:f eqn="sum @42 10800 0"/>
                <v:f eqn="sum @43 10800 0"/>
                <v:f eqn="sum @35 10800 0"/>
                <v:f eqn="sum @36 10800 0"/>
              </v:formulas>
              <v:path arrowok="t" o:extrusionok="f" o:connecttype="custom" o:connectlocs="203,0;1362,1581;0,1581" o:connectangles="0,0,0" textboxrect="3163,3163,18437,18437"/>
              <v:handles>
                <v:h position="@3,#0" polar="10800,10800"/>
                <v:h position="#2,#1" polar="10800,10800" radiusrange="0,10800"/>
              </v:handles>
            </v:shape>
            <v:shape id="AutoShape 805" o:spid="_x0000_s1812" type="#_x0000_t32" style="position:absolute;left:10509;top:3558;width:0;height:1662;visibility:visible" o:connectortype="straight">
              <v:stroke dashstyle="dash" endarrowwidth="narrow" endarrowlength="long"/>
            </v:shape>
            <v:shape id="Text Box 806" o:spid="_x0000_s1813" type="#_x0000_t202" style="position:absolute;left:2639;top:5543;width:2334;height:925;visibility:visible" strokecolor="white">
              <v:textbox>
                <w:txbxContent>
                  <w:p w:rsidR="00EA06B2" w:rsidRPr="00AD77AE" w:rsidRDefault="00EA06B2" w:rsidP="0003697A">
                    <w:pPr>
                      <w:jc w:val="center"/>
                    </w:pPr>
                    <w:r w:rsidRPr="00AD77AE">
                      <w:t xml:space="preserve">Объем выпуска </w:t>
                    </w:r>
                    <w:r w:rsidRPr="00AD77AE">
                      <w:br/>
                      <w:t xml:space="preserve">предприятием </w:t>
                    </w:r>
                    <w:r w:rsidRPr="00AD77AE">
                      <w:rPr>
                        <w:i/>
                        <w:iCs/>
                      </w:rPr>
                      <w:t>А</w:t>
                    </w:r>
                  </w:p>
                </w:txbxContent>
              </v:textbox>
            </v:shape>
            <v:shape id="Text Box 807" o:spid="_x0000_s1814" type="#_x0000_t202" style="position:absolute;left:3519;top:3105;width:601;height:404;visibility:visible" strokecolor="white">
              <v:textbox>
                <w:txbxContent>
                  <w:p w:rsidR="00EA06B2" w:rsidRPr="00325886" w:rsidRDefault="00EA06B2" w:rsidP="0003697A">
                    <w:pPr>
                      <w:rPr>
                        <w:sz w:val="20"/>
                        <w:szCs w:val="20"/>
                        <w:vertAlign w:val="subscript"/>
                        <w:lang w:val="en-US"/>
                      </w:rPr>
                    </w:pPr>
                    <w:r w:rsidRPr="00325886">
                      <w:rPr>
                        <w:i/>
                        <w:iCs/>
                        <w:sz w:val="20"/>
                        <w:szCs w:val="20"/>
                        <w:lang w:val="en-US"/>
                      </w:rPr>
                      <w:t>S</w:t>
                    </w:r>
                    <w:r w:rsidRPr="00325886">
                      <w:rPr>
                        <w:i/>
                        <w:iCs/>
                        <w:sz w:val="20"/>
                        <w:szCs w:val="20"/>
                        <w:vertAlign w:val="subscript"/>
                        <w:lang w:val="en-US"/>
                      </w:rPr>
                      <w:t>A</w:t>
                    </w:r>
                  </w:p>
                </w:txbxContent>
              </v:textbox>
            </v:shape>
            <v:shape id="Text Box 808" o:spid="_x0000_s1815" type="#_x0000_t202" style="position:absolute;left:2315;top:5130;width:2916;height:486;visibility:visible" strokecolor="white">
              <v:textbox>
                <w:txbxContent>
                  <w:p w:rsidR="00EA06B2" w:rsidRPr="00325886" w:rsidRDefault="00EA06B2" w:rsidP="0003697A">
                    <w:pPr>
                      <w:rPr>
                        <w:sz w:val="20"/>
                        <w:szCs w:val="20"/>
                        <w:lang w:val="en-US"/>
                      </w:rPr>
                    </w:pPr>
                    <w:r w:rsidRPr="00325886">
                      <w:rPr>
                        <w:sz w:val="20"/>
                        <w:szCs w:val="20"/>
                        <w:lang w:val="en-US"/>
                      </w:rPr>
                      <w:t>0</w:t>
                    </w:r>
                    <w:r>
                      <w:rPr>
                        <w:sz w:val="20"/>
                        <w:szCs w:val="20"/>
                      </w:rPr>
                      <w:t xml:space="preserve">                          </w:t>
                    </w:r>
                    <w:r w:rsidRPr="00325886">
                      <w:rPr>
                        <w:i/>
                        <w:iCs/>
                        <w:sz w:val="20"/>
                        <w:szCs w:val="20"/>
                        <w:lang w:val="en-US"/>
                      </w:rPr>
                      <w:t>Q</w:t>
                    </w:r>
                    <w:r w:rsidRPr="00325886">
                      <w:rPr>
                        <w:i/>
                        <w:iCs/>
                        <w:sz w:val="20"/>
                        <w:szCs w:val="20"/>
                        <w:vertAlign w:val="subscript"/>
                        <w:lang w:val="en-US"/>
                      </w:rPr>
                      <w:t>A</w:t>
                    </w:r>
                    <w:r>
                      <w:rPr>
                        <w:i/>
                        <w:iCs/>
                        <w:sz w:val="20"/>
                        <w:szCs w:val="20"/>
                        <w:vertAlign w:val="subscript"/>
                      </w:rPr>
                      <w:t xml:space="preserve">                                 </w:t>
                    </w:r>
                    <w:r w:rsidRPr="00325886">
                      <w:rPr>
                        <w:i/>
                        <w:iCs/>
                        <w:sz w:val="20"/>
                        <w:szCs w:val="20"/>
                        <w:lang w:val="en-US"/>
                      </w:rPr>
                      <w:t>Q</w:t>
                    </w:r>
                  </w:p>
                </w:txbxContent>
              </v:textbox>
            </v:shape>
            <v:shape id="Text Box 809" o:spid="_x0000_s1816" type="#_x0000_t202" style="position:absolute;left:2095;top:2934;width:531;height:371;visibility:visible" strokecolor="white">
              <v:textbox>
                <w:txbxContent>
                  <w:p w:rsidR="00EA06B2" w:rsidRPr="00325886" w:rsidRDefault="00EA06B2" w:rsidP="0003697A">
                    <w:pPr>
                      <w:rPr>
                        <w:sz w:val="20"/>
                        <w:szCs w:val="20"/>
                        <w:lang w:val="en-US"/>
                      </w:rPr>
                    </w:pPr>
                    <w:r w:rsidRPr="00325886">
                      <w:rPr>
                        <w:i/>
                        <w:iCs/>
                        <w:sz w:val="20"/>
                        <w:szCs w:val="20"/>
                        <w:lang w:val="en-US"/>
                      </w:rPr>
                      <w:t>P</w:t>
                    </w:r>
                  </w:p>
                </w:txbxContent>
              </v:textbox>
            </v:shape>
            <v:shape id="AutoShape 810" o:spid="_x0000_s1817" type="#_x0000_t32" style="position:absolute;left:2539;top:3047;width:0;height:2153;flip:y;visibility:visible" o:connectortype="straight">
              <v:stroke endarrow="block" endarrowwidth="narrow" endarrowlength="long"/>
            </v:shape>
            <v:shape id="Arc 811" o:spid="_x0000_s1818" style="position:absolute;left:2652;top:3534;width:1417;height:858;rotation:5647587fd;visibility:visible" coordsize="21600,21600" o:spt="100" adj="0,,0" path="m5365,-1nfc14918,2449,21600,11059,21600,20923em5365,-1nsc14918,2449,21600,11059,21600,20923l,20923,5365,-1xe" filled="f" strokeweight="1.5pt">
              <v:stroke endarrowwidth="narrow" endarrowlength="long" joinstyle="round"/>
              <v:formulas>
                <v:f eqn="val #1"/>
                <v:f eqn="val #0"/>
                <v:f eqn="sum #1 0 #0"/>
                <v:f eqn="val 10800"/>
                <v:f eqn="sum 0 0 #1"/>
                <v:f eqn="sumangle @2 360 0"/>
                <v:f eqn="if @2 @2 @5"/>
                <v:f eqn="sum 0 0 @6"/>
                <v:f eqn="val #2"/>
                <v:f eqn="sum 0 0 #0"/>
                <v:f eqn="sum #2 0 2700"/>
                <v:f eqn="cos @10 #1"/>
                <v:f eqn="sin @10 #1"/>
                <v:f eqn="cos 13500 #1"/>
                <v:f eqn="sin 13500 #1"/>
                <v:f eqn="sum @11 10800 0"/>
                <v:f eqn="sum @12 10800 0"/>
                <v:f eqn="sum @13 10800 0"/>
                <v:f eqn="sum @14 10800 0"/>
                <v:f eqn="prod #2 1 2"/>
                <v:f eqn="sum @19 5400 0"/>
                <v:f eqn="cos @20 #1"/>
                <v:f eqn="sin @20 #1"/>
                <v:f eqn="sum @21 10800 0"/>
                <v:f eqn="sum @12 @23 @22"/>
                <v:f eqn="sum @22 @23 @11"/>
                <v:f eqn="cos 10800 #1"/>
                <v:f eqn="sin 10800 #1"/>
                <v:f eqn="cos #2 #1"/>
                <v:f eqn="sin #2 #1"/>
                <v:f eqn="sum @26 10800 0"/>
                <v:f eqn="sum @27 10800 0"/>
                <v:f eqn="sum @28 10800 0"/>
                <v:f eqn="sum @29 10800 0"/>
                <v:f eqn="sum @19 5400 0"/>
                <v:f eqn="cos @34 #0"/>
                <v:f eqn="sin @34 #0"/>
                <v:f eqn="mid #0 #1"/>
                <v:f eqn="sumangle @37 180 0"/>
                <v:f eqn="if @2 @37 @38"/>
                <v:f eqn="cos 10800 @39"/>
                <v:f eqn="sin 10800 @39"/>
                <v:f eqn="cos #2 @39"/>
                <v:f eqn="sin #2 @39"/>
                <v:f eqn="sum @40 10800 0"/>
                <v:f eqn="sum @41 10800 0"/>
                <v:f eqn="sum @42 10800 0"/>
                <v:f eqn="sum @43 10800 0"/>
                <v:f eqn="sum @35 10800 0"/>
                <v:f eqn="sum @36 10800 0"/>
              </v:formulas>
              <v:path arrowok="t" o:extrusionok="f" o:connecttype="custom" o:connectlocs="352,0;1417,858;0,858" o:connectangles="0,0,0" textboxrect="3163,3163,18437,18437"/>
              <v:handles>
                <v:h position="@3,#0" polar="10800,10800"/>
                <v:h position="#2,#1" polar="10800,10800" radiusrange="0,10800"/>
              </v:handles>
            </v:shape>
            <v:shape id="AutoShape 812" o:spid="_x0000_s1819" type="#_x0000_t32" style="position:absolute;left:3773;top:3558;width:0;height:1659;visibility:visible" o:connectortype="straight">
              <v:stroke dashstyle="dash" endarrowwidth="narrow" endarrowlength="long"/>
            </v:shape>
            <v:shape id="AutoShape 813" o:spid="_x0000_s1820" type="#_x0000_t32" style="position:absolute;left:2556;top:5198;width:2522;height:0;visibility:visible" o:connectortype="straight">
              <v:stroke endarrow="block" endarrowwidth="narrow" endarrowlength="long"/>
            </v:shape>
            <v:shape id="Text Box 814" o:spid="_x0000_s1821" type="#_x0000_t202" style="position:absolute;left:7827;top:4178;width:396;height:344;visibility:visible" strokecolor="white">
              <v:textbox>
                <w:txbxContent>
                  <w:p w:rsidR="00EA06B2" w:rsidRPr="004B3A02" w:rsidRDefault="00EA06B2" w:rsidP="0003697A">
                    <w:pPr>
                      <w:rPr>
                        <w:sz w:val="20"/>
                        <w:szCs w:val="20"/>
                      </w:rPr>
                    </w:pPr>
                    <w:r w:rsidRPr="004B3A02">
                      <w:rPr>
                        <w:sz w:val="20"/>
                        <w:szCs w:val="20"/>
                      </w:rPr>
                      <w:t>=</w:t>
                    </w:r>
                  </w:p>
                </w:txbxContent>
              </v:textbox>
            </v:shape>
            <v:shape id="Text Box 815" o:spid="_x0000_s1822" type="#_x0000_t202" style="position:absolute;left:5563;top:5560;width:2472;height:777;visibility:visible" strokecolor="white">
              <v:textbox>
                <w:txbxContent>
                  <w:p w:rsidR="00EA06B2" w:rsidRPr="00AD77AE" w:rsidRDefault="00EA06B2" w:rsidP="0003697A">
                    <w:pPr>
                      <w:jc w:val="center"/>
                    </w:pPr>
                    <w:r w:rsidRPr="00AD77AE">
                      <w:t xml:space="preserve">Объем выпуска </w:t>
                    </w:r>
                    <w:r w:rsidRPr="00AD77AE">
                      <w:br/>
                      <w:t xml:space="preserve">предприятием </w:t>
                    </w:r>
                    <w:r w:rsidRPr="00AD77AE">
                      <w:rPr>
                        <w:i/>
                        <w:iCs/>
                      </w:rPr>
                      <w:t>В</w:t>
                    </w:r>
                  </w:p>
                </w:txbxContent>
              </v:textbox>
            </v:shape>
            <v:shape id="Text Box 816" o:spid="_x0000_s1823" type="#_x0000_t202" style="position:absolute;left:6549;top:3090;width:567;height:400;visibility:visible" strokecolor="white">
              <v:textbox>
                <w:txbxContent>
                  <w:p w:rsidR="00EA06B2" w:rsidRPr="00325886" w:rsidRDefault="00EA06B2" w:rsidP="0003697A">
                    <w:pPr>
                      <w:rPr>
                        <w:sz w:val="20"/>
                        <w:szCs w:val="20"/>
                        <w:vertAlign w:val="subscript"/>
                        <w:lang w:val="en-US"/>
                      </w:rPr>
                    </w:pPr>
                    <w:r w:rsidRPr="00325886">
                      <w:rPr>
                        <w:i/>
                        <w:iCs/>
                        <w:sz w:val="20"/>
                        <w:szCs w:val="20"/>
                        <w:lang w:val="en-US"/>
                      </w:rPr>
                      <w:t>S</w:t>
                    </w:r>
                    <w:r w:rsidRPr="00325886">
                      <w:rPr>
                        <w:i/>
                        <w:iCs/>
                        <w:sz w:val="20"/>
                        <w:szCs w:val="20"/>
                        <w:vertAlign w:val="subscript"/>
                        <w:lang w:val="en-US"/>
                      </w:rPr>
                      <w:t>B</w:t>
                    </w:r>
                  </w:p>
                </w:txbxContent>
              </v:textbox>
            </v:shape>
            <v:shape id="Text Box 817" o:spid="_x0000_s1824" type="#_x0000_t202" style="position:absolute;left:5102;top:4471;width:584;height:487;visibility:visible" strokecolor="white">
              <v:textbox>
                <w:txbxContent>
                  <w:p w:rsidR="00EA06B2" w:rsidRPr="00325886" w:rsidRDefault="00EA06B2" w:rsidP="0003697A">
                    <w:pPr>
                      <w:rPr>
                        <w:sz w:val="20"/>
                        <w:szCs w:val="20"/>
                        <w:lang w:val="en-US"/>
                      </w:rPr>
                    </w:pPr>
                    <w:r w:rsidRPr="00325886">
                      <w:rPr>
                        <w:i/>
                        <w:iCs/>
                        <w:sz w:val="20"/>
                        <w:szCs w:val="20"/>
                        <w:lang w:val="en-US"/>
                      </w:rPr>
                      <w:t>P</w:t>
                    </w:r>
                    <w:r w:rsidRPr="00325886">
                      <w:rPr>
                        <w:sz w:val="20"/>
                        <w:szCs w:val="20"/>
                        <w:vertAlign w:val="subscript"/>
                        <w:lang w:val="en-US"/>
                      </w:rPr>
                      <w:t>1</w:t>
                    </w:r>
                  </w:p>
                </w:txbxContent>
              </v:textbox>
            </v:shape>
            <v:shape id="Text Box 818" o:spid="_x0000_s1825" type="#_x0000_t202" style="position:absolute;left:5116;top:3838;width:535;height:471;visibility:visible" strokecolor="white">
              <v:textbox>
                <w:txbxContent>
                  <w:p w:rsidR="00EA06B2" w:rsidRPr="00325886" w:rsidRDefault="00EA06B2" w:rsidP="0003697A">
                    <w:pPr>
                      <w:rPr>
                        <w:sz w:val="20"/>
                        <w:szCs w:val="20"/>
                        <w:vertAlign w:val="subscript"/>
                        <w:lang w:val="en-US"/>
                      </w:rPr>
                    </w:pPr>
                    <w:r w:rsidRPr="00325886">
                      <w:rPr>
                        <w:i/>
                        <w:iCs/>
                        <w:sz w:val="20"/>
                        <w:szCs w:val="20"/>
                        <w:lang w:val="en-US"/>
                      </w:rPr>
                      <w:t>P</w:t>
                    </w:r>
                    <w:r w:rsidRPr="00325886">
                      <w:rPr>
                        <w:sz w:val="20"/>
                        <w:szCs w:val="20"/>
                        <w:vertAlign w:val="subscript"/>
                        <w:lang w:val="en-US"/>
                      </w:rPr>
                      <w:t>2</w:t>
                    </w:r>
                  </w:p>
                </w:txbxContent>
              </v:textbox>
            </v:shape>
            <v:shape id="Text Box 819" o:spid="_x0000_s1826" type="#_x0000_t202" style="position:absolute;left:5121;top:3273;width:549;height:504;visibility:visible" strokecolor="white">
              <v:textbox>
                <w:txbxContent>
                  <w:p w:rsidR="00EA06B2" w:rsidRPr="00325886" w:rsidRDefault="00EA06B2" w:rsidP="0003697A">
                    <w:pPr>
                      <w:rPr>
                        <w:sz w:val="20"/>
                        <w:szCs w:val="20"/>
                        <w:vertAlign w:val="subscript"/>
                        <w:lang w:val="en-US"/>
                      </w:rPr>
                    </w:pPr>
                    <w:r w:rsidRPr="00325886">
                      <w:rPr>
                        <w:i/>
                        <w:iCs/>
                        <w:sz w:val="20"/>
                        <w:szCs w:val="20"/>
                        <w:lang w:val="en-US"/>
                      </w:rPr>
                      <w:t>P</w:t>
                    </w:r>
                    <w:r w:rsidRPr="00325886">
                      <w:rPr>
                        <w:sz w:val="20"/>
                        <w:szCs w:val="20"/>
                        <w:vertAlign w:val="subscript"/>
                        <w:lang w:val="en-US"/>
                      </w:rPr>
                      <w:t>3</w:t>
                    </w:r>
                  </w:p>
                </w:txbxContent>
              </v:textbox>
            </v:shape>
            <v:shape id="Text Box 820" o:spid="_x0000_s1827" type="#_x0000_t202" style="position:absolute;left:5138;top:2908;width:498;height:382;visibility:visible" strokecolor="white">
              <v:textbox>
                <w:txbxContent>
                  <w:p w:rsidR="00EA06B2" w:rsidRPr="00325886" w:rsidRDefault="00EA06B2" w:rsidP="0003697A">
                    <w:pPr>
                      <w:rPr>
                        <w:sz w:val="20"/>
                        <w:szCs w:val="20"/>
                        <w:lang w:val="en-US"/>
                      </w:rPr>
                    </w:pPr>
                    <w:r w:rsidRPr="00325886">
                      <w:rPr>
                        <w:i/>
                        <w:iCs/>
                        <w:sz w:val="20"/>
                        <w:szCs w:val="20"/>
                        <w:lang w:val="en-US"/>
                      </w:rPr>
                      <w:t>P</w:t>
                    </w:r>
                  </w:p>
                </w:txbxContent>
              </v:textbox>
            </v:shape>
            <v:shape id="Text Box 821" o:spid="_x0000_s1828" type="#_x0000_t202" style="position:absolute;left:5323;top:5164;width:2953;height:452;visibility:visible" strokecolor="white">
              <v:textbox>
                <w:txbxContent>
                  <w:p w:rsidR="00EA06B2" w:rsidRPr="00325886" w:rsidRDefault="00EA06B2" w:rsidP="0003697A">
                    <w:pPr>
                      <w:rPr>
                        <w:sz w:val="20"/>
                        <w:szCs w:val="20"/>
                        <w:lang w:val="en-US"/>
                      </w:rPr>
                    </w:pPr>
                    <w:r w:rsidRPr="00325886">
                      <w:rPr>
                        <w:sz w:val="20"/>
                        <w:szCs w:val="20"/>
                        <w:lang w:val="en-US"/>
                      </w:rPr>
                      <w:t>0</w:t>
                    </w:r>
                    <w:r>
                      <w:rPr>
                        <w:sz w:val="20"/>
                        <w:szCs w:val="20"/>
                      </w:rPr>
                      <w:t xml:space="preserve">                         </w:t>
                    </w:r>
                    <w:r w:rsidRPr="00325886">
                      <w:rPr>
                        <w:sz w:val="20"/>
                        <w:szCs w:val="20"/>
                        <w:lang w:val="en-US"/>
                      </w:rPr>
                      <w:t xml:space="preserve"> </w:t>
                    </w:r>
                    <w:r w:rsidRPr="00325886">
                      <w:rPr>
                        <w:i/>
                        <w:iCs/>
                        <w:sz w:val="20"/>
                        <w:szCs w:val="20"/>
                        <w:lang w:val="en-US"/>
                      </w:rPr>
                      <w:t>Q</w:t>
                    </w:r>
                    <w:r w:rsidRPr="00325886">
                      <w:rPr>
                        <w:i/>
                        <w:iCs/>
                        <w:sz w:val="20"/>
                        <w:szCs w:val="20"/>
                        <w:vertAlign w:val="subscript"/>
                        <w:lang w:val="en-US"/>
                      </w:rPr>
                      <w:t>B</w:t>
                    </w:r>
                    <w:r>
                      <w:rPr>
                        <w:i/>
                        <w:iCs/>
                        <w:sz w:val="20"/>
                        <w:szCs w:val="20"/>
                        <w:vertAlign w:val="subscript"/>
                      </w:rPr>
                      <w:t xml:space="preserve">                               </w:t>
                    </w:r>
                    <w:r w:rsidRPr="00325886">
                      <w:rPr>
                        <w:i/>
                        <w:iCs/>
                        <w:sz w:val="20"/>
                        <w:szCs w:val="20"/>
                        <w:lang w:val="en-US"/>
                      </w:rPr>
                      <w:t>Q</w:t>
                    </w:r>
                  </w:p>
                  <w:p w:rsidR="00EA06B2" w:rsidRDefault="00EA06B2" w:rsidP="0003697A"/>
                </w:txbxContent>
              </v:textbox>
            </v:shape>
            <v:shape id="AutoShape 822" o:spid="_x0000_s1829" type="#_x0000_t32" style="position:absolute;left:5563;top:3047;width:0;height:2153;flip:y;visibility:visible" o:connectortype="straight">
              <v:stroke endarrow="block" endarrowwidth="narrow" endarrowlength="long"/>
            </v:shape>
            <v:shape id="Arc 823" o:spid="_x0000_s1830" style="position:absolute;left:5521;top:2859;width:1083;height:1336;rotation:7370769fd;visibility:visible" coordsize="16126,21064" o:spt="100" adj="0,,0" path="m4782,-1nfc9167,995,13133,3335,16125,6693em4782,-1nsc9167,995,13133,3335,16125,6693l,21064,4782,-1xe" filled="f" strokeweight="1.5pt">
              <v:stroke endarrowwidth="narrow" endarrowlength="long" joinstyle="round"/>
              <v:formulas>
                <v:f eqn="val #1"/>
                <v:f eqn="val #0"/>
                <v:f eqn="sum #1 0 #0"/>
                <v:f eqn="val 10800"/>
                <v:f eqn="sum 0 0 #1"/>
                <v:f eqn="sumangle @2 360 0"/>
                <v:f eqn="if @2 @2 @5"/>
                <v:f eqn="sum 0 0 @6"/>
                <v:f eqn="val #2"/>
                <v:f eqn="sum 0 0 #0"/>
                <v:f eqn="sum #2 0 2700"/>
                <v:f eqn="cos @10 #1"/>
                <v:f eqn="sin @10 #1"/>
                <v:f eqn="cos 13500 #1"/>
                <v:f eqn="sin 13500 #1"/>
                <v:f eqn="sum @11 10800 0"/>
                <v:f eqn="sum @12 10800 0"/>
                <v:f eqn="sum @13 10800 0"/>
                <v:f eqn="sum @14 10800 0"/>
                <v:f eqn="prod #2 1 2"/>
                <v:f eqn="sum @19 5400 0"/>
                <v:f eqn="cos @20 #1"/>
                <v:f eqn="sin @20 #1"/>
                <v:f eqn="sum @21 10800 0"/>
                <v:f eqn="sum @12 @23 @22"/>
                <v:f eqn="sum @22 @23 @11"/>
                <v:f eqn="cos 10800 #1"/>
                <v:f eqn="sin 10800 #1"/>
                <v:f eqn="cos #2 #1"/>
                <v:f eqn="sin #2 #1"/>
                <v:f eqn="sum @26 10800 0"/>
                <v:f eqn="sum @27 10800 0"/>
                <v:f eqn="sum @28 10800 0"/>
                <v:f eqn="sum @29 10800 0"/>
                <v:f eqn="sum @19 5400 0"/>
                <v:f eqn="cos @34 #0"/>
                <v:f eqn="sin @34 #0"/>
                <v:f eqn="mid #0 #1"/>
                <v:f eqn="sumangle @37 180 0"/>
                <v:f eqn="if @2 @37 @38"/>
                <v:f eqn="cos 10800 @39"/>
                <v:f eqn="sin 10800 @39"/>
                <v:f eqn="cos #2 @39"/>
                <v:f eqn="sin #2 @39"/>
                <v:f eqn="sum @40 10800 0"/>
                <v:f eqn="sum @41 10800 0"/>
                <v:f eqn="sum @42 10800 0"/>
                <v:f eqn="sum @43 10800 0"/>
                <v:f eqn="sum @35 10800 0"/>
                <v:f eqn="sum @36 10800 0"/>
              </v:formulas>
              <v:path arrowok="t" o:extrusionok="f" o:connecttype="custom" o:connectlocs="321,0;1083,425;0,1336" o:connectangles="0,0,0" textboxrect="3163,3163,18437,18437"/>
              <v:handles>
                <v:h position="@3,#0" polar="10800,10800"/>
                <v:h position="#2,#1" polar="10800,10800" radiusrange="0,10800"/>
              </v:handles>
            </v:shape>
            <v:shape id="AutoShape 824" o:spid="_x0000_s1831" type="#_x0000_t32" style="position:absolute;left:6800;top:3558;width:0;height:1659;visibility:visible" o:connectortype="straight">
              <v:stroke dashstyle="dash" endarrowwidth="narrow" endarrowlength="long"/>
            </v:shape>
            <v:shape id="AutoShape 825" o:spid="_x0000_s1832" type="#_x0000_t32" style="position:absolute;left:5563;top:5198;width:2472;height:0;visibility:visible" o:connectortype="straight">
              <v:stroke endarrow="block" endarrowwidth="narrow" endarrowlength="long"/>
            </v:shape>
          </v:group>
        </w:pict>
      </w:r>
    </w:p>
    <w:p w:rsidR="00EA06B2" w:rsidRPr="0090110F" w:rsidRDefault="00EA06B2" w:rsidP="0090110F">
      <w:pPr>
        <w:rPr>
          <w:rFonts w:ascii="Times New Roman" w:hAnsi="Times New Roman" w:cs="Times New Roman"/>
          <w:sz w:val="28"/>
          <w:szCs w:val="28"/>
        </w:rPr>
      </w:pPr>
    </w:p>
    <w:p w:rsidR="00EA06B2" w:rsidRPr="0090110F" w:rsidRDefault="00EA06B2" w:rsidP="0090110F">
      <w:pPr>
        <w:rPr>
          <w:rFonts w:ascii="Times New Roman" w:hAnsi="Times New Roman" w:cs="Times New Roman"/>
          <w:sz w:val="28"/>
          <w:szCs w:val="28"/>
        </w:rPr>
      </w:pPr>
    </w:p>
    <w:p w:rsidR="00EA06B2" w:rsidRPr="0090110F" w:rsidRDefault="00EA06B2" w:rsidP="0090110F">
      <w:pPr>
        <w:rPr>
          <w:rFonts w:ascii="Times New Roman" w:hAnsi="Times New Roman" w:cs="Times New Roman"/>
          <w:sz w:val="28"/>
          <w:szCs w:val="28"/>
        </w:rPr>
      </w:pPr>
    </w:p>
    <w:p w:rsidR="00EA06B2" w:rsidRPr="0090110F" w:rsidRDefault="00EA06B2" w:rsidP="0090110F">
      <w:pPr>
        <w:rPr>
          <w:rFonts w:ascii="Times New Roman" w:hAnsi="Times New Roman" w:cs="Times New Roman"/>
          <w:sz w:val="28"/>
          <w:szCs w:val="28"/>
        </w:rPr>
      </w:pPr>
    </w:p>
    <w:p w:rsidR="00EA06B2" w:rsidRPr="0090110F" w:rsidRDefault="00EA06B2" w:rsidP="0090110F">
      <w:pPr>
        <w:rPr>
          <w:rFonts w:ascii="Times New Roman" w:hAnsi="Times New Roman" w:cs="Times New Roman"/>
          <w:sz w:val="28"/>
          <w:szCs w:val="28"/>
        </w:rPr>
      </w:pPr>
    </w:p>
    <w:p w:rsidR="00EA06B2" w:rsidRPr="0090110F" w:rsidRDefault="00EA06B2" w:rsidP="0090110F">
      <w:pPr>
        <w:tabs>
          <w:tab w:val="center" w:pos="5173"/>
          <w:tab w:val="right" w:pos="9637"/>
        </w:tabs>
        <w:jc w:val="center"/>
        <w:rPr>
          <w:rFonts w:ascii="Times New Roman" w:hAnsi="Times New Roman" w:cs="Times New Roman"/>
          <w:b/>
          <w:bCs/>
          <w:sz w:val="28"/>
          <w:szCs w:val="28"/>
        </w:rPr>
      </w:pPr>
    </w:p>
    <w:p w:rsidR="00EA06B2" w:rsidRPr="0090110F" w:rsidRDefault="00EA06B2" w:rsidP="0090110F">
      <w:pPr>
        <w:tabs>
          <w:tab w:val="center" w:pos="5173"/>
          <w:tab w:val="right" w:pos="9637"/>
        </w:tabs>
        <w:jc w:val="center"/>
        <w:rPr>
          <w:rFonts w:ascii="Times New Roman" w:hAnsi="Times New Roman" w:cs="Times New Roman"/>
          <w:b/>
          <w:bCs/>
          <w:sz w:val="28"/>
          <w:szCs w:val="28"/>
        </w:rPr>
      </w:pPr>
    </w:p>
    <w:p w:rsidR="00EA06B2" w:rsidRPr="0090110F" w:rsidRDefault="00EA06B2" w:rsidP="0090110F">
      <w:pPr>
        <w:tabs>
          <w:tab w:val="center" w:pos="5173"/>
          <w:tab w:val="right" w:pos="9637"/>
        </w:tabs>
        <w:jc w:val="center"/>
        <w:rPr>
          <w:rFonts w:ascii="Times New Roman" w:hAnsi="Times New Roman" w:cs="Times New Roman"/>
          <w:b/>
          <w:bCs/>
          <w:sz w:val="28"/>
          <w:szCs w:val="28"/>
        </w:rPr>
      </w:pPr>
    </w:p>
    <w:p w:rsidR="00EA06B2" w:rsidRPr="0090110F" w:rsidRDefault="00EA06B2" w:rsidP="0090110F">
      <w:pPr>
        <w:tabs>
          <w:tab w:val="center" w:pos="5173"/>
          <w:tab w:val="right" w:pos="9637"/>
        </w:tabs>
        <w:jc w:val="center"/>
        <w:rPr>
          <w:rFonts w:ascii="Times New Roman" w:hAnsi="Times New Roman" w:cs="Times New Roman"/>
          <w:b/>
          <w:bCs/>
          <w:sz w:val="28"/>
          <w:szCs w:val="28"/>
        </w:rPr>
      </w:pPr>
    </w:p>
    <w:p w:rsidR="00EA06B2" w:rsidRPr="0090110F" w:rsidRDefault="00EA06B2" w:rsidP="0090110F">
      <w:pPr>
        <w:tabs>
          <w:tab w:val="center" w:pos="5173"/>
          <w:tab w:val="right" w:pos="9637"/>
        </w:tabs>
        <w:jc w:val="center"/>
        <w:rPr>
          <w:rFonts w:ascii="Times New Roman" w:hAnsi="Times New Roman" w:cs="Times New Roman"/>
          <w:b/>
          <w:bCs/>
          <w:sz w:val="28"/>
          <w:szCs w:val="28"/>
        </w:rPr>
      </w:pPr>
      <w:r w:rsidRPr="0090110F">
        <w:rPr>
          <w:rFonts w:ascii="Times New Roman" w:hAnsi="Times New Roman" w:cs="Times New Roman"/>
          <w:b/>
          <w:bCs/>
          <w:sz w:val="28"/>
          <w:szCs w:val="28"/>
        </w:rPr>
        <w:t xml:space="preserve">Рис. 11.7. Формирование кривой предложения отрасли </w:t>
      </w:r>
    </w:p>
    <w:p w:rsidR="00EA06B2" w:rsidRPr="0090110F" w:rsidRDefault="00EA06B2" w:rsidP="0090110F">
      <w:pPr>
        <w:tabs>
          <w:tab w:val="center" w:pos="5173"/>
          <w:tab w:val="right" w:pos="9637"/>
        </w:tabs>
        <w:jc w:val="center"/>
        <w:rPr>
          <w:rFonts w:ascii="Times New Roman" w:hAnsi="Times New Roman" w:cs="Times New Roman"/>
          <w:b/>
          <w:bCs/>
          <w:sz w:val="28"/>
          <w:szCs w:val="28"/>
        </w:rPr>
      </w:pPr>
      <w:r w:rsidRPr="0090110F">
        <w:rPr>
          <w:rFonts w:ascii="Times New Roman" w:hAnsi="Times New Roman" w:cs="Times New Roman"/>
          <w:b/>
          <w:bCs/>
          <w:sz w:val="28"/>
          <w:szCs w:val="28"/>
        </w:rPr>
        <w:t>в краткосрочном периоде</w:t>
      </w:r>
    </w:p>
    <w:p w:rsidR="00EA06B2" w:rsidRPr="0090110F" w:rsidRDefault="00EA06B2" w:rsidP="0090110F">
      <w:pPr>
        <w:spacing w:line="360" w:lineRule="auto"/>
        <w:ind w:firstLine="425"/>
        <w:rPr>
          <w:rFonts w:ascii="Times New Roman" w:hAnsi="Times New Roman" w:cs="Times New Roman"/>
          <w:sz w:val="28"/>
          <w:szCs w:val="28"/>
        </w:rPr>
      </w:pPr>
    </w:p>
    <w:p w:rsidR="00EA06B2" w:rsidRPr="0090110F" w:rsidRDefault="00EA06B2" w:rsidP="0090110F">
      <w:pPr>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Предложение конкурентной отрасли и рыночный спрос на ее продукцию уравниваются при цене равновесия (рис. 11.8)</w:t>
      </w:r>
    </w:p>
    <w:p w:rsidR="00EA06B2" w:rsidRPr="0090110F" w:rsidRDefault="00EA06B2" w:rsidP="0090110F">
      <w:pPr>
        <w:spacing w:line="360" w:lineRule="auto"/>
        <w:ind w:firstLine="425"/>
        <w:rPr>
          <w:rFonts w:ascii="Times New Roman" w:hAnsi="Times New Roman" w:cs="Times New Roman"/>
          <w:sz w:val="28"/>
          <w:szCs w:val="28"/>
        </w:rPr>
      </w:pPr>
    </w:p>
    <w:p w:rsidR="00EA06B2" w:rsidRPr="0090110F" w:rsidRDefault="00EA06B2" w:rsidP="0090110F">
      <w:pPr>
        <w:spacing w:line="360" w:lineRule="auto"/>
        <w:rPr>
          <w:rFonts w:ascii="Times New Roman" w:hAnsi="Times New Roman" w:cs="Times New Roman"/>
          <w:sz w:val="28"/>
          <w:szCs w:val="28"/>
        </w:rPr>
      </w:pPr>
    </w:p>
    <w:p w:rsidR="00EA06B2" w:rsidRPr="0090110F" w:rsidRDefault="00EA06B2" w:rsidP="0090110F">
      <w:pPr>
        <w:spacing w:line="360" w:lineRule="auto"/>
        <w:rPr>
          <w:rFonts w:ascii="Times New Roman" w:hAnsi="Times New Roman" w:cs="Times New Roman"/>
          <w:sz w:val="28"/>
          <w:szCs w:val="28"/>
        </w:rPr>
      </w:pPr>
      <w:r>
        <w:rPr>
          <w:noProof/>
          <w:lang w:eastAsia="ru-RU"/>
        </w:rPr>
        <w:pict>
          <v:group id="Group 739" o:spid="_x0000_s1833" style="position:absolute;margin-left:113.85pt;margin-top:-52.1pt;width:187.35pt;height:172.15pt;z-index:251716608" coordorigin="4518,8637" coordsize="3747,3443">
            <v:shape id="Text Box 740" o:spid="_x0000_s1834" type="#_x0000_t202" style="position:absolute;left:6232;top:10133;width:381;height:437;visibility:visible" strokecolor="white">
              <v:textbox>
                <w:txbxContent>
                  <w:p w:rsidR="00EA06B2" w:rsidRPr="00B821B9" w:rsidRDefault="00EA06B2" w:rsidP="0003697A">
                    <w:pPr>
                      <w:rPr>
                        <w:i/>
                        <w:iCs/>
                        <w:sz w:val="20"/>
                        <w:szCs w:val="20"/>
                        <w:lang w:val="en-US"/>
                      </w:rPr>
                    </w:pPr>
                    <w:r w:rsidRPr="00B45939">
                      <w:rPr>
                        <w:i/>
                        <w:iCs/>
                        <w:sz w:val="20"/>
                        <w:szCs w:val="20"/>
                        <w:lang w:val="en-US"/>
                      </w:rPr>
                      <w:t>E</w:t>
                    </w:r>
                  </w:p>
                </w:txbxContent>
              </v:textbox>
            </v:shape>
            <v:shape id="Text Box 741" o:spid="_x0000_s1835" type="#_x0000_t202" style="position:absolute;left:4534;top:10392;width:499;height:560;visibility:visible" strokecolor="white">
              <v:textbox>
                <w:txbxContent>
                  <w:p w:rsidR="00EA06B2" w:rsidRPr="00B821B9" w:rsidRDefault="00EA06B2" w:rsidP="0003697A">
                    <w:pPr>
                      <w:rPr>
                        <w:sz w:val="20"/>
                        <w:szCs w:val="20"/>
                        <w:lang w:val="en-US"/>
                      </w:rPr>
                    </w:pPr>
                    <w:r w:rsidRPr="00B821B9">
                      <w:rPr>
                        <w:i/>
                        <w:iCs/>
                        <w:sz w:val="20"/>
                        <w:szCs w:val="20"/>
                        <w:lang w:val="en-US"/>
                      </w:rPr>
                      <w:t>P</w:t>
                    </w:r>
                    <w:r w:rsidRPr="00B45939">
                      <w:rPr>
                        <w:i/>
                        <w:iCs/>
                        <w:sz w:val="20"/>
                        <w:szCs w:val="20"/>
                        <w:vertAlign w:val="subscript"/>
                        <w:lang w:val="en-US"/>
                      </w:rPr>
                      <w:t>e</w:t>
                    </w:r>
                  </w:p>
                </w:txbxContent>
              </v:textbox>
            </v:shape>
            <v:shape id="Text Box 742" o:spid="_x0000_s1836" type="#_x0000_t202" style="position:absolute;left:4518;top:11643;width:3747;height:437;visibility:visible" strokecolor="white">
              <v:textbox>
                <w:txbxContent>
                  <w:p w:rsidR="00EA06B2" w:rsidRPr="00B821B9" w:rsidRDefault="00EA06B2" w:rsidP="0003697A">
                    <w:pPr>
                      <w:rPr>
                        <w:sz w:val="20"/>
                        <w:szCs w:val="20"/>
                        <w:lang w:val="en-US"/>
                      </w:rPr>
                    </w:pPr>
                    <w:r>
                      <w:rPr>
                        <w:sz w:val="20"/>
                        <w:szCs w:val="20"/>
                      </w:rPr>
                      <w:t xml:space="preserve">    </w:t>
                    </w:r>
                    <w:r w:rsidRPr="00B821B9">
                      <w:rPr>
                        <w:sz w:val="20"/>
                        <w:szCs w:val="20"/>
                        <w:lang w:val="en-US"/>
                      </w:rPr>
                      <w:t>0</w:t>
                    </w:r>
                    <w:r>
                      <w:rPr>
                        <w:sz w:val="20"/>
                        <w:szCs w:val="20"/>
                      </w:rPr>
                      <w:t xml:space="preserve">                               </w:t>
                    </w:r>
                    <w:r w:rsidRPr="00B821B9">
                      <w:rPr>
                        <w:sz w:val="20"/>
                        <w:szCs w:val="20"/>
                        <w:lang w:val="en-US"/>
                      </w:rPr>
                      <w:t xml:space="preserve"> </w:t>
                    </w:r>
                    <w:r w:rsidRPr="00B821B9">
                      <w:rPr>
                        <w:i/>
                        <w:iCs/>
                        <w:sz w:val="20"/>
                        <w:szCs w:val="20"/>
                        <w:lang w:val="en-US"/>
                      </w:rPr>
                      <w:t>Q</w:t>
                    </w:r>
                    <w:r w:rsidRPr="00B45939">
                      <w:rPr>
                        <w:i/>
                        <w:iCs/>
                        <w:sz w:val="20"/>
                        <w:szCs w:val="20"/>
                        <w:vertAlign w:val="subscript"/>
                        <w:lang w:val="en-US"/>
                      </w:rPr>
                      <w:t>e</w:t>
                    </w:r>
                    <w:r>
                      <w:rPr>
                        <w:i/>
                        <w:iCs/>
                        <w:sz w:val="20"/>
                        <w:szCs w:val="20"/>
                        <w:vertAlign w:val="subscript"/>
                      </w:rPr>
                      <w:t xml:space="preserve">                                              </w:t>
                    </w:r>
                    <w:r w:rsidRPr="00B821B9">
                      <w:rPr>
                        <w:i/>
                        <w:iCs/>
                        <w:sz w:val="20"/>
                        <w:szCs w:val="20"/>
                        <w:lang w:val="en-US"/>
                      </w:rPr>
                      <w:t>Q</w:t>
                    </w:r>
                  </w:p>
                </w:txbxContent>
              </v:textbox>
            </v:shape>
            <v:shape id="Text Box 743" o:spid="_x0000_s1837" type="#_x0000_t202" style="position:absolute;left:6815;top:9282;width:1142;height:438;visibility:visible" strokecolor="white">
              <v:textbox>
                <w:txbxContent>
                  <w:p w:rsidR="00EA06B2" w:rsidRPr="00B821B9" w:rsidRDefault="00EA06B2" w:rsidP="0003697A">
                    <w:pPr>
                      <w:rPr>
                        <w:sz w:val="20"/>
                        <w:szCs w:val="20"/>
                        <w:lang w:val="en-US"/>
                      </w:rPr>
                    </w:pPr>
                    <w:r w:rsidRPr="00B821B9">
                      <w:rPr>
                        <w:i/>
                        <w:iCs/>
                        <w:sz w:val="20"/>
                        <w:szCs w:val="20"/>
                        <w:lang w:val="en-US"/>
                      </w:rPr>
                      <w:t>S</w:t>
                    </w:r>
                    <w:r w:rsidRPr="00B821B9">
                      <w:rPr>
                        <w:sz w:val="20"/>
                        <w:szCs w:val="20"/>
                        <w:lang w:val="en-US"/>
                      </w:rPr>
                      <w:t>=</w:t>
                    </w:r>
                    <w:r>
                      <w:rPr>
                        <w:sz w:val="20"/>
                        <w:szCs w:val="20"/>
                      </w:rPr>
                      <w:sym w:font="Symbol" w:char="F053"/>
                    </w:r>
                    <w:r w:rsidRPr="00B821B9">
                      <w:rPr>
                        <w:i/>
                        <w:iCs/>
                        <w:sz w:val="20"/>
                        <w:szCs w:val="20"/>
                        <w:lang w:val="en-US"/>
                      </w:rPr>
                      <w:t>MC</w:t>
                    </w:r>
                  </w:p>
                </w:txbxContent>
              </v:textbox>
            </v:shape>
            <v:shape id="Text Box 744" o:spid="_x0000_s1838" type="#_x0000_t202" style="position:absolute;left:5502;top:9295;width:424;height:422;visibility:visible" strokecolor="white">
              <v:textbox>
                <w:txbxContent>
                  <w:p w:rsidR="00EA06B2" w:rsidRPr="00B821B9" w:rsidRDefault="00EA06B2" w:rsidP="0003697A">
                    <w:pPr>
                      <w:rPr>
                        <w:sz w:val="20"/>
                        <w:szCs w:val="20"/>
                        <w:lang w:val="en-US"/>
                      </w:rPr>
                    </w:pPr>
                    <w:r w:rsidRPr="00B821B9">
                      <w:rPr>
                        <w:i/>
                        <w:iCs/>
                        <w:sz w:val="20"/>
                        <w:szCs w:val="20"/>
                        <w:lang w:val="en-US"/>
                      </w:rPr>
                      <w:t>D</w:t>
                    </w:r>
                  </w:p>
                </w:txbxContent>
              </v:textbox>
            </v:shape>
            <v:shape id="Text Box 745" o:spid="_x0000_s1839" type="#_x0000_t202" style="position:absolute;left:4595;top:9087;width:409;height:423;visibility:visible" strokecolor="white">
              <v:textbox>
                <w:txbxContent>
                  <w:p w:rsidR="00EA06B2" w:rsidRPr="00B821B9" w:rsidRDefault="00EA06B2" w:rsidP="0003697A">
                    <w:pPr>
                      <w:rPr>
                        <w:sz w:val="20"/>
                        <w:szCs w:val="20"/>
                        <w:lang w:val="en-US"/>
                      </w:rPr>
                    </w:pPr>
                    <w:r w:rsidRPr="00B821B9">
                      <w:rPr>
                        <w:i/>
                        <w:iCs/>
                        <w:sz w:val="20"/>
                        <w:szCs w:val="20"/>
                        <w:lang w:val="en-US"/>
                      </w:rPr>
                      <w:t>P</w:t>
                    </w:r>
                  </w:p>
                </w:txbxContent>
              </v:textbox>
            </v:shape>
            <v:shape id="AutoShape 746" o:spid="_x0000_s1840" type="#_x0000_t32" style="position:absolute;left:4928;top:11699;width:3176;height:0;visibility:visible" o:connectortype="straight">
              <v:stroke endarrow="block" endarrowwidth="narrow" endarrowlength="long"/>
            </v:shape>
            <v:shape id="AutoShape 747" o:spid="_x0000_s1841" type="#_x0000_t32" style="position:absolute;left:4928;top:9212;width:0;height:2486;flip:y;visibility:visible" o:connectortype="straight">
              <v:stroke endarrow="block" endarrowwidth="narrow" endarrowlength="long"/>
            </v:shape>
            <v:shape id="Arc 748" o:spid="_x0000_s1842" style="position:absolute;left:5979;top:8668;width:1500;height:2667;rotation:10606739fd;visibility:visible" coordsize="20758,20270" o:spt="100" adj="0,,0" path="m7462,-1nfc13917,2376,18855,7686,20757,14297em7462,-1nsc13917,2376,18855,7686,20757,14297l,20270,7462,-1xe" filled="f" strokeweight="1.5pt">
              <v:stroke endarrowwidth="narrow" endarrowlength="long" joinstyle="round"/>
              <v:formulas>
                <v:f eqn="val #1"/>
                <v:f eqn="val #0"/>
                <v:f eqn="sum #1 0 #0"/>
                <v:f eqn="val 10800"/>
                <v:f eqn="sum 0 0 #1"/>
                <v:f eqn="sumangle @2 360 0"/>
                <v:f eqn="if @2 @2 @5"/>
                <v:f eqn="sum 0 0 @6"/>
                <v:f eqn="val #2"/>
                <v:f eqn="sum 0 0 #0"/>
                <v:f eqn="sum #2 0 2700"/>
                <v:f eqn="cos @10 #1"/>
                <v:f eqn="sin @10 #1"/>
                <v:f eqn="cos 13500 #1"/>
                <v:f eqn="sin 13500 #1"/>
                <v:f eqn="sum @11 10800 0"/>
                <v:f eqn="sum @12 10800 0"/>
                <v:f eqn="sum @13 10800 0"/>
                <v:f eqn="sum @14 10800 0"/>
                <v:f eqn="prod #2 1 2"/>
                <v:f eqn="sum @19 5400 0"/>
                <v:f eqn="cos @20 #1"/>
                <v:f eqn="sin @20 #1"/>
                <v:f eqn="sum @21 10800 0"/>
                <v:f eqn="sum @12 @23 @22"/>
                <v:f eqn="sum @22 @23 @11"/>
                <v:f eqn="cos 10800 #1"/>
                <v:f eqn="sin 10800 #1"/>
                <v:f eqn="cos #2 #1"/>
                <v:f eqn="sin #2 #1"/>
                <v:f eqn="sum @26 10800 0"/>
                <v:f eqn="sum @27 10800 0"/>
                <v:f eqn="sum @28 10800 0"/>
                <v:f eqn="sum @29 10800 0"/>
                <v:f eqn="sum @19 5400 0"/>
                <v:f eqn="cos @34 #0"/>
                <v:f eqn="sin @34 #0"/>
                <v:f eqn="mid #0 #1"/>
                <v:f eqn="sumangle @37 180 0"/>
                <v:f eqn="if @2 @37 @38"/>
                <v:f eqn="cos 10800 @39"/>
                <v:f eqn="sin 10800 @39"/>
                <v:f eqn="cos #2 @39"/>
                <v:f eqn="sin #2 @39"/>
                <v:f eqn="sum @40 10800 0"/>
                <v:f eqn="sum @41 10800 0"/>
                <v:f eqn="sum @42 10800 0"/>
                <v:f eqn="sum @43 10800 0"/>
                <v:f eqn="sum @35 10800 0"/>
                <v:f eqn="sum @36 10800 0"/>
              </v:formulas>
              <v:path arrowok="t" o:extrusionok="f" o:connecttype="custom" o:connectlocs="539,0;1500,1881;0,2667" o:connectangles="0,0,0" textboxrect="3163,3163,18437,18437"/>
              <v:handles>
                <v:h position="@3,#0" polar="10800,10800"/>
                <v:h position="#2,#1" polar="10800,10800" radiusrange="0,10800"/>
              </v:handles>
            </v:shape>
            <v:shape id="Arc 749" o:spid="_x0000_s1843" style="position:absolute;left:4603;top:8874;width:2595;height:2122;rotation:6197225fd;visibility:visible" coordsize="19840,20281" o:spt="100" adj="0,,0" path="m7432,nfc13006,2042,17493,6289,19840,11741em7432,nsc13006,2042,17493,6289,19840,11741l,20281,7432,xe" filled="f" strokeweight="1.5pt">
              <v:stroke endarrowwidth="narrow" endarrowlength="long" joinstyle="round"/>
              <v:formulas>
                <v:f eqn="val #1"/>
                <v:f eqn="val #0"/>
                <v:f eqn="sum #1 0 #0"/>
                <v:f eqn="val 10800"/>
                <v:f eqn="sum 0 0 #1"/>
                <v:f eqn="sumangle @2 360 0"/>
                <v:f eqn="if @2 @2 @5"/>
                <v:f eqn="sum 0 0 @6"/>
                <v:f eqn="val #2"/>
                <v:f eqn="sum 0 0 #0"/>
                <v:f eqn="sum #2 0 2700"/>
                <v:f eqn="cos @10 #1"/>
                <v:f eqn="sin @10 #1"/>
                <v:f eqn="cos 13500 #1"/>
                <v:f eqn="sin 13500 #1"/>
                <v:f eqn="sum @11 10800 0"/>
                <v:f eqn="sum @12 10800 0"/>
                <v:f eqn="sum @13 10800 0"/>
                <v:f eqn="sum @14 10800 0"/>
                <v:f eqn="prod #2 1 2"/>
                <v:f eqn="sum @19 5400 0"/>
                <v:f eqn="cos @20 #1"/>
                <v:f eqn="sin @20 #1"/>
                <v:f eqn="sum @21 10800 0"/>
                <v:f eqn="sum @12 @23 @22"/>
                <v:f eqn="sum @22 @23 @11"/>
                <v:f eqn="cos 10800 #1"/>
                <v:f eqn="sin 10800 #1"/>
                <v:f eqn="cos #2 #1"/>
                <v:f eqn="sin #2 #1"/>
                <v:f eqn="sum @26 10800 0"/>
                <v:f eqn="sum @27 10800 0"/>
                <v:f eqn="sum @28 10800 0"/>
                <v:f eqn="sum @29 10800 0"/>
                <v:f eqn="sum @19 5400 0"/>
                <v:f eqn="cos @34 #0"/>
                <v:f eqn="sin @34 #0"/>
                <v:f eqn="mid #0 #1"/>
                <v:f eqn="sumangle @37 180 0"/>
                <v:f eqn="if @2 @37 @38"/>
                <v:f eqn="cos 10800 @39"/>
                <v:f eqn="sin 10800 @39"/>
                <v:f eqn="cos #2 @39"/>
                <v:f eqn="sin #2 @39"/>
                <v:f eqn="sum @40 10800 0"/>
                <v:f eqn="sum @41 10800 0"/>
                <v:f eqn="sum @42 10800 0"/>
                <v:f eqn="sum @43 10800 0"/>
                <v:f eqn="sum @35 10800 0"/>
                <v:f eqn="sum @36 10800 0"/>
              </v:formulas>
              <v:path arrowok="t" o:extrusionok="f" o:connecttype="custom" o:connectlocs="972,0;2595,1229;0,2122" o:connectangles="0,0,0" textboxrect="3163,3163,18437,18437"/>
              <v:handles>
                <v:h position="@3,#0" polar="10800,10800"/>
                <v:h position="#2,#1" polar="10800,10800" radiusrange="0,10800"/>
              </v:handles>
            </v:shape>
            <v:shape id="AutoShape 750" o:spid="_x0000_s1844" type="#_x0000_t32" style="position:absolute;left:6440;top:10570;width:1;height:1128;visibility:visible" o:connectortype="straight">
              <v:stroke dashstyle="dash" endarrowwidth="narrow" endarrowlength="long"/>
            </v:shape>
            <v:shape id="AutoShape 751" o:spid="_x0000_s1845" type="#_x0000_t32" style="position:absolute;left:4928;top:10599;width:1512;height:1;flip:x;visibility:visible" o:connectortype="straight">
              <v:stroke dashstyle="dash" endarrowwidth="narrow" endarrowlength="long"/>
            </v:shape>
          </v:group>
        </w:pict>
      </w:r>
    </w:p>
    <w:p w:rsidR="00EA06B2" w:rsidRPr="0090110F" w:rsidRDefault="00EA06B2" w:rsidP="0090110F">
      <w:pPr>
        <w:spacing w:line="360" w:lineRule="auto"/>
        <w:rPr>
          <w:rFonts w:ascii="Times New Roman" w:hAnsi="Times New Roman" w:cs="Times New Roman"/>
          <w:sz w:val="28"/>
          <w:szCs w:val="28"/>
        </w:rPr>
      </w:pPr>
    </w:p>
    <w:p w:rsidR="00EA06B2" w:rsidRPr="0090110F" w:rsidRDefault="00EA06B2" w:rsidP="0090110F">
      <w:pPr>
        <w:tabs>
          <w:tab w:val="left" w:pos="5458"/>
        </w:tabs>
        <w:spacing w:line="360" w:lineRule="auto"/>
        <w:jc w:val="center"/>
        <w:rPr>
          <w:rFonts w:ascii="Times New Roman" w:hAnsi="Times New Roman" w:cs="Times New Roman"/>
          <w:b/>
          <w:bCs/>
          <w:sz w:val="28"/>
          <w:szCs w:val="28"/>
        </w:rPr>
      </w:pPr>
    </w:p>
    <w:p w:rsidR="00EA06B2" w:rsidRPr="0090110F" w:rsidRDefault="00EA06B2" w:rsidP="0090110F">
      <w:pPr>
        <w:tabs>
          <w:tab w:val="left" w:pos="5458"/>
        </w:tabs>
        <w:spacing w:line="360" w:lineRule="auto"/>
        <w:jc w:val="center"/>
        <w:rPr>
          <w:rFonts w:ascii="Times New Roman" w:hAnsi="Times New Roman" w:cs="Times New Roman"/>
          <w:b/>
          <w:bCs/>
          <w:sz w:val="28"/>
          <w:szCs w:val="28"/>
        </w:rPr>
      </w:pPr>
    </w:p>
    <w:p w:rsidR="00EA06B2" w:rsidRPr="0090110F" w:rsidRDefault="00EA06B2" w:rsidP="0090110F">
      <w:pPr>
        <w:tabs>
          <w:tab w:val="left" w:pos="5458"/>
        </w:tabs>
        <w:spacing w:line="360" w:lineRule="auto"/>
        <w:jc w:val="center"/>
        <w:rPr>
          <w:rFonts w:ascii="Times New Roman" w:hAnsi="Times New Roman" w:cs="Times New Roman"/>
          <w:b/>
          <w:bCs/>
          <w:sz w:val="28"/>
          <w:szCs w:val="28"/>
        </w:rPr>
      </w:pPr>
    </w:p>
    <w:p w:rsidR="00EA06B2" w:rsidRPr="0090110F" w:rsidRDefault="00EA06B2" w:rsidP="0090110F">
      <w:pPr>
        <w:tabs>
          <w:tab w:val="left" w:pos="5458"/>
        </w:tabs>
        <w:spacing w:line="360" w:lineRule="auto"/>
        <w:jc w:val="center"/>
        <w:rPr>
          <w:rFonts w:ascii="Times New Roman" w:hAnsi="Times New Roman" w:cs="Times New Roman"/>
          <w:b/>
          <w:bCs/>
          <w:sz w:val="28"/>
          <w:szCs w:val="28"/>
        </w:rPr>
      </w:pPr>
    </w:p>
    <w:p w:rsidR="00EA06B2" w:rsidRPr="0090110F" w:rsidRDefault="00EA06B2" w:rsidP="0090110F">
      <w:pPr>
        <w:tabs>
          <w:tab w:val="left" w:pos="5458"/>
        </w:tabs>
        <w:spacing w:line="360" w:lineRule="auto"/>
        <w:jc w:val="center"/>
        <w:rPr>
          <w:rFonts w:ascii="Times New Roman" w:hAnsi="Times New Roman" w:cs="Times New Roman"/>
          <w:b/>
          <w:bCs/>
          <w:sz w:val="28"/>
          <w:szCs w:val="28"/>
        </w:rPr>
      </w:pPr>
      <w:r w:rsidRPr="0090110F">
        <w:rPr>
          <w:rFonts w:ascii="Times New Roman" w:hAnsi="Times New Roman" w:cs="Times New Roman"/>
          <w:b/>
          <w:bCs/>
          <w:sz w:val="28"/>
          <w:szCs w:val="28"/>
        </w:rPr>
        <w:t>Рис. 11.8. Равновесие совершенно конкурентной отрасли</w:t>
      </w:r>
    </w:p>
    <w:p w:rsidR="00EA06B2" w:rsidRPr="0090110F" w:rsidRDefault="00EA06B2" w:rsidP="0090110F">
      <w:pPr>
        <w:spacing w:line="360" w:lineRule="auto"/>
        <w:jc w:val="center"/>
        <w:rPr>
          <w:rFonts w:ascii="Times New Roman" w:hAnsi="Times New Roman" w:cs="Times New Roman"/>
          <w:b/>
          <w:bCs/>
          <w:sz w:val="28"/>
          <w:szCs w:val="28"/>
        </w:rPr>
      </w:pPr>
      <w:r w:rsidRPr="0090110F">
        <w:rPr>
          <w:rFonts w:ascii="Times New Roman" w:hAnsi="Times New Roman" w:cs="Times New Roman"/>
          <w:b/>
          <w:bCs/>
          <w:sz w:val="28"/>
          <w:szCs w:val="28"/>
        </w:rPr>
        <w:t>в краткосрочном периоде</w:t>
      </w:r>
    </w:p>
    <w:p w:rsidR="00EA06B2" w:rsidRPr="0090110F" w:rsidRDefault="00EA06B2" w:rsidP="0090110F">
      <w:pPr>
        <w:rPr>
          <w:rFonts w:ascii="Times New Roman" w:hAnsi="Times New Roman" w:cs="Times New Roman"/>
          <w:sz w:val="28"/>
          <w:szCs w:val="28"/>
        </w:rPr>
      </w:pPr>
    </w:p>
    <w:p w:rsidR="00EA06B2" w:rsidRPr="0090110F" w:rsidRDefault="00EA06B2" w:rsidP="0090110F">
      <w:pPr>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На данном рисунке изображена достаточно простая схема взаимодействия спроса и предложения в условиях совершенной конкуренции. </w:t>
      </w:r>
      <w:r w:rsidRPr="0090110F">
        <w:rPr>
          <w:rFonts w:ascii="Times New Roman" w:hAnsi="Times New Roman" w:cs="Times New Roman"/>
          <w:b/>
          <w:bCs/>
          <w:sz w:val="28"/>
          <w:szCs w:val="28"/>
        </w:rPr>
        <w:t>Кривая спроса на продукцию всей отрасли имеет обычный вид, соответствующий закону спроса</w:t>
      </w:r>
      <w:r w:rsidRPr="0090110F">
        <w:rPr>
          <w:rFonts w:ascii="Times New Roman" w:hAnsi="Times New Roman" w:cs="Times New Roman"/>
          <w:sz w:val="28"/>
          <w:szCs w:val="28"/>
        </w:rPr>
        <w:t>, и тем самым отличается от кривой спроса на продукцию отдельного предприятия в условиях совершенной конкуренции. В горизонтальную прямую кривая спроса на продукцию отдельного конкурентного предприятия превращалась только потому, что объемы выпуска предприятием ничтожно малы по сравнению с емкостью всего отраслевого рынка.</w:t>
      </w:r>
    </w:p>
    <w:p w:rsidR="00EA06B2" w:rsidRPr="0090110F" w:rsidRDefault="00EA06B2" w:rsidP="0090110F">
      <w:pPr>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Точка пересечения кривых спроса и предложения (</w:t>
      </w:r>
      <w:r w:rsidRPr="0090110F">
        <w:rPr>
          <w:rFonts w:ascii="Times New Roman" w:hAnsi="Times New Roman" w:cs="Times New Roman"/>
          <w:i/>
          <w:iCs/>
          <w:sz w:val="28"/>
          <w:szCs w:val="28"/>
        </w:rPr>
        <w:t>Е</w:t>
      </w:r>
      <w:r w:rsidRPr="0090110F">
        <w:rPr>
          <w:rFonts w:ascii="Times New Roman" w:hAnsi="Times New Roman" w:cs="Times New Roman"/>
          <w:sz w:val="28"/>
          <w:szCs w:val="28"/>
        </w:rPr>
        <w:t>) задает равновесную цену (</w:t>
      </w:r>
      <w:r w:rsidRPr="0090110F">
        <w:rPr>
          <w:rFonts w:ascii="Times New Roman" w:hAnsi="Times New Roman" w:cs="Times New Roman"/>
          <w:i/>
          <w:iCs/>
          <w:sz w:val="28"/>
          <w:szCs w:val="28"/>
        </w:rPr>
        <w:t>Р</w:t>
      </w:r>
      <w:r w:rsidRPr="0090110F">
        <w:rPr>
          <w:rFonts w:ascii="Times New Roman" w:hAnsi="Times New Roman" w:cs="Times New Roman"/>
          <w:i/>
          <w:iCs/>
          <w:sz w:val="28"/>
          <w:szCs w:val="28"/>
          <w:vertAlign w:val="subscript"/>
        </w:rPr>
        <w:t>е</w:t>
      </w:r>
      <w:r w:rsidRPr="0090110F">
        <w:rPr>
          <w:rFonts w:ascii="Times New Roman" w:hAnsi="Times New Roman" w:cs="Times New Roman"/>
          <w:sz w:val="28"/>
          <w:szCs w:val="28"/>
        </w:rPr>
        <w:t>) и равновесный объем предложения (</w:t>
      </w:r>
      <w:r w:rsidRPr="0090110F">
        <w:rPr>
          <w:rFonts w:ascii="Times New Roman" w:hAnsi="Times New Roman" w:cs="Times New Roman"/>
          <w:i/>
          <w:iCs/>
          <w:sz w:val="28"/>
          <w:szCs w:val="28"/>
        </w:rPr>
        <w:t>Q</w:t>
      </w:r>
      <w:r w:rsidRPr="0090110F">
        <w:rPr>
          <w:rFonts w:ascii="Times New Roman" w:hAnsi="Times New Roman" w:cs="Times New Roman"/>
          <w:i/>
          <w:iCs/>
          <w:sz w:val="28"/>
          <w:szCs w:val="28"/>
          <w:vertAlign w:val="subscript"/>
        </w:rPr>
        <w:t>е</w:t>
      </w:r>
      <w:r w:rsidRPr="0090110F">
        <w:rPr>
          <w:rFonts w:ascii="Times New Roman" w:hAnsi="Times New Roman" w:cs="Times New Roman"/>
          <w:sz w:val="28"/>
          <w:szCs w:val="28"/>
        </w:rPr>
        <w:t>). Именно сформировавшаяся в рамках всей отрасли равновесная цена (</w:t>
      </w:r>
      <w:r w:rsidRPr="0090110F">
        <w:rPr>
          <w:rFonts w:ascii="Times New Roman" w:hAnsi="Times New Roman" w:cs="Times New Roman"/>
          <w:i/>
          <w:iCs/>
          <w:sz w:val="28"/>
          <w:szCs w:val="28"/>
        </w:rPr>
        <w:t>Р</w:t>
      </w:r>
      <w:r w:rsidRPr="0090110F">
        <w:rPr>
          <w:rFonts w:ascii="Times New Roman" w:hAnsi="Times New Roman" w:cs="Times New Roman"/>
          <w:i/>
          <w:iCs/>
          <w:sz w:val="28"/>
          <w:szCs w:val="28"/>
          <w:vertAlign w:val="subscript"/>
        </w:rPr>
        <w:t>е</w:t>
      </w:r>
      <w:r w:rsidRPr="0090110F">
        <w:rPr>
          <w:rFonts w:ascii="Times New Roman" w:hAnsi="Times New Roman" w:cs="Times New Roman"/>
          <w:sz w:val="28"/>
          <w:szCs w:val="28"/>
        </w:rPr>
        <w:t xml:space="preserve">) в дальнейшем каждым конкурентным предприятием рассматривается как </w:t>
      </w:r>
      <w:r w:rsidRPr="0090110F">
        <w:rPr>
          <w:rFonts w:ascii="Times New Roman" w:hAnsi="Times New Roman" w:cs="Times New Roman"/>
          <w:b/>
          <w:bCs/>
          <w:sz w:val="28"/>
          <w:szCs w:val="28"/>
        </w:rPr>
        <w:t>сложившаяся данность, как цена, продиктованная рынком</w:t>
      </w:r>
      <w:r w:rsidRPr="0090110F">
        <w:rPr>
          <w:rFonts w:ascii="Times New Roman" w:hAnsi="Times New Roman" w:cs="Times New Roman"/>
          <w:sz w:val="28"/>
          <w:szCs w:val="28"/>
        </w:rPr>
        <w:t>, с которой следует смириться, независимо от того, выгодна она или нет.</w:t>
      </w:r>
    </w:p>
    <w:p w:rsidR="00EA06B2" w:rsidRPr="0090110F" w:rsidRDefault="00EA06B2" w:rsidP="0090110F">
      <w:pPr>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Кроме этого, точка равновесия при совершенной конкуренции является </w:t>
      </w:r>
      <w:r w:rsidRPr="0090110F">
        <w:rPr>
          <w:rFonts w:ascii="Times New Roman" w:hAnsi="Times New Roman" w:cs="Times New Roman"/>
          <w:b/>
          <w:bCs/>
          <w:sz w:val="28"/>
          <w:szCs w:val="28"/>
        </w:rPr>
        <w:t>устойчивой</w:t>
      </w:r>
      <w:r w:rsidRPr="0090110F">
        <w:rPr>
          <w:rFonts w:ascii="Times New Roman" w:hAnsi="Times New Roman" w:cs="Times New Roman"/>
          <w:sz w:val="28"/>
          <w:szCs w:val="28"/>
        </w:rPr>
        <w:t>. Отраслевая кривая предложения (</w:t>
      </w:r>
      <w:r w:rsidRPr="0090110F">
        <w:rPr>
          <w:rFonts w:ascii="Times New Roman" w:hAnsi="Times New Roman" w:cs="Times New Roman"/>
          <w:i/>
          <w:iCs/>
          <w:sz w:val="28"/>
          <w:szCs w:val="28"/>
        </w:rPr>
        <w:t>S</w:t>
      </w:r>
      <w:r w:rsidRPr="0090110F">
        <w:rPr>
          <w:rFonts w:ascii="Times New Roman" w:hAnsi="Times New Roman" w:cs="Times New Roman"/>
          <w:sz w:val="28"/>
          <w:szCs w:val="28"/>
        </w:rPr>
        <w:t>) является суммой кривых предложений всех предприятий, функционирующих в отрасли. Эти предприятия представляют собой совокупность точек, максимизирующих прибыль при разных уровнях цен. Именно таким свойством обладает кривая предельных издержек (</w:t>
      </w:r>
      <w:r w:rsidRPr="0090110F">
        <w:rPr>
          <w:rFonts w:ascii="Times New Roman" w:hAnsi="Times New Roman" w:cs="Times New Roman"/>
          <w:i/>
          <w:iCs/>
          <w:sz w:val="28"/>
          <w:szCs w:val="28"/>
        </w:rPr>
        <w:t>МС</w:t>
      </w:r>
      <w:r w:rsidRPr="0090110F">
        <w:rPr>
          <w:rFonts w:ascii="Times New Roman" w:hAnsi="Times New Roman" w:cs="Times New Roman"/>
          <w:sz w:val="28"/>
          <w:szCs w:val="28"/>
        </w:rPr>
        <w:t xml:space="preserve"> = </w:t>
      </w:r>
      <w:r w:rsidRPr="0090110F">
        <w:rPr>
          <w:rFonts w:ascii="Times New Roman" w:hAnsi="Times New Roman" w:cs="Times New Roman"/>
          <w:i/>
          <w:iCs/>
          <w:sz w:val="28"/>
          <w:szCs w:val="28"/>
        </w:rPr>
        <w:t>S</w:t>
      </w:r>
      <w:r w:rsidRPr="0090110F">
        <w:rPr>
          <w:rFonts w:ascii="Times New Roman" w:hAnsi="Times New Roman" w:cs="Times New Roman"/>
          <w:sz w:val="28"/>
          <w:szCs w:val="28"/>
        </w:rPr>
        <w:t xml:space="preserve">). Отсюда следует, что предприятия не заинтересованы в отклонении от точки равновесия. Ведь </w:t>
      </w:r>
      <w:r w:rsidRPr="0090110F">
        <w:rPr>
          <w:rFonts w:ascii="Times New Roman" w:hAnsi="Times New Roman" w:cs="Times New Roman"/>
          <w:b/>
          <w:bCs/>
          <w:sz w:val="28"/>
          <w:szCs w:val="28"/>
        </w:rPr>
        <w:t xml:space="preserve">любая точка, не лежащая на кривой </w:t>
      </w:r>
      <w:r w:rsidRPr="0090110F">
        <w:rPr>
          <w:rFonts w:ascii="Times New Roman" w:hAnsi="Times New Roman" w:cs="Times New Roman"/>
          <w:b/>
          <w:bCs/>
          <w:i/>
          <w:iCs/>
          <w:sz w:val="28"/>
          <w:szCs w:val="28"/>
        </w:rPr>
        <w:t>МС</w:t>
      </w:r>
      <w:r w:rsidRPr="0090110F">
        <w:rPr>
          <w:rFonts w:ascii="Times New Roman" w:hAnsi="Times New Roman" w:cs="Times New Roman"/>
          <w:b/>
          <w:bCs/>
          <w:sz w:val="28"/>
          <w:szCs w:val="28"/>
        </w:rPr>
        <w:t xml:space="preserve">, не удовлетворяет правилу </w:t>
      </w:r>
      <w:r w:rsidRPr="0090110F">
        <w:rPr>
          <w:rFonts w:ascii="Times New Roman" w:hAnsi="Times New Roman" w:cs="Times New Roman"/>
          <w:b/>
          <w:bCs/>
          <w:i/>
          <w:iCs/>
          <w:sz w:val="28"/>
          <w:szCs w:val="28"/>
        </w:rPr>
        <w:t>MR</w:t>
      </w:r>
      <w:r w:rsidRPr="0090110F">
        <w:rPr>
          <w:rFonts w:ascii="Times New Roman" w:hAnsi="Times New Roman" w:cs="Times New Roman"/>
          <w:b/>
          <w:bCs/>
          <w:sz w:val="28"/>
          <w:szCs w:val="28"/>
        </w:rPr>
        <w:t xml:space="preserve"> = </w:t>
      </w:r>
      <w:r w:rsidRPr="0090110F">
        <w:rPr>
          <w:rFonts w:ascii="Times New Roman" w:hAnsi="Times New Roman" w:cs="Times New Roman"/>
          <w:b/>
          <w:bCs/>
          <w:i/>
          <w:iCs/>
          <w:sz w:val="28"/>
          <w:szCs w:val="28"/>
        </w:rPr>
        <w:t>MC</w:t>
      </w:r>
      <w:r w:rsidRPr="0090110F">
        <w:rPr>
          <w:rFonts w:ascii="Times New Roman" w:hAnsi="Times New Roman" w:cs="Times New Roman"/>
          <w:sz w:val="28"/>
          <w:szCs w:val="28"/>
        </w:rPr>
        <w:t>, а значит, не дает возможности получать максимальную прибыль.</w:t>
      </w:r>
    </w:p>
    <w:p w:rsidR="00EA06B2" w:rsidRPr="0090110F" w:rsidRDefault="00EA06B2" w:rsidP="0090110F">
      <w:pPr>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Особенно сильно устойчивость равновесия совершенно конкурентного предприятия проявляется в долгосрочном периоде.</w:t>
      </w:r>
    </w:p>
    <w:p w:rsidR="00EA06B2" w:rsidRPr="0090110F" w:rsidRDefault="00EA06B2" w:rsidP="0090110F">
      <w:pPr>
        <w:jc w:val="center"/>
        <w:rPr>
          <w:rFonts w:ascii="Times New Roman" w:hAnsi="Times New Roman" w:cs="Times New Roman"/>
          <w:b/>
          <w:bCs/>
          <w:caps/>
          <w:sz w:val="28"/>
          <w:szCs w:val="28"/>
        </w:rPr>
      </w:pPr>
    </w:p>
    <w:p w:rsidR="00EA06B2" w:rsidRPr="0090110F" w:rsidRDefault="00EA06B2" w:rsidP="0090110F">
      <w:pPr>
        <w:spacing w:line="360" w:lineRule="auto"/>
        <w:jc w:val="center"/>
        <w:rPr>
          <w:rFonts w:ascii="Times New Roman" w:hAnsi="Times New Roman" w:cs="Times New Roman"/>
          <w:b/>
          <w:bCs/>
          <w:sz w:val="28"/>
          <w:szCs w:val="28"/>
        </w:rPr>
      </w:pPr>
      <w:r w:rsidRPr="0090110F">
        <w:rPr>
          <w:rFonts w:ascii="Times New Roman" w:hAnsi="Times New Roman" w:cs="Times New Roman"/>
          <w:b/>
          <w:bCs/>
          <w:caps/>
          <w:sz w:val="28"/>
          <w:szCs w:val="28"/>
        </w:rPr>
        <w:t xml:space="preserve">11.4 </w:t>
      </w:r>
      <w:r w:rsidRPr="0090110F">
        <w:rPr>
          <w:rFonts w:ascii="Times New Roman" w:hAnsi="Times New Roman" w:cs="Times New Roman"/>
          <w:b/>
          <w:bCs/>
          <w:sz w:val="28"/>
          <w:szCs w:val="28"/>
        </w:rPr>
        <w:t xml:space="preserve">Поведение совершенно конкурентного предприятия </w:t>
      </w:r>
    </w:p>
    <w:p w:rsidR="00EA06B2" w:rsidRPr="0090110F" w:rsidRDefault="00EA06B2" w:rsidP="0090110F">
      <w:pPr>
        <w:spacing w:line="360" w:lineRule="auto"/>
        <w:jc w:val="center"/>
        <w:rPr>
          <w:rFonts w:ascii="Times New Roman" w:hAnsi="Times New Roman" w:cs="Times New Roman"/>
          <w:b/>
          <w:bCs/>
          <w:sz w:val="28"/>
          <w:szCs w:val="28"/>
        </w:rPr>
      </w:pPr>
      <w:r w:rsidRPr="0090110F">
        <w:rPr>
          <w:rFonts w:ascii="Times New Roman" w:hAnsi="Times New Roman" w:cs="Times New Roman"/>
          <w:b/>
          <w:bCs/>
          <w:sz w:val="28"/>
          <w:szCs w:val="28"/>
        </w:rPr>
        <w:t>в долгосрочном периоде</w:t>
      </w:r>
    </w:p>
    <w:p w:rsidR="00EA06B2" w:rsidRPr="0090110F" w:rsidRDefault="00EA06B2" w:rsidP="0090110F">
      <w:pPr>
        <w:ind w:firstLine="425"/>
        <w:rPr>
          <w:rFonts w:ascii="Times New Roman" w:hAnsi="Times New Roman" w:cs="Times New Roman"/>
          <w:sz w:val="28"/>
          <w:szCs w:val="28"/>
        </w:rPr>
      </w:pPr>
    </w:p>
    <w:p w:rsidR="00EA06B2" w:rsidRPr="0090110F" w:rsidRDefault="00EA06B2" w:rsidP="0090110F">
      <w:pPr>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В долгосрочном периоде, когда могут меняться все виды затрат </w:t>
      </w:r>
      <w:r w:rsidRPr="0090110F">
        <w:rPr>
          <w:rFonts w:ascii="Times New Roman" w:hAnsi="Times New Roman" w:cs="Times New Roman"/>
          <w:sz w:val="28"/>
          <w:szCs w:val="28"/>
        </w:rPr>
        <w:br/>
        <w:t xml:space="preserve">(в том числе и те, которые в краткосрочном периоде были постоянными), решение предприятия об объеме выпускаемой продукции будет приниматься иначе, поскольку </w:t>
      </w:r>
      <w:r w:rsidRPr="0090110F">
        <w:rPr>
          <w:rFonts w:ascii="Times New Roman" w:hAnsi="Times New Roman" w:cs="Times New Roman"/>
          <w:b/>
          <w:bCs/>
          <w:sz w:val="28"/>
          <w:szCs w:val="28"/>
        </w:rPr>
        <w:t>можно изменять все производственные факторы, включая и размеры предприятия</w:t>
      </w:r>
      <w:r w:rsidRPr="0090110F">
        <w:rPr>
          <w:rFonts w:ascii="Times New Roman" w:hAnsi="Times New Roman" w:cs="Times New Roman"/>
          <w:sz w:val="28"/>
          <w:szCs w:val="28"/>
        </w:rPr>
        <w:t>.</w:t>
      </w:r>
    </w:p>
    <w:p w:rsidR="00EA06B2" w:rsidRDefault="00EA06B2" w:rsidP="0090110F">
      <w:pPr>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Если при существующей рыночной цене несколько предприятий терпят убытки и прекращают производство, предложение на рынке сокращается. Результатом сокращения предложения при постоянном спросе является повышение цены. Возросшая цена позволит предприятиям, оставшимся в отрасли, получать экономическую прибыль. В условиях совершенной конкуренции, когда нет ограничений доступа на рынок, появятся новые предприятия, привлеченные возросшей прибылью. В результате предложение возрастет, а цена снизится. При совершенной конкуренции такие колебания носят постоянный характер. </w:t>
      </w:r>
      <w:r w:rsidRPr="0090110F">
        <w:rPr>
          <w:rFonts w:ascii="Times New Roman" w:hAnsi="Times New Roman" w:cs="Times New Roman"/>
          <w:b/>
          <w:bCs/>
          <w:sz w:val="28"/>
          <w:szCs w:val="28"/>
        </w:rPr>
        <w:t>Равновесие на рынке будет достигнуто</w:t>
      </w:r>
      <w:r w:rsidRPr="0090110F">
        <w:rPr>
          <w:rFonts w:ascii="Times New Roman" w:hAnsi="Times New Roman" w:cs="Times New Roman"/>
          <w:sz w:val="28"/>
          <w:szCs w:val="28"/>
        </w:rPr>
        <w:t xml:space="preserve"> тогда, когда у предприятий не будет стимулов как для входа в отрасль, так и для выхода из нее. Это достигается при условии, если рыночная цена установится на уровне минимума долгосрочных средних валовых издержек и экономическая прибыль, таким образом, исчезнет (рис. 11.9).</w:t>
      </w:r>
    </w:p>
    <w:p w:rsidR="00EA06B2" w:rsidRPr="0090110F" w:rsidRDefault="00EA06B2" w:rsidP="0090110F">
      <w:pPr>
        <w:spacing w:line="360" w:lineRule="auto"/>
        <w:ind w:firstLine="425"/>
        <w:jc w:val="both"/>
        <w:rPr>
          <w:rFonts w:ascii="Times New Roman" w:hAnsi="Times New Roman" w:cs="Times New Roman"/>
          <w:sz w:val="28"/>
          <w:szCs w:val="28"/>
        </w:rPr>
      </w:pPr>
    </w:p>
    <w:p w:rsidR="00EA06B2" w:rsidRPr="0090110F" w:rsidRDefault="00EA06B2" w:rsidP="0090110F">
      <w:pPr>
        <w:spacing w:line="360" w:lineRule="auto"/>
        <w:rPr>
          <w:rFonts w:ascii="Times New Roman" w:hAnsi="Times New Roman" w:cs="Times New Roman"/>
          <w:sz w:val="28"/>
          <w:szCs w:val="28"/>
        </w:rPr>
      </w:pPr>
      <w:r>
        <w:rPr>
          <w:noProof/>
          <w:lang w:eastAsia="ru-RU"/>
        </w:rPr>
        <w:pict>
          <v:shape id="Рисунок 1262" o:spid="_x0000_s1846" type="#_x0000_t75" style="position:absolute;margin-left:91.2pt;margin-top:157.05pt;width:284.95pt;height:175.5pt;z-index:251722752;visibility:visible;mso-position-horizontal-relative:margin;mso-position-vertical-relative:margin">
            <v:imagedata r:id="rId33" o:title=""/>
            <w10:wrap type="square" anchorx="margin" anchory="margin"/>
          </v:shape>
        </w:pict>
      </w:r>
    </w:p>
    <w:p w:rsidR="00EA06B2" w:rsidRPr="0090110F" w:rsidRDefault="00EA06B2" w:rsidP="0090110F">
      <w:pPr>
        <w:spacing w:line="360" w:lineRule="auto"/>
        <w:rPr>
          <w:rFonts w:ascii="Times New Roman" w:hAnsi="Times New Roman" w:cs="Times New Roman"/>
          <w:sz w:val="28"/>
          <w:szCs w:val="28"/>
        </w:rPr>
      </w:pPr>
    </w:p>
    <w:p w:rsidR="00EA06B2" w:rsidRPr="0090110F" w:rsidRDefault="00EA06B2" w:rsidP="0090110F">
      <w:pPr>
        <w:spacing w:line="360" w:lineRule="auto"/>
        <w:rPr>
          <w:rFonts w:ascii="Times New Roman" w:hAnsi="Times New Roman" w:cs="Times New Roman"/>
          <w:sz w:val="28"/>
          <w:szCs w:val="28"/>
        </w:rPr>
      </w:pPr>
    </w:p>
    <w:p w:rsidR="00EA06B2" w:rsidRPr="0090110F" w:rsidRDefault="00EA06B2" w:rsidP="0090110F">
      <w:pPr>
        <w:spacing w:line="360" w:lineRule="auto"/>
        <w:jc w:val="center"/>
        <w:rPr>
          <w:rFonts w:ascii="Times New Roman" w:hAnsi="Times New Roman" w:cs="Times New Roman"/>
          <w:b/>
          <w:bCs/>
          <w:sz w:val="28"/>
          <w:szCs w:val="28"/>
        </w:rPr>
      </w:pPr>
    </w:p>
    <w:p w:rsidR="00EA06B2" w:rsidRPr="0090110F" w:rsidRDefault="00EA06B2" w:rsidP="0090110F">
      <w:pPr>
        <w:spacing w:line="360" w:lineRule="auto"/>
        <w:jc w:val="center"/>
        <w:rPr>
          <w:rFonts w:ascii="Times New Roman" w:hAnsi="Times New Roman" w:cs="Times New Roman"/>
          <w:b/>
          <w:bCs/>
          <w:sz w:val="28"/>
          <w:szCs w:val="28"/>
        </w:rPr>
      </w:pPr>
    </w:p>
    <w:p w:rsidR="00EA06B2" w:rsidRPr="0090110F" w:rsidRDefault="00EA06B2" w:rsidP="0090110F">
      <w:pPr>
        <w:spacing w:line="360" w:lineRule="auto"/>
        <w:jc w:val="center"/>
        <w:rPr>
          <w:rFonts w:ascii="Times New Roman" w:hAnsi="Times New Roman" w:cs="Times New Roman"/>
          <w:b/>
          <w:bCs/>
          <w:sz w:val="28"/>
          <w:szCs w:val="28"/>
        </w:rPr>
      </w:pPr>
    </w:p>
    <w:p w:rsidR="00EA06B2" w:rsidRPr="0090110F" w:rsidRDefault="00EA06B2" w:rsidP="0090110F">
      <w:pPr>
        <w:spacing w:line="360" w:lineRule="auto"/>
        <w:jc w:val="center"/>
        <w:rPr>
          <w:rFonts w:ascii="Times New Roman" w:hAnsi="Times New Roman" w:cs="Times New Roman"/>
          <w:b/>
          <w:bCs/>
          <w:sz w:val="28"/>
          <w:szCs w:val="28"/>
        </w:rPr>
      </w:pPr>
    </w:p>
    <w:p w:rsidR="00EA06B2" w:rsidRPr="0090110F" w:rsidRDefault="00EA06B2" w:rsidP="0090110F">
      <w:pPr>
        <w:spacing w:line="360" w:lineRule="auto"/>
        <w:jc w:val="center"/>
        <w:rPr>
          <w:rFonts w:ascii="Times New Roman" w:hAnsi="Times New Roman" w:cs="Times New Roman"/>
          <w:b/>
          <w:bCs/>
          <w:sz w:val="28"/>
          <w:szCs w:val="28"/>
        </w:rPr>
      </w:pPr>
    </w:p>
    <w:p w:rsidR="00EA06B2" w:rsidRPr="0090110F" w:rsidRDefault="00EA06B2" w:rsidP="0090110F">
      <w:pPr>
        <w:spacing w:line="360" w:lineRule="auto"/>
        <w:jc w:val="center"/>
        <w:rPr>
          <w:rFonts w:ascii="Times New Roman" w:hAnsi="Times New Roman" w:cs="Times New Roman"/>
          <w:b/>
          <w:bCs/>
          <w:sz w:val="28"/>
          <w:szCs w:val="28"/>
        </w:rPr>
      </w:pPr>
      <w:r w:rsidRPr="0090110F">
        <w:rPr>
          <w:rFonts w:ascii="Times New Roman" w:hAnsi="Times New Roman" w:cs="Times New Roman"/>
          <w:b/>
          <w:bCs/>
          <w:sz w:val="28"/>
          <w:szCs w:val="28"/>
        </w:rPr>
        <w:t xml:space="preserve">Рис. 11.9. Равновесие совершенно конкурентного предприятия </w:t>
      </w:r>
      <w:r w:rsidRPr="0090110F">
        <w:rPr>
          <w:rFonts w:ascii="Times New Roman" w:hAnsi="Times New Roman" w:cs="Times New Roman"/>
          <w:b/>
          <w:bCs/>
          <w:sz w:val="28"/>
          <w:szCs w:val="28"/>
        </w:rPr>
        <w:br/>
        <w:t>в долгосрочном периоде</w:t>
      </w:r>
    </w:p>
    <w:p w:rsidR="00EA06B2" w:rsidRPr="0090110F" w:rsidRDefault="00EA06B2" w:rsidP="0090110F">
      <w:pPr>
        <w:rPr>
          <w:rFonts w:ascii="Times New Roman" w:hAnsi="Times New Roman" w:cs="Times New Roman"/>
          <w:sz w:val="28"/>
          <w:szCs w:val="28"/>
        </w:rPr>
      </w:pPr>
    </w:p>
    <w:p w:rsidR="00EA06B2" w:rsidRPr="0090110F" w:rsidRDefault="00EA06B2" w:rsidP="0090110F">
      <w:pPr>
        <w:spacing w:line="360" w:lineRule="auto"/>
        <w:jc w:val="both"/>
        <w:rPr>
          <w:rFonts w:ascii="Times New Roman" w:hAnsi="Times New Roman" w:cs="Times New Roman"/>
          <w:sz w:val="28"/>
          <w:szCs w:val="28"/>
        </w:rPr>
      </w:pPr>
      <w:r w:rsidRPr="0090110F">
        <w:rPr>
          <w:rFonts w:ascii="Times New Roman" w:hAnsi="Times New Roman" w:cs="Times New Roman"/>
          <w:sz w:val="28"/>
          <w:szCs w:val="28"/>
        </w:rPr>
        <w:t xml:space="preserve">Совершенно конкурентное предприятие производит продукцию на долгосрочном временном интервале только в том случае, когда </w:t>
      </w:r>
      <w:r w:rsidRPr="0090110F">
        <w:rPr>
          <w:rFonts w:ascii="Times New Roman" w:hAnsi="Times New Roman" w:cs="Times New Roman"/>
          <w:b/>
          <w:bCs/>
          <w:sz w:val="28"/>
          <w:szCs w:val="28"/>
        </w:rPr>
        <w:t xml:space="preserve">цена </w:t>
      </w:r>
      <w:r w:rsidRPr="0090110F">
        <w:rPr>
          <w:rFonts w:ascii="Times New Roman" w:hAnsi="Times New Roman" w:cs="Times New Roman"/>
          <w:b/>
          <w:bCs/>
          <w:sz w:val="28"/>
          <w:szCs w:val="28"/>
        </w:rPr>
        <w:br/>
        <w:t xml:space="preserve">не опускается ниже долгосрочных средних валовых издержек </w:t>
      </w:r>
      <w:r w:rsidRPr="0090110F">
        <w:rPr>
          <w:rFonts w:ascii="Times New Roman" w:hAnsi="Times New Roman" w:cs="Times New Roman"/>
          <w:b/>
          <w:bCs/>
          <w:sz w:val="28"/>
          <w:szCs w:val="28"/>
        </w:rPr>
        <w:br/>
      </w:r>
      <w:r w:rsidRPr="0090110F">
        <w:rPr>
          <w:rFonts w:ascii="Times New Roman" w:hAnsi="Times New Roman" w:cs="Times New Roman"/>
          <w:sz w:val="28"/>
          <w:szCs w:val="28"/>
        </w:rPr>
        <w:t>(</w:t>
      </w:r>
      <w:r w:rsidRPr="0090110F">
        <w:rPr>
          <w:rFonts w:ascii="Times New Roman" w:hAnsi="Times New Roman" w:cs="Times New Roman"/>
          <w:i/>
          <w:iCs/>
          <w:sz w:val="28"/>
          <w:szCs w:val="28"/>
        </w:rPr>
        <w:t>Р</w:t>
      </w:r>
      <w:r w:rsidRPr="0090110F">
        <w:rPr>
          <w:rFonts w:ascii="Times New Roman" w:hAnsi="Times New Roman" w:cs="Times New Roman"/>
          <w:sz w:val="28"/>
          <w:szCs w:val="28"/>
        </w:rPr>
        <w:t xml:space="preserve"> ≥ </w:t>
      </w:r>
      <w:r w:rsidRPr="0090110F">
        <w:rPr>
          <w:rFonts w:ascii="Times New Roman" w:hAnsi="Times New Roman" w:cs="Times New Roman"/>
          <w:i/>
          <w:iCs/>
          <w:sz w:val="28"/>
          <w:szCs w:val="28"/>
        </w:rPr>
        <w:t>LАТС</w:t>
      </w:r>
      <w:r w:rsidRPr="0090110F">
        <w:rPr>
          <w:rFonts w:ascii="Times New Roman" w:hAnsi="Times New Roman" w:cs="Times New Roman"/>
          <w:sz w:val="28"/>
          <w:szCs w:val="28"/>
        </w:rPr>
        <w:t>). Соответственно, при цене, изначально меньшей долгосрочных средних валовых издержек, имеют место убытки и отток предприятий из отрасли. Когда же достигается равенство цены товара и минимально возможных в долгосрочном периоде средних валовых издержек достигается долгосрочное равновесие совершенно конкурентного предприятия.</w:t>
      </w:r>
    </w:p>
    <w:p w:rsidR="00EA06B2" w:rsidRDefault="00EA06B2" w:rsidP="0090110F">
      <w:pPr>
        <w:jc w:val="both"/>
        <w:rPr>
          <w:rFonts w:ascii="Times New Roman" w:hAnsi="Times New Roman" w:cs="Times New Roman"/>
          <w:sz w:val="28"/>
          <w:szCs w:val="28"/>
        </w:rPr>
      </w:pPr>
    </w:p>
    <w:p w:rsidR="00EA06B2" w:rsidRDefault="00EA06B2" w:rsidP="0090110F">
      <w:pPr>
        <w:jc w:val="both"/>
        <w:rPr>
          <w:rFonts w:ascii="Times New Roman" w:hAnsi="Times New Roman" w:cs="Times New Roman"/>
          <w:sz w:val="28"/>
          <w:szCs w:val="28"/>
        </w:rPr>
      </w:pPr>
    </w:p>
    <w:p w:rsidR="00EA06B2" w:rsidRDefault="00EA06B2" w:rsidP="0090110F">
      <w:pPr>
        <w:jc w:val="both"/>
        <w:rPr>
          <w:rFonts w:ascii="Times New Roman" w:hAnsi="Times New Roman" w:cs="Times New Roman"/>
          <w:sz w:val="28"/>
          <w:szCs w:val="28"/>
        </w:rPr>
      </w:pPr>
    </w:p>
    <w:p w:rsidR="00EA06B2" w:rsidRDefault="00EA06B2" w:rsidP="0090110F">
      <w:pPr>
        <w:jc w:val="both"/>
        <w:rPr>
          <w:rFonts w:ascii="Times New Roman" w:hAnsi="Times New Roman" w:cs="Times New Roman"/>
          <w:sz w:val="28"/>
          <w:szCs w:val="28"/>
        </w:rPr>
      </w:pPr>
    </w:p>
    <w:p w:rsidR="00EA06B2" w:rsidRDefault="00EA06B2" w:rsidP="0090110F">
      <w:pPr>
        <w:jc w:val="both"/>
        <w:rPr>
          <w:rFonts w:ascii="Times New Roman" w:hAnsi="Times New Roman" w:cs="Times New Roman"/>
          <w:sz w:val="28"/>
          <w:szCs w:val="28"/>
        </w:rPr>
      </w:pPr>
    </w:p>
    <w:p w:rsidR="00EA06B2" w:rsidRPr="0090110F" w:rsidRDefault="00EA06B2" w:rsidP="0090110F">
      <w:pPr>
        <w:jc w:val="center"/>
        <w:rPr>
          <w:rFonts w:ascii="Times New Roman" w:hAnsi="Times New Roman" w:cs="Times New Roman"/>
          <w:b/>
          <w:bCs/>
          <w:sz w:val="28"/>
          <w:szCs w:val="28"/>
        </w:rPr>
      </w:pPr>
      <w:r w:rsidRPr="0090110F">
        <w:rPr>
          <w:rFonts w:ascii="Times New Roman" w:hAnsi="Times New Roman" w:cs="Times New Roman"/>
          <w:b/>
          <w:bCs/>
          <w:caps/>
          <w:sz w:val="28"/>
          <w:szCs w:val="28"/>
        </w:rPr>
        <w:t xml:space="preserve">11.5 </w:t>
      </w:r>
      <w:r w:rsidRPr="0090110F">
        <w:rPr>
          <w:rFonts w:ascii="Times New Roman" w:hAnsi="Times New Roman" w:cs="Times New Roman"/>
          <w:b/>
          <w:bCs/>
          <w:sz w:val="28"/>
          <w:szCs w:val="28"/>
        </w:rPr>
        <w:t xml:space="preserve">Достоинства и недостатки рынка совершенной </w:t>
      </w:r>
    </w:p>
    <w:p w:rsidR="00EA06B2" w:rsidRPr="0090110F" w:rsidRDefault="00EA06B2" w:rsidP="0090110F">
      <w:pPr>
        <w:jc w:val="center"/>
        <w:rPr>
          <w:rFonts w:ascii="Times New Roman" w:hAnsi="Times New Roman" w:cs="Times New Roman"/>
          <w:b/>
          <w:bCs/>
          <w:sz w:val="28"/>
          <w:szCs w:val="28"/>
        </w:rPr>
      </w:pPr>
      <w:r w:rsidRPr="0090110F">
        <w:rPr>
          <w:rFonts w:ascii="Times New Roman" w:hAnsi="Times New Roman" w:cs="Times New Roman"/>
          <w:b/>
          <w:bCs/>
          <w:sz w:val="28"/>
          <w:szCs w:val="28"/>
        </w:rPr>
        <w:t>конкуренции</w:t>
      </w:r>
    </w:p>
    <w:p w:rsidR="00EA06B2" w:rsidRPr="0090110F" w:rsidRDefault="00EA06B2" w:rsidP="0090110F">
      <w:pPr>
        <w:jc w:val="center"/>
        <w:rPr>
          <w:rFonts w:ascii="Times New Roman" w:hAnsi="Times New Roman" w:cs="Times New Roman"/>
          <w:sz w:val="28"/>
          <w:szCs w:val="28"/>
        </w:rPr>
      </w:pPr>
    </w:p>
    <w:p w:rsidR="00EA06B2" w:rsidRPr="0090110F" w:rsidRDefault="00EA06B2" w:rsidP="0090110F">
      <w:pPr>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Условия долговременного равновесия совершенно конкурентного предприятия и отрасли выглядят следующим образом:</w:t>
      </w:r>
    </w:p>
    <w:p w:rsidR="00EA06B2" w:rsidRPr="0090110F" w:rsidRDefault="00EA06B2" w:rsidP="0090110F">
      <w:pPr>
        <w:spacing w:line="360" w:lineRule="auto"/>
        <w:jc w:val="center"/>
        <w:rPr>
          <w:rFonts w:ascii="Times New Roman" w:hAnsi="Times New Roman" w:cs="Times New Roman"/>
          <w:sz w:val="28"/>
          <w:szCs w:val="28"/>
          <w:lang w:val="en-US"/>
        </w:rPr>
      </w:pPr>
      <w:r w:rsidRPr="0090110F">
        <w:rPr>
          <w:rFonts w:ascii="Times New Roman" w:hAnsi="Times New Roman" w:cs="Times New Roman"/>
          <w:i/>
          <w:iCs/>
          <w:sz w:val="28"/>
          <w:szCs w:val="28"/>
        </w:rPr>
        <w:t>Р</w:t>
      </w:r>
      <w:r w:rsidRPr="0090110F">
        <w:rPr>
          <w:rFonts w:ascii="Times New Roman" w:hAnsi="Times New Roman" w:cs="Times New Roman"/>
          <w:sz w:val="28"/>
          <w:szCs w:val="28"/>
          <w:lang w:val="en-US"/>
        </w:rPr>
        <w:t xml:space="preserve"> = </w:t>
      </w:r>
      <w:r w:rsidRPr="0090110F">
        <w:rPr>
          <w:rFonts w:ascii="Times New Roman" w:hAnsi="Times New Roman" w:cs="Times New Roman"/>
          <w:i/>
          <w:iCs/>
          <w:sz w:val="28"/>
          <w:szCs w:val="28"/>
          <w:lang w:val="en-US"/>
        </w:rPr>
        <w:t>MR</w:t>
      </w:r>
      <w:r w:rsidRPr="0090110F">
        <w:rPr>
          <w:rFonts w:ascii="Times New Roman" w:hAnsi="Times New Roman" w:cs="Times New Roman"/>
          <w:sz w:val="28"/>
          <w:szCs w:val="28"/>
          <w:lang w:val="en-US"/>
        </w:rPr>
        <w:t xml:space="preserve"> = </w:t>
      </w:r>
      <w:r w:rsidRPr="0090110F">
        <w:rPr>
          <w:rFonts w:ascii="Times New Roman" w:hAnsi="Times New Roman" w:cs="Times New Roman"/>
          <w:i/>
          <w:iCs/>
          <w:sz w:val="28"/>
          <w:szCs w:val="28"/>
          <w:lang w:val="en-US"/>
        </w:rPr>
        <w:t>MC</w:t>
      </w:r>
      <w:r w:rsidRPr="0090110F">
        <w:rPr>
          <w:rFonts w:ascii="Times New Roman" w:hAnsi="Times New Roman" w:cs="Times New Roman"/>
          <w:sz w:val="28"/>
          <w:szCs w:val="28"/>
          <w:lang w:val="en-US"/>
        </w:rPr>
        <w:t xml:space="preserve"> = min </w:t>
      </w:r>
      <w:r w:rsidRPr="0090110F">
        <w:rPr>
          <w:rFonts w:ascii="Times New Roman" w:hAnsi="Times New Roman" w:cs="Times New Roman"/>
          <w:i/>
          <w:iCs/>
          <w:sz w:val="28"/>
          <w:szCs w:val="28"/>
        </w:rPr>
        <w:t>АТС</w:t>
      </w:r>
      <w:r w:rsidRPr="0090110F">
        <w:rPr>
          <w:rFonts w:ascii="Times New Roman" w:hAnsi="Times New Roman" w:cs="Times New Roman"/>
          <w:sz w:val="28"/>
          <w:szCs w:val="28"/>
          <w:lang w:val="en-US"/>
        </w:rPr>
        <w:t xml:space="preserve"> = min </w:t>
      </w:r>
      <w:r w:rsidRPr="0090110F">
        <w:rPr>
          <w:rFonts w:ascii="Times New Roman" w:hAnsi="Times New Roman" w:cs="Times New Roman"/>
          <w:i/>
          <w:iCs/>
          <w:sz w:val="28"/>
          <w:szCs w:val="28"/>
          <w:lang w:val="en-US"/>
        </w:rPr>
        <w:t>L</w:t>
      </w:r>
      <w:r w:rsidRPr="0090110F">
        <w:rPr>
          <w:rFonts w:ascii="Times New Roman" w:hAnsi="Times New Roman" w:cs="Times New Roman"/>
          <w:i/>
          <w:iCs/>
          <w:sz w:val="28"/>
          <w:szCs w:val="28"/>
        </w:rPr>
        <w:t>АТС</w:t>
      </w:r>
      <w:r w:rsidRPr="0090110F">
        <w:rPr>
          <w:rFonts w:ascii="Times New Roman" w:hAnsi="Times New Roman" w:cs="Times New Roman"/>
          <w:sz w:val="28"/>
          <w:szCs w:val="28"/>
          <w:lang w:val="en-US"/>
        </w:rPr>
        <w:t>.</w:t>
      </w:r>
    </w:p>
    <w:p w:rsidR="00EA06B2" w:rsidRPr="0090110F" w:rsidRDefault="00EA06B2" w:rsidP="0090110F">
      <w:pPr>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Обращает на себя внимание тот факт, что </w:t>
      </w:r>
      <w:r w:rsidRPr="0090110F">
        <w:rPr>
          <w:rFonts w:ascii="Times New Roman" w:hAnsi="Times New Roman" w:cs="Times New Roman"/>
          <w:b/>
          <w:bCs/>
          <w:sz w:val="28"/>
          <w:szCs w:val="28"/>
        </w:rPr>
        <w:t>равновесие устанавливается на уровне минимальных средних валовых издержек</w:t>
      </w:r>
      <w:r w:rsidRPr="0090110F">
        <w:rPr>
          <w:rFonts w:ascii="Times New Roman" w:hAnsi="Times New Roman" w:cs="Times New Roman"/>
          <w:sz w:val="28"/>
          <w:szCs w:val="28"/>
        </w:rPr>
        <w:t xml:space="preserve"> как в краткосрочном, так и в долгосрочном временном интервале. Это говорит о том, что производство в условиях совершенной конкуренции организуется технологически наиболее эффективным образом.</w:t>
      </w:r>
    </w:p>
    <w:p w:rsidR="00EA06B2" w:rsidRPr="0090110F" w:rsidRDefault="00EA06B2" w:rsidP="0090110F">
      <w:pPr>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Важно то, что как предприятие, так и отрасль в целом функционируют без излишков и дефицитов. В самом деле, кривая спроса при </w:t>
      </w:r>
      <w:r w:rsidRPr="0090110F">
        <w:rPr>
          <w:rFonts w:ascii="Times New Roman" w:hAnsi="Times New Roman" w:cs="Times New Roman"/>
          <w:sz w:val="28"/>
          <w:szCs w:val="28"/>
        </w:rPr>
        <w:br/>
        <w:t xml:space="preserve">совершенной конкуренции совпадает с кривой предельного дохода </w:t>
      </w:r>
      <w:r w:rsidRPr="0090110F">
        <w:rPr>
          <w:rFonts w:ascii="Times New Roman" w:hAnsi="Times New Roman" w:cs="Times New Roman"/>
          <w:sz w:val="28"/>
          <w:szCs w:val="28"/>
        </w:rPr>
        <w:br/>
        <w:t>(</w:t>
      </w:r>
      <w:r w:rsidRPr="0090110F">
        <w:rPr>
          <w:rFonts w:ascii="Times New Roman" w:hAnsi="Times New Roman" w:cs="Times New Roman"/>
          <w:i/>
          <w:iCs/>
          <w:sz w:val="28"/>
          <w:szCs w:val="28"/>
        </w:rPr>
        <w:t>D</w:t>
      </w:r>
      <w:r w:rsidRPr="0090110F">
        <w:rPr>
          <w:rFonts w:ascii="Times New Roman" w:hAnsi="Times New Roman" w:cs="Times New Roman"/>
          <w:sz w:val="28"/>
          <w:szCs w:val="28"/>
        </w:rPr>
        <w:t> = </w:t>
      </w:r>
      <w:r w:rsidRPr="0090110F">
        <w:rPr>
          <w:rFonts w:ascii="Times New Roman" w:hAnsi="Times New Roman" w:cs="Times New Roman"/>
          <w:i/>
          <w:iCs/>
          <w:sz w:val="28"/>
          <w:szCs w:val="28"/>
        </w:rPr>
        <w:t>MR</w:t>
      </w:r>
      <w:r w:rsidRPr="0090110F">
        <w:rPr>
          <w:rFonts w:ascii="Times New Roman" w:hAnsi="Times New Roman" w:cs="Times New Roman"/>
          <w:sz w:val="28"/>
          <w:szCs w:val="28"/>
        </w:rPr>
        <w:t xml:space="preserve">), а кривая предложения – с кривой предельных издержек </w:t>
      </w:r>
      <w:r w:rsidRPr="0090110F">
        <w:rPr>
          <w:rFonts w:ascii="Times New Roman" w:hAnsi="Times New Roman" w:cs="Times New Roman"/>
          <w:sz w:val="28"/>
          <w:szCs w:val="28"/>
        </w:rPr>
        <w:br/>
        <w:t>(</w:t>
      </w:r>
      <w:r w:rsidRPr="0090110F">
        <w:rPr>
          <w:rFonts w:ascii="Times New Roman" w:hAnsi="Times New Roman" w:cs="Times New Roman"/>
          <w:i/>
          <w:iCs/>
          <w:sz w:val="28"/>
          <w:szCs w:val="28"/>
        </w:rPr>
        <w:t>S</w:t>
      </w:r>
      <w:r w:rsidRPr="0090110F">
        <w:rPr>
          <w:rFonts w:ascii="Times New Roman" w:hAnsi="Times New Roman" w:cs="Times New Roman"/>
          <w:sz w:val="28"/>
          <w:szCs w:val="28"/>
        </w:rPr>
        <w:t> = </w:t>
      </w:r>
      <w:r w:rsidRPr="0090110F">
        <w:rPr>
          <w:rFonts w:ascii="Times New Roman" w:hAnsi="Times New Roman" w:cs="Times New Roman"/>
          <w:i/>
          <w:iCs/>
          <w:sz w:val="28"/>
          <w:szCs w:val="28"/>
        </w:rPr>
        <w:t>МС</w:t>
      </w:r>
      <w:r w:rsidRPr="0090110F">
        <w:rPr>
          <w:rFonts w:ascii="Times New Roman" w:hAnsi="Times New Roman" w:cs="Times New Roman"/>
          <w:sz w:val="28"/>
          <w:szCs w:val="28"/>
        </w:rPr>
        <w:t xml:space="preserve">). Поэтому условие долгосрочного равновесия в совершенно конкурентной отрасли фактически означает равенство спроса и предложения на данный продукт (поскольку </w:t>
      </w:r>
      <w:r w:rsidRPr="0090110F">
        <w:rPr>
          <w:rFonts w:ascii="Times New Roman" w:hAnsi="Times New Roman" w:cs="Times New Roman"/>
          <w:i/>
          <w:iCs/>
          <w:sz w:val="28"/>
          <w:szCs w:val="28"/>
        </w:rPr>
        <w:t>MR</w:t>
      </w:r>
      <w:r w:rsidRPr="0090110F">
        <w:rPr>
          <w:rFonts w:ascii="Times New Roman" w:hAnsi="Times New Roman" w:cs="Times New Roman"/>
          <w:sz w:val="28"/>
          <w:szCs w:val="28"/>
        </w:rPr>
        <w:t xml:space="preserve"> = </w:t>
      </w:r>
      <w:r w:rsidRPr="0090110F">
        <w:rPr>
          <w:rFonts w:ascii="Times New Roman" w:hAnsi="Times New Roman" w:cs="Times New Roman"/>
          <w:i/>
          <w:iCs/>
          <w:sz w:val="28"/>
          <w:szCs w:val="28"/>
        </w:rPr>
        <w:t>МС</w:t>
      </w:r>
      <w:r w:rsidRPr="0090110F">
        <w:rPr>
          <w:rFonts w:ascii="Times New Roman" w:hAnsi="Times New Roman" w:cs="Times New Roman"/>
          <w:sz w:val="28"/>
          <w:szCs w:val="28"/>
        </w:rPr>
        <w:t xml:space="preserve">, то </w:t>
      </w:r>
      <w:r w:rsidRPr="0090110F">
        <w:rPr>
          <w:rFonts w:ascii="Times New Roman" w:hAnsi="Times New Roman" w:cs="Times New Roman"/>
          <w:i/>
          <w:iCs/>
          <w:sz w:val="28"/>
          <w:szCs w:val="28"/>
        </w:rPr>
        <w:t>S</w:t>
      </w:r>
      <w:r w:rsidRPr="0090110F">
        <w:rPr>
          <w:rFonts w:ascii="Times New Roman" w:hAnsi="Times New Roman" w:cs="Times New Roman"/>
          <w:sz w:val="28"/>
          <w:szCs w:val="28"/>
        </w:rPr>
        <w:t xml:space="preserve"> = </w:t>
      </w:r>
      <w:r w:rsidRPr="0090110F">
        <w:rPr>
          <w:rFonts w:ascii="Times New Roman" w:hAnsi="Times New Roman" w:cs="Times New Roman"/>
          <w:i/>
          <w:iCs/>
          <w:sz w:val="28"/>
          <w:szCs w:val="28"/>
        </w:rPr>
        <w:t>D</w:t>
      </w:r>
      <w:r w:rsidRPr="0090110F">
        <w:rPr>
          <w:rFonts w:ascii="Times New Roman" w:hAnsi="Times New Roman" w:cs="Times New Roman"/>
          <w:sz w:val="28"/>
          <w:szCs w:val="28"/>
        </w:rPr>
        <w:t xml:space="preserve">). Следовательно, можно говорить о том, что совершенная конкуренция ведет к </w:t>
      </w:r>
      <w:r w:rsidRPr="0090110F">
        <w:rPr>
          <w:rFonts w:ascii="Times New Roman" w:hAnsi="Times New Roman" w:cs="Times New Roman"/>
          <w:b/>
          <w:bCs/>
          <w:sz w:val="28"/>
          <w:szCs w:val="28"/>
        </w:rPr>
        <w:t>оптимальному распределению ресурсов</w:t>
      </w:r>
      <w:r w:rsidRPr="0090110F">
        <w:rPr>
          <w:rFonts w:ascii="Times New Roman" w:hAnsi="Times New Roman" w:cs="Times New Roman"/>
          <w:sz w:val="28"/>
          <w:szCs w:val="28"/>
        </w:rPr>
        <w:t>: отрасль вовлекает их в производство ровно в том объеме, который необходим для покрытия платежеспособного спроса.</w:t>
      </w:r>
    </w:p>
    <w:p w:rsidR="00EA06B2" w:rsidRPr="0090110F" w:rsidRDefault="00EA06B2" w:rsidP="0090110F">
      <w:pPr>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Принципиальное значение имеет безубыточность предприятия в долгосрочном периоде (</w:t>
      </w:r>
      <w:r w:rsidRPr="0090110F">
        <w:rPr>
          <w:rFonts w:ascii="Times New Roman" w:hAnsi="Times New Roman" w:cs="Times New Roman"/>
          <w:i/>
          <w:iCs/>
          <w:sz w:val="28"/>
          <w:szCs w:val="28"/>
        </w:rPr>
        <w:t>Р</w:t>
      </w:r>
      <w:r w:rsidRPr="0090110F">
        <w:rPr>
          <w:rFonts w:ascii="Times New Roman" w:hAnsi="Times New Roman" w:cs="Times New Roman"/>
          <w:sz w:val="28"/>
          <w:szCs w:val="28"/>
        </w:rPr>
        <w:t xml:space="preserve"> = min </w:t>
      </w:r>
      <w:r w:rsidRPr="0090110F">
        <w:rPr>
          <w:rFonts w:ascii="Times New Roman" w:hAnsi="Times New Roman" w:cs="Times New Roman"/>
          <w:i/>
          <w:iCs/>
          <w:sz w:val="28"/>
          <w:szCs w:val="28"/>
        </w:rPr>
        <w:t>LАТС</w:t>
      </w:r>
      <w:r w:rsidRPr="0090110F">
        <w:rPr>
          <w:rFonts w:ascii="Times New Roman" w:hAnsi="Times New Roman" w:cs="Times New Roman"/>
          <w:sz w:val="28"/>
          <w:szCs w:val="28"/>
        </w:rPr>
        <w:t xml:space="preserve">). Это, с одной стороны, гарантирует отрасли устойчивость: </w:t>
      </w:r>
      <w:r w:rsidRPr="0090110F">
        <w:rPr>
          <w:rFonts w:ascii="Times New Roman" w:hAnsi="Times New Roman" w:cs="Times New Roman"/>
          <w:b/>
          <w:bCs/>
          <w:sz w:val="28"/>
          <w:szCs w:val="28"/>
        </w:rPr>
        <w:t>предприятия не несут убытков</w:t>
      </w:r>
      <w:r w:rsidRPr="0090110F">
        <w:rPr>
          <w:rFonts w:ascii="Times New Roman" w:hAnsi="Times New Roman" w:cs="Times New Roman"/>
          <w:sz w:val="28"/>
          <w:szCs w:val="28"/>
        </w:rPr>
        <w:t xml:space="preserve">. А, с другой – </w:t>
      </w:r>
      <w:r w:rsidRPr="0090110F">
        <w:rPr>
          <w:rFonts w:ascii="Times New Roman" w:hAnsi="Times New Roman" w:cs="Times New Roman"/>
          <w:b/>
          <w:bCs/>
          <w:sz w:val="28"/>
          <w:szCs w:val="28"/>
        </w:rPr>
        <w:t>нет экономических прибылей</w:t>
      </w:r>
      <w:r w:rsidRPr="0090110F">
        <w:rPr>
          <w:rFonts w:ascii="Times New Roman" w:hAnsi="Times New Roman" w:cs="Times New Roman"/>
          <w:sz w:val="28"/>
          <w:szCs w:val="28"/>
        </w:rPr>
        <w:t>, т.е. доходы не перераспределяются в пользу данной отрасли из других секторов экономики.</w:t>
      </w:r>
    </w:p>
    <w:p w:rsidR="00EA06B2" w:rsidRPr="0090110F" w:rsidRDefault="00EA06B2" w:rsidP="0090110F">
      <w:pPr>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Совокупность перечисленных достоинств делает рынок совершенной конкуренции одним из самых эффективных типов рынка. Именно совершенно конкурентный рынок является регулятором общественного производства. Никакой другой рынок не обладает набором позитивных свойств: минимальным уровнем средних валовых издержек, эффективным распределением ресурсов (аллокативной эффективностью), отсутствием дефицитов и избытков, сверхприбылей и убытков.</w:t>
      </w:r>
    </w:p>
    <w:p w:rsidR="00EA06B2" w:rsidRPr="0090110F" w:rsidRDefault="00EA06B2" w:rsidP="0090110F">
      <w:pPr>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Рынок совершенной конкуренции имеет и </w:t>
      </w:r>
      <w:r w:rsidRPr="0090110F">
        <w:rPr>
          <w:rFonts w:ascii="Times New Roman" w:hAnsi="Times New Roman" w:cs="Times New Roman"/>
          <w:b/>
          <w:bCs/>
          <w:sz w:val="28"/>
          <w:szCs w:val="28"/>
        </w:rPr>
        <w:t>недостатки.</w:t>
      </w:r>
      <w:r w:rsidRPr="0090110F">
        <w:rPr>
          <w:rFonts w:ascii="Times New Roman" w:hAnsi="Times New Roman" w:cs="Times New Roman"/>
          <w:sz w:val="28"/>
          <w:szCs w:val="28"/>
        </w:rPr>
        <w:t xml:space="preserve"> Характерные для этого рынка мелкие предприятия часто оказываются </w:t>
      </w:r>
      <w:r w:rsidRPr="0090110F">
        <w:rPr>
          <w:rFonts w:ascii="Times New Roman" w:hAnsi="Times New Roman" w:cs="Times New Roman"/>
          <w:b/>
          <w:bCs/>
          <w:sz w:val="28"/>
          <w:szCs w:val="28"/>
        </w:rPr>
        <w:t>неспособными использовать наиболее эффективную технику</w:t>
      </w:r>
      <w:r w:rsidRPr="0090110F">
        <w:rPr>
          <w:rFonts w:ascii="Times New Roman" w:hAnsi="Times New Roman" w:cs="Times New Roman"/>
          <w:sz w:val="28"/>
          <w:szCs w:val="28"/>
        </w:rPr>
        <w:t>. Дело в том, что экономия на масштабах производства, как правило, бывает доступна только крупным предприятиям.</w:t>
      </w:r>
    </w:p>
    <w:p w:rsidR="00EA06B2" w:rsidRPr="0090110F" w:rsidRDefault="00EA06B2" w:rsidP="0090110F">
      <w:pPr>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Кроме этого, рынок совершенной конкуренции </w:t>
      </w:r>
      <w:r w:rsidRPr="0090110F">
        <w:rPr>
          <w:rFonts w:ascii="Times New Roman" w:hAnsi="Times New Roman" w:cs="Times New Roman"/>
          <w:b/>
          <w:bCs/>
          <w:sz w:val="28"/>
          <w:szCs w:val="28"/>
        </w:rPr>
        <w:t>не стимулирует развитие научно-технического прогресса</w:t>
      </w:r>
      <w:r w:rsidRPr="0090110F">
        <w:rPr>
          <w:rFonts w:ascii="Times New Roman" w:hAnsi="Times New Roman" w:cs="Times New Roman"/>
          <w:sz w:val="28"/>
          <w:szCs w:val="28"/>
        </w:rPr>
        <w:t>. Небольшим предприятиям обычно не хватает средств для финансирования дорогостоящих инвестиционных проектов.</w:t>
      </w:r>
    </w:p>
    <w:p w:rsidR="00EA06B2" w:rsidRPr="0090110F" w:rsidRDefault="00EA06B2" w:rsidP="0090110F">
      <w:pPr>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Таким образом, при всех преимуществах рынок совершенной конкуренции нельзя идеализировать. Малые по размерам предприятия, функционирующие на рынке, не могут конкурировать с крупномасштабными предприятиями, насыщенными современной техникой.</w:t>
      </w:r>
    </w:p>
    <w:p w:rsidR="00EA06B2" w:rsidRPr="0090110F" w:rsidRDefault="00EA06B2" w:rsidP="0090110F">
      <w:pPr>
        <w:jc w:val="both"/>
        <w:rPr>
          <w:rFonts w:ascii="Times New Roman" w:hAnsi="Times New Roman" w:cs="Times New Roman"/>
          <w:caps/>
          <w:sz w:val="28"/>
          <w:szCs w:val="28"/>
        </w:rPr>
      </w:pPr>
    </w:p>
    <w:p w:rsidR="00EA06B2" w:rsidRPr="0090110F" w:rsidRDefault="00EA06B2" w:rsidP="0090110F">
      <w:pPr>
        <w:jc w:val="center"/>
        <w:rPr>
          <w:rFonts w:ascii="Times New Roman" w:hAnsi="Times New Roman" w:cs="Times New Roman"/>
          <w:b/>
          <w:bCs/>
          <w:sz w:val="28"/>
          <w:szCs w:val="28"/>
        </w:rPr>
      </w:pPr>
      <w:r w:rsidRPr="0090110F">
        <w:rPr>
          <w:rFonts w:ascii="Times New Roman" w:hAnsi="Times New Roman" w:cs="Times New Roman"/>
          <w:b/>
          <w:bCs/>
          <w:caps/>
          <w:sz w:val="28"/>
          <w:szCs w:val="28"/>
        </w:rPr>
        <w:t xml:space="preserve">11.6 </w:t>
      </w:r>
      <w:r w:rsidRPr="0090110F">
        <w:rPr>
          <w:rFonts w:ascii="Times New Roman" w:hAnsi="Times New Roman" w:cs="Times New Roman"/>
          <w:b/>
          <w:bCs/>
          <w:sz w:val="28"/>
          <w:szCs w:val="28"/>
        </w:rPr>
        <w:t>Оптимальность по Парето. Экономика благосостояния</w:t>
      </w:r>
    </w:p>
    <w:p w:rsidR="00EA06B2" w:rsidRPr="0090110F" w:rsidRDefault="00EA06B2" w:rsidP="0090110F">
      <w:pPr>
        <w:jc w:val="center"/>
        <w:rPr>
          <w:rFonts w:ascii="Times New Roman" w:hAnsi="Times New Roman" w:cs="Times New Roman"/>
          <w:sz w:val="28"/>
          <w:szCs w:val="28"/>
        </w:rPr>
      </w:pPr>
    </w:p>
    <w:p w:rsidR="00EA06B2" w:rsidRPr="0090110F" w:rsidRDefault="00EA06B2" w:rsidP="0090110F">
      <w:pPr>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Эффективное распределение ограниченных ресурсов с целью достижения максимального удовлетворения потребностей обеспечивается при условии, когда цена равна предельным издержкам (</w:t>
      </w:r>
      <w:r w:rsidRPr="0090110F">
        <w:rPr>
          <w:rFonts w:ascii="Times New Roman" w:hAnsi="Times New Roman" w:cs="Times New Roman"/>
          <w:i/>
          <w:iCs/>
          <w:sz w:val="28"/>
          <w:szCs w:val="28"/>
        </w:rPr>
        <w:t>Р</w:t>
      </w:r>
      <w:r w:rsidRPr="0090110F">
        <w:rPr>
          <w:rFonts w:ascii="Times New Roman" w:hAnsi="Times New Roman" w:cs="Times New Roman"/>
          <w:sz w:val="28"/>
          <w:szCs w:val="28"/>
        </w:rPr>
        <w:t xml:space="preserve"> = </w:t>
      </w:r>
      <w:r w:rsidRPr="0090110F">
        <w:rPr>
          <w:rFonts w:ascii="Times New Roman" w:hAnsi="Times New Roman" w:cs="Times New Roman"/>
          <w:i/>
          <w:iCs/>
          <w:sz w:val="28"/>
          <w:szCs w:val="28"/>
        </w:rPr>
        <w:t>МС</w:t>
      </w:r>
      <w:r w:rsidRPr="0090110F">
        <w:rPr>
          <w:rFonts w:ascii="Times New Roman" w:hAnsi="Times New Roman" w:cs="Times New Roman"/>
          <w:sz w:val="28"/>
          <w:szCs w:val="28"/>
        </w:rPr>
        <w:t>). Это равенство означает, что предприятия увеличивают объем производства до тех пор, пока предельные издержки ресурса не станут равными цене производимого товара.</w:t>
      </w:r>
    </w:p>
    <w:p w:rsidR="00EA06B2" w:rsidRPr="0090110F" w:rsidRDefault="00EA06B2" w:rsidP="0090110F">
      <w:pPr>
        <w:spacing w:line="360" w:lineRule="auto"/>
        <w:ind w:firstLine="425"/>
        <w:jc w:val="both"/>
        <w:rPr>
          <w:rFonts w:ascii="Times New Roman" w:hAnsi="Times New Roman" w:cs="Times New Roman"/>
          <w:sz w:val="28"/>
          <w:szCs w:val="28"/>
          <w:u w:val="single"/>
        </w:rPr>
      </w:pPr>
      <w:r w:rsidRPr="0090110F">
        <w:rPr>
          <w:rFonts w:ascii="Times New Roman" w:hAnsi="Times New Roman" w:cs="Times New Roman"/>
          <w:sz w:val="28"/>
          <w:szCs w:val="28"/>
        </w:rPr>
        <w:t xml:space="preserve">В краткосрочном периоде совершенно конкурентное предприятие может получать сверхприбыль (экономическую прибыль) или нести убытки. Но в долгосрочном периоде высокая прибыль привлекает другие предприятия в отрасль и прибыль исчезает, а убыточные предприятия разоряются. Следовательно, в долгосрочном периоде возникает ситуация «ни прибыли, ни убытков», которая получила в экономической теории название </w:t>
      </w:r>
      <w:r w:rsidRPr="0090110F">
        <w:rPr>
          <w:rFonts w:ascii="Times New Roman" w:hAnsi="Times New Roman" w:cs="Times New Roman"/>
          <w:b/>
          <w:bCs/>
          <w:sz w:val="28"/>
          <w:szCs w:val="28"/>
        </w:rPr>
        <w:t>оптимальности по Парето</w:t>
      </w:r>
      <w:r w:rsidRPr="0090110F">
        <w:rPr>
          <w:rFonts w:ascii="Times New Roman" w:hAnsi="Times New Roman" w:cs="Times New Roman"/>
          <w:sz w:val="28"/>
          <w:szCs w:val="28"/>
        </w:rPr>
        <w:t>.</w:t>
      </w:r>
    </w:p>
    <w:p w:rsidR="00EA06B2" w:rsidRPr="0090110F" w:rsidRDefault="00EA06B2" w:rsidP="0090110F">
      <w:pPr>
        <w:spacing w:line="360" w:lineRule="auto"/>
        <w:ind w:firstLine="425"/>
        <w:jc w:val="both"/>
        <w:rPr>
          <w:rFonts w:ascii="Times New Roman" w:hAnsi="Times New Roman" w:cs="Times New Roman"/>
          <w:sz w:val="28"/>
          <w:szCs w:val="28"/>
        </w:rPr>
      </w:pPr>
      <w:r w:rsidRPr="0090110F">
        <w:rPr>
          <w:rFonts w:ascii="Times New Roman" w:hAnsi="Times New Roman" w:cs="Times New Roman"/>
          <w:b/>
          <w:bCs/>
          <w:sz w:val="28"/>
          <w:szCs w:val="28"/>
        </w:rPr>
        <w:t>Оптимум Парето</w:t>
      </w:r>
      <w:r w:rsidRPr="0090110F">
        <w:rPr>
          <w:rFonts w:ascii="Times New Roman" w:hAnsi="Times New Roman" w:cs="Times New Roman"/>
          <w:sz w:val="28"/>
          <w:szCs w:val="28"/>
        </w:rPr>
        <w:t xml:space="preserve"> существует тогда, когда имеет место такое распределение ресурсов, при котором отсутствует какой-либо вариант их перераспределения, улучшающий положение хотя бы одного индивида без ухудшения положения других.</w:t>
      </w:r>
    </w:p>
    <w:p w:rsidR="00EA06B2" w:rsidRPr="0090110F" w:rsidRDefault="00EA06B2" w:rsidP="0090110F">
      <w:pPr>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В условиях оптимума Парето нет непроизводительного использования ресурсов. Но такая же ситуация характерна и для рынка совершенной конкуренции. Отсюда выходит, что совершенно конкурентное равновесие и эффективность по Парето – понятия однозначные. Их однозначность формируется в виде двух фундаментальных теорем.</w:t>
      </w:r>
    </w:p>
    <w:p w:rsidR="00EA06B2" w:rsidRPr="0090110F" w:rsidRDefault="00EA06B2" w:rsidP="0090110F">
      <w:pPr>
        <w:spacing w:line="360" w:lineRule="auto"/>
        <w:ind w:firstLine="425"/>
        <w:jc w:val="both"/>
        <w:rPr>
          <w:rFonts w:ascii="Times New Roman" w:hAnsi="Times New Roman" w:cs="Times New Roman"/>
          <w:sz w:val="28"/>
          <w:szCs w:val="28"/>
        </w:rPr>
      </w:pPr>
      <w:r w:rsidRPr="0090110F">
        <w:rPr>
          <w:rFonts w:ascii="Times New Roman" w:hAnsi="Times New Roman" w:cs="Times New Roman"/>
          <w:b/>
          <w:bCs/>
          <w:sz w:val="28"/>
          <w:szCs w:val="28"/>
        </w:rPr>
        <w:t>Первая теорема</w:t>
      </w:r>
      <w:r w:rsidRPr="0090110F">
        <w:rPr>
          <w:rFonts w:ascii="Times New Roman" w:hAnsi="Times New Roman" w:cs="Times New Roman"/>
          <w:sz w:val="28"/>
          <w:szCs w:val="28"/>
        </w:rPr>
        <w:t xml:space="preserve"> гласит: всякое совершенно конкурентное равновесие является эффективным по Парето.</w:t>
      </w:r>
    </w:p>
    <w:p w:rsidR="00EA06B2" w:rsidRPr="0090110F" w:rsidRDefault="00EA06B2" w:rsidP="0090110F">
      <w:pPr>
        <w:spacing w:line="360" w:lineRule="auto"/>
        <w:ind w:firstLine="425"/>
        <w:jc w:val="both"/>
        <w:rPr>
          <w:rFonts w:ascii="Times New Roman" w:hAnsi="Times New Roman" w:cs="Times New Roman"/>
          <w:sz w:val="28"/>
          <w:szCs w:val="28"/>
        </w:rPr>
      </w:pPr>
      <w:r w:rsidRPr="0090110F">
        <w:rPr>
          <w:rFonts w:ascii="Times New Roman" w:hAnsi="Times New Roman" w:cs="Times New Roman"/>
          <w:b/>
          <w:bCs/>
          <w:sz w:val="28"/>
          <w:szCs w:val="28"/>
        </w:rPr>
        <w:t>Вторая теорема</w:t>
      </w:r>
      <w:r w:rsidRPr="0090110F">
        <w:rPr>
          <w:rFonts w:ascii="Times New Roman" w:hAnsi="Times New Roman" w:cs="Times New Roman"/>
          <w:sz w:val="28"/>
          <w:szCs w:val="28"/>
        </w:rPr>
        <w:t xml:space="preserve"> утверждает, что для всякого эффективного по Парето распределения ресурсов найдется такой вариант их перераспределения, что данное эффективное по Парето распределение окажется конкурентно равновесным при новом распределении.</w:t>
      </w:r>
    </w:p>
    <w:p w:rsidR="00EA06B2" w:rsidRPr="0090110F" w:rsidRDefault="00EA06B2" w:rsidP="0090110F">
      <w:pPr>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Хозяйственная система, которая опирается на механизм, автоматически способствующий эффективному распределению ресурсов и обеспечивающий максимум благосостояния общества, называется </w:t>
      </w:r>
      <w:r w:rsidRPr="0090110F">
        <w:rPr>
          <w:rFonts w:ascii="Times New Roman" w:hAnsi="Times New Roman" w:cs="Times New Roman"/>
          <w:b/>
          <w:bCs/>
          <w:sz w:val="28"/>
          <w:szCs w:val="28"/>
        </w:rPr>
        <w:t>экономикой благосостояния</w:t>
      </w:r>
      <w:r w:rsidRPr="0090110F">
        <w:rPr>
          <w:rFonts w:ascii="Times New Roman" w:hAnsi="Times New Roman" w:cs="Times New Roman"/>
          <w:sz w:val="28"/>
          <w:szCs w:val="28"/>
        </w:rPr>
        <w:t>. Весь предыдущий анализ позволяет заключить, что в качестве экономики благосостояния рассматривается система, действующая на основе рыночного способа деятельности. Благодаря этому способу достигается распределение благ, обеспечивающее максимизацию совокупной полезности, и, одновременно, эффективное распределение ресурсов.</w:t>
      </w:r>
    </w:p>
    <w:p w:rsidR="00EA06B2" w:rsidRDefault="00EA06B2" w:rsidP="0090110F">
      <w:pPr>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Однако рыночный механизм способен поддерживать эффективное распределение, но он не учитывает критериев справедливости такого распределения. Это является основанием для необходимости вмешательства государства в процесс распределения благосостояния с целью более справедливого его распределения. Контроль доходов, налогообложение, субсидии и пр. могут улучшить положение некоторых членов общества, но при этом положение других становится хуже. Однако общество может счесть такую ситуацию более желательной, поскольку выравниваются получаемые гражданами уровни полезности. </w:t>
      </w:r>
    </w:p>
    <w:p w:rsidR="00EA06B2" w:rsidRDefault="00EA06B2" w:rsidP="004760FF">
      <w:pPr>
        <w:pStyle w:val="NoSpacing"/>
        <w:jc w:val="center"/>
        <w:rPr>
          <w:rFonts w:ascii="Times New Roman" w:hAnsi="Times New Roman" w:cs="Times New Roman"/>
          <w:b/>
          <w:bCs/>
          <w:sz w:val="24"/>
          <w:szCs w:val="24"/>
        </w:rPr>
      </w:pPr>
      <w:r>
        <w:rPr>
          <w:rFonts w:ascii="Times New Roman" w:hAnsi="Times New Roman" w:cs="Times New Roman"/>
          <w:b/>
          <w:bCs/>
          <w:sz w:val="24"/>
          <w:szCs w:val="24"/>
        </w:rPr>
        <w:t>КОНТРОЛЬНЫЕ ВОПРОСЫ</w:t>
      </w:r>
    </w:p>
    <w:p w:rsidR="00EA06B2" w:rsidRDefault="00EA06B2" w:rsidP="004760FF">
      <w:pPr>
        <w:pStyle w:val="NoSpacing"/>
        <w:jc w:val="center"/>
        <w:rPr>
          <w:rFonts w:ascii="Times New Roman" w:hAnsi="Times New Roman" w:cs="Times New Roman"/>
          <w:b/>
          <w:bCs/>
          <w:sz w:val="24"/>
          <w:szCs w:val="24"/>
        </w:rPr>
      </w:pPr>
    </w:p>
    <w:p w:rsidR="00EA06B2" w:rsidRPr="0090110F" w:rsidRDefault="00EA06B2" w:rsidP="0090110F">
      <w:pPr>
        <w:pStyle w:val="NoSpacing"/>
        <w:jc w:val="both"/>
        <w:rPr>
          <w:rFonts w:ascii="Times New Roman" w:hAnsi="Times New Roman" w:cs="Times New Roman"/>
          <w:sz w:val="24"/>
          <w:szCs w:val="24"/>
        </w:rPr>
      </w:pPr>
      <w:r w:rsidRPr="0090110F">
        <w:rPr>
          <w:rFonts w:ascii="Times New Roman" w:hAnsi="Times New Roman" w:cs="Times New Roman"/>
          <w:sz w:val="24"/>
          <w:szCs w:val="24"/>
        </w:rPr>
        <w:t>1. Перечислите основные свойства совершенно конкурентного предприятия.</w:t>
      </w:r>
    </w:p>
    <w:p w:rsidR="00EA06B2" w:rsidRPr="0090110F" w:rsidRDefault="00EA06B2" w:rsidP="0090110F">
      <w:pPr>
        <w:pStyle w:val="NoSpacing"/>
        <w:jc w:val="both"/>
        <w:rPr>
          <w:rFonts w:ascii="Times New Roman" w:hAnsi="Times New Roman" w:cs="Times New Roman"/>
          <w:sz w:val="24"/>
          <w:szCs w:val="24"/>
        </w:rPr>
      </w:pPr>
      <w:r w:rsidRPr="0090110F">
        <w:rPr>
          <w:rFonts w:ascii="Times New Roman" w:hAnsi="Times New Roman" w:cs="Times New Roman"/>
          <w:sz w:val="24"/>
          <w:szCs w:val="24"/>
        </w:rPr>
        <w:t>2. Что представляет собой валовой, средний и предельный продукты совершенно конкурентного предприятия?</w:t>
      </w:r>
    </w:p>
    <w:p w:rsidR="00EA06B2" w:rsidRPr="0090110F" w:rsidRDefault="00EA06B2" w:rsidP="0090110F">
      <w:pPr>
        <w:pStyle w:val="NoSpacing"/>
        <w:jc w:val="both"/>
        <w:rPr>
          <w:rFonts w:ascii="Times New Roman" w:hAnsi="Times New Roman" w:cs="Times New Roman"/>
          <w:sz w:val="24"/>
          <w:szCs w:val="24"/>
        </w:rPr>
      </w:pPr>
      <w:r w:rsidRPr="0090110F">
        <w:rPr>
          <w:rFonts w:ascii="Times New Roman" w:hAnsi="Times New Roman" w:cs="Times New Roman"/>
          <w:sz w:val="24"/>
          <w:szCs w:val="24"/>
        </w:rPr>
        <w:t>3. Дайте характеристику совершенно конкурентного рынка.</w:t>
      </w:r>
    </w:p>
    <w:p w:rsidR="00EA06B2" w:rsidRPr="0090110F" w:rsidRDefault="00EA06B2" w:rsidP="0090110F">
      <w:pPr>
        <w:pStyle w:val="NoSpacing"/>
        <w:jc w:val="both"/>
        <w:rPr>
          <w:rFonts w:ascii="Times New Roman" w:hAnsi="Times New Roman" w:cs="Times New Roman"/>
          <w:sz w:val="24"/>
          <w:szCs w:val="24"/>
        </w:rPr>
      </w:pPr>
      <w:r w:rsidRPr="0090110F">
        <w:rPr>
          <w:rFonts w:ascii="Times New Roman" w:hAnsi="Times New Roman" w:cs="Times New Roman"/>
          <w:sz w:val="24"/>
          <w:szCs w:val="24"/>
        </w:rPr>
        <w:t>4. Каково условие максимальной прибыльности предприятия?</w:t>
      </w:r>
    </w:p>
    <w:p w:rsidR="00EA06B2" w:rsidRPr="0090110F" w:rsidRDefault="00EA06B2" w:rsidP="0090110F">
      <w:pPr>
        <w:pStyle w:val="NoSpacing"/>
        <w:jc w:val="both"/>
        <w:rPr>
          <w:rFonts w:ascii="Times New Roman" w:hAnsi="Times New Roman" w:cs="Times New Roman"/>
          <w:sz w:val="24"/>
          <w:szCs w:val="24"/>
        </w:rPr>
      </w:pPr>
      <w:r w:rsidRPr="0090110F">
        <w:rPr>
          <w:rFonts w:ascii="Times New Roman" w:hAnsi="Times New Roman" w:cs="Times New Roman"/>
          <w:sz w:val="24"/>
          <w:szCs w:val="24"/>
        </w:rPr>
        <w:t>5. Почему Кривая предельного дохода совершенно конкурентного предприятия совпадает с линией цены и имеет горизонтальный вид?</w:t>
      </w:r>
    </w:p>
    <w:p w:rsidR="00EA06B2" w:rsidRPr="0090110F" w:rsidRDefault="00EA06B2" w:rsidP="0090110F">
      <w:pPr>
        <w:pStyle w:val="NoSpacing"/>
        <w:jc w:val="both"/>
        <w:rPr>
          <w:rFonts w:ascii="Times New Roman" w:hAnsi="Times New Roman" w:cs="Times New Roman"/>
          <w:sz w:val="24"/>
          <w:szCs w:val="24"/>
        </w:rPr>
      </w:pPr>
      <w:r w:rsidRPr="0090110F">
        <w:rPr>
          <w:rFonts w:ascii="Times New Roman" w:hAnsi="Times New Roman" w:cs="Times New Roman"/>
          <w:sz w:val="24"/>
          <w:szCs w:val="24"/>
        </w:rPr>
        <w:t>6. При каком объеме производства средние издержки достигают минимума?</w:t>
      </w:r>
    </w:p>
    <w:p w:rsidR="00EA06B2" w:rsidRPr="0090110F" w:rsidRDefault="00EA06B2" w:rsidP="0090110F">
      <w:pPr>
        <w:pStyle w:val="NoSpacing"/>
        <w:jc w:val="both"/>
        <w:rPr>
          <w:rFonts w:ascii="Times New Roman" w:hAnsi="Times New Roman" w:cs="Times New Roman"/>
          <w:sz w:val="24"/>
          <w:szCs w:val="24"/>
        </w:rPr>
      </w:pPr>
      <w:r w:rsidRPr="0090110F">
        <w:rPr>
          <w:rFonts w:ascii="Times New Roman" w:hAnsi="Times New Roman" w:cs="Times New Roman"/>
          <w:sz w:val="24"/>
          <w:szCs w:val="24"/>
        </w:rPr>
        <w:t>7. С какими случаями сталкивается предприятие в условиях совершенной конкуренции в краткосрочном периоде?</w:t>
      </w:r>
    </w:p>
    <w:p w:rsidR="00EA06B2" w:rsidRPr="0090110F" w:rsidRDefault="00EA06B2" w:rsidP="0090110F">
      <w:pPr>
        <w:pStyle w:val="NoSpacing"/>
        <w:jc w:val="both"/>
        <w:rPr>
          <w:rFonts w:ascii="Times New Roman" w:hAnsi="Times New Roman" w:cs="Times New Roman"/>
          <w:sz w:val="24"/>
          <w:szCs w:val="24"/>
        </w:rPr>
      </w:pPr>
      <w:r w:rsidRPr="0090110F">
        <w:rPr>
          <w:rFonts w:ascii="Times New Roman" w:hAnsi="Times New Roman" w:cs="Times New Roman"/>
          <w:sz w:val="24"/>
          <w:szCs w:val="24"/>
        </w:rPr>
        <w:t>8. При каких условиях совершенно конкурентное предприятие получает экономическую прибыль?</w:t>
      </w:r>
    </w:p>
    <w:p w:rsidR="00EA06B2" w:rsidRPr="0090110F" w:rsidRDefault="00EA06B2" w:rsidP="0090110F">
      <w:pPr>
        <w:pStyle w:val="NoSpacing"/>
        <w:jc w:val="both"/>
        <w:rPr>
          <w:rFonts w:ascii="Times New Roman" w:hAnsi="Times New Roman" w:cs="Times New Roman"/>
          <w:sz w:val="24"/>
          <w:szCs w:val="24"/>
        </w:rPr>
      </w:pPr>
      <w:r w:rsidRPr="0090110F">
        <w:rPr>
          <w:rFonts w:ascii="Times New Roman" w:hAnsi="Times New Roman" w:cs="Times New Roman"/>
          <w:sz w:val="24"/>
          <w:szCs w:val="24"/>
        </w:rPr>
        <w:t>9. Когда совершенно конкурентное предприятие находится на уровне самоокупаемости?</w:t>
      </w:r>
    </w:p>
    <w:p w:rsidR="00EA06B2" w:rsidRPr="0090110F" w:rsidRDefault="00EA06B2" w:rsidP="0090110F">
      <w:pPr>
        <w:pStyle w:val="NoSpacing"/>
        <w:jc w:val="both"/>
        <w:rPr>
          <w:rFonts w:ascii="Times New Roman" w:hAnsi="Times New Roman" w:cs="Times New Roman"/>
          <w:sz w:val="24"/>
          <w:szCs w:val="24"/>
        </w:rPr>
      </w:pPr>
      <w:r w:rsidRPr="0090110F">
        <w:rPr>
          <w:rFonts w:ascii="Times New Roman" w:hAnsi="Times New Roman" w:cs="Times New Roman"/>
          <w:sz w:val="24"/>
          <w:szCs w:val="24"/>
        </w:rPr>
        <w:t>10. В каком случае убыточное совершенно конкурентное предприятие продолжает производство?</w:t>
      </w:r>
    </w:p>
    <w:p w:rsidR="00EA06B2" w:rsidRPr="0090110F" w:rsidRDefault="00EA06B2" w:rsidP="0090110F">
      <w:pPr>
        <w:pStyle w:val="NoSpacing"/>
        <w:jc w:val="both"/>
        <w:rPr>
          <w:rFonts w:ascii="Times New Roman" w:hAnsi="Times New Roman" w:cs="Times New Roman"/>
          <w:sz w:val="24"/>
          <w:szCs w:val="24"/>
        </w:rPr>
      </w:pPr>
      <w:r w:rsidRPr="0090110F">
        <w:rPr>
          <w:rFonts w:ascii="Times New Roman" w:hAnsi="Times New Roman" w:cs="Times New Roman"/>
          <w:sz w:val="24"/>
          <w:szCs w:val="24"/>
        </w:rPr>
        <w:t>11. Что может послужить для совершенно конкурентного предприятия поводом для прекращения производства?</w:t>
      </w:r>
    </w:p>
    <w:p w:rsidR="00EA06B2" w:rsidRPr="0090110F" w:rsidRDefault="00EA06B2" w:rsidP="0090110F">
      <w:pPr>
        <w:pStyle w:val="NoSpacing"/>
        <w:jc w:val="both"/>
        <w:rPr>
          <w:rFonts w:ascii="Times New Roman" w:hAnsi="Times New Roman" w:cs="Times New Roman"/>
          <w:sz w:val="24"/>
          <w:szCs w:val="24"/>
        </w:rPr>
      </w:pPr>
      <w:r w:rsidRPr="0090110F">
        <w:rPr>
          <w:rFonts w:ascii="Times New Roman" w:hAnsi="Times New Roman" w:cs="Times New Roman"/>
          <w:sz w:val="24"/>
          <w:szCs w:val="24"/>
        </w:rPr>
        <w:t>12. Охарактеризуйте совершенно конкурентную отрасль в краткосрочном периоде.</w:t>
      </w:r>
    </w:p>
    <w:p w:rsidR="00EA06B2" w:rsidRPr="0090110F" w:rsidRDefault="00EA06B2" w:rsidP="0090110F">
      <w:pPr>
        <w:pStyle w:val="NoSpacing"/>
        <w:jc w:val="both"/>
        <w:rPr>
          <w:rFonts w:ascii="Times New Roman" w:hAnsi="Times New Roman" w:cs="Times New Roman"/>
          <w:sz w:val="24"/>
          <w:szCs w:val="24"/>
        </w:rPr>
      </w:pPr>
      <w:r w:rsidRPr="0090110F">
        <w:rPr>
          <w:rFonts w:ascii="Times New Roman" w:hAnsi="Times New Roman" w:cs="Times New Roman"/>
          <w:sz w:val="24"/>
          <w:szCs w:val="24"/>
        </w:rPr>
        <w:t>13. При каких условиях совершено конкурентное предприятие достигает равновесия в долгосрочном периоде?</w:t>
      </w:r>
    </w:p>
    <w:p w:rsidR="00EA06B2" w:rsidRPr="0090110F" w:rsidRDefault="00EA06B2" w:rsidP="0090110F">
      <w:pPr>
        <w:pStyle w:val="NoSpacing"/>
        <w:jc w:val="both"/>
        <w:rPr>
          <w:rFonts w:ascii="Times New Roman" w:hAnsi="Times New Roman" w:cs="Times New Roman"/>
          <w:sz w:val="24"/>
          <w:szCs w:val="24"/>
        </w:rPr>
      </w:pPr>
      <w:r w:rsidRPr="0090110F">
        <w:rPr>
          <w:rFonts w:ascii="Times New Roman" w:hAnsi="Times New Roman" w:cs="Times New Roman"/>
          <w:sz w:val="24"/>
          <w:szCs w:val="24"/>
        </w:rPr>
        <w:t>14. Каковы положительные и отрицательные черты совершенной конкуренции?</w:t>
      </w:r>
    </w:p>
    <w:p w:rsidR="00EA06B2" w:rsidRPr="0090110F" w:rsidRDefault="00EA06B2" w:rsidP="0090110F">
      <w:pPr>
        <w:pStyle w:val="NoSpacing"/>
        <w:jc w:val="both"/>
        <w:rPr>
          <w:rFonts w:ascii="Times New Roman" w:hAnsi="Times New Roman" w:cs="Times New Roman"/>
          <w:sz w:val="24"/>
          <w:szCs w:val="24"/>
        </w:rPr>
      </w:pPr>
      <w:r w:rsidRPr="0090110F">
        <w:rPr>
          <w:rFonts w:ascii="Times New Roman" w:hAnsi="Times New Roman" w:cs="Times New Roman"/>
          <w:sz w:val="24"/>
          <w:szCs w:val="24"/>
        </w:rPr>
        <w:t>15. Что такое оптимальность по Парето?</w:t>
      </w:r>
    </w:p>
    <w:p w:rsidR="00EA06B2" w:rsidRPr="0090110F" w:rsidRDefault="00EA06B2" w:rsidP="0090110F">
      <w:pPr>
        <w:pStyle w:val="NoSpacing"/>
        <w:jc w:val="both"/>
        <w:rPr>
          <w:rFonts w:ascii="Times New Roman" w:hAnsi="Times New Roman" w:cs="Times New Roman"/>
          <w:sz w:val="24"/>
          <w:szCs w:val="24"/>
        </w:rPr>
      </w:pPr>
      <w:r w:rsidRPr="0090110F">
        <w:rPr>
          <w:rFonts w:ascii="Times New Roman" w:hAnsi="Times New Roman" w:cs="Times New Roman"/>
          <w:sz w:val="24"/>
          <w:szCs w:val="24"/>
        </w:rPr>
        <w:t>16. Как соотносятся общественное благосостояние и справедливость?</w:t>
      </w:r>
    </w:p>
    <w:p w:rsidR="00EA06B2" w:rsidRPr="0090110F" w:rsidRDefault="00EA06B2" w:rsidP="0090110F">
      <w:pPr>
        <w:spacing w:line="240" w:lineRule="auto"/>
        <w:ind w:firstLine="425"/>
        <w:jc w:val="both"/>
        <w:rPr>
          <w:rFonts w:ascii="Times New Roman" w:hAnsi="Times New Roman" w:cs="Times New Roman"/>
        </w:rPr>
      </w:pPr>
    </w:p>
    <w:p w:rsidR="00EA06B2" w:rsidRPr="00DD2BCC" w:rsidRDefault="00EA06B2" w:rsidP="0090110F">
      <w:pPr>
        <w:spacing w:after="0" w:line="240" w:lineRule="auto"/>
        <w:jc w:val="center"/>
        <w:rPr>
          <w:rFonts w:ascii="Times New Roman" w:hAnsi="Times New Roman" w:cs="Times New Roman"/>
          <w:b/>
          <w:bCs/>
          <w:sz w:val="24"/>
          <w:szCs w:val="24"/>
        </w:rPr>
      </w:pPr>
      <w:r w:rsidRPr="0090110F">
        <w:rPr>
          <w:rFonts w:ascii="Times New Roman" w:hAnsi="Times New Roman" w:cs="Times New Roman"/>
        </w:rPr>
        <w:tab/>
      </w:r>
      <w:r w:rsidRPr="00DD2BCC">
        <w:rPr>
          <w:rFonts w:ascii="Times New Roman" w:hAnsi="Times New Roman" w:cs="Times New Roman"/>
          <w:b/>
          <w:bCs/>
          <w:sz w:val="24"/>
          <w:szCs w:val="24"/>
        </w:rPr>
        <w:t>Т Е С Т Ы</w:t>
      </w:r>
    </w:p>
    <w:p w:rsidR="00EA06B2" w:rsidRPr="0090110F" w:rsidRDefault="00EA06B2" w:rsidP="0090110F">
      <w:pPr>
        <w:spacing w:after="0" w:line="240" w:lineRule="auto"/>
        <w:jc w:val="both"/>
        <w:rPr>
          <w:rFonts w:ascii="Times New Roman" w:hAnsi="Times New Roman" w:cs="Times New Roman"/>
          <w:sz w:val="24"/>
          <w:szCs w:val="24"/>
        </w:rPr>
      </w:pPr>
    </w:p>
    <w:p w:rsidR="00EA06B2" w:rsidRPr="0090110F" w:rsidRDefault="00EA06B2" w:rsidP="0090110F">
      <w:pPr>
        <w:spacing w:after="0" w:line="240" w:lineRule="auto"/>
        <w:jc w:val="both"/>
        <w:rPr>
          <w:rFonts w:ascii="Times New Roman" w:hAnsi="Times New Roman" w:cs="Times New Roman"/>
          <w:b/>
          <w:bCs/>
          <w:sz w:val="24"/>
          <w:szCs w:val="24"/>
        </w:rPr>
      </w:pPr>
      <w:r w:rsidRPr="0090110F">
        <w:rPr>
          <w:rFonts w:ascii="Times New Roman" w:hAnsi="Times New Roman" w:cs="Times New Roman"/>
          <w:b/>
          <w:bCs/>
          <w:sz w:val="24"/>
          <w:szCs w:val="24"/>
        </w:rPr>
        <w:t>1. Выделите признак рыночной структуры, который является наиболее характерным для рынка совершенной конкуренции:</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1) потребители, принимая решение о покупке, не учитывают различий между продуктами разных предприятий;</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2) применяемые в отрасли технологии имеют низкую капиталоёмкость;</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 xml:space="preserve">3) выстраивая конкурентную стратегию, действующие на отраслевом рынке предприятия учитывают только реагирование рыночного спроса </w:t>
      </w:r>
      <w:r w:rsidRPr="0090110F">
        <w:rPr>
          <w:rFonts w:ascii="Times New Roman" w:hAnsi="Times New Roman" w:cs="Times New Roman"/>
          <w:sz w:val="24"/>
          <w:szCs w:val="24"/>
        </w:rPr>
        <w:tab/>
        <w:t>на свой продукт;</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4) всё перечисленное верно.</w:t>
      </w:r>
    </w:p>
    <w:p w:rsidR="00EA06B2" w:rsidRPr="0090110F" w:rsidRDefault="00EA06B2" w:rsidP="0090110F">
      <w:pPr>
        <w:spacing w:after="0" w:line="240" w:lineRule="auto"/>
        <w:jc w:val="both"/>
        <w:rPr>
          <w:rFonts w:ascii="Times New Roman" w:hAnsi="Times New Roman" w:cs="Times New Roman"/>
          <w:sz w:val="24"/>
          <w:szCs w:val="24"/>
        </w:rPr>
      </w:pPr>
    </w:p>
    <w:p w:rsidR="00EA06B2" w:rsidRPr="0090110F" w:rsidRDefault="00EA06B2" w:rsidP="0090110F">
      <w:pPr>
        <w:spacing w:after="0" w:line="240" w:lineRule="auto"/>
        <w:jc w:val="both"/>
        <w:rPr>
          <w:rFonts w:ascii="Times New Roman" w:hAnsi="Times New Roman" w:cs="Times New Roman"/>
          <w:b/>
          <w:bCs/>
          <w:sz w:val="24"/>
          <w:szCs w:val="24"/>
        </w:rPr>
      </w:pPr>
      <w:r w:rsidRPr="0090110F">
        <w:rPr>
          <w:rFonts w:ascii="Times New Roman" w:hAnsi="Times New Roman" w:cs="Times New Roman"/>
          <w:b/>
          <w:bCs/>
          <w:sz w:val="24"/>
          <w:szCs w:val="24"/>
        </w:rPr>
        <w:t>2. Условия совершенной конкуренции выполняются на рынке в том случае, когда:</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1) предприятия не получают экономической прибыли;</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 xml:space="preserve">2) отраслевые барьеры препятствуют проникновению на рынок новых </w:t>
      </w:r>
      <w:r w:rsidRPr="0090110F">
        <w:rPr>
          <w:rFonts w:ascii="Times New Roman" w:hAnsi="Times New Roman" w:cs="Times New Roman"/>
          <w:sz w:val="24"/>
          <w:szCs w:val="24"/>
        </w:rPr>
        <w:tab/>
        <w:t>предприятий;</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3) предприятия не оказывают влияния на рыночную цену;</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4) потребители обладают неполной информацией о рынке.</w:t>
      </w:r>
    </w:p>
    <w:p w:rsidR="00EA06B2" w:rsidRPr="0090110F" w:rsidRDefault="00EA06B2" w:rsidP="0090110F">
      <w:pPr>
        <w:spacing w:after="0" w:line="240" w:lineRule="auto"/>
        <w:jc w:val="both"/>
        <w:rPr>
          <w:rFonts w:ascii="Times New Roman" w:hAnsi="Times New Roman" w:cs="Times New Roman"/>
          <w:sz w:val="24"/>
          <w:szCs w:val="24"/>
        </w:rPr>
      </w:pPr>
    </w:p>
    <w:p w:rsidR="00EA06B2" w:rsidRPr="0090110F" w:rsidRDefault="00EA06B2" w:rsidP="0090110F">
      <w:pPr>
        <w:spacing w:after="0" w:line="240" w:lineRule="auto"/>
        <w:jc w:val="both"/>
        <w:rPr>
          <w:rFonts w:ascii="Times New Roman" w:hAnsi="Times New Roman" w:cs="Times New Roman"/>
          <w:b/>
          <w:bCs/>
          <w:sz w:val="24"/>
          <w:szCs w:val="24"/>
        </w:rPr>
      </w:pPr>
      <w:r w:rsidRPr="0090110F">
        <w:rPr>
          <w:rFonts w:ascii="Times New Roman" w:hAnsi="Times New Roman" w:cs="Times New Roman"/>
          <w:b/>
          <w:bCs/>
          <w:sz w:val="24"/>
          <w:szCs w:val="24"/>
        </w:rPr>
        <w:t>3. Совершенно конкурентное предприятие – это предприятие, которое:</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1) не проводит собственной ценовой политики;</w:t>
      </w:r>
    </w:p>
    <w:p w:rsidR="00EA06B2"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2) приспосабливается к рыночным ценам;</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3) реализует наиболее совершенные конкурентные стратегии;</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4) верно 1) и 2).</w:t>
      </w:r>
    </w:p>
    <w:p w:rsidR="00EA06B2" w:rsidRPr="0090110F" w:rsidRDefault="00EA06B2" w:rsidP="0090110F">
      <w:pPr>
        <w:spacing w:after="0" w:line="240" w:lineRule="auto"/>
        <w:ind w:firstLine="709"/>
        <w:jc w:val="both"/>
        <w:rPr>
          <w:rFonts w:ascii="Times New Roman" w:hAnsi="Times New Roman" w:cs="Times New Roman"/>
          <w:sz w:val="24"/>
          <w:szCs w:val="24"/>
        </w:rPr>
      </w:pPr>
    </w:p>
    <w:p w:rsidR="00EA06B2" w:rsidRPr="0090110F" w:rsidRDefault="00EA06B2" w:rsidP="0090110F">
      <w:pPr>
        <w:spacing w:after="0" w:line="240" w:lineRule="auto"/>
        <w:jc w:val="both"/>
        <w:rPr>
          <w:rFonts w:ascii="Times New Roman" w:hAnsi="Times New Roman" w:cs="Times New Roman"/>
          <w:b/>
          <w:bCs/>
          <w:sz w:val="24"/>
          <w:szCs w:val="24"/>
        </w:rPr>
      </w:pPr>
      <w:r w:rsidRPr="0090110F">
        <w:rPr>
          <w:rFonts w:ascii="Times New Roman" w:hAnsi="Times New Roman" w:cs="Times New Roman"/>
          <w:b/>
          <w:bCs/>
          <w:sz w:val="24"/>
          <w:szCs w:val="24"/>
        </w:rPr>
        <w:t>4. В условиях совершенной конкуренции предприятие:</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1) контролирует небольшую долю отраслевого рынка;</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2) спрос на его продукцию является относительно эластичным;</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3) предприятие не может получать экономическую прибыль;</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4) все предприятия используют одинаковые методы конкуренции.</w:t>
      </w:r>
    </w:p>
    <w:p w:rsidR="00EA06B2" w:rsidRPr="0090110F" w:rsidRDefault="00EA06B2" w:rsidP="0090110F">
      <w:pPr>
        <w:spacing w:after="0" w:line="240" w:lineRule="auto"/>
        <w:jc w:val="both"/>
        <w:rPr>
          <w:rFonts w:ascii="Times New Roman" w:hAnsi="Times New Roman" w:cs="Times New Roman"/>
          <w:sz w:val="24"/>
          <w:szCs w:val="24"/>
        </w:rPr>
      </w:pPr>
    </w:p>
    <w:p w:rsidR="00EA06B2" w:rsidRPr="0090110F" w:rsidRDefault="00EA06B2" w:rsidP="0090110F">
      <w:pPr>
        <w:spacing w:after="0" w:line="240" w:lineRule="auto"/>
        <w:jc w:val="both"/>
        <w:rPr>
          <w:rFonts w:ascii="Times New Roman" w:hAnsi="Times New Roman" w:cs="Times New Roman"/>
          <w:b/>
          <w:bCs/>
          <w:sz w:val="24"/>
          <w:szCs w:val="24"/>
        </w:rPr>
      </w:pPr>
      <w:r w:rsidRPr="0090110F">
        <w:rPr>
          <w:rFonts w:ascii="Times New Roman" w:hAnsi="Times New Roman" w:cs="Times New Roman"/>
          <w:b/>
          <w:bCs/>
          <w:sz w:val="24"/>
          <w:szCs w:val="24"/>
        </w:rPr>
        <w:t>5. Если рыночная цена упадёт ниже значений средних валовых издержек совершенно конкурентного предприятия, то для предприятия целесообразно:</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1) прекращение производства;</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2) продолжение производства;</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3) совершенствование технологии;</w:t>
      </w:r>
    </w:p>
    <w:p w:rsidR="00EA06B2" w:rsidRPr="0090110F" w:rsidRDefault="00EA06B2" w:rsidP="0090110F">
      <w:pPr>
        <w:spacing w:after="0" w:line="240" w:lineRule="auto"/>
        <w:ind w:firstLine="709"/>
        <w:rPr>
          <w:rFonts w:ascii="Times New Roman" w:hAnsi="Times New Roman" w:cs="Times New Roman"/>
          <w:sz w:val="24"/>
          <w:szCs w:val="24"/>
        </w:rPr>
      </w:pPr>
      <w:r w:rsidRPr="0090110F">
        <w:rPr>
          <w:rFonts w:ascii="Times New Roman" w:hAnsi="Times New Roman" w:cs="Times New Roman"/>
          <w:sz w:val="24"/>
          <w:szCs w:val="24"/>
        </w:rPr>
        <w:t>4)  увеличение производственных мощностей с целью использования возрастающего эффекта масштаба.</w:t>
      </w:r>
    </w:p>
    <w:p w:rsidR="00EA06B2" w:rsidRPr="0090110F" w:rsidRDefault="00EA06B2" w:rsidP="0090110F">
      <w:pPr>
        <w:spacing w:after="0" w:line="240" w:lineRule="auto"/>
        <w:jc w:val="both"/>
        <w:rPr>
          <w:rFonts w:ascii="Times New Roman" w:hAnsi="Times New Roman" w:cs="Times New Roman"/>
          <w:b/>
          <w:bCs/>
          <w:sz w:val="24"/>
          <w:szCs w:val="24"/>
        </w:rPr>
      </w:pPr>
    </w:p>
    <w:p w:rsidR="00EA06B2" w:rsidRPr="0090110F" w:rsidRDefault="00EA06B2" w:rsidP="0090110F">
      <w:pPr>
        <w:spacing w:after="0" w:line="240" w:lineRule="auto"/>
        <w:jc w:val="both"/>
        <w:rPr>
          <w:rFonts w:ascii="Times New Roman" w:hAnsi="Times New Roman" w:cs="Times New Roman"/>
          <w:b/>
          <w:bCs/>
          <w:sz w:val="24"/>
          <w:szCs w:val="24"/>
        </w:rPr>
      </w:pPr>
      <w:r w:rsidRPr="0090110F">
        <w:rPr>
          <w:rFonts w:ascii="Times New Roman" w:hAnsi="Times New Roman" w:cs="Times New Roman"/>
          <w:b/>
          <w:bCs/>
          <w:sz w:val="24"/>
          <w:szCs w:val="24"/>
        </w:rPr>
        <w:t>6. Условием закрытия предприятия, функционирующего на рынке совершенной конкуренции, является:</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1) отсутствие нормальной прибыли;</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2) наличие убытков;</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 xml:space="preserve">3) равенство рыночной цены минимальным значениям  </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средних переменных издержек;</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4) получение предприятием нулевой экономической прибыли.</w:t>
      </w:r>
    </w:p>
    <w:p w:rsidR="00EA06B2" w:rsidRPr="0090110F" w:rsidRDefault="00EA06B2" w:rsidP="0090110F">
      <w:pPr>
        <w:spacing w:after="0" w:line="240" w:lineRule="auto"/>
        <w:jc w:val="both"/>
        <w:rPr>
          <w:rFonts w:ascii="Times New Roman" w:hAnsi="Times New Roman" w:cs="Times New Roman"/>
          <w:sz w:val="24"/>
          <w:szCs w:val="24"/>
        </w:rPr>
      </w:pPr>
    </w:p>
    <w:p w:rsidR="00EA06B2" w:rsidRPr="0090110F" w:rsidRDefault="00EA06B2" w:rsidP="0090110F">
      <w:pPr>
        <w:spacing w:after="0" w:line="240" w:lineRule="auto"/>
        <w:jc w:val="both"/>
        <w:rPr>
          <w:rFonts w:ascii="Times New Roman" w:hAnsi="Times New Roman" w:cs="Times New Roman"/>
          <w:b/>
          <w:bCs/>
          <w:sz w:val="24"/>
          <w:szCs w:val="24"/>
        </w:rPr>
      </w:pPr>
      <w:r w:rsidRPr="0090110F">
        <w:rPr>
          <w:rFonts w:ascii="Times New Roman" w:hAnsi="Times New Roman" w:cs="Times New Roman"/>
          <w:b/>
          <w:bCs/>
          <w:sz w:val="24"/>
          <w:szCs w:val="24"/>
        </w:rPr>
        <w:t>7. Кривая предложения совершенно конкурентного предприятия в краткосрочном периоде представляет  собой:</w:t>
      </w:r>
    </w:p>
    <w:p w:rsidR="00EA06B2" w:rsidRPr="0090110F" w:rsidRDefault="00EA06B2" w:rsidP="0090110F">
      <w:pPr>
        <w:spacing w:after="0" w:line="240" w:lineRule="auto"/>
        <w:ind w:firstLine="705"/>
        <w:jc w:val="both"/>
        <w:rPr>
          <w:rFonts w:ascii="Times New Roman" w:hAnsi="Times New Roman" w:cs="Times New Roman"/>
          <w:sz w:val="24"/>
          <w:szCs w:val="24"/>
        </w:rPr>
      </w:pPr>
      <w:r w:rsidRPr="0090110F">
        <w:rPr>
          <w:rFonts w:ascii="Times New Roman" w:hAnsi="Times New Roman" w:cs="Times New Roman"/>
          <w:sz w:val="24"/>
          <w:szCs w:val="24"/>
        </w:rPr>
        <w:t xml:space="preserve">1) часть кривой средних переменных издержек, лежащую над кривой </w:t>
      </w:r>
      <w:r w:rsidRPr="0090110F">
        <w:rPr>
          <w:rFonts w:ascii="Times New Roman" w:hAnsi="Times New Roman" w:cs="Times New Roman"/>
          <w:sz w:val="24"/>
          <w:szCs w:val="24"/>
        </w:rPr>
        <w:tab/>
        <w:t>предельных издержек;</w:t>
      </w:r>
    </w:p>
    <w:p w:rsidR="00EA06B2" w:rsidRPr="0090110F" w:rsidRDefault="00EA06B2" w:rsidP="0090110F">
      <w:pPr>
        <w:spacing w:after="0" w:line="240" w:lineRule="auto"/>
        <w:ind w:firstLine="705"/>
        <w:jc w:val="both"/>
        <w:rPr>
          <w:rFonts w:ascii="Times New Roman" w:hAnsi="Times New Roman" w:cs="Times New Roman"/>
          <w:sz w:val="24"/>
          <w:szCs w:val="24"/>
        </w:rPr>
      </w:pPr>
      <w:r w:rsidRPr="0090110F">
        <w:rPr>
          <w:rFonts w:ascii="Times New Roman" w:hAnsi="Times New Roman" w:cs="Times New Roman"/>
          <w:sz w:val="24"/>
          <w:szCs w:val="24"/>
        </w:rPr>
        <w:t xml:space="preserve">2) часть кривой предельных издержек, лежащую над кривой средних </w:t>
      </w:r>
      <w:r w:rsidRPr="0090110F">
        <w:rPr>
          <w:rFonts w:ascii="Times New Roman" w:hAnsi="Times New Roman" w:cs="Times New Roman"/>
          <w:sz w:val="24"/>
          <w:szCs w:val="24"/>
        </w:rPr>
        <w:tab/>
        <w:t>переменных издержек;</w:t>
      </w:r>
    </w:p>
    <w:p w:rsidR="00EA06B2" w:rsidRPr="0090110F" w:rsidRDefault="00EA06B2" w:rsidP="0090110F">
      <w:pPr>
        <w:spacing w:after="0" w:line="240" w:lineRule="auto"/>
        <w:ind w:firstLine="705"/>
        <w:jc w:val="both"/>
        <w:rPr>
          <w:rFonts w:ascii="Times New Roman" w:hAnsi="Times New Roman" w:cs="Times New Roman"/>
          <w:sz w:val="24"/>
          <w:szCs w:val="24"/>
        </w:rPr>
      </w:pPr>
      <w:r w:rsidRPr="0090110F">
        <w:rPr>
          <w:rFonts w:ascii="Times New Roman" w:hAnsi="Times New Roman" w:cs="Times New Roman"/>
          <w:sz w:val="24"/>
          <w:szCs w:val="24"/>
        </w:rPr>
        <w:t>3)  возрастающую часть кривой предельных издержек;</w:t>
      </w:r>
    </w:p>
    <w:p w:rsidR="00EA06B2" w:rsidRPr="0090110F" w:rsidRDefault="00EA06B2" w:rsidP="0090110F">
      <w:pPr>
        <w:spacing w:after="0" w:line="240" w:lineRule="auto"/>
        <w:ind w:firstLine="705"/>
        <w:jc w:val="both"/>
        <w:rPr>
          <w:rFonts w:ascii="Times New Roman" w:hAnsi="Times New Roman" w:cs="Times New Roman"/>
          <w:sz w:val="24"/>
          <w:szCs w:val="24"/>
        </w:rPr>
      </w:pPr>
      <w:r w:rsidRPr="0090110F">
        <w:rPr>
          <w:rFonts w:ascii="Times New Roman" w:hAnsi="Times New Roman" w:cs="Times New Roman"/>
          <w:sz w:val="24"/>
          <w:szCs w:val="24"/>
        </w:rPr>
        <w:t>4) убывающую часть  кривой предельных издержек.</w:t>
      </w:r>
    </w:p>
    <w:p w:rsidR="00EA06B2" w:rsidRPr="0090110F" w:rsidRDefault="00EA06B2" w:rsidP="0090110F">
      <w:pPr>
        <w:spacing w:after="0" w:line="240" w:lineRule="auto"/>
        <w:jc w:val="both"/>
        <w:rPr>
          <w:rFonts w:ascii="Times New Roman" w:hAnsi="Times New Roman" w:cs="Times New Roman"/>
          <w:sz w:val="24"/>
          <w:szCs w:val="24"/>
        </w:rPr>
      </w:pPr>
    </w:p>
    <w:p w:rsidR="00EA06B2" w:rsidRPr="0090110F" w:rsidRDefault="00EA06B2" w:rsidP="0090110F">
      <w:pPr>
        <w:spacing w:after="0" w:line="240" w:lineRule="auto"/>
        <w:jc w:val="both"/>
        <w:rPr>
          <w:rFonts w:ascii="Times New Roman" w:hAnsi="Times New Roman" w:cs="Times New Roman"/>
          <w:b/>
          <w:bCs/>
          <w:sz w:val="24"/>
          <w:szCs w:val="24"/>
        </w:rPr>
      </w:pPr>
      <w:r w:rsidRPr="0090110F">
        <w:rPr>
          <w:rFonts w:ascii="Times New Roman" w:hAnsi="Times New Roman" w:cs="Times New Roman"/>
          <w:b/>
          <w:bCs/>
          <w:sz w:val="24"/>
          <w:szCs w:val="24"/>
        </w:rPr>
        <w:t>8. Совершенно конкурентное предприятие максимизирует прибыль при условии:</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1) обеспечения наименьших издержек производства;</w:t>
      </w:r>
    </w:p>
    <w:p w:rsidR="00EA06B2" w:rsidRPr="0090110F" w:rsidRDefault="00EA06B2" w:rsidP="0090110F">
      <w:pPr>
        <w:spacing w:after="0" w:line="240" w:lineRule="auto"/>
        <w:ind w:left="708" w:firstLine="1"/>
        <w:jc w:val="both"/>
        <w:rPr>
          <w:rFonts w:ascii="Times New Roman" w:hAnsi="Times New Roman" w:cs="Times New Roman"/>
          <w:sz w:val="24"/>
          <w:szCs w:val="24"/>
        </w:rPr>
      </w:pPr>
      <w:r w:rsidRPr="0090110F">
        <w:rPr>
          <w:rFonts w:ascii="Times New Roman" w:hAnsi="Times New Roman" w:cs="Times New Roman"/>
          <w:sz w:val="24"/>
          <w:szCs w:val="24"/>
        </w:rPr>
        <w:t>2) равенства значений её предельных издержек производства рыночной цене производимого продукта;</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3) реализации максимального объёма продукции;</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4) обеспечения максимальной прибыли на единицу продукции.</w:t>
      </w:r>
    </w:p>
    <w:p w:rsidR="00EA06B2" w:rsidRPr="0090110F" w:rsidRDefault="00EA06B2" w:rsidP="0090110F">
      <w:pPr>
        <w:spacing w:after="0" w:line="240" w:lineRule="auto"/>
        <w:jc w:val="both"/>
        <w:rPr>
          <w:rFonts w:ascii="Times New Roman" w:hAnsi="Times New Roman" w:cs="Times New Roman"/>
          <w:sz w:val="24"/>
          <w:szCs w:val="24"/>
        </w:rPr>
      </w:pPr>
    </w:p>
    <w:p w:rsidR="00EA06B2" w:rsidRPr="0090110F" w:rsidRDefault="00EA06B2" w:rsidP="0090110F">
      <w:pPr>
        <w:spacing w:after="0" w:line="240" w:lineRule="auto"/>
        <w:jc w:val="both"/>
        <w:rPr>
          <w:rFonts w:ascii="Times New Roman" w:hAnsi="Times New Roman" w:cs="Times New Roman"/>
          <w:b/>
          <w:bCs/>
          <w:sz w:val="24"/>
          <w:szCs w:val="24"/>
        </w:rPr>
      </w:pPr>
      <w:r w:rsidRPr="0090110F">
        <w:rPr>
          <w:rFonts w:ascii="Times New Roman" w:hAnsi="Times New Roman" w:cs="Times New Roman"/>
          <w:b/>
          <w:bCs/>
          <w:sz w:val="24"/>
          <w:szCs w:val="24"/>
        </w:rPr>
        <w:t>9. Для совершенно конкурентного предприятия излишек производителя составит величину:</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 xml:space="preserve">1) равную величине полученной предприятием экономической </w:t>
      </w:r>
      <w:r w:rsidRPr="0090110F">
        <w:rPr>
          <w:rFonts w:ascii="Times New Roman" w:hAnsi="Times New Roman" w:cs="Times New Roman"/>
          <w:sz w:val="24"/>
          <w:szCs w:val="24"/>
        </w:rPr>
        <w:tab/>
        <w:t>прибыли;</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2) равную сумме экономической прибыли и постоянных издержек;</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 xml:space="preserve">3) равную разнице между совокупной выручкой и величиной </w:t>
      </w:r>
      <w:r w:rsidRPr="0090110F">
        <w:rPr>
          <w:rFonts w:ascii="Times New Roman" w:hAnsi="Times New Roman" w:cs="Times New Roman"/>
          <w:sz w:val="24"/>
          <w:szCs w:val="24"/>
        </w:rPr>
        <w:tab/>
        <w:t xml:space="preserve">переменных издержек производства для объёма реализованной </w:t>
      </w:r>
      <w:r w:rsidRPr="0090110F">
        <w:rPr>
          <w:rFonts w:ascii="Times New Roman" w:hAnsi="Times New Roman" w:cs="Times New Roman"/>
          <w:sz w:val="24"/>
          <w:szCs w:val="24"/>
        </w:rPr>
        <w:tab/>
        <w:t>продукции;</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4) верно2) и 3).</w:t>
      </w:r>
    </w:p>
    <w:p w:rsidR="00EA06B2" w:rsidRPr="0090110F" w:rsidRDefault="00EA06B2" w:rsidP="0090110F">
      <w:pPr>
        <w:spacing w:after="0" w:line="240" w:lineRule="auto"/>
        <w:jc w:val="both"/>
        <w:rPr>
          <w:rFonts w:ascii="Times New Roman" w:hAnsi="Times New Roman" w:cs="Times New Roman"/>
          <w:sz w:val="24"/>
          <w:szCs w:val="24"/>
        </w:rPr>
      </w:pPr>
    </w:p>
    <w:p w:rsidR="00EA06B2" w:rsidRPr="0090110F" w:rsidRDefault="00EA06B2" w:rsidP="0090110F">
      <w:pPr>
        <w:spacing w:after="0" w:line="240" w:lineRule="auto"/>
        <w:jc w:val="both"/>
        <w:rPr>
          <w:rFonts w:ascii="Times New Roman" w:hAnsi="Times New Roman" w:cs="Times New Roman"/>
          <w:b/>
          <w:bCs/>
          <w:sz w:val="24"/>
          <w:szCs w:val="24"/>
        </w:rPr>
      </w:pPr>
      <w:r w:rsidRPr="0090110F">
        <w:rPr>
          <w:rFonts w:ascii="Times New Roman" w:hAnsi="Times New Roman" w:cs="Times New Roman"/>
          <w:b/>
          <w:bCs/>
          <w:sz w:val="24"/>
          <w:szCs w:val="24"/>
        </w:rPr>
        <w:t>10. Экономическая эффективность рынка совершенной конкуренции обусловлена тем, что:</w:t>
      </w:r>
    </w:p>
    <w:p w:rsidR="00EA06B2" w:rsidRPr="0090110F" w:rsidRDefault="00EA06B2" w:rsidP="0090110F">
      <w:pPr>
        <w:spacing w:after="0" w:line="240" w:lineRule="auto"/>
        <w:ind w:firstLine="705"/>
        <w:jc w:val="both"/>
        <w:rPr>
          <w:rFonts w:ascii="Times New Roman" w:hAnsi="Times New Roman" w:cs="Times New Roman"/>
          <w:sz w:val="24"/>
          <w:szCs w:val="24"/>
        </w:rPr>
      </w:pPr>
      <w:r w:rsidRPr="0090110F">
        <w:rPr>
          <w:rFonts w:ascii="Times New Roman" w:hAnsi="Times New Roman" w:cs="Times New Roman"/>
          <w:sz w:val="24"/>
          <w:szCs w:val="24"/>
        </w:rPr>
        <w:t xml:space="preserve">1) предприятия продают продукцию по ценам, равным предельным </w:t>
      </w:r>
      <w:r w:rsidRPr="0090110F">
        <w:rPr>
          <w:rFonts w:ascii="Times New Roman" w:hAnsi="Times New Roman" w:cs="Times New Roman"/>
          <w:sz w:val="24"/>
          <w:szCs w:val="24"/>
        </w:rPr>
        <w:tab/>
        <w:t>издержкам производства;</w:t>
      </w:r>
    </w:p>
    <w:p w:rsidR="00EA06B2" w:rsidRPr="0090110F" w:rsidRDefault="00EA06B2" w:rsidP="0090110F">
      <w:pPr>
        <w:spacing w:after="0" w:line="240" w:lineRule="auto"/>
        <w:ind w:firstLine="705"/>
        <w:jc w:val="both"/>
        <w:rPr>
          <w:rFonts w:ascii="Times New Roman" w:hAnsi="Times New Roman" w:cs="Times New Roman"/>
          <w:sz w:val="24"/>
          <w:szCs w:val="24"/>
        </w:rPr>
      </w:pPr>
      <w:r w:rsidRPr="0090110F">
        <w:rPr>
          <w:rFonts w:ascii="Times New Roman" w:hAnsi="Times New Roman" w:cs="Times New Roman"/>
          <w:sz w:val="24"/>
          <w:szCs w:val="24"/>
        </w:rPr>
        <w:t xml:space="preserve">2) предприятия продают продукцию по ценам, равным минимальным </w:t>
      </w:r>
      <w:r w:rsidRPr="0090110F">
        <w:rPr>
          <w:rFonts w:ascii="Times New Roman" w:hAnsi="Times New Roman" w:cs="Times New Roman"/>
          <w:sz w:val="24"/>
          <w:szCs w:val="24"/>
        </w:rPr>
        <w:tab/>
        <w:t>долгосрочным издержкам производства;</w:t>
      </w:r>
    </w:p>
    <w:p w:rsidR="00EA06B2" w:rsidRPr="0090110F" w:rsidRDefault="00EA06B2" w:rsidP="0090110F">
      <w:pPr>
        <w:spacing w:after="0" w:line="240" w:lineRule="auto"/>
        <w:ind w:firstLine="705"/>
        <w:jc w:val="both"/>
        <w:rPr>
          <w:rFonts w:ascii="Times New Roman" w:hAnsi="Times New Roman" w:cs="Times New Roman"/>
          <w:sz w:val="24"/>
          <w:szCs w:val="24"/>
        </w:rPr>
      </w:pPr>
      <w:r w:rsidRPr="0090110F">
        <w:rPr>
          <w:rFonts w:ascii="Times New Roman" w:hAnsi="Times New Roman" w:cs="Times New Roman"/>
          <w:sz w:val="24"/>
          <w:szCs w:val="24"/>
        </w:rPr>
        <w:t xml:space="preserve">3) предприятия продают продукцию по ценам, в наибольшей степени </w:t>
      </w:r>
      <w:r w:rsidRPr="0090110F">
        <w:rPr>
          <w:rFonts w:ascii="Times New Roman" w:hAnsi="Times New Roman" w:cs="Times New Roman"/>
          <w:sz w:val="24"/>
          <w:szCs w:val="24"/>
        </w:rPr>
        <w:tab/>
        <w:t>отвечающей платежеспособности потребителей;</w:t>
      </w:r>
    </w:p>
    <w:p w:rsidR="00EA06B2" w:rsidRPr="0090110F" w:rsidRDefault="00EA06B2" w:rsidP="0090110F">
      <w:pPr>
        <w:spacing w:after="0" w:line="240" w:lineRule="auto"/>
        <w:ind w:firstLine="705"/>
        <w:jc w:val="both"/>
        <w:rPr>
          <w:rFonts w:ascii="Times New Roman" w:hAnsi="Times New Roman" w:cs="Times New Roman"/>
          <w:sz w:val="24"/>
          <w:szCs w:val="24"/>
        </w:rPr>
      </w:pPr>
      <w:r w:rsidRPr="0090110F">
        <w:rPr>
          <w:rFonts w:ascii="Times New Roman" w:hAnsi="Times New Roman" w:cs="Times New Roman"/>
          <w:sz w:val="24"/>
          <w:szCs w:val="24"/>
        </w:rPr>
        <w:t>4) верно 1) и 2).</w:t>
      </w:r>
    </w:p>
    <w:p w:rsidR="00EA06B2" w:rsidRPr="0090110F" w:rsidRDefault="00EA06B2" w:rsidP="0090110F">
      <w:pPr>
        <w:spacing w:after="0" w:line="240" w:lineRule="auto"/>
        <w:jc w:val="both"/>
        <w:rPr>
          <w:rFonts w:ascii="Times New Roman" w:hAnsi="Times New Roman" w:cs="Times New Roman"/>
          <w:sz w:val="24"/>
          <w:szCs w:val="24"/>
        </w:rPr>
      </w:pPr>
    </w:p>
    <w:p w:rsidR="00EA06B2" w:rsidRPr="0090110F" w:rsidRDefault="00EA06B2" w:rsidP="0090110F">
      <w:pPr>
        <w:spacing w:after="0" w:line="240" w:lineRule="auto"/>
        <w:jc w:val="both"/>
        <w:rPr>
          <w:rFonts w:ascii="Times New Roman" w:hAnsi="Times New Roman" w:cs="Times New Roman"/>
          <w:b/>
          <w:bCs/>
          <w:sz w:val="24"/>
          <w:szCs w:val="24"/>
        </w:rPr>
      </w:pPr>
      <w:r w:rsidRPr="0090110F">
        <w:rPr>
          <w:rFonts w:ascii="Times New Roman" w:hAnsi="Times New Roman" w:cs="Times New Roman"/>
          <w:b/>
          <w:bCs/>
          <w:sz w:val="24"/>
          <w:szCs w:val="24"/>
        </w:rPr>
        <w:t>11. В условиях совершенной конкуренции предприятие и отрасль оказываются в состоянии долгосрочного равновесия тогда, когда:</w:t>
      </w:r>
    </w:p>
    <w:p w:rsidR="00EA06B2" w:rsidRPr="0090110F" w:rsidRDefault="00EA06B2" w:rsidP="0090110F">
      <w:pPr>
        <w:spacing w:after="0" w:line="240" w:lineRule="auto"/>
        <w:ind w:left="705"/>
        <w:jc w:val="both"/>
        <w:rPr>
          <w:rFonts w:ascii="Times New Roman" w:hAnsi="Times New Roman" w:cs="Times New Roman"/>
          <w:sz w:val="24"/>
          <w:szCs w:val="24"/>
        </w:rPr>
      </w:pPr>
      <w:r w:rsidRPr="0090110F">
        <w:rPr>
          <w:rFonts w:ascii="Times New Roman" w:hAnsi="Times New Roman" w:cs="Times New Roman"/>
          <w:sz w:val="24"/>
          <w:szCs w:val="24"/>
        </w:rPr>
        <w:t>1) рыночная цена продукта равна минимальным значениям долгосрочных средних валовых издержек производства;</w:t>
      </w:r>
    </w:p>
    <w:p w:rsidR="00EA06B2" w:rsidRPr="0090110F" w:rsidRDefault="00EA06B2" w:rsidP="0090110F">
      <w:pPr>
        <w:spacing w:after="0" w:line="240" w:lineRule="auto"/>
        <w:ind w:firstLine="705"/>
        <w:jc w:val="both"/>
        <w:rPr>
          <w:rFonts w:ascii="Times New Roman" w:hAnsi="Times New Roman" w:cs="Times New Roman"/>
          <w:sz w:val="24"/>
          <w:szCs w:val="24"/>
        </w:rPr>
      </w:pPr>
      <w:r w:rsidRPr="0090110F">
        <w:rPr>
          <w:rFonts w:ascii="Times New Roman" w:hAnsi="Times New Roman" w:cs="Times New Roman"/>
          <w:sz w:val="24"/>
          <w:szCs w:val="24"/>
        </w:rPr>
        <w:t xml:space="preserve">2) действующие на отраслевом рынке предприятия получают нулевую </w:t>
      </w:r>
      <w:r w:rsidRPr="0090110F">
        <w:rPr>
          <w:rFonts w:ascii="Times New Roman" w:hAnsi="Times New Roman" w:cs="Times New Roman"/>
          <w:sz w:val="24"/>
          <w:szCs w:val="24"/>
        </w:rPr>
        <w:tab/>
        <w:t>экономическую прибыль;</w:t>
      </w:r>
    </w:p>
    <w:p w:rsidR="00EA06B2" w:rsidRPr="0090110F" w:rsidRDefault="00EA06B2" w:rsidP="0090110F">
      <w:pPr>
        <w:spacing w:after="0" w:line="240" w:lineRule="auto"/>
        <w:ind w:firstLine="705"/>
        <w:jc w:val="both"/>
        <w:rPr>
          <w:rFonts w:ascii="Times New Roman" w:hAnsi="Times New Roman" w:cs="Times New Roman"/>
          <w:sz w:val="24"/>
          <w:szCs w:val="24"/>
        </w:rPr>
      </w:pPr>
      <w:r w:rsidRPr="0090110F">
        <w:rPr>
          <w:rFonts w:ascii="Times New Roman" w:hAnsi="Times New Roman" w:cs="Times New Roman"/>
          <w:sz w:val="24"/>
          <w:szCs w:val="24"/>
        </w:rPr>
        <w:t xml:space="preserve">3) величина долгосрочного рыночного предложения равна величине </w:t>
      </w:r>
      <w:r w:rsidRPr="0090110F">
        <w:rPr>
          <w:rFonts w:ascii="Times New Roman" w:hAnsi="Times New Roman" w:cs="Times New Roman"/>
          <w:sz w:val="24"/>
          <w:szCs w:val="24"/>
        </w:rPr>
        <w:tab/>
        <w:t>долгосрочного рыночного спроса;</w:t>
      </w:r>
    </w:p>
    <w:p w:rsidR="00EA06B2" w:rsidRPr="0090110F" w:rsidRDefault="00EA06B2" w:rsidP="0090110F">
      <w:pPr>
        <w:spacing w:after="0" w:line="240" w:lineRule="auto"/>
        <w:ind w:firstLine="705"/>
        <w:jc w:val="both"/>
        <w:rPr>
          <w:rFonts w:ascii="Times New Roman" w:hAnsi="Times New Roman" w:cs="Times New Roman"/>
          <w:sz w:val="24"/>
          <w:szCs w:val="24"/>
        </w:rPr>
      </w:pPr>
      <w:r w:rsidRPr="0090110F">
        <w:rPr>
          <w:rFonts w:ascii="Times New Roman" w:hAnsi="Times New Roman" w:cs="Times New Roman"/>
          <w:sz w:val="24"/>
          <w:szCs w:val="24"/>
        </w:rPr>
        <w:t>4) верно 1) и 2).</w:t>
      </w:r>
    </w:p>
    <w:p w:rsidR="00EA06B2" w:rsidRPr="0090110F" w:rsidRDefault="00EA06B2" w:rsidP="0090110F">
      <w:pPr>
        <w:spacing w:after="0" w:line="240" w:lineRule="auto"/>
        <w:jc w:val="both"/>
        <w:rPr>
          <w:rFonts w:ascii="Times New Roman" w:hAnsi="Times New Roman" w:cs="Times New Roman"/>
          <w:sz w:val="24"/>
          <w:szCs w:val="24"/>
        </w:rPr>
      </w:pPr>
    </w:p>
    <w:p w:rsidR="00EA06B2" w:rsidRPr="0090110F" w:rsidRDefault="00EA06B2" w:rsidP="0090110F">
      <w:pPr>
        <w:spacing w:after="0" w:line="240" w:lineRule="auto"/>
        <w:jc w:val="both"/>
        <w:rPr>
          <w:rFonts w:ascii="Times New Roman" w:hAnsi="Times New Roman" w:cs="Times New Roman"/>
          <w:b/>
          <w:bCs/>
          <w:sz w:val="24"/>
          <w:szCs w:val="24"/>
        </w:rPr>
      </w:pPr>
      <w:r w:rsidRPr="0090110F">
        <w:rPr>
          <w:rFonts w:ascii="Times New Roman" w:hAnsi="Times New Roman" w:cs="Times New Roman"/>
          <w:b/>
          <w:bCs/>
          <w:sz w:val="24"/>
          <w:szCs w:val="24"/>
        </w:rPr>
        <w:t>12. Для рынка совершенной конкуренции в краткосрочном периоде верно, что:</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 xml:space="preserve">1) величина рыночного предложения фиксирована и не зависит от </w:t>
      </w:r>
      <w:r w:rsidRPr="0090110F">
        <w:rPr>
          <w:rFonts w:ascii="Times New Roman" w:hAnsi="Times New Roman" w:cs="Times New Roman"/>
          <w:sz w:val="24"/>
          <w:szCs w:val="24"/>
        </w:rPr>
        <w:tab/>
        <w:t>цены;</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2) при изменении рыночной цены предприятия изменяют объём выпуска;</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3) эластичность по цене равна нулю;</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4) невозможны ни какие изменения в спросе.</w:t>
      </w:r>
    </w:p>
    <w:p w:rsidR="00EA06B2" w:rsidRPr="0090110F" w:rsidRDefault="00EA06B2" w:rsidP="0090110F">
      <w:pPr>
        <w:spacing w:after="0" w:line="240" w:lineRule="auto"/>
        <w:ind w:firstLine="709"/>
        <w:jc w:val="both"/>
        <w:rPr>
          <w:rFonts w:ascii="Times New Roman" w:hAnsi="Times New Roman" w:cs="Times New Roman"/>
          <w:sz w:val="24"/>
          <w:szCs w:val="24"/>
        </w:rPr>
      </w:pPr>
    </w:p>
    <w:p w:rsidR="00EA06B2" w:rsidRPr="0090110F" w:rsidRDefault="00EA06B2" w:rsidP="0090110F">
      <w:pPr>
        <w:spacing w:after="0" w:line="240" w:lineRule="auto"/>
        <w:jc w:val="both"/>
        <w:rPr>
          <w:rFonts w:ascii="Times New Roman" w:hAnsi="Times New Roman" w:cs="Times New Roman"/>
          <w:b/>
          <w:bCs/>
          <w:sz w:val="24"/>
          <w:szCs w:val="24"/>
        </w:rPr>
      </w:pPr>
      <w:r w:rsidRPr="0090110F">
        <w:rPr>
          <w:rFonts w:ascii="Times New Roman" w:hAnsi="Times New Roman" w:cs="Times New Roman"/>
          <w:b/>
          <w:bCs/>
          <w:sz w:val="24"/>
          <w:szCs w:val="24"/>
        </w:rPr>
        <w:t>13. Если в результате увеличения рыночного спроса на рынке совершенной конкуренции рыночная цена выросла, то:</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1) возникает дефицит продукта;</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2) будет наблюдаться приток на рынок новых предприятий;</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3) у предприятий возникает экономическая прибыль;</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4) верно 2) и 3).</w:t>
      </w:r>
    </w:p>
    <w:p w:rsidR="00EA06B2" w:rsidRPr="0090110F" w:rsidRDefault="00EA06B2" w:rsidP="0090110F">
      <w:pPr>
        <w:spacing w:after="0" w:line="240" w:lineRule="auto"/>
        <w:jc w:val="both"/>
        <w:rPr>
          <w:rFonts w:ascii="Times New Roman" w:hAnsi="Times New Roman" w:cs="Times New Roman"/>
          <w:sz w:val="24"/>
          <w:szCs w:val="24"/>
        </w:rPr>
      </w:pPr>
    </w:p>
    <w:p w:rsidR="00EA06B2" w:rsidRPr="0090110F" w:rsidRDefault="00EA06B2" w:rsidP="0090110F">
      <w:pPr>
        <w:spacing w:after="0" w:line="240" w:lineRule="auto"/>
        <w:jc w:val="both"/>
        <w:rPr>
          <w:rFonts w:ascii="Times New Roman" w:hAnsi="Times New Roman" w:cs="Times New Roman"/>
          <w:b/>
          <w:bCs/>
          <w:sz w:val="24"/>
          <w:szCs w:val="24"/>
        </w:rPr>
      </w:pPr>
      <w:r w:rsidRPr="0090110F">
        <w:rPr>
          <w:rFonts w:ascii="Times New Roman" w:hAnsi="Times New Roman" w:cs="Times New Roman"/>
          <w:b/>
          <w:bCs/>
          <w:sz w:val="24"/>
          <w:szCs w:val="24"/>
        </w:rPr>
        <w:t>14. Если предприятие является совершенным конкурентом, то в состоянии краткосрочного равновесия у него:</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1) АТС = Р;</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2) AVC = P;</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 xml:space="preserve">3) </w:t>
      </w:r>
      <w:r w:rsidRPr="0090110F">
        <w:rPr>
          <w:rFonts w:ascii="Times New Roman" w:hAnsi="Times New Roman" w:cs="Times New Roman"/>
          <w:sz w:val="24"/>
          <w:szCs w:val="24"/>
          <w:lang w:val="en-US"/>
        </w:rPr>
        <w:t>P</w:t>
      </w:r>
      <w:r w:rsidRPr="0090110F">
        <w:rPr>
          <w:rFonts w:ascii="Times New Roman" w:hAnsi="Times New Roman" w:cs="Times New Roman"/>
          <w:sz w:val="24"/>
          <w:szCs w:val="24"/>
        </w:rPr>
        <w:t xml:space="preserve"> = </w:t>
      </w:r>
      <w:r w:rsidRPr="0090110F">
        <w:rPr>
          <w:rFonts w:ascii="Times New Roman" w:hAnsi="Times New Roman" w:cs="Times New Roman"/>
          <w:sz w:val="24"/>
          <w:szCs w:val="24"/>
          <w:lang w:val="en-US"/>
        </w:rPr>
        <w:t>MC</w:t>
      </w:r>
      <w:r w:rsidRPr="0090110F">
        <w:rPr>
          <w:rFonts w:ascii="Times New Roman" w:hAnsi="Times New Roman" w:cs="Times New Roman"/>
          <w:sz w:val="24"/>
          <w:szCs w:val="24"/>
        </w:rPr>
        <w:t>;</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 xml:space="preserve">4) </w:t>
      </w:r>
      <w:r w:rsidRPr="0090110F">
        <w:rPr>
          <w:rFonts w:ascii="Times New Roman" w:hAnsi="Times New Roman" w:cs="Times New Roman"/>
          <w:sz w:val="24"/>
          <w:szCs w:val="24"/>
          <w:lang w:val="en-US"/>
        </w:rPr>
        <w:t>P</w:t>
      </w:r>
      <w:r w:rsidRPr="0090110F">
        <w:rPr>
          <w:rFonts w:ascii="Times New Roman" w:hAnsi="Times New Roman" w:cs="Times New Roman"/>
          <w:sz w:val="24"/>
          <w:szCs w:val="24"/>
        </w:rPr>
        <w:t>&gt;</w:t>
      </w:r>
      <w:r w:rsidRPr="0090110F">
        <w:rPr>
          <w:rFonts w:ascii="Times New Roman" w:hAnsi="Times New Roman" w:cs="Times New Roman"/>
          <w:sz w:val="24"/>
          <w:szCs w:val="24"/>
          <w:lang w:val="en-US"/>
        </w:rPr>
        <w:t>ATC</w:t>
      </w:r>
      <w:r w:rsidRPr="0090110F">
        <w:rPr>
          <w:rFonts w:ascii="Times New Roman" w:hAnsi="Times New Roman" w:cs="Times New Roman"/>
          <w:sz w:val="24"/>
          <w:szCs w:val="24"/>
        </w:rPr>
        <w:t>.</w:t>
      </w:r>
    </w:p>
    <w:p w:rsidR="00EA06B2" w:rsidRPr="0090110F" w:rsidRDefault="00EA06B2" w:rsidP="0090110F">
      <w:pPr>
        <w:spacing w:after="0" w:line="240" w:lineRule="auto"/>
        <w:jc w:val="both"/>
        <w:rPr>
          <w:rFonts w:ascii="Times New Roman" w:hAnsi="Times New Roman" w:cs="Times New Roman"/>
          <w:sz w:val="24"/>
          <w:szCs w:val="24"/>
        </w:rPr>
      </w:pPr>
    </w:p>
    <w:p w:rsidR="00EA06B2" w:rsidRPr="0090110F" w:rsidRDefault="00EA06B2" w:rsidP="0090110F">
      <w:pPr>
        <w:spacing w:after="0" w:line="240" w:lineRule="auto"/>
        <w:jc w:val="both"/>
        <w:rPr>
          <w:rFonts w:ascii="Times New Roman" w:hAnsi="Times New Roman" w:cs="Times New Roman"/>
          <w:b/>
          <w:bCs/>
          <w:sz w:val="24"/>
          <w:szCs w:val="24"/>
        </w:rPr>
      </w:pPr>
      <w:r w:rsidRPr="0090110F">
        <w:rPr>
          <w:rFonts w:ascii="Times New Roman" w:hAnsi="Times New Roman" w:cs="Times New Roman"/>
          <w:b/>
          <w:bCs/>
          <w:sz w:val="24"/>
          <w:szCs w:val="24"/>
        </w:rPr>
        <w:t>15. Если рыночная цена уравняется с минимальными средними валовыми издержками производства типичного для отраслевого рынка предприятия, то это будет означать, что:</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1)  данная отрасль характеризуется постоянными издержками производства;</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 xml:space="preserve">2)  типичное для отраслевого рынка предприятие получает  только </w:t>
      </w:r>
      <w:r w:rsidRPr="0090110F">
        <w:rPr>
          <w:rFonts w:ascii="Times New Roman" w:hAnsi="Times New Roman" w:cs="Times New Roman"/>
          <w:sz w:val="24"/>
          <w:szCs w:val="24"/>
        </w:rPr>
        <w:tab/>
        <w:t>нормальную прибыль;</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3) отраслевой рынок находится в состоянии равновесия;</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4) верно 2) и 3).</w:t>
      </w:r>
    </w:p>
    <w:p w:rsidR="00EA06B2" w:rsidRPr="0090110F" w:rsidRDefault="00EA06B2" w:rsidP="0090110F">
      <w:pPr>
        <w:spacing w:after="0" w:line="240" w:lineRule="auto"/>
        <w:jc w:val="both"/>
        <w:rPr>
          <w:rFonts w:ascii="Times New Roman" w:hAnsi="Times New Roman" w:cs="Times New Roman"/>
          <w:sz w:val="24"/>
          <w:szCs w:val="24"/>
        </w:rPr>
      </w:pPr>
    </w:p>
    <w:p w:rsidR="00EA06B2" w:rsidRPr="0090110F" w:rsidRDefault="00EA06B2" w:rsidP="0090110F">
      <w:pPr>
        <w:spacing w:after="0" w:line="240" w:lineRule="auto"/>
        <w:jc w:val="both"/>
        <w:rPr>
          <w:rFonts w:ascii="Times New Roman" w:hAnsi="Times New Roman" w:cs="Times New Roman"/>
          <w:b/>
          <w:bCs/>
          <w:sz w:val="24"/>
          <w:szCs w:val="24"/>
        </w:rPr>
      </w:pPr>
      <w:r w:rsidRPr="0090110F">
        <w:rPr>
          <w:rFonts w:ascii="Times New Roman" w:hAnsi="Times New Roman" w:cs="Times New Roman"/>
          <w:b/>
          <w:bCs/>
          <w:sz w:val="24"/>
          <w:szCs w:val="24"/>
        </w:rPr>
        <w:t>16. Если цена на продукцию  отрасли не изменилась в результате увеличения или уменьшения числа предприятий в ней, то:</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1) не действует закон убывающей отдачи;</w:t>
      </w:r>
    </w:p>
    <w:p w:rsidR="00EA06B2"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2) это отрасль с постоянными издержками;</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3) долгосрочная кривая предложения отрасли – горизонтальная прямая;</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4) верно 2) и 3).</w:t>
      </w:r>
    </w:p>
    <w:p w:rsidR="00EA06B2" w:rsidRPr="0090110F" w:rsidRDefault="00EA06B2" w:rsidP="0090110F">
      <w:pPr>
        <w:spacing w:after="0" w:line="240" w:lineRule="auto"/>
        <w:jc w:val="both"/>
        <w:rPr>
          <w:rFonts w:ascii="Times New Roman" w:hAnsi="Times New Roman" w:cs="Times New Roman"/>
          <w:b/>
          <w:bCs/>
          <w:sz w:val="24"/>
          <w:szCs w:val="24"/>
        </w:rPr>
      </w:pPr>
    </w:p>
    <w:p w:rsidR="00EA06B2" w:rsidRPr="0090110F" w:rsidRDefault="00EA06B2" w:rsidP="0090110F">
      <w:pPr>
        <w:spacing w:after="0" w:line="240" w:lineRule="auto"/>
        <w:jc w:val="both"/>
        <w:rPr>
          <w:rFonts w:ascii="Times New Roman" w:hAnsi="Times New Roman" w:cs="Times New Roman"/>
          <w:b/>
          <w:bCs/>
          <w:sz w:val="24"/>
          <w:szCs w:val="24"/>
        </w:rPr>
      </w:pPr>
      <w:r w:rsidRPr="0090110F">
        <w:rPr>
          <w:rFonts w:ascii="Times New Roman" w:hAnsi="Times New Roman" w:cs="Times New Roman"/>
          <w:b/>
          <w:bCs/>
          <w:sz w:val="24"/>
          <w:szCs w:val="24"/>
        </w:rPr>
        <w:t>17. Какое из следующих утверждений означает, что условия совершенной конкуренции не выполняются:</w:t>
      </w:r>
    </w:p>
    <w:p w:rsidR="00EA06B2" w:rsidRPr="0090110F" w:rsidRDefault="00EA06B2" w:rsidP="0090110F">
      <w:pPr>
        <w:spacing w:after="0" w:line="240" w:lineRule="auto"/>
        <w:ind w:firstLine="705"/>
        <w:jc w:val="both"/>
        <w:rPr>
          <w:rFonts w:ascii="Times New Roman" w:hAnsi="Times New Roman" w:cs="Times New Roman"/>
          <w:sz w:val="24"/>
          <w:szCs w:val="24"/>
        </w:rPr>
      </w:pPr>
      <w:r w:rsidRPr="0090110F">
        <w:rPr>
          <w:rFonts w:ascii="Times New Roman" w:hAnsi="Times New Roman" w:cs="Times New Roman"/>
          <w:sz w:val="24"/>
          <w:szCs w:val="24"/>
        </w:rPr>
        <w:t>1) предприятие находится в равновесии, когда его предельный доход равен предельным издержкам;</w:t>
      </w:r>
    </w:p>
    <w:p w:rsidR="00EA06B2" w:rsidRPr="0090110F" w:rsidRDefault="00EA06B2" w:rsidP="0090110F">
      <w:pPr>
        <w:spacing w:after="0" w:line="240" w:lineRule="auto"/>
        <w:ind w:left="705"/>
        <w:jc w:val="both"/>
        <w:rPr>
          <w:rFonts w:ascii="Times New Roman" w:hAnsi="Times New Roman" w:cs="Times New Roman"/>
          <w:sz w:val="24"/>
          <w:szCs w:val="24"/>
        </w:rPr>
      </w:pPr>
      <w:r w:rsidRPr="0090110F">
        <w:rPr>
          <w:rFonts w:ascii="Times New Roman" w:hAnsi="Times New Roman" w:cs="Times New Roman"/>
          <w:sz w:val="24"/>
          <w:szCs w:val="24"/>
        </w:rPr>
        <w:t>2) кривая предельных издержек пересекает кривую средних валовых издержек  в точке, соответствующей минимальному значению АТС;</w:t>
      </w:r>
    </w:p>
    <w:p w:rsidR="00EA06B2" w:rsidRPr="0090110F" w:rsidRDefault="00EA06B2" w:rsidP="0090110F">
      <w:pPr>
        <w:spacing w:after="0" w:line="240" w:lineRule="auto"/>
        <w:ind w:firstLine="705"/>
        <w:jc w:val="both"/>
        <w:rPr>
          <w:rFonts w:ascii="Times New Roman" w:hAnsi="Times New Roman" w:cs="Times New Roman"/>
          <w:sz w:val="24"/>
          <w:szCs w:val="24"/>
        </w:rPr>
      </w:pPr>
      <w:r w:rsidRPr="0090110F">
        <w:rPr>
          <w:rFonts w:ascii="Times New Roman" w:hAnsi="Times New Roman" w:cs="Times New Roman"/>
          <w:sz w:val="24"/>
          <w:szCs w:val="24"/>
        </w:rPr>
        <w:t>3) кривая спроса на продукт предприятия имеет отрицательный наклон;</w:t>
      </w:r>
    </w:p>
    <w:p w:rsidR="00EA06B2" w:rsidRPr="0090110F" w:rsidRDefault="00EA06B2" w:rsidP="0090110F">
      <w:pPr>
        <w:spacing w:after="0" w:line="240" w:lineRule="auto"/>
        <w:ind w:firstLine="705"/>
        <w:jc w:val="both"/>
        <w:rPr>
          <w:rFonts w:ascii="Times New Roman" w:hAnsi="Times New Roman" w:cs="Times New Roman"/>
          <w:sz w:val="24"/>
          <w:szCs w:val="24"/>
        </w:rPr>
      </w:pPr>
      <w:r w:rsidRPr="0090110F">
        <w:rPr>
          <w:rFonts w:ascii="Times New Roman" w:hAnsi="Times New Roman" w:cs="Times New Roman"/>
          <w:sz w:val="24"/>
          <w:szCs w:val="24"/>
        </w:rPr>
        <w:t>4) кривая средних и предельных издержек имеют U-образную форму.</w:t>
      </w:r>
    </w:p>
    <w:p w:rsidR="00EA06B2" w:rsidRDefault="00EA06B2" w:rsidP="0090110F">
      <w:pPr>
        <w:spacing w:after="0" w:line="240" w:lineRule="auto"/>
        <w:jc w:val="both"/>
        <w:rPr>
          <w:rFonts w:ascii="Times New Roman" w:hAnsi="Times New Roman" w:cs="Times New Roman"/>
          <w:b/>
          <w:bCs/>
          <w:sz w:val="24"/>
          <w:szCs w:val="24"/>
        </w:rPr>
      </w:pPr>
    </w:p>
    <w:p w:rsidR="00EA06B2" w:rsidRPr="0090110F" w:rsidRDefault="00EA06B2" w:rsidP="0090110F">
      <w:pPr>
        <w:spacing w:after="0" w:line="240" w:lineRule="auto"/>
        <w:jc w:val="both"/>
        <w:rPr>
          <w:rFonts w:ascii="Times New Roman" w:hAnsi="Times New Roman" w:cs="Times New Roman"/>
          <w:b/>
          <w:bCs/>
          <w:sz w:val="24"/>
          <w:szCs w:val="24"/>
        </w:rPr>
      </w:pPr>
      <w:r w:rsidRPr="0090110F">
        <w:rPr>
          <w:rFonts w:ascii="Times New Roman" w:hAnsi="Times New Roman" w:cs="Times New Roman"/>
          <w:b/>
          <w:bCs/>
          <w:sz w:val="24"/>
          <w:szCs w:val="24"/>
        </w:rPr>
        <w:t>18. В краткосрочном периоде конкурентное предприятие,  минимизирующее убытки, не будет продолжать производство, если:</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1) цена продукта ниже минимальных средних валовых издержек;</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2) средние постоянные издержки  выше цены продукта;</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3) цена продукта ниже минимума средних переменных издержек;</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4) общий доход не покрывает общих издержек предприятия.</w:t>
      </w:r>
    </w:p>
    <w:p w:rsidR="00EA06B2" w:rsidRPr="0090110F" w:rsidRDefault="00EA06B2" w:rsidP="0090110F">
      <w:pPr>
        <w:spacing w:after="0" w:line="240" w:lineRule="auto"/>
        <w:jc w:val="both"/>
        <w:rPr>
          <w:rFonts w:ascii="Times New Roman" w:hAnsi="Times New Roman" w:cs="Times New Roman"/>
          <w:sz w:val="24"/>
          <w:szCs w:val="24"/>
        </w:rPr>
      </w:pPr>
    </w:p>
    <w:p w:rsidR="00EA06B2" w:rsidRPr="0090110F" w:rsidRDefault="00EA06B2" w:rsidP="0090110F">
      <w:pPr>
        <w:spacing w:after="0" w:line="240" w:lineRule="auto"/>
        <w:jc w:val="both"/>
        <w:rPr>
          <w:rFonts w:ascii="Times New Roman" w:hAnsi="Times New Roman" w:cs="Times New Roman"/>
          <w:b/>
          <w:bCs/>
          <w:sz w:val="24"/>
          <w:szCs w:val="24"/>
        </w:rPr>
      </w:pPr>
      <w:r w:rsidRPr="0090110F">
        <w:rPr>
          <w:rFonts w:ascii="Times New Roman" w:hAnsi="Times New Roman" w:cs="Times New Roman"/>
          <w:b/>
          <w:bCs/>
          <w:sz w:val="24"/>
          <w:szCs w:val="24"/>
        </w:rPr>
        <w:t>19. Если предельные издержки превышают средние валовые издержки при объёме производства, максимизирующем прибыль, то предприятие:</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1) получает положительную прибыль;</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 xml:space="preserve">2) выбирает объём производства, соответствующий точке,  </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расположенной правее минимума кривой средних валовых издержек;</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3) не прекратит производство;</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4) все предыдущие ответы верны.</w:t>
      </w:r>
    </w:p>
    <w:p w:rsidR="00EA06B2" w:rsidRPr="0090110F" w:rsidRDefault="00EA06B2" w:rsidP="0090110F">
      <w:pPr>
        <w:spacing w:after="0" w:line="240" w:lineRule="auto"/>
        <w:ind w:firstLine="709"/>
        <w:jc w:val="both"/>
        <w:rPr>
          <w:rFonts w:ascii="Times New Roman" w:hAnsi="Times New Roman" w:cs="Times New Roman"/>
          <w:sz w:val="24"/>
          <w:szCs w:val="24"/>
        </w:rPr>
      </w:pPr>
    </w:p>
    <w:p w:rsidR="00EA06B2" w:rsidRPr="0090110F" w:rsidRDefault="00EA06B2" w:rsidP="0090110F">
      <w:pPr>
        <w:spacing w:after="0" w:line="240" w:lineRule="auto"/>
        <w:jc w:val="both"/>
        <w:rPr>
          <w:rFonts w:ascii="Times New Roman" w:hAnsi="Times New Roman" w:cs="Times New Roman"/>
          <w:b/>
          <w:bCs/>
          <w:sz w:val="24"/>
          <w:szCs w:val="24"/>
        </w:rPr>
      </w:pPr>
      <w:r w:rsidRPr="0090110F">
        <w:rPr>
          <w:rFonts w:ascii="Times New Roman" w:hAnsi="Times New Roman" w:cs="Times New Roman"/>
          <w:b/>
          <w:bCs/>
          <w:sz w:val="24"/>
          <w:szCs w:val="24"/>
        </w:rPr>
        <w:t>20. Какой из следующих рынков больше всего соответствует условиям совершенной конкуренции:</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1) стали;</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2) автомобилей;</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3) акций и облигаций;</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4) парикмахерских услуг.</w:t>
      </w:r>
    </w:p>
    <w:p w:rsidR="00EA06B2" w:rsidRPr="0090110F" w:rsidRDefault="00EA06B2" w:rsidP="0090110F">
      <w:pPr>
        <w:spacing w:after="0" w:line="240" w:lineRule="auto"/>
        <w:jc w:val="both"/>
        <w:rPr>
          <w:rFonts w:ascii="Times New Roman" w:hAnsi="Times New Roman" w:cs="Times New Roman"/>
          <w:sz w:val="24"/>
          <w:szCs w:val="24"/>
        </w:rPr>
      </w:pPr>
    </w:p>
    <w:p w:rsidR="00EA06B2" w:rsidRPr="0090110F" w:rsidRDefault="00EA06B2" w:rsidP="0090110F">
      <w:pPr>
        <w:spacing w:after="0" w:line="240" w:lineRule="auto"/>
        <w:jc w:val="both"/>
        <w:rPr>
          <w:rFonts w:ascii="Times New Roman" w:hAnsi="Times New Roman" w:cs="Times New Roman"/>
          <w:b/>
          <w:bCs/>
          <w:sz w:val="24"/>
          <w:szCs w:val="24"/>
        </w:rPr>
      </w:pPr>
      <w:r w:rsidRPr="0090110F">
        <w:rPr>
          <w:rFonts w:ascii="Times New Roman" w:hAnsi="Times New Roman" w:cs="Times New Roman"/>
          <w:b/>
          <w:bCs/>
          <w:sz w:val="24"/>
          <w:szCs w:val="24"/>
        </w:rPr>
        <w:t>21. Кривая спроса на продукцию конкурентного предприятия:</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1) имеет отрицательный наклон;</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2) имеет положительный наклон;</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3) горизонтальная линия при данном уровне цены;</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4) вертикальная линия при данном объёме предприятия.</w:t>
      </w:r>
    </w:p>
    <w:p w:rsidR="00EA06B2" w:rsidRPr="0090110F" w:rsidRDefault="00EA06B2" w:rsidP="0090110F">
      <w:pPr>
        <w:spacing w:after="0" w:line="240" w:lineRule="auto"/>
        <w:jc w:val="both"/>
        <w:rPr>
          <w:rFonts w:ascii="Times New Roman" w:hAnsi="Times New Roman" w:cs="Times New Roman"/>
          <w:sz w:val="24"/>
          <w:szCs w:val="24"/>
        </w:rPr>
      </w:pPr>
    </w:p>
    <w:p w:rsidR="00EA06B2" w:rsidRPr="0090110F" w:rsidRDefault="00EA06B2" w:rsidP="0090110F">
      <w:pPr>
        <w:spacing w:after="0" w:line="240" w:lineRule="auto"/>
        <w:jc w:val="both"/>
        <w:rPr>
          <w:rFonts w:ascii="Times New Roman" w:hAnsi="Times New Roman" w:cs="Times New Roman"/>
          <w:b/>
          <w:bCs/>
          <w:sz w:val="24"/>
          <w:szCs w:val="24"/>
        </w:rPr>
      </w:pPr>
      <w:r w:rsidRPr="0090110F">
        <w:rPr>
          <w:rFonts w:ascii="Times New Roman" w:hAnsi="Times New Roman" w:cs="Times New Roman"/>
          <w:b/>
          <w:bCs/>
          <w:sz w:val="24"/>
          <w:szCs w:val="24"/>
        </w:rPr>
        <w:t>22. Рост экономической прибыли на конкурентном рынке не способствует:</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1) расширению производства на действующих предприятиях;</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2) притоку в отрасль новых предприятий;</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3) повышению рыночной цены продукта;</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4) повышению цен на используемые продукты.</w:t>
      </w:r>
    </w:p>
    <w:p w:rsidR="00EA06B2" w:rsidRPr="0090110F" w:rsidRDefault="00EA06B2" w:rsidP="0090110F">
      <w:pPr>
        <w:spacing w:after="0" w:line="240" w:lineRule="auto"/>
        <w:jc w:val="both"/>
        <w:rPr>
          <w:rFonts w:ascii="Times New Roman" w:hAnsi="Times New Roman" w:cs="Times New Roman"/>
          <w:sz w:val="24"/>
          <w:szCs w:val="24"/>
        </w:rPr>
      </w:pPr>
    </w:p>
    <w:p w:rsidR="00EA06B2" w:rsidRPr="0090110F" w:rsidRDefault="00EA06B2" w:rsidP="0090110F">
      <w:pPr>
        <w:spacing w:after="0" w:line="240" w:lineRule="auto"/>
        <w:jc w:val="both"/>
        <w:rPr>
          <w:rFonts w:ascii="Times New Roman" w:hAnsi="Times New Roman" w:cs="Times New Roman"/>
          <w:b/>
          <w:bCs/>
          <w:sz w:val="24"/>
          <w:szCs w:val="24"/>
        </w:rPr>
      </w:pPr>
      <w:r w:rsidRPr="0090110F">
        <w:rPr>
          <w:rFonts w:ascii="Times New Roman" w:hAnsi="Times New Roman" w:cs="Times New Roman"/>
          <w:b/>
          <w:bCs/>
          <w:sz w:val="24"/>
          <w:szCs w:val="24"/>
        </w:rPr>
        <w:t>23.  Если цена продукта недостаточна, чтобы покрыть средние затраты на его производство, то предприятие должно:</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1) остановить производство немедленно;</w:t>
      </w:r>
    </w:p>
    <w:p w:rsidR="00EA06B2"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2) продолжить производство товаров на уровне, при котором Р = МС, если Р &gt; AVC;</w:t>
      </w:r>
    </w:p>
    <w:p w:rsidR="00EA06B2" w:rsidRPr="0090110F" w:rsidRDefault="00EA06B2" w:rsidP="0090110F">
      <w:pPr>
        <w:spacing w:after="0" w:line="240" w:lineRule="auto"/>
        <w:ind w:firstLine="709"/>
        <w:jc w:val="both"/>
        <w:rPr>
          <w:rFonts w:ascii="Times New Roman" w:hAnsi="Times New Roman" w:cs="Times New Roman"/>
          <w:sz w:val="24"/>
          <w:szCs w:val="24"/>
        </w:rPr>
      </w:pP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3) выбрать новую технологию;</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 xml:space="preserve">4) продолжать производство до тех пор, пока цена покрывает все </w:t>
      </w:r>
      <w:r w:rsidRPr="0090110F">
        <w:rPr>
          <w:rFonts w:ascii="Times New Roman" w:hAnsi="Times New Roman" w:cs="Times New Roman"/>
          <w:sz w:val="24"/>
          <w:szCs w:val="24"/>
        </w:rPr>
        <w:tab/>
        <w:t>постоянные издержки.</w:t>
      </w:r>
    </w:p>
    <w:p w:rsidR="00EA06B2" w:rsidRPr="0090110F" w:rsidRDefault="00EA06B2" w:rsidP="0090110F">
      <w:pPr>
        <w:spacing w:after="0" w:line="240" w:lineRule="auto"/>
        <w:ind w:firstLine="709"/>
        <w:jc w:val="both"/>
        <w:rPr>
          <w:rFonts w:ascii="Times New Roman" w:hAnsi="Times New Roman" w:cs="Times New Roman"/>
          <w:sz w:val="24"/>
          <w:szCs w:val="24"/>
        </w:rPr>
      </w:pPr>
    </w:p>
    <w:p w:rsidR="00EA06B2" w:rsidRPr="0090110F" w:rsidRDefault="00EA06B2" w:rsidP="0090110F">
      <w:pPr>
        <w:spacing w:after="0" w:line="240" w:lineRule="auto"/>
        <w:jc w:val="both"/>
        <w:rPr>
          <w:rFonts w:ascii="Times New Roman" w:hAnsi="Times New Roman" w:cs="Times New Roman"/>
          <w:b/>
          <w:bCs/>
          <w:sz w:val="24"/>
          <w:szCs w:val="24"/>
        </w:rPr>
      </w:pPr>
      <w:r w:rsidRPr="0090110F">
        <w:rPr>
          <w:rFonts w:ascii="Times New Roman" w:hAnsi="Times New Roman" w:cs="Times New Roman"/>
          <w:b/>
          <w:bCs/>
          <w:sz w:val="24"/>
          <w:szCs w:val="24"/>
        </w:rPr>
        <w:t>24. Экономическая прибыль:</w:t>
      </w:r>
    </w:p>
    <w:p w:rsidR="00EA06B2" w:rsidRPr="0090110F" w:rsidRDefault="00EA06B2" w:rsidP="0090110F">
      <w:pPr>
        <w:spacing w:after="0" w:line="240" w:lineRule="auto"/>
        <w:ind w:firstLine="709"/>
        <w:rPr>
          <w:rFonts w:ascii="Times New Roman" w:hAnsi="Times New Roman" w:cs="Times New Roman"/>
          <w:sz w:val="24"/>
          <w:szCs w:val="24"/>
        </w:rPr>
      </w:pPr>
      <w:r w:rsidRPr="0090110F">
        <w:rPr>
          <w:rFonts w:ascii="Times New Roman" w:hAnsi="Times New Roman" w:cs="Times New Roman"/>
          <w:sz w:val="24"/>
          <w:szCs w:val="24"/>
        </w:rPr>
        <w:t>1) не может иметь место на конкурентном рынке в долгосрочном периоде;</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2) эквивалентна нормальной прибыли;</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3) имеет место всякий раз, когда общие издержки превышают общий доход предприятия;</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 xml:space="preserve">4) существует всегда, когда предельный доход превышает предельные </w:t>
      </w:r>
      <w:r w:rsidRPr="0090110F">
        <w:rPr>
          <w:rFonts w:ascii="Times New Roman" w:hAnsi="Times New Roman" w:cs="Times New Roman"/>
          <w:sz w:val="24"/>
          <w:szCs w:val="24"/>
        </w:rPr>
        <w:tab/>
        <w:t>издержки.</w:t>
      </w:r>
    </w:p>
    <w:p w:rsidR="00EA06B2" w:rsidRPr="0090110F" w:rsidRDefault="00EA06B2" w:rsidP="0090110F">
      <w:pPr>
        <w:spacing w:after="0" w:line="240" w:lineRule="auto"/>
        <w:jc w:val="both"/>
        <w:rPr>
          <w:rFonts w:ascii="Times New Roman" w:hAnsi="Times New Roman" w:cs="Times New Roman"/>
          <w:sz w:val="24"/>
          <w:szCs w:val="24"/>
        </w:rPr>
      </w:pPr>
    </w:p>
    <w:p w:rsidR="00EA06B2" w:rsidRPr="0090110F" w:rsidRDefault="00EA06B2" w:rsidP="0090110F">
      <w:pPr>
        <w:spacing w:after="0" w:line="240" w:lineRule="auto"/>
        <w:jc w:val="both"/>
        <w:rPr>
          <w:rFonts w:ascii="Times New Roman" w:hAnsi="Times New Roman" w:cs="Times New Roman"/>
          <w:b/>
          <w:bCs/>
          <w:sz w:val="24"/>
          <w:szCs w:val="24"/>
        </w:rPr>
      </w:pPr>
      <w:r w:rsidRPr="0090110F">
        <w:rPr>
          <w:rFonts w:ascii="Times New Roman" w:hAnsi="Times New Roman" w:cs="Times New Roman"/>
          <w:b/>
          <w:bCs/>
          <w:sz w:val="24"/>
          <w:szCs w:val="24"/>
        </w:rPr>
        <w:t>25. Понятие «совершенная конкуренция» предполагает, что:</w:t>
      </w:r>
    </w:p>
    <w:p w:rsidR="00EA06B2" w:rsidRPr="0090110F" w:rsidRDefault="00EA06B2" w:rsidP="0090110F">
      <w:pPr>
        <w:spacing w:after="0" w:line="240" w:lineRule="auto"/>
        <w:ind w:firstLine="705"/>
        <w:jc w:val="both"/>
        <w:rPr>
          <w:rFonts w:ascii="Times New Roman" w:hAnsi="Times New Roman" w:cs="Times New Roman"/>
          <w:sz w:val="24"/>
          <w:szCs w:val="24"/>
        </w:rPr>
      </w:pPr>
      <w:r w:rsidRPr="0090110F">
        <w:rPr>
          <w:rFonts w:ascii="Times New Roman" w:hAnsi="Times New Roman" w:cs="Times New Roman"/>
          <w:sz w:val="24"/>
          <w:szCs w:val="24"/>
        </w:rPr>
        <w:t xml:space="preserve">1) значительное число предприятий, функционирующих в отрасли, </w:t>
      </w:r>
      <w:r w:rsidRPr="0090110F">
        <w:rPr>
          <w:rFonts w:ascii="Times New Roman" w:hAnsi="Times New Roman" w:cs="Times New Roman"/>
          <w:sz w:val="24"/>
          <w:szCs w:val="24"/>
        </w:rPr>
        <w:tab/>
        <w:t>выпускают стандартизированные товары;</w:t>
      </w:r>
    </w:p>
    <w:p w:rsidR="00EA06B2" w:rsidRPr="0090110F" w:rsidRDefault="00EA06B2" w:rsidP="0090110F">
      <w:pPr>
        <w:spacing w:after="0" w:line="240" w:lineRule="auto"/>
        <w:ind w:firstLine="705"/>
        <w:jc w:val="both"/>
        <w:rPr>
          <w:rFonts w:ascii="Times New Roman" w:hAnsi="Times New Roman" w:cs="Times New Roman"/>
          <w:sz w:val="24"/>
          <w:szCs w:val="24"/>
        </w:rPr>
      </w:pPr>
      <w:r w:rsidRPr="0090110F">
        <w:rPr>
          <w:rFonts w:ascii="Times New Roman" w:hAnsi="Times New Roman" w:cs="Times New Roman"/>
          <w:sz w:val="24"/>
          <w:szCs w:val="24"/>
        </w:rPr>
        <w:t>2) все продавцы и покупатели имеют полную информацию о рынке;</w:t>
      </w:r>
    </w:p>
    <w:p w:rsidR="00EA06B2" w:rsidRPr="0090110F" w:rsidRDefault="00EA06B2" w:rsidP="0090110F">
      <w:pPr>
        <w:spacing w:after="0" w:line="240" w:lineRule="auto"/>
        <w:ind w:firstLine="705"/>
        <w:jc w:val="both"/>
        <w:rPr>
          <w:rFonts w:ascii="Times New Roman" w:hAnsi="Times New Roman" w:cs="Times New Roman"/>
          <w:sz w:val="24"/>
          <w:szCs w:val="24"/>
        </w:rPr>
      </w:pPr>
      <w:r w:rsidRPr="0090110F">
        <w:rPr>
          <w:rFonts w:ascii="Times New Roman" w:hAnsi="Times New Roman" w:cs="Times New Roman"/>
          <w:sz w:val="24"/>
          <w:szCs w:val="24"/>
        </w:rPr>
        <w:t>3) имеет место свободный вход и выход на этот рынок;</w:t>
      </w:r>
    </w:p>
    <w:p w:rsidR="00EA06B2" w:rsidRPr="0090110F" w:rsidRDefault="00EA06B2" w:rsidP="0090110F">
      <w:pPr>
        <w:spacing w:after="0" w:line="240" w:lineRule="auto"/>
        <w:ind w:firstLine="705"/>
        <w:jc w:val="both"/>
        <w:rPr>
          <w:rFonts w:ascii="Times New Roman" w:hAnsi="Times New Roman" w:cs="Times New Roman"/>
          <w:sz w:val="24"/>
          <w:szCs w:val="24"/>
        </w:rPr>
      </w:pPr>
      <w:r w:rsidRPr="0090110F">
        <w:rPr>
          <w:rFonts w:ascii="Times New Roman" w:hAnsi="Times New Roman" w:cs="Times New Roman"/>
          <w:sz w:val="24"/>
          <w:szCs w:val="24"/>
        </w:rPr>
        <w:t>4) все предыдущие ответы верны.</w:t>
      </w:r>
    </w:p>
    <w:p w:rsidR="00EA06B2" w:rsidRPr="0090110F" w:rsidRDefault="00EA06B2" w:rsidP="0090110F">
      <w:pPr>
        <w:spacing w:after="0" w:line="240" w:lineRule="auto"/>
        <w:jc w:val="both"/>
        <w:rPr>
          <w:rFonts w:ascii="Times New Roman" w:hAnsi="Times New Roman" w:cs="Times New Roman"/>
          <w:sz w:val="24"/>
          <w:szCs w:val="24"/>
        </w:rPr>
      </w:pPr>
    </w:p>
    <w:p w:rsidR="00EA06B2" w:rsidRPr="0090110F" w:rsidRDefault="00EA06B2" w:rsidP="0090110F">
      <w:pPr>
        <w:spacing w:after="0" w:line="240" w:lineRule="auto"/>
        <w:jc w:val="both"/>
        <w:rPr>
          <w:rFonts w:ascii="Times New Roman" w:hAnsi="Times New Roman" w:cs="Times New Roman"/>
          <w:b/>
          <w:bCs/>
          <w:sz w:val="24"/>
          <w:szCs w:val="24"/>
        </w:rPr>
      </w:pPr>
      <w:r w:rsidRPr="0090110F">
        <w:rPr>
          <w:rFonts w:ascii="Times New Roman" w:hAnsi="Times New Roman" w:cs="Times New Roman"/>
          <w:b/>
          <w:bCs/>
          <w:sz w:val="24"/>
          <w:szCs w:val="24"/>
        </w:rPr>
        <w:t>26. Какое из следующих определений наиболее точно соответствует понятию «нормальная прибыль»:</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1) прибыль, получаемая предприятием при МС = МR;</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2) прибыль, получаемая типичным предприятием в отрасли;</w:t>
      </w:r>
    </w:p>
    <w:p w:rsidR="00EA06B2" w:rsidRPr="0090110F" w:rsidRDefault="00EA06B2" w:rsidP="0090110F">
      <w:pPr>
        <w:spacing w:after="0" w:line="240" w:lineRule="auto"/>
        <w:ind w:firstLine="709"/>
        <w:rPr>
          <w:rFonts w:ascii="Times New Roman" w:hAnsi="Times New Roman" w:cs="Times New Roman"/>
          <w:sz w:val="24"/>
          <w:szCs w:val="24"/>
        </w:rPr>
      </w:pPr>
      <w:r w:rsidRPr="0090110F">
        <w:rPr>
          <w:rFonts w:ascii="Times New Roman" w:hAnsi="Times New Roman" w:cs="Times New Roman"/>
          <w:sz w:val="24"/>
          <w:szCs w:val="24"/>
        </w:rPr>
        <w:t>3)  прибыль, которую предприятие получало бы при нормальном ведении дел;</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 xml:space="preserve">4) минимальная прибыль, необходимая для того, чтобы предприятие </w:t>
      </w:r>
      <w:r w:rsidRPr="0090110F">
        <w:rPr>
          <w:rFonts w:ascii="Times New Roman" w:hAnsi="Times New Roman" w:cs="Times New Roman"/>
          <w:sz w:val="24"/>
          <w:szCs w:val="24"/>
        </w:rPr>
        <w:tab/>
        <w:t>продолжало заниматься данным направлением деятельности.</w:t>
      </w:r>
    </w:p>
    <w:p w:rsidR="00EA06B2" w:rsidRPr="0090110F" w:rsidRDefault="00EA06B2" w:rsidP="0090110F">
      <w:pPr>
        <w:spacing w:after="0" w:line="240" w:lineRule="auto"/>
        <w:jc w:val="both"/>
        <w:rPr>
          <w:rFonts w:ascii="Times New Roman" w:hAnsi="Times New Roman" w:cs="Times New Roman"/>
          <w:sz w:val="24"/>
          <w:szCs w:val="24"/>
        </w:rPr>
      </w:pPr>
    </w:p>
    <w:p w:rsidR="00EA06B2" w:rsidRPr="0090110F" w:rsidRDefault="00EA06B2" w:rsidP="0090110F">
      <w:pPr>
        <w:spacing w:after="0" w:line="240" w:lineRule="auto"/>
        <w:jc w:val="both"/>
        <w:rPr>
          <w:rFonts w:ascii="Times New Roman" w:hAnsi="Times New Roman" w:cs="Times New Roman"/>
          <w:b/>
          <w:bCs/>
          <w:sz w:val="24"/>
          <w:szCs w:val="24"/>
        </w:rPr>
      </w:pPr>
      <w:r w:rsidRPr="0090110F">
        <w:rPr>
          <w:rFonts w:ascii="Times New Roman" w:hAnsi="Times New Roman" w:cs="Times New Roman"/>
          <w:b/>
          <w:bCs/>
          <w:sz w:val="24"/>
          <w:szCs w:val="24"/>
        </w:rPr>
        <w:t>27. В долгосрочном периоде увеличение рыночного спроса:</w:t>
      </w:r>
    </w:p>
    <w:p w:rsidR="00EA06B2" w:rsidRPr="0090110F" w:rsidRDefault="00EA06B2" w:rsidP="0090110F">
      <w:pPr>
        <w:spacing w:after="0" w:line="240" w:lineRule="auto"/>
        <w:ind w:firstLine="705"/>
        <w:jc w:val="both"/>
        <w:rPr>
          <w:rFonts w:ascii="Times New Roman" w:hAnsi="Times New Roman" w:cs="Times New Roman"/>
          <w:sz w:val="24"/>
          <w:szCs w:val="24"/>
        </w:rPr>
      </w:pPr>
      <w:r w:rsidRPr="0090110F">
        <w:rPr>
          <w:rFonts w:ascii="Times New Roman" w:hAnsi="Times New Roman" w:cs="Times New Roman"/>
          <w:sz w:val="24"/>
          <w:szCs w:val="24"/>
        </w:rPr>
        <w:t xml:space="preserve">1) приводит к большему увеличению объёма производства в отрасли с </w:t>
      </w:r>
      <w:r w:rsidRPr="0090110F">
        <w:rPr>
          <w:rFonts w:ascii="Times New Roman" w:hAnsi="Times New Roman" w:cs="Times New Roman"/>
          <w:sz w:val="24"/>
          <w:szCs w:val="24"/>
        </w:rPr>
        <w:tab/>
        <w:t xml:space="preserve">постоянными издержками, чем в отрасли с возрастающими </w:t>
      </w:r>
      <w:r w:rsidRPr="0090110F">
        <w:rPr>
          <w:rFonts w:ascii="Times New Roman" w:hAnsi="Times New Roman" w:cs="Times New Roman"/>
          <w:sz w:val="24"/>
          <w:szCs w:val="24"/>
        </w:rPr>
        <w:tab/>
        <w:t>издержками;</w:t>
      </w:r>
    </w:p>
    <w:p w:rsidR="00EA06B2" w:rsidRPr="0090110F" w:rsidRDefault="00EA06B2" w:rsidP="0090110F">
      <w:pPr>
        <w:spacing w:after="0" w:line="240" w:lineRule="auto"/>
        <w:ind w:firstLine="705"/>
        <w:jc w:val="both"/>
        <w:rPr>
          <w:rFonts w:ascii="Times New Roman" w:hAnsi="Times New Roman" w:cs="Times New Roman"/>
          <w:sz w:val="24"/>
          <w:szCs w:val="24"/>
        </w:rPr>
      </w:pPr>
      <w:r w:rsidRPr="0090110F">
        <w:rPr>
          <w:rFonts w:ascii="Times New Roman" w:hAnsi="Times New Roman" w:cs="Times New Roman"/>
          <w:sz w:val="24"/>
          <w:szCs w:val="24"/>
        </w:rPr>
        <w:t xml:space="preserve">2) приводит к меньшему увеличению объёма производства в отрасли с </w:t>
      </w:r>
      <w:r w:rsidRPr="0090110F">
        <w:rPr>
          <w:rFonts w:ascii="Times New Roman" w:hAnsi="Times New Roman" w:cs="Times New Roman"/>
          <w:sz w:val="24"/>
          <w:szCs w:val="24"/>
        </w:rPr>
        <w:tab/>
        <w:t xml:space="preserve">убывающими издержками, чем в отрасли с возрастающими </w:t>
      </w:r>
      <w:r w:rsidRPr="0090110F">
        <w:rPr>
          <w:rFonts w:ascii="Times New Roman" w:hAnsi="Times New Roman" w:cs="Times New Roman"/>
          <w:sz w:val="24"/>
          <w:szCs w:val="24"/>
        </w:rPr>
        <w:tab/>
        <w:t>издержками;</w:t>
      </w:r>
    </w:p>
    <w:p w:rsidR="00EA06B2" w:rsidRPr="0090110F" w:rsidRDefault="00EA06B2" w:rsidP="0090110F">
      <w:pPr>
        <w:spacing w:after="0" w:line="240" w:lineRule="auto"/>
        <w:ind w:firstLine="705"/>
        <w:jc w:val="both"/>
        <w:rPr>
          <w:rFonts w:ascii="Times New Roman" w:hAnsi="Times New Roman" w:cs="Times New Roman"/>
          <w:sz w:val="24"/>
          <w:szCs w:val="24"/>
        </w:rPr>
      </w:pPr>
      <w:r w:rsidRPr="0090110F">
        <w:rPr>
          <w:rFonts w:ascii="Times New Roman" w:hAnsi="Times New Roman" w:cs="Times New Roman"/>
          <w:sz w:val="24"/>
          <w:szCs w:val="24"/>
        </w:rPr>
        <w:t xml:space="preserve">3) приводит к большему увеличению объёма производства в отрасли с </w:t>
      </w:r>
      <w:r w:rsidRPr="0090110F">
        <w:rPr>
          <w:rFonts w:ascii="Times New Roman" w:hAnsi="Times New Roman" w:cs="Times New Roman"/>
          <w:sz w:val="24"/>
          <w:szCs w:val="24"/>
        </w:rPr>
        <w:tab/>
        <w:t>постоянными издержками, чем в отрасли с убывающими издержками;</w:t>
      </w:r>
    </w:p>
    <w:p w:rsidR="00EA06B2" w:rsidRPr="0090110F" w:rsidRDefault="00EA06B2" w:rsidP="0090110F">
      <w:pPr>
        <w:spacing w:after="0" w:line="240" w:lineRule="auto"/>
        <w:ind w:firstLine="705"/>
        <w:jc w:val="both"/>
        <w:rPr>
          <w:rFonts w:ascii="Times New Roman" w:hAnsi="Times New Roman" w:cs="Times New Roman"/>
          <w:sz w:val="24"/>
          <w:szCs w:val="24"/>
        </w:rPr>
      </w:pPr>
      <w:r w:rsidRPr="0090110F">
        <w:rPr>
          <w:rFonts w:ascii="Times New Roman" w:hAnsi="Times New Roman" w:cs="Times New Roman"/>
          <w:sz w:val="24"/>
          <w:szCs w:val="24"/>
        </w:rPr>
        <w:t>4) верно 1) и 3).</w:t>
      </w:r>
    </w:p>
    <w:p w:rsidR="00EA06B2" w:rsidRPr="0090110F" w:rsidRDefault="00EA06B2" w:rsidP="0090110F">
      <w:pPr>
        <w:spacing w:after="0" w:line="240" w:lineRule="auto"/>
        <w:jc w:val="both"/>
        <w:rPr>
          <w:rFonts w:ascii="Times New Roman" w:hAnsi="Times New Roman" w:cs="Times New Roman"/>
          <w:sz w:val="24"/>
          <w:szCs w:val="24"/>
        </w:rPr>
      </w:pPr>
    </w:p>
    <w:p w:rsidR="00EA06B2" w:rsidRPr="0090110F" w:rsidRDefault="00EA06B2" w:rsidP="0090110F">
      <w:pPr>
        <w:spacing w:after="0" w:line="240" w:lineRule="auto"/>
        <w:jc w:val="both"/>
        <w:rPr>
          <w:rFonts w:ascii="Times New Roman" w:hAnsi="Times New Roman" w:cs="Times New Roman"/>
          <w:b/>
          <w:bCs/>
          <w:sz w:val="24"/>
          <w:szCs w:val="24"/>
        </w:rPr>
      </w:pPr>
      <w:r w:rsidRPr="0090110F">
        <w:rPr>
          <w:rFonts w:ascii="Times New Roman" w:hAnsi="Times New Roman" w:cs="Times New Roman"/>
          <w:b/>
          <w:bCs/>
          <w:sz w:val="24"/>
          <w:szCs w:val="24"/>
        </w:rPr>
        <w:t>28. Полная экономическая эффективность функционирования рынка достигается только в том случае, если:</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1) отраслевой рынок представлен стандартизированными продуктами;</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2) отраслевой рынок характеризуется устойчиво растущим спросом;</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 xml:space="preserve">3) действующие на отраслевом рынке предприятия функционируют </w:t>
      </w:r>
      <w:r w:rsidRPr="0090110F">
        <w:rPr>
          <w:rFonts w:ascii="Times New Roman" w:hAnsi="Times New Roman" w:cs="Times New Roman"/>
          <w:sz w:val="24"/>
          <w:szCs w:val="24"/>
        </w:rPr>
        <w:tab/>
        <w:t>эффективно;</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 xml:space="preserve">4) действующие на рынке предприятия не получают экономической </w:t>
      </w:r>
      <w:r w:rsidRPr="0090110F">
        <w:rPr>
          <w:rFonts w:ascii="Times New Roman" w:hAnsi="Times New Roman" w:cs="Times New Roman"/>
          <w:sz w:val="24"/>
          <w:szCs w:val="24"/>
        </w:rPr>
        <w:tab/>
        <w:t>прибыли.</w:t>
      </w:r>
    </w:p>
    <w:p w:rsidR="00EA06B2" w:rsidRPr="0090110F" w:rsidRDefault="00EA06B2" w:rsidP="0090110F">
      <w:pPr>
        <w:spacing w:after="0" w:line="240" w:lineRule="auto"/>
        <w:jc w:val="both"/>
        <w:rPr>
          <w:rFonts w:ascii="Times New Roman" w:hAnsi="Times New Roman" w:cs="Times New Roman"/>
          <w:sz w:val="24"/>
          <w:szCs w:val="24"/>
        </w:rPr>
      </w:pPr>
    </w:p>
    <w:p w:rsidR="00EA06B2" w:rsidRPr="0090110F" w:rsidRDefault="00EA06B2" w:rsidP="0090110F">
      <w:pPr>
        <w:spacing w:after="0" w:line="240" w:lineRule="auto"/>
        <w:jc w:val="both"/>
        <w:rPr>
          <w:rFonts w:ascii="Times New Roman" w:hAnsi="Times New Roman" w:cs="Times New Roman"/>
          <w:b/>
          <w:bCs/>
          <w:sz w:val="24"/>
          <w:szCs w:val="24"/>
        </w:rPr>
      </w:pPr>
      <w:r w:rsidRPr="0090110F">
        <w:rPr>
          <w:rFonts w:ascii="Times New Roman" w:hAnsi="Times New Roman" w:cs="Times New Roman"/>
          <w:b/>
          <w:bCs/>
          <w:sz w:val="24"/>
          <w:szCs w:val="24"/>
        </w:rPr>
        <w:t>29. Долгосрочное равновесие на совершенно конкурентном рынке означает, что:</w:t>
      </w:r>
    </w:p>
    <w:p w:rsidR="00EA06B2" w:rsidRPr="0090110F" w:rsidRDefault="00EA06B2" w:rsidP="0090110F">
      <w:pPr>
        <w:spacing w:after="0" w:line="240" w:lineRule="auto"/>
        <w:ind w:left="708" w:firstLine="1"/>
        <w:rPr>
          <w:rFonts w:ascii="Times New Roman" w:hAnsi="Times New Roman" w:cs="Times New Roman"/>
          <w:sz w:val="24"/>
          <w:szCs w:val="24"/>
        </w:rPr>
      </w:pPr>
      <w:r w:rsidRPr="0090110F">
        <w:rPr>
          <w:rFonts w:ascii="Times New Roman" w:hAnsi="Times New Roman" w:cs="Times New Roman"/>
          <w:sz w:val="24"/>
          <w:szCs w:val="24"/>
        </w:rPr>
        <w:t>1) рыночные цены равны минимальным долгосрочным средним валовым издержкам;</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2) созданы непреодолимые барьеры для проникновения в отрасль;</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 xml:space="preserve">3) действующие в отрасли предприятия удовлетворены получаемой </w:t>
      </w:r>
      <w:r w:rsidRPr="0090110F">
        <w:rPr>
          <w:rFonts w:ascii="Times New Roman" w:hAnsi="Times New Roman" w:cs="Times New Roman"/>
          <w:sz w:val="24"/>
          <w:szCs w:val="24"/>
        </w:rPr>
        <w:tab/>
        <w:t>прибылью;</w:t>
      </w:r>
    </w:p>
    <w:p w:rsidR="00EA06B2" w:rsidRPr="0090110F" w:rsidRDefault="00EA06B2" w:rsidP="0090110F">
      <w:pPr>
        <w:spacing w:after="0" w:line="240" w:lineRule="auto"/>
        <w:ind w:firstLine="709"/>
        <w:rPr>
          <w:rFonts w:ascii="Times New Roman" w:hAnsi="Times New Roman" w:cs="Times New Roman"/>
          <w:sz w:val="24"/>
          <w:szCs w:val="24"/>
        </w:rPr>
      </w:pPr>
      <w:r w:rsidRPr="0090110F">
        <w:rPr>
          <w:rFonts w:ascii="Times New Roman" w:hAnsi="Times New Roman" w:cs="Times New Roman"/>
          <w:sz w:val="24"/>
          <w:szCs w:val="24"/>
        </w:rPr>
        <w:t xml:space="preserve">4) рыночная цена позволяет предприятиям получать только </w:t>
      </w:r>
      <w:r w:rsidRPr="0090110F">
        <w:rPr>
          <w:rFonts w:ascii="Times New Roman" w:hAnsi="Times New Roman" w:cs="Times New Roman"/>
          <w:sz w:val="24"/>
          <w:szCs w:val="24"/>
        </w:rPr>
        <w:tab/>
        <w:t>бухгалтерскую прибыль.</w:t>
      </w:r>
    </w:p>
    <w:p w:rsidR="00EA06B2" w:rsidRPr="0090110F" w:rsidRDefault="00EA06B2" w:rsidP="0090110F">
      <w:pPr>
        <w:spacing w:after="0" w:line="240" w:lineRule="auto"/>
        <w:ind w:firstLine="709"/>
        <w:jc w:val="both"/>
        <w:rPr>
          <w:rFonts w:ascii="Times New Roman" w:hAnsi="Times New Roman" w:cs="Times New Roman"/>
          <w:sz w:val="24"/>
          <w:szCs w:val="24"/>
        </w:rPr>
      </w:pPr>
    </w:p>
    <w:p w:rsidR="00EA06B2" w:rsidRPr="0090110F" w:rsidRDefault="00EA06B2" w:rsidP="0090110F">
      <w:pPr>
        <w:spacing w:after="0" w:line="240" w:lineRule="auto"/>
        <w:jc w:val="both"/>
        <w:rPr>
          <w:rFonts w:ascii="Times New Roman" w:hAnsi="Times New Roman" w:cs="Times New Roman"/>
          <w:b/>
          <w:bCs/>
          <w:sz w:val="24"/>
          <w:szCs w:val="24"/>
        </w:rPr>
      </w:pPr>
      <w:r w:rsidRPr="0090110F">
        <w:rPr>
          <w:rFonts w:ascii="Times New Roman" w:hAnsi="Times New Roman" w:cs="Times New Roman"/>
          <w:b/>
          <w:bCs/>
          <w:sz w:val="24"/>
          <w:szCs w:val="24"/>
        </w:rPr>
        <w:t>30. Если  действующее на совершенно конкурентном рынке предприятие стремится к максимизации выручки, то оптимальным для него будет объём выпуска, при котором:</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1) рыночная цена равна предельным издержкам производства;</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2) рыночная цена равна средним валовым издержкам производства;</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3) рыночная цена равна предельной выручке предприятия;</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4) предельная выручка достигает своего максимума.</w:t>
      </w:r>
    </w:p>
    <w:p w:rsidR="00EA06B2" w:rsidRPr="0090110F" w:rsidRDefault="00EA06B2" w:rsidP="0090110F">
      <w:pPr>
        <w:spacing w:after="0" w:line="240" w:lineRule="auto"/>
        <w:jc w:val="both"/>
        <w:rPr>
          <w:rFonts w:ascii="Times New Roman" w:hAnsi="Times New Roman" w:cs="Times New Roman"/>
          <w:sz w:val="24"/>
          <w:szCs w:val="24"/>
        </w:rPr>
      </w:pPr>
    </w:p>
    <w:p w:rsidR="00EA06B2" w:rsidRPr="0090110F" w:rsidRDefault="00EA06B2" w:rsidP="0090110F">
      <w:pPr>
        <w:spacing w:after="0" w:line="240" w:lineRule="auto"/>
        <w:jc w:val="both"/>
        <w:rPr>
          <w:rFonts w:ascii="Times New Roman" w:hAnsi="Times New Roman" w:cs="Times New Roman"/>
          <w:b/>
          <w:bCs/>
          <w:sz w:val="24"/>
          <w:szCs w:val="24"/>
        </w:rPr>
      </w:pPr>
      <w:r w:rsidRPr="0090110F">
        <w:rPr>
          <w:rFonts w:ascii="Times New Roman" w:hAnsi="Times New Roman" w:cs="Times New Roman"/>
          <w:b/>
          <w:bCs/>
          <w:sz w:val="24"/>
          <w:szCs w:val="24"/>
        </w:rPr>
        <w:t>31. Если число действующих на отраслевом рынке предприятий увеличилось, а равновесная цена при этом осталась неизменной, то это является свидетельством того, что:</w:t>
      </w:r>
    </w:p>
    <w:p w:rsidR="00EA06B2" w:rsidRPr="0090110F" w:rsidRDefault="00EA06B2" w:rsidP="0090110F">
      <w:pPr>
        <w:spacing w:after="0" w:line="240" w:lineRule="auto"/>
        <w:ind w:firstLine="709"/>
        <w:rPr>
          <w:rFonts w:ascii="Times New Roman" w:hAnsi="Times New Roman" w:cs="Times New Roman"/>
          <w:sz w:val="24"/>
          <w:szCs w:val="24"/>
        </w:rPr>
      </w:pPr>
      <w:r w:rsidRPr="0090110F">
        <w:rPr>
          <w:rFonts w:ascii="Times New Roman" w:hAnsi="Times New Roman" w:cs="Times New Roman"/>
          <w:sz w:val="24"/>
          <w:szCs w:val="24"/>
        </w:rPr>
        <w:t xml:space="preserve">1)  данная отрасль характеризуется неизменностью издержек </w:t>
      </w:r>
      <w:r w:rsidRPr="0090110F">
        <w:rPr>
          <w:rFonts w:ascii="Times New Roman" w:hAnsi="Times New Roman" w:cs="Times New Roman"/>
          <w:sz w:val="24"/>
          <w:szCs w:val="24"/>
        </w:rPr>
        <w:tab/>
        <w:t>производства;</w:t>
      </w:r>
    </w:p>
    <w:p w:rsidR="00EA06B2" w:rsidRPr="0090110F" w:rsidRDefault="00EA06B2" w:rsidP="0090110F">
      <w:pPr>
        <w:spacing w:after="0" w:line="240" w:lineRule="auto"/>
        <w:ind w:firstLine="709"/>
        <w:rPr>
          <w:rFonts w:ascii="Times New Roman" w:hAnsi="Times New Roman" w:cs="Times New Roman"/>
          <w:sz w:val="24"/>
          <w:szCs w:val="24"/>
        </w:rPr>
      </w:pPr>
      <w:r w:rsidRPr="0090110F">
        <w:rPr>
          <w:rFonts w:ascii="Times New Roman" w:hAnsi="Times New Roman" w:cs="Times New Roman"/>
          <w:sz w:val="24"/>
          <w:szCs w:val="24"/>
        </w:rPr>
        <w:t>2)  данная отрасль характеризуется положительным эффектом масштаба;</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 xml:space="preserve">3) отраслевой спрос характеризуется абсолютной эластичностью по </w:t>
      </w:r>
      <w:r w:rsidRPr="0090110F">
        <w:rPr>
          <w:rFonts w:ascii="Times New Roman" w:hAnsi="Times New Roman" w:cs="Times New Roman"/>
          <w:sz w:val="24"/>
          <w:szCs w:val="24"/>
        </w:rPr>
        <w:tab/>
        <w:t>цене;</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4) произошли положительные изменения в спросе.</w:t>
      </w:r>
    </w:p>
    <w:p w:rsidR="00EA06B2" w:rsidRPr="0090110F" w:rsidRDefault="00EA06B2" w:rsidP="0090110F">
      <w:pPr>
        <w:spacing w:after="0" w:line="240" w:lineRule="auto"/>
        <w:jc w:val="both"/>
        <w:rPr>
          <w:rFonts w:ascii="Times New Roman" w:hAnsi="Times New Roman" w:cs="Times New Roman"/>
          <w:sz w:val="24"/>
          <w:szCs w:val="24"/>
        </w:rPr>
      </w:pPr>
    </w:p>
    <w:p w:rsidR="00EA06B2" w:rsidRPr="0090110F" w:rsidRDefault="00EA06B2" w:rsidP="0090110F">
      <w:pPr>
        <w:spacing w:after="0" w:line="240" w:lineRule="auto"/>
        <w:jc w:val="both"/>
        <w:rPr>
          <w:rFonts w:ascii="Times New Roman" w:hAnsi="Times New Roman" w:cs="Times New Roman"/>
          <w:b/>
          <w:bCs/>
          <w:sz w:val="24"/>
          <w:szCs w:val="24"/>
        </w:rPr>
      </w:pPr>
      <w:r w:rsidRPr="0090110F">
        <w:rPr>
          <w:rFonts w:ascii="Times New Roman" w:hAnsi="Times New Roman" w:cs="Times New Roman"/>
          <w:b/>
          <w:bCs/>
          <w:sz w:val="24"/>
          <w:szCs w:val="24"/>
        </w:rPr>
        <w:t>32. Если на рынке совершенной конкуренции в результате увеличения рыночного спроса повысится цена на продукт, то можно сказать, что в долгосрочном периоде:</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 xml:space="preserve">1) цена снизится до первоначального уровня прироста равновесного </w:t>
      </w:r>
      <w:r w:rsidRPr="0090110F">
        <w:rPr>
          <w:rFonts w:ascii="Times New Roman" w:hAnsi="Times New Roman" w:cs="Times New Roman"/>
          <w:sz w:val="24"/>
          <w:szCs w:val="24"/>
        </w:rPr>
        <w:tab/>
        <w:t>объёма;</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2) увеличение равновесного объёма будет сопровождаться ростом числа действующих на отраслевом рынке предприятий;</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3) увеличение равновесного объёма будет сопровождаться снижением числа действующих на отраслевом рынке предприятий;</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 xml:space="preserve">4) цена снизится до первоначального уровня при сокращении числа </w:t>
      </w:r>
      <w:r w:rsidRPr="0090110F">
        <w:rPr>
          <w:rFonts w:ascii="Times New Roman" w:hAnsi="Times New Roman" w:cs="Times New Roman"/>
          <w:sz w:val="24"/>
          <w:szCs w:val="24"/>
        </w:rPr>
        <w:tab/>
        <w:t>действующих на отраслевом рынке предприятий.</w:t>
      </w:r>
    </w:p>
    <w:p w:rsidR="00EA06B2" w:rsidRPr="0090110F" w:rsidRDefault="00EA06B2" w:rsidP="0090110F">
      <w:pPr>
        <w:spacing w:after="0" w:line="240" w:lineRule="auto"/>
        <w:ind w:firstLine="709"/>
        <w:jc w:val="both"/>
        <w:rPr>
          <w:rFonts w:ascii="Times New Roman" w:hAnsi="Times New Roman" w:cs="Times New Roman"/>
          <w:sz w:val="24"/>
          <w:szCs w:val="24"/>
        </w:rPr>
      </w:pPr>
    </w:p>
    <w:p w:rsidR="00EA06B2" w:rsidRPr="0090110F" w:rsidRDefault="00EA06B2" w:rsidP="0090110F">
      <w:pPr>
        <w:spacing w:after="0" w:line="240" w:lineRule="auto"/>
        <w:jc w:val="both"/>
        <w:rPr>
          <w:rFonts w:ascii="Times New Roman" w:hAnsi="Times New Roman" w:cs="Times New Roman"/>
          <w:b/>
          <w:bCs/>
          <w:sz w:val="24"/>
          <w:szCs w:val="24"/>
        </w:rPr>
      </w:pPr>
      <w:r w:rsidRPr="0090110F">
        <w:rPr>
          <w:rFonts w:ascii="Times New Roman" w:hAnsi="Times New Roman" w:cs="Times New Roman"/>
          <w:b/>
          <w:bCs/>
          <w:sz w:val="24"/>
          <w:szCs w:val="24"/>
        </w:rPr>
        <w:t>33. Отрасль с постоянными издержками – это отрасль, которая характеризуется:</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1) неизменностью цен при увеличении отраслевого предложения;</w:t>
      </w:r>
    </w:p>
    <w:p w:rsidR="00EA06B2" w:rsidRPr="0090110F" w:rsidRDefault="00EA06B2" w:rsidP="0090110F">
      <w:pPr>
        <w:spacing w:after="0" w:line="240" w:lineRule="auto"/>
        <w:ind w:firstLine="709"/>
        <w:rPr>
          <w:rFonts w:ascii="Times New Roman" w:hAnsi="Times New Roman" w:cs="Times New Roman"/>
          <w:sz w:val="24"/>
          <w:szCs w:val="24"/>
        </w:rPr>
      </w:pPr>
      <w:r w:rsidRPr="0090110F">
        <w:rPr>
          <w:rFonts w:ascii="Times New Roman" w:hAnsi="Times New Roman" w:cs="Times New Roman"/>
          <w:sz w:val="24"/>
          <w:szCs w:val="24"/>
        </w:rPr>
        <w:t>2)  абсолютной эластичностью долгосрочного отраслевого предложения;</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3) неизменностью технологии;</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4) верно 1) и 2).</w:t>
      </w:r>
    </w:p>
    <w:p w:rsidR="00EA06B2" w:rsidRPr="0090110F" w:rsidRDefault="00EA06B2" w:rsidP="0090110F">
      <w:pPr>
        <w:spacing w:after="0" w:line="240" w:lineRule="auto"/>
        <w:jc w:val="both"/>
        <w:rPr>
          <w:rFonts w:ascii="Times New Roman" w:hAnsi="Times New Roman" w:cs="Times New Roman"/>
          <w:sz w:val="24"/>
          <w:szCs w:val="24"/>
        </w:rPr>
      </w:pPr>
    </w:p>
    <w:p w:rsidR="00EA06B2" w:rsidRPr="0090110F" w:rsidRDefault="00EA06B2" w:rsidP="0090110F">
      <w:pPr>
        <w:spacing w:after="0" w:line="240" w:lineRule="auto"/>
        <w:jc w:val="both"/>
        <w:rPr>
          <w:rFonts w:ascii="Times New Roman" w:hAnsi="Times New Roman" w:cs="Times New Roman"/>
          <w:b/>
          <w:bCs/>
          <w:sz w:val="24"/>
          <w:szCs w:val="24"/>
        </w:rPr>
      </w:pPr>
      <w:r w:rsidRPr="0090110F">
        <w:rPr>
          <w:rFonts w:ascii="Times New Roman" w:hAnsi="Times New Roman" w:cs="Times New Roman"/>
          <w:b/>
          <w:bCs/>
          <w:sz w:val="24"/>
          <w:szCs w:val="24"/>
        </w:rPr>
        <w:t>34. Отрасль с растущими издержками – это отрасль, которая характеризуется:</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1) ростом цен при увеличении отраслевого предложения;</w:t>
      </w:r>
    </w:p>
    <w:p w:rsidR="00EA06B2" w:rsidRPr="0090110F" w:rsidRDefault="00EA06B2" w:rsidP="0090110F">
      <w:pPr>
        <w:spacing w:after="0" w:line="240" w:lineRule="auto"/>
        <w:ind w:left="708" w:firstLine="1"/>
        <w:jc w:val="both"/>
        <w:rPr>
          <w:rFonts w:ascii="Times New Roman" w:hAnsi="Times New Roman" w:cs="Times New Roman"/>
          <w:sz w:val="24"/>
          <w:szCs w:val="24"/>
        </w:rPr>
      </w:pPr>
      <w:r w:rsidRPr="0090110F">
        <w:rPr>
          <w:rFonts w:ascii="Times New Roman" w:hAnsi="Times New Roman" w:cs="Times New Roman"/>
          <w:sz w:val="24"/>
          <w:szCs w:val="24"/>
        </w:rPr>
        <w:t>2) абсолютной неэластичностью долгосрочного отраслевого предложения;</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3) ростом цен при сокращении рыночного предложения;</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4) закономерным снижением эффективности производства.</w:t>
      </w:r>
    </w:p>
    <w:p w:rsidR="00EA06B2" w:rsidRPr="0090110F" w:rsidRDefault="00EA06B2" w:rsidP="0090110F">
      <w:pPr>
        <w:spacing w:after="0" w:line="240" w:lineRule="auto"/>
        <w:jc w:val="both"/>
        <w:rPr>
          <w:rFonts w:ascii="Times New Roman" w:hAnsi="Times New Roman" w:cs="Times New Roman"/>
          <w:sz w:val="24"/>
          <w:szCs w:val="24"/>
        </w:rPr>
      </w:pPr>
    </w:p>
    <w:p w:rsidR="00EA06B2" w:rsidRPr="0090110F" w:rsidRDefault="00EA06B2" w:rsidP="0090110F">
      <w:pPr>
        <w:spacing w:after="0" w:line="240" w:lineRule="auto"/>
        <w:jc w:val="both"/>
        <w:rPr>
          <w:rFonts w:ascii="Times New Roman" w:hAnsi="Times New Roman" w:cs="Times New Roman"/>
          <w:b/>
          <w:bCs/>
          <w:sz w:val="24"/>
          <w:szCs w:val="24"/>
        </w:rPr>
      </w:pPr>
      <w:r w:rsidRPr="0090110F">
        <w:rPr>
          <w:rFonts w:ascii="Times New Roman" w:hAnsi="Times New Roman" w:cs="Times New Roman"/>
          <w:b/>
          <w:bCs/>
          <w:sz w:val="24"/>
          <w:szCs w:val="24"/>
        </w:rPr>
        <w:t>35. Отрасль со снижающимися издержками – это отрасль, которая характеризуется:</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1) снижением рыночных цен при сокращении рыночного спроса;</w:t>
      </w:r>
    </w:p>
    <w:p w:rsidR="00EA06B2" w:rsidRPr="0090110F" w:rsidRDefault="00EA06B2" w:rsidP="0090110F">
      <w:pPr>
        <w:spacing w:after="0" w:line="240" w:lineRule="auto"/>
        <w:ind w:left="708" w:firstLine="1"/>
        <w:jc w:val="both"/>
        <w:rPr>
          <w:rFonts w:ascii="Times New Roman" w:hAnsi="Times New Roman" w:cs="Times New Roman"/>
          <w:sz w:val="24"/>
          <w:szCs w:val="24"/>
        </w:rPr>
      </w:pPr>
      <w:r w:rsidRPr="0090110F">
        <w:rPr>
          <w:rFonts w:ascii="Times New Roman" w:hAnsi="Times New Roman" w:cs="Times New Roman"/>
          <w:sz w:val="24"/>
          <w:szCs w:val="24"/>
        </w:rPr>
        <w:t>2) тенденцией цен к снижению по мере увеличения рыночного предложения;</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3) высокой эластичностью спроса на продукт отрасли;</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4) устойчивым ростом эффективности производства.</w:t>
      </w:r>
    </w:p>
    <w:p w:rsidR="00EA06B2" w:rsidRPr="0090110F" w:rsidRDefault="00EA06B2" w:rsidP="0090110F">
      <w:pPr>
        <w:spacing w:after="0" w:line="240" w:lineRule="auto"/>
        <w:ind w:firstLine="709"/>
        <w:jc w:val="both"/>
        <w:rPr>
          <w:rFonts w:ascii="Times New Roman" w:hAnsi="Times New Roman" w:cs="Times New Roman"/>
          <w:sz w:val="24"/>
          <w:szCs w:val="24"/>
        </w:rPr>
      </w:pPr>
    </w:p>
    <w:p w:rsidR="00EA06B2" w:rsidRPr="0090110F" w:rsidRDefault="00EA06B2" w:rsidP="0090110F">
      <w:pPr>
        <w:spacing w:after="0" w:line="240" w:lineRule="auto"/>
        <w:jc w:val="both"/>
        <w:rPr>
          <w:rFonts w:ascii="Times New Roman" w:hAnsi="Times New Roman" w:cs="Times New Roman"/>
          <w:b/>
          <w:bCs/>
          <w:sz w:val="24"/>
          <w:szCs w:val="24"/>
        </w:rPr>
      </w:pPr>
      <w:r w:rsidRPr="0090110F">
        <w:rPr>
          <w:rFonts w:ascii="Times New Roman" w:hAnsi="Times New Roman" w:cs="Times New Roman"/>
          <w:b/>
          <w:bCs/>
          <w:sz w:val="24"/>
          <w:szCs w:val="24"/>
        </w:rPr>
        <w:t>36. При каком из нижеперечисленных условий предприятию – совершенному конкуренту следует прекратить производство и уйти с рынка с целью минимизации убытков в краткосрочном периоде:</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1) Р = АТС;</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2) Р &lt; АТС;</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3) Р &lt; AFC;</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 xml:space="preserve">4) </w:t>
      </w:r>
      <w:r w:rsidRPr="0090110F">
        <w:rPr>
          <w:rFonts w:ascii="Times New Roman" w:hAnsi="Times New Roman" w:cs="Times New Roman"/>
          <w:sz w:val="24"/>
          <w:szCs w:val="24"/>
          <w:lang w:val="en-US"/>
        </w:rPr>
        <w:t>P</w:t>
      </w:r>
      <w:r w:rsidRPr="0090110F">
        <w:rPr>
          <w:rFonts w:ascii="Times New Roman" w:hAnsi="Times New Roman" w:cs="Times New Roman"/>
          <w:sz w:val="24"/>
          <w:szCs w:val="24"/>
        </w:rPr>
        <w:t>&lt;</w:t>
      </w:r>
      <w:r w:rsidRPr="0090110F">
        <w:rPr>
          <w:rFonts w:ascii="Times New Roman" w:hAnsi="Times New Roman" w:cs="Times New Roman"/>
          <w:sz w:val="24"/>
          <w:szCs w:val="24"/>
          <w:lang w:val="en-US"/>
        </w:rPr>
        <w:t>AVC</w:t>
      </w:r>
      <w:r w:rsidRPr="0090110F">
        <w:rPr>
          <w:rFonts w:ascii="Times New Roman" w:hAnsi="Times New Roman" w:cs="Times New Roman"/>
          <w:sz w:val="24"/>
          <w:szCs w:val="24"/>
        </w:rPr>
        <w:t xml:space="preserve"> .</w:t>
      </w:r>
    </w:p>
    <w:p w:rsidR="00EA06B2" w:rsidRPr="0090110F" w:rsidRDefault="00EA06B2" w:rsidP="0090110F">
      <w:pPr>
        <w:spacing w:after="0" w:line="240" w:lineRule="auto"/>
        <w:jc w:val="both"/>
        <w:rPr>
          <w:rFonts w:ascii="Times New Roman" w:hAnsi="Times New Roman" w:cs="Times New Roman"/>
          <w:sz w:val="24"/>
          <w:szCs w:val="24"/>
        </w:rPr>
      </w:pPr>
    </w:p>
    <w:p w:rsidR="00EA06B2" w:rsidRPr="0090110F" w:rsidRDefault="00EA06B2" w:rsidP="0090110F">
      <w:pPr>
        <w:spacing w:after="0" w:line="240" w:lineRule="auto"/>
        <w:jc w:val="both"/>
        <w:rPr>
          <w:rFonts w:ascii="Times New Roman" w:hAnsi="Times New Roman" w:cs="Times New Roman"/>
          <w:b/>
          <w:bCs/>
          <w:sz w:val="24"/>
          <w:szCs w:val="24"/>
        </w:rPr>
      </w:pPr>
      <w:r w:rsidRPr="0090110F">
        <w:rPr>
          <w:rFonts w:ascii="Times New Roman" w:hAnsi="Times New Roman" w:cs="Times New Roman"/>
          <w:b/>
          <w:bCs/>
          <w:sz w:val="24"/>
          <w:szCs w:val="24"/>
        </w:rPr>
        <w:t>37. Функция средних валовых издержек совершенно конкурентного предприятия описывается как АТС = 40+2Q. Как изменится величина прибыли предприятия, если рыночная цена  снизится с 200 до 100 денежных единиц за единицу:</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1) 1450;</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2) -2750;</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3) -1250;</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4) -2550.</w:t>
      </w:r>
    </w:p>
    <w:p w:rsidR="00EA06B2" w:rsidRPr="0090110F" w:rsidRDefault="00EA06B2" w:rsidP="0090110F">
      <w:pPr>
        <w:spacing w:after="0" w:line="240" w:lineRule="auto"/>
        <w:jc w:val="both"/>
        <w:rPr>
          <w:rFonts w:ascii="Times New Roman" w:hAnsi="Times New Roman" w:cs="Times New Roman"/>
          <w:sz w:val="24"/>
          <w:szCs w:val="24"/>
        </w:rPr>
      </w:pPr>
    </w:p>
    <w:p w:rsidR="00EA06B2" w:rsidRPr="0090110F" w:rsidRDefault="00EA06B2" w:rsidP="0090110F">
      <w:pPr>
        <w:spacing w:after="0" w:line="240" w:lineRule="auto"/>
        <w:jc w:val="both"/>
        <w:rPr>
          <w:rFonts w:ascii="Times New Roman" w:hAnsi="Times New Roman" w:cs="Times New Roman"/>
          <w:b/>
          <w:bCs/>
          <w:sz w:val="24"/>
          <w:szCs w:val="24"/>
        </w:rPr>
      </w:pPr>
      <w:r w:rsidRPr="0090110F">
        <w:rPr>
          <w:rFonts w:ascii="Times New Roman" w:hAnsi="Times New Roman" w:cs="Times New Roman"/>
          <w:b/>
          <w:bCs/>
          <w:sz w:val="24"/>
          <w:szCs w:val="24"/>
        </w:rPr>
        <w:t>38. Функция средней выручки предприятия AТR=14½</w:t>
      </w:r>
      <w:r w:rsidRPr="0090110F">
        <w:rPr>
          <w:rFonts w:ascii="Times New Roman" w:hAnsi="Times New Roman" w:cs="Times New Roman"/>
          <w:b/>
          <w:bCs/>
          <w:sz w:val="24"/>
          <w:szCs w:val="24"/>
          <w:lang w:val="en-US"/>
        </w:rPr>
        <w:t>Q</w:t>
      </w:r>
      <w:r w:rsidRPr="0090110F">
        <w:rPr>
          <w:rFonts w:ascii="Times New Roman" w:hAnsi="Times New Roman" w:cs="Times New Roman"/>
          <w:b/>
          <w:bCs/>
          <w:sz w:val="24"/>
          <w:szCs w:val="24"/>
        </w:rPr>
        <w:t>, а функция её средних валовых издержек AТC= 2+½</w:t>
      </w:r>
      <w:r w:rsidRPr="0090110F">
        <w:rPr>
          <w:rFonts w:ascii="Times New Roman" w:hAnsi="Times New Roman" w:cs="Times New Roman"/>
          <w:b/>
          <w:bCs/>
          <w:sz w:val="24"/>
          <w:szCs w:val="24"/>
          <w:lang w:val="en-US"/>
        </w:rPr>
        <w:t>Q</w:t>
      </w:r>
      <w:r w:rsidRPr="0090110F">
        <w:rPr>
          <w:rFonts w:ascii="Times New Roman" w:hAnsi="Times New Roman" w:cs="Times New Roman"/>
          <w:b/>
          <w:bCs/>
          <w:sz w:val="24"/>
          <w:szCs w:val="24"/>
        </w:rPr>
        <w:t>. Какую прибыль получит предприятие:</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1) 28;</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2) 36;</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3) 44;</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4) 104.</w:t>
      </w:r>
    </w:p>
    <w:p w:rsidR="00EA06B2" w:rsidRPr="0090110F" w:rsidRDefault="00EA06B2" w:rsidP="0090110F">
      <w:pPr>
        <w:spacing w:after="0" w:line="240" w:lineRule="auto"/>
        <w:jc w:val="both"/>
        <w:rPr>
          <w:rFonts w:ascii="Times New Roman" w:hAnsi="Times New Roman" w:cs="Times New Roman"/>
          <w:sz w:val="24"/>
          <w:szCs w:val="24"/>
        </w:rPr>
      </w:pPr>
    </w:p>
    <w:p w:rsidR="00EA06B2" w:rsidRPr="0090110F" w:rsidRDefault="00EA06B2" w:rsidP="0090110F">
      <w:pPr>
        <w:spacing w:after="0" w:line="240" w:lineRule="auto"/>
        <w:jc w:val="both"/>
        <w:rPr>
          <w:rFonts w:ascii="Times New Roman" w:hAnsi="Times New Roman" w:cs="Times New Roman"/>
          <w:b/>
          <w:bCs/>
          <w:sz w:val="24"/>
          <w:szCs w:val="24"/>
        </w:rPr>
      </w:pPr>
      <w:r w:rsidRPr="0090110F">
        <w:rPr>
          <w:rFonts w:ascii="Times New Roman" w:hAnsi="Times New Roman" w:cs="Times New Roman"/>
          <w:b/>
          <w:bCs/>
          <w:sz w:val="24"/>
          <w:szCs w:val="24"/>
        </w:rPr>
        <w:t>39. Если предельные издержки превышают средние валовые издержки при объёме производства, максимизирующем прибыль, то предприятие:</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 xml:space="preserve">1) получает положительную прибыль; </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 xml:space="preserve">2) выбирает объём производства, соответствующий точке, </w:t>
      </w:r>
      <w:r w:rsidRPr="0090110F">
        <w:rPr>
          <w:rFonts w:ascii="Times New Roman" w:hAnsi="Times New Roman" w:cs="Times New Roman"/>
          <w:sz w:val="24"/>
          <w:szCs w:val="24"/>
        </w:rPr>
        <w:tab/>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расположенной  правее минимума кривой средних издержек;</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3) не прекращает производство;</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4) все ответы верны.</w:t>
      </w:r>
    </w:p>
    <w:p w:rsidR="00EA06B2" w:rsidRPr="0090110F" w:rsidRDefault="00EA06B2" w:rsidP="0090110F">
      <w:pPr>
        <w:spacing w:after="0" w:line="240" w:lineRule="auto"/>
        <w:jc w:val="both"/>
        <w:rPr>
          <w:rFonts w:ascii="Times New Roman" w:hAnsi="Times New Roman" w:cs="Times New Roman"/>
          <w:sz w:val="24"/>
          <w:szCs w:val="24"/>
        </w:rPr>
      </w:pPr>
    </w:p>
    <w:p w:rsidR="00EA06B2" w:rsidRPr="0090110F" w:rsidRDefault="00EA06B2" w:rsidP="0090110F">
      <w:pPr>
        <w:spacing w:after="0" w:line="240" w:lineRule="auto"/>
        <w:jc w:val="both"/>
        <w:rPr>
          <w:rFonts w:ascii="Times New Roman" w:hAnsi="Times New Roman" w:cs="Times New Roman"/>
          <w:b/>
          <w:bCs/>
          <w:sz w:val="24"/>
          <w:szCs w:val="24"/>
        </w:rPr>
      </w:pPr>
      <w:r w:rsidRPr="0090110F">
        <w:rPr>
          <w:rFonts w:ascii="Times New Roman" w:hAnsi="Times New Roman" w:cs="Times New Roman"/>
          <w:b/>
          <w:bCs/>
          <w:sz w:val="24"/>
          <w:szCs w:val="24"/>
        </w:rPr>
        <w:t>40. В отрасли функционируют 1000 предприятий. У каждого предприятия  предельные  затраты  при  производстве 5 единиц продукта в месяц составляют 2 ден. ед., 6 единиц - 3 ден. ед., 7 единиц – 5ден. ед. Если рыночная цена единицы продукта равна 3 ден. ед., то отраслевой выпуск в месяц составит:</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1) 5000 единиц;</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2) 6000 единиц;</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3) 7000 единиц;</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4) более 7000 единиц.</w:t>
      </w:r>
    </w:p>
    <w:p w:rsidR="00EA06B2" w:rsidRPr="0090110F" w:rsidRDefault="00EA06B2" w:rsidP="0090110F">
      <w:pPr>
        <w:spacing w:after="0" w:line="240" w:lineRule="auto"/>
        <w:ind w:firstLine="709"/>
        <w:jc w:val="both"/>
        <w:rPr>
          <w:rFonts w:ascii="Times New Roman" w:hAnsi="Times New Roman" w:cs="Times New Roman"/>
          <w:sz w:val="24"/>
          <w:szCs w:val="24"/>
        </w:rPr>
      </w:pPr>
    </w:p>
    <w:p w:rsidR="00EA06B2" w:rsidRPr="0090110F" w:rsidRDefault="00EA06B2" w:rsidP="0090110F">
      <w:pPr>
        <w:spacing w:after="0" w:line="240" w:lineRule="auto"/>
        <w:jc w:val="both"/>
        <w:rPr>
          <w:rFonts w:ascii="Times New Roman" w:hAnsi="Times New Roman" w:cs="Times New Roman"/>
          <w:b/>
          <w:bCs/>
          <w:sz w:val="24"/>
          <w:szCs w:val="24"/>
        </w:rPr>
      </w:pPr>
      <w:r w:rsidRPr="0090110F">
        <w:rPr>
          <w:rFonts w:ascii="Times New Roman" w:hAnsi="Times New Roman" w:cs="Times New Roman"/>
          <w:b/>
          <w:bCs/>
          <w:sz w:val="24"/>
          <w:szCs w:val="24"/>
        </w:rPr>
        <w:t>41. Рынок совершенной конкуренции предполагает, что:</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 xml:space="preserve">1) имеет незначительное число покупателей, приобретающих товар по </w:t>
      </w:r>
      <w:r w:rsidRPr="0090110F">
        <w:rPr>
          <w:rFonts w:ascii="Times New Roman" w:hAnsi="Times New Roman" w:cs="Times New Roman"/>
          <w:sz w:val="24"/>
          <w:szCs w:val="24"/>
        </w:rPr>
        <w:tab/>
        <w:t>текущей цене;</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2) имеет место свободный вход и выход на этот рынок;</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 xml:space="preserve">3)имеется 100 предприятий, выпускающих дифференцированную </w:t>
      </w:r>
      <w:r w:rsidRPr="0090110F">
        <w:rPr>
          <w:rFonts w:ascii="Times New Roman" w:hAnsi="Times New Roman" w:cs="Times New Roman"/>
          <w:sz w:val="24"/>
          <w:szCs w:val="24"/>
        </w:rPr>
        <w:tab/>
        <w:t>продукцию;</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4) продавцы и покупатели имеют некоторую информацию о рынке.</w:t>
      </w:r>
    </w:p>
    <w:p w:rsidR="00EA06B2" w:rsidRPr="0090110F" w:rsidRDefault="00EA06B2" w:rsidP="0090110F">
      <w:pPr>
        <w:spacing w:after="0" w:line="240" w:lineRule="auto"/>
        <w:jc w:val="both"/>
        <w:rPr>
          <w:rFonts w:ascii="Times New Roman" w:hAnsi="Times New Roman" w:cs="Times New Roman"/>
          <w:sz w:val="24"/>
          <w:szCs w:val="24"/>
        </w:rPr>
      </w:pPr>
    </w:p>
    <w:p w:rsidR="00EA06B2" w:rsidRPr="0090110F" w:rsidRDefault="00EA06B2" w:rsidP="0090110F">
      <w:pPr>
        <w:spacing w:after="0" w:line="240" w:lineRule="auto"/>
        <w:jc w:val="both"/>
        <w:rPr>
          <w:rFonts w:ascii="Times New Roman" w:hAnsi="Times New Roman" w:cs="Times New Roman"/>
          <w:b/>
          <w:bCs/>
          <w:sz w:val="24"/>
          <w:szCs w:val="24"/>
        </w:rPr>
      </w:pPr>
      <w:r w:rsidRPr="0090110F">
        <w:rPr>
          <w:rFonts w:ascii="Times New Roman" w:hAnsi="Times New Roman" w:cs="Times New Roman"/>
          <w:b/>
          <w:bCs/>
          <w:sz w:val="24"/>
          <w:szCs w:val="24"/>
        </w:rPr>
        <w:t>42. Кривая предложения на долгосрочном временном интервале для:</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1) отрасли с возрастающими издержками – вертикальная линия;</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2) отрасли с постоянными издержками – имеет отрицательный наклон;</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3) отрасли с убывающими издержками – горизонтальная линия;</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4) все ответы неверны.</w:t>
      </w:r>
    </w:p>
    <w:p w:rsidR="00EA06B2" w:rsidRPr="0090110F" w:rsidRDefault="00EA06B2" w:rsidP="0090110F">
      <w:pPr>
        <w:spacing w:after="0" w:line="240" w:lineRule="auto"/>
        <w:jc w:val="both"/>
        <w:rPr>
          <w:rFonts w:ascii="Times New Roman" w:hAnsi="Times New Roman" w:cs="Times New Roman"/>
          <w:sz w:val="24"/>
          <w:szCs w:val="24"/>
        </w:rPr>
      </w:pPr>
    </w:p>
    <w:p w:rsidR="00EA06B2" w:rsidRPr="0090110F" w:rsidRDefault="00EA06B2" w:rsidP="0090110F">
      <w:pPr>
        <w:spacing w:after="0" w:line="240" w:lineRule="auto"/>
        <w:jc w:val="center"/>
        <w:rPr>
          <w:rFonts w:ascii="Times New Roman" w:hAnsi="Times New Roman" w:cs="Times New Roman"/>
          <w:b/>
          <w:bCs/>
          <w:sz w:val="24"/>
          <w:szCs w:val="24"/>
        </w:rPr>
      </w:pPr>
      <w:r w:rsidRPr="0090110F">
        <w:rPr>
          <w:rFonts w:ascii="Times New Roman" w:hAnsi="Times New Roman" w:cs="Times New Roman"/>
          <w:b/>
          <w:bCs/>
          <w:sz w:val="24"/>
          <w:szCs w:val="24"/>
        </w:rPr>
        <w:t>З А Д А Ч И</w:t>
      </w:r>
    </w:p>
    <w:p w:rsidR="00EA06B2" w:rsidRPr="0090110F" w:rsidRDefault="00EA06B2" w:rsidP="0090110F">
      <w:pPr>
        <w:spacing w:after="0" w:line="240" w:lineRule="auto"/>
        <w:jc w:val="center"/>
        <w:rPr>
          <w:rFonts w:ascii="Times New Roman" w:hAnsi="Times New Roman" w:cs="Times New Roman"/>
          <w:b/>
          <w:bCs/>
          <w:sz w:val="24"/>
          <w:szCs w:val="24"/>
        </w:rPr>
      </w:pPr>
    </w:p>
    <w:p w:rsidR="00EA06B2" w:rsidRPr="0090110F" w:rsidRDefault="00EA06B2" w:rsidP="0090110F">
      <w:pPr>
        <w:spacing w:after="0" w:line="240" w:lineRule="auto"/>
        <w:jc w:val="both"/>
        <w:rPr>
          <w:rFonts w:ascii="Times New Roman" w:hAnsi="Times New Roman" w:cs="Times New Roman"/>
          <w:b/>
          <w:bCs/>
          <w:sz w:val="24"/>
          <w:szCs w:val="24"/>
        </w:rPr>
      </w:pPr>
      <w:r w:rsidRPr="0090110F">
        <w:rPr>
          <w:rFonts w:ascii="Times New Roman" w:hAnsi="Times New Roman" w:cs="Times New Roman"/>
          <w:b/>
          <w:bCs/>
          <w:sz w:val="24"/>
          <w:szCs w:val="24"/>
        </w:rPr>
        <w:t>Задача 1.</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Предприятие выпускает товары и имеет следующие функции предложения и спроса:</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lang w:val="en-US"/>
        </w:rPr>
        <w:t>Q</w:t>
      </w:r>
      <w:r w:rsidRPr="0090110F">
        <w:rPr>
          <w:rFonts w:ascii="Times New Roman" w:hAnsi="Times New Roman" w:cs="Times New Roman"/>
          <w:sz w:val="24"/>
          <w:szCs w:val="24"/>
          <w:vertAlign w:val="subscript"/>
          <w:lang w:val="en-US"/>
        </w:rPr>
        <w:t>s</w:t>
      </w:r>
      <w:r w:rsidRPr="0090110F">
        <w:rPr>
          <w:rFonts w:ascii="Times New Roman" w:hAnsi="Times New Roman" w:cs="Times New Roman"/>
          <w:sz w:val="24"/>
          <w:szCs w:val="24"/>
        </w:rPr>
        <w:t>=5000</w:t>
      </w:r>
      <w:r w:rsidRPr="0090110F">
        <w:rPr>
          <w:rFonts w:ascii="Times New Roman" w:hAnsi="Times New Roman" w:cs="Times New Roman"/>
          <w:sz w:val="24"/>
          <w:szCs w:val="24"/>
          <w:lang w:val="en-US"/>
        </w:rPr>
        <w:t>PQ</w:t>
      </w:r>
      <w:r w:rsidRPr="0090110F">
        <w:rPr>
          <w:rFonts w:ascii="Times New Roman" w:hAnsi="Times New Roman" w:cs="Times New Roman"/>
          <w:sz w:val="24"/>
          <w:szCs w:val="24"/>
          <w:vertAlign w:val="subscript"/>
          <w:lang w:val="en-US"/>
        </w:rPr>
        <w:t>d</w:t>
      </w:r>
      <w:r w:rsidRPr="0090110F">
        <w:rPr>
          <w:rFonts w:ascii="Times New Roman" w:hAnsi="Times New Roman" w:cs="Times New Roman"/>
          <w:sz w:val="24"/>
          <w:szCs w:val="24"/>
        </w:rPr>
        <w:t xml:space="preserve">=90000 – 4000Р, где </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lang w:val="en-US"/>
        </w:rPr>
        <w:t>Q</w:t>
      </w:r>
      <w:r w:rsidRPr="0090110F">
        <w:rPr>
          <w:rFonts w:ascii="Times New Roman" w:hAnsi="Times New Roman" w:cs="Times New Roman"/>
          <w:sz w:val="24"/>
          <w:szCs w:val="24"/>
          <w:vertAlign w:val="subscript"/>
          <w:lang w:val="en-US"/>
        </w:rPr>
        <w:t>s</w:t>
      </w:r>
      <w:r w:rsidRPr="0090110F">
        <w:rPr>
          <w:rFonts w:ascii="Times New Roman" w:hAnsi="Times New Roman" w:cs="Times New Roman"/>
          <w:sz w:val="24"/>
          <w:szCs w:val="24"/>
        </w:rPr>
        <w:t>- количество производимого товара (в штуках)</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lang w:val="en-US"/>
        </w:rPr>
        <w:t>Q</w:t>
      </w:r>
      <w:r w:rsidRPr="0090110F">
        <w:rPr>
          <w:rFonts w:ascii="Times New Roman" w:hAnsi="Times New Roman" w:cs="Times New Roman"/>
          <w:sz w:val="24"/>
          <w:szCs w:val="24"/>
          <w:vertAlign w:val="subscript"/>
          <w:lang w:val="en-US"/>
        </w:rPr>
        <w:t>d</w:t>
      </w:r>
      <w:r w:rsidRPr="0090110F">
        <w:rPr>
          <w:rFonts w:ascii="Times New Roman" w:hAnsi="Times New Roman" w:cs="Times New Roman"/>
          <w:sz w:val="24"/>
          <w:szCs w:val="24"/>
          <w:vertAlign w:val="subscript"/>
        </w:rPr>
        <w:t xml:space="preserve"> </w:t>
      </w:r>
      <w:r w:rsidRPr="0090110F">
        <w:rPr>
          <w:rFonts w:ascii="Times New Roman" w:hAnsi="Times New Roman" w:cs="Times New Roman"/>
          <w:sz w:val="24"/>
          <w:szCs w:val="24"/>
        </w:rPr>
        <w:t>- количество товара, которое покупается (в штуках)</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Р- цена единицы товара в денежных единицах</w:t>
      </w:r>
    </w:p>
    <w:p w:rsidR="00EA06B2" w:rsidRPr="0090110F" w:rsidRDefault="00EA06B2" w:rsidP="0090110F">
      <w:pPr>
        <w:spacing w:after="0" w:line="240" w:lineRule="auto"/>
        <w:jc w:val="both"/>
        <w:rPr>
          <w:rFonts w:ascii="Times New Roman" w:hAnsi="Times New Roman" w:cs="Times New Roman"/>
          <w:sz w:val="24"/>
          <w:szCs w:val="24"/>
        </w:rPr>
      </w:pPr>
      <w:r w:rsidRPr="0090110F">
        <w:rPr>
          <w:rFonts w:ascii="Times New Roman" w:hAnsi="Times New Roman" w:cs="Times New Roman"/>
          <w:sz w:val="24"/>
          <w:szCs w:val="24"/>
        </w:rPr>
        <w:t>Функция общих затрат имеет вид: TC=4+4Q+Q</w:t>
      </w:r>
      <w:r w:rsidRPr="0090110F">
        <w:rPr>
          <w:rFonts w:ascii="Times New Roman" w:hAnsi="Times New Roman" w:cs="Times New Roman"/>
          <w:sz w:val="24"/>
          <w:szCs w:val="24"/>
          <w:vertAlign w:val="superscript"/>
        </w:rPr>
        <w:t>2</w:t>
      </w:r>
    </w:p>
    <w:p w:rsidR="00EA06B2" w:rsidRPr="0090110F" w:rsidRDefault="00EA06B2" w:rsidP="0090110F">
      <w:pPr>
        <w:spacing w:after="0" w:line="240" w:lineRule="auto"/>
        <w:jc w:val="both"/>
        <w:rPr>
          <w:rFonts w:ascii="Times New Roman" w:hAnsi="Times New Roman" w:cs="Times New Roman"/>
          <w:sz w:val="24"/>
          <w:szCs w:val="24"/>
        </w:rPr>
      </w:pPr>
      <w:r w:rsidRPr="0090110F">
        <w:rPr>
          <w:rFonts w:ascii="Times New Roman" w:hAnsi="Times New Roman" w:cs="Times New Roman"/>
          <w:sz w:val="24"/>
          <w:szCs w:val="24"/>
        </w:rPr>
        <w:t>Определить:</w:t>
      </w:r>
    </w:p>
    <w:p w:rsidR="00EA06B2" w:rsidRPr="0090110F" w:rsidRDefault="00EA06B2" w:rsidP="007023AE">
      <w:pPr>
        <w:pStyle w:val="ListParagraph"/>
        <w:numPr>
          <w:ilvl w:val="0"/>
          <w:numId w:val="249"/>
        </w:numPr>
        <w:spacing w:after="0" w:line="240" w:lineRule="auto"/>
        <w:ind w:left="0" w:firstLine="360"/>
        <w:jc w:val="both"/>
        <w:rPr>
          <w:rFonts w:ascii="Times New Roman" w:hAnsi="Times New Roman" w:cs="Times New Roman"/>
          <w:sz w:val="24"/>
          <w:szCs w:val="24"/>
        </w:rPr>
      </w:pPr>
      <w:r w:rsidRPr="0090110F">
        <w:rPr>
          <w:rFonts w:ascii="Times New Roman" w:hAnsi="Times New Roman" w:cs="Times New Roman"/>
          <w:sz w:val="24"/>
          <w:szCs w:val="24"/>
        </w:rPr>
        <w:t>цену, по которой предприятие будет продавать продукцию;</w:t>
      </w:r>
    </w:p>
    <w:p w:rsidR="00EA06B2" w:rsidRPr="0090110F" w:rsidRDefault="00EA06B2" w:rsidP="0090110F">
      <w:pPr>
        <w:pStyle w:val="ListParagraph"/>
        <w:numPr>
          <w:ilvl w:val="0"/>
          <w:numId w:val="249"/>
        </w:numPr>
        <w:spacing w:after="0" w:line="240" w:lineRule="auto"/>
        <w:jc w:val="both"/>
        <w:rPr>
          <w:rFonts w:ascii="Times New Roman" w:hAnsi="Times New Roman" w:cs="Times New Roman"/>
          <w:sz w:val="24"/>
          <w:szCs w:val="24"/>
        </w:rPr>
      </w:pPr>
      <w:r w:rsidRPr="0090110F">
        <w:rPr>
          <w:rFonts w:ascii="Times New Roman" w:hAnsi="Times New Roman" w:cs="Times New Roman"/>
          <w:sz w:val="24"/>
          <w:szCs w:val="24"/>
        </w:rPr>
        <w:t>объём производства, обеспечивающий максимизацию прибыли.</w:t>
      </w:r>
    </w:p>
    <w:p w:rsidR="00EA06B2" w:rsidRPr="0090110F" w:rsidRDefault="00EA06B2" w:rsidP="0090110F">
      <w:pPr>
        <w:pStyle w:val="ListParagraph"/>
        <w:spacing w:after="0" w:line="240" w:lineRule="auto"/>
        <w:jc w:val="both"/>
        <w:rPr>
          <w:rFonts w:ascii="Times New Roman" w:hAnsi="Times New Roman" w:cs="Times New Roman"/>
          <w:sz w:val="24"/>
          <w:szCs w:val="24"/>
        </w:rPr>
      </w:pPr>
    </w:p>
    <w:p w:rsidR="00EA06B2" w:rsidRPr="0090110F" w:rsidRDefault="00EA06B2" w:rsidP="0090110F">
      <w:pPr>
        <w:pStyle w:val="ListParagraph"/>
        <w:spacing w:after="0" w:line="240" w:lineRule="auto"/>
        <w:ind w:left="0"/>
        <w:jc w:val="both"/>
        <w:rPr>
          <w:rFonts w:ascii="Times New Roman" w:hAnsi="Times New Roman" w:cs="Times New Roman"/>
          <w:b/>
          <w:bCs/>
          <w:sz w:val="24"/>
          <w:szCs w:val="24"/>
        </w:rPr>
      </w:pPr>
      <w:r w:rsidRPr="0090110F">
        <w:rPr>
          <w:rFonts w:ascii="Times New Roman" w:hAnsi="Times New Roman" w:cs="Times New Roman"/>
          <w:b/>
          <w:bCs/>
          <w:sz w:val="24"/>
          <w:szCs w:val="24"/>
        </w:rPr>
        <w:t>Задача 2.</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Функция средних валовых издержек совершенно конкурентного предприятия описывается как АТС=40+2Q. Как изменится величина прибыли предприятия, если рыночная цена снизится с 200 до 100 ден. ед. за единицу продукции?</w:t>
      </w:r>
    </w:p>
    <w:p w:rsidR="00EA06B2" w:rsidRPr="0090110F" w:rsidRDefault="00EA06B2" w:rsidP="0090110F">
      <w:pPr>
        <w:spacing w:after="0" w:line="240" w:lineRule="auto"/>
        <w:jc w:val="both"/>
        <w:rPr>
          <w:rFonts w:ascii="Times New Roman" w:hAnsi="Times New Roman" w:cs="Times New Roman"/>
          <w:sz w:val="24"/>
          <w:szCs w:val="24"/>
        </w:rPr>
      </w:pPr>
    </w:p>
    <w:p w:rsidR="00EA06B2" w:rsidRPr="0090110F" w:rsidRDefault="00EA06B2" w:rsidP="0090110F">
      <w:pPr>
        <w:spacing w:after="0" w:line="240" w:lineRule="auto"/>
        <w:jc w:val="both"/>
        <w:rPr>
          <w:rFonts w:ascii="Times New Roman" w:hAnsi="Times New Roman" w:cs="Times New Roman"/>
          <w:b/>
          <w:bCs/>
          <w:sz w:val="24"/>
          <w:szCs w:val="24"/>
        </w:rPr>
      </w:pPr>
      <w:r w:rsidRPr="0090110F">
        <w:rPr>
          <w:rFonts w:ascii="Times New Roman" w:hAnsi="Times New Roman" w:cs="Times New Roman"/>
          <w:b/>
          <w:bCs/>
          <w:sz w:val="24"/>
          <w:szCs w:val="24"/>
        </w:rPr>
        <w:t>Задача 3.</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Функция общих издержек предприятия имеет вид ТС=20+2Q+Q</w:t>
      </w:r>
      <w:r w:rsidRPr="0090110F">
        <w:rPr>
          <w:rFonts w:ascii="Times New Roman" w:hAnsi="Times New Roman" w:cs="Times New Roman"/>
          <w:sz w:val="24"/>
          <w:szCs w:val="24"/>
          <w:vertAlign w:val="superscript"/>
        </w:rPr>
        <w:t xml:space="preserve">2. </w:t>
      </w:r>
      <w:r w:rsidRPr="0090110F">
        <w:rPr>
          <w:rFonts w:ascii="Times New Roman" w:hAnsi="Times New Roman" w:cs="Times New Roman"/>
          <w:sz w:val="24"/>
          <w:szCs w:val="24"/>
        </w:rPr>
        <w:t>При каком объёме выпуска совершенно конкурентное предприятие оптимизирует свой выпуск, если рыночная цена её продукции равна 10 ден. ед.? При какой цене предприятие прекратит производство?</w:t>
      </w:r>
    </w:p>
    <w:p w:rsidR="00EA06B2" w:rsidRPr="0090110F" w:rsidRDefault="00EA06B2" w:rsidP="0090110F">
      <w:pPr>
        <w:spacing w:after="0" w:line="240" w:lineRule="auto"/>
        <w:jc w:val="both"/>
        <w:rPr>
          <w:rFonts w:ascii="Times New Roman" w:hAnsi="Times New Roman" w:cs="Times New Roman"/>
          <w:sz w:val="24"/>
          <w:szCs w:val="24"/>
        </w:rPr>
      </w:pPr>
    </w:p>
    <w:p w:rsidR="00EA06B2" w:rsidRPr="0090110F" w:rsidRDefault="00EA06B2" w:rsidP="0090110F">
      <w:pPr>
        <w:spacing w:after="0" w:line="240" w:lineRule="auto"/>
        <w:jc w:val="both"/>
        <w:rPr>
          <w:rFonts w:ascii="Times New Roman" w:hAnsi="Times New Roman" w:cs="Times New Roman"/>
          <w:b/>
          <w:bCs/>
          <w:sz w:val="24"/>
          <w:szCs w:val="24"/>
        </w:rPr>
      </w:pPr>
      <w:r w:rsidRPr="0090110F">
        <w:rPr>
          <w:rFonts w:ascii="Times New Roman" w:hAnsi="Times New Roman" w:cs="Times New Roman"/>
          <w:b/>
          <w:bCs/>
          <w:sz w:val="24"/>
          <w:szCs w:val="24"/>
        </w:rPr>
        <w:t xml:space="preserve">Задача 4. </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Предельные издержки предприятия при оптимальном объёме производства равны 20 ден. ед., а валовой доход равен 100 ден. ед. Какое количество продукции должно производить предприятие, чтобы обеспечить общественную потребность при наиболее эффективном использовании ресурсов?</w:t>
      </w:r>
    </w:p>
    <w:p w:rsidR="00EA06B2" w:rsidRPr="0090110F" w:rsidRDefault="00EA06B2" w:rsidP="0090110F">
      <w:pPr>
        <w:spacing w:after="0" w:line="240" w:lineRule="auto"/>
        <w:jc w:val="both"/>
        <w:rPr>
          <w:rFonts w:ascii="Times New Roman" w:hAnsi="Times New Roman" w:cs="Times New Roman"/>
          <w:sz w:val="24"/>
          <w:szCs w:val="24"/>
        </w:rPr>
      </w:pPr>
    </w:p>
    <w:p w:rsidR="00EA06B2" w:rsidRPr="0090110F" w:rsidRDefault="00EA06B2" w:rsidP="0090110F">
      <w:pPr>
        <w:spacing w:after="0" w:line="240" w:lineRule="auto"/>
        <w:jc w:val="both"/>
        <w:rPr>
          <w:rFonts w:ascii="Times New Roman" w:hAnsi="Times New Roman" w:cs="Times New Roman"/>
          <w:b/>
          <w:bCs/>
          <w:sz w:val="24"/>
          <w:szCs w:val="24"/>
        </w:rPr>
      </w:pPr>
      <w:r w:rsidRPr="0090110F">
        <w:rPr>
          <w:rFonts w:ascii="Times New Roman" w:hAnsi="Times New Roman" w:cs="Times New Roman"/>
          <w:b/>
          <w:bCs/>
          <w:sz w:val="24"/>
          <w:szCs w:val="24"/>
        </w:rPr>
        <w:t>Задача 5.</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Функция общих издержек предприятия  имеет общий вид ТС=10Q+2Q</w:t>
      </w:r>
      <w:r w:rsidRPr="0090110F">
        <w:rPr>
          <w:rFonts w:ascii="Times New Roman" w:hAnsi="Times New Roman" w:cs="Times New Roman"/>
          <w:sz w:val="24"/>
          <w:szCs w:val="24"/>
          <w:vertAlign w:val="superscript"/>
        </w:rPr>
        <w:t>2.</w:t>
      </w:r>
      <w:r w:rsidRPr="0090110F">
        <w:rPr>
          <w:rFonts w:ascii="Times New Roman" w:hAnsi="Times New Roman" w:cs="Times New Roman"/>
          <w:sz w:val="24"/>
          <w:szCs w:val="24"/>
        </w:rPr>
        <w:t xml:space="preserve"> Реализуя продукцию на совершенно конкурентном рынке по цене 170 ден. ед.,  какую прибыль получает  предприятие?</w:t>
      </w:r>
    </w:p>
    <w:p w:rsidR="00EA06B2" w:rsidRPr="0090110F" w:rsidRDefault="00EA06B2" w:rsidP="0090110F">
      <w:pPr>
        <w:spacing w:after="0" w:line="240" w:lineRule="auto"/>
        <w:jc w:val="both"/>
        <w:rPr>
          <w:rFonts w:ascii="Times New Roman" w:hAnsi="Times New Roman" w:cs="Times New Roman"/>
          <w:b/>
          <w:bCs/>
          <w:sz w:val="24"/>
          <w:szCs w:val="24"/>
        </w:rPr>
      </w:pPr>
    </w:p>
    <w:p w:rsidR="00EA06B2" w:rsidRPr="0090110F" w:rsidRDefault="00EA06B2" w:rsidP="0090110F">
      <w:pPr>
        <w:spacing w:after="0" w:line="240" w:lineRule="auto"/>
        <w:jc w:val="both"/>
        <w:rPr>
          <w:rFonts w:ascii="Times New Roman" w:hAnsi="Times New Roman" w:cs="Times New Roman"/>
          <w:b/>
          <w:bCs/>
          <w:sz w:val="24"/>
          <w:szCs w:val="24"/>
        </w:rPr>
      </w:pPr>
      <w:r w:rsidRPr="0090110F">
        <w:rPr>
          <w:rFonts w:ascii="Times New Roman" w:hAnsi="Times New Roman" w:cs="Times New Roman"/>
          <w:b/>
          <w:bCs/>
          <w:sz w:val="24"/>
          <w:szCs w:val="24"/>
        </w:rPr>
        <w:t>Задача 6.</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Предприятие функционирует в условиях совершенной конкуренции. Цена установилась на уровне 10 тыс. ден. ед. Зависимость общих затрат от выпуска продукции представлена в след. таблице:</w:t>
      </w:r>
    </w:p>
    <w:p w:rsidR="00EA06B2" w:rsidRPr="0090110F" w:rsidRDefault="00EA06B2" w:rsidP="0090110F">
      <w:pPr>
        <w:spacing w:after="0" w:line="240" w:lineRule="auto"/>
        <w:jc w:val="both"/>
        <w:rPr>
          <w:rFonts w:ascii="Times New Roman" w:hAnsi="Times New Roman" w:cs="Times New Roman"/>
          <w:sz w:val="24"/>
          <w:szCs w:val="24"/>
        </w:rPr>
      </w:pPr>
    </w:p>
    <w:tbl>
      <w:tblPr>
        <w:tblW w:w="0" w:type="auto"/>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510"/>
        <w:gridCol w:w="3261"/>
      </w:tblGrid>
      <w:tr w:rsidR="00EA06B2" w:rsidRPr="00637EF3">
        <w:tc>
          <w:tcPr>
            <w:tcW w:w="3510" w:type="dxa"/>
            <w:vAlign w:val="center"/>
          </w:tcPr>
          <w:p w:rsidR="00EA06B2" w:rsidRPr="00637EF3" w:rsidRDefault="00EA06B2" w:rsidP="0090110F">
            <w:pPr>
              <w:spacing w:after="0" w:line="240" w:lineRule="auto"/>
              <w:jc w:val="center"/>
              <w:rPr>
                <w:rFonts w:ascii="Times New Roman" w:hAnsi="Times New Roman" w:cs="Times New Roman"/>
                <w:sz w:val="24"/>
                <w:szCs w:val="24"/>
              </w:rPr>
            </w:pPr>
            <w:r w:rsidRPr="00637EF3">
              <w:rPr>
                <w:rFonts w:ascii="Times New Roman" w:hAnsi="Times New Roman" w:cs="Times New Roman"/>
                <w:sz w:val="24"/>
                <w:szCs w:val="24"/>
              </w:rPr>
              <w:t>Выпуск, в штуках</w:t>
            </w:r>
          </w:p>
        </w:tc>
        <w:tc>
          <w:tcPr>
            <w:tcW w:w="3261" w:type="dxa"/>
            <w:vAlign w:val="center"/>
          </w:tcPr>
          <w:p w:rsidR="00EA06B2" w:rsidRPr="00637EF3" w:rsidRDefault="00EA06B2" w:rsidP="0090110F">
            <w:pPr>
              <w:spacing w:after="0" w:line="240" w:lineRule="auto"/>
              <w:jc w:val="center"/>
              <w:rPr>
                <w:rFonts w:ascii="Times New Roman" w:hAnsi="Times New Roman" w:cs="Times New Roman"/>
                <w:sz w:val="24"/>
                <w:szCs w:val="24"/>
              </w:rPr>
            </w:pPr>
            <w:r w:rsidRPr="00637EF3">
              <w:rPr>
                <w:rFonts w:ascii="Times New Roman" w:hAnsi="Times New Roman" w:cs="Times New Roman"/>
                <w:sz w:val="24"/>
                <w:szCs w:val="24"/>
              </w:rPr>
              <w:t>Общие затраты</w:t>
            </w:r>
          </w:p>
        </w:tc>
      </w:tr>
      <w:tr w:rsidR="00EA06B2" w:rsidRPr="00637EF3">
        <w:tc>
          <w:tcPr>
            <w:tcW w:w="3510" w:type="dxa"/>
            <w:vAlign w:val="center"/>
          </w:tcPr>
          <w:p w:rsidR="00EA06B2" w:rsidRPr="00637EF3" w:rsidRDefault="00EA06B2" w:rsidP="0090110F">
            <w:pPr>
              <w:spacing w:after="0" w:line="240" w:lineRule="auto"/>
              <w:jc w:val="center"/>
              <w:rPr>
                <w:rFonts w:ascii="Times New Roman" w:hAnsi="Times New Roman" w:cs="Times New Roman"/>
                <w:sz w:val="24"/>
                <w:szCs w:val="24"/>
              </w:rPr>
            </w:pPr>
            <w:r w:rsidRPr="00637EF3">
              <w:rPr>
                <w:rFonts w:ascii="Times New Roman" w:hAnsi="Times New Roman" w:cs="Times New Roman"/>
                <w:sz w:val="24"/>
                <w:szCs w:val="24"/>
              </w:rPr>
              <w:t>10</w:t>
            </w:r>
          </w:p>
        </w:tc>
        <w:tc>
          <w:tcPr>
            <w:tcW w:w="3261" w:type="dxa"/>
            <w:vAlign w:val="center"/>
          </w:tcPr>
          <w:p w:rsidR="00EA06B2" w:rsidRPr="00637EF3" w:rsidRDefault="00EA06B2" w:rsidP="0090110F">
            <w:pPr>
              <w:spacing w:after="0" w:line="240" w:lineRule="auto"/>
              <w:jc w:val="center"/>
              <w:rPr>
                <w:rFonts w:ascii="Times New Roman" w:hAnsi="Times New Roman" w:cs="Times New Roman"/>
                <w:sz w:val="24"/>
                <w:szCs w:val="24"/>
              </w:rPr>
            </w:pPr>
            <w:r w:rsidRPr="00637EF3">
              <w:rPr>
                <w:rFonts w:ascii="Times New Roman" w:hAnsi="Times New Roman" w:cs="Times New Roman"/>
                <w:sz w:val="24"/>
                <w:szCs w:val="24"/>
              </w:rPr>
              <w:t>80</w:t>
            </w:r>
          </w:p>
        </w:tc>
      </w:tr>
      <w:tr w:rsidR="00EA06B2" w:rsidRPr="00637EF3">
        <w:tc>
          <w:tcPr>
            <w:tcW w:w="3510" w:type="dxa"/>
            <w:vAlign w:val="center"/>
          </w:tcPr>
          <w:p w:rsidR="00EA06B2" w:rsidRPr="00637EF3" w:rsidRDefault="00EA06B2" w:rsidP="0090110F">
            <w:pPr>
              <w:spacing w:after="0" w:line="240" w:lineRule="auto"/>
              <w:jc w:val="center"/>
              <w:rPr>
                <w:rFonts w:ascii="Times New Roman" w:hAnsi="Times New Roman" w:cs="Times New Roman"/>
                <w:sz w:val="24"/>
                <w:szCs w:val="24"/>
              </w:rPr>
            </w:pPr>
            <w:r w:rsidRPr="00637EF3">
              <w:rPr>
                <w:rFonts w:ascii="Times New Roman" w:hAnsi="Times New Roman" w:cs="Times New Roman"/>
                <w:sz w:val="24"/>
                <w:szCs w:val="24"/>
              </w:rPr>
              <w:t>11</w:t>
            </w:r>
          </w:p>
        </w:tc>
        <w:tc>
          <w:tcPr>
            <w:tcW w:w="3261" w:type="dxa"/>
            <w:vAlign w:val="center"/>
          </w:tcPr>
          <w:p w:rsidR="00EA06B2" w:rsidRPr="00637EF3" w:rsidRDefault="00EA06B2" w:rsidP="0090110F">
            <w:pPr>
              <w:spacing w:after="0" w:line="240" w:lineRule="auto"/>
              <w:jc w:val="center"/>
              <w:rPr>
                <w:rFonts w:ascii="Times New Roman" w:hAnsi="Times New Roman" w:cs="Times New Roman"/>
                <w:sz w:val="24"/>
                <w:szCs w:val="24"/>
              </w:rPr>
            </w:pPr>
            <w:r w:rsidRPr="00637EF3">
              <w:rPr>
                <w:rFonts w:ascii="Times New Roman" w:hAnsi="Times New Roman" w:cs="Times New Roman"/>
                <w:sz w:val="24"/>
                <w:szCs w:val="24"/>
              </w:rPr>
              <w:t>86</w:t>
            </w:r>
          </w:p>
        </w:tc>
      </w:tr>
      <w:tr w:rsidR="00EA06B2" w:rsidRPr="00637EF3">
        <w:tc>
          <w:tcPr>
            <w:tcW w:w="3510" w:type="dxa"/>
            <w:vAlign w:val="center"/>
          </w:tcPr>
          <w:p w:rsidR="00EA06B2" w:rsidRPr="00637EF3" w:rsidRDefault="00EA06B2" w:rsidP="0090110F">
            <w:pPr>
              <w:spacing w:after="0" w:line="240" w:lineRule="auto"/>
              <w:jc w:val="center"/>
              <w:rPr>
                <w:rFonts w:ascii="Times New Roman" w:hAnsi="Times New Roman" w:cs="Times New Roman"/>
                <w:sz w:val="24"/>
                <w:szCs w:val="24"/>
              </w:rPr>
            </w:pPr>
            <w:r w:rsidRPr="00637EF3">
              <w:rPr>
                <w:rFonts w:ascii="Times New Roman" w:hAnsi="Times New Roman" w:cs="Times New Roman"/>
                <w:sz w:val="24"/>
                <w:szCs w:val="24"/>
              </w:rPr>
              <w:t>12</w:t>
            </w:r>
          </w:p>
        </w:tc>
        <w:tc>
          <w:tcPr>
            <w:tcW w:w="3261" w:type="dxa"/>
            <w:vAlign w:val="center"/>
          </w:tcPr>
          <w:p w:rsidR="00EA06B2" w:rsidRPr="00637EF3" w:rsidRDefault="00EA06B2" w:rsidP="0090110F">
            <w:pPr>
              <w:spacing w:after="0" w:line="240" w:lineRule="auto"/>
              <w:jc w:val="center"/>
              <w:rPr>
                <w:rFonts w:ascii="Times New Roman" w:hAnsi="Times New Roman" w:cs="Times New Roman"/>
                <w:sz w:val="24"/>
                <w:szCs w:val="24"/>
              </w:rPr>
            </w:pPr>
            <w:r w:rsidRPr="00637EF3">
              <w:rPr>
                <w:rFonts w:ascii="Times New Roman" w:hAnsi="Times New Roman" w:cs="Times New Roman"/>
                <w:sz w:val="24"/>
                <w:szCs w:val="24"/>
              </w:rPr>
              <w:t>93</w:t>
            </w:r>
          </w:p>
        </w:tc>
      </w:tr>
      <w:tr w:rsidR="00EA06B2" w:rsidRPr="00637EF3">
        <w:tc>
          <w:tcPr>
            <w:tcW w:w="3510" w:type="dxa"/>
            <w:vAlign w:val="center"/>
          </w:tcPr>
          <w:p w:rsidR="00EA06B2" w:rsidRPr="00637EF3" w:rsidRDefault="00EA06B2" w:rsidP="0090110F">
            <w:pPr>
              <w:spacing w:after="0" w:line="240" w:lineRule="auto"/>
              <w:jc w:val="center"/>
              <w:rPr>
                <w:rFonts w:ascii="Times New Roman" w:hAnsi="Times New Roman" w:cs="Times New Roman"/>
                <w:sz w:val="24"/>
                <w:szCs w:val="24"/>
              </w:rPr>
            </w:pPr>
            <w:r w:rsidRPr="00637EF3">
              <w:rPr>
                <w:rFonts w:ascii="Times New Roman" w:hAnsi="Times New Roman" w:cs="Times New Roman"/>
                <w:sz w:val="24"/>
                <w:szCs w:val="24"/>
              </w:rPr>
              <w:t>13</w:t>
            </w:r>
          </w:p>
        </w:tc>
        <w:tc>
          <w:tcPr>
            <w:tcW w:w="3261" w:type="dxa"/>
            <w:vAlign w:val="center"/>
          </w:tcPr>
          <w:p w:rsidR="00EA06B2" w:rsidRPr="00637EF3" w:rsidRDefault="00EA06B2" w:rsidP="0090110F">
            <w:pPr>
              <w:spacing w:after="0" w:line="240" w:lineRule="auto"/>
              <w:jc w:val="center"/>
              <w:rPr>
                <w:rFonts w:ascii="Times New Roman" w:hAnsi="Times New Roman" w:cs="Times New Roman"/>
                <w:sz w:val="24"/>
                <w:szCs w:val="24"/>
              </w:rPr>
            </w:pPr>
            <w:r w:rsidRPr="00637EF3">
              <w:rPr>
                <w:rFonts w:ascii="Times New Roman" w:hAnsi="Times New Roman" w:cs="Times New Roman"/>
                <w:sz w:val="24"/>
                <w:szCs w:val="24"/>
              </w:rPr>
              <w:t>102</w:t>
            </w:r>
          </w:p>
        </w:tc>
      </w:tr>
      <w:tr w:rsidR="00EA06B2" w:rsidRPr="00637EF3">
        <w:tc>
          <w:tcPr>
            <w:tcW w:w="3510" w:type="dxa"/>
            <w:vAlign w:val="center"/>
          </w:tcPr>
          <w:p w:rsidR="00EA06B2" w:rsidRPr="00637EF3" w:rsidRDefault="00EA06B2" w:rsidP="0090110F">
            <w:pPr>
              <w:spacing w:after="0" w:line="240" w:lineRule="auto"/>
              <w:jc w:val="center"/>
              <w:rPr>
                <w:rFonts w:ascii="Times New Roman" w:hAnsi="Times New Roman" w:cs="Times New Roman"/>
                <w:sz w:val="24"/>
                <w:szCs w:val="24"/>
              </w:rPr>
            </w:pPr>
            <w:r w:rsidRPr="00637EF3">
              <w:rPr>
                <w:rFonts w:ascii="Times New Roman" w:hAnsi="Times New Roman" w:cs="Times New Roman"/>
                <w:sz w:val="24"/>
                <w:szCs w:val="24"/>
              </w:rPr>
              <w:t>14</w:t>
            </w:r>
          </w:p>
        </w:tc>
        <w:tc>
          <w:tcPr>
            <w:tcW w:w="3261" w:type="dxa"/>
            <w:vAlign w:val="center"/>
          </w:tcPr>
          <w:p w:rsidR="00EA06B2" w:rsidRPr="00637EF3" w:rsidRDefault="00EA06B2" w:rsidP="0090110F">
            <w:pPr>
              <w:spacing w:after="0" w:line="240" w:lineRule="auto"/>
              <w:jc w:val="center"/>
              <w:rPr>
                <w:rFonts w:ascii="Times New Roman" w:hAnsi="Times New Roman" w:cs="Times New Roman"/>
                <w:sz w:val="24"/>
                <w:szCs w:val="24"/>
              </w:rPr>
            </w:pPr>
            <w:r w:rsidRPr="00637EF3">
              <w:rPr>
                <w:rFonts w:ascii="Times New Roman" w:hAnsi="Times New Roman" w:cs="Times New Roman"/>
                <w:sz w:val="24"/>
                <w:szCs w:val="24"/>
              </w:rPr>
              <w:t>113</w:t>
            </w:r>
          </w:p>
        </w:tc>
      </w:tr>
      <w:tr w:rsidR="00EA06B2" w:rsidRPr="00637EF3">
        <w:tc>
          <w:tcPr>
            <w:tcW w:w="3510" w:type="dxa"/>
            <w:vAlign w:val="center"/>
          </w:tcPr>
          <w:p w:rsidR="00EA06B2" w:rsidRPr="00637EF3" w:rsidRDefault="00EA06B2" w:rsidP="0090110F">
            <w:pPr>
              <w:spacing w:after="0" w:line="240" w:lineRule="auto"/>
              <w:jc w:val="center"/>
              <w:rPr>
                <w:rFonts w:ascii="Times New Roman" w:hAnsi="Times New Roman" w:cs="Times New Roman"/>
                <w:sz w:val="24"/>
                <w:szCs w:val="24"/>
              </w:rPr>
            </w:pPr>
            <w:r w:rsidRPr="00637EF3">
              <w:rPr>
                <w:rFonts w:ascii="Times New Roman" w:hAnsi="Times New Roman" w:cs="Times New Roman"/>
                <w:sz w:val="24"/>
                <w:szCs w:val="24"/>
              </w:rPr>
              <w:t>15</w:t>
            </w:r>
          </w:p>
        </w:tc>
        <w:tc>
          <w:tcPr>
            <w:tcW w:w="3261" w:type="dxa"/>
            <w:vAlign w:val="center"/>
          </w:tcPr>
          <w:p w:rsidR="00EA06B2" w:rsidRPr="00637EF3" w:rsidRDefault="00EA06B2" w:rsidP="0090110F">
            <w:pPr>
              <w:spacing w:after="0" w:line="240" w:lineRule="auto"/>
              <w:jc w:val="center"/>
              <w:rPr>
                <w:rFonts w:ascii="Times New Roman" w:hAnsi="Times New Roman" w:cs="Times New Roman"/>
                <w:sz w:val="24"/>
                <w:szCs w:val="24"/>
              </w:rPr>
            </w:pPr>
            <w:r w:rsidRPr="00637EF3">
              <w:rPr>
                <w:rFonts w:ascii="Times New Roman" w:hAnsi="Times New Roman" w:cs="Times New Roman"/>
                <w:sz w:val="24"/>
                <w:szCs w:val="24"/>
              </w:rPr>
              <w:t>125</w:t>
            </w:r>
          </w:p>
        </w:tc>
      </w:tr>
    </w:tbl>
    <w:p w:rsidR="00EA06B2" w:rsidRPr="0090110F" w:rsidRDefault="00EA06B2" w:rsidP="0090110F">
      <w:pPr>
        <w:spacing w:after="0" w:line="240" w:lineRule="auto"/>
        <w:jc w:val="both"/>
        <w:rPr>
          <w:rFonts w:ascii="Times New Roman" w:hAnsi="Times New Roman" w:cs="Times New Roman"/>
          <w:sz w:val="24"/>
          <w:szCs w:val="24"/>
        </w:rPr>
      </w:pP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Определите, какой объём производства выберет предприятие, максимизирующее прибыль.</w:t>
      </w:r>
    </w:p>
    <w:p w:rsidR="00EA06B2" w:rsidRPr="0090110F" w:rsidRDefault="00EA06B2" w:rsidP="0090110F">
      <w:pPr>
        <w:spacing w:after="0" w:line="240" w:lineRule="auto"/>
        <w:jc w:val="both"/>
        <w:rPr>
          <w:rFonts w:ascii="Times New Roman" w:hAnsi="Times New Roman" w:cs="Times New Roman"/>
          <w:sz w:val="24"/>
          <w:szCs w:val="24"/>
        </w:rPr>
      </w:pPr>
    </w:p>
    <w:p w:rsidR="00EA06B2" w:rsidRPr="0090110F" w:rsidRDefault="00EA06B2" w:rsidP="0090110F">
      <w:pPr>
        <w:spacing w:after="0" w:line="240" w:lineRule="auto"/>
        <w:jc w:val="both"/>
        <w:rPr>
          <w:rFonts w:ascii="Times New Roman" w:hAnsi="Times New Roman" w:cs="Times New Roman"/>
          <w:b/>
          <w:bCs/>
          <w:sz w:val="24"/>
          <w:szCs w:val="24"/>
        </w:rPr>
      </w:pPr>
      <w:r w:rsidRPr="0090110F">
        <w:rPr>
          <w:rFonts w:ascii="Times New Roman" w:hAnsi="Times New Roman" w:cs="Times New Roman"/>
          <w:b/>
          <w:bCs/>
          <w:sz w:val="24"/>
          <w:szCs w:val="24"/>
        </w:rPr>
        <w:t>Задача 7.</w:t>
      </w:r>
    </w:p>
    <w:p w:rsidR="00EA06B2"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Заполните пропуски в следующей таблице:</w:t>
      </w:r>
    </w:p>
    <w:p w:rsidR="00EA06B2" w:rsidRDefault="00EA06B2" w:rsidP="0090110F">
      <w:pPr>
        <w:spacing w:after="0" w:line="240" w:lineRule="auto"/>
        <w:ind w:firstLine="709"/>
        <w:jc w:val="both"/>
        <w:rPr>
          <w:rFonts w:ascii="Times New Roman" w:hAnsi="Times New Roman" w:cs="Times New Roman"/>
          <w:sz w:val="24"/>
          <w:szCs w:val="24"/>
        </w:rPr>
      </w:pPr>
    </w:p>
    <w:p w:rsidR="00EA06B2" w:rsidRPr="0090110F" w:rsidRDefault="00EA06B2" w:rsidP="0090110F">
      <w:pPr>
        <w:spacing w:after="0" w:line="240" w:lineRule="auto"/>
        <w:ind w:firstLine="709"/>
        <w:jc w:val="both"/>
        <w:rPr>
          <w:rFonts w:ascii="Times New Roman" w:hAnsi="Times New Roman" w:cs="Times New Roman"/>
          <w:sz w:val="24"/>
          <w:szCs w:val="24"/>
        </w:rPr>
      </w:pPr>
    </w:p>
    <w:p w:rsidR="00EA06B2" w:rsidRDefault="00EA06B2" w:rsidP="0090110F">
      <w:pPr>
        <w:spacing w:after="0" w:line="240" w:lineRule="auto"/>
        <w:jc w:val="both"/>
        <w:rPr>
          <w:rFonts w:ascii="Times New Roman" w:hAnsi="Times New Roman" w:cs="Times New Roman"/>
          <w:sz w:val="24"/>
          <w:szCs w:val="24"/>
        </w:rPr>
      </w:pPr>
    </w:p>
    <w:p w:rsidR="00EA06B2" w:rsidRPr="0090110F" w:rsidRDefault="00EA06B2" w:rsidP="0090110F">
      <w:pPr>
        <w:spacing w:after="0" w:line="240" w:lineRule="auto"/>
        <w:jc w:val="both"/>
        <w:rPr>
          <w:rFonts w:ascii="Times New Roman" w:hAnsi="Times New Roman" w:cs="Times New Roman"/>
          <w:sz w:val="24"/>
          <w:szCs w:val="24"/>
        </w:rPr>
      </w:pPr>
    </w:p>
    <w:tbl>
      <w:tblPr>
        <w:tblW w:w="0" w:type="auto"/>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843"/>
        <w:gridCol w:w="1843"/>
        <w:gridCol w:w="1984"/>
        <w:gridCol w:w="1984"/>
      </w:tblGrid>
      <w:tr w:rsidR="00EA06B2" w:rsidRPr="00637EF3">
        <w:tc>
          <w:tcPr>
            <w:tcW w:w="1843" w:type="dxa"/>
          </w:tcPr>
          <w:p w:rsidR="00EA06B2" w:rsidRPr="00637EF3" w:rsidRDefault="00EA06B2" w:rsidP="0090110F">
            <w:pPr>
              <w:spacing w:after="0" w:line="240" w:lineRule="auto"/>
              <w:jc w:val="center"/>
              <w:rPr>
                <w:rFonts w:ascii="Times New Roman" w:hAnsi="Times New Roman" w:cs="Times New Roman"/>
                <w:sz w:val="24"/>
                <w:szCs w:val="24"/>
              </w:rPr>
            </w:pPr>
            <w:r w:rsidRPr="00637EF3">
              <w:rPr>
                <w:rFonts w:ascii="Times New Roman" w:hAnsi="Times New Roman" w:cs="Times New Roman"/>
                <w:sz w:val="24"/>
                <w:szCs w:val="24"/>
              </w:rPr>
              <w:t>Выпуск продукции</w:t>
            </w:r>
          </w:p>
          <w:p w:rsidR="00EA06B2" w:rsidRPr="00637EF3" w:rsidRDefault="00EA06B2" w:rsidP="0090110F">
            <w:pPr>
              <w:spacing w:after="0" w:line="240" w:lineRule="auto"/>
              <w:jc w:val="center"/>
              <w:rPr>
                <w:rFonts w:ascii="Times New Roman" w:hAnsi="Times New Roman" w:cs="Times New Roman"/>
                <w:sz w:val="24"/>
                <w:szCs w:val="24"/>
              </w:rPr>
            </w:pPr>
            <w:r w:rsidRPr="00637EF3">
              <w:rPr>
                <w:rFonts w:ascii="Times New Roman" w:hAnsi="Times New Roman" w:cs="Times New Roman"/>
                <w:sz w:val="24"/>
                <w:szCs w:val="24"/>
              </w:rPr>
              <w:t>Q (шт.)</w:t>
            </w:r>
          </w:p>
        </w:tc>
        <w:tc>
          <w:tcPr>
            <w:tcW w:w="1843" w:type="dxa"/>
          </w:tcPr>
          <w:p w:rsidR="00EA06B2" w:rsidRPr="00637EF3" w:rsidRDefault="00EA06B2" w:rsidP="0090110F">
            <w:pPr>
              <w:spacing w:after="0" w:line="240" w:lineRule="auto"/>
              <w:jc w:val="center"/>
              <w:rPr>
                <w:rFonts w:ascii="Times New Roman" w:hAnsi="Times New Roman" w:cs="Times New Roman"/>
                <w:sz w:val="24"/>
                <w:szCs w:val="24"/>
              </w:rPr>
            </w:pPr>
            <w:r w:rsidRPr="00637EF3">
              <w:rPr>
                <w:rFonts w:ascii="Times New Roman" w:hAnsi="Times New Roman" w:cs="Times New Roman"/>
                <w:sz w:val="24"/>
                <w:szCs w:val="24"/>
              </w:rPr>
              <w:t>Цена ед. продукции</w:t>
            </w:r>
          </w:p>
        </w:tc>
        <w:tc>
          <w:tcPr>
            <w:tcW w:w="1984" w:type="dxa"/>
          </w:tcPr>
          <w:p w:rsidR="00EA06B2" w:rsidRPr="00637EF3" w:rsidRDefault="00EA06B2" w:rsidP="0090110F">
            <w:pPr>
              <w:spacing w:after="0" w:line="240" w:lineRule="auto"/>
              <w:jc w:val="center"/>
              <w:rPr>
                <w:rFonts w:ascii="Times New Roman" w:hAnsi="Times New Roman" w:cs="Times New Roman"/>
                <w:sz w:val="24"/>
                <w:szCs w:val="24"/>
                <w:lang w:val="en-US"/>
              </w:rPr>
            </w:pPr>
            <w:r w:rsidRPr="00637EF3">
              <w:rPr>
                <w:rFonts w:ascii="Times New Roman" w:hAnsi="Times New Roman" w:cs="Times New Roman"/>
                <w:sz w:val="24"/>
                <w:szCs w:val="24"/>
              </w:rPr>
              <w:t>Общий доход ТR</w:t>
            </w:r>
          </w:p>
        </w:tc>
        <w:tc>
          <w:tcPr>
            <w:tcW w:w="1984" w:type="dxa"/>
          </w:tcPr>
          <w:p w:rsidR="00EA06B2" w:rsidRPr="00637EF3" w:rsidRDefault="00EA06B2" w:rsidP="0090110F">
            <w:pPr>
              <w:spacing w:after="0" w:line="240" w:lineRule="auto"/>
              <w:jc w:val="center"/>
              <w:rPr>
                <w:rFonts w:ascii="Times New Roman" w:hAnsi="Times New Roman" w:cs="Times New Roman"/>
                <w:sz w:val="24"/>
                <w:szCs w:val="24"/>
              </w:rPr>
            </w:pPr>
            <w:r w:rsidRPr="00637EF3">
              <w:rPr>
                <w:rFonts w:ascii="Times New Roman" w:hAnsi="Times New Roman" w:cs="Times New Roman"/>
                <w:sz w:val="24"/>
                <w:szCs w:val="24"/>
              </w:rPr>
              <w:t>Предельный доход</w:t>
            </w:r>
          </w:p>
          <w:p w:rsidR="00EA06B2" w:rsidRPr="00637EF3" w:rsidRDefault="00EA06B2" w:rsidP="0090110F">
            <w:pPr>
              <w:spacing w:after="0" w:line="240" w:lineRule="auto"/>
              <w:jc w:val="center"/>
              <w:rPr>
                <w:rFonts w:ascii="Times New Roman" w:hAnsi="Times New Roman" w:cs="Times New Roman"/>
                <w:sz w:val="24"/>
                <w:szCs w:val="24"/>
              </w:rPr>
            </w:pPr>
            <w:r w:rsidRPr="00637EF3">
              <w:rPr>
                <w:rFonts w:ascii="Times New Roman" w:hAnsi="Times New Roman" w:cs="Times New Roman"/>
                <w:sz w:val="24"/>
                <w:szCs w:val="24"/>
              </w:rPr>
              <w:t>MR</w:t>
            </w:r>
          </w:p>
        </w:tc>
      </w:tr>
      <w:tr w:rsidR="00EA06B2" w:rsidRPr="00637EF3">
        <w:tc>
          <w:tcPr>
            <w:tcW w:w="1843" w:type="dxa"/>
            <w:vAlign w:val="center"/>
          </w:tcPr>
          <w:p w:rsidR="00EA06B2" w:rsidRPr="00637EF3" w:rsidRDefault="00EA06B2" w:rsidP="0090110F">
            <w:pPr>
              <w:spacing w:after="0" w:line="240" w:lineRule="auto"/>
              <w:jc w:val="center"/>
              <w:rPr>
                <w:rFonts w:ascii="Times New Roman" w:hAnsi="Times New Roman" w:cs="Times New Roman"/>
                <w:sz w:val="24"/>
                <w:szCs w:val="24"/>
              </w:rPr>
            </w:pPr>
            <w:r w:rsidRPr="00637EF3">
              <w:rPr>
                <w:rFonts w:ascii="Times New Roman" w:hAnsi="Times New Roman" w:cs="Times New Roman"/>
                <w:sz w:val="24"/>
                <w:szCs w:val="24"/>
              </w:rPr>
              <w:t>0</w:t>
            </w:r>
          </w:p>
        </w:tc>
        <w:tc>
          <w:tcPr>
            <w:tcW w:w="1843" w:type="dxa"/>
            <w:vAlign w:val="center"/>
          </w:tcPr>
          <w:p w:rsidR="00EA06B2" w:rsidRPr="00637EF3" w:rsidRDefault="00EA06B2" w:rsidP="0090110F">
            <w:pPr>
              <w:spacing w:after="0" w:line="240" w:lineRule="auto"/>
              <w:jc w:val="center"/>
              <w:rPr>
                <w:rFonts w:ascii="Times New Roman" w:hAnsi="Times New Roman" w:cs="Times New Roman"/>
                <w:sz w:val="24"/>
                <w:szCs w:val="24"/>
              </w:rPr>
            </w:pPr>
          </w:p>
        </w:tc>
        <w:tc>
          <w:tcPr>
            <w:tcW w:w="1984" w:type="dxa"/>
            <w:vAlign w:val="center"/>
          </w:tcPr>
          <w:p w:rsidR="00EA06B2" w:rsidRPr="00637EF3" w:rsidRDefault="00EA06B2" w:rsidP="0090110F">
            <w:pPr>
              <w:spacing w:after="0" w:line="240" w:lineRule="auto"/>
              <w:jc w:val="center"/>
              <w:rPr>
                <w:rFonts w:ascii="Times New Roman" w:hAnsi="Times New Roman" w:cs="Times New Roman"/>
                <w:sz w:val="24"/>
                <w:szCs w:val="24"/>
              </w:rPr>
            </w:pPr>
          </w:p>
        </w:tc>
        <w:tc>
          <w:tcPr>
            <w:tcW w:w="1984" w:type="dxa"/>
            <w:vAlign w:val="center"/>
          </w:tcPr>
          <w:p w:rsidR="00EA06B2" w:rsidRPr="00637EF3" w:rsidRDefault="00EA06B2" w:rsidP="0090110F">
            <w:pPr>
              <w:spacing w:after="0" w:line="240" w:lineRule="auto"/>
              <w:jc w:val="center"/>
              <w:rPr>
                <w:rFonts w:ascii="Times New Roman" w:hAnsi="Times New Roman" w:cs="Times New Roman"/>
                <w:sz w:val="24"/>
                <w:szCs w:val="24"/>
              </w:rPr>
            </w:pPr>
          </w:p>
        </w:tc>
      </w:tr>
      <w:tr w:rsidR="00EA06B2" w:rsidRPr="00637EF3">
        <w:tc>
          <w:tcPr>
            <w:tcW w:w="1843" w:type="dxa"/>
            <w:vAlign w:val="center"/>
          </w:tcPr>
          <w:p w:rsidR="00EA06B2" w:rsidRPr="00637EF3" w:rsidRDefault="00EA06B2" w:rsidP="0090110F">
            <w:pPr>
              <w:spacing w:after="0" w:line="240" w:lineRule="auto"/>
              <w:jc w:val="center"/>
              <w:rPr>
                <w:rFonts w:ascii="Times New Roman" w:hAnsi="Times New Roman" w:cs="Times New Roman"/>
                <w:sz w:val="24"/>
                <w:szCs w:val="24"/>
              </w:rPr>
            </w:pPr>
            <w:r w:rsidRPr="00637EF3">
              <w:rPr>
                <w:rFonts w:ascii="Times New Roman" w:hAnsi="Times New Roman" w:cs="Times New Roman"/>
                <w:sz w:val="24"/>
                <w:szCs w:val="24"/>
              </w:rPr>
              <w:t>1</w:t>
            </w:r>
          </w:p>
        </w:tc>
        <w:tc>
          <w:tcPr>
            <w:tcW w:w="1843" w:type="dxa"/>
            <w:vAlign w:val="center"/>
          </w:tcPr>
          <w:p w:rsidR="00EA06B2" w:rsidRPr="00637EF3" w:rsidRDefault="00EA06B2" w:rsidP="0090110F">
            <w:pPr>
              <w:spacing w:after="0" w:line="240" w:lineRule="auto"/>
              <w:jc w:val="center"/>
              <w:rPr>
                <w:rFonts w:ascii="Times New Roman" w:hAnsi="Times New Roman" w:cs="Times New Roman"/>
                <w:sz w:val="24"/>
                <w:szCs w:val="24"/>
              </w:rPr>
            </w:pPr>
            <w:r w:rsidRPr="00637EF3">
              <w:rPr>
                <w:rFonts w:ascii="Times New Roman" w:hAnsi="Times New Roman" w:cs="Times New Roman"/>
                <w:sz w:val="24"/>
                <w:szCs w:val="24"/>
              </w:rPr>
              <w:t>175</w:t>
            </w:r>
          </w:p>
        </w:tc>
        <w:tc>
          <w:tcPr>
            <w:tcW w:w="1984" w:type="dxa"/>
            <w:vAlign w:val="center"/>
          </w:tcPr>
          <w:p w:rsidR="00EA06B2" w:rsidRPr="00637EF3" w:rsidRDefault="00EA06B2" w:rsidP="0090110F">
            <w:pPr>
              <w:spacing w:after="0" w:line="240" w:lineRule="auto"/>
              <w:jc w:val="center"/>
              <w:rPr>
                <w:rFonts w:ascii="Times New Roman" w:hAnsi="Times New Roman" w:cs="Times New Roman"/>
                <w:sz w:val="24"/>
                <w:szCs w:val="24"/>
              </w:rPr>
            </w:pPr>
          </w:p>
        </w:tc>
        <w:tc>
          <w:tcPr>
            <w:tcW w:w="1984" w:type="dxa"/>
            <w:vAlign w:val="center"/>
          </w:tcPr>
          <w:p w:rsidR="00EA06B2" w:rsidRPr="00637EF3" w:rsidRDefault="00EA06B2" w:rsidP="0090110F">
            <w:pPr>
              <w:spacing w:after="0" w:line="240" w:lineRule="auto"/>
              <w:jc w:val="center"/>
              <w:rPr>
                <w:rFonts w:ascii="Times New Roman" w:hAnsi="Times New Roman" w:cs="Times New Roman"/>
                <w:sz w:val="24"/>
                <w:szCs w:val="24"/>
              </w:rPr>
            </w:pPr>
          </w:p>
        </w:tc>
      </w:tr>
      <w:tr w:rsidR="00EA06B2" w:rsidRPr="00637EF3">
        <w:tc>
          <w:tcPr>
            <w:tcW w:w="1843" w:type="dxa"/>
            <w:vAlign w:val="center"/>
          </w:tcPr>
          <w:p w:rsidR="00EA06B2" w:rsidRPr="00637EF3" w:rsidRDefault="00EA06B2" w:rsidP="0090110F">
            <w:pPr>
              <w:spacing w:after="0" w:line="240" w:lineRule="auto"/>
              <w:jc w:val="center"/>
              <w:rPr>
                <w:rFonts w:ascii="Times New Roman" w:hAnsi="Times New Roman" w:cs="Times New Roman"/>
                <w:sz w:val="24"/>
                <w:szCs w:val="24"/>
              </w:rPr>
            </w:pPr>
            <w:r w:rsidRPr="00637EF3">
              <w:rPr>
                <w:rFonts w:ascii="Times New Roman" w:hAnsi="Times New Roman" w:cs="Times New Roman"/>
                <w:sz w:val="24"/>
                <w:szCs w:val="24"/>
              </w:rPr>
              <w:t>2</w:t>
            </w:r>
          </w:p>
        </w:tc>
        <w:tc>
          <w:tcPr>
            <w:tcW w:w="1843" w:type="dxa"/>
            <w:vAlign w:val="center"/>
          </w:tcPr>
          <w:p w:rsidR="00EA06B2" w:rsidRPr="00637EF3" w:rsidRDefault="00EA06B2" w:rsidP="0090110F">
            <w:pPr>
              <w:spacing w:after="0" w:line="240" w:lineRule="auto"/>
              <w:jc w:val="center"/>
              <w:rPr>
                <w:rFonts w:ascii="Times New Roman" w:hAnsi="Times New Roman" w:cs="Times New Roman"/>
                <w:sz w:val="24"/>
                <w:szCs w:val="24"/>
              </w:rPr>
            </w:pPr>
          </w:p>
        </w:tc>
        <w:tc>
          <w:tcPr>
            <w:tcW w:w="1984" w:type="dxa"/>
            <w:vAlign w:val="center"/>
          </w:tcPr>
          <w:p w:rsidR="00EA06B2" w:rsidRPr="00637EF3" w:rsidRDefault="00EA06B2" w:rsidP="0090110F">
            <w:pPr>
              <w:spacing w:after="0" w:line="240" w:lineRule="auto"/>
              <w:jc w:val="center"/>
              <w:rPr>
                <w:rFonts w:ascii="Times New Roman" w:hAnsi="Times New Roman" w:cs="Times New Roman"/>
                <w:sz w:val="24"/>
                <w:szCs w:val="24"/>
              </w:rPr>
            </w:pPr>
            <w:r w:rsidRPr="00637EF3">
              <w:rPr>
                <w:rFonts w:ascii="Times New Roman" w:hAnsi="Times New Roman" w:cs="Times New Roman"/>
                <w:sz w:val="24"/>
                <w:szCs w:val="24"/>
              </w:rPr>
              <w:t>300</w:t>
            </w:r>
          </w:p>
        </w:tc>
        <w:tc>
          <w:tcPr>
            <w:tcW w:w="1984" w:type="dxa"/>
            <w:vAlign w:val="center"/>
          </w:tcPr>
          <w:p w:rsidR="00EA06B2" w:rsidRPr="00637EF3" w:rsidRDefault="00EA06B2" w:rsidP="0090110F">
            <w:pPr>
              <w:spacing w:after="0" w:line="240" w:lineRule="auto"/>
              <w:jc w:val="center"/>
              <w:rPr>
                <w:rFonts w:ascii="Times New Roman" w:hAnsi="Times New Roman" w:cs="Times New Roman"/>
                <w:sz w:val="24"/>
                <w:szCs w:val="24"/>
              </w:rPr>
            </w:pPr>
          </w:p>
        </w:tc>
      </w:tr>
      <w:tr w:rsidR="00EA06B2" w:rsidRPr="00637EF3">
        <w:tc>
          <w:tcPr>
            <w:tcW w:w="1843" w:type="dxa"/>
            <w:vAlign w:val="center"/>
          </w:tcPr>
          <w:p w:rsidR="00EA06B2" w:rsidRPr="00637EF3" w:rsidRDefault="00EA06B2" w:rsidP="0090110F">
            <w:pPr>
              <w:spacing w:after="0" w:line="240" w:lineRule="auto"/>
              <w:jc w:val="center"/>
              <w:rPr>
                <w:rFonts w:ascii="Times New Roman" w:hAnsi="Times New Roman" w:cs="Times New Roman"/>
                <w:sz w:val="24"/>
                <w:szCs w:val="24"/>
              </w:rPr>
            </w:pPr>
            <w:r w:rsidRPr="00637EF3">
              <w:rPr>
                <w:rFonts w:ascii="Times New Roman" w:hAnsi="Times New Roman" w:cs="Times New Roman"/>
                <w:sz w:val="24"/>
                <w:szCs w:val="24"/>
              </w:rPr>
              <w:t>3</w:t>
            </w:r>
          </w:p>
        </w:tc>
        <w:tc>
          <w:tcPr>
            <w:tcW w:w="1843" w:type="dxa"/>
            <w:vAlign w:val="center"/>
          </w:tcPr>
          <w:p w:rsidR="00EA06B2" w:rsidRPr="00637EF3" w:rsidRDefault="00EA06B2" w:rsidP="0090110F">
            <w:pPr>
              <w:spacing w:after="0" w:line="240" w:lineRule="auto"/>
              <w:jc w:val="center"/>
              <w:rPr>
                <w:rFonts w:ascii="Times New Roman" w:hAnsi="Times New Roman" w:cs="Times New Roman"/>
                <w:sz w:val="24"/>
                <w:szCs w:val="24"/>
              </w:rPr>
            </w:pPr>
            <w:r w:rsidRPr="00637EF3">
              <w:rPr>
                <w:rFonts w:ascii="Times New Roman" w:hAnsi="Times New Roman" w:cs="Times New Roman"/>
                <w:sz w:val="24"/>
                <w:szCs w:val="24"/>
              </w:rPr>
              <w:t>135</w:t>
            </w:r>
          </w:p>
        </w:tc>
        <w:tc>
          <w:tcPr>
            <w:tcW w:w="1984" w:type="dxa"/>
            <w:vAlign w:val="center"/>
          </w:tcPr>
          <w:p w:rsidR="00EA06B2" w:rsidRPr="00637EF3" w:rsidRDefault="00EA06B2" w:rsidP="0090110F">
            <w:pPr>
              <w:spacing w:after="0" w:line="240" w:lineRule="auto"/>
              <w:jc w:val="center"/>
              <w:rPr>
                <w:rFonts w:ascii="Times New Roman" w:hAnsi="Times New Roman" w:cs="Times New Roman"/>
                <w:sz w:val="24"/>
                <w:szCs w:val="24"/>
              </w:rPr>
            </w:pPr>
          </w:p>
        </w:tc>
        <w:tc>
          <w:tcPr>
            <w:tcW w:w="1984" w:type="dxa"/>
            <w:vAlign w:val="center"/>
          </w:tcPr>
          <w:p w:rsidR="00EA06B2" w:rsidRPr="00637EF3" w:rsidRDefault="00EA06B2" w:rsidP="0090110F">
            <w:pPr>
              <w:spacing w:after="0" w:line="240" w:lineRule="auto"/>
              <w:jc w:val="center"/>
              <w:rPr>
                <w:rFonts w:ascii="Times New Roman" w:hAnsi="Times New Roman" w:cs="Times New Roman"/>
                <w:sz w:val="24"/>
                <w:szCs w:val="24"/>
              </w:rPr>
            </w:pPr>
          </w:p>
        </w:tc>
      </w:tr>
      <w:tr w:rsidR="00EA06B2" w:rsidRPr="00637EF3">
        <w:tc>
          <w:tcPr>
            <w:tcW w:w="1843" w:type="dxa"/>
            <w:vAlign w:val="center"/>
          </w:tcPr>
          <w:p w:rsidR="00EA06B2" w:rsidRPr="00637EF3" w:rsidRDefault="00EA06B2" w:rsidP="0090110F">
            <w:pPr>
              <w:spacing w:after="0" w:line="240" w:lineRule="auto"/>
              <w:jc w:val="center"/>
              <w:rPr>
                <w:rFonts w:ascii="Times New Roman" w:hAnsi="Times New Roman" w:cs="Times New Roman"/>
                <w:sz w:val="24"/>
                <w:szCs w:val="24"/>
              </w:rPr>
            </w:pPr>
            <w:r w:rsidRPr="00637EF3">
              <w:rPr>
                <w:rFonts w:ascii="Times New Roman" w:hAnsi="Times New Roman" w:cs="Times New Roman"/>
                <w:sz w:val="24"/>
                <w:szCs w:val="24"/>
              </w:rPr>
              <w:t>4</w:t>
            </w:r>
          </w:p>
        </w:tc>
        <w:tc>
          <w:tcPr>
            <w:tcW w:w="1843" w:type="dxa"/>
            <w:vAlign w:val="center"/>
          </w:tcPr>
          <w:p w:rsidR="00EA06B2" w:rsidRPr="00637EF3" w:rsidRDefault="00EA06B2" w:rsidP="0090110F">
            <w:pPr>
              <w:spacing w:after="0" w:line="240" w:lineRule="auto"/>
              <w:jc w:val="center"/>
              <w:rPr>
                <w:rFonts w:ascii="Times New Roman" w:hAnsi="Times New Roman" w:cs="Times New Roman"/>
                <w:sz w:val="24"/>
                <w:szCs w:val="24"/>
              </w:rPr>
            </w:pPr>
          </w:p>
        </w:tc>
        <w:tc>
          <w:tcPr>
            <w:tcW w:w="1984" w:type="dxa"/>
            <w:vAlign w:val="center"/>
          </w:tcPr>
          <w:p w:rsidR="00EA06B2" w:rsidRPr="00637EF3" w:rsidRDefault="00EA06B2" w:rsidP="0090110F">
            <w:pPr>
              <w:spacing w:after="0" w:line="240" w:lineRule="auto"/>
              <w:jc w:val="center"/>
              <w:rPr>
                <w:rFonts w:ascii="Times New Roman" w:hAnsi="Times New Roman" w:cs="Times New Roman"/>
                <w:sz w:val="24"/>
                <w:szCs w:val="24"/>
              </w:rPr>
            </w:pPr>
            <w:r w:rsidRPr="00637EF3">
              <w:rPr>
                <w:rFonts w:ascii="Times New Roman" w:hAnsi="Times New Roman" w:cs="Times New Roman"/>
                <w:sz w:val="24"/>
                <w:szCs w:val="24"/>
              </w:rPr>
              <w:t>480</w:t>
            </w:r>
          </w:p>
        </w:tc>
        <w:tc>
          <w:tcPr>
            <w:tcW w:w="1984" w:type="dxa"/>
            <w:vAlign w:val="center"/>
          </w:tcPr>
          <w:p w:rsidR="00EA06B2" w:rsidRPr="00637EF3" w:rsidRDefault="00EA06B2" w:rsidP="0090110F">
            <w:pPr>
              <w:spacing w:after="0" w:line="240" w:lineRule="auto"/>
              <w:jc w:val="center"/>
              <w:rPr>
                <w:rFonts w:ascii="Times New Roman" w:hAnsi="Times New Roman" w:cs="Times New Roman"/>
                <w:sz w:val="24"/>
                <w:szCs w:val="24"/>
              </w:rPr>
            </w:pPr>
          </w:p>
        </w:tc>
      </w:tr>
      <w:tr w:rsidR="00EA06B2" w:rsidRPr="00637EF3">
        <w:tc>
          <w:tcPr>
            <w:tcW w:w="1843" w:type="dxa"/>
            <w:vAlign w:val="center"/>
          </w:tcPr>
          <w:p w:rsidR="00EA06B2" w:rsidRPr="00637EF3" w:rsidRDefault="00EA06B2" w:rsidP="0090110F">
            <w:pPr>
              <w:spacing w:after="0" w:line="240" w:lineRule="auto"/>
              <w:jc w:val="center"/>
              <w:rPr>
                <w:rFonts w:ascii="Times New Roman" w:hAnsi="Times New Roman" w:cs="Times New Roman"/>
                <w:sz w:val="24"/>
                <w:szCs w:val="24"/>
              </w:rPr>
            </w:pPr>
            <w:r w:rsidRPr="00637EF3">
              <w:rPr>
                <w:rFonts w:ascii="Times New Roman" w:hAnsi="Times New Roman" w:cs="Times New Roman"/>
                <w:sz w:val="24"/>
                <w:szCs w:val="24"/>
              </w:rPr>
              <w:t>5</w:t>
            </w:r>
          </w:p>
        </w:tc>
        <w:tc>
          <w:tcPr>
            <w:tcW w:w="1843" w:type="dxa"/>
            <w:vAlign w:val="center"/>
          </w:tcPr>
          <w:p w:rsidR="00EA06B2" w:rsidRPr="00637EF3" w:rsidRDefault="00EA06B2" w:rsidP="0090110F">
            <w:pPr>
              <w:spacing w:after="0" w:line="240" w:lineRule="auto"/>
              <w:jc w:val="center"/>
              <w:rPr>
                <w:rFonts w:ascii="Times New Roman" w:hAnsi="Times New Roman" w:cs="Times New Roman"/>
                <w:sz w:val="24"/>
                <w:szCs w:val="24"/>
              </w:rPr>
            </w:pPr>
            <w:r w:rsidRPr="00637EF3">
              <w:rPr>
                <w:rFonts w:ascii="Times New Roman" w:hAnsi="Times New Roman" w:cs="Times New Roman"/>
                <w:sz w:val="24"/>
                <w:szCs w:val="24"/>
              </w:rPr>
              <w:t>105</w:t>
            </w:r>
          </w:p>
        </w:tc>
        <w:tc>
          <w:tcPr>
            <w:tcW w:w="1984" w:type="dxa"/>
            <w:vAlign w:val="center"/>
          </w:tcPr>
          <w:p w:rsidR="00EA06B2" w:rsidRPr="00637EF3" w:rsidRDefault="00EA06B2" w:rsidP="0090110F">
            <w:pPr>
              <w:spacing w:after="0" w:line="240" w:lineRule="auto"/>
              <w:jc w:val="center"/>
              <w:rPr>
                <w:rFonts w:ascii="Times New Roman" w:hAnsi="Times New Roman" w:cs="Times New Roman"/>
                <w:sz w:val="24"/>
                <w:szCs w:val="24"/>
              </w:rPr>
            </w:pPr>
          </w:p>
        </w:tc>
        <w:tc>
          <w:tcPr>
            <w:tcW w:w="1984" w:type="dxa"/>
            <w:vAlign w:val="center"/>
          </w:tcPr>
          <w:p w:rsidR="00EA06B2" w:rsidRPr="00637EF3" w:rsidRDefault="00EA06B2" w:rsidP="0090110F">
            <w:pPr>
              <w:spacing w:after="0" w:line="240" w:lineRule="auto"/>
              <w:jc w:val="center"/>
              <w:rPr>
                <w:rFonts w:ascii="Times New Roman" w:hAnsi="Times New Roman" w:cs="Times New Roman"/>
                <w:sz w:val="24"/>
                <w:szCs w:val="24"/>
              </w:rPr>
            </w:pPr>
          </w:p>
        </w:tc>
      </w:tr>
      <w:tr w:rsidR="00EA06B2" w:rsidRPr="00637EF3">
        <w:tc>
          <w:tcPr>
            <w:tcW w:w="1843" w:type="dxa"/>
            <w:vAlign w:val="center"/>
          </w:tcPr>
          <w:p w:rsidR="00EA06B2" w:rsidRPr="00637EF3" w:rsidRDefault="00EA06B2" w:rsidP="0090110F">
            <w:pPr>
              <w:spacing w:after="0" w:line="240" w:lineRule="auto"/>
              <w:jc w:val="center"/>
              <w:rPr>
                <w:rFonts w:ascii="Times New Roman" w:hAnsi="Times New Roman" w:cs="Times New Roman"/>
                <w:sz w:val="24"/>
                <w:szCs w:val="24"/>
              </w:rPr>
            </w:pPr>
            <w:r w:rsidRPr="00637EF3">
              <w:rPr>
                <w:rFonts w:ascii="Times New Roman" w:hAnsi="Times New Roman" w:cs="Times New Roman"/>
                <w:sz w:val="24"/>
                <w:szCs w:val="24"/>
              </w:rPr>
              <w:t>6</w:t>
            </w:r>
          </w:p>
        </w:tc>
        <w:tc>
          <w:tcPr>
            <w:tcW w:w="1843" w:type="dxa"/>
            <w:vAlign w:val="center"/>
          </w:tcPr>
          <w:p w:rsidR="00EA06B2" w:rsidRPr="00637EF3" w:rsidRDefault="00EA06B2" w:rsidP="0090110F">
            <w:pPr>
              <w:spacing w:after="0" w:line="240" w:lineRule="auto"/>
              <w:jc w:val="center"/>
              <w:rPr>
                <w:rFonts w:ascii="Times New Roman" w:hAnsi="Times New Roman" w:cs="Times New Roman"/>
                <w:sz w:val="24"/>
                <w:szCs w:val="24"/>
              </w:rPr>
            </w:pPr>
            <w:r w:rsidRPr="00637EF3">
              <w:rPr>
                <w:rFonts w:ascii="Times New Roman" w:hAnsi="Times New Roman" w:cs="Times New Roman"/>
                <w:sz w:val="24"/>
                <w:szCs w:val="24"/>
              </w:rPr>
              <w:t>90</w:t>
            </w:r>
          </w:p>
        </w:tc>
        <w:tc>
          <w:tcPr>
            <w:tcW w:w="1984" w:type="dxa"/>
            <w:vAlign w:val="center"/>
          </w:tcPr>
          <w:p w:rsidR="00EA06B2" w:rsidRPr="00637EF3" w:rsidRDefault="00EA06B2" w:rsidP="0090110F">
            <w:pPr>
              <w:spacing w:after="0" w:line="240" w:lineRule="auto"/>
              <w:jc w:val="center"/>
              <w:rPr>
                <w:rFonts w:ascii="Times New Roman" w:hAnsi="Times New Roman" w:cs="Times New Roman"/>
                <w:sz w:val="24"/>
                <w:szCs w:val="24"/>
              </w:rPr>
            </w:pPr>
          </w:p>
        </w:tc>
        <w:tc>
          <w:tcPr>
            <w:tcW w:w="1984" w:type="dxa"/>
            <w:vAlign w:val="center"/>
          </w:tcPr>
          <w:p w:rsidR="00EA06B2" w:rsidRPr="00637EF3" w:rsidRDefault="00EA06B2" w:rsidP="0090110F">
            <w:pPr>
              <w:spacing w:after="0" w:line="240" w:lineRule="auto"/>
              <w:jc w:val="center"/>
              <w:rPr>
                <w:rFonts w:ascii="Times New Roman" w:hAnsi="Times New Roman" w:cs="Times New Roman"/>
                <w:sz w:val="24"/>
                <w:szCs w:val="24"/>
              </w:rPr>
            </w:pPr>
          </w:p>
        </w:tc>
      </w:tr>
    </w:tbl>
    <w:p w:rsidR="00EA06B2" w:rsidRPr="0090110F" w:rsidRDefault="00EA06B2" w:rsidP="0090110F">
      <w:pPr>
        <w:spacing w:after="0" w:line="240" w:lineRule="auto"/>
        <w:jc w:val="both"/>
        <w:rPr>
          <w:rFonts w:ascii="Times New Roman" w:hAnsi="Times New Roman" w:cs="Times New Roman"/>
          <w:sz w:val="24"/>
          <w:szCs w:val="24"/>
        </w:rPr>
      </w:pPr>
    </w:p>
    <w:p w:rsidR="00EA06B2" w:rsidRPr="0090110F" w:rsidRDefault="00EA06B2" w:rsidP="0090110F">
      <w:pPr>
        <w:spacing w:after="0" w:line="240" w:lineRule="auto"/>
        <w:jc w:val="both"/>
        <w:rPr>
          <w:rFonts w:ascii="Times New Roman" w:hAnsi="Times New Roman" w:cs="Times New Roman"/>
          <w:b/>
          <w:bCs/>
          <w:sz w:val="24"/>
          <w:szCs w:val="24"/>
        </w:rPr>
      </w:pPr>
      <w:r w:rsidRPr="0090110F">
        <w:rPr>
          <w:rFonts w:ascii="Times New Roman" w:hAnsi="Times New Roman" w:cs="Times New Roman"/>
          <w:b/>
          <w:bCs/>
          <w:sz w:val="24"/>
          <w:szCs w:val="24"/>
        </w:rPr>
        <w:t>Задача 8.</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Предельные издержки десяти единиц продукта составляют 9 ден. ед. Предельный доход составляет 18 ден. ед. Какое количество продукции будет выпускать предприятие, максимизирующее прибыль, если с выпуском каждой последующей единицы продукта предельные издержки возрастают на 1 ден. ед., а предельный доход снижается на  2 ден. ед.?</w:t>
      </w:r>
    </w:p>
    <w:p w:rsidR="00EA06B2" w:rsidRPr="0090110F" w:rsidRDefault="00EA06B2" w:rsidP="0090110F">
      <w:pPr>
        <w:spacing w:after="0" w:line="240" w:lineRule="auto"/>
        <w:jc w:val="both"/>
        <w:rPr>
          <w:rFonts w:ascii="Times New Roman" w:hAnsi="Times New Roman" w:cs="Times New Roman"/>
          <w:sz w:val="24"/>
          <w:szCs w:val="24"/>
        </w:rPr>
      </w:pPr>
    </w:p>
    <w:p w:rsidR="00EA06B2" w:rsidRPr="0090110F" w:rsidRDefault="00EA06B2" w:rsidP="0090110F">
      <w:pPr>
        <w:spacing w:after="0" w:line="240" w:lineRule="auto"/>
        <w:jc w:val="both"/>
        <w:rPr>
          <w:rFonts w:ascii="Times New Roman" w:hAnsi="Times New Roman" w:cs="Times New Roman"/>
          <w:b/>
          <w:bCs/>
          <w:sz w:val="24"/>
          <w:szCs w:val="24"/>
        </w:rPr>
      </w:pPr>
      <w:r w:rsidRPr="0090110F">
        <w:rPr>
          <w:rFonts w:ascii="Times New Roman" w:hAnsi="Times New Roman" w:cs="Times New Roman"/>
          <w:b/>
          <w:bCs/>
          <w:sz w:val="24"/>
          <w:szCs w:val="24"/>
        </w:rPr>
        <w:t xml:space="preserve">Задача 9.    </w:t>
      </w:r>
    </w:p>
    <w:p w:rsidR="00EA06B2" w:rsidRPr="0090110F" w:rsidRDefault="00EA06B2" w:rsidP="0090110F">
      <w:pPr>
        <w:spacing w:after="0" w:line="240" w:lineRule="auto"/>
        <w:jc w:val="both"/>
        <w:rPr>
          <w:rFonts w:ascii="Times New Roman" w:hAnsi="Times New Roman" w:cs="Times New Roman"/>
          <w:b/>
          <w:bCs/>
          <w:sz w:val="24"/>
          <w:szCs w:val="24"/>
        </w:rPr>
      </w:pPr>
      <w:r w:rsidRPr="0090110F">
        <w:rPr>
          <w:rFonts w:ascii="Times New Roman" w:hAnsi="Times New Roman" w:cs="Times New Roman"/>
          <w:sz w:val="24"/>
          <w:szCs w:val="24"/>
        </w:rPr>
        <w:t xml:space="preserve">           Предприятие планирует выпустить  учебники по  экономике. Средние издержки на производство книги определяются формулой АТС = 4 + 10000/</w:t>
      </w:r>
      <w:r w:rsidRPr="0090110F">
        <w:rPr>
          <w:rFonts w:ascii="Times New Roman" w:hAnsi="Times New Roman" w:cs="Times New Roman"/>
          <w:sz w:val="24"/>
          <w:szCs w:val="24"/>
          <w:lang w:val="en-US"/>
        </w:rPr>
        <w:t>Q</w:t>
      </w:r>
      <w:r w:rsidRPr="0090110F">
        <w:rPr>
          <w:rFonts w:ascii="Times New Roman" w:hAnsi="Times New Roman" w:cs="Times New Roman"/>
          <w:sz w:val="24"/>
          <w:szCs w:val="24"/>
        </w:rPr>
        <w:t>, где Q - количество выпущенных учебников.  Планируемая цена книги = 6 ден. ед. Каков должен быть тираж учебника соответствующий точке безубыточности?</w:t>
      </w:r>
    </w:p>
    <w:p w:rsidR="00EA06B2" w:rsidRPr="0090110F" w:rsidRDefault="00EA06B2" w:rsidP="0090110F">
      <w:pPr>
        <w:spacing w:after="0" w:line="240" w:lineRule="auto"/>
        <w:jc w:val="both"/>
        <w:rPr>
          <w:rFonts w:ascii="Times New Roman" w:hAnsi="Times New Roman" w:cs="Times New Roman"/>
          <w:sz w:val="24"/>
          <w:szCs w:val="24"/>
        </w:rPr>
      </w:pPr>
    </w:p>
    <w:p w:rsidR="00EA06B2" w:rsidRPr="0090110F" w:rsidRDefault="00EA06B2" w:rsidP="0090110F">
      <w:pPr>
        <w:spacing w:after="0" w:line="240" w:lineRule="auto"/>
        <w:jc w:val="both"/>
        <w:rPr>
          <w:rFonts w:ascii="Times New Roman" w:hAnsi="Times New Roman" w:cs="Times New Roman"/>
          <w:b/>
          <w:bCs/>
          <w:sz w:val="24"/>
          <w:szCs w:val="24"/>
        </w:rPr>
      </w:pPr>
      <w:r w:rsidRPr="0090110F">
        <w:rPr>
          <w:rFonts w:ascii="Times New Roman" w:hAnsi="Times New Roman" w:cs="Times New Roman"/>
          <w:b/>
          <w:bCs/>
          <w:sz w:val="24"/>
          <w:szCs w:val="24"/>
        </w:rPr>
        <w:t>Задача 10.</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Предельные издержки предприятия при оптимальном  объёме  производства равны 20 ден. ед., а валовый доход равен 100 ден. ед. Какое количество продукции должно производить предприятие, чтобы обеспечить общественную потребность при наиболее эффективном использовании ресурсов?</w:t>
      </w:r>
    </w:p>
    <w:p w:rsidR="00EA06B2" w:rsidRPr="0090110F" w:rsidRDefault="00EA06B2" w:rsidP="0090110F">
      <w:pPr>
        <w:spacing w:after="0" w:line="240" w:lineRule="auto"/>
        <w:jc w:val="both"/>
        <w:rPr>
          <w:rFonts w:ascii="Times New Roman" w:hAnsi="Times New Roman" w:cs="Times New Roman"/>
          <w:b/>
          <w:bCs/>
          <w:sz w:val="24"/>
          <w:szCs w:val="24"/>
        </w:rPr>
      </w:pPr>
    </w:p>
    <w:p w:rsidR="00EA06B2" w:rsidRPr="0090110F" w:rsidRDefault="00EA06B2" w:rsidP="0090110F">
      <w:pPr>
        <w:spacing w:after="0" w:line="240" w:lineRule="auto"/>
        <w:jc w:val="both"/>
        <w:rPr>
          <w:rFonts w:ascii="Times New Roman" w:hAnsi="Times New Roman" w:cs="Times New Roman"/>
          <w:b/>
          <w:bCs/>
          <w:sz w:val="24"/>
          <w:szCs w:val="24"/>
        </w:rPr>
      </w:pPr>
      <w:r w:rsidRPr="0090110F">
        <w:rPr>
          <w:rFonts w:ascii="Times New Roman" w:hAnsi="Times New Roman" w:cs="Times New Roman"/>
          <w:b/>
          <w:bCs/>
          <w:sz w:val="24"/>
          <w:szCs w:val="24"/>
        </w:rPr>
        <w:t>Задача 11.</w:t>
      </w:r>
    </w:p>
    <w:p w:rsidR="00EA06B2" w:rsidRPr="0090110F" w:rsidRDefault="00EA06B2" w:rsidP="0090110F">
      <w:pPr>
        <w:spacing w:after="0" w:line="240" w:lineRule="auto"/>
        <w:ind w:firstLine="851"/>
        <w:jc w:val="both"/>
        <w:rPr>
          <w:rFonts w:ascii="Times New Roman" w:hAnsi="Times New Roman" w:cs="Times New Roman"/>
          <w:sz w:val="24"/>
          <w:szCs w:val="24"/>
        </w:rPr>
      </w:pPr>
      <w:r w:rsidRPr="0090110F">
        <w:rPr>
          <w:rFonts w:ascii="Times New Roman" w:hAnsi="Times New Roman" w:cs="Times New Roman"/>
          <w:sz w:val="24"/>
          <w:szCs w:val="24"/>
        </w:rPr>
        <w:t xml:space="preserve">Общие затраты совершенно  конкурентного предприятия на  выпуск Q единиц продукции задаются формулой С= </w:t>
      </w:r>
      <w:r w:rsidRPr="0090110F">
        <w:rPr>
          <w:rFonts w:ascii="Times New Roman" w:hAnsi="Times New Roman" w:cs="Times New Roman"/>
          <w:sz w:val="24"/>
          <w:szCs w:val="24"/>
          <w:lang w:val="en-US"/>
        </w:rPr>
        <w:t>Q</w:t>
      </w:r>
      <w:r w:rsidRPr="0090110F">
        <w:rPr>
          <w:rFonts w:ascii="Times New Roman" w:hAnsi="Times New Roman" w:cs="Times New Roman"/>
          <w:sz w:val="24"/>
          <w:szCs w:val="24"/>
          <w:vertAlign w:val="superscript"/>
        </w:rPr>
        <w:t>2</w:t>
      </w:r>
      <w:r w:rsidRPr="0090110F">
        <w:rPr>
          <w:rFonts w:ascii="Times New Roman" w:hAnsi="Times New Roman" w:cs="Times New Roman"/>
          <w:sz w:val="24"/>
          <w:szCs w:val="24"/>
        </w:rPr>
        <w:t>–16</w:t>
      </w:r>
      <w:r w:rsidRPr="0090110F">
        <w:rPr>
          <w:rFonts w:ascii="Times New Roman" w:hAnsi="Times New Roman" w:cs="Times New Roman"/>
          <w:sz w:val="24"/>
          <w:szCs w:val="24"/>
          <w:lang w:val="en-US"/>
        </w:rPr>
        <w:t>Q</w:t>
      </w:r>
      <w:r w:rsidRPr="0090110F">
        <w:rPr>
          <w:rFonts w:ascii="Times New Roman" w:hAnsi="Times New Roman" w:cs="Times New Roman"/>
          <w:sz w:val="24"/>
          <w:szCs w:val="24"/>
        </w:rPr>
        <w:t>+14. Определите, сколько нужно выпускать, чтобы прибыль была максимальной, если рынок диктует цену, равную 20 ден. ед.? Какова эта максимальная прибыль?</w:t>
      </w:r>
    </w:p>
    <w:p w:rsidR="00EA06B2" w:rsidRPr="0090110F" w:rsidRDefault="00EA06B2" w:rsidP="0090110F">
      <w:pPr>
        <w:spacing w:after="0" w:line="240" w:lineRule="auto"/>
        <w:ind w:firstLine="851"/>
        <w:jc w:val="both"/>
        <w:rPr>
          <w:rFonts w:ascii="Times New Roman" w:hAnsi="Times New Roman" w:cs="Times New Roman"/>
          <w:sz w:val="24"/>
          <w:szCs w:val="24"/>
        </w:rPr>
      </w:pPr>
    </w:p>
    <w:p w:rsidR="00EA06B2" w:rsidRPr="0090110F" w:rsidRDefault="00EA06B2" w:rsidP="0090110F">
      <w:pPr>
        <w:spacing w:after="0" w:line="240" w:lineRule="auto"/>
        <w:jc w:val="both"/>
        <w:rPr>
          <w:rFonts w:ascii="Times New Roman" w:hAnsi="Times New Roman" w:cs="Times New Roman"/>
          <w:b/>
          <w:bCs/>
          <w:sz w:val="24"/>
          <w:szCs w:val="24"/>
        </w:rPr>
      </w:pPr>
      <w:r w:rsidRPr="0090110F">
        <w:rPr>
          <w:rFonts w:ascii="Times New Roman" w:hAnsi="Times New Roman" w:cs="Times New Roman"/>
          <w:b/>
          <w:bCs/>
          <w:sz w:val="24"/>
          <w:szCs w:val="24"/>
        </w:rPr>
        <w:t>Задача 12.</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Обувное предприятие выпускает  1000 пар обуви в месяц. Общие постоянные издержки (FC) при этом равны 200.000 ден. ед. в месяц. Труд является единственным переменным фактором, его затраты составляют 1250 ден. ед. в час. Рассчитайте средние валовые издержки (АТС) и средние переменные издержки (AVC), если предприятие выпускает 5 пар обуви в час.</w:t>
      </w:r>
    </w:p>
    <w:p w:rsidR="00EA06B2" w:rsidRPr="0090110F" w:rsidRDefault="00EA06B2" w:rsidP="0090110F">
      <w:pPr>
        <w:spacing w:after="0" w:line="240" w:lineRule="auto"/>
        <w:jc w:val="both"/>
        <w:rPr>
          <w:rFonts w:ascii="Times New Roman" w:hAnsi="Times New Roman" w:cs="Times New Roman"/>
          <w:sz w:val="24"/>
          <w:szCs w:val="24"/>
        </w:rPr>
      </w:pPr>
    </w:p>
    <w:p w:rsidR="00EA06B2" w:rsidRPr="0090110F" w:rsidRDefault="00EA06B2" w:rsidP="0090110F">
      <w:pPr>
        <w:spacing w:after="0" w:line="240" w:lineRule="auto"/>
        <w:jc w:val="both"/>
        <w:rPr>
          <w:rFonts w:ascii="Times New Roman" w:hAnsi="Times New Roman" w:cs="Times New Roman"/>
          <w:sz w:val="24"/>
          <w:szCs w:val="24"/>
        </w:rPr>
      </w:pPr>
      <w:r w:rsidRPr="0090110F">
        <w:rPr>
          <w:rFonts w:ascii="Times New Roman" w:hAnsi="Times New Roman" w:cs="Times New Roman"/>
          <w:b/>
          <w:bCs/>
          <w:sz w:val="24"/>
          <w:szCs w:val="24"/>
        </w:rPr>
        <w:t>Задача 13.</w:t>
      </w:r>
    </w:p>
    <w:p w:rsidR="00EA06B2"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В отрасли функционирует 1000 предприятий. Ниже представлена зависимость общих издержек (ТС) от объёма выпуска (Q). Чему будет равен отраслевой объём выпуска, если рыночная цена единицы продукции равна 3 ден. ед.?</w:t>
      </w:r>
    </w:p>
    <w:p w:rsidR="00EA06B2" w:rsidRDefault="00EA06B2" w:rsidP="0090110F">
      <w:pPr>
        <w:spacing w:after="0" w:line="240" w:lineRule="auto"/>
        <w:ind w:firstLine="709"/>
        <w:jc w:val="both"/>
        <w:rPr>
          <w:rFonts w:ascii="Times New Roman" w:hAnsi="Times New Roman" w:cs="Times New Roman"/>
          <w:sz w:val="24"/>
          <w:szCs w:val="24"/>
        </w:rPr>
      </w:pPr>
    </w:p>
    <w:p w:rsidR="00EA06B2" w:rsidRDefault="00EA06B2" w:rsidP="0090110F">
      <w:pPr>
        <w:spacing w:after="0" w:line="240" w:lineRule="auto"/>
        <w:ind w:firstLine="709"/>
        <w:jc w:val="both"/>
        <w:rPr>
          <w:rFonts w:ascii="Times New Roman" w:hAnsi="Times New Roman" w:cs="Times New Roman"/>
          <w:sz w:val="24"/>
          <w:szCs w:val="24"/>
        </w:rPr>
      </w:pPr>
    </w:p>
    <w:p w:rsidR="00EA06B2" w:rsidRPr="0090110F" w:rsidRDefault="00EA06B2" w:rsidP="0090110F">
      <w:pPr>
        <w:spacing w:after="0" w:line="240" w:lineRule="auto"/>
        <w:ind w:firstLine="709"/>
        <w:jc w:val="both"/>
        <w:rPr>
          <w:rFonts w:ascii="Times New Roman" w:hAnsi="Times New Roman" w:cs="Times New Roman"/>
          <w:sz w:val="24"/>
          <w:szCs w:val="24"/>
        </w:rPr>
      </w:pPr>
    </w:p>
    <w:p w:rsidR="00EA06B2" w:rsidRPr="0090110F" w:rsidRDefault="00EA06B2" w:rsidP="0090110F">
      <w:pPr>
        <w:spacing w:after="0" w:line="240" w:lineRule="auto"/>
        <w:ind w:firstLine="709"/>
        <w:jc w:val="both"/>
        <w:rPr>
          <w:rFonts w:ascii="Times New Roman" w:hAnsi="Times New Roman" w:cs="Times New Roman"/>
          <w:sz w:val="24"/>
          <w:szCs w:val="24"/>
        </w:rPr>
      </w:pPr>
    </w:p>
    <w:tbl>
      <w:tblPr>
        <w:tblW w:w="0" w:type="auto"/>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367"/>
        <w:gridCol w:w="1350"/>
        <w:gridCol w:w="1349"/>
        <w:gridCol w:w="1349"/>
        <w:gridCol w:w="1349"/>
        <w:gridCol w:w="1350"/>
        <w:gridCol w:w="1350"/>
      </w:tblGrid>
      <w:tr w:rsidR="00EA06B2" w:rsidRPr="00637EF3">
        <w:tc>
          <w:tcPr>
            <w:tcW w:w="1367" w:type="dxa"/>
            <w:vAlign w:val="center"/>
          </w:tcPr>
          <w:p w:rsidR="00EA06B2" w:rsidRPr="00637EF3" w:rsidRDefault="00EA06B2" w:rsidP="0090110F">
            <w:pPr>
              <w:spacing w:after="0" w:line="240" w:lineRule="auto"/>
              <w:jc w:val="center"/>
              <w:rPr>
                <w:rFonts w:ascii="Times New Roman" w:hAnsi="Times New Roman" w:cs="Times New Roman"/>
                <w:sz w:val="24"/>
                <w:szCs w:val="24"/>
                <w:lang w:val="en-US"/>
              </w:rPr>
            </w:pPr>
            <w:r w:rsidRPr="00637EF3">
              <w:rPr>
                <w:rFonts w:ascii="Times New Roman" w:hAnsi="Times New Roman" w:cs="Times New Roman"/>
                <w:sz w:val="24"/>
                <w:szCs w:val="24"/>
              </w:rPr>
              <w:t>Выпуск продукции Q</w:t>
            </w:r>
          </w:p>
        </w:tc>
        <w:tc>
          <w:tcPr>
            <w:tcW w:w="1367" w:type="dxa"/>
            <w:vAlign w:val="center"/>
          </w:tcPr>
          <w:p w:rsidR="00EA06B2" w:rsidRPr="00637EF3" w:rsidRDefault="00EA06B2" w:rsidP="0090110F">
            <w:pPr>
              <w:spacing w:after="0" w:line="240" w:lineRule="auto"/>
              <w:jc w:val="center"/>
              <w:rPr>
                <w:rFonts w:ascii="Times New Roman" w:hAnsi="Times New Roman" w:cs="Times New Roman"/>
                <w:sz w:val="24"/>
                <w:szCs w:val="24"/>
              </w:rPr>
            </w:pPr>
            <w:r w:rsidRPr="00637EF3">
              <w:rPr>
                <w:rFonts w:ascii="Times New Roman" w:hAnsi="Times New Roman" w:cs="Times New Roman"/>
                <w:sz w:val="24"/>
                <w:szCs w:val="24"/>
              </w:rPr>
              <w:t>4</w:t>
            </w:r>
          </w:p>
        </w:tc>
        <w:tc>
          <w:tcPr>
            <w:tcW w:w="1367" w:type="dxa"/>
            <w:vAlign w:val="center"/>
          </w:tcPr>
          <w:p w:rsidR="00EA06B2" w:rsidRPr="00637EF3" w:rsidRDefault="00EA06B2" w:rsidP="0090110F">
            <w:pPr>
              <w:spacing w:after="0" w:line="240" w:lineRule="auto"/>
              <w:jc w:val="center"/>
              <w:rPr>
                <w:rFonts w:ascii="Times New Roman" w:hAnsi="Times New Roman" w:cs="Times New Roman"/>
                <w:sz w:val="24"/>
                <w:szCs w:val="24"/>
              </w:rPr>
            </w:pPr>
            <w:r w:rsidRPr="00637EF3">
              <w:rPr>
                <w:rFonts w:ascii="Times New Roman" w:hAnsi="Times New Roman" w:cs="Times New Roman"/>
                <w:sz w:val="24"/>
                <w:szCs w:val="24"/>
              </w:rPr>
              <w:t>5</w:t>
            </w:r>
          </w:p>
        </w:tc>
        <w:tc>
          <w:tcPr>
            <w:tcW w:w="1367" w:type="dxa"/>
            <w:vAlign w:val="center"/>
          </w:tcPr>
          <w:p w:rsidR="00EA06B2" w:rsidRPr="00637EF3" w:rsidRDefault="00EA06B2" w:rsidP="0090110F">
            <w:pPr>
              <w:spacing w:after="0" w:line="240" w:lineRule="auto"/>
              <w:jc w:val="center"/>
              <w:rPr>
                <w:rFonts w:ascii="Times New Roman" w:hAnsi="Times New Roman" w:cs="Times New Roman"/>
                <w:sz w:val="24"/>
                <w:szCs w:val="24"/>
              </w:rPr>
            </w:pPr>
            <w:r w:rsidRPr="00637EF3">
              <w:rPr>
                <w:rFonts w:ascii="Times New Roman" w:hAnsi="Times New Roman" w:cs="Times New Roman"/>
                <w:sz w:val="24"/>
                <w:szCs w:val="24"/>
              </w:rPr>
              <w:t>6</w:t>
            </w:r>
          </w:p>
        </w:tc>
        <w:tc>
          <w:tcPr>
            <w:tcW w:w="1367" w:type="dxa"/>
            <w:vAlign w:val="center"/>
          </w:tcPr>
          <w:p w:rsidR="00EA06B2" w:rsidRPr="00637EF3" w:rsidRDefault="00EA06B2" w:rsidP="0090110F">
            <w:pPr>
              <w:spacing w:after="0" w:line="240" w:lineRule="auto"/>
              <w:jc w:val="center"/>
              <w:rPr>
                <w:rFonts w:ascii="Times New Roman" w:hAnsi="Times New Roman" w:cs="Times New Roman"/>
                <w:sz w:val="24"/>
                <w:szCs w:val="24"/>
              </w:rPr>
            </w:pPr>
            <w:r w:rsidRPr="00637EF3">
              <w:rPr>
                <w:rFonts w:ascii="Times New Roman" w:hAnsi="Times New Roman" w:cs="Times New Roman"/>
                <w:sz w:val="24"/>
                <w:szCs w:val="24"/>
              </w:rPr>
              <w:t>7</w:t>
            </w:r>
          </w:p>
        </w:tc>
        <w:tc>
          <w:tcPr>
            <w:tcW w:w="1368" w:type="dxa"/>
            <w:vAlign w:val="center"/>
          </w:tcPr>
          <w:p w:rsidR="00EA06B2" w:rsidRPr="00637EF3" w:rsidRDefault="00EA06B2" w:rsidP="0090110F">
            <w:pPr>
              <w:spacing w:after="0" w:line="240" w:lineRule="auto"/>
              <w:jc w:val="center"/>
              <w:rPr>
                <w:rFonts w:ascii="Times New Roman" w:hAnsi="Times New Roman" w:cs="Times New Roman"/>
                <w:sz w:val="24"/>
                <w:szCs w:val="24"/>
              </w:rPr>
            </w:pPr>
            <w:r w:rsidRPr="00637EF3">
              <w:rPr>
                <w:rFonts w:ascii="Times New Roman" w:hAnsi="Times New Roman" w:cs="Times New Roman"/>
                <w:sz w:val="24"/>
                <w:szCs w:val="24"/>
              </w:rPr>
              <w:t>8</w:t>
            </w:r>
          </w:p>
        </w:tc>
        <w:tc>
          <w:tcPr>
            <w:tcW w:w="1368" w:type="dxa"/>
            <w:vAlign w:val="center"/>
          </w:tcPr>
          <w:p w:rsidR="00EA06B2" w:rsidRPr="00637EF3" w:rsidRDefault="00EA06B2" w:rsidP="0090110F">
            <w:pPr>
              <w:spacing w:after="0" w:line="240" w:lineRule="auto"/>
              <w:jc w:val="center"/>
              <w:rPr>
                <w:rFonts w:ascii="Times New Roman" w:hAnsi="Times New Roman" w:cs="Times New Roman"/>
                <w:sz w:val="24"/>
                <w:szCs w:val="24"/>
              </w:rPr>
            </w:pPr>
            <w:r w:rsidRPr="00637EF3">
              <w:rPr>
                <w:rFonts w:ascii="Times New Roman" w:hAnsi="Times New Roman" w:cs="Times New Roman"/>
                <w:sz w:val="24"/>
                <w:szCs w:val="24"/>
              </w:rPr>
              <w:t>9</w:t>
            </w:r>
          </w:p>
        </w:tc>
      </w:tr>
      <w:tr w:rsidR="00EA06B2" w:rsidRPr="00637EF3">
        <w:tc>
          <w:tcPr>
            <w:tcW w:w="1367" w:type="dxa"/>
            <w:vAlign w:val="center"/>
          </w:tcPr>
          <w:p w:rsidR="00EA06B2" w:rsidRPr="00637EF3" w:rsidRDefault="00EA06B2" w:rsidP="0090110F">
            <w:pPr>
              <w:spacing w:after="0" w:line="240" w:lineRule="auto"/>
              <w:jc w:val="center"/>
              <w:rPr>
                <w:rFonts w:ascii="Times New Roman" w:hAnsi="Times New Roman" w:cs="Times New Roman"/>
                <w:sz w:val="24"/>
                <w:szCs w:val="24"/>
              </w:rPr>
            </w:pPr>
            <w:r w:rsidRPr="00637EF3">
              <w:rPr>
                <w:rFonts w:ascii="Times New Roman" w:hAnsi="Times New Roman" w:cs="Times New Roman"/>
                <w:sz w:val="24"/>
                <w:szCs w:val="24"/>
              </w:rPr>
              <w:t>Общие издержки ТС</w:t>
            </w:r>
          </w:p>
        </w:tc>
        <w:tc>
          <w:tcPr>
            <w:tcW w:w="1367" w:type="dxa"/>
            <w:vAlign w:val="center"/>
          </w:tcPr>
          <w:p w:rsidR="00EA06B2" w:rsidRPr="00637EF3" w:rsidRDefault="00EA06B2" w:rsidP="0090110F">
            <w:pPr>
              <w:spacing w:after="0" w:line="240" w:lineRule="auto"/>
              <w:jc w:val="center"/>
              <w:rPr>
                <w:rFonts w:ascii="Times New Roman" w:hAnsi="Times New Roman" w:cs="Times New Roman"/>
                <w:sz w:val="24"/>
                <w:szCs w:val="24"/>
              </w:rPr>
            </w:pPr>
            <w:r w:rsidRPr="00637EF3">
              <w:rPr>
                <w:rFonts w:ascii="Times New Roman" w:hAnsi="Times New Roman" w:cs="Times New Roman"/>
                <w:sz w:val="24"/>
                <w:szCs w:val="24"/>
              </w:rPr>
              <w:t>10</w:t>
            </w:r>
          </w:p>
        </w:tc>
        <w:tc>
          <w:tcPr>
            <w:tcW w:w="1367" w:type="dxa"/>
            <w:vAlign w:val="center"/>
          </w:tcPr>
          <w:p w:rsidR="00EA06B2" w:rsidRPr="00637EF3" w:rsidRDefault="00EA06B2" w:rsidP="0090110F">
            <w:pPr>
              <w:spacing w:after="0" w:line="240" w:lineRule="auto"/>
              <w:jc w:val="center"/>
              <w:rPr>
                <w:rFonts w:ascii="Times New Roman" w:hAnsi="Times New Roman" w:cs="Times New Roman"/>
                <w:sz w:val="24"/>
                <w:szCs w:val="24"/>
              </w:rPr>
            </w:pPr>
            <w:r w:rsidRPr="00637EF3">
              <w:rPr>
                <w:rFonts w:ascii="Times New Roman" w:hAnsi="Times New Roman" w:cs="Times New Roman"/>
                <w:sz w:val="24"/>
                <w:szCs w:val="24"/>
              </w:rPr>
              <w:t>12</w:t>
            </w:r>
          </w:p>
        </w:tc>
        <w:tc>
          <w:tcPr>
            <w:tcW w:w="1367" w:type="dxa"/>
            <w:vAlign w:val="center"/>
          </w:tcPr>
          <w:p w:rsidR="00EA06B2" w:rsidRPr="00637EF3" w:rsidRDefault="00EA06B2" w:rsidP="0090110F">
            <w:pPr>
              <w:spacing w:after="0" w:line="240" w:lineRule="auto"/>
              <w:jc w:val="center"/>
              <w:rPr>
                <w:rFonts w:ascii="Times New Roman" w:hAnsi="Times New Roman" w:cs="Times New Roman"/>
                <w:sz w:val="24"/>
                <w:szCs w:val="24"/>
              </w:rPr>
            </w:pPr>
            <w:r w:rsidRPr="00637EF3">
              <w:rPr>
                <w:rFonts w:ascii="Times New Roman" w:hAnsi="Times New Roman" w:cs="Times New Roman"/>
                <w:sz w:val="24"/>
                <w:szCs w:val="24"/>
              </w:rPr>
              <w:t>15</w:t>
            </w:r>
          </w:p>
        </w:tc>
        <w:tc>
          <w:tcPr>
            <w:tcW w:w="1367" w:type="dxa"/>
            <w:vAlign w:val="center"/>
          </w:tcPr>
          <w:p w:rsidR="00EA06B2" w:rsidRPr="00637EF3" w:rsidRDefault="00EA06B2" w:rsidP="0090110F">
            <w:pPr>
              <w:spacing w:after="0" w:line="240" w:lineRule="auto"/>
              <w:jc w:val="center"/>
              <w:rPr>
                <w:rFonts w:ascii="Times New Roman" w:hAnsi="Times New Roman" w:cs="Times New Roman"/>
                <w:sz w:val="24"/>
                <w:szCs w:val="24"/>
              </w:rPr>
            </w:pPr>
            <w:r w:rsidRPr="00637EF3">
              <w:rPr>
                <w:rFonts w:ascii="Times New Roman" w:hAnsi="Times New Roman" w:cs="Times New Roman"/>
                <w:sz w:val="24"/>
                <w:szCs w:val="24"/>
              </w:rPr>
              <w:t>20</w:t>
            </w:r>
          </w:p>
        </w:tc>
        <w:tc>
          <w:tcPr>
            <w:tcW w:w="1368" w:type="dxa"/>
            <w:vAlign w:val="center"/>
          </w:tcPr>
          <w:p w:rsidR="00EA06B2" w:rsidRPr="00637EF3" w:rsidRDefault="00EA06B2" w:rsidP="0090110F">
            <w:pPr>
              <w:spacing w:after="0" w:line="240" w:lineRule="auto"/>
              <w:jc w:val="center"/>
              <w:rPr>
                <w:rFonts w:ascii="Times New Roman" w:hAnsi="Times New Roman" w:cs="Times New Roman"/>
                <w:sz w:val="24"/>
                <w:szCs w:val="24"/>
              </w:rPr>
            </w:pPr>
            <w:r w:rsidRPr="00637EF3">
              <w:rPr>
                <w:rFonts w:ascii="Times New Roman" w:hAnsi="Times New Roman" w:cs="Times New Roman"/>
                <w:sz w:val="24"/>
                <w:szCs w:val="24"/>
              </w:rPr>
              <w:t>29</w:t>
            </w:r>
          </w:p>
        </w:tc>
        <w:tc>
          <w:tcPr>
            <w:tcW w:w="1368" w:type="dxa"/>
            <w:vAlign w:val="center"/>
          </w:tcPr>
          <w:p w:rsidR="00EA06B2" w:rsidRPr="00637EF3" w:rsidRDefault="00EA06B2" w:rsidP="0090110F">
            <w:pPr>
              <w:spacing w:after="0" w:line="240" w:lineRule="auto"/>
              <w:jc w:val="center"/>
              <w:rPr>
                <w:rFonts w:ascii="Times New Roman" w:hAnsi="Times New Roman" w:cs="Times New Roman"/>
                <w:sz w:val="24"/>
                <w:szCs w:val="24"/>
              </w:rPr>
            </w:pPr>
            <w:r w:rsidRPr="00637EF3">
              <w:rPr>
                <w:rFonts w:ascii="Times New Roman" w:hAnsi="Times New Roman" w:cs="Times New Roman"/>
                <w:sz w:val="24"/>
                <w:szCs w:val="24"/>
              </w:rPr>
              <w:t>40</w:t>
            </w:r>
          </w:p>
        </w:tc>
      </w:tr>
    </w:tbl>
    <w:p w:rsidR="00EA06B2" w:rsidRPr="0090110F" w:rsidRDefault="00EA06B2" w:rsidP="0090110F">
      <w:pPr>
        <w:spacing w:after="0" w:line="240" w:lineRule="auto"/>
        <w:jc w:val="both"/>
        <w:rPr>
          <w:rFonts w:ascii="Times New Roman" w:hAnsi="Times New Roman" w:cs="Times New Roman"/>
          <w:b/>
          <w:bCs/>
          <w:sz w:val="24"/>
          <w:szCs w:val="24"/>
        </w:rPr>
      </w:pPr>
    </w:p>
    <w:p w:rsidR="00EA06B2" w:rsidRPr="0090110F" w:rsidRDefault="00EA06B2" w:rsidP="0090110F">
      <w:pPr>
        <w:spacing w:after="0" w:line="240" w:lineRule="auto"/>
        <w:jc w:val="both"/>
        <w:rPr>
          <w:rFonts w:ascii="Times New Roman" w:hAnsi="Times New Roman" w:cs="Times New Roman"/>
          <w:b/>
          <w:bCs/>
          <w:sz w:val="24"/>
          <w:szCs w:val="24"/>
        </w:rPr>
      </w:pPr>
      <w:r w:rsidRPr="0090110F">
        <w:rPr>
          <w:rFonts w:ascii="Times New Roman" w:hAnsi="Times New Roman" w:cs="Times New Roman"/>
          <w:b/>
          <w:bCs/>
          <w:sz w:val="24"/>
          <w:szCs w:val="24"/>
        </w:rPr>
        <w:t>Задача 14.</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Функция общих издержек предприятия имеет вид ТС = 300Q + Q</w:t>
      </w:r>
      <w:r w:rsidRPr="0090110F">
        <w:rPr>
          <w:rFonts w:ascii="Times New Roman" w:hAnsi="Times New Roman" w:cs="Times New Roman"/>
          <w:sz w:val="24"/>
          <w:szCs w:val="24"/>
          <w:vertAlign w:val="superscript"/>
        </w:rPr>
        <w:t>2</w:t>
      </w:r>
      <w:r w:rsidRPr="0090110F">
        <w:rPr>
          <w:rFonts w:ascii="Times New Roman" w:hAnsi="Times New Roman" w:cs="Times New Roman"/>
          <w:sz w:val="24"/>
          <w:szCs w:val="24"/>
        </w:rPr>
        <w:t>. Реализуя продукцию на совершенно конкурентном рынке по цене 90 ден. ед., какую прибыль получит предприятие?</w:t>
      </w:r>
    </w:p>
    <w:p w:rsidR="00EA06B2" w:rsidRPr="0090110F" w:rsidRDefault="00EA06B2" w:rsidP="0090110F">
      <w:pPr>
        <w:spacing w:after="0" w:line="240" w:lineRule="auto"/>
        <w:jc w:val="both"/>
        <w:rPr>
          <w:rFonts w:ascii="Times New Roman" w:hAnsi="Times New Roman" w:cs="Times New Roman"/>
          <w:sz w:val="24"/>
          <w:szCs w:val="24"/>
        </w:rPr>
      </w:pPr>
    </w:p>
    <w:p w:rsidR="00EA06B2" w:rsidRPr="0090110F" w:rsidRDefault="00EA06B2" w:rsidP="0090110F">
      <w:pPr>
        <w:spacing w:after="0" w:line="240" w:lineRule="auto"/>
        <w:jc w:val="both"/>
        <w:rPr>
          <w:rFonts w:ascii="Times New Roman" w:hAnsi="Times New Roman" w:cs="Times New Roman"/>
          <w:b/>
          <w:bCs/>
          <w:sz w:val="24"/>
          <w:szCs w:val="24"/>
        </w:rPr>
      </w:pPr>
      <w:r w:rsidRPr="0090110F">
        <w:rPr>
          <w:rFonts w:ascii="Times New Roman" w:hAnsi="Times New Roman" w:cs="Times New Roman"/>
          <w:b/>
          <w:bCs/>
          <w:sz w:val="24"/>
          <w:szCs w:val="24"/>
        </w:rPr>
        <w:t>Задача 15.</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Линия МС  задана  формулой  МC = 2</w:t>
      </w:r>
      <w:r w:rsidRPr="0090110F">
        <w:rPr>
          <w:rFonts w:ascii="Times New Roman" w:hAnsi="Times New Roman" w:cs="Times New Roman"/>
          <w:sz w:val="24"/>
          <w:szCs w:val="24"/>
          <w:lang w:val="en-US"/>
        </w:rPr>
        <w:t>Q</w:t>
      </w:r>
      <w:r w:rsidRPr="0090110F">
        <w:rPr>
          <w:rFonts w:ascii="Times New Roman" w:hAnsi="Times New Roman" w:cs="Times New Roman"/>
          <w:sz w:val="24"/>
          <w:szCs w:val="24"/>
        </w:rPr>
        <w:t xml:space="preserve"> – 1, линия    </w:t>
      </w:r>
      <w:r w:rsidRPr="0090110F">
        <w:rPr>
          <w:rFonts w:ascii="Times New Roman" w:hAnsi="Times New Roman" w:cs="Times New Roman"/>
          <w:sz w:val="24"/>
          <w:szCs w:val="24"/>
          <w:lang w:val="en-US"/>
        </w:rPr>
        <w:t>MR</w:t>
      </w:r>
      <w:r w:rsidRPr="0090110F">
        <w:rPr>
          <w:rFonts w:ascii="Times New Roman" w:hAnsi="Times New Roman" w:cs="Times New Roman"/>
          <w:sz w:val="24"/>
          <w:szCs w:val="24"/>
        </w:rPr>
        <w:t xml:space="preserve"> – равенством  R = 6. Найти максимальную прибыль или минимальные убытки предприятия, если  кривая АТС задана формулой    АТС = Q</w:t>
      </w:r>
      <w:r w:rsidRPr="0090110F">
        <w:rPr>
          <w:rFonts w:ascii="Times New Roman" w:hAnsi="Times New Roman" w:cs="Times New Roman"/>
          <w:sz w:val="24"/>
          <w:szCs w:val="24"/>
          <w:vertAlign w:val="superscript"/>
        </w:rPr>
        <w:t>2</w:t>
      </w:r>
      <w:r w:rsidRPr="0090110F">
        <w:rPr>
          <w:rFonts w:ascii="Times New Roman" w:hAnsi="Times New Roman" w:cs="Times New Roman"/>
          <w:sz w:val="24"/>
          <w:szCs w:val="24"/>
        </w:rPr>
        <w:t xml:space="preserve"> – 4</w:t>
      </w:r>
      <w:r w:rsidRPr="0090110F">
        <w:rPr>
          <w:rFonts w:ascii="Times New Roman" w:hAnsi="Times New Roman" w:cs="Times New Roman"/>
          <w:sz w:val="24"/>
          <w:szCs w:val="24"/>
          <w:lang w:val="en-US"/>
        </w:rPr>
        <w:t>Q</w:t>
      </w:r>
      <w:r w:rsidRPr="0090110F">
        <w:rPr>
          <w:rFonts w:ascii="Times New Roman" w:hAnsi="Times New Roman" w:cs="Times New Roman"/>
          <w:sz w:val="24"/>
          <w:szCs w:val="24"/>
        </w:rPr>
        <w:t xml:space="preserve"> + 7</w:t>
      </w:r>
    </w:p>
    <w:p w:rsidR="00EA06B2" w:rsidRPr="0090110F" w:rsidRDefault="00EA06B2" w:rsidP="0090110F">
      <w:pPr>
        <w:spacing w:after="0" w:line="240" w:lineRule="auto"/>
        <w:jc w:val="both"/>
        <w:rPr>
          <w:rFonts w:ascii="Times New Roman" w:hAnsi="Times New Roman" w:cs="Times New Roman"/>
          <w:sz w:val="24"/>
          <w:szCs w:val="24"/>
        </w:rPr>
      </w:pPr>
    </w:p>
    <w:p w:rsidR="00EA06B2" w:rsidRPr="0090110F" w:rsidRDefault="00EA06B2" w:rsidP="0090110F">
      <w:pPr>
        <w:spacing w:after="0" w:line="240" w:lineRule="auto"/>
        <w:jc w:val="both"/>
        <w:rPr>
          <w:rFonts w:ascii="Times New Roman" w:hAnsi="Times New Roman" w:cs="Times New Roman"/>
          <w:b/>
          <w:bCs/>
          <w:sz w:val="24"/>
          <w:szCs w:val="24"/>
        </w:rPr>
      </w:pPr>
      <w:r w:rsidRPr="0090110F">
        <w:rPr>
          <w:rFonts w:ascii="Times New Roman" w:hAnsi="Times New Roman" w:cs="Times New Roman"/>
          <w:b/>
          <w:bCs/>
          <w:sz w:val="24"/>
          <w:szCs w:val="24"/>
        </w:rPr>
        <w:t>Задача 16.</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Цена продукции предприятия равна 50 ден. ед. При текущем уровне выпуска предприятие имеет предельные издержки, равные 30 ден. ед. Что должно делать предприятие для максимизации прибыли?</w:t>
      </w:r>
    </w:p>
    <w:p w:rsidR="00EA06B2" w:rsidRDefault="00EA06B2" w:rsidP="0090110F">
      <w:pPr>
        <w:spacing w:after="0" w:line="240" w:lineRule="auto"/>
        <w:jc w:val="both"/>
        <w:rPr>
          <w:rFonts w:ascii="Times New Roman" w:hAnsi="Times New Roman" w:cs="Times New Roman"/>
          <w:b/>
          <w:bCs/>
          <w:sz w:val="24"/>
          <w:szCs w:val="24"/>
        </w:rPr>
      </w:pPr>
    </w:p>
    <w:p w:rsidR="00EA06B2" w:rsidRPr="0090110F" w:rsidRDefault="00EA06B2" w:rsidP="0090110F">
      <w:pPr>
        <w:spacing w:after="0" w:line="240" w:lineRule="auto"/>
        <w:jc w:val="both"/>
        <w:rPr>
          <w:rFonts w:ascii="Times New Roman" w:hAnsi="Times New Roman" w:cs="Times New Roman"/>
          <w:b/>
          <w:bCs/>
          <w:sz w:val="24"/>
          <w:szCs w:val="24"/>
        </w:rPr>
      </w:pPr>
      <w:r w:rsidRPr="0090110F">
        <w:rPr>
          <w:rFonts w:ascii="Times New Roman" w:hAnsi="Times New Roman" w:cs="Times New Roman"/>
          <w:b/>
          <w:bCs/>
          <w:sz w:val="24"/>
          <w:szCs w:val="24"/>
        </w:rPr>
        <w:t>Задача 17.</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Для совершенно конкурентного  предприятия предельные издержки при выпуске Q ед. продукции задаются соотношением МС = 3 + 2Q,  средние переменные издержки АVC = 3 + Q, а постоянные  издержки FC = 3 ден. ед. Если рыночная цена изделия предприятия равна 9 ден. ед., то:</w:t>
      </w:r>
    </w:p>
    <w:p w:rsidR="00EA06B2" w:rsidRPr="0090110F" w:rsidRDefault="00EA06B2" w:rsidP="007023AE">
      <w:pPr>
        <w:pStyle w:val="ListParagraph"/>
        <w:numPr>
          <w:ilvl w:val="0"/>
          <w:numId w:val="250"/>
        </w:numPr>
        <w:spacing w:after="0" w:line="240" w:lineRule="auto"/>
        <w:ind w:left="0" w:firstLine="426"/>
        <w:jc w:val="both"/>
        <w:rPr>
          <w:rFonts w:ascii="Times New Roman" w:hAnsi="Times New Roman" w:cs="Times New Roman"/>
          <w:sz w:val="24"/>
          <w:szCs w:val="24"/>
        </w:rPr>
      </w:pPr>
      <w:r w:rsidRPr="0090110F">
        <w:rPr>
          <w:rFonts w:ascii="Times New Roman" w:hAnsi="Times New Roman" w:cs="Times New Roman"/>
          <w:sz w:val="24"/>
          <w:szCs w:val="24"/>
        </w:rPr>
        <w:t>какой будет объём выпуска  продукции предприятия?</w:t>
      </w:r>
    </w:p>
    <w:p w:rsidR="00EA06B2" w:rsidRPr="0090110F" w:rsidRDefault="00EA06B2" w:rsidP="007023AE">
      <w:pPr>
        <w:pStyle w:val="ListParagraph"/>
        <w:numPr>
          <w:ilvl w:val="0"/>
          <w:numId w:val="250"/>
        </w:numPr>
        <w:spacing w:after="0" w:line="240" w:lineRule="auto"/>
        <w:ind w:left="426" w:firstLine="0"/>
        <w:jc w:val="both"/>
        <w:rPr>
          <w:rFonts w:ascii="Times New Roman" w:hAnsi="Times New Roman" w:cs="Times New Roman"/>
          <w:sz w:val="24"/>
          <w:szCs w:val="24"/>
        </w:rPr>
      </w:pPr>
      <w:r w:rsidRPr="0090110F">
        <w:rPr>
          <w:rFonts w:ascii="Times New Roman" w:hAnsi="Times New Roman" w:cs="Times New Roman"/>
          <w:sz w:val="24"/>
          <w:szCs w:val="24"/>
        </w:rPr>
        <w:t>будет ли предприятие получать в краткосрочном периоде положительную прибыль?</w:t>
      </w:r>
    </w:p>
    <w:p w:rsidR="00EA06B2" w:rsidRPr="0090110F" w:rsidRDefault="00EA06B2" w:rsidP="0090110F">
      <w:pPr>
        <w:pStyle w:val="ListParagraph"/>
        <w:spacing w:after="0" w:line="240" w:lineRule="auto"/>
        <w:ind w:left="426"/>
        <w:jc w:val="both"/>
        <w:rPr>
          <w:rFonts w:ascii="Times New Roman" w:hAnsi="Times New Roman" w:cs="Times New Roman"/>
          <w:sz w:val="24"/>
          <w:szCs w:val="24"/>
        </w:rPr>
      </w:pPr>
    </w:p>
    <w:p w:rsidR="00EA06B2" w:rsidRPr="0090110F" w:rsidRDefault="00EA06B2" w:rsidP="0090110F">
      <w:pPr>
        <w:spacing w:after="0" w:line="240" w:lineRule="auto"/>
        <w:jc w:val="both"/>
        <w:rPr>
          <w:rFonts w:ascii="Times New Roman" w:hAnsi="Times New Roman" w:cs="Times New Roman"/>
          <w:b/>
          <w:bCs/>
          <w:sz w:val="24"/>
          <w:szCs w:val="24"/>
        </w:rPr>
      </w:pPr>
      <w:r w:rsidRPr="0090110F">
        <w:rPr>
          <w:rFonts w:ascii="Times New Roman" w:hAnsi="Times New Roman" w:cs="Times New Roman"/>
          <w:b/>
          <w:bCs/>
          <w:sz w:val="24"/>
          <w:szCs w:val="24"/>
        </w:rPr>
        <w:t>Задача 18.</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Функция рыночного спроса и предложения на некий товар имеют вид Q</w:t>
      </w:r>
      <w:r w:rsidRPr="0090110F">
        <w:rPr>
          <w:rFonts w:ascii="Times New Roman" w:hAnsi="Times New Roman" w:cs="Times New Roman"/>
          <w:sz w:val="24"/>
          <w:szCs w:val="24"/>
          <w:vertAlign w:val="subscript"/>
          <w:lang w:val="en-US"/>
        </w:rPr>
        <w:t>d</w:t>
      </w:r>
      <w:r w:rsidRPr="0090110F">
        <w:rPr>
          <w:rFonts w:ascii="Times New Roman" w:hAnsi="Times New Roman" w:cs="Times New Roman"/>
          <w:sz w:val="24"/>
          <w:szCs w:val="24"/>
        </w:rPr>
        <w:t>=15000-15</w:t>
      </w:r>
      <w:r w:rsidRPr="0090110F">
        <w:rPr>
          <w:rFonts w:ascii="Times New Roman" w:hAnsi="Times New Roman" w:cs="Times New Roman"/>
          <w:sz w:val="24"/>
          <w:szCs w:val="24"/>
          <w:lang w:val="en-US"/>
        </w:rPr>
        <w:t>P</w:t>
      </w:r>
      <w:r w:rsidRPr="0090110F">
        <w:rPr>
          <w:rFonts w:ascii="Times New Roman" w:hAnsi="Times New Roman" w:cs="Times New Roman"/>
          <w:sz w:val="24"/>
          <w:szCs w:val="24"/>
        </w:rPr>
        <w:t xml:space="preserve">, </w:t>
      </w:r>
      <w:r w:rsidRPr="0090110F">
        <w:rPr>
          <w:rFonts w:ascii="Times New Roman" w:hAnsi="Times New Roman" w:cs="Times New Roman"/>
          <w:sz w:val="24"/>
          <w:szCs w:val="24"/>
          <w:lang w:val="en-US"/>
        </w:rPr>
        <w:t>Q</w:t>
      </w:r>
      <w:r w:rsidRPr="0090110F">
        <w:rPr>
          <w:rFonts w:ascii="Times New Roman" w:hAnsi="Times New Roman" w:cs="Times New Roman"/>
          <w:sz w:val="24"/>
          <w:szCs w:val="24"/>
          <w:vertAlign w:val="subscript"/>
          <w:lang w:val="en-US"/>
        </w:rPr>
        <w:t>s</w:t>
      </w:r>
      <w:r w:rsidRPr="0090110F">
        <w:rPr>
          <w:rFonts w:ascii="Times New Roman" w:hAnsi="Times New Roman" w:cs="Times New Roman"/>
          <w:sz w:val="24"/>
          <w:szCs w:val="24"/>
        </w:rPr>
        <w:t>=9000+10</w:t>
      </w:r>
      <w:r w:rsidRPr="0090110F">
        <w:rPr>
          <w:rFonts w:ascii="Times New Roman" w:hAnsi="Times New Roman" w:cs="Times New Roman"/>
          <w:sz w:val="24"/>
          <w:szCs w:val="24"/>
          <w:lang w:val="en-US"/>
        </w:rPr>
        <w:t>P</w:t>
      </w:r>
      <w:r w:rsidRPr="0090110F">
        <w:rPr>
          <w:rFonts w:ascii="Times New Roman" w:hAnsi="Times New Roman" w:cs="Times New Roman"/>
          <w:sz w:val="24"/>
          <w:szCs w:val="24"/>
        </w:rPr>
        <w:t>. Предприятие – одно из многих предприятий на совершенно конкурентном рынке этого товара. Его функции предельных и средних валовых издержек имеют вид:</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lang w:val="en-US"/>
        </w:rPr>
        <w:t>MC</w:t>
      </w:r>
      <w:r w:rsidRPr="0090110F">
        <w:rPr>
          <w:rFonts w:ascii="Times New Roman" w:hAnsi="Times New Roman" w:cs="Times New Roman"/>
          <w:sz w:val="24"/>
          <w:szCs w:val="24"/>
        </w:rPr>
        <w:t xml:space="preserve"> = 9 + </w:t>
      </w:r>
      <w:r w:rsidRPr="0090110F">
        <w:rPr>
          <w:rFonts w:ascii="Times New Roman" w:hAnsi="Times New Roman" w:cs="Times New Roman"/>
          <w:sz w:val="24"/>
          <w:szCs w:val="24"/>
          <w:lang w:val="en-US"/>
        </w:rPr>
        <w:t>Q</w:t>
      </w:r>
      <w:r w:rsidRPr="0090110F">
        <w:rPr>
          <w:rFonts w:ascii="Times New Roman" w:hAnsi="Times New Roman" w:cs="Times New Roman"/>
          <w:sz w:val="24"/>
          <w:szCs w:val="24"/>
        </w:rPr>
        <w:t xml:space="preserve">,  </w:t>
      </w:r>
      <w:r w:rsidRPr="0090110F">
        <w:rPr>
          <w:rFonts w:ascii="Times New Roman" w:hAnsi="Times New Roman" w:cs="Times New Roman"/>
          <w:sz w:val="24"/>
          <w:szCs w:val="24"/>
          <w:lang w:val="en-US"/>
        </w:rPr>
        <w:t>A</w:t>
      </w:r>
      <w:r w:rsidRPr="0090110F">
        <w:rPr>
          <w:rFonts w:ascii="Times New Roman" w:hAnsi="Times New Roman" w:cs="Times New Roman"/>
          <w:sz w:val="24"/>
          <w:szCs w:val="24"/>
        </w:rPr>
        <w:t>Т</w:t>
      </w:r>
      <w:r w:rsidRPr="0090110F">
        <w:rPr>
          <w:rFonts w:ascii="Times New Roman" w:hAnsi="Times New Roman" w:cs="Times New Roman"/>
          <w:sz w:val="24"/>
          <w:szCs w:val="24"/>
          <w:lang w:val="en-US"/>
        </w:rPr>
        <w:t>C</w:t>
      </w:r>
      <w:r w:rsidRPr="0090110F">
        <w:rPr>
          <w:rFonts w:ascii="Times New Roman" w:hAnsi="Times New Roman" w:cs="Times New Roman"/>
          <w:sz w:val="24"/>
          <w:szCs w:val="24"/>
        </w:rPr>
        <w:t xml:space="preserve"> = 900/</w:t>
      </w:r>
      <w:r w:rsidRPr="0090110F">
        <w:rPr>
          <w:rFonts w:ascii="Times New Roman" w:hAnsi="Times New Roman" w:cs="Times New Roman"/>
          <w:sz w:val="24"/>
          <w:szCs w:val="24"/>
          <w:lang w:val="en-US"/>
        </w:rPr>
        <w:t>Q</w:t>
      </w:r>
      <w:r w:rsidRPr="0090110F">
        <w:rPr>
          <w:rFonts w:ascii="Times New Roman" w:hAnsi="Times New Roman" w:cs="Times New Roman"/>
          <w:sz w:val="24"/>
          <w:szCs w:val="24"/>
        </w:rPr>
        <w:t xml:space="preserve">+(9 + </w:t>
      </w:r>
      <w:r w:rsidRPr="0090110F">
        <w:rPr>
          <w:rFonts w:ascii="Times New Roman" w:hAnsi="Times New Roman" w:cs="Times New Roman"/>
          <w:sz w:val="24"/>
          <w:szCs w:val="24"/>
          <w:lang w:val="en-US"/>
        </w:rPr>
        <w:t>Q</w:t>
      </w:r>
      <w:r w:rsidRPr="0090110F">
        <w:rPr>
          <w:rFonts w:ascii="Times New Roman" w:hAnsi="Times New Roman" w:cs="Times New Roman"/>
          <w:sz w:val="24"/>
          <w:szCs w:val="24"/>
        </w:rPr>
        <w:t>) .</w:t>
      </w:r>
    </w:p>
    <w:p w:rsidR="00EA06B2" w:rsidRPr="0090110F" w:rsidRDefault="00EA06B2" w:rsidP="0090110F">
      <w:pPr>
        <w:spacing w:after="0" w:line="240" w:lineRule="auto"/>
        <w:ind w:firstLine="426"/>
        <w:jc w:val="both"/>
        <w:rPr>
          <w:rFonts w:ascii="Times New Roman" w:hAnsi="Times New Roman" w:cs="Times New Roman"/>
          <w:sz w:val="24"/>
          <w:szCs w:val="24"/>
        </w:rPr>
      </w:pPr>
      <w:r w:rsidRPr="0090110F">
        <w:rPr>
          <w:rFonts w:ascii="Times New Roman" w:hAnsi="Times New Roman" w:cs="Times New Roman"/>
          <w:sz w:val="24"/>
          <w:szCs w:val="24"/>
        </w:rPr>
        <w:t>1) Какой объём производства, максимизирует  прибыль предприятия?</w:t>
      </w:r>
    </w:p>
    <w:p w:rsidR="00EA06B2" w:rsidRPr="0090110F" w:rsidRDefault="00EA06B2" w:rsidP="0090110F">
      <w:pPr>
        <w:spacing w:after="0" w:line="240" w:lineRule="auto"/>
        <w:ind w:left="708" w:hanging="282"/>
        <w:jc w:val="both"/>
        <w:rPr>
          <w:rFonts w:ascii="Times New Roman" w:hAnsi="Times New Roman" w:cs="Times New Roman"/>
          <w:sz w:val="24"/>
          <w:szCs w:val="24"/>
        </w:rPr>
      </w:pPr>
      <w:r w:rsidRPr="0090110F">
        <w:rPr>
          <w:rFonts w:ascii="Times New Roman" w:hAnsi="Times New Roman" w:cs="Times New Roman"/>
          <w:sz w:val="24"/>
          <w:szCs w:val="24"/>
        </w:rPr>
        <w:t>2) какой размер прибыли (убытков) получает предприятие  при этом</w:t>
      </w:r>
    </w:p>
    <w:p w:rsidR="00EA06B2" w:rsidRPr="0090110F" w:rsidRDefault="00EA06B2" w:rsidP="0090110F">
      <w:pPr>
        <w:spacing w:after="0" w:line="240" w:lineRule="auto"/>
        <w:ind w:left="708" w:hanging="282"/>
        <w:jc w:val="both"/>
        <w:rPr>
          <w:rFonts w:ascii="Times New Roman" w:hAnsi="Times New Roman" w:cs="Times New Roman"/>
          <w:sz w:val="24"/>
          <w:szCs w:val="24"/>
        </w:rPr>
      </w:pPr>
      <w:r w:rsidRPr="0090110F">
        <w:rPr>
          <w:rFonts w:ascii="Times New Roman" w:hAnsi="Times New Roman" w:cs="Times New Roman"/>
          <w:sz w:val="24"/>
          <w:szCs w:val="24"/>
        </w:rPr>
        <w:t>объёме производства?</w:t>
      </w:r>
    </w:p>
    <w:p w:rsidR="00EA06B2" w:rsidRPr="0090110F" w:rsidRDefault="00EA06B2" w:rsidP="0090110F">
      <w:pPr>
        <w:spacing w:after="0" w:line="240" w:lineRule="auto"/>
        <w:jc w:val="both"/>
        <w:rPr>
          <w:rFonts w:ascii="Times New Roman" w:hAnsi="Times New Roman" w:cs="Times New Roman"/>
          <w:sz w:val="24"/>
          <w:szCs w:val="24"/>
        </w:rPr>
      </w:pPr>
    </w:p>
    <w:p w:rsidR="00EA06B2" w:rsidRPr="0090110F" w:rsidRDefault="00EA06B2" w:rsidP="0090110F">
      <w:pPr>
        <w:spacing w:after="0" w:line="240" w:lineRule="auto"/>
        <w:jc w:val="both"/>
        <w:rPr>
          <w:rFonts w:ascii="Times New Roman" w:hAnsi="Times New Roman" w:cs="Times New Roman"/>
          <w:b/>
          <w:bCs/>
          <w:sz w:val="24"/>
          <w:szCs w:val="24"/>
        </w:rPr>
      </w:pPr>
      <w:r w:rsidRPr="0090110F">
        <w:rPr>
          <w:rFonts w:ascii="Times New Roman" w:hAnsi="Times New Roman" w:cs="Times New Roman"/>
          <w:b/>
          <w:bCs/>
          <w:sz w:val="24"/>
          <w:szCs w:val="24"/>
        </w:rPr>
        <w:t>Задача 19.</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Пусть в долгосрочном периоде  цена равняется долгосрочным предельным издержкам  (Р = LMC), но данная цена  больше минимальных долгосрочных средних валовых издержек (Р &gt; LATC).</w:t>
      </w:r>
    </w:p>
    <w:p w:rsidR="00EA06B2" w:rsidRPr="0090110F" w:rsidRDefault="00EA06B2" w:rsidP="0090110F">
      <w:pPr>
        <w:spacing w:after="0" w:line="240" w:lineRule="auto"/>
        <w:ind w:firstLine="567"/>
        <w:jc w:val="both"/>
        <w:rPr>
          <w:rFonts w:ascii="Times New Roman" w:hAnsi="Times New Roman" w:cs="Times New Roman"/>
          <w:sz w:val="24"/>
          <w:szCs w:val="24"/>
        </w:rPr>
      </w:pPr>
      <w:r w:rsidRPr="0090110F">
        <w:rPr>
          <w:rFonts w:ascii="Times New Roman" w:hAnsi="Times New Roman" w:cs="Times New Roman"/>
          <w:sz w:val="24"/>
          <w:szCs w:val="24"/>
        </w:rPr>
        <w:t>1) Что произойдёт?</w:t>
      </w:r>
    </w:p>
    <w:p w:rsidR="00EA06B2" w:rsidRPr="0090110F" w:rsidRDefault="00EA06B2" w:rsidP="0090110F">
      <w:pPr>
        <w:pStyle w:val="ListParagraph"/>
        <w:spacing w:after="0" w:line="240" w:lineRule="auto"/>
        <w:ind w:left="0" w:firstLine="567"/>
        <w:jc w:val="both"/>
        <w:rPr>
          <w:rFonts w:ascii="Times New Roman" w:hAnsi="Times New Roman" w:cs="Times New Roman"/>
          <w:sz w:val="24"/>
          <w:szCs w:val="24"/>
        </w:rPr>
      </w:pPr>
      <w:r w:rsidRPr="0090110F">
        <w:rPr>
          <w:rFonts w:ascii="Times New Roman" w:hAnsi="Times New Roman" w:cs="Times New Roman"/>
          <w:sz w:val="24"/>
          <w:szCs w:val="24"/>
        </w:rPr>
        <w:t>2) Что случиться, если  цена будет равна  долгосрочным предельным издержкам (P = LMC), но данная цена  меньше минимальных долгосрочных средних валовых издержек (Р &lt;</w:t>
      </w:r>
      <w:r w:rsidRPr="0090110F">
        <w:rPr>
          <w:rFonts w:ascii="Times New Roman" w:hAnsi="Times New Roman" w:cs="Times New Roman"/>
          <w:sz w:val="24"/>
          <w:szCs w:val="24"/>
          <w:lang w:val="en-US"/>
        </w:rPr>
        <w:t>L</w:t>
      </w:r>
      <w:r w:rsidRPr="0090110F">
        <w:rPr>
          <w:rFonts w:ascii="Times New Roman" w:hAnsi="Times New Roman" w:cs="Times New Roman"/>
          <w:sz w:val="24"/>
          <w:szCs w:val="24"/>
        </w:rPr>
        <w:t>АТС).</w:t>
      </w:r>
    </w:p>
    <w:p w:rsidR="00EA06B2" w:rsidRDefault="00EA06B2" w:rsidP="0090110F">
      <w:pPr>
        <w:pStyle w:val="ListParagraph"/>
        <w:spacing w:after="0" w:line="240" w:lineRule="auto"/>
        <w:jc w:val="both"/>
        <w:rPr>
          <w:rFonts w:ascii="Times New Roman" w:hAnsi="Times New Roman" w:cs="Times New Roman"/>
          <w:sz w:val="24"/>
          <w:szCs w:val="24"/>
        </w:rPr>
      </w:pPr>
    </w:p>
    <w:p w:rsidR="00EA06B2" w:rsidRPr="0090110F" w:rsidRDefault="00EA06B2" w:rsidP="0090110F">
      <w:pPr>
        <w:pStyle w:val="ListParagraph"/>
        <w:spacing w:after="0" w:line="240" w:lineRule="auto"/>
        <w:jc w:val="both"/>
        <w:rPr>
          <w:rFonts w:ascii="Times New Roman" w:hAnsi="Times New Roman" w:cs="Times New Roman"/>
          <w:sz w:val="24"/>
          <w:szCs w:val="24"/>
        </w:rPr>
      </w:pPr>
    </w:p>
    <w:p w:rsidR="00EA06B2" w:rsidRPr="0090110F" w:rsidRDefault="00EA06B2" w:rsidP="0090110F">
      <w:pPr>
        <w:spacing w:after="0" w:line="240" w:lineRule="auto"/>
        <w:jc w:val="both"/>
        <w:rPr>
          <w:rFonts w:ascii="Times New Roman" w:hAnsi="Times New Roman" w:cs="Times New Roman"/>
          <w:b/>
          <w:bCs/>
          <w:sz w:val="24"/>
          <w:szCs w:val="24"/>
        </w:rPr>
      </w:pPr>
      <w:r w:rsidRPr="0090110F">
        <w:rPr>
          <w:rFonts w:ascii="Times New Roman" w:hAnsi="Times New Roman" w:cs="Times New Roman"/>
          <w:b/>
          <w:bCs/>
          <w:sz w:val="24"/>
          <w:szCs w:val="24"/>
        </w:rPr>
        <w:t>Задача 20.</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Ниже представлена функция общих издержек  совершенно конкурентного предприятия в краткосрочном периоде:</w:t>
      </w:r>
    </w:p>
    <w:p w:rsidR="00EA06B2" w:rsidRPr="0090110F" w:rsidRDefault="00EA06B2" w:rsidP="0090110F">
      <w:pPr>
        <w:spacing w:after="0" w:line="240" w:lineRule="auto"/>
        <w:jc w:val="both"/>
        <w:rPr>
          <w:rFonts w:ascii="Times New Roman" w:hAnsi="Times New Roman" w:cs="Times New Roman"/>
          <w:b/>
          <w:bCs/>
          <w:sz w:val="24"/>
          <w:szCs w:val="24"/>
        </w:rPr>
      </w:pPr>
    </w:p>
    <w:tbl>
      <w:tblPr>
        <w:tblW w:w="0" w:type="auto"/>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329"/>
        <w:gridCol w:w="1170"/>
        <w:gridCol w:w="1157"/>
        <w:gridCol w:w="1157"/>
        <w:gridCol w:w="1162"/>
        <w:gridCol w:w="1163"/>
        <w:gridCol w:w="1163"/>
        <w:gridCol w:w="1163"/>
      </w:tblGrid>
      <w:tr w:rsidR="00EA06B2" w:rsidRPr="00637EF3">
        <w:tc>
          <w:tcPr>
            <w:tcW w:w="1196" w:type="dxa"/>
            <w:vAlign w:val="center"/>
          </w:tcPr>
          <w:p w:rsidR="00EA06B2" w:rsidRPr="00637EF3" w:rsidRDefault="00EA06B2" w:rsidP="0090110F">
            <w:pPr>
              <w:spacing w:after="0" w:line="240" w:lineRule="auto"/>
              <w:jc w:val="center"/>
              <w:rPr>
                <w:rFonts w:ascii="Times New Roman" w:hAnsi="Times New Roman" w:cs="Times New Roman"/>
                <w:sz w:val="24"/>
                <w:szCs w:val="24"/>
              </w:rPr>
            </w:pPr>
            <w:r w:rsidRPr="00637EF3">
              <w:rPr>
                <w:rFonts w:ascii="Times New Roman" w:hAnsi="Times New Roman" w:cs="Times New Roman"/>
                <w:sz w:val="24"/>
                <w:szCs w:val="24"/>
              </w:rPr>
              <w:t>Выпуск продукции</w:t>
            </w:r>
          </w:p>
        </w:tc>
        <w:tc>
          <w:tcPr>
            <w:tcW w:w="1196" w:type="dxa"/>
            <w:vAlign w:val="center"/>
          </w:tcPr>
          <w:p w:rsidR="00EA06B2" w:rsidRPr="00637EF3" w:rsidRDefault="00EA06B2" w:rsidP="0090110F">
            <w:pPr>
              <w:spacing w:after="0" w:line="240" w:lineRule="auto"/>
              <w:jc w:val="center"/>
              <w:rPr>
                <w:rFonts w:ascii="Times New Roman" w:hAnsi="Times New Roman" w:cs="Times New Roman"/>
                <w:sz w:val="24"/>
                <w:szCs w:val="24"/>
              </w:rPr>
            </w:pPr>
            <w:r w:rsidRPr="00637EF3">
              <w:rPr>
                <w:rFonts w:ascii="Times New Roman" w:hAnsi="Times New Roman" w:cs="Times New Roman"/>
                <w:sz w:val="24"/>
                <w:szCs w:val="24"/>
                <w:lang w:val="en-US"/>
              </w:rPr>
              <w:t>Q шт.</w:t>
            </w:r>
          </w:p>
        </w:tc>
        <w:tc>
          <w:tcPr>
            <w:tcW w:w="1196" w:type="dxa"/>
            <w:vAlign w:val="center"/>
          </w:tcPr>
          <w:p w:rsidR="00EA06B2" w:rsidRPr="00637EF3" w:rsidRDefault="00EA06B2" w:rsidP="0090110F">
            <w:pPr>
              <w:spacing w:after="0" w:line="240" w:lineRule="auto"/>
              <w:jc w:val="center"/>
              <w:rPr>
                <w:rFonts w:ascii="Times New Roman" w:hAnsi="Times New Roman" w:cs="Times New Roman"/>
                <w:sz w:val="24"/>
                <w:szCs w:val="24"/>
              </w:rPr>
            </w:pPr>
            <w:r w:rsidRPr="00637EF3">
              <w:rPr>
                <w:rFonts w:ascii="Times New Roman" w:hAnsi="Times New Roman" w:cs="Times New Roman"/>
                <w:sz w:val="24"/>
                <w:szCs w:val="24"/>
              </w:rPr>
              <w:t>0</w:t>
            </w:r>
          </w:p>
        </w:tc>
        <w:tc>
          <w:tcPr>
            <w:tcW w:w="1196" w:type="dxa"/>
            <w:vAlign w:val="center"/>
          </w:tcPr>
          <w:p w:rsidR="00EA06B2" w:rsidRPr="00637EF3" w:rsidRDefault="00EA06B2" w:rsidP="0090110F">
            <w:pPr>
              <w:spacing w:after="0" w:line="240" w:lineRule="auto"/>
              <w:jc w:val="center"/>
              <w:rPr>
                <w:rFonts w:ascii="Times New Roman" w:hAnsi="Times New Roman" w:cs="Times New Roman"/>
                <w:sz w:val="24"/>
                <w:szCs w:val="24"/>
              </w:rPr>
            </w:pPr>
            <w:r w:rsidRPr="00637EF3">
              <w:rPr>
                <w:rFonts w:ascii="Times New Roman" w:hAnsi="Times New Roman" w:cs="Times New Roman"/>
                <w:sz w:val="24"/>
                <w:szCs w:val="24"/>
              </w:rPr>
              <w:t>1</w:t>
            </w:r>
          </w:p>
        </w:tc>
        <w:tc>
          <w:tcPr>
            <w:tcW w:w="1196" w:type="dxa"/>
            <w:vAlign w:val="center"/>
          </w:tcPr>
          <w:p w:rsidR="00EA06B2" w:rsidRPr="00637EF3" w:rsidRDefault="00EA06B2" w:rsidP="0090110F">
            <w:pPr>
              <w:spacing w:after="0" w:line="240" w:lineRule="auto"/>
              <w:jc w:val="center"/>
              <w:rPr>
                <w:rFonts w:ascii="Times New Roman" w:hAnsi="Times New Roman" w:cs="Times New Roman"/>
                <w:sz w:val="24"/>
                <w:szCs w:val="24"/>
              </w:rPr>
            </w:pPr>
            <w:r w:rsidRPr="00637EF3">
              <w:rPr>
                <w:rFonts w:ascii="Times New Roman" w:hAnsi="Times New Roman" w:cs="Times New Roman"/>
                <w:sz w:val="24"/>
                <w:szCs w:val="24"/>
              </w:rPr>
              <w:t>2</w:t>
            </w:r>
          </w:p>
        </w:tc>
        <w:tc>
          <w:tcPr>
            <w:tcW w:w="1197" w:type="dxa"/>
            <w:vAlign w:val="center"/>
          </w:tcPr>
          <w:p w:rsidR="00EA06B2" w:rsidRPr="00637EF3" w:rsidRDefault="00EA06B2" w:rsidP="0090110F">
            <w:pPr>
              <w:spacing w:after="0" w:line="240" w:lineRule="auto"/>
              <w:jc w:val="center"/>
              <w:rPr>
                <w:rFonts w:ascii="Times New Roman" w:hAnsi="Times New Roman" w:cs="Times New Roman"/>
                <w:sz w:val="24"/>
                <w:szCs w:val="24"/>
              </w:rPr>
            </w:pPr>
            <w:r w:rsidRPr="00637EF3">
              <w:rPr>
                <w:rFonts w:ascii="Times New Roman" w:hAnsi="Times New Roman" w:cs="Times New Roman"/>
                <w:sz w:val="24"/>
                <w:szCs w:val="24"/>
              </w:rPr>
              <w:t>3</w:t>
            </w:r>
          </w:p>
        </w:tc>
        <w:tc>
          <w:tcPr>
            <w:tcW w:w="1197" w:type="dxa"/>
            <w:vAlign w:val="center"/>
          </w:tcPr>
          <w:p w:rsidR="00EA06B2" w:rsidRPr="00637EF3" w:rsidRDefault="00EA06B2" w:rsidP="0090110F">
            <w:pPr>
              <w:spacing w:after="0" w:line="240" w:lineRule="auto"/>
              <w:jc w:val="center"/>
              <w:rPr>
                <w:rFonts w:ascii="Times New Roman" w:hAnsi="Times New Roman" w:cs="Times New Roman"/>
                <w:sz w:val="24"/>
                <w:szCs w:val="24"/>
              </w:rPr>
            </w:pPr>
            <w:r w:rsidRPr="00637EF3">
              <w:rPr>
                <w:rFonts w:ascii="Times New Roman" w:hAnsi="Times New Roman" w:cs="Times New Roman"/>
                <w:sz w:val="24"/>
                <w:szCs w:val="24"/>
              </w:rPr>
              <w:t>4</w:t>
            </w:r>
          </w:p>
        </w:tc>
        <w:tc>
          <w:tcPr>
            <w:tcW w:w="1197" w:type="dxa"/>
            <w:vAlign w:val="center"/>
          </w:tcPr>
          <w:p w:rsidR="00EA06B2" w:rsidRPr="00637EF3" w:rsidRDefault="00EA06B2" w:rsidP="0090110F">
            <w:pPr>
              <w:spacing w:after="0" w:line="240" w:lineRule="auto"/>
              <w:jc w:val="center"/>
              <w:rPr>
                <w:rFonts w:ascii="Times New Roman" w:hAnsi="Times New Roman" w:cs="Times New Roman"/>
                <w:sz w:val="24"/>
                <w:szCs w:val="24"/>
              </w:rPr>
            </w:pPr>
            <w:r w:rsidRPr="00637EF3">
              <w:rPr>
                <w:rFonts w:ascii="Times New Roman" w:hAnsi="Times New Roman" w:cs="Times New Roman"/>
                <w:sz w:val="24"/>
                <w:szCs w:val="24"/>
              </w:rPr>
              <w:t>5</w:t>
            </w:r>
          </w:p>
        </w:tc>
      </w:tr>
      <w:tr w:rsidR="00EA06B2" w:rsidRPr="00637EF3">
        <w:tc>
          <w:tcPr>
            <w:tcW w:w="1196" w:type="dxa"/>
            <w:vAlign w:val="center"/>
          </w:tcPr>
          <w:p w:rsidR="00EA06B2" w:rsidRPr="00637EF3" w:rsidRDefault="00EA06B2" w:rsidP="0090110F">
            <w:pPr>
              <w:spacing w:after="0" w:line="240" w:lineRule="auto"/>
              <w:jc w:val="center"/>
              <w:rPr>
                <w:rFonts w:ascii="Times New Roman" w:hAnsi="Times New Roman" w:cs="Times New Roman"/>
                <w:sz w:val="24"/>
                <w:szCs w:val="24"/>
              </w:rPr>
            </w:pPr>
            <w:r w:rsidRPr="00637EF3">
              <w:rPr>
                <w:rFonts w:ascii="Times New Roman" w:hAnsi="Times New Roman" w:cs="Times New Roman"/>
                <w:sz w:val="24"/>
                <w:szCs w:val="24"/>
              </w:rPr>
              <w:t>Общие издержки</w:t>
            </w:r>
          </w:p>
        </w:tc>
        <w:tc>
          <w:tcPr>
            <w:tcW w:w="1196" w:type="dxa"/>
            <w:vAlign w:val="center"/>
          </w:tcPr>
          <w:p w:rsidR="00EA06B2" w:rsidRPr="00637EF3" w:rsidRDefault="00EA06B2" w:rsidP="0090110F">
            <w:pPr>
              <w:spacing w:after="0" w:line="240" w:lineRule="auto"/>
              <w:jc w:val="center"/>
              <w:rPr>
                <w:rFonts w:ascii="Times New Roman" w:hAnsi="Times New Roman" w:cs="Times New Roman"/>
                <w:sz w:val="24"/>
                <w:szCs w:val="24"/>
              </w:rPr>
            </w:pPr>
            <w:r w:rsidRPr="00637EF3">
              <w:rPr>
                <w:rFonts w:ascii="Times New Roman" w:hAnsi="Times New Roman" w:cs="Times New Roman"/>
                <w:sz w:val="24"/>
                <w:szCs w:val="24"/>
              </w:rPr>
              <w:t>ТС ден. ед</w:t>
            </w:r>
          </w:p>
        </w:tc>
        <w:tc>
          <w:tcPr>
            <w:tcW w:w="1196" w:type="dxa"/>
            <w:vAlign w:val="center"/>
          </w:tcPr>
          <w:p w:rsidR="00EA06B2" w:rsidRPr="00637EF3" w:rsidRDefault="00EA06B2" w:rsidP="0090110F">
            <w:pPr>
              <w:spacing w:after="0" w:line="240" w:lineRule="auto"/>
              <w:jc w:val="center"/>
              <w:rPr>
                <w:rFonts w:ascii="Times New Roman" w:hAnsi="Times New Roman" w:cs="Times New Roman"/>
                <w:sz w:val="24"/>
                <w:szCs w:val="24"/>
              </w:rPr>
            </w:pPr>
            <w:r w:rsidRPr="00637EF3">
              <w:rPr>
                <w:rFonts w:ascii="Times New Roman" w:hAnsi="Times New Roman" w:cs="Times New Roman"/>
                <w:sz w:val="24"/>
                <w:szCs w:val="24"/>
              </w:rPr>
              <w:t>5</w:t>
            </w:r>
          </w:p>
        </w:tc>
        <w:tc>
          <w:tcPr>
            <w:tcW w:w="1196" w:type="dxa"/>
            <w:vAlign w:val="center"/>
          </w:tcPr>
          <w:p w:rsidR="00EA06B2" w:rsidRPr="00637EF3" w:rsidRDefault="00EA06B2" w:rsidP="0090110F">
            <w:pPr>
              <w:spacing w:after="0" w:line="240" w:lineRule="auto"/>
              <w:jc w:val="center"/>
              <w:rPr>
                <w:rFonts w:ascii="Times New Roman" w:hAnsi="Times New Roman" w:cs="Times New Roman"/>
                <w:sz w:val="24"/>
                <w:szCs w:val="24"/>
              </w:rPr>
            </w:pPr>
            <w:r w:rsidRPr="00637EF3">
              <w:rPr>
                <w:rFonts w:ascii="Times New Roman" w:hAnsi="Times New Roman" w:cs="Times New Roman"/>
                <w:sz w:val="24"/>
                <w:szCs w:val="24"/>
              </w:rPr>
              <w:t>7</w:t>
            </w:r>
          </w:p>
        </w:tc>
        <w:tc>
          <w:tcPr>
            <w:tcW w:w="1196" w:type="dxa"/>
            <w:vAlign w:val="center"/>
          </w:tcPr>
          <w:p w:rsidR="00EA06B2" w:rsidRPr="00637EF3" w:rsidRDefault="00EA06B2" w:rsidP="0090110F">
            <w:pPr>
              <w:spacing w:after="0" w:line="240" w:lineRule="auto"/>
              <w:jc w:val="center"/>
              <w:rPr>
                <w:rFonts w:ascii="Times New Roman" w:hAnsi="Times New Roman" w:cs="Times New Roman"/>
                <w:sz w:val="24"/>
                <w:szCs w:val="24"/>
              </w:rPr>
            </w:pPr>
            <w:r w:rsidRPr="00637EF3">
              <w:rPr>
                <w:rFonts w:ascii="Times New Roman" w:hAnsi="Times New Roman" w:cs="Times New Roman"/>
                <w:sz w:val="24"/>
                <w:szCs w:val="24"/>
              </w:rPr>
              <w:t>10</w:t>
            </w:r>
          </w:p>
        </w:tc>
        <w:tc>
          <w:tcPr>
            <w:tcW w:w="1197" w:type="dxa"/>
            <w:vAlign w:val="center"/>
          </w:tcPr>
          <w:p w:rsidR="00EA06B2" w:rsidRPr="00637EF3" w:rsidRDefault="00EA06B2" w:rsidP="0090110F">
            <w:pPr>
              <w:spacing w:after="0" w:line="240" w:lineRule="auto"/>
              <w:jc w:val="center"/>
              <w:rPr>
                <w:rFonts w:ascii="Times New Roman" w:hAnsi="Times New Roman" w:cs="Times New Roman"/>
                <w:sz w:val="24"/>
                <w:szCs w:val="24"/>
              </w:rPr>
            </w:pPr>
            <w:r w:rsidRPr="00637EF3">
              <w:rPr>
                <w:rFonts w:ascii="Times New Roman" w:hAnsi="Times New Roman" w:cs="Times New Roman"/>
                <w:sz w:val="24"/>
                <w:szCs w:val="24"/>
              </w:rPr>
              <w:t>16</w:t>
            </w:r>
          </w:p>
        </w:tc>
        <w:tc>
          <w:tcPr>
            <w:tcW w:w="1197" w:type="dxa"/>
            <w:vAlign w:val="center"/>
          </w:tcPr>
          <w:p w:rsidR="00EA06B2" w:rsidRPr="00637EF3" w:rsidRDefault="00EA06B2" w:rsidP="0090110F">
            <w:pPr>
              <w:spacing w:after="0" w:line="240" w:lineRule="auto"/>
              <w:jc w:val="center"/>
              <w:rPr>
                <w:rFonts w:ascii="Times New Roman" w:hAnsi="Times New Roman" w:cs="Times New Roman"/>
                <w:sz w:val="24"/>
                <w:szCs w:val="24"/>
              </w:rPr>
            </w:pPr>
            <w:r w:rsidRPr="00637EF3">
              <w:rPr>
                <w:rFonts w:ascii="Times New Roman" w:hAnsi="Times New Roman" w:cs="Times New Roman"/>
                <w:sz w:val="24"/>
                <w:szCs w:val="24"/>
              </w:rPr>
              <w:t>24</w:t>
            </w:r>
          </w:p>
        </w:tc>
        <w:tc>
          <w:tcPr>
            <w:tcW w:w="1197" w:type="dxa"/>
            <w:vAlign w:val="center"/>
          </w:tcPr>
          <w:p w:rsidR="00EA06B2" w:rsidRPr="00637EF3" w:rsidRDefault="00EA06B2" w:rsidP="0090110F">
            <w:pPr>
              <w:spacing w:after="0" w:line="240" w:lineRule="auto"/>
              <w:jc w:val="center"/>
              <w:rPr>
                <w:rFonts w:ascii="Times New Roman" w:hAnsi="Times New Roman" w:cs="Times New Roman"/>
                <w:sz w:val="24"/>
                <w:szCs w:val="24"/>
              </w:rPr>
            </w:pPr>
            <w:r w:rsidRPr="00637EF3">
              <w:rPr>
                <w:rFonts w:ascii="Times New Roman" w:hAnsi="Times New Roman" w:cs="Times New Roman"/>
                <w:sz w:val="24"/>
                <w:szCs w:val="24"/>
              </w:rPr>
              <w:t>35</w:t>
            </w:r>
          </w:p>
        </w:tc>
      </w:tr>
    </w:tbl>
    <w:p w:rsidR="00EA06B2" w:rsidRPr="0090110F" w:rsidRDefault="00EA06B2" w:rsidP="0090110F">
      <w:pPr>
        <w:spacing w:after="0" w:line="240" w:lineRule="auto"/>
        <w:jc w:val="both"/>
        <w:rPr>
          <w:rFonts w:ascii="Times New Roman" w:hAnsi="Times New Roman" w:cs="Times New Roman"/>
          <w:sz w:val="24"/>
          <w:szCs w:val="24"/>
        </w:rPr>
      </w:pPr>
    </w:p>
    <w:p w:rsidR="00EA06B2" w:rsidRPr="0090110F" w:rsidRDefault="00EA06B2" w:rsidP="0090110F">
      <w:pPr>
        <w:spacing w:after="0" w:line="240" w:lineRule="auto"/>
        <w:jc w:val="both"/>
        <w:rPr>
          <w:rFonts w:ascii="Times New Roman" w:hAnsi="Times New Roman" w:cs="Times New Roman"/>
          <w:sz w:val="24"/>
          <w:szCs w:val="24"/>
        </w:rPr>
      </w:pPr>
      <w:r w:rsidRPr="0090110F">
        <w:rPr>
          <w:rFonts w:ascii="Times New Roman" w:hAnsi="Times New Roman" w:cs="Times New Roman"/>
          <w:sz w:val="24"/>
          <w:szCs w:val="24"/>
        </w:rPr>
        <w:t xml:space="preserve">Какой объём выпуска выберет предприятие, если рыночная цена товара </w:t>
      </w:r>
      <w:r w:rsidRPr="0090110F">
        <w:rPr>
          <w:rFonts w:ascii="Times New Roman" w:hAnsi="Times New Roman" w:cs="Times New Roman"/>
          <w:sz w:val="24"/>
          <w:szCs w:val="24"/>
          <w:lang w:val="en-US"/>
        </w:rPr>
        <w:t>P</w:t>
      </w:r>
      <w:r w:rsidRPr="0090110F">
        <w:rPr>
          <w:rFonts w:ascii="Times New Roman" w:hAnsi="Times New Roman" w:cs="Times New Roman"/>
          <w:sz w:val="24"/>
          <w:szCs w:val="24"/>
        </w:rPr>
        <w:t xml:space="preserve"> составляет 6 ден. ед. ? Какую прибыль получит предприятие при этой цене?</w:t>
      </w:r>
    </w:p>
    <w:p w:rsidR="00EA06B2" w:rsidRPr="0090110F" w:rsidRDefault="00EA06B2" w:rsidP="0090110F">
      <w:pPr>
        <w:spacing w:after="0" w:line="240" w:lineRule="auto"/>
        <w:ind w:firstLine="708"/>
        <w:jc w:val="both"/>
        <w:rPr>
          <w:rFonts w:ascii="Times New Roman" w:hAnsi="Times New Roman" w:cs="Times New Roman"/>
          <w:sz w:val="24"/>
          <w:szCs w:val="24"/>
        </w:rPr>
      </w:pPr>
    </w:p>
    <w:p w:rsidR="00EA06B2" w:rsidRPr="0090110F" w:rsidRDefault="00EA06B2" w:rsidP="0090110F">
      <w:pPr>
        <w:spacing w:after="0" w:line="240" w:lineRule="auto"/>
        <w:jc w:val="both"/>
        <w:rPr>
          <w:rFonts w:ascii="Times New Roman" w:hAnsi="Times New Roman" w:cs="Times New Roman"/>
          <w:b/>
          <w:bCs/>
          <w:sz w:val="24"/>
          <w:szCs w:val="24"/>
        </w:rPr>
      </w:pPr>
      <w:r w:rsidRPr="0090110F">
        <w:rPr>
          <w:rFonts w:ascii="Times New Roman" w:hAnsi="Times New Roman" w:cs="Times New Roman"/>
          <w:b/>
          <w:bCs/>
          <w:sz w:val="24"/>
          <w:szCs w:val="24"/>
        </w:rPr>
        <w:t>Задача 21.</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Предельные издержки десяти единиц продукции составляют 9 ден. ед., предельный доход составляет 18 ден. ед. Какое количество продукции будет выпускать предприятие, максимизирующее свою прибыль, если с выпуском каждой последующей единицы продукции предельные издержки возрастают на 1 ден. ед., а предельный доход снижается на 2 ден. единицы?</w:t>
      </w:r>
    </w:p>
    <w:p w:rsidR="00EA06B2" w:rsidRPr="0090110F" w:rsidRDefault="00EA06B2" w:rsidP="0090110F">
      <w:pPr>
        <w:spacing w:after="0" w:line="240" w:lineRule="auto"/>
        <w:jc w:val="both"/>
        <w:rPr>
          <w:rFonts w:ascii="Times New Roman" w:hAnsi="Times New Roman" w:cs="Times New Roman"/>
          <w:sz w:val="24"/>
          <w:szCs w:val="24"/>
        </w:rPr>
      </w:pPr>
    </w:p>
    <w:p w:rsidR="00EA06B2" w:rsidRPr="0090110F" w:rsidRDefault="00EA06B2" w:rsidP="0090110F">
      <w:pPr>
        <w:spacing w:after="0" w:line="240" w:lineRule="auto"/>
        <w:jc w:val="both"/>
        <w:rPr>
          <w:rFonts w:ascii="Times New Roman" w:hAnsi="Times New Roman" w:cs="Times New Roman"/>
          <w:b/>
          <w:bCs/>
          <w:sz w:val="24"/>
          <w:szCs w:val="24"/>
        </w:rPr>
      </w:pPr>
      <w:r w:rsidRPr="0090110F">
        <w:rPr>
          <w:rFonts w:ascii="Times New Roman" w:hAnsi="Times New Roman" w:cs="Times New Roman"/>
          <w:b/>
          <w:bCs/>
          <w:sz w:val="24"/>
          <w:szCs w:val="24"/>
        </w:rPr>
        <w:t>Задача 22.</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Функция общих издержек предприятия имеет вид ТС = 40Q + 3Q</w:t>
      </w:r>
      <w:r w:rsidRPr="0090110F">
        <w:rPr>
          <w:rFonts w:ascii="Times New Roman" w:hAnsi="Times New Roman" w:cs="Times New Roman"/>
          <w:sz w:val="24"/>
          <w:szCs w:val="24"/>
          <w:vertAlign w:val="superscript"/>
        </w:rPr>
        <w:t>2</w:t>
      </w:r>
      <w:r w:rsidRPr="0090110F">
        <w:rPr>
          <w:rFonts w:ascii="Times New Roman" w:hAnsi="Times New Roman" w:cs="Times New Roman"/>
          <w:sz w:val="24"/>
          <w:szCs w:val="24"/>
        </w:rPr>
        <w:t>. Это предприятие реализует продукцию на совершенно конкурентном рынке по цене 160 ден. ед. Какую прибыль получает предприятие?</w:t>
      </w:r>
    </w:p>
    <w:p w:rsidR="00EA06B2" w:rsidRPr="0090110F" w:rsidRDefault="00EA06B2" w:rsidP="0090110F">
      <w:pPr>
        <w:tabs>
          <w:tab w:val="left" w:pos="3915"/>
        </w:tabs>
        <w:spacing w:line="240" w:lineRule="auto"/>
        <w:rPr>
          <w:rFonts w:ascii="Times New Roman" w:hAnsi="Times New Roman" w:cs="Times New Roman"/>
        </w:rPr>
      </w:pPr>
    </w:p>
    <w:p w:rsidR="00EA06B2" w:rsidRPr="0090110F" w:rsidRDefault="00EA06B2" w:rsidP="0090110F">
      <w:pPr>
        <w:tabs>
          <w:tab w:val="left" w:pos="3915"/>
        </w:tabs>
        <w:spacing w:line="240" w:lineRule="auto"/>
        <w:rPr>
          <w:rFonts w:ascii="Times New Roman" w:hAnsi="Times New Roman" w:cs="Times New Roman"/>
        </w:rPr>
      </w:pPr>
    </w:p>
    <w:p w:rsidR="00EA06B2" w:rsidRPr="0090110F" w:rsidRDefault="00EA06B2" w:rsidP="0090110F">
      <w:pPr>
        <w:tabs>
          <w:tab w:val="left" w:pos="3915"/>
        </w:tabs>
        <w:spacing w:line="240" w:lineRule="auto"/>
        <w:rPr>
          <w:rFonts w:ascii="Times New Roman" w:hAnsi="Times New Roman" w:cs="Times New Roman"/>
        </w:rPr>
      </w:pPr>
    </w:p>
    <w:p w:rsidR="00EA06B2" w:rsidRPr="0090110F" w:rsidRDefault="00EA06B2" w:rsidP="0090110F">
      <w:pPr>
        <w:tabs>
          <w:tab w:val="left" w:pos="3915"/>
        </w:tabs>
        <w:spacing w:line="240" w:lineRule="auto"/>
        <w:rPr>
          <w:rFonts w:ascii="Times New Roman" w:hAnsi="Times New Roman" w:cs="Times New Roman"/>
        </w:rPr>
      </w:pPr>
    </w:p>
    <w:p w:rsidR="00EA06B2" w:rsidRPr="0090110F" w:rsidRDefault="00EA06B2" w:rsidP="0090110F">
      <w:pPr>
        <w:tabs>
          <w:tab w:val="left" w:pos="3915"/>
        </w:tabs>
        <w:spacing w:line="240" w:lineRule="auto"/>
        <w:rPr>
          <w:rFonts w:ascii="Times New Roman" w:hAnsi="Times New Roman" w:cs="Times New Roman"/>
        </w:rPr>
      </w:pPr>
    </w:p>
    <w:p w:rsidR="00EA06B2" w:rsidRPr="0090110F" w:rsidRDefault="00EA06B2" w:rsidP="0090110F">
      <w:pPr>
        <w:tabs>
          <w:tab w:val="left" w:pos="3915"/>
        </w:tabs>
        <w:spacing w:line="240" w:lineRule="auto"/>
        <w:rPr>
          <w:rFonts w:ascii="Times New Roman" w:hAnsi="Times New Roman" w:cs="Times New Roman"/>
        </w:rPr>
      </w:pPr>
    </w:p>
    <w:p w:rsidR="00EA06B2" w:rsidRPr="0090110F" w:rsidRDefault="00EA06B2" w:rsidP="0090110F">
      <w:pPr>
        <w:tabs>
          <w:tab w:val="left" w:pos="3915"/>
        </w:tabs>
        <w:spacing w:line="240" w:lineRule="auto"/>
        <w:rPr>
          <w:rFonts w:ascii="Times New Roman" w:hAnsi="Times New Roman" w:cs="Times New Roman"/>
        </w:rPr>
      </w:pPr>
    </w:p>
    <w:p w:rsidR="00EA06B2" w:rsidRPr="0090110F" w:rsidRDefault="00EA06B2" w:rsidP="0090110F">
      <w:pPr>
        <w:tabs>
          <w:tab w:val="left" w:pos="3915"/>
        </w:tabs>
        <w:spacing w:line="240" w:lineRule="auto"/>
        <w:rPr>
          <w:rFonts w:ascii="Times New Roman" w:hAnsi="Times New Roman" w:cs="Times New Roman"/>
        </w:rPr>
      </w:pPr>
    </w:p>
    <w:p w:rsidR="00EA06B2" w:rsidRPr="0090110F" w:rsidRDefault="00EA06B2" w:rsidP="0090110F">
      <w:pPr>
        <w:tabs>
          <w:tab w:val="left" w:pos="3915"/>
        </w:tabs>
        <w:spacing w:line="240" w:lineRule="auto"/>
        <w:rPr>
          <w:rFonts w:ascii="Times New Roman" w:hAnsi="Times New Roman" w:cs="Times New Roman"/>
        </w:rPr>
      </w:pPr>
    </w:p>
    <w:p w:rsidR="00EA06B2" w:rsidRPr="0090110F" w:rsidRDefault="00EA06B2" w:rsidP="0090110F">
      <w:pPr>
        <w:tabs>
          <w:tab w:val="left" w:pos="3915"/>
        </w:tabs>
        <w:spacing w:line="240" w:lineRule="auto"/>
        <w:rPr>
          <w:rFonts w:ascii="Times New Roman" w:hAnsi="Times New Roman" w:cs="Times New Roman"/>
        </w:rPr>
      </w:pPr>
    </w:p>
    <w:p w:rsidR="00EA06B2" w:rsidRPr="0090110F" w:rsidRDefault="00EA06B2" w:rsidP="0090110F">
      <w:pPr>
        <w:tabs>
          <w:tab w:val="left" w:pos="3915"/>
        </w:tabs>
        <w:spacing w:line="240" w:lineRule="auto"/>
        <w:rPr>
          <w:rFonts w:ascii="Times New Roman" w:hAnsi="Times New Roman" w:cs="Times New Roman"/>
        </w:rPr>
      </w:pPr>
    </w:p>
    <w:p w:rsidR="00EA06B2" w:rsidRPr="0090110F" w:rsidRDefault="00EA06B2" w:rsidP="0090110F">
      <w:pPr>
        <w:tabs>
          <w:tab w:val="left" w:pos="3915"/>
        </w:tabs>
        <w:spacing w:line="240" w:lineRule="auto"/>
        <w:rPr>
          <w:rFonts w:ascii="Times New Roman" w:hAnsi="Times New Roman" w:cs="Times New Roman"/>
        </w:rPr>
      </w:pPr>
    </w:p>
    <w:p w:rsidR="00EA06B2" w:rsidRPr="0090110F" w:rsidRDefault="00EA06B2" w:rsidP="0090110F">
      <w:pPr>
        <w:tabs>
          <w:tab w:val="left" w:pos="3915"/>
        </w:tabs>
        <w:spacing w:line="240" w:lineRule="auto"/>
        <w:rPr>
          <w:rFonts w:ascii="Times New Roman" w:hAnsi="Times New Roman" w:cs="Times New Roman"/>
        </w:rPr>
      </w:pPr>
    </w:p>
    <w:p w:rsidR="00EA06B2" w:rsidRPr="0090110F" w:rsidRDefault="00EA06B2" w:rsidP="0090110F">
      <w:pPr>
        <w:tabs>
          <w:tab w:val="left" w:pos="3915"/>
        </w:tabs>
        <w:rPr>
          <w:rFonts w:ascii="Times New Roman" w:hAnsi="Times New Roman" w:cs="Times New Roman"/>
        </w:rPr>
      </w:pPr>
    </w:p>
    <w:p w:rsidR="00EA06B2" w:rsidRPr="0090110F" w:rsidRDefault="00EA06B2" w:rsidP="0090110F">
      <w:pPr>
        <w:tabs>
          <w:tab w:val="left" w:pos="3915"/>
        </w:tabs>
        <w:rPr>
          <w:rFonts w:ascii="Times New Roman" w:hAnsi="Times New Roman" w:cs="Times New Roman"/>
        </w:rPr>
      </w:pPr>
    </w:p>
    <w:p w:rsidR="00EA06B2" w:rsidRPr="0090110F" w:rsidRDefault="00EA06B2" w:rsidP="0090110F">
      <w:pPr>
        <w:tabs>
          <w:tab w:val="left" w:pos="3915"/>
        </w:tabs>
        <w:rPr>
          <w:rFonts w:ascii="Times New Roman" w:hAnsi="Times New Roman" w:cs="Times New Roman"/>
        </w:rPr>
      </w:pPr>
    </w:p>
    <w:p w:rsidR="00EA06B2" w:rsidRPr="0090110F" w:rsidRDefault="00EA06B2" w:rsidP="0090110F">
      <w:pPr>
        <w:tabs>
          <w:tab w:val="left" w:pos="3915"/>
        </w:tabs>
        <w:rPr>
          <w:rFonts w:ascii="Times New Roman" w:hAnsi="Times New Roman" w:cs="Times New Roman"/>
        </w:rPr>
      </w:pPr>
    </w:p>
    <w:p w:rsidR="00EA06B2" w:rsidRPr="0090110F" w:rsidRDefault="00EA06B2" w:rsidP="0090110F">
      <w:pPr>
        <w:tabs>
          <w:tab w:val="left" w:pos="3915"/>
        </w:tabs>
        <w:rPr>
          <w:rFonts w:ascii="Times New Roman" w:hAnsi="Times New Roman" w:cs="Times New Roman"/>
        </w:rPr>
      </w:pPr>
    </w:p>
    <w:p w:rsidR="00EA06B2" w:rsidRPr="0090110F" w:rsidRDefault="00EA06B2" w:rsidP="0090110F">
      <w:pPr>
        <w:tabs>
          <w:tab w:val="left" w:pos="3915"/>
        </w:tabs>
        <w:rPr>
          <w:rFonts w:ascii="Times New Roman" w:hAnsi="Times New Roman" w:cs="Times New Roman"/>
        </w:rPr>
      </w:pPr>
    </w:p>
    <w:p w:rsidR="00EA06B2" w:rsidRPr="0090110F" w:rsidRDefault="00EA06B2" w:rsidP="0090110F">
      <w:pPr>
        <w:tabs>
          <w:tab w:val="left" w:pos="3915"/>
        </w:tabs>
        <w:rPr>
          <w:rFonts w:ascii="Times New Roman" w:hAnsi="Times New Roman" w:cs="Times New Roman"/>
        </w:rPr>
      </w:pPr>
    </w:p>
    <w:p w:rsidR="00EA06B2" w:rsidRPr="0090110F" w:rsidRDefault="00EA06B2" w:rsidP="0090110F">
      <w:pPr>
        <w:tabs>
          <w:tab w:val="left" w:pos="3915"/>
        </w:tabs>
        <w:rPr>
          <w:rFonts w:ascii="Times New Roman" w:hAnsi="Times New Roman" w:cs="Times New Roman"/>
        </w:rPr>
      </w:pPr>
    </w:p>
    <w:p w:rsidR="00EA06B2" w:rsidRPr="0090110F" w:rsidRDefault="00EA06B2" w:rsidP="0090110F">
      <w:pPr>
        <w:tabs>
          <w:tab w:val="left" w:pos="3915"/>
        </w:tabs>
        <w:rPr>
          <w:rFonts w:ascii="Times New Roman" w:hAnsi="Times New Roman" w:cs="Times New Roman"/>
        </w:rPr>
      </w:pPr>
    </w:p>
    <w:p w:rsidR="00EA06B2" w:rsidRPr="0090110F" w:rsidRDefault="00EA06B2" w:rsidP="0090110F">
      <w:pPr>
        <w:tabs>
          <w:tab w:val="left" w:pos="3915"/>
        </w:tabs>
        <w:rPr>
          <w:rFonts w:ascii="Times New Roman" w:hAnsi="Times New Roman" w:cs="Times New Roman"/>
        </w:rPr>
      </w:pPr>
    </w:p>
    <w:p w:rsidR="00EA06B2" w:rsidRDefault="00EA06B2" w:rsidP="0090110F">
      <w:pPr>
        <w:tabs>
          <w:tab w:val="left" w:pos="3915"/>
        </w:tabs>
        <w:rPr>
          <w:rFonts w:ascii="Times New Roman" w:hAnsi="Times New Roman" w:cs="Times New Roman"/>
        </w:rPr>
      </w:pPr>
    </w:p>
    <w:p w:rsidR="00EA06B2" w:rsidRPr="0090110F" w:rsidRDefault="00EA06B2" w:rsidP="0090110F">
      <w:pPr>
        <w:tabs>
          <w:tab w:val="left" w:pos="3915"/>
        </w:tabs>
        <w:rPr>
          <w:rFonts w:ascii="Times New Roman" w:hAnsi="Times New Roman" w:cs="Times New Roman"/>
        </w:rPr>
      </w:pPr>
    </w:p>
    <w:p w:rsidR="00EA06B2" w:rsidRPr="0090110F" w:rsidRDefault="00EA06B2" w:rsidP="0090110F">
      <w:pPr>
        <w:tabs>
          <w:tab w:val="left" w:pos="3915"/>
        </w:tabs>
        <w:rPr>
          <w:rFonts w:ascii="Times New Roman" w:hAnsi="Times New Roman" w:cs="Times New Roman"/>
        </w:rPr>
      </w:pPr>
    </w:p>
    <w:p w:rsidR="00EA06B2" w:rsidRPr="0090110F" w:rsidRDefault="00EA06B2" w:rsidP="0090110F">
      <w:pPr>
        <w:tabs>
          <w:tab w:val="left" w:pos="3915"/>
        </w:tabs>
        <w:rPr>
          <w:rFonts w:ascii="Times New Roman" w:hAnsi="Times New Roman" w:cs="Times New Roman"/>
        </w:rPr>
      </w:pPr>
    </w:p>
    <w:p w:rsidR="00EA06B2" w:rsidRPr="0090110F" w:rsidRDefault="00EA06B2" w:rsidP="0090110F">
      <w:pPr>
        <w:tabs>
          <w:tab w:val="left" w:pos="3915"/>
        </w:tabs>
        <w:rPr>
          <w:rFonts w:ascii="Times New Roman" w:hAnsi="Times New Roman" w:cs="Times New Roman"/>
        </w:rPr>
      </w:pPr>
    </w:p>
    <w:p w:rsidR="00EA06B2" w:rsidRPr="0090110F" w:rsidRDefault="00EA06B2" w:rsidP="0090110F">
      <w:pPr>
        <w:tabs>
          <w:tab w:val="left" w:pos="3915"/>
        </w:tabs>
        <w:rPr>
          <w:rFonts w:ascii="Times New Roman" w:hAnsi="Times New Roman" w:cs="Times New Roman"/>
        </w:rPr>
      </w:pPr>
    </w:p>
    <w:p w:rsidR="00EA06B2" w:rsidRPr="0090110F" w:rsidRDefault="00EA06B2" w:rsidP="0090110F">
      <w:pPr>
        <w:spacing w:line="360" w:lineRule="auto"/>
        <w:jc w:val="center"/>
        <w:rPr>
          <w:rFonts w:ascii="Times New Roman" w:hAnsi="Times New Roman" w:cs="Times New Roman"/>
          <w:b/>
          <w:bCs/>
          <w:spacing w:val="60"/>
          <w:sz w:val="28"/>
          <w:szCs w:val="28"/>
        </w:rPr>
      </w:pPr>
      <w:r w:rsidRPr="0090110F">
        <w:rPr>
          <w:rFonts w:ascii="Times New Roman" w:hAnsi="Times New Roman" w:cs="Times New Roman"/>
          <w:b/>
          <w:bCs/>
          <w:spacing w:val="60"/>
          <w:sz w:val="28"/>
          <w:szCs w:val="28"/>
        </w:rPr>
        <w:t xml:space="preserve">Тема </w:t>
      </w:r>
      <w:r w:rsidRPr="0090110F">
        <w:rPr>
          <w:rFonts w:ascii="Times New Roman" w:hAnsi="Times New Roman" w:cs="Times New Roman"/>
          <w:b/>
          <w:bCs/>
          <w:sz w:val="28"/>
          <w:szCs w:val="28"/>
        </w:rPr>
        <w:t>12</w:t>
      </w:r>
    </w:p>
    <w:p w:rsidR="00EA06B2" w:rsidRPr="0090110F" w:rsidRDefault="00EA06B2" w:rsidP="0090110F">
      <w:pPr>
        <w:spacing w:line="360" w:lineRule="auto"/>
        <w:jc w:val="center"/>
        <w:rPr>
          <w:rFonts w:ascii="Times New Roman" w:hAnsi="Times New Roman" w:cs="Times New Roman"/>
          <w:b/>
          <w:bCs/>
          <w:sz w:val="28"/>
          <w:szCs w:val="28"/>
        </w:rPr>
      </w:pPr>
      <w:r w:rsidRPr="0090110F">
        <w:rPr>
          <w:rFonts w:ascii="Times New Roman" w:hAnsi="Times New Roman" w:cs="Times New Roman"/>
          <w:b/>
          <w:bCs/>
          <w:sz w:val="28"/>
          <w:szCs w:val="28"/>
        </w:rPr>
        <w:t xml:space="preserve">ПОВЕДЕНИЕ ПРЕДПРИЯТИЯ В УСЛОВИЯХ </w:t>
      </w:r>
      <w:r w:rsidRPr="0090110F">
        <w:rPr>
          <w:rFonts w:ascii="Times New Roman" w:hAnsi="Times New Roman" w:cs="Times New Roman"/>
          <w:b/>
          <w:bCs/>
          <w:sz w:val="28"/>
          <w:szCs w:val="28"/>
        </w:rPr>
        <w:br/>
        <w:t>НЕСОВЕРШЕННОЙ КОНКУРЕНЦИИ</w:t>
      </w:r>
    </w:p>
    <w:p w:rsidR="00EA06B2" w:rsidRPr="0090110F" w:rsidRDefault="00EA06B2" w:rsidP="0090110F">
      <w:pPr>
        <w:jc w:val="center"/>
        <w:rPr>
          <w:rFonts w:ascii="Times New Roman" w:hAnsi="Times New Roman" w:cs="Times New Roman"/>
          <w:sz w:val="28"/>
          <w:szCs w:val="28"/>
        </w:rPr>
      </w:pPr>
    </w:p>
    <w:p w:rsidR="00EA06B2" w:rsidRPr="0090110F" w:rsidRDefault="00EA06B2" w:rsidP="0090110F">
      <w:pPr>
        <w:tabs>
          <w:tab w:val="left" w:pos="1575"/>
          <w:tab w:val="left" w:pos="6945"/>
        </w:tabs>
        <w:jc w:val="center"/>
        <w:rPr>
          <w:rFonts w:ascii="Times New Roman" w:hAnsi="Times New Roman" w:cs="Times New Roman"/>
          <w:sz w:val="28"/>
          <w:szCs w:val="28"/>
        </w:rPr>
      </w:pPr>
      <w:r w:rsidRPr="0090110F">
        <w:rPr>
          <w:rFonts w:ascii="Times New Roman" w:hAnsi="Times New Roman" w:cs="Times New Roman"/>
          <w:b/>
          <w:bCs/>
          <w:caps/>
          <w:sz w:val="28"/>
          <w:szCs w:val="28"/>
        </w:rPr>
        <w:t xml:space="preserve">12.1 </w:t>
      </w:r>
      <w:r w:rsidRPr="0090110F">
        <w:rPr>
          <w:rFonts w:ascii="Times New Roman" w:hAnsi="Times New Roman" w:cs="Times New Roman"/>
          <w:b/>
          <w:bCs/>
          <w:sz w:val="28"/>
          <w:szCs w:val="28"/>
        </w:rPr>
        <w:t>Чистая монополия и монопольная власть</w:t>
      </w:r>
    </w:p>
    <w:p w:rsidR="00EA06B2" w:rsidRPr="0090110F" w:rsidRDefault="00EA06B2" w:rsidP="0090110F">
      <w:pPr>
        <w:tabs>
          <w:tab w:val="left" w:pos="1575"/>
          <w:tab w:val="left" w:pos="6945"/>
        </w:tabs>
        <w:jc w:val="center"/>
        <w:rPr>
          <w:rFonts w:ascii="Times New Roman" w:hAnsi="Times New Roman" w:cs="Times New Roman"/>
          <w:sz w:val="28"/>
          <w:szCs w:val="28"/>
        </w:rPr>
      </w:pPr>
    </w:p>
    <w:p w:rsidR="00EA06B2" w:rsidRPr="0090110F" w:rsidRDefault="00EA06B2" w:rsidP="0090110F">
      <w:pPr>
        <w:tabs>
          <w:tab w:val="left" w:pos="1575"/>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Ограниченность рынка совершенной конкуренции приводит к тому, что в экономике появляется другой тип рынка – рынок несовершенной конкуренции.</w:t>
      </w:r>
    </w:p>
    <w:p w:rsidR="00EA06B2" w:rsidRPr="0090110F" w:rsidRDefault="00EA06B2" w:rsidP="0090110F">
      <w:pPr>
        <w:tabs>
          <w:tab w:val="left" w:pos="1575"/>
          <w:tab w:val="left" w:pos="6945"/>
        </w:tabs>
        <w:spacing w:line="360" w:lineRule="auto"/>
        <w:ind w:firstLine="425"/>
        <w:jc w:val="both"/>
        <w:rPr>
          <w:rFonts w:ascii="Times New Roman" w:hAnsi="Times New Roman" w:cs="Times New Roman"/>
          <w:spacing w:val="-2"/>
          <w:sz w:val="28"/>
          <w:szCs w:val="28"/>
        </w:rPr>
      </w:pPr>
      <w:r w:rsidRPr="0090110F">
        <w:rPr>
          <w:rFonts w:ascii="Times New Roman" w:hAnsi="Times New Roman" w:cs="Times New Roman"/>
          <w:b/>
          <w:bCs/>
          <w:spacing w:val="-2"/>
          <w:sz w:val="28"/>
          <w:szCs w:val="28"/>
        </w:rPr>
        <w:t>Под рынком несовершенной конкуренции понимается рынок</w:t>
      </w:r>
      <w:r w:rsidRPr="0090110F">
        <w:rPr>
          <w:rFonts w:ascii="Times New Roman" w:hAnsi="Times New Roman" w:cs="Times New Roman"/>
          <w:spacing w:val="-2"/>
          <w:sz w:val="28"/>
          <w:szCs w:val="28"/>
        </w:rPr>
        <w:t xml:space="preserve">, на котором не выполняется хотя бы одно из условий совершенной конкуренции. </w:t>
      </w:r>
    </w:p>
    <w:p w:rsidR="00EA06B2" w:rsidRPr="0090110F" w:rsidRDefault="00EA06B2" w:rsidP="0090110F">
      <w:pPr>
        <w:tabs>
          <w:tab w:val="left" w:pos="1575"/>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b/>
          <w:bCs/>
          <w:sz w:val="28"/>
          <w:szCs w:val="28"/>
        </w:rPr>
        <w:t>Выделяют три вида несовершенной конкуренции</w:t>
      </w:r>
      <w:r w:rsidRPr="0090110F">
        <w:rPr>
          <w:rFonts w:ascii="Times New Roman" w:hAnsi="Times New Roman" w:cs="Times New Roman"/>
          <w:sz w:val="28"/>
          <w:szCs w:val="28"/>
        </w:rPr>
        <w:t xml:space="preserve">: чистая монополия, олигополия и монополистическая конкуренция. </w:t>
      </w:r>
    </w:p>
    <w:p w:rsidR="00EA06B2" w:rsidRPr="0090110F" w:rsidRDefault="00EA06B2" w:rsidP="0090110F">
      <w:pPr>
        <w:tabs>
          <w:tab w:val="left" w:pos="1575"/>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b/>
          <w:bCs/>
          <w:sz w:val="28"/>
          <w:szCs w:val="28"/>
        </w:rPr>
        <w:t>Чистая монополия</w:t>
      </w:r>
      <w:r w:rsidRPr="0090110F">
        <w:rPr>
          <w:rFonts w:ascii="Times New Roman" w:hAnsi="Times New Roman" w:cs="Times New Roman"/>
          <w:sz w:val="28"/>
          <w:szCs w:val="28"/>
        </w:rPr>
        <w:t xml:space="preserve"> характеризуется следующими основными чертами.</w:t>
      </w:r>
    </w:p>
    <w:p w:rsidR="00EA06B2" w:rsidRPr="0090110F" w:rsidRDefault="00EA06B2" w:rsidP="0090110F">
      <w:pPr>
        <w:tabs>
          <w:tab w:val="left" w:pos="709"/>
          <w:tab w:val="left" w:pos="1575"/>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1.</w:t>
      </w:r>
      <w:r w:rsidRPr="0090110F">
        <w:rPr>
          <w:rFonts w:ascii="Times New Roman" w:hAnsi="Times New Roman" w:cs="Times New Roman"/>
          <w:sz w:val="28"/>
          <w:szCs w:val="28"/>
        </w:rPr>
        <w:tab/>
        <w:t>На рынке имеется только один продавец. Подобное положение означает совпадение предприятия и отрасли и позволяет предприятию-монополисту осуществлять эффективный контроль за ценами на основе изменения объемов производства.</w:t>
      </w:r>
    </w:p>
    <w:p w:rsidR="00EA06B2" w:rsidRPr="0090110F" w:rsidRDefault="00EA06B2" w:rsidP="0090110F">
      <w:pPr>
        <w:tabs>
          <w:tab w:val="left" w:pos="709"/>
          <w:tab w:val="left" w:pos="1575"/>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2.</w:t>
      </w:r>
      <w:r w:rsidRPr="0090110F">
        <w:rPr>
          <w:rFonts w:ascii="Times New Roman" w:hAnsi="Times New Roman" w:cs="Times New Roman"/>
          <w:sz w:val="28"/>
          <w:szCs w:val="28"/>
        </w:rPr>
        <w:tab/>
        <w:t>Существуют непреодолимые барьеры вступления в отрасль. Природа барьеров может быть различной:</w:t>
      </w:r>
    </w:p>
    <w:p w:rsidR="00EA06B2" w:rsidRPr="0090110F" w:rsidRDefault="00EA06B2" w:rsidP="0090110F">
      <w:pPr>
        <w:tabs>
          <w:tab w:val="left" w:pos="709"/>
          <w:tab w:val="left" w:pos="1575"/>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sym w:font="Symbol" w:char="F0B7"/>
      </w:r>
      <w:r w:rsidRPr="0090110F">
        <w:rPr>
          <w:rFonts w:ascii="Times New Roman" w:hAnsi="Times New Roman" w:cs="Times New Roman"/>
          <w:sz w:val="28"/>
          <w:szCs w:val="28"/>
        </w:rPr>
        <w:tab/>
        <w:t xml:space="preserve">величина спроса и уровень развития техники и технологии, что позволяет эффективному существованию в отрасли только одного предприятия. Наличие же большего количества предприятий просто приведет к росту издержек и более высокому уровню цен; </w:t>
      </w:r>
    </w:p>
    <w:p w:rsidR="00EA06B2" w:rsidRPr="0090110F" w:rsidRDefault="00EA06B2" w:rsidP="0090110F">
      <w:pPr>
        <w:tabs>
          <w:tab w:val="left" w:pos="709"/>
          <w:tab w:val="left" w:pos="1575"/>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sym w:font="Symbol" w:char="F0B7"/>
      </w:r>
      <w:r w:rsidRPr="0090110F">
        <w:rPr>
          <w:rFonts w:ascii="Times New Roman" w:hAnsi="Times New Roman" w:cs="Times New Roman"/>
          <w:sz w:val="28"/>
          <w:szCs w:val="28"/>
        </w:rPr>
        <w:tab/>
        <w:t xml:space="preserve">нормативно-правовые акты, например патенты и лицензии, ограничивающие вход в отрасль других предприятий; </w:t>
      </w:r>
    </w:p>
    <w:p w:rsidR="00EA06B2" w:rsidRPr="0090110F" w:rsidRDefault="00EA06B2" w:rsidP="0090110F">
      <w:pPr>
        <w:tabs>
          <w:tab w:val="left" w:pos="709"/>
          <w:tab w:val="left" w:pos="1575"/>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sym w:font="Symbol" w:char="F0B7"/>
      </w:r>
      <w:r w:rsidRPr="0090110F">
        <w:rPr>
          <w:rFonts w:ascii="Times New Roman" w:hAnsi="Times New Roman" w:cs="Times New Roman"/>
          <w:sz w:val="28"/>
          <w:szCs w:val="28"/>
        </w:rPr>
        <w:tab/>
        <w:t>наличие исключительного права на какой-либо ресурс;</w:t>
      </w:r>
    </w:p>
    <w:p w:rsidR="00EA06B2" w:rsidRPr="0090110F" w:rsidRDefault="00EA06B2" w:rsidP="0090110F">
      <w:pPr>
        <w:tabs>
          <w:tab w:val="left" w:pos="709"/>
          <w:tab w:val="left" w:pos="1575"/>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sym w:font="Symbol" w:char="F0B7"/>
      </w:r>
      <w:r w:rsidRPr="0090110F">
        <w:rPr>
          <w:rFonts w:ascii="Times New Roman" w:hAnsi="Times New Roman" w:cs="Times New Roman"/>
          <w:sz w:val="28"/>
          <w:szCs w:val="28"/>
        </w:rPr>
        <w:tab/>
        <w:t xml:space="preserve">высокая капиталоемкость производственного процесса, что требует больших инвестиционных затрат. </w:t>
      </w:r>
    </w:p>
    <w:p w:rsidR="00EA06B2" w:rsidRPr="0090110F" w:rsidRDefault="00EA06B2" w:rsidP="0090110F">
      <w:pPr>
        <w:tabs>
          <w:tab w:val="left" w:pos="709"/>
          <w:tab w:val="left" w:pos="1575"/>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3.</w:t>
      </w:r>
      <w:r w:rsidRPr="0090110F">
        <w:rPr>
          <w:rFonts w:ascii="Times New Roman" w:hAnsi="Times New Roman" w:cs="Times New Roman"/>
          <w:sz w:val="28"/>
          <w:szCs w:val="28"/>
        </w:rPr>
        <w:tab/>
        <w:t xml:space="preserve">Отсутствуют товары-заменители (субституты). </w:t>
      </w:r>
    </w:p>
    <w:p w:rsidR="00EA06B2" w:rsidRPr="0090110F" w:rsidRDefault="00EA06B2" w:rsidP="0090110F">
      <w:pPr>
        <w:tabs>
          <w:tab w:val="left" w:pos="1575"/>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Для совершенно конкурентного предприятия цена равна предельным издержкам, а для предприятия, обладающего рыночной властью, цена выше предельных издержек. Следовательно, величина, на которую цена превышает предельные издержки (</w:t>
      </w:r>
      <w:r w:rsidRPr="0090110F">
        <w:rPr>
          <w:rFonts w:ascii="Times New Roman" w:hAnsi="Times New Roman" w:cs="Times New Roman"/>
          <w:i/>
          <w:iCs/>
          <w:sz w:val="28"/>
          <w:szCs w:val="28"/>
        </w:rPr>
        <w:t>MC</w:t>
      </w:r>
      <w:r w:rsidRPr="0090110F">
        <w:rPr>
          <w:rFonts w:ascii="Times New Roman" w:hAnsi="Times New Roman" w:cs="Times New Roman"/>
          <w:sz w:val="28"/>
          <w:szCs w:val="28"/>
        </w:rPr>
        <w:t xml:space="preserve">), может служить мерой монопольной (рыночной) власти. Для измерения отклонения цены от предельных издержек служит </w:t>
      </w:r>
      <w:r w:rsidRPr="0090110F">
        <w:rPr>
          <w:rFonts w:ascii="Times New Roman" w:hAnsi="Times New Roman" w:cs="Times New Roman"/>
          <w:b/>
          <w:bCs/>
          <w:sz w:val="28"/>
          <w:szCs w:val="28"/>
        </w:rPr>
        <w:t>индекс Лернера</w:t>
      </w:r>
      <w:r w:rsidRPr="0090110F">
        <w:rPr>
          <w:rFonts w:ascii="Times New Roman" w:hAnsi="Times New Roman" w:cs="Times New Roman"/>
          <w:sz w:val="28"/>
          <w:szCs w:val="28"/>
        </w:rPr>
        <w:t>:</w:t>
      </w:r>
    </w:p>
    <w:p w:rsidR="00EA06B2" w:rsidRPr="0090110F" w:rsidRDefault="00EA06B2" w:rsidP="0090110F">
      <w:pPr>
        <w:tabs>
          <w:tab w:val="left" w:pos="1575"/>
          <w:tab w:val="left" w:pos="6945"/>
        </w:tabs>
        <w:spacing w:line="360" w:lineRule="auto"/>
        <w:jc w:val="center"/>
        <w:rPr>
          <w:rFonts w:ascii="Times New Roman" w:hAnsi="Times New Roman" w:cs="Times New Roman"/>
          <w:sz w:val="28"/>
          <w:szCs w:val="28"/>
        </w:rPr>
      </w:pPr>
      <w:r w:rsidRPr="0090110F">
        <w:rPr>
          <w:rFonts w:ascii="Times New Roman" w:hAnsi="Times New Roman" w:cs="Times New Roman"/>
          <w:position w:val="-26"/>
          <w:sz w:val="28"/>
          <w:szCs w:val="28"/>
        </w:rPr>
        <w:object w:dxaOrig="1700" w:dyaOrig="600">
          <v:shape id="_x0000_i1051" type="#_x0000_t75" style="width:108pt;height:39pt" o:ole="">
            <v:imagedata r:id="rId34" o:title=""/>
          </v:shape>
          <o:OLEObject Type="Embed" ProgID="Equation.3" ShapeID="_x0000_i1051" DrawAspect="Content" ObjectID="_1471959409" r:id="rId35"/>
        </w:object>
      </w:r>
      <w:r w:rsidRPr="0090110F">
        <w:rPr>
          <w:rFonts w:ascii="Times New Roman" w:hAnsi="Times New Roman" w:cs="Times New Roman"/>
          <w:sz w:val="28"/>
          <w:szCs w:val="28"/>
        </w:rPr>
        <w:t xml:space="preserve">,  где </w:t>
      </w:r>
    </w:p>
    <w:p w:rsidR="00EA06B2" w:rsidRPr="0090110F" w:rsidRDefault="00EA06B2" w:rsidP="0090110F">
      <w:pPr>
        <w:tabs>
          <w:tab w:val="left" w:pos="1575"/>
          <w:tab w:val="left" w:pos="6945"/>
        </w:tabs>
        <w:spacing w:line="360" w:lineRule="auto"/>
        <w:jc w:val="both"/>
        <w:rPr>
          <w:rFonts w:ascii="Times New Roman" w:hAnsi="Times New Roman" w:cs="Times New Roman"/>
          <w:sz w:val="28"/>
          <w:szCs w:val="28"/>
        </w:rPr>
      </w:pPr>
      <w:r w:rsidRPr="0090110F">
        <w:rPr>
          <w:rFonts w:ascii="Times New Roman" w:hAnsi="Times New Roman" w:cs="Times New Roman"/>
          <w:i/>
          <w:iCs/>
          <w:sz w:val="28"/>
          <w:szCs w:val="28"/>
        </w:rPr>
        <w:t>I</w:t>
      </w:r>
      <w:r w:rsidRPr="0090110F">
        <w:rPr>
          <w:rFonts w:ascii="Times New Roman" w:hAnsi="Times New Roman" w:cs="Times New Roman"/>
          <w:i/>
          <w:iCs/>
          <w:sz w:val="28"/>
          <w:szCs w:val="28"/>
          <w:vertAlign w:val="subscript"/>
        </w:rPr>
        <w:t>L</w:t>
      </w:r>
      <w:r w:rsidRPr="0090110F">
        <w:rPr>
          <w:rFonts w:ascii="Times New Roman" w:hAnsi="Times New Roman" w:cs="Times New Roman"/>
          <w:sz w:val="28"/>
          <w:szCs w:val="28"/>
        </w:rPr>
        <w:t xml:space="preserve"> – лернеровский индекс монопольной власти; </w:t>
      </w:r>
    </w:p>
    <w:p w:rsidR="00EA06B2" w:rsidRPr="0090110F" w:rsidRDefault="00EA06B2" w:rsidP="0090110F">
      <w:pPr>
        <w:tabs>
          <w:tab w:val="left" w:pos="1575"/>
          <w:tab w:val="left" w:pos="6945"/>
        </w:tabs>
        <w:spacing w:line="360" w:lineRule="auto"/>
        <w:jc w:val="both"/>
        <w:rPr>
          <w:rFonts w:ascii="Times New Roman" w:hAnsi="Times New Roman" w:cs="Times New Roman"/>
          <w:sz w:val="28"/>
          <w:szCs w:val="28"/>
        </w:rPr>
      </w:pPr>
      <w:r w:rsidRPr="0090110F">
        <w:rPr>
          <w:rFonts w:ascii="Times New Roman" w:hAnsi="Times New Roman" w:cs="Times New Roman"/>
          <w:i/>
          <w:iCs/>
          <w:sz w:val="28"/>
          <w:szCs w:val="28"/>
        </w:rPr>
        <w:t>MC</w:t>
      </w:r>
      <w:r w:rsidRPr="0090110F">
        <w:rPr>
          <w:rFonts w:ascii="Times New Roman" w:hAnsi="Times New Roman" w:cs="Times New Roman"/>
          <w:sz w:val="28"/>
          <w:szCs w:val="28"/>
        </w:rPr>
        <w:t xml:space="preserve"> – предельные издержки;</w:t>
      </w:r>
    </w:p>
    <w:p w:rsidR="00EA06B2" w:rsidRPr="0090110F" w:rsidRDefault="00EA06B2" w:rsidP="0090110F">
      <w:pPr>
        <w:tabs>
          <w:tab w:val="left" w:pos="1575"/>
          <w:tab w:val="left" w:pos="6945"/>
        </w:tabs>
        <w:spacing w:line="360" w:lineRule="auto"/>
        <w:jc w:val="both"/>
        <w:rPr>
          <w:rFonts w:ascii="Times New Roman" w:hAnsi="Times New Roman" w:cs="Times New Roman"/>
          <w:sz w:val="28"/>
          <w:szCs w:val="28"/>
        </w:rPr>
      </w:pPr>
      <w:r w:rsidRPr="0090110F">
        <w:rPr>
          <w:rFonts w:ascii="Times New Roman" w:hAnsi="Times New Roman" w:cs="Times New Roman"/>
          <w:i/>
          <w:iCs/>
          <w:sz w:val="28"/>
          <w:szCs w:val="28"/>
        </w:rPr>
        <w:t>P</w:t>
      </w:r>
      <w:r w:rsidRPr="0090110F">
        <w:rPr>
          <w:rFonts w:ascii="Times New Roman" w:hAnsi="Times New Roman" w:cs="Times New Roman"/>
          <w:i/>
          <w:iCs/>
          <w:sz w:val="28"/>
          <w:szCs w:val="28"/>
          <w:vertAlign w:val="subscript"/>
        </w:rPr>
        <w:t>m</w:t>
      </w:r>
      <w:r w:rsidRPr="0090110F">
        <w:rPr>
          <w:rFonts w:ascii="Times New Roman" w:hAnsi="Times New Roman" w:cs="Times New Roman"/>
          <w:sz w:val="28"/>
          <w:szCs w:val="28"/>
        </w:rPr>
        <w:t xml:space="preserve"> – монопольная цена; </w:t>
      </w:r>
    </w:p>
    <w:p w:rsidR="00EA06B2" w:rsidRPr="0090110F" w:rsidRDefault="00EA06B2" w:rsidP="0090110F">
      <w:pPr>
        <w:tabs>
          <w:tab w:val="left" w:pos="1575"/>
          <w:tab w:val="left" w:pos="6945"/>
        </w:tabs>
        <w:spacing w:line="360" w:lineRule="auto"/>
        <w:jc w:val="both"/>
        <w:rPr>
          <w:rFonts w:ascii="Times New Roman" w:hAnsi="Times New Roman" w:cs="Times New Roman"/>
          <w:sz w:val="28"/>
          <w:szCs w:val="28"/>
        </w:rPr>
      </w:pPr>
      <w:r w:rsidRPr="0090110F">
        <w:rPr>
          <w:rFonts w:ascii="Times New Roman" w:hAnsi="Times New Roman" w:cs="Times New Roman"/>
          <w:i/>
          <w:iCs/>
          <w:sz w:val="28"/>
          <w:szCs w:val="28"/>
        </w:rPr>
        <w:t>Е</w:t>
      </w:r>
      <w:r w:rsidRPr="0090110F">
        <w:rPr>
          <w:rFonts w:ascii="Times New Roman" w:hAnsi="Times New Roman" w:cs="Times New Roman"/>
          <w:sz w:val="28"/>
          <w:szCs w:val="28"/>
        </w:rPr>
        <w:t xml:space="preserve"> – эластичность спроса на продукцию.</w:t>
      </w:r>
    </w:p>
    <w:p w:rsidR="00EA06B2" w:rsidRPr="0090110F" w:rsidRDefault="00EA06B2" w:rsidP="0090110F">
      <w:pPr>
        <w:tabs>
          <w:tab w:val="left" w:pos="1575"/>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В условиях совершенной конкуренции </w:t>
      </w:r>
      <w:r w:rsidRPr="0090110F">
        <w:rPr>
          <w:rFonts w:ascii="Times New Roman" w:hAnsi="Times New Roman" w:cs="Times New Roman"/>
          <w:i/>
          <w:iCs/>
          <w:sz w:val="28"/>
          <w:szCs w:val="28"/>
        </w:rPr>
        <w:t>MC</w:t>
      </w:r>
      <w:r w:rsidRPr="0090110F">
        <w:rPr>
          <w:rFonts w:ascii="Times New Roman" w:hAnsi="Times New Roman" w:cs="Times New Roman"/>
          <w:sz w:val="28"/>
          <w:szCs w:val="28"/>
        </w:rPr>
        <w:t xml:space="preserve"> = </w:t>
      </w:r>
      <w:r w:rsidRPr="0090110F">
        <w:rPr>
          <w:rFonts w:ascii="Times New Roman" w:hAnsi="Times New Roman" w:cs="Times New Roman"/>
          <w:i/>
          <w:iCs/>
          <w:sz w:val="28"/>
          <w:szCs w:val="28"/>
        </w:rPr>
        <w:t>P</w:t>
      </w:r>
      <w:r w:rsidRPr="0090110F">
        <w:rPr>
          <w:rFonts w:ascii="Times New Roman" w:hAnsi="Times New Roman" w:cs="Times New Roman"/>
          <w:sz w:val="28"/>
          <w:szCs w:val="28"/>
        </w:rPr>
        <w:t xml:space="preserve">. Следовательно, </w:t>
      </w:r>
      <w:r w:rsidRPr="0090110F">
        <w:rPr>
          <w:rFonts w:ascii="Times New Roman" w:hAnsi="Times New Roman" w:cs="Times New Roman"/>
          <w:sz w:val="28"/>
          <w:szCs w:val="28"/>
        </w:rPr>
        <w:br/>
      </w:r>
      <w:r w:rsidRPr="0090110F">
        <w:rPr>
          <w:rFonts w:ascii="Times New Roman" w:hAnsi="Times New Roman" w:cs="Times New Roman"/>
          <w:i/>
          <w:iCs/>
          <w:sz w:val="28"/>
          <w:szCs w:val="28"/>
        </w:rPr>
        <w:t>I</w:t>
      </w:r>
      <w:r w:rsidRPr="0090110F">
        <w:rPr>
          <w:rFonts w:ascii="Times New Roman" w:hAnsi="Times New Roman" w:cs="Times New Roman"/>
          <w:i/>
          <w:iCs/>
          <w:sz w:val="28"/>
          <w:szCs w:val="28"/>
          <w:vertAlign w:val="subscript"/>
        </w:rPr>
        <w:t>L</w:t>
      </w:r>
      <w:r w:rsidRPr="0090110F">
        <w:rPr>
          <w:rFonts w:ascii="Times New Roman" w:hAnsi="Times New Roman" w:cs="Times New Roman"/>
          <w:sz w:val="28"/>
          <w:szCs w:val="28"/>
        </w:rPr>
        <w:t xml:space="preserve"> = 0. Если </w:t>
      </w:r>
      <w:r w:rsidRPr="0090110F">
        <w:rPr>
          <w:rFonts w:ascii="Times New Roman" w:hAnsi="Times New Roman" w:cs="Times New Roman"/>
          <w:i/>
          <w:iCs/>
          <w:sz w:val="28"/>
          <w:szCs w:val="28"/>
        </w:rPr>
        <w:t>I</w:t>
      </w:r>
      <w:r w:rsidRPr="0090110F">
        <w:rPr>
          <w:rFonts w:ascii="Times New Roman" w:hAnsi="Times New Roman" w:cs="Times New Roman"/>
          <w:i/>
          <w:iCs/>
          <w:sz w:val="28"/>
          <w:szCs w:val="28"/>
          <w:vertAlign w:val="subscript"/>
        </w:rPr>
        <w:t>L</w:t>
      </w:r>
      <w:r w:rsidRPr="0090110F">
        <w:rPr>
          <w:rFonts w:ascii="Times New Roman" w:hAnsi="Times New Roman" w:cs="Times New Roman"/>
          <w:sz w:val="28"/>
          <w:szCs w:val="28"/>
        </w:rPr>
        <w:t>&gt; 0, то предприятие обладает монопольной властью. Чем выше значение данного показателя, тем выше уровень монопольной власти.</w:t>
      </w:r>
    </w:p>
    <w:p w:rsidR="00EA06B2" w:rsidRPr="0090110F" w:rsidRDefault="00EA06B2" w:rsidP="0090110F">
      <w:pPr>
        <w:tabs>
          <w:tab w:val="left" w:pos="1575"/>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Для оценки монопольной власти также используют показатель, определяющий степень концентрации рынка на основе </w:t>
      </w:r>
      <w:r w:rsidRPr="0090110F">
        <w:rPr>
          <w:rFonts w:ascii="Times New Roman" w:hAnsi="Times New Roman" w:cs="Times New Roman"/>
          <w:b/>
          <w:bCs/>
          <w:sz w:val="28"/>
          <w:szCs w:val="28"/>
        </w:rPr>
        <w:t>индекса Херфиндаля – Хиршмана</w:t>
      </w:r>
      <w:r w:rsidRPr="0090110F">
        <w:rPr>
          <w:rFonts w:ascii="Times New Roman" w:hAnsi="Times New Roman" w:cs="Times New Roman"/>
          <w:sz w:val="28"/>
          <w:szCs w:val="28"/>
        </w:rPr>
        <w:t xml:space="preserve"> (</w:t>
      </w:r>
      <w:r w:rsidRPr="0090110F">
        <w:rPr>
          <w:rFonts w:ascii="Times New Roman" w:hAnsi="Times New Roman" w:cs="Times New Roman"/>
          <w:b/>
          <w:bCs/>
          <w:i/>
          <w:iCs/>
          <w:sz w:val="28"/>
          <w:szCs w:val="28"/>
        </w:rPr>
        <w:t>I</w:t>
      </w:r>
      <w:r w:rsidRPr="0090110F">
        <w:rPr>
          <w:rFonts w:ascii="Times New Roman" w:hAnsi="Times New Roman" w:cs="Times New Roman"/>
          <w:b/>
          <w:bCs/>
          <w:i/>
          <w:iCs/>
          <w:sz w:val="28"/>
          <w:szCs w:val="28"/>
          <w:vertAlign w:val="subscript"/>
        </w:rPr>
        <w:t>HH</w:t>
      </w:r>
      <w:r w:rsidRPr="0090110F">
        <w:rPr>
          <w:rFonts w:ascii="Times New Roman" w:hAnsi="Times New Roman" w:cs="Times New Roman"/>
          <w:sz w:val="28"/>
          <w:szCs w:val="28"/>
        </w:rPr>
        <w:t>). При его расчете используют данные об удельном весе продукции предприятия в отрасли. Предполагается, что чем больше удельный вес продукции предприятия в отрасли, тем больше потенциальные возможности для возникновения монополии. При расчете индекса все предприятия ранжируются по удельному весу от наибольшего до наименьшего:</w:t>
      </w:r>
    </w:p>
    <w:p w:rsidR="00EA06B2" w:rsidRPr="0090110F" w:rsidRDefault="00EA06B2" w:rsidP="0090110F">
      <w:pPr>
        <w:tabs>
          <w:tab w:val="left" w:pos="1575"/>
          <w:tab w:val="left" w:pos="6945"/>
        </w:tabs>
        <w:spacing w:line="360" w:lineRule="auto"/>
        <w:jc w:val="center"/>
        <w:rPr>
          <w:rFonts w:ascii="Times New Roman" w:hAnsi="Times New Roman" w:cs="Times New Roman"/>
          <w:sz w:val="28"/>
          <w:szCs w:val="28"/>
        </w:rPr>
      </w:pPr>
      <w:r w:rsidRPr="0090110F">
        <w:rPr>
          <w:rFonts w:ascii="Times New Roman" w:hAnsi="Times New Roman" w:cs="Times New Roman"/>
          <w:position w:val="-12"/>
          <w:sz w:val="28"/>
          <w:szCs w:val="28"/>
        </w:rPr>
        <w:object w:dxaOrig="2200" w:dyaOrig="380">
          <v:shape id="_x0000_i1052" type="#_x0000_t75" style="width:110.25pt;height:20.25pt" o:ole="">
            <v:imagedata r:id="rId36" o:title=""/>
          </v:shape>
          <o:OLEObject Type="Embed" ProgID="Equation.3" ShapeID="_x0000_i1052" DrawAspect="Content" ObjectID="_1471959410" r:id="rId37"/>
        </w:object>
      </w:r>
      <w:r w:rsidRPr="0090110F">
        <w:rPr>
          <w:rFonts w:ascii="Times New Roman" w:hAnsi="Times New Roman" w:cs="Times New Roman"/>
          <w:sz w:val="28"/>
          <w:szCs w:val="28"/>
        </w:rPr>
        <w:t xml:space="preserve">, где </w:t>
      </w:r>
    </w:p>
    <w:p w:rsidR="00EA06B2" w:rsidRPr="0090110F" w:rsidRDefault="00EA06B2" w:rsidP="0090110F">
      <w:pPr>
        <w:tabs>
          <w:tab w:val="left" w:pos="1575"/>
          <w:tab w:val="left" w:pos="6945"/>
        </w:tabs>
        <w:spacing w:line="360" w:lineRule="auto"/>
        <w:jc w:val="both"/>
        <w:rPr>
          <w:rFonts w:ascii="Times New Roman" w:hAnsi="Times New Roman" w:cs="Times New Roman"/>
          <w:sz w:val="28"/>
          <w:szCs w:val="28"/>
        </w:rPr>
      </w:pPr>
      <w:r w:rsidRPr="0090110F">
        <w:rPr>
          <w:rFonts w:ascii="Times New Roman" w:hAnsi="Times New Roman" w:cs="Times New Roman"/>
          <w:i/>
          <w:iCs/>
          <w:sz w:val="28"/>
          <w:szCs w:val="28"/>
        </w:rPr>
        <w:t>I</w:t>
      </w:r>
      <w:r w:rsidRPr="0090110F">
        <w:rPr>
          <w:rFonts w:ascii="Times New Roman" w:hAnsi="Times New Roman" w:cs="Times New Roman"/>
          <w:i/>
          <w:iCs/>
          <w:sz w:val="28"/>
          <w:szCs w:val="28"/>
          <w:vertAlign w:val="subscript"/>
        </w:rPr>
        <w:t>HH</w:t>
      </w:r>
      <w:r w:rsidRPr="0090110F">
        <w:rPr>
          <w:rFonts w:ascii="Times New Roman" w:hAnsi="Times New Roman" w:cs="Times New Roman"/>
          <w:sz w:val="28"/>
          <w:szCs w:val="28"/>
        </w:rPr>
        <w:t xml:space="preserve"> – индекс Херфиндаля – Хиршмана; </w:t>
      </w:r>
    </w:p>
    <w:p w:rsidR="00EA06B2" w:rsidRPr="0090110F" w:rsidRDefault="00EA06B2" w:rsidP="0090110F">
      <w:pPr>
        <w:tabs>
          <w:tab w:val="left" w:pos="1575"/>
          <w:tab w:val="left" w:pos="6945"/>
        </w:tabs>
        <w:spacing w:line="360" w:lineRule="auto"/>
        <w:jc w:val="both"/>
        <w:rPr>
          <w:rFonts w:ascii="Times New Roman" w:hAnsi="Times New Roman" w:cs="Times New Roman"/>
          <w:sz w:val="28"/>
          <w:szCs w:val="28"/>
        </w:rPr>
      </w:pPr>
      <w:r w:rsidRPr="0090110F">
        <w:rPr>
          <w:rFonts w:ascii="Times New Roman" w:hAnsi="Times New Roman" w:cs="Times New Roman"/>
          <w:i/>
          <w:iCs/>
          <w:sz w:val="28"/>
          <w:szCs w:val="28"/>
        </w:rPr>
        <w:t>S</w:t>
      </w:r>
      <w:r w:rsidRPr="0090110F">
        <w:rPr>
          <w:rFonts w:ascii="Times New Roman" w:hAnsi="Times New Roman" w:cs="Times New Roman"/>
          <w:sz w:val="28"/>
          <w:szCs w:val="28"/>
          <w:vertAlign w:val="subscript"/>
        </w:rPr>
        <w:t>1</w:t>
      </w:r>
      <w:r w:rsidRPr="0090110F">
        <w:rPr>
          <w:rFonts w:ascii="Times New Roman" w:hAnsi="Times New Roman" w:cs="Times New Roman"/>
          <w:sz w:val="28"/>
          <w:szCs w:val="28"/>
        </w:rPr>
        <w:t xml:space="preserve"> – удельный вес самого крупного предприятия; </w:t>
      </w:r>
    </w:p>
    <w:p w:rsidR="00EA06B2" w:rsidRPr="0090110F" w:rsidRDefault="00EA06B2" w:rsidP="0090110F">
      <w:pPr>
        <w:tabs>
          <w:tab w:val="left" w:pos="1575"/>
          <w:tab w:val="left" w:pos="6945"/>
        </w:tabs>
        <w:spacing w:line="360" w:lineRule="auto"/>
        <w:jc w:val="both"/>
        <w:rPr>
          <w:rFonts w:ascii="Times New Roman" w:hAnsi="Times New Roman" w:cs="Times New Roman"/>
          <w:sz w:val="28"/>
          <w:szCs w:val="28"/>
        </w:rPr>
      </w:pPr>
      <w:r w:rsidRPr="0090110F">
        <w:rPr>
          <w:rFonts w:ascii="Times New Roman" w:hAnsi="Times New Roman" w:cs="Times New Roman"/>
          <w:i/>
          <w:iCs/>
          <w:sz w:val="28"/>
          <w:szCs w:val="28"/>
        </w:rPr>
        <w:t>S</w:t>
      </w:r>
      <w:r w:rsidRPr="0090110F">
        <w:rPr>
          <w:rFonts w:ascii="Times New Roman" w:hAnsi="Times New Roman" w:cs="Times New Roman"/>
          <w:sz w:val="28"/>
          <w:szCs w:val="28"/>
          <w:vertAlign w:val="subscript"/>
        </w:rPr>
        <w:t>2</w:t>
      </w:r>
      <w:r w:rsidRPr="0090110F">
        <w:rPr>
          <w:rFonts w:ascii="Times New Roman" w:hAnsi="Times New Roman" w:cs="Times New Roman"/>
          <w:sz w:val="28"/>
          <w:szCs w:val="28"/>
        </w:rPr>
        <w:t xml:space="preserve"> – удельный вес следующего по величине предприятия; </w:t>
      </w:r>
    </w:p>
    <w:p w:rsidR="00EA06B2" w:rsidRPr="0090110F" w:rsidRDefault="00EA06B2" w:rsidP="0090110F">
      <w:pPr>
        <w:tabs>
          <w:tab w:val="left" w:pos="1575"/>
          <w:tab w:val="left" w:pos="6945"/>
        </w:tabs>
        <w:spacing w:line="360" w:lineRule="auto"/>
        <w:jc w:val="both"/>
        <w:rPr>
          <w:rFonts w:ascii="Times New Roman" w:hAnsi="Times New Roman" w:cs="Times New Roman"/>
          <w:sz w:val="28"/>
          <w:szCs w:val="28"/>
        </w:rPr>
      </w:pPr>
      <w:r w:rsidRPr="0090110F">
        <w:rPr>
          <w:rFonts w:ascii="Times New Roman" w:hAnsi="Times New Roman" w:cs="Times New Roman"/>
          <w:i/>
          <w:iCs/>
          <w:sz w:val="28"/>
          <w:szCs w:val="28"/>
        </w:rPr>
        <w:t>S</w:t>
      </w:r>
      <w:r w:rsidRPr="0090110F">
        <w:rPr>
          <w:rFonts w:ascii="Times New Roman" w:hAnsi="Times New Roman" w:cs="Times New Roman"/>
          <w:i/>
          <w:iCs/>
          <w:sz w:val="28"/>
          <w:szCs w:val="28"/>
          <w:vertAlign w:val="subscript"/>
        </w:rPr>
        <w:t>n</w:t>
      </w:r>
      <w:r w:rsidRPr="0090110F">
        <w:rPr>
          <w:rFonts w:ascii="Times New Roman" w:hAnsi="Times New Roman" w:cs="Times New Roman"/>
          <w:sz w:val="28"/>
          <w:szCs w:val="28"/>
        </w:rPr>
        <w:t xml:space="preserve"> – удельный вес наименьшего предприятия.</w:t>
      </w:r>
    </w:p>
    <w:p w:rsidR="00EA06B2" w:rsidRPr="0090110F" w:rsidRDefault="00EA06B2" w:rsidP="0090110F">
      <w:pPr>
        <w:tabs>
          <w:tab w:val="left" w:pos="1575"/>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Если в отрасли функционирует лишь одно предприятие, то </w:t>
      </w:r>
      <w:r w:rsidRPr="0090110F">
        <w:rPr>
          <w:rFonts w:ascii="Times New Roman" w:hAnsi="Times New Roman" w:cs="Times New Roman"/>
          <w:sz w:val="28"/>
          <w:szCs w:val="28"/>
        </w:rPr>
        <w:br/>
      </w:r>
      <w:r w:rsidRPr="0090110F">
        <w:rPr>
          <w:rFonts w:ascii="Times New Roman" w:hAnsi="Times New Roman" w:cs="Times New Roman"/>
          <w:i/>
          <w:iCs/>
          <w:sz w:val="28"/>
          <w:szCs w:val="28"/>
        </w:rPr>
        <w:t>S</w:t>
      </w:r>
      <w:r w:rsidRPr="0090110F">
        <w:rPr>
          <w:rFonts w:ascii="Times New Roman" w:hAnsi="Times New Roman" w:cs="Times New Roman"/>
          <w:sz w:val="28"/>
          <w:szCs w:val="28"/>
          <w:vertAlign w:val="subscript"/>
        </w:rPr>
        <w:t>1</w:t>
      </w:r>
      <w:r w:rsidRPr="0090110F">
        <w:rPr>
          <w:rFonts w:ascii="Times New Roman" w:hAnsi="Times New Roman" w:cs="Times New Roman"/>
          <w:sz w:val="28"/>
          <w:szCs w:val="28"/>
        </w:rPr>
        <w:t xml:space="preserve"> = 100 %, а </w:t>
      </w:r>
      <w:r w:rsidRPr="0090110F">
        <w:rPr>
          <w:rFonts w:ascii="Times New Roman" w:hAnsi="Times New Roman" w:cs="Times New Roman"/>
          <w:i/>
          <w:iCs/>
          <w:sz w:val="28"/>
          <w:szCs w:val="28"/>
        </w:rPr>
        <w:t>I</w:t>
      </w:r>
      <w:r w:rsidRPr="0090110F">
        <w:rPr>
          <w:rFonts w:ascii="Times New Roman" w:hAnsi="Times New Roman" w:cs="Times New Roman"/>
          <w:i/>
          <w:iCs/>
          <w:sz w:val="28"/>
          <w:szCs w:val="28"/>
          <w:vertAlign w:val="subscript"/>
        </w:rPr>
        <w:t>HH</w:t>
      </w:r>
      <w:r w:rsidRPr="0090110F">
        <w:rPr>
          <w:rFonts w:ascii="Times New Roman" w:hAnsi="Times New Roman" w:cs="Times New Roman"/>
          <w:sz w:val="28"/>
          <w:szCs w:val="28"/>
        </w:rPr>
        <w:t xml:space="preserve"> = 10 000. Если в отрасли 100 одинаковых предприятий, то </w:t>
      </w:r>
      <w:r w:rsidRPr="0090110F">
        <w:rPr>
          <w:rFonts w:ascii="Times New Roman" w:hAnsi="Times New Roman" w:cs="Times New Roman"/>
          <w:i/>
          <w:iCs/>
          <w:sz w:val="28"/>
          <w:szCs w:val="28"/>
        </w:rPr>
        <w:t>S</w:t>
      </w:r>
      <w:r w:rsidRPr="0090110F">
        <w:rPr>
          <w:rFonts w:ascii="Times New Roman" w:hAnsi="Times New Roman" w:cs="Times New Roman"/>
          <w:sz w:val="28"/>
          <w:szCs w:val="28"/>
          <w:vertAlign w:val="subscript"/>
        </w:rPr>
        <w:t>1</w:t>
      </w:r>
      <w:r w:rsidRPr="0090110F">
        <w:rPr>
          <w:rFonts w:ascii="Times New Roman" w:hAnsi="Times New Roman" w:cs="Times New Roman"/>
          <w:sz w:val="28"/>
          <w:szCs w:val="28"/>
        </w:rPr>
        <w:t xml:space="preserve"> = 1 %, а </w:t>
      </w:r>
      <w:r w:rsidRPr="0090110F">
        <w:rPr>
          <w:rFonts w:ascii="Times New Roman" w:hAnsi="Times New Roman" w:cs="Times New Roman"/>
          <w:i/>
          <w:iCs/>
          <w:sz w:val="28"/>
          <w:szCs w:val="28"/>
        </w:rPr>
        <w:t>I</w:t>
      </w:r>
      <w:r w:rsidRPr="0090110F">
        <w:rPr>
          <w:rFonts w:ascii="Times New Roman" w:hAnsi="Times New Roman" w:cs="Times New Roman"/>
          <w:i/>
          <w:iCs/>
          <w:sz w:val="28"/>
          <w:szCs w:val="28"/>
          <w:vertAlign w:val="subscript"/>
        </w:rPr>
        <w:t>HH</w:t>
      </w:r>
      <w:r w:rsidRPr="0090110F">
        <w:rPr>
          <w:rFonts w:ascii="Times New Roman" w:hAnsi="Times New Roman" w:cs="Times New Roman"/>
          <w:sz w:val="28"/>
          <w:szCs w:val="28"/>
        </w:rPr>
        <w:t xml:space="preserve"> = 100.</w:t>
      </w:r>
    </w:p>
    <w:p w:rsidR="00EA06B2" w:rsidRPr="0090110F" w:rsidRDefault="00EA06B2" w:rsidP="0090110F">
      <w:pPr>
        <w:tabs>
          <w:tab w:val="left" w:pos="1575"/>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Высоко монополизированной считается отрасль, в которой индекс Херфиндаля – Хиршмана превышает 1800. </w:t>
      </w:r>
    </w:p>
    <w:p w:rsidR="00EA06B2" w:rsidRPr="0090110F" w:rsidRDefault="00EA06B2" w:rsidP="0090110F">
      <w:pPr>
        <w:tabs>
          <w:tab w:val="left" w:pos="1575"/>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К отраслям чистой монополии принято относить отрасли коммунального хозяйства: тепло-, водо-, газо-, электроснабжение. Практика показывает, что чистая монополия, как правило, существует в теории. Однако многие рыночные структуры по основным параметрам очень близки к ситуации чистой монополии, чем к какой-либо другой рыночной модели.</w:t>
      </w:r>
    </w:p>
    <w:p w:rsidR="00EA06B2" w:rsidRPr="0090110F" w:rsidRDefault="00EA06B2" w:rsidP="0090110F">
      <w:pPr>
        <w:tabs>
          <w:tab w:val="left" w:pos="1575"/>
          <w:tab w:val="left" w:pos="6945"/>
        </w:tabs>
        <w:jc w:val="both"/>
        <w:rPr>
          <w:rFonts w:ascii="Times New Roman" w:hAnsi="Times New Roman" w:cs="Times New Roman"/>
          <w:sz w:val="28"/>
          <w:szCs w:val="28"/>
        </w:rPr>
      </w:pPr>
    </w:p>
    <w:p w:rsidR="00EA06B2" w:rsidRPr="0090110F" w:rsidRDefault="00EA06B2" w:rsidP="0090110F">
      <w:pPr>
        <w:tabs>
          <w:tab w:val="left" w:pos="1575"/>
          <w:tab w:val="left" w:pos="6945"/>
        </w:tabs>
        <w:jc w:val="center"/>
        <w:rPr>
          <w:rFonts w:ascii="Times New Roman" w:hAnsi="Times New Roman" w:cs="Times New Roman"/>
          <w:sz w:val="28"/>
          <w:szCs w:val="28"/>
        </w:rPr>
      </w:pPr>
      <w:r w:rsidRPr="0090110F">
        <w:rPr>
          <w:rFonts w:ascii="Times New Roman" w:hAnsi="Times New Roman" w:cs="Times New Roman"/>
          <w:b/>
          <w:bCs/>
          <w:caps/>
          <w:sz w:val="28"/>
          <w:szCs w:val="28"/>
        </w:rPr>
        <w:t xml:space="preserve">12.2 </w:t>
      </w:r>
      <w:r w:rsidRPr="0090110F">
        <w:rPr>
          <w:rFonts w:ascii="Times New Roman" w:hAnsi="Times New Roman" w:cs="Times New Roman"/>
          <w:b/>
          <w:bCs/>
          <w:sz w:val="28"/>
          <w:szCs w:val="28"/>
        </w:rPr>
        <w:t>Поведение монополии в краткосрочном периоде</w:t>
      </w:r>
    </w:p>
    <w:p w:rsidR="00EA06B2" w:rsidRPr="0090110F" w:rsidRDefault="00EA06B2" w:rsidP="0090110F">
      <w:pPr>
        <w:tabs>
          <w:tab w:val="left" w:pos="1575"/>
          <w:tab w:val="left" w:pos="6945"/>
        </w:tabs>
        <w:jc w:val="center"/>
        <w:rPr>
          <w:rFonts w:ascii="Times New Roman" w:hAnsi="Times New Roman" w:cs="Times New Roman"/>
          <w:sz w:val="28"/>
          <w:szCs w:val="28"/>
        </w:rPr>
      </w:pPr>
    </w:p>
    <w:p w:rsidR="00EA06B2" w:rsidRPr="0090110F" w:rsidRDefault="00EA06B2" w:rsidP="0090110F">
      <w:pPr>
        <w:tabs>
          <w:tab w:val="left" w:pos="1575"/>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b/>
          <w:bCs/>
          <w:sz w:val="28"/>
          <w:szCs w:val="28"/>
        </w:rPr>
        <w:t>На рынке монополист контролирует весь объем выпуска продукции</w:t>
      </w:r>
      <w:r w:rsidRPr="0090110F">
        <w:rPr>
          <w:rFonts w:ascii="Times New Roman" w:hAnsi="Times New Roman" w:cs="Times New Roman"/>
          <w:sz w:val="28"/>
          <w:szCs w:val="28"/>
        </w:rPr>
        <w:t xml:space="preserve">, </w:t>
      </w:r>
      <w:r w:rsidRPr="0090110F">
        <w:rPr>
          <w:rFonts w:ascii="Times New Roman" w:hAnsi="Times New Roman" w:cs="Times New Roman"/>
          <w:b/>
          <w:bCs/>
          <w:sz w:val="28"/>
          <w:szCs w:val="28"/>
        </w:rPr>
        <w:t>не имеющей аналогов</w:t>
      </w:r>
      <w:r w:rsidRPr="0090110F">
        <w:rPr>
          <w:rFonts w:ascii="Times New Roman" w:hAnsi="Times New Roman" w:cs="Times New Roman"/>
          <w:sz w:val="28"/>
          <w:szCs w:val="28"/>
        </w:rPr>
        <w:t>.  Покупатели при этом не имеют возможности выбора, они вынуждены приобретать продукцию предприятия-монополиста. Монополист, принимая решение о повышении цены на свою продукцию, не боится потерять часть рынка, отдать его конкурентам. Но это не означает, что он бесконечно будет повышать цену своей продукции.</w:t>
      </w:r>
    </w:p>
    <w:p w:rsidR="00EA06B2" w:rsidRPr="0090110F" w:rsidRDefault="00EA06B2" w:rsidP="0090110F">
      <w:pPr>
        <w:tabs>
          <w:tab w:val="left" w:pos="1575"/>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В ходе принятия решения о цене предприятие-монополист учитывает рыночный спрос и свои издержки. Поскольку монополист является единственным производителем данной продукции, </w:t>
      </w:r>
      <w:r w:rsidRPr="0090110F">
        <w:rPr>
          <w:rFonts w:ascii="Times New Roman" w:hAnsi="Times New Roman" w:cs="Times New Roman"/>
          <w:b/>
          <w:bCs/>
          <w:sz w:val="28"/>
          <w:szCs w:val="28"/>
        </w:rPr>
        <w:t>кривая спроса на его продукцию будет совпадать с кривой рыночного спроса</w:t>
      </w:r>
      <w:r w:rsidRPr="0090110F">
        <w:rPr>
          <w:rFonts w:ascii="Times New Roman" w:hAnsi="Times New Roman" w:cs="Times New Roman"/>
          <w:sz w:val="28"/>
          <w:szCs w:val="28"/>
        </w:rPr>
        <w:t>.</w:t>
      </w:r>
    </w:p>
    <w:p w:rsidR="00EA06B2" w:rsidRPr="0090110F" w:rsidRDefault="00EA06B2" w:rsidP="0090110F">
      <w:pPr>
        <w:tabs>
          <w:tab w:val="left" w:pos="1575"/>
          <w:tab w:val="left" w:pos="6945"/>
        </w:tabs>
        <w:spacing w:line="360" w:lineRule="auto"/>
        <w:ind w:firstLine="425"/>
        <w:jc w:val="both"/>
        <w:rPr>
          <w:rFonts w:ascii="Times New Roman" w:hAnsi="Times New Roman" w:cs="Times New Roman"/>
          <w:i/>
          <w:iCs/>
          <w:sz w:val="28"/>
          <w:szCs w:val="28"/>
        </w:rPr>
      </w:pPr>
      <w:r w:rsidRPr="0090110F">
        <w:rPr>
          <w:rFonts w:ascii="Times New Roman" w:hAnsi="Times New Roman" w:cs="Times New Roman"/>
          <w:sz w:val="28"/>
          <w:szCs w:val="28"/>
        </w:rPr>
        <w:t xml:space="preserve">Решение монополиста об объеме производства с целью получения максимальной прибыли основывается на том же принципе, что и в случае совершенной конкуренции, т.е. </w:t>
      </w:r>
      <w:r w:rsidRPr="0090110F">
        <w:rPr>
          <w:rFonts w:ascii="Times New Roman" w:hAnsi="Times New Roman" w:cs="Times New Roman"/>
          <w:b/>
          <w:bCs/>
          <w:sz w:val="28"/>
          <w:szCs w:val="28"/>
        </w:rPr>
        <w:t>на равенстве предельного дохода и предельных издержек</w:t>
      </w:r>
      <w:r w:rsidRPr="0090110F">
        <w:rPr>
          <w:rFonts w:ascii="Times New Roman" w:hAnsi="Times New Roman" w:cs="Times New Roman"/>
          <w:sz w:val="28"/>
          <w:szCs w:val="28"/>
        </w:rPr>
        <w:t>.</w:t>
      </w:r>
    </w:p>
    <w:p w:rsidR="00EA06B2" w:rsidRPr="0090110F" w:rsidRDefault="00EA06B2" w:rsidP="0090110F">
      <w:pPr>
        <w:tabs>
          <w:tab w:val="left" w:pos="1575"/>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Поскольку монополист представляет собой всю отрасль, то, снижая цену на свою продукцию для увеличения объема продаж, он вынужден снижать цену на все единицы продукции, а не только на последующую (рис. 12.1).</w:t>
      </w:r>
    </w:p>
    <w:p w:rsidR="00EA06B2" w:rsidRPr="0090110F" w:rsidRDefault="00EA06B2" w:rsidP="0090110F">
      <w:pPr>
        <w:tabs>
          <w:tab w:val="left" w:pos="6420"/>
        </w:tabs>
        <w:spacing w:line="360" w:lineRule="auto"/>
        <w:rPr>
          <w:rFonts w:ascii="Times New Roman" w:hAnsi="Times New Roman" w:cs="Times New Roman"/>
          <w:sz w:val="28"/>
          <w:szCs w:val="28"/>
        </w:rPr>
      </w:pPr>
      <w:r>
        <w:rPr>
          <w:noProof/>
          <w:lang w:eastAsia="ru-RU"/>
        </w:rPr>
        <w:pict>
          <v:group id="Group 890" o:spid="_x0000_s1847" style="position:absolute;margin-left:124pt;margin-top:-2.35pt;width:256.25pt;height:170.15pt;z-index:251680768" coordorigin="9973,861" coordsize="5125,3403">
            <v:shape id="Text Box 891" o:spid="_x0000_s1848" type="#_x0000_t202" style="position:absolute;left:10213;top:3975;width:4885;height:289;visibility:visible" strokecolor="white">
              <v:textbox inset=".5mm,.3mm,.5mm,.3mm">
                <w:txbxContent>
                  <w:p w:rsidR="00EA06B2" w:rsidRPr="005B1EA5" w:rsidRDefault="00EA06B2" w:rsidP="00662EDE">
                    <w:pPr>
                      <w:rPr>
                        <w:sz w:val="20"/>
                        <w:szCs w:val="20"/>
                      </w:rPr>
                    </w:pPr>
                    <w:r>
                      <w:rPr>
                        <w:sz w:val="20"/>
                        <w:szCs w:val="20"/>
                      </w:rPr>
                      <w:t xml:space="preserve">       </w:t>
                    </w:r>
                    <w:r w:rsidRPr="005B1EA5">
                      <w:rPr>
                        <w:sz w:val="20"/>
                        <w:szCs w:val="20"/>
                        <w:lang w:val="en-US"/>
                      </w:rPr>
                      <w:t>0</w:t>
                    </w:r>
                    <w:r>
                      <w:rPr>
                        <w:sz w:val="20"/>
                        <w:szCs w:val="20"/>
                      </w:rPr>
                      <w:t xml:space="preserve">                 </w:t>
                    </w:r>
                    <w:r w:rsidRPr="005B1EA5">
                      <w:rPr>
                        <w:sz w:val="20"/>
                        <w:szCs w:val="20"/>
                      </w:rPr>
                      <w:t xml:space="preserve">2 </w:t>
                    </w:r>
                    <w:r>
                      <w:rPr>
                        <w:sz w:val="20"/>
                        <w:szCs w:val="20"/>
                      </w:rPr>
                      <w:t xml:space="preserve">               </w:t>
                    </w:r>
                    <w:r w:rsidRPr="005B1EA5">
                      <w:rPr>
                        <w:sz w:val="20"/>
                        <w:szCs w:val="20"/>
                      </w:rPr>
                      <w:t xml:space="preserve">4 </w:t>
                    </w:r>
                    <w:r>
                      <w:rPr>
                        <w:sz w:val="20"/>
                        <w:szCs w:val="20"/>
                      </w:rPr>
                      <w:t xml:space="preserve">              </w:t>
                    </w:r>
                    <w:r w:rsidRPr="005B1EA5">
                      <w:rPr>
                        <w:sz w:val="20"/>
                        <w:szCs w:val="20"/>
                      </w:rPr>
                      <w:t>6</w:t>
                    </w:r>
                    <w:r>
                      <w:rPr>
                        <w:sz w:val="20"/>
                        <w:szCs w:val="20"/>
                      </w:rPr>
                      <w:t xml:space="preserve">             </w:t>
                    </w:r>
                    <w:r w:rsidRPr="005B1EA5">
                      <w:rPr>
                        <w:sz w:val="20"/>
                        <w:szCs w:val="20"/>
                      </w:rPr>
                      <w:t xml:space="preserve"> 8</w:t>
                    </w:r>
                    <w:r>
                      <w:rPr>
                        <w:sz w:val="20"/>
                        <w:szCs w:val="20"/>
                      </w:rPr>
                      <w:t xml:space="preserve">        </w:t>
                    </w:r>
                    <w:r w:rsidRPr="005B1EA5">
                      <w:rPr>
                        <w:i/>
                        <w:iCs/>
                        <w:sz w:val="20"/>
                        <w:szCs w:val="20"/>
                        <w:lang w:val="en-US"/>
                      </w:rPr>
                      <w:t>Q</w:t>
                    </w:r>
                  </w:p>
                </w:txbxContent>
              </v:textbox>
            </v:shape>
            <v:shape id="Text Box 892" o:spid="_x0000_s1849" type="#_x0000_t202" style="position:absolute;left:10213;top:861;width:446;height:329;visibility:visible" strokecolor="white">
              <v:textbox inset=".5mm,.3mm,.5mm,.3mm">
                <w:txbxContent>
                  <w:p w:rsidR="00EA06B2" w:rsidRPr="005B1EA5" w:rsidRDefault="00EA06B2" w:rsidP="00662EDE">
                    <w:pPr>
                      <w:jc w:val="center"/>
                      <w:rPr>
                        <w:sz w:val="20"/>
                        <w:szCs w:val="20"/>
                        <w:lang w:val="en-US"/>
                      </w:rPr>
                    </w:pPr>
                    <w:r w:rsidRPr="005B1EA5">
                      <w:rPr>
                        <w:i/>
                        <w:iCs/>
                        <w:sz w:val="20"/>
                        <w:szCs w:val="20"/>
                        <w:lang w:val="en-US"/>
                      </w:rPr>
                      <w:t>P</w:t>
                    </w:r>
                  </w:p>
                </w:txbxContent>
              </v:textbox>
            </v:shape>
            <v:shape id="Text Box 893" o:spid="_x0000_s1850" type="#_x0000_t202" style="position:absolute;left:13724;top:3439;width:532;height:399;visibility:visible" strokecolor="white">
              <v:textbox inset=".5mm,.3mm,.5mm,.3mm">
                <w:txbxContent>
                  <w:p w:rsidR="00EA06B2" w:rsidRPr="005B1EA5" w:rsidRDefault="00EA06B2" w:rsidP="00662EDE">
                    <w:pPr>
                      <w:rPr>
                        <w:sz w:val="20"/>
                        <w:szCs w:val="20"/>
                        <w:lang w:val="en-US"/>
                      </w:rPr>
                    </w:pPr>
                    <w:r w:rsidRPr="005B1EA5">
                      <w:rPr>
                        <w:i/>
                        <w:iCs/>
                        <w:sz w:val="20"/>
                        <w:szCs w:val="20"/>
                        <w:lang w:val="en-US"/>
                      </w:rPr>
                      <w:t>D</w:t>
                    </w:r>
                  </w:p>
                </w:txbxContent>
              </v:textbox>
            </v:shape>
            <v:shape id="Text Box 894" o:spid="_x0000_s1851" type="#_x0000_t202" style="position:absolute;left:9990;top:1362;width:737;height:309;visibility:visible" strokecolor="white">
              <v:textbox inset=".5mm,.3mm,.5mm,.3mm">
                <w:txbxContent>
                  <w:p w:rsidR="00EA06B2" w:rsidRPr="005B1EA5" w:rsidRDefault="00EA06B2" w:rsidP="00662EDE">
                    <w:pPr>
                      <w:jc w:val="center"/>
                      <w:rPr>
                        <w:sz w:val="20"/>
                        <w:szCs w:val="20"/>
                      </w:rPr>
                    </w:pPr>
                    <w:r w:rsidRPr="005B1EA5">
                      <w:rPr>
                        <w:sz w:val="20"/>
                        <w:szCs w:val="20"/>
                      </w:rPr>
                      <w:t>1600</w:t>
                    </w:r>
                  </w:p>
                </w:txbxContent>
              </v:textbox>
            </v:shape>
            <v:shape id="Text Box 895" o:spid="_x0000_s1852" type="#_x0000_t202" style="position:absolute;left:12184;top:3442;width:720;height:392;visibility:visible" strokecolor="white">
              <v:textbox inset=".5mm,.3mm,.5mm,.3mm">
                <w:txbxContent>
                  <w:p w:rsidR="00EA06B2" w:rsidRPr="005B1EA5" w:rsidRDefault="00EA06B2" w:rsidP="00662EDE">
                    <w:pPr>
                      <w:rPr>
                        <w:sz w:val="20"/>
                        <w:szCs w:val="20"/>
                        <w:lang w:val="en-US"/>
                      </w:rPr>
                    </w:pPr>
                    <w:r w:rsidRPr="005B1EA5">
                      <w:rPr>
                        <w:i/>
                        <w:iCs/>
                        <w:sz w:val="20"/>
                        <w:szCs w:val="20"/>
                        <w:lang w:val="en-US"/>
                      </w:rPr>
                      <w:t>MR</w:t>
                    </w:r>
                  </w:p>
                </w:txbxContent>
              </v:textbox>
            </v:shape>
            <v:shape id="Text Box 896" o:spid="_x0000_s1853" type="#_x0000_t202" style="position:absolute;left:9973;top:1989;width:754;height:386;visibility:visible" strokecolor="white">
              <v:textbox inset=".5mm,.3mm,.5mm,.3mm">
                <w:txbxContent>
                  <w:p w:rsidR="00EA06B2" w:rsidRPr="005B1EA5" w:rsidRDefault="00EA06B2" w:rsidP="00662EDE">
                    <w:pPr>
                      <w:jc w:val="center"/>
                      <w:rPr>
                        <w:sz w:val="20"/>
                        <w:szCs w:val="20"/>
                        <w:lang w:val="en-US"/>
                      </w:rPr>
                    </w:pPr>
                    <w:r w:rsidRPr="005B1EA5">
                      <w:rPr>
                        <w:sz w:val="20"/>
                        <w:szCs w:val="20"/>
                      </w:rPr>
                      <w:t>12</w:t>
                    </w:r>
                    <w:r w:rsidRPr="005B1EA5">
                      <w:rPr>
                        <w:sz w:val="20"/>
                        <w:szCs w:val="20"/>
                        <w:lang w:val="en-US"/>
                      </w:rPr>
                      <w:t>00</w:t>
                    </w:r>
                  </w:p>
                </w:txbxContent>
              </v:textbox>
            </v:shape>
            <v:shape id="Text Box 897" o:spid="_x0000_s1854" type="#_x0000_t202" style="position:absolute;left:10076;top:2555;width:668;height:427;visibility:visible" strokecolor="white">
              <v:textbox inset=".5mm,.3mm,.5mm,.3mm">
                <w:txbxContent>
                  <w:p w:rsidR="00EA06B2" w:rsidRPr="005B1EA5" w:rsidRDefault="00EA06B2" w:rsidP="00662EDE">
                    <w:pPr>
                      <w:jc w:val="center"/>
                      <w:rPr>
                        <w:sz w:val="20"/>
                        <w:szCs w:val="20"/>
                        <w:lang w:val="en-US"/>
                      </w:rPr>
                    </w:pPr>
                    <w:r w:rsidRPr="005B1EA5">
                      <w:rPr>
                        <w:sz w:val="20"/>
                        <w:szCs w:val="20"/>
                      </w:rPr>
                      <w:t>8</w:t>
                    </w:r>
                    <w:r w:rsidRPr="005B1EA5">
                      <w:rPr>
                        <w:sz w:val="20"/>
                        <w:szCs w:val="20"/>
                        <w:lang w:val="en-US"/>
                      </w:rPr>
                      <w:t>00</w:t>
                    </w:r>
                  </w:p>
                </w:txbxContent>
              </v:textbox>
            </v:shape>
            <v:shape id="Text Box 898" o:spid="_x0000_s1855" type="#_x0000_t202" style="position:absolute;left:10076;top:3132;width:668;height:361;visibility:visible" strokecolor="white">
              <v:textbox inset=".5mm,.3mm,.5mm,.3mm">
                <w:txbxContent>
                  <w:p w:rsidR="00EA06B2" w:rsidRPr="005B1EA5" w:rsidRDefault="00EA06B2" w:rsidP="00662EDE">
                    <w:pPr>
                      <w:jc w:val="center"/>
                      <w:rPr>
                        <w:sz w:val="20"/>
                        <w:szCs w:val="20"/>
                        <w:lang w:val="en-US"/>
                      </w:rPr>
                    </w:pPr>
                    <w:r w:rsidRPr="005B1EA5">
                      <w:rPr>
                        <w:sz w:val="20"/>
                        <w:szCs w:val="20"/>
                      </w:rPr>
                      <w:t>4</w:t>
                    </w:r>
                    <w:r w:rsidRPr="005B1EA5">
                      <w:rPr>
                        <w:sz w:val="20"/>
                        <w:szCs w:val="20"/>
                        <w:lang w:val="en-US"/>
                      </w:rPr>
                      <w:t>00</w:t>
                    </w:r>
                  </w:p>
                </w:txbxContent>
              </v:textbox>
            </v:shape>
            <v:line id="Line 899" o:spid="_x0000_s1856" style="position:absolute;visibility:visible" from="11484,3870" to="11485,3962" o:connectortype="straight">
              <v:stroke endarrowwidth="narrow" endarrowlength="long"/>
            </v:line>
            <v:line id="Line 900" o:spid="_x0000_s1857" style="position:absolute;visibility:visible" from="12297,3870" to="12298,3961" o:connectortype="straight">
              <v:stroke endarrowwidth="narrow" endarrowlength="long"/>
            </v:line>
            <v:line id="Line 901" o:spid="_x0000_s1858" style="position:absolute;visibility:visible" from="13059,3870" to="13060,3961" o:connectortype="straight">
              <v:stroke endarrowwidth="narrow" endarrowlength="long"/>
            </v:line>
            <v:line id="Line 902" o:spid="_x0000_s1859" style="position:absolute;visibility:visible" from="13804,3870" to="13805,3961" o:connectortype="straight">
              <v:stroke endarrowwidth="narrow" endarrowlength="long"/>
            </v:line>
            <v:line id="Line 903" o:spid="_x0000_s1860" style="position:absolute;visibility:visible" from="10604,3302" to="10694,3302" o:connectortype="straight">
              <v:stroke endarrowwidth="narrow" endarrowlength="long"/>
            </v:line>
            <v:line id="Line 904" o:spid="_x0000_s1861" style="position:absolute;visibility:visible" from="10604,2745" to="10692,2746" o:connectortype="straight">
              <v:stroke endarrowwidth="narrow" endarrowlength="long"/>
            </v:line>
            <v:line id="Line 905" o:spid="_x0000_s1862" style="position:absolute;visibility:visible" from="10589,2160" to="10678,2161" o:connectortype="straight">
              <v:stroke endarrowwidth="narrow" endarrowlength="long"/>
            </v:line>
            <v:line id="Line 906" o:spid="_x0000_s1863" style="position:absolute;visibility:visible" from="11055,1502" to="12298,3932" o:connectortype="straight" strokeweight="1.5pt">
              <v:stroke endarrowwidth="narrow" endarrowlength="long"/>
            </v:line>
            <v:line id="Line 907" o:spid="_x0000_s1864" style="position:absolute;visibility:visible" from="11055,1488" to="13804,3917" o:connectortype="straight" strokeweight="1.5pt">
              <v:stroke endarrowwidth="narrow" endarrowlength="long"/>
            </v:line>
            <v:shape id="AutoShape 908" o:spid="_x0000_s1865" type="#_x0000_t32" style="position:absolute;left:10641;top:3932;width:3651;height:1;flip:y;visibility:visible" o:connectortype="straight">
              <v:stroke endarrow="block" endarrowwidth="narrow" endarrowlength="long"/>
            </v:shape>
            <v:shape id="AutoShape 909" o:spid="_x0000_s1866" type="#_x0000_t32" style="position:absolute;left:10640;top:955;width:1;height:2977;flip:y;visibility:visible" o:connectortype="straight">
              <v:stroke endarrow="block" endarrowwidth="narrow" endarrowlength="long"/>
            </v:shape>
            <v:line id="Line 910" o:spid="_x0000_s1867" style="position:absolute;visibility:visible" from="10589,1518" to="10677,1519" o:connectortype="straight">
              <v:stroke endarrowwidth="narrow" endarrowlength="long"/>
            </v:line>
          </v:group>
        </w:pict>
      </w:r>
    </w:p>
    <w:p w:rsidR="00EA06B2" w:rsidRPr="0090110F" w:rsidRDefault="00EA06B2" w:rsidP="0090110F">
      <w:pPr>
        <w:spacing w:line="360" w:lineRule="auto"/>
        <w:rPr>
          <w:rFonts w:ascii="Times New Roman" w:hAnsi="Times New Roman" w:cs="Times New Roman"/>
          <w:sz w:val="28"/>
          <w:szCs w:val="28"/>
        </w:rPr>
      </w:pPr>
    </w:p>
    <w:p w:rsidR="00EA06B2" w:rsidRPr="0090110F" w:rsidRDefault="00EA06B2" w:rsidP="0090110F">
      <w:pPr>
        <w:spacing w:line="360" w:lineRule="auto"/>
        <w:rPr>
          <w:rFonts w:ascii="Times New Roman" w:hAnsi="Times New Roman" w:cs="Times New Roman"/>
          <w:sz w:val="28"/>
          <w:szCs w:val="28"/>
        </w:rPr>
      </w:pPr>
    </w:p>
    <w:p w:rsidR="00EA06B2" w:rsidRPr="0090110F" w:rsidRDefault="00EA06B2" w:rsidP="0090110F">
      <w:pPr>
        <w:spacing w:line="360" w:lineRule="auto"/>
        <w:rPr>
          <w:rFonts w:ascii="Times New Roman" w:hAnsi="Times New Roman" w:cs="Times New Roman"/>
          <w:sz w:val="28"/>
          <w:szCs w:val="28"/>
        </w:rPr>
      </w:pPr>
    </w:p>
    <w:p w:rsidR="00EA06B2" w:rsidRPr="0090110F" w:rsidRDefault="00EA06B2" w:rsidP="0090110F">
      <w:pPr>
        <w:spacing w:line="360" w:lineRule="auto"/>
        <w:rPr>
          <w:rFonts w:ascii="Times New Roman" w:hAnsi="Times New Roman" w:cs="Times New Roman"/>
          <w:sz w:val="28"/>
          <w:szCs w:val="28"/>
        </w:rPr>
      </w:pPr>
    </w:p>
    <w:p w:rsidR="00EA06B2" w:rsidRPr="0090110F" w:rsidRDefault="00EA06B2" w:rsidP="0090110F">
      <w:pPr>
        <w:spacing w:line="360" w:lineRule="auto"/>
        <w:rPr>
          <w:rFonts w:ascii="Times New Roman" w:hAnsi="Times New Roman" w:cs="Times New Roman"/>
          <w:sz w:val="28"/>
          <w:szCs w:val="28"/>
        </w:rPr>
      </w:pPr>
    </w:p>
    <w:p w:rsidR="00EA06B2" w:rsidRPr="0090110F" w:rsidRDefault="00EA06B2" w:rsidP="0090110F">
      <w:pPr>
        <w:spacing w:line="360" w:lineRule="auto"/>
        <w:rPr>
          <w:rFonts w:ascii="Times New Roman" w:hAnsi="Times New Roman" w:cs="Times New Roman"/>
          <w:sz w:val="28"/>
          <w:szCs w:val="28"/>
        </w:rPr>
      </w:pPr>
    </w:p>
    <w:p w:rsidR="00EA06B2" w:rsidRPr="0090110F" w:rsidRDefault="00EA06B2" w:rsidP="0090110F">
      <w:pPr>
        <w:spacing w:line="360" w:lineRule="auto"/>
        <w:rPr>
          <w:rFonts w:ascii="Times New Roman" w:hAnsi="Times New Roman" w:cs="Times New Roman"/>
          <w:sz w:val="28"/>
          <w:szCs w:val="28"/>
        </w:rPr>
      </w:pPr>
    </w:p>
    <w:p w:rsidR="00EA06B2" w:rsidRPr="0090110F" w:rsidRDefault="00EA06B2" w:rsidP="0090110F">
      <w:pPr>
        <w:jc w:val="center"/>
        <w:rPr>
          <w:rFonts w:ascii="Times New Roman" w:hAnsi="Times New Roman" w:cs="Times New Roman"/>
          <w:b/>
          <w:bCs/>
          <w:sz w:val="28"/>
          <w:szCs w:val="28"/>
        </w:rPr>
      </w:pPr>
      <w:r w:rsidRPr="0090110F">
        <w:rPr>
          <w:rFonts w:ascii="Times New Roman" w:hAnsi="Times New Roman" w:cs="Times New Roman"/>
          <w:b/>
          <w:bCs/>
          <w:sz w:val="28"/>
          <w:szCs w:val="28"/>
        </w:rPr>
        <w:t>Рис. 12.1. Цена и предельный доход предприятия-монополиста</w:t>
      </w:r>
    </w:p>
    <w:p w:rsidR="00EA06B2" w:rsidRPr="0090110F" w:rsidRDefault="00EA06B2" w:rsidP="0090110F">
      <w:pPr>
        <w:tabs>
          <w:tab w:val="left" w:pos="1575"/>
          <w:tab w:val="left" w:pos="6945"/>
        </w:tabs>
        <w:ind w:firstLine="425"/>
        <w:rPr>
          <w:rFonts w:ascii="Times New Roman" w:hAnsi="Times New Roman" w:cs="Times New Roman"/>
          <w:sz w:val="28"/>
          <w:szCs w:val="28"/>
        </w:rPr>
      </w:pPr>
    </w:p>
    <w:p w:rsidR="00EA06B2" w:rsidRPr="0090110F" w:rsidRDefault="00EA06B2" w:rsidP="0090110F">
      <w:pPr>
        <w:tabs>
          <w:tab w:val="left" w:pos="1575"/>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Например, монополист продает по цене 1600 ден. ед. только одну единицу своей продукции. Чтобы продать две единицы, он снижает цену до 1400 ден. ед. как на первую, так и на вторую единицу товара. Чтобы продать три единицы – цена 1200 ден. ед. на каждую из них, четыре  – 1000 ден. ед. и т.д. Доход предприятия-монополиста составит:</w:t>
      </w:r>
    </w:p>
    <w:p w:rsidR="00EA06B2" w:rsidRPr="0090110F" w:rsidRDefault="00EA06B2" w:rsidP="0090110F">
      <w:pPr>
        <w:tabs>
          <w:tab w:val="left" w:pos="1575"/>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1 единица – 1600;</w:t>
      </w:r>
    </w:p>
    <w:p w:rsidR="00EA06B2" w:rsidRPr="0090110F" w:rsidRDefault="00EA06B2" w:rsidP="0090110F">
      <w:pPr>
        <w:tabs>
          <w:tab w:val="left" w:pos="1575"/>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2 единицы – 2800 (1400 </w:t>
      </w:r>
      <w:r w:rsidRPr="0090110F">
        <w:rPr>
          <w:rFonts w:ascii="Times New Roman" w:hAnsi="Times New Roman" w:cs="Times New Roman"/>
          <w:sz w:val="28"/>
          <w:szCs w:val="28"/>
        </w:rPr>
        <w:sym w:font="Symbol" w:char="F0D7"/>
      </w:r>
      <w:r w:rsidRPr="0090110F">
        <w:rPr>
          <w:rFonts w:ascii="Times New Roman" w:hAnsi="Times New Roman" w:cs="Times New Roman"/>
          <w:sz w:val="28"/>
          <w:szCs w:val="28"/>
        </w:rPr>
        <w:t xml:space="preserve"> 2);</w:t>
      </w:r>
    </w:p>
    <w:p w:rsidR="00EA06B2" w:rsidRPr="0090110F" w:rsidRDefault="00EA06B2" w:rsidP="0090110F">
      <w:pPr>
        <w:tabs>
          <w:tab w:val="left" w:pos="1575"/>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3 единицы – 3600 (1200 </w:t>
      </w:r>
      <w:r w:rsidRPr="0090110F">
        <w:rPr>
          <w:rFonts w:ascii="Times New Roman" w:hAnsi="Times New Roman" w:cs="Times New Roman"/>
          <w:sz w:val="28"/>
          <w:szCs w:val="28"/>
        </w:rPr>
        <w:sym w:font="Symbol" w:char="F0D7"/>
      </w:r>
      <w:r w:rsidRPr="0090110F">
        <w:rPr>
          <w:rFonts w:ascii="Times New Roman" w:hAnsi="Times New Roman" w:cs="Times New Roman"/>
          <w:sz w:val="28"/>
          <w:szCs w:val="28"/>
        </w:rPr>
        <w:t xml:space="preserve"> 3);</w:t>
      </w:r>
    </w:p>
    <w:p w:rsidR="00EA06B2" w:rsidRPr="0090110F" w:rsidRDefault="00EA06B2" w:rsidP="0090110F">
      <w:pPr>
        <w:tabs>
          <w:tab w:val="left" w:pos="1575"/>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4 единицы – 4000 (1000 </w:t>
      </w:r>
      <w:r w:rsidRPr="0090110F">
        <w:rPr>
          <w:rFonts w:ascii="Times New Roman" w:hAnsi="Times New Roman" w:cs="Times New Roman"/>
          <w:sz w:val="28"/>
          <w:szCs w:val="28"/>
        </w:rPr>
        <w:sym w:font="Symbol" w:char="F0D7"/>
      </w:r>
      <w:r w:rsidRPr="0090110F">
        <w:rPr>
          <w:rFonts w:ascii="Times New Roman" w:hAnsi="Times New Roman" w:cs="Times New Roman"/>
          <w:sz w:val="28"/>
          <w:szCs w:val="28"/>
        </w:rPr>
        <w:t xml:space="preserve"> 4) ден. ед.</w:t>
      </w:r>
    </w:p>
    <w:p w:rsidR="00EA06B2" w:rsidRPr="0090110F" w:rsidRDefault="00EA06B2" w:rsidP="0090110F">
      <w:pPr>
        <w:tabs>
          <w:tab w:val="left" w:pos="1575"/>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Соответственно, предельный доход составит:</w:t>
      </w:r>
    </w:p>
    <w:p w:rsidR="00EA06B2" w:rsidRPr="0090110F" w:rsidRDefault="00EA06B2" w:rsidP="0090110F">
      <w:pPr>
        <w:tabs>
          <w:tab w:val="left" w:pos="1575"/>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1 единица – 1600;</w:t>
      </w:r>
    </w:p>
    <w:p w:rsidR="00EA06B2" w:rsidRPr="0090110F" w:rsidRDefault="00EA06B2" w:rsidP="0090110F">
      <w:pPr>
        <w:tabs>
          <w:tab w:val="left" w:pos="1575"/>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2 единицы – 1200 (2800 – 1600);</w:t>
      </w:r>
    </w:p>
    <w:p w:rsidR="00EA06B2" w:rsidRPr="0090110F" w:rsidRDefault="00EA06B2" w:rsidP="0090110F">
      <w:pPr>
        <w:tabs>
          <w:tab w:val="left" w:pos="1575"/>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3 единицы – 800 (3600 – 2800);</w:t>
      </w:r>
    </w:p>
    <w:p w:rsidR="00EA06B2" w:rsidRPr="0090110F" w:rsidRDefault="00EA06B2" w:rsidP="0090110F">
      <w:pPr>
        <w:tabs>
          <w:tab w:val="left" w:pos="1575"/>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4 единицы – 400 (4000 – 3600) ден. ед.</w:t>
      </w:r>
    </w:p>
    <w:p w:rsidR="00EA06B2" w:rsidRPr="0090110F" w:rsidRDefault="00EA06B2" w:rsidP="0090110F">
      <w:pPr>
        <w:tabs>
          <w:tab w:val="left" w:pos="1575"/>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b/>
          <w:bCs/>
          <w:sz w:val="28"/>
          <w:szCs w:val="28"/>
        </w:rPr>
        <w:t>Кривые спроса и предельного дохода</w:t>
      </w:r>
      <w:r w:rsidRPr="0090110F">
        <w:rPr>
          <w:rFonts w:ascii="Times New Roman" w:hAnsi="Times New Roman" w:cs="Times New Roman"/>
          <w:sz w:val="28"/>
          <w:szCs w:val="28"/>
        </w:rPr>
        <w:t xml:space="preserve"> представляют собой две несовпадающие линии. Причем предельный доход во всех случаях, кроме первого, меньше цены. А поскольку монополист принимает решение об объеме производства, выравнивая предельный доход и предельные издержки, цена и количество произведенной продукции будут иными по сравнению с условиями совершенной конкуренции. </w:t>
      </w:r>
      <w:r w:rsidRPr="0090110F">
        <w:rPr>
          <w:rFonts w:ascii="Times New Roman" w:hAnsi="Times New Roman" w:cs="Times New Roman"/>
          <w:b/>
          <w:bCs/>
          <w:sz w:val="28"/>
          <w:szCs w:val="28"/>
        </w:rPr>
        <w:t>Объем выпуска, при котором предельный доход равен предельным издержкам</w:t>
      </w:r>
      <w:r w:rsidRPr="0090110F">
        <w:rPr>
          <w:rFonts w:ascii="Times New Roman" w:hAnsi="Times New Roman" w:cs="Times New Roman"/>
          <w:sz w:val="28"/>
          <w:szCs w:val="28"/>
        </w:rPr>
        <w:t>, обеспечивает предприятию-монополисту максимальную прибыль. Цена, приносящая максимум прибыли, равна высоте кривой спроса при этом уровне выпуска.</w:t>
      </w:r>
    </w:p>
    <w:p w:rsidR="00EA06B2" w:rsidRPr="0090110F" w:rsidRDefault="00EA06B2" w:rsidP="0090110F">
      <w:pPr>
        <w:tabs>
          <w:tab w:val="left" w:pos="1575"/>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На монопольном рынке будет произведено меньше продукции по более высокой цене, чем в условиях совершенной конкуренции.</w:t>
      </w:r>
    </w:p>
    <w:p w:rsidR="00EA06B2" w:rsidRPr="0090110F" w:rsidRDefault="00EA06B2" w:rsidP="0090110F">
      <w:pPr>
        <w:tabs>
          <w:tab w:val="left" w:pos="1575"/>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Оптимальный выпуск и максимум прибыли для монополии достигается при равенстве </w:t>
      </w:r>
      <w:r w:rsidRPr="0090110F">
        <w:rPr>
          <w:rFonts w:ascii="Times New Roman" w:hAnsi="Times New Roman" w:cs="Times New Roman"/>
          <w:i/>
          <w:iCs/>
          <w:sz w:val="28"/>
          <w:szCs w:val="28"/>
        </w:rPr>
        <w:t xml:space="preserve">MR </w:t>
      </w:r>
      <w:r w:rsidRPr="0090110F">
        <w:rPr>
          <w:rFonts w:ascii="Times New Roman" w:hAnsi="Times New Roman" w:cs="Times New Roman"/>
          <w:sz w:val="28"/>
          <w:szCs w:val="28"/>
        </w:rPr>
        <w:t xml:space="preserve">= </w:t>
      </w:r>
      <w:r w:rsidRPr="0090110F">
        <w:rPr>
          <w:rFonts w:ascii="Times New Roman" w:hAnsi="Times New Roman" w:cs="Times New Roman"/>
          <w:i/>
          <w:iCs/>
          <w:sz w:val="28"/>
          <w:szCs w:val="28"/>
        </w:rPr>
        <w:t>MC</w:t>
      </w:r>
      <w:r w:rsidRPr="0090110F">
        <w:rPr>
          <w:rFonts w:ascii="Times New Roman" w:hAnsi="Times New Roman" w:cs="Times New Roman"/>
          <w:sz w:val="28"/>
          <w:szCs w:val="28"/>
        </w:rPr>
        <w:t xml:space="preserve"> (рис. 12.2).</w:t>
      </w:r>
    </w:p>
    <w:p w:rsidR="00EA06B2" w:rsidRPr="0090110F" w:rsidRDefault="00EA06B2" w:rsidP="0090110F">
      <w:pPr>
        <w:tabs>
          <w:tab w:val="left" w:pos="1575"/>
          <w:tab w:val="left" w:pos="6945"/>
        </w:tabs>
        <w:spacing w:line="360" w:lineRule="auto"/>
        <w:ind w:firstLine="425"/>
        <w:rPr>
          <w:rFonts w:ascii="Times New Roman" w:hAnsi="Times New Roman" w:cs="Times New Roman"/>
          <w:sz w:val="28"/>
          <w:szCs w:val="28"/>
        </w:rPr>
      </w:pPr>
      <w:r>
        <w:rPr>
          <w:noProof/>
          <w:lang w:eastAsia="ru-RU"/>
        </w:rPr>
        <w:pict>
          <v:group id="Group 929" o:spid="_x0000_s1868" style="position:absolute;left:0;text-align:left;margin-left:138.2pt;margin-top:8.8pt;width:192.85pt;height:173.5pt;z-index:251682816" coordorigin="4465,3904" coordsize="3857,3470">
            <v:shape id="Text Box 930" o:spid="_x0000_s1869" type="#_x0000_t202" style="position:absolute;left:4620;top:6921;width:3702;height:453;visibility:visible" strokecolor="white">
              <v:textbox>
                <w:txbxContent>
                  <w:p w:rsidR="00EA06B2" w:rsidRPr="00594765" w:rsidRDefault="00EA06B2" w:rsidP="00662EDE">
                    <w:pPr>
                      <w:rPr>
                        <w:sz w:val="20"/>
                        <w:szCs w:val="20"/>
                      </w:rPr>
                    </w:pPr>
                    <w:r w:rsidRPr="00594765">
                      <w:rPr>
                        <w:sz w:val="20"/>
                        <w:szCs w:val="20"/>
                      </w:rPr>
                      <w:t xml:space="preserve">0 </w:t>
                    </w:r>
                    <w:r>
                      <w:rPr>
                        <w:sz w:val="20"/>
                        <w:szCs w:val="20"/>
                      </w:rPr>
                      <w:t xml:space="preserve">                       </w:t>
                    </w:r>
                    <w:r w:rsidRPr="00594765">
                      <w:rPr>
                        <w:i/>
                        <w:iCs/>
                        <w:sz w:val="20"/>
                        <w:szCs w:val="20"/>
                        <w:lang w:val="en-US"/>
                      </w:rPr>
                      <w:t>Q</w:t>
                    </w:r>
                    <w:r w:rsidRPr="00594765">
                      <w:rPr>
                        <w:sz w:val="20"/>
                        <w:szCs w:val="20"/>
                        <w:vertAlign w:val="subscript"/>
                      </w:rPr>
                      <w:t>0</w:t>
                    </w:r>
                    <w:r>
                      <w:rPr>
                        <w:sz w:val="20"/>
                        <w:szCs w:val="20"/>
                        <w:vertAlign w:val="subscript"/>
                      </w:rPr>
                      <w:t xml:space="preserve">                                                                </w:t>
                    </w:r>
                    <w:r w:rsidRPr="00594765">
                      <w:rPr>
                        <w:i/>
                        <w:iCs/>
                        <w:sz w:val="20"/>
                        <w:szCs w:val="20"/>
                        <w:lang w:val="en-US"/>
                      </w:rPr>
                      <w:t>Q</w:t>
                    </w:r>
                  </w:p>
                </w:txbxContent>
              </v:textbox>
            </v:shape>
            <v:shape id="Text Box 931" o:spid="_x0000_s1870" type="#_x0000_t202" style="position:absolute;left:4465;top:5069;width:601;height:427;visibility:visible" strokecolor="white">
              <v:textbox>
                <w:txbxContent>
                  <w:p w:rsidR="00EA06B2" w:rsidRPr="00594765" w:rsidRDefault="00EA06B2" w:rsidP="00662EDE">
                    <w:pPr>
                      <w:rPr>
                        <w:sz w:val="20"/>
                        <w:szCs w:val="20"/>
                        <w:vertAlign w:val="subscript"/>
                        <w:lang w:val="en-US"/>
                      </w:rPr>
                    </w:pPr>
                    <w:r w:rsidRPr="00594765">
                      <w:rPr>
                        <w:i/>
                        <w:iCs/>
                        <w:sz w:val="20"/>
                        <w:szCs w:val="20"/>
                        <w:lang w:val="en-US"/>
                      </w:rPr>
                      <w:t>P</w:t>
                    </w:r>
                    <w:r w:rsidRPr="00594765">
                      <w:rPr>
                        <w:sz w:val="20"/>
                        <w:szCs w:val="20"/>
                        <w:vertAlign w:val="subscript"/>
                        <w:lang w:val="en-US"/>
                      </w:rPr>
                      <w:t>0</w:t>
                    </w:r>
                  </w:p>
                </w:txbxContent>
              </v:textbox>
            </v:shape>
            <v:shape id="Text Box 932" o:spid="_x0000_s1871" type="#_x0000_t202" style="position:absolute;left:5841;top:4883;width:469;height:447;visibility:visible" strokecolor="white">
              <v:textbox>
                <w:txbxContent>
                  <w:p w:rsidR="00EA06B2" w:rsidRPr="00594765" w:rsidRDefault="00EA06B2" w:rsidP="00662EDE">
                    <w:pPr>
                      <w:rPr>
                        <w:i/>
                        <w:iCs/>
                        <w:sz w:val="20"/>
                        <w:szCs w:val="20"/>
                      </w:rPr>
                    </w:pPr>
                    <w:r w:rsidRPr="00594765">
                      <w:rPr>
                        <w:i/>
                        <w:iCs/>
                        <w:sz w:val="20"/>
                        <w:szCs w:val="20"/>
                      </w:rPr>
                      <w:t>Е</w:t>
                    </w:r>
                  </w:p>
                </w:txbxContent>
              </v:textbox>
            </v:shape>
            <v:shape id="Text Box 933" o:spid="_x0000_s1872" type="#_x0000_t202" style="position:absolute;left:7621;top:6329;width:449;height:447;visibility:visible" strokecolor="white">
              <v:textbox>
                <w:txbxContent>
                  <w:p w:rsidR="00EA06B2" w:rsidRPr="00594765" w:rsidRDefault="00EA06B2" w:rsidP="00662EDE">
                    <w:pPr>
                      <w:rPr>
                        <w:sz w:val="20"/>
                        <w:szCs w:val="20"/>
                        <w:lang w:val="en-US"/>
                      </w:rPr>
                    </w:pPr>
                    <w:r w:rsidRPr="00594765">
                      <w:rPr>
                        <w:i/>
                        <w:iCs/>
                        <w:sz w:val="20"/>
                        <w:szCs w:val="20"/>
                        <w:lang w:val="en-US"/>
                      </w:rPr>
                      <w:t>D</w:t>
                    </w:r>
                  </w:p>
                </w:txbxContent>
              </v:textbox>
            </v:shape>
            <v:shape id="Text Box 934" o:spid="_x0000_s1873" type="#_x0000_t202" style="position:absolute;left:6214;top:6344;width:604;height:438;visibility:visible" strokecolor="white">
              <v:textbox>
                <w:txbxContent>
                  <w:p w:rsidR="00EA06B2" w:rsidRPr="00594765" w:rsidRDefault="00EA06B2" w:rsidP="00662EDE">
                    <w:pPr>
                      <w:rPr>
                        <w:sz w:val="20"/>
                        <w:szCs w:val="20"/>
                        <w:lang w:val="en-US"/>
                      </w:rPr>
                    </w:pPr>
                    <w:r w:rsidRPr="00594765">
                      <w:rPr>
                        <w:i/>
                        <w:iCs/>
                        <w:sz w:val="20"/>
                        <w:szCs w:val="20"/>
                        <w:lang w:val="en-US"/>
                      </w:rPr>
                      <w:t>MR</w:t>
                    </w:r>
                  </w:p>
                </w:txbxContent>
              </v:textbox>
            </v:shape>
            <v:shape id="Text Box 935" o:spid="_x0000_s1874" type="#_x0000_t202" style="position:absolute;left:4490;top:3904;width:375;height:393;visibility:visible" strokecolor="white">
              <v:textbox>
                <w:txbxContent>
                  <w:p w:rsidR="00EA06B2" w:rsidRPr="00BB2C67" w:rsidRDefault="00EA06B2" w:rsidP="00662EDE">
                    <w:pPr>
                      <w:rPr>
                        <w:sz w:val="20"/>
                        <w:szCs w:val="20"/>
                        <w:lang w:val="en-US"/>
                      </w:rPr>
                    </w:pPr>
                    <w:r w:rsidRPr="00BB2C67">
                      <w:rPr>
                        <w:i/>
                        <w:iCs/>
                        <w:sz w:val="20"/>
                        <w:szCs w:val="20"/>
                        <w:lang w:val="en-US"/>
                      </w:rPr>
                      <w:t>P</w:t>
                    </w:r>
                  </w:p>
                </w:txbxContent>
              </v:textbox>
            </v:shape>
            <v:line id="Line 936" o:spid="_x0000_s1875" style="position:absolute;visibility:visible" from="4875,4344" to="6400,6921" o:connectortype="straight" strokeweight="1.5pt">
              <v:stroke endarrowwidth="narrow" endarrowlength="long"/>
            </v:line>
            <v:line id="Line 937" o:spid="_x0000_s1876" style="position:absolute;visibility:visible" from="4894,4344" to="7889,6921" o:connectortype="straight" strokeweight="1.5pt">
              <v:stroke endarrowwidth="narrow" endarrowlength="long"/>
            </v:line>
            <v:shape id="Arc 938" o:spid="_x0000_s1877" style="position:absolute;left:4937;top:5125;width:2489;height:881;rotation:8134738fd;visibility:visible" coordsize="29218,29809" o:spt="100" adj="0,,0" path="m-1,1387nfc2434,470,5015,-1,7618,,19547,,29218,9670,29218,21600v,2815,-551,5604,-1621,8209em-1,1387nsc2434,470,5015,-1,7618,,19547,,29218,9670,29218,21600v,2815,-551,5604,-1621,8209l7618,21600,-1,1387xe" filled="f" strokeweight="1.5pt">
              <v:stroke endarrowwidth="narrow" endarrowlength="long" joinstyle="round"/>
              <v:formulas>
                <v:f eqn="val #1"/>
                <v:f eqn="val #0"/>
                <v:f eqn="sum #1 0 #0"/>
                <v:f eqn="val 10800"/>
                <v:f eqn="sum 0 0 #1"/>
                <v:f eqn="sumangle @2 360 0"/>
                <v:f eqn="if @2 @2 @5"/>
                <v:f eqn="sum 0 0 @6"/>
                <v:f eqn="val #2"/>
                <v:f eqn="sum 0 0 #0"/>
                <v:f eqn="sum #2 0 2700"/>
                <v:f eqn="cos @10 #1"/>
                <v:f eqn="sin @10 #1"/>
                <v:f eqn="cos 13500 #1"/>
                <v:f eqn="sin 13500 #1"/>
                <v:f eqn="sum @11 10800 0"/>
                <v:f eqn="sum @12 10800 0"/>
                <v:f eqn="sum @13 10800 0"/>
                <v:f eqn="sum @14 10800 0"/>
                <v:f eqn="prod #2 1 2"/>
                <v:f eqn="sum @19 5400 0"/>
                <v:f eqn="cos @20 #1"/>
                <v:f eqn="sin @20 #1"/>
                <v:f eqn="sum @21 10800 0"/>
                <v:f eqn="sum @12 @23 @22"/>
                <v:f eqn="sum @22 @23 @11"/>
                <v:f eqn="cos 10800 #1"/>
                <v:f eqn="sin 10800 #1"/>
                <v:f eqn="cos #2 #1"/>
                <v:f eqn="sin #2 #1"/>
                <v:f eqn="sum @26 10800 0"/>
                <v:f eqn="sum @27 10800 0"/>
                <v:f eqn="sum @28 10800 0"/>
                <v:f eqn="sum @29 10800 0"/>
                <v:f eqn="sum @19 5400 0"/>
                <v:f eqn="cos @34 #0"/>
                <v:f eqn="sin @34 #0"/>
                <v:f eqn="mid #0 #1"/>
                <v:f eqn="sumangle @37 180 0"/>
                <v:f eqn="if @2 @37 @38"/>
                <v:f eqn="cos 10800 @39"/>
                <v:f eqn="sin 10800 @39"/>
                <v:f eqn="cos #2 @39"/>
                <v:f eqn="sin #2 @39"/>
                <v:f eqn="sum @40 10800 0"/>
                <v:f eqn="sum @41 10800 0"/>
                <v:f eqn="sum @42 10800 0"/>
                <v:f eqn="sum @43 10800 0"/>
                <v:f eqn="sum @35 10800 0"/>
                <v:f eqn="sum @36 10800 0"/>
              </v:formulas>
              <v:path arrowok="t" o:extrusionok="f" o:connecttype="custom" o:connectlocs="0,41;2351,881;649,638" o:connectangles="0,0,0" textboxrect="3163,3163,18437,18437"/>
              <v:handles>
                <v:h position="@3,#0" polar="10800,10800"/>
                <v:h position="#2,#1" polar="10800,10800" radiusrange="0,10800"/>
              </v:handles>
            </v:shape>
            <v:line id="Line 939" o:spid="_x0000_s1878" style="position:absolute;flip:y;visibility:visible" from="6028,5408" to="6028,6930" o:connectortype="straight">
              <v:stroke dashstyle="dash" endarrowwidth="narrow" endarrowlength="long"/>
            </v:line>
            <v:shape id="AutoShape 940" o:spid="_x0000_s1879" type="#_x0000_t32" style="position:absolute;left:4896;top:6930;width:3307;height:0;visibility:visible" o:connectortype="straight">
              <v:stroke endarrow="block" endarrowwidth="narrow" endarrowlength="long"/>
            </v:shape>
            <v:shape id="AutoShape 941" o:spid="_x0000_s1880" type="#_x0000_t32" style="position:absolute;left:4881;top:4034;width:15;height:2887;flip:x y;visibility:visible" o:connectortype="straight">
              <v:stroke endarrow="block" endarrowwidth="narrow" endarrowlength="long"/>
            </v:shape>
            <v:shape id="Text Box 942" o:spid="_x0000_s1881" type="#_x0000_t202" style="position:absolute;left:6999;top:4381;width:605;height:417;visibility:visible" strokecolor="white">
              <v:textbox>
                <w:txbxContent>
                  <w:p w:rsidR="00EA06B2" w:rsidRPr="00594765" w:rsidRDefault="00EA06B2" w:rsidP="00662EDE">
                    <w:pPr>
                      <w:rPr>
                        <w:sz w:val="20"/>
                        <w:szCs w:val="20"/>
                        <w:lang w:val="en-US"/>
                      </w:rPr>
                    </w:pPr>
                    <w:r w:rsidRPr="00594765">
                      <w:rPr>
                        <w:i/>
                        <w:iCs/>
                        <w:sz w:val="20"/>
                        <w:szCs w:val="20"/>
                        <w:lang w:val="en-US"/>
                      </w:rPr>
                      <w:t>MC</w:t>
                    </w:r>
                  </w:p>
                </w:txbxContent>
              </v:textbox>
            </v:shape>
            <v:line id="Line 943" o:spid="_x0000_s1882" style="position:absolute;flip:x;visibility:visible" from="4896,5342" to="5997,5342" o:connectortype="straight">
              <v:stroke dashstyle="dash" endarrowwidth="narrow" endarrowlength="long"/>
            </v:line>
          </v:group>
        </w:pict>
      </w:r>
    </w:p>
    <w:p w:rsidR="00EA06B2" w:rsidRPr="0090110F" w:rsidRDefault="00EA06B2" w:rsidP="0090110F">
      <w:pPr>
        <w:tabs>
          <w:tab w:val="left" w:pos="1575"/>
          <w:tab w:val="left" w:pos="6945"/>
        </w:tabs>
        <w:spacing w:line="360" w:lineRule="auto"/>
        <w:rPr>
          <w:rFonts w:ascii="Times New Roman" w:hAnsi="Times New Roman" w:cs="Times New Roman"/>
          <w:sz w:val="28"/>
          <w:szCs w:val="28"/>
        </w:rPr>
      </w:pPr>
    </w:p>
    <w:p w:rsidR="00EA06B2" w:rsidRPr="0090110F" w:rsidRDefault="00EA06B2" w:rsidP="0090110F">
      <w:pPr>
        <w:tabs>
          <w:tab w:val="left" w:pos="8580"/>
        </w:tabs>
        <w:spacing w:line="360" w:lineRule="auto"/>
        <w:rPr>
          <w:rFonts w:ascii="Times New Roman" w:hAnsi="Times New Roman" w:cs="Times New Roman"/>
          <w:sz w:val="28"/>
          <w:szCs w:val="28"/>
        </w:rPr>
      </w:pPr>
    </w:p>
    <w:p w:rsidR="00EA06B2" w:rsidRPr="0090110F" w:rsidRDefault="00EA06B2" w:rsidP="0090110F">
      <w:pPr>
        <w:spacing w:line="360" w:lineRule="auto"/>
        <w:rPr>
          <w:rFonts w:ascii="Times New Roman" w:hAnsi="Times New Roman" w:cs="Times New Roman"/>
          <w:sz w:val="28"/>
          <w:szCs w:val="28"/>
        </w:rPr>
      </w:pPr>
    </w:p>
    <w:p w:rsidR="00EA06B2" w:rsidRPr="0090110F" w:rsidRDefault="00EA06B2" w:rsidP="0090110F">
      <w:pPr>
        <w:spacing w:line="360" w:lineRule="auto"/>
        <w:rPr>
          <w:rFonts w:ascii="Times New Roman" w:hAnsi="Times New Roman" w:cs="Times New Roman"/>
          <w:sz w:val="28"/>
          <w:szCs w:val="28"/>
        </w:rPr>
      </w:pPr>
    </w:p>
    <w:p w:rsidR="00EA06B2" w:rsidRPr="0090110F" w:rsidRDefault="00EA06B2" w:rsidP="0090110F">
      <w:pPr>
        <w:spacing w:line="360" w:lineRule="auto"/>
        <w:rPr>
          <w:rFonts w:ascii="Times New Roman" w:hAnsi="Times New Roman" w:cs="Times New Roman"/>
          <w:sz w:val="28"/>
          <w:szCs w:val="28"/>
        </w:rPr>
      </w:pPr>
    </w:p>
    <w:p w:rsidR="00EA06B2" w:rsidRPr="0090110F" w:rsidRDefault="00EA06B2" w:rsidP="0090110F">
      <w:pPr>
        <w:tabs>
          <w:tab w:val="left" w:pos="1575"/>
          <w:tab w:val="left" w:pos="6945"/>
        </w:tabs>
        <w:rPr>
          <w:rFonts w:ascii="Times New Roman" w:hAnsi="Times New Roman" w:cs="Times New Roman"/>
          <w:b/>
          <w:bCs/>
          <w:sz w:val="28"/>
          <w:szCs w:val="28"/>
        </w:rPr>
      </w:pPr>
    </w:p>
    <w:p w:rsidR="00EA06B2" w:rsidRPr="0090110F" w:rsidRDefault="00EA06B2" w:rsidP="0090110F">
      <w:pPr>
        <w:tabs>
          <w:tab w:val="left" w:pos="1575"/>
          <w:tab w:val="left" w:pos="6945"/>
        </w:tabs>
        <w:rPr>
          <w:rFonts w:ascii="Times New Roman" w:hAnsi="Times New Roman" w:cs="Times New Roman"/>
          <w:b/>
          <w:bCs/>
          <w:sz w:val="28"/>
          <w:szCs w:val="28"/>
        </w:rPr>
      </w:pPr>
    </w:p>
    <w:p w:rsidR="00EA06B2" w:rsidRPr="0090110F" w:rsidRDefault="00EA06B2" w:rsidP="0090110F">
      <w:pPr>
        <w:tabs>
          <w:tab w:val="left" w:pos="1575"/>
          <w:tab w:val="left" w:pos="6945"/>
        </w:tabs>
        <w:rPr>
          <w:rFonts w:ascii="Times New Roman" w:hAnsi="Times New Roman" w:cs="Times New Roman"/>
          <w:b/>
          <w:bCs/>
          <w:sz w:val="28"/>
          <w:szCs w:val="28"/>
        </w:rPr>
      </w:pPr>
    </w:p>
    <w:p w:rsidR="00EA06B2" w:rsidRPr="0090110F" w:rsidRDefault="00EA06B2" w:rsidP="0090110F">
      <w:pPr>
        <w:tabs>
          <w:tab w:val="left" w:pos="1575"/>
          <w:tab w:val="left" w:pos="6945"/>
        </w:tabs>
        <w:spacing w:line="360" w:lineRule="auto"/>
        <w:jc w:val="center"/>
        <w:rPr>
          <w:rFonts w:ascii="Times New Roman" w:hAnsi="Times New Roman" w:cs="Times New Roman"/>
          <w:b/>
          <w:bCs/>
          <w:sz w:val="28"/>
          <w:szCs w:val="28"/>
        </w:rPr>
      </w:pPr>
      <w:r w:rsidRPr="0090110F">
        <w:rPr>
          <w:rFonts w:ascii="Times New Roman" w:hAnsi="Times New Roman" w:cs="Times New Roman"/>
          <w:b/>
          <w:bCs/>
          <w:sz w:val="28"/>
          <w:szCs w:val="28"/>
        </w:rPr>
        <w:t xml:space="preserve">Рис. 12.2. Оптимальный выпуск продукции предприятия-монополиста </w:t>
      </w:r>
      <w:r w:rsidRPr="0090110F">
        <w:rPr>
          <w:rFonts w:ascii="Times New Roman" w:hAnsi="Times New Roman" w:cs="Times New Roman"/>
          <w:b/>
          <w:bCs/>
          <w:sz w:val="28"/>
          <w:szCs w:val="28"/>
        </w:rPr>
        <w:br/>
        <w:t>на краткосрочном временном интервале</w:t>
      </w:r>
    </w:p>
    <w:p w:rsidR="00EA06B2" w:rsidRPr="0090110F" w:rsidRDefault="00EA06B2" w:rsidP="0090110F">
      <w:pPr>
        <w:tabs>
          <w:tab w:val="left" w:pos="1575"/>
          <w:tab w:val="left" w:pos="6945"/>
        </w:tabs>
        <w:jc w:val="center"/>
        <w:rPr>
          <w:rFonts w:ascii="Times New Roman" w:hAnsi="Times New Roman" w:cs="Times New Roman"/>
          <w:b/>
          <w:bCs/>
          <w:sz w:val="28"/>
          <w:szCs w:val="28"/>
        </w:rPr>
      </w:pPr>
    </w:p>
    <w:p w:rsidR="00EA06B2" w:rsidRPr="0090110F" w:rsidRDefault="00EA06B2" w:rsidP="0090110F">
      <w:pPr>
        <w:tabs>
          <w:tab w:val="left" w:pos="1575"/>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В том случае, когда цена превышает минимальные средние валовые издержки, то предприятие-монополист получает экономическую прибыль (рис. 12.3).</w:t>
      </w:r>
    </w:p>
    <w:p w:rsidR="00EA06B2" w:rsidRPr="0090110F" w:rsidRDefault="00EA06B2" w:rsidP="0090110F">
      <w:pPr>
        <w:tabs>
          <w:tab w:val="left" w:pos="1575"/>
          <w:tab w:val="left" w:pos="6945"/>
        </w:tabs>
        <w:spacing w:line="360" w:lineRule="auto"/>
        <w:rPr>
          <w:rFonts w:ascii="Times New Roman" w:hAnsi="Times New Roman" w:cs="Times New Roman"/>
          <w:sz w:val="28"/>
          <w:szCs w:val="28"/>
        </w:rPr>
      </w:pPr>
      <w:r>
        <w:rPr>
          <w:noProof/>
          <w:lang w:eastAsia="ru-RU"/>
        </w:rPr>
        <w:pict>
          <v:group id="Group 911" o:spid="_x0000_s1883" style="position:absolute;margin-left:127.35pt;margin-top:7.4pt;width:204.2pt;height:171.9pt;z-index:251681792" coordorigin="4248,10107" coordsize="4084,3438">
            <v:shape id="Text Box 912" o:spid="_x0000_s1884" type="#_x0000_t202" style="position:absolute;left:7523;top:11463;width:737;height:425;visibility:visible" strokecolor="white">
              <v:textbox inset=".5mm,.3mm,.5mm,.3mm">
                <w:txbxContent>
                  <w:p w:rsidR="00EA06B2" w:rsidRPr="00BE6C00" w:rsidRDefault="00EA06B2" w:rsidP="00662EDE">
                    <w:pPr>
                      <w:rPr>
                        <w:sz w:val="20"/>
                        <w:szCs w:val="20"/>
                        <w:lang w:val="en-US"/>
                      </w:rPr>
                    </w:pPr>
                    <w:r w:rsidRPr="00BE6C00">
                      <w:rPr>
                        <w:i/>
                        <w:iCs/>
                        <w:sz w:val="20"/>
                        <w:szCs w:val="20"/>
                        <w:lang w:val="en-US"/>
                      </w:rPr>
                      <w:t>ATC</w:t>
                    </w:r>
                  </w:p>
                </w:txbxContent>
              </v:textbox>
            </v:shape>
            <v:shape id="Text Box 913" o:spid="_x0000_s1885" type="#_x0000_t202" style="position:absolute;left:4319;top:13198;width:4013;height:347;visibility:visible" strokecolor="white">
              <v:textbox inset=".5mm,.3mm,.5mm,.3mm">
                <w:txbxContent>
                  <w:p w:rsidR="00EA06B2" w:rsidRPr="00BE6C00" w:rsidRDefault="00EA06B2" w:rsidP="00662EDE">
                    <w:pPr>
                      <w:rPr>
                        <w:sz w:val="20"/>
                        <w:szCs w:val="20"/>
                        <w:lang w:val="en-US"/>
                      </w:rPr>
                    </w:pPr>
                    <w:r>
                      <w:rPr>
                        <w:sz w:val="20"/>
                        <w:szCs w:val="20"/>
                      </w:rPr>
                      <w:t xml:space="preserve">       </w:t>
                    </w:r>
                    <w:r w:rsidRPr="00BE6C00">
                      <w:rPr>
                        <w:sz w:val="20"/>
                        <w:szCs w:val="20"/>
                      </w:rPr>
                      <w:t>0</w:t>
                    </w:r>
                    <w:r>
                      <w:rPr>
                        <w:sz w:val="20"/>
                        <w:szCs w:val="20"/>
                      </w:rPr>
                      <w:t xml:space="preserve">                       </w:t>
                    </w:r>
                    <w:r w:rsidRPr="00BE6C00">
                      <w:rPr>
                        <w:i/>
                        <w:iCs/>
                        <w:sz w:val="20"/>
                        <w:szCs w:val="20"/>
                        <w:lang w:val="en-US"/>
                      </w:rPr>
                      <w:t>Q</w:t>
                    </w:r>
                    <w:r w:rsidRPr="00BE6C00">
                      <w:rPr>
                        <w:sz w:val="20"/>
                        <w:szCs w:val="20"/>
                        <w:vertAlign w:val="subscript"/>
                        <w:lang w:val="en-US"/>
                      </w:rPr>
                      <w:t>1</w:t>
                    </w:r>
                    <w:r>
                      <w:rPr>
                        <w:sz w:val="20"/>
                        <w:szCs w:val="20"/>
                        <w:vertAlign w:val="subscript"/>
                      </w:rPr>
                      <w:t xml:space="preserve">                                                                       </w:t>
                    </w:r>
                    <w:r w:rsidRPr="00BE6C00">
                      <w:rPr>
                        <w:i/>
                        <w:iCs/>
                        <w:sz w:val="20"/>
                        <w:szCs w:val="20"/>
                        <w:lang w:val="en-US"/>
                      </w:rPr>
                      <w:t>Q</w:t>
                    </w:r>
                  </w:p>
                </w:txbxContent>
              </v:textbox>
            </v:shape>
            <v:shape id="Text Box 914" o:spid="_x0000_s1886" type="#_x0000_t202" style="position:absolute;left:5696;top:11147;width:392;height:321;visibility:visible" strokecolor="white">
              <v:textbox inset=".5mm,.3mm,.5mm,.3mm">
                <w:txbxContent>
                  <w:p w:rsidR="00EA06B2" w:rsidRPr="00BE6C00" w:rsidRDefault="00EA06B2" w:rsidP="00662EDE">
                    <w:pPr>
                      <w:jc w:val="center"/>
                      <w:rPr>
                        <w:i/>
                        <w:iCs/>
                        <w:sz w:val="20"/>
                        <w:szCs w:val="20"/>
                      </w:rPr>
                    </w:pPr>
                    <w:r w:rsidRPr="00BE6C00">
                      <w:rPr>
                        <w:i/>
                        <w:iCs/>
                        <w:sz w:val="20"/>
                        <w:szCs w:val="20"/>
                      </w:rPr>
                      <w:t>Е</w:t>
                    </w:r>
                  </w:p>
                </w:txbxContent>
              </v:textbox>
            </v:shape>
            <v:shape id="Text Box 915" o:spid="_x0000_s1887" type="#_x0000_t202" style="position:absolute;left:4338;top:10107;width:374;height:367;visibility:visible" strokecolor="white">
              <v:textbox inset=".5mm,.3mm,.5mm,.3mm">
                <w:txbxContent>
                  <w:p w:rsidR="00EA06B2" w:rsidRPr="00BE6C00" w:rsidRDefault="00EA06B2" w:rsidP="00662EDE">
                    <w:pPr>
                      <w:jc w:val="center"/>
                      <w:rPr>
                        <w:sz w:val="20"/>
                        <w:szCs w:val="20"/>
                        <w:lang w:val="en-US"/>
                      </w:rPr>
                    </w:pPr>
                    <w:r w:rsidRPr="00BE6C00">
                      <w:rPr>
                        <w:i/>
                        <w:iCs/>
                        <w:sz w:val="20"/>
                        <w:szCs w:val="20"/>
                        <w:lang w:val="en-US"/>
                      </w:rPr>
                      <w:t>P</w:t>
                    </w:r>
                  </w:p>
                </w:txbxContent>
              </v:textbox>
            </v:shape>
            <v:shape id="Text Box 916" o:spid="_x0000_s1888" type="#_x0000_t202" style="position:absolute;left:4305;top:11424;width:491;height:367;visibility:visible" strokecolor="white">
              <v:textbox inset=".5mm,.3mm,.5mm,.3mm">
                <w:txbxContent>
                  <w:p w:rsidR="00EA06B2" w:rsidRPr="00BE6C00" w:rsidRDefault="00EA06B2" w:rsidP="00662EDE">
                    <w:pPr>
                      <w:jc w:val="center"/>
                      <w:rPr>
                        <w:sz w:val="20"/>
                        <w:szCs w:val="20"/>
                        <w:vertAlign w:val="subscript"/>
                        <w:lang w:val="en-US"/>
                      </w:rPr>
                    </w:pPr>
                    <w:r w:rsidRPr="00BE6C00">
                      <w:rPr>
                        <w:i/>
                        <w:iCs/>
                        <w:sz w:val="20"/>
                        <w:szCs w:val="20"/>
                        <w:lang w:val="en-US"/>
                      </w:rPr>
                      <w:t>P</w:t>
                    </w:r>
                    <w:r w:rsidRPr="00BE6C00">
                      <w:rPr>
                        <w:sz w:val="20"/>
                        <w:szCs w:val="20"/>
                        <w:vertAlign w:val="subscript"/>
                        <w:lang w:val="en-US"/>
                      </w:rPr>
                      <w:t>1</w:t>
                    </w:r>
                  </w:p>
                </w:txbxContent>
              </v:textbox>
            </v:shape>
            <v:shape id="Text Box 917" o:spid="_x0000_s1889" type="#_x0000_t202" style="position:absolute;left:4248;top:11969;width:622;height:351;visibility:visible" strokecolor="white">
              <v:textbox inset=".5mm,.3mm,.5mm,.3mm">
                <w:txbxContent>
                  <w:p w:rsidR="00EA06B2" w:rsidRPr="00BE6C00" w:rsidRDefault="00EA06B2" w:rsidP="00662EDE">
                    <w:pPr>
                      <w:jc w:val="center"/>
                      <w:rPr>
                        <w:sz w:val="20"/>
                        <w:szCs w:val="20"/>
                        <w:vertAlign w:val="subscript"/>
                        <w:lang w:val="en-US"/>
                      </w:rPr>
                    </w:pPr>
                    <w:r w:rsidRPr="00BE6C00">
                      <w:rPr>
                        <w:i/>
                        <w:iCs/>
                        <w:sz w:val="20"/>
                        <w:szCs w:val="20"/>
                        <w:lang w:val="en-US"/>
                      </w:rPr>
                      <w:t>P</w:t>
                    </w:r>
                    <w:r w:rsidRPr="00BE6C00">
                      <w:rPr>
                        <w:sz w:val="20"/>
                        <w:szCs w:val="20"/>
                        <w:vertAlign w:val="subscript"/>
                        <w:lang w:val="en-US"/>
                      </w:rPr>
                      <w:t>0</w:t>
                    </w:r>
                  </w:p>
                </w:txbxContent>
              </v:textbox>
            </v:shape>
            <v:shape id="Text Box 918" o:spid="_x0000_s1890" type="#_x0000_t202" style="position:absolute;left:7138;top:10485;width:753;height:370;visibility:visible" strokecolor="white">
              <v:textbox inset=".5mm,.3mm,.5mm,.3mm">
                <w:txbxContent>
                  <w:p w:rsidR="00EA06B2" w:rsidRPr="00BE6C00" w:rsidRDefault="00EA06B2" w:rsidP="00662EDE">
                    <w:pPr>
                      <w:rPr>
                        <w:sz w:val="20"/>
                        <w:szCs w:val="20"/>
                        <w:lang w:val="en-US"/>
                      </w:rPr>
                    </w:pPr>
                    <w:r w:rsidRPr="00BE6C00">
                      <w:rPr>
                        <w:i/>
                        <w:iCs/>
                        <w:sz w:val="20"/>
                        <w:szCs w:val="20"/>
                        <w:lang w:val="en-US"/>
                      </w:rPr>
                      <w:t>MC</w:t>
                    </w:r>
                  </w:p>
                </w:txbxContent>
              </v:textbox>
            </v:shape>
            <v:shape id="Text Box 919" o:spid="_x0000_s1891" type="#_x0000_t202" style="position:absolute;left:7775;top:12696;width:409;height:351;visibility:visible" strokecolor="white">
              <v:textbox inset=".5mm,.3mm,.5mm,.3mm">
                <w:txbxContent>
                  <w:p w:rsidR="00EA06B2" w:rsidRPr="00BE6C00" w:rsidRDefault="00EA06B2" w:rsidP="00662EDE">
                    <w:pPr>
                      <w:rPr>
                        <w:sz w:val="20"/>
                        <w:szCs w:val="20"/>
                        <w:lang w:val="en-US"/>
                      </w:rPr>
                    </w:pPr>
                    <w:r w:rsidRPr="00BE6C00">
                      <w:rPr>
                        <w:i/>
                        <w:iCs/>
                        <w:sz w:val="20"/>
                        <w:szCs w:val="20"/>
                        <w:lang w:val="en-US"/>
                      </w:rPr>
                      <w:t>D</w:t>
                    </w:r>
                  </w:p>
                </w:txbxContent>
              </v:textbox>
            </v:shape>
            <v:shape id="Text Box 920" o:spid="_x0000_s1892" type="#_x0000_t202" style="position:absolute;left:6062;top:12741;width:639;height:403;visibility:visible" strokecolor="white">
              <v:textbox inset=".5mm,.3mm,.5mm,.3mm">
                <w:txbxContent>
                  <w:p w:rsidR="00EA06B2" w:rsidRPr="00BE6C00" w:rsidRDefault="00EA06B2" w:rsidP="00662EDE">
                    <w:pPr>
                      <w:jc w:val="center"/>
                      <w:rPr>
                        <w:sz w:val="20"/>
                        <w:szCs w:val="20"/>
                        <w:lang w:val="en-US"/>
                      </w:rPr>
                    </w:pPr>
                    <w:r w:rsidRPr="00BE6C00">
                      <w:rPr>
                        <w:i/>
                        <w:iCs/>
                        <w:sz w:val="20"/>
                        <w:szCs w:val="20"/>
                        <w:lang w:val="en-US"/>
                      </w:rPr>
                      <w:t>MR</w:t>
                    </w:r>
                  </w:p>
                </w:txbxContent>
              </v:textbox>
            </v:shape>
            <v:shape id="Text Box 921" o:spid="_x0000_s1893" type="#_x0000_t202" style="position:absolute;left:4719;top:11544;width:1129;height:610;visibility:visible" fillcolor="black">
              <v:fill r:id="rId11" o:title="" type="pattern"/>
              <v:textbox inset=".5mm,.3mm,.5mm,.3mm">
                <w:txbxContent>
                  <w:p w:rsidR="00EA06B2" w:rsidRPr="00E2569C" w:rsidRDefault="00EA06B2" w:rsidP="00662EDE">
                    <w:pPr>
                      <w:rPr>
                        <w:sz w:val="4"/>
                        <w:szCs w:val="4"/>
                      </w:rPr>
                    </w:pPr>
                  </w:p>
                  <w:p w:rsidR="00EA06B2" w:rsidRPr="00012153" w:rsidRDefault="00EA06B2" w:rsidP="00662EDE">
                    <w:pPr>
                      <w:jc w:val="center"/>
                      <w:rPr>
                        <w:b/>
                        <w:bCs/>
                        <w:sz w:val="8"/>
                        <w:szCs w:val="8"/>
                      </w:rPr>
                    </w:pPr>
                  </w:p>
                  <w:p w:rsidR="00EA06B2" w:rsidRPr="00BE6C00" w:rsidRDefault="00EA06B2" w:rsidP="00662EDE">
                    <w:pPr>
                      <w:jc w:val="center"/>
                      <w:rPr>
                        <w:b/>
                        <w:bCs/>
                        <w:sz w:val="20"/>
                        <w:szCs w:val="20"/>
                      </w:rPr>
                    </w:pPr>
                    <w:r w:rsidRPr="00BE6C00">
                      <w:rPr>
                        <w:b/>
                        <w:bCs/>
                        <w:sz w:val="20"/>
                        <w:szCs w:val="20"/>
                      </w:rPr>
                      <w:t>Прибыль</w:t>
                    </w:r>
                  </w:p>
                </w:txbxContent>
              </v:textbox>
            </v:shape>
            <v:line id="Line 922" o:spid="_x0000_s1894" style="position:absolute;visibility:visible" from="4729,10601" to="6214,13182" o:connectortype="straight" strokeweight="1.5pt">
              <v:stroke endarrowwidth="narrow" endarrowlength="long"/>
            </v:line>
            <v:line id="Line 923" o:spid="_x0000_s1895" style="position:absolute;visibility:visible" from="4729,10601" to="7889,13182" o:connectortype="straight" strokeweight="1.5pt">
              <v:stroke endarrowwidth="narrow" endarrowlength="long"/>
            </v:line>
            <v:shape id="Arc 924" o:spid="_x0000_s1896" style="position:absolute;left:5056;top:10888;width:2261;height:1441;rotation:7376958fd;visibility:visible" coordsize="22372,27931" o:spt="100" adj="0,,0" path="m-1,13nfc257,4,514,-1,772,,12701,,22372,9670,22372,21600v,2145,-320,4279,-949,6331em-1,13nsc257,4,514,-1,772,,12701,,22372,9670,22372,21600v,2145,-320,4279,-949,6331l772,21600,-1,13xe" filled="f" strokeweight="1.5pt">
              <v:stroke endarrowwidth="narrow" endarrowlength="long" joinstyle="round"/>
              <v:formulas>
                <v:f eqn="val #1"/>
                <v:f eqn="val #0"/>
                <v:f eqn="sum #1 0 #0"/>
                <v:f eqn="val 10800"/>
                <v:f eqn="sum 0 0 #1"/>
                <v:f eqn="sumangle @2 360 0"/>
                <v:f eqn="if @2 @2 @5"/>
                <v:f eqn="sum 0 0 @6"/>
                <v:f eqn="val #2"/>
                <v:f eqn="sum 0 0 #0"/>
                <v:f eqn="sum #2 0 2700"/>
                <v:f eqn="cos @10 #1"/>
                <v:f eqn="sin @10 #1"/>
                <v:f eqn="cos 13500 #1"/>
                <v:f eqn="sin 13500 #1"/>
                <v:f eqn="sum @11 10800 0"/>
                <v:f eqn="sum @12 10800 0"/>
                <v:f eqn="sum @13 10800 0"/>
                <v:f eqn="sum @14 10800 0"/>
                <v:f eqn="prod #2 1 2"/>
                <v:f eqn="sum @19 5400 0"/>
                <v:f eqn="cos @20 #1"/>
                <v:f eqn="sin @20 #1"/>
                <v:f eqn="sum @21 10800 0"/>
                <v:f eqn="sum @12 @23 @22"/>
                <v:f eqn="sum @22 @23 @11"/>
                <v:f eqn="cos 10800 #1"/>
                <v:f eqn="sin 10800 #1"/>
                <v:f eqn="cos #2 #1"/>
                <v:f eqn="sin #2 #1"/>
                <v:f eqn="sum @26 10800 0"/>
                <v:f eqn="sum @27 10800 0"/>
                <v:f eqn="sum @28 10800 0"/>
                <v:f eqn="sum @29 10800 0"/>
                <v:f eqn="sum @19 5400 0"/>
                <v:f eqn="cos @34 #0"/>
                <v:f eqn="sin @34 #0"/>
                <v:f eqn="mid #0 #1"/>
                <v:f eqn="sumangle @37 180 0"/>
                <v:f eqn="if @2 @37 @38"/>
                <v:f eqn="cos 10800 @39"/>
                <v:f eqn="sin 10800 @39"/>
                <v:f eqn="cos #2 @39"/>
                <v:f eqn="sin #2 @39"/>
                <v:f eqn="sum @40 10800 0"/>
                <v:f eqn="sum @41 10800 0"/>
                <v:f eqn="sum @42 10800 0"/>
                <v:f eqn="sum @43 10800 0"/>
                <v:f eqn="sum @35 10800 0"/>
                <v:f eqn="sum @36 10800 0"/>
              </v:formulas>
              <v:path arrowok="t" o:extrusionok="f" o:connecttype="custom" o:connectlocs="0,1;2165,1441;78,1114" o:connectangles="0,0,0" textboxrect="3163,3163,18437,18437"/>
              <v:handles>
                <v:h position="@3,#0" polar="10800,10800"/>
                <v:h position="#2,#1" polar="10800,10800" radiusrange="0,10800"/>
              </v:handles>
            </v:shape>
            <v:shape id="Arc 925" o:spid="_x0000_s1897" style="position:absolute;left:5589;top:10251;width:1449;height:2581;rotation:6566382fd;visibility:visible" coordsize="21600,21600" o:spt="100" adj="0,,0" path="m11445,nfc17762,3946,21600,10869,21600,18318v,4338,-1307,8576,-3750,12162em11445,nsc17762,3946,21600,10869,21600,18318v,4338,-1307,8576,-3750,12162l,18318,11445,xe" filled="f" strokeweight="1.5pt">
              <v:stroke endarrowwidth="narrow" endarrowlength="long" joinstyle="round"/>
              <v:formulas>
                <v:f eqn="val #1"/>
                <v:f eqn="val #0"/>
                <v:f eqn="sum #1 0 #0"/>
                <v:f eqn="val 10800"/>
                <v:f eqn="sum 0 0 #1"/>
                <v:f eqn="sumangle @2 360 0"/>
                <v:f eqn="if @2 @2 @5"/>
                <v:f eqn="sum 0 0 @6"/>
                <v:f eqn="val #2"/>
                <v:f eqn="sum 0 0 #0"/>
                <v:f eqn="sum #2 0 2700"/>
                <v:f eqn="cos @10 #1"/>
                <v:f eqn="sin @10 #1"/>
                <v:f eqn="cos 13500 #1"/>
                <v:f eqn="sin 13500 #1"/>
                <v:f eqn="sum @11 10800 0"/>
                <v:f eqn="sum @12 10800 0"/>
                <v:f eqn="sum @13 10800 0"/>
                <v:f eqn="sum @14 10800 0"/>
                <v:f eqn="prod #2 1 2"/>
                <v:f eqn="sum @19 5400 0"/>
                <v:f eqn="cos @20 #1"/>
                <v:f eqn="sin @20 #1"/>
                <v:f eqn="sum @21 10800 0"/>
                <v:f eqn="sum @12 @23 @22"/>
                <v:f eqn="sum @22 @23 @11"/>
                <v:f eqn="cos 10800 #1"/>
                <v:f eqn="sin 10800 #1"/>
                <v:f eqn="cos #2 #1"/>
                <v:f eqn="sin #2 #1"/>
                <v:f eqn="sum @26 10800 0"/>
                <v:f eqn="sum @27 10800 0"/>
                <v:f eqn="sum @28 10800 0"/>
                <v:f eqn="sum @29 10800 0"/>
                <v:f eqn="sum @19 5400 0"/>
                <v:f eqn="cos @34 #0"/>
                <v:f eqn="sin @34 #0"/>
                <v:f eqn="mid #0 #1"/>
                <v:f eqn="sumangle @37 180 0"/>
                <v:f eqn="if @2 @37 @38"/>
                <v:f eqn="cos 10800 @39"/>
                <v:f eqn="sin 10800 @39"/>
                <v:f eqn="cos #2 @39"/>
                <v:f eqn="sin #2 @39"/>
                <v:f eqn="sum @40 10800 0"/>
                <v:f eqn="sum @41 10800 0"/>
                <v:f eqn="sum @42 10800 0"/>
                <v:f eqn="sum @43 10800 0"/>
                <v:f eqn="sum @35 10800 0"/>
                <v:f eqn="sum @36 10800 0"/>
              </v:formulas>
              <v:path arrowok="t" o:extrusionok="f" o:connecttype="custom" o:connectlocs="768,0;1197,2581;0,1551" o:connectangles="0,0,0" textboxrect="3163,3163,18437,18437"/>
              <v:handles>
                <v:h position="@3,#0" polar="10800,10800"/>
                <v:h position="#2,#1" polar="10800,10800" radiusrange="0,10800"/>
              </v:handles>
            </v:shape>
            <v:line id="Line 926" o:spid="_x0000_s1898" style="position:absolute;visibility:visible" from="5841,11582" to="5841,13180" o:connectortype="straight">
              <v:stroke dashstyle="dash" endarrowwidth="narrow" endarrowlength="long"/>
            </v:line>
            <v:shape id="AutoShape 927" o:spid="_x0000_s1899" type="#_x0000_t32" style="position:absolute;left:4728;top:13182;width:3604;height:0;visibility:visible" o:connectortype="straight">
              <v:stroke endarrow="block" endarrowwidth="narrow" endarrowlength="long"/>
            </v:shape>
            <v:shape id="AutoShape 928" o:spid="_x0000_s1900" type="#_x0000_t32" style="position:absolute;left:4712;top:10194;width:7;height:2988;flip:y;visibility:visible" o:connectortype="straight">
              <v:stroke endarrow="block" endarrowwidth="narrow" endarrowlength="long"/>
            </v:shape>
          </v:group>
        </w:pict>
      </w:r>
    </w:p>
    <w:p w:rsidR="00EA06B2" w:rsidRPr="0090110F" w:rsidRDefault="00EA06B2" w:rsidP="0090110F">
      <w:pPr>
        <w:spacing w:line="360" w:lineRule="auto"/>
        <w:rPr>
          <w:rFonts w:ascii="Times New Roman" w:hAnsi="Times New Roman" w:cs="Times New Roman"/>
          <w:sz w:val="28"/>
          <w:szCs w:val="28"/>
        </w:rPr>
      </w:pPr>
    </w:p>
    <w:p w:rsidR="00EA06B2" w:rsidRPr="0090110F" w:rsidRDefault="00EA06B2" w:rsidP="0090110F">
      <w:pPr>
        <w:spacing w:line="360" w:lineRule="auto"/>
        <w:rPr>
          <w:rFonts w:ascii="Times New Roman" w:hAnsi="Times New Roman" w:cs="Times New Roman"/>
          <w:sz w:val="28"/>
          <w:szCs w:val="28"/>
        </w:rPr>
      </w:pPr>
    </w:p>
    <w:p w:rsidR="00EA06B2" w:rsidRPr="0090110F" w:rsidRDefault="00EA06B2" w:rsidP="0090110F">
      <w:pPr>
        <w:tabs>
          <w:tab w:val="left" w:pos="8602"/>
        </w:tabs>
        <w:spacing w:line="360" w:lineRule="auto"/>
        <w:rPr>
          <w:rFonts w:ascii="Times New Roman" w:hAnsi="Times New Roman" w:cs="Times New Roman"/>
          <w:sz w:val="28"/>
          <w:szCs w:val="28"/>
        </w:rPr>
      </w:pPr>
      <w:r w:rsidRPr="0090110F">
        <w:rPr>
          <w:rFonts w:ascii="Times New Roman" w:hAnsi="Times New Roman" w:cs="Times New Roman"/>
          <w:sz w:val="28"/>
          <w:szCs w:val="28"/>
        </w:rPr>
        <w:tab/>
      </w:r>
    </w:p>
    <w:p w:rsidR="00EA06B2" w:rsidRPr="0090110F" w:rsidRDefault="00EA06B2" w:rsidP="0090110F">
      <w:pPr>
        <w:spacing w:line="360" w:lineRule="auto"/>
        <w:rPr>
          <w:rFonts w:ascii="Times New Roman" w:hAnsi="Times New Roman" w:cs="Times New Roman"/>
          <w:sz w:val="28"/>
          <w:szCs w:val="28"/>
        </w:rPr>
      </w:pPr>
    </w:p>
    <w:p w:rsidR="00EA06B2" w:rsidRPr="0090110F" w:rsidRDefault="00EA06B2" w:rsidP="0090110F">
      <w:pPr>
        <w:spacing w:line="360" w:lineRule="auto"/>
        <w:rPr>
          <w:rFonts w:ascii="Times New Roman" w:hAnsi="Times New Roman" w:cs="Times New Roman"/>
          <w:sz w:val="28"/>
          <w:szCs w:val="28"/>
        </w:rPr>
      </w:pPr>
    </w:p>
    <w:p w:rsidR="00EA06B2" w:rsidRPr="0090110F" w:rsidRDefault="00EA06B2" w:rsidP="0090110F">
      <w:pPr>
        <w:spacing w:line="360" w:lineRule="auto"/>
        <w:rPr>
          <w:rFonts w:ascii="Times New Roman" w:hAnsi="Times New Roman" w:cs="Times New Roman"/>
          <w:sz w:val="28"/>
          <w:szCs w:val="28"/>
        </w:rPr>
      </w:pPr>
    </w:p>
    <w:p w:rsidR="00EA06B2" w:rsidRPr="0090110F" w:rsidRDefault="00EA06B2" w:rsidP="0090110F">
      <w:pPr>
        <w:spacing w:line="360" w:lineRule="auto"/>
        <w:rPr>
          <w:rFonts w:ascii="Times New Roman" w:hAnsi="Times New Roman" w:cs="Times New Roman"/>
          <w:sz w:val="28"/>
          <w:szCs w:val="28"/>
        </w:rPr>
      </w:pPr>
    </w:p>
    <w:p w:rsidR="00EA06B2" w:rsidRPr="0090110F" w:rsidRDefault="00EA06B2" w:rsidP="0090110F">
      <w:pPr>
        <w:tabs>
          <w:tab w:val="left" w:pos="1575"/>
          <w:tab w:val="left" w:pos="6945"/>
        </w:tabs>
        <w:spacing w:line="360" w:lineRule="auto"/>
        <w:jc w:val="center"/>
        <w:rPr>
          <w:rFonts w:ascii="Times New Roman" w:hAnsi="Times New Roman" w:cs="Times New Roman"/>
          <w:b/>
          <w:bCs/>
          <w:sz w:val="28"/>
          <w:szCs w:val="28"/>
        </w:rPr>
      </w:pPr>
      <w:r w:rsidRPr="0090110F">
        <w:rPr>
          <w:rFonts w:ascii="Times New Roman" w:hAnsi="Times New Roman" w:cs="Times New Roman"/>
          <w:b/>
          <w:bCs/>
          <w:sz w:val="28"/>
          <w:szCs w:val="28"/>
        </w:rPr>
        <w:t xml:space="preserve">Рис. 12.3. Прибыль предприятия-монополиста </w:t>
      </w:r>
      <w:r w:rsidRPr="0090110F">
        <w:rPr>
          <w:rFonts w:ascii="Times New Roman" w:hAnsi="Times New Roman" w:cs="Times New Roman"/>
          <w:b/>
          <w:bCs/>
          <w:sz w:val="28"/>
          <w:szCs w:val="28"/>
        </w:rPr>
        <w:br/>
        <w:t>на краткосрочном временном интервале</w:t>
      </w:r>
    </w:p>
    <w:p w:rsidR="00EA06B2" w:rsidRPr="0090110F" w:rsidRDefault="00EA06B2" w:rsidP="0090110F">
      <w:pPr>
        <w:tabs>
          <w:tab w:val="left" w:pos="1575"/>
          <w:tab w:val="left" w:pos="6945"/>
        </w:tabs>
        <w:spacing w:line="360" w:lineRule="auto"/>
        <w:jc w:val="center"/>
        <w:rPr>
          <w:rFonts w:ascii="Times New Roman" w:hAnsi="Times New Roman" w:cs="Times New Roman"/>
          <w:b/>
          <w:bCs/>
          <w:sz w:val="28"/>
          <w:szCs w:val="28"/>
        </w:rPr>
      </w:pPr>
    </w:p>
    <w:p w:rsidR="00EA06B2" w:rsidRPr="0090110F" w:rsidRDefault="00EA06B2" w:rsidP="0090110F">
      <w:pPr>
        <w:tabs>
          <w:tab w:val="left" w:pos="1575"/>
          <w:tab w:val="left" w:pos="6945"/>
        </w:tabs>
        <w:spacing w:line="360" w:lineRule="auto"/>
        <w:ind w:firstLine="425"/>
        <w:jc w:val="both"/>
        <w:rPr>
          <w:rFonts w:ascii="Times New Roman" w:hAnsi="Times New Roman" w:cs="Times New Roman"/>
          <w:sz w:val="28"/>
          <w:szCs w:val="28"/>
        </w:rPr>
      </w:pPr>
      <w:r>
        <w:rPr>
          <w:noProof/>
          <w:lang w:eastAsia="ru-RU"/>
        </w:rPr>
        <w:pict>
          <v:group id="Group 1062" o:spid="_x0000_s1901" style="position:absolute;left:0;text-align:left;margin-left:135.45pt;margin-top:55.4pt;width:248.25pt;height:176.9pt;z-index:251689984" coordorigin="4410,2725" coordsize="4965,3538">
            <v:shape id="Text Box 1063" o:spid="_x0000_s1902" type="#_x0000_t202" style="position:absolute;left:4422;top:5921;width:4334;height:342;visibility:visible" strokecolor="white">
              <v:textbox inset=".5mm,.3mm,.5mm,.3mm">
                <w:txbxContent>
                  <w:p w:rsidR="00EA06B2" w:rsidRPr="00033689" w:rsidRDefault="00EA06B2" w:rsidP="00662EDE">
                    <w:pPr>
                      <w:rPr>
                        <w:sz w:val="20"/>
                        <w:szCs w:val="20"/>
                      </w:rPr>
                    </w:pPr>
                    <w:r>
                      <w:rPr>
                        <w:sz w:val="20"/>
                        <w:szCs w:val="20"/>
                      </w:rPr>
                      <w:t xml:space="preserve">     </w:t>
                    </w:r>
                    <w:r w:rsidRPr="00033689">
                      <w:rPr>
                        <w:sz w:val="20"/>
                        <w:szCs w:val="20"/>
                      </w:rPr>
                      <w:t xml:space="preserve">0 </w:t>
                    </w:r>
                    <w:r>
                      <w:rPr>
                        <w:sz w:val="20"/>
                        <w:szCs w:val="20"/>
                      </w:rPr>
                      <w:t xml:space="preserve">                         </w:t>
                    </w:r>
                    <w:r w:rsidRPr="00033689">
                      <w:rPr>
                        <w:i/>
                        <w:iCs/>
                        <w:sz w:val="20"/>
                        <w:szCs w:val="20"/>
                        <w:lang w:val="en-US"/>
                      </w:rPr>
                      <w:t>Q</w:t>
                    </w:r>
                    <w:r w:rsidRPr="00033689">
                      <w:rPr>
                        <w:sz w:val="20"/>
                        <w:szCs w:val="20"/>
                        <w:vertAlign w:val="subscript"/>
                      </w:rPr>
                      <w:t>2</w:t>
                    </w:r>
                    <w:r>
                      <w:rPr>
                        <w:sz w:val="20"/>
                        <w:szCs w:val="20"/>
                        <w:vertAlign w:val="subscript"/>
                      </w:rPr>
                      <w:t xml:space="preserve">                                                                           </w:t>
                    </w:r>
                    <w:r w:rsidRPr="00033689">
                      <w:rPr>
                        <w:i/>
                        <w:iCs/>
                        <w:sz w:val="20"/>
                        <w:szCs w:val="20"/>
                        <w:lang w:val="en-US"/>
                      </w:rPr>
                      <w:t>Q</w:t>
                    </w:r>
                  </w:p>
                </w:txbxContent>
              </v:textbox>
            </v:shape>
            <v:shape id="Text Box 1064" o:spid="_x0000_s1903" type="#_x0000_t202" style="position:absolute;left:7594;top:4136;width:1781;height:752;visibility:visible" strokecolor="white">
              <v:textbox inset=".5mm,.3mm,.5mm,.3mm">
                <w:txbxContent>
                  <w:p w:rsidR="00EA06B2" w:rsidRDefault="00EA06B2" w:rsidP="00662EDE">
                    <w:pPr>
                      <w:jc w:val="center"/>
                      <w:rPr>
                        <w:sz w:val="20"/>
                        <w:szCs w:val="20"/>
                        <w:lang w:val="en-US"/>
                      </w:rPr>
                    </w:pPr>
                  </w:p>
                  <w:p w:rsidR="00EA06B2" w:rsidRPr="00431F2D" w:rsidRDefault="00EA06B2" w:rsidP="00662EDE">
                    <w:pPr>
                      <w:jc w:val="center"/>
                    </w:pPr>
                    <w:r w:rsidRPr="00431F2D">
                      <w:t>Безубыточность</w:t>
                    </w:r>
                  </w:p>
                </w:txbxContent>
              </v:textbox>
            </v:shape>
            <v:shape id="Text Box 1065" o:spid="_x0000_s1904" type="#_x0000_t202" style="position:absolute;left:5849;top:3736;width:367;height:398;visibility:visible" strokecolor="white">
              <v:textbox inset=".5mm,.3mm,.5mm,.3mm">
                <w:txbxContent>
                  <w:p w:rsidR="00EA06B2" w:rsidRPr="00033689" w:rsidRDefault="00EA06B2" w:rsidP="00662EDE">
                    <w:pPr>
                      <w:jc w:val="center"/>
                      <w:rPr>
                        <w:i/>
                        <w:iCs/>
                        <w:sz w:val="20"/>
                        <w:szCs w:val="20"/>
                      </w:rPr>
                    </w:pPr>
                    <w:r w:rsidRPr="00033689">
                      <w:rPr>
                        <w:i/>
                        <w:iCs/>
                        <w:sz w:val="20"/>
                        <w:szCs w:val="20"/>
                      </w:rPr>
                      <w:t>Е</w:t>
                    </w:r>
                  </w:p>
                </w:txbxContent>
              </v:textbox>
            </v:shape>
            <v:shape id="Text Box 1066" o:spid="_x0000_s1905" type="#_x0000_t202" style="position:absolute;left:7568;top:3508;width:738;height:370;visibility:visible" strokecolor="white">
              <v:textbox inset=".5mm,.3mm,.5mm,.3mm">
                <w:txbxContent>
                  <w:p w:rsidR="00EA06B2" w:rsidRPr="00033689" w:rsidRDefault="00EA06B2" w:rsidP="00662EDE">
                    <w:pPr>
                      <w:jc w:val="center"/>
                      <w:rPr>
                        <w:sz w:val="20"/>
                        <w:szCs w:val="20"/>
                        <w:lang w:val="en-US"/>
                      </w:rPr>
                    </w:pPr>
                    <w:r w:rsidRPr="00033689">
                      <w:rPr>
                        <w:i/>
                        <w:iCs/>
                        <w:sz w:val="20"/>
                        <w:szCs w:val="20"/>
                        <w:lang w:val="en-US"/>
                      </w:rPr>
                      <w:t>ATC</w:t>
                    </w:r>
                  </w:p>
                </w:txbxContent>
              </v:textbox>
            </v:shape>
            <v:shape id="Text Box 1067" o:spid="_x0000_s1906" type="#_x0000_t202" style="position:absolute;left:7141;top:2896;width:711;height:356;visibility:visible" strokecolor="white">
              <v:textbox inset=".5mm,.3mm,.5mm,.3mm">
                <w:txbxContent>
                  <w:p w:rsidR="00EA06B2" w:rsidRPr="00033689" w:rsidRDefault="00EA06B2" w:rsidP="00662EDE">
                    <w:pPr>
                      <w:jc w:val="center"/>
                      <w:rPr>
                        <w:sz w:val="20"/>
                        <w:szCs w:val="20"/>
                        <w:lang w:val="en-US"/>
                      </w:rPr>
                    </w:pPr>
                    <w:r w:rsidRPr="00033689">
                      <w:rPr>
                        <w:i/>
                        <w:iCs/>
                        <w:sz w:val="20"/>
                        <w:szCs w:val="20"/>
                        <w:lang w:val="en-US"/>
                      </w:rPr>
                      <w:t>MC</w:t>
                    </w:r>
                  </w:p>
                </w:txbxContent>
              </v:textbox>
            </v:shape>
            <v:shape id="Text Box 1068" o:spid="_x0000_s1907" type="#_x0000_t202" style="position:absolute;left:7914;top:5391;width:376;height:310;visibility:visible" strokecolor="white">
              <v:textbox inset=".5mm,.3mm,.5mm,.3mm">
                <w:txbxContent>
                  <w:p w:rsidR="00EA06B2" w:rsidRPr="00033689" w:rsidRDefault="00EA06B2" w:rsidP="00662EDE">
                    <w:pPr>
                      <w:jc w:val="center"/>
                      <w:rPr>
                        <w:sz w:val="20"/>
                        <w:szCs w:val="20"/>
                        <w:lang w:val="en-US"/>
                      </w:rPr>
                    </w:pPr>
                    <w:r w:rsidRPr="00033689">
                      <w:rPr>
                        <w:i/>
                        <w:iCs/>
                        <w:sz w:val="20"/>
                        <w:szCs w:val="20"/>
                        <w:lang w:val="en-US"/>
                      </w:rPr>
                      <w:t>D</w:t>
                    </w:r>
                  </w:p>
                </w:txbxContent>
              </v:textbox>
            </v:shape>
            <v:shape id="Text Box 1069" o:spid="_x0000_s1908" type="#_x0000_t202" style="position:absolute;left:6290;top:5402;width:461;height:413;visibility:visible" strokecolor="white">
              <v:textbox inset=".5mm,.3mm,.5mm,.3mm">
                <w:txbxContent>
                  <w:p w:rsidR="00EA06B2" w:rsidRPr="00033689" w:rsidRDefault="00EA06B2" w:rsidP="00662EDE">
                    <w:pPr>
                      <w:rPr>
                        <w:sz w:val="20"/>
                        <w:szCs w:val="20"/>
                        <w:lang w:val="en-US"/>
                      </w:rPr>
                    </w:pPr>
                    <w:r w:rsidRPr="00033689">
                      <w:rPr>
                        <w:i/>
                        <w:iCs/>
                        <w:sz w:val="20"/>
                        <w:szCs w:val="20"/>
                        <w:lang w:val="en-US"/>
                      </w:rPr>
                      <w:t>MR</w:t>
                    </w:r>
                  </w:p>
                </w:txbxContent>
              </v:textbox>
            </v:shape>
            <v:shape id="Text Box 1070" o:spid="_x0000_s1909" type="#_x0000_t202" style="position:absolute;left:4442;top:2725;width:266;height:356;visibility:visible" strokecolor="white">
              <v:textbox inset=".5mm,.3mm,.5mm,.3mm">
                <w:txbxContent>
                  <w:p w:rsidR="00EA06B2" w:rsidRPr="00033689" w:rsidRDefault="00EA06B2" w:rsidP="00662EDE">
                    <w:pPr>
                      <w:rPr>
                        <w:sz w:val="20"/>
                        <w:szCs w:val="20"/>
                        <w:lang w:val="en-US"/>
                      </w:rPr>
                    </w:pPr>
                    <w:r w:rsidRPr="00033689">
                      <w:rPr>
                        <w:i/>
                        <w:iCs/>
                        <w:sz w:val="20"/>
                        <w:szCs w:val="20"/>
                        <w:lang w:val="en-US"/>
                      </w:rPr>
                      <w:t>P</w:t>
                    </w:r>
                  </w:p>
                </w:txbxContent>
              </v:textbox>
            </v:shape>
            <v:shape id="Text Box 1071" o:spid="_x0000_s1910" type="#_x0000_t202" style="position:absolute;left:4410;top:4395;width:532;height:378;visibility:visible" strokecolor="white">
              <v:textbox inset=".5mm,.3mm,.5mm,.3mm">
                <w:txbxContent>
                  <w:p w:rsidR="00EA06B2" w:rsidRPr="00033689" w:rsidRDefault="00EA06B2" w:rsidP="00662EDE">
                    <w:pPr>
                      <w:rPr>
                        <w:sz w:val="20"/>
                        <w:szCs w:val="20"/>
                        <w:vertAlign w:val="subscript"/>
                        <w:lang w:val="en-US"/>
                      </w:rPr>
                    </w:pPr>
                    <w:r w:rsidRPr="00033689">
                      <w:rPr>
                        <w:i/>
                        <w:iCs/>
                        <w:sz w:val="20"/>
                        <w:szCs w:val="20"/>
                        <w:lang w:val="en-US"/>
                      </w:rPr>
                      <w:t>P</w:t>
                    </w:r>
                    <w:r w:rsidRPr="00033689">
                      <w:rPr>
                        <w:sz w:val="20"/>
                        <w:szCs w:val="20"/>
                        <w:vertAlign w:val="subscript"/>
                        <w:lang w:val="en-US"/>
                      </w:rPr>
                      <w:t>2</w:t>
                    </w:r>
                  </w:p>
                </w:txbxContent>
              </v:textbox>
            </v:shape>
            <v:line id="Line 1072" o:spid="_x0000_s1911" style="position:absolute;visibility:visible" from="4731,3122" to="6354,5890" o:connectortype="straight" strokeweight="1.5pt">
              <v:stroke endarrowwidth="narrow" endarrowlength="long"/>
            </v:line>
            <v:line id="Line 1073" o:spid="_x0000_s1912" style="position:absolute;visibility:visible" from="4731,3108" to="8123,5890" o:connectortype="straight" strokeweight="1.5pt">
              <v:stroke endarrowwidth="narrow" endarrowlength="long"/>
            </v:line>
            <v:shape id="Arc 1074" o:spid="_x0000_s1913" style="position:absolute;left:4923;top:3492;width:2752;height:1488;rotation:7560323fd;visibility:visible" coordsize="27944,29730" o:spt="100" adj="0,,0" path="m-1,952nfc2055,321,4193,-1,6344,,18273,,27944,9670,27944,21600v,2787,-540,5548,-1589,8130em-1,952nsc2055,321,4193,-1,6344,,18273,,27944,9670,27944,21600v,2787,-540,5548,-1589,8130l6344,21600,-1,952xe" filled="f" strokeweight="1.5pt">
              <v:stroke endarrowwidth="narrow" endarrowlength="long" joinstyle="round"/>
              <v:formulas>
                <v:f eqn="val #1"/>
                <v:f eqn="val #0"/>
                <v:f eqn="sum #1 0 #0"/>
                <v:f eqn="val 10800"/>
                <v:f eqn="sum 0 0 #1"/>
                <v:f eqn="sumangle @2 360 0"/>
                <v:f eqn="if @2 @2 @5"/>
                <v:f eqn="sum 0 0 @6"/>
                <v:f eqn="val #2"/>
                <v:f eqn="sum 0 0 #0"/>
                <v:f eqn="sum #2 0 2700"/>
                <v:f eqn="cos @10 #1"/>
                <v:f eqn="sin @10 #1"/>
                <v:f eqn="cos 13500 #1"/>
                <v:f eqn="sin 13500 #1"/>
                <v:f eqn="sum @11 10800 0"/>
                <v:f eqn="sum @12 10800 0"/>
                <v:f eqn="sum @13 10800 0"/>
                <v:f eqn="sum @14 10800 0"/>
                <v:f eqn="prod #2 1 2"/>
                <v:f eqn="sum @19 5400 0"/>
                <v:f eqn="cos @20 #1"/>
                <v:f eqn="sin @20 #1"/>
                <v:f eqn="sum @21 10800 0"/>
                <v:f eqn="sum @12 @23 @22"/>
                <v:f eqn="sum @22 @23 @11"/>
                <v:f eqn="cos 10800 #1"/>
                <v:f eqn="sin 10800 #1"/>
                <v:f eqn="cos #2 #1"/>
                <v:f eqn="sin #2 #1"/>
                <v:f eqn="sum @26 10800 0"/>
                <v:f eqn="sum @27 10800 0"/>
                <v:f eqn="sum @28 10800 0"/>
                <v:f eqn="sum @29 10800 0"/>
                <v:f eqn="sum @19 5400 0"/>
                <v:f eqn="cos @34 #0"/>
                <v:f eqn="sin @34 #0"/>
                <v:f eqn="mid #0 #1"/>
                <v:f eqn="sumangle @37 180 0"/>
                <v:f eqn="if @2 @37 @38"/>
                <v:f eqn="cos 10800 @39"/>
                <v:f eqn="sin 10800 @39"/>
                <v:f eqn="cos #2 @39"/>
                <v:f eqn="sin #2 @39"/>
                <v:f eqn="sum @40 10800 0"/>
                <v:f eqn="sum @41 10800 0"/>
                <v:f eqn="sum @42 10800 0"/>
                <v:f eqn="sum @43 10800 0"/>
                <v:f eqn="sum @35 10800 0"/>
                <v:f eqn="sum @36 10800 0"/>
              </v:formulas>
              <v:path arrowok="t" o:extrusionok="f" o:connecttype="custom" o:connectlocs="0,48;2596,1488;625,1081" o:connectangles="0,0,0" textboxrect="3163,3163,18437,18437"/>
              <v:handles>
                <v:h position="@3,#0" polar="10800,10800"/>
                <v:h position="#2,#1" polar="10800,10800" radiusrange="0,10800"/>
              </v:handles>
            </v:shape>
            <v:shape id="Arc 1075" o:spid="_x0000_s1914" style="position:absolute;left:5451;top:2523;width:1498;height:2668;rotation:6766119fd;visibility:visible" coordsize="21600,21600" o:spt="100" adj="0,,0" path="m4070,nfc14244,1952,21600,10853,21600,21213v,4728,-1552,9325,-4416,13087em4070,nsc14244,1952,21600,10853,21600,21213v,4728,-1552,9325,-4416,13087l,21213,4070,xe" filled="f" strokeweight="1.5pt">
              <v:stroke endarrowwidth="narrow" endarrowlength="long" joinstyle="round"/>
              <v:formulas>
                <v:f eqn="val #1"/>
                <v:f eqn="val #0"/>
                <v:f eqn="sum #1 0 #0"/>
                <v:f eqn="val 10800"/>
                <v:f eqn="sum 0 0 #1"/>
                <v:f eqn="sumangle @2 360 0"/>
                <v:f eqn="if @2 @2 @5"/>
                <v:f eqn="sum 0 0 @6"/>
                <v:f eqn="val #2"/>
                <v:f eqn="sum 0 0 #0"/>
                <v:f eqn="sum #2 0 2700"/>
                <v:f eqn="cos @10 #1"/>
                <v:f eqn="sin @10 #1"/>
                <v:f eqn="cos 13500 #1"/>
                <v:f eqn="sin 13500 #1"/>
                <v:f eqn="sum @11 10800 0"/>
                <v:f eqn="sum @12 10800 0"/>
                <v:f eqn="sum @13 10800 0"/>
                <v:f eqn="sum @14 10800 0"/>
                <v:f eqn="prod #2 1 2"/>
                <v:f eqn="sum @19 5400 0"/>
                <v:f eqn="cos @20 #1"/>
                <v:f eqn="sin @20 #1"/>
                <v:f eqn="sum @21 10800 0"/>
                <v:f eqn="sum @12 @23 @22"/>
                <v:f eqn="sum @22 @23 @11"/>
                <v:f eqn="cos 10800 #1"/>
                <v:f eqn="sin 10800 #1"/>
                <v:f eqn="cos #2 #1"/>
                <v:f eqn="sin #2 #1"/>
                <v:f eqn="sum @26 10800 0"/>
                <v:f eqn="sum @27 10800 0"/>
                <v:f eqn="sum @28 10800 0"/>
                <v:f eqn="sum @29 10800 0"/>
                <v:f eqn="sum @19 5400 0"/>
                <v:f eqn="cos @34 #0"/>
                <v:f eqn="sin @34 #0"/>
                <v:f eqn="mid #0 #1"/>
                <v:f eqn="sumangle @37 180 0"/>
                <v:f eqn="if @2 @37 @38"/>
                <v:f eqn="cos 10800 @39"/>
                <v:f eqn="sin 10800 @39"/>
                <v:f eqn="cos #2 @39"/>
                <v:f eqn="sin #2 @39"/>
                <v:f eqn="sum @40 10800 0"/>
                <v:f eqn="sum @41 10800 0"/>
                <v:f eqn="sum @42 10800 0"/>
                <v:f eqn="sum @43 10800 0"/>
                <v:f eqn="sum @35 10800 0"/>
                <v:f eqn="sum @36 10800 0"/>
              </v:formulas>
              <v:path arrowok="t" o:extrusionok="f" o:connecttype="custom" o:connectlocs="282,0;1192,2668;0,1650" o:connectangles="0,0,0" textboxrect="3163,3163,18437,18437"/>
              <v:handles>
                <v:h position="@3,#0" polar="10800,10800"/>
                <v:h position="#2,#1" polar="10800,10800" radiusrange="0,10800"/>
              </v:handles>
            </v:shape>
            <v:shape id="AutoShape 1076" o:spid="_x0000_s1915" type="#_x0000_t32" style="position:absolute;left:4730;top:5890;width:3846;height:0;visibility:visible" o:connectortype="straight">
              <v:stroke endarrow="block" endarrowwidth="narrow" endarrowlength="long"/>
            </v:shape>
            <v:shape id="AutoShape 1077" o:spid="_x0000_s1916" type="#_x0000_t32" style="position:absolute;left:4731;top:2820;width:1;height:3070;flip:y;visibility:visible" o:connectortype="straight">
              <v:stroke endarrow="block" endarrowwidth="narrow" endarrowlength="long"/>
            </v:shape>
            <v:shape id="AutoShape 1078" o:spid="_x0000_s1917" type="#_x0000_t32" style="position:absolute;left:6010;top:4136;width:1;height:1757;visibility:visible" o:connectortype="straight">
              <v:stroke dashstyle="dash" endarrowwidth="narrow" endarrowlength="long"/>
            </v:shape>
            <v:shape id="AutoShape 1079" o:spid="_x0000_s1918" type="#_x0000_t32" style="position:absolute;left:4727;top:4568;width:1217;height:1;flip:x;visibility:visible" o:connectortype="straight">
              <v:stroke dashstyle="dash" endarrowwidth="narrow" endarrowlength="long"/>
            </v:shape>
            <v:line id="Line 1080" o:spid="_x0000_s1919" style="position:absolute;flip:x;visibility:visible" from="6010,4549" to="7515,4549" o:connectortype="straight">
              <v:stroke endarrow="block" endarrowwidth="narrow" endarrowlength="long"/>
            </v:line>
          </v:group>
        </w:pict>
      </w:r>
      <w:r w:rsidRPr="0090110F">
        <w:rPr>
          <w:rFonts w:ascii="Times New Roman" w:hAnsi="Times New Roman" w:cs="Times New Roman"/>
          <w:sz w:val="28"/>
          <w:szCs w:val="28"/>
        </w:rPr>
        <w:t xml:space="preserve">Если же складывается ситуация, при которой монополия покрывает свои издержки, т.е. </w:t>
      </w:r>
      <w:r w:rsidRPr="0090110F">
        <w:rPr>
          <w:rFonts w:ascii="Times New Roman" w:hAnsi="Times New Roman" w:cs="Times New Roman"/>
          <w:i/>
          <w:iCs/>
          <w:sz w:val="28"/>
          <w:szCs w:val="28"/>
        </w:rPr>
        <w:t>Р</w:t>
      </w:r>
      <w:r w:rsidRPr="0090110F">
        <w:rPr>
          <w:rFonts w:ascii="Times New Roman" w:hAnsi="Times New Roman" w:cs="Times New Roman"/>
          <w:sz w:val="28"/>
          <w:szCs w:val="28"/>
        </w:rPr>
        <w:t xml:space="preserve"> = </w:t>
      </w:r>
      <w:r w:rsidRPr="0090110F">
        <w:rPr>
          <w:rFonts w:ascii="Times New Roman" w:hAnsi="Times New Roman" w:cs="Times New Roman"/>
          <w:sz w:val="28"/>
          <w:szCs w:val="28"/>
          <w:lang w:val="en-US"/>
        </w:rPr>
        <w:t>min</w:t>
      </w:r>
      <w:r w:rsidRPr="0090110F">
        <w:rPr>
          <w:rFonts w:ascii="Times New Roman" w:hAnsi="Times New Roman" w:cs="Times New Roman"/>
          <w:i/>
          <w:iCs/>
          <w:sz w:val="28"/>
          <w:szCs w:val="28"/>
        </w:rPr>
        <w:t>АТС</w:t>
      </w:r>
      <w:r w:rsidRPr="0090110F">
        <w:rPr>
          <w:rFonts w:ascii="Times New Roman" w:hAnsi="Times New Roman" w:cs="Times New Roman"/>
          <w:sz w:val="28"/>
          <w:szCs w:val="28"/>
        </w:rPr>
        <w:t xml:space="preserve">, то имеет место положение </w:t>
      </w:r>
      <w:r w:rsidRPr="0090110F">
        <w:rPr>
          <w:rFonts w:ascii="Times New Roman" w:hAnsi="Times New Roman" w:cs="Times New Roman"/>
          <w:b/>
          <w:bCs/>
          <w:sz w:val="28"/>
          <w:szCs w:val="28"/>
        </w:rPr>
        <w:t xml:space="preserve">безубыточности </w:t>
      </w:r>
      <w:r w:rsidRPr="0090110F">
        <w:rPr>
          <w:rFonts w:ascii="Times New Roman" w:hAnsi="Times New Roman" w:cs="Times New Roman"/>
          <w:sz w:val="28"/>
          <w:szCs w:val="28"/>
        </w:rPr>
        <w:t>(рис. 12.4).</w:t>
      </w:r>
    </w:p>
    <w:p w:rsidR="00EA06B2" w:rsidRPr="0090110F" w:rsidRDefault="00EA06B2" w:rsidP="0090110F">
      <w:pPr>
        <w:spacing w:line="360" w:lineRule="auto"/>
        <w:rPr>
          <w:rFonts w:ascii="Times New Roman" w:hAnsi="Times New Roman" w:cs="Times New Roman"/>
          <w:sz w:val="28"/>
          <w:szCs w:val="28"/>
        </w:rPr>
      </w:pPr>
    </w:p>
    <w:p w:rsidR="00EA06B2" w:rsidRPr="0090110F" w:rsidRDefault="00EA06B2" w:rsidP="0090110F">
      <w:pPr>
        <w:spacing w:line="360" w:lineRule="auto"/>
        <w:rPr>
          <w:rFonts w:ascii="Times New Roman" w:hAnsi="Times New Roman" w:cs="Times New Roman"/>
          <w:sz w:val="28"/>
          <w:szCs w:val="28"/>
        </w:rPr>
      </w:pPr>
    </w:p>
    <w:p w:rsidR="00EA06B2" w:rsidRPr="0090110F" w:rsidRDefault="00EA06B2" w:rsidP="0090110F">
      <w:pPr>
        <w:spacing w:line="360" w:lineRule="auto"/>
        <w:rPr>
          <w:rFonts w:ascii="Times New Roman" w:hAnsi="Times New Roman" w:cs="Times New Roman"/>
          <w:sz w:val="28"/>
          <w:szCs w:val="28"/>
        </w:rPr>
      </w:pPr>
    </w:p>
    <w:p w:rsidR="00EA06B2" w:rsidRPr="0090110F" w:rsidRDefault="00EA06B2" w:rsidP="0090110F">
      <w:pPr>
        <w:tabs>
          <w:tab w:val="left" w:pos="8659"/>
        </w:tabs>
        <w:spacing w:line="360" w:lineRule="auto"/>
        <w:rPr>
          <w:rFonts w:ascii="Times New Roman" w:hAnsi="Times New Roman" w:cs="Times New Roman"/>
          <w:sz w:val="28"/>
          <w:szCs w:val="28"/>
        </w:rPr>
      </w:pPr>
    </w:p>
    <w:p w:rsidR="00EA06B2" w:rsidRPr="0090110F" w:rsidRDefault="00EA06B2" w:rsidP="0090110F">
      <w:pPr>
        <w:tabs>
          <w:tab w:val="left" w:pos="8659"/>
        </w:tabs>
        <w:spacing w:line="360" w:lineRule="auto"/>
        <w:rPr>
          <w:rFonts w:ascii="Times New Roman" w:hAnsi="Times New Roman" w:cs="Times New Roman"/>
          <w:sz w:val="28"/>
          <w:szCs w:val="28"/>
        </w:rPr>
      </w:pPr>
    </w:p>
    <w:p w:rsidR="00EA06B2" w:rsidRPr="0090110F" w:rsidRDefault="00EA06B2" w:rsidP="0090110F">
      <w:pPr>
        <w:tabs>
          <w:tab w:val="left" w:pos="8659"/>
        </w:tabs>
        <w:spacing w:line="360" w:lineRule="auto"/>
        <w:rPr>
          <w:rFonts w:ascii="Times New Roman" w:hAnsi="Times New Roman" w:cs="Times New Roman"/>
          <w:sz w:val="28"/>
          <w:szCs w:val="28"/>
        </w:rPr>
      </w:pPr>
    </w:p>
    <w:p w:rsidR="00EA06B2" w:rsidRDefault="00EA06B2" w:rsidP="0090110F">
      <w:pPr>
        <w:tabs>
          <w:tab w:val="left" w:pos="8659"/>
        </w:tabs>
        <w:spacing w:line="360" w:lineRule="auto"/>
        <w:rPr>
          <w:rFonts w:ascii="Times New Roman" w:hAnsi="Times New Roman" w:cs="Times New Roman"/>
          <w:sz w:val="28"/>
          <w:szCs w:val="28"/>
        </w:rPr>
      </w:pPr>
    </w:p>
    <w:p w:rsidR="00EA06B2" w:rsidRPr="0090110F" w:rsidRDefault="00EA06B2" w:rsidP="0090110F">
      <w:pPr>
        <w:tabs>
          <w:tab w:val="left" w:pos="8659"/>
        </w:tabs>
        <w:spacing w:line="360" w:lineRule="auto"/>
        <w:rPr>
          <w:rFonts w:ascii="Times New Roman" w:hAnsi="Times New Roman" w:cs="Times New Roman"/>
          <w:sz w:val="28"/>
          <w:szCs w:val="28"/>
        </w:rPr>
      </w:pPr>
    </w:p>
    <w:p w:rsidR="00EA06B2" w:rsidRPr="0090110F" w:rsidRDefault="00EA06B2" w:rsidP="0090110F">
      <w:pPr>
        <w:tabs>
          <w:tab w:val="left" w:pos="1575"/>
          <w:tab w:val="left" w:pos="6945"/>
        </w:tabs>
        <w:spacing w:line="360" w:lineRule="auto"/>
        <w:jc w:val="center"/>
        <w:rPr>
          <w:rFonts w:ascii="Times New Roman" w:hAnsi="Times New Roman" w:cs="Times New Roman"/>
          <w:b/>
          <w:bCs/>
          <w:sz w:val="28"/>
          <w:szCs w:val="28"/>
        </w:rPr>
      </w:pPr>
      <w:r w:rsidRPr="0090110F">
        <w:rPr>
          <w:rFonts w:ascii="Times New Roman" w:hAnsi="Times New Roman" w:cs="Times New Roman"/>
          <w:b/>
          <w:bCs/>
          <w:sz w:val="28"/>
          <w:szCs w:val="28"/>
        </w:rPr>
        <w:t>Рис. 12.4. Положение безубыточности предприятия-монополиста</w:t>
      </w:r>
    </w:p>
    <w:p w:rsidR="00EA06B2" w:rsidRPr="0090110F" w:rsidRDefault="00EA06B2" w:rsidP="0090110F">
      <w:pPr>
        <w:tabs>
          <w:tab w:val="left" w:pos="1575"/>
          <w:tab w:val="left" w:pos="6945"/>
        </w:tabs>
        <w:spacing w:line="360" w:lineRule="auto"/>
        <w:ind w:firstLine="425"/>
        <w:jc w:val="center"/>
        <w:rPr>
          <w:rFonts w:ascii="Times New Roman" w:hAnsi="Times New Roman" w:cs="Times New Roman"/>
          <w:b/>
          <w:bCs/>
          <w:sz w:val="28"/>
          <w:szCs w:val="28"/>
        </w:rPr>
      </w:pPr>
      <w:r w:rsidRPr="0090110F">
        <w:rPr>
          <w:rFonts w:ascii="Times New Roman" w:hAnsi="Times New Roman" w:cs="Times New Roman"/>
          <w:b/>
          <w:bCs/>
          <w:sz w:val="28"/>
          <w:szCs w:val="28"/>
        </w:rPr>
        <w:t>на краткосрочном временном интервале</w:t>
      </w:r>
    </w:p>
    <w:p w:rsidR="00EA06B2" w:rsidRPr="0090110F" w:rsidRDefault="00EA06B2" w:rsidP="0090110F">
      <w:pPr>
        <w:tabs>
          <w:tab w:val="left" w:pos="1575"/>
          <w:tab w:val="left" w:pos="6945"/>
        </w:tabs>
        <w:spacing w:line="360" w:lineRule="auto"/>
        <w:rPr>
          <w:rFonts w:ascii="Times New Roman" w:hAnsi="Times New Roman" w:cs="Times New Roman"/>
          <w:sz w:val="28"/>
          <w:szCs w:val="28"/>
        </w:rPr>
      </w:pPr>
    </w:p>
    <w:p w:rsidR="00EA06B2" w:rsidRPr="0090110F" w:rsidRDefault="00EA06B2" w:rsidP="0090110F">
      <w:pPr>
        <w:tabs>
          <w:tab w:val="left" w:pos="1575"/>
          <w:tab w:val="left" w:pos="6945"/>
        </w:tabs>
        <w:spacing w:line="360" w:lineRule="auto"/>
        <w:ind w:firstLine="425"/>
        <w:jc w:val="both"/>
        <w:rPr>
          <w:rFonts w:ascii="Times New Roman" w:hAnsi="Times New Roman" w:cs="Times New Roman"/>
          <w:spacing w:val="-2"/>
          <w:sz w:val="28"/>
          <w:szCs w:val="28"/>
        </w:rPr>
      </w:pPr>
      <w:r>
        <w:rPr>
          <w:noProof/>
          <w:lang w:eastAsia="ru-RU"/>
        </w:rPr>
        <w:pict>
          <v:group id="Group 1045" o:spid="_x0000_s1920" style="position:absolute;left:0;text-align:left;margin-left:133.15pt;margin-top:45.9pt;width:219.6pt;height:199.75pt;z-index:251688960" coordorigin="4364,8813" coordsize="4392,3995">
            <v:shape id="Text Box 1046" o:spid="_x0000_s1921" type="#_x0000_t202" style="position:absolute;left:4535;top:12473;width:4221;height:335;visibility:visible" strokecolor="white">
              <v:textbox inset=".5mm,.3mm,.5mm,.3mm">
                <w:txbxContent>
                  <w:p w:rsidR="00EA06B2" w:rsidRPr="007A22A0" w:rsidRDefault="00EA06B2" w:rsidP="00662EDE">
                    <w:pPr>
                      <w:rPr>
                        <w:sz w:val="20"/>
                        <w:szCs w:val="20"/>
                      </w:rPr>
                    </w:pPr>
                    <w:r>
                      <w:rPr>
                        <w:sz w:val="20"/>
                        <w:szCs w:val="20"/>
                      </w:rPr>
                      <w:t xml:space="preserve">    </w:t>
                    </w:r>
                    <w:r w:rsidRPr="007A22A0">
                      <w:rPr>
                        <w:sz w:val="20"/>
                        <w:szCs w:val="20"/>
                      </w:rPr>
                      <w:t xml:space="preserve">0     </w:t>
                    </w:r>
                    <w:r>
                      <w:rPr>
                        <w:sz w:val="20"/>
                        <w:szCs w:val="20"/>
                      </w:rPr>
                      <w:t xml:space="preserve">              </w:t>
                    </w:r>
                    <w:r w:rsidRPr="007A22A0">
                      <w:rPr>
                        <w:sz w:val="20"/>
                        <w:szCs w:val="20"/>
                      </w:rPr>
                      <w:t xml:space="preserve">  </w:t>
                    </w:r>
                    <w:r w:rsidRPr="007A22A0">
                      <w:rPr>
                        <w:i/>
                        <w:iCs/>
                        <w:sz w:val="20"/>
                        <w:szCs w:val="20"/>
                        <w:lang w:val="en-US"/>
                      </w:rPr>
                      <w:t>Q</w:t>
                    </w:r>
                    <w:r w:rsidRPr="007A22A0">
                      <w:rPr>
                        <w:sz w:val="20"/>
                        <w:szCs w:val="20"/>
                        <w:vertAlign w:val="subscript"/>
                      </w:rPr>
                      <w:t>3</w:t>
                    </w:r>
                    <w:r>
                      <w:rPr>
                        <w:sz w:val="20"/>
                        <w:szCs w:val="20"/>
                        <w:vertAlign w:val="subscript"/>
                      </w:rPr>
                      <w:t xml:space="preserve">                                                                          </w:t>
                    </w:r>
                    <w:r w:rsidRPr="007A22A0">
                      <w:rPr>
                        <w:i/>
                        <w:iCs/>
                        <w:sz w:val="20"/>
                        <w:szCs w:val="20"/>
                        <w:lang w:val="en-US"/>
                      </w:rPr>
                      <w:t>Q</w:t>
                    </w:r>
                  </w:p>
                </w:txbxContent>
              </v:textbox>
            </v:shape>
            <v:shape id="Text Box 1047" o:spid="_x0000_s1922" type="#_x0000_t202" style="position:absolute;left:5757;top:10617;width:519;height:418;visibility:visible" strokecolor="white">
              <v:textbox inset=".5mm,.3mm,.5mm,.3mm">
                <w:txbxContent>
                  <w:p w:rsidR="00EA06B2" w:rsidRPr="007A22A0" w:rsidRDefault="00EA06B2" w:rsidP="00662EDE">
                    <w:pPr>
                      <w:jc w:val="center"/>
                      <w:rPr>
                        <w:i/>
                        <w:iCs/>
                        <w:sz w:val="20"/>
                        <w:szCs w:val="20"/>
                      </w:rPr>
                    </w:pPr>
                    <w:r w:rsidRPr="007A22A0">
                      <w:rPr>
                        <w:i/>
                        <w:iCs/>
                        <w:sz w:val="20"/>
                        <w:szCs w:val="20"/>
                      </w:rPr>
                      <w:t>Е</w:t>
                    </w:r>
                  </w:p>
                </w:txbxContent>
              </v:textbox>
            </v:shape>
            <v:shape id="Text Box 1048" o:spid="_x0000_s1923" type="#_x0000_t202" style="position:absolute;left:7521;top:9911;width:728;height:402;visibility:visible" strokecolor="white">
              <v:textbox inset=".5mm,.3mm,.5mm,.3mm">
                <w:txbxContent>
                  <w:p w:rsidR="00EA06B2" w:rsidRPr="007A22A0" w:rsidRDefault="00EA06B2" w:rsidP="00662EDE">
                    <w:pPr>
                      <w:jc w:val="center"/>
                      <w:rPr>
                        <w:i/>
                        <w:iCs/>
                        <w:sz w:val="20"/>
                        <w:szCs w:val="20"/>
                        <w:lang w:val="en-US"/>
                      </w:rPr>
                    </w:pPr>
                    <w:r w:rsidRPr="007A22A0">
                      <w:rPr>
                        <w:i/>
                        <w:iCs/>
                        <w:sz w:val="20"/>
                        <w:szCs w:val="20"/>
                        <w:lang w:val="en-US"/>
                      </w:rPr>
                      <w:t>ATC</w:t>
                    </w:r>
                  </w:p>
                </w:txbxContent>
              </v:textbox>
            </v:shape>
            <v:shape id="Text Box 1049" o:spid="_x0000_s1924" type="#_x0000_t202" style="position:absolute;left:6916;top:9552;width:715;height:438;visibility:visible" strokecolor="white">
              <v:textbox inset=".5mm,.3mm,.5mm,.3mm">
                <w:txbxContent>
                  <w:p w:rsidR="00EA06B2" w:rsidRPr="007A22A0" w:rsidRDefault="00EA06B2" w:rsidP="00662EDE">
                    <w:pPr>
                      <w:jc w:val="center"/>
                      <w:rPr>
                        <w:i/>
                        <w:iCs/>
                        <w:sz w:val="20"/>
                        <w:szCs w:val="20"/>
                        <w:lang w:val="en-US"/>
                      </w:rPr>
                    </w:pPr>
                    <w:r w:rsidRPr="007A22A0">
                      <w:rPr>
                        <w:i/>
                        <w:iCs/>
                        <w:sz w:val="20"/>
                        <w:szCs w:val="20"/>
                        <w:lang w:val="en-US"/>
                      </w:rPr>
                      <w:t>MC</w:t>
                    </w:r>
                  </w:p>
                </w:txbxContent>
              </v:textbox>
            </v:shape>
            <v:shape id="Text Box 1050" o:spid="_x0000_s1925" type="#_x0000_t202" style="position:absolute;left:7597;top:11992;width:467;height:366;visibility:visible" strokecolor="white">
              <v:textbox inset=".5mm,.3mm,.5mm,.3mm">
                <w:txbxContent>
                  <w:p w:rsidR="00EA06B2" w:rsidRPr="007A22A0" w:rsidRDefault="00EA06B2" w:rsidP="00662EDE">
                    <w:pPr>
                      <w:jc w:val="center"/>
                      <w:rPr>
                        <w:i/>
                        <w:iCs/>
                        <w:sz w:val="20"/>
                        <w:szCs w:val="20"/>
                        <w:lang w:val="en-US"/>
                      </w:rPr>
                    </w:pPr>
                    <w:r w:rsidRPr="007A22A0">
                      <w:rPr>
                        <w:i/>
                        <w:iCs/>
                        <w:sz w:val="20"/>
                        <w:szCs w:val="20"/>
                        <w:lang w:val="en-US"/>
                      </w:rPr>
                      <w:t>D</w:t>
                    </w:r>
                  </w:p>
                </w:txbxContent>
              </v:textbox>
            </v:shape>
            <v:shape id="Text Box 1051" o:spid="_x0000_s1926" type="#_x0000_t202" style="position:absolute;left:6222;top:12011;width:800;height:383;visibility:visible" strokecolor="white">
              <v:textbox inset=".5mm,.3mm,.5mm,.3mm">
                <w:txbxContent>
                  <w:p w:rsidR="00EA06B2" w:rsidRPr="007A22A0" w:rsidRDefault="00EA06B2" w:rsidP="00662EDE">
                    <w:pPr>
                      <w:rPr>
                        <w:i/>
                        <w:iCs/>
                        <w:sz w:val="20"/>
                        <w:szCs w:val="20"/>
                        <w:lang w:val="en-US"/>
                      </w:rPr>
                    </w:pPr>
                    <w:r w:rsidRPr="007A22A0">
                      <w:rPr>
                        <w:i/>
                        <w:iCs/>
                        <w:sz w:val="20"/>
                        <w:szCs w:val="20"/>
                        <w:lang w:val="en-US"/>
                      </w:rPr>
                      <w:t>MR</w:t>
                    </w:r>
                  </w:p>
                </w:txbxContent>
              </v:textbox>
            </v:shape>
            <v:shape id="Arc 1052" o:spid="_x0000_s1927" style="position:absolute;left:5453;top:8813;width:2030;height:1861;rotation:9276773fd;visibility:visible" coordsize="28463,25484" o:spt="100" adj="0,,0" path="m,1119nfc2212,377,4529,-1,6863,,18792,,28463,9670,28463,21600v,1302,-118,2602,-353,3883em,1119nsc2212,377,4529,-1,6863,,18792,,28463,9670,28463,21600v,1302,-118,2602,-353,3883l6863,21600,,1119xe" filled="f" strokeweight="1.5pt">
              <v:stroke endarrowwidth="narrow" endarrowlength="long" joinstyle="round"/>
              <v:formulas>
                <v:f eqn="val #1"/>
                <v:f eqn="val #0"/>
                <v:f eqn="sum #1 0 #0"/>
                <v:f eqn="val 10800"/>
                <v:f eqn="sum 0 0 #1"/>
                <v:f eqn="sumangle @2 360 0"/>
                <v:f eqn="if @2 @2 @5"/>
                <v:f eqn="sum 0 0 @6"/>
                <v:f eqn="val #2"/>
                <v:f eqn="sum 0 0 #0"/>
                <v:f eqn="sum #2 0 2700"/>
                <v:f eqn="cos @10 #1"/>
                <v:f eqn="sin @10 #1"/>
                <v:f eqn="cos 13500 #1"/>
                <v:f eqn="sin 13500 #1"/>
                <v:f eqn="sum @11 10800 0"/>
                <v:f eqn="sum @12 10800 0"/>
                <v:f eqn="sum @13 10800 0"/>
                <v:f eqn="sum @14 10800 0"/>
                <v:f eqn="prod #2 1 2"/>
                <v:f eqn="sum @19 5400 0"/>
                <v:f eqn="cos @20 #1"/>
                <v:f eqn="sin @20 #1"/>
                <v:f eqn="sum @21 10800 0"/>
                <v:f eqn="sum @12 @23 @22"/>
                <v:f eqn="sum @22 @23 @11"/>
                <v:f eqn="cos 10800 #1"/>
                <v:f eqn="sin 10800 #1"/>
                <v:f eqn="cos #2 #1"/>
                <v:f eqn="sin #2 #1"/>
                <v:f eqn="sum @26 10800 0"/>
                <v:f eqn="sum @27 10800 0"/>
                <v:f eqn="sum @28 10800 0"/>
                <v:f eqn="sum @29 10800 0"/>
                <v:f eqn="sum @19 5400 0"/>
                <v:f eqn="cos @34 #0"/>
                <v:f eqn="sin @34 #0"/>
                <v:f eqn="mid #0 #1"/>
                <v:f eqn="sumangle @37 180 0"/>
                <v:f eqn="if @2 @37 @38"/>
                <v:f eqn="cos 10800 @39"/>
                <v:f eqn="sin 10800 @39"/>
                <v:f eqn="cos #2 @39"/>
                <v:f eqn="sin #2 @39"/>
                <v:f eqn="sum @40 10800 0"/>
                <v:f eqn="sum @41 10800 0"/>
                <v:f eqn="sum @42 10800 0"/>
                <v:f eqn="sum @43 10800 0"/>
                <v:f eqn="sum @35 10800 0"/>
                <v:f eqn="sum @36 10800 0"/>
              </v:formulas>
              <v:path arrowok="t" o:extrusionok="f" o:connecttype="custom" o:connectlocs="0,82;2005,1861;489,1577" o:connectangles="0,0,0" textboxrect="3163,3163,18437,18437"/>
              <v:handles>
                <v:h position="@3,#0" polar="10800,10800"/>
                <v:h position="#2,#1" polar="10800,10800" radiusrange="0,10800"/>
              </v:handles>
            </v:shape>
            <v:line id="Line 1053" o:spid="_x0000_s1928" style="position:absolute;visibility:visible" from="5845,10750" to="5845,12435" o:connectortype="straight">
              <v:stroke dashstyle="dash" endarrowwidth="narrow" endarrowlength="long"/>
            </v:line>
            <v:shape id="Text Box 1054" o:spid="_x0000_s1929" type="#_x0000_t202" style="position:absolute;left:4449;top:9331;width:343;height:400;visibility:visible" strokecolor="white">
              <v:textbox inset=".5mm,.3mm,.5mm,.3mm">
                <w:txbxContent>
                  <w:p w:rsidR="00EA06B2" w:rsidRPr="00496949" w:rsidRDefault="00EA06B2" w:rsidP="00662EDE">
                    <w:pPr>
                      <w:jc w:val="center"/>
                      <w:rPr>
                        <w:sz w:val="20"/>
                        <w:szCs w:val="20"/>
                      </w:rPr>
                    </w:pPr>
                    <w:r w:rsidRPr="007A22A0">
                      <w:rPr>
                        <w:i/>
                        <w:iCs/>
                        <w:sz w:val="20"/>
                        <w:szCs w:val="20"/>
                        <w:lang w:val="en-US"/>
                      </w:rPr>
                      <w:t>P</w:t>
                    </w:r>
                  </w:p>
                </w:txbxContent>
              </v:textbox>
            </v:shape>
            <v:shape id="AutoShape 1055" o:spid="_x0000_s1930" type="#_x0000_t32" style="position:absolute;left:4781;top:12435;width:3549;height:1;flip:y;visibility:visible" o:connectortype="straight">
              <v:stroke endarrow="block" endarrowwidth="narrow" endarrowlength="long"/>
            </v:shape>
            <v:shape id="Text Box 1056" o:spid="_x0000_s1931" type="#_x0000_t202" style="position:absolute;left:4364;top:10731;width:528;height:489;visibility:visible" strokecolor="white">
              <v:textbox inset=".5mm,.3mm,.5mm,.3mm">
                <w:txbxContent>
                  <w:p w:rsidR="00EA06B2" w:rsidRPr="007A22A0" w:rsidRDefault="00EA06B2" w:rsidP="00662EDE">
                    <w:pPr>
                      <w:jc w:val="center"/>
                      <w:rPr>
                        <w:sz w:val="20"/>
                        <w:szCs w:val="20"/>
                        <w:vertAlign w:val="subscript"/>
                        <w:lang w:val="en-US"/>
                      </w:rPr>
                    </w:pPr>
                    <w:r w:rsidRPr="007A22A0">
                      <w:rPr>
                        <w:i/>
                        <w:iCs/>
                        <w:sz w:val="20"/>
                        <w:szCs w:val="20"/>
                        <w:lang w:val="en-US"/>
                      </w:rPr>
                      <w:t>P</w:t>
                    </w:r>
                    <w:r w:rsidRPr="007A22A0">
                      <w:rPr>
                        <w:sz w:val="20"/>
                        <w:szCs w:val="20"/>
                        <w:vertAlign w:val="subscript"/>
                        <w:lang w:val="en-US"/>
                      </w:rPr>
                      <w:t>3</w:t>
                    </w:r>
                  </w:p>
                </w:txbxContent>
              </v:textbox>
            </v:shape>
            <v:shape id="Text Box 1057" o:spid="_x0000_s1932" type="#_x0000_t202" style="position:absolute;left:4792;top:10332;width:1060;height:557;visibility:visible" fillcolor="black">
              <v:fill r:id="rId11" o:title="" type="pattern"/>
              <v:textbox inset=".5mm,.3mm,.5mm,.3mm">
                <w:txbxContent>
                  <w:p w:rsidR="00EA06B2" w:rsidRPr="007A22A0" w:rsidRDefault="00EA06B2" w:rsidP="00662EDE">
                    <w:pPr>
                      <w:jc w:val="center"/>
                      <w:rPr>
                        <w:sz w:val="8"/>
                        <w:szCs w:val="8"/>
                      </w:rPr>
                    </w:pPr>
                  </w:p>
                  <w:p w:rsidR="00EA06B2" w:rsidRPr="00473CB9" w:rsidRDefault="00EA06B2" w:rsidP="00662EDE">
                    <w:pPr>
                      <w:jc w:val="center"/>
                      <w:rPr>
                        <w:b/>
                        <w:bCs/>
                        <w:sz w:val="2"/>
                        <w:szCs w:val="2"/>
                      </w:rPr>
                    </w:pPr>
                  </w:p>
                  <w:p w:rsidR="00EA06B2" w:rsidRPr="007A22A0" w:rsidRDefault="00EA06B2" w:rsidP="00662EDE">
                    <w:pPr>
                      <w:jc w:val="center"/>
                      <w:rPr>
                        <w:b/>
                        <w:bCs/>
                        <w:sz w:val="20"/>
                        <w:szCs w:val="20"/>
                      </w:rPr>
                    </w:pPr>
                    <w:r>
                      <w:rPr>
                        <w:b/>
                        <w:bCs/>
                        <w:sz w:val="20"/>
                        <w:szCs w:val="20"/>
                      </w:rPr>
                      <w:t>Убытки</w:t>
                    </w:r>
                  </w:p>
                </w:txbxContent>
              </v:textbox>
            </v:shape>
            <v:shape id="AutoShape 1058" o:spid="_x0000_s1933" type="#_x0000_t32" style="position:absolute;left:4789;top:9410;width:0;height:3026;flip:y;visibility:visible" o:connectortype="straight">
              <v:stroke endarrow="block" endarrowwidth="narrow" endarrowlength="long"/>
            </v:shape>
            <v:shape id="Arc 1059" o:spid="_x0000_s1934" style="position:absolute;left:4810;top:10185;width:3040;height:1172;rotation:7973936fd;visibility:visible" coordsize="30710,23254" o:spt="100" adj="0,,0" path="m,2015nfc2853,687,5962,-1,9110,,21039,,30710,9670,30710,21600v,551,-22,1103,-64,1653em,2015nsc2853,687,5962,-1,9110,,21039,,30710,9670,30710,21600v,551,-22,1103,-64,1653l9110,21600,,2015xe" filled="f" strokeweight="1.5pt">
              <v:stroke endarrowwidth="narrow" endarrowlength="long" joinstyle="round"/>
              <v:formulas>
                <v:f eqn="val #1"/>
                <v:f eqn="val #0"/>
                <v:f eqn="sum #1 0 #0"/>
                <v:f eqn="val 10800"/>
                <v:f eqn="sum 0 0 #1"/>
                <v:f eqn="sumangle @2 360 0"/>
                <v:f eqn="if @2 @2 @5"/>
                <v:f eqn="sum 0 0 @6"/>
                <v:f eqn="val #2"/>
                <v:f eqn="sum 0 0 #0"/>
                <v:f eqn="sum #2 0 2700"/>
                <v:f eqn="cos @10 #1"/>
                <v:f eqn="sin @10 #1"/>
                <v:f eqn="cos 13500 #1"/>
                <v:f eqn="sin 13500 #1"/>
                <v:f eqn="sum @11 10800 0"/>
                <v:f eqn="sum @12 10800 0"/>
                <v:f eqn="sum @13 10800 0"/>
                <v:f eqn="sum @14 10800 0"/>
                <v:f eqn="prod #2 1 2"/>
                <v:f eqn="sum @19 5400 0"/>
                <v:f eqn="cos @20 #1"/>
                <v:f eqn="sin @20 #1"/>
                <v:f eqn="sum @21 10800 0"/>
                <v:f eqn="sum @12 @23 @22"/>
                <v:f eqn="sum @22 @23 @11"/>
                <v:f eqn="cos 10800 #1"/>
                <v:f eqn="sin 10800 #1"/>
                <v:f eqn="cos #2 #1"/>
                <v:f eqn="sin #2 #1"/>
                <v:f eqn="sum @26 10800 0"/>
                <v:f eqn="sum @27 10800 0"/>
                <v:f eqn="sum @28 10800 0"/>
                <v:f eqn="sum @29 10800 0"/>
                <v:f eqn="sum @19 5400 0"/>
                <v:f eqn="cos @34 #0"/>
                <v:f eqn="sin @34 #0"/>
                <v:f eqn="mid #0 #1"/>
                <v:f eqn="sumangle @37 180 0"/>
                <v:f eqn="if @2 @37 @38"/>
                <v:f eqn="cos 10800 @39"/>
                <v:f eqn="sin 10800 @39"/>
                <v:f eqn="cos #2 @39"/>
                <v:f eqn="sin #2 @39"/>
                <v:f eqn="sum @40 10800 0"/>
                <v:f eqn="sum @41 10800 0"/>
                <v:f eqn="sum @42 10800 0"/>
                <v:f eqn="sum @43 10800 0"/>
                <v:f eqn="sum @35 10800 0"/>
                <v:f eqn="sum @36 10800 0"/>
              </v:formulas>
              <v:path arrowok="t" o:extrusionok="f" o:connecttype="custom" o:connectlocs="0,102;3034,1172;902,1089" o:connectangles="0,0,0" textboxrect="3163,3163,18437,18437"/>
              <v:handles>
                <v:h position="@3,#0" polar="10800,10800"/>
                <v:h position="#2,#1" polar="10800,10800" radiusrange="0,10800"/>
              </v:handles>
            </v:shape>
            <v:line id="Line 1060" o:spid="_x0000_s1935" style="position:absolute;visibility:visible" from="4792,10009" to="7748,12436" o:connectortype="straight" strokeweight="1.5pt">
              <v:stroke endarrowwidth="narrow" endarrowlength="long"/>
            </v:line>
            <v:line id="Line 1061" o:spid="_x0000_s1936" style="position:absolute;visibility:visible" from="4792,10009" to="6213,12435" o:connectortype="straight" strokeweight="1.5pt">
              <v:stroke endarrowwidth="narrow" endarrowlength="long"/>
            </v:line>
          </v:group>
        </w:pict>
      </w:r>
      <w:r w:rsidRPr="0090110F">
        <w:rPr>
          <w:rFonts w:ascii="Times New Roman" w:hAnsi="Times New Roman" w:cs="Times New Roman"/>
          <w:sz w:val="28"/>
          <w:szCs w:val="28"/>
        </w:rPr>
        <w:t xml:space="preserve">Если цена, соответствующая выпуску продукции, при котором предельный доход равен предельным издержкам, упадет ниже средних </w:t>
      </w:r>
      <w:r w:rsidRPr="0090110F">
        <w:rPr>
          <w:rFonts w:ascii="Times New Roman" w:hAnsi="Times New Roman" w:cs="Times New Roman"/>
          <w:spacing w:val="-2"/>
          <w:sz w:val="28"/>
          <w:szCs w:val="28"/>
        </w:rPr>
        <w:t xml:space="preserve">валовых издержек, предприятие-монополист понесет убытки (рис. 12.5). </w:t>
      </w:r>
    </w:p>
    <w:p w:rsidR="00EA06B2" w:rsidRPr="0090110F" w:rsidRDefault="00EA06B2" w:rsidP="0090110F">
      <w:pPr>
        <w:spacing w:line="360" w:lineRule="auto"/>
        <w:rPr>
          <w:rFonts w:ascii="Times New Roman" w:hAnsi="Times New Roman" w:cs="Times New Roman"/>
          <w:sz w:val="28"/>
          <w:szCs w:val="28"/>
        </w:rPr>
      </w:pPr>
    </w:p>
    <w:p w:rsidR="00EA06B2" w:rsidRPr="0090110F" w:rsidRDefault="00EA06B2" w:rsidP="0090110F">
      <w:pPr>
        <w:spacing w:line="360" w:lineRule="auto"/>
        <w:rPr>
          <w:rFonts w:ascii="Times New Roman" w:hAnsi="Times New Roman" w:cs="Times New Roman"/>
          <w:sz w:val="28"/>
          <w:szCs w:val="28"/>
        </w:rPr>
      </w:pPr>
    </w:p>
    <w:p w:rsidR="00EA06B2" w:rsidRPr="0090110F" w:rsidRDefault="00EA06B2" w:rsidP="0090110F">
      <w:pPr>
        <w:tabs>
          <w:tab w:val="left" w:pos="8429"/>
        </w:tabs>
        <w:spacing w:line="360" w:lineRule="auto"/>
        <w:rPr>
          <w:rFonts w:ascii="Times New Roman" w:hAnsi="Times New Roman" w:cs="Times New Roman"/>
          <w:sz w:val="28"/>
          <w:szCs w:val="28"/>
        </w:rPr>
      </w:pPr>
      <w:r w:rsidRPr="0090110F">
        <w:rPr>
          <w:rFonts w:ascii="Times New Roman" w:hAnsi="Times New Roman" w:cs="Times New Roman"/>
          <w:sz w:val="28"/>
          <w:szCs w:val="28"/>
        </w:rPr>
        <w:tab/>
      </w:r>
    </w:p>
    <w:p w:rsidR="00EA06B2" w:rsidRPr="0090110F" w:rsidRDefault="00EA06B2" w:rsidP="0090110F">
      <w:pPr>
        <w:tabs>
          <w:tab w:val="left" w:pos="8320"/>
        </w:tabs>
        <w:spacing w:line="360" w:lineRule="auto"/>
        <w:rPr>
          <w:rFonts w:ascii="Times New Roman" w:hAnsi="Times New Roman" w:cs="Times New Roman"/>
          <w:sz w:val="28"/>
          <w:szCs w:val="28"/>
        </w:rPr>
      </w:pPr>
    </w:p>
    <w:p w:rsidR="00EA06B2" w:rsidRPr="0090110F" w:rsidRDefault="00EA06B2" w:rsidP="0090110F">
      <w:pPr>
        <w:spacing w:line="360" w:lineRule="auto"/>
        <w:rPr>
          <w:rFonts w:ascii="Times New Roman" w:hAnsi="Times New Roman" w:cs="Times New Roman"/>
          <w:sz w:val="28"/>
          <w:szCs w:val="28"/>
        </w:rPr>
      </w:pPr>
    </w:p>
    <w:p w:rsidR="00EA06B2" w:rsidRPr="0090110F" w:rsidRDefault="00EA06B2" w:rsidP="0090110F">
      <w:pPr>
        <w:spacing w:line="360" w:lineRule="auto"/>
        <w:rPr>
          <w:rFonts w:ascii="Times New Roman" w:hAnsi="Times New Roman" w:cs="Times New Roman"/>
          <w:sz w:val="28"/>
          <w:szCs w:val="28"/>
        </w:rPr>
      </w:pPr>
    </w:p>
    <w:p w:rsidR="00EA06B2" w:rsidRPr="0090110F" w:rsidRDefault="00EA06B2" w:rsidP="0090110F">
      <w:pPr>
        <w:spacing w:line="360" w:lineRule="auto"/>
        <w:rPr>
          <w:rFonts w:ascii="Times New Roman" w:hAnsi="Times New Roman" w:cs="Times New Roman"/>
          <w:sz w:val="28"/>
          <w:szCs w:val="28"/>
        </w:rPr>
      </w:pPr>
    </w:p>
    <w:p w:rsidR="00EA06B2" w:rsidRPr="0090110F" w:rsidRDefault="00EA06B2" w:rsidP="0090110F">
      <w:pPr>
        <w:spacing w:line="360" w:lineRule="auto"/>
        <w:rPr>
          <w:rFonts w:ascii="Times New Roman" w:hAnsi="Times New Roman" w:cs="Times New Roman"/>
          <w:sz w:val="28"/>
          <w:szCs w:val="28"/>
        </w:rPr>
      </w:pPr>
    </w:p>
    <w:p w:rsidR="00EA06B2" w:rsidRPr="0090110F" w:rsidRDefault="00EA06B2" w:rsidP="0090110F">
      <w:pPr>
        <w:spacing w:line="360" w:lineRule="auto"/>
        <w:jc w:val="center"/>
        <w:rPr>
          <w:rFonts w:ascii="Times New Roman" w:hAnsi="Times New Roman" w:cs="Times New Roman"/>
          <w:b/>
          <w:bCs/>
          <w:sz w:val="28"/>
          <w:szCs w:val="28"/>
        </w:rPr>
      </w:pPr>
      <w:r w:rsidRPr="0090110F">
        <w:rPr>
          <w:rFonts w:ascii="Times New Roman" w:hAnsi="Times New Roman" w:cs="Times New Roman"/>
          <w:b/>
          <w:bCs/>
          <w:sz w:val="28"/>
          <w:szCs w:val="28"/>
        </w:rPr>
        <w:t xml:space="preserve">Рис. 12.5. Убытки предприятия-монополиста </w:t>
      </w:r>
    </w:p>
    <w:p w:rsidR="00EA06B2" w:rsidRPr="0090110F" w:rsidRDefault="00EA06B2" w:rsidP="0090110F">
      <w:pPr>
        <w:spacing w:line="360" w:lineRule="auto"/>
        <w:jc w:val="center"/>
        <w:rPr>
          <w:rFonts w:ascii="Times New Roman" w:hAnsi="Times New Roman" w:cs="Times New Roman"/>
          <w:b/>
          <w:bCs/>
          <w:sz w:val="28"/>
          <w:szCs w:val="28"/>
        </w:rPr>
      </w:pPr>
      <w:r w:rsidRPr="0090110F">
        <w:rPr>
          <w:rFonts w:ascii="Times New Roman" w:hAnsi="Times New Roman" w:cs="Times New Roman"/>
          <w:b/>
          <w:bCs/>
          <w:sz w:val="28"/>
          <w:szCs w:val="28"/>
        </w:rPr>
        <w:t>на краткосрочном временном интервале</w:t>
      </w:r>
    </w:p>
    <w:p w:rsidR="00EA06B2" w:rsidRPr="0090110F" w:rsidRDefault="00EA06B2" w:rsidP="0090110F">
      <w:pPr>
        <w:tabs>
          <w:tab w:val="left" w:pos="1575"/>
          <w:tab w:val="left" w:pos="6945"/>
        </w:tabs>
        <w:jc w:val="center"/>
        <w:rPr>
          <w:rFonts w:ascii="Times New Roman" w:hAnsi="Times New Roman" w:cs="Times New Roman"/>
          <w:sz w:val="28"/>
          <w:szCs w:val="28"/>
        </w:rPr>
      </w:pPr>
      <w:r w:rsidRPr="0090110F">
        <w:rPr>
          <w:rFonts w:ascii="Times New Roman" w:hAnsi="Times New Roman" w:cs="Times New Roman"/>
          <w:b/>
          <w:bCs/>
          <w:caps/>
          <w:sz w:val="28"/>
          <w:szCs w:val="28"/>
        </w:rPr>
        <w:t xml:space="preserve">12.3 </w:t>
      </w:r>
      <w:r w:rsidRPr="0090110F">
        <w:rPr>
          <w:rFonts w:ascii="Times New Roman" w:hAnsi="Times New Roman" w:cs="Times New Roman"/>
          <w:b/>
          <w:bCs/>
          <w:sz w:val="28"/>
          <w:szCs w:val="28"/>
        </w:rPr>
        <w:t>Поведение монополии в долгосрочном периоде</w:t>
      </w:r>
    </w:p>
    <w:p w:rsidR="00EA06B2" w:rsidRPr="0090110F" w:rsidRDefault="00EA06B2" w:rsidP="0090110F">
      <w:pPr>
        <w:tabs>
          <w:tab w:val="left" w:pos="1575"/>
          <w:tab w:val="left" w:pos="6945"/>
        </w:tabs>
        <w:jc w:val="center"/>
        <w:rPr>
          <w:rFonts w:ascii="Times New Roman" w:hAnsi="Times New Roman" w:cs="Times New Roman"/>
          <w:sz w:val="28"/>
          <w:szCs w:val="28"/>
        </w:rPr>
      </w:pPr>
    </w:p>
    <w:p w:rsidR="00EA06B2" w:rsidRPr="0090110F" w:rsidRDefault="00EA06B2" w:rsidP="0090110F">
      <w:pPr>
        <w:tabs>
          <w:tab w:val="left" w:pos="1575"/>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Аналогично можно описать поведение предприятия-монополиста и на долгосрочном временном интервале. При описании краткосрочного и долгосрочного интервалов изменяется лишь интерпретация кривых. Кривая, отображающая изменение средних совокупных издержек на долгосрочном временном интервале, представляется как </w:t>
      </w:r>
      <w:r w:rsidRPr="0090110F">
        <w:rPr>
          <w:rFonts w:ascii="Times New Roman" w:hAnsi="Times New Roman" w:cs="Times New Roman"/>
          <w:b/>
          <w:bCs/>
          <w:sz w:val="28"/>
          <w:szCs w:val="28"/>
        </w:rPr>
        <w:t>кривая долгосрочных средних издержек</w:t>
      </w:r>
      <w:r w:rsidRPr="0090110F">
        <w:rPr>
          <w:rFonts w:ascii="Times New Roman" w:hAnsi="Times New Roman" w:cs="Times New Roman"/>
          <w:sz w:val="28"/>
          <w:szCs w:val="28"/>
        </w:rPr>
        <w:t xml:space="preserve">. Кривая предельных издержек будет уже соответствовать кривой долгосрочных предельных издержек. Следовательно, максимизация прибыли на долгосрочном временном интервале предполагает объем выпуска, при котором </w:t>
      </w:r>
      <w:r w:rsidRPr="0090110F">
        <w:rPr>
          <w:rFonts w:ascii="Times New Roman" w:hAnsi="Times New Roman" w:cs="Times New Roman"/>
          <w:b/>
          <w:bCs/>
          <w:sz w:val="28"/>
          <w:szCs w:val="28"/>
        </w:rPr>
        <w:t>долгосрочные предельные издержки равны предельному доходу</w:t>
      </w:r>
      <w:r w:rsidRPr="0090110F">
        <w:rPr>
          <w:rFonts w:ascii="Times New Roman" w:hAnsi="Times New Roman" w:cs="Times New Roman"/>
          <w:sz w:val="28"/>
          <w:szCs w:val="28"/>
        </w:rPr>
        <w:t xml:space="preserve">. Цена, максимизирующая прибыль предприятия-монополиста на долгосрочном временном интервале, </w:t>
      </w:r>
      <w:r w:rsidRPr="0090110F">
        <w:rPr>
          <w:rFonts w:ascii="Times New Roman" w:hAnsi="Times New Roman" w:cs="Times New Roman"/>
          <w:b/>
          <w:bCs/>
          <w:sz w:val="28"/>
          <w:szCs w:val="28"/>
        </w:rPr>
        <w:t xml:space="preserve">равна высоте кривой спроса в этой точке </w:t>
      </w:r>
      <w:r w:rsidRPr="0090110F">
        <w:rPr>
          <w:rFonts w:ascii="Times New Roman" w:hAnsi="Times New Roman" w:cs="Times New Roman"/>
          <w:sz w:val="28"/>
          <w:szCs w:val="28"/>
        </w:rPr>
        <w:t>(12.6).</w:t>
      </w:r>
    </w:p>
    <w:p w:rsidR="00EA06B2" w:rsidRPr="0090110F" w:rsidRDefault="00EA06B2" w:rsidP="0090110F">
      <w:pPr>
        <w:spacing w:line="360" w:lineRule="auto"/>
        <w:rPr>
          <w:rFonts w:ascii="Times New Roman" w:hAnsi="Times New Roman" w:cs="Times New Roman"/>
          <w:sz w:val="28"/>
          <w:szCs w:val="28"/>
        </w:rPr>
      </w:pPr>
      <w:r>
        <w:rPr>
          <w:noProof/>
          <w:lang w:eastAsia="ru-RU"/>
        </w:rPr>
        <w:pict>
          <v:group id="Group 944" o:spid="_x0000_s1937" style="position:absolute;margin-left:142.6pt;margin-top:.3pt;width:212.35pt;height:156.25pt;z-index:251683840" coordorigin="4553,5487" coordsize="4247,3125">
            <v:shape id="Text Box 945" o:spid="_x0000_s1938" type="#_x0000_t202" style="position:absolute;left:7645;top:7762;width:481;height:381;visibility:visible" strokecolor="white">
              <v:textbox inset=".5mm,.3mm,.5mm,.3mm">
                <w:txbxContent>
                  <w:p w:rsidR="00EA06B2" w:rsidRPr="00F832DD" w:rsidRDefault="00EA06B2" w:rsidP="00662EDE">
                    <w:pPr>
                      <w:rPr>
                        <w:sz w:val="20"/>
                        <w:szCs w:val="20"/>
                        <w:lang w:val="en-US"/>
                      </w:rPr>
                    </w:pPr>
                    <w:r w:rsidRPr="00F832DD">
                      <w:rPr>
                        <w:i/>
                        <w:iCs/>
                        <w:sz w:val="20"/>
                        <w:szCs w:val="20"/>
                        <w:lang w:val="en-US"/>
                      </w:rPr>
                      <w:t>D</w:t>
                    </w:r>
                  </w:p>
                </w:txbxContent>
              </v:textbox>
            </v:shape>
            <v:shape id="Text Box 946" o:spid="_x0000_s1939" type="#_x0000_t202" style="position:absolute;left:4638;top:8218;width:4162;height:394;visibility:visible" strokecolor="white">
              <v:textbox inset=".5mm,.3mm,.5mm,.3mm">
                <w:txbxContent>
                  <w:p w:rsidR="00EA06B2" w:rsidRPr="00F832DD" w:rsidRDefault="00EA06B2" w:rsidP="00662EDE">
                    <w:pPr>
                      <w:rPr>
                        <w:sz w:val="20"/>
                        <w:szCs w:val="20"/>
                      </w:rPr>
                    </w:pPr>
                    <w:r>
                      <w:rPr>
                        <w:sz w:val="20"/>
                        <w:szCs w:val="20"/>
                      </w:rPr>
                      <w:t xml:space="preserve">     </w:t>
                    </w:r>
                    <w:r w:rsidRPr="00F832DD">
                      <w:rPr>
                        <w:sz w:val="20"/>
                        <w:szCs w:val="20"/>
                      </w:rPr>
                      <w:t xml:space="preserve">0 </w:t>
                    </w:r>
                    <w:r>
                      <w:rPr>
                        <w:sz w:val="20"/>
                        <w:szCs w:val="20"/>
                      </w:rPr>
                      <w:t xml:space="preserve">                  </w:t>
                    </w:r>
                    <w:r w:rsidRPr="00F832DD">
                      <w:rPr>
                        <w:i/>
                        <w:iCs/>
                        <w:sz w:val="20"/>
                        <w:szCs w:val="20"/>
                        <w:lang w:val="en-US"/>
                      </w:rPr>
                      <w:t>Q</w:t>
                    </w:r>
                    <w:r w:rsidRPr="00F832DD">
                      <w:rPr>
                        <w:sz w:val="20"/>
                        <w:szCs w:val="20"/>
                        <w:vertAlign w:val="subscript"/>
                      </w:rPr>
                      <w:t>4</w:t>
                    </w:r>
                    <w:r>
                      <w:rPr>
                        <w:sz w:val="20"/>
                        <w:szCs w:val="20"/>
                        <w:vertAlign w:val="subscript"/>
                      </w:rPr>
                      <w:t xml:space="preserve">                                                                 </w:t>
                    </w:r>
                    <w:r w:rsidRPr="00F832DD">
                      <w:rPr>
                        <w:i/>
                        <w:iCs/>
                        <w:sz w:val="20"/>
                        <w:szCs w:val="20"/>
                        <w:lang w:val="en-US"/>
                      </w:rPr>
                      <w:t>Q</w:t>
                    </w:r>
                  </w:p>
                </w:txbxContent>
              </v:textbox>
            </v:shape>
            <v:shape id="Text Box 947" o:spid="_x0000_s1940" type="#_x0000_t202" style="position:absolute;left:6795;top:5620;width:779;height:425;visibility:visible" strokecolor="white">
              <v:textbox inset=".5mm,.3mm,.5mm,.3mm">
                <w:txbxContent>
                  <w:p w:rsidR="00EA06B2" w:rsidRPr="00F832DD" w:rsidRDefault="00EA06B2" w:rsidP="00662EDE">
                    <w:pPr>
                      <w:rPr>
                        <w:sz w:val="20"/>
                        <w:szCs w:val="20"/>
                        <w:lang w:val="en-US"/>
                      </w:rPr>
                    </w:pPr>
                    <w:r w:rsidRPr="00F832DD">
                      <w:rPr>
                        <w:i/>
                        <w:iCs/>
                        <w:sz w:val="20"/>
                        <w:szCs w:val="20"/>
                        <w:lang w:val="en-US"/>
                      </w:rPr>
                      <w:t>LMC</w:t>
                    </w:r>
                  </w:p>
                </w:txbxContent>
              </v:textbox>
            </v:shape>
            <v:shape id="Text Box 948" o:spid="_x0000_s1941" type="#_x0000_t202" style="position:absolute;left:5774;top:6514;width:334;height:282;visibility:visible" strokecolor="white">
              <v:textbox inset=".5mm,.3mm,.5mm,.3mm">
                <w:txbxContent>
                  <w:p w:rsidR="00EA06B2" w:rsidRPr="008E4F67" w:rsidRDefault="00EA06B2" w:rsidP="00662EDE">
                    <w:pPr>
                      <w:jc w:val="center"/>
                      <w:rPr>
                        <w:sz w:val="20"/>
                        <w:szCs w:val="20"/>
                      </w:rPr>
                    </w:pPr>
                    <w:r>
                      <w:rPr>
                        <w:i/>
                        <w:iCs/>
                        <w:sz w:val="20"/>
                        <w:szCs w:val="20"/>
                      </w:rPr>
                      <w:t>Е</w:t>
                    </w:r>
                  </w:p>
                </w:txbxContent>
              </v:textbox>
            </v:shape>
            <v:shape id="Text Box 949" o:spid="_x0000_s1942" type="#_x0000_t202" style="position:absolute;left:4553;top:6706;width:431;height:390;visibility:visible" strokecolor="white">
              <v:textbox inset=".5mm,.3mm,.5mm,.3mm">
                <w:txbxContent>
                  <w:p w:rsidR="00EA06B2" w:rsidRPr="00F832DD" w:rsidRDefault="00EA06B2" w:rsidP="00662EDE">
                    <w:pPr>
                      <w:jc w:val="center"/>
                      <w:rPr>
                        <w:sz w:val="20"/>
                        <w:szCs w:val="20"/>
                        <w:vertAlign w:val="subscript"/>
                        <w:lang w:val="en-US"/>
                      </w:rPr>
                    </w:pPr>
                    <w:r w:rsidRPr="00F832DD">
                      <w:rPr>
                        <w:i/>
                        <w:iCs/>
                        <w:sz w:val="20"/>
                        <w:szCs w:val="20"/>
                        <w:lang w:val="en-US"/>
                      </w:rPr>
                      <w:t>P</w:t>
                    </w:r>
                    <w:r w:rsidRPr="00F832DD">
                      <w:rPr>
                        <w:sz w:val="20"/>
                        <w:szCs w:val="20"/>
                        <w:vertAlign w:val="subscript"/>
                        <w:lang w:val="en-US"/>
                      </w:rPr>
                      <w:t>4</w:t>
                    </w:r>
                  </w:p>
                </w:txbxContent>
              </v:textbox>
            </v:shape>
            <v:shape id="Text Box 950" o:spid="_x0000_s1943" type="#_x0000_t202" style="position:absolute;left:4567;top:5487;width:465;height:392;visibility:visible" strokecolor="white">
              <v:textbox inset=".5mm,.3mm,.5mm,.3mm">
                <w:txbxContent>
                  <w:p w:rsidR="00EA06B2" w:rsidRPr="00F832DD" w:rsidRDefault="00EA06B2" w:rsidP="00662EDE">
                    <w:pPr>
                      <w:jc w:val="center"/>
                      <w:rPr>
                        <w:sz w:val="20"/>
                        <w:szCs w:val="20"/>
                        <w:lang w:val="en-US"/>
                      </w:rPr>
                    </w:pPr>
                    <w:r w:rsidRPr="00F832DD">
                      <w:rPr>
                        <w:i/>
                        <w:iCs/>
                        <w:sz w:val="20"/>
                        <w:szCs w:val="20"/>
                        <w:lang w:val="en-US"/>
                      </w:rPr>
                      <w:t>P</w:t>
                    </w:r>
                  </w:p>
                </w:txbxContent>
              </v:textbox>
            </v:shape>
            <v:shape id="Text Box 951" o:spid="_x0000_s1944" type="#_x0000_t202" style="position:absolute;left:6253;top:7797;width:583;height:483;visibility:visible" strokecolor="white">
              <v:textbox inset=".5mm,.3mm,.5mm,.3mm">
                <w:txbxContent>
                  <w:p w:rsidR="00EA06B2" w:rsidRPr="00F832DD" w:rsidRDefault="00EA06B2" w:rsidP="00662EDE">
                    <w:pPr>
                      <w:rPr>
                        <w:sz w:val="20"/>
                        <w:szCs w:val="20"/>
                        <w:lang w:val="en-US"/>
                      </w:rPr>
                    </w:pPr>
                    <w:r w:rsidRPr="00F832DD">
                      <w:rPr>
                        <w:i/>
                        <w:iCs/>
                        <w:sz w:val="20"/>
                        <w:szCs w:val="20"/>
                        <w:lang w:val="en-US"/>
                      </w:rPr>
                      <w:t>MR</w:t>
                    </w:r>
                  </w:p>
                </w:txbxContent>
              </v:textbox>
            </v:shape>
            <v:line id="Line 952" o:spid="_x0000_s1945" style="position:absolute;visibility:visible" from="4951,6157" to="6298,8199" o:connectortype="straight" strokeweight="1.5pt">
              <v:stroke endarrowwidth="narrow" endarrowlength="long"/>
            </v:line>
            <v:line id="Line 953" o:spid="_x0000_s1946" style="position:absolute;visibility:visible" from="4951,6157" to="7718,8195" o:connectortype="straight" strokeweight="1.5pt">
              <v:stroke endarrowwidth="narrow" endarrowlength="long"/>
            </v:line>
            <v:shape id="Arc 954" o:spid="_x0000_s1947" style="position:absolute;left:5147;top:6066;width:2426;height:1267;rotation:7344703fd;visibility:visible" coordsize="21600,21600" o:spt="100" adj="0,,0" path="m283,-1nfc12100,154,21600,9779,21600,21598v,847,-50,1693,-150,2534em283,-1nsc12100,154,21600,9779,21600,21598v,847,-50,1693,-150,2534l,21598,283,-1xe" filled="f" strokeweight="1.5pt">
              <v:stroke endarrowwidth="narrow" endarrowlength="long" joinstyle="round"/>
              <v:formulas>
                <v:f eqn="val #1"/>
                <v:f eqn="val #0"/>
                <v:f eqn="sum #1 0 #0"/>
                <v:f eqn="val 10800"/>
                <v:f eqn="sum 0 0 #1"/>
                <v:f eqn="sumangle @2 360 0"/>
                <v:f eqn="if @2 @2 @5"/>
                <v:f eqn="sum 0 0 @6"/>
                <v:f eqn="val #2"/>
                <v:f eqn="sum 0 0 #0"/>
                <v:f eqn="sum #2 0 2700"/>
                <v:f eqn="cos @10 #1"/>
                <v:f eqn="sin @10 #1"/>
                <v:f eqn="cos 13500 #1"/>
                <v:f eqn="sin 13500 #1"/>
                <v:f eqn="sum @11 10800 0"/>
                <v:f eqn="sum @12 10800 0"/>
                <v:f eqn="sum @13 10800 0"/>
                <v:f eqn="sum @14 10800 0"/>
                <v:f eqn="prod #2 1 2"/>
                <v:f eqn="sum @19 5400 0"/>
                <v:f eqn="cos @20 #1"/>
                <v:f eqn="sin @20 #1"/>
                <v:f eqn="sum @21 10800 0"/>
                <v:f eqn="sum @12 @23 @22"/>
                <v:f eqn="sum @22 @23 @11"/>
                <v:f eqn="cos 10800 #1"/>
                <v:f eqn="sin 10800 #1"/>
                <v:f eqn="cos #2 #1"/>
                <v:f eqn="sin #2 #1"/>
                <v:f eqn="sum @26 10800 0"/>
                <v:f eqn="sum @27 10800 0"/>
                <v:f eqn="sum @28 10800 0"/>
                <v:f eqn="sum @29 10800 0"/>
                <v:f eqn="sum @19 5400 0"/>
                <v:f eqn="cos @34 #0"/>
                <v:f eqn="sin @34 #0"/>
                <v:f eqn="mid #0 #1"/>
                <v:f eqn="sumangle @37 180 0"/>
                <v:f eqn="if @2 @37 @38"/>
                <v:f eqn="cos 10800 @39"/>
                <v:f eqn="sin 10800 @39"/>
                <v:f eqn="cos #2 @39"/>
                <v:f eqn="sin #2 @39"/>
                <v:f eqn="sum @40 10800 0"/>
                <v:f eqn="sum @41 10800 0"/>
                <v:f eqn="sum @42 10800 0"/>
                <v:f eqn="sum @43 10800 0"/>
                <v:f eqn="sum @35 10800 0"/>
                <v:f eqn="sum @36 10800 0"/>
              </v:formulas>
              <v:path arrowok="t" o:extrusionok="f" o:connecttype="custom" o:connectlocs="32,0;2409,1267;0,1134" o:connectangles="0,0,0" textboxrect="3163,3163,18437,18437"/>
              <v:handles>
                <v:h position="@3,#0" polar="10800,10800"/>
                <v:h position="#2,#1" polar="10800,10800" radiusrange="0,10800"/>
              </v:handles>
            </v:shape>
            <v:line id="Line 955" o:spid="_x0000_s1948" style="position:absolute;flip:x y;visibility:visible" from="4970,6872" to="5822,6874" o:connectortype="straight">
              <v:stroke dashstyle="dash" endarrowwidth="narrow" endarrowlength="long"/>
            </v:line>
            <v:line id="Line 956" o:spid="_x0000_s1949" style="position:absolute;visibility:visible" from="5928,6877" to="5928,8194" o:connectortype="straight">
              <v:stroke dashstyle="dash" endarrowwidth="narrow" endarrowlength="long"/>
            </v:line>
            <v:shape id="AutoShape 957" o:spid="_x0000_s1950" type="#_x0000_t32" style="position:absolute;left:4951;top:5599;width:0;height:2596;flip:y;visibility:visible" o:connectortype="straight">
              <v:stroke endarrow="block" endarrowwidth="narrow" endarrowlength="long"/>
            </v:shape>
            <v:shape id="AutoShape 958" o:spid="_x0000_s1951" type="#_x0000_t32" style="position:absolute;left:4951;top:8194;width:3184;height:0;visibility:visible" o:connectortype="straight">
              <v:stroke endarrow="block" endarrowwidth="narrow" endarrowlength="long"/>
            </v:shape>
          </v:group>
        </w:pict>
      </w:r>
    </w:p>
    <w:p w:rsidR="00EA06B2" w:rsidRPr="0090110F" w:rsidRDefault="00EA06B2" w:rsidP="0090110F">
      <w:pPr>
        <w:spacing w:line="360" w:lineRule="auto"/>
        <w:rPr>
          <w:rFonts w:ascii="Times New Roman" w:hAnsi="Times New Roman" w:cs="Times New Roman"/>
          <w:sz w:val="28"/>
          <w:szCs w:val="28"/>
        </w:rPr>
      </w:pPr>
    </w:p>
    <w:p w:rsidR="00EA06B2" w:rsidRPr="0090110F" w:rsidRDefault="00EA06B2" w:rsidP="0090110F">
      <w:pPr>
        <w:tabs>
          <w:tab w:val="left" w:pos="8563"/>
        </w:tabs>
        <w:spacing w:line="360" w:lineRule="auto"/>
        <w:rPr>
          <w:rFonts w:ascii="Times New Roman" w:hAnsi="Times New Roman" w:cs="Times New Roman"/>
          <w:sz w:val="28"/>
          <w:szCs w:val="28"/>
        </w:rPr>
      </w:pPr>
      <w:r w:rsidRPr="0090110F">
        <w:rPr>
          <w:rFonts w:ascii="Times New Roman" w:hAnsi="Times New Roman" w:cs="Times New Roman"/>
          <w:sz w:val="28"/>
          <w:szCs w:val="28"/>
        </w:rPr>
        <w:tab/>
      </w:r>
    </w:p>
    <w:p w:rsidR="00EA06B2" w:rsidRPr="0090110F" w:rsidRDefault="00EA06B2" w:rsidP="0090110F">
      <w:pPr>
        <w:spacing w:line="360" w:lineRule="auto"/>
        <w:rPr>
          <w:rFonts w:ascii="Times New Roman" w:hAnsi="Times New Roman" w:cs="Times New Roman"/>
          <w:sz w:val="28"/>
          <w:szCs w:val="28"/>
        </w:rPr>
      </w:pPr>
    </w:p>
    <w:p w:rsidR="00EA06B2" w:rsidRPr="0090110F" w:rsidRDefault="00EA06B2" w:rsidP="0090110F">
      <w:pPr>
        <w:spacing w:line="360" w:lineRule="auto"/>
        <w:rPr>
          <w:rFonts w:ascii="Times New Roman" w:hAnsi="Times New Roman" w:cs="Times New Roman"/>
          <w:sz w:val="28"/>
          <w:szCs w:val="28"/>
        </w:rPr>
      </w:pPr>
    </w:p>
    <w:p w:rsidR="00EA06B2" w:rsidRPr="0090110F" w:rsidRDefault="00EA06B2" w:rsidP="0090110F">
      <w:pPr>
        <w:spacing w:line="360" w:lineRule="auto"/>
        <w:rPr>
          <w:rFonts w:ascii="Times New Roman" w:hAnsi="Times New Roman" w:cs="Times New Roman"/>
          <w:sz w:val="28"/>
          <w:szCs w:val="28"/>
        </w:rPr>
      </w:pPr>
    </w:p>
    <w:p w:rsidR="00EA06B2" w:rsidRPr="0090110F" w:rsidRDefault="00EA06B2" w:rsidP="0090110F">
      <w:pPr>
        <w:spacing w:line="360" w:lineRule="auto"/>
        <w:rPr>
          <w:rFonts w:ascii="Times New Roman" w:hAnsi="Times New Roman" w:cs="Times New Roman"/>
          <w:sz w:val="28"/>
          <w:szCs w:val="28"/>
        </w:rPr>
      </w:pPr>
    </w:p>
    <w:p w:rsidR="00EA06B2" w:rsidRPr="0090110F" w:rsidRDefault="00EA06B2" w:rsidP="0090110F">
      <w:pPr>
        <w:spacing w:line="120" w:lineRule="auto"/>
        <w:rPr>
          <w:rFonts w:ascii="Times New Roman" w:hAnsi="Times New Roman" w:cs="Times New Roman"/>
          <w:sz w:val="28"/>
          <w:szCs w:val="28"/>
        </w:rPr>
      </w:pPr>
    </w:p>
    <w:p w:rsidR="00EA06B2" w:rsidRPr="0090110F" w:rsidRDefault="00EA06B2" w:rsidP="0090110F">
      <w:pPr>
        <w:tabs>
          <w:tab w:val="left" w:pos="1575"/>
          <w:tab w:val="left" w:pos="6945"/>
        </w:tabs>
        <w:spacing w:line="360" w:lineRule="auto"/>
        <w:jc w:val="center"/>
        <w:rPr>
          <w:rFonts w:ascii="Times New Roman" w:hAnsi="Times New Roman" w:cs="Times New Roman"/>
          <w:b/>
          <w:bCs/>
          <w:sz w:val="28"/>
          <w:szCs w:val="28"/>
        </w:rPr>
      </w:pPr>
      <w:r w:rsidRPr="0090110F">
        <w:rPr>
          <w:rFonts w:ascii="Times New Roman" w:hAnsi="Times New Roman" w:cs="Times New Roman"/>
          <w:b/>
          <w:bCs/>
          <w:sz w:val="28"/>
          <w:szCs w:val="28"/>
        </w:rPr>
        <w:t>Рис. 12.6. Оптимальный выпуск предприятия-монополиста</w:t>
      </w:r>
    </w:p>
    <w:p w:rsidR="00EA06B2" w:rsidRPr="0090110F" w:rsidRDefault="00EA06B2" w:rsidP="0090110F">
      <w:pPr>
        <w:tabs>
          <w:tab w:val="left" w:pos="1575"/>
          <w:tab w:val="left" w:pos="6945"/>
        </w:tabs>
        <w:spacing w:line="360" w:lineRule="auto"/>
        <w:jc w:val="center"/>
        <w:rPr>
          <w:rFonts w:ascii="Times New Roman" w:hAnsi="Times New Roman" w:cs="Times New Roman"/>
          <w:b/>
          <w:bCs/>
          <w:sz w:val="28"/>
          <w:szCs w:val="28"/>
        </w:rPr>
      </w:pPr>
      <w:r w:rsidRPr="0090110F">
        <w:rPr>
          <w:rFonts w:ascii="Times New Roman" w:hAnsi="Times New Roman" w:cs="Times New Roman"/>
          <w:b/>
          <w:bCs/>
          <w:sz w:val="28"/>
          <w:szCs w:val="28"/>
        </w:rPr>
        <w:t>в долгосрочном периоде</w:t>
      </w:r>
    </w:p>
    <w:p w:rsidR="00EA06B2" w:rsidRPr="0090110F" w:rsidRDefault="00EA06B2" w:rsidP="0090110F">
      <w:pPr>
        <w:tabs>
          <w:tab w:val="left" w:pos="1575"/>
          <w:tab w:val="left" w:pos="6945"/>
        </w:tabs>
        <w:rPr>
          <w:rFonts w:ascii="Times New Roman" w:hAnsi="Times New Roman" w:cs="Times New Roman"/>
          <w:sz w:val="28"/>
          <w:szCs w:val="28"/>
        </w:rPr>
      </w:pPr>
    </w:p>
    <w:p w:rsidR="00EA06B2" w:rsidRPr="0090110F" w:rsidRDefault="00EA06B2" w:rsidP="0090110F">
      <w:pPr>
        <w:tabs>
          <w:tab w:val="left" w:pos="1575"/>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Долгосрочное равновесие предприятия в условиях монополии позволяет ему:</w:t>
      </w:r>
    </w:p>
    <w:p w:rsidR="00EA06B2" w:rsidRPr="0090110F" w:rsidRDefault="00EA06B2" w:rsidP="0090110F">
      <w:pPr>
        <w:tabs>
          <w:tab w:val="left" w:pos="709"/>
          <w:tab w:val="left" w:pos="1575"/>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sym w:font="Symbol" w:char="F0B7"/>
      </w:r>
      <w:r w:rsidRPr="0090110F">
        <w:rPr>
          <w:rFonts w:ascii="Times New Roman" w:hAnsi="Times New Roman" w:cs="Times New Roman"/>
          <w:sz w:val="28"/>
          <w:szCs w:val="28"/>
        </w:rPr>
        <w:tab/>
        <w:t>значительно недопроизводить количество товаров по сравнению с конкурентным уровнем;</w:t>
      </w:r>
    </w:p>
    <w:p w:rsidR="00EA06B2" w:rsidRPr="0090110F" w:rsidRDefault="00EA06B2" w:rsidP="0090110F">
      <w:pPr>
        <w:tabs>
          <w:tab w:val="left" w:pos="709"/>
          <w:tab w:val="left" w:pos="1575"/>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sym w:font="Symbol" w:char="F0B7"/>
      </w:r>
      <w:r w:rsidRPr="0090110F">
        <w:rPr>
          <w:rFonts w:ascii="Times New Roman" w:hAnsi="Times New Roman" w:cs="Times New Roman"/>
          <w:sz w:val="28"/>
          <w:szCs w:val="28"/>
        </w:rPr>
        <w:tab/>
        <w:t>сильно завышать цены в сравнении с величиной, которая сложилась бы при совершенной конкуренции;</w:t>
      </w:r>
    </w:p>
    <w:p w:rsidR="00EA06B2" w:rsidRPr="0090110F" w:rsidRDefault="00EA06B2" w:rsidP="0090110F">
      <w:pPr>
        <w:tabs>
          <w:tab w:val="left" w:pos="709"/>
          <w:tab w:val="left" w:pos="1575"/>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sym w:font="Symbol" w:char="F0B7"/>
      </w:r>
      <w:r w:rsidRPr="0090110F">
        <w:rPr>
          <w:rFonts w:ascii="Times New Roman" w:hAnsi="Times New Roman" w:cs="Times New Roman"/>
          <w:sz w:val="28"/>
          <w:szCs w:val="28"/>
        </w:rPr>
        <w:tab/>
        <w:t>постоянно получать экономическую прибыль.</w:t>
      </w:r>
    </w:p>
    <w:p w:rsidR="00EA06B2" w:rsidRPr="0090110F" w:rsidRDefault="00EA06B2" w:rsidP="0090110F">
      <w:pPr>
        <w:tabs>
          <w:tab w:val="left" w:pos="1575"/>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Это объясняется следующим.</w:t>
      </w:r>
    </w:p>
    <w:p w:rsidR="00EA06B2" w:rsidRPr="0090110F" w:rsidRDefault="00EA06B2" w:rsidP="0090110F">
      <w:pPr>
        <w:tabs>
          <w:tab w:val="left" w:pos="1575"/>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 Полное отсутствие конкурентов на рынке позволяет предприятию-монополисту резко ограничивать предложение, а уровень цен поднимать до экономически обоснованного (с точки зрения монополии) максимума. В долгосрочном периоде в силу непреодолимости барьеров для входа в отрасль никогда не создаются новые производственные мощности помимо воли монополиста. Экономическая прибыль, однажды возникнув в краткосрочном периоде, постоянно присваивается монополистом. </w:t>
      </w:r>
    </w:p>
    <w:p w:rsidR="00EA06B2" w:rsidRPr="0090110F" w:rsidRDefault="00EA06B2" w:rsidP="0090110F">
      <w:pPr>
        <w:tabs>
          <w:tab w:val="left" w:pos="1575"/>
          <w:tab w:val="left" w:pos="6945"/>
        </w:tabs>
        <w:jc w:val="both"/>
        <w:rPr>
          <w:rFonts w:ascii="Times New Roman" w:hAnsi="Times New Roman" w:cs="Times New Roman"/>
          <w:sz w:val="28"/>
          <w:szCs w:val="28"/>
        </w:rPr>
      </w:pPr>
    </w:p>
    <w:p w:rsidR="00EA06B2" w:rsidRPr="0090110F" w:rsidRDefault="00EA06B2" w:rsidP="0090110F">
      <w:pPr>
        <w:tabs>
          <w:tab w:val="left" w:pos="1575"/>
          <w:tab w:val="left" w:pos="6945"/>
        </w:tabs>
        <w:jc w:val="center"/>
        <w:rPr>
          <w:rFonts w:ascii="Times New Roman" w:hAnsi="Times New Roman" w:cs="Times New Roman"/>
          <w:sz w:val="28"/>
          <w:szCs w:val="28"/>
        </w:rPr>
      </w:pPr>
      <w:r w:rsidRPr="0090110F">
        <w:rPr>
          <w:rFonts w:ascii="Times New Roman" w:hAnsi="Times New Roman" w:cs="Times New Roman"/>
          <w:b/>
          <w:bCs/>
          <w:caps/>
          <w:sz w:val="28"/>
          <w:szCs w:val="28"/>
        </w:rPr>
        <w:t xml:space="preserve">12.4 </w:t>
      </w:r>
      <w:r w:rsidRPr="0090110F">
        <w:rPr>
          <w:rFonts w:ascii="Times New Roman" w:hAnsi="Times New Roman" w:cs="Times New Roman"/>
          <w:b/>
          <w:bCs/>
          <w:sz w:val="28"/>
          <w:szCs w:val="28"/>
        </w:rPr>
        <w:t>Ценовая дискриминация</w:t>
      </w:r>
    </w:p>
    <w:p w:rsidR="00EA06B2" w:rsidRPr="0090110F" w:rsidRDefault="00EA06B2" w:rsidP="0090110F">
      <w:pPr>
        <w:tabs>
          <w:tab w:val="left" w:pos="1575"/>
          <w:tab w:val="left" w:pos="6945"/>
        </w:tabs>
        <w:jc w:val="center"/>
        <w:rPr>
          <w:rFonts w:ascii="Times New Roman" w:hAnsi="Times New Roman" w:cs="Times New Roman"/>
          <w:sz w:val="28"/>
          <w:szCs w:val="28"/>
        </w:rPr>
      </w:pPr>
    </w:p>
    <w:p w:rsidR="00EA06B2" w:rsidRPr="0090110F" w:rsidRDefault="00EA06B2" w:rsidP="0090110F">
      <w:pPr>
        <w:tabs>
          <w:tab w:val="left" w:pos="1575"/>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Своеобразным способом смягчения остроты недопроизводства в условиях чистой монополии без нарушения интересов монополиста является ценовая дискриминация. </w:t>
      </w:r>
      <w:r w:rsidRPr="0090110F">
        <w:rPr>
          <w:rFonts w:ascii="Times New Roman" w:hAnsi="Times New Roman" w:cs="Times New Roman"/>
          <w:b/>
          <w:bCs/>
          <w:sz w:val="28"/>
          <w:szCs w:val="28"/>
        </w:rPr>
        <w:t>Ценовая дискриминация</w:t>
      </w:r>
      <w:r w:rsidRPr="0090110F">
        <w:rPr>
          <w:rFonts w:ascii="Times New Roman" w:hAnsi="Times New Roman" w:cs="Times New Roman"/>
          <w:sz w:val="28"/>
          <w:szCs w:val="28"/>
        </w:rPr>
        <w:t xml:space="preserve"> предполагает политику установления разных цен на один и тот же продукт для различных категорий покупателей. </w:t>
      </w:r>
    </w:p>
    <w:p w:rsidR="00EA06B2" w:rsidRPr="0090110F" w:rsidRDefault="00EA06B2" w:rsidP="0090110F">
      <w:pPr>
        <w:tabs>
          <w:tab w:val="left" w:pos="1575"/>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Для ценовой дискриминации важны два основных условия:</w:t>
      </w:r>
    </w:p>
    <w:p w:rsidR="00EA06B2" w:rsidRPr="0090110F" w:rsidRDefault="00EA06B2" w:rsidP="0090110F">
      <w:pPr>
        <w:tabs>
          <w:tab w:val="left" w:pos="709"/>
          <w:tab w:val="left" w:pos="1575"/>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sym w:font="Symbol" w:char="F0B7"/>
      </w:r>
      <w:r w:rsidRPr="0090110F">
        <w:rPr>
          <w:rFonts w:ascii="Times New Roman" w:hAnsi="Times New Roman" w:cs="Times New Roman"/>
          <w:sz w:val="28"/>
          <w:szCs w:val="28"/>
        </w:rPr>
        <w:tab/>
        <w:t>отсутствие у покупателя возможности перепродажи продукта;</w:t>
      </w:r>
    </w:p>
    <w:p w:rsidR="00EA06B2" w:rsidRPr="0090110F" w:rsidRDefault="00EA06B2" w:rsidP="0090110F">
      <w:pPr>
        <w:tabs>
          <w:tab w:val="left" w:pos="709"/>
          <w:tab w:val="left" w:pos="1575"/>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sym w:font="Symbol" w:char="F0B7"/>
      </w:r>
      <w:r w:rsidRPr="0090110F">
        <w:rPr>
          <w:rFonts w:ascii="Times New Roman" w:hAnsi="Times New Roman" w:cs="Times New Roman"/>
          <w:sz w:val="28"/>
          <w:szCs w:val="28"/>
        </w:rPr>
        <w:tab/>
        <w:t>наличие у продавца возможности разделить покупателей на группы.</w:t>
      </w:r>
    </w:p>
    <w:p w:rsidR="00EA06B2" w:rsidRPr="0090110F" w:rsidRDefault="00EA06B2" w:rsidP="0090110F">
      <w:pPr>
        <w:tabs>
          <w:tab w:val="left" w:pos="1575"/>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В качестве примеров ценовой дискриминации могут служить разные цены на авиабилеты для отдельных групп потребителей, а также различные телефонные тарифы в зависимости от дня недели и времени суток.</w:t>
      </w:r>
    </w:p>
    <w:p w:rsidR="00EA06B2" w:rsidRPr="0090110F" w:rsidRDefault="00EA06B2" w:rsidP="0090110F">
      <w:pPr>
        <w:tabs>
          <w:tab w:val="left" w:pos="1575"/>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Разные цены на один и тот же товар, если нет различий в затратах, существуют по следующей причине.</w:t>
      </w:r>
    </w:p>
    <w:p w:rsidR="00EA06B2" w:rsidRPr="0090110F" w:rsidRDefault="00EA06B2" w:rsidP="0090110F">
      <w:pPr>
        <w:tabs>
          <w:tab w:val="left" w:pos="1575"/>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Дело в том, что </w:t>
      </w:r>
      <w:r w:rsidRPr="0090110F">
        <w:rPr>
          <w:rFonts w:ascii="Times New Roman" w:hAnsi="Times New Roman" w:cs="Times New Roman"/>
          <w:b/>
          <w:bCs/>
          <w:sz w:val="28"/>
          <w:szCs w:val="28"/>
        </w:rPr>
        <w:t>цены зависят не только от интересов продавцов-монополистов, но и от оценки товара покупателями</w:t>
      </w:r>
      <w:r w:rsidRPr="0090110F">
        <w:rPr>
          <w:rFonts w:ascii="Times New Roman" w:hAnsi="Times New Roman" w:cs="Times New Roman"/>
          <w:sz w:val="28"/>
          <w:szCs w:val="28"/>
        </w:rPr>
        <w:t>. Как известно, в глазах разных покупателей одно и то же благо имеет разную полезность, поэтому и цены, которые они готовы платить, – разные.</w:t>
      </w:r>
    </w:p>
    <w:p w:rsidR="00EA06B2" w:rsidRPr="0090110F" w:rsidRDefault="00EA06B2" w:rsidP="0090110F">
      <w:pPr>
        <w:tabs>
          <w:tab w:val="left" w:pos="1575"/>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Поскольку существуют разные группы покупателей, постольку монополист выделяет эти группы и учитывает их готовность платить разные цены за одинаковый товар. Главная причина такой готовности – различные эластичности спроса: у богатых – более жесткий спрос, у менее обеспеченных – более эластичный. В итоге каждая группа покупателей приносит предприятию-монополисту, использующему ценовую дискриминацию, максимально возможные прибыли. </w:t>
      </w:r>
    </w:p>
    <w:p w:rsidR="00EA06B2" w:rsidRDefault="00EA06B2" w:rsidP="0090110F">
      <w:pPr>
        <w:tabs>
          <w:tab w:val="left" w:pos="1575"/>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b/>
          <w:bCs/>
          <w:sz w:val="28"/>
          <w:szCs w:val="28"/>
        </w:rPr>
        <w:t>Экономические последствия ценовой дискриминации двойственны</w:t>
      </w:r>
      <w:r w:rsidRPr="0090110F">
        <w:rPr>
          <w:rFonts w:ascii="Times New Roman" w:hAnsi="Times New Roman" w:cs="Times New Roman"/>
          <w:sz w:val="28"/>
          <w:szCs w:val="28"/>
        </w:rPr>
        <w:t>. С одной стороны, ценовая дискриминация позволяет увеличить доходы монополиста. С другой стороны, ценовая дискриминация позволяет увеличивать объем производства, поскольку кривая предельного дохода графически будет совпадать с кривой спроса. Такая политика в области ценообразования выгодна обеим сторонам. Однако в некоторых странах ценовая дискриминация рассматривается как препятствие конкуренции и усиление монопольной власти, и ее отдельные проявления подпадают под антимонопольное законодательство.</w:t>
      </w:r>
    </w:p>
    <w:p w:rsidR="00EA06B2" w:rsidRPr="0090110F" w:rsidRDefault="00EA06B2" w:rsidP="0090110F">
      <w:pPr>
        <w:tabs>
          <w:tab w:val="left" w:pos="1575"/>
          <w:tab w:val="left" w:pos="6945"/>
        </w:tabs>
        <w:spacing w:line="360" w:lineRule="auto"/>
        <w:ind w:firstLine="425"/>
        <w:jc w:val="both"/>
        <w:rPr>
          <w:rFonts w:ascii="Times New Roman" w:hAnsi="Times New Roman" w:cs="Times New Roman"/>
          <w:sz w:val="28"/>
          <w:szCs w:val="28"/>
        </w:rPr>
      </w:pPr>
    </w:p>
    <w:p w:rsidR="00EA06B2" w:rsidRPr="0090110F" w:rsidRDefault="00EA06B2" w:rsidP="0090110F">
      <w:pPr>
        <w:tabs>
          <w:tab w:val="left" w:pos="1575"/>
          <w:tab w:val="left" w:pos="6945"/>
        </w:tabs>
        <w:jc w:val="center"/>
        <w:rPr>
          <w:rFonts w:ascii="Times New Roman" w:hAnsi="Times New Roman" w:cs="Times New Roman"/>
          <w:sz w:val="28"/>
          <w:szCs w:val="28"/>
        </w:rPr>
      </w:pPr>
      <w:r w:rsidRPr="0090110F">
        <w:rPr>
          <w:rFonts w:ascii="Times New Roman" w:hAnsi="Times New Roman" w:cs="Times New Roman"/>
          <w:b/>
          <w:bCs/>
          <w:caps/>
          <w:sz w:val="28"/>
          <w:szCs w:val="28"/>
        </w:rPr>
        <w:t xml:space="preserve">12.5 </w:t>
      </w:r>
      <w:r w:rsidRPr="0090110F">
        <w:rPr>
          <w:rFonts w:ascii="Times New Roman" w:hAnsi="Times New Roman" w:cs="Times New Roman"/>
          <w:b/>
          <w:bCs/>
          <w:sz w:val="28"/>
          <w:szCs w:val="28"/>
        </w:rPr>
        <w:t>Естественные монополии</w:t>
      </w:r>
    </w:p>
    <w:p w:rsidR="00EA06B2" w:rsidRPr="0090110F" w:rsidRDefault="00EA06B2" w:rsidP="0090110F">
      <w:pPr>
        <w:tabs>
          <w:tab w:val="left" w:pos="1575"/>
          <w:tab w:val="left" w:pos="6945"/>
        </w:tabs>
        <w:jc w:val="center"/>
        <w:rPr>
          <w:rFonts w:ascii="Times New Roman" w:hAnsi="Times New Roman" w:cs="Times New Roman"/>
          <w:sz w:val="28"/>
          <w:szCs w:val="28"/>
        </w:rPr>
      </w:pPr>
    </w:p>
    <w:p w:rsidR="00EA06B2" w:rsidRPr="0090110F" w:rsidRDefault="00EA06B2" w:rsidP="0090110F">
      <w:pPr>
        <w:tabs>
          <w:tab w:val="left" w:pos="1575"/>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Большинство чисто монополистических объединений являются естественными монополиями. </w:t>
      </w:r>
      <w:r w:rsidRPr="0090110F">
        <w:rPr>
          <w:rFonts w:ascii="Times New Roman" w:hAnsi="Times New Roman" w:cs="Times New Roman"/>
          <w:b/>
          <w:bCs/>
          <w:sz w:val="28"/>
          <w:szCs w:val="28"/>
        </w:rPr>
        <w:t>Естественная монополия</w:t>
      </w:r>
      <w:r w:rsidRPr="0090110F">
        <w:rPr>
          <w:rFonts w:ascii="Times New Roman" w:hAnsi="Times New Roman" w:cs="Times New Roman"/>
          <w:sz w:val="28"/>
          <w:szCs w:val="28"/>
        </w:rPr>
        <w:t xml:space="preserve"> – это официально признанная неизбежная монополия на производство и продажу товаров и услуг. Такая монополия обусловлена либо естественными правами монополиста, либо соображениями общественной безопасности и экономической выгоды для всего государства и населения. Так, естественная монополия возникает в тех областях, где действует авторское право, ибо автор является монополистом по закону. С другой стороны, в интересах всего государства выгодно иметь единые трубопроводные, энергетические сети, железнодорожные магистрали. В этих отраслях экономики наиболее эффективна организация производства на базе единственной компании, а не нескольких предприятий-конку</w:t>
      </w:r>
      <w:r w:rsidRPr="0090110F">
        <w:rPr>
          <w:rFonts w:ascii="Times New Roman" w:hAnsi="Times New Roman" w:cs="Times New Roman"/>
          <w:sz w:val="28"/>
          <w:szCs w:val="28"/>
        </w:rPr>
        <w:softHyphen/>
        <w:t>рентов, т.е. производство любого объема продукции в рамках одной компании обходится дешевле, чем в нескольких.</w:t>
      </w:r>
    </w:p>
    <w:p w:rsidR="00EA06B2" w:rsidRPr="0090110F" w:rsidRDefault="00EA06B2" w:rsidP="0090110F">
      <w:pPr>
        <w:tabs>
          <w:tab w:val="left" w:pos="1575"/>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Эта эффективность объясняется особой значимостью для таких отраслей роста масштаба производства, когда долгосрочные средние валовые издержки производителя достигают своего минимума и продолжают сохраняться на низком уровне в течение длительного времени вместе с ростом объема выпускаемой продукции. Чем выше объемы выпуска продукции, тем ниже средние издержки. При этом предельные издержки ниже средних издержек при всех уровнях объемов производства. В силу наличия существенной экономии от масштаба, сопровождающей рост производства, целесообразнее с точки зрения эффективности иметь в отрасли единственную крупную компанию.</w:t>
      </w:r>
    </w:p>
    <w:p w:rsidR="00EA06B2" w:rsidRPr="0090110F" w:rsidRDefault="00EA06B2" w:rsidP="0090110F">
      <w:pPr>
        <w:tabs>
          <w:tab w:val="left" w:pos="1575"/>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Ситуация естественной монополии порождается технологией, использующей значительный объем постоянных издержек производства, что сопровождается существенной экономией на масштабах производства. Разделение производства между несколькими предприятиями приведет к тому, что масштабы выпуска каждого предприятия будут неэффективно малы и наличие более чем одного продавца приведет к росту издержек (рис. 12.7).</w:t>
      </w:r>
    </w:p>
    <w:p w:rsidR="00EA06B2" w:rsidRPr="0090110F" w:rsidRDefault="00EA06B2" w:rsidP="0090110F">
      <w:pPr>
        <w:tabs>
          <w:tab w:val="left" w:pos="1182"/>
        </w:tabs>
        <w:spacing w:line="360" w:lineRule="auto"/>
        <w:rPr>
          <w:rFonts w:ascii="Times New Roman" w:hAnsi="Times New Roman" w:cs="Times New Roman"/>
          <w:sz w:val="28"/>
          <w:szCs w:val="28"/>
        </w:rPr>
      </w:pPr>
      <w:r>
        <w:rPr>
          <w:noProof/>
          <w:lang w:eastAsia="ru-RU"/>
        </w:rPr>
        <w:pict>
          <v:shape id="Рисунок 1439" o:spid="_x0000_s1952" type="#_x0000_t75" style="position:absolute;margin-left:81.45pt;margin-top:4.25pt;width:225.75pt;height:150.75pt;z-index:251750400;visibility:visible">
            <v:imagedata r:id="rId38" o:title=""/>
            <w10:wrap type="topAndBottom"/>
          </v:shape>
        </w:pict>
      </w:r>
    </w:p>
    <w:p w:rsidR="00EA06B2" w:rsidRPr="0090110F" w:rsidRDefault="00EA06B2" w:rsidP="0090110F">
      <w:pPr>
        <w:tabs>
          <w:tab w:val="left" w:pos="1575"/>
          <w:tab w:val="left" w:pos="6945"/>
        </w:tabs>
        <w:spacing w:line="360" w:lineRule="auto"/>
        <w:jc w:val="center"/>
        <w:rPr>
          <w:rFonts w:ascii="Times New Roman" w:hAnsi="Times New Roman" w:cs="Times New Roman"/>
          <w:b/>
          <w:bCs/>
          <w:sz w:val="28"/>
          <w:szCs w:val="28"/>
        </w:rPr>
      </w:pPr>
      <w:r w:rsidRPr="0090110F">
        <w:rPr>
          <w:rFonts w:ascii="Times New Roman" w:hAnsi="Times New Roman" w:cs="Times New Roman"/>
          <w:b/>
          <w:bCs/>
          <w:sz w:val="28"/>
          <w:szCs w:val="28"/>
        </w:rPr>
        <w:t>Рис. 12.7. Объемы производства и цены в условиях естественной</w:t>
      </w:r>
    </w:p>
    <w:p w:rsidR="00EA06B2" w:rsidRPr="0090110F" w:rsidRDefault="00EA06B2" w:rsidP="0090110F">
      <w:pPr>
        <w:tabs>
          <w:tab w:val="left" w:pos="1575"/>
          <w:tab w:val="left" w:pos="6945"/>
        </w:tabs>
        <w:spacing w:line="360" w:lineRule="auto"/>
        <w:jc w:val="center"/>
        <w:rPr>
          <w:rFonts w:ascii="Times New Roman" w:hAnsi="Times New Roman" w:cs="Times New Roman"/>
          <w:b/>
          <w:bCs/>
          <w:sz w:val="28"/>
          <w:szCs w:val="28"/>
        </w:rPr>
      </w:pPr>
      <w:r w:rsidRPr="0090110F">
        <w:rPr>
          <w:rFonts w:ascii="Times New Roman" w:hAnsi="Times New Roman" w:cs="Times New Roman"/>
          <w:b/>
          <w:bCs/>
          <w:sz w:val="28"/>
          <w:szCs w:val="28"/>
        </w:rPr>
        <w:t>монополии и при наличии нескольких производителей</w:t>
      </w:r>
    </w:p>
    <w:p w:rsidR="00EA06B2" w:rsidRPr="0090110F" w:rsidRDefault="00EA06B2" w:rsidP="0090110F">
      <w:pPr>
        <w:tabs>
          <w:tab w:val="left" w:pos="1575"/>
          <w:tab w:val="left" w:pos="6945"/>
        </w:tabs>
        <w:ind w:firstLine="425"/>
        <w:rPr>
          <w:rFonts w:ascii="Times New Roman" w:hAnsi="Times New Roman" w:cs="Times New Roman"/>
          <w:sz w:val="28"/>
          <w:szCs w:val="28"/>
        </w:rPr>
      </w:pPr>
    </w:p>
    <w:p w:rsidR="00EA06B2" w:rsidRPr="0090110F" w:rsidRDefault="00EA06B2" w:rsidP="0090110F">
      <w:pPr>
        <w:tabs>
          <w:tab w:val="left" w:pos="1575"/>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Естественные монополии подлежат общественному регулированию. В частности, цены и тарифы, которые могут назначать железные дороги, телефонные компании, поставщики природного газа и электричества определяются государственными и местными органами управления.</w:t>
      </w:r>
    </w:p>
    <w:p w:rsidR="00EA06B2" w:rsidRPr="0090110F" w:rsidRDefault="00EA06B2" w:rsidP="0090110F">
      <w:pPr>
        <w:tabs>
          <w:tab w:val="left" w:pos="1575"/>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Регулирование деятельности естественной монополии осуществляется двумя путями:</w:t>
      </w:r>
    </w:p>
    <w:p w:rsidR="00EA06B2" w:rsidRPr="0090110F" w:rsidRDefault="00EA06B2" w:rsidP="0090110F">
      <w:pPr>
        <w:tabs>
          <w:tab w:val="left" w:pos="709"/>
          <w:tab w:val="left" w:pos="1575"/>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1.</w:t>
      </w:r>
      <w:r w:rsidRPr="0090110F">
        <w:rPr>
          <w:rFonts w:ascii="Times New Roman" w:hAnsi="Times New Roman" w:cs="Times New Roman"/>
          <w:sz w:val="28"/>
          <w:szCs w:val="28"/>
        </w:rPr>
        <w:tab/>
        <w:t>Установлением «общественно оптимальной цены». Это происходит в том случае, если ставится задача эффективного распределения ресурсов. «Общественно оптимальная цена» – это цена, соответствующая точке пересечения кривой спроса и кривой предельных издержек. При установлении такой цены естественная монополия будет производить больший объем продукции. Однако такая цена может приводить к убыткам для естественного монополиста. В таком случае государство должно возместить величину убытков (рис. 11.8).</w:t>
      </w:r>
    </w:p>
    <w:p w:rsidR="00EA06B2" w:rsidRPr="0090110F" w:rsidRDefault="00EA06B2" w:rsidP="0090110F">
      <w:pPr>
        <w:tabs>
          <w:tab w:val="left" w:pos="709"/>
          <w:tab w:val="left" w:pos="1575"/>
          <w:tab w:val="left" w:pos="6945"/>
        </w:tabs>
        <w:spacing w:line="360" w:lineRule="auto"/>
        <w:ind w:firstLine="425"/>
        <w:jc w:val="both"/>
        <w:rPr>
          <w:rFonts w:ascii="Times New Roman" w:hAnsi="Times New Roman" w:cs="Times New Roman"/>
          <w:sz w:val="28"/>
          <w:szCs w:val="28"/>
        </w:rPr>
      </w:pPr>
    </w:p>
    <w:p w:rsidR="00EA06B2" w:rsidRPr="0090110F" w:rsidRDefault="00EA06B2" w:rsidP="0090110F">
      <w:pPr>
        <w:tabs>
          <w:tab w:val="left" w:pos="1575"/>
          <w:tab w:val="left" w:pos="6945"/>
        </w:tabs>
        <w:spacing w:line="360" w:lineRule="auto"/>
        <w:rPr>
          <w:rFonts w:ascii="Times New Roman" w:hAnsi="Times New Roman" w:cs="Times New Roman"/>
          <w:sz w:val="28"/>
          <w:szCs w:val="28"/>
        </w:rPr>
      </w:pPr>
      <w:r>
        <w:rPr>
          <w:noProof/>
          <w:lang w:eastAsia="ru-RU"/>
        </w:rPr>
        <w:pict>
          <v:group id="Group 976" o:spid="_x0000_s1953" style="position:absolute;margin-left:119.25pt;margin-top:-7.5pt;width:282.5pt;height:176.65pt;z-index:251684864" coordorigin="4086,1950" coordsize="5650,3533">
            <v:shape id="Text Box 977" o:spid="_x0000_s1954" type="#_x0000_t202" style="position:absolute;left:6107;top:4597;width:560;height:303;visibility:visible" strokecolor="white">
              <v:textbox inset=".5mm,.3mm,.5mm,.3mm">
                <w:txbxContent>
                  <w:p w:rsidR="00EA06B2" w:rsidRPr="00A46436" w:rsidRDefault="00EA06B2" w:rsidP="00662EDE">
                    <w:pPr>
                      <w:jc w:val="center"/>
                      <w:rPr>
                        <w:sz w:val="20"/>
                        <w:szCs w:val="20"/>
                        <w:lang w:val="en-US"/>
                      </w:rPr>
                    </w:pPr>
                    <w:r w:rsidRPr="00A46436">
                      <w:rPr>
                        <w:i/>
                        <w:iCs/>
                        <w:sz w:val="20"/>
                        <w:szCs w:val="20"/>
                        <w:lang w:val="en-US"/>
                      </w:rPr>
                      <w:t>MR</w:t>
                    </w:r>
                  </w:p>
                </w:txbxContent>
              </v:textbox>
            </v:shape>
            <v:shape id="Text Box 978" o:spid="_x0000_s1955" type="#_x0000_t202" style="position:absolute;left:4086;top:5056;width:5650;height:427;visibility:visible" strokecolor="white">
              <v:textbox inset=".5mm,.3mm,.5mm,.3mm">
                <w:txbxContent>
                  <w:p w:rsidR="00EA06B2" w:rsidRPr="00A46436" w:rsidRDefault="00EA06B2" w:rsidP="00662EDE">
                    <w:pPr>
                      <w:rPr>
                        <w:sz w:val="20"/>
                        <w:szCs w:val="20"/>
                        <w:lang w:val="en-US"/>
                      </w:rPr>
                    </w:pPr>
                    <w:r>
                      <w:rPr>
                        <w:sz w:val="20"/>
                        <w:szCs w:val="20"/>
                      </w:rPr>
                      <w:t xml:space="preserve">                  </w:t>
                    </w:r>
                    <w:r w:rsidRPr="00A46436">
                      <w:rPr>
                        <w:sz w:val="20"/>
                        <w:szCs w:val="20"/>
                        <w:lang w:val="en-US"/>
                      </w:rPr>
                      <w:t xml:space="preserve">0 </w:t>
                    </w:r>
                    <w:r>
                      <w:rPr>
                        <w:sz w:val="20"/>
                        <w:szCs w:val="20"/>
                      </w:rPr>
                      <w:t xml:space="preserve">                     </w:t>
                    </w:r>
                    <w:r w:rsidRPr="00A46436">
                      <w:rPr>
                        <w:i/>
                        <w:iCs/>
                        <w:sz w:val="20"/>
                        <w:szCs w:val="20"/>
                        <w:lang w:val="en-US"/>
                      </w:rPr>
                      <w:t>Q</w:t>
                    </w:r>
                    <w:r>
                      <w:rPr>
                        <w:i/>
                        <w:iCs/>
                        <w:sz w:val="20"/>
                        <w:szCs w:val="20"/>
                      </w:rPr>
                      <w:t xml:space="preserve">       </w:t>
                    </w:r>
                    <w:r w:rsidRPr="00A46436">
                      <w:rPr>
                        <w:i/>
                        <w:iCs/>
                        <w:sz w:val="20"/>
                        <w:szCs w:val="20"/>
                        <w:lang w:val="en-US"/>
                      </w:rPr>
                      <w:t>Q</w:t>
                    </w:r>
                    <w:r w:rsidRPr="00A46436">
                      <w:rPr>
                        <w:sz w:val="20"/>
                        <w:szCs w:val="20"/>
                        <w:vertAlign w:val="subscript"/>
                        <w:lang w:val="en-US"/>
                      </w:rPr>
                      <w:t>2</w:t>
                    </w:r>
                    <w:r>
                      <w:rPr>
                        <w:sz w:val="20"/>
                        <w:szCs w:val="20"/>
                        <w:vertAlign w:val="subscript"/>
                      </w:rPr>
                      <w:t xml:space="preserve">   </w:t>
                    </w:r>
                    <w:r w:rsidRPr="00A46436">
                      <w:rPr>
                        <w:i/>
                        <w:iCs/>
                        <w:sz w:val="20"/>
                        <w:szCs w:val="20"/>
                        <w:lang w:val="en-US"/>
                      </w:rPr>
                      <w:t>Q</w:t>
                    </w:r>
                    <w:r w:rsidRPr="00A46436">
                      <w:rPr>
                        <w:sz w:val="20"/>
                        <w:szCs w:val="20"/>
                        <w:vertAlign w:val="subscript"/>
                        <w:lang w:val="en-US"/>
                      </w:rPr>
                      <w:t>1</w:t>
                    </w:r>
                    <w:r>
                      <w:rPr>
                        <w:sz w:val="20"/>
                        <w:szCs w:val="20"/>
                        <w:vertAlign w:val="subscript"/>
                      </w:rPr>
                      <w:t xml:space="preserve">                                                   </w:t>
                    </w:r>
                    <w:r w:rsidRPr="00A46436">
                      <w:rPr>
                        <w:i/>
                        <w:iCs/>
                        <w:sz w:val="20"/>
                        <w:szCs w:val="20"/>
                        <w:lang w:val="en-US"/>
                      </w:rPr>
                      <w:t>Q</w:t>
                    </w:r>
                  </w:p>
                </w:txbxContent>
              </v:textbox>
            </v:shape>
            <v:shape id="Text Box 979" o:spid="_x0000_s1956" type="#_x0000_t202" style="position:absolute;left:6352;top:3494;width:467;height:322;visibility:visible" strokecolor="white">
              <v:textbox inset=".5mm,.3mm,.5mm,.3mm">
                <w:txbxContent>
                  <w:p w:rsidR="00EA06B2" w:rsidRPr="00A46436" w:rsidRDefault="00EA06B2" w:rsidP="00662EDE">
                    <w:pPr>
                      <w:jc w:val="center"/>
                      <w:rPr>
                        <w:i/>
                        <w:iCs/>
                        <w:sz w:val="20"/>
                        <w:szCs w:val="20"/>
                        <w:vertAlign w:val="subscript"/>
                      </w:rPr>
                    </w:pPr>
                    <w:r w:rsidRPr="00A46436">
                      <w:rPr>
                        <w:i/>
                        <w:iCs/>
                        <w:sz w:val="20"/>
                        <w:szCs w:val="20"/>
                      </w:rPr>
                      <w:t>Е</w:t>
                    </w:r>
                    <w:r w:rsidRPr="00A46436">
                      <w:rPr>
                        <w:sz w:val="20"/>
                        <w:szCs w:val="20"/>
                        <w:vertAlign w:val="subscript"/>
                      </w:rPr>
                      <w:t>2</w:t>
                    </w:r>
                  </w:p>
                </w:txbxContent>
              </v:textbox>
            </v:shape>
            <v:shape id="Text Box 980" o:spid="_x0000_s1957" type="#_x0000_t202" style="position:absolute;left:5900;top:3106;width:417;height:376;visibility:visible" strokecolor="white">
              <v:textbox inset=".5mm,.3mm,.5mm,.3mm">
                <w:txbxContent>
                  <w:p w:rsidR="00EA06B2" w:rsidRPr="00A46436" w:rsidRDefault="00EA06B2" w:rsidP="00662EDE">
                    <w:pPr>
                      <w:jc w:val="center"/>
                      <w:rPr>
                        <w:i/>
                        <w:iCs/>
                        <w:sz w:val="20"/>
                        <w:szCs w:val="20"/>
                      </w:rPr>
                    </w:pPr>
                    <w:r w:rsidRPr="00A46436">
                      <w:rPr>
                        <w:i/>
                        <w:iCs/>
                        <w:sz w:val="20"/>
                        <w:szCs w:val="20"/>
                      </w:rPr>
                      <w:t>Е</w:t>
                    </w:r>
                  </w:p>
                </w:txbxContent>
              </v:textbox>
            </v:shape>
            <v:shape id="Text Box 981" o:spid="_x0000_s1958" type="#_x0000_t202" style="position:absolute;left:6781;top:3972;width:598;height:321;visibility:visible" strokecolor="white">
              <v:textbox inset=".5mm,.3mm,.5mm,.3mm">
                <w:txbxContent>
                  <w:p w:rsidR="00EA06B2" w:rsidRPr="00E53CC9" w:rsidRDefault="00EA06B2" w:rsidP="00662EDE">
                    <w:pPr>
                      <w:jc w:val="center"/>
                      <w:rPr>
                        <w:sz w:val="20"/>
                        <w:szCs w:val="20"/>
                        <w:vertAlign w:val="subscript"/>
                      </w:rPr>
                    </w:pPr>
                    <w:r w:rsidRPr="00A46436">
                      <w:rPr>
                        <w:i/>
                        <w:iCs/>
                        <w:sz w:val="20"/>
                        <w:szCs w:val="20"/>
                      </w:rPr>
                      <w:t>Е</w:t>
                    </w:r>
                    <w:r>
                      <w:rPr>
                        <w:i/>
                        <w:iCs/>
                        <w:sz w:val="20"/>
                        <w:szCs w:val="20"/>
                        <w:vertAlign w:val="subscript"/>
                      </w:rPr>
                      <w:t>1</w:t>
                    </w:r>
                  </w:p>
                </w:txbxContent>
              </v:textbox>
            </v:shape>
            <v:shape id="Text Box 982" o:spid="_x0000_s1959" type="#_x0000_t202" style="position:absolute;left:4671;top:3935;width:512;height:548;visibility:visible" strokecolor="white">
              <v:textbox inset=".5mm,.3mm,.5mm,.3mm">
                <w:txbxContent>
                  <w:p w:rsidR="00EA06B2" w:rsidRPr="00A46436" w:rsidRDefault="00EA06B2" w:rsidP="00662EDE">
                    <w:pPr>
                      <w:rPr>
                        <w:sz w:val="20"/>
                        <w:szCs w:val="20"/>
                        <w:vertAlign w:val="subscript"/>
                        <w:lang w:val="en-US"/>
                      </w:rPr>
                    </w:pPr>
                    <w:r w:rsidRPr="00A46436">
                      <w:rPr>
                        <w:i/>
                        <w:iCs/>
                        <w:sz w:val="20"/>
                        <w:szCs w:val="20"/>
                        <w:lang w:val="en-US"/>
                      </w:rPr>
                      <w:t>P</w:t>
                    </w:r>
                    <w:r w:rsidRPr="00A46436">
                      <w:rPr>
                        <w:sz w:val="20"/>
                        <w:szCs w:val="20"/>
                        <w:vertAlign w:val="subscript"/>
                        <w:lang w:val="en-US"/>
                      </w:rPr>
                      <w:t>1</w:t>
                    </w:r>
                  </w:p>
                </w:txbxContent>
              </v:textbox>
            </v:shape>
            <v:shape id="Text Box 983" o:spid="_x0000_s1960" type="#_x0000_t202" style="position:absolute;left:4651;top:3626;width:417;height:363;visibility:visible" strokecolor="white">
              <v:textbox inset=".5mm,.3mm,.5mm,.3mm">
                <w:txbxContent>
                  <w:p w:rsidR="00EA06B2" w:rsidRPr="00A46436" w:rsidRDefault="00EA06B2" w:rsidP="00662EDE">
                    <w:pPr>
                      <w:rPr>
                        <w:sz w:val="20"/>
                        <w:szCs w:val="20"/>
                        <w:vertAlign w:val="subscript"/>
                        <w:lang w:val="en-US"/>
                      </w:rPr>
                    </w:pPr>
                    <w:r w:rsidRPr="00A46436">
                      <w:rPr>
                        <w:i/>
                        <w:iCs/>
                        <w:sz w:val="20"/>
                        <w:szCs w:val="20"/>
                        <w:lang w:val="en-US"/>
                      </w:rPr>
                      <w:t>P</w:t>
                    </w:r>
                    <w:r w:rsidRPr="00A46436">
                      <w:rPr>
                        <w:sz w:val="20"/>
                        <w:szCs w:val="20"/>
                        <w:vertAlign w:val="subscript"/>
                        <w:lang w:val="en-US"/>
                      </w:rPr>
                      <w:t>2</w:t>
                    </w:r>
                  </w:p>
                </w:txbxContent>
              </v:textbox>
            </v:shape>
            <v:shape id="Text Box 984" o:spid="_x0000_s1961" type="#_x0000_t202" style="position:absolute;left:7959;top:3024;width:690;height:309;visibility:visible" strokecolor="white">
              <v:textbox inset=".5mm,.3mm,.5mm,.3mm">
                <w:txbxContent>
                  <w:p w:rsidR="00EA06B2" w:rsidRPr="00A46436" w:rsidRDefault="00EA06B2" w:rsidP="00662EDE">
                    <w:pPr>
                      <w:jc w:val="center"/>
                      <w:rPr>
                        <w:sz w:val="20"/>
                        <w:szCs w:val="20"/>
                        <w:lang w:val="en-US"/>
                      </w:rPr>
                    </w:pPr>
                    <w:r w:rsidRPr="00A46436">
                      <w:rPr>
                        <w:i/>
                        <w:iCs/>
                        <w:sz w:val="20"/>
                        <w:szCs w:val="20"/>
                        <w:lang w:val="en-US"/>
                      </w:rPr>
                      <w:t>ATC</w:t>
                    </w:r>
                  </w:p>
                </w:txbxContent>
              </v:textbox>
            </v:shape>
            <v:shape id="Text Box 985" o:spid="_x0000_s1962" type="#_x0000_t202" style="position:absolute;left:7098;top:2696;width:666;height:391;visibility:visible" strokecolor="white">
              <v:textbox inset=".5mm,.3mm,.5mm,.3mm">
                <w:txbxContent>
                  <w:p w:rsidR="00EA06B2" w:rsidRPr="00A46436" w:rsidRDefault="00EA06B2" w:rsidP="00662EDE">
                    <w:pPr>
                      <w:jc w:val="center"/>
                      <w:rPr>
                        <w:sz w:val="20"/>
                        <w:szCs w:val="20"/>
                        <w:lang w:val="en-US"/>
                      </w:rPr>
                    </w:pPr>
                    <w:r w:rsidRPr="00A46436">
                      <w:rPr>
                        <w:i/>
                        <w:iCs/>
                        <w:sz w:val="20"/>
                        <w:szCs w:val="20"/>
                        <w:lang w:val="en-US"/>
                      </w:rPr>
                      <w:t>MC</w:t>
                    </w:r>
                  </w:p>
                </w:txbxContent>
              </v:textbox>
            </v:shape>
            <v:shape id="Text Box 986" o:spid="_x0000_s1963" type="#_x0000_t202" style="position:absolute;left:7581;top:4597;width:545;height:436;visibility:visible" strokecolor="white">
              <v:textbox inset=".5mm,.3mm,.5mm,.3mm">
                <w:txbxContent>
                  <w:p w:rsidR="00EA06B2" w:rsidRPr="00A46436" w:rsidRDefault="00EA06B2" w:rsidP="00662EDE">
                    <w:pPr>
                      <w:jc w:val="center"/>
                      <w:rPr>
                        <w:sz w:val="20"/>
                        <w:szCs w:val="20"/>
                        <w:lang w:val="en-US"/>
                      </w:rPr>
                    </w:pPr>
                    <w:r w:rsidRPr="00A46436">
                      <w:rPr>
                        <w:i/>
                        <w:iCs/>
                        <w:sz w:val="20"/>
                        <w:szCs w:val="20"/>
                        <w:lang w:val="en-US"/>
                      </w:rPr>
                      <w:t>D</w:t>
                    </w:r>
                  </w:p>
                </w:txbxContent>
              </v:textbox>
            </v:shape>
            <v:shape id="Text Box 987" o:spid="_x0000_s1964" type="#_x0000_t202" style="position:absolute;left:4663;top:1950;width:464;height:376;visibility:visible" strokecolor="white">
              <v:textbox inset=".5mm,.3mm,.5mm,.3mm">
                <w:txbxContent>
                  <w:p w:rsidR="00EA06B2" w:rsidRPr="00A46436" w:rsidRDefault="00EA06B2" w:rsidP="00662EDE">
                    <w:pPr>
                      <w:rPr>
                        <w:sz w:val="20"/>
                        <w:szCs w:val="20"/>
                        <w:lang w:val="en-US"/>
                      </w:rPr>
                    </w:pPr>
                    <w:r w:rsidRPr="00A46436">
                      <w:rPr>
                        <w:i/>
                        <w:iCs/>
                        <w:sz w:val="20"/>
                        <w:szCs w:val="20"/>
                        <w:lang w:val="en-US"/>
                      </w:rPr>
                      <w:t>P</w:t>
                    </w:r>
                  </w:p>
                </w:txbxContent>
              </v:textbox>
            </v:shape>
            <v:shape id="Text Box 988" o:spid="_x0000_s1965" type="#_x0000_t202" style="position:absolute;left:4686;top:3280;width:497;height:368;visibility:visible" strokecolor="white">
              <v:textbox inset=".5mm,.3mm,.5mm,.3mm">
                <w:txbxContent>
                  <w:p w:rsidR="00EA06B2" w:rsidRPr="00A46436" w:rsidRDefault="00EA06B2" w:rsidP="00662EDE">
                    <w:pPr>
                      <w:rPr>
                        <w:sz w:val="20"/>
                        <w:szCs w:val="20"/>
                        <w:vertAlign w:val="subscript"/>
                        <w:lang w:val="en-US"/>
                      </w:rPr>
                    </w:pPr>
                    <w:r w:rsidRPr="00A46436">
                      <w:rPr>
                        <w:i/>
                        <w:iCs/>
                        <w:sz w:val="20"/>
                        <w:szCs w:val="20"/>
                        <w:lang w:val="en-US"/>
                      </w:rPr>
                      <w:t>P</w:t>
                    </w:r>
                  </w:p>
                </w:txbxContent>
              </v:textbox>
            </v:shape>
            <v:line id="Line 989" o:spid="_x0000_s1966" style="position:absolute;visibility:visible" from="4966,2536" to="6331,5041" o:connectortype="straight" strokeweight="1.5pt">
              <v:stroke endarrowwidth="narrow" endarrowlength="long"/>
            </v:line>
            <v:line id="Line 990" o:spid="_x0000_s1967" style="position:absolute;visibility:visible" from="4967,2536" to="7901,5033" o:connectortype="straight" strokeweight="1.5pt">
              <v:stroke endarrowwidth="narrow" endarrowlength="long"/>
            </v:line>
            <v:shape id="Arc 991" o:spid="_x0000_s1968" style="position:absolute;left:5125;top:3217;width:2775;height:1016;rotation:8767124fd;visibility:visible" coordsize="32427,27044" o:spt="100" adj="0,,0" path="m,2909nfc3290,1003,7024,-1,10827,,22756,,32427,9670,32427,21600v,1836,-235,3666,-698,5443em,2909nsc3290,1003,7024,-1,10827,,22756,,32427,9670,32427,21600v,1836,-235,3666,-698,5443l10827,21600,,2909xe" filled="f" strokeweight="1.5pt">
              <v:stroke endarrowwidth="narrow" endarrowlength="long" joinstyle="round"/>
              <v:formulas>
                <v:f eqn="val #1"/>
                <v:f eqn="val #0"/>
                <v:f eqn="sum #1 0 #0"/>
                <v:f eqn="val 10800"/>
                <v:f eqn="sum 0 0 #1"/>
                <v:f eqn="sumangle @2 360 0"/>
                <v:f eqn="if @2 @2 @5"/>
                <v:f eqn="sum 0 0 @6"/>
                <v:f eqn="val #2"/>
                <v:f eqn="sum 0 0 #0"/>
                <v:f eqn="sum #2 0 2700"/>
                <v:f eqn="cos @10 #1"/>
                <v:f eqn="sin @10 #1"/>
                <v:f eqn="cos 13500 #1"/>
                <v:f eqn="sin 13500 #1"/>
                <v:f eqn="sum @11 10800 0"/>
                <v:f eqn="sum @12 10800 0"/>
                <v:f eqn="sum @13 10800 0"/>
                <v:f eqn="sum @14 10800 0"/>
                <v:f eqn="prod #2 1 2"/>
                <v:f eqn="sum @19 5400 0"/>
                <v:f eqn="cos @20 #1"/>
                <v:f eqn="sin @20 #1"/>
                <v:f eqn="sum @21 10800 0"/>
                <v:f eqn="sum @12 @23 @22"/>
                <v:f eqn="sum @22 @23 @11"/>
                <v:f eqn="cos 10800 #1"/>
                <v:f eqn="sin 10800 #1"/>
                <v:f eqn="cos #2 #1"/>
                <v:f eqn="sin #2 #1"/>
                <v:f eqn="sum @26 10800 0"/>
                <v:f eqn="sum @27 10800 0"/>
                <v:f eqn="sum @28 10800 0"/>
                <v:f eqn="sum @29 10800 0"/>
                <v:f eqn="sum @19 5400 0"/>
                <v:f eqn="cos @34 #0"/>
                <v:f eqn="sin @34 #0"/>
                <v:f eqn="mid #0 #1"/>
                <v:f eqn="sumangle @37 180 0"/>
                <v:f eqn="if @2 @37 @38"/>
                <v:f eqn="cos 10800 @39"/>
                <v:f eqn="sin 10800 @39"/>
                <v:f eqn="cos #2 @39"/>
                <v:f eqn="sin #2 @39"/>
                <v:f eqn="sum @40 10800 0"/>
                <v:f eqn="sum @41 10800 0"/>
                <v:f eqn="sum @42 10800 0"/>
                <v:f eqn="sum @43 10800 0"/>
                <v:f eqn="sum @35 10800 0"/>
                <v:f eqn="sum @36 10800 0"/>
              </v:formulas>
              <v:path arrowok="t" o:extrusionok="f" o:connecttype="custom" o:connectlocs="0,109;2715,1016;927,811" o:connectangles="0,0,0" textboxrect="3163,3163,18437,18437"/>
              <v:handles>
                <v:h position="@3,#0" polar="10800,10800"/>
                <v:h position="#2,#1" polar="10800,10800" radiusrange="0,10800"/>
              </v:handles>
            </v:shape>
            <v:shape id="Arc 992" o:spid="_x0000_s1969" style="position:absolute;left:5867;top:1695;width:1513;height:2920;rotation:7322797fd;visibility:visible" coordsize="21600,21600" o:spt="100" adj="0,,0" path="m6458,nfc15468,2823,21600,11170,21600,20612v,4338,-1307,8576,-3750,12162em6458,nsc15468,2823,21600,11170,21600,20612v,4338,-1307,8576,-3750,12162l,20612,6458,xe" filled="f" strokeweight="1.5pt">
              <v:stroke endarrowwidth="narrow" endarrowlength="long" joinstyle="round"/>
              <v:formulas>
                <v:f eqn="val #1"/>
                <v:f eqn="val #0"/>
                <v:f eqn="sum #1 0 #0"/>
                <v:f eqn="val 10800"/>
                <v:f eqn="sum 0 0 #1"/>
                <v:f eqn="sumangle @2 360 0"/>
                <v:f eqn="if @2 @2 @5"/>
                <v:f eqn="sum 0 0 @6"/>
                <v:f eqn="val #2"/>
                <v:f eqn="sum 0 0 #0"/>
                <v:f eqn="sum #2 0 2700"/>
                <v:f eqn="cos @10 #1"/>
                <v:f eqn="sin @10 #1"/>
                <v:f eqn="cos 13500 #1"/>
                <v:f eqn="sin 13500 #1"/>
                <v:f eqn="sum @11 10800 0"/>
                <v:f eqn="sum @12 10800 0"/>
                <v:f eqn="sum @13 10800 0"/>
                <v:f eqn="sum @14 10800 0"/>
                <v:f eqn="prod #2 1 2"/>
                <v:f eqn="sum @19 5400 0"/>
                <v:f eqn="cos @20 #1"/>
                <v:f eqn="sin @20 #1"/>
                <v:f eqn="sum @21 10800 0"/>
                <v:f eqn="sum @12 @23 @22"/>
                <v:f eqn="sum @22 @23 @11"/>
                <v:f eqn="cos 10800 #1"/>
                <v:f eqn="sin 10800 #1"/>
                <v:f eqn="cos #2 #1"/>
                <v:f eqn="sin #2 #1"/>
                <v:f eqn="sum @26 10800 0"/>
                <v:f eqn="sum @27 10800 0"/>
                <v:f eqn="sum @28 10800 0"/>
                <v:f eqn="sum @29 10800 0"/>
                <v:f eqn="sum @19 5400 0"/>
                <v:f eqn="cos @34 #0"/>
                <v:f eqn="sin @34 #0"/>
                <v:f eqn="mid #0 #1"/>
                <v:f eqn="sumangle @37 180 0"/>
                <v:f eqn="if @2 @37 @38"/>
                <v:f eqn="cos 10800 @39"/>
                <v:f eqn="sin 10800 @39"/>
                <v:f eqn="cos #2 @39"/>
                <v:f eqn="sin #2 @39"/>
                <v:f eqn="sum @40 10800 0"/>
                <v:f eqn="sum @41 10800 0"/>
                <v:f eqn="sum @42 10800 0"/>
                <v:f eqn="sum @43 10800 0"/>
                <v:f eqn="sum @35 10800 0"/>
                <v:f eqn="sum @36 10800 0"/>
              </v:formulas>
              <v:path arrowok="t" o:extrusionok="f" o:connecttype="custom" o:connectlocs="452,0;1250,2920;0,1836" o:connectangles="0,0,0" textboxrect="3163,3163,18437,18437"/>
              <v:handles>
                <v:h position="@3,#0" polar="10800,10800"/>
                <v:h position="#2,#1" polar="10800,10800" radiusrange="0,10800"/>
              </v:handles>
            </v:shape>
            <v:shape id="AutoShape 993" o:spid="_x0000_s1970" type="#_x0000_t32" style="position:absolute;left:4970;top:5041;width:3598;height:0;visibility:visible" o:connectortype="straight">
              <v:stroke endarrow="block" endarrowwidth="narrow" endarrowlength="long"/>
            </v:shape>
            <v:shape id="AutoShape 994" o:spid="_x0000_s1971" type="#_x0000_t32" style="position:absolute;left:4967;top:2015;width:3;height:3015;flip:y;visibility:visible" o:connectortype="straight">
              <v:stroke endarrow="block" endarrowwidth="narrow" endarrowlength="long"/>
            </v:shape>
            <v:shape id="AutoShape 995" o:spid="_x0000_s1972" type="#_x0000_t32" style="position:absolute;left:6533;top:3911;width:0;height:1119;visibility:visible" o:connectortype="straight">
              <v:stroke dashstyle="dash" endarrowwidth="narrow" endarrowlength="long"/>
            </v:shape>
            <v:shape id="AutoShape 996" o:spid="_x0000_s1973" type="#_x0000_t32" style="position:absolute;left:4970;top:3854;width:1528;height:0;flip:x;visibility:visible" o:connectortype="straight">
              <v:stroke dashstyle="dash" endarrowwidth="narrow" endarrowlength="long"/>
            </v:shape>
            <v:shape id="AutoShape 997" o:spid="_x0000_s1974" type="#_x0000_t32" style="position:absolute;left:5065;top:4087;width:1686;height:0;flip:x;visibility:visible" o:connectortype="straight">
              <v:stroke dashstyle="dash" endarrowwidth="narrow" endarrowlength="long"/>
            </v:shape>
            <v:shape id="AutoShape 998" o:spid="_x0000_s1975" type="#_x0000_t32" style="position:absolute;left:4989;top:3466;width:1002;height:1;flip:x;visibility:visible" o:connectortype="straight">
              <v:stroke dashstyle="dash" endarrowwidth="narrow" endarrowlength="long"/>
            </v:shape>
            <v:shape id="AutoShape 999" o:spid="_x0000_s1976" type="#_x0000_t32" style="position:absolute;left:6816;top:4121;width:0;height:897;visibility:visible" o:connectortype="straight">
              <v:stroke dashstyle="dash" endarrowwidth="narrow" endarrowlength="long"/>
            </v:shape>
            <v:shape id="AutoShape 1000" o:spid="_x0000_s1977" type="#_x0000_t32" style="position:absolute;left:6066;top:3448;width:1;height:1599;visibility:visible" o:connectortype="straight">
              <v:stroke dashstyle="dash" endarrowwidth="narrow" endarrowlength="long"/>
            </v:shape>
            <v:oval id="Oval 1001" o:spid="_x0000_s1978" style="position:absolute;left:7312;top:3656;width:143;height:143;visibility:visible" strokecolor="white"/>
          </v:group>
        </w:pict>
      </w:r>
    </w:p>
    <w:p w:rsidR="00EA06B2" w:rsidRPr="0090110F" w:rsidRDefault="00EA06B2" w:rsidP="0090110F">
      <w:pPr>
        <w:tabs>
          <w:tab w:val="left" w:pos="1575"/>
          <w:tab w:val="left" w:pos="6945"/>
        </w:tabs>
        <w:spacing w:line="360" w:lineRule="auto"/>
        <w:rPr>
          <w:rFonts w:ascii="Times New Roman" w:hAnsi="Times New Roman" w:cs="Times New Roman"/>
          <w:sz w:val="28"/>
          <w:szCs w:val="28"/>
        </w:rPr>
      </w:pPr>
    </w:p>
    <w:p w:rsidR="00EA06B2" w:rsidRPr="0090110F" w:rsidRDefault="00EA06B2" w:rsidP="0090110F">
      <w:pPr>
        <w:tabs>
          <w:tab w:val="left" w:pos="1575"/>
          <w:tab w:val="left" w:pos="6945"/>
        </w:tabs>
        <w:spacing w:line="360" w:lineRule="auto"/>
        <w:rPr>
          <w:rFonts w:ascii="Times New Roman" w:hAnsi="Times New Roman" w:cs="Times New Roman"/>
          <w:sz w:val="28"/>
          <w:szCs w:val="28"/>
        </w:rPr>
      </w:pPr>
    </w:p>
    <w:p w:rsidR="00EA06B2" w:rsidRPr="0090110F" w:rsidRDefault="00EA06B2" w:rsidP="0090110F">
      <w:pPr>
        <w:tabs>
          <w:tab w:val="left" w:pos="1575"/>
          <w:tab w:val="left" w:pos="6945"/>
        </w:tabs>
        <w:spacing w:line="360" w:lineRule="auto"/>
        <w:rPr>
          <w:rFonts w:ascii="Times New Roman" w:hAnsi="Times New Roman" w:cs="Times New Roman"/>
          <w:sz w:val="28"/>
          <w:szCs w:val="28"/>
        </w:rPr>
      </w:pPr>
    </w:p>
    <w:p w:rsidR="00EA06B2" w:rsidRPr="0090110F" w:rsidRDefault="00EA06B2" w:rsidP="0090110F">
      <w:pPr>
        <w:tabs>
          <w:tab w:val="left" w:pos="1575"/>
          <w:tab w:val="left" w:pos="6945"/>
        </w:tabs>
        <w:spacing w:line="360" w:lineRule="auto"/>
        <w:rPr>
          <w:rFonts w:ascii="Times New Roman" w:hAnsi="Times New Roman" w:cs="Times New Roman"/>
          <w:sz w:val="28"/>
          <w:szCs w:val="28"/>
        </w:rPr>
      </w:pPr>
    </w:p>
    <w:p w:rsidR="00EA06B2" w:rsidRPr="0090110F" w:rsidRDefault="00EA06B2" w:rsidP="0090110F">
      <w:pPr>
        <w:tabs>
          <w:tab w:val="left" w:pos="1575"/>
          <w:tab w:val="left" w:pos="6945"/>
        </w:tabs>
        <w:spacing w:line="360" w:lineRule="auto"/>
        <w:rPr>
          <w:rFonts w:ascii="Times New Roman" w:hAnsi="Times New Roman" w:cs="Times New Roman"/>
          <w:sz w:val="28"/>
          <w:szCs w:val="28"/>
        </w:rPr>
      </w:pPr>
    </w:p>
    <w:p w:rsidR="00EA06B2" w:rsidRDefault="00EA06B2" w:rsidP="0090110F">
      <w:pPr>
        <w:tabs>
          <w:tab w:val="left" w:pos="1575"/>
          <w:tab w:val="left" w:pos="6945"/>
        </w:tabs>
        <w:spacing w:line="360" w:lineRule="auto"/>
        <w:rPr>
          <w:rFonts w:ascii="Times New Roman" w:hAnsi="Times New Roman" w:cs="Times New Roman"/>
          <w:sz w:val="28"/>
          <w:szCs w:val="28"/>
        </w:rPr>
      </w:pPr>
    </w:p>
    <w:p w:rsidR="00EA06B2" w:rsidRPr="0090110F" w:rsidRDefault="00EA06B2" w:rsidP="0090110F">
      <w:pPr>
        <w:tabs>
          <w:tab w:val="left" w:pos="1575"/>
          <w:tab w:val="left" w:pos="6945"/>
        </w:tabs>
        <w:spacing w:line="360" w:lineRule="auto"/>
        <w:rPr>
          <w:rFonts w:ascii="Times New Roman" w:hAnsi="Times New Roman" w:cs="Times New Roman"/>
          <w:sz w:val="28"/>
          <w:szCs w:val="28"/>
        </w:rPr>
      </w:pPr>
    </w:p>
    <w:p w:rsidR="00EA06B2" w:rsidRPr="0090110F" w:rsidRDefault="00EA06B2" w:rsidP="0090110F">
      <w:pPr>
        <w:tabs>
          <w:tab w:val="left" w:pos="1575"/>
          <w:tab w:val="left" w:pos="6945"/>
        </w:tabs>
        <w:spacing w:line="360" w:lineRule="auto"/>
        <w:jc w:val="center"/>
        <w:rPr>
          <w:rFonts w:ascii="Times New Roman" w:hAnsi="Times New Roman" w:cs="Times New Roman"/>
          <w:b/>
          <w:bCs/>
          <w:sz w:val="28"/>
          <w:szCs w:val="28"/>
        </w:rPr>
      </w:pPr>
      <w:r w:rsidRPr="0090110F">
        <w:rPr>
          <w:rFonts w:ascii="Times New Roman" w:hAnsi="Times New Roman" w:cs="Times New Roman"/>
          <w:b/>
          <w:bCs/>
          <w:sz w:val="28"/>
          <w:szCs w:val="28"/>
        </w:rPr>
        <w:t>Рис. 12.8. Регулирование деятельности естественной монополии</w:t>
      </w:r>
    </w:p>
    <w:p w:rsidR="00EA06B2" w:rsidRPr="0090110F" w:rsidRDefault="00EA06B2" w:rsidP="0090110F">
      <w:pPr>
        <w:tabs>
          <w:tab w:val="left" w:pos="1575"/>
          <w:tab w:val="left" w:pos="6945"/>
        </w:tabs>
        <w:ind w:firstLine="425"/>
        <w:rPr>
          <w:rFonts w:ascii="Times New Roman" w:hAnsi="Times New Roman" w:cs="Times New Roman"/>
          <w:sz w:val="28"/>
          <w:szCs w:val="28"/>
        </w:rPr>
      </w:pPr>
    </w:p>
    <w:p w:rsidR="00EA06B2" w:rsidRPr="0090110F" w:rsidRDefault="00EA06B2" w:rsidP="0090110F">
      <w:pPr>
        <w:tabs>
          <w:tab w:val="left" w:pos="709"/>
          <w:tab w:val="left" w:pos="1575"/>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2.</w:t>
      </w:r>
      <w:r w:rsidRPr="0090110F">
        <w:rPr>
          <w:rFonts w:ascii="Times New Roman" w:hAnsi="Times New Roman" w:cs="Times New Roman"/>
          <w:sz w:val="28"/>
          <w:szCs w:val="28"/>
        </w:rPr>
        <w:tab/>
        <w:t>Установлением «справедливой прибыли». При таком подходе цена устанавливается в точке пересечения кривой средних валовых издержек и кривой спроса (точка Е</w:t>
      </w:r>
      <w:r w:rsidRPr="0090110F">
        <w:rPr>
          <w:rFonts w:ascii="Times New Roman" w:hAnsi="Times New Roman" w:cs="Times New Roman"/>
          <w:sz w:val="28"/>
          <w:szCs w:val="28"/>
          <w:vertAlign w:val="subscript"/>
        </w:rPr>
        <w:t>2</w:t>
      </w:r>
      <w:r w:rsidRPr="0090110F">
        <w:rPr>
          <w:rFonts w:ascii="Times New Roman" w:hAnsi="Times New Roman" w:cs="Times New Roman"/>
          <w:sz w:val="28"/>
          <w:szCs w:val="28"/>
        </w:rPr>
        <w:t>). В подобной ситуации объем производства будет больше чем в условиях нерегулируемой естественной монополии и ниже чем при установлении «общественно оптимальной цены». Установление цены на уровне «справедливой прибыли» осуществляется в тех случаях, когда государство хочет предупредить банкротство естественного монополиста, например служб жилищно-коммунального хозяйства.</w:t>
      </w:r>
    </w:p>
    <w:p w:rsidR="00EA06B2" w:rsidRPr="0090110F" w:rsidRDefault="00EA06B2" w:rsidP="0090110F">
      <w:pPr>
        <w:tabs>
          <w:tab w:val="left" w:pos="709"/>
          <w:tab w:val="left" w:pos="1575"/>
          <w:tab w:val="left" w:pos="6945"/>
        </w:tabs>
        <w:jc w:val="both"/>
        <w:rPr>
          <w:rFonts w:ascii="Times New Roman" w:hAnsi="Times New Roman" w:cs="Times New Roman"/>
          <w:sz w:val="28"/>
          <w:szCs w:val="28"/>
        </w:rPr>
      </w:pPr>
    </w:p>
    <w:p w:rsidR="00EA06B2" w:rsidRPr="0090110F" w:rsidRDefault="00EA06B2" w:rsidP="0090110F">
      <w:pPr>
        <w:tabs>
          <w:tab w:val="left" w:pos="1575"/>
          <w:tab w:val="left" w:pos="6945"/>
        </w:tabs>
        <w:jc w:val="center"/>
        <w:rPr>
          <w:rFonts w:ascii="Times New Roman" w:hAnsi="Times New Roman" w:cs="Times New Roman"/>
          <w:sz w:val="28"/>
          <w:szCs w:val="28"/>
        </w:rPr>
      </w:pPr>
      <w:r w:rsidRPr="0090110F">
        <w:rPr>
          <w:rFonts w:ascii="Times New Roman" w:hAnsi="Times New Roman" w:cs="Times New Roman"/>
          <w:b/>
          <w:bCs/>
          <w:caps/>
          <w:sz w:val="28"/>
          <w:szCs w:val="28"/>
        </w:rPr>
        <w:t xml:space="preserve">12.6 </w:t>
      </w:r>
      <w:r w:rsidRPr="0090110F">
        <w:rPr>
          <w:rFonts w:ascii="Times New Roman" w:hAnsi="Times New Roman" w:cs="Times New Roman"/>
          <w:b/>
          <w:bCs/>
          <w:sz w:val="28"/>
          <w:szCs w:val="28"/>
        </w:rPr>
        <w:t>Антимонопольная политика государства</w:t>
      </w:r>
    </w:p>
    <w:p w:rsidR="00EA06B2" w:rsidRPr="0090110F" w:rsidRDefault="00EA06B2" w:rsidP="0090110F">
      <w:pPr>
        <w:tabs>
          <w:tab w:val="left" w:pos="1575"/>
          <w:tab w:val="left" w:pos="6945"/>
        </w:tabs>
        <w:jc w:val="center"/>
        <w:rPr>
          <w:rFonts w:ascii="Times New Roman" w:hAnsi="Times New Roman" w:cs="Times New Roman"/>
          <w:sz w:val="28"/>
          <w:szCs w:val="28"/>
        </w:rPr>
      </w:pPr>
    </w:p>
    <w:p w:rsidR="00EA06B2" w:rsidRPr="0090110F" w:rsidRDefault="00EA06B2" w:rsidP="0090110F">
      <w:pPr>
        <w:tabs>
          <w:tab w:val="left" w:pos="1575"/>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Монополия влечет целый ряд отрицательных последствий для экономики страны. Недопроизводство, высокие цены, неэффективное производство, низкое качество продукции, ее устарелость (замедление технического прогресса), отсутствие сервиса, пренебрежение интересами потребителя – все это свойственно предприятию-монополисту. </w:t>
      </w:r>
    </w:p>
    <w:p w:rsidR="00EA06B2" w:rsidRPr="0090110F" w:rsidRDefault="00EA06B2" w:rsidP="0090110F">
      <w:pPr>
        <w:tabs>
          <w:tab w:val="left" w:pos="1575"/>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Кроме того, монополия полностью блокирует механизмы саморегуляции рынка. Низкокачественная и дорогостоящая продукция может появиться и в немонополизированной отрасли. Но там подобные явления могут носить лишь временный характер. Конкуренция быстро расставит все на свои места. Недобросовестный производитель либо меняет свое отношение к делу, либо вытесняется с рынка конкурентами.</w:t>
      </w:r>
    </w:p>
    <w:p w:rsidR="00EA06B2" w:rsidRPr="0090110F" w:rsidRDefault="00EA06B2" w:rsidP="0090110F">
      <w:pPr>
        <w:tabs>
          <w:tab w:val="left" w:pos="1575"/>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Монополисту в силу непреодолимости барьеров входа в отрасль ничто не грозит, даже в длительном плане. Но и самостоятельно рынок не в состоянии разрешить данную проблему. В этих условиях улучшить ситуацию может лишь государство, проводя </w:t>
      </w:r>
      <w:r w:rsidRPr="0090110F">
        <w:rPr>
          <w:rFonts w:ascii="Times New Roman" w:hAnsi="Times New Roman" w:cs="Times New Roman"/>
          <w:b/>
          <w:bCs/>
          <w:sz w:val="28"/>
          <w:szCs w:val="28"/>
        </w:rPr>
        <w:t>антимонопольную политику</w:t>
      </w:r>
      <w:r w:rsidRPr="0090110F">
        <w:rPr>
          <w:rFonts w:ascii="Times New Roman" w:hAnsi="Times New Roman" w:cs="Times New Roman"/>
          <w:sz w:val="28"/>
          <w:szCs w:val="28"/>
        </w:rPr>
        <w:t xml:space="preserve">. </w:t>
      </w:r>
    </w:p>
    <w:p w:rsidR="00EA06B2" w:rsidRPr="0090110F" w:rsidRDefault="00EA06B2" w:rsidP="0090110F">
      <w:pPr>
        <w:tabs>
          <w:tab w:val="left" w:pos="1575"/>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Вместе с тем, проведение антимонопольной политики связано с рядом объективных трудностей.</w:t>
      </w:r>
    </w:p>
    <w:p w:rsidR="00EA06B2" w:rsidRPr="0090110F" w:rsidRDefault="00EA06B2" w:rsidP="0090110F">
      <w:pPr>
        <w:tabs>
          <w:tab w:val="left" w:pos="1575"/>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Известно, что для монополии характерен большой оптимальный размер предприятия, т.е. минимум средних валовых издержек в долгосрочном периоде достигается при очень больших объемах производства. Следовательно, если демонополизировать отрасль путем дробления ее на множество мелких предприятий, то это будет означать снижение объема выпуска продукции, что приведет к возрастанию издержек и росту цен. Преобразованиям такого рода препятствует положительный эффект масштаба. Искусственно сформированные мелкие предприятия окажутся неконкурентоспособными в международном плане: их «задавят» иностранные гиганты. Поэтому цель антимонопольной политики государства не в борьбе с монополистами как таковыми, а к ограничению монополистических злоупотреблений.</w:t>
      </w:r>
    </w:p>
    <w:p w:rsidR="00EA06B2" w:rsidRPr="0090110F" w:rsidRDefault="00EA06B2" w:rsidP="0090110F">
      <w:pPr>
        <w:tabs>
          <w:tab w:val="left" w:pos="1575"/>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По отношению к естественным монополиям эта цель достигается путем прямого вмешательства государства в их деятельность, в частности, </w:t>
      </w:r>
      <w:r w:rsidRPr="0090110F">
        <w:rPr>
          <w:rFonts w:ascii="Times New Roman" w:hAnsi="Times New Roman" w:cs="Times New Roman"/>
          <w:b/>
          <w:bCs/>
          <w:sz w:val="28"/>
          <w:szCs w:val="28"/>
        </w:rPr>
        <w:t>путем принудительного установления цен и тарифов</w:t>
      </w:r>
      <w:r w:rsidRPr="0090110F">
        <w:rPr>
          <w:rFonts w:ascii="Times New Roman" w:hAnsi="Times New Roman" w:cs="Times New Roman"/>
          <w:sz w:val="28"/>
          <w:szCs w:val="28"/>
        </w:rPr>
        <w:t>.</w:t>
      </w:r>
    </w:p>
    <w:p w:rsidR="00EA06B2" w:rsidRPr="0090110F" w:rsidRDefault="00EA06B2" w:rsidP="0090110F">
      <w:pPr>
        <w:tabs>
          <w:tab w:val="left" w:pos="1575"/>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В случае естественного монополизма основным направлением регулирования является противодействие формированию таких монополий, а порой и разрушения уже сложившихся. Для этого государство </w:t>
      </w:r>
      <w:r w:rsidRPr="0090110F">
        <w:rPr>
          <w:rFonts w:ascii="Times New Roman" w:hAnsi="Times New Roman" w:cs="Times New Roman"/>
          <w:b/>
          <w:bCs/>
          <w:sz w:val="28"/>
          <w:szCs w:val="28"/>
        </w:rPr>
        <w:t>использует широкий спектр санкций</w:t>
      </w:r>
      <w:r w:rsidRPr="0090110F">
        <w:rPr>
          <w:rFonts w:ascii="Times New Roman" w:hAnsi="Times New Roman" w:cs="Times New Roman"/>
          <w:sz w:val="28"/>
          <w:szCs w:val="28"/>
        </w:rPr>
        <w:t>. К ним относятся: запрет слияния крупных предприятий; штрафы за ненадлежащее поведение на рынке; принудительное раздробление монополи на несколько независимых предприятий.</w:t>
      </w:r>
    </w:p>
    <w:p w:rsidR="00EA06B2" w:rsidRPr="0090110F" w:rsidRDefault="00EA06B2" w:rsidP="0090110F">
      <w:pPr>
        <w:tabs>
          <w:tab w:val="left" w:pos="1575"/>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Основанием для проведения мер антимонопольной политики являются:</w:t>
      </w:r>
    </w:p>
    <w:p w:rsidR="00EA06B2" w:rsidRPr="0090110F" w:rsidRDefault="00EA06B2" w:rsidP="0090110F">
      <w:pPr>
        <w:tabs>
          <w:tab w:val="left" w:pos="709"/>
          <w:tab w:val="left" w:pos="1575"/>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sym w:font="Symbol" w:char="F0B7"/>
      </w:r>
      <w:r w:rsidRPr="0090110F">
        <w:rPr>
          <w:rFonts w:ascii="Times New Roman" w:hAnsi="Times New Roman" w:cs="Times New Roman"/>
          <w:sz w:val="28"/>
          <w:szCs w:val="28"/>
        </w:rPr>
        <w:tab/>
        <w:t>концентрация очень большой доли рынка в руках одного предприятия;</w:t>
      </w:r>
    </w:p>
    <w:p w:rsidR="00EA06B2" w:rsidRPr="0090110F" w:rsidRDefault="00EA06B2" w:rsidP="0090110F">
      <w:pPr>
        <w:tabs>
          <w:tab w:val="left" w:pos="709"/>
          <w:tab w:val="left" w:pos="1575"/>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sym w:font="Symbol" w:char="F0B7"/>
      </w:r>
      <w:r w:rsidRPr="0090110F">
        <w:rPr>
          <w:rFonts w:ascii="Times New Roman" w:hAnsi="Times New Roman" w:cs="Times New Roman"/>
          <w:sz w:val="28"/>
          <w:szCs w:val="28"/>
        </w:rPr>
        <w:tab/>
        <w:t>переплетение ведущего предприятия с конкурентами.</w:t>
      </w:r>
    </w:p>
    <w:p w:rsidR="00EA06B2" w:rsidRPr="0090110F" w:rsidRDefault="00EA06B2" w:rsidP="0090110F">
      <w:pPr>
        <w:tabs>
          <w:tab w:val="left" w:pos="1575"/>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При определении степени концентрации в той или иной отрасли государство ориентируется на три показателя деятельности крупнейших предприятий:</w:t>
      </w:r>
    </w:p>
    <w:p w:rsidR="00EA06B2" w:rsidRPr="0090110F" w:rsidRDefault="00EA06B2" w:rsidP="007023AE">
      <w:pPr>
        <w:pStyle w:val="ListParagraph"/>
        <w:numPr>
          <w:ilvl w:val="0"/>
          <w:numId w:val="251"/>
        </w:numPr>
        <w:tabs>
          <w:tab w:val="left" w:pos="709"/>
          <w:tab w:val="left" w:pos="1575"/>
          <w:tab w:val="left" w:pos="6945"/>
        </w:tabs>
        <w:spacing w:after="0" w:line="360" w:lineRule="auto"/>
        <w:ind w:left="0" w:firstLine="425"/>
        <w:jc w:val="both"/>
        <w:rPr>
          <w:rFonts w:ascii="Times New Roman" w:hAnsi="Times New Roman" w:cs="Times New Roman"/>
          <w:sz w:val="28"/>
          <w:szCs w:val="28"/>
        </w:rPr>
      </w:pPr>
      <w:r w:rsidRPr="0090110F">
        <w:rPr>
          <w:rFonts w:ascii="Times New Roman" w:hAnsi="Times New Roman" w:cs="Times New Roman"/>
          <w:sz w:val="28"/>
          <w:szCs w:val="28"/>
        </w:rPr>
        <w:t>доля оборота капитала на рынке;</w:t>
      </w:r>
    </w:p>
    <w:p w:rsidR="00EA06B2" w:rsidRPr="0090110F" w:rsidRDefault="00EA06B2" w:rsidP="007023AE">
      <w:pPr>
        <w:pStyle w:val="ListParagraph"/>
        <w:numPr>
          <w:ilvl w:val="0"/>
          <w:numId w:val="251"/>
        </w:numPr>
        <w:tabs>
          <w:tab w:val="left" w:pos="709"/>
          <w:tab w:val="left" w:pos="1575"/>
          <w:tab w:val="left" w:pos="6945"/>
        </w:tabs>
        <w:spacing w:after="0" w:line="360" w:lineRule="auto"/>
        <w:ind w:left="0" w:firstLine="425"/>
        <w:jc w:val="both"/>
        <w:rPr>
          <w:rFonts w:ascii="Times New Roman" w:hAnsi="Times New Roman" w:cs="Times New Roman"/>
          <w:sz w:val="28"/>
          <w:szCs w:val="28"/>
        </w:rPr>
      </w:pPr>
      <w:r w:rsidRPr="0090110F">
        <w:rPr>
          <w:rFonts w:ascii="Times New Roman" w:hAnsi="Times New Roman" w:cs="Times New Roman"/>
          <w:sz w:val="28"/>
          <w:szCs w:val="28"/>
        </w:rPr>
        <w:t>число занятых;</w:t>
      </w:r>
    </w:p>
    <w:p w:rsidR="00EA06B2" w:rsidRPr="0090110F" w:rsidRDefault="00EA06B2" w:rsidP="007023AE">
      <w:pPr>
        <w:pStyle w:val="ListParagraph"/>
        <w:numPr>
          <w:ilvl w:val="0"/>
          <w:numId w:val="251"/>
        </w:numPr>
        <w:tabs>
          <w:tab w:val="left" w:pos="709"/>
          <w:tab w:val="left" w:pos="1575"/>
          <w:tab w:val="left" w:pos="6945"/>
        </w:tabs>
        <w:spacing w:after="0" w:line="360" w:lineRule="auto"/>
        <w:ind w:left="0" w:firstLine="425"/>
        <w:jc w:val="both"/>
        <w:rPr>
          <w:rFonts w:ascii="Times New Roman" w:hAnsi="Times New Roman" w:cs="Times New Roman"/>
          <w:sz w:val="28"/>
          <w:szCs w:val="28"/>
        </w:rPr>
      </w:pPr>
      <w:r w:rsidRPr="0090110F">
        <w:rPr>
          <w:rFonts w:ascii="Times New Roman" w:hAnsi="Times New Roman" w:cs="Times New Roman"/>
          <w:sz w:val="28"/>
          <w:szCs w:val="28"/>
        </w:rPr>
        <w:t>величина капитала.</w:t>
      </w:r>
    </w:p>
    <w:p w:rsidR="00EA06B2" w:rsidRPr="0090110F" w:rsidRDefault="00EA06B2" w:rsidP="0090110F">
      <w:pPr>
        <w:tabs>
          <w:tab w:val="left" w:pos="1575"/>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Переплетение ведущего предприятия реализуется в трех формах:</w:t>
      </w:r>
    </w:p>
    <w:p w:rsidR="00EA06B2" w:rsidRPr="0090110F" w:rsidRDefault="00EA06B2" w:rsidP="0090110F">
      <w:pPr>
        <w:tabs>
          <w:tab w:val="left" w:pos="709"/>
          <w:tab w:val="left" w:pos="1575"/>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1)</w:t>
      </w:r>
      <w:r w:rsidRPr="0090110F">
        <w:rPr>
          <w:rFonts w:ascii="Times New Roman" w:hAnsi="Times New Roman" w:cs="Times New Roman"/>
          <w:sz w:val="28"/>
          <w:szCs w:val="28"/>
        </w:rPr>
        <w:tab/>
        <w:t>создание картеля (соглашение предприятий одной и той же отрасли о ценах, о рынках сбыта, объемах производства и сбыта, обмен патентами);</w:t>
      </w:r>
    </w:p>
    <w:p w:rsidR="00EA06B2" w:rsidRPr="0090110F" w:rsidRDefault="00EA06B2" w:rsidP="0090110F">
      <w:pPr>
        <w:tabs>
          <w:tab w:val="left" w:pos="709"/>
          <w:tab w:val="left" w:pos="1575"/>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2)</w:t>
      </w:r>
      <w:r w:rsidRPr="0090110F">
        <w:rPr>
          <w:rFonts w:ascii="Times New Roman" w:hAnsi="Times New Roman" w:cs="Times New Roman"/>
          <w:sz w:val="28"/>
          <w:szCs w:val="28"/>
        </w:rPr>
        <w:tab/>
        <w:t>система участия (все основные конкуренты перекрестно владеют частями капитала друг друга);</w:t>
      </w:r>
    </w:p>
    <w:p w:rsidR="00EA06B2" w:rsidRPr="0090110F" w:rsidRDefault="00EA06B2" w:rsidP="0090110F">
      <w:pPr>
        <w:tabs>
          <w:tab w:val="left" w:pos="709"/>
          <w:tab w:val="left" w:pos="1575"/>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3)</w:t>
      </w:r>
      <w:r w:rsidRPr="0090110F">
        <w:rPr>
          <w:rFonts w:ascii="Times New Roman" w:hAnsi="Times New Roman" w:cs="Times New Roman"/>
          <w:sz w:val="28"/>
          <w:szCs w:val="28"/>
        </w:rPr>
        <w:tab/>
        <w:t>личная уния (одни и те же лица управляют разными предприятиями-конкурентами, входят в советы директоров предприятий-конкурентов).</w:t>
      </w:r>
    </w:p>
    <w:p w:rsidR="00EA06B2" w:rsidRPr="0090110F" w:rsidRDefault="00EA06B2" w:rsidP="0090110F">
      <w:pPr>
        <w:tabs>
          <w:tab w:val="left" w:pos="1575"/>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Все формы переплетения предприятий-конкурентов фактически имеют характер сговора и выступают заодно, нанося этим ущерб потребителю.</w:t>
      </w:r>
    </w:p>
    <w:p w:rsidR="00EA06B2" w:rsidRPr="0090110F" w:rsidRDefault="00EA06B2" w:rsidP="0090110F">
      <w:pPr>
        <w:tabs>
          <w:tab w:val="left" w:pos="1575"/>
          <w:tab w:val="left" w:pos="6945"/>
        </w:tabs>
        <w:jc w:val="center"/>
        <w:rPr>
          <w:rFonts w:ascii="Times New Roman" w:hAnsi="Times New Roman" w:cs="Times New Roman"/>
          <w:b/>
          <w:bCs/>
          <w:caps/>
          <w:sz w:val="28"/>
          <w:szCs w:val="28"/>
        </w:rPr>
      </w:pPr>
    </w:p>
    <w:p w:rsidR="00EA06B2" w:rsidRPr="0090110F" w:rsidRDefault="00EA06B2" w:rsidP="0090110F">
      <w:pPr>
        <w:tabs>
          <w:tab w:val="left" w:pos="1575"/>
          <w:tab w:val="left" w:pos="6945"/>
        </w:tabs>
        <w:spacing w:line="360" w:lineRule="auto"/>
        <w:jc w:val="center"/>
        <w:rPr>
          <w:rFonts w:ascii="Times New Roman" w:hAnsi="Times New Roman" w:cs="Times New Roman"/>
          <w:b/>
          <w:bCs/>
          <w:sz w:val="28"/>
          <w:szCs w:val="28"/>
        </w:rPr>
      </w:pPr>
      <w:r w:rsidRPr="0090110F">
        <w:rPr>
          <w:rFonts w:ascii="Times New Roman" w:hAnsi="Times New Roman" w:cs="Times New Roman"/>
          <w:b/>
          <w:bCs/>
          <w:caps/>
          <w:sz w:val="28"/>
          <w:szCs w:val="28"/>
        </w:rPr>
        <w:t xml:space="preserve">12.7 </w:t>
      </w:r>
      <w:r w:rsidRPr="0090110F">
        <w:rPr>
          <w:rFonts w:ascii="Times New Roman" w:hAnsi="Times New Roman" w:cs="Times New Roman"/>
          <w:b/>
          <w:bCs/>
          <w:sz w:val="28"/>
          <w:szCs w:val="28"/>
        </w:rPr>
        <w:t xml:space="preserve">Поведение предприятия в условиях монополистической </w:t>
      </w:r>
    </w:p>
    <w:p w:rsidR="00EA06B2" w:rsidRPr="0090110F" w:rsidRDefault="00EA06B2" w:rsidP="0090110F">
      <w:pPr>
        <w:tabs>
          <w:tab w:val="left" w:pos="1575"/>
          <w:tab w:val="left" w:pos="6945"/>
        </w:tabs>
        <w:spacing w:line="360" w:lineRule="auto"/>
        <w:jc w:val="center"/>
        <w:rPr>
          <w:rFonts w:ascii="Times New Roman" w:hAnsi="Times New Roman" w:cs="Times New Roman"/>
          <w:b/>
          <w:bCs/>
          <w:sz w:val="28"/>
          <w:szCs w:val="28"/>
        </w:rPr>
      </w:pPr>
      <w:r w:rsidRPr="0090110F">
        <w:rPr>
          <w:rFonts w:ascii="Times New Roman" w:hAnsi="Times New Roman" w:cs="Times New Roman"/>
          <w:b/>
          <w:bCs/>
          <w:sz w:val="28"/>
          <w:szCs w:val="28"/>
        </w:rPr>
        <w:t>конкуренции</w:t>
      </w:r>
    </w:p>
    <w:p w:rsidR="00EA06B2" w:rsidRPr="0090110F" w:rsidRDefault="00EA06B2" w:rsidP="0090110F">
      <w:pPr>
        <w:tabs>
          <w:tab w:val="left" w:pos="1575"/>
          <w:tab w:val="left" w:pos="6945"/>
        </w:tabs>
        <w:jc w:val="center"/>
        <w:rPr>
          <w:rFonts w:ascii="Times New Roman" w:hAnsi="Times New Roman" w:cs="Times New Roman"/>
          <w:sz w:val="28"/>
          <w:szCs w:val="28"/>
        </w:rPr>
      </w:pPr>
    </w:p>
    <w:p w:rsidR="00EA06B2" w:rsidRPr="0090110F" w:rsidRDefault="00EA06B2" w:rsidP="0090110F">
      <w:pPr>
        <w:tabs>
          <w:tab w:val="left" w:pos="1575"/>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Совершенная конкуренция и чистая монополия – два крайних типа рынков. Однако наиболее распространенной и наиболее близкой к совершенной конкуренции является </w:t>
      </w:r>
      <w:r w:rsidRPr="0090110F">
        <w:rPr>
          <w:rFonts w:ascii="Times New Roman" w:hAnsi="Times New Roman" w:cs="Times New Roman"/>
          <w:b/>
          <w:bCs/>
          <w:sz w:val="28"/>
          <w:szCs w:val="28"/>
        </w:rPr>
        <w:t>монополистическая конкуренция</w:t>
      </w:r>
      <w:r w:rsidRPr="0090110F">
        <w:rPr>
          <w:rFonts w:ascii="Times New Roman" w:hAnsi="Times New Roman" w:cs="Times New Roman"/>
          <w:sz w:val="28"/>
          <w:szCs w:val="28"/>
        </w:rPr>
        <w:t xml:space="preserve">. </w:t>
      </w:r>
    </w:p>
    <w:p w:rsidR="00EA06B2" w:rsidRPr="0090110F" w:rsidRDefault="00EA06B2" w:rsidP="0090110F">
      <w:pPr>
        <w:tabs>
          <w:tab w:val="left" w:pos="1575"/>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Для монополистической конкуренции характерны следующие черты:</w:t>
      </w:r>
    </w:p>
    <w:p w:rsidR="00EA06B2" w:rsidRPr="0090110F" w:rsidRDefault="00EA06B2" w:rsidP="0090110F">
      <w:pPr>
        <w:tabs>
          <w:tab w:val="left" w:pos="1575"/>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1. На рынке существует много продавцов. Большое количество продавцов приводит к тому, что каждый из них обладает незначительной долей на рынке и не может оказать существенного влияния на цену. </w:t>
      </w:r>
    </w:p>
    <w:p w:rsidR="00EA06B2" w:rsidRPr="0090110F" w:rsidRDefault="00EA06B2" w:rsidP="0090110F">
      <w:pPr>
        <w:tabs>
          <w:tab w:val="left" w:pos="1575"/>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2. Существуют незначительные барьеры вступления в отрасль. Это позволяет достаточно большому кругу потенциальных производителей иметь возможность вступления в отрасль.</w:t>
      </w:r>
    </w:p>
    <w:p w:rsidR="00EA06B2" w:rsidRPr="0090110F" w:rsidRDefault="00EA06B2" w:rsidP="0090110F">
      <w:pPr>
        <w:tabs>
          <w:tab w:val="left" w:pos="1575"/>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3.Доминирование дифференцированной продукции. Наличие большого числа предприятий-производителей и незначительные барьеры вступления в отрасль стимулируют предприятия к созданию дифференцированной продукции, чтобы выделиться среди конкурентов. Выделяют четыре основных вида дифференциации продукта: по месторасположению, по физическим различиям в качестве продукции, по уровню обслуживанию потребителя, по субъективному имиджу продукции на основе рекламы и создания соответствующего бренда.  </w:t>
      </w:r>
    </w:p>
    <w:p w:rsidR="00EA06B2" w:rsidRPr="0090110F" w:rsidRDefault="00EA06B2" w:rsidP="0090110F">
      <w:pPr>
        <w:tabs>
          <w:tab w:val="left" w:pos="1575"/>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4. Имеются небольшие ограничения доступности к информации.</w:t>
      </w:r>
    </w:p>
    <w:p w:rsidR="00EA06B2" w:rsidRPr="0090110F" w:rsidRDefault="00EA06B2" w:rsidP="0090110F">
      <w:pPr>
        <w:tabs>
          <w:tab w:val="left" w:pos="1575"/>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К отраслям монополистической конкуренции принято относить отрасли легкой промышленности и преимущественно розничную торговлю.</w:t>
      </w:r>
    </w:p>
    <w:p w:rsidR="00EA06B2" w:rsidRPr="0090110F" w:rsidRDefault="00EA06B2" w:rsidP="0090110F">
      <w:pPr>
        <w:tabs>
          <w:tab w:val="left" w:pos="1575"/>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Спрос на продукцию предприятий, действующих в условиях монополистической конкуренции, не является абсолютно эластичным. Однако его эластичность достаточно высокая. Конкурентность таких рынков также очень высокая, что во многом объясняется легкостью доступа на рынок других предприятий.</w:t>
      </w:r>
    </w:p>
    <w:p w:rsidR="00EA06B2" w:rsidRPr="0090110F" w:rsidRDefault="00EA06B2" w:rsidP="0090110F">
      <w:pPr>
        <w:tabs>
          <w:tab w:val="left" w:pos="1575"/>
          <w:tab w:val="left" w:pos="6945"/>
        </w:tabs>
        <w:spacing w:line="360" w:lineRule="auto"/>
        <w:ind w:firstLine="425"/>
        <w:jc w:val="both"/>
        <w:rPr>
          <w:rFonts w:ascii="Times New Roman" w:hAnsi="Times New Roman" w:cs="Times New Roman"/>
          <w:sz w:val="28"/>
          <w:szCs w:val="28"/>
        </w:rPr>
      </w:pPr>
      <w:r>
        <w:rPr>
          <w:noProof/>
          <w:lang w:eastAsia="ru-RU"/>
        </w:rPr>
        <w:pict>
          <v:group id="Group 1081" o:spid="_x0000_s1979" style="position:absolute;left:0;text-align:left;margin-left:154.35pt;margin-top:68.5pt;width:209.05pt;height:138.55pt;z-index:251691008" coordorigin="4788,10231" coordsize="4181,2771">
            <v:shape id="Text Box 1082" o:spid="_x0000_s1980" type="#_x0000_t202" style="position:absolute;left:4850;top:12605;width:4119;height:397;visibility:visible" strokecolor="white">
              <v:textbox inset=".5mm,.3mm,.5mm,.3mm">
                <w:txbxContent>
                  <w:p w:rsidR="00EA06B2" w:rsidRPr="00B50630" w:rsidRDefault="00EA06B2" w:rsidP="00662EDE">
                    <w:pPr>
                      <w:rPr>
                        <w:sz w:val="20"/>
                        <w:szCs w:val="20"/>
                      </w:rPr>
                    </w:pPr>
                    <w:r w:rsidRPr="00B50630">
                      <w:rPr>
                        <w:sz w:val="20"/>
                        <w:szCs w:val="20"/>
                      </w:rPr>
                      <w:t xml:space="preserve">0 </w:t>
                    </w:r>
                    <w:r>
                      <w:rPr>
                        <w:sz w:val="20"/>
                        <w:szCs w:val="20"/>
                      </w:rPr>
                      <w:t xml:space="preserve">                                                                      </w:t>
                    </w:r>
                    <w:r w:rsidRPr="00B50630">
                      <w:rPr>
                        <w:i/>
                        <w:iCs/>
                        <w:sz w:val="20"/>
                        <w:szCs w:val="20"/>
                        <w:lang w:val="en-US"/>
                      </w:rPr>
                      <w:t>Q</w:t>
                    </w:r>
                  </w:p>
                </w:txbxContent>
              </v:textbox>
            </v:shape>
            <v:shape id="Text Box 1083" o:spid="_x0000_s1981" type="#_x0000_t202" style="position:absolute;left:4788;top:10231;width:460;height:358;visibility:visible" strokecolor="white">
              <v:textbox inset=".5mm,.3mm,.5mm,.3mm">
                <w:txbxContent>
                  <w:p w:rsidR="00EA06B2" w:rsidRPr="00B50630" w:rsidRDefault="00EA06B2" w:rsidP="00662EDE">
                    <w:pPr>
                      <w:rPr>
                        <w:sz w:val="20"/>
                        <w:szCs w:val="20"/>
                        <w:lang w:val="en-US"/>
                      </w:rPr>
                    </w:pPr>
                    <w:r w:rsidRPr="00B50630">
                      <w:rPr>
                        <w:i/>
                        <w:iCs/>
                        <w:sz w:val="20"/>
                        <w:szCs w:val="20"/>
                        <w:lang w:val="en-US"/>
                      </w:rPr>
                      <w:t>P</w:t>
                    </w:r>
                  </w:p>
                </w:txbxContent>
              </v:textbox>
            </v:shape>
            <v:shape id="Text Box 1084" o:spid="_x0000_s1982" type="#_x0000_t202" style="position:absolute;left:7752;top:12039;width:482;height:456;visibility:visible" strokecolor="white">
              <v:textbox inset=".5mm,.3mm,.5mm,.3mm">
                <w:txbxContent>
                  <w:p w:rsidR="00EA06B2" w:rsidRPr="00B50630" w:rsidRDefault="00EA06B2" w:rsidP="00662EDE">
                    <w:pPr>
                      <w:rPr>
                        <w:sz w:val="20"/>
                        <w:szCs w:val="20"/>
                        <w:lang w:val="en-US"/>
                      </w:rPr>
                    </w:pPr>
                    <w:r w:rsidRPr="00B50630">
                      <w:rPr>
                        <w:i/>
                        <w:iCs/>
                        <w:sz w:val="20"/>
                        <w:szCs w:val="20"/>
                        <w:lang w:val="en-US"/>
                      </w:rPr>
                      <w:t>D</w:t>
                    </w:r>
                  </w:p>
                </w:txbxContent>
              </v:textbox>
            </v:shape>
            <v:shape id="Text Box 1085" o:spid="_x0000_s1983" type="#_x0000_t202" style="position:absolute;left:6908;top:12087;width:588;height:359;visibility:visible" strokecolor="white">
              <v:textbox inset=".5mm,.3mm,.5mm,.3mm">
                <w:txbxContent>
                  <w:p w:rsidR="00EA06B2" w:rsidRPr="00B50630" w:rsidRDefault="00EA06B2" w:rsidP="00662EDE">
                    <w:pPr>
                      <w:rPr>
                        <w:sz w:val="20"/>
                        <w:szCs w:val="20"/>
                        <w:lang w:val="en-US"/>
                      </w:rPr>
                    </w:pPr>
                    <w:r w:rsidRPr="00B50630">
                      <w:rPr>
                        <w:i/>
                        <w:iCs/>
                        <w:sz w:val="20"/>
                        <w:szCs w:val="20"/>
                        <w:lang w:val="en-US"/>
                      </w:rPr>
                      <w:t>MR</w:t>
                    </w:r>
                  </w:p>
                </w:txbxContent>
              </v:textbox>
            </v:shape>
            <v:shape id="AutoShape 1086" o:spid="_x0000_s1984" type="#_x0000_t32" style="position:absolute;left:5143;top:12580;width:3090;height:0;visibility:visible" o:connectortype="straight">
              <v:stroke endarrow="block" endarrowwidth="narrow" endarrowlength="long"/>
            </v:shape>
            <v:shape id="AutoShape 1087" o:spid="_x0000_s1985" type="#_x0000_t32" style="position:absolute;left:5143;top:10323;width:0;height:2257;flip:y;visibility:visible" o:connectortype="straight">
              <v:stroke endarrow="block" endarrowwidth="narrow" endarrowlength="long"/>
            </v:shape>
            <v:shape id="AutoShape 1088" o:spid="_x0000_s1986" type="#_x0000_t32" style="position:absolute;left:5333;top:10698;width:2385;height:1486;visibility:visible" o:connectortype="straight" strokeweight="1.5pt">
              <v:stroke endarrowwidth="narrow" endarrowlength="long"/>
            </v:shape>
            <v:shape id="AutoShape 1089" o:spid="_x0000_s1987" type="#_x0000_t32" style="position:absolute;left:5333;top:10698;width:1567;height:1629;visibility:visible" o:connectortype="straight" strokeweight="1.5pt">
              <v:stroke endarrowwidth="narrow" endarrowlength="long"/>
            </v:shape>
          </v:group>
        </w:pict>
      </w:r>
      <w:r w:rsidRPr="0090110F">
        <w:rPr>
          <w:rFonts w:ascii="Times New Roman" w:hAnsi="Times New Roman" w:cs="Times New Roman"/>
          <w:sz w:val="28"/>
          <w:szCs w:val="28"/>
        </w:rPr>
        <w:t>Графически кривая спроса на продукцию предприятия и кривая предельного дохода предприятия в условиях монополистической конкуренции изображены на рис. 12.9.</w:t>
      </w:r>
    </w:p>
    <w:p w:rsidR="00EA06B2" w:rsidRPr="0090110F" w:rsidRDefault="00EA06B2" w:rsidP="0090110F">
      <w:pPr>
        <w:tabs>
          <w:tab w:val="left" w:pos="1575"/>
          <w:tab w:val="left" w:pos="6945"/>
        </w:tabs>
        <w:spacing w:line="360" w:lineRule="auto"/>
        <w:rPr>
          <w:rFonts w:ascii="Times New Roman" w:hAnsi="Times New Roman" w:cs="Times New Roman"/>
          <w:sz w:val="28"/>
          <w:szCs w:val="28"/>
        </w:rPr>
      </w:pPr>
    </w:p>
    <w:p w:rsidR="00EA06B2" w:rsidRPr="0090110F" w:rsidRDefault="00EA06B2" w:rsidP="0090110F">
      <w:pPr>
        <w:tabs>
          <w:tab w:val="left" w:pos="1575"/>
          <w:tab w:val="left" w:pos="6945"/>
        </w:tabs>
        <w:spacing w:line="360" w:lineRule="auto"/>
        <w:rPr>
          <w:rFonts w:ascii="Times New Roman" w:hAnsi="Times New Roman" w:cs="Times New Roman"/>
          <w:sz w:val="28"/>
          <w:szCs w:val="28"/>
        </w:rPr>
      </w:pPr>
    </w:p>
    <w:p w:rsidR="00EA06B2" w:rsidRPr="0090110F" w:rsidRDefault="00EA06B2" w:rsidP="0090110F">
      <w:pPr>
        <w:tabs>
          <w:tab w:val="left" w:pos="8198"/>
        </w:tabs>
        <w:spacing w:line="360" w:lineRule="auto"/>
        <w:rPr>
          <w:rFonts w:ascii="Times New Roman" w:hAnsi="Times New Roman" w:cs="Times New Roman"/>
          <w:sz w:val="28"/>
          <w:szCs w:val="28"/>
        </w:rPr>
      </w:pPr>
      <w:r w:rsidRPr="0090110F">
        <w:rPr>
          <w:rFonts w:ascii="Times New Roman" w:hAnsi="Times New Roman" w:cs="Times New Roman"/>
          <w:sz w:val="28"/>
          <w:szCs w:val="28"/>
        </w:rPr>
        <w:tab/>
      </w:r>
    </w:p>
    <w:p w:rsidR="00EA06B2" w:rsidRPr="0090110F" w:rsidRDefault="00EA06B2" w:rsidP="0090110F">
      <w:pPr>
        <w:tabs>
          <w:tab w:val="left" w:pos="1575"/>
          <w:tab w:val="left" w:pos="6945"/>
        </w:tabs>
        <w:spacing w:line="360" w:lineRule="auto"/>
        <w:jc w:val="center"/>
        <w:rPr>
          <w:rFonts w:ascii="Times New Roman" w:hAnsi="Times New Roman" w:cs="Times New Roman"/>
          <w:b/>
          <w:bCs/>
          <w:sz w:val="28"/>
          <w:szCs w:val="28"/>
        </w:rPr>
      </w:pPr>
    </w:p>
    <w:p w:rsidR="00EA06B2" w:rsidRPr="0090110F" w:rsidRDefault="00EA06B2" w:rsidP="0090110F">
      <w:pPr>
        <w:tabs>
          <w:tab w:val="left" w:pos="1575"/>
          <w:tab w:val="left" w:pos="6945"/>
        </w:tabs>
        <w:spacing w:line="360" w:lineRule="auto"/>
        <w:jc w:val="center"/>
        <w:rPr>
          <w:rFonts w:ascii="Times New Roman" w:hAnsi="Times New Roman" w:cs="Times New Roman"/>
          <w:b/>
          <w:bCs/>
          <w:sz w:val="28"/>
          <w:szCs w:val="28"/>
        </w:rPr>
      </w:pPr>
    </w:p>
    <w:p w:rsidR="00EA06B2" w:rsidRPr="0090110F" w:rsidRDefault="00EA06B2" w:rsidP="0090110F">
      <w:pPr>
        <w:tabs>
          <w:tab w:val="left" w:pos="1575"/>
          <w:tab w:val="left" w:pos="6945"/>
        </w:tabs>
        <w:spacing w:line="360" w:lineRule="auto"/>
        <w:jc w:val="center"/>
        <w:rPr>
          <w:rFonts w:ascii="Times New Roman" w:hAnsi="Times New Roman" w:cs="Times New Roman"/>
          <w:b/>
          <w:bCs/>
          <w:sz w:val="28"/>
          <w:szCs w:val="28"/>
        </w:rPr>
      </w:pPr>
    </w:p>
    <w:p w:rsidR="00EA06B2" w:rsidRPr="0090110F" w:rsidRDefault="00EA06B2" w:rsidP="0090110F">
      <w:pPr>
        <w:tabs>
          <w:tab w:val="left" w:pos="1575"/>
          <w:tab w:val="left" w:pos="6945"/>
        </w:tabs>
        <w:spacing w:line="360" w:lineRule="auto"/>
        <w:jc w:val="center"/>
        <w:rPr>
          <w:rFonts w:ascii="Times New Roman" w:hAnsi="Times New Roman" w:cs="Times New Roman"/>
          <w:b/>
          <w:bCs/>
          <w:sz w:val="28"/>
          <w:szCs w:val="28"/>
        </w:rPr>
      </w:pPr>
      <w:r w:rsidRPr="0090110F">
        <w:rPr>
          <w:rFonts w:ascii="Times New Roman" w:hAnsi="Times New Roman" w:cs="Times New Roman"/>
          <w:b/>
          <w:bCs/>
          <w:sz w:val="28"/>
          <w:szCs w:val="28"/>
        </w:rPr>
        <w:t xml:space="preserve">Рис. 12.9. Спрос на продукцию и предельный доход предприятия </w:t>
      </w:r>
      <w:r w:rsidRPr="0090110F">
        <w:rPr>
          <w:rFonts w:ascii="Times New Roman" w:hAnsi="Times New Roman" w:cs="Times New Roman"/>
          <w:b/>
          <w:bCs/>
          <w:sz w:val="28"/>
          <w:szCs w:val="28"/>
        </w:rPr>
        <w:br/>
        <w:t>в условиях монополистической конкуренции</w:t>
      </w:r>
    </w:p>
    <w:p w:rsidR="00EA06B2" w:rsidRPr="0090110F" w:rsidRDefault="00EA06B2" w:rsidP="0090110F">
      <w:pPr>
        <w:tabs>
          <w:tab w:val="left" w:pos="5900"/>
        </w:tabs>
        <w:spacing w:line="336"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Поведение предприятия в условиях монополистической конкуренции будет зависеть от временного интервала. В </w:t>
      </w:r>
      <w:r w:rsidRPr="0090110F">
        <w:rPr>
          <w:rFonts w:ascii="Times New Roman" w:hAnsi="Times New Roman" w:cs="Times New Roman"/>
          <w:b/>
          <w:bCs/>
          <w:sz w:val="28"/>
          <w:szCs w:val="28"/>
        </w:rPr>
        <w:t>краткосрочном периоде</w:t>
      </w:r>
      <w:r w:rsidRPr="0090110F">
        <w:rPr>
          <w:rFonts w:ascii="Times New Roman" w:hAnsi="Times New Roman" w:cs="Times New Roman"/>
          <w:sz w:val="28"/>
          <w:szCs w:val="28"/>
        </w:rPr>
        <w:t xml:space="preserve"> предприятие будет выбирать цену и объем выпуска, максимизирующие прибыль, исходя из принципа </w:t>
      </w:r>
      <w:r w:rsidRPr="0090110F">
        <w:rPr>
          <w:rFonts w:ascii="Times New Roman" w:hAnsi="Times New Roman" w:cs="Times New Roman"/>
          <w:b/>
          <w:bCs/>
          <w:sz w:val="28"/>
          <w:szCs w:val="28"/>
        </w:rPr>
        <w:t>равенства предельного дохода и предельных издержек</w:t>
      </w:r>
      <w:r w:rsidRPr="0090110F">
        <w:rPr>
          <w:rFonts w:ascii="Times New Roman" w:hAnsi="Times New Roman" w:cs="Times New Roman"/>
          <w:sz w:val="28"/>
          <w:szCs w:val="28"/>
        </w:rPr>
        <w:t>.</w:t>
      </w:r>
    </w:p>
    <w:p w:rsidR="00EA06B2" w:rsidRPr="0090110F" w:rsidRDefault="00EA06B2" w:rsidP="0090110F">
      <w:pPr>
        <w:tabs>
          <w:tab w:val="left" w:pos="1575"/>
          <w:tab w:val="left" w:pos="6945"/>
        </w:tabs>
        <w:spacing w:line="336" w:lineRule="auto"/>
        <w:ind w:firstLine="425"/>
        <w:jc w:val="both"/>
        <w:rPr>
          <w:rFonts w:ascii="Times New Roman" w:hAnsi="Times New Roman" w:cs="Times New Roman"/>
          <w:sz w:val="28"/>
          <w:szCs w:val="28"/>
        </w:rPr>
      </w:pPr>
      <w:r>
        <w:rPr>
          <w:noProof/>
          <w:lang w:eastAsia="ru-RU"/>
        </w:rPr>
        <w:pict>
          <v:group id="Group 1002" o:spid="_x0000_s1988" style="position:absolute;left:0;text-align:left;margin-left:183.1pt;margin-top:53.6pt;width:223.6pt;height:161.9pt;z-index:251685888" coordorigin="4599,3567" coordsize="4472,3238">
            <v:shape id="Text Box 1003" o:spid="_x0000_s1989" type="#_x0000_t202" style="position:absolute;left:7640;top:3900;width:590;height:456;visibility:visible" strokecolor="white">
              <v:textbox style="mso-next-textbox:#Text Box 1003" inset=".5mm,.3mm,.5mm,.3mm">
                <w:txbxContent>
                  <w:p w:rsidR="00EA06B2" w:rsidRPr="00922E62" w:rsidRDefault="00EA06B2" w:rsidP="00662EDE">
                    <w:pPr>
                      <w:rPr>
                        <w:sz w:val="20"/>
                        <w:szCs w:val="20"/>
                        <w:lang w:val="en-US"/>
                      </w:rPr>
                    </w:pPr>
                    <w:r w:rsidRPr="00922E62">
                      <w:rPr>
                        <w:i/>
                        <w:iCs/>
                        <w:sz w:val="20"/>
                        <w:szCs w:val="20"/>
                        <w:lang w:val="en-US"/>
                      </w:rPr>
                      <w:t>MC</w:t>
                    </w:r>
                  </w:p>
                </w:txbxContent>
              </v:textbox>
            </v:shape>
            <v:shape id="Text Box 1004" o:spid="_x0000_s1990" type="#_x0000_t202" style="position:absolute;left:4599;top:6430;width:4143;height:375;visibility:visible" strokecolor="white">
              <v:textbox style="mso-next-textbox:#Text Box 1004" inset=".5mm,.3mm,.5mm,.3mm">
                <w:txbxContent>
                  <w:p w:rsidR="00EA06B2" w:rsidRPr="00922E62" w:rsidRDefault="00EA06B2" w:rsidP="00662EDE">
                    <w:pPr>
                      <w:rPr>
                        <w:sz w:val="20"/>
                        <w:szCs w:val="20"/>
                      </w:rPr>
                    </w:pPr>
                    <w:r w:rsidRPr="00922E62">
                      <w:rPr>
                        <w:sz w:val="20"/>
                        <w:szCs w:val="20"/>
                      </w:rPr>
                      <w:t xml:space="preserve">0 </w:t>
                    </w:r>
                    <w:r>
                      <w:rPr>
                        <w:sz w:val="20"/>
                        <w:szCs w:val="20"/>
                      </w:rPr>
                      <w:t xml:space="preserve">                                      </w:t>
                    </w:r>
                    <w:r w:rsidRPr="00922E62">
                      <w:rPr>
                        <w:i/>
                        <w:iCs/>
                        <w:sz w:val="20"/>
                        <w:szCs w:val="20"/>
                        <w:lang w:val="en-US"/>
                      </w:rPr>
                      <w:t>Q</w:t>
                    </w:r>
                    <w:r w:rsidRPr="00922E62">
                      <w:rPr>
                        <w:sz w:val="20"/>
                        <w:szCs w:val="20"/>
                        <w:vertAlign w:val="subscript"/>
                      </w:rPr>
                      <w:t>1</w:t>
                    </w:r>
                    <w:r>
                      <w:rPr>
                        <w:sz w:val="20"/>
                        <w:szCs w:val="20"/>
                        <w:vertAlign w:val="subscript"/>
                      </w:rPr>
                      <w:t xml:space="preserve">                                                     </w:t>
                    </w:r>
                    <w:r w:rsidRPr="00922E62">
                      <w:rPr>
                        <w:i/>
                        <w:iCs/>
                        <w:sz w:val="20"/>
                        <w:szCs w:val="20"/>
                        <w:lang w:val="en-US"/>
                      </w:rPr>
                      <w:t>Q</w:t>
                    </w:r>
                  </w:p>
                </w:txbxContent>
              </v:textbox>
            </v:shape>
            <v:shape id="Text Box 1005" o:spid="_x0000_s1991" type="#_x0000_t202" style="position:absolute;left:8346;top:4462;width:725;height:366;visibility:visible" strokecolor="white">
              <v:textbox style="mso-next-textbox:#Text Box 1005" inset=".5mm,.3mm,.5mm,.3mm">
                <w:txbxContent>
                  <w:p w:rsidR="00EA06B2" w:rsidRPr="00922E62" w:rsidRDefault="00EA06B2" w:rsidP="00662EDE">
                    <w:pPr>
                      <w:jc w:val="center"/>
                      <w:rPr>
                        <w:sz w:val="20"/>
                        <w:szCs w:val="20"/>
                        <w:lang w:val="en-US"/>
                      </w:rPr>
                    </w:pPr>
                    <w:r w:rsidRPr="00922E62">
                      <w:rPr>
                        <w:i/>
                        <w:iCs/>
                        <w:sz w:val="20"/>
                        <w:szCs w:val="20"/>
                        <w:lang w:val="en-US"/>
                      </w:rPr>
                      <w:t>ATC</w:t>
                    </w:r>
                  </w:p>
                </w:txbxContent>
              </v:textbox>
            </v:shape>
            <v:shape id="Text Box 1006" o:spid="_x0000_s1992" type="#_x0000_t202" style="position:absolute;left:4613;top:5200;width:484;height:361;visibility:visible" strokecolor="white">
              <v:textbox style="mso-next-textbox:#Text Box 1006" inset=".5mm,.3mm,.5mm,.3mm">
                <w:txbxContent>
                  <w:p w:rsidR="00EA06B2" w:rsidRPr="00922E62" w:rsidRDefault="00EA06B2" w:rsidP="00662EDE">
                    <w:pPr>
                      <w:rPr>
                        <w:sz w:val="20"/>
                        <w:szCs w:val="20"/>
                        <w:vertAlign w:val="subscript"/>
                        <w:lang w:val="en-US"/>
                      </w:rPr>
                    </w:pPr>
                    <w:r w:rsidRPr="00922E62">
                      <w:rPr>
                        <w:i/>
                        <w:iCs/>
                        <w:sz w:val="20"/>
                        <w:szCs w:val="20"/>
                        <w:lang w:val="en-US"/>
                      </w:rPr>
                      <w:t>P</w:t>
                    </w:r>
                    <w:r w:rsidRPr="00922E62">
                      <w:rPr>
                        <w:sz w:val="20"/>
                        <w:szCs w:val="20"/>
                        <w:vertAlign w:val="subscript"/>
                        <w:lang w:val="en-US"/>
                      </w:rPr>
                      <w:t>0</w:t>
                    </w:r>
                  </w:p>
                </w:txbxContent>
              </v:textbox>
            </v:shape>
            <v:shape id="Text Box 1007" o:spid="_x0000_s1993" type="#_x0000_t202" style="position:absolute;left:4613;top:4717;width:484;height:526;visibility:visible" strokecolor="white">
              <v:textbox style="mso-next-textbox:#Text Box 1007" inset=".5mm,.3mm,.5mm,.3mm">
                <w:txbxContent>
                  <w:p w:rsidR="00EA06B2" w:rsidRPr="00922E62" w:rsidRDefault="00EA06B2" w:rsidP="00662EDE">
                    <w:pPr>
                      <w:rPr>
                        <w:sz w:val="20"/>
                        <w:szCs w:val="20"/>
                        <w:vertAlign w:val="subscript"/>
                        <w:lang w:val="en-US"/>
                      </w:rPr>
                    </w:pPr>
                    <w:r w:rsidRPr="00922E62">
                      <w:rPr>
                        <w:i/>
                        <w:iCs/>
                        <w:sz w:val="20"/>
                        <w:szCs w:val="20"/>
                        <w:lang w:val="en-US"/>
                      </w:rPr>
                      <w:t>P</w:t>
                    </w:r>
                    <w:r w:rsidRPr="00922E62">
                      <w:rPr>
                        <w:sz w:val="20"/>
                        <w:szCs w:val="20"/>
                        <w:vertAlign w:val="subscript"/>
                        <w:lang w:val="en-US"/>
                      </w:rPr>
                      <w:t>1</w:t>
                    </w:r>
                  </w:p>
                </w:txbxContent>
              </v:textbox>
            </v:shape>
            <v:shape id="Text Box 1008" o:spid="_x0000_s1994" type="#_x0000_t202" style="position:absolute;left:4629;top:3762;width:323;height:453;visibility:visible" strokecolor="white">
              <v:textbox style="mso-next-textbox:#Text Box 1008" inset=".5mm,.3mm,.5mm,.3mm">
                <w:txbxContent>
                  <w:p w:rsidR="00EA06B2" w:rsidRPr="00922E62" w:rsidRDefault="00EA06B2" w:rsidP="00662EDE">
                    <w:pPr>
                      <w:rPr>
                        <w:sz w:val="20"/>
                        <w:szCs w:val="20"/>
                        <w:lang w:val="en-US"/>
                      </w:rPr>
                    </w:pPr>
                    <w:r w:rsidRPr="00922E62">
                      <w:rPr>
                        <w:i/>
                        <w:iCs/>
                        <w:sz w:val="20"/>
                        <w:szCs w:val="20"/>
                        <w:lang w:val="en-US"/>
                      </w:rPr>
                      <w:t>P</w:t>
                    </w:r>
                  </w:p>
                </w:txbxContent>
              </v:textbox>
            </v:shape>
            <v:shape id="Text Box 1009" o:spid="_x0000_s1995" type="#_x0000_t202" style="position:absolute;left:4903;top:4910;width:1644;height:475;visibility:visible" fillcolor="black">
              <v:fill r:id="rId11" o:title="" type="pattern"/>
              <v:textbox style="mso-next-textbox:#Text Box 1009" inset=".5mm,.3mm,.5mm,.3mm">
                <w:txbxContent>
                  <w:p w:rsidR="00EA06B2" w:rsidRPr="00EE19AC" w:rsidRDefault="00EA06B2" w:rsidP="00662EDE">
                    <w:pPr>
                      <w:rPr>
                        <w:b/>
                        <w:bCs/>
                        <w:sz w:val="2"/>
                        <w:szCs w:val="2"/>
                      </w:rPr>
                    </w:pPr>
                  </w:p>
                  <w:p w:rsidR="00EA06B2" w:rsidRPr="003E436A" w:rsidRDefault="00EA06B2" w:rsidP="00662EDE">
                    <w:pPr>
                      <w:spacing w:before="40"/>
                      <w:rPr>
                        <w:b/>
                        <w:bCs/>
                        <w:sz w:val="20"/>
                        <w:szCs w:val="20"/>
                      </w:rPr>
                    </w:pPr>
                    <w:r>
                      <w:rPr>
                        <w:b/>
                        <w:bCs/>
                        <w:sz w:val="20"/>
                        <w:szCs w:val="20"/>
                      </w:rPr>
                      <w:t xml:space="preserve"> Прибыль</w:t>
                    </w:r>
                  </w:p>
                </w:txbxContent>
              </v:textbox>
            </v:shape>
            <v:line id="Line 1010" o:spid="_x0000_s1996" style="position:absolute;visibility:visible" from="5363,4017" to="6934,6218" o:connectortype="straight" strokeweight="1.5pt">
              <v:stroke endarrowwidth="narrow" endarrowlength="long"/>
            </v:line>
            <v:line id="Line 1011" o:spid="_x0000_s1997" style="position:absolute;visibility:visible" from="5359,4017" to="7904,5874" o:connectortype="straight" strokeweight="1.5pt">
              <v:stroke endarrowwidth="narrow" endarrowlength="long"/>
            </v:line>
            <v:line id="Line 1012" o:spid="_x0000_s1998" style="position:absolute;rotation:2;flip:x;visibility:visible" from="6525,4909" to="6560,6395" o:connectortype="straight">
              <v:stroke dashstyle="dash" endarrowwidth="narrow" endarrowlength="long"/>
            </v:line>
            <v:shape id="AutoShape 1013" o:spid="_x0000_s1999" type="#_x0000_t32" style="position:absolute;left:4903;top:6396;width:3372;height:0;visibility:visible" o:connectortype="straight">
              <v:stroke endarrow="block" endarrowwidth="narrow" endarrowlength="long"/>
            </v:shape>
            <v:shape id="AutoShape 1014" o:spid="_x0000_s2000" type="#_x0000_t32" style="position:absolute;left:4903;top:3843;width:0;height:2553;flip:y;visibility:visible" o:connectortype="straight">
              <v:stroke endarrow="block" endarrowwidth="narrow" endarrowlength="long"/>
            </v:shape>
            <v:shape id="Arc 1015" o:spid="_x0000_s2001" style="position:absolute;left:5133;top:4243;width:2634;height:1521;rotation:7828623fd;visibility:visible" coordsize="21653,28326" o:spt="100" adj="0,,0" path="m,nfc17,,35,-1,53,,11982,,21653,9670,21653,21600v,2284,-363,4554,-1074,6726em,nsc17,,35,-1,53,,11982,,21653,9670,21653,21600v,2284,-363,4554,-1074,6726l53,21600,,xe" filled="f" strokeweight="1.5pt">
              <v:stroke endarrowwidth="narrow" endarrowlength="long" joinstyle="round"/>
              <v:formulas>
                <v:f eqn="val #1"/>
                <v:f eqn="val #0"/>
                <v:f eqn="sum #1 0 #0"/>
                <v:f eqn="val 10800"/>
                <v:f eqn="sum 0 0 #1"/>
                <v:f eqn="sumangle @2 360 0"/>
                <v:f eqn="if @2 @2 @5"/>
                <v:f eqn="sum 0 0 @6"/>
                <v:f eqn="val #2"/>
                <v:f eqn="sum 0 0 #0"/>
                <v:f eqn="sum #2 0 2700"/>
                <v:f eqn="cos @10 #1"/>
                <v:f eqn="sin @10 #1"/>
                <v:f eqn="cos 13500 #1"/>
                <v:f eqn="sin 13500 #1"/>
                <v:f eqn="sum @11 10800 0"/>
                <v:f eqn="sum @12 10800 0"/>
                <v:f eqn="sum @13 10800 0"/>
                <v:f eqn="sum @14 10800 0"/>
                <v:f eqn="prod #2 1 2"/>
                <v:f eqn="sum @19 5400 0"/>
                <v:f eqn="cos @20 #1"/>
                <v:f eqn="sin @20 #1"/>
                <v:f eqn="sum @21 10800 0"/>
                <v:f eqn="sum @12 @23 @22"/>
                <v:f eqn="sum @22 @23 @11"/>
                <v:f eqn="cos 10800 #1"/>
                <v:f eqn="sin 10800 #1"/>
                <v:f eqn="cos #2 #1"/>
                <v:f eqn="sin #2 #1"/>
                <v:f eqn="sum @26 10800 0"/>
                <v:f eqn="sum @27 10800 0"/>
                <v:f eqn="sum @28 10800 0"/>
                <v:f eqn="sum @29 10800 0"/>
                <v:f eqn="sum @19 5400 0"/>
                <v:f eqn="cos @34 #0"/>
                <v:f eqn="sin @34 #0"/>
                <v:f eqn="mid #0 #1"/>
                <v:f eqn="sumangle @37 180 0"/>
                <v:f eqn="if @2 @37 @38"/>
                <v:f eqn="cos 10800 @39"/>
                <v:f eqn="sin 10800 @39"/>
                <v:f eqn="cos #2 @39"/>
                <v:f eqn="sin #2 @39"/>
                <v:f eqn="sum @40 10800 0"/>
                <v:f eqn="sum @41 10800 0"/>
                <v:f eqn="sum @42 10800 0"/>
                <v:f eqn="sum @43 10800 0"/>
                <v:f eqn="sum @35 10800 0"/>
                <v:f eqn="sum @36 10800 0"/>
              </v:formulas>
              <v:path arrowok="t" o:extrusionok="f" o:connecttype="custom" o:connectlocs="0,0;2503,1521;6,1160" o:connectangles="0,0,0" textboxrect="3163,3163,18437,18437"/>
              <v:handles>
                <v:h position="@3,#0" polar="10800,10800"/>
                <v:h position="#2,#1" polar="10800,10800" radiusrange="0,10800"/>
              </v:handles>
            </v:shape>
            <v:shape id="Text Box 1016" o:spid="_x0000_s2002" type="#_x0000_t202" style="position:absolute;left:6917;top:5874;width:628;height:390;visibility:visible" strokecolor="white">
              <v:textbox style="mso-next-textbox:#Text Box 1016" inset=".5mm,.3mm,.5mm,.3mm">
                <w:txbxContent>
                  <w:p w:rsidR="00EA06B2" w:rsidRPr="00922E62" w:rsidRDefault="00EA06B2" w:rsidP="00662EDE">
                    <w:pPr>
                      <w:rPr>
                        <w:sz w:val="20"/>
                        <w:szCs w:val="20"/>
                        <w:lang w:val="en-US"/>
                      </w:rPr>
                    </w:pPr>
                    <w:r w:rsidRPr="00922E62">
                      <w:rPr>
                        <w:i/>
                        <w:iCs/>
                        <w:sz w:val="20"/>
                        <w:szCs w:val="20"/>
                        <w:lang w:val="en-US"/>
                      </w:rPr>
                      <w:t>MR</w:t>
                    </w:r>
                  </w:p>
                </w:txbxContent>
              </v:textbox>
            </v:shape>
            <v:shape id="Text Box 1017" o:spid="_x0000_s2003" type="#_x0000_t202" style="position:absolute;left:7873;top:5836;width:402;height:382;visibility:visible" strokecolor="white">
              <v:textbox style="mso-next-textbox:#Text Box 1017" inset=".5mm,.3mm,.5mm,.3mm">
                <w:txbxContent>
                  <w:p w:rsidR="00EA06B2" w:rsidRPr="00922E62" w:rsidRDefault="00EA06B2" w:rsidP="00662EDE">
                    <w:pPr>
                      <w:rPr>
                        <w:sz w:val="20"/>
                        <w:szCs w:val="20"/>
                        <w:lang w:val="en-US"/>
                      </w:rPr>
                    </w:pPr>
                    <w:r w:rsidRPr="00922E62">
                      <w:rPr>
                        <w:i/>
                        <w:iCs/>
                        <w:sz w:val="20"/>
                        <w:szCs w:val="20"/>
                        <w:lang w:val="en-US"/>
                      </w:rPr>
                      <w:t>D</w:t>
                    </w:r>
                  </w:p>
                </w:txbxContent>
              </v:textbox>
            </v:shape>
            <v:shape id="Arc 1018" o:spid="_x0000_s2004" style="position:absolute;left:5690;top:3567;width:2402;height:2147;rotation:9414004fd;visibility:visible" coordsize="23950,24793" o:spt="100" adj="0,,0" path="m,128nfc780,42,1564,-1,2350,,14279,,23950,9670,23950,21600v,1068,-80,2135,-238,3192em,128nsc780,42,1564,-1,2350,,14279,,23950,9670,23950,21600v,1068,-80,2135,-238,3192l2350,21600,,128xe" filled="f" strokeweight="1.5pt">
              <v:stroke joinstyle="round"/>
              <v:formulas>
                <v:f eqn="val #1"/>
                <v:f eqn="val #0"/>
                <v:f eqn="sum #1 0 #0"/>
                <v:f eqn="val 10800"/>
                <v:f eqn="sum 0 0 #1"/>
                <v:f eqn="sumangle @2 360 0"/>
                <v:f eqn="if @2 @2 @5"/>
                <v:f eqn="sum 0 0 @6"/>
                <v:f eqn="val #2"/>
                <v:f eqn="sum 0 0 #0"/>
                <v:f eqn="sum #2 0 2700"/>
                <v:f eqn="cos @10 #1"/>
                <v:f eqn="sin @10 #1"/>
                <v:f eqn="cos 13500 #1"/>
                <v:f eqn="sin 13500 #1"/>
                <v:f eqn="sum @11 10800 0"/>
                <v:f eqn="sum @12 10800 0"/>
                <v:f eqn="sum @13 10800 0"/>
                <v:f eqn="sum @14 10800 0"/>
                <v:f eqn="prod #2 1 2"/>
                <v:f eqn="sum @19 5400 0"/>
                <v:f eqn="cos @20 #1"/>
                <v:f eqn="sin @20 #1"/>
                <v:f eqn="sum @21 10800 0"/>
                <v:f eqn="sum @12 @23 @22"/>
                <v:f eqn="sum @22 @23 @11"/>
                <v:f eqn="cos 10800 #1"/>
                <v:f eqn="sin 10800 #1"/>
                <v:f eqn="cos #2 #1"/>
                <v:f eqn="sin #2 #1"/>
                <v:f eqn="sum @26 10800 0"/>
                <v:f eqn="sum @27 10800 0"/>
                <v:f eqn="sum @28 10800 0"/>
                <v:f eqn="sum @29 10800 0"/>
                <v:f eqn="sum @19 5400 0"/>
                <v:f eqn="cos @34 #0"/>
                <v:f eqn="sin @34 #0"/>
                <v:f eqn="mid #0 #1"/>
                <v:f eqn="sumangle @37 180 0"/>
                <v:f eqn="if @2 @37 @38"/>
                <v:f eqn="cos 10800 @39"/>
                <v:f eqn="sin 10800 @39"/>
                <v:f eqn="cos #2 @39"/>
                <v:f eqn="sin #2 @39"/>
                <v:f eqn="sum @40 10800 0"/>
                <v:f eqn="sum @41 10800 0"/>
                <v:f eqn="sum @42 10800 0"/>
                <v:f eqn="sum @43 10800 0"/>
                <v:f eqn="sum @35 10800 0"/>
                <v:f eqn="sum @36 10800 0"/>
              </v:formulas>
              <v:path arrowok="t" o:extrusionok="f" o:connecttype="custom" o:connectlocs="0,11;2378,2147;236,1870" o:connectangles="0,0,0" textboxrect="3163,3163,18437,18437"/>
              <v:handles>
                <v:h position="@3,#0" polar="10800,10800"/>
                <v:h position="#2,#1" polar="10800,10800" radiusrange="0,10800"/>
              </v:handles>
            </v:shape>
          </v:group>
        </w:pict>
      </w:r>
      <w:r w:rsidRPr="0090110F">
        <w:rPr>
          <w:rFonts w:ascii="Times New Roman" w:hAnsi="Times New Roman" w:cs="Times New Roman"/>
          <w:sz w:val="28"/>
          <w:szCs w:val="28"/>
        </w:rPr>
        <w:t>Графически кривые спроса, предельного дохода, средних валовых и предельных издержек предприятия, максимизирующего прибыль, изображены на рис. 12.10.</w:t>
      </w:r>
    </w:p>
    <w:p w:rsidR="00EA06B2" w:rsidRPr="0090110F" w:rsidRDefault="00EA06B2" w:rsidP="0090110F">
      <w:pPr>
        <w:tabs>
          <w:tab w:val="left" w:pos="1575"/>
          <w:tab w:val="left" w:pos="6945"/>
        </w:tabs>
        <w:spacing w:line="360" w:lineRule="auto"/>
        <w:jc w:val="both"/>
        <w:rPr>
          <w:rFonts w:ascii="Times New Roman" w:hAnsi="Times New Roman" w:cs="Times New Roman"/>
          <w:b/>
          <w:bCs/>
          <w:sz w:val="28"/>
          <w:szCs w:val="28"/>
        </w:rPr>
      </w:pPr>
    </w:p>
    <w:p w:rsidR="00EA06B2" w:rsidRPr="0090110F" w:rsidRDefault="00EA06B2" w:rsidP="0090110F">
      <w:pPr>
        <w:tabs>
          <w:tab w:val="left" w:pos="1575"/>
          <w:tab w:val="left" w:pos="6945"/>
        </w:tabs>
        <w:spacing w:line="360" w:lineRule="auto"/>
        <w:rPr>
          <w:rFonts w:ascii="Times New Roman" w:hAnsi="Times New Roman" w:cs="Times New Roman"/>
          <w:sz w:val="28"/>
          <w:szCs w:val="28"/>
        </w:rPr>
      </w:pPr>
    </w:p>
    <w:p w:rsidR="00EA06B2" w:rsidRPr="0090110F" w:rsidRDefault="00EA06B2" w:rsidP="0090110F">
      <w:pPr>
        <w:tabs>
          <w:tab w:val="left" w:pos="1575"/>
          <w:tab w:val="left" w:pos="6945"/>
        </w:tabs>
        <w:spacing w:line="360" w:lineRule="auto"/>
        <w:rPr>
          <w:rFonts w:ascii="Times New Roman" w:hAnsi="Times New Roman" w:cs="Times New Roman"/>
          <w:sz w:val="28"/>
          <w:szCs w:val="28"/>
        </w:rPr>
      </w:pPr>
      <w:r>
        <w:rPr>
          <w:noProof/>
          <w:lang w:eastAsia="ru-RU"/>
        </w:rPr>
        <w:pict>
          <v:shape id="Text Box 858" o:spid="_x0000_s2005" type="#_x0000_t202" style="position:absolute;margin-left:228.5pt;margin-top:-.3pt;width:31.4pt;height:22.75pt;z-index:251678720;visibility:visible" strokecolor="white">
            <v:textbox>
              <w:txbxContent>
                <w:p w:rsidR="00EA06B2" w:rsidRPr="00910349" w:rsidRDefault="00EA06B2" w:rsidP="00662EDE">
                  <w:pPr>
                    <w:jc w:val="center"/>
                    <w:rPr>
                      <w:i/>
                      <w:iCs/>
                      <w:sz w:val="20"/>
                      <w:szCs w:val="20"/>
                      <w:lang w:val="en-US"/>
                    </w:rPr>
                  </w:pPr>
                  <w:r w:rsidRPr="00910349">
                    <w:rPr>
                      <w:i/>
                      <w:iCs/>
                      <w:sz w:val="20"/>
                      <w:szCs w:val="20"/>
                      <w:lang w:val="en-US"/>
                    </w:rPr>
                    <w:t>E</w:t>
                  </w:r>
                </w:p>
              </w:txbxContent>
            </v:textbox>
          </v:shape>
        </w:pict>
      </w:r>
    </w:p>
    <w:p w:rsidR="00EA06B2" w:rsidRPr="0090110F" w:rsidRDefault="00EA06B2" w:rsidP="0090110F">
      <w:pPr>
        <w:spacing w:line="360" w:lineRule="auto"/>
        <w:rPr>
          <w:rFonts w:ascii="Times New Roman" w:hAnsi="Times New Roman" w:cs="Times New Roman"/>
          <w:sz w:val="28"/>
          <w:szCs w:val="28"/>
        </w:rPr>
      </w:pPr>
    </w:p>
    <w:p w:rsidR="00EA06B2" w:rsidRPr="0090110F" w:rsidRDefault="00EA06B2" w:rsidP="0090110F">
      <w:pPr>
        <w:spacing w:line="360" w:lineRule="auto"/>
        <w:rPr>
          <w:rFonts w:ascii="Times New Roman" w:hAnsi="Times New Roman" w:cs="Times New Roman"/>
          <w:sz w:val="28"/>
          <w:szCs w:val="28"/>
        </w:rPr>
      </w:pPr>
    </w:p>
    <w:p w:rsidR="00EA06B2" w:rsidRPr="0090110F" w:rsidRDefault="00EA06B2" w:rsidP="0090110F">
      <w:pPr>
        <w:spacing w:line="360" w:lineRule="auto"/>
        <w:rPr>
          <w:rFonts w:ascii="Times New Roman" w:hAnsi="Times New Roman" w:cs="Times New Roman"/>
          <w:sz w:val="28"/>
          <w:szCs w:val="28"/>
        </w:rPr>
      </w:pPr>
    </w:p>
    <w:p w:rsidR="00EA06B2" w:rsidRPr="0090110F" w:rsidRDefault="00EA06B2" w:rsidP="0090110F">
      <w:pPr>
        <w:tabs>
          <w:tab w:val="left" w:pos="8660"/>
        </w:tabs>
        <w:spacing w:line="360" w:lineRule="auto"/>
        <w:rPr>
          <w:rFonts w:ascii="Times New Roman" w:hAnsi="Times New Roman" w:cs="Times New Roman"/>
          <w:sz w:val="28"/>
          <w:szCs w:val="28"/>
        </w:rPr>
      </w:pPr>
    </w:p>
    <w:p w:rsidR="00EA06B2" w:rsidRPr="0090110F" w:rsidRDefault="00EA06B2" w:rsidP="0090110F">
      <w:pPr>
        <w:tabs>
          <w:tab w:val="left" w:pos="1575"/>
          <w:tab w:val="left" w:pos="6945"/>
        </w:tabs>
        <w:spacing w:line="360" w:lineRule="auto"/>
        <w:jc w:val="center"/>
        <w:rPr>
          <w:rFonts w:ascii="Times New Roman" w:hAnsi="Times New Roman" w:cs="Times New Roman"/>
          <w:b/>
          <w:bCs/>
          <w:sz w:val="28"/>
          <w:szCs w:val="28"/>
        </w:rPr>
      </w:pPr>
      <w:r w:rsidRPr="0090110F">
        <w:rPr>
          <w:rFonts w:ascii="Times New Roman" w:hAnsi="Times New Roman" w:cs="Times New Roman"/>
          <w:b/>
          <w:bCs/>
          <w:sz w:val="28"/>
          <w:szCs w:val="28"/>
        </w:rPr>
        <w:t>Рис. 12.10. Цена и объем производства предприятия в условиях</w:t>
      </w:r>
    </w:p>
    <w:p w:rsidR="00EA06B2" w:rsidRPr="0090110F" w:rsidRDefault="00EA06B2" w:rsidP="0090110F">
      <w:pPr>
        <w:tabs>
          <w:tab w:val="left" w:pos="1575"/>
          <w:tab w:val="left" w:pos="6945"/>
        </w:tabs>
        <w:spacing w:line="360" w:lineRule="auto"/>
        <w:jc w:val="center"/>
        <w:rPr>
          <w:rFonts w:ascii="Times New Roman" w:hAnsi="Times New Roman" w:cs="Times New Roman"/>
          <w:b/>
          <w:bCs/>
          <w:sz w:val="28"/>
          <w:szCs w:val="28"/>
        </w:rPr>
      </w:pPr>
      <w:r w:rsidRPr="0090110F">
        <w:rPr>
          <w:rFonts w:ascii="Times New Roman" w:hAnsi="Times New Roman" w:cs="Times New Roman"/>
          <w:b/>
          <w:bCs/>
          <w:sz w:val="28"/>
          <w:szCs w:val="28"/>
        </w:rPr>
        <w:t>монополистической конкуренции, максимизирующего прибыль</w:t>
      </w:r>
    </w:p>
    <w:p w:rsidR="00EA06B2" w:rsidRPr="0090110F" w:rsidRDefault="00EA06B2" w:rsidP="0090110F">
      <w:pPr>
        <w:tabs>
          <w:tab w:val="left" w:pos="1575"/>
          <w:tab w:val="left" w:pos="6945"/>
        </w:tabs>
        <w:rPr>
          <w:rFonts w:ascii="Times New Roman" w:hAnsi="Times New Roman" w:cs="Times New Roman"/>
          <w:sz w:val="28"/>
          <w:szCs w:val="28"/>
        </w:rPr>
      </w:pPr>
    </w:p>
    <w:p w:rsidR="00EA06B2" w:rsidRPr="0090110F" w:rsidRDefault="00EA06B2" w:rsidP="0090110F">
      <w:pPr>
        <w:tabs>
          <w:tab w:val="left" w:pos="1575"/>
          <w:tab w:val="left" w:pos="6945"/>
        </w:tabs>
        <w:spacing w:line="336"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Если же рыночная цена по каким-либо причинам понизится до отметки </w:t>
      </w:r>
      <w:r w:rsidRPr="0090110F">
        <w:rPr>
          <w:rFonts w:ascii="Times New Roman" w:hAnsi="Times New Roman" w:cs="Times New Roman"/>
          <w:i/>
          <w:iCs/>
          <w:sz w:val="28"/>
          <w:szCs w:val="28"/>
        </w:rPr>
        <w:t>Р</w:t>
      </w:r>
      <w:r w:rsidRPr="0090110F">
        <w:rPr>
          <w:rFonts w:ascii="Times New Roman" w:hAnsi="Times New Roman" w:cs="Times New Roman"/>
          <w:sz w:val="28"/>
          <w:szCs w:val="28"/>
          <w:vertAlign w:val="subscript"/>
        </w:rPr>
        <w:t>2</w:t>
      </w:r>
      <w:r w:rsidRPr="0090110F">
        <w:rPr>
          <w:rFonts w:ascii="Times New Roman" w:hAnsi="Times New Roman" w:cs="Times New Roman"/>
          <w:sz w:val="28"/>
          <w:szCs w:val="28"/>
        </w:rPr>
        <w:t xml:space="preserve"> и будет ниже средних валовых издержек </w:t>
      </w:r>
      <w:r w:rsidRPr="0090110F">
        <w:rPr>
          <w:rFonts w:ascii="Times New Roman" w:hAnsi="Times New Roman" w:cs="Times New Roman"/>
          <w:sz w:val="28"/>
          <w:szCs w:val="28"/>
          <w:lang w:val="en-US"/>
        </w:rPr>
        <w:t>ATC</w:t>
      </w:r>
      <w:r w:rsidRPr="0090110F">
        <w:rPr>
          <w:rFonts w:ascii="Times New Roman" w:hAnsi="Times New Roman" w:cs="Times New Roman"/>
          <w:sz w:val="28"/>
          <w:szCs w:val="28"/>
        </w:rPr>
        <w:t xml:space="preserve">, соответствующих объему производства </w:t>
      </w:r>
      <w:r w:rsidRPr="0090110F">
        <w:rPr>
          <w:rFonts w:ascii="Times New Roman" w:hAnsi="Times New Roman" w:cs="Times New Roman"/>
          <w:sz w:val="28"/>
          <w:szCs w:val="28"/>
          <w:lang w:val="en-US"/>
        </w:rPr>
        <w:t>Q</w:t>
      </w:r>
      <w:r w:rsidRPr="0090110F">
        <w:rPr>
          <w:rFonts w:ascii="Times New Roman" w:hAnsi="Times New Roman" w:cs="Times New Roman"/>
          <w:sz w:val="28"/>
          <w:szCs w:val="28"/>
          <w:vertAlign w:val="subscript"/>
        </w:rPr>
        <w:t>2</w:t>
      </w:r>
      <w:r w:rsidRPr="0090110F">
        <w:rPr>
          <w:rFonts w:ascii="Times New Roman" w:hAnsi="Times New Roman" w:cs="Times New Roman"/>
          <w:sz w:val="28"/>
          <w:szCs w:val="28"/>
        </w:rPr>
        <w:t>, предприятие понесет убытки. График кривых спроса, предельного дохода, средних валовых и предельных издержек предприятия, минимизирующего убытки, показан на рис. 12.11.</w:t>
      </w:r>
    </w:p>
    <w:p w:rsidR="00EA06B2" w:rsidRPr="0090110F" w:rsidRDefault="00EA06B2" w:rsidP="0090110F">
      <w:pPr>
        <w:tabs>
          <w:tab w:val="left" w:pos="1575"/>
          <w:tab w:val="left" w:pos="6945"/>
        </w:tabs>
        <w:spacing w:line="336" w:lineRule="auto"/>
        <w:ind w:firstLine="425"/>
        <w:rPr>
          <w:rFonts w:ascii="Times New Roman" w:hAnsi="Times New Roman" w:cs="Times New Roman"/>
          <w:sz w:val="28"/>
          <w:szCs w:val="28"/>
        </w:rPr>
      </w:pPr>
    </w:p>
    <w:p w:rsidR="00EA06B2" w:rsidRPr="0090110F" w:rsidRDefault="00EA06B2" w:rsidP="0090110F">
      <w:pPr>
        <w:spacing w:line="360" w:lineRule="auto"/>
        <w:rPr>
          <w:rFonts w:ascii="Times New Roman" w:hAnsi="Times New Roman" w:cs="Times New Roman"/>
          <w:sz w:val="28"/>
          <w:szCs w:val="28"/>
        </w:rPr>
      </w:pPr>
      <w:r>
        <w:rPr>
          <w:noProof/>
          <w:lang w:eastAsia="ru-RU"/>
        </w:rPr>
        <w:pict>
          <v:group id="Group 1090" o:spid="_x0000_s2006" style="position:absolute;margin-left:74pt;margin-top:-42.8pt;width:282.15pt;height:199.15pt;z-index:251692032" coordorigin="3480,10576" coordsize="5643,3983">
            <v:shape id="Text Box 1091" o:spid="_x0000_s2007" type="#_x0000_t202" style="position:absolute;left:6083;top:11410;width:461;height:544;visibility:visible" strokecolor="white">
              <v:textbox>
                <w:txbxContent>
                  <w:p w:rsidR="00EA06B2" w:rsidRPr="007166AA" w:rsidRDefault="00EA06B2" w:rsidP="00662EDE">
                    <w:pPr>
                      <w:rPr>
                        <w:i/>
                        <w:iCs/>
                        <w:sz w:val="20"/>
                        <w:szCs w:val="20"/>
                        <w:lang w:val="en-US"/>
                      </w:rPr>
                    </w:pPr>
                    <w:r w:rsidRPr="007166AA">
                      <w:rPr>
                        <w:i/>
                        <w:iCs/>
                        <w:sz w:val="20"/>
                        <w:szCs w:val="20"/>
                        <w:lang w:val="en-US"/>
                      </w:rPr>
                      <w:t>E</w:t>
                    </w:r>
                  </w:p>
                </w:txbxContent>
              </v:textbox>
            </v:shape>
            <v:shape id="Text Box 1092" o:spid="_x0000_s2008" type="#_x0000_t202" style="position:absolute;left:4160;top:14274;width:4519;height:285;visibility:visible" strokecolor="white">
              <v:textbox inset=".5mm,.3mm,.5mm,.3mm">
                <w:txbxContent>
                  <w:p w:rsidR="00EA06B2" w:rsidRPr="003E436A" w:rsidRDefault="00EA06B2" w:rsidP="00662EDE">
                    <w:pPr>
                      <w:rPr>
                        <w:sz w:val="20"/>
                        <w:szCs w:val="20"/>
                      </w:rPr>
                    </w:pPr>
                    <w:r>
                      <w:rPr>
                        <w:sz w:val="20"/>
                        <w:szCs w:val="20"/>
                      </w:rPr>
                      <w:t xml:space="preserve">              </w:t>
                    </w:r>
                    <w:r w:rsidRPr="003E436A">
                      <w:rPr>
                        <w:sz w:val="20"/>
                        <w:szCs w:val="20"/>
                      </w:rPr>
                      <w:t xml:space="preserve">0 </w:t>
                    </w:r>
                    <w:r>
                      <w:rPr>
                        <w:sz w:val="20"/>
                        <w:szCs w:val="20"/>
                      </w:rPr>
                      <w:t xml:space="preserve">                           </w:t>
                    </w:r>
                    <w:r w:rsidRPr="003E436A">
                      <w:rPr>
                        <w:i/>
                        <w:iCs/>
                        <w:sz w:val="20"/>
                        <w:szCs w:val="20"/>
                        <w:lang w:val="en-US"/>
                      </w:rPr>
                      <w:t>Q</w:t>
                    </w:r>
                    <w:r w:rsidRPr="003E436A">
                      <w:rPr>
                        <w:sz w:val="20"/>
                        <w:szCs w:val="20"/>
                        <w:vertAlign w:val="subscript"/>
                      </w:rPr>
                      <w:t>2</w:t>
                    </w:r>
                    <w:r>
                      <w:rPr>
                        <w:sz w:val="20"/>
                        <w:szCs w:val="20"/>
                        <w:vertAlign w:val="subscript"/>
                      </w:rPr>
                      <w:t xml:space="preserve">                                                                    </w:t>
                    </w:r>
                    <w:r w:rsidRPr="003E436A">
                      <w:rPr>
                        <w:i/>
                        <w:iCs/>
                        <w:sz w:val="20"/>
                        <w:szCs w:val="20"/>
                        <w:lang w:val="en-US"/>
                      </w:rPr>
                      <w:t>Q</w:t>
                    </w:r>
                  </w:p>
                </w:txbxContent>
              </v:textbox>
            </v:shape>
            <v:shape id="Text Box 1093" o:spid="_x0000_s2009" type="#_x0000_t202" style="position:absolute;left:8068;top:13609;width:486;height:362;visibility:visible" strokecolor="white">
              <v:textbox inset=".5mm,.3mm,.5mm,.3mm">
                <w:txbxContent>
                  <w:p w:rsidR="00EA06B2" w:rsidRPr="003E436A" w:rsidRDefault="00EA06B2" w:rsidP="00662EDE">
                    <w:pPr>
                      <w:rPr>
                        <w:sz w:val="20"/>
                        <w:szCs w:val="20"/>
                        <w:lang w:val="en-US"/>
                      </w:rPr>
                    </w:pPr>
                    <w:r w:rsidRPr="003E436A">
                      <w:rPr>
                        <w:i/>
                        <w:iCs/>
                        <w:sz w:val="20"/>
                        <w:szCs w:val="20"/>
                        <w:lang w:val="en-US"/>
                      </w:rPr>
                      <w:t>D</w:t>
                    </w:r>
                  </w:p>
                </w:txbxContent>
              </v:textbox>
            </v:shape>
            <v:shape id="Text Box 1094" o:spid="_x0000_s2010" type="#_x0000_t202" style="position:absolute;left:6721;top:13601;width:588;height:332;visibility:visible" strokecolor="white">
              <v:textbox inset=".5mm,.3mm,.5mm,.3mm">
                <w:txbxContent>
                  <w:p w:rsidR="00EA06B2" w:rsidRPr="003E436A" w:rsidRDefault="00EA06B2" w:rsidP="00662EDE">
                    <w:pPr>
                      <w:rPr>
                        <w:sz w:val="20"/>
                        <w:szCs w:val="20"/>
                        <w:lang w:val="en-US"/>
                      </w:rPr>
                    </w:pPr>
                    <w:r w:rsidRPr="003E436A">
                      <w:rPr>
                        <w:i/>
                        <w:iCs/>
                        <w:sz w:val="20"/>
                        <w:szCs w:val="20"/>
                        <w:lang w:val="en-US"/>
                      </w:rPr>
                      <w:t>MR</w:t>
                    </w:r>
                  </w:p>
                </w:txbxContent>
              </v:textbox>
            </v:shape>
            <v:shape id="Text Box 1095" o:spid="_x0000_s2011" type="#_x0000_t202" style="position:absolute;left:4566;top:11664;width:298;height:333;visibility:visible" strokecolor="white">
              <v:textbox inset=".5mm,.3mm,.5mm,.3mm">
                <w:txbxContent>
                  <w:p w:rsidR="00EA06B2" w:rsidRPr="003E436A" w:rsidRDefault="00EA06B2" w:rsidP="00662EDE">
                    <w:pPr>
                      <w:rPr>
                        <w:sz w:val="20"/>
                        <w:szCs w:val="20"/>
                        <w:vertAlign w:val="subscript"/>
                        <w:lang w:val="en-US"/>
                      </w:rPr>
                    </w:pPr>
                    <w:r w:rsidRPr="003E436A">
                      <w:rPr>
                        <w:i/>
                        <w:iCs/>
                        <w:sz w:val="20"/>
                        <w:szCs w:val="20"/>
                        <w:lang w:val="en-US"/>
                      </w:rPr>
                      <w:t>P</w:t>
                    </w:r>
                    <w:r w:rsidRPr="003E436A">
                      <w:rPr>
                        <w:sz w:val="20"/>
                        <w:szCs w:val="20"/>
                        <w:vertAlign w:val="subscript"/>
                        <w:lang w:val="en-US"/>
                      </w:rPr>
                      <w:t>0</w:t>
                    </w:r>
                  </w:p>
                </w:txbxContent>
              </v:textbox>
            </v:shape>
            <v:shape id="Text Box 1096" o:spid="_x0000_s2012" type="#_x0000_t202" style="position:absolute;left:4559;top:12282;width:298;height:333;visibility:visible" strokecolor="white">
              <v:textbox inset=".5mm,.3mm,.5mm,.3mm">
                <w:txbxContent>
                  <w:p w:rsidR="00EA06B2" w:rsidRPr="003E436A" w:rsidRDefault="00EA06B2" w:rsidP="00662EDE">
                    <w:pPr>
                      <w:rPr>
                        <w:sz w:val="20"/>
                        <w:szCs w:val="20"/>
                        <w:vertAlign w:val="subscript"/>
                        <w:lang w:val="en-US"/>
                      </w:rPr>
                    </w:pPr>
                    <w:r w:rsidRPr="003E436A">
                      <w:rPr>
                        <w:i/>
                        <w:iCs/>
                        <w:sz w:val="20"/>
                        <w:szCs w:val="20"/>
                        <w:lang w:val="en-US"/>
                      </w:rPr>
                      <w:t>P</w:t>
                    </w:r>
                    <w:r w:rsidRPr="003E436A">
                      <w:rPr>
                        <w:sz w:val="20"/>
                        <w:szCs w:val="20"/>
                        <w:vertAlign w:val="subscript"/>
                        <w:lang w:val="en-US"/>
                      </w:rPr>
                      <w:t>2</w:t>
                    </w:r>
                  </w:p>
                </w:txbxContent>
              </v:textbox>
            </v:shape>
            <v:shape id="Text Box 1097" o:spid="_x0000_s2013" type="#_x0000_t202" style="position:absolute;left:4857;top:11825;width:1391;height:668;visibility:visible" fillcolor="black">
              <v:fill r:id="rId11" o:title="" type="pattern"/>
              <v:textbox inset=".5mm,.3mm,.5mm,.3mm">
                <w:txbxContent>
                  <w:p w:rsidR="00EA06B2" w:rsidRPr="003E436A" w:rsidRDefault="00EA06B2" w:rsidP="00662EDE">
                    <w:pPr>
                      <w:jc w:val="center"/>
                      <w:rPr>
                        <w:b/>
                        <w:bCs/>
                        <w:sz w:val="20"/>
                        <w:szCs w:val="20"/>
                      </w:rPr>
                    </w:pPr>
                  </w:p>
                </w:txbxContent>
              </v:textbox>
            </v:shape>
            <v:shape id="Text Box 1098" o:spid="_x0000_s2014" type="#_x0000_t202" style="position:absolute;left:4585;top:11309;width:433;height:348;visibility:visible" strokecolor="white">
              <v:textbox inset=".5mm,.3mm,.5mm,.3mm">
                <w:txbxContent>
                  <w:p w:rsidR="00EA06B2" w:rsidRPr="003E436A" w:rsidRDefault="00EA06B2" w:rsidP="00662EDE">
                    <w:pPr>
                      <w:rPr>
                        <w:sz w:val="20"/>
                        <w:szCs w:val="20"/>
                        <w:lang w:val="en-US"/>
                      </w:rPr>
                    </w:pPr>
                    <w:r w:rsidRPr="003E436A">
                      <w:rPr>
                        <w:i/>
                        <w:iCs/>
                        <w:sz w:val="20"/>
                        <w:szCs w:val="20"/>
                        <w:lang w:val="en-US"/>
                      </w:rPr>
                      <w:t>P</w:t>
                    </w:r>
                  </w:p>
                </w:txbxContent>
              </v:textbox>
            </v:shape>
            <v:shape id="Text Box 1099" o:spid="_x0000_s2015" type="#_x0000_t202" style="position:absolute;left:8163;top:11379;width:789;height:404;visibility:visible" strokecolor="white">
              <v:textbox inset=".5mm,.3mm,.5mm,.3mm">
                <w:txbxContent>
                  <w:p w:rsidR="00EA06B2" w:rsidRPr="003E436A" w:rsidRDefault="00EA06B2" w:rsidP="00662EDE">
                    <w:pPr>
                      <w:rPr>
                        <w:sz w:val="20"/>
                        <w:szCs w:val="20"/>
                        <w:lang w:val="en-US"/>
                      </w:rPr>
                    </w:pPr>
                    <w:r w:rsidRPr="003E436A">
                      <w:rPr>
                        <w:i/>
                        <w:iCs/>
                        <w:sz w:val="20"/>
                        <w:szCs w:val="20"/>
                        <w:lang w:val="en-US"/>
                      </w:rPr>
                      <w:t>ATC</w:t>
                    </w:r>
                  </w:p>
                </w:txbxContent>
              </v:textbox>
            </v:shape>
            <v:shape id="Text Box 1100" o:spid="_x0000_s2016" type="#_x0000_t202" style="position:absolute;left:7376;top:11265;width:557;height:349;visibility:visible" strokecolor="white">
              <v:textbox inset=".5mm,.3mm,.5mm,.3mm">
                <w:txbxContent>
                  <w:p w:rsidR="00EA06B2" w:rsidRPr="003E436A" w:rsidRDefault="00EA06B2" w:rsidP="00662EDE">
                    <w:pPr>
                      <w:rPr>
                        <w:sz w:val="20"/>
                        <w:szCs w:val="20"/>
                        <w:lang w:val="en-US"/>
                      </w:rPr>
                    </w:pPr>
                    <w:r w:rsidRPr="003E436A">
                      <w:rPr>
                        <w:i/>
                        <w:iCs/>
                        <w:sz w:val="20"/>
                        <w:szCs w:val="20"/>
                        <w:lang w:val="en-US"/>
                      </w:rPr>
                      <w:t>MC</w:t>
                    </w:r>
                  </w:p>
                </w:txbxContent>
              </v:textbox>
            </v:shape>
            <v:shape id="AutoShape 1101" o:spid="_x0000_s2017" type="#_x0000_t32" style="position:absolute;left:5174;top:12742;width:0;height:1;visibility:visible" o:connectortype="straight">
              <v:stroke endarrowwidth="narrow" endarrowlength="long"/>
            </v:shape>
            <v:line id="Line 1102" o:spid="_x0000_s2018" style="position:absolute;visibility:visible" from="5076,11605" to="6659,13861" o:connectortype="straight" strokeweight="1.5pt">
              <v:stroke endarrowwidth="narrow" endarrowlength="long"/>
            </v:line>
            <v:line id="Line 1103" o:spid="_x0000_s2019" style="position:absolute;visibility:visible" from="5076,11605" to="7983,13861" o:connectortype="straight" strokeweight="1.5pt">
              <v:stroke endarrowwidth="narrow" endarrowlength="long"/>
            </v:line>
            <v:shape id="AutoShape 1104" o:spid="_x0000_s2020" type="#_x0000_t32" style="position:absolute;left:4857;top:14192;width:3648;height:0;visibility:visible" o:connectortype="straight">
              <v:stroke endarrow="block" endarrowwidth="narrow" endarrowlength="long"/>
            </v:shape>
            <v:shape id="AutoShape 1105" o:spid="_x0000_s2021" type="#_x0000_t32" style="position:absolute;left:4856;top:11360;width:1;height:2832;flip:y;visibility:visible" o:connectortype="straight">
              <v:stroke endarrow="block" endarrowwidth="narrow" endarrowlength="long"/>
            </v:shape>
            <v:shape id="AutoShape 1106" o:spid="_x0000_s2022" type="#_x0000_t32" style="position:absolute;left:6248;top:12591;width:1;height:1601;visibility:visible" o:connectortype="straight">
              <v:stroke dashstyle="dash" endarrowwidth="narrow" endarrowlength="long"/>
            </v:shape>
            <v:shape id="Arc 1107" o:spid="_x0000_s2023" style="position:absolute;left:4881;top:11541;width:2828;height:1653;rotation:7356751fd;visibility:visible" coordsize="21600,21600" o:spt="100" adj="0,,0" path="m2006,nfc13110,1036,21600,10355,21600,21507v,2575,-461,5131,-1361,7544em2006,nsc13110,1036,21600,10355,21600,21507v,2575,-461,5131,-1361,7544l,21507,2006,xe" filled="f" strokeweight="1.5pt">
              <v:stroke endarrowwidth="narrow" endarrowlength="long" joinstyle="round"/>
              <v:formulas>
                <v:f eqn="val #1"/>
                <v:f eqn="val #0"/>
                <v:f eqn="sum #1 0 #0"/>
                <v:f eqn="val 10800"/>
                <v:f eqn="sum 0 0 #1"/>
                <v:f eqn="sumangle @2 360 0"/>
                <v:f eqn="if @2 @2 @5"/>
                <v:f eqn="sum 0 0 @6"/>
                <v:f eqn="val #2"/>
                <v:f eqn="sum 0 0 #0"/>
                <v:f eqn="sum #2 0 2700"/>
                <v:f eqn="cos @10 #1"/>
                <v:f eqn="sin @10 #1"/>
                <v:f eqn="cos 13500 #1"/>
                <v:f eqn="sin 13500 #1"/>
                <v:f eqn="sum @11 10800 0"/>
                <v:f eqn="sum @12 10800 0"/>
                <v:f eqn="sum @13 10800 0"/>
                <v:f eqn="sum @14 10800 0"/>
                <v:f eqn="prod #2 1 2"/>
                <v:f eqn="sum @19 5400 0"/>
                <v:f eqn="cos @20 #1"/>
                <v:f eqn="sin @20 #1"/>
                <v:f eqn="sum @21 10800 0"/>
                <v:f eqn="sum @12 @23 @22"/>
                <v:f eqn="sum @22 @23 @11"/>
                <v:f eqn="cos 10800 #1"/>
                <v:f eqn="sin 10800 #1"/>
                <v:f eqn="cos #2 #1"/>
                <v:f eqn="sin #2 #1"/>
                <v:f eqn="sum @26 10800 0"/>
                <v:f eqn="sum @27 10800 0"/>
                <v:f eqn="sum @28 10800 0"/>
                <v:f eqn="sum @29 10800 0"/>
                <v:f eqn="sum @19 5400 0"/>
                <v:f eqn="cos @34 #0"/>
                <v:f eqn="sin @34 #0"/>
                <v:f eqn="mid #0 #1"/>
                <v:f eqn="sumangle @37 180 0"/>
                <v:f eqn="if @2 @37 @38"/>
                <v:f eqn="cos 10800 @39"/>
                <v:f eqn="sin 10800 @39"/>
                <v:f eqn="cos #2 @39"/>
                <v:f eqn="sin #2 @39"/>
                <v:f eqn="sum @40 10800 0"/>
                <v:f eqn="sum @41 10800 0"/>
                <v:f eqn="sum @42 10800 0"/>
                <v:f eqn="sum @43 10800 0"/>
                <v:f eqn="sum @35 10800 0"/>
                <v:f eqn="sum @36 10800 0"/>
              </v:formulas>
              <v:path arrowok="t" o:extrusionok="f" o:connecttype="custom" o:connectlocs="263,0;2650,1653;0,1224" o:connectangles="0,0,0" textboxrect="3163,3163,18437,18437"/>
              <v:handles>
                <v:h position="@3,#0" polar="10800,10800"/>
                <v:h position="#2,#1" polar="10800,10800" radiusrange="0,10800"/>
              </v:handles>
            </v:shape>
            <v:shape id="Text Box 1108" o:spid="_x0000_s2024" type="#_x0000_t202" style="position:absolute;left:8333;top:11856;width:790;height:370;visibility:visible" strokecolor="white">
              <v:textbox inset=".5mm,.3mm,.5mm,.3mm">
                <w:txbxContent>
                  <w:p w:rsidR="00EA06B2" w:rsidRPr="003E436A" w:rsidRDefault="00EA06B2" w:rsidP="00662EDE">
                    <w:pPr>
                      <w:rPr>
                        <w:sz w:val="20"/>
                        <w:szCs w:val="20"/>
                        <w:lang w:val="en-US"/>
                      </w:rPr>
                    </w:pPr>
                    <w:r w:rsidRPr="003E436A">
                      <w:rPr>
                        <w:i/>
                        <w:iCs/>
                        <w:sz w:val="20"/>
                        <w:szCs w:val="20"/>
                        <w:lang w:val="en-US"/>
                      </w:rPr>
                      <w:t>AVC</w:t>
                    </w:r>
                  </w:p>
                </w:txbxContent>
              </v:textbox>
            </v:shape>
            <v:shape id="Arc 1109" o:spid="_x0000_s2025" style="position:absolute;left:6131;top:10334;width:1711;height:2196;rotation:8819818fd;visibility:visible" coordsize="21600,21600" o:spt="100" adj="0,,0" path="m2466,nfc13370,1253,21600,10484,21600,21459v,1289,-116,2576,-346,3845em2466,nsc13370,1253,21600,10484,21600,21459v,1289,-116,2576,-346,3845l,21459,2466,xe" filled="f" strokeweight="1.5pt">
              <v:stroke endarrowwidth="narrow" endarrowlength="long" joinstyle="round"/>
              <v:formulas>
                <v:f eqn="val #1"/>
                <v:f eqn="val #0"/>
                <v:f eqn="sum #1 0 #0"/>
                <v:f eqn="val 10800"/>
                <v:f eqn="sum 0 0 #1"/>
                <v:f eqn="sumangle @2 360 0"/>
                <v:f eqn="if @2 @2 @5"/>
                <v:f eqn="sum 0 0 @6"/>
                <v:f eqn="val #2"/>
                <v:f eqn="sum 0 0 #0"/>
                <v:f eqn="sum #2 0 2700"/>
                <v:f eqn="cos @10 #1"/>
                <v:f eqn="sin @10 #1"/>
                <v:f eqn="cos 13500 #1"/>
                <v:f eqn="sin 13500 #1"/>
                <v:f eqn="sum @11 10800 0"/>
                <v:f eqn="sum @12 10800 0"/>
                <v:f eqn="sum @13 10800 0"/>
                <v:f eqn="sum @14 10800 0"/>
                <v:f eqn="prod #2 1 2"/>
                <v:f eqn="sum @19 5400 0"/>
                <v:f eqn="cos @20 #1"/>
                <v:f eqn="sin @20 #1"/>
                <v:f eqn="sum @21 10800 0"/>
                <v:f eqn="sum @12 @23 @22"/>
                <v:f eqn="sum @22 @23 @11"/>
                <v:f eqn="cos 10800 #1"/>
                <v:f eqn="sin 10800 #1"/>
                <v:f eqn="cos #2 #1"/>
                <v:f eqn="sin #2 #1"/>
                <v:f eqn="sum @26 10800 0"/>
                <v:f eqn="sum @27 10800 0"/>
                <v:f eqn="sum @28 10800 0"/>
                <v:f eqn="sum @29 10800 0"/>
                <v:f eqn="sum @19 5400 0"/>
                <v:f eqn="cos @34 #0"/>
                <v:f eqn="sin @34 #0"/>
                <v:f eqn="mid #0 #1"/>
                <v:f eqn="sumangle @37 180 0"/>
                <v:f eqn="if @2 @37 @38"/>
                <v:f eqn="cos 10800 @39"/>
                <v:f eqn="sin 10800 @39"/>
                <v:f eqn="cos #2 @39"/>
                <v:f eqn="sin #2 @39"/>
                <v:f eqn="sum @40 10800 0"/>
                <v:f eqn="sum @41 10800 0"/>
                <v:f eqn="sum @42 10800 0"/>
                <v:f eqn="sum @43 10800 0"/>
                <v:f eqn="sum @35 10800 0"/>
                <v:f eqn="sum @36 10800 0"/>
              </v:formulas>
              <v:path arrowok="t" o:extrusionok="f" o:connecttype="custom" o:connectlocs="195,0;1684,2196;0,1862" o:connectangles="0,0,0" textboxrect="3163,3163,18437,18437"/>
              <v:handles>
                <v:h position="@3,#0" polar="10800,10800"/>
                <v:h position="#2,#1" polar="10800,10800" radiusrange="0,10800"/>
              </v:handles>
            </v:shape>
            <v:shape id="Arc 1110" o:spid="_x0000_s2026" style="position:absolute;left:5364;top:11061;width:2680;height:2025;rotation:9345558fd;visibility:visible" coordsize="30151,28513" o:spt="100" adj="0,,0" path="m-1,1764nfc2700,600,5610,-1,8551,,20480,,30151,9670,30151,21600v,2350,-384,4685,-1137,6912em-1,1764nsc2700,600,5610,-1,8551,,20480,,30151,9670,30151,21600v,2350,-384,4685,-1137,6912l8551,21600,-1,1764xe" filled="f" strokeweight="1.5pt">
              <v:stroke endarrowwidth="narrow" endarrowlength="long" joinstyle="round"/>
              <v:formulas>
                <v:f eqn="val #1"/>
                <v:f eqn="val #0"/>
                <v:f eqn="sum #1 0 #0"/>
                <v:f eqn="val 10800"/>
                <v:f eqn="sum 0 0 #1"/>
                <v:f eqn="sumangle @2 360 0"/>
                <v:f eqn="if @2 @2 @5"/>
                <v:f eqn="sum 0 0 @6"/>
                <v:f eqn="val #2"/>
                <v:f eqn="sum 0 0 #0"/>
                <v:f eqn="sum #2 0 2700"/>
                <v:f eqn="cos @10 #1"/>
                <v:f eqn="sin @10 #1"/>
                <v:f eqn="cos 13500 #1"/>
                <v:f eqn="sin 13500 #1"/>
                <v:f eqn="sum @11 10800 0"/>
                <v:f eqn="sum @12 10800 0"/>
                <v:f eqn="sum @13 10800 0"/>
                <v:f eqn="sum @14 10800 0"/>
                <v:f eqn="prod #2 1 2"/>
                <v:f eqn="sum @19 5400 0"/>
                <v:f eqn="cos @20 #1"/>
                <v:f eqn="sin @20 #1"/>
                <v:f eqn="sum @21 10800 0"/>
                <v:f eqn="sum @12 @23 @22"/>
                <v:f eqn="sum @22 @23 @11"/>
                <v:f eqn="cos 10800 #1"/>
                <v:f eqn="sin 10800 #1"/>
                <v:f eqn="cos #2 #1"/>
                <v:f eqn="sin #2 #1"/>
                <v:f eqn="sum @26 10800 0"/>
                <v:f eqn="sum @27 10800 0"/>
                <v:f eqn="sum @28 10800 0"/>
                <v:f eqn="sum @29 10800 0"/>
                <v:f eqn="sum @19 5400 0"/>
                <v:f eqn="cos @34 #0"/>
                <v:f eqn="sin @34 #0"/>
                <v:f eqn="mid #0 #1"/>
                <v:f eqn="sumangle @37 180 0"/>
                <v:f eqn="if @2 @37 @38"/>
                <v:f eqn="cos 10800 @39"/>
                <v:f eqn="sin 10800 @39"/>
                <v:f eqn="cos #2 @39"/>
                <v:f eqn="sin #2 @39"/>
                <v:f eqn="sum @40 10800 0"/>
                <v:f eqn="sum @41 10800 0"/>
                <v:f eqn="sum @42 10800 0"/>
                <v:f eqn="sum @43 10800 0"/>
                <v:f eqn="sum @35 10800 0"/>
                <v:f eqn="sum @36 10800 0"/>
              </v:formulas>
              <v:path arrowok="t" o:extrusionok="f" o:connecttype="custom" o:connectlocs="0,125;2579,2025;760,1534" o:connectangles="0,0,0" textboxrect="3163,3163,18437,18437"/>
              <v:handles>
                <v:h position="@3,#0" polar="10800,10800"/>
                <v:h position="#2,#1" polar="10800,10800" radiusrange="0,10800"/>
              </v:handles>
            </v:shape>
            <v:shape id="Text Box 1111" o:spid="_x0000_s2027" type="#_x0000_t202" style="position:absolute;left:3480;top:13143;width:891;height:495;visibility:visible" strokecolor="white">
              <v:textbox inset=".5mm,.3mm,.5mm,.3mm">
                <w:txbxContent>
                  <w:p w:rsidR="00EA06B2" w:rsidRPr="00B56F0A" w:rsidRDefault="00EA06B2" w:rsidP="00662EDE">
                    <w:pPr>
                      <w:rPr>
                        <w:b/>
                        <w:bCs/>
                        <w:sz w:val="20"/>
                        <w:szCs w:val="20"/>
                      </w:rPr>
                    </w:pPr>
                    <w:r w:rsidRPr="00B56F0A">
                      <w:rPr>
                        <w:b/>
                        <w:bCs/>
                        <w:sz w:val="20"/>
                        <w:szCs w:val="20"/>
                      </w:rPr>
                      <w:t>Убытки</w:t>
                    </w:r>
                  </w:p>
                </w:txbxContent>
              </v:textbox>
            </v:shape>
            <v:shape id="AutoShape 1112" o:spid="_x0000_s2028" type="#_x0000_t32" style="position:absolute;left:4367;top:12282;width:1101;height:950;flip:y;visibility:visible" o:connectortype="straight" strokeweight=".5pt"/>
          </v:group>
        </w:pict>
      </w:r>
    </w:p>
    <w:p w:rsidR="00EA06B2" w:rsidRPr="0090110F" w:rsidRDefault="00EA06B2" w:rsidP="0090110F">
      <w:pPr>
        <w:spacing w:line="360" w:lineRule="auto"/>
        <w:rPr>
          <w:rFonts w:ascii="Times New Roman" w:hAnsi="Times New Roman" w:cs="Times New Roman"/>
          <w:sz w:val="28"/>
          <w:szCs w:val="28"/>
        </w:rPr>
      </w:pPr>
    </w:p>
    <w:p w:rsidR="00EA06B2" w:rsidRPr="0090110F" w:rsidRDefault="00EA06B2" w:rsidP="0090110F">
      <w:pPr>
        <w:spacing w:line="360" w:lineRule="auto"/>
        <w:rPr>
          <w:rFonts w:ascii="Times New Roman" w:hAnsi="Times New Roman" w:cs="Times New Roman"/>
          <w:sz w:val="28"/>
          <w:szCs w:val="28"/>
        </w:rPr>
      </w:pPr>
    </w:p>
    <w:p w:rsidR="00EA06B2" w:rsidRPr="0090110F" w:rsidRDefault="00EA06B2" w:rsidP="0090110F">
      <w:pPr>
        <w:tabs>
          <w:tab w:val="left" w:pos="720"/>
          <w:tab w:val="left" w:pos="2260"/>
        </w:tabs>
        <w:spacing w:line="360" w:lineRule="auto"/>
        <w:rPr>
          <w:rFonts w:ascii="Times New Roman" w:hAnsi="Times New Roman" w:cs="Times New Roman"/>
          <w:sz w:val="28"/>
          <w:szCs w:val="28"/>
        </w:rPr>
      </w:pPr>
      <w:r w:rsidRPr="0090110F">
        <w:rPr>
          <w:rFonts w:ascii="Times New Roman" w:hAnsi="Times New Roman" w:cs="Times New Roman"/>
          <w:sz w:val="28"/>
          <w:szCs w:val="28"/>
        </w:rPr>
        <w:t xml:space="preserve">  </w:t>
      </w:r>
    </w:p>
    <w:p w:rsidR="00EA06B2" w:rsidRPr="0090110F" w:rsidRDefault="00EA06B2" w:rsidP="0090110F">
      <w:pPr>
        <w:tabs>
          <w:tab w:val="left" w:pos="720"/>
          <w:tab w:val="left" w:pos="2260"/>
        </w:tabs>
        <w:spacing w:line="360" w:lineRule="auto"/>
        <w:rPr>
          <w:rFonts w:ascii="Times New Roman" w:hAnsi="Times New Roman" w:cs="Times New Roman"/>
          <w:sz w:val="28"/>
          <w:szCs w:val="28"/>
        </w:rPr>
      </w:pPr>
    </w:p>
    <w:p w:rsidR="00EA06B2" w:rsidRPr="0090110F" w:rsidRDefault="00EA06B2" w:rsidP="0090110F">
      <w:pPr>
        <w:tabs>
          <w:tab w:val="left" w:pos="720"/>
          <w:tab w:val="left" w:pos="2260"/>
        </w:tabs>
        <w:spacing w:line="360" w:lineRule="auto"/>
        <w:rPr>
          <w:rFonts w:ascii="Times New Roman" w:hAnsi="Times New Roman" w:cs="Times New Roman"/>
          <w:sz w:val="28"/>
          <w:szCs w:val="28"/>
        </w:rPr>
      </w:pPr>
    </w:p>
    <w:p w:rsidR="00EA06B2" w:rsidRPr="0090110F" w:rsidRDefault="00EA06B2" w:rsidP="0090110F">
      <w:pPr>
        <w:tabs>
          <w:tab w:val="left" w:pos="0"/>
        </w:tabs>
        <w:spacing w:line="360" w:lineRule="auto"/>
        <w:jc w:val="center"/>
        <w:rPr>
          <w:rFonts w:ascii="Times New Roman" w:hAnsi="Times New Roman" w:cs="Times New Roman"/>
          <w:b/>
          <w:bCs/>
          <w:sz w:val="28"/>
          <w:szCs w:val="28"/>
        </w:rPr>
      </w:pPr>
    </w:p>
    <w:p w:rsidR="00EA06B2" w:rsidRPr="0090110F" w:rsidRDefault="00EA06B2" w:rsidP="0090110F">
      <w:pPr>
        <w:tabs>
          <w:tab w:val="left" w:pos="0"/>
        </w:tabs>
        <w:spacing w:line="360" w:lineRule="auto"/>
        <w:jc w:val="center"/>
        <w:rPr>
          <w:rFonts w:ascii="Times New Roman" w:hAnsi="Times New Roman" w:cs="Times New Roman"/>
          <w:b/>
          <w:bCs/>
          <w:sz w:val="28"/>
          <w:szCs w:val="28"/>
        </w:rPr>
      </w:pPr>
      <w:r w:rsidRPr="0090110F">
        <w:rPr>
          <w:rFonts w:ascii="Times New Roman" w:hAnsi="Times New Roman" w:cs="Times New Roman"/>
          <w:b/>
          <w:bCs/>
          <w:sz w:val="28"/>
          <w:szCs w:val="28"/>
        </w:rPr>
        <w:t>Рис. 12.11. Цена и объем производства предприятия в условиях</w:t>
      </w:r>
    </w:p>
    <w:p w:rsidR="00EA06B2" w:rsidRPr="0090110F" w:rsidRDefault="00EA06B2" w:rsidP="0090110F">
      <w:pPr>
        <w:tabs>
          <w:tab w:val="left" w:pos="1575"/>
          <w:tab w:val="left" w:pos="6945"/>
        </w:tabs>
        <w:spacing w:line="360" w:lineRule="auto"/>
        <w:jc w:val="center"/>
        <w:rPr>
          <w:rFonts w:ascii="Times New Roman" w:hAnsi="Times New Roman" w:cs="Times New Roman"/>
          <w:b/>
          <w:bCs/>
          <w:sz w:val="28"/>
          <w:szCs w:val="28"/>
        </w:rPr>
      </w:pPr>
      <w:r w:rsidRPr="0090110F">
        <w:rPr>
          <w:rFonts w:ascii="Times New Roman" w:hAnsi="Times New Roman" w:cs="Times New Roman"/>
          <w:b/>
          <w:bCs/>
          <w:sz w:val="28"/>
          <w:szCs w:val="28"/>
        </w:rPr>
        <w:t>монополистической конкуренции, минимизирующего убытки</w:t>
      </w:r>
    </w:p>
    <w:p w:rsidR="00EA06B2" w:rsidRPr="0090110F" w:rsidRDefault="00EA06B2" w:rsidP="0090110F">
      <w:pPr>
        <w:tabs>
          <w:tab w:val="left" w:pos="1575"/>
          <w:tab w:val="left" w:pos="6945"/>
        </w:tabs>
        <w:spacing w:line="336"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Очевидно, что в обоих случаях ситуация во многом сходна с совершенной конкуренцией. Разница состоит только в том, что спрос на продукцию предприятия не является абсолютно эластичным, и поэтому кривая предельного дохода проходит ниже кривой спроса. Наибольшую прибыль предприятие получит при цене </w:t>
      </w:r>
      <w:r w:rsidRPr="0090110F">
        <w:rPr>
          <w:rFonts w:ascii="Times New Roman" w:hAnsi="Times New Roman" w:cs="Times New Roman"/>
          <w:i/>
          <w:iCs/>
          <w:sz w:val="28"/>
          <w:szCs w:val="28"/>
        </w:rPr>
        <w:t>P</w:t>
      </w:r>
      <w:r w:rsidRPr="0090110F">
        <w:rPr>
          <w:rFonts w:ascii="Times New Roman" w:hAnsi="Times New Roman" w:cs="Times New Roman"/>
          <w:sz w:val="28"/>
          <w:szCs w:val="28"/>
          <w:vertAlign w:val="subscript"/>
        </w:rPr>
        <w:t>1</w:t>
      </w:r>
      <w:r w:rsidRPr="0090110F">
        <w:rPr>
          <w:rFonts w:ascii="Times New Roman" w:hAnsi="Times New Roman" w:cs="Times New Roman"/>
          <w:sz w:val="28"/>
          <w:szCs w:val="28"/>
        </w:rPr>
        <w:t xml:space="preserve"> и объеме производства </w:t>
      </w:r>
      <w:r w:rsidRPr="0090110F">
        <w:rPr>
          <w:rFonts w:ascii="Times New Roman" w:hAnsi="Times New Roman" w:cs="Times New Roman"/>
          <w:i/>
          <w:iCs/>
          <w:sz w:val="28"/>
          <w:szCs w:val="28"/>
        </w:rPr>
        <w:t>Q</w:t>
      </w:r>
      <w:r w:rsidRPr="0090110F">
        <w:rPr>
          <w:rFonts w:ascii="Times New Roman" w:hAnsi="Times New Roman" w:cs="Times New Roman"/>
          <w:sz w:val="28"/>
          <w:szCs w:val="28"/>
          <w:vertAlign w:val="subscript"/>
        </w:rPr>
        <w:t>1</w:t>
      </w:r>
      <w:r w:rsidRPr="0090110F">
        <w:rPr>
          <w:rFonts w:ascii="Times New Roman" w:hAnsi="Times New Roman" w:cs="Times New Roman"/>
          <w:sz w:val="28"/>
          <w:szCs w:val="28"/>
        </w:rPr>
        <w:t xml:space="preserve">, а минимальные убытки – при цене </w:t>
      </w:r>
      <w:r w:rsidRPr="0090110F">
        <w:rPr>
          <w:rFonts w:ascii="Times New Roman" w:hAnsi="Times New Roman" w:cs="Times New Roman"/>
          <w:i/>
          <w:iCs/>
          <w:sz w:val="28"/>
          <w:szCs w:val="28"/>
        </w:rPr>
        <w:t>P</w:t>
      </w:r>
      <w:r w:rsidRPr="0090110F">
        <w:rPr>
          <w:rFonts w:ascii="Times New Roman" w:hAnsi="Times New Roman" w:cs="Times New Roman"/>
          <w:sz w:val="28"/>
          <w:szCs w:val="28"/>
          <w:vertAlign w:val="subscript"/>
        </w:rPr>
        <w:t>2</w:t>
      </w:r>
      <w:r w:rsidRPr="0090110F">
        <w:rPr>
          <w:rFonts w:ascii="Times New Roman" w:hAnsi="Times New Roman" w:cs="Times New Roman"/>
          <w:sz w:val="28"/>
          <w:szCs w:val="28"/>
        </w:rPr>
        <w:t xml:space="preserve"> и выпуске </w:t>
      </w:r>
      <w:r w:rsidRPr="0090110F">
        <w:rPr>
          <w:rFonts w:ascii="Times New Roman" w:hAnsi="Times New Roman" w:cs="Times New Roman"/>
          <w:i/>
          <w:iCs/>
          <w:sz w:val="28"/>
          <w:szCs w:val="28"/>
        </w:rPr>
        <w:t>Q</w:t>
      </w:r>
      <w:r w:rsidRPr="0090110F">
        <w:rPr>
          <w:rFonts w:ascii="Times New Roman" w:hAnsi="Times New Roman" w:cs="Times New Roman"/>
          <w:sz w:val="28"/>
          <w:szCs w:val="28"/>
          <w:vertAlign w:val="subscript"/>
        </w:rPr>
        <w:t>2</w:t>
      </w:r>
      <w:r w:rsidRPr="0090110F">
        <w:rPr>
          <w:rFonts w:ascii="Times New Roman" w:hAnsi="Times New Roman" w:cs="Times New Roman"/>
          <w:sz w:val="28"/>
          <w:szCs w:val="28"/>
        </w:rPr>
        <w:t>.</w:t>
      </w:r>
    </w:p>
    <w:p w:rsidR="00EA06B2" w:rsidRPr="0090110F" w:rsidRDefault="00EA06B2" w:rsidP="0090110F">
      <w:pPr>
        <w:tabs>
          <w:tab w:val="left" w:pos="1575"/>
          <w:tab w:val="left" w:pos="6945"/>
        </w:tabs>
        <w:spacing w:line="336"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На рынке монополистической конкуренции экономическая прибыль и убытки не могут существовать долго. В </w:t>
      </w:r>
      <w:r w:rsidRPr="0090110F">
        <w:rPr>
          <w:rFonts w:ascii="Times New Roman" w:hAnsi="Times New Roman" w:cs="Times New Roman"/>
          <w:b/>
          <w:bCs/>
          <w:sz w:val="28"/>
          <w:szCs w:val="28"/>
        </w:rPr>
        <w:t>долгосрочном периоде</w:t>
      </w:r>
      <w:r w:rsidRPr="0090110F">
        <w:rPr>
          <w:rFonts w:ascii="Times New Roman" w:hAnsi="Times New Roman" w:cs="Times New Roman"/>
          <w:sz w:val="28"/>
          <w:szCs w:val="28"/>
        </w:rPr>
        <w:t xml:space="preserve"> предприятия, терпящие убытки, предпочтут уйти из отрасли, а высокие экономические прибыли станут стимулом вступления новых предприятий в отрасль. Новые предприятия, производя близкую по характеру продукцию, получат свою долю рынка, и спрос на продукцию предприятия, получающего экономическую прибыль, снизится.</w:t>
      </w:r>
    </w:p>
    <w:p w:rsidR="00EA06B2" w:rsidRPr="0090110F" w:rsidRDefault="00EA06B2" w:rsidP="0090110F">
      <w:pPr>
        <w:tabs>
          <w:tab w:val="left" w:pos="1575"/>
          <w:tab w:val="left" w:pos="6945"/>
        </w:tabs>
        <w:spacing w:line="336"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Сокращение спроса уменьшит экономическую прибыль предприятия до нуля. Иными словами, долгосрочным девизом предприятий, действующих в условиях монополистической конкуренции, является безубыточность.</w:t>
      </w:r>
    </w:p>
    <w:p w:rsidR="00EA06B2" w:rsidRPr="0090110F" w:rsidRDefault="00EA06B2" w:rsidP="0090110F">
      <w:pPr>
        <w:tabs>
          <w:tab w:val="left" w:pos="1575"/>
          <w:tab w:val="left" w:pos="6945"/>
        </w:tabs>
        <w:spacing w:line="336"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Оптимальный выпуск в условиях монополистической конкуренции на долгосрочном временном интервале будет достигнут  при  равенстве предельного дохода долгосрочным предельным издержкам (</w:t>
      </w:r>
      <w:r w:rsidRPr="0090110F">
        <w:rPr>
          <w:rFonts w:ascii="Times New Roman" w:hAnsi="Times New Roman" w:cs="Times New Roman"/>
          <w:i/>
          <w:iCs/>
          <w:sz w:val="28"/>
          <w:szCs w:val="28"/>
        </w:rPr>
        <w:t xml:space="preserve">MR </w:t>
      </w:r>
      <w:r w:rsidRPr="0090110F">
        <w:rPr>
          <w:rFonts w:ascii="Times New Roman" w:hAnsi="Times New Roman" w:cs="Times New Roman"/>
          <w:sz w:val="28"/>
          <w:szCs w:val="28"/>
        </w:rPr>
        <w:t xml:space="preserve">= </w:t>
      </w:r>
      <w:r w:rsidRPr="0090110F">
        <w:rPr>
          <w:rFonts w:ascii="Times New Roman" w:hAnsi="Times New Roman" w:cs="Times New Roman"/>
          <w:i/>
          <w:iCs/>
          <w:sz w:val="28"/>
          <w:szCs w:val="28"/>
        </w:rPr>
        <w:t>LMC</w:t>
      </w:r>
      <w:r w:rsidRPr="0090110F">
        <w:rPr>
          <w:rFonts w:ascii="Times New Roman" w:hAnsi="Times New Roman" w:cs="Times New Roman"/>
          <w:sz w:val="28"/>
          <w:szCs w:val="28"/>
        </w:rPr>
        <w:t>).</w:t>
      </w:r>
    </w:p>
    <w:p w:rsidR="00EA06B2" w:rsidRPr="0090110F" w:rsidRDefault="00EA06B2" w:rsidP="0090110F">
      <w:pPr>
        <w:tabs>
          <w:tab w:val="left" w:pos="1575"/>
          <w:tab w:val="left" w:pos="6945"/>
        </w:tabs>
        <w:spacing w:line="336" w:lineRule="auto"/>
        <w:ind w:firstLine="425"/>
        <w:jc w:val="both"/>
        <w:rPr>
          <w:rFonts w:ascii="Times New Roman" w:hAnsi="Times New Roman" w:cs="Times New Roman"/>
          <w:sz w:val="28"/>
          <w:szCs w:val="28"/>
        </w:rPr>
      </w:pPr>
      <w:r>
        <w:rPr>
          <w:noProof/>
          <w:lang w:eastAsia="ru-RU"/>
        </w:rPr>
        <w:pict>
          <v:group id="Group 1031" o:spid="_x0000_s2029" style="position:absolute;left:0;text-align:left;margin-left:156.4pt;margin-top:65.9pt;width:175.85pt;height:160.9pt;z-index:251687936" coordorigin="4829,11467" coordsize="3517,3218">
            <v:shape id="Text Box 1032" o:spid="_x0000_s2030" type="#_x0000_t202" style="position:absolute;left:4852;top:14292;width:3494;height:393;visibility:visible" strokecolor="white">
              <v:textbox inset=".5mm,1.3mm,.5mm,.3mm">
                <w:txbxContent>
                  <w:p w:rsidR="00EA06B2" w:rsidRPr="00CD3F53" w:rsidRDefault="00EA06B2" w:rsidP="00662EDE">
                    <w:pPr>
                      <w:rPr>
                        <w:sz w:val="20"/>
                        <w:szCs w:val="20"/>
                      </w:rPr>
                    </w:pPr>
                    <w:r>
                      <w:rPr>
                        <w:sz w:val="20"/>
                        <w:szCs w:val="20"/>
                      </w:rPr>
                      <w:t xml:space="preserve">      </w:t>
                    </w:r>
                    <w:r w:rsidRPr="00CD3F53">
                      <w:rPr>
                        <w:sz w:val="20"/>
                        <w:szCs w:val="20"/>
                      </w:rPr>
                      <w:t>0</w:t>
                    </w:r>
                    <w:r>
                      <w:rPr>
                        <w:sz w:val="20"/>
                        <w:szCs w:val="20"/>
                      </w:rPr>
                      <w:t xml:space="preserve">                         </w:t>
                    </w:r>
                    <w:r w:rsidRPr="00CD3F53">
                      <w:rPr>
                        <w:i/>
                        <w:iCs/>
                        <w:sz w:val="20"/>
                        <w:szCs w:val="20"/>
                        <w:lang w:val="en-US"/>
                      </w:rPr>
                      <w:t>Q</w:t>
                    </w:r>
                    <w:r w:rsidRPr="00CD3F53">
                      <w:rPr>
                        <w:sz w:val="20"/>
                        <w:szCs w:val="20"/>
                        <w:vertAlign w:val="subscript"/>
                      </w:rPr>
                      <w:t>0</w:t>
                    </w:r>
                    <w:r>
                      <w:rPr>
                        <w:sz w:val="20"/>
                        <w:szCs w:val="20"/>
                        <w:vertAlign w:val="subscript"/>
                      </w:rPr>
                      <w:t xml:space="preserve">                                                      </w:t>
                    </w:r>
                    <w:r w:rsidRPr="00CD3F53">
                      <w:rPr>
                        <w:i/>
                        <w:iCs/>
                        <w:sz w:val="20"/>
                        <w:szCs w:val="20"/>
                        <w:lang w:val="en-US"/>
                      </w:rPr>
                      <w:t>Q</w:t>
                    </w:r>
                  </w:p>
                </w:txbxContent>
              </v:textbox>
            </v:shape>
            <v:shape id="Text Box 1033" o:spid="_x0000_s2031" type="#_x0000_t202" style="position:absolute;left:4845;top:11636;width:417;height:446;visibility:visible" strokecolor="white">
              <v:textbox inset=".5mm,.3mm,.5mm,.3mm">
                <w:txbxContent>
                  <w:p w:rsidR="00EA06B2" w:rsidRPr="00CD3F53" w:rsidRDefault="00EA06B2" w:rsidP="00662EDE">
                    <w:pPr>
                      <w:rPr>
                        <w:sz w:val="20"/>
                        <w:szCs w:val="20"/>
                        <w:lang w:val="en-US"/>
                      </w:rPr>
                    </w:pPr>
                    <w:r w:rsidRPr="00CD3F53">
                      <w:rPr>
                        <w:i/>
                        <w:iCs/>
                        <w:sz w:val="20"/>
                        <w:szCs w:val="20"/>
                        <w:lang w:val="en-US"/>
                      </w:rPr>
                      <w:t>P</w:t>
                    </w:r>
                  </w:p>
                </w:txbxContent>
              </v:textbox>
            </v:shape>
            <v:shape id="Text Box 1034" o:spid="_x0000_s2032" type="#_x0000_t202" style="position:absolute;left:6743;top:13820;width:545;height:424;visibility:visible" strokecolor="white">
              <v:textbox inset=".5mm,.3mm,.5mm,.3mm">
                <w:txbxContent>
                  <w:p w:rsidR="00EA06B2" w:rsidRPr="00CD3F53" w:rsidRDefault="00EA06B2" w:rsidP="00662EDE">
                    <w:pPr>
                      <w:rPr>
                        <w:sz w:val="20"/>
                        <w:szCs w:val="20"/>
                        <w:lang w:val="en-US"/>
                      </w:rPr>
                    </w:pPr>
                    <w:r w:rsidRPr="00CD3F53">
                      <w:rPr>
                        <w:i/>
                        <w:iCs/>
                        <w:sz w:val="20"/>
                        <w:szCs w:val="20"/>
                        <w:lang w:val="en-US"/>
                      </w:rPr>
                      <w:t>MR</w:t>
                    </w:r>
                  </w:p>
                </w:txbxContent>
              </v:textbox>
            </v:shape>
            <v:shape id="Text Box 1035" o:spid="_x0000_s2033" type="#_x0000_t202" style="position:absolute;left:7465;top:11831;width:721;height:409;visibility:visible" strokecolor="white">
              <v:textbox inset=".5mm,.3mm,.5mm,.3mm">
                <w:txbxContent>
                  <w:p w:rsidR="00EA06B2" w:rsidRPr="00CD3F53" w:rsidRDefault="00EA06B2" w:rsidP="00662EDE">
                    <w:pPr>
                      <w:rPr>
                        <w:sz w:val="20"/>
                        <w:szCs w:val="20"/>
                        <w:lang w:val="en-US"/>
                      </w:rPr>
                    </w:pPr>
                    <w:r w:rsidRPr="00CD3F53">
                      <w:rPr>
                        <w:i/>
                        <w:iCs/>
                        <w:sz w:val="20"/>
                        <w:szCs w:val="20"/>
                        <w:lang w:val="en-US"/>
                      </w:rPr>
                      <w:t>LMC</w:t>
                    </w:r>
                  </w:p>
                </w:txbxContent>
              </v:textbox>
            </v:shape>
            <v:shape id="Text Box 1036" o:spid="_x0000_s2034" type="#_x0000_t202" style="position:absolute;left:4829;top:12828;width:529;height:485;visibility:visible" strokecolor="white">
              <v:textbox inset=".5mm,.3mm,.5mm,.3mm">
                <w:txbxContent>
                  <w:p w:rsidR="00EA06B2" w:rsidRPr="00CD3F53" w:rsidRDefault="00EA06B2" w:rsidP="00662EDE">
                    <w:pPr>
                      <w:rPr>
                        <w:sz w:val="20"/>
                        <w:szCs w:val="20"/>
                        <w:vertAlign w:val="subscript"/>
                        <w:lang w:val="en-US"/>
                      </w:rPr>
                    </w:pPr>
                    <w:r w:rsidRPr="00CD3F53">
                      <w:rPr>
                        <w:i/>
                        <w:iCs/>
                        <w:sz w:val="20"/>
                        <w:szCs w:val="20"/>
                        <w:lang w:val="en-US"/>
                      </w:rPr>
                      <w:t>P</w:t>
                    </w:r>
                    <w:r w:rsidRPr="00CD3F53">
                      <w:rPr>
                        <w:sz w:val="20"/>
                        <w:szCs w:val="20"/>
                        <w:vertAlign w:val="subscript"/>
                        <w:lang w:val="en-US"/>
                      </w:rPr>
                      <w:t>0</w:t>
                    </w:r>
                  </w:p>
                </w:txbxContent>
              </v:textbox>
            </v:shape>
            <v:line id="Line 1037" o:spid="_x0000_s2035" style="position:absolute;visibility:visible" from="5453,12127" to="6727,14139" o:connectortype="straight" strokeweight="1.5pt">
              <v:stroke endarrowwidth="narrow" endarrowlength="long"/>
            </v:line>
            <v:line id="Line 1038" o:spid="_x0000_s2036" style="position:absolute;visibility:visible" from="5453,12127" to="7544,13967" o:connectortype="straight" strokeweight="1.5pt">
              <v:stroke endarrowwidth="narrow" endarrowlength="long"/>
            </v:line>
            <v:line id="Line 1039" o:spid="_x0000_s2037" style="position:absolute;flip:x;visibility:visible" from="5158,13000" to="6436,13000" o:connectortype="straight">
              <v:stroke dashstyle="dash" endarrowwidth="narrow" endarrowlength="long"/>
            </v:line>
            <v:line id="Line 1040" o:spid="_x0000_s2038" style="position:absolute;visibility:visible" from="6436,12986" to="6436,14330" o:connectortype="straight">
              <v:stroke dashstyle="dash" endarrowwidth="narrow" endarrowlength="long"/>
            </v:line>
            <v:shape id="AutoShape 1041" o:spid="_x0000_s2039" type="#_x0000_t32" style="position:absolute;left:5177;top:14312;width:3169;height:0;visibility:visible" o:connectortype="straight">
              <v:stroke endarrow="block" endarrowwidth="narrow" endarrowlength="long"/>
            </v:shape>
            <v:shape id="AutoShape 1042" o:spid="_x0000_s2040" type="#_x0000_t32" style="position:absolute;left:5163;top:11681;width:0;height:2631;flip:y;visibility:visible" o:connectortype="straight">
              <v:stroke endarrow="block" endarrowwidth="narrow" endarrowlength="long"/>
            </v:shape>
            <v:shape id="Arc 1043" o:spid="_x0000_s2041" style="position:absolute;left:5381;top:11806;width:2554;height:1876;rotation:7607961fd;visibility:visible" coordsize="21600,21600" o:spt="100" adj="0,,0" path="m455,-1nfc12204,247,21600,9842,21600,21595v,2565,-458,5110,-1350,7516em455,-1nsc12204,247,21600,9842,21600,21595v,2565,-458,5110,-1350,7516l,21595,455,-1xe" filled="f" strokeweight="1.5pt">
              <v:stroke endarrowwidth="narrow" endarrowlength="long" joinstyle="round"/>
              <v:formulas>
                <v:f eqn="val #1"/>
                <v:f eqn="val #0"/>
                <v:f eqn="sum #1 0 #0"/>
                <v:f eqn="val 10800"/>
                <v:f eqn="sum 0 0 #1"/>
                <v:f eqn="sumangle @2 360 0"/>
                <v:f eqn="if @2 @2 @5"/>
                <v:f eqn="sum 0 0 @6"/>
                <v:f eqn="val #2"/>
                <v:f eqn="sum 0 0 #0"/>
                <v:f eqn="sum #2 0 2700"/>
                <v:f eqn="cos @10 #1"/>
                <v:f eqn="sin @10 #1"/>
                <v:f eqn="cos 13500 #1"/>
                <v:f eqn="sin 13500 #1"/>
                <v:f eqn="sum @11 10800 0"/>
                <v:f eqn="sum @12 10800 0"/>
                <v:f eqn="sum @13 10800 0"/>
                <v:f eqn="sum @14 10800 0"/>
                <v:f eqn="prod #2 1 2"/>
                <v:f eqn="sum @19 5400 0"/>
                <v:f eqn="cos @20 #1"/>
                <v:f eqn="sin @20 #1"/>
                <v:f eqn="sum @21 10800 0"/>
                <v:f eqn="sum @12 @23 @22"/>
                <v:f eqn="sum @22 @23 @11"/>
                <v:f eqn="cos 10800 #1"/>
                <v:f eqn="sin 10800 #1"/>
                <v:f eqn="cos #2 #1"/>
                <v:f eqn="sin #2 #1"/>
                <v:f eqn="sum @26 10800 0"/>
                <v:f eqn="sum @27 10800 0"/>
                <v:f eqn="sum @28 10800 0"/>
                <v:f eqn="sum @29 10800 0"/>
                <v:f eqn="sum @19 5400 0"/>
                <v:f eqn="cos @34 #0"/>
                <v:f eqn="sin @34 #0"/>
                <v:f eqn="mid #0 #1"/>
                <v:f eqn="sumangle @37 180 0"/>
                <v:f eqn="if @2 @37 @38"/>
                <v:f eqn="cos 10800 @39"/>
                <v:f eqn="sin 10800 @39"/>
                <v:f eqn="cos #2 @39"/>
                <v:f eqn="sin #2 @39"/>
                <v:f eqn="sum @40 10800 0"/>
                <v:f eqn="sum @41 10800 0"/>
                <v:f eqn="sum @42 10800 0"/>
                <v:f eqn="sum @43 10800 0"/>
                <v:f eqn="sum @35 10800 0"/>
                <v:f eqn="sum @36 10800 0"/>
              </v:formulas>
              <v:path arrowok="t" o:extrusionok="f" o:connecttype="custom" o:connectlocs="54,0;2394,1876;0,1392" o:connectangles="0,0,0" textboxrect="3163,3163,18437,18437"/>
              <v:handles>
                <v:h position="@3,#0" polar="10800,10800"/>
                <v:h position="#2,#1" polar="10800,10800" radiusrange="0,10800"/>
              </v:handles>
            </v:shape>
            <v:shape id="Text Box 1044" o:spid="_x0000_s2042" type="#_x0000_t202" style="position:absolute;left:7622;top:13818;width:545;height:394;visibility:visible" strokecolor="white">
              <v:textbox inset=".5mm,.3mm,.5mm,.3mm">
                <w:txbxContent>
                  <w:p w:rsidR="00EA06B2" w:rsidRPr="00CD3F53" w:rsidRDefault="00EA06B2" w:rsidP="00662EDE">
                    <w:pPr>
                      <w:rPr>
                        <w:sz w:val="20"/>
                        <w:szCs w:val="20"/>
                        <w:lang w:val="en-US"/>
                      </w:rPr>
                    </w:pPr>
                    <w:r w:rsidRPr="00CD3F53">
                      <w:rPr>
                        <w:i/>
                        <w:iCs/>
                        <w:sz w:val="20"/>
                        <w:szCs w:val="20"/>
                        <w:lang w:val="en-US"/>
                      </w:rPr>
                      <w:t>D</w:t>
                    </w:r>
                  </w:p>
                </w:txbxContent>
              </v:textbox>
            </v:shape>
          </v:group>
        </w:pict>
      </w:r>
      <w:r w:rsidRPr="0090110F">
        <w:rPr>
          <w:rFonts w:ascii="Times New Roman" w:hAnsi="Times New Roman" w:cs="Times New Roman"/>
          <w:sz w:val="28"/>
          <w:szCs w:val="28"/>
        </w:rPr>
        <w:t xml:space="preserve">На графике ситуацию долгосрочного равновесия предприятия в условиях монополистической конкуренции можно показать следующим образом (рис. 12.12). </w:t>
      </w:r>
    </w:p>
    <w:p w:rsidR="00EA06B2" w:rsidRPr="0090110F" w:rsidRDefault="00EA06B2" w:rsidP="0090110F">
      <w:pPr>
        <w:tabs>
          <w:tab w:val="left" w:pos="1575"/>
          <w:tab w:val="left" w:pos="6945"/>
        </w:tabs>
        <w:spacing w:line="360" w:lineRule="auto"/>
        <w:rPr>
          <w:rFonts w:ascii="Times New Roman" w:hAnsi="Times New Roman" w:cs="Times New Roman"/>
          <w:sz w:val="28"/>
          <w:szCs w:val="28"/>
        </w:rPr>
      </w:pPr>
    </w:p>
    <w:p w:rsidR="00EA06B2" w:rsidRPr="0090110F" w:rsidRDefault="00EA06B2" w:rsidP="0090110F">
      <w:pPr>
        <w:spacing w:line="360" w:lineRule="auto"/>
        <w:rPr>
          <w:rFonts w:ascii="Times New Roman" w:hAnsi="Times New Roman" w:cs="Times New Roman"/>
          <w:sz w:val="28"/>
          <w:szCs w:val="28"/>
        </w:rPr>
      </w:pPr>
    </w:p>
    <w:p w:rsidR="00EA06B2" w:rsidRPr="0090110F" w:rsidRDefault="00EA06B2" w:rsidP="0090110F">
      <w:pPr>
        <w:tabs>
          <w:tab w:val="left" w:pos="8429"/>
        </w:tabs>
        <w:spacing w:line="360" w:lineRule="auto"/>
        <w:rPr>
          <w:rFonts w:ascii="Times New Roman" w:hAnsi="Times New Roman" w:cs="Times New Roman"/>
          <w:sz w:val="28"/>
          <w:szCs w:val="28"/>
        </w:rPr>
      </w:pPr>
      <w:r w:rsidRPr="0090110F">
        <w:rPr>
          <w:rFonts w:ascii="Times New Roman" w:hAnsi="Times New Roman" w:cs="Times New Roman"/>
          <w:sz w:val="28"/>
          <w:szCs w:val="28"/>
        </w:rPr>
        <w:tab/>
      </w:r>
    </w:p>
    <w:p w:rsidR="00EA06B2" w:rsidRPr="0090110F" w:rsidRDefault="00EA06B2" w:rsidP="0090110F">
      <w:pPr>
        <w:tabs>
          <w:tab w:val="left" w:pos="8429"/>
        </w:tabs>
        <w:spacing w:line="360" w:lineRule="auto"/>
        <w:rPr>
          <w:rFonts w:ascii="Times New Roman" w:hAnsi="Times New Roman" w:cs="Times New Roman"/>
          <w:sz w:val="28"/>
          <w:szCs w:val="28"/>
        </w:rPr>
      </w:pPr>
      <w:r w:rsidRPr="0090110F">
        <w:rPr>
          <w:rFonts w:ascii="Times New Roman" w:hAnsi="Times New Roman" w:cs="Times New Roman"/>
          <w:sz w:val="28"/>
          <w:szCs w:val="28"/>
        </w:rPr>
        <w:tab/>
      </w:r>
    </w:p>
    <w:p w:rsidR="00EA06B2" w:rsidRPr="0090110F" w:rsidRDefault="00EA06B2" w:rsidP="0090110F">
      <w:pPr>
        <w:spacing w:line="360" w:lineRule="auto"/>
        <w:rPr>
          <w:rFonts w:ascii="Times New Roman" w:hAnsi="Times New Roman" w:cs="Times New Roman"/>
          <w:sz w:val="28"/>
          <w:szCs w:val="28"/>
        </w:rPr>
      </w:pPr>
    </w:p>
    <w:p w:rsidR="00EA06B2" w:rsidRPr="0090110F" w:rsidRDefault="00EA06B2" w:rsidP="0090110F">
      <w:pPr>
        <w:spacing w:line="360" w:lineRule="auto"/>
        <w:rPr>
          <w:rFonts w:ascii="Times New Roman" w:hAnsi="Times New Roman" w:cs="Times New Roman"/>
          <w:sz w:val="28"/>
          <w:szCs w:val="28"/>
        </w:rPr>
      </w:pPr>
    </w:p>
    <w:p w:rsidR="00EA06B2" w:rsidRPr="0090110F" w:rsidRDefault="00EA06B2" w:rsidP="0090110F">
      <w:pPr>
        <w:spacing w:line="360" w:lineRule="auto"/>
        <w:rPr>
          <w:rFonts w:ascii="Times New Roman" w:hAnsi="Times New Roman" w:cs="Times New Roman"/>
          <w:sz w:val="28"/>
          <w:szCs w:val="28"/>
        </w:rPr>
      </w:pPr>
    </w:p>
    <w:p w:rsidR="00EA06B2" w:rsidRPr="0090110F" w:rsidRDefault="00EA06B2" w:rsidP="0090110F">
      <w:pPr>
        <w:tabs>
          <w:tab w:val="left" w:pos="1575"/>
          <w:tab w:val="left" w:pos="6945"/>
        </w:tabs>
        <w:spacing w:line="360" w:lineRule="auto"/>
        <w:jc w:val="center"/>
        <w:rPr>
          <w:rFonts w:ascii="Times New Roman" w:hAnsi="Times New Roman" w:cs="Times New Roman"/>
          <w:b/>
          <w:bCs/>
          <w:sz w:val="28"/>
          <w:szCs w:val="28"/>
        </w:rPr>
      </w:pPr>
      <w:r w:rsidRPr="0090110F">
        <w:rPr>
          <w:rFonts w:ascii="Times New Roman" w:hAnsi="Times New Roman" w:cs="Times New Roman"/>
          <w:b/>
          <w:bCs/>
          <w:sz w:val="28"/>
          <w:szCs w:val="28"/>
        </w:rPr>
        <w:t>Рис. 12.12. Долгосрочное равновесие предприятия в условиях</w:t>
      </w:r>
    </w:p>
    <w:p w:rsidR="00EA06B2" w:rsidRPr="0090110F" w:rsidRDefault="00EA06B2" w:rsidP="0090110F">
      <w:pPr>
        <w:tabs>
          <w:tab w:val="left" w:pos="1575"/>
          <w:tab w:val="left" w:pos="6945"/>
        </w:tabs>
        <w:spacing w:line="360" w:lineRule="auto"/>
        <w:jc w:val="center"/>
        <w:rPr>
          <w:rFonts w:ascii="Times New Roman" w:hAnsi="Times New Roman" w:cs="Times New Roman"/>
          <w:b/>
          <w:bCs/>
          <w:sz w:val="28"/>
          <w:szCs w:val="28"/>
        </w:rPr>
      </w:pPr>
      <w:r w:rsidRPr="0090110F">
        <w:rPr>
          <w:rFonts w:ascii="Times New Roman" w:hAnsi="Times New Roman" w:cs="Times New Roman"/>
          <w:b/>
          <w:bCs/>
          <w:sz w:val="28"/>
          <w:szCs w:val="28"/>
        </w:rPr>
        <w:t>монополистической конкуренции</w:t>
      </w:r>
    </w:p>
    <w:p w:rsidR="00EA06B2" w:rsidRPr="0090110F" w:rsidRDefault="00EA06B2" w:rsidP="0090110F">
      <w:pPr>
        <w:tabs>
          <w:tab w:val="left" w:pos="1575"/>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Отсутствие экономической прибыли лишает новые предприятия стимула для выступления в отрасль, а старые – для выхода из нее. Однако в условиях монополистической конкуренции стремление к безубыточности является скорее тенденцией. В реальной жизни предприятия могут получать экономическую прибыль достаточно длительный период. Это связано с дифференциацией продукции. Некоторые виды продукции, выпускаемые предприятиями, трудно воспроизвести. В то же время барьеры для входа в отрасль хотя и не высоки, но все же существуют. Например, чтобы заняться частной юридической практикой, надо иметь соответствующее образование, подтвержденное дипломом.</w:t>
      </w:r>
    </w:p>
    <w:p w:rsidR="00EA06B2" w:rsidRPr="0090110F" w:rsidRDefault="00EA06B2" w:rsidP="0090110F">
      <w:pPr>
        <w:tabs>
          <w:tab w:val="left" w:pos="1575"/>
          <w:tab w:val="left" w:pos="6945"/>
        </w:tabs>
        <w:jc w:val="center"/>
        <w:rPr>
          <w:rFonts w:ascii="Times New Roman" w:hAnsi="Times New Roman" w:cs="Times New Roman"/>
          <w:sz w:val="28"/>
          <w:szCs w:val="28"/>
        </w:rPr>
      </w:pPr>
      <w:r w:rsidRPr="0090110F">
        <w:rPr>
          <w:rFonts w:ascii="Times New Roman" w:hAnsi="Times New Roman" w:cs="Times New Roman"/>
          <w:b/>
          <w:bCs/>
          <w:caps/>
          <w:sz w:val="28"/>
          <w:szCs w:val="28"/>
        </w:rPr>
        <w:t xml:space="preserve">12.8 </w:t>
      </w:r>
      <w:r w:rsidRPr="0090110F">
        <w:rPr>
          <w:rFonts w:ascii="Times New Roman" w:hAnsi="Times New Roman" w:cs="Times New Roman"/>
          <w:b/>
          <w:bCs/>
          <w:sz w:val="28"/>
          <w:szCs w:val="28"/>
        </w:rPr>
        <w:t>Поведение предприятия в условиях олигополии</w:t>
      </w:r>
    </w:p>
    <w:p w:rsidR="00EA06B2" w:rsidRPr="0090110F" w:rsidRDefault="00EA06B2" w:rsidP="0090110F">
      <w:pPr>
        <w:tabs>
          <w:tab w:val="left" w:pos="1575"/>
          <w:tab w:val="left" w:pos="6945"/>
        </w:tabs>
        <w:jc w:val="center"/>
        <w:rPr>
          <w:rFonts w:ascii="Times New Roman" w:hAnsi="Times New Roman" w:cs="Times New Roman"/>
          <w:sz w:val="28"/>
          <w:szCs w:val="28"/>
        </w:rPr>
      </w:pPr>
    </w:p>
    <w:p w:rsidR="00EA06B2" w:rsidRPr="0090110F" w:rsidRDefault="00EA06B2" w:rsidP="0090110F">
      <w:pPr>
        <w:tabs>
          <w:tab w:val="left" w:pos="1575"/>
          <w:tab w:val="left" w:pos="6945"/>
        </w:tabs>
        <w:spacing w:line="343" w:lineRule="auto"/>
        <w:ind w:firstLine="425"/>
        <w:jc w:val="both"/>
        <w:rPr>
          <w:rFonts w:ascii="Times New Roman" w:hAnsi="Times New Roman" w:cs="Times New Roman"/>
          <w:sz w:val="28"/>
          <w:szCs w:val="28"/>
        </w:rPr>
      </w:pPr>
      <w:r w:rsidRPr="0090110F">
        <w:rPr>
          <w:rFonts w:ascii="Times New Roman" w:hAnsi="Times New Roman" w:cs="Times New Roman"/>
          <w:b/>
          <w:bCs/>
          <w:sz w:val="28"/>
          <w:szCs w:val="28"/>
        </w:rPr>
        <w:t>Олигополия</w:t>
      </w:r>
      <w:r w:rsidRPr="0090110F">
        <w:rPr>
          <w:rFonts w:ascii="Times New Roman" w:hAnsi="Times New Roman" w:cs="Times New Roman"/>
          <w:sz w:val="28"/>
          <w:szCs w:val="28"/>
        </w:rPr>
        <w:t xml:space="preserve"> характеризуется следующими основными чертами.</w:t>
      </w:r>
    </w:p>
    <w:p w:rsidR="00EA06B2" w:rsidRPr="0090110F" w:rsidRDefault="00EA06B2" w:rsidP="0090110F">
      <w:pPr>
        <w:tabs>
          <w:tab w:val="left" w:pos="1575"/>
          <w:tab w:val="left" w:pos="6945"/>
        </w:tabs>
        <w:spacing w:line="343"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1. На рынке существует несколько производителей. Предприятия-олигополии обладают довольно крупной долей на рынке и могут оказывать существенное влияние на цену. Таким образом, в условиях олигополии предприятие вынуждено пристально следить за любыми действиями конкурентов.</w:t>
      </w:r>
    </w:p>
    <w:p w:rsidR="00EA06B2" w:rsidRPr="0090110F" w:rsidRDefault="00EA06B2" w:rsidP="0090110F">
      <w:pPr>
        <w:tabs>
          <w:tab w:val="left" w:pos="1575"/>
          <w:tab w:val="left" w:pos="6945"/>
        </w:tabs>
        <w:spacing w:line="343"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2. Существуют значительные барьеры вступления в отрасль. В условиях олигополии основным барьером является большая величина затрат для организации производства.</w:t>
      </w:r>
    </w:p>
    <w:p w:rsidR="00EA06B2" w:rsidRPr="0090110F" w:rsidRDefault="00EA06B2" w:rsidP="0090110F">
      <w:pPr>
        <w:tabs>
          <w:tab w:val="left" w:pos="1575"/>
          <w:tab w:val="left" w:pos="6945"/>
        </w:tabs>
        <w:spacing w:line="343"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3. Наличие как однородной, так и дифференцированной продукции. Дифференциация означает создание нескольких модификаций товара и является одним из основных способов ведения конкурентной борьбы.</w:t>
      </w:r>
    </w:p>
    <w:p w:rsidR="00EA06B2" w:rsidRPr="0090110F" w:rsidRDefault="00EA06B2" w:rsidP="0090110F">
      <w:pPr>
        <w:tabs>
          <w:tab w:val="left" w:pos="1575"/>
          <w:tab w:val="left" w:pos="6945"/>
        </w:tabs>
        <w:spacing w:line="343"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4. Имеются незначительные ограничения доступа к информации.</w:t>
      </w:r>
    </w:p>
    <w:p w:rsidR="00EA06B2" w:rsidRPr="0090110F" w:rsidRDefault="00EA06B2" w:rsidP="0090110F">
      <w:pPr>
        <w:tabs>
          <w:tab w:val="left" w:pos="1575"/>
          <w:tab w:val="left" w:pos="6945"/>
        </w:tabs>
        <w:spacing w:line="343" w:lineRule="auto"/>
        <w:ind w:firstLine="425"/>
        <w:jc w:val="both"/>
        <w:rPr>
          <w:rFonts w:ascii="Times New Roman" w:hAnsi="Times New Roman" w:cs="Times New Roman"/>
          <w:b/>
          <w:bCs/>
          <w:sz w:val="28"/>
          <w:szCs w:val="28"/>
        </w:rPr>
      </w:pPr>
      <w:r w:rsidRPr="0090110F">
        <w:rPr>
          <w:rFonts w:ascii="Times New Roman" w:hAnsi="Times New Roman" w:cs="Times New Roman"/>
          <w:sz w:val="28"/>
          <w:szCs w:val="28"/>
        </w:rPr>
        <w:t>К олигополии принято относить отрасли тяжелой промышленности, например, авиастроение, автомобилестроение, нефтегазовые отрасли, черную и цветную металлургию.</w:t>
      </w:r>
    </w:p>
    <w:p w:rsidR="00EA06B2" w:rsidRPr="0090110F" w:rsidRDefault="00EA06B2" w:rsidP="0090110F">
      <w:pPr>
        <w:tabs>
          <w:tab w:val="left" w:pos="1575"/>
          <w:tab w:val="left" w:pos="6945"/>
        </w:tabs>
        <w:spacing w:line="343" w:lineRule="auto"/>
        <w:ind w:firstLine="425"/>
        <w:jc w:val="both"/>
        <w:rPr>
          <w:rFonts w:ascii="Times New Roman" w:hAnsi="Times New Roman" w:cs="Times New Roman"/>
          <w:sz w:val="28"/>
          <w:szCs w:val="28"/>
        </w:rPr>
      </w:pPr>
      <w:r w:rsidRPr="0090110F">
        <w:rPr>
          <w:rFonts w:ascii="Times New Roman" w:hAnsi="Times New Roman" w:cs="Times New Roman"/>
          <w:b/>
          <w:bCs/>
          <w:sz w:val="28"/>
          <w:szCs w:val="28"/>
        </w:rPr>
        <w:t>Особенностью олигополии</w:t>
      </w:r>
      <w:r w:rsidRPr="0090110F">
        <w:rPr>
          <w:rFonts w:ascii="Times New Roman" w:hAnsi="Times New Roman" w:cs="Times New Roman"/>
          <w:sz w:val="28"/>
          <w:szCs w:val="28"/>
        </w:rPr>
        <w:t xml:space="preserve"> является взаимозависимость решений предприятий по ценам и объему производства. Ни одно решение олигополиста не может быть принято без учета и оценки возможных ответных действий со стороны конкурентов.</w:t>
      </w:r>
    </w:p>
    <w:p w:rsidR="00EA06B2" w:rsidRPr="0090110F" w:rsidRDefault="00EA06B2" w:rsidP="0090110F">
      <w:pPr>
        <w:tabs>
          <w:tab w:val="left" w:pos="1575"/>
          <w:tab w:val="left" w:pos="6945"/>
        </w:tabs>
        <w:spacing w:line="343"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Действия предприятий-конкурентов – это дополнительное ограничение, которое они должны учитывать при определении оптимальных цен и объема производства. Не только издержки и спрос, но и ответная реакция конкурентов обусловливают принятие решений. </w:t>
      </w:r>
    </w:p>
    <w:p w:rsidR="00EA06B2" w:rsidRPr="0090110F" w:rsidRDefault="00EA06B2" w:rsidP="0090110F">
      <w:pPr>
        <w:tabs>
          <w:tab w:val="left" w:pos="1575"/>
          <w:tab w:val="left" w:pos="6945"/>
        </w:tabs>
        <w:spacing w:line="343"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Единой теории олигополии не существует. Однако впервые попытка объяснить поведение олигополии была предпринята французом </w:t>
      </w:r>
      <w:r w:rsidRPr="0090110F">
        <w:rPr>
          <w:rFonts w:ascii="Times New Roman" w:hAnsi="Times New Roman" w:cs="Times New Roman"/>
          <w:b/>
          <w:bCs/>
          <w:sz w:val="28"/>
          <w:szCs w:val="28"/>
        </w:rPr>
        <w:t>А. Курно</w:t>
      </w:r>
      <w:r w:rsidRPr="0090110F">
        <w:rPr>
          <w:rFonts w:ascii="Times New Roman" w:hAnsi="Times New Roman" w:cs="Times New Roman"/>
          <w:sz w:val="28"/>
          <w:szCs w:val="28"/>
        </w:rPr>
        <w:t>. Его модель основывается на следующих предпосылках:</w:t>
      </w:r>
    </w:p>
    <w:p w:rsidR="00EA06B2" w:rsidRPr="0090110F" w:rsidRDefault="00EA06B2" w:rsidP="0090110F">
      <w:pPr>
        <w:tabs>
          <w:tab w:val="left" w:pos="709"/>
          <w:tab w:val="left" w:pos="1575"/>
          <w:tab w:val="left" w:pos="6945"/>
        </w:tabs>
        <w:spacing w:line="343"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sym w:font="Symbol" w:char="F0B7"/>
      </w:r>
      <w:r w:rsidRPr="0090110F">
        <w:rPr>
          <w:rFonts w:ascii="Times New Roman" w:hAnsi="Times New Roman" w:cs="Times New Roman"/>
          <w:sz w:val="28"/>
          <w:szCs w:val="28"/>
        </w:rPr>
        <w:tab/>
        <w:t>на рынке присутствуют только два предприятия;</w:t>
      </w:r>
    </w:p>
    <w:p w:rsidR="00EA06B2" w:rsidRPr="0090110F" w:rsidRDefault="00EA06B2" w:rsidP="0090110F">
      <w:pPr>
        <w:tabs>
          <w:tab w:val="left" w:pos="709"/>
          <w:tab w:val="left" w:pos="1575"/>
          <w:tab w:val="left" w:pos="6945"/>
        </w:tabs>
        <w:spacing w:line="343"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sym w:font="Symbol" w:char="F0B7"/>
      </w:r>
      <w:r w:rsidRPr="0090110F">
        <w:rPr>
          <w:rFonts w:ascii="Times New Roman" w:hAnsi="Times New Roman" w:cs="Times New Roman"/>
          <w:sz w:val="28"/>
          <w:szCs w:val="28"/>
        </w:rPr>
        <w:tab/>
        <w:t>каждое предприятие принимает цену и объем производства конкурента неизменными, а затем принимает свое решение.</w:t>
      </w:r>
    </w:p>
    <w:p w:rsidR="00EA06B2" w:rsidRPr="0090110F" w:rsidRDefault="00EA06B2" w:rsidP="0090110F">
      <w:pPr>
        <w:tabs>
          <w:tab w:val="left" w:pos="1575"/>
          <w:tab w:val="left" w:pos="6945"/>
        </w:tabs>
        <w:spacing w:line="343"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Пусть на рынке действуют два предприятия – </w:t>
      </w:r>
      <w:r w:rsidRPr="0090110F">
        <w:rPr>
          <w:rFonts w:ascii="Times New Roman" w:hAnsi="Times New Roman" w:cs="Times New Roman"/>
          <w:i/>
          <w:iCs/>
          <w:sz w:val="28"/>
          <w:szCs w:val="28"/>
        </w:rPr>
        <w:t>A</w:t>
      </w:r>
      <w:r w:rsidRPr="0090110F">
        <w:rPr>
          <w:rFonts w:ascii="Times New Roman" w:hAnsi="Times New Roman" w:cs="Times New Roman"/>
          <w:sz w:val="28"/>
          <w:szCs w:val="28"/>
        </w:rPr>
        <w:t xml:space="preserve"> и </w:t>
      </w:r>
      <w:r w:rsidRPr="0090110F">
        <w:rPr>
          <w:rFonts w:ascii="Times New Roman" w:hAnsi="Times New Roman" w:cs="Times New Roman"/>
          <w:i/>
          <w:iCs/>
          <w:sz w:val="28"/>
          <w:szCs w:val="28"/>
        </w:rPr>
        <w:t>B</w:t>
      </w:r>
      <w:r w:rsidRPr="0090110F">
        <w:rPr>
          <w:rFonts w:ascii="Times New Roman" w:hAnsi="Times New Roman" w:cs="Times New Roman"/>
          <w:sz w:val="28"/>
          <w:szCs w:val="28"/>
        </w:rPr>
        <w:t xml:space="preserve">. Как будет определять предприятие </w:t>
      </w:r>
      <w:r w:rsidRPr="0090110F">
        <w:rPr>
          <w:rFonts w:ascii="Times New Roman" w:hAnsi="Times New Roman" w:cs="Times New Roman"/>
          <w:i/>
          <w:iCs/>
          <w:sz w:val="28"/>
          <w:szCs w:val="28"/>
        </w:rPr>
        <w:t>A</w:t>
      </w:r>
      <w:r w:rsidRPr="0090110F">
        <w:rPr>
          <w:rFonts w:ascii="Times New Roman" w:hAnsi="Times New Roman" w:cs="Times New Roman"/>
          <w:sz w:val="28"/>
          <w:szCs w:val="28"/>
        </w:rPr>
        <w:t xml:space="preserve"> цену и объем производства? Помимо издержек они зависят от спроса, а спрос, в свою очередь, от того, сколько продукции выпустит предприятие </w:t>
      </w:r>
      <w:r w:rsidRPr="0090110F">
        <w:rPr>
          <w:rFonts w:ascii="Times New Roman" w:hAnsi="Times New Roman" w:cs="Times New Roman"/>
          <w:i/>
          <w:iCs/>
          <w:sz w:val="28"/>
          <w:szCs w:val="28"/>
        </w:rPr>
        <w:t>B</w:t>
      </w:r>
      <w:r w:rsidRPr="0090110F">
        <w:rPr>
          <w:rFonts w:ascii="Times New Roman" w:hAnsi="Times New Roman" w:cs="Times New Roman"/>
          <w:sz w:val="28"/>
          <w:szCs w:val="28"/>
        </w:rPr>
        <w:t xml:space="preserve">. Однако, что будет делать предприятие </w:t>
      </w:r>
      <w:r w:rsidRPr="0090110F">
        <w:rPr>
          <w:rFonts w:ascii="Times New Roman" w:hAnsi="Times New Roman" w:cs="Times New Roman"/>
          <w:i/>
          <w:iCs/>
          <w:sz w:val="28"/>
          <w:szCs w:val="28"/>
        </w:rPr>
        <w:t>B</w:t>
      </w:r>
      <w:r w:rsidRPr="0090110F">
        <w:rPr>
          <w:rFonts w:ascii="Times New Roman" w:hAnsi="Times New Roman" w:cs="Times New Roman"/>
          <w:sz w:val="28"/>
          <w:szCs w:val="28"/>
        </w:rPr>
        <w:t xml:space="preserve">, предприятию </w:t>
      </w:r>
      <w:r w:rsidRPr="0090110F">
        <w:rPr>
          <w:rFonts w:ascii="Times New Roman" w:hAnsi="Times New Roman" w:cs="Times New Roman"/>
          <w:i/>
          <w:iCs/>
          <w:sz w:val="28"/>
          <w:szCs w:val="28"/>
        </w:rPr>
        <w:t>A</w:t>
      </w:r>
      <w:r w:rsidRPr="0090110F">
        <w:rPr>
          <w:rFonts w:ascii="Times New Roman" w:hAnsi="Times New Roman" w:cs="Times New Roman"/>
          <w:sz w:val="28"/>
          <w:szCs w:val="28"/>
        </w:rPr>
        <w:t xml:space="preserve"> неизвестно. Оно может только предположить возможные варианты его действий и, соответственно, планировать собственный выпуск.</w:t>
      </w:r>
    </w:p>
    <w:p w:rsidR="00EA06B2" w:rsidRDefault="00EA06B2" w:rsidP="0090110F">
      <w:pPr>
        <w:tabs>
          <w:tab w:val="left" w:pos="1575"/>
          <w:tab w:val="left" w:pos="6945"/>
        </w:tabs>
        <w:spacing w:line="343"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Поскольку рыночный спрос есть величина данная, расширение производства предприятием </w:t>
      </w:r>
      <w:r w:rsidRPr="0090110F">
        <w:rPr>
          <w:rFonts w:ascii="Times New Roman" w:hAnsi="Times New Roman" w:cs="Times New Roman"/>
          <w:i/>
          <w:iCs/>
          <w:sz w:val="28"/>
          <w:szCs w:val="28"/>
        </w:rPr>
        <w:t>B</w:t>
      </w:r>
      <w:r w:rsidRPr="0090110F">
        <w:rPr>
          <w:rFonts w:ascii="Times New Roman" w:hAnsi="Times New Roman" w:cs="Times New Roman"/>
          <w:sz w:val="28"/>
          <w:szCs w:val="28"/>
        </w:rPr>
        <w:t xml:space="preserve"> вызовет сокращение спроса на продукцию предприятия </w:t>
      </w:r>
      <w:r w:rsidRPr="0090110F">
        <w:rPr>
          <w:rFonts w:ascii="Times New Roman" w:hAnsi="Times New Roman" w:cs="Times New Roman"/>
          <w:i/>
          <w:iCs/>
          <w:sz w:val="28"/>
          <w:szCs w:val="28"/>
        </w:rPr>
        <w:t>A</w:t>
      </w:r>
      <w:r w:rsidRPr="0090110F">
        <w:rPr>
          <w:rFonts w:ascii="Times New Roman" w:hAnsi="Times New Roman" w:cs="Times New Roman"/>
          <w:sz w:val="28"/>
          <w:szCs w:val="28"/>
        </w:rPr>
        <w:t xml:space="preserve">. Если </w:t>
      </w:r>
      <w:r w:rsidRPr="0090110F">
        <w:rPr>
          <w:rFonts w:ascii="Times New Roman" w:hAnsi="Times New Roman" w:cs="Times New Roman"/>
          <w:i/>
          <w:iCs/>
          <w:sz w:val="28"/>
          <w:szCs w:val="28"/>
        </w:rPr>
        <w:t>B</w:t>
      </w:r>
      <w:r w:rsidRPr="0090110F">
        <w:rPr>
          <w:rFonts w:ascii="Times New Roman" w:hAnsi="Times New Roman" w:cs="Times New Roman"/>
          <w:sz w:val="28"/>
          <w:szCs w:val="28"/>
        </w:rPr>
        <w:t xml:space="preserve"> начнет расширять продажи, то график спроса на продукцию предприятия </w:t>
      </w:r>
      <w:r w:rsidRPr="0090110F">
        <w:rPr>
          <w:rFonts w:ascii="Times New Roman" w:hAnsi="Times New Roman" w:cs="Times New Roman"/>
          <w:i/>
          <w:iCs/>
          <w:sz w:val="28"/>
          <w:szCs w:val="28"/>
        </w:rPr>
        <w:t>A</w:t>
      </w:r>
      <w:r w:rsidRPr="0090110F">
        <w:rPr>
          <w:rFonts w:ascii="Times New Roman" w:hAnsi="Times New Roman" w:cs="Times New Roman"/>
          <w:sz w:val="28"/>
          <w:szCs w:val="28"/>
        </w:rPr>
        <w:t xml:space="preserve"> сдвинется влево. Цена и объем производства, устанавливаемые предприятием </w:t>
      </w:r>
      <w:r w:rsidRPr="0090110F">
        <w:rPr>
          <w:rFonts w:ascii="Times New Roman" w:hAnsi="Times New Roman" w:cs="Times New Roman"/>
          <w:i/>
          <w:iCs/>
          <w:sz w:val="28"/>
          <w:szCs w:val="28"/>
        </w:rPr>
        <w:t>A</w:t>
      </w:r>
      <w:r w:rsidRPr="0090110F">
        <w:rPr>
          <w:rFonts w:ascii="Times New Roman" w:hAnsi="Times New Roman" w:cs="Times New Roman"/>
          <w:sz w:val="28"/>
          <w:szCs w:val="28"/>
        </w:rPr>
        <w:t xml:space="preserve">, исходя из равенства предельного дохода и предельных издержек, будут снижаться от </w:t>
      </w:r>
      <w:r w:rsidRPr="0090110F">
        <w:rPr>
          <w:rFonts w:ascii="Times New Roman" w:hAnsi="Times New Roman" w:cs="Times New Roman"/>
          <w:i/>
          <w:iCs/>
          <w:sz w:val="28"/>
          <w:szCs w:val="28"/>
        </w:rPr>
        <w:t>P</w:t>
      </w:r>
      <w:r w:rsidRPr="0090110F">
        <w:rPr>
          <w:rFonts w:ascii="Times New Roman" w:hAnsi="Times New Roman" w:cs="Times New Roman"/>
          <w:sz w:val="28"/>
          <w:szCs w:val="28"/>
          <w:vertAlign w:val="subscript"/>
        </w:rPr>
        <w:t>0</w:t>
      </w:r>
      <w:r w:rsidRPr="0090110F">
        <w:rPr>
          <w:rFonts w:ascii="Times New Roman" w:hAnsi="Times New Roman" w:cs="Times New Roman"/>
          <w:sz w:val="28"/>
          <w:szCs w:val="28"/>
        </w:rPr>
        <w:t xml:space="preserve">, </w:t>
      </w:r>
      <w:r w:rsidRPr="0090110F">
        <w:rPr>
          <w:rFonts w:ascii="Times New Roman" w:hAnsi="Times New Roman" w:cs="Times New Roman"/>
          <w:i/>
          <w:iCs/>
          <w:sz w:val="28"/>
          <w:szCs w:val="28"/>
        </w:rPr>
        <w:t>Q</w:t>
      </w:r>
      <w:r w:rsidRPr="0090110F">
        <w:rPr>
          <w:rFonts w:ascii="Times New Roman" w:hAnsi="Times New Roman" w:cs="Times New Roman"/>
          <w:sz w:val="28"/>
          <w:szCs w:val="28"/>
          <w:vertAlign w:val="subscript"/>
        </w:rPr>
        <w:t>0</w:t>
      </w:r>
      <w:r w:rsidRPr="0090110F">
        <w:rPr>
          <w:rFonts w:ascii="Times New Roman" w:hAnsi="Times New Roman" w:cs="Times New Roman"/>
          <w:sz w:val="28"/>
          <w:szCs w:val="28"/>
        </w:rPr>
        <w:t xml:space="preserve"> до </w:t>
      </w:r>
      <w:r w:rsidRPr="0090110F">
        <w:rPr>
          <w:rFonts w:ascii="Times New Roman" w:hAnsi="Times New Roman" w:cs="Times New Roman"/>
          <w:i/>
          <w:iCs/>
          <w:sz w:val="28"/>
          <w:szCs w:val="28"/>
        </w:rPr>
        <w:t>P</w:t>
      </w:r>
      <w:r w:rsidRPr="0090110F">
        <w:rPr>
          <w:rFonts w:ascii="Times New Roman" w:hAnsi="Times New Roman" w:cs="Times New Roman"/>
          <w:sz w:val="28"/>
          <w:szCs w:val="28"/>
          <w:vertAlign w:val="subscript"/>
        </w:rPr>
        <w:t>1</w:t>
      </w:r>
      <w:r w:rsidRPr="0090110F">
        <w:rPr>
          <w:rFonts w:ascii="Times New Roman" w:hAnsi="Times New Roman" w:cs="Times New Roman"/>
          <w:sz w:val="28"/>
          <w:szCs w:val="28"/>
        </w:rPr>
        <w:t xml:space="preserve">, </w:t>
      </w:r>
      <w:r w:rsidRPr="0090110F">
        <w:rPr>
          <w:rFonts w:ascii="Times New Roman" w:hAnsi="Times New Roman" w:cs="Times New Roman"/>
          <w:i/>
          <w:iCs/>
          <w:sz w:val="28"/>
          <w:szCs w:val="28"/>
        </w:rPr>
        <w:t>Q</w:t>
      </w:r>
      <w:r w:rsidRPr="0090110F">
        <w:rPr>
          <w:rFonts w:ascii="Times New Roman" w:hAnsi="Times New Roman" w:cs="Times New Roman"/>
          <w:sz w:val="28"/>
          <w:szCs w:val="28"/>
          <w:vertAlign w:val="subscript"/>
        </w:rPr>
        <w:t>1</w:t>
      </w:r>
      <w:r w:rsidRPr="0090110F">
        <w:rPr>
          <w:rFonts w:ascii="Times New Roman" w:hAnsi="Times New Roman" w:cs="Times New Roman"/>
          <w:sz w:val="28"/>
          <w:szCs w:val="28"/>
        </w:rPr>
        <w:t xml:space="preserve"> и до </w:t>
      </w:r>
      <w:r w:rsidRPr="0090110F">
        <w:rPr>
          <w:rFonts w:ascii="Times New Roman" w:hAnsi="Times New Roman" w:cs="Times New Roman"/>
          <w:i/>
          <w:iCs/>
          <w:sz w:val="28"/>
          <w:szCs w:val="28"/>
        </w:rPr>
        <w:t>P</w:t>
      </w:r>
      <w:r w:rsidRPr="0090110F">
        <w:rPr>
          <w:rFonts w:ascii="Times New Roman" w:hAnsi="Times New Roman" w:cs="Times New Roman"/>
          <w:sz w:val="28"/>
          <w:szCs w:val="28"/>
          <w:vertAlign w:val="subscript"/>
        </w:rPr>
        <w:t>2</w:t>
      </w:r>
      <w:r w:rsidRPr="0090110F">
        <w:rPr>
          <w:rFonts w:ascii="Times New Roman" w:hAnsi="Times New Roman" w:cs="Times New Roman"/>
          <w:sz w:val="28"/>
          <w:szCs w:val="28"/>
        </w:rPr>
        <w:t xml:space="preserve">, </w:t>
      </w:r>
      <w:r w:rsidRPr="0090110F">
        <w:rPr>
          <w:rFonts w:ascii="Times New Roman" w:hAnsi="Times New Roman" w:cs="Times New Roman"/>
          <w:i/>
          <w:iCs/>
          <w:sz w:val="28"/>
          <w:szCs w:val="28"/>
        </w:rPr>
        <w:t>Q</w:t>
      </w:r>
      <w:r w:rsidRPr="0090110F">
        <w:rPr>
          <w:rFonts w:ascii="Times New Roman" w:hAnsi="Times New Roman" w:cs="Times New Roman"/>
          <w:sz w:val="28"/>
          <w:szCs w:val="28"/>
          <w:vertAlign w:val="subscript"/>
        </w:rPr>
        <w:t>2</w:t>
      </w:r>
      <w:r w:rsidRPr="0090110F">
        <w:rPr>
          <w:rFonts w:ascii="Times New Roman" w:hAnsi="Times New Roman" w:cs="Times New Roman"/>
          <w:sz w:val="28"/>
          <w:szCs w:val="28"/>
        </w:rPr>
        <w:t xml:space="preserve"> (рис. 12.13).</w:t>
      </w:r>
    </w:p>
    <w:p w:rsidR="00EA06B2" w:rsidRPr="0090110F" w:rsidRDefault="00EA06B2" w:rsidP="0090110F">
      <w:pPr>
        <w:tabs>
          <w:tab w:val="left" w:pos="1575"/>
          <w:tab w:val="left" w:pos="6945"/>
        </w:tabs>
        <w:spacing w:line="343" w:lineRule="auto"/>
        <w:ind w:firstLine="425"/>
        <w:jc w:val="both"/>
        <w:rPr>
          <w:rFonts w:ascii="Times New Roman" w:hAnsi="Times New Roman" w:cs="Times New Roman"/>
          <w:sz w:val="28"/>
          <w:szCs w:val="28"/>
        </w:rPr>
      </w:pPr>
      <w:r>
        <w:rPr>
          <w:noProof/>
          <w:lang w:eastAsia="ru-RU"/>
        </w:rPr>
        <w:pict>
          <v:group id="Group 859" o:spid="_x0000_s2043" style="position:absolute;left:0;text-align:left;margin-left:111.4pt;margin-top:13.7pt;width:245.75pt;height:145.15pt;z-index:251679744" coordorigin="10368,848" coordsize="4915,2903">
            <v:shape id="Text Box 860" o:spid="_x0000_s2044" type="#_x0000_t202" style="position:absolute;left:13289;top:1917;width:423;height:503;visibility:visible" strokecolor="white">
              <v:textbox inset=".5mm,.3mm,.5mm,.3mm">
                <w:txbxContent>
                  <w:p w:rsidR="00EA06B2" w:rsidRPr="00DB0AA3" w:rsidRDefault="00EA06B2" w:rsidP="00662EDE">
                    <w:pPr>
                      <w:rPr>
                        <w:sz w:val="72"/>
                        <w:szCs w:val="72"/>
                      </w:rPr>
                    </w:pPr>
                    <w:r w:rsidRPr="00DB0AA3">
                      <w:rPr>
                        <w:sz w:val="72"/>
                        <w:szCs w:val="72"/>
                      </w:rPr>
                      <w:t>∙</w:t>
                    </w:r>
                  </w:p>
                </w:txbxContent>
              </v:textbox>
            </v:shape>
            <v:shape id="Text Box 861" o:spid="_x0000_s2045" type="#_x0000_t202" style="position:absolute;left:12874;top:2184;width:422;height:503;visibility:visible" strokecolor="white">
              <v:textbox inset=".5mm,.3mm,.5mm,.3mm">
                <w:txbxContent>
                  <w:p w:rsidR="00EA06B2" w:rsidRPr="00DB0AA3" w:rsidRDefault="00EA06B2" w:rsidP="00662EDE">
                    <w:pPr>
                      <w:rPr>
                        <w:sz w:val="72"/>
                        <w:szCs w:val="72"/>
                      </w:rPr>
                    </w:pPr>
                    <w:r w:rsidRPr="00DB0AA3">
                      <w:rPr>
                        <w:sz w:val="72"/>
                        <w:szCs w:val="72"/>
                      </w:rPr>
                      <w:t>∙</w:t>
                    </w:r>
                  </w:p>
                </w:txbxContent>
              </v:textbox>
            </v:shape>
            <v:shape id="Text Box 862" o:spid="_x0000_s2046" type="#_x0000_t202" style="position:absolute;left:12336;top:2379;width:422;height:578;visibility:visible" strokecolor="white">
              <v:textbox inset=".5mm,.3mm,.5mm,.3mm">
                <w:txbxContent>
                  <w:p w:rsidR="00EA06B2" w:rsidRPr="00DB0AA3" w:rsidRDefault="00EA06B2" w:rsidP="00662EDE">
                    <w:pPr>
                      <w:rPr>
                        <w:sz w:val="72"/>
                        <w:szCs w:val="72"/>
                      </w:rPr>
                    </w:pPr>
                    <w:r w:rsidRPr="00DB0AA3">
                      <w:rPr>
                        <w:sz w:val="72"/>
                        <w:szCs w:val="72"/>
                      </w:rPr>
                      <w:t>∙</w:t>
                    </w:r>
                  </w:p>
                </w:txbxContent>
              </v:textbox>
            </v:shape>
            <v:shape id="Text Box 863" o:spid="_x0000_s2047" type="#_x0000_t202" style="position:absolute;left:10454;top:3439;width:4829;height:312;visibility:visible" strokecolor="white">
              <v:textbox inset=".5mm,.3mm,.5mm,.3mm">
                <w:txbxContent>
                  <w:p w:rsidR="00EA06B2" w:rsidRPr="00FE36FF" w:rsidRDefault="00EA06B2" w:rsidP="00662EDE">
                    <w:pPr>
                      <w:rPr>
                        <w:sz w:val="20"/>
                        <w:szCs w:val="20"/>
                      </w:rPr>
                    </w:pPr>
                    <w:r>
                      <w:rPr>
                        <w:sz w:val="20"/>
                        <w:szCs w:val="20"/>
                      </w:rPr>
                      <w:t xml:space="preserve">     </w:t>
                    </w:r>
                    <w:r w:rsidRPr="00FE36FF">
                      <w:rPr>
                        <w:sz w:val="20"/>
                        <w:szCs w:val="20"/>
                      </w:rPr>
                      <w:t xml:space="preserve">0 </w:t>
                    </w:r>
                    <w:r>
                      <w:rPr>
                        <w:sz w:val="20"/>
                        <w:szCs w:val="20"/>
                      </w:rPr>
                      <w:t xml:space="preserve">                                  </w:t>
                    </w:r>
                    <w:r w:rsidRPr="00FE36FF">
                      <w:rPr>
                        <w:i/>
                        <w:iCs/>
                        <w:sz w:val="20"/>
                        <w:szCs w:val="20"/>
                        <w:lang w:val="en-US"/>
                      </w:rPr>
                      <w:t>Q</w:t>
                    </w:r>
                    <w:r w:rsidRPr="00FE36FF">
                      <w:rPr>
                        <w:sz w:val="20"/>
                        <w:szCs w:val="20"/>
                        <w:vertAlign w:val="subscript"/>
                      </w:rPr>
                      <w:t>2</w:t>
                    </w:r>
                    <w:r>
                      <w:rPr>
                        <w:sz w:val="20"/>
                        <w:szCs w:val="20"/>
                        <w:vertAlign w:val="subscript"/>
                      </w:rPr>
                      <w:t xml:space="preserve">           </w:t>
                    </w:r>
                    <w:r w:rsidRPr="00FE36FF">
                      <w:rPr>
                        <w:i/>
                        <w:iCs/>
                        <w:sz w:val="20"/>
                        <w:szCs w:val="20"/>
                        <w:lang w:val="en-US"/>
                      </w:rPr>
                      <w:t>Q</w:t>
                    </w:r>
                    <w:r w:rsidRPr="00FE36FF">
                      <w:rPr>
                        <w:sz w:val="20"/>
                        <w:szCs w:val="20"/>
                        <w:vertAlign w:val="subscript"/>
                      </w:rPr>
                      <w:t>1</w:t>
                    </w:r>
                    <w:r>
                      <w:rPr>
                        <w:sz w:val="20"/>
                        <w:szCs w:val="20"/>
                        <w:vertAlign w:val="subscript"/>
                      </w:rPr>
                      <w:t xml:space="preserve">       </w:t>
                    </w:r>
                    <w:r w:rsidRPr="00FE36FF">
                      <w:rPr>
                        <w:i/>
                        <w:iCs/>
                        <w:sz w:val="20"/>
                        <w:szCs w:val="20"/>
                        <w:lang w:val="en-US"/>
                      </w:rPr>
                      <w:t>Q</w:t>
                    </w:r>
                    <w:r w:rsidRPr="00FE36FF">
                      <w:rPr>
                        <w:sz w:val="20"/>
                        <w:szCs w:val="20"/>
                        <w:vertAlign w:val="subscript"/>
                      </w:rPr>
                      <w:t>0</w:t>
                    </w:r>
                    <w:r>
                      <w:rPr>
                        <w:sz w:val="20"/>
                        <w:szCs w:val="20"/>
                        <w:vertAlign w:val="subscript"/>
                      </w:rPr>
                      <w:t xml:space="preserve">                                  </w:t>
                    </w:r>
                    <w:r w:rsidRPr="00FE36FF">
                      <w:rPr>
                        <w:i/>
                        <w:iCs/>
                        <w:sz w:val="20"/>
                        <w:szCs w:val="20"/>
                        <w:lang w:val="en-US"/>
                      </w:rPr>
                      <w:t>Q</w:t>
                    </w:r>
                  </w:p>
                </w:txbxContent>
              </v:textbox>
            </v:shape>
            <v:shape id="Text Box 864" o:spid="_x0000_s2048" type="#_x0000_t202" style="position:absolute;left:12926;top:2937;width:667;height:347;visibility:visible" strokecolor="white">
              <v:textbox inset=".5mm,.3mm,.5mm,.3mm">
                <w:txbxContent>
                  <w:p w:rsidR="00EA06B2" w:rsidRPr="00D633ED" w:rsidRDefault="00EA06B2" w:rsidP="00662EDE">
                    <w:pPr>
                      <w:rPr>
                        <w:sz w:val="20"/>
                        <w:szCs w:val="20"/>
                        <w:vertAlign w:val="subscript"/>
                        <w:lang w:val="en-US"/>
                      </w:rPr>
                    </w:pPr>
                    <w:r w:rsidRPr="004B4242">
                      <w:rPr>
                        <w:i/>
                        <w:iCs/>
                        <w:sz w:val="20"/>
                        <w:szCs w:val="20"/>
                        <w:lang w:val="en-US"/>
                      </w:rPr>
                      <w:t>MR</w:t>
                    </w:r>
                    <w:r w:rsidRPr="00D633ED">
                      <w:rPr>
                        <w:sz w:val="20"/>
                        <w:szCs w:val="20"/>
                        <w:vertAlign w:val="subscript"/>
                        <w:lang w:val="en-US"/>
                      </w:rPr>
                      <w:t>2</w:t>
                    </w:r>
                  </w:p>
                </w:txbxContent>
              </v:textbox>
            </v:shape>
            <v:shape id="Text Box 865" o:spid="_x0000_s2049" type="#_x0000_t202" style="position:absolute;left:13541;top:2133;width:714;height:337;visibility:visible" strokecolor="white">
              <v:textbox inset=".5mm,.3mm,.5mm,.3mm">
                <w:txbxContent>
                  <w:p w:rsidR="00EA06B2" w:rsidRPr="00D633ED" w:rsidRDefault="00EA06B2" w:rsidP="00662EDE">
                    <w:pPr>
                      <w:rPr>
                        <w:sz w:val="20"/>
                        <w:szCs w:val="20"/>
                        <w:vertAlign w:val="subscript"/>
                        <w:lang w:val="en-US"/>
                      </w:rPr>
                    </w:pPr>
                    <w:r w:rsidRPr="004B4242">
                      <w:rPr>
                        <w:i/>
                        <w:iCs/>
                        <w:sz w:val="20"/>
                        <w:szCs w:val="20"/>
                        <w:lang w:val="en-US"/>
                      </w:rPr>
                      <w:t>MR</w:t>
                    </w:r>
                    <w:r w:rsidRPr="00D633ED">
                      <w:rPr>
                        <w:sz w:val="20"/>
                        <w:szCs w:val="20"/>
                        <w:vertAlign w:val="subscript"/>
                        <w:lang w:val="en-US"/>
                      </w:rPr>
                      <w:t>0</w:t>
                    </w:r>
                  </w:p>
                </w:txbxContent>
              </v:textbox>
            </v:shape>
            <v:shape id="Text Box 866" o:spid="_x0000_s2050" type="#_x0000_t202" style="position:absolute;left:13431;top:2941;width:492;height:389;visibility:visible" strokecolor="white">
              <v:textbox inset=".5mm,.3mm,.5mm,.3mm">
                <w:txbxContent>
                  <w:p w:rsidR="00EA06B2" w:rsidRPr="00D633ED" w:rsidRDefault="00EA06B2" w:rsidP="00662EDE">
                    <w:pPr>
                      <w:rPr>
                        <w:sz w:val="20"/>
                        <w:szCs w:val="20"/>
                        <w:vertAlign w:val="subscript"/>
                        <w:lang w:val="en-US"/>
                      </w:rPr>
                    </w:pPr>
                    <w:r w:rsidRPr="004B4242">
                      <w:rPr>
                        <w:i/>
                        <w:iCs/>
                        <w:sz w:val="20"/>
                        <w:szCs w:val="20"/>
                        <w:lang w:val="en-US"/>
                      </w:rPr>
                      <w:t>D</w:t>
                    </w:r>
                    <w:r w:rsidRPr="00D633ED">
                      <w:rPr>
                        <w:sz w:val="20"/>
                        <w:szCs w:val="20"/>
                        <w:vertAlign w:val="subscript"/>
                        <w:lang w:val="en-US"/>
                      </w:rPr>
                      <w:t>2</w:t>
                    </w:r>
                  </w:p>
                </w:txbxContent>
              </v:textbox>
            </v:shape>
            <v:shape id="Text Box 867" o:spid="_x0000_s2051" type="#_x0000_t202" style="position:absolute;left:14075;top:1917;width:498;height:431;visibility:visible" strokecolor="white">
              <v:textbox inset=".5mm,.3mm,.5mm,.3mm">
                <w:txbxContent>
                  <w:p w:rsidR="00EA06B2" w:rsidRPr="00FE36FF" w:rsidRDefault="00EA06B2" w:rsidP="00662EDE">
                    <w:pPr>
                      <w:rPr>
                        <w:sz w:val="20"/>
                        <w:szCs w:val="20"/>
                        <w:vertAlign w:val="subscript"/>
                        <w:lang w:val="en-US"/>
                      </w:rPr>
                    </w:pPr>
                    <w:r w:rsidRPr="00FE36FF">
                      <w:rPr>
                        <w:i/>
                        <w:iCs/>
                        <w:sz w:val="20"/>
                        <w:szCs w:val="20"/>
                        <w:lang w:val="en-US"/>
                      </w:rPr>
                      <w:t>D</w:t>
                    </w:r>
                    <w:r w:rsidRPr="00FE36FF">
                      <w:rPr>
                        <w:sz w:val="20"/>
                        <w:szCs w:val="20"/>
                        <w:vertAlign w:val="subscript"/>
                        <w:lang w:val="en-US"/>
                      </w:rPr>
                      <w:t>0</w:t>
                    </w:r>
                  </w:p>
                </w:txbxContent>
              </v:textbox>
            </v:shape>
            <v:shape id="Text Box 868" o:spid="_x0000_s2052" type="#_x0000_t202" style="position:absolute;left:13413;top:2679;width:771;height:305;visibility:visible" strokecolor="white">
              <v:textbox inset=".5mm,.3mm,.5mm,.3mm">
                <w:txbxContent>
                  <w:p w:rsidR="00EA06B2" w:rsidRPr="00D633ED" w:rsidRDefault="00EA06B2" w:rsidP="00662EDE">
                    <w:pPr>
                      <w:rPr>
                        <w:sz w:val="20"/>
                        <w:szCs w:val="20"/>
                        <w:vertAlign w:val="subscript"/>
                        <w:lang w:val="en-US"/>
                      </w:rPr>
                    </w:pPr>
                    <w:r w:rsidRPr="004B4242">
                      <w:rPr>
                        <w:i/>
                        <w:iCs/>
                        <w:sz w:val="20"/>
                        <w:szCs w:val="20"/>
                        <w:lang w:val="en-US"/>
                      </w:rPr>
                      <w:t>MR</w:t>
                    </w:r>
                    <w:r w:rsidRPr="00D633ED">
                      <w:rPr>
                        <w:sz w:val="20"/>
                        <w:szCs w:val="20"/>
                        <w:vertAlign w:val="subscript"/>
                        <w:lang w:val="en-US"/>
                      </w:rPr>
                      <w:t>1</w:t>
                    </w:r>
                  </w:p>
                </w:txbxContent>
              </v:textbox>
            </v:shape>
            <v:shape id="Text Box 869" o:spid="_x0000_s2053" type="#_x0000_t202" style="position:absolute;left:10368;top:2434;width:507;height:523;visibility:visible" strokecolor="white">
              <v:textbox inset=".5mm,.3mm,.5mm,.3mm">
                <w:txbxContent>
                  <w:p w:rsidR="00EA06B2" w:rsidRPr="00FE36FF" w:rsidRDefault="00EA06B2" w:rsidP="00662EDE">
                    <w:pPr>
                      <w:jc w:val="center"/>
                      <w:rPr>
                        <w:sz w:val="20"/>
                        <w:szCs w:val="20"/>
                        <w:vertAlign w:val="subscript"/>
                        <w:lang w:val="en-US"/>
                      </w:rPr>
                    </w:pPr>
                    <w:r w:rsidRPr="00FE36FF">
                      <w:rPr>
                        <w:i/>
                        <w:iCs/>
                        <w:sz w:val="20"/>
                        <w:szCs w:val="20"/>
                        <w:lang w:val="en-US"/>
                      </w:rPr>
                      <w:t>P</w:t>
                    </w:r>
                    <w:r w:rsidRPr="00FE36FF">
                      <w:rPr>
                        <w:sz w:val="20"/>
                        <w:szCs w:val="20"/>
                        <w:vertAlign w:val="subscript"/>
                        <w:lang w:val="en-US"/>
                      </w:rPr>
                      <w:t>2</w:t>
                    </w:r>
                  </w:p>
                </w:txbxContent>
              </v:textbox>
            </v:shape>
            <v:shape id="Text Box 870" o:spid="_x0000_s2054" type="#_x0000_t202" style="position:absolute;left:10385;top:2099;width:559;height:299;visibility:visible" strokecolor="white">
              <v:textbox inset=".5mm,.3mm,.5mm,.3mm">
                <w:txbxContent>
                  <w:p w:rsidR="00EA06B2" w:rsidRPr="00FE36FF" w:rsidRDefault="00EA06B2" w:rsidP="00662EDE">
                    <w:pPr>
                      <w:jc w:val="center"/>
                      <w:rPr>
                        <w:sz w:val="20"/>
                        <w:szCs w:val="20"/>
                        <w:vertAlign w:val="subscript"/>
                        <w:lang w:val="en-US"/>
                      </w:rPr>
                    </w:pPr>
                    <w:r w:rsidRPr="00FE36FF">
                      <w:rPr>
                        <w:i/>
                        <w:iCs/>
                        <w:sz w:val="20"/>
                        <w:szCs w:val="20"/>
                        <w:lang w:val="en-US"/>
                      </w:rPr>
                      <w:t>P</w:t>
                    </w:r>
                    <w:r w:rsidRPr="00FE36FF">
                      <w:rPr>
                        <w:sz w:val="20"/>
                        <w:szCs w:val="20"/>
                        <w:vertAlign w:val="subscript"/>
                        <w:lang w:val="en-US"/>
                      </w:rPr>
                      <w:t>1</w:t>
                    </w:r>
                  </w:p>
                </w:txbxContent>
              </v:textbox>
            </v:shape>
            <v:shape id="Text Box 871" o:spid="_x0000_s2055" type="#_x0000_t202" style="position:absolute;left:10385;top:1782;width:509;height:354;visibility:visible" strokecolor="white">
              <v:textbox inset=".5mm,.3mm,.5mm,.3mm">
                <w:txbxContent>
                  <w:p w:rsidR="00EA06B2" w:rsidRPr="00FE36FF" w:rsidRDefault="00EA06B2" w:rsidP="00662EDE">
                    <w:pPr>
                      <w:jc w:val="center"/>
                      <w:rPr>
                        <w:sz w:val="20"/>
                        <w:szCs w:val="20"/>
                        <w:vertAlign w:val="subscript"/>
                        <w:lang w:val="en-US"/>
                      </w:rPr>
                    </w:pPr>
                    <w:r w:rsidRPr="00FE36FF">
                      <w:rPr>
                        <w:i/>
                        <w:iCs/>
                        <w:sz w:val="20"/>
                        <w:szCs w:val="20"/>
                        <w:lang w:val="en-US"/>
                      </w:rPr>
                      <w:t>P</w:t>
                    </w:r>
                    <w:r w:rsidRPr="00FE36FF">
                      <w:rPr>
                        <w:sz w:val="20"/>
                        <w:szCs w:val="20"/>
                        <w:vertAlign w:val="subscript"/>
                        <w:lang w:val="en-US"/>
                      </w:rPr>
                      <w:t>0</w:t>
                    </w:r>
                  </w:p>
                </w:txbxContent>
              </v:textbox>
            </v:shape>
            <v:shape id="Text Box 872" o:spid="_x0000_s2056" type="#_x0000_t202" style="position:absolute;left:10422;top:848;width:353;height:406;visibility:visible" strokecolor="white">
              <v:textbox inset=".5mm,.3mm,.5mm,.3mm">
                <w:txbxContent>
                  <w:p w:rsidR="00EA06B2" w:rsidRPr="00FE36FF" w:rsidRDefault="00EA06B2" w:rsidP="00662EDE">
                    <w:pPr>
                      <w:jc w:val="center"/>
                      <w:rPr>
                        <w:sz w:val="20"/>
                        <w:szCs w:val="20"/>
                        <w:lang w:val="en-US"/>
                      </w:rPr>
                    </w:pPr>
                    <w:r w:rsidRPr="00FE36FF">
                      <w:rPr>
                        <w:i/>
                        <w:iCs/>
                        <w:sz w:val="20"/>
                        <w:szCs w:val="20"/>
                        <w:lang w:val="en-US"/>
                      </w:rPr>
                      <w:t>P</w:t>
                    </w:r>
                  </w:p>
                </w:txbxContent>
              </v:textbox>
            </v:shape>
            <v:line id="Line 873" o:spid="_x0000_s2057" style="position:absolute;visibility:visible" from="11302,1370" to="13937,2580" o:connectortype="straight" strokeweight="1.5pt">
              <v:stroke endarrowwidth="narrow" endarrowlength="long"/>
            </v:line>
            <v:line id="Line 874" o:spid="_x0000_s2058" style="position:absolute;visibility:visible" from="11302,1370" to="14200,2224" o:connectortype="straight" strokeweight="1.5pt">
              <v:stroke endarrowwidth="narrow" endarrowlength="long"/>
            </v:line>
            <v:shape id="AutoShape 875" o:spid="_x0000_s2059" type="#_x0000_t32" style="position:absolute;left:10774;top:957;width:0;height:2471;flip:y;visibility:visible" o:connectortype="straight">
              <v:stroke endarrow="block" endarrowwidth="narrow" endarrowlength="long"/>
            </v:shape>
            <v:line id="Line 876" o:spid="_x0000_s2060" style="position:absolute;visibility:visible" from="11302,2223" to="12971,3078" o:connectortype="straight" strokeweight="1.5pt">
              <v:stroke endarrowwidth="narrow" endarrowlength="long"/>
            </v:line>
            <v:line id="Line 877" o:spid="_x0000_s2061" style="position:absolute;visibility:visible" from="11302,2223" to="13761,3007" o:connectortype="straight" strokeweight="1.5pt">
              <v:stroke endarrowwidth="narrow" endarrowlength="long"/>
            </v:line>
            <v:line id="Line 878" o:spid="_x0000_s2062" style="position:absolute;visibility:visible" from="11302,1795" to="13400,2812" o:connectortype="straight" strokeweight="1.5pt">
              <v:stroke endarrowwidth="narrow" endarrowlength="long"/>
            </v:line>
            <v:line id="Line 879" o:spid="_x0000_s2063" style="position:absolute;visibility:visible" from="11302,1795" to="14025,2650" o:connectortype="straight" strokeweight="1.5pt">
              <v:stroke endarrowwidth="narrow" endarrowlength="long"/>
            </v:line>
            <v:line id="Line 880" o:spid="_x0000_s2064" style="position:absolute;visibility:visible" from="12444,2578" to="12444,3432" o:connectortype="straight">
              <v:stroke dashstyle="dash" endarrowwidth="narrow" endarrowlength="long"/>
            </v:line>
            <v:line id="Line 881" o:spid="_x0000_s2065" style="position:absolute;flip:x;visibility:visible" from="10774,2578" to="12444,2580" o:connectortype="straight">
              <v:stroke dashstyle="dash" endarrowwidth="narrow" endarrowlength="long"/>
            </v:line>
            <v:line id="Line 882" o:spid="_x0000_s2066" style="position:absolute;visibility:visible" from="12998,2328" to="12998,3428" o:connectortype="straight">
              <v:stroke dashstyle="dash" endarrowwidth="narrow" endarrowlength="long"/>
            </v:line>
            <v:line id="Line 883" o:spid="_x0000_s2067" style="position:absolute;flip:x;visibility:visible" from="10774,2317" to="12999,2318" o:connectortype="straight">
              <v:stroke dashstyle="dash" endarrowwidth="narrow" endarrowlength="long"/>
            </v:line>
            <v:line id="Line 884" o:spid="_x0000_s2068" style="position:absolute;visibility:visible" from="13413,2009" to="13413,3434" o:connectortype="straight">
              <v:stroke dashstyle="dash" endarrowwidth="narrow" endarrowlength="long"/>
            </v:line>
            <v:line id="Line 885" o:spid="_x0000_s2069" style="position:absolute;flip:x;visibility:visible" from="10774,2009" to="13413,2009" o:connectortype="straight">
              <v:stroke dashstyle="dash" endarrowwidth="narrow" endarrowlength="long"/>
            </v:line>
            <v:shape id="AutoShape 886" o:spid="_x0000_s2070" type="#_x0000_t32" style="position:absolute;left:10774;top:3429;width:3870;height:0;visibility:visible" o:connectortype="straight">
              <v:stroke endarrow="block" endarrowwidth="narrow" endarrowlength="long"/>
            </v:shape>
            <v:shape id="Text Box 887" o:spid="_x0000_s2071" type="#_x0000_t202" style="position:absolute;left:13562;top:2416;width:554;height:302;visibility:visible" strokecolor="white">
              <v:textbox inset=".5mm,.3mm,.5mm,.3mm">
                <w:txbxContent>
                  <w:p w:rsidR="00EA06B2" w:rsidRPr="00D633ED" w:rsidRDefault="00EA06B2" w:rsidP="00662EDE">
                    <w:pPr>
                      <w:rPr>
                        <w:sz w:val="20"/>
                        <w:szCs w:val="20"/>
                        <w:vertAlign w:val="subscript"/>
                        <w:lang w:val="en-US"/>
                      </w:rPr>
                    </w:pPr>
                    <w:r w:rsidRPr="004B4242">
                      <w:rPr>
                        <w:i/>
                        <w:iCs/>
                        <w:sz w:val="20"/>
                        <w:szCs w:val="20"/>
                        <w:lang w:val="en-US"/>
                      </w:rPr>
                      <w:t>D</w:t>
                    </w:r>
                    <w:r w:rsidRPr="00D633ED">
                      <w:rPr>
                        <w:sz w:val="20"/>
                        <w:szCs w:val="20"/>
                        <w:vertAlign w:val="subscript"/>
                        <w:lang w:val="en-US"/>
                      </w:rPr>
                      <w:t>1</w:t>
                    </w:r>
                  </w:p>
                </w:txbxContent>
              </v:textbox>
            </v:shape>
            <v:shape id="Text Box 888" o:spid="_x0000_s2072" type="#_x0000_t202" style="position:absolute;left:13649;top:938;width:693;height:279;visibility:visible" strokecolor="white">
              <v:textbox inset=".5mm,.3mm,.5mm,.3mm">
                <w:txbxContent>
                  <w:p w:rsidR="00EA06B2" w:rsidRPr="00FE36FF" w:rsidRDefault="00EA06B2" w:rsidP="00662EDE">
                    <w:pPr>
                      <w:jc w:val="center"/>
                      <w:rPr>
                        <w:sz w:val="20"/>
                        <w:szCs w:val="20"/>
                        <w:lang w:val="en-US"/>
                      </w:rPr>
                    </w:pPr>
                    <w:r w:rsidRPr="00FE36FF">
                      <w:rPr>
                        <w:i/>
                        <w:iCs/>
                        <w:sz w:val="20"/>
                        <w:szCs w:val="20"/>
                        <w:lang w:val="en-US"/>
                      </w:rPr>
                      <w:t>MC</w:t>
                    </w:r>
                  </w:p>
                </w:txbxContent>
              </v:textbox>
            </v:shape>
            <v:shape id="Arc 889" o:spid="_x0000_s2073" style="position:absolute;left:11912;top:1126;width:1919;height:1876;rotation:6782083fd;visibility:visible" coordsize="21600,21600" o:spt="100" adj="0,,0" path="m-1,nfc11929,,21600,9670,21600,21600em-1,nsc11929,,21600,9670,21600,21600l,21600,-1,xe" filled="f" strokeweight="1.5pt">
              <v:stroke endarrowwidth="narrow" endarrowlength="long" joinstyle="round"/>
              <v:formulas>
                <v:f eqn="val #1"/>
                <v:f eqn="val #0"/>
                <v:f eqn="sum #1 0 #0"/>
                <v:f eqn="val 10800"/>
                <v:f eqn="sum 0 0 #1"/>
                <v:f eqn="sumangle @2 360 0"/>
                <v:f eqn="if @2 @2 @5"/>
                <v:f eqn="sum 0 0 @6"/>
                <v:f eqn="val #2"/>
                <v:f eqn="sum 0 0 #0"/>
                <v:f eqn="sum #2 0 2700"/>
                <v:f eqn="cos @10 #1"/>
                <v:f eqn="sin @10 #1"/>
                <v:f eqn="cos 13500 #1"/>
                <v:f eqn="sin 13500 #1"/>
                <v:f eqn="sum @11 10800 0"/>
                <v:f eqn="sum @12 10800 0"/>
                <v:f eqn="sum @13 10800 0"/>
                <v:f eqn="sum @14 10800 0"/>
                <v:f eqn="prod #2 1 2"/>
                <v:f eqn="sum @19 5400 0"/>
                <v:f eqn="cos @20 #1"/>
                <v:f eqn="sin @20 #1"/>
                <v:f eqn="sum @21 10800 0"/>
                <v:f eqn="sum @12 @23 @22"/>
                <v:f eqn="sum @22 @23 @11"/>
                <v:f eqn="cos 10800 #1"/>
                <v:f eqn="sin 10800 #1"/>
                <v:f eqn="cos #2 #1"/>
                <v:f eqn="sin #2 #1"/>
                <v:f eqn="sum @26 10800 0"/>
                <v:f eqn="sum @27 10800 0"/>
                <v:f eqn="sum @28 10800 0"/>
                <v:f eqn="sum @29 10800 0"/>
                <v:f eqn="sum @19 5400 0"/>
                <v:f eqn="cos @34 #0"/>
                <v:f eqn="sin @34 #0"/>
                <v:f eqn="mid #0 #1"/>
                <v:f eqn="sumangle @37 180 0"/>
                <v:f eqn="if @2 @37 @38"/>
                <v:f eqn="cos 10800 @39"/>
                <v:f eqn="sin 10800 @39"/>
                <v:f eqn="cos #2 @39"/>
                <v:f eqn="sin #2 @39"/>
                <v:f eqn="sum @40 10800 0"/>
                <v:f eqn="sum @41 10800 0"/>
                <v:f eqn="sum @42 10800 0"/>
                <v:f eqn="sum @43 10800 0"/>
                <v:f eqn="sum @35 10800 0"/>
                <v:f eqn="sum @36 10800 0"/>
              </v:formulas>
              <v:path arrowok="t" o:extrusionok="f" o:connecttype="custom" o:connectlocs="0,0;1919,1876;0,1876" o:connectangles="0,0,0" textboxrect="3163,3163,18437,18437"/>
              <v:handles>
                <v:h position="@3,#0" polar="10800,10800"/>
                <v:h position="#2,#1" polar="10800,10800" radiusrange="0,10800"/>
              </v:handles>
            </v:shape>
          </v:group>
        </w:pict>
      </w:r>
    </w:p>
    <w:p w:rsidR="00EA06B2" w:rsidRPr="0090110F" w:rsidRDefault="00EA06B2" w:rsidP="0090110F">
      <w:pPr>
        <w:jc w:val="both"/>
        <w:rPr>
          <w:rFonts w:ascii="Times New Roman" w:hAnsi="Times New Roman" w:cs="Times New Roman"/>
          <w:sz w:val="28"/>
          <w:szCs w:val="28"/>
        </w:rPr>
      </w:pPr>
      <w:r w:rsidRPr="0090110F">
        <w:rPr>
          <w:rFonts w:ascii="Times New Roman" w:hAnsi="Times New Roman" w:cs="Times New Roman"/>
          <w:sz w:val="28"/>
          <w:szCs w:val="28"/>
        </w:rPr>
        <w:t xml:space="preserve"> </w:t>
      </w:r>
    </w:p>
    <w:p w:rsidR="00EA06B2" w:rsidRPr="0090110F" w:rsidRDefault="00EA06B2" w:rsidP="0090110F">
      <w:pPr>
        <w:jc w:val="both"/>
        <w:rPr>
          <w:rFonts w:ascii="Times New Roman" w:hAnsi="Times New Roman" w:cs="Times New Roman"/>
          <w:sz w:val="28"/>
          <w:szCs w:val="28"/>
        </w:rPr>
      </w:pPr>
    </w:p>
    <w:p w:rsidR="00EA06B2" w:rsidRPr="0090110F" w:rsidRDefault="00EA06B2" w:rsidP="0090110F">
      <w:pPr>
        <w:jc w:val="both"/>
        <w:rPr>
          <w:rFonts w:ascii="Times New Roman" w:hAnsi="Times New Roman" w:cs="Times New Roman"/>
          <w:sz w:val="28"/>
          <w:szCs w:val="28"/>
        </w:rPr>
      </w:pPr>
    </w:p>
    <w:p w:rsidR="00EA06B2" w:rsidRPr="0090110F" w:rsidRDefault="00EA06B2" w:rsidP="0090110F">
      <w:pPr>
        <w:jc w:val="both"/>
        <w:rPr>
          <w:rFonts w:ascii="Times New Roman" w:hAnsi="Times New Roman" w:cs="Times New Roman"/>
          <w:sz w:val="28"/>
          <w:szCs w:val="28"/>
        </w:rPr>
      </w:pPr>
    </w:p>
    <w:p w:rsidR="00EA06B2" w:rsidRDefault="00EA06B2" w:rsidP="0090110F">
      <w:pPr>
        <w:jc w:val="both"/>
        <w:rPr>
          <w:rFonts w:ascii="Times New Roman" w:hAnsi="Times New Roman" w:cs="Times New Roman"/>
          <w:sz w:val="28"/>
          <w:szCs w:val="28"/>
        </w:rPr>
      </w:pPr>
    </w:p>
    <w:p w:rsidR="00EA06B2" w:rsidRPr="0090110F" w:rsidRDefault="00EA06B2" w:rsidP="0090110F">
      <w:pPr>
        <w:jc w:val="both"/>
        <w:rPr>
          <w:rFonts w:ascii="Times New Roman" w:hAnsi="Times New Roman" w:cs="Times New Roman"/>
          <w:sz w:val="28"/>
          <w:szCs w:val="28"/>
        </w:rPr>
      </w:pPr>
    </w:p>
    <w:p w:rsidR="00EA06B2" w:rsidRPr="0090110F" w:rsidRDefault="00EA06B2" w:rsidP="0090110F">
      <w:pPr>
        <w:jc w:val="both"/>
        <w:rPr>
          <w:rFonts w:ascii="Times New Roman" w:hAnsi="Times New Roman" w:cs="Times New Roman"/>
          <w:sz w:val="28"/>
          <w:szCs w:val="28"/>
        </w:rPr>
      </w:pPr>
    </w:p>
    <w:p w:rsidR="00EA06B2" w:rsidRPr="0090110F" w:rsidRDefault="00EA06B2" w:rsidP="0090110F">
      <w:pPr>
        <w:jc w:val="both"/>
        <w:rPr>
          <w:rFonts w:ascii="Times New Roman" w:hAnsi="Times New Roman" w:cs="Times New Roman"/>
          <w:sz w:val="28"/>
          <w:szCs w:val="28"/>
        </w:rPr>
      </w:pPr>
    </w:p>
    <w:p w:rsidR="00EA06B2" w:rsidRPr="0090110F" w:rsidRDefault="00EA06B2" w:rsidP="0090110F">
      <w:pPr>
        <w:jc w:val="both"/>
        <w:rPr>
          <w:rFonts w:ascii="Times New Roman" w:hAnsi="Times New Roman" w:cs="Times New Roman"/>
          <w:sz w:val="28"/>
          <w:szCs w:val="28"/>
        </w:rPr>
      </w:pPr>
    </w:p>
    <w:p w:rsidR="00EA06B2" w:rsidRPr="0090110F" w:rsidRDefault="00EA06B2" w:rsidP="0090110F">
      <w:pPr>
        <w:tabs>
          <w:tab w:val="left" w:pos="1575"/>
          <w:tab w:val="left" w:pos="6945"/>
        </w:tabs>
        <w:spacing w:line="360" w:lineRule="auto"/>
        <w:jc w:val="center"/>
        <w:rPr>
          <w:rFonts w:ascii="Times New Roman" w:hAnsi="Times New Roman" w:cs="Times New Roman"/>
          <w:b/>
          <w:bCs/>
          <w:sz w:val="28"/>
          <w:szCs w:val="28"/>
        </w:rPr>
      </w:pPr>
      <w:r w:rsidRPr="0090110F">
        <w:rPr>
          <w:rFonts w:ascii="Times New Roman" w:hAnsi="Times New Roman" w:cs="Times New Roman"/>
          <w:b/>
          <w:bCs/>
          <w:sz w:val="28"/>
          <w:szCs w:val="28"/>
        </w:rPr>
        <w:t>Рис. 12.13. Модель Курно. Изменение цены и объема выпуска продукции</w:t>
      </w:r>
    </w:p>
    <w:p w:rsidR="00EA06B2" w:rsidRPr="0090110F" w:rsidRDefault="00EA06B2" w:rsidP="0090110F">
      <w:pPr>
        <w:tabs>
          <w:tab w:val="left" w:pos="1575"/>
          <w:tab w:val="left" w:pos="6945"/>
        </w:tabs>
        <w:spacing w:line="360" w:lineRule="auto"/>
        <w:jc w:val="center"/>
        <w:rPr>
          <w:rFonts w:ascii="Times New Roman" w:hAnsi="Times New Roman" w:cs="Times New Roman"/>
          <w:b/>
          <w:bCs/>
          <w:sz w:val="28"/>
          <w:szCs w:val="28"/>
        </w:rPr>
      </w:pPr>
      <w:r w:rsidRPr="0090110F">
        <w:rPr>
          <w:rFonts w:ascii="Times New Roman" w:hAnsi="Times New Roman" w:cs="Times New Roman"/>
          <w:b/>
          <w:bCs/>
          <w:sz w:val="28"/>
          <w:szCs w:val="28"/>
        </w:rPr>
        <w:t xml:space="preserve">предприятием </w:t>
      </w:r>
      <w:r w:rsidRPr="0090110F">
        <w:rPr>
          <w:rFonts w:ascii="Times New Roman" w:hAnsi="Times New Roman" w:cs="Times New Roman"/>
          <w:b/>
          <w:bCs/>
          <w:i/>
          <w:iCs/>
          <w:sz w:val="28"/>
          <w:szCs w:val="28"/>
        </w:rPr>
        <w:t>A</w:t>
      </w:r>
      <w:r w:rsidRPr="0090110F">
        <w:rPr>
          <w:rFonts w:ascii="Times New Roman" w:hAnsi="Times New Roman" w:cs="Times New Roman"/>
          <w:b/>
          <w:bCs/>
          <w:sz w:val="28"/>
          <w:szCs w:val="28"/>
        </w:rPr>
        <w:t xml:space="preserve"> при расширении производства предприятием </w:t>
      </w:r>
      <w:r w:rsidRPr="0090110F">
        <w:rPr>
          <w:rFonts w:ascii="Times New Roman" w:hAnsi="Times New Roman" w:cs="Times New Roman"/>
          <w:b/>
          <w:bCs/>
          <w:i/>
          <w:iCs/>
          <w:sz w:val="28"/>
          <w:szCs w:val="28"/>
        </w:rPr>
        <w:t>B</w:t>
      </w:r>
    </w:p>
    <w:p w:rsidR="00EA06B2" w:rsidRPr="0090110F" w:rsidRDefault="00EA06B2" w:rsidP="0090110F">
      <w:pPr>
        <w:tabs>
          <w:tab w:val="left" w:pos="1575"/>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Если рассматривать ситуацию с позиции предприятия </w:t>
      </w:r>
      <w:r w:rsidRPr="0090110F">
        <w:rPr>
          <w:rFonts w:ascii="Times New Roman" w:hAnsi="Times New Roman" w:cs="Times New Roman"/>
          <w:i/>
          <w:iCs/>
          <w:sz w:val="28"/>
          <w:szCs w:val="28"/>
        </w:rPr>
        <w:t>B</w:t>
      </w:r>
      <w:r w:rsidRPr="0090110F">
        <w:rPr>
          <w:rFonts w:ascii="Times New Roman" w:hAnsi="Times New Roman" w:cs="Times New Roman"/>
          <w:sz w:val="28"/>
          <w:szCs w:val="28"/>
        </w:rPr>
        <w:t xml:space="preserve">, то можно начертить подобный график, отражающий изменение цены и количества выпускаемой продукции в зависимости от действий предприятия </w:t>
      </w:r>
      <w:r w:rsidRPr="0090110F">
        <w:rPr>
          <w:rFonts w:ascii="Times New Roman" w:hAnsi="Times New Roman" w:cs="Times New Roman"/>
          <w:i/>
          <w:iCs/>
          <w:sz w:val="28"/>
          <w:szCs w:val="28"/>
        </w:rPr>
        <w:t>A</w:t>
      </w:r>
      <w:r w:rsidRPr="0090110F">
        <w:rPr>
          <w:rFonts w:ascii="Times New Roman" w:hAnsi="Times New Roman" w:cs="Times New Roman"/>
          <w:sz w:val="28"/>
          <w:szCs w:val="28"/>
        </w:rPr>
        <w:t>.</w:t>
      </w:r>
    </w:p>
    <w:p w:rsidR="00EA06B2" w:rsidRPr="0090110F" w:rsidRDefault="00EA06B2" w:rsidP="0090110F">
      <w:pPr>
        <w:tabs>
          <w:tab w:val="left" w:pos="1575"/>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Объединив оба графика, получим </w:t>
      </w:r>
      <w:r w:rsidRPr="0090110F">
        <w:rPr>
          <w:rFonts w:ascii="Times New Roman" w:hAnsi="Times New Roman" w:cs="Times New Roman"/>
          <w:b/>
          <w:bCs/>
          <w:sz w:val="28"/>
          <w:szCs w:val="28"/>
        </w:rPr>
        <w:t>кривые реакций обоих предприятий</w:t>
      </w:r>
      <w:r w:rsidRPr="0090110F">
        <w:rPr>
          <w:rFonts w:ascii="Times New Roman" w:hAnsi="Times New Roman" w:cs="Times New Roman"/>
          <w:sz w:val="28"/>
          <w:szCs w:val="28"/>
        </w:rPr>
        <w:t xml:space="preserve"> на поведение друг друга (рис. 12.14).</w:t>
      </w:r>
    </w:p>
    <w:p w:rsidR="00EA06B2" w:rsidRPr="0090110F" w:rsidRDefault="00EA06B2" w:rsidP="0090110F">
      <w:pPr>
        <w:tabs>
          <w:tab w:val="left" w:pos="1575"/>
          <w:tab w:val="left" w:pos="6945"/>
        </w:tabs>
        <w:spacing w:line="360" w:lineRule="auto"/>
        <w:ind w:firstLine="425"/>
        <w:rPr>
          <w:rFonts w:ascii="Times New Roman" w:hAnsi="Times New Roman" w:cs="Times New Roman"/>
          <w:sz w:val="28"/>
          <w:szCs w:val="28"/>
        </w:rPr>
      </w:pPr>
    </w:p>
    <w:p w:rsidR="00EA06B2" w:rsidRPr="0090110F" w:rsidRDefault="00EA06B2" w:rsidP="0090110F">
      <w:pPr>
        <w:tabs>
          <w:tab w:val="left" w:pos="1575"/>
          <w:tab w:val="left" w:pos="6945"/>
        </w:tabs>
        <w:spacing w:line="360" w:lineRule="auto"/>
        <w:rPr>
          <w:rFonts w:ascii="Times New Roman" w:hAnsi="Times New Roman" w:cs="Times New Roman"/>
          <w:sz w:val="28"/>
          <w:szCs w:val="28"/>
        </w:rPr>
      </w:pPr>
      <w:r>
        <w:rPr>
          <w:noProof/>
          <w:lang w:eastAsia="ru-RU"/>
        </w:rPr>
        <w:pict>
          <v:group id="Group 1019" o:spid="_x0000_s2074" style="position:absolute;margin-left:109.95pt;margin-top:-28.1pt;width:226.95pt;height:146.15pt;z-index:251686912" coordorigin="3901,5351" coordsize="4539,2923">
            <v:shape id="Text Box 1020" o:spid="_x0000_s2075" type="#_x0000_t202" style="position:absolute;left:3962;top:7667;width:4478;height:378;visibility:visible" strokecolor="white">
              <v:textbox inset=".5mm,1.3mm,.5mm,.3mm">
                <w:txbxContent>
                  <w:p w:rsidR="00EA06B2" w:rsidRPr="005B3552" w:rsidRDefault="00EA06B2" w:rsidP="00662EDE">
                    <w:pPr>
                      <w:rPr>
                        <w:sz w:val="20"/>
                        <w:szCs w:val="20"/>
                      </w:rPr>
                    </w:pPr>
                    <w:r>
                      <w:rPr>
                        <w:sz w:val="20"/>
                        <w:szCs w:val="20"/>
                      </w:rPr>
                      <w:t xml:space="preserve">      </w:t>
                    </w:r>
                    <w:r w:rsidRPr="005B3552">
                      <w:rPr>
                        <w:sz w:val="20"/>
                        <w:szCs w:val="20"/>
                      </w:rPr>
                      <w:t xml:space="preserve">0 </w:t>
                    </w:r>
                    <w:r>
                      <w:rPr>
                        <w:sz w:val="20"/>
                        <w:szCs w:val="20"/>
                      </w:rPr>
                      <w:t xml:space="preserve">                </w:t>
                    </w:r>
                    <w:r w:rsidRPr="005B3552">
                      <w:rPr>
                        <w:i/>
                        <w:iCs/>
                        <w:sz w:val="20"/>
                        <w:szCs w:val="20"/>
                        <w:lang w:val="en-US"/>
                      </w:rPr>
                      <w:t>Q</w:t>
                    </w:r>
                    <w:r w:rsidRPr="005B3552">
                      <w:rPr>
                        <w:i/>
                        <w:iCs/>
                        <w:sz w:val="20"/>
                        <w:szCs w:val="20"/>
                        <w:vertAlign w:val="subscript"/>
                        <w:lang w:val="en-US"/>
                      </w:rPr>
                      <w:t>B</w:t>
                    </w:r>
                    <w:r>
                      <w:rPr>
                        <w:i/>
                        <w:iCs/>
                        <w:sz w:val="20"/>
                        <w:szCs w:val="20"/>
                        <w:vertAlign w:val="subscript"/>
                      </w:rPr>
                      <w:t xml:space="preserve">                                                                                    </w:t>
                    </w:r>
                    <w:r w:rsidRPr="005B3552">
                      <w:rPr>
                        <w:i/>
                        <w:iCs/>
                        <w:sz w:val="20"/>
                        <w:szCs w:val="20"/>
                        <w:lang w:val="en-US"/>
                      </w:rPr>
                      <w:t>Q</w:t>
                    </w:r>
                    <w:r w:rsidRPr="005B3552">
                      <w:rPr>
                        <w:i/>
                        <w:iCs/>
                        <w:sz w:val="20"/>
                        <w:szCs w:val="20"/>
                        <w:vertAlign w:val="subscript"/>
                        <w:lang w:val="en-US"/>
                      </w:rPr>
                      <w:t>B</w:t>
                    </w:r>
                  </w:p>
                </w:txbxContent>
              </v:textbox>
            </v:shape>
            <v:shape id="Text Box 1021" o:spid="_x0000_s2076" type="#_x0000_t202" style="position:absolute;left:3901;top:6449;width:497;height:455;visibility:visible" strokecolor="white">
              <v:textbox inset=".5mm,.3mm,.5mm,.3mm">
                <w:txbxContent>
                  <w:p w:rsidR="00EA06B2" w:rsidRPr="005B3552" w:rsidRDefault="00EA06B2" w:rsidP="00662EDE">
                    <w:pPr>
                      <w:rPr>
                        <w:sz w:val="20"/>
                        <w:szCs w:val="20"/>
                        <w:vertAlign w:val="subscript"/>
                        <w:lang w:val="en-US"/>
                      </w:rPr>
                    </w:pPr>
                    <w:r w:rsidRPr="005B3552">
                      <w:rPr>
                        <w:i/>
                        <w:iCs/>
                        <w:sz w:val="20"/>
                        <w:szCs w:val="20"/>
                        <w:lang w:val="en-US"/>
                      </w:rPr>
                      <w:t>Q</w:t>
                    </w:r>
                    <w:r w:rsidRPr="005B3552">
                      <w:rPr>
                        <w:i/>
                        <w:iCs/>
                        <w:sz w:val="20"/>
                        <w:szCs w:val="20"/>
                        <w:vertAlign w:val="subscript"/>
                        <w:lang w:val="en-US"/>
                      </w:rPr>
                      <w:t>A</w:t>
                    </w:r>
                  </w:p>
                </w:txbxContent>
              </v:textbox>
            </v:shape>
            <v:shape id="Text Box 1022" o:spid="_x0000_s2077" type="#_x0000_t202" style="position:absolute;left:3903;top:5351;width:597;height:407;visibility:visible" strokecolor="white">
              <v:textbox inset=".5mm,.3mm,.5mm,.3mm">
                <w:txbxContent>
                  <w:p w:rsidR="00EA06B2" w:rsidRPr="005B3552" w:rsidRDefault="00EA06B2" w:rsidP="00662EDE">
                    <w:pPr>
                      <w:rPr>
                        <w:sz w:val="20"/>
                        <w:szCs w:val="20"/>
                        <w:vertAlign w:val="subscript"/>
                        <w:lang w:val="en-US"/>
                      </w:rPr>
                    </w:pPr>
                    <w:r w:rsidRPr="005B3552">
                      <w:rPr>
                        <w:i/>
                        <w:iCs/>
                        <w:sz w:val="20"/>
                        <w:szCs w:val="20"/>
                        <w:lang w:val="en-US"/>
                      </w:rPr>
                      <w:t>Q</w:t>
                    </w:r>
                    <w:r w:rsidRPr="005B3552">
                      <w:rPr>
                        <w:i/>
                        <w:iCs/>
                        <w:sz w:val="20"/>
                        <w:szCs w:val="20"/>
                        <w:vertAlign w:val="subscript"/>
                        <w:lang w:val="en-US"/>
                      </w:rPr>
                      <w:t>A</w:t>
                    </w:r>
                  </w:p>
                </w:txbxContent>
              </v:textbox>
            </v:shape>
            <v:shape id="Text Box 1023" o:spid="_x0000_s2078" type="#_x0000_t202" style="position:absolute;left:4758;top:5735;width:267;height:284;visibility:visible" strokecolor="white">
              <v:textbox inset=".5mm,.3mm,.5mm,.3mm">
                <w:txbxContent>
                  <w:p w:rsidR="00EA06B2" w:rsidRPr="005B3552" w:rsidRDefault="00EA06B2" w:rsidP="00662EDE">
                    <w:pPr>
                      <w:rPr>
                        <w:sz w:val="20"/>
                        <w:szCs w:val="20"/>
                        <w:lang w:val="en-US"/>
                      </w:rPr>
                    </w:pPr>
                    <w:r w:rsidRPr="005B3552">
                      <w:rPr>
                        <w:i/>
                        <w:iCs/>
                        <w:sz w:val="20"/>
                        <w:szCs w:val="20"/>
                        <w:lang w:val="en-US"/>
                      </w:rPr>
                      <w:t>A</w:t>
                    </w:r>
                  </w:p>
                </w:txbxContent>
              </v:textbox>
            </v:shape>
            <v:shape id="Text Box 1024" o:spid="_x0000_s2079" type="#_x0000_t202" style="position:absolute;left:6977;top:7017;width:459;height:378;visibility:visible" strokecolor="white">
              <v:textbox inset=".5mm,.3mm,.5mm,.3mm">
                <w:txbxContent>
                  <w:p w:rsidR="00EA06B2" w:rsidRPr="005B3552" w:rsidRDefault="00EA06B2" w:rsidP="00662EDE">
                    <w:pPr>
                      <w:rPr>
                        <w:sz w:val="20"/>
                        <w:szCs w:val="20"/>
                        <w:lang w:val="en-US"/>
                      </w:rPr>
                    </w:pPr>
                    <w:r w:rsidRPr="005B3552">
                      <w:rPr>
                        <w:i/>
                        <w:iCs/>
                        <w:sz w:val="20"/>
                        <w:szCs w:val="20"/>
                        <w:lang w:val="en-US"/>
                      </w:rPr>
                      <w:t>B</w:t>
                    </w:r>
                  </w:p>
                </w:txbxContent>
              </v:textbox>
            </v:shape>
            <v:shape id="Freeform 1025" o:spid="_x0000_s2080" style="position:absolute;left:4531;top:6370;width:2630;height:1904;rotation:-1382072fd;visibility:visible;mso-wrap-style:square;v-text-anchor:top" coordsize="6300,1980" path="m,c1095,15,2190,30,3240,360v1050,330,2055,975,3060,1620e" filled="f" strokeweight="1.5pt">
              <v:stroke endarrowwidth="narrow" endarrowlength="long"/>
              <v:path arrowok="t" o:connecttype="custom" o:connectlocs="0,0;1353,346;2630,1904" o:connectangles="0,0,0"/>
            </v:shape>
            <v:shape id="Freeform 1026" o:spid="_x0000_s2081" style="position:absolute;left:4301;top:5971;width:2959;height:1499;rotation:10;visibility:visible;mso-wrap-style:square;v-text-anchor:top" coordsize="5940,3420" path="m,c675,795,1350,1590,2340,2160v990,570,2295,915,3600,1260e" filled="f" strokeweight="1.5pt">
              <v:stroke endarrowwidth="narrow" endarrowlength="long"/>
              <v:path arrowok="t" o:connecttype="custom" o:connectlocs="0,0;1166,947;2959,1499" o:connectangles="0,0,0"/>
            </v:shape>
            <v:line id="Line 1027" o:spid="_x0000_s2082" style="position:absolute;visibility:visible" from="5218,6676" to="5219,7671" o:connectortype="straight">
              <v:stroke dashstyle="dash" endarrowwidth="narrow" endarrowlength="long"/>
            </v:line>
            <v:shape id="AutoShape 1028" o:spid="_x0000_s2083" type="#_x0000_t32" style="position:absolute;left:4294;top:5431;width:0;height:2278;flip:y;visibility:visible" o:connectortype="straight">
              <v:stroke endarrow="block" endarrowwidth="narrow" endarrowlength="long"/>
            </v:shape>
            <v:shape id="AutoShape 1029" o:spid="_x0000_s2084" type="#_x0000_t32" style="position:absolute;left:4294;top:7728;width:3654;height:2;flip:y;visibility:visible" o:connectortype="straight">
              <v:stroke endarrow="block" endarrowwidth="narrow" endarrowlength="long"/>
            </v:shape>
            <v:shape id="AutoShape 1030" o:spid="_x0000_s2085" type="#_x0000_t32" style="position:absolute;left:4303;top:6676;width:896;height:1;flip:x;visibility:visible" o:connectortype="straight">
              <v:stroke dashstyle="dash"/>
            </v:shape>
          </v:group>
        </w:pict>
      </w:r>
    </w:p>
    <w:p w:rsidR="00EA06B2" w:rsidRPr="0090110F" w:rsidRDefault="00EA06B2" w:rsidP="0090110F">
      <w:pPr>
        <w:tabs>
          <w:tab w:val="left" w:pos="1575"/>
          <w:tab w:val="left" w:pos="6945"/>
        </w:tabs>
        <w:spacing w:line="360" w:lineRule="auto"/>
        <w:rPr>
          <w:rFonts w:ascii="Times New Roman" w:hAnsi="Times New Roman" w:cs="Times New Roman"/>
          <w:sz w:val="28"/>
          <w:szCs w:val="28"/>
        </w:rPr>
      </w:pPr>
    </w:p>
    <w:p w:rsidR="00EA06B2" w:rsidRPr="0090110F" w:rsidRDefault="00EA06B2" w:rsidP="0090110F">
      <w:pPr>
        <w:tabs>
          <w:tab w:val="left" w:pos="1575"/>
          <w:tab w:val="left" w:pos="6945"/>
        </w:tabs>
        <w:spacing w:line="360" w:lineRule="auto"/>
        <w:rPr>
          <w:rFonts w:ascii="Times New Roman" w:hAnsi="Times New Roman" w:cs="Times New Roman"/>
          <w:sz w:val="28"/>
          <w:szCs w:val="28"/>
        </w:rPr>
      </w:pPr>
    </w:p>
    <w:p w:rsidR="00EA06B2" w:rsidRPr="0090110F" w:rsidRDefault="00EA06B2" w:rsidP="0090110F">
      <w:pPr>
        <w:tabs>
          <w:tab w:val="left" w:pos="8582"/>
        </w:tabs>
        <w:spacing w:line="360" w:lineRule="auto"/>
        <w:rPr>
          <w:rFonts w:ascii="Times New Roman" w:hAnsi="Times New Roman" w:cs="Times New Roman"/>
          <w:sz w:val="28"/>
          <w:szCs w:val="28"/>
        </w:rPr>
      </w:pPr>
    </w:p>
    <w:p w:rsidR="00EA06B2" w:rsidRPr="0090110F" w:rsidRDefault="00EA06B2" w:rsidP="0090110F">
      <w:pPr>
        <w:tabs>
          <w:tab w:val="left" w:pos="8582"/>
        </w:tabs>
        <w:spacing w:line="360" w:lineRule="auto"/>
        <w:rPr>
          <w:rFonts w:ascii="Times New Roman" w:hAnsi="Times New Roman" w:cs="Times New Roman"/>
          <w:sz w:val="28"/>
          <w:szCs w:val="28"/>
        </w:rPr>
      </w:pPr>
      <w:r w:rsidRPr="0090110F">
        <w:rPr>
          <w:rFonts w:ascii="Times New Roman" w:hAnsi="Times New Roman" w:cs="Times New Roman"/>
          <w:sz w:val="28"/>
          <w:szCs w:val="28"/>
        </w:rPr>
        <w:tab/>
      </w:r>
    </w:p>
    <w:p w:rsidR="00EA06B2" w:rsidRPr="0090110F" w:rsidRDefault="00EA06B2" w:rsidP="0090110F">
      <w:pPr>
        <w:tabs>
          <w:tab w:val="left" w:pos="1575"/>
          <w:tab w:val="left" w:pos="6945"/>
        </w:tabs>
        <w:spacing w:line="360" w:lineRule="auto"/>
        <w:jc w:val="center"/>
        <w:rPr>
          <w:rFonts w:ascii="Times New Roman" w:hAnsi="Times New Roman" w:cs="Times New Roman"/>
          <w:b/>
          <w:bCs/>
          <w:sz w:val="28"/>
          <w:szCs w:val="28"/>
        </w:rPr>
      </w:pPr>
      <w:r w:rsidRPr="0090110F">
        <w:rPr>
          <w:rFonts w:ascii="Times New Roman" w:hAnsi="Times New Roman" w:cs="Times New Roman"/>
          <w:b/>
          <w:bCs/>
          <w:sz w:val="28"/>
          <w:szCs w:val="28"/>
        </w:rPr>
        <w:t xml:space="preserve">Рис. 12.14. Кривые реакции предприятий </w:t>
      </w:r>
      <w:r w:rsidRPr="0090110F">
        <w:rPr>
          <w:rFonts w:ascii="Times New Roman" w:hAnsi="Times New Roman" w:cs="Times New Roman"/>
          <w:b/>
          <w:bCs/>
          <w:i/>
          <w:iCs/>
          <w:sz w:val="28"/>
          <w:szCs w:val="28"/>
        </w:rPr>
        <w:t>A</w:t>
      </w:r>
      <w:r w:rsidRPr="0090110F">
        <w:rPr>
          <w:rFonts w:ascii="Times New Roman" w:hAnsi="Times New Roman" w:cs="Times New Roman"/>
          <w:b/>
          <w:bCs/>
          <w:sz w:val="28"/>
          <w:szCs w:val="28"/>
        </w:rPr>
        <w:t xml:space="preserve"> и </w:t>
      </w:r>
      <w:r w:rsidRPr="0090110F">
        <w:rPr>
          <w:rFonts w:ascii="Times New Roman" w:hAnsi="Times New Roman" w:cs="Times New Roman"/>
          <w:b/>
          <w:bCs/>
          <w:i/>
          <w:iCs/>
          <w:sz w:val="28"/>
          <w:szCs w:val="28"/>
        </w:rPr>
        <w:t>B</w:t>
      </w:r>
      <w:r w:rsidRPr="0090110F">
        <w:rPr>
          <w:rFonts w:ascii="Times New Roman" w:hAnsi="Times New Roman" w:cs="Times New Roman"/>
          <w:b/>
          <w:bCs/>
          <w:sz w:val="28"/>
          <w:szCs w:val="28"/>
        </w:rPr>
        <w:t xml:space="preserve"> на поведение друг друга</w:t>
      </w:r>
    </w:p>
    <w:p w:rsidR="00EA06B2" w:rsidRPr="0090110F" w:rsidRDefault="00EA06B2" w:rsidP="0090110F">
      <w:pPr>
        <w:tabs>
          <w:tab w:val="left" w:pos="1575"/>
          <w:tab w:val="left" w:pos="6945"/>
        </w:tabs>
        <w:rPr>
          <w:rFonts w:ascii="Times New Roman" w:hAnsi="Times New Roman" w:cs="Times New Roman"/>
          <w:sz w:val="28"/>
          <w:szCs w:val="28"/>
        </w:rPr>
      </w:pPr>
    </w:p>
    <w:p w:rsidR="00EA06B2" w:rsidRPr="0090110F" w:rsidRDefault="00EA06B2" w:rsidP="0090110F">
      <w:pPr>
        <w:tabs>
          <w:tab w:val="left" w:pos="1575"/>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Кривая </w:t>
      </w:r>
      <w:r w:rsidRPr="0090110F">
        <w:rPr>
          <w:rFonts w:ascii="Times New Roman" w:hAnsi="Times New Roman" w:cs="Times New Roman"/>
          <w:i/>
          <w:iCs/>
          <w:sz w:val="28"/>
          <w:szCs w:val="28"/>
        </w:rPr>
        <w:t>A</w:t>
      </w:r>
      <w:r w:rsidRPr="0090110F">
        <w:rPr>
          <w:rFonts w:ascii="Times New Roman" w:hAnsi="Times New Roman" w:cs="Times New Roman"/>
          <w:sz w:val="28"/>
          <w:szCs w:val="28"/>
        </w:rPr>
        <w:t xml:space="preserve"> отражает реакцию предприятия </w:t>
      </w:r>
      <w:r w:rsidRPr="0090110F">
        <w:rPr>
          <w:rFonts w:ascii="Times New Roman" w:hAnsi="Times New Roman" w:cs="Times New Roman"/>
          <w:i/>
          <w:iCs/>
          <w:sz w:val="28"/>
          <w:szCs w:val="28"/>
        </w:rPr>
        <w:t>А</w:t>
      </w:r>
      <w:r w:rsidRPr="0090110F">
        <w:rPr>
          <w:rFonts w:ascii="Times New Roman" w:hAnsi="Times New Roman" w:cs="Times New Roman"/>
          <w:sz w:val="28"/>
          <w:szCs w:val="28"/>
        </w:rPr>
        <w:t xml:space="preserve"> на изменения в производстве предприятия </w:t>
      </w:r>
      <w:r w:rsidRPr="0090110F">
        <w:rPr>
          <w:rFonts w:ascii="Times New Roman" w:hAnsi="Times New Roman" w:cs="Times New Roman"/>
          <w:i/>
          <w:iCs/>
          <w:sz w:val="28"/>
          <w:szCs w:val="28"/>
        </w:rPr>
        <w:t>B</w:t>
      </w:r>
      <w:r w:rsidRPr="0090110F">
        <w:rPr>
          <w:rFonts w:ascii="Times New Roman" w:hAnsi="Times New Roman" w:cs="Times New Roman"/>
          <w:sz w:val="28"/>
          <w:szCs w:val="28"/>
        </w:rPr>
        <w:t xml:space="preserve">, кривая </w:t>
      </w:r>
      <w:r w:rsidRPr="0090110F">
        <w:rPr>
          <w:rFonts w:ascii="Times New Roman" w:hAnsi="Times New Roman" w:cs="Times New Roman"/>
          <w:i/>
          <w:iCs/>
          <w:sz w:val="28"/>
          <w:szCs w:val="28"/>
        </w:rPr>
        <w:t>B</w:t>
      </w:r>
      <w:r w:rsidRPr="0090110F">
        <w:rPr>
          <w:rFonts w:ascii="Times New Roman" w:hAnsi="Times New Roman" w:cs="Times New Roman"/>
          <w:sz w:val="28"/>
          <w:szCs w:val="28"/>
        </w:rPr>
        <w:t>, соответственно, - наоборот. Равновесие наступает в точке пересечения кривых реакций обоих предприятий. В этой точке предложения предприятий совпадают с их реальными действиями.</w:t>
      </w:r>
    </w:p>
    <w:p w:rsidR="00EA06B2" w:rsidRPr="0090110F" w:rsidRDefault="00EA06B2" w:rsidP="0090110F">
      <w:pPr>
        <w:tabs>
          <w:tab w:val="left" w:pos="1575"/>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В теории Курно не отражено одно существенное обстоятельство. Предполагается, что конкуренты отреагируют на изменение предприятием цены определенным образом. Когда предприятие </w:t>
      </w:r>
      <w:r w:rsidRPr="0090110F">
        <w:rPr>
          <w:rFonts w:ascii="Times New Roman" w:hAnsi="Times New Roman" w:cs="Times New Roman"/>
          <w:i/>
          <w:iCs/>
          <w:sz w:val="28"/>
          <w:szCs w:val="28"/>
        </w:rPr>
        <w:t>B</w:t>
      </w:r>
      <w:r w:rsidRPr="0090110F">
        <w:rPr>
          <w:rFonts w:ascii="Times New Roman" w:hAnsi="Times New Roman" w:cs="Times New Roman"/>
          <w:sz w:val="28"/>
          <w:szCs w:val="28"/>
        </w:rPr>
        <w:t xml:space="preserve"> выходит на рынок и отнимает у предприятия </w:t>
      </w:r>
      <w:r w:rsidRPr="0090110F">
        <w:rPr>
          <w:rFonts w:ascii="Times New Roman" w:hAnsi="Times New Roman" w:cs="Times New Roman"/>
          <w:i/>
          <w:iCs/>
          <w:sz w:val="28"/>
          <w:szCs w:val="28"/>
        </w:rPr>
        <w:t>A</w:t>
      </w:r>
      <w:r w:rsidRPr="0090110F">
        <w:rPr>
          <w:rFonts w:ascii="Times New Roman" w:hAnsi="Times New Roman" w:cs="Times New Roman"/>
          <w:sz w:val="28"/>
          <w:szCs w:val="28"/>
        </w:rPr>
        <w:t xml:space="preserve"> часть спроса, последнее вступает в </w:t>
      </w:r>
      <w:r w:rsidRPr="0090110F">
        <w:rPr>
          <w:rFonts w:ascii="Times New Roman" w:hAnsi="Times New Roman" w:cs="Times New Roman"/>
          <w:b/>
          <w:bCs/>
          <w:sz w:val="28"/>
          <w:szCs w:val="28"/>
        </w:rPr>
        <w:t>«ценовую войну»</w:t>
      </w:r>
      <w:r w:rsidRPr="0090110F">
        <w:rPr>
          <w:rFonts w:ascii="Times New Roman" w:hAnsi="Times New Roman" w:cs="Times New Roman"/>
          <w:sz w:val="28"/>
          <w:szCs w:val="28"/>
        </w:rPr>
        <w:t xml:space="preserve">, снижая цену и объем производства. Однако предприятие </w:t>
      </w:r>
      <w:r w:rsidRPr="0090110F">
        <w:rPr>
          <w:rFonts w:ascii="Times New Roman" w:hAnsi="Times New Roman" w:cs="Times New Roman"/>
          <w:i/>
          <w:iCs/>
          <w:sz w:val="28"/>
          <w:szCs w:val="28"/>
        </w:rPr>
        <w:t>A</w:t>
      </w:r>
      <w:r w:rsidRPr="0090110F">
        <w:rPr>
          <w:rFonts w:ascii="Times New Roman" w:hAnsi="Times New Roman" w:cs="Times New Roman"/>
          <w:sz w:val="28"/>
          <w:szCs w:val="28"/>
        </w:rPr>
        <w:t xml:space="preserve"> может занять активную позицию и, значительно снизив цену, не допустить предприятие </w:t>
      </w:r>
      <w:r w:rsidRPr="0090110F">
        <w:rPr>
          <w:rFonts w:ascii="Times New Roman" w:hAnsi="Times New Roman" w:cs="Times New Roman"/>
          <w:i/>
          <w:iCs/>
          <w:sz w:val="28"/>
          <w:szCs w:val="28"/>
        </w:rPr>
        <w:t>B</w:t>
      </w:r>
      <w:r w:rsidRPr="0090110F">
        <w:rPr>
          <w:rFonts w:ascii="Times New Roman" w:hAnsi="Times New Roman" w:cs="Times New Roman"/>
          <w:sz w:val="28"/>
          <w:szCs w:val="28"/>
        </w:rPr>
        <w:t xml:space="preserve"> на рынок. Такие действия предприятия </w:t>
      </w:r>
      <w:r w:rsidRPr="0090110F">
        <w:rPr>
          <w:rFonts w:ascii="Times New Roman" w:hAnsi="Times New Roman" w:cs="Times New Roman"/>
          <w:i/>
          <w:iCs/>
          <w:sz w:val="28"/>
          <w:szCs w:val="28"/>
        </w:rPr>
        <w:t>A</w:t>
      </w:r>
      <w:r w:rsidRPr="0090110F">
        <w:rPr>
          <w:rFonts w:ascii="Times New Roman" w:hAnsi="Times New Roman" w:cs="Times New Roman"/>
          <w:sz w:val="28"/>
          <w:szCs w:val="28"/>
        </w:rPr>
        <w:t xml:space="preserve"> не описываются теорией Курно.</w:t>
      </w:r>
    </w:p>
    <w:p w:rsidR="00EA06B2" w:rsidRPr="0090110F" w:rsidRDefault="00EA06B2" w:rsidP="0090110F">
      <w:pPr>
        <w:tabs>
          <w:tab w:val="left" w:pos="1575"/>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«Ценовая война»снижает прибыли обеих сторон. Так как решения одной из них влияют на решения другой, существуют основания договориться о фиксации цен, разделе рынка с целью ограничения конкуренции. Но поскольку всякого рода сговоры подпадают под антимонопольное законодательство и преследуются государством, то предприятия в условиях олигополии предпочитают от них отказаться.</w:t>
      </w:r>
    </w:p>
    <w:p w:rsidR="00EA06B2" w:rsidRPr="0090110F" w:rsidRDefault="00EA06B2" w:rsidP="0090110F">
      <w:pPr>
        <w:tabs>
          <w:tab w:val="left" w:pos="1575"/>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Существуют и другие </w:t>
      </w:r>
      <w:r w:rsidRPr="0090110F">
        <w:rPr>
          <w:rFonts w:ascii="Times New Roman" w:hAnsi="Times New Roman" w:cs="Times New Roman"/>
          <w:b/>
          <w:bCs/>
          <w:sz w:val="28"/>
          <w:szCs w:val="28"/>
        </w:rPr>
        <w:t>модели олигополии, основанные на теории игр</w:t>
      </w:r>
      <w:r w:rsidRPr="0090110F">
        <w:rPr>
          <w:rFonts w:ascii="Times New Roman" w:hAnsi="Times New Roman" w:cs="Times New Roman"/>
          <w:sz w:val="28"/>
          <w:szCs w:val="28"/>
        </w:rPr>
        <w:t xml:space="preserve">. Так, при определении собственной стратегии предприятие оценивает вероятные прибыли и убытки, которые будут зависеть от того, какую стратегию выберет конкурент. Предположим, что предприятия </w:t>
      </w:r>
      <w:r w:rsidRPr="0090110F">
        <w:rPr>
          <w:rFonts w:ascii="Times New Roman" w:hAnsi="Times New Roman" w:cs="Times New Roman"/>
          <w:i/>
          <w:iCs/>
          <w:sz w:val="28"/>
          <w:szCs w:val="28"/>
        </w:rPr>
        <w:t>А</w:t>
      </w:r>
      <w:r w:rsidRPr="0090110F">
        <w:rPr>
          <w:rFonts w:ascii="Times New Roman" w:hAnsi="Times New Roman" w:cs="Times New Roman"/>
          <w:sz w:val="28"/>
          <w:szCs w:val="28"/>
        </w:rPr>
        <w:t xml:space="preserve"> и </w:t>
      </w:r>
      <w:r w:rsidRPr="0090110F">
        <w:rPr>
          <w:rFonts w:ascii="Times New Roman" w:hAnsi="Times New Roman" w:cs="Times New Roman"/>
          <w:i/>
          <w:iCs/>
          <w:sz w:val="28"/>
          <w:szCs w:val="28"/>
        </w:rPr>
        <w:t>B</w:t>
      </w:r>
      <w:r w:rsidRPr="0090110F">
        <w:rPr>
          <w:rFonts w:ascii="Times New Roman" w:hAnsi="Times New Roman" w:cs="Times New Roman"/>
          <w:sz w:val="28"/>
          <w:szCs w:val="28"/>
        </w:rPr>
        <w:t xml:space="preserve"> контролируют основную долю продаж на рынке. Каждое из них стремится увеличить объем продаж и тем самым обеспечить себе рост прибыли. Достигнуть результата можно снижением цен, привлечением дополнительных покупателей, активизацией рекламной деятельности и т.д. </w:t>
      </w:r>
    </w:p>
    <w:p w:rsidR="00EA06B2" w:rsidRDefault="00EA06B2" w:rsidP="0090110F">
      <w:pPr>
        <w:tabs>
          <w:tab w:val="left" w:pos="1575"/>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Однако результат для каждого предприятия зависит от реакции конкурента. Если предприятие </w:t>
      </w:r>
      <w:r w:rsidRPr="0090110F">
        <w:rPr>
          <w:rFonts w:ascii="Times New Roman" w:hAnsi="Times New Roman" w:cs="Times New Roman"/>
          <w:i/>
          <w:iCs/>
          <w:sz w:val="28"/>
          <w:szCs w:val="28"/>
        </w:rPr>
        <w:t>А</w:t>
      </w:r>
      <w:r w:rsidRPr="0090110F">
        <w:rPr>
          <w:rFonts w:ascii="Times New Roman" w:hAnsi="Times New Roman" w:cs="Times New Roman"/>
          <w:sz w:val="28"/>
          <w:szCs w:val="28"/>
        </w:rPr>
        <w:t xml:space="preserve"> начнет снижать цены, а предприятие </w:t>
      </w:r>
      <w:r w:rsidRPr="0090110F">
        <w:rPr>
          <w:rFonts w:ascii="Times New Roman" w:hAnsi="Times New Roman" w:cs="Times New Roman"/>
          <w:i/>
          <w:iCs/>
          <w:sz w:val="28"/>
          <w:szCs w:val="28"/>
        </w:rPr>
        <w:t xml:space="preserve">B </w:t>
      </w:r>
      <w:r w:rsidRPr="0090110F">
        <w:rPr>
          <w:rFonts w:ascii="Times New Roman" w:hAnsi="Times New Roman" w:cs="Times New Roman"/>
          <w:sz w:val="28"/>
          <w:szCs w:val="28"/>
        </w:rPr>
        <w:t xml:space="preserve">последует за ним, то ни одно из них не увеличит своей доли на рынке, а их прибыли сократятся. Однако если предприятие </w:t>
      </w:r>
      <w:r w:rsidRPr="0090110F">
        <w:rPr>
          <w:rFonts w:ascii="Times New Roman" w:hAnsi="Times New Roman" w:cs="Times New Roman"/>
          <w:i/>
          <w:iCs/>
          <w:sz w:val="28"/>
          <w:szCs w:val="28"/>
        </w:rPr>
        <w:t>А</w:t>
      </w:r>
      <w:r w:rsidRPr="0090110F">
        <w:rPr>
          <w:rFonts w:ascii="Times New Roman" w:hAnsi="Times New Roman" w:cs="Times New Roman"/>
          <w:sz w:val="28"/>
          <w:szCs w:val="28"/>
        </w:rPr>
        <w:t xml:space="preserve"> снизит цены, а предприятие </w:t>
      </w:r>
      <w:r w:rsidRPr="0090110F">
        <w:rPr>
          <w:rFonts w:ascii="Times New Roman" w:hAnsi="Times New Roman" w:cs="Times New Roman"/>
          <w:i/>
          <w:iCs/>
          <w:sz w:val="28"/>
          <w:szCs w:val="28"/>
        </w:rPr>
        <w:t>B</w:t>
      </w:r>
      <w:r w:rsidRPr="0090110F">
        <w:rPr>
          <w:rFonts w:ascii="Times New Roman" w:hAnsi="Times New Roman" w:cs="Times New Roman"/>
          <w:sz w:val="28"/>
          <w:szCs w:val="28"/>
        </w:rPr>
        <w:t xml:space="preserve"> не сделает того же, то прибыль предприятия </w:t>
      </w:r>
      <w:r w:rsidRPr="0090110F">
        <w:rPr>
          <w:rFonts w:ascii="Times New Roman" w:hAnsi="Times New Roman" w:cs="Times New Roman"/>
          <w:i/>
          <w:iCs/>
          <w:sz w:val="28"/>
          <w:szCs w:val="28"/>
        </w:rPr>
        <w:t>А</w:t>
      </w:r>
      <w:r w:rsidRPr="0090110F">
        <w:rPr>
          <w:rFonts w:ascii="Times New Roman" w:hAnsi="Times New Roman" w:cs="Times New Roman"/>
          <w:sz w:val="28"/>
          <w:szCs w:val="28"/>
        </w:rPr>
        <w:t xml:space="preserve"> увеличится. Разрабатывая свою стратегию в области цен, предприятие </w:t>
      </w:r>
      <w:r w:rsidRPr="0090110F">
        <w:rPr>
          <w:rFonts w:ascii="Times New Roman" w:hAnsi="Times New Roman" w:cs="Times New Roman"/>
          <w:i/>
          <w:iCs/>
          <w:sz w:val="28"/>
          <w:szCs w:val="28"/>
        </w:rPr>
        <w:t>А</w:t>
      </w:r>
      <w:r w:rsidRPr="0090110F">
        <w:rPr>
          <w:rFonts w:ascii="Times New Roman" w:hAnsi="Times New Roman" w:cs="Times New Roman"/>
          <w:sz w:val="28"/>
          <w:szCs w:val="28"/>
        </w:rPr>
        <w:t xml:space="preserve"> просчитывает возможные варианты ответной реакции со стороны предприятия </w:t>
      </w:r>
      <w:r w:rsidRPr="0090110F">
        <w:rPr>
          <w:rFonts w:ascii="Times New Roman" w:hAnsi="Times New Roman" w:cs="Times New Roman"/>
          <w:i/>
          <w:iCs/>
          <w:sz w:val="28"/>
          <w:szCs w:val="28"/>
        </w:rPr>
        <w:t>B</w:t>
      </w:r>
      <w:r w:rsidRPr="0090110F">
        <w:rPr>
          <w:rFonts w:ascii="Times New Roman" w:hAnsi="Times New Roman" w:cs="Times New Roman"/>
          <w:sz w:val="28"/>
          <w:szCs w:val="28"/>
        </w:rPr>
        <w:t xml:space="preserve"> (табл. 12.1).</w:t>
      </w:r>
    </w:p>
    <w:p w:rsidR="00EA06B2" w:rsidRPr="0090110F" w:rsidRDefault="00EA06B2" w:rsidP="0090110F">
      <w:pPr>
        <w:tabs>
          <w:tab w:val="left" w:pos="1575"/>
          <w:tab w:val="left" w:pos="6945"/>
        </w:tabs>
        <w:spacing w:line="360" w:lineRule="auto"/>
        <w:ind w:firstLine="425"/>
        <w:jc w:val="both"/>
        <w:rPr>
          <w:rFonts w:ascii="Times New Roman" w:hAnsi="Times New Roman" w:cs="Times New Roman"/>
          <w:sz w:val="28"/>
          <w:szCs w:val="28"/>
        </w:rPr>
      </w:pPr>
    </w:p>
    <w:p w:rsidR="00EA06B2" w:rsidRPr="0090110F" w:rsidRDefault="00EA06B2" w:rsidP="0090110F">
      <w:pPr>
        <w:tabs>
          <w:tab w:val="left" w:pos="1575"/>
          <w:tab w:val="left" w:pos="6945"/>
        </w:tabs>
        <w:spacing w:line="360" w:lineRule="auto"/>
        <w:jc w:val="center"/>
        <w:rPr>
          <w:rFonts w:ascii="Times New Roman" w:hAnsi="Times New Roman" w:cs="Times New Roman"/>
          <w:b/>
          <w:bCs/>
          <w:sz w:val="28"/>
          <w:szCs w:val="28"/>
        </w:rPr>
      </w:pPr>
      <w:r w:rsidRPr="0090110F">
        <w:rPr>
          <w:rFonts w:ascii="Times New Roman" w:hAnsi="Times New Roman" w:cs="Times New Roman"/>
          <w:b/>
          <w:bCs/>
          <w:sz w:val="28"/>
          <w:szCs w:val="28"/>
        </w:rPr>
        <w:t>Таблица 12.1.</w:t>
      </w:r>
    </w:p>
    <w:p w:rsidR="00EA06B2" w:rsidRPr="0090110F" w:rsidRDefault="00EA06B2" w:rsidP="0090110F">
      <w:pPr>
        <w:tabs>
          <w:tab w:val="left" w:pos="1575"/>
          <w:tab w:val="left" w:pos="6945"/>
        </w:tabs>
        <w:spacing w:line="360" w:lineRule="auto"/>
        <w:jc w:val="center"/>
        <w:rPr>
          <w:rFonts w:ascii="Times New Roman" w:hAnsi="Times New Roman" w:cs="Times New Roman"/>
          <w:b/>
          <w:bCs/>
          <w:sz w:val="28"/>
          <w:szCs w:val="28"/>
        </w:rPr>
      </w:pPr>
      <w:r w:rsidRPr="0090110F">
        <w:rPr>
          <w:rFonts w:ascii="Times New Roman" w:hAnsi="Times New Roman" w:cs="Times New Roman"/>
          <w:b/>
          <w:bCs/>
          <w:sz w:val="28"/>
          <w:szCs w:val="28"/>
        </w:rPr>
        <w:t>Влияние рыночной стратегии на изменение прибыли</w:t>
      </w:r>
    </w:p>
    <w:p w:rsidR="00EA06B2" w:rsidRPr="0090110F" w:rsidRDefault="00EA06B2" w:rsidP="0090110F">
      <w:pPr>
        <w:tabs>
          <w:tab w:val="left" w:pos="1575"/>
          <w:tab w:val="left" w:pos="6945"/>
        </w:tabs>
        <w:spacing w:line="360" w:lineRule="auto"/>
        <w:jc w:val="center"/>
        <w:rPr>
          <w:rFonts w:ascii="Times New Roman" w:hAnsi="Times New Roman" w:cs="Times New Roman"/>
          <w:b/>
          <w:bCs/>
          <w:sz w:val="28"/>
          <w:szCs w:val="28"/>
        </w:rPr>
      </w:pPr>
      <w:r w:rsidRPr="0090110F">
        <w:rPr>
          <w:rFonts w:ascii="Times New Roman" w:hAnsi="Times New Roman" w:cs="Times New Roman"/>
          <w:b/>
          <w:bCs/>
          <w:sz w:val="28"/>
          <w:szCs w:val="28"/>
        </w:rPr>
        <w:t xml:space="preserve">предприятия </w:t>
      </w:r>
      <w:r w:rsidRPr="0090110F">
        <w:rPr>
          <w:rFonts w:ascii="Times New Roman" w:hAnsi="Times New Roman" w:cs="Times New Roman"/>
          <w:b/>
          <w:bCs/>
          <w:i/>
          <w:iCs/>
          <w:sz w:val="28"/>
          <w:szCs w:val="28"/>
        </w:rPr>
        <w:t>А</w:t>
      </w:r>
      <w:r w:rsidRPr="0090110F">
        <w:rPr>
          <w:rFonts w:ascii="Times New Roman" w:hAnsi="Times New Roman" w:cs="Times New Roman"/>
          <w:b/>
          <w:bCs/>
          <w:sz w:val="28"/>
          <w:szCs w:val="28"/>
        </w:rPr>
        <w:t xml:space="preserve"> (числитель) и предприятия </w:t>
      </w:r>
      <w:r w:rsidRPr="0090110F">
        <w:rPr>
          <w:rFonts w:ascii="Times New Roman" w:hAnsi="Times New Roman" w:cs="Times New Roman"/>
          <w:b/>
          <w:bCs/>
          <w:i/>
          <w:iCs/>
          <w:sz w:val="28"/>
          <w:szCs w:val="28"/>
        </w:rPr>
        <w:t>B</w:t>
      </w:r>
      <w:r w:rsidRPr="0090110F">
        <w:rPr>
          <w:rFonts w:ascii="Times New Roman" w:hAnsi="Times New Roman" w:cs="Times New Roman"/>
          <w:b/>
          <w:bCs/>
          <w:sz w:val="28"/>
          <w:szCs w:val="28"/>
        </w:rPr>
        <w:t xml:space="preserve"> (знаменатель), ден. ед.</w:t>
      </w:r>
    </w:p>
    <w:p w:rsidR="00EA06B2" w:rsidRPr="0090110F" w:rsidRDefault="00EA06B2" w:rsidP="0090110F">
      <w:pPr>
        <w:tabs>
          <w:tab w:val="left" w:pos="1575"/>
          <w:tab w:val="left" w:pos="6945"/>
        </w:tabs>
        <w:jc w:val="center"/>
        <w:rPr>
          <w:rFonts w:ascii="Times New Roman" w:hAnsi="Times New Roman" w:cs="Times New Roman"/>
          <w:sz w:val="28"/>
          <w:szCs w:val="28"/>
        </w:rPr>
      </w:pPr>
    </w:p>
    <w:tbl>
      <w:tblPr>
        <w:tblpPr w:leftFromText="180" w:rightFromText="180" w:vertAnchor="text" w:horzAnchor="margin" w:tblpXSpec="center" w:tblpY="-412"/>
        <w:tblW w:w="6180" w:type="dxa"/>
        <w:tblBorders>
          <w:top w:val="single" w:sz="12" w:space="0" w:color="auto"/>
          <w:bottom w:val="single" w:sz="12" w:space="0" w:color="auto"/>
          <w:insideH w:val="single" w:sz="4" w:space="0" w:color="auto"/>
          <w:insideV w:val="single" w:sz="4" w:space="0" w:color="auto"/>
        </w:tblBorders>
        <w:tblLook w:val="01E0"/>
      </w:tblPr>
      <w:tblGrid>
        <w:gridCol w:w="2004"/>
        <w:gridCol w:w="1574"/>
        <w:gridCol w:w="2596"/>
        <w:gridCol w:w="6"/>
      </w:tblGrid>
      <w:tr w:rsidR="00EA06B2" w:rsidRPr="00637EF3">
        <w:tc>
          <w:tcPr>
            <w:tcW w:w="2004" w:type="dxa"/>
            <w:vMerge w:val="restart"/>
            <w:tcBorders>
              <w:top w:val="single" w:sz="12" w:space="0" w:color="auto"/>
            </w:tcBorders>
            <w:vAlign w:val="center"/>
          </w:tcPr>
          <w:p w:rsidR="00EA06B2" w:rsidRPr="00637EF3" w:rsidRDefault="00EA06B2" w:rsidP="0090110F">
            <w:pPr>
              <w:tabs>
                <w:tab w:val="left" w:pos="1575"/>
                <w:tab w:val="left" w:pos="6945"/>
              </w:tabs>
              <w:jc w:val="center"/>
              <w:rPr>
                <w:rFonts w:ascii="Times New Roman" w:hAnsi="Times New Roman" w:cs="Times New Roman"/>
                <w:sz w:val="28"/>
                <w:szCs w:val="28"/>
              </w:rPr>
            </w:pPr>
            <w:r w:rsidRPr="00637EF3">
              <w:rPr>
                <w:rFonts w:ascii="Times New Roman" w:hAnsi="Times New Roman" w:cs="Times New Roman"/>
                <w:sz w:val="28"/>
                <w:szCs w:val="28"/>
              </w:rPr>
              <w:t>Стратегия</w:t>
            </w:r>
            <w:r w:rsidRPr="00637EF3">
              <w:rPr>
                <w:rFonts w:ascii="Times New Roman" w:hAnsi="Times New Roman" w:cs="Times New Roman"/>
                <w:sz w:val="28"/>
                <w:szCs w:val="28"/>
              </w:rPr>
              <w:br/>
              <w:t xml:space="preserve">предприятия </w:t>
            </w:r>
            <w:r w:rsidRPr="00637EF3">
              <w:rPr>
                <w:rFonts w:ascii="Times New Roman" w:hAnsi="Times New Roman" w:cs="Times New Roman"/>
                <w:i/>
                <w:iCs/>
                <w:sz w:val="28"/>
                <w:szCs w:val="28"/>
              </w:rPr>
              <w:t>А</w:t>
            </w:r>
          </w:p>
        </w:tc>
        <w:tc>
          <w:tcPr>
            <w:tcW w:w="4176" w:type="dxa"/>
            <w:gridSpan w:val="3"/>
            <w:tcBorders>
              <w:top w:val="single" w:sz="12" w:space="0" w:color="auto"/>
            </w:tcBorders>
            <w:vAlign w:val="center"/>
          </w:tcPr>
          <w:p w:rsidR="00EA06B2" w:rsidRPr="00637EF3" w:rsidRDefault="00EA06B2" w:rsidP="0090110F">
            <w:pPr>
              <w:tabs>
                <w:tab w:val="left" w:pos="1575"/>
                <w:tab w:val="left" w:pos="6945"/>
              </w:tabs>
              <w:jc w:val="center"/>
              <w:rPr>
                <w:rFonts w:ascii="Times New Roman" w:hAnsi="Times New Roman" w:cs="Times New Roman"/>
                <w:sz w:val="28"/>
                <w:szCs w:val="28"/>
              </w:rPr>
            </w:pPr>
            <w:r w:rsidRPr="00637EF3">
              <w:rPr>
                <w:rFonts w:ascii="Times New Roman" w:hAnsi="Times New Roman" w:cs="Times New Roman"/>
                <w:sz w:val="28"/>
                <w:szCs w:val="28"/>
              </w:rPr>
              <w:t xml:space="preserve">Реакция предприятия </w:t>
            </w:r>
            <w:r w:rsidRPr="00637EF3">
              <w:rPr>
                <w:rFonts w:ascii="Times New Roman" w:hAnsi="Times New Roman" w:cs="Times New Roman"/>
                <w:i/>
                <w:iCs/>
                <w:sz w:val="28"/>
                <w:szCs w:val="28"/>
              </w:rPr>
              <w:t>B</w:t>
            </w:r>
          </w:p>
        </w:tc>
      </w:tr>
      <w:tr w:rsidR="00EA06B2" w:rsidRPr="00637EF3">
        <w:trPr>
          <w:gridAfter w:val="1"/>
          <w:wAfter w:w="6" w:type="dxa"/>
        </w:trPr>
        <w:tc>
          <w:tcPr>
            <w:tcW w:w="2004" w:type="dxa"/>
            <w:vMerge/>
            <w:tcBorders>
              <w:bottom w:val="single" w:sz="12" w:space="0" w:color="auto"/>
            </w:tcBorders>
            <w:vAlign w:val="center"/>
          </w:tcPr>
          <w:p w:rsidR="00EA06B2" w:rsidRPr="00637EF3" w:rsidRDefault="00EA06B2" w:rsidP="0090110F">
            <w:pPr>
              <w:tabs>
                <w:tab w:val="left" w:pos="1575"/>
                <w:tab w:val="left" w:pos="6945"/>
              </w:tabs>
              <w:jc w:val="center"/>
              <w:rPr>
                <w:rFonts w:ascii="Times New Roman" w:hAnsi="Times New Roman" w:cs="Times New Roman"/>
                <w:sz w:val="28"/>
                <w:szCs w:val="28"/>
              </w:rPr>
            </w:pPr>
          </w:p>
        </w:tc>
        <w:tc>
          <w:tcPr>
            <w:tcW w:w="1574" w:type="dxa"/>
            <w:tcBorders>
              <w:bottom w:val="single" w:sz="12" w:space="0" w:color="auto"/>
            </w:tcBorders>
            <w:vAlign w:val="center"/>
          </w:tcPr>
          <w:p w:rsidR="00EA06B2" w:rsidRPr="00637EF3" w:rsidRDefault="00EA06B2" w:rsidP="0090110F">
            <w:pPr>
              <w:tabs>
                <w:tab w:val="left" w:pos="1575"/>
                <w:tab w:val="left" w:pos="6945"/>
              </w:tabs>
              <w:jc w:val="center"/>
              <w:rPr>
                <w:rFonts w:ascii="Times New Roman" w:hAnsi="Times New Roman" w:cs="Times New Roman"/>
                <w:sz w:val="28"/>
                <w:szCs w:val="28"/>
              </w:rPr>
            </w:pPr>
            <w:r w:rsidRPr="00637EF3">
              <w:rPr>
                <w:rFonts w:ascii="Times New Roman" w:hAnsi="Times New Roman" w:cs="Times New Roman"/>
                <w:sz w:val="28"/>
                <w:szCs w:val="28"/>
              </w:rPr>
              <w:t>Снизить цену</w:t>
            </w:r>
          </w:p>
        </w:tc>
        <w:tc>
          <w:tcPr>
            <w:tcW w:w="2596" w:type="dxa"/>
            <w:tcBorders>
              <w:bottom w:val="single" w:sz="12" w:space="0" w:color="auto"/>
            </w:tcBorders>
            <w:vAlign w:val="center"/>
          </w:tcPr>
          <w:p w:rsidR="00EA06B2" w:rsidRPr="00637EF3" w:rsidRDefault="00EA06B2" w:rsidP="0090110F">
            <w:pPr>
              <w:tabs>
                <w:tab w:val="left" w:pos="1575"/>
                <w:tab w:val="left" w:pos="6945"/>
              </w:tabs>
              <w:jc w:val="center"/>
              <w:rPr>
                <w:rFonts w:ascii="Times New Roman" w:hAnsi="Times New Roman" w:cs="Times New Roman"/>
                <w:sz w:val="28"/>
                <w:szCs w:val="28"/>
              </w:rPr>
            </w:pPr>
            <w:r w:rsidRPr="00637EF3">
              <w:rPr>
                <w:rFonts w:ascii="Times New Roman" w:hAnsi="Times New Roman" w:cs="Times New Roman"/>
                <w:sz w:val="28"/>
                <w:szCs w:val="28"/>
              </w:rPr>
              <w:t>Оставить цену без изменения</w:t>
            </w:r>
          </w:p>
        </w:tc>
      </w:tr>
      <w:tr w:rsidR="00EA06B2" w:rsidRPr="00637EF3">
        <w:tc>
          <w:tcPr>
            <w:tcW w:w="2004" w:type="dxa"/>
            <w:vAlign w:val="center"/>
          </w:tcPr>
          <w:p w:rsidR="00EA06B2" w:rsidRPr="00637EF3" w:rsidRDefault="00EA06B2" w:rsidP="0090110F">
            <w:pPr>
              <w:tabs>
                <w:tab w:val="left" w:pos="1575"/>
                <w:tab w:val="left" w:pos="3375"/>
                <w:tab w:val="left" w:pos="7230"/>
              </w:tabs>
              <w:rPr>
                <w:rFonts w:ascii="Times New Roman" w:hAnsi="Times New Roman" w:cs="Times New Roman"/>
                <w:sz w:val="28"/>
                <w:szCs w:val="28"/>
              </w:rPr>
            </w:pPr>
            <w:r w:rsidRPr="00637EF3">
              <w:rPr>
                <w:rFonts w:ascii="Times New Roman" w:hAnsi="Times New Roman" w:cs="Times New Roman"/>
                <w:sz w:val="28"/>
                <w:szCs w:val="28"/>
              </w:rPr>
              <w:t>Снизить цену</w:t>
            </w:r>
          </w:p>
        </w:tc>
        <w:tc>
          <w:tcPr>
            <w:tcW w:w="1574" w:type="dxa"/>
            <w:vAlign w:val="center"/>
          </w:tcPr>
          <w:p w:rsidR="00EA06B2" w:rsidRPr="00637EF3" w:rsidRDefault="00EA06B2" w:rsidP="0090110F">
            <w:pPr>
              <w:tabs>
                <w:tab w:val="left" w:pos="1575"/>
                <w:tab w:val="left" w:pos="6945"/>
              </w:tabs>
              <w:jc w:val="center"/>
              <w:rPr>
                <w:rFonts w:ascii="Times New Roman" w:hAnsi="Times New Roman" w:cs="Times New Roman"/>
                <w:sz w:val="28"/>
                <w:szCs w:val="28"/>
              </w:rPr>
            </w:pPr>
            <w:r w:rsidRPr="00637EF3">
              <w:rPr>
                <w:rFonts w:ascii="Times New Roman" w:eastAsia="Times New Roman" w:hAnsi="Times New Roman" w:cs="Times New Roman"/>
                <w:position w:val="-20"/>
                <w:sz w:val="28"/>
                <w:szCs w:val="28"/>
              </w:rPr>
              <w:object w:dxaOrig="639" w:dyaOrig="520">
                <v:shape id="_x0000_i1053" type="#_x0000_t75" style="width:31.5pt;height:27pt" o:ole="">
                  <v:imagedata r:id="rId39" o:title=""/>
                </v:shape>
                <o:OLEObject Type="Embed" ProgID="Equation.3" ShapeID="_x0000_i1053" DrawAspect="Content" ObjectID="_1471959411" r:id="rId40"/>
              </w:object>
            </w:r>
          </w:p>
        </w:tc>
        <w:tc>
          <w:tcPr>
            <w:tcW w:w="2602" w:type="dxa"/>
            <w:gridSpan w:val="2"/>
            <w:vAlign w:val="center"/>
          </w:tcPr>
          <w:p w:rsidR="00EA06B2" w:rsidRPr="00637EF3" w:rsidRDefault="00EA06B2" w:rsidP="0090110F">
            <w:pPr>
              <w:tabs>
                <w:tab w:val="left" w:pos="1575"/>
                <w:tab w:val="left" w:pos="6945"/>
              </w:tabs>
              <w:jc w:val="center"/>
              <w:rPr>
                <w:rFonts w:ascii="Times New Roman" w:hAnsi="Times New Roman" w:cs="Times New Roman"/>
                <w:sz w:val="28"/>
                <w:szCs w:val="28"/>
              </w:rPr>
            </w:pPr>
            <w:r w:rsidRPr="00637EF3">
              <w:rPr>
                <w:rFonts w:ascii="Times New Roman" w:eastAsia="Times New Roman" w:hAnsi="Times New Roman" w:cs="Times New Roman"/>
                <w:position w:val="-20"/>
                <w:sz w:val="28"/>
                <w:szCs w:val="28"/>
              </w:rPr>
              <w:object w:dxaOrig="639" w:dyaOrig="520">
                <v:shape id="_x0000_i1054" type="#_x0000_t75" style="width:31.5pt;height:27pt" o:ole="">
                  <v:imagedata r:id="rId41" o:title=""/>
                </v:shape>
                <o:OLEObject Type="Embed" ProgID="Equation.3" ShapeID="_x0000_i1054" DrawAspect="Content" ObjectID="_1471959412" r:id="rId42"/>
              </w:object>
            </w:r>
          </w:p>
        </w:tc>
      </w:tr>
      <w:tr w:rsidR="00EA06B2" w:rsidRPr="00637EF3">
        <w:tc>
          <w:tcPr>
            <w:tcW w:w="2004" w:type="dxa"/>
            <w:tcBorders>
              <w:bottom w:val="single" w:sz="12" w:space="0" w:color="auto"/>
            </w:tcBorders>
            <w:vAlign w:val="center"/>
          </w:tcPr>
          <w:p w:rsidR="00EA06B2" w:rsidRPr="00637EF3" w:rsidRDefault="00EA06B2" w:rsidP="0090110F">
            <w:pPr>
              <w:tabs>
                <w:tab w:val="left" w:pos="1575"/>
                <w:tab w:val="left" w:pos="6945"/>
              </w:tabs>
              <w:rPr>
                <w:rFonts w:ascii="Times New Roman" w:hAnsi="Times New Roman" w:cs="Times New Roman"/>
                <w:sz w:val="28"/>
                <w:szCs w:val="28"/>
              </w:rPr>
            </w:pPr>
            <w:r w:rsidRPr="00637EF3">
              <w:rPr>
                <w:rFonts w:ascii="Times New Roman" w:hAnsi="Times New Roman" w:cs="Times New Roman"/>
                <w:sz w:val="28"/>
                <w:szCs w:val="28"/>
              </w:rPr>
              <w:t xml:space="preserve">Оставить цену без </w:t>
            </w:r>
            <w:r w:rsidRPr="00637EF3">
              <w:rPr>
                <w:rFonts w:ascii="Times New Roman" w:hAnsi="Times New Roman" w:cs="Times New Roman"/>
                <w:sz w:val="28"/>
                <w:szCs w:val="28"/>
              </w:rPr>
              <w:br/>
              <w:t>изменения</w:t>
            </w:r>
          </w:p>
        </w:tc>
        <w:tc>
          <w:tcPr>
            <w:tcW w:w="1574" w:type="dxa"/>
            <w:tcBorders>
              <w:bottom w:val="single" w:sz="12" w:space="0" w:color="auto"/>
            </w:tcBorders>
            <w:vAlign w:val="center"/>
          </w:tcPr>
          <w:p w:rsidR="00EA06B2" w:rsidRPr="00637EF3" w:rsidRDefault="00EA06B2" w:rsidP="0090110F">
            <w:pPr>
              <w:tabs>
                <w:tab w:val="left" w:pos="1575"/>
                <w:tab w:val="left" w:pos="6945"/>
              </w:tabs>
              <w:jc w:val="center"/>
              <w:rPr>
                <w:rFonts w:ascii="Times New Roman" w:hAnsi="Times New Roman" w:cs="Times New Roman"/>
                <w:sz w:val="28"/>
                <w:szCs w:val="28"/>
              </w:rPr>
            </w:pPr>
            <w:r w:rsidRPr="00637EF3">
              <w:rPr>
                <w:rFonts w:ascii="Times New Roman" w:eastAsia="Times New Roman" w:hAnsi="Times New Roman" w:cs="Times New Roman"/>
                <w:position w:val="-20"/>
                <w:sz w:val="28"/>
                <w:szCs w:val="28"/>
              </w:rPr>
              <w:object w:dxaOrig="639" w:dyaOrig="520">
                <v:shape id="_x0000_i1055" type="#_x0000_t75" style="width:31.5pt;height:27pt" o:ole="">
                  <v:imagedata r:id="rId43" o:title=""/>
                </v:shape>
                <o:OLEObject Type="Embed" ProgID="Equation.3" ShapeID="_x0000_i1055" DrawAspect="Content" ObjectID="_1471959413" r:id="rId44"/>
              </w:object>
            </w:r>
          </w:p>
        </w:tc>
        <w:tc>
          <w:tcPr>
            <w:tcW w:w="2602" w:type="dxa"/>
            <w:gridSpan w:val="2"/>
            <w:tcBorders>
              <w:bottom w:val="single" w:sz="12" w:space="0" w:color="auto"/>
            </w:tcBorders>
            <w:vAlign w:val="center"/>
          </w:tcPr>
          <w:p w:rsidR="00EA06B2" w:rsidRPr="00637EF3" w:rsidRDefault="00EA06B2" w:rsidP="0090110F">
            <w:pPr>
              <w:tabs>
                <w:tab w:val="left" w:pos="1575"/>
                <w:tab w:val="left" w:pos="6945"/>
              </w:tabs>
              <w:jc w:val="center"/>
              <w:rPr>
                <w:rFonts w:ascii="Times New Roman" w:hAnsi="Times New Roman" w:cs="Times New Roman"/>
                <w:sz w:val="28"/>
                <w:szCs w:val="28"/>
              </w:rPr>
            </w:pPr>
            <w:r w:rsidRPr="00637EF3">
              <w:rPr>
                <w:rFonts w:ascii="Times New Roman" w:eastAsia="Times New Roman" w:hAnsi="Times New Roman" w:cs="Times New Roman"/>
                <w:position w:val="-20"/>
                <w:sz w:val="28"/>
                <w:szCs w:val="28"/>
              </w:rPr>
              <w:object w:dxaOrig="220" w:dyaOrig="520">
                <v:shape id="_x0000_i1056" type="#_x0000_t75" style="width:11.25pt;height:27pt" o:ole="">
                  <v:imagedata r:id="rId45" o:title=""/>
                </v:shape>
                <o:OLEObject Type="Embed" ProgID="Equation.3" ShapeID="_x0000_i1056" DrawAspect="Content" ObjectID="_1471959414" r:id="rId46"/>
              </w:object>
            </w:r>
          </w:p>
        </w:tc>
      </w:tr>
    </w:tbl>
    <w:p w:rsidR="00EA06B2" w:rsidRPr="0090110F" w:rsidRDefault="00EA06B2" w:rsidP="0090110F">
      <w:pPr>
        <w:tabs>
          <w:tab w:val="left" w:pos="1575"/>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Если предприятие </w:t>
      </w:r>
      <w:r w:rsidRPr="0090110F">
        <w:rPr>
          <w:rFonts w:ascii="Times New Roman" w:hAnsi="Times New Roman" w:cs="Times New Roman"/>
          <w:i/>
          <w:iCs/>
          <w:sz w:val="28"/>
          <w:szCs w:val="28"/>
        </w:rPr>
        <w:t>А</w:t>
      </w:r>
      <w:r w:rsidRPr="0090110F">
        <w:rPr>
          <w:rFonts w:ascii="Times New Roman" w:hAnsi="Times New Roman" w:cs="Times New Roman"/>
          <w:sz w:val="28"/>
          <w:szCs w:val="28"/>
        </w:rPr>
        <w:t xml:space="preserve"> решит снизить цену, а предприятие </w:t>
      </w:r>
      <w:r w:rsidRPr="0090110F">
        <w:rPr>
          <w:rFonts w:ascii="Times New Roman" w:hAnsi="Times New Roman" w:cs="Times New Roman"/>
          <w:i/>
          <w:iCs/>
          <w:sz w:val="28"/>
          <w:szCs w:val="28"/>
        </w:rPr>
        <w:t>B</w:t>
      </w:r>
      <w:r w:rsidRPr="0090110F">
        <w:rPr>
          <w:rFonts w:ascii="Times New Roman" w:hAnsi="Times New Roman" w:cs="Times New Roman"/>
          <w:sz w:val="28"/>
          <w:szCs w:val="28"/>
        </w:rPr>
        <w:t xml:space="preserve"> последует за ним, прибыль предприятия </w:t>
      </w:r>
      <w:r w:rsidRPr="0090110F">
        <w:rPr>
          <w:rFonts w:ascii="Times New Roman" w:hAnsi="Times New Roman" w:cs="Times New Roman"/>
          <w:i/>
          <w:iCs/>
          <w:sz w:val="28"/>
          <w:szCs w:val="28"/>
        </w:rPr>
        <w:t>А</w:t>
      </w:r>
      <w:r w:rsidRPr="0090110F">
        <w:rPr>
          <w:rFonts w:ascii="Times New Roman" w:hAnsi="Times New Roman" w:cs="Times New Roman"/>
          <w:sz w:val="28"/>
          <w:szCs w:val="28"/>
        </w:rPr>
        <w:t xml:space="preserve"> сократится на 1000 ден. ед. Если предприятие </w:t>
      </w:r>
      <w:r w:rsidRPr="0090110F">
        <w:rPr>
          <w:rFonts w:ascii="Times New Roman" w:hAnsi="Times New Roman" w:cs="Times New Roman"/>
          <w:i/>
          <w:iCs/>
          <w:sz w:val="28"/>
          <w:szCs w:val="28"/>
        </w:rPr>
        <w:t>А</w:t>
      </w:r>
      <w:r w:rsidRPr="0090110F">
        <w:rPr>
          <w:rFonts w:ascii="Times New Roman" w:hAnsi="Times New Roman" w:cs="Times New Roman"/>
          <w:sz w:val="28"/>
          <w:szCs w:val="28"/>
        </w:rPr>
        <w:t xml:space="preserve"> снизит цену, а предприятие </w:t>
      </w:r>
      <w:r w:rsidRPr="0090110F">
        <w:rPr>
          <w:rFonts w:ascii="Times New Roman" w:hAnsi="Times New Roman" w:cs="Times New Roman"/>
          <w:i/>
          <w:iCs/>
          <w:sz w:val="28"/>
          <w:szCs w:val="28"/>
        </w:rPr>
        <w:t>B</w:t>
      </w:r>
      <w:r w:rsidRPr="0090110F">
        <w:rPr>
          <w:rFonts w:ascii="Times New Roman" w:hAnsi="Times New Roman" w:cs="Times New Roman"/>
          <w:sz w:val="28"/>
          <w:szCs w:val="28"/>
        </w:rPr>
        <w:t xml:space="preserve"> не сделает этого, то прибыль предприятия </w:t>
      </w:r>
      <w:r w:rsidRPr="0090110F">
        <w:rPr>
          <w:rFonts w:ascii="Times New Roman" w:hAnsi="Times New Roman" w:cs="Times New Roman"/>
          <w:i/>
          <w:iCs/>
          <w:sz w:val="28"/>
          <w:szCs w:val="28"/>
        </w:rPr>
        <w:t>А</w:t>
      </w:r>
      <w:r w:rsidRPr="0090110F">
        <w:rPr>
          <w:rFonts w:ascii="Times New Roman" w:hAnsi="Times New Roman" w:cs="Times New Roman"/>
          <w:sz w:val="28"/>
          <w:szCs w:val="28"/>
        </w:rPr>
        <w:t xml:space="preserve"> возрастет на 1500 ден. ед. Если предприятие </w:t>
      </w:r>
      <w:r w:rsidRPr="0090110F">
        <w:rPr>
          <w:rFonts w:ascii="Times New Roman" w:hAnsi="Times New Roman" w:cs="Times New Roman"/>
          <w:i/>
          <w:iCs/>
          <w:sz w:val="28"/>
          <w:szCs w:val="28"/>
        </w:rPr>
        <w:t>А</w:t>
      </w:r>
      <w:r w:rsidRPr="0090110F">
        <w:rPr>
          <w:rFonts w:ascii="Times New Roman" w:hAnsi="Times New Roman" w:cs="Times New Roman"/>
          <w:sz w:val="28"/>
          <w:szCs w:val="28"/>
        </w:rPr>
        <w:t xml:space="preserve"> не предпримет никаких шагов в области цен, а предприятие </w:t>
      </w:r>
      <w:r w:rsidRPr="0090110F">
        <w:rPr>
          <w:rFonts w:ascii="Times New Roman" w:hAnsi="Times New Roman" w:cs="Times New Roman"/>
          <w:i/>
          <w:iCs/>
          <w:sz w:val="28"/>
          <w:szCs w:val="28"/>
        </w:rPr>
        <w:t>B</w:t>
      </w:r>
      <w:r w:rsidRPr="0090110F">
        <w:rPr>
          <w:rFonts w:ascii="Times New Roman" w:hAnsi="Times New Roman" w:cs="Times New Roman"/>
          <w:sz w:val="28"/>
          <w:szCs w:val="28"/>
        </w:rPr>
        <w:t xml:space="preserve"> снизит свои цены, прибыль предприятия </w:t>
      </w:r>
      <w:r w:rsidRPr="0090110F">
        <w:rPr>
          <w:rFonts w:ascii="Times New Roman" w:hAnsi="Times New Roman" w:cs="Times New Roman"/>
          <w:i/>
          <w:iCs/>
          <w:sz w:val="28"/>
          <w:szCs w:val="28"/>
        </w:rPr>
        <w:t>А</w:t>
      </w:r>
      <w:r w:rsidRPr="0090110F">
        <w:rPr>
          <w:rFonts w:ascii="Times New Roman" w:hAnsi="Times New Roman" w:cs="Times New Roman"/>
          <w:sz w:val="28"/>
          <w:szCs w:val="28"/>
        </w:rPr>
        <w:t xml:space="preserve"> сократится на 1500 ден. ед. Если оба предприятия оставят цены без изменений, их прибыли не изменятся.</w:t>
      </w:r>
    </w:p>
    <w:p w:rsidR="00EA06B2" w:rsidRPr="0090110F" w:rsidRDefault="00EA06B2" w:rsidP="0090110F">
      <w:pPr>
        <w:tabs>
          <w:tab w:val="left" w:pos="1575"/>
          <w:tab w:val="left" w:pos="6945"/>
        </w:tabs>
        <w:spacing w:line="360" w:lineRule="auto"/>
        <w:ind w:firstLine="425"/>
        <w:jc w:val="both"/>
        <w:rPr>
          <w:rFonts w:ascii="Times New Roman" w:hAnsi="Times New Roman" w:cs="Times New Roman"/>
          <w:i/>
          <w:iCs/>
          <w:sz w:val="28"/>
          <w:szCs w:val="28"/>
        </w:rPr>
      </w:pPr>
      <w:r w:rsidRPr="0090110F">
        <w:rPr>
          <w:rFonts w:ascii="Times New Roman" w:hAnsi="Times New Roman" w:cs="Times New Roman"/>
          <w:sz w:val="28"/>
          <w:szCs w:val="28"/>
        </w:rPr>
        <w:t xml:space="preserve">Наилучшим вариантом для предприятия </w:t>
      </w:r>
      <w:r w:rsidRPr="0090110F">
        <w:rPr>
          <w:rFonts w:ascii="Times New Roman" w:hAnsi="Times New Roman" w:cs="Times New Roman"/>
          <w:i/>
          <w:iCs/>
          <w:sz w:val="28"/>
          <w:szCs w:val="28"/>
        </w:rPr>
        <w:t>А</w:t>
      </w:r>
      <w:r w:rsidRPr="0090110F">
        <w:rPr>
          <w:rFonts w:ascii="Times New Roman" w:hAnsi="Times New Roman" w:cs="Times New Roman"/>
          <w:sz w:val="28"/>
          <w:szCs w:val="28"/>
        </w:rPr>
        <w:t xml:space="preserve"> является вариант, представленный в верхнем правом углу таблицы, при котором прибыль возрастает на 1500 ден. ед. Однако этот вариант является наихудшим с точки зрения предприятия </w:t>
      </w:r>
      <w:r w:rsidRPr="0090110F">
        <w:rPr>
          <w:rFonts w:ascii="Times New Roman" w:hAnsi="Times New Roman" w:cs="Times New Roman"/>
          <w:i/>
          <w:iCs/>
          <w:sz w:val="28"/>
          <w:szCs w:val="28"/>
        </w:rPr>
        <w:t>B</w:t>
      </w:r>
      <w:r w:rsidRPr="0090110F">
        <w:rPr>
          <w:rFonts w:ascii="Times New Roman" w:hAnsi="Times New Roman" w:cs="Times New Roman"/>
          <w:sz w:val="28"/>
          <w:szCs w:val="28"/>
        </w:rPr>
        <w:t xml:space="preserve">. Для обоих предприятий было бы целесообразно оставить цены без изменения, их прибыли остались бы при этом на прежнем уровне. Вместе с тем, опасаясь наихудшего из возможных вариантов, предприятия снизят свои цены, теряя при этом по 1000 ден. ед. прибыли. Стратегия предприятия </w:t>
      </w:r>
      <w:r w:rsidRPr="0090110F">
        <w:rPr>
          <w:rFonts w:ascii="Times New Roman" w:hAnsi="Times New Roman" w:cs="Times New Roman"/>
          <w:i/>
          <w:iCs/>
          <w:sz w:val="28"/>
          <w:szCs w:val="28"/>
        </w:rPr>
        <w:t>А</w:t>
      </w:r>
      <w:r w:rsidRPr="0090110F">
        <w:rPr>
          <w:rFonts w:ascii="Times New Roman" w:hAnsi="Times New Roman" w:cs="Times New Roman"/>
          <w:sz w:val="28"/>
          <w:szCs w:val="28"/>
        </w:rPr>
        <w:t xml:space="preserve"> на снижение цены называется </w:t>
      </w:r>
      <w:r w:rsidRPr="0090110F">
        <w:rPr>
          <w:rFonts w:ascii="Times New Roman" w:hAnsi="Times New Roman" w:cs="Times New Roman"/>
          <w:b/>
          <w:bCs/>
          <w:sz w:val="28"/>
          <w:szCs w:val="28"/>
        </w:rPr>
        <w:t>стратегией наименьших потерь</w:t>
      </w:r>
      <w:r w:rsidRPr="0090110F">
        <w:rPr>
          <w:rFonts w:ascii="Times New Roman" w:hAnsi="Times New Roman" w:cs="Times New Roman"/>
          <w:sz w:val="28"/>
          <w:szCs w:val="28"/>
        </w:rPr>
        <w:t>.</w:t>
      </w:r>
    </w:p>
    <w:p w:rsidR="00EA06B2" w:rsidRPr="0090110F" w:rsidRDefault="00EA06B2" w:rsidP="0090110F">
      <w:pPr>
        <w:tabs>
          <w:tab w:val="left" w:pos="1575"/>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Ни одна из приведенных выше моделей олигополии не позволяет ответить на все вопросы, связанные с поведением предприятий на подобных рынках. Однако они могут быть использованы для анализа отдельных аспектов деятельности предприятия в условиях олигополии.</w:t>
      </w:r>
    </w:p>
    <w:p w:rsidR="00EA06B2" w:rsidRPr="0090110F" w:rsidRDefault="00EA06B2" w:rsidP="0090110F">
      <w:pPr>
        <w:tabs>
          <w:tab w:val="left" w:pos="1575"/>
          <w:tab w:val="left" w:pos="6945"/>
        </w:tabs>
        <w:jc w:val="center"/>
        <w:rPr>
          <w:rFonts w:ascii="Times New Roman" w:hAnsi="Times New Roman" w:cs="Times New Roman"/>
          <w:sz w:val="28"/>
          <w:szCs w:val="28"/>
        </w:rPr>
      </w:pPr>
    </w:p>
    <w:p w:rsidR="00EA06B2" w:rsidRPr="0090110F" w:rsidRDefault="00EA06B2" w:rsidP="0090110F">
      <w:pPr>
        <w:tabs>
          <w:tab w:val="left" w:pos="1575"/>
          <w:tab w:val="left" w:pos="6945"/>
        </w:tabs>
        <w:jc w:val="center"/>
        <w:rPr>
          <w:rFonts w:ascii="Times New Roman" w:hAnsi="Times New Roman" w:cs="Times New Roman"/>
          <w:sz w:val="28"/>
          <w:szCs w:val="28"/>
        </w:rPr>
      </w:pPr>
      <w:r w:rsidRPr="0090110F">
        <w:rPr>
          <w:rFonts w:ascii="Times New Roman" w:hAnsi="Times New Roman" w:cs="Times New Roman"/>
          <w:b/>
          <w:bCs/>
          <w:caps/>
          <w:sz w:val="28"/>
          <w:szCs w:val="28"/>
        </w:rPr>
        <w:t xml:space="preserve">12.9 </w:t>
      </w:r>
      <w:r w:rsidRPr="0090110F">
        <w:rPr>
          <w:rFonts w:ascii="Times New Roman" w:hAnsi="Times New Roman" w:cs="Times New Roman"/>
          <w:b/>
          <w:bCs/>
          <w:sz w:val="28"/>
          <w:szCs w:val="28"/>
        </w:rPr>
        <w:t>Барьеры входа в отрасль и выхода из отрасли</w:t>
      </w:r>
    </w:p>
    <w:p w:rsidR="00EA06B2" w:rsidRPr="0090110F" w:rsidRDefault="00EA06B2" w:rsidP="0090110F">
      <w:pPr>
        <w:tabs>
          <w:tab w:val="left" w:pos="1575"/>
          <w:tab w:val="left" w:pos="6945"/>
        </w:tabs>
        <w:jc w:val="center"/>
        <w:rPr>
          <w:rFonts w:ascii="Times New Roman" w:hAnsi="Times New Roman" w:cs="Times New Roman"/>
          <w:sz w:val="28"/>
          <w:szCs w:val="28"/>
        </w:rPr>
      </w:pPr>
    </w:p>
    <w:p w:rsidR="00EA06B2" w:rsidRPr="0090110F" w:rsidRDefault="00EA06B2" w:rsidP="0090110F">
      <w:pPr>
        <w:tabs>
          <w:tab w:val="left" w:pos="1575"/>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Предприятия, потенциально готовые выйти на рынок товаров и услуг, должны четко представлять себе, что их появление на рынке неизбежно приведет к перераспределению рынка (или его сегмента), обострению конкуренции и снижению цен. Реальность проникновения новых предприятий на рынок зависит от уровня входных барьеров, препятствующих такому проникновению. Характер барьеров может быть разным. Они могут быть обусловлены высоким уровнем капиталоемкости, вследствие чего предприятие экономит на масштабах производства (автомобильная промышленность), тарифными скидками (воздушные перевозки), территориальным размещением магазинов (розничная торговля), «естественной монополией» (газо- и водоснабжение, энергетика). </w:t>
      </w:r>
    </w:p>
    <w:p w:rsidR="00EA06B2" w:rsidRPr="0090110F" w:rsidRDefault="00EA06B2" w:rsidP="0090110F">
      <w:pPr>
        <w:tabs>
          <w:tab w:val="left" w:pos="1575"/>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К входным барьерам относятся контроль над ограниченными видами экономических ресурсов, лучшими каналами сбыта, криминогенное влияние на рынок, в том числе и раздел сфер влияния между криминальными структурами.</w:t>
      </w:r>
    </w:p>
    <w:p w:rsidR="00EA06B2" w:rsidRPr="0090110F" w:rsidRDefault="00EA06B2" w:rsidP="0090110F">
      <w:pPr>
        <w:tabs>
          <w:tab w:val="left" w:pos="1575"/>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Входные барьеры воздвигаются и при получении авторских прав, выдаче государством патентов и лицензий. Отсутствие патента лишает изобретателя всяких привилегий. Так проявляется правовая природа данного барьера: есть патент – есть право, нет патента – нет и прав.</w:t>
      </w:r>
    </w:p>
    <w:p w:rsidR="00EA06B2" w:rsidRPr="0090110F" w:rsidRDefault="00EA06B2" w:rsidP="0090110F">
      <w:pPr>
        <w:tabs>
          <w:tab w:val="left" w:pos="1575"/>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У барьеров, связанных с научно-техническими достижениями, есть не только правовая, но и экономическая составляющая. Их собственник обладает уникальными знаниями, которые недоступны конкурентам вне зависимости от правовых норм, а просто потому, что только изобретателю известны все детали новшества. Эти специальные знания («ноу-хау») оберегают монополию изобретателя на новшество. </w:t>
      </w:r>
    </w:p>
    <w:p w:rsidR="00EA06B2" w:rsidRPr="0090110F" w:rsidRDefault="00EA06B2" w:rsidP="0090110F">
      <w:pPr>
        <w:tabs>
          <w:tab w:val="left" w:pos="1575"/>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Породить монополию могут и определенные меры политики правительства. Так, введение импортных пошлин ограничивает конкуренцию со стороны иностранных фирм и стимулирует монополизацию внутреннего рынка.</w:t>
      </w:r>
    </w:p>
    <w:p w:rsidR="00EA06B2" w:rsidRPr="0090110F" w:rsidRDefault="00EA06B2" w:rsidP="0090110F">
      <w:pPr>
        <w:tabs>
          <w:tab w:val="left" w:pos="1575"/>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Конкуренция принимает явно выраженный агрессивный характер, когда с появлением новых видов товаров формируются новые сегменты рынка, проникновение на которые может принести высокую прибыль. В этих условиях более крупные предприятия, стремясь увеличить свою долю на рынке, действуют наступательно, скупая более мелкие предприятия, внедряя на них новые технологии и расширяя выпуск продукции под своей торговой маркой.</w:t>
      </w:r>
    </w:p>
    <w:p w:rsidR="00EA06B2" w:rsidRPr="0090110F" w:rsidRDefault="00EA06B2" w:rsidP="0090110F">
      <w:pPr>
        <w:tabs>
          <w:tab w:val="left" w:pos="1575"/>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Входные барьеры удерживают новых конкурентов от попыток утвердиться на рынке. Смысл их состоит в том, чтобы сделать затраты, связанные с проникновением на рынок, настолько высокими, чтобы под угрозу была поставлена сама окупаемость инвестированных капиталов. Таким образом, входные барьеры существуют для того, чтобы увеличить предпринимательский риск для потенциальных конкурентов.</w:t>
      </w:r>
    </w:p>
    <w:p w:rsidR="00EA06B2" w:rsidRPr="0090110F" w:rsidRDefault="00EA06B2" w:rsidP="0090110F">
      <w:pPr>
        <w:tabs>
          <w:tab w:val="left" w:pos="1575"/>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Конкурентная борьба носит наиболее ожесточенный характер в депрессивных отраслях с высокими </w:t>
      </w:r>
      <w:r w:rsidRPr="0090110F">
        <w:rPr>
          <w:rFonts w:ascii="Times New Roman" w:hAnsi="Times New Roman" w:cs="Times New Roman"/>
          <w:b/>
          <w:bCs/>
          <w:sz w:val="28"/>
          <w:szCs w:val="28"/>
        </w:rPr>
        <w:t>выходными барьерами</w:t>
      </w:r>
      <w:r w:rsidRPr="0090110F">
        <w:rPr>
          <w:rFonts w:ascii="Times New Roman" w:hAnsi="Times New Roman" w:cs="Times New Roman"/>
          <w:sz w:val="28"/>
          <w:szCs w:val="28"/>
        </w:rPr>
        <w:t>, т.е. когда затраты на уход с рынка (консервацию производства, выплату компенсации увольняемому персоналу и т.д.) превышают расходы, связанные с продолжением конкурентной борьбы. Выходные барьеры также обусловливают сохранение монополий, так как принуждают хозяйственные единицы продолжать функционировать в отраслях, где низкая рентабельность или отсутствуют доходы на капитал (судостроение, сталелитейная промышленность).</w:t>
      </w:r>
    </w:p>
    <w:p w:rsidR="00EA06B2" w:rsidRPr="0090110F" w:rsidRDefault="00EA06B2" w:rsidP="0090110F">
      <w:pPr>
        <w:tabs>
          <w:tab w:val="left" w:pos="1575"/>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Примерами выходных барьеров могут служить:</w:t>
      </w:r>
    </w:p>
    <w:p w:rsidR="00EA06B2" w:rsidRPr="0090110F" w:rsidRDefault="00EA06B2" w:rsidP="0090110F">
      <w:pPr>
        <w:tabs>
          <w:tab w:val="left" w:pos="709"/>
          <w:tab w:val="left" w:pos="1575"/>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sym w:font="Symbol" w:char="F0B7"/>
      </w:r>
      <w:r w:rsidRPr="0090110F">
        <w:rPr>
          <w:rFonts w:ascii="Times New Roman" w:hAnsi="Times New Roman" w:cs="Times New Roman"/>
          <w:sz w:val="28"/>
          <w:szCs w:val="28"/>
        </w:rPr>
        <w:tab/>
        <w:t>необходимость списания крупных инвестиций;</w:t>
      </w:r>
    </w:p>
    <w:p w:rsidR="00EA06B2" w:rsidRPr="0090110F" w:rsidRDefault="00EA06B2" w:rsidP="0090110F">
      <w:pPr>
        <w:tabs>
          <w:tab w:val="left" w:pos="709"/>
          <w:tab w:val="left" w:pos="1575"/>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sym w:font="Symbol" w:char="F0B7"/>
      </w:r>
      <w:r w:rsidRPr="0090110F">
        <w:rPr>
          <w:rFonts w:ascii="Times New Roman" w:hAnsi="Times New Roman" w:cs="Times New Roman"/>
          <w:sz w:val="28"/>
          <w:szCs w:val="28"/>
        </w:rPr>
        <w:tab/>
        <w:t>нежелание утратить свой имидж;</w:t>
      </w:r>
    </w:p>
    <w:p w:rsidR="00EA06B2" w:rsidRPr="0090110F" w:rsidRDefault="00EA06B2" w:rsidP="0090110F">
      <w:pPr>
        <w:tabs>
          <w:tab w:val="left" w:pos="709"/>
          <w:tab w:val="left" w:pos="1575"/>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sym w:font="Symbol" w:char="F0B7"/>
      </w:r>
      <w:r w:rsidRPr="0090110F">
        <w:rPr>
          <w:rFonts w:ascii="Times New Roman" w:hAnsi="Times New Roman" w:cs="Times New Roman"/>
          <w:sz w:val="28"/>
          <w:szCs w:val="28"/>
        </w:rPr>
        <w:tab/>
        <w:t>честолюбие менеджера;</w:t>
      </w:r>
    </w:p>
    <w:p w:rsidR="00EA06B2" w:rsidRPr="0090110F" w:rsidRDefault="00EA06B2" w:rsidP="0090110F">
      <w:pPr>
        <w:tabs>
          <w:tab w:val="left" w:pos="709"/>
          <w:tab w:val="left" w:pos="1575"/>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sym w:font="Symbol" w:char="F0B7"/>
      </w:r>
      <w:r w:rsidRPr="0090110F">
        <w:rPr>
          <w:rFonts w:ascii="Times New Roman" w:hAnsi="Times New Roman" w:cs="Times New Roman"/>
          <w:sz w:val="28"/>
          <w:szCs w:val="28"/>
        </w:rPr>
        <w:tab/>
        <w:t>вмешательство правительства;</w:t>
      </w:r>
    </w:p>
    <w:p w:rsidR="00EA06B2" w:rsidRPr="0090110F" w:rsidRDefault="00EA06B2" w:rsidP="0090110F">
      <w:pPr>
        <w:tabs>
          <w:tab w:val="left" w:pos="709"/>
          <w:tab w:val="left" w:pos="1575"/>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sym w:font="Symbol" w:char="F0B7"/>
      </w:r>
      <w:r w:rsidRPr="0090110F">
        <w:rPr>
          <w:rFonts w:ascii="Times New Roman" w:hAnsi="Times New Roman" w:cs="Times New Roman"/>
          <w:sz w:val="28"/>
          <w:szCs w:val="28"/>
        </w:rPr>
        <w:tab/>
        <w:t>профсоюзная оппозиция;</w:t>
      </w:r>
    </w:p>
    <w:p w:rsidR="00EA06B2" w:rsidRPr="0090110F" w:rsidRDefault="00EA06B2" w:rsidP="0090110F">
      <w:pPr>
        <w:tabs>
          <w:tab w:val="left" w:pos="709"/>
          <w:tab w:val="left" w:pos="1575"/>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sym w:font="Symbol" w:char="F0B7"/>
      </w:r>
      <w:r w:rsidRPr="0090110F">
        <w:rPr>
          <w:rFonts w:ascii="Times New Roman" w:hAnsi="Times New Roman" w:cs="Times New Roman"/>
          <w:sz w:val="28"/>
          <w:szCs w:val="28"/>
        </w:rPr>
        <w:tab/>
        <w:t>протесты поставщиков и клиентов.</w:t>
      </w:r>
    </w:p>
    <w:p w:rsidR="00EA06B2" w:rsidRPr="0090110F" w:rsidRDefault="00EA06B2" w:rsidP="0090110F">
      <w:pPr>
        <w:tabs>
          <w:tab w:val="left" w:pos="1575"/>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Таким образом, выходные барьеры могут иметь социально-политический, экономический и эмоциональный характер. Последний касается ситуации, когда предприятия, преуспевающие в других отраслях, упорно держатся за свое прежнее дело, несмотря на потери. Такие случаи редки, но они имеют место быть. </w:t>
      </w:r>
    </w:p>
    <w:p w:rsidR="00EA06B2" w:rsidRPr="0090110F" w:rsidRDefault="00EA06B2" w:rsidP="0090110F">
      <w:pPr>
        <w:tabs>
          <w:tab w:val="left" w:pos="1575"/>
          <w:tab w:val="left" w:pos="6945"/>
        </w:tabs>
        <w:jc w:val="center"/>
        <w:rPr>
          <w:rFonts w:ascii="Times New Roman" w:hAnsi="Times New Roman" w:cs="Times New Roman"/>
          <w:sz w:val="28"/>
          <w:szCs w:val="28"/>
        </w:rPr>
      </w:pPr>
    </w:p>
    <w:p w:rsidR="00EA06B2" w:rsidRPr="0090110F" w:rsidRDefault="00EA06B2" w:rsidP="0090110F">
      <w:pPr>
        <w:tabs>
          <w:tab w:val="left" w:pos="1575"/>
          <w:tab w:val="left" w:pos="6945"/>
        </w:tabs>
        <w:jc w:val="center"/>
        <w:rPr>
          <w:rFonts w:ascii="Times New Roman" w:hAnsi="Times New Roman" w:cs="Times New Roman"/>
          <w:sz w:val="28"/>
          <w:szCs w:val="28"/>
        </w:rPr>
      </w:pPr>
      <w:r w:rsidRPr="0090110F">
        <w:rPr>
          <w:rFonts w:ascii="Times New Roman" w:hAnsi="Times New Roman" w:cs="Times New Roman"/>
          <w:b/>
          <w:bCs/>
          <w:caps/>
          <w:sz w:val="28"/>
          <w:szCs w:val="28"/>
        </w:rPr>
        <w:t xml:space="preserve">12.10 </w:t>
      </w:r>
      <w:r w:rsidRPr="0090110F">
        <w:rPr>
          <w:rFonts w:ascii="Times New Roman" w:hAnsi="Times New Roman" w:cs="Times New Roman"/>
          <w:b/>
          <w:bCs/>
          <w:sz w:val="28"/>
          <w:szCs w:val="28"/>
        </w:rPr>
        <w:t>Сравнительная эффективность рыночных структур</w:t>
      </w:r>
    </w:p>
    <w:p w:rsidR="00EA06B2" w:rsidRPr="0090110F" w:rsidRDefault="00EA06B2" w:rsidP="0090110F">
      <w:pPr>
        <w:tabs>
          <w:tab w:val="left" w:pos="1575"/>
          <w:tab w:val="left" w:pos="6945"/>
        </w:tabs>
        <w:jc w:val="center"/>
        <w:rPr>
          <w:rFonts w:ascii="Times New Roman" w:hAnsi="Times New Roman" w:cs="Times New Roman"/>
          <w:sz w:val="28"/>
          <w:szCs w:val="28"/>
        </w:rPr>
      </w:pPr>
    </w:p>
    <w:p w:rsidR="00EA06B2" w:rsidRPr="0090110F" w:rsidRDefault="00EA06B2" w:rsidP="0090110F">
      <w:pPr>
        <w:tabs>
          <w:tab w:val="left" w:pos="1575"/>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Экономическая теория рассматривает </w:t>
      </w:r>
      <w:r w:rsidRPr="0090110F">
        <w:rPr>
          <w:rFonts w:ascii="Times New Roman" w:hAnsi="Times New Roman" w:cs="Times New Roman"/>
          <w:b/>
          <w:bCs/>
          <w:sz w:val="28"/>
          <w:szCs w:val="28"/>
        </w:rPr>
        <w:t>совершенную конкуренцию как эталон эффективности производства</w:t>
      </w:r>
      <w:r w:rsidRPr="0090110F">
        <w:rPr>
          <w:rFonts w:ascii="Times New Roman" w:hAnsi="Times New Roman" w:cs="Times New Roman"/>
          <w:sz w:val="28"/>
          <w:szCs w:val="28"/>
        </w:rPr>
        <w:t>. Чисто конкурентные рынки решают две задачи:</w:t>
      </w:r>
    </w:p>
    <w:p w:rsidR="00EA06B2" w:rsidRPr="0090110F" w:rsidRDefault="00EA06B2" w:rsidP="0090110F">
      <w:pPr>
        <w:tabs>
          <w:tab w:val="left" w:pos="709"/>
          <w:tab w:val="left" w:pos="1575"/>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1)</w:t>
      </w:r>
      <w:r w:rsidRPr="0090110F">
        <w:rPr>
          <w:rFonts w:ascii="Times New Roman" w:hAnsi="Times New Roman" w:cs="Times New Roman"/>
          <w:sz w:val="28"/>
          <w:szCs w:val="28"/>
        </w:rPr>
        <w:tab/>
        <w:t>участвующие в производстве предприятия выпускают такой набор продукции, который наиболее полезен для потребителей;</w:t>
      </w:r>
    </w:p>
    <w:p w:rsidR="00EA06B2" w:rsidRPr="0090110F" w:rsidRDefault="00EA06B2" w:rsidP="0090110F">
      <w:pPr>
        <w:tabs>
          <w:tab w:val="left" w:pos="709"/>
          <w:tab w:val="left" w:pos="1575"/>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2)</w:t>
      </w:r>
      <w:r w:rsidRPr="0090110F">
        <w:rPr>
          <w:rFonts w:ascii="Times New Roman" w:hAnsi="Times New Roman" w:cs="Times New Roman"/>
          <w:sz w:val="28"/>
          <w:szCs w:val="28"/>
        </w:rPr>
        <w:tab/>
        <w:t>производство осуществляется таким образом, что издержки для общества становятся минимальными, т.е. товары производятся с возможными наименьшими издержками.</w:t>
      </w:r>
    </w:p>
    <w:p w:rsidR="00EA06B2" w:rsidRPr="0090110F" w:rsidRDefault="00EA06B2" w:rsidP="0090110F">
      <w:pPr>
        <w:tabs>
          <w:tab w:val="left" w:pos="1575"/>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Совершенная конкуренция является наиболее эффективной</w:t>
      </w:r>
      <w:r>
        <w:rPr>
          <w:rFonts w:ascii="Times New Roman" w:hAnsi="Times New Roman" w:cs="Times New Roman"/>
          <w:sz w:val="28"/>
          <w:szCs w:val="28"/>
        </w:rPr>
        <w:t xml:space="preserve"> </w:t>
      </w:r>
      <w:r w:rsidRPr="0090110F">
        <w:rPr>
          <w:rFonts w:ascii="Times New Roman" w:hAnsi="Times New Roman" w:cs="Times New Roman"/>
          <w:sz w:val="28"/>
          <w:szCs w:val="28"/>
        </w:rPr>
        <w:t>из всех имеющихся рыночных структур.</w:t>
      </w:r>
    </w:p>
    <w:p w:rsidR="00EA06B2" w:rsidRPr="0090110F" w:rsidRDefault="00EA06B2" w:rsidP="0090110F">
      <w:pPr>
        <w:tabs>
          <w:tab w:val="left" w:pos="1575"/>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Распространение </w:t>
      </w:r>
      <w:r w:rsidRPr="0090110F">
        <w:rPr>
          <w:rFonts w:ascii="Times New Roman" w:hAnsi="Times New Roman" w:cs="Times New Roman"/>
          <w:b/>
          <w:bCs/>
          <w:sz w:val="28"/>
          <w:szCs w:val="28"/>
        </w:rPr>
        <w:t>монополии снижает экономическую эффективность</w:t>
      </w:r>
      <w:r w:rsidRPr="0090110F">
        <w:rPr>
          <w:rFonts w:ascii="Times New Roman" w:hAnsi="Times New Roman" w:cs="Times New Roman"/>
          <w:sz w:val="28"/>
          <w:szCs w:val="28"/>
        </w:rPr>
        <w:t xml:space="preserve"> по трем причинам:</w:t>
      </w:r>
    </w:p>
    <w:p w:rsidR="00EA06B2" w:rsidRPr="0090110F" w:rsidRDefault="00EA06B2" w:rsidP="0090110F">
      <w:pPr>
        <w:tabs>
          <w:tab w:val="left" w:pos="709"/>
          <w:tab w:val="left" w:pos="1575"/>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1)</w:t>
      </w:r>
      <w:r w:rsidRPr="0090110F">
        <w:rPr>
          <w:rFonts w:ascii="Times New Roman" w:hAnsi="Times New Roman" w:cs="Times New Roman"/>
          <w:sz w:val="28"/>
          <w:szCs w:val="28"/>
        </w:rPr>
        <w:tab/>
        <w:t xml:space="preserve">объем производства, максимизирующий прибыль предприятия-монополиста, ниже, чем в условиях совершенной конкуренции, а </w:t>
      </w:r>
      <w:r w:rsidRPr="0090110F">
        <w:rPr>
          <w:rFonts w:ascii="Times New Roman" w:hAnsi="Times New Roman" w:cs="Times New Roman"/>
          <w:sz w:val="28"/>
          <w:szCs w:val="28"/>
        </w:rPr>
        <w:br/>
        <w:t>цена – выше. Это приводит к тому, что ресурсы общества используются не в полной мере, и при этом часть продукции не допроизводится;</w:t>
      </w:r>
    </w:p>
    <w:p w:rsidR="00EA06B2" w:rsidRPr="0090110F" w:rsidRDefault="00EA06B2" w:rsidP="0090110F">
      <w:pPr>
        <w:tabs>
          <w:tab w:val="left" w:pos="709"/>
          <w:tab w:val="left" w:pos="1575"/>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2)</w:t>
      </w:r>
      <w:r w:rsidRPr="0090110F">
        <w:rPr>
          <w:rFonts w:ascii="Times New Roman" w:hAnsi="Times New Roman" w:cs="Times New Roman"/>
          <w:sz w:val="28"/>
          <w:szCs w:val="28"/>
        </w:rPr>
        <w:tab/>
        <w:t>являясь единственным продавцом на рынке, монополист не стремится к снижению производственных издержек. У него нет стимулов использовать наиболее прогрессивную технологию. Обновление производства, снижение издержек, гибкость не являются для него вопросами выживания;</w:t>
      </w:r>
    </w:p>
    <w:p w:rsidR="00EA06B2" w:rsidRPr="0090110F" w:rsidRDefault="00EA06B2" w:rsidP="0090110F">
      <w:pPr>
        <w:tabs>
          <w:tab w:val="left" w:pos="709"/>
          <w:tab w:val="left" w:pos="1575"/>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3)</w:t>
      </w:r>
      <w:r w:rsidRPr="0090110F">
        <w:rPr>
          <w:rFonts w:ascii="Times New Roman" w:hAnsi="Times New Roman" w:cs="Times New Roman"/>
          <w:sz w:val="28"/>
          <w:szCs w:val="28"/>
        </w:rPr>
        <w:tab/>
        <w:t>барьеры для вступления новых предприятий в монополизированные отрасли, огромные силы и средства, которые монополисты тратят на сохранение собственной рыночной власти, оказывают сдерживающее воздействие на экономическую эффективность.</w:t>
      </w:r>
    </w:p>
    <w:p w:rsidR="00EA06B2" w:rsidRPr="0090110F" w:rsidRDefault="00EA06B2" w:rsidP="0090110F">
      <w:pPr>
        <w:tabs>
          <w:tab w:val="left" w:pos="1575"/>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b/>
          <w:bCs/>
          <w:sz w:val="28"/>
          <w:szCs w:val="28"/>
        </w:rPr>
        <w:t>Рыночный механизм монополистической конкуренции</w:t>
      </w:r>
      <w:r w:rsidRPr="0090110F">
        <w:rPr>
          <w:rFonts w:ascii="Times New Roman" w:hAnsi="Times New Roman" w:cs="Times New Roman"/>
          <w:sz w:val="28"/>
          <w:szCs w:val="28"/>
        </w:rPr>
        <w:t xml:space="preserve"> с точки зрения использования ресурсов не является эффективным, поскольку производство осуществляется не с минимальными издержками, а объем производства не достигает величины, где средние валовые издержки предприятия минимальны. Однако если оценивать эффективность с точки зрения удовлетворения интересов потребителей, то многообразие товаров является для них более предпочтительным, нежели однообразная продукция по более низким ценам и в большем объеме.</w:t>
      </w:r>
    </w:p>
    <w:p w:rsidR="00EA06B2" w:rsidRPr="0090110F" w:rsidRDefault="00EA06B2" w:rsidP="0090110F">
      <w:pPr>
        <w:tabs>
          <w:tab w:val="left" w:pos="1575"/>
          <w:tab w:val="left" w:pos="6945"/>
        </w:tabs>
        <w:spacing w:line="360" w:lineRule="auto"/>
        <w:ind w:firstLine="425"/>
        <w:jc w:val="both"/>
        <w:rPr>
          <w:rFonts w:ascii="Times New Roman" w:hAnsi="Times New Roman" w:cs="Times New Roman"/>
          <w:sz w:val="28"/>
          <w:szCs w:val="28"/>
        </w:rPr>
      </w:pPr>
      <w:r w:rsidRPr="0090110F">
        <w:rPr>
          <w:rFonts w:ascii="Times New Roman" w:hAnsi="Times New Roman" w:cs="Times New Roman"/>
          <w:b/>
          <w:bCs/>
          <w:sz w:val="28"/>
          <w:szCs w:val="28"/>
        </w:rPr>
        <w:t xml:space="preserve">У олигополистической структуры </w:t>
      </w:r>
      <w:r w:rsidRPr="0090110F">
        <w:rPr>
          <w:rFonts w:ascii="Times New Roman" w:hAnsi="Times New Roman" w:cs="Times New Roman"/>
          <w:sz w:val="28"/>
          <w:szCs w:val="28"/>
        </w:rPr>
        <w:t>рынка есть свои плюсы и минусы. Находясь в условиях взаимозависимости, олигополисты устанавливают цены очень взвешенно, пересматривают их весьма редко и осторожно. Олигополистическая власть над ценой не так значительна, как у монополиста. Следовательно, олигополии приносят обществу меньше невосполнимых потерь от сознательного недопроизводства по сравнению с монополией. Однако технологические и другие барьеры вступления в олигополистическую отрасль все же высоки. Создавая условия для технологически статичного развития, они слишком ослабляют стимулы для разработки и внедрения прогрессивных технологий, к удешевлению продукции, серьезно ограничивают конкуренцию со стороны новых предприятий.</w:t>
      </w:r>
    </w:p>
    <w:p w:rsidR="00EA06B2" w:rsidRDefault="00EA06B2" w:rsidP="004760FF">
      <w:pPr>
        <w:pStyle w:val="NoSpacing"/>
        <w:jc w:val="center"/>
        <w:rPr>
          <w:rFonts w:ascii="Times New Roman" w:hAnsi="Times New Roman" w:cs="Times New Roman"/>
          <w:b/>
          <w:bCs/>
          <w:sz w:val="24"/>
          <w:szCs w:val="24"/>
        </w:rPr>
      </w:pPr>
      <w:r>
        <w:rPr>
          <w:rFonts w:ascii="Times New Roman" w:hAnsi="Times New Roman" w:cs="Times New Roman"/>
          <w:b/>
          <w:bCs/>
          <w:sz w:val="24"/>
          <w:szCs w:val="24"/>
        </w:rPr>
        <w:t>КОНТРОЛЬНЫЕ ВОПРОСЫ</w:t>
      </w:r>
    </w:p>
    <w:p w:rsidR="00EA06B2" w:rsidRDefault="00EA06B2" w:rsidP="004760FF">
      <w:pPr>
        <w:pStyle w:val="NoSpacing"/>
        <w:jc w:val="center"/>
        <w:rPr>
          <w:rFonts w:ascii="Times New Roman" w:hAnsi="Times New Roman" w:cs="Times New Roman"/>
          <w:b/>
          <w:bCs/>
          <w:sz w:val="24"/>
          <w:szCs w:val="24"/>
        </w:rPr>
      </w:pPr>
    </w:p>
    <w:p w:rsidR="00EA06B2" w:rsidRPr="0090110F" w:rsidRDefault="00EA06B2" w:rsidP="0090110F">
      <w:pPr>
        <w:pStyle w:val="NoSpacing"/>
        <w:jc w:val="both"/>
        <w:rPr>
          <w:rFonts w:ascii="Times New Roman" w:hAnsi="Times New Roman" w:cs="Times New Roman"/>
          <w:sz w:val="24"/>
          <w:szCs w:val="24"/>
        </w:rPr>
      </w:pPr>
      <w:r w:rsidRPr="0090110F">
        <w:rPr>
          <w:rFonts w:ascii="Times New Roman" w:hAnsi="Times New Roman" w:cs="Times New Roman"/>
          <w:sz w:val="24"/>
          <w:szCs w:val="24"/>
        </w:rPr>
        <w:t>1. Какие существуют виды рынков несовершенной конкуренции и каковы их основные отличия друг от друга?</w:t>
      </w:r>
    </w:p>
    <w:p w:rsidR="00EA06B2" w:rsidRPr="0090110F" w:rsidRDefault="00EA06B2" w:rsidP="0090110F">
      <w:pPr>
        <w:pStyle w:val="NoSpacing"/>
        <w:jc w:val="both"/>
        <w:rPr>
          <w:rFonts w:ascii="Times New Roman" w:hAnsi="Times New Roman" w:cs="Times New Roman"/>
          <w:sz w:val="24"/>
          <w:szCs w:val="24"/>
        </w:rPr>
      </w:pPr>
      <w:r w:rsidRPr="0090110F">
        <w:rPr>
          <w:rFonts w:ascii="Times New Roman" w:hAnsi="Times New Roman" w:cs="Times New Roman"/>
          <w:sz w:val="24"/>
          <w:szCs w:val="24"/>
        </w:rPr>
        <w:t xml:space="preserve">2. Расскажите о существующих подходах к оценке уровня монопольной власти. </w:t>
      </w:r>
    </w:p>
    <w:p w:rsidR="00EA06B2" w:rsidRPr="0090110F" w:rsidRDefault="00EA06B2" w:rsidP="0090110F">
      <w:pPr>
        <w:pStyle w:val="NoSpacing"/>
        <w:jc w:val="both"/>
        <w:rPr>
          <w:rFonts w:ascii="Times New Roman" w:hAnsi="Times New Roman" w:cs="Times New Roman"/>
          <w:sz w:val="24"/>
          <w:szCs w:val="24"/>
        </w:rPr>
      </w:pPr>
      <w:r w:rsidRPr="0090110F">
        <w:rPr>
          <w:rFonts w:ascii="Times New Roman" w:hAnsi="Times New Roman" w:cs="Times New Roman"/>
          <w:sz w:val="24"/>
          <w:szCs w:val="24"/>
        </w:rPr>
        <w:t>3. Постройте графики и дайте характеристику кривым спроса, предельного и общего дохода в условиях монополии.</w:t>
      </w:r>
    </w:p>
    <w:p w:rsidR="00EA06B2" w:rsidRPr="0090110F" w:rsidRDefault="00EA06B2" w:rsidP="0090110F">
      <w:pPr>
        <w:pStyle w:val="NoSpacing"/>
        <w:jc w:val="both"/>
        <w:rPr>
          <w:rFonts w:ascii="Times New Roman" w:hAnsi="Times New Roman" w:cs="Times New Roman"/>
          <w:sz w:val="24"/>
          <w:szCs w:val="24"/>
        </w:rPr>
      </w:pPr>
      <w:r w:rsidRPr="0090110F">
        <w:rPr>
          <w:rFonts w:ascii="Times New Roman" w:hAnsi="Times New Roman" w:cs="Times New Roman"/>
          <w:sz w:val="24"/>
          <w:szCs w:val="24"/>
        </w:rPr>
        <w:t>4. Какую цену и какой объем выпуска выберет монополия на краткосрочном временном интервале?</w:t>
      </w:r>
    </w:p>
    <w:p w:rsidR="00EA06B2" w:rsidRPr="0090110F" w:rsidRDefault="00EA06B2" w:rsidP="0090110F">
      <w:pPr>
        <w:pStyle w:val="NoSpacing"/>
        <w:jc w:val="both"/>
        <w:rPr>
          <w:rFonts w:ascii="Times New Roman" w:hAnsi="Times New Roman" w:cs="Times New Roman"/>
          <w:sz w:val="24"/>
          <w:szCs w:val="24"/>
        </w:rPr>
      </w:pPr>
      <w:r w:rsidRPr="0090110F">
        <w:rPr>
          <w:rFonts w:ascii="Times New Roman" w:hAnsi="Times New Roman" w:cs="Times New Roman"/>
          <w:sz w:val="24"/>
          <w:szCs w:val="24"/>
        </w:rPr>
        <w:t>5. При каких параметрах цены и объема выпуска монополия максимизирует прибыль на долгосрочном временном интервале?</w:t>
      </w:r>
    </w:p>
    <w:p w:rsidR="00EA06B2" w:rsidRPr="0090110F" w:rsidRDefault="00EA06B2" w:rsidP="0090110F">
      <w:pPr>
        <w:pStyle w:val="NoSpacing"/>
        <w:jc w:val="both"/>
        <w:rPr>
          <w:rFonts w:ascii="Times New Roman" w:hAnsi="Times New Roman" w:cs="Times New Roman"/>
          <w:sz w:val="24"/>
          <w:szCs w:val="24"/>
        </w:rPr>
      </w:pPr>
      <w:r w:rsidRPr="0090110F">
        <w:rPr>
          <w:rFonts w:ascii="Times New Roman" w:hAnsi="Times New Roman" w:cs="Times New Roman"/>
          <w:sz w:val="24"/>
          <w:szCs w:val="24"/>
        </w:rPr>
        <w:t>6. В чем суть политики ценовой дискриминации?</w:t>
      </w:r>
    </w:p>
    <w:p w:rsidR="00EA06B2" w:rsidRPr="0090110F" w:rsidRDefault="00EA06B2" w:rsidP="0090110F">
      <w:pPr>
        <w:pStyle w:val="NoSpacing"/>
        <w:jc w:val="both"/>
        <w:rPr>
          <w:rFonts w:ascii="Times New Roman" w:hAnsi="Times New Roman" w:cs="Times New Roman"/>
          <w:sz w:val="24"/>
          <w:szCs w:val="24"/>
        </w:rPr>
      </w:pPr>
      <w:r w:rsidRPr="0090110F">
        <w:rPr>
          <w:rFonts w:ascii="Times New Roman" w:hAnsi="Times New Roman" w:cs="Times New Roman"/>
          <w:sz w:val="24"/>
          <w:szCs w:val="24"/>
        </w:rPr>
        <w:t>7. Дайте характеристику естественной монополии.</w:t>
      </w:r>
    </w:p>
    <w:p w:rsidR="00EA06B2" w:rsidRPr="0090110F" w:rsidRDefault="00EA06B2" w:rsidP="0090110F">
      <w:pPr>
        <w:pStyle w:val="NoSpacing"/>
        <w:jc w:val="both"/>
        <w:rPr>
          <w:rFonts w:ascii="Times New Roman" w:hAnsi="Times New Roman" w:cs="Times New Roman"/>
          <w:sz w:val="24"/>
          <w:szCs w:val="24"/>
        </w:rPr>
      </w:pPr>
      <w:r w:rsidRPr="0090110F">
        <w:rPr>
          <w:rFonts w:ascii="Times New Roman" w:hAnsi="Times New Roman" w:cs="Times New Roman"/>
          <w:sz w:val="24"/>
          <w:szCs w:val="24"/>
        </w:rPr>
        <w:t>8. Каковы основные направления государственной антимонопольной политики?</w:t>
      </w:r>
    </w:p>
    <w:p w:rsidR="00EA06B2" w:rsidRPr="0090110F" w:rsidRDefault="00EA06B2" w:rsidP="0090110F">
      <w:pPr>
        <w:pStyle w:val="NoSpacing"/>
        <w:jc w:val="both"/>
        <w:rPr>
          <w:rFonts w:ascii="Times New Roman" w:hAnsi="Times New Roman" w:cs="Times New Roman"/>
          <w:sz w:val="24"/>
          <w:szCs w:val="24"/>
        </w:rPr>
      </w:pPr>
      <w:r w:rsidRPr="0090110F">
        <w:rPr>
          <w:rFonts w:ascii="Times New Roman" w:hAnsi="Times New Roman" w:cs="Times New Roman"/>
          <w:sz w:val="24"/>
          <w:szCs w:val="24"/>
        </w:rPr>
        <w:t>9. Как устанавливается равновесие предприятия в условиях монополистической конкуренции?</w:t>
      </w:r>
    </w:p>
    <w:p w:rsidR="00EA06B2" w:rsidRPr="0090110F" w:rsidRDefault="00EA06B2" w:rsidP="0090110F">
      <w:pPr>
        <w:pStyle w:val="NoSpacing"/>
        <w:jc w:val="both"/>
        <w:rPr>
          <w:rFonts w:ascii="Times New Roman" w:hAnsi="Times New Roman" w:cs="Times New Roman"/>
          <w:sz w:val="24"/>
          <w:szCs w:val="24"/>
        </w:rPr>
      </w:pPr>
      <w:r w:rsidRPr="0090110F">
        <w:rPr>
          <w:rFonts w:ascii="Times New Roman" w:hAnsi="Times New Roman" w:cs="Times New Roman"/>
          <w:sz w:val="24"/>
          <w:szCs w:val="24"/>
        </w:rPr>
        <w:t>10. Почему монополистическая конкуренция наиболее выгодна потребителям?</w:t>
      </w:r>
    </w:p>
    <w:p w:rsidR="00EA06B2" w:rsidRPr="0090110F" w:rsidRDefault="00EA06B2" w:rsidP="0090110F">
      <w:pPr>
        <w:pStyle w:val="NoSpacing"/>
        <w:jc w:val="both"/>
        <w:rPr>
          <w:rFonts w:ascii="Times New Roman" w:hAnsi="Times New Roman" w:cs="Times New Roman"/>
          <w:sz w:val="24"/>
          <w:szCs w:val="24"/>
        </w:rPr>
      </w:pPr>
      <w:r w:rsidRPr="0090110F">
        <w:rPr>
          <w:rFonts w:ascii="Times New Roman" w:hAnsi="Times New Roman" w:cs="Times New Roman"/>
          <w:sz w:val="24"/>
          <w:szCs w:val="24"/>
        </w:rPr>
        <w:t>11. Что такое олигополия и каковы ее основные характеристики?</w:t>
      </w:r>
    </w:p>
    <w:p w:rsidR="00EA06B2" w:rsidRPr="0090110F" w:rsidRDefault="00EA06B2" w:rsidP="0090110F">
      <w:pPr>
        <w:pStyle w:val="NoSpacing"/>
        <w:jc w:val="both"/>
        <w:rPr>
          <w:rFonts w:ascii="Times New Roman" w:hAnsi="Times New Roman" w:cs="Times New Roman"/>
          <w:sz w:val="24"/>
          <w:szCs w:val="24"/>
        </w:rPr>
      </w:pPr>
      <w:r w:rsidRPr="0090110F">
        <w:rPr>
          <w:rFonts w:ascii="Times New Roman" w:hAnsi="Times New Roman" w:cs="Times New Roman"/>
          <w:sz w:val="24"/>
          <w:szCs w:val="24"/>
        </w:rPr>
        <w:t>12. Дайте характеристику основным положениям модели Курно?</w:t>
      </w:r>
    </w:p>
    <w:p w:rsidR="00EA06B2" w:rsidRPr="0090110F" w:rsidRDefault="00EA06B2" w:rsidP="0090110F">
      <w:pPr>
        <w:pStyle w:val="NoSpacing"/>
        <w:jc w:val="both"/>
        <w:rPr>
          <w:rFonts w:ascii="Times New Roman" w:hAnsi="Times New Roman" w:cs="Times New Roman"/>
          <w:sz w:val="24"/>
          <w:szCs w:val="24"/>
        </w:rPr>
      </w:pPr>
      <w:r w:rsidRPr="0090110F">
        <w:rPr>
          <w:rFonts w:ascii="Times New Roman" w:hAnsi="Times New Roman" w:cs="Times New Roman"/>
          <w:sz w:val="24"/>
          <w:szCs w:val="24"/>
        </w:rPr>
        <w:t>13. В чем суть модели теории игр при определении цены предприятия в условиях олигополии?</w:t>
      </w:r>
    </w:p>
    <w:p w:rsidR="00EA06B2" w:rsidRPr="0090110F" w:rsidRDefault="00EA06B2" w:rsidP="0090110F">
      <w:pPr>
        <w:pStyle w:val="NoSpacing"/>
        <w:jc w:val="both"/>
        <w:rPr>
          <w:rFonts w:ascii="Times New Roman" w:hAnsi="Times New Roman" w:cs="Times New Roman"/>
          <w:sz w:val="24"/>
          <w:szCs w:val="24"/>
        </w:rPr>
      </w:pPr>
      <w:r w:rsidRPr="0090110F">
        <w:rPr>
          <w:rFonts w:ascii="Times New Roman" w:hAnsi="Times New Roman" w:cs="Times New Roman"/>
          <w:sz w:val="24"/>
          <w:szCs w:val="24"/>
        </w:rPr>
        <w:t>14. Могут ли олигополисты и монополисты, функционирующие на неконкурентных рынках, получать экономическую прибыль?</w:t>
      </w:r>
    </w:p>
    <w:p w:rsidR="00EA06B2" w:rsidRPr="0090110F" w:rsidRDefault="00EA06B2" w:rsidP="0090110F">
      <w:pPr>
        <w:pStyle w:val="NoSpacing"/>
        <w:jc w:val="both"/>
        <w:rPr>
          <w:rFonts w:ascii="Times New Roman" w:hAnsi="Times New Roman" w:cs="Times New Roman"/>
          <w:sz w:val="24"/>
          <w:szCs w:val="24"/>
        </w:rPr>
      </w:pPr>
      <w:r w:rsidRPr="0090110F">
        <w:rPr>
          <w:rFonts w:ascii="Times New Roman" w:hAnsi="Times New Roman" w:cs="Times New Roman"/>
          <w:sz w:val="24"/>
          <w:szCs w:val="24"/>
        </w:rPr>
        <w:t>15. В чем суть механизма олигополистического ценообразования?</w:t>
      </w:r>
    </w:p>
    <w:p w:rsidR="00EA06B2" w:rsidRPr="0090110F" w:rsidRDefault="00EA06B2" w:rsidP="0090110F">
      <w:pPr>
        <w:pStyle w:val="NoSpacing"/>
        <w:jc w:val="both"/>
        <w:rPr>
          <w:rFonts w:ascii="Times New Roman" w:hAnsi="Times New Roman" w:cs="Times New Roman"/>
          <w:sz w:val="24"/>
          <w:szCs w:val="24"/>
        </w:rPr>
      </w:pPr>
      <w:r w:rsidRPr="0090110F">
        <w:rPr>
          <w:rFonts w:ascii="Times New Roman" w:hAnsi="Times New Roman" w:cs="Times New Roman"/>
          <w:sz w:val="24"/>
          <w:szCs w:val="24"/>
        </w:rPr>
        <w:t>16. Охарактеризуйте барьеры входа в отрасль и выхода из отрасли.</w:t>
      </w:r>
    </w:p>
    <w:p w:rsidR="00EA06B2" w:rsidRPr="0090110F" w:rsidRDefault="00EA06B2" w:rsidP="0090110F">
      <w:pPr>
        <w:pStyle w:val="NoSpacing"/>
        <w:jc w:val="both"/>
        <w:rPr>
          <w:rFonts w:ascii="Times New Roman" w:hAnsi="Times New Roman" w:cs="Times New Roman"/>
          <w:sz w:val="24"/>
          <w:szCs w:val="24"/>
        </w:rPr>
      </w:pPr>
      <w:r w:rsidRPr="0090110F">
        <w:rPr>
          <w:rFonts w:ascii="Times New Roman" w:hAnsi="Times New Roman" w:cs="Times New Roman"/>
          <w:sz w:val="24"/>
          <w:szCs w:val="24"/>
        </w:rPr>
        <w:t>17. Проведите сравнительный анализ экономической эффективности различных типов рыночных структур.</w:t>
      </w:r>
    </w:p>
    <w:p w:rsidR="00EA06B2" w:rsidRPr="0090110F" w:rsidRDefault="00EA06B2" w:rsidP="0090110F">
      <w:pPr>
        <w:tabs>
          <w:tab w:val="left" w:pos="3915"/>
        </w:tabs>
        <w:spacing w:line="240" w:lineRule="auto"/>
        <w:jc w:val="both"/>
        <w:rPr>
          <w:rFonts w:ascii="Times New Roman" w:hAnsi="Times New Roman" w:cs="Times New Roman"/>
          <w:sz w:val="24"/>
          <w:szCs w:val="24"/>
        </w:rPr>
      </w:pPr>
    </w:p>
    <w:p w:rsidR="00EA06B2" w:rsidRPr="0090110F" w:rsidRDefault="00EA06B2" w:rsidP="0090110F">
      <w:pPr>
        <w:spacing w:line="240" w:lineRule="auto"/>
        <w:rPr>
          <w:rFonts w:ascii="Times New Roman" w:hAnsi="Times New Roman" w:cs="Times New Roman"/>
        </w:rPr>
      </w:pPr>
    </w:p>
    <w:p w:rsidR="00EA06B2" w:rsidRPr="004760FF" w:rsidRDefault="00EA06B2" w:rsidP="0090110F">
      <w:pPr>
        <w:spacing w:line="240" w:lineRule="auto"/>
        <w:jc w:val="center"/>
        <w:rPr>
          <w:rFonts w:ascii="Times New Roman" w:hAnsi="Times New Roman" w:cs="Times New Roman"/>
          <w:b/>
          <w:bCs/>
          <w:sz w:val="24"/>
          <w:szCs w:val="24"/>
        </w:rPr>
      </w:pPr>
      <w:r w:rsidRPr="004760FF">
        <w:rPr>
          <w:rFonts w:ascii="Times New Roman" w:hAnsi="Times New Roman" w:cs="Times New Roman"/>
          <w:b/>
          <w:bCs/>
          <w:sz w:val="24"/>
          <w:szCs w:val="24"/>
        </w:rPr>
        <w:t>Т Е С Т Ы</w:t>
      </w:r>
    </w:p>
    <w:p w:rsidR="00EA06B2" w:rsidRPr="0090110F" w:rsidRDefault="00EA06B2" w:rsidP="0090110F">
      <w:pPr>
        <w:spacing w:line="240" w:lineRule="auto"/>
        <w:jc w:val="both"/>
        <w:rPr>
          <w:rFonts w:ascii="Times New Roman" w:hAnsi="Times New Roman" w:cs="Times New Roman"/>
          <w:sz w:val="24"/>
          <w:szCs w:val="24"/>
        </w:rPr>
      </w:pPr>
    </w:p>
    <w:p w:rsidR="00EA06B2" w:rsidRPr="0090110F" w:rsidRDefault="00EA06B2" w:rsidP="0090110F">
      <w:pPr>
        <w:spacing w:line="240" w:lineRule="auto"/>
        <w:jc w:val="both"/>
        <w:rPr>
          <w:rFonts w:ascii="Times New Roman" w:hAnsi="Times New Roman" w:cs="Times New Roman"/>
          <w:b/>
          <w:bCs/>
          <w:sz w:val="24"/>
          <w:szCs w:val="24"/>
        </w:rPr>
      </w:pPr>
      <w:r w:rsidRPr="0090110F">
        <w:rPr>
          <w:rFonts w:ascii="Times New Roman" w:hAnsi="Times New Roman" w:cs="Times New Roman"/>
          <w:b/>
          <w:bCs/>
          <w:sz w:val="24"/>
          <w:szCs w:val="24"/>
        </w:rPr>
        <w:t>1. Какие три типа рынка относят к рынкам несовершенной конкуренции:</w:t>
      </w:r>
    </w:p>
    <w:p w:rsidR="00EA06B2" w:rsidRPr="0090110F" w:rsidRDefault="00EA06B2" w:rsidP="0090110F">
      <w:pPr>
        <w:spacing w:line="240" w:lineRule="auto"/>
        <w:jc w:val="both"/>
        <w:rPr>
          <w:rFonts w:ascii="Times New Roman" w:hAnsi="Times New Roman" w:cs="Times New Roman"/>
          <w:sz w:val="24"/>
          <w:szCs w:val="24"/>
        </w:rPr>
      </w:pPr>
      <w:r w:rsidRPr="0090110F">
        <w:rPr>
          <w:rFonts w:ascii="Times New Roman" w:hAnsi="Times New Roman" w:cs="Times New Roman"/>
          <w:sz w:val="24"/>
          <w:szCs w:val="24"/>
        </w:rPr>
        <w:t>1) чистая конкуренция, монополистическая конкуренция, олигополия;</w:t>
      </w:r>
    </w:p>
    <w:p w:rsidR="00EA06B2" w:rsidRPr="0090110F" w:rsidRDefault="00EA06B2" w:rsidP="0090110F">
      <w:pPr>
        <w:spacing w:line="240" w:lineRule="auto"/>
        <w:jc w:val="both"/>
        <w:rPr>
          <w:rFonts w:ascii="Times New Roman" w:hAnsi="Times New Roman" w:cs="Times New Roman"/>
          <w:sz w:val="24"/>
          <w:szCs w:val="24"/>
        </w:rPr>
      </w:pPr>
      <w:r w:rsidRPr="0090110F">
        <w:rPr>
          <w:rFonts w:ascii="Times New Roman" w:hAnsi="Times New Roman" w:cs="Times New Roman"/>
          <w:sz w:val="24"/>
          <w:szCs w:val="24"/>
        </w:rPr>
        <w:t>2) чистая конкуренция, монополистическая конкуренция, монополия;</w:t>
      </w:r>
    </w:p>
    <w:p w:rsidR="00EA06B2" w:rsidRDefault="00EA06B2" w:rsidP="0090110F">
      <w:pPr>
        <w:spacing w:line="240" w:lineRule="auto"/>
        <w:jc w:val="both"/>
        <w:rPr>
          <w:rFonts w:ascii="Times New Roman" w:hAnsi="Times New Roman" w:cs="Times New Roman"/>
          <w:sz w:val="24"/>
          <w:szCs w:val="24"/>
        </w:rPr>
      </w:pPr>
    </w:p>
    <w:p w:rsidR="00EA06B2" w:rsidRPr="0090110F" w:rsidRDefault="00EA06B2" w:rsidP="0090110F">
      <w:pPr>
        <w:spacing w:line="240" w:lineRule="auto"/>
        <w:jc w:val="both"/>
        <w:rPr>
          <w:rFonts w:ascii="Times New Roman" w:hAnsi="Times New Roman" w:cs="Times New Roman"/>
          <w:sz w:val="24"/>
          <w:szCs w:val="24"/>
        </w:rPr>
      </w:pPr>
      <w:r w:rsidRPr="0090110F">
        <w:rPr>
          <w:rFonts w:ascii="Times New Roman" w:hAnsi="Times New Roman" w:cs="Times New Roman"/>
          <w:sz w:val="24"/>
          <w:szCs w:val="24"/>
        </w:rPr>
        <w:t>3) монополистическая конкуренция, олигополия, монополия;</w:t>
      </w:r>
    </w:p>
    <w:p w:rsidR="00EA06B2" w:rsidRPr="0090110F" w:rsidRDefault="00EA06B2" w:rsidP="0090110F">
      <w:pPr>
        <w:spacing w:line="240" w:lineRule="auto"/>
        <w:jc w:val="both"/>
        <w:rPr>
          <w:rFonts w:ascii="Times New Roman" w:hAnsi="Times New Roman" w:cs="Times New Roman"/>
          <w:sz w:val="24"/>
          <w:szCs w:val="24"/>
        </w:rPr>
      </w:pPr>
      <w:r w:rsidRPr="0090110F">
        <w:rPr>
          <w:rFonts w:ascii="Times New Roman" w:hAnsi="Times New Roman" w:cs="Times New Roman"/>
          <w:sz w:val="24"/>
          <w:szCs w:val="24"/>
        </w:rPr>
        <w:t>4) олигополия, монополия, чистая конкуренция.</w:t>
      </w:r>
    </w:p>
    <w:p w:rsidR="00EA06B2" w:rsidRPr="0090110F" w:rsidRDefault="00EA06B2" w:rsidP="0090110F">
      <w:pPr>
        <w:spacing w:line="240" w:lineRule="auto"/>
        <w:jc w:val="both"/>
        <w:rPr>
          <w:rFonts w:ascii="Times New Roman" w:hAnsi="Times New Roman" w:cs="Times New Roman"/>
          <w:b/>
          <w:bCs/>
          <w:sz w:val="24"/>
          <w:szCs w:val="24"/>
        </w:rPr>
      </w:pPr>
    </w:p>
    <w:p w:rsidR="00EA06B2" w:rsidRPr="0090110F" w:rsidRDefault="00EA06B2" w:rsidP="0090110F">
      <w:pPr>
        <w:spacing w:line="240" w:lineRule="auto"/>
        <w:jc w:val="both"/>
        <w:rPr>
          <w:rFonts w:ascii="Times New Roman" w:hAnsi="Times New Roman" w:cs="Times New Roman"/>
          <w:b/>
          <w:bCs/>
          <w:sz w:val="24"/>
          <w:szCs w:val="24"/>
        </w:rPr>
      </w:pPr>
      <w:r w:rsidRPr="0090110F">
        <w:rPr>
          <w:rFonts w:ascii="Times New Roman" w:hAnsi="Times New Roman" w:cs="Times New Roman"/>
          <w:b/>
          <w:bCs/>
          <w:sz w:val="24"/>
          <w:szCs w:val="24"/>
        </w:rPr>
        <w:t>2. Наличием нескольких крупных предприятий в отрасли, высокими барьерами вступления в отрасль, однотипными и дифференцированными товарами характеризуется:</w:t>
      </w:r>
    </w:p>
    <w:p w:rsidR="00EA06B2" w:rsidRPr="0090110F" w:rsidRDefault="00EA06B2" w:rsidP="0090110F">
      <w:pPr>
        <w:spacing w:line="240" w:lineRule="auto"/>
        <w:jc w:val="both"/>
        <w:rPr>
          <w:rFonts w:ascii="Times New Roman" w:hAnsi="Times New Roman" w:cs="Times New Roman"/>
          <w:sz w:val="24"/>
          <w:szCs w:val="24"/>
        </w:rPr>
      </w:pPr>
      <w:r w:rsidRPr="0090110F">
        <w:rPr>
          <w:rFonts w:ascii="Times New Roman" w:hAnsi="Times New Roman" w:cs="Times New Roman"/>
          <w:sz w:val="24"/>
          <w:szCs w:val="24"/>
        </w:rPr>
        <w:t>1) олигополия;</w:t>
      </w:r>
    </w:p>
    <w:p w:rsidR="00EA06B2" w:rsidRPr="0090110F" w:rsidRDefault="00EA06B2" w:rsidP="0090110F">
      <w:pPr>
        <w:spacing w:line="240" w:lineRule="auto"/>
        <w:jc w:val="both"/>
        <w:rPr>
          <w:rFonts w:ascii="Times New Roman" w:hAnsi="Times New Roman" w:cs="Times New Roman"/>
          <w:sz w:val="24"/>
          <w:szCs w:val="24"/>
        </w:rPr>
      </w:pPr>
      <w:r w:rsidRPr="0090110F">
        <w:rPr>
          <w:rFonts w:ascii="Times New Roman" w:hAnsi="Times New Roman" w:cs="Times New Roman"/>
          <w:sz w:val="24"/>
          <w:szCs w:val="24"/>
        </w:rPr>
        <w:t>2) чистая конкуренция;</w:t>
      </w:r>
    </w:p>
    <w:p w:rsidR="00EA06B2" w:rsidRPr="0090110F" w:rsidRDefault="00EA06B2" w:rsidP="0090110F">
      <w:pPr>
        <w:spacing w:line="240" w:lineRule="auto"/>
        <w:jc w:val="both"/>
        <w:rPr>
          <w:rFonts w:ascii="Times New Roman" w:hAnsi="Times New Roman" w:cs="Times New Roman"/>
          <w:sz w:val="24"/>
          <w:szCs w:val="24"/>
        </w:rPr>
      </w:pPr>
      <w:r w:rsidRPr="0090110F">
        <w:rPr>
          <w:rFonts w:ascii="Times New Roman" w:hAnsi="Times New Roman" w:cs="Times New Roman"/>
          <w:sz w:val="24"/>
          <w:szCs w:val="24"/>
        </w:rPr>
        <w:t>3) монополистическая конкуренция;</w:t>
      </w:r>
    </w:p>
    <w:p w:rsidR="00EA06B2" w:rsidRPr="0090110F" w:rsidRDefault="00EA06B2" w:rsidP="0090110F">
      <w:pPr>
        <w:spacing w:line="240" w:lineRule="auto"/>
        <w:jc w:val="both"/>
        <w:rPr>
          <w:rFonts w:ascii="Times New Roman" w:hAnsi="Times New Roman" w:cs="Times New Roman"/>
          <w:sz w:val="24"/>
          <w:szCs w:val="24"/>
        </w:rPr>
      </w:pPr>
      <w:r w:rsidRPr="0090110F">
        <w:rPr>
          <w:rFonts w:ascii="Times New Roman" w:hAnsi="Times New Roman" w:cs="Times New Roman"/>
          <w:sz w:val="24"/>
          <w:szCs w:val="24"/>
        </w:rPr>
        <w:t>4) монополия.</w:t>
      </w:r>
    </w:p>
    <w:p w:rsidR="00EA06B2" w:rsidRPr="0090110F" w:rsidRDefault="00EA06B2" w:rsidP="0090110F">
      <w:pPr>
        <w:spacing w:line="240" w:lineRule="auto"/>
        <w:jc w:val="both"/>
        <w:rPr>
          <w:rFonts w:ascii="Times New Roman" w:hAnsi="Times New Roman" w:cs="Times New Roman"/>
          <w:sz w:val="24"/>
          <w:szCs w:val="24"/>
        </w:rPr>
      </w:pPr>
    </w:p>
    <w:p w:rsidR="00EA06B2" w:rsidRPr="0090110F" w:rsidRDefault="00EA06B2" w:rsidP="0090110F">
      <w:pPr>
        <w:spacing w:line="240" w:lineRule="auto"/>
        <w:jc w:val="both"/>
        <w:rPr>
          <w:rFonts w:ascii="Times New Roman" w:hAnsi="Times New Roman" w:cs="Times New Roman"/>
          <w:b/>
          <w:bCs/>
          <w:sz w:val="24"/>
          <w:szCs w:val="24"/>
        </w:rPr>
      </w:pPr>
      <w:r w:rsidRPr="0090110F">
        <w:rPr>
          <w:rFonts w:ascii="Times New Roman" w:hAnsi="Times New Roman" w:cs="Times New Roman"/>
          <w:b/>
          <w:bCs/>
          <w:sz w:val="24"/>
          <w:szCs w:val="24"/>
        </w:rPr>
        <w:t>3. Для измерения отклонения цены от предельных издержек в условиях монополии используют индекс:</w:t>
      </w:r>
    </w:p>
    <w:p w:rsidR="00EA06B2" w:rsidRPr="0090110F" w:rsidRDefault="00EA06B2" w:rsidP="0090110F">
      <w:pPr>
        <w:spacing w:line="240" w:lineRule="auto"/>
        <w:jc w:val="both"/>
        <w:rPr>
          <w:rFonts w:ascii="Times New Roman" w:hAnsi="Times New Roman" w:cs="Times New Roman"/>
          <w:sz w:val="24"/>
          <w:szCs w:val="24"/>
        </w:rPr>
      </w:pPr>
      <w:r w:rsidRPr="0090110F">
        <w:rPr>
          <w:rFonts w:ascii="Times New Roman" w:hAnsi="Times New Roman" w:cs="Times New Roman"/>
          <w:sz w:val="24"/>
          <w:szCs w:val="24"/>
        </w:rPr>
        <w:t>1) Лернера;</w:t>
      </w:r>
    </w:p>
    <w:p w:rsidR="00EA06B2" w:rsidRPr="0090110F" w:rsidRDefault="00EA06B2" w:rsidP="0090110F">
      <w:pPr>
        <w:spacing w:line="240" w:lineRule="auto"/>
        <w:jc w:val="both"/>
        <w:rPr>
          <w:rFonts w:ascii="Times New Roman" w:hAnsi="Times New Roman" w:cs="Times New Roman"/>
          <w:sz w:val="24"/>
          <w:szCs w:val="24"/>
        </w:rPr>
      </w:pPr>
      <w:r w:rsidRPr="0090110F">
        <w:rPr>
          <w:rFonts w:ascii="Times New Roman" w:hAnsi="Times New Roman" w:cs="Times New Roman"/>
          <w:sz w:val="24"/>
          <w:szCs w:val="24"/>
        </w:rPr>
        <w:t>2) П. Самуэльсона;</w:t>
      </w:r>
    </w:p>
    <w:p w:rsidR="00EA06B2" w:rsidRPr="0090110F" w:rsidRDefault="00EA06B2" w:rsidP="0090110F">
      <w:pPr>
        <w:spacing w:line="240" w:lineRule="auto"/>
        <w:jc w:val="both"/>
        <w:rPr>
          <w:rFonts w:ascii="Times New Roman" w:hAnsi="Times New Roman" w:cs="Times New Roman"/>
          <w:sz w:val="24"/>
          <w:szCs w:val="24"/>
        </w:rPr>
      </w:pPr>
      <w:r w:rsidRPr="0090110F">
        <w:rPr>
          <w:rFonts w:ascii="Times New Roman" w:hAnsi="Times New Roman" w:cs="Times New Roman"/>
          <w:sz w:val="24"/>
          <w:szCs w:val="24"/>
        </w:rPr>
        <w:t>3) Ф. Хайека;</w:t>
      </w:r>
    </w:p>
    <w:p w:rsidR="00EA06B2" w:rsidRPr="0090110F" w:rsidRDefault="00EA06B2" w:rsidP="0090110F">
      <w:pPr>
        <w:spacing w:line="240" w:lineRule="auto"/>
        <w:jc w:val="both"/>
        <w:rPr>
          <w:rFonts w:ascii="Times New Roman" w:hAnsi="Times New Roman" w:cs="Times New Roman"/>
          <w:sz w:val="24"/>
          <w:szCs w:val="24"/>
        </w:rPr>
      </w:pPr>
      <w:r w:rsidRPr="0090110F">
        <w:rPr>
          <w:rFonts w:ascii="Times New Roman" w:hAnsi="Times New Roman" w:cs="Times New Roman"/>
          <w:sz w:val="24"/>
          <w:szCs w:val="24"/>
        </w:rPr>
        <w:t>4) В. Леонтьева;</w:t>
      </w:r>
    </w:p>
    <w:p w:rsidR="00EA06B2" w:rsidRPr="0090110F" w:rsidRDefault="00EA06B2" w:rsidP="0090110F">
      <w:pPr>
        <w:spacing w:line="240" w:lineRule="auto"/>
        <w:jc w:val="both"/>
        <w:rPr>
          <w:rFonts w:ascii="Times New Roman" w:hAnsi="Times New Roman" w:cs="Times New Roman"/>
          <w:sz w:val="24"/>
          <w:szCs w:val="24"/>
        </w:rPr>
      </w:pPr>
    </w:p>
    <w:p w:rsidR="00EA06B2" w:rsidRPr="0090110F" w:rsidRDefault="00EA06B2" w:rsidP="0090110F">
      <w:pPr>
        <w:spacing w:line="240" w:lineRule="auto"/>
        <w:jc w:val="both"/>
        <w:rPr>
          <w:rFonts w:ascii="Times New Roman" w:hAnsi="Times New Roman" w:cs="Times New Roman"/>
          <w:b/>
          <w:bCs/>
          <w:sz w:val="24"/>
          <w:szCs w:val="24"/>
        </w:rPr>
      </w:pPr>
      <w:r w:rsidRPr="0090110F">
        <w:rPr>
          <w:rFonts w:ascii="Times New Roman" w:hAnsi="Times New Roman" w:cs="Times New Roman"/>
          <w:b/>
          <w:bCs/>
          <w:sz w:val="24"/>
          <w:szCs w:val="24"/>
        </w:rPr>
        <w:t>4. Кто из ученых является автором данного индекса  Iнн= S21+S22+S23+…+S2n:</w:t>
      </w:r>
    </w:p>
    <w:p w:rsidR="00EA06B2" w:rsidRPr="0090110F" w:rsidRDefault="00EA06B2" w:rsidP="0090110F">
      <w:pPr>
        <w:spacing w:line="240" w:lineRule="auto"/>
        <w:jc w:val="both"/>
        <w:rPr>
          <w:rFonts w:ascii="Times New Roman" w:hAnsi="Times New Roman" w:cs="Times New Roman"/>
          <w:sz w:val="24"/>
          <w:szCs w:val="24"/>
        </w:rPr>
      </w:pPr>
      <w:r w:rsidRPr="0090110F">
        <w:rPr>
          <w:rFonts w:ascii="Times New Roman" w:hAnsi="Times New Roman" w:cs="Times New Roman"/>
          <w:sz w:val="24"/>
          <w:szCs w:val="24"/>
        </w:rPr>
        <w:t>1) Лернер;</w:t>
      </w:r>
    </w:p>
    <w:p w:rsidR="00EA06B2" w:rsidRPr="0090110F" w:rsidRDefault="00EA06B2" w:rsidP="0090110F">
      <w:pPr>
        <w:spacing w:line="240" w:lineRule="auto"/>
        <w:jc w:val="both"/>
        <w:rPr>
          <w:rFonts w:ascii="Times New Roman" w:hAnsi="Times New Roman" w:cs="Times New Roman"/>
          <w:sz w:val="24"/>
          <w:szCs w:val="24"/>
        </w:rPr>
      </w:pPr>
      <w:r w:rsidRPr="0090110F">
        <w:rPr>
          <w:rFonts w:ascii="Times New Roman" w:hAnsi="Times New Roman" w:cs="Times New Roman"/>
          <w:sz w:val="24"/>
          <w:szCs w:val="24"/>
        </w:rPr>
        <w:t>2) А. Маршалл;</w:t>
      </w:r>
    </w:p>
    <w:p w:rsidR="00EA06B2" w:rsidRPr="0090110F" w:rsidRDefault="00EA06B2" w:rsidP="0090110F">
      <w:pPr>
        <w:spacing w:line="240" w:lineRule="auto"/>
        <w:jc w:val="both"/>
        <w:rPr>
          <w:rFonts w:ascii="Times New Roman" w:hAnsi="Times New Roman" w:cs="Times New Roman"/>
          <w:sz w:val="24"/>
          <w:szCs w:val="24"/>
        </w:rPr>
      </w:pPr>
      <w:r w:rsidRPr="0090110F">
        <w:rPr>
          <w:rFonts w:ascii="Times New Roman" w:hAnsi="Times New Roman" w:cs="Times New Roman"/>
          <w:sz w:val="24"/>
          <w:szCs w:val="24"/>
        </w:rPr>
        <w:t>3) П. Хейне;</w:t>
      </w:r>
    </w:p>
    <w:p w:rsidR="00EA06B2" w:rsidRPr="0090110F" w:rsidRDefault="00EA06B2" w:rsidP="0090110F">
      <w:pPr>
        <w:spacing w:line="240" w:lineRule="auto"/>
        <w:jc w:val="both"/>
        <w:rPr>
          <w:rFonts w:ascii="Times New Roman" w:hAnsi="Times New Roman" w:cs="Times New Roman"/>
          <w:sz w:val="24"/>
          <w:szCs w:val="24"/>
        </w:rPr>
      </w:pPr>
      <w:r w:rsidRPr="0090110F">
        <w:rPr>
          <w:rFonts w:ascii="Times New Roman" w:hAnsi="Times New Roman" w:cs="Times New Roman"/>
          <w:sz w:val="24"/>
          <w:szCs w:val="24"/>
        </w:rPr>
        <w:t>4) Херфиндаль – Хиршманн.</w:t>
      </w:r>
    </w:p>
    <w:p w:rsidR="00EA06B2" w:rsidRPr="0090110F" w:rsidRDefault="00EA06B2" w:rsidP="0090110F">
      <w:pPr>
        <w:spacing w:line="240" w:lineRule="auto"/>
        <w:jc w:val="both"/>
        <w:rPr>
          <w:rFonts w:ascii="Times New Roman" w:hAnsi="Times New Roman" w:cs="Times New Roman"/>
          <w:sz w:val="24"/>
          <w:szCs w:val="24"/>
        </w:rPr>
      </w:pPr>
    </w:p>
    <w:p w:rsidR="00EA06B2" w:rsidRPr="0090110F" w:rsidRDefault="00EA06B2" w:rsidP="0090110F">
      <w:pPr>
        <w:spacing w:line="240" w:lineRule="auto"/>
        <w:jc w:val="both"/>
        <w:rPr>
          <w:rFonts w:ascii="Times New Roman" w:hAnsi="Times New Roman" w:cs="Times New Roman"/>
          <w:b/>
          <w:bCs/>
          <w:sz w:val="24"/>
          <w:szCs w:val="24"/>
        </w:rPr>
      </w:pPr>
      <w:r w:rsidRPr="0090110F">
        <w:rPr>
          <w:rFonts w:ascii="Times New Roman" w:hAnsi="Times New Roman" w:cs="Times New Roman"/>
          <w:b/>
          <w:bCs/>
          <w:sz w:val="24"/>
          <w:szCs w:val="24"/>
        </w:rPr>
        <w:t>5. Если Ιнн &gt; 1800, то отрасль считается:</w:t>
      </w:r>
    </w:p>
    <w:p w:rsidR="00EA06B2" w:rsidRPr="0090110F" w:rsidRDefault="00EA06B2" w:rsidP="0090110F">
      <w:pPr>
        <w:spacing w:line="240" w:lineRule="auto"/>
        <w:jc w:val="both"/>
        <w:rPr>
          <w:rFonts w:ascii="Times New Roman" w:hAnsi="Times New Roman" w:cs="Times New Roman"/>
          <w:sz w:val="24"/>
          <w:szCs w:val="24"/>
        </w:rPr>
      </w:pPr>
      <w:r w:rsidRPr="0090110F">
        <w:rPr>
          <w:rFonts w:ascii="Times New Roman" w:hAnsi="Times New Roman" w:cs="Times New Roman"/>
          <w:sz w:val="24"/>
          <w:szCs w:val="24"/>
        </w:rPr>
        <w:t>1) слабомонополизированной;</w:t>
      </w:r>
    </w:p>
    <w:p w:rsidR="00EA06B2" w:rsidRPr="0090110F" w:rsidRDefault="00EA06B2" w:rsidP="0090110F">
      <w:pPr>
        <w:spacing w:line="240" w:lineRule="auto"/>
        <w:jc w:val="both"/>
        <w:rPr>
          <w:rFonts w:ascii="Times New Roman" w:hAnsi="Times New Roman" w:cs="Times New Roman"/>
          <w:sz w:val="24"/>
          <w:szCs w:val="24"/>
        </w:rPr>
      </w:pPr>
      <w:r w:rsidRPr="0090110F">
        <w:rPr>
          <w:rFonts w:ascii="Times New Roman" w:hAnsi="Times New Roman" w:cs="Times New Roman"/>
          <w:sz w:val="24"/>
          <w:szCs w:val="24"/>
        </w:rPr>
        <w:t>2) среднемонополизированной;</w:t>
      </w:r>
    </w:p>
    <w:p w:rsidR="00EA06B2" w:rsidRPr="0090110F" w:rsidRDefault="00EA06B2" w:rsidP="0090110F">
      <w:pPr>
        <w:spacing w:line="240" w:lineRule="auto"/>
        <w:jc w:val="both"/>
        <w:rPr>
          <w:rFonts w:ascii="Times New Roman" w:hAnsi="Times New Roman" w:cs="Times New Roman"/>
          <w:sz w:val="24"/>
          <w:szCs w:val="24"/>
        </w:rPr>
      </w:pPr>
      <w:r w:rsidRPr="0090110F">
        <w:rPr>
          <w:rFonts w:ascii="Times New Roman" w:hAnsi="Times New Roman" w:cs="Times New Roman"/>
          <w:sz w:val="24"/>
          <w:szCs w:val="24"/>
        </w:rPr>
        <w:t>3) высокомонополизированной;</w:t>
      </w:r>
    </w:p>
    <w:p w:rsidR="00EA06B2" w:rsidRPr="0090110F" w:rsidRDefault="00EA06B2" w:rsidP="0090110F">
      <w:pPr>
        <w:spacing w:line="240" w:lineRule="auto"/>
        <w:jc w:val="both"/>
        <w:rPr>
          <w:rFonts w:ascii="Times New Roman" w:hAnsi="Times New Roman" w:cs="Times New Roman"/>
          <w:sz w:val="24"/>
          <w:szCs w:val="24"/>
        </w:rPr>
      </w:pPr>
      <w:r w:rsidRPr="0090110F">
        <w:rPr>
          <w:rFonts w:ascii="Times New Roman" w:hAnsi="Times New Roman" w:cs="Times New Roman"/>
          <w:sz w:val="24"/>
          <w:szCs w:val="24"/>
        </w:rPr>
        <w:t>4) нет правильного варианта ответа.</w:t>
      </w:r>
    </w:p>
    <w:p w:rsidR="00EA06B2" w:rsidRPr="0090110F" w:rsidRDefault="00EA06B2" w:rsidP="0090110F">
      <w:pPr>
        <w:spacing w:line="240" w:lineRule="auto"/>
        <w:jc w:val="both"/>
        <w:rPr>
          <w:rFonts w:ascii="Times New Roman" w:hAnsi="Times New Roman" w:cs="Times New Roman"/>
          <w:b/>
          <w:bCs/>
          <w:sz w:val="24"/>
          <w:szCs w:val="24"/>
        </w:rPr>
      </w:pPr>
    </w:p>
    <w:p w:rsidR="00EA06B2" w:rsidRPr="0090110F" w:rsidRDefault="00EA06B2" w:rsidP="0090110F">
      <w:pPr>
        <w:spacing w:line="240" w:lineRule="auto"/>
        <w:jc w:val="both"/>
        <w:rPr>
          <w:rFonts w:ascii="Times New Roman" w:hAnsi="Times New Roman" w:cs="Times New Roman"/>
          <w:b/>
          <w:bCs/>
          <w:sz w:val="24"/>
          <w:szCs w:val="24"/>
        </w:rPr>
      </w:pPr>
      <w:r w:rsidRPr="0090110F">
        <w:rPr>
          <w:rFonts w:ascii="Times New Roman" w:hAnsi="Times New Roman" w:cs="Times New Roman"/>
          <w:b/>
          <w:bCs/>
          <w:sz w:val="24"/>
          <w:szCs w:val="24"/>
        </w:rPr>
        <w:t>6. К какому типу рыночной системы относится автомобилестроение:</w:t>
      </w:r>
    </w:p>
    <w:p w:rsidR="00EA06B2" w:rsidRPr="0090110F" w:rsidRDefault="00EA06B2" w:rsidP="0090110F">
      <w:pPr>
        <w:spacing w:line="240" w:lineRule="auto"/>
        <w:jc w:val="both"/>
        <w:rPr>
          <w:rFonts w:ascii="Times New Roman" w:hAnsi="Times New Roman" w:cs="Times New Roman"/>
          <w:sz w:val="24"/>
          <w:szCs w:val="24"/>
        </w:rPr>
      </w:pPr>
      <w:r w:rsidRPr="0090110F">
        <w:rPr>
          <w:rFonts w:ascii="Times New Roman" w:hAnsi="Times New Roman" w:cs="Times New Roman"/>
          <w:sz w:val="24"/>
          <w:szCs w:val="24"/>
        </w:rPr>
        <w:t>1) чистая конкуренция;</w:t>
      </w:r>
    </w:p>
    <w:p w:rsidR="00EA06B2" w:rsidRPr="0090110F" w:rsidRDefault="00EA06B2" w:rsidP="0090110F">
      <w:pPr>
        <w:spacing w:line="240" w:lineRule="auto"/>
        <w:jc w:val="both"/>
        <w:rPr>
          <w:rFonts w:ascii="Times New Roman" w:hAnsi="Times New Roman" w:cs="Times New Roman"/>
          <w:sz w:val="24"/>
          <w:szCs w:val="24"/>
        </w:rPr>
      </w:pPr>
      <w:r w:rsidRPr="0090110F">
        <w:rPr>
          <w:rFonts w:ascii="Times New Roman" w:hAnsi="Times New Roman" w:cs="Times New Roman"/>
          <w:sz w:val="24"/>
          <w:szCs w:val="24"/>
        </w:rPr>
        <w:t>2) монополистическая конкуренция;</w:t>
      </w:r>
    </w:p>
    <w:p w:rsidR="00EA06B2" w:rsidRPr="0090110F" w:rsidRDefault="00EA06B2" w:rsidP="0090110F">
      <w:pPr>
        <w:spacing w:line="240" w:lineRule="auto"/>
        <w:jc w:val="both"/>
        <w:rPr>
          <w:rFonts w:ascii="Times New Roman" w:hAnsi="Times New Roman" w:cs="Times New Roman"/>
          <w:sz w:val="24"/>
          <w:szCs w:val="24"/>
        </w:rPr>
      </w:pPr>
      <w:r w:rsidRPr="0090110F">
        <w:rPr>
          <w:rFonts w:ascii="Times New Roman" w:hAnsi="Times New Roman" w:cs="Times New Roman"/>
          <w:sz w:val="24"/>
          <w:szCs w:val="24"/>
        </w:rPr>
        <w:t>3) олигополия;</w:t>
      </w:r>
    </w:p>
    <w:p w:rsidR="00EA06B2" w:rsidRPr="0090110F" w:rsidRDefault="00EA06B2" w:rsidP="0090110F">
      <w:pPr>
        <w:spacing w:line="240" w:lineRule="auto"/>
        <w:jc w:val="both"/>
        <w:rPr>
          <w:rFonts w:ascii="Times New Roman" w:hAnsi="Times New Roman" w:cs="Times New Roman"/>
          <w:sz w:val="24"/>
          <w:szCs w:val="24"/>
        </w:rPr>
      </w:pPr>
      <w:r w:rsidRPr="0090110F">
        <w:rPr>
          <w:rFonts w:ascii="Times New Roman" w:hAnsi="Times New Roman" w:cs="Times New Roman"/>
          <w:sz w:val="24"/>
          <w:szCs w:val="24"/>
        </w:rPr>
        <w:t>4) монополия;</w:t>
      </w:r>
    </w:p>
    <w:p w:rsidR="00EA06B2" w:rsidRPr="0090110F" w:rsidRDefault="00EA06B2" w:rsidP="0090110F">
      <w:pPr>
        <w:spacing w:line="240" w:lineRule="auto"/>
        <w:jc w:val="both"/>
        <w:rPr>
          <w:rFonts w:ascii="Times New Roman" w:hAnsi="Times New Roman" w:cs="Times New Roman"/>
          <w:sz w:val="24"/>
          <w:szCs w:val="24"/>
        </w:rPr>
      </w:pPr>
    </w:p>
    <w:p w:rsidR="00EA06B2" w:rsidRPr="0090110F" w:rsidRDefault="00EA06B2" w:rsidP="0090110F">
      <w:pPr>
        <w:spacing w:line="240" w:lineRule="auto"/>
        <w:jc w:val="both"/>
        <w:rPr>
          <w:rFonts w:ascii="Times New Roman" w:hAnsi="Times New Roman" w:cs="Times New Roman"/>
          <w:b/>
          <w:bCs/>
          <w:sz w:val="24"/>
          <w:szCs w:val="24"/>
        </w:rPr>
      </w:pPr>
      <w:r w:rsidRPr="0090110F">
        <w:rPr>
          <w:rFonts w:ascii="Times New Roman" w:hAnsi="Times New Roman" w:cs="Times New Roman"/>
          <w:b/>
          <w:bCs/>
          <w:sz w:val="24"/>
          <w:szCs w:val="24"/>
        </w:rPr>
        <w:t>7. К какому типу рыночной системы относится коммунальное хозяйство:</w:t>
      </w:r>
    </w:p>
    <w:p w:rsidR="00EA06B2" w:rsidRPr="0090110F" w:rsidRDefault="00EA06B2" w:rsidP="0090110F">
      <w:pPr>
        <w:spacing w:line="240" w:lineRule="auto"/>
        <w:jc w:val="both"/>
        <w:rPr>
          <w:rFonts w:ascii="Times New Roman" w:hAnsi="Times New Roman" w:cs="Times New Roman"/>
          <w:sz w:val="24"/>
          <w:szCs w:val="24"/>
        </w:rPr>
      </w:pPr>
      <w:r w:rsidRPr="0090110F">
        <w:rPr>
          <w:rFonts w:ascii="Times New Roman" w:hAnsi="Times New Roman" w:cs="Times New Roman"/>
          <w:sz w:val="24"/>
          <w:szCs w:val="24"/>
        </w:rPr>
        <w:t>1) чистая конкуренция;</w:t>
      </w:r>
    </w:p>
    <w:p w:rsidR="00EA06B2" w:rsidRPr="0090110F" w:rsidRDefault="00EA06B2" w:rsidP="0090110F">
      <w:pPr>
        <w:spacing w:line="240" w:lineRule="auto"/>
        <w:jc w:val="both"/>
        <w:rPr>
          <w:rFonts w:ascii="Times New Roman" w:hAnsi="Times New Roman" w:cs="Times New Roman"/>
          <w:sz w:val="24"/>
          <w:szCs w:val="24"/>
        </w:rPr>
      </w:pPr>
      <w:r w:rsidRPr="0090110F">
        <w:rPr>
          <w:rFonts w:ascii="Times New Roman" w:hAnsi="Times New Roman" w:cs="Times New Roman"/>
          <w:sz w:val="24"/>
          <w:szCs w:val="24"/>
        </w:rPr>
        <w:t>2) монополистическая конкуренция;</w:t>
      </w:r>
    </w:p>
    <w:p w:rsidR="00EA06B2" w:rsidRPr="0090110F" w:rsidRDefault="00EA06B2" w:rsidP="0090110F">
      <w:pPr>
        <w:spacing w:line="240" w:lineRule="auto"/>
        <w:jc w:val="both"/>
        <w:rPr>
          <w:rFonts w:ascii="Times New Roman" w:hAnsi="Times New Roman" w:cs="Times New Roman"/>
          <w:sz w:val="24"/>
          <w:szCs w:val="24"/>
        </w:rPr>
      </w:pPr>
      <w:r w:rsidRPr="0090110F">
        <w:rPr>
          <w:rFonts w:ascii="Times New Roman" w:hAnsi="Times New Roman" w:cs="Times New Roman"/>
          <w:sz w:val="24"/>
          <w:szCs w:val="24"/>
        </w:rPr>
        <w:t>3) олигополия;</w:t>
      </w:r>
    </w:p>
    <w:p w:rsidR="00EA06B2" w:rsidRPr="0090110F" w:rsidRDefault="00EA06B2" w:rsidP="0090110F">
      <w:pPr>
        <w:spacing w:line="240" w:lineRule="auto"/>
        <w:jc w:val="both"/>
        <w:rPr>
          <w:rFonts w:ascii="Times New Roman" w:hAnsi="Times New Roman" w:cs="Times New Roman"/>
          <w:sz w:val="24"/>
          <w:szCs w:val="24"/>
        </w:rPr>
      </w:pPr>
      <w:r w:rsidRPr="0090110F">
        <w:rPr>
          <w:rFonts w:ascii="Times New Roman" w:hAnsi="Times New Roman" w:cs="Times New Roman"/>
          <w:sz w:val="24"/>
          <w:szCs w:val="24"/>
        </w:rPr>
        <w:t>4) монополия.</w:t>
      </w:r>
    </w:p>
    <w:p w:rsidR="00EA06B2" w:rsidRPr="0090110F" w:rsidRDefault="00EA06B2" w:rsidP="0090110F">
      <w:pPr>
        <w:spacing w:line="240" w:lineRule="auto"/>
        <w:jc w:val="both"/>
        <w:rPr>
          <w:rFonts w:ascii="Times New Roman" w:hAnsi="Times New Roman" w:cs="Times New Roman"/>
          <w:b/>
          <w:bCs/>
          <w:sz w:val="24"/>
          <w:szCs w:val="24"/>
        </w:rPr>
      </w:pPr>
    </w:p>
    <w:p w:rsidR="00EA06B2" w:rsidRPr="0090110F" w:rsidRDefault="00EA06B2" w:rsidP="0090110F">
      <w:pPr>
        <w:spacing w:line="240" w:lineRule="auto"/>
        <w:jc w:val="both"/>
        <w:rPr>
          <w:rFonts w:ascii="Times New Roman" w:hAnsi="Times New Roman" w:cs="Times New Roman"/>
          <w:b/>
          <w:bCs/>
          <w:sz w:val="24"/>
          <w:szCs w:val="24"/>
        </w:rPr>
      </w:pPr>
      <w:r w:rsidRPr="0090110F">
        <w:rPr>
          <w:rFonts w:ascii="Times New Roman" w:hAnsi="Times New Roman" w:cs="Times New Roman"/>
          <w:b/>
          <w:bCs/>
          <w:sz w:val="24"/>
          <w:szCs w:val="24"/>
        </w:rPr>
        <w:t>8. К какому типу рыночной  системы относится рыночная торговля:</w:t>
      </w:r>
    </w:p>
    <w:p w:rsidR="00EA06B2" w:rsidRPr="0090110F" w:rsidRDefault="00EA06B2" w:rsidP="0090110F">
      <w:pPr>
        <w:spacing w:line="240" w:lineRule="auto"/>
        <w:jc w:val="both"/>
        <w:rPr>
          <w:rFonts w:ascii="Times New Roman" w:hAnsi="Times New Roman" w:cs="Times New Roman"/>
          <w:sz w:val="24"/>
          <w:szCs w:val="24"/>
        </w:rPr>
      </w:pPr>
      <w:r w:rsidRPr="0090110F">
        <w:rPr>
          <w:rFonts w:ascii="Times New Roman" w:hAnsi="Times New Roman" w:cs="Times New Roman"/>
          <w:sz w:val="24"/>
          <w:szCs w:val="24"/>
        </w:rPr>
        <w:t>1) чистая конкуренция;</w:t>
      </w:r>
    </w:p>
    <w:p w:rsidR="00EA06B2" w:rsidRPr="0090110F" w:rsidRDefault="00EA06B2" w:rsidP="0090110F">
      <w:pPr>
        <w:spacing w:line="240" w:lineRule="auto"/>
        <w:jc w:val="both"/>
        <w:rPr>
          <w:rFonts w:ascii="Times New Roman" w:hAnsi="Times New Roman" w:cs="Times New Roman"/>
          <w:sz w:val="24"/>
          <w:szCs w:val="24"/>
        </w:rPr>
      </w:pPr>
      <w:r w:rsidRPr="0090110F">
        <w:rPr>
          <w:rFonts w:ascii="Times New Roman" w:hAnsi="Times New Roman" w:cs="Times New Roman"/>
          <w:sz w:val="24"/>
          <w:szCs w:val="24"/>
        </w:rPr>
        <w:t>2) монополистическая конкуренция;</w:t>
      </w:r>
    </w:p>
    <w:p w:rsidR="00EA06B2" w:rsidRPr="0090110F" w:rsidRDefault="00EA06B2" w:rsidP="0090110F">
      <w:pPr>
        <w:spacing w:line="240" w:lineRule="auto"/>
        <w:jc w:val="both"/>
        <w:rPr>
          <w:rFonts w:ascii="Times New Roman" w:hAnsi="Times New Roman" w:cs="Times New Roman"/>
          <w:sz w:val="24"/>
          <w:szCs w:val="24"/>
        </w:rPr>
      </w:pPr>
      <w:r w:rsidRPr="0090110F">
        <w:rPr>
          <w:rFonts w:ascii="Times New Roman" w:hAnsi="Times New Roman" w:cs="Times New Roman"/>
          <w:sz w:val="24"/>
          <w:szCs w:val="24"/>
        </w:rPr>
        <w:t>3) олигополия;</w:t>
      </w:r>
    </w:p>
    <w:p w:rsidR="00EA06B2" w:rsidRPr="0090110F" w:rsidRDefault="00EA06B2" w:rsidP="0090110F">
      <w:pPr>
        <w:spacing w:line="240" w:lineRule="auto"/>
        <w:jc w:val="both"/>
        <w:rPr>
          <w:rFonts w:ascii="Times New Roman" w:hAnsi="Times New Roman" w:cs="Times New Roman"/>
          <w:sz w:val="24"/>
          <w:szCs w:val="24"/>
        </w:rPr>
      </w:pPr>
      <w:r w:rsidRPr="0090110F">
        <w:rPr>
          <w:rFonts w:ascii="Times New Roman" w:hAnsi="Times New Roman" w:cs="Times New Roman"/>
          <w:sz w:val="24"/>
          <w:szCs w:val="24"/>
        </w:rPr>
        <w:t>4) монополия.</w:t>
      </w:r>
    </w:p>
    <w:p w:rsidR="00EA06B2" w:rsidRPr="0090110F" w:rsidRDefault="00EA06B2" w:rsidP="0090110F">
      <w:pPr>
        <w:spacing w:line="240" w:lineRule="auto"/>
        <w:jc w:val="both"/>
        <w:rPr>
          <w:rFonts w:ascii="Times New Roman" w:hAnsi="Times New Roman" w:cs="Times New Roman"/>
          <w:sz w:val="24"/>
          <w:szCs w:val="24"/>
        </w:rPr>
      </w:pPr>
    </w:p>
    <w:p w:rsidR="00EA06B2" w:rsidRPr="0090110F" w:rsidRDefault="00EA06B2" w:rsidP="0090110F">
      <w:pPr>
        <w:spacing w:line="240" w:lineRule="auto"/>
        <w:jc w:val="both"/>
        <w:rPr>
          <w:rFonts w:ascii="Times New Roman" w:hAnsi="Times New Roman" w:cs="Times New Roman"/>
          <w:b/>
          <w:bCs/>
          <w:sz w:val="24"/>
          <w:szCs w:val="24"/>
        </w:rPr>
      </w:pPr>
      <w:r w:rsidRPr="0090110F">
        <w:rPr>
          <w:rFonts w:ascii="Times New Roman" w:hAnsi="Times New Roman" w:cs="Times New Roman"/>
          <w:b/>
          <w:bCs/>
          <w:sz w:val="24"/>
          <w:szCs w:val="24"/>
        </w:rPr>
        <w:t>9. Для максимизации прибыли в условиях монополии должно выполняться следующее условие:</w:t>
      </w:r>
    </w:p>
    <w:p w:rsidR="00EA06B2" w:rsidRPr="0090110F" w:rsidRDefault="00EA06B2" w:rsidP="0090110F">
      <w:pPr>
        <w:spacing w:line="240" w:lineRule="auto"/>
        <w:jc w:val="both"/>
        <w:rPr>
          <w:rFonts w:ascii="Times New Roman" w:hAnsi="Times New Roman" w:cs="Times New Roman"/>
          <w:sz w:val="24"/>
          <w:szCs w:val="24"/>
          <w:lang w:val="en-US"/>
        </w:rPr>
      </w:pPr>
      <w:r w:rsidRPr="0090110F">
        <w:rPr>
          <w:rFonts w:ascii="Times New Roman" w:hAnsi="Times New Roman" w:cs="Times New Roman"/>
          <w:sz w:val="24"/>
          <w:szCs w:val="24"/>
          <w:lang w:val="en-US"/>
        </w:rPr>
        <w:t>1) MR &gt; MC;</w:t>
      </w:r>
    </w:p>
    <w:p w:rsidR="00EA06B2" w:rsidRPr="0090110F" w:rsidRDefault="00EA06B2" w:rsidP="0090110F">
      <w:pPr>
        <w:spacing w:line="240" w:lineRule="auto"/>
        <w:jc w:val="both"/>
        <w:rPr>
          <w:rFonts w:ascii="Times New Roman" w:hAnsi="Times New Roman" w:cs="Times New Roman"/>
          <w:sz w:val="24"/>
          <w:szCs w:val="24"/>
          <w:lang w:val="en-US"/>
        </w:rPr>
      </w:pPr>
      <w:r w:rsidRPr="0090110F">
        <w:rPr>
          <w:rFonts w:ascii="Times New Roman" w:hAnsi="Times New Roman" w:cs="Times New Roman"/>
          <w:sz w:val="24"/>
          <w:szCs w:val="24"/>
          <w:lang w:val="en-US"/>
        </w:rPr>
        <w:t>2) MR = MC;</w:t>
      </w:r>
    </w:p>
    <w:p w:rsidR="00EA06B2" w:rsidRPr="0090110F" w:rsidRDefault="00EA06B2" w:rsidP="0090110F">
      <w:pPr>
        <w:spacing w:line="240" w:lineRule="auto"/>
        <w:jc w:val="both"/>
        <w:rPr>
          <w:rFonts w:ascii="Times New Roman" w:hAnsi="Times New Roman" w:cs="Times New Roman"/>
          <w:sz w:val="24"/>
          <w:szCs w:val="24"/>
          <w:lang w:val="en-US"/>
        </w:rPr>
      </w:pPr>
      <w:r w:rsidRPr="0090110F">
        <w:rPr>
          <w:rFonts w:ascii="Times New Roman" w:hAnsi="Times New Roman" w:cs="Times New Roman"/>
          <w:sz w:val="24"/>
          <w:szCs w:val="24"/>
          <w:lang w:val="en-US"/>
        </w:rPr>
        <w:t>3) MR &lt; MC;</w:t>
      </w:r>
    </w:p>
    <w:p w:rsidR="00EA06B2" w:rsidRPr="0090110F" w:rsidRDefault="00EA06B2" w:rsidP="0090110F">
      <w:pPr>
        <w:spacing w:line="240" w:lineRule="auto"/>
        <w:jc w:val="both"/>
        <w:rPr>
          <w:rFonts w:ascii="Times New Roman" w:hAnsi="Times New Roman" w:cs="Times New Roman"/>
          <w:sz w:val="24"/>
          <w:szCs w:val="24"/>
        </w:rPr>
      </w:pPr>
      <w:r w:rsidRPr="0090110F">
        <w:rPr>
          <w:rFonts w:ascii="Times New Roman" w:hAnsi="Times New Roman" w:cs="Times New Roman"/>
          <w:sz w:val="24"/>
          <w:szCs w:val="24"/>
        </w:rPr>
        <w:t>4) AFC &gt; AVC.</w:t>
      </w:r>
    </w:p>
    <w:p w:rsidR="00EA06B2" w:rsidRPr="0090110F" w:rsidRDefault="00EA06B2" w:rsidP="0090110F">
      <w:pPr>
        <w:spacing w:line="240" w:lineRule="auto"/>
        <w:jc w:val="both"/>
        <w:rPr>
          <w:rFonts w:ascii="Times New Roman" w:hAnsi="Times New Roman" w:cs="Times New Roman"/>
          <w:b/>
          <w:bCs/>
          <w:sz w:val="24"/>
          <w:szCs w:val="24"/>
        </w:rPr>
      </w:pPr>
    </w:p>
    <w:p w:rsidR="00EA06B2" w:rsidRPr="0090110F" w:rsidRDefault="00EA06B2" w:rsidP="0090110F">
      <w:pPr>
        <w:spacing w:line="240" w:lineRule="auto"/>
        <w:jc w:val="both"/>
        <w:rPr>
          <w:rFonts w:ascii="Times New Roman" w:hAnsi="Times New Roman" w:cs="Times New Roman"/>
          <w:b/>
          <w:bCs/>
          <w:sz w:val="24"/>
          <w:szCs w:val="24"/>
        </w:rPr>
      </w:pPr>
      <w:r w:rsidRPr="0090110F">
        <w:rPr>
          <w:rFonts w:ascii="Times New Roman" w:hAnsi="Times New Roman" w:cs="Times New Roman"/>
          <w:b/>
          <w:bCs/>
          <w:sz w:val="24"/>
          <w:szCs w:val="24"/>
        </w:rPr>
        <w:t>10. В условиях монополии:</w:t>
      </w:r>
    </w:p>
    <w:p w:rsidR="00EA06B2" w:rsidRPr="0090110F" w:rsidRDefault="00EA06B2" w:rsidP="0090110F">
      <w:pPr>
        <w:spacing w:line="240" w:lineRule="auto"/>
        <w:jc w:val="both"/>
        <w:rPr>
          <w:rFonts w:ascii="Times New Roman" w:hAnsi="Times New Roman" w:cs="Times New Roman"/>
          <w:sz w:val="24"/>
          <w:szCs w:val="24"/>
          <w:lang w:val="en-US"/>
        </w:rPr>
      </w:pPr>
      <w:r w:rsidRPr="0090110F">
        <w:rPr>
          <w:rFonts w:ascii="Times New Roman" w:hAnsi="Times New Roman" w:cs="Times New Roman"/>
          <w:sz w:val="24"/>
          <w:szCs w:val="24"/>
          <w:lang w:val="en-US"/>
        </w:rPr>
        <w:t>1) MR &gt; D;</w:t>
      </w:r>
    </w:p>
    <w:p w:rsidR="00EA06B2" w:rsidRPr="0090110F" w:rsidRDefault="00EA06B2" w:rsidP="0090110F">
      <w:pPr>
        <w:spacing w:line="240" w:lineRule="auto"/>
        <w:jc w:val="both"/>
        <w:rPr>
          <w:rFonts w:ascii="Times New Roman" w:hAnsi="Times New Roman" w:cs="Times New Roman"/>
          <w:sz w:val="24"/>
          <w:szCs w:val="24"/>
          <w:lang w:val="en-US"/>
        </w:rPr>
      </w:pPr>
      <w:r w:rsidRPr="0090110F">
        <w:rPr>
          <w:rFonts w:ascii="Times New Roman" w:hAnsi="Times New Roman" w:cs="Times New Roman"/>
          <w:sz w:val="24"/>
          <w:szCs w:val="24"/>
          <w:lang w:val="en-US"/>
        </w:rPr>
        <w:t>2) MR = D;</w:t>
      </w:r>
    </w:p>
    <w:p w:rsidR="00EA06B2" w:rsidRPr="0090110F" w:rsidRDefault="00EA06B2" w:rsidP="0090110F">
      <w:pPr>
        <w:spacing w:line="240" w:lineRule="auto"/>
        <w:jc w:val="both"/>
        <w:rPr>
          <w:rFonts w:ascii="Times New Roman" w:hAnsi="Times New Roman" w:cs="Times New Roman"/>
          <w:sz w:val="24"/>
          <w:szCs w:val="24"/>
          <w:lang w:val="en-US"/>
        </w:rPr>
      </w:pPr>
      <w:r w:rsidRPr="0090110F">
        <w:rPr>
          <w:rFonts w:ascii="Times New Roman" w:hAnsi="Times New Roman" w:cs="Times New Roman"/>
          <w:sz w:val="24"/>
          <w:szCs w:val="24"/>
          <w:lang w:val="en-US"/>
        </w:rPr>
        <w:t>3) MR &lt; D;</w:t>
      </w:r>
    </w:p>
    <w:p w:rsidR="00EA06B2" w:rsidRPr="0090110F" w:rsidRDefault="00EA06B2" w:rsidP="0090110F">
      <w:pPr>
        <w:spacing w:line="240" w:lineRule="auto"/>
        <w:jc w:val="both"/>
        <w:rPr>
          <w:rFonts w:ascii="Times New Roman" w:hAnsi="Times New Roman" w:cs="Times New Roman"/>
          <w:sz w:val="24"/>
          <w:szCs w:val="24"/>
          <w:lang w:val="en-US"/>
        </w:rPr>
      </w:pPr>
      <w:r w:rsidRPr="0090110F">
        <w:rPr>
          <w:rFonts w:ascii="Times New Roman" w:hAnsi="Times New Roman" w:cs="Times New Roman"/>
          <w:sz w:val="24"/>
          <w:szCs w:val="24"/>
          <w:lang w:val="en-US"/>
        </w:rPr>
        <w:t>4) TC &lt; TFC.</w:t>
      </w:r>
    </w:p>
    <w:p w:rsidR="00EA06B2" w:rsidRPr="0090110F" w:rsidRDefault="00EA06B2" w:rsidP="0090110F">
      <w:pPr>
        <w:spacing w:line="240" w:lineRule="auto"/>
        <w:jc w:val="both"/>
        <w:rPr>
          <w:rFonts w:ascii="Times New Roman" w:hAnsi="Times New Roman" w:cs="Times New Roman"/>
          <w:sz w:val="24"/>
          <w:szCs w:val="24"/>
          <w:lang w:val="en-US"/>
        </w:rPr>
      </w:pPr>
    </w:p>
    <w:p w:rsidR="00EA06B2" w:rsidRPr="0090110F" w:rsidRDefault="00EA06B2" w:rsidP="0090110F">
      <w:pPr>
        <w:spacing w:line="240" w:lineRule="auto"/>
        <w:jc w:val="both"/>
        <w:rPr>
          <w:rFonts w:ascii="Times New Roman" w:hAnsi="Times New Roman" w:cs="Times New Roman"/>
          <w:b/>
          <w:bCs/>
          <w:sz w:val="24"/>
          <w:szCs w:val="24"/>
        </w:rPr>
      </w:pPr>
      <w:r w:rsidRPr="0090110F">
        <w:rPr>
          <w:rFonts w:ascii="Times New Roman" w:hAnsi="Times New Roman" w:cs="Times New Roman"/>
          <w:b/>
          <w:bCs/>
          <w:sz w:val="24"/>
          <w:szCs w:val="24"/>
        </w:rPr>
        <w:t>11. Если цена выше средних общих издержек, то монополист:</w:t>
      </w:r>
    </w:p>
    <w:p w:rsidR="00EA06B2" w:rsidRPr="0090110F" w:rsidRDefault="00EA06B2" w:rsidP="0090110F">
      <w:pPr>
        <w:spacing w:line="240" w:lineRule="auto"/>
        <w:jc w:val="both"/>
        <w:rPr>
          <w:rFonts w:ascii="Times New Roman" w:hAnsi="Times New Roman" w:cs="Times New Roman"/>
          <w:sz w:val="24"/>
          <w:szCs w:val="24"/>
        </w:rPr>
      </w:pPr>
      <w:r w:rsidRPr="0090110F">
        <w:rPr>
          <w:rFonts w:ascii="Times New Roman" w:hAnsi="Times New Roman" w:cs="Times New Roman"/>
          <w:sz w:val="24"/>
          <w:szCs w:val="24"/>
        </w:rPr>
        <w:t>1) получает прибыль;</w:t>
      </w:r>
    </w:p>
    <w:p w:rsidR="00EA06B2" w:rsidRPr="0090110F" w:rsidRDefault="00EA06B2" w:rsidP="0090110F">
      <w:pPr>
        <w:spacing w:line="240" w:lineRule="auto"/>
        <w:jc w:val="both"/>
        <w:rPr>
          <w:rFonts w:ascii="Times New Roman" w:hAnsi="Times New Roman" w:cs="Times New Roman"/>
          <w:sz w:val="24"/>
          <w:szCs w:val="24"/>
        </w:rPr>
      </w:pPr>
      <w:r w:rsidRPr="0090110F">
        <w:rPr>
          <w:rFonts w:ascii="Times New Roman" w:hAnsi="Times New Roman" w:cs="Times New Roman"/>
          <w:sz w:val="24"/>
          <w:szCs w:val="24"/>
        </w:rPr>
        <w:t>2) несёт убытки;</w:t>
      </w:r>
    </w:p>
    <w:p w:rsidR="00EA06B2" w:rsidRPr="0090110F" w:rsidRDefault="00EA06B2" w:rsidP="0090110F">
      <w:pPr>
        <w:spacing w:line="240" w:lineRule="auto"/>
        <w:jc w:val="both"/>
        <w:rPr>
          <w:rFonts w:ascii="Times New Roman" w:hAnsi="Times New Roman" w:cs="Times New Roman"/>
          <w:sz w:val="24"/>
          <w:szCs w:val="24"/>
        </w:rPr>
      </w:pPr>
      <w:r w:rsidRPr="0090110F">
        <w:rPr>
          <w:rFonts w:ascii="Times New Roman" w:hAnsi="Times New Roman" w:cs="Times New Roman"/>
          <w:sz w:val="24"/>
          <w:szCs w:val="24"/>
        </w:rPr>
        <w:t>3) возникает ситуация безубыточности;</w:t>
      </w:r>
    </w:p>
    <w:p w:rsidR="00EA06B2" w:rsidRPr="0090110F" w:rsidRDefault="00EA06B2" w:rsidP="0090110F">
      <w:pPr>
        <w:spacing w:line="240" w:lineRule="auto"/>
        <w:jc w:val="both"/>
        <w:rPr>
          <w:rFonts w:ascii="Times New Roman" w:hAnsi="Times New Roman" w:cs="Times New Roman"/>
          <w:sz w:val="24"/>
          <w:szCs w:val="24"/>
        </w:rPr>
      </w:pPr>
      <w:r w:rsidRPr="0090110F">
        <w:rPr>
          <w:rFonts w:ascii="Times New Roman" w:hAnsi="Times New Roman" w:cs="Times New Roman"/>
          <w:sz w:val="24"/>
          <w:szCs w:val="24"/>
        </w:rPr>
        <w:t>4) выручка меньше прибыли.</w:t>
      </w:r>
    </w:p>
    <w:p w:rsidR="00EA06B2" w:rsidRPr="0090110F" w:rsidRDefault="00EA06B2" w:rsidP="0090110F">
      <w:pPr>
        <w:spacing w:line="240" w:lineRule="auto"/>
        <w:jc w:val="both"/>
        <w:rPr>
          <w:rFonts w:ascii="Times New Roman" w:hAnsi="Times New Roman" w:cs="Times New Roman"/>
          <w:sz w:val="24"/>
          <w:szCs w:val="24"/>
        </w:rPr>
      </w:pPr>
    </w:p>
    <w:p w:rsidR="00EA06B2" w:rsidRPr="0090110F" w:rsidRDefault="00EA06B2" w:rsidP="0090110F">
      <w:pPr>
        <w:spacing w:line="240" w:lineRule="auto"/>
        <w:jc w:val="both"/>
        <w:rPr>
          <w:rFonts w:ascii="Times New Roman" w:hAnsi="Times New Roman" w:cs="Times New Roman"/>
          <w:b/>
          <w:bCs/>
          <w:sz w:val="24"/>
          <w:szCs w:val="24"/>
        </w:rPr>
      </w:pPr>
      <w:r w:rsidRPr="0090110F">
        <w:rPr>
          <w:rFonts w:ascii="Times New Roman" w:hAnsi="Times New Roman" w:cs="Times New Roman"/>
          <w:b/>
          <w:bCs/>
          <w:sz w:val="24"/>
          <w:szCs w:val="24"/>
        </w:rPr>
        <w:t>12. В долгосрочном периоде предприятие – монополист достигает оптимально-го выпуска в точке пересечения кривых:</w:t>
      </w:r>
    </w:p>
    <w:p w:rsidR="00EA06B2" w:rsidRPr="0090110F" w:rsidRDefault="00EA06B2" w:rsidP="0090110F">
      <w:pPr>
        <w:spacing w:line="240" w:lineRule="auto"/>
        <w:jc w:val="both"/>
        <w:rPr>
          <w:rFonts w:ascii="Times New Roman" w:hAnsi="Times New Roman" w:cs="Times New Roman"/>
          <w:sz w:val="24"/>
          <w:szCs w:val="24"/>
          <w:lang w:val="en-US"/>
        </w:rPr>
      </w:pPr>
      <w:r w:rsidRPr="0090110F">
        <w:rPr>
          <w:rFonts w:ascii="Times New Roman" w:hAnsi="Times New Roman" w:cs="Times New Roman"/>
          <w:sz w:val="24"/>
          <w:szCs w:val="24"/>
          <w:lang w:val="en-US"/>
        </w:rPr>
        <w:t xml:space="preserve">1) MR </w:t>
      </w:r>
      <w:r w:rsidRPr="0090110F">
        <w:rPr>
          <w:rFonts w:ascii="Times New Roman" w:hAnsi="Times New Roman" w:cs="Times New Roman"/>
          <w:sz w:val="24"/>
          <w:szCs w:val="24"/>
        </w:rPr>
        <w:t>и</w:t>
      </w:r>
      <w:r w:rsidRPr="0090110F">
        <w:rPr>
          <w:rFonts w:ascii="Times New Roman" w:hAnsi="Times New Roman" w:cs="Times New Roman"/>
          <w:sz w:val="24"/>
          <w:szCs w:val="24"/>
          <w:lang w:val="en-US"/>
        </w:rPr>
        <w:t xml:space="preserve"> D;</w:t>
      </w:r>
    </w:p>
    <w:p w:rsidR="00EA06B2" w:rsidRPr="0090110F" w:rsidRDefault="00EA06B2" w:rsidP="0090110F">
      <w:pPr>
        <w:spacing w:line="240" w:lineRule="auto"/>
        <w:jc w:val="both"/>
        <w:rPr>
          <w:rFonts w:ascii="Times New Roman" w:hAnsi="Times New Roman" w:cs="Times New Roman"/>
          <w:sz w:val="24"/>
          <w:szCs w:val="24"/>
          <w:lang w:val="en-US"/>
        </w:rPr>
      </w:pPr>
      <w:r w:rsidRPr="0090110F">
        <w:rPr>
          <w:rFonts w:ascii="Times New Roman" w:hAnsi="Times New Roman" w:cs="Times New Roman"/>
          <w:sz w:val="24"/>
          <w:szCs w:val="24"/>
          <w:lang w:val="en-US"/>
        </w:rPr>
        <w:t xml:space="preserve">2) MR </w:t>
      </w:r>
      <w:r w:rsidRPr="0090110F">
        <w:rPr>
          <w:rFonts w:ascii="Times New Roman" w:hAnsi="Times New Roman" w:cs="Times New Roman"/>
          <w:sz w:val="24"/>
          <w:szCs w:val="24"/>
        </w:rPr>
        <w:t>и</w:t>
      </w:r>
      <w:r w:rsidRPr="0090110F">
        <w:rPr>
          <w:rFonts w:ascii="Times New Roman" w:hAnsi="Times New Roman" w:cs="Times New Roman"/>
          <w:sz w:val="24"/>
          <w:szCs w:val="24"/>
          <w:lang w:val="en-US"/>
        </w:rPr>
        <w:t xml:space="preserve"> LMC;</w:t>
      </w:r>
    </w:p>
    <w:p w:rsidR="00EA06B2" w:rsidRPr="0090110F" w:rsidRDefault="00EA06B2" w:rsidP="0090110F">
      <w:pPr>
        <w:spacing w:line="240" w:lineRule="auto"/>
        <w:jc w:val="both"/>
        <w:rPr>
          <w:rFonts w:ascii="Times New Roman" w:hAnsi="Times New Roman" w:cs="Times New Roman"/>
          <w:sz w:val="24"/>
          <w:szCs w:val="24"/>
        </w:rPr>
      </w:pPr>
      <w:r w:rsidRPr="0090110F">
        <w:rPr>
          <w:rFonts w:ascii="Times New Roman" w:hAnsi="Times New Roman" w:cs="Times New Roman"/>
          <w:sz w:val="24"/>
          <w:szCs w:val="24"/>
        </w:rPr>
        <w:t>3) D и LMС;</w:t>
      </w:r>
    </w:p>
    <w:p w:rsidR="00EA06B2" w:rsidRPr="0090110F" w:rsidRDefault="00EA06B2" w:rsidP="0090110F">
      <w:pPr>
        <w:spacing w:line="240" w:lineRule="auto"/>
        <w:jc w:val="both"/>
        <w:rPr>
          <w:rFonts w:ascii="Times New Roman" w:hAnsi="Times New Roman" w:cs="Times New Roman"/>
          <w:sz w:val="24"/>
          <w:szCs w:val="24"/>
        </w:rPr>
      </w:pPr>
      <w:r w:rsidRPr="0090110F">
        <w:rPr>
          <w:rFonts w:ascii="Times New Roman" w:hAnsi="Times New Roman" w:cs="Times New Roman"/>
          <w:sz w:val="24"/>
          <w:szCs w:val="24"/>
        </w:rPr>
        <w:t>4) P и LMC.</w:t>
      </w:r>
    </w:p>
    <w:p w:rsidR="00EA06B2" w:rsidRPr="0090110F" w:rsidRDefault="00EA06B2" w:rsidP="0090110F">
      <w:pPr>
        <w:spacing w:line="240" w:lineRule="auto"/>
        <w:jc w:val="both"/>
        <w:rPr>
          <w:rFonts w:ascii="Times New Roman" w:hAnsi="Times New Roman" w:cs="Times New Roman"/>
          <w:sz w:val="24"/>
          <w:szCs w:val="24"/>
        </w:rPr>
      </w:pPr>
    </w:p>
    <w:p w:rsidR="00EA06B2" w:rsidRPr="0090110F" w:rsidRDefault="00EA06B2" w:rsidP="0090110F">
      <w:pPr>
        <w:spacing w:line="240" w:lineRule="auto"/>
        <w:jc w:val="both"/>
        <w:rPr>
          <w:rFonts w:ascii="Times New Roman" w:hAnsi="Times New Roman" w:cs="Times New Roman"/>
          <w:b/>
          <w:bCs/>
          <w:sz w:val="24"/>
          <w:szCs w:val="24"/>
        </w:rPr>
      </w:pPr>
      <w:r w:rsidRPr="0090110F">
        <w:rPr>
          <w:rFonts w:ascii="Times New Roman" w:hAnsi="Times New Roman" w:cs="Times New Roman"/>
          <w:b/>
          <w:bCs/>
          <w:sz w:val="24"/>
          <w:szCs w:val="24"/>
        </w:rPr>
        <w:t>13. Политика установления разных цен на один и тот же продукт для различ-ных категорий покупателей есть:</w:t>
      </w:r>
    </w:p>
    <w:p w:rsidR="00EA06B2" w:rsidRPr="0090110F" w:rsidRDefault="00EA06B2" w:rsidP="0090110F">
      <w:pPr>
        <w:spacing w:line="240" w:lineRule="auto"/>
        <w:jc w:val="both"/>
        <w:rPr>
          <w:rFonts w:ascii="Times New Roman" w:hAnsi="Times New Roman" w:cs="Times New Roman"/>
          <w:sz w:val="24"/>
          <w:szCs w:val="24"/>
        </w:rPr>
      </w:pPr>
      <w:r w:rsidRPr="0090110F">
        <w:rPr>
          <w:rFonts w:ascii="Times New Roman" w:hAnsi="Times New Roman" w:cs="Times New Roman"/>
          <w:sz w:val="24"/>
          <w:szCs w:val="24"/>
        </w:rPr>
        <w:t>1) инфляция;</w:t>
      </w:r>
    </w:p>
    <w:p w:rsidR="00EA06B2" w:rsidRPr="0090110F" w:rsidRDefault="00EA06B2" w:rsidP="0090110F">
      <w:pPr>
        <w:spacing w:line="240" w:lineRule="auto"/>
        <w:jc w:val="both"/>
        <w:rPr>
          <w:rFonts w:ascii="Times New Roman" w:hAnsi="Times New Roman" w:cs="Times New Roman"/>
          <w:sz w:val="24"/>
          <w:szCs w:val="24"/>
        </w:rPr>
      </w:pPr>
      <w:r w:rsidRPr="0090110F">
        <w:rPr>
          <w:rFonts w:ascii="Times New Roman" w:hAnsi="Times New Roman" w:cs="Times New Roman"/>
          <w:sz w:val="24"/>
          <w:szCs w:val="24"/>
        </w:rPr>
        <w:t>2) деноминация;</w:t>
      </w:r>
    </w:p>
    <w:p w:rsidR="00EA06B2" w:rsidRPr="0090110F" w:rsidRDefault="00EA06B2" w:rsidP="0090110F">
      <w:pPr>
        <w:spacing w:line="240" w:lineRule="auto"/>
        <w:jc w:val="both"/>
        <w:rPr>
          <w:rFonts w:ascii="Times New Roman" w:hAnsi="Times New Roman" w:cs="Times New Roman"/>
          <w:sz w:val="24"/>
          <w:szCs w:val="24"/>
        </w:rPr>
      </w:pPr>
      <w:r w:rsidRPr="0090110F">
        <w:rPr>
          <w:rFonts w:ascii="Times New Roman" w:hAnsi="Times New Roman" w:cs="Times New Roman"/>
          <w:sz w:val="24"/>
          <w:szCs w:val="24"/>
        </w:rPr>
        <w:t>3) ценовая дискриминация;</w:t>
      </w:r>
    </w:p>
    <w:p w:rsidR="00EA06B2" w:rsidRPr="0090110F" w:rsidRDefault="00EA06B2" w:rsidP="0090110F">
      <w:pPr>
        <w:spacing w:line="240" w:lineRule="auto"/>
        <w:jc w:val="both"/>
        <w:rPr>
          <w:rFonts w:ascii="Times New Roman" w:hAnsi="Times New Roman" w:cs="Times New Roman"/>
          <w:sz w:val="24"/>
          <w:szCs w:val="24"/>
        </w:rPr>
      </w:pPr>
      <w:r w:rsidRPr="0090110F">
        <w:rPr>
          <w:rFonts w:ascii="Times New Roman" w:hAnsi="Times New Roman" w:cs="Times New Roman"/>
          <w:sz w:val="24"/>
          <w:szCs w:val="24"/>
        </w:rPr>
        <w:t>4) девальвация.</w:t>
      </w:r>
    </w:p>
    <w:p w:rsidR="00EA06B2" w:rsidRPr="0090110F" w:rsidRDefault="00EA06B2" w:rsidP="0090110F">
      <w:pPr>
        <w:spacing w:line="240" w:lineRule="auto"/>
        <w:jc w:val="both"/>
        <w:rPr>
          <w:rFonts w:ascii="Times New Roman" w:hAnsi="Times New Roman" w:cs="Times New Roman"/>
          <w:sz w:val="24"/>
          <w:szCs w:val="24"/>
        </w:rPr>
      </w:pPr>
    </w:p>
    <w:p w:rsidR="00EA06B2" w:rsidRPr="0090110F" w:rsidRDefault="00EA06B2" w:rsidP="0090110F">
      <w:pPr>
        <w:spacing w:line="240" w:lineRule="auto"/>
        <w:jc w:val="both"/>
        <w:rPr>
          <w:rFonts w:ascii="Times New Roman" w:hAnsi="Times New Roman" w:cs="Times New Roman"/>
          <w:b/>
          <w:bCs/>
          <w:sz w:val="24"/>
          <w:szCs w:val="24"/>
        </w:rPr>
      </w:pPr>
      <w:r w:rsidRPr="0090110F">
        <w:rPr>
          <w:rFonts w:ascii="Times New Roman" w:hAnsi="Times New Roman" w:cs="Times New Roman"/>
          <w:b/>
          <w:bCs/>
          <w:sz w:val="24"/>
          <w:szCs w:val="24"/>
        </w:rPr>
        <w:t>14. Экономические последствия ценовой дискриминации:</w:t>
      </w:r>
    </w:p>
    <w:p w:rsidR="00EA06B2" w:rsidRPr="0090110F" w:rsidRDefault="00EA06B2" w:rsidP="0090110F">
      <w:pPr>
        <w:spacing w:line="240" w:lineRule="auto"/>
        <w:jc w:val="both"/>
        <w:rPr>
          <w:rFonts w:ascii="Times New Roman" w:hAnsi="Times New Roman" w:cs="Times New Roman"/>
          <w:sz w:val="24"/>
          <w:szCs w:val="24"/>
        </w:rPr>
      </w:pPr>
      <w:r w:rsidRPr="0090110F">
        <w:rPr>
          <w:rFonts w:ascii="Times New Roman" w:hAnsi="Times New Roman" w:cs="Times New Roman"/>
          <w:sz w:val="24"/>
          <w:szCs w:val="24"/>
        </w:rPr>
        <w:t>1) увеличение доходов монополиста и сокращение объёмов продаж;</w:t>
      </w:r>
    </w:p>
    <w:p w:rsidR="00EA06B2" w:rsidRPr="0090110F" w:rsidRDefault="00EA06B2" w:rsidP="0090110F">
      <w:pPr>
        <w:spacing w:line="240" w:lineRule="auto"/>
        <w:jc w:val="both"/>
        <w:rPr>
          <w:rFonts w:ascii="Times New Roman" w:hAnsi="Times New Roman" w:cs="Times New Roman"/>
          <w:sz w:val="24"/>
          <w:szCs w:val="24"/>
        </w:rPr>
      </w:pPr>
      <w:r w:rsidRPr="0090110F">
        <w:rPr>
          <w:rFonts w:ascii="Times New Roman" w:hAnsi="Times New Roman" w:cs="Times New Roman"/>
          <w:sz w:val="24"/>
          <w:szCs w:val="24"/>
        </w:rPr>
        <w:t>2) увеличение доходов монополиста и увеличение объёмов продаж;</w:t>
      </w:r>
    </w:p>
    <w:p w:rsidR="00EA06B2" w:rsidRPr="0090110F" w:rsidRDefault="00EA06B2" w:rsidP="0090110F">
      <w:pPr>
        <w:spacing w:line="240" w:lineRule="auto"/>
        <w:jc w:val="both"/>
        <w:rPr>
          <w:rFonts w:ascii="Times New Roman" w:hAnsi="Times New Roman" w:cs="Times New Roman"/>
          <w:sz w:val="24"/>
          <w:szCs w:val="24"/>
        </w:rPr>
      </w:pPr>
      <w:r w:rsidRPr="0090110F">
        <w:rPr>
          <w:rFonts w:ascii="Times New Roman" w:hAnsi="Times New Roman" w:cs="Times New Roman"/>
          <w:sz w:val="24"/>
          <w:szCs w:val="24"/>
        </w:rPr>
        <w:t>3) сокращение доходов монополиста и сокращение объёмов продаж;</w:t>
      </w:r>
    </w:p>
    <w:p w:rsidR="00EA06B2" w:rsidRPr="0090110F" w:rsidRDefault="00EA06B2" w:rsidP="0090110F">
      <w:pPr>
        <w:spacing w:line="240" w:lineRule="auto"/>
        <w:jc w:val="both"/>
        <w:rPr>
          <w:rFonts w:ascii="Times New Roman" w:hAnsi="Times New Roman" w:cs="Times New Roman"/>
          <w:sz w:val="24"/>
          <w:szCs w:val="24"/>
        </w:rPr>
      </w:pPr>
      <w:r w:rsidRPr="0090110F">
        <w:rPr>
          <w:rFonts w:ascii="Times New Roman" w:hAnsi="Times New Roman" w:cs="Times New Roman"/>
          <w:sz w:val="24"/>
          <w:szCs w:val="24"/>
        </w:rPr>
        <w:t>4) сокращение доходов монополиста и увеличение объёмов продаж.</w:t>
      </w:r>
    </w:p>
    <w:p w:rsidR="00EA06B2" w:rsidRPr="0090110F" w:rsidRDefault="00EA06B2" w:rsidP="0090110F">
      <w:pPr>
        <w:spacing w:line="240" w:lineRule="auto"/>
        <w:jc w:val="both"/>
        <w:rPr>
          <w:rFonts w:ascii="Times New Roman" w:hAnsi="Times New Roman" w:cs="Times New Roman"/>
          <w:sz w:val="24"/>
          <w:szCs w:val="24"/>
        </w:rPr>
      </w:pPr>
    </w:p>
    <w:p w:rsidR="00EA06B2" w:rsidRPr="0090110F" w:rsidRDefault="00EA06B2" w:rsidP="0090110F">
      <w:pPr>
        <w:spacing w:line="240" w:lineRule="auto"/>
        <w:jc w:val="both"/>
        <w:rPr>
          <w:rFonts w:ascii="Times New Roman" w:hAnsi="Times New Roman" w:cs="Times New Roman"/>
          <w:b/>
          <w:bCs/>
          <w:sz w:val="24"/>
          <w:szCs w:val="24"/>
        </w:rPr>
      </w:pPr>
      <w:r w:rsidRPr="0090110F">
        <w:rPr>
          <w:rFonts w:ascii="Times New Roman" w:hAnsi="Times New Roman" w:cs="Times New Roman"/>
          <w:b/>
          <w:bCs/>
          <w:sz w:val="24"/>
          <w:szCs w:val="24"/>
        </w:rPr>
        <w:t>15. В условиях ценовой дискриминации:</w:t>
      </w:r>
    </w:p>
    <w:p w:rsidR="00EA06B2" w:rsidRPr="0090110F" w:rsidRDefault="00EA06B2" w:rsidP="0090110F">
      <w:pPr>
        <w:spacing w:line="240" w:lineRule="auto"/>
        <w:jc w:val="both"/>
        <w:rPr>
          <w:rFonts w:ascii="Times New Roman" w:hAnsi="Times New Roman" w:cs="Times New Roman"/>
          <w:sz w:val="24"/>
          <w:szCs w:val="24"/>
        </w:rPr>
      </w:pPr>
      <w:r w:rsidRPr="0090110F">
        <w:rPr>
          <w:rFonts w:ascii="Times New Roman" w:hAnsi="Times New Roman" w:cs="Times New Roman"/>
          <w:sz w:val="24"/>
          <w:szCs w:val="24"/>
        </w:rPr>
        <w:t>1) MR &gt; D;</w:t>
      </w:r>
    </w:p>
    <w:p w:rsidR="00EA06B2" w:rsidRPr="0090110F" w:rsidRDefault="00EA06B2" w:rsidP="0090110F">
      <w:pPr>
        <w:spacing w:line="240" w:lineRule="auto"/>
        <w:jc w:val="both"/>
        <w:rPr>
          <w:rFonts w:ascii="Times New Roman" w:hAnsi="Times New Roman" w:cs="Times New Roman"/>
          <w:sz w:val="24"/>
          <w:szCs w:val="24"/>
        </w:rPr>
      </w:pPr>
      <w:r w:rsidRPr="0090110F">
        <w:rPr>
          <w:rFonts w:ascii="Times New Roman" w:hAnsi="Times New Roman" w:cs="Times New Roman"/>
          <w:sz w:val="24"/>
          <w:szCs w:val="24"/>
        </w:rPr>
        <w:t>2) MR = D;</w:t>
      </w:r>
    </w:p>
    <w:p w:rsidR="00EA06B2" w:rsidRPr="0090110F" w:rsidRDefault="00EA06B2" w:rsidP="0090110F">
      <w:pPr>
        <w:spacing w:line="240" w:lineRule="auto"/>
        <w:jc w:val="both"/>
        <w:rPr>
          <w:rFonts w:ascii="Times New Roman" w:hAnsi="Times New Roman" w:cs="Times New Roman"/>
          <w:sz w:val="24"/>
          <w:szCs w:val="24"/>
        </w:rPr>
      </w:pPr>
      <w:r w:rsidRPr="0090110F">
        <w:rPr>
          <w:rFonts w:ascii="Times New Roman" w:hAnsi="Times New Roman" w:cs="Times New Roman"/>
          <w:sz w:val="24"/>
          <w:szCs w:val="24"/>
        </w:rPr>
        <w:t>3) MR &lt; D;</w:t>
      </w:r>
    </w:p>
    <w:p w:rsidR="00EA06B2" w:rsidRPr="0090110F" w:rsidRDefault="00EA06B2" w:rsidP="0090110F">
      <w:pPr>
        <w:spacing w:line="240" w:lineRule="auto"/>
        <w:jc w:val="both"/>
        <w:rPr>
          <w:rFonts w:ascii="Times New Roman" w:hAnsi="Times New Roman" w:cs="Times New Roman"/>
          <w:sz w:val="24"/>
          <w:szCs w:val="24"/>
        </w:rPr>
      </w:pPr>
      <w:r w:rsidRPr="0090110F">
        <w:rPr>
          <w:rFonts w:ascii="Times New Roman" w:hAnsi="Times New Roman" w:cs="Times New Roman"/>
          <w:sz w:val="24"/>
          <w:szCs w:val="24"/>
        </w:rPr>
        <w:t>4) MR = Q .</w:t>
      </w:r>
    </w:p>
    <w:p w:rsidR="00EA06B2" w:rsidRPr="0090110F" w:rsidRDefault="00EA06B2" w:rsidP="0090110F">
      <w:pPr>
        <w:spacing w:line="240" w:lineRule="auto"/>
        <w:jc w:val="both"/>
        <w:rPr>
          <w:rFonts w:ascii="Times New Roman" w:hAnsi="Times New Roman" w:cs="Times New Roman"/>
          <w:sz w:val="24"/>
          <w:szCs w:val="24"/>
        </w:rPr>
      </w:pPr>
    </w:p>
    <w:p w:rsidR="00EA06B2" w:rsidRPr="0090110F" w:rsidRDefault="00EA06B2" w:rsidP="0090110F">
      <w:pPr>
        <w:spacing w:line="240" w:lineRule="auto"/>
        <w:jc w:val="both"/>
        <w:rPr>
          <w:rFonts w:ascii="Times New Roman" w:hAnsi="Times New Roman" w:cs="Times New Roman"/>
          <w:b/>
          <w:bCs/>
          <w:sz w:val="24"/>
          <w:szCs w:val="24"/>
        </w:rPr>
      </w:pPr>
      <w:r w:rsidRPr="0090110F">
        <w:rPr>
          <w:rFonts w:ascii="Times New Roman" w:hAnsi="Times New Roman" w:cs="Times New Roman"/>
          <w:b/>
          <w:bCs/>
          <w:sz w:val="24"/>
          <w:szCs w:val="24"/>
        </w:rPr>
        <w:t>16. Какая из монополий является неизбежной:</w:t>
      </w:r>
    </w:p>
    <w:p w:rsidR="00EA06B2" w:rsidRPr="0090110F" w:rsidRDefault="00EA06B2" w:rsidP="0090110F">
      <w:pPr>
        <w:spacing w:line="240" w:lineRule="auto"/>
        <w:jc w:val="both"/>
        <w:rPr>
          <w:rFonts w:ascii="Times New Roman" w:hAnsi="Times New Roman" w:cs="Times New Roman"/>
          <w:sz w:val="24"/>
          <w:szCs w:val="24"/>
        </w:rPr>
      </w:pPr>
      <w:r w:rsidRPr="0090110F">
        <w:rPr>
          <w:rFonts w:ascii="Times New Roman" w:hAnsi="Times New Roman" w:cs="Times New Roman"/>
          <w:sz w:val="24"/>
          <w:szCs w:val="24"/>
        </w:rPr>
        <w:t>1) производственная;</w:t>
      </w:r>
    </w:p>
    <w:p w:rsidR="00EA06B2" w:rsidRPr="0090110F" w:rsidRDefault="00EA06B2" w:rsidP="0090110F">
      <w:pPr>
        <w:spacing w:line="240" w:lineRule="auto"/>
        <w:jc w:val="both"/>
        <w:rPr>
          <w:rFonts w:ascii="Times New Roman" w:hAnsi="Times New Roman" w:cs="Times New Roman"/>
          <w:sz w:val="24"/>
          <w:szCs w:val="24"/>
        </w:rPr>
      </w:pPr>
      <w:r w:rsidRPr="0090110F">
        <w:rPr>
          <w:rFonts w:ascii="Times New Roman" w:hAnsi="Times New Roman" w:cs="Times New Roman"/>
          <w:sz w:val="24"/>
          <w:szCs w:val="24"/>
        </w:rPr>
        <w:t>2) общественная;</w:t>
      </w:r>
    </w:p>
    <w:p w:rsidR="00EA06B2" w:rsidRPr="0090110F" w:rsidRDefault="00EA06B2" w:rsidP="0090110F">
      <w:pPr>
        <w:spacing w:line="240" w:lineRule="auto"/>
        <w:jc w:val="both"/>
        <w:rPr>
          <w:rFonts w:ascii="Times New Roman" w:hAnsi="Times New Roman" w:cs="Times New Roman"/>
          <w:sz w:val="24"/>
          <w:szCs w:val="24"/>
        </w:rPr>
      </w:pPr>
      <w:r w:rsidRPr="0090110F">
        <w:rPr>
          <w:rFonts w:ascii="Times New Roman" w:hAnsi="Times New Roman" w:cs="Times New Roman"/>
          <w:sz w:val="24"/>
          <w:szCs w:val="24"/>
        </w:rPr>
        <w:t>3) частная;</w:t>
      </w:r>
    </w:p>
    <w:p w:rsidR="00EA06B2" w:rsidRPr="0090110F" w:rsidRDefault="00EA06B2" w:rsidP="0090110F">
      <w:pPr>
        <w:spacing w:line="240" w:lineRule="auto"/>
        <w:jc w:val="both"/>
        <w:rPr>
          <w:rFonts w:ascii="Times New Roman" w:hAnsi="Times New Roman" w:cs="Times New Roman"/>
          <w:sz w:val="24"/>
          <w:szCs w:val="24"/>
        </w:rPr>
      </w:pPr>
      <w:r w:rsidRPr="0090110F">
        <w:rPr>
          <w:rFonts w:ascii="Times New Roman" w:hAnsi="Times New Roman" w:cs="Times New Roman"/>
          <w:sz w:val="24"/>
          <w:szCs w:val="24"/>
        </w:rPr>
        <w:t>4) естественная.</w:t>
      </w:r>
    </w:p>
    <w:p w:rsidR="00EA06B2" w:rsidRPr="0090110F" w:rsidRDefault="00EA06B2" w:rsidP="0090110F">
      <w:pPr>
        <w:spacing w:line="240" w:lineRule="auto"/>
        <w:jc w:val="both"/>
        <w:rPr>
          <w:rFonts w:ascii="Times New Roman" w:hAnsi="Times New Roman" w:cs="Times New Roman"/>
          <w:sz w:val="24"/>
          <w:szCs w:val="24"/>
        </w:rPr>
      </w:pPr>
    </w:p>
    <w:p w:rsidR="00EA06B2" w:rsidRPr="0090110F" w:rsidRDefault="00EA06B2" w:rsidP="0090110F">
      <w:pPr>
        <w:spacing w:line="240" w:lineRule="auto"/>
        <w:jc w:val="both"/>
        <w:rPr>
          <w:rFonts w:ascii="Times New Roman" w:hAnsi="Times New Roman" w:cs="Times New Roman"/>
          <w:b/>
          <w:bCs/>
          <w:sz w:val="24"/>
          <w:szCs w:val="24"/>
        </w:rPr>
      </w:pPr>
      <w:r w:rsidRPr="0090110F">
        <w:rPr>
          <w:rFonts w:ascii="Times New Roman" w:hAnsi="Times New Roman" w:cs="Times New Roman"/>
          <w:b/>
          <w:bCs/>
          <w:sz w:val="24"/>
          <w:szCs w:val="24"/>
        </w:rPr>
        <w:t>17. Если в отрасль с естественной монополией войдут ещё несколько предпри-ятий, то это приведёт к:</w:t>
      </w:r>
    </w:p>
    <w:p w:rsidR="00EA06B2" w:rsidRPr="0090110F" w:rsidRDefault="00EA06B2" w:rsidP="0090110F">
      <w:pPr>
        <w:spacing w:line="240" w:lineRule="auto"/>
        <w:jc w:val="both"/>
        <w:rPr>
          <w:rFonts w:ascii="Times New Roman" w:hAnsi="Times New Roman" w:cs="Times New Roman"/>
          <w:sz w:val="24"/>
          <w:szCs w:val="24"/>
        </w:rPr>
      </w:pPr>
      <w:r w:rsidRPr="0090110F">
        <w:rPr>
          <w:rFonts w:ascii="Times New Roman" w:hAnsi="Times New Roman" w:cs="Times New Roman"/>
          <w:sz w:val="24"/>
          <w:szCs w:val="24"/>
        </w:rPr>
        <w:t>1) увеличению издержек каждого из предприятий;</w:t>
      </w:r>
    </w:p>
    <w:p w:rsidR="00EA06B2" w:rsidRPr="0090110F" w:rsidRDefault="00EA06B2" w:rsidP="0090110F">
      <w:pPr>
        <w:spacing w:line="240" w:lineRule="auto"/>
        <w:jc w:val="both"/>
        <w:rPr>
          <w:rFonts w:ascii="Times New Roman" w:hAnsi="Times New Roman" w:cs="Times New Roman"/>
          <w:sz w:val="24"/>
          <w:szCs w:val="24"/>
        </w:rPr>
      </w:pPr>
      <w:r w:rsidRPr="0090110F">
        <w:rPr>
          <w:rFonts w:ascii="Times New Roman" w:hAnsi="Times New Roman" w:cs="Times New Roman"/>
          <w:sz w:val="24"/>
          <w:szCs w:val="24"/>
        </w:rPr>
        <w:t>2) к снижению издержек каждого из предприятий;</w:t>
      </w:r>
    </w:p>
    <w:p w:rsidR="00EA06B2" w:rsidRDefault="00EA06B2" w:rsidP="0090110F">
      <w:pPr>
        <w:spacing w:line="240" w:lineRule="auto"/>
        <w:jc w:val="both"/>
        <w:rPr>
          <w:rFonts w:ascii="Times New Roman" w:hAnsi="Times New Roman" w:cs="Times New Roman"/>
          <w:sz w:val="24"/>
          <w:szCs w:val="24"/>
        </w:rPr>
      </w:pPr>
    </w:p>
    <w:p w:rsidR="00EA06B2" w:rsidRPr="0090110F" w:rsidRDefault="00EA06B2" w:rsidP="0090110F">
      <w:pPr>
        <w:spacing w:line="240" w:lineRule="auto"/>
        <w:jc w:val="both"/>
        <w:rPr>
          <w:rFonts w:ascii="Times New Roman" w:hAnsi="Times New Roman" w:cs="Times New Roman"/>
          <w:sz w:val="24"/>
          <w:szCs w:val="24"/>
        </w:rPr>
      </w:pPr>
      <w:r w:rsidRPr="0090110F">
        <w:rPr>
          <w:rFonts w:ascii="Times New Roman" w:hAnsi="Times New Roman" w:cs="Times New Roman"/>
          <w:sz w:val="24"/>
          <w:szCs w:val="24"/>
        </w:rPr>
        <w:t>3) никакого влияния на издержки не окажет;</w:t>
      </w:r>
    </w:p>
    <w:p w:rsidR="00EA06B2" w:rsidRPr="0090110F" w:rsidRDefault="00EA06B2" w:rsidP="0090110F">
      <w:pPr>
        <w:spacing w:line="240" w:lineRule="auto"/>
        <w:jc w:val="both"/>
        <w:rPr>
          <w:rFonts w:ascii="Times New Roman" w:hAnsi="Times New Roman" w:cs="Times New Roman"/>
          <w:sz w:val="24"/>
          <w:szCs w:val="24"/>
        </w:rPr>
      </w:pPr>
      <w:r w:rsidRPr="0090110F">
        <w:rPr>
          <w:rFonts w:ascii="Times New Roman" w:hAnsi="Times New Roman" w:cs="Times New Roman"/>
          <w:sz w:val="24"/>
          <w:szCs w:val="24"/>
        </w:rPr>
        <w:t>4) к снижению уровня цен.</w:t>
      </w:r>
    </w:p>
    <w:p w:rsidR="00EA06B2" w:rsidRPr="0090110F" w:rsidRDefault="00EA06B2" w:rsidP="0090110F">
      <w:pPr>
        <w:spacing w:line="240" w:lineRule="auto"/>
        <w:jc w:val="both"/>
        <w:rPr>
          <w:rFonts w:ascii="Times New Roman" w:hAnsi="Times New Roman" w:cs="Times New Roman"/>
          <w:sz w:val="24"/>
          <w:szCs w:val="24"/>
        </w:rPr>
      </w:pPr>
    </w:p>
    <w:p w:rsidR="00EA06B2" w:rsidRPr="0090110F" w:rsidRDefault="00EA06B2" w:rsidP="0090110F">
      <w:pPr>
        <w:spacing w:line="240" w:lineRule="auto"/>
        <w:jc w:val="both"/>
        <w:rPr>
          <w:rFonts w:ascii="Times New Roman" w:hAnsi="Times New Roman" w:cs="Times New Roman"/>
          <w:b/>
          <w:bCs/>
          <w:sz w:val="24"/>
          <w:szCs w:val="24"/>
        </w:rPr>
      </w:pPr>
      <w:r w:rsidRPr="0090110F">
        <w:rPr>
          <w:rFonts w:ascii="Times New Roman" w:hAnsi="Times New Roman" w:cs="Times New Roman"/>
          <w:b/>
          <w:bCs/>
          <w:sz w:val="24"/>
          <w:szCs w:val="24"/>
        </w:rPr>
        <w:t>18. Общественно оптимальная цена в условиях естественной монополии – это цена соответствующая точке пересечения кривых:</w:t>
      </w:r>
    </w:p>
    <w:p w:rsidR="00EA06B2" w:rsidRPr="0090110F" w:rsidRDefault="00EA06B2" w:rsidP="0090110F">
      <w:pPr>
        <w:spacing w:line="240" w:lineRule="auto"/>
        <w:jc w:val="both"/>
        <w:rPr>
          <w:rFonts w:ascii="Times New Roman" w:hAnsi="Times New Roman" w:cs="Times New Roman"/>
          <w:sz w:val="24"/>
          <w:szCs w:val="24"/>
        </w:rPr>
      </w:pPr>
      <w:r w:rsidRPr="0090110F">
        <w:rPr>
          <w:rFonts w:ascii="Times New Roman" w:hAnsi="Times New Roman" w:cs="Times New Roman"/>
          <w:sz w:val="24"/>
          <w:szCs w:val="24"/>
        </w:rPr>
        <w:t>1) АFC и AТC;</w:t>
      </w:r>
    </w:p>
    <w:p w:rsidR="00EA06B2" w:rsidRPr="0090110F" w:rsidRDefault="00EA06B2" w:rsidP="0090110F">
      <w:pPr>
        <w:spacing w:line="240" w:lineRule="auto"/>
        <w:jc w:val="both"/>
        <w:rPr>
          <w:rFonts w:ascii="Times New Roman" w:hAnsi="Times New Roman" w:cs="Times New Roman"/>
          <w:sz w:val="24"/>
          <w:szCs w:val="24"/>
        </w:rPr>
      </w:pPr>
      <w:r w:rsidRPr="0090110F">
        <w:rPr>
          <w:rFonts w:ascii="Times New Roman" w:hAnsi="Times New Roman" w:cs="Times New Roman"/>
          <w:sz w:val="24"/>
          <w:szCs w:val="24"/>
        </w:rPr>
        <w:t>2) MC и D;</w:t>
      </w:r>
    </w:p>
    <w:p w:rsidR="00EA06B2" w:rsidRPr="0090110F" w:rsidRDefault="00EA06B2" w:rsidP="0090110F">
      <w:pPr>
        <w:spacing w:line="240" w:lineRule="auto"/>
        <w:jc w:val="both"/>
        <w:rPr>
          <w:rFonts w:ascii="Times New Roman" w:hAnsi="Times New Roman" w:cs="Times New Roman"/>
          <w:sz w:val="24"/>
          <w:szCs w:val="24"/>
        </w:rPr>
      </w:pPr>
      <w:r w:rsidRPr="0090110F">
        <w:rPr>
          <w:rFonts w:ascii="Times New Roman" w:hAnsi="Times New Roman" w:cs="Times New Roman"/>
          <w:sz w:val="24"/>
          <w:szCs w:val="24"/>
        </w:rPr>
        <w:t>3) AVC и АTC;</w:t>
      </w:r>
    </w:p>
    <w:p w:rsidR="00EA06B2" w:rsidRPr="0090110F" w:rsidRDefault="00EA06B2" w:rsidP="0090110F">
      <w:pPr>
        <w:spacing w:line="240" w:lineRule="auto"/>
        <w:jc w:val="both"/>
        <w:rPr>
          <w:rFonts w:ascii="Times New Roman" w:hAnsi="Times New Roman" w:cs="Times New Roman"/>
          <w:sz w:val="24"/>
          <w:szCs w:val="24"/>
        </w:rPr>
      </w:pPr>
      <w:r w:rsidRPr="0090110F">
        <w:rPr>
          <w:rFonts w:ascii="Times New Roman" w:hAnsi="Times New Roman" w:cs="Times New Roman"/>
          <w:sz w:val="24"/>
          <w:szCs w:val="24"/>
        </w:rPr>
        <w:t>4) MR и AFC.</w:t>
      </w:r>
    </w:p>
    <w:p w:rsidR="00EA06B2" w:rsidRPr="0090110F" w:rsidRDefault="00EA06B2" w:rsidP="0090110F">
      <w:pPr>
        <w:spacing w:line="240" w:lineRule="auto"/>
        <w:jc w:val="both"/>
        <w:rPr>
          <w:rFonts w:ascii="Times New Roman" w:hAnsi="Times New Roman" w:cs="Times New Roman"/>
          <w:sz w:val="24"/>
          <w:szCs w:val="24"/>
        </w:rPr>
      </w:pPr>
    </w:p>
    <w:p w:rsidR="00EA06B2" w:rsidRPr="0090110F" w:rsidRDefault="00EA06B2" w:rsidP="0090110F">
      <w:pPr>
        <w:spacing w:line="240" w:lineRule="auto"/>
        <w:jc w:val="both"/>
        <w:rPr>
          <w:rFonts w:ascii="Times New Roman" w:hAnsi="Times New Roman" w:cs="Times New Roman"/>
          <w:b/>
          <w:bCs/>
          <w:sz w:val="24"/>
          <w:szCs w:val="24"/>
        </w:rPr>
      </w:pPr>
      <w:r w:rsidRPr="0090110F">
        <w:rPr>
          <w:rFonts w:ascii="Times New Roman" w:hAnsi="Times New Roman" w:cs="Times New Roman"/>
          <w:b/>
          <w:bCs/>
          <w:sz w:val="24"/>
          <w:szCs w:val="24"/>
        </w:rPr>
        <w:t>19. Цена на уровне справедливой прибыли в условиях естественной монополии – это цена, соответствующая точке пересечения кривых:</w:t>
      </w:r>
    </w:p>
    <w:p w:rsidR="00EA06B2" w:rsidRPr="0090110F" w:rsidRDefault="00EA06B2" w:rsidP="0090110F">
      <w:pPr>
        <w:spacing w:line="240" w:lineRule="auto"/>
        <w:jc w:val="both"/>
        <w:rPr>
          <w:rFonts w:ascii="Times New Roman" w:hAnsi="Times New Roman" w:cs="Times New Roman"/>
          <w:sz w:val="24"/>
          <w:szCs w:val="24"/>
        </w:rPr>
      </w:pPr>
      <w:r w:rsidRPr="0090110F">
        <w:rPr>
          <w:rFonts w:ascii="Times New Roman" w:hAnsi="Times New Roman" w:cs="Times New Roman"/>
          <w:sz w:val="24"/>
          <w:szCs w:val="24"/>
        </w:rPr>
        <w:t>1) MR и MC;</w:t>
      </w:r>
    </w:p>
    <w:p w:rsidR="00EA06B2" w:rsidRPr="0090110F" w:rsidRDefault="00EA06B2" w:rsidP="0090110F">
      <w:pPr>
        <w:spacing w:line="240" w:lineRule="auto"/>
        <w:jc w:val="both"/>
        <w:rPr>
          <w:rFonts w:ascii="Times New Roman" w:hAnsi="Times New Roman" w:cs="Times New Roman"/>
          <w:sz w:val="24"/>
          <w:szCs w:val="24"/>
        </w:rPr>
      </w:pPr>
      <w:r w:rsidRPr="0090110F">
        <w:rPr>
          <w:rFonts w:ascii="Times New Roman" w:hAnsi="Times New Roman" w:cs="Times New Roman"/>
          <w:sz w:val="24"/>
          <w:szCs w:val="24"/>
        </w:rPr>
        <w:t>2) АTC и MR;</w:t>
      </w:r>
    </w:p>
    <w:p w:rsidR="00EA06B2" w:rsidRPr="0090110F" w:rsidRDefault="00EA06B2" w:rsidP="0090110F">
      <w:pPr>
        <w:spacing w:line="240" w:lineRule="auto"/>
        <w:jc w:val="both"/>
        <w:rPr>
          <w:rFonts w:ascii="Times New Roman" w:hAnsi="Times New Roman" w:cs="Times New Roman"/>
          <w:sz w:val="24"/>
          <w:szCs w:val="24"/>
        </w:rPr>
      </w:pPr>
      <w:r w:rsidRPr="0090110F">
        <w:rPr>
          <w:rFonts w:ascii="Times New Roman" w:hAnsi="Times New Roman" w:cs="Times New Roman"/>
          <w:sz w:val="24"/>
          <w:szCs w:val="24"/>
        </w:rPr>
        <w:t>3) ATC и D;</w:t>
      </w:r>
    </w:p>
    <w:p w:rsidR="00EA06B2" w:rsidRPr="0090110F" w:rsidRDefault="00EA06B2" w:rsidP="0090110F">
      <w:pPr>
        <w:spacing w:line="240" w:lineRule="auto"/>
        <w:jc w:val="both"/>
        <w:rPr>
          <w:rFonts w:ascii="Times New Roman" w:hAnsi="Times New Roman" w:cs="Times New Roman"/>
          <w:sz w:val="24"/>
          <w:szCs w:val="24"/>
        </w:rPr>
      </w:pPr>
      <w:r w:rsidRPr="0090110F">
        <w:rPr>
          <w:rFonts w:ascii="Times New Roman" w:hAnsi="Times New Roman" w:cs="Times New Roman"/>
          <w:sz w:val="24"/>
          <w:szCs w:val="24"/>
        </w:rPr>
        <w:t>4) AFC и D.</w:t>
      </w:r>
    </w:p>
    <w:p w:rsidR="00EA06B2" w:rsidRPr="0090110F" w:rsidRDefault="00EA06B2" w:rsidP="0090110F">
      <w:pPr>
        <w:spacing w:line="240" w:lineRule="auto"/>
        <w:jc w:val="both"/>
        <w:rPr>
          <w:rFonts w:ascii="Times New Roman" w:hAnsi="Times New Roman" w:cs="Times New Roman"/>
          <w:sz w:val="24"/>
          <w:szCs w:val="24"/>
        </w:rPr>
      </w:pPr>
    </w:p>
    <w:p w:rsidR="00EA06B2" w:rsidRPr="0090110F" w:rsidRDefault="00EA06B2" w:rsidP="0090110F">
      <w:pPr>
        <w:spacing w:line="240" w:lineRule="auto"/>
        <w:jc w:val="both"/>
        <w:rPr>
          <w:rFonts w:ascii="Times New Roman" w:hAnsi="Times New Roman" w:cs="Times New Roman"/>
          <w:b/>
          <w:bCs/>
          <w:sz w:val="24"/>
          <w:szCs w:val="24"/>
        </w:rPr>
      </w:pPr>
      <w:r w:rsidRPr="0090110F">
        <w:rPr>
          <w:rFonts w:ascii="Times New Roman" w:hAnsi="Times New Roman" w:cs="Times New Roman"/>
          <w:b/>
          <w:bCs/>
          <w:sz w:val="24"/>
          <w:szCs w:val="24"/>
        </w:rPr>
        <w:t>20. Какая главная причина общественного регулирования естественных монополий:</w:t>
      </w:r>
    </w:p>
    <w:p w:rsidR="00EA06B2" w:rsidRPr="0090110F" w:rsidRDefault="00EA06B2" w:rsidP="0090110F">
      <w:pPr>
        <w:spacing w:line="240" w:lineRule="auto"/>
        <w:jc w:val="both"/>
        <w:rPr>
          <w:rFonts w:ascii="Times New Roman" w:hAnsi="Times New Roman" w:cs="Times New Roman"/>
          <w:sz w:val="24"/>
          <w:szCs w:val="24"/>
        </w:rPr>
      </w:pPr>
      <w:r w:rsidRPr="0090110F">
        <w:rPr>
          <w:rFonts w:ascii="Times New Roman" w:hAnsi="Times New Roman" w:cs="Times New Roman"/>
          <w:sz w:val="24"/>
          <w:szCs w:val="24"/>
        </w:rPr>
        <w:t>1) получение максимальных налоговых платежей;</w:t>
      </w:r>
    </w:p>
    <w:p w:rsidR="00EA06B2" w:rsidRPr="0090110F" w:rsidRDefault="00EA06B2" w:rsidP="0090110F">
      <w:pPr>
        <w:spacing w:line="240" w:lineRule="auto"/>
        <w:jc w:val="both"/>
        <w:rPr>
          <w:rFonts w:ascii="Times New Roman" w:hAnsi="Times New Roman" w:cs="Times New Roman"/>
          <w:sz w:val="24"/>
          <w:szCs w:val="24"/>
        </w:rPr>
      </w:pPr>
      <w:r w:rsidRPr="0090110F">
        <w:rPr>
          <w:rFonts w:ascii="Times New Roman" w:hAnsi="Times New Roman" w:cs="Times New Roman"/>
          <w:sz w:val="24"/>
          <w:szCs w:val="24"/>
        </w:rPr>
        <w:t>2) иметь возможность влиять на политику предприятия;</w:t>
      </w:r>
    </w:p>
    <w:p w:rsidR="00EA06B2" w:rsidRPr="0090110F" w:rsidRDefault="00EA06B2" w:rsidP="0090110F">
      <w:pPr>
        <w:spacing w:line="240" w:lineRule="auto"/>
        <w:jc w:val="both"/>
        <w:rPr>
          <w:rFonts w:ascii="Times New Roman" w:hAnsi="Times New Roman" w:cs="Times New Roman"/>
          <w:sz w:val="24"/>
          <w:szCs w:val="24"/>
        </w:rPr>
      </w:pPr>
      <w:r w:rsidRPr="0090110F">
        <w:rPr>
          <w:rFonts w:ascii="Times New Roman" w:hAnsi="Times New Roman" w:cs="Times New Roman"/>
          <w:sz w:val="24"/>
          <w:szCs w:val="24"/>
        </w:rPr>
        <w:t>3) установление цен исходя из интересов общества;</w:t>
      </w:r>
    </w:p>
    <w:p w:rsidR="00EA06B2" w:rsidRPr="0090110F" w:rsidRDefault="00EA06B2" w:rsidP="0090110F">
      <w:pPr>
        <w:spacing w:line="240" w:lineRule="auto"/>
        <w:jc w:val="both"/>
        <w:rPr>
          <w:rFonts w:ascii="Times New Roman" w:hAnsi="Times New Roman" w:cs="Times New Roman"/>
          <w:sz w:val="24"/>
          <w:szCs w:val="24"/>
        </w:rPr>
      </w:pPr>
      <w:r w:rsidRPr="0090110F">
        <w:rPr>
          <w:rFonts w:ascii="Times New Roman" w:hAnsi="Times New Roman" w:cs="Times New Roman"/>
          <w:sz w:val="24"/>
          <w:szCs w:val="24"/>
        </w:rPr>
        <w:t>4) повышение конкурентоспособности предприятия.</w:t>
      </w:r>
    </w:p>
    <w:p w:rsidR="00EA06B2" w:rsidRPr="0090110F" w:rsidRDefault="00EA06B2" w:rsidP="0090110F">
      <w:pPr>
        <w:spacing w:line="240" w:lineRule="auto"/>
        <w:jc w:val="both"/>
        <w:rPr>
          <w:rFonts w:ascii="Times New Roman" w:hAnsi="Times New Roman" w:cs="Times New Roman"/>
          <w:sz w:val="24"/>
          <w:szCs w:val="24"/>
        </w:rPr>
      </w:pPr>
    </w:p>
    <w:p w:rsidR="00EA06B2" w:rsidRPr="0090110F" w:rsidRDefault="00EA06B2" w:rsidP="0090110F">
      <w:pPr>
        <w:spacing w:line="240" w:lineRule="auto"/>
        <w:jc w:val="both"/>
        <w:rPr>
          <w:rFonts w:ascii="Times New Roman" w:hAnsi="Times New Roman" w:cs="Times New Roman"/>
          <w:b/>
          <w:bCs/>
          <w:sz w:val="24"/>
          <w:szCs w:val="24"/>
        </w:rPr>
      </w:pPr>
      <w:r w:rsidRPr="0090110F">
        <w:rPr>
          <w:rFonts w:ascii="Times New Roman" w:hAnsi="Times New Roman" w:cs="Times New Roman"/>
          <w:b/>
          <w:bCs/>
          <w:sz w:val="24"/>
          <w:szCs w:val="24"/>
        </w:rPr>
        <w:t>21. Максимизация прибыли в условиях монополистической конкуренции достигается при условии, когда:</w:t>
      </w:r>
    </w:p>
    <w:p w:rsidR="00EA06B2" w:rsidRPr="0090110F" w:rsidRDefault="00EA06B2" w:rsidP="0090110F">
      <w:pPr>
        <w:spacing w:line="240" w:lineRule="auto"/>
        <w:jc w:val="both"/>
        <w:rPr>
          <w:rFonts w:ascii="Times New Roman" w:hAnsi="Times New Roman" w:cs="Times New Roman"/>
          <w:sz w:val="24"/>
          <w:szCs w:val="24"/>
          <w:lang w:val="en-US"/>
        </w:rPr>
      </w:pPr>
      <w:r w:rsidRPr="0090110F">
        <w:rPr>
          <w:rFonts w:ascii="Times New Roman" w:hAnsi="Times New Roman" w:cs="Times New Roman"/>
          <w:sz w:val="24"/>
          <w:szCs w:val="24"/>
          <w:lang w:val="en-US"/>
        </w:rPr>
        <w:t>1) D = MR;</w:t>
      </w:r>
    </w:p>
    <w:p w:rsidR="00EA06B2" w:rsidRPr="0090110F" w:rsidRDefault="00EA06B2" w:rsidP="0090110F">
      <w:pPr>
        <w:spacing w:line="240" w:lineRule="auto"/>
        <w:jc w:val="both"/>
        <w:rPr>
          <w:rFonts w:ascii="Times New Roman" w:hAnsi="Times New Roman" w:cs="Times New Roman"/>
          <w:sz w:val="24"/>
          <w:szCs w:val="24"/>
          <w:lang w:val="en-US"/>
        </w:rPr>
      </w:pPr>
      <w:r w:rsidRPr="0090110F">
        <w:rPr>
          <w:rFonts w:ascii="Times New Roman" w:hAnsi="Times New Roman" w:cs="Times New Roman"/>
          <w:sz w:val="24"/>
          <w:szCs w:val="24"/>
          <w:lang w:val="en-US"/>
        </w:rPr>
        <w:t>2) MR = MC;</w:t>
      </w:r>
    </w:p>
    <w:p w:rsidR="00EA06B2" w:rsidRPr="0090110F" w:rsidRDefault="00EA06B2" w:rsidP="0090110F">
      <w:pPr>
        <w:spacing w:line="240" w:lineRule="auto"/>
        <w:jc w:val="both"/>
        <w:rPr>
          <w:rFonts w:ascii="Times New Roman" w:hAnsi="Times New Roman" w:cs="Times New Roman"/>
          <w:sz w:val="24"/>
          <w:szCs w:val="24"/>
          <w:lang w:val="en-US"/>
        </w:rPr>
      </w:pPr>
      <w:r w:rsidRPr="0090110F">
        <w:rPr>
          <w:rFonts w:ascii="Times New Roman" w:hAnsi="Times New Roman" w:cs="Times New Roman"/>
          <w:sz w:val="24"/>
          <w:szCs w:val="24"/>
          <w:lang w:val="en-US"/>
        </w:rPr>
        <w:t>3) MC = P;</w:t>
      </w:r>
    </w:p>
    <w:p w:rsidR="00EA06B2" w:rsidRPr="0090110F" w:rsidRDefault="00EA06B2" w:rsidP="0090110F">
      <w:pPr>
        <w:spacing w:line="240" w:lineRule="auto"/>
        <w:jc w:val="both"/>
        <w:rPr>
          <w:rFonts w:ascii="Times New Roman" w:hAnsi="Times New Roman" w:cs="Times New Roman"/>
          <w:sz w:val="24"/>
          <w:szCs w:val="24"/>
        </w:rPr>
      </w:pPr>
      <w:r w:rsidRPr="0090110F">
        <w:rPr>
          <w:rFonts w:ascii="Times New Roman" w:hAnsi="Times New Roman" w:cs="Times New Roman"/>
          <w:sz w:val="24"/>
          <w:szCs w:val="24"/>
        </w:rPr>
        <w:t>4) MC = D.</w:t>
      </w:r>
    </w:p>
    <w:p w:rsidR="00EA06B2" w:rsidRPr="0090110F" w:rsidRDefault="00EA06B2" w:rsidP="0090110F">
      <w:pPr>
        <w:spacing w:line="240" w:lineRule="auto"/>
        <w:jc w:val="both"/>
        <w:rPr>
          <w:rFonts w:ascii="Times New Roman" w:hAnsi="Times New Roman" w:cs="Times New Roman"/>
          <w:sz w:val="24"/>
          <w:szCs w:val="24"/>
        </w:rPr>
      </w:pPr>
    </w:p>
    <w:p w:rsidR="00EA06B2" w:rsidRPr="0090110F" w:rsidRDefault="00EA06B2" w:rsidP="0090110F">
      <w:pPr>
        <w:spacing w:line="240" w:lineRule="auto"/>
        <w:jc w:val="both"/>
        <w:rPr>
          <w:rFonts w:ascii="Times New Roman" w:hAnsi="Times New Roman" w:cs="Times New Roman"/>
          <w:b/>
          <w:bCs/>
          <w:sz w:val="24"/>
          <w:szCs w:val="24"/>
        </w:rPr>
      </w:pPr>
      <w:r w:rsidRPr="0090110F">
        <w:rPr>
          <w:rFonts w:ascii="Times New Roman" w:hAnsi="Times New Roman" w:cs="Times New Roman"/>
          <w:b/>
          <w:bCs/>
          <w:sz w:val="24"/>
          <w:szCs w:val="24"/>
        </w:rPr>
        <w:t>22. В условиях монополистической конкуренции:</w:t>
      </w:r>
    </w:p>
    <w:p w:rsidR="00EA06B2" w:rsidRPr="0090110F" w:rsidRDefault="00EA06B2" w:rsidP="0090110F">
      <w:pPr>
        <w:spacing w:line="240" w:lineRule="auto"/>
        <w:jc w:val="both"/>
        <w:rPr>
          <w:rFonts w:ascii="Times New Roman" w:hAnsi="Times New Roman" w:cs="Times New Roman"/>
          <w:sz w:val="24"/>
          <w:szCs w:val="24"/>
          <w:lang w:val="en-US"/>
        </w:rPr>
      </w:pPr>
      <w:r w:rsidRPr="0090110F">
        <w:rPr>
          <w:rFonts w:ascii="Times New Roman" w:hAnsi="Times New Roman" w:cs="Times New Roman"/>
          <w:sz w:val="24"/>
          <w:szCs w:val="24"/>
          <w:lang w:val="en-US"/>
        </w:rPr>
        <w:t>1) MR &gt; D;</w:t>
      </w:r>
    </w:p>
    <w:p w:rsidR="00EA06B2" w:rsidRPr="0090110F" w:rsidRDefault="00EA06B2" w:rsidP="0090110F">
      <w:pPr>
        <w:spacing w:line="240" w:lineRule="auto"/>
        <w:jc w:val="both"/>
        <w:rPr>
          <w:rFonts w:ascii="Times New Roman" w:hAnsi="Times New Roman" w:cs="Times New Roman"/>
          <w:sz w:val="24"/>
          <w:szCs w:val="24"/>
          <w:lang w:val="en-US"/>
        </w:rPr>
      </w:pPr>
      <w:r w:rsidRPr="0090110F">
        <w:rPr>
          <w:rFonts w:ascii="Times New Roman" w:hAnsi="Times New Roman" w:cs="Times New Roman"/>
          <w:sz w:val="24"/>
          <w:szCs w:val="24"/>
          <w:lang w:val="en-US"/>
        </w:rPr>
        <w:t>2) MR = D;</w:t>
      </w:r>
    </w:p>
    <w:p w:rsidR="00EA06B2" w:rsidRPr="0090110F" w:rsidRDefault="00EA06B2" w:rsidP="0090110F">
      <w:pPr>
        <w:spacing w:line="240" w:lineRule="auto"/>
        <w:jc w:val="both"/>
        <w:rPr>
          <w:rFonts w:ascii="Times New Roman" w:hAnsi="Times New Roman" w:cs="Times New Roman"/>
          <w:sz w:val="24"/>
          <w:szCs w:val="24"/>
          <w:lang w:val="en-US"/>
        </w:rPr>
      </w:pPr>
      <w:r w:rsidRPr="0090110F">
        <w:rPr>
          <w:rFonts w:ascii="Times New Roman" w:hAnsi="Times New Roman" w:cs="Times New Roman"/>
          <w:sz w:val="24"/>
          <w:szCs w:val="24"/>
          <w:lang w:val="en-US"/>
        </w:rPr>
        <w:t>3) MR &lt; D;</w:t>
      </w:r>
    </w:p>
    <w:p w:rsidR="00EA06B2" w:rsidRPr="0090110F" w:rsidRDefault="00EA06B2" w:rsidP="0090110F">
      <w:pPr>
        <w:spacing w:line="240" w:lineRule="auto"/>
        <w:jc w:val="both"/>
        <w:rPr>
          <w:rFonts w:ascii="Times New Roman" w:hAnsi="Times New Roman" w:cs="Times New Roman"/>
          <w:sz w:val="24"/>
          <w:szCs w:val="24"/>
          <w:lang w:val="en-US"/>
        </w:rPr>
      </w:pPr>
      <w:r w:rsidRPr="0090110F">
        <w:rPr>
          <w:rFonts w:ascii="Times New Roman" w:hAnsi="Times New Roman" w:cs="Times New Roman"/>
          <w:sz w:val="24"/>
          <w:szCs w:val="24"/>
          <w:lang w:val="en-US"/>
        </w:rPr>
        <w:t xml:space="preserve">4) </w:t>
      </w:r>
      <w:r w:rsidRPr="0090110F">
        <w:rPr>
          <w:rFonts w:ascii="Times New Roman" w:hAnsi="Times New Roman" w:cs="Times New Roman"/>
          <w:sz w:val="24"/>
          <w:szCs w:val="24"/>
        </w:rPr>
        <w:t>А</w:t>
      </w:r>
      <w:r w:rsidRPr="0090110F">
        <w:rPr>
          <w:rFonts w:ascii="Times New Roman" w:hAnsi="Times New Roman" w:cs="Times New Roman"/>
          <w:sz w:val="24"/>
          <w:szCs w:val="24"/>
          <w:lang w:val="en-US"/>
        </w:rPr>
        <w:t>TC &lt;</w:t>
      </w:r>
      <w:r w:rsidRPr="0090110F">
        <w:rPr>
          <w:rFonts w:ascii="Times New Roman" w:hAnsi="Times New Roman" w:cs="Times New Roman"/>
          <w:sz w:val="24"/>
          <w:szCs w:val="24"/>
        </w:rPr>
        <w:t>А</w:t>
      </w:r>
      <w:r w:rsidRPr="0090110F">
        <w:rPr>
          <w:rFonts w:ascii="Times New Roman" w:hAnsi="Times New Roman" w:cs="Times New Roman"/>
          <w:sz w:val="24"/>
          <w:szCs w:val="24"/>
          <w:lang w:val="en-US"/>
        </w:rPr>
        <w:t>FC.</w:t>
      </w:r>
    </w:p>
    <w:p w:rsidR="00EA06B2" w:rsidRPr="0090110F" w:rsidRDefault="00EA06B2" w:rsidP="0090110F">
      <w:pPr>
        <w:spacing w:line="240" w:lineRule="auto"/>
        <w:jc w:val="both"/>
        <w:rPr>
          <w:rFonts w:ascii="Times New Roman" w:hAnsi="Times New Roman" w:cs="Times New Roman"/>
          <w:sz w:val="24"/>
          <w:szCs w:val="24"/>
          <w:lang w:val="en-US"/>
        </w:rPr>
      </w:pPr>
    </w:p>
    <w:p w:rsidR="00EA06B2" w:rsidRPr="0090110F" w:rsidRDefault="00EA06B2" w:rsidP="0090110F">
      <w:pPr>
        <w:spacing w:line="240" w:lineRule="auto"/>
        <w:jc w:val="both"/>
        <w:rPr>
          <w:rFonts w:ascii="Times New Roman" w:hAnsi="Times New Roman" w:cs="Times New Roman"/>
          <w:b/>
          <w:bCs/>
          <w:sz w:val="24"/>
          <w:szCs w:val="24"/>
        </w:rPr>
      </w:pPr>
      <w:r w:rsidRPr="0090110F">
        <w:rPr>
          <w:rFonts w:ascii="Times New Roman" w:hAnsi="Times New Roman" w:cs="Times New Roman"/>
          <w:b/>
          <w:bCs/>
          <w:sz w:val="24"/>
          <w:szCs w:val="24"/>
        </w:rPr>
        <w:t>23. Если цена выше средних общих издержек, то в условиях монополистической конкуренции предприятие:</w:t>
      </w:r>
    </w:p>
    <w:p w:rsidR="00EA06B2" w:rsidRPr="0090110F" w:rsidRDefault="00EA06B2" w:rsidP="0090110F">
      <w:pPr>
        <w:spacing w:line="240" w:lineRule="auto"/>
        <w:jc w:val="both"/>
        <w:rPr>
          <w:rFonts w:ascii="Times New Roman" w:hAnsi="Times New Roman" w:cs="Times New Roman"/>
          <w:sz w:val="24"/>
          <w:szCs w:val="24"/>
        </w:rPr>
      </w:pPr>
      <w:r w:rsidRPr="0090110F">
        <w:rPr>
          <w:rFonts w:ascii="Times New Roman" w:hAnsi="Times New Roman" w:cs="Times New Roman"/>
          <w:sz w:val="24"/>
          <w:szCs w:val="24"/>
        </w:rPr>
        <w:t>1) получает прибыль;</w:t>
      </w:r>
    </w:p>
    <w:p w:rsidR="00EA06B2" w:rsidRPr="0090110F" w:rsidRDefault="00EA06B2" w:rsidP="0090110F">
      <w:pPr>
        <w:spacing w:line="240" w:lineRule="auto"/>
        <w:jc w:val="both"/>
        <w:rPr>
          <w:rFonts w:ascii="Times New Roman" w:hAnsi="Times New Roman" w:cs="Times New Roman"/>
          <w:sz w:val="24"/>
          <w:szCs w:val="24"/>
        </w:rPr>
      </w:pPr>
      <w:r w:rsidRPr="0090110F">
        <w:rPr>
          <w:rFonts w:ascii="Times New Roman" w:hAnsi="Times New Roman" w:cs="Times New Roman"/>
          <w:sz w:val="24"/>
          <w:szCs w:val="24"/>
        </w:rPr>
        <w:t>2) несет убытки;</w:t>
      </w:r>
    </w:p>
    <w:p w:rsidR="00EA06B2" w:rsidRPr="0090110F" w:rsidRDefault="00EA06B2" w:rsidP="0090110F">
      <w:pPr>
        <w:spacing w:line="240" w:lineRule="auto"/>
        <w:jc w:val="both"/>
        <w:rPr>
          <w:rFonts w:ascii="Times New Roman" w:hAnsi="Times New Roman" w:cs="Times New Roman"/>
          <w:sz w:val="24"/>
          <w:szCs w:val="24"/>
        </w:rPr>
      </w:pPr>
      <w:r w:rsidRPr="0090110F">
        <w:rPr>
          <w:rFonts w:ascii="Times New Roman" w:hAnsi="Times New Roman" w:cs="Times New Roman"/>
          <w:sz w:val="24"/>
          <w:szCs w:val="24"/>
        </w:rPr>
        <w:t>3) возникает ситуация безубыточности;</w:t>
      </w:r>
    </w:p>
    <w:p w:rsidR="00EA06B2" w:rsidRPr="0090110F" w:rsidRDefault="00EA06B2" w:rsidP="0090110F">
      <w:pPr>
        <w:spacing w:line="240" w:lineRule="auto"/>
        <w:jc w:val="both"/>
        <w:rPr>
          <w:rFonts w:ascii="Times New Roman" w:hAnsi="Times New Roman" w:cs="Times New Roman"/>
          <w:sz w:val="24"/>
          <w:szCs w:val="24"/>
        </w:rPr>
      </w:pPr>
      <w:r w:rsidRPr="0090110F">
        <w:rPr>
          <w:rFonts w:ascii="Times New Roman" w:hAnsi="Times New Roman" w:cs="Times New Roman"/>
          <w:sz w:val="24"/>
          <w:szCs w:val="24"/>
        </w:rPr>
        <w:t>4) выручка меньше прибыли.</w:t>
      </w:r>
    </w:p>
    <w:p w:rsidR="00EA06B2" w:rsidRPr="0090110F" w:rsidRDefault="00EA06B2" w:rsidP="0090110F">
      <w:pPr>
        <w:spacing w:line="240" w:lineRule="auto"/>
        <w:jc w:val="both"/>
        <w:rPr>
          <w:rFonts w:ascii="Times New Roman" w:hAnsi="Times New Roman" w:cs="Times New Roman"/>
          <w:sz w:val="24"/>
          <w:szCs w:val="24"/>
        </w:rPr>
      </w:pPr>
    </w:p>
    <w:p w:rsidR="00EA06B2" w:rsidRPr="0090110F" w:rsidRDefault="00EA06B2" w:rsidP="0090110F">
      <w:pPr>
        <w:spacing w:line="240" w:lineRule="auto"/>
        <w:jc w:val="both"/>
        <w:rPr>
          <w:rFonts w:ascii="Times New Roman" w:hAnsi="Times New Roman" w:cs="Times New Roman"/>
          <w:b/>
          <w:bCs/>
          <w:sz w:val="24"/>
          <w:szCs w:val="24"/>
        </w:rPr>
      </w:pPr>
      <w:r w:rsidRPr="0090110F">
        <w:rPr>
          <w:rFonts w:ascii="Times New Roman" w:hAnsi="Times New Roman" w:cs="Times New Roman"/>
          <w:b/>
          <w:bCs/>
          <w:sz w:val="24"/>
          <w:szCs w:val="24"/>
        </w:rPr>
        <w:t xml:space="preserve">24. В долгосрочном периоде предприятие в условиях  </w:t>
      </w:r>
    </w:p>
    <w:p w:rsidR="00EA06B2" w:rsidRPr="0090110F" w:rsidRDefault="00EA06B2" w:rsidP="0090110F">
      <w:pPr>
        <w:spacing w:line="240" w:lineRule="auto"/>
        <w:jc w:val="both"/>
        <w:rPr>
          <w:rFonts w:ascii="Times New Roman" w:hAnsi="Times New Roman" w:cs="Times New Roman"/>
          <w:b/>
          <w:bCs/>
          <w:sz w:val="24"/>
          <w:szCs w:val="24"/>
        </w:rPr>
      </w:pPr>
      <w:r w:rsidRPr="0090110F">
        <w:rPr>
          <w:rFonts w:ascii="Times New Roman" w:hAnsi="Times New Roman" w:cs="Times New Roman"/>
          <w:b/>
          <w:bCs/>
          <w:sz w:val="24"/>
          <w:szCs w:val="24"/>
        </w:rPr>
        <w:t>монополистической конкуренции достигает оптимального выпуска в точке пересечения кривых:</w:t>
      </w:r>
    </w:p>
    <w:p w:rsidR="00EA06B2" w:rsidRPr="0090110F" w:rsidRDefault="00EA06B2" w:rsidP="0090110F">
      <w:pPr>
        <w:spacing w:line="240" w:lineRule="auto"/>
        <w:jc w:val="both"/>
        <w:rPr>
          <w:rFonts w:ascii="Times New Roman" w:hAnsi="Times New Roman" w:cs="Times New Roman"/>
          <w:sz w:val="24"/>
          <w:szCs w:val="24"/>
          <w:lang w:val="en-US"/>
        </w:rPr>
      </w:pPr>
      <w:r w:rsidRPr="0090110F">
        <w:rPr>
          <w:rFonts w:ascii="Times New Roman" w:hAnsi="Times New Roman" w:cs="Times New Roman"/>
          <w:sz w:val="24"/>
          <w:szCs w:val="24"/>
          <w:lang w:val="en-US"/>
        </w:rPr>
        <w:t xml:space="preserve">1) MR </w:t>
      </w:r>
      <w:r w:rsidRPr="0090110F">
        <w:rPr>
          <w:rFonts w:ascii="Times New Roman" w:hAnsi="Times New Roman" w:cs="Times New Roman"/>
          <w:sz w:val="24"/>
          <w:szCs w:val="24"/>
        </w:rPr>
        <w:t>и</w:t>
      </w:r>
      <w:r w:rsidRPr="0090110F">
        <w:rPr>
          <w:rFonts w:ascii="Times New Roman" w:hAnsi="Times New Roman" w:cs="Times New Roman"/>
          <w:sz w:val="24"/>
          <w:szCs w:val="24"/>
          <w:lang w:val="en-US"/>
        </w:rPr>
        <w:t xml:space="preserve"> D;</w:t>
      </w:r>
    </w:p>
    <w:p w:rsidR="00EA06B2" w:rsidRPr="0090110F" w:rsidRDefault="00EA06B2" w:rsidP="0090110F">
      <w:pPr>
        <w:spacing w:line="240" w:lineRule="auto"/>
        <w:jc w:val="both"/>
        <w:rPr>
          <w:rFonts w:ascii="Times New Roman" w:hAnsi="Times New Roman" w:cs="Times New Roman"/>
          <w:sz w:val="24"/>
          <w:szCs w:val="24"/>
          <w:lang w:val="en-US"/>
        </w:rPr>
      </w:pPr>
      <w:r w:rsidRPr="0090110F">
        <w:rPr>
          <w:rFonts w:ascii="Times New Roman" w:hAnsi="Times New Roman" w:cs="Times New Roman"/>
          <w:sz w:val="24"/>
          <w:szCs w:val="24"/>
          <w:lang w:val="en-US"/>
        </w:rPr>
        <w:t xml:space="preserve">2) MR </w:t>
      </w:r>
      <w:r w:rsidRPr="0090110F">
        <w:rPr>
          <w:rFonts w:ascii="Times New Roman" w:hAnsi="Times New Roman" w:cs="Times New Roman"/>
          <w:sz w:val="24"/>
          <w:szCs w:val="24"/>
        </w:rPr>
        <w:t>и</w:t>
      </w:r>
      <w:r w:rsidRPr="0090110F">
        <w:rPr>
          <w:rFonts w:ascii="Times New Roman" w:hAnsi="Times New Roman" w:cs="Times New Roman"/>
          <w:sz w:val="24"/>
          <w:szCs w:val="24"/>
          <w:lang w:val="en-US"/>
        </w:rPr>
        <w:t xml:space="preserve"> LMC;</w:t>
      </w:r>
    </w:p>
    <w:p w:rsidR="00EA06B2" w:rsidRPr="0090110F" w:rsidRDefault="00EA06B2" w:rsidP="0090110F">
      <w:pPr>
        <w:spacing w:line="240" w:lineRule="auto"/>
        <w:jc w:val="both"/>
        <w:rPr>
          <w:rFonts w:ascii="Times New Roman" w:hAnsi="Times New Roman" w:cs="Times New Roman"/>
          <w:sz w:val="24"/>
          <w:szCs w:val="24"/>
        </w:rPr>
      </w:pPr>
      <w:r w:rsidRPr="0090110F">
        <w:rPr>
          <w:rFonts w:ascii="Times New Roman" w:hAnsi="Times New Roman" w:cs="Times New Roman"/>
          <w:sz w:val="24"/>
          <w:szCs w:val="24"/>
        </w:rPr>
        <w:t>3) D и LMC;</w:t>
      </w:r>
    </w:p>
    <w:p w:rsidR="00EA06B2" w:rsidRPr="0090110F" w:rsidRDefault="00EA06B2" w:rsidP="0090110F">
      <w:pPr>
        <w:spacing w:line="240" w:lineRule="auto"/>
        <w:jc w:val="both"/>
        <w:rPr>
          <w:rFonts w:ascii="Times New Roman" w:hAnsi="Times New Roman" w:cs="Times New Roman"/>
          <w:sz w:val="24"/>
          <w:szCs w:val="24"/>
        </w:rPr>
      </w:pPr>
      <w:r w:rsidRPr="0090110F">
        <w:rPr>
          <w:rFonts w:ascii="Times New Roman" w:hAnsi="Times New Roman" w:cs="Times New Roman"/>
          <w:sz w:val="24"/>
          <w:szCs w:val="24"/>
        </w:rPr>
        <w:t>4) P и LMC.</w:t>
      </w:r>
    </w:p>
    <w:p w:rsidR="00EA06B2" w:rsidRPr="0090110F" w:rsidRDefault="00EA06B2" w:rsidP="0090110F">
      <w:pPr>
        <w:spacing w:line="240" w:lineRule="auto"/>
        <w:jc w:val="both"/>
        <w:rPr>
          <w:rFonts w:ascii="Times New Roman" w:hAnsi="Times New Roman" w:cs="Times New Roman"/>
          <w:sz w:val="24"/>
          <w:szCs w:val="24"/>
        </w:rPr>
      </w:pPr>
    </w:p>
    <w:p w:rsidR="00EA06B2" w:rsidRPr="0090110F" w:rsidRDefault="00EA06B2" w:rsidP="0090110F">
      <w:pPr>
        <w:spacing w:line="240" w:lineRule="auto"/>
        <w:jc w:val="both"/>
        <w:rPr>
          <w:rFonts w:ascii="Times New Roman" w:hAnsi="Times New Roman" w:cs="Times New Roman"/>
          <w:b/>
          <w:bCs/>
          <w:sz w:val="24"/>
          <w:szCs w:val="24"/>
        </w:rPr>
      </w:pPr>
      <w:r w:rsidRPr="0090110F">
        <w:rPr>
          <w:rFonts w:ascii="Times New Roman" w:hAnsi="Times New Roman" w:cs="Times New Roman"/>
          <w:b/>
          <w:bCs/>
          <w:sz w:val="24"/>
          <w:szCs w:val="24"/>
        </w:rPr>
        <w:t>25. В анализе олигополии А. Курно использует:</w:t>
      </w:r>
    </w:p>
    <w:p w:rsidR="00EA06B2" w:rsidRPr="0090110F" w:rsidRDefault="00EA06B2" w:rsidP="0090110F">
      <w:pPr>
        <w:spacing w:line="240" w:lineRule="auto"/>
        <w:jc w:val="both"/>
        <w:rPr>
          <w:rFonts w:ascii="Times New Roman" w:hAnsi="Times New Roman" w:cs="Times New Roman"/>
          <w:sz w:val="24"/>
          <w:szCs w:val="24"/>
        </w:rPr>
      </w:pPr>
      <w:r w:rsidRPr="0090110F">
        <w:rPr>
          <w:rFonts w:ascii="Times New Roman" w:hAnsi="Times New Roman" w:cs="Times New Roman"/>
          <w:sz w:val="24"/>
          <w:szCs w:val="24"/>
        </w:rPr>
        <w:t>1) одно предприятие;</w:t>
      </w:r>
    </w:p>
    <w:p w:rsidR="00EA06B2" w:rsidRPr="0090110F" w:rsidRDefault="00EA06B2" w:rsidP="0090110F">
      <w:pPr>
        <w:spacing w:line="240" w:lineRule="auto"/>
        <w:jc w:val="both"/>
        <w:rPr>
          <w:rFonts w:ascii="Times New Roman" w:hAnsi="Times New Roman" w:cs="Times New Roman"/>
          <w:sz w:val="24"/>
          <w:szCs w:val="24"/>
        </w:rPr>
      </w:pPr>
      <w:r w:rsidRPr="0090110F">
        <w:rPr>
          <w:rFonts w:ascii="Times New Roman" w:hAnsi="Times New Roman" w:cs="Times New Roman"/>
          <w:sz w:val="24"/>
          <w:szCs w:val="24"/>
        </w:rPr>
        <w:t>2) два предприятия;</w:t>
      </w:r>
    </w:p>
    <w:p w:rsidR="00EA06B2" w:rsidRPr="0090110F" w:rsidRDefault="00EA06B2" w:rsidP="0090110F">
      <w:pPr>
        <w:spacing w:line="240" w:lineRule="auto"/>
        <w:jc w:val="both"/>
        <w:rPr>
          <w:rFonts w:ascii="Times New Roman" w:hAnsi="Times New Roman" w:cs="Times New Roman"/>
          <w:sz w:val="24"/>
          <w:szCs w:val="24"/>
        </w:rPr>
      </w:pPr>
      <w:r w:rsidRPr="0090110F">
        <w:rPr>
          <w:rFonts w:ascii="Times New Roman" w:hAnsi="Times New Roman" w:cs="Times New Roman"/>
          <w:sz w:val="24"/>
          <w:szCs w:val="24"/>
        </w:rPr>
        <w:t>3) три предприятия;</w:t>
      </w:r>
    </w:p>
    <w:p w:rsidR="00EA06B2" w:rsidRPr="0090110F" w:rsidRDefault="00EA06B2" w:rsidP="0090110F">
      <w:pPr>
        <w:spacing w:line="240" w:lineRule="auto"/>
        <w:jc w:val="both"/>
        <w:rPr>
          <w:rFonts w:ascii="Times New Roman" w:hAnsi="Times New Roman" w:cs="Times New Roman"/>
          <w:sz w:val="24"/>
          <w:szCs w:val="24"/>
        </w:rPr>
      </w:pPr>
      <w:r w:rsidRPr="0090110F">
        <w:rPr>
          <w:rFonts w:ascii="Times New Roman" w:hAnsi="Times New Roman" w:cs="Times New Roman"/>
          <w:sz w:val="24"/>
          <w:szCs w:val="24"/>
        </w:rPr>
        <w:t>4) четыре предприятия.</w:t>
      </w:r>
    </w:p>
    <w:p w:rsidR="00EA06B2" w:rsidRPr="0090110F" w:rsidRDefault="00EA06B2" w:rsidP="0090110F">
      <w:pPr>
        <w:spacing w:line="240" w:lineRule="auto"/>
        <w:jc w:val="both"/>
        <w:rPr>
          <w:rFonts w:ascii="Times New Roman" w:hAnsi="Times New Roman" w:cs="Times New Roman"/>
          <w:sz w:val="24"/>
          <w:szCs w:val="24"/>
        </w:rPr>
      </w:pPr>
    </w:p>
    <w:p w:rsidR="00EA06B2" w:rsidRPr="0090110F" w:rsidRDefault="00EA06B2" w:rsidP="0090110F">
      <w:pPr>
        <w:spacing w:line="240" w:lineRule="auto"/>
        <w:jc w:val="both"/>
        <w:rPr>
          <w:rFonts w:ascii="Times New Roman" w:hAnsi="Times New Roman" w:cs="Times New Roman"/>
          <w:b/>
          <w:bCs/>
          <w:sz w:val="24"/>
          <w:szCs w:val="24"/>
        </w:rPr>
      </w:pPr>
      <w:r w:rsidRPr="0090110F">
        <w:rPr>
          <w:rFonts w:ascii="Times New Roman" w:hAnsi="Times New Roman" w:cs="Times New Roman"/>
          <w:b/>
          <w:bCs/>
          <w:sz w:val="24"/>
          <w:szCs w:val="24"/>
        </w:rPr>
        <w:t>26. «Ценовые войны» наиболее характерны для:</w:t>
      </w:r>
    </w:p>
    <w:p w:rsidR="00EA06B2" w:rsidRPr="0090110F" w:rsidRDefault="00EA06B2" w:rsidP="0090110F">
      <w:pPr>
        <w:spacing w:line="240" w:lineRule="auto"/>
        <w:jc w:val="both"/>
        <w:rPr>
          <w:rFonts w:ascii="Times New Roman" w:hAnsi="Times New Roman" w:cs="Times New Roman"/>
          <w:sz w:val="24"/>
          <w:szCs w:val="24"/>
        </w:rPr>
      </w:pPr>
      <w:r w:rsidRPr="0090110F">
        <w:rPr>
          <w:rFonts w:ascii="Times New Roman" w:hAnsi="Times New Roman" w:cs="Times New Roman"/>
          <w:sz w:val="24"/>
          <w:szCs w:val="24"/>
        </w:rPr>
        <w:t>1) чистой конкуренции;</w:t>
      </w:r>
    </w:p>
    <w:p w:rsidR="00EA06B2" w:rsidRPr="0090110F" w:rsidRDefault="00EA06B2" w:rsidP="0090110F">
      <w:pPr>
        <w:spacing w:line="240" w:lineRule="auto"/>
        <w:jc w:val="both"/>
        <w:rPr>
          <w:rFonts w:ascii="Times New Roman" w:hAnsi="Times New Roman" w:cs="Times New Roman"/>
          <w:sz w:val="24"/>
          <w:szCs w:val="24"/>
        </w:rPr>
      </w:pPr>
      <w:r w:rsidRPr="0090110F">
        <w:rPr>
          <w:rFonts w:ascii="Times New Roman" w:hAnsi="Times New Roman" w:cs="Times New Roman"/>
          <w:sz w:val="24"/>
          <w:szCs w:val="24"/>
        </w:rPr>
        <w:t>2) монополистической конкуренции;</w:t>
      </w:r>
    </w:p>
    <w:p w:rsidR="00EA06B2" w:rsidRPr="0090110F" w:rsidRDefault="00EA06B2" w:rsidP="0090110F">
      <w:pPr>
        <w:spacing w:line="240" w:lineRule="auto"/>
        <w:jc w:val="both"/>
        <w:rPr>
          <w:rFonts w:ascii="Times New Roman" w:hAnsi="Times New Roman" w:cs="Times New Roman"/>
          <w:sz w:val="24"/>
          <w:szCs w:val="24"/>
        </w:rPr>
      </w:pPr>
      <w:r w:rsidRPr="0090110F">
        <w:rPr>
          <w:rFonts w:ascii="Times New Roman" w:hAnsi="Times New Roman" w:cs="Times New Roman"/>
          <w:sz w:val="24"/>
          <w:szCs w:val="24"/>
        </w:rPr>
        <w:t>3) олигополии;</w:t>
      </w:r>
    </w:p>
    <w:p w:rsidR="00EA06B2" w:rsidRPr="0090110F" w:rsidRDefault="00EA06B2" w:rsidP="0090110F">
      <w:pPr>
        <w:spacing w:line="240" w:lineRule="auto"/>
        <w:jc w:val="both"/>
        <w:rPr>
          <w:rFonts w:ascii="Times New Roman" w:hAnsi="Times New Roman" w:cs="Times New Roman"/>
          <w:sz w:val="24"/>
          <w:szCs w:val="24"/>
        </w:rPr>
      </w:pPr>
      <w:r w:rsidRPr="0090110F">
        <w:rPr>
          <w:rFonts w:ascii="Times New Roman" w:hAnsi="Times New Roman" w:cs="Times New Roman"/>
          <w:sz w:val="24"/>
          <w:szCs w:val="24"/>
        </w:rPr>
        <w:t>4) монополии.</w:t>
      </w:r>
    </w:p>
    <w:p w:rsidR="00EA06B2" w:rsidRPr="0090110F" w:rsidRDefault="00EA06B2" w:rsidP="0090110F">
      <w:pPr>
        <w:spacing w:line="240" w:lineRule="auto"/>
        <w:jc w:val="both"/>
        <w:rPr>
          <w:rFonts w:ascii="Times New Roman" w:hAnsi="Times New Roman" w:cs="Times New Roman"/>
          <w:sz w:val="24"/>
          <w:szCs w:val="24"/>
        </w:rPr>
      </w:pPr>
    </w:p>
    <w:p w:rsidR="00EA06B2" w:rsidRPr="0090110F" w:rsidRDefault="00EA06B2" w:rsidP="0090110F">
      <w:pPr>
        <w:spacing w:line="240" w:lineRule="auto"/>
        <w:jc w:val="both"/>
        <w:rPr>
          <w:rFonts w:ascii="Times New Roman" w:hAnsi="Times New Roman" w:cs="Times New Roman"/>
          <w:b/>
          <w:bCs/>
          <w:sz w:val="24"/>
          <w:szCs w:val="24"/>
        </w:rPr>
      </w:pPr>
      <w:r w:rsidRPr="0090110F">
        <w:rPr>
          <w:rFonts w:ascii="Times New Roman" w:hAnsi="Times New Roman" w:cs="Times New Roman"/>
          <w:b/>
          <w:bCs/>
          <w:sz w:val="24"/>
          <w:szCs w:val="24"/>
        </w:rPr>
        <w:t>27. В условиях олигополии в случае снижения предприятием В цены на свой товар, наиболее правильно с точки зрения предприятия А (чтобы не  потерять свою долю на рынке) поступить следующим образом:</w:t>
      </w:r>
    </w:p>
    <w:p w:rsidR="00EA06B2" w:rsidRPr="0090110F" w:rsidRDefault="00EA06B2" w:rsidP="0090110F">
      <w:pPr>
        <w:spacing w:line="240" w:lineRule="auto"/>
        <w:jc w:val="both"/>
        <w:rPr>
          <w:rFonts w:ascii="Times New Roman" w:hAnsi="Times New Roman" w:cs="Times New Roman"/>
          <w:sz w:val="24"/>
          <w:szCs w:val="24"/>
        </w:rPr>
      </w:pPr>
      <w:r w:rsidRPr="0090110F">
        <w:rPr>
          <w:rFonts w:ascii="Times New Roman" w:hAnsi="Times New Roman" w:cs="Times New Roman"/>
          <w:sz w:val="24"/>
          <w:szCs w:val="24"/>
        </w:rPr>
        <w:t>1) снизить цену на свой товар;</w:t>
      </w:r>
    </w:p>
    <w:p w:rsidR="00EA06B2" w:rsidRPr="0090110F" w:rsidRDefault="00EA06B2" w:rsidP="0090110F">
      <w:pPr>
        <w:spacing w:line="240" w:lineRule="auto"/>
        <w:jc w:val="both"/>
        <w:rPr>
          <w:rFonts w:ascii="Times New Roman" w:hAnsi="Times New Roman" w:cs="Times New Roman"/>
          <w:sz w:val="24"/>
          <w:szCs w:val="24"/>
        </w:rPr>
      </w:pPr>
      <w:r w:rsidRPr="0090110F">
        <w:rPr>
          <w:rFonts w:ascii="Times New Roman" w:hAnsi="Times New Roman" w:cs="Times New Roman"/>
          <w:sz w:val="24"/>
          <w:szCs w:val="24"/>
        </w:rPr>
        <w:t>2) не изменять цену на свой товар;</w:t>
      </w:r>
    </w:p>
    <w:p w:rsidR="00EA06B2" w:rsidRPr="0090110F" w:rsidRDefault="00EA06B2" w:rsidP="0090110F">
      <w:pPr>
        <w:spacing w:line="240" w:lineRule="auto"/>
        <w:jc w:val="both"/>
        <w:rPr>
          <w:rFonts w:ascii="Times New Roman" w:hAnsi="Times New Roman" w:cs="Times New Roman"/>
          <w:sz w:val="24"/>
          <w:szCs w:val="24"/>
        </w:rPr>
      </w:pPr>
      <w:r w:rsidRPr="0090110F">
        <w:rPr>
          <w:rFonts w:ascii="Times New Roman" w:hAnsi="Times New Roman" w:cs="Times New Roman"/>
          <w:sz w:val="24"/>
          <w:szCs w:val="24"/>
        </w:rPr>
        <w:t>3) увеличить цену на свой товар;</w:t>
      </w:r>
    </w:p>
    <w:p w:rsidR="00EA06B2" w:rsidRPr="0090110F" w:rsidRDefault="00EA06B2" w:rsidP="0090110F">
      <w:pPr>
        <w:spacing w:line="240" w:lineRule="auto"/>
        <w:jc w:val="both"/>
        <w:rPr>
          <w:rFonts w:ascii="Times New Roman" w:hAnsi="Times New Roman" w:cs="Times New Roman"/>
          <w:sz w:val="24"/>
          <w:szCs w:val="24"/>
        </w:rPr>
      </w:pPr>
      <w:r w:rsidRPr="0090110F">
        <w:rPr>
          <w:rFonts w:ascii="Times New Roman" w:hAnsi="Times New Roman" w:cs="Times New Roman"/>
          <w:sz w:val="24"/>
          <w:szCs w:val="24"/>
        </w:rPr>
        <w:t>4) нет правильного варианта ответа.</w:t>
      </w:r>
    </w:p>
    <w:p w:rsidR="00EA06B2" w:rsidRPr="0090110F" w:rsidRDefault="00EA06B2" w:rsidP="0090110F">
      <w:pPr>
        <w:spacing w:line="240" w:lineRule="auto"/>
        <w:jc w:val="both"/>
        <w:rPr>
          <w:rFonts w:ascii="Times New Roman" w:hAnsi="Times New Roman" w:cs="Times New Roman"/>
          <w:b/>
          <w:bCs/>
          <w:sz w:val="24"/>
          <w:szCs w:val="24"/>
        </w:rPr>
      </w:pPr>
    </w:p>
    <w:p w:rsidR="00EA06B2" w:rsidRPr="0090110F" w:rsidRDefault="00EA06B2" w:rsidP="0090110F">
      <w:pPr>
        <w:spacing w:line="240" w:lineRule="auto"/>
        <w:jc w:val="both"/>
        <w:rPr>
          <w:rFonts w:ascii="Times New Roman" w:hAnsi="Times New Roman" w:cs="Times New Roman"/>
          <w:b/>
          <w:bCs/>
          <w:sz w:val="24"/>
          <w:szCs w:val="24"/>
        </w:rPr>
      </w:pPr>
      <w:r w:rsidRPr="0090110F">
        <w:rPr>
          <w:rFonts w:ascii="Times New Roman" w:hAnsi="Times New Roman" w:cs="Times New Roman"/>
          <w:b/>
          <w:bCs/>
          <w:sz w:val="24"/>
          <w:szCs w:val="24"/>
        </w:rPr>
        <w:t>28. В условиях олигополии в случае увеличения предприятием В цены на свой товар, наиболее правильно с точки зрения предприятия А поступить следующим об-разом:</w:t>
      </w:r>
    </w:p>
    <w:p w:rsidR="00EA06B2" w:rsidRPr="0090110F" w:rsidRDefault="00EA06B2" w:rsidP="0090110F">
      <w:pPr>
        <w:spacing w:line="240" w:lineRule="auto"/>
        <w:jc w:val="both"/>
        <w:rPr>
          <w:rFonts w:ascii="Times New Roman" w:hAnsi="Times New Roman" w:cs="Times New Roman"/>
          <w:sz w:val="24"/>
          <w:szCs w:val="24"/>
        </w:rPr>
      </w:pPr>
      <w:r w:rsidRPr="0090110F">
        <w:rPr>
          <w:rFonts w:ascii="Times New Roman" w:hAnsi="Times New Roman" w:cs="Times New Roman"/>
          <w:sz w:val="24"/>
          <w:szCs w:val="24"/>
        </w:rPr>
        <w:t>1) снизить цену на свой товар;</w:t>
      </w:r>
    </w:p>
    <w:p w:rsidR="00EA06B2" w:rsidRPr="0090110F" w:rsidRDefault="00EA06B2" w:rsidP="0090110F">
      <w:pPr>
        <w:spacing w:line="240" w:lineRule="auto"/>
        <w:jc w:val="both"/>
        <w:rPr>
          <w:rFonts w:ascii="Times New Roman" w:hAnsi="Times New Roman" w:cs="Times New Roman"/>
          <w:sz w:val="24"/>
          <w:szCs w:val="24"/>
        </w:rPr>
      </w:pPr>
      <w:r w:rsidRPr="0090110F">
        <w:rPr>
          <w:rFonts w:ascii="Times New Roman" w:hAnsi="Times New Roman" w:cs="Times New Roman"/>
          <w:sz w:val="24"/>
          <w:szCs w:val="24"/>
        </w:rPr>
        <w:t>2) не изменять цену на свой товар;</w:t>
      </w:r>
    </w:p>
    <w:p w:rsidR="00EA06B2" w:rsidRPr="0090110F" w:rsidRDefault="00EA06B2" w:rsidP="0090110F">
      <w:pPr>
        <w:spacing w:line="240" w:lineRule="auto"/>
        <w:jc w:val="both"/>
        <w:rPr>
          <w:rFonts w:ascii="Times New Roman" w:hAnsi="Times New Roman" w:cs="Times New Roman"/>
          <w:sz w:val="24"/>
          <w:szCs w:val="24"/>
        </w:rPr>
      </w:pPr>
      <w:r w:rsidRPr="0090110F">
        <w:rPr>
          <w:rFonts w:ascii="Times New Roman" w:hAnsi="Times New Roman" w:cs="Times New Roman"/>
          <w:sz w:val="24"/>
          <w:szCs w:val="24"/>
        </w:rPr>
        <w:t>3) увеличить цену на свой товар;</w:t>
      </w:r>
    </w:p>
    <w:p w:rsidR="00EA06B2" w:rsidRPr="0090110F" w:rsidRDefault="00EA06B2" w:rsidP="0090110F">
      <w:pPr>
        <w:spacing w:line="240" w:lineRule="auto"/>
        <w:jc w:val="both"/>
        <w:rPr>
          <w:rFonts w:ascii="Times New Roman" w:hAnsi="Times New Roman" w:cs="Times New Roman"/>
          <w:sz w:val="24"/>
          <w:szCs w:val="24"/>
        </w:rPr>
      </w:pPr>
      <w:r w:rsidRPr="0090110F">
        <w:rPr>
          <w:rFonts w:ascii="Times New Roman" w:hAnsi="Times New Roman" w:cs="Times New Roman"/>
          <w:sz w:val="24"/>
          <w:szCs w:val="24"/>
        </w:rPr>
        <w:t>4) нет правильного варианта ответа.</w:t>
      </w:r>
    </w:p>
    <w:p w:rsidR="00EA06B2" w:rsidRPr="0090110F" w:rsidRDefault="00EA06B2" w:rsidP="0090110F">
      <w:pPr>
        <w:spacing w:line="240" w:lineRule="auto"/>
        <w:jc w:val="both"/>
        <w:rPr>
          <w:rFonts w:ascii="Times New Roman" w:hAnsi="Times New Roman" w:cs="Times New Roman"/>
          <w:b/>
          <w:bCs/>
          <w:sz w:val="24"/>
          <w:szCs w:val="24"/>
        </w:rPr>
      </w:pPr>
    </w:p>
    <w:p w:rsidR="00EA06B2" w:rsidRPr="0090110F" w:rsidRDefault="00EA06B2" w:rsidP="0090110F">
      <w:pPr>
        <w:spacing w:line="240" w:lineRule="auto"/>
        <w:jc w:val="both"/>
        <w:rPr>
          <w:rFonts w:ascii="Times New Roman" w:hAnsi="Times New Roman" w:cs="Times New Roman"/>
          <w:b/>
          <w:bCs/>
          <w:sz w:val="24"/>
          <w:szCs w:val="24"/>
        </w:rPr>
      </w:pPr>
      <w:r w:rsidRPr="0090110F">
        <w:rPr>
          <w:rFonts w:ascii="Times New Roman" w:hAnsi="Times New Roman" w:cs="Times New Roman"/>
          <w:b/>
          <w:bCs/>
          <w:sz w:val="24"/>
          <w:szCs w:val="24"/>
        </w:rPr>
        <w:t>29. В монополии по сравнению с чистой конкуренцией:</w:t>
      </w:r>
    </w:p>
    <w:p w:rsidR="00EA06B2" w:rsidRPr="0090110F" w:rsidRDefault="00EA06B2" w:rsidP="0090110F">
      <w:pPr>
        <w:spacing w:line="240" w:lineRule="auto"/>
        <w:jc w:val="both"/>
        <w:rPr>
          <w:rFonts w:ascii="Times New Roman" w:hAnsi="Times New Roman" w:cs="Times New Roman"/>
          <w:sz w:val="24"/>
          <w:szCs w:val="24"/>
        </w:rPr>
      </w:pPr>
      <w:r w:rsidRPr="0090110F">
        <w:rPr>
          <w:rFonts w:ascii="Times New Roman" w:hAnsi="Times New Roman" w:cs="Times New Roman"/>
          <w:sz w:val="24"/>
          <w:szCs w:val="24"/>
        </w:rPr>
        <w:t>1) объём производства меньше, а цена ниже;</w:t>
      </w:r>
    </w:p>
    <w:p w:rsidR="00EA06B2" w:rsidRPr="0090110F" w:rsidRDefault="00EA06B2" w:rsidP="0090110F">
      <w:pPr>
        <w:spacing w:line="240" w:lineRule="auto"/>
        <w:jc w:val="both"/>
        <w:rPr>
          <w:rFonts w:ascii="Times New Roman" w:hAnsi="Times New Roman" w:cs="Times New Roman"/>
          <w:sz w:val="24"/>
          <w:szCs w:val="24"/>
        </w:rPr>
      </w:pPr>
      <w:r w:rsidRPr="0090110F">
        <w:rPr>
          <w:rFonts w:ascii="Times New Roman" w:hAnsi="Times New Roman" w:cs="Times New Roman"/>
          <w:sz w:val="24"/>
          <w:szCs w:val="24"/>
        </w:rPr>
        <w:t>2) объём производства больше, а цена ниже;</w:t>
      </w:r>
    </w:p>
    <w:p w:rsidR="00EA06B2" w:rsidRPr="0090110F" w:rsidRDefault="00EA06B2" w:rsidP="0090110F">
      <w:pPr>
        <w:spacing w:line="240" w:lineRule="auto"/>
        <w:jc w:val="both"/>
        <w:rPr>
          <w:rFonts w:ascii="Times New Roman" w:hAnsi="Times New Roman" w:cs="Times New Roman"/>
          <w:sz w:val="24"/>
          <w:szCs w:val="24"/>
        </w:rPr>
      </w:pPr>
      <w:r w:rsidRPr="0090110F">
        <w:rPr>
          <w:rFonts w:ascii="Times New Roman" w:hAnsi="Times New Roman" w:cs="Times New Roman"/>
          <w:sz w:val="24"/>
          <w:szCs w:val="24"/>
        </w:rPr>
        <w:t>3) объём производства больше и цена выше;</w:t>
      </w:r>
    </w:p>
    <w:p w:rsidR="00EA06B2" w:rsidRPr="0090110F" w:rsidRDefault="00EA06B2" w:rsidP="0090110F">
      <w:pPr>
        <w:spacing w:line="240" w:lineRule="auto"/>
        <w:jc w:val="both"/>
        <w:rPr>
          <w:rFonts w:ascii="Times New Roman" w:hAnsi="Times New Roman" w:cs="Times New Roman"/>
          <w:sz w:val="24"/>
          <w:szCs w:val="24"/>
        </w:rPr>
      </w:pPr>
      <w:r w:rsidRPr="0090110F">
        <w:rPr>
          <w:rFonts w:ascii="Times New Roman" w:hAnsi="Times New Roman" w:cs="Times New Roman"/>
          <w:sz w:val="24"/>
          <w:szCs w:val="24"/>
        </w:rPr>
        <w:t>4) объём производства меньше и цена выше.</w:t>
      </w:r>
    </w:p>
    <w:p w:rsidR="00EA06B2" w:rsidRPr="0090110F" w:rsidRDefault="00EA06B2" w:rsidP="0090110F">
      <w:pPr>
        <w:spacing w:line="240" w:lineRule="auto"/>
        <w:jc w:val="both"/>
        <w:rPr>
          <w:rFonts w:ascii="Times New Roman" w:hAnsi="Times New Roman" w:cs="Times New Roman"/>
          <w:sz w:val="24"/>
          <w:szCs w:val="24"/>
        </w:rPr>
      </w:pPr>
    </w:p>
    <w:p w:rsidR="00EA06B2" w:rsidRPr="0090110F" w:rsidRDefault="00EA06B2" w:rsidP="0090110F">
      <w:pPr>
        <w:spacing w:line="240" w:lineRule="auto"/>
        <w:jc w:val="both"/>
        <w:rPr>
          <w:rFonts w:ascii="Times New Roman" w:hAnsi="Times New Roman" w:cs="Times New Roman"/>
          <w:b/>
          <w:bCs/>
          <w:sz w:val="24"/>
          <w:szCs w:val="24"/>
        </w:rPr>
      </w:pPr>
      <w:r w:rsidRPr="0090110F">
        <w:rPr>
          <w:rFonts w:ascii="Times New Roman" w:hAnsi="Times New Roman" w:cs="Times New Roman"/>
          <w:b/>
          <w:bCs/>
          <w:sz w:val="24"/>
          <w:szCs w:val="24"/>
        </w:rPr>
        <w:t>30. Расставьте рыночные структуры в порядке снижения входных барьеров:</w:t>
      </w:r>
    </w:p>
    <w:p w:rsidR="00EA06B2" w:rsidRPr="0090110F" w:rsidRDefault="00EA06B2" w:rsidP="0090110F">
      <w:pPr>
        <w:spacing w:line="240" w:lineRule="auto"/>
        <w:jc w:val="both"/>
        <w:rPr>
          <w:rFonts w:ascii="Times New Roman" w:hAnsi="Times New Roman" w:cs="Times New Roman"/>
          <w:sz w:val="24"/>
          <w:szCs w:val="24"/>
        </w:rPr>
      </w:pPr>
      <w:r w:rsidRPr="0090110F">
        <w:rPr>
          <w:rFonts w:ascii="Times New Roman" w:hAnsi="Times New Roman" w:cs="Times New Roman"/>
          <w:sz w:val="24"/>
          <w:szCs w:val="24"/>
        </w:rPr>
        <w:t>1) монополия – олигополия – монополистическая конкуренция – чистая конкуренция;</w:t>
      </w:r>
    </w:p>
    <w:p w:rsidR="00EA06B2" w:rsidRPr="0090110F" w:rsidRDefault="00EA06B2" w:rsidP="0090110F">
      <w:pPr>
        <w:spacing w:line="240" w:lineRule="auto"/>
        <w:jc w:val="both"/>
        <w:rPr>
          <w:rFonts w:ascii="Times New Roman" w:hAnsi="Times New Roman" w:cs="Times New Roman"/>
          <w:sz w:val="24"/>
          <w:szCs w:val="24"/>
        </w:rPr>
      </w:pPr>
      <w:r w:rsidRPr="0090110F">
        <w:rPr>
          <w:rFonts w:ascii="Times New Roman" w:hAnsi="Times New Roman" w:cs="Times New Roman"/>
          <w:sz w:val="24"/>
          <w:szCs w:val="24"/>
        </w:rPr>
        <w:t>2) олигополия – чистая конкуренция – монополия – монополистическая конкуренция;</w:t>
      </w:r>
    </w:p>
    <w:p w:rsidR="00EA06B2" w:rsidRPr="0090110F" w:rsidRDefault="00EA06B2" w:rsidP="0090110F">
      <w:pPr>
        <w:spacing w:line="240" w:lineRule="auto"/>
        <w:jc w:val="both"/>
        <w:rPr>
          <w:rFonts w:ascii="Times New Roman" w:hAnsi="Times New Roman" w:cs="Times New Roman"/>
          <w:sz w:val="24"/>
          <w:szCs w:val="24"/>
        </w:rPr>
      </w:pPr>
      <w:r w:rsidRPr="0090110F">
        <w:rPr>
          <w:rFonts w:ascii="Times New Roman" w:hAnsi="Times New Roman" w:cs="Times New Roman"/>
          <w:sz w:val="24"/>
          <w:szCs w:val="24"/>
        </w:rPr>
        <w:t>3) чистая конкуренция – олигополия – монополия – монополистическая конкуренция;</w:t>
      </w:r>
    </w:p>
    <w:p w:rsidR="00EA06B2" w:rsidRPr="0090110F" w:rsidRDefault="00EA06B2" w:rsidP="0090110F">
      <w:pPr>
        <w:spacing w:line="240" w:lineRule="auto"/>
        <w:jc w:val="both"/>
        <w:rPr>
          <w:rFonts w:ascii="Times New Roman" w:hAnsi="Times New Roman" w:cs="Times New Roman"/>
          <w:sz w:val="24"/>
          <w:szCs w:val="24"/>
        </w:rPr>
      </w:pPr>
      <w:r w:rsidRPr="0090110F">
        <w:rPr>
          <w:rFonts w:ascii="Times New Roman" w:hAnsi="Times New Roman" w:cs="Times New Roman"/>
          <w:sz w:val="24"/>
          <w:szCs w:val="24"/>
        </w:rPr>
        <w:t>4) монополистическая конкуренция – чистая конкуренция – монополия – олигополия.</w:t>
      </w:r>
    </w:p>
    <w:p w:rsidR="00EA06B2" w:rsidRPr="0090110F" w:rsidRDefault="00EA06B2" w:rsidP="0090110F">
      <w:pPr>
        <w:spacing w:line="240" w:lineRule="auto"/>
        <w:jc w:val="both"/>
        <w:rPr>
          <w:rFonts w:ascii="Times New Roman" w:hAnsi="Times New Roman" w:cs="Times New Roman"/>
          <w:sz w:val="24"/>
          <w:szCs w:val="24"/>
        </w:rPr>
      </w:pPr>
    </w:p>
    <w:p w:rsidR="00EA06B2" w:rsidRPr="0090110F" w:rsidRDefault="00EA06B2" w:rsidP="0090110F">
      <w:pPr>
        <w:spacing w:line="240" w:lineRule="auto"/>
        <w:jc w:val="both"/>
        <w:rPr>
          <w:rFonts w:ascii="Times New Roman" w:hAnsi="Times New Roman" w:cs="Times New Roman"/>
          <w:sz w:val="24"/>
          <w:szCs w:val="24"/>
        </w:rPr>
      </w:pPr>
      <w:r w:rsidRPr="0090110F">
        <w:rPr>
          <w:rFonts w:ascii="Times New Roman" w:hAnsi="Times New Roman" w:cs="Times New Roman"/>
          <w:b/>
          <w:bCs/>
          <w:sz w:val="24"/>
          <w:szCs w:val="24"/>
        </w:rPr>
        <w:t>31. Расставьте рыночные структуры в порядке снижения количества предприятий</w:t>
      </w:r>
      <w:r w:rsidRPr="0090110F">
        <w:rPr>
          <w:rFonts w:ascii="Times New Roman" w:hAnsi="Times New Roman" w:cs="Times New Roman"/>
          <w:sz w:val="24"/>
          <w:szCs w:val="24"/>
        </w:rPr>
        <w:t>:</w:t>
      </w:r>
    </w:p>
    <w:p w:rsidR="00EA06B2" w:rsidRPr="0090110F" w:rsidRDefault="00EA06B2" w:rsidP="0090110F">
      <w:pPr>
        <w:spacing w:line="240" w:lineRule="auto"/>
        <w:jc w:val="both"/>
        <w:rPr>
          <w:rFonts w:ascii="Times New Roman" w:hAnsi="Times New Roman" w:cs="Times New Roman"/>
          <w:sz w:val="24"/>
          <w:szCs w:val="24"/>
        </w:rPr>
      </w:pPr>
      <w:r w:rsidRPr="0090110F">
        <w:rPr>
          <w:rFonts w:ascii="Times New Roman" w:hAnsi="Times New Roman" w:cs="Times New Roman"/>
          <w:sz w:val="24"/>
          <w:szCs w:val="24"/>
        </w:rPr>
        <w:t>1) олигополия – чистая конкуренция – монополия – монополистическая конкуренция;</w:t>
      </w:r>
    </w:p>
    <w:p w:rsidR="00EA06B2" w:rsidRPr="0090110F" w:rsidRDefault="00EA06B2" w:rsidP="0090110F">
      <w:pPr>
        <w:spacing w:line="240" w:lineRule="auto"/>
        <w:jc w:val="both"/>
        <w:rPr>
          <w:rFonts w:ascii="Times New Roman" w:hAnsi="Times New Roman" w:cs="Times New Roman"/>
          <w:sz w:val="24"/>
          <w:szCs w:val="24"/>
        </w:rPr>
      </w:pPr>
      <w:r w:rsidRPr="0090110F">
        <w:rPr>
          <w:rFonts w:ascii="Times New Roman" w:hAnsi="Times New Roman" w:cs="Times New Roman"/>
          <w:sz w:val="24"/>
          <w:szCs w:val="24"/>
        </w:rPr>
        <w:t>2) чистая конкуренция – монополистическая конкуренция – олигополия – монополия;</w:t>
      </w:r>
    </w:p>
    <w:p w:rsidR="00EA06B2" w:rsidRPr="0090110F" w:rsidRDefault="00EA06B2" w:rsidP="0090110F">
      <w:pPr>
        <w:spacing w:line="240" w:lineRule="auto"/>
        <w:jc w:val="both"/>
        <w:rPr>
          <w:rFonts w:ascii="Times New Roman" w:hAnsi="Times New Roman" w:cs="Times New Roman"/>
          <w:sz w:val="24"/>
          <w:szCs w:val="24"/>
        </w:rPr>
      </w:pPr>
      <w:r w:rsidRPr="0090110F">
        <w:rPr>
          <w:rFonts w:ascii="Times New Roman" w:hAnsi="Times New Roman" w:cs="Times New Roman"/>
          <w:sz w:val="24"/>
          <w:szCs w:val="24"/>
        </w:rPr>
        <w:t>3) монополия – олигополия – монополистическая конкуренция – чистая конкуренция;</w:t>
      </w:r>
    </w:p>
    <w:p w:rsidR="00EA06B2" w:rsidRPr="0090110F" w:rsidRDefault="00EA06B2" w:rsidP="0090110F">
      <w:pPr>
        <w:spacing w:line="240" w:lineRule="auto"/>
        <w:jc w:val="both"/>
        <w:rPr>
          <w:rFonts w:ascii="Times New Roman" w:hAnsi="Times New Roman" w:cs="Times New Roman"/>
          <w:sz w:val="24"/>
          <w:szCs w:val="24"/>
        </w:rPr>
      </w:pPr>
      <w:r w:rsidRPr="0090110F">
        <w:rPr>
          <w:rFonts w:ascii="Times New Roman" w:hAnsi="Times New Roman" w:cs="Times New Roman"/>
          <w:sz w:val="24"/>
          <w:szCs w:val="24"/>
        </w:rPr>
        <w:t>4) монополистическая конкуренция – монополия – олигополия – чистая конкуренция.</w:t>
      </w:r>
    </w:p>
    <w:p w:rsidR="00EA06B2" w:rsidRPr="0090110F" w:rsidRDefault="00EA06B2" w:rsidP="0090110F">
      <w:pPr>
        <w:spacing w:line="240" w:lineRule="auto"/>
        <w:jc w:val="both"/>
        <w:rPr>
          <w:rFonts w:ascii="Times New Roman" w:hAnsi="Times New Roman" w:cs="Times New Roman"/>
          <w:sz w:val="24"/>
          <w:szCs w:val="24"/>
        </w:rPr>
      </w:pPr>
    </w:p>
    <w:p w:rsidR="00EA06B2" w:rsidRPr="0090110F" w:rsidRDefault="00EA06B2" w:rsidP="0090110F">
      <w:pPr>
        <w:spacing w:line="240" w:lineRule="auto"/>
        <w:jc w:val="both"/>
        <w:rPr>
          <w:rFonts w:ascii="Times New Roman" w:hAnsi="Times New Roman" w:cs="Times New Roman"/>
          <w:b/>
          <w:bCs/>
          <w:sz w:val="24"/>
          <w:szCs w:val="24"/>
        </w:rPr>
      </w:pPr>
      <w:r w:rsidRPr="0090110F">
        <w:rPr>
          <w:rFonts w:ascii="Times New Roman" w:hAnsi="Times New Roman" w:cs="Times New Roman"/>
          <w:b/>
          <w:bCs/>
          <w:sz w:val="24"/>
          <w:szCs w:val="24"/>
        </w:rPr>
        <w:t>32. Если общая выручка больше общих издержек, то монополист:</w:t>
      </w:r>
    </w:p>
    <w:p w:rsidR="00EA06B2" w:rsidRPr="0090110F" w:rsidRDefault="00EA06B2" w:rsidP="0090110F">
      <w:pPr>
        <w:spacing w:line="240" w:lineRule="auto"/>
        <w:jc w:val="both"/>
        <w:rPr>
          <w:rFonts w:ascii="Times New Roman" w:hAnsi="Times New Roman" w:cs="Times New Roman"/>
          <w:sz w:val="24"/>
          <w:szCs w:val="24"/>
        </w:rPr>
      </w:pPr>
      <w:r w:rsidRPr="0090110F">
        <w:rPr>
          <w:rFonts w:ascii="Times New Roman" w:hAnsi="Times New Roman" w:cs="Times New Roman"/>
          <w:sz w:val="24"/>
          <w:szCs w:val="24"/>
        </w:rPr>
        <w:t>1) получает прибыль;</w:t>
      </w:r>
    </w:p>
    <w:p w:rsidR="00EA06B2" w:rsidRPr="0090110F" w:rsidRDefault="00EA06B2" w:rsidP="0090110F">
      <w:pPr>
        <w:spacing w:line="240" w:lineRule="auto"/>
        <w:jc w:val="both"/>
        <w:rPr>
          <w:rFonts w:ascii="Times New Roman" w:hAnsi="Times New Roman" w:cs="Times New Roman"/>
          <w:sz w:val="24"/>
          <w:szCs w:val="24"/>
        </w:rPr>
      </w:pPr>
      <w:r w:rsidRPr="0090110F">
        <w:rPr>
          <w:rFonts w:ascii="Times New Roman" w:hAnsi="Times New Roman" w:cs="Times New Roman"/>
          <w:sz w:val="24"/>
          <w:szCs w:val="24"/>
        </w:rPr>
        <w:t>2) несёт убытки;</w:t>
      </w:r>
    </w:p>
    <w:p w:rsidR="00EA06B2" w:rsidRPr="0090110F" w:rsidRDefault="00EA06B2" w:rsidP="0090110F">
      <w:pPr>
        <w:spacing w:line="240" w:lineRule="auto"/>
        <w:jc w:val="both"/>
        <w:rPr>
          <w:rFonts w:ascii="Times New Roman" w:hAnsi="Times New Roman" w:cs="Times New Roman"/>
          <w:sz w:val="24"/>
          <w:szCs w:val="24"/>
        </w:rPr>
      </w:pPr>
      <w:r w:rsidRPr="0090110F">
        <w:rPr>
          <w:rFonts w:ascii="Times New Roman" w:hAnsi="Times New Roman" w:cs="Times New Roman"/>
          <w:sz w:val="24"/>
          <w:szCs w:val="24"/>
        </w:rPr>
        <w:t>3) находится в точке безубыточности;</w:t>
      </w:r>
    </w:p>
    <w:p w:rsidR="00EA06B2" w:rsidRPr="0090110F" w:rsidRDefault="00EA06B2" w:rsidP="0090110F">
      <w:pPr>
        <w:spacing w:line="240" w:lineRule="auto"/>
        <w:jc w:val="both"/>
        <w:rPr>
          <w:rFonts w:ascii="Times New Roman" w:hAnsi="Times New Roman" w:cs="Times New Roman"/>
          <w:sz w:val="24"/>
          <w:szCs w:val="24"/>
        </w:rPr>
      </w:pPr>
      <w:r w:rsidRPr="0090110F">
        <w:rPr>
          <w:rFonts w:ascii="Times New Roman" w:hAnsi="Times New Roman" w:cs="Times New Roman"/>
          <w:sz w:val="24"/>
          <w:szCs w:val="24"/>
        </w:rPr>
        <w:t>4) закроется.</w:t>
      </w:r>
    </w:p>
    <w:p w:rsidR="00EA06B2" w:rsidRPr="0090110F" w:rsidRDefault="00EA06B2" w:rsidP="0090110F">
      <w:pPr>
        <w:spacing w:line="240" w:lineRule="auto"/>
        <w:jc w:val="both"/>
        <w:rPr>
          <w:rFonts w:ascii="Times New Roman" w:hAnsi="Times New Roman" w:cs="Times New Roman"/>
          <w:sz w:val="24"/>
          <w:szCs w:val="24"/>
        </w:rPr>
      </w:pPr>
    </w:p>
    <w:p w:rsidR="00EA06B2" w:rsidRPr="0090110F" w:rsidRDefault="00EA06B2" w:rsidP="0090110F">
      <w:pPr>
        <w:spacing w:line="240" w:lineRule="auto"/>
        <w:jc w:val="both"/>
        <w:rPr>
          <w:rFonts w:ascii="Times New Roman" w:hAnsi="Times New Roman" w:cs="Times New Roman"/>
          <w:b/>
          <w:bCs/>
          <w:sz w:val="24"/>
          <w:szCs w:val="24"/>
        </w:rPr>
      </w:pPr>
      <w:r w:rsidRPr="0090110F">
        <w:rPr>
          <w:rFonts w:ascii="Times New Roman" w:hAnsi="Times New Roman" w:cs="Times New Roman"/>
          <w:b/>
          <w:bCs/>
          <w:sz w:val="24"/>
          <w:szCs w:val="24"/>
        </w:rPr>
        <w:t>33. Если общая выручка равна общим издержкам, то монополист:</w:t>
      </w:r>
    </w:p>
    <w:p w:rsidR="00EA06B2" w:rsidRPr="0090110F" w:rsidRDefault="00EA06B2" w:rsidP="0090110F">
      <w:pPr>
        <w:spacing w:line="240" w:lineRule="auto"/>
        <w:jc w:val="both"/>
        <w:rPr>
          <w:rFonts w:ascii="Times New Roman" w:hAnsi="Times New Roman" w:cs="Times New Roman"/>
          <w:sz w:val="24"/>
          <w:szCs w:val="24"/>
        </w:rPr>
      </w:pPr>
      <w:r w:rsidRPr="0090110F">
        <w:rPr>
          <w:rFonts w:ascii="Times New Roman" w:hAnsi="Times New Roman" w:cs="Times New Roman"/>
          <w:sz w:val="24"/>
          <w:szCs w:val="24"/>
        </w:rPr>
        <w:t>1) получает прибыль;</w:t>
      </w:r>
    </w:p>
    <w:p w:rsidR="00EA06B2" w:rsidRPr="0090110F" w:rsidRDefault="00EA06B2" w:rsidP="0090110F">
      <w:pPr>
        <w:spacing w:line="240" w:lineRule="auto"/>
        <w:jc w:val="both"/>
        <w:rPr>
          <w:rFonts w:ascii="Times New Roman" w:hAnsi="Times New Roman" w:cs="Times New Roman"/>
          <w:sz w:val="24"/>
          <w:szCs w:val="24"/>
        </w:rPr>
      </w:pPr>
      <w:r w:rsidRPr="0090110F">
        <w:rPr>
          <w:rFonts w:ascii="Times New Roman" w:hAnsi="Times New Roman" w:cs="Times New Roman"/>
          <w:sz w:val="24"/>
          <w:szCs w:val="24"/>
        </w:rPr>
        <w:t>2) несёт убытки;</w:t>
      </w:r>
    </w:p>
    <w:p w:rsidR="00EA06B2" w:rsidRPr="0090110F" w:rsidRDefault="00EA06B2" w:rsidP="0090110F">
      <w:pPr>
        <w:spacing w:line="240" w:lineRule="auto"/>
        <w:jc w:val="both"/>
        <w:rPr>
          <w:rFonts w:ascii="Times New Roman" w:hAnsi="Times New Roman" w:cs="Times New Roman"/>
          <w:sz w:val="24"/>
          <w:szCs w:val="24"/>
        </w:rPr>
      </w:pPr>
      <w:r w:rsidRPr="0090110F">
        <w:rPr>
          <w:rFonts w:ascii="Times New Roman" w:hAnsi="Times New Roman" w:cs="Times New Roman"/>
          <w:sz w:val="24"/>
          <w:szCs w:val="24"/>
        </w:rPr>
        <w:t>3) находится в точке безубыточности;</w:t>
      </w:r>
    </w:p>
    <w:p w:rsidR="00EA06B2" w:rsidRPr="0090110F" w:rsidRDefault="00EA06B2" w:rsidP="0090110F">
      <w:pPr>
        <w:spacing w:line="240" w:lineRule="auto"/>
        <w:jc w:val="both"/>
        <w:rPr>
          <w:rFonts w:ascii="Times New Roman" w:hAnsi="Times New Roman" w:cs="Times New Roman"/>
          <w:sz w:val="24"/>
          <w:szCs w:val="24"/>
        </w:rPr>
      </w:pPr>
      <w:r w:rsidRPr="0090110F">
        <w:rPr>
          <w:rFonts w:ascii="Times New Roman" w:hAnsi="Times New Roman" w:cs="Times New Roman"/>
          <w:sz w:val="24"/>
          <w:szCs w:val="24"/>
        </w:rPr>
        <w:t>4) закроется.</w:t>
      </w:r>
    </w:p>
    <w:p w:rsidR="00EA06B2" w:rsidRPr="0090110F" w:rsidRDefault="00EA06B2" w:rsidP="0090110F">
      <w:pPr>
        <w:spacing w:line="240" w:lineRule="auto"/>
        <w:jc w:val="both"/>
        <w:rPr>
          <w:rFonts w:ascii="Times New Roman" w:hAnsi="Times New Roman" w:cs="Times New Roman"/>
          <w:sz w:val="24"/>
          <w:szCs w:val="24"/>
        </w:rPr>
      </w:pPr>
    </w:p>
    <w:p w:rsidR="00EA06B2" w:rsidRPr="0090110F" w:rsidRDefault="00EA06B2" w:rsidP="0090110F">
      <w:pPr>
        <w:spacing w:line="240" w:lineRule="auto"/>
        <w:jc w:val="both"/>
        <w:rPr>
          <w:rFonts w:ascii="Times New Roman" w:hAnsi="Times New Roman" w:cs="Times New Roman"/>
          <w:b/>
          <w:bCs/>
          <w:sz w:val="24"/>
          <w:szCs w:val="24"/>
        </w:rPr>
      </w:pPr>
      <w:r w:rsidRPr="0090110F">
        <w:rPr>
          <w:rFonts w:ascii="Times New Roman" w:hAnsi="Times New Roman" w:cs="Times New Roman"/>
          <w:b/>
          <w:bCs/>
          <w:sz w:val="24"/>
          <w:szCs w:val="24"/>
        </w:rPr>
        <w:t>34. Если общая выручка меньше общих издержек, но больше общих переменных издержек, то монополист:</w:t>
      </w:r>
    </w:p>
    <w:p w:rsidR="00EA06B2" w:rsidRPr="0090110F" w:rsidRDefault="00EA06B2" w:rsidP="0090110F">
      <w:pPr>
        <w:spacing w:line="240" w:lineRule="auto"/>
        <w:jc w:val="both"/>
        <w:rPr>
          <w:rFonts w:ascii="Times New Roman" w:hAnsi="Times New Roman" w:cs="Times New Roman"/>
          <w:sz w:val="24"/>
          <w:szCs w:val="24"/>
        </w:rPr>
      </w:pPr>
      <w:r w:rsidRPr="0090110F">
        <w:rPr>
          <w:rFonts w:ascii="Times New Roman" w:hAnsi="Times New Roman" w:cs="Times New Roman"/>
          <w:sz w:val="24"/>
          <w:szCs w:val="24"/>
        </w:rPr>
        <w:t>1) получает прибыль;</w:t>
      </w:r>
    </w:p>
    <w:p w:rsidR="00EA06B2" w:rsidRPr="0090110F" w:rsidRDefault="00EA06B2" w:rsidP="0090110F">
      <w:pPr>
        <w:spacing w:line="240" w:lineRule="auto"/>
        <w:jc w:val="both"/>
        <w:rPr>
          <w:rFonts w:ascii="Times New Roman" w:hAnsi="Times New Roman" w:cs="Times New Roman"/>
          <w:sz w:val="24"/>
          <w:szCs w:val="24"/>
        </w:rPr>
      </w:pPr>
      <w:r w:rsidRPr="0090110F">
        <w:rPr>
          <w:rFonts w:ascii="Times New Roman" w:hAnsi="Times New Roman" w:cs="Times New Roman"/>
          <w:sz w:val="24"/>
          <w:szCs w:val="24"/>
        </w:rPr>
        <w:t>2) несёт убытки;</w:t>
      </w:r>
    </w:p>
    <w:p w:rsidR="00EA06B2" w:rsidRPr="0090110F" w:rsidRDefault="00EA06B2" w:rsidP="0090110F">
      <w:pPr>
        <w:spacing w:line="240" w:lineRule="auto"/>
        <w:jc w:val="both"/>
        <w:rPr>
          <w:rFonts w:ascii="Times New Roman" w:hAnsi="Times New Roman" w:cs="Times New Roman"/>
          <w:sz w:val="24"/>
          <w:szCs w:val="24"/>
        </w:rPr>
      </w:pPr>
      <w:r w:rsidRPr="0090110F">
        <w:rPr>
          <w:rFonts w:ascii="Times New Roman" w:hAnsi="Times New Roman" w:cs="Times New Roman"/>
          <w:sz w:val="24"/>
          <w:szCs w:val="24"/>
        </w:rPr>
        <w:t>3) находится в точке безубыточности;</w:t>
      </w:r>
    </w:p>
    <w:p w:rsidR="00EA06B2" w:rsidRPr="0090110F" w:rsidRDefault="00EA06B2" w:rsidP="0090110F">
      <w:pPr>
        <w:spacing w:line="240" w:lineRule="auto"/>
        <w:jc w:val="both"/>
        <w:rPr>
          <w:rFonts w:ascii="Times New Roman" w:hAnsi="Times New Roman" w:cs="Times New Roman"/>
          <w:sz w:val="24"/>
          <w:szCs w:val="24"/>
        </w:rPr>
      </w:pPr>
      <w:r w:rsidRPr="0090110F">
        <w:rPr>
          <w:rFonts w:ascii="Times New Roman" w:hAnsi="Times New Roman" w:cs="Times New Roman"/>
          <w:sz w:val="24"/>
          <w:szCs w:val="24"/>
        </w:rPr>
        <w:t>4) закроется.</w:t>
      </w:r>
    </w:p>
    <w:p w:rsidR="00EA06B2" w:rsidRPr="0090110F" w:rsidRDefault="00EA06B2" w:rsidP="0090110F">
      <w:pPr>
        <w:spacing w:line="240" w:lineRule="auto"/>
        <w:jc w:val="both"/>
        <w:rPr>
          <w:rFonts w:ascii="Times New Roman" w:hAnsi="Times New Roman" w:cs="Times New Roman"/>
          <w:sz w:val="24"/>
          <w:szCs w:val="24"/>
        </w:rPr>
      </w:pPr>
    </w:p>
    <w:p w:rsidR="00EA06B2" w:rsidRPr="0090110F" w:rsidRDefault="00EA06B2" w:rsidP="0090110F">
      <w:pPr>
        <w:spacing w:line="240" w:lineRule="auto"/>
        <w:jc w:val="both"/>
        <w:rPr>
          <w:rFonts w:ascii="Times New Roman" w:hAnsi="Times New Roman" w:cs="Times New Roman"/>
          <w:b/>
          <w:bCs/>
          <w:sz w:val="24"/>
          <w:szCs w:val="24"/>
        </w:rPr>
      </w:pPr>
      <w:r w:rsidRPr="0090110F">
        <w:rPr>
          <w:rFonts w:ascii="Times New Roman" w:hAnsi="Times New Roman" w:cs="Times New Roman"/>
          <w:b/>
          <w:bCs/>
          <w:sz w:val="24"/>
          <w:szCs w:val="24"/>
        </w:rPr>
        <w:t>35. Если общая выручка меньше общих издержек и меньше общих переменных издержек, то монополист:</w:t>
      </w:r>
    </w:p>
    <w:p w:rsidR="00EA06B2" w:rsidRPr="0090110F" w:rsidRDefault="00EA06B2" w:rsidP="0090110F">
      <w:pPr>
        <w:spacing w:line="240" w:lineRule="auto"/>
        <w:jc w:val="both"/>
        <w:rPr>
          <w:rFonts w:ascii="Times New Roman" w:hAnsi="Times New Roman" w:cs="Times New Roman"/>
          <w:sz w:val="24"/>
          <w:szCs w:val="24"/>
        </w:rPr>
      </w:pPr>
      <w:r w:rsidRPr="0090110F">
        <w:rPr>
          <w:rFonts w:ascii="Times New Roman" w:hAnsi="Times New Roman" w:cs="Times New Roman"/>
          <w:sz w:val="24"/>
          <w:szCs w:val="24"/>
        </w:rPr>
        <w:t>1) получает прибыль;</w:t>
      </w:r>
    </w:p>
    <w:p w:rsidR="00EA06B2" w:rsidRPr="0090110F" w:rsidRDefault="00EA06B2" w:rsidP="0090110F">
      <w:pPr>
        <w:spacing w:line="240" w:lineRule="auto"/>
        <w:jc w:val="both"/>
        <w:rPr>
          <w:rFonts w:ascii="Times New Roman" w:hAnsi="Times New Roman" w:cs="Times New Roman"/>
          <w:sz w:val="24"/>
          <w:szCs w:val="24"/>
        </w:rPr>
      </w:pPr>
      <w:r w:rsidRPr="0090110F">
        <w:rPr>
          <w:rFonts w:ascii="Times New Roman" w:hAnsi="Times New Roman" w:cs="Times New Roman"/>
          <w:sz w:val="24"/>
          <w:szCs w:val="24"/>
        </w:rPr>
        <w:t>2) несёт убытки;</w:t>
      </w:r>
    </w:p>
    <w:p w:rsidR="00EA06B2" w:rsidRPr="0090110F" w:rsidRDefault="00EA06B2" w:rsidP="0090110F">
      <w:pPr>
        <w:spacing w:line="240" w:lineRule="auto"/>
        <w:jc w:val="both"/>
        <w:rPr>
          <w:rFonts w:ascii="Times New Roman" w:hAnsi="Times New Roman" w:cs="Times New Roman"/>
          <w:sz w:val="24"/>
          <w:szCs w:val="24"/>
        </w:rPr>
      </w:pPr>
      <w:r w:rsidRPr="0090110F">
        <w:rPr>
          <w:rFonts w:ascii="Times New Roman" w:hAnsi="Times New Roman" w:cs="Times New Roman"/>
          <w:sz w:val="24"/>
          <w:szCs w:val="24"/>
        </w:rPr>
        <w:t>3) находится в точке безубыточности;</w:t>
      </w:r>
    </w:p>
    <w:p w:rsidR="00EA06B2" w:rsidRPr="0090110F" w:rsidRDefault="00EA06B2" w:rsidP="0090110F">
      <w:pPr>
        <w:spacing w:line="240" w:lineRule="auto"/>
        <w:jc w:val="both"/>
        <w:rPr>
          <w:rFonts w:ascii="Times New Roman" w:hAnsi="Times New Roman" w:cs="Times New Roman"/>
          <w:sz w:val="24"/>
          <w:szCs w:val="24"/>
        </w:rPr>
      </w:pPr>
      <w:r w:rsidRPr="0090110F">
        <w:rPr>
          <w:rFonts w:ascii="Times New Roman" w:hAnsi="Times New Roman" w:cs="Times New Roman"/>
          <w:sz w:val="24"/>
          <w:szCs w:val="24"/>
        </w:rPr>
        <w:t>4) закроется.</w:t>
      </w:r>
    </w:p>
    <w:p w:rsidR="00EA06B2" w:rsidRPr="0090110F" w:rsidRDefault="00EA06B2" w:rsidP="0090110F">
      <w:pPr>
        <w:spacing w:line="240" w:lineRule="auto"/>
        <w:jc w:val="both"/>
        <w:rPr>
          <w:rFonts w:ascii="Times New Roman" w:hAnsi="Times New Roman" w:cs="Times New Roman"/>
          <w:sz w:val="24"/>
          <w:szCs w:val="24"/>
        </w:rPr>
      </w:pPr>
    </w:p>
    <w:p w:rsidR="00EA06B2" w:rsidRPr="0090110F" w:rsidRDefault="00EA06B2" w:rsidP="0090110F">
      <w:pPr>
        <w:spacing w:line="240" w:lineRule="auto"/>
        <w:jc w:val="both"/>
        <w:rPr>
          <w:rFonts w:ascii="Times New Roman" w:hAnsi="Times New Roman" w:cs="Times New Roman"/>
          <w:b/>
          <w:bCs/>
          <w:sz w:val="24"/>
          <w:szCs w:val="24"/>
        </w:rPr>
      </w:pPr>
      <w:r w:rsidRPr="0090110F">
        <w:rPr>
          <w:rFonts w:ascii="Times New Roman" w:hAnsi="Times New Roman" w:cs="Times New Roman"/>
          <w:b/>
          <w:bCs/>
          <w:sz w:val="24"/>
          <w:szCs w:val="24"/>
        </w:rPr>
        <w:t>36. Если общая выручка больше общих издержек, то предприятие в условиях монополистической конкуренции:</w:t>
      </w:r>
    </w:p>
    <w:p w:rsidR="00EA06B2" w:rsidRPr="0090110F" w:rsidRDefault="00EA06B2" w:rsidP="0090110F">
      <w:pPr>
        <w:spacing w:line="240" w:lineRule="auto"/>
        <w:jc w:val="both"/>
        <w:rPr>
          <w:rFonts w:ascii="Times New Roman" w:hAnsi="Times New Roman" w:cs="Times New Roman"/>
          <w:sz w:val="24"/>
          <w:szCs w:val="24"/>
        </w:rPr>
      </w:pPr>
      <w:r w:rsidRPr="0090110F">
        <w:rPr>
          <w:rFonts w:ascii="Times New Roman" w:hAnsi="Times New Roman" w:cs="Times New Roman"/>
          <w:sz w:val="24"/>
          <w:szCs w:val="24"/>
        </w:rPr>
        <w:t>1) получает прибыль;</w:t>
      </w:r>
    </w:p>
    <w:p w:rsidR="00EA06B2" w:rsidRPr="0090110F" w:rsidRDefault="00EA06B2" w:rsidP="0090110F">
      <w:pPr>
        <w:spacing w:line="240" w:lineRule="auto"/>
        <w:jc w:val="both"/>
        <w:rPr>
          <w:rFonts w:ascii="Times New Roman" w:hAnsi="Times New Roman" w:cs="Times New Roman"/>
          <w:sz w:val="24"/>
          <w:szCs w:val="24"/>
        </w:rPr>
      </w:pPr>
      <w:r w:rsidRPr="0090110F">
        <w:rPr>
          <w:rFonts w:ascii="Times New Roman" w:hAnsi="Times New Roman" w:cs="Times New Roman"/>
          <w:sz w:val="24"/>
          <w:szCs w:val="24"/>
        </w:rPr>
        <w:t>2) несёт убытки;</w:t>
      </w:r>
    </w:p>
    <w:p w:rsidR="00EA06B2" w:rsidRPr="0090110F" w:rsidRDefault="00EA06B2" w:rsidP="0090110F">
      <w:pPr>
        <w:spacing w:line="240" w:lineRule="auto"/>
        <w:jc w:val="both"/>
        <w:rPr>
          <w:rFonts w:ascii="Times New Roman" w:hAnsi="Times New Roman" w:cs="Times New Roman"/>
          <w:sz w:val="24"/>
          <w:szCs w:val="24"/>
        </w:rPr>
      </w:pPr>
      <w:r w:rsidRPr="0090110F">
        <w:rPr>
          <w:rFonts w:ascii="Times New Roman" w:hAnsi="Times New Roman" w:cs="Times New Roman"/>
          <w:sz w:val="24"/>
          <w:szCs w:val="24"/>
        </w:rPr>
        <w:t>3) находится в точке безубыточности;</w:t>
      </w:r>
    </w:p>
    <w:p w:rsidR="00EA06B2" w:rsidRPr="0090110F" w:rsidRDefault="00EA06B2" w:rsidP="0090110F">
      <w:pPr>
        <w:spacing w:line="240" w:lineRule="auto"/>
        <w:jc w:val="both"/>
        <w:rPr>
          <w:rFonts w:ascii="Times New Roman" w:hAnsi="Times New Roman" w:cs="Times New Roman"/>
          <w:sz w:val="24"/>
          <w:szCs w:val="24"/>
        </w:rPr>
      </w:pPr>
      <w:r w:rsidRPr="0090110F">
        <w:rPr>
          <w:rFonts w:ascii="Times New Roman" w:hAnsi="Times New Roman" w:cs="Times New Roman"/>
          <w:sz w:val="24"/>
          <w:szCs w:val="24"/>
        </w:rPr>
        <w:t>4) закроется.</w:t>
      </w:r>
    </w:p>
    <w:p w:rsidR="00EA06B2" w:rsidRPr="0090110F" w:rsidRDefault="00EA06B2" w:rsidP="0090110F">
      <w:pPr>
        <w:spacing w:line="240" w:lineRule="auto"/>
        <w:jc w:val="both"/>
        <w:rPr>
          <w:rFonts w:ascii="Times New Roman" w:hAnsi="Times New Roman" w:cs="Times New Roman"/>
          <w:b/>
          <w:bCs/>
          <w:sz w:val="24"/>
          <w:szCs w:val="24"/>
        </w:rPr>
      </w:pPr>
    </w:p>
    <w:p w:rsidR="00EA06B2" w:rsidRPr="0090110F" w:rsidRDefault="00EA06B2" w:rsidP="0090110F">
      <w:pPr>
        <w:spacing w:line="240" w:lineRule="auto"/>
        <w:jc w:val="both"/>
        <w:rPr>
          <w:rFonts w:ascii="Times New Roman" w:hAnsi="Times New Roman" w:cs="Times New Roman"/>
          <w:b/>
          <w:bCs/>
          <w:sz w:val="24"/>
          <w:szCs w:val="24"/>
        </w:rPr>
      </w:pPr>
      <w:r w:rsidRPr="0090110F">
        <w:rPr>
          <w:rFonts w:ascii="Times New Roman" w:hAnsi="Times New Roman" w:cs="Times New Roman"/>
          <w:b/>
          <w:bCs/>
          <w:sz w:val="24"/>
          <w:szCs w:val="24"/>
        </w:rPr>
        <w:t>37. Если общая выручка равна общим издержкам, то предприятие в условиях монополистической конкуренции:</w:t>
      </w:r>
    </w:p>
    <w:p w:rsidR="00EA06B2" w:rsidRPr="0090110F" w:rsidRDefault="00EA06B2" w:rsidP="0090110F">
      <w:pPr>
        <w:spacing w:line="240" w:lineRule="auto"/>
        <w:jc w:val="both"/>
        <w:rPr>
          <w:rFonts w:ascii="Times New Roman" w:hAnsi="Times New Roman" w:cs="Times New Roman"/>
          <w:sz w:val="24"/>
          <w:szCs w:val="24"/>
        </w:rPr>
      </w:pPr>
      <w:r w:rsidRPr="0090110F">
        <w:rPr>
          <w:rFonts w:ascii="Times New Roman" w:hAnsi="Times New Roman" w:cs="Times New Roman"/>
          <w:sz w:val="24"/>
          <w:szCs w:val="24"/>
        </w:rPr>
        <w:t>1) получает прибыль;</w:t>
      </w:r>
    </w:p>
    <w:p w:rsidR="00EA06B2" w:rsidRPr="0090110F" w:rsidRDefault="00EA06B2" w:rsidP="0090110F">
      <w:pPr>
        <w:spacing w:line="240" w:lineRule="auto"/>
        <w:jc w:val="both"/>
        <w:rPr>
          <w:rFonts w:ascii="Times New Roman" w:hAnsi="Times New Roman" w:cs="Times New Roman"/>
          <w:sz w:val="24"/>
          <w:szCs w:val="24"/>
        </w:rPr>
      </w:pPr>
      <w:r w:rsidRPr="0090110F">
        <w:rPr>
          <w:rFonts w:ascii="Times New Roman" w:hAnsi="Times New Roman" w:cs="Times New Roman"/>
          <w:sz w:val="24"/>
          <w:szCs w:val="24"/>
        </w:rPr>
        <w:t>2) несёт убытки;</w:t>
      </w:r>
    </w:p>
    <w:p w:rsidR="00EA06B2" w:rsidRPr="0090110F" w:rsidRDefault="00EA06B2" w:rsidP="0090110F">
      <w:pPr>
        <w:spacing w:line="240" w:lineRule="auto"/>
        <w:jc w:val="both"/>
        <w:rPr>
          <w:rFonts w:ascii="Times New Roman" w:hAnsi="Times New Roman" w:cs="Times New Roman"/>
          <w:sz w:val="24"/>
          <w:szCs w:val="24"/>
        </w:rPr>
      </w:pPr>
      <w:r w:rsidRPr="0090110F">
        <w:rPr>
          <w:rFonts w:ascii="Times New Roman" w:hAnsi="Times New Roman" w:cs="Times New Roman"/>
          <w:sz w:val="24"/>
          <w:szCs w:val="24"/>
        </w:rPr>
        <w:t>3) находится в точке безубыточности;</w:t>
      </w:r>
    </w:p>
    <w:p w:rsidR="00EA06B2" w:rsidRPr="0090110F" w:rsidRDefault="00EA06B2" w:rsidP="0090110F">
      <w:pPr>
        <w:spacing w:line="240" w:lineRule="auto"/>
        <w:jc w:val="both"/>
        <w:rPr>
          <w:rFonts w:ascii="Times New Roman" w:hAnsi="Times New Roman" w:cs="Times New Roman"/>
          <w:sz w:val="24"/>
          <w:szCs w:val="24"/>
        </w:rPr>
      </w:pPr>
      <w:r w:rsidRPr="0090110F">
        <w:rPr>
          <w:rFonts w:ascii="Times New Roman" w:hAnsi="Times New Roman" w:cs="Times New Roman"/>
          <w:sz w:val="24"/>
          <w:szCs w:val="24"/>
        </w:rPr>
        <w:t>4) закроется.</w:t>
      </w:r>
    </w:p>
    <w:p w:rsidR="00EA06B2" w:rsidRPr="0090110F" w:rsidRDefault="00EA06B2" w:rsidP="0090110F">
      <w:pPr>
        <w:spacing w:line="240" w:lineRule="auto"/>
        <w:jc w:val="both"/>
        <w:rPr>
          <w:rFonts w:ascii="Times New Roman" w:hAnsi="Times New Roman" w:cs="Times New Roman"/>
          <w:sz w:val="24"/>
          <w:szCs w:val="24"/>
        </w:rPr>
      </w:pPr>
    </w:p>
    <w:p w:rsidR="00EA06B2" w:rsidRPr="0090110F" w:rsidRDefault="00EA06B2" w:rsidP="0090110F">
      <w:pPr>
        <w:spacing w:line="240" w:lineRule="auto"/>
        <w:jc w:val="both"/>
        <w:rPr>
          <w:rFonts w:ascii="Times New Roman" w:hAnsi="Times New Roman" w:cs="Times New Roman"/>
          <w:b/>
          <w:bCs/>
          <w:sz w:val="24"/>
          <w:szCs w:val="24"/>
        </w:rPr>
      </w:pPr>
      <w:r w:rsidRPr="0090110F">
        <w:rPr>
          <w:rFonts w:ascii="Times New Roman" w:hAnsi="Times New Roman" w:cs="Times New Roman"/>
          <w:b/>
          <w:bCs/>
          <w:sz w:val="24"/>
          <w:szCs w:val="24"/>
        </w:rPr>
        <w:t>38. Если общая выручка меньше общих издержек, но больше общих переменных издержек, то предприятие в условиях монополистической конкуренции:</w:t>
      </w:r>
    </w:p>
    <w:p w:rsidR="00EA06B2" w:rsidRPr="0090110F" w:rsidRDefault="00EA06B2" w:rsidP="0090110F">
      <w:pPr>
        <w:spacing w:line="240" w:lineRule="auto"/>
        <w:jc w:val="both"/>
        <w:rPr>
          <w:rFonts w:ascii="Times New Roman" w:hAnsi="Times New Roman" w:cs="Times New Roman"/>
          <w:sz w:val="24"/>
          <w:szCs w:val="24"/>
        </w:rPr>
      </w:pPr>
      <w:r w:rsidRPr="0090110F">
        <w:rPr>
          <w:rFonts w:ascii="Times New Roman" w:hAnsi="Times New Roman" w:cs="Times New Roman"/>
          <w:sz w:val="24"/>
          <w:szCs w:val="24"/>
        </w:rPr>
        <w:t>1) получает прибыль;</w:t>
      </w:r>
    </w:p>
    <w:p w:rsidR="00EA06B2" w:rsidRPr="0090110F" w:rsidRDefault="00EA06B2" w:rsidP="0090110F">
      <w:pPr>
        <w:spacing w:line="240" w:lineRule="auto"/>
        <w:jc w:val="both"/>
        <w:rPr>
          <w:rFonts w:ascii="Times New Roman" w:hAnsi="Times New Roman" w:cs="Times New Roman"/>
          <w:sz w:val="24"/>
          <w:szCs w:val="24"/>
        </w:rPr>
      </w:pPr>
      <w:r w:rsidRPr="0090110F">
        <w:rPr>
          <w:rFonts w:ascii="Times New Roman" w:hAnsi="Times New Roman" w:cs="Times New Roman"/>
          <w:sz w:val="24"/>
          <w:szCs w:val="24"/>
        </w:rPr>
        <w:t>2) несёт убытки;</w:t>
      </w:r>
    </w:p>
    <w:p w:rsidR="00EA06B2" w:rsidRPr="0090110F" w:rsidRDefault="00EA06B2" w:rsidP="0090110F">
      <w:pPr>
        <w:spacing w:line="240" w:lineRule="auto"/>
        <w:jc w:val="both"/>
        <w:rPr>
          <w:rFonts w:ascii="Times New Roman" w:hAnsi="Times New Roman" w:cs="Times New Roman"/>
          <w:sz w:val="24"/>
          <w:szCs w:val="24"/>
        </w:rPr>
      </w:pPr>
      <w:r w:rsidRPr="0090110F">
        <w:rPr>
          <w:rFonts w:ascii="Times New Roman" w:hAnsi="Times New Roman" w:cs="Times New Roman"/>
          <w:sz w:val="24"/>
          <w:szCs w:val="24"/>
        </w:rPr>
        <w:t>3) находится в точке безубыточности;</w:t>
      </w:r>
    </w:p>
    <w:p w:rsidR="00EA06B2" w:rsidRPr="0090110F" w:rsidRDefault="00EA06B2" w:rsidP="0090110F">
      <w:pPr>
        <w:spacing w:line="240" w:lineRule="auto"/>
        <w:jc w:val="both"/>
        <w:rPr>
          <w:rFonts w:ascii="Times New Roman" w:hAnsi="Times New Roman" w:cs="Times New Roman"/>
          <w:sz w:val="24"/>
          <w:szCs w:val="24"/>
        </w:rPr>
      </w:pPr>
      <w:r w:rsidRPr="0090110F">
        <w:rPr>
          <w:rFonts w:ascii="Times New Roman" w:hAnsi="Times New Roman" w:cs="Times New Roman"/>
          <w:sz w:val="24"/>
          <w:szCs w:val="24"/>
        </w:rPr>
        <w:t>4) закроется.</w:t>
      </w:r>
    </w:p>
    <w:p w:rsidR="00EA06B2" w:rsidRPr="0090110F" w:rsidRDefault="00EA06B2" w:rsidP="0090110F">
      <w:pPr>
        <w:spacing w:line="240" w:lineRule="auto"/>
        <w:jc w:val="both"/>
        <w:rPr>
          <w:rFonts w:ascii="Times New Roman" w:hAnsi="Times New Roman" w:cs="Times New Roman"/>
          <w:sz w:val="24"/>
          <w:szCs w:val="24"/>
        </w:rPr>
      </w:pPr>
    </w:p>
    <w:p w:rsidR="00EA06B2" w:rsidRPr="0090110F" w:rsidRDefault="00EA06B2" w:rsidP="0090110F">
      <w:pPr>
        <w:spacing w:line="240" w:lineRule="auto"/>
        <w:jc w:val="both"/>
        <w:rPr>
          <w:rFonts w:ascii="Times New Roman" w:hAnsi="Times New Roman" w:cs="Times New Roman"/>
          <w:b/>
          <w:bCs/>
          <w:sz w:val="24"/>
          <w:szCs w:val="24"/>
        </w:rPr>
      </w:pPr>
      <w:r w:rsidRPr="0090110F">
        <w:rPr>
          <w:rFonts w:ascii="Times New Roman" w:hAnsi="Times New Roman" w:cs="Times New Roman"/>
          <w:b/>
          <w:bCs/>
          <w:sz w:val="24"/>
          <w:szCs w:val="24"/>
        </w:rPr>
        <w:t>39. Если общая выручка меньше общих издержек и меньше общих переменных издержек, то предприятие в условиях монополистической конкуренции:</w:t>
      </w:r>
    </w:p>
    <w:p w:rsidR="00EA06B2" w:rsidRPr="0090110F" w:rsidRDefault="00EA06B2" w:rsidP="0090110F">
      <w:pPr>
        <w:spacing w:line="240" w:lineRule="auto"/>
        <w:jc w:val="both"/>
        <w:rPr>
          <w:rFonts w:ascii="Times New Roman" w:hAnsi="Times New Roman" w:cs="Times New Roman"/>
          <w:sz w:val="24"/>
          <w:szCs w:val="24"/>
        </w:rPr>
      </w:pPr>
      <w:r w:rsidRPr="0090110F">
        <w:rPr>
          <w:rFonts w:ascii="Times New Roman" w:hAnsi="Times New Roman" w:cs="Times New Roman"/>
          <w:sz w:val="24"/>
          <w:szCs w:val="24"/>
        </w:rPr>
        <w:t>1) получает прибыль;</w:t>
      </w:r>
    </w:p>
    <w:p w:rsidR="00EA06B2" w:rsidRPr="0090110F" w:rsidRDefault="00EA06B2" w:rsidP="0090110F">
      <w:pPr>
        <w:spacing w:line="240" w:lineRule="auto"/>
        <w:jc w:val="both"/>
        <w:rPr>
          <w:rFonts w:ascii="Times New Roman" w:hAnsi="Times New Roman" w:cs="Times New Roman"/>
          <w:sz w:val="24"/>
          <w:szCs w:val="24"/>
        </w:rPr>
      </w:pPr>
      <w:r w:rsidRPr="0090110F">
        <w:rPr>
          <w:rFonts w:ascii="Times New Roman" w:hAnsi="Times New Roman" w:cs="Times New Roman"/>
          <w:sz w:val="24"/>
          <w:szCs w:val="24"/>
        </w:rPr>
        <w:t>2) несёт убытки;</w:t>
      </w:r>
    </w:p>
    <w:p w:rsidR="00EA06B2" w:rsidRPr="0090110F" w:rsidRDefault="00EA06B2" w:rsidP="0090110F">
      <w:pPr>
        <w:spacing w:line="240" w:lineRule="auto"/>
        <w:jc w:val="both"/>
        <w:rPr>
          <w:rFonts w:ascii="Times New Roman" w:hAnsi="Times New Roman" w:cs="Times New Roman"/>
          <w:sz w:val="24"/>
          <w:szCs w:val="24"/>
        </w:rPr>
      </w:pPr>
      <w:r w:rsidRPr="0090110F">
        <w:rPr>
          <w:rFonts w:ascii="Times New Roman" w:hAnsi="Times New Roman" w:cs="Times New Roman"/>
          <w:sz w:val="24"/>
          <w:szCs w:val="24"/>
        </w:rPr>
        <w:t>3) находится в точке безубыточности;</w:t>
      </w:r>
    </w:p>
    <w:p w:rsidR="00EA06B2" w:rsidRPr="0090110F" w:rsidRDefault="00EA06B2" w:rsidP="0090110F">
      <w:pPr>
        <w:spacing w:line="240" w:lineRule="auto"/>
        <w:jc w:val="both"/>
        <w:rPr>
          <w:rFonts w:ascii="Times New Roman" w:hAnsi="Times New Roman" w:cs="Times New Roman"/>
          <w:sz w:val="24"/>
          <w:szCs w:val="24"/>
        </w:rPr>
      </w:pPr>
      <w:r w:rsidRPr="0090110F">
        <w:rPr>
          <w:rFonts w:ascii="Times New Roman" w:hAnsi="Times New Roman" w:cs="Times New Roman"/>
          <w:sz w:val="24"/>
          <w:szCs w:val="24"/>
        </w:rPr>
        <w:t>4) закроется.</w:t>
      </w:r>
    </w:p>
    <w:p w:rsidR="00EA06B2" w:rsidRPr="0090110F" w:rsidRDefault="00EA06B2" w:rsidP="0090110F">
      <w:pPr>
        <w:spacing w:line="240" w:lineRule="auto"/>
        <w:jc w:val="both"/>
        <w:rPr>
          <w:rFonts w:ascii="Times New Roman" w:hAnsi="Times New Roman" w:cs="Times New Roman"/>
          <w:b/>
          <w:bCs/>
          <w:sz w:val="24"/>
          <w:szCs w:val="24"/>
        </w:rPr>
      </w:pPr>
    </w:p>
    <w:p w:rsidR="00EA06B2" w:rsidRPr="0090110F" w:rsidRDefault="00EA06B2" w:rsidP="0090110F">
      <w:pPr>
        <w:spacing w:line="240" w:lineRule="auto"/>
        <w:jc w:val="both"/>
        <w:rPr>
          <w:rFonts w:ascii="Times New Roman" w:hAnsi="Times New Roman" w:cs="Times New Roman"/>
          <w:b/>
          <w:bCs/>
          <w:sz w:val="24"/>
          <w:szCs w:val="24"/>
        </w:rPr>
      </w:pPr>
      <w:r w:rsidRPr="0090110F">
        <w:rPr>
          <w:rFonts w:ascii="Times New Roman" w:hAnsi="Times New Roman" w:cs="Times New Roman"/>
          <w:b/>
          <w:bCs/>
          <w:sz w:val="24"/>
          <w:szCs w:val="24"/>
        </w:rPr>
        <w:t>40. Если общая выручка больше общих издержек, то олигополист:</w:t>
      </w:r>
    </w:p>
    <w:p w:rsidR="00EA06B2" w:rsidRPr="0090110F" w:rsidRDefault="00EA06B2" w:rsidP="0090110F">
      <w:pPr>
        <w:spacing w:line="240" w:lineRule="auto"/>
        <w:jc w:val="both"/>
        <w:rPr>
          <w:rFonts w:ascii="Times New Roman" w:hAnsi="Times New Roman" w:cs="Times New Roman"/>
          <w:sz w:val="24"/>
          <w:szCs w:val="24"/>
        </w:rPr>
      </w:pPr>
      <w:r w:rsidRPr="0090110F">
        <w:rPr>
          <w:rFonts w:ascii="Times New Roman" w:hAnsi="Times New Roman" w:cs="Times New Roman"/>
          <w:sz w:val="24"/>
          <w:szCs w:val="24"/>
        </w:rPr>
        <w:t>1) получает прибыль;</w:t>
      </w:r>
    </w:p>
    <w:p w:rsidR="00EA06B2" w:rsidRPr="0090110F" w:rsidRDefault="00EA06B2" w:rsidP="0090110F">
      <w:pPr>
        <w:spacing w:line="240" w:lineRule="auto"/>
        <w:jc w:val="both"/>
        <w:rPr>
          <w:rFonts w:ascii="Times New Roman" w:hAnsi="Times New Roman" w:cs="Times New Roman"/>
          <w:sz w:val="24"/>
          <w:szCs w:val="24"/>
        </w:rPr>
      </w:pPr>
      <w:r w:rsidRPr="0090110F">
        <w:rPr>
          <w:rFonts w:ascii="Times New Roman" w:hAnsi="Times New Roman" w:cs="Times New Roman"/>
          <w:sz w:val="24"/>
          <w:szCs w:val="24"/>
        </w:rPr>
        <w:t>2) несёт убытки;</w:t>
      </w:r>
    </w:p>
    <w:p w:rsidR="00EA06B2" w:rsidRPr="0090110F" w:rsidRDefault="00EA06B2" w:rsidP="0090110F">
      <w:pPr>
        <w:spacing w:line="240" w:lineRule="auto"/>
        <w:jc w:val="both"/>
        <w:rPr>
          <w:rFonts w:ascii="Times New Roman" w:hAnsi="Times New Roman" w:cs="Times New Roman"/>
          <w:sz w:val="24"/>
          <w:szCs w:val="24"/>
        </w:rPr>
      </w:pPr>
      <w:r w:rsidRPr="0090110F">
        <w:rPr>
          <w:rFonts w:ascii="Times New Roman" w:hAnsi="Times New Roman" w:cs="Times New Roman"/>
          <w:sz w:val="24"/>
          <w:szCs w:val="24"/>
        </w:rPr>
        <w:t>3) находится в точке безубыточности;</w:t>
      </w:r>
    </w:p>
    <w:p w:rsidR="00EA06B2" w:rsidRPr="0090110F" w:rsidRDefault="00EA06B2" w:rsidP="0090110F">
      <w:pPr>
        <w:spacing w:line="240" w:lineRule="auto"/>
        <w:jc w:val="both"/>
        <w:rPr>
          <w:rFonts w:ascii="Times New Roman" w:hAnsi="Times New Roman" w:cs="Times New Roman"/>
          <w:sz w:val="24"/>
          <w:szCs w:val="24"/>
        </w:rPr>
      </w:pPr>
      <w:r w:rsidRPr="0090110F">
        <w:rPr>
          <w:rFonts w:ascii="Times New Roman" w:hAnsi="Times New Roman" w:cs="Times New Roman"/>
          <w:sz w:val="24"/>
          <w:szCs w:val="24"/>
        </w:rPr>
        <w:t>4) закроется.</w:t>
      </w:r>
    </w:p>
    <w:p w:rsidR="00EA06B2" w:rsidRPr="0090110F" w:rsidRDefault="00EA06B2" w:rsidP="0090110F">
      <w:pPr>
        <w:spacing w:line="240" w:lineRule="auto"/>
        <w:jc w:val="both"/>
        <w:rPr>
          <w:rFonts w:ascii="Times New Roman" w:hAnsi="Times New Roman" w:cs="Times New Roman"/>
          <w:sz w:val="24"/>
          <w:szCs w:val="24"/>
        </w:rPr>
      </w:pPr>
    </w:p>
    <w:p w:rsidR="00EA06B2" w:rsidRPr="0090110F" w:rsidRDefault="00EA06B2" w:rsidP="0090110F">
      <w:pPr>
        <w:spacing w:line="240" w:lineRule="auto"/>
        <w:jc w:val="both"/>
        <w:rPr>
          <w:rFonts w:ascii="Times New Roman" w:hAnsi="Times New Roman" w:cs="Times New Roman"/>
          <w:b/>
          <w:bCs/>
          <w:sz w:val="24"/>
          <w:szCs w:val="24"/>
        </w:rPr>
      </w:pPr>
      <w:r w:rsidRPr="0090110F">
        <w:rPr>
          <w:rFonts w:ascii="Times New Roman" w:hAnsi="Times New Roman" w:cs="Times New Roman"/>
          <w:b/>
          <w:bCs/>
          <w:sz w:val="24"/>
          <w:szCs w:val="24"/>
        </w:rPr>
        <w:t>41. Если общая выручка равна общим издержкам, то олигополист:</w:t>
      </w:r>
    </w:p>
    <w:p w:rsidR="00EA06B2" w:rsidRPr="0090110F" w:rsidRDefault="00EA06B2" w:rsidP="0090110F">
      <w:pPr>
        <w:spacing w:line="240" w:lineRule="auto"/>
        <w:jc w:val="both"/>
        <w:rPr>
          <w:rFonts w:ascii="Times New Roman" w:hAnsi="Times New Roman" w:cs="Times New Roman"/>
          <w:sz w:val="24"/>
          <w:szCs w:val="24"/>
        </w:rPr>
      </w:pPr>
      <w:r w:rsidRPr="0090110F">
        <w:rPr>
          <w:rFonts w:ascii="Times New Roman" w:hAnsi="Times New Roman" w:cs="Times New Roman"/>
          <w:sz w:val="24"/>
          <w:szCs w:val="24"/>
        </w:rPr>
        <w:t>1) получает прибыль;</w:t>
      </w:r>
    </w:p>
    <w:p w:rsidR="00EA06B2" w:rsidRPr="0090110F" w:rsidRDefault="00EA06B2" w:rsidP="0090110F">
      <w:pPr>
        <w:spacing w:line="240" w:lineRule="auto"/>
        <w:jc w:val="both"/>
        <w:rPr>
          <w:rFonts w:ascii="Times New Roman" w:hAnsi="Times New Roman" w:cs="Times New Roman"/>
          <w:sz w:val="24"/>
          <w:szCs w:val="24"/>
        </w:rPr>
      </w:pPr>
      <w:r w:rsidRPr="0090110F">
        <w:rPr>
          <w:rFonts w:ascii="Times New Roman" w:hAnsi="Times New Roman" w:cs="Times New Roman"/>
          <w:sz w:val="24"/>
          <w:szCs w:val="24"/>
        </w:rPr>
        <w:t>2) несёт убытки;</w:t>
      </w:r>
    </w:p>
    <w:p w:rsidR="00EA06B2" w:rsidRPr="0090110F" w:rsidRDefault="00EA06B2" w:rsidP="0090110F">
      <w:pPr>
        <w:spacing w:line="240" w:lineRule="auto"/>
        <w:jc w:val="both"/>
        <w:rPr>
          <w:rFonts w:ascii="Times New Roman" w:hAnsi="Times New Roman" w:cs="Times New Roman"/>
          <w:sz w:val="24"/>
          <w:szCs w:val="24"/>
        </w:rPr>
      </w:pPr>
      <w:r w:rsidRPr="0090110F">
        <w:rPr>
          <w:rFonts w:ascii="Times New Roman" w:hAnsi="Times New Roman" w:cs="Times New Roman"/>
          <w:sz w:val="24"/>
          <w:szCs w:val="24"/>
        </w:rPr>
        <w:t>3) находится в точке безубыточности;</w:t>
      </w:r>
    </w:p>
    <w:p w:rsidR="00EA06B2" w:rsidRPr="0090110F" w:rsidRDefault="00EA06B2" w:rsidP="0090110F">
      <w:pPr>
        <w:spacing w:line="240" w:lineRule="auto"/>
        <w:jc w:val="both"/>
        <w:rPr>
          <w:rFonts w:ascii="Times New Roman" w:hAnsi="Times New Roman" w:cs="Times New Roman"/>
          <w:sz w:val="24"/>
          <w:szCs w:val="24"/>
        </w:rPr>
      </w:pPr>
      <w:r w:rsidRPr="0090110F">
        <w:rPr>
          <w:rFonts w:ascii="Times New Roman" w:hAnsi="Times New Roman" w:cs="Times New Roman"/>
          <w:sz w:val="24"/>
          <w:szCs w:val="24"/>
        </w:rPr>
        <w:t>4) закроется.</w:t>
      </w:r>
    </w:p>
    <w:p w:rsidR="00EA06B2" w:rsidRPr="0090110F" w:rsidRDefault="00EA06B2" w:rsidP="0090110F">
      <w:pPr>
        <w:spacing w:line="240" w:lineRule="auto"/>
        <w:jc w:val="both"/>
        <w:rPr>
          <w:rFonts w:ascii="Times New Roman" w:hAnsi="Times New Roman" w:cs="Times New Roman"/>
          <w:sz w:val="24"/>
          <w:szCs w:val="24"/>
        </w:rPr>
      </w:pPr>
    </w:p>
    <w:p w:rsidR="00EA06B2" w:rsidRPr="0090110F" w:rsidRDefault="00EA06B2" w:rsidP="0090110F">
      <w:pPr>
        <w:spacing w:line="240" w:lineRule="auto"/>
        <w:jc w:val="both"/>
        <w:rPr>
          <w:rFonts w:ascii="Times New Roman" w:hAnsi="Times New Roman" w:cs="Times New Roman"/>
          <w:sz w:val="24"/>
          <w:szCs w:val="24"/>
        </w:rPr>
      </w:pPr>
      <w:r w:rsidRPr="0090110F">
        <w:rPr>
          <w:rFonts w:ascii="Times New Roman" w:hAnsi="Times New Roman" w:cs="Times New Roman"/>
          <w:b/>
          <w:bCs/>
          <w:sz w:val="24"/>
          <w:szCs w:val="24"/>
        </w:rPr>
        <w:t>42. Если общая выручка меньше общих издержек, но больше общих переменных издержек, то олигополист:</w:t>
      </w:r>
    </w:p>
    <w:p w:rsidR="00EA06B2" w:rsidRPr="0090110F" w:rsidRDefault="00EA06B2" w:rsidP="0090110F">
      <w:pPr>
        <w:spacing w:line="240" w:lineRule="auto"/>
        <w:jc w:val="both"/>
        <w:rPr>
          <w:rFonts w:ascii="Times New Roman" w:hAnsi="Times New Roman" w:cs="Times New Roman"/>
          <w:sz w:val="24"/>
          <w:szCs w:val="24"/>
        </w:rPr>
      </w:pPr>
      <w:r w:rsidRPr="0090110F">
        <w:rPr>
          <w:rFonts w:ascii="Times New Roman" w:hAnsi="Times New Roman" w:cs="Times New Roman"/>
          <w:sz w:val="24"/>
          <w:szCs w:val="24"/>
        </w:rPr>
        <w:t>1) получает прибыль;</w:t>
      </w:r>
    </w:p>
    <w:p w:rsidR="00EA06B2" w:rsidRPr="0090110F" w:rsidRDefault="00EA06B2" w:rsidP="0090110F">
      <w:pPr>
        <w:spacing w:line="240" w:lineRule="auto"/>
        <w:jc w:val="both"/>
        <w:rPr>
          <w:rFonts w:ascii="Times New Roman" w:hAnsi="Times New Roman" w:cs="Times New Roman"/>
          <w:sz w:val="24"/>
          <w:szCs w:val="24"/>
        </w:rPr>
      </w:pPr>
      <w:r w:rsidRPr="0090110F">
        <w:rPr>
          <w:rFonts w:ascii="Times New Roman" w:hAnsi="Times New Roman" w:cs="Times New Roman"/>
          <w:sz w:val="24"/>
          <w:szCs w:val="24"/>
        </w:rPr>
        <w:t>2) несёт убытки;</w:t>
      </w:r>
    </w:p>
    <w:p w:rsidR="00EA06B2" w:rsidRPr="0090110F" w:rsidRDefault="00EA06B2" w:rsidP="0090110F">
      <w:pPr>
        <w:spacing w:line="240" w:lineRule="auto"/>
        <w:jc w:val="both"/>
        <w:rPr>
          <w:rFonts w:ascii="Times New Roman" w:hAnsi="Times New Roman" w:cs="Times New Roman"/>
          <w:sz w:val="24"/>
          <w:szCs w:val="24"/>
        </w:rPr>
      </w:pPr>
      <w:r w:rsidRPr="0090110F">
        <w:rPr>
          <w:rFonts w:ascii="Times New Roman" w:hAnsi="Times New Roman" w:cs="Times New Roman"/>
          <w:sz w:val="24"/>
          <w:szCs w:val="24"/>
        </w:rPr>
        <w:t>3) находится в точке безубыточности;</w:t>
      </w:r>
    </w:p>
    <w:p w:rsidR="00EA06B2" w:rsidRPr="0090110F" w:rsidRDefault="00EA06B2" w:rsidP="0090110F">
      <w:pPr>
        <w:spacing w:line="240" w:lineRule="auto"/>
        <w:jc w:val="both"/>
        <w:rPr>
          <w:rFonts w:ascii="Times New Roman" w:hAnsi="Times New Roman" w:cs="Times New Roman"/>
          <w:sz w:val="24"/>
          <w:szCs w:val="24"/>
        </w:rPr>
      </w:pPr>
      <w:r w:rsidRPr="0090110F">
        <w:rPr>
          <w:rFonts w:ascii="Times New Roman" w:hAnsi="Times New Roman" w:cs="Times New Roman"/>
          <w:sz w:val="24"/>
          <w:szCs w:val="24"/>
        </w:rPr>
        <w:t>4) закроется.</w:t>
      </w:r>
    </w:p>
    <w:p w:rsidR="00EA06B2" w:rsidRPr="0090110F" w:rsidRDefault="00EA06B2" w:rsidP="0090110F">
      <w:pPr>
        <w:spacing w:line="240" w:lineRule="auto"/>
        <w:jc w:val="both"/>
        <w:rPr>
          <w:rFonts w:ascii="Times New Roman" w:hAnsi="Times New Roman" w:cs="Times New Roman"/>
          <w:sz w:val="24"/>
          <w:szCs w:val="24"/>
        </w:rPr>
      </w:pPr>
    </w:p>
    <w:p w:rsidR="00EA06B2" w:rsidRPr="0090110F" w:rsidRDefault="00EA06B2" w:rsidP="0090110F">
      <w:pPr>
        <w:spacing w:line="240" w:lineRule="auto"/>
        <w:jc w:val="both"/>
        <w:rPr>
          <w:rFonts w:ascii="Times New Roman" w:hAnsi="Times New Roman" w:cs="Times New Roman"/>
          <w:b/>
          <w:bCs/>
          <w:sz w:val="24"/>
          <w:szCs w:val="24"/>
        </w:rPr>
      </w:pPr>
      <w:r w:rsidRPr="0090110F">
        <w:rPr>
          <w:rFonts w:ascii="Times New Roman" w:hAnsi="Times New Roman" w:cs="Times New Roman"/>
          <w:b/>
          <w:bCs/>
          <w:sz w:val="24"/>
          <w:szCs w:val="24"/>
        </w:rPr>
        <w:t>43. Если общая выручка меньше общих издержек и меньше общих переменных издержек, то олигополист:</w:t>
      </w:r>
    </w:p>
    <w:p w:rsidR="00EA06B2" w:rsidRPr="0090110F" w:rsidRDefault="00EA06B2" w:rsidP="0090110F">
      <w:pPr>
        <w:spacing w:line="240" w:lineRule="auto"/>
        <w:jc w:val="both"/>
        <w:rPr>
          <w:rFonts w:ascii="Times New Roman" w:hAnsi="Times New Roman" w:cs="Times New Roman"/>
          <w:sz w:val="24"/>
          <w:szCs w:val="24"/>
        </w:rPr>
      </w:pPr>
      <w:r w:rsidRPr="0090110F">
        <w:rPr>
          <w:rFonts w:ascii="Times New Roman" w:hAnsi="Times New Roman" w:cs="Times New Roman"/>
          <w:sz w:val="24"/>
          <w:szCs w:val="24"/>
        </w:rPr>
        <w:t>1) получает прибыль;</w:t>
      </w:r>
    </w:p>
    <w:p w:rsidR="00EA06B2" w:rsidRPr="0090110F" w:rsidRDefault="00EA06B2" w:rsidP="0090110F">
      <w:pPr>
        <w:spacing w:line="240" w:lineRule="auto"/>
        <w:jc w:val="both"/>
        <w:rPr>
          <w:rFonts w:ascii="Times New Roman" w:hAnsi="Times New Roman" w:cs="Times New Roman"/>
          <w:sz w:val="24"/>
          <w:szCs w:val="24"/>
        </w:rPr>
      </w:pPr>
      <w:r w:rsidRPr="0090110F">
        <w:rPr>
          <w:rFonts w:ascii="Times New Roman" w:hAnsi="Times New Roman" w:cs="Times New Roman"/>
          <w:sz w:val="24"/>
          <w:szCs w:val="24"/>
        </w:rPr>
        <w:t>2) несёт убытки;</w:t>
      </w:r>
    </w:p>
    <w:p w:rsidR="00EA06B2" w:rsidRPr="0090110F" w:rsidRDefault="00EA06B2" w:rsidP="0090110F">
      <w:pPr>
        <w:spacing w:line="240" w:lineRule="auto"/>
        <w:jc w:val="both"/>
        <w:rPr>
          <w:rFonts w:ascii="Times New Roman" w:hAnsi="Times New Roman" w:cs="Times New Roman"/>
          <w:sz w:val="24"/>
          <w:szCs w:val="24"/>
        </w:rPr>
      </w:pPr>
      <w:r w:rsidRPr="0090110F">
        <w:rPr>
          <w:rFonts w:ascii="Times New Roman" w:hAnsi="Times New Roman" w:cs="Times New Roman"/>
          <w:sz w:val="24"/>
          <w:szCs w:val="24"/>
        </w:rPr>
        <w:t>3) находится в точке безубыточности;</w:t>
      </w:r>
    </w:p>
    <w:p w:rsidR="00EA06B2" w:rsidRPr="0090110F" w:rsidRDefault="00EA06B2" w:rsidP="0090110F">
      <w:pPr>
        <w:spacing w:line="240" w:lineRule="auto"/>
        <w:jc w:val="both"/>
        <w:rPr>
          <w:rFonts w:ascii="Times New Roman" w:hAnsi="Times New Roman" w:cs="Times New Roman"/>
          <w:sz w:val="24"/>
          <w:szCs w:val="24"/>
        </w:rPr>
      </w:pPr>
      <w:r w:rsidRPr="0090110F">
        <w:rPr>
          <w:rFonts w:ascii="Times New Roman" w:hAnsi="Times New Roman" w:cs="Times New Roman"/>
          <w:sz w:val="24"/>
          <w:szCs w:val="24"/>
        </w:rPr>
        <w:t>4) закроется.</w:t>
      </w:r>
    </w:p>
    <w:p w:rsidR="00EA06B2" w:rsidRPr="0090110F" w:rsidRDefault="00EA06B2" w:rsidP="0090110F">
      <w:pPr>
        <w:spacing w:line="240" w:lineRule="auto"/>
        <w:jc w:val="both"/>
        <w:rPr>
          <w:rFonts w:ascii="Times New Roman" w:hAnsi="Times New Roman" w:cs="Times New Roman"/>
          <w:b/>
          <w:bCs/>
          <w:sz w:val="24"/>
          <w:szCs w:val="24"/>
        </w:rPr>
      </w:pPr>
    </w:p>
    <w:p w:rsidR="00EA06B2" w:rsidRPr="0090110F" w:rsidRDefault="00EA06B2" w:rsidP="0090110F">
      <w:pPr>
        <w:spacing w:line="240" w:lineRule="auto"/>
        <w:jc w:val="both"/>
        <w:rPr>
          <w:rFonts w:ascii="Times New Roman" w:hAnsi="Times New Roman" w:cs="Times New Roman"/>
          <w:b/>
          <w:bCs/>
          <w:sz w:val="24"/>
          <w:szCs w:val="24"/>
        </w:rPr>
      </w:pPr>
      <w:r w:rsidRPr="0090110F">
        <w:rPr>
          <w:rFonts w:ascii="Times New Roman" w:hAnsi="Times New Roman" w:cs="Times New Roman"/>
          <w:b/>
          <w:bCs/>
          <w:sz w:val="24"/>
          <w:szCs w:val="24"/>
        </w:rPr>
        <w:t>44. Монополистически конкурентное предприятие в краткосрочном периоде может:</w:t>
      </w:r>
    </w:p>
    <w:p w:rsidR="00EA06B2" w:rsidRPr="0090110F" w:rsidRDefault="00EA06B2" w:rsidP="0090110F">
      <w:pPr>
        <w:spacing w:line="240" w:lineRule="auto"/>
        <w:jc w:val="both"/>
        <w:rPr>
          <w:rFonts w:ascii="Times New Roman" w:hAnsi="Times New Roman" w:cs="Times New Roman"/>
          <w:sz w:val="24"/>
          <w:szCs w:val="24"/>
        </w:rPr>
      </w:pPr>
      <w:r w:rsidRPr="0090110F">
        <w:rPr>
          <w:rFonts w:ascii="Times New Roman" w:hAnsi="Times New Roman" w:cs="Times New Roman"/>
          <w:sz w:val="24"/>
          <w:szCs w:val="24"/>
        </w:rPr>
        <w:t>1) повысить цену на продукт, увеличив спрос  на него;</w:t>
      </w:r>
    </w:p>
    <w:p w:rsidR="00EA06B2" w:rsidRPr="0090110F" w:rsidRDefault="00EA06B2" w:rsidP="0090110F">
      <w:pPr>
        <w:spacing w:line="240" w:lineRule="auto"/>
        <w:jc w:val="both"/>
        <w:rPr>
          <w:rFonts w:ascii="Times New Roman" w:hAnsi="Times New Roman" w:cs="Times New Roman"/>
          <w:sz w:val="24"/>
          <w:szCs w:val="24"/>
        </w:rPr>
      </w:pPr>
      <w:r w:rsidRPr="0090110F">
        <w:rPr>
          <w:rFonts w:ascii="Times New Roman" w:hAnsi="Times New Roman" w:cs="Times New Roman"/>
          <w:sz w:val="24"/>
          <w:szCs w:val="24"/>
        </w:rPr>
        <w:t>2) повысить цену на продукт,  незначительно теряя спрос на него;</w:t>
      </w:r>
    </w:p>
    <w:p w:rsidR="00EA06B2" w:rsidRPr="0090110F" w:rsidRDefault="00EA06B2" w:rsidP="0090110F">
      <w:pPr>
        <w:spacing w:line="240" w:lineRule="auto"/>
        <w:jc w:val="both"/>
        <w:rPr>
          <w:rFonts w:ascii="Times New Roman" w:hAnsi="Times New Roman" w:cs="Times New Roman"/>
          <w:sz w:val="24"/>
          <w:szCs w:val="24"/>
        </w:rPr>
      </w:pPr>
      <w:r w:rsidRPr="0090110F">
        <w:rPr>
          <w:rFonts w:ascii="Times New Roman" w:hAnsi="Times New Roman" w:cs="Times New Roman"/>
          <w:sz w:val="24"/>
          <w:szCs w:val="24"/>
        </w:rPr>
        <w:t>3) повысить цену на продукт, не потеряв при этом спрос на него;</w:t>
      </w:r>
    </w:p>
    <w:p w:rsidR="00EA06B2" w:rsidRPr="0090110F" w:rsidRDefault="00EA06B2" w:rsidP="0090110F">
      <w:pPr>
        <w:spacing w:line="240" w:lineRule="auto"/>
        <w:jc w:val="both"/>
        <w:rPr>
          <w:rFonts w:ascii="Times New Roman" w:hAnsi="Times New Roman" w:cs="Times New Roman"/>
          <w:sz w:val="24"/>
          <w:szCs w:val="24"/>
        </w:rPr>
      </w:pPr>
      <w:r w:rsidRPr="0090110F">
        <w:rPr>
          <w:rFonts w:ascii="Times New Roman" w:hAnsi="Times New Roman" w:cs="Times New Roman"/>
          <w:sz w:val="24"/>
          <w:szCs w:val="24"/>
        </w:rPr>
        <w:t>4) снизить цену на продукт, не увеличивая спрос на него.</w:t>
      </w:r>
    </w:p>
    <w:p w:rsidR="00EA06B2" w:rsidRPr="0090110F" w:rsidRDefault="00EA06B2" w:rsidP="0090110F">
      <w:pPr>
        <w:spacing w:line="240" w:lineRule="auto"/>
        <w:jc w:val="both"/>
        <w:rPr>
          <w:rFonts w:ascii="Times New Roman" w:hAnsi="Times New Roman" w:cs="Times New Roman"/>
          <w:b/>
          <w:bCs/>
          <w:sz w:val="24"/>
          <w:szCs w:val="24"/>
        </w:rPr>
      </w:pPr>
    </w:p>
    <w:p w:rsidR="00EA06B2" w:rsidRPr="0090110F" w:rsidRDefault="00EA06B2" w:rsidP="0090110F">
      <w:pPr>
        <w:spacing w:line="240" w:lineRule="auto"/>
        <w:jc w:val="both"/>
        <w:rPr>
          <w:rFonts w:ascii="Times New Roman" w:hAnsi="Times New Roman" w:cs="Times New Roman"/>
          <w:b/>
          <w:bCs/>
          <w:sz w:val="24"/>
          <w:szCs w:val="24"/>
        </w:rPr>
      </w:pPr>
      <w:r w:rsidRPr="0090110F">
        <w:rPr>
          <w:rFonts w:ascii="Times New Roman" w:hAnsi="Times New Roman" w:cs="Times New Roman"/>
          <w:b/>
          <w:bCs/>
          <w:sz w:val="24"/>
          <w:szCs w:val="24"/>
        </w:rPr>
        <w:t>45. В долгосрочном периоде для предприятия на рынке монополистической конкуренции характерно:</w:t>
      </w:r>
    </w:p>
    <w:p w:rsidR="00EA06B2" w:rsidRPr="0090110F" w:rsidRDefault="00EA06B2" w:rsidP="0090110F">
      <w:pPr>
        <w:spacing w:line="240" w:lineRule="auto"/>
        <w:jc w:val="both"/>
        <w:rPr>
          <w:rFonts w:ascii="Times New Roman" w:hAnsi="Times New Roman" w:cs="Times New Roman"/>
          <w:sz w:val="24"/>
          <w:szCs w:val="24"/>
        </w:rPr>
      </w:pPr>
      <w:r w:rsidRPr="0090110F">
        <w:rPr>
          <w:rFonts w:ascii="Times New Roman" w:hAnsi="Times New Roman" w:cs="Times New Roman"/>
          <w:sz w:val="24"/>
          <w:szCs w:val="24"/>
        </w:rPr>
        <w:t>1) уменьшение объёма выпуска;</w:t>
      </w:r>
    </w:p>
    <w:p w:rsidR="00EA06B2" w:rsidRPr="0090110F" w:rsidRDefault="00EA06B2" w:rsidP="0090110F">
      <w:pPr>
        <w:spacing w:line="240" w:lineRule="auto"/>
        <w:jc w:val="both"/>
        <w:rPr>
          <w:rFonts w:ascii="Times New Roman" w:hAnsi="Times New Roman" w:cs="Times New Roman"/>
          <w:sz w:val="24"/>
          <w:szCs w:val="24"/>
        </w:rPr>
      </w:pPr>
      <w:r w:rsidRPr="0090110F">
        <w:rPr>
          <w:rFonts w:ascii="Times New Roman" w:hAnsi="Times New Roman" w:cs="Times New Roman"/>
          <w:sz w:val="24"/>
          <w:szCs w:val="24"/>
        </w:rPr>
        <w:t>2) сокращение экономической прибыли;</w:t>
      </w:r>
    </w:p>
    <w:p w:rsidR="00EA06B2" w:rsidRPr="0090110F" w:rsidRDefault="00EA06B2" w:rsidP="0090110F">
      <w:pPr>
        <w:spacing w:line="240" w:lineRule="auto"/>
        <w:jc w:val="both"/>
        <w:rPr>
          <w:rFonts w:ascii="Times New Roman" w:hAnsi="Times New Roman" w:cs="Times New Roman"/>
          <w:sz w:val="24"/>
          <w:szCs w:val="24"/>
        </w:rPr>
      </w:pPr>
      <w:r w:rsidRPr="0090110F">
        <w:rPr>
          <w:rFonts w:ascii="Times New Roman" w:hAnsi="Times New Roman" w:cs="Times New Roman"/>
          <w:sz w:val="24"/>
          <w:szCs w:val="24"/>
        </w:rPr>
        <w:t>3) прекращение производства;</w:t>
      </w:r>
    </w:p>
    <w:p w:rsidR="00EA06B2" w:rsidRPr="0090110F" w:rsidRDefault="00EA06B2" w:rsidP="0090110F">
      <w:pPr>
        <w:spacing w:line="240" w:lineRule="auto"/>
        <w:jc w:val="both"/>
        <w:rPr>
          <w:rFonts w:ascii="Times New Roman" w:hAnsi="Times New Roman" w:cs="Times New Roman"/>
          <w:sz w:val="24"/>
          <w:szCs w:val="24"/>
        </w:rPr>
      </w:pPr>
      <w:r w:rsidRPr="0090110F">
        <w:rPr>
          <w:rFonts w:ascii="Times New Roman" w:hAnsi="Times New Roman" w:cs="Times New Roman"/>
          <w:sz w:val="24"/>
          <w:szCs w:val="24"/>
        </w:rPr>
        <w:t>4) максимизация экономической прибыли.</w:t>
      </w:r>
    </w:p>
    <w:p w:rsidR="00EA06B2" w:rsidRPr="0090110F" w:rsidRDefault="00EA06B2" w:rsidP="0090110F">
      <w:pPr>
        <w:spacing w:line="240" w:lineRule="auto"/>
        <w:jc w:val="both"/>
        <w:rPr>
          <w:rFonts w:ascii="Times New Roman" w:hAnsi="Times New Roman" w:cs="Times New Roman"/>
          <w:sz w:val="24"/>
          <w:szCs w:val="24"/>
        </w:rPr>
      </w:pPr>
    </w:p>
    <w:p w:rsidR="00EA06B2" w:rsidRPr="0090110F" w:rsidRDefault="00EA06B2" w:rsidP="0090110F">
      <w:pPr>
        <w:spacing w:line="240" w:lineRule="auto"/>
        <w:jc w:val="both"/>
        <w:rPr>
          <w:rFonts w:ascii="Times New Roman" w:hAnsi="Times New Roman" w:cs="Times New Roman"/>
          <w:b/>
          <w:bCs/>
          <w:sz w:val="24"/>
          <w:szCs w:val="24"/>
        </w:rPr>
      </w:pPr>
      <w:r w:rsidRPr="0090110F">
        <w:rPr>
          <w:rFonts w:ascii="Times New Roman" w:hAnsi="Times New Roman" w:cs="Times New Roman"/>
          <w:b/>
          <w:bCs/>
          <w:sz w:val="24"/>
          <w:szCs w:val="24"/>
        </w:rPr>
        <w:t>46. Одним из элементов государственного контроля за монопольными ценами является:</w:t>
      </w:r>
    </w:p>
    <w:p w:rsidR="00EA06B2" w:rsidRPr="0090110F" w:rsidRDefault="00EA06B2" w:rsidP="0090110F">
      <w:pPr>
        <w:spacing w:line="240" w:lineRule="auto"/>
        <w:jc w:val="both"/>
        <w:rPr>
          <w:rFonts w:ascii="Times New Roman" w:hAnsi="Times New Roman" w:cs="Times New Roman"/>
          <w:sz w:val="24"/>
          <w:szCs w:val="24"/>
        </w:rPr>
      </w:pPr>
      <w:r w:rsidRPr="0090110F">
        <w:rPr>
          <w:rFonts w:ascii="Times New Roman" w:hAnsi="Times New Roman" w:cs="Times New Roman"/>
          <w:sz w:val="24"/>
          <w:szCs w:val="24"/>
        </w:rPr>
        <w:t>1) установление минимального уровня цен;</w:t>
      </w:r>
    </w:p>
    <w:p w:rsidR="00EA06B2" w:rsidRPr="0090110F" w:rsidRDefault="00EA06B2" w:rsidP="0090110F">
      <w:pPr>
        <w:spacing w:line="240" w:lineRule="auto"/>
        <w:jc w:val="both"/>
        <w:rPr>
          <w:rFonts w:ascii="Times New Roman" w:hAnsi="Times New Roman" w:cs="Times New Roman"/>
          <w:sz w:val="24"/>
          <w:szCs w:val="24"/>
        </w:rPr>
      </w:pPr>
      <w:r w:rsidRPr="0090110F">
        <w:rPr>
          <w:rFonts w:ascii="Times New Roman" w:hAnsi="Times New Roman" w:cs="Times New Roman"/>
          <w:sz w:val="24"/>
          <w:szCs w:val="24"/>
        </w:rPr>
        <w:t>2) лицензирование;</w:t>
      </w:r>
    </w:p>
    <w:p w:rsidR="00EA06B2" w:rsidRPr="0090110F" w:rsidRDefault="00EA06B2" w:rsidP="0090110F">
      <w:pPr>
        <w:spacing w:line="240" w:lineRule="auto"/>
        <w:jc w:val="both"/>
        <w:rPr>
          <w:rFonts w:ascii="Times New Roman" w:hAnsi="Times New Roman" w:cs="Times New Roman"/>
          <w:sz w:val="24"/>
          <w:szCs w:val="24"/>
        </w:rPr>
      </w:pPr>
      <w:r w:rsidRPr="0090110F">
        <w:rPr>
          <w:rFonts w:ascii="Times New Roman" w:hAnsi="Times New Roman" w:cs="Times New Roman"/>
          <w:sz w:val="24"/>
          <w:szCs w:val="24"/>
        </w:rPr>
        <w:t>3) квотирование;</w:t>
      </w:r>
    </w:p>
    <w:p w:rsidR="00EA06B2" w:rsidRPr="0090110F" w:rsidRDefault="00EA06B2" w:rsidP="0090110F">
      <w:pPr>
        <w:spacing w:line="240" w:lineRule="auto"/>
        <w:jc w:val="both"/>
        <w:rPr>
          <w:rFonts w:ascii="Times New Roman" w:hAnsi="Times New Roman" w:cs="Times New Roman"/>
          <w:sz w:val="24"/>
          <w:szCs w:val="24"/>
        </w:rPr>
      </w:pPr>
      <w:r w:rsidRPr="0090110F">
        <w:rPr>
          <w:rFonts w:ascii="Times New Roman" w:hAnsi="Times New Roman" w:cs="Times New Roman"/>
          <w:sz w:val="24"/>
          <w:szCs w:val="24"/>
        </w:rPr>
        <w:t>4) регламентирование предельных уровней рентабельности.</w:t>
      </w:r>
    </w:p>
    <w:p w:rsidR="00EA06B2" w:rsidRPr="0090110F" w:rsidRDefault="00EA06B2" w:rsidP="0090110F">
      <w:pPr>
        <w:spacing w:line="240" w:lineRule="auto"/>
        <w:jc w:val="both"/>
        <w:rPr>
          <w:rFonts w:ascii="Times New Roman" w:hAnsi="Times New Roman" w:cs="Times New Roman"/>
          <w:sz w:val="24"/>
          <w:szCs w:val="24"/>
        </w:rPr>
      </w:pPr>
    </w:p>
    <w:p w:rsidR="00EA06B2" w:rsidRPr="0090110F" w:rsidRDefault="00EA06B2" w:rsidP="0090110F">
      <w:pPr>
        <w:spacing w:line="240" w:lineRule="auto"/>
        <w:jc w:val="both"/>
        <w:rPr>
          <w:rFonts w:ascii="Times New Roman" w:hAnsi="Times New Roman" w:cs="Times New Roman"/>
          <w:b/>
          <w:bCs/>
          <w:sz w:val="24"/>
          <w:szCs w:val="24"/>
        </w:rPr>
      </w:pPr>
      <w:r w:rsidRPr="0090110F">
        <w:rPr>
          <w:rFonts w:ascii="Times New Roman" w:hAnsi="Times New Roman" w:cs="Times New Roman"/>
          <w:b/>
          <w:bCs/>
          <w:sz w:val="24"/>
          <w:szCs w:val="24"/>
        </w:rPr>
        <w:t>47. Группа предприятий, осуществляющих раздел отраслевого рынка и совместно принимающих решения о ценах и объёме производства, называется:</w:t>
      </w:r>
    </w:p>
    <w:p w:rsidR="00EA06B2" w:rsidRPr="0090110F" w:rsidRDefault="00EA06B2" w:rsidP="0090110F">
      <w:pPr>
        <w:spacing w:line="240" w:lineRule="auto"/>
        <w:jc w:val="both"/>
        <w:rPr>
          <w:rFonts w:ascii="Times New Roman" w:hAnsi="Times New Roman" w:cs="Times New Roman"/>
          <w:sz w:val="24"/>
          <w:szCs w:val="24"/>
        </w:rPr>
      </w:pPr>
      <w:r w:rsidRPr="0090110F">
        <w:rPr>
          <w:rFonts w:ascii="Times New Roman" w:hAnsi="Times New Roman" w:cs="Times New Roman"/>
          <w:sz w:val="24"/>
          <w:szCs w:val="24"/>
        </w:rPr>
        <w:t>1) корпорацией;</w:t>
      </w:r>
    </w:p>
    <w:p w:rsidR="00EA06B2" w:rsidRPr="0090110F" w:rsidRDefault="00EA06B2" w:rsidP="0090110F">
      <w:pPr>
        <w:spacing w:line="240" w:lineRule="auto"/>
        <w:jc w:val="both"/>
        <w:rPr>
          <w:rFonts w:ascii="Times New Roman" w:hAnsi="Times New Roman" w:cs="Times New Roman"/>
          <w:sz w:val="24"/>
          <w:szCs w:val="24"/>
        </w:rPr>
      </w:pPr>
      <w:r w:rsidRPr="0090110F">
        <w:rPr>
          <w:rFonts w:ascii="Times New Roman" w:hAnsi="Times New Roman" w:cs="Times New Roman"/>
          <w:sz w:val="24"/>
          <w:szCs w:val="24"/>
        </w:rPr>
        <w:t>2) трестом;</w:t>
      </w:r>
    </w:p>
    <w:p w:rsidR="00EA06B2" w:rsidRPr="0090110F" w:rsidRDefault="00EA06B2" w:rsidP="0090110F">
      <w:pPr>
        <w:spacing w:line="240" w:lineRule="auto"/>
        <w:jc w:val="both"/>
        <w:rPr>
          <w:rFonts w:ascii="Times New Roman" w:hAnsi="Times New Roman" w:cs="Times New Roman"/>
          <w:sz w:val="24"/>
          <w:szCs w:val="24"/>
        </w:rPr>
      </w:pPr>
      <w:r w:rsidRPr="0090110F">
        <w:rPr>
          <w:rFonts w:ascii="Times New Roman" w:hAnsi="Times New Roman" w:cs="Times New Roman"/>
          <w:sz w:val="24"/>
          <w:szCs w:val="24"/>
        </w:rPr>
        <w:t>3) картелем;</w:t>
      </w:r>
    </w:p>
    <w:p w:rsidR="00EA06B2" w:rsidRPr="0090110F" w:rsidRDefault="00EA06B2" w:rsidP="0090110F">
      <w:pPr>
        <w:spacing w:line="240" w:lineRule="auto"/>
        <w:jc w:val="both"/>
        <w:rPr>
          <w:rFonts w:ascii="Times New Roman" w:hAnsi="Times New Roman" w:cs="Times New Roman"/>
          <w:sz w:val="24"/>
          <w:szCs w:val="24"/>
        </w:rPr>
      </w:pPr>
      <w:r w:rsidRPr="0090110F">
        <w:rPr>
          <w:rFonts w:ascii="Times New Roman" w:hAnsi="Times New Roman" w:cs="Times New Roman"/>
          <w:sz w:val="24"/>
          <w:szCs w:val="24"/>
        </w:rPr>
        <w:t>4) концерном.</w:t>
      </w:r>
    </w:p>
    <w:p w:rsidR="00EA06B2" w:rsidRPr="0090110F" w:rsidRDefault="00EA06B2" w:rsidP="0090110F">
      <w:pPr>
        <w:spacing w:line="240" w:lineRule="auto"/>
        <w:jc w:val="both"/>
        <w:rPr>
          <w:rFonts w:ascii="Times New Roman" w:hAnsi="Times New Roman" w:cs="Times New Roman"/>
          <w:b/>
          <w:bCs/>
          <w:sz w:val="24"/>
          <w:szCs w:val="24"/>
        </w:rPr>
      </w:pPr>
    </w:p>
    <w:p w:rsidR="00EA06B2" w:rsidRPr="0090110F" w:rsidRDefault="00EA06B2" w:rsidP="0090110F">
      <w:pPr>
        <w:spacing w:line="240" w:lineRule="auto"/>
        <w:jc w:val="both"/>
        <w:rPr>
          <w:rFonts w:ascii="Times New Roman" w:hAnsi="Times New Roman" w:cs="Times New Roman"/>
          <w:b/>
          <w:bCs/>
          <w:sz w:val="24"/>
          <w:szCs w:val="24"/>
        </w:rPr>
      </w:pPr>
      <w:r w:rsidRPr="0090110F">
        <w:rPr>
          <w:rFonts w:ascii="Times New Roman" w:hAnsi="Times New Roman" w:cs="Times New Roman"/>
          <w:b/>
          <w:bCs/>
          <w:sz w:val="24"/>
          <w:szCs w:val="24"/>
        </w:rPr>
        <w:t>48. В долгосрочном периоде для предприятия на рынке монополистической конкуренции характерно:</w:t>
      </w:r>
    </w:p>
    <w:p w:rsidR="00EA06B2" w:rsidRPr="0090110F" w:rsidRDefault="00EA06B2" w:rsidP="0090110F">
      <w:pPr>
        <w:spacing w:line="240" w:lineRule="auto"/>
        <w:jc w:val="both"/>
        <w:rPr>
          <w:rFonts w:ascii="Times New Roman" w:hAnsi="Times New Roman" w:cs="Times New Roman"/>
          <w:sz w:val="24"/>
          <w:szCs w:val="24"/>
        </w:rPr>
      </w:pPr>
      <w:r w:rsidRPr="0090110F">
        <w:rPr>
          <w:rFonts w:ascii="Times New Roman" w:hAnsi="Times New Roman" w:cs="Times New Roman"/>
          <w:sz w:val="24"/>
          <w:szCs w:val="24"/>
        </w:rPr>
        <w:t>1) прекращение производства;</w:t>
      </w:r>
    </w:p>
    <w:p w:rsidR="00EA06B2" w:rsidRPr="0090110F" w:rsidRDefault="00EA06B2" w:rsidP="0090110F">
      <w:pPr>
        <w:spacing w:line="240" w:lineRule="auto"/>
        <w:jc w:val="both"/>
        <w:rPr>
          <w:rFonts w:ascii="Times New Roman" w:hAnsi="Times New Roman" w:cs="Times New Roman"/>
          <w:sz w:val="24"/>
          <w:szCs w:val="24"/>
        </w:rPr>
      </w:pPr>
      <w:r w:rsidRPr="0090110F">
        <w:rPr>
          <w:rFonts w:ascii="Times New Roman" w:hAnsi="Times New Roman" w:cs="Times New Roman"/>
          <w:sz w:val="24"/>
          <w:szCs w:val="24"/>
        </w:rPr>
        <w:t xml:space="preserve">2) отсутствие экономической прибыли; </w:t>
      </w:r>
    </w:p>
    <w:p w:rsidR="00EA06B2" w:rsidRPr="0090110F" w:rsidRDefault="00EA06B2" w:rsidP="0090110F">
      <w:pPr>
        <w:spacing w:line="240" w:lineRule="auto"/>
        <w:jc w:val="both"/>
        <w:rPr>
          <w:rFonts w:ascii="Times New Roman" w:hAnsi="Times New Roman" w:cs="Times New Roman"/>
          <w:sz w:val="24"/>
          <w:szCs w:val="24"/>
        </w:rPr>
      </w:pPr>
    </w:p>
    <w:p w:rsidR="00EA06B2" w:rsidRPr="0090110F" w:rsidRDefault="00EA06B2" w:rsidP="0090110F">
      <w:pPr>
        <w:spacing w:line="240" w:lineRule="auto"/>
        <w:jc w:val="both"/>
        <w:rPr>
          <w:rFonts w:ascii="Times New Roman" w:hAnsi="Times New Roman" w:cs="Times New Roman"/>
          <w:sz w:val="24"/>
          <w:szCs w:val="24"/>
        </w:rPr>
      </w:pPr>
      <w:r w:rsidRPr="0090110F">
        <w:rPr>
          <w:rFonts w:ascii="Times New Roman" w:hAnsi="Times New Roman" w:cs="Times New Roman"/>
          <w:sz w:val="24"/>
          <w:szCs w:val="24"/>
        </w:rPr>
        <w:t>3) максимизация экономической прибыли;</w:t>
      </w:r>
    </w:p>
    <w:p w:rsidR="00EA06B2" w:rsidRPr="0090110F" w:rsidRDefault="00EA06B2" w:rsidP="0090110F">
      <w:pPr>
        <w:spacing w:line="240" w:lineRule="auto"/>
        <w:jc w:val="both"/>
        <w:rPr>
          <w:rFonts w:ascii="Times New Roman" w:hAnsi="Times New Roman" w:cs="Times New Roman"/>
          <w:sz w:val="24"/>
          <w:szCs w:val="24"/>
        </w:rPr>
      </w:pPr>
      <w:r w:rsidRPr="0090110F">
        <w:rPr>
          <w:rFonts w:ascii="Times New Roman" w:hAnsi="Times New Roman" w:cs="Times New Roman"/>
          <w:sz w:val="24"/>
          <w:szCs w:val="24"/>
        </w:rPr>
        <w:t>4) уменьшение объёма выпуска.</w:t>
      </w:r>
    </w:p>
    <w:p w:rsidR="00EA06B2" w:rsidRPr="0090110F" w:rsidRDefault="00EA06B2" w:rsidP="0090110F">
      <w:pPr>
        <w:spacing w:line="240" w:lineRule="auto"/>
        <w:jc w:val="both"/>
        <w:rPr>
          <w:rFonts w:ascii="Times New Roman" w:hAnsi="Times New Roman" w:cs="Times New Roman"/>
          <w:sz w:val="24"/>
          <w:szCs w:val="24"/>
        </w:rPr>
      </w:pPr>
    </w:p>
    <w:p w:rsidR="00EA06B2" w:rsidRPr="0090110F" w:rsidRDefault="00EA06B2" w:rsidP="0090110F">
      <w:pPr>
        <w:spacing w:line="240" w:lineRule="auto"/>
        <w:jc w:val="both"/>
        <w:rPr>
          <w:rFonts w:ascii="Times New Roman" w:hAnsi="Times New Roman" w:cs="Times New Roman"/>
          <w:b/>
          <w:bCs/>
          <w:sz w:val="24"/>
          <w:szCs w:val="24"/>
        </w:rPr>
      </w:pPr>
      <w:r w:rsidRPr="0090110F">
        <w:rPr>
          <w:rFonts w:ascii="Times New Roman" w:hAnsi="Times New Roman" w:cs="Times New Roman"/>
          <w:b/>
          <w:bCs/>
          <w:sz w:val="24"/>
          <w:szCs w:val="24"/>
        </w:rPr>
        <w:t>49. В модели рынка монополистической конкуренции предприятия:</w:t>
      </w:r>
    </w:p>
    <w:p w:rsidR="00EA06B2" w:rsidRPr="0090110F" w:rsidRDefault="00EA06B2" w:rsidP="0090110F">
      <w:pPr>
        <w:spacing w:line="240" w:lineRule="auto"/>
        <w:jc w:val="both"/>
        <w:rPr>
          <w:rFonts w:ascii="Times New Roman" w:hAnsi="Times New Roman" w:cs="Times New Roman"/>
          <w:sz w:val="24"/>
          <w:szCs w:val="24"/>
        </w:rPr>
      </w:pPr>
      <w:r w:rsidRPr="0090110F">
        <w:rPr>
          <w:rFonts w:ascii="Times New Roman" w:hAnsi="Times New Roman" w:cs="Times New Roman"/>
          <w:sz w:val="24"/>
          <w:szCs w:val="24"/>
        </w:rPr>
        <w:t>1)  могут свободно входить и выходить из отрасли;</w:t>
      </w:r>
    </w:p>
    <w:p w:rsidR="00EA06B2" w:rsidRPr="0090110F" w:rsidRDefault="00EA06B2" w:rsidP="0090110F">
      <w:pPr>
        <w:spacing w:line="240" w:lineRule="auto"/>
        <w:jc w:val="both"/>
        <w:rPr>
          <w:rFonts w:ascii="Times New Roman" w:hAnsi="Times New Roman" w:cs="Times New Roman"/>
          <w:sz w:val="24"/>
          <w:szCs w:val="24"/>
        </w:rPr>
      </w:pPr>
      <w:r w:rsidRPr="0090110F">
        <w:rPr>
          <w:rFonts w:ascii="Times New Roman" w:hAnsi="Times New Roman" w:cs="Times New Roman"/>
          <w:sz w:val="24"/>
          <w:szCs w:val="24"/>
        </w:rPr>
        <w:t>2) обладают полной информацией о рыночных условиях;</w:t>
      </w:r>
    </w:p>
    <w:p w:rsidR="00EA06B2" w:rsidRPr="0090110F" w:rsidRDefault="00EA06B2" w:rsidP="0090110F">
      <w:pPr>
        <w:spacing w:line="240" w:lineRule="auto"/>
        <w:jc w:val="both"/>
        <w:rPr>
          <w:rFonts w:ascii="Times New Roman" w:hAnsi="Times New Roman" w:cs="Times New Roman"/>
          <w:sz w:val="24"/>
          <w:szCs w:val="24"/>
        </w:rPr>
      </w:pPr>
      <w:r w:rsidRPr="0090110F">
        <w:rPr>
          <w:rFonts w:ascii="Times New Roman" w:hAnsi="Times New Roman" w:cs="Times New Roman"/>
          <w:sz w:val="24"/>
          <w:szCs w:val="24"/>
        </w:rPr>
        <w:t>3) согласовывают свои действия;</w:t>
      </w:r>
    </w:p>
    <w:p w:rsidR="00EA06B2" w:rsidRPr="0090110F" w:rsidRDefault="00EA06B2" w:rsidP="0090110F">
      <w:pPr>
        <w:spacing w:line="240" w:lineRule="auto"/>
        <w:jc w:val="both"/>
        <w:rPr>
          <w:rFonts w:ascii="Times New Roman" w:hAnsi="Times New Roman" w:cs="Times New Roman"/>
          <w:sz w:val="24"/>
          <w:szCs w:val="24"/>
        </w:rPr>
      </w:pPr>
      <w:r w:rsidRPr="0090110F">
        <w:rPr>
          <w:rFonts w:ascii="Times New Roman" w:hAnsi="Times New Roman" w:cs="Times New Roman"/>
          <w:sz w:val="24"/>
          <w:szCs w:val="24"/>
        </w:rPr>
        <w:t xml:space="preserve">4) выпускают дифференцированную продукцию.  </w:t>
      </w:r>
    </w:p>
    <w:p w:rsidR="00EA06B2" w:rsidRPr="0090110F" w:rsidRDefault="00EA06B2" w:rsidP="0090110F">
      <w:pPr>
        <w:spacing w:line="240" w:lineRule="auto"/>
        <w:rPr>
          <w:rFonts w:ascii="Times New Roman" w:hAnsi="Times New Roman" w:cs="Times New Roman"/>
          <w:sz w:val="24"/>
          <w:szCs w:val="24"/>
        </w:rPr>
      </w:pPr>
    </w:p>
    <w:p w:rsidR="00EA06B2" w:rsidRPr="0090110F" w:rsidRDefault="00EA06B2" w:rsidP="0090110F">
      <w:pPr>
        <w:spacing w:line="240" w:lineRule="auto"/>
        <w:jc w:val="center"/>
        <w:rPr>
          <w:rFonts w:ascii="Times New Roman" w:hAnsi="Times New Roman" w:cs="Times New Roman"/>
          <w:b/>
          <w:bCs/>
          <w:sz w:val="24"/>
          <w:szCs w:val="24"/>
        </w:rPr>
      </w:pPr>
      <w:r w:rsidRPr="0090110F">
        <w:rPr>
          <w:rFonts w:ascii="Times New Roman" w:hAnsi="Times New Roman" w:cs="Times New Roman"/>
          <w:b/>
          <w:bCs/>
          <w:sz w:val="24"/>
          <w:szCs w:val="24"/>
        </w:rPr>
        <w:t>З А Д А Ч И</w:t>
      </w:r>
    </w:p>
    <w:p w:rsidR="00EA06B2" w:rsidRPr="0090110F" w:rsidRDefault="00EA06B2" w:rsidP="0090110F">
      <w:pPr>
        <w:spacing w:line="240" w:lineRule="auto"/>
        <w:jc w:val="center"/>
        <w:rPr>
          <w:rFonts w:ascii="Times New Roman" w:hAnsi="Times New Roman" w:cs="Times New Roman"/>
          <w:b/>
          <w:bCs/>
          <w:sz w:val="24"/>
          <w:szCs w:val="24"/>
        </w:rPr>
      </w:pPr>
    </w:p>
    <w:p w:rsidR="00EA06B2" w:rsidRPr="0090110F" w:rsidRDefault="00EA06B2" w:rsidP="0090110F">
      <w:pPr>
        <w:spacing w:line="240" w:lineRule="auto"/>
        <w:jc w:val="both"/>
        <w:rPr>
          <w:rFonts w:ascii="Times New Roman" w:hAnsi="Times New Roman" w:cs="Times New Roman"/>
          <w:b/>
          <w:bCs/>
          <w:sz w:val="24"/>
          <w:szCs w:val="24"/>
        </w:rPr>
      </w:pPr>
      <w:r w:rsidRPr="0090110F">
        <w:rPr>
          <w:rFonts w:ascii="Times New Roman" w:hAnsi="Times New Roman" w:cs="Times New Roman"/>
          <w:b/>
          <w:bCs/>
          <w:sz w:val="24"/>
          <w:szCs w:val="24"/>
        </w:rPr>
        <w:t>Задача 1.</w:t>
      </w:r>
    </w:p>
    <w:p w:rsidR="00EA06B2" w:rsidRPr="0090110F" w:rsidRDefault="00EA06B2" w:rsidP="0090110F">
      <w:pPr>
        <w:spacing w:line="240" w:lineRule="auto"/>
        <w:jc w:val="both"/>
        <w:rPr>
          <w:rFonts w:ascii="Times New Roman" w:hAnsi="Times New Roman" w:cs="Times New Roman"/>
          <w:sz w:val="24"/>
          <w:szCs w:val="24"/>
        </w:rPr>
      </w:pPr>
      <w:r w:rsidRPr="0090110F">
        <w:rPr>
          <w:rFonts w:ascii="Times New Roman" w:hAnsi="Times New Roman" w:cs="Times New Roman"/>
          <w:sz w:val="24"/>
          <w:szCs w:val="24"/>
        </w:rPr>
        <w:t>На рынке монополист. Если он установит цену на свою продукцию 50 денежных  единиц, то продаст одну единицу продукции. Снизив её цену до 45 единиц, продаст две единицы. Последовательно снижая цену на пять единиц при каждом расширении продаж на одну дополнительную единицу продукции, какой он получит:</w:t>
      </w:r>
    </w:p>
    <w:p w:rsidR="00EA06B2" w:rsidRPr="0090110F" w:rsidRDefault="00EA06B2" w:rsidP="0090110F">
      <w:pPr>
        <w:spacing w:line="240" w:lineRule="auto"/>
        <w:jc w:val="both"/>
        <w:rPr>
          <w:rFonts w:ascii="Times New Roman" w:hAnsi="Times New Roman" w:cs="Times New Roman"/>
          <w:sz w:val="24"/>
          <w:szCs w:val="24"/>
        </w:rPr>
      </w:pPr>
      <w:r w:rsidRPr="0090110F">
        <w:rPr>
          <w:rFonts w:ascii="Times New Roman" w:hAnsi="Times New Roman" w:cs="Times New Roman"/>
          <w:sz w:val="24"/>
          <w:szCs w:val="24"/>
        </w:rPr>
        <w:tab/>
        <w:t>1) предельный доход MR?</w:t>
      </w:r>
    </w:p>
    <w:p w:rsidR="00EA06B2" w:rsidRPr="0090110F" w:rsidRDefault="00EA06B2" w:rsidP="0090110F">
      <w:pPr>
        <w:spacing w:line="240" w:lineRule="auto"/>
        <w:jc w:val="both"/>
        <w:rPr>
          <w:rFonts w:ascii="Times New Roman" w:hAnsi="Times New Roman" w:cs="Times New Roman"/>
          <w:sz w:val="24"/>
          <w:szCs w:val="24"/>
        </w:rPr>
      </w:pPr>
      <w:r w:rsidRPr="0090110F">
        <w:rPr>
          <w:rFonts w:ascii="Times New Roman" w:hAnsi="Times New Roman" w:cs="Times New Roman"/>
          <w:sz w:val="24"/>
          <w:szCs w:val="24"/>
        </w:rPr>
        <w:tab/>
        <w:t>2) валовой доход TR?</w:t>
      </w:r>
    </w:p>
    <w:p w:rsidR="00EA06B2" w:rsidRPr="0090110F" w:rsidRDefault="00EA06B2" w:rsidP="0090110F">
      <w:pPr>
        <w:spacing w:line="240" w:lineRule="auto"/>
        <w:jc w:val="both"/>
        <w:rPr>
          <w:rFonts w:ascii="Times New Roman" w:hAnsi="Times New Roman" w:cs="Times New Roman"/>
          <w:sz w:val="24"/>
          <w:szCs w:val="24"/>
        </w:rPr>
      </w:pPr>
      <w:r w:rsidRPr="0090110F">
        <w:rPr>
          <w:rFonts w:ascii="Times New Roman" w:hAnsi="Times New Roman" w:cs="Times New Roman"/>
          <w:sz w:val="24"/>
          <w:szCs w:val="24"/>
        </w:rPr>
        <w:t>Составьте таблицу и график валового дохода.</w:t>
      </w:r>
    </w:p>
    <w:p w:rsidR="00EA06B2" w:rsidRPr="0090110F" w:rsidRDefault="00EA06B2" w:rsidP="0090110F">
      <w:pPr>
        <w:spacing w:line="240" w:lineRule="auto"/>
        <w:jc w:val="both"/>
        <w:rPr>
          <w:rFonts w:ascii="Times New Roman" w:hAnsi="Times New Roman" w:cs="Times New Roman"/>
          <w:sz w:val="24"/>
          <w:szCs w:val="24"/>
        </w:rPr>
      </w:pPr>
    </w:p>
    <w:p w:rsidR="00EA06B2" w:rsidRPr="0090110F" w:rsidRDefault="00EA06B2" w:rsidP="0090110F">
      <w:pPr>
        <w:spacing w:line="240" w:lineRule="auto"/>
        <w:jc w:val="both"/>
        <w:rPr>
          <w:rFonts w:ascii="Times New Roman" w:hAnsi="Times New Roman" w:cs="Times New Roman"/>
          <w:b/>
          <w:bCs/>
          <w:sz w:val="24"/>
          <w:szCs w:val="24"/>
        </w:rPr>
      </w:pPr>
      <w:r w:rsidRPr="0090110F">
        <w:rPr>
          <w:rFonts w:ascii="Times New Roman" w:hAnsi="Times New Roman" w:cs="Times New Roman"/>
          <w:b/>
          <w:bCs/>
          <w:sz w:val="24"/>
          <w:szCs w:val="24"/>
        </w:rPr>
        <w:t>Задача 2.</w:t>
      </w:r>
    </w:p>
    <w:p w:rsidR="00EA06B2" w:rsidRPr="0090110F" w:rsidRDefault="00EA06B2" w:rsidP="0090110F">
      <w:pPr>
        <w:spacing w:line="240" w:lineRule="auto"/>
        <w:jc w:val="both"/>
        <w:rPr>
          <w:rFonts w:ascii="Times New Roman" w:hAnsi="Times New Roman" w:cs="Times New Roman"/>
          <w:sz w:val="24"/>
          <w:szCs w:val="24"/>
        </w:rPr>
      </w:pPr>
      <w:r w:rsidRPr="0090110F">
        <w:rPr>
          <w:rFonts w:ascii="Times New Roman" w:hAnsi="Times New Roman" w:cs="Times New Roman"/>
          <w:sz w:val="24"/>
          <w:szCs w:val="24"/>
        </w:rPr>
        <w:t>Изобразите на графике кривую валового дохода (ТR) и валовых издержек (ТС) монополиста. При каком объёме выпуска продукции прибыль будет максимальной? Покажите это на графике.</w:t>
      </w:r>
    </w:p>
    <w:p w:rsidR="00EA06B2" w:rsidRPr="0090110F" w:rsidRDefault="00EA06B2" w:rsidP="0090110F">
      <w:pPr>
        <w:spacing w:line="240" w:lineRule="auto"/>
        <w:jc w:val="both"/>
        <w:rPr>
          <w:rFonts w:ascii="Times New Roman" w:hAnsi="Times New Roman" w:cs="Times New Roman"/>
          <w:b/>
          <w:bCs/>
          <w:sz w:val="24"/>
          <w:szCs w:val="24"/>
        </w:rPr>
      </w:pPr>
    </w:p>
    <w:p w:rsidR="00EA06B2" w:rsidRPr="0090110F" w:rsidRDefault="00EA06B2" w:rsidP="0090110F">
      <w:pPr>
        <w:spacing w:line="240" w:lineRule="auto"/>
        <w:jc w:val="both"/>
        <w:rPr>
          <w:rFonts w:ascii="Times New Roman" w:hAnsi="Times New Roman" w:cs="Times New Roman"/>
          <w:b/>
          <w:bCs/>
          <w:sz w:val="24"/>
          <w:szCs w:val="24"/>
        </w:rPr>
      </w:pPr>
      <w:r w:rsidRPr="0090110F">
        <w:rPr>
          <w:rFonts w:ascii="Times New Roman" w:hAnsi="Times New Roman" w:cs="Times New Roman"/>
          <w:b/>
          <w:bCs/>
          <w:sz w:val="24"/>
          <w:szCs w:val="24"/>
        </w:rPr>
        <w:t>Задача 3.</w:t>
      </w:r>
    </w:p>
    <w:p w:rsidR="00EA06B2" w:rsidRPr="0090110F" w:rsidRDefault="00EA06B2" w:rsidP="0090110F">
      <w:pPr>
        <w:spacing w:line="240" w:lineRule="auto"/>
        <w:jc w:val="both"/>
        <w:rPr>
          <w:rFonts w:ascii="Times New Roman" w:hAnsi="Times New Roman" w:cs="Times New Roman"/>
          <w:sz w:val="24"/>
          <w:szCs w:val="24"/>
        </w:rPr>
      </w:pPr>
      <w:r w:rsidRPr="0090110F">
        <w:rPr>
          <w:rFonts w:ascii="Times New Roman" w:hAnsi="Times New Roman" w:cs="Times New Roman"/>
          <w:sz w:val="24"/>
          <w:szCs w:val="24"/>
        </w:rPr>
        <w:t>Как известно, условие равновесия предприятия совершенной конкуренции – это:    MC = MR = ATC = P</w:t>
      </w:r>
    </w:p>
    <w:p w:rsidR="00EA06B2" w:rsidRPr="0090110F" w:rsidRDefault="00EA06B2" w:rsidP="0090110F">
      <w:pPr>
        <w:spacing w:line="240" w:lineRule="auto"/>
        <w:jc w:val="both"/>
        <w:rPr>
          <w:rFonts w:ascii="Times New Roman" w:hAnsi="Times New Roman" w:cs="Times New Roman"/>
          <w:sz w:val="24"/>
          <w:szCs w:val="24"/>
        </w:rPr>
      </w:pPr>
      <w:r w:rsidRPr="0090110F">
        <w:rPr>
          <w:rFonts w:ascii="Times New Roman" w:hAnsi="Times New Roman" w:cs="Times New Roman"/>
          <w:sz w:val="24"/>
          <w:szCs w:val="24"/>
        </w:rPr>
        <w:t>Как изменится это условие при несовершенной конкуренции, в частности, монополии?</w:t>
      </w:r>
    </w:p>
    <w:p w:rsidR="00EA06B2" w:rsidRPr="0090110F" w:rsidRDefault="00EA06B2" w:rsidP="0090110F">
      <w:pPr>
        <w:spacing w:line="240" w:lineRule="auto"/>
        <w:jc w:val="both"/>
        <w:rPr>
          <w:rFonts w:ascii="Times New Roman" w:hAnsi="Times New Roman" w:cs="Times New Roman"/>
          <w:b/>
          <w:bCs/>
          <w:sz w:val="24"/>
          <w:szCs w:val="24"/>
        </w:rPr>
      </w:pPr>
    </w:p>
    <w:p w:rsidR="00EA06B2" w:rsidRPr="0090110F" w:rsidRDefault="00EA06B2" w:rsidP="0090110F">
      <w:pPr>
        <w:spacing w:line="240" w:lineRule="auto"/>
        <w:jc w:val="both"/>
        <w:rPr>
          <w:rFonts w:ascii="Times New Roman" w:hAnsi="Times New Roman" w:cs="Times New Roman"/>
          <w:b/>
          <w:bCs/>
          <w:sz w:val="24"/>
          <w:szCs w:val="24"/>
        </w:rPr>
      </w:pPr>
      <w:r w:rsidRPr="0090110F">
        <w:rPr>
          <w:rFonts w:ascii="Times New Roman" w:hAnsi="Times New Roman" w:cs="Times New Roman"/>
          <w:b/>
          <w:bCs/>
          <w:sz w:val="24"/>
          <w:szCs w:val="24"/>
        </w:rPr>
        <w:t>Задача 4.</w:t>
      </w:r>
    </w:p>
    <w:p w:rsidR="00EA06B2" w:rsidRPr="0090110F" w:rsidRDefault="00EA06B2" w:rsidP="0090110F">
      <w:pPr>
        <w:spacing w:line="240" w:lineRule="auto"/>
        <w:jc w:val="both"/>
        <w:rPr>
          <w:rFonts w:ascii="Times New Roman" w:hAnsi="Times New Roman" w:cs="Times New Roman"/>
          <w:sz w:val="24"/>
          <w:szCs w:val="24"/>
        </w:rPr>
      </w:pPr>
      <w:r w:rsidRPr="0090110F">
        <w:rPr>
          <w:rFonts w:ascii="Times New Roman" w:hAnsi="Times New Roman" w:cs="Times New Roman"/>
          <w:sz w:val="24"/>
          <w:szCs w:val="24"/>
        </w:rPr>
        <w:t>Зачем монополист прибегает к снижению цен? Ведь, если он действительно монополист, то должен быть заинтересован в максимально высокой цене. Дайте ответ.</w:t>
      </w:r>
    </w:p>
    <w:p w:rsidR="00EA06B2" w:rsidRPr="0090110F" w:rsidRDefault="00EA06B2" w:rsidP="0090110F">
      <w:pPr>
        <w:spacing w:line="240" w:lineRule="auto"/>
        <w:jc w:val="both"/>
        <w:rPr>
          <w:rFonts w:ascii="Times New Roman" w:hAnsi="Times New Roman" w:cs="Times New Roman"/>
          <w:sz w:val="24"/>
          <w:szCs w:val="24"/>
        </w:rPr>
      </w:pPr>
    </w:p>
    <w:p w:rsidR="00EA06B2" w:rsidRPr="0090110F" w:rsidRDefault="00EA06B2" w:rsidP="0090110F">
      <w:pPr>
        <w:spacing w:line="240" w:lineRule="auto"/>
        <w:jc w:val="both"/>
        <w:rPr>
          <w:rFonts w:ascii="Times New Roman" w:hAnsi="Times New Roman" w:cs="Times New Roman"/>
          <w:b/>
          <w:bCs/>
          <w:sz w:val="24"/>
          <w:szCs w:val="24"/>
        </w:rPr>
      </w:pPr>
      <w:r w:rsidRPr="0090110F">
        <w:rPr>
          <w:rFonts w:ascii="Times New Roman" w:hAnsi="Times New Roman" w:cs="Times New Roman"/>
          <w:b/>
          <w:bCs/>
          <w:sz w:val="24"/>
          <w:szCs w:val="24"/>
        </w:rPr>
        <w:t>Задача 5.</w:t>
      </w:r>
    </w:p>
    <w:p w:rsidR="00EA06B2" w:rsidRPr="0090110F" w:rsidRDefault="00EA06B2" w:rsidP="0090110F">
      <w:pPr>
        <w:spacing w:line="240" w:lineRule="auto"/>
        <w:jc w:val="both"/>
        <w:rPr>
          <w:rFonts w:ascii="Times New Roman" w:hAnsi="Times New Roman" w:cs="Times New Roman"/>
          <w:sz w:val="24"/>
          <w:szCs w:val="24"/>
        </w:rPr>
      </w:pPr>
      <w:r w:rsidRPr="0090110F">
        <w:rPr>
          <w:rFonts w:ascii="Times New Roman" w:hAnsi="Times New Roman" w:cs="Times New Roman"/>
          <w:sz w:val="24"/>
          <w:szCs w:val="24"/>
        </w:rPr>
        <w:t>Осуществляя производство в условиях монополии, предприятие определило функцию общих издержек производства, как ТС = 20000 + 5 Q.</w:t>
      </w:r>
    </w:p>
    <w:p w:rsidR="00EA06B2" w:rsidRPr="0090110F" w:rsidRDefault="00EA06B2" w:rsidP="0090110F">
      <w:pPr>
        <w:spacing w:line="240" w:lineRule="auto"/>
        <w:jc w:val="both"/>
        <w:rPr>
          <w:rFonts w:ascii="Times New Roman" w:hAnsi="Times New Roman" w:cs="Times New Roman"/>
          <w:sz w:val="24"/>
          <w:szCs w:val="24"/>
        </w:rPr>
      </w:pPr>
      <w:r w:rsidRPr="0090110F">
        <w:rPr>
          <w:rFonts w:ascii="Times New Roman" w:hAnsi="Times New Roman" w:cs="Times New Roman"/>
          <w:sz w:val="24"/>
          <w:szCs w:val="24"/>
        </w:rPr>
        <w:t xml:space="preserve">Определите величину экономической прибыли монополии, если объём выпуска составляет Q = 2500 штук, а цена единицы продукции равняется 14 денежным единицам. </w:t>
      </w:r>
    </w:p>
    <w:p w:rsidR="00EA06B2" w:rsidRPr="0090110F" w:rsidRDefault="00EA06B2" w:rsidP="0090110F">
      <w:pPr>
        <w:spacing w:line="240" w:lineRule="auto"/>
        <w:jc w:val="both"/>
        <w:rPr>
          <w:rFonts w:ascii="Times New Roman" w:hAnsi="Times New Roman" w:cs="Times New Roman"/>
          <w:sz w:val="24"/>
          <w:szCs w:val="24"/>
        </w:rPr>
      </w:pPr>
    </w:p>
    <w:p w:rsidR="00EA06B2" w:rsidRPr="0090110F" w:rsidRDefault="00EA06B2" w:rsidP="0090110F">
      <w:pPr>
        <w:spacing w:line="240" w:lineRule="auto"/>
        <w:jc w:val="both"/>
        <w:rPr>
          <w:rFonts w:ascii="Times New Roman" w:hAnsi="Times New Roman" w:cs="Times New Roman"/>
          <w:b/>
          <w:bCs/>
          <w:sz w:val="24"/>
          <w:szCs w:val="24"/>
        </w:rPr>
      </w:pPr>
      <w:r w:rsidRPr="0090110F">
        <w:rPr>
          <w:rFonts w:ascii="Times New Roman" w:hAnsi="Times New Roman" w:cs="Times New Roman"/>
          <w:b/>
          <w:bCs/>
          <w:sz w:val="24"/>
          <w:szCs w:val="24"/>
        </w:rPr>
        <w:t>Задача 6.</w:t>
      </w:r>
    </w:p>
    <w:p w:rsidR="00EA06B2" w:rsidRPr="0090110F" w:rsidRDefault="00EA06B2" w:rsidP="0090110F">
      <w:pPr>
        <w:spacing w:line="240" w:lineRule="auto"/>
        <w:jc w:val="both"/>
        <w:rPr>
          <w:rFonts w:ascii="Times New Roman" w:hAnsi="Times New Roman" w:cs="Times New Roman"/>
          <w:sz w:val="24"/>
          <w:szCs w:val="24"/>
        </w:rPr>
      </w:pPr>
      <w:r w:rsidRPr="0090110F">
        <w:rPr>
          <w:rFonts w:ascii="Times New Roman" w:hAnsi="Times New Roman" w:cs="Times New Roman"/>
          <w:sz w:val="24"/>
          <w:szCs w:val="24"/>
        </w:rPr>
        <w:t>На графике изображены линия спроса, кривая средних валовых издержек АТС и предельных издержек МС. Какую кривую можно ещё нанести на график, чтобы определить уровень цены, обеспечивающий максимальную прибыль монополии?</w:t>
      </w:r>
    </w:p>
    <w:p w:rsidR="00EA06B2" w:rsidRPr="0090110F" w:rsidRDefault="00EA06B2" w:rsidP="0090110F">
      <w:pPr>
        <w:spacing w:line="240" w:lineRule="auto"/>
        <w:ind w:left="720"/>
        <w:jc w:val="both"/>
        <w:rPr>
          <w:rFonts w:ascii="Times New Roman" w:hAnsi="Times New Roman" w:cs="Times New Roman"/>
          <w:sz w:val="24"/>
          <w:szCs w:val="24"/>
          <w:lang w:eastAsia="ru-RU"/>
        </w:rPr>
      </w:pPr>
    </w:p>
    <w:p w:rsidR="00EA06B2" w:rsidRPr="0090110F" w:rsidRDefault="00EA06B2" w:rsidP="0090110F">
      <w:pPr>
        <w:spacing w:line="240" w:lineRule="auto"/>
        <w:ind w:left="720"/>
        <w:jc w:val="both"/>
        <w:rPr>
          <w:rFonts w:ascii="Times New Roman" w:hAnsi="Times New Roman" w:cs="Times New Roman"/>
          <w:sz w:val="24"/>
          <w:szCs w:val="24"/>
          <w:lang w:eastAsia="ru-RU"/>
        </w:rPr>
      </w:pPr>
    </w:p>
    <w:p w:rsidR="00EA06B2" w:rsidRPr="0090110F" w:rsidRDefault="00EA06B2" w:rsidP="0090110F">
      <w:pPr>
        <w:spacing w:line="240" w:lineRule="auto"/>
        <w:ind w:left="720"/>
        <w:jc w:val="both"/>
        <w:rPr>
          <w:rFonts w:ascii="Times New Roman" w:hAnsi="Times New Roman" w:cs="Times New Roman"/>
          <w:sz w:val="24"/>
          <w:szCs w:val="24"/>
          <w:lang w:eastAsia="ru-RU"/>
        </w:rPr>
      </w:pPr>
    </w:p>
    <w:p w:rsidR="00EA06B2" w:rsidRPr="0090110F" w:rsidRDefault="00EA06B2" w:rsidP="0090110F">
      <w:pPr>
        <w:spacing w:line="240" w:lineRule="auto"/>
        <w:ind w:left="720"/>
        <w:jc w:val="both"/>
        <w:rPr>
          <w:rFonts w:ascii="Times New Roman" w:hAnsi="Times New Roman" w:cs="Times New Roman"/>
          <w:sz w:val="24"/>
          <w:szCs w:val="24"/>
          <w:lang w:eastAsia="ru-RU"/>
        </w:rPr>
      </w:pPr>
    </w:p>
    <w:p w:rsidR="00EA06B2" w:rsidRPr="0090110F" w:rsidRDefault="00EA06B2" w:rsidP="0090110F">
      <w:pPr>
        <w:spacing w:line="240" w:lineRule="auto"/>
        <w:ind w:left="720"/>
        <w:jc w:val="both"/>
        <w:rPr>
          <w:rFonts w:ascii="Times New Roman" w:hAnsi="Times New Roman" w:cs="Times New Roman"/>
          <w:sz w:val="24"/>
          <w:szCs w:val="24"/>
          <w:lang w:eastAsia="ru-RU"/>
        </w:rPr>
      </w:pPr>
    </w:p>
    <w:p w:rsidR="00EA06B2" w:rsidRPr="0090110F" w:rsidRDefault="00EA06B2" w:rsidP="0090110F">
      <w:pPr>
        <w:spacing w:line="240" w:lineRule="auto"/>
        <w:ind w:left="720"/>
        <w:jc w:val="both"/>
        <w:rPr>
          <w:rFonts w:ascii="Times New Roman" w:hAnsi="Times New Roman" w:cs="Times New Roman"/>
          <w:sz w:val="24"/>
          <w:szCs w:val="24"/>
          <w:lang w:eastAsia="ru-RU"/>
        </w:rPr>
      </w:pPr>
    </w:p>
    <w:p w:rsidR="00EA06B2" w:rsidRPr="0090110F" w:rsidRDefault="00EA06B2" w:rsidP="0090110F">
      <w:pPr>
        <w:spacing w:line="240" w:lineRule="auto"/>
        <w:ind w:left="720"/>
        <w:jc w:val="both"/>
        <w:rPr>
          <w:rFonts w:ascii="Times New Roman" w:hAnsi="Times New Roman" w:cs="Times New Roman"/>
          <w:sz w:val="24"/>
          <w:szCs w:val="24"/>
          <w:lang w:eastAsia="ru-RU"/>
        </w:rPr>
      </w:pPr>
    </w:p>
    <w:p w:rsidR="00EA06B2" w:rsidRPr="0090110F" w:rsidRDefault="00EA06B2" w:rsidP="0090110F">
      <w:pPr>
        <w:spacing w:line="240" w:lineRule="auto"/>
        <w:ind w:left="720"/>
        <w:jc w:val="both"/>
        <w:rPr>
          <w:rFonts w:ascii="Times New Roman" w:hAnsi="Times New Roman" w:cs="Times New Roman"/>
          <w:sz w:val="24"/>
          <w:szCs w:val="24"/>
          <w:lang w:eastAsia="ru-RU"/>
        </w:rPr>
      </w:pPr>
    </w:p>
    <w:p w:rsidR="00EA06B2" w:rsidRPr="0090110F" w:rsidRDefault="00EA06B2" w:rsidP="0090110F">
      <w:pPr>
        <w:tabs>
          <w:tab w:val="left" w:pos="652"/>
        </w:tabs>
        <w:spacing w:line="240" w:lineRule="auto"/>
        <w:rPr>
          <w:rFonts w:ascii="Times New Roman" w:hAnsi="Times New Roman" w:cs="Times New Roman"/>
          <w:sz w:val="24"/>
          <w:szCs w:val="24"/>
          <w:lang w:eastAsia="ru-RU"/>
        </w:rPr>
      </w:pPr>
      <w:r>
        <w:rPr>
          <w:noProof/>
          <w:lang w:eastAsia="ru-RU"/>
        </w:rPr>
        <w:pict>
          <v:shape id="Прямая со стрелкой 1117" o:spid="_x0000_s2086" type="#_x0000_t32" style="position:absolute;margin-left:37.9pt;margin-top:3.05pt;width:2.05pt;height:258.65pt;flip:y;z-index:251693056;visibility:visible">
            <v:stroke endarrow="block"/>
          </v:shape>
        </w:pict>
      </w:r>
      <w:r w:rsidRPr="0090110F">
        <w:rPr>
          <w:rFonts w:ascii="Times New Roman" w:hAnsi="Times New Roman" w:cs="Times New Roman"/>
          <w:sz w:val="24"/>
          <w:szCs w:val="24"/>
          <w:lang w:val="en-US" w:eastAsia="ru-RU"/>
        </w:rPr>
        <w:t>P</w:t>
      </w:r>
    </w:p>
    <w:p w:rsidR="00EA06B2" w:rsidRPr="0090110F" w:rsidRDefault="00EA06B2" w:rsidP="0090110F">
      <w:pPr>
        <w:spacing w:line="240" w:lineRule="auto"/>
        <w:rPr>
          <w:rFonts w:ascii="Times New Roman" w:hAnsi="Times New Roman" w:cs="Times New Roman"/>
          <w:sz w:val="24"/>
          <w:szCs w:val="24"/>
          <w:lang w:eastAsia="ru-RU"/>
        </w:rPr>
      </w:pPr>
      <w:r>
        <w:rPr>
          <w:noProof/>
          <w:lang w:eastAsia="ru-RU"/>
        </w:rPr>
        <w:pict>
          <v:shape id="Полилиния 1116" o:spid="_x0000_s2087" style="position:absolute;margin-left:74.8pt;margin-top:16.45pt;width:127pt;height:143.75pt;rotation:-1469802fd;flip:y;z-index:251697152;visibility:visible" coordsize="21600,21600" o:spt="100" adj="0,,0" path="m-1,nfc11929,,21600,9670,21600,21600v,865,-52,1729,-156,2588em-1,nsc11929,,21600,9670,21600,21600v,865,-52,1729,-156,2588l,21600,-1,xe" filled="f">
            <v:stroke joinstyle="round"/>
            <v:formulas>
              <v:f eqn="val #1"/>
              <v:f eqn="val #0"/>
              <v:f eqn="sum #1 0 #0"/>
              <v:f eqn="val 10800"/>
              <v:f eqn="sum 0 0 #1"/>
              <v:f eqn="sumangle @2 360 0"/>
              <v:f eqn="if @2 @2 @5"/>
              <v:f eqn="sum 0 0 @6"/>
              <v:f eqn="val #2"/>
              <v:f eqn="sum 0 0 #0"/>
              <v:f eqn="sum #2 0 2700"/>
              <v:f eqn="cos @10 #1"/>
              <v:f eqn="sin @10 #1"/>
              <v:f eqn="cos 13500 #1"/>
              <v:f eqn="sin 13500 #1"/>
              <v:f eqn="sum @11 10800 0"/>
              <v:f eqn="sum @12 10800 0"/>
              <v:f eqn="sum @13 10800 0"/>
              <v:f eqn="sum @14 10800 0"/>
              <v:f eqn="prod #2 1 2"/>
              <v:f eqn="sum @19 5400 0"/>
              <v:f eqn="cos @20 #1"/>
              <v:f eqn="sin @20 #1"/>
              <v:f eqn="sum @21 10800 0"/>
              <v:f eqn="sum @12 @23 @22"/>
              <v:f eqn="sum @22 @23 @11"/>
              <v:f eqn="cos 10800 #1"/>
              <v:f eqn="sin 10800 #1"/>
              <v:f eqn="cos #2 #1"/>
              <v:f eqn="sin #2 #1"/>
              <v:f eqn="sum @26 10800 0"/>
              <v:f eqn="sum @27 10800 0"/>
              <v:f eqn="sum @28 10800 0"/>
              <v:f eqn="sum @29 10800 0"/>
              <v:f eqn="sum @19 5400 0"/>
              <v:f eqn="cos @34 #0"/>
              <v:f eqn="sin @34 #0"/>
              <v:f eqn="mid #0 #1"/>
              <v:f eqn="sumangle @37 180 0"/>
              <v:f eqn="if @2 @37 @38"/>
              <v:f eqn="cos 10800 @39"/>
              <v:f eqn="sin 10800 @39"/>
              <v:f eqn="cos #2 @39"/>
              <v:f eqn="sin #2 @39"/>
              <v:f eqn="sum @40 10800 0"/>
              <v:f eqn="sum @41 10800 0"/>
              <v:f eqn="sum @42 10800 0"/>
              <v:f eqn="sum @43 10800 0"/>
              <v:f eqn="sum @35 10800 0"/>
              <v:f eqn="sum @36 10800 0"/>
            </v:formulas>
            <v:path arrowok="t" o:extrusionok="f" o:connecttype="custom" o:connectlocs="0,0;1601251,1825625;0,1630292" o:connectangles="0,0,0" textboxrect="3163,3163,18437,18437"/>
            <v:handles>
              <v:h position="@3,#0" polar="10800,10800"/>
              <v:h position="#2,#1" polar="10800,10800" radiusrange="0,10800"/>
            </v:handles>
          </v:shape>
        </w:pict>
      </w:r>
      <w:r w:rsidRPr="0090110F">
        <w:rPr>
          <w:rFonts w:ascii="Times New Roman" w:hAnsi="Times New Roman" w:cs="Times New Roman"/>
          <w:sz w:val="24"/>
          <w:szCs w:val="24"/>
          <w:lang w:eastAsia="ru-RU"/>
        </w:rPr>
        <w:t xml:space="preserve">        80</w:t>
      </w:r>
    </w:p>
    <w:p w:rsidR="00EA06B2" w:rsidRPr="0090110F" w:rsidRDefault="00EA06B2" w:rsidP="0090110F">
      <w:pPr>
        <w:tabs>
          <w:tab w:val="center" w:pos="4677"/>
        </w:tabs>
        <w:spacing w:line="240" w:lineRule="auto"/>
        <w:rPr>
          <w:rFonts w:ascii="Times New Roman" w:hAnsi="Times New Roman" w:cs="Times New Roman"/>
          <w:sz w:val="24"/>
          <w:szCs w:val="24"/>
          <w:lang w:eastAsia="ru-RU"/>
        </w:rPr>
      </w:pPr>
      <w:r>
        <w:rPr>
          <w:noProof/>
          <w:lang w:eastAsia="ru-RU"/>
        </w:rPr>
        <w:pict>
          <v:shape id="Прямая со стрелкой 1" o:spid="_x0000_s2088" type="#_x0000_t32" style="position:absolute;margin-left:61pt;margin-top:14.7pt;width:195.6pt;height:182.7pt;z-index:251695104;visibility:visible"/>
        </w:pict>
      </w:r>
      <w:r>
        <w:rPr>
          <w:noProof/>
          <w:lang w:eastAsia="ru-RU"/>
        </w:rPr>
        <w:pict>
          <v:shape id="Полилиния 2" o:spid="_x0000_s2089" style="position:absolute;margin-left:64.6pt;margin-top:7.85pt;width:147.3pt;height:105.25pt;rotation:-2255331fd;flip:y;z-index:251696128;visibility:visible" coordsize="21600,21600" o:spt="100" adj="0,,0" path="m-1,309nfc1204,103,2424,-1,3646,,14913,,24287,8660,25178,19892em-1,309nsc1204,103,2424,-1,3646,,14913,,24287,8660,25178,19892l3646,21600,-1,309xe" filled="f">
            <v:stroke joinstyle="round"/>
            <v:formulas>
              <v:f eqn="val #1"/>
              <v:f eqn="val #0"/>
              <v:f eqn="sum #1 0 #0"/>
              <v:f eqn="val 10800"/>
              <v:f eqn="sum 0 0 #1"/>
              <v:f eqn="sumangle @2 360 0"/>
              <v:f eqn="if @2 @2 @5"/>
              <v:f eqn="sum 0 0 @6"/>
              <v:f eqn="val #2"/>
              <v:f eqn="sum 0 0 #0"/>
              <v:f eqn="sum #2 0 2700"/>
              <v:f eqn="cos @10 #1"/>
              <v:f eqn="sin @10 #1"/>
              <v:f eqn="cos 13500 #1"/>
              <v:f eqn="sin 13500 #1"/>
              <v:f eqn="sum @11 10800 0"/>
              <v:f eqn="sum @12 10800 0"/>
              <v:f eqn="sum @13 10800 0"/>
              <v:f eqn="sum @14 10800 0"/>
              <v:f eqn="prod #2 1 2"/>
              <v:f eqn="sum @19 5400 0"/>
              <v:f eqn="cos @20 #1"/>
              <v:f eqn="sin @20 #1"/>
              <v:f eqn="sum @21 10800 0"/>
              <v:f eqn="sum @12 @23 @22"/>
              <v:f eqn="sum @22 @23 @11"/>
              <v:f eqn="cos 10800 #1"/>
              <v:f eqn="sin 10800 #1"/>
              <v:f eqn="cos #2 #1"/>
              <v:f eqn="sin #2 #1"/>
              <v:f eqn="sum @26 10800 0"/>
              <v:f eqn="sum @27 10800 0"/>
              <v:f eqn="sum @28 10800 0"/>
              <v:f eqn="sum @29 10800 0"/>
              <v:f eqn="sum @19 5400 0"/>
              <v:f eqn="cos @34 #0"/>
              <v:f eqn="sin @34 #0"/>
              <v:f eqn="mid #0 #1"/>
              <v:f eqn="sumangle @37 180 0"/>
              <v:f eqn="if @2 @37 @38"/>
              <v:f eqn="cos 10800 @39"/>
              <v:f eqn="sin 10800 @39"/>
              <v:f eqn="cos #2 @39"/>
              <v:f eqn="sin #2 @39"/>
              <v:f eqn="sum @40 10800 0"/>
              <v:f eqn="sum @41 10800 0"/>
              <v:f eqn="sum @42 10800 0"/>
              <v:f eqn="sum @43 10800 0"/>
              <v:f eqn="sum @35 10800 0"/>
              <v:f eqn="sum @36 10800 0"/>
            </v:formulas>
            <v:path arrowok="t" o:extrusionok="f" o:connecttype="custom" o:connectlocs="0,19184;1870710,1231041;270896,1336675" o:connectangles="0,0,0" textboxrect="3163,3163,18437,18437"/>
            <v:handles>
              <v:h position="@3,#0" polar="10800,10800"/>
              <v:h position="#2,#1" polar="10800,10800" radiusrange="0,10800"/>
            </v:handles>
          </v:shape>
        </w:pict>
      </w:r>
      <w:r w:rsidRPr="0090110F">
        <w:rPr>
          <w:rFonts w:ascii="Times New Roman" w:hAnsi="Times New Roman" w:cs="Times New Roman"/>
          <w:sz w:val="24"/>
          <w:szCs w:val="24"/>
          <w:lang w:eastAsia="ru-RU"/>
        </w:rPr>
        <w:t xml:space="preserve">        70</w:t>
      </w:r>
      <w:r w:rsidRPr="0090110F">
        <w:rPr>
          <w:rFonts w:ascii="Times New Roman" w:hAnsi="Times New Roman" w:cs="Times New Roman"/>
          <w:sz w:val="24"/>
          <w:szCs w:val="24"/>
          <w:lang w:eastAsia="ru-RU"/>
        </w:rPr>
        <w:tab/>
      </w:r>
      <w:r w:rsidRPr="0090110F">
        <w:rPr>
          <w:rFonts w:ascii="Times New Roman" w:hAnsi="Times New Roman" w:cs="Times New Roman"/>
          <w:sz w:val="24"/>
          <w:szCs w:val="24"/>
          <w:lang w:val="en-US" w:eastAsia="ru-RU"/>
        </w:rPr>
        <w:t>MC</w:t>
      </w:r>
    </w:p>
    <w:p w:rsidR="00EA06B2" w:rsidRPr="0090110F" w:rsidRDefault="00EA06B2" w:rsidP="0090110F">
      <w:pPr>
        <w:spacing w:line="240" w:lineRule="auto"/>
        <w:rPr>
          <w:rFonts w:ascii="Times New Roman" w:hAnsi="Times New Roman" w:cs="Times New Roman"/>
          <w:sz w:val="24"/>
          <w:szCs w:val="24"/>
          <w:lang w:eastAsia="ru-RU"/>
        </w:rPr>
      </w:pPr>
      <w:r w:rsidRPr="0090110F">
        <w:rPr>
          <w:rFonts w:ascii="Times New Roman" w:hAnsi="Times New Roman" w:cs="Times New Roman"/>
          <w:sz w:val="24"/>
          <w:szCs w:val="24"/>
          <w:lang w:eastAsia="ru-RU"/>
        </w:rPr>
        <w:t xml:space="preserve">        60</w:t>
      </w:r>
    </w:p>
    <w:p w:rsidR="00EA06B2" w:rsidRPr="0090110F" w:rsidRDefault="00EA06B2" w:rsidP="0090110F">
      <w:pPr>
        <w:tabs>
          <w:tab w:val="center" w:pos="4677"/>
        </w:tabs>
        <w:spacing w:line="240" w:lineRule="auto"/>
        <w:rPr>
          <w:rFonts w:ascii="Times New Roman" w:hAnsi="Times New Roman" w:cs="Times New Roman"/>
          <w:sz w:val="24"/>
          <w:szCs w:val="24"/>
          <w:lang w:eastAsia="ru-RU"/>
        </w:rPr>
      </w:pPr>
      <w:r w:rsidRPr="0090110F">
        <w:rPr>
          <w:rFonts w:ascii="Times New Roman" w:hAnsi="Times New Roman" w:cs="Times New Roman"/>
          <w:sz w:val="24"/>
          <w:szCs w:val="24"/>
          <w:lang w:eastAsia="ru-RU"/>
        </w:rPr>
        <w:t xml:space="preserve">        50</w:t>
      </w:r>
      <w:r w:rsidRPr="0090110F">
        <w:rPr>
          <w:rFonts w:ascii="Times New Roman" w:hAnsi="Times New Roman" w:cs="Times New Roman"/>
          <w:sz w:val="24"/>
          <w:szCs w:val="24"/>
          <w:lang w:eastAsia="ru-RU"/>
        </w:rPr>
        <w:tab/>
      </w:r>
      <w:r w:rsidRPr="0090110F">
        <w:rPr>
          <w:rFonts w:ascii="Times New Roman" w:hAnsi="Times New Roman" w:cs="Times New Roman"/>
          <w:sz w:val="24"/>
          <w:szCs w:val="24"/>
          <w:lang w:val="en-US" w:eastAsia="ru-RU"/>
        </w:rPr>
        <w:t>ATC</w:t>
      </w:r>
    </w:p>
    <w:p w:rsidR="00EA06B2" w:rsidRPr="0090110F" w:rsidRDefault="00EA06B2" w:rsidP="0090110F">
      <w:pPr>
        <w:spacing w:line="240" w:lineRule="auto"/>
        <w:rPr>
          <w:rFonts w:ascii="Times New Roman" w:hAnsi="Times New Roman" w:cs="Times New Roman"/>
          <w:sz w:val="24"/>
          <w:szCs w:val="24"/>
          <w:lang w:eastAsia="ru-RU"/>
        </w:rPr>
      </w:pPr>
      <w:r w:rsidRPr="0090110F">
        <w:rPr>
          <w:rFonts w:ascii="Times New Roman" w:hAnsi="Times New Roman" w:cs="Times New Roman"/>
          <w:sz w:val="24"/>
          <w:szCs w:val="24"/>
          <w:lang w:eastAsia="ru-RU"/>
        </w:rPr>
        <w:t xml:space="preserve">        40</w:t>
      </w:r>
    </w:p>
    <w:p w:rsidR="00EA06B2" w:rsidRPr="0090110F" w:rsidRDefault="00EA06B2" w:rsidP="0090110F">
      <w:pPr>
        <w:spacing w:line="240" w:lineRule="auto"/>
        <w:rPr>
          <w:rFonts w:ascii="Times New Roman" w:hAnsi="Times New Roman" w:cs="Times New Roman"/>
          <w:sz w:val="24"/>
          <w:szCs w:val="24"/>
          <w:lang w:eastAsia="ru-RU"/>
        </w:rPr>
      </w:pPr>
      <w:r w:rsidRPr="0090110F">
        <w:rPr>
          <w:rFonts w:ascii="Times New Roman" w:hAnsi="Times New Roman" w:cs="Times New Roman"/>
          <w:sz w:val="24"/>
          <w:szCs w:val="24"/>
          <w:lang w:eastAsia="ru-RU"/>
        </w:rPr>
        <w:t xml:space="preserve">        30</w:t>
      </w:r>
    </w:p>
    <w:p w:rsidR="00EA06B2" w:rsidRPr="0090110F" w:rsidRDefault="00EA06B2" w:rsidP="0090110F">
      <w:pPr>
        <w:spacing w:line="240" w:lineRule="auto"/>
        <w:rPr>
          <w:rFonts w:ascii="Times New Roman" w:hAnsi="Times New Roman" w:cs="Times New Roman"/>
          <w:sz w:val="24"/>
          <w:szCs w:val="24"/>
          <w:lang w:eastAsia="ru-RU"/>
        </w:rPr>
      </w:pPr>
      <w:r w:rsidRPr="0090110F">
        <w:rPr>
          <w:rFonts w:ascii="Times New Roman" w:hAnsi="Times New Roman" w:cs="Times New Roman"/>
          <w:sz w:val="24"/>
          <w:szCs w:val="24"/>
          <w:lang w:eastAsia="ru-RU"/>
        </w:rPr>
        <w:t xml:space="preserve">        20</w:t>
      </w:r>
    </w:p>
    <w:p w:rsidR="00EA06B2" w:rsidRPr="0090110F" w:rsidRDefault="00EA06B2" w:rsidP="0090110F">
      <w:pPr>
        <w:tabs>
          <w:tab w:val="left" w:pos="272"/>
          <w:tab w:val="center" w:pos="4677"/>
        </w:tabs>
        <w:spacing w:line="240" w:lineRule="auto"/>
        <w:rPr>
          <w:rFonts w:ascii="Times New Roman" w:hAnsi="Times New Roman" w:cs="Times New Roman"/>
          <w:sz w:val="24"/>
          <w:szCs w:val="24"/>
          <w:lang w:eastAsia="ru-RU"/>
        </w:rPr>
      </w:pPr>
      <w:r>
        <w:rPr>
          <w:noProof/>
          <w:lang w:eastAsia="ru-RU"/>
        </w:rPr>
        <w:pict>
          <v:shape id="Прямая со стрелкой 3" o:spid="_x0000_s2090" type="#_x0000_t32" style="position:absolute;margin-left:37.9pt;margin-top:18.2pt;width:273.75pt;height:.05pt;z-index:251694080;visibility:visible">
            <v:stroke endarrow="block"/>
          </v:shape>
        </w:pict>
      </w:r>
      <w:r w:rsidRPr="0090110F">
        <w:rPr>
          <w:rFonts w:ascii="Times New Roman" w:hAnsi="Times New Roman" w:cs="Times New Roman"/>
          <w:sz w:val="24"/>
          <w:szCs w:val="24"/>
          <w:lang w:eastAsia="ru-RU"/>
        </w:rPr>
        <w:tab/>
        <w:t xml:space="preserve">  10</w:t>
      </w:r>
      <w:r w:rsidRPr="0090110F">
        <w:rPr>
          <w:rFonts w:ascii="Times New Roman" w:hAnsi="Times New Roman" w:cs="Times New Roman"/>
          <w:sz w:val="24"/>
          <w:szCs w:val="24"/>
          <w:lang w:eastAsia="ru-RU"/>
        </w:rPr>
        <w:tab/>
      </w:r>
      <w:r w:rsidRPr="0090110F">
        <w:rPr>
          <w:rFonts w:ascii="Times New Roman" w:hAnsi="Times New Roman" w:cs="Times New Roman"/>
          <w:sz w:val="24"/>
          <w:szCs w:val="24"/>
          <w:lang w:val="en-US" w:eastAsia="ru-RU"/>
        </w:rPr>
        <w:t>D</w:t>
      </w:r>
    </w:p>
    <w:p w:rsidR="00EA06B2" w:rsidRPr="0090110F" w:rsidRDefault="00EA06B2" w:rsidP="0090110F">
      <w:pPr>
        <w:tabs>
          <w:tab w:val="left" w:pos="1399"/>
          <w:tab w:val="left" w:pos="2269"/>
          <w:tab w:val="left" w:pos="3247"/>
          <w:tab w:val="left" w:pos="4143"/>
          <w:tab w:val="left" w:pos="6412"/>
        </w:tabs>
        <w:spacing w:line="240" w:lineRule="auto"/>
        <w:ind w:firstLine="708"/>
        <w:rPr>
          <w:rFonts w:ascii="Times New Roman" w:hAnsi="Times New Roman" w:cs="Times New Roman"/>
          <w:sz w:val="24"/>
          <w:szCs w:val="24"/>
          <w:lang w:eastAsia="ru-RU"/>
        </w:rPr>
      </w:pPr>
      <w:r w:rsidRPr="0090110F">
        <w:rPr>
          <w:rFonts w:ascii="Times New Roman" w:hAnsi="Times New Roman" w:cs="Times New Roman"/>
          <w:sz w:val="24"/>
          <w:szCs w:val="24"/>
          <w:lang w:eastAsia="ru-RU"/>
        </w:rPr>
        <w:t>0           1          2          3          4          5         6           7</w:t>
      </w:r>
      <w:r w:rsidRPr="0090110F">
        <w:rPr>
          <w:rFonts w:ascii="Times New Roman" w:hAnsi="Times New Roman" w:cs="Times New Roman"/>
          <w:sz w:val="24"/>
          <w:szCs w:val="24"/>
          <w:lang w:eastAsia="ru-RU"/>
        </w:rPr>
        <w:tab/>
      </w:r>
      <w:r w:rsidRPr="0090110F">
        <w:rPr>
          <w:rFonts w:ascii="Times New Roman" w:hAnsi="Times New Roman" w:cs="Times New Roman"/>
          <w:sz w:val="24"/>
          <w:szCs w:val="24"/>
          <w:lang w:val="en-US" w:eastAsia="ru-RU"/>
        </w:rPr>
        <w:t>Q</w:t>
      </w:r>
      <w:r w:rsidRPr="0090110F">
        <w:rPr>
          <w:rFonts w:ascii="Times New Roman" w:hAnsi="Times New Roman" w:cs="Times New Roman"/>
          <w:sz w:val="24"/>
          <w:szCs w:val="24"/>
          <w:lang w:eastAsia="ru-RU"/>
        </w:rPr>
        <w:tab/>
      </w:r>
    </w:p>
    <w:p w:rsidR="00EA06B2" w:rsidRPr="0090110F" w:rsidRDefault="00EA06B2" w:rsidP="0090110F">
      <w:pPr>
        <w:spacing w:line="240" w:lineRule="auto"/>
        <w:rPr>
          <w:rFonts w:ascii="Times New Roman" w:hAnsi="Times New Roman" w:cs="Times New Roman"/>
          <w:sz w:val="24"/>
          <w:szCs w:val="24"/>
        </w:rPr>
      </w:pPr>
    </w:p>
    <w:p w:rsidR="00EA06B2" w:rsidRPr="0090110F" w:rsidRDefault="00EA06B2" w:rsidP="0090110F">
      <w:pPr>
        <w:spacing w:line="240" w:lineRule="auto"/>
        <w:rPr>
          <w:rFonts w:ascii="Times New Roman" w:hAnsi="Times New Roman" w:cs="Times New Roman"/>
          <w:sz w:val="24"/>
          <w:szCs w:val="24"/>
        </w:rPr>
      </w:pPr>
    </w:p>
    <w:p w:rsidR="00EA06B2" w:rsidRPr="0090110F" w:rsidRDefault="00EA06B2" w:rsidP="0090110F">
      <w:pPr>
        <w:spacing w:line="240" w:lineRule="auto"/>
        <w:rPr>
          <w:rFonts w:ascii="Times New Roman" w:hAnsi="Times New Roman" w:cs="Times New Roman"/>
          <w:sz w:val="24"/>
          <w:szCs w:val="24"/>
        </w:rPr>
      </w:pPr>
    </w:p>
    <w:p w:rsidR="00EA06B2" w:rsidRPr="0090110F" w:rsidRDefault="00EA06B2" w:rsidP="0090110F">
      <w:pPr>
        <w:spacing w:line="240" w:lineRule="auto"/>
        <w:rPr>
          <w:rFonts w:ascii="Times New Roman" w:hAnsi="Times New Roman" w:cs="Times New Roman"/>
          <w:sz w:val="24"/>
          <w:szCs w:val="24"/>
        </w:rPr>
      </w:pPr>
    </w:p>
    <w:p w:rsidR="00EA06B2" w:rsidRPr="0090110F" w:rsidRDefault="00EA06B2" w:rsidP="0090110F">
      <w:pPr>
        <w:spacing w:line="240" w:lineRule="auto"/>
        <w:rPr>
          <w:rFonts w:ascii="Times New Roman" w:hAnsi="Times New Roman" w:cs="Times New Roman"/>
          <w:sz w:val="24"/>
          <w:szCs w:val="24"/>
        </w:rPr>
      </w:pPr>
    </w:p>
    <w:p w:rsidR="00EA06B2" w:rsidRPr="0090110F" w:rsidRDefault="00EA06B2" w:rsidP="0090110F">
      <w:pPr>
        <w:spacing w:line="240" w:lineRule="auto"/>
        <w:rPr>
          <w:rFonts w:ascii="Times New Roman" w:hAnsi="Times New Roman" w:cs="Times New Roman"/>
          <w:sz w:val="24"/>
          <w:szCs w:val="24"/>
        </w:rPr>
      </w:pPr>
    </w:p>
    <w:p w:rsidR="00EA06B2" w:rsidRPr="0090110F" w:rsidRDefault="00EA06B2" w:rsidP="0090110F">
      <w:pPr>
        <w:spacing w:line="240" w:lineRule="auto"/>
        <w:rPr>
          <w:rFonts w:ascii="Times New Roman" w:hAnsi="Times New Roman" w:cs="Times New Roman"/>
          <w:sz w:val="24"/>
          <w:szCs w:val="24"/>
        </w:rPr>
      </w:pPr>
    </w:p>
    <w:p w:rsidR="00EA06B2" w:rsidRPr="0090110F" w:rsidRDefault="00EA06B2" w:rsidP="0090110F">
      <w:pPr>
        <w:spacing w:line="240" w:lineRule="auto"/>
        <w:rPr>
          <w:rFonts w:ascii="Times New Roman" w:hAnsi="Times New Roman" w:cs="Times New Roman"/>
          <w:sz w:val="24"/>
          <w:szCs w:val="24"/>
        </w:rPr>
      </w:pPr>
    </w:p>
    <w:p w:rsidR="00EA06B2" w:rsidRPr="0090110F" w:rsidRDefault="00EA06B2" w:rsidP="0090110F">
      <w:pPr>
        <w:spacing w:line="240" w:lineRule="auto"/>
        <w:rPr>
          <w:rFonts w:ascii="Times New Roman" w:hAnsi="Times New Roman" w:cs="Times New Roman"/>
          <w:sz w:val="24"/>
          <w:szCs w:val="24"/>
        </w:rPr>
      </w:pPr>
    </w:p>
    <w:p w:rsidR="00EA06B2" w:rsidRPr="0090110F" w:rsidRDefault="00EA06B2" w:rsidP="0090110F">
      <w:pPr>
        <w:spacing w:line="240" w:lineRule="auto"/>
        <w:rPr>
          <w:rFonts w:ascii="Times New Roman" w:hAnsi="Times New Roman" w:cs="Times New Roman"/>
          <w:sz w:val="24"/>
          <w:szCs w:val="24"/>
        </w:rPr>
      </w:pPr>
    </w:p>
    <w:p w:rsidR="00EA06B2" w:rsidRPr="0090110F" w:rsidRDefault="00EA06B2" w:rsidP="0090110F">
      <w:pPr>
        <w:spacing w:line="240" w:lineRule="auto"/>
        <w:jc w:val="both"/>
        <w:rPr>
          <w:rFonts w:ascii="Times New Roman" w:hAnsi="Times New Roman" w:cs="Times New Roman"/>
          <w:b/>
          <w:bCs/>
          <w:sz w:val="24"/>
          <w:szCs w:val="24"/>
        </w:rPr>
      </w:pPr>
      <w:r w:rsidRPr="0090110F">
        <w:rPr>
          <w:rFonts w:ascii="Times New Roman" w:hAnsi="Times New Roman" w:cs="Times New Roman"/>
          <w:b/>
          <w:bCs/>
          <w:sz w:val="24"/>
          <w:szCs w:val="24"/>
        </w:rPr>
        <w:t>Задача 7.</w:t>
      </w:r>
    </w:p>
    <w:p w:rsidR="00EA06B2" w:rsidRPr="0090110F" w:rsidRDefault="00EA06B2" w:rsidP="0090110F">
      <w:pPr>
        <w:spacing w:line="240" w:lineRule="auto"/>
        <w:jc w:val="both"/>
        <w:rPr>
          <w:rFonts w:ascii="Times New Roman" w:hAnsi="Times New Roman" w:cs="Times New Roman"/>
          <w:sz w:val="24"/>
          <w:szCs w:val="24"/>
        </w:rPr>
      </w:pPr>
      <w:r w:rsidRPr="0090110F">
        <w:rPr>
          <w:rFonts w:ascii="Times New Roman" w:hAnsi="Times New Roman" w:cs="Times New Roman"/>
          <w:sz w:val="24"/>
          <w:szCs w:val="24"/>
        </w:rPr>
        <w:t>Предприятие полностью монополизировало производство холодильников. Следующая информация отражает положение предприятия:</w:t>
      </w:r>
    </w:p>
    <w:p w:rsidR="00EA06B2" w:rsidRPr="0090110F" w:rsidRDefault="00EA06B2" w:rsidP="0090110F">
      <w:pPr>
        <w:spacing w:line="240" w:lineRule="auto"/>
        <w:jc w:val="both"/>
        <w:rPr>
          <w:rFonts w:ascii="Times New Roman" w:hAnsi="Times New Roman" w:cs="Times New Roman"/>
          <w:sz w:val="24"/>
          <w:szCs w:val="24"/>
        </w:rPr>
      </w:pPr>
      <w:r w:rsidRPr="0090110F">
        <w:rPr>
          <w:rFonts w:ascii="Times New Roman" w:hAnsi="Times New Roman" w:cs="Times New Roman"/>
          <w:sz w:val="24"/>
          <w:szCs w:val="24"/>
        </w:rPr>
        <w:t>предельный доход MR = 1000 – 20Q;</w:t>
      </w:r>
    </w:p>
    <w:p w:rsidR="00EA06B2" w:rsidRPr="0090110F" w:rsidRDefault="00EA06B2" w:rsidP="0090110F">
      <w:pPr>
        <w:spacing w:line="240" w:lineRule="auto"/>
        <w:jc w:val="both"/>
        <w:rPr>
          <w:rFonts w:ascii="Times New Roman" w:hAnsi="Times New Roman" w:cs="Times New Roman"/>
          <w:sz w:val="24"/>
          <w:szCs w:val="24"/>
        </w:rPr>
      </w:pPr>
      <w:r w:rsidRPr="0090110F">
        <w:rPr>
          <w:rFonts w:ascii="Times New Roman" w:hAnsi="Times New Roman" w:cs="Times New Roman"/>
          <w:sz w:val="24"/>
          <w:szCs w:val="24"/>
        </w:rPr>
        <w:t>общий  доход (выручка) ТR = 1000Q – 10Q2;</w:t>
      </w:r>
    </w:p>
    <w:p w:rsidR="00EA06B2" w:rsidRPr="0090110F" w:rsidRDefault="00EA06B2" w:rsidP="0090110F">
      <w:pPr>
        <w:spacing w:line="240" w:lineRule="auto"/>
        <w:jc w:val="both"/>
        <w:rPr>
          <w:rFonts w:ascii="Times New Roman" w:hAnsi="Times New Roman" w:cs="Times New Roman"/>
          <w:sz w:val="24"/>
          <w:szCs w:val="24"/>
        </w:rPr>
      </w:pPr>
      <w:r w:rsidRPr="0090110F">
        <w:rPr>
          <w:rFonts w:ascii="Times New Roman" w:hAnsi="Times New Roman" w:cs="Times New Roman"/>
          <w:sz w:val="24"/>
          <w:szCs w:val="24"/>
        </w:rPr>
        <w:t>предельные издержки МС = 100 + 10Q, где</w:t>
      </w:r>
    </w:p>
    <w:p w:rsidR="00EA06B2" w:rsidRPr="0090110F" w:rsidRDefault="00EA06B2" w:rsidP="0090110F">
      <w:pPr>
        <w:spacing w:line="240" w:lineRule="auto"/>
        <w:jc w:val="both"/>
        <w:rPr>
          <w:rFonts w:ascii="Times New Roman" w:hAnsi="Times New Roman" w:cs="Times New Roman"/>
          <w:sz w:val="24"/>
          <w:szCs w:val="24"/>
        </w:rPr>
      </w:pPr>
      <w:r w:rsidRPr="0090110F">
        <w:rPr>
          <w:rFonts w:ascii="Times New Roman" w:hAnsi="Times New Roman" w:cs="Times New Roman"/>
          <w:sz w:val="24"/>
          <w:szCs w:val="24"/>
        </w:rPr>
        <w:t>Q – объём выпуска холодильников в штуках.</w:t>
      </w:r>
    </w:p>
    <w:p w:rsidR="00EA06B2" w:rsidRPr="0090110F" w:rsidRDefault="00EA06B2" w:rsidP="0090110F">
      <w:pPr>
        <w:spacing w:line="240" w:lineRule="auto"/>
        <w:jc w:val="both"/>
        <w:rPr>
          <w:rFonts w:ascii="Times New Roman" w:hAnsi="Times New Roman" w:cs="Times New Roman"/>
          <w:sz w:val="24"/>
          <w:szCs w:val="24"/>
        </w:rPr>
      </w:pPr>
      <w:r w:rsidRPr="0090110F">
        <w:rPr>
          <w:rFonts w:ascii="Times New Roman" w:hAnsi="Times New Roman" w:cs="Times New Roman"/>
          <w:sz w:val="24"/>
          <w:szCs w:val="24"/>
        </w:rPr>
        <w:t>Сколько холодильников будет продано и по какой цене?</w:t>
      </w:r>
    </w:p>
    <w:p w:rsidR="00EA06B2" w:rsidRPr="0090110F" w:rsidRDefault="00EA06B2" w:rsidP="0090110F">
      <w:pPr>
        <w:spacing w:line="240" w:lineRule="auto"/>
        <w:jc w:val="both"/>
        <w:rPr>
          <w:rFonts w:ascii="Times New Roman" w:hAnsi="Times New Roman" w:cs="Times New Roman"/>
          <w:sz w:val="24"/>
          <w:szCs w:val="24"/>
        </w:rPr>
      </w:pPr>
    </w:p>
    <w:p w:rsidR="00EA06B2" w:rsidRPr="0090110F" w:rsidRDefault="00EA06B2" w:rsidP="0090110F">
      <w:pPr>
        <w:spacing w:line="240" w:lineRule="auto"/>
        <w:jc w:val="both"/>
        <w:rPr>
          <w:rFonts w:ascii="Times New Roman" w:hAnsi="Times New Roman" w:cs="Times New Roman"/>
          <w:b/>
          <w:bCs/>
          <w:sz w:val="24"/>
          <w:szCs w:val="24"/>
        </w:rPr>
      </w:pPr>
      <w:r w:rsidRPr="0090110F">
        <w:rPr>
          <w:rFonts w:ascii="Times New Roman" w:hAnsi="Times New Roman" w:cs="Times New Roman"/>
          <w:b/>
          <w:bCs/>
          <w:sz w:val="24"/>
          <w:szCs w:val="24"/>
        </w:rPr>
        <w:t>Задача 8.</w:t>
      </w:r>
    </w:p>
    <w:p w:rsidR="00EA06B2" w:rsidRPr="0090110F" w:rsidRDefault="00EA06B2" w:rsidP="0090110F">
      <w:pPr>
        <w:spacing w:line="240" w:lineRule="auto"/>
        <w:jc w:val="both"/>
        <w:rPr>
          <w:rFonts w:ascii="Times New Roman" w:hAnsi="Times New Roman" w:cs="Times New Roman"/>
          <w:sz w:val="24"/>
          <w:szCs w:val="24"/>
        </w:rPr>
      </w:pPr>
      <w:r w:rsidRPr="0090110F">
        <w:rPr>
          <w:rFonts w:ascii="Times New Roman" w:hAnsi="Times New Roman" w:cs="Times New Roman"/>
          <w:sz w:val="24"/>
          <w:szCs w:val="24"/>
        </w:rPr>
        <w:t>Функция спроса на продукцию монополиста Qd = 16-Q, а функция общих издержек ТС = 14 + Q2.</w:t>
      </w:r>
    </w:p>
    <w:p w:rsidR="00EA06B2" w:rsidRPr="0090110F" w:rsidRDefault="00EA06B2" w:rsidP="0090110F">
      <w:pPr>
        <w:spacing w:line="240" w:lineRule="auto"/>
        <w:jc w:val="both"/>
        <w:rPr>
          <w:rFonts w:ascii="Times New Roman" w:hAnsi="Times New Roman" w:cs="Times New Roman"/>
          <w:sz w:val="24"/>
          <w:szCs w:val="24"/>
        </w:rPr>
      </w:pPr>
      <w:r w:rsidRPr="0090110F">
        <w:rPr>
          <w:rFonts w:ascii="Times New Roman" w:hAnsi="Times New Roman" w:cs="Times New Roman"/>
          <w:sz w:val="24"/>
          <w:szCs w:val="24"/>
        </w:rPr>
        <w:t>Какая цена и какой объём продаж обеспечивает монополисту максимальную прибыль?</w:t>
      </w:r>
    </w:p>
    <w:p w:rsidR="00EA06B2" w:rsidRPr="0090110F" w:rsidRDefault="00EA06B2" w:rsidP="0090110F">
      <w:pPr>
        <w:spacing w:line="240" w:lineRule="auto"/>
        <w:jc w:val="both"/>
        <w:rPr>
          <w:rFonts w:ascii="Times New Roman" w:hAnsi="Times New Roman" w:cs="Times New Roman"/>
          <w:sz w:val="24"/>
          <w:szCs w:val="24"/>
        </w:rPr>
      </w:pPr>
    </w:p>
    <w:p w:rsidR="00EA06B2" w:rsidRPr="0090110F" w:rsidRDefault="00EA06B2" w:rsidP="0090110F">
      <w:pPr>
        <w:spacing w:line="240" w:lineRule="auto"/>
        <w:jc w:val="both"/>
        <w:rPr>
          <w:rFonts w:ascii="Times New Roman" w:hAnsi="Times New Roman" w:cs="Times New Roman"/>
          <w:b/>
          <w:bCs/>
          <w:sz w:val="24"/>
          <w:szCs w:val="24"/>
        </w:rPr>
      </w:pPr>
      <w:r w:rsidRPr="0090110F">
        <w:rPr>
          <w:rFonts w:ascii="Times New Roman" w:hAnsi="Times New Roman" w:cs="Times New Roman"/>
          <w:b/>
          <w:bCs/>
          <w:sz w:val="24"/>
          <w:szCs w:val="24"/>
        </w:rPr>
        <w:t>Задача 9.</w:t>
      </w:r>
    </w:p>
    <w:p w:rsidR="00EA06B2" w:rsidRPr="0090110F" w:rsidRDefault="00EA06B2" w:rsidP="0090110F">
      <w:pPr>
        <w:spacing w:line="240" w:lineRule="auto"/>
        <w:jc w:val="both"/>
        <w:rPr>
          <w:rFonts w:ascii="Times New Roman" w:hAnsi="Times New Roman" w:cs="Times New Roman"/>
          <w:sz w:val="24"/>
          <w:szCs w:val="24"/>
        </w:rPr>
      </w:pPr>
      <w:r w:rsidRPr="0090110F">
        <w:rPr>
          <w:rFonts w:ascii="Times New Roman" w:hAnsi="Times New Roman" w:cs="Times New Roman"/>
          <w:sz w:val="24"/>
          <w:szCs w:val="24"/>
        </w:rPr>
        <w:t xml:space="preserve">Функция общих затрат предприятия – монополиста имеет вид ТС = 50+20Q, а функция спроса описывается уравнением Р = 80 – 5Q. Чему равны цена и объём производства, при которых предприятие – монополист получает максимальную прибыль? </w:t>
      </w:r>
    </w:p>
    <w:p w:rsidR="00EA06B2" w:rsidRPr="0090110F" w:rsidRDefault="00EA06B2" w:rsidP="0090110F">
      <w:pPr>
        <w:spacing w:line="240" w:lineRule="auto"/>
        <w:rPr>
          <w:rFonts w:ascii="Times New Roman" w:hAnsi="Times New Roman" w:cs="Times New Roman"/>
          <w:sz w:val="28"/>
          <w:szCs w:val="28"/>
        </w:rPr>
      </w:pPr>
    </w:p>
    <w:p w:rsidR="00EA06B2" w:rsidRPr="0090110F" w:rsidRDefault="00EA06B2" w:rsidP="0090110F">
      <w:pPr>
        <w:spacing w:line="240" w:lineRule="auto"/>
        <w:rPr>
          <w:rFonts w:ascii="Times New Roman" w:hAnsi="Times New Roman" w:cs="Times New Roman"/>
          <w:sz w:val="28"/>
          <w:szCs w:val="28"/>
        </w:rPr>
      </w:pPr>
    </w:p>
    <w:p w:rsidR="00EA06B2" w:rsidRPr="0090110F" w:rsidRDefault="00EA06B2" w:rsidP="0090110F">
      <w:pPr>
        <w:spacing w:line="240" w:lineRule="auto"/>
        <w:rPr>
          <w:rFonts w:ascii="Times New Roman" w:hAnsi="Times New Roman" w:cs="Times New Roman"/>
          <w:sz w:val="28"/>
          <w:szCs w:val="28"/>
        </w:rPr>
      </w:pPr>
    </w:p>
    <w:p w:rsidR="00EA06B2" w:rsidRPr="0090110F" w:rsidRDefault="00EA06B2" w:rsidP="0090110F">
      <w:pPr>
        <w:spacing w:line="240" w:lineRule="auto"/>
        <w:rPr>
          <w:rFonts w:ascii="Times New Roman" w:hAnsi="Times New Roman" w:cs="Times New Roman"/>
          <w:sz w:val="28"/>
          <w:szCs w:val="28"/>
        </w:rPr>
      </w:pPr>
    </w:p>
    <w:p w:rsidR="00EA06B2" w:rsidRPr="0090110F" w:rsidRDefault="00EA06B2" w:rsidP="0090110F">
      <w:pPr>
        <w:spacing w:line="240" w:lineRule="auto"/>
        <w:rPr>
          <w:rFonts w:ascii="Times New Roman" w:hAnsi="Times New Roman" w:cs="Times New Roman"/>
          <w:sz w:val="28"/>
          <w:szCs w:val="28"/>
        </w:rPr>
      </w:pPr>
    </w:p>
    <w:p w:rsidR="00EA06B2" w:rsidRPr="0090110F" w:rsidRDefault="00EA06B2" w:rsidP="0090110F">
      <w:pPr>
        <w:spacing w:line="240" w:lineRule="auto"/>
        <w:rPr>
          <w:rFonts w:ascii="Times New Roman" w:hAnsi="Times New Roman" w:cs="Times New Roman"/>
          <w:sz w:val="28"/>
          <w:szCs w:val="28"/>
        </w:rPr>
      </w:pPr>
    </w:p>
    <w:p w:rsidR="00EA06B2" w:rsidRPr="0090110F" w:rsidRDefault="00EA06B2" w:rsidP="0090110F">
      <w:pPr>
        <w:spacing w:line="240" w:lineRule="auto"/>
        <w:rPr>
          <w:rFonts w:ascii="Times New Roman" w:hAnsi="Times New Roman" w:cs="Times New Roman"/>
          <w:sz w:val="28"/>
          <w:szCs w:val="28"/>
        </w:rPr>
      </w:pPr>
    </w:p>
    <w:p w:rsidR="00EA06B2" w:rsidRPr="0090110F" w:rsidRDefault="00EA06B2" w:rsidP="0090110F">
      <w:pPr>
        <w:spacing w:line="240" w:lineRule="auto"/>
        <w:rPr>
          <w:rFonts w:ascii="Times New Roman" w:hAnsi="Times New Roman" w:cs="Times New Roman"/>
          <w:sz w:val="28"/>
          <w:szCs w:val="28"/>
        </w:rPr>
      </w:pPr>
    </w:p>
    <w:p w:rsidR="00EA06B2" w:rsidRPr="0090110F" w:rsidRDefault="00EA06B2" w:rsidP="0090110F">
      <w:pPr>
        <w:spacing w:line="240" w:lineRule="auto"/>
        <w:rPr>
          <w:rFonts w:ascii="Times New Roman" w:hAnsi="Times New Roman" w:cs="Times New Roman"/>
          <w:sz w:val="28"/>
          <w:szCs w:val="28"/>
        </w:rPr>
      </w:pPr>
    </w:p>
    <w:p w:rsidR="00EA06B2" w:rsidRPr="0090110F" w:rsidRDefault="00EA06B2" w:rsidP="0090110F">
      <w:pPr>
        <w:spacing w:line="240" w:lineRule="auto"/>
        <w:rPr>
          <w:rFonts w:ascii="Times New Roman" w:hAnsi="Times New Roman" w:cs="Times New Roman"/>
          <w:sz w:val="28"/>
          <w:szCs w:val="28"/>
        </w:rPr>
      </w:pPr>
    </w:p>
    <w:p w:rsidR="00EA06B2" w:rsidRPr="0090110F" w:rsidRDefault="00EA06B2" w:rsidP="0090110F">
      <w:pPr>
        <w:spacing w:line="240" w:lineRule="auto"/>
        <w:rPr>
          <w:rFonts w:ascii="Times New Roman" w:hAnsi="Times New Roman" w:cs="Times New Roman"/>
          <w:sz w:val="28"/>
          <w:szCs w:val="28"/>
        </w:rPr>
      </w:pPr>
    </w:p>
    <w:p w:rsidR="00EA06B2" w:rsidRPr="0090110F" w:rsidRDefault="00EA06B2" w:rsidP="0090110F">
      <w:pPr>
        <w:spacing w:line="240" w:lineRule="auto"/>
        <w:rPr>
          <w:rFonts w:ascii="Times New Roman" w:hAnsi="Times New Roman" w:cs="Times New Roman"/>
          <w:sz w:val="28"/>
          <w:szCs w:val="28"/>
        </w:rPr>
      </w:pPr>
    </w:p>
    <w:p w:rsidR="00EA06B2" w:rsidRPr="0090110F" w:rsidRDefault="00EA06B2" w:rsidP="0090110F">
      <w:pPr>
        <w:spacing w:line="360" w:lineRule="auto"/>
        <w:jc w:val="center"/>
        <w:rPr>
          <w:rFonts w:ascii="Times New Roman" w:hAnsi="Times New Roman" w:cs="Times New Roman"/>
          <w:b/>
          <w:bCs/>
          <w:spacing w:val="60"/>
          <w:sz w:val="28"/>
          <w:szCs w:val="28"/>
        </w:rPr>
      </w:pPr>
      <w:r w:rsidRPr="0090110F">
        <w:rPr>
          <w:rFonts w:ascii="Times New Roman" w:hAnsi="Times New Roman" w:cs="Times New Roman"/>
          <w:sz w:val="28"/>
          <w:szCs w:val="28"/>
        </w:rPr>
        <w:tab/>
      </w:r>
      <w:r w:rsidRPr="0090110F">
        <w:rPr>
          <w:rFonts w:ascii="Times New Roman" w:hAnsi="Times New Roman" w:cs="Times New Roman"/>
          <w:b/>
          <w:bCs/>
          <w:spacing w:val="60"/>
          <w:sz w:val="28"/>
          <w:szCs w:val="28"/>
        </w:rPr>
        <w:t xml:space="preserve">Тема </w:t>
      </w:r>
      <w:r w:rsidRPr="0090110F">
        <w:rPr>
          <w:rFonts w:ascii="Times New Roman" w:hAnsi="Times New Roman" w:cs="Times New Roman"/>
          <w:b/>
          <w:bCs/>
          <w:sz w:val="28"/>
          <w:szCs w:val="28"/>
        </w:rPr>
        <w:t>13</w:t>
      </w:r>
    </w:p>
    <w:p w:rsidR="00EA06B2" w:rsidRPr="0090110F" w:rsidRDefault="00EA06B2" w:rsidP="0090110F">
      <w:pPr>
        <w:spacing w:after="0" w:line="360" w:lineRule="auto"/>
        <w:jc w:val="center"/>
        <w:rPr>
          <w:rFonts w:ascii="Times New Roman" w:hAnsi="Times New Roman" w:cs="Times New Roman"/>
          <w:b/>
          <w:bCs/>
          <w:sz w:val="28"/>
          <w:szCs w:val="28"/>
        </w:rPr>
      </w:pPr>
      <w:r w:rsidRPr="0090110F">
        <w:rPr>
          <w:rFonts w:ascii="Times New Roman" w:hAnsi="Times New Roman" w:cs="Times New Roman"/>
          <w:b/>
          <w:bCs/>
          <w:sz w:val="28"/>
          <w:szCs w:val="28"/>
        </w:rPr>
        <w:t>РЫНКИ ПРОИЗВОДСТВЕННЫХ РЕСУРСОВ</w:t>
      </w:r>
    </w:p>
    <w:p w:rsidR="00EA06B2" w:rsidRPr="0090110F" w:rsidRDefault="00EA06B2" w:rsidP="0090110F">
      <w:pPr>
        <w:spacing w:after="0" w:line="240" w:lineRule="auto"/>
        <w:jc w:val="center"/>
        <w:rPr>
          <w:rFonts w:ascii="Times New Roman" w:hAnsi="Times New Roman" w:cs="Times New Roman"/>
          <w:sz w:val="28"/>
          <w:szCs w:val="28"/>
        </w:rPr>
      </w:pPr>
    </w:p>
    <w:p w:rsidR="00EA06B2" w:rsidRPr="0090110F" w:rsidRDefault="00EA06B2" w:rsidP="0090110F">
      <w:pPr>
        <w:tabs>
          <w:tab w:val="left" w:pos="1575"/>
          <w:tab w:val="left" w:pos="6945"/>
        </w:tabs>
        <w:spacing w:after="0" w:line="240" w:lineRule="auto"/>
        <w:jc w:val="center"/>
        <w:rPr>
          <w:rFonts w:ascii="Times New Roman" w:hAnsi="Times New Roman" w:cs="Times New Roman"/>
          <w:sz w:val="32"/>
          <w:szCs w:val="32"/>
        </w:rPr>
      </w:pPr>
      <w:r w:rsidRPr="0090110F">
        <w:rPr>
          <w:rFonts w:ascii="Times New Roman" w:hAnsi="Times New Roman" w:cs="Times New Roman"/>
          <w:b/>
          <w:bCs/>
          <w:caps/>
          <w:sz w:val="32"/>
          <w:szCs w:val="32"/>
        </w:rPr>
        <w:t xml:space="preserve">13.1 </w:t>
      </w:r>
      <w:r w:rsidRPr="0090110F">
        <w:rPr>
          <w:rFonts w:ascii="Times New Roman" w:hAnsi="Times New Roman" w:cs="Times New Roman"/>
          <w:b/>
          <w:bCs/>
          <w:sz w:val="32"/>
          <w:szCs w:val="32"/>
        </w:rPr>
        <w:t>Производственная функция</w:t>
      </w:r>
    </w:p>
    <w:p w:rsidR="00EA06B2" w:rsidRPr="0090110F" w:rsidRDefault="00EA06B2" w:rsidP="0090110F">
      <w:pPr>
        <w:tabs>
          <w:tab w:val="left" w:pos="1575"/>
          <w:tab w:val="left" w:pos="6945"/>
        </w:tabs>
        <w:spacing w:after="0" w:line="240" w:lineRule="auto"/>
        <w:jc w:val="center"/>
        <w:rPr>
          <w:rFonts w:ascii="Times New Roman" w:hAnsi="Times New Roman" w:cs="Times New Roman"/>
          <w:sz w:val="28"/>
          <w:szCs w:val="28"/>
        </w:rPr>
      </w:pPr>
    </w:p>
    <w:p w:rsidR="00EA06B2" w:rsidRPr="0090110F" w:rsidRDefault="00EA06B2" w:rsidP="0090110F">
      <w:pPr>
        <w:tabs>
          <w:tab w:val="left" w:pos="1575"/>
          <w:tab w:val="left" w:pos="6945"/>
        </w:tabs>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В процессе производства осуществляется производственное потребление имеющихся ресурсов. Между объемом производства и количеством потребленных производственных ресурсов существует функциональная зависимость. Эта зависимость может быть выражена с помощью </w:t>
      </w:r>
      <w:r w:rsidRPr="0090110F">
        <w:rPr>
          <w:rFonts w:ascii="Times New Roman" w:hAnsi="Times New Roman" w:cs="Times New Roman"/>
          <w:b/>
          <w:bCs/>
          <w:sz w:val="28"/>
          <w:szCs w:val="28"/>
        </w:rPr>
        <w:t>производственной функции</w:t>
      </w:r>
      <w:r w:rsidRPr="0090110F">
        <w:rPr>
          <w:rFonts w:ascii="Times New Roman" w:hAnsi="Times New Roman" w:cs="Times New Roman"/>
          <w:sz w:val="28"/>
          <w:szCs w:val="28"/>
        </w:rPr>
        <w:t xml:space="preserve"> вида: </w:t>
      </w:r>
    </w:p>
    <w:p w:rsidR="00EA06B2" w:rsidRPr="0090110F" w:rsidRDefault="00EA06B2" w:rsidP="0090110F">
      <w:pPr>
        <w:tabs>
          <w:tab w:val="left" w:pos="1575"/>
          <w:tab w:val="left" w:pos="6945"/>
        </w:tabs>
        <w:spacing w:after="0" w:line="360" w:lineRule="auto"/>
        <w:jc w:val="center"/>
        <w:rPr>
          <w:rFonts w:ascii="Times New Roman" w:hAnsi="Times New Roman" w:cs="Times New Roman"/>
          <w:sz w:val="28"/>
          <w:szCs w:val="28"/>
        </w:rPr>
      </w:pPr>
      <w:r w:rsidRPr="0090110F">
        <w:rPr>
          <w:rFonts w:ascii="Times New Roman" w:hAnsi="Times New Roman" w:cs="Times New Roman"/>
          <w:i/>
          <w:iCs/>
          <w:sz w:val="28"/>
          <w:szCs w:val="28"/>
        </w:rPr>
        <w:t>Q</w:t>
      </w:r>
      <w:r w:rsidRPr="0090110F">
        <w:rPr>
          <w:rFonts w:ascii="Times New Roman" w:hAnsi="Times New Roman" w:cs="Times New Roman"/>
          <w:sz w:val="28"/>
          <w:szCs w:val="28"/>
        </w:rPr>
        <w:t xml:space="preserve"> = </w:t>
      </w:r>
      <w:r w:rsidRPr="0090110F">
        <w:rPr>
          <w:rFonts w:ascii="Times New Roman" w:hAnsi="Times New Roman" w:cs="Times New Roman"/>
          <w:i/>
          <w:iCs/>
          <w:sz w:val="28"/>
          <w:szCs w:val="28"/>
        </w:rPr>
        <w:t>f</w:t>
      </w:r>
      <w:r w:rsidRPr="0090110F">
        <w:rPr>
          <w:rFonts w:ascii="Times New Roman" w:hAnsi="Times New Roman" w:cs="Times New Roman"/>
          <w:i/>
          <w:iCs/>
          <w:sz w:val="28"/>
          <w:szCs w:val="28"/>
          <w:vertAlign w:val="superscript"/>
        </w:rPr>
        <w:t> </w:t>
      </w:r>
      <w:r w:rsidRPr="0090110F">
        <w:rPr>
          <w:rFonts w:ascii="Times New Roman" w:hAnsi="Times New Roman" w:cs="Times New Roman"/>
          <w:sz w:val="28"/>
          <w:szCs w:val="28"/>
        </w:rPr>
        <w:t>(</w:t>
      </w:r>
      <w:r w:rsidRPr="0090110F">
        <w:rPr>
          <w:rFonts w:ascii="Times New Roman" w:hAnsi="Times New Roman" w:cs="Times New Roman"/>
          <w:i/>
          <w:iCs/>
          <w:sz w:val="28"/>
          <w:szCs w:val="28"/>
        </w:rPr>
        <w:t>х</w:t>
      </w:r>
      <w:r w:rsidRPr="0090110F">
        <w:rPr>
          <w:rFonts w:ascii="Times New Roman" w:hAnsi="Times New Roman" w:cs="Times New Roman"/>
          <w:sz w:val="28"/>
          <w:szCs w:val="28"/>
          <w:vertAlign w:val="subscript"/>
        </w:rPr>
        <w:t>1</w:t>
      </w:r>
      <w:r w:rsidRPr="0090110F">
        <w:rPr>
          <w:rFonts w:ascii="Times New Roman" w:hAnsi="Times New Roman" w:cs="Times New Roman"/>
          <w:sz w:val="28"/>
          <w:szCs w:val="28"/>
        </w:rPr>
        <w:t xml:space="preserve">, </w:t>
      </w:r>
      <w:r w:rsidRPr="0090110F">
        <w:rPr>
          <w:rFonts w:ascii="Times New Roman" w:hAnsi="Times New Roman" w:cs="Times New Roman"/>
          <w:i/>
          <w:iCs/>
          <w:sz w:val="28"/>
          <w:szCs w:val="28"/>
        </w:rPr>
        <w:t>х</w:t>
      </w:r>
      <w:r w:rsidRPr="0090110F">
        <w:rPr>
          <w:rFonts w:ascii="Times New Roman" w:hAnsi="Times New Roman" w:cs="Times New Roman"/>
          <w:sz w:val="28"/>
          <w:szCs w:val="28"/>
          <w:vertAlign w:val="subscript"/>
        </w:rPr>
        <w:t>2</w:t>
      </w:r>
      <w:r w:rsidRPr="0090110F">
        <w:rPr>
          <w:rFonts w:ascii="Times New Roman" w:hAnsi="Times New Roman" w:cs="Times New Roman"/>
          <w:sz w:val="28"/>
          <w:szCs w:val="28"/>
        </w:rPr>
        <w:t xml:space="preserve">, </w:t>
      </w:r>
      <w:r w:rsidRPr="0090110F">
        <w:rPr>
          <w:rFonts w:ascii="Times New Roman" w:hAnsi="Times New Roman" w:cs="Times New Roman"/>
          <w:i/>
          <w:iCs/>
          <w:sz w:val="28"/>
          <w:szCs w:val="28"/>
        </w:rPr>
        <w:t>х</w:t>
      </w:r>
      <w:r w:rsidRPr="0090110F">
        <w:rPr>
          <w:rFonts w:ascii="Times New Roman" w:hAnsi="Times New Roman" w:cs="Times New Roman"/>
          <w:sz w:val="28"/>
          <w:szCs w:val="28"/>
          <w:vertAlign w:val="subscript"/>
        </w:rPr>
        <w:t>3</w:t>
      </w:r>
      <w:r w:rsidRPr="0090110F">
        <w:rPr>
          <w:rFonts w:ascii="Times New Roman" w:hAnsi="Times New Roman" w:cs="Times New Roman"/>
          <w:sz w:val="28"/>
          <w:szCs w:val="28"/>
        </w:rPr>
        <w:t xml:space="preserve">, …, </w:t>
      </w:r>
      <w:r w:rsidRPr="0090110F">
        <w:rPr>
          <w:rFonts w:ascii="Times New Roman" w:hAnsi="Times New Roman" w:cs="Times New Roman"/>
          <w:i/>
          <w:iCs/>
          <w:sz w:val="28"/>
          <w:szCs w:val="28"/>
        </w:rPr>
        <w:t>х</w:t>
      </w:r>
      <w:r w:rsidRPr="0090110F">
        <w:rPr>
          <w:rFonts w:ascii="Times New Roman" w:hAnsi="Times New Roman" w:cs="Times New Roman"/>
          <w:i/>
          <w:iCs/>
          <w:sz w:val="28"/>
          <w:szCs w:val="28"/>
          <w:vertAlign w:val="subscript"/>
        </w:rPr>
        <w:t>n</w:t>
      </w:r>
      <w:r w:rsidRPr="0090110F">
        <w:rPr>
          <w:rFonts w:ascii="Times New Roman" w:hAnsi="Times New Roman" w:cs="Times New Roman"/>
          <w:sz w:val="28"/>
          <w:szCs w:val="28"/>
        </w:rPr>
        <w:t xml:space="preserve">), где </w:t>
      </w:r>
    </w:p>
    <w:p w:rsidR="00EA06B2" w:rsidRPr="0090110F" w:rsidRDefault="00EA06B2" w:rsidP="0090110F">
      <w:pPr>
        <w:tabs>
          <w:tab w:val="left" w:pos="1575"/>
          <w:tab w:val="left" w:pos="6945"/>
        </w:tabs>
        <w:spacing w:after="0" w:line="360" w:lineRule="auto"/>
        <w:jc w:val="both"/>
        <w:rPr>
          <w:rFonts w:ascii="Times New Roman" w:hAnsi="Times New Roman" w:cs="Times New Roman"/>
          <w:sz w:val="28"/>
          <w:szCs w:val="28"/>
        </w:rPr>
      </w:pPr>
      <w:r w:rsidRPr="0090110F">
        <w:rPr>
          <w:rFonts w:ascii="Times New Roman" w:hAnsi="Times New Roman" w:cs="Times New Roman"/>
          <w:i/>
          <w:iCs/>
          <w:sz w:val="28"/>
          <w:szCs w:val="28"/>
        </w:rPr>
        <w:t>Q</w:t>
      </w:r>
      <w:r w:rsidRPr="0090110F">
        <w:rPr>
          <w:rFonts w:ascii="Times New Roman" w:hAnsi="Times New Roman" w:cs="Times New Roman"/>
          <w:sz w:val="28"/>
          <w:szCs w:val="28"/>
        </w:rPr>
        <w:t xml:space="preserve"> – максимально возможный выпуск продукции при данной комбинации производственных ресурсов </w:t>
      </w:r>
      <w:r w:rsidRPr="0090110F">
        <w:rPr>
          <w:rFonts w:ascii="Times New Roman" w:hAnsi="Times New Roman" w:cs="Times New Roman"/>
          <w:i/>
          <w:iCs/>
          <w:sz w:val="28"/>
          <w:szCs w:val="28"/>
        </w:rPr>
        <w:t>х</w:t>
      </w:r>
      <w:r w:rsidRPr="0090110F">
        <w:rPr>
          <w:rFonts w:ascii="Times New Roman" w:hAnsi="Times New Roman" w:cs="Times New Roman"/>
          <w:i/>
          <w:iCs/>
          <w:sz w:val="28"/>
          <w:szCs w:val="28"/>
          <w:vertAlign w:val="subscript"/>
        </w:rPr>
        <w:t>i</w:t>
      </w:r>
      <w:r w:rsidRPr="0090110F">
        <w:rPr>
          <w:rFonts w:ascii="Times New Roman" w:hAnsi="Times New Roman" w:cs="Times New Roman"/>
          <w:sz w:val="28"/>
          <w:szCs w:val="28"/>
        </w:rPr>
        <w:t xml:space="preserve">. </w:t>
      </w:r>
    </w:p>
    <w:p w:rsidR="00EA06B2" w:rsidRPr="0090110F" w:rsidRDefault="00EA06B2" w:rsidP="0090110F">
      <w:pPr>
        <w:tabs>
          <w:tab w:val="left" w:pos="1575"/>
          <w:tab w:val="left" w:pos="6945"/>
        </w:tabs>
        <w:spacing w:after="0" w:line="360" w:lineRule="auto"/>
        <w:ind w:firstLine="426"/>
        <w:jc w:val="both"/>
        <w:rPr>
          <w:rFonts w:ascii="Times New Roman" w:hAnsi="Times New Roman" w:cs="Times New Roman"/>
          <w:sz w:val="28"/>
          <w:szCs w:val="28"/>
        </w:rPr>
      </w:pPr>
      <w:r w:rsidRPr="0090110F">
        <w:rPr>
          <w:rFonts w:ascii="Times New Roman" w:hAnsi="Times New Roman" w:cs="Times New Roman"/>
          <w:sz w:val="28"/>
          <w:szCs w:val="28"/>
        </w:rPr>
        <w:t xml:space="preserve">При этом факторы производства (ресурсы) характеризуются взаимодополняемостью и взаимозаменяемостью по отношению друг к другу. </w:t>
      </w:r>
      <w:r w:rsidRPr="0090110F">
        <w:rPr>
          <w:rFonts w:ascii="Times New Roman" w:hAnsi="Times New Roman" w:cs="Times New Roman"/>
          <w:b/>
          <w:bCs/>
          <w:sz w:val="28"/>
          <w:szCs w:val="28"/>
        </w:rPr>
        <w:t>Взаимодополняемость ресурсов</w:t>
      </w:r>
      <w:r w:rsidRPr="0090110F">
        <w:rPr>
          <w:rFonts w:ascii="Times New Roman" w:hAnsi="Times New Roman" w:cs="Times New Roman"/>
          <w:sz w:val="28"/>
          <w:szCs w:val="28"/>
        </w:rPr>
        <w:t xml:space="preserve"> означает, что отсутствие одного или нескольких из них делает невозможным производственный процесс – производство останавливается. В то же время факторы производства в известной степени взаимозаменяемы: нехватка одного может быть возмещена дополнительным количеством другого, т.е. ресурсы могут комбинироваться между собой в процессе производства в различных пропорциях.</w:t>
      </w:r>
    </w:p>
    <w:p w:rsidR="00EA06B2" w:rsidRPr="0090110F" w:rsidRDefault="00EA06B2" w:rsidP="0090110F">
      <w:pPr>
        <w:tabs>
          <w:tab w:val="left" w:pos="1575"/>
          <w:tab w:val="left" w:pos="6945"/>
        </w:tabs>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Процесс производства может быть организован по-разному, с использованием разных технологических процессов. Производственная функция заключает в себе технически эффективные способы производства продукции, т.е. такие, при которых нельзя увеличить объем производства без роста затрат, или уменьшить затраты, не сократив выпуск.</w:t>
      </w:r>
    </w:p>
    <w:p w:rsidR="00EA06B2" w:rsidRPr="0090110F" w:rsidRDefault="00EA06B2" w:rsidP="0090110F">
      <w:pPr>
        <w:tabs>
          <w:tab w:val="left" w:pos="1575"/>
          <w:tab w:val="left" w:pos="6945"/>
        </w:tabs>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Иллюстрацией к переплетению и альтернативности использования экономических ресурсов может быть простая, основанная только на двух производственных факторах </w:t>
      </w:r>
      <w:r w:rsidRPr="0090110F">
        <w:rPr>
          <w:rFonts w:ascii="Times New Roman" w:hAnsi="Times New Roman" w:cs="Times New Roman"/>
          <w:b/>
          <w:bCs/>
          <w:sz w:val="28"/>
          <w:szCs w:val="28"/>
        </w:rPr>
        <w:t>модель Кобба–Дугласа</w:t>
      </w:r>
      <w:r w:rsidRPr="0090110F">
        <w:rPr>
          <w:rFonts w:ascii="Times New Roman" w:hAnsi="Times New Roman" w:cs="Times New Roman"/>
          <w:sz w:val="28"/>
          <w:szCs w:val="28"/>
        </w:rPr>
        <w:t xml:space="preserve"> (названа по имени двух американских экономистов – </w:t>
      </w:r>
      <w:r w:rsidRPr="0090110F">
        <w:rPr>
          <w:rFonts w:ascii="Times New Roman" w:hAnsi="Times New Roman" w:cs="Times New Roman"/>
          <w:b/>
          <w:bCs/>
          <w:sz w:val="28"/>
          <w:szCs w:val="28"/>
        </w:rPr>
        <w:t>Кобба и Дугласа</w:t>
      </w:r>
      <w:r w:rsidRPr="0090110F">
        <w:rPr>
          <w:rFonts w:ascii="Times New Roman" w:hAnsi="Times New Roman" w:cs="Times New Roman"/>
          <w:sz w:val="28"/>
          <w:szCs w:val="28"/>
        </w:rPr>
        <w:t>). Она выглядит следующим образом:</w:t>
      </w:r>
    </w:p>
    <w:p w:rsidR="00EA06B2" w:rsidRPr="0090110F" w:rsidRDefault="00EA06B2" w:rsidP="0090110F">
      <w:pPr>
        <w:tabs>
          <w:tab w:val="left" w:pos="1575"/>
          <w:tab w:val="left" w:pos="6945"/>
        </w:tabs>
        <w:spacing w:after="0" w:line="360" w:lineRule="auto"/>
        <w:jc w:val="center"/>
        <w:rPr>
          <w:rFonts w:ascii="Times New Roman" w:hAnsi="Times New Roman" w:cs="Times New Roman"/>
          <w:sz w:val="28"/>
          <w:szCs w:val="28"/>
        </w:rPr>
      </w:pPr>
      <w:r w:rsidRPr="0090110F">
        <w:rPr>
          <w:rFonts w:ascii="Times New Roman" w:hAnsi="Times New Roman" w:cs="Times New Roman"/>
          <w:i/>
          <w:iCs/>
          <w:sz w:val="28"/>
          <w:szCs w:val="28"/>
        </w:rPr>
        <w:t>Q</w:t>
      </w:r>
      <w:r w:rsidRPr="0090110F">
        <w:rPr>
          <w:rFonts w:ascii="Times New Roman" w:hAnsi="Times New Roman" w:cs="Times New Roman"/>
          <w:sz w:val="28"/>
          <w:szCs w:val="28"/>
        </w:rPr>
        <w:t xml:space="preserve"> = </w:t>
      </w:r>
      <w:r w:rsidRPr="0090110F">
        <w:rPr>
          <w:rFonts w:ascii="Times New Roman" w:hAnsi="Times New Roman" w:cs="Times New Roman"/>
          <w:i/>
          <w:iCs/>
          <w:sz w:val="28"/>
          <w:szCs w:val="28"/>
        </w:rPr>
        <w:t>f</w:t>
      </w:r>
      <w:r w:rsidRPr="0090110F">
        <w:rPr>
          <w:rFonts w:ascii="Times New Roman" w:hAnsi="Times New Roman" w:cs="Times New Roman"/>
          <w:i/>
          <w:iCs/>
          <w:sz w:val="28"/>
          <w:szCs w:val="28"/>
          <w:vertAlign w:val="superscript"/>
        </w:rPr>
        <w:t> </w:t>
      </w:r>
      <w:r w:rsidRPr="0090110F">
        <w:rPr>
          <w:rFonts w:ascii="Times New Roman" w:hAnsi="Times New Roman" w:cs="Times New Roman"/>
          <w:sz w:val="28"/>
          <w:szCs w:val="28"/>
        </w:rPr>
        <w:t>(</w:t>
      </w:r>
      <w:r w:rsidRPr="0090110F">
        <w:rPr>
          <w:rFonts w:ascii="Times New Roman" w:hAnsi="Times New Roman" w:cs="Times New Roman"/>
          <w:i/>
          <w:iCs/>
          <w:sz w:val="28"/>
          <w:szCs w:val="28"/>
        </w:rPr>
        <w:t>K</w:t>
      </w:r>
      <w:r w:rsidRPr="0090110F">
        <w:rPr>
          <w:rFonts w:ascii="Times New Roman" w:hAnsi="Times New Roman" w:cs="Times New Roman"/>
          <w:i/>
          <w:iCs/>
          <w:sz w:val="28"/>
          <w:szCs w:val="28"/>
          <w:vertAlign w:val="superscript"/>
          <w:lang w:val="en-US"/>
        </w:rPr>
        <w:t>m</w:t>
      </w:r>
      <w:r w:rsidRPr="0090110F">
        <w:rPr>
          <w:rFonts w:ascii="Times New Roman" w:hAnsi="Times New Roman" w:cs="Times New Roman"/>
          <w:sz w:val="28"/>
          <w:szCs w:val="28"/>
        </w:rPr>
        <w:t>,</w:t>
      </w:r>
      <w:r w:rsidRPr="0090110F">
        <w:rPr>
          <w:rFonts w:ascii="Times New Roman" w:hAnsi="Times New Roman" w:cs="Times New Roman"/>
          <w:i/>
          <w:iCs/>
          <w:sz w:val="28"/>
          <w:szCs w:val="28"/>
        </w:rPr>
        <w:t xml:space="preserve"> L</w:t>
      </w:r>
      <w:r w:rsidRPr="0090110F">
        <w:rPr>
          <w:rFonts w:ascii="Times New Roman" w:hAnsi="Times New Roman" w:cs="Times New Roman"/>
          <w:i/>
          <w:iCs/>
          <w:sz w:val="28"/>
          <w:szCs w:val="28"/>
          <w:vertAlign w:val="superscript"/>
          <w:lang w:val="en-US"/>
        </w:rPr>
        <w:t>n</w:t>
      </w:r>
      <w:r w:rsidRPr="0090110F">
        <w:rPr>
          <w:rFonts w:ascii="Times New Roman" w:hAnsi="Times New Roman" w:cs="Times New Roman"/>
          <w:sz w:val="28"/>
          <w:szCs w:val="28"/>
        </w:rPr>
        <w:t xml:space="preserve">), где </w:t>
      </w:r>
    </w:p>
    <w:p w:rsidR="00EA06B2" w:rsidRPr="0090110F" w:rsidRDefault="00EA06B2" w:rsidP="0090110F">
      <w:pPr>
        <w:tabs>
          <w:tab w:val="left" w:pos="1575"/>
          <w:tab w:val="left" w:pos="6945"/>
        </w:tabs>
        <w:spacing w:after="0" w:line="360" w:lineRule="auto"/>
        <w:jc w:val="both"/>
        <w:rPr>
          <w:rFonts w:ascii="Times New Roman" w:hAnsi="Times New Roman" w:cs="Times New Roman"/>
          <w:sz w:val="28"/>
          <w:szCs w:val="28"/>
        </w:rPr>
      </w:pPr>
      <w:r w:rsidRPr="0090110F">
        <w:rPr>
          <w:rFonts w:ascii="Times New Roman" w:hAnsi="Times New Roman" w:cs="Times New Roman"/>
          <w:i/>
          <w:iCs/>
          <w:sz w:val="28"/>
          <w:szCs w:val="28"/>
        </w:rPr>
        <w:t>Q</w:t>
      </w:r>
      <w:r w:rsidRPr="0090110F">
        <w:rPr>
          <w:rFonts w:ascii="Times New Roman" w:hAnsi="Times New Roman" w:cs="Times New Roman"/>
          <w:sz w:val="28"/>
          <w:szCs w:val="28"/>
        </w:rPr>
        <w:t xml:space="preserve"> – объем производства; </w:t>
      </w:r>
    </w:p>
    <w:p w:rsidR="00EA06B2" w:rsidRPr="0090110F" w:rsidRDefault="00EA06B2" w:rsidP="0090110F">
      <w:pPr>
        <w:tabs>
          <w:tab w:val="left" w:pos="1575"/>
          <w:tab w:val="left" w:pos="6945"/>
        </w:tabs>
        <w:spacing w:after="0" w:line="360" w:lineRule="auto"/>
        <w:jc w:val="both"/>
        <w:rPr>
          <w:rFonts w:ascii="Times New Roman" w:hAnsi="Times New Roman" w:cs="Times New Roman"/>
          <w:sz w:val="28"/>
          <w:szCs w:val="28"/>
        </w:rPr>
      </w:pPr>
      <w:r w:rsidRPr="0090110F">
        <w:rPr>
          <w:rFonts w:ascii="Times New Roman" w:hAnsi="Times New Roman" w:cs="Times New Roman"/>
          <w:i/>
          <w:iCs/>
          <w:sz w:val="28"/>
          <w:szCs w:val="28"/>
          <w:lang w:val="en-US"/>
        </w:rPr>
        <w:t>K</w:t>
      </w:r>
      <w:r w:rsidRPr="0090110F">
        <w:rPr>
          <w:rFonts w:ascii="Times New Roman" w:hAnsi="Times New Roman" w:cs="Times New Roman"/>
          <w:sz w:val="28"/>
          <w:szCs w:val="28"/>
        </w:rPr>
        <w:t xml:space="preserve"> – размер капитала;</w:t>
      </w:r>
    </w:p>
    <w:p w:rsidR="00EA06B2" w:rsidRPr="0090110F" w:rsidRDefault="00EA06B2" w:rsidP="0090110F">
      <w:pPr>
        <w:tabs>
          <w:tab w:val="left" w:pos="1575"/>
          <w:tab w:val="left" w:pos="6945"/>
        </w:tabs>
        <w:spacing w:after="0" w:line="360" w:lineRule="auto"/>
        <w:rPr>
          <w:rFonts w:ascii="Times New Roman" w:hAnsi="Times New Roman" w:cs="Times New Roman"/>
          <w:sz w:val="28"/>
          <w:szCs w:val="28"/>
        </w:rPr>
      </w:pPr>
      <w:r w:rsidRPr="0090110F">
        <w:rPr>
          <w:rFonts w:ascii="Times New Roman" w:hAnsi="Times New Roman" w:cs="Times New Roman"/>
          <w:i/>
          <w:iCs/>
          <w:sz w:val="28"/>
          <w:szCs w:val="28"/>
        </w:rPr>
        <w:t>L</w:t>
      </w:r>
      <w:r w:rsidRPr="0090110F">
        <w:rPr>
          <w:rFonts w:ascii="Times New Roman" w:hAnsi="Times New Roman" w:cs="Times New Roman"/>
          <w:sz w:val="28"/>
          <w:szCs w:val="28"/>
        </w:rPr>
        <w:t xml:space="preserve"> – затраты труда (в стоимостном выражении); </w:t>
      </w:r>
    </w:p>
    <w:p w:rsidR="00EA06B2" w:rsidRPr="0090110F" w:rsidRDefault="00EA06B2" w:rsidP="0090110F">
      <w:pPr>
        <w:tabs>
          <w:tab w:val="left" w:pos="1575"/>
          <w:tab w:val="left" w:pos="6945"/>
        </w:tabs>
        <w:spacing w:after="0" w:line="360" w:lineRule="auto"/>
        <w:jc w:val="both"/>
        <w:rPr>
          <w:rFonts w:ascii="Times New Roman" w:hAnsi="Times New Roman" w:cs="Times New Roman"/>
          <w:sz w:val="28"/>
          <w:szCs w:val="28"/>
        </w:rPr>
      </w:pPr>
      <w:r w:rsidRPr="0090110F">
        <w:rPr>
          <w:rFonts w:ascii="Times New Roman" w:hAnsi="Times New Roman" w:cs="Times New Roman"/>
          <w:sz w:val="28"/>
          <w:szCs w:val="28"/>
          <w:lang w:val="en-US"/>
        </w:rPr>
        <w:t>m</w:t>
      </w:r>
      <w:r w:rsidRPr="0090110F">
        <w:rPr>
          <w:rFonts w:ascii="Times New Roman" w:hAnsi="Times New Roman" w:cs="Times New Roman"/>
          <w:sz w:val="28"/>
          <w:szCs w:val="28"/>
        </w:rPr>
        <w:t xml:space="preserve"> и </w:t>
      </w:r>
      <w:r w:rsidRPr="0090110F">
        <w:rPr>
          <w:rFonts w:ascii="Times New Roman" w:hAnsi="Times New Roman" w:cs="Times New Roman"/>
          <w:sz w:val="28"/>
          <w:szCs w:val="28"/>
          <w:lang w:val="en-US"/>
        </w:rPr>
        <w:t>n</w:t>
      </w:r>
      <w:r w:rsidRPr="0090110F">
        <w:rPr>
          <w:rFonts w:ascii="Times New Roman" w:hAnsi="Times New Roman" w:cs="Times New Roman"/>
          <w:sz w:val="28"/>
          <w:szCs w:val="28"/>
        </w:rPr>
        <w:t xml:space="preserve"> – показатели эластичности производства </w:t>
      </w:r>
      <w:r w:rsidRPr="0090110F">
        <w:rPr>
          <w:rFonts w:ascii="Times New Roman" w:hAnsi="Times New Roman" w:cs="Times New Roman"/>
          <w:i/>
          <w:iCs/>
          <w:sz w:val="28"/>
          <w:szCs w:val="28"/>
        </w:rPr>
        <w:t>Q</w:t>
      </w:r>
      <w:r w:rsidRPr="0090110F">
        <w:rPr>
          <w:rFonts w:ascii="Times New Roman" w:hAnsi="Times New Roman" w:cs="Times New Roman"/>
          <w:sz w:val="28"/>
          <w:szCs w:val="28"/>
        </w:rPr>
        <w:t xml:space="preserve"> по отношению к капиталу и труду (они показывают, на сколько процентов должно увеличиться </w:t>
      </w:r>
      <w:r w:rsidRPr="0090110F">
        <w:rPr>
          <w:rFonts w:ascii="Times New Roman" w:hAnsi="Times New Roman" w:cs="Times New Roman"/>
          <w:i/>
          <w:iCs/>
          <w:sz w:val="28"/>
          <w:szCs w:val="28"/>
        </w:rPr>
        <w:t>Q</w:t>
      </w:r>
      <w:r w:rsidRPr="0090110F">
        <w:rPr>
          <w:rFonts w:ascii="Times New Roman" w:hAnsi="Times New Roman" w:cs="Times New Roman"/>
          <w:sz w:val="28"/>
          <w:szCs w:val="28"/>
        </w:rPr>
        <w:t xml:space="preserve">, если </w:t>
      </w:r>
      <w:r w:rsidRPr="0090110F">
        <w:rPr>
          <w:rFonts w:ascii="Times New Roman" w:hAnsi="Times New Roman" w:cs="Times New Roman"/>
          <w:i/>
          <w:iCs/>
          <w:sz w:val="28"/>
          <w:szCs w:val="28"/>
          <w:lang w:val="en-US"/>
        </w:rPr>
        <w:t>K</w:t>
      </w:r>
      <w:r w:rsidRPr="0090110F">
        <w:rPr>
          <w:rFonts w:ascii="Times New Roman" w:hAnsi="Times New Roman" w:cs="Times New Roman"/>
          <w:sz w:val="28"/>
          <w:szCs w:val="28"/>
        </w:rPr>
        <w:t xml:space="preserve"> или </w:t>
      </w:r>
      <w:r w:rsidRPr="0090110F">
        <w:rPr>
          <w:rFonts w:ascii="Times New Roman" w:hAnsi="Times New Roman" w:cs="Times New Roman"/>
          <w:i/>
          <w:iCs/>
          <w:sz w:val="28"/>
          <w:szCs w:val="28"/>
        </w:rPr>
        <w:t>L</w:t>
      </w:r>
      <w:r w:rsidRPr="0090110F">
        <w:rPr>
          <w:rFonts w:ascii="Times New Roman" w:hAnsi="Times New Roman" w:cs="Times New Roman"/>
          <w:sz w:val="28"/>
          <w:szCs w:val="28"/>
        </w:rPr>
        <w:t xml:space="preserve"> возрастают на один процент).</w:t>
      </w:r>
    </w:p>
    <w:p w:rsidR="00EA06B2" w:rsidRPr="0090110F" w:rsidRDefault="00EA06B2" w:rsidP="0090110F">
      <w:pPr>
        <w:tabs>
          <w:tab w:val="left" w:pos="1575"/>
          <w:tab w:val="left" w:pos="6945"/>
        </w:tabs>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Производственная функция показывает альтернативные возможности, при которых различные комбинации факторов обеспечивают один и тот же объем выпуска продукции.</w:t>
      </w:r>
    </w:p>
    <w:p w:rsidR="00EA06B2" w:rsidRPr="0090110F" w:rsidRDefault="00EA06B2" w:rsidP="0090110F">
      <w:pPr>
        <w:tabs>
          <w:tab w:val="left" w:pos="1575"/>
          <w:tab w:val="left" w:pos="6945"/>
        </w:tabs>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Существует много вариантов производства заданного объема продукции. Производственная функция всегда строится для определенной технологической структуры. Улучшение технологии, увеличивающей максимально достижимый объем выпускаемой продукции при любой комбинации факторов, всегда находит отражение в новой производственной функции. Производственная функция может использоваться для определения минимального количества затрат, необходимого для производства данного объема товаров, либо для определения максимального выпуска продукции при затратах данного количества ресурсов. Кроме этого, производственная функция исходит из взаимодополняемости и взаимозаменяемости ресурсов. Например, ресурс «капитал» дополняет ресурс «труд», сливаясь с ним в едином производственном процессе. Но он может и заменять его: более механизированное производство требует меньшего числа рабочих.</w:t>
      </w:r>
    </w:p>
    <w:p w:rsidR="00EA06B2" w:rsidRPr="0090110F" w:rsidRDefault="00EA06B2" w:rsidP="0090110F">
      <w:pPr>
        <w:tabs>
          <w:tab w:val="left" w:pos="1575"/>
          <w:tab w:val="left" w:pos="6945"/>
        </w:tabs>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Если весь набор факторов производства или ресурсов представить как затраты труда, земли и капитала, производственная функция может быть описана следующим образом: </w:t>
      </w:r>
    </w:p>
    <w:p w:rsidR="00EA06B2" w:rsidRPr="0090110F" w:rsidRDefault="00EA06B2" w:rsidP="0090110F">
      <w:pPr>
        <w:tabs>
          <w:tab w:val="left" w:pos="0"/>
        </w:tabs>
        <w:spacing w:after="0" w:line="360" w:lineRule="auto"/>
        <w:jc w:val="center"/>
        <w:rPr>
          <w:rFonts w:ascii="Times New Roman" w:hAnsi="Times New Roman" w:cs="Times New Roman"/>
          <w:sz w:val="28"/>
          <w:szCs w:val="28"/>
        </w:rPr>
      </w:pPr>
      <w:r w:rsidRPr="0090110F">
        <w:rPr>
          <w:rFonts w:ascii="Times New Roman" w:hAnsi="Times New Roman" w:cs="Times New Roman"/>
          <w:i/>
          <w:iCs/>
          <w:sz w:val="28"/>
          <w:szCs w:val="28"/>
        </w:rPr>
        <w:t>Q</w:t>
      </w:r>
      <w:r w:rsidRPr="0090110F">
        <w:rPr>
          <w:rFonts w:ascii="Times New Roman" w:hAnsi="Times New Roman" w:cs="Times New Roman"/>
          <w:sz w:val="28"/>
          <w:szCs w:val="28"/>
        </w:rPr>
        <w:t xml:space="preserve"> = </w:t>
      </w:r>
      <w:r w:rsidRPr="0090110F">
        <w:rPr>
          <w:rFonts w:ascii="Times New Roman" w:hAnsi="Times New Roman" w:cs="Times New Roman"/>
          <w:i/>
          <w:iCs/>
          <w:sz w:val="28"/>
          <w:szCs w:val="28"/>
        </w:rPr>
        <w:t>f</w:t>
      </w:r>
      <w:r w:rsidRPr="0090110F">
        <w:rPr>
          <w:rFonts w:ascii="Times New Roman" w:hAnsi="Times New Roman" w:cs="Times New Roman"/>
          <w:i/>
          <w:iCs/>
          <w:sz w:val="28"/>
          <w:szCs w:val="28"/>
          <w:vertAlign w:val="superscript"/>
        </w:rPr>
        <w:t> </w:t>
      </w:r>
      <w:r w:rsidRPr="0090110F">
        <w:rPr>
          <w:rFonts w:ascii="Times New Roman" w:hAnsi="Times New Roman" w:cs="Times New Roman"/>
          <w:sz w:val="28"/>
          <w:szCs w:val="28"/>
        </w:rPr>
        <w:t>(</w:t>
      </w:r>
      <w:r w:rsidRPr="0090110F">
        <w:rPr>
          <w:rFonts w:ascii="Times New Roman" w:hAnsi="Times New Roman" w:cs="Times New Roman"/>
          <w:i/>
          <w:iCs/>
          <w:sz w:val="28"/>
          <w:szCs w:val="28"/>
        </w:rPr>
        <w:t>L</w:t>
      </w:r>
      <w:r w:rsidRPr="0090110F">
        <w:rPr>
          <w:rFonts w:ascii="Times New Roman" w:hAnsi="Times New Roman" w:cs="Times New Roman"/>
          <w:sz w:val="28"/>
          <w:szCs w:val="28"/>
        </w:rPr>
        <w:t xml:space="preserve">, </w:t>
      </w:r>
      <w:r w:rsidRPr="0090110F">
        <w:rPr>
          <w:rFonts w:ascii="Times New Roman" w:hAnsi="Times New Roman" w:cs="Times New Roman"/>
          <w:i/>
          <w:iCs/>
          <w:sz w:val="28"/>
          <w:szCs w:val="28"/>
          <w:lang w:val="en-US"/>
        </w:rPr>
        <w:t>K</w:t>
      </w:r>
      <w:r w:rsidRPr="0090110F">
        <w:rPr>
          <w:rFonts w:ascii="Times New Roman" w:hAnsi="Times New Roman" w:cs="Times New Roman"/>
          <w:sz w:val="28"/>
          <w:szCs w:val="28"/>
        </w:rPr>
        <w:t xml:space="preserve">, </w:t>
      </w:r>
      <w:r w:rsidRPr="0090110F">
        <w:rPr>
          <w:rFonts w:ascii="Times New Roman" w:hAnsi="Times New Roman" w:cs="Times New Roman"/>
          <w:i/>
          <w:iCs/>
          <w:sz w:val="28"/>
          <w:szCs w:val="28"/>
        </w:rPr>
        <w:t>N</w:t>
      </w:r>
      <w:r w:rsidRPr="0090110F">
        <w:rPr>
          <w:rFonts w:ascii="Times New Roman" w:hAnsi="Times New Roman" w:cs="Times New Roman"/>
          <w:sz w:val="28"/>
          <w:szCs w:val="28"/>
        </w:rPr>
        <w:t xml:space="preserve">), где </w:t>
      </w:r>
    </w:p>
    <w:p w:rsidR="00EA06B2" w:rsidRPr="0090110F" w:rsidRDefault="00EA06B2" w:rsidP="0090110F">
      <w:pPr>
        <w:tabs>
          <w:tab w:val="left" w:pos="0"/>
        </w:tabs>
        <w:spacing w:after="0" w:line="360" w:lineRule="auto"/>
        <w:jc w:val="both"/>
        <w:rPr>
          <w:rFonts w:ascii="Times New Roman" w:hAnsi="Times New Roman" w:cs="Times New Roman"/>
          <w:sz w:val="28"/>
          <w:szCs w:val="28"/>
        </w:rPr>
      </w:pPr>
      <w:r w:rsidRPr="0090110F">
        <w:rPr>
          <w:rFonts w:ascii="Times New Roman" w:hAnsi="Times New Roman" w:cs="Times New Roman"/>
          <w:i/>
          <w:iCs/>
          <w:sz w:val="28"/>
          <w:szCs w:val="28"/>
        </w:rPr>
        <w:t>Q</w:t>
      </w:r>
      <w:r w:rsidRPr="0090110F">
        <w:rPr>
          <w:rFonts w:ascii="Times New Roman" w:hAnsi="Times New Roman" w:cs="Times New Roman"/>
          <w:sz w:val="28"/>
          <w:szCs w:val="28"/>
        </w:rPr>
        <w:t xml:space="preserve"> – максимальный объем продукции, производимой при данной технологии и данном соотношении труда </w:t>
      </w:r>
      <w:r w:rsidRPr="0090110F">
        <w:rPr>
          <w:rFonts w:ascii="Times New Roman" w:hAnsi="Times New Roman" w:cs="Times New Roman"/>
          <w:i/>
          <w:iCs/>
          <w:sz w:val="28"/>
          <w:szCs w:val="28"/>
        </w:rPr>
        <w:t>L</w:t>
      </w:r>
      <w:r w:rsidRPr="0090110F">
        <w:rPr>
          <w:rFonts w:ascii="Times New Roman" w:hAnsi="Times New Roman" w:cs="Times New Roman"/>
          <w:sz w:val="28"/>
          <w:szCs w:val="28"/>
        </w:rPr>
        <w:t xml:space="preserve">, капитала </w:t>
      </w:r>
      <w:r w:rsidRPr="0090110F">
        <w:rPr>
          <w:rFonts w:ascii="Times New Roman" w:hAnsi="Times New Roman" w:cs="Times New Roman"/>
          <w:i/>
          <w:iCs/>
          <w:sz w:val="28"/>
          <w:szCs w:val="28"/>
          <w:lang w:val="en-US"/>
        </w:rPr>
        <w:t>K</w:t>
      </w:r>
      <w:r w:rsidRPr="0090110F">
        <w:rPr>
          <w:rFonts w:ascii="Times New Roman" w:hAnsi="Times New Roman" w:cs="Times New Roman"/>
          <w:sz w:val="28"/>
          <w:szCs w:val="28"/>
        </w:rPr>
        <w:t xml:space="preserve">, земли </w:t>
      </w:r>
      <w:r w:rsidRPr="0090110F">
        <w:rPr>
          <w:rFonts w:ascii="Times New Roman" w:hAnsi="Times New Roman" w:cs="Times New Roman"/>
          <w:i/>
          <w:iCs/>
          <w:sz w:val="28"/>
          <w:szCs w:val="28"/>
        </w:rPr>
        <w:t>N</w:t>
      </w:r>
      <w:r w:rsidRPr="0090110F">
        <w:rPr>
          <w:rFonts w:ascii="Times New Roman" w:hAnsi="Times New Roman" w:cs="Times New Roman"/>
          <w:sz w:val="28"/>
          <w:szCs w:val="28"/>
        </w:rPr>
        <w:t>.</w:t>
      </w:r>
    </w:p>
    <w:p w:rsidR="00EA06B2" w:rsidRPr="0090110F" w:rsidRDefault="00EA06B2" w:rsidP="0090110F">
      <w:pPr>
        <w:tabs>
          <w:tab w:val="left" w:pos="1575"/>
          <w:tab w:val="left" w:pos="6945"/>
        </w:tabs>
        <w:spacing w:after="0" w:line="360" w:lineRule="auto"/>
        <w:jc w:val="center"/>
        <w:rPr>
          <w:rFonts w:ascii="Times New Roman" w:hAnsi="Times New Roman" w:cs="Times New Roman"/>
          <w:sz w:val="28"/>
          <w:szCs w:val="28"/>
        </w:rPr>
      </w:pPr>
    </w:p>
    <w:p w:rsidR="00EA06B2" w:rsidRPr="0090110F" w:rsidRDefault="00EA06B2" w:rsidP="0090110F">
      <w:pPr>
        <w:tabs>
          <w:tab w:val="left" w:pos="1575"/>
          <w:tab w:val="left" w:pos="6945"/>
        </w:tabs>
        <w:spacing w:after="0" w:line="360" w:lineRule="auto"/>
        <w:jc w:val="center"/>
        <w:rPr>
          <w:rFonts w:ascii="Times New Roman" w:hAnsi="Times New Roman" w:cs="Times New Roman"/>
          <w:sz w:val="32"/>
          <w:szCs w:val="32"/>
        </w:rPr>
      </w:pPr>
      <w:r w:rsidRPr="0090110F">
        <w:rPr>
          <w:rFonts w:ascii="Times New Roman" w:hAnsi="Times New Roman" w:cs="Times New Roman"/>
          <w:b/>
          <w:bCs/>
          <w:caps/>
          <w:sz w:val="32"/>
          <w:szCs w:val="32"/>
        </w:rPr>
        <w:t xml:space="preserve">13.2 </w:t>
      </w:r>
      <w:r w:rsidRPr="0090110F">
        <w:rPr>
          <w:rFonts w:ascii="Times New Roman" w:hAnsi="Times New Roman" w:cs="Times New Roman"/>
          <w:b/>
          <w:bCs/>
          <w:sz w:val="32"/>
          <w:szCs w:val="32"/>
        </w:rPr>
        <w:t>Спрос на производственные ресурсы</w:t>
      </w:r>
    </w:p>
    <w:p w:rsidR="00EA06B2" w:rsidRPr="0090110F" w:rsidRDefault="00EA06B2" w:rsidP="0090110F">
      <w:pPr>
        <w:tabs>
          <w:tab w:val="left" w:pos="1575"/>
          <w:tab w:val="left" w:pos="6945"/>
        </w:tabs>
        <w:spacing w:after="0" w:line="240" w:lineRule="auto"/>
        <w:jc w:val="center"/>
        <w:rPr>
          <w:rFonts w:ascii="Times New Roman" w:hAnsi="Times New Roman" w:cs="Times New Roman"/>
          <w:sz w:val="28"/>
          <w:szCs w:val="28"/>
        </w:rPr>
      </w:pPr>
    </w:p>
    <w:p w:rsidR="00EA06B2" w:rsidRPr="0090110F" w:rsidRDefault="00EA06B2" w:rsidP="0090110F">
      <w:pPr>
        <w:tabs>
          <w:tab w:val="left" w:pos="1575"/>
          <w:tab w:val="left" w:pos="6945"/>
        </w:tabs>
        <w:spacing w:after="0" w:line="372"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Деятельность любого предприятия начинается с закупки факторов производства. Основные производственные факторы – труд, капитал и земля (трудовые, капитальные и природные ресурсы) – продаются на рынках производственных ресурсов. Приступая к любому виду деятельности, предприятие должно иметь четкое представление о количестве необходимых ему факторов производства. Это количество, выраженное в денежной форме, и есть не что иное, как объем спроса на ресурсы.</w:t>
      </w:r>
    </w:p>
    <w:p w:rsidR="00EA06B2" w:rsidRPr="0090110F" w:rsidRDefault="00EA06B2" w:rsidP="0090110F">
      <w:pPr>
        <w:tabs>
          <w:tab w:val="left" w:pos="1575"/>
          <w:tab w:val="left" w:pos="6945"/>
        </w:tabs>
        <w:spacing w:after="0" w:line="372"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Отличительной чертой рынков факторов производства является тот факт, что в роли покупателей выступают предприятия (субъекты спроса), а продавцами являются и домашние хозяйства, и другие предприятия, и государство (субъекты предложения). Само существование предприятия на рынке может быть фактом удовлетворения платежеспособного спроса. Другими словами, предприятие будет производить только то, что сможет продать. Только ради удовлетворения спроса на свою продукцию предприятие покупает ресурсы. Рынок объективно устанавливает первичность спроса на готовую продукцию и вторичность спроса на экономические ресурсы. Поэтому важнейшей характеристикой спроса на ресурсы является его </w:t>
      </w:r>
      <w:r w:rsidRPr="0090110F">
        <w:rPr>
          <w:rFonts w:ascii="Times New Roman" w:hAnsi="Times New Roman" w:cs="Times New Roman"/>
          <w:b/>
          <w:bCs/>
          <w:sz w:val="28"/>
          <w:szCs w:val="28"/>
        </w:rPr>
        <w:t>производный характер</w:t>
      </w:r>
      <w:r w:rsidRPr="0090110F">
        <w:rPr>
          <w:rFonts w:ascii="Times New Roman" w:hAnsi="Times New Roman" w:cs="Times New Roman"/>
          <w:sz w:val="28"/>
          <w:szCs w:val="28"/>
        </w:rPr>
        <w:t xml:space="preserve"> по отношению к спросу на конечную продукцию. </w:t>
      </w:r>
    </w:p>
    <w:p w:rsidR="00EA06B2" w:rsidRPr="0090110F" w:rsidRDefault="00EA06B2" w:rsidP="0090110F">
      <w:pPr>
        <w:tabs>
          <w:tab w:val="left" w:pos="1575"/>
          <w:tab w:val="left" w:pos="6945"/>
        </w:tabs>
        <w:spacing w:after="0" w:line="372"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Таким образом, объем спроса на ресурсы зависит от трех составляющих:</w:t>
      </w:r>
    </w:p>
    <w:p w:rsidR="00EA06B2" w:rsidRPr="0090110F" w:rsidRDefault="00EA06B2" w:rsidP="0090110F">
      <w:pPr>
        <w:tabs>
          <w:tab w:val="left" w:pos="709"/>
          <w:tab w:val="left" w:pos="1575"/>
          <w:tab w:val="left" w:pos="6945"/>
        </w:tabs>
        <w:spacing w:after="0" w:line="372"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1)</w:t>
      </w:r>
      <w:r w:rsidRPr="0090110F">
        <w:rPr>
          <w:rFonts w:ascii="Times New Roman" w:hAnsi="Times New Roman" w:cs="Times New Roman"/>
          <w:sz w:val="28"/>
          <w:szCs w:val="28"/>
        </w:rPr>
        <w:tab/>
        <w:t>цен самих ресурсов и, соответственно, от издержек, которые понесет предприятие на их приобретение;</w:t>
      </w:r>
    </w:p>
    <w:p w:rsidR="00EA06B2" w:rsidRPr="0090110F" w:rsidRDefault="00EA06B2" w:rsidP="0090110F">
      <w:pPr>
        <w:tabs>
          <w:tab w:val="left" w:pos="709"/>
          <w:tab w:val="left" w:pos="1575"/>
          <w:tab w:val="left" w:pos="6945"/>
        </w:tabs>
        <w:spacing w:after="0" w:line="372"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2)</w:t>
      </w:r>
      <w:r w:rsidRPr="0090110F">
        <w:rPr>
          <w:rFonts w:ascii="Times New Roman" w:hAnsi="Times New Roman" w:cs="Times New Roman"/>
          <w:sz w:val="28"/>
          <w:szCs w:val="28"/>
        </w:rPr>
        <w:tab/>
        <w:t>производительности (отдачи) ресурсов, т.е. от того, сколько готовой продукции можно выпустить, используя данные ресурсы;</w:t>
      </w:r>
    </w:p>
    <w:p w:rsidR="00EA06B2" w:rsidRPr="0090110F" w:rsidRDefault="00EA06B2" w:rsidP="0090110F">
      <w:pPr>
        <w:tabs>
          <w:tab w:val="left" w:pos="709"/>
          <w:tab w:val="left" w:pos="1575"/>
          <w:tab w:val="left" w:pos="6945"/>
        </w:tabs>
        <w:spacing w:after="0" w:line="372"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3)</w:t>
      </w:r>
      <w:r w:rsidRPr="0090110F">
        <w:rPr>
          <w:rFonts w:ascii="Times New Roman" w:hAnsi="Times New Roman" w:cs="Times New Roman"/>
          <w:sz w:val="28"/>
          <w:szCs w:val="28"/>
        </w:rPr>
        <w:tab/>
        <w:t>цен товаров, произведенных с помощью данных ресурсов.</w:t>
      </w:r>
    </w:p>
    <w:p w:rsidR="00EA06B2" w:rsidRPr="0090110F" w:rsidRDefault="00EA06B2" w:rsidP="0090110F">
      <w:pPr>
        <w:tabs>
          <w:tab w:val="left" w:pos="1575"/>
          <w:tab w:val="left" w:pos="6945"/>
        </w:tabs>
        <w:spacing w:after="0" w:line="360" w:lineRule="auto"/>
        <w:jc w:val="center"/>
        <w:rPr>
          <w:rFonts w:ascii="Times New Roman" w:hAnsi="Times New Roman" w:cs="Times New Roman"/>
          <w:sz w:val="28"/>
          <w:szCs w:val="28"/>
        </w:rPr>
      </w:pPr>
    </w:p>
    <w:p w:rsidR="00EA06B2" w:rsidRPr="0090110F" w:rsidRDefault="00EA06B2" w:rsidP="0090110F">
      <w:pPr>
        <w:tabs>
          <w:tab w:val="left" w:pos="1575"/>
          <w:tab w:val="left" w:pos="6945"/>
        </w:tabs>
        <w:spacing w:after="0" w:line="360" w:lineRule="auto"/>
        <w:jc w:val="center"/>
        <w:rPr>
          <w:rFonts w:ascii="Times New Roman" w:hAnsi="Times New Roman" w:cs="Times New Roman"/>
          <w:b/>
          <w:bCs/>
          <w:sz w:val="32"/>
          <w:szCs w:val="32"/>
        </w:rPr>
      </w:pPr>
      <w:r w:rsidRPr="0090110F">
        <w:rPr>
          <w:rFonts w:ascii="Times New Roman" w:hAnsi="Times New Roman" w:cs="Times New Roman"/>
          <w:b/>
          <w:bCs/>
          <w:caps/>
          <w:sz w:val="32"/>
          <w:szCs w:val="32"/>
        </w:rPr>
        <w:t xml:space="preserve">13.3 </w:t>
      </w:r>
      <w:r w:rsidRPr="0090110F">
        <w:rPr>
          <w:rFonts w:ascii="Times New Roman" w:hAnsi="Times New Roman" w:cs="Times New Roman"/>
          <w:b/>
          <w:bCs/>
          <w:sz w:val="32"/>
          <w:szCs w:val="32"/>
        </w:rPr>
        <w:t xml:space="preserve">Теория предельной производительности </w:t>
      </w:r>
    </w:p>
    <w:p w:rsidR="00EA06B2" w:rsidRPr="0090110F" w:rsidRDefault="00EA06B2" w:rsidP="0090110F">
      <w:pPr>
        <w:tabs>
          <w:tab w:val="left" w:pos="1575"/>
          <w:tab w:val="left" w:pos="6945"/>
        </w:tabs>
        <w:spacing w:after="0" w:line="360" w:lineRule="auto"/>
        <w:jc w:val="center"/>
        <w:rPr>
          <w:rFonts w:ascii="Times New Roman" w:hAnsi="Times New Roman" w:cs="Times New Roman"/>
          <w:sz w:val="32"/>
          <w:szCs w:val="32"/>
        </w:rPr>
      </w:pPr>
      <w:r w:rsidRPr="0090110F">
        <w:rPr>
          <w:rFonts w:ascii="Times New Roman" w:hAnsi="Times New Roman" w:cs="Times New Roman"/>
          <w:b/>
          <w:bCs/>
          <w:sz w:val="32"/>
          <w:szCs w:val="32"/>
        </w:rPr>
        <w:t>факторов производства</w:t>
      </w:r>
    </w:p>
    <w:p w:rsidR="00EA06B2" w:rsidRPr="0090110F" w:rsidRDefault="00EA06B2" w:rsidP="0090110F">
      <w:pPr>
        <w:tabs>
          <w:tab w:val="left" w:pos="1575"/>
          <w:tab w:val="left" w:pos="6945"/>
        </w:tabs>
        <w:spacing w:after="0" w:line="240" w:lineRule="auto"/>
        <w:jc w:val="center"/>
        <w:rPr>
          <w:rFonts w:ascii="Times New Roman" w:hAnsi="Times New Roman" w:cs="Times New Roman"/>
          <w:sz w:val="28"/>
          <w:szCs w:val="28"/>
        </w:rPr>
      </w:pPr>
    </w:p>
    <w:p w:rsidR="00EA06B2" w:rsidRPr="0090110F" w:rsidRDefault="00EA06B2" w:rsidP="0090110F">
      <w:pPr>
        <w:tabs>
          <w:tab w:val="left" w:pos="1575"/>
          <w:tab w:val="left" w:pos="6945"/>
        </w:tabs>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В экономической теории существуют понятия общего, предельного и среднего продукта переменного фактора производства.</w:t>
      </w:r>
    </w:p>
    <w:p w:rsidR="00EA06B2" w:rsidRPr="0090110F" w:rsidRDefault="00EA06B2" w:rsidP="0090110F">
      <w:pPr>
        <w:tabs>
          <w:tab w:val="left" w:pos="1575"/>
          <w:tab w:val="left" w:pos="6945"/>
        </w:tabs>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b/>
          <w:bCs/>
          <w:sz w:val="28"/>
          <w:szCs w:val="28"/>
        </w:rPr>
        <w:t>Общий продукт фактора (</w:t>
      </w:r>
      <w:r w:rsidRPr="0090110F">
        <w:rPr>
          <w:rFonts w:ascii="Times New Roman" w:hAnsi="Times New Roman" w:cs="Times New Roman"/>
          <w:b/>
          <w:bCs/>
          <w:i/>
          <w:iCs/>
          <w:sz w:val="28"/>
          <w:szCs w:val="28"/>
        </w:rPr>
        <w:t>ТР</w:t>
      </w:r>
      <w:r w:rsidRPr="0090110F">
        <w:rPr>
          <w:rFonts w:ascii="Times New Roman" w:hAnsi="Times New Roman" w:cs="Times New Roman"/>
          <w:b/>
          <w:bCs/>
          <w:sz w:val="28"/>
          <w:szCs w:val="28"/>
        </w:rPr>
        <w:t>)</w:t>
      </w:r>
      <w:r w:rsidRPr="0090110F">
        <w:rPr>
          <w:rFonts w:ascii="Times New Roman" w:hAnsi="Times New Roman" w:cs="Times New Roman"/>
          <w:sz w:val="28"/>
          <w:szCs w:val="28"/>
        </w:rPr>
        <w:t xml:space="preserve"> – это суммарный объем выпуска продукции, полученный в рамках заданной производственной функции и измеренный в физических единицах.</w:t>
      </w:r>
    </w:p>
    <w:p w:rsidR="00EA06B2" w:rsidRPr="0090110F" w:rsidRDefault="00EA06B2" w:rsidP="0090110F">
      <w:pPr>
        <w:tabs>
          <w:tab w:val="left" w:pos="1575"/>
          <w:tab w:val="left" w:pos="6945"/>
        </w:tabs>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Понятие общего продукта фактора позволяет выявить зависимость между объемом выпускаемой продукции и изменениями в количестве одного ресурса при неизменном количестве других. Например, производственная функция </w:t>
      </w:r>
      <w:r w:rsidRPr="0090110F">
        <w:rPr>
          <w:rFonts w:ascii="Times New Roman" w:hAnsi="Times New Roman" w:cs="Times New Roman"/>
          <w:i/>
          <w:iCs/>
          <w:sz w:val="28"/>
          <w:szCs w:val="28"/>
        </w:rPr>
        <w:t xml:space="preserve">Q </w:t>
      </w:r>
      <w:r w:rsidRPr="0090110F">
        <w:rPr>
          <w:rFonts w:ascii="Times New Roman" w:hAnsi="Times New Roman" w:cs="Times New Roman"/>
          <w:sz w:val="28"/>
          <w:szCs w:val="28"/>
        </w:rPr>
        <w:t xml:space="preserve">= </w:t>
      </w:r>
      <w:r w:rsidRPr="0090110F">
        <w:rPr>
          <w:rFonts w:ascii="Times New Roman" w:hAnsi="Times New Roman" w:cs="Times New Roman"/>
          <w:i/>
          <w:iCs/>
          <w:sz w:val="28"/>
          <w:szCs w:val="28"/>
        </w:rPr>
        <w:t>f</w:t>
      </w:r>
      <w:r w:rsidRPr="0090110F">
        <w:rPr>
          <w:rFonts w:ascii="Times New Roman" w:hAnsi="Times New Roman" w:cs="Times New Roman"/>
          <w:i/>
          <w:iCs/>
          <w:sz w:val="28"/>
          <w:szCs w:val="28"/>
          <w:vertAlign w:val="superscript"/>
        </w:rPr>
        <w:t> </w:t>
      </w:r>
      <w:r w:rsidRPr="0090110F">
        <w:rPr>
          <w:rFonts w:ascii="Times New Roman" w:hAnsi="Times New Roman" w:cs="Times New Roman"/>
          <w:sz w:val="28"/>
          <w:szCs w:val="28"/>
        </w:rPr>
        <w:t>(</w:t>
      </w:r>
      <w:r w:rsidRPr="0090110F">
        <w:rPr>
          <w:rFonts w:ascii="Times New Roman" w:hAnsi="Times New Roman" w:cs="Times New Roman"/>
          <w:i/>
          <w:iCs/>
          <w:sz w:val="28"/>
          <w:szCs w:val="28"/>
        </w:rPr>
        <w:t>L</w:t>
      </w:r>
      <w:r w:rsidRPr="0090110F">
        <w:rPr>
          <w:rFonts w:ascii="Times New Roman" w:hAnsi="Times New Roman" w:cs="Times New Roman"/>
          <w:sz w:val="28"/>
          <w:szCs w:val="28"/>
        </w:rPr>
        <w:t xml:space="preserve">) выражает зависимость общего объема производства от количества используемых единиц труда </w:t>
      </w:r>
      <w:r w:rsidRPr="0090110F">
        <w:rPr>
          <w:rFonts w:ascii="Times New Roman" w:hAnsi="Times New Roman" w:cs="Times New Roman"/>
          <w:i/>
          <w:iCs/>
          <w:sz w:val="28"/>
          <w:szCs w:val="28"/>
        </w:rPr>
        <w:t>L</w:t>
      </w:r>
      <w:r w:rsidRPr="0090110F">
        <w:rPr>
          <w:rFonts w:ascii="Times New Roman" w:hAnsi="Times New Roman" w:cs="Times New Roman"/>
          <w:sz w:val="28"/>
          <w:szCs w:val="28"/>
        </w:rPr>
        <w:t>, при условии, что количество других факторов производства постоянно.</w:t>
      </w:r>
    </w:p>
    <w:p w:rsidR="00EA06B2" w:rsidRPr="0090110F" w:rsidRDefault="00EA06B2" w:rsidP="0090110F">
      <w:pPr>
        <w:tabs>
          <w:tab w:val="left" w:pos="1575"/>
          <w:tab w:val="left" w:pos="6945"/>
        </w:tabs>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Графически данная производственная функция изображена на </w:t>
      </w:r>
      <w:r w:rsidRPr="0090110F">
        <w:rPr>
          <w:rFonts w:ascii="Times New Roman" w:hAnsi="Times New Roman" w:cs="Times New Roman"/>
          <w:sz w:val="28"/>
          <w:szCs w:val="28"/>
        </w:rPr>
        <w:br/>
        <w:t>рис. 13.1.</w:t>
      </w:r>
    </w:p>
    <w:p w:rsidR="00EA06B2" w:rsidRPr="0090110F" w:rsidRDefault="00EA06B2" w:rsidP="0090110F">
      <w:pPr>
        <w:spacing w:after="0" w:line="360" w:lineRule="auto"/>
        <w:jc w:val="both"/>
        <w:rPr>
          <w:rFonts w:ascii="Times New Roman" w:hAnsi="Times New Roman" w:cs="Times New Roman"/>
          <w:sz w:val="28"/>
          <w:szCs w:val="28"/>
        </w:rPr>
      </w:pPr>
      <w:r>
        <w:rPr>
          <w:noProof/>
          <w:lang w:eastAsia="ru-RU"/>
        </w:rPr>
        <w:pict>
          <v:group id="Группа 1254" o:spid="_x0000_s2091" style="position:absolute;left:0;text-align:left;margin-left:124.9pt;margin-top:9.15pt;width:214.1pt;height:124.1pt;z-index:251698176" coordorigin="3800,3848" coordsize="5040,3292">
            <v:shape id="Text Box 17" o:spid="_x0000_s2092" type="#_x0000_t202" style="position:absolute;left:3940;top:6660;width:4900;height:480;visibility:visible" strokecolor="white">
              <v:textbox inset=".5mm,1.3mm,.5mm,.3mm">
                <w:txbxContent>
                  <w:p w:rsidR="00EA06B2" w:rsidRPr="0094041F" w:rsidRDefault="00EA06B2" w:rsidP="00020C5B">
                    <w:pPr>
                      <w:jc w:val="both"/>
                      <w:rPr>
                        <w:sz w:val="20"/>
                        <w:szCs w:val="20"/>
                      </w:rPr>
                    </w:pPr>
                    <w:r>
                      <w:rPr>
                        <w:sz w:val="20"/>
                        <w:szCs w:val="20"/>
                      </w:rPr>
                      <w:t xml:space="preserve">     </w:t>
                    </w:r>
                    <w:r w:rsidRPr="0094041F">
                      <w:rPr>
                        <w:sz w:val="20"/>
                        <w:szCs w:val="20"/>
                      </w:rPr>
                      <w:t>0</w:t>
                    </w:r>
                    <w:r>
                      <w:rPr>
                        <w:sz w:val="20"/>
                        <w:szCs w:val="20"/>
                      </w:rPr>
                      <w:t xml:space="preserve">                                                                          </w:t>
                    </w:r>
                    <w:r w:rsidRPr="0094041F">
                      <w:rPr>
                        <w:i/>
                        <w:iCs/>
                        <w:sz w:val="20"/>
                        <w:szCs w:val="20"/>
                        <w:lang w:val="en-US"/>
                      </w:rPr>
                      <w:t>L</w:t>
                    </w:r>
                  </w:p>
                </w:txbxContent>
              </v:textbox>
            </v:shape>
            <v:group id="Group 18" o:spid="_x0000_s2093" style="position:absolute;left:3800;top:3848;width:4540;height:2852" coordorigin="3800,3848" coordsize="4540,2852">
              <v:shape id="Text Box 19" o:spid="_x0000_s2094" type="#_x0000_t202" style="position:absolute;left:6700;top:3988;width:1120;height:400;visibility:visible" strokecolor="white">
                <v:textbox inset=".5mm,.3mm,.5mm,.3mm">
                  <w:txbxContent>
                    <w:p w:rsidR="00EA06B2" w:rsidRPr="0094041F" w:rsidRDefault="00EA06B2" w:rsidP="00FE29C0">
                      <w:pPr>
                        <w:rPr>
                          <w:sz w:val="20"/>
                          <w:szCs w:val="20"/>
                          <w:lang w:val="en-US"/>
                        </w:rPr>
                      </w:pPr>
                      <w:r w:rsidRPr="0094041F">
                        <w:rPr>
                          <w:i/>
                          <w:iCs/>
                          <w:sz w:val="20"/>
                          <w:szCs w:val="20"/>
                          <w:lang w:val="en-US"/>
                        </w:rPr>
                        <w:t>Q</w:t>
                      </w:r>
                      <w:r w:rsidRPr="0094041F">
                        <w:rPr>
                          <w:sz w:val="20"/>
                          <w:szCs w:val="20"/>
                          <w:lang w:val="en-US"/>
                        </w:rPr>
                        <w:t>=</w:t>
                      </w:r>
                      <w:r w:rsidRPr="0094041F">
                        <w:rPr>
                          <w:i/>
                          <w:iCs/>
                          <w:sz w:val="20"/>
                          <w:szCs w:val="20"/>
                          <w:lang w:val="en-US"/>
                        </w:rPr>
                        <w:t>f</w:t>
                      </w:r>
                      <w:r w:rsidRPr="0094041F">
                        <w:rPr>
                          <w:i/>
                          <w:iCs/>
                          <w:sz w:val="20"/>
                          <w:szCs w:val="20"/>
                          <w:vertAlign w:val="superscript"/>
                        </w:rPr>
                        <w:t> </w:t>
                      </w:r>
                      <w:r w:rsidRPr="0094041F">
                        <w:rPr>
                          <w:sz w:val="20"/>
                          <w:szCs w:val="20"/>
                          <w:lang w:val="en-US"/>
                        </w:rPr>
                        <w:t>(</w:t>
                      </w:r>
                      <w:r w:rsidRPr="0094041F">
                        <w:rPr>
                          <w:i/>
                          <w:iCs/>
                          <w:sz w:val="20"/>
                          <w:szCs w:val="20"/>
                          <w:lang w:val="en-US"/>
                        </w:rPr>
                        <w:t>L</w:t>
                      </w:r>
                      <w:r w:rsidRPr="0094041F">
                        <w:rPr>
                          <w:sz w:val="20"/>
                          <w:szCs w:val="20"/>
                          <w:lang w:val="en-US"/>
                        </w:rPr>
                        <w:t>)</w:t>
                      </w:r>
                    </w:p>
                  </w:txbxContent>
                </v:textbox>
              </v:shape>
              <v:shape id="Text Box 20" o:spid="_x0000_s2095" type="#_x0000_t202" style="position:absolute;left:3800;top:3848;width:460;height:460;visibility:visible" strokecolor="white">
                <v:textbox inset=".5mm,.3mm,.5mm,.3mm">
                  <w:txbxContent>
                    <w:p w:rsidR="00EA06B2" w:rsidRPr="0094041F" w:rsidRDefault="00EA06B2" w:rsidP="00FE29C0">
                      <w:pPr>
                        <w:rPr>
                          <w:sz w:val="20"/>
                          <w:szCs w:val="20"/>
                          <w:lang w:val="en-US"/>
                        </w:rPr>
                      </w:pPr>
                      <w:r w:rsidRPr="0094041F">
                        <w:rPr>
                          <w:i/>
                          <w:iCs/>
                          <w:sz w:val="20"/>
                          <w:szCs w:val="20"/>
                          <w:lang w:val="en-US"/>
                        </w:rPr>
                        <w:t>Q</w:t>
                      </w:r>
                    </w:p>
                  </w:txbxContent>
                </v:textbox>
              </v:shape>
              <v:shape id="AutoShape 21" o:spid="_x0000_s2096" type="#_x0000_t32" style="position:absolute;left:4260;top:3980;width:0;height:2720;flip:y;visibility:visible" o:connectortype="straight">
                <v:stroke endarrow="block" endarrowwidth="narrow" endarrowlength="long"/>
              </v:shape>
              <v:shape id="Freeform 22" o:spid="_x0000_s2097" style="position:absolute;left:4478;top:4408;width:3600;height:1937;visibility:visible;mso-wrap-style:square;v-text-anchor:top" coordsize="5040,3660" path="m,3660c1200,2250,2400,840,3240,420,4080,,4560,570,5040,1140e" filled="f" strokeweight="1.5pt">
                <v:stroke endarrowwidth="narrow" endarrowlength="long"/>
                <v:path arrowok="t" o:connecttype="custom" o:connectlocs="0,1937;2314,222;3600,603" o:connectangles="0,0,0"/>
              </v:shape>
              <v:shape id="AutoShape 23" o:spid="_x0000_s2098" type="#_x0000_t32" style="position:absolute;left:4260;top:6700;width:4080;height:0;visibility:visible" o:connectortype="straight">
                <v:stroke endarrow="block" endarrowwidth="narrow" endarrowlength="long"/>
              </v:shape>
            </v:group>
          </v:group>
        </w:pict>
      </w:r>
    </w:p>
    <w:p w:rsidR="00EA06B2" w:rsidRPr="0090110F" w:rsidRDefault="00EA06B2" w:rsidP="0090110F">
      <w:pPr>
        <w:tabs>
          <w:tab w:val="left" w:pos="1575"/>
          <w:tab w:val="left" w:pos="6945"/>
        </w:tabs>
        <w:spacing w:after="0" w:line="360" w:lineRule="auto"/>
        <w:jc w:val="both"/>
        <w:rPr>
          <w:rFonts w:ascii="Times New Roman" w:hAnsi="Times New Roman" w:cs="Times New Roman"/>
          <w:sz w:val="28"/>
          <w:szCs w:val="28"/>
        </w:rPr>
      </w:pPr>
    </w:p>
    <w:p w:rsidR="00EA06B2" w:rsidRPr="0090110F" w:rsidRDefault="00EA06B2" w:rsidP="0090110F">
      <w:pPr>
        <w:spacing w:after="0" w:line="360" w:lineRule="auto"/>
        <w:jc w:val="both"/>
        <w:rPr>
          <w:rFonts w:ascii="Times New Roman" w:hAnsi="Times New Roman" w:cs="Times New Roman"/>
          <w:sz w:val="28"/>
          <w:szCs w:val="28"/>
        </w:rPr>
      </w:pPr>
    </w:p>
    <w:p w:rsidR="00EA06B2" w:rsidRPr="0090110F" w:rsidRDefault="00EA06B2" w:rsidP="0090110F">
      <w:pPr>
        <w:spacing w:after="0" w:line="360" w:lineRule="auto"/>
        <w:jc w:val="both"/>
        <w:rPr>
          <w:rFonts w:ascii="Times New Roman" w:hAnsi="Times New Roman" w:cs="Times New Roman"/>
          <w:sz w:val="28"/>
          <w:szCs w:val="28"/>
        </w:rPr>
      </w:pPr>
    </w:p>
    <w:p w:rsidR="00EA06B2" w:rsidRPr="0090110F" w:rsidRDefault="00EA06B2" w:rsidP="0090110F">
      <w:pPr>
        <w:spacing w:after="0" w:line="360" w:lineRule="auto"/>
        <w:jc w:val="both"/>
        <w:rPr>
          <w:rFonts w:ascii="Times New Roman" w:hAnsi="Times New Roman" w:cs="Times New Roman"/>
          <w:sz w:val="28"/>
          <w:szCs w:val="28"/>
        </w:rPr>
      </w:pPr>
    </w:p>
    <w:p w:rsidR="00EA06B2" w:rsidRPr="0090110F" w:rsidRDefault="00EA06B2" w:rsidP="0090110F">
      <w:pPr>
        <w:spacing w:after="0" w:line="240" w:lineRule="auto"/>
        <w:jc w:val="both"/>
        <w:rPr>
          <w:rFonts w:ascii="Times New Roman" w:hAnsi="Times New Roman" w:cs="Times New Roman"/>
          <w:sz w:val="28"/>
          <w:szCs w:val="28"/>
        </w:rPr>
      </w:pPr>
    </w:p>
    <w:p w:rsidR="00EA06B2" w:rsidRPr="0090110F" w:rsidRDefault="00EA06B2" w:rsidP="0090110F">
      <w:pPr>
        <w:spacing w:after="0" w:line="240" w:lineRule="auto"/>
        <w:jc w:val="both"/>
        <w:rPr>
          <w:rFonts w:ascii="Times New Roman" w:hAnsi="Times New Roman" w:cs="Times New Roman"/>
          <w:sz w:val="28"/>
          <w:szCs w:val="28"/>
        </w:rPr>
      </w:pPr>
    </w:p>
    <w:p w:rsidR="00EA06B2" w:rsidRPr="0090110F" w:rsidRDefault="00EA06B2" w:rsidP="0090110F">
      <w:pPr>
        <w:spacing w:after="0" w:line="360" w:lineRule="auto"/>
        <w:jc w:val="center"/>
        <w:rPr>
          <w:rFonts w:ascii="Times New Roman" w:hAnsi="Times New Roman" w:cs="Times New Roman"/>
          <w:b/>
          <w:bCs/>
          <w:sz w:val="28"/>
          <w:szCs w:val="28"/>
        </w:rPr>
      </w:pPr>
      <w:r w:rsidRPr="0090110F">
        <w:rPr>
          <w:rFonts w:ascii="Times New Roman" w:hAnsi="Times New Roman" w:cs="Times New Roman"/>
          <w:b/>
          <w:bCs/>
          <w:sz w:val="28"/>
          <w:szCs w:val="28"/>
        </w:rPr>
        <w:t>Рис. 13.1. Кривая производственной функции:</w:t>
      </w:r>
    </w:p>
    <w:p w:rsidR="00EA06B2" w:rsidRPr="0090110F" w:rsidRDefault="00EA06B2" w:rsidP="0090110F">
      <w:pPr>
        <w:spacing w:after="0" w:line="360" w:lineRule="auto"/>
        <w:jc w:val="center"/>
        <w:rPr>
          <w:rFonts w:ascii="Times New Roman" w:hAnsi="Times New Roman" w:cs="Times New Roman"/>
          <w:sz w:val="28"/>
          <w:szCs w:val="28"/>
        </w:rPr>
      </w:pPr>
      <w:r w:rsidRPr="0090110F">
        <w:rPr>
          <w:rFonts w:ascii="Times New Roman" w:hAnsi="Times New Roman" w:cs="Times New Roman"/>
          <w:i/>
          <w:iCs/>
          <w:sz w:val="28"/>
          <w:szCs w:val="28"/>
        </w:rPr>
        <w:t>Q</w:t>
      </w:r>
      <w:r w:rsidRPr="0090110F">
        <w:rPr>
          <w:rFonts w:ascii="Times New Roman" w:hAnsi="Times New Roman" w:cs="Times New Roman"/>
          <w:sz w:val="28"/>
          <w:szCs w:val="28"/>
        </w:rPr>
        <w:t xml:space="preserve"> – количество продукции, шт.;</w:t>
      </w:r>
    </w:p>
    <w:p w:rsidR="00EA06B2" w:rsidRPr="0090110F" w:rsidRDefault="00EA06B2" w:rsidP="0090110F">
      <w:pPr>
        <w:spacing w:after="0" w:line="360" w:lineRule="auto"/>
        <w:jc w:val="center"/>
        <w:rPr>
          <w:rFonts w:ascii="Times New Roman" w:hAnsi="Times New Roman" w:cs="Times New Roman"/>
          <w:sz w:val="28"/>
          <w:szCs w:val="28"/>
        </w:rPr>
      </w:pPr>
      <w:r w:rsidRPr="0090110F">
        <w:rPr>
          <w:rFonts w:ascii="Times New Roman" w:hAnsi="Times New Roman" w:cs="Times New Roman"/>
          <w:i/>
          <w:iCs/>
          <w:sz w:val="28"/>
          <w:szCs w:val="28"/>
        </w:rPr>
        <w:t>L</w:t>
      </w:r>
      <w:r w:rsidRPr="0090110F">
        <w:rPr>
          <w:rFonts w:ascii="Times New Roman" w:hAnsi="Times New Roman" w:cs="Times New Roman"/>
          <w:sz w:val="28"/>
          <w:szCs w:val="28"/>
        </w:rPr>
        <w:t xml:space="preserve"> – количество переменного фактора (число рабочих)</w:t>
      </w:r>
    </w:p>
    <w:p w:rsidR="00EA06B2" w:rsidRPr="0090110F" w:rsidRDefault="00EA06B2" w:rsidP="0090110F">
      <w:pPr>
        <w:spacing w:after="0" w:line="240" w:lineRule="auto"/>
        <w:jc w:val="center"/>
        <w:rPr>
          <w:rFonts w:ascii="Times New Roman" w:hAnsi="Times New Roman" w:cs="Times New Roman"/>
          <w:sz w:val="28"/>
          <w:szCs w:val="28"/>
        </w:rPr>
      </w:pP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Понятие общего продукта фактора дает возможность понять, что такое предельный и средний продукт фактора.</w:t>
      </w:r>
    </w:p>
    <w:p w:rsidR="00EA06B2" w:rsidRPr="0090110F" w:rsidRDefault="00EA06B2" w:rsidP="0090110F">
      <w:pPr>
        <w:tabs>
          <w:tab w:val="left" w:pos="1575"/>
          <w:tab w:val="left" w:pos="6945"/>
        </w:tabs>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b/>
          <w:bCs/>
          <w:sz w:val="28"/>
          <w:szCs w:val="28"/>
        </w:rPr>
        <w:t>Предельный продукт фактора производства(</w:t>
      </w:r>
      <w:r w:rsidRPr="0090110F">
        <w:rPr>
          <w:rFonts w:ascii="Times New Roman" w:hAnsi="Times New Roman" w:cs="Times New Roman"/>
          <w:b/>
          <w:bCs/>
          <w:i/>
          <w:iCs/>
          <w:sz w:val="28"/>
          <w:szCs w:val="28"/>
        </w:rPr>
        <w:t>МР</w:t>
      </w:r>
      <w:r w:rsidRPr="0090110F">
        <w:rPr>
          <w:rFonts w:ascii="Times New Roman" w:hAnsi="Times New Roman" w:cs="Times New Roman"/>
          <w:b/>
          <w:bCs/>
          <w:i/>
          <w:iCs/>
          <w:sz w:val="28"/>
          <w:szCs w:val="28"/>
          <w:vertAlign w:val="subscript"/>
        </w:rPr>
        <w:t>L</w:t>
      </w:r>
      <w:r w:rsidRPr="0090110F">
        <w:rPr>
          <w:rFonts w:ascii="Times New Roman" w:hAnsi="Times New Roman" w:cs="Times New Roman"/>
          <w:b/>
          <w:bCs/>
          <w:sz w:val="28"/>
          <w:szCs w:val="28"/>
        </w:rPr>
        <w:t>)</w:t>
      </w:r>
      <w:r w:rsidRPr="0090110F">
        <w:rPr>
          <w:rFonts w:ascii="Times New Roman" w:hAnsi="Times New Roman" w:cs="Times New Roman"/>
          <w:sz w:val="28"/>
          <w:szCs w:val="28"/>
        </w:rPr>
        <w:t>, исчисленный в физических единицах, показывает изменение в объеме выпуска продукции, вызванное использованием дополнительной единицы данного фактора (</w:t>
      </w:r>
      <w:r w:rsidRPr="0090110F">
        <w:rPr>
          <w:rFonts w:ascii="Times New Roman" w:hAnsi="Times New Roman" w:cs="Times New Roman"/>
          <w:i/>
          <w:iCs/>
          <w:sz w:val="28"/>
          <w:szCs w:val="28"/>
        </w:rPr>
        <w:t>L</w:t>
      </w:r>
      <w:r w:rsidRPr="0090110F">
        <w:rPr>
          <w:rFonts w:ascii="Times New Roman" w:hAnsi="Times New Roman" w:cs="Times New Roman"/>
          <w:sz w:val="28"/>
          <w:szCs w:val="28"/>
        </w:rPr>
        <w:t xml:space="preserve">) при неизменном количестве всех остальных. Предельный продукт фактора исчисляется следующим образом: </w:t>
      </w:r>
    </w:p>
    <w:p w:rsidR="00EA06B2" w:rsidRPr="0090110F" w:rsidRDefault="00EA06B2" w:rsidP="0090110F">
      <w:pPr>
        <w:tabs>
          <w:tab w:val="left" w:pos="1575"/>
          <w:tab w:val="left" w:pos="6945"/>
        </w:tabs>
        <w:spacing w:after="0" w:line="360" w:lineRule="auto"/>
        <w:jc w:val="center"/>
        <w:rPr>
          <w:rFonts w:ascii="Times New Roman" w:hAnsi="Times New Roman" w:cs="Times New Roman"/>
          <w:sz w:val="28"/>
          <w:szCs w:val="28"/>
        </w:rPr>
      </w:pPr>
      <w:r w:rsidRPr="0090110F">
        <w:rPr>
          <w:rFonts w:ascii="Times New Roman" w:hAnsi="Times New Roman" w:cs="Times New Roman"/>
          <w:position w:val="-24"/>
          <w:sz w:val="28"/>
          <w:szCs w:val="28"/>
        </w:rPr>
        <w:object w:dxaOrig="1120" w:dyaOrig="620">
          <v:shape id="_x0000_i1057" type="#_x0000_t75" style="width:76.5pt;height:42pt" o:ole="">
            <v:imagedata r:id="rId47" o:title=""/>
          </v:shape>
          <o:OLEObject Type="Embed" ProgID="Equation.3" ShapeID="_x0000_i1057" DrawAspect="Content" ObjectID="_1471959415" r:id="rId48"/>
        </w:object>
      </w:r>
      <w:r w:rsidRPr="0090110F">
        <w:rPr>
          <w:rFonts w:ascii="Times New Roman" w:hAnsi="Times New Roman" w:cs="Times New Roman"/>
          <w:sz w:val="28"/>
          <w:szCs w:val="28"/>
        </w:rPr>
        <w:t xml:space="preserve">,  где </w:t>
      </w:r>
    </w:p>
    <w:p w:rsidR="00EA06B2" w:rsidRPr="0090110F" w:rsidRDefault="00EA06B2" w:rsidP="0090110F">
      <w:pPr>
        <w:tabs>
          <w:tab w:val="left" w:pos="1575"/>
          <w:tab w:val="left" w:pos="6945"/>
        </w:tabs>
        <w:spacing w:after="0" w:line="360" w:lineRule="auto"/>
        <w:jc w:val="both"/>
        <w:rPr>
          <w:rFonts w:ascii="Times New Roman" w:hAnsi="Times New Roman" w:cs="Times New Roman"/>
          <w:sz w:val="28"/>
          <w:szCs w:val="28"/>
        </w:rPr>
      </w:pPr>
      <w:r w:rsidRPr="0090110F">
        <w:rPr>
          <w:rFonts w:ascii="Times New Roman" w:hAnsi="Times New Roman" w:cs="Times New Roman"/>
          <w:i/>
          <w:iCs/>
          <w:sz w:val="28"/>
          <w:szCs w:val="28"/>
        </w:rPr>
        <w:t>MP</w:t>
      </w:r>
      <w:r w:rsidRPr="0090110F">
        <w:rPr>
          <w:rFonts w:ascii="Times New Roman" w:hAnsi="Times New Roman" w:cs="Times New Roman"/>
          <w:i/>
          <w:iCs/>
          <w:sz w:val="28"/>
          <w:szCs w:val="28"/>
          <w:vertAlign w:val="subscript"/>
        </w:rPr>
        <w:t>L</w:t>
      </w:r>
      <w:r w:rsidRPr="0090110F">
        <w:rPr>
          <w:rFonts w:ascii="Times New Roman" w:hAnsi="Times New Roman" w:cs="Times New Roman"/>
          <w:sz w:val="28"/>
          <w:szCs w:val="28"/>
        </w:rPr>
        <w:t xml:space="preserve"> – предельный продукт фактора </w:t>
      </w:r>
      <w:r w:rsidRPr="0090110F">
        <w:rPr>
          <w:rFonts w:ascii="Times New Roman" w:hAnsi="Times New Roman" w:cs="Times New Roman"/>
          <w:i/>
          <w:iCs/>
          <w:sz w:val="28"/>
          <w:szCs w:val="28"/>
        </w:rPr>
        <w:t>L</w:t>
      </w:r>
      <w:r w:rsidRPr="0090110F">
        <w:rPr>
          <w:rFonts w:ascii="Times New Roman" w:hAnsi="Times New Roman" w:cs="Times New Roman"/>
          <w:sz w:val="28"/>
          <w:szCs w:val="28"/>
        </w:rPr>
        <w:t xml:space="preserve">; </w:t>
      </w:r>
    </w:p>
    <w:p w:rsidR="00EA06B2" w:rsidRPr="0090110F" w:rsidRDefault="00EA06B2" w:rsidP="0090110F">
      <w:pPr>
        <w:tabs>
          <w:tab w:val="left" w:pos="1575"/>
          <w:tab w:val="left" w:pos="6945"/>
        </w:tabs>
        <w:spacing w:after="0" w:line="360" w:lineRule="auto"/>
        <w:jc w:val="both"/>
        <w:rPr>
          <w:rFonts w:ascii="Times New Roman" w:hAnsi="Times New Roman" w:cs="Times New Roman"/>
          <w:sz w:val="28"/>
          <w:szCs w:val="28"/>
        </w:rPr>
      </w:pPr>
      <w:r w:rsidRPr="0090110F">
        <w:rPr>
          <w:rFonts w:ascii="Times New Roman" w:hAnsi="Times New Roman" w:cs="Times New Roman"/>
          <w:sz w:val="28"/>
          <w:szCs w:val="28"/>
        </w:rPr>
        <w:t>∆</w:t>
      </w:r>
      <w:r w:rsidRPr="0090110F">
        <w:rPr>
          <w:rFonts w:ascii="Times New Roman" w:hAnsi="Times New Roman" w:cs="Times New Roman"/>
          <w:i/>
          <w:iCs/>
          <w:sz w:val="28"/>
          <w:szCs w:val="28"/>
        </w:rPr>
        <w:t>Q</w:t>
      </w:r>
      <w:r w:rsidRPr="0090110F">
        <w:rPr>
          <w:rFonts w:ascii="Times New Roman" w:hAnsi="Times New Roman" w:cs="Times New Roman"/>
          <w:sz w:val="28"/>
          <w:szCs w:val="28"/>
        </w:rPr>
        <w:t xml:space="preserve"> – изменение общего объема выпуска продукции; </w:t>
      </w:r>
    </w:p>
    <w:p w:rsidR="00EA06B2" w:rsidRPr="0090110F" w:rsidRDefault="00EA06B2" w:rsidP="0090110F">
      <w:pPr>
        <w:tabs>
          <w:tab w:val="left" w:pos="1575"/>
          <w:tab w:val="left" w:pos="6945"/>
        </w:tabs>
        <w:spacing w:after="0" w:line="360" w:lineRule="auto"/>
        <w:jc w:val="both"/>
        <w:rPr>
          <w:rFonts w:ascii="Times New Roman" w:hAnsi="Times New Roman" w:cs="Times New Roman"/>
          <w:sz w:val="28"/>
          <w:szCs w:val="28"/>
        </w:rPr>
      </w:pPr>
      <w:r w:rsidRPr="0090110F">
        <w:rPr>
          <w:rFonts w:ascii="Times New Roman" w:hAnsi="Times New Roman" w:cs="Times New Roman"/>
          <w:sz w:val="28"/>
          <w:szCs w:val="28"/>
        </w:rPr>
        <w:t>∆</w:t>
      </w:r>
      <w:r w:rsidRPr="0090110F">
        <w:rPr>
          <w:rFonts w:ascii="Times New Roman" w:hAnsi="Times New Roman" w:cs="Times New Roman"/>
          <w:i/>
          <w:iCs/>
          <w:sz w:val="28"/>
          <w:szCs w:val="28"/>
        </w:rPr>
        <w:t>L</w:t>
      </w:r>
      <w:r w:rsidRPr="0090110F">
        <w:rPr>
          <w:rFonts w:ascii="Times New Roman" w:hAnsi="Times New Roman" w:cs="Times New Roman"/>
          <w:sz w:val="28"/>
          <w:szCs w:val="28"/>
        </w:rPr>
        <w:t xml:space="preserve"> – изменение количества фактора </w:t>
      </w:r>
      <w:r w:rsidRPr="0090110F">
        <w:rPr>
          <w:rFonts w:ascii="Times New Roman" w:hAnsi="Times New Roman" w:cs="Times New Roman"/>
          <w:i/>
          <w:iCs/>
          <w:sz w:val="28"/>
          <w:szCs w:val="28"/>
        </w:rPr>
        <w:t>L</w:t>
      </w:r>
      <w:r w:rsidRPr="0090110F">
        <w:rPr>
          <w:rFonts w:ascii="Times New Roman" w:hAnsi="Times New Roman" w:cs="Times New Roman"/>
          <w:sz w:val="28"/>
          <w:szCs w:val="28"/>
        </w:rPr>
        <w:t>.</w:t>
      </w:r>
    </w:p>
    <w:p w:rsidR="00EA06B2" w:rsidRPr="0090110F" w:rsidRDefault="00EA06B2" w:rsidP="0090110F">
      <w:pPr>
        <w:tabs>
          <w:tab w:val="left" w:pos="1575"/>
          <w:tab w:val="left" w:pos="6945"/>
        </w:tabs>
        <w:spacing w:after="0" w:line="360" w:lineRule="auto"/>
        <w:ind w:firstLine="425"/>
        <w:jc w:val="both"/>
        <w:rPr>
          <w:rFonts w:ascii="Times New Roman" w:hAnsi="Times New Roman" w:cs="Times New Roman"/>
          <w:spacing w:val="-2"/>
          <w:sz w:val="28"/>
          <w:szCs w:val="28"/>
        </w:rPr>
      </w:pPr>
      <w:r w:rsidRPr="0090110F">
        <w:rPr>
          <w:rFonts w:ascii="Times New Roman" w:hAnsi="Times New Roman" w:cs="Times New Roman"/>
          <w:b/>
          <w:bCs/>
          <w:spacing w:val="-2"/>
          <w:sz w:val="28"/>
          <w:szCs w:val="28"/>
        </w:rPr>
        <w:t>Средний продукт фактора (</w:t>
      </w:r>
      <w:r w:rsidRPr="0090110F">
        <w:rPr>
          <w:rFonts w:ascii="Times New Roman" w:hAnsi="Times New Roman" w:cs="Times New Roman"/>
          <w:b/>
          <w:bCs/>
          <w:i/>
          <w:iCs/>
          <w:spacing w:val="-2"/>
          <w:sz w:val="28"/>
          <w:szCs w:val="28"/>
        </w:rPr>
        <w:t>АP</w:t>
      </w:r>
      <w:r w:rsidRPr="0090110F">
        <w:rPr>
          <w:rFonts w:ascii="Times New Roman" w:hAnsi="Times New Roman" w:cs="Times New Roman"/>
          <w:b/>
          <w:bCs/>
          <w:i/>
          <w:iCs/>
          <w:spacing w:val="-2"/>
          <w:sz w:val="28"/>
          <w:szCs w:val="28"/>
          <w:vertAlign w:val="subscript"/>
        </w:rPr>
        <w:t>L</w:t>
      </w:r>
      <w:r w:rsidRPr="0090110F">
        <w:rPr>
          <w:rFonts w:ascii="Times New Roman" w:hAnsi="Times New Roman" w:cs="Times New Roman"/>
          <w:b/>
          <w:bCs/>
          <w:spacing w:val="-2"/>
          <w:sz w:val="28"/>
          <w:szCs w:val="28"/>
        </w:rPr>
        <w:t>)</w:t>
      </w:r>
      <w:r w:rsidRPr="0090110F">
        <w:rPr>
          <w:rFonts w:ascii="Times New Roman" w:hAnsi="Times New Roman" w:cs="Times New Roman"/>
          <w:spacing w:val="-2"/>
          <w:sz w:val="28"/>
          <w:szCs w:val="28"/>
        </w:rPr>
        <w:t xml:space="preserve"> определяется путем деления объема выпускаемой продукции на количество используемого фактора </w:t>
      </w:r>
      <w:r w:rsidRPr="0090110F">
        <w:rPr>
          <w:rFonts w:ascii="Times New Roman" w:hAnsi="Times New Roman" w:cs="Times New Roman"/>
          <w:i/>
          <w:iCs/>
          <w:spacing w:val="-2"/>
          <w:sz w:val="28"/>
          <w:szCs w:val="28"/>
        </w:rPr>
        <w:t>L</w:t>
      </w:r>
      <w:r w:rsidRPr="0090110F">
        <w:rPr>
          <w:rFonts w:ascii="Times New Roman" w:hAnsi="Times New Roman" w:cs="Times New Roman"/>
          <w:spacing w:val="-2"/>
          <w:sz w:val="28"/>
          <w:szCs w:val="28"/>
        </w:rPr>
        <w:t>:</w:t>
      </w:r>
    </w:p>
    <w:p w:rsidR="00EA06B2" w:rsidRPr="0090110F" w:rsidRDefault="00EA06B2" w:rsidP="0090110F">
      <w:pPr>
        <w:tabs>
          <w:tab w:val="left" w:pos="1575"/>
          <w:tab w:val="left" w:pos="6945"/>
        </w:tabs>
        <w:spacing w:after="0" w:line="360" w:lineRule="auto"/>
        <w:jc w:val="center"/>
        <w:rPr>
          <w:rFonts w:ascii="Times New Roman" w:hAnsi="Times New Roman" w:cs="Times New Roman"/>
          <w:sz w:val="28"/>
          <w:szCs w:val="28"/>
        </w:rPr>
      </w:pPr>
      <w:r w:rsidRPr="0090110F">
        <w:rPr>
          <w:rFonts w:ascii="Times New Roman" w:hAnsi="Times New Roman" w:cs="Times New Roman"/>
          <w:i/>
          <w:iCs/>
          <w:sz w:val="28"/>
          <w:szCs w:val="28"/>
        </w:rPr>
        <w:t>АP</w:t>
      </w:r>
      <w:r w:rsidRPr="0090110F">
        <w:rPr>
          <w:rFonts w:ascii="Times New Roman" w:hAnsi="Times New Roman" w:cs="Times New Roman"/>
          <w:i/>
          <w:iCs/>
          <w:sz w:val="28"/>
          <w:szCs w:val="28"/>
          <w:vertAlign w:val="subscript"/>
        </w:rPr>
        <w:t>L</w:t>
      </w:r>
      <w:r w:rsidRPr="0090110F">
        <w:rPr>
          <w:rFonts w:ascii="Times New Roman" w:hAnsi="Times New Roman" w:cs="Times New Roman"/>
          <w:sz w:val="28"/>
          <w:szCs w:val="28"/>
        </w:rPr>
        <w:t xml:space="preserve"> = </w:t>
      </w:r>
      <w:r w:rsidRPr="0090110F">
        <w:rPr>
          <w:rFonts w:ascii="Times New Roman" w:hAnsi="Times New Roman" w:cs="Times New Roman"/>
          <w:i/>
          <w:iCs/>
          <w:sz w:val="28"/>
          <w:szCs w:val="28"/>
        </w:rPr>
        <w:t xml:space="preserve">Q </w:t>
      </w:r>
      <w:r w:rsidRPr="0090110F">
        <w:rPr>
          <w:rFonts w:ascii="Times New Roman" w:hAnsi="Times New Roman" w:cs="Times New Roman"/>
          <w:sz w:val="28"/>
          <w:szCs w:val="28"/>
        </w:rPr>
        <w:t xml:space="preserve">/ </w:t>
      </w:r>
      <w:r w:rsidRPr="0090110F">
        <w:rPr>
          <w:rFonts w:ascii="Times New Roman" w:hAnsi="Times New Roman" w:cs="Times New Roman"/>
          <w:i/>
          <w:iCs/>
          <w:sz w:val="28"/>
          <w:szCs w:val="28"/>
        </w:rPr>
        <w:t>L</w:t>
      </w:r>
      <w:r w:rsidRPr="0090110F">
        <w:rPr>
          <w:rFonts w:ascii="Times New Roman" w:hAnsi="Times New Roman" w:cs="Times New Roman"/>
          <w:sz w:val="28"/>
          <w:szCs w:val="28"/>
        </w:rPr>
        <w:t>.</w:t>
      </w:r>
    </w:p>
    <w:p w:rsidR="00EA06B2" w:rsidRPr="0090110F" w:rsidRDefault="00EA06B2" w:rsidP="0090110F">
      <w:pPr>
        <w:tabs>
          <w:tab w:val="left" w:pos="1575"/>
          <w:tab w:val="left" w:pos="6945"/>
        </w:tabs>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Средний продукт фактора (труда) показывает, какое количество произведенной продукции приходится на одну единицу труда. Средний продукт труда часто называют показателем производительности труда.</w:t>
      </w:r>
    </w:p>
    <w:p w:rsidR="00EA06B2" w:rsidRPr="0090110F" w:rsidRDefault="00EA06B2" w:rsidP="0090110F">
      <w:pPr>
        <w:tabs>
          <w:tab w:val="left" w:pos="1575"/>
          <w:tab w:val="left" w:pos="6945"/>
        </w:tabs>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Кривые общего, предельного и среднего продукта переменного фактора показаны на рис. 13.2.</w:t>
      </w:r>
    </w:p>
    <w:p w:rsidR="00EA06B2" w:rsidRPr="0090110F" w:rsidRDefault="00EA06B2" w:rsidP="0090110F">
      <w:pPr>
        <w:tabs>
          <w:tab w:val="left" w:pos="3760"/>
        </w:tabs>
        <w:spacing w:after="0" w:line="360" w:lineRule="auto"/>
        <w:jc w:val="both"/>
        <w:rPr>
          <w:rFonts w:ascii="Times New Roman" w:hAnsi="Times New Roman" w:cs="Times New Roman"/>
          <w:sz w:val="28"/>
          <w:szCs w:val="28"/>
        </w:rPr>
      </w:pPr>
      <w:r>
        <w:rPr>
          <w:noProof/>
          <w:lang w:eastAsia="ru-RU"/>
        </w:rPr>
        <w:pict>
          <v:group id="Группа 1232" o:spid="_x0000_s2099" style="position:absolute;left:0;text-align:left;margin-left:114.4pt;margin-top:4.1pt;width:281.2pt;height:148.8pt;z-index:251700224" coordorigin="3989,8244" coordsize="5624,2976">
            <v:shape id="Text Box 37" o:spid="_x0000_s2100" type="#_x0000_t202" style="position:absolute;left:4201;top:10622;width:5412;height:598;visibility:visible" strokecolor="white">
              <v:textbox>
                <w:txbxContent>
                  <w:p w:rsidR="00EA06B2" w:rsidRPr="008025E8" w:rsidRDefault="00EA06B2" w:rsidP="00FE29C0">
                    <w:pPr>
                      <w:spacing w:line="360" w:lineRule="auto"/>
                      <w:rPr>
                        <w:sz w:val="20"/>
                        <w:szCs w:val="20"/>
                        <w:lang w:val="en-US"/>
                      </w:rPr>
                    </w:pPr>
                    <w:r>
                      <w:rPr>
                        <w:sz w:val="20"/>
                        <w:szCs w:val="20"/>
                      </w:rPr>
                      <w:t xml:space="preserve">   </w:t>
                    </w:r>
                    <w:r w:rsidRPr="008025E8">
                      <w:rPr>
                        <w:sz w:val="20"/>
                        <w:szCs w:val="20"/>
                        <w:lang w:val="en-US"/>
                      </w:rPr>
                      <w:t xml:space="preserve">0               </w:t>
                    </w:r>
                    <w:r>
                      <w:rPr>
                        <w:sz w:val="20"/>
                        <w:szCs w:val="20"/>
                      </w:rPr>
                      <w:t xml:space="preserve">        </w:t>
                    </w:r>
                    <w:r w:rsidRPr="008025E8">
                      <w:rPr>
                        <w:sz w:val="20"/>
                        <w:szCs w:val="20"/>
                        <w:lang w:val="en-US"/>
                      </w:rPr>
                      <w:t xml:space="preserve">  </w:t>
                    </w:r>
                    <w:r w:rsidRPr="008025E8">
                      <w:rPr>
                        <w:i/>
                        <w:iCs/>
                        <w:sz w:val="20"/>
                        <w:szCs w:val="20"/>
                        <w:lang w:val="en-US"/>
                      </w:rPr>
                      <w:t>L</w:t>
                    </w:r>
                    <w:r w:rsidRPr="008025E8">
                      <w:rPr>
                        <w:i/>
                        <w:iCs/>
                        <w:sz w:val="20"/>
                        <w:szCs w:val="20"/>
                        <w:vertAlign w:val="subscript"/>
                        <w:lang w:val="en-US"/>
                      </w:rPr>
                      <w:t>A</w:t>
                    </w:r>
                    <w:r>
                      <w:rPr>
                        <w:i/>
                        <w:iCs/>
                        <w:sz w:val="20"/>
                        <w:szCs w:val="20"/>
                        <w:vertAlign w:val="subscript"/>
                      </w:rPr>
                      <w:t xml:space="preserve">                    </w:t>
                    </w:r>
                    <w:r w:rsidRPr="008025E8">
                      <w:rPr>
                        <w:i/>
                        <w:iCs/>
                        <w:sz w:val="20"/>
                        <w:szCs w:val="20"/>
                        <w:lang w:val="en-US"/>
                      </w:rPr>
                      <w:t>L</w:t>
                    </w:r>
                    <w:r w:rsidRPr="008025E8">
                      <w:rPr>
                        <w:i/>
                        <w:iCs/>
                        <w:sz w:val="20"/>
                        <w:szCs w:val="20"/>
                        <w:vertAlign w:val="subscript"/>
                        <w:lang w:val="en-US"/>
                      </w:rPr>
                      <w:t>B</w:t>
                    </w:r>
                    <w:r>
                      <w:rPr>
                        <w:i/>
                        <w:iCs/>
                        <w:sz w:val="20"/>
                        <w:szCs w:val="20"/>
                        <w:vertAlign w:val="subscript"/>
                      </w:rPr>
                      <w:t xml:space="preserve">                    </w:t>
                    </w:r>
                    <w:r w:rsidRPr="008025E8">
                      <w:rPr>
                        <w:i/>
                        <w:iCs/>
                        <w:sz w:val="20"/>
                        <w:szCs w:val="20"/>
                        <w:lang w:val="en-US"/>
                      </w:rPr>
                      <w:t>L</w:t>
                    </w:r>
                    <w:r w:rsidRPr="008025E8">
                      <w:rPr>
                        <w:i/>
                        <w:iCs/>
                        <w:sz w:val="20"/>
                        <w:szCs w:val="20"/>
                        <w:vertAlign w:val="subscript"/>
                        <w:lang w:val="en-US"/>
                      </w:rPr>
                      <w:t>C</w:t>
                    </w:r>
                    <w:r>
                      <w:rPr>
                        <w:i/>
                        <w:iCs/>
                        <w:sz w:val="20"/>
                        <w:szCs w:val="20"/>
                        <w:vertAlign w:val="subscript"/>
                      </w:rPr>
                      <w:t xml:space="preserve">                                           </w:t>
                    </w:r>
                    <w:r w:rsidRPr="008025E8">
                      <w:rPr>
                        <w:i/>
                        <w:iCs/>
                        <w:sz w:val="20"/>
                        <w:szCs w:val="20"/>
                        <w:lang w:val="en-US"/>
                      </w:rPr>
                      <w:t>L</w:t>
                    </w:r>
                  </w:p>
                  <w:p w:rsidR="00EA06B2" w:rsidRDefault="00EA06B2" w:rsidP="00FE29C0"/>
                </w:txbxContent>
              </v:textbox>
            </v:shape>
            <v:shape id="Text Box 38" o:spid="_x0000_s2101" type="#_x0000_t202" style="position:absolute;left:6401;top:9901;width:665;height:354;visibility:visible" strokecolor="white">
              <v:textbox inset=".5mm,.3mm,.5mm,.3mm">
                <w:txbxContent>
                  <w:p w:rsidR="00EA06B2" w:rsidRDefault="00EA06B2" w:rsidP="007023AE">
                    <w:pPr>
                      <w:pStyle w:val="ListParagraph"/>
                      <w:numPr>
                        <w:ilvl w:val="0"/>
                        <w:numId w:val="254"/>
                      </w:numPr>
                      <w:spacing w:after="0" w:line="240" w:lineRule="auto"/>
                      <w:ind w:left="0" w:firstLine="0"/>
                    </w:pPr>
                  </w:p>
                </w:txbxContent>
              </v:textbox>
            </v:shape>
            <v:shape id="Text Box 39" o:spid="_x0000_s2102" type="#_x0000_t202" style="position:absolute;left:7183;top:10442;width:665;height:355;visibility:visible" strokecolor="white">
              <v:textbox inset=".5mm,.3mm,.5mm,.3mm">
                <w:txbxContent>
                  <w:p w:rsidR="00EA06B2" w:rsidRDefault="00EA06B2" w:rsidP="007023AE">
                    <w:pPr>
                      <w:pStyle w:val="ListParagraph"/>
                      <w:numPr>
                        <w:ilvl w:val="0"/>
                        <w:numId w:val="254"/>
                      </w:numPr>
                      <w:spacing w:after="0" w:line="240" w:lineRule="auto"/>
                      <w:ind w:left="0" w:firstLine="0"/>
                    </w:pPr>
                  </w:p>
                </w:txbxContent>
              </v:textbox>
            </v:shape>
            <v:shape id="Text Box 40" o:spid="_x0000_s2103" type="#_x0000_t202" style="position:absolute;left:5647;top:9590;width:665;height:462;visibility:visible" strokecolor="white">
              <v:textbox inset=".5mm,.3mm,.5mm,.3mm">
                <w:txbxContent>
                  <w:p w:rsidR="00EA06B2" w:rsidRDefault="00EA06B2" w:rsidP="007023AE">
                    <w:pPr>
                      <w:pStyle w:val="ListParagraph"/>
                      <w:numPr>
                        <w:ilvl w:val="0"/>
                        <w:numId w:val="254"/>
                      </w:numPr>
                      <w:spacing w:after="0" w:line="240" w:lineRule="auto"/>
                      <w:ind w:left="0" w:firstLine="0"/>
                    </w:pPr>
                  </w:p>
                </w:txbxContent>
              </v:textbox>
            </v:shape>
            <v:shape id="Text Box 41" o:spid="_x0000_s2104" type="#_x0000_t202" style="position:absolute;left:6394;top:8957;width:665;height:468;visibility:visible" strokecolor="white">
              <v:textbox inset=".5mm,.3mm,.5mm,.3mm">
                <w:txbxContent>
                  <w:p w:rsidR="00EA06B2" w:rsidRDefault="00EA06B2" w:rsidP="007023AE">
                    <w:pPr>
                      <w:pStyle w:val="ListParagraph"/>
                      <w:numPr>
                        <w:ilvl w:val="0"/>
                        <w:numId w:val="254"/>
                      </w:numPr>
                      <w:spacing w:after="0" w:line="240" w:lineRule="auto"/>
                      <w:ind w:left="0" w:firstLine="0"/>
                    </w:pPr>
                  </w:p>
                </w:txbxContent>
              </v:textbox>
            </v:shape>
            <v:shape id="Text Box 42" o:spid="_x0000_s2105" type="#_x0000_t202" style="position:absolute;left:7189;top:8682;width:665;height:468;visibility:visible" strokecolor="white">
              <v:textbox inset=".5mm,.3mm,.5mm,.3mm">
                <w:txbxContent>
                  <w:p w:rsidR="00EA06B2" w:rsidRDefault="00EA06B2" w:rsidP="007023AE">
                    <w:pPr>
                      <w:pStyle w:val="ListParagraph"/>
                      <w:numPr>
                        <w:ilvl w:val="0"/>
                        <w:numId w:val="254"/>
                      </w:numPr>
                      <w:spacing w:after="0" w:line="240" w:lineRule="auto"/>
                      <w:ind w:left="0" w:firstLine="0"/>
                    </w:pPr>
                  </w:p>
                </w:txbxContent>
              </v:textbox>
            </v:shape>
            <v:shape id="Text Box 43" o:spid="_x0000_s2106" type="#_x0000_t202" style="position:absolute;left:7548;top:10733;width:649;height:437;visibility:visible" strokecolor="white">
              <v:textbox inset=".5mm,.3mm,.5mm,.3mm">
                <w:txbxContent>
                  <w:p w:rsidR="00EA06B2" w:rsidRPr="006E1A3B" w:rsidRDefault="00EA06B2" w:rsidP="00FE29C0">
                    <w:pPr>
                      <w:rPr>
                        <w:sz w:val="20"/>
                        <w:szCs w:val="20"/>
                        <w:vertAlign w:val="subscript"/>
                        <w:lang w:val="en-US"/>
                      </w:rPr>
                    </w:pPr>
                    <w:r w:rsidRPr="006E1A3B">
                      <w:rPr>
                        <w:i/>
                        <w:iCs/>
                        <w:sz w:val="20"/>
                        <w:szCs w:val="20"/>
                        <w:lang w:val="en-US"/>
                      </w:rPr>
                      <w:t>MP</w:t>
                    </w:r>
                    <w:r w:rsidRPr="006E1A3B">
                      <w:rPr>
                        <w:i/>
                        <w:iCs/>
                        <w:sz w:val="20"/>
                        <w:szCs w:val="20"/>
                        <w:vertAlign w:val="subscript"/>
                        <w:lang w:val="en-US"/>
                      </w:rPr>
                      <w:t>L</w:t>
                    </w:r>
                  </w:p>
                </w:txbxContent>
              </v:textbox>
            </v:shape>
            <v:shape id="Text Box 44" o:spid="_x0000_s2107" type="#_x0000_t202" style="position:absolute;left:5503;top:9455;width:556;height:313;visibility:visible" strokecolor="white">
              <v:textbox inset=".5mm,.3mm,.5mm,.3mm">
                <w:txbxContent>
                  <w:p w:rsidR="00EA06B2" w:rsidRPr="006E1A3B" w:rsidRDefault="00EA06B2" w:rsidP="00FE29C0">
                    <w:pPr>
                      <w:jc w:val="center"/>
                      <w:rPr>
                        <w:sz w:val="20"/>
                        <w:szCs w:val="20"/>
                        <w:lang w:val="en-US"/>
                      </w:rPr>
                    </w:pPr>
                    <w:r w:rsidRPr="006E1A3B">
                      <w:rPr>
                        <w:i/>
                        <w:iCs/>
                        <w:sz w:val="20"/>
                        <w:szCs w:val="20"/>
                        <w:lang w:val="en-US"/>
                      </w:rPr>
                      <w:t>A</w:t>
                    </w:r>
                  </w:p>
                </w:txbxContent>
              </v:textbox>
            </v:shape>
            <v:shape id="Text Box 45" o:spid="_x0000_s2108" type="#_x0000_t202" style="position:absolute;left:3989;top:8244;width:699;height:838;visibility:visible" strokecolor="white">
              <v:textbox inset=".5mm,.3mm,.5mm,.3mm">
                <w:txbxContent>
                  <w:p w:rsidR="00EA06B2" w:rsidRPr="006E1A3B" w:rsidRDefault="00EA06B2" w:rsidP="00FE29C0">
                    <w:pPr>
                      <w:rPr>
                        <w:sz w:val="20"/>
                        <w:szCs w:val="20"/>
                        <w:vertAlign w:val="subscript"/>
                      </w:rPr>
                    </w:pPr>
                    <w:r w:rsidRPr="006E1A3B">
                      <w:rPr>
                        <w:i/>
                        <w:iCs/>
                        <w:sz w:val="20"/>
                        <w:szCs w:val="20"/>
                        <w:lang w:val="en-US"/>
                      </w:rPr>
                      <w:t>TP</w:t>
                    </w:r>
                    <w:r w:rsidRPr="006E1A3B">
                      <w:rPr>
                        <w:i/>
                        <w:iCs/>
                        <w:sz w:val="20"/>
                        <w:szCs w:val="20"/>
                        <w:vertAlign w:val="subscript"/>
                        <w:lang w:val="en-US"/>
                      </w:rPr>
                      <w:t>L</w:t>
                    </w:r>
                  </w:p>
                  <w:p w:rsidR="00EA06B2" w:rsidRPr="006E1A3B" w:rsidRDefault="00EA06B2" w:rsidP="00FE29C0">
                    <w:pPr>
                      <w:rPr>
                        <w:sz w:val="20"/>
                        <w:szCs w:val="20"/>
                        <w:vertAlign w:val="subscript"/>
                        <w:lang w:val="en-US"/>
                      </w:rPr>
                    </w:pPr>
                    <w:r w:rsidRPr="006E1A3B">
                      <w:rPr>
                        <w:i/>
                        <w:iCs/>
                        <w:sz w:val="20"/>
                        <w:szCs w:val="20"/>
                        <w:lang w:val="en-US"/>
                      </w:rPr>
                      <w:t>MP</w:t>
                    </w:r>
                    <w:r w:rsidRPr="006E1A3B">
                      <w:rPr>
                        <w:i/>
                        <w:iCs/>
                        <w:sz w:val="20"/>
                        <w:szCs w:val="20"/>
                        <w:vertAlign w:val="subscript"/>
                        <w:lang w:val="en-US"/>
                      </w:rPr>
                      <w:t>L</w:t>
                    </w:r>
                  </w:p>
                  <w:p w:rsidR="00EA06B2" w:rsidRPr="006E1A3B" w:rsidRDefault="00EA06B2" w:rsidP="00FE29C0">
                    <w:pPr>
                      <w:rPr>
                        <w:sz w:val="20"/>
                        <w:szCs w:val="20"/>
                        <w:vertAlign w:val="subscript"/>
                        <w:lang w:val="en-US"/>
                      </w:rPr>
                    </w:pPr>
                    <w:r w:rsidRPr="006E1A3B">
                      <w:rPr>
                        <w:i/>
                        <w:iCs/>
                        <w:sz w:val="20"/>
                        <w:szCs w:val="20"/>
                        <w:lang w:val="en-US"/>
                      </w:rPr>
                      <w:t>AP</w:t>
                    </w:r>
                    <w:r w:rsidRPr="006E1A3B">
                      <w:rPr>
                        <w:i/>
                        <w:iCs/>
                        <w:sz w:val="20"/>
                        <w:szCs w:val="20"/>
                        <w:vertAlign w:val="subscript"/>
                        <w:lang w:val="en-US"/>
                      </w:rPr>
                      <w:t>L</w:t>
                    </w:r>
                  </w:p>
                </w:txbxContent>
              </v:textbox>
            </v:shape>
            <v:shape id="AutoShape 46" o:spid="_x0000_s2109" type="#_x0000_t32" style="position:absolute;left:4561;top:8319;width:0;height:2303;flip:y;visibility:visible" o:connectortype="straight">
              <v:stroke endarrow="block" endarrowwidth="narrow" endarrowlength="long"/>
            </v:shape>
            <v:shape id="_x0000_s2110" type="#_x0000_t202" style="position:absolute;left:6988;top:8522;width:598;height:284;visibility:visible" strokecolor="white">
              <v:textbox inset=".5mm,.3mm,.5mm,.3mm">
                <w:txbxContent>
                  <w:p w:rsidR="00EA06B2" w:rsidRPr="006E1A3B" w:rsidRDefault="00EA06B2" w:rsidP="00FE29C0">
                    <w:pPr>
                      <w:jc w:val="center"/>
                      <w:rPr>
                        <w:sz w:val="20"/>
                        <w:szCs w:val="20"/>
                        <w:lang w:val="en-US"/>
                      </w:rPr>
                    </w:pPr>
                    <w:r w:rsidRPr="006E1A3B">
                      <w:rPr>
                        <w:i/>
                        <w:iCs/>
                        <w:sz w:val="20"/>
                        <w:szCs w:val="20"/>
                        <w:lang w:val="en-US"/>
                      </w:rPr>
                      <w:t>C</w:t>
                    </w:r>
                  </w:p>
                </w:txbxContent>
              </v:textbox>
            </v:shape>
            <v:shape id="Text Box 48" o:spid="_x0000_s2111" type="#_x0000_t202" style="position:absolute;left:6230;top:8795;width:565;height:287;visibility:visible" strokecolor="white">
              <v:textbox inset=".5mm,.3mm,.5mm,.3mm">
                <w:txbxContent>
                  <w:p w:rsidR="00EA06B2" w:rsidRPr="006E1A3B" w:rsidRDefault="00EA06B2" w:rsidP="00FE29C0">
                    <w:pPr>
                      <w:jc w:val="center"/>
                      <w:rPr>
                        <w:sz w:val="20"/>
                        <w:szCs w:val="20"/>
                        <w:lang w:val="en-US"/>
                      </w:rPr>
                    </w:pPr>
                    <w:r w:rsidRPr="006E1A3B">
                      <w:rPr>
                        <w:i/>
                        <w:iCs/>
                        <w:sz w:val="20"/>
                        <w:szCs w:val="20"/>
                        <w:lang w:val="en-US"/>
                      </w:rPr>
                      <w:t>B</w:t>
                    </w:r>
                  </w:p>
                </w:txbxContent>
              </v:textbox>
            </v:shape>
            <v:line id="Line 49" o:spid="_x0000_s2112" style="position:absolute;flip:y;visibility:visible" from="7282,8918" to="7283,10623" o:connectortype="straight">
              <v:stroke dashstyle="dash" endarrowwidth="narrow" endarrowlength="long"/>
            </v:line>
            <v:shape id="Freeform 50" o:spid="_x0000_s2113" style="position:absolute;left:4561;top:8791;width:4235;height:1846;visibility:visible;mso-wrap-style:square;v-text-anchor:top" coordsize="4860,2790" path="m,2790v135,-60,270,-120,720,-540c1170,1830,2010,540,2700,270,3390,,4125,315,4860,630e" filled="f" strokeweight="1.5pt">
              <v:stroke endarrowwidth="narrow" endarrowlength="long"/>
              <v:path arrowok="t" o:connecttype="custom" o:connectlocs="0,1846;627,1489;2353,179;4235,417" o:connectangles="0,0,0,0"/>
            </v:shape>
            <v:shape id="Text Box 51" o:spid="_x0000_s2114" type="#_x0000_t202" style="position:absolute;left:8147;top:9022;width:649;height:358;visibility:visible" strokecolor="white">
              <v:textbox inset=".5mm,.3mm,.5mm,.3mm">
                <w:txbxContent>
                  <w:p w:rsidR="00EA06B2" w:rsidRPr="006E1A3B" w:rsidRDefault="00EA06B2" w:rsidP="00FE29C0">
                    <w:pPr>
                      <w:jc w:val="center"/>
                      <w:rPr>
                        <w:sz w:val="20"/>
                        <w:szCs w:val="20"/>
                        <w:vertAlign w:val="subscript"/>
                        <w:lang w:val="en-US"/>
                      </w:rPr>
                    </w:pPr>
                    <w:r w:rsidRPr="006E1A3B">
                      <w:rPr>
                        <w:i/>
                        <w:iCs/>
                        <w:sz w:val="20"/>
                        <w:szCs w:val="20"/>
                        <w:lang w:val="en-US"/>
                      </w:rPr>
                      <w:t>TP</w:t>
                    </w:r>
                    <w:r w:rsidRPr="006E1A3B">
                      <w:rPr>
                        <w:i/>
                        <w:iCs/>
                        <w:sz w:val="20"/>
                        <w:szCs w:val="20"/>
                        <w:vertAlign w:val="subscript"/>
                        <w:lang w:val="en-US"/>
                      </w:rPr>
                      <w:t>L</w:t>
                    </w:r>
                  </w:p>
                </w:txbxContent>
              </v:textbox>
            </v:shape>
            <v:line id="Line 52" o:spid="_x0000_s2115" style="position:absolute;flip:y;visibility:visible" from="6499,9195" to="6499,10637" o:connectortype="straight">
              <v:stroke dashstyle="dash" endarrowwidth="narrow" endarrowlength="long"/>
            </v:line>
            <v:line id="Line 53" o:spid="_x0000_s2116" style="position:absolute;visibility:visible" from="5758,9879" to="5758,10637" o:connectortype="straight">
              <v:stroke dashstyle="dash" endarrowwidth="narrow" endarrowlength="long"/>
            </v:line>
            <v:shape id="Text Box 54" o:spid="_x0000_s2117" type="#_x0000_t202" style="position:absolute;left:8230;top:10097;width:649;height:418;visibility:visible" strokecolor="white">
              <v:textbox inset=".5mm,.3mm,.5mm,.3mm">
                <w:txbxContent>
                  <w:p w:rsidR="00EA06B2" w:rsidRPr="006E1A3B" w:rsidRDefault="00EA06B2" w:rsidP="00FE29C0">
                    <w:pPr>
                      <w:jc w:val="center"/>
                      <w:rPr>
                        <w:sz w:val="20"/>
                        <w:szCs w:val="20"/>
                        <w:vertAlign w:val="subscript"/>
                        <w:lang w:val="en-US"/>
                      </w:rPr>
                    </w:pPr>
                    <w:r w:rsidRPr="006E1A3B">
                      <w:rPr>
                        <w:i/>
                        <w:iCs/>
                        <w:sz w:val="20"/>
                        <w:szCs w:val="20"/>
                        <w:lang w:val="en-US"/>
                      </w:rPr>
                      <w:t>AP</w:t>
                    </w:r>
                    <w:r w:rsidRPr="006E1A3B">
                      <w:rPr>
                        <w:i/>
                        <w:iCs/>
                        <w:sz w:val="20"/>
                        <w:szCs w:val="20"/>
                        <w:vertAlign w:val="subscript"/>
                        <w:lang w:val="en-US"/>
                      </w:rPr>
                      <w:t>L</w:t>
                    </w:r>
                  </w:p>
                </w:txbxContent>
              </v:textbox>
            </v:shape>
            <v:shape id="Freeform 55" o:spid="_x0000_s2118" style="position:absolute;left:4561;top:10074;width:4011;height:559;visibility:visible;mso-wrap-style:square;v-text-anchor:top" coordsize="5400,930" path="m,930c810,495,1620,60,2520,30,3420,,4410,375,5400,750e" filled="f" strokeweight="1.5pt">
              <v:stroke endarrowwidth="narrow" endarrowlength="long"/>
              <v:path arrowok="t" o:connecttype="custom" o:connectlocs="0,559;1872,18;4011,451" o:connectangles="0,0,0"/>
            </v:shape>
            <v:shape id="AutoShape 56" o:spid="_x0000_s2119" type="#_x0000_t32" style="position:absolute;left:4561;top:10636;width:4135;height:0;visibility:visible" o:connectortype="straight">
              <v:stroke endarrow="block" endarrowwidth="narrow" endarrowlength="long"/>
            </v:shape>
            <v:shape id="Freeform 57" o:spid="_x0000_s2120" style="position:absolute;left:4561;top:9753;width:2971;height:1055;visibility:visible;mso-wrap-style:square;v-text-anchor:top" coordsize="3520,1412" path="m,1174c350,769,700,364,1012,202,1324,40,1454,,1872,202v418,202,1033,706,1648,1210e" filled="f" strokeweight="1.5pt">
              <v:stroke endarrowwidth="narrow" endarrowlength="long"/>
              <v:path arrowok="t" o:connecttype="custom" o:connectlocs="0,877;854,151;1580,151;2971,1055" o:connectangles="0,0,0,0"/>
            </v:shape>
          </v:group>
        </w:pict>
      </w:r>
    </w:p>
    <w:p w:rsidR="00EA06B2" w:rsidRPr="0090110F" w:rsidRDefault="00EA06B2" w:rsidP="0090110F">
      <w:pPr>
        <w:spacing w:after="0" w:line="360" w:lineRule="auto"/>
        <w:jc w:val="both"/>
        <w:rPr>
          <w:rFonts w:ascii="Times New Roman" w:hAnsi="Times New Roman" w:cs="Times New Roman"/>
          <w:sz w:val="28"/>
          <w:szCs w:val="28"/>
        </w:rPr>
      </w:pPr>
    </w:p>
    <w:p w:rsidR="00EA06B2" w:rsidRPr="0090110F" w:rsidRDefault="00EA06B2" w:rsidP="0090110F">
      <w:pPr>
        <w:spacing w:after="0" w:line="360" w:lineRule="auto"/>
        <w:jc w:val="both"/>
        <w:rPr>
          <w:rFonts w:ascii="Times New Roman" w:hAnsi="Times New Roman" w:cs="Times New Roman"/>
          <w:sz w:val="28"/>
          <w:szCs w:val="28"/>
        </w:rPr>
      </w:pPr>
    </w:p>
    <w:p w:rsidR="00EA06B2" w:rsidRPr="0090110F" w:rsidRDefault="00EA06B2" w:rsidP="0090110F">
      <w:pPr>
        <w:spacing w:after="0" w:line="360" w:lineRule="auto"/>
        <w:jc w:val="both"/>
        <w:rPr>
          <w:rFonts w:ascii="Times New Roman" w:hAnsi="Times New Roman" w:cs="Times New Roman"/>
          <w:sz w:val="28"/>
          <w:szCs w:val="28"/>
        </w:rPr>
      </w:pPr>
    </w:p>
    <w:p w:rsidR="00EA06B2" w:rsidRPr="0090110F" w:rsidRDefault="00EA06B2" w:rsidP="0090110F">
      <w:pPr>
        <w:spacing w:after="0" w:line="360" w:lineRule="auto"/>
        <w:jc w:val="both"/>
        <w:rPr>
          <w:rFonts w:ascii="Times New Roman" w:hAnsi="Times New Roman" w:cs="Times New Roman"/>
          <w:sz w:val="28"/>
          <w:szCs w:val="28"/>
        </w:rPr>
      </w:pPr>
    </w:p>
    <w:p w:rsidR="00EA06B2" w:rsidRPr="0090110F" w:rsidRDefault="00EA06B2" w:rsidP="0090110F">
      <w:pPr>
        <w:spacing w:after="0" w:line="360" w:lineRule="auto"/>
        <w:jc w:val="both"/>
        <w:rPr>
          <w:rFonts w:ascii="Times New Roman" w:hAnsi="Times New Roman" w:cs="Times New Roman"/>
          <w:sz w:val="28"/>
          <w:szCs w:val="28"/>
        </w:rPr>
      </w:pPr>
    </w:p>
    <w:p w:rsidR="00EA06B2" w:rsidRPr="0090110F" w:rsidRDefault="00EA06B2" w:rsidP="0090110F">
      <w:pPr>
        <w:tabs>
          <w:tab w:val="left" w:pos="1575"/>
          <w:tab w:val="left" w:pos="6945"/>
        </w:tabs>
        <w:spacing w:after="0" w:line="360" w:lineRule="auto"/>
        <w:jc w:val="center"/>
        <w:rPr>
          <w:rFonts w:ascii="Times New Roman" w:hAnsi="Times New Roman" w:cs="Times New Roman"/>
          <w:b/>
          <w:bCs/>
          <w:sz w:val="28"/>
          <w:szCs w:val="28"/>
        </w:rPr>
      </w:pPr>
    </w:p>
    <w:p w:rsidR="00EA06B2" w:rsidRPr="0090110F" w:rsidRDefault="00EA06B2" w:rsidP="0090110F">
      <w:pPr>
        <w:tabs>
          <w:tab w:val="left" w:pos="1575"/>
          <w:tab w:val="left" w:pos="6945"/>
        </w:tabs>
        <w:spacing w:after="0" w:line="360" w:lineRule="auto"/>
        <w:jc w:val="center"/>
        <w:rPr>
          <w:rFonts w:ascii="Times New Roman" w:hAnsi="Times New Roman" w:cs="Times New Roman"/>
          <w:b/>
          <w:bCs/>
          <w:sz w:val="28"/>
          <w:szCs w:val="28"/>
        </w:rPr>
      </w:pPr>
      <w:r w:rsidRPr="0090110F">
        <w:rPr>
          <w:rFonts w:ascii="Times New Roman" w:hAnsi="Times New Roman" w:cs="Times New Roman"/>
          <w:b/>
          <w:bCs/>
          <w:sz w:val="28"/>
          <w:szCs w:val="28"/>
        </w:rPr>
        <w:t xml:space="preserve">Рис. 13.2. Кривые общего, предельного и среднего продукта </w:t>
      </w:r>
    </w:p>
    <w:p w:rsidR="00EA06B2" w:rsidRPr="0090110F" w:rsidRDefault="00EA06B2" w:rsidP="0090110F">
      <w:pPr>
        <w:tabs>
          <w:tab w:val="left" w:pos="1575"/>
          <w:tab w:val="left" w:pos="6945"/>
        </w:tabs>
        <w:spacing w:after="0" w:line="360" w:lineRule="auto"/>
        <w:jc w:val="center"/>
        <w:rPr>
          <w:rFonts w:ascii="Times New Roman" w:hAnsi="Times New Roman" w:cs="Times New Roman"/>
          <w:b/>
          <w:bCs/>
          <w:sz w:val="28"/>
          <w:szCs w:val="28"/>
        </w:rPr>
      </w:pPr>
      <w:r w:rsidRPr="0090110F">
        <w:rPr>
          <w:rFonts w:ascii="Times New Roman" w:hAnsi="Times New Roman" w:cs="Times New Roman"/>
          <w:b/>
          <w:bCs/>
          <w:sz w:val="28"/>
          <w:szCs w:val="28"/>
        </w:rPr>
        <w:t>переменного фактора:</w:t>
      </w:r>
    </w:p>
    <w:p w:rsidR="00EA06B2" w:rsidRPr="0090110F" w:rsidRDefault="00EA06B2" w:rsidP="0090110F">
      <w:pPr>
        <w:tabs>
          <w:tab w:val="left" w:pos="1575"/>
          <w:tab w:val="left" w:pos="6945"/>
        </w:tabs>
        <w:spacing w:after="0" w:line="360" w:lineRule="auto"/>
        <w:jc w:val="center"/>
        <w:rPr>
          <w:rFonts w:ascii="Times New Roman" w:hAnsi="Times New Roman" w:cs="Times New Roman"/>
          <w:sz w:val="28"/>
          <w:szCs w:val="28"/>
        </w:rPr>
      </w:pPr>
      <w:r w:rsidRPr="0090110F">
        <w:rPr>
          <w:rFonts w:ascii="Times New Roman" w:hAnsi="Times New Roman" w:cs="Times New Roman"/>
          <w:i/>
          <w:iCs/>
          <w:sz w:val="28"/>
          <w:szCs w:val="28"/>
        </w:rPr>
        <w:t>Q</w:t>
      </w:r>
      <w:r w:rsidRPr="0090110F">
        <w:rPr>
          <w:rFonts w:ascii="Times New Roman" w:hAnsi="Times New Roman" w:cs="Times New Roman"/>
          <w:sz w:val="28"/>
          <w:szCs w:val="28"/>
        </w:rPr>
        <w:t xml:space="preserve"> – количество продукции, шт.;</w:t>
      </w:r>
    </w:p>
    <w:p w:rsidR="00EA06B2" w:rsidRPr="0090110F" w:rsidRDefault="00EA06B2" w:rsidP="0090110F">
      <w:pPr>
        <w:tabs>
          <w:tab w:val="left" w:pos="1575"/>
          <w:tab w:val="left" w:pos="6945"/>
        </w:tabs>
        <w:spacing w:after="0" w:line="360" w:lineRule="auto"/>
        <w:jc w:val="center"/>
        <w:rPr>
          <w:rFonts w:ascii="Times New Roman" w:hAnsi="Times New Roman" w:cs="Times New Roman"/>
          <w:sz w:val="28"/>
          <w:szCs w:val="28"/>
        </w:rPr>
      </w:pPr>
      <w:r w:rsidRPr="0090110F">
        <w:rPr>
          <w:rFonts w:ascii="Times New Roman" w:hAnsi="Times New Roman" w:cs="Times New Roman"/>
          <w:i/>
          <w:iCs/>
          <w:sz w:val="28"/>
          <w:szCs w:val="28"/>
        </w:rPr>
        <w:t>L</w:t>
      </w:r>
      <w:r w:rsidRPr="0090110F">
        <w:rPr>
          <w:rFonts w:ascii="Times New Roman" w:hAnsi="Times New Roman" w:cs="Times New Roman"/>
          <w:sz w:val="28"/>
          <w:szCs w:val="28"/>
        </w:rPr>
        <w:t xml:space="preserve"> – количество труда (число рабочих)</w:t>
      </w:r>
    </w:p>
    <w:p w:rsidR="00EA06B2" w:rsidRPr="0090110F" w:rsidRDefault="00EA06B2" w:rsidP="0090110F">
      <w:pPr>
        <w:tabs>
          <w:tab w:val="left" w:pos="1575"/>
          <w:tab w:val="left" w:pos="6945"/>
        </w:tabs>
        <w:spacing w:after="0" w:line="240" w:lineRule="auto"/>
        <w:jc w:val="both"/>
        <w:rPr>
          <w:rFonts w:ascii="Times New Roman" w:hAnsi="Times New Roman" w:cs="Times New Roman"/>
          <w:sz w:val="28"/>
          <w:szCs w:val="28"/>
        </w:rPr>
      </w:pPr>
    </w:p>
    <w:p w:rsidR="00EA06B2" w:rsidRPr="0090110F" w:rsidRDefault="00EA06B2" w:rsidP="0090110F">
      <w:pPr>
        <w:tabs>
          <w:tab w:val="left" w:pos="1575"/>
          <w:tab w:val="left" w:pos="6945"/>
        </w:tabs>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Точка </w:t>
      </w:r>
      <w:r w:rsidRPr="0090110F">
        <w:rPr>
          <w:rFonts w:ascii="Times New Roman" w:hAnsi="Times New Roman" w:cs="Times New Roman"/>
          <w:i/>
          <w:iCs/>
          <w:sz w:val="28"/>
          <w:szCs w:val="28"/>
        </w:rPr>
        <w:t>А</w:t>
      </w:r>
      <w:r w:rsidRPr="0090110F">
        <w:rPr>
          <w:rFonts w:ascii="Times New Roman" w:hAnsi="Times New Roman" w:cs="Times New Roman"/>
          <w:sz w:val="28"/>
          <w:szCs w:val="28"/>
        </w:rPr>
        <w:t xml:space="preserve"> на отрезке </w:t>
      </w:r>
      <w:r w:rsidRPr="0090110F">
        <w:rPr>
          <w:rFonts w:ascii="Times New Roman" w:hAnsi="Times New Roman" w:cs="Times New Roman"/>
          <w:i/>
          <w:iCs/>
          <w:sz w:val="28"/>
          <w:szCs w:val="28"/>
        </w:rPr>
        <w:t>ОА</w:t>
      </w:r>
      <w:r w:rsidRPr="0090110F">
        <w:rPr>
          <w:rFonts w:ascii="Times New Roman" w:hAnsi="Times New Roman" w:cs="Times New Roman"/>
          <w:sz w:val="28"/>
          <w:szCs w:val="28"/>
        </w:rPr>
        <w:t xml:space="preserve"> представляет собой точку изгиба, где кривая общего продукта изменяет свою выпуклость. Это связано с тем, что рост общего продукта ускоряется до этой точки, поскольку предельный продукт переменного фактора </w:t>
      </w:r>
      <w:r w:rsidRPr="0090110F">
        <w:rPr>
          <w:rFonts w:ascii="Times New Roman" w:hAnsi="Times New Roman" w:cs="Times New Roman"/>
          <w:i/>
          <w:iCs/>
          <w:sz w:val="28"/>
          <w:szCs w:val="28"/>
        </w:rPr>
        <w:t>L</w:t>
      </w:r>
      <w:r w:rsidRPr="0090110F">
        <w:rPr>
          <w:rFonts w:ascii="Times New Roman" w:hAnsi="Times New Roman" w:cs="Times New Roman"/>
          <w:sz w:val="28"/>
          <w:szCs w:val="28"/>
        </w:rPr>
        <w:t xml:space="preserve"> на отрезке </w:t>
      </w:r>
      <w:r w:rsidRPr="0090110F">
        <w:rPr>
          <w:rFonts w:ascii="Times New Roman" w:hAnsi="Times New Roman" w:cs="Times New Roman"/>
          <w:i/>
          <w:iCs/>
          <w:sz w:val="28"/>
          <w:szCs w:val="28"/>
        </w:rPr>
        <w:t>ОА</w:t>
      </w:r>
      <w:r w:rsidRPr="0090110F">
        <w:rPr>
          <w:rFonts w:ascii="Times New Roman" w:hAnsi="Times New Roman" w:cs="Times New Roman"/>
          <w:sz w:val="28"/>
          <w:szCs w:val="28"/>
        </w:rPr>
        <w:t xml:space="preserve"> быстро растет. Это означает, что каждая дополнительная единица фактора </w:t>
      </w:r>
      <w:r w:rsidRPr="0090110F">
        <w:rPr>
          <w:rFonts w:ascii="Times New Roman" w:hAnsi="Times New Roman" w:cs="Times New Roman"/>
          <w:i/>
          <w:iCs/>
          <w:sz w:val="28"/>
          <w:szCs w:val="28"/>
        </w:rPr>
        <w:t>L</w:t>
      </w:r>
      <w:r w:rsidRPr="0090110F">
        <w:rPr>
          <w:rFonts w:ascii="Times New Roman" w:hAnsi="Times New Roman" w:cs="Times New Roman"/>
          <w:sz w:val="28"/>
          <w:szCs w:val="28"/>
        </w:rPr>
        <w:t xml:space="preserve"> увеличивает общий объем производства на большую величину по сравнению с предыдущей. Именно точка </w:t>
      </w:r>
      <w:r w:rsidRPr="0090110F">
        <w:rPr>
          <w:rFonts w:ascii="Times New Roman" w:hAnsi="Times New Roman" w:cs="Times New Roman"/>
          <w:i/>
          <w:iCs/>
          <w:sz w:val="28"/>
          <w:szCs w:val="28"/>
        </w:rPr>
        <w:t>А</w:t>
      </w:r>
      <w:r w:rsidRPr="0090110F">
        <w:rPr>
          <w:rFonts w:ascii="Times New Roman" w:hAnsi="Times New Roman" w:cs="Times New Roman"/>
          <w:sz w:val="28"/>
          <w:szCs w:val="28"/>
        </w:rPr>
        <w:t xml:space="preserve"> на кривой общего продукта соответствует максимальному значению предельного продукта.</w:t>
      </w:r>
    </w:p>
    <w:p w:rsidR="00EA06B2" w:rsidRPr="0090110F" w:rsidRDefault="00EA06B2" w:rsidP="0090110F">
      <w:pPr>
        <w:tabs>
          <w:tab w:val="left" w:pos="1575"/>
          <w:tab w:val="left" w:pos="6945"/>
        </w:tabs>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На отрезке </w:t>
      </w:r>
      <w:r w:rsidRPr="0090110F">
        <w:rPr>
          <w:rFonts w:ascii="Times New Roman" w:hAnsi="Times New Roman" w:cs="Times New Roman"/>
          <w:i/>
          <w:iCs/>
          <w:sz w:val="28"/>
          <w:szCs w:val="28"/>
        </w:rPr>
        <w:t>АС</w:t>
      </w:r>
      <w:r w:rsidRPr="0090110F">
        <w:rPr>
          <w:rFonts w:ascii="Times New Roman" w:hAnsi="Times New Roman" w:cs="Times New Roman"/>
          <w:sz w:val="28"/>
          <w:szCs w:val="28"/>
        </w:rPr>
        <w:t xml:space="preserve"> рост общего продукта замедляется, так как предельный продукт фактора </w:t>
      </w:r>
      <w:r w:rsidRPr="0090110F">
        <w:rPr>
          <w:rFonts w:ascii="Times New Roman" w:hAnsi="Times New Roman" w:cs="Times New Roman"/>
          <w:i/>
          <w:iCs/>
          <w:sz w:val="28"/>
          <w:szCs w:val="28"/>
        </w:rPr>
        <w:t>L</w:t>
      </w:r>
      <w:r w:rsidRPr="0090110F">
        <w:rPr>
          <w:rFonts w:ascii="Times New Roman" w:hAnsi="Times New Roman" w:cs="Times New Roman"/>
          <w:sz w:val="28"/>
          <w:szCs w:val="28"/>
        </w:rPr>
        <w:t xml:space="preserve"> начинает снижаться. Это означает, что каждая дополнительная единица фактора </w:t>
      </w:r>
      <w:r w:rsidRPr="0090110F">
        <w:rPr>
          <w:rFonts w:ascii="Times New Roman" w:hAnsi="Times New Roman" w:cs="Times New Roman"/>
          <w:i/>
          <w:iCs/>
          <w:sz w:val="28"/>
          <w:szCs w:val="28"/>
        </w:rPr>
        <w:t>L</w:t>
      </w:r>
      <w:r w:rsidRPr="0090110F">
        <w:rPr>
          <w:rFonts w:ascii="Times New Roman" w:hAnsi="Times New Roman" w:cs="Times New Roman"/>
          <w:sz w:val="28"/>
          <w:szCs w:val="28"/>
        </w:rPr>
        <w:t xml:space="preserve"> увеличивает общий объем производства на меньшую величину по сравнению с предыдущей.</w:t>
      </w:r>
    </w:p>
    <w:p w:rsidR="00EA06B2" w:rsidRPr="0090110F" w:rsidRDefault="00EA06B2" w:rsidP="0090110F">
      <w:pPr>
        <w:tabs>
          <w:tab w:val="left" w:pos="1575"/>
          <w:tab w:val="left" w:pos="6945"/>
        </w:tabs>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Точка </w:t>
      </w:r>
      <w:r w:rsidRPr="0090110F">
        <w:rPr>
          <w:rFonts w:ascii="Times New Roman" w:hAnsi="Times New Roman" w:cs="Times New Roman"/>
          <w:i/>
          <w:iCs/>
          <w:sz w:val="28"/>
          <w:szCs w:val="28"/>
        </w:rPr>
        <w:t>В</w:t>
      </w:r>
      <w:r w:rsidRPr="0090110F">
        <w:rPr>
          <w:rFonts w:ascii="Times New Roman" w:hAnsi="Times New Roman" w:cs="Times New Roman"/>
          <w:sz w:val="28"/>
          <w:szCs w:val="28"/>
        </w:rPr>
        <w:t xml:space="preserve"> на кривой (</w:t>
      </w:r>
      <w:r w:rsidRPr="0090110F">
        <w:rPr>
          <w:rFonts w:ascii="Times New Roman" w:hAnsi="Times New Roman" w:cs="Times New Roman"/>
          <w:i/>
          <w:iCs/>
          <w:sz w:val="28"/>
          <w:szCs w:val="28"/>
        </w:rPr>
        <w:t>TP</w:t>
      </w:r>
      <w:r w:rsidRPr="0090110F">
        <w:rPr>
          <w:rFonts w:ascii="Times New Roman" w:hAnsi="Times New Roman" w:cs="Times New Roman"/>
          <w:i/>
          <w:iCs/>
          <w:sz w:val="28"/>
          <w:szCs w:val="28"/>
          <w:vertAlign w:val="subscript"/>
        </w:rPr>
        <w:t>L</w:t>
      </w:r>
      <w:r w:rsidRPr="0090110F">
        <w:rPr>
          <w:rFonts w:ascii="Times New Roman" w:hAnsi="Times New Roman" w:cs="Times New Roman"/>
          <w:sz w:val="28"/>
          <w:szCs w:val="28"/>
        </w:rPr>
        <w:t>) показывает ту величину общего продукта, при которой предельный и средний продукты равны.</w:t>
      </w:r>
    </w:p>
    <w:p w:rsidR="00EA06B2" w:rsidRPr="0090110F" w:rsidRDefault="00EA06B2" w:rsidP="0090110F">
      <w:pPr>
        <w:tabs>
          <w:tab w:val="left" w:pos="1575"/>
          <w:tab w:val="left" w:pos="6945"/>
        </w:tabs>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В точке </w:t>
      </w:r>
      <w:r w:rsidRPr="0090110F">
        <w:rPr>
          <w:rFonts w:ascii="Times New Roman" w:hAnsi="Times New Roman" w:cs="Times New Roman"/>
          <w:i/>
          <w:iCs/>
          <w:sz w:val="28"/>
          <w:szCs w:val="28"/>
        </w:rPr>
        <w:t>С</w:t>
      </w:r>
      <w:r w:rsidRPr="0090110F">
        <w:rPr>
          <w:rFonts w:ascii="Times New Roman" w:hAnsi="Times New Roman" w:cs="Times New Roman"/>
          <w:sz w:val="28"/>
          <w:szCs w:val="28"/>
        </w:rPr>
        <w:t xml:space="preserve"> кривая общего продукта начинает снижаться, так как предельный продукт принимает отрицательные значения. Это означает, что дальнейшее увеличение количества переменного фактора приведет к сокращению величины общего продукта.</w:t>
      </w:r>
    </w:p>
    <w:p w:rsidR="00EA06B2" w:rsidRPr="0090110F" w:rsidRDefault="00EA06B2" w:rsidP="0090110F">
      <w:pPr>
        <w:tabs>
          <w:tab w:val="left" w:pos="1575"/>
          <w:tab w:val="left" w:pos="6945"/>
        </w:tabs>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Существует определенная зависимость между предельным и средним продуктом переменного фактора. Предельный продукт достигает своего максимального значения раньше, чем средний продукт. Кривая предельного продукта (</w:t>
      </w:r>
      <w:r w:rsidRPr="0090110F">
        <w:rPr>
          <w:rFonts w:ascii="Times New Roman" w:hAnsi="Times New Roman" w:cs="Times New Roman"/>
          <w:i/>
          <w:iCs/>
          <w:sz w:val="28"/>
          <w:szCs w:val="28"/>
        </w:rPr>
        <w:t>MP</w:t>
      </w:r>
      <w:r w:rsidRPr="0090110F">
        <w:rPr>
          <w:rFonts w:ascii="Times New Roman" w:hAnsi="Times New Roman" w:cs="Times New Roman"/>
          <w:i/>
          <w:iCs/>
          <w:sz w:val="28"/>
          <w:szCs w:val="28"/>
          <w:vertAlign w:val="subscript"/>
        </w:rPr>
        <w:t>L</w:t>
      </w:r>
      <w:r w:rsidRPr="0090110F">
        <w:rPr>
          <w:rFonts w:ascii="Times New Roman" w:hAnsi="Times New Roman" w:cs="Times New Roman"/>
          <w:sz w:val="28"/>
          <w:szCs w:val="28"/>
        </w:rPr>
        <w:t>) пересекает кривую среднего продукта (</w:t>
      </w:r>
      <w:r w:rsidRPr="0090110F">
        <w:rPr>
          <w:rFonts w:ascii="Times New Roman" w:hAnsi="Times New Roman" w:cs="Times New Roman"/>
          <w:i/>
          <w:iCs/>
          <w:sz w:val="28"/>
          <w:szCs w:val="28"/>
        </w:rPr>
        <w:t>AP</w:t>
      </w:r>
      <w:r w:rsidRPr="0090110F">
        <w:rPr>
          <w:rFonts w:ascii="Times New Roman" w:hAnsi="Times New Roman" w:cs="Times New Roman"/>
          <w:i/>
          <w:iCs/>
          <w:sz w:val="28"/>
          <w:szCs w:val="28"/>
          <w:vertAlign w:val="subscript"/>
        </w:rPr>
        <w:t>L</w:t>
      </w:r>
      <w:r w:rsidRPr="0090110F">
        <w:rPr>
          <w:rFonts w:ascii="Times New Roman" w:hAnsi="Times New Roman" w:cs="Times New Roman"/>
          <w:sz w:val="28"/>
          <w:szCs w:val="28"/>
        </w:rPr>
        <w:t xml:space="preserve">) в точке максимума последнего. И действительно, когда величина предельного продукта выше величины среднего продукта, тогда кривая </w:t>
      </w:r>
      <w:r w:rsidRPr="0090110F">
        <w:rPr>
          <w:rFonts w:ascii="Times New Roman" w:hAnsi="Times New Roman" w:cs="Times New Roman"/>
          <w:i/>
          <w:iCs/>
          <w:sz w:val="28"/>
          <w:szCs w:val="28"/>
        </w:rPr>
        <w:t>AP</w:t>
      </w:r>
      <w:r w:rsidRPr="0090110F">
        <w:rPr>
          <w:rFonts w:ascii="Times New Roman" w:hAnsi="Times New Roman" w:cs="Times New Roman"/>
          <w:i/>
          <w:iCs/>
          <w:sz w:val="28"/>
          <w:szCs w:val="28"/>
          <w:vertAlign w:val="subscript"/>
        </w:rPr>
        <w:t>L</w:t>
      </w:r>
      <w:r w:rsidRPr="0090110F">
        <w:rPr>
          <w:rFonts w:ascii="Times New Roman" w:hAnsi="Times New Roman" w:cs="Times New Roman"/>
          <w:sz w:val="28"/>
          <w:szCs w:val="28"/>
        </w:rPr>
        <w:t xml:space="preserve"> возрастает. И наоборот, когда величина предельного продукта меньше величины среднего продукта, кривая </w:t>
      </w:r>
      <w:r w:rsidRPr="0090110F">
        <w:rPr>
          <w:rFonts w:ascii="Times New Roman" w:hAnsi="Times New Roman" w:cs="Times New Roman"/>
          <w:i/>
          <w:iCs/>
          <w:sz w:val="28"/>
          <w:szCs w:val="28"/>
        </w:rPr>
        <w:t>AP</w:t>
      </w:r>
      <w:r w:rsidRPr="0090110F">
        <w:rPr>
          <w:rFonts w:ascii="Times New Roman" w:hAnsi="Times New Roman" w:cs="Times New Roman"/>
          <w:i/>
          <w:iCs/>
          <w:sz w:val="28"/>
          <w:szCs w:val="28"/>
          <w:vertAlign w:val="subscript"/>
        </w:rPr>
        <w:t>L</w:t>
      </w:r>
      <w:r w:rsidRPr="0090110F">
        <w:rPr>
          <w:rFonts w:ascii="Times New Roman" w:hAnsi="Times New Roman" w:cs="Times New Roman"/>
          <w:sz w:val="28"/>
          <w:szCs w:val="28"/>
        </w:rPr>
        <w:t xml:space="preserve"> убывает.</w:t>
      </w:r>
    </w:p>
    <w:p w:rsidR="00EA06B2" w:rsidRPr="0090110F" w:rsidRDefault="00EA06B2" w:rsidP="0090110F">
      <w:pPr>
        <w:tabs>
          <w:tab w:val="left" w:pos="1575"/>
          <w:tab w:val="left" w:pos="6945"/>
        </w:tabs>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Рассмотренные кривые общего, среднего и предельного продуктов отражают тенденцию, известную как </w:t>
      </w:r>
      <w:r w:rsidRPr="0090110F">
        <w:rPr>
          <w:rFonts w:ascii="Times New Roman" w:hAnsi="Times New Roman" w:cs="Times New Roman"/>
          <w:b/>
          <w:bCs/>
          <w:sz w:val="28"/>
          <w:szCs w:val="28"/>
        </w:rPr>
        <w:t>закон убывающей предельной производительности (доходности) факторов производства</w:t>
      </w:r>
      <w:r w:rsidRPr="0090110F">
        <w:rPr>
          <w:rFonts w:ascii="Times New Roman" w:hAnsi="Times New Roman" w:cs="Times New Roman"/>
          <w:sz w:val="28"/>
          <w:szCs w:val="28"/>
        </w:rPr>
        <w:t xml:space="preserve">. </w:t>
      </w:r>
      <w:r w:rsidRPr="0090110F">
        <w:rPr>
          <w:rFonts w:ascii="Times New Roman" w:hAnsi="Times New Roman" w:cs="Times New Roman"/>
          <w:b/>
          <w:bCs/>
          <w:sz w:val="28"/>
          <w:szCs w:val="28"/>
        </w:rPr>
        <w:t>Этот закон гласит</w:t>
      </w:r>
      <w:r w:rsidRPr="0090110F">
        <w:rPr>
          <w:rFonts w:ascii="Times New Roman" w:hAnsi="Times New Roman" w:cs="Times New Roman"/>
          <w:sz w:val="28"/>
          <w:szCs w:val="28"/>
        </w:rPr>
        <w:t>: по мере увеличения количества переменного фактора при неизменном количестве всех остальных будет достигнут такой рубеж, после которого предельный продукт переменного фактора начнет уменьшаться.</w:t>
      </w:r>
    </w:p>
    <w:p w:rsidR="00EA06B2" w:rsidRPr="0090110F" w:rsidRDefault="00EA06B2" w:rsidP="0090110F">
      <w:pPr>
        <w:tabs>
          <w:tab w:val="left" w:pos="1575"/>
          <w:tab w:val="left" w:pos="6945"/>
        </w:tabs>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Теория предельной производительности факторов имеет важное значение для определения оптимального сочетания производственных ресурсов при выпуске продукции.</w:t>
      </w:r>
    </w:p>
    <w:p w:rsidR="00EA06B2" w:rsidRPr="0090110F" w:rsidRDefault="00EA06B2" w:rsidP="0090110F">
      <w:pPr>
        <w:tabs>
          <w:tab w:val="left" w:pos="1575"/>
          <w:tab w:val="left" w:pos="6945"/>
        </w:tabs>
        <w:spacing w:after="0" w:line="360" w:lineRule="auto"/>
        <w:ind w:firstLine="425"/>
        <w:jc w:val="both"/>
        <w:rPr>
          <w:rFonts w:ascii="Times New Roman" w:hAnsi="Times New Roman" w:cs="Times New Roman"/>
          <w:sz w:val="28"/>
          <w:szCs w:val="28"/>
        </w:rPr>
      </w:pPr>
    </w:p>
    <w:p w:rsidR="00EA06B2" w:rsidRPr="0090110F" w:rsidRDefault="00EA06B2" w:rsidP="0090110F">
      <w:pPr>
        <w:tabs>
          <w:tab w:val="left" w:pos="1575"/>
          <w:tab w:val="left" w:pos="6945"/>
        </w:tabs>
        <w:spacing w:after="0" w:line="360" w:lineRule="auto"/>
        <w:jc w:val="center"/>
        <w:rPr>
          <w:rFonts w:ascii="Times New Roman" w:hAnsi="Times New Roman" w:cs="Times New Roman"/>
          <w:b/>
          <w:bCs/>
          <w:sz w:val="32"/>
          <w:szCs w:val="32"/>
        </w:rPr>
      </w:pPr>
      <w:r w:rsidRPr="0090110F">
        <w:rPr>
          <w:rFonts w:ascii="Times New Roman" w:hAnsi="Times New Roman" w:cs="Times New Roman"/>
          <w:b/>
          <w:bCs/>
          <w:caps/>
          <w:sz w:val="32"/>
          <w:szCs w:val="32"/>
        </w:rPr>
        <w:t xml:space="preserve">13.4 </w:t>
      </w:r>
      <w:r w:rsidRPr="0090110F">
        <w:rPr>
          <w:rFonts w:ascii="Times New Roman" w:hAnsi="Times New Roman" w:cs="Times New Roman"/>
          <w:b/>
          <w:bCs/>
          <w:sz w:val="32"/>
          <w:szCs w:val="32"/>
        </w:rPr>
        <w:t xml:space="preserve">Равновесие предприятия, предъявляющего спрос </w:t>
      </w:r>
    </w:p>
    <w:p w:rsidR="00EA06B2" w:rsidRPr="0090110F" w:rsidRDefault="00EA06B2" w:rsidP="0090110F">
      <w:pPr>
        <w:tabs>
          <w:tab w:val="left" w:pos="1575"/>
          <w:tab w:val="left" w:pos="6945"/>
        </w:tabs>
        <w:spacing w:after="0" w:line="360" w:lineRule="auto"/>
        <w:jc w:val="center"/>
        <w:rPr>
          <w:rFonts w:ascii="Times New Roman" w:hAnsi="Times New Roman" w:cs="Times New Roman"/>
          <w:b/>
          <w:bCs/>
          <w:sz w:val="32"/>
          <w:szCs w:val="32"/>
        </w:rPr>
      </w:pPr>
      <w:r w:rsidRPr="0090110F">
        <w:rPr>
          <w:rFonts w:ascii="Times New Roman" w:hAnsi="Times New Roman" w:cs="Times New Roman"/>
          <w:b/>
          <w:bCs/>
          <w:sz w:val="32"/>
          <w:szCs w:val="32"/>
        </w:rPr>
        <w:t>на один переменный фактор</w:t>
      </w:r>
    </w:p>
    <w:p w:rsidR="00EA06B2" w:rsidRPr="0090110F" w:rsidRDefault="00EA06B2" w:rsidP="0090110F">
      <w:pPr>
        <w:tabs>
          <w:tab w:val="left" w:pos="1575"/>
          <w:tab w:val="left" w:pos="6945"/>
        </w:tabs>
        <w:spacing w:after="0" w:line="240" w:lineRule="auto"/>
        <w:jc w:val="center"/>
        <w:rPr>
          <w:rFonts w:ascii="Times New Roman" w:hAnsi="Times New Roman" w:cs="Times New Roman"/>
          <w:sz w:val="28"/>
          <w:szCs w:val="28"/>
        </w:rPr>
      </w:pPr>
    </w:p>
    <w:p w:rsidR="00EA06B2" w:rsidRPr="0090110F" w:rsidRDefault="00EA06B2" w:rsidP="0090110F">
      <w:pPr>
        <w:tabs>
          <w:tab w:val="left" w:pos="1575"/>
          <w:tab w:val="left" w:pos="6945"/>
        </w:tabs>
        <w:spacing w:after="0" w:line="360" w:lineRule="auto"/>
        <w:ind w:firstLine="425"/>
        <w:jc w:val="both"/>
        <w:rPr>
          <w:rFonts w:ascii="Times New Roman" w:hAnsi="Times New Roman" w:cs="Times New Roman"/>
          <w:i/>
          <w:iCs/>
          <w:sz w:val="28"/>
          <w:szCs w:val="28"/>
        </w:rPr>
      </w:pPr>
      <w:r w:rsidRPr="0090110F">
        <w:rPr>
          <w:rFonts w:ascii="Times New Roman" w:hAnsi="Times New Roman" w:cs="Times New Roman"/>
          <w:sz w:val="28"/>
          <w:szCs w:val="28"/>
        </w:rPr>
        <w:t>Предельная производительность переменного фактора может измеряться не только в физических, но и в денежных единицах. Стоимостным показателем производительности фактора является предельный продукт фактора в денежном выражении.</w:t>
      </w:r>
    </w:p>
    <w:p w:rsidR="00EA06B2" w:rsidRPr="0090110F" w:rsidRDefault="00EA06B2" w:rsidP="0090110F">
      <w:pPr>
        <w:tabs>
          <w:tab w:val="left" w:pos="1575"/>
          <w:tab w:val="left" w:pos="6945"/>
        </w:tabs>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b/>
          <w:bCs/>
          <w:spacing w:val="-2"/>
          <w:sz w:val="28"/>
          <w:szCs w:val="28"/>
        </w:rPr>
        <w:t>Предельный продукт фактора в денежном выражении (</w:t>
      </w:r>
      <w:r w:rsidRPr="0090110F">
        <w:rPr>
          <w:rFonts w:ascii="Times New Roman" w:hAnsi="Times New Roman" w:cs="Times New Roman"/>
          <w:b/>
          <w:bCs/>
          <w:i/>
          <w:iCs/>
          <w:spacing w:val="-2"/>
          <w:sz w:val="28"/>
          <w:szCs w:val="28"/>
        </w:rPr>
        <w:t>MRP</w:t>
      </w:r>
      <w:r w:rsidRPr="0090110F">
        <w:rPr>
          <w:rFonts w:ascii="Times New Roman" w:hAnsi="Times New Roman" w:cs="Times New Roman"/>
          <w:b/>
          <w:bCs/>
          <w:i/>
          <w:iCs/>
          <w:spacing w:val="-2"/>
          <w:sz w:val="28"/>
          <w:szCs w:val="28"/>
          <w:vertAlign w:val="subscript"/>
        </w:rPr>
        <w:t>L</w:t>
      </w:r>
      <w:r w:rsidRPr="0090110F">
        <w:rPr>
          <w:rFonts w:ascii="Times New Roman" w:hAnsi="Times New Roman" w:cs="Times New Roman"/>
          <w:b/>
          <w:bCs/>
          <w:spacing w:val="-2"/>
          <w:sz w:val="28"/>
          <w:szCs w:val="28"/>
        </w:rPr>
        <w:t>)</w:t>
      </w:r>
      <w:r w:rsidRPr="0090110F">
        <w:rPr>
          <w:rFonts w:ascii="Times New Roman" w:hAnsi="Times New Roman" w:cs="Times New Roman"/>
          <w:sz w:val="28"/>
          <w:szCs w:val="28"/>
        </w:rPr>
        <w:t xml:space="preserve"> – это произведение предельного физического продукта переменного фактора (</w:t>
      </w:r>
      <w:r w:rsidRPr="0090110F">
        <w:rPr>
          <w:rFonts w:ascii="Times New Roman" w:hAnsi="Times New Roman" w:cs="Times New Roman"/>
          <w:i/>
          <w:iCs/>
          <w:sz w:val="28"/>
          <w:szCs w:val="28"/>
        </w:rPr>
        <w:t>L</w:t>
      </w:r>
      <w:r w:rsidRPr="0090110F">
        <w:rPr>
          <w:rFonts w:ascii="Times New Roman" w:hAnsi="Times New Roman" w:cs="Times New Roman"/>
          <w:sz w:val="28"/>
          <w:szCs w:val="28"/>
        </w:rPr>
        <w:t>) и предельного дохода, полученного от продажи одной дополнительной единицы продукции:</w:t>
      </w:r>
    </w:p>
    <w:p w:rsidR="00EA06B2" w:rsidRPr="0090110F" w:rsidRDefault="00EA06B2" w:rsidP="0090110F">
      <w:pPr>
        <w:tabs>
          <w:tab w:val="left" w:pos="1575"/>
          <w:tab w:val="left" w:pos="6945"/>
        </w:tabs>
        <w:spacing w:after="0" w:line="360" w:lineRule="auto"/>
        <w:jc w:val="center"/>
        <w:rPr>
          <w:rFonts w:ascii="Times New Roman" w:hAnsi="Times New Roman" w:cs="Times New Roman"/>
          <w:sz w:val="28"/>
          <w:szCs w:val="28"/>
        </w:rPr>
      </w:pPr>
      <w:r w:rsidRPr="0090110F">
        <w:rPr>
          <w:rFonts w:ascii="Times New Roman" w:hAnsi="Times New Roman" w:cs="Times New Roman"/>
          <w:i/>
          <w:iCs/>
          <w:sz w:val="28"/>
          <w:szCs w:val="28"/>
        </w:rPr>
        <w:t>MRP</w:t>
      </w:r>
      <w:r w:rsidRPr="0090110F">
        <w:rPr>
          <w:rFonts w:ascii="Times New Roman" w:hAnsi="Times New Roman" w:cs="Times New Roman"/>
          <w:i/>
          <w:iCs/>
          <w:sz w:val="28"/>
          <w:szCs w:val="28"/>
          <w:vertAlign w:val="subscript"/>
        </w:rPr>
        <w:t>L</w:t>
      </w:r>
      <w:r w:rsidRPr="0090110F">
        <w:rPr>
          <w:rFonts w:ascii="Times New Roman" w:hAnsi="Times New Roman" w:cs="Times New Roman"/>
          <w:sz w:val="28"/>
          <w:szCs w:val="28"/>
        </w:rPr>
        <w:t xml:space="preserve"> = </w:t>
      </w:r>
      <w:r w:rsidRPr="0090110F">
        <w:rPr>
          <w:rFonts w:ascii="Times New Roman" w:hAnsi="Times New Roman" w:cs="Times New Roman"/>
          <w:i/>
          <w:iCs/>
          <w:sz w:val="28"/>
          <w:szCs w:val="28"/>
        </w:rPr>
        <w:t>MP</w:t>
      </w:r>
      <w:r w:rsidRPr="0090110F">
        <w:rPr>
          <w:rFonts w:ascii="Times New Roman" w:hAnsi="Times New Roman" w:cs="Times New Roman"/>
          <w:i/>
          <w:iCs/>
          <w:sz w:val="28"/>
          <w:szCs w:val="28"/>
          <w:vertAlign w:val="subscript"/>
        </w:rPr>
        <w:t>L</w:t>
      </w:r>
      <w:r w:rsidRPr="0090110F">
        <w:rPr>
          <w:rFonts w:ascii="Times New Roman" w:hAnsi="Times New Roman" w:cs="Times New Roman"/>
          <w:sz w:val="28"/>
          <w:szCs w:val="28"/>
        </w:rPr>
        <w:sym w:font="Symbol" w:char="F0B4"/>
      </w:r>
      <w:r w:rsidRPr="0090110F">
        <w:rPr>
          <w:rFonts w:ascii="Times New Roman" w:hAnsi="Times New Roman" w:cs="Times New Roman"/>
          <w:i/>
          <w:iCs/>
          <w:sz w:val="28"/>
          <w:szCs w:val="28"/>
        </w:rPr>
        <w:t>MR</w:t>
      </w:r>
      <w:r w:rsidRPr="0090110F">
        <w:rPr>
          <w:rFonts w:ascii="Times New Roman" w:hAnsi="Times New Roman" w:cs="Times New Roman"/>
          <w:i/>
          <w:iCs/>
          <w:sz w:val="28"/>
          <w:szCs w:val="28"/>
          <w:vertAlign w:val="subscript"/>
        </w:rPr>
        <w:t>Q</w:t>
      </w:r>
      <w:r w:rsidRPr="0090110F">
        <w:rPr>
          <w:rFonts w:ascii="Times New Roman" w:hAnsi="Times New Roman" w:cs="Times New Roman"/>
          <w:sz w:val="28"/>
          <w:szCs w:val="28"/>
        </w:rPr>
        <w:t xml:space="preserve">, где </w:t>
      </w:r>
    </w:p>
    <w:p w:rsidR="00EA06B2" w:rsidRPr="0090110F" w:rsidRDefault="00EA06B2" w:rsidP="0090110F">
      <w:pPr>
        <w:tabs>
          <w:tab w:val="left" w:pos="1575"/>
          <w:tab w:val="left" w:pos="6945"/>
        </w:tabs>
        <w:spacing w:after="0" w:line="360" w:lineRule="auto"/>
        <w:jc w:val="both"/>
        <w:rPr>
          <w:rFonts w:ascii="Times New Roman" w:hAnsi="Times New Roman" w:cs="Times New Roman"/>
          <w:sz w:val="28"/>
          <w:szCs w:val="28"/>
        </w:rPr>
      </w:pPr>
      <w:r w:rsidRPr="0090110F">
        <w:rPr>
          <w:rFonts w:ascii="Times New Roman" w:hAnsi="Times New Roman" w:cs="Times New Roman"/>
          <w:i/>
          <w:iCs/>
          <w:sz w:val="28"/>
          <w:szCs w:val="28"/>
        </w:rPr>
        <w:t>MRP</w:t>
      </w:r>
      <w:r w:rsidRPr="0090110F">
        <w:rPr>
          <w:rFonts w:ascii="Times New Roman" w:hAnsi="Times New Roman" w:cs="Times New Roman"/>
          <w:i/>
          <w:iCs/>
          <w:sz w:val="28"/>
          <w:szCs w:val="28"/>
          <w:vertAlign w:val="subscript"/>
        </w:rPr>
        <w:t>L</w:t>
      </w:r>
      <w:r w:rsidRPr="0090110F">
        <w:rPr>
          <w:rFonts w:ascii="Times New Roman" w:hAnsi="Times New Roman" w:cs="Times New Roman"/>
          <w:sz w:val="28"/>
          <w:szCs w:val="28"/>
        </w:rPr>
        <w:t xml:space="preserve"> – предельный продукт фактора </w:t>
      </w:r>
      <w:r w:rsidRPr="0090110F">
        <w:rPr>
          <w:rFonts w:ascii="Times New Roman" w:hAnsi="Times New Roman" w:cs="Times New Roman"/>
          <w:i/>
          <w:iCs/>
          <w:sz w:val="28"/>
          <w:szCs w:val="28"/>
        </w:rPr>
        <w:t>L</w:t>
      </w:r>
      <w:r w:rsidRPr="0090110F">
        <w:rPr>
          <w:rFonts w:ascii="Times New Roman" w:hAnsi="Times New Roman" w:cs="Times New Roman"/>
          <w:sz w:val="28"/>
          <w:szCs w:val="28"/>
        </w:rPr>
        <w:t xml:space="preserve"> в денежном выражении; </w:t>
      </w:r>
    </w:p>
    <w:p w:rsidR="00EA06B2" w:rsidRPr="0090110F" w:rsidRDefault="00EA06B2" w:rsidP="0090110F">
      <w:pPr>
        <w:tabs>
          <w:tab w:val="left" w:pos="1575"/>
          <w:tab w:val="left" w:pos="6945"/>
        </w:tabs>
        <w:spacing w:after="0" w:line="360" w:lineRule="auto"/>
        <w:jc w:val="both"/>
        <w:rPr>
          <w:rFonts w:ascii="Times New Roman" w:hAnsi="Times New Roman" w:cs="Times New Roman"/>
          <w:sz w:val="28"/>
          <w:szCs w:val="28"/>
        </w:rPr>
      </w:pPr>
      <w:r w:rsidRPr="0090110F">
        <w:rPr>
          <w:rFonts w:ascii="Times New Roman" w:hAnsi="Times New Roman" w:cs="Times New Roman"/>
          <w:i/>
          <w:iCs/>
          <w:sz w:val="28"/>
          <w:szCs w:val="28"/>
        </w:rPr>
        <w:t>MP</w:t>
      </w:r>
      <w:r w:rsidRPr="0090110F">
        <w:rPr>
          <w:rFonts w:ascii="Times New Roman" w:hAnsi="Times New Roman" w:cs="Times New Roman"/>
          <w:i/>
          <w:iCs/>
          <w:sz w:val="28"/>
          <w:szCs w:val="28"/>
          <w:vertAlign w:val="subscript"/>
        </w:rPr>
        <w:t>L</w:t>
      </w:r>
      <w:r w:rsidRPr="0090110F">
        <w:rPr>
          <w:rFonts w:ascii="Times New Roman" w:hAnsi="Times New Roman" w:cs="Times New Roman"/>
          <w:sz w:val="28"/>
          <w:szCs w:val="28"/>
        </w:rPr>
        <w:t xml:space="preserve"> – предельный продукт фактора </w:t>
      </w:r>
      <w:r w:rsidRPr="0090110F">
        <w:rPr>
          <w:rFonts w:ascii="Times New Roman" w:hAnsi="Times New Roman" w:cs="Times New Roman"/>
          <w:i/>
          <w:iCs/>
          <w:sz w:val="28"/>
          <w:szCs w:val="28"/>
        </w:rPr>
        <w:t>L</w:t>
      </w:r>
      <w:r w:rsidRPr="0090110F">
        <w:rPr>
          <w:rFonts w:ascii="Times New Roman" w:hAnsi="Times New Roman" w:cs="Times New Roman"/>
          <w:sz w:val="28"/>
          <w:szCs w:val="28"/>
        </w:rPr>
        <w:t xml:space="preserve"> в физическом выражении; </w:t>
      </w:r>
    </w:p>
    <w:p w:rsidR="00EA06B2" w:rsidRPr="0090110F" w:rsidRDefault="00EA06B2" w:rsidP="0090110F">
      <w:pPr>
        <w:tabs>
          <w:tab w:val="left" w:pos="1575"/>
          <w:tab w:val="left" w:pos="6945"/>
        </w:tabs>
        <w:spacing w:after="0" w:line="360" w:lineRule="auto"/>
        <w:jc w:val="center"/>
        <w:rPr>
          <w:rFonts w:ascii="Times New Roman" w:hAnsi="Times New Roman" w:cs="Times New Roman"/>
          <w:sz w:val="28"/>
          <w:szCs w:val="28"/>
        </w:rPr>
      </w:pPr>
      <w:r w:rsidRPr="0090110F">
        <w:rPr>
          <w:rFonts w:ascii="Times New Roman" w:hAnsi="Times New Roman" w:cs="Times New Roman"/>
          <w:i/>
          <w:iCs/>
          <w:sz w:val="28"/>
          <w:szCs w:val="28"/>
        </w:rPr>
        <w:t>MR</w:t>
      </w:r>
      <w:r w:rsidRPr="0090110F">
        <w:rPr>
          <w:rFonts w:ascii="Times New Roman" w:hAnsi="Times New Roman" w:cs="Times New Roman"/>
          <w:i/>
          <w:iCs/>
          <w:sz w:val="28"/>
          <w:szCs w:val="28"/>
          <w:vertAlign w:val="subscript"/>
        </w:rPr>
        <w:t>Q</w:t>
      </w:r>
      <w:r w:rsidRPr="0090110F">
        <w:rPr>
          <w:rFonts w:ascii="Times New Roman" w:hAnsi="Times New Roman" w:cs="Times New Roman"/>
          <w:sz w:val="28"/>
          <w:szCs w:val="28"/>
        </w:rPr>
        <w:t xml:space="preserve"> – предельный доход от продажи дополнительной единицы продукции.</w:t>
      </w:r>
    </w:p>
    <w:p w:rsidR="00EA06B2" w:rsidRPr="0090110F" w:rsidRDefault="00EA06B2" w:rsidP="0090110F">
      <w:pPr>
        <w:tabs>
          <w:tab w:val="left" w:pos="1575"/>
          <w:tab w:val="left" w:pos="6945"/>
        </w:tabs>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Таким образом, предельный продукт фактора в денежном выражении показывает прирост общего дохода в результате использования еще одной дополнительной единицы переменного фактора </w:t>
      </w:r>
      <w:r w:rsidRPr="0090110F">
        <w:rPr>
          <w:rFonts w:ascii="Times New Roman" w:hAnsi="Times New Roman" w:cs="Times New Roman"/>
          <w:i/>
          <w:iCs/>
          <w:sz w:val="28"/>
          <w:szCs w:val="28"/>
        </w:rPr>
        <w:t>L</w:t>
      </w:r>
      <w:r w:rsidRPr="0090110F">
        <w:rPr>
          <w:rFonts w:ascii="Times New Roman" w:hAnsi="Times New Roman" w:cs="Times New Roman"/>
          <w:sz w:val="28"/>
          <w:szCs w:val="28"/>
        </w:rPr>
        <w:t xml:space="preserve"> при неизменном количестве всех остальных факторов.</w:t>
      </w:r>
    </w:p>
    <w:p w:rsidR="00EA06B2" w:rsidRPr="0090110F" w:rsidRDefault="00EA06B2" w:rsidP="0090110F">
      <w:pPr>
        <w:tabs>
          <w:tab w:val="left" w:pos="1575"/>
          <w:tab w:val="left" w:pos="6945"/>
        </w:tabs>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В условиях совершенной конкуренции, когда предприятие является «ценополучателем», предельный продукт фактора </w:t>
      </w:r>
      <w:r w:rsidRPr="0090110F">
        <w:rPr>
          <w:rFonts w:ascii="Times New Roman" w:hAnsi="Times New Roman" w:cs="Times New Roman"/>
          <w:i/>
          <w:iCs/>
          <w:sz w:val="28"/>
          <w:szCs w:val="28"/>
        </w:rPr>
        <w:t>L</w:t>
      </w:r>
      <w:r w:rsidRPr="0090110F">
        <w:rPr>
          <w:rFonts w:ascii="Times New Roman" w:hAnsi="Times New Roman" w:cs="Times New Roman"/>
          <w:sz w:val="28"/>
          <w:szCs w:val="28"/>
        </w:rPr>
        <w:t xml:space="preserve"> в денежном выражении – это произведение предельного продукта фактора </w:t>
      </w:r>
      <w:r w:rsidRPr="0090110F">
        <w:rPr>
          <w:rFonts w:ascii="Times New Roman" w:hAnsi="Times New Roman" w:cs="Times New Roman"/>
          <w:i/>
          <w:iCs/>
          <w:sz w:val="28"/>
          <w:szCs w:val="28"/>
        </w:rPr>
        <w:t>L</w:t>
      </w:r>
      <w:r w:rsidRPr="0090110F">
        <w:rPr>
          <w:rFonts w:ascii="Times New Roman" w:hAnsi="Times New Roman" w:cs="Times New Roman"/>
          <w:sz w:val="28"/>
          <w:szCs w:val="28"/>
        </w:rPr>
        <w:t xml:space="preserve"> в физическом выражении и цены единицы выпускаемой предприятием продукции:</w:t>
      </w:r>
    </w:p>
    <w:p w:rsidR="00EA06B2" w:rsidRPr="0090110F" w:rsidRDefault="00EA06B2" w:rsidP="0090110F">
      <w:pPr>
        <w:tabs>
          <w:tab w:val="left" w:pos="1575"/>
          <w:tab w:val="left" w:pos="6945"/>
        </w:tabs>
        <w:spacing w:after="0" w:line="360" w:lineRule="auto"/>
        <w:jc w:val="center"/>
        <w:rPr>
          <w:rFonts w:ascii="Times New Roman" w:hAnsi="Times New Roman" w:cs="Times New Roman"/>
          <w:sz w:val="28"/>
          <w:szCs w:val="28"/>
        </w:rPr>
      </w:pPr>
      <w:r w:rsidRPr="0090110F">
        <w:rPr>
          <w:rFonts w:ascii="Times New Roman" w:hAnsi="Times New Roman" w:cs="Times New Roman"/>
          <w:i/>
          <w:iCs/>
          <w:sz w:val="28"/>
          <w:szCs w:val="28"/>
        </w:rPr>
        <w:t>MRP</w:t>
      </w:r>
      <w:r w:rsidRPr="0090110F">
        <w:rPr>
          <w:rFonts w:ascii="Times New Roman" w:hAnsi="Times New Roman" w:cs="Times New Roman"/>
          <w:i/>
          <w:iCs/>
          <w:sz w:val="28"/>
          <w:szCs w:val="28"/>
          <w:vertAlign w:val="subscript"/>
        </w:rPr>
        <w:t>L</w:t>
      </w:r>
      <w:r w:rsidRPr="0090110F">
        <w:rPr>
          <w:rFonts w:ascii="Times New Roman" w:hAnsi="Times New Roman" w:cs="Times New Roman"/>
          <w:sz w:val="28"/>
          <w:szCs w:val="28"/>
        </w:rPr>
        <w:t xml:space="preserve"> = </w:t>
      </w:r>
      <w:r w:rsidRPr="0090110F">
        <w:rPr>
          <w:rFonts w:ascii="Times New Roman" w:hAnsi="Times New Roman" w:cs="Times New Roman"/>
          <w:i/>
          <w:iCs/>
          <w:sz w:val="28"/>
          <w:szCs w:val="28"/>
        </w:rPr>
        <w:t>MP</w:t>
      </w:r>
      <w:r w:rsidRPr="0090110F">
        <w:rPr>
          <w:rFonts w:ascii="Times New Roman" w:hAnsi="Times New Roman" w:cs="Times New Roman"/>
          <w:i/>
          <w:iCs/>
          <w:sz w:val="28"/>
          <w:szCs w:val="28"/>
          <w:vertAlign w:val="subscript"/>
        </w:rPr>
        <w:t>L</w:t>
      </w:r>
      <w:r w:rsidRPr="0090110F">
        <w:rPr>
          <w:rFonts w:ascii="Times New Roman" w:hAnsi="Times New Roman" w:cs="Times New Roman"/>
          <w:sz w:val="28"/>
          <w:szCs w:val="28"/>
        </w:rPr>
        <w:sym w:font="Symbol" w:char="F0B4"/>
      </w:r>
      <w:r w:rsidRPr="0090110F">
        <w:rPr>
          <w:rFonts w:ascii="Times New Roman" w:hAnsi="Times New Roman" w:cs="Times New Roman"/>
          <w:i/>
          <w:iCs/>
          <w:sz w:val="28"/>
          <w:szCs w:val="28"/>
        </w:rPr>
        <w:t>P</w:t>
      </w:r>
      <w:r w:rsidRPr="0090110F">
        <w:rPr>
          <w:rFonts w:ascii="Times New Roman" w:hAnsi="Times New Roman" w:cs="Times New Roman"/>
          <w:sz w:val="28"/>
          <w:szCs w:val="28"/>
        </w:rPr>
        <w:t xml:space="preserve">, где </w:t>
      </w:r>
    </w:p>
    <w:p w:rsidR="00EA06B2" w:rsidRPr="0090110F" w:rsidRDefault="00EA06B2" w:rsidP="0090110F">
      <w:pPr>
        <w:tabs>
          <w:tab w:val="left" w:pos="1575"/>
          <w:tab w:val="left" w:pos="6945"/>
        </w:tabs>
        <w:spacing w:after="0" w:line="360" w:lineRule="auto"/>
        <w:rPr>
          <w:rFonts w:ascii="Times New Roman" w:hAnsi="Times New Roman" w:cs="Times New Roman"/>
          <w:sz w:val="28"/>
          <w:szCs w:val="28"/>
        </w:rPr>
      </w:pPr>
      <w:r w:rsidRPr="0090110F">
        <w:rPr>
          <w:rFonts w:ascii="Times New Roman" w:hAnsi="Times New Roman" w:cs="Times New Roman"/>
          <w:i/>
          <w:iCs/>
          <w:sz w:val="28"/>
          <w:szCs w:val="28"/>
        </w:rPr>
        <w:t>P</w:t>
      </w:r>
      <w:r w:rsidRPr="0090110F">
        <w:rPr>
          <w:rFonts w:ascii="Times New Roman" w:hAnsi="Times New Roman" w:cs="Times New Roman"/>
          <w:sz w:val="28"/>
          <w:szCs w:val="28"/>
        </w:rPr>
        <w:t xml:space="preserve"> – цена единицы выпускаемой продукции в условиях совершенной конкуренции, когда </w:t>
      </w:r>
      <w:r w:rsidRPr="0090110F">
        <w:rPr>
          <w:rFonts w:ascii="Times New Roman" w:hAnsi="Times New Roman" w:cs="Times New Roman"/>
          <w:i/>
          <w:iCs/>
          <w:sz w:val="28"/>
          <w:szCs w:val="28"/>
        </w:rPr>
        <w:t>MR</w:t>
      </w:r>
      <w:r w:rsidRPr="0090110F">
        <w:rPr>
          <w:rFonts w:ascii="Times New Roman" w:hAnsi="Times New Roman" w:cs="Times New Roman"/>
          <w:sz w:val="28"/>
          <w:szCs w:val="28"/>
        </w:rPr>
        <w:t xml:space="preserve"> = </w:t>
      </w:r>
      <w:r w:rsidRPr="0090110F">
        <w:rPr>
          <w:rFonts w:ascii="Times New Roman" w:hAnsi="Times New Roman" w:cs="Times New Roman"/>
          <w:i/>
          <w:iCs/>
          <w:sz w:val="28"/>
          <w:szCs w:val="28"/>
        </w:rPr>
        <w:t>P</w:t>
      </w:r>
      <w:r w:rsidRPr="0090110F">
        <w:rPr>
          <w:rFonts w:ascii="Times New Roman" w:hAnsi="Times New Roman" w:cs="Times New Roman"/>
          <w:sz w:val="28"/>
          <w:szCs w:val="28"/>
        </w:rPr>
        <w:t>.</w:t>
      </w:r>
    </w:p>
    <w:p w:rsidR="00EA06B2" w:rsidRPr="0090110F" w:rsidRDefault="00EA06B2" w:rsidP="0090110F">
      <w:pPr>
        <w:tabs>
          <w:tab w:val="left" w:pos="1575"/>
          <w:tab w:val="left" w:pos="6945"/>
        </w:tabs>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В условиях несовершенной конкуренции предельный доход от продажи дополнительной единицы продукции предприятия будет меньше, чем ее цена. Это означает, что при прочих равных условиях предельный продукт фактора в денежном выражении (</w:t>
      </w:r>
      <w:r w:rsidRPr="0090110F">
        <w:rPr>
          <w:rFonts w:ascii="Times New Roman" w:hAnsi="Times New Roman" w:cs="Times New Roman"/>
          <w:i/>
          <w:iCs/>
          <w:sz w:val="28"/>
          <w:szCs w:val="28"/>
        </w:rPr>
        <w:t>MRP</w:t>
      </w:r>
      <w:r w:rsidRPr="0090110F">
        <w:rPr>
          <w:rFonts w:ascii="Times New Roman" w:hAnsi="Times New Roman" w:cs="Times New Roman"/>
          <w:i/>
          <w:iCs/>
          <w:sz w:val="28"/>
          <w:szCs w:val="28"/>
          <w:vertAlign w:val="subscript"/>
        </w:rPr>
        <w:t>L</w:t>
      </w:r>
      <w:r w:rsidRPr="0090110F">
        <w:rPr>
          <w:rFonts w:ascii="Times New Roman" w:hAnsi="Times New Roman" w:cs="Times New Roman"/>
          <w:sz w:val="28"/>
          <w:szCs w:val="28"/>
        </w:rPr>
        <w:t>) у предприятия – совершенного конкурента будет больше, чем у предприятия, функционирующего в условиях несовершенной конкуренции.</w:t>
      </w:r>
    </w:p>
    <w:p w:rsidR="00EA06B2" w:rsidRPr="0090110F" w:rsidRDefault="00EA06B2" w:rsidP="0090110F">
      <w:pPr>
        <w:tabs>
          <w:tab w:val="left" w:pos="1575"/>
          <w:tab w:val="left" w:pos="6945"/>
        </w:tabs>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Для того чтобы определить, какое количество рабочих следует нанять предприятию, необходимо знать цену этого ресурса и сравнить, насколько увеличится доход и издержки предприятия от использования одной дополнительной единицы ресурса. Затраты предприятия на приобретение каждой дополнительной единицы фактора принято называть </w:t>
      </w:r>
      <w:r w:rsidRPr="0090110F">
        <w:rPr>
          <w:rFonts w:ascii="Times New Roman" w:hAnsi="Times New Roman" w:cs="Times New Roman"/>
          <w:b/>
          <w:bCs/>
          <w:sz w:val="28"/>
          <w:szCs w:val="28"/>
        </w:rPr>
        <w:t>предельными издержками ресурса (</w:t>
      </w:r>
      <w:r w:rsidRPr="0090110F">
        <w:rPr>
          <w:rFonts w:ascii="Times New Roman" w:hAnsi="Times New Roman" w:cs="Times New Roman"/>
          <w:b/>
          <w:bCs/>
          <w:i/>
          <w:iCs/>
          <w:sz w:val="28"/>
          <w:szCs w:val="28"/>
        </w:rPr>
        <w:t>MRC</w:t>
      </w:r>
      <w:r w:rsidRPr="0090110F">
        <w:rPr>
          <w:rFonts w:ascii="Times New Roman" w:hAnsi="Times New Roman" w:cs="Times New Roman"/>
          <w:b/>
          <w:bCs/>
          <w:sz w:val="28"/>
          <w:szCs w:val="28"/>
        </w:rPr>
        <w:t>)</w:t>
      </w:r>
      <w:r w:rsidRPr="0090110F">
        <w:rPr>
          <w:rFonts w:ascii="Times New Roman" w:hAnsi="Times New Roman" w:cs="Times New Roman"/>
          <w:sz w:val="28"/>
          <w:szCs w:val="28"/>
        </w:rPr>
        <w:t>.Если предприятие покупает ресурсы на чисто конкурентных рынках, то предельные издержки на их приобретение будут равны их ценам.</w:t>
      </w:r>
    </w:p>
    <w:p w:rsidR="00EA06B2" w:rsidRPr="0090110F" w:rsidRDefault="00EA06B2" w:rsidP="0090110F">
      <w:pPr>
        <w:tabs>
          <w:tab w:val="left" w:pos="1575"/>
          <w:tab w:val="left" w:pos="6945"/>
        </w:tabs>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Теперь можно сформулировать правило максимизации прибыли для предприятия, предъявляющего спрос на один переменный фактор. Данное правило идентично правилу определения объема производства предприятия, максимизирующего прибыль, </w:t>
      </w:r>
      <w:r w:rsidRPr="0090110F">
        <w:rPr>
          <w:rFonts w:ascii="Times New Roman" w:hAnsi="Times New Roman" w:cs="Times New Roman"/>
          <w:b/>
          <w:bCs/>
          <w:sz w:val="28"/>
          <w:szCs w:val="28"/>
        </w:rPr>
        <w:t xml:space="preserve">при котором </w:t>
      </w:r>
      <w:r w:rsidRPr="0090110F">
        <w:rPr>
          <w:rFonts w:ascii="Times New Roman" w:hAnsi="Times New Roman" w:cs="Times New Roman"/>
          <w:b/>
          <w:bCs/>
          <w:i/>
          <w:iCs/>
          <w:sz w:val="28"/>
          <w:szCs w:val="28"/>
        </w:rPr>
        <w:t>MR</w:t>
      </w:r>
      <w:r w:rsidRPr="0090110F">
        <w:rPr>
          <w:rFonts w:ascii="Times New Roman" w:hAnsi="Times New Roman" w:cs="Times New Roman"/>
          <w:b/>
          <w:bCs/>
          <w:sz w:val="28"/>
          <w:szCs w:val="28"/>
        </w:rPr>
        <w:t xml:space="preserve"> = </w:t>
      </w:r>
      <w:r w:rsidRPr="0090110F">
        <w:rPr>
          <w:rFonts w:ascii="Times New Roman" w:hAnsi="Times New Roman" w:cs="Times New Roman"/>
          <w:b/>
          <w:bCs/>
          <w:i/>
          <w:iCs/>
          <w:sz w:val="28"/>
          <w:szCs w:val="28"/>
        </w:rPr>
        <w:t>MC</w:t>
      </w:r>
      <w:r w:rsidRPr="0090110F">
        <w:rPr>
          <w:rFonts w:ascii="Times New Roman" w:hAnsi="Times New Roman" w:cs="Times New Roman"/>
          <w:sz w:val="28"/>
          <w:szCs w:val="28"/>
        </w:rPr>
        <w:t>. Предприятие максимизирующее прибыль, должно использовать такое количество переменного фактора, при котором его предельный продукт в денежной форме будет равен его предельным издержкам, т.е. выполняется равенство:</w:t>
      </w:r>
    </w:p>
    <w:p w:rsidR="00EA06B2" w:rsidRPr="0090110F" w:rsidRDefault="00EA06B2" w:rsidP="0090110F">
      <w:pPr>
        <w:tabs>
          <w:tab w:val="left" w:pos="1575"/>
          <w:tab w:val="left" w:pos="6945"/>
        </w:tabs>
        <w:spacing w:after="0" w:line="360" w:lineRule="auto"/>
        <w:jc w:val="center"/>
        <w:rPr>
          <w:rFonts w:ascii="Times New Roman" w:hAnsi="Times New Roman" w:cs="Times New Roman"/>
          <w:sz w:val="28"/>
          <w:szCs w:val="28"/>
        </w:rPr>
      </w:pPr>
      <w:r w:rsidRPr="0090110F">
        <w:rPr>
          <w:rFonts w:ascii="Times New Roman" w:hAnsi="Times New Roman" w:cs="Times New Roman"/>
          <w:b/>
          <w:bCs/>
          <w:i/>
          <w:iCs/>
          <w:sz w:val="28"/>
          <w:szCs w:val="28"/>
        </w:rPr>
        <w:t>MRP</w:t>
      </w:r>
      <w:r w:rsidRPr="0090110F">
        <w:rPr>
          <w:rFonts w:ascii="Times New Roman" w:hAnsi="Times New Roman" w:cs="Times New Roman"/>
          <w:b/>
          <w:bCs/>
          <w:i/>
          <w:iCs/>
          <w:sz w:val="28"/>
          <w:szCs w:val="28"/>
          <w:vertAlign w:val="subscript"/>
        </w:rPr>
        <w:t>L</w:t>
      </w:r>
      <w:r w:rsidRPr="0090110F">
        <w:rPr>
          <w:rFonts w:ascii="Times New Roman" w:hAnsi="Times New Roman" w:cs="Times New Roman"/>
          <w:b/>
          <w:bCs/>
          <w:sz w:val="28"/>
          <w:szCs w:val="28"/>
        </w:rPr>
        <w:t xml:space="preserve"> = </w:t>
      </w:r>
      <w:r w:rsidRPr="0090110F">
        <w:rPr>
          <w:rFonts w:ascii="Times New Roman" w:hAnsi="Times New Roman" w:cs="Times New Roman"/>
          <w:b/>
          <w:bCs/>
          <w:i/>
          <w:iCs/>
          <w:sz w:val="28"/>
          <w:szCs w:val="28"/>
        </w:rPr>
        <w:t>MRC</w:t>
      </w:r>
      <w:r w:rsidRPr="0090110F">
        <w:rPr>
          <w:rFonts w:ascii="Times New Roman" w:hAnsi="Times New Roman" w:cs="Times New Roman"/>
          <w:b/>
          <w:bCs/>
          <w:i/>
          <w:iCs/>
          <w:sz w:val="28"/>
          <w:szCs w:val="28"/>
          <w:vertAlign w:val="subscript"/>
        </w:rPr>
        <w:t>L</w:t>
      </w:r>
      <w:r w:rsidRPr="0090110F">
        <w:rPr>
          <w:rFonts w:ascii="Times New Roman" w:hAnsi="Times New Roman" w:cs="Times New Roman"/>
          <w:sz w:val="28"/>
          <w:szCs w:val="28"/>
        </w:rPr>
        <w:t>.</w:t>
      </w:r>
    </w:p>
    <w:p w:rsidR="00EA06B2" w:rsidRPr="0090110F" w:rsidRDefault="00EA06B2" w:rsidP="0090110F">
      <w:pPr>
        <w:tabs>
          <w:tab w:val="left" w:pos="1575"/>
          <w:tab w:val="left" w:pos="6945"/>
        </w:tabs>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Для условий совершенной конкуренции правило примет следующий вид:</w:t>
      </w:r>
    </w:p>
    <w:p w:rsidR="00EA06B2" w:rsidRPr="0090110F" w:rsidRDefault="00EA06B2" w:rsidP="0090110F">
      <w:pPr>
        <w:tabs>
          <w:tab w:val="left" w:pos="1575"/>
          <w:tab w:val="left" w:pos="6945"/>
        </w:tabs>
        <w:spacing w:after="0" w:line="360" w:lineRule="auto"/>
        <w:jc w:val="center"/>
        <w:rPr>
          <w:rFonts w:ascii="Times New Roman" w:hAnsi="Times New Roman" w:cs="Times New Roman"/>
          <w:sz w:val="28"/>
          <w:szCs w:val="28"/>
        </w:rPr>
      </w:pPr>
      <w:r w:rsidRPr="0090110F">
        <w:rPr>
          <w:rFonts w:ascii="Times New Roman" w:hAnsi="Times New Roman" w:cs="Times New Roman"/>
          <w:i/>
          <w:iCs/>
          <w:sz w:val="28"/>
          <w:szCs w:val="28"/>
        </w:rPr>
        <w:t>MRP</w:t>
      </w:r>
      <w:r w:rsidRPr="0090110F">
        <w:rPr>
          <w:rFonts w:ascii="Times New Roman" w:hAnsi="Times New Roman" w:cs="Times New Roman"/>
          <w:i/>
          <w:iCs/>
          <w:sz w:val="28"/>
          <w:szCs w:val="28"/>
          <w:vertAlign w:val="subscript"/>
        </w:rPr>
        <w:t>L</w:t>
      </w:r>
      <w:r w:rsidRPr="0090110F">
        <w:rPr>
          <w:rFonts w:ascii="Times New Roman" w:hAnsi="Times New Roman" w:cs="Times New Roman"/>
          <w:sz w:val="28"/>
          <w:szCs w:val="28"/>
        </w:rPr>
        <w:t xml:space="preserve"> = </w:t>
      </w:r>
      <w:r w:rsidRPr="0090110F">
        <w:rPr>
          <w:rFonts w:ascii="Times New Roman" w:hAnsi="Times New Roman" w:cs="Times New Roman"/>
          <w:i/>
          <w:iCs/>
          <w:sz w:val="28"/>
          <w:szCs w:val="28"/>
        </w:rPr>
        <w:t>W</w:t>
      </w:r>
      <w:r w:rsidRPr="0090110F">
        <w:rPr>
          <w:rFonts w:ascii="Times New Roman" w:hAnsi="Times New Roman" w:cs="Times New Roman"/>
          <w:sz w:val="28"/>
          <w:szCs w:val="28"/>
        </w:rPr>
        <w:t xml:space="preserve">, так как </w:t>
      </w:r>
      <w:r w:rsidRPr="0090110F">
        <w:rPr>
          <w:rFonts w:ascii="Times New Roman" w:hAnsi="Times New Roman" w:cs="Times New Roman"/>
          <w:i/>
          <w:iCs/>
          <w:sz w:val="28"/>
          <w:szCs w:val="28"/>
        </w:rPr>
        <w:t>MRC</w:t>
      </w:r>
      <w:r w:rsidRPr="0090110F">
        <w:rPr>
          <w:rFonts w:ascii="Times New Roman" w:hAnsi="Times New Roman" w:cs="Times New Roman"/>
          <w:i/>
          <w:iCs/>
          <w:sz w:val="28"/>
          <w:szCs w:val="28"/>
          <w:vertAlign w:val="subscript"/>
        </w:rPr>
        <w:t>L</w:t>
      </w:r>
      <w:r w:rsidRPr="0090110F">
        <w:rPr>
          <w:rFonts w:ascii="Times New Roman" w:hAnsi="Times New Roman" w:cs="Times New Roman"/>
          <w:sz w:val="28"/>
          <w:szCs w:val="28"/>
        </w:rPr>
        <w:t xml:space="preserve"> = </w:t>
      </w:r>
      <w:r w:rsidRPr="0090110F">
        <w:rPr>
          <w:rFonts w:ascii="Times New Roman" w:hAnsi="Times New Roman" w:cs="Times New Roman"/>
          <w:i/>
          <w:iCs/>
          <w:sz w:val="28"/>
          <w:szCs w:val="28"/>
        </w:rPr>
        <w:t>W</w:t>
      </w:r>
      <w:r w:rsidRPr="0090110F">
        <w:rPr>
          <w:rFonts w:ascii="Times New Roman" w:hAnsi="Times New Roman" w:cs="Times New Roman"/>
          <w:sz w:val="28"/>
          <w:szCs w:val="28"/>
        </w:rPr>
        <w:t xml:space="preserve">, где </w:t>
      </w:r>
    </w:p>
    <w:p w:rsidR="00EA06B2" w:rsidRPr="0090110F" w:rsidRDefault="00EA06B2" w:rsidP="0090110F">
      <w:pPr>
        <w:tabs>
          <w:tab w:val="left" w:pos="1575"/>
          <w:tab w:val="left" w:pos="6945"/>
        </w:tabs>
        <w:spacing w:after="0" w:line="360" w:lineRule="auto"/>
        <w:jc w:val="both"/>
        <w:rPr>
          <w:rFonts w:ascii="Times New Roman" w:hAnsi="Times New Roman" w:cs="Times New Roman"/>
          <w:sz w:val="28"/>
          <w:szCs w:val="28"/>
        </w:rPr>
      </w:pPr>
      <w:r w:rsidRPr="0090110F">
        <w:rPr>
          <w:rFonts w:ascii="Times New Roman" w:hAnsi="Times New Roman" w:cs="Times New Roman"/>
          <w:i/>
          <w:iCs/>
          <w:sz w:val="28"/>
          <w:szCs w:val="28"/>
        </w:rPr>
        <w:t>W</w:t>
      </w:r>
      <w:r w:rsidRPr="0090110F">
        <w:rPr>
          <w:rFonts w:ascii="Times New Roman" w:hAnsi="Times New Roman" w:cs="Times New Roman"/>
          <w:sz w:val="28"/>
          <w:szCs w:val="28"/>
        </w:rPr>
        <w:t xml:space="preserve"> – уровень ставки заработной платы.</w:t>
      </w:r>
    </w:p>
    <w:p w:rsidR="00EA06B2" w:rsidRPr="0090110F" w:rsidRDefault="00EA06B2" w:rsidP="0090110F">
      <w:pPr>
        <w:tabs>
          <w:tab w:val="left" w:pos="1575"/>
          <w:tab w:val="left" w:pos="6945"/>
        </w:tabs>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И только тогда, когда достигается равенство предельного продукта фактора в денежной форме и его предельных издержек (цены фактора – для чисто конкурентного рынка), предприятие находится в состоянии равновесия, т.е. получает максимальную прибыль.</w:t>
      </w:r>
    </w:p>
    <w:p w:rsidR="00EA06B2" w:rsidRPr="0090110F" w:rsidRDefault="00EA06B2" w:rsidP="0090110F">
      <w:pPr>
        <w:tabs>
          <w:tab w:val="left" w:pos="1575"/>
          <w:tab w:val="left" w:pos="6945"/>
        </w:tabs>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Рассмотрим ситуацию равновесия предприятия, предъявляющего спрос на один переменный фактор, например, труд, при условии, что и рынок товаров, и рынок труда являются чисто конкурентными, т.е. предприятие и на том и на другом рынках является «ценополучателем». Графически данную ситуацию можно изобразить на рис. 13.3.</w:t>
      </w:r>
    </w:p>
    <w:p w:rsidR="00EA06B2" w:rsidRPr="0090110F" w:rsidRDefault="00EA06B2" w:rsidP="0090110F">
      <w:pPr>
        <w:tabs>
          <w:tab w:val="left" w:pos="1575"/>
          <w:tab w:val="left" w:pos="6945"/>
        </w:tabs>
        <w:spacing w:after="0" w:line="360" w:lineRule="auto"/>
        <w:jc w:val="both"/>
        <w:rPr>
          <w:rFonts w:ascii="Times New Roman" w:hAnsi="Times New Roman" w:cs="Times New Roman"/>
          <w:sz w:val="28"/>
          <w:szCs w:val="28"/>
        </w:rPr>
      </w:pPr>
      <w:r>
        <w:rPr>
          <w:noProof/>
          <w:lang w:eastAsia="ru-RU"/>
        </w:rPr>
        <w:pict>
          <v:group id="Группа 1215" o:spid="_x0000_s2121" style="position:absolute;left:0;text-align:left;margin-left:137.6pt;margin-top:.55pt;width:217.45pt;height:154.55pt;z-index:251701248" coordorigin="4453,1271" coordsize="4349,3091">
            <v:shape id="Text Box 59" o:spid="_x0000_s2122" type="#_x0000_t202" style="position:absolute;left:6597;top:3110;width:1709;height:822;visibility:visible" strokecolor="white">
              <v:textbox>
                <w:txbxContent>
                  <w:p w:rsidR="00EA06B2" w:rsidRPr="00BA1164" w:rsidRDefault="00EA06B2" w:rsidP="00FE29C0">
                    <w:pPr>
                      <w:rPr>
                        <w:sz w:val="24"/>
                        <w:szCs w:val="24"/>
                      </w:rPr>
                    </w:pPr>
                    <w:r w:rsidRPr="00BA1164">
                      <w:rPr>
                        <w:sz w:val="24"/>
                        <w:szCs w:val="24"/>
                      </w:rPr>
                      <w:t>Уменьшение занятых</w:t>
                    </w:r>
                  </w:p>
                </w:txbxContent>
              </v:textbox>
            </v:shape>
            <v:shape id="Text Box 60" o:spid="_x0000_s2123" type="#_x0000_t202" style="position:absolute;left:4963;top:3101;width:1689;height:820;visibility:visible" strokecolor="white">
              <v:textbox>
                <w:txbxContent>
                  <w:p w:rsidR="00EA06B2" w:rsidRDefault="00EA06B2" w:rsidP="00FE29C0">
                    <w:pPr>
                      <w:rPr>
                        <w:sz w:val="24"/>
                        <w:szCs w:val="24"/>
                      </w:rPr>
                    </w:pPr>
                    <w:r w:rsidRPr="00C5410E">
                      <w:rPr>
                        <w:sz w:val="24"/>
                        <w:szCs w:val="24"/>
                      </w:rPr>
                      <w:t xml:space="preserve">Увеличение </w:t>
                    </w:r>
                  </w:p>
                  <w:p w:rsidR="00EA06B2" w:rsidRPr="00C5410E" w:rsidRDefault="00EA06B2" w:rsidP="00FE29C0">
                    <w:pPr>
                      <w:rPr>
                        <w:sz w:val="24"/>
                        <w:szCs w:val="24"/>
                      </w:rPr>
                    </w:pPr>
                    <w:r w:rsidRPr="00C5410E">
                      <w:rPr>
                        <w:sz w:val="24"/>
                        <w:szCs w:val="24"/>
                      </w:rPr>
                      <w:t>занятых</w:t>
                    </w:r>
                  </w:p>
                </w:txbxContent>
              </v:textbox>
            </v:shape>
            <v:shape id="Text Box 61" o:spid="_x0000_s2124" type="#_x0000_t202" style="position:absolute;left:4582;top:3980;width:4220;height:382;visibility:visible" strokecolor="white">
              <v:textbox inset=".5mm,1.3mm,.5mm,.3mm">
                <w:txbxContent>
                  <w:p w:rsidR="00EA06B2" w:rsidRPr="00EC0124" w:rsidRDefault="00EA06B2" w:rsidP="00FE29C0">
                    <w:pPr>
                      <w:rPr>
                        <w:sz w:val="20"/>
                        <w:szCs w:val="20"/>
                      </w:rPr>
                    </w:pPr>
                    <w:r>
                      <w:rPr>
                        <w:sz w:val="20"/>
                        <w:szCs w:val="20"/>
                      </w:rPr>
                      <w:t xml:space="preserve">    </w:t>
                    </w:r>
                    <w:r w:rsidRPr="00EC0124">
                      <w:rPr>
                        <w:sz w:val="20"/>
                        <w:szCs w:val="20"/>
                      </w:rPr>
                      <w:t>0</w:t>
                    </w:r>
                    <w:r>
                      <w:rPr>
                        <w:sz w:val="20"/>
                        <w:szCs w:val="20"/>
                      </w:rPr>
                      <w:t xml:space="preserve">                                   </w:t>
                    </w:r>
                    <w:r w:rsidRPr="00EC0124">
                      <w:rPr>
                        <w:i/>
                        <w:iCs/>
                        <w:sz w:val="20"/>
                        <w:szCs w:val="20"/>
                        <w:lang w:val="en-US"/>
                      </w:rPr>
                      <w:t>L</w:t>
                    </w:r>
                    <w:r w:rsidRPr="00EC0124">
                      <w:rPr>
                        <w:i/>
                        <w:iCs/>
                        <w:sz w:val="20"/>
                        <w:szCs w:val="20"/>
                        <w:vertAlign w:val="subscript"/>
                        <w:lang w:val="en-US"/>
                      </w:rPr>
                      <w:t>E</w:t>
                    </w:r>
                    <w:r>
                      <w:rPr>
                        <w:i/>
                        <w:iCs/>
                        <w:sz w:val="20"/>
                        <w:szCs w:val="20"/>
                        <w:vertAlign w:val="subscript"/>
                      </w:rPr>
                      <w:t xml:space="preserve">                                                                </w:t>
                    </w:r>
                    <w:r w:rsidRPr="00EC0124">
                      <w:rPr>
                        <w:i/>
                        <w:iCs/>
                        <w:sz w:val="20"/>
                        <w:szCs w:val="20"/>
                        <w:lang w:val="en-US"/>
                      </w:rPr>
                      <w:t>L</w:t>
                    </w:r>
                  </w:p>
                </w:txbxContent>
              </v:textbox>
            </v:shape>
            <v:shape id="Text Box 62" o:spid="_x0000_s2125" type="#_x0000_t202" style="position:absolute;left:6342;top:2600;width:442;height:459;visibility:visible" strokecolor="white">
              <v:textbox inset=".5mm,.3mm,.5mm,.3mm">
                <w:txbxContent>
                  <w:p w:rsidR="00EA06B2" w:rsidRPr="00EC0124" w:rsidRDefault="00EA06B2" w:rsidP="00FE29C0">
                    <w:pPr>
                      <w:jc w:val="center"/>
                      <w:rPr>
                        <w:sz w:val="20"/>
                        <w:szCs w:val="20"/>
                        <w:lang w:val="en-US"/>
                      </w:rPr>
                    </w:pPr>
                    <w:r w:rsidRPr="00EC0124">
                      <w:rPr>
                        <w:i/>
                        <w:iCs/>
                        <w:sz w:val="20"/>
                        <w:szCs w:val="20"/>
                        <w:lang w:val="en-US"/>
                      </w:rPr>
                      <w:t>E</w:t>
                    </w:r>
                  </w:p>
                </w:txbxContent>
              </v:textbox>
            </v:shape>
            <v:shape id="Text Box 63" o:spid="_x0000_s2126" type="#_x0000_t202" style="position:absolute;left:4502;top:1271;width:442;height:290;visibility:visible" strokecolor="white">
              <v:textbox inset=".5mm,.3mm,.5mm,.3mm">
                <w:txbxContent>
                  <w:p w:rsidR="00EA06B2" w:rsidRPr="00EC0124" w:rsidRDefault="00EA06B2" w:rsidP="00FE29C0">
                    <w:pPr>
                      <w:rPr>
                        <w:i/>
                        <w:iCs/>
                        <w:sz w:val="20"/>
                        <w:szCs w:val="20"/>
                        <w:lang w:val="en-US"/>
                      </w:rPr>
                    </w:pPr>
                    <w:r w:rsidRPr="00EC0124">
                      <w:rPr>
                        <w:i/>
                        <w:iCs/>
                        <w:sz w:val="20"/>
                        <w:szCs w:val="20"/>
                        <w:lang w:val="en-US"/>
                      </w:rPr>
                      <w:t>W</w:t>
                    </w:r>
                  </w:p>
                </w:txbxContent>
              </v:textbox>
            </v:shape>
            <v:shape id="Text Box 64" o:spid="_x0000_s2127" type="#_x0000_t202" style="position:absolute;left:4453;top:2768;width:572;height:352;visibility:visible" strokecolor="white">
              <v:textbox inset=".5mm,.3mm,.5mm,.3mm">
                <w:txbxContent>
                  <w:p w:rsidR="00EA06B2" w:rsidRPr="00EC0124" w:rsidRDefault="00EA06B2" w:rsidP="00FE29C0">
                    <w:pPr>
                      <w:rPr>
                        <w:sz w:val="20"/>
                        <w:szCs w:val="20"/>
                        <w:vertAlign w:val="subscript"/>
                        <w:lang w:val="en-US"/>
                      </w:rPr>
                    </w:pPr>
                    <w:r w:rsidRPr="00EC0124">
                      <w:rPr>
                        <w:i/>
                        <w:iCs/>
                        <w:sz w:val="20"/>
                        <w:szCs w:val="20"/>
                        <w:lang w:val="en-US"/>
                      </w:rPr>
                      <w:t>W</w:t>
                    </w:r>
                    <w:r w:rsidRPr="00EC0124">
                      <w:rPr>
                        <w:i/>
                        <w:iCs/>
                        <w:sz w:val="20"/>
                        <w:szCs w:val="20"/>
                        <w:vertAlign w:val="subscript"/>
                        <w:lang w:val="en-US"/>
                      </w:rPr>
                      <w:t>E</w:t>
                    </w:r>
                  </w:p>
                </w:txbxContent>
              </v:textbox>
            </v:shape>
            <v:shape id="Text Box 65" o:spid="_x0000_s2128" type="#_x0000_t202" style="position:absolute;left:5372;top:1637;width:1128;height:383;visibility:visible" strokecolor="white">
              <v:textbox inset=".5mm,.3mm,.5mm,.3mm">
                <w:txbxContent>
                  <w:p w:rsidR="00EA06B2" w:rsidRPr="00EC0124" w:rsidRDefault="00EA06B2" w:rsidP="00FE29C0">
                    <w:pPr>
                      <w:rPr>
                        <w:sz w:val="20"/>
                        <w:szCs w:val="20"/>
                      </w:rPr>
                    </w:pPr>
                    <w:r w:rsidRPr="00EC0124">
                      <w:rPr>
                        <w:i/>
                        <w:iCs/>
                        <w:sz w:val="20"/>
                        <w:szCs w:val="20"/>
                        <w:lang w:val="en-US"/>
                      </w:rPr>
                      <w:t>MRP</w:t>
                    </w:r>
                    <w:r w:rsidRPr="00EC0124">
                      <w:rPr>
                        <w:i/>
                        <w:iCs/>
                        <w:sz w:val="20"/>
                        <w:szCs w:val="20"/>
                        <w:vertAlign w:val="subscript"/>
                        <w:lang w:val="en-US"/>
                      </w:rPr>
                      <w:t>L</w:t>
                    </w:r>
                    <w:r w:rsidRPr="00EC0124">
                      <w:rPr>
                        <w:sz w:val="20"/>
                        <w:szCs w:val="20"/>
                      </w:rPr>
                      <w:t xml:space="preserve"> =</w:t>
                    </w:r>
                    <w:r w:rsidRPr="00EC0124">
                      <w:rPr>
                        <w:i/>
                        <w:iCs/>
                        <w:sz w:val="20"/>
                        <w:szCs w:val="20"/>
                        <w:lang w:val="en-US"/>
                      </w:rPr>
                      <w:t>D</w:t>
                    </w:r>
                  </w:p>
                </w:txbxContent>
              </v:textbox>
            </v:shape>
            <v:line id="Line 66" o:spid="_x0000_s2129" style="position:absolute;flip:x;visibility:visible" from="6597,3493" to="7359,3493" o:connectortype="straight">
              <v:stroke endarrow="block" endarrowwidth="narrow" endarrowlength="long"/>
            </v:line>
            <v:shape id="AutoShape 67" o:spid="_x0000_s2130" type="#_x0000_t32" style="position:absolute;left:8326;top:4001;width:243;height:0;visibility:visible" o:connectortype="straight">
              <v:stroke endarrow="block" endarrowwidth="narrow" endarrowlength="long"/>
            </v:shape>
            <v:line id="Line 68" o:spid="_x0000_s2131" style="position:absolute;visibility:visible" from="4856,4001" to="4856,4001" o:connectortype="straight">
              <v:stroke endarrowwidth="narrow" endarrowlength="long"/>
            </v:line>
            <v:shape id="Freeform 69" o:spid="_x0000_s2132" style="position:absolute;left:5120;top:1715;width:3308;height:2057;visibility:visible;mso-wrap-style:square;v-text-anchor:top" coordsize="4320,2520" path="m,c630,600,1260,1200,1980,1620v720,420,1530,660,2340,900e" filled="f" strokeweight="1.5pt">
              <v:stroke endarrowwidth="narrow" endarrowlength="long"/>
              <v:path arrowok="t" o:connecttype="custom" o:connectlocs="0,0;1516,1322;3308,2057" o:connectangles="0,0,0"/>
            </v:shape>
            <v:line id="Line 70" o:spid="_x0000_s2133" style="position:absolute;visibility:visible" from="4856,2973" to="8428,2974" o:connectortype="straight" strokeweight="1.5pt">
              <v:stroke endarrowwidth="narrow" endarrowlength="long"/>
            </v:line>
            <v:shape id="AutoShape 71" o:spid="_x0000_s2134" type="#_x0000_t32" style="position:absolute;left:4856;top:1332;width:0;height:2669;flip:y;visibility:visible" o:connectortype="straight">
              <v:stroke endarrow="block" endarrowwidth="narrow" endarrowlength="long"/>
            </v:shape>
            <v:line id="Line 72" o:spid="_x0000_s2135" style="position:absolute;visibility:visible" from="6532,2972" to="6533,4000" o:connectortype="straight">
              <v:stroke dashstyle="dash" endarrowwidth="narrow" endarrowlength="long"/>
            </v:line>
            <v:line id="Line 73" o:spid="_x0000_s2136" style="position:absolute;visibility:visible" from="5756,3493" to="6462,3493" o:connectortype="straight">
              <v:stroke endarrow="block" endarrowwidth="narrow" endarrowlength="long"/>
            </v:line>
            <v:line id="Line 74" o:spid="_x0000_s2137" style="position:absolute;visibility:visible" from="4856,4000" to="8428,4000" o:connectortype="straight">
              <v:stroke endarrowwidth="narrow" endarrowlength="long"/>
            </v:line>
          </v:group>
        </w:pict>
      </w:r>
    </w:p>
    <w:p w:rsidR="00EA06B2" w:rsidRPr="0090110F" w:rsidRDefault="00EA06B2" w:rsidP="0090110F">
      <w:pPr>
        <w:spacing w:after="0" w:line="360" w:lineRule="auto"/>
        <w:jc w:val="both"/>
        <w:rPr>
          <w:rFonts w:ascii="Times New Roman" w:hAnsi="Times New Roman" w:cs="Times New Roman"/>
          <w:sz w:val="28"/>
          <w:szCs w:val="28"/>
        </w:rPr>
      </w:pPr>
    </w:p>
    <w:p w:rsidR="00EA06B2" w:rsidRPr="0090110F" w:rsidRDefault="00EA06B2" w:rsidP="0090110F">
      <w:pPr>
        <w:spacing w:after="0" w:line="360" w:lineRule="auto"/>
        <w:jc w:val="both"/>
        <w:rPr>
          <w:rFonts w:ascii="Times New Roman" w:hAnsi="Times New Roman" w:cs="Times New Roman"/>
          <w:sz w:val="28"/>
          <w:szCs w:val="28"/>
        </w:rPr>
      </w:pPr>
    </w:p>
    <w:p w:rsidR="00EA06B2" w:rsidRPr="0090110F" w:rsidRDefault="00EA06B2" w:rsidP="0090110F">
      <w:pPr>
        <w:spacing w:after="0" w:line="360" w:lineRule="auto"/>
        <w:jc w:val="both"/>
        <w:rPr>
          <w:rFonts w:ascii="Times New Roman" w:hAnsi="Times New Roman" w:cs="Times New Roman"/>
          <w:sz w:val="28"/>
          <w:szCs w:val="28"/>
        </w:rPr>
      </w:pPr>
    </w:p>
    <w:p w:rsidR="00EA06B2" w:rsidRPr="0090110F" w:rsidRDefault="00EA06B2" w:rsidP="0090110F">
      <w:pPr>
        <w:spacing w:after="0" w:line="360" w:lineRule="auto"/>
        <w:jc w:val="both"/>
        <w:rPr>
          <w:rFonts w:ascii="Times New Roman" w:hAnsi="Times New Roman" w:cs="Times New Roman"/>
          <w:sz w:val="28"/>
          <w:szCs w:val="28"/>
        </w:rPr>
      </w:pPr>
    </w:p>
    <w:p w:rsidR="00EA06B2" w:rsidRPr="0090110F" w:rsidRDefault="00EA06B2" w:rsidP="0090110F">
      <w:pPr>
        <w:spacing w:after="0" w:line="360" w:lineRule="auto"/>
        <w:jc w:val="both"/>
        <w:rPr>
          <w:rFonts w:ascii="Times New Roman" w:hAnsi="Times New Roman" w:cs="Times New Roman"/>
          <w:sz w:val="28"/>
          <w:szCs w:val="28"/>
        </w:rPr>
      </w:pPr>
    </w:p>
    <w:p w:rsidR="00EA06B2" w:rsidRDefault="00EA06B2" w:rsidP="0090110F">
      <w:pPr>
        <w:tabs>
          <w:tab w:val="left" w:pos="8352"/>
        </w:tabs>
        <w:spacing w:after="0" w:line="240" w:lineRule="auto"/>
        <w:jc w:val="both"/>
        <w:rPr>
          <w:rFonts w:ascii="Times New Roman" w:hAnsi="Times New Roman" w:cs="Times New Roman"/>
          <w:sz w:val="28"/>
          <w:szCs w:val="28"/>
        </w:rPr>
      </w:pPr>
    </w:p>
    <w:p w:rsidR="00EA06B2" w:rsidRPr="0090110F" w:rsidRDefault="00EA06B2" w:rsidP="0090110F">
      <w:pPr>
        <w:tabs>
          <w:tab w:val="left" w:pos="8352"/>
        </w:tabs>
        <w:spacing w:after="0" w:line="240" w:lineRule="auto"/>
        <w:jc w:val="both"/>
        <w:rPr>
          <w:rFonts w:ascii="Times New Roman" w:hAnsi="Times New Roman" w:cs="Times New Roman"/>
          <w:sz w:val="28"/>
          <w:szCs w:val="28"/>
        </w:rPr>
      </w:pPr>
      <w:r w:rsidRPr="0090110F">
        <w:rPr>
          <w:rFonts w:ascii="Times New Roman" w:hAnsi="Times New Roman" w:cs="Times New Roman"/>
          <w:sz w:val="28"/>
          <w:szCs w:val="28"/>
        </w:rPr>
        <w:tab/>
      </w:r>
    </w:p>
    <w:p w:rsidR="00EA06B2" w:rsidRPr="0090110F" w:rsidRDefault="00EA06B2" w:rsidP="0090110F">
      <w:pPr>
        <w:spacing w:after="0" w:line="360" w:lineRule="auto"/>
        <w:jc w:val="both"/>
        <w:rPr>
          <w:rFonts w:ascii="Times New Roman" w:hAnsi="Times New Roman" w:cs="Times New Roman"/>
          <w:b/>
          <w:bCs/>
          <w:sz w:val="28"/>
          <w:szCs w:val="28"/>
        </w:rPr>
      </w:pPr>
      <w:r w:rsidRPr="0090110F">
        <w:rPr>
          <w:rFonts w:ascii="Times New Roman" w:hAnsi="Times New Roman" w:cs="Times New Roman"/>
          <w:b/>
          <w:bCs/>
          <w:sz w:val="28"/>
          <w:szCs w:val="28"/>
        </w:rPr>
        <w:t>Рис. 13.3. Равновесие предприятия на чисто конкурентном рынке</w:t>
      </w:r>
    </w:p>
    <w:p w:rsidR="00EA06B2" w:rsidRPr="0090110F" w:rsidRDefault="00EA06B2" w:rsidP="0090110F">
      <w:pPr>
        <w:tabs>
          <w:tab w:val="left" w:pos="1575"/>
          <w:tab w:val="left" w:pos="6945"/>
        </w:tabs>
        <w:spacing w:after="0" w:line="360" w:lineRule="auto"/>
        <w:jc w:val="center"/>
        <w:rPr>
          <w:rFonts w:ascii="Times New Roman" w:hAnsi="Times New Roman" w:cs="Times New Roman"/>
          <w:b/>
          <w:bCs/>
          <w:sz w:val="28"/>
          <w:szCs w:val="28"/>
        </w:rPr>
      </w:pPr>
      <w:r w:rsidRPr="0090110F">
        <w:rPr>
          <w:rFonts w:ascii="Times New Roman" w:hAnsi="Times New Roman" w:cs="Times New Roman"/>
          <w:b/>
          <w:bCs/>
          <w:sz w:val="28"/>
          <w:szCs w:val="28"/>
        </w:rPr>
        <w:t>переменного фактора (труда):</w:t>
      </w:r>
    </w:p>
    <w:p w:rsidR="00EA06B2" w:rsidRPr="0090110F" w:rsidRDefault="00EA06B2" w:rsidP="0090110F">
      <w:pPr>
        <w:tabs>
          <w:tab w:val="left" w:pos="1575"/>
          <w:tab w:val="left" w:pos="6945"/>
        </w:tabs>
        <w:spacing w:after="0" w:line="360" w:lineRule="auto"/>
        <w:jc w:val="center"/>
        <w:rPr>
          <w:rFonts w:ascii="Times New Roman" w:hAnsi="Times New Roman" w:cs="Times New Roman"/>
          <w:sz w:val="28"/>
          <w:szCs w:val="28"/>
        </w:rPr>
      </w:pPr>
      <w:r w:rsidRPr="0090110F">
        <w:rPr>
          <w:rFonts w:ascii="Times New Roman" w:hAnsi="Times New Roman" w:cs="Times New Roman"/>
          <w:i/>
          <w:iCs/>
          <w:sz w:val="28"/>
          <w:szCs w:val="28"/>
        </w:rPr>
        <w:t>W</w:t>
      </w:r>
      <w:r w:rsidRPr="0090110F">
        <w:rPr>
          <w:rFonts w:ascii="Times New Roman" w:hAnsi="Times New Roman" w:cs="Times New Roman"/>
          <w:sz w:val="28"/>
          <w:szCs w:val="28"/>
        </w:rPr>
        <w:t xml:space="preserve"> – уровень ставки заработной платы; </w:t>
      </w:r>
      <w:r w:rsidRPr="0090110F">
        <w:rPr>
          <w:rFonts w:ascii="Times New Roman" w:hAnsi="Times New Roman" w:cs="Times New Roman"/>
          <w:i/>
          <w:iCs/>
          <w:sz w:val="28"/>
          <w:szCs w:val="28"/>
        </w:rPr>
        <w:t>L</w:t>
      </w:r>
      <w:r w:rsidRPr="0090110F">
        <w:rPr>
          <w:rFonts w:ascii="Times New Roman" w:hAnsi="Times New Roman" w:cs="Times New Roman"/>
          <w:sz w:val="28"/>
          <w:szCs w:val="28"/>
        </w:rPr>
        <w:t xml:space="preserve"> – число рабочих</w:t>
      </w:r>
    </w:p>
    <w:p w:rsidR="00EA06B2" w:rsidRPr="0090110F" w:rsidRDefault="00EA06B2" w:rsidP="0090110F">
      <w:pPr>
        <w:tabs>
          <w:tab w:val="left" w:pos="1575"/>
          <w:tab w:val="left" w:pos="6945"/>
        </w:tabs>
        <w:spacing w:after="0" w:line="240" w:lineRule="auto"/>
        <w:jc w:val="center"/>
        <w:rPr>
          <w:rFonts w:ascii="Times New Roman" w:hAnsi="Times New Roman" w:cs="Times New Roman"/>
          <w:sz w:val="28"/>
          <w:szCs w:val="28"/>
        </w:rPr>
      </w:pPr>
    </w:p>
    <w:p w:rsidR="00EA06B2" w:rsidRPr="0090110F" w:rsidRDefault="00EA06B2" w:rsidP="0090110F">
      <w:pPr>
        <w:tabs>
          <w:tab w:val="left" w:pos="1575"/>
          <w:tab w:val="left" w:pos="6945"/>
        </w:tabs>
        <w:spacing w:after="0" w:line="377"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Кривая спроса предприятия на переменный фактор (</w:t>
      </w:r>
      <w:r w:rsidRPr="0090110F">
        <w:rPr>
          <w:rFonts w:ascii="Times New Roman" w:hAnsi="Times New Roman" w:cs="Times New Roman"/>
          <w:i/>
          <w:iCs/>
          <w:sz w:val="28"/>
          <w:szCs w:val="28"/>
        </w:rPr>
        <w:t>D</w:t>
      </w:r>
      <w:r w:rsidRPr="0090110F">
        <w:rPr>
          <w:rFonts w:ascii="Times New Roman" w:hAnsi="Times New Roman" w:cs="Times New Roman"/>
          <w:sz w:val="28"/>
          <w:szCs w:val="28"/>
        </w:rPr>
        <w:t>) совпадает с кривой его предельного продукта в денежной форме (</w:t>
      </w:r>
      <w:r w:rsidRPr="0090110F">
        <w:rPr>
          <w:rFonts w:ascii="Times New Roman" w:hAnsi="Times New Roman" w:cs="Times New Roman"/>
          <w:i/>
          <w:iCs/>
          <w:sz w:val="28"/>
          <w:szCs w:val="28"/>
        </w:rPr>
        <w:t>MRP</w:t>
      </w:r>
      <w:r w:rsidRPr="0090110F">
        <w:rPr>
          <w:rFonts w:ascii="Times New Roman" w:hAnsi="Times New Roman" w:cs="Times New Roman"/>
          <w:i/>
          <w:iCs/>
          <w:sz w:val="28"/>
          <w:szCs w:val="28"/>
          <w:vertAlign w:val="subscript"/>
        </w:rPr>
        <w:t>L</w:t>
      </w:r>
      <w:r w:rsidRPr="0090110F">
        <w:rPr>
          <w:rFonts w:ascii="Times New Roman" w:hAnsi="Times New Roman" w:cs="Times New Roman"/>
          <w:sz w:val="28"/>
          <w:szCs w:val="28"/>
        </w:rPr>
        <w:t>), так как любая точка на данной кривой показывает число занятых, используемых предприятием при каждом заданном уровне ставки заработной платы (</w:t>
      </w:r>
      <w:r w:rsidRPr="0090110F">
        <w:rPr>
          <w:rFonts w:ascii="Times New Roman" w:hAnsi="Times New Roman" w:cs="Times New Roman"/>
          <w:i/>
          <w:iCs/>
          <w:sz w:val="28"/>
          <w:szCs w:val="28"/>
        </w:rPr>
        <w:t>W</w:t>
      </w:r>
      <w:r w:rsidRPr="0090110F">
        <w:rPr>
          <w:rFonts w:ascii="Times New Roman" w:hAnsi="Times New Roman" w:cs="Times New Roman"/>
          <w:sz w:val="28"/>
          <w:szCs w:val="28"/>
        </w:rPr>
        <w:t xml:space="preserve">). </w:t>
      </w:r>
      <w:r w:rsidRPr="0090110F">
        <w:rPr>
          <w:rFonts w:ascii="Times New Roman" w:hAnsi="Times New Roman" w:cs="Times New Roman"/>
          <w:b/>
          <w:bCs/>
          <w:sz w:val="28"/>
          <w:szCs w:val="28"/>
        </w:rPr>
        <w:t xml:space="preserve">Точка </w:t>
      </w:r>
      <w:r w:rsidRPr="0090110F">
        <w:rPr>
          <w:rFonts w:ascii="Times New Roman" w:hAnsi="Times New Roman" w:cs="Times New Roman"/>
          <w:b/>
          <w:bCs/>
          <w:i/>
          <w:iCs/>
          <w:sz w:val="28"/>
          <w:szCs w:val="28"/>
        </w:rPr>
        <w:t>Е</w:t>
      </w:r>
      <w:r w:rsidRPr="0090110F">
        <w:rPr>
          <w:rFonts w:ascii="Times New Roman" w:hAnsi="Times New Roman" w:cs="Times New Roman"/>
          <w:b/>
          <w:bCs/>
          <w:sz w:val="28"/>
          <w:szCs w:val="28"/>
        </w:rPr>
        <w:t xml:space="preserve"> – это точка равновесия предприятия на рынке фактора труда</w:t>
      </w:r>
      <w:r w:rsidRPr="0090110F">
        <w:rPr>
          <w:rFonts w:ascii="Times New Roman" w:hAnsi="Times New Roman" w:cs="Times New Roman"/>
          <w:sz w:val="28"/>
          <w:szCs w:val="28"/>
        </w:rPr>
        <w:t xml:space="preserve">, поскольку именно здесь </w:t>
      </w:r>
      <w:r w:rsidRPr="0090110F">
        <w:rPr>
          <w:rFonts w:ascii="Times New Roman" w:hAnsi="Times New Roman" w:cs="Times New Roman"/>
          <w:i/>
          <w:iCs/>
          <w:sz w:val="28"/>
          <w:szCs w:val="28"/>
        </w:rPr>
        <w:t>MRP</w:t>
      </w:r>
      <w:r w:rsidRPr="0090110F">
        <w:rPr>
          <w:rFonts w:ascii="Times New Roman" w:hAnsi="Times New Roman" w:cs="Times New Roman"/>
          <w:i/>
          <w:iCs/>
          <w:sz w:val="28"/>
          <w:szCs w:val="28"/>
          <w:vertAlign w:val="subscript"/>
        </w:rPr>
        <w:t>L</w:t>
      </w:r>
      <w:r w:rsidRPr="0090110F">
        <w:rPr>
          <w:rFonts w:ascii="Times New Roman" w:hAnsi="Times New Roman" w:cs="Times New Roman"/>
          <w:sz w:val="28"/>
          <w:szCs w:val="28"/>
        </w:rPr>
        <w:t xml:space="preserve"> = </w:t>
      </w:r>
      <w:r w:rsidRPr="0090110F">
        <w:rPr>
          <w:rFonts w:ascii="Times New Roman" w:hAnsi="Times New Roman" w:cs="Times New Roman"/>
          <w:i/>
          <w:iCs/>
          <w:sz w:val="28"/>
          <w:szCs w:val="28"/>
        </w:rPr>
        <w:t>W</w:t>
      </w:r>
      <w:r w:rsidRPr="0090110F">
        <w:rPr>
          <w:rFonts w:ascii="Times New Roman" w:hAnsi="Times New Roman" w:cs="Times New Roman"/>
          <w:i/>
          <w:iCs/>
          <w:sz w:val="28"/>
          <w:szCs w:val="28"/>
          <w:vertAlign w:val="subscript"/>
        </w:rPr>
        <w:t>E</w:t>
      </w:r>
      <w:r w:rsidRPr="0090110F">
        <w:rPr>
          <w:rFonts w:ascii="Times New Roman" w:hAnsi="Times New Roman" w:cs="Times New Roman"/>
          <w:sz w:val="28"/>
          <w:szCs w:val="28"/>
        </w:rPr>
        <w:t>. Это означает, что при заданном рынком уровне заработной платы (</w:t>
      </w:r>
      <w:r w:rsidRPr="0090110F">
        <w:rPr>
          <w:rFonts w:ascii="Times New Roman" w:hAnsi="Times New Roman" w:cs="Times New Roman"/>
          <w:i/>
          <w:iCs/>
          <w:sz w:val="28"/>
          <w:szCs w:val="28"/>
        </w:rPr>
        <w:t>W</w:t>
      </w:r>
      <w:r w:rsidRPr="0090110F">
        <w:rPr>
          <w:rFonts w:ascii="Times New Roman" w:hAnsi="Times New Roman" w:cs="Times New Roman"/>
          <w:i/>
          <w:iCs/>
          <w:sz w:val="28"/>
          <w:szCs w:val="28"/>
          <w:vertAlign w:val="subscript"/>
        </w:rPr>
        <w:t>E</w:t>
      </w:r>
      <w:r w:rsidRPr="0090110F">
        <w:rPr>
          <w:rFonts w:ascii="Times New Roman" w:hAnsi="Times New Roman" w:cs="Times New Roman"/>
          <w:sz w:val="28"/>
          <w:szCs w:val="28"/>
        </w:rPr>
        <w:t xml:space="preserve">) предприятию следует нанять число рабочих, равное </w:t>
      </w:r>
      <w:r w:rsidRPr="0090110F">
        <w:rPr>
          <w:rFonts w:ascii="Times New Roman" w:hAnsi="Times New Roman" w:cs="Times New Roman"/>
          <w:i/>
          <w:iCs/>
          <w:sz w:val="28"/>
          <w:szCs w:val="28"/>
        </w:rPr>
        <w:t>L</w:t>
      </w:r>
      <w:r w:rsidRPr="0090110F">
        <w:rPr>
          <w:rFonts w:ascii="Times New Roman" w:hAnsi="Times New Roman" w:cs="Times New Roman"/>
          <w:i/>
          <w:iCs/>
          <w:sz w:val="28"/>
          <w:szCs w:val="28"/>
          <w:vertAlign w:val="subscript"/>
        </w:rPr>
        <w:t>E</w:t>
      </w:r>
      <w:r w:rsidRPr="0090110F">
        <w:rPr>
          <w:rFonts w:ascii="Times New Roman" w:hAnsi="Times New Roman" w:cs="Times New Roman"/>
          <w:sz w:val="28"/>
          <w:szCs w:val="28"/>
        </w:rPr>
        <w:t xml:space="preserve">. Если </w:t>
      </w:r>
      <w:r w:rsidRPr="0090110F">
        <w:rPr>
          <w:rFonts w:ascii="Times New Roman" w:hAnsi="Times New Roman" w:cs="Times New Roman"/>
          <w:i/>
          <w:iCs/>
          <w:sz w:val="28"/>
          <w:szCs w:val="28"/>
        </w:rPr>
        <w:t>MRP</w:t>
      </w:r>
      <w:r w:rsidRPr="0090110F">
        <w:rPr>
          <w:rFonts w:ascii="Times New Roman" w:hAnsi="Times New Roman" w:cs="Times New Roman"/>
          <w:i/>
          <w:iCs/>
          <w:sz w:val="28"/>
          <w:szCs w:val="28"/>
          <w:vertAlign w:val="subscript"/>
        </w:rPr>
        <w:t>L</w:t>
      </w:r>
      <w:r w:rsidRPr="0090110F">
        <w:rPr>
          <w:rFonts w:ascii="Times New Roman" w:hAnsi="Times New Roman" w:cs="Times New Roman"/>
          <w:sz w:val="28"/>
          <w:szCs w:val="28"/>
        </w:rPr>
        <w:t>&gt;</w:t>
      </w:r>
      <w:r w:rsidRPr="0090110F">
        <w:rPr>
          <w:rFonts w:ascii="Times New Roman" w:hAnsi="Times New Roman" w:cs="Times New Roman"/>
          <w:i/>
          <w:iCs/>
          <w:sz w:val="28"/>
          <w:szCs w:val="28"/>
        </w:rPr>
        <w:t>W</w:t>
      </w:r>
      <w:r w:rsidRPr="0090110F">
        <w:rPr>
          <w:rFonts w:ascii="Times New Roman" w:hAnsi="Times New Roman" w:cs="Times New Roman"/>
          <w:i/>
          <w:iCs/>
          <w:sz w:val="28"/>
          <w:szCs w:val="28"/>
          <w:vertAlign w:val="subscript"/>
        </w:rPr>
        <w:t>E</w:t>
      </w:r>
      <w:r w:rsidRPr="0090110F">
        <w:rPr>
          <w:rFonts w:ascii="Times New Roman" w:hAnsi="Times New Roman" w:cs="Times New Roman"/>
          <w:sz w:val="28"/>
          <w:szCs w:val="28"/>
        </w:rPr>
        <w:t xml:space="preserve">, то предприятию необходимо увеличить число используемых рабочих, а если </w:t>
      </w:r>
      <w:r w:rsidRPr="0090110F">
        <w:rPr>
          <w:rFonts w:ascii="Times New Roman" w:hAnsi="Times New Roman" w:cs="Times New Roman"/>
          <w:i/>
          <w:iCs/>
          <w:sz w:val="28"/>
          <w:szCs w:val="28"/>
        </w:rPr>
        <w:t>MRP</w:t>
      </w:r>
      <w:r w:rsidRPr="0090110F">
        <w:rPr>
          <w:rFonts w:ascii="Times New Roman" w:hAnsi="Times New Roman" w:cs="Times New Roman"/>
          <w:i/>
          <w:iCs/>
          <w:sz w:val="28"/>
          <w:szCs w:val="28"/>
          <w:vertAlign w:val="subscript"/>
        </w:rPr>
        <w:t>L</w:t>
      </w:r>
      <w:r w:rsidRPr="0090110F">
        <w:rPr>
          <w:rFonts w:ascii="Times New Roman" w:hAnsi="Times New Roman" w:cs="Times New Roman"/>
          <w:sz w:val="28"/>
          <w:szCs w:val="28"/>
        </w:rPr>
        <w:t>&lt;</w:t>
      </w:r>
      <w:r w:rsidRPr="0090110F">
        <w:rPr>
          <w:rFonts w:ascii="Times New Roman" w:hAnsi="Times New Roman" w:cs="Times New Roman"/>
          <w:i/>
          <w:iCs/>
          <w:sz w:val="28"/>
          <w:szCs w:val="28"/>
        </w:rPr>
        <w:t>W</w:t>
      </w:r>
      <w:r w:rsidRPr="0090110F">
        <w:rPr>
          <w:rFonts w:ascii="Times New Roman" w:hAnsi="Times New Roman" w:cs="Times New Roman"/>
          <w:i/>
          <w:iCs/>
          <w:sz w:val="28"/>
          <w:szCs w:val="28"/>
          <w:vertAlign w:val="subscript"/>
        </w:rPr>
        <w:t>E</w:t>
      </w:r>
      <w:r w:rsidRPr="0090110F">
        <w:rPr>
          <w:rFonts w:ascii="Times New Roman" w:hAnsi="Times New Roman" w:cs="Times New Roman"/>
          <w:sz w:val="28"/>
          <w:szCs w:val="28"/>
        </w:rPr>
        <w:t xml:space="preserve"> – сократить их численность. И только когда </w:t>
      </w:r>
      <w:r w:rsidRPr="0090110F">
        <w:rPr>
          <w:rFonts w:ascii="Times New Roman" w:hAnsi="Times New Roman" w:cs="Times New Roman"/>
          <w:i/>
          <w:iCs/>
          <w:sz w:val="28"/>
          <w:szCs w:val="28"/>
        </w:rPr>
        <w:t>MRP</w:t>
      </w:r>
      <w:r w:rsidRPr="0090110F">
        <w:rPr>
          <w:rFonts w:ascii="Times New Roman" w:hAnsi="Times New Roman" w:cs="Times New Roman"/>
          <w:i/>
          <w:iCs/>
          <w:sz w:val="28"/>
          <w:szCs w:val="28"/>
          <w:vertAlign w:val="subscript"/>
        </w:rPr>
        <w:t>L</w:t>
      </w:r>
      <w:r w:rsidRPr="0090110F">
        <w:rPr>
          <w:rFonts w:ascii="Times New Roman" w:hAnsi="Times New Roman" w:cs="Times New Roman"/>
          <w:sz w:val="28"/>
          <w:szCs w:val="28"/>
        </w:rPr>
        <w:t xml:space="preserve"> = </w:t>
      </w:r>
      <w:r w:rsidRPr="0090110F">
        <w:rPr>
          <w:rFonts w:ascii="Times New Roman" w:hAnsi="Times New Roman" w:cs="Times New Roman"/>
          <w:i/>
          <w:iCs/>
          <w:sz w:val="28"/>
          <w:szCs w:val="28"/>
        </w:rPr>
        <w:t>W</w:t>
      </w:r>
      <w:r w:rsidRPr="0090110F">
        <w:rPr>
          <w:rFonts w:ascii="Times New Roman" w:hAnsi="Times New Roman" w:cs="Times New Roman"/>
          <w:i/>
          <w:iCs/>
          <w:sz w:val="28"/>
          <w:szCs w:val="28"/>
          <w:vertAlign w:val="subscript"/>
        </w:rPr>
        <w:t>E</w:t>
      </w:r>
      <w:r w:rsidRPr="0090110F">
        <w:rPr>
          <w:rFonts w:ascii="Times New Roman" w:hAnsi="Times New Roman" w:cs="Times New Roman"/>
          <w:sz w:val="28"/>
          <w:szCs w:val="28"/>
        </w:rPr>
        <w:t>, предприятие, предъявляющее спрос на переменный фактор, обеспечит оптимальный уровень занятости.</w:t>
      </w:r>
    </w:p>
    <w:p w:rsidR="00EA06B2" w:rsidRPr="0090110F" w:rsidRDefault="00EA06B2" w:rsidP="0090110F">
      <w:pPr>
        <w:tabs>
          <w:tab w:val="left" w:pos="1575"/>
          <w:tab w:val="left" w:pos="6945"/>
        </w:tabs>
        <w:spacing w:after="0" w:line="240" w:lineRule="auto"/>
        <w:jc w:val="center"/>
        <w:rPr>
          <w:rFonts w:ascii="Times New Roman" w:hAnsi="Times New Roman" w:cs="Times New Roman"/>
          <w:b/>
          <w:bCs/>
          <w:sz w:val="32"/>
          <w:szCs w:val="32"/>
        </w:rPr>
      </w:pPr>
      <w:r w:rsidRPr="0090110F">
        <w:rPr>
          <w:rFonts w:ascii="Times New Roman" w:hAnsi="Times New Roman" w:cs="Times New Roman"/>
          <w:b/>
          <w:bCs/>
          <w:caps/>
          <w:sz w:val="32"/>
          <w:szCs w:val="32"/>
        </w:rPr>
        <w:t xml:space="preserve">13.5 </w:t>
      </w:r>
      <w:r w:rsidRPr="0090110F">
        <w:rPr>
          <w:rFonts w:ascii="Times New Roman" w:hAnsi="Times New Roman" w:cs="Times New Roman"/>
          <w:b/>
          <w:bCs/>
          <w:sz w:val="32"/>
          <w:szCs w:val="32"/>
        </w:rPr>
        <w:t xml:space="preserve">Оптимальные пропорции использования </w:t>
      </w:r>
    </w:p>
    <w:p w:rsidR="00EA06B2" w:rsidRPr="0090110F" w:rsidRDefault="00EA06B2" w:rsidP="0090110F">
      <w:pPr>
        <w:tabs>
          <w:tab w:val="left" w:pos="1575"/>
          <w:tab w:val="left" w:pos="6945"/>
        </w:tabs>
        <w:spacing w:after="0" w:line="240" w:lineRule="auto"/>
        <w:jc w:val="center"/>
        <w:rPr>
          <w:rFonts w:ascii="Times New Roman" w:hAnsi="Times New Roman" w:cs="Times New Roman"/>
          <w:b/>
          <w:bCs/>
          <w:sz w:val="32"/>
          <w:szCs w:val="32"/>
        </w:rPr>
      </w:pPr>
      <w:r w:rsidRPr="0090110F">
        <w:rPr>
          <w:rFonts w:ascii="Times New Roman" w:hAnsi="Times New Roman" w:cs="Times New Roman"/>
          <w:b/>
          <w:bCs/>
          <w:sz w:val="32"/>
          <w:szCs w:val="32"/>
        </w:rPr>
        <w:t>факторов производства</w:t>
      </w:r>
    </w:p>
    <w:p w:rsidR="00EA06B2" w:rsidRPr="0090110F" w:rsidRDefault="00EA06B2" w:rsidP="0090110F">
      <w:pPr>
        <w:tabs>
          <w:tab w:val="left" w:pos="1575"/>
          <w:tab w:val="left" w:pos="6945"/>
        </w:tabs>
        <w:spacing w:after="0" w:line="240" w:lineRule="auto"/>
        <w:jc w:val="center"/>
        <w:rPr>
          <w:rFonts w:ascii="Times New Roman" w:hAnsi="Times New Roman" w:cs="Times New Roman"/>
          <w:sz w:val="28"/>
          <w:szCs w:val="28"/>
        </w:rPr>
      </w:pPr>
    </w:p>
    <w:p w:rsidR="00EA06B2" w:rsidRPr="0090110F" w:rsidRDefault="00EA06B2" w:rsidP="0090110F">
      <w:pPr>
        <w:tabs>
          <w:tab w:val="left" w:pos="1575"/>
          <w:tab w:val="left" w:pos="6945"/>
        </w:tabs>
        <w:spacing w:after="0" w:line="377"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Важно знать, в каких пропорциях предприятие должно закупать разные ресурсы: труд, капитал, землю. Одного и того же результата можно достигнуть, используя разные их комбинации. Оценкой эффективности использования ресурсов будет отдача от них.</w:t>
      </w:r>
      <w:r>
        <w:rPr>
          <w:rFonts w:ascii="Times New Roman" w:hAnsi="Times New Roman" w:cs="Times New Roman"/>
          <w:sz w:val="28"/>
          <w:szCs w:val="28"/>
        </w:rPr>
        <w:t xml:space="preserve"> </w:t>
      </w:r>
      <w:r w:rsidRPr="0090110F">
        <w:rPr>
          <w:rFonts w:ascii="Times New Roman" w:hAnsi="Times New Roman" w:cs="Times New Roman"/>
          <w:sz w:val="28"/>
          <w:szCs w:val="28"/>
        </w:rPr>
        <w:t>В количественном выражении она представлена дробью:</w:t>
      </w:r>
    </w:p>
    <w:p w:rsidR="00EA06B2" w:rsidRPr="0090110F" w:rsidRDefault="00EA06B2" w:rsidP="0090110F">
      <w:pPr>
        <w:tabs>
          <w:tab w:val="left" w:pos="1575"/>
          <w:tab w:val="left" w:pos="6945"/>
        </w:tabs>
        <w:spacing w:after="0" w:line="377" w:lineRule="auto"/>
        <w:jc w:val="center"/>
        <w:rPr>
          <w:rFonts w:ascii="Times New Roman" w:hAnsi="Times New Roman" w:cs="Times New Roman"/>
          <w:sz w:val="28"/>
          <w:szCs w:val="28"/>
        </w:rPr>
      </w:pPr>
      <w:r w:rsidRPr="0090110F">
        <w:rPr>
          <w:rFonts w:ascii="Times New Roman" w:hAnsi="Times New Roman" w:cs="Times New Roman"/>
          <w:i/>
          <w:iCs/>
          <w:sz w:val="28"/>
          <w:szCs w:val="28"/>
        </w:rPr>
        <w:t>MRP</w:t>
      </w:r>
      <w:r w:rsidRPr="0090110F">
        <w:rPr>
          <w:rFonts w:ascii="Times New Roman" w:hAnsi="Times New Roman" w:cs="Times New Roman"/>
          <w:i/>
          <w:iCs/>
          <w:sz w:val="28"/>
          <w:szCs w:val="28"/>
          <w:vertAlign w:val="subscript"/>
        </w:rPr>
        <w:t>L</w:t>
      </w:r>
      <w:r w:rsidRPr="0090110F">
        <w:rPr>
          <w:rFonts w:ascii="Times New Roman" w:hAnsi="Times New Roman" w:cs="Times New Roman"/>
          <w:sz w:val="28"/>
          <w:szCs w:val="28"/>
        </w:rPr>
        <w:t xml:space="preserve">/ </w:t>
      </w:r>
      <w:r w:rsidRPr="0090110F">
        <w:rPr>
          <w:rFonts w:ascii="Times New Roman" w:hAnsi="Times New Roman" w:cs="Times New Roman"/>
          <w:i/>
          <w:iCs/>
          <w:sz w:val="28"/>
          <w:szCs w:val="28"/>
        </w:rPr>
        <w:t>P</w:t>
      </w:r>
      <w:r w:rsidRPr="0090110F">
        <w:rPr>
          <w:rFonts w:ascii="Times New Roman" w:hAnsi="Times New Roman" w:cs="Times New Roman"/>
          <w:i/>
          <w:iCs/>
          <w:sz w:val="28"/>
          <w:szCs w:val="28"/>
          <w:vertAlign w:val="subscript"/>
        </w:rPr>
        <w:t>L</w:t>
      </w:r>
      <w:r w:rsidRPr="0090110F">
        <w:rPr>
          <w:rFonts w:ascii="Times New Roman" w:hAnsi="Times New Roman" w:cs="Times New Roman"/>
          <w:sz w:val="28"/>
          <w:szCs w:val="28"/>
        </w:rPr>
        <w:t xml:space="preserve">, где </w:t>
      </w:r>
    </w:p>
    <w:p w:rsidR="00EA06B2" w:rsidRPr="0090110F" w:rsidRDefault="00EA06B2" w:rsidP="0090110F">
      <w:pPr>
        <w:tabs>
          <w:tab w:val="left" w:pos="1575"/>
          <w:tab w:val="left" w:pos="6945"/>
        </w:tabs>
        <w:spacing w:after="0" w:line="377" w:lineRule="auto"/>
        <w:jc w:val="both"/>
        <w:rPr>
          <w:rFonts w:ascii="Times New Roman" w:hAnsi="Times New Roman" w:cs="Times New Roman"/>
          <w:sz w:val="28"/>
          <w:szCs w:val="28"/>
        </w:rPr>
      </w:pPr>
      <w:r w:rsidRPr="0090110F">
        <w:rPr>
          <w:rFonts w:ascii="Times New Roman" w:hAnsi="Times New Roman" w:cs="Times New Roman"/>
          <w:i/>
          <w:iCs/>
          <w:sz w:val="28"/>
          <w:szCs w:val="28"/>
        </w:rPr>
        <w:t>MRP</w:t>
      </w:r>
      <w:r w:rsidRPr="0090110F">
        <w:rPr>
          <w:rFonts w:ascii="Times New Roman" w:hAnsi="Times New Roman" w:cs="Times New Roman"/>
          <w:i/>
          <w:iCs/>
          <w:sz w:val="28"/>
          <w:szCs w:val="28"/>
          <w:vertAlign w:val="subscript"/>
        </w:rPr>
        <w:t>L</w:t>
      </w:r>
      <w:r w:rsidRPr="0090110F">
        <w:rPr>
          <w:rFonts w:ascii="Times New Roman" w:hAnsi="Times New Roman" w:cs="Times New Roman"/>
          <w:sz w:val="28"/>
          <w:szCs w:val="28"/>
        </w:rPr>
        <w:t xml:space="preserve"> – предельный продукт фактора в денежной форме; </w:t>
      </w:r>
    </w:p>
    <w:p w:rsidR="00EA06B2" w:rsidRPr="0090110F" w:rsidRDefault="00EA06B2" w:rsidP="0090110F">
      <w:pPr>
        <w:tabs>
          <w:tab w:val="left" w:pos="1575"/>
          <w:tab w:val="left" w:pos="6945"/>
        </w:tabs>
        <w:spacing w:after="0" w:line="377" w:lineRule="auto"/>
        <w:jc w:val="both"/>
        <w:rPr>
          <w:rFonts w:ascii="Times New Roman" w:hAnsi="Times New Roman" w:cs="Times New Roman"/>
          <w:sz w:val="28"/>
          <w:szCs w:val="28"/>
        </w:rPr>
      </w:pPr>
      <w:r w:rsidRPr="0090110F">
        <w:rPr>
          <w:rFonts w:ascii="Times New Roman" w:hAnsi="Times New Roman" w:cs="Times New Roman"/>
          <w:i/>
          <w:iCs/>
          <w:sz w:val="28"/>
          <w:szCs w:val="28"/>
        </w:rPr>
        <w:t>P</w:t>
      </w:r>
      <w:r w:rsidRPr="0090110F">
        <w:rPr>
          <w:rFonts w:ascii="Times New Roman" w:hAnsi="Times New Roman" w:cs="Times New Roman"/>
          <w:i/>
          <w:iCs/>
          <w:sz w:val="28"/>
          <w:szCs w:val="28"/>
          <w:vertAlign w:val="subscript"/>
        </w:rPr>
        <w:t>L</w:t>
      </w:r>
      <w:r w:rsidRPr="0090110F">
        <w:rPr>
          <w:rFonts w:ascii="Times New Roman" w:hAnsi="Times New Roman" w:cs="Times New Roman"/>
          <w:sz w:val="28"/>
          <w:szCs w:val="28"/>
        </w:rPr>
        <w:t xml:space="preserve"> – цена фактора (труда).</w:t>
      </w:r>
    </w:p>
    <w:p w:rsidR="00EA06B2" w:rsidRPr="0090110F" w:rsidRDefault="00EA06B2" w:rsidP="0090110F">
      <w:pPr>
        <w:tabs>
          <w:tab w:val="left" w:pos="1575"/>
          <w:tab w:val="left" w:pos="6945"/>
        </w:tabs>
        <w:spacing w:after="0" w:line="377"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При этом предприятие выбирает тот ресурс, для которого эта величина будет выше.</w:t>
      </w:r>
    </w:p>
    <w:p w:rsidR="00EA06B2" w:rsidRPr="0090110F" w:rsidRDefault="00EA06B2" w:rsidP="0090110F">
      <w:pPr>
        <w:tabs>
          <w:tab w:val="left" w:pos="1575"/>
          <w:tab w:val="left" w:pos="6945"/>
        </w:tabs>
        <w:spacing w:after="0" w:line="377"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В соответствии с законом убывающей отдачи, покупая все новые и новые порции самого активного ресурса, предприятие будет, тем самым, снижать его отдачу, а, следовательно, и эффективность. Очевидно, что этот процесс будет идти до тех пор, пока эффективность использования лучшего ресурса не сравняется с эффективностью всех прочих, т.е. пока не сложится равенство:</w:t>
      </w:r>
    </w:p>
    <w:p w:rsidR="00EA06B2" w:rsidRPr="0090110F" w:rsidRDefault="00EA06B2" w:rsidP="0090110F">
      <w:pPr>
        <w:tabs>
          <w:tab w:val="left" w:pos="1575"/>
          <w:tab w:val="left" w:pos="6945"/>
        </w:tabs>
        <w:spacing w:after="0" w:line="377" w:lineRule="auto"/>
        <w:jc w:val="center"/>
        <w:rPr>
          <w:rFonts w:ascii="Times New Roman" w:hAnsi="Times New Roman" w:cs="Times New Roman"/>
          <w:sz w:val="28"/>
          <w:szCs w:val="28"/>
        </w:rPr>
      </w:pPr>
      <w:r w:rsidRPr="0090110F">
        <w:rPr>
          <w:rFonts w:ascii="Times New Roman" w:hAnsi="Times New Roman" w:cs="Times New Roman"/>
          <w:position w:val="-26"/>
          <w:sz w:val="28"/>
          <w:szCs w:val="28"/>
        </w:rPr>
        <w:object w:dxaOrig="2380" w:dyaOrig="600">
          <v:shape id="_x0000_i1058" type="#_x0000_t75" style="width:165.75pt;height:42.75pt" o:ole="">
            <v:imagedata r:id="rId49" o:title=""/>
          </v:shape>
          <o:OLEObject Type="Embed" ProgID="Equation.3" ShapeID="_x0000_i1058" DrawAspect="Content" ObjectID="_1471959416" r:id="rId50"/>
        </w:object>
      </w:r>
      <w:r w:rsidRPr="0090110F">
        <w:rPr>
          <w:rFonts w:ascii="Times New Roman" w:hAnsi="Times New Roman" w:cs="Times New Roman"/>
          <w:sz w:val="28"/>
          <w:szCs w:val="28"/>
        </w:rPr>
        <w:t xml:space="preserve">. </w:t>
      </w:r>
    </w:p>
    <w:p w:rsidR="00EA06B2" w:rsidRPr="0090110F" w:rsidRDefault="00EA06B2" w:rsidP="0090110F">
      <w:pPr>
        <w:tabs>
          <w:tab w:val="left" w:pos="1575"/>
          <w:tab w:val="left" w:pos="6945"/>
        </w:tabs>
        <w:spacing w:after="0" w:line="377"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Предприятие оптимизирует закупки каждого ресурса в соответствии с правилом </w:t>
      </w:r>
      <w:r w:rsidRPr="0090110F">
        <w:rPr>
          <w:rFonts w:ascii="Times New Roman" w:hAnsi="Times New Roman" w:cs="Times New Roman"/>
          <w:i/>
          <w:iCs/>
          <w:sz w:val="28"/>
          <w:szCs w:val="28"/>
        </w:rPr>
        <w:t>MRP</w:t>
      </w:r>
      <w:r w:rsidRPr="0090110F">
        <w:rPr>
          <w:rFonts w:ascii="Times New Roman" w:hAnsi="Times New Roman" w:cs="Times New Roman"/>
          <w:sz w:val="28"/>
          <w:szCs w:val="28"/>
        </w:rPr>
        <w:t xml:space="preserve"> = </w:t>
      </w:r>
      <w:r w:rsidRPr="0090110F">
        <w:rPr>
          <w:rFonts w:ascii="Times New Roman" w:hAnsi="Times New Roman" w:cs="Times New Roman"/>
          <w:i/>
          <w:iCs/>
          <w:sz w:val="28"/>
          <w:szCs w:val="28"/>
        </w:rPr>
        <w:t>MRC</w:t>
      </w:r>
      <w:r w:rsidRPr="0090110F">
        <w:rPr>
          <w:rFonts w:ascii="Times New Roman" w:hAnsi="Times New Roman" w:cs="Times New Roman"/>
          <w:sz w:val="28"/>
          <w:szCs w:val="28"/>
        </w:rPr>
        <w:t xml:space="preserve">. Но предельные издержки покупки ресурса на конкурентном рынке равны его цене, т.е. </w:t>
      </w:r>
      <w:r w:rsidRPr="0090110F">
        <w:rPr>
          <w:rFonts w:ascii="Times New Roman" w:hAnsi="Times New Roman" w:cs="Times New Roman"/>
          <w:i/>
          <w:iCs/>
          <w:sz w:val="28"/>
          <w:szCs w:val="28"/>
        </w:rPr>
        <w:t>MRP</w:t>
      </w:r>
      <w:r w:rsidRPr="0090110F">
        <w:rPr>
          <w:rFonts w:ascii="Times New Roman" w:hAnsi="Times New Roman" w:cs="Times New Roman"/>
          <w:sz w:val="28"/>
          <w:szCs w:val="28"/>
        </w:rPr>
        <w:t xml:space="preserve"> = </w:t>
      </w:r>
      <w:r w:rsidRPr="0090110F">
        <w:rPr>
          <w:rFonts w:ascii="Times New Roman" w:hAnsi="Times New Roman" w:cs="Times New Roman"/>
          <w:i/>
          <w:iCs/>
          <w:sz w:val="28"/>
          <w:szCs w:val="28"/>
        </w:rPr>
        <w:t>MRC</w:t>
      </w:r>
      <w:r w:rsidRPr="0090110F">
        <w:rPr>
          <w:rFonts w:ascii="Times New Roman" w:hAnsi="Times New Roman" w:cs="Times New Roman"/>
          <w:sz w:val="28"/>
          <w:szCs w:val="28"/>
        </w:rPr>
        <w:t xml:space="preserve"> = </w:t>
      </w:r>
      <w:r w:rsidRPr="0090110F">
        <w:rPr>
          <w:rFonts w:ascii="Times New Roman" w:hAnsi="Times New Roman" w:cs="Times New Roman"/>
          <w:i/>
          <w:iCs/>
          <w:sz w:val="28"/>
          <w:szCs w:val="28"/>
        </w:rPr>
        <w:t>P</w:t>
      </w:r>
      <w:r w:rsidRPr="0090110F">
        <w:rPr>
          <w:rFonts w:ascii="Times New Roman" w:hAnsi="Times New Roman" w:cs="Times New Roman"/>
          <w:sz w:val="28"/>
          <w:szCs w:val="28"/>
        </w:rPr>
        <w:t>. Учитывая это, можно представить формулу так:</w:t>
      </w:r>
    </w:p>
    <w:p w:rsidR="00EA06B2" w:rsidRPr="0090110F" w:rsidRDefault="00EA06B2" w:rsidP="0090110F">
      <w:pPr>
        <w:tabs>
          <w:tab w:val="left" w:pos="1575"/>
          <w:tab w:val="left" w:pos="6945"/>
        </w:tabs>
        <w:spacing w:after="0" w:line="377" w:lineRule="auto"/>
        <w:jc w:val="center"/>
        <w:rPr>
          <w:rFonts w:ascii="Times New Roman" w:hAnsi="Times New Roman" w:cs="Times New Roman"/>
          <w:sz w:val="28"/>
          <w:szCs w:val="28"/>
        </w:rPr>
      </w:pPr>
      <w:r w:rsidRPr="0090110F">
        <w:rPr>
          <w:rFonts w:ascii="Times New Roman" w:hAnsi="Times New Roman" w:cs="Times New Roman"/>
          <w:position w:val="-26"/>
          <w:sz w:val="28"/>
          <w:szCs w:val="28"/>
        </w:rPr>
        <w:object w:dxaOrig="2640" w:dyaOrig="600">
          <v:shape id="_x0000_i1059" type="#_x0000_t75" style="width:178.5pt;height:40.5pt" o:ole="">
            <v:imagedata r:id="rId51" o:title=""/>
          </v:shape>
          <o:OLEObject Type="Embed" ProgID="Equation.3" ShapeID="_x0000_i1059" DrawAspect="Content" ObjectID="_1471959417" r:id="rId52"/>
        </w:object>
      </w:r>
      <w:r w:rsidRPr="0090110F">
        <w:rPr>
          <w:rFonts w:ascii="Times New Roman" w:hAnsi="Times New Roman" w:cs="Times New Roman"/>
          <w:sz w:val="28"/>
          <w:szCs w:val="28"/>
        </w:rPr>
        <w:t xml:space="preserve">. </w:t>
      </w:r>
    </w:p>
    <w:p w:rsidR="00EA06B2" w:rsidRPr="0090110F" w:rsidRDefault="00EA06B2" w:rsidP="0090110F">
      <w:pPr>
        <w:tabs>
          <w:tab w:val="left" w:pos="1575"/>
          <w:tab w:val="left" w:pos="6945"/>
        </w:tabs>
        <w:spacing w:after="0" w:line="377"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Максимизация прибыли предприятия обеспечивается путем использования факторов в таких масштабах и пропорциях, при которых предельный продукт в денежной форме от их применения равен цене соответствующего фактора. </w:t>
      </w:r>
    </w:p>
    <w:p w:rsidR="00EA06B2" w:rsidRPr="0090110F" w:rsidRDefault="00EA06B2" w:rsidP="0090110F">
      <w:pPr>
        <w:tabs>
          <w:tab w:val="left" w:pos="1575"/>
          <w:tab w:val="left" w:pos="6945"/>
        </w:tabs>
        <w:spacing w:after="0" w:line="240" w:lineRule="auto"/>
        <w:jc w:val="center"/>
        <w:rPr>
          <w:rFonts w:ascii="Times New Roman" w:hAnsi="Times New Roman" w:cs="Times New Roman"/>
          <w:caps/>
          <w:sz w:val="28"/>
          <w:szCs w:val="28"/>
        </w:rPr>
      </w:pPr>
    </w:p>
    <w:p w:rsidR="00EA06B2" w:rsidRPr="0090110F" w:rsidRDefault="00EA06B2" w:rsidP="0090110F">
      <w:pPr>
        <w:tabs>
          <w:tab w:val="left" w:pos="1575"/>
          <w:tab w:val="left" w:pos="6945"/>
        </w:tabs>
        <w:spacing w:after="0" w:line="240" w:lineRule="auto"/>
        <w:jc w:val="center"/>
        <w:rPr>
          <w:rFonts w:ascii="Times New Roman" w:hAnsi="Times New Roman" w:cs="Times New Roman"/>
          <w:b/>
          <w:bCs/>
          <w:sz w:val="32"/>
          <w:szCs w:val="32"/>
        </w:rPr>
      </w:pPr>
      <w:r w:rsidRPr="0090110F">
        <w:rPr>
          <w:rFonts w:ascii="Times New Roman" w:hAnsi="Times New Roman" w:cs="Times New Roman"/>
          <w:b/>
          <w:bCs/>
          <w:caps/>
          <w:sz w:val="32"/>
          <w:szCs w:val="32"/>
        </w:rPr>
        <w:t xml:space="preserve">13.6 </w:t>
      </w:r>
      <w:r w:rsidRPr="0090110F">
        <w:rPr>
          <w:rFonts w:ascii="Times New Roman" w:hAnsi="Times New Roman" w:cs="Times New Roman"/>
          <w:b/>
          <w:bCs/>
          <w:sz w:val="32"/>
          <w:szCs w:val="32"/>
        </w:rPr>
        <w:t>Рынок труда и заработная плата</w:t>
      </w:r>
    </w:p>
    <w:p w:rsidR="00EA06B2" w:rsidRPr="0090110F" w:rsidRDefault="00EA06B2" w:rsidP="0090110F">
      <w:pPr>
        <w:tabs>
          <w:tab w:val="left" w:pos="1575"/>
          <w:tab w:val="left" w:pos="6945"/>
        </w:tabs>
        <w:spacing w:after="0" w:line="240" w:lineRule="auto"/>
        <w:jc w:val="center"/>
        <w:rPr>
          <w:rFonts w:ascii="Times New Roman" w:hAnsi="Times New Roman" w:cs="Times New Roman"/>
          <w:sz w:val="28"/>
          <w:szCs w:val="28"/>
        </w:rPr>
      </w:pPr>
    </w:p>
    <w:p w:rsidR="00EA06B2" w:rsidRPr="0090110F" w:rsidRDefault="00EA06B2" w:rsidP="0090110F">
      <w:pPr>
        <w:tabs>
          <w:tab w:val="left" w:pos="1575"/>
          <w:tab w:val="left" w:pos="6945"/>
        </w:tabs>
        <w:spacing w:after="0" w:line="377"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На рынке труда продается и покупается не сам труд, который неотделим от человека как такового, а </w:t>
      </w:r>
      <w:r w:rsidRPr="0090110F">
        <w:rPr>
          <w:rFonts w:ascii="Times New Roman" w:hAnsi="Times New Roman" w:cs="Times New Roman"/>
          <w:b/>
          <w:bCs/>
          <w:sz w:val="28"/>
          <w:szCs w:val="28"/>
        </w:rPr>
        <w:t>услуги труда</w:t>
      </w:r>
      <w:r w:rsidRPr="0090110F">
        <w:rPr>
          <w:rFonts w:ascii="Times New Roman" w:hAnsi="Times New Roman" w:cs="Times New Roman"/>
          <w:sz w:val="28"/>
          <w:szCs w:val="28"/>
        </w:rPr>
        <w:t xml:space="preserve">. Причем решение принимает не только предприятие, предъявляющее спрос на труд, но и наделенные волей и сознанием экономические субъекты, предлагающие услуги труда. </w:t>
      </w:r>
      <w:r w:rsidRPr="0090110F">
        <w:rPr>
          <w:rFonts w:ascii="Times New Roman" w:hAnsi="Times New Roman" w:cs="Times New Roman"/>
          <w:b/>
          <w:bCs/>
          <w:sz w:val="28"/>
          <w:szCs w:val="28"/>
        </w:rPr>
        <w:t>Количество и качество услуг труда</w:t>
      </w:r>
      <w:r w:rsidRPr="0090110F">
        <w:rPr>
          <w:rFonts w:ascii="Times New Roman" w:hAnsi="Times New Roman" w:cs="Times New Roman"/>
          <w:sz w:val="28"/>
          <w:szCs w:val="28"/>
        </w:rPr>
        <w:t xml:space="preserve"> зависят от многих факторов – уровня профессиональной подготовки работника, его квалификации, опыта, добросовестности и т.д. </w:t>
      </w:r>
      <w:r w:rsidRPr="0090110F">
        <w:rPr>
          <w:rFonts w:ascii="Times New Roman" w:hAnsi="Times New Roman" w:cs="Times New Roman"/>
          <w:b/>
          <w:bCs/>
          <w:sz w:val="28"/>
          <w:szCs w:val="28"/>
        </w:rPr>
        <w:t>Купля-продажа услуг труда</w:t>
      </w:r>
      <w:r w:rsidRPr="0090110F">
        <w:rPr>
          <w:rFonts w:ascii="Times New Roman" w:hAnsi="Times New Roman" w:cs="Times New Roman"/>
          <w:sz w:val="28"/>
          <w:szCs w:val="28"/>
        </w:rPr>
        <w:t xml:space="preserve"> выступает в форме найма работника на определенных условиях (продолжительность рабочего дня, размер заработной платы, должностные обязанности и т.п.).</w:t>
      </w:r>
    </w:p>
    <w:p w:rsidR="00EA06B2" w:rsidRPr="0090110F" w:rsidRDefault="00EA06B2" w:rsidP="0090110F">
      <w:pPr>
        <w:tabs>
          <w:tab w:val="left" w:pos="1575"/>
          <w:tab w:val="left" w:pos="6945"/>
        </w:tabs>
        <w:spacing w:after="0" w:line="377" w:lineRule="auto"/>
        <w:ind w:firstLine="425"/>
        <w:jc w:val="both"/>
        <w:rPr>
          <w:rFonts w:ascii="Times New Roman" w:hAnsi="Times New Roman" w:cs="Times New Roman"/>
          <w:sz w:val="28"/>
          <w:szCs w:val="28"/>
        </w:rPr>
      </w:pPr>
      <w:r w:rsidRPr="0090110F">
        <w:rPr>
          <w:rFonts w:ascii="Times New Roman" w:hAnsi="Times New Roman" w:cs="Times New Roman"/>
          <w:b/>
          <w:bCs/>
          <w:sz w:val="28"/>
          <w:szCs w:val="28"/>
        </w:rPr>
        <w:t>Субъектами спроса на рынке труда</w:t>
      </w:r>
      <w:r w:rsidRPr="0090110F">
        <w:rPr>
          <w:rFonts w:ascii="Times New Roman" w:hAnsi="Times New Roman" w:cs="Times New Roman"/>
          <w:sz w:val="28"/>
          <w:szCs w:val="28"/>
        </w:rPr>
        <w:t xml:space="preserve"> выступают бизнес и государство, а субъектами предложения – домашние хозяйства.</w:t>
      </w:r>
    </w:p>
    <w:p w:rsidR="00EA06B2" w:rsidRPr="0090110F" w:rsidRDefault="00EA06B2" w:rsidP="0090110F">
      <w:pPr>
        <w:tabs>
          <w:tab w:val="left" w:pos="1575"/>
          <w:tab w:val="left" w:pos="6945"/>
        </w:tabs>
        <w:spacing w:after="0" w:line="377"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На рынке совершенной конкуренции количество нанимаемых предпринимателем работников определяется двумя показателями – </w:t>
      </w:r>
      <w:r w:rsidRPr="0090110F">
        <w:rPr>
          <w:rFonts w:ascii="Times New Roman" w:hAnsi="Times New Roman" w:cs="Times New Roman"/>
          <w:b/>
          <w:bCs/>
          <w:sz w:val="28"/>
          <w:szCs w:val="28"/>
        </w:rPr>
        <w:t>размером заработной платы и предельным продуктом труда в денежном выражении</w:t>
      </w:r>
      <w:r w:rsidRPr="0090110F">
        <w:rPr>
          <w:rFonts w:ascii="Times New Roman" w:hAnsi="Times New Roman" w:cs="Times New Roman"/>
          <w:sz w:val="28"/>
          <w:szCs w:val="28"/>
        </w:rPr>
        <w:t xml:space="preserve">. Привлечение дополнительной единицы труда прекратится, когда эти показатели сравняются, т.е. </w:t>
      </w:r>
      <w:r w:rsidRPr="0090110F">
        <w:rPr>
          <w:rFonts w:ascii="Times New Roman" w:hAnsi="Times New Roman" w:cs="Times New Roman"/>
          <w:i/>
          <w:iCs/>
          <w:sz w:val="28"/>
          <w:szCs w:val="28"/>
        </w:rPr>
        <w:t>MRP</w:t>
      </w:r>
      <w:r w:rsidRPr="0090110F">
        <w:rPr>
          <w:rFonts w:ascii="Times New Roman" w:hAnsi="Times New Roman" w:cs="Times New Roman"/>
          <w:i/>
          <w:iCs/>
          <w:sz w:val="28"/>
          <w:szCs w:val="28"/>
          <w:vertAlign w:val="subscript"/>
        </w:rPr>
        <w:t>L</w:t>
      </w:r>
      <w:r w:rsidRPr="0090110F">
        <w:rPr>
          <w:rFonts w:ascii="Times New Roman" w:hAnsi="Times New Roman" w:cs="Times New Roman"/>
          <w:sz w:val="28"/>
          <w:szCs w:val="28"/>
        </w:rPr>
        <w:t xml:space="preserve"> = </w:t>
      </w:r>
      <w:r w:rsidRPr="0090110F">
        <w:rPr>
          <w:rFonts w:ascii="Times New Roman" w:hAnsi="Times New Roman" w:cs="Times New Roman"/>
          <w:i/>
          <w:iCs/>
          <w:sz w:val="28"/>
          <w:szCs w:val="28"/>
        </w:rPr>
        <w:t>W</w:t>
      </w:r>
      <w:r w:rsidRPr="0090110F">
        <w:rPr>
          <w:rFonts w:ascii="Times New Roman" w:hAnsi="Times New Roman" w:cs="Times New Roman"/>
          <w:sz w:val="28"/>
          <w:szCs w:val="28"/>
        </w:rPr>
        <w:t>.</w:t>
      </w:r>
    </w:p>
    <w:p w:rsidR="00EA06B2" w:rsidRPr="0090110F" w:rsidRDefault="00EA06B2" w:rsidP="0090110F">
      <w:pPr>
        <w:tabs>
          <w:tab w:val="left" w:pos="1575"/>
          <w:tab w:val="left" w:pos="6945"/>
        </w:tabs>
        <w:spacing w:after="0" w:line="377"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Функциональная зависимость между величиной заработной платы и объемом спроса на труд выражается в виде кривой спроса на труд (рис. 13.4).</w:t>
      </w:r>
    </w:p>
    <w:p w:rsidR="00EA06B2" w:rsidRPr="0090110F" w:rsidRDefault="00EA06B2" w:rsidP="0090110F">
      <w:pPr>
        <w:tabs>
          <w:tab w:val="left" w:pos="1575"/>
          <w:tab w:val="left" w:pos="6945"/>
        </w:tabs>
        <w:spacing w:after="0" w:line="377" w:lineRule="auto"/>
        <w:ind w:firstLine="425"/>
        <w:jc w:val="both"/>
        <w:rPr>
          <w:rFonts w:ascii="Times New Roman" w:hAnsi="Times New Roman" w:cs="Times New Roman"/>
          <w:sz w:val="28"/>
          <w:szCs w:val="28"/>
        </w:rPr>
      </w:pPr>
      <w:r>
        <w:rPr>
          <w:noProof/>
          <w:lang w:eastAsia="ru-RU"/>
        </w:rPr>
        <w:pict>
          <v:group id="Группа 1205" o:spid="_x0000_s2138" style="position:absolute;left:0;text-align:left;margin-left:141.6pt;margin-top:14pt;width:160.6pt;height:138.7pt;z-index:251702272" coordorigin="5000,6423" coordsize="3212,2774">
            <v:shape id="Text Box 76" o:spid="_x0000_s2139" type="#_x0000_t202" style="position:absolute;left:5124;top:8896;width:3088;height:301;visibility:visible" strokecolor="white">
              <v:textbox inset=".5mm,.3mm,.5mm,.3mm">
                <w:txbxContent>
                  <w:p w:rsidR="00EA06B2" w:rsidRPr="009F5404" w:rsidRDefault="00EA06B2" w:rsidP="00FE29C0">
                    <w:pPr>
                      <w:rPr>
                        <w:sz w:val="20"/>
                        <w:szCs w:val="20"/>
                      </w:rPr>
                    </w:pPr>
                    <w:r>
                      <w:rPr>
                        <w:sz w:val="20"/>
                        <w:szCs w:val="20"/>
                      </w:rPr>
                      <w:t xml:space="preserve">   </w:t>
                    </w:r>
                    <w:r w:rsidRPr="009F5404">
                      <w:rPr>
                        <w:sz w:val="20"/>
                        <w:szCs w:val="20"/>
                      </w:rPr>
                      <w:t>0</w:t>
                    </w:r>
                    <w:r>
                      <w:rPr>
                        <w:sz w:val="20"/>
                        <w:szCs w:val="20"/>
                      </w:rPr>
                      <w:t xml:space="preserve">                                                     </w:t>
                    </w:r>
                    <w:r w:rsidRPr="009F5404">
                      <w:rPr>
                        <w:i/>
                        <w:iCs/>
                        <w:sz w:val="20"/>
                        <w:szCs w:val="20"/>
                        <w:lang w:val="en-US"/>
                      </w:rPr>
                      <w:t>L</w:t>
                    </w:r>
                  </w:p>
                </w:txbxContent>
              </v:textbox>
            </v:shape>
            <v:shape id="Text Box 77" o:spid="_x0000_s2140" type="#_x0000_t202" style="position:absolute;left:7357;top:8313;width:524;height:329;visibility:visible" strokecolor="white">
              <v:textbox inset=".5mm,.3mm,.5mm,.3mm">
                <w:txbxContent>
                  <w:p w:rsidR="00EA06B2" w:rsidRPr="009F5404" w:rsidRDefault="00EA06B2" w:rsidP="00FE29C0">
                    <w:pPr>
                      <w:rPr>
                        <w:sz w:val="20"/>
                        <w:szCs w:val="20"/>
                        <w:vertAlign w:val="subscript"/>
                        <w:lang w:val="en-US"/>
                      </w:rPr>
                    </w:pPr>
                    <w:r w:rsidRPr="009F5404">
                      <w:rPr>
                        <w:i/>
                        <w:iCs/>
                        <w:sz w:val="20"/>
                        <w:szCs w:val="20"/>
                        <w:lang w:val="en-US"/>
                      </w:rPr>
                      <w:t>D</w:t>
                    </w:r>
                    <w:r w:rsidRPr="009F5404">
                      <w:rPr>
                        <w:i/>
                        <w:iCs/>
                        <w:sz w:val="20"/>
                        <w:szCs w:val="20"/>
                        <w:vertAlign w:val="subscript"/>
                        <w:lang w:val="en-US"/>
                      </w:rPr>
                      <w:t>L</w:t>
                    </w:r>
                  </w:p>
                </w:txbxContent>
              </v:textbox>
            </v:shape>
            <v:shape id="Arc 78" o:spid="_x0000_s2141" style="position:absolute;left:5455;top:6483;width:2280;height:2268;rotation:180;visibility:visible" coordsize="21600,21600" o:spt="100" adj="0,,0" path="m-1,nfc11929,,21600,9670,21600,21600em-1,nsc11929,,21600,9670,21600,21600l,21600,-1,xe" filled="f" strokeweight="1.5pt">
              <v:stroke endarrowwidth="narrow" endarrowlength="long" joinstyle="round"/>
              <v:formulas>
                <v:f eqn="val #1"/>
                <v:f eqn="val #0"/>
                <v:f eqn="sum #1 0 #0"/>
                <v:f eqn="val 10800"/>
                <v:f eqn="sum 0 0 #1"/>
                <v:f eqn="sumangle @2 360 0"/>
                <v:f eqn="if @2 @2 @5"/>
                <v:f eqn="sum 0 0 @6"/>
                <v:f eqn="val #2"/>
                <v:f eqn="sum 0 0 #0"/>
                <v:f eqn="sum #2 0 2700"/>
                <v:f eqn="cos @10 #1"/>
                <v:f eqn="sin @10 #1"/>
                <v:f eqn="cos 13500 #1"/>
                <v:f eqn="sin 13500 #1"/>
                <v:f eqn="sum @11 10800 0"/>
                <v:f eqn="sum @12 10800 0"/>
                <v:f eqn="sum @13 10800 0"/>
                <v:f eqn="sum @14 10800 0"/>
                <v:f eqn="prod #2 1 2"/>
                <v:f eqn="sum @19 5400 0"/>
                <v:f eqn="cos @20 #1"/>
                <v:f eqn="sin @20 #1"/>
                <v:f eqn="sum @21 10800 0"/>
                <v:f eqn="sum @12 @23 @22"/>
                <v:f eqn="sum @22 @23 @11"/>
                <v:f eqn="cos 10800 #1"/>
                <v:f eqn="sin 10800 #1"/>
                <v:f eqn="cos #2 #1"/>
                <v:f eqn="sin #2 #1"/>
                <v:f eqn="sum @26 10800 0"/>
                <v:f eqn="sum @27 10800 0"/>
                <v:f eqn="sum @28 10800 0"/>
                <v:f eqn="sum @29 10800 0"/>
                <v:f eqn="sum @19 5400 0"/>
                <v:f eqn="cos @34 #0"/>
                <v:f eqn="sin @34 #0"/>
                <v:f eqn="mid #0 #1"/>
                <v:f eqn="sumangle @37 180 0"/>
                <v:f eqn="if @2 @37 @38"/>
                <v:f eqn="cos 10800 @39"/>
                <v:f eqn="sin 10800 @39"/>
                <v:f eqn="cos #2 @39"/>
                <v:f eqn="sin #2 @39"/>
                <v:f eqn="sum @40 10800 0"/>
                <v:f eqn="sum @41 10800 0"/>
                <v:f eqn="sum @42 10800 0"/>
                <v:f eqn="sum @43 10800 0"/>
                <v:f eqn="sum @35 10800 0"/>
                <v:f eqn="sum @36 10800 0"/>
              </v:formulas>
              <v:path arrowok="t" o:extrusionok="f" o:connecttype="custom" o:connectlocs="0,0;2280,2268;0,2268" o:connectangles="0,0,0" textboxrect="3163,3163,18437,18437"/>
              <v:handles>
                <v:h position="@3,#0" polar="10800,10800"/>
                <v:h position="#2,#1" polar="10800,10800" radiusrange="0,10800"/>
              </v:handles>
            </v:shape>
            <v:shape id="Text Box 79" o:spid="_x0000_s2142" type="#_x0000_t202" style="position:absolute;left:5000;top:6673;width:455;height:370;visibility:visible" strokecolor="white">
              <v:textbox inset=".5mm,.3mm,.5mm,.3mm">
                <w:txbxContent>
                  <w:p w:rsidR="00EA06B2" w:rsidRDefault="00EA06B2" w:rsidP="00FE29C0">
                    <w:pPr>
                      <w:jc w:val="center"/>
                      <w:rPr>
                        <w:i/>
                        <w:iCs/>
                        <w:sz w:val="20"/>
                        <w:szCs w:val="20"/>
                        <w:lang w:val="en-US"/>
                      </w:rPr>
                    </w:pPr>
                    <w:r>
                      <w:rPr>
                        <w:i/>
                        <w:iCs/>
                        <w:sz w:val="20"/>
                        <w:szCs w:val="20"/>
                        <w:lang w:val="en-US"/>
                      </w:rPr>
                      <w:t>W</w:t>
                    </w:r>
                  </w:p>
                  <w:p w:rsidR="00EA06B2" w:rsidRPr="009F5404" w:rsidRDefault="00EA06B2" w:rsidP="00FE29C0">
                    <w:pPr>
                      <w:jc w:val="center"/>
                      <w:rPr>
                        <w:i/>
                        <w:iCs/>
                        <w:sz w:val="20"/>
                        <w:szCs w:val="20"/>
                        <w:lang w:val="en-US"/>
                      </w:rPr>
                    </w:pPr>
                    <w:r w:rsidRPr="009F5404">
                      <w:rPr>
                        <w:i/>
                        <w:iCs/>
                        <w:sz w:val="20"/>
                        <w:szCs w:val="20"/>
                        <w:lang w:val="en-US"/>
                      </w:rPr>
                      <w:t>W</w:t>
                    </w:r>
                  </w:p>
                </w:txbxContent>
              </v:textbox>
            </v:shape>
            <v:shape id="AutoShape 80" o:spid="_x0000_s2143" type="#_x0000_t32" style="position:absolute;left:5371;top:6782;width:0;height:2076;flip:y;visibility:visible" o:connectortype="straight">
              <v:stroke endarrow="block" endarrowwidth="narrow" endarrowlength="long"/>
            </v:shape>
            <v:shape id="AutoShape 81" o:spid="_x0000_s2144" type="#_x0000_t32" style="position:absolute;left:5371;top:8858;width:2482;height:0;visibility:visible" o:connectortype="straight">
              <v:stroke endarrow="block" endarrowwidth="narrow" endarrowlength="long"/>
            </v:shape>
            <v:rect id="Rectangle 82" o:spid="_x0000_s2145" style="position:absolute;left:5455;top:6673;width:186;height:370;visibility:visible" strokecolor="white"/>
            <v:rect id="Rectangle 83" o:spid="_x0000_s2146" style="position:absolute;left:5371;top:6423;width:186;height:305;visibility:visible" strokecolor="white"/>
            <v:rect id="Rectangle 84" o:spid="_x0000_s2147" style="position:absolute;left:7667;top:8493;width:186;height:305;visibility:visible" strokecolor="white"/>
          </v:group>
        </w:pict>
      </w:r>
    </w:p>
    <w:p w:rsidR="00EA06B2" w:rsidRPr="0090110F" w:rsidRDefault="00EA06B2" w:rsidP="0090110F">
      <w:pPr>
        <w:tabs>
          <w:tab w:val="left" w:pos="1575"/>
          <w:tab w:val="left" w:pos="6945"/>
        </w:tabs>
        <w:spacing w:after="0" w:line="377" w:lineRule="auto"/>
        <w:ind w:firstLine="425"/>
        <w:jc w:val="both"/>
        <w:rPr>
          <w:rFonts w:ascii="Times New Roman" w:hAnsi="Times New Roman" w:cs="Times New Roman"/>
          <w:sz w:val="28"/>
          <w:szCs w:val="28"/>
        </w:rPr>
      </w:pPr>
    </w:p>
    <w:p w:rsidR="00EA06B2" w:rsidRPr="0090110F" w:rsidRDefault="00EA06B2" w:rsidP="0090110F">
      <w:pPr>
        <w:tabs>
          <w:tab w:val="left" w:pos="1575"/>
          <w:tab w:val="left" w:pos="6945"/>
        </w:tabs>
        <w:spacing w:after="0" w:line="377" w:lineRule="auto"/>
        <w:ind w:firstLine="425"/>
        <w:jc w:val="both"/>
        <w:rPr>
          <w:rFonts w:ascii="Times New Roman" w:hAnsi="Times New Roman" w:cs="Times New Roman"/>
          <w:sz w:val="28"/>
          <w:szCs w:val="28"/>
        </w:rPr>
      </w:pPr>
    </w:p>
    <w:p w:rsidR="00EA06B2" w:rsidRPr="0090110F" w:rsidRDefault="00EA06B2" w:rsidP="0090110F">
      <w:pPr>
        <w:spacing w:after="0" w:line="360" w:lineRule="auto"/>
        <w:jc w:val="both"/>
        <w:rPr>
          <w:rFonts w:ascii="Times New Roman" w:hAnsi="Times New Roman" w:cs="Times New Roman"/>
          <w:sz w:val="28"/>
          <w:szCs w:val="28"/>
        </w:rPr>
      </w:pPr>
    </w:p>
    <w:p w:rsidR="00EA06B2" w:rsidRPr="0090110F" w:rsidRDefault="00EA06B2" w:rsidP="0090110F">
      <w:pPr>
        <w:spacing w:after="0" w:line="360" w:lineRule="auto"/>
        <w:jc w:val="both"/>
        <w:rPr>
          <w:rFonts w:ascii="Times New Roman" w:hAnsi="Times New Roman" w:cs="Times New Roman"/>
          <w:sz w:val="28"/>
          <w:szCs w:val="28"/>
        </w:rPr>
      </w:pPr>
    </w:p>
    <w:p w:rsidR="00EA06B2" w:rsidRPr="0090110F" w:rsidRDefault="00EA06B2" w:rsidP="0090110F">
      <w:pPr>
        <w:spacing w:after="0" w:line="360" w:lineRule="auto"/>
        <w:jc w:val="both"/>
        <w:rPr>
          <w:rFonts w:ascii="Times New Roman" w:hAnsi="Times New Roman" w:cs="Times New Roman"/>
          <w:sz w:val="28"/>
          <w:szCs w:val="28"/>
        </w:rPr>
      </w:pPr>
    </w:p>
    <w:p w:rsidR="00EA06B2" w:rsidRPr="0090110F" w:rsidRDefault="00EA06B2" w:rsidP="0090110F">
      <w:pPr>
        <w:spacing w:after="0" w:line="360" w:lineRule="auto"/>
        <w:jc w:val="center"/>
        <w:rPr>
          <w:rFonts w:ascii="Times New Roman" w:hAnsi="Times New Roman" w:cs="Times New Roman"/>
          <w:b/>
          <w:bCs/>
          <w:sz w:val="28"/>
          <w:szCs w:val="28"/>
        </w:rPr>
      </w:pPr>
      <w:r w:rsidRPr="0090110F">
        <w:rPr>
          <w:rFonts w:ascii="Times New Roman" w:hAnsi="Times New Roman" w:cs="Times New Roman"/>
          <w:b/>
          <w:bCs/>
          <w:sz w:val="28"/>
          <w:szCs w:val="28"/>
        </w:rPr>
        <w:t>Рис. 13.4. Кривая спроса на труд:</w:t>
      </w:r>
    </w:p>
    <w:p w:rsidR="00EA06B2" w:rsidRPr="0090110F" w:rsidRDefault="00EA06B2" w:rsidP="0090110F">
      <w:pPr>
        <w:tabs>
          <w:tab w:val="left" w:pos="1575"/>
          <w:tab w:val="left" w:pos="6945"/>
        </w:tabs>
        <w:spacing w:after="0" w:line="360" w:lineRule="auto"/>
        <w:jc w:val="center"/>
        <w:rPr>
          <w:rFonts w:ascii="Times New Roman" w:hAnsi="Times New Roman" w:cs="Times New Roman"/>
          <w:sz w:val="28"/>
          <w:szCs w:val="28"/>
        </w:rPr>
      </w:pPr>
      <w:r w:rsidRPr="0090110F">
        <w:rPr>
          <w:rFonts w:ascii="Times New Roman" w:hAnsi="Times New Roman" w:cs="Times New Roman"/>
          <w:i/>
          <w:iCs/>
          <w:sz w:val="28"/>
          <w:szCs w:val="28"/>
        </w:rPr>
        <w:t>W</w:t>
      </w:r>
      <w:r w:rsidRPr="0090110F">
        <w:rPr>
          <w:rFonts w:ascii="Times New Roman" w:hAnsi="Times New Roman" w:cs="Times New Roman"/>
          <w:sz w:val="28"/>
          <w:szCs w:val="28"/>
        </w:rPr>
        <w:t xml:space="preserve"> – ставка заработной платы; </w:t>
      </w:r>
      <w:r w:rsidRPr="0090110F">
        <w:rPr>
          <w:rFonts w:ascii="Times New Roman" w:hAnsi="Times New Roman" w:cs="Times New Roman"/>
          <w:i/>
          <w:iCs/>
          <w:sz w:val="28"/>
          <w:szCs w:val="28"/>
        </w:rPr>
        <w:t>L</w:t>
      </w:r>
      <w:r w:rsidRPr="0090110F">
        <w:rPr>
          <w:rFonts w:ascii="Times New Roman" w:hAnsi="Times New Roman" w:cs="Times New Roman"/>
          <w:sz w:val="28"/>
          <w:szCs w:val="28"/>
        </w:rPr>
        <w:t xml:space="preserve"> – величина требующегося труда;</w:t>
      </w:r>
    </w:p>
    <w:p w:rsidR="00EA06B2" w:rsidRPr="0090110F" w:rsidRDefault="00EA06B2" w:rsidP="0090110F">
      <w:pPr>
        <w:tabs>
          <w:tab w:val="left" w:pos="1575"/>
          <w:tab w:val="left" w:pos="6945"/>
        </w:tabs>
        <w:spacing w:after="0" w:line="360" w:lineRule="auto"/>
        <w:jc w:val="center"/>
        <w:rPr>
          <w:rFonts w:ascii="Times New Roman" w:hAnsi="Times New Roman" w:cs="Times New Roman"/>
          <w:sz w:val="28"/>
          <w:szCs w:val="28"/>
        </w:rPr>
      </w:pPr>
      <w:r w:rsidRPr="0090110F">
        <w:rPr>
          <w:rFonts w:ascii="Times New Roman" w:hAnsi="Times New Roman" w:cs="Times New Roman"/>
          <w:i/>
          <w:iCs/>
          <w:sz w:val="28"/>
          <w:szCs w:val="28"/>
        </w:rPr>
        <w:t>D</w:t>
      </w:r>
      <w:r w:rsidRPr="0090110F">
        <w:rPr>
          <w:rFonts w:ascii="Times New Roman" w:hAnsi="Times New Roman" w:cs="Times New Roman"/>
          <w:i/>
          <w:iCs/>
          <w:sz w:val="28"/>
          <w:szCs w:val="28"/>
          <w:vertAlign w:val="subscript"/>
        </w:rPr>
        <w:t>L</w:t>
      </w:r>
      <w:r w:rsidRPr="0090110F">
        <w:rPr>
          <w:rFonts w:ascii="Times New Roman" w:hAnsi="Times New Roman" w:cs="Times New Roman"/>
          <w:sz w:val="28"/>
          <w:szCs w:val="28"/>
        </w:rPr>
        <w:t xml:space="preserve"> – кривая спроса на труд</w:t>
      </w:r>
    </w:p>
    <w:p w:rsidR="00EA06B2" w:rsidRPr="0090110F" w:rsidRDefault="00EA06B2" w:rsidP="0090110F">
      <w:pPr>
        <w:tabs>
          <w:tab w:val="left" w:pos="1575"/>
          <w:tab w:val="left" w:pos="6945"/>
        </w:tabs>
        <w:spacing w:after="0" w:line="240" w:lineRule="auto"/>
        <w:jc w:val="center"/>
        <w:rPr>
          <w:rFonts w:ascii="Times New Roman" w:hAnsi="Times New Roman" w:cs="Times New Roman"/>
          <w:sz w:val="28"/>
          <w:szCs w:val="28"/>
        </w:rPr>
      </w:pPr>
    </w:p>
    <w:p w:rsidR="00EA06B2" w:rsidRPr="0090110F" w:rsidRDefault="00EA06B2" w:rsidP="0090110F">
      <w:pPr>
        <w:tabs>
          <w:tab w:val="left" w:pos="1575"/>
          <w:tab w:val="left" w:pos="6945"/>
        </w:tabs>
        <w:spacing w:after="0" w:line="377" w:lineRule="auto"/>
        <w:ind w:firstLine="425"/>
        <w:jc w:val="both"/>
        <w:rPr>
          <w:rFonts w:ascii="Times New Roman" w:hAnsi="Times New Roman" w:cs="Times New Roman"/>
          <w:sz w:val="28"/>
          <w:szCs w:val="28"/>
        </w:rPr>
      </w:pPr>
      <w:r>
        <w:rPr>
          <w:noProof/>
          <w:lang w:eastAsia="ru-RU"/>
        </w:rPr>
        <w:pict>
          <v:group id="Группа 1195" o:spid="_x0000_s2148" style="position:absolute;left:0;text-align:left;margin-left:157.8pt;margin-top:124.8pt;width:166.45pt;height:117.4pt;z-index:251703296" coordorigin="4857,1254" coordsize="3329,2348">
            <v:shape id="Text Box 86" o:spid="_x0000_s2149" type="#_x0000_t202" style="position:absolute;left:4916;top:3227;width:3270;height:375;visibility:visible" strokecolor="white">
              <v:textbox>
                <w:txbxContent>
                  <w:p w:rsidR="00EA06B2" w:rsidRPr="00374D96" w:rsidRDefault="00EA06B2" w:rsidP="00FE29C0">
                    <w:pPr>
                      <w:rPr>
                        <w:sz w:val="20"/>
                        <w:szCs w:val="20"/>
                      </w:rPr>
                    </w:pPr>
                    <w:r w:rsidRPr="00374D96">
                      <w:rPr>
                        <w:sz w:val="20"/>
                        <w:szCs w:val="20"/>
                      </w:rPr>
                      <w:t xml:space="preserve"> 0</w:t>
                    </w:r>
                    <w:r>
                      <w:rPr>
                        <w:sz w:val="20"/>
                        <w:szCs w:val="20"/>
                      </w:rPr>
                      <w:t xml:space="preserve">                                                       </w:t>
                    </w:r>
                    <w:r w:rsidRPr="00374D96">
                      <w:rPr>
                        <w:sz w:val="20"/>
                        <w:szCs w:val="20"/>
                      </w:rPr>
                      <w:t xml:space="preserve"> </w:t>
                    </w:r>
                    <w:r w:rsidRPr="00374D96">
                      <w:rPr>
                        <w:i/>
                        <w:iCs/>
                        <w:sz w:val="20"/>
                        <w:szCs w:val="20"/>
                        <w:lang w:val="en-US"/>
                      </w:rPr>
                      <w:t>L</w:t>
                    </w:r>
                  </w:p>
                </w:txbxContent>
              </v:textbox>
            </v:shape>
            <v:shape id="Text Box 87" o:spid="_x0000_s2150" type="#_x0000_t202" style="position:absolute;left:4857;top:1254;width:478;height:361;visibility:visible" strokecolor="white">
              <v:textbox>
                <w:txbxContent>
                  <w:p w:rsidR="00EA06B2" w:rsidRPr="00FF1889" w:rsidRDefault="00EA06B2" w:rsidP="00FE29C0">
                    <w:pPr>
                      <w:rPr>
                        <w:i/>
                        <w:iCs/>
                        <w:sz w:val="20"/>
                        <w:szCs w:val="20"/>
                        <w:lang w:val="en-US"/>
                      </w:rPr>
                    </w:pPr>
                    <w:r w:rsidRPr="00FF1889">
                      <w:rPr>
                        <w:i/>
                        <w:iCs/>
                        <w:sz w:val="20"/>
                        <w:szCs w:val="20"/>
                        <w:lang w:val="en-US"/>
                      </w:rPr>
                      <w:t>W</w:t>
                    </w:r>
                  </w:p>
                </w:txbxContent>
              </v:textbox>
            </v:shape>
            <v:shape id="AutoShape 88" o:spid="_x0000_s2151" type="#_x0000_t32" style="position:absolute;left:5254;top:1359;width:0;height:200;flip:y;visibility:visible" o:connectortype="straight">
              <v:stroke endarrow="block" endarrowwidth="narrow" endarrowlength="long"/>
            </v:shape>
            <v:line id="Line 89" o:spid="_x0000_s2152" style="position:absolute;visibility:visible" from="5254,1361" to="5254,3172" o:connectortype="straight">
              <v:stroke endarrowwidth="narrow" endarrowlength="long"/>
            </v:line>
            <v:shape id="Arc 90" o:spid="_x0000_s2153" style="position:absolute;left:5455;top:1106;width:1838;height:2134;rotation:90;visibility:visible" coordsize="21600,21600" o:spt="100" adj="0,,0" path="m-1,nfc11929,,21600,9670,21600,21600em-1,nsc11929,,21600,9670,21600,21600l,21600,-1,xe" filled="f" strokeweight="1.5pt">
              <v:stroke endarrowwidth="narrow" endarrowlength="long" joinstyle="round"/>
              <v:formulas>
                <v:f eqn="val #1"/>
                <v:f eqn="val #0"/>
                <v:f eqn="sum #1 0 #0"/>
                <v:f eqn="val 10800"/>
                <v:f eqn="sum 0 0 #1"/>
                <v:f eqn="sumangle @2 360 0"/>
                <v:f eqn="if @2 @2 @5"/>
                <v:f eqn="sum 0 0 @6"/>
                <v:f eqn="val #2"/>
                <v:f eqn="sum 0 0 #0"/>
                <v:f eqn="sum #2 0 2700"/>
                <v:f eqn="cos @10 #1"/>
                <v:f eqn="sin @10 #1"/>
                <v:f eqn="cos 13500 #1"/>
                <v:f eqn="sin 13500 #1"/>
                <v:f eqn="sum @11 10800 0"/>
                <v:f eqn="sum @12 10800 0"/>
                <v:f eqn="sum @13 10800 0"/>
                <v:f eqn="sum @14 10800 0"/>
                <v:f eqn="prod #2 1 2"/>
                <v:f eqn="sum @19 5400 0"/>
                <v:f eqn="cos @20 #1"/>
                <v:f eqn="sin @20 #1"/>
                <v:f eqn="sum @21 10800 0"/>
                <v:f eqn="sum @12 @23 @22"/>
                <v:f eqn="sum @22 @23 @11"/>
                <v:f eqn="cos 10800 #1"/>
                <v:f eqn="sin 10800 #1"/>
                <v:f eqn="cos #2 #1"/>
                <v:f eqn="sin #2 #1"/>
                <v:f eqn="sum @26 10800 0"/>
                <v:f eqn="sum @27 10800 0"/>
                <v:f eqn="sum @28 10800 0"/>
                <v:f eqn="sum @29 10800 0"/>
                <v:f eqn="sum @19 5400 0"/>
                <v:f eqn="cos @34 #0"/>
                <v:f eqn="sin @34 #0"/>
                <v:f eqn="mid #0 #1"/>
                <v:f eqn="sumangle @37 180 0"/>
                <v:f eqn="if @2 @37 @38"/>
                <v:f eqn="cos 10800 @39"/>
                <v:f eqn="sin 10800 @39"/>
                <v:f eqn="cos #2 @39"/>
                <v:f eqn="sin #2 @39"/>
                <v:f eqn="sum @40 10800 0"/>
                <v:f eqn="sum @41 10800 0"/>
                <v:f eqn="sum @42 10800 0"/>
                <v:f eqn="sum @43 10800 0"/>
                <v:f eqn="sum @35 10800 0"/>
                <v:f eqn="sum @36 10800 0"/>
              </v:formulas>
              <v:path arrowok="t" o:extrusionok="f" o:connecttype="custom" o:connectlocs="0,0;1838,2134;0,2134" o:connectangles="0,0,0" textboxrect="3163,3163,18437,18437"/>
              <v:handles>
                <v:h position="@3,#0" polar="10800,10800"/>
                <v:h position="#2,#1" polar="10800,10800" radiusrange="0,10800"/>
              </v:handles>
            </v:shape>
            <v:shape id="AutoShape 91" o:spid="_x0000_s2154" type="#_x0000_t32" style="position:absolute;left:5254;top:3173;width:2516;height:0;visibility:visible" o:connectortype="straight">
              <v:stroke endarrow="block" endarrowwidth="narrow" endarrowlength="long"/>
            </v:shape>
            <v:rect id="Rectangle 92" o:spid="_x0000_s2155" style="position:absolute;left:5307;top:2922;width:289;height:210;visibility:visible" strokecolor="white"/>
            <v:rect id="Rectangle 93" o:spid="_x0000_s2156" style="position:absolute;left:7303;top:1254;width:289;height:488;visibility:visible" strokecolor="white"/>
            <v:shape id="Text Box 94" o:spid="_x0000_s2157" type="#_x0000_t202" style="position:absolute;left:7152;top:1395;width:334;height:347;visibility:visible" strokecolor="white">
              <v:textbox inset=".5mm,.3mm,.5mm,.3mm">
                <w:txbxContent>
                  <w:p w:rsidR="00EA06B2" w:rsidRPr="00374D96" w:rsidRDefault="00EA06B2" w:rsidP="00FE29C0">
                    <w:pPr>
                      <w:rPr>
                        <w:sz w:val="20"/>
                        <w:szCs w:val="20"/>
                        <w:vertAlign w:val="subscript"/>
                        <w:lang w:val="en-US"/>
                      </w:rPr>
                    </w:pPr>
                    <w:r w:rsidRPr="00374D96">
                      <w:rPr>
                        <w:i/>
                        <w:iCs/>
                        <w:sz w:val="20"/>
                        <w:szCs w:val="20"/>
                        <w:lang w:val="en-US"/>
                      </w:rPr>
                      <w:t>S</w:t>
                    </w:r>
                    <w:r w:rsidRPr="00374D96">
                      <w:rPr>
                        <w:i/>
                        <w:iCs/>
                        <w:sz w:val="20"/>
                        <w:szCs w:val="20"/>
                        <w:vertAlign w:val="subscript"/>
                        <w:lang w:val="en-US"/>
                      </w:rPr>
                      <w:t>L</w:t>
                    </w:r>
                  </w:p>
                </w:txbxContent>
              </v:textbox>
            </v:shape>
          </v:group>
        </w:pict>
      </w:r>
      <w:r w:rsidRPr="0090110F">
        <w:rPr>
          <w:rFonts w:ascii="Times New Roman" w:hAnsi="Times New Roman" w:cs="Times New Roman"/>
          <w:sz w:val="28"/>
          <w:szCs w:val="28"/>
        </w:rPr>
        <w:t>Предложение труда также зависит от величины заработной платы, получаемой за производительные услуги. Продавцы на рынке труда в условиях совершенной конкуренции стремятся увеличить предложение при росте заработной платы и сократить предложение при ее снижении. Поэтому кривая предложения труда имеет положительный наклон (рис. 13.5).</w:t>
      </w:r>
    </w:p>
    <w:p w:rsidR="00EA06B2" w:rsidRPr="0090110F" w:rsidRDefault="00EA06B2" w:rsidP="0090110F">
      <w:pPr>
        <w:tabs>
          <w:tab w:val="left" w:pos="1575"/>
          <w:tab w:val="left" w:pos="6945"/>
        </w:tabs>
        <w:spacing w:after="0" w:line="360" w:lineRule="auto"/>
        <w:jc w:val="both"/>
        <w:rPr>
          <w:rFonts w:ascii="Times New Roman" w:hAnsi="Times New Roman" w:cs="Times New Roman"/>
          <w:sz w:val="28"/>
          <w:szCs w:val="28"/>
        </w:rPr>
      </w:pPr>
    </w:p>
    <w:p w:rsidR="00EA06B2" w:rsidRDefault="00EA06B2" w:rsidP="0090110F">
      <w:pPr>
        <w:tabs>
          <w:tab w:val="left" w:pos="1575"/>
          <w:tab w:val="left" w:pos="6945"/>
        </w:tabs>
        <w:spacing w:after="0" w:line="360" w:lineRule="auto"/>
        <w:jc w:val="both"/>
        <w:rPr>
          <w:rFonts w:ascii="Times New Roman" w:hAnsi="Times New Roman" w:cs="Times New Roman"/>
          <w:sz w:val="28"/>
          <w:szCs w:val="28"/>
        </w:rPr>
      </w:pPr>
    </w:p>
    <w:p w:rsidR="00EA06B2" w:rsidRPr="0090110F" w:rsidRDefault="00EA06B2" w:rsidP="0090110F">
      <w:pPr>
        <w:tabs>
          <w:tab w:val="left" w:pos="1575"/>
          <w:tab w:val="left" w:pos="6945"/>
        </w:tabs>
        <w:spacing w:after="0" w:line="360" w:lineRule="auto"/>
        <w:jc w:val="both"/>
        <w:rPr>
          <w:rFonts w:ascii="Times New Roman" w:hAnsi="Times New Roman" w:cs="Times New Roman"/>
          <w:sz w:val="28"/>
          <w:szCs w:val="28"/>
        </w:rPr>
      </w:pPr>
    </w:p>
    <w:p w:rsidR="00EA06B2" w:rsidRPr="0090110F" w:rsidRDefault="00EA06B2" w:rsidP="0090110F">
      <w:pPr>
        <w:spacing w:after="0" w:line="360" w:lineRule="auto"/>
        <w:jc w:val="both"/>
        <w:rPr>
          <w:rFonts w:ascii="Times New Roman" w:hAnsi="Times New Roman" w:cs="Times New Roman"/>
          <w:sz w:val="28"/>
          <w:szCs w:val="28"/>
        </w:rPr>
      </w:pPr>
    </w:p>
    <w:p w:rsidR="00EA06B2" w:rsidRPr="0090110F" w:rsidRDefault="00EA06B2" w:rsidP="0090110F">
      <w:pPr>
        <w:tabs>
          <w:tab w:val="left" w:pos="1575"/>
          <w:tab w:val="left" w:pos="6945"/>
        </w:tabs>
        <w:spacing w:after="0" w:line="360" w:lineRule="auto"/>
        <w:jc w:val="center"/>
        <w:rPr>
          <w:rFonts w:ascii="Times New Roman" w:hAnsi="Times New Roman" w:cs="Times New Roman"/>
          <w:b/>
          <w:bCs/>
          <w:sz w:val="28"/>
          <w:szCs w:val="28"/>
        </w:rPr>
      </w:pPr>
    </w:p>
    <w:p w:rsidR="00EA06B2" w:rsidRPr="0090110F" w:rsidRDefault="00EA06B2" w:rsidP="0090110F">
      <w:pPr>
        <w:tabs>
          <w:tab w:val="left" w:pos="1575"/>
          <w:tab w:val="left" w:pos="6945"/>
        </w:tabs>
        <w:spacing w:after="0" w:line="360" w:lineRule="auto"/>
        <w:jc w:val="center"/>
        <w:rPr>
          <w:rFonts w:ascii="Times New Roman" w:hAnsi="Times New Roman" w:cs="Times New Roman"/>
          <w:b/>
          <w:bCs/>
          <w:sz w:val="28"/>
          <w:szCs w:val="28"/>
        </w:rPr>
      </w:pPr>
    </w:p>
    <w:p w:rsidR="00EA06B2" w:rsidRPr="0090110F" w:rsidRDefault="00EA06B2" w:rsidP="0090110F">
      <w:pPr>
        <w:tabs>
          <w:tab w:val="left" w:pos="1575"/>
          <w:tab w:val="left" w:pos="6945"/>
        </w:tabs>
        <w:spacing w:after="0" w:line="360" w:lineRule="auto"/>
        <w:jc w:val="center"/>
        <w:rPr>
          <w:rFonts w:ascii="Times New Roman" w:hAnsi="Times New Roman" w:cs="Times New Roman"/>
          <w:b/>
          <w:bCs/>
          <w:sz w:val="28"/>
          <w:szCs w:val="28"/>
        </w:rPr>
      </w:pPr>
      <w:r w:rsidRPr="0090110F">
        <w:rPr>
          <w:rFonts w:ascii="Times New Roman" w:hAnsi="Times New Roman" w:cs="Times New Roman"/>
          <w:b/>
          <w:bCs/>
          <w:sz w:val="28"/>
          <w:szCs w:val="28"/>
        </w:rPr>
        <w:t>Рис. 13.5. Кривая предложения труда:</w:t>
      </w:r>
    </w:p>
    <w:p w:rsidR="00EA06B2" w:rsidRPr="0090110F" w:rsidRDefault="00EA06B2" w:rsidP="0090110F">
      <w:pPr>
        <w:tabs>
          <w:tab w:val="left" w:pos="1575"/>
          <w:tab w:val="left" w:pos="6945"/>
        </w:tabs>
        <w:spacing w:after="0" w:line="360" w:lineRule="auto"/>
        <w:jc w:val="center"/>
        <w:rPr>
          <w:rFonts w:ascii="Times New Roman" w:hAnsi="Times New Roman" w:cs="Times New Roman"/>
          <w:sz w:val="28"/>
          <w:szCs w:val="28"/>
        </w:rPr>
      </w:pPr>
      <w:r w:rsidRPr="0090110F">
        <w:rPr>
          <w:rFonts w:ascii="Times New Roman" w:hAnsi="Times New Roman" w:cs="Times New Roman"/>
          <w:i/>
          <w:iCs/>
          <w:sz w:val="28"/>
          <w:szCs w:val="28"/>
        </w:rPr>
        <w:t>W</w:t>
      </w:r>
      <w:r w:rsidRPr="0090110F">
        <w:rPr>
          <w:rFonts w:ascii="Times New Roman" w:hAnsi="Times New Roman" w:cs="Times New Roman"/>
          <w:sz w:val="28"/>
          <w:szCs w:val="28"/>
        </w:rPr>
        <w:t xml:space="preserve"> – ставка заработной платы; </w:t>
      </w:r>
      <w:r w:rsidRPr="0090110F">
        <w:rPr>
          <w:rFonts w:ascii="Times New Roman" w:hAnsi="Times New Roman" w:cs="Times New Roman"/>
          <w:i/>
          <w:iCs/>
          <w:sz w:val="28"/>
          <w:szCs w:val="28"/>
        </w:rPr>
        <w:t>L</w:t>
      </w:r>
      <w:r w:rsidRPr="0090110F">
        <w:rPr>
          <w:rFonts w:ascii="Times New Roman" w:hAnsi="Times New Roman" w:cs="Times New Roman"/>
          <w:sz w:val="28"/>
          <w:szCs w:val="28"/>
        </w:rPr>
        <w:t xml:space="preserve"> – величина предлагаемого труда;</w:t>
      </w:r>
    </w:p>
    <w:p w:rsidR="00EA06B2" w:rsidRPr="0090110F" w:rsidRDefault="00EA06B2" w:rsidP="0090110F">
      <w:pPr>
        <w:tabs>
          <w:tab w:val="left" w:pos="1575"/>
          <w:tab w:val="left" w:pos="6945"/>
        </w:tabs>
        <w:spacing w:after="0" w:line="360" w:lineRule="auto"/>
        <w:jc w:val="center"/>
        <w:rPr>
          <w:rFonts w:ascii="Times New Roman" w:hAnsi="Times New Roman" w:cs="Times New Roman"/>
          <w:sz w:val="28"/>
          <w:szCs w:val="28"/>
        </w:rPr>
      </w:pPr>
      <w:r w:rsidRPr="0090110F">
        <w:rPr>
          <w:rFonts w:ascii="Times New Roman" w:hAnsi="Times New Roman" w:cs="Times New Roman"/>
          <w:i/>
          <w:iCs/>
          <w:sz w:val="28"/>
          <w:szCs w:val="28"/>
        </w:rPr>
        <w:t>S</w:t>
      </w:r>
      <w:r w:rsidRPr="0090110F">
        <w:rPr>
          <w:rFonts w:ascii="Times New Roman" w:hAnsi="Times New Roman" w:cs="Times New Roman"/>
          <w:i/>
          <w:iCs/>
          <w:sz w:val="28"/>
          <w:szCs w:val="28"/>
          <w:vertAlign w:val="subscript"/>
        </w:rPr>
        <w:t>L</w:t>
      </w:r>
      <w:r w:rsidRPr="0090110F">
        <w:rPr>
          <w:rFonts w:ascii="Times New Roman" w:hAnsi="Times New Roman" w:cs="Times New Roman"/>
          <w:sz w:val="28"/>
          <w:szCs w:val="28"/>
        </w:rPr>
        <w:t xml:space="preserve"> – кривая предложения труда</w:t>
      </w:r>
    </w:p>
    <w:p w:rsidR="00EA06B2" w:rsidRPr="0090110F" w:rsidRDefault="00EA06B2" w:rsidP="0090110F">
      <w:pPr>
        <w:tabs>
          <w:tab w:val="left" w:pos="1575"/>
          <w:tab w:val="left" w:pos="6945"/>
        </w:tabs>
        <w:spacing w:after="0" w:line="240" w:lineRule="auto"/>
        <w:jc w:val="both"/>
        <w:rPr>
          <w:rFonts w:ascii="Times New Roman" w:hAnsi="Times New Roman" w:cs="Times New Roman"/>
          <w:sz w:val="28"/>
          <w:szCs w:val="28"/>
        </w:rPr>
      </w:pPr>
    </w:p>
    <w:p w:rsidR="00EA06B2" w:rsidRPr="0090110F" w:rsidRDefault="00EA06B2" w:rsidP="0090110F">
      <w:pPr>
        <w:tabs>
          <w:tab w:val="left" w:pos="1575"/>
          <w:tab w:val="left" w:pos="6945"/>
        </w:tabs>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Объединив оба графика – кривой спроса и кривой предложения, получим точку пересечения </w:t>
      </w:r>
      <w:r w:rsidRPr="0090110F">
        <w:rPr>
          <w:rFonts w:ascii="Times New Roman" w:hAnsi="Times New Roman" w:cs="Times New Roman"/>
          <w:i/>
          <w:iCs/>
          <w:sz w:val="28"/>
          <w:szCs w:val="28"/>
        </w:rPr>
        <w:t>Е</w:t>
      </w:r>
      <w:r w:rsidRPr="0090110F">
        <w:rPr>
          <w:rFonts w:ascii="Times New Roman" w:hAnsi="Times New Roman" w:cs="Times New Roman"/>
          <w:sz w:val="28"/>
          <w:szCs w:val="28"/>
        </w:rPr>
        <w:t xml:space="preserve">, в которой спрос на труд равен предложению труда, т.е. </w:t>
      </w:r>
      <w:r w:rsidRPr="0090110F">
        <w:rPr>
          <w:rFonts w:ascii="Times New Roman" w:hAnsi="Times New Roman" w:cs="Times New Roman"/>
          <w:b/>
          <w:bCs/>
          <w:sz w:val="28"/>
          <w:szCs w:val="28"/>
        </w:rPr>
        <w:t xml:space="preserve">рынок труда находится в равновесном состоянии </w:t>
      </w:r>
      <w:r w:rsidRPr="0090110F">
        <w:rPr>
          <w:rFonts w:ascii="Times New Roman" w:hAnsi="Times New Roman" w:cs="Times New Roman"/>
          <w:sz w:val="28"/>
          <w:szCs w:val="28"/>
        </w:rPr>
        <w:t xml:space="preserve">(рис. 13.6). </w:t>
      </w:r>
    </w:p>
    <w:p w:rsidR="00EA06B2" w:rsidRPr="0090110F" w:rsidRDefault="00EA06B2" w:rsidP="0090110F">
      <w:pPr>
        <w:spacing w:after="0" w:line="360" w:lineRule="auto"/>
        <w:jc w:val="both"/>
        <w:rPr>
          <w:rFonts w:ascii="Times New Roman" w:hAnsi="Times New Roman" w:cs="Times New Roman"/>
          <w:sz w:val="28"/>
          <w:szCs w:val="28"/>
        </w:rPr>
      </w:pPr>
    </w:p>
    <w:p w:rsidR="00EA06B2" w:rsidRPr="0090110F" w:rsidRDefault="00EA06B2" w:rsidP="0090110F">
      <w:pPr>
        <w:spacing w:after="0" w:line="360" w:lineRule="auto"/>
        <w:jc w:val="both"/>
        <w:rPr>
          <w:rFonts w:ascii="Times New Roman" w:hAnsi="Times New Roman" w:cs="Times New Roman"/>
          <w:sz w:val="28"/>
          <w:szCs w:val="28"/>
        </w:rPr>
      </w:pPr>
      <w:r>
        <w:rPr>
          <w:noProof/>
          <w:lang w:eastAsia="ru-RU"/>
        </w:rPr>
        <w:pict>
          <v:group id="Группа 1177" o:spid="_x0000_s2158" style="position:absolute;left:0;text-align:left;margin-left:111.5pt;margin-top:-28pt;width:207.3pt;height:161.4pt;z-index:251704320" coordorigin="4408,6849" coordsize="4146,3228">
            <v:shape id="Text Box 96" o:spid="_x0000_s2159" type="#_x0000_t202" style="position:absolute;left:5729;top:7062;width:1518;height:1057;visibility:visible" strokecolor="white">
              <v:textbox style="mso-next-textbox:#Text Box 96">
                <w:txbxContent>
                  <w:p w:rsidR="00EA06B2" w:rsidRDefault="00EA06B2" w:rsidP="00FE29C0">
                    <w:pPr>
                      <w:jc w:val="center"/>
                      <w:rPr>
                        <w:sz w:val="24"/>
                        <w:szCs w:val="24"/>
                      </w:rPr>
                    </w:pPr>
                    <w:r w:rsidRPr="003E244C">
                      <w:rPr>
                        <w:sz w:val="24"/>
                        <w:szCs w:val="24"/>
                      </w:rPr>
                      <w:t>Избыток</w:t>
                    </w:r>
                  </w:p>
                  <w:p w:rsidR="00EA06B2" w:rsidRDefault="00EA06B2" w:rsidP="00FE29C0">
                    <w:pPr>
                      <w:jc w:val="center"/>
                      <w:rPr>
                        <w:sz w:val="24"/>
                        <w:szCs w:val="24"/>
                      </w:rPr>
                    </w:pPr>
                    <w:r w:rsidRPr="003E244C">
                      <w:rPr>
                        <w:sz w:val="24"/>
                        <w:szCs w:val="24"/>
                      </w:rPr>
                      <w:t>рабочей</w:t>
                    </w:r>
                  </w:p>
                  <w:p w:rsidR="00EA06B2" w:rsidRPr="002C5970" w:rsidRDefault="00EA06B2" w:rsidP="00010587">
                    <w:pPr>
                      <w:jc w:val="center"/>
                      <w:rPr>
                        <w:sz w:val="20"/>
                        <w:szCs w:val="20"/>
                        <w:vertAlign w:val="subscript"/>
                        <w:lang w:val="en-US"/>
                      </w:rPr>
                    </w:pPr>
                    <w:r w:rsidRPr="003E244C">
                      <w:rPr>
                        <w:sz w:val="24"/>
                        <w:szCs w:val="24"/>
                      </w:rPr>
                      <w:t>силы</w:t>
                    </w:r>
                    <w:r w:rsidRPr="002C5970">
                      <w:rPr>
                        <w:i/>
                        <w:iCs/>
                        <w:sz w:val="20"/>
                        <w:szCs w:val="20"/>
                        <w:lang w:val="en-US"/>
                      </w:rPr>
                      <w:t>E</w:t>
                    </w:r>
                    <w:r w:rsidRPr="002C5970">
                      <w:rPr>
                        <w:sz w:val="20"/>
                        <w:szCs w:val="20"/>
                        <w:vertAlign w:val="subscript"/>
                        <w:lang w:val="en-US"/>
                      </w:rPr>
                      <w:t>1</w:t>
                    </w:r>
                  </w:p>
                </w:txbxContent>
              </v:textbox>
            </v:shape>
            <v:shape id="Text Box 97" o:spid="_x0000_s2160" type="#_x0000_t202" style="position:absolute;left:5901;top:8630;width:1440;height:1010;visibility:visible" strokecolor="white">
              <v:textbox style="mso-next-textbox:#Text Box 97">
                <w:txbxContent>
                  <w:p w:rsidR="00EA06B2" w:rsidRPr="009378DA" w:rsidRDefault="00EA06B2" w:rsidP="00010587">
                    <w:pPr>
                      <w:rPr>
                        <w:sz w:val="20"/>
                        <w:szCs w:val="20"/>
                      </w:rPr>
                    </w:pPr>
                    <w:r w:rsidRPr="003E244C">
                      <w:rPr>
                        <w:sz w:val="24"/>
                        <w:szCs w:val="24"/>
                      </w:rPr>
                      <w:t>Дефицит рабочей силы</w:t>
                    </w:r>
                    <w:r w:rsidRPr="009378DA">
                      <w:rPr>
                        <w:sz w:val="20"/>
                        <w:szCs w:val="20"/>
                      </w:rPr>
                      <w:t xml:space="preserve"> 0</w:t>
                    </w:r>
                    <w:r>
                      <w:rPr>
                        <w:sz w:val="20"/>
                        <w:szCs w:val="20"/>
                      </w:rPr>
                      <w:t xml:space="preserve">                             </w:t>
                    </w:r>
                    <w:r w:rsidRPr="002C5970">
                      <w:rPr>
                        <w:i/>
                        <w:iCs/>
                        <w:sz w:val="20"/>
                        <w:szCs w:val="20"/>
                        <w:lang w:val="en-US"/>
                      </w:rPr>
                      <w:t>Q</w:t>
                    </w:r>
                    <w:r w:rsidRPr="002C5970">
                      <w:rPr>
                        <w:sz w:val="20"/>
                        <w:szCs w:val="20"/>
                        <w:vertAlign w:val="subscript"/>
                      </w:rPr>
                      <w:t>1</w:t>
                    </w:r>
                    <w:r>
                      <w:rPr>
                        <w:sz w:val="20"/>
                        <w:szCs w:val="20"/>
                        <w:vertAlign w:val="subscript"/>
                      </w:rPr>
                      <w:t xml:space="preserve">             </w:t>
                    </w:r>
                    <w:r w:rsidRPr="002C5970">
                      <w:rPr>
                        <w:i/>
                        <w:iCs/>
                        <w:sz w:val="20"/>
                        <w:szCs w:val="20"/>
                        <w:lang w:val="en-US"/>
                      </w:rPr>
                      <w:t>Q</w:t>
                    </w:r>
                    <w:r w:rsidRPr="002C5970">
                      <w:rPr>
                        <w:i/>
                        <w:iCs/>
                        <w:sz w:val="20"/>
                        <w:szCs w:val="20"/>
                        <w:vertAlign w:val="subscript"/>
                        <w:lang w:val="en-US"/>
                      </w:rPr>
                      <w:t>E</w:t>
                    </w:r>
                    <w:r>
                      <w:rPr>
                        <w:i/>
                        <w:iCs/>
                        <w:sz w:val="20"/>
                        <w:szCs w:val="20"/>
                        <w:vertAlign w:val="subscript"/>
                      </w:rPr>
                      <w:t xml:space="preserve">                                                </w:t>
                    </w:r>
                    <w:r w:rsidRPr="002C5970">
                      <w:rPr>
                        <w:i/>
                        <w:iCs/>
                        <w:sz w:val="20"/>
                        <w:szCs w:val="20"/>
                        <w:lang w:val="en-US"/>
                      </w:rPr>
                      <w:t>Q</w:t>
                    </w:r>
                  </w:p>
                </w:txbxContent>
              </v:textbox>
            </v:shape>
            <v:shape id="Text Box 98" o:spid="_x0000_s2161" type="#_x0000_t202" style="position:absolute;left:4503;top:9698;width:4051;height:379;visibility:visible" strokecolor="white">
              <v:textbox style="mso-next-textbox:#Text Box 98" inset=".5mm,.3mm,.5mm,.3mm">
                <w:txbxContent>
                  <w:p w:rsidR="00EA06B2" w:rsidRPr="002C5970" w:rsidRDefault="00EA06B2" w:rsidP="00010587">
                    <w:pPr>
                      <w:rPr>
                        <w:i/>
                        <w:iCs/>
                        <w:sz w:val="20"/>
                        <w:szCs w:val="20"/>
                        <w:lang w:val="en-US"/>
                      </w:rPr>
                    </w:pPr>
                    <w:r>
                      <w:rPr>
                        <w:sz w:val="20"/>
                        <w:szCs w:val="20"/>
                      </w:rPr>
                      <w:t xml:space="preserve">    </w:t>
                    </w:r>
                    <w:r w:rsidRPr="004E00B1">
                      <w:rPr>
                        <w:sz w:val="20"/>
                        <w:szCs w:val="20"/>
                      </w:rPr>
                      <w:t>0</w:t>
                    </w:r>
                    <w:r>
                      <w:rPr>
                        <w:sz w:val="20"/>
                        <w:szCs w:val="20"/>
                      </w:rPr>
                      <w:t xml:space="preserve">                                     </w:t>
                    </w:r>
                    <w:r w:rsidRPr="004E00B1">
                      <w:rPr>
                        <w:i/>
                        <w:iCs/>
                        <w:sz w:val="20"/>
                        <w:szCs w:val="20"/>
                        <w:lang w:val="en-US"/>
                      </w:rPr>
                      <w:t>L</w:t>
                    </w:r>
                    <w:r w:rsidRPr="004E00B1">
                      <w:rPr>
                        <w:i/>
                        <w:iCs/>
                        <w:sz w:val="20"/>
                        <w:szCs w:val="20"/>
                        <w:vertAlign w:val="subscript"/>
                        <w:lang w:val="en-US"/>
                      </w:rPr>
                      <w:t>E</w:t>
                    </w:r>
                    <w:r>
                      <w:rPr>
                        <w:i/>
                        <w:iCs/>
                        <w:sz w:val="20"/>
                        <w:szCs w:val="20"/>
                        <w:vertAlign w:val="subscript"/>
                      </w:rPr>
                      <w:t xml:space="preserve">                                         </w:t>
                    </w:r>
                    <w:r w:rsidRPr="004E00B1">
                      <w:rPr>
                        <w:i/>
                        <w:iCs/>
                        <w:sz w:val="20"/>
                        <w:szCs w:val="20"/>
                        <w:lang w:val="en-US"/>
                      </w:rPr>
                      <w:t>L</w:t>
                    </w:r>
                    <w:r w:rsidRPr="002C5970">
                      <w:rPr>
                        <w:i/>
                        <w:iCs/>
                        <w:sz w:val="20"/>
                        <w:szCs w:val="20"/>
                        <w:lang w:val="en-US"/>
                      </w:rPr>
                      <w:t>T</w:t>
                    </w:r>
                  </w:p>
                </w:txbxContent>
              </v:textbox>
            </v:shape>
            <v:shape id="Text Box 99" o:spid="_x0000_s2162" type="#_x0000_t202" style="position:absolute;left:6304;top:8043;width:472;height:313;visibility:visible" strokecolor="white">
              <v:textbox style="mso-next-textbox:#Text Box 99" inset=".5mm,.3mm,.5mm,.3mm">
                <w:txbxContent>
                  <w:p w:rsidR="00EA06B2" w:rsidRPr="004E00B1" w:rsidRDefault="00EA06B2" w:rsidP="00FE29C0">
                    <w:pPr>
                      <w:jc w:val="center"/>
                      <w:rPr>
                        <w:i/>
                        <w:iCs/>
                        <w:sz w:val="20"/>
                        <w:szCs w:val="20"/>
                      </w:rPr>
                    </w:pPr>
                    <w:r w:rsidRPr="004E00B1">
                      <w:rPr>
                        <w:i/>
                        <w:iCs/>
                        <w:sz w:val="20"/>
                        <w:szCs w:val="20"/>
                      </w:rPr>
                      <w:t>Е</w:t>
                    </w:r>
                  </w:p>
                </w:txbxContent>
              </v:textbox>
            </v:shape>
            <v:shape id="Text Box 100" o:spid="_x0000_s2163" type="#_x0000_t202" style="position:absolute;left:4408;top:8199;width:518;height:326;visibility:visible" strokecolor="white">
              <v:textbox style="mso-next-textbox:#Text Box 100" inset=".5mm,.3mm,.5mm,.3mm">
                <w:txbxContent>
                  <w:p w:rsidR="00EA06B2" w:rsidRPr="004E00B1" w:rsidRDefault="00EA06B2" w:rsidP="00FE29C0">
                    <w:pPr>
                      <w:rPr>
                        <w:sz w:val="20"/>
                        <w:szCs w:val="20"/>
                        <w:vertAlign w:val="subscript"/>
                        <w:lang w:val="en-US"/>
                      </w:rPr>
                    </w:pPr>
                    <w:r w:rsidRPr="004E00B1">
                      <w:rPr>
                        <w:i/>
                        <w:iCs/>
                        <w:sz w:val="20"/>
                        <w:szCs w:val="20"/>
                        <w:lang w:val="en-US"/>
                      </w:rPr>
                      <w:t>W</w:t>
                    </w:r>
                    <w:r w:rsidRPr="004E00B1">
                      <w:rPr>
                        <w:i/>
                        <w:iCs/>
                        <w:sz w:val="20"/>
                        <w:szCs w:val="20"/>
                        <w:vertAlign w:val="subscript"/>
                        <w:lang w:val="en-US"/>
                      </w:rPr>
                      <w:t>E</w:t>
                    </w:r>
                  </w:p>
                </w:txbxContent>
              </v:textbox>
            </v:shape>
            <v:shape id="Text Box 101" o:spid="_x0000_s2164" type="#_x0000_t202" style="position:absolute;left:7413;top:7083;width:357;height:320;visibility:visible" strokecolor="white">
              <v:textbox style="mso-next-textbox:#Text Box 101" inset=".5mm,.3mm,.5mm,.3mm">
                <w:txbxContent>
                  <w:p w:rsidR="00EA06B2" w:rsidRPr="004E00B1" w:rsidRDefault="00EA06B2" w:rsidP="00FE29C0">
                    <w:pPr>
                      <w:rPr>
                        <w:sz w:val="20"/>
                        <w:szCs w:val="20"/>
                        <w:vertAlign w:val="subscript"/>
                        <w:lang w:val="en-US"/>
                      </w:rPr>
                    </w:pPr>
                    <w:r w:rsidRPr="004E00B1">
                      <w:rPr>
                        <w:i/>
                        <w:iCs/>
                        <w:sz w:val="20"/>
                        <w:szCs w:val="20"/>
                        <w:lang w:val="en-US"/>
                      </w:rPr>
                      <w:t>S</w:t>
                    </w:r>
                    <w:r w:rsidRPr="004E00B1">
                      <w:rPr>
                        <w:i/>
                        <w:iCs/>
                        <w:sz w:val="20"/>
                        <w:szCs w:val="20"/>
                        <w:vertAlign w:val="subscript"/>
                        <w:lang w:val="en-US"/>
                      </w:rPr>
                      <w:t>L</w:t>
                    </w:r>
                  </w:p>
                </w:txbxContent>
              </v:textbox>
            </v:shape>
            <v:shape id="Arc 102" o:spid="_x0000_s2165" style="position:absolute;left:5543;top:6946;width:2531;height:1589;rotation:-10287023fd;visibility:visible" coordsize="21600,21600" o:spt="100" adj="0,,0" path="m-1,552nfc1592,185,3220,-1,4855,v8086,,15495,4516,19199,11704em-1,552nsc1592,185,3220,-1,4855,v8086,,15495,4516,19199,11704l4855,21600,-1,552xe" filled="f" strokeweight="1.5pt">
              <v:stroke endarrowwidth="narrow" endarrowlength="long" joinstyle="round"/>
              <v:formulas>
                <v:f eqn="val #1"/>
                <v:f eqn="val #0"/>
                <v:f eqn="sum #1 0 #0"/>
                <v:f eqn="val 10800"/>
                <v:f eqn="sum 0 0 #1"/>
                <v:f eqn="sumangle @2 360 0"/>
                <v:f eqn="if @2 @2 @5"/>
                <v:f eqn="sum 0 0 @6"/>
                <v:f eqn="val #2"/>
                <v:f eqn="sum 0 0 #0"/>
                <v:f eqn="sum #2 0 2700"/>
                <v:f eqn="cos @10 #1"/>
                <v:f eqn="sin @10 #1"/>
                <v:f eqn="cos 13500 #1"/>
                <v:f eqn="sin 13500 #1"/>
                <v:f eqn="sum @11 10800 0"/>
                <v:f eqn="sum @12 10800 0"/>
                <v:f eqn="sum @13 10800 0"/>
                <v:f eqn="sum @14 10800 0"/>
                <v:f eqn="prod #2 1 2"/>
                <v:f eqn="sum @19 5400 0"/>
                <v:f eqn="cos @20 #1"/>
                <v:f eqn="sin @20 #1"/>
                <v:f eqn="sum @21 10800 0"/>
                <v:f eqn="sum @12 @23 @22"/>
                <v:f eqn="sum @22 @23 @11"/>
                <v:f eqn="cos 10800 #1"/>
                <v:f eqn="sin 10800 #1"/>
                <v:f eqn="cos #2 #1"/>
                <v:f eqn="sin #2 #1"/>
                <v:f eqn="sum @26 10800 0"/>
                <v:f eqn="sum @27 10800 0"/>
                <v:f eqn="sum @28 10800 0"/>
                <v:f eqn="sum @29 10800 0"/>
                <v:f eqn="sum @19 5400 0"/>
                <v:f eqn="cos @34 #0"/>
                <v:f eqn="sin @34 #0"/>
                <v:f eqn="mid #0 #1"/>
                <v:f eqn="sumangle @37 180 0"/>
                <v:f eqn="if @2 @37 @38"/>
                <v:f eqn="cos 10800 @39"/>
                <v:f eqn="sin 10800 @39"/>
                <v:f eqn="cos #2 @39"/>
                <v:f eqn="sin #2 @39"/>
                <v:f eqn="sum @40 10800 0"/>
                <v:f eqn="sum @41 10800 0"/>
                <v:f eqn="sum @42 10800 0"/>
                <v:f eqn="sum @43 10800 0"/>
                <v:f eqn="sum @35 10800 0"/>
                <v:f eqn="sum @36 10800 0"/>
              </v:formulas>
              <v:path arrowok="t" o:extrusionok="f" o:connecttype="custom" o:connectlocs="0,41;2531,861;511,1589" o:connectangles="0,0,0" textboxrect="3163,3163,18437,18437"/>
              <v:handles>
                <v:h position="@3,#0" polar="10800,10800"/>
                <v:h position="#2,#1" polar="10800,10800" radiusrange="0,10800"/>
              </v:handles>
            </v:shape>
            <v:shape id="Text Box 103" o:spid="_x0000_s2166" type="#_x0000_t202" style="position:absolute;left:4442;top:7102;width:625;height:304;visibility:visible" strokecolor="white">
              <v:textbox style="mso-next-textbox:#Text Box 103" inset=".5mm,.3mm,.5mm,.3mm">
                <w:txbxContent>
                  <w:p w:rsidR="00EA06B2" w:rsidRPr="004E00B1" w:rsidRDefault="00EA06B2" w:rsidP="00FE29C0">
                    <w:pPr>
                      <w:rPr>
                        <w:i/>
                        <w:iCs/>
                        <w:sz w:val="20"/>
                        <w:szCs w:val="20"/>
                        <w:lang w:val="en-US"/>
                      </w:rPr>
                    </w:pPr>
                    <w:r w:rsidRPr="004E00B1">
                      <w:rPr>
                        <w:i/>
                        <w:iCs/>
                        <w:sz w:val="20"/>
                        <w:szCs w:val="20"/>
                        <w:lang w:val="en-US"/>
                      </w:rPr>
                      <w:t>W</w:t>
                    </w:r>
                  </w:p>
                </w:txbxContent>
              </v:textbox>
            </v:shape>
            <v:line id="Line 104" o:spid="_x0000_s2167" style="position:absolute;visibility:visible" from="4791,7210" to="4791,9640" o:connectortype="straight">
              <v:stroke endarrowwidth="narrow" endarrowlength="long"/>
            </v:line>
            <v:shape id="AutoShape 105" o:spid="_x0000_s2168" type="#_x0000_t32" style="position:absolute;left:4791;top:7210;width:0;height:99;flip:y;visibility:visible" o:connectortype="straight">
              <v:stroke endarrow="block" endarrowwidth="narrow" endarrowlength="long"/>
            </v:shape>
            <v:shape id="Text Box 106" o:spid="_x0000_s2169" type="#_x0000_t202" style="position:absolute;left:7751;top:8814;width:356;height:329;visibility:visible" strokecolor="white">
              <v:textbox style="mso-next-textbox:#Text Box 106" inset=".5mm,.3mm,.5mm,.3mm">
                <w:txbxContent>
                  <w:p w:rsidR="00EA06B2" w:rsidRPr="004E00B1" w:rsidRDefault="00EA06B2" w:rsidP="00FE29C0">
                    <w:pPr>
                      <w:rPr>
                        <w:sz w:val="20"/>
                        <w:szCs w:val="20"/>
                        <w:vertAlign w:val="subscript"/>
                        <w:lang w:val="en-US"/>
                      </w:rPr>
                    </w:pPr>
                    <w:r w:rsidRPr="004E00B1">
                      <w:rPr>
                        <w:i/>
                        <w:iCs/>
                        <w:sz w:val="20"/>
                        <w:szCs w:val="20"/>
                        <w:lang w:val="en-US"/>
                      </w:rPr>
                      <w:t>D</w:t>
                    </w:r>
                    <w:r w:rsidRPr="004E00B1">
                      <w:rPr>
                        <w:i/>
                        <w:iCs/>
                        <w:sz w:val="20"/>
                        <w:szCs w:val="20"/>
                        <w:vertAlign w:val="subscript"/>
                        <w:lang w:val="en-US"/>
                      </w:rPr>
                      <w:t>L</w:t>
                    </w:r>
                  </w:p>
                </w:txbxContent>
              </v:textbox>
            </v:shape>
            <v:line id="Line 107" o:spid="_x0000_s2170" style="position:absolute;flip:x;visibility:visible" from="4810,8403" to="6465,8403" o:connectortype="straight">
              <v:stroke dashstyle="dash" endarrowwidth="narrow" endarrowlength="long"/>
            </v:line>
            <v:shape id="AutoShape 108" o:spid="_x0000_s2171" type="#_x0000_t32" style="position:absolute;left:6560;top:8422;width:0;height:1218;visibility:visible" o:connectortype="straight">
              <v:stroke dashstyle="dash" endarrowwidth="narrow" endarrowlength="long"/>
            </v:shape>
            <v:shape id="AutoShape 109" o:spid="_x0000_s2172" type="#_x0000_t32" style="position:absolute;left:4791;top:9653;width:3245;height:0;visibility:visible" o:connectortype="straight">
              <v:stroke endarrow="block" endarrowwidth="narrow" endarrowlength="long"/>
            </v:shape>
            <v:shape id="Arc 110" o:spid="_x0000_s2173" style="position:absolute;left:5128;top:6849;width:2315;height:1775;rotation:-10549444fd;flip:x;visibility:visible" coordsize="21600,21600" o:spt="100" adj="0,,0" path="m,99nfc687,33,1377,-1,2068,v8709,,16567,5231,19927,13267em,99nsc687,33,1377,-1,2068,v8709,,16567,5231,19927,13267l2068,21600,,99xe" filled="f" strokeweight="1.5pt">
              <v:stroke endarrowwidth="narrow" endarrowlength="long" joinstyle="round"/>
              <v:formulas>
                <v:f eqn="val #1"/>
                <v:f eqn="val #0"/>
                <v:f eqn="sum #1 0 #0"/>
                <v:f eqn="val 10800"/>
                <v:f eqn="sum 0 0 #1"/>
                <v:f eqn="sumangle @2 360 0"/>
                <v:f eqn="if @2 @2 @5"/>
                <v:f eqn="sum 0 0 @6"/>
                <v:f eqn="val #2"/>
                <v:f eqn="sum 0 0 #0"/>
                <v:f eqn="sum #2 0 2700"/>
                <v:f eqn="cos @10 #1"/>
                <v:f eqn="sin @10 #1"/>
                <v:f eqn="cos 13500 #1"/>
                <v:f eqn="sin 13500 #1"/>
                <v:f eqn="sum @11 10800 0"/>
                <v:f eqn="sum @12 10800 0"/>
                <v:f eqn="sum @13 10800 0"/>
                <v:f eqn="sum @14 10800 0"/>
                <v:f eqn="prod #2 1 2"/>
                <v:f eqn="sum @19 5400 0"/>
                <v:f eqn="cos @20 #1"/>
                <v:f eqn="sin @20 #1"/>
                <v:f eqn="sum @21 10800 0"/>
                <v:f eqn="sum @12 @23 @22"/>
                <v:f eqn="sum @22 @23 @11"/>
                <v:f eqn="cos 10800 #1"/>
                <v:f eqn="sin 10800 #1"/>
                <v:f eqn="cos #2 #1"/>
                <v:f eqn="sin #2 #1"/>
                <v:f eqn="sum @26 10800 0"/>
                <v:f eqn="sum @27 10800 0"/>
                <v:f eqn="sum @28 10800 0"/>
                <v:f eqn="sum @29 10800 0"/>
                <v:f eqn="sum @19 5400 0"/>
                <v:f eqn="cos @34 #0"/>
                <v:f eqn="sin @34 #0"/>
                <v:f eqn="mid #0 #1"/>
                <v:f eqn="sumangle @37 180 0"/>
                <v:f eqn="if @2 @37 @38"/>
                <v:f eqn="cos 10800 @39"/>
                <v:f eqn="sin 10800 @39"/>
                <v:f eqn="cos #2 @39"/>
                <v:f eqn="sin #2 @39"/>
                <v:f eqn="sum @40 10800 0"/>
                <v:f eqn="sum @41 10800 0"/>
                <v:f eqn="sum @42 10800 0"/>
                <v:f eqn="sum @43 10800 0"/>
                <v:f eqn="sum @35 10800 0"/>
                <v:f eqn="sum @36 10800 0"/>
              </v:formulas>
              <v:path arrowok="t" o:extrusionok="f" o:connecttype="custom" o:connectlocs="0,8;2315,1090;218,1775" o:connectangles="0,0,0" textboxrect="3163,3163,18437,18437"/>
              <v:handles>
                <v:h position="@3,#0" polar="10800,10800"/>
                <v:h position="#2,#1" polar="10800,10800" radiusrange="0,10800"/>
              </v:handles>
            </v:shape>
            <v:rect id="Rectangle 111" o:spid="_x0000_s2174" style="position:absolute;left:5246;top:7086;width:390;height:276;visibility:visible" strokecolor="white"/>
            <v:rect id="Rectangle 112" o:spid="_x0000_s2175" style="position:absolute;left:5139;top:8633;width:390;height:276;visibility:visible" strokecolor="white"/>
          </v:group>
        </w:pict>
      </w:r>
    </w:p>
    <w:p w:rsidR="00EA06B2" w:rsidRPr="0090110F" w:rsidRDefault="00EA06B2" w:rsidP="0090110F">
      <w:pPr>
        <w:tabs>
          <w:tab w:val="left" w:pos="7380"/>
        </w:tabs>
        <w:spacing w:after="0" w:line="360" w:lineRule="auto"/>
        <w:jc w:val="both"/>
        <w:rPr>
          <w:rFonts w:ascii="Times New Roman" w:hAnsi="Times New Roman" w:cs="Times New Roman"/>
          <w:sz w:val="28"/>
          <w:szCs w:val="28"/>
        </w:rPr>
      </w:pPr>
    </w:p>
    <w:p w:rsidR="00EA06B2" w:rsidRPr="0090110F" w:rsidRDefault="00EA06B2" w:rsidP="0090110F">
      <w:pPr>
        <w:tabs>
          <w:tab w:val="left" w:pos="8480"/>
        </w:tabs>
        <w:spacing w:after="0" w:line="360" w:lineRule="auto"/>
        <w:jc w:val="both"/>
        <w:rPr>
          <w:rFonts w:ascii="Times New Roman" w:hAnsi="Times New Roman" w:cs="Times New Roman"/>
          <w:sz w:val="28"/>
          <w:szCs w:val="28"/>
        </w:rPr>
      </w:pPr>
    </w:p>
    <w:p w:rsidR="00EA06B2" w:rsidRPr="0090110F" w:rsidRDefault="00EA06B2" w:rsidP="0090110F">
      <w:pPr>
        <w:spacing w:after="0" w:line="360" w:lineRule="auto"/>
        <w:jc w:val="both"/>
        <w:rPr>
          <w:rFonts w:ascii="Times New Roman" w:hAnsi="Times New Roman" w:cs="Times New Roman"/>
          <w:sz w:val="28"/>
          <w:szCs w:val="28"/>
        </w:rPr>
      </w:pPr>
    </w:p>
    <w:p w:rsidR="00EA06B2" w:rsidRPr="0090110F" w:rsidRDefault="00EA06B2" w:rsidP="0090110F">
      <w:pPr>
        <w:spacing w:after="0" w:line="240" w:lineRule="auto"/>
        <w:jc w:val="center"/>
        <w:rPr>
          <w:rFonts w:ascii="Times New Roman" w:hAnsi="Times New Roman" w:cs="Times New Roman"/>
          <w:b/>
          <w:bCs/>
          <w:sz w:val="28"/>
          <w:szCs w:val="28"/>
        </w:rPr>
      </w:pPr>
    </w:p>
    <w:p w:rsidR="00EA06B2" w:rsidRPr="0090110F" w:rsidRDefault="00EA06B2" w:rsidP="0090110F">
      <w:pPr>
        <w:spacing w:after="0" w:line="360" w:lineRule="auto"/>
        <w:jc w:val="center"/>
        <w:rPr>
          <w:rFonts w:ascii="Times New Roman" w:hAnsi="Times New Roman" w:cs="Times New Roman"/>
          <w:b/>
          <w:bCs/>
          <w:sz w:val="28"/>
          <w:szCs w:val="28"/>
        </w:rPr>
      </w:pPr>
    </w:p>
    <w:p w:rsidR="00EA06B2" w:rsidRPr="0090110F" w:rsidRDefault="00EA06B2" w:rsidP="0090110F">
      <w:pPr>
        <w:spacing w:after="0" w:line="360" w:lineRule="auto"/>
        <w:jc w:val="center"/>
        <w:rPr>
          <w:rFonts w:ascii="Times New Roman" w:hAnsi="Times New Roman" w:cs="Times New Roman"/>
          <w:b/>
          <w:bCs/>
          <w:sz w:val="28"/>
          <w:szCs w:val="28"/>
        </w:rPr>
      </w:pPr>
    </w:p>
    <w:p w:rsidR="00EA06B2" w:rsidRPr="0090110F" w:rsidRDefault="00EA06B2" w:rsidP="0090110F">
      <w:pPr>
        <w:spacing w:after="0" w:line="360" w:lineRule="auto"/>
        <w:jc w:val="center"/>
        <w:rPr>
          <w:rFonts w:ascii="Times New Roman" w:hAnsi="Times New Roman" w:cs="Times New Roman"/>
          <w:b/>
          <w:bCs/>
          <w:sz w:val="28"/>
          <w:szCs w:val="28"/>
        </w:rPr>
      </w:pPr>
      <w:r w:rsidRPr="0090110F">
        <w:rPr>
          <w:rFonts w:ascii="Times New Roman" w:hAnsi="Times New Roman" w:cs="Times New Roman"/>
          <w:b/>
          <w:bCs/>
          <w:sz w:val="28"/>
          <w:szCs w:val="28"/>
        </w:rPr>
        <w:t>Рис. 13.6. Равновесие на конкурентном рынке труда</w:t>
      </w:r>
    </w:p>
    <w:p w:rsidR="00EA06B2" w:rsidRPr="0090110F" w:rsidRDefault="00EA06B2" w:rsidP="0090110F">
      <w:pPr>
        <w:tabs>
          <w:tab w:val="left" w:pos="1575"/>
          <w:tab w:val="left" w:pos="6945"/>
        </w:tabs>
        <w:spacing w:after="0" w:line="240" w:lineRule="auto"/>
        <w:ind w:firstLine="425"/>
        <w:jc w:val="both"/>
        <w:rPr>
          <w:rFonts w:ascii="Times New Roman" w:hAnsi="Times New Roman" w:cs="Times New Roman"/>
          <w:sz w:val="28"/>
          <w:szCs w:val="28"/>
        </w:rPr>
      </w:pPr>
    </w:p>
    <w:p w:rsidR="00EA06B2" w:rsidRPr="0090110F" w:rsidRDefault="00EA06B2" w:rsidP="0090110F">
      <w:pPr>
        <w:tabs>
          <w:tab w:val="left" w:pos="1575"/>
          <w:tab w:val="left" w:pos="6945"/>
        </w:tabs>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Это означает, что все предприниматели, согласные платить заработную плату </w:t>
      </w:r>
      <w:r w:rsidRPr="0090110F">
        <w:rPr>
          <w:rFonts w:ascii="Times New Roman" w:hAnsi="Times New Roman" w:cs="Times New Roman"/>
          <w:i/>
          <w:iCs/>
          <w:sz w:val="28"/>
          <w:szCs w:val="28"/>
        </w:rPr>
        <w:t>W</w:t>
      </w:r>
      <w:r w:rsidRPr="0090110F">
        <w:rPr>
          <w:rFonts w:ascii="Times New Roman" w:hAnsi="Times New Roman" w:cs="Times New Roman"/>
          <w:i/>
          <w:iCs/>
          <w:sz w:val="28"/>
          <w:szCs w:val="28"/>
          <w:vertAlign w:val="subscript"/>
        </w:rPr>
        <w:t>E</w:t>
      </w:r>
      <w:r w:rsidRPr="0090110F">
        <w:rPr>
          <w:rFonts w:ascii="Times New Roman" w:hAnsi="Times New Roman" w:cs="Times New Roman"/>
          <w:sz w:val="28"/>
          <w:szCs w:val="28"/>
        </w:rPr>
        <w:t xml:space="preserve">, находят на рынке необходимое количество труда, их спрос на труд удовлетворен полностью. В положении рыночного равновесия полностью трудоустроены и все работники, желающие предложить свои услуги при заработной плате </w:t>
      </w:r>
      <w:r w:rsidRPr="0090110F">
        <w:rPr>
          <w:rFonts w:ascii="Times New Roman" w:hAnsi="Times New Roman" w:cs="Times New Roman"/>
          <w:i/>
          <w:iCs/>
          <w:sz w:val="28"/>
          <w:szCs w:val="28"/>
        </w:rPr>
        <w:t>W</w:t>
      </w:r>
      <w:r w:rsidRPr="0090110F">
        <w:rPr>
          <w:rFonts w:ascii="Times New Roman" w:hAnsi="Times New Roman" w:cs="Times New Roman"/>
          <w:i/>
          <w:iCs/>
          <w:sz w:val="28"/>
          <w:szCs w:val="28"/>
          <w:vertAlign w:val="subscript"/>
        </w:rPr>
        <w:t>E</w:t>
      </w:r>
      <w:r w:rsidRPr="0090110F">
        <w:rPr>
          <w:rFonts w:ascii="Times New Roman" w:hAnsi="Times New Roman" w:cs="Times New Roman"/>
          <w:sz w:val="28"/>
          <w:szCs w:val="28"/>
        </w:rPr>
        <w:t xml:space="preserve">. Поэтому точка </w:t>
      </w:r>
      <w:r w:rsidRPr="0090110F">
        <w:rPr>
          <w:rFonts w:ascii="Times New Roman" w:hAnsi="Times New Roman" w:cs="Times New Roman"/>
          <w:i/>
          <w:iCs/>
          <w:sz w:val="28"/>
          <w:szCs w:val="28"/>
        </w:rPr>
        <w:t>Е</w:t>
      </w:r>
      <w:r w:rsidRPr="0090110F">
        <w:rPr>
          <w:rFonts w:ascii="Times New Roman" w:hAnsi="Times New Roman" w:cs="Times New Roman"/>
          <w:sz w:val="28"/>
          <w:szCs w:val="28"/>
        </w:rPr>
        <w:t xml:space="preserve"> определяет положение полной занятости. При любой другой величине заработной платы, отличной от </w:t>
      </w:r>
      <w:r w:rsidRPr="0090110F">
        <w:rPr>
          <w:rFonts w:ascii="Times New Roman" w:hAnsi="Times New Roman" w:cs="Times New Roman"/>
          <w:i/>
          <w:iCs/>
          <w:sz w:val="28"/>
          <w:szCs w:val="28"/>
        </w:rPr>
        <w:t>W</w:t>
      </w:r>
      <w:r w:rsidRPr="0090110F">
        <w:rPr>
          <w:rFonts w:ascii="Times New Roman" w:hAnsi="Times New Roman" w:cs="Times New Roman"/>
          <w:i/>
          <w:iCs/>
          <w:sz w:val="28"/>
          <w:szCs w:val="28"/>
          <w:vertAlign w:val="subscript"/>
        </w:rPr>
        <w:t>E</w:t>
      </w:r>
      <w:r w:rsidRPr="0090110F">
        <w:rPr>
          <w:rFonts w:ascii="Times New Roman" w:hAnsi="Times New Roman" w:cs="Times New Roman"/>
          <w:sz w:val="28"/>
          <w:szCs w:val="28"/>
        </w:rPr>
        <w:t xml:space="preserve">, равновесие на рынке труда нарушается. При совпадении спроса на труд и предложения труда </w:t>
      </w:r>
      <w:r w:rsidRPr="0090110F">
        <w:rPr>
          <w:rFonts w:ascii="Times New Roman" w:hAnsi="Times New Roman" w:cs="Times New Roman"/>
          <w:b/>
          <w:bCs/>
          <w:sz w:val="28"/>
          <w:szCs w:val="28"/>
        </w:rPr>
        <w:t>заработная плата выступает как цена равновесия на рынке труда</w:t>
      </w:r>
      <w:r w:rsidRPr="0090110F">
        <w:rPr>
          <w:rFonts w:ascii="Times New Roman" w:hAnsi="Times New Roman" w:cs="Times New Roman"/>
          <w:sz w:val="28"/>
          <w:szCs w:val="28"/>
        </w:rPr>
        <w:t>.</w:t>
      </w:r>
    </w:p>
    <w:p w:rsidR="00EA06B2" w:rsidRPr="0090110F" w:rsidRDefault="00EA06B2" w:rsidP="0090110F">
      <w:pPr>
        <w:tabs>
          <w:tab w:val="left" w:pos="1575"/>
          <w:tab w:val="left" w:pos="6945"/>
        </w:tabs>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Если ставка заработной платы выше уровня равновесной, предложение на рынке труда превышает спрос. В этой ситуации происходит отклонение от положения полной занятости, рабочих мест не хватает на всех желающих продать свой труд при высокой заработной плате. Возникает избыток предложения труда.</w:t>
      </w:r>
    </w:p>
    <w:p w:rsidR="00EA06B2" w:rsidRPr="0090110F" w:rsidRDefault="00EA06B2" w:rsidP="0090110F">
      <w:pPr>
        <w:tabs>
          <w:tab w:val="left" w:pos="1575"/>
          <w:tab w:val="left" w:pos="6945"/>
        </w:tabs>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В случае снижения ставки заработной платы по сравнению с равновесной спрос на рынке труда превышает предложение. В результате этого образуются незаполненные рабочие места вследствие нехватки работников, согласных на более низкую заработную плату.</w:t>
      </w:r>
    </w:p>
    <w:p w:rsidR="00EA06B2" w:rsidRPr="0090110F" w:rsidRDefault="00EA06B2" w:rsidP="0090110F">
      <w:pPr>
        <w:tabs>
          <w:tab w:val="left" w:pos="1575"/>
          <w:tab w:val="left" w:pos="6945"/>
        </w:tabs>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Обе эти ситуации (безработица и наличие незанятых рабочих мест) не могут быть устойчивыми (долгосрочными), они корректируются рыночным механизмом в направлении восстановления положения полной занятости.</w:t>
      </w:r>
    </w:p>
    <w:p w:rsidR="00EA06B2" w:rsidRPr="0090110F" w:rsidRDefault="00EA06B2" w:rsidP="0090110F">
      <w:pPr>
        <w:tabs>
          <w:tab w:val="left" w:pos="1575"/>
          <w:tab w:val="left" w:pos="6945"/>
        </w:tabs>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Таким образом, </w:t>
      </w:r>
      <w:r w:rsidRPr="0090110F">
        <w:rPr>
          <w:rFonts w:ascii="Times New Roman" w:hAnsi="Times New Roman" w:cs="Times New Roman"/>
          <w:b/>
          <w:bCs/>
          <w:sz w:val="28"/>
          <w:szCs w:val="28"/>
        </w:rPr>
        <w:t>рынок труда развивается</w:t>
      </w:r>
      <w:r w:rsidRPr="0090110F">
        <w:rPr>
          <w:rFonts w:ascii="Times New Roman" w:hAnsi="Times New Roman" w:cs="Times New Roman"/>
          <w:sz w:val="28"/>
          <w:szCs w:val="28"/>
        </w:rPr>
        <w:t>, как и любой рынок, по законам спроса и предложения, равновесие на нем восстанавливается, а продолжительной безработицы не может быть.</w:t>
      </w:r>
    </w:p>
    <w:p w:rsidR="00EA06B2" w:rsidRPr="0090110F" w:rsidRDefault="00EA06B2" w:rsidP="0090110F">
      <w:pPr>
        <w:tabs>
          <w:tab w:val="left" w:pos="1575"/>
          <w:tab w:val="left" w:pos="6945"/>
        </w:tabs>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Однако безработица существует. </w:t>
      </w:r>
      <w:r w:rsidRPr="0090110F">
        <w:rPr>
          <w:rFonts w:ascii="Times New Roman" w:hAnsi="Times New Roman" w:cs="Times New Roman"/>
          <w:b/>
          <w:bCs/>
          <w:sz w:val="28"/>
          <w:szCs w:val="28"/>
        </w:rPr>
        <w:t>Наличие же устойчивой безработицы</w:t>
      </w:r>
      <w:r w:rsidRPr="0090110F">
        <w:rPr>
          <w:rFonts w:ascii="Times New Roman" w:hAnsi="Times New Roman" w:cs="Times New Roman"/>
          <w:sz w:val="28"/>
          <w:szCs w:val="28"/>
        </w:rPr>
        <w:t xml:space="preserve"> свидетельствует лишь о том, что на рынке труда отсутствуют условия совершенной конкуренции: свободный перелив ресурсов на различных сегментах рынка труда, гибкая заработная плата, совершенная информация и т.д. На рынке труда присутствуют так называемые</w:t>
      </w:r>
      <w:r w:rsidRPr="0090110F">
        <w:rPr>
          <w:rFonts w:ascii="Times New Roman" w:hAnsi="Times New Roman" w:cs="Times New Roman"/>
          <w:b/>
          <w:bCs/>
          <w:sz w:val="28"/>
          <w:szCs w:val="28"/>
        </w:rPr>
        <w:t xml:space="preserve"> вне конкурентные факторы</w:t>
      </w:r>
      <w:r w:rsidRPr="0090110F">
        <w:rPr>
          <w:rFonts w:ascii="Times New Roman" w:hAnsi="Times New Roman" w:cs="Times New Roman"/>
          <w:sz w:val="28"/>
          <w:szCs w:val="28"/>
        </w:rPr>
        <w:t xml:space="preserve">, к которым следует отнести различные институты. Во-первых, к ним относится </w:t>
      </w:r>
      <w:r w:rsidRPr="0090110F">
        <w:rPr>
          <w:rFonts w:ascii="Times New Roman" w:hAnsi="Times New Roman" w:cs="Times New Roman"/>
          <w:b/>
          <w:bCs/>
          <w:sz w:val="28"/>
          <w:szCs w:val="28"/>
        </w:rPr>
        <w:t>государство</w:t>
      </w:r>
      <w:r w:rsidRPr="0090110F">
        <w:rPr>
          <w:rFonts w:ascii="Times New Roman" w:hAnsi="Times New Roman" w:cs="Times New Roman"/>
          <w:sz w:val="28"/>
          <w:szCs w:val="28"/>
        </w:rPr>
        <w:t xml:space="preserve">, активно регулирующее рынок труда, лишая заработную плату рыночной гибкости. Государственное регулирование рынка труда предполагает воздействие как на спрос, так и на предложение труда. </w:t>
      </w:r>
      <w:r w:rsidRPr="0090110F">
        <w:rPr>
          <w:rFonts w:ascii="Times New Roman" w:hAnsi="Times New Roman" w:cs="Times New Roman"/>
          <w:b/>
          <w:bCs/>
          <w:sz w:val="28"/>
          <w:szCs w:val="28"/>
        </w:rPr>
        <w:t>Объектами регулирования</w:t>
      </w:r>
      <w:r w:rsidRPr="0090110F">
        <w:rPr>
          <w:rFonts w:ascii="Times New Roman" w:hAnsi="Times New Roman" w:cs="Times New Roman"/>
          <w:sz w:val="28"/>
          <w:szCs w:val="28"/>
        </w:rPr>
        <w:t xml:space="preserve"> выступают заработная плата, продолжительность рабочей недели и отпусков, порядок найма и увольнения, различные виды социального обеспечения и др. Во-вторых, </w:t>
      </w:r>
      <w:r w:rsidRPr="0090110F">
        <w:rPr>
          <w:rFonts w:ascii="Times New Roman" w:hAnsi="Times New Roman" w:cs="Times New Roman"/>
          <w:b/>
          <w:bCs/>
          <w:sz w:val="28"/>
          <w:szCs w:val="28"/>
        </w:rPr>
        <w:t>профсоюзы</w:t>
      </w:r>
      <w:r w:rsidRPr="0090110F">
        <w:rPr>
          <w:rFonts w:ascii="Times New Roman" w:hAnsi="Times New Roman" w:cs="Times New Roman"/>
          <w:sz w:val="28"/>
          <w:szCs w:val="28"/>
        </w:rPr>
        <w:t xml:space="preserve">, оказывающие большое влияние на уровень заработной платы в направлении ее повышения по сравнению с равновесным уровнем. В-третьих, </w:t>
      </w:r>
      <w:r w:rsidRPr="0090110F">
        <w:rPr>
          <w:rFonts w:ascii="Times New Roman" w:hAnsi="Times New Roman" w:cs="Times New Roman"/>
          <w:b/>
          <w:bCs/>
          <w:sz w:val="28"/>
          <w:szCs w:val="28"/>
        </w:rPr>
        <w:t>крупные корпорации</w:t>
      </w:r>
      <w:r w:rsidRPr="0090110F">
        <w:rPr>
          <w:rFonts w:ascii="Times New Roman" w:hAnsi="Times New Roman" w:cs="Times New Roman"/>
          <w:sz w:val="28"/>
          <w:szCs w:val="28"/>
        </w:rPr>
        <w:t xml:space="preserve"> тяготеют к установлению сравнительно стабильной во времени стандартной ставки заработной платы, отказываясь слишком часто пересматривать ее в зависимости от соотношения спроса и предложения на рынке труда.</w:t>
      </w:r>
    </w:p>
    <w:p w:rsidR="00EA06B2" w:rsidRPr="0090110F" w:rsidRDefault="00EA06B2" w:rsidP="0090110F">
      <w:pPr>
        <w:tabs>
          <w:tab w:val="left" w:pos="1575"/>
          <w:tab w:val="left" w:pos="6945"/>
        </w:tabs>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На рынке труда осуществляется обмен услуг труда на созданный в обществе продукт. Получаемый работниками </w:t>
      </w:r>
      <w:r w:rsidRPr="0090110F">
        <w:rPr>
          <w:rFonts w:ascii="Times New Roman" w:hAnsi="Times New Roman" w:cs="Times New Roman"/>
          <w:b/>
          <w:bCs/>
          <w:sz w:val="28"/>
          <w:szCs w:val="28"/>
        </w:rPr>
        <w:t>доход выступает в форме заработной платы</w:t>
      </w:r>
      <w:r w:rsidRPr="0090110F">
        <w:rPr>
          <w:rFonts w:ascii="Times New Roman" w:hAnsi="Times New Roman" w:cs="Times New Roman"/>
          <w:sz w:val="28"/>
          <w:szCs w:val="28"/>
        </w:rPr>
        <w:t>, экономическое значение которой состоит в обеспечении условий для нормальной жизнедеятельности человека.</w:t>
      </w:r>
    </w:p>
    <w:p w:rsidR="00EA06B2" w:rsidRPr="0090110F" w:rsidRDefault="00EA06B2" w:rsidP="0090110F">
      <w:pPr>
        <w:tabs>
          <w:tab w:val="left" w:pos="1575"/>
          <w:tab w:val="left" w:pos="6945"/>
        </w:tabs>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b/>
          <w:bCs/>
          <w:sz w:val="28"/>
          <w:szCs w:val="28"/>
        </w:rPr>
        <w:t>Заработная плата</w:t>
      </w:r>
      <w:r w:rsidRPr="0090110F">
        <w:rPr>
          <w:rFonts w:ascii="Times New Roman" w:hAnsi="Times New Roman" w:cs="Times New Roman"/>
          <w:sz w:val="28"/>
          <w:szCs w:val="28"/>
        </w:rPr>
        <w:t xml:space="preserve"> сводится к двум основным формам: повременной и сдельной.</w:t>
      </w:r>
    </w:p>
    <w:p w:rsidR="00EA06B2" w:rsidRPr="0090110F" w:rsidRDefault="00EA06B2" w:rsidP="0090110F">
      <w:pPr>
        <w:tabs>
          <w:tab w:val="left" w:pos="1575"/>
          <w:tab w:val="left" w:pos="6945"/>
        </w:tabs>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Изначальной формой заработной платы является </w:t>
      </w:r>
      <w:r w:rsidRPr="0090110F">
        <w:rPr>
          <w:rFonts w:ascii="Times New Roman" w:hAnsi="Times New Roman" w:cs="Times New Roman"/>
          <w:b/>
          <w:bCs/>
          <w:sz w:val="28"/>
          <w:szCs w:val="28"/>
        </w:rPr>
        <w:t>повременная</w:t>
      </w:r>
      <w:r w:rsidRPr="0090110F">
        <w:rPr>
          <w:rFonts w:ascii="Times New Roman" w:hAnsi="Times New Roman" w:cs="Times New Roman"/>
          <w:sz w:val="28"/>
          <w:szCs w:val="28"/>
        </w:rPr>
        <w:t>. Она может быть почасовой, понедельной и помесячной.</w:t>
      </w:r>
    </w:p>
    <w:p w:rsidR="00EA06B2" w:rsidRPr="0090110F" w:rsidRDefault="00EA06B2" w:rsidP="0090110F">
      <w:pPr>
        <w:tabs>
          <w:tab w:val="left" w:pos="1575"/>
          <w:tab w:val="left" w:pos="6945"/>
        </w:tabs>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Превращенной формой повременной заработной платы является </w:t>
      </w:r>
      <w:r w:rsidRPr="0090110F">
        <w:rPr>
          <w:rFonts w:ascii="Times New Roman" w:hAnsi="Times New Roman" w:cs="Times New Roman"/>
          <w:b/>
          <w:bCs/>
          <w:sz w:val="28"/>
          <w:szCs w:val="28"/>
        </w:rPr>
        <w:t>сдельная форма заработной платы</w:t>
      </w:r>
      <w:r w:rsidRPr="0090110F">
        <w:rPr>
          <w:rFonts w:ascii="Times New Roman" w:hAnsi="Times New Roman" w:cs="Times New Roman"/>
          <w:sz w:val="28"/>
          <w:szCs w:val="28"/>
        </w:rPr>
        <w:t>. Ее начисление производится в зависимости от количества произведенного продукта.</w:t>
      </w:r>
    </w:p>
    <w:p w:rsidR="00EA06B2" w:rsidRPr="0090110F" w:rsidRDefault="00EA06B2" w:rsidP="0090110F">
      <w:pPr>
        <w:tabs>
          <w:tab w:val="left" w:pos="1575"/>
          <w:tab w:val="left" w:pos="6945"/>
        </w:tabs>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Существует множество систем заработной платы, сводимых как к одной из форм, так и сразу к обеим.</w:t>
      </w:r>
    </w:p>
    <w:p w:rsidR="00EA06B2" w:rsidRPr="0090110F" w:rsidRDefault="00EA06B2" w:rsidP="0090110F">
      <w:pPr>
        <w:tabs>
          <w:tab w:val="left" w:pos="1575"/>
          <w:tab w:val="left" w:pos="6945"/>
        </w:tabs>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Работнику важно не только то, какую заработную плату в денежном выражении он получит, но и какое количество товаров и услуг он сможет на нее приобрести.</w:t>
      </w:r>
    </w:p>
    <w:p w:rsidR="00EA06B2" w:rsidRPr="0090110F" w:rsidRDefault="00EA06B2" w:rsidP="0090110F">
      <w:pPr>
        <w:tabs>
          <w:tab w:val="left" w:pos="1575"/>
          <w:tab w:val="left" w:pos="6945"/>
        </w:tabs>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В связи с этим различают </w:t>
      </w:r>
      <w:r w:rsidRPr="0090110F">
        <w:rPr>
          <w:rFonts w:ascii="Times New Roman" w:hAnsi="Times New Roman" w:cs="Times New Roman"/>
          <w:b/>
          <w:bCs/>
          <w:sz w:val="28"/>
          <w:szCs w:val="28"/>
        </w:rPr>
        <w:t>номинальную и реальную заработную плату</w:t>
      </w:r>
      <w:r w:rsidRPr="0090110F">
        <w:rPr>
          <w:rFonts w:ascii="Times New Roman" w:hAnsi="Times New Roman" w:cs="Times New Roman"/>
          <w:sz w:val="28"/>
          <w:szCs w:val="28"/>
        </w:rPr>
        <w:t xml:space="preserve">. </w:t>
      </w:r>
      <w:r w:rsidRPr="0090110F">
        <w:rPr>
          <w:rFonts w:ascii="Times New Roman" w:hAnsi="Times New Roman" w:cs="Times New Roman"/>
          <w:b/>
          <w:bCs/>
          <w:sz w:val="28"/>
          <w:szCs w:val="28"/>
        </w:rPr>
        <w:t>Номинальная</w:t>
      </w:r>
      <w:r w:rsidRPr="0090110F">
        <w:rPr>
          <w:rFonts w:ascii="Times New Roman" w:hAnsi="Times New Roman" w:cs="Times New Roman"/>
          <w:sz w:val="28"/>
          <w:szCs w:val="28"/>
        </w:rPr>
        <w:t xml:space="preserve"> – это заработная плата в денежном выражении, а</w:t>
      </w:r>
      <w:r w:rsidRPr="0090110F">
        <w:rPr>
          <w:rFonts w:ascii="Times New Roman" w:hAnsi="Times New Roman" w:cs="Times New Roman"/>
          <w:b/>
          <w:bCs/>
          <w:sz w:val="28"/>
          <w:szCs w:val="28"/>
        </w:rPr>
        <w:t xml:space="preserve"> реальная</w:t>
      </w:r>
      <w:r w:rsidRPr="0090110F">
        <w:rPr>
          <w:rFonts w:ascii="Times New Roman" w:hAnsi="Times New Roman" w:cs="Times New Roman"/>
          <w:sz w:val="28"/>
          <w:szCs w:val="28"/>
        </w:rPr>
        <w:t xml:space="preserve"> – это то количество товаров и услуг, которое может приобрести работник за свою номинальную заработанную плату после уплаты налогов и других отчислений.</w:t>
      </w:r>
    </w:p>
    <w:p w:rsidR="00EA06B2" w:rsidRPr="0090110F" w:rsidRDefault="00EA06B2" w:rsidP="0090110F">
      <w:pPr>
        <w:tabs>
          <w:tab w:val="left" w:pos="1575"/>
          <w:tab w:val="left" w:pos="6945"/>
        </w:tabs>
        <w:spacing w:after="0" w:line="240" w:lineRule="auto"/>
        <w:jc w:val="center"/>
        <w:rPr>
          <w:rFonts w:ascii="Times New Roman" w:hAnsi="Times New Roman" w:cs="Times New Roman"/>
          <w:caps/>
          <w:sz w:val="28"/>
          <w:szCs w:val="28"/>
        </w:rPr>
      </w:pPr>
    </w:p>
    <w:p w:rsidR="00EA06B2" w:rsidRPr="0090110F" w:rsidRDefault="00EA06B2" w:rsidP="0090110F">
      <w:pPr>
        <w:tabs>
          <w:tab w:val="left" w:pos="1575"/>
          <w:tab w:val="left" w:pos="6945"/>
        </w:tabs>
        <w:spacing w:after="0" w:line="240" w:lineRule="auto"/>
        <w:jc w:val="center"/>
        <w:rPr>
          <w:rFonts w:ascii="Times New Roman" w:hAnsi="Times New Roman" w:cs="Times New Roman"/>
          <w:sz w:val="32"/>
          <w:szCs w:val="32"/>
        </w:rPr>
      </w:pPr>
      <w:r w:rsidRPr="0090110F">
        <w:rPr>
          <w:rFonts w:ascii="Times New Roman" w:hAnsi="Times New Roman" w:cs="Times New Roman"/>
          <w:b/>
          <w:bCs/>
          <w:caps/>
          <w:sz w:val="32"/>
          <w:szCs w:val="32"/>
        </w:rPr>
        <w:t xml:space="preserve">13.7 </w:t>
      </w:r>
      <w:r w:rsidRPr="0090110F">
        <w:rPr>
          <w:rFonts w:ascii="Times New Roman" w:hAnsi="Times New Roman" w:cs="Times New Roman"/>
          <w:b/>
          <w:bCs/>
          <w:sz w:val="32"/>
          <w:szCs w:val="32"/>
        </w:rPr>
        <w:t>Компромисс между потреблением и досугом индивида</w:t>
      </w:r>
    </w:p>
    <w:p w:rsidR="00EA06B2" w:rsidRPr="0090110F" w:rsidRDefault="00EA06B2" w:rsidP="0090110F">
      <w:pPr>
        <w:tabs>
          <w:tab w:val="left" w:pos="1575"/>
          <w:tab w:val="left" w:pos="6945"/>
        </w:tabs>
        <w:spacing w:after="0" w:line="240" w:lineRule="auto"/>
        <w:jc w:val="center"/>
        <w:rPr>
          <w:rFonts w:ascii="Times New Roman" w:hAnsi="Times New Roman" w:cs="Times New Roman"/>
          <w:sz w:val="28"/>
          <w:szCs w:val="28"/>
        </w:rPr>
      </w:pPr>
    </w:p>
    <w:p w:rsidR="00EA06B2" w:rsidRPr="0090110F" w:rsidRDefault="00EA06B2" w:rsidP="0090110F">
      <w:pPr>
        <w:tabs>
          <w:tab w:val="left" w:pos="1575"/>
          <w:tab w:val="left" w:pos="6945"/>
        </w:tabs>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Кривая предложения труда отдельного индивида имеет иную конфигурацию при повышении ставок заработной платы (рис. 13.7).</w:t>
      </w:r>
    </w:p>
    <w:p w:rsidR="00EA06B2" w:rsidRPr="0090110F" w:rsidRDefault="00EA06B2" w:rsidP="0090110F">
      <w:pPr>
        <w:tabs>
          <w:tab w:val="left" w:pos="1575"/>
          <w:tab w:val="left" w:pos="6945"/>
        </w:tabs>
        <w:spacing w:after="0" w:line="360" w:lineRule="auto"/>
        <w:jc w:val="both"/>
        <w:rPr>
          <w:rFonts w:ascii="Times New Roman" w:hAnsi="Times New Roman" w:cs="Times New Roman"/>
          <w:sz w:val="28"/>
          <w:szCs w:val="28"/>
        </w:rPr>
      </w:pPr>
    </w:p>
    <w:p w:rsidR="00EA06B2" w:rsidRPr="0090110F" w:rsidRDefault="00EA06B2" w:rsidP="0090110F">
      <w:pPr>
        <w:tabs>
          <w:tab w:val="left" w:pos="1575"/>
          <w:tab w:val="left" w:pos="6945"/>
        </w:tabs>
        <w:spacing w:after="0" w:line="360" w:lineRule="auto"/>
        <w:jc w:val="both"/>
        <w:rPr>
          <w:rFonts w:ascii="Times New Roman" w:hAnsi="Times New Roman" w:cs="Times New Roman"/>
          <w:sz w:val="28"/>
          <w:szCs w:val="28"/>
        </w:rPr>
      </w:pPr>
      <w:r>
        <w:rPr>
          <w:noProof/>
          <w:lang w:eastAsia="ru-RU"/>
        </w:rPr>
        <w:pict>
          <v:group id="Группа 1165" o:spid="_x0000_s2176" style="position:absolute;left:0;text-align:left;margin-left:151.7pt;margin-top:3.7pt;width:182pt;height:145.95pt;z-index:251699200" coordorigin="4180,2722" coordsize="4940,3881">
            <v:shape id="Text Box 25" o:spid="_x0000_s2177" type="#_x0000_t202" style="position:absolute;left:4400;top:6062;width:4720;height:541;visibility:visible" strokecolor="white">
              <v:textbox>
                <w:txbxContent>
                  <w:p w:rsidR="00EA06B2" w:rsidRPr="00E34221" w:rsidRDefault="00EA06B2" w:rsidP="00FE29C0">
                    <w:pPr>
                      <w:rPr>
                        <w:sz w:val="20"/>
                        <w:szCs w:val="20"/>
                      </w:rPr>
                    </w:pPr>
                    <w:r w:rsidRPr="00E34221">
                      <w:rPr>
                        <w:sz w:val="20"/>
                        <w:szCs w:val="20"/>
                      </w:rPr>
                      <w:t xml:space="preserve">0 </w:t>
                    </w:r>
                    <w:r>
                      <w:rPr>
                        <w:sz w:val="20"/>
                        <w:szCs w:val="20"/>
                      </w:rPr>
                      <w:t xml:space="preserve">                                        </w:t>
                    </w:r>
                    <w:r w:rsidRPr="00E34221">
                      <w:rPr>
                        <w:i/>
                        <w:iCs/>
                        <w:sz w:val="20"/>
                        <w:szCs w:val="20"/>
                        <w:lang w:val="en-US"/>
                      </w:rPr>
                      <w:t>L</w:t>
                    </w:r>
                    <w:r w:rsidRPr="00E34221">
                      <w:rPr>
                        <w:i/>
                        <w:iCs/>
                        <w:sz w:val="20"/>
                        <w:szCs w:val="20"/>
                        <w:vertAlign w:val="subscript"/>
                        <w:lang w:val="en-US"/>
                      </w:rPr>
                      <w:t>E</w:t>
                    </w:r>
                    <w:r>
                      <w:rPr>
                        <w:i/>
                        <w:iCs/>
                        <w:sz w:val="20"/>
                        <w:szCs w:val="20"/>
                        <w:vertAlign w:val="subscript"/>
                      </w:rPr>
                      <w:t xml:space="preserve">                       </w:t>
                    </w:r>
                    <w:r w:rsidRPr="00E34221">
                      <w:rPr>
                        <w:i/>
                        <w:iCs/>
                        <w:sz w:val="20"/>
                        <w:szCs w:val="20"/>
                        <w:lang w:val="en-US"/>
                      </w:rPr>
                      <w:t>L</w:t>
                    </w:r>
                  </w:p>
                </w:txbxContent>
              </v:textbox>
            </v:shape>
            <v:group id="Group 26" o:spid="_x0000_s2178" style="position:absolute;left:4180;top:2722;width:4200;height:3354" coordorigin="4180,2986" coordsize="4200,3714">
              <v:shape id="Text Box 27" o:spid="_x0000_s2179" type="#_x0000_t202" style="position:absolute;left:4180;top:4403;width:700;height:600;visibility:visible" strokecolor="white">
                <v:textbox inset="1.5mm,.3mm,1.5mm,.3mm">
                  <w:txbxContent>
                    <w:p w:rsidR="00EA06B2" w:rsidRPr="00E34221" w:rsidRDefault="00EA06B2" w:rsidP="00FE29C0">
                      <w:pPr>
                        <w:rPr>
                          <w:sz w:val="20"/>
                          <w:szCs w:val="20"/>
                          <w:vertAlign w:val="subscript"/>
                          <w:lang w:val="en-US"/>
                        </w:rPr>
                      </w:pPr>
                      <w:r w:rsidRPr="00E34221">
                        <w:rPr>
                          <w:i/>
                          <w:iCs/>
                          <w:sz w:val="20"/>
                          <w:szCs w:val="20"/>
                          <w:lang w:val="en-US"/>
                        </w:rPr>
                        <w:t>W</w:t>
                      </w:r>
                      <w:r w:rsidRPr="00E34221">
                        <w:rPr>
                          <w:i/>
                          <w:iCs/>
                          <w:sz w:val="20"/>
                          <w:szCs w:val="20"/>
                          <w:vertAlign w:val="subscript"/>
                          <w:lang w:val="en-US"/>
                        </w:rPr>
                        <w:t>E</w:t>
                      </w:r>
                    </w:p>
                  </w:txbxContent>
                </v:textbox>
              </v:shape>
              <v:shape id="Text Box 28" o:spid="_x0000_s2180" type="#_x0000_t202" style="position:absolute;left:5860;top:2986;width:700;height:557;visibility:visible" strokecolor="white">
                <v:textbox inset="1.5mm,.3mm,1.5mm,.3mm">
                  <w:txbxContent>
                    <w:p w:rsidR="00EA06B2" w:rsidRPr="00E34221" w:rsidRDefault="00EA06B2" w:rsidP="00FE29C0">
                      <w:pPr>
                        <w:rPr>
                          <w:sz w:val="20"/>
                          <w:szCs w:val="20"/>
                          <w:vertAlign w:val="subscript"/>
                          <w:lang w:val="en-US"/>
                        </w:rPr>
                      </w:pPr>
                      <w:r w:rsidRPr="00E34221">
                        <w:rPr>
                          <w:i/>
                          <w:iCs/>
                          <w:sz w:val="20"/>
                          <w:szCs w:val="20"/>
                          <w:lang w:val="en-US"/>
                        </w:rPr>
                        <w:t>S</w:t>
                      </w:r>
                      <w:r w:rsidRPr="00E34221">
                        <w:rPr>
                          <w:i/>
                          <w:iCs/>
                          <w:sz w:val="20"/>
                          <w:szCs w:val="20"/>
                          <w:vertAlign w:val="subscript"/>
                          <w:lang w:val="en-US"/>
                        </w:rPr>
                        <w:t>L</w:t>
                      </w:r>
                    </w:p>
                  </w:txbxContent>
                </v:textbox>
              </v:shape>
              <v:shape id="Text Box 29" o:spid="_x0000_s2181" type="#_x0000_t202" style="position:absolute;left:4200;top:3006;width:700;height:600;visibility:visible" strokecolor="white">
                <v:textbox>
                  <w:txbxContent>
                    <w:p w:rsidR="00EA06B2" w:rsidRPr="00E34221" w:rsidRDefault="00EA06B2" w:rsidP="00FE29C0">
                      <w:pPr>
                        <w:rPr>
                          <w:i/>
                          <w:iCs/>
                          <w:sz w:val="20"/>
                          <w:szCs w:val="20"/>
                          <w:lang w:val="en-US"/>
                        </w:rPr>
                      </w:pPr>
                      <w:r w:rsidRPr="00E34221">
                        <w:rPr>
                          <w:i/>
                          <w:iCs/>
                          <w:sz w:val="20"/>
                          <w:szCs w:val="20"/>
                          <w:lang w:val="en-US"/>
                        </w:rPr>
                        <w:t>W</w:t>
                      </w:r>
                    </w:p>
                  </w:txbxContent>
                </v:textbox>
              </v:shape>
              <v:shape id="AutoShape 30" o:spid="_x0000_s2182" type="#_x0000_t32" style="position:absolute;left:4738;top:3143;width:1;height:3557;flip:y;visibility:visible" o:connectortype="straight">
                <v:stroke endarrow="block" endarrowwidth="narrow" endarrowlength="long"/>
              </v:shape>
              <v:shape id="Freeform 31" o:spid="_x0000_s2183" style="position:absolute;left:4738;top:3526;width:2759;height:2613;visibility:visible;mso-wrap-style:square;v-text-anchor:top" coordsize="2760,2520" path="m,2520c1140,2100,2280,1680,2520,1260,2760,840,2100,420,1440,e" filled="f" strokeweight="1.5pt">
                <v:stroke endarrowwidth="narrow" endarrowlength="long"/>
                <v:path arrowok="t" o:connecttype="custom" o:connectlocs="0,2613;2519,1307;1439,0" o:connectangles="0,0,0"/>
              </v:shape>
              <v:shape id="Text Box 32" o:spid="_x0000_s2184" type="#_x0000_t202" style="position:absolute;left:7317;top:4411;width:700;height:477;visibility:visible" strokecolor="white">
                <v:textbox inset="1.5mm,.3mm,1.5mm,.3mm">
                  <w:txbxContent>
                    <w:p w:rsidR="00EA06B2" w:rsidRPr="00E34221" w:rsidRDefault="00EA06B2" w:rsidP="00FE29C0">
                      <w:pPr>
                        <w:rPr>
                          <w:sz w:val="20"/>
                          <w:szCs w:val="20"/>
                          <w:lang w:val="en-US"/>
                        </w:rPr>
                      </w:pPr>
                      <w:r w:rsidRPr="00E34221">
                        <w:rPr>
                          <w:i/>
                          <w:iCs/>
                          <w:sz w:val="20"/>
                          <w:szCs w:val="20"/>
                          <w:lang w:val="en-US"/>
                        </w:rPr>
                        <w:t>E</w:t>
                      </w:r>
                    </w:p>
                  </w:txbxContent>
                </v:textbox>
              </v:shape>
              <v:line id="Line 33" o:spid="_x0000_s2185" style="position:absolute;flip:x;visibility:visible" from="4738,4647" to="7318,4648" o:connectortype="straight">
                <v:stroke dashstyle="dash" endarrowwidth="narrow" endarrowlength="long"/>
              </v:line>
              <v:line id="Line 34" o:spid="_x0000_s2186" style="position:absolute;visibility:visible" from="7316,4647" to="7318,6700" o:connectortype="straight">
                <v:stroke dashstyle="dash" endarrowwidth="narrow" endarrowlength="long"/>
              </v:line>
              <v:shape id="AutoShape 35" o:spid="_x0000_s2187" type="#_x0000_t32" style="position:absolute;left:4739;top:6700;width:3641;height:0;visibility:visible" o:connectortype="straight">
                <v:stroke endarrow="block" endarrowwidth="narrow" endarrowlength="long"/>
              </v:shape>
            </v:group>
          </v:group>
        </w:pict>
      </w:r>
    </w:p>
    <w:p w:rsidR="00EA06B2" w:rsidRPr="0090110F" w:rsidRDefault="00EA06B2" w:rsidP="0090110F">
      <w:pPr>
        <w:tabs>
          <w:tab w:val="left" w:pos="1575"/>
          <w:tab w:val="left" w:pos="6945"/>
        </w:tabs>
        <w:spacing w:after="0" w:line="360" w:lineRule="auto"/>
        <w:jc w:val="both"/>
        <w:rPr>
          <w:rFonts w:ascii="Times New Roman" w:hAnsi="Times New Roman" w:cs="Times New Roman"/>
          <w:sz w:val="28"/>
          <w:szCs w:val="28"/>
        </w:rPr>
      </w:pPr>
    </w:p>
    <w:p w:rsidR="00EA06B2" w:rsidRPr="0090110F" w:rsidRDefault="00EA06B2" w:rsidP="0090110F">
      <w:pPr>
        <w:spacing w:after="0" w:line="360" w:lineRule="auto"/>
        <w:jc w:val="both"/>
        <w:rPr>
          <w:rFonts w:ascii="Times New Roman" w:hAnsi="Times New Roman" w:cs="Times New Roman"/>
          <w:sz w:val="28"/>
          <w:szCs w:val="28"/>
        </w:rPr>
      </w:pPr>
    </w:p>
    <w:p w:rsidR="00EA06B2" w:rsidRPr="0090110F" w:rsidRDefault="00EA06B2" w:rsidP="0090110F">
      <w:pPr>
        <w:spacing w:after="0" w:line="360" w:lineRule="auto"/>
        <w:jc w:val="both"/>
        <w:rPr>
          <w:rFonts w:ascii="Times New Roman" w:hAnsi="Times New Roman" w:cs="Times New Roman"/>
          <w:sz w:val="28"/>
          <w:szCs w:val="28"/>
        </w:rPr>
      </w:pPr>
    </w:p>
    <w:p w:rsidR="00EA06B2" w:rsidRPr="0090110F" w:rsidRDefault="00EA06B2" w:rsidP="0090110F">
      <w:pPr>
        <w:spacing w:after="0" w:line="360" w:lineRule="auto"/>
        <w:jc w:val="both"/>
        <w:rPr>
          <w:rFonts w:ascii="Times New Roman" w:hAnsi="Times New Roman" w:cs="Times New Roman"/>
          <w:sz w:val="28"/>
          <w:szCs w:val="28"/>
        </w:rPr>
      </w:pPr>
    </w:p>
    <w:p w:rsidR="00EA06B2" w:rsidRPr="0090110F" w:rsidRDefault="00EA06B2" w:rsidP="0090110F">
      <w:pPr>
        <w:spacing w:after="0" w:line="360" w:lineRule="auto"/>
        <w:jc w:val="both"/>
        <w:rPr>
          <w:rFonts w:ascii="Times New Roman" w:hAnsi="Times New Roman" w:cs="Times New Roman"/>
          <w:sz w:val="28"/>
          <w:szCs w:val="28"/>
        </w:rPr>
      </w:pPr>
    </w:p>
    <w:p w:rsidR="00EA06B2" w:rsidRPr="0090110F" w:rsidRDefault="00EA06B2" w:rsidP="0090110F">
      <w:pPr>
        <w:spacing w:after="0" w:line="240" w:lineRule="auto"/>
        <w:jc w:val="both"/>
        <w:rPr>
          <w:rFonts w:ascii="Times New Roman" w:hAnsi="Times New Roman" w:cs="Times New Roman"/>
          <w:sz w:val="28"/>
          <w:szCs w:val="28"/>
        </w:rPr>
      </w:pPr>
    </w:p>
    <w:p w:rsidR="00EA06B2" w:rsidRPr="0090110F" w:rsidRDefault="00EA06B2" w:rsidP="0090110F">
      <w:pPr>
        <w:spacing w:after="0" w:line="360" w:lineRule="auto"/>
        <w:jc w:val="center"/>
        <w:rPr>
          <w:rFonts w:ascii="Times New Roman" w:hAnsi="Times New Roman" w:cs="Times New Roman"/>
          <w:b/>
          <w:bCs/>
          <w:sz w:val="28"/>
          <w:szCs w:val="28"/>
        </w:rPr>
      </w:pPr>
      <w:r w:rsidRPr="0090110F">
        <w:rPr>
          <w:rFonts w:ascii="Times New Roman" w:hAnsi="Times New Roman" w:cs="Times New Roman"/>
          <w:b/>
          <w:bCs/>
          <w:sz w:val="28"/>
          <w:szCs w:val="28"/>
        </w:rPr>
        <w:t>Рис. 13.7. Кривая индивидуального предложения труда</w:t>
      </w:r>
    </w:p>
    <w:p w:rsidR="00EA06B2" w:rsidRPr="0090110F" w:rsidRDefault="00EA06B2" w:rsidP="0090110F">
      <w:pPr>
        <w:tabs>
          <w:tab w:val="left" w:pos="1575"/>
          <w:tab w:val="left" w:pos="6945"/>
        </w:tabs>
        <w:spacing w:after="0" w:line="240" w:lineRule="auto"/>
        <w:ind w:firstLine="425"/>
        <w:jc w:val="both"/>
        <w:rPr>
          <w:rFonts w:ascii="Times New Roman" w:hAnsi="Times New Roman" w:cs="Times New Roman"/>
          <w:b/>
          <w:bCs/>
          <w:sz w:val="28"/>
          <w:szCs w:val="28"/>
        </w:rPr>
      </w:pPr>
    </w:p>
    <w:p w:rsidR="00EA06B2" w:rsidRPr="0090110F" w:rsidRDefault="00EA06B2" w:rsidP="0090110F">
      <w:pPr>
        <w:tabs>
          <w:tab w:val="left" w:pos="1575"/>
          <w:tab w:val="left" w:pos="6945"/>
        </w:tabs>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До точки </w:t>
      </w:r>
      <w:r w:rsidRPr="0090110F">
        <w:rPr>
          <w:rFonts w:ascii="Times New Roman" w:hAnsi="Times New Roman" w:cs="Times New Roman"/>
          <w:i/>
          <w:iCs/>
          <w:sz w:val="28"/>
          <w:szCs w:val="28"/>
        </w:rPr>
        <w:t>Е</w:t>
      </w:r>
      <w:r w:rsidRPr="0090110F">
        <w:rPr>
          <w:rFonts w:ascii="Times New Roman" w:hAnsi="Times New Roman" w:cs="Times New Roman"/>
          <w:sz w:val="28"/>
          <w:szCs w:val="28"/>
        </w:rPr>
        <w:t xml:space="preserve"> кривая показывает увеличение предложения труда при росте заработной платы. После точки </w:t>
      </w:r>
      <w:r w:rsidRPr="0090110F">
        <w:rPr>
          <w:rFonts w:ascii="Times New Roman" w:hAnsi="Times New Roman" w:cs="Times New Roman"/>
          <w:i/>
          <w:iCs/>
          <w:sz w:val="28"/>
          <w:szCs w:val="28"/>
        </w:rPr>
        <w:t>Е</w:t>
      </w:r>
      <w:r w:rsidRPr="0090110F">
        <w:rPr>
          <w:rFonts w:ascii="Times New Roman" w:hAnsi="Times New Roman" w:cs="Times New Roman"/>
          <w:sz w:val="28"/>
          <w:szCs w:val="28"/>
        </w:rPr>
        <w:t xml:space="preserve"> она показывает уменьшение предложения труда при дальнейшем росте заработной платы. Таким образом, одна и та же причина – увеличение заработной платы – ведет и к росту, и к сокращению предложения труда.</w:t>
      </w:r>
    </w:p>
    <w:p w:rsidR="00EA06B2" w:rsidRPr="0090110F" w:rsidRDefault="00EA06B2" w:rsidP="0090110F">
      <w:pPr>
        <w:tabs>
          <w:tab w:val="left" w:pos="1575"/>
          <w:tab w:val="left" w:pos="6945"/>
        </w:tabs>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Это объясняется следующим. До точки </w:t>
      </w:r>
      <w:r w:rsidRPr="0090110F">
        <w:rPr>
          <w:rFonts w:ascii="Times New Roman" w:hAnsi="Times New Roman" w:cs="Times New Roman"/>
          <w:i/>
          <w:iCs/>
          <w:sz w:val="28"/>
          <w:szCs w:val="28"/>
        </w:rPr>
        <w:t>Е</w:t>
      </w:r>
      <w:r w:rsidRPr="0090110F">
        <w:rPr>
          <w:rFonts w:ascii="Times New Roman" w:hAnsi="Times New Roman" w:cs="Times New Roman"/>
          <w:sz w:val="28"/>
          <w:szCs w:val="28"/>
        </w:rPr>
        <w:t xml:space="preserve"> работник стремится при росте заработной платы заместить свободное время дополнительной работой. Соответственно, досуг замещается тем набором товаров и услуг, которые работник может приобрести на возрастающую заработную плату. Этот процесс получил название </w:t>
      </w:r>
      <w:r w:rsidRPr="0090110F">
        <w:rPr>
          <w:rFonts w:ascii="Times New Roman" w:hAnsi="Times New Roman" w:cs="Times New Roman"/>
          <w:b/>
          <w:bCs/>
          <w:sz w:val="28"/>
          <w:szCs w:val="28"/>
        </w:rPr>
        <w:t>эффекта замещения на рынке труда</w:t>
      </w:r>
      <w:r w:rsidRPr="0090110F">
        <w:rPr>
          <w:rFonts w:ascii="Times New Roman" w:hAnsi="Times New Roman" w:cs="Times New Roman"/>
          <w:sz w:val="28"/>
          <w:szCs w:val="28"/>
        </w:rPr>
        <w:t>.</w:t>
      </w:r>
    </w:p>
    <w:p w:rsidR="00EA06B2" w:rsidRPr="0090110F" w:rsidRDefault="00EA06B2" w:rsidP="0090110F">
      <w:pPr>
        <w:tabs>
          <w:tab w:val="left" w:pos="1575"/>
          <w:tab w:val="left" w:pos="6945"/>
        </w:tabs>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b/>
          <w:bCs/>
          <w:sz w:val="28"/>
          <w:szCs w:val="28"/>
        </w:rPr>
        <w:t>Эффект дохода</w:t>
      </w:r>
      <w:r w:rsidRPr="0090110F">
        <w:rPr>
          <w:rFonts w:ascii="Times New Roman" w:hAnsi="Times New Roman" w:cs="Times New Roman"/>
          <w:sz w:val="28"/>
          <w:szCs w:val="28"/>
        </w:rPr>
        <w:t xml:space="preserve"> противостоит эффекту замещения и становится ощутимым при достижении работником определенного, достаточно высокого уровня материального благополучия. Когда проблемы с хлебом насущным решены, меняется и отношение к свободному времени. Оно перестает казаться вычетом из заработной платы, а предстает полем для наслаждения и радости, тем более что высокая заработная плата позволяет обогатить и разнообразить досуг. Поэтому логичным является возникновение желания купить не только больше товаров, но и иметь большее количество свободного времени. А сделать это можно, лишь сократив предложение труда, купив свободное время не за наличные деньги, а за те деньги, которые могли бы быть получены при отказе от досуга в пользу дополнительной работы. После прохождения кривой </w:t>
      </w:r>
      <w:r w:rsidRPr="0090110F">
        <w:rPr>
          <w:rFonts w:ascii="Times New Roman" w:hAnsi="Times New Roman" w:cs="Times New Roman"/>
          <w:i/>
          <w:iCs/>
          <w:sz w:val="28"/>
          <w:szCs w:val="28"/>
        </w:rPr>
        <w:t>S</w:t>
      </w:r>
      <w:r w:rsidRPr="0090110F">
        <w:rPr>
          <w:rFonts w:ascii="Times New Roman" w:hAnsi="Times New Roman" w:cs="Times New Roman"/>
          <w:i/>
          <w:iCs/>
          <w:sz w:val="28"/>
          <w:szCs w:val="28"/>
          <w:vertAlign w:val="subscript"/>
        </w:rPr>
        <w:t>L</w:t>
      </w:r>
      <w:r w:rsidRPr="0090110F">
        <w:rPr>
          <w:rFonts w:ascii="Times New Roman" w:hAnsi="Times New Roman" w:cs="Times New Roman"/>
          <w:sz w:val="28"/>
          <w:szCs w:val="28"/>
        </w:rPr>
        <w:t xml:space="preserve"> точки </w:t>
      </w:r>
      <w:r w:rsidRPr="0090110F">
        <w:rPr>
          <w:rFonts w:ascii="Times New Roman" w:hAnsi="Times New Roman" w:cs="Times New Roman"/>
          <w:i/>
          <w:iCs/>
          <w:sz w:val="28"/>
          <w:szCs w:val="28"/>
        </w:rPr>
        <w:t xml:space="preserve">Е </w:t>
      </w:r>
      <w:r w:rsidRPr="0090110F">
        <w:rPr>
          <w:rFonts w:ascii="Times New Roman" w:hAnsi="Times New Roman" w:cs="Times New Roman"/>
          <w:b/>
          <w:bCs/>
          <w:sz w:val="28"/>
          <w:szCs w:val="28"/>
        </w:rPr>
        <w:t>эффект дохода становится преобладающим</w:t>
      </w:r>
      <w:r w:rsidRPr="0090110F">
        <w:rPr>
          <w:rFonts w:ascii="Times New Roman" w:hAnsi="Times New Roman" w:cs="Times New Roman"/>
          <w:sz w:val="28"/>
          <w:szCs w:val="28"/>
        </w:rPr>
        <w:t>, что выражается в сокращении предложения труда при росте заработной платы, а практически в стремлении к переводу работника на сокращенный рабочий день или неделю, к получению дополнительных выходных дней и отпусков.</w:t>
      </w:r>
    </w:p>
    <w:p w:rsidR="00EA06B2" w:rsidRPr="0090110F" w:rsidRDefault="00EA06B2" w:rsidP="0090110F">
      <w:pPr>
        <w:tabs>
          <w:tab w:val="left" w:pos="1575"/>
          <w:tab w:val="left" w:pos="6945"/>
        </w:tabs>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Для каждого индивида </w:t>
      </w:r>
      <w:r w:rsidRPr="0090110F">
        <w:rPr>
          <w:rFonts w:ascii="Times New Roman" w:hAnsi="Times New Roman" w:cs="Times New Roman"/>
          <w:b/>
          <w:bCs/>
          <w:sz w:val="28"/>
          <w:szCs w:val="28"/>
        </w:rPr>
        <w:t xml:space="preserve">компромисс между потреблением и досугом </w:t>
      </w:r>
      <w:r w:rsidRPr="0090110F">
        <w:rPr>
          <w:rFonts w:ascii="Times New Roman" w:hAnsi="Times New Roman" w:cs="Times New Roman"/>
          <w:sz w:val="28"/>
          <w:szCs w:val="28"/>
        </w:rPr>
        <w:t>достигается при различных уровнях заработной платы.</w:t>
      </w:r>
    </w:p>
    <w:p w:rsidR="00EA06B2" w:rsidRPr="0090110F" w:rsidRDefault="00EA06B2" w:rsidP="0090110F">
      <w:pPr>
        <w:tabs>
          <w:tab w:val="left" w:pos="1575"/>
          <w:tab w:val="left" w:pos="6945"/>
        </w:tabs>
        <w:spacing w:after="0" w:line="240" w:lineRule="auto"/>
        <w:jc w:val="center"/>
        <w:rPr>
          <w:rFonts w:ascii="Times New Roman" w:hAnsi="Times New Roman" w:cs="Times New Roman"/>
          <w:sz w:val="28"/>
          <w:szCs w:val="28"/>
        </w:rPr>
      </w:pPr>
    </w:p>
    <w:p w:rsidR="00EA06B2" w:rsidRPr="0090110F" w:rsidRDefault="00EA06B2" w:rsidP="0090110F">
      <w:pPr>
        <w:tabs>
          <w:tab w:val="left" w:pos="1575"/>
          <w:tab w:val="left" w:pos="6945"/>
        </w:tabs>
        <w:spacing w:after="0" w:line="240" w:lineRule="auto"/>
        <w:jc w:val="center"/>
        <w:rPr>
          <w:rFonts w:ascii="Times New Roman" w:hAnsi="Times New Roman" w:cs="Times New Roman"/>
          <w:sz w:val="32"/>
          <w:szCs w:val="32"/>
        </w:rPr>
      </w:pPr>
      <w:r w:rsidRPr="0090110F">
        <w:rPr>
          <w:rFonts w:ascii="Times New Roman" w:hAnsi="Times New Roman" w:cs="Times New Roman"/>
          <w:b/>
          <w:bCs/>
          <w:caps/>
          <w:sz w:val="32"/>
          <w:szCs w:val="32"/>
        </w:rPr>
        <w:t xml:space="preserve">13.8 </w:t>
      </w:r>
      <w:r w:rsidRPr="0090110F">
        <w:rPr>
          <w:rFonts w:ascii="Times New Roman" w:hAnsi="Times New Roman" w:cs="Times New Roman"/>
          <w:b/>
          <w:bCs/>
          <w:sz w:val="32"/>
          <w:szCs w:val="32"/>
        </w:rPr>
        <w:t>Рынок капитала</w:t>
      </w:r>
    </w:p>
    <w:p w:rsidR="00EA06B2" w:rsidRPr="0090110F" w:rsidRDefault="00EA06B2" w:rsidP="0090110F">
      <w:pPr>
        <w:tabs>
          <w:tab w:val="left" w:pos="1575"/>
          <w:tab w:val="left" w:pos="6945"/>
        </w:tabs>
        <w:spacing w:after="0" w:line="240" w:lineRule="auto"/>
        <w:jc w:val="center"/>
        <w:rPr>
          <w:rFonts w:ascii="Times New Roman" w:hAnsi="Times New Roman" w:cs="Times New Roman"/>
          <w:sz w:val="28"/>
          <w:szCs w:val="28"/>
        </w:rPr>
      </w:pPr>
    </w:p>
    <w:p w:rsidR="00EA06B2" w:rsidRPr="0090110F" w:rsidRDefault="00EA06B2" w:rsidP="0090110F">
      <w:pPr>
        <w:tabs>
          <w:tab w:val="left" w:pos="1575"/>
          <w:tab w:val="left" w:pos="6945"/>
        </w:tabs>
        <w:spacing w:after="0" w:line="360" w:lineRule="auto"/>
        <w:ind w:firstLine="425"/>
        <w:jc w:val="both"/>
        <w:rPr>
          <w:rFonts w:ascii="Times New Roman" w:hAnsi="Times New Roman" w:cs="Times New Roman"/>
          <w:i/>
          <w:iCs/>
          <w:sz w:val="28"/>
          <w:szCs w:val="28"/>
        </w:rPr>
      </w:pPr>
      <w:r w:rsidRPr="0090110F">
        <w:rPr>
          <w:rFonts w:ascii="Times New Roman" w:hAnsi="Times New Roman" w:cs="Times New Roman"/>
          <w:sz w:val="28"/>
          <w:szCs w:val="28"/>
        </w:rPr>
        <w:t xml:space="preserve">Термин </w:t>
      </w:r>
      <w:r w:rsidRPr="0090110F">
        <w:rPr>
          <w:rFonts w:ascii="Times New Roman" w:hAnsi="Times New Roman" w:cs="Times New Roman"/>
          <w:b/>
          <w:bCs/>
          <w:sz w:val="28"/>
          <w:szCs w:val="28"/>
        </w:rPr>
        <w:t>«капитал»</w:t>
      </w:r>
      <w:r w:rsidRPr="0090110F">
        <w:rPr>
          <w:rFonts w:ascii="Times New Roman" w:hAnsi="Times New Roman" w:cs="Times New Roman"/>
          <w:sz w:val="28"/>
          <w:szCs w:val="28"/>
        </w:rPr>
        <w:t xml:space="preserve"> используется в двух основных значениях: как мерило всей собственности (имущества) предприятия и как название фактора производства.</w:t>
      </w:r>
    </w:p>
    <w:p w:rsidR="00EA06B2" w:rsidRPr="0090110F" w:rsidRDefault="00EA06B2" w:rsidP="0090110F">
      <w:pPr>
        <w:tabs>
          <w:tab w:val="left" w:pos="1575"/>
          <w:tab w:val="left" w:pos="6945"/>
        </w:tabs>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b/>
          <w:bCs/>
          <w:sz w:val="28"/>
          <w:szCs w:val="28"/>
        </w:rPr>
        <w:t>Капитал как фактор производства</w:t>
      </w:r>
      <w:r w:rsidRPr="0090110F">
        <w:rPr>
          <w:rFonts w:ascii="Times New Roman" w:hAnsi="Times New Roman" w:cs="Times New Roman"/>
          <w:sz w:val="28"/>
          <w:szCs w:val="28"/>
        </w:rPr>
        <w:t xml:space="preserve"> выражает совокупность производственных ресурсов, созданных людьми для того, чтобы с их помощью осуществлять производство будущих экономических благ ради получения прибыли. В состав капитала входят: здания, сооружения, оборудование, инструменты, технологии, разработки, материалы, сырье, полуфабрикаты.</w:t>
      </w:r>
    </w:p>
    <w:p w:rsidR="00EA06B2" w:rsidRPr="0090110F" w:rsidRDefault="00EA06B2" w:rsidP="0090110F">
      <w:pPr>
        <w:tabs>
          <w:tab w:val="left" w:pos="1575"/>
          <w:tab w:val="left" w:pos="6945"/>
        </w:tabs>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Различные элементы капитала в процессе производства участвуют по-разному. Одна составная часть капитала используется однократно и полностью потребляется в ходе каждого цикла производства. Другая часть функционирует в течение нескольких лет и постепенно потребляется на протяжении ряда производственных циклов. Первая часть капитала называется </w:t>
      </w:r>
      <w:r w:rsidRPr="0090110F">
        <w:rPr>
          <w:rFonts w:ascii="Times New Roman" w:hAnsi="Times New Roman" w:cs="Times New Roman"/>
          <w:b/>
          <w:bCs/>
          <w:sz w:val="28"/>
          <w:szCs w:val="28"/>
        </w:rPr>
        <w:t xml:space="preserve">оборотным </w:t>
      </w:r>
      <w:r w:rsidRPr="0090110F">
        <w:rPr>
          <w:rFonts w:ascii="Times New Roman" w:hAnsi="Times New Roman" w:cs="Times New Roman"/>
          <w:sz w:val="28"/>
          <w:szCs w:val="28"/>
        </w:rPr>
        <w:t xml:space="preserve">капиталом, а вторая – </w:t>
      </w:r>
      <w:r w:rsidRPr="0090110F">
        <w:rPr>
          <w:rFonts w:ascii="Times New Roman" w:hAnsi="Times New Roman" w:cs="Times New Roman"/>
          <w:b/>
          <w:bCs/>
          <w:sz w:val="28"/>
          <w:szCs w:val="28"/>
        </w:rPr>
        <w:t>основным</w:t>
      </w:r>
      <w:r w:rsidRPr="0090110F">
        <w:rPr>
          <w:rFonts w:ascii="Times New Roman" w:hAnsi="Times New Roman" w:cs="Times New Roman"/>
          <w:sz w:val="28"/>
          <w:szCs w:val="28"/>
        </w:rPr>
        <w:t>.</w:t>
      </w:r>
    </w:p>
    <w:p w:rsidR="00EA06B2" w:rsidRPr="0090110F" w:rsidRDefault="00EA06B2" w:rsidP="0090110F">
      <w:pPr>
        <w:tabs>
          <w:tab w:val="left" w:pos="1575"/>
          <w:tab w:val="left" w:pos="6945"/>
        </w:tabs>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b/>
          <w:bCs/>
          <w:sz w:val="28"/>
          <w:szCs w:val="28"/>
        </w:rPr>
        <w:t>К оборотному капиталу</w:t>
      </w:r>
      <w:r w:rsidRPr="0090110F">
        <w:rPr>
          <w:rFonts w:ascii="Times New Roman" w:hAnsi="Times New Roman" w:cs="Times New Roman"/>
          <w:sz w:val="28"/>
          <w:szCs w:val="28"/>
        </w:rPr>
        <w:t xml:space="preserve"> относят сырье, материалы, топливо, энергию, полуфабрикаты и т.д.</w:t>
      </w:r>
    </w:p>
    <w:p w:rsidR="00EA06B2" w:rsidRPr="0090110F" w:rsidRDefault="00EA06B2" w:rsidP="0090110F">
      <w:pPr>
        <w:tabs>
          <w:tab w:val="left" w:pos="1575"/>
          <w:tab w:val="left" w:pos="6945"/>
        </w:tabs>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Рынок оборотного капитала является типичным рынком ресурсов. В принципах его организации и в механизме установления на нем равновесия имеется много общего с рынком трудовых ресурсов. Максимизация прибыли на рынке оборотного капитала достигается в точке равенства предельного продукта в денежной форме и предельных издержек соответствующего материального ресурса. Другими словами, при оптимизации предприятием спроса на оборотный капитал действует правило </w:t>
      </w:r>
      <w:r w:rsidRPr="0090110F">
        <w:rPr>
          <w:rFonts w:ascii="Times New Roman" w:hAnsi="Times New Roman" w:cs="Times New Roman"/>
          <w:i/>
          <w:iCs/>
          <w:sz w:val="28"/>
          <w:szCs w:val="28"/>
        </w:rPr>
        <w:t>МRР</w:t>
      </w:r>
      <w:r w:rsidRPr="0090110F">
        <w:rPr>
          <w:rFonts w:ascii="Times New Roman" w:hAnsi="Times New Roman" w:cs="Times New Roman"/>
          <w:sz w:val="28"/>
          <w:szCs w:val="28"/>
        </w:rPr>
        <w:t xml:space="preserve"> = </w:t>
      </w:r>
      <w:r w:rsidRPr="0090110F">
        <w:rPr>
          <w:rFonts w:ascii="Times New Roman" w:hAnsi="Times New Roman" w:cs="Times New Roman"/>
          <w:i/>
          <w:iCs/>
          <w:sz w:val="28"/>
          <w:szCs w:val="28"/>
        </w:rPr>
        <w:t>МRС</w:t>
      </w:r>
      <w:r w:rsidRPr="0090110F">
        <w:rPr>
          <w:rFonts w:ascii="Times New Roman" w:hAnsi="Times New Roman" w:cs="Times New Roman"/>
          <w:sz w:val="28"/>
          <w:szCs w:val="28"/>
        </w:rPr>
        <w:t>.</w:t>
      </w:r>
    </w:p>
    <w:p w:rsidR="00EA06B2" w:rsidRPr="0090110F" w:rsidRDefault="00EA06B2" w:rsidP="0090110F">
      <w:pPr>
        <w:tabs>
          <w:tab w:val="left" w:pos="1575"/>
          <w:tab w:val="left" w:pos="6945"/>
        </w:tabs>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Важной особенностью оборотного капитала является то, что его элементы трансформируются в денежные средства. Поэтому оборотный капитал называется </w:t>
      </w:r>
      <w:r w:rsidRPr="0090110F">
        <w:rPr>
          <w:rFonts w:ascii="Times New Roman" w:hAnsi="Times New Roman" w:cs="Times New Roman"/>
          <w:b/>
          <w:bCs/>
          <w:sz w:val="28"/>
          <w:szCs w:val="28"/>
        </w:rPr>
        <w:t>оборотными средствами</w:t>
      </w:r>
      <w:r w:rsidRPr="0090110F">
        <w:rPr>
          <w:rFonts w:ascii="Times New Roman" w:hAnsi="Times New Roman" w:cs="Times New Roman"/>
          <w:sz w:val="28"/>
          <w:szCs w:val="28"/>
        </w:rPr>
        <w:t>.</w:t>
      </w:r>
    </w:p>
    <w:p w:rsidR="00EA06B2" w:rsidRPr="0090110F" w:rsidRDefault="00EA06B2" w:rsidP="0090110F">
      <w:pPr>
        <w:tabs>
          <w:tab w:val="left" w:pos="1575"/>
          <w:tab w:val="left" w:pos="6945"/>
        </w:tabs>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Создание любых ценностей предполагает использование </w:t>
      </w:r>
      <w:r w:rsidRPr="0090110F">
        <w:rPr>
          <w:rFonts w:ascii="Times New Roman" w:hAnsi="Times New Roman" w:cs="Times New Roman"/>
          <w:b/>
          <w:bCs/>
          <w:sz w:val="28"/>
          <w:szCs w:val="28"/>
        </w:rPr>
        <w:t>основного капитала</w:t>
      </w:r>
      <w:r w:rsidRPr="0090110F">
        <w:rPr>
          <w:rFonts w:ascii="Times New Roman" w:hAnsi="Times New Roman" w:cs="Times New Roman"/>
          <w:sz w:val="28"/>
          <w:szCs w:val="28"/>
        </w:rPr>
        <w:t>. Организация нового производства невозможно без капиталовложений в сооружения, здания, оборудование. Функционирование предприятия требует также затрат на обновление и восстановление действующего основного капитала.</w:t>
      </w:r>
    </w:p>
    <w:p w:rsidR="00EA06B2" w:rsidRPr="0090110F" w:rsidRDefault="00EA06B2" w:rsidP="0090110F">
      <w:pPr>
        <w:tabs>
          <w:tab w:val="left" w:pos="1575"/>
          <w:tab w:val="left" w:pos="6945"/>
        </w:tabs>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Поскольку основной капитал участвует в хозяйственной деятельности в течение нескольких лет, особую важность в функционировании рынка основного капитала приобретает фактор времени.</w:t>
      </w:r>
    </w:p>
    <w:p w:rsidR="00EA06B2" w:rsidRPr="0090110F" w:rsidRDefault="00EA06B2" w:rsidP="0090110F">
      <w:pPr>
        <w:tabs>
          <w:tab w:val="left" w:pos="1575"/>
          <w:tab w:val="left" w:pos="6945"/>
        </w:tabs>
        <w:spacing w:after="0" w:line="240" w:lineRule="auto"/>
        <w:jc w:val="center"/>
        <w:rPr>
          <w:rFonts w:ascii="Times New Roman" w:hAnsi="Times New Roman" w:cs="Times New Roman"/>
          <w:sz w:val="28"/>
          <w:szCs w:val="28"/>
        </w:rPr>
      </w:pPr>
    </w:p>
    <w:p w:rsidR="00EA06B2" w:rsidRPr="0090110F" w:rsidRDefault="00EA06B2" w:rsidP="0090110F">
      <w:pPr>
        <w:tabs>
          <w:tab w:val="left" w:pos="1575"/>
          <w:tab w:val="left" w:pos="6945"/>
        </w:tabs>
        <w:spacing w:after="0" w:line="240" w:lineRule="auto"/>
        <w:jc w:val="center"/>
        <w:rPr>
          <w:rFonts w:ascii="Times New Roman" w:hAnsi="Times New Roman" w:cs="Times New Roman"/>
          <w:b/>
          <w:bCs/>
          <w:sz w:val="32"/>
          <w:szCs w:val="32"/>
        </w:rPr>
      </w:pPr>
      <w:r w:rsidRPr="0090110F">
        <w:rPr>
          <w:rFonts w:ascii="Times New Roman" w:hAnsi="Times New Roman" w:cs="Times New Roman"/>
          <w:b/>
          <w:bCs/>
          <w:caps/>
          <w:sz w:val="32"/>
          <w:szCs w:val="32"/>
        </w:rPr>
        <w:t xml:space="preserve">13.9 </w:t>
      </w:r>
      <w:r w:rsidRPr="0090110F">
        <w:rPr>
          <w:rFonts w:ascii="Times New Roman" w:hAnsi="Times New Roman" w:cs="Times New Roman"/>
          <w:b/>
          <w:bCs/>
          <w:sz w:val="32"/>
          <w:szCs w:val="32"/>
        </w:rPr>
        <w:t>Фактор времени и дисконтирование</w:t>
      </w:r>
    </w:p>
    <w:p w:rsidR="00EA06B2" w:rsidRPr="0090110F" w:rsidRDefault="00EA06B2" w:rsidP="0090110F">
      <w:pPr>
        <w:tabs>
          <w:tab w:val="left" w:pos="1575"/>
          <w:tab w:val="left" w:pos="6945"/>
        </w:tabs>
        <w:spacing w:after="0" w:line="240" w:lineRule="auto"/>
        <w:jc w:val="center"/>
        <w:rPr>
          <w:rFonts w:ascii="Times New Roman" w:hAnsi="Times New Roman" w:cs="Times New Roman"/>
          <w:sz w:val="28"/>
          <w:szCs w:val="28"/>
        </w:rPr>
      </w:pPr>
    </w:p>
    <w:p w:rsidR="00EA06B2" w:rsidRPr="0090110F" w:rsidRDefault="00EA06B2" w:rsidP="0090110F">
      <w:pPr>
        <w:tabs>
          <w:tab w:val="left" w:pos="1575"/>
          <w:tab w:val="left" w:pos="6945"/>
        </w:tabs>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Деятельность предприятия связана с необходимостью осуществления </w:t>
      </w:r>
      <w:r w:rsidRPr="0090110F">
        <w:rPr>
          <w:rFonts w:ascii="Times New Roman" w:hAnsi="Times New Roman" w:cs="Times New Roman"/>
          <w:b/>
          <w:bCs/>
          <w:sz w:val="28"/>
          <w:szCs w:val="28"/>
        </w:rPr>
        <w:t>капиталовложений (инвестиций)</w:t>
      </w:r>
      <w:r w:rsidRPr="0090110F">
        <w:rPr>
          <w:rFonts w:ascii="Times New Roman" w:hAnsi="Times New Roman" w:cs="Times New Roman"/>
          <w:sz w:val="28"/>
          <w:szCs w:val="28"/>
        </w:rPr>
        <w:t xml:space="preserve">, под которыми понимаются затраты денежных средств в объекты предпринимательской деятельности в данное время в расчете получить определенный доход в будущем. Предприятию нужно сравнить предстоящие затраты с отдачей, которая будет получена от этих капиталовложений. Принципиальное значение здесь имеет фактор времени. Расходы осуществляются сегодня, а доходы они принесут лишь в будущем. Следовательно, для принятия инвестиционного решения </w:t>
      </w:r>
      <w:r w:rsidRPr="0090110F">
        <w:rPr>
          <w:rFonts w:ascii="Times New Roman" w:hAnsi="Times New Roman" w:cs="Times New Roman"/>
          <w:b/>
          <w:bCs/>
          <w:sz w:val="28"/>
          <w:szCs w:val="28"/>
        </w:rPr>
        <w:t>надо сопоставить текущую стоимость (сегодняшние затраты) с будущей стоимостью (потенциальные доходы)</w:t>
      </w:r>
      <w:r w:rsidRPr="0090110F">
        <w:rPr>
          <w:rFonts w:ascii="Times New Roman" w:hAnsi="Times New Roman" w:cs="Times New Roman"/>
          <w:sz w:val="28"/>
          <w:szCs w:val="28"/>
        </w:rPr>
        <w:t>, потому что одна и та же сумма денежных средств имеет большую ценность в данный момент времени по сравнению с будущим временем.</w:t>
      </w:r>
    </w:p>
    <w:p w:rsidR="00EA06B2" w:rsidRPr="0090110F" w:rsidRDefault="00EA06B2" w:rsidP="0090110F">
      <w:pPr>
        <w:tabs>
          <w:tab w:val="left" w:pos="1575"/>
          <w:tab w:val="left" w:pos="6945"/>
        </w:tabs>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Сопоставлять денежные суммы, получаемые в разное время, позволяет </w:t>
      </w:r>
      <w:r w:rsidRPr="0090110F">
        <w:rPr>
          <w:rFonts w:ascii="Times New Roman" w:hAnsi="Times New Roman" w:cs="Times New Roman"/>
          <w:b/>
          <w:bCs/>
          <w:sz w:val="28"/>
          <w:szCs w:val="28"/>
        </w:rPr>
        <w:t>метод дисконтирования</w:t>
      </w:r>
      <w:r w:rsidRPr="0090110F">
        <w:rPr>
          <w:rFonts w:ascii="Times New Roman" w:hAnsi="Times New Roman" w:cs="Times New Roman"/>
          <w:sz w:val="28"/>
          <w:szCs w:val="28"/>
        </w:rPr>
        <w:t xml:space="preserve"> (слово «дисконт» означает скидка). Дисконтирование делает возможным сравнить денежные потоки, получаемые в разное время, путем приведения (пересчета) их к текущему периоду, т.е. сопоставить величину сегодняшних затрат и будущих доходов.</w:t>
      </w:r>
    </w:p>
    <w:p w:rsidR="00EA06B2" w:rsidRPr="0090110F" w:rsidRDefault="00EA06B2" w:rsidP="0090110F">
      <w:pPr>
        <w:tabs>
          <w:tab w:val="left" w:pos="1575"/>
          <w:tab w:val="left" w:pos="6945"/>
        </w:tabs>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В общем виде формула расчета будущего дохода выглядит так:</w:t>
      </w:r>
    </w:p>
    <w:p w:rsidR="00EA06B2" w:rsidRPr="0090110F" w:rsidRDefault="00EA06B2" w:rsidP="0090110F">
      <w:pPr>
        <w:tabs>
          <w:tab w:val="left" w:pos="1575"/>
          <w:tab w:val="left" w:pos="6945"/>
        </w:tabs>
        <w:spacing w:after="0" w:line="360" w:lineRule="auto"/>
        <w:jc w:val="center"/>
        <w:rPr>
          <w:rFonts w:ascii="Times New Roman" w:hAnsi="Times New Roman" w:cs="Times New Roman"/>
          <w:sz w:val="28"/>
          <w:szCs w:val="28"/>
        </w:rPr>
      </w:pPr>
      <w:r w:rsidRPr="0090110F">
        <w:rPr>
          <w:rFonts w:ascii="Times New Roman" w:hAnsi="Times New Roman" w:cs="Times New Roman"/>
          <w:i/>
          <w:iCs/>
          <w:sz w:val="28"/>
          <w:szCs w:val="28"/>
        </w:rPr>
        <w:t>FV</w:t>
      </w:r>
      <w:r w:rsidRPr="0090110F">
        <w:rPr>
          <w:rFonts w:ascii="Times New Roman" w:hAnsi="Times New Roman" w:cs="Times New Roman"/>
          <w:sz w:val="28"/>
          <w:szCs w:val="28"/>
        </w:rPr>
        <w:t xml:space="preserve"> = </w:t>
      </w:r>
      <w:r w:rsidRPr="0090110F">
        <w:rPr>
          <w:rFonts w:ascii="Times New Roman" w:hAnsi="Times New Roman" w:cs="Times New Roman"/>
          <w:i/>
          <w:iCs/>
          <w:sz w:val="28"/>
          <w:szCs w:val="28"/>
        </w:rPr>
        <w:t>РV</w:t>
      </w:r>
      <w:r w:rsidRPr="0090110F">
        <w:rPr>
          <w:rFonts w:ascii="Times New Roman" w:hAnsi="Times New Roman" w:cs="Times New Roman"/>
          <w:sz w:val="28"/>
          <w:szCs w:val="28"/>
        </w:rPr>
        <w:t xml:space="preserve"> (1 + </w:t>
      </w:r>
      <w:r w:rsidRPr="0090110F">
        <w:rPr>
          <w:rFonts w:ascii="Times New Roman" w:hAnsi="Times New Roman" w:cs="Times New Roman"/>
          <w:i/>
          <w:iCs/>
          <w:sz w:val="28"/>
          <w:szCs w:val="28"/>
        </w:rPr>
        <w:t>r</w:t>
      </w:r>
      <w:r w:rsidRPr="0090110F">
        <w:rPr>
          <w:rFonts w:ascii="Times New Roman" w:hAnsi="Times New Roman" w:cs="Times New Roman"/>
          <w:sz w:val="28"/>
          <w:szCs w:val="28"/>
        </w:rPr>
        <w:t>)</w:t>
      </w:r>
      <w:r w:rsidRPr="0090110F">
        <w:rPr>
          <w:rFonts w:ascii="Times New Roman" w:hAnsi="Times New Roman" w:cs="Times New Roman"/>
          <w:i/>
          <w:iCs/>
          <w:sz w:val="28"/>
          <w:szCs w:val="28"/>
          <w:vertAlign w:val="superscript"/>
        </w:rPr>
        <w:t>t</w:t>
      </w:r>
      <w:r w:rsidRPr="0090110F">
        <w:rPr>
          <w:rFonts w:ascii="Times New Roman" w:hAnsi="Times New Roman" w:cs="Times New Roman"/>
          <w:sz w:val="28"/>
          <w:szCs w:val="28"/>
        </w:rPr>
        <w:t xml:space="preserve">, где </w:t>
      </w:r>
    </w:p>
    <w:p w:rsidR="00EA06B2" w:rsidRPr="0090110F" w:rsidRDefault="00EA06B2" w:rsidP="0090110F">
      <w:pPr>
        <w:tabs>
          <w:tab w:val="left" w:pos="1575"/>
          <w:tab w:val="left" w:pos="6945"/>
        </w:tabs>
        <w:spacing w:after="0" w:line="360" w:lineRule="auto"/>
        <w:jc w:val="both"/>
        <w:rPr>
          <w:rFonts w:ascii="Times New Roman" w:hAnsi="Times New Roman" w:cs="Times New Roman"/>
          <w:sz w:val="28"/>
          <w:szCs w:val="28"/>
        </w:rPr>
      </w:pPr>
      <w:r w:rsidRPr="0090110F">
        <w:rPr>
          <w:rFonts w:ascii="Times New Roman" w:hAnsi="Times New Roman" w:cs="Times New Roman"/>
          <w:i/>
          <w:iCs/>
          <w:sz w:val="28"/>
          <w:szCs w:val="28"/>
        </w:rPr>
        <w:t>FV</w:t>
      </w:r>
      <w:r w:rsidRPr="0090110F">
        <w:rPr>
          <w:rFonts w:ascii="Times New Roman" w:hAnsi="Times New Roman" w:cs="Times New Roman"/>
          <w:sz w:val="28"/>
          <w:szCs w:val="28"/>
        </w:rPr>
        <w:t xml:space="preserve"> – совокупный доход </w:t>
      </w:r>
      <w:r w:rsidRPr="0090110F">
        <w:rPr>
          <w:rFonts w:ascii="Times New Roman" w:hAnsi="Times New Roman" w:cs="Times New Roman"/>
          <w:i/>
          <w:iCs/>
          <w:sz w:val="28"/>
          <w:szCs w:val="28"/>
        </w:rPr>
        <w:t>t</w:t>
      </w:r>
      <w:r w:rsidRPr="0090110F">
        <w:rPr>
          <w:rFonts w:ascii="Times New Roman" w:hAnsi="Times New Roman" w:cs="Times New Roman"/>
          <w:sz w:val="28"/>
          <w:szCs w:val="28"/>
        </w:rPr>
        <w:t xml:space="preserve"> года; </w:t>
      </w:r>
    </w:p>
    <w:p w:rsidR="00EA06B2" w:rsidRPr="0090110F" w:rsidRDefault="00EA06B2" w:rsidP="0090110F">
      <w:pPr>
        <w:tabs>
          <w:tab w:val="left" w:pos="1575"/>
          <w:tab w:val="left" w:pos="6945"/>
        </w:tabs>
        <w:spacing w:after="0" w:line="360" w:lineRule="auto"/>
        <w:jc w:val="both"/>
        <w:rPr>
          <w:rFonts w:ascii="Times New Roman" w:hAnsi="Times New Roman" w:cs="Times New Roman"/>
          <w:sz w:val="28"/>
          <w:szCs w:val="28"/>
        </w:rPr>
      </w:pPr>
      <w:r w:rsidRPr="0090110F">
        <w:rPr>
          <w:rFonts w:ascii="Times New Roman" w:hAnsi="Times New Roman" w:cs="Times New Roman"/>
          <w:i/>
          <w:iCs/>
          <w:sz w:val="28"/>
          <w:szCs w:val="28"/>
        </w:rPr>
        <w:t>РV</w:t>
      </w:r>
      <w:r w:rsidRPr="0090110F">
        <w:rPr>
          <w:rFonts w:ascii="Times New Roman" w:hAnsi="Times New Roman" w:cs="Times New Roman"/>
          <w:sz w:val="28"/>
          <w:szCs w:val="28"/>
        </w:rPr>
        <w:t xml:space="preserve"> – текущая стоимость; </w:t>
      </w:r>
    </w:p>
    <w:p w:rsidR="00EA06B2" w:rsidRPr="0090110F" w:rsidRDefault="00EA06B2" w:rsidP="0090110F">
      <w:pPr>
        <w:tabs>
          <w:tab w:val="left" w:pos="1575"/>
          <w:tab w:val="left" w:pos="6945"/>
        </w:tabs>
        <w:spacing w:after="0" w:line="360" w:lineRule="auto"/>
        <w:jc w:val="both"/>
        <w:rPr>
          <w:rFonts w:ascii="Times New Roman" w:hAnsi="Times New Roman" w:cs="Times New Roman"/>
          <w:sz w:val="28"/>
          <w:szCs w:val="28"/>
        </w:rPr>
      </w:pPr>
      <w:r w:rsidRPr="0090110F">
        <w:rPr>
          <w:rFonts w:ascii="Times New Roman" w:hAnsi="Times New Roman" w:cs="Times New Roman"/>
          <w:i/>
          <w:iCs/>
          <w:sz w:val="28"/>
          <w:szCs w:val="28"/>
        </w:rPr>
        <w:t>r</w:t>
      </w:r>
      <w:r w:rsidRPr="0090110F">
        <w:rPr>
          <w:rFonts w:ascii="Times New Roman" w:hAnsi="Times New Roman" w:cs="Times New Roman"/>
          <w:sz w:val="28"/>
          <w:szCs w:val="28"/>
        </w:rPr>
        <w:t xml:space="preserve"> – процентная ставка; </w:t>
      </w:r>
    </w:p>
    <w:p w:rsidR="00EA06B2" w:rsidRPr="0090110F" w:rsidRDefault="00EA06B2" w:rsidP="0090110F">
      <w:pPr>
        <w:tabs>
          <w:tab w:val="left" w:pos="1575"/>
          <w:tab w:val="left" w:pos="6945"/>
        </w:tabs>
        <w:spacing w:after="0" w:line="360" w:lineRule="auto"/>
        <w:jc w:val="both"/>
        <w:rPr>
          <w:rFonts w:ascii="Times New Roman" w:hAnsi="Times New Roman" w:cs="Times New Roman"/>
          <w:sz w:val="28"/>
          <w:szCs w:val="28"/>
        </w:rPr>
      </w:pPr>
      <w:r w:rsidRPr="0090110F">
        <w:rPr>
          <w:rFonts w:ascii="Times New Roman" w:hAnsi="Times New Roman" w:cs="Times New Roman"/>
          <w:i/>
          <w:iCs/>
          <w:sz w:val="28"/>
          <w:szCs w:val="28"/>
        </w:rPr>
        <w:t>t</w:t>
      </w:r>
      <w:r w:rsidRPr="0090110F">
        <w:rPr>
          <w:rFonts w:ascii="Times New Roman" w:hAnsi="Times New Roman" w:cs="Times New Roman"/>
          <w:sz w:val="28"/>
          <w:szCs w:val="28"/>
        </w:rPr>
        <w:t xml:space="preserve"> – число лет.</w:t>
      </w:r>
    </w:p>
    <w:p w:rsidR="00EA06B2" w:rsidRPr="0090110F" w:rsidRDefault="00EA06B2" w:rsidP="0090110F">
      <w:pPr>
        <w:tabs>
          <w:tab w:val="left" w:pos="1575"/>
          <w:tab w:val="left" w:pos="6945"/>
        </w:tabs>
        <w:spacing w:after="0" w:line="360" w:lineRule="auto"/>
        <w:ind w:firstLine="425"/>
        <w:jc w:val="both"/>
        <w:rPr>
          <w:rFonts w:ascii="Times New Roman" w:hAnsi="Times New Roman" w:cs="Times New Roman"/>
          <w:i/>
          <w:iCs/>
          <w:sz w:val="28"/>
          <w:szCs w:val="28"/>
        </w:rPr>
      </w:pPr>
      <w:r w:rsidRPr="0090110F">
        <w:rPr>
          <w:rFonts w:ascii="Times New Roman" w:hAnsi="Times New Roman" w:cs="Times New Roman"/>
          <w:sz w:val="28"/>
          <w:szCs w:val="28"/>
        </w:rPr>
        <w:t xml:space="preserve">Используя ее, можно также решить обратную задачу – определить </w:t>
      </w:r>
      <w:r w:rsidRPr="0090110F">
        <w:rPr>
          <w:rFonts w:ascii="Times New Roman" w:hAnsi="Times New Roman" w:cs="Times New Roman"/>
          <w:b/>
          <w:bCs/>
          <w:sz w:val="28"/>
          <w:szCs w:val="28"/>
        </w:rPr>
        <w:t>текущую стоимость будущего дохода</w:t>
      </w:r>
      <w:r w:rsidRPr="0090110F">
        <w:rPr>
          <w:rFonts w:ascii="Times New Roman" w:hAnsi="Times New Roman" w:cs="Times New Roman"/>
          <w:sz w:val="28"/>
          <w:szCs w:val="28"/>
        </w:rPr>
        <w:t>:</w:t>
      </w:r>
    </w:p>
    <w:p w:rsidR="00EA06B2" w:rsidRPr="0090110F" w:rsidRDefault="00EA06B2" w:rsidP="0090110F">
      <w:pPr>
        <w:tabs>
          <w:tab w:val="left" w:pos="1575"/>
          <w:tab w:val="left" w:pos="6945"/>
        </w:tabs>
        <w:spacing w:after="0" w:line="360" w:lineRule="auto"/>
        <w:jc w:val="center"/>
        <w:rPr>
          <w:rFonts w:ascii="Times New Roman" w:hAnsi="Times New Roman" w:cs="Times New Roman"/>
          <w:sz w:val="28"/>
          <w:szCs w:val="28"/>
        </w:rPr>
      </w:pPr>
      <w:r w:rsidRPr="0090110F">
        <w:rPr>
          <w:rFonts w:ascii="Times New Roman" w:hAnsi="Times New Roman" w:cs="Times New Roman"/>
          <w:position w:val="-28"/>
          <w:sz w:val="28"/>
          <w:szCs w:val="28"/>
        </w:rPr>
        <w:object w:dxaOrig="2040" w:dyaOrig="620">
          <v:shape id="_x0000_i1060" type="#_x0000_t75" style="width:129.75pt;height:41.25pt" o:ole="">
            <v:imagedata r:id="rId53" o:title=""/>
          </v:shape>
          <o:OLEObject Type="Embed" ProgID="Equation.3" ShapeID="_x0000_i1060" DrawAspect="Content" ObjectID="_1471959418" r:id="rId54"/>
        </w:object>
      </w:r>
      <w:r w:rsidRPr="0090110F">
        <w:rPr>
          <w:rFonts w:ascii="Times New Roman" w:hAnsi="Times New Roman" w:cs="Times New Roman"/>
          <w:sz w:val="28"/>
          <w:szCs w:val="28"/>
        </w:rPr>
        <w:t xml:space="preserve">, где </w:t>
      </w:r>
    </w:p>
    <w:p w:rsidR="00EA06B2" w:rsidRPr="0090110F" w:rsidRDefault="00EA06B2" w:rsidP="0090110F">
      <w:pPr>
        <w:tabs>
          <w:tab w:val="left" w:pos="1575"/>
          <w:tab w:val="left" w:pos="6945"/>
        </w:tabs>
        <w:spacing w:after="0" w:line="360" w:lineRule="auto"/>
        <w:jc w:val="both"/>
        <w:rPr>
          <w:rFonts w:ascii="Times New Roman" w:hAnsi="Times New Roman" w:cs="Times New Roman"/>
          <w:sz w:val="28"/>
          <w:szCs w:val="28"/>
        </w:rPr>
      </w:pPr>
      <w:r w:rsidRPr="0090110F">
        <w:rPr>
          <w:rFonts w:ascii="Times New Roman" w:hAnsi="Times New Roman" w:cs="Times New Roman"/>
          <w:position w:val="-28"/>
          <w:sz w:val="28"/>
          <w:szCs w:val="28"/>
        </w:rPr>
        <w:object w:dxaOrig="1140" w:dyaOrig="620">
          <v:shape id="_x0000_i1061" type="#_x0000_t75" style="width:1in;height:39pt" o:ole="">
            <v:imagedata r:id="rId55" o:title=""/>
          </v:shape>
          <o:OLEObject Type="Embed" ProgID="Equation.3" ShapeID="_x0000_i1061" DrawAspect="Content" ObjectID="_1471959419" r:id="rId56"/>
        </w:object>
      </w:r>
      <w:r w:rsidRPr="0090110F">
        <w:rPr>
          <w:rFonts w:ascii="Times New Roman" w:hAnsi="Times New Roman" w:cs="Times New Roman"/>
          <w:sz w:val="28"/>
          <w:szCs w:val="28"/>
        </w:rPr>
        <w:t xml:space="preserve"> – коэффициент дисконтирования.</w:t>
      </w:r>
    </w:p>
    <w:p w:rsidR="00EA06B2" w:rsidRPr="0090110F" w:rsidRDefault="00EA06B2" w:rsidP="0090110F">
      <w:pPr>
        <w:tabs>
          <w:tab w:val="left" w:pos="1575"/>
          <w:tab w:val="left" w:pos="6945"/>
        </w:tabs>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Капитальные вложения осуществляются в форме </w:t>
      </w:r>
      <w:r w:rsidRPr="0090110F">
        <w:rPr>
          <w:rFonts w:ascii="Times New Roman" w:hAnsi="Times New Roman" w:cs="Times New Roman"/>
          <w:b/>
          <w:bCs/>
          <w:sz w:val="28"/>
          <w:szCs w:val="28"/>
        </w:rPr>
        <w:t>инвестиционного проекта</w:t>
      </w:r>
      <w:r w:rsidRPr="0090110F">
        <w:rPr>
          <w:rFonts w:ascii="Times New Roman" w:hAnsi="Times New Roman" w:cs="Times New Roman"/>
          <w:sz w:val="28"/>
          <w:szCs w:val="28"/>
        </w:rPr>
        <w:t xml:space="preserve">. Важным показателем при оценке эффективности инвестиционного проекта является </w:t>
      </w:r>
      <w:r w:rsidRPr="0090110F">
        <w:rPr>
          <w:rFonts w:ascii="Times New Roman" w:hAnsi="Times New Roman" w:cs="Times New Roman"/>
          <w:b/>
          <w:bCs/>
          <w:sz w:val="28"/>
          <w:szCs w:val="28"/>
        </w:rPr>
        <w:t>чистая дисконтированная (приведенная)</w:t>
      </w:r>
      <w:r w:rsidRPr="0090110F">
        <w:rPr>
          <w:rFonts w:ascii="Times New Roman" w:hAnsi="Times New Roman" w:cs="Times New Roman"/>
          <w:sz w:val="28"/>
          <w:szCs w:val="28"/>
        </w:rPr>
        <w:t xml:space="preserve"> стоимость (</w:t>
      </w:r>
      <w:r w:rsidRPr="0090110F">
        <w:rPr>
          <w:rFonts w:ascii="Times New Roman" w:hAnsi="Times New Roman" w:cs="Times New Roman"/>
          <w:i/>
          <w:iCs/>
          <w:sz w:val="28"/>
          <w:szCs w:val="28"/>
        </w:rPr>
        <w:t>NРV</w:t>
      </w:r>
      <w:r w:rsidRPr="0090110F">
        <w:rPr>
          <w:rFonts w:ascii="Times New Roman" w:hAnsi="Times New Roman" w:cs="Times New Roman"/>
          <w:sz w:val="28"/>
          <w:szCs w:val="28"/>
        </w:rPr>
        <w:t xml:space="preserve">). Она представляет собой разницу между дисконтированной суммой ожидаемых доходов и инвестициями, т.е. </w:t>
      </w:r>
      <w:r w:rsidRPr="0090110F">
        <w:rPr>
          <w:rFonts w:ascii="Times New Roman" w:hAnsi="Times New Roman" w:cs="Times New Roman"/>
          <w:i/>
          <w:iCs/>
          <w:sz w:val="28"/>
          <w:szCs w:val="28"/>
        </w:rPr>
        <w:t>NРV</w:t>
      </w:r>
      <w:r w:rsidRPr="0090110F">
        <w:rPr>
          <w:rFonts w:ascii="Times New Roman" w:hAnsi="Times New Roman" w:cs="Times New Roman"/>
          <w:sz w:val="28"/>
          <w:szCs w:val="28"/>
        </w:rPr>
        <w:t xml:space="preserve"> = </w:t>
      </w:r>
      <w:r w:rsidRPr="0090110F">
        <w:rPr>
          <w:rFonts w:ascii="Times New Roman" w:hAnsi="Times New Roman" w:cs="Times New Roman"/>
          <w:i/>
          <w:iCs/>
          <w:sz w:val="28"/>
          <w:szCs w:val="28"/>
        </w:rPr>
        <w:t>РV</w:t>
      </w:r>
      <w:r w:rsidRPr="0090110F">
        <w:rPr>
          <w:rFonts w:ascii="Times New Roman" w:hAnsi="Times New Roman" w:cs="Times New Roman"/>
          <w:sz w:val="28"/>
          <w:szCs w:val="28"/>
        </w:rPr>
        <w:t xml:space="preserve"> – </w:t>
      </w:r>
      <w:r w:rsidRPr="0090110F">
        <w:rPr>
          <w:rFonts w:ascii="Times New Roman" w:hAnsi="Times New Roman" w:cs="Times New Roman"/>
          <w:i/>
          <w:iCs/>
          <w:sz w:val="28"/>
          <w:szCs w:val="28"/>
        </w:rPr>
        <w:t>I</w:t>
      </w:r>
      <w:r w:rsidRPr="0090110F">
        <w:rPr>
          <w:rFonts w:ascii="Times New Roman" w:hAnsi="Times New Roman" w:cs="Times New Roman"/>
          <w:sz w:val="28"/>
          <w:szCs w:val="28"/>
        </w:rPr>
        <w:t xml:space="preserve">. </w:t>
      </w:r>
      <w:r w:rsidRPr="0090110F">
        <w:rPr>
          <w:rFonts w:ascii="Times New Roman" w:hAnsi="Times New Roman" w:cs="Times New Roman"/>
          <w:b/>
          <w:bCs/>
          <w:sz w:val="28"/>
          <w:szCs w:val="28"/>
        </w:rPr>
        <w:t>Инвестирование имеет смысл</w:t>
      </w:r>
      <w:r w:rsidRPr="0090110F">
        <w:rPr>
          <w:rFonts w:ascii="Times New Roman" w:hAnsi="Times New Roman" w:cs="Times New Roman"/>
          <w:sz w:val="28"/>
          <w:szCs w:val="28"/>
        </w:rPr>
        <w:t xml:space="preserve"> только тогда, когда </w:t>
      </w:r>
      <w:r w:rsidRPr="0090110F">
        <w:rPr>
          <w:rFonts w:ascii="Times New Roman" w:hAnsi="Times New Roman" w:cs="Times New Roman"/>
          <w:i/>
          <w:iCs/>
          <w:sz w:val="28"/>
          <w:szCs w:val="28"/>
        </w:rPr>
        <w:t>NРV</w:t>
      </w:r>
      <w:r w:rsidRPr="0090110F">
        <w:rPr>
          <w:rFonts w:ascii="Times New Roman" w:hAnsi="Times New Roman" w:cs="Times New Roman"/>
          <w:sz w:val="28"/>
          <w:szCs w:val="28"/>
        </w:rPr>
        <w:sym w:font="Symbol" w:char="F0B3"/>
      </w:r>
      <w:r w:rsidRPr="0090110F">
        <w:rPr>
          <w:rFonts w:ascii="Times New Roman" w:hAnsi="Times New Roman" w:cs="Times New Roman"/>
          <w:sz w:val="28"/>
          <w:szCs w:val="28"/>
        </w:rPr>
        <w:t xml:space="preserve"> 0. Положительное значение чистой дисконтированной стоимости (</w:t>
      </w:r>
      <w:r w:rsidRPr="0090110F">
        <w:rPr>
          <w:rFonts w:ascii="Times New Roman" w:hAnsi="Times New Roman" w:cs="Times New Roman"/>
          <w:i/>
          <w:iCs/>
          <w:sz w:val="28"/>
          <w:szCs w:val="28"/>
        </w:rPr>
        <w:t>NРV</w:t>
      </w:r>
      <w:r w:rsidRPr="0090110F">
        <w:rPr>
          <w:rFonts w:ascii="Times New Roman" w:hAnsi="Times New Roman" w:cs="Times New Roman"/>
          <w:sz w:val="28"/>
          <w:szCs w:val="28"/>
        </w:rPr>
        <w:t>&gt; 0) означает наличие спроса предприятия на капитальные ресурсы. Поэтому объем спроса предприятия на инвестиции будет тем выше, чем большее число проектов будут удовлетворять критерию положительной чистой дисконтированной стоимости.</w:t>
      </w:r>
    </w:p>
    <w:p w:rsidR="00EA06B2" w:rsidRPr="0090110F" w:rsidRDefault="00EA06B2" w:rsidP="0090110F">
      <w:pPr>
        <w:tabs>
          <w:tab w:val="left" w:pos="1575"/>
          <w:tab w:val="left" w:pos="6945"/>
        </w:tabs>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Поскольку </w:t>
      </w:r>
      <w:r w:rsidRPr="0090110F">
        <w:rPr>
          <w:rFonts w:ascii="Times New Roman" w:hAnsi="Times New Roman" w:cs="Times New Roman"/>
          <w:i/>
          <w:iCs/>
          <w:sz w:val="28"/>
          <w:szCs w:val="28"/>
        </w:rPr>
        <w:t>NPV</w:t>
      </w:r>
      <w:r w:rsidRPr="0090110F">
        <w:rPr>
          <w:rFonts w:ascii="Times New Roman" w:hAnsi="Times New Roman" w:cs="Times New Roman"/>
          <w:sz w:val="28"/>
          <w:szCs w:val="28"/>
        </w:rPr>
        <w:t xml:space="preserve"> = (</w:t>
      </w:r>
      <w:r w:rsidRPr="0090110F">
        <w:rPr>
          <w:rFonts w:ascii="Times New Roman" w:hAnsi="Times New Roman" w:cs="Times New Roman"/>
          <w:i/>
          <w:iCs/>
          <w:sz w:val="28"/>
          <w:szCs w:val="28"/>
        </w:rPr>
        <w:t>PV</w:t>
      </w:r>
      <w:r w:rsidRPr="0090110F">
        <w:rPr>
          <w:rFonts w:ascii="Times New Roman" w:hAnsi="Times New Roman" w:cs="Times New Roman"/>
          <w:sz w:val="28"/>
          <w:szCs w:val="28"/>
        </w:rPr>
        <w:t xml:space="preserve"> – </w:t>
      </w:r>
      <w:r w:rsidRPr="0090110F">
        <w:rPr>
          <w:rFonts w:ascii="Times New Roman" w:hAnsi="Times New Roman" w:cs="Times New Roman"/>
          <w:i/>
          <w:iCs/>
          <w:sz w:val="28"/>
          <w:szCs w:val="28"/>
        </w:rPr>
        <w:t>I</w:t>
      </w:r>
      <w:r w:rsidRPr="0090110F">
        <w:rPr>
          <w:rFonts w:ascii="Times New Roman" w:hAnsi="Times New Roman" w:cs="Times New Roman"/>
          <w:sz w:val="28"/>
          <w:szCs w:val="28"/>
        </w:rPr>
        <w:t>) = (</w:t>
      </w:r>
      <w:r w:rsidRPr="0090110F">
        <w:rPr>
          <w:rFonts w:ascii="Times New Roman" w:hAnsi="Times New Roman" w:cs="Times New Roman"/>
          <w:i/>
          <w:iCs/>
          <w:sz w:val="28"/>
          <w:szCs w:val="28"/>
        </w:rPr>
        <w:t>FV</w:t>
      </w:r>
      <w:r w:rsidRPr="0090110F">
        <w:rPr>
          <w:rFonts w:ascii="Times New Roman" w:hAnsi="Times New Roman" w:cs="Times New Roman"/>
          <w:position w:val="-28"/>
          <w:sz w:val="28"/>
          <w:szCs w:val="28"/>
        </w:rPr>
        <w:object w:dxaOrig="660" w:dyaOrig="620">
          <v:shape id="_x0000_i1062" type="#_x0000_t75" style="width:33pt;height:31.5pt" o:ole="">
            <v:imagedata r:id="rId57" o:title=""/>
          </v:shape>
          <o:OLEObject Type="Embed" ProgID="Equation.3" ShapeID="_x0000_i1062" DrawAspect="Content" ObjectID="_1471959420" r:id="rId58"/>
        </w:object>
      </w:r>
      <w:r w:rsidRPr="0090110F">
        <w:rPr>
          <w:rFonts w:ascii="Times New Roman" w:hAnsi="Times New Roman" w:cs="Times New Roman"/>
          <w:sz w:val="28"/>
          <w:szCs w:val="28"/>
        </w:rPr>
        <w:t xml:space="preserve"> – </w:t>
      </w:r>
      <w:r w:rsidRPr="0090110F">
        <w:rPr>
          <w:rFonts w:ascii="Times New Roman" w:hAnsi="Times New Roman" w:cs="Times New Roman"/>
          <w:i/>
          <w:iCs/>
          <w:sz w:val="28"/>
          <w:szCs w:val="28"/>
        </w:rPr>
        <w:t>I</w:t>
      </w:r>
      <w:r w:rsidRPr="0090110F">
        <w:rPr>
          <w:rFonts w:ascii="Times New Roman" w:hAnsi="Times New Roman" w:cs="Times New Roman"/>
          <w:sz w:val="28"/>
          <w:szCs w:val="28"/>
        </w:rPr>
        <w:t xml:space="preserve">), то величина </w:t>
      </w:r>
      <w:r w:rsidRPr="0090110F">
        <w:rPr>
          <w:rFonts w:ascii="Times New Roman" w:hAnsi="Times New Roman" w:cs="Times New Roman"/>
          <w:i/>
          <w:iCs/>
          <w:sz w:val="28"/>
          <w:szCs w:val="28"/>
        </w:rPr>
        <w:t>NPV</w:t>
      </w:r>
      <w:r w:rsidRPr="0090110F">
        <w:rPr>
          <w:rFonts w:ascii="Times New Roman" w:hAnsi="Times New Roman" w:cs="Times New Roman"/>
          <w:sz w:val="28"/>
          <w:szCs w:val="28"/>
        </w:rPr>
        <w:t xml:space="preserve"> зависит от трех основных факторов:</w:t>
      </w:r>
    </w:p>
    <w:p w:rsidR="00EA06B2" w:rsidRPr="0090110F" w:rsidRDefault="00EA06B2" w:rsidP="0090110F">
      <w:pPr>
        <w:tabs>
          <w:tab w:val="left" w:pos="709"/>
          <w:tab w:val="left" w:pos="1575"/>
          <w:tab w:val="left" w:pos="6945"/>
        </w:tabs>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1)</w:t>
      </w:r>
      <w:r w:rsidRPr="0090110F">
        <w:rPr>
          <w:rFonts w:ascii="Times New Roman" w:hAnsi="Times New Roman" w:cs="Times New Roman"/>
          <w:sz w:val="28"/>
          <w:szCs w:val="28"/>
        </w:rPr>
        <w:tab/>
        <w:t xml:space="preserve">объема предполагаемого дохода </w:t>
      </w:r>
      <w:r w:rsidRPr="0090110F">
        <w:rPr>
          <w:rFonts w:ascii="Times New Roman" w:hAnsi="Times New Roman" w:cs="Times New Roman"/>
          <w:i/>
          <w:iCs/>
          <w:sz w:val="28"/>
          <w:szCs w:val="28"/>
        </w:rPr>
        <w:t>FV</w:t>
      </w:r>
      <w:r w:rsidRPr="0090110F">
        <w:rPr>
          <w:rFonts w:ascii="Times New Roman" w:hAnsi="Times New Roman" w:cs="Times New Roman"/>
          <w:sz w:val="28"/>
          <w:szCs w:val="28"/>
        </w:rPr>
        <w:t xml:space="preserve"> (прямая положительная связь);</w:t>
      </w:r>
    </w:p>
    <w:p w:rsidR="00EA06B2" w:rsidRPr="0090110F" w:rsidRDefault="00EA06B2" w:rsidP="0090110F">
      <w:pPr>
        <w:tabs>
          <w:tab w:val="left" w:pos="709"/>
          <w:tab w:val="left" w:pos="1575"/>
          <w:tab w:val="left" w:pos="6945"/>
        </w:tabs>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2)</w:t>
      </w:r>
      <w:r w:rsidRPr="0090110F">
        <w:rPr>
          <w:rFonts w:ascii="Times New Roman" w:hAnsi="Times New Roman" w:cs="Times New Roman"/>
          <w:sz w:val="28"/>
          <w:szCs w:val="28"/>
        </w:rPr>
        <w:tab/>
        <w:t>уровня ставки процента (обратная связь);</w:t>
      </w:r>
    </w:p>
    <w:p w:rsidR="00EA06B2" w:rsidRPr="0090110F" w:rsidRDefault="00EA06B2" w:rsidP="0090110F">
      <w:pPr>
        <w:tabs>
          <w:tab w:val="left" w:pos="709"/>
          <w:tab w:val="left" w:pos="1575"/>
          <w:tab w:val="left" w:pos="6945"/>
        </w:tabs>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3)</w:t>
      </w:r>
      <w:r w:rsidRPr="0090110F">
        <w:rPr>
          <w:rFonts w:ascii="Times New Roman" w:hAnsi="Times New Roman" w:cs="Times New Roman"/>
          <w:sz w:val="28"/>
          <w:szCs w:val="28"/>
        </w:rPr>
        <w:tab/>
        <w:t>величины стоимости необходимых капиталовложений (отрицательная зависимость – дорогостоящие проекты менее привлекательны).</w:t>
      </w:r>
    </w:p>
    <w:p w:rsidR="00EA06B2" w:rsidRPr="0090110F" w:rsidRDefault="00EA06B2" w:rsidP="0090110F">
      <w:pPr>
        <w:tabs>
          <w:tab w:val="left" w:pos="1575"/>
          <w:tab w:val="left" w:pos="6945"/>
        </w:tabs>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Наиболее универсальным фактором, влияющим на деятельность всех предприятий, является второй – </w:t>
      </w:r>
      <w:r w:rsidRPr="0090110F">
        <w:rPr>
          <w:rFonts w:ascii="Times New Roman" w:hAnsi="Times New Roman" w:cs="Times New Roman"/>
          <w:b/>
          <w:bCs/>
          <w:sz w:val="28"/>
          <w:szCs w:val="28"/>
        </w:rPr>
        <w:t>ставка процента</w:t>
      </w:r>
      <w:r w:rsidRPr="0090110F">
        <w:rPr>
          <w:rFonts w:ascii="Times New Roman" w:hAnsi="Times New Roman" w:cs="Times New Roman"/>
          <w:sz w:val="28"/>
          <w:szCs w:val="28"/>
        </w:rPr>
        <w:t>. В то же время ставка процента едина для всей экономики. Именно потому инвестиционная активность связывается, в первую очередь, с уровнем процента в экономике. При более высокой процентной ставке размер инвестиций уменьшается. Снижение процента вызывает увеличение инвестиционных вложений.</w:t>
      </w:r>
    </w:p>
    <w:p w:rsidR="00EA06B2" w:rsidRPr="0090110F" w:rsidRDefault="00EA06B2" w:rsidP="0090110F">
      <w:pPr>
        <w:tabs>
          <w:tab w:val="left" w:pos="1575"/>
          <w:tab w:val="left" w:pos="6945"/>
        </w:tabs>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Механизм влияния процента на инвестиционную активность состоит в следующем. Вне зависимости от того, какие средства использует предприятие при инвестировании – собственные или заемные, рыночная процентная ставка выступает в качестве издержек, которые придется нести при реализации инвестиционного проекта.</w:t>
      </w:r>
    </w:p>
    <w:p w:rsidR="00EA06B2" w:rsidRPr="0090110F" w:rsidRDefault="00EA06B2" w:rsidP="0090110F">
      <w:pPr>
        <w:tabs>
          <w:tab w:val="left" w:pos="1575"/>
          <w:tab w:val="left" w:pos="6945"/>
        </w:tabs>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В случае, если предприятием привлекаются средства со стороны, дело обстоит совсем просто. Процент как плата за использование заемных средств будет фигурировать в виде внешних издержек предприятия. Чем выше ставка процента, тем меньше найдется инвестиционных проектов, которые своей доходностью могут окупить издержки по выплате процента. Если же предприятием задействованы собственные средства, процентная ставка принимает форму внутренних издержек. В данном случае процент есть упущенная выгода от предоставления инвестиционных ресурсов другим участникам рынка, например, банку.</w:t>
      </w:r>
    </w:p>
    <w:p w:rsidR="00EA06B2" w:rsidRPr="0090110F" w:rsidRDefault="00EA06B2" w:rsidP="0090110F">
      <w:pPr>
        <w:tabs>
          <w:tab w:val="left" w:pos="1575"/>
          <w:tab w:val="left" w:pos="6945"/>
        </w:tabs>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Если спрос на инвестиционный капитал предъявляется со стороны предприятий, то предложение заемных средств, необходимых для закупки капитальных ресурсов, формируется и предприятиями, и домашними хозяйствами. Часть своего дохода домашние хозяйства используют на текущее потребление, а предприятия – на текущие нужды. Другая же часть дохода сберегается для будущего потребления (домохозяйствами) или инвестирования (предприятиями). Именно эта часть поступает на рынок в виде предложения инвестиционных ресурсов.</w:t>
      </w:r>
    </w:p>
    <w:p w:rsidR="00EA06B2" w:rsidRPr="0090110F" w:rsidRDefault="00EA06B2" w:rsidP="0090110F">
      <w:pPr>
        <w:tabs>
          <w:tab w:val="left" w:pos="1575"/>
          <w:tab w:val="left" w:pos="6945"/>
        </w:tabs>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Любой субъект экономики стремится максимизировать свое благосостояние, исходя из имеющихся возможностей. Относится это правило и к определению пропорции, в которой </w:t>
      </w:r>
      <w:r w:rsidRPr="0090110F">
        <w:rPr>
          <w:rFonts w:ascii="Times New Roman" w:hAnsi="Times New Roman" w:cs="Times New Roman"/>
          <w:b/>
          <w:bCs/>
          <w:sz w:val="28"/>
          <w:szCs w:val="28"/>
        </w:rPr>
        <w:t>доход делится на потребление и сбережение</w:t>
      </w:r>
      <w:r w:rsidRPr="0090110F">
        <w:rPr>
          <w:rFonts w:ascii="Times New Roman" w:hAnsi="Times New Roman" w:cs="Times New Roman"/>
          <w:sz w:val="28"/>
          <w:szCs w:val="28"/>
        </w:rPr>
        <w:t xml:space="preserve">. Решающим фактором для принятия решения в пользу сбережений выступает величина процентной ставки. Предложив свои сбережения по рыночной процентной ставке </w:t>
      </w:r>
      <w:r w:rsidRPr="0090110F">
        <w:rPr>
          <w:rFonts w:ascii="Times New Roman" w:hAnsi="Times New Roman" w:cs="Times New Roman"/>
          <w:i/>
          <w:iCs/>
          <w:sz w:val="28"/>
          <w:szCs w:val="28"/>
        </w:rPr>
        <w:t>r</w:t>
      </w:r>
      <w:r w:rsidRPr="0090110F">
        <w:rPr>
          <w:rFonts w:ascii="Times New Roman" w:hAnsi="Times New Roman" w:cs="Times New Roman"/>
          <w:sz w:val="28"/>
          <w:szCs w:val="28"/>
        </w:rPr>
        <w:t xml:space="preserve">, через </w:t>
      </w:r>
      <w:r w:rsidRPr="0090110F">
        <w:rPr>
          <w:rFonts w:ascii="Times New Roman" w:hAnsi="Times New Roman" w:cs="Times New Roman"/>
          <w:i/>
          <w:iCs/>
          <w:sz w:val="28"/>
          <w:szCs w:val="28"/>
        </w:rPr>
        <w:t>t</w:t>
      </w:r>
      <w:r w:rsidRPr="0090110F">
        <w:rPr>
          <w:rFonts w:ascii="Times New Roman" w:hAnsi="Times New Roman" w:cs="Times New Roman"/>
          <w:sz w:val="28"/>
          <w:szCs w:val="28"/>
        </w:rPr>
        <w:t xml:space="preserve"> лет можно получить за это вознаграждение в виде дохода, выросшего в (1 + </w:t>
      </w:r>
      <w:r w:rsidRPr="0090110F">
        <w:rPr>
          <w:rFonts w:ascii="Times New Roman" w:hAnsi="Times New Roman" w:cs="Times New Roman"/>
          <w:i/>
          <w:iCs/>
          <w:sz w:val="28"/>
          <w:szCs w:val="28"/>
        </w:rPr>
        <w:t>r</w:t>
      </w:r>
      <w:r w:rsidRPr="0090110F">
        <w:rPr>
          <w:rFonts w:ascii="Times New Roman" w:hAnsi="Times New Roman" w:cs="Times New Roman"/>
          <w:sz w:val="28"/>
          <w:szCs w:val="28"/>
        </w:rPr>
        <w:t>)</w:t>
      </w:r>
      <w:r w:rsidRPr="0090110F">
        <w:rPr>
          <w:rFonts w:ascii="Times New Roman" w:hAnsi="Times New Roman" w:cs="Times New Roman"/>
          <w:i/>
          <w:iCs/>
          <w:sz w:val="28"/>
          <w:szCs w:val="28"/>
          <w:vertAlign w:val="superscript"/>
        </w:rPr>
        <w:t>t</w:t>
      </w:r>
      <w:r w:rsidRPr="0090110F">
        <w:rPr>
          <w:rFonts w:ascii="Times New Roman" w:hAnsi="Times New Roman" w:cs="Times New Roman"/>
          <w:sz w:val="28"/>
          <w:szCs w:val="28"/>
        </w:rPr>
        <w:t xml:space="preserve"> раз.</w:t>
      </w:r>
    </w:p>
    <w:p w:rsidR="00EA06B2" w:rsidRPr="0090110F" w:rsidRDefault="00EA06B2" w:rsidP="0090110F">
      <w:pPr>
        <w:tabs>
          <w:tab w:val="left" w:pos="1575"/>
          <w:tab w:val="left" w:pos="6945"/>
        </w:tabs>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Взаимодействие спроса и предложения на рынке инвестиционных средств (рис. 13.8) определяет равновесное значение объемов инвестирования и цен на инвестиционные ресурсы </w:t>
      </w:r>
      <w:r w:rsidRPr="0090110F">
        <w:rPr>
          <w:rFonts w:ascii="Times New Roman" w:hAnsi="Times New Roman" w:cs="Times New Roman"/>
          <w:b/>
          <w:bCs/>
          <w:sz w:val="28"/>
          <w:szCs w:val="28"/>
        </w:rPr>
        <w:t>(процентная ставка)</w:t>
      </w:r>
      <w:r w:rsidRPr="0090110F">
        <w:rPr>
          <w:rFonts w:ascii="Times New Roman" w:hAnsi="Times New Roman" w:cs="Times New Roman"/>
          <w:sz w:val="28"/>
          <w:szCs w:val="28"/>
        </w:rPr>
        <w:t>.</w:t>
      </w:r>
    </w:p>
    <w:p w:rsidR="00EA06B2" w:rsidRPr="0090110F" w:rsidRDefault="00EA06B2" w:rsidP="0090110F">
      <w:pPr>
        <w:tabs>
          <w:tab w:val="left" w:pos="1575"/>
          <w:tab w:val="left" w:pos="6945"/>
        </w:tabs>
        <w:spacing w:after="0" w:line="360" w:lineRule="auto"/>
        <w:ind w:firstLine="425"/>
        <w:jc w:val="both"/>
        <w:rPr>
          <w:rFonts w:ascii="Times New Roman" w:hAnsi="Times New Roman" w:cs="Times New Roman"/>
          <w:sz w:val="28"/>
          <w:szCs w:val="28"/>
        </w:rPr>
      </w:pPr>
    </w:p>
    <w:p w:rsidR="00EA06B2" w:rsidRPr="0090110F" w:rsidRDefault="00EA06B2" w:rsidP="0090110F">
      <w:pPr>
        <w:tabs>
          <w:tab w:val="left" w:pos="1575"/>
          <w:tab w:val="left" w:pos="6945"/>
        </w:tabs>
        <w:spacing w:after="0" w:line="360" w:lineRule="auto"/>
        <w:jc w:val="both"/>
        <w:rPr>
          <w:rFonts w:ascii="Times New Roman" w:hAnsi="Times New Roman" w:cs="Times New Roman"/>
          <w:sz w:val="28"/>
          <w:szCs w:val="28"/>
        </w:rPr>
      </w:pPr>
      <w:r>
        <w:rPr>
          <w:noProof/>
          <w:lang w:eastAsia="ru-RU"/>
        </w:rPr>
        <w:pict>
          <v:group id="Группа 1152" o:spid="_x0000_s2188" style="position:absolute;left:0;text-align:left;margin-left:150.35pt;margin-top:6.7pt;width:188.7pt;height:138.2pt;z-index:251705344" coordorigin="4708,5258" coordsize="3774,2764">
            <v:shape id="Text Box 114" o:spid="_x0000_s2189" type="#_x0000_t202" style="position:absolute;left:4815;top:7648;width:3667;height:374;visibility:visible" strokecolor="white">
              <v:textbox inset=".5mm,1.3mm,.5mm,.3mm">
                <w:txbxContent>
                  <w:p w:rsidR="00EA06B2" w:rsidRPr="00242948" w:rsidRDefault="00EA06B2" w:rsidP="00FE29C0">
                    <w:pPr>
                      <w:rPr>
                        <w:sz w:val="20"/>
                        <w:szCs w:val="20"/>
                      </w:rPr>
                    </w:pPr>
                    <w:r>
                      <w:rPr>
                        <w:sz w:val="20"/>
                        <w:szCs w:val="20"/>
                      </w:rPr>
                      <w:t xml:space="preserve">  </w:t>
                    </w:r>
                    <w:r w:rsidRPr="00242948">
                      <w:rPr>
                        <w:sz w:val="20"/>
                        <w:szCs w:val="20"/>
                      </w:rPr>
                      <w:t>0</w:t>
                    </w:r>
                    <w:r>
                      <w:rPr>
                        <w:sz w:val="20"/>
                        <w:szCs w:val="20"/>
                      </w:rPr>
                      <w:t xml:space="preserve">                              </w:t>
                    </w:r>
                    <w:r w:rsidRPr="00242948">
                      <w:rPr>
                        <w:i/>
                        <w:iCs/>
                        <w:sz w:val="20"/>
                        <w:szCs w:val="20"/>
                        <w:lang w:val="en-US"/>
                      </w:rPr>
                      <w:t>I</w:t>
                    </w:r>
                    <w:r w:rsidRPr="00242948">
                      <w:rPr>
                        <w:i/>
                        <w:iCs/>
                        <w:sz w:val="20"/>
                        <w:szCs w:val="20"/>
                        <w:vertAlign w:val="subscript"/>
                        <w:lang w:val="en-US"/>
                      </w:rPr>
                      <w:t>E</w:t>
                    </w:r>
                    <w:r>
                      <w:rPr>
                        <w:i/>
                        <w:iCs/>
                        <w:sz w:val="20"/>
                        <w:szCs w:val="20"/>
                        <w:vertAlign w:val="subscript"/>
                      </w:rPr>
                      <w:t xml:space="preserve">                                                 </w:t>
                    </w:r>
                    <w:r w:rsidRPr="00242948">
                      <w:rPr>
                        <w:i/>
                        <w:iCs/>
                        <w:sz w:val="20"/>
                        <w:szCs w:val="20"/>
                        <w:lang w:val="en-US"/>
                      </w:rPr>
                      <w:t>I</w:t>
                    </w:r>
                    <w:r w:rsidRPr="00242948">
                      <w:rPr>
                        <w:sz w:val="20"/>
                        <w:szCs w:val="20"/>
                      </w:rPr>
                      <w:t xml:space="preserve">, </w:t>
                    </w:r>
                    <w:r w:rsidRPr="00242948">
                      <w:rPr>
                        <w:i/>
                        <w:iCs/>
                        <w:sz w:val="20"/>
                        <w:szCs w:val="20"/>
                        <w:lang w:val="en-US"/>
                      </w:rPr>
                      <w:t>S</w:t>
                    </w:r>
                  </w:p>
                </w:txbxContent>
              </v:textbox>
            </v:shape>
            <v:shape id="Text Box 115" o:spid="_x0000_s2190" type="#_x0000_t202" style="position:absolute;left:4708;top:6447;width:397;height:325;visibility:visible" strokecolor="white">
              <v:textbox inset=".5mm,.3mm,.5mm,.3mm">
                <w:txbxContent>
                  <w:p w:rsidR="00EA06B2" w:rsidRPr="00242948" w:rsidRDefault="00EA06B2" w:rsidP="00FE29C0">
                    <w:pPr>
                      <w:jc w:val="center"/>
                      <w:rPr>
                        <w:sz w:val="20"/>
                        <w:szCs w:val="20"/>
                        <w:vertAlign w:val="subscript"/>
                        <w:lang w:val="en-US"/>
                      </w:rPr>
                    </w:pPr>
                    <w:r w:rsidRPr="00242948">
                      <w:rPr>
                        <w:i/>
                        <w:iCs/>
                        <w:sz w:val="20"/>
                        <w:szCs w:val="20"/>
                        <w:lang w:val="en-US"/>
                      </w:rPr>
                      <w:t>r</w:t>
                    </w:r>
                    <w:r w:rsidRPr="00242948">
                      <w:rPr>
                        <w:i/>
                        <w:iCs/>
                        <w:sz w:val="20"/>
                        <w:szCs w:val="20"/>
                        <w:vertAlign w:val="subscript"/>
                        <w:lang w:val="en-US"/>
                      </w:rPr>
                      <w:t>E</w:t>
                    </w:r>
                  </w:p>
                </w:txbxContent>
              </v:textbox>
            </v:shape>
            <v:shape id="Text Box 116" o:spid="_x0000_s2191" type="#_x0000_t202" style="position:absolute;left:6299;top:6271;width:426;height:367;visibility:visible" strokecolor="white">
              <v:textbox inset=".5mm,.3mm,.5mm,.3mm">
                <w:txbxContent>
                  <w:p w:rsidR="00EA06B2" w:rsidRPr="00242948" w:rsidRDefault="00EA06B2" w:rsidP="00FE29C0">
                    <w:pPr>
                      <w:jc w:val="center"/>
                      <w:rPr>
                        <w:sz w:val="20"/>
                        <w:szCs w:val="20"/>
                        <w:lang w:val="en-US"/>
                      </w:rPr>
                    </w:pPr>
                    <w:r w:rsidRPr="00242948">
                      <w:rPr>
                        <w:i/>
                        <w:iCs/>
                        <w:sz w:val="20"/>
                        <w:szCs w:val="20"/>
                        <w:lang w:val="en-US"/>
                      </w:rPr>
                      <w:t>E</w:t>
                    </w:r>
                  </w:p>
                </w:txbxContent>
              </v:textbox>
            </v:shape>
            <v:shape id="Text Box 117" o:spid="_x0000_s2192" type="#_x0000_t202" style="position:absolute;left:7627;top:5319;width:611;height:409;visibility:visible" strokecolor="white">
              <v:textbox inset=".5mm,.3mm,.5mm,.3mm">
                <w:txbxContent>
                  <w:p w:rsidR="00EA06B2" w:rsidRPr="00242948" w:rsidRDefault="00EA06B2" w:rsidP="00FE29C0">
                    <w:pPr>
                      <w:rPr>
                        <w:sz w:val="20"/>
                        <w:szCs w:val="20"/>
                        <w:lang w:val="en-US"/>
                      </w:rPr>
                    </w:pPr>
                    <w:r w:rsidRPr="00242948">
                      <w:rPr>
                        <w:i/>
                        <w:iCs/>
                        <w:sz w:val="20"/>
                        <w:szCs w:val="20"/>
                        <w:lang w:val="en-US"/>
                      </w:rPr>
                      <w:t>AS</w:t>
                    </w:r>
                  </w:p>
                </w:txbxContent>
              </v:textbox>
            </v:shape>
            <v:shape id="Text Box 118" o:spid="_x0000_s2193" type="#_x0000_t202" style="position:absolute;left:4723;top:5258;width:461;height:325;visibility:visible" strokecolor="white">
              <v:textbox inset=".5mm,.3mm,.5mm,.3mm">
                <w:txbxContent>
                  <w:p w:rsidR="00EA06B2" w:rsidRPr="00242948" w:rsidRDefault="00EA06B2" w:rsidP="00FE29C0">
                    <w:pPr>
                      <w:rPr>
                        <w:sz w:val="20"/>
                        <w:szCs w:val="20"/>
                        <w:lang w:val="en-US"/>
                      </w:rPr>
                    </w:pPr>
                    <w:r w:rsidRPr="00242948">
                      <w:rPr>
                        <w:i/>
                        <w:iCs/>
                        <w:sz w:val="20"/>
                        <w:szCs w:val="20"/>
                        <w:lang w:val="en-US"/>
                      </w:rPr>
                      <w:t>r</w:t>
                    </w:r>
                  </w:p>
                </w:txbxContent>
              </v:textbox>
            </v:shape>
            <v:shape id="AutoShape 119" o:spid="_x0000_s2194" type="#_x0000_t32" style="position:absolute;left:5054;top:5372;width:0;height:2304;flip:y;visibility:visible" o:connectortype="straight">
              <v:stroke endarrow="block" endarrowwidth="narrow" endarrowlength="long"/>
            </v:shape>
            <v:shape id="Freeform 120" o:spid="_x0000_s2195" style="position:absolute;left:5330;top:5503;width:2199;height:1738;visibility:visible;mso-wrap-style:square;v-text-anchor:top" coordsize="2880,2880" path="m2880,c2490,660,2100,1320,1620,1800,1140,2280,570,2580,,2880e" filled="f" strokeweight="1.5pt">
              <v:stroke endarrowwidth="narrow" endarrowlength="long"/>
              <v:path arrowok="t" o:connecttype="custom" o:connectlocs="2199,0;1237,1086;0,1738" o:connectangles="0,0,0"/>
            </v:shape>
            <v:shape id="Freeform 121" o:spid="_x0000_s2196" style="position:absolute;left:5193;top:5611;width:2612;height:1630;visibility:visible;mso-wrap-style:square;v-text-anchor:top" coordsize="3420,2700" path="m,c345,495,690,990,1260,1440v570,450,1365,855,2160,1260e" filled="f" strokeweight="1.5pt">
              <v:stroke endarrowwidth="narrow" endarrowlength="long"/>
              <v:path arrowok="t" o:connecttype="custom" o:connectlocs="0,0;962,869;2612,1630" o:connectangles="0,0,0"/>
            </v:shape>
            <v:line id="Line 122" o:spid="_x0000_s2197" style="position:absolute;visibility:visible" from="6478,6659" to="6480,7671" o:connectortype="straight">
              <v:stroke dashstyle="dash" endarrowwidth="narrow" endarrowlength="long"/>
            </v:line>
            <v:line id="Line 123" o:spid="_x0000_s2198" style="position:absolute;flip:x;visibility:visible" from="5054,6659" to="6470,6660" o:connectortype="straight">
              <v:stroke dashstyle="dash" endarrowwidth="narrow" endarrowlength="long"/>
            </v:line>
            <v:shape id="Text Box 124" o:spid="_x0000_s2199" type="#_x0000_t202" style="position:absolute;left:7638;top:6848;width:596;height:396;visibility:visible" strokecolor="white">
              <v:textbox inset=".5mm,.3mm,.5mm,.3mm">
                <w:txbxContent>
                  <w:p w:rsidR="00EA06B2" w:rsidRPr="00242948" w:rsidRDefault="00EA06B2" w:rsidP="00FE29C0">
                    <w:pPr>
                      <w:rPr>
                        <w:sz w:val="20"/>
                        <w:szCs w:val="20"/>
                        <w:lang w:val="en-US"/>
                      </w:rPr>
                    </w:pPr>
                    <w:r w:rsidRPr="00242948">
                      <w:rPr>
                        <w:i/>
                        <w:iCs/>
                        <w:sz w:val="20"/>
                        <w:szCs w:val="20"/>
                        <w:lang w:val="en-US"/>
                      </w:rPr>
                      <w:t>AD</w:t>
                    </w:r>
                  </w:p>
                </w:txbxContent>
              </v:textbox>
            </v:shape>
            <v:shape id="AutoShape 125" o:spid="_x0000_s2200" type="#_x0000_t32" style="position:absolute;left:5054;top:7673;width:3092;height:2;visibility:visible" o:connectortype="straight">
              <v:stroke endarrow="block" endarrowwidth="narrow" endarrowlength="long"/>
            </v:shape>
          </v:group>
        </w:pict>
      </w:r>
    </w:p>
    <w:p w:rsidR="00EA06B2" w:rsidRPr="0090110F" w:rsidRDefault="00EA06B2" w:rsidP="0090110F">
      <w:pPr>
        <w:tabs>
          <w:tab w:val="left" w:pos="1575"/>
          <w:tab w:val="left" w:pos="6945"/>
        </w:tabs>
        <w:spacing w:after="0" w:line="360" w:lineRule="auto"/>
        <w:jc w:val="both"/>
        <w:rPr>
          <w:rFonts w:ascii="Times New Roman" w:hAnsi="Times New Roman" w:cs="Times New Roman"/>
          <w:sz w:val="28"/>
          <w:szCs w:val="28"/>
        </w:rPr>
      </w:pPr>
    </w:p>
    <w:p w:rsidR="00EA06B2" w:rsidRPr="0090110F" w:rsidRDefault="00EA06B2" w:rsidP="0090110F">
      <w:pPr>
        <w:spacing w:after="0" w:line="360" w:lineRule="auto"/>
        <w:jc w:val="both"/>
        <w:rPr>
          <w:rFonts w:ascii="Times New Roman" w:hAnsi="Times New Roman" w:cs="Times New Roman"/>
          <w:sz w:val="28"/>
          <w:szCs w:val="28"/>
        </w:rPr>
      </w:pPr>
    </w:p>
    <w:p w:rsidR="00EA06B2" w:rsidRPr="0090110F" w:rsidRDefault="00EA06B2" w:rsidP="0090110F">
      <w:pPr>
        <w:spacing w:after="0" w:line="360" w:lineRule="auto"/>
        <w:jc w:val="both"/>
        <w:rPr>
          <w:rFonts w:ascii="Times New Roman" w:hAnsi="Times New Roman" w:cs="Times New Roman"/>
          <w:sz w:val="28"/>
          <w:szCs w:val="28"/>
        </w:rPr>
      </w:pPr>
    </w:p>
    <w:p w:rsidR="00EA06B2" w:rsidRPr="0090110F" w:rsidRDefault="00EA06B2" w:rsidP="0090110F">
      <w:pPr>
        <w:spacing w:after="0" w:line="360" w:lineRule="auto"/>
        <w:jc w:val="both"/>
        <w:rPr>
          <w:rFonts w:ascii="Times New Roman" w:hAnsi="Times New Roman" w:cs="Times New Roman"/>
          <w:sz w:val="28"/>
          <w:szCs w:val="28"/>
        </w:rPr>
      </w:pPr>
    </w:p>
    <w:p w:rsidR="00EA06B2" w:rsidRPr="0090110F" w:rsidRDefault="00EA06B2" w:rsidP="0090110F">
      <w:pPr>
        <w:tabs>
          <w:tab w:val="left" w:pos="8640"/>
        </w:tabs>
        <w:spacing w:after="0" w:line="360" w:lineRule="auto"/>
        <w:jc w:val="both"/>
        <w:rPr>
          <w:rFonts w:ascii="Times New Roman" w:hAnsi="Times New Roman" w:cs="Times New Roman"/>
          <w:sz w:val="28"/>
          <w:szCs w:val="28"/>
        </w:rPr>
      </w:pPr>
      <w:r w:rsidRPr="0090110F">
        <w:rPr>
          <w:rFonts w:ascii="Times New Roman" w:hAnsi="Times New Roman" w:cs="Times New Roman"/>
          <w:sz w:val="28"/>
          <w:szCs w:val="28"/>
        </w:rPr>
        <w:tab/>
      </w:r>
    </w:p>
    <w:p w:rsidR="00EA06B2" w:rsidRPr="0090110F" w:rsidRDefault="00EA06B2" w:rsidP="0090110F">
      <w:pPr>
        <w:tabs>
          <w:tab w:val="left" w:pos="8640"/>
        </w:tabs>
        <w:spacing w:after="0" w:line="360" w:lineRule="auto"/>
        <w:jc w:val="both"/>
        <w:rPr>
          <w:rFonts w:ascii="Times New Roman" w:hAnsi="Times New Roman" w:cs="Times New Roman"/>
          <w:sz w:val="28"/>
          <w:szCs w:val="28"/>
        </w:rPr>
      </w:pPr>
    </w:p>
    <w:p w:rsidR="00EA06B2" w:rsidRPr="0090110F" w:rsidRDefault="00EA06B2" w:rsidP="0090110F">
      <w:pPr>
        <w:tabs>
          <w:tab w:val="left" w:pos="1575"/>
          <w:tab w:val="left" w:pos="6945"/>
        </w:tabs>
        <w:spacing w:after="0" w:line="360" w:lineRule="auto"/>
        <w:jc w:val="center"/>
        <w:rPr>
          <w:rFonts w:ascii="Times New Roman" w:hAnsi="Times New Roman" w:cs="Times New Roman"/>
          <w:b/>
          <w:bCs/>
          <w:sz w:val="28"/>
          <w:szCs w:val="28"/>
        </w:rPr>
      </w:pPr>
      <w:r w:rsidRPr="0090110F">
        <w:rPr>
          <w:rFonts w:ascii="Times New Roman" w:hAnsi="Times New Roman" w:cs="Times New Roman"/>
          <w:b/>
          <w:bCs/>
          <w:sz w:val="28"/>
          <w:szCs w:val="28"/>
        </w:rPr>
        <w:t>Рис. 13.8. Равновесие на рынке инвестиционных ресурсов:</w:t>
      </w:r>
    </w:p>
    <w:p w:rsidR="00EA06B2" w:rsidRPr="0090110F" w:rsidRDefault="00EA06B2" w:rsidP="0090110F">
      <w:pPr>
        <w:tabs>
          <w:tab w:val="left" w:pos="1575"/>
          <w:tab w:val="left" w:pos="6945"/>
        </w:tabs>
        <w:spacing w:after="0" w:line="360" w:lineRule="auto"/>
        <w:jc w:val="center"/>
        <w:rPr>
          <w:rFonts w:ascii="Times New Roman" w:hAnsi="Times New Roman" w:cs="Times New Roman"/>
          <w:sz w:val="28"/>
          <w:szCs w:val="28"/>
        </w:rPr>
      </w:pPr>
      <w:r w:rsidRPr="0090110F">
        <w:rPr>
          <w:rFonts w:ascii="Times New Roman" w:hAnsi="Times New Roman" w:cs="Times New Roman"/>
          <w:i/>
          <w:iCs/>
          <w:sz w:val="28"/>
          <w:szCs w:val="28"/>
        </w:rPr>
        <w:t>AD</w:t>
      </w:r>
      <w:r w:rsidRPr="0090110F">
        <w:rPr>
          <w:rFonts w:ascii="Times New Roman" w:hAnsi="Times New Roman" w:cs="Times New Roman"/>
          <w:sz w:val="28"/>
          <w:szCs w:val="28"/>
        </w:rPr>
        <w:t xml:space="preserve"> – совокупный спрос на инвестиционные средства;</w:t>
      </w:r>
    </w:p>
    <w:p w:rsidR="00EA06B2" w:rsidRPr="0090110F" w:rsidRDefault="00EA06B2" w:rsidP="0090110F">
      <w:pPr>
        <w:tabs>
          <w:tab w:val="left" w:pos="1575"/>
          <w:tab w:val="left" w:pos="6945"/>
        </w:tabs>
        <w:spacing w:after="0" w:line="360" w:lineRule="auto"/>
        <w:jc w:val="center"/>
        <w:rPr>
          <w:rFonts w:ascii="Times New Roman" w:hAnsi="Times New Roman" w:cs="Times New Roman"/>
          <w:sz w:val="28"/>
          <w:szCs w:val="28"/>
        </w:rPr>
      </w:pPr>
      <w:r w:rsidRPr="0090110F">
        <w:rPr>
          <w:rFonts w:ascii="Times New Roman" w:hAnsi="Times New Roman" w:cs="Times New Roman"/>
          <w:i/>
          <w:iCs/>
          <w:sz w:val="28"/>
          <w:szCs w:val="28"/>
        </w:rPr>
        <w:t>AS</w:t>
      </w:r>
      <w:r w:rsidRPr="0090110F">
        <w:rPr>
          <w:rFonts w:ascii="Times New Roman" w:hAnsi="Times New Roman" w:cs="Times New Roman"/>
          <w:sz w:val="28"/>
          <w:szCs w:val="28"/>
        </w:rPr>
        <w:t xml:space="preserve"> – совокупное предложение инвестиционных средств</w:t>
      </w:r>
    </w:p>
    <w:p w:rsidR="00EA06B2" w:rsidRPr="0090110F" w:rsidRDefault="00EA06B2" w:rsidP="0090110F">
      <w:pPr>
        <w:tabs>
          <w:tab w:val="left" w:pos="1575"/>
          <w:tab w:val="left" w:pos="6945"/>
        </w:tabs>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Пересечение кривых совокупного спроса на инвестиционные средства и совокупного предложения инвестиционных средств в точке </w:t>
      </w:r>
      <w:r w:rsidRPr="0090110F">
        <w:rPr>
          <w:rFonts w:ascii="Times New Roman" w:hAnsi="Times New Roman" w:cs="Times New Roman"/>
          <w:i/>
          <w:iCs/>
          <w:sz w:val="28"/>
          <w:szCs w:val="28"/>
        </w:rPr>
        <w:t>Е</w:t>
      </w:r>
      <w:r w:rsidRPr="0090110F">
        <w:rPr>
          <w:rFonts w:ascii="Times New Roman" w:hAnsi="Times New Roman" w:cs="Times New Roman"/>
          <w:sz w:val="28"/>
          <w:szCs w:val="28"/>
        </w:rPr>
        <w:t xml:space="preserve"> дает уровень рыночной процентной ставки </w:t>
      </w:r>
      <w:r w:rsidRPr="0090110F">
        <w:rPr>
          <w:rFonts w:ascii="Times New Roman" w:hAnsi="Times New Roman" w:cs="Times New Roman"/>
          <w:i/>
          <w:iCs/>
          <w:sz w:val="28"/>
          <w:szCs w:val="28"/>
        </w:rPr>
        <w:t>r</w:t>
      </w:r>
      <w:r w:rsidRPr="0090110F">
        <w:rPr>
          <w:rFonts w:ascii="Times New Roman" w:hAnsi="Times New Roman" w:cs="Times New Roman"/>
          <w:i/>
          <w:iCs/>
          <w:sz w:val="28"/>
          <w:szCs w:val="28"/>
          <w:vertAlign w:val="subscript"/>
        </w:rPr>
        <w:t>Е</w:t>
      </w:r>
      <w:r w:rsidRPr="0090110F">
        <w:rPr>
          <w:rFonts w:ascii="Times New Roman" w:hAnsi="Times New Roman" w:cs="Times New Roman"/>
          <w:sz w:val="28"/>
          <w:szCs w:val="28"/>
        </w:rPr>
        <w:t>, который складывается не в рамках отдельной отрасли, как на большинстве рынков, а в рамках всего народного хозяйства в целом.</w:t>
      </w:r>
    </w:p>
    <w:p w:rsidR="00EA06B2" w:rsidRPr="0090110F" w:rsidRDefault="00EA06B2" w:rsidP="0090110F">
      <w:pPr>
        <w:tabs>
          <w:tab w:val="left" w:pos="1575"/>
          <w:tab w:val="left" w:pos="6945"/>
        </w:tabs>
        <w:spacing w:after="0" w:line="240" w:lineRule="auto"/>
        <w:jc w:val="center"/>
        <w:rPr>
          <w:rFonts w:ascii="Times New Roman" w:hAnsi="Times New Roman" w:cs="Times New Roman"/>
          <w:b/>
          <w:bCs/>
          <w:sz w:val="32"/>
          <w:szCs w:val="32"/>
        </w:rPr>
      </w:pPr>
      <w:r w:rsidRPr="0090110F">
        <w:rPr>
          <w:rFonts w:ascii="Times New Roman" w:hAnsi="Times New Roman" w:cs="Times New Roman"/>
          <w:b/>
          <w:bCs/>
          <w:caps/>
          <w:sz w:val="32"/>
          <w:szCs w:val="32"/>
        </w:rPr>
        <w:t xml:space="preserve">13.10 </w:t>
      </w:r>
      <w:r w:rsidRPr="0090110F">
        <w:rPr>
          <w:rFonts w:ascii="Times New Roman" w:hAnsi="Times New Roman" w:cs="Times New Roman"/>
          <w:b/>
          <w:bCs/>
          <w:sz w:val="32"/>
          <w:szCs w:val="32"/>
        </w:rPr>
        <w:t>Рынок земли</w:t>
      </w:r>
    </w:p>
    <w:p w:rsidR="00EA06B2" w:rsidRPr="0090110F" w:rsidRDefault="00EA06B2" w:rsidP="0090110F">
      <w:pPr>
        <w:tabs>
          <w:tab w:val="left" w:pos="1575"/>
          <w:tab w:val="left" w:pos="6945"/>
        </w:tabs>
        <w:spacing w:after="0" w:line="240" w:lineRule="auto"/>
        <w:jc w:val="center"/>
        <w:rPr>
          <w:rFonts w:ascii="Times New Roman" w:hAnsi="Times New Roman" w:cs="Times New Roman"/>
          <w:sz w:val="28"/>
          <w:szCs w:val="28"/>
        </w:rPr>
      </w:pPr>
    </w:p>
    <w:p w:rsidR="00EA06B2" w:rsidRPr="0090110F" w:rsidRDefault="00EA06B2" w:rsidP="0090110F">
      <w:pPr>
        <w:tabs>
          <w:tab w:val="left" w:pos="1575"/>
          <w:tab w:val="left" w:pos="6945"/>
        </w:tabs>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Наряду с трудом и капиталом к числу факторов производства относится и земля.</w:t>
      </w:r>
    </w:p>
    <w:p w:rsidR="00EA06B2" w:rsidRPr="0090110F" w:rsidRDefault="00EA06B2" w:rsidP="0090110F">
      <w:pPr>
        <w:tabs>
          <w:tab w:val="left" w:pos="1575"/>
          <w:tab w:val="left" w:pos="6945"/>
        </w:tabs>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Необходимо различать понятия «землевладение» и «землепользование».</w:t>
      </w:r>
    </w:p>
    <w:p w:rsidR="00EA06B2" w:rsidRPr="0090110F" w:rsidRDefault="00EA06B2" w:rsidP="0090110F">
      <w:pPr>
        <w:tabs>
          <w:tab w:val="left" w:pos="1575"/>
          <w:tab w:val="left" w:pos="6945"/>
        </w:tabs>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b/>
          <w:bCs/>
          <w:sz w:val="28"/>
          <w:szCs w:val="28"/>
        </w:rPr>
        <w:t xml:space="preserve">Землевладение </w:t>
      </w:r>
      <w:r w:rsidRPr="0090110F">
        <w:rPr>
          <w:rFonts w:ascii="Times New Roman" w:hAnsi="Times New Roman" w:cs="Times New Roman"/>
          <w:sz w:val="28"/>
          <w:szCs w:val="28"/>
        </w:rPr>
        <w:t>означает право собственности на землю. Землевладение осуществляет собственник земли.</w:t>
      </w:r>
    </w:p>
    <w:p w:rsidR="00EA06B2" w:rsidRPr="0090110F" w:rsidRDefault="00EA06B2" w:rsidP="0090110F">
      <w:pPr>
        <w:tabs>
          <w:tab w:val="left" w:pos="1575"/>
          <w:tab w:val="left" w:pos="6945"/>
        </w:tabs>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b/>
          <w:bCs/>
          <w:sz w:val="28"/>
          <w:szCs w:val="28"/>
        </w:rPr>
        <w:t>Землепользование</w:t>
      </w:r>
      <w:r w:rsidRPr="0090110F">
        <w:rPr>
          <w:rFonts w:ascii="Times New Roman" w:hAnsi="Times New Roman" w:cs="Times New Roman"/>
          <w:sz w:val="28"/>
          <w:szCs w:val="28"/>
        </w:rPr>
        <w:t>– это пользование землей в установленном законом порядке. Пользователь земли не обязательно является ее собственником.</w:t>
      </w:r>
    </w:p>
    <w:p w:rsidR="00EA06B2" w:rsidRPr="0090110F" w:rsidRDefault="00EA06B2" w:rsidP="0090110F">
      <w:pPr>
        <w:tabs>
          <w:tab w:val="left" w:pos="1575"/>
          <w:tab w:val="left" w:pos="6945"/>
        </w:tabs>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В реальной хозяйственной жизни субъектами землевладения и землепользования являются разные физические или юридические лица.</w:t>
      </w:r>
    </w:p>
    <w:p w:rsidR="00EA06B2" w:rsidRPr="0090110F" w:rsidRDefault="00EA06B2" w:rsidP="0090110F">
      <w:pPr>
        <w:tabs>
          <w:tab w:val="left" w:pos="1575"/>
          <w:tab w:val="left" w:pos="6945"/>
        </w:tabs>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Фактор «земля», как и фактор «капитал» (в отличие от фактора «труд») </w:t>
      </w:r>
      <w:r w:rsidRPr="0090110F">
        <w:rPr>
          <w:rFonts w:ascii="Times New Roman" w:hAnsi="Times New Roman" w:cs="Times New Roman"/>
          <w:b/>
          <w:bCs/>
          <w:sz w:val="28"/>
          <w:szCs w:val="28"/>
        </w:rPr>
        <w:t>отделимы от личности своего владельца</w:t>
      </w:r>
      <w:r w:rsidRPr="0090110F">
        <w:rPr>
          <w:rFonts w:ascii="Times New Roman" w:hAnsi="Times New Roman" w:cs="Times New Roman"/>
          <w:sz w:val="28"/>
          <w:szCs w:val="28"/>
        </w:rPr>
        <w:t xml:space="preserve">. Например, зачастую собственником земли является одно лицо, а ее пользованием занимается другое. Собственник земли за определенную плату передает право на эксплуатацию земли арендатору, который производит сельскохозяйственную продукцию и из выручки от ее продажи расплачивается с землевладельцем. Данная плата за фактор производства «земля» называется </w:t>
      </w:r>
      <w:r w:rsidRPr="0090110F">
        <w:rPr>
          <w:rFonts w:ascii="Times New Roman" w:hAnsi="Times New Roman" w:cs="Times New Roman"/>
          <w:b/>
          <w:bCs/>
          <w:sz w:val="28"/>
          <w:szCs w:val="28"/>
        </w:rPr>
        <w:t>земельной рентой</w:t>
      </w:r>
      <w:r w:rsidRPr="0090110F">
        <w:rPr>
          <w:rFonts w:ascii="Times New Roman" w:hAnsi="Times New Roman" w:cs="Times New Roman"/>
          <w:sz w:val="28"/>
          <w:szCs w:val="28"/>
        </w:rPr>
        <w:t>.</w:t>
      </w:r>
    </w:p>
    <w:p w:rsidR="00EA06B2" w:rsidRPr="0090110F" w:rsidRDefault="00EA06B2" w:rsidP="0090110F">
      <w:pPr>
        <w:tabs>
          <w:tab w:val="left" w:pos="1575"/>
          <w:tab w:val="left" w:pos="6945"/>
        </w:tabs>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Земельная рента представлена двумя основными видами: дифференциальной рентой и абсолютной рентой. </w:t>
      </w:r>
    </w:p>
    <w:p w:rsidR="00EA06B2" w:rsidRPr="0090110F" w:rsidRDefault="00EA06B2" w:rsidP="0090110F">
      <w:pPr>
        <w:tabs>
          <w:tab w:val="left" w:pos="1575"/>
          <w:tab w:val="left" w:pos="6945"/>
        </w:tabs>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Земельные участки расположены в различных природно-клима</w:t>
      </w:r>
      <w:r w:rsidRPr="0090110F">
        <w:rPr>
          <w:rFonts w:ascii="Times New Roman" w:hAnsi="Times New Roman" w:cs="Times New Roman"/>
          <w:sz w:val="28"/>
          <w:szCs w:val="28"/>
        </w:rPr>
        <w:softHyphen/>
        <w:t>тических зонах: одни в благоприятных, другие в неблагоприятных, гораздо худших условиях. Отличаются земли и по местоположению: некоторые расположены вблизи крупных городов и транспортных артерий, другие лежат на отдаленных территориях.</w:t>
      </w:r>
    </w:p>
    <w:p w:rsidR="00EA06B2" w:rsidRPr="0090110F" w:rsidRDefault="00EA06B2" w:rsidP="0090110F">
      <w:pPr>
        <w:tabs>
          <w:tab w:val="left" w:pos="1575"/>
          <w:tab w:val="left" w:pos="6945"/>
        </w:tabs>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Вместе с тем следует иметь в виду, что </w:t>
      </w:r>
      <w:r w:rsidRPr="0090110F">
        <w:rPr>
          <w:rFonts w:ascii="Times New Roman" w:hAnsi="Times New Roman" w:cs="Times New Roman"/>
          <w:b/>
          <w:bCs/>
          <w:sz w:val="28"/>
          <w:szCs w:val="28"/>
        </w:rPr>
        <w:t>земельный фонд страны ограничен</w:t>
      </w:r>
      <w:r w:rsidRPr="0090110F">
        <w:rPr>
          <w:rFonts w:ascii="Times New Roman" w:hAnsi="Times New Roman" w:cs="Times New Roman"/>
          <w:sz w:val="28"/>
          <w:szCs w:val="28"/>
        </w:rPr>
        <w:t>,</w:t>
      </w:r>
      <w:r>
        <w:rPr>
          <w:rFonts w:ascii="Times New Roman" w:hAnsi="Times New Roman" w:cs="Times New Roman"/>
          <w:sz w:val="28"/>
          <w:szCs w:val="28"/>
        </w:rPr>
        <w:t xml:space="preserve"> </w:t>
      </w:r>
      <w:r w:rsidRPr="0090110F">
        <w:rPr>
          <w:rFonts w:ascii="Times New Roman" w:hAnsi="Times New Roman" w:cs="Times New Roman"/>
          <w:sz w:val="28"/>
          <w:szCs w:val="28"/>
        </w:rPr>
        <w:t>т.е. как всей земли вообще, так и земельных участков определенного качества имеется ограниченное количество.</w:t>
      </w:r>
    </w:p>
    <w:p w:rsidR="00EA06B2" w:rsidRPr="0090110F" w:rsidRDefault="00EA06B2" w:rsidP="0090110F">
      <w:pPr>
        <w:tabs>
          <w:tab w:val="left" w:pos="1575"/>
          <w:tab w:val="left" w:pos="6945"/>
        </w:tabs>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Хозяйства, работающие на лучших землях или территориально наиболее близко расположенные к рынку, находятся в выгодном положении по сравнению с хозяйствами на худших или отдаленных участках, поскольку их издержки значительно ниже. Это дает возможность извлекать дополнительный доход, получивший название </w:t>
      </w:r>
      <w:r w:rsidRPr="0090110F">
        <w:rPr>
          <w:rFonts w:ascii="Times New Roman" w:hAnsi="Times New Roman" w:cs="Times New Roman"/>
          <w:b/>
          <w:bCs/>
          <w:sz w:val="28"/>
          <w:szCs w:val="28"/>
        </w:rPr>
        <w:t xml:space="preserve">дифференциальной ренты </w:t>
      </w:r>
      <w:r w:rsidRPr="0090110F">
        <w:rPr>
          <w:rFonts w:ascii="Times New Roman" w:hAnsi="Times New Roman" w:cs="Times New Roman"/>
          <w:b/>
          <w:bCs/>
          <w:i/>
          <w:iCs/>
          <w:sz w:val="28"/>
          <w:szCs w:val="28"/>
        </w:rPr>
        <w:t>I</w:t>
      </w:r>
      <w:r w:rsidRPr="0090110F">
        <w:rPr>
          <w:rFonts w:ascii="Times New Roman" w:hAnsi="Times New Roman" w:cs="Times New Roman"/>
          <w:sz w:val="28"/>
          <w:szCs w:val="28"/>
        </w:rPr>
        <w:t>. Причиной ее образования являются преимущества в более низком, чем в среднем по стране, уровне издержек, которые имеет лучший по плодородию или по местоположению земельный участок (естественное плодородие земли).</w:t>
      </w:r>
    </w:p>
    <w:p w:rsidR="00EA06B2" w:rsidRPr="0090110F" w:rsidRDefault="00EA06B2" w:rsidP="0090110F">
      <w:pPr>
        <w:tabs>
          <w:tab w:val="left" w:pos="1575"/>
          <w:tab w:val="left" w:pos="6945"/>
        </w:tabs>
        <w:spacing w:after="0" w:line="360" w:lineRule="auto"/>
        <w:ind w:firstLine="425"/>
        <w:jc w:val="both"/>
        <w:rPr>
          <w:rFonts w:ascii="Times New Roman" w:hAnsi="Times New Roman" w:cs="Times New Roman"/>
          <w:i/>
          <w:iCs/>
          <w:sz w:val="28"/>
          <w:szCs w:val="28"/>
        </w:rPr>
      </w:pPr>
      <w:r w:rsidRPr="0090110F">
        <w:rPr>
          <w:rFonts w:ascii="Times New Roman" w:hAnsi="Times New Roman" w:cs="Times New Roman"/>
          <w:sz w:val="28"/>
          <w:szCs w:val="28"/>
        </w:rPr>
        <w:t xml:space="preserve">Кроме естественного плодородия земли существует </w:t>
      </w:r>
      <w:r w:rsidRPr="0090110F">
        <w:rPr>
          <w:rFonts w:ascii="Times New Roman" w:hAnsi="Times New Roman" w:cs="Times New Roman"/>
          <w:b/>
          <w:bCs/>
          <w:sz w:val="28"/>
          <w:szCs w:val="28"/>
        </w:rPr>
        <w:t>экономическое плодородие</w:t>
      </w:r>
      <w:r w:rsidRPr="0090110F">
        <w:rPr>
          <w:rFonts w:ascii="Times New Roman" w:hAnsi="Times New Roman" w:cs="Times New Roman"/>
          <w:sz w:val="28"/>
          <w:szCs w:val="28"/>
        </w:rPr>
        <w:t xml:space="preserve">. Оно связано с последовательными дополнительными вложениями в нее капитала и отражает интенсивный путь развития сельскохозяйственного производства. Хозяйства, эффективно использующие капитальные вложения и  ведущие  интенсивное  производство,  получают </w:t>
      </w:r>
      <w:r w:rsidRPr="0090110F">
        <w:rPr>
          <w:rFonts w:ascii="Times New Roman" w:hAnsi="Times New Roman" w:cs="Times New Roman"/>
          <w:b/>
          <w:bCs/>
          <w:sz w:val="28"/>
          <w:szCs w:val="28"/>
        </w:rPr>
        <w:t xml:space="preserve">дифференциальную ренту </w:t>
      </w:r>
      <w:r w:rsidRPr="0090110F">
        <w:rPr>
          <w:rFonts w:ascii="Times New Roman" w:hAnsi="Times New Roman" w:cs="Times New Roman"/>
          <w:b/>
          <w:bCs/>
          <w:i/>
          <w:iCs/>
          <w:sz w:val="28"/>
          <w:szCs w:val="28"/>
        </w:rPr>
        <w:t>II</w:t>
      </w:r>
      <w:r w:rsidRPr="0090110F">
        <w:rPr>
          <w:rFonts w:ascii="Times New Roman" w:hAnsi="Times New Roman" w:cs="Times New Roman"/>
          <w:sz w:val="28"/>
          <w:szCs w:val="28"/>
        </w:rPr>
        <w:t>.</w:t>
      </w:r>
    </w:p>
    <w:p w:rsidR="00EA06B2" w:rsidRPr="0090110F" w:rsidRDefault="00EA06B2" w:rsidP="0090110F">
      <w:pPr>
        <w:tabs>
          <w:tab w:val="left" w:pos="1575"/>
          <w:tab w:val="left" w:pos="6945"/>
        </w:tabs>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Земельные участки различаются по качеству: они бывают лучшими или худшими. И если лучший участок будет давать экономическую прибыль, то худший участок обеспечит лишь безубыточное производство.</w:t>
      </w:r>
    </w:p>
    <w:p w:rsidR="00EA06B2" w:rsidRPr="0090110F" w:rsidRDefault="00EA06B2" w:rsidP="0090110F">
      <w:pPr>
        <w:tabs>
          <w:tab w:val="left" w:pos="1575"/>
          <w:tab w:val="left" w:pos="6945"/>
        </w:tabs>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В других отраслях, как известно, при совершенной конкуренции такого не бывает. Наличие экономической прибыли притягивает в отрасль новых производителей. Этого не происходит в сельском хозяйстве. Ведь экономическая прибыль на лучших участках обусловлена природной причиной – более высоким качеством земли.</w:t>
      </w:r>
    </w:p>
    <w:p w:rsidR="00EA06B2" w:rsidRPr="0090110F" w:rsidRDefault="00EA06B2" w:rsidP="0090110F">
      <w:pPr>
        <w:tabs>
          <w:tab w:val="left" w:pos="1575"/>
          <w:tab w:val="left" w:pos="6945"/>
        </w:tabs>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Однако в </w:t>
      </w:r>
      <w:r w:rsidRPr="0090110F">
        <w:rPr>
          <w:rFonts w:ascii="Times New Roman" w:hAnsi="Times New Roman" w:cs="Times New Roman"/>
          <w:b/>
          <w:bCs/>
          <w:sz w:val="28"/>
          <w:szCs w:val="28"/>
        </w:rPr>
        <w:t>рыночной экономике не существует бесхозной земли</w:t>
      </w:r>
      <w:r w:rsidRPr="0090110F">
        <w:rPr>
          <w:rFonts w:ascii="Times New Roman" w:hAnsi="Times New Roman" w:cs="Times New Roman"/>
          <w:sz w:val="28"/>
          <w:szCs w:val="28"/>
        </w:rPr>
        <w:t>. Ни один, даже самый плохой участок земли не будет отдан его хозяином в аренду бесплатно. Даже на худших землях арендаторское хозяйство покрывает свои издержки и получает доход, достаточный для расчетов по арендной плате, внесения налоговых платежей в бюджет, расширения производства и получения нормальной прибыли.</w:t>
      </w:r>
    </w:p>
    <w:p w:rsidR="00EA06B2" w:rsidRPr="0090110F" w:rsidRDefault="00EA06B2" w:rsidP="0090110F">
      <w:pPr>
        <w:tabs>
          <w:tab w:val="left" w:pos="1575"/>
          <w:tab w:val="left" w:pos="6945"/>
        </w:tabs>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Эта проблема решается с помощью </w:t>
      </w:r>
      <w:r w:rsidRPr="0090110F">
        <w:rPr>
          <w:rFonts w:ascii="Times New Roman" w:hAnsi="Times New Roman" w:cs="Times New Roman"/>
          <w:b/>
          <w:bCs/>
          <w:sz w:val="28"/>
          <w:szCs w:val="28"/>
        </w:rPr>
        <w:t>абсолютной ренты</w:t>
      </w:r>
      <w:r w:rsidRPr="0090110F">
        <w:rPr>
          <w:rFonts w:ascii="Times New Roman" w:hAnsi="Times New Roman" w:cs="Times New Roman"/>
          <w:sz w:val="28"/>
          <w:szCs w:val="28"/>
        </w:rPr>
        <w:t>, получаемой собственниками со всех участков земли, в том числе и с худших. Абсолютная рента является следствием абсолютно неэластичного предложения земли в условиях существования на нее частной собственности. С одной стороны, частная собственность на землю исключает свободную миграцию капитала в сельское хозяйство. С другой стороны, величина пригодных для сельскохозяйственного использования земельных угодий ограничена. В этих условиях землевладельцы запрашивают арендную плату за любые земельные участки, а арендаторы устанавливают завышенные цены на сельскохозяйственную продукцию, чтобы иметь возможность заплатить эту арендную плату.</w:t>
      </w:r>
    </w:p>
    <w:p w:rsidR="00EA06B2" w:rsidRPr="0090110F" w:rsidRDefault="00EA06B2" w:rsidP="0090110F">
      <w:pPr>
        <w:tabs>
          <w:tab w:val="left" w:pos="1575"/>
          <w:tab w:val="left" w:pos="6945"/>
        </w:tabs>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b/>
          <w:bCs/>
          <w:sz w:val="28"/>
          <w:szCs w:val="28"/>
        </w:rPr>
        <w:t>Абсолютная рента</w:t>
      </w:r>
      <w:r w:rsidRPr="0090110F">
        <w:rPr>
          <w:rFonts w:ascii="Times New Roman" w:hAnsi="Times New Roman" w:cs="Times New Roman"/>
          <w:sz w:val="28"/>
          <w:szCs w:val="28"/>
        </w:rPr>
        <w:t xml:space="preserve"> – это своеобразный налог, которым землевладельцы при посредстве арендаторов облагают все общество, пользуясь тем, что земля как фактор производства совсем не мобильна. Не будь абсолютной ренты, уровень издержек каждого сельскохозяйственного предприятия был бы ниже, а значит, тот же объем предложения сельскохозяйственной продукции существовал бы при более низком уровне цен на них.</w:t>
      </w:r>
    </w:p>
    <w:p w:rsidR="00EA06B2" w:rsidRPr="0090110F" w:rsidRDefault="00EA06B2" w:rsidP="0090110F">
      <w:pPr>
        <w:tabs>
          <w:tab w:val="left" w:pos="1575"/>
          <w:tab w:val="left" w:pos="6945"/>
        </w:tabs>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Но было бы неверно рассматривать абсолютную ренту как негативное явление. Поскольку для арендатора она является издержками, он склонен максимально эффективно использовать каждый участок земли. Напротив, отсутствие абсолютной ренты порождает бесхозяйственность. </w:t>
      </w:r>
      <w:r w:rsidRPr="0090110F">
        <w:rPr>
          <w:rFonts w:ascii="Times New Roman" w:hAnsi="Times New Roman" w:cs="Times New Roman"/>
          <w:b/>
          <w:bCs/>
          <w:sz w:val="28"/>
          <w:szCs w:val="28"/>
        </w:rPr>
        <w:t xml:space="preserve">Абсолютная земельная рента </w:t>
      </w:r>
      <w:r w:rsidRPr="0090110F">
        <w:rPr>
          <w:rFonts w:ascii="Times New Roman" w:hAnsi="Times New Roman" w:cs="Times New Roman"/>
          <w:sz w:val="28"/>
          <w:szCs w:val="28"/>
        </w:rPr>
        <w:t>представляет собой экономический механизм, обеспечивающий рачительное отношение к земле.</w:t>
      </w:r>
    </w:p>
    <w:p w:rsidR="00EA06B2" w:rsidRPr="0090110F" w:rsidRDefault="00EA06B2" w:rsidP="0090110F">
      <w:pPr>
        <w:tabs>
          <w:tab w:val="left" w:pos="1575"/>
          <w:tab w:val="left" w:pos="6945"/>
        </w:tabs>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Распределение земельной ренты между субъектами сельскохозяйственного производства зависит от типа ренты. Дифференциальная рента </w:t>
      </w:r>
      <w:r w:rsidRPr="0090110F">
        <w:rPr>
          <w:rFonts w:ascii="Times New Roman" w:hAnsi="Times New Roman" w:cs="Times New Roman"/>
          <w:i/>
          <w:iCs/>
          <w:sz w:val="28"/>
          <w:szCs w:val="28"/>
        </w:rPr>
        <w:t>I</w:t>
      </w:r>
      <w:r w:rsidRPr="0090110F">
        <w:rPr>
          <w:rFonts w:ascii="Times New Roman" w:hAnsi="Times New Roman" w:cs="Times New Roman"/>
          <w:sz w:val="28"/>
          <w:szCs w:val="28"/>
        </w:rPr>
        <w:t xml:space="preserve"> в полном объеме принадлежит землевладельцу, поскольку он устанавливает арендную плату на уровне, учитывающем качество участков земли.</w:t>
      </w:r>
    </w:p>
    <w:p w:rsidR="00EA06B2" w:rsidRPr="0090110F" w:rsidRDefault="00EA06B2" w:rsidP="0090110F">
      <w:pPr>
        <w:tabs>
          <w:tab w:val="left" w:pos="1575"/>
          <w:tab w:val="left" w:pos="6945"/>
        </w:tabs>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Дифференциальная рента </w:t>
      </w:r>
      <w:r w:rsidRPr="0090110F">
        <w:rPr>
          <w:rFonts w:ascii="Times New Roman" w:hAnsi="Times New Roman" w:cs="Times New Roman"/>
          <w:i/>
          <w:iCs/>
          <w:sz w:val="28"/>
          <w:szCs w:val="28"/>
        </w:rPr>
        <w:t>II</w:t>
      </w:r>
      <w:r w:rsidRPr="0090110F">
        <w:rPr>
          <w:rFonts w:ascii="Times New Roman" w:hAnsi="Times New Roman" w:cs="Times New Roman"/>
          <w:sz w:val="28"/>
          <w:szCs w:val="28"/>
        </w:rPr>
        <w:t xml:space="preserve"> является результатом усилий арендатора и полностью присваивается им. </w:t>
      </w:r>
    </w:p>
    <w:p w:rsidR="00EA06B2" w:rsidRPr="0090110F" w:rsidRDefault="00EA06B2" w:rsidP="0090110F">
      <w:pPr>
        <w:tabs>
          <w:tab w:val="left" w:pos="1575"/>
          <w:tab w:val="left" w:pos="6945"/>
        </w:tabs>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Абсолютная рента присваивается землевладельцем в форме арендной платы</w:t>
      </w:r>
      <w:r>
        <w:rPr>
          <w:rFonts w:ascii="Times New Roman" w:hAnsi="Times New Roman" w:cs="Times New Roman"/>
          <w:sz w:val="28"/>
          <w:szCs w:val="28"/>
        </w:rPr>
        <w:t xml:space="preserve"> </w:t>
      </w:r>
      <w:r w:rsidRPr="0090110F">
        <w:rPr>
          <w:rFonts w:ascii="Times New Roman" w:hAnsi="Times New Roman" w:cs="Times New Roman"/>
          <w:sz w:val="28"/>
          <w:szCs w:val="28"/>
        </w:rPr>
        <w:t>за обладание абсолютно ограниченным ресурсом.</w:t>
      </w:r>
    </w:p>
    <w:p w:rsidR="00EA06B2" w:rsidRPr="0090110F" w:rsidRDefault="00EA06B2" w:rsidP="0090110F">
      <w:pPr>
        <w:tabs>
          <w:tab w:val="left" w:pos="1575"/>
          <w:tab w:val="left" w:pos="6945"/>
        </w:tabs>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b/>
          <w:bCs/>
          <w:sz w:val="28"/>
          <w:szCs w:val="28"/>
        </w:rPr>
        <w:t>Арендная плата</w:t>
      </w:r>
      <w:r w:rsidRPr="0090110F">
        <w:rPr>
          <w:rFonts w:ascii="Times New Roman" w:hAnsi="Times New Roman" w:cs="Times New Roman"/>
          <w:sz w:val="28"/>
          <w:szCs w:val="28"/>
        </w:rPr>
        <w:t xml:space="preserve"> – это вознаграждение за пользование землей вместе с находящимися на ней постройками, оборудованием, инвентарем. Плата за эти компоненты рассматривается как процент, потому что передается в пользование фактор «капитал», а не земля.</w:t>
      </w:r>
    </w:p>
    <w:p w:rsidR="00EA06B2" w:rsidRPr="0090110F" w:rsidRDefault="00EA06B2" w:rsidP="0090110F">
      <w:pPr>
        <w:tabs>
          <w:tab w:val="left" w:pos="1575"/>
          <w:tab w:val="left" w:pos="6945"/>
        </w:tabs>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b/>
          <w:bCs/>
          <w:sz w:val="28"/>
          <w:szCs w:val="28"/>
        </w:rPr>
        <w:t>Арендная плата выступает как рыночная цена</w:t>
      </w:r>
      <w:r w:rsidRPr="0090110F">
        <w:rPr>
          <w:rFonts w:ascii="Times New Roman" w:hAnsi="Times New Roman" w:cs="Times New Roman"/>
          <w:sz w:val="28"/>
          <w:szCs w:val="28"/>
        </w:rPr>
        <w:t xml:space="preserve"> передачи права пользования землей и оказывает решающее воздействие на объемы спроса и предложения на землю.</w:t>
      </w:r>
    </w:p>
    <w:p w:rsidR="00EA06B2" w:rsidRPr="0090110F" w:rsidRDefault="00EA06B2" w:rsidP="0090110F">
      <w:pPr>
        <w:tabs>
          <w:tab w:val="left" w:pos="1575"/>
          <w:tab w:val="left" w:pos="6945"/>
        </w:tabs>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Предложение участков землевладельцами и спрос на них со стороны арендаторов показаны на рис. 13.9.</w:t>
      </w:r>
    </w:p>
    <w:p w:rsidR="00EA06B2" w:rsidRPr="0090110F" w:rsidRDefault="00EA06B2" w:rsidP="0090110F">
      <w:pPr>
        <w:tabs>
          <w:tab w:val="left" w:pos="1575"/>
          <w:tab w:val="left" w:pos="6945"/>
        </w:tabs>
        <w:spacing w:after="0" w:line="360" w:lineRule="auto"/>
        <w:ind w:firstLine="425"/>
        <w:jc w:val="both"/>
        <w:rPr>
          <w:rFonts w:ascii="Times New Roman" w:hAnsi="Times New Roman" w:cs="Times New Roman"/>
          <w:sz w:val="28"/>
          <w:szCs w:val="28"/>
        </w:rPr>
      </w:pPr>
    </w:p>
    <w:p w:rsidR="00EA06B2" w:rsidRPr="0090110F" w:rsidRDefault="00EA06B2" w:rsidP="0090110F">
      <w:pPr>
        <w:tabs>
          <w:tab w:val="left" w:pos="1575"/>
          <w:tab w:val="left" w:pos="6945"/>
        </w:tabs>
        <w:spacing w:after="0" w:line="360" w:lineRule="auto"/>
        <w:ind w:firstLine="425"/>
        <w:jc w:val="both"/>
        <w:rPr>
          <w:rFonts w:ascii="Times New Roman" w:hAnsi="Times New Roman" w:cs="Times New Roman"/>
          <w:sz w:val="28"/>
          <w:szCs w:val="28"/>
        </w:rPr>
      </w:pPr>
    </w:p>
    <w:p w:rsidR="00EA06B2" w:rsidRPr="0090110F" w:rsidRDefault="00EA06B2" w:rsidP="0090110F">
      <w:pPr>
        <w:tabs>
          <w:tab w:val="left" w:pos="8179"/>
        </w:tabs>
        <w:spacing w:after="0" w:line="360" w:lineRule="auto"/>
        <w:ind w:firstLine="425"/>
        <w:jc w:val="both"/>
        <w:rPr>
          <w:rFonts w:ascii="Times New Roman" w:hAnsi="Times New Roman" w:cs="Times New Roman"/>
          <w:sz w:val="28"/>
          <w:szCs w:val="28"/>
        </w:rPr>
      </w:pPr>
      <w:r>
        <w:rPr>
          <w:noProof/>
          <w:lang w:eastAsia="ru-RU"/>
        </w:rPr>
        <w:pict>
          <v:group id="Группа 1140" o:spid="_x0000_s2201" style="position:absolute;left:0;text-align:left;margin-left:115.3pt;margin-top:-32.4pt;width:191.3pt;height:145.15pt;z-index:251706368" coordorigin="4217,775" coordsize="3826,2903">
            <v:shape id="Text Box 127" o:spid="_x0000_s2202" type="#_x0000_t202" style="position:absolute;left:7475;top:2769;width:402;height:443;visibility:visible" strokecolor="white">
              <v:textbox inset=".5mm,.3mm,.5mm,.3mm">
                <w:txbxContent>
                  <w:p w:rsidR="00EA06B2" w:rsidRPr="00BE1040" w:rsidRDefault="00EA06B2" w:rsidP="00FE29C0">
                    <w:pPr>
                      <w:jc w:val="center"/>
                      <w:rPr>
                        <w:sz w:val="20"/>
                        <w:szCs w:val="20"/>
                        <w:lang w:val="en-US"/>
                      </w:rPr>
                    </w:pPr>
                    <w:r w:rsidRPr="00BE1040">
                      <w:rPr>
                        <w:i/>
                        <w:iCs/>
                        <w:sz w:val="20"/>
                        <w:szCs w:val="20"/>
                        <w:lang w:val="en-US"/>
                      </w:rPr>
                      <w:t>D</w:t>
                    </w:r>
                  </w:p>
                </w:txbxContent>
              </v:textbox>
            </v:shape>
            <v:shape id="Text Box 128" o:spid="_x0000_s2203" type="#_x0000_t202" style="position:absolute;left:4393;top:3307;width:3650;height:371;visibility:visible" strokecolor="white">
              <v:textbox inset=".5mm,1.3mm,.5mm,.3mm">
                <w:txbxContent>
                  <w:p w:rsidR="00EA06B2" w:rsidRPr="00BE1040" w:rsidRDefault="00EA06B2" w:rsidP="00FE29C0">
                    <w:pPr>
                      <w:rPr>
                        <w:sz w:val="20"/>
                        <w:szCs w:val="20"/>
                      </w:rPr>
                    </w:pPr>
                    <w:r>
                      <w:rPr>
                        <w:sz w:val="20"/>
                        <w:szCs w:val="20"/>
                      </w:rPr>
                      <w:t xml:space="preserve">   </w:t>
                    </w:r>
                    <w:r w:rsidRPr="00BE1040">
                      <w:rPr>
                        <w:sz w:val="20"/>
                        <w:szCs w:val="20"/>
                      </w:rPr>
                      <w:t xml:space="preserve">0 </w:t>
                    </w:r>
                    <w:r>
                      <w:rPr>
                        <w:sz w:val="20"/>
                        <w:szCs w:val="20"/>
                      </w:rPr>
                      <w:t xml:space="preserve">                        </w:t>
                    </w:r>
                    <w:r w:rsidRPr="00BE1040">
                      <w:rPr>
                        <w:i/>
                        <w:iCs/>
                        <w:sz w:val="20"/>
                        <w:szCs w:val="20"/>
                        <w:lang w:val="en-US"/>
                      </w:rPr>
                      <w:t>Q</w:t>
                    </w:r>
                    <w:r w:rsidRPr="00BE1040">
                      <w:rPr>
                        <w:i/>
                        <w:iCs/>
                        <w:sz w:val="20"/>
                        <w:szCs w:val="20"/>
                        <w:vertAlign w:val="subscript"/>
                        <w:lang w:val="en-US"/>
                      </w:rPr>
                      <w:t>E</w:t>
                    </w:r>
                    <w:r>
                      <w:rPr>
                        <w:i/>
                        <w:iCs/>
                        <w:sz w:val="20"/>
                        <w:szCs w:val="20"/>
                        <w:vertAlign w:val="subscript"/>
                      </w:rPr>
                      <w:t xml:space="preserve">                                                           </w:t>
                    </w:r>
                    <w:r w:rsidRPr="00BE1040">
                      <w:rPr>
                        <w:i/>
                        <w:iCs/>
                        <w:sz w:val="20"/>
                        <w:szCs w:val="20"/>
                        <w:lang w:val="en-US"/>
                      </w:rPr>
                      <w:t>Q</w:t>
                    </w:r>
                  </w:p>
                </w:txbxContent>
              </v:textbox>
            </v:shape>
            <v:shape id="Text Box 129" o:spid="_x0000_s2204" type="#_x0000_t202" style="position:absolute;left:4217;top:2512;width:480;height:444;visibility:visible" strokecolor="white">
              <v:textbox inset=".5mm,.3mm,.5mm,.3mm">
                <w:txbxContent>
                  <w:p w:rsidR="00EA06B2" w:rsidRPr="00BE1040" w:rsidRDefault="00EA06B2" w:rsidP="00FE29C0">
                    <w:pPr>
                      <w:jc w:val="center"/>
                      <w:rPr>
                        <w:sz w:val="20"/>
                        <w:szCs w:val="20"/>
                        <w:vertAlign w:val="subscript"/>
                        <w:lang w:val="en-US"/>
                      </w:rPr>
                    </w:pPr>
                    <w:r w:rsidRPr="00BE1040">
                      <w:rPr>
                        <w:i/>
                        <w:iCs/>
                        <w:sz w:val="20"/>
                        <w:szCs w:val="20"/>
                        <w:lang w:val="en-US"/>
                      </w:rPr>
                      <w:t>A</w:t>
                    </w:r>
                    <w:r w:rsidRPr="00BE1040">
                      <w:rPr>
                        <w:i/>
                        <w:iCs/>
                        <w:sz w:val="20"/>
                        <w:szCs w:val="20"/>
                        <w:vertAlign w:val="subscript"/>
                        <w:lang w:val="en-US"/>
                      </w:rPr>
                      <w:t>E</w:t>
                    </w:r>
                  </w:p>
                </w:txbxContent>
              </v:textbox>
            </v:shape>
            <v:shape id="Text Box 130" o:spid="_x0000_s2205" type="#_x0000_t202" style="position:absolute;left:5858;top:2474;width:402;height:462;visibility:visible" strokecolor="white">
              <v:textbox inset=".5mm,.3mm,.5mm,.3mm">
                <w:txbxContent>
                  <w:p w:rsidR="00EA06B2" w:rsidRPr="00BE1040" w:rsidRDefault="00EA06B2" w:rsidP="00FE29C0">
                    <w:pPr>
                      <w:jc w:val="center"/>
                      <w:rPr>
                        <w:sz w:val="20"/>
                        <w:szCs w:val="20"/>
                        <w:lang w:val="en-US"/>
                      </w:rPr>
                    </w:pPr>
                    <w:r w:rsidRPr="00BE1040">
                      <w:rPr>
                        <w:i/>
                        <w:iCs/>
                        <w:sz w:val="20"/>
                        <w:szCs w:val="20"/>
                        <w:lang w:val="en-US"/>
                      </w:rPr>
                      <w:t>E</w:t>
                    </w:r>
                  </w:p>
                </w:txbxContent>
              </v:textbox>
            </v:shape>
            <v:shape id="Text Box 131" o:spid="_x0000_s2206" type="#_x0000_t202" style="position:absolute;left:4264;top:775;width:418;height:354;visibility:visible" strokecolor="white">
              <v:textbox inset=".5mm,.3mm,.5mm,.3mm">
                <w:txbxContent>
                  <w:p w:rsidR="00EA06B2" w:rsidRPr="00BE1040" w:rsidRDefault="00EA06B2" w:rsidP="00FE29C0">
                    <w:pPr>
                      <w:jc w:val="center"/>
                      <w:rPr>
                        <w:sz w:val="20"/>
                        <w:szCs w:val="20"/>
                        <w:lang w:val="en-US"/>
                      </w:rPr>
                    </w:pPr>
                    <w:r w:rsidRPr="00BE1040">
                      <w:rPr>
                        <w:i/>
                        <w:iCs/>
                        <w:sz w:val="20"/>
                        <w:szCs w:val="20"/>
                        <w:lang w:val="en-US"/>
                      </w:rPr>
                      <w:t>A</w:t>
                    </w:r>
                  </w:p>
                </w:txbxContent>
              </v:textbox>
            </v:shape>
            <v:shape id="AutoShape 132" o:spid="_x0000_s2207" type="#_x0000_t32" style="position:absolute;left:4658;top:845;width:0;height:2493;flip:y;visibility:visible" o:connectortype="straight">
              <v:stroke endarrow="block" endarrowwidth="narrow" endarrowlength="long"/>
            </v:shape>
            <v:shape id="Text Box 133" o:spid="_x0000_s2208" type="#_x0000_t202" style="position:absolute;left:5709;top:982;width:402;height:430;visibility:visible" strokecolor="white">
              <v:textbox inset=".5mm,.3mm,.5mm,.3mm">
                <w:txbxContent>
                  <w:p w:rsidR="00EA06B2" w:rsidRPr="00BE1040" w:rsidRDefault="00EA06B2" w:rsidP="00FE29C0">
                    <w:pPr>
                      <w:jc w:val="center"/>
                      <w:rPr>
                        <w:sz w:val="20"/>
                        <w:szCs w:val="20"/>
                        <w:lang w:val="en-US"/>
                      </w:rPr>
                    </w:pPr>
                    <w:r w:rsidRPr="00BE1040">
                      <w:rPr>
                        <w:i/>
                        <w:iCs/>
                        <w:sz w:val="20"/>
                        <w:szCs w:val="20"/>
                        <w:lang w:val="en-US"/>
                      </w:rPr>
                      <w:t>S</w:t>
                    </w:r>
                  </w:p>
                </w:txbxContent>
              </v:textbox>
            </v:shape>
            <v:shape id="Freeform 134" o:spid="_x0000_s2209" style="position:absolute;left:4883;top:1191;width:2806;height:1944;visibility:visible;mso-wrap-style:square;v-text-anchor:top" coordsize="4500,3420" path="m,c435,1065,870,2130,1620,2700v750,570,1815,645,2880,720e" filled="f" strokeweight="1.5pt">
              <v:stroke endarrowwidth="narrow" endarrowlength="long"/>
              <v:path arrowok="t" o:connecttype="custom" o:connectlocs="0,0;1010,1535;2806,1944" o:connectangles="0,0,0"/>
            </v:shape>
            <v:line id="Line 135" o:spid="_x0000_s2210" style="position:absolute;visibility:visible" from="5893,1294" to="5893,3339" o:connectortype="straight" strokeweight="1.5pt">
              <v:stroke endarrowwidth="narrow" endarrowlength="long"/>
            </v:line>
            <v:line id="Line 136" o:spid="_x0000_s2211" style="position:absolute;flip:x;visibility:visible" from="4658,2725" to="5893,2725" o:connectortype="straight">
              <v:stroke dashstyle="dash" endarrowwidth="narrow" endarrowlength="long"/>
            </v:line>
            <v:shape id="AutoShape 137" o:spid="_x0000_s2212" type="#_x0000_t32" style="position:absolute;left:4658;top:3338;width:3140;height:0;visibility:visible" o:connectortype="straight">
              <v:stroke endarrow="block" endarrowwidth="narrow" endarrowlength="long"/>
            </v:shape>
          </v:group>
        </w:pict>
      </w:r>
      <w:r w:rsidRPr="0090110F">
        <w:rPr>
          <w:rFonts w:ascii="Times New Roman" w:hAnsi="Times New Roman" w:cs="Times New Roman"/>
          <w:sz w:val="28"/>
          <w:szCs w:val="28"/>
        </w:rPr>
        <w:tab/>
      </w:r>
    </w:p>
    <w:p w:rsidR="00EA06B2" w:rsidRPr="0090110F" w:rsidRDefault="00EA06B2" w:rsidP="0090110F">
      <w:pPr>
        <w:tabs>
          <w:tab w:val="left" w:pos="1575"/>
          <w:tab w:val="left" w:pos="6945"/>
        </w:tabs>
        <w:spacing w:after="0" w:line="360" w:lineRule="auto"/>
        <w:ind w:firstLine="425"/>
        <w:jc w:val="both"/>
        <w:rPr>
          <w:rFonts w:ascii="Times New Roman" w:hAnsi="Times New Roman" w:cs="Times New Roman"/>
          <w:sz w:val="28"/>
          <w:szCs w:val="28"/>
        </w:rPr>
      </w:pPr>
    </w:p>
    <w:p w:rsidR="00EA06B2" w:rsidRPr="0090110F" w:rsidRDefault="00EA06B2" w:rsidP="0090110F">
      <w:pPr>
        <w:tabs>
          <w:tab w:val="left" w:pos="1575"/>
          <w:tab w:val="left" w:pos="6945"/>
        </w:tabs>
        <w:spacing w:after="0" w:line="360" w:lineRule="auto"/>
        <w:jc w:val="center"/>
        <w:rPr>
          <w:rFonts w:ascii="Times New Roman" w:hAnsi="Times New Roman" w:cs="Times New Roman"/>
          <w:b/>
          <w:bCs/>
          <w:sz w:val="28"/>
          <w:szCs w:val="28"/>
        </w:rPr>
      </w:pPr>
    </w:p>
    <w:p w:rsidR="00EA06B2" w:rsidRPr="0090110F" w:rsidRDefault="00EA06B2" w:rsidP="0090110F">
      <w:pPr>
        <w:tabs>
          <w:tab w:val="left" w:pos="1575"/>
          <w:tab w:val="left" w:pos="6945"/>
        </w:tabs>
        <w:spacing w:after="0" w:line="360" w:lineRule="auto"/>
        <w:jc w:val="center"/>
        <w:rPr>
          <w:rFonts w:ascii="Times New Roman" w:hAnsi="Times New Roman" w:cs="Times New Roman"/>
          <w:b/>
          <w:bCs/>
          <w:sz w:val="28"/>
          <w:szCs w:val="28"/>
        </w:rPr>
      </w:pPr>
    </w:p>
    <w:p w:rsidR="00EA06B2" w:rsidRPr="0090110F" w:rsidRDefault="00EA06B2" w:rsidP="0090110F">
      <w:pPr>
        <w:tabs>
          <w:tab w:val="left" w:pos="1575"/>
          <w:tab w:val="left" w:pos="6945"/>
        </w:tabs>
        <w:spacing w:after="0" w:line="360" w:lineRule="auto"/>
        <w:jc w:val="center"/>
        <w:rPr>
          <w:rFonts w:ascii="Times New Roman" w:hAnsi="Times New Roman" w:cs="Times New Roman"/>
          <w:b/>
          <w:bCs/>
          <w:sz w:val="28"/>
          <w:szCs w:val="28"/>
        </w:rPr>
      </w:pPr>
    </w:p>
    <w:p w:rsidR="00EA06B2" w:rsidRPr="0090110F" w:rsidRDefault="00EA06B2" w:rsidP="0090110F">
      <w:pPr>
        <w:tabs>
          <w:tab w:val="left" w:pos="1575"/>
          <w:tab w:val="left" w:pos="6945"/>
        </w:tabs>
        <w:spacing w:after="0" w:line="360" w:lineRule="auto"/>
        <w:jc w:val="center"/>
        <w:rPr>
          <w:rFonts w:ascii="Times New Roman" w:hAnsi="Times New Roman" w:cs="Times New Roman"/>
          <w:b/>
          <w:bCs/>
          <w:sz w:val="28"/>
          <w:szCs w:val="28"/>
        </w:rPr>
      </w:pPr>
      <w:r w:rsidRPr="0090110F">
        <w:rPr>
          <w:rFonts w:ascii="Times New Roman" w:hAnsi="Times New Roman" w:cs="Times New Roman"/>
          <w:b/>
          <w:bCs/>
          <w:sz w:val="28"/>
          <w:szCs w:val="28"/>
        </w:rPr>
        <w:t>Рис. 13.9. Равновесие на рынке аренды земли:</w:t>
      </w:r>
    </w:p>
    <w:p w:rsidR="00EA06B2" w:rsidRPr="0090110F" w:rsidRDefault="00EA06B2" w:rsidP="0090110F">
      <w:pPr>
        <w:tabs>
          <w:tab w:val="left" w:pos="1575"/>
          <w:tab w:val="left" w:pos="6945"/>
        </w:tabs>
        <w:spacing w:after="0" w:line="360" w:lineRule="auto"/>
        <w:jc w:val="center"/>
        <w:rPr>
          <w:rFonts w:ascii="Times New Roman" w:hAnsi="Times New Roman" w:cs="Times New Roman"/>
          <w:sz w:val="28"/>
          <w:szCs w:val="28"/>
        </w:rPr>
      </w:pPr>
      <w:r w:rsidRPr="0090110F">
        <w:rPr>
          <w:rFonts w:ascii="Times New Roman" w:hAnsi="Times New Roman" w:cs="Times New Roman"/>
          <w:i/>
          <w:iCs/>
          <w:sz w:val="28"/>
          <w:szCs w:val="28"/>
        </w:rPr>
        <w:t>А</w:t>
      </w:r>
      <w:r w:rsidRPr="0090110F">
        <w:rPr>
          <w:rFonts w:ascii="Times New Roman" w:hAnsi="Times New Roman" w:cs="Times New Roman"/>
          <w:sz w:val="28"/>
          <w:szCs w:val="28"/>
        </w:rPr>
        <w:t xml:space="preserve"> – арендная плата; </w:t>
      </w:r>
      <w:r w:rsidRPr="0090110F">
        <w:rPr>
          <w:rFonts w:ascii="Times New Roman" w:hAnsi="Times New Roman" w:cs="Times New Roman"/>
          <w:i/>
          <w:iCs/>
          <w:sz w:val="28"/>
          <w:szCs w:val="28"/>
        </w:rPr>
        <w:t>D</w:t>
      </w:r>
      <w:r w:rsidRPr="0090110F">
        <w:rPr>
          <w:rFonts w:ascii="Times New Roman" w:hAnsi="Times New Roman" w:cs="Times New Roman"/>
          <w:sz w:val="28"/>
          <w:szCs w:val="28"/>
        </w:rPr>
        <w:t xml:space="preserve"> – спрос на земельные участки;</w:t>
      </w:r>
    </w:p>
    <w:p w:rsidR="00EA06B2" w:rsidRPr="0090110F" w:rsidRDefault="00EA06B2" w:rsidP="0090110F">
      <w:pPr>
        <w:tabs>
          <w:tab w:val="left" w:pos="1575"/>
          <w:tab w:val="left" w:pos="6945"/>
        </w:tabs>
        <w:spacing w:after="0" w:line="360" w:lineRule="auto"/>
        <w:jc w:val="center"/>
        <w:rPr>
          <w:rFonts w:ascii="Times New Roman" w:hAnsi="Times New Roman" w:cs="Times New Roman"/>
          <w:sz w:val="28"/>
          <w:szCs w:val="28"/>
        </w:rPr>
      </w:pPr>
      <w:r w:rsidRPr="0090110F">
        <w:rPr>
          <w:rFonts w:ascii="Times New Roman" w:hAnsi="Times New Roman" w:cs="Times New Roman"/>
          <w:i/>
          <w:iCs/>
          <w:sz w:val="28"/>
          <w:szCs w:val="28"/>
        </w:rPr>
        <w:t>S</w:t>
      </w:r>
      <w:r w:rsidRPr="0090110F">
        <w:rPr>
          <w:rFonts w:ascii="Times New Roman" w:hAnsi="Times New Roman" w:cs="Times New Roman"/>
          <w:sz w:val="28"/>
          <w:szCs w:val="28"/>
        </w:rPr>
        <w:t xml:space="preserve"> – предложение участков земли; </w:t>
      </w:r>
      <w:r w:rsidRPr="0090110F">
        <w:rPr>
          <w:rFonts w:ascii="Times New Roman" w:hAnsi="Times New Roman" w:cs="Times New Roman"/>
          <w:i/>
          <w:iCs/>
          <w:sz w:val="28"/>
          <w:szCs w:val="28"/>
        </w:rPr>
        <w:t>Q</w:t>
      </w:r>
      <w:r w:rsidRPr="0090110F">
        <w:rPr>
          <w:rFonts w:ascii="Times New Roman" w:hAnsi="Times New Roman" w:cs="Times New Roman"/>
          <w:sz w:val="28"/>
          <w:szCs w:val="28"/>
        </w:rPr>
        <w:t xml:space="preserve"> – количество земельных участков</w:t>
      </w:r>
    </w:p>
    <w:p w:rsidR="00EA06B2" w:rsidRPr="0090110F" w:rsidRDefault="00EA06B2" w:rsidP="0090110F">
      <w:pPr>
        <w:tabs>
          <w:tab w:val="left" w:pos="1575"/>
          <w:tab w:val="left" w:pos="6945"/>
        </w:tabs>
        <w:spacing w:after="0" w:line="240" w:lineRule="auto"/>
        <w:ind w:firstLine="425"/>
        <w:jc w:val="both"/>
        <w:rPr>
          <w:rFonts w:ascii="Times New Roman" w:hAnsi="Times New Roman" w:cs="Times New Roman"/>
          <w:sz w:val="28"/>
          <w:szCs w:val="28"/>
        </w:rPr>
      </w:pPr>
    </w:p>
    <w:p w:rsidR="00EA06B2" w:rsidRPr="0090110F" w:rsidRDefault="00EA06B2" w:rsidP="0090110F">
      <w:pPr>
        <w:tabs>
          <w:tab w:val="left" w:pos="1575"/>
          <w:tab w:val="left" w:pos="6945"/>
        </w:tabs>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На земельном рынке не только осуществляются арендные операции, но и происходит купля-продажа земли в собственность. </w:t>
      </w:r>
      <w:r w:rsidRPr="0090110F">
        <w:rPr>
          <w:rFonts w:ascii="Times New Roman" w:hAnsi="Times New Roman" w:cs="Times New Roman"/>
          <w:b/>
          <w:bCs/>
          <w:sz w:val="28"/>
          <w:szCs w:val="28"/>
        </w:rPr>
        <w:t>Цена земельного участка</w:t>
      </w:r>
      <w:r w:rsidRPr="0090110F">
        <w:rPr>
          <w:rFonts w:ascii="Times New Roman" w:hAnsi="Times New Roman" w:cs="Times New Roman"/>
          <w:sz w:val="28"/>
          <w:szCs w:val="28"/>
        </w:rPr>
        <w:t xml:space="preserve"> определяется двумя факторами. Во-первых, </w:t>
      </w:r>
      <w:r w:rsidRPr="0090110F">
        <w:rPr>
          <w:rFonts w:ascii="Times New Roman" w:hAnsi="Times New Roman" w:cs="Times New Roman"/>
          <w:b/>
          <w:bCs/>
          <w:sz w:val="28"/>
          <w:szCs w:val="28"/>
        </w:rPr>
        <w:t>цена земли</w:t>
      </w:r>
      <w:r w:rsidRPr="0090110F">
        <w:rPr>
          <w:rFonts w:ascii="Times New Roman" w:hAnsi="Times New Roman" w:cs="Times New Roman"/>
          <w:sz w:val="28"/>
          <w:szCs w:val="28"/>
        </w:rPr>
        <w:t xml:space="preserve"> прямо пропорциональна приносимой ею арендной плате. Во-вто</w:t>
      </w:r>
      <w:r w:rsidRPr="0090110F">
        <w:rPr>
          <w:rFonts w:ascii="Times New Roman" w:hAnsi="Times New Roman" w:cs="Times New Roman"/>
          <w:sz w:val="28"/>
          <w:szCs w:val="28"/>
        </w:rPr>
        <w:softHyphen/>
        <w:t xml:space="preserve">рых, </w:t>
      </w:r>
      <w:r w:rsidRPr="0090110F">
        <w:rPr>
          <w:rFonts w:ascii="Times New Roman" w:hAnsi="Times New Roman" w:cs="Times New Roman"/>
          <w:b/>
          <w:bCs/>
          <w:sz w:val="28"/>
          <w:szCs w:val="28"/>
        </w:rPr>
        <w:t>цена земли</w:t>
      </w:r>
      <w:r w:rsidRPr="0090110F">
        <w:rPr>
          <w:rFonts w:ascii="Times New Roman" w:hAnsi="Times New Roman" w:cs="Times New Roman"/>
          <w:sz w:val="28"/>
          <w:szCs w:val="28"/>
        </w:rPr>
        <w:t xml:space="preserve"> обратно пропорциональна норме ссудного процента. Использование ставки ссудного процента необходимо потому, что покупается право на получение регулярного дохода в течение очень продолжительного периода времени. Владелец определенной суммы денег может положить ее в банк и получать доход в виде процента. Но он может потратить эти деньги и на покупку земельного участка. Следовательно, </w:t>
      </w:r>
      <w:r w:rsidRPr="0090110F">
        <w:rPr>
          <w:rFonts w:ascii="Times New Roman" w:hAnsi="Times New Roman" w:cs="Times New Roman"/>
          <w:b/>
          <w:bCs/>
          <w:sz w:val="28"/>
          <w:szCs w:val="28"/>
        </w:rPr>
        <w:t>цена земли – это дисконтированная стоимость</w:t>
      </w:r>
      <w:r w:rsidRPr="0090110F">
        <w:rPr>
          <w:rFonts w:ascii="Times New Roman" w:hAnsi="Times New Roman" w:cs="Times New Roman"/>
          <w:sz w:val="28"/>
          <w:szCs w:val="28"/>
        </w:rPr>
        <w:t>. Она рассчитывается по аналогии с приобретением физического капитала, приносящего доход, по формуле для определения сегодняшней стоимости будущих доходов:</w:t>
      </w:r>
    </w:p>
    <w:p w:rsidR="00EA06B2" w:rsidRPr="0090110F" w:rsidRDefault="00EA06B2" w:rsidP="0090110F">
      <w:pPr>
        <w:tabs>
          <w:tab w:val="left" w:pos="1575"/>
          <w:tab w:val="left" w:pos="6945"/>
        </w:tabs>
        <w:spacing w:after="0" w:line="360" w:lineRule="auto"/>
        <w:jc w:val="center"/>
        <w:rPr>
          <w:rFonts w:ascii="Times New Roman" w:hAnsi="Times New Roman" w:cs="Times New Roman"/>
          <w:sz w:val="28"/>
          <w:szCs w:val="28"/>
        </w:rPr>
      </w:pPr>
      <w:r w:rsidRPr="0090110F">
        <w:rPr>
          <w:rFonts w:ascii="Times New Roman" w:hAnsi="Times New Roman" w:cs="Times New Roman"/>
          <w:position w:val="-28"/>
          <w:sz w:val="28"/>
          <w:szCs w:val="28"/>
        </w:rPr>
        <w:object w:dxaOrig="1160" w:dyaOrig="620">
          <v:shape id="_x0000_i1063" type="#_x0000_t75" style="width:87.75pt;height:46.5pt" o:ole="">
            <v:imagedata r:id="rId59" o:title=""/>
          </v:shape>
          <o:OLEObject Type="Embed" ProgID="Equation.3" ShapeID="_x0000_i1063" DrawAspect="Content" ObjectID="_1471959421" r:id="rId60"/>
        </w:object>
      </w:r>
      <w:r w:rsidRPr="0090110F">
        <w:rPr>
          <w:rFonts w:ascii="Times New Roman" w:hAnsi="Times New Roman" w:cs="Times New Roman"/>
          <w:sz w:val="28"/>
          <w:szCs w:val="28"/>
        </w:rPr>
        <w:t>.</w:t>
      </w:r>
    </w:p>
    <w:p w:rsidR="00EA06B2" w:rsidRPr="0090110F" w:rsidRDefault="00EA06B2" w:rsidP="0090110F">
      <w:pPr>
        <w:tabs>
          <w:tab w:val="left" w:pos="1575"/>
          <w:tab w:val="left" w:pos="6945"/>
        </w:tabs>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Поскольку </w:t>
      </w:r>
      <w:r w:rsidRPr="0090110F">
        <w:rPr>
          <w:rFonts w:ascii="Times New Roman" w:hAnsi="Times New Roman" w:cs="Times New Roman"/>
          <w:i/>
          <w:iCs/>
          <w:sz w:val="28"/>
          <w:szCs w:val="28"/>
        </w:rPr>
        <w:t>t</w:t>
      </w:r>
      <w:r w:rsidRPr="0090110F">
        <w:rPr>
          <w:rFonts w:ascii="Times New Roman" w:hAnsi="Times New Roman" w:cs="Times New Roman"/>
          <w:sz w:val="28"/>
          <w:szCs w:val="28"/>
        </w:rPr>
        <w:t xml:space="preserve"> приближается к бесконечности, то коэффициент дисконтирования </w:t>
      </w:r>
      <w:r w:rsidRPr="0090110F">
        <w:rPr>
          <w:rFonts w:ascii="Times New Roman" w:hAnsi="Times New Roman" w:cs="Times New Roman"/>
          <w:position w:val="-28"/>
          <w:sz w:val="28"/>
          <w:szCs w:val="28"/>
        </w:rPr>
        <w:object w:dxaOrig="660" w:dyaOrig="620">
          <v:shape id="_x0000_i1064" type="#_x0000_t75" style="width:33pt;height:31.5pt" o:ole="">
            <v:imagedata r:id="rId61" o:title=""/>
          </v:shape>
          <o:OLEObject Type="Embed" ProgID="Equation.3" ShapeID="_x0000_i1064" DrawAspect="Content" ObjectID="_1471959422" r:id="rId62"/>
        </w:object>
      </w:r>
      <w:r w:rsidRPr="0090110F">
        <w:rPr>
          <w:rFonts w:ascii="Times New Roman" w:hAnsi="Times New Roman" w:cs="Times New Roman"/>
          <w:sz w:val="28"/>
          <w:szCs w:val="28"/>
        </w:rPr>
        <w:t xml:space="preserve"> становится меньше и меньше с ростом </w:t>
      </w:r>
      <w:r w:rsidRPr="0090110F">
        <w:rPr>
          <w:rFonts w:ascii="Times New Roman" w:hAnsi="Times New Roman" w:cs="Times New Roman"/>
          <w:i/>
          <w:iCs/>
          <w:sz w:val="28"/>
          <w:szCs w:val="28"/>
        </w:rPr>
        <w:t>t</w:t>
      </w:r>
      <w:r w:rsidRPr="0090110F">
        <w:rPr>
          <w:rFonts w:ascii="Times New Roman" w:hAnsi="Times New Roman" w:cs="Times New Roman"/>
          <w:sz w:val="28"/>
          <w:szCs w:val="28"/>
        </w:rPr>
        <w:t>. Таким образом, цена земли как дисконтированная стоимость определяется по формуле:</w:t>
      </w:r>
    </w:p>
    <w:p w:rsidR="00EA06B2" w:rsidRPr="0090110F" w:rsidRDefault="00EA06B2" w:rsidP="0090110F">
      <w:pPr>
        <w:tabs>
          <w:tab w:val="left" w:pos="1575"/>
          <w:tab w:val="left" w:pos="6945"/>
        </w:tabs>
        <w:spacing w:after="0" w:line="360" w:lineRule="auto"/>
        <w:jc w:val="center"/>
        <w:rPr>
          <w:rFonts w:ascii="Times New Roman" w:hAnsi="Times New Roman" w:cs="Times New Roman"/>
          <w:sz w:val="28"/>
          <w:szCs w:val="28"/>
        </w:rPr>
      </w:pPr>
      <w:r w:rsidRPr="0090110F">
        <w:rPr>
          <w:rFonts w:ascii="Times New Roman" w:hAnsi="Times New Roman" w:cs="Times New Roman"/>
          <w:position w:val="-20"/>
          <w:sz w:val="28"/>
          <w:szCs w:val="28"/>
        </w:rPr>
        <w:object w:dxaOrig="740" w:dyaOrig="540">
          <v:shape id="_x0000_i1065" type="#_x0000_t75" style="width:60.75pt;height:44.25pt" o:ole="">
            <v:imagedata r:id="rId63" o:title=""/>
          </v:shape>
          <o:OLEObject Type="Embed" ProgID="Equation.3" ShapeID="_x0000_i1065" DrawAspect="Content" ObjectID="_1471959423" r:id="rId64"/>
        </w:object>
      </w:r>
      <w:r w:rsidRPr="0090110F">
        <w:rPr>
          <w:rFonts w:ascii="Times New Roman" w:hAnsi="Times New Roman" w:cs="Times New Roman"/>
          <w:sz w:val="28"/>
          <w:szCs w:val="28"/>
        </w:rPr>
        <w:t xml:space="preserve">, где </w:t>
      </w:r>
    </w:p>
    <w:p w:rsidR="00EA06B2" w:rsidRPr="0090110F" w:rsidRDefault="00EA06B2" w:rsidP="0090110F">
      <w:pPr>
        <w:tabs>
          <w:tab w:val="left" w:pos="1575"/>
          <w:tab w:val="left" w:pos="6945"/>
        </w:tabs>
        <w:spacing w:after="0" w:line="360" w:lineRule="auto"/>
        <w:jc w:val="both"/>
        <w:rPr>
          <w:rFonts w:ascii="Times New Roman" w:hAnsi="Times New Roman" w:cs="Times New Roman"/>
          <w:sz w:val="28"/>
          <w:szCs w:val="28"/>
        </w:rPr>
      </w:pPr>
      <w:r w:rsidRPr="0090110F">
        <w:rPr>
          <w:rFonts w:ascii="Times New Roman" w:hAnsi="Times New Roman" w:cs="Times New Roman"/>
          <w:i/>
          <w:iCs/>
          <w:sz w:val="28"/>
          <w:szCs w:val="28"/>
        </w:rPr>
        <w:t>PV</w:t>
      </w:r>
      <w:r w:rsidRPr="0090110F">
        <w:rPr>
          <w:rFonts w:ascii="Times New Roman" w:hAnsi="Times New Roman" w:cs="Times New Roman"/>
          <w:sz w:val="28"/>
          <w:szCs w:val="28"/>
        </w:rPr>
        <w:t xml:space="preserve"> – сегодняшняя стоимость будущей суммы денег; </w:t>
      </w:r>
    </w:p>
    <w:p w:rsidR="00EA06B2" w:rsidRPr="0090110F" w:rsidRDefault="00EA06B2" w:rsidP="0090110F">
      <w:pPr>
        <w:tabs>
          <w:tab w:val="left" w:pos="1575"/>
          <w:tab w:val="left" w:pos="6945"/>
        </w:tabs>
        <w:spacing w:after="0" w:line="360" w:lineRule="auto"/>
        <w:jc w:val="both"/>
        <w:rPr>
          <w:rFonts w:ascii="Times New Roman" w:hAnsi="Times New Roman" w:cs="Times New Roman"/>
          <w:sz w:val="28"/>
          <w:szCs w:val="28"/>
        </w:rPr>
      </w:pPr>
      <w:r w:rsidRPr="0090110F">
        <w:rPr>
          <w:rFonts w:ascii="Times New Roman" w:hAnsi="Times New Roman" w:cs="Times New Roman"/>
          <w:i/>
          <w:iCs/>
          <w:sz w:val="28"/>
          <w:szCs w:val="28"/>
        </w:rPr>
        <w:t>R</w:t>
      </w:r>
      <w:r w:rsidRPr="0090110F">
        <w:rPr>
          <w:rFonts w:ascii="Times New Roman" w:hAnsi="Times New Roman" w:cs="Times New Roman"/>
          <w:sz w:val="28"/>
          <w:szCs w:val="28"/>
        </w:rPr>
        <w:t xml:space="preserve"> – ежегодный размер земельной ренты; </w:t>
      </w:r>
    </w:p>
    <w:p w:rsidR="00EA06B2" w:rsidRPr="0090110F" w:rsidRDefault="00EA06B2" w:rsidP="0090110F">
      <w:pPr>
        <w:tabs>
          <w:tab w:val="left" w:pos="1575"/>
          <w:tab w:val="left" w:pos="6945"/>
        </w:tabs>
        <w:spacing w:after="0" w:line="360" w:lineRule="auto"/>
        <w:jc w:val="both"/>
        <w:rPr>
          <w:rFonts w:ascii="Times New Roman" w:hAnsi="Times New Roman" w:cs="Times New Roman"/>
          <w:sz w:val="28"/>
          <w:szCs w:val="28"/>
        </w:rPr>
      </w:pPr>
      <w:r w:rsidRPr="0090110F">
        <w:rPr>
          <w:rFonts w:ascii="Times New Roman" w:hAnsi="Times New Roman" w:cs="Times New Roman"/>
          <w:i/>
          <w:iCs/>
          <w:sz w:val="28"/>
          <w:szCs w:val="28"/>
        </w:rPr>
        <w:t>r</w:t>
      </w:r>
      <w:r w:rsidRPr="0090110F">
        <w:rPr>
          <w:rFonts w:ascii="Times New Roman" w:hAnsi="Times New Roman" w:cs="Times New Roman"/>
          <w:sz w:val="28"/>
          <w:szCs w:val="28"/>
        </w:rPr>
        <w:t xml:space="preserve"> – рыночная ставка процента.</w:t>
      </w:r>
    </w:p>
    <w:p w:rsidR="00EA06B2" w:rsidRPr="0090110F" w:rsidRDefault="00EA06B2" w:rsidP="0090110F">
      <w:pPr>
        <w:tabs>
          <w:tab w:val="left" w:pos="1575"/>
          <w:tab w:val="left" w:pos="6945"/>
        </w:tabs>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Экономический смысл этой формулы заключается в том, что землевладелец, продав землю, будет иметь с полученной суммы денег доход в виде банковского процента, равный земельной ренте.</w:t>
      </w:r>
    </w:p>
    <w:p w:rsidR="00EA06B2" w:rsidRDefault="00EA06B2" w:rsidP="0090110F">
      <w:pPr>
        <w:tabs>
          <w:tab w:val="left" w:pos="1575"/>
          <w:tab w:val="left" w:pos="6945"/>
        </w:tabs>
        <w:spacing w:after="0" w:line="240" w:lineRule="auto"/>
        <w:jc w:val="center"/>
        <w:rPr>
          <w:rFonts w:ascii="Times New Roman" w:hAnsi="Times New Roman" w:cs="Times New Roman"/>
          <w:caps/>
          <w:sz w:val="28"/>
          <w:szCs w:val="28"/>
        </w:rPr>
      </w:pPr>
    </w:p>
    <w:p w:rsidR="00EA06B2" w:rsidRPr="0090110F" w:rsidRDefault="00EA06B2" w:rsidP="0090110F">
      <w:pPr>
        <w:tabs>
          <w:tab w:val="left" w:pos="1575"/>
          <w:tab w:val="left" w:pos="6945"/>
        </w:tabs>
        <w:spacing w:after="0" w:line="240" w:lineRule="auto"/>
        <w:jc w:val="center"/>
        <w:rPr>
          <w:rFonts w:ascii="Times New Roman" w:hAnsi="Times New Roman" w:cs="Times New Roman"/>
          <w:caps/>
          <w:sz w:val="28"/>
          <w:szCs w:val="28"/>
        </w:rPr>
      </w:pPr>
    </w:p>
    <w:p w:rsidR="00EA06B2" w:rsidRDefault="00EA06B2" w:rsidP="004760FF">
      <w:pPr>
        <w:pStyle w:val="NoSpacing"/>
        <w:jc w:val="center"/>
        <w:rPr>
          <w:rFonts w:ascii="Times New Roman" w:hAnsi="Times New Roman" w:cs="Times New Roman"/>
          <w:b/>
          <w:bCs/>
          <w:sz w:val="24"/>
          <w:szCs w:val="24"/>
        </w:rPr>
      </w:pPr>
      <w:r>
        <w:rPr>
          <w:rFonts w:ascii="Times New Roman" w:hAnsi="Times New Roman" w:cs="Times New Roman"/>
          <w:b/>
          <w:bCs/>
          <w:sz w:val="24"/>
          <w:szCs w:val="24"/>
        </w:rPr>
        <w:t>КОНТРОЛЬНЫЕ ВОПРОСЫ</w:t>
      </w:r>
    </w:p>
    <w:p w:rsidR="00EA06B2" w:rsidRPr="004760FF" w:rsidRDefault="00EA06B2" w:rsidP="0090110F">
      <w:pPr>
        <w:tabs>
          <w:tab w:val="left" w:pos="1575"/>
          <w:tab w:val="left" w:pos="6945"/>
        </w:tabs>
        <w:spacing w:after="0" w:line="240" w:lineRule="auto"/>
        <w:jc w:val="center"/>
        <w:rPr>
          <w:rFonts w:ascii="Times New Roman" w:hAnsi="Times New Roman" w:cs="Times New Roman"/>
          <w:sz w:val="24"/>
          <w:szCs w:val="24"/>
        </w:rPr>
      </w:pPr>
    </w:p>
    <w:p w:rsidR="00EA06B2" w:rsidRPr="0090110F" w:rsidRDefault="00EA06B2" w:rsidP="0090110F">
      <w:pPr>
        <w:tabs>
          <w:tab w:val="left" w:pos="709"/>
          <w:tab w:val="left" w:pos="1575"/>
          <w:tab w:val="left" w:pos="6945"/>
        </w:tabs>
        <w:spacing w:after="0" w:line="240" w:lineRule="auto"/>
        <w:ind w:firstLine="425"/>
        <w:jc w:val="both"/>
        <w:rPr>
          <w:rFonts w:ascii="Times New Roman" w:hAnsi="Times New Roman" w:cs="Times New Roman"/>
          <w:sz w:val="24"/>
          <w:szCs w:val="24"/>
        </w:rPr>
      </w:pPr>
      <w:r w:rsidRPr="0090110F">
        <w:rPr>
          <w:rFonts w:ascii="Times New Roman" w:hAnsi="Times New Roman" w:cs="Times New Roman"/>
          <w:sz w:val="24"/>
          <w:szCs w:val="24"/>
        </w:rPr>
        <w:t>1.</w:t>
      </w:r>
      <w:r w:rsidRPr="0090110F">
        <w:rPr>
          <w:rFonts w:ascii="Times New Roman" w:hAnsi="Times New Roman" w:cs="Times New Roman"/>
          <w:sz w:val="24"/>
          <w:szCs w:val="24"/>
        </w:rPr>
        <w:tab/>
        <w:t>Что отражает производственная функция?</w:t>
      </w:r>
    </w:p>
    <w:p w:rsidR="00EA06B2" w:rsidRPr="0090110F" w:rsidRDefault="00EA06B2" w:rsidP="0090110F">
      <w:pPr>
        <w:tabs>
          <w:tab w:val="left" w:pos="709"/>
          <w:tab w:val="left" w:pos="1575"/>
          <w:tab w:val="left" w:pos="6945"/>
        </w:tabs>
        <w:spacing w:after="0" w:line="240" w:lineRule="auto"/>
        <w:ind w:firstLine="425"/>
        <w:jc w:val="both"/>
        <w:rPr>
          <w:rFonts w:ascii="Times New Roman" w:hAnsi="Times New Roman" w:cs="Times New Roman"/>
          <w:sz w:val="24"/>
          <w:szCs w:val="24"/>
        </w:rPr>
      </w:pPr>
      <w:r w:rsidRPr="0090110F">
        <w:rPr>
          <w:rFonts w:ascii="Times New Roman" w:hAnsi="Times New Roman" w:cs="Times New Roman"/>
          <w:sz w:val="24"/>
          <w:szCs w:val="24"/>
        </w:rPr>
        <w:t>2.</w:t>
      </w:r>
      <w:r w:rsidRPr="0090110F">
        <w:rPr>
          <w:rFonts w:ascii="Times New Roman" w:hAnsi="Times New Roman" w:cs="Times New Roman"/>
          <w:sz w:val="24"/>
          <w:szCs w:val="24"/>
        </w:rPr>
        <w:tab/>
        <w:t>Как определяются общий, предельный и средний продукты переменного фактора производства?</w:t>
      </w:r>
    </w:p>
    <w:p w:rsidR="00EA06B2" w:rsidRPr="0090110F" w:rsidRDefault="00EA06B2" w:rsidP="0090110F">
      <w:pPr>
        <w:tabs>
          <w:tab w:val="left" w:pos="709"/>
          <w:tab w:val="left" w:pos="1575"/>
          <w:tab w:val="left" w:pos="6945"/>
        </w:tabs>
        <w:spacing w:after="0" w:line="240" w:lineRule="auto"/>
        <w:ind w:firstLine="425"/>
        <w:jc w:val="both"/>
        <w:rPr>
          <w:rFonts w:ascii="Times New Roman" w:hAnsi="Times New Roman" w:cs="Times New Roman"/>
          <w:sz w:val="24"/>
          <w:szCs w:val="24"/>
        </w:rPr>
      </w:pPr>
      <w:r w:rsidRPr="0090110F">
        <w:rPr>
          <w:rFonts w:ascii="Times New Roman" w:hAnsi="Times New Roman" w:cs="Times New Roman"/>
          <w:sz w:val="24"/>
          <w:szCs w:val="24"/>
        </w:rPr>
        <w:t>3.</w:t>
      </w:r>
      <w:r w:rsidRPr="0090110F">
        <w:rPr>
          <w:rFonts w:ascii="Times New Roman" w:hAnsi="Times New Roman" w:cs="Times New Roman"/>
          <w:sz w:val="24"/>
          <w:szCs w:val="24"/>
        </w:rPr>
        <w:tab/>
        <w:t>Сформулируйте закон убывающей предельной производительности (доходности) факторов производства.</w:t>
      </w:r>
    </w:p>
    <w:p w:rsidR="00EA06B2" w:rsidRPr="0090110F" w:rsidRDefault="00EA06B2" w:rsidP="0090110F">
      <w:pPr>
        <w:tabs>
          <w:tab w:val="left" w:pos="709"/>
          <w:tab w:val="left" w:pos="1575"/>
          <w:tab w:val="left" w:pos="6945"/>
        </w:tabs>
        <w:spacing w:after="0" w:line="240" w:lineRule="auto"/>
        <w:ind w:firstLine="425"/>
        <w:jc w:val="both"/>
        <w:rPr>
          <w:rFonts w:ascii="Times New Roman" w:hAnsi="Times New Roman" w:cs="Times New Roman"/>
          <w:sz w:val="24"/>
          <w:szCs w:val="24"/>
        </w:rPr>
      </w:pPr>
      <w:r w:rsidRPr="0090110F">
        <w:rPr>
          <w:rFonts w:ascii="Times New Roman" w:hAnsi="Times New Roman" w:cs="Times New Roman"/>
          <w:sz w:val="24"/>
          <w:szCs w:val="24"/>
        </w:rPr>
        <w:t>4.</w:t>
      </w:r>
      <w:r w:rsidRPr="0090110F">
        <w:rPr>
          <w:rFonts w:ascii="Times New Roman" w:hAnsi="Times New Roman" w:cs="Times New Roman"/>
          <w:sz w:val="24"/>
          <w:szCs w:val="24"/>
        </w:rPr>
        <w:tab/>
        <w:t>Каковы отличительные черты рынка факторов производства от рынка товаров и услуг?</w:t>
      </w:r>
    </w:p>
    <w:p w:rsidR="00EA06B2" w:rsidRPr="0090110F" w:rsidRDefault="00EA06B2" w:rsidP="0090110F">
      <w:pPr>
        <w:tabs>
          <w:tab w:val="left" w:pos="709"/>
          <w:tab w:val="left" w:pos="1575"/>
          <w:tab w:val="left" w:pos="6945"/>
        </w:tabs>
        <w:spacing w:after="0" w:line="240" w:lineRule="auto"/>
        <w:ind w:firstLine="425"/>
        <w:jc w:val="both"/>
        <w:rPr>
          <w:rFonts w:ascii="Times New Roman" w:hAnsi="Times New Roman" w:cs="Times New Roman"/>
          <w:sz w:val="24"/>
          <w:szCs w:val="24"/>
        </w:rPr>
      </w:pPr>
      <w:r w:rsidRPr="0090110F">
        <w:rPr>
          <w:rFonts w:ascii="Times New Roman" w:hAnsi="Times New Roman" w:cs="Times New Roman"/>
          <w:sz w:val="24"/>
          <w:szCs w:val="24"/>
        </w:rPr>
        <w:t>5.</w:t>
      </w:r>
      <w:r w:rsidRPr="0090110F">
        <w:rPr>
          <w:rFonts w:ascii="Times New Roman" w:hAnsi="Times New Roman" w:cs="Times New Roman"/>
          <w:sz w:val="24"/>
          <w:szCs w:val="24"/>
        </w:rPr>
        <w:tab/>
        <w:t>Чем определяется спрос предприятия на ресурсы?</w:t>
      </w:r>
    </w:p>
    <w:p w:rsidR="00EA06B2" w:rsidRPr="0090110F" w:rsidRDefault="00EA06B2" w:rsidP="0090110F">
      <w:pPr>
        <w:tabs>
          <w:tab w:val="left" w:pos="709"/>
          <w:tab w:val="left" w:pos="1575"/>
          <w:tab w:val="left" w:pos="6945"/>
        </w:tabs>
        <w:spacing w:after="0" w:line="240" w:lineRule="auto"/>
        <w:ind w:firstLine="425"/>
        <w:jc w:val="both"/>
        <w:rPr>
          <w:rFonts w:ascii="Times New Roman" w:hAnsi="Times New Roman" w:cs="Times New Roman"/>
          <w:sz w:val="24"/>
          <w:szCs w:val="24"/>
        </w:rPr>
      </w:pPr>
      <w:r w:rsidRPr="0090110F">
        <w:rPr>
          <w:rFonts w:ascii="Times New Roman" w:hAnsi="Times New Roman" w:cs="Times New Roman"/>
          <w:sz w:val="24"/>
          <w:szCs w:val="24"/>
        </w:rPr>
        <w:t>6.</w:t>
      </w:r>
      <w:r w:rsidRPr="0090110F">
        <w:rPr>
          <w:rFonts w:ascii="Times New Roman" w:hAnsi="Times New Roman" w:cs="Times New Roman"/>
          <w:sz w:val="24"/>
          <w:szCs w:val="24"/>
        </w:rPr>
        <w:tab/>
        <w:t>Сформулируйте правило максимизации прибыли для предприятия, предъявляющего спрос на один переменный фактор производства.</w:t>
      </w:r>
    </w:p>
    <w:p w:rsidR="00EA06B2" w:rsidRPr="0090110F" w:rsidRDefault="00EA06B2" w:rsidP="0090110F">
      <w:pPr>
        <w:tabs>
          <w:tab w:val="left" w:pos="709"/>
          <w:tab w:val="left" w:pos="1575"/>
          <w:tab w:val="left" w:pos="6945"/>
        </w:tabs>
        <w:spacing w:after="0" w:line="240" w:lineRule="auto"/>
        <w:ind w:firstLine="425"/>
        <w:jc w:val="both"/>
        <w:rPr>
          <w:rFonts w:ascii="Times New Roman" w:hAnsi="Times New Roman" w:cs="Times New Roman"/>
          <w:sz w:val="24"/>
          <w:szCs w:val="24"/>
        </w:rPr>
      </w:pPr>
      <w:r w:rsidRPr="0090110F">
        <w:rPr>
          <w:rFonts w:ascii="Times New Roman" w:hAnsi="Times New Roman" w:cs="Times New Roman"/>
          <w:sz w:val="24"/>
          <w:szCs w:val="24"/>
        </w:rPr>
        <w:t>7.</w:t>
      </w:r>
      <w:r w:rsidRPr="0090110F">
        <w:rPr>
          <w:rFonts w:ascii="Times New Roman" w:hAnsi="Times New Roman" w:cs="Times New Roman"/>
          <w:sz w:val="24"/>
          <w:szCs w:val="24"/>
        </w:rPr>
        <w:tab/>
        <w:t>Почему на рынке факторов производства главной проблемой является проблема ценообразования на ресурсы?</w:t>
      </w:r>
    </w:p>
    <w:p w:rsidR="00EA06B2" w:rsidRPr="0090110F" w:rsidRDefault="00EA06B2" w:rsidP="0090110F">
      <w:pPr>
        <w:tabs>
          <w:tab w:val="left" w:pos="709"/>
          <w:tab w:val="left" w:pos="1575"/>
          <w:tab w:val="left" w:pos="6945"/>
        </w:tabs>
        <w:spacing w:after="0" w:line="240" w:lineRule="auto"/>
        <w:ind w:firstLine="425"/>
        <w:jc w:val="both"/>
        <w:rPr>
          <w:rFonts w:ascii="Times New Roman" w:hAnsi="Times New Roman" w:cs="Times New Roman"/>
          <w:sz w:val="24"/>
          <w:szCs w:val="24"/>
        </w:rPr>
      </w:pPr>
      <w:r w:rsidRPr="0090110F">
        <w:rPr>
          <w:rFonts w:ascii="Times New Roman" w:hAnsi="Times New Roman" w:cs="Times New Roman"/>
          <w:sz w:val="24"/>
          <w:szCs w:val="24"/>
        </w:rPr>
        <w:t>8.</w:t>
      </w:r>
      <w:r w:rsidRPr="0090110F">
        <w:rPr>
          <w:rFonts w:ascii="Times New Roman" w:hAnsi="Times New Roman" w:cs="Times New Roman"/>
          <w:sz w:val="24"/>
          <w:szCs w:val="24"/>
        </w:rPr>
        <w:tab/>
        <w:t>Как предприятие оптимизирует пропорции использования факторов производства?</w:t>
      </w:r>
    </w:p>
    <w:p w:rsidR="00EA06B2" w:rsidRPr="0090110F" w:rsidRDefault="00EA06B2" w:rsidP="0090110F">
      <w:pPr>
        <w:tabs>
          <w:tab w:val="left" w:pos="709"/>
          <w:tab w:val="left" w:pos="1575"/>
          <w:tab w:val="left" w:pos="6945"/>
        </w:tabs>
        <w:spacing w:after="0" w:line="240" w:lineRule="auto"/>
        <w:ind w:firstLine="425"/>
        <w:jc w:val="both"/>
        <w:rPr>
          <w:rFonts w:ascii="Times New Roman" w:hAnsi="Times New Roman" w:cs="Times New Roman"/>
          <w:sz w:val="24"/>
          <w:szCs w:val="24"/>
        </w:rPr>
      </w:pPr>
      <w:r w:rsidRPr="0090110F">
        <w:rPr>
          <w:rFonts w:ascii="Times New Roman" w:hAnsi="Times New Roman" w:cs="Times New Roman"/>
          <w:sz w:val="24"/>
          <w:szCs w:val="24"/>
        </w:rPr>
        <w:t>9.</w:t>
      </w:r>
      <w:r w:rsidRPr="0090110F">
        <w:rPr>
          <w:rFonts w:ascii="Times New Roman" w:hAnsi="Times New Roman" w:cs="Times New Roman"/>
          <w:sz w:val="24"/>
          <w:szCs w:val="24"/>
        </w:rPr>
        <w:tab/>
        <w:t>В чем заключаются особенности фактора производства «труд»?</w:t>
      </w:r>
    </w:p>
    <w:p w:rsidR="00EA06B2" w:rsidRPr="0090110F" w:rsidRDefault="00EA06B2" w:rsidP="0090110F">
      <w:pPr>
        <w:tabs>
          <w:tab w:val="left" w:pos="709"/>
          <w:tab w:val="left" w:pos="1575"/>
          <w:tab w:val="left" w:pos="6945"/>
        </w:tabs>
        <w:spacing w:after="0" w:line="240" w:lineRule="auto"/>
        <w:ind w:firstLine="425"/>
        <w:jc w:val="both"/>
        <w:rPr>
          <w:rFonts w:ascii="Times New Roman" w:hAnsi="Times New Roman" w:cs="Times New Roman"/>
          <w:sz w:val="24"/>
          <w:szCs w:val="24"/>
        </w:rPr>
      </w:pPr>
      <w:r w:rsidRPr="0090110F">
        <w:rPr>
          <w:rFonts w:ascii="Times New Roman" w:hAnsi="Times New Roman" w:cs="Times New Roman"/>
          <w:sz w:val="24"/>
          <w:szCs w:val="24"/>
        </w:rPr>
        <w:t>10. Что такое заработная плата?</w:t>
      </w:r>
    </w:p>
    <w:p w:rsidR="00EA06B2" w:rsidRPr="0090110F" w:rsidRDefault="00EA06B2" w:rsidP="0090110F">
      <w:pPr>
        <w:tabs>
          <w:tab w:val="left" w:pos="709"/>
          <w:tab w:val="left" w:pos="1575"/>
          <w:tab w:val="left" w:pos="6945"/>
        </w:tabs>
        <w:spacing w:after="0" w:line="240" w:lineRule="auto"/>
        <w:ind w:firstLine="425"/>
        <w:jc w:val="both"/>
        <w:rPr>
          <w:rFonts w:ascii="Times New Roman" w:hAnsi="Times New Roman" w:cs="Times New Roman"/>
          <w:sz w:val="24"/>
          <w:szCs w:val="24"/>
        </w:rPr>
      </w:pPr>
      <w:r w:rsidRPr="0090110F">
        <w:rPr>
          <w:rFonts w:ascii="Times New Roman" w:hAnsi="Times New Roman" w:cs="Times New Roman"/>
          <w:sz w:val="24"/>
          <w:szCs w:val="24"/>
        </w:rPr>
        <w:t>11. Какую роль играет эффект дохода и эффект замещения при решении отдельным работником вопроса о количестве предлагаемого труда?</w:t>
      </w:r>
    </w:p>
    <w:p w:rsidR="00EA06B2" w:rsidRPr="0090110F" w:rsidRDefault="00EA06B2" w:rsidP="0090110F">
      <w:pPr>
        <w:tabs>
          <w:tab w:val="left" w:pos="709"/>
          <w:tab w:val="left" w:pos="1575"/>
          <w:tab w:val="left" w:pos="6945"/>
        </w:tabs>
        <w:spacing w:after="0" w:line="240" w:lineRule="auto"/>
        <w:ind w:firstLine="425"/>
        <w:jc w:val="both"/>
        <w:rPr>
          <w:rFonts w:ascii="Times New Roman" w:hAnsi="Times New Roman" w:cs="Times New Roman"/>
          <w:sz w:val="24"/>
          <w:szCs w:val="24"/>
        </w:rPr>
      </w:pPr>
      <w:r w:rsidRPr="0090110F">
        <w:rPr>
          <w:rFonts w:ascii="Times New Roman" w:hAnsi="Times New Roman" w:cs="Times New Roman"/>
          <w:sz w:val="24"/>
          <w:szCs w:val="24"/>
        </w:rPr>
        <w:t>12. Каковы причины существования безработицы?</w:t>
      </w:r>
    </w:p>
    <w:p w:rsidR="00EA06B2" w:rsidRPr="0090110F" w:rsidRDefault="00EA06B2" w:rsidP="0090110F">
      <w:pPr>
        <w:tabs>
          <w:tab w:val="left" w:pos="709"/>
          <w:tab w:val="left" w:pos="1575"/>
          <w:tab w:val="left" w:pos="6945"/>
        </w:tabs>
        <w:spacing w:after="0" w:line="240" w:lineRule="auto"/>
        <w:ind w:firstLine="425"/>
        <w:jc w:val="both"/>
        <w:rPr>
          <w:rFonts w:ascii="Times New Roman" w:hAnsi="Times New Roman" w:cs="Times New Roman"/>
          <w:sz w:val="24"/>
          <w:szCs w:val="24"/>
        </w:rPr>
      </w:pPr>
      <w:r w:rsidRPr="0090110F">
        <w:rPr>
          <w:rFonts w:ascii="Times New Roman" w:hAnsi="Times New Roman" w:cs="Times New Roman"/>
          <w:sz w:val="24"/>
          <w:szCs w:val="24"/>
        </w:rPr>
        <w:t>13. Чем основной капитал отличается от оборотного?</w:t>
      </w:r>
    </w:p>
    <w:p w:rsidR="00EA06B2" w:rsidRPr="0090110F" w:rsidRDefault="00EA06B2" w:rsidP="0090110F">
      <w:pPr>
        <w:tabs>
          <w:tab w:val="left" w:pos="709"/>
          <w:tab w:val="left" w:pos="1575"/>
          <w:tab w:val="left" w:pos="6945"/>
        </w:tabs>
        <w:spacing w:after="0" w:line="240" w:lineRule="auto"/>
        <w:ind w:firstLine="425"/>
        <w:jc w:val="both"/>
        <w:rPr>
          <w:rFonts w:ascii="Times New Roman" w:hAnsi="Times New Roman" w:cs="Times New Roman"/>
          <w:sz w:val="24"/>
          <w:szCs w:val="24"/>
        </w:rPr>
      </w:pPr>
      <w:r w:rsidRPr="0090110F">
        <w:rPr>
          <w:rFonts w:ascii="Times New Roman" w:hAnsi="Times New Roman" w:cs="Times New Roman"/>
          <w:sz w:val="24"/>
          <w:szCs w:val="24"/>
        </w:rPr>
        <w:t>14. Что такое чистая дисконтированная стоимость и от каких факторов она зависит?</w:t>
      </w:r>
    </w:p>
    <w:p w:rsidR="00EA06B2" w:rsidRPr="0090110F" w:rsidRDefault="00EA06B2" w:rsidP="0090110F">
      <w:pPr>
        <w:tabs>
          <w:tab w:val="left" w:pos="709"/>
          <w:tab w:val="left" w:pos="1276"/>
          <w:tab w:val="left" w:pos="6945"/>
        </w:tabs>
        <w:spacing w:after="0" w:line="240" w:lineRule="auto"/>
        <w:ind w:firstLine="425"/>
        <w:jc w:val="both"/>
        <w:rPr>
          <w:rFonts w:ascii="Times New Roman" w:hAnsi="Times New Roman" w:cs="Times New Roman"/>
          <w:sz w:val="24"/>
          <w:szCs w:val="24"/>
        </w:rPr>
      </w:pPr>
      <w:r w:rsidRPr="0090110F">
        <w:rPr>
          <w:rFonts w:ascii="Times New Roman" w:hAnsi="Times New Roman" w:cs="Times New Roman"/>
          <w:sz w:val="24"/>
          <w:szCs w:val="24"/>
        </w:rPr>
        <w:t>15. Как влияет ставка банковского процента на инвестиционную активность предприятий?</w:t>
      </w:r>
    </w:p>
    <w:p w:rsidR="00EA06B2" w:rsidRPr="0090110F" w:rsidRDefault="00EA06B2" w:rsidP="0090110F">
      <w:pPr>
        <w:tabs>
          <w:tab w:val="left" w:pos="709"/>
          <w:tab w:val="left" w:pos="1575"/>
          <w:tab w:val="left" w:pos="6945"/>
        </w:tabs>
        <w:spacing w:after="0" w:line="240" w:lineRule="auto"/>
        <w:ind w:firstLine="425"/>
        <w:jc w:val="both"/>
        <w:rPr>
          <w:rFonts w:ascii="Times New Roman" w:hAnsi="Times New Roman" w:cs="Times New Roman"/>
          <w:sz w:val="24"/>
          <w:szCs w:val="24"/>
        </w:rPr>
      </w:pPr>
      <w:r w:rsidRPr="0090110F">
        <w:rPr>
          <w:rFonts w:ascii="Times New Roman" w:hAnsi="Times New Roman" w:cs="Times New Roman"/>
          <w:sz w:val="24"/>
          <w:szCs w:val="24"/>
        </w:rPr>
        <w:t>16. Чем земля отличается от других факторов производства?</w:t>
      </w:r>
    </w:p>
    <w:p w:rsidR="00EA06B2" w:rsidRPr="0090110F" w:rsidRDefault="00EA06B2" w:rsidP="0090110F">
      <w:pPr>
        <w:tabs>
          <w:tab w:val="left" w:pos="709"/>
          <w:tab w:val="left" w:pos="1575"/>
          <w:tab w:val="left" w:pos="6945"/>
        </w:tabs>
        <w:spacing w:after="0" w:line="240" w:lineRule="auto"/>
        <w:ind w:firstLine="425"/>
        <w:jc w:val="both"/>
        <w:rPr>
          <w:rFonts w:ascii="Times New Roman" w:hAnsi="Times New Roman" w:cs="Times New Roman"/>
          <w:sz w:val="24"/>
          <w:szCs w:val="24"/>
        </w:rPr>
      </w:pPr>
      <w:r w:rsidRPr="0090110F">
        <w:rPr>
          <w:rFonts w:ascii="Times New Roman" w:hAnsi="Times New Roman" w:cs="Times New Roman"/>
          <w:sz w:val="24"/>
          <w:szCs w:val="24"/>
        </w:rPr>
        <w:t>17. Как образуется земельная рента?</w:t>
      </w:r>
    </w:p>
    <w:p w:rsidR="00EA06B2" w:rsidRPr="0090110F" w:rsidRDefault="00EA06B2" w:rsidP="0090110F">
      <w:pPr>
        <w:tabs>
          <w:tab w:val="left" w:pos="709"/>
          <w:tab w:val="left" w:pos="1575"/>
          <w:tab w:val="left" w:pos="6945"/>
        </w:tabs>
        <w:spacing w:after="0" w:line="240" w:lineRule="auto"/>
        <w:ind w:firstLine="425"/>
        <w:jc w:val="both"/>
        <w:rPr>
          <w:rFonts w:ascii="Times New Roman" w:hAnsi="Times New Roman" w:cs="Times New Roman"/>
          <w:sz w:val="24"/>
          <w:szCs w:val="24"/>
        </w:rPr>
      </w:pPr>
      <w:r w:rsidRPr="0090110F">
        <w:rPr>
          <w:rFonts w:ascii="Times New Roman" w:hAnsi="Times New Roman" w:cs="Times New Roman"/>
          <w:sz w:val="24"/>
          <w:szCs w:val="24"/>
        </w:rPr>
        <w:t>18. Что такое абсолютная рента?</w:t>
      </w:r>
    </w:p>
    <w:p w:rsidR="00EA06B2" w:rsidRPr="0090110F" w:rsidRDefault="00EA06B2" w:rsidP="0090110F">
      <w:pPr>
        <w:tabs>
          <w:tab w:val="left" w:pos="709"/>
          <w:tab w:val="left" w:pos="1575"/>
          <w:tab w:val="left" w:pos="6945"/>
        </w:tabs>
        <w:spacing w:after="0" w:line="240" w:lineRule="auto"/>
        <w:ind w:firstLine="425"/>
        <w:jc w:val="both"/>
        <w:rPr>
          <w:rFonts w:ascii="Times New Roman" w:hAnsi="Times New Roman" w:cs="Times New Roman"/>
          <w:sz w:val="24"/>
          <w:szCs w:val="24"/>
        </w:rPr>
      </w:pPr>
      <w:r w:rsidRPr="0090110F">
        <w:rPr>
          <w:rFonts w:ascii="Times New Roman" w:hAnsi="Times New Roman" w:cs="Times New Roman"/>
          <w:sz w:val="24"/>
          <w:szCs w:val="24"/>
        </w:rPr>
        <w:t>19. Чем определяется цена земли?</w:t>
      </w:r>
    </w:p>
    <w:p w:rsidR="00EA06B2" w:rsidRPr="0090110F" w:rsidRDefault="00EA06B2" w:rsidP="0090110F">
      <w:pPr>
        <w:tabs>
          <w:tab w:val="left" w:pos="709"/>
          <w:tab w:val="left" w:pos="1575"/>
          <w:tab w:val="left" w:pos="6945"/>
        </w:tabs>
        <w:spacing w:after="0" w:line="240" w:lineRule="auto"/>
        <w:ind w:firstLine="425"/>
        <w:jc w:val="both"/>
        <w:rPr>
          <w:rFonts w:ascii="Times New Roman" w:hAnsi="Times New Roman" w:cs="Times New Roman"/>
          <w:sz w:val="24"/>
          <w:szCs w:val="24"/>
        </w:rPr>
      </w:pPr>
    </w:p>
    <w:p w:rsidR="00EA06B2" w:rsidRPr="0090110F" w:rsidRDefault="00EA06B2" w:rsidP="0090110F">
      <w:pPr>
        <w:autoSpaceDE w:val="0"/>
        <w:autoSpaceDN w:val="0"/>
        <w:adjustRightInd w:val="0"/>
        <w:spacing w:after="0" w:line="240" w:lineRule="auto"/>
        <w:jc w:val="center"/>
        <w:rPr>
          <w:rFonts w:ascii="Times New Roman" w:hAnsi="Times New Roman" w:cs="Times New Roman"/>
          <w:b/>
          <w:bCs/>
          <w:sz w:val="24"/>
          <w:szCs w:val="24"/>
          <w:lang w:eastAsia="ru-RU"/>
        </w:rPr>
      </w:pPr>
      <w:r w:rsidRPr="0090110F">
        <w:rPr>
          <w:rFonts w:ascii="Times New Roman" w:hAnsi="Times New Roman" w:cs="Times New Roman"/>
          <w:b/>
          <w:bCs/>
          <w:sz w:val="24"/>
          <w:szCs w:val="24"/>
          <w:lang w:eastAsia="ru-RU"/>
        </w:rPr>
        <w:t>Т Е С Т Ы</w:t>
      </w:r>
    </w:p>
    <w:p w:rsidR="00EA06B2" w:rsidRPr="0090110F" w:rsidRDefault="00EA06B2" w:rsidP="0090110F">
      <w:pPr>
        <w:autoSpaceDE w:val="0"/>
        <w:autoSpaceDN w:val="0"/>
        <w:adjustRightInd w:val="0"/>
        <w:spacing w:after="0" w:line="240" w:lineRule="auto"/>
        <w:jc w:val="both"/>
        <w:rPr>
          <w:rFonts w:ascii="Times New Roman" w:hAnsi="Times New Roman" w:cs="Times New Roman"/>
          <w:b/>
          <w:bCs/>
          <w:spacing w:val="-20"/>
          <w:sz w:val="24"/>
          <w:szCs w:val="24"/>
          <w:lang w:eastAsia="ru-RU"/>
        </w:rPr>
      </w:pPr>
    </w:p>
    <w:p w:rsidR="00EA06B2" w:rsidRPr="0090110F" w:rsidRDefault="00EA06B2" w:rsidP="0090110F">
      <w:pPr>
        <w:autoSpaceDE w:val="0"/>
        <w:autoSpaceDN w:val="0"/>
        <w:adjustRightInd w:val="0"/>
        <w:spacing w:after="0" w:line="240" w:lineRule="auto"/>
        <w:jc w:val="both"/>
        <w:rPr>
          <w:rFonts w:ascii="Times New Roman" w:hAnsi="Times New Roman" w:cs="Times New Roman"/>
          <w:b/>
          <w:bCs/>
          <w:sz w:val="24"/>
          <w:szCs w:val="24"/>
          <w:lang w:eastAsia="ru-RU"/>
        </w:rPr>
      </w:pPr>
      <w:r w:rsidRPr="0090110F">
        <w:rPr>
          <w:rFonts w:ascii="Times New Roman" w:hAnsi="Times New Roman" w:cs="Times New Roman"/>
          <w:b/>
          <w:bCs/>
          <w:spacing w:val="-20"/>
          <w:sz w:val="24"/>
          <w:szCs w:val="24"/>
          <w:lang w:eastAsia="ru-RU"/>
        </w:rPr>
        <w:t>1.</w:t>
      </w:r>
      <w:r w:rsidRPr="0090110F">
        <w:rPr>
          <w:rFonts w:ascii="Times New Roman" w:hAnsi="Times New Roman" w:cs="Times New Roman"/>
          <w:b/>
          <w:bCs/>
          <w:sz w:val="24"/>
          <w:szCs w:val="24"/>
          <w:lang w:eastAsia="ru-RU"/>
        </w:rPr>
        <w:t xml:space="preserve"> Под производством понимается:</w:t>
      </w:r>
    </w:p>
    <w:p w:rsidR="00EA06B2" w:rsidRPr="0090110F" w:rsidRDefault="00EA06B2" w:rsidP="0090110F">
      <w:pPr>
        <w:autoSpaceDE w:val="0"/>
        <w:autoSpaceDN w:val="0"/>
        <w:adjustRightInd w:val="0"/>
        <w:spacing w:after="0" w:line="240" w:lineRule="auto"/>
        <w:ind w:firstLine="709"/>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1) процесс создания материальных благ;</w:t>
      </w:r>
    </w:p>
    <w:p w:rsidR="00EA06B2" w:rsidRPr="0090110F" w:rsidRDefault="00EA06B2" w:rsidP="0090110F">
      <w:pPr>
        <w:autoSpaceDE w:val="0"/>
        <w:autoSpaceDN w:val="0"/>
        <w:adjustRightInd w:val="0"/>
        <w:spacing w:after="0" w:line="240" w:lineRule="auto"/>
        <w:ind w:firstLine="709"/>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2) процесс преобразования производственных ресурсов в блага;</w:t>
      </w:r>
    </w:p>
    <w:p w:rsidR="00EA06B2" w:rsidRPr="0090110F" w:rsidRDefault="00EA06B2" w:rsidP="0090110F">
      <w:pPr>
        <w:autoSpaceDE w:val="0"/>
        <w:autoSpaceDN w:val="0"/>
        <w:adjustRightInd w:val="0"/>
        <w:spacing w:after="0" w:line="240" w:lineRule="auto"/>
        <w:ind w:firstLine="709"/>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3) процесс, посредством которого решается проблема редкости благ;</w:t>
      </w:r>
    </w:p>
    <w:p w:rsidR="00EA06B2" w:rsidRPr="0090110F" w:rsidRDefault="00EA06B2" w:rsidP="0090110F">
      <w:pPr>
        <w:autoSpaceDE w:val="0"/>
        <w:autoSpaceDN w:val="0"/>
        <w:adjustRightInd w:val="0"/>
        <w:spacing w:after="0" w:line="240" w:lineRule="auto"/>
        <w:ind w:firstLine="709"/>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4) процесс создания благ, отвечающих требованиям рынка.</w:t>
      </w:r>
    </w:p>
    <w:p w:rsidR="00EA06B2" w:rsidRPr="0090110F" w:rsidRDefault="00EA06B2" w:rsidP="0090110F">
      <w:pPr>
        <w:autoSpaceDE w:val="0"/>
        <w:autoSpaceDN w:val="0"/>
        <w:adjustRightInd w:val="0"/>
        <w:spacing w:after="0" w:line="240" w:lineRule="auto"/>
        <w:jc w:val="both"/>
        <w:rPr>
          <w:rFonts w:ascii="Times New Roman" w:hAnsi="Times New Roman" w:cs="Times New Roman"/>
          <w:b/>
          <w:bCs/>
          <w:sz w:val="24"/>
          <w:szCs w:val="24"/>
          <w:lang w:eastAsia="ru-RU"/>
        </w:rPr>
      </w:pPr>
    </w:p>
    <w:p w:rsidR="00EA06B2" w:rsidRPr="0090110F" w:rsidRDefault="00EA06B2" w:rsidP="0090110F">
      <w:pPr>
        <w:autoSpaceDE w:val="0"/>
        <w:autoSpaceDN w:val="0"/>
        <w:adjustRightInd w:val="0"/>
        <w:spacing w:after="0" w:line="240" w:lineRule="auto"/>
        <w:jc w:val="both"/>
        <w:rPr>
          <w:rFonts w:ascii="Times New Roman" w:hAnsi="Times New Roman" w:cs="Times New Roman"/>
          <w:b/>
          <w:bCs/>
          <w:sz w:val="24"/>
          <w:szCs w:val="24"/>
          <w:lang w:eastAsia="ru-RU"/>
        </w:rPr>
      </w:pPr>
      <w:r w:rsidRPr="0090110F">
        <w:rPr>
          <w:rFonts w:ascii="Times New Roman" w:hAnsi="Times New Roman" w:cs="Times New Roman"/>
          <w:b/>
          <w:bCs/>
          <w:sz w:val="24"/>
          <w:szCs w:val="24"/>
          <w:lang w:eastAsia="ru-RU"/>
        </w:rPr>
        <w:t>2. Производственная функция отражает:</w:t>
      </w:r>
    </w:p>
    <w:p w:rsidR="00EA06B2" w:rsidRPr="0090110F" w:rsidRDefault="00EA06B2" w:rsidP="0090110F">
      <w:pPr>
        <w:autoSpaceDE w:val="0"/>
        <w:autoSpaceDN w:val="0"/>
        <w:adjustRightInd w:val="0"/>
        <w:spacing w:after="0" w:line="240" w:lineRule="auto"/>
        <w:ind w:firstLine="709"/>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1) любую функциональную связь между вводимыми факторами производства;</w:t>
      </w:r>
    </w:p>
    <w:p w:rsidR="00EA06B2" w:rsidRPr="0090110F" w:rsidRDefault="00EA06B2" w:rsidP="0090110F">
      <w:pPr>
        <w:autoSpaceDE w:val="0"/>
        <w:autoSpaceDN w:val="0"/>
        <w:adjustRightInd w:val="0"/>
        <w:spacing w:after="0" w:line="240" w:lineRule="auto"/>
        <w:ind w:firstLine="709"/>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2) функциональную зависимость между технологией и объемом выпуска;</w:t>
      </w:r>
    </w:p>
    <w:p w:rsidR="00EA06B2" w:rsidRPr="0090110F" w:rsidRDefault="00EA06B2" w:rsidP="0090110F">
      <w:pPr>
        <w:autoSpaceDE w:val="0"/>
        <w:autoSpaceDN w:val="0"/>
        <w:adjustRightInd w:val="0"/>
        <w:spacing w:after="0" w:line="240" w:lineRule="auto"/>
        <w:ind w:firstLine="709"/>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3) оптимальное сочетание производственных факторов;</w:t>
      </w:r>
    </w:p>
    <w:p w:rsidR="00EA06B2" w:rsidRPr="0090110F" w:rsidRDefault="00EA06B2" w:rsidP="0090110F">
      <w:pPr>
        <w:autoSpaceDE w:val="0"/>
        <w:autoSpaceDN w:val="0"/>
        <w:adjustRightInd w:val="0"/>
        <w:spacing w:after="0" w:line="240" w:lineRule="auto"/>
        <w:ind w:firstLine="709"/>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4) способность предприятия осуществлять прибыльное производство.</w:t>
      </w:r>
    </w:p>
    <w:p w:rsidR="00EA06B2" w:rsidRPr="0090110F" w:rsidRDefault="00EA06B2" w:rsidP="0090110F">
      <w:pPr>
        <w:autoSpaceDE w:val="0"/>
        <w:autoSpaceDN w:val="0"/>
        <w:adjustRightInd w:val="0"/>
        <w:spacing w:after="0" w:line="240" w:lineRule="auto"/>
        <w:ind w:firstLine="709"/>
        <w:jc w:val="both"/>
        <w:rPr>
          <w:rFonts w:ascii="Times New Roman" w:hAnsi="Times New Roman" w:cs="Times New Roman"/>
          <w:sz w:val="24"/>
          <w:szCs w:val="24"/>
          <w:lang w:eastAsia="ru-RU"/>
        </w:rPr>
      </w:pPr>
    </w:p>
    <w:p w:rsidR="00EA06B2" w:rsidRPr="0090110F" w:rsidRDefault="00EA06B2" w:rsidP="0090110F">
      <w:pPr>
        <w:autoSpaceDE w:val="0"/>
        <w:autoSpaceDN w:val="0"/>
        <w:adjustRightInd w:val="0"/>
        <w:spacing w:after="0" w:line="240" w:lineRule="auto"/>
        <w:jc w:val="both"/>
        <w:rPr>
          <w:rFonts w:ascii="Times New Roman" w:hAnsi="Times New Roman" w:cs="Times New Roman"/>
          <w:sz w:val="24"/>
          <w:szCs w:val="24"/>
          <w:lang w:eastAsia="ru-RU"/>
        </w:rPr>
      </w:pPr>
      <w:r w:rsidRPr="0090110F">
        <w:rPr>
          <w:rFonts w:ascii="Times New Roman" w:hAnsi="Times New Roman" w:cs="Times New Roman"/>
          <w:b/>
          <w:bCs/>
          <w:sz w:val="24"/>
          <w:szCs w:val="24"/>
          <w:lang w:eastAsia="ru-RU"/>
        </w:rPr>
        <w:t>3. Технологическая эффективность - это:</w:t>
      </w:r>
    </w:p>
    <w:p w:rsidR="00EA06B2" w:rsidRPr="0090110F" w:rsidRDefault="00EA06B2" w:rsidP="0090110F">
      <w:pPr>
        <w:autoSpaceDE w:val="0"/>
        <w:autoSpaceDN w:val="0"/>
        <w:adjustRightInd w:val="0"/>
        <w:spacing w:before="67" w:after="0" w:line="240" w:lineRule="auto"/>
        <w:ind w:firstLine="709"/>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1) наилучший способ снижения производственных затрат;</w:t>
      </w:r>
    </w:p>
    <w:p w:rsidR="00EA06B2" w:rsidRPr="0090110F" w:rsidRDefault="00EA06B2" w:rsidP="0090110F">
      <w:pPr>
        <w:autoSpaceDE w:val="0"/>
        <w:autoSpaceDN w:val="0"/>
        <w:adjustRightInd w:val="0"/>
        <w:spacing w:before="67" w:after="0" w:line="240" w:lineRule="auto"/>
        <w:ind w:firstLine="709"/>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2) применение наиболее передовой для данных условий технологии;</w:t>
      </w:r>
    </w:p>
    <w:p w:rsidR="00EA06B2" w:rsidRPr="0090110F" w:rsidRDefault="00EA06B2" w:rsidP="0090110F">
      <w:pPr>
        <w:autoSpaceDE w:val="0"/>
        <w:autoSpaceDN w:val="0"/>
        <w:adjustRightInd w:val="0"/>
        <w:spacing w:before="67" w:after="0" w:line="240" w:lineRule="auto"/>
        <w:ind w:firstLine="709"/>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 xml:space="preserve">3) наилучший способ замещения в производстве работников </w:t>
      </w:r>
      <w:r w:rsidRPr="0090110F">
        <w:rPr>
          <w:rFonts w:ascii="Times New Roman" w:hAnsi="Times New Roman" w:cs="Times New Roman"/>
          <w:sz w:val="24"/>
          <w:szCs w:val="24"/>
          <w:lang w:eastAsia="ru-RU"/>
        </w:rPr>
        <w:tab/>
        <w:t>машинами;</w:t>
      </w:r>
    </w:p>
    <w:p w:rsidR="00EA06B2" w:rsidRPr="0090110F" w:rsidRDefault="00EA06B2" w:rsidP="0090110F">
      <w:pPr>
        <w:autoSpaceDE w:val="0"/>
        <w:autoSpaceDN w:val="0"/>
        <w:adjustRightInd w:val="0"/>
        <w:spacing w:before="67" w:after="0" w:line="240" w:lineRule="auto"/>
        <w:ind w:firstLine="709"/>
        <w:jc w:val="both"/>
        <w:rPr>
          <w:rFonts w:ascii="Times New Roman" w:hAnsi="Times New Roman" w:cs="Times New Roman"/>
          <w:b/>
          <w:bCs/>
          <w:sz w:val="24"/>
          <w:szCs w:val="24"/>
          <w:lang w:eastAsia="ru-RU"/>
        </w:rPr>
      </w:pPr>
      <w:r w:rsidRPr="0090110F">
        <w:rPr>
          <w:rFonts w:ascii="Times New Roman" w:hAnsi="Times New Roman" w:cs="Times New Roman"/>
          <w:sz w:val="24"/>
          <w:szCs w:val="24"/>
          <w:lang w:eastAsia="ru-RU"/>
        </w:rPr>
        <w:t xml:space="preserve">4) наилучшее для обеспечения заданного объема выпуска сочетание </w:t>
      </w:r>
      <w:r w:rsidRPr="0090110F">
        <w:rPr>
          <w:rFonts w:ascii="Times New Roman" w:hAnsi="Times New Roman" w:cs="Times New Roman"/>
          <w:sz w:val="24"/>
          <w:szCs w:val="24"/>
          <w:lang w:eastAsia="ru-RU"/>
        </w:rPr>
        <w:tab/>
        <w:t>производственных факторов.</w:t>
      </w:r>
    </w:p>
    <w:p w:rsidR="00EA06B2" w:rsidRPr="0090110F" w:rsidRDefault="00EA06B2" w:rsidP="0090110F">
      <w:pPr>
        <w:autoSpaceDE w:val="0"/>
        <w:autoSpaceDN w:val="0"/>
        <w:adjustRightInd w:val="0"/>
        <w:spacing w:after="0" w:line="240" w:lineRule="auto"/>
        <w:jc w:val="both"/>
        <w:rPr>
          <w:rFonts w:ascii="Times New Roman" w:hAnsi="Times New Roman" w:cs="Times New Roman"/>
          <w:sz w:val="24"/>
          <w:szCs w:val="24"/>
          <w:lang w:eastAsia="ru-RU"/>
        </w:rPr>
      </w:pPr>
    </w:p>
    <w:p w:rsidR="00EA06B2" w:rsidRPr="0090110F" w:rsidRDefault="00EA06B2" w:rsidP="0090110F">
      <w:pPr>
        <w:autoSpaceDE w:val="0"/>
        <w:autoSpaceDN w:val="0"/>
        <w:adjustRightInd w:val="0"/>
        <w:spacing w:after="0" w:line="240" w:lineRule="auto"/>
        <w:jc w:val="both"/>
        <w:rPr>
          <w:rFonts w:ascii="Times New Roman" w:hAnsi="Times New Roman" w:cs="Times New Roman"/>
          <w:b/>
          <w:bCs/>
          <w:sz w:val="24"/>
          <w:szCs w:val="24"/>
          <w:lang w:eastAsia="ru-RU"/>
        </w:rPr>
      </w:pPr>
      <w:r w:rsidRPr="0090110F">
        <w:rPr>
          <w:rFonts w:ascii="Times New Roman" w:hAnsi="Times New Roman" w:cs="Times New Roman"/>
          <w:b/>
          <w:bCs/>
          <w:sz w:val="24"/>
          <w:szCs w:val="24"/>
          <w:lang w:eastAsia="ru-RU"/>
        </w:rPr>
        <w:t>4. Долгосрочный период в сравнении с краткосрочным периодом:</w:t>
      </w:r>
    </w:p>
    <w:p w:rsidR="00EA06B2" w:rsidRPr="0090110F" w:rsidRDefault="00EA06B2" w:rsidP="0090110F">
      <w:pPr>
        <w:autoSpaceDE w:val="0"/>
        <w:autoSpaceDN w:val="0"/>
        <w:adjustRightInd w:val="0"/>
        <w:spacing w:after="0" w:line="240" w:lineRule="auto"/>
        <w:ind w:firstLine="709"/>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1) позволяет избежать чрезмерно интенсивного использования оборудования;</w:t>
      </w:r>
    </w:p>
    <w:p w:rsidR="00EA06B2" w:rsidRPr="0090110F" w:rsidRDefault="00EA06B2" w:rsidP="0090110F">
      <w:pPr>
        <w:numPr>
          <w:ilvl w:val="0"/>
          <w:numId w:val="255"/>
        </w:numPr>
        <w:tabs>
          <w:tab w:val="left" w:pos="830"/>
        </w:tabs>
        <w:autoSpaceDE w:val="0"/>
        <w:autoSpaceDN w:val="0"/>
        <w:adjustRightInd w:val="0"/>
        <w:spacing w:before="67" w:after="0" w:line="240" w:lineRule="auto"/>
        <w:ind w:firstLine="709"/>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позволяет более широко использовать двухсменный режим работы;</w:t>
      </w:r>
    </w:p>
    <w:p w:rsidR="00EA06B2" w:rsidRPr="0090110F" w:rsidRDefault="00EA06B2" w:rsidP="0090110F">
      <w:pPr>
        <w:numPr>
          <w:ilvl w:val="0"/>
          <w:numId w:val="255"/>
        </w:numPr>
        <w:tabs>
          <w:tab w:val="left" w:pos="830"/>
        </w:tabs>
        <w:autoSpaceDE w:val="0"/>
        <w:autoSpaceDN w:val="0"/>
        <w:adjustRightInd w:val="0"/>
        <w:spacing w:after="0" w:line="240" w:lineRule="auto"/>
        <w:ind w:firstLine="709"/>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сужает возможности для переформирования производства;</w:t>
      </w:r>
    </w:p>
    <w:p w:rsidR="00EA06B2" w:rsidRPr="0090110F" w:rsidRDefault="00EA06B2" w:rsidP="0090110F">
      <w:pPr>
        <w:numPr>
          <w:ilvl w:val="0"/>
          <w:numId w:val="255"/>
        </w:numPr>
        <w:tabs>
          <w:tab w:val="left" w:pos="830"/>
        </w:tabs>
        <w:autoSpaceDE w:val="0"/>
        <w:autoSpaceDN w:val="0"/>
        <w:adjustRightInd w:val="0"/>
        <w:spacing w:after="0" w:line="240" w:lineRule="auto"/>
        <w:ind w:firstLine="709"/>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расширяет возможности предприятия в достижении технологической эффективности.</w:t>
      </w:r>
    </w:p>
    <w:p w:rsidR="00EA06B2" w:rsidRPr="0090110F" w:rsidRDefault="00EA06B2" w:rsidP="0090110F">
      <w:pPr>
        <w:tabs>
          <w:tab w:val="left" w:pos="830"/>
        </w:tabs>
        <w:autoSpaceDE w:val="0"/>
        <w:autoSpaceDN w:val="0"/>
        <w:adjustRightInd w:val="0"/>
        <w:spacing w:after="0" w:line="240" w:lineRule="auto"/>
        <w:jc w:val="both"/>
        <w:rPr>
          <w:rFonts w:ascii="Times New Roman" w:hAnsi="Times New Roman" w:cs="Times New Roman"/>
          <w:sz w:val="24"/>
          <w:szCs w:val="24"/>
          <w:lang w:eastAsia="ru-RU"/>
        </w:rPr>
      </w:pPr>
    </w:p>
    <w:p w:rsidR="00EA06B2" w:rsidRPr="0090110F" w:rsidRDefault="00EA06B2" w:rsidP="0090110F">
      <w:pPr>
        <w:autoSpaceDE w:val="0"/>
        <w:autoSpaceDN w:val="0"/>
        <w:adjustRightInd w:val="0"/>
        <w:spacing w:after="0" w:line="240" w:lineRule="auto"/>
        <w:jc w:val="both"/>
        <w:rPr>
          <w:rFonts w:ascii="Times New Roman" w:hAnsi="Times New Roman" w:cs="Times New Roman"/>
          <w:b/>
          <w:bCs/>
          <w:sz w:val="24"/>
          <w:szCs w:val="24"/>
          <w:lang w:eastAsia="ru-RU"/>
        </w:rPr>
      </w:pPr>
      <w:r w:rsidRPr="0090110F">
        <w:rPr>
          <w:rFonts w:ascii="Times New Roman" w:hAnsi="Times New Roman" w:cs="Times New Roman"/>
          <w:b/>
          <w:bCs/>
          <w:sz w:val="24"/>
          <w:szCs w:val="24"/>
          <w:lang w:eastAsia="ru-RU"/>
        </w:rPr>
        <w:t>5. Под переменным фактором понимается фактор производства:</w:t>
      </w:r>
    </w:p>
    <w:p w:rsidR="00EA06B2" w:rsidRPr="0090110F" w:rsidRDefault="00EA06B2" w:rsidP="0090110F">
      <w:pPr>
        <w:numPr>
          <w:ilvl w:val="0"/>
          <w:numId w:val="256"/>
        </w:numPr>
        <w:autoSpaceDE w:val="0"/>
        <w:autoSpaceDN w:val="0"/>
        <w:adjustRightInd w:val="0"/>
        <w:spacing w:after="0" w:line="240" w:lineRule="auto"/>
        <w:ind w:firstLine="571"/>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 xml:space="preserve">величина которого может быть изменена в рамках краткосрочного </w:t>
      </w:r>
      <w:r w:rsidRPr="0090110F">
        <w:rPr>
          <w:rFonts w:ascii="Times New Roman" w:hAnsi="Times New Roman" w:cs="Times New Roman"/>
          <w:sz w:val="24"/>
          <w:szCs w:val="24"/>
          <w:lang w:eastAsia="ru-RU"/>
        </w:rPr>
        <w:tab/>
        <w:t>периода;</w:t>
      </w:r>
    </w:p>
    <w:p w:rsidR="00EA06B2" w:rsidRPr="0090110F" w:rsidRDefault="00EA06B2" w:rsidP="0090110F">
      <w:pPr>
        <w:numPr>
          <w:ilvl w:val="0"/>
          <w:numId w:val="256"/>
        </w:numPr>
        <w:autoSpaceDE w:val="0"/>
        <w:autoSpaceDN w:val="0"/>
        <w:adjustRightInd w:val="0"/>
        <w:spacing w:after="0" w:line="240" w:lineRule="auto"/>
        <w:ind w:firstLine="571"/>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 xml:space="preserve">величина которого может быть изменена в рамках долгосрочного </w:t>
      </w:r>
      <w:r w:rsidRPr="0090110F">
        <w:rPr>
          <w:rFonts w:ascii="Times New Roman" w:hAnsi="Times New Roman" w:cs="Times New Roman"/>
          <w:sz w:val="24"/>
          <w:szCs w:val="24"/>
          <w:lang w:eastAsia="ru-RU"/>
        </w:rPr>
        <w:tab/>
        <w:t>периода;</w:t>
      </w:r>
    </w:p>
    <w:p w:rsidR="00EA06B2" w:rsidRPr="0090110F" w:rsidRDefault="00EA06B2" w:rsidP="0090110F">
      <w:pPr>
        <w:numPr>
          <w:ilvl w:val="0"/>
          <w:numId w:val="256"/>
        </w:numPr>
        <w:autoSpaceDE w:val="0"/>
        <w:autoSpaceDN w:val="0"/>
        <w:adjustRightInd w:val="0"/>
        <w:spacing w:after="0" w:line="240" w:lineRule="auto"/>
        <w:ind w:firstLine="571"/>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производительность которого изменяется в процессе производства;</w:t>
      </w:r>
    </w:p>
    <w:p w:rsidR="00EA06B2" w:rsidRPr="0090110F" w:rsidRDefault="00EA06B2" w:rsidP="0090110F">
      <w:pPr>
        <w:numPr>
          <w:ilvl w:val="0"/>
          <w:numId w:val="256"/>
        </w:numPr>
        <w:autoSpaceDE w:val="0"/>
        <w:autoSpaceDN w:val="0"/>
        <w:adjustRightInd w:val="0"/>
        <w:spacing w:after="0" w:line="240" w:lineRule="auto"/>
        <w:ind w:firstLine="571"/>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 xml:space="preserve">производительность которого изменяется в зависимости от </w:t>
      </w:r>
      <w:r w:rsidRPr="0090110F">
        <w:rPr>
          <w:rFonts w:ascii="Times New Roman" w:hAnsi="Times New Roman" w:cs="Times New Roman"/>
          <w:sz w:val="24"/>
          <w:szCs w:val="24"/>
          <w:lang w:eastAsia="ru-RU"/>
        </w:rPr>
        <w:tab/>
        <w:t>технологии.</w:t>
      </w:r>
    </w:p>
    <w:p w:rsidR="00EA06B2" w:rsidRPr="0090110F" w:rsidRDefault="00EA06B2" w:rsidP="0090110F">
      <w:pPr>
        <w:autoSpaceDE w:val="0"/>
        <w:autoSpaceDN w:val="0"/>
        <w:adjustRightInd w:val="0"/>
        <w:spacing w:after="0" w:line="240" w:lineRule="auto"/>
        <w:jc w:val="both"/>
        <w:rPr>
          <w:rFonts w:ascii="Times New Roman" w:hAnsi="Times New Roman" w:cs="Times New Roman"/>
          <w:sz w:val="24"/>
          <w:szCs w:val="24"/>
          <w:lang w:eastAsia="ru-RU"/>
        </w:rPr>
      </w:pPr>
    </w:p>
    <w:p w:rsidR="00EA06B2" w:rsidRPr="0090110F" w:rsidRDefault="00EA06B2" w:rsidP="0090110F">
      <w:pPr>
        <w:autoSpaceDE w:val="0"/>
        <w:autoSpaceDN w:val="0"/>
        <w:adjustRightInd w:val="0"/>
        <w:spacing w:after="0" w:line="240" w:lineRule="auto"/>
        <w:jc w:val="both"/>
        <w:rPr>
          <w:rFonts w:ascii="Times New Roman" w:hAnsi="Times New Roman" w:cs="Times New Roman"/>
          <w:b/>
          <w:bCs/>
          <w:sz w:val="24"/>
          <w:szCs w:val="24"/>
          <w:lang w:eastAsia="ru-RU"/>
        </w:rPr>
      </w:pPr>
      <w:r w:rsidRPr="0090110F">
        <w:rPr>
          <w:rFonts w:ascii="Times New Roman" w:hAnsi="Times New Roman" w:cs="Times New Roman"/>
          <w:b/>
          <w:bCs/>
          <w:sz w:val="24"/>
          <w:szCs w:val="24"/>
          <w:lang w:eastAsia="ru-RU"/>
        </w:rPr>
        <w:t>6. Что из нижеперечисленного может быть отнесено к переменному фактору:</w:t>
      </w:r>
    </w:p>
    <w:p w:rsidR="00EA06B2" w:rsidRPr="0090110F" w:rsidRDefault="00EA06B2" w:rsidP="0090110F">
      <w:pPr>
        <w:numPr>
          <w:ilvl w:val="0"/>
          <w:numId w:val="257"/>
        </w:numPr>
        <w:autoSpaceDE w:val="0"/>
        <w:autoSpaceDN w:val="0"/>
        <w:adjustRightInd w:val="0"/>
        <w:spacing w:after="0" w:line="240" w:lineRule="auto"/>
        <w:ind w:firstLine="600"/>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подвижной состав железной дороги;</w:t>
      </w:r>
    </w:p>
    <w:p w:rsidR="00EA06B2" w:rsidRPr="0090110F" w:rsidRDefault="00EA06B2" w:rsidP="0090110F">
      <w:pPr>
        <w:numPr>
          <w:ilvl w:val="0"/>
          <w:numId w:val="257"/>
        </w:numPr>
        <w:autoSpaceDE w:val="0"/>
        <w:autoSpaceDN w:val="0"/>
        <w:adjustRightInd w:val="0"/>
        <w:spacing w:after="0" w:line="240" w:lineRule="auto"/>
        <w:ind w:firstLine="600"/>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турбина гидроэлектростанции;</w:t>
      </w:r>
    </w:p>
    <w:p w:rsidR="00EA06B2" w:rsidRPr="0090110F" w:rsidRDefault="00EA06B2" w:rsidP="0090110F">
      <w:pPr>
        <w:numPr>
          <w:ilvl w:val="0"/>
          <w:numId w:val="257"/>
        </w:numPr>
        <w:autoSpaceDE w:val="0"/>
        <w:autoSpaceDN w:val="0"/>
        <w:adjustRightInd w:val="0"/>
        <w:spacing w:after="0" w:line="240" w:lineRule="auto"/>
        <w:ind w:firstLine="600"/>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площадь торгового зала розничного магазина;</w:t>
      </w:r>
    </w:p>
    <w:p w:rsidR="00EA06B2" w:rsidRPr="0090110F" w:rsidRDefault="00EA06B2" w:rsidP="0090110F">
      <w:pPr>
        <w:numPr>
          <w:ilvl w:val="0"/>
          <w:numId w:val="257"/>
        </w:numPr>
        <w:autoSpaceDE w:val="0"/>
        <w:autoSpaceDN w:val="0"/>
        <w:adjustRightInd w:val="0"/>
        <w:spacing w:after="0" w:line="240" w:lineRule="auto"/>
        <w:ind w:firstLine="600"/>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поголовье племенного скота.</w:t>
      </w:r>
    </w:p>
    <w:p w:rsidR="00EA06B2" w:rsidRPr="0090110F" w:rsidRDefault="00EA06B2" w:rsidP="0090110F">
      <w:pPr>
        <w:autoSpaceDE w:val="0"/>
        <w:autoSpaceDN w:val="0"/>
        <w:adjustRightInd w:val="0"/>
        <w:spacing w:after="0" w:line="240" w:lineRule="auto"/>
        <w:jc w:val="both"/>
        <w:rPr>
          <w:rFonts w:ascii="Times New Roman" w:hAnsi="Times New Roman" w:cs="Times New Roman"/>
          <w:sz w:val="24"/>
          <w:szCs w:val="24"/>
          <w:lang w:eastAsia="ru-RU"/>
        </w:rPr>
      </w:pPr>
    </w:p>
    <w:p w:rsidR="00EA06B2" w:rsidRPr="0090110F" w:rsidRDefault="00EA06B2" w:rsidP="0090110F">
      <w:pPr>
        <w:autoSpaceDE w:val="0"/>
        <w:autoSpaceDN w:val="0"/>
        <w:adjustRightInd w:val="0"/>
        <w:spacing w:after="0" w:line="240" w:lineRule="auto"/>
        <w:jc w:val="both"/>
        <w:rPr>
          <w:rFonts w:ascii="Times New Roman" w:hAnsi="Times New Roman" w:cs="Times New Roman"/>
          <w:b/>
          <w:bCs/>
          <w:sz w:val="24"/>
          <w:szCs w:val="24"/>
          <w:lang w:eastAsia="ru-RU"/>
        </w:rPr>
      </w:pPr>
      <w:r w:rsidRPr="0090110F">
        <w:rPr>
          <w:rFonts w:ascii="Times New Roman" w:hAnsi="Times New Roman" w:cs="Times New Roman"/>
          <w:b/>
          <w:bCs/>
          <w:spacing w:val="-10"/>
          <w:sz w:val="24"/>
          <w:szCs w:val="24"/>
          <w:lang w:eastAsia="ru-RU"/>
        </w:rPr>
        <w:t xml:space="preserve">7. </w:t>
      </w:r>
      <w:r w:rsidRPr="0090110F">
        <w:rPr>
          <w:rFonts w:ascii="Times New Roman" w:hAnsi="Times New Roman" w:cs="Times New Roman"/>
          <w:b/>
          <w:bCs/>
          <w:sz w:val="24"/>
          <w:szCs w:val="24"/>
          <w:lang w:eastAsia="ru-RU"/>
        </w:rPr>
        <w:t>Под постоянным фактором понимают фактор производства:</w:t>
      </w:r>
    </w:p>
    <w:p w:rsidR="00EA06B2" w:rsidRPr="0090110F" w:rsidRDefault="00EA06B2" w:rsidP="0090110F">
      <w:pPr>
        <w:autoSpaceDE w:val="0"/>
        <w:autoSpaceDN w:val="0"/>
        <w:adjustRightInd w:val="0"/>
        <w:spacing w:after="0" w:line="240" w:lineRule="auto"/>
        <w:ind w:firstLine="653"/>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1) величина которого может быть изменена в рамках краткосрочного периода;</w:t>
      </w:r>
    </w:p>
    <w:p w:rsidR="00EA06B2" w:rsidRPr="0090110F" w:rsidRDefault="00EA06B2" w:rsidP="0090110F">
      <w:pPr>
        <w:autoSpaceDE w:val="0"/>
        <w:autoSpaceDN w:val="0"/>
        <w:adjustRightInd w:val="0"/>
        <w:spacing w:after="0" w:line="240" w:lineRule="auto"/>
        <w:ind w:firstLine="653"/>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 xml:space="preserve">2) величина которого может быть изменена в рамках долгосрочного </w:t>
      </w:r>
      <w:r w:rsidRPr="0090110F">
        <w:rPr>
          <w:rFonts w:ascii="Times New Roman" w:hAnsi="Times New Roman" w:cs="Times New Roman"/>
          <w:sz w:val="24"/>
          <w:szCs w:val="24"/>
          <w:lang w:eastAsia="ru-RU"/>
        </w:rPr>
        <w:tab/>
        <w:t>периода;</w:t>
      </w:r>
    </w:p>
    <w:p w:rsidR="00EA06B2" w:rsidRPr="0090110F" w:rsidRDefault="00EA06B2" w:rsidP="0090110F">
      <w:pPr>
        <w:autoSpaceDE w:val="0"/>
        <w:autoSpaceDN w:val="0"/>
        <w:adjustRightInd w:val="0"/>
        <w:spacing w:after="0" w:line="240" w:lineRule="auto"/>
        <w:ind w:firstLine="653"/>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3) производительность которого может быть изменена в процессе производства;</w:t>
      </w:r>
    </w:p>
    <w:p w:rsidR="00EA06B2" w:rsidRPr="0090110F" w:rsidRDefault="00EA06B2" w:rsidP="0090110F">
      <w:pPr>
        <w:autoSpaceDE w:val="0"/>
        <w:autoSpaceDN w:val="0"/>
        <w:adjustRightInd w:val="0"/>
        <w:spacing w:after="0" w:line="240" w:lineRule="auto"/>
        <w:ind w:firstLine="653"/>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4) производительность которого не изменяется в зависимости от технологии.</w:t>
      </w:r>
    </w:p>
    <w:p w:rsidR="00EA06B2" w:rsidRPr="0090110F" w:rsidRDefault="00EA06B2" w:rsidP="0090110F">
      <w:pPr>
        <w:autoSpaceDE w:val="0"/>
        <w:autoSpaceDN w:val="0"/>
        <w:adjustRightInd w:val="0"/>
        <w:spacing w:after="0" w:line="240" w:lineRule="auto"/>
        <w:jc w:val="both"/>
        <w:rPr>
          <w:rFonts w:ascii="Times New Roman" w:hAnsi="Times New Roman" w:cs="Times New Roman"/>
          <w:sz w:val="24"/>
          <w:szCs w:val="24"/>
          <w:lang w:eastAsia="ru-RU"/>
        </w:rPr>
      </w:pPr>
    </w:p>
    <w:p w:rsidR="00EA06B2" w:rsidRPr="0090110F" w:rsidRDefault="00EA06B2" w:rsidP="0090110F">
      <w:pPr>
        <w:autoSpaceDE w:val="0"/>
        <w:autoSpaceDN w:val="0"/>
        <w:adjustRightInd w:val="0"/>
        <w:spacing w:after="0" w:line="240" w:lineRule="auto"/>
        <w:jc w:val="both"/>
        <w:rPr>
          <w:rFonts w:ascii="Times New Roman" w:hAnsi="Times New Roman" w:cs="Times New Roman"/>
          <w:b/>
          <w:bCs/>
          <w:sz w:val="24"/>
          <w:szCs w:val="24"/>
          <w:lang w:eastAsia="ru-RU"/>
        </w:rPr>
      </w:pPr>
      <w:r w:rsidRPr="0090110F">
        <w:rPr>
          <w:rFonts w:ascii="Times New Roman" w:hAnsi="Times New Roman" w:cs="Times New Roman"/>
          <w:b/>
          <w:bCs/>
          <w:sz w:val="24"/>
          <w:szCs w:val="24"/>
          <w:lang w:eastAsia="ru-RU"/>
        </w:rPr>
        <w:t>18. Какой из приведенных ниже показателей характеризует значение производственной функции:</w:t>
      </w:r>
    </w:p>
    <w:p w:rsidR="00EA06B2" w:rsidRPr="0090110F" w:rsidRDefault="00EA06B2" w:rsidP="0090110F">
      <w:pPr>
        <w:numPr>
          <w:ilvl w:val="0"/>
          <w:numId w:val="258"/>
        </w:numPr>
        <w:autoSpaceDE w:val="0"/>
        <w:autoSpaceDN w:val="0"/>
        <w:adjustRightInd w:val="0"/>
        <w:spacing w:after="0" w:line="240" w:lineRule="auto"/>
        <w:ind w:firstLine="653"/>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общий продукт от переменного фактора;</w:t>
      </w:r>
    </w:p>
    <w:p w:rsidR="00EA06B2" w:rsidRPr="0090110F" w:rsidRDefault="00EA06B2" w:rsidP="0090110F">
      <w:pPr>
        <w:numPr>
          <w:ilvl w:val="0"/>
          <w:numId w:val="258"/>
        </w:numPr>
        <w:autoSpaceDE w:val="0"/>
        <w:autoSpaceDN w:val="0"/>
        <w:adjustRightInd w:val="0"/>
        <w:spacing w:after="0" w:line="240" w:lineRule="auto"/>
        <w:ind w:firstLine="653"/>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средний продукт от переменного фактора;</w:t>
      </w:r>
    </w:p>
    <w:p w:rsidR="00EA06B2" w:rsidRPr="0090110F" w:rsidRDefault="00EA06B2" w:rsidP="0090110F">
      <w:pPr>
        <w:numPr>
          <w:ilvl w:val="0"/>
          <w:numId w:val="258"/>
        </w:numPr>
        <w:autoSpaceDE w:val="0"/>
        <w:autoSpaceDN w:val="0"/>
        <w:adjustRightInd w:val="0"/>
        <w:spacing w:after="0" w:line="240" w:lineRule="auto"/>
        <w:ind w:firstLine="653"/>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предельный продукт от переменного фактора;</w:t>
      </w:r>
    </w:p>
    <w:p w:rsidR="00EA06B2" w:rsidRPr="0090110F" w:rsidRDefault="00EA06B2" w:rsidP="0090110F">
      <w:pPr>
        <w:numPr>
          <w:ilvl w:val="0"/>
          <w:numId w:val="258"/>
        </w:numPr>
        <w:autoSpaceDE w:val="0"/>
        <w:autoSpaceDN w:val="0"/>
        <w:adjustRightInd w:val="0"/>
        <w:spacing w:after="0" w:line="240" w:lineRule="auto"/>
        <w:ind w:firstLine="653"/>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средний продукт от постоянного фактора.</w:t>
      </w:r>
    </w:p>
    <w:p w:rsidR="00EA06B2" w:rsidRPr="0090110F" w:rsidRDefault="00EA06B2" w:rsidP="0090110F">
      <w:pPr>
        <w:autoSpaceDE w:val="0"/>
        <w:autoSpaceDN w:val="0"/>
        <w:adjustRightInd w:val="0"/>
        <w:spacing w:before="5" w:after="0" w:line="240" w:lineRule="auto"/>
        <w:jc w:val="both"/>
        <w:rPr>
          <w:rFonts w:ascii="Times New Roman" w:hAnsi="Times New Roman" w:cs="Times New Roman"/>
          <w:sz w:val="24"/>
          <w:szCs w:val="24"/>
          <w:lang w:eastAsia="ru-RU"/>
        </w:rPr>
      </w:pPr>
    </w:p>
    <w:p w:rsidR="00EA06B2" w:rsidRPr="0090110F" w:rsidRDefault="00EA06B2" w:rsidP="0090110F">
      <w:pPr>
        <w:autoSpaceDE w:val="0"/>
        <w:autoSpaceDN w:val="0"/>
        <w:adjustRightInd w:val="0"/>
        <w:spacing w:before="5" w:after="0" w:line="240" w:lineRule="auto"/>
        <w:jc w:val="both"/>
        <w:rPr>
          <w:rFonts w:ascii="Times New Roman" w:hAnsi="Times New Roman" w:cs="Times New Roman"/>
          <w:b/>
          <w:bCs/>
          <w:sz w:val="24"/>
          <w:szCs w:val="24"/>
          <w:lang w:eastAsia="ru-RU"/>
        </w:rPr>
      </w:pPr>
      <w:r w:rsidRPr="0090110F">
        <w:rPr>
          <w:rFonts w:ascii="Times New Roman" w:hAnsi="Times New Roman" w:cs="Times New Roman"/>
          <w:b/>
          <w:bCs/>
          <w:sz w:val="24"/>
          <w:szCs w:val="24"/>
          <w:lang w:eastAsia="ru-RU"/>
        </w:rPr>
        <w:t>9. Действие закона убывающей предельной производительности фак-тора указывает на то, что:</w:t>
      </w:r>
    </w:p>
    <w:p w:rsidR="00EA06B2" w:rsidRPr="0090110F" w:rsidRDefault="00EA06B2" w:rsidP="0090110F">
      <w:pPr>
        <w:autoSpaceDE w:val="0"/>
        <w:autoSpaceDN w:val="0"/>
        <w:adjustRightInd w:val="0"/>
        <w:spacing w:before="5" w:after="0" w:line="240" w:lineRule="auto"/>
        <w:ind w:firstLine="709"/>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1) неизменность технологий ограничивает возможности для увеличения выпуска;</w:t>
      </w:r>
    </w:p>
    <w:p w:rsidR="00EA06B2" w:rsidRPr="0090110F" w:rsidRDefault="00EA06B2" w:rsidP="0090110F">
      <w:pPr>
        <w:autoSpaceDE w:val="0"/>
        <w:autoSpaceDN w:val="0"/>
        <w:adjustRightInd w:val="0"/>
        <w:spacing w:after="0" w:line="240" w:lineRule="auto"/>
        <w:ind w:firstLine="709"/>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2) предельный продукт от переменного фактора всегда является убывающим;</w:t>
      </w:r>
    </w:p>
    <w:p w:rsidR="00EA06B2" w:rsidRPr="0090110F" w:rsidRDefault="00EA06B2" w:rsidP="0090110F">
      <w:pPr>
        <w:autoSpaceDE w:val="0"/>
        <w:autoSpaceDN w:val="0"/>
        <w:adjustRightInd w:val="0"/>
        <w:spacing w:after="0" w:line="240" w:lineRule="auto"/>
        <w:ind w:firstLine="709"/>
        <w:rPr>
          <w:rFonts w:ascii="Times New Roman" w:hAnsi="Times New Roman" w:cs="Times New Roman"/>
          <w:sz w:val="24"/>
          <w:szCs w:val="24"/>
          <w:lang w:eastAsia="ru-RU"/>
        </w:rPr>
      </w:pPr>
      <w:r w:rsidRPr="0090110F">
        <w:rPr>
          <w:rFonts w:ascii="Times New Roman" w:hAnsi="Times New Roman" w:cs="Times New Roman"/>
          <w:sz w:val="24"/>
          <w:szCs w:val="24"/>
          <w:lang w:eastAsia="ru-RU"/>
        </w:rPr>
        <w:t xml:space="preserve">3) в долгосрочном периоде увеличение применения фактора </w:t>
      </w:r>
      <w:r w:rsidRPr="0090110F">
        <w:rPr>
          <w:rFonts w:ascii="Times New Roman" w:hAnsi="Times New Roman" w:cs="Times New Roman"/>
          <w:sz w:val="24"/>
          <w:szCs w:val="24"/>
          <w:lang w:eastAsia="ru-RU"/>
        </w:rPr>
        <w:tab/>
        <w:t>приводит к снижению его производительности;</w:t>
      </w:r>
    </w:p>
    <w:p w:rsidR="00EA06B2" w:rsidRPr="0090110F" w:rsidRDefault="00EA06B2" w:rsidP="0090110F">
      <w:pPr>
        <w:autoSpaceDE w:val="0"/>
        <w:autoSpaceDN w:val="0"/>
        <w:adjustRightInd w:val="0"/>
        <w:spacing w:after="0" w:line="240" w:lineRule="auto"/>
        <w:ind w:firstLine="709"/>
        <w:jc w:val="both"/>
        <w:rPr>
          <w:rFonts w:ascii="Times New Roman" w:hAnsi="Times New Roman" w:cs="Times New Roman"/>
          <w:b/>
          <w:bCs/>
          <w:sz w:val="24"/>
          <w:szCs w:val="24"/>
          <w:lang w:eastAsia="ru-RU"/>
        </w:rPr>
      </w:pPr>
      <w:r w:rsidRPr="0090110F">
        <w:rPr>
          <w:rFonts w:ascii="Times New Roman" w:hAnsi="Times New Roman" w:cs="Times New Roman"/>
          <w:sz w:val="24"/>
          <w:szCs w:val="24"/>
          <w:lang w:eastAsia="ru-RU"/>
        </w:rPr>
        <w:t>4) в краткосрочном периоде существуют ограничения по увеличению выпуска.</w:t>
      </w:r>
    </w:p>
    <w:p w:rsidR="00EA06B2" w:rsidRPr="0090110F" w:rsidRDefault="00EA06B2" w:rsidP="0090110F">
      <w:pPr>
        <w:autoSpaceDE w:val="0"/>
        <w:autoSpaceDN w:val="0"/>
        <w:adjustRightInd w:val="0"/>
        <w:spacing w:after="0" w:line="240" w:lineRule="auto"/>
        <w:jc w:val="both"/>
        <w:rPr>
          <w:rFonts w:ascii="Times New Roman" w:hAnsi="Times New Roman" w:cs="Times New Roman"/>
          <w:sz w:val="24"/>
          <w:szCs w:val="24"/>
          <w:lang w:eastAsia="ru-RU"/>
        </w:rPr>
      </w:pPr>
    </w:p>
    <w:p w:rsidR="00EA06B2" w:rsidRPr="0090110F" w:rsidRDefault="00EA06B2" w:rsidP="0090110F">
      <w:pPr>
        <w:autoSpaceDE w:val="0"/>
        <w:autoSpaceDN w:val="0"/>
        <w:adjustRightInd w:val="0"/>
        <w:spacing w:after="0" w:line="240" w:lineRule="auto"/>
        <w:jc w:val="both"/>
        <w:rPr>
          <w:rFonts w:ascii="Times New Roman" w:hAnsi="Times New Roman" w:cs="Times New Roman"/>
          <w:b/>
          <w:bCs/>
          <w:sz w:val="24"/>
          <w:szCs w:val="24"/>
          <w:lang w:eastAsia="ru-RU"/>
        </w:rPr>
      </w:pPr>
      <w:r w:rsidRPr="0090110F">
        <w:rPr>
          <w:rFonts w:ascii="Times New Roman" w:hAnsi="Times New Roman" w:cs="Times New Roman"/>
          <w:b/>
          <w:bCs/>
          <w:sz w:val="24"/>
          <w:szCs w:val="24"/>
          <w:lang w:eastAsia="ru-RU"/>
        </w:rPr>
        <w:t>10. Когда средний продукт от переменного фактора растет, а его предельный продукт снижается, можно сказать, что:</w:t>
      </w:r>
    </w:p>
    <w:p w:rsidR="00EA06B2" w:rsidRPr="0090110F" w:rsidRDefault="00EA06B2" w:rsidP="0090110F">
      <w:pPr>
        <w:numPr>
          <w:ilvl w:val="0"/>
          <w:numId w:val="259"/>
        </w:numPr>
        <w:autoSpaceDE w:val="0"/>
        <w:autoSpaceDN w:val="0"/>
        <w:adjustRightInd w:val="0"/>
        <w:spacing w:after="0" w:line="240" w:lineRule="auto"/>
        <w:ind w:firstLine="706"/>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прекратилось действие закона убывающей отдачи;</w:t>
      </w:r>
    </w:p>
    <w:p w:rsidR="00EA06B2" w:rsidRPr="0090110F" w:rsidRDefault="00EA06B2" w:rsidP="0090110F">
      <w:pPr>
        <w:numPr>
          <w:ilvl w:val="0"/>
          <w:numId w:val="259"/>
        </w:numPr>
        <w:autoSpaceDE w:val="0"/>
        <w:autoSpaceDN w:val="0"/>
        <w:adjustRightInd w:val="0"/>
        <w:spacing w:after="0" w:line="240" w:lineRule="auto"/>
        <w:ind w:firstLine="706"/>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совокупный продукт производства начал снижаться;</w:t>
      </w:r>
    </w:p>
    <w:p w:rsidR="00EA06B2" w:rsidRPr="0090110F" w:rsidRDefault="00EA06B2" w:rsidP="0090110F">
      <w:pPr>
        <w:numPr>
          <w:ilvl w:val="0"/>
          <w:numId w:val="259"/>
        </w:numPr>
        <w:autoSpaceDE w:val="0"/>
        <w:autoSpaceDN w:val="0"/>
        <w:adjustRightInd w:val="0"/>
        <w:spacing w:after="0" w:line="240" w:lineRule="auto"/>
        <w:ind w:firstLine="706"/>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в производстве начали использовать более эффективные технологии;</w:t>
      </w:r>
    </w:p>
    <w:p w:rsidR="00EA06B2" w:rsidRPr="0090110F" w:rsidRDefault="00EA06B2" w:rsidP="0090110F">
      <w:pPr>
        <w:numPr>
          <w:ilvl w:val="0"/>
          <w:numId w:val="259"/>
        </w:numPr>
        <w:autoSpaceDE w:val="0"/>
        <w:autoSpaceDN w:val="0"/>
        <w:adjustRightInd w:val="0"/>
        <w:spacing w:after="0" w:line="240" w:lineRule="auto"/>
        <w:ind w:firstLine="706"/>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производство не достигло максимального выпуска.</w:t>
      </w:r>
    </w:p>
    <w:p w:rsidR="00EA06B2" w:rsidRPr="0090110F" w:rsidRDefault="00EA06B2" w:rsidP="0090110F">
      <w:pPr>
        <w:autoSpaceDE w:val="0"/>
        <w:autoSpaceDN w:val="0"/>
        <w:adjustRightInd w:val="0"/>
        <w:spacing w:after="0" w:line="240" w:lineRule="auto"/>
        <w:jc w:val="both"/>
        <w:rPr>
          <w:rFonts w:ascii="Times New Roman" w:hAnsi="Times New Roman" w:cs="Times New Roman"/>
          <w:sz w:val="24"/>
          <w:szCs w:val="24"/>
          <w:lang w:eastAsia="ru-RU"/>
        </w:rPr>
      </w:pPr>
    </w:p>
    <w:p w:rsidR="00EA06B2" w:rsidRPr="0090110F" w:rsidRDefault="00EA06B2" w:rsidP="0090110F">
      <w:pPr>
        <w:autoSpaceDE w:val="0"/>
        <w:autoSpaceDN w:val="0"/>
        <w:adjustRightInd w:val="0"/>
        <w:spacing w:after="0" w:line="240" w:lineRule="auto"/>
        <w:jc w:val="both"/>
        <w:rPr>
          <w:rFonts w:ascii="Times New Roman" w:hAnsi="Times New Roman" w:cs="Times New Roman"/>
          <w:b/>
          <w:bCs/>
          <w:sz w:val="24"/>
          <w:szCs w:val="24"/>
        </w:rPr>
      </w:pPr>
      <w:r w:rsidRPr="0090110F">
        <w:rPr>
          <w:rFonts w:ascii="Times New Roman" w:hAnsi="Times New Roman" w:cs="Times New Roman"/>
          <w:b/>
          <w:bCs/>
          <w:spacing w:val="30"/>
          <w:sz w:val="24"/>
          <w:szCs w:val="24"/>
        </w:rPr>
        <w:t>11.</w:t>
      </w:r>
      <w:r w:rsidRPr="0090110F">
        <w:rPr>
          <w:rFonts w:ascii="Times New Roman" w:hAnsi="Times New Roman" w:cs="Times New Roman"/>
          <w:b/>
          <w:bCs/>
          <w:sz w:val="24"/>
          <w:szCs w:val="24"/>
        </w:rPr>
        <w:t>Эффективное использование переменного фактора в производстве достигается тогда, когда:</w:t>
      </w:r>
    </w:p>
    <w:p w:rsidR="00EA06B2" w:rsidRPr="0090110F" w:rsidRDefault="00EA06B2" w:rsidP="0090110F">
      <w:pPr>
        <w:numPr>
          <w:ilvl w:val="0"/>
          <w:numId w:val="260"/>
        </w:numPr>
        <w:autoSpaceDE w:val="0"/>
        <w:autoSpaceDN w:val="0"/>
        <w:adjustRightInd w:val="0"/>
        <w:spacing w:before="67" w:after="0" w:line="240" w:lineRule="auto"/>
        <w:ind w:firstLine="614"/>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предельная производительность его использования одинакова во всех процессах производства;</w:t>
      </w:r>
    </w:p>
    <w:p w:rsidR="00EA06B2" w:rsidRPr="0090110F" w:rsidRDefault="00EA06B2" w:rsidP="0090110F">
      <w:pPr>
        <w:numPr>
          <w:ilvl w:val="0"/>
          <w:numId w:val="260"/>
        </w:numPr>
        <w:autoSpaceDE w:val="0"/>
        <w:autoSpaceDN w:val="0"/>
        <w:adjustRightInd w:val="0"/>
        <w:spacing w:before="67" w:after="0" w:line="240" w:lineRule="auto"/>
        <w:ind w:firstLine="614"/>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большая его часть применяется в наиболее эффективном процессе производства;</w:t>
      </w:r>
    </w:p>
    <w:p w:rsidR="00EA06B2" w:rsidRPr="0090110F" w:rsidRDefault="00EA06B2" w:rsidP="0090110F">
      <w:pPr>
        <w:numPr>
          <w:ilvl w:val="0"/>
          <w:numId w:val="260"/>
        </w:numPr>
        <w:autoSpaceDE w:val="0"/>
        <w:autoSpaceDN w:val="0"/>
        <w:adjustRightInd w:val="0"/>
        <w:spacing w:before="67" w:after="0" w:line="240" w:lineRule="auto"/>
        <w:ind w:firstLine="614"/>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его средняя производительность является наибольшей;</w:t>
      </w:r>
    </w:p>
    <w:p w:rsidR="00EA06B2" w:rsidRPr="0090110F" w:rsidRDefault="00EA06B2" w:rsidP="0090110F">
      <w:pPr>
        <w:numPr>
          <w:ilvl w:val="0"/>
          <w:numId w:val="260"/>
        </w:numPr>
        <w:autoSpaceDE w:val="0"/>
        <w:autoSpaceDN w:val="0"/>
        <w:adjustRightInd w:val="0"/>
        <w:spacing w:after="0" w:line="240" w:lineRule="auto"/>
        <w:ind w:firstLine="614"/>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его средняя производительность выше предельной производительности.</w:t>
      </w:r>
    </w:p>
    <w:p w:rsidR="00EA06B2" w:rsidRPr="0090110F" w:rsidRDefault="00EA06B2" w:rsidP="0090110F">
      <w:pPr>
        <w:autoSpaceDE w:val="0"/>
        <w:autoSpaceDN w:val="0"/>
        <w:adjustRightInd w:val="0"/>
        <w:spacing w:after="0" w:line="240" w:lineRule="auto"/>
        <w:jc w:val="both"/>
        <w:rPr>
          <w:rFonts w:ascii="Times New Roman" w:hAnsi="Times New Roman" w:cs="Times New Roman"/>
          <w:b/>
          <w:bCs/>
          <w:sz w:val="24"/>
          <w:szCs w:val="24"/>
          <w:lang w:eastAsia="ru-RU"/>
        </w:rPr>
      </w:pPr>
      <w:r w:rsidRPr="0090110F">
        <w:rPr>
          <w:rFonts w:ascii="Times New Roman" w:hAnsi="Times New Roman" w:cs="Times New Roman"/>
          <w:b/>
          <w:bCs/>
          <w:sz w:val="24"/>
          <w:szCs w:val="24"/>
          <w:lang w:eastAsia="ru-RU"/>
        </w:rPr>
        <w:t>12. Оптимальным является использование такого количества переменного фактора, при котором:</w:t>
      </w:r>
    </w:p>
    <w:p w:rsidR="00EA06B2" w:rsidRPr="0090110F" w:rsidRDefault="00EA06B2" w:rsidP="0090110F">
      <w:pPr>
        <w:numPr>
          <w:ilvl w:val="0"/>
          <w:numId w:val="261"/>
        </w:numPr>
        <w:autoSpaceDE w:val="0"/>
        <w:autoSpaceDN w:val="0"/>
        <w:adjustRightInd w:val="0"/>
        <w:spacing w:before="10" w:after="0" w:line="240" w:lineRule="auto"/>
        <w:ind w:firstLine="643"/>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достигается наивысшая предельная производительность фактора;</w:t>
      </w:r>
    </w:p>
    <w:p w:rsidR="00EA06B2" w:rsidRPr="0090110F" w:rsidRDefault="00EA06B2" w:rsidP="0090110F">
      <w:pPr>
        <w:numPr>
          <w:ilvl w:val="0"/>
          <w:numId w:val="261"/>
        </w:numPr>
        <w:autoSpaceDE w:val="0"/>
        <w:autoSpaceDN w:val="0"/>
        <w:adjustRightInd w:val="0"/>
        <w:spacing w:after="0" w:line="240" w:lineRule="auto"/>
        <w:ind w:firstLine="643"/>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достигается наивысшая средняя производительность фактора;</w:t>
      </w:r>
    </w:p>
    <w:p w:rsidR="00EA06B2" w:rsidRPr="0090110F" w:rsidRDefault="00EA06B2" w:rsidP="0090110F">
      <w:pPr>
        <w:numPr>
          <w:ilvl w:val="0"/>
          <w:numId w:val="261"/>
        </w:numPr>
        <w:autoSpaceDE w:val="0"/>
        <w:autoSpaceDN w:val="0"/>
        <w:adjustRightInd w:val="0"/>
        <w:spacing w:after="0" w:line="240" w:lineRule="auto"/>
        <w:ind w:firstLine="643"/>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достигается максимальный выпуск продукции;</w:t>
      </w:r>
    </w:p>
    <w:p w:rsidR="00EA06B2" w:rsidRPr="0090110F" w:rsidRDefault="00EA06B2" w:rsidP="0090110F">
      <w:pPr>
        <w:numPr>
          <w:ilvl w:val="0"/>
          <w:numId w:val="261"/>
        </w:numPr>
        <w:autoSpaceDE w:val="0"/>
        <w:autoSpaceDN w:val="0"/>
        <w:adjustRightInd w:val="0"/>
        <w:spacing w:after="0" w:line="240" w:lineRule="auto"/>
        <w:ind w:firstLine="643"/>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средняя производительность фактора выше предельной производительности.</w:t>
      </w:r>
    </w:p>
    <w:p w:rsidR="00EA06B2" w:rsidRPr="0090110F" w:rsidRDefault="00EA06B2" w:rsidP="0090110F">
      <w:pPr>
        <w:autoSpaceDE w:val="0"/>
        <w:autoSpaceDN w:val="0"/>
        <w:adjustRightInd w:val="0"/>
        <w:spacing w:after="0" w:line="240" w:lineRule="auto"/>
        <w:jc w:val="both"/>
        <w:rPr>
          <w:rFonts w:ascii="Times New Roman" w:hAnsi="Times New Roman" w:cs="Times New Roman"/>
          <w:sz w:val="24"/>
          <w:szCs w:val="24"/>
          <w:lang w:eastAsia="ru-RU"/>
        </w:rPr>
      </w:pPr>
    </w:p>
    <w:p w:rsidR="00EA06B2" w:rsidRPr="0090110F" w:rsidRDefault="00EA06B2" w:rsidP="0090110F">
      <w:pPr>
        <w:autoSpaceDE w:val="0"/>
        <w:autoSpaceDN w:val="0"/>
        <w:adjustRightInd w:val="0"/>
        <w:spacing w:after="0" w:line="240" w:lineRule="auto"/>
        <w:jc w:val="both"/>
        <w:rPr>
          <w:rFonts w:ascii="Times New Roman" w:hAnsi="Times New Roman" w:cs="Times New Roman"/>
          <w:b/>
          <w:bCs/>
          <w:sz w:val="24"/>
          <w:szCs w:val="24"/>
          <w:lang w:eastAsia="ru-RU"/>
        </w:rPr>
      </w:pPr>
      <w:r w:rsidRPr="0090110F">
        <w:rPr>
          <w:rFonts w:ascii="Times New Roman" w:hAnsi="Times New Roman" w:cs="Times New Roman"/>
          <w:b/>
          <w:bCs/>
          <w:sz w:val="24"/>
          <w:szCs w:val="24"/>
          <w:lang w:eastAsia="ru-RU"/>
        </w:rPr>
        <w:t>13. Когда средний продукт от переменного фактора растет, а его предельный продукт снижается, то дальнейшее увеличение применения переменного фактора приводит к:</w:t>
      </w:r>
    </w:p>
    <w:p w:rsidR="00EA06B2" w:rsidRPr="0090110F" w:rsidRDefault="00EA06B2" w:rsidP="0090110F">
      <w:pPr>
        <w:numPr>
          <w:ilvl w:val="0"/>
          <w:numId w:val="262"/>
        </w:numPr>
        <w:autoSpaceDE w:val="0"/>
        <w:autoSpaceDN w:val="0"/>
        <w:adjustRightInd w:val="0"/>
        <w:spacing w:after="0" w:line="240" w:lineRule="auto"/>
        <w:ind w:firstLine="677"/>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снижению эффективности его использования;</w:t>
      </w:r>
    </w:p>
    <w:p w:rsidR="00EA06B2" w:rsidRPr="0090110F" w:rsidRDefault="00EA06B2" w:rsidP="0090110F">
      <w:pPr>
        <w:numPr>
          <w:ilvl w:val="0"/>
          <w:numId w:val="262"/>
        </w:numPr>
        <w:autoSpaceDE w:val="0"/>
        <w:autoSpaceDN w:val="0"/>
        <w:adjustRightInd w:val="0"/>
        <w:spacing w:after="0" w:line="240" w:lineRule="auto"/>
        <w:ind w:firstLine="677"/>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росту эффективности его использования;</w:t>
      </w:r>
    </w:p>
    <w:p w:rsidR="00EA06B2" w:rsidRPr="0090110F" w:rsidRDefault="00EA06B2" w:rsidP="0090110F">
      <w:pPr>
        <w:numPr>
          <w:ilvl w:val="0"/>
          <w:numId w:val="262"/>
        </w:numPr>
        <w:autoSpaceDE w:val="0"/>
        <w:autoSpaceDN w:val="0"/>
        <w:adjustRightInd w:val="0"/>
        <w:spacing w:after="0" w:line="240" w:lineRule="auto"/>
        <w:ind w:firstLine="677"/>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нарушению оптимального соотношения факторов производства;</w:t>
      </w:r>
    </w:p>
    <w:p w:rsidR="00EA06B2" w:rsidRPr="0090110F" w:rsidRDefault="00EA06B2" w:rsidP="0090110F">
      <w:pPr>
        <w:numPr>
          <w:ilvl w:val="0"/>
          <w:numId w:val="262"/>
        </w:numPr>
        <w:autoSpaceDE w:val="0"/>
        <w:autoSpaceDN w:val="0"/>
        <w:adjustRightInd w:val="0"/>
        <w:spacing w:after="0" w:line="240" w:lineRule="auto"/>
        <w:ind w:firstLine="677"/>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снижению общей эффективности производства.</w:t>
      </w:r>
    </w:p>
    <w:p w:rsidR="00EA06B2" w:rsidRPr="0090110F" w:rsidRDefault="00EA06B2" w:rsidP="0090110F">
      <w:pPr>
        <w:autoSpaceDE w:val="0"/>
        <w:autoSpaceDN w:val="0"/>
        <w:adjustRightInd w:val="0"/>
        <w:spacing w:after="0" w:line="240" w:lineRule="auto"/>
        <w:jc w:val="both"/>
        <w:rPr>
          <w:rFonts w:ascii="Times New Roman" w:hAnsi="Times New Roman" w:cs="Times New Roman"/>
          <w:sz w:val="24"/>
          <w:szCs w:val="24"/>
          <w:lang w:eastAsia="ru-RU"/>
        </w:rPr>
      </w:pPr>
    </w:p>
    <w:p w:rsidR="00EA06B2" w:rsidRPr="0090110F" w:rsidRDefault="00EA06B2" w:rsidP="0090110F">
      <w:pPr>
        <w:autoSpaceDE w:val="0"/>
        <w:autoSpaceDN w:val="0"/>
        <w:adjustRightInd w:val="0"/>
        <w:spacing w:after="0" w:line="240" w:lineRule="auto"/>
        <w:jc w:val="both"/>
        <w:rPr>
          <w:rFonts w:ascii="Times New Roman" w:hAnsi="Times New Roman" w:cs="Times New Roman"/>
          <w:b/>
          <w:bCs/>
          <w:sz w:val="24"/>
          <w:szCs w:val="24"/>
          <w:lang w:eastAsia="ru-RU"/>
        </w:rPr>
      </w:pPr>
      <w:r w:rsidRPr="0090110F">
        <w:rPr>
          <w:rFonts w:ascii="Times New Roman" w:hAnsi="Times New Roman" w:cs="Times New Roman"/>
          <w:b/>
          <w:bCs/>
          <w:sz w:val="24"/>
          <w:szCs w:val="24"/>
          <w:lang w:eastAsia="ru-RU"/>
        </w:rPr>
        <w:t>14. Какое из приведенных ниже определений правильно характеризует понятие «изокванта»:</w:t>
      </w:r>
    </w:p>
    <w:p w:rsidR="00EA06B2" w:rsidRPr="0090110F" w:rsidRDefault="00EA06B2" w:rsidP="0090110F">
      <w:pPr>
        <w:autoSpaceDE w:val="0"/>
        <w:autoSpaceDN w:val="0"/>
        <w:adjustRightInd w:val="0"/>
        <w:spacing w:after="0" w:line="240" w:lineRule="auto"/>
        <w:ind w:firstLine="709"/>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1) линия, показывающая все комбинации факторов производства, которые обеспечивают равенство в производительности факторов;</w:t>
      </w:r>
    </w:p>
    <w:p w:rsidR="00EA06B2" w:rsidRPr="0090110F" w:rsidRDefault="00EA06B2" w:rsidP="0090110F">
      <w:pPr>
        <w:autoSpaceDE w:val="0"/>
        <w:autoSpaceDN w:val="0"/>
        <w:adjustRightInd w:val="0"/>
        <w:spacing w:after="0" w:line="240" w:lineRule="auto"/>
        <w:ind w:firstLine="709"/>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2) линия, показывающая все изменения в производительности факторов;</w:t>
      </w:r>
    </w:p>
    <w:p w:rsidR="00EA06B2" w:rsidRPr="0090110F" w:rsidRDefault="00EA06B2" w:rsidP="0090110F">
      <w:pPr>
        <w:autoSpaceDE w:val="0"/>
        <w:autoSpaceDN w:val="0"/>
        <w:adjustRightInd w:val="0"/>
        <w:spacing w:after="0" w:line="240" w:lineRule="auto"/>
        <w:ind w:firstLine="709"/>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 xml:space="preserve">3) линия, показывающая соотношение средней производительности </w:t>
      </w:r>
      <w:r w:rsidRPr="0090110F">
        <w:rPr>
          <w:rFonts w:ascii="Times New Roman" w:hAnsi="Times New Roman" w:cs="Times New Roman"/>
          <w:sz w:val="24"/>
          <w:szCs w:val="24"/>
          <w:lang w:eastAsia="ru-RU"/>
        </w:rPr>
        <w:tab/>
        <w:t>факторов в краткосрочном и долгосрочном периодах;</w:t>
      </w:r>
    </w:p>
    <w:p w:rsidR="00EA06B2" w:rsidRPr="0090110F" w:rsidRDefault="00EA06B2" w:rsidP="0090110F">
      <w:pPr>
        <w:autoSpaceDE w:val="0"/>
        <w:autoSpaceDN w:val="0"/>
        <w:adjustRightInd w:val="0"/>
        <w:spacing w:after="0" w:line="240" w:lineRule="auto"/>
        <w:ind w:firstLine="709"/>
        <w:jc w:val="both"/>
        <w:rPr>
          <w:rFonts w:ascii="Times New Roman" w:hAnsi="Times New Roman" w:cs="Times New Roman"/>
          <w:b/>
          <w:bCs/>
          <w:sz w:val="24"/>
          <w:szCs w:val="24"/>
          <w:lang w:eastAsia="ru-RU"/>
        </w:rPr>
      </w:pPr>
      <w:r w:rsidRPr="0090110F">
        <w:rPr>
          <w:rFonts w:ascii="Times New Roman" w:hAnsi="Times New Roman" w:cs="Times New Roman"/>
          <w:sz w:val="24"/>
          <w:szCs w:val="24"/>
          <w:lang w:eastAsia="ru-RU"/>
        </w:rPr>
        <w:t>4) линия, показывающая все возможные комбинации факторов производства, которые обеспечивают данный объем выпуска.</w:t>
      </w:r>
    </w:p>
    <w:p w:rsidR="00EA06B2" w:rsidRPr="0090110F" w:rsidRDefault="00EA06B2" w:rsidP="0090110F">
      <w:pPr>
        <w:tabs>
          <w:tab w:val="left" w:pos="782"/>
        </w:tabs>
        <w:autoSpaceDE w:val="0"/>
        <w:autoSpaceDN w:val="0"/>
        <w:adjustRightInd w:val="0"/>
        <w:spacing w:after="0" w:line="240" w:lineRule="auto"/>
        <w:jc w:val="both"/>
        <w:rPr>
          <w:rFonts w:ascii="Times New Roman" w:hAnsi="Times New Roman" w:cs="Times New Roman"/>
          <w:sz w:val="24"/>
          <w:szCs w:val="24"/>
          <w:lang w:eastAsia="ru-RU"/>
        </w:rPr>
      </w:pPr>
    </w:p>
    <w:p w:rsidR="00EA06B2" w:rsidRPr="0090110F" w:rsidRDefault="00EA06B2" w:rsidP="0090110F">
      <w:pPr>
        <w:tabs>
          <w:tab w:val="left" w:pos="782"/>
        </w:tabs>
        <w:autoSpaceDE w:val="0"/>
        <w:autoSpaceDN w:val="0"/>
        <w:adjustRightInd w:val="0"/>
        <w:spacing w:after="0" w:line="240" w:lineRule="auto"/>
        <w:jc w:val="both"/>
        <w:rPr>
          <w:rFonts w:ascii="Times New Roman" w:hAnsi="Times New Roman" w:cs="Times New Roman"/>
          <w:sz w:val="24"/>
          <w:szCs w:val="24"/>
          <w:lang w:eastAsia="ru-RU"/>
        </w:rPr>
      </w:pPr>
      <w:r w:rsidRPr="0090110F">
        <w:rPr>
          <w:rFonts w:ascii="Times New Roman" w:hAnsi="Times New Roman" w:cs="Times New Roman"/>
          <w:b/>
          <w:bCs/>
          <w:sz w:val="24"/>
          <w:szCs w:val="24"/>
          <w:lang w:eastAsia="ru-RU"/>
        </w:rPr>
        <w:t>15.Предельная норма технологического замещения – это:</w:t>
      </w:r>
    </w:p>
    <w:p w:rsidR="00EA06B2" w:rsidRPr="0090110F" w:rsidRDefault="00EA06B2" w:rsidP="0090110F">
      <w:pPr>
        <w:numPr>
          <w:ilvl w:val="0"/>
          <w:numId w:val="263"/>
        </w:numPr>
        <w:autoSpaceDE w:val="0"/>
        <w:autoSpaceDN w:val="0"/>
        <w:adjustRightInd w:val="0"/>
        <w:spacing w:after="0" w:line="240" w:lineRule="auto"/>
        <w:ind w:firstLine="709"/>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показатель пропорции, в которой изменяется соотношение средней и предельной производительности факторов;</w:t>
      </w:r>
    </w:p>
    <w:p w:rsidR="00EA06B2" w:rsidRPr="0090110F" w:rsidRDefault="00EA06B2" w:rsidP="0090110F">
      <w:pPr>
        <w:numPr>
          <w:ilvl w:val="0"/>
          <w:numId w:val="263"/>
        </w:numPr>
        <w:autoSpaceDE w:val="0"/>
        <w:autoSpaceDN w:val="0"/>
        <w:adjustRightInd w:val="0"/>
        <w:spacing w:after="0" w:line="240" w:lineRule="auto"/>
        <w:ind w:firstLine="709"/>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показатель пропорции, в которой должна происходить замена одного фактора другим при сохранении того же объема выпуска продукции;</w:t>
      </w:r>
    </w:p>
    <w:p w:rsidR="00EA06B2" w:rsidRPr="0090110F" w:rsidRDefault="00EA06B2" w:rsidP="0090110F">
      <w:pPr>
        <w:numPr>
          <w:ilvl w:val="0"/>
          <w:numId w:val="263"/>
        </w:numPr>
        <w:autoSpaceDE w:val="0"/>
        <w:autoSpaceDN w:val="0"/>
        <w:adjustRightInd w:val="0"/>
        <w:spacing w:after="0" w:line="240" w:lineRule="auto"/>
        <w:ind w:firstLine="709"/>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показатель, отражающий степень технологической сложности замещения факторов производства в краткосрочном периоде;</w:t>
      </w:r>
    </w:p>
    <w:p w:rsidR="00EA06B2" w:rsidRPr="0090110F" w:rsidRDefault="00EA06B2" w:rsidP="0090110F">
      <w:pPr>
        <w:numPr>
          <w:ilvl w:val="0"/>
          <w:numId w:val="263"/>
        </w:numPr>
        <w:autoSpaceDE w:val="0"/>
        <w:autoSpaceDN w:val="0"/>
        <w:adjustRightInd w:val="0"/>
        <w:spacing w:after="0" w:line="240" w:lineRule="auto"/>
        <w:ind w:firstLine="709"/>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показатель, отражающий степень технологической сложности замещения факторов производства в долгосрочном периоде.</w:t>
      </w:r>
    </w:p>
    <w:p w:rsidR="00EA06B2" w:rsidRPr="0090110F" w:rsidRDefault="00EA06B2" w:rsidP="0090110F">
      <w:pPr>
        <w:autoSpaceDE w:val="0"/>
        <w:autoSpaceDN w:val="0"/>
        <w:adjustRightInd w:val="0"/>
        <w:spacing w:after="0" w:line="240" w:lineRule="auto"/>
        <w:jc w:val="both"/>
        <w:rPr>
          <w:rFonts w:ascii="Times New Roman" w:hAnsi="Times New Roman" w:cs="Times New Roman"/>
          <w:sz w:val="24"/>
          <w:szCs w:val="24"/>
          <w:lang w:eastAsia="ru-RU"/>
        </w:rPr>
      </w:pPr>
    </w:p>
    <w:p w:rsidR="00EA06B2" w:rsidRPr="0090110F" w:rsidRDefault="00EA06B2" w:rsidP="0090110F">
      <w:pPr>
        <w:autoSpaceDE w:val="0"/>
        <w:autoSpaceDN w:val="0"/>
        <w:adjustRightInd w:val="0"/>
        <w:spacing w:after="0" w:line="240" w:lineRule="auto"/>
        <w:jc w:val="both"/>
        <w:rPr>
          <w:rFonts w:ascii="Times New Roman" w:hAnsi="Times New Roman" w:cs="Times New Roman"/>
          <w:b/>
          <w:bCs/>
          <w:sz w:val="24"/>
          <w:szCs w:val="24"/>
          <w:lang w:eastAsia="ru-RU"/>
        </w:rPr>
      </w:pPr>
      <w:r w:rsidRPr="0090110F">
        <w:rPr>
          <w:rFonts w:ascii="Times New Roman" w:hAnsi="Times New Roman" w:cs="Times New Roman"/>
          <w:b/>
          <w:bCs/>
          <w:sz w:val="24"/>
          <w:szCs w:val="24"/>
          <w:lang w:eastAsia="ru-RU"/>
        </w:rPr>
        <w:t>16. Оптимальная комбинация факторов производства достигается тогда, когда:</w:t>
      </w:r>
    </w:p>
    <w:p w:rsidR="00EA06B2" w:rsidRPr="0090110F" w:rsidRDefault="00EA06B2" w:rsidP="0090110F">
      <w:pPr>
        <w:autoSpaceDE w:val="0"/>
        <w:autoSpaceDN w:val="0"/>
        <w:adjustRightInd w:val="0"/>
        <w:spacing w:after="0" w:line="240" w:lineRule="auto"/>
        <w:ind w:firstLine="709"/>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1)предельная норма технологического замещения является максимальной;</w:t>
      </w:r>
    </w:p>
    <w:p w:rsidR="00EA06B2" w:rsidRPr="0090110F" w:rsidRDefault="00EA06B2" w:rsidP="0090110F">
      <w:pPr>
        <w:autoSpaceDE w:val="0"/>
        <w:autoSpaceDN w:val="0"/>
        <w:adjustRightInd w:val="0"/>
        <w:spacing w:after="0" w:line="240" w:lineRule="auto"/>
        <w:ind w:firstLine="709"/>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2) предельные продукты факторов производства равны;</w:t>
      </w:r>
    </w:p>
    <w:p w:rsidR="00EA06B2" w:rsidRPr="0090110F" w:rsidRDefault="00EA06B2" w:rsidP="0090110F">
      <w:pPr>
        <w:autoSpaceDE w:val="0"/>
        <w:autoSpaceDN w:val="0"/>
        <w:adjustRightInd w:val="0"/>
        <w:spacing w:after="0" w:line="240" w:lineRule="auto"/>
        <w:ind w:firstLine="709"/>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 xml:space="preserve">3)обеспечивается устойчивое превышение средней производительности </w:t>
      </w:r>
      <w:r w:rsidRPr="0090110F">
        <w:rPr>
          <w:rFonts w:ascii="Times New Roman" w:hAnsi="Times New Roman" w:cs="Times New Roman"/>
          <w:sz w:val="24"/>
          <w:szCs w:val="24"/>
          <w:lang w:eastAsia="ru-RU"/>
        </w:rPr>
        <w:tab/>
        <w:t>над предельной;</w:t>
      </w:r>
    </w:p>
    <w:p w:rsidR="00EA06B2" w:rsidRPr="0090110F" w:rsidRDefault="00EA06B2" w:rsidP="0090110F">
      <w:pPr>
        <w:autoSpaceDE w:val="0"/>
        <w:autoSpaceDN w:val="0"/>
        <w:adjustRightInd w:val="0"/>
        <w:spacing w:after="0" w:line="240" w:lineRule="auto"/>
        <w:ind w:firstLine="709"/>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4) полностью исчерпывается положительный эффект масштаба.</w:t>
      </w:r>
    </w:p>
    <w:p w:rsidR="00EA06B2" w:rsidRPr="0090110F" w:rsidRDefault="00EA06B2" w:rsidP="0090110F">
      <w:pPr>
        <w:autoSpaceDE w:val="0"/>
        <w:autoSpaceDN w:val="0"/>
        <w:adjustRightInd w:val="0"/>
        <w:spacing w:after="0" w:line="240" w:lineRule="auto"/>
        <w:jc w:val="both"/>
        <w:rPr>
          <w:rFonts w:ascii="Times New Roman" w:hAnsi="Times New Roman" w:cs="Times New Roman"/>
          <w:sz w:val="24"/>
          <w:szCs w:val="24"/>
          <w:lang w:eastAsia="ru-RU"/>
        </w:rPr>
      </w:pPr>
    </w:p>
    <w:p w:rsidR="00EA06B2" w:rsidRPr="0090110F" w:rsidRDefault="00EA06B2" w:rsidP="0090110F">
      <w:pPr>
        <w:autoSpaceDE w:val="0"/>
        <w:autoSpaceDN w:val="0"/>
        <w:adjustRightInd w:val="0"/>
        <w:spacing w:after="0" w:line="240" w:lineRule="auto"/>
        <w:jc w:val="both"/>
        <w:rPr>
          <w:rFonts w:ascii="Times New Roman" w:hAnsi="Times New Roman" w:cs="Times New Roman"/>
          <w:b/>
          <w:bCs/>
          <w:sz w:val="24"/>
          <w:szCs w:val="24"/>
          <w:lang w:eastAsia="ru-RU"/>
        </w:rPr>
      </w:pPr>
      <w:r w:rsidRPr="0090110F">
        <w:rPr>
          <w:rFonts w:ascii="Times New Roman" w:hAnsi="Times New Roman" w:cs="Times New Roman"/>
          <w:b/>
          <w:bCs/>
          <w:spacing w:val="-30"/>
          <w:sz w:val="24"/>
          <w:szCs w:val="24"/>
          <w:lang w:eastAsia="ru-RU"/>
        </w:rPr>
        <w:t xml:space="preserve">17.  </w:t>
      </w:r>
      <w:r w:rsidRPr="0090110F">
        <w:rPr>
          <w:rFonts w:ascii="Times New Roman" w:hAnsi="Times New Roman" w:cs="Times New Roman"/>
          <w:b/>
          <w:bCs/>
          <w:sz w:val="24"/>
          <w:szCs w:val="24"/>
          <w:lang w:eastAsia="ru-RU"/>
        </w:rPr>
        <w:t>Под эффектом масштаба понимается:</w:t>
      </w:r>
    </w:p>
    <w:p w:rsidR="00EA06B2" w:rsidRPr="0090110F" w:rsidRDefault="00EA06B2" w:rsidP="0090110F">
      <w:pPr>
        <w:numPr>
          <w:ilvl w:val="0"/>
          <w:numId w:val="264"/>
        </w:numPr>
        <w:autoSpaceDE w:val="0"/>
        <w:autoSpaceDN w:val="0"/>
        <w:adjustRightInd w:val="0"/>
        <w:spacing w:after="0" w:line="240" w:lineRule="auto"/>
        <w:ind w:firstLine="709"/>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 xml:space="preserve">характер изменения соотношения между увеличением факторов </w:t>
      </w:r>
      <w:r w:rsidRPr="0090110F">
        <w:rPr>
          <w:rFonts w:ascii="Times New Roman" w:hAnsi="Times New Roman" w:cs="Times New Roman"/>
          <w:sz w:val="24"/>
          <w:szCs w:val="24"/>
          <w:lang w:eastAsia="ru-RU"/>
        </w:rPr>
        <w:tab/>
        <w:t>производства и изменением объемов выпуска;</w:t>
      </w:r>
    </w:p>
    <w:p w:rsidR="00EA06B2" w:rsidRPr="0090110F" w:rsidRDefault="00EA06B2" w:rsidP="0090110F">
      <w:pPr>
        <w:numPr>
          <w:ilvl w:val="0"/>
          <w:numId w:val="264"/>
        </w:numPr>
        <w:autoSpaceDE w:val="0"/>
        <w:autoSpaceDN w:val="0"/>
        <w:adjustRightInd w:val="0"/>
        <w:spacing w:after="0" w:line="240" w:lineRule="auto"/>
        <w:ind w:firstLine="709"/>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 xml:space="preserve">характер изменения соотношения между увеличением факторов </w:t>
      </w:r>
      <w:r w:rsidRPr="0090110F">
        <w:rPr>
          <w:rFonts w:ascii="Times New Roman" w:hAnsi="Times New Roman" w:cs="Times New Roman"/>
          <w:sz w:val="24"/>
          <w:szCs w:val="24"/>
          <w:lang w:eastAsia="ru-RU"/>
        </w:rPr>
        <w:tab/>
        <w:t>производства и изменением их производительности;</w:t>
      </w:r>
    </w:p>
    <w:p w:rsidR="00EA06B2" w:rsidRPr="0090110F" w:rsidRDefault="00EA06B2" w:rsidP="0090110F">
      <w:pPr>
        <w:numPr>
          <w:ilvl w:val="0"/>
          <w:numId w:val="264"/>
        </w:numPr>
        <w:autoSpaceDE w:val="0"/>
        <w:autoSpaceDN w:val="0"/>
        <w:adjustRightInd w:val="0"/>
        <w:spacing w:after="0" w:line="240" w:lineRule="auto"/>
        <w:ind w:firstLine="709"/>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характер изменений в объеме выпуска при применении более эффективной технологии;</w:t>
      </w:r>
    </w:p>
    <w:p w:rsidR="00EA06B2" w:rsidRPr="0090110F" w:rsidRDefault="00EA06B2" w:rsidP="0090110F">
      <w:pPr>
        <w:numPr>
          <w:ilvl w:val="0"/>
          <w:numId w:val="264"/>
        </w:numPr>
        <w:autoSpaceDE w:val="0"/>
        <w:autoSpaceDN w:val="0"/>
        <w:adjustRightInd w:val="0"/>
        <w:spacing w:after="0" w:line="240" w:lineRule="auto"/>
        <w:ind w:firstLine="709"/>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характер изменения соотношения между объемом краткосрочного и долгосрочного выпуска.</w:t>
      </w:r>
    </w:p>
    <w:p w:rsidR="00EA06B2" w:rsidRPr="0090110F" w:rsidRDefault="00EA06B2" w:rsidP="0090110F">
      <w:pPr>
        <w:autoSpaceDE w:val="0"/>
        <w:autoSpaceDN w:val="0"/>
        <w:adjustRightInd w:val="0"/>
        <w:spacing w:after="0" w:line="240" w:lineRule="auto"/>
        <w:jc w:val="both"/>
        <w:rPr>
          <w:rFonts w:ascii="Times New Roman" w:hAnsi="Times New Roman" w:cs="Times New Roman"/>
          <w:sz w:val="24"/>
          <w:szCs w:val="24"/>
          <w:lang w:eastAsia="ru-RU"/>
        </w:rPr>
      </w:pPr>
    </w:p>
    <w:p w:rsidR="00EA06B2" w:rsidRPr="0090110F" w:rsidRDefault="00EA06B2" w:rsidP="0090110F">
      <w:pPr>
        <w:autoSpaceDE w:val="0"/>
        <w:autoSpaceDN w:val="0"/>
        <w:adjustRightInd w:val="0"/>
        <w:spacing w:after="0" w:line="240" w:lineRule="auto"/>
        <w:jc w:val="both"/>
        <w:rPr>
          <w:rFonts w:ascii="Times New Roman" w:hAnsi="Times New Roman" w:cs="Times New Roman"/>
          <w:b/>
          <w:bCs/>
          <w:sz w:val="24"/>
          <w:szCs w:val="24"/>
          <w:lang w:eastAsia="ru-RU"/>
        </w:rPr>
      </w:pPr>
      <w:r w:rsidRPr="0090110F">
        <w:rPr>
          <w:rFonts w:ascii="Times New Roman" w:hAnsi="Times New Roman" w:cs="Times New Roman"/>
          <w:b/>
          <w:bCs/>
          <w:sz w:val="24"/>
          <w:szCs w:val="24"/>
          <w:lang w:eastAsia="ru-RU"/>
        </w:rPr>
        <w:t>18. Если объем выпуска увеличивается в пропорции большей, чем увеличение факторов производства, то в этом случае имеет место:</w:t>
      </w:r>
    </w:p>
    <w:p w:rsidR="00EA06B2" w:rsidRPr="0090110F" w:rsidRDefault="00EA06B2" w:rsidP="0090110F">
      <w:pPr>
        <w:numPr>
          <w:ilvl w:val="0"/>
          <w:numId w:val="265"/>
        </w:numPr>
        <w:autoSpaceDE w:val="0"/>
        <w:autoSpaceDN w:val="0"/>
        <w:adjustRightInd w:val="0"/>
        <w:spacing w:after="0" w:line="240" w:lineRule="auto"/>
        <w:ind w:firstLine="709"/>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нейтральный эффект масштаба;</w:t>
      </w:r>
    </w:p>
    <w:p w:rsidR="00EA06B2" w:rsidRPr="0090110F" w:rsidRDefault="00EA06B2" w:rsidP="0090110F">
      <w:pPr>
        <w:numPr>
          <w:ilvl w:val="0"/>
          <w:numId w:val="265"/>
        </w:numPr>
        <w:autoSpaceDE w:val="0"/>
        <w:autoSpaceDN w:val="0"/>
        <w:adjustRightInd w:val="0"/>
        <w:spacing w:after="0" w:line="240" w:lineRule="auto"/>
        <w:ind w:firstLine="709"/>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убывающий эффект масштаба;</w:t>
      </w:r>
    </w:p>
    <w:p w:rsidR="00EA06B2" w:rsidRPr="0090110F" w:rsidRDefault="00EA06B2" w:rsidP="0090110F">
      <w:pPr>
        <w:numPr>
          <w:ilvl w:val="0"/>
          <w:numId w:val="265"/>
        </w:numPr>
        <w:autoSpaceDE w:val="0"/>
        <w:autoSpaceDN w:val="0"/>
        <w:adjustRightInd w:val="0"/>
        <w:spacing w:after="0" w:line="240" w:lineRule="auto"/>
        <w:ind w:firstLine="709"/>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неизменный эффект масштаба;</w:t>
      </w:r>
    </w:p>
    <w:p w:rsidR="00EA06B2" w:rsidRPr="0090110F" w:rsidRDefault="00EA06B2" w:rsidP="0090110F">
      <w:pPr>
        <w:numPr>
          <w:ilvl w:val="0"/>
          <w:numId w:val="265"/>
        </w:numPr>
        <w:autoSpaceDE w:val="0"/>
        <w:autoSpaceDN w:val="0"/>
        <w:adjustRightInd w:val="0"/>
        <w:spacing w:after="0" w:line="240" w:lineRule="auto"/>
        <w:ind w:firstLine="709"/>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положительный эффект масштаба.</w:t>
      </w:r>
    </w:p>
    <w:p w:rsidR="00EA06B2" w:rsidRPr="0090110F" w:rsidRDefault="00EA06B2" w:rsidP="0090110F">
      <w:pPr>
        <w:autoSpaceDE w:val="0"/>
        <w:autoSpaceDN w:val="0"/>
        <w:adjustRightInd w:val="0"/>
        <w:spacing w:after="0" w:line="240" w:lineRule="auto"/>
        <w:ind w:hanging="461"/>
        <w:jc w:val="both"/>
        <w:rPr>
          <w:rFonts w:ascii="Times New Roman" w:hAnsi="Times New Roman" w:cs="Times New Roman"/>
          <w:sz w:val="24"/>
          <w:szCs w:val="24"/>
          <w:lang w:eastAsia="ru-RU"/>
        </w:rPr>
      </w:pPr>
    </w:p>
    <w:p w:rsidR="00EA06B2" w:rsidRPr="0090110F" w:rsidRDefault="00EA06B2" w:rsidP="0090110F">
      <w:pPr>
        <w:autoSpaceDE w:val="0"/>
        <w:autoSpaceDN w:val="0"/>
        <w:adjustRightInd w:val="0"/>
        <w:spacing w:after="0" w:line="240" w:lineRule="auto"/>
        <w:jc w:val="both"/>
        <w:rPr>
          <w:rFonts w:ascii="Times New Roman" w:hAnsi="Times New Roman" w:cs="Times New Roman"/>
          <w:b/>
          <w:bCs/>
          <w:sz w:val="24"/>
          <w:szCs w:val="24"/>
          <w:lang w:eastAsia="ru-RU"/>
        </w:rPr>
      </w:pPr>
      <w:r w:rsidRPr="0090110F">
        <w:rPr>
          <w:rFonts w:ascii="Times New Roman" w:hAnsi="Times New Roman" w:cs="Times New Roman"/>
          <w:b/>
          <w:bCs/>
          <w:sz w:val="24"/>
          <w:szCs w:val="24"/>
          <w:lang w:eastAsia="ru-RU"/>
        </w:rPr>
        <w:t>19. Если предельная норма замещения факторов производства равна нулю, то можно сказать, что:</w:t>
      </w:r>
    </w:p>
    <w:p w:rsidR="00EA06B2" w:rsidRPr="0090110F" w:rsidRDefault="00EA06B2" w:rsidP="0090110F">
      <w:pPr>
        <w:numPr>
          <w:ilvl w:val="0"/>
          <w:numId w:val="266"/>
        </w:numPr>
        <w:autoSpaceDE w:val="0"/>
        <w:autoSpaceDN w:val="0"/>
        <w:adjustRightInd w:val="0"/>
        <w:spacing w:after="0" w:line="240" w:lineRule="auto"/>
        <w:ind w:firstLine="709"/>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сокращение фактора на единицу не вызывает изменений в объеме выпуска;</w:t>
      </w:r>
    </w:p>
    <w:p w:rsidR="00EA06B2" w:rsidRPr="0090110F" w:rsidRDefault="00EA06B2" w:rsidP="0090110F">
      <w:pPr>
        <w:numPr>
          <w:ilvl w:val="0"/>
          <w:numId w:val="266"/>
        </w:numPr>
        <w:autoSpaceDE w:val="0"/>
        <w:autoSpaceDN w:val="0"/>
        <w:adjustRightInd w:val="0"/>
        <w:spacing w:after="0" w:line="240" w:lineRule="auto"/>
        <w:ind w:firstLine="709"/>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технология не допускает замены одного фактора другим;</w:t>
      </w:r>
    </w:p>
    <w:p w:rsidR="00EA06B2" w:rsidRPr="0090110F" w:rsidRDefault="00EA06B2" w:rsidP="0090110F">
      <w:pPr>
        <w:numPr>
          <w:ilvl w:val="0"/>
          <w:numId w:val="266"/>
        </w:numPr>
        <w:autoSpaceDE w:val="0"/>
        <w:autoSpaceDN w:val="0"/>
        <w:adjustRightInd w:val="0"/>
        <w:spacing w:after="0" w:line="240" w:lineRule="auto"/>
        <w:ind w:firstLine="709"/>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переход к новой технологии не дает никакого положительного эффекта;</w:t>
      </w:r>
    </w:p>
    <w:p w:rsidR="00EA06B2" w:rsidRPr="0090110F" w:rsidRDefault="00EA06B2" w:rsidP="0090110F">
      <w:pPr>
        <w:numPr>
          <w:ilvl w:val="0"/>
          <w:numId w:val="266"/>
        </w:numPr>
        <w:autoSpaceDE w:val="0"/>
        <w:autoSpaceDN w:val="0"/>
        <w:adjustRightInd w:val="0"/>
        <w:spacing w:after="0" w:line="240" w:lineRule="auto"/>
        <w:ind w:firstLine="709"/>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имеет место нейтральный тип эффекта масштаба.</w:t>
      </w:r>
    </w:p>
    <w:p w:rsidR="00EA06B2" w:rsidRPr="0090110F" w:rsidRDefault="00EA06B2" w:rsidP="0090110F">
      <w:pPr>
        <w:autoSpaceDE w:val="0"/>
        <w:autoSpaceDN w:val="0"/>
        <w:adjustRightInd w:val="0"/>
        <w:spacing w:after="0" w:line="240" w:lineRule="auto"/>
        <w:ind w:hanging="259"/>
        <w:jc w:val="both"/>
        <w:rPr>
          <w:rFonts w:ascii="Times New Roman" w:hAnsi="Times New Roman" w:cs="Times New Roman"/>
          <w:sz w:val="24"/>
          <w:szCs w:val="24"/>
          <w:lang w:eastAsia="ru-RU"/>
        </w:rPr>
      </w:pPr>
    </w:p>
    <w:p w:rsidR="00EA06B2" w:rsidRPr="0090110F" w:rsidRDefault="00EA06B2" w:rsidP="0090110F">
      <w:pPr>
        <w:autoSpaceDE w:val="0"/>
        <w:autoSpaceDN w:val="0"/>
        <w:adjustRightInd w:val="0"/>
        <w:spacing w:after="0" w:line="240" w:lineRule="auto"/>
        <w:jc w:val="both"/>
        <w:rPr>
          <w:rFonts w:ascii="Times New Roman" w:hAnsi="Times New Roman" w:cs="Times New Roman"/>
          <w:b/>
          <w:bCs/>
          <w:sz w:val="24"/>
          <w:szCs w:val="24"/>
          <w:lang w:eastAsia="ru-RU"/>
        </w:rPr>
      </w:pPr>
      <w:r w:rsidRPr="0090110F">
        <w:rPr>
          <w:rFonts w:ascii="Times New Roman" w:hAnsi="Times New Roman" w:cs="Times New Roman"/>
          <w:b/>
          <w:bCs/>
          <w:sz w:val="24"/>
          <w:szCs w:val="24"/>
          <w:lang w:eastAsia="ru-RU"/>
        </w:rPr>
        <w:t>20. Если технология остается неизменной, то что можно сказать о сравнительной производительности фактора производства для кратко-срочного и долгосрочного периодов:</w:t>
      </w:r>
    </w:p>
    <w:p w:rsidR="00EA06B2" w:rsidRPr="0090110F" w:rsidRDefault="00EA06B2" w:rsidP="0090110F">
      <w:pPr>
        <w:autoSpaceDE w:val="0"/>
        <w:autoSpaceDN w:val="0"/>
        <w:adjustRightInd w:val="0"/>
        <w:spacing w:after="0" w:line="240" w:lineRule="auto"/>
        <w:ind w:firstLine="709"/>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1) она будет выше в краткосрочном периоде;</w:t>
      </w:r>
    </w:p>
    <w:p w:rsidR="00EA06B2" w:rsidRPr="0090110F" w:rsidRDefault="00EA06B2" w:rsidP="0090110F">
      <w:pPr>
        <w:autoSpaceDE w:val="0"/>
        <w:autoSpaceDN w:val="0"/>
        <w:adjustRightInd w:val="0"/>
        <w:spacing w:after="0" w:line="240" w:lineRule="auto"/>
        <w:ind w:firstLine="709"/>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2) она будет выше в долгосрочном периоде;</w:t>
      </w:r>
    </w:p>
    <w:p w:rsidR="00EA06B2" w:rsidRPr="0090110F" w:rsidRDefault="00EA06B2" w:rsidP="0090110F">
      <w:pPr>
        <w:autoSpaceDE w:val="0"/>
        <w:autoSpaceDN w:val="0"/>
        <w:adjustRightInd w:val="0"/>
        <w:spacing w:after="0" w:line="240" w:lineRule="auto"/>
        <w:ind w:firstLine="709"/>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3) она будет одинаковой;</w:t>
      </w:r>
    </w:p>
    <w:p w:rsidR="00EA06B2" w:rsidRPr="0090110F" w:rsidRDefault="00EA06B2" w:rsidP="0090110F">
      <w:pPr>
        <w:autoSpaceDE w:val="0"/>
        <w:autoSpaceDN w:val="0"/>
        <w:adjustRightInd w:val="0"/>
        <w:spacing w:after="0" w:line="240" w:lineRule="auto"/>
        <w:ind w:firstLine="709"/>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4) тип периода не оказывает влияния на производительность фактора.</w:t>
      </w:r>
    </w:p>
    <w:p w:rsidR="00EA06B2" w:rsidRPr="0090110F" w:rsidRDefault="00EA06B2" w:rsidP="0090110F">
      <w:pPr>
        <w:autoSpaceDE w:val="0"/>
        <w:autoSpaceDN w:val="0"/>
        <w:adjustRightInd w:val="0"/>
        <w:spacing w:after="0" w:line="240" w:lineRule="auto"/>
        <w:ind w:firstLine="709"/>
        <w:jc w:val="both"/>
        <w:rPr>
          <w:rFonts w:ascii="Times New Roman" w:hAnsi="Times New Roman" w:cs="Times New Roman"/>
          <w:sz w:val="24"/>
          <w:szCs w:val="24"/>
          <w:lang w:eastAsia="ru-RU"/>
        </w:rPr>
      </w:pPr>
    </w:p>
    <w:p w:rsidR="00EA06B2" w:rsidRPr="0090110F" w:rsidRDefault="00EA06B2" w:rsidP="0090110F">
      <w:pPr>
        <w:autoSpaceDE w:val="0"/>
        <w:autoSpaceDN w:val="0"/>
        <w:adjustRightInd w:val="0"/>
        <w:spacing w:after="0" w:line="240" w:lineRule="auto"/>
        <w:jc w:val="both"/>
        <w:rPr>
          <w:rFonts w:ascii="Times New Roman" w:hAnsi="Times New Roman" w:cs="Times New Roman"/>
          <w:sz w:val="24"/>
          <w:szCs w:val="24"/>
          <w:lang w:eastAsia="ru-RU"/>
        </w:rPr>
      </w:pPr>
      <w:r w:rsidRPr="0090110F">
        <w:rPr>
          <w:rFonts w:ascii="Times New Roman" w:hAnsi="Times New Roman" w:cs="Times New Roman"/>
          <w:b/>
          <w:bCs/>
          <w:sz w:val="24"/>
          <w:szCs w:val="24"/>
          <w:lang w:eastAsia="ru-RU"/>
        </w:rPr>
        <w:t>21.Средним продуктом ресурса называется:</w:t>
      </w:r>
    </w:p>
    <w:p w:rsidR="00EA06B2" w:rsidRPr="0090110F" w:rsidRDefault="00EA06B2" w:rsidP="0090110F">
      <w:pPr>
        <w:autoSpaceDE w:val="0"/>
        <w:autoSpaceDN w:val="0"/>
        <w:adjustRightInd w:val="0"/>
        <w:spacing w:after="0" w:line="240" w:lineRule="auto"/>
        <w:ind w:firstLine="709"/>
        <w:rPr>
          <w:rFonts w:ascii="Times New Roman" w:hAnsi="Times New Roman" w:cs="Times New Roman"/>
          <w:sz w:val="24"/>
          <w:szCs w:val="24"/>
          <w:lang w:eastAsia="ru-RU"/>
        </w:rPr>
      </w:pPr>
      <w:r w:rsidRPr="0090110F">
        <w:rPr>
          <w:rFonts w:ascii="Times New Roman" w:hAnsi="Times New Roman" w:cs="Times New Roman"/>
          <w:sz w:val="24"/>
          <w:szCs w:val="24"/>
          <w:lang w:eastAsia="ru-RU"/>
        </w:rPr>
        <w:t>1)  отношение объема использованного ресурса к совокупному продукту;</w:t>
      </w:r>
    </w:p>
    <w:p w:rsidR="00EA06B2" w:rsidRPr="0090110F" w:rsidRDefault="00EA06B2" w:rsidP="0090110F">
      <w:pPr>
        <w:autoSpaceDE w:val="0"/>
        <w:autoSpaceDN w:val="0"/>
        <w:adjustRightInd w:val="0"/>
        <w:spacing w:after="0" w:line="240" w:lineRule="auto"/>
        <w:ind w:firstLine="709"/>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2) дополнительная продукция, произведенная при помощи приращения данного фактора производства;</w:t>
      </w:r>
    </w:p>
    <w:p w:rsidR="00EA06B2" w:rsidRPr="0090110F" w:rsidRDefault="00EA06B2" w:rsidP="0090110F">
      <w:pPr>
        <w:autoSpaceDE w:val="0"/>
        <w:autoSpaceDN w:val="0"/>
        <w:adjustRightInd w:val="0"/>
        <w:spacing w:after="0" w:line="240" w:lineRule="auto"/>
        <w:ind w:firstLine="709"/>
        <w:rPr>
          <w:rFonts w:ascii="Times New Roman" w:hAnsi="Times New Roman" w:cs="Times New Roman"/>
          <w:sz w:val="24"/>
          <w:szCs w:val="24"/>
          <w:lang w:eastAsia="ru-RU"/>
        </w:rPr>
      </w:pPr>
      <w:r w:rsidRPr="0090110F">
        <w:rPr>
          <w:rFonts w:ascii="Times New Roman" w:hAnsi="Times New Roman" w:cs="Times New Roman"/>
          <w:sz w:val="24"/>
          <w:szCs w:val="24"/>
          <w:lang w:eastAsia="ru-RU"/>
        </w:rPr>
        <w:t>3) отношение совокупного продукта к объему использованного ресурса;</w:t>
      </w:r>
    </w:p>
    <w:p w:rsidR="00EA06B2" w:rsidRPr="0090110F" w:rsidRDefault="00EA06B2" w:rsidP="0090110F">
      <w:pPr>
        <w:autoSpaceDE w:val="0"/>
        <w:autoSpaceDN w:val="0"/>
        <w:adjustRightInd w:val="0"/>
        <w:spacing w:after="0" w:line="240" w:lineRule="auto"/>
        <w:ind w:firstLine="709"/>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4) дополнительный доход, полученный от реализации дополнительной единицы продукции.</w:t>
      </w:r>
    </w:p>
    <w:p w:rsidR="00EA06B2" w:rsidRPr="0090110F" w:rsidRDefault="00EA06B2" w:rsidP="0090110F">
      <w:pPr>
        <w:autoSpaceDE w:val="0"/>
        <w:autoSpaceDN w:val="0"/>
        <w:adjustRightInd w:val="0"/>
        <w:spacing w:after="0" w:line="240" w:lineRule="auto"/>
        <w:ind w:firstLine="709"/>
        <w:jc w:val="both"/>
        <w:rPr>
          <w:rFonts w:ascii="Times New Roman" w:hAnsi="Times New Roman" w:cs="Times New Roman"/>
          <w:sz w:val="24"/>
          <w:szCs w:val="24"/>
          <w:lang w:eastAsia="ru-RU"/>
        </w:rPr>
      </w:pPr>
    </w:p>
    <w:p w:rsidR="00EA06B2" w:rsidRPr="0090110F" w:rsidRDefault="00EA06B2" w:rsidP="0090110F">
      <w:pPr>
        <w:autoSpaceDE w:val="0"/>
        <w:autoSpaceDN w:val="0"/>
        <w:adjustRightInd w:val="0"/>
        <w:spacing w:after="0" w:line="240" w:lineRule="auto"/>
        <w:jc w:val="both"/>
        <w:rPr>
          <w:rFonts w:ascii="Times New Roman" w:hAnsi="Times New Roman" w:cs="Times New Roman"/>
          <w:b/>
          <w:bCs/>
          <w:sz w:val="24"/>
          <w:szCs w:val="24"/>
          <w:lang w:eastAsia="ru-RU"/>
        </w:rPr>
      </w:pPr>
      <w:r w:rsidRPr="0090110F">
        <w:rPr>
          <w:rFonts w:ascii="Times New Roman" w:hAnsi="Times New Roman" w:cs="Times New Roman"/>
          <w:b/>
          <w:bCs/>
          <w:sz w:val="24"/>
          <w:szCs w:val="24"/>
        </w:rPr>
        <w:t xml:space="preserve">22. Предприятие увеличило в 2 раза количество всех ресурсов. При этом </w:t>
      </w:r>
      <w:r w:rsidRPr="0090110F">
        <w:rPr>
          <w:rFonts w:ascii="Times New Roman" w:hAnsi="Times New Roman" w:cs="Times New Roman"/>
          <w:b/>
          <w:bCs/>
          <w:sz w:val="24"/>
          <w:szCs w:val="24"/>
          <w:lang w:eastAsia="ru-RU"/>
        </w:rPr>
        <w:t>выпуск возрос в 1,5 раза. Это означает, что:</w:t>
      </w:r>
    </w:p>
    <w:p w:rsidR="00EA06B2" w:rsidRPr="0090110F" w:rsidRDefault="00EA06B2" w:rsidP="0090110F">
      <w:pPr>
        <w:numPr>
          <w:ilvl w:val="0"/>
          <w:numId w:val="267"/>
        </w:numPr>
        <w:autoSpaceDE w:val="0"/>
        <w:autoSpaceDN w:val="0"/>
        <w:adjustRightInd w:val="0"/>
        <w:spacing w:after="0" w:line="240" w:lineRule="auto"/>
        <w:ind w:firstLine="709"/>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эффект масштаба убывающий, но производительность труда выросла;</w:t>
      </w:r>
    </w:p>
    <w:p w:rsidR="00EA06B2" w:rsidRPr="0090110F" w:rsidRDefault="00EA06B2" w:rsidP="0090110F">
      <w:pPr>
        <w:numPr>
          <w:ilvl w:val="0"/>
          <w:numId w:val="267"/>
        </w:numPr>
        <w:autoSpaceDE w:val="0"/>
        <w:autoSpaceDN w:val="0"/>
        <w:adjustRightInd w:val="0"/>
        <w:spacing w:after="0" w:line="240" w:lineRule="auto"/>
        <w:ind w:firstLine="709"/>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эффект масштаба возрастающий, и производительность труда выросла;</w:t>
      </w:r>
    </w:p>
    <w:p w:rsidR="00EA06B2" w:rsidRPr="0090110F" w:rsidRDefault="00EA06B2" w:rsidP="0090110F">
      <w:pPr>
        <w:numPr>
          <w:ilvl w:val="0"/>
          <w:numId w:val="267"/>
        </w:numPr>
        <w:autoSpaceDE w:val="0"/>
        <w:autoSpaceDN w:val="0"/>
        <w:adjustRightInd w:val="0"/>
        <w:spacing w:after="0" w:line="240" w:lineRule="auto"/>
        <w:ind w:firstLine="709"/>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эффект масштаба убывающий, и производительность труда снизилась;</w:t>
      </w:r>
    </w:p>
    <w:p w:rsidR="00EA06B2" w:rsidRPr="0090110F" w:rsidRDefault="00EA06B2" w:rsidP="0090110F">
      <w:pPr>
        <w:numPr>
          <w:ilvl w:val="0"/>
          <w:numId w:val="267"/>
        </w:numPr>
        <w:autoSpaceDE w:val="0"/>
        <w:autoSpaceDN w:val="0"/>
        <w:adjustRightInd w:val="0"/>
        <w:spacing w:after="0" w:line="240" w:lineRule="auto"/>
        <w:ind w:firstLine="709"/>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эффект масштаба неизменный, а производительность труда снизилась.</w:t>
      </w:r>
    </w:p>
    <w:p w:rsidR="00EA06B2" w:rsidRPr="0090110F" w:rsidRDefault="00EA06B2" w:rsidP="0090110F">
      <w:pPr>
        <w:autoSpaceDE w:val="0"/>
        <w:autoSpaceDN w:val="0"/>
        <w:adjustRightInd w:val="0"/>
        <w:spacing w:after="0" w:line="240" w:lineRule="auto"/>
        <w:jc w:val="both"/>
        <w:rPr>
          <w:rFonts w:ascii="Times New Roman" w:hAnsi="Times New Roman" w:cs="Times New Roman"/>
          <w:sz w:val="24"/>
          <w:szCs w:val="24"/>
          <w:lang w:eastAsia="ru-RU"/>
        </w:rPr>
      </w:pPr>
    </w:p>
    <w:p w:rsidR="00EA06B2" w:rsidRPr="0090110F" w:rsidRDefault="00EA06B2" w:rsidP="0090110F">
      <w:pPr>
        <w:autoSpaceDE w:val="0"/>
        <w:autoSpaceDN w:val="0"/>
        <w:adjustRightInd w:val="0"/>
        <w:spacing w:after="0" w:line="240" w:lineRule="auto"/>
        <w:jc w:val="both"/>
        <w:rPr>
          <w:rFonts w:ascii="Times New Roman" w:hAnsi="Times New Roman" w:cs="Times New Roman"/>
          <w:b/>
          <w:bCs/>
          <w:sz w:val="24"/>
          <w:szCs w:val="24"/>
          <w:lang w:eastAsia="ru-RU"/>
        </w:rPr>
      </w:pPr>
      <w:r w:rsidRPr="0090110F">
        <w:rPr>
          <w:rFonts w:ascii="Times New Roman" w:hAnsi="Times New Roman" w:cs="Times New Roman"/>
          <w:b/>
          <w:bCs/>
          <w:sz w:val="24"/>
          <w:szCs w:val="24"/>
          <w:lang w:eastAsia="ru-RU"/>
        </w:rPr>
        <w:t>23. Если при неизменном выпуске предельный продукт труда снижается, то можно утверждать, что:</w:t>
      </w:r>
    </w:p>
    <w:p w:rsidR="00EA06B2" w:rsidRPr="0090110F" w:rsidRDefault="00EA06B2" w:rsidP="0090110F">
      <w:pPr>
        <w:numPr>
          <w:ilvl w:val="0"/>
          <w:numId w:val="268"/>
        </w:numPr>
        <w:autoSpaceDE w:val="0"/>
        <w:autoSpaceDN w:val="0"/>
        <w:adjustRightInd w:val="0"/>
        <w:spacing w:after="0" w:line="240" w:lineRule="auto"/>
        <w:ind w:firstLine="709"/>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средний продукт труда растет;</w:t>
      </w:r>
    </w:p>
    <w:p w:rsidR="00EA06B2" w:rsidRPr="0090110F" w:rsidRDefault="00EA06B2" w:rsidP="0090110F">
      <w:pPr>
        <w:numPr>
          <w:ilvl w:val="0"/>
          <w:numId w:val="268"/>
        </w:numPr>
        <w:autoSpaceDE w:val="0"/>
        <w:autoSpaceDN w:val="0"/>
        <w:adjustRightInd w:val="0"/>
        <w:spacing w:after="0" w:line="240" w:lineRule="auto"/>
        <w:ind w:firstLine="709"/>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средний продукт капитала снижается;</w:t>
      </w:r>
    </w:p>
    <w:p w:rsidR="00EA06B2" w:rsidRPr="0090110F" w:rsidRDefault="00EA06B2" w:rsidP="0090110F">
      <w:pPr>
        <w:numPr>
          <w:ilvl w:val="0"/>
          <w:numId w:val="268"/>
        </w:numPr>
        <w:autoSpaceDE w:val="0"/>
        <w:autoSpaceDN w:val="0"/>
        <w:adjustRightInd w:val="0"/>
        <w:spacing w:after="0" w:line="240" w:lineRule="auto"/>
        <w:ind w:firstLine="709"/>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средний продукт капитала растет;</w:t>
      </w:r>
    </w:p>
    <w:p w:rsidR="00EA06B2" w:rsidRPr="0090110F" w:rsidRDefault="00EA06B2" w:rsidP="0090110F">
      <w:pPr>
        <w:numPr>
          <w:ilvl w:val="0"/>
          <w:numId w:val="268"/>
        </w:numPr>
        <w:autoSpaceDE w:val="0"/>
        <w:autoSpaceDN w:val="0"/>
        <w:adjustRightInd w:val="0"/>
        <w:spacing w:after="0" w:line="240" w:lineRule="auto"/>
        <w:ind w:firstLine="709"/>
        <w:jc w:val="both"/>
        <w:rPr>
          <w:rFonts w:ascii="Times New Roman" w:hAnsi="Times New Roman" w:cs="Times New Roman"/>
          <w:sz w:val="24"/>
          <w:szCs w:val="24"/>
          <w:lang w:eastAsia="ru-RU"/>
        </w:rPr>
      </w:pPr>
      <w:r w:rsidRPr="0090110F">
        <w:rPr>
          <w:rFonts w:ascii="Times New Roman" w:hAnsi="Times New Roman" w:cs="Times New Roman"/>
          <w:sz w:val="24"/>
          <w:szCs w:val="24"/>
          <w:lang w:val="en-US"/>
        </w:rPr>
        <w:t>MRTS</w:t>
      </w:r>
      <w:r w:rsidRPr="0090110F">
        <w:rPr>
          <w:rFonts w:ascii="Times New Roman" w:hAnsi="Times New Roman" w:cs="Times New Roman"/>
          <w:sz w:val="24"/>
          <w:szCs w:val="24"/>
          <w:vertAlign w:val="subscript"/>
          <w:lang w:val="en-US" w:eastAsia="ru-RU"/>
        </w:rPr>
        <w:t>L</w:t>
      </w:r>
      <w:r w:rsidRPr="0090110F">
        <w:rPr>
          <w:rFonts w:ascii="Times New Roman" w:hAnsi="Times New Roman" w:cs="Times New Roman"/>
          <w:sz w:val="24"/>
          <w:szCs w:val="24"/>
          <w:vertAlign w:val="subscript"/>
          <w:lang w:eastAsia="ru-RU"/>
        </w:rPr>
        <w:t>,К</w:t>
      </w:r>
      <w:r w:rsidRPr="0090110F">
        <w:rPr>
          <w:rFonts w:ascii="Times New Roman" w:hAnsi="Times New Roman" w:cs="Times New Roman"/>
          <w:sz w:val="24"/>
          <w:szCs w:val="24"/>
        </w:rPr>
        <w:t xml:space="preserve"> возрастает.</w:t>
      </w:r>
    </w:p>
    <w:p w:rsidR="00EA06B2" w:rsidRPr="0090110F" w:rsidRDefault="00EA06B2" w:rsidP="0090110F">
      <w:pPr>
        <w:autoSpaceDE w:val="0"/>
        <w:autoSpaceDN w:val="0"/>
        <w:adjustRightInd w:val="0"/>
        <w:spacing w:after="0" w:line="240" w:lineRule="auto"/>
        <w:jc w:val="both"/>
        <w:rPr>
          <w:rFonts w:ascii="Times New Roman" w:hAnsi="Times New Roman" w:cs="Times New Roman"/>
          <w:sz w:val="24"/>
          <w:szCs w:val="24"/>
          <w:lang w:eastAsia="ru-RU"/>
        </w:rPr>
      </w:pPr>
    </w:p>
    <w:p w:rsidR="00EA06B2" w:rsidRPr="0090110F" w:rsidRDefault="00EA06B2" w:rsidP="0090110F">
      <w:pPr>
        <w:autoSpaceDE w:val="0"/>
        <w:autoSpaceDN w:val="0"/>
        <w:adjustRightInd w:val="0"/>
        <w:spacing w:after="0" w:line="240" w:lineRule="auto"/>
        <w:jc w:val="both"/>
        <w:rPr>
          <w:rFonts w:ascii="Times New Roman" w:hAnsi="Times New Roman" w:cs="Times New Roman"/>
          <w:b/>
          <w:bCs/>
          <w:sz w:val="24"/>
          <w:szCs w:val="24"/>
          <w:lang w:eastAsia="ru-RU"/>
        </w:rPr>
      </w:pPr>
      <w:r w:rsidRPr="0090110F">
        <w:rPr>
          <w:rFonts w:ascii="Times New Roman" w:hAnsi="Times New Roman" w:cs="Times New Roman"/>
          <w:b/>
          <w:bCs/>
          <w:sz w:val="24"/>
          <w:szCs w:val="24"/>
          <w:lang w:eastAsia="ru-RU"/>
        </w:rPr>
        <w:t xml:space="preserve">24.Предприятие использует капитал К и труд </w:t>
      </w:r>
      <w:r w:rsidRPr="0090110F">
        <w:rPr>
          <w:rFonts w:ascii="Times New Roman" w:hAnsi="Times New Roman" w:cs="Times New Roman"/>
          <w:b/>
          <w:bCs/>
          <w:sz w:val="24"/>
          <w:szCs w:val="24"/>
          <w:lang w:val="en-US" w:eastAsia="ru-RU"/>
        </w:rPr>
        <w:t>L</w:t>
      </w:r>
      <w:r w:rsidRPr="0090110F">
        <w:rPr>
          <w:rFonts w:ascii="Times New Roman" w:hAnsi="Times New Roman" w:cs="Times New Roman"/>
          <w:b/>
          <w:bCs/>
          <w:sz w:val="24"/>
          <w:szCs w:val="24"/>
          <w:lang w:eastAsia="ru-RU"/>
        </w:rPr>
        <w:t xml:space="preserve"> в такой комбинации, что их предельные продукты: МР</w:t>
      </w:r>
      <w:r w:rsidRPr="0090110F">
        <w:rPr>
          <w:rFonts w:ascii="Times New Roman" w:hAnsi="Times New Roman" w:cs="Times New Roman"/>
          <w:b/>
          <w:bCs/>
          <w:sz w:val="24"/>
          <w:szCs w:val="24"/>
          <w:vertAlign w:val="subscript"/>
          <w:lang w:eastAsia="ru-RU"/>
        </w:rPr>
        <w:t>К</w:t>
      </w:r>
      <w:r w:rsidRPr="0090110F">
        <w:rPr>
          <w:rFonts w:ascii="Times New Roman" w:hAnsi="Times New Roman" w:cs="Times New Roman"/>
          <w:b/>
          <w:bCs/>
          <w:sz w:val="24"/>
          <w:szCs w:val="24"/>
          <w:lang w:eastAsia="ru-RU"/>
        </w:rPr>
        <w:t xml:space="preserve">= 10, </w:t>
      </w:r>
      <w:r w:rsidRPr="0090110F">
        <w:rPr>
          <w:rFonts w:ascii="Times New Roman" w:hAnsi="Times New Roman" w:cs="Times New Roman"/>
          <w:b/>
          <w:bCs/>
          <w:sz w:val="24"/>
          <w:szCs w:val="24"/>
          <w:lang w:val="en-US" w:eastAsia="ru-RU"/>
        </w:rPr>
        <w:t>MP</w:t>
      </w:r>
      <w:r w:rsidRPr="0090110F">
        <w:rPr>
          <w:rFonts w:ascii="Times New Roman" w:hAnsi="Times New Roman" w:cs="Times New Roman"/>
          <w:b/>
          <w:bCs/>
          <w:sz w:val="24"/>
          <w:szCs w:val="24"/>
          <w:vertAlign w:val="subscript"/>
          <w:lang w:val="en-US" w:eastAsia="ru-RU"/>
        </w:rPr>
        <w:t>L</w:t>
      </w:r>
      <w:r w:rsidRPr="0090110F">
        <w:rPr>
          <w:rFonts w:ascii="Times New Roman" w:hAnsi="Times New Roman" w:cs="Times New Roman"/>
          <w:b/>
          <w:bCs/>
          <w:sz w:val="24"/>
          <w:szCs w:val="24"/>
          <w:lang w:eastAsia="ru-RU"/>
        </w:rPr>
        <w:t xml:space="preserve">=16.Цены факторов равны соответственно: Рк=3, </w:t>
      </w:r>
      <w:r w:rsidRPr="0090110F">
        <w:rPr>
          <w:rFonts w:ascii="Times New Roman" w:hAnsi="Times New Roman" w:cs="Times New Roman"/>
          <w:b/>
          <w:bCs/>
          <w:sz w:val="24"/>
          <w:szCs w:val="24"/>
          <w:lang w:val="en-US" w:eastAsia="ru-RU"/>
        </w:rPr>
        <w:t>P</w:t>
      </w:r>
      <w:r w:rsidRPr="0090110F">
        <w:rPr>
          <w:rFonts w:ascii="Times New Roman" w:hAnsi="Times New Roman" w:cs="Times New Roman"/>
          <w:b/>
          <w:bCs/>
          <w:sz w:val="24"/>
          <w:szCs w:val="24"/>
          <w:vertAlign w:val="subscript"/>
          <w:lang w:val="en-US" w:eastAsia="ru-RU"/>
        </w:rPr>
        <w:t>L</w:t>
      </w:r>
      <w:r w:rsidRPr="0090110F">
        <w:rPr>
          <w:rFonts w:ascii="Times New Roman" w:hAnsi="Times New Roman" w:cs="Times New Roman"/>
          <w:b/>
          <w:bCs/>
          <w:sz w:val="24"/>
          <w:szCs w:val="24"/>
          <w:lang w:eastAsia="ru-RU"/>
        </w:rPr>
        <w:t>=4. Что будет делать предприятие:</w:t>
      </w:r>
    </w:p>
    <w:p w:rsidR="00EA06B2" w:rsidRPr="0090110F" w:rsidRDefault="00EA06B2" w:rsidP="0090110F">
      <w:pPr>
        <w:numPr>
          <w:ilvl w:val="0"/>
          <w:numId w:val="269"/>
        </w:numPr>
        <w:autoSpaceDE w:val="0"/>
        <w:autoSpaceDN w:val="0"/>
        <w:adjustRightInd w:val="0"/>
        <w:spacing w:after="0" w:line="240" w:lineRule="auto"/>
        <w:ind w:firstLine="709"/>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использовать больше труда и меньше капитала;</w:t>
      </w:r>
    </w:p>
    <w:p w:rsidR="00EA06B2" w:rsidRPr="0090110F" w:rsidRDefault="00EA06B2" w:rsidP="0090110F">
      <w:pPr>
        <w:numPr>
          <w:ilvl w:val="0"/>
          <w:numId w:val="269"/>
        </w:numPr>
        <w:autoSpaceDE w:val="0"/>
        <w:autoSpaceDN w:val="0"/>
        <w:adjustRightInd w:val="0"/>
        <w:spacing w:after="0" w:line="240" w:lineRule="auto"/>
        <w:ind w:firstLine="709"/>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использовать меньше труда и больше капитала;</w:t>
      </w:r>
    </w:p>
    <w:p w:rsidR="00EA06B2" w:rsidRPr="0090110F" w:rsidRDefault="00EA06B2" w:rsidP="0090110F">
      <w:pPr>
        <w:numPr>
          <w:ilvl w:val="0"/>
          <w:numId w:val="269"/>
        </w:numPr>
        <w:autoSpaceDE w:val="0"/>
        <w:autoSpaceDN w:val="0"/>
        <w:adjustRightInd w:val="0"/>
        <w:spacing w:after="0" w:line="240" w:lineRule="auto"/>
        <w:ind w:firstLine="709"/>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использовать больше труда и больше капитала;</w:t>
      </w:r>
    </w:p>
    <w:p w:rsidR="00EA06B2" w:rsidRPr="0090110F" w:rsidRDefault="00EA06B2" w:rsidP="0090110F">
      <w:pPr>
        <w:numPr>
          <w:ilvl w:val="0"/>
          <w:numId w:val="269"/>
        </w:numPr>
        <w:autoSpaceDE w:val="0"/>
        <w:autoSpaceDN w:val="0"/>
        <w:adjustRightInd w:val="0"/>
        <w:spacing w:after="0" w:line="240" w:lineRule="auto"/>
        <w:ind w:firstLine="709"/>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использовать меньше труда и меньше капитала.</w:t>
      </w:r>
    </w:p>
    <w:p w:rsidR="00EA06B2" w:rsidRPr="0090110F" w:rsidRDefault="00EA06B2" w:rsidP="0090110F">
      <w:pPr>
        <w:autoSpaceDE w:val="0"/>
        <w:autoSpaceDN w:val="0"/>
        <w:adjustRightInd w:val="0"/>
        <w:spacing w:after="0" w:line="240" w:lineRule="auto"/>
        <w:jc w:val="both"/>
        <w:rPr>
          <w:rFonts w:ascii="Times New Roman" w:hAnsi="Times New Roman" w:cs="Times New Roman"/>
          <w:sz w:val="24"/>
          <w:szCs w:val="24"/>
          <w:lang w:eastAsia="ru-RU"/>
        </w:rPr>
      </w:pPr>
    </w:p>
    <w:p w:rsidR="00EA06B2" w:rsidRPr="0090110F" w:rsidRDefault="00EA06B2" w:rsidP="0090110F">
      <w:pPr>
        <w:autoSpaceDE w:val="0"/>
        <w:autoSpaceDN w:val="0"/>
        <w:adjustRightInd w:val="0"/>
        <w:spacing w:after="0" w:line="240" w:lineRule="auto"/>
        <w:jc w:val="both"/>
        <w:rPr>
          <w:rFonts w:ascii="Times New Roman" w:hAnsi="Times New Roman" w:cs="Times New Roman"/>
          <w:b/>
          <w:bCs/>
          <w:sz w:val="24"/>
          <w:szCs w:val="24"/>
          <w:lang w:eastAsia="ru-RU"/>
        </w:rPr>
      </w:pPr>
      <w:r w:rsidRPr="0090110F">
        <w:rPr>
          <w:rFonts w:ascii="Times New Roman" w:hAnsi="Times New Roman" w:cs="Times New Roman"/>
          <w:b/>
          <w:bCs/>
          <w:sz w:val="24"/>
          <w:szCs w:val="24"/>
          <w:lang w:eastAsia="ru-RU"/>
        </w:rPr>
        <w:t>25. Предприятие увеличивает использование труда и капитала в одинаковой пропорции, при этом эластичность выпуска по труду возрастает, а эластичность выпуска по капиталу не меняется. Это означает, что:</w:t>
      </w:r>
    </w:p>
    <w:p w:rsidR="00EA06B2" w:rsidRPr="0090110F" w:rsidRDefault="00EA06B2" w:rsidP="0090110F">
      <w:pPr>
        <w:autoSpaceDE w:val="0"/>
        <w:autoSpaceDN w:val="0"/>
        <w:adjustRightInd w:val="0"/>
        <w:spacing w:after="0" w:line="240" w:lineRule="auto"/>
        <w:ind w:firstLine="709"/>
        <w:jc w:val="both"/>
        <w:rPr>
          <w:rFonts w:ascii="Times New Roman" w:hAnsi="Times New Roman" w:cs="Times New Roman"/>
          <w:sz w:val="24"/>
          <w:szCs w:val="24"/>
          <w:lang w:eastAsia="ru-RU"/>
        </w:rPr>
      </w:pPr>
      <w:r w:rsidRPr="0090110F">
        <w:rPr>
          <w:rFonts w:ascii="Times New Roman" w:hAnsi="Times New Roman" w:cs="Times New Roman"/>
          <w:sz w:val="24"/>
          <w:szCs w:val="24"/>
        </w:rPr>
        <w:t xml:space="preserve">1) </w:t>
      </w:r>
      <w:r w:rsidRPr="0090110F">
        <w:rPr>
          <w:rFonts w:ascii="Times New Roman" w:hAnsi="Times New Roman" w:cs="Times New Roman"/>
          <w:sz w:val="24"/>
          <w:szCs w:val="24"/>
          <w:lang w:val="en-US"/>
        </w:rPr>
        <w:t>MRTS</w:t>
      </w:r>
      <w:r w:rsidRPr="0090110F">
        <w:rPr>
          <w:rFonts w:ascii="Times New Roman" w:hAnsi="Times New Roman" w:cs="Times New Roman"/>
          <w:sz w:val="24"/>
          <w:szCs w:val="24"/>
          <w:vertAlign w:val="subscript"/>
          <w:lang w:val="en-US" w:eastAsia="ru-RU"/>
        </w:rPr>
        <w:t>L</w:t>
      </w:r>
      <w:r w:rsidRPr="0090110F">
        <w:rPr>
          <w:rFonts w:ascii="Times New Roman" w:hAnsi="Times New Roman" w:cs="Times New Roman"/>
          <w:sz w:val="24"/>
          <w:szCs w:val="24"/>
          <w:vertAlign w:val="subscript"/>
          <w:lang w:eastAsia="ru-RU"/>
        </w:rPr>
        <w:t xml:space="preserve">,К </w:t>
      </w:r>
      <w:r w:rsidRPr="0090110F">
        <w:rPr>
          <w:rFonts w:ascii="Times New Roman" w:hAnsi="Times New Roman" w:cs="Times New Roman"/>
          <w:sz w:val="24"/>
          <w:szCs w:val="24"/>
        </w:rPr>
        <w:t>снизилась;</w:t>
      </w:r>
    </w:p>
    <w:p w:rsidR="00EA06B2" w:rsidRPr="0090110F" w:rsidRDefault="00EA06B2" w:rsidP="0090110F">
      <w:pPr>
        <w:autoSpaceDE w:val="0"/>
        <w:autoSpaceDN w:val="0"/>
        <w:adjustRightInd w:val="0"/>
        <w:spacing w:after="0" w:line="240" w:lineRule="auto"/>
        <w:ind w:firstLine="709"/>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2) предельный продукт труда снизился;</w:t>
      </w:r>
    </w:p>
    <w:p w:rsidR="00EA06B2" w:rsidRPr="0090110F" w:rsidRDefault="00EA06B2" w:rsidP="0090110F">
      <w:pPr>
        <w:autoSpaceDE w:val="0"/>
        <w:autoSpaceDN w:val="0"/>
        <w:adjustRightInd w:val="0"/>
        <w:spacing w:after="0" w:line="240" w:lineRule="auto"/>
        <w:ind w:firstLine="709"/>
        <w:jc w:val="both"/>
        <w:rPr>
          <w:rFonts w:ascii="Times New Roman" w:hAnsi="Times New Roman" w:cs="Times New Roman"/>
          <w:sz w:val="24"/>
          <w:szCs w:val="24"/>
          <w:lang w:eastAsia="ru-RU"/>
        </w:rPr>
      </w:pPr>
      <w:r w:rsidRPr="0090110F">
        <w:rPr>
          <w:rFonts w:ascii="Times New Roman" w:hAnsi="Times New Roman" w:cs="Times New Roman"/>
          <w:sz w:val="24"/>
          <w:szCs w:val="24"/>
        </w:rPr>
        <w:t xml:space="preserve">3) </w:t>
      </w:r>
      <w:r w:rsidRPr="0090110F">
        <w:rPr>
          <w:rFonts w:ascii="Times New Roman" w:hAnsi="Times New Roman" w:cs="Times New Roman"/>
          <w:sz w:val="24"/>
          <w:szCs w:val="24"/>
          <w:lang w:val="en-US"/>
        </w:rPr>
        <w:t>MRTS</w:t>
      </w:r>
      <w:r w:rsidRPr="0090110F">
        <w:rPr>
          <w:rFonts w:ascii="Times New Roman" w:hAnsi="Times New Roman" w:cs="Times New Roman"/>
          <w:sz w:val="24"/>
          <w:szCs w:val="24"/>
          <w:vertAlign w:val="subscript"/>
          <w:lang w:val="en-US" w:eastAsia="ru-RU"/>
        </w:rPr>
        <w:t>L</w:t>
      </w:r>
      <w:r w:rsidRPr="0090110F">
        <w:rPr>
          <w:rFonts w:ascii="Times New Roman" w:hAnsi="Times New Roman" w:cs="Times New Roman"/>
          <w:sz w:val="24"/>
          <w:szCs w:val="24"/>
          <w:vertAlign w:val="subscript"/>
          <w:lang w:eastAsia="ru-RU"/>
        </w:rPr>
        <w:t xml:space="preserve">,К </w:t>
      </w:r>
      <w:r w:rsidRPr="0090110F">
        <w:rPr>
          <w:rFonts w:ascii="Times New Roman" w:hAnsi="Times New Roman" w:cs="Times New Roman"/>
          <w:sz w:val="24"/>
          <w:szCs w:val="24"/>
        </w:rPr>
        <w:t>выросла;</w:t>
      </w:r>
    </w:p>
    <w:p w:rsidR="00EA06B2" w:rsidRPr="0090110F" w:rsidRDefault="00EA06B2" w:rsidP="0090110F">
      <w:pPr>
        <w:autoSpaceDE w:val="0"/>
        <w:autoSpaceDN w:val="0"/>
        <w:adjustRightInd w:val="0"/>
        <w:spacing w:after="0" w:line="240" w:lineRule="auto"/>
        <w:ind w:firstLine="709"/>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4) производственная функция характеризуется неизменной отдачей от масштаба.</w:t>
      </w:r>
    </w:p>
    <w:p w:rsidR="00EA06B2" w:rsidRPr="0090110F" w:rsidRDefault="00EA06B2" w:rsidP="0090110F">
      <w:pPr>
        <w:autoSpaceDE w:val="0"/>
        <w:autoSpaceDN w:val="0"/>
        <w:adjustRightInd w:val="0"/>
        <w:spacing w:after="0" w:line="240" w:lineRule="auto"/>
        <w:ind w:firstLine="709"/>
        <w:jc w:val="both"/>
        <w:rPr>
          <w:rFonts w:ascii="Times New Roman" w:hAnsi="Times New Roman" w:cs="Times New Roman"/>
          <w:sz w:val="24"/>
          <w:szCs w:val="24"/>
          <w:lang w:eastAsia="ru-RU"/>
        </w:rPr>
      </w:pPr>
    </w:p>
    <w:p w:rsidR="00EA06B2" w:rsidRPr="0090110F" w:rsidRDefault="00EA06B2" w:rsidP="0090110F">
      <w:pPr>
        <w:autoSpaceDE w:val="0"/>
        <w:autoSpaceDN w:val="0"/>
        <w:adjustRightInd w:val="0"/>
        <w:spacing w:after="0" w:line="240" w:lineRule="auto"/>
        <w:jc w:val="both"/>
        <w:rPr>
          <w:rFonts w:ascii="Times New Roman" w:hAnsi="Times New Roman" w:cs="Times New Roman"/>
          <w:b/>
          <w:bCs/>
          <w:sz w:val="24"/>
          <w:szCs w:val="24"/>
          <w:lang w:eastAsia="ru-RU"/>
        </w:rPr>
      </w:pPr>
      <w:r w:rsidRPr="0090110F">
        <w:rPr>
          <w:rFonts w:ascii="Times New Roman" w:hAnsi="Times New Roman" w:cs="Times New Roman"/>
          <w:b/>
          <w:bCs/>
          <w:sz w:val="24"/>
          <w:szCs w:val="24"/>
          <w:lang w:eastAsia="ru-RU"/>
        </w:rPr>
        <w:t>26. Предприятие, обладающее монопольной властью на рынке продукции, но не имеющая монополии на рынках факторов производства, будет нанимать:</w:t>
      </w:r>
    </w:p>
    <w:p w:rsidR="00EA06B2" w:rsidRPr="0090110F" w:rsidRDefault="00EA06B2" w:rsidP="0090110F">
      <w:pPr>
        <w:autoSpaceDE w:val="0"/>
        <w:autoSpaceDN w:val="0"/>
        <w:adjustRightInd w:val="0"/>
        <w:spacing w:after="0" w:line="240" w:lineRule="auto"/>
        <w:ind w:firstLine="709"/>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 xml:space="preserve">1) больше труда, чем конкурентные предприятия, но платить более </w:t>
      </w:r>
      <w:r w:rsidRPr="0090110F">
        <w:rPr>
          <w:rFonts w:ascii="Times New Roman" w:hAnsi="Times New Roman" w:cs="Times New Roman"/>
          <w:sz w:val="24"/>
          <w:szCs w:val="24"/>
          <w:lang w:eastAsia="ru-RU"/>
        </w:rPr>
        <w:tab/>
        <w:t>низкую заработную плату;</w:t>
      </w:r>
    </w:p>
    <w:p w:rsidR="00EA06B2" w:rsidRPr="0090110F" w:rsidRDefault="00EA06B2" w:rsidP="0090110F">
      <w:pPr>
        <w:autoSpaceDE w:val="0"/>
        <w:autoSpaceDN w:val="0"/>
        <w:adjustRightInd w:val="0"/>
        <w:spacing w:after="0" w:line="240" w:lineRule="auto"/>
        <w:ind w:firstLine="709"/>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2) меньше труда и платить более низкую заработную плату по сравнению с конкурентными предприятиями;</w:t>
      </w:r>
    </w:p>
    <w:p w:rsidR="00EA06B2" w:rsidRPr="0090110F" w:rsidRDefault="00EA06B2" w:rsidP="0090110F">
      <w:pPr>
        <w:autoSpaceDE w:val="0"/>
        <w:autoSpaceDN w:val="0"/>
        <w:adjustRightInd w:val="0"/>
        <w:spacing w:after="0" w:line="240" w:lineRule="auto"/>
        <w:ind w:firstLine="709"/>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3) больше труда и платить более высокую заработную плату;</w:t>
      </w:r>
    </w:p>
    <w:p w:rsidR="00EA06B2" w:rsidRPr="0090110F" w:rsidRDefault="00EA06B2" w:rsidP="0090110F">
      <w:pPr>
        <w:autoSpaceDE w:val="0"/>
        <w:autoSpaceDN w:val="0"/>
        <w:adjustRightInd w:val="0"/>
        <w:spacing w:after="0" w:line="240" w:lineRule="auto"/>
        <w:ind w:firstLine="709"/>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 xml:space="preserve">4) меньше труда и платить такую же заработную плату, как и </w:t>
      </w:r>
      <w:r w:rsidRPr="0090110F">
        <w:rPr>
          <w:rFonts w:ascii="Times New Roman" w:hAnsi="Times New Roman" w:cs="Times New Roman"/>
          <w:sz w:val="24"/>
          <w:szCs w:val="24"/>
          <w:lang w:eastAsia="ru-RU"/>
        </w:rPr>
        <w:tab/>
        <w:t>конкурентные предприятия.</w:t>
      </w:r>
    </w:p>
    <w:p w:rsidR="00EA06B2" w:rsidRPr="0090110F" w:rsidRDefault="00EA06B2" w:rsidP="0090110F">
      <w:pPr>
        <w:autoSpaceDE w:val="0"/>
        <w:autoSpaceDN w:val="0"/>
        <w:adjustRightInd w:val="0"/>
        <w:spacing w:after="0" w:line="240" w:lineRule="auto"/>
        <w:jc w:val="both"/>
        <w:rPr>
          <w:rFonts w:ascii="Times New Roman" w:hAnsi="Times New Roman" w:cs="Times New Roman"/>
          <w:sz w:val="24"/>
          <w:szCs w:val="24"/>
          <w:lang w:eastAsia="ru-RU"/>
        </w:rPr>
      </w:pPr>
    </w:p>
    <w:p w:rsidR="00EA06B2" w:rsidRPr="0090110F" w:rsidRDefault="00EA06B2" w:rsidP="0090110F">
      <w:pPr>
        <w:autoSpaceDE w:val="0"/>
        <w:autoSpaceDN w:val="0"/>
        <w:adjustRightInd w:val="0"/>
        <w:spacing w:after="0" w:line="240" w:lineRule="auto"/>
        <w:jc w:val="both"/>
        <w:rPr>
          <w:rFonts w:ascii="Times New Roman" w:hAnsi="Times New Roman" w:cs="Times New Roman"/>
          <w:b/>
          <w:bCs/>
          <w:sz w:val="24"/>
          <w:szCs w:val="24"/>
          <w:lang w:eastAsia="ru-RU"/>
        </w:rPr>
      </w:pPr>
      <w:r w:rsidRPr="0090110F">
        <w:rPr>
          <w:rFonts w:ascii="Times New Roman" w:hAnsi="Times New Roman" w:cs="Times New Roman"/>
          <w:b/>
          <w:bCs/>
          <w:sz w:val="24"/>
          <w:szCs w:val="24"/>
          <w:lang w:eastAsia="ru-RU"/>
        </w:rPr>
        <w:t>27. Если предприятие увеличивает затраты на ресурсы на 10%, а объем производства возрастает при этом на 15%, то в этом случае:</w:t>
      </w:r>
    </w:p>
    <w:p w:rsidR="00EA06B2" w:rsidRPr="0090110F" w:rsidRDefault="00EA06B2" w:rsidP="0090110F">
      <w:pPr>
        <w:autoSpaceDE w:val="0"/>
        <w:autoSpaceDN w:val="0"/>
        <w:adjustRightInd w:val="0"/>
        <w:spacing w:after="0" w:line="240" w:lineRule="auto"/>
        <w:ind w:firstLine="709"/>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1) наблюдается отрицательный эффект от масштаба производства;</w:t>
      </w:r>
    </w:p>
    <w:p w:rsidR="00EA06B2" w:rsidRPr="0090110F" w:rsidRDefault="00EA06B2" w:rsidP="0090110F">
      <w:pPr>
        <w:autoSpaceDE w:val="0"/>
        <w:autoSpaceDN w:val="0"/>
        <w:adjustRightInd w:val="0"/>
        <w:spacing w:after="0" w:line="240" w:lineRule="auto"/>
        <w:ind w:firstLine="709"/>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2) действует закон убывающей производительности;</w:t>
      </w:r>
    </w:p>
    <w:p w:rsidR="00EA06B2" w:rsidRPr="0090110F" w:rsidRDefault="00EA06B2" w:rsidP="0090110F">
      <w:pPr>
        <w:autoSpaceDE w:val="0"/>
        <w:autoSpaceDN w:val="0"/>
        <w:adjustRightInd w:val="0"/>
        <w:spacing w:after="0" w:line="240" w:lineRule="auto"/>
        <w:ind w:firstLine="709"/>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3) наблюдается положительный эффект масштаба производства;</w:t>
      </w:r>
    </w:p>
    <w:p w:rsidR="00EA06B2" w:rsidRPr="0090110F" w:rsidRDefault="00EA06B2" w:rsidP="0090110F">
      <w:pPr>
        <w:autoSpaceDE w:val="0"/>
        <w:autoSpaceDN w:val="0"/>
        <w:adjustRightInd w:val="0"/>
        <w:spacing w:after="0" w:line="240" w:lineRule="auto"/>
        <w:ind w:firstLine="709"/>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4) кривая долгосрочных средних издержек сдвигается вверх.</w:t>
      </w:r>
    </w:p>
    <w:p w:rsidR="00EA06B2" w:rsidRPr="0090110F" w:rsidRDefault="00EA06B2" w:rsidP="0090110F">
      <w:pPr>
        <w:autoSpaceDE w:val="0"/>
        <w:autoSpaceDN w:val="0"/>
        <w:adjustRightInd w:val="0"/>
        <w:spacing w:after="0" w:line="240" w:lineRule="auto"/>
        <w:ind w:firstLine="709"/>
        <w:jc w:val="both"/>
        <w:rPr>
          <w:rFonts w:ascii="Times New Roman" w:hAnsi="Times New Roman" w:cs="Times New Roman"/>
          <w:sz w:val="24"/>
          <w:szCs w:val="24"/>
          <w:lang w:eastAsia="ru-RU"/>
        </w:rPr>
      </w:pPr>
    </w:p>
    <w:p w:rsidR="00EA06B2" w:rsidRPr="0090110F" w:rsidRDefault="00EA06B2" w:rsidP="0090110F">
      <w:pPr>
        <w:autoSpaceDE w:val="0"/>
        <w:autoSpaceDN w:val="0"/>
        <w:adjustRightInd w:val="0"/>
        <w:spacing w:after="0" w:line="240" w:lineRule="auto"/>
        <w:jc w:val="both"/>
        <w:rPr>
          <w:rFonts w:ascii="Times New Roman" w:hAnsi="Times New Roman" w:cs="Times New Roman"/>
          <w:b/>
          <w:bCs/>
          <w:sz w:val="24"/>
          <w:szCs w:val="24"/>
          <w:lang w:eastAsia="ru-RU"/>
        </w:rPr>
      </w:pPr>
      <w:r w:rsidRPr="0090110F">
        <w:rPr>
          <w:rFonts w:ascii="Times New Roman" w:hAnsi="Times New Roman" w:cs="Times New Roman"/>
          <w:b/>
          <w:bCs/>
          <w:sz w:val="24"/>
          <w:szCs w:val="24"/>
          <w:lang w:eastAsia="ru-RU"/>
        </w:rPr>
        <w:t>28. Предприятие, являющееся монополией на рынке труда, но не обладающее монопольной властью на рынке продукции, будет:</w:t>
      </w:r>
    </w:p>
    <w:p w:rsidR="00EA06B2" w:rsidRPr="0090110F" w:rsidRDefault="00EA06B2" w:rsidP="0090110F">
      <w:pPr>
        <w:numPr>
          <w:ilvl w:val="0"/>
          <w:numId w:val="270"/>
        </w:numPr>
        <w:autoSpaceDE w:val="0"/>
        <w:autoSpaceDN w:val="0"/>
        <w:adjustRightInd w:val="0"/>
        <w:spacing w:after="0" w:line="240" w:lineRule="auto"/>
        <w:ind w:firstLine="709"/>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нанимать меньше труда и платить более низкую заработную плату, по сравнению с конкурентами;</w:t>
      </w:r>
    </w:p>
    <w:p w:rsidR="00EA06B2" w:rsidRPr="0090110F" w:rsidRDefault="00EA06B2" w:rsidP="0090110F">
      <w:pPr>
        <w:numPr>
          <w:ilvl w:val="0"/>
          <w:numId w:val="270"/>
        </w:numPr>
        <w:autoSpaceDE w:val="0"/>
        <w:autoSpaceDN w:val="0"/>
        <w:adjustRightInd w:val="0"/>
        <w:spacing w:after="0" w:line="240" w:lineRule="auto"/>
        <w:ind w:firstLine="709"/>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нанимать больше труда и платить более высокую заработную плату;</w:t>
      </w:r>
    </w:p>
    <w:p w:rsidR="00EA06B2" w:rsidRPr="0090110F" w:rsidRDefault="00EA06B2" w:rsidP="0090110F">
      <w:pPr>
        <w:numPr>
          <w:ilvl w:val="0"/>
          <w:numId w:val="270"/>
        </w:numPr>
        <w:autoSpaceDE w:val="0"/>
        <w:autoSpaceDN w:val="0"/>
        <w:adjustRightInd w:val="0"/>
        <w:spacing w:after="0" w:line="240" w:lineRule="auto"/>
        <w:ind w:firstLine="709"/>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нанимать меньше труда и платить такую же заработную плату, как и конкуренты;</w:t>
      </w:r>
    </w:p>
    <w:p w:rsidR="00EA06B2" w:rsidRPr="0090110F" w:rsidRDefault="00EA06B2" w:rsidP="0090110F">
      <w:pPr>
        <w:numPr>
          <w:ilvl w:val="0"/>
          <w:numId w:val="270"/>
        </w:numPr>
        <w:autoSpaceDE w:val="0"/>
        <w:autoSpaceDN w:val="0"/>
        <w:adjustRightInd w:val="0"/>
        <w:spacing w:after="0" w:line="240" w:lineRule="auto"/>
        <w:ind w:firstLine="709"/>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нанимать больше труда, чем конкуренты, но платить более низкую заработную плату.</w:t>
      </w:r>
    </w:p>
    <w:p w:rsidR="00EA06B2" w:rsidRPr="0090110F" w:rsidRDefault="00EA06B2" w:rsidP="0090110F">
      <w:pPr>
        <w:autoSpaceDE w:val="0"/>
        <w:autoSpaceDN w:val="0"/>
        <w:adjustRightInd w:val="0"/>
        <w:spacing w:after="0" w:line="240" w:lineRule="auto"/>
        <w:jc w:val="both"/>
        <w:rPr>
          <w:rFonts w:ascii="Times New Roman" w:hAnsi="Times New Roman" w:cs="Times New Roman"/>
          <w:sz w:val="24"/>
          <w:szCs w:val="24"/>
          <w:lang w:eastAsia="ru-RU"/>
        </w:rPr>
      </w:pPr>
    </w:p>
    <w:p w:rsidR="00EA06B2" w:rsidRPr="0090110F" w:rsidRDefault="00EA06B2" w:rsidP="0090110F">
      <w:pPr>
        <w:autoSpaceDE w:val="0"/>
        <w:autoSpaceDN w:val="0"/>
        <w:adjustRightInd w:val="0"/>
        <w:spacing w:after="0" w:line="240" w:lineRule="auto"/>
        <w:jc w:val="both"/>
        <w:rPr>
          <w:rFonts w:ascii="Times New Roman" w:hAnsi="Times New Roman" w:cs="Times New Roman"/>
          <w:b/>
          <w:bCs/>
          <w:sz w:val="24"/>
          <w:szCs w:val="24"/>
          <w:lang w:eastAsia="ru-RU"/>
        </w:rPr>
      </w:pPr>
      <w:r w:rsidRPr="0090110F">
        <w:rPr>
          <w:rFonts w:ascii="Times New Roman" w:hAnsi="Times New Roman" w:cs="Times New Roman"/>
          <w:b/>
          <w:bCs/>
          <w:sz w:val="24"/>
          <w:szCs w:val="24"/>
          <w:lang w:eastAsia="ru-RU"/>
        </w:rPr>
        <w:t>29. Производный спрос на производственный ресурс определяется:</w:t>
      </w:r>
    </w:p>
    <w:p w:rsidR="00EA06B2" w:rsidRPr="0090110F" w:rsidRDefault="00EA06B2" w:rsidP="0090110F">
      <w:pPr>
        <w:numPr>
          <w:ilvl w:val="0"/>
          <w:numId w:val="271"/>
        </w:numPr>
        <w:autoSpaceDE w:val="0"/>
        <w:autoSpaceDN w:val="0"/>
        <w:adjustRightInd w:val="0"/>
        <w:spacing w:after="0" w:line="240" w:lineRule="auto"/>
        <w:ind w:firstLine="709"/>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спросом на другие факторы производства;</w:t>
      </w:r>
    </w:p>
    <w:p w:rsidR="00EA06B2" w:rsidRPr="0090110F" w:rsidRDefault="00EA06B2" w:rsidP="0090110F">
      <w:pPr>
        <w:numPr>
          <w:ilvl w:val="0"/>
          <w:numId w:val="271"/>
        </w:numPr>
        <w:autoSpaceDE w:val="0"/>
        <w:autoSpaceDN w:val="0"/>
        <w:adjustRightInd w:val="0"/>
        <w:spacing w:after="0" w:line="240" w:lineRule="auto"/>
        <w:ind w:firstLine="709"/>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типом рынка, поставляющего фактор производства;</w:t>
      </w:r>
    </w:p>
    <w:p w:rsidR="00EA06B2" w:rsidRPr="0090110F" w:rsidRDefault="00EA06B2" w:rsidP="0090110F">
      <w:pPr>
        <w:numPr>
          <w:ilvl w:val="0"/>
          <w:numId w:val="271"/>
        </w:numPr>
        <w:autoSpaceDE w:val="0"/>
        <w:autoSpaceDN w:val="0"/>
        <w:adjustRightInd w:val="0"/>
        <w:spacing w:after="0" w:line="240" w:lineRule="auto"/>
        <w:ind w:firstLine="709"/>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спросом на продукт, поставляемый предприятием;</w:t>
      </w:r>
    </w:p>
    <w:p w:rsidR="00EA06B2" w:rsidRPr="0090110F" w:rsidRDefault="00EA06B2" w:rsidP="0090110F">
      <w:pPr>
        <w:numPr>
          <w:ilvl w:val="0"/>
          <w:numId w:val="271"/>
        </w:numPr>
        <w:autoSpaceDE w:val="0"/>
        <w:autoSpaceDN w:val="0"/>
        <w:adjustRightInd w:val="0"/>
        <w:spacing w:after="0" w:line="240" w:lineRule="auto"/>
        <w:ind w:firstLine="709"/>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предельной производительностью фактора производства</w:t>
      </w:r>
      <w:r w:rsidRPr="0090110F">
        <w:rPr>
          <w:rFonts w:ascii="Times New Roman" w:hAnsi="Times New Roman" w:cs="Times New Roman"/>
          <w:sz w:val="24"/>
          <w:szCs w:val="24"/>
          <w:lang w:val="en-US" w:eastAsia="ru-RU"/>
        </w:rPr>
        <w:t>;</w:t>
      </w:r>
    </w:p>
    <w:p w:rsidR="00EA06B2" w:rsidRPr="0090110F" w:rsidRDefault="00EA06B2" w:rsidP="0090110F">
      <w:pPr>
        <w:autoSpaceDE w:val="0"/>
        <w:autoSpaceDN w:val="0"/>
        <w:adjustRightInd w:val="0"/>
        <w:spacing w:after="0" w:line="240" w:lineRule="auto"/>
        <w:jc w:val="both"/>
        <w:rPr>
          <w:rFonts w:ascii="Times New Roman" w:hAnsi="Times New Roman" w:cs="Times New Roman"/>
          <w:sz w:val="24"/>
          <w:szCs w:val="24"/>
          <w:lang w:eastAsia="ru-RU"/>
        </w:rPr>
      </w:pPr>
    </w:p>
    <w:p w:rsidR="00EA06B2" w:rsidRPr="0090110F" w:rsidRDefault="00EA06B2" w:rsidP="0090110F">
      <w:pPr>
        <w:autoSpaceDE w:val="0"/>
        <w:autoSpaceDN w:val="0"/>
        <w:adjustRightInd w:val="0"/>
        <w:spacing w:after="0" w:line="240" w:lineRule="auto"/>
        <w:ind w:firstLine="142"/>
        <w:jc w:val="both"/>
        <w:rPr>
          <w:rFonts w:ascii="Times New Roman" w:hAnsi="Times New Roman" w:cs="Times New Roman"/>
          <w:b/>
          <w:bCs/>
          <w:sz w:val="24"/>
          <w:szCs w:val="24"/>
          <w:lang w:eastAsia="ru-RU"/>
        </w:rPr>
      </w:pPr>
      <w:r w:rsidRPr="0090110F">
        <w:rPr>
          <w:rFonts w:ascii="Times New Roman" w:hAnsi="Times New Roman" w:cs="Times New Roman"/>
          <w:b/>
          <w:bCs/>
          <w:sz w:val="24"/>
          <w:szCs w:val="24"/>
          <w:lang w:eastAsia="ru-RU"/>
        </w:rPr>
        <w:t>30. Когда предприятие приобретает производственный ресурс на рынке, который характеризуется несовершенной конкуренцией, то при прочих равных условиях предприятие будет:</w:t>
      </w:r>
    </w:p>
    <w:p w:rsidR="00EA06B2" w:rsidRPr="0090110F" w:rsidRDefault="00EA06B2" w:rsidP="0090110F">
      <w:pPr>
        <w:autoSpaceDE w:val="0"/>
        <w:autoSpaceDN w:val="0"/>
        <w:adjustRightInd w:val="0"/>
        <w:spacing w:after="0" w:line="240" w:lineRule="auto"/>
        <w:ind w:firstLine="709"/>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1) приобретать ресурс по цене ниже ее предельных издержек по ресурсу;</w:t>
      </w:r>
    </w:p>
    <w:p w:rsidR="00EA06B2" w:rsidRPr="0090110F" w:rsidRDefault="00EA06B2" w:rsidP="0090110F">
      <w:pPr>
        <w:autoSpaceDE w:val="0"/>
        <w:autoSpaceDN w:val="0"/>
        <w:adjustRightInd w:val="0"/>
        <w:spacing w:after="0" w:line="240" w:lineRule="auto"/>
        <w:ind w:firstLine="709"/>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2) приобретать ресурс по цене выше ее предельных издержек по ресурсу;</w:t>
      </w:r>
    </w:p>
    <w:p w:rsidR="00EA06B2" w:rsidRPr="0090110F" w:rsidRDefault="00EA06B2" w:rsidP="0090110F">
      <w:pPr>
        <w:autoSpaceDE w:val="0"/>
        <w:autoSpaceDN w:val="0"/>
        <w:adjustRightInd w:val="0"/>
        <w:spacing w:after="0" w:line="240" w:lineRule="auto"/>
        <w:ind w:firstLine="709"/>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3) приобретать ресурс по цене, равной ее предельным издержкам по ресурсу;</w:t>
      </w:r>
    </w:p>
    <w:p w:rsidR="00EA06B2" w:rsidRPr="0090110F" w:rsidRDefault="00EA06B2" w:rsidP="0090110F">
      <w:pPr>
        <w:autoSpaceDE w:val="0"/>
        <w:autoSpaceDN w:val="0"/>
        <w:adjustRightInd w:val="0"/>
        <w:spacing w:after="0" w:line="240" w:lineRule="auto"/>
        <w:ind w:firstLine="709"/>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4) приобретать ресурс по цене ниже ее предельных издержек и в большем объеме.</w:t>
      </w:r>
    </w:p>
    <w:p w:rsidR="00EA06B2" w:rsidRPr="0090110F" w:rsidRDefault="00EA06B2" w:rsidP="0090110F">
      <w:pPr>
        <w:autoSpaceDE w:val="0"/>
        <w:autoSpaceDN w:val="0"/>
        <w:adjustRightInd w:val="0"/>
        <w:spacing w:after="0" w:line="240" w:lineRule="auto"/>
        <w:ind w:firstLine="709"/>
        <w:jc w:val="both"/>
        <w:rPr>
          <w:rFonts w:ascii="Times New Roman" w:hAnsi="Times New Roman" w:cs="Times New Roman"/>
          <w:sz w:val="24"/>
          <w:szCs w:val="24"/>
          <w:lang w:eastAsia="ru-RU"/>
        </w:rPr>
      </w:pPr>
    </w:p>
    <w:p w:rsidR="00EA06B2" w:rsidRPr="0090110F" w:rsidRDefault="00EA06B2" w:rsidP="0090110F">
      <w:pPr>
        <w:autoSpaceDE w:val="0"/>
        <w:autoSpaceDN w:val="0"/>
        <w:adjustRightInd w:val="0"/>
        <w:spacing w:after="0" w:line="240" w:lineRule="auto"/>
        <w:jc w:val="both"/>
        <w:rPr>
          <w:rFonts w:ascii="Times New Roman" w:hAnsi="Times New Roman" w:cs="Times New Roman"/>
          <w:b/>
          <w:bCs/>
          <w:sz w:val="24"/>
          <w:szCs w:val="24"/>
        </w:rPr>
      </w:pPr>
      <w:r w:rsidRPr="0090110F">
        <w:rPr>
          <w:rFonts w:ascii="Times New Roman" w:hAnsi="Times New Roman" w:cs="Times New Roman"/>
          <w:b/>
          <w:bCs/>
          <w:spacing w:val="-10"/>
          <w:sz w:val="24"/>
          <w:szCs w:val="24"/>
        </w:rPr>
        <w:t>31.</w:t>
      </w:r>
      <w:r w:rsidRPr="0090110F">
        <w:rPr>
          <w:rFonts w:ascii="Times New Roman" w:hAnsi="Times New Roman" w:cs="Times New Roman"/>
          <w:b/>
          <w:bCs/>
          <w:sz w:val="24"/>
          <w:szCs w:val="24"/>
        </w:rPr>
        <w:t>В отличие от других рынков производственных ресурсов механизм установления рыночного равновесия на рынке земли обладает той спе</w:t>
      </w:r>
      <w:r w:rsidRPr="0090110F">
        <w:rPr>
          <w:rFonts w:ascii="Times New Roman" w:hAnsi="Times New Roman" w:cs="Times New Roman"/>
          <w:b/>
          <w:bCs/>
          <w:sz w:val="24"/>
          <w:szCs w:val="24"/>
        </w:rPr>
        <w:softHyphen/>
        <w:t>цифической особенностью, что:</w:t>
      </w:r>
    </w:p>
    <w:p w:rsidR="00EA06B2" w:rsidRPr="0090110F" w:rsidRDefault="00EA06B2" w:rsidP="007023AE">
      <w:pPr>
        <w:numPr>
          <w:ilvl w:val="0"/>
          <w:numId w:val="272"/>
        </w:numPr>
        <w:autoSpaceDE w:val="0"/>
        <w:autoSpaceDN w:val="0"/>
        <w:adjustRightInd w:val="0"/>
        <w:spacing w:after="0" w:line="240" w:lineRule="auto"/>
        <w:ind w:firstLine="709"/>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покупатели сталкиваются с неэластичной кривой предложения;</w:t>
      </w:r>
    </w:p>
    <w:p w:rsidR="00EA06B2" w:rsidRPr="0090110F" w:rsidRDefault="00EA06B2" w:rsidP="007023AE">
      <w:pPr>
        <w:numPr>
          <w:ilvl w:val="0"/>
          <w:numId w:val="272"/>
        </w:numPr>
        <w:autoSpaceDE w:val="0"/>
        <w:autoSpaceDN w:val="0"/>
        <w:adjustRightInd w:val="0"/>
        <w:spacing w:after="0" w:line="240" w:lineRule="auto"/>
        <w:ind w:firstLine="709"/>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правила заключения сделок при покупке земли регулируются государством;</w:t>
      </w:r>
    </w:p>
    <w:p w:rsidR="00EA06B2" w:rsidRPr="0090110F" w:rsidRDefault="00EA06B2" w:rsidP="007023AE">
      <w:pPr>
        <w:numPr>
          <w:ilvl w:val="0"/>
          <w:numId w:val="272"/>
        </w:numPr>
        <w:autoSpaceDE w:val="0"/>
        <w:autoSpaceDN w:val="0"/>
        <w:adjustRightInd w:val="0"/>
        <w:spacing w:after="0" w:line="240" w:lineRule="auto"/>
        <w:ind w:firstLine="709"/>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покупатели сталкиваются с недостатком информации;</w:t>
      </w:r>
    </w:p>
    <w:p w:rsidR="00EA06B2" w:rsidRPr="0090110F" w:rsidRDefault="00EA06B2" w:rsidP="007023AE">
      <w:pPr>
        <w:numPr>
          <w:ilvl w:val="0"/>
          <w:numId w:val="272"/>
        </w:numPr>
        <w:autoSpaceDE w:val="0"/>
        <w:autoSpaceDN w:val="0"/>
        <w:adjustRightInd w:val="0"/>
        <w:spacing w:after="0" w:line="240" w:lineRule="auto"/>
        <w:ind w:firstLine="709"/>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продавцы земли стратегически взаимодействуют между собой.</w:t>
      </w:r>
    </w:p>
    <w:p w:rsidR="00EA06B2" w:rsidRPr="0090110F" w:rsidRDefault="00EA06B2" w:rsidP="0090110F">
      <w:pPr>
        <w:autoSpaceDE w:val="0"/>
        <w:autoSpaceDN w:val="0"/>
        <w:adjustRightInd w:val="0"/>
        <w:spacing w:after="0" w:line="240" w:lineRule="auto"/>
        <w:jc w:val="both"/>
        <w:rPr>
          <w:rFonts w:ascii="Times New Roman" w:hAnsi="Times New Roman" w:cs="Times New Roman"/>
          <w:sz w:val="24"/>
          <w:szCs w:val="24"/>
          <w:lang w:eastAsia="ru-RU"/>
        </w:rPr>
      </w:pPr>
    </w:p>
    <w:p w:rsidR="00EA06B2" w:rsidRPr="0090110F" w:rsidRDefault="00EA06B2" w:rsidP="0090110F">
      <w:pPr>
        <w:autoSpaceDE w:val="0"/>
        <w:autoSpaceDN w:val="0"/>
        <w:adjustRightInd w:val="0"/>
        <w:spacing w:after="0" w:line="240" w:lineRule="auto"/>
        <w:jc w:val="both"/>
        <w:rPr>
          <w:rFonts w:ascii="Times New Roman" w:hAnsi="Times New Roman" w:cs="Times New Roman"/>
          <w:b/>
          <w:bCs/>
          <w:sz w:val="24"/>
          <w:szCs w:val="24"/>
          <w:lang w:eastAsia="ru-RU"/>
        </w:rPr>
      </w:pPr>
      <w:r w:rsidRPr="0090110F">
        <w:rPr>
          <w:rFonts w:ascii="Times New Roman" w:hAnsi="Times New Roman" w:cs="Times New Roman"/>
          <w:b/>
          <w:bCs/>
          <w:sz w:val="24"/>
          <w:szCs w:val="24"/>
          <w:lang w:eastAsia="ru-RU"/>
        </w:rPr>
        <w:t>32. Цена земли:</w:t>
      </w:r>
    </w:p>
    <w:p w:rsidR="00EA06B2" w:rsidRPr="0090110F" w:rsidRDefault="00EA06B2" w:rsidP="0090110F">
      <w:pPr>
        <w:autoSpaceDE w:val="0"/>
        <w:autoSpaceDN w:val="0"/>
        <w:adjustRightInd w:val="0"/>
        <w:spacing w:after="0" w:line="240" w:lineRule="auto"/>
        <w:ind w:firstLine="709"/>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1) находится в прямой зависимости от ставки процента;</w:t>
      </w:r>
    </w:p>
    <w:p w:rsidR="00EA06B2" w:rsidRPr="0090110F" w:rsidRDefault="00EA06B2" w:rsidP="0090110F">
      <w:pPr>
        <w:autoSpaceDE w:val="0"/>
        <w:autoSpaceDN w:val="0"/>
        <w:adjustRightInd w:val="0"/>
        <w:spacing w:after="0" w:line="240" w:lineRule="auto"/>
        <w:ind w:firstLine="709"/>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2) определяется  качеством земли;</w:t>
      </w:r>
    </w:p>
    <w:p w:rsidR="00EA06B2" w:rsidRPr="0090110F" w:rsidRDefault="00EA06B2" w:rsidP="0090110F">
      <w:pPr>
        <w:autoSpaceDE w:val="0"/>
        <w:autoSpaceDN w:val="0"/>
        <w:adjustRightInd w:val="0"/>
        <w:spacing w:after="0" w:line="240" w:lineRule="auto"/>
        <w:ind w:firstLine="709"/>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3) зависит от цены замещающих факторов;</w:t>
      </w:r>
    </w:p>
    <w:p w:rsidR="00EA06B2" w:rsidRPr="0090110F" w:rsidRDefault="00EA06B2" w:rsidP="0090110F">
      <w:pPr>
        <w:autoSpaceDE w:val="0"/>
        <w:autoSpaceDN w:val="0"/>
        <w:adjustRightInd w:val="0"/>
        <w:spacing w:after="0" w:line="240" w:lineRule="auto"/>
        <w:ind w:firstLine="709"/>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4) представляет собой капитализированную  ренту;</w:t>
      </w:r>
    </w:p>
    <w:p w:rsidR="00EA06B2" w:rsidRPr="0090110F" w:rsidRDefault="00EA06B2" w:rsidP="0090110F">
      <w:pPr>
        <w:autoSpaceDE w:val="0"/>
        <w:autoSpaceDN w:val="0"/>
        <w:adjustRightInd w:val="0"/>
        <w:spacing w:after="0" w:line="240" w:lineRule="auto"/>
        <w:jc w:val="both"/>
        <w:rPr>
          <w:rFonts w:ascii="Times New Roman" w:hAnsi="Times New Roman" w:cs="Times New Roman"/>
          <w:sz w:val="24"/>
          <w:szCs w:val="24"/>
          <w:lang w:eastAsia="ru-RU"/>
        </w:rPr>
      </w:pPr>
    </w:p>
    <w:p w:rsidR="00EA06B2" w:rsidRPr="0090110F" w:rsidRDefault="00EA06B2" w:rsidP="0090110F">
      <w:pPr>
        <w:autoSpaceDE w:val="0"/>
        <w:autoSpaceDN w:val="0"/>
        <w:adjustRightInd w:val="0"/>
        <w:spacing w:after="0" w:line="240" w:lineRule="auto"/>
        <w:jc w:val="both"/>
        <w:rPr>
          <w:rFonts w:ascii="Times New Roman" w:hAnsi="Times New Roman" w:cs="Times New Roman"/>
          <w:b/>
          <w:bCs/>
          <w:sz w:val="24"/>
          <w:szCs w:val="24"/>
          <w:lang w:eastAsia="ru-RU"/>
        </w:rPr>
      </w:pPr>
      <w:r w:rsidRPr="0090110F">
        <w:rPr>
          <w:rFonts w:ascii="Times New Roman" w:hAnsi="Times New Roman" w:cs="Times New Roman"/>
          <w:b/>
          <w:bCs/>
          <w:sz w:val="24"/>
          <w:szCs w:val="24"/>
          <w:lang w:eastAsia="ru-RU"/>
        </w:rPr>
        <w:t>33.</w:t>
      </w:r>
      <w:r>
        <w:rPr>
          <w:rFonts w:ascii="Times New Roman" w:hAnsi="Times New Roman" w:cs="Times New Roman"/>
          <w:b/>
          <w:bCs/>
          <w:sz w:val="24"/>
          <w:szCs w:val="24"/>
          <w:lang w:eastAsia="ru-RU"/>
        </w:rPr>
        <w:t xml:space="preserve"> </w:t>
      </w:r>
      <w:r w:rsidRPr="0090110F">
        <w:rPr>
          <w:rFonts w:ascii="Times New Roman" w:hAnsi="Times New Roman" w:cs="Times New Roman"/>
          <w:b/>
          <w:bCs/>
          <w:sz w:val="24"/>
          <w:szCs w:val="24"/>
          <w:lang w:eastAsia="ru-RU"/>
        </w:rPr>
        <w:t>Если государство повысит налог на землю, то следствием этого при прочих равных условиях станет:</w:t>
      </w:r>
    </w:p>
    <w:p w:rsidR="00EA06B2" w:rsidRPr="0090110F" w:rsidRDefault="00EA06B2" w:rsidP="007023AE">
      <w:pPr>
        <w:numPr>
          <w:ilvl w:val="0"/>
          <w:numId w:val="273"/>
        </w:numPr>
        <w:autoSpaceDE w:val="0"/>
        <w:autoSpaceDN w:val="0"/>
        <w:adjustRightInd w:val="0"/>
        <w:spacing w:after="0" w:line="240" w:lineRule="auto"/>
        <w:ind w:firstLine="709"/>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повышение ставки земельной ренты;</w:t>
      </w:r>
    </w:p>
    <w:p w:rsidR="00EA06B2" w:rsidRPr="0090110F" w:rsidRDefault="00EA06B2" w:rsidP="007023AE">
      <w:pPr>
        <w:numPr>
          <w:ilvl w:val="0"/>
          <w:numId w:val="273"/>
        </w:numPr>
        <w:autoSpaceDE w:val="0"/>
        <w:autoSpaceDN w:val="0"/>
        <w:adjustRightInd w:val="0"/>
        <w:spacing w:after="0" w:line="240" w:lineRule="auto"/>
        <w:ind w:firstLine="709"/>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рост арендной платы;</w:t>
      </w:r>
    </w:p>
    <w:p w:rsidR="00EA06B2" w:rsidRPr="0090110F" w:rsidRDefault="00EA06B2" w:rsidP="007023AE">
      <w:pPr>
        <w:numPr>
          <w:ilvl w:val="0"/>
          <w:numId w:val="273"/>
        </w:numPr>
        <w:autoSpaceDE w:val="0"/>
        <w:autoSpaceDN w:val="0"/>
        <w:adjustRightInd w:val="0"/>
        <w:spacing w:after="0" w:line="240" w:lineRule="auto"/>
        <w:ind w:firstLine="709"/>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увеличение цены земли;</w:t>
      </w:r>
    </w:p>
    <w:p w:rsidR="00EA06B2" w:rsidRPr="0090110F" w:rsidRDefault="00EA06B2" w:rsidP="007023AE">
      <w:pPr>
        <w:numPr>
          <w:ilvl w:val="0"/>
          <w:numId w:val="273"/>
        </w:numPr>
        <w:autoSpaceDE w:val="0"/>
        <w:autoSpaceDN w:val="0"/>
        <w:adjustRightInd w:val="0"/>
        <w:spacing w:after="0" w:line="240" w:lineRule="auto"/>
        <w:ind w:firstLine="709"/>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сокращение доходов владельца земли.</w:t>
      </w:r>
    </w:p>
    <w:p w:rsidR="00EA06B2" w:rsidRPr="0090110F" w:rsidRDefault="00EA06B2" w:rsidP="0090110F">
      <w:pPr>
        <w:autoSpaceDE w:val="0"/>
        <w:autoSpaceDN w:val="0"/>
        <w:adjustRightInd w:val="0"/>
        <w:spacing w:after="0" w:line="240" w:lineRule="auto"/>
        <w:jc w:val="both"/>
        <w:rPr>
          <w:rFonts w:ascii="Times New Roman" w:hAnsi="Times New Roman" w:cs="Times New Roman"/>
          <w:sz w:val="24"/>
          <w:szCs w:val="24"/>
          <w:lang w:eastAsia="ru-RU"/>
        </w:rPr>
      </w:pPr>
    </w:p>
    <w:p w:rsidR="00EA06B2" w:rsidRPr="0090110F" w:rsidRDefault="00EA06B2" w:rsidP="0090110F">
      <w:pPr>
        <w:autoSpaceDE w:val="0"/>
        <w:autoSpaceDN w:val="0"/>
        <w:adjustRightInd w:val="0"/>
        <w:spacing w:after="0" w:line="240" w:lineRule="auto"/>
        <w:jc w:val="both"/>
        <w:rPr>
          <w:rFonts w:ascii="Times New Roman" w:hAnsi="Times New Roman" w:cs="Times New Roman"/>
          <w:b/>
          <w:bCs/>
          <w:sz w:val="24"/>
          <w:szCs w:val="24"/>
          <w:lang w:eastAsia="ru-RU"/>
        </w:rPr>
      </w:pPr>
      <w:r w:rsidRPr="0090110F">
        <w:rPr>
          <w:rFonts w:ascii="Times New Roman" w:hAnsi="Times New Roman" w:cs="Times New Roman"/>
          <w:b/>
          <w:bCs/>
          <w:sz w:val="24"/>
          <w:szCs w:val="24"/>
          <w:lang w:eastAsia="ru-RU"/>
        </w:rPr>
        <w:t>34. Монопсония - это тип рыночной структуры, отличительная особенность которой состоит в том, что:</w:t>
      </w:r>
    </w:p>
    <w:p w:rsidR="00EA06B2" w:rsidRPr="0090110F" w:rsidRDefault="00EA06B2" w:rsidP="007023AE">
      <w:pPr>
        <w:numPr>
          <w:ilvl w:val="0"/>
          <w:numId w:val="274"/>
        </w:numPr>
        <w:autoSpaceDE w:val="0"/>
        <w:autoSpaceDN w:val="0"/>
        <w:adjustRightInd w:val="0"/>
        <w:spacing w:after="0" w:line="240" w:lineRule="auto"/>
        <w:ind w:firstLine="709"/>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множеству продавцов противостоит один покупатель;</w:t>
      </w:r>
    </w:p>
    <w:p w:rsidR="00EA06B2" w:rsidRPr="0090110F" w:rsidRDefault="00EA06B2" w:rsidP="007023AE">
      <w:pPr>
        <w:numPr>
          <w:ilvl w:val="0"/>
          <w:numId w:val="274"/>
        </w:numPr>
        <w:autoSpaceDE w:val="0"/>
        <w:autoSpaceDN w:val="0"/>
        <w:adjustRightInd w:val="0"/>
        <w:spacing w:after="0" w:line="240" w:lineRule="auto"/>
        <w:ind w:firstLine="709"/>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множеству покупателей противостоит один продавец;</w:t>
      </w:r>
    </w:p>
    <w:p w:rsidR="00EA06B2" w:rsidRPr="0090110F" w:rsidRDefault="00EA06B2" w:rsidP="007023AE">
      <w:pPr>
        <w:numPr>
          <w:ilvl w:val="0"/>
          <w:numId w:val="274"/>
        </w:numPr>
        <w:autoSpaceDE w:val="0"/>
        <w:autoSpaceDN w:val="0"/>
        <w:adjustRightInd w:val="0"/>
        <w:spacing w:after="0" w:line="240" w:lineRule="auto"/>
        <w:ind w:firstLine="709"/>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рыночный спрос совершенно неэластичный;</w:t>
      </w:r>
    </w:p>
    <w:p w:rsidR="00EA06B2" w:rsidRPr="0090110F" w:rsidRDefault="00EA06B2" w:rsidP="007023AE">
      <w:pPr>
        <w:numPr>
          <w:ilvl w:val="0"/>
          <w:numId w:val="274"/>
        </w:numPr>
        <w:autoSpaceDE w:val="0"/>
        <w:autoSpaceDN w:val="0"/>
        <w:adjustRightInd w:val="0"/>
        <w:spacing w:after="0" w:line="240" w:lineRule="auto"/>
        <w:ind w:firstLine="709"/>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рыночный спрос совершенно эластичный.</w:t>
      </w:r>
    </w:p>
    <w:p w:rsidR="00EA06B2" w:rsidRPr="0090110F" w:rsidRDefault="00EA06B2" w:rsidP="0090110F">
      <w:pPr>
        <w:tabs>
          <w:tab w:val="left" w:pos="432"/>
        </w:tabs>
        <w:autoSpaceDE w:val="0"/>
        <w:autoSpaceDN w:val="0"/>
        <w:adjustRightInd w:val="0"/>
        <w:spacing w:after="0" w:line="240" w:lineRule="auto"/>
        <w:jc w:val="both"/>
        <w:rPr>
          <w:rFonts w:ascii="Times New Roman" w:hAnsi="Times New Roman" w:cs="Times New Roman"/>
          <w:sz w:val="24"/>
          <w:szCs w:val="24"/>
          <w:lang w:eastAsia="ru-RU"/>
        </w:rPr>
      </w:pPr>
    </w:p>
    <w:p w:rsidR="00EA06B2" w:rsidRPr="0090110F" w:rsidRDefault="00EA06B2" w:rsidP="0090110F">
      <w:pPr>
        <w:tabs>
          <w:tab w:val="left" w:pos="432"/>
        </w:tabs>
        <w:autoSpaceDE w:val="0"/>
        <w:autoSpaceDN w:val="0"/>
        <w:adjustRightInd w:val="0"/>
        <w:spacing w:after="0" w:line="240" w:lineRule="auto"/>
        <w:jc w:val="both"/>
        <w:rPr>
          <w:rFonts w:ascii="Times New Roman" w:hAnsi="Times New Roman" w:cs="Times New Roman"/>
          <w:sz w:val="24"/>
          <w:szCs w:val="24"/>
          <w:lang w:eastAsia="ru-RU"/>
        </w:rPr>
      </w:pPr>
      <w:r w:rsidRPr="0090110F">
        <w:rPr>
          <w:rFonts w:ascii="Times New Roman" w:hAnsi="Times New Roman" w:cs="Times New Roman"/>
          <w:b/>
          <w:bCs/>
          <w:sz w:val="24"/>
          <w:szCs w:val="24"/>
          <w:lang w:eastAsia="ru-RU"/>
        </w:rPr>
        <w:t>35. Закон, показывающий, что увеличение затрат одного ресурса при неизменности использования других ресурсов и технологий приносит меньший предельный доход, называется законом:</w:t>
      </w:r>
    </w:p>
    <w:p w:rsidR="00EA06B2" w:rsidRPr="0090110F" w:rsidRDefault="00EA06B2" w:rsidP="0090110F">
      <w:pPr>
        <w:autoSpaceDE w:val="0"/>
        <w:autoSpaceDN w:val="0"/>
        <w:adjustRightInd w:val="0"/>
        <w:spacing w:after="0" w:line="240" w:lineRule="auto"/>
        <w:ind w:firstLine="709"/>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1) предложения;</w:t>
      </w:r>
    </w:p>
    <w:p w:rsidR="00EA06B2" w:rsidRPr="0090110F" w:rsidRDefault="00EA06B2" w:rsidP="0090110F">
      <w:pPr>
        <w:autoSpaceDE w:val="0"/>
        <w:autoSpaceDN w:val="0"/>
        <w:adjustRightInd w:val="0"/>
        <w:spacing w:after="0" w:line="240" w:lineRule="auto"/>
        <w:ind w:firstLine="709"/>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2) спроса;</w:t>
      </w:r>
    </w:p>
    <w:p w:rsidR="00EA06B2" w:rsidRPr="0090110F" w:rsidRDefault="00EA06B2" w:rsidP="0090110F">
      <w:pPr>
        <w:autoSpaceDE w:val="0"/>
        <w:autoSpaceDN w:val="0"/>
        <w:adjustRightInd w:val="0"/>
        <w:spacing w:after="0" w:line="240" w:lineRule="auto"/>
        <w:ind w:firstLine="709"/>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3) убывающей предельной полезности;</w:t>
      </w:r>
    </w:p>
    <w:p w:rsidR="00EA06B2" w:rsidRPr="0090110F" w:rsidRDefault="00EA06B2" w:rsidP="0090110F">
      <w:pPr>
        <w:autoSpaceDE w:val="0"/>
        <w:autoSpaceDN w:val="0"/>
        <w:adjustRightInd w:val="0"/>
        <w:spacing w:after="0" w:line="240" w:lineRule="auto"/>
        <w:ind w:firstLine="709"/>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4) убывающей предельной производительности.</w:t>
      </w:r>
    </w:p>
    <w:p w:rsidR="00EA06B2" w:rsidRPr="0090110F" w:rsidRDefault="00EA06B2" w:rsidP="0090110F">
      <w:pPr>
        <w:autoSpaceDE w:val="0"/>
        <w:autoSpaceDN w:val="0"/>
        <w:adjustRightInd w:val="0"/>
        <w:spacing w:after="0" w:line="240" w:lineRule="auto"/>
        <w:ind w:firstLine="709"/>
        <w:jc w:val="both"/>
        <w:rPr>
          <w:rFonts w:ascii="Times New Roman" w:hAnsi="Times New Roman" w:cs="Times New Roman"/>
          <w:sz w:val="24"/>
          <w:szCs w:val="24"/>
          <w:lang w:eastAsia="ru-RU"/>
        </w:rPr>
      </w:pPr>
    </w:p>
    <w:p w:rsidR="00EA06B2" w:rsidRPr="0090110F" w:rsidRDefault="00EA06B2" w:rsidP="0090110F">
      <w:pPr>
        <w:autoSpaceDE w:val="0"/>
        <w:autoSpaceDN w:val="0"/>
        <w:adjustRightInd w:val="0"/>
        <w:spacing w:after="0" w:line="240" w:lineRule="auto"/>
        <w:jc w:val="both"/>
        <w:rPr>
          <w:rFonts w:ascii="Times New Roman" w:hAnsi="Times New Roman" w:cs="Times New Roman"/>
          <w:b/>
          <w:bCs/>
          <w:sz w:val="24"/>
          <w:szCs w:val="24"/>
          <w:lang w:eastAsia="ru-RU"/>
        </w:rPr>
      </w:pPr>
      <w:r w:rsidRPr="0090110F">
        <w:rPr>
          <w:rFonts w:ascii="Times New Roman" w:hAnsi="Times New Roman" w:cs="Times New Roman"/>
          <w:b/>
          <w:bCs/>
          <w:sz w:val="24"/>
          <w:szCs w:val="24"/>
          <w:lang w:eastAsia="ru-RU"/>
        </w:rPr>
        <w:t>36. Эластичность спроса на труд тем выше:</w:t>
      </w:r>
    </w:p>
    <w:p w:rsidR="00EA06B2" w:rsidRPr="0090110F" w:rsidRDefault="00EA06B2" w:rsidP="0090110F">
      <w:pPr>
        <w:autoSpaceDE w:val="0"/>
        <w:autoSpaceDN w:val="0"/>
        <w:adjustRightInd w:val="0"/>
        <w:spacing w:after="0" w:line="240" w:lineRule="auto"/>
        <w:ind w:firstLine="709"/>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1) чем ниже доля расходов на труд в издержках предприятия;</w:t>
      </w:r>
    </w:p>
    <w:p w:rsidR="00EA06B2" w:rsidRPr="0090110F" w:rsidRDefault="00EA06B2" w:rsidP="0090110F">
      <w:pPr>
        <w:autoSpaceDE w:val="0"/>
        <w:autoSpaceDN w:val="0"/>
        <w:adjustRightInd w:val="0"/>
        <w:spacing w:after="0" w:line="240" w:lineRule="auto"/>
        <w:ind w:firstLine="709"/>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2) чем ниже цена готовой продукции;</w:t>
      </w:r>
    </w:p>
    <w:p w:rsidR="00EA06B2" w:rsidRPr="0090110F" w:rsidRDefault="00EA06B2" w:rsidP="0090110F">
      <w:pPr>
        <w:autoSpaceDE w:val="0"/>
        <w:autoSpaceDN w:val="0"/>
        <w:adjustRightInd w:val="0"/>
        <w:spacing w:after="0" w:line="240" w:lineRule="auto"/>
        <w:ind w:firstLine="709"/>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3) чем выше ценовая эластичность спроса на готовую продукцию;</w:t>
      </w:r>
    </w:p>
    <w:p w:rsidR="00EA06B2" w:rsidRPr="0090110F" w:rsidRDefault="00EA06B2" w:rsidP="0090110F">
      <w:pPr>
        <w:autoSpaceDE w:val="0"/>
        <w:autoSpaceDN w:val="0"/>
        <w:adjustRightInd w:val="0"/>
        <w:spacing w:after="0" w:line="240" w:lineRule="auto"/>
        <w:ind w:firstLine="709"/>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4) чем меньше возможность замены труда капиталом в  данном  процессе.</w:t>
      </w:r>
    </w:p>
    <w:p w:rsidR="00EA06B2" w:rsidRPr="0090110F" w:rsidRDefault="00EA06B2" w:rsidP="0090110F">
      <w:pPr>
        <w:tabs>
          <w:tab w:val="left" w:pos="298"/>
        </w:tabs>
        <w:autoSpaceDE w:val="0"/>
        <w:autoSpaceDN w:val="0"/>
        <w:adjustRightInd w:val="0"/>
        <w:spacing w:after="0" w:line="240" w:lineRule="auto"/>
        <w:jc w:val="both"/>
        <w:rPr>
          <w:rFonts w:ascii="Times New Roman" w:hAnsi="Times New Roman" w:cs="Times New Roman"/>
          <w:sz w:val="24"/>
          <w:szCs w:val="24"/>
          <w:lang w:eastAsia="ru-RU"/>
        </w:rPr>
      </w:pPr>
    </w:p>
    <w:p w:rsidR="00EA06B2" w:rsidRPr="0090110F" w:rsidRDefault="00EA06B2" w:rsidP="0090110F">
      <w:pPr>
        <w:autoSpaceDE w:val="0"/>
        <w:autoSpaceDN w:val="0"/>
        <w:adjustRightInd w:val="0"/>
        <w:spacing w:after="0" w:line="240" w:lineRule="auto"/>
        <w:jc w:val="both"/>
        <w:rPr>
          <w:rFonts w:ascii="Times New Roman" w:hAnsi="Times New Roman" w:cs="Times New Roman"/>
          <w:b/>
          <w:bCs/>
          <w:sz w:val="24"/>
          <w:szCs w:val="24"/>
          <w:lang w:eastAsia="ru-RU"/>
        </w:rPr>
      </w:pPr>
      <w:r w:rsidRPr="0090110F">
        <w:rPr>
          <w:rFonts w:ascii="Times New Roman" w:hAnsi="Times New Roman" w:cs="Times New Roman"/>
          <w:b/>
          <w:bCs/>
          <w:sz w:val="24"/>
          <w:szCs w:val="24"/>
          <w:lang w:eastAsia="ru-RU"/>
        </w:rPr>
        <w:t>37. Предположим, что предприятие выступает монопсонистом на рынке труда. В состоянии равновесия заработная плата ее рабочих:</w:t>
      </w:r>
    </w:p>
    <w:p w:rsidR="00EA06B2" w:rsidRPr="0090110F" w:rsidRDefault="00EA06B2" w:rsidP="0090110F">
      <w:pPr>
        <w:autoSpaceDE w:val="0"/>
        <w:autoSpaceDN w:val="0"/>
        <w:adjustRightInd w:val="0"/>
        <w:spacing w:after="0" w:line="240" w:lineRule="auto"/>
        <w:ind w:firstLine="709"/>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1) равна предельному продукту труда в денежном выражении;</w:t>
      </w:r>
    </w:p>
    <w:p w:rsidR="00EA06B2" w:rsidRPr="0090110F" w:rsidRDefault="00EA06B2" w:rsidP="0090110F">
      <w:pPr>
        <w:autoSpaceDE w:val="0"/>
        <w:autoSpaceDN w:val="0"/>
        <w:adjustRightInd w:val="0"/>
        <w:spacing w:after="0" w:line="240" w:lineRule="auto"/>
        <w:ind w:firstLine="709"/>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2) меньше предельного продукта труда в денежном выражении;</w:t>
      </w:r>
    </w:p>
    <w:p w:rsidR="00EA06B2" w:rsidRPr="0090110F" w:rsidRDefault="00EA06B2" w:rsidP="0090110F">
      <w:pPr>
        <w:autoSpaceDE w:val="0"/>
        <w:autoSpaceDN w:val="0"/>
        <w:adjustRightInd w:val="0"/>
        <w:spacing w:after="0" w:line="240" w:lineRule="auto"/>
        <w:ind w:firstLine="709"/>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3) больше предельного продукта труда в денежном выражении;</w:t>
      </w:r>
    </w:p>
    <w:p w:rsidR="00EA06B2" w:rsidRPr="0090110F" w:rsidRDefault="00EA06B2" w:rsidP="0090110F">
      <w:pPr>
        <w:autoSpaceDE w:val="0"/>
        <w:autoSpaceDN w:val="0"/>
        <w:adjustRightInd w:val="0"/>
        <w:spacing w:after="0" w:line="240" w:lineRule="auto"/>
        <w:ind w:firstLine="709"/>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 xml:space="preserve">4) возможен любой из перечисленных вариантов; </w:t>
      </w:r>
    </w:p>
    <w:p w:rsidR="00EA06B2" w:rsidRPr="0090110F" w:rsidRDefault="00EA06B2" w:rsidP="0090110F">
      <w:pPr>
        <w:autoSpaceDE w:val="0"/>
        <w:autoSpaceDN w:val="0"/>
        <w:adjustRightInd w:val="0"/>
        <w:spacing w:after="0" w:line="240" w:lineRule="auto"/>
        <w:ind w:firstLine="709"/>
        <w:jc w:val="both"/>
        <w:rPr>
          <w:rFonts w:ascii="Times New Roman" w:hAnsi="Times New Roman" w:cs="Times New Roman"/>
          <w:b/>
          <w:bCs/>
          <w:spacing w:val="20"/>
          <w:sz w:val="24"/>
          <w:szCs w:val="24"/>
          <w:lang w:eastAsia="ru-RU"/>
        </w:rPr>
      </w:pPr>
    </w:p>
    <w:p w:rsidR="00EA06B2" w:rsidRPr="0090110F" w:rsidRDefault="00EA06B2" w:rsidP="0090110F">
      <w:pPr>
        <w:autoSpaceDE w:val="0"/>
        <w:autoSpaceDN w:val="0"/>
        <w:adjustRightInd w:val="0"/>
        <w:spacing w:after="0" w:line="240" w:lineRule="auto"/>
        <w:jc w:val="both"/>
        <w:rPr>
          <w:rFonts w:ascii="Times New Roman" w:hAnsi="Times New Roman" w:cs="Times New Roman"/>
          <w:b/>
          <w:bCs/>
          <w:sz w:val="24"/>
          <w:szCs w:val="24"/>
          <w:lang w:eastAsia="ru-RU"/>
        </w:rPr>
      </w:pPr>
      <w:r w:rsidRPr="0090110F">
        <w:rPr>
          <w:rFonts w:ascii="Times New Roman" w:hAnsi="Times New Roman" w:cs="Times New Roman"/>
          <w:b/>
          <w:bCs/>
          <w:sz w:val="24"/>
          <w:szCs w:val="24"/>
          <w:lang w:eastAsia="ru-RU"/>
        </w:rPr>
        <w:t xml:space="preserve">38. Спрос предприятия на труд работников описывается как </w:t>
      </w:r>
      <w:r w:rsidRPr="0090110F">
        <w:rPr>
          <w:rFonts w:ascii="Times New Roman" w:hAnsi="Times New Roman" w:cs="Times New Roman"/>
          <w:b/>
          <w:bCs/>
          <w:sz w:val="24"/>
          <w:szCs w:val="24"/>
          <w:lang w:val="en-US" w:eastAsia="ru-RU"/>
        </w:rPr>
        <w:t>L</w:t>
      </w:r>
      <w:r w:rsidRPr="0090110F">
        <w:rPr>
          <w:rFonts w:ascii="Times New Roman" w:hAnsi="Times New Roman" w:cs="Times New Roman"/>
          <w:b/>
          <w:bCs/>
          <w:sz w:val="24"/>
          <w:szCs w:val="24"/>
          <w:lang w:eastAsia="ru-RU"/>
        </w:rPr>
        <w:t xml:space="preserve"> = 200 -0,3</w:t>
      </w:r>
      <w:r w:rsidRPr="0090110F">
        <w:rPr>
          <w:rFonts w:ascii="Times New Roman" w:hAnsi="Times New Roman" w:cs="Times New Roman"/>
          <w:b/>
          <w:bCs/>
          <w:sz w:val="24"/>
          <w:szCs w:val="24"/>
          <w:lang w:val="en-US" w:eastAsia="ru-RU"/>
        </w:rPr>
        <w:t>W</w:t>
      </w:r>
      <w:r w:rsidRPr="0090110F">
        <w:rPr>
          <w:rFonts w:ascii="Times New Roman" w:hAnsi="Times New Roman" w:cs="Times New Roman"/>
          <w:b/>
          <w:bCs/>
          <w:sz w:val="24"/>
          <w:szCs w:val="24"/>
          <w:lang w:eastAsia="ru-RU"/>
        </w:rPr>
        <w:t xml:space="preserve">, где </w:t>
      </w:r>
      <w:r w:rsidRPr="0090110F">
        <w:rPr>
          <w:rFonts w:ascii="Times New Roman" w:hAnsi="Times New Roman" w:cs="Times New Roman"/>
          <w:b/>
          <w:bCs/>
          <w:sz w:val="24"/>
          <w:szCs w:val="24"/>
          <w:lang w:val="en-US" w:eastAsia="ru-RU"/>
        </w:rPr>
        <w:t>L</w:t>
      </w:r>
      <w:r w:rsidRPr="0090110F">
        <w:rPr>
          <w:rFonts w:ascii="Times New Roman" w:hAnsi="Times New Roman" w:cs="Times New Roman"/>
          <w:b/>
          <w:bCs/>
          <w:sz w:val="24"/>
          <w:szCs w:val="24"/>
          <w:lang w:eastAsia="ru-RU"/>
        </w:rPr>
        <w:t xml:space="preserve"> - количество нанимаемых работников, </w:t>
      </w:r>
      <w:r w:rsidRPr="0090110F">
        <w:rPr>
          <w:rFonts w:ascii="Times New Roman" w:hAnsi="Times New Roman" w:cs="Times New Roman"/>
          <w:b/>
          <w:bCs/>
          <w:sz w:val="24"/>
          <w:szCs w:val="24"/>
          <w:lang w:val="en-US" w:eastAsia="ru-RU"/>
        </w:rPr>
        <w:t>W</w:t>
      </w:r>
      <w:r w:rsidRPr="0090110F">
        <w:rPr>
          <w:rFonts w:ascii="Times New Roman" w:hAnsi="Times New Roman" w:cs="Times New Roman"/>
          <w:b/>
          <w:bCs/>
          <w:sz w:val="24"/>
          <w:szCs w:val="24"/>
          <w:lang w:eastAsia="ru-RU"/>
        </w:rPr>
        <w:t xml:space="preserve"> - месячная ставка заработной платы. Установленный государством минимальный уровень заработной платы 600 ден. ед. в месяц. В этих условиях максимальное количество работников, которое может нанять предприятие равно:</w:t>
      </w:r>
    </w:p>
    <w:p w:rsidR="00EA06B2" w:rsidRPr="0090110F" w:rsidRDefault="00EA06B2" w:rsidP="0090110F">
      <w:pPr>
        <w:autoSpaceDE w:val="0"/>
        <w:autoSpaceDN w:val="0"/>
        <w:adjustRightInd w:val="0"/>
        <w:spacing w:after="0" w:line="240" w:lineRule="auto"/>
        <w:ind w:firstLine="709"/>
        <w:jc w:val="both"/>
        <w:rPr>
          <w:rFonts w:ascii="Times New Roman" w:hAnsi="Times New Roman" w:cs="Times New Roman"/>
          <w:spacing w:val="-20"/>
          <w:sz w:val="24"/>
          <w:szCs w:val="24"/>
          <w:lang w:eastAsia="ru-RU"/>
        </w:rPr>
      </w:pPr>
      <w:r w:rsidRPr="0090110F">
        <w:rPr>
          <w:rFonts w:ascii="Times New Roman" w:hAnsi="Times New Roman" w:cs="Times New Roman"/>
          <w:spacing w:val="20"/>
          <w:sz w:val="24"/>
          <w:szCs w:val="24"/>
          <w:lang w:eastAsia="ru-RU"/>
        </w:rPr>
        <w:t>1)</w:t>
      </w:r>
      <w:r w:rsidRPr="0090110F">
        <w:rPr>
          <w:rFonts w:ascii="Times New Roman" w:hAnsi="Times New Roman" w:cs="Times New Roman"/>
          <w:sz w:val="24"/>
          <w:szCs w:val="24"/>
          <w:lang w:eastAsia="ru-RU"/>
        </w:rPr>
        <w:t xml:space="preserve"> 180 </w:t>
      </w:r>
      <w:r w:rsidRPr="0090110F">
        <w:rPr>
          <w:rFonts w:ascii="Times New Roman" w:hAnsi="Times New Roman" w:cs="Times New Roman"/>
          <w:spacing w:val="-20"/>
          <w:sz w:val="24"/>
          <w:szCs w:val="24"/>
          <w:lang w:eastAsia="ru-RU"/>
        </w:rPr>
        <w:t>чел;</w:t>
      </w:r>
    </w:p>
    <w:p w:rsidR="00EA06B2" w:rsidRPr="0090110F" w:rsidRDefault="00EA06B2" w:rsidP="0090110F">
      <w:pPr>
        <w:autoSpaceDE w:val="0"/>
        <w:autoSpaceDN w:val="0"/>
        <w:adjustRightInd w:val="0"/>
        <w:spacing w:after="0" w:line="240" w:lineRule="auto"/>
        <w:ind w:firstLine="709"/>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2) 18 чел;</w:t>
      </w:r>
    </w:p>
    <w:p w:rsidR="00EA06B2" w:rsidRPr="0090110F" w:rsidRDefault="00EA06B2" w:rsidP="0090110F">
      <w:pPr>
        <w:autoSpaceDE w:val="0"/>
        <w:autoSpaceDN w:val="0"/>
        <w:adjustRightInd w:val="0"/>
        <w:spacing w:after="0" w:line="240" w:lineRule="auto"/>
        <w:ind w:firstLine="709"/>
        <w:jc w:val="both"/>
        <w:rPr>
          <w:rFonts w:ascii="Times New Roman" w:hAnsi="Times New Roman" w:cs="Times New Roman"/>
          <w:spacing w:val="-20"/>
          <w:sz w:val="24"/>
          <w:szCs w:val="24"/>
          <w:lang w:eastAsia="ru-RU"/>
        </w:rPr>
      </w:pPr>
      <w:r w:rsidRPr="0090110F">
        <w:rPr>
          <w:rFonts w:ascii="Times New Roman" w:hAnsi="Times New Roman" w:cs="Times New Roman"/>
          <w:spacing w:val="-20"/>
          <w:sz w:val="24"/>
          <w:szCs w:val="24"/>
          <w:lang w:eastAsia="ru-RU"/>
        </w:rPr>
        <w:t>3)</w:t>
      </w:r>
      <w:r w:rsidRPr="0090110F">
        <w:rPr>
          <w:rFonts w:ascii="Times New Roman" w:hAnsi="Times New Roman" w:cs="Times New Roman"/>
          <w:sz w:val="24"/>
          <w:szCs w:val="24"/>
          <w:lang w:eastAsia="ru-RU"/>
        </w:rPr>
        <w:t xml:space="preserve"> 200 </w:t>
      </w:r>
      <w:r w:rsidRPr="0090110F">
        <w:rPr>
          <w:rFonts w:ascii="Times New Roman" w:hAnsi="Times New Roman" w:cs="Times New Roman"/>
          <w:spacing w:val="-20"/>
          <w:sz w:val="24"/>
          <w:szCs w:val="24"/>
          <w:lang w:eastAsia="ru-RU"/>
        </w:rPr>
        <w:t xml:space="preserve">чел; </w:t>
      </w:r>
    </w:p>
    <w:p w:rsidR="00EA06B2" w:rsidRPr="0090110F" w:rsidRDefault="00EA06B2" w:rsidP="0090110F">
      <w:pPr>
        <w:autoSpaceDE w:val="0"/>
        <w:autoSpaceDN w:val="0"/>
        <w:adjustRightInd w:val="0"/>
        <w:spacing w:after="0" w:line="240" w:lineRule="auto"/>
        <w:ind w:firstLine="709"/>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4) 20 чел;</w:t>
      </w:r>
    </w:p>
    <w:p w:rsidR="00EA06B2" w:rsidRPr="0090110F" w:rsidRDefault="00EA06B2" w:rsidP="0090110F">
      <w:pPr>
        <w:autoSpaceDE w:val="0"/>
        <w:autoSpaceDN w:val="0"/>
        <w:adjustRightInd w:val="0"/>
        <w:spacing w:after="0" w:line="240" w:lineRule="auto"/>
        <w:ind w:firstLine="1128"/>
        <w:jc w:val="both"/>
        <w:rPr>
          <w:rFonts w:ascii="Times New Roman" w:hAnsi="Times New Roman" w:cs="Times New Roman"/>
          <w:sz w:val="24"/>
          <w:szCs w:val="24"/>
          <w:lang w:eastAsia="ru-RU"/>
        </w:rPr>
      </w:pPr>
    </w:p>
    <w:p w:rsidR="00EA06B2" w:rsidRPr="0090110F" w:rsidRDefault="00EA06B2" w:rsidP="0090110F">
      <w:pPr>
        <w:autoSpaceDE w:val="0"/>
        <w:autoSpaceDN w:val="0"/>
        <w:adjustRightInd w:val="0"/>
        <w:spacing w:after="0" w:line="240" w:lineRule="auto"/>
        <w:jc w:val="both"/>
        <w:rPr>
          <w:rFonts w:ascii="Times New Roman" w:hAnsi="Times New Roman" w:cs="Times New Roman"/>
          <w:b/>
          <w:bCs/>
          <w:sz w:val="24"/>
          <w:szCs w:val="24"/>
          <w:lang w:eastAsia="ru-RU"/>
        </w:rPr>
      </w:pPr>
      <w:r w:rsidRPr="0090110F">
        <w:rPr>
          <w:rFonts w:ascii="Times New Roman" w:hAnsi="Times New Roman" w:cs="Times New Roman"/>
          <w:b/>
          <w:bCs/>
          <w:sz w:val="24"/>
          <w:szCs w:val="24"/>
          <w:lang w:eastAsia="ru-RU"/>
        </w:rPr>
        <w:t>39. Если рента с земельного участка в 10 га составила за год 120 тыс. ден. ед., а ставка банковского процента равна 20%, то цена этого земельного участка будет равна:</w:t>
      </w:r>
    </w:p>
    <w:p w:rsidR="00EA06B2" w:rsidRPr="0090110F" w:rsidRDefault="00EA06B2" w:rsidP="0090110F">
      <w:pPr>
        <w:autoSpaceDE w:val="0"/>
        <w:autoSpaceDN w:val="0"/>
        <w:adjustRightInd w:val="0"/>
        <w:spacing w:after="0" w:line="240" w:lineRule="auto"/>
        <w:ind w:firstLine="709"/>
        <w:jc w:val="both"/>
        <w:rPr>
          <w:rFonts w:ascii="Times New Roman" w:hAnsi="Times New Roman" w:cs="Times New Roman"/>
          <w:spacing w:val="20"/>
          <w:sz w:val="24"/>
          <w:szCs w:val="24"/>
          <w:lang w:eastAsia="ru-RU"/>
        </w:rPr>
      </w:pPr>
      <w:r w:rsidRPr="0090110F">
        <w:rPr>
          <w:rFonts w:ascii="Times New Roman" w:hAnsi="Times New Roman" w:cs="Times New Roman"/>
          <w:sz w:val="24"/>
          <w:szCs w:val="24"/>
          <w:lang w:eastAsia="ru-RU"/>
        </w:rPr>
        <w:t>1) 120 тыс. ден. ед.;</w:t>
      </w:r>
    </w:p>
    <w:p w:rsidR="00EA06B2" w:rsidRPr="0090110F" w:rsidRDefault="00EA06B2" w:rsidP="0090110F">
      <w:pPr>
        <w:autoSpaceDE w:val="0"/>
        <w:autoSpaceDN w:val="0"/>
        <w:adjustRightInd w:val="0"/>
        <w:spacing w:after="0" w:line="240" w:lineRule="auto"/>
        <w:ind w:firstLine="709"/>
        <w:jc w:val="both"/>
        <w:rPr>
          <w:rFonts w:ascii="Times New Roman" w:hAnsi="Times New Roman" w:cs="Times New Roman"/>
          <w:spacing w:val="20"/>
          <w:sz w:val="24"/>
          <w:szCs w:val="24"/>
          <w:lang w:eastAsia="ru-RU"/>
        </w:rPr>
      </w:pPr>
      <w:r w:rsidRPr="0090110F">
        <w:rPr>
          <w:rFonts w:ascii="Times New Roman" w:hAnsi="Times New Roman" w:cs="Times New Roman"/>
          <w:sz w:val="24"/>
          <w:szCs w:val="24"/>
          <w:lang w:eastAsia="ru-RU"/>
        </w:rPr>
        <w:t>2) 240 тыс. ден. ед.;</w:t>
      </w:r>
    </w:p>
    <w:p w:rsidR="00EA06B2" w:rsidRPr="0090110F" w:rsidRDefault="00EA06B2" w:rsidP="0090110F">
      <w:pPr>
        <w:autoSpaceDE w:val="0"/>
        <w:autoSpaceDN w:val="0"/>
        <w:adjustRightInd w:val="0"/>
        <w:spacing w:after="0" w:line="240" w:lineRule="auto"/>
        <w:ind w:firstLine="709"/>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3) 500 тыс. ден. ед.;</w:t>
      </w:r>
    </w:p>
    <w:p w:rsidR="00EA06B2" w:rsidRPr="0090110F" w:rsidRDefault="00EA06B2" w:rsidP="0090110F">
      <w:pPr>
        <w:autoSpaceDE w:val="0"/>
        <w:autoSpaceDN w:val="0"/>
        <w:adjustRightInd w:val="0"/>
        <w:spacing w:after="0" w:line="240" w:lineRule="auto"/>
        <w:ind w:firstLine="709"/>
        <w:jc w:val="both"/>
        <w:rPr>
          <w:rFonts w:ascii="Times New Roman" w:hAnsi="Times New Roman" w:cs="Times New Roman"/>
          <w:spacing w:val="20"/>
          <w:sz w:val="24"/>
          <w:szCs w:val="24"/>
          <w:lang w:eastAsia="ru-RU"/>
        </w:rPr>
      </w:pPr>
      <w:r w:rsidRPr="0090110F">
        <w:rPr>
          <w:rFonts w:ascii="Times New Roman" w:hAnsi="Times New Roman" w:cs="Times New Roman"/>
          <w:sz w:val="24"/>
          <w:szCs w:val="24"/>
          <w:lang w:eastAsia="ru-RU"/>
        </w:rPr>
        <w:t>4) 600 тыс. ден. ед.</w:t>
      </w:r>
    </w:p>
    <w:p w:rsidR="00EA06B2" w:rsidRPr="0090110F" w:rsidRDefault="00EA06B2" w:rsidP="0090110F">
      <w:pPr>
        <w:autoSpaceDE w:val="0"/>
        <w:autoSpaceDN w:val="0"/>
        <w:adjustRightInd w:val="0"/>
        <w:spacing w:after="0" w:line="240" w:lineRule="auto"/>
        <w:jc w:val="both"/>
        <w:rPr>
          <w:rFonts w:ascii="Times New Roman" w:hAnsi="Times New Roman" w:cs="Times New Roman"/>
          <w:sz w:val="24"/>
          <w:szCs w:val="24"/>
          <w:lang w:eastAsia="ru-RU"/>
        </w:rPr>
      </w:pPr>
    </w:p>
    <w:p w:rsidR="00EA06B2" w:rsidRPr="0090110F" w:rsidRDefault="00EA06B2" w:rsidP="0090110F">
      <w:pPr>
        <w:autoSpaceDE w:val="0"/>
        <w:autoSpaceDN w:val="0"/>
        <w:adjustRightInd w:val="0"/>
        <w:spacing w:after="0" w:line="240" w:lineRule="auto"/>
        <w:jc w:val="both"/>
        <w:rPr>
          <w:rFonts w:ascii="Times New Roman" w:hAnsi="Times New Roman" w:cs="Times New Roman"/>
          <w:b/>
          <w:bCs/>
          <w:sz w:val="24"/>
          <w:szCs w:val="24"/>
          <w:lang w:eastAsia="ru-RU"/>
        </w:rPr>
      </w:pPr>
      <w:r w:rsidRPr="0090110F">
        <w:rPr>
          <w:rFonts w:ascii="Times New Roman" w:hAnsi="Times New Roman" w:cs="Times New Roman"/>
          <w:b/>
          <w:bCs/>
          <w:sz w:val="24"/>
          <w:szCs w:val="24"/>
          <w:lang w:eastAsia="ru-RU"/>
        </w:rPr>
        <w:t>40. Инвестор вложил в проект 30 тыс. ден. ед., рассчитывая через 3 года окупить его. Ожидается, что ежегодный доход будет постоянным, а банковский процент будет равен 10%. Какой уровень ежегодного дохода по проекту является минимально приемлемым для инвестора:</w:t>
      </w:r>
    </w:p>
    <w:p w:rsidR="00EA06B2" w:rsidRPr="0090110F" w:rsidRDefault="00EA06B2" w:rsidP="0090110F">
      <w:pPr>
        <w:numPr>
          <w:ilvl w:val="0"/>
          <w:numId w:val="275"/>
        </w:numPr>
        <w:autoSpaceDE w:val="0"/>
        <w:autoSpaceDN w:val="0"/>
        <w:adjustRightInd w:val="0"/>
        <w:spacing w:after="0" w:line="240" w:lineRule="auto"/>
        <w:ind w:firstLine="709"/>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10 тыс. ден. ед.;</w:t>
      </w:r>
    </w:p>
    <w:p w:rsidR="00EA06B2" w:rsidRPr="0090110F" w:rsidRDefault="00EA06B2" w:rsidP="0090110F">
      <w:pPr>
        <w:numPr>
          <w:ilvl w:val="0"/>
          <w:numId w:val="275"/>
        </w:numPr>
        <w:autoSpaceDE w:val="0"/>
        <w:autoSpaceDN w:val="0"/>
        <w:adjustRightInd w:val="0"/>
        <w:spacing w:after="0" w:line="240" w:lineRule="auto"/>
        <w:ind w:firstLine="709"/>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12 тыс. ден. ед.;</w:t>
      </w:r>
    </w:p>
    <w:p w:rsidR="00EA06B2" w:rsidRPr="0090110F" w:rsidRDefault="00EA06B2" w:rsidP="0090110F">
      <w:pPr>
        <w:numPr>
          <w:ilvl w:val="0"/>
          <w:numId w:val="275"/>
        </w:numPr>
        <w:autoSpaceDE w:val="0"/>
        <w:autoSpaceDN w:val="0"/>
        <w:adjustRightInd w:val="0"/>
        <w:spacing w:after="0" w:line="240" w:lineRule="auto"/>
        <w:ind w:firstLine="709"/>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14 тыс. ден. ед.;</w:t>
      </w:r>
    </w:p>
    <w:p w:rsidR="00EA06B2" w:rsidRPr="0090110F" w:rsidRDefault="00EA06B2" w:rsidP="0090110F">
      <w:pPr>
        <w:numPr>
          <w:ilvl w:val="0"/>
          <w:numId w:val="275"/>
        </w:numPr>
        <w:autoSpaceDE w:val="0"/>
        <w:autoSpaceDN w:val="0"/>
        <w:adjustRightInd w:val="0"/>
        <w:spacing w:after="0" w:line="240" w:lineRule="auto"/>
        <w:ind w:firstLine="709"/>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16 тыс. ден. ед.</w:t>
      </w:r>
    </w:p>
    <w:p w:rsidR="00EA06B2" w:rsidRPr="0090110F" w:rsidRDefault="00EA06B2" w:rsidP="0090110F">
      <w:pPr>
        <w:autoSpaceDE w:val="0"/>
        <w:autoSpaceDN w:val="0"/>
        <w:adjustRightInd w:val="0"/>
        <w:spacing w:after="0" w:line="240" w:lineRule="auto"/>
        <w:jc w:val="both"/>
        <w:rPr>
          <w:rFonts w:ascii="Times New Roman" w:hAnsi="Times New Roman" w:cs="Times New Roman"/>
          <w:sz w:val="24"/>
          <w:szCs w:val="24"/>
          <w:lang w:eastAsia="ru-RU"/>
        </w:rPr>
      </w:pPr>
    </w:p>
    <w:p w:rsidR="00EA06B2" w:rsidRPr="0090110F" w:rsidRDefault="00EA06B2" w:rsidP="0090110F">
      <w:pPr>
        <w:autoSpaceDE w:val="0"/>
        <w:autoSpaceDN w:val="0"/>
        <w:adjustRightInd w:val="0"/>
        <w:spacing w:after="0" w:line="240" w:lineRule="auto"/>
        <w:jc w:val="both"/>
        <w:rPr>
          <w:rFonts w:ascii="Times New Roman" w:hAnsi="Times New Roman" w:cs="Times New Roman"/>
          <w:b/>
          <w:bCs/>
          <w:sz w:val="24"/>
          <w:szCs w:val="24"/>
          <w:lang w:eastAsia="ru-RU"/>
        </w:rPr>
      </w:pPr>
      <w:r w:rsidRPr="0090110F">
        <w:rPr>
          <w:rFonts w:ascii="Times New Roman" w:hAnsi="Times New Roman" w:cs="Times New Roman"/>
          <w:b/>
          <w:bCs/>
          <w:sz w:val="24"/>
          <w:szCs w:val="24"/>
          <w:lang w:eastAsia="ru-RU"/>
        </w:rPr>
        <w:t>41. Если землевладелец, получающий со своего участка земли в 4 га арендную плату 2400 ден. ед. в год, решит продать его, то цена земли при ставке банковского процента 12% составит:</w:t>
      </w:r>
    </w:p>
    <w:p w:rsidR="00EA06B2" w:rsidRPr="0090110F" w:rsidRDefault="00EA06B2" w:rsidP="0090110F">
      <w:pPr>
        <w:autoSpaceDE w:val="0"/>
        <w:autoSpaceDN w:val="0"/>
        <w:adjustRightInd w:val="0"/>
        <w:spacing w:after="0" w:line="240" w:lineRule="auto"/>
        <w:ind w:firstLine="709"/>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1) 20000 ден. ед.;</w:t>
      </w:r>
    </w:p>
    <w:p w:rsidR="00EA06B2" w:rsidRPr="0090110F" w:rsidRDefault="00EA06B2" w:rsidP="0090110F">
      <w:pPr>
        <w:autoSpaceDE w:val="0"/>
        <w:autoSpaceDN w:val="0"/>
        <w:adjustRightInd w:val="0"/>
        <w:spacing w:after="0" w:line="240" w:lineRule="auto"/>
        <w:ind w:firstLine="709"/>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2) 24000 ден. ед.;</w:t>
      </w:r>
    </w:p>
    <w:p w:rsidR="00EA06B2" w:rsidRPr="0090110F" w:rsidRDefault="00EA06B2" w:rsidP="0090110F">
      <w:pPr>
        <w:autoSpaceDE w:val="0"/>
        <w:autoSpaceDN w:val="0"/>
        <w:adjustRightInd w:val="0"/>
        <w:spacing w:after="0" w:line="240" w:lineRule="auto"/>
        <w:ind w:firstLine="709"/>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3) 28800 ден. ед.;</w:t>
      </w:r>
    </w:p>
    <w:p w:rsidR="00EA06B2" w:rsidRPr="0090110F" w:rsidRDefault="00EA06B2" w:rsidP="0090110F">
      <w:pPr>
        <w:autoSpaceDE w:val="0"/>
        <w:autoSpaceDN w:val="0"/>
        <w:adjustRightInd w:val="0"/>
        <w:spacing w:after="0" w:line="240" w:lineRule="auto"/>
        <w:ind w:firstLine="709"/>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4)50000 ден. ед.</w:t>
      </w:r>
    </w:p>
    <w:p w:rsidR="00EA06B2" w:rsidRPr="0090110F" w:rsidRDefault="00EA06B2" w:rsidP="0090110F">
      <w:pPr>
        <w:autoSpaceDE w:val="0"/>
        <w:autoSpaceDN w:val="0"/>
        <w:adjustRightInd w:val="0"/>
        <w:spacing w:after="0" w:line="240" w:lineRule="auto"/>
        <w:jc w:val="both"/>
        <w:rPr>
          <w:rFonts w:ascii="Times New Roman" w:hAnsi="Times New Roman" w:cs="Times New Roman"/>
          <w:sz w:val="24"/>
          <w:szCs w:val="24"/>
          <w:lang w:eastAsia="ru-RU"/>
        </w:rPr>
      </w:pPr>
    </w:p>
    <w:p w:rsidR="00EA06B2" w:rsidRPr="0090110F" w:rsidRDefault="00EA06B2" w:rsidP="0090110F">
      <w:pPr>
        <w:autoSpaceDE w:val="0"/>
        <w:autoSpaceDN w:val="0"/>
        <w:adjustRightInd w:val="0"/>
        <w:spacing w:after="0" w:line="240" w:lineRule="auto"/>
        <w:jc w:val="both"/>
        <w:rPr>
          <w:rFonts w:ascii="Times New Roman" w:hAnsi="Times New Roman" w:cs="Times New Roman"/>
          <w:b/>
          <w:bCs/>
          <w:sz w:val="24"/>
          <w:szCs w:val="24"/>
          <w:lang w:eastAsia="ru-RU"/>
        </w:rPr>
      </w:pPr>
      <w:r w:rsidRPr="0090110F">
        <w:rPr>
          <w:rFonts w:ascii="Times New Roman" w:hAnsi="Times New Roman" w:cs="Times New Roman"/>
          <w:b/>
          <w:bCs/>
          <w:sz w:val="24"/>
          <w:szCs w:val="24"/>
          <w:lang w:eastAsia="ru-RU"/>
        </w:rPr>
        <w:t>42. Инвестор вложил в проект 100 тыс. ден. ед., рассчитывая через 2 года окупить его. Ожидается, что ежегодный доход будет постоянным, а банковский процент будет равен 20%. Тогда минимально приемлемый для инвестора уровень ежегодного дохода составляет:</w:t>
      </w:r>
    </w:p>
    <w:p w:rsidR="00EA06B2" w:rsidRPr="0090110F" w:rsidRDefault="00EA06B2" w:rsidP="0090110F">
      <w:pPr>
        <w:autoSpaceDE w:val="0"/>
        <w:autoSpaceDN w:val="0"/>
        <w:adjustRightInd w:val="0"/>
        <w:spacing w:after="0" w:line="240" w:lineRule="auto"/>
        <w:ind w:firstLine="709"/>
        <w:jc w:val="both"/>
        <w:rPr>
          <w:rFonts w:ascii="Times New Roman" w:hAnsi="Times New Roman" w:cs="Times New Roman"/>
          <w:sz w:val="24"/>
          <w:szCs w:val="24"/>
          <w:lang w:eastAsia="ru-RU"/>
        </w:rPr>
      </w:pPr>
      <w:r w:rsidRPr="0090110F">
        <w:rPr>
          <w:rFonts w:ascii="Times New Roman" w:hAnsi="Times New Roman" w:cs="Times New Roman"/>
          <w:sz w:val="24"/>
          <w:szCs w:val="24"/>
          <w:lang w:eastAsia="ru-RU"/>
        </w:rPr>
        <w:t>1) 55 тыс. ден. ед.;</w:t>
      </w:r>
    </w:p>
    <w:p w:rsidR="00EA06B2" w:rsidRPr="0090110F" w:rsidRDefault="00EA06B2" w:rsidP="0090110F">
      <w:pPr>
        <w:autoSpaceDE w:val="0"/>
        <w:autoSpaceDN w:val="0"/>
        <w:adjustRightInd w:val="0"/>
        <w:spacing w:after="0" w:line="240" w:lineRule="auto"/>
        <w:ind w:firstLine="709"/>
        <w:jc w:val="both"/>
        <w:rPr>
          <w:rFonts w:ascii="Times New Roman" w:hAnsi="Times New Roman" w:cs="Times New Roman"/>
          <w:b/>
          <w:bCs/>
          <w:sz w:val="24"/>
          <w:szCs w:val="24"/>
          <w:lang w:eastAsia="ru-RU"/>
        </w:rPr>
      </w:pPr>
      <w:r w:rsidRPr="0090110F">
        <w:rPr>
          <w:rFonts w:ascii="Times New Roman" w:hAnsi="Times New Roman" w:cs="Times New Roman"/>
          <w:sz w:val="24"/>
          <w:szCs w:val="24"/>
          <w:lang w:eastAsia="ru-RU"/>
        </w:rPr>
        <w:t>2) 60 тыс. ден. ед.;</w:t>
      </w:r>
    </w:p>
    <w:p w:rsidR="00EA06B2" w:rsidRPr="0090110F" w:rsidRDefault="00EA06B2" w:rsidP="0090110F">
      <w:pPr>
        <w:autoSpaceDE w:val="0"/>
        <w:autoSpaceDN w:val="0"/>
        <w:adjustRightInd w:val="0"/>
        <w:spacing w:after="0" w:line="240" w:lineRule="auto"/>
        <w:ind w:firstLine="709"/>
        <w:jc w:val="both"/>
        <w:rPr>
          <w:rFonts w:ascii="Times New Roman" w:hAnsi="Times New Roman" w:cs="Times New Roman"/>
          <w:b/>
          <w:bCs/>
          <w:sz w:val="24"/>
          <w:szCs w:val="24"/>
          <w:lang w:eastAsia="ru-RU"/>
        </w:rPr>
      </w:pPr>
      <w:r w:rsidRPr="0090110F">
        <w:rPr>
          <w:rFonts w:ascii="Times New Roman" w:hAnsi="Times New Roman" w:cs="Times New Roman"/>
          <w:sz w:val="24"/>
          <w:szCs w:val="24"/>
          <w:lang w:eastAsia="ru-RU"/>
        </w:rPr>
        <w:t>3) 65 тыс. ден. ед.;</w:t>
      </w:r>
    </w:p>
    <w:p w:rsidR="00EA06B2" w:rsidRPr="0090110F" w:rsidRDefault="00EA06B2" w:rsidP="0090110F">
      <w:pPr>
        <w:autoSpaceDE w:val="0"/>
        <w:autoSpaceDN w:val="0"/>
        <w:adjustRightInd w:val="0"/>
        <w:spacing w:after="0" w:line="240" w:lineRule="auto"/>
        <w:ind w:firstLine="709"/>
        <w:jc w:val="both"/>
        <w:rPr>
          <w:rFonts w:ascii="Times New Roman" w:hAnsi="Times New Roman" w:cs="Times New Roman"/>
          <w:b/>
          <w:bCs/>
          <w:sz w:val="24"/>
          <w:szCs w:val="24"/>
          <w:lang w:eastAsia="ru-RU"/>
        </w:rPr>
      </w:pPr>
      <w:r w:rsidRPr="0090110F">
        <w:rPr>
          <w:rFonts w:ascii="Times New Roman" w:hAnsi="Times New Roman" w:cs="Times New Roman"/>
          <w:sz w:val="24"/>
          <w:szCs w:val="24"/>
          <w:lang w:eastAsia="ru-RU"/>
        </w:rPr>
        <w:t>4) 70 тыс. ден. ед.</w:t>
      </w:r>
    </w:p>
    <w:p w:rsidR="00EA06B2" w:rsidRPr="0090110F" w:rsidRDefault="00EA06B2" w:rsidP="0090110F">
      <w:pPr>
        <w:autoSpaceDE w:val="0"/>
        <w:autoSpaceDN w:val="0"/>
        <w:adjustRightInd w:val="0"/>
        <w:spacing w:after="0" w:line="240" w:lineRule="auto"/>
        <w:jc w:val="both"/>
        <w:rPr>
          <w:rFonts w:ascii="Times New Roman" w:hAnsi="Times New Roman" w:cs="Times New Roman"/>
          <w:sz w:val="24"/>
          <w:szCs w:val="24"/>
          <w:lang w:eastAsia="ru-RU"/>
        </w:rPr>
      </w:pPr>
    </w:p>
    <w:p w:rsidR="00EA06B2" w:rsidRPr="0090110F" w:rsidRDefault="00EA06B2" w:rsidP="0090110F">
      <w:pPr>
        <w:autoSpaceDE w:val="0"/>
        <w:autoSpaceDN w:val="0"/>
        <w:adjustRightInd w:val="0"/>
        <w:spacing w:after="0" w:line="240" w:lineRule="auto"/>
        <w:jc w:val="both"/>
        <w:rPr>
          <w:rFonts w:ascii="Times New Roman" w:hAnsi="Times New Roman" w:cs="Times New Roman"/>
          <w:b/>
          <w:bCs/>
          <w:sz w:val="24"/>
          <w:szCs w:val="24"/>
          <w:lang w:eastAsia="ru-RU"/>
        </w:rPr>
      </w:pPr>
      <w:r w:rsidRPr="0090110F">
        <w:rPr>
          <w:rFonts w:ascii="Times New Roman" w:hAnsi="Times New Roman" w:cs="Times New Roman"/>
          <w:b/>
          <w:bCs/>
          <w:sz w:val="24"/>
          <w:szCs w:val="24"/>
          <w:lang w:eastAsia="ru-RU"/>
        </w:rPr>
        <w:t>43. Для производства некоторого продукта требуется 2 фактора: труд и земля. В каких из перечисленных ниже случаях достигается минимизация издержек?</w:t>
      </w:r>
    </w:p>
    <w:tbl>
      <w:tblPr>
        <w:tblpPr w:leftFromText="180" w:rightFromText="180" w:vertAnchor="text" w:tblpY="1"/>
        <w:tblOverlap w:val="never"/>
        <w:tblW w:w="1140" w:type="dxa"/>
        <w:tblLayout w:type="fixed"/>
        <w:tblCellMar>
          <w:left w:w="40" w:type="dxa"/>
          <w:right w:w="40" w:type="dxa"/>
        </w:tblCellMar>
        <w:tblLook w:val="00A0"/>
      </w:tblPr>
      <w:tblGrid>
        <w:gridCol w:w="1140"/>
      </w:tblGrid>
      <w:tr w:rsidR="00EA06B2" w:rsidRPr="00637EF3">
        <w:tc>
          <w:tcPr>
            <w:tcW w:w="1134" w:type="dxa"/>
            <w:tcBorders>
              <w:top w:val="nil"/>
              <w:left w:val="single" w:sz="6" w:space="0" w:color="auto"/>
              <w:bottom w:val="single" w:sz="6" w:space="0" w:color="auto"/>
              <w:right w:val="single" w:sz="6" w:space="0" w:color="auto"/>
            </w:tcBorders>
          </w:tcPr>
          <w:p w:rsidR="00EA06B2" w:rsidRPr="00637EF3" w:rsidRDefault="00EA06B2" w:rsidP="0090110F">
            <w:pPr>
              <w:autoSpaceDE w:val="0"/>
              <w:autoSpaceDN w:val="0"/>
              <w:adjustRightInd w:val="0"/>
              <w:spacing w:after="0" w:line="240" w:lineRule="auto"/>
              <w:jc w:val="both"/>
              <w:rPr>
                <w:rFonts w:ascii="Times New Roman" w:hAnsi="Times New Roman" w:cs="Times New Roman"/>
                <w:sz w:val="24"/>
                <w:szCs w:val="24"/>
                <w:lang w:eastAsia="ru-RU"/>
              </w:rPr>
            </w:pPr>
          </w:p>
        </w:tc>
      </w:tr>
      <w:tr w:rsidR="00EA06B2" w:rsidRPr="00637EF3">
        <w:tc>
          <w:tcPr>
            <w:tcW w:w="1134" w:type="dxa"/>
            <w:tcBorders>
              <w:top w:val="single" w:sz="6" w:space="0" w:color="auto"/>
              <w:left w:val="single" w:sz="6" w:space="0" w:color="auto"/>
              <w:bottom w:val="single" w:sz="6" w:space="0" w:color="auto"/>
              <w:right w:val="single" w:sz="6" w:space="0" w:color="auto"/>
            </w:tcBorders>
          </w:tcPr>
          <w:p w:rsidR="00EA06B2" w:rsidRPr="00637EF3" w:rsidRDefault="00EA06B2" w:rsidP="0090110F">
            <w:pPr>
              <w:autoSpaceDE w:val="0"/>
              <w:autoSpaceDN w:val="0"/>
              <w:adjustRightInd w:val="0"/>
              <w:spacing w:after="0" w:line="240" w:lineRule="auto"/>
              <w:jc w:val="both"/>
              <w:rPr>
                <w:rFonts w:ascii="Times New Roman" w:hAnsi="Times New Roman" w:cs="Times New Roman"/>
                <w:sz w:val="24"/>
                <w:szCs w:val="24"/>
                <w:lang w:eastAsia="ru-RU"/>
              </w:rPr>
            </w:pPr>
            <w:r w:rsidRPr="00637EF3">
              <w:rPr>
                <w:rFonts w:ascii="Times New Roman" w:hAnsi="Times New Roman" w:cs="Times New Roman"/>
                <w:sz w:val="24"/>
                <w:szCs w:val="24"/>
                <w:lang w:eastAsia="ru-RU"/>
              </w:rPr>
              <w:t>1</w:t>
            </w:r>
          </w:p>
        </w:tc>
      </w:tr>
      <w:tr w:rsidR="00EA06B2" w:rsidRPr="00637EF3">
        <w:tc>
          <w:tcPr>
            <w:tcW w:w="1134" w:type="dxa"/>
            <w:tcBorders>
              <w:top w:val="single" w:sz="6" w:space="0" w:color="auto"/>
              <w:left w:val="single" w:sz="6" w:space="0" w:color="auto"/>
              <w:bottom w:val="single" w:sz="6" w:space="0" w:color="auto"/>
              <w:right w:val="single" w:sz="6" w:space="0" w:color="auto"/>
            </w:tcBorders>
          </w:tcPr>
          <w:p w:rsidR="00EA06B2" w:rsidRPr="00637EF3" w:rsidRDefault="00EA06B2" w:rsidP="0090110F">
            <w:pPr>
              <w:autoSpaceDE w:val="0"/>
              <w:autoSpaceDN w:val="0"/>
              <w:adjustRightInd w:val="0"/>
              <w:spacing w:after="0" w:line="240" w:lineRule="auto"/>
              <w:jc w:val="both"/>
              <w:rPr>
                <w:rFonts w:ascii="Times New Roman" w:hAnsi="Times New Roman" w:cs="Times New Roman"/>
                <w:sz w:val="24"/>
                <w:szCs w:val="24"/>
                <w:lang w:eastAsia="ru-RU"/>
              </w:rPr>
            </w:pPr>
            <w:r w:rsidRPr="00637EF3">
              <w:rPr>
                <w:rFonts w:ascii="Times New Roman" w:hAnsi="Times New Roman" w:cs="Times New Roman"/>
                <w:sz w:val="24"/>
                <w:szCs w:val="24"/>
                <w:lang w:eastAsia="ru-RU"/>
              </w:rPr>
              <w:t>2</w:t>
            </w:r>
          </w:p>
        </w:tc>
      </w:tr>
      <w:tr w:rsidR="00EA06B2" w:rsidRPr="00637EF3">
        <w:tc>
          <w:tcPr>
            <w:tcW w:w="1134" w:type="dxa"/>
            <w:tcBorders>
              <w:top w:val="single" w:sz="6" w:space="0" w:color="auto"/>
              <w:left w:val="single" w:sz="6" w:space="0" w:color="auto"/>
              <w:bottom w:val="single" w:sz="6" w:space="0" w:color="auto"/>
              <w:right w:val="single" w:sz="6" w:space="0" w:color="auto"/>
            </w:tcBorders>
          </w:tcPr>
          <w:p w:rsidR="00EA06B2" w:rsidRPr="00637EF3" w:rsidRDefault="00EA06B2" w:rsidP="0090110F">
            <w:pPr>
              <w:autoSpaceDE w:val="0"/>
              <w:autoSpaceDN w:val="0"/>
              <w:adjustRightInd w:val="0"/>
              <w:spacing w:after="0" w:line="240" w:lineRule="auto"/>
              <w:jc w:val="both"/>
              <w:rPr>
                <w:rFonts w:ascii="Times New Roman" w:hAnsi="Times New Roman" w:cs="Times New Roman"/>
                <w:sz w:val="24"/>
                <w:szCs w:val="24"/>
                <w:lang w:eastAsia="ru-RU"/>
              </w:rPr>
            </w:pPr>
            <w:r w:rsidRPr="00637EF3">
              <w:rPr>
                <w:rFonts w:ascii="Times New Roman" w:hAnsi="Times New Roman" w:cs="Times New Roman"/>
                <w:sz w:val="24"/>
                <w:szCs w:val="24"/>
                <w:lang w:eastAsia="ru-RU"/>
              </w:rPr>
              <w:t>3</w:t>
            </w:r>
          </w:p>
        </w:tc>
      </w:tr>
      <w:tr w:rsidR="00EA06B2" w:rsidRPr="00637EF3">
        <w:tc>
          <w:tcPr>
            <w:tcW w:w="1134" w:type="dxa"/>
            <w:tcBorders>
              <w:top w:val="single" w:sz="6" w:space="0" w:color="auto"/>
              <w:left w:val="single" w:sz="6" w:space="0" w:color="auto"/>
              <w:bottom w:val="single" w:sz="6" w:space="0" w:color="auto"/>
              <w:right w:val="single" w:sz="6" w:space="0" w:color="auto"/>
            </w:tcBorders>
          </w:tcPr>
          <w:p w:rsidR="00EA06B2" w:rsidRPr="00637EF3" w:rsidRDefault="00EA06B2" w:rsidP="0090110F">
            <w:pPr>
              <w:autoSpaceDE w:val="0"/>
              <w:autoSpaceDN w:val="0"/>
              <w:adjustRightInd w:val="0"/>
              <w:spacing w:after="0" w:line="240" w:lineRule="auto"/>
              <w:jc w:val="both"/>
              <w:rPr>
                <w:rFonts w:ascii="Times New Roman" w:hAnsi="Times New Roman" w:cs="Times New Roman"/>
                <w:sz w:val="24"/>
                <w:szCs w:val="24"/>
                <w:lang w:eastAsia="ru-RU"/>
              </w:rPr>
            </w:pPr>
            <w:r w:rsidRPr="00637EF3">
              <w:rPr>
                <w:rFonts w:ascii="Times New Roman" w:hAnsi="Times New Roman" w:cs="Times New Roman"/>
                <w:sz w:val="24"/>
                <w:szCs w:val="24"/>
                <w:lang w:eastAsia="ru-RU"/>
              </w:rPr>
              <w:t>4</w:t>
            </w:r>
          </w:p>
        </w:tc>
      </w:tr>
      <w:tr w:rsidR="00EA06B2" w:rsidRPr="00637EF3">
        <w:tc>
          <w:tcPr>
            <w:tcW w:w="1134" w:type="dxa"/>
            <w:tcBorders>
              <w:top w:val="single" w:sz="6" w:space="0" w:color="auto"/>
              <w:left w:val="single" w:sz="6" w:space="0" w:color="auto"/>
              <w:bottom w:val="single" w:sz="6" w:space="0" w:color="auto"/>
              <w:right w:val="single" w:sz="6" w:space="0" w:color="auto"/>
            </w:tcBorders>
          </w:tcPr>
          <w:p w:rsidR="00EA06B2" w:rsidRPr="00637EF3" w:rsidRDefault="00EA06B2" w:rsidP="0090110F">
            <w:pPr>
              <w:autoSpaceDE w:val="0"/>
              <w:autoSpaceDN w:val="0"/>
              <w:adjustRightInd w:val="0"/>
              <w:spacing w:after="0" w:line="240" w:lineRule="auto"/>
              <w:jc w:val="both"/>
              <w:rPr>
                <w:rFonts w:ascii="Times New Roman" w:hAnsi="Times New Roman" w:cs="Times New Roman"/>
                <w:sz w:val="24"/>
                <w:szCs w:val="24"/>
                <w:lang w:eastAsia="ru-RU"/>
              </w:rPr>
            </w:pPr>
          </w:p>
          <w:p w:rsidR="00EA06B2" w:rsidRPr="00637EF3" w:rsidRDefault="00EA06B2" w:rsidP="0090110F">
            <w:pPr>
              <w:autoSpaceDE w:val="0"/>
              <w:autoSpaceDN w:val="0"/>
              <w:adjustRightInd w:val="0"/>
              <w:spacing w:after="0" w:line="240" w:lineRule="auto"/>
              <w:jc w:val="both"/>
              <w:rPr>
                <w:rFonts w:ascii="Times New Roman" w:hAnsi="Times New Roman" w:cs="Times New Roman"/>
                <w:sz w:val="24"/>
                <w:szCs w:val="24"/>
                <w:lang w:eastAsia="ru-RU"/>
              </w:rPr>
            </w:pPr>
          </w:p>
        </w:tc>
      </w:tr>
    </w:tbl>
    <w:tbl>
      <w:tblPr>
        <w:tblW w:w="0" w:type="auto"/>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154"/>
        <w:gridCol w:w="2201"/>
        <w:gridCol w:w="1862"/>
        <w:gridCol w:w="2201"/>
        <w:gridCol w:w="1634"/>
      </w:tblGrid>
      <w:tr w:rsidR="00EA06B2" w:rsidRPr="00637EF3">
        <w:tc>
          <w:tcPr>
            <w:tcW w:w="675" w:type="dxa"/>
            <w:vAlign w:val="center"/>
          </w:tcPr>
          <w:p w:rsidR="00EA06B2" w:rsidRPr="00637EF3" w:rsidRDefault="00EA06B2" w:rsidP="0090110F">
            <w:pPr>
              <w:autoSpaceDE w:val="0"/>
              <w:autoSpaceDN w:val="0"/>
              <w:adjustRightInd w:val="0"/>
              <w:spacing w:after="0" w:line="240" w:lineRule="auto"/>
              <w:ind w:firstLine="709"/>
              <w:jc w:val="center"/>
              <w:rPr>
                <w:rFonts w:ascii="Times New Roman" w:hAnsi="Times New Roman" w:cs="Times New Roman"/>
                <w:sz w:val="24"/>
                <w:szCs w:val="24"/>
              </w:rPr>
            </w:pPr>
            <w:r w:rsidRPr="00637EF3">
              <w:rPr>
                <w:rFonts w:ascii="Times New Roman" w:hAnsi="Times New Roman" w:cs="Times New Roman"/>
                <w:sz w:val="24"/>
                <w:szCs w:val="24"/>
              </w:rPr>
              <w:t>№ п/п</w:t>
            </w:r>
          </w:p>
        </w:tc>
        <w:tc>
          <w:tcPr>
            <w:tcW w:w="2127" w:type="dxa"/>
            <w:vAlign w:val="center"/>
          </w:tcPr>
          <w:p w:rsidR="00EA06B2" w:rsidRPr="00637EF3" w:rsidRDefault="00EA06B2" w:rsidP="0090110F">
            <w:pPr>
              <w:spacing w:after="0" w:line="240" w:lineRule="auto"/>
              <w:ind w:firstLine="709"/>
              <w:jc w:val="center"/>
              <w:rPr>
                <w:rFonts w:ascii="Times New Roman" w:hAnsi="Times New Roman" w:cs="Times New Roman"/>
                <w:sz w:val="24"/>
                <w:szCs w:val="24"/>
              </w:rPr>
            </w:pPr>
            <w:r w:rsidRPr="00637EF3">
              <w:rPr>
                <w:rFonts w:ascii="Times New Roman" w:hAnsi="Times New Roman" w:cs="Times New Roman"/>
                <w:sz w:val="24"/>
                <w:szCs w:val="24"/>
              </w:rPr>
              <w:t>Предельный</w:t>
            </w:r>
          </w:p>
          <w:p w:rsidR="00EA06B2" w:rsidRPr="00637EF3" w:rsidRDefault="00EA06B2" w:rsidP="0090110F">
            <w:pPr>
              <w:autoSpaceDE w:val="0"/>
              <w:autoSpaceDN w:val="0"/>
              <w:adjustRightInd w:val="0"/>
              <w:spacing w:after="0" w:line="240" w:lineRule="auto"/>
              <w:ind w:firstLine="709"/>
              <w:jc w:val="center"/>
              <w:rPr>
                <w:rFonts w:ascii="Times New Roman" w:hAnsi="Times New Roman" w:cs="Times New Roman"/>
                <w:sz w:val="24"/>
                <w:szCs w:val="24"/>
              </w:rPr>
            </w:pPr>
            <w:r w:rsidRPr="00637EF3">
              <w:rPr>
                <w:rFonts w:ascii="Times New Roman" w:hAnsi="Times New Roman" w:cs="Times New Roman"/>
                <w:sz w:val="24"/>
                <w:szCs w:val="24"/>
              </w:rPr>
              <w:t>продукт земли</w:t>
            </w:r>
          </w:p>
        </w:tc>
        <w:tc>
          <w:tcPr>
            <w:tcW w:w="1862" w:type="dxa"/>
            <w:vAlign w:val="center"/>
          </w:tcPr>
          <w:p w:rsidR="00EA06B2" w:rsidRPr="00637EF3" w:rsidRDefault="00EA06B2" w:rsidP="0090110F">
            <w:pPr>
              <w:autoSpaceDE w:val="0"/>
              <w:autoSpaceDN w:val="0"/>
              <w:adjustRightInd w:val="0"/>
              <w:spacing w:after="0" w:line="240" w:lineRule="auto"/>
              <w:ind w:firstLine="709"/>
              <w:jc w:val="center"/>
              <w:rPr>
                <w:rFonts w:ascii="Times New Roman" w:hAnsi="Times New Roman" w:cs="Times New Roman"/>
                <w:sz w:val="24"/>
                <w:szCs w:val="24"/>
              </w:rPr>
            </w:pPr>
            <w:r w:rsidRPr="00637EF3">
              <w:rPr>
                <w:rFonts w:ascii="Times New Roman" w:hAnsi="Times New Roman" w:cs="Times New Roman"/>
                <w:sz w:val="24"/>
                <w:szCs w:val="24"/>
              </w:rPr>
              <w:t>Цена земли</w:t>
            </w:r>
          </w:p>
        </w:tc>
        <w:tc>
          <w:tcPr>
            <w:tcW w:w="2032" w:type="dxa"/>
            <w:vAlign w:val="center"/>
          </w:tcPr>
          <w:p w:rsidR="00EA06B2" w:rsidRPr="00637EF3" w:rsidRDefault="00EA06B2" w:rsidP="0090110F">
            <w:pPr>
              <w:spacing w:after="0" w:line="240" w:lineRule="auto"/>
              <w:ind w:firstLine="709"/>
              <w:jc w:val="center"/>
              <w:rPr>
                <w:rFonts w:ascii="Times New Roman" w:hAnsi="Times New Roman" w:cs="Times New Roman"/>
                <w:sz w:val="24"/>
                <w:szCs w:val="24"/>
              </w:rPr>
            </w:pPr>
            <w:r w:rsidRPr="00637EF3">
              <w:rPr>
                <w:rFonts w:ascii="Times New Roman" w:hAnsi="Times New Roman" w:cs="Times New Roman"/>
                <w:sz w:val="24"/>
                <w:szCs w:val="24"/>
              </w:rPr>
              <w:t>Предельный</w:t>
            </w:r>
          </w:p>
          <w:p w:rsidR="00EA06B2" w:rsidRPr="00637EF3" w:rsidRDefault="00EA06B2" w:rsidP="0090110F">
            <w:pPr>
              <w:autoSpaceDE w:val="0"/>
              <w:autoSpaceDN w:val="0"/>
              <w:adjustRightInd w:val="0"/>
              <w:spacing w:after="0" w:line="240" w:lineRule="auto"/>
              <w:ind w:firstLine="709"/>
              <w:jc w:val="center"/>
              <w:rPr>
                <w:rFonts w:ascii="Times New Roman" w:hAnsi="Times New Roman" w:cs="Times New Roman"/>
                <w:sz w:val="24"/>
                <w:szCs w:val="24"/>
              </w:rPr>
            </w:pPr>
            <w:r w:rsidRPr="00637EF3">
              <w:rPr>
                <w:rFonts w:ascii="Times New Roman" w:hAnsi="Times New Roman" w:cs="Times New Roman"/>
                <w:sz w:val="24"/>
                <w:szCs w:val="24"/>
              </w:rPr>
              <w:t>продукт труда</w:t>
            </w:r>
          </w:p>
        </w:tc>
        <w:tc>
          <w:tcPr>
            <w:tcW w:w="1634" w:type="dxa"/>
            <w:vAlign w:val="center"/>
          </w:tcPr>
          <w:p w:rsidR="00EA06B2" w:rsidRPr="00637EF3" w:rsidRDefault="00EA06B2" w:rsidP="0090110F">
            <w:pPr>
              <w:autoSpaceDE w:val="0"/>
              <w:autoSpaceDN w:val="0"/>
              <w:adjustRightInd w:val="0"/>
              <w:spacing w:after="0" w:line="240" w:lineRule="auto"/>
              <w:ind w:firstLine="709"/>
              <w:jc w:val="center"/>
              <w:rPr>
                <w:rFonts w:ascii="Times New Roman" w:hAnsi="Times New Roman" w:cs="Times New Roman"/>
                <w:sz w:val="24"/>
                <w:szCs w:val="24"/>
              </w:rPr>
            </w:pPr>
            <w:r w:rsidRPr="00637EF3">
              <w:rPr>
                <w:rFonts w:ascii="Times New Roman" w:hAnsi="Times New Roman" w:cs="Times New Roman"/>
                <w:sz w:val="24"/>
                <w:szCs w:val="24"/>
              </w:rPr>
              <w:t>Цена труда</w:t>
            </w:r>
          </w:p>
        </w:tc>
      </w:tr>
      <w:tr w:rsidR="00EA06B2" w:rsidRPr="00637EF3">
        <w:tc>
          <w:tcPr>
            <w:tcW w:w="675" w:type="dxa"/>
            <w:vAlign w:val="center"/>
          </w:tcPr>
          <w:p w:rsidR="00EA06B2" w:rsidRPr="00637EF3" w:rsidRDefault="00EA06B2" w:rsidP="0090110F">
            <w:pPr>
              <w:autoSpaceDE w:val="0"/>
              <w:autoSpaceDN w:val="0"/>
              <w:adjustRightInd w:val="0"/>
              <w:spacing w:after="0" w:line="240" w:lineRule="auto"/>
              <w:ind w:firstLine="709"/>
              <w:jc w:val="center"/>
              <w:rPr>
                <w:rFonts w:ascii="Times New Roman" w:hAnsi="Times New Roman" w:cs="Times New Roman"/>
                <w:sz w:val="24"/>
                <w:szCs w:val="24"/>
              </w:rPr>
            </w:pPr>
            <w:r w:rsidRPr="00637EF3">
              <w:rPr>
                <w:rFonts w:ascii="Times New Roman" w:hAnsi="Times New Roman" w:cs="Times New Roman"/>
                <w:sz w:val="24"/>
                <w:szCs w:val="24"/>
              </w:rPr>
              <w:t>1</w:t>
            </w:r>
          </w:p>
        </w:tc>
        <w:tc>
          <w:tcPr>
            <w:tcW w:w="2127" w:type="dxa"/>
            <w:vAlign w:val="center"/>
          </w:tcPr>
          <w:p w:rsidR="00EA06B2" w:rsidRPr="00637EF3" w:rsidRDefault="00EA06B2" w:rsidP="0090110F">
            <w:pPr>
              <w:autoSpaceDE w:val="0"/>
              <w:autoSpaceDN w:val="0"/>
              <w:adjustRightInd w:val="0"/>
              <w:spacing w:after="0" w:line="240" w:lineRule="auto"/>
              <w:ind w:firstLine="709"/>
              <w:jc w:val="center"/>
              <w:rPr>
                <w:rFonts w:ascii="Times New Roman" w:hAnsi="Times New Roman" w:cs="Times New Roman"/>
                <w:sz w:val="24"/>
                <w:szCs w:val="24"/>
              </w:rPr>
            </w:pPr>
            <w:r w:rsidRPr="00637EF3">
              <w:rPr>
                <w:rFonts w:ascii="Times New Roman" w:hAnsi="Times New Roman" w:cs="Times New Roman"/>
                <w:sz w:val="24"/>
                <w:szCs w:val="24"/>
              </w:rPr>
              <w:t>6</w:t>
            </w:r>
          </w:p>
        </w:tc>
        <w:tc>
          <w:tcPr>
            <w:tcW w:w="1862" w:type="dxa"/>
            <w:vAlign w:val="center"/>
          </w:tcPr>
          <w:p w:rsidR="00EA06B2" w:rsidRPr="00637EF3" w:rsidRDefault="00EA06B2" w:rsidP="0090110F">
            <w:pPr>
              <w:autoSpaceDE w:val="0"/>
              <w:autoSpaceDN w:val="0"/>
              <w:adjustRightInd w:val="0"/>
              <w:spacing w:after="0" w:line="240" w:lineRule="auto"/>
              <w:ind w:firstLine="709"/>
              <w:jc w:val="center"/>
              <w:rPr>
                <w:rFonts w:ascii="Times New Roman" w:hAnsi="Times New Roman" w:cs="Times New Roman"/>
                <w:sz w:val="24"/>
                <w:szCs w:val="24"/>
              </w:rPr>
            </w:pPr>
            <w:r w:rsidRPr="00637EF3">
              <w:rPr>
                <w:rFonts w:ascii="Times New Roman" w:hAnsi="Times New Roman" w:cs="Times New Roman"/>
                <w:sz w:val="24"/>
                <w:szCs w:val="24"/>
              </w:rPr>
              <w:t>2</w:t>
            </w:r>
          </w:p>
        </w:tc>
        <w:tc>
          <w:tcPr>
            <w:tcW w:w="2032" w:type="dxa"/>
            <w:vAlign w:val="center"/>
          </w:tcPr>
          <w:p w:rsidR="00EA06B2" w:rsidRPr="00637EF3" w:rsidRDefault="00EA06B2" w:rsidP="0090110F">
            <w:pPr>
              <w:autoSpaceDE w:val="0"/>
              <w:autoSpaceDN w:val="0"/>
              <w:adjustRightInd w:val="0"/>
              <w:spacing w:after="0" w:line="240" w:lineRule="auto"/>
              <w:ind w:firstLine="709"/>
              <w:jc w:val="center"/>
              <w:rPr>
                <w:rFonts w:ascii="Times New Roman" w:hAnsi="Times New Roman" w:cs="Times New Roman"/>
                <w:sz w:val="24"/>
                <w:szCs w:val="24"/>
              </w:rPr>
            </w:pPr>
            <w:r w:rsidRPr="00637EF3">
              <w:rPr>
                <w:rFonts w:ascii="Times New Roman" w:hAnsi="Times New Roman" w:cs="Times New Roman"/>
                <w:sz w:val="24"/>
                <w:szCs w:val="24"/>
              </w:rPr>
              <w:t>9</w:t>
            </w:r>
          </w:p>
        </w:tc>
        <w:tc>
          <w:tcPr>
            <w:tcW w:w="1634" w:type="dxa"/>
            <w:vAlign w:val="center"/>
          </w:tcPr>
          <w:p w:rsidR="00EA06B2" w:rsidRPr="00637EF3" w:rsidRDefault="00EA06B2" w:rsidP="0090110F">
            <w:pPr>
              <w:autoSpaceDE w:val="0"/>
              <w:autoSpaceDN w:val="0"/>
              <w:adjustRightInd w:val="0"/>
              <w:spacing w:after="0" w:line="240" w:lineRule="auto"/>
              <w:ind w:firstLine="709"/>
              <w:jc w:val="center"/>
              <w:rPr>
                <w:rFonts w:ascii="Times New Roman" w:hAnsi="Times New Roman" w:cs="Times New Roman"/>
                <w:sz w:val="24"/>
                <w:szCs w:val="24"/>
              </w:rPr>
            </w:pPr>
            <w:r w:rsidRPr="00637EF3">
              <w:rPr>
                <w:rFonts w:ascii="Times New Roman" w:hAnsi="Times New Roman" w:cs="Times New Roman"/>
                <w:sz w:val="24"/>
                <w:szCs w:val="24"/>
              </w:rPr>
              <w:t>4</w:t>
            </w:r>
          </w:p>
        </w:tc>
      </w:tr>
      <w:tr w:rsidR="00EA06B2" w:rsidRPr="00637EF3">
        <w:tc>
          <w:tcPr>
            <w:tcW w:w="675" w:type="dxa"/>
            <w:vAlign w:val="center"/>
          </w:tcPr>
          <w:p w:rsidR="00EA06B2" w:rsidRPr="00637EF3" w:rsidRDefault="00EA06B2" w:rsidP="0090110F">
            <w:pPr>
              <w:autoSpaceDE w:val="0"/>
              <w:autoSpaceDN w:val="0"/>
              <w:adjustRightInd w:val="0"/>
              <w:spacing w:after="0" w:line="240" w:lineRule="auto"/>
              <w:ind w:firstLine="709"/>
              <w:jc w:val="center"/>
              <w:rPr>
                <w:rFonts w:ascii="Times New Roman" w:hAnsi="Times New Roman" w:cs="Times New Roman"/>
                <w:sz w:val="24"/>
                <w:szCs w:val="24"/>
              </w:rPr>
            </w:pPr>
            <w:r w:rsidRPr="00637EF3">
              <w:rPr>
                <w:rFonts w:ascii="Times New Roman" w:hAnsi="Times New Roman" w:cs="Times New Roman"/>
                <w:sz w:val="24"/>
                <w:szCs w:val="24"/>
              </w:rPr>
              <w:t>2</w:t>
            </w:r>
          </w:p>
        </w:tc>
        <w:tc>
          <w:tcPr>
            <w:tcW w:w="2127" w:type="dxa"/>
            <w:vAlign w:val="center"/>
          </w:tcPr>
          <w:p w:rsidR="00EA06B2" w:rsidRPr="00637EF3" w:rsidRDefault="00EA06B2" w:rsidP="0090110F">
            <w:pPr>
              <w:autoSpaceDE w:val="0"/>
              <w:autoSpaceDN w:val="0"/>
              <w:adjustRightInd w:val="0"/>
              <w:spacing w:after="0" w:line="240" w:lineRule="auto"/>
              <w:ind w:firstLine="709"/>
              <w:jc w:val="center"/>
              <w:rPr>
                <w:rFonts w:ascii="Times New Roman" w:hAnsi="Times New Roman" w:cs="Times New Roman"/>
                <w:sz w:val="24"/>
                <w:szCs w:val="24"/>
              </w:rPr>
            </w:pPr>
            <w:r w:rsidRPr="00637EF3">
              <w:rPr>
                <w:rFonts w:ascii="Times New Roman" w:hAnsi="Times New Roman" w:cs="Times New Roman"/>
                <w:sz w:val="24"/>
                <w:szCs w:val="24"/>
              </w:rPr>
              <w:t>16</w:t>
            </w:r>
          </w:p>
        </w:tc>
        <w:tc>
          <w:tcPr>
            <w:tcW w:w="1862" w:type="dxa"/>
            <w:vAlign w:val="center"/>
          </w:tcPr>
          <w:p w:rsidR="00EA06B2" w:rsidRPr="00637EF3" w:rsidRDefault="00EA06B2" w:rsidP="0090110F">
            <w:pPr>
              <w:autoSpaceDE w:val="0"/>
              <w:autoSpaceDN w:val="0"/>
              <w:adjustRightInd w:val="0"/>
              <w:spacing w:after="0" w:line="240" w:lineRule="auto"/>
              <w:ind w:firstLine="709"/>
              <w:jc w:val="center"/>
              <w:rPr>
                <w:rFonts w:ascii="Times New Roman" w:hAnsi="Times New Roman" w:cs="Times New Roman"/>
                <w:sz w:val="24"/>
                <w:szCs w:val="24"/>
              </w:rPr>
            </w:pPr>
            <w:r w:rsidRPr="00637EF3">
              <w:rPr>
                <w:rFonts w:ascii="Times New Roman" w:hAnsi="Times New Roman" w:cs="Times New Roman"/>
                <w:sz w:val="24"/>
                <w:szCs w:val="24"/>
              </w:rPr>
              <w:t>8</w:t>
            </w:r>
          </w:p>
        </w:tc>
        <w:tc>
          <w:tcPr>
            <w:tcW w:w="2032" w:type="dxa"/>
            <w:vAlign w:val="center"/>
          </w:tcPr>
          <w:p w:rsidR="00EA06B2" w:rsidRPr="00637EF3" w:rsidRDefault="00EA06B2" w:rsidP="0090110F">
            <w:pPr>
              <w:autoSpaceDE w:val="0"/>
              <w:autoSpaceDN w:val="0"/>
              <w:adjustRightInd w:val="0"/>
              <w:spacing w:after="0" w:line="240" w:lineRule="auto"/>
              <w:ind w:firstLine="709"/>
              <w:jc w:val="center"/>
              <w:rPr>
                <w:rFonts w:ascii="Times New Roman" w:hAnsi="Times New Roman" w:cs="Times New Roman"/>
                <w:sz w:val="24"/>
                <w:szCs w:val="24"/>
              </w:rPr>
            </w:pPr>
            <w:r w:rsidRPr="00637EF3">
              <w:rPr>
                <w:rFonts w:ascii="Times New Roman" w:hAnsi="Times New Roman" w:cs="Times New Roman"/>
                <w:sz w:val="24"/>
                <w:szCs w:val="24"/>
              </w:rPr>
              <w:t>15</w:t>
            </w:r>
          </w:p>
        </w:tc>
        <w:tc>
          <w:tcPr>
            <w:tcW w:w="1634" w:type="dxa"/>
            <w:vAlign w:val="center"/>
          </w:tcPr>
          <w:p w:rsidR="00EA06B2" w:rsidRPr="00637EF3" w:rsidRDefault="00EA06B2" w:rsidP="0090110F">
            <w:pPr>
              <w:autoSpaceDE w:val="0"/>
              <w:autoSpaceDN w:val="0"/>
              <w:adjustRightInd w:val="0"/>
              <w:spacing w:after="0" w:line="240" w:lineRule="auto"/>
              <w:ind w:firstLine="709"/>
              <w:jc w:val="center"/>
              <w:rPr>
                <w:rFonts w:ascii="Times New Roman" w:hAnsi="Times New Roman" w:cs="Times New Roman"/>
                <w:sz w:val="24"/>
                <w:szCs w:val="24"/>
              </w:rPr>
            </w:pPr>
            <w:r w:rsidRPr="00637EF3">
              <w:rPr>
                <w:rFonts w:ascii="Times New Roman" w:hAnsi="Times New Roman" w:cs="Times New Roman"/>
                <w:sz w:val="24"/>
                <w:szCs w:val="24"/>
              </w:rPr>
              <w:t>5</w:t>
            </w:r>
          </w:p>
        </w:tc>
      </w:tr>
      <w:tr w:rsidR="00EA06B2" w:rsidRPr="00637EF3">
        <w:tc>
          <w:tcPr>
            <w:tcW w:w="675" w:type="dxa"/>
            <w:vAlign w:val="center"/>
          </w:tcPr>
          <w:p w:rsidR="00EA06B2" w:rsidRPr="00637EF3" w:rsidRDefault="00EA06B2" w:rsidP="0090110F">
            <w:pPr>
              <w:autoSpaceDE w:val="0"/>
              <w:autoSpaceDN w:val="0"/>
              <w:adjustRightInd w:val="0"/>
              <w:spacing w:after="0" w:line="240" w:lineRule="auto"/>
              <w:ind w:firstLine="709"/>
              <w:jc w:val="center"/>
              <w:rPr>
                <w:rFonts w:ascii="Times New Roman" w:hAnsi="Times New Roman" w:cs="Times New Roman"/>
                <w:sz w:val="24"/>
                <w:szCs w:val="24"/>
              </w:rPr>
            </w:pPr>
            <w:r w:rsidRPr="00637EF3">
              <w:rPr>
                <w:rFonts w:ascii="Times New Roman" w:hAnsi="Times New Roman" w:cs="Times New Roman"/>
                <w:sz w:val="24"/>
                <w:szCs w:val="24"/>
              </w:rPr>
              <w:t>3</w:t>
            </w:r>
          </w:p>
        </w:tc>
        <w:tc>
          <w:tcPr>
            <w:tcW w:w="2127" w:type="dxa"/>
            <w:vAlign w:val="center"/>
          </w:tcPr>
          <w:p w:rsidR="00EA06B2" w:rsidRPr="00637EF3" w:rsidRDefault="00EA06B2" w:rsidP="0090110F">
            <w:pPr>
              <w:autoSpaceDE w:val="0"/>
              <w:autoSpaceDN w:val="0"/>
              <w:adjustRightInd w:val="0"/>
              <w:spacing w:after="0" w:line="240" w:lineRule="auto"/>
              <w:ind w:firstLine="709"/>
              <w:jc w:val="center"/>
              <w:rPr>
                <w:rFonts w:ascii="Times New Roman" w:hAnsi="Times New Roman" w:cs="Times New Roman"/>
                <w:sz w:val="24"/>
                <w:szCs w:val="24"/>
              </w:rPr>
            </w:pPr>
            <w:r w:rsidRPr="00637EF3">
              <w:rPr>
                <w:rFonts w:ascii="Times New Roman" w:hAnsi="Times New Roman" w:cs="Times New Roman"/>
                <w:sz w:val="24"/>
                <w:szCs w:val="24"/>
              </w:rPr>
              <w:t>9</w:t>
            </w:r>
          </w:p>
        </w:tc>
        <w:tc>
          <w:tcPr>
            <w:tcW w:w="1862" w:type="dxa"/>
            <w:vAlign w:val="center"/>
          </w:tcPr>
          <w:p w:rsidR="00EA06B2" w:rsidRPr="00637EF3" w:rsidRDefault="00EA06B2" w:rsidP="0090110F">
            <w:pPr>
              <w:autoSpaceDE w:val="0"/>
              <w:autoSpaceDN w:val="0"/>
              <w:adjustRightInd w:val="0"/>
              <w:spacing w:after="0" w:line="240" w:lineRule="auto"/>
              <w:ind w:firstLine="709"/>
              <w:jc w:val="center"/>
              <w:rPr>
                <w:rFonts w:ascii="Times New Roman" w:hAnsi="Times New Roman" w:cs="Times New Roman"/>
                <w:sz w:val="24"/>
                <w:szCs w:val="24"/>
              </w:rPr>
            </w:pPr>
            <w:r w:rsidRPr="00637EF3">
              <w:rPr>
                <w:rFonts w:ascii="Times New Roman" w:hAnsi="Times New Roman" w:cs="Times New Roman"/>
                <w:sz w:val="24"/>
                <w:szCs w:val="24"/>
              </w:rPr>
              <w:t>2</w:t>
            </w:r>
          </w:p>
        </w:tc>
        <w:tc>
          <w:tcPr>
            <w:tcW w:w="2032" w:type="dxa"/>
            <w:vAlign w:val="center"/>
          </w:tcPr>
          <w:p w:rsidR="00EA06B2" w:rsidRPr="00637EF3" w:rsidRDefault="00EA06B2" w:rsidP="0090110F">
            <w:pPr>
              <w:autoSpaceDE w:val="0"/>
              <w:autoSpaceDN w:val="0"/>
              <w:adjustRightInd w:val="0"/>
              <w:spacing w:after="0" w:line="240" w:lineRule="auto"/>
              <w:ind w:firstLine="709"/>
              <w:jc w:val="center"/>
              <w:rPr>
                <w:rFonts w:ascii="Times New Roman" w:hAnsi="Times New Roman" w:cs="Times New Roman"/>
                <w:sz w:val="24"/>
                <w:szCs w:val="24"/>
              </w:rPr>
            </w:pPr>
            <w:r w:rsidRPr="00637EF3">
              <w:rPr>
                <w:rFonts w:ascii="Times New Roman" w:hAnsi="Times New Roman" w:cs="Times New Roman"/>
                <w:sz w:val="24"/>
                <w:szCs w:val="24"/>
              </w:rPr>
              <w:t>8</w:t>
            </w:r>
          </w:p>
        </w:tc>
        <w:tc>
          <w:tcPr>
            <w:tcW w:w="1634" w:type="dxa"/>
            <w:vAlign w:val="center"/>
          </w:tcPr>
          <w:p w:rsidR="00EA06B2" w:rsidRPr="00637EF3" w:rsidRDefault="00EA06B2" w:rsidP="0090110F">
            <w:pPr>
              <w:autoSpaceDE w:val="0"/>
              <w:autoSpaceDN w:val="0"/>
              <w:adjustRightInd w:val="0"/>
              <w:spacing w:after="0" w:line="240" w:lineRule="auto"/>
              <w:ind w:firstLine="709"/>
              <w:jc w:val="center"/>
              <w:rPr>
                <w:rFonts w:ascii="Times New Roman" w:hAnsi="Times New Roman" w:cs="Times New Roman"/>
                <w:sz w:val="24"/>
                <w:szCs w:val="24"/>
              </w:rPr>
            </w:pPr>
            <w:r w:rsidRPr="00637EF3">
              <w:rPr>
                <w:rFonts w:ascii="Times New Roman" w:hAnsi="Times New Roman" w:cs="Times New Roman"/>
                <w:sz w:val="24"/>
                <w:szCs w:val="24"/>
              </w:rPr>
              <w:t>2</w:t>
            </w:r>
          </w:p>
        </w:tc>
      </w:tr>
      <w:tr w:rsidR="00EA06B2" w:rsidRPr="00637EF3">
        <w:tc>
          <w:tcPr>
            <w:tcW w:w="675" w:type="dxa"/>
            <w:vAlign w:val="center"/>
          </w:tcPr>
          <w:p w:rsidR="00EA06B2" w:rsidRPr="00637EF3" w:rsidRDefault="00EA06B2" w:rsidP="0090110F">
            <w:pPr>
              <w:autoSpaceDE w:val="0"/>
              <w:autoSpaceDN w:val="0"/>
              <w:adjustRightInd w:val="0"/>
              <w:spacing w:after="0" w:line="240" w:lineRule="auto"/>
              <w:ind w:firstLine="709"/>
              <w:jc w:val="center"/>
              <w:rPr>
                <w:rFonts w:ascii="Times New Roman" w:hAnsi="Times New Roman" w:cs="Times New Roman"/>
                <w:sz w:val="24"/>
                <w:szCs w:val="24"/>
                <w:lang w:val="en-US"/>
              </w:rPr>
            </w:pPr>
            <w:r w:rsidRPr="00637EF3">
              <w:rPr>
                <w:rFonts w:ascii="Times New Roman" w:hAnsi="Times New Roman" w:cs="Times New Roman"/>
                <w:sz w:val="24"/>
                <w:szCs w:val="24"/>
                <w:lang w:val="en-US"/>
              </w:rPr>
              <w:t>4</w:t>
            </w:r>
          </w:p>
        </w:tc>
        <w:tc>
          <w:tcPr>
            <w:tcW w:w="2127" w:type="dxa"/>
            <w:vAlign w:val="center"/>
          </w:tcPr>
          <w:p w:rsidR="00EA06B2" w:rsidRPr="00637EF3" w:rsidRDefault="00EA06B2" w:rsidP="0090110F">
            <w:pPr>
              <w:autoSpaceDE w:val="0"/>
              <w:autoSpaceDN w:val="0"/>
              <w:adjustRightInd w:val="0"/>
              <w:spacing w:after="0" w:line="240" w:lineRule="auto"/>
              <w:ind w:firstLine="709"/>
              <w:jc w:val="center"/>
              <w:rPr>
                <w:rFonts w:ascii="Times New Roman" w:hAnsi="Times New Roman" w:cs="Times New Roman"/>
                <w:sz w:val="24"/>
                <w:szCs w:val="24"/>
              </w:rPr>
            </w:pPr>
            <w:r w:rsidRPr="00637EF3">
              <w:rPr>
                <w:rFonts w:ascii="Times New Roman" w:hAnsi="Times New Roman" w:cs="Times New Roman"/>
                <w:sz w:val="24"/>
                <w:szCs w:val="24"/>
              </w:rPr>
              <w:t>20</w:t>
            </w:r>
          </w:p>
        </w:tc>
        <w:tc>
          <w:tcPr>
            <w:tcW w:w="1862" w:type="dxa"/>
            <w:vAlign w:val="center"/>
          </w:tcPr>
          <w:p w:rsidR="00EA06B2" w:rsidRPr="00637EF3" w:rsidRDefault="00EA06B2" w:rsidP="0090110F">
            <w:pPr>
              <w:autoSpaceDE w:val="0"/>
              <w:autoSpaceDN w:val="0"/>
              <w:adjustRightInd w:val="0"/>
              <w:spacing w:after="0" w:line="240" w:lineRule="auto"/>
              <w:ind w:firstLine="709"/>
              <w:jc w:val="center"/>
              <w:rPr>
                <w:rFonts w:ascii="Times New Roman" w:hAnsi="Times New Roman" w:cs="Times New Roman"/>
                <w:sz w:val="24"/>
                <w:szCs w:val="24"/>
              </w:rPr>
            </w:pPr>
            <w:r w:rsidRPr="00637EF3">
              <w:rPr>
                <w:rFonts w:ascii="Times New Roman" w:hAnsi="Times New Roman" w:cs="Times New Roman"/>
                <w:sz w:val="24"/>
                <w:szCs w:val="24"/>
              </w:rPr>
              <w:t>5</w:t>
            </w:r>
          </w:p>
        </w:tc>
        <w:tc>
          <w:tcPr>
            <w:tcW w:w="2032" w:type="dxa"/>
            <w:vAlign w:val="center"/>
          </w:tcPr>
          <w:p w:rsidR="00EA06B2" w:rsidRPr="00637EF3" w:rsidRDefault="00EA06B2" w:rsidP="0090110F">
            <w:pPr>
              <w:autoSpaceDE w:val="0"/>
              <w:autoSpaceDN w:val="0"/>
              <w:adjustRightInd w:val="0"/>
              <w:spacing w:after="0" w:line="240" w:lineRule="auto"/>
              <w:ind w:firstLine="709"/>
              <w:jc w:val="center"/>
              <w:rPr>
                <w:rFonts w:ascii="Times New Roman" w:hAnsi="Times New Roman" w:cs="Times New Roman"/>
                <w:sz w:val="24"/>
                <w:szCs w:val="24"/>
              </w:rPr>
            </w:pPr>
            <w:r w:rsidRPr="00637EF3">
              <w:rPr>
                <w:rFonts w:ascii="Times New Roman" w:hAnsi="Times New Roman" w:cs="Times New Roman"/>
                <w:sz w:val="24"/>
                <w:szCs w:val="24"/>
              </w:rPr>
              <w:t>16</w:t>
            </w:r>
          </w:p>
        </w:tc>
        <w:tc>
          <w:tcPr>
            <w:tcW w:w="1634" w:type="dxa"/>
            <w:vAlign w:val="center"/>
          </w:tcPr>
          <w:p w:rsidR="00EA06B2" w:rsidRPr="00637EF3" w:rsidRDefault="00EA06B2" w:rsidP="0090110F">
            <w:pPr>
              <w:autoSpaceDE w:val="0"/>
              <w:autoSpaceDN w:val="0"/>
              <w:adjustRightInd w:val="0"/>
              <w:spacing w:after="0" w:line="240" w:lineRule="auto"/>
              <w:ind w:firstLine="709"/>
              <w:jc w:val="center"/>
              <w:rPr>
                <w:rFonts w:ascii="Times New Roman" w:hAnsi="Times New Roman" w:cs="Times New Roman"/>
                <w:sz w:val="24"/>
                <w:szCs w:val="24"/>
              </w:rPr>
            </w:pPr>
            <w:r w:rsidRPr="00637EF3">
              <w:rPr>
                <w:rFonts w:ascii="Times New Roman" w:hAnsi="Times New Roman" w:cs="Times New Roman"/>
                <w:sz w:val="24"/>
                <w:szCs w:val="24"/>
              </w:rPr>
              <w:t>4</w:t>
            </w:r>
          </w:p>
        </w:tc>
      </w:tr>
    </w:tbl>
    <w:p w:rsidR="00EA06B2" w:rsidRPr="0090110F" w:rsidRDefault="00EA06B2" w:rsidP="0090110F">
      <w:pPr>
        <w:spacing w:after="0" w:line="240" w:lineRule="auto"/>
        <w:ind w:firstLine="709"/>
        <w:jc w:val="both"/>
        <w:rPr>
          <w:rFonts w:ascii="Times New Roman" w:hAnsi="Times New Roman" w:cs="Times New Roman"/>
          <w:sz w:val="24"/>
          <w:szCs w:val="24"/>
        </w:rPr>
      </w:pPr>
    </w:p>
    <w:p w:rsidR="00EA06B2" w:rsidRPr="0090110F" w:rsidRDefault="00EA06B2" w:rsidP="0090110F">
      <w:pPr>
        <w:tabs>
          <w:tab w:val="left" w:pos="7313"/>
        </w:tabs>
        <w:spacing w:after="0" w:line="240" w:lineRule="auto"/>
        <w:ind w:firstLine="709"/>
        <w:jc w:val="center"/>
        <w:rPr>
          <w:rFonts w:ascii="Times New Roman" w:hAnsi="Times New Roman" w:cs="Times New Roman"/>
          <w:sz w:val="24"/>
          <w:szCs w:val="24"/>
        </w:rPr>
      </w:pPr>
    </w:p>
    <w:p w:rsidR="00EA06B2" w:rsidRPr="0090110F" w:rsidRDefault="00EA06B2" w:rsidP="004760FF">
      <w:pPr>
        <w:tabs>
          <w:tab w:val="left" w:pos="7313"/>
        </w:tabs>
        <w:spacing w:after="0" w:line="240" w:lineRule="auto"/>
        <w:ind w:firstLine="709"/>
        <w:jc w:val="center"/>
        <w:rPr>
          <w:rFonts w:ascii="Times New Roman" w:hAnsi="Times New Roman" w:cs="Times New Roman"/>
          <w:b/>
          <w:bCs/>
          <w:sz w:val="24"/>
          <w:szCs w:val="24"/>
        </w:rPr>
      </w:pPr>
      <w:r w:rsidRPr="0090110F">
        <w:rPr>
          <w:rFonts w:ascii="Times New Roman" w:hAnsi="Times New Roman" w:cs="Times New Roman"/>
          <w:b/>
          <w:bCs/>
          <w:sz w:val="24"/>
          <w:szCs w:val="24"/>
        </w:rPr>
        <w:t>З А Д А Ч И</w:t>
      </w:r>
    </w:p>
    <w:p w:rsidR="00EA06B2" w:rsidRPr="0090110F" w:rsidRDefault="00EA06B2" w:rsidP="0090110F">
      <w:pPr>
        <w:tabs>
          <w:tab w:val="left" w:pos="7313"/>
        </w:tabs>
        <w:spacing w:after="0" w:line="240" w:lineRule="auto"/>
        <w:ind w:firstLine="709"/>
        <w:jc w:val="both"/>
        <w:rPr>
          <w:rFonts w:ascii="Times New Roman" w:hAnsi="Times New Roman" w:cs="Times New Roman"/>
          <w:b/>
          <w:bCs/>
          <w:sz w:val="24"/>
          <w:szCs w:val="24"/>
        </w:rPr>
      </w:pPr>
      <w:r w:rsidRPr="0090110F">
        <w:rPr>
          <w:rFonts w:ascii="Times New Roman" w:hAnsi="Times New Roman" w:cs="Times New Roman"/>
          <w:b/>
          <w:bCs/>
          <w:sz w:val="24"/>
          <w:szCs w:val="24"/>
        </w:rPr>
        <w:t>Задача 1.</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Рассмотрите данные таблицы:</w:t>
      </w:r>
    </w:p>
    <w:p w:rsidR="00EA06B2" w:rsidRPr="0090110F" w:rsidRDefault="00EA06B2" w:rsidP="0090110F">
      <w:pPr>
        <w:spacing w:after="0" w:line="240" w:lineRule="auto"/>
        <w:ind w:firstLine="709"/>
        <w:jc w:val="both"/>
        <w:rPr>
          <w:rFonts w:ascii="Times New Roman" w:hAnsi="Times New Roman" w:cs="Times New Roman"/>
          <w:sz w:val="24"/>
          <w:szCs w:val="24"/>
        </w:rPr>
      </w:pPr>
    </w:p>
    <w:tbl>
      <w:tblPr>
        <w:tblW w:w="0" w:type="auto"/>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418"/>
        <w:gridCol w:w="1725"/>
        <w:gridCol w:w="1708"/>
        <w:gridCol w:w="1181"/>
        <w:gridCol w:w="1724"/>
        <w:gridCol w:w="1708"/>
      </w:tblGrid>
      <w:tr w:rsidR="00EA06B2" w:rsidRPr="00637EF3">
        <w:tc>
          <w:tcPr>
            <w:tcW w:w="1595" w:type="dxa"/>
            <w:vAlign w:val="center"/>
          </w:tcPr>
          <w:p w:rsidR="00EA06B2" w:rsidRPr="00637EF3" w:rsidRDefault="00EA06B2" w:rsidP="0090110F">
            <w:pPr>
              <w:spacing w:after="0" w:line="240" w:lineRule="auto"/>
              <w:ind w:firstLine="709"/>
              <w:jc w:val="center"/>
              <w:rPr>
                <w:rFonts w:ascii="Times New Roman" w:hAnsi="Times New Roman" w:cs="Times New Roman"/>
                <w:sz w:val="24"/>
                <w:szCs w:val="24"/>
              </w:rPr>
            </w:pPr>
            <w:r w:rsidRPr="00637EF3">
              <w:rPr>
                <w:rFonts w:ascii="Times New Roman" w:hAnsi="Times New Roman" w:cs="Times New Roman"/>
                <w:sz w:val="24"/>
                <w:szCs w:val="24"/>
              </w:rPr>
              <w:t>Единица труда</w:t>
            </w:r>
          </w:p>
          <w:p w:rsidR="00EA06B2" w:rsidRPr="00637EF3" w:rsidRDefault="00EA06B2" w:rsidP="0090110F">
            <w:pPr>
              <w:autoSpaceDE w:val="0"/>
              <w:autoSpaceDN w:val="0"/>
              <w:adjustRightInd w:val="0"/>
              <w:spacing w:after="0" w:line="240" w:lineRule="auto"/>
              <w:ind w:firstLine="709"/>
              <w:jc w:val="center"/>
              <w:rPr>
                <w:rFonts w:ascii="Times New Roman" w:hAnsi="Times New Roman" w:cs="Times New Roman"/>
                <w:sz w:val="24"/>
                <w:szCs w:val="24"/>
                <w:lang w:val="en-US"/>
              </w:rPr>
            </w:pPr>
            <w:r w:rsidRPr="00637EF3">
              <w:rPr>
                <w:rFonts w:ascii="Times New Roman" w:hAnsi="Times New Roman" w:cs="Times New Roman"/>
                <w:sz w:val="24"/>
                <w:szCs w:val="24"/>
                <w:lang w:val="en-US"/>
              </w:rPr>
              <w:t>L</w:t>
            </w:r>
          </w:p>
        </w:tc>
        <w:tc>
          <w:tcPr>
            <w:tcW w:w="1595" w:type="dxa"/>
            <w:vAlign w:val="center"/>
          </w:tcPr>
          <w:p w:rsidR="00EA06B2" w:rsidRPr="00637EF3" w:rsidRDefault="00EA06B2" w:rsidP="0090110F">
            <w:pPr>
              <w:spacing w:after="0" w:line="240" w:lineRule="auto"/>
              <w:ind w:firstLine="709"/>
              <w:jc w:val="center"/>
              <w:rPr>
                <w:rFonts w:ascii="Times New Roman" w:hAnsi="Times New Roman" w:cs="Times New Roman"/>
                <w:sz w:val="24"/>
                <w:szCs w:val="24"/>
                <w:lang w:val="en-US"/>
              </w:rPr>
            </w:pPr>
            <w:r w:rsidRPr="00637EF3">
              <w:rPr>
                <w:rFonts w:ascii="Times New Roman" w:hAnsi="Times New Roman" w:cs="Times New Roman"/>
                <w:sz w:val="24"/>
                <w:szCs w:val="24"/>
              </w:rPr>
              <w:t>Совокупный продукт</w:t>
            </w:r>
          </w:p>
          <w:p w:rsidR="00EA06B2" w:rsidRPr="00637EF3" w:rsidRDefault="00EA06B2" w:rsidP="0090110F">
            <w:pPr>
              <w:autoSpaceDE w:val="0"/>
              <w:autoSpaceDN w:val="0"/>
              <w:adjustRightInd w:val="0"/>
              <w:spacing w:after="0" w:line="240" w:lineRule="auto"/>
              <w:ind w:firstLine="709"/>
              <w:jc w:val="center"/>
              <w:rPr>
                <w:rFonts w:ascii="Times New Roman" w:hAnsi="Times New Roman" w:cs="Times New Roman"/>
                <w:sz w:val="24"/>
                <w:szCs w:val="24"/>
                <w:lang w:val="en-US"/>
              </w:rPr>
            </w:pPr>
            <w:r w:rsidRPr="00637EF3">
              <w:rPr>
                <w:rFonts w:ascii="Times New Roman" w:hAnsi="Times New Roman" w:cs="Times New Roman"/>
                <w:sz w:val="24"/>
                <w:szCs w:val="24"/>
                <w:lang w:val="en-US"/>
              </w:rPr>
              <w:t>TP</w:t>
            </w:r>
          </w:p>
        </w:tc>
        <w:tc>
          <w:tcPr>
            <w:tcW w:w="1595" w:type="dxa"/>
            <w:vAlign w:val="center"/>
          </w:tcPr>
          <w:p w:rsidR="00EA06B2" w:rsidRPr="00637EF3" w:rsidRDefault="00EA06B2" w:rsidP="0090110F">
            <w:pPr>
              <w:spacing w:after="0" w:line="240" w:lineRule="auto"/>
              <w:ind w:firstLine="709"/>
              <w:jc w:val="center"/>
              <w:rPr>
                <w:rFonts w:ascii="Times New Roman" w:hAnsi="Times New Roman" w:cs="Times New Roman"/>
                <w:sz w:val="24"/>
                <w:szCs w:val="24"/>
                <w:lang w:val="en-US"/>
              </w:rPr>
            </w:pPr>
            <w:r w:rsidRPr="00637EF3">
              <w:rPr>
                <w:rFonts w:ascii="Times New Roman" w:hAnsi="Times New Roman" w:cs="Times New Roman"/>
                <w:sz w:val="24"/>
                <w:szCs w:val="24"/>
              </w:rPr>
              <w:t>Предельный продукт</w:t>
            </w:r>
          </w:p>
          <w:p w:rsidR="00EA06B2" w:rsidRPr="00637EF3" w:rsidRDefault="00EA06B2" w:rsidP="0090110F">
            <w:pPr>
              <w:autoSpaceDE w:val="0"/>
              <w:autoSpaceDN w:val="0"/>
              <w:adjustRightInd w:val="0"/>
              <w:spacing w:after="0" w:line="240" w:lineRule="auto"/>
              <w:ind w:firstLine="709"/>
              <w:jc w:val="center"/>
              <w:rPr>
                <w:rFonts w:ascii="Times New Roman" w:hAnsi="Times New Roman" w:cs="Times New Roman"/>
                <w:sz w:val="24"/>
                <w:szCs w:val="24"/>
                <w:vertAlign w:val="subscript"/>
                <w:lang w:val="en-US"/>
              </w:rPr>
            </w:pPr>
            <w:r w:rsidRPr="00637EF3">
              <w:rPr>
                <w:rFonts w:ascii="Times New Roman" w:hAnsi="Times New Roman" w:cs="Times New Roman"/>
                <w:sz w:val="24"/>
                <w:szCs w:val="24"/>
                <w:lang w:val="en-US"/>
              </w:rPr>
              <w:t>MP</w:t>
            </w:r>
            <w:r w:rsidRPr="00637EF3">
              <w:rPr>
                <w:rFonts w:ascii="Times New Roman" w:hAnsi="Times New Roman" w:cs="Times New Roman"/>
                <w:sz w:val="24"/>
                <w:szCs w:val="24"/>
                <w:vertAlign w:val="subscript"/>
                <w:lang w:val="en-US"/>
              </w:rPr>
              <w:t>L</w:t>
            </w:r>
          </w:p>
        </w:tc>
        <w:tc>
          <w:tcPr>
            <w:tcW w:w="1595" w:type="dxa"/>
            <w:vAlign w:val="center"/>
          </w:tcPr>
          <w:p w:rsidR="00EA06B2" w:rsidRPr="00637EF3" w:rsidRDefault="00EA06B2" w:rsidP="0090110F">
            <w:pPr>
              <w:autoSpaceDE w:val="0"/>
              <w:autoSpaceDN w:val="0"/>
              <w:adjustRightInd w:val="0"/>
              <w:spacing w:after="0" w:line="240" w:lineRule="auto"/>
              <w:ind w:firstLine="709"/>
              <w:jc w:val="center"/>
              <w:rPr>
                <w:rFonts w:ascii="Times New Roman" w:hAnsi="Times New Roman" w:cs="Times New Roman"/>
                <w:sz w:val="24"/>
                <w:szCs w:val="24"/>
              </w:rPr>
            </w:pPr>
            <w:r w:rsidRPr="00637EF3">
              <w:rPr>
                <w:rFonts w:ascii="Times New Roman" w:hAnsi="Times New Roman" w:cs="Times New Roman"/>
                <w:sz w:val="24"/>
                <w:szCs w:val="24"/>
              </w:rPr>
              <w:t>Цена</w:t>
            </w:r>
            <w:r w:rsidRPr="00637EF3">
              <w:rPr>
                <w:rFonts w:ascii="Times New Roman" w:hAnsi="Times New Roman" w:cs="Times New Roman"/>
                <w:sz w:val="24"/>
                <w:szCs w:val="24"/>
                <w:lang w:val="en-US"/>
              </w:rPr>
              <w:t>,</w:t>
            </w:r>
            <w:r w:rsidRPr="00637EF3">
              <w:rPr>
                <w:rFonts w:ascii="Times New Roman" w:hAnsi="Times New Roman" w:cs="Times New Roman"/>
                <w:sz w:val="24"/>
                <w:szCs w:val="24"/>
              </w:rPr>
              <w:t xml:space="preserve"> ден.ед. Р</w:t>
            </w:r>
          </w:p>
        </w:tc>
        <w:tc>
          <w:tcPr>
            <w:tcW w:w="1595" w:type="dxa"/>
            <w:vAlign w:val="center"/>
          </w:tcPr>
          <w:p w:rsidR="00EA06B2" w:rsidRPr="00637EF3" w:rsidRDefault="00EA06B2" w:rsidP="0090110F">
            <w:pPr>
              <w:spacing w:after="0" w:line="240" w:lineRule="auto"/>
              <w:ind w:firstLine="709"/>
              <w:jc w:val="center"/>
              <w:rPr>
                <w:rFonts w:ascii="Times New Roman" w:hAnsi="Times New Roman" w:cs="Times New Roman"/>
                <w:sz w:val="24"/>
                <w:szCs w:val="24"/>
                <w:lang w:val="en-US"/>
              </w:rPr>
            </w:pPr>
            <w:r w:rsidRPr="00637EF3">
              <w:rPr>
                <w:rFonts w:ascii="Times New Roman" w:hAnsi="Times New Roman" w:cs="Times New Roman"/>
                <w:sz w:val="24"/>
                <w:szCs w:val="24"/>
              </w:rPr>
              <w:t>Совокупный доход</w:t>
            </w:r>
          </w:p>
          <w:p w:rsidR="00EA06B2" w:rsidRPr="00637EF3" w:rsidRDefault="00EA06B2" w:rsidP="0090110F">
            <w:pPr>
              <w:autoSpaceDE w:val="0"/>
              <w:autoSpaceDN w:val="0"/>
              <w:adjustRightInd w:val="0"/>
              <w:spacing w:after="0" w:line="240" w:lineRule="auto"/>
              <w:ind w:firstLine="709"/>
              <w:jc w:val="center"/>
              <w:rPr>
                <w:rFonts w:ascii="Times New Roman" w:hAnsi="Times New Roman" w:cs="Times New Roman"/>
                <w:sz w:val="24"/>
                <w:szCs w:val="24"/>
                <w:lang w:val="en-US"/>
              </w:rPr>
            </w:pPr>
            <w:r w:rsidRPr="00637EF3">
              <w:rPr>
                <w:rFonts w:ascii="Times New Roman" w:hAnsi="Times New Roman" w:cs="Times New Roman"/>
                <w:sz w:val="24"/>
                <w:szCs w:val="24"/>
                <w:lang w:val="en-US"/>
              </w:rPr>
              <w:t>TR</w:t>
            </w:r>
          </w:p>
        </w:tc>
        <w:tc>
          <w:tcPr>
            <w:tcW w:w="1596" w:type="dxa"/>
            <w:vAlign w:val="center"/>
          </w:tcPr>
          <w:p w:rsidR="00EA06B2" w:rsidRPr="00637EF3" w:rsidRDefault="00EA06B2" w:rsidP="0090110F">
            <w:pPr>
              <w:spacing w:after="0" w:line="240" w:lineRule="auto"/>
              <w:ind w:firstLine="709"/>
              <w:jc w:val="center"/>
              <w:rPr>
                <w:rFonts w:ascii="Times New Roman" w:hAnsi="Times New Roman" w:cs="Times New Roman"/>
                <w:sz w:val="24"/>
                <w:szCs w:val="24"/>
              </w:rPr>
            </w:pPr>
            <w:r w:rsidRPr="00637EF3">
              <w:rPr>
                <w:rFonts w:ascii="Times New Roman" w:hAnsi="Times New Roman" w:cs="Times New Roman"/>
                <w:sz w:val="24"/>
                <w:szCs w:val="24"/>
              </w:rPr>
              <w:t>Предельный продукт в денежной форме,   ден. ед.</w:t>
            </w:r>
          </w:p>
          <w:p w:rsidR="00EA06B2" w:rsidRPr="00637EF3" w:rsidRDefault="00EA06B2" w:rsidP="0090110F">
            <w:pPr>
              <w:spacing w:after="0" w:line="240" w:lineRule="auto"/>
              <w:ind w:firstLine="709"/>
              <w:jc w:val="center"/>
              <w:rPr>
                <w:rFonts w:ascii="Times New Roman" w:hAnsi="Times New Roman" w:cs="Times New Roman"/>
                <w:sz w:val="24"/>
                <w:szCs w:val="24"/>
                <w:vertAlign w:val="subscript"/>
                <w:lang w:val="en-US"/>
              </w:rPr>
            </w:pPr>
            <w:r w:rsidRPr="00637EF3">
              <w:rPr>
                <w:rFonts w:ascii="Times New Roman" w:hAnsi="Times New Roman" w:cs="Times New Roman"/>
                <w:sz w:val="24"/>
                <w:szCs w:val="24"/>
                <w:lang w:val="en-US"/>
              </w:rPr>
              <w:t>MRP</w:t>
            </w:r>
            <w:r w:rsidRPr="00637EF3">
              <w:rPr>
                <w:rFonts w:ascii="Times New Roman" w:hAnsi="Times New Roman" w:cs="Times New Roman"/>
                <w:sz w:val="24"/>
                <w:szCs w:val="24"/>
                <w:vertAlign w:val="subscript"/>
                <w:lang w:val="en-US"/>
              </w:rPr>
              <w:t>L</w:t>
            </w:r>
          </w:p>
          <w:p w:rsidR="00EA06B2" w:rsidRPr="00637EF3" w:rsidRDefault="00EA06B2" w:rsidP="0090110F">
            <w:pPr>
              <w:autoSpaceDE w:val="0"/>
              <w:autoSpaceDN w:val="0"/>
              <w:adjustRightInd w:val="0"/>
              <w:spacing w:after="0" w:line="240" w:lineRule="auto"/>
              <w:ind w:firstLine="709"/>
              <w:jc w:val="center"/>
              <w:rPr>
                <w:rFonts w:ascii="Times New Roman" w:hAnsi="Times New Roman" w:cs="Times New Roman"/>
                <w:sz w:val="24"/>
                <w:szCs w:val="24"/>
              </w:rPr>
            </w:pPr>
          </w:p>
        </w:tc>
      </w:tr>
      <w:tr w:rsidR="00EA06B2" w:rsidRPr="00637EF3">
        <w:tc>
          <w:tcPr>
            <w:tcW w:w="1595" w:type="dxa"/>
          </w:tcPr>
          <w:p w:rsidR="00EA06B2" w:rsidRPr="00637EF3" w:rsidRDefault="00EA06B2" w:rsidP="0090110F">
            <w:pPr>
              <w:autoSpaceDE w:val="0"/>
              <w:autoSpaceDN w:val="0"/>
              <w:adjustRightInd w:val="0"/>
              <w:spacing w:after="0" w:line="240" w:lineRule="auto"/>
              <w:ind w:firstLine="709"/>
              <w:jc w:val="both"/>
              <w:rPr>
                <w:rFonts w:ascii="Times New Roman" w:hAnsi="Times New Roman" w:cs="Times New Roman"/>
                <w:sz w:val="24"/>
                <w:szCs w:val="24"/>
              </w:rPr>
            </w:pPr>
            <w:r w:rsidRPr="00637EF3">
              <w:rPr>
                <w:rFonts w:ascii="Times New Roman" w:hAnsi="Times New Roman" w:cs="Times New Roman"/>
                <w:sz w:val="24"/>
                <w:szCs w:val="24"/>
              </w:rPr>
              <w:t>1</w:t>
            </w:r>
          </w:p>
        </w:tc>
        <w:tc>
          <w:tcPr>
            <w:tcW w:w="1595" w:type="dxa"/>
          </w:tcPr>
          <w:p w:rsidR="00EA06B2" w:rsidRPr="00637EF3" w:rsidRDefault="00EA06B2" w:rsidP="0090110F">
            <w:pPr>
              <w:autoSpaceDE w:val="0"/>
              <w:autoSpaceDN w:val="0"/>
              <w:adjustRightInd w:val="0"/>
              <w:spacing w:after="0" w:line="240" w:lineRule="auto"/>
              <w:ind w:firstLine="709"/>
              <w:jc w:val="both"/>
              <w:rPr>
                <w:rFonts w:ascii="Times New Roman" w:hAnsi="Times New Roman" w:cs="Times New Roman"/>
                <w:sz w:val="24"/>
                <w:szCs w:val="24"/>
              </w:rPr>
            </w:pPr>
            <w:r w:rsidRPr="00637EF3">
              <w:rPr>
                <w:rFonts w:ascii="Times New Roman" w:hAnsi="Times New Roman" w:cs="Times New Roman"/>
                <w:sz w:val="24"/>
                <w:szCs w:val="24"/>
              </w:rPr>
              <w:t>10</w:t>
            </w:r>
          </w:p>
        </w:tc>
        <w:tc>
          <w:tcPr>
            <w:tcW w:w="1595" w:type="dxa"/>
          </w:tcPr>
          <w:p w:rsidR="00EA06B2" w:rsidRPr="00637EF3" w:rsidRDefault="00EA06B2" w:rsidP="0090110F">
            <w:pPr>
              <w:autoSpaceDE w:val="0"/>
              <w:autoSpaceDN w:val="0"/>
              <w:adjustRightInd w:val="0"/>
              <w:spacing w:after="0" w:line="240" w:lineRule="auto"/>
              <w:ind w:firstLine="709"/>
              <w:jc w:val="both"/>
              <w:rPr>
                <w:rFonts w:ascii="Times New Roman" w:hAnsi="Times New Roman" w:cs="Times New Roman"/>
                <w:sz w:val="24"/>
                <w:szCs w:val="24"/>
              </w:rPr>
            </w:pPr>
            <w:r w:rsidRPr="00637EF3">
              <w:rPr>
                <w:rFonts w:ascii="Times New Roman" w:hAnsi="Times New Roman" w:cs="Times New Roman"/>
                <w:sz w:val="24"/>
                <w:szCs w:val="24"/>
              </w:rPr>
              <w:t>10</w:t>
            </w:r>
          </w:p>
        </w:tc>
        <w:tc>
          <w:tcPr>
            <w:tcW w:w="1595" w:type="dxa"/>
          </w:tcPr>
          <w:p w:rsidR="00EA06B2" w:rsidRPr="00637EF3" w:rsidRDefault="00EA06B2" w:rsidP="0090110F">
            <w:pPr>
              <w:autoSpaceDE w:val="0"/>
              <w:autoSpaceDN w:val="0"/>
              <w:adjustRightInd w:val="0"/>
              <w:spacing w:after="0" w:line="240" w:lineRule="auto"/>
              <w:ind w:firstLine="709"/>
              <w:jc w:val="both"/>
              <w:rPr>
                <w:rFonts w:ascii="Times New Roman" w:hAnsi="Times New Roman" w:cs="Times New Roman"/>
                <w:sz w:val="24"/>
                <w:szCs w:val="24"/>
              </w:rPr>
            </w:pPr>
            <w:r w:rsidRPr="00637EF3">
              <w:rPr>
                <w:rFonts w:ascii="Times New Roman" w:hAnsi="Times New Roman" w:cs="Times New Roman"/>
                <w:sz w:val="24"/>
                <w:szCs w:val="24"/>
              </w:rPr>
              <w:t>3,0</w:t>
            </w:r>
          </w:p>
        </w:tc>
        <w:tc>
          <w:tcPr>
            <w:tcW w:w="1595" w:type="dxa"/>
          </w:tcPr>
          <w:p w:rsidR="00EA06B2" w:rsidRPr="00637EF3" w:rsidRDefault="00EA06B2" w:rsidP="0090110F">
            <w:pPr>
              <w:autoSpaceDE w:val="0"/>
              <w:autoSpaceDN w:val="0"/>
              <w:adjustRightInd w:val="0"/>
              <w:spacing w:after="0" w:line="240" w:lineRule="auto"/>
              <w:ind w:firstLine="709"/>
              <w:jc w:val="both"/>
              <w:rPr>
                <w:rFonts w:ascii="Times New Roman" w:hAnsi="Times New Roman" w:cs="Times New Roman"/>
                <w:sz w:val="24"/>
                <w:szCs w:val="24"/>
              </w:rPr>
            </w:pPr>
          </w:p>
        </w:tc>
        <w:tc>
          <w:tcPr>
            <w:tcW w:w="1596" w:type="dxa"/>
          </w:tcPr>
          <w:p w:rsidR="00EA06B2" w:rsidRPr="00637EF3" w:rsidRDefault="00EA06B2" w:rsidP="0090110F">
            <w:pPr>
              <w:autoSpaceDE w:val="0"/>
              <w:autoSpaceDN w:val="0"/>
              <w:adjustRightInd w:val="0"/>
              <w:spacing w:after="0" w:line="240" w:lineRule="auto"/>
              <w:ind w:firstLine="709"/>
              <w:jc w:val="both"/>
              <w:rPr>
                <w:rFonts w:ascii="Times New Roman" w:hAnsi="Times New Roman" w:cs="Times New Roman"/>
                <w:sz w:val="24"/>
                <w:szCs w:val="24"/>
              </w:rPr>
            </w:pPr>
          </w:p>
        </w:tc>
      </w:tr>
      <w:tr w:rsidR="00EA06B2" w:rsidRPr="00637EF3">
        <w:tc>
          <w:tcPr>
            <w:tcW w:w="1595" w:type="dxa"/>
          </w:tcPr>
          <w:p w:rsidR="00EA06B2" w:rsidRPr="00637EF3" w:rsidRDefault="00EA06B2" w:rsidP="0090110F">
            <w:pPr>
              <w:autoSpaceDE w:val="0"/>
              <w:autoSpaceDN w:val="0"/>
              <w:adjustRightInd w:val="0"/>
              <w:spacing w:after="0" w:line="240" w:lineRule="auto"/>
              <w:ind w:firstLine="709"/>
              <w:jc w:val="both"/>
              <w:rPr>
                <w:rFonts w:ascii="Times New Roman" w:hAnsi="Times New Roman" w:cs="Times New Roman"/>
                <w:sz w:val="24"/>
                <w:szCs w:val="24"/>
              </w:rPr>
            </w:pPr>
            <w:r w:rsidRPr="00637EF3">
              <w:rPr>
                <w:rFonts w:ascii="Times New Roman" w:hAnsi="Times New Roman" w:cs="Times New Roman"/>
                <w:sz w:val="24"/>
                <w:szCs w:val="24"/>
              </w:rPr>
              <w:t>2</w:t>
            </w:r>
          </w:p>
        </w:tc>
        <w:tc>
          <w:tcPr>
            <w:tcW w:w="1595" w:type="dxa"/>
          </w:tcPr>
          <w:p w:rsidR="00EA06B2" w:rsidRPr="00637EF3" w:rsidRDefault="00EA06B2" w:rsidP="0090110F">
            <w:pPr>
              <w:autoSpaceDE w:val="0"/>
              <w:autoSpaceDN w:val="0"/>
              <w:adjustRightInd w:val="0"/>
              <w:spacing w:after="0" w:line="240" w:lineRule="auto"/>
              <w:ind w:firstLine="709"/>
              <w:jc w:val="both"/>
              <w:rPr>
                <w:rFonts w:ascii="Times New Roman" w:hAnsi="Times New Roman" w:cs="Times New Roman"/>
                <w:sz w:val="24"/>
                <w:szCs w:val="24"/>
              </w:rPr>
            </w:pPr>
            <w:r w:rsidRPr="00637EF3">
              <w:rPr>
                <w:rFonts w:ascii="Times New Roman" w:hAnsi="Times New Roman" w:cs="Times New Roman"/>
                <w:sz w:val="24"/>
                <w:szCs w:val="24"/>
              </w:rPr>
              <w:t>19</w:t>
            </w:r>
          </w:p>
        </w:tc>
        <w:tc>
          <w:tcPr>
            <w:tcW w:w="1595" w:type="dxa"/>
          </w:tcPr>
          <w:p w:rsidR="00EA06B2" w:rsidRPr="00637EF3" w:rsidRDefault="00EA06B2" w:rsidP="0090110F">
            <w:pPr>
              <w:autoSpaceDE w:val="0"/>
              <w:autoSpaceDN w:val="0"/>
              <w:adjustRightInd w:val="0"/>
              <w:spacing w:after="0" w:line="240" w:lineRule="auto"/>
              <w:ind w:firstLine="709"/>
              <w:jc w:val="both"/>
              <w:rPr>
                <w:rFonts w:ascii="Times New Roman" w:hAnsi="Times New Roman" w:cs="Times New Roman"/>
                <w:sz w:val="24"/>
                <w:szCs w:val="24"/>
              </w:rPr>
            </w:pPr>
            <w:r w:rsidRPr="00637EF3">
              <w:rPr>
                <w:rFonts w:ascii="Times New Roman" w:hAnsi="Times New Roman" w:cs="Times New Roman"/>
                <w:sz w:val="24"/>
                <w:szCs w:val="24"/>
              </w:rPr>
              <w:t>9</w:t>
            </w:r>
          </w:p>
        </w:tc>
        <w:tc>
          <w:tcPr>
            <w:tcW w:w="1595" w:type="dxa"/>
          </w:tcPr>
          <w:p w:rsidR="00EA06B2" w:rsidRPr="00637EF3" w:rsidRDefault="00EA06B2" w:rsidP="0090110F">
            <w:pPr>
              <w:autoSpaceDE w:val="0"/>
              <w:autoSpaceDN w:val="0"/>
              <w:adjustRightInd w:val="0"/>
              <w:spacing w:after="0" w:line="240" w:lineRule="auto"/>
              <w:ind w:firstLine="709"/>
              <w:jc w:val="both"/>
              <w:rPr>
                <w:rFonts w:ascii="Times New Roman" w:hAnsi="Times New Roman" w:cs="Times New Roman"/>
                <w:sz w:val="24"/>
                <w:szCs w:val="24"/>
              </w:rPr>
            </w:pPr>
            <w:r w:rsidRPr="00637EF3">
              <w:rPr>
                <w:rFonts w:ascii="Times New Roman" w:hAnsi="Times New Roman" w:cs="Times New Roman"/>
                <w:sz w:val="24"/>
                <w:szCs w:val="24"/>
              </w:rPr>
              <w:t>2,9</w:t>
            </w:r>
          </w:p>
        </w:tc>
        <w:tc>
          <w:tcPr>
            <w:tcW w:w="1595" w:type="dxa"/>
          </w:tcPr>
          <w:p w:rsidR="00EA06B2" w:rsidRPr="00637EF3" w:rsidRDefault="00EA06B2" w:rsidP="0090110F">
            <w:pPr>
              <w:autoSpaceDE w:val="0"/>
              <w:autoSpaceDN w:val="0"/>
              <w:adjustRightInd w:val="0"/>
              <w:spacing w:after="0" w:line="240" w:lineRule="auto"/>
              <w:ind w:firstLine="709"/>
              <w:jc w:val="both"/>
              <w:rPr>
                <w:rFonts w:ascii="Times New Roman" w:hAnsi="Times New Roman" w:cs="Times New Roman"/>
                <w:sz w:val="24"/>
                <w:szCs w:val="24"/>
              </w:rPr>
            </w:pPr>
          </w:p>
        </w:tc>
        <w:tc>
          <w:tcPr>
            <w:tcW w:w="1596" w:type="dxa"/>
          </w:tcPr>
          <w:p w:rsidR="00EA06B2" w:rsidRPr="00637EF3" w:rsidRDefault="00EA06B2" w:rsidP="0090110F">
            <w:pPr>
              <w:autoSpaceDE w:val="0"/>
              <w:autoSpaceDN w:val="0"/>
              <w:adjustRightInd w:val="0"/>
              <w:spacing w:after="0" w:line="240" w:lineRule="auto"/>
              <w:ind w:firstLine="709"/>
              <w:jc w:val="both"/>
              <w:rPr>
                <w:rFonts w:ascii="Times New Roman" w:hAnsi="Times New Roman" w:cs="Times New Roman"/>
                <w:sz w:val="24"/>
                <w:szCs w:val="24"/>
              </w:rPr>
            </w:pPr>
          </w:p>
        </w:tc>
      </w:tr>
      <w:tr w:rsidR="00EA06B2" w:rsidRPr="00637EF3">
        <w:tc>
          <w:tcPr>
            <w:tcW w:w="1595" w:type="dxa"/>
          </w:tcPr>
          <w:p w:rsidR="00EA06B2" w:rsidRPr="00637EF3" w:rsidRDefault="00EA06B2" w:rsidP="0090110F">
            <w:pPr>
              <w:autoSpaceDE w:val="0"/>
              <w:autoSpaceDN w:val="0"/>
              <w:adjustRightInd w:val="0"/>
              <w:spacing w:after="0" w:line="240" w:lineRule="auto"/>
              <w:ind w:firstLine="709"/>
              <w:jc w:val="both"/>
              <w:rPr>
                <w:rFonts w:ascii="Times New Roman" w:hAnsi="Times New Roman" w:cs="Times New Roman"/>
                <w:sz w:val="24"/>
                <w:szCs w:val="24"/>
              </w:rPr>
            </w:pPr>
            <w:r w:rsidRPr="00637EF3">
              <w:rPr>
                <w:rFonts w:ascii="Times New Roman" w:hAnsi="Times New Roman" w:cs="Times New Roman"/>
                <w:sz w:val="24"/>
                <w:szCs w:val="24"/>
              </w:rPr>
              <w:t>3</w:t>
            </w:r>
          </w:p>
        </w:tc>
        <w:tc>
          <w:tcPr>
            <w:tcW w:w="1595" w:type="dxa"/>
          </w:tcPr>
          <w:p w:rsidR="00EA06B2" w:rsidRPr="00637EF3" w:rsidRDefault="00EA06B2" w:rsidP="0090110F">
            <w:pPr>
              <w:autoSpaceDE w:val="0"/>
              <w:autoSpaceDN w:val="0"/>
              <w:adjustRightInd w:val="0"/>
              <w:spacing w:after="0" w:line="240" w:lineRule="auto"/>
              <w:ind w:firstLine="709"/>
              <w:jc w:val="both"/>
              <w:rPr>
                <w:rFonts w:ascii="Times New Roman" w:hAnsi="Times New Roman" w:cs="Times New Roman"/>
                <w:sz w:val="24"/>
                <w:szCs w:val="24"/>
              </w:rPr>
            </w:pPr>
            <w:r w:rsidRPr="00637EF3">
              <w:rPr>
                <w:rFonts w:ascii="Times New Roman" w:hAnsi="Times New Roman" w:cs="Times New Roman"/>
                <w:sz w:val="24"/>
                <w:szCs w:val="24"/>
              </w:rPr>
              <w:t>27</w:t>
            </w:r>
          </w:p>
        </w:tc>
        <w:tc>
          <w:tcPr>
            <w:tcW w:w="1595" w:type="dxa"/>
          </w:tcPr>
          <w:p w:rsidR="00EA06B2" w:rsidRPr="00637EF3" w:rsidRDefault="00EA06B2" w:rsidP="0090110F">
            <w:pPr>
              <w:autoSpaceDE w:val="0"/>
              <w:autoSpaceDN w:val="0"/>
              <w:adjustRightInd w:val="0"/>
              <w:spacing w:after="0" w:line="240" w:lineRule="auto"/>
              <w:ind w:firstLine="709"/>
              <w:jc w:val="both"/>
              <w:rPr>
                <w:rFonts w:ascii="Times New Roman" w:hAnsi="Times New Roman" w:cs="Times New Roman"/>
                <w:sz w:val="24"/>
                <w:szCs w:val="24"/>
              </w:rPr>
            </w:pPr>
            <w:r w:rsidRPr="00637EF3">
              <w:rPr>
                <w:rFonts w:ascii="Times New Roman" w:hAnsi="Times New Roman" w:cs="Times New Roman"/>
                <w:sz w:val="24"/>
                <w:szCs w:val="24"/>
              </w:rPr>
              <w:t>8</w:t>
            </w:r>
          </w:p>
        </w:tc>
        <w:tc>
          <w:tcPr>
            <w:tcW w:w="1595" w:type="dxa"/>
          </w:tcPr>
          <w:p w:rsidR="00EA06B2" w:rsidRPr="00637EF3" w:rsidRDefault="00EA06B2" w:rsidP="0090110F">
            <w:pPr>
              <w:autoSpaceDE w:val="0"/>
              <w:autoSpaceDN w:val="0"/>
              <w:adjustRightInd w:val="0"/>
              <w:spacing w:after="0" w:line="240" w:lineRule="auto"/>
              <w:ind w:firstLine="709"/>
              <w:jc w:val="both"/>
              <w:rPr>
                <w:rFonts w:ascii="Times New Roman" w:hAnsi="Times New Roman" w:cs="Times New Roman"/>
                <w:sz w:val="24"/>
                <w:szCs w:val="24"/>
              </w:rPr>
            </w:pPr>
            <w:r w:rsidRPr="00637EF3">
              <w:rPr>
                <w:rFonts w:ascii="Times New Roman" w:hAnsi="Times New Roman" w:cs="Times New Roman"/>
                <w:sz w:val="24"/>
                <w:szCs w:val="24"/>
              </w:rPr>
              <w:t>2,8</w:t>
            </w:r>
          </w:p>
        </w:tc>
        <w:tc>
          <w:tcPr>
            <w:tcW w:w="1595" w:type="dxa"/>
          </w:tcPr>
          <w:p w:rsidR="00EA06B2" w:rsidRPr="00637EF3" w:rsidRDefault="00EA06B2" w:rsidP="0090110F">
            <w:pPr>
              <w:autoSpaceDE w:val="0"/>
              <w:autoSpaceDN w:val="0"/>
              <w:adjustRightInd w:val="0"/>
              <w:spacing w:after="0" w:line="240" w:lineRule="auto"/>
              <w:ind w:firstLine="709"/>
              <w:jc w:val="both"/>
              <w:rPr>
                <w:rFonts w:ascii="Times New Roman" w:hAnsi="Times New Roman" w:cs="Times New Roman"/>
                <w:sz w:val="24"/>
                <w:szCs w:val="24"/>
              </w:rPr>
            </w:pPr>
          </w:p>
        </w:tc>
        <w:tc>
          <w:tcPr>
            <w:tcW w:w="1596" w:type="dxa"/>
          </w:tcPr>
          <w:p w:rsidR="00EA06B2" w:rsidRPr="00637EF3" w:rsidRDefault="00EA06B2" w:rsidP="0090110F">
            <w:pPr>
              <w:autoSpaceDE w:val="0"/>
              <w:autoSpaceDN w:val="0"/>
              <w:adjustRightInd w:val="0"/>
              <w:spacing w:after="0" w:line="240" w:lineRule="auto"/>
              <w:ind w:firstLine="709"/>
              <w:jc w:val="both"/>
              <w:rPr>
                <w:rFonts w:ascii="Times New Roman" w:hAnsi="Times New Roman" w:cs="Times New Roman"/>
                <w:sz w:val="24"/>
                <w:szCs w:val="24"/>
              </w:rPr>
            </w:pPr>
          </w:p>
        </w:tc>
      </w:tr>
      <w:tr w:rsidR="00EA06B2" w:rsidRPr="00637EF3">
        <w:tc>
          <w:tcPr>
            <w:tcW w:w="1595" w:type="dxa"/>
          </w:tcPr>
          <w:p w:rsidR="00EA06B2" w:rsidRPr="00637EF3" w:rsidRDefault="00EA06B2" w:rsidP="0090110F">
            <w:pPr>
              <w:autoSpaceDE w:val="0"/>
              <w:autoSpaceDN w:val="0"/>
              <w:adjustRightInd w:val="0"/>
              <w:spacing w:after="0" w:line="240" w:lineRule="auto"/>
              <w:ind w:firstLine="709"/>
              <w:jc w:val="both"/>
              <w:rPr>
                <w:rFonts w:ascii="Times New Roman" w:hAnsi="Times New Roman" w:cs="Times New Roman"/>
                <w:sz w:val="24"/>
                <w:szCs w:val="24"/>
              </w:rPr>
            </w:pPr>
            <w:r w:rsidRPr="00637EF3">
              <w:rPr>
                <w:rFonts w:ascii="Times New Roman" w:hAnsi="Times New Roman" w:cs="Times New Roman"/>
                <w:sz w:val="24"/>
                <w:szCs w:val="24"/>
              </w:rPr>
              <w:t>4</w:t>
            </w:r>
          </w:p>
        </w:tc>
        <w:tc>
          <w:tcPr>
            <w:tcW w:w="1595" w:type="dxa"/>
          </w:tcPr>
          <w:p w:rsidR="00EA06B2" w:rsidRPr="00637EF3" w:rsidRDefault="00EA06B2" w:rsidP="0090110F">
            <w:pPr>
              <w:autoSpaceDE w:val="0"/>
              <w:autoSpaceDN w:val="0"/>
              <w:adjustRightInd w:val="0"/>
              <w:spacing w:after="0" w:line="240" w:lineRule="auto"/>
              <w:ind w:firstLine="709"/>
              <w:jc w:val="both"/>
              <w:rPr>
                <w:rFonts w:ascii="Times New Roman" w:hAnsi="Times New Roman" w:cs="Times New Roman"/>
                <w:sz w:val="24"/>
                <w:szCs w:val="24"/>
              </w:rPr>
            </w:pPr>
            <w:r w:rsidRPr="00637EF3">
              <w:rPr>
                <w:rFonts w:ascii="Times New Roman" w:hAnsi="Times New Roman" w:cs="Times New Roman"/>
                <w:sz w:val="24"/>
                <w:szCs w:val="24"/>
              </w:rPr>
              <w:t>34</w:t>
            </w:r>
          </w:p>
        </w:tc>
        <w:tc>
          <w:tcPr>
            <w:tcW w:w="1595" w:type="dxa"/>
          </w:tcPr>
          <w:p w:rsidR="00EA06B2" w:rsidRPr="00637EF3" w:rsidRDefault="00EA06B2" w:rsidP="0090110F">
            <w:pPr>
              <w:autoSpaceDE w:val="0"/>
              <w:autoSpaceDN w:val="0"/>
              <w:adjustRightInd w:val="0"/>
              <w:spacing w:after="0" w:line="240" w:lineRule="auto"/>
              <w:ind w:firstLine="709"/>
              <w:jc w:val="both"/>
              <w:rPr>
                <w:rFonts w:ascii="Times New Roman" w:hAnsi="Times New Roman" w:cs="Times New Roman"/>
                <w:sz w:val="24"/>
                <w:szCs w:val="24"/>
              </w:rPr>
            </w:pPr>
            <w:r w:rsidRPr="00637EF3">
              <w:rPr>
                <w:rFonts w:ascii="Times New Roman" w:hAnsi="Times New Roman" w:cs="Times New Roman"/>
                <w:sz w:val="24"/>
                <w:szCs w:val="24"/>
              </w:rPr>
              <w:t>7</w:t>
            </w:r>
          </w:p>
        </w:tc>
        <w:tc>
          <w:tcPr>
            <w:tcW w:w="1595" w:type="dxa"/>
          </w:tcPr>
          <w:p w:rsidR="00EA06B2" w:rsidRPr="00637EF3" w:rsidRDefault="00EA06B2" w:rsidP="0090110F">
            <w:pPr>
              <w:autoSpaceDE w:val="0"/>
              <w:autoSpaceDN w:val="0"/>
              <w:adjustRightInd w:val="0"/>
              <w:spacing w:after="0" w:line="240" w:lineRule="auto"/>
              <w:ind w:firstLine="709"/>
              <w:jc w:val="both"/>
              <w:rPr>
                <w:rFonts w:ascii="Times New Roman" w:hAnsi="Times New Roman" w:cs="Times New Roman"/>
                <w:sz w:val="24"/>
                <w:szCs w:val="24"/>
              </w:rPr>
            </w:pPr>
            <w:r w:rsidRPr="00637EF3">
              <w:rPr>
                <w:rFonts w:ascii="Times New Roman" w:hAnsi="Times New Roman" w:cs="Times New Roman"/>
                <w:sz w:val="24"/>
                <w:szCs w:val="24"/>
              </w:rPr>
              <w:t>2,7</w:t>
            </w:r>
          </w:p>
        </w:tc>
        <w:tc>
          <w:tcPr>
            <w:tcW w:w="1595" w:type="dxa"/>
          </w:tcPr>
          <w:p w:rsidR="00EA06B2" w:rsidRPr="00637EF3" w:rsidRDefault="00EA06B2" w:rsidP="0090110F">
            <w:pPr>
              <w:autoSpaceDE w:val="0"/>
              <w:autoSpaceDN w:val="0"/>
              <w:adjustRightInd w:val="0"/>
              <w:spacing w:after="0" w:line="240" w:lineRule="auto"/>
              <w:ind w:firstLine="709"/>
              <w:jc w:val="both"/>
              <w:rPr>
                <w:rFonts w:ascii="Times New Roman" w:hAnsi="Times New Roman" w:cs="Times New Roman"/>
                <w:sz w:val="24"/>
                <w:szCs w:val="24"/>
              </w:rPr>
            </w:pPr>
          </w:p>
        </w:tc>
        <w:tc>
          <w:tcPr>
            <w:tcW w:w="1596" w:type="dxa"/>
          </w:tcPr>
          <w:p w:rsidR="00EA06B2" w:rsidRPr="00637EF3" w:rsidRDefault="00EA06B2" w:rsidP="0090110F">
            <w:pPr>
              <w:autoSpaceDE w:val="0"/>
              <w:autoSpaceDN w:val="0"/>
              <w:adjustRightInd w:val="0"/>
              <w:spacing w:after="0" w:line="240" w:lineRule="auto"/>
              <w:ind w:firstLine="709"/>
              <w:jc w:val="both"/>
              <w:rPr>
                <w:rFonts w:ascii="Times New Roman" w:hAnsi="Times New Roman" w:cs="Times New Roman"/>
                <w:sz w:val="24"/>
                <w:szCs w:val="24"/>
              </w:rPr>
            </w:pPr>
          </w:p>
        </w:tc>
      </w:tr>
      <w:tr w:rsidR="00EA06B2" w:rsidRPr="00637EF3">
        <w:tc>
          <w:tcPr>
            <w:tcW w:w="1595" w:type="dxa"/>
          </w:tcPr>
          <w:p w:rsidR="00EA06B2" w:rsidRPr="00637EF3" w:rsidRDefault="00EA06B2" w:rsidP="0090110F">
            <w:pPr>
              <w:autoSpaceDE w:val="0"/>
              <w:autoSpaceDN w:val="0"/>
              <w:adjustRightInd w:val="0"/>
              <w:spacing w:after="0" w:line="240" w:lineRule="auto"/>
              <w:ind w:firstLine="709"/>
              <w:jc w:val="both"/>
              <w:rPr>
                <w:rFonts w:ascii="Times New Roman" w:hAnsi="Times New Roman" w:cs="Times New Roman"/>
                <w:sz w:val="24"/>
                <w:szCs w:val="24"/>
              </w:rPr>
            </w:pPr>
            <w:r w:rsidRPr="00637EF3">
              <w:rPr>
                <w:rFonts w:ascii="Times New Roman" w:hAnsi="Times New Roman" w:cs="Times New Roman"/>
                <w:sz w:val="24"/>
                <w:szCs w:val="24"/>
              </w:rPr>
              <w:t>5</w:t>
            </w:r>
          </w:p>
        </w:tc>
        <w:tc>
          <w:tcPr>
            <w:tcW w:w="1595" w:type="dxa"/>
          </w:tcPr>
          <w:p w:rsidR="00EA06B2" w:rsidRPr="00637EF3" w:rsidRDefault="00EA06B2" w:rsidP="0090110F">
            <w:pPr>
              <w:autoSpaceDE w:val="0"/>
              <w:autoSpaceDN w:val="0"/>
              <w:adjustRightInd w:val="0"/>
              <w:spacing w:after="0" w:line="240" w:lineRule="auto"/>
              <w:ind w:firstLine="709"/>
              <w:jc w:val="both"/>
              <w:rPr>
                <w:rFonts w:ascii="Times New Roman" w:hAnsi="Times New Roman" w:cs="Times New Roman"/>
                <w:sz w:val="24"/>
                <w:szCs w:val="24"/>
              </w:rPr>
            </w:pPr>
            <w:r w:rsidRPr="00637EF3">
              <w:rPr>
                <w:rFonts w:ascii="Times New Roman" w:hAnsi="Times New Roman" w:cs="Times New Roman"/>
                <w:sz w:val="24"/>
                <w:szCs w:val="24"/>
              </w:rPr>
              <w:t>40</w:t>
            </w:r>
          </w:p>
        </w:tc>
        <w:tc>
          <w:tcPr>
            <w:tcW w:w="1595" w:type="dxa"/>
          </w:tcPr>
          <w:p w:rsidR="00EA06B2" w:rsidRPr="00637EF3" w:rsidRDefault="00EA06B2" w:rsidP="0090110F">
            <w:pPr>
              <w:autoSpaceDE w:val="0"/>
              <w:autoSpaceDN w:val="0"/>
              <w:adjustRightInd w:val="0"/>
              <w:spacing w:after="0" w:line="240" w:lineRule="auto"/>
              <w:ind w:firstLine="709"/>
              <w:jc w:val="both"/>
              <w:rPr>
                <w:rFonts w:ascii="Times New Roman" w:hAnsi="Times New Roman" w:cs="Times New Roman"/>
                <w:sz w:val="24"/>
                <w:szCs w:val="24"/>
              </w:rPr>
            </w:pPr>
            <w:r w:rsidRPr="00637EF3">
              <w:rPr>
                <w:rFonts w:ascii="Times New Roman" w:hAnsi="Times New Roman" w:cs="Times New Roman"/>
                <w:sz w:val="24"/>
                <w:szCs w:val="24"/>
              </w:rPr>
              <w:t>6</w:t>
            </w:r>
          </w:p>
        </w:tc>
        <w:tc>
          <w:tcPr>
            <w:tcW w:w="1595" w:type="dxa"/>
          </w:tcPr>
          <w:p w:rsidR="00EA06B2" w:rsidRPr="00637EF3" w:rsidRDefault="00EA06B2" w:rsidP="0090110F">
            <w:pPr>
              <w:autoSpaceDE w:val="0"/>
              <w:autoSpaceDN w:val="0"/>
              <w:adjustRightInd w:val="0"/>
              <w:spacing w:after="0" w:line="240" w:lineRule="auto"/>
              <w:ind w:firstLine="709"/>
              <w:jc w:val="both"/>
              <w:rPr>
                <w:rFonts w:ascii="Times New Roman" w:hAnsi="Times New Roman" w:cs="Times New Roman"/>
                <w:sz w:val="24"/>
                <w:szCs w:val="24"/>
              </w:rPr>
            </w:pPr>
            <w:r w:rsidRPr="00637EF3">
              <w:rPr>
                <w:rFonts w:ascii="Times New Roman" w:hAnsi="Times New Roman" w:cs="Times New Roman"/>
                <w:sz w:val="24"/>
                <w:szCs w:val="24"/>
              </w:rPr>
              <w:t>2,6</w:t>
            </w:r>
          </w:p>
        </w:tc>
        <w:tc>
          <w:tcPr>
            <w:tcW w:w="1595" w:type="dxa"/>
          </w:tcPr>
          <w:p w:rsidR="00EA06B2" w:rsidRPr="00637EF3" w:rsidRDefault="00EA06B2" w:rsidP="0090110F">
            <w:pPr>
              <w:autoSpaceDE w:val="0"/>
              <w:autoSpaceDN w:val="0"/>
              <w:adjustRightInd w:val="0"/>
              <w:spacing w:after="0" w:line="240" w:lineRule="auto"/>
              <w:ind w:firstLine="709"/>
              <w:jc w:val="both"/>
              <w:rPr>
                <w:rFonts w:ascii="Times New Roman" w:hAnsi="Times New Roman" w:cs="Times New Roman"/>
                <w:sz w:val="24"/>
                <w:szCs w:val="24"/>
              </w:rPr>
            </w:pPr>
          </w:p>
        </w:tc>
        <w:tc>
          <w:tcPr>
            <w:tcW w:w="1596" w:type="dxa"/>
          </w:tcPr>
          <w:p w:rsidR="00EA06B2" w:rsidRPr="00637EF3" w:rsidRDefault="00EA06B2" w:rsidP="0090110F">
            <w:pPr>
              <w:autoSpaceDE w:val="0"/>
              <w:autoSpaceDN w:val="0"/>
              <w:adjustRightInd w:val="0"/>
              <w:spacing w:after="0" w:line="240" w:lineRule="auto"/>
              <w:ind w:firstLine="709"/>
              <w:jc w:val="both"/>
              <w:rPr>
                <w:rFonts w:ascii="Times New Roman" w:hAnsi="Times New Roman" w:cs="Times New Roman"/>
                <w:sz w:val="24"/>
                <w:szCs w:val="24"/>
              </w:rPr>
            </w:pPr>
          </w:p>
        </w:tc>
      </w:tr>
      <w:tr w:rsidR="00EA06B2" w:rsidRPr="00637EF3">
        <w:tc>
          <w:tcPr>
            <w:tcW w:w="1595" w:type="dxa"/>
          </w:tcPr>
          <w:p w:rsidR="00EA06B2" w:rsidRPr="00637EF3" w:rsidRDefault="00EA06B2" w:rsidP="0090110F">
            <w:pPr>
              <w:autoSpaceDE w:val="0"/>
              <w:autoSpaceDN w:val="0"/>
              <w:adjustRightInd w:val="0"/>
              <w:spacing w:after="0" w:line="240" w:lineRule="auto"/>
              <w:ind w:firstLine="709"/>
              <w:jc w:val="both"/>
              <w:rPr>
                <w:rFonts w:ascii="Times New Roman" w:hAnsi="Times New Roman" w:cs="Times New Roman"/>
                <w:sz w:val="24"/>
                <w:szCs w:val="24"/>
              </w:rPr>
            </w:pPr>
            <w:r w:rsidRPr="00637EF3">
              <w:rPr>
                <w:rFonts w:ascii="Times New Roman" w:hAnsi="Times New Roman" w:cs="Times New Roman"/>
                <w:sz w:val="24"/>
                <w:szCs w:val="24"/>
              </w:rPr>
              <w:t>6</w:t>
            </w:r>
          </w:p>
        </w:tc>
        <w:tc>
          <w:tcPr>
            <w:tcW w:w="1595" w:type="dxa"/>
          </w:tcPr>
          <w:p w:rsidR="00EA06B2" w:rsidRPr="00637EF3" w:rsidRDefault="00EA06B2" w:rsidP="0090110F">
            <w:pPr>
              <w:autoSpaceDE w:val="0"/>
              <w:autoSpaceDN w:val="0"/>
              <w:adjustRightInd w:val="0"/>
              <w:spacing w:after="0" w:line="240" w:lineRule="auto"/>
              <w:ind w:firstLine="709"/>
              <w:jc w:val="both"/>
              <w:rPr>
                <w:rFonts w:ascii="Times New Roman" w:hAnsi="Times New Roman" w:cs="Times New Roman"/>
                <w:sz w:val="24"/>
                <w:szCs w:val="24"/>
              </w:rPr>
            </w:pPr>
            <w:r w:rsidRPr="00637EF3">
              <w:rPr>
                <w:rFonts w:ascii="Times New Roman" w:hAnsi="Times New Roman" w:cs="Times New Roman"/>
                <w:sz w:val="24"/>
                <w:szCs w:val="24"/>
              </w:rPr>
              <w:t>45</w:t>
            </w:r>
          </w:p>
        </w:tc>
        <w:tc>
          <w:tcPr>
            <w:tcW w:w="1595" w:type="dxa"/>
          </w:tcPr>
          <w:p w:rsidR="00EA06B2" w:rsidRPr="00637EF3" w:rsidRDefault="00EA06B2" w:rsidP="0090110F">
            <w:pPr>
              <w:autoSpaceDE w:val="0"/>
              <w:autoSpaceDN w:val="0"/>
              <w:adjustRightInd w:val="0"/>
              <w:spacing w:after="0" w:line="240" w:lineRule="auto"/>
              <w:ind w:firstLine="709"/>
              <w:jc w:val="both"/>
              <w:rPr>
                <w:rFonts w:ascii="Times New Roman" w:hAnsi="Times New Roman" w:cs="Times New Roman"/>
                <w:sz w:val="24"/>
                <w:szCs w:val="24"/>
              </w:rPr>
            </w:pPr>
            <w:r w:rsidRPr="00637EF3">
              <w:rPr>
                <w:rFonts w:ascii="Times New Roman" w:hAnsi="Times New Roman" w:cs="Times New Roman"/>
                <w:sz w:val="24"/>
                <w:szCs w:val="24"/>
              </w:rPr>
              <w:t>5</w:t>
            </w:r>
          </w:p>
        </w:tc>
        <w:tc>
          <w:tcPr>
            <w:tcW w:w="1595" w:type="dxa"/>
          </w:tcPr>
          <w:p w:rsidR="00EA06B2" w:rsidRPr="00637EF3" w:rsidRDefault="00EA06B2" w:rsidP="0090110F">
            <w:pPr>
              <w:autoSpaceDE w:val="0"/>
              <w:autoSpaceDN w:val="0"/>
              <w:adjustRightInd w:val="0"/>
              <w:spacing w:after="0" w:line="240" w:lineRule="auto"/>
              <w:ind w:firstLine="709"/>
              <w:jc w:val="both"/>
              <w:rPr>
                <w:rFonts w:ascii="Times New Roman" w:hAnsi="Times New Roman" w:cs="Times New Roman"/>
                <w:sz w:val="24"/>
                <w:szCs w:val="24"/>
              </w:rPr>
            </w:pPr>
            <w:r w:rsidRPr="00637EF3">
              <w:rPr>
                <w:rFonts w:ascii="Times New Roman" w:hAnsi="Times New Roman" w:cs="Times New Roman"/>
                <w:sz w:val="24"/>
                <w:szCs w:val="24"/>
              </w:rPr>
              <w:t>2,5</w:t>
            </w:r>
          </w:p>
        </w:tc>
        <w:tc>
          <w:tcPr>
            <w:tcW w:w="1595" w:type="dxa"/>
          </w:tcPr>
          <w:p w:rsidR="00EA06B2" w:rsidRPr="00637EF3" w:rsidRDefault="00EA06B2" w:rsidP="0090110F">
            <w:pPr>
              <w:autoSpaceDE w:val="0"/>
              <w:autoSpaceDN w:val="0"/>
              <w:adjustRightInd w:val="0"/>
              <w:spacing w:after="0" w:line="240" w:lineRule="auto"/>
              <w:ind w:firstLine="709"/>
              <w:jc w:val="both"/>
              <w:rPr>
                <w:rFonts w:ascii="Times New Roman" w:hAnsi="Times New Roman" w:cs="Times New Roman"/>
                <w:sz w:val="24"/>
                <w:szCs w:val="24"/>
              </w:rPr>
            </w:pPr>
          </w:p>
        </w:tc>
        <w:tc>
          <w:tcPr>
            <w:tcW w:w="1596" w:type="dxa"/>
          </w:tcPr>
          <w:p w:rsidR="00EA06B2" w:rsidRPr="00637EF3" w:rsidRDefault="00EA06B2" w:rsidP="0090110F">
            <w:pPr>
              <w:autoSpaceDE w:val="0"/>
              <w:autoSpaceDN w:val="0"/>
              <w:adjustRightInd w:val="0"/>
              <w:spacing w:after="0" w:line="240" w:lineRule="auto"/>
              <w:ind w:firstLine="709"/>
              <w:jc w:val="both"/>
              <w:rPr>
                <w:rFonts w:ascii="Times New Roman" w:hAnsi="Times New Roman" w:cs="Times New Roman"/>
                <w:sz w:val="24"/>
                <w:szCs w:val="24"/>
              </w:rPr>
            </w:pPr>
          </w:p>
        </w:tc>
      </w:tr>
      <w:tr w:rsidR="00EA06B2" w:rsidRPr="00637EF3">
        <w:tc>
          <w:tcPr>
            <w:tcW w:w="1595" w:type="dxa"/>
          </w:tcPr>
          <w:p w:rsidR="00EA06B2" w:rsidRPr="00637EF3" w:rsidRDefault="00EA06B2" w:rsidP="0090110F">
            <w:pPr>
              <w:autoSpaceDE w:val="0"/>
              <w:autoSpaceDN w:val="0"/>
              <w:adjustRightInd w:val="0"/>
              <w:spacing w:after="0" w:line="240" w:lineRule="auto"/>
              <w:ind w:firstLine="709"/>
              <w:jc w:val="both"/>
              <w:rPr>
                <w:rFonts w:ascii="Times New Roman" w:hAnsi="Times New Roman" w:cs="Times New Roman"/>
                <w:sz w:val="24"/>
                <w:szCs w:val="24"/>
              </w:rPr>
            </w:pPr>
            <w:r w:rsidRPr="00637EF3">
              <w:rPr>
                <w:rFonts w:ascii="Times New Roman" w:hAnsi="Times New Roman" w:cs="Times New Roman"/>
                <w:sz w:val="24"/>
                <w:szCs w:val="24"/>
              </w:rPr>
              <w:t>7</w:t>
            </w:r>
          </w:p>
        </w:tc>
        <w:tc>
          <w:tcPr>
            <w:tcW w:w="1595" w:type="dxa"/>
          </w:tcPr>
          <w:p w:rsidR="00EA06B2" w:rsidRPr="00637EF3" w:rsidRDefault="00EA06B2" w:rsidP="0090110F">
            <w:pPr>
              <w:autoSpaceDE w:val="0"/>
              <w:autoSpaceDN w:val="0"/>
              <w:adjustRightInd w:val="0"/>
              <w:spacing w:after="0" w:line="240" w:lineRule="auto"/>
              <w:ind w:firstLine="709"/>
              <w:jc w:val="both"/>
              <w:rPr>
                <w:rFonts w:ascii="Times New Roman" w:hAnsi="Times New Roman" w:cs="Times New Roman"/>
                <w:sz w:val="24"/>
                <w:szCs w:val="24"/>
              </w:rPr>
            </w:pPr>
            <w:r w:rsidRPr="00637EF3">
              <w:rPr>
                <w:rFonts w:ascii="Times New Roman" w:hAnsi="Times New Roman" w:cs="Times New Roman"/>
                <w:sz w:val="24"/>
                <w:szCs w:val="24"/>
              </w:rPr>
              <w:t>49</w:t>
            </w:r>
          </w:p>
        </w:tc>
        <w:tc>
          <w:tcPr>
            <w:tcW w:w="1595" w:type="dxa"/>
          </w:tcPr>
          <w:p w:rsidR="00EA06B2" w:rsidRPr="00637EF3" w:rsidRDefault="00EA06B2" w:rsidP="0090110F">
            <w:pPr>
              <w:autoSpaceDE w:val="0"/>
              <w:autoSpaceDN w:val="0"/>
              <w:adjustRightInd w:val="0"/>
              <w:spacing w:after="0" w:line="240" w:lineRule="auto"/>
              <w:ind w:firstLine="709"/>
              <w:jc w:val="both"/>
              <w:rPr>
                <w:rFonts w:ascii="Times New Roman" w:hAnsi="Times New Roman" w:cs="Times New Roman"/>
                <w:sz w:val="24"/>
                <w:szCs w:val="24"/>
              </w:rPr>
            </w:pPr>
            <w:r w:rsidRPr="00637EF3">
              <w:rPr>
                <w:rFonts w:ascii="Times New Roman" w:hAnsi="Times New Roman" w:cs="Times New Roman"/>
                <w:sz w:val="24"/>
                <w:szCs w:val="24"/>
              </w:rPr>
              <w:t>4</w:t>
            </w:r>
          </w:p>
        </w:tc>
        <w:tc>
          <w:tcPr>
            <w:tcW w:w="1595" w:type="dxa"/>
          </w:tcPr>
          <w:p w:rsidR="00EA06B2" w:rsidRPr="00637EF3" w:rsidRDefault="00EA06B2" w:rsidP="0090110F">
            <w:pPr>
              <w:autoSpaceDE w:val="0"/>
              <w:autoSpaceDN w:val="0"/>
              <w:adjustRightInd w:val="0"/>
              <w:spacing w:after="0" w:line="240" w:lineRule="auto"/>
              <w:ind w:firstLine="709"/>
              <w:jc w:val="both"/>
              <w:rPr>
                <w:rFonts w:ascii="Times New Roman" w:hAnsi="Times New Roman" w:cs="Times New Roman"/>
                <w:sz w:val="24"/>
                <w:szCs w:val="24"/>
              </w:rPr>
            </w:pPr>
            <w:r w:rsidRPr="00637EF3">
              <w:rPr>
                <w:rFonts w:ascii="Times New Roman" w:hAnsi="Times New Roman" w:cs="Times New Roman"/>
                <w:sz w:val="24"/>
                <w:szCs w:val="24"/>
              </w:rPr>
              <w:t>2,4</w:t>
            </w:r>
          </w:p>
        </w:tc>
        <w:tc>
          <w:tcPr>
            <w:tcW w:w="1595" w:type="dxa"/>
          </w:tcPr>
          <w:p w:rsidR="00EA06B2" w:rsidRPr="00637EF3" w:rsidRDefault="00EA06B2" w:rsidP="0090110F">
            <w:pPr>
              <w:autoSpaceDE w:val="0"/>
              <w:autoSpaceDN w:val="0"/>
              <w:adjustRightInd w:val="0"/>
              <w:spacing w:after="0" w:line="240" w:lineRule="auto"/>
              <w:ind w:firstLine="709"/>
              <w:jc w:val="both"/>
              <w:rPr>
                <w:rFonts w:ascii="Times New Roman" w:hAnsi="Times New Roman" w:cs="Times New Roman"/>
                <w:sz w:val="24"/>
                <w:szCs w:val="24"/>
              </w:rPr>
            </w:pPr>
          </w:p>
        </w:tc>
        <w:tc>
          <w:tcPr>
            <w:tcW w:w="1596" w:type="dxa"/>
          </w:tcPr>
          <w:p w:rsidR="00EA06B2" w:rsidRPr="00637EF3" w:rsidRDefault="00EA06B2" w:rsidP="0090110F">
            <w:pPr>
              <w:autoSpaceDE w:val="0"/>
              <w:autoSpaceDN w:val="0"/>
              <w:adjustRightInd w:val="0"/>
              <w:spacing w:after="0" w:line="240" w:lineRule="auto"/>
              <w:ind w:firstLine="709"/>
              <w:jc w:val="both"/>
              <w:rPr>
                <w:rFonts w:ascii="Times New Roman" w:hAnsi="Times New Roman" w:cs="Times New Roman"/>
                <w:sz w:val="24"/>
                <w:szCs w:val="24"/>
              </w:rPr>
            </w:pPr>
          </w:p>
        </w:tc>
      </w:tr>
      <w:tr w:rsidR="00EA06B2" w:rsidRPr="00637EF3">
        <w:tc>
          <w:tcPr>
            <w:tcW w:w="1595" w:type="dxa"/>
          </w:tcPr>
          <w:p w:rsidR="00EA06B2" w:rsidRPr="00637EF3" w:rsidRDefault="00EA06B2" w:rsidP="0090110F">
            <w:pPr>
              <w:autoSpaceDE w:val="0"/>
              <w:autoSpaceDN w:val="0"/>
              <w:adjustRightInd w:val="0"/>
              <w:spacing w:after="0" w:line="240" w:lineRule="auto"/>
              <w:ind w:firstLine="709"/>
              <w:jc w:val="both"/>
              <w:rPr>
                <w:rFonts w:ascii="Times New Roman" w:hAnsi="Times New Roman" w:cs="Times New Roman"/>
                <w:sz w:val="24"/>
                <w:szCs w:val="24"/>
              </w:rPr>
            </w:pPr>
            <w:r w:rsidRPr="00637EF3">
              <w:rPr>
                <w:rFonts w:ascii="Times New Roman" w:hAnsi="Times New Roman" w:cs="Times New Roman"/>
                <w:sz w:val="24"/>
                <w:szCs w:val="24"/>
              </w:rPr>
              <w:t>8</w:t>
            </w:r>
          </w:p>
        </w:tc>
        <w:tc>
          <w:tcPr>
            <w:tcW w:w="1595" w:type="dxa"/>
          </w:tcPr>
          <w:p w:rsidR="00EA06B2" w:rsidRPr="00637EF3" w:rsidRDefault="00EA06B2" w:rsidP="0090110F">
            <w:pPr>
              <w:autoSpaceDE w:val="0"/>
              <w:autoSpaceDN w:val="0"/>
              <w:adjustRightInd w:val="0"/>
              <w:spacing w:after="0" w:line="240" w:lineRule="auto"/>
              <w:ind w:firstLine="709"/>
              <w:jc w:val="both"/>
              <w:rPr>
                <w:rFonts w:ascii="Times New Roman" w:hAnsi="Times New Roman" w:cs="Times New Roman"/>
                <w:sz w:val="24"/>
                <w:szCs w:val="24"/>
              </w:rPr>
            </w:pPr>
            <w:r w:rsidRPr="00637EF3">
              <w:rPr>
                <w:rFonts w:ascii="Times New Roman" w:hAnsi="Times New Roman" w:cs="Times New Roman"/>
                <w:sz w:val="24"/>
                <w:szCs w:val="24"/>
              </w:rPr>
              <w:t>52</w:t>
            </w:r>
          </w:p>
        </w:tc>
        <w:tc>
          <w:tcPr>
            <w:tcW w:w="1595" w:type="dxa"/>
          </w:tcPr>
          <w:p w:rsidR="00EA06B2" w:rsidRPr="00637EF3" w:rsidRDefault="00EA06B2" w:rsidP="0090110F">
            <w:pPr>
              <w:autoSpaceDE w:val="0"/>
              <w:autoSpaceDN w:val="0"/>
              <w:adjustRightInd w:val="0"/>
              <w:spacing w:after="0" w:line="240" w:lineRule="auto"/>
              <w:ind w:firstLine="709"/>
              <w:jc w:val="both"/>
              <w:rPr>
                <w:rFonts w:ascii="Times New Roman" w:hAnsi="Times New Roman" w:cs="Times New Roman"/>
                <w:sz w:val="24"/>
                <w:szCs w:val="24"/>
              </w:rPr>
            </w:pPr>
            <w:r w:rsidRPr="00637EF3">
              <w:rPr>
                <w:rFonts w:ascii="Times New Roman" w:hAnsi="Times New Roman" w:cs="Times New Roman"/>
                <w:sz w:val="24"/>
                <w:szCs w:val="24"/>
              </w:rPr>
              <w:t>3</w:t>
            </w:r>
          </w:p>
        </w:tc>
        <w:tc>
          <w:tcPr>
            <w:tcW w:w="1595" w:type="dxa"/>
          </w:tcPr>
          <w:p w:rsidR="00EA06B2" w:rsidRPr="00637EF3" w:rsidRDefault="00EA06B2" w:rsidP="0090110F">
            <w:pPr>
              <w:autoSpaceDE w:val="0"/>
              <w:autoSpaceDN w:val="0"/>
              <w:adjustRightInd w:val="0"/>
              <w:spacing w:after="0" w:line="240" w:lineRule="auto"/>
              <w:ind w:firstLine="709"/>
              <w:jc w:val="both"/>
              <w:rPr>
                <w:rFonts w:ascii="Times New Roman" w:hAnsi="Times New Roman" w:cs="Times New Roman"/>
                <w:sz w:val="24"/>
                <w:szCs w:val="24"/>
              </w:rPr>
            </w:pPr>
            <w:r w:rsidRPr="00637EF3">
              <w:rPr>
                <w:rFonts w:ascii="Times New Roman" w:hAnsi="Times New Roman" w:cs="Times New Roman"/>
                <w:sz w:val="24"/>
                <w:szCs w:val="24"/>
              </w:rPr>
              <w:t>2,3</w:t>
            </w:r>
          </w:p>
        </w:tc>
        <w:tc>
          <w:tcPr>
            <w:tcW w:w="1595" w:type="dxa"/>
          </w:tcPr>
          <w:p w:rsidR="00EA06B2" w:rsidRPr="00637EF3" w:rsidRDefault="00EA06B2" w:rsidP="0090110F">
            <w:pPr>
              <w:autoSpaceDE w:val="0"/>
              <w:autoSpaceDN w:val="0"/>
              <w:adjustRightInd w:val="0"/>
              <w:spacing w:after="0" w:line="240" w:lineRule="auto"/>
              <w:ind w:firstLine="709"/>
              <w:jc w:val="both"/>
              <w:rPr>
                <w:rFonts w:ascii="Times New Roman" w:hAnsi="Times New Roman" w:cs="Times New Roman"/>
                <w:sz w:val="24"/>
                <w:szCs w:val="24"/>
              </w:rPr>
            </w:pPr>
          </w:p>
        </w:tc>
        <w:tc>
          <w:tcPr>
            <w:tcW w:w="1596" w:type="dxa"/>
          </w:tcPr>
          <w:p w:rsidR="00EA06B2" w:rsidRPr="00637EF3" w:rsidRDefault="00EA06B2" w:rsidP="0090110F">
            <w:pPr>
              <w:autoSpaceDE w:val="0"/>
              <w:autoSpaceDN w:val="0"/>
              <w:adjustRightInd w:val="0"/>
              <w:spacing w:after="0" w:line="240" w:lineRule="auto"/>
              <w:ind w:firstLine="709"/>
              <w:jc w:val="both"/>
              <w:rPr>
                <w:rFonts w:ascii="Times New Roman" w:hAnsi="Times New Roman" w:cs="Times New Roman"/>
                <w:sz w:val="24"/>
                <w:szCs w:val="24"/>
              </w:rPr>
            </w:pPr>
          </w:p>
        </w:tc>
      </w:tr>
      <w:tr w:rsidR="00EA06B2" w:rsidRPr="00637EF3">
        <w:tc>
          <w:tcPr>
            <w:tcW w:w="1595" w:type="dxa"/>
          </w:tcPr>
          <w:p w:rsidR="00EA06B2" w:rsidRPr="00637EF3" w:rsidRDefault="00EA06B2" w:rsidP="0090110F">
            <w:pPr>
              <w:autoSpaceDE w:val="0"/>
              <w:autoSpaceDN w:val="0"/>
              <w:adjustRightInd w:val="0"/>
              <w:spacing w:after="0" w:line="240" w:lineRule="auto"/>
              <w:ind w:firstLine="709"/>
              <w:jc w:val="both"/>
              <w:rPr>
                <w:rFonts w:ascii="Times New Roman" w:hAnsi="Times New Roman" w:cs="Times New Roman"/>
                <w:sz w:val="24"/>
                <w:szCs w:val="24"/>
              </w:rPr>
            </w:pPr>
            <w:r w:rsidRPr="00637EF3">
              <w:rPr>
                <w:rFonts w:ascii="Times New Roman" w:hAnsi="Times New Roman" w:cs="Times New Roman"/>
                <w:sz w:val="24"/>
                <w:szCs w:val="24"/>
              </w:rPr>
              <w:t>9</w:t>
            </w:r>
          </w:p>
        </w:tc>
        <w:tc>
          <w:tcPr>
            <w:tcW w:w="1595" w:type="dxa"/>
          </w:tcPr>
          <w:p w:rsidR="00EA06B2" w:rsidRPr="00637EF3" w:rsidRDefault="00EA06B2" w:rsidP="0090110F">
            <w:pPr>
              <w:autoSpaceDE w:val="0"/>
              <w:autoSpaceDN w:val="0"/>
              <w:adjustRightInd w:val="0"/>
              <w:spacing w:after="0" w:line="240" w:lineRule="auto"/>
              <w:ind w:firstLine="709"/>
              <w:jc w:val="both"/>
              <w:rPr>
                <w:rFonts w:ascii="Times New Roman" w:hAnsi="Times New Roman" w:cs="Times New Roman"/>
                <w:sz w:val="24"/>
                <w:szCs w:val="24"/>
              </w:rPr>
            </w:pPr>
            <w:r w:rsidRPr="00637EF3">
              <w:rPr>
                <w:rFonts w:ascii="Times New Roman" w:hAnsi="Times New Roman" w:cs="Times New Roman"/>
                <w:sz w:val="24"/>
                <w:szCs w:val="24"/>
              </w:rPr>
              <w:t>54</w:t>
            </w:r>
          </w:p>
        </w:tc>
        <w:tc>
          <w:tcPr>
            <w:tcW w:w="1595" w:type="dxa"/>
          </w:tcPr>
          <w:p w:rsidR="00EA06B2" w:rsidRPr="00637EF3" w:rsidRDefault="00EA06B2" w:rsidP="0090110F">
            <w:pPr>
              <w:autoSpaceDE w:val="0"/>
              <w:autoSpaceDN w:val="0"/>
              <w:adjustRightInd w:val="0"/>
              <w:spacing w:after="0" w:line="240" w:lineRule="auto"/>
              <w:ind w:firstLine="709"/>
              <w:jc w:val="both"/>
              <w:rPr>
                <w:rFonts w:ascii="Times New Roman" w:hAnsi="Times New Roman" w:cs="Times New Roman"/>
                <w:sz w:val="24"/>
                <w:szCs w:val="24"/>
              </w:rPr>
            </w:pPr>
            <w:r w:rsidRPr="00637EF3">
              <w:rPr>
                <w:rFonts w:ascii="Times New Roman" w:hAnsi="Times New Roman" w:cs="Times New Roman"/>
                <w:sz w:val="24"/>
                <w:szCs w:val="24"/>
              </w:rPr>
              <w:t>2</w:t>
            </w:r>
          </w:p>
        </w:tc>
        <w:tc>
          <w:tcPr>
            <w:tcW w:w="1595" w:type="dxa"/>
          </w:tcPr>
          <w:p w:rsidR="00EA06B2" w:rsidRPr="00637EF3" w:rsidRDefault="00EA06B2" w:rsidP="0090110F">
            <w:pPr>
              <w:autoSpaceDE w:val="0"/>
              <w:autoSpaceDN w:val="0"/>
              <w:adjustRightInd w:val="0"/>
              <w:spacing w:after="0" w:line="240" w:lineRule="auto"/>
              <w:ind w:firstLine="709"/>
              <w:jc w:val="both"/>
              <w:rPr>
                <w:rFonts w:ascii="Times New Roman" w:hAnsi="Times New Roman" w:cs="Times New Roman"/>
                <w:sz w:val="24"/>
                <w:szCs w:val="24"/>
              </w:rPr>
            </w:pPr>
            <w:r w:rsidRPr="00637EF3">
              <w:rPr>
                <w:rFonts w:ascii="Times New Roman" w:hAnsi="Times New Roman" w:cs="Times New Roman"/>
                <w:sz w:val="24"/>
                <w:szCs w:val="24"/>
              </w:rPr>
              <w:t>2,2</w:t>
            </w:r>
          </w:p>
        </w:tc>
        <w:tc>
          <w:tcPr>
            <w:tcW w:w="1595" w:type="dxa"/>
          </w:tcPr>
          <w:p w:rsidR="00EA06B2" w:rsidRPr="00637EF3" w:rsidRDefault="00EA06B2" w:rsidP="0090110F">
            <w:pPr>
              <w:autoSpaceDE w:val="0"/>
              <w:autoSpaceDN w:val="0"/>
              <w:adjustRightInd w:val="0"/>
              <w:spacing w:after="0" w:line="240" w:lineRule="auto"/>
              <w:ind w:firstLine="709"/>
              <w:jc w:val="both"/>
              <w:rPr>
                <w:rFonts w:ascii="Times New Roman" w:hAnsi="Times New Roman" w:cs="Times New Roman"/>
                <w:sz w:val="24"/>
                <w:szCs w:val="24"/>
              </w:rPr>
            </w:pPr>
          </w:p>
        </w:tc>
        <w:tc>
          <w:tcPr>
            <w:tcW w:w="1596" w:type="dxa"/>
          </w:tcPr>
          <w:p w:rsidR="00EA06B2" w:rsidRPr="00637EF3" w:rsidRDefault="00EA06B2" w:rsidP="0090110F">
            <w:pPr>
              <w:autoSpaceDE w:val="0"/>
              <w:autoSpaceDN w:val="0"/>
              <w:adjustRightInd w:val="0"/>
              <w:spacing w:after="0" w:line="240" w:lineRule="auto"/>
              <w:ind w:firstLine="709"/>
              <w:jc w:val="both"/>
              <w:rPr>
                <w:rFonts w:ascii="Times New Roman" w:hAnsi="Times New Roman" w:cs="Times New Roman"/>
                <w:sz w:val="24"/>
                <w:szCs w:val="24"/>
              </w:rPr>
            </w:pPr>
          </w:p>
        </w:tc>
      </w:tr>
      <w:tr w:rsidR="00EA06B2" w:rsidRPr="00637EF3">
        <w:tc>
          <w:tcPr>
            <w:tcW w:w="1595" w:type="dxa"/>
          </w:tcPr>
          <w:p w:rsidR="00EA06B2" w:rsidRPr="00637EF3" w:rsidRDefault="00EA06B2" w:rsidP="0090110F">
            <w:pPr>
              <w:autoSpaceDE w:val="0"/>
              <w:autoSpaceDN w:val="0"/>
              <w:adjustRightInd w:val="0"/>
              <w:spacing w:after="0" w:line="240" w:lineRule="auto"/>
              <w:ind w:firstLine="709"/>
              <w:jc w:val="both"/>
              <w:rPr>
                <w:rFonts w:ascii="Times New Roman" w:hAnsi="Times New Roman" w:cs="Times New Roman"/>
                <w:sz w:val="24"/>
                <w:szCs w:val="24"/>
              </w:rPr>
            </w:pPr>
            <w:r w:rsidRPr="00637EF3">
              <w:rPr>
                <w:rFonts w:ascii="Times New Roman" w:hAnsi="Times New Roman" w:cs="Times New Roman"/>
                <w:sz w:val="24"/>
                <w:szCs w:val="24"/>
              </w:rPr>
              <w:t>10</w:t>
            </w:r>
          </w:p>
        </w:tc>
        <w:tc>
          <w:tcPr>
            <w:tcW w:w="1595" w:type="dxa"/>
          </w:tcPr>
          <w:p w:rsidR="00EA06B2" w:rsidRPr="00637EF3" w:rsidRDefault="00EA06B2" w:rsidP="0090110F">
            <w:pPr>
              <w:autoSpaceDE w:val="0"/>
              <w:autoSpaceDN w:val="0"/>
              <w:adjustRightInd w:val="0"/>
              <w:spacing w:after="0" w:line="240" w:lineRule="auto"/>
              <w:ind w:firstLine="709"/>
              <w:jc w:val="both"/>
              <w:rPr>
                <w:rFonts w:ascii="Times New Roman" w:hAnsi="Times New Roman" w:cs="Times New Roman"/>
                <w:sz w:val="24"/>
                <w:szCs w:val="24"/>
              </w:rPr>
            </w:pPr>
            <w:r w:rsidRPr="00637EF3">
              <w:rPr>
                <w:rFonts w:ascii="Times New Roman" w:hAnsi="Times New Roman" w:cs="Times New Roman"/>
                <w:sz w:val="24"/>
                <w:szCs w:val="24"/>
              </w:rPr>
              <w:t>55</w:t>
            </w:r>
          </w:p>
        </w:tc>
        <w:tc>
          <w:tcPr>
            <w:tcW w:w="1595" w:type="dxa"/>
          </w:tcPr>
          <w:p w:rsidR="00EA06B2" w:rsidRPr="00637EF3" w:rsidRDefault="00EA06B2" w:rsidP="0090110F">
            <w:pPr>
              <w:autoSpaceDE w:val="0"/>
              <w:autoSpaceDN w:val="0"/>
              <w:adjustRightInd w:val="0"/>
              <w:spacing w:after="0" w:line="240" w:lineRule="auto"/>
              <w:ind w:firstLine="709"/>
              <w:jc w:val="both"/>
              <w:rPr>
                <w:rFonts w:ascii="Times New Roman" w:hAnsi="Times New Roman" w:cs="Times New Roman"/>
                <w:sz w:val="24"/>
                <w:szCs w:val="24"/>
              </w:rPr>
            </w:pPr>
            <w:r w:rsidRPr="00637EF3">
              <w:rPr>
                <w:rFonts w:ascii="Times New Roman" w:hAnsi="Times New Roman" w:cs="Times New Roman"/>
                <w:sz w:val="24"/>
                <w:szCs w:val="24"/>
              </w:rPr>
              <w:t>1</w:t>
            </w:r>
          </w:p>
        </w:tc>
        <w:tc>
          <w:tcPr>
            <w:tcW w:w="1595" w:type="dxa"/>
          </w:tcPr>
          <w:p w:rsidR="00EA06B2" w:rsidRPr="00637EF3" w:rsidRDefault="00EA06B2" w:rsidP="0090110F">
            <w:pPr>
              <w:autoSpaceDE w:val="0"/>
              <w:autoSpaceDN w:val="0"/>
              <w:adjustRightInd w:val="0"/>
              <w:spacing w:after="0" w:line="240" w:lineRule="auto"/>
              <w:ind w:firstLine="709"/>
              <w:jc w:val="both"/>
              <w:rPr>
                <w:rFonts w:ascii="Times New Roman" w:hAnsi="Times New Roman" w:cs="Times New Roman"/>
                <w:sz w:val="24"/>
                <w:szCs w:val="24"/>
              </w:rPr>
            </w:pPr>
            <w:r w:rsidRPr="00637EF3">
              <w:rPr>
                <w:rFonts w:ascii="Times New Roman" w:hAnsi="Times New Roman" w:cs="Times New Roman"/>
                <w:sz w:val="24"/>
                <w:szCs w:val="24"/>
              </w:rPr>
              <w:t>2,1</w:t>
            </w:r>
          </w:p>
        </w:tc>
        <w:tc>
          <w:tcPr>
            <w:tcW w:w="1595" w:type="dxa"/>
          </w:tcPr>
          <w:p w:rsidR="00EA06B2" w:rsidRPr="00637EF3" w:rsidRDefault="00EA06B2" w:rsidP="0090110F">
            <w:pPr>
              <w:autoSpaceDE w:val="0"/>
              <w:autoSpaceDN w:val="0"/>
              <w:adjustRightInd w:val="0"/>
              <w:spacing w:after="0" w:line="240" w:lineRule="auto"/>
              <w:ind w:firstLine="709"/>
              <w:jc w:val="both"/>
              <w:rPr>
                <w:rFonts w:ascii="Times New Roman" w:hAnsi="Times New Roman" w:cs="Times New Roman"/>
                <w:sz w:val="24"/>
                <w:szCs w:val="24"/>
              </w:rPr>
            </w:pPr>
          </w:p>
        </w:tc>
        <w:tc>
          <w:tcPr>
            <w:tcW w:w="1596" w:type="dxa"/>
          </w:tcPr>
          <w:p w:rsidR="00EA06B2" w:rsidRPr="00637EF3" w:rsidRDefault="00EA06B2" w:rsidP="0090110F">
            <w:pPr>
              <w:autoSpaceDE w:val="0"/>
              <w:autoSpaceDN w:val="0"/>
              <w:adjustRightInd w:val="0"/>
              <w:spacing w:after="0" w:line="240" w:lineRule="auto"/>
              <w:ind w:firstLine="709"/>
              <w:jc w:val="both"/>
              <w:rPr>
                <w:rFonts w:ascii="Times New Roman" w:hAnsi="Times New Roman" w:cs="Times New Roman"/>
                <w:sz w:val="24"/>
                <w:szCs w:val="24"/>
              </w:rPr>
            </w:pPr>
          </w:p>
        </w:tc>
      </w:tr>
    </w:tbl>
    <w:p w:rsidR="00EA06B2" w:rsidRPr="0090110F" w:rsidRDefault="00EA06B2" w:rsidP="0090110F">
      <w:pPr>
        <w:spacing w:after="0" w:line="240" w:lineRule="auto"/>
        <w:ind w:firstLine="709"/>
        <w:jc w:val="both"/>
        <w:rPr>
          <w:rFonts w:ascii="Times New Roman" w:hAnsi="Times New Roman" w:cs="Times New Roman"/>
          <w:sz w:val="24"/>
          <w:szCs w:val="24"/>
        </w:rPr>
      </w:pP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Заполните пустые колонки таблицы;</w:t>
      </w:r>
    </w:p>
    <w:p w:rsidR="00EA06B2" w:rsidRPr="0090110F" w:rsidRDefault="00EA06B2" w:rsidP="0090110F">
      <w:pPr>
        <w:spacing w:before="100" w:beforeAutospacing="1" w:after="100" w:afterAutospacing="1"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2. Сколько рабочих задействует предприятие при заработной плате;</w:t>
      </w:r>
    </w:p>
    <w:p w:rsidR="00EA06B2" w:rsidRPr="0090110F" w:rsidRDefault="00EA06B2" w:rsidP="0090110F">
      <w:pPr>
        <w:spacing w:before="100" w:beforeAutospacing="1" w:after="100" w:afterAutospacing="1"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а) 15,5 ден. ед.в час?</w:t>
      </w:r>
    </w:p>
    <w:p w:rsidR="00EA06B2" w:rsidRPr="0090110F" w:rsidRDefault="00EA06B2" w:rsidP="0090110F">
      <w:pPr>
        <w:spacing w:before="100" w:beforeAutospacing="1" w:after="100" w:afterAutospacing="1"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б) 16,0 ден. ед. в час?</w:t>
      </w:r>
    </w:p>
    <w:p w:rsidR="00EA06B2" w:rsidRPr="0090110F" w:rsidRDefault="00EA06B2" w:rsidP="0090110F">
      <w:pPr>
        <w:spacing w:before="100" w:beforeAutospacing="1" w:after="100" w:afterAutospacing="1"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 xml:space="preserve">в) 20,0 ден. ед. в час? </w:t>
      </w:r>
    </w:p>
    <w:p w:rsidR="00EA06B2" w:rsidRPr="0090110F" w:rsidRDefault="00EA06B2" w:rsidP="0090110F">
      <w:pPr>
        <w:spacing w:after="0" w:line="240" w:lineRule="auto"/>
        <w:ind w:firstLine="709"/>
        <w:jc w:val="both"/>
        <w:rPr>
          <w:rFonts w:ascii="Times New Roman" w:hAnsi="Times New Roman" w:cs="Times New Roman"/>
          <w:sz w:val="24"/>
          <w:szCs w:val="24"/>
        </w:rPr>
      </w:pPr>
    </w:p>
    <w:p w:rsidR="00EA06B2" w:rsidRPr="0090110F" w:rsidRDefault="00EA06B2" w:rsidP="0090110F">
      <w:pPr>
        <w:spacing w:after="0" w:line="240" w:lineRule="auto"/>
        <w:ind w:firstLine="709"/>
        <w:jc w:val="both"/>
        <w:rPr>
          <w:rFonts w:ascii="Times New Roman" w:hAnsi="Times New Roman" w:cs="Times New Roman"/>
          <w:b/>
          <w:bCs/>
          <w:sz w:val="24"/>
          <w:szCs w:val="24"/>
        </w:rPr>
      </w:pPr>
      <w:r w:rsidRPr="0090110F">
        <w:rPr>
          <w:rFonts w:ascii="Times New Roman" w:hAnsi="Times New Roman" w:cs="Times New Roman"/>
          <w:b/>
          <w:bCs/>
          <w:sz w:val="24"/>
          <w:szCs w:val="24"/>
        </w:rPr>
        <w:t>Задача 2.</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 xml:space="preserve">Бюджет предприятия равен 200 ден. ед. Оно производит продукцию при ценах на факторы производства  </w:t>
      </w:r>
      <w:r w:rsidRPr="0090110F">
        <w:rPr>
          <w:rFonts w:ascii="Times New Roman" w:hAnsi="Times New Roman" w:cs="Times New Roman"/>
          <w:sz w:val="24"/>
          <w:szCs w:val="24"/>
          <w:lang w:val="en-US"/>
        </w:rPr>
        <w:t>P</w:t>
      </w:r>
      <w:r w:rsidRPr="0090110F">
        <w:rPr>
          <w:rFonts w:ascii="Times New Roman" w:hAnsi="Times New Roman" w:cs="Times New Roman"/>
          <w:sz w:val="24"/>
          <w:szCs w:val="24"/>
          <w:vertAlign w:val="subscript"/>
          <w:lang w:val="en-US"/>
        </w:rPr>
        <w:t>L</w:t>
      </w:r>
      <w:r w:rsidRPr="0090110F">
        <w:rPr>
          <w:rFonts w:ascii="Times New Roman" w:hAnsi="Times New Roman" w:cs="Times New Roman"/>
          <w:sz w:val="24"/>
          <w:szCs w:val="24"/>
        </w:rPr>
        <w:t xml:space="preserve">= 2;   </w:t>
      </w:r>
      <w:r w:rsidRPr="0090110F">
        <w:rPr>
          <w:rFonts w:ascii="Times New Roman" w:hAnsi="Times New Roman" w:cs="Times New Roman"/>
          <w:sz w:val="24"/>
          <w:szCs w:val="24"/>
          <w:lang w:val="en-US"/>
        </w:rPr>
        <w:t>P</w:t>
      </w:r>
      <w:r w:rsidRPr="0090110F">
        <w:rPr>
          <w:rFonts w:ascii="Times New Roman" w:hAnsi="Times New Roman" w:cs="Times New Roman"/>
          <w:sz w:val="24"/>
          <w:szCs w:val="24"/>
          <w:vertAlign w:val="subscript"/>
          <w:lang w:val="en-US"/>
        </w:rPr>
        <w:t>K</w:t>
      </w:r>
      <w:r w:rsidRPr="0090110F">
        <w:rPr>
          <w:rFonts w:ascii="Times New Roman" w:hAnsi="Times New Roman" w:cs="Times New Roman"/>
          <w:sz w:val="24"/>
          <w:szCs w:val="24"/>
        </w:rPr>
        <w:t>= 4;</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Определите:</w:t>
      </w:r>
    </w:p>
    <w:p w:rsidR="00EA06B2" w:rsidRPr="0090110F" w:rsidRDefault="00EA06B2" w:rsidP="0090110F">
      <w:pPr>
        <w:spacing w:after="0" w:line="240" w:lineRule="auto"/>
        <w:ind w:firstLine="720"/>
        <w:jc w:val="both"/>
        <w:rPr>
          <w:rFonts w:ascii="Times New Roman" w:hAnsi="Times New Roman" w:cs="Times New Roman"/>
          <w:sz w:val="24"/>
          <w:szCs w:val="24"/>
        </w:rPr>
      </w:pPr>
      <w:r w:rsidRPr="0090110F">
        <w:rPr>
          <w:rFonts w:ascii="Times New Roman" w:hAnsi="Times New Roman" w:cs="Times New Roman"/>
          <w:sz w:val="24"/>
          <w:szCs w:val="24"/>
        </w:rPr>
        <w:t xml:space="preserve">1) при каких объёмах использования труда и капитала выпуск предприятия будет максимальным? </w:t>
      </w:r>
    </w:p>
    <w:p w:rsidR="00EA06B2" w:rsidRPr="0090110F" w:rsidRDefault="00EA06B2" w:rsidP="0090110F">
      <w:pPr>
        <w:spacing w:after="0" w:line="240" w:lineRule="auto"/>
        <w:ind w:firstLine="720"/>
        <w:jc w:val="both"/>
        <w:rPr>
          <w:rFonts w:ascii="Times New Roman" w:hAnsi="Times New Roman" w:cs="Times New Roman"/>
          <w:sz w:val="24"/>
          <w:szCs w:val="24"/>
        </w:rPr>
      </w:pPr>
      <w:r w:rsidRPr="0090110F">
        <w:rPr>
          <w:rFonts w:ascii="Times New Roman" w:hAnsi="Times New Roman" w:cs="Times New Roman"/>
          <w:sz w:val="24"/>
          <w:szCs w:val="24"/>
        </w:rPr>
        <w:t>2) как изменится капиталовооруженно</w:t>
      </w:r>
      <w:r>
        <w:rPr>
          <w:rFonts w:ascii="Times New Roman" w:hAnsi="Times New Roman" w:cs="Times New Roman"/>
          <w:sz w:val="24"/>
          <w:szCs w:val="24"/>
        </w:rPr>
        <w:t>с</w:t>
      </w:r>
      <w:r w:rsidRPr="0090110F">
        <w:rPr>
          <w:rFonts w:ascii="Times New Roman" w:hAnsi="Times New Roman" w:cs="Times New Roman"/>
          <w:sz w:val="24"/>
          <w:szCs w:val="24"/>
        </w:rPr>
        <w:t>ть труда предприятия, если цена капитала возрастёт в 1,5 раза:</w:t>
      </w:r>
    </w:p>
    <w:p w:rsidR="00EA06B2" w:rsidRPr="0090110F" w:rsidRDefault="00EA06B2" w:rsidP="0090110F">
      <w:pPr>
        <w:spacing w:after="0" w:line="240" w:lineRule="auto"/>
        <w:ind w:firstLine="720"/>
        <w:jc w:val="both"/>
        <w:rPr>
          <w:rFonts w:ascii="Times New Roman" w:hAnsi="Times New Roman" w:cs="Times New Roman"/>
          <w:sz w:val="24"/>
          <w:szCs w:val="24"/>
        </w:rPr>
      </w:pPr>
      <w:r w:rsidRPr="0090110F">
        <w:rPr>
          <w:rFonts w:ascii="Times New Roman" w:hAnsi="Times New Roman" w:cs="Times New Roman"/>
          <w:sz w:val="24"/>
          <w:szCs w:val="24"/>
        </w:rPr>
        <w:t>а) при заданном бюджете?</w:t>
      </w:r>
    </w:p>
    <w:p w:rsidR="00EA06B2" w:rsidRPr="0090110F" w:rsidRDefault="00EA06B2" w:rsidP="0090110F">
      <w:pPr>
        <w:spacing w:after="0" w:line="240" w:lineRule="auto"/>
        <w:ind w:firstLine="720"/>
        <w:jc w:val="both"/>
        <w:rPr>
          <w:rFonts w:ascii="Times New Roman" w:hAnsi="Times New Roman" w:cs="Times New Roman"/>
          <w:sz w:val="24"/>
          <w:szCs w:val="24"/>
        </w:rPr>
      </w:pPr>
      <w:r w:rsidRPr="0090110F">
        <w:rPr>
          <w:rFonts w:ascii="Times New Roman" w:hAnsi="Times New Roman" w:cs="Times New Roman"/>
          <w:sz w:val="24"/>
          <w:szCs w:val="24"/>
        </w:rPr>
        <w:t>б) при увеличении бюджета в 1,5 раза?</w:t>
      </w:r>
    </w:p>
    <w:p w:rsidR="00EA06B2" w:rsidRPr="0090110F" w:rsidRDefault="00EA06B2" w:rsidP="0090110F">
      <w:pPr>
        <w:spacing w:after="0" w:line="240" w:lineRule="auto"/>
        <w:ind w:firstLine="709"/>
        <w:jc w:val="both"/>
        <w:rPr>
          <w:rFonts w:ascii="Times New Roman" w:hAnsi="Times New Roman" w:cs="Times New Roman"/>
          <w:sz w:val="24"/>
          <w:szCs w:val="24"/>
        </w:rPr>
      </w:pPr>
    </w:p>
    <w:p w:rsidR="00EA06B2" w:rsidRPr="0090110F" w:rsidRDefault="00EA06B2" w:rsidP="0090110F">
      <w:pPr>
        <w:spacing w:after="0" w:line="240" w:lineRule="auto"/>
        <w:ind w:firstLine="709"/>
        <w:jc w:val="both"/>
        <w:rPr>
          <w:rFonts w:ascii="Times New Roman" w:hAnsi="Times New Roman" w:cs="Times New Roman"/>
          <w:b/>
          <w:bCs/>
          <w:sz w:val="24"/>
          <w:szCs w:val="24"/>
        </w:rPr>
      </w:pPr>
      <w:r w:rsidRPr="0090110F">
        <w:rPr>
          <w:rFonts w:ascii="Times New Roman" w:hAnsi="Times New Roman" w:cs="Times New Roman"/>
          <w:b/>
          <w:bCs/>
          <w:sz w:val="24"/>
          <w:szCs w:val="24"/>
        </w:rPr>
        <w:t>Задача 3.</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 xml:space="preserve">При выпуске </w:t>
      </w:r>
      <w:r w:rsidRPr="0090110F">
        <w:rPr>
          <w:rFonts w:ascii="Times New Roman" w:hAnsi="Times New Roman" w:cs="Times New Roman"/>
          <w:sz w:val="24"/>
          <w:szCs w:val="24"/>
          <w:lang w:val="en-US"/>
        </w:rPr>
        <w:t>Q</w:t>
      </w:r>
      <w:r w:rsidRPr="0090110F">
        <w:rPr>
          <w:rFonts w:ascii="Times New Roman" w:hAnsi="Times New Roman" w:cs="Times New Roman"/>
          <w:sz w:val="24"/>
          <w:szCs w:val="24"/>
        </w:rPr>
        <w:t xml:space="preserve"> единиц продукции предельная производительность труда сравнялась со средней её производительностью.</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Определите:</w:t>
      </w:r>
    </w:p>
    <w:p w:rsidR="00EA06B2" w:rsidRPr="0090110F" w:rsidRDefault="00EA06B2" w:rsidP="0090110F">
      <w:pPr>
        <w:spacing w:before="100" w:beforeAutospacing="1" w:after="100" w:afterAutospacing="1"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1) эластичность выпуска по труду при Q=Q</w:t>
      </w:r>
      <w:r w:rsidRPr="0090110F">
        <w:rPr>
          <w:rFonts w:ascii="Times New Roman" w:hAnsi="Times New Roman" w:cs="Times New Roman"/>
          <w:sz w:val="24"/>
          <w:szCs w:val="24"/>
          <w:vertAlign w:val="subscript"/>
        </w:rPr>
        <w:t>0;</w:t>
      </w:r>
    </w:p>
    <w:p w:rsidR="00EA06B2" w:rsidRPr="0090110F" w:rsidRDefault="00EA06B2" w:rsidP="0090110F">
      <w:pPr>
        <w:spacing w:before="100" w:beforeAutospacing="1" w:after="100" w:afterAutospacing="1"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2) как и почему меняется средняя производительность капитала по мере дальнейшего увеличения количества используемого труда?</w:t>
      </w:r>
    </w:p>
    <w:p w:rsidR="00EA06B2" w:rsidRPr="0090110F" w:rsidRDefault="00EA06B2" w:rsidP="0090110F">
      <w:pPr>
        <w:spacing w:before="100" w:beforeAutospacing="1" w:after="100" w:afterAutospacing="1" w:line="240" w:lineRule="auto"/>
        <w:ind w:firstLine="709"/>
        <w:jc w:val="both"/>
        <w:rPr>
          <w:rFonts w:ascii="Times New Roman" w:hAnsi="Times New Roman" w:cs="Times New Roman"/>
          <w:sz w:val="24"/>
          <w:szCs w:val="24"/>
        </w:rPr>
      </w:pPr>
    </w:p>
    <w:p w:rsidR="00EA06B2" w:rsidRPr="0090110F" w:rsidRDefault="00EA06B2" w:rsidP="0090110F">
      <w:pPr>
        <w:spacing w:before="100" w:beforeAutospacing="1" w:after="100" w:afterAutospacing="1" w:line="240" w:lineRule="auto"/>
        <w:ind w:firstLine="709"/>
        <w:jc w:val="both"/>
        <w:rPr>
          <w:rFonts w:ascii="Times New Roman" w:hAnsi="Times New Roman" w:cs="Times New Roman"/>
          <w:b/>
          <w:bCs/>
          <w:sz w:val="24"/>
          <w:szCs w:val="24"/>
        </w:rPr>
      </w:pPr>
      <w:r w:rsidRPr="0090110F">
        <w:rPr>
          <w:rFonts w:ascii="Times New Roman" w:hAnsi="Times New Roman" w:cs="Times New Roman"/>
          <w:b/>
          <w:bCs/>
          <w:sz w:val="24"/>
          <w:szCs w:val="24"/>
        </w:rPr>
        <w:t>Задача 4.</w:t>
      </w:r>
    </w:p>
    <w:p w:rsidR="00EA06B2" w:rsidRPr="0090110F" w:rsidRDefault="00EA06B2" w:rsidP="0090110F">
      <w:pPr>
        <w:spacing w:before="100" w:beforeAutospacing="1" w:after="100" w:afterAutospacing="1" w:line="240" w:lineRule="auto"/>
        <w:ind w:firstLine="709"/>
        <w:jc w:val="both"/>
        <w:rPr>
          <w:rFonts w:ascii="Times New Roman" w:hAnsi="Times New Roman" w:cs="Times New Roman"/>
          <w:b/>
          <w:bCs/>
          <w:sz w:val="24"/>
          <w:szCs w:val="24"/>
        </w:rPr>
      </w:pPr>
      <w:r w:rsidRPr="0090110F">
        <w:rPr>
          <w:rFonts w:ascii="Times New Roman" w:hAnsi="Times New Roman" w:cs="Times New Roman"/>
          <w:sz w:val="24"/>
          <w:szCs w:val="24"/>
        </w:rPr>
        <w:t xml:space="preserve">При производстве 5 тыс. стульев в месяц предельные затраты равны 10, </w:t>
      </w:r>
      <w:r w:rsidRPr="0090110F">
        <w:rPr>
          <w:rFonts w:ascii="Times New Roman" w:hAnsi="Times New Roman" w:cs="Times New Roman"/>
          <w:sz w:val="24"/>
          <w:szCs w:val="24"/>
          <w:lang w:val="en-US"/>
        </w:rPr>
        <w:t>a</w:t>
      </w:r>
      <w:r w:rsidRPr="0090110F">
        <w:rPr>
          <w:rFonts w:ascii="Times New Roman" w:hAnsi="Times New Roman" w:cs="Times New Roman"/>
          <w:sz w:val="24"/>
          <w:szCs w:val="24"/>
        </w:rPr>
        <w:t xml:space="preserve"> средние 15 ден. ед.</w:t>
      </w:r>
    </w:p>
    <w:p w:rsidR="00EA06B2" w:rsidRPr="0090110F" w:rsidRDefault="00EA06B2" w:rsidP="0090110F">
      <w:pPr>
        <w:spacing w:before="100" w:beforeAutospacing="1" w:after="100" w:afterAutospacing="1" w:line="240" w:lineRule="auto"/>
        <w:ind w:firstLine="709"/>
        <w:jc w:val="both"/>
        <w:rPr>
          <w:rFonts w:ascii="Times New Roman" w:hAnsi="Times New Roman" w:cs="Times New Roman"/>
          <w:b/>
          <w:bCs/>
          <w:sz w:val="24"/>
          <w:szCs w:val="24"/>
        </w:rPr>
      </w:pPr>
      <w:r w:rsidRPr="0090110F">
        <w:rPr>
          <w:rFonts w:ascii="Times New Roman" w:hAnsi="Times New Roman" w:cs="Times New Roman"/>
          <w:sz w:val="24"/>
          <w:szCs w:val="24"/>
        </w:rPr>
        <w:t>Следует ли предприятию увеличивать или уменьшать месячный выпуск для того, чтобы достичь оптимального сочетания постоянного и переменного доходов производства?</w:t>
      </w:r>
    </w:p>
    <w:p w:rsidR="00EA06B2" w:rsidRPr="0090110F" w:rsidRDefault="00EA06B2" w:rsidP="0090110F">
      <w:pPr>
        <w:spacing w:before="100" w:beforeAutospacing="1" w:after="100" w:afterAutospacing="1" w:line="240" w:lineRule="auto"/>
        <w:jc w:val="both"/>
        <w:rPr>
          <w:rFonts w:ascii="Times New Roman" w:hAnsi="Times New Roman" w:cs="Times New Roman"/>
          <w:sz w:val="24"/>
          <w:szCs w:val="24"/>
        </w:rPr>
      </w:pPr>
    </w:p>
    <w:p w:rsidR="00EA06B2" w:rsidRPr="0090110F" w:rsidRDefault="00EA06B2" w:rsidP="0090110F">
      <w:pPr>
        <w:spacing w:before="100" w:beforeAutospacing="1" w:after="100" w:afterAutospacing="1" w:line="240" w:lineRule="auto"/>
        <w:ind w:firstLine="709"/>
        <w:jc w:val="both"/>
        <w:rPr>
          <w:rFonts w:ascii="Times New Roman" w:hAnsi="Times New Roman" w:cs="Times New Roman"/>
          <w:b/>
          <w:bCs/>
          <w:sz w:val="24"/>
          <w:szCs w:val="24"/>
        </w:rPr>
      </w:pPr>
      <w:r w:rsidRPr="0090110F">
        <w:rPr>
          <w:rFonts w:ascii="Times New Roman" w:hAnsi="Times New Roman" w:cs="Times New Roman"/>
          <w:b/>
          <w:bCs/>
          <w:sz w:val="24"/>
          <w:szCs w:val="24"/>
        </w:rPr>
        <w:t>Задача 5.</w:t>
      </w:r>
    </w:p>
    <w:p w:rsidR="00EA06B2" w:rsidRPr="0090110F" w:rsidRDefault="00EA06B2" w:rsidP="0090110F">
      <w:pPr>
        <w:spacing w:before="100" w:beforeAutospacing="1" w:after="100" w:afterAutospacing="1" w:line="240" w:lineRule="auto"/>
        <w:ind w:firstLine="709"/>
        <w:jc w:val="both"/>
        <w:rPr>
          <w:rFonts w:ascii="Times New Roman" w:hAnsi="Times New Roman" w:cs="Times New Roman"/>
          <w:b/>
          <w:bCs/>
          <w:sz w:val="24"/>
          <w:szCs w:val="24"/>
        </w:rPr>
      </w:pPr>
      <w:r w:rsidRPr="0090110F">
        <w:rPr>
          <w:rFonts w:ascii="Times New Roman" w:hAnsi="Times New Roman" w:cs="Times New Roman"/>
          <w:sz w:val="24"/>
          <w:szCs w:val="24"/>
        </w:rPr>
        <w:t xml:space="preserve">Пусть при производстве продукции труд является переменным фактором, а производственная функция краткосрочного периода описывается как </w:t>
      </w:r>
      <w:r w:rsidRPr="0090110F">
        <w:rPr>
          <w:rFonts w:ascii="Times New Roman" w:hAnsi="Times New Roman" w:cs="Times New Roman"/>
          <w:sz w:val="24"/>
          <w:szCs w:val="24"/>
          <w:lang w:val="en-US"/>
        </w:rPr>
        <w:t>Q</w:t>
      </w:r>
      <w:r w:rsidRPr="0090110F">
        <w:rPr>
          <w:rFonts w:ascii="Times New Roman" w:hAnsi="Times New Roman" w:cs="Times New Roman"/>
          <w:sz w:val="24"/>
          <w:szCs w:val="24"/>
        </w:rPr>
        <w:t xml:space="preserve"> = 100+64</w:t>
      </w:r>
      <w:r w:rsidRPr="0090110F">
        <w:rPr>
          <w:rFonts w:ascii="Times New Roman" w:hAnsi="Times New Roman" w:cs="Times New Roman"/>
          <w:sz w:val="24"/>
          <w:szCs w:val="24"/>
          <w:lang w:val="en-US"/>
        </w:rPr>
        <w:t>L</w:t>
      </w:r>
      <w:r w:rsidRPr="0090110F">
        <w:rPr>
          <w:rFonts w:ascii="Times New Roman" w:hAnsi="Times New Roman" w:cs="Times New Roman"/>
          <w:sz w:val="24"/>
          <w:szCs w:val="24"/>
        </w:rPr>
        <w:t>–4</w:t>
      </w:r>
      <w:r w:rsidRPr="0090110F">
        <w:rPr>
          <w:rFonts w:ascii="Times New Roman" w:hAnsi="Times New Roman" w:cs="Times New Roman"/>
          <w:sz w:val="24"/>
          <w:szCs w:val="24"/>
          <w:lang w:val="en-US"/>
        </w:rPr>
        <w:t>L</w:t>
      </w:r>
      <w:r w:rsidRPr="0090110F">
        <w:rPr>
          <w:rFonts w:ascii="Times New Roman" w:hAnsi="Times New Roman" w:cs="Times New Roman"/>
          <w:sz w:val="24"/>
          <w:szCs w:val="24"/>
          <w:vertAlign w:val="superscript"/>
        </w:rPr>
        <w:t>2</w:t>
      </w:r>
      <w:r w:rsidRPr="0090110F">
        <w:rPr>
          <w:rFonts w:ascii="Times New Roman" w:hAnsi="Times New Roman" w:cs="Times New Roman"/>
          <w:sz w:val="24"/>
          <w:szCs w:val="24"/>
        </w:rPr>
        <w:t>. Определить ежесуточный объём переменного фактора, при котором достигается максимальный объём выпуска продукции.</w:t>
      </w:r>
    </w:p>
    <w:p w:rsidR="00EA06B2" w:rsidRPr="0090110F" w:rsidRDefault="00EA06B2" w:rsidP="0090110F">
      <w:pPr>
        <w:spacing w:before="100" w:beforeAutospacing="1" w:after="100" w:afterAutospacing="1" w:line="240" w:lineRule="auto"/>
        <w:jc w:val="both"/>
        <w:rPr>
          <w:rFonts w:ascii="Times New Roman" w:hAnsi="Times New Roman" w:cs="Times New Roman"/>
          <w:sz w:val="24"/>
          <w:szCs w:val="24"/>
        </w:rPr>
      </w:pPr>
    </w:p>
    <w:p w:rsidR="00EA06B2" w:rsidRPr="0090110F" w:rsidRDefault="00EA06B2" w:rsidP="0090110F">
      <w:pPr>
        <w:spacing w:after="0" w:line="240" w:lineRule="auto"/>
        <w:ind w:firstLine="709"/>
        <w:jc w:val="both"/>
        <w:rPr>
          <w:rFonts w:ascii="Times New Roman" w:hAnsi="Times New Roman" w:cs="Times New Roman"/>
          <w:b/>
          <w:bCs/>
          <w:sz w:val="24"/>
          <w:szCs w:val="24"/>
        </w:rPr>
      </w:pPr>
      <w:r w:rsidRPr="0090110F">
        <w:rPr>
          <w:rFonts w:ascii="Times New Roman" w:hAnsi="Times New Roman" w:cs="Times New Roman"/>
          <w:b/>
          <w:bCs/>
          <w:sz w:val="24"/>
          <w:szCs w:val="24"/>
        </w:rPr>
        <w:t>Задача 6.</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 xml:space="preserve">Предельный продукт ресурса </w:t>
      </w:r>
      <w:r w:rsidRPr="0090110F">
        <w:rPr>
          <w:rFonts w:ascii="Times New Roman" w:hAnsi="Times New Roman" w:cs="Times New Roman"/>
          <w:sz w:val="24"/>
          <w:szCs w:val="24"/>
          <w:lang w:val="en-US"/>
        </w:rPr>
        <w:t>L</w:t>
      </w:r>
      <w:r w:rsidRPr="0090110F">
        <w:rPr>
          <w:rFonts w:ascii="Times New Roman" w:hAnsi="Times New Roman" w:cs="Times New Roman"/>
          <w:sz w:val="24"/>
          <w:szCs w:val="24"/>
        </w:rPr>
        <w:t xml:space="preserve"> равен 10. Цена производимого продукта с помощью этого ресурса равна 3 ден. ед. за штуку. Предельные издержки ресурса </w:t>
      </w:r>
      <w:r w:rsidRPr="0090110F">
        <w:rPr>
          <w:rFonts w:ascii="Times New Roman" w:hAnsi="Times New Roman" w:cs="Times New Roman"/>
          <w:sz w:val="24"/>
          <w:szCs w:val="24"/>
          <w:lang w:val="en-US"/>
        </w:rPr>
        <w:t>L</w:t>
      </w:r>
      <w:r w:rsidRPr="0090110F">
        <w:rPr>
          <w:rFonts w:ascii="Times New Roman" w:hAnsi="Times New Roman" w:cs="Times New Roman"/>
          <w:sz w:val="24"/>
          <w:szCs w:val="24"/>
        </w:rPr>
        <w:t xml:space="preserve"> равны 15.</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Максимизирует ли предприятие прибыль при этих данных?</w:t>
      </w:r>
    </w:p>
    <w:p w:rsidR="00EA06B2" w:rsidRPr="0090110F" w:rsidRDefault="00EA06B2" w:rsidP="0090110F">
      <w:pPr>
        <w:spacing w:after="0" w:line="240" w:lineRule="auto"/>
        <w:ind w:firstLine="709"/>
        <w:jc w:val="both"/>
        <w:rPr>
          <w:rFonts w:ascii="Times New Roman" w:hAnsi="Times New Roman" w:cs="Times New Roman"/>
          <w:sz w:val="24"/>
          <w:szCs w:val="24"/>
        </w:rPr>
      </w:pPr>
    </w:p>
    <w:p w:rsidR="00EA06B2" w:rsidRPr="0090110F" w:rsidRDefault="00EA06B2" w:rsidP="0090110F">
      <w:pPr>
        <w:spacing w:after="0" w:line="240" w:lineRule="auto"/>
        <w:ind w:firstLine="709"/>
        <w:jc w:val="both"/>
        <w:rPr>
          <w:rFonts w:ascii="Times New Roman" w:hAnsi="Times New Roman" w:cs="Times New Roman"/>
          <w:sz w:val="24"/>
          <w:szCs w:val="24"/>
        </w:rPr>
      </w:pPr>
    </w:p>
    <w:p w:rsidR="00EA06B2" w:rsidRPr="0090110F" w:rsidRDefault="00EA06B2" w:rsidP="0090110F">
      <w:pPr>
        <w:spacing w:after="0" w:line="240" w:lineRule="auto"/>
        <w:ind w:firstLine="1276"/>
        <w:jc w:val="both"/>
        <w:rPr>
          <w:rFonts w:ascii="Times New Roman" w:hAnsi="Times New Roman" w:cs="Times New Roman"/>
          <w:sz w:val="24"/>
          <w:szCs w:val="24"/>
          <w:lang w:val="en-US"/>
        </w:rPr>
      </w:pPr>
      <w:r>
        <w:rPr>
          <w:noProof/>
          <w:lang w:eastAsia="ru-RU"/>
        </w:rPr>
        <w:pict>
          <v:shape id="Прямая со стрелкой 1139" o:spid="_x0000_s2213" type="#_x0000_t32" style="position:absolute;left:0;text-align:left;margin-left:102.8pt;margin-top:4.65pt;width:1.25pt;height:182.1pt;flip:y;z-index:251707392;visibility:visible">
            <v:stroke endarrow="block"/>
          </v:shape>
        </w:pict>
      </w:r>
      <w:r>
        <w:rPr>
          <w:noProof/>
          <w:lang w:eastAsia="ru-RU"/>
        </w:rPr>
        <w:pict>
          <v:shape id="Прямая со стрелкой 1138" o:spid="_x0000_s2214" type="#_x0000_t32" style="position:absolute;left:0;text-align:left;margin-left:104.05pt;margin-top:16.55pt;width:225.35pt;height:170.25pt;z-index:251709440;visibility:visible"/>
        </w:pict>
      </w:r>
      <w:r w:rsidRPr="0090110F">
        <w:rPr>
          <w:rFonts w:ascii="Times New Roman" w:hAnsi="Times New Roman" w:cs="Times New Roman"/>
          <w:sz w:val="24"/>
          <w:szCs w:val="24"/>
          <w:lang w:val="en-US"/>
        </w:rPr>
        <w:t>MRP</w:t>
      </w:r>
      <w:r w:rsidRPr="0090110F">
        <w:rPr>
          <w:rFonts w:ascii="Times New Roman" w:hAnsi="Times New Roman" w:cs="Times New Roman"/>
          <w:sz w:val="24"/>
          <w:szCs w:val="24"/>
          <w:vertAlign w:val="subscript"/>
          <w:lang w:val="en-US"/>
        </w:rPr>
        <w:t>L</w:t>
      </w:r>
    </w:p>
    <w:p w:rsidR="00EA06B2" w:rsidRPr="0090110F" w:rsidRDefault="00EA06B2" w:rsidP="0090110F">
      <w:pPr>
        <w:spacing w:after="0" w:line="240" w:lineRule="auto"/>
        <w:ind w:firstLine="1276"/>
        <w:jc w:val="both"/>
        <w:rPr>
          <w:rFonts w:ascii="Times New Roman" w:hAnsi="Times New Roman" w:cs="Times New Roman"/>
          <w:sz w:val="24"/>
          <w:szCs w:val="24"/>
          <w:lang w:val="en-US"/>
        </w:rPr>
      </w:pPr>
      <w:r w:rsidRPr="0090110F">
        <w:rPr>
          <w:rFonts w:ascii="Times New Roman" w:hAnsi="Times New Roman" w:cs="Times New Roman"/>
          <w:sz w:val="24"/>
          <w:szCs w:val="24"/>
          <w:lang w:val="en-US"/>
        </w:rPr>
        <w:t>MRC</w:t>
      </w:r>
      <w:r w:rsidRPr="0090110F">
        <w:rPr>
          <w:rFonts w:ascii="Times New Roman" w:hAnsi="Times New Roman" w:cs="Times New Roman"/>
          <w:sz w:val="24"/>
          <w:szCs w:val="24"/>
          <w:vertAlign w:val="subscript"/>
          <w:lang w:val="en-US"/>
        </w:rPr>
        <w:t>L</w:t>
      </w:r>
    </w:p>
    <w:p w:rsidR="00EA06B2" w:rsidRPr="0090110F" w:rsidRDefault="00EA06B2" w:rsidP="0090110F">
      <w:pPr>
        <w:spacing w:after="0" w:line="240" w:lineRule="auto"/>
        <w:ind w:firstLine="1985"/>
        <w:jc w:val="both"/>
        <w:rPr>
          <w:rFonts w:ascii="Times New Roman" w:hAnsi="Times New Roman" w:cs="Times New Roman"/>
          <w:sz w:val="24"/>
          <w:szCs w:val="24"/>
          <w:lang w:val="en-US"/>
        </w:rPr>
      </w:pPr>
    </w:p>
    <w:p w:rsidR="00EA06B2" w:rsidRPr="0090110F" w:rsidRDefault="00EA06B2" w:rsidP="0090110F">
      <w:pPr>
        <w:spacing w:after="0" w:line="240" w:lineRule="auto"/>
        <w:ind w:firstLine="1985"/>
        <w:jc w:val="both"/>
        <w:rPr>
          <w:rFonts w:ascii="Times New Roman" w:hAnsi="Times New Roman" w:cs="Times New Roman"/>
          <w:sz w:val="24"/>
          <w:szCs w:val="24"/>
          <w:lang w:val="en-US"/>
        </w:rPr>
      </w:pPr>
    </w:p>
    <w:p w:rsidR="00EA06B2" w:rsidRPr="0090110F" w:rsidRDefault="00EA06B2" w:rsidP="0090110F">
      <w:pPr>
        <w:spacing w:after="0" w:line="240" w:lineRule="auto"/>
        <w:ind w:firstLine="1985"/>
        <w:jc w:val="both"/>
        <w:rPr>
          <w:rFonts w:ascii="Times New Roman" w:hAnsi="Times New Roman" w:cs="Times New Roman"/>
          <w:sz w:val="24"/>
          <w:szCs w:val="24"/>
          <w:lang w:val="en-US"/>
        </w:rPr>
      </w:pPr>
    </w:p>
    <w:p w:rsidR="00EA06B2" w:rsidRPr="0090110F" w:rsidRDefault="00EA06B2" w:rsidP="0090110F">
      <w:pPr>
        <w:spacing w:after="0" w:line="240" w:lineRule="auto"/>
        <w:ind w:firstLine="851"/>
        <w:jc w:val="both"/>
        <w:rPr>
          <w:rFonts w:ascii="Times New Roman" w:hAnsi="Times New Roman" w:cs="Times New Roman"/>
          <w:sz w:val="24"/>
          <w:szCs w:val="24"/>
          <w:lang w:val="en-US"/>
        </w:rPr>
      </w:pPr>
      <w:r>
        <w:rPr>
          <w:noProof/>
          <w:lang w:eastAsia="ru-RU"/>
        </w:rPr>
        <w:pict>
          <v:shape id="Прямая со стрелкой 1137" o:spid="_x0000_s2215" type="#_x0000_t32" style="position:absolute;left:0;text-align:left;margin-left:214.2pt;margin-top:6.3pt;width:0;height:87.9pt;z-index:251712512;visibility:visible">
            <v:stroke dashstyle="dash"/>
          </v:shape>
        </w:pict>
      </w:r>
      <w:r>
        <w:rPr>
          <w:noProof/>
          <w:lang w:eastAsia="ru-RU"/>
        </w:rPr>
        <w:pict>
          <v:shape id="Прямая со стрелкой 1136" o:spid="_x0000_s2216" type="#_x0000_t32" style="position:absolute;left:0;text-align:left;margin-left:102.8pt;margin-top:6.25pt;width:111.4pt;height:0;z-index:251711488;visibility:visible">
            <v:stroke dashstyle="dash"/>
          </v:shape>
        </w:pict>
      </w:r>
      <w:r w:rsidRPr="0090110F">
        <w:rPr>
          <w:rFonts w:ascii="Times New Roman" w:hAnsi="Times New Roman" w:cs="Times New Roman"/>
          <w:sz w:val="24"/>
          <w:szCs w:val="24"/>
          <w:lang w:val="en-US"/>
        </w:rPr>
        <w:t>MRP</w:t>
      </w:r>
      <w:r w:rsidRPr="0090110F">
        <w:rPr>
          <w:rFonts w:ascii="Times New Roman" w:hAnsi="Times New Roman" w:cs="Times New Roman"/>
          <w:sz w:val="24"/>
          <w:szCs w:val="24"/>
          <w:vertAlign w:val="subscript"/>
          <w:lang w:val="en-US"/>
        </w:rPr>
        <w:t>L</w:t>
      </w:r>
      <w:r w:rsidRPr="0090110F">
        <w:rPr>
          <w:rFonts w:ascii="Times New Roman" w:hAnsi="Times New Roman" w:cs="Times New Roman"/>
          <w:sz w:val="24"/>
          <w:szCs w:val="24"/>
          <w:lang w:val="en-US"/>
        </w:rPr>
        <w:t>=30</w:t>
      </w:r>
    </w:p>
    <w:p w:rsidR="00EA06B2" w:rsidRPr="0090110F" w:rsidRDefault="00EA06B2" w:rsidP="0090110F">
      <w:pPr>
        <w:spacing w:after="0" w:line="240" w:lineRule="auto"/>
        <w:ind w:firstLine="1985"/>
        <w:jc w:val="both"/>
        <w:rPr>
          <w:rFonts w:ascii="Times New Roman" w:hAnsi="Times New Roman" w:cs="Times New Roman"/>
          <w:sz w:val="24"/>
          <w:szCs w:val="24"/>
          <w:lang w:val="en-US"/>
        </w:rPr>
      </w:pPr>
    </w:p>
    <w:p w:rsidR="00EA06B2" w:rsidRPr="0090110F" w:rsidRDefault="00EA06B2" w:rsidP="0090110F">
      <w:pPr>
        <w:spacing w:after="0" w:line="240" w:lineRule="auto"/>
        <w:ind w:firstLine="851"/>
        <w:jc w:val="both"/>
        <w:rPr>
          <w:rFonts w:ascii="Times New Roman" w:hAnsi="Times New Roman" w:cs="Times New Roman"/>
          <w:sz w:val="24"/>
          <w:szCs w:val="24"/>
          <w:lang w:val="en-US"/>
        </w:rPr>
      </w:pPr>
      <w:r>
        <w:rPr>
          <w:noProof/>
          <w:lang w:eastAsia="ru-RU"/>
        </w:rPr>
        <w:pict>
          <v:shape id="Прямая со стрелкой 1135" o:spid="_x0000_s2217" type="#_x0000_t32" style="position:absolute;left:0;text-align:left;margin-left:270.55pt;margin-top:12.45pt;width:0;height:44.7pt;z-index:251713536;visibility:visible">
            <v:stroke dashstyle="dash"/>
          </v:shape>
        </w:pict>
      </w:r>
      <w:r>
        <w:rPr>
          <w:noProof/>
          <w:lang w:eastAsia="ru-RU"/>
        </w:rPr>
        <w:pict>
          <v:shape id="Прямая со стрелкой 1134" o:spid="_x0000_s2218" type="#_x0000_t32" style="position:absolute;left:0;text-align:left;margin-left:102.8pt;margin-top:12.45pt;width:167.75pt;height:0;z-index:251710464;visibility:visible">
            <v:stroke dashstyle="dash"/>
          </v:shape>
        </w:pict>
      </w:r>
      <w:r w:rsidRPr="0090110F">
        <w:rPr>
          <w:rFonts w:ascii="Times New Roman" w:hAnsi="Times New Roman" w:cs="Times New Roman"/>
          <w:sz w:val="24"/>
          <w:szCs w:val="24"/>
          <w:lang w:val="en-US"/>
        </w:rPr>
        <w:t>MRC</w:t>
      </w:r>
      <w:r w:rsidRPr="0090110F">
        <w:rPr>
          <w:rFonts w:ascii="Times New Roman" w:hAnsi="Times New Roman" w:cs="Times New Roman"/>
          <w:sz w:val="24"/>
          <w:szCs w:val="24"/>
          <w:vertAlign w:val="subscript"/>
          <w:lang w:val="en-US"/>
        </w:rPr>
        <w:t>L</w:t>
      </w:r>
      <w:r w:rsidRPr="0090110F">
        <w:rPr>
          <w:rFonts w:ascii="Times New Roman" w:hAnsi="Times New Roman" w:cs="Times New Roman"/>
          <w:sz w:val="24"/>
          <w:szCs w:val="24"/>
          <w:lang w:val="en-US"/>
        </w:rPr>
        <w:t>=15</w:t>
      </w:r>
    </w:p>
    <w:p w:rsidR="00EA06B2" w:rsidRPr="0090110F" w:rsidRDefault="00EA06B2" w:rsidP="0090110F">
      <w:pPr>
        <w:spacing w:after="0" w:line="240" w:lineRule="auto"/>
        <w:ind w:firstLine="1985"/>
        <w:jc w:val="both"/>
        <w:rPr>
          <w:rFonts w:ascii="Times New Roman" w:hAnsi="Times New Roman" w:cs="Times New Roman"/>
          <w:sz w:val="24"/>
          <w:szCs w:val="24"/>
          <w:lang w:val="en-US"/>
        </w:rPr>
      </w:pPr>
    </w:p>
    <w:p w:rsidR="00EA06B2" w:rsidRPr="0090110F" w:rsidRDefault="00EA06B2" w:rsidP="0090110F">
      <w:pPr>
        <w:spacing w:after="0" w:line="240" w:lineRule="auto"/>
        <w:ind w:firstLine="1985"/>
        <w:jc w:val="both"/>
        <w:rPr>
          <w:rFonts w:ascii="Times New Roman" w:hAnsi="Times New Roman" w:cs="Times New Roman"/>
          <w:b/>
          <w:bCs/>
          <w:sz w:val="24"/>
          <w:szCs w:val="24"/>
          <w:lang w:val="en-US"/>
        </w:rPr>
      </w:pPr>
    </w:p>
    <w:p w:rsidR="00EA06B2" w:rsidRPr="0090110F" w:rsidRDefault="00EA06B2" w:rsidP="0090110F">
      <w:pPr>
        <w:tabs>
          <w:tab w:val="left" w:pos="4145"/>
          <w:tab w:val="left" w:pos="5334"/>
          <w:tab w:val="left" w:pos="7450"/>
        </w:tabs>
        <w:spacing w:after="0" w:line="240" w:lineRule="auto"/>
        <w:ind w:firstLine="709"/>
        <w:jc w:val="both"/>
        <w:rPr>
          <w:rFonts w:ascii="Times New Roman" w:hAnsi="Times New Roman" w:cs="Times New Roman"/>
          <w:sz w:val="24"/>
          <w:szCs w:val="24"/>
          <w:lang w:val="en-US"/>
        </w:rPr>
      </w:pPr>
      <w:r>
        <w:rPr>
          <w:noProof/>
          <w:lang w:eastAsia="ru-RU"/>
        </w:rPr>
        <w:pict>
          <v:shape id="Прямая со стрелкой 1133" o:spid="_x0000_s2219" type="#_x0000_t32" style="position:absolute;left:0;text-align:left;margin-left:102.8pt;margin-top:1.6pt;width:271.05pt;height:0;z-index:251708416;visibility:visible">
            <v:stroke endarrow="block"/>
          </v:shape>
        </w:pict>
      </w:r>
      <w:r w:rsidRPr="0090110F">
        <w:rPr>
          <w:rFonts w:ascii="Times New Roman" w:hAnsi="Times New Roman" w:cs="Times New Roman"/>
          <w:b/>
          <w:bCs/>
          <w:sz w:val="24"/>
          <w:szCs w:val="24"/>
          <w:lang w:val="en-US"/>
        </w:rPr>
        <w:tab/>
      </w:r>
      <w:r w:rsidRPr="0090110F">
        <w:rPr>
          <w:rFonts w:ascii="Times New Roman" w:hAnsi="Times New Roman" w:cs="Times New Roman"/>
          <w:sz w:val="24"/>
          <w:szCs w:val="24"/>
          <w:lang w:val="en-US"/>
        </w:rPr>
        <w:t>L</w:t>
      </w:r>
      <w:r w:rsidRPr="0090110F">
        <w:rPr>
          <w:rFonts w:ascii="Times New Roman" w:hAnsi="Times New Roman" w:cs="Times New Roman"/>
          <w:sz w:val="24"/>
          <w:szCs w:val="24"/>
          <w:vertAlign w:val="subscript"/>
          <w:lang w:val="en-US"/>
        </w:rPr>
        <w:t>1</w:t>
      </w:r>
      <w:r w:rsidRPr="0090110F">
        <w:rPr>
          <w:rFonts w:ascii="Times New Roman" w:hAnsi="Times New Roman" w:cs="Times New Roman"/>
          <w:sz w:val="24"/>
          <w:szCs w:val="24"/>
          <w:lang w:val="en-US"/>
        </w:rPr>
        <w:tab/>
        <w:t>L</w:t>
      </w:r>
      <w:r w:rsidRPr="0090110F">
        <w:rPr>
          <w:rFonts w:ascii="Times New Roman" w:hAnsi="Times New Roman" w:cs="Times New Roman"/>
          <w:sz w:val="24"/>
          <w:szCs w:val="24"/>
          <w:vertAlign w:val="subscript"/>
          <w:lang w:val="en-US"/>
        </w:rPr>
        <w:t>2</w:t>
      </w:r>
      <w:r w:rsidRPr="0090110F">
        <w:rPr>
          <w:rFonts w:ascii="Times New Roman" w:hAnsi="Times New Roman" w:cs="Times New Roman"/>
          <w:sz w:val="24"/>
          <w:szCs w:val="24"/>
          <w:lang w:val="en-US"/>
        </w:rPr>
        <w:tab/>
        <w:t>L</w:t>
      </w:r>
    </w:p>
    <w:p w:rsidR="00EA06B2" w:rsidRPr="0090110F" w:rsidRDefault="00EA06B2" w:rsidP="0090110F">
      <w:pPr>
        <w:spacing w:after="0" w:line="240" w:lineRule="auto"/>
        <w:ind w:firstLine="709"/>
        <w:jc w:val="both"/>
        <w:rPr>
          <w:rFonts w:ascii="Times New Roman" w:hAnsi="Times New Roman" w:cs="Times New Roman"/>
          <w:b/>
          <w:bCs/>
          <w:sz w:val="24"/>
          <w:szCs w:val="24"/>
          <w:lang w:val="en-US"/>
        </w:rPr>
      </w:pPr>
    </w:p>
    <w:p w:rsidR="00EA06B2" w:rsidRPr="0090110F" w:rsidRDefault="00EA06B2" w:rsidP="0090110F">
      <w:pPr>
        <w:spacing w:after="0" w:line="240" w:lineRule="auto"/>
        <w:ind w:firstLine="709"/>
        <w:jc w:val="both"/>
        <w:rPr>
          <w:rFonts w:ascii="Times New Roman" w:hAnsi="Times New Roman" w:cs="Times New Roman"/>
          <w:b/>
          <w:bCs/>
          <w:sz w:val="24"/>
          <w:szCs w:val="24"/>
          <w:lang w:val="en-US"/>
        </w:rPr>
      </w:pPr>
    </w:p>
    <w:p w:rsidR="00EA06B2" w:rsidRPr="0090110F" w:rsidRDefault="00EA06B2" w:rsidP="0090110F">
      <w:pPr>
        <w:spacing w:after="0" w:line="240" w:lineRule="auto"/>
        <w:ind w:firstLine="709"/>
        <w:jc w:val="both"/>
        <w:rPr>
          <w:rFonts w:ascii="Times New Roman" w:hAnsi="Times New Roman" w:cs="Times New Roman"/>
          <w:b/>
          <w:bCs/>
          <w:sz w:val="24"/>
          <w:szCs w:val="24"/>
          <w:lang w:val="en-US"/>
        </w:rPr>
      </w:pPr>
    </w:p>
    <w:p w:rsidR="00EA06B2" w:rsidRPr="0090110F" w:rsidRDefault="00EA06B2" w:rsidP="0090110F">
      <w:pPr>
        <w:spacing w:after="0" w:line="240" w:lineRule="auto"/>
        <w:ind w:firstLine="709"/>
        <w:jc w:val="both"/>
        <w:rPr>
          <w:rFonts w:ascii="Times New Roman" w:hAnsi="Times New Roman" w:cs="Times New Roman"/>
          <w:b/>
          <w:bCs/>
          <w:sz w:val="24"/>
          <w:szCs w:val="24"/>
          <w:lang w:val="en-US"/>
        </w:rPr>
      </w:pP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b/>
          <w:bCs/>
          <w:sz w:val="24"/>
          <w:szCs w:val="24"/>
        </w:rPr>
        <w:t>Задача 7.</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Заполните пропуски в таблице, отображающей изменения технической результативности производства при заданном объёме капитала и меняющихся объёмах используемого труда.</w:t>
      </w:r>
    </w:p>
    <w:p w:rsidR="00EA06B2" w:rsidRPr="0090110F" w:rsidRDefault="00EA06B2" w:rsidP="0090110F">
      <w:pPr>
        <w:spacing w:after="0" w:line="240" w:lineRule="auto"/>
        <w:ind w:firstLine="709"/>
        <w:jc w:val="both"/>
        <w:rPr>
          <w:rFonts w:ascii="Times New Roman" w:hAnsi="Times New Roman" w:cs="Times New Roman"/>
          <w:sz w:val="24"/>
          <w:szCs w:val="24"/>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809"/>
        <w:gridCol w:w="2268"/>
        <w:gridCol w:w="2201"/>
        <w:gridCol w:w="1820"/>
      </w:tblGrid>
      <w:tr w:rsidR="00EA06B2" w:rsidRPr="00637EF3">
        <w:trPr>
          <w:trHeight w:val="730"/>
          <w:jc w:val="center"/>
        </w:trPr>
        <w:tc>
          <w:tcPr>
            <w:tcW w:w="1809" w:type="dxa"/>
            <w:vAlign w:val="center"/>
          </w:tcPr>
          <w:p w:rsidR="00EA06B2" w:rsidRPr="00637EF3" w:rsidRDefault="00EA06B2" w:rsidP="0090110F">
            <w:pPr>
              <w:widowControl w:val="0"/>
              <w:autoSpaceDE w:val="0"/>
              <w:autoSpaceDN w:val="0"/>
              <w:adjustRightInd w:val="0"/>
              <w:spacing w:after="0" w:line="240" w:lineRule="auto"/>
              <w:ind w:firstLine="709"/>
              <w:jc w:val="center"/>
              <w:rPr>
                <w:rFonts w:ascii="Times New Roman" w:hAnsi="Times New Roman" w:cs="Times New Roman"/>
                <w:sz w:val="24"/>
                <w:szCs w:val="24"/>
              </w:rPr>
            </w:pPr>
            <w:r w:rsidRPr="00637EF3">
              <w:rPr>
                <w:rFonts w:ascii="Times New Roman" w:hAnsi="Times New Roman" w:cs="Times New Roman"/>
                <w:sz w:val="24"/>
                <w:szCs w:val="24"/>
              </w:rPr>
              <w:t xml:space="preserve">Кол-во труда </w:t>
            </w:r>
            <w:r w:rsidRPr="00637EF3">
              <w:rPr>
                <w:rFonts w:ascii="Times New Roman" w:hAnsi="Times New Roman" w:cs="Times New Roman"/>
                <w:sz w:val="24"/>
                <w:szCs w:val="24"/>
                <w:lang w:val="en-US"/>
              </w:rPr>
              <w:t>L</w:t>
            </w:r>
          </w:p>
        </w:tc>
        <w:tc>
          <w:tcPr>
            <w:tcW w:w="2268" w:type="dxa"/>
            <w:vAlign w:val="center"/>
          </w:tcPr>
          <w:p w:rsidR="00EA06B2" w:rsidRPr="00637EF3" w:rsidRDefault="00EA06B2" w:rsidP="0090110F">
            <w:pPr>
              <w:widowControl w:val="0"/>
              <w:autoSpaceDE w:val="0"/>
              <w:autoSpaceDN w:val="0"/>
              <w:adjustRightInd w:val="0"/>
              <w:spacing w:after="0" w:line="240" w:lineRule="auto"/>
              <w:ind w:firstLine="709"/>
              <w:jc w:val="center"/>
              <w:rPr>
                <w:rFonts w:ascii="Times New Roman" w:hAnsi="Times New Roman" w:cs="Times New Roman"/>
                <w:sz w:val="24"/>
                <w:szCs w:val="24"/>
              </w:rPr>
            </w:pPr>
            <w:r w:rsidRPr="00637EF3">
              <w:rPr>
                <w:rFonts w:ascii="Times New Roman" w:hAnsi="Times New Roman" w:cs="Times New Roman"/>
                <w:sz w:val="24"/>
                <w:szCs w:val="24"/>
              </w:rPr>
              <w:t xml:space="preserve">Объём выпуска </w:t>
            </w:r>
            <w:r w:rsidRPr="00637EF3">
              <w:rPr>
                <w:rFonts w:ascii="Times New Roman" w:hAnsi="Times New Roman" w:cs="Times New Roman"/>
                <w:sz w:val="24"/>
                <w:szCs w:val="24"/>
                <w:lang w:val="en-US"/>
              </w:rPr>
              <w:t>Q</w:t>
            </w:r>
          </w:p>
        </w:tc>
        <w:tc>
          <w:tcPr>
            <w:tcW w:w="1985" w:type="dxa"/>
            <w:vAlign w:val="center"/>
          </w:tcPr>
          <w:p w:rsidR="00EA06B2" w:rsidRPr="00637EF3" w:rsidRDefault="00EA06B2" w:rsidP="0090110F">
            <w:pPr>
              <w:widowControl w:val="0"/>
              <w:autoSpaceDE w:val="0"/>
              <w:autoSpaceDN w:val="0"/>
              <w:adjustRightInd w:val="0"/>
              <w:spacing w:after="0" w:line="240" w:lineRule="auto"/>
              <w:ind w:firstLine="709"/>
              <w:jc w:val="center"/>
              <w:rPr>
                <w:rFonts w:ascii="Times New Roman" w:hAnsi="Times New Roman" w:cs="Times New Roman"/>
                <w:sz w:val="24"/>
                <w:szCs w:val="24"/>
              </w:rPr>
            </w:pPr>
            <w:r w:rsidRPr="00637EF3">
              <w:rPr>
                <w:rFonts w:ascii="Times New Roman" w:hAnsi="Times New Roman" w:cs="Times New Roman"/>
                <w:sz w:val="24"/>
                <w:szCs w:val="24"/>
              </w:rPr>
              <w:t>Предельный продукт труда МР</w:t>
            </w:r>
            <w:r w:rsidRPr="00637EF3">
              <w:rPr>
                <w:rFonts w:ascii="Times New Roman" w:hAnsi="Times New Roman" w:cs="Times New Roman"/>
                <w:sz w:val="24"/>
                <w:szCs w:val="24"/>
                <w:vertAlign w:val="subscript"/>
              </w:rPr>
              <w:t>L</w:t>
            </w:r>
          </w:p>
        </w:tc>
        <w:tc>
          <w:tcPr>
            <w:tcW w:w="1701" w:type="dxa"/>
            <w:vAlign w:val="center"/>
          </w:tcPr>
          <w:p w:rsidR="00EA06B2" w:rsidRPr="00637EF3" w:rsidRDefault="00EA06B2" w:rsidP="0090110F">
            <w:pPr>
              <w:widowControl w:val="0"/>
              <w:autoSpaceDE w:val="0"/>
              <w:autoSpaceDN w:val="0"/>
              <w:adjustRightInd w:val="0"/>
              <w:spacing w:after="0" w:line="240" w:lineRule="auto"/>
              <w:ind w:firstLine="709"/>
              <w:jc w:val="center"/>
              <w:rPr>
                <w:rFonts w:ascii="Times New Roman" w:hAnsi="Times New Roman" w:cs="Times New Roman"/>
                <w:sz w:val="24"/>
                <w:szCs w:val="24"/>
              </w:rPr>
            </w:pPr>
            <w:r w:rsidRPr="00637EF3">
              <w:rPr>
                <w:rFonts w:ascii="Times New Roman" w:hAnsi="Times New Roman" w:cs="Times New Roman"/>
                <w:sz w:val="24"/>
                <w:szCs w:val="24"/>
              </w:rPr>
              <w:t>Средний продукт труда АР</w:t>
            </w:r>
            <w:r w:rsidRPr="00637EF3">
              <w:rPr>
                <w:rFonts w:ascii="Times New Roman" w:hAnsi="Times New Roman" w:cs="Times New Roman"/>
                <w:sz w:val="24"/>
                <w:szCs w:val="24"/>
                <w:vertAlign w:val="subscript"/>
                <w:lang w:val="en-US"/>
              </w:rPr>
              <w:t>L</w:t>
            </w:r>
          </w:p>
        </w:tc>
      </w:tr>
      <w:tr w:rsidR="00EA06B2" w:rsidRPr="00637EF3">
        <w:trPr>
          <w:jc w:val="center"/>
        </w:trPr>
        <w:tc>
          <w:tcPr>
            <w:tcW w:w="1809" w:type="dxa"/>
            <w:vAlign w:val="center"/>
          </w:tcPr>
          <w:p w:rsidR="00EA06B2" w:rsidRPr="00637EF3" w:rsidRDefault="00EA06B2" w:rsidP="0090110F">
            <w:pPr>
              <w:widowControl w:val="0"/>
              <w:autoSpaceDE w:val="0"/>
              <w:autoSpaceDN w:val="0"/>
              <w:adjustRightInd w:val="0"/>
              <w:spacing w:after="0" w:line="240" w:lineRule="auto"/>
              <w:ind w:firstLine="709"/>
              <w:jc w:val="center"/>
              <w:rPr>
                <w:rFonts w:ascii="Times New Roman" w:hAnsi="Times New Roman" w:cs="Times New Roman"/>
                <w:sz w:val="24"/>
                <w:szCs w:val="24"/>
              </w:rPr>
            </w:pPr>
            <w:r w:rsidRPr="00637EF3">
              <w:rPr>
                <w:rFonts w:ascii="Times New Roman" w:hAnsi="Times New Roman" w:cs="Times New Roman"/>
                <w:sz w:val="24"/>
                <w:szCs w:val="24"/>
              </w:rPr>
              <w:t>1</w:t>
            </w:r>
          </w:p>
        </w:tc>
        <w:tc>
          <w:tcPr>
            <w:tcW w:w="2268" w:type="dxa"/>
            <w:vAlign w:val="center"/>
          </w:tcPr>
          <w:p w:rsidR="00EA06B2" w:rsidRPr="00637EF3" w:rsidRDefault="00EA06B2" w:rsidP="0090110F">
            <w:pPr>
              <w:widowControl w:val="0"/>
              <w:autoSpaceDE w:val="0"/>
              <w:autoSpaceDN w:val="0"/>
              <w:adjustRightInd w:val="0"/>
              <w:spacing w:after="0" w:line="240" w:lineRule="auto"/>
              <w:ind w:firstLine="709"/>
              <w:jc w:val="center"/>
              <w:rPr>
                <w:rFonts w:ascii="Times New Roman" w:hAnsi="Times New Roman" w:cs="Times New Roman"/>
                <w:sz w:val="24"/>
                <w:szCs w:val="24"/>
              </w:rPr>
            </w:pPr>
            <w:r w:rsidRPr="00637EF3">
              <w:rPr>
                <w:rFonts w:ascii="Times New Roman" w:hAnsi="Times New Roman" w:cs="Times New Roman"/>
                <w:sz w:val="24"/>
                <w:szCs w:val="24"/>
              </w:rPr>
              <w:t>-</w:t>
            </w:r>
          </w:p>
        </w:tc>
        <w:tc>
          <w:tcPr>
            <w:tcW w:w="1985" w:type="dxa"/>
            <w:vAlign w:val="center"/>
          </w:tcPr>
          <w:p w:rsidR="00EA06B2" w:rsidRPr="00637EF3" w:rsidRDefault="00EA06B2" w:rsidP="0090110F">
            <w:pPr>
              <w:widowControl w:val="0"/>
              <w:autoSpaceDE w:val="0"/>
              <w:autoSpaceDN w:val="0"/>
              <w:adjustRightInd w:val="0"/>
              <w:spacing w:after="0" w:line="240" w:lineRule="auto"/>
              <w:ind w:firstLine="709"/>
              <w:jc w:val="center"/>
              <w:rPr>
                <w:rFonts w:ascii="Times New Roman" w:hAnsi="Times New Roman" w:cs="Times New Roman"/>
                <w:sz w:val="24"/>
                <w:szCs w:val="24"/>
              </w:rPr>
            </w:pPr>
            <w:r w:rsidRPr="00637EF3">
              <w:rPr>
                <w:rFonts w:ascii="Times New Roman" w:hAnsi="Times New Roman" w:cs="Times New Roman"/>
                <w:sz w:val="24"/>
                <w:szCs w:val="24"/>
              </w:rPr>
              <w:t>-</w:t>
            </w:r>
          </w:p>
        </w:tc>
        <w:tc>
          <w:tcPr>
            <w:tcW w:w="1701" w:type="dxa"/>
            <w:vAlign w:val="center"/>
          </w:tcPr>
          <w:p w:rsidR="00EA06B2" w:rsidRPr="00637EF3" w:rsidRDefault="00EA06B2" w:rsidP="0090110F">
            <w:pPr>
              <w:widowControl w:val="0"/>
              <w:autoSpaceDE w:val="0"/>
              <w:autoSpaceDN w:val="0"/>
              <w:adjustRightInd w:val="0"/>
              <w:spacing w:after="0" w:line="240" w:lineRule="auto"/>
              <w:ind w:firstLine="709"/>
              <w:jc w:val="center"/>
              <w:rPr>
                <w:rFonts w:ascii="Times New Roman" w:hAnsi="Times New Roman" w:cs="Times New Roman"/>
                <w:sz w:val="24"/>
                <w:szCs w:val="24"/>
              </w:rPr>
            </w:pPr>
            <w:r w:rsidRPr="00637EF3">
              <w:rPr>
                <w:rFonts w:ascii="Times New Roman" w:hAnsi="Times New Roman" w:cs="Times New Roman"/>
                <w:sz w:val="24"/>
                <w:szCs w:val="24"/>
              </w:rPr>
              <w:t>1000</w:t>
            </w:r>
          </w:p>
        </w:tc>
      </w:tr>
      <w:tr w:rsidR="00EA06B2" w:rsidRPr="00637EF3">
        <w:trPr>
          <w:jc w:val="center"/>
        </w:trPr>
        <w:tc>
          <w:tcPr>
            <w:tcW w:w="1809" w:type="dxa"/>
            <w:vAlign w:val="center"/>
          </w:tcPr>
          <w:p w:rsidR="00EA06B2" w:rsidRPr="00637EF3" w:rsidRDefault="00EA06B2" w:rsidP="0090110F">
            <w:pPr>
              <w:widowControl w:val="0"/>
              <w:autoSpaceDE w:val="0"/>
              <w:autoSpaceDN w:val="0"/>
              <w:adjustRightInd w:val="0"/>
              <w:spacing w:after="0" w:line="240" w:lineRule="auto"/>
              <w:ind w:firstLine="709"/>
              <w:jc w:val="center"/>
              <w:rPr>
                <w:rFonts w:ascii="Times New Roman" w:hAnsi="Times New Roman" w:cs="Times New Roman"/>
                <w:sz w:val="24"/>
                <w:szCs w:val="24"/>
              </w:rPr>
            </w:pPr>
            <w:r w:rsidRPr="00637EF3">
              <w:rPr>
                <w:rFonts w:ascii="Times New Roman" w:hAnsi="Times New Roman" w:cs="Times New Roman"/>
                <w:sz w:val="24"/>
                <w:szCs w:val="24"/>
              </w:rPr>
              <w:t>2</w:t>
            </w:r>
          </w:p>
        </w:tc>
        <w:tc>
          <w:tcPr>
            <w:tcW w:w="2268" w:type="dxa"/>
            <w:vAlign w:val="center"/>
          </w:tcPr>
          <w:p w:rsidR="00EA06B2" w:rsidRPr="00637EF3" w:rsidRDefault="00EA06B2" w:rsidP="0090110F">
            <w:pPr>
              <w:widowControl w:val="0"/>
              <w:autoSpaceDE w:val="0"/>
              <w:autoSpaceDN w:val="0"/>
              <w:adjustRightInd w:val="0"/>
              <w:spacing w:after="0" w:line="240" w:lineRule="auto"/>
              <w:ind w:firstLine="709"/>
              <w:jc w:val="center"/>
              <w:rPr>
                <w:rFonts w:ascii="Times New Roman" w:hAnsi="Times New Roman" w:cs="Times New Roman"/>
                <w:sz w:val="24"/>
                <w:szCs w:val="24"/>
              </w:rPr>
            </w:pPr>
            <w:r w:rsidRPr="00637EF3">
              <w:rPr>
                <w:rFonts w:ascii="Times New Roman" w:hAnsi="Times New Roman" w:cs="Times New Roman"/>
                <w:sz w:val="24"/>
                <w:szCs w:val="24"/>
              </w:rPr>
              <w:t>-</w:t>
            </w:r>
          </w:p>
        </w:tc>
        <w:tc>
          <w:tcPr>
            <w:tcW w:w="1985" w:type="dxa"/>
            <w:vAlign w:val="center"/>
          </w:tcPr>
          <w:p w:rsidR="00EA06B2" w:rsidRPr="00637EF3" w:rsidRDefault="00EA06B2" w:rsidP="0090110F">
            <w:pPr>
              <w:widowControl w:val="0"/>
              <w:autoSpaceDE w:val="0"/>
              <w:autoSpaceDN w:val="0"/>
              <w:adjustRightInd w:val="0"/>
              <w:spacing w:after="0" w:line="240" w:lineRule="auto"/>
              <w:ind w:firstLine="709"/>
              <w:jc w:val="center"/>
              <w:rPr>
                <w:rFonts w:ascii="Times New Roman" w:hAnsi="Times New Roman" w:cs="Times New Roman"/>
                <w:sz w:val="24"/>
                <w:szCs w:val="24"/>
              </w:rPr>
            </w:pPr>
            <w:r w:rsidRPr="00637EF3">
              <w:rPr>
                <w:rFonts w:ascii="Times New Roman" w:hAnsi="Times New Roman" w:cs="Times New Roman"/>
                <w:sz w:val="24"/>
                <w:szCs w:val="24"/>
              </w:rPr>
              <w:t>1000</w:t>
            </w:r>
          </w:p>
        </w:tc>
        <w:tc>
          <w:tcPr>
            <w:tcW w:w="1701" w:type="dxa"/>
            <w:vAlign w:val="center"/>
          </w:tcPr>
          <w:p w:rsidR="00EA06B2" w:rsidRPr="00637EF3" w:rsidRDefault="00EA06B2" w:rsidP="0090110F">
            <w:pPr>
              <w:widowControl w:val="0"/>
              <w:autoSpaceDE w:val="0"/>
              <w:autoSpaceDN w:val="0"/>
              <w:adjustRightInd w:val="0"/>
              <w:spacing w:after="0" w:line="240" w:lineRule="auto"/>
              <w:ind w:firstLine="709"/>
              <w:jc w:val="center"/>
              <w:rPr>
                <w:rFonts w:ascii="Times New Roman" w:hAnsi="Times New Roman" w:cs="Times New Roman"/>
                <w:sz w:val="24"/>
                <w:szCs w:val="24"/>
              </w:rPr>
            </w:pPr>
            <w:r w:rsidRPr="00637EF3">
              <w:rPr>
                <w:rFonts w:ascii="Times New Roman" w:hAnsi="Times New Roman" w:cs="Times New Roman"/>
                <w:sz w:val="24"/>
                <w:szCs w:val="24"/>
              </w:rPr>
              <w:t>-</w:t>
            </w:r>
          </w:p>
        </w:tc>
      </w:tr>
      <w:tr w:rsidR="00EA06B2" w:rsidRPr="00637EF3">
        <w:trPr>
          <w:jc w:val="center"/>
        </w:trPr>
        <w:tc>
          <w:tcPr>
            <w:tcW w:w="1809" w:type="dxa"/>
            <w:vAlign w:val="center"/>
          </w:tcPr>
          <w:p w:rsidR="00EA06B2" w:rsidRPr="00637EF3" w:rsidRDefault="00EA06B2" w:rsidP="0090110F">
            <w:pPr>
              <w:widowControl w:val="0"/>
              <w:autoSpaceDE w:val="0"/>
              <w:autoSpaceDN w:val="0"/>
              <w:adjustRightInd w:val="0"/>
              <w:spacing w:after="0" w:line="240" w:lineRule="auto"/>
              <w:ind w:firstLine="709"/>
              <w:jc w:val="center"/>
              <w:rPr>
                <w:rFonts w:ascii="Times New Roman" w:hAnsi="Times New Roman" w:cs="Times New Roman"/>
                <w:sz w:val="24"/>
                <w:szCs w:val="24"/>
              </w:rPr>
            </w:pPr>
            <w:r w:rsidRPr="00637EF3">
              <w:rPr>
                <w:rFonts w:ascii="Times New Roman" w:hAnsi="Times New Roman" w:cs="Times New Roman"/>
                <w:sz w:val="24"/>
                <w:szCs w:val="24"/>
              </w:rPr>
              <w:t>3</w:t>
            </w:r>
          </w:p>
        </w:tc>
        <w:tc>
          <w:tcPr>
            <w:tcW w:w="2268" w:type="dxa"/>
            <w:vAlign w:val="center"/>
          </w:tcPr>
          <w:p w:rsidR="00EA06B2" w:rsidRPr="00637EF3" w:rsidRDefault="00EA06B2" w:rsidP="0090110F">
            <w:pPr>
              <w:widowControl w:val="0"/>
              <w:autoSpaceDE w:val="0"/>
              <w:autoSpaceDN w:val="0"/>
              <w:adjustRightInd w:val="0"/>
              <w:spacing w:after="0" w:line="240" w:lineRule="auto"/>
              <w:ind w:firstLine="709"/>
              <w:jc w:val="center"/>
              <w:rPr>
                <w:rFonts w:ascii="Times New Roman" w:hAnsi="Times New Roman" w:cs="Times New Roman"/>
                <w:sz w:val="24"/>
                <w:szCs w:val="24"/>
              </w:rPr>
            </w:pPr>
            <w:r w:rsidRPr="00637EF3">
              <w:rPr>
                <w:rFonts w:ascii="Times New Roman" w:hAnsi="Times New Roman" w:cs="Times New Roman"/>
                <w:sz w:val="24"/>
                <w:szCs w:val="24"/>
              </w:rPr>
              <w:t>2790</w:t>
            </w:r>
          </w:p>
        </w:tc>
        <w:tc>
          <w:tcPr>
            <w:tcW w:w="1985" w:type="dxa"/>
            <w:vAlign w:val="center"/>
          </w:tcPr>
          <w:p w:rsidR="00EA06B2" w:rsidRPr="00637EF3" w:rsidRDefault="00EA06B2" w:rsidP="0090110F">
            <w:pPr>
              <w:widowControl w:val="0"/>
              <w:autoSpaceDE w:val="0"/>
              <w:autoSpaceDN w:val="0"/>
              <w:adjustRightInd w:val="0"/>
              <w:spacing w:after="0" w:line="240" w:lineRule="auto"/>
              <w:ind w:firstLine="709"/>
              <w:jc w:val="center"/>
              <w:rPr>
                <w:rFonts w:ascii="Times New Roman" w:hAnsi="Times New Roman" w:cs="Times New Roman"/>
                <w:sz w:val="24"/>
                <w:szCs w:val="24"/>
              </w:rPr>
            </w:pPr>
            <w:r w:rsidRPr="00637EF3">
              <w:rPr>
                <w:rFonts w:ascii="Times New Roman" w:hAnsi="Times New Roman" w:cs="Times New Roman"/>
                <w:sz w:val="24"/>
                <w:szCs w:val="24"/>
              </w:rPr>
              <w:t>-</w:t>
            </w:r>
          </w:p>
        </w:tc>
        <w:tc>
          <w:tcPr>
            <w:tcW w:w="1701" w:type="dxa"/>
            <w:vAlign w:val="center"/>
          </w:tcPr>
          <w:p w:rsidR="00EA06B2" w:rsidRPr="00637EF3" w:rsidRDefault="00EA06B2" w:rsidP="0090110F">
            <w:pPr>
              <w:widowControl w:val="0"/>
              <w:autoSpaceDE w:val="0"/>
              <w:autoSpaceDN w:val="0"/>
              <w:adjustRightInd w:val="0"/>
              <w:spacing w:after="0" w:line="240" w:lineRule="auto"/>
              <w:ind w:firstLine="709"/>
              <w:jc w:val="center"/>
              <w:rPr>
                <w:rFonts w:ascii="Times New Roman" w:hAnsi="Times New Roman" w:cs="Times New Roman"/>
                <w:sz w:val="24"/>
                <w:szCs w:val="24"/>
              </w:rPr>
            </w:pPr>
            <w:r w:rsidRPr="00637EF3">
              <w:rPr>
                <w:rFonts w:ascii="Times New Roman" w:hAnsi="Times New Roman" w:cs="Times New Roman"/>
                <w:sz w:val="24"/>
                <w:szCs w:val="24"/>
              </w:rPr>
              <w:t>-</w:t>
            </w:r>
          </w:p>
        </w:tc>
      </w:tr>
      <w:tr w:rsidR="00EA06B2" w:rsidRPr="00637EF3">
        <w:trPr>
          <w:jc w:val="center"/>
        </w:trPr>
        <w:tc>
          <w:tcPr>
            <w:tcW w:w="1809" w:type="dxa"/>
            <w:vAlign w:val="center"/>
          </w:tcPr>
          <w:p w:rsidR="00EA06B2" w:rsidRPr="00637EF3" w:rsidRDefault="00EA06B2" w:rsidP="0090110F">
            <w:pPr>
              <w:widowControl w:val="0"/>
              <w:autoSpaceDE w:val="0"/>
              <w:autoSpaceDN w:val="0"/>
              <w:adjustRightInd w:val="0"/>
              <w:spacing w:after="0" w:line="240" w:lineRule="auto"/>
              <w:ind w:firstLine="709"/>
              <w:jc w:val="center"/>
              <w:rPr>
                <w:rFonts w:ascii="Times New Roman" w:hAnsi="Times New Roman" w:cs="Times New Roman"/>
                <w:sz w:val="24"/>
                <w:szCs w:val="24"/>
              </w:rPr>
            </w:pPr>
            <w:r w:rsidRPr="00637EF3">
              <w:rPr>
                <w:rFonts w:ascii="Times New Roman" w:hAnsi="Times New Roman" w:cs="Times New Roman"/>
                <w:sz w:val="24"/>
                <w:szCs w:val="24"/>
              </w:rPr>
              <w:t>4</w:t>
            </w:r>
          </w:p>
        </w:tc>
        <w:tc>
          <w:tcPr>
            <w:tcW w:w="2268" w:type="dxa"/>
            <w:vAlign w:val="center"/>
          </w:tcPr>
          <w:p w:rsidR="00EA06B2" w:rsidRPr="00637EF3" w:rsidRDefault="00EA06B2" w:rsidP="0090110F">
            <w:pPr>
              <w:widowControl w:val="0"/>
              <w:autoSpaceDE w:val="0"/>
              <w:autoSpaceDN w:val="0"/>
              <w:adjustRightInd w:val="0"/>
              <w:spacing w:after="0" w:line="240" w:lineRule="auto"/>
              <w:ind w:firstLine="709"/>
              <w:jc w:val="center"/>
              <w:rPr>
                <w:rFonts w:ascii="Times New Roman" w:hAnsi="Times New Roman" w:cs="Times New Roman"/>
                <w:sz w:val="24"/>
                <w:szCs w:val="24"/>
              </w:rPr>
            </w:pPr>
            <w:r w:rsidRPr="00637EF3">
              <w:rPr>
                <w:rFonts w:ascii="Times New Roman" w:hAnsi="Times New Roman" w:cs="Times New Roman"/>
                <w:sz w:val="24"/>
                <w:szCs w:val="24"/>
              </w:rPr>
              <w:t>-</w:t>
            </w:r>
          </w:p>
        </w:tc>
        <w:tc>
          <w:tcPr>
            <w:tcW w:w="1985" w:type="dxa"/>
            <w:vAlign w:val="center"/>
          </w:tcPr>
          <w:p w:rsidR="00EA06B2" w:rsidRPr="00637EF3" w:rsidRDefault="00EA06B2" w:rsidP="0090110F">
            <w:pPr>
              <w:widowControl w:val="0"/>
              <w:autoSpaceDE w:val="0"/>
              <w:autoSpaceDN w:val="0"/>
              <w:adjustRightInd w:val="0"/>
              <w:spacing w:after="0" w:line="240" w:lineRule="auto"/>
              <w:ind w:firstLine="709"/>
              <w:jc w:val="center"/>
              <w:rPr>
                <w:rFonts w:ascii="Times New Roman" w:hAnsi="Times New Roman" w:cs="Times New Roman"/>
                <w:sz w:val="24"/>
                <w:szCs w:val="24"/>
              </w:rPr>
            </w:pPr>
            <w:r w:rsidRPr="00637EF3">
              <w:rPr>
                <w:rFonts w:ascii="Times New Roman" w:hAnsi="Times New Roman" w:cs="Times New Roman"/>
                <w:sz w:val="24"/>
                <w:szCs w:val="24"/>
              </w:rPr>
              <w:t>610</w:t>
            </w:r>
          </w:p>
        </w:tc>
        <w:tc>
          <w:tcPr>
            <w:tcW w:w="1701" w:type="dxa"/>
            <w:vAlign w:val="center"/>
          </w:tcPr>
          <w:p w:rsidR="00EA06B2" w:rsidRPr="00637EF3" w:rsidRDefault="00EA06B2" w:rsidP="0090110F">
            <w:pPr>
              <w:widowControl w:val="0"/>
              <w:autoSpaceDE w:val="0"/>
              <w:autoSpaceDN w:val="0"/>
              <w:adjustRightInd w:val="0"/>
              <w:spacing w:after="0" w:line="240" w:lineRule="auto"/>
              <w:ind w:firstLine="709"/>
              <w:jc w:val="center"/>
              <w:rPr>
                <w:rFonts w:ascii="Times New Roman" w:hAnsi="Times New Roman" w:cs="Times New Roman"/>
                <w:sz w:val="24"/>
                <w:szCs w:val="24"/>
              </w:rPr>
            </w:pPr>
            <w:r w:rsidRPr="00637EF3">
              <w:rPr>
                <w:rFonts w:ascii="Times New Roman" w:hAnsi="Times New Roman" w:cs="Times New Roman"/>
                <w:sz w:val="24"/>
                <w:szCs w:val="24"/>
              </w:rPr>
              <w:t>-</w:t>
            </w:r>
          </w:p>
        </w:tc>
      </w:tr>
      <w:tr w:rsidR="00EA06B2" w:rsidRPr="00637EF3">
        <w:trPr>
          <w:jc w:val="center"/>
        </w:trPr>
        <w:tc>
          <w:tcPr>
            <w:tcW w:w="1809" w:type="dxa"/>
            <w:vAlign w:val="center"/>
          </w:tcPr>
          <w:p w:rsidR="00EA06B2" w:rsidRPr="00637EF3" w:rsidRDefault="00EA06B2" w:rsidP="0090110F">
            <w:pPr>
              <w:widowControl w:val="0"/>
              <w:autoSpaceDE w:val="0"/>
              <w:autoSpaceDN w:val="0"/>
              <w:adjustRightInd w:val="0"/>
              <w:spacing w:after="0" w:line="240" w:lineRule="auto"/>
              <w:ind w:firstLine="709"/>
              <w:jc w:val="center"/>
              <w:rPr>
                <w:rFonts w:ascii="Times New Roman" w:hAnsi="Times New Roman" w:cs="Times New Roman"/>
                <w:sz w:val="24"/>
                <w:szCs w:val="24"/>
              </w:rPr>
            </w:pPr>
            <w:r w:rsidRPr="00637EF3">
              <w:rPr>
                <w:rFonts w:ascii="Times New Roman" w:hAnsi="Times New Roman" w:cs="Times New Roman"/>
                <w:sz w:val="24"/>
                <w:szCs w:val="24"/>
              </w:rPr>
              <w:t>5</w:t>
            </w:r>
          </w:p>
        </w:tc>
        <w:tc>
          <w:tcPr>
            <w:tcW w:w="2268" w:type="dxa"/>
            <w:vAlign w:val="center"/>
          </w:tcPr>
          <w:p w:rsidR="00EA06B2" w:rsidRPr="00637EF3" w:rsidRDefault="00EA06B2" w:rsidP="0090110F">
            <w:pPr>
              <w:widowControl w:val="0"/>
              <w:autoSpaceDE w:val="0"/>
              <w:autoSpaceDN w:val="0"/>
              <w:adjustRightInd w:val="0"/>
              <w:spacing w:after="0" w:line="240" w:lineRule="auto"/>
              <w:ind w:firstLine="709"/>
              <w:jc w:val="center"/>
              <w:rPr>
                <w:rFonts w:ascii="Times New Roman" w:hAnsi="Times New Roman" w:cs="Times New Roman"/>
                <w:sz w:val="24"/>
                <w:szCs w:val="24"/>
              </w:rPr>
            </w:pPr>
            <w:r w:rsidRPr="00637EF3">
              <w:rPr>
                <w:rFonts w:ascii="Times New Roman" w:hAnsi="Times New Roman" w:cs="Times New Roman"/>
                <w:sz w:val="24"/>
                <w:szCs w:val="24"/>
              </w:rPr>
              <w:t>-</w:t>
            </w:r>
          </w:p>
        </w:tc>
        <w:tc>
          <w:tcPr>
            <w:tcW w:w="1985" w:type="dxa"/>
            <w:vAlign w:val="center"/>
          </w:tcPr>
          <w:p w:rsidR="00EA06B2" w:rsidRPr="00637EF3" w:rsidRDefault="00EA06B2" w:rsidP="0090110F">
            <w:pPr>
              <w:widowControl w:val="0"/>
              <w:autoSpaceDE w:val="0"/>
              <w:autoSpaceDN w:val="0"/>
              <w:adjustRightInd w:val="0"/>
              <w:spacing w:after="0" w:line="240" w:lineRule="auto"/>
              <w:ind w:firstLine="709"/>
              <w:jc w:val="center"/>
              <w:rPr>
                <w:rFonts w:ascii="Times New Roman" w:hAnsi="Times New Roman" w:cs="Times New Roman"/>
                <w:sz w:val="24"/>
                <w:szCs w:val="24"/>
              </w:rPr>
            </w:pPr>
            <w:r w:rsidRPr="00637EF3">
              <w:rPr>
                <w:rFonts w:ascii="Times New Roman" w:hAnsi="Times New Roman" w:cs="Times New Roman"/>
                <w:sz w:val="24"/>
                <w:szCs w:val="24"/>
              </w:rPr>
              <w:t>-</w:t>
            </w:r>
          </w:p>
        </w:tc>
        <w:tc>
          <w:tcPr>
            <w:tcW w:w="1701" w:type="dxa"/>
            <w:vAlign w:val="center"/>
          </w:tcPr>
          <w:p w:rsidR="00EA06B2" w:rsidRPr="00637EF3" w:rsidRDefault="00EA06B2" w:rsidP="0090110F">
            <w:pPr>
              <w:widowControl w:val="0"/>
              <w:autoSpaceDE w:val="0"/>
              <w:autoSpaceDN w:val="0"/>
              <w:adjustRightInd w:val="0"/>
              <w:spacing w:after="0" w:line="240" w:lineRule="auto"/>
              <w:ind w:firstLine="709"/>
              <w:jc w:val="center"/>
              <w:rPr>
                <w:rFonts w:ascii="Times New Roman" w:hAnsi="Times New Roman" w:cs="Times New Roman"/>
                <w:sz w:val="24"/>
                <w:szCs w:val="24"/>
              </w:rPr>
            </w:pPr>
            <w:r w:rsidRPr="00637EF3">
              <w:rPr>
                <w:rFonts w:ascii="Times New Roman" w:hAnsi="Times New Roman" w:cs="Times New Roman"/>
                <w:sz w:val="24"/>
                <w:szCs w:val="24"/>
              </w:rPr>
              <w:t>770</w:t>
            </w:r>
          </w:p>
        </w:tc>
      </w:tr>
    </w:tbl>
    <w:p w:rsidR="00EA06B2" w:rsidRPr="0090110F" w:rsidRDefault="00EA06B2" w:rsidP="0090110F">
      <w:pPr>
        <w:spacing w:after="0" w:line="240" w:lineRule="auto"/>
        <w:ind w:firstLine="709"/>
        <w:jc w:val="both"/>
        <w:rPr>
          <w:rFonts w:ascii="Times New Roman" w:hAnsi="Times New Roman" w:cs="Times New Roman"/>
          <w:sz w:val="24"/>
          <w:szCs w:val="24"/>
          <w:lang w:val="en-US"/>
        </w:rPr>
      </w:pPr>
    </w:p>
    <w:p w:rsidR="00EA06B2" w:rsidRPr="0090110F" w:rsidRDefault="00EA06B2" w:rsidP="0090110F">
      <w:pPr>
        <w:spacing w:after="0" w:line="240" w:lineRule="auto"/>
        <w:ind w:firstLine="709"/>
        <w:jc w:val="both"/>
        <w:rPr>
          <w:rFonts w:ascii="Times New Roman" w:hAnsi="Times New Roman" w:cs="Times New Roman"/>
          <w:b/>
          <w:bCs/>
          <w:sz w:val="24"/>
          <w:szCs w:val="24"/>
        </w:rPr>
      </w:pPr>
      <w:r w:rsidRPr="0090110F">
        <w:rPr>
          <w:rFonts w:ascii="Times New Roman" w:hAnsi="Times New Roman" w:cs="Times New Roman"/>
          <w:b/>
          <w:bCs/>
          <w:sz w:val="24"/>
          <w:szCs w:val="24"/>
        </w:rPr>
        <w:t>Задача 8.</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Заполните пропуски в таблице:</w:t>
      </w:r>
    </w:p>
    <w:p w:rsidR="00EA06B2" w:rsidRPr="0090110F" w:rsidRDefault="00EA06B2" w:rsidP="0090110F">
      <w:pPr>
        <w:spacing w:after="0" w:line="240" w:lineRule="auto"/>
        <w:ind w:firstLine="709"/>
        <w:jc w:val="both"/>
        <w:rPr>
          <w:rFonts w:ascii="Times New Roman" w:hAnsi="Times New Roman" w:cs="Times New Roman"/>
          <w:sz w:val="24"/>
          <w:szCs w:val="24"/>
        </w:rPr>
      </w:pPr>
    </w:p>
    <w:tbl>
      <w:tblPr>
        <w:tblW w:w="0" w:type="auto"/>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809"/>
        <w:gridCol w:w="2126"/>
        <w:gridCol w:w="2851"/>
        <w:gridCol w:w="2551"/>
      </w:tblGrid>
      <w:tr w:rsidR="00EA06B2" w:rsidRPr="00637EF3">
        <w:tc>
          <w:tcPr>
            <w:tcW w:w="1809" w:type="dxa"/>
            <w:vAlign w:val="center"/>
          </w:tcPr>
          <w:p w:rsidR="00EA06B2" w:rsidRPr="00637EF3" w:rsidRDefault="00EA06B2" w:rsidP="0090110F">
            <w:pPr>
              <w:widowControl w:val="0"/>
              <w:autoSpaceDE w:val="0"/>
              <w:autoSpaceDN w:val="0"/>
              <w:adjustRightInd w:val="0"/>
              <w:spacing w:after="0" w:line="240" w:lineRule="auto"/>
              <w:ind w:firstLine="709"/>
              <w:jc w:val="center"/>
              <w:rPr>
                <w:rFonts w:ascii="Times New Roman" w:hAnsi="Times New Roman" w:cs="Times New Roman"/>
                <w:sz w:val="24"/>
                <w:szCs w:val="24"/>
              </w:rPr>
            </w:pPr>
            <w:r w:rsidRPr="00637EF3">
              <w:rPr>
                <w:rFonts w:ascii="Times New Roman" w:hAnsi="Times New Roman" w:cs="Times New Roman"/>
                <w:sz w:val="24"/>
                <w:szCs w:val="24"/>
              </w:rPr>
              <w:t xml:space="preserve">Объем переменного ресурса </w:t>
            </w:r>
            <w:r w:rsidRPr="00637EF3">
              <w:rPr>
                <w:rFonts w:ascii="Times New Roman" w:hAnsi="Times New Roman" w:cs="Times New Roman"/>
                <w:sz w:val="24"/>
                <w:szCs w:val="24"/>
                <w:lang w:val="en-US"/>
              </w:rPr>
              <w:t>V</w:t>
            </w:r>
          </w:p>
        </w:tc>
        <w:tc>
          <w:tcPr>
            <w:tcW w:w="2126" w:type="dxa"/>
            <w:vAlign w:val="center"/>
          </w:tcPr>
          <w:p w:rsidR="00EA06B2" w:rsidRPr="00637EF3" w:rsidRDefault="00EA06B2" w:rsidP="0090110F">
            <w:pPr>
              <w:widowControl w:val="0"/>
              <w:autoSpaceDE w:val="0"/>
              <w:autoSpaceDN w:val="0"/>
              <w:adjustRightInd w:val="0"/>
              <w:spacing w:after="0" w:line="240" w:lineRule="auto"/>
              <w:ind w:firstLine="709"/>
              <w:jc w:val="center"/>
              <w:rPr>
                <w:rFonts w:ascii="Times New Roman" w:hAnsi="Times New Roman" w:cs="Times New Roman"/>
                <w:sz w:val="24"/>
                <w:szCs w:val="24"/>
              </w:rPr>
            </w:pPr>
            <w:r w:rsidRPr="00637EF3">
              <w:rPr>
                <w:rFonts w:ascii="Times New Roman" w:hAnsi="Times New Roman" w:cs="Times New Roman"/>
                <w:sz w:val="24"/>
                <w:szCs w:val="24"/>
              </w:rPr>
              <w:t>Общий выпуск продукции ТР</w:t>
            </w:r>
          </w:p>
        </w:tc>
        <w:tc>
          <w:tcPr>
            <w:tcW w:w="2851" w:type="dxa"/>
            <w:vAlign w:val="center"/>
          </w:tcPr>
          <w:p w:rsidR="00EA06B2" w:rsidRPr="00637EF3" w:rsidRDefault="00EA06B2" w:rsidP="0090110F">
            <w:pPr>
              <w:widowControl w:val="0"/>
              <w:autoSpaceDE w:val="0"/>
              <w:autoSpaceDN w:val="0"/>
              <w:adjustRightInd w:val="0"/>
              <w:spacing w:after="0" w:line="240" w:lineRule="auto"/>
              <w:ind w:firstLine="709"/>
              <w:jc w:val="center"/>
              <w:rPr>
                <w:rFonts w:ascii="Times New Roman" w:hAnsi="Times New Roman" w:cs="Times New Roman"/>
                <w:sz w:val="24"/>
                <w:szCs w:val="24"/>
              </w:rPr>
            </w:pPr>
            <w:r w:rsidRPr="00637EF3">
              <w:rPr>
                <w:rFonts w:ascii="Times New Roman" w:hAnsi="Times New Roman" w:cs="Times New Roman"/>
                <w:sz w:val="24"/>
                <w:szCs w:val="24"/>
              </w:rPr>
              <w:t>Предельный продукт переменного ресурса МР</w:t>
            </w:r>
          </w:p>
        </w:tc>
        <w:tc>
          <w:tcPr>
            <w:tcW w:w="2551" w:type="dxa"/>
            <w:vAlign w:val="center"/>
          </w:tcPr>
          <w:p w:rsidR="00EA06B2" w:rsidRPr="00637EF3" w:rsidRDefault="00EA06B2" w:rsidP="0090110F">
            <w:pPr>
              <w:widowControl w:val="0"/>
              <w:autoSpaceDE w:val="0"/>
              <w:autoSpaceDN w:val="0"/>
              <w:adjustRightInd w:val="0"/>
              <w:spacing w:after="0" w:line="240" w:lineRule="auto"/>
              <w:ind w:firstLine="709"/>
              <w:jc w:val="center"/>
              <w:rPr>
                <w:rFonts w:ascii="Times New Roman" w:hAnsi="Times New Roman" w:cs="Times New Roman"/>
                <w:sz w:val="24"/>
                <w:szCs w:val="24"/>
              </w:rPr>
            </w:pPr>
            <w:r w:rsidRPr="00637EF3">
              <w:rPr>
                <w:rFonts w:ascii="Times New Roman" w:hAnsi="Times New Roman" w:cs="Times New Roman"/>
                <w:sz w:val="24"/>
                <w:szCs w:val="24"/>
              </w:rPr>
              <w:t>Средний продукт переменного ресурса АР</w:t>
            </w:r>
          </w:p>
        </w:tc>
      </w:tr>
      <w:tr w:rsidR="00EA06B2" w:rsidRPr="00637EF3">
        <w:tc>
          <w:tcPr>
            <w:tcW w:w="1809" w:type="dxa"/>
            <w:vAlign w:val="center"/>
          </w:tcPr>
          <w:p w:rsidR="00EA06B2" w:rsidRPr="00637EF3" w:rsidRDefault="00EA06B2" w:rsidP="0090110F">
            <w:pPr>
              <w:widowControl w:val="0"/>
              <w:autoSpaceDE w:val="0"/>
              <w:autoSpaceDN w:val="0"/>
              <w:adjustRightInd w:val="0"/>
              <w:spacing w:after="0" w:line="240" w:lineRule="auto"/>
              <w:ind w:firstLine="709"/>
              <w:jc w:val="center"/>
              <w:rPr>
                <w:rFonts w:ascii="Times New Roman" w:hAnsi="Times New Roman" w:cs="Times New Roman"/>
                <w:sz w:val="24"/>
                <w:szCs w:val="24"/>
              </w:rPr>
            </w:pPr>
            <w:r w:rsidRPr="00637EF3">
              <w:rPr>
                <w:rFonts w:ascii="Times New Roman" w:hAnsi="Times New Roman" w:cs="Times New Roman"/>
                <w:sz w:val="24"/>
                <w:szCs w:val="24"/>
              </w:rPr>
              <w:t>3</w:t>
            </w:r>
          </w:p>
        </w:tc>
        <w:tc>
          <w:tcPr>
            <w:tcW w:w="2126" w:type="dxa"/>
            <w:vAlign w:val="center"/>
          </w:tcPr>
          <w:p w:rsidR="00EA06B2" w:rsidRPr="00637EF3" w:rsidRDefault="00EA06B2" w:rsidP="0090110F">
            <w:pPr>
              <w:widowControl w:val="0"/>
              <w:autoSpaceDE w:val="0"/>
              <w:autoSpaceDN w:val="0"/>
              <w:adjustRightInd w:val="0"/>
              <w:spacing w:after="0" w:line="240" w:lineRule="auto"/>
              <w:ind w:firstLine="709"/>
              <w:jc w:val="center"/>
              <w:rPr>
                <w:rFonts w:ascii="Times New Roman" w:hAnsi="Times New Roman" w:cs="Times New Roman"/>
                <w:sz w:val="24"/>
                <w:szCs w:val="24"/>
              </w:rPr>
            </w:pPr>
          </w:p>
        </w:tc>
        <w:tc>
          <w:tcPr>
            <w:tcW w:w="2851" w:type="dxa"/>
            <w:vAlign w:val="center"/>
          </w:tcPr>
          <w:p w:rsidR="00EA06B2" w:rsidRPr="00637EF3" w:rsidRDefault="00EA06B2" w:rsidP="0090110F">
            <w:pPr>
              <w:widowControl w:val="0"/>
              <w:autoSpaceDE w:val="0"/>
              <w:autoSpaceDN w:val="0"/>
              <w:adjustRightInd w:val="0"/>
              <w:spacing w:after="0" w:line="240" w:lineRule="auto"/>
              <w:ind w:firstLine="709"/>
              <w:jc w:val="center"/>
              <w:rPr>
                <w:rFonts w:ascii="Times New Roman" w:hAnsi="Times New Roman" w:cs="Times New Roman"/>
                <w:sz w:val="24"/>
                <w:szCs w:val="24"/>
              </w:rPr>
            </w:pPr>
          </w:p>
        </w:tc>
        <w:tc>
          <w:tcPr>
            <w:tcW w:w="2551" w:type="dxa"/>
            <w:vAlign w:val="center"/>
          </w:tcPr>
          <w:p w:rsidR="00EA06B2" w:rsidRPr="00637EF3" w:rsidRDefault="00EA06B2" w:rsidP="0090110F">
            <w:pPr>
              <w:widowControl w:val="0"/>
              <w:autoSpaceDE w:val="0"/>
              <w:autoSpaceDN w:val="0"/>
              <w:adjustRightInd w:val="0"/>
              <w:spacing w:after="0" w:line="240" w:lineRule="auto"/>
              <w:ind w:firstLine="709"/>
              <w:jc w:val="center"/>
              <w:rPr>
                <w:rFonts w:ascii="Times New Roman" w:hAnsi="Times New Roman" w:cs="Times New Roman"/>
                <w:sz w:val="24"/>
                <w:szCs w:val="24"/>
              </w:rPr>
            </w:pPr>
            <w:r w:rsidRPr="00637EF3">
              <w:rPr>
                <w:rFonts w:ascii="Times New Roman" w:hAnsi="Times New Roman" w:cs="Times New Roman"/>
                <w:sz w:val="24"/>
                <w:szCs w:val="24"/>
              </w:rPr>
              <w:t>30</w:t>
            </w:r>
          </w:p>
        </w:tc>
      </w:tr>
      <w:tr w:rsidR="00EA06B2" w:rsidRPr="00637EF3">
        <w:tc>
          <w:tcPr>
            <w:tcW w:w="1809" w:type="dxa"/>
            <w:vAlign w:val="center"/>
          </w:tcPr>
          <w:p w:rsidR="00EA06B2" w:rsidRPr="00637EF3" w:rsidRDefault="00EA06B2" w:rsidP="0090110F">
            <w:pPr>
              <w:widowControl w:val="0"/>
              <w:autoSpaceDE w:val="0"/>
              <w:autoSpaceDN w:val="0"/>
              <w:adjustRightInd w:val="0"/>
              <w:spacing w:after="0" w:line="240" w:lineRule="auto"/>
              <w:ind w:firstLine="709"/>
              <w:jc w:val="center"/>
              <w:rPr>
                <w:rFonts w:ascii="Times New Roman" w:hAnsi="Times New Roman" w:cs="Times New Roman"/>
                <w:sz w:val="24"/>
                <w:szCs w:val="24"/>
              </w:rPr>
            </w:pPr>
            <w:r w:rsidRPr="00637EF3">
              <w:rPr>
                <w:rFonts w:ascii="Times New Roman" w:hAnsi="Times New Roman" w:cs="Times New Roman"/>
                <w:sz w:val="24"/>
                <w:szCs w:val="24"/>
              </w:rPr>
              <w:t>4</w:t>
            </w:r>
          </w:p>
        </w:tc>
        <w:tc>
          <w:tcPr>
            <w:tcW w:w="2126" w:type="dxa"/>
            <w:vAlign w:val="center"/>
          </w:tcPr>
          <w:p w:rsidR="00EA06B2" w:rsidRPr="00637EF3" w:rsidRDefault="00EA06B2" w:rsidP="0090110F">
            <w:pPr>
              <w:widowControl w:val="0"/>
              <w:autoSpaceDE w:val="0"/>
              <w:autoSpaceDN w:val="0"/>
              <w:adjustRightInd w:val="0"/>
              <w:spacing w:after="0" w:line="240" w:lineRule="auto"/>
              <w:ind w:firstLine="709"/>
              <w:jc w:val="center"/>
              <w:rPr>
                <w:rFonts w:ascii="Times New Roman" w:hAnsi="Times New Roman" w:cs="Times New Roman"/>
                <w:sz w:val="24"/>
                <w:szCs w:val="24"/>
              </w:rPr>
            </w:pPr>
          </w:p>
        </w:tc>
        <w:tc>
          <w:tcPr>
            <w:tcW w:w="2851" w:type="dxa"/>
            <w:vAlign w:val="center"/>
          </w:tcPr>
          <w:p w:rsidR="00EA06B2" w:rsidRPr="00637EF3" w:rsidRDefault="00EA06B2" w:rsidP="0090110F">
            <w:pPr>
              <w:widowControl w:val="0"/>
              <w:autoSpaceDE w:val="0"/>
              <w:autoSpaceDN w:val="0"/>
              <w:adjustRightInd w:val="0"/>
              <w:spacing w:after="0" w:line="240" w:lineRule="auto"/>
              <w:ind w:firstLine="709"/>
              <w:jc w:val="center"/>
              <w:rPr>
                <w:rFonts w:ascii="Times New Roman" w:hAnsi="Times New Roman" w:cs="Times New Roman"/>
                <w:sz w:val="24"/>
                <w:szCs w:val="24"/>
              </w:rPr>
            </w:pPr>
            <w:r w:rsidRPr="00637EF3">
              <w:rPr>
                <w:rFonts w:ascii="Times New Roman" w:hAnsi="Times New Roman" w:cs="Times New Roman"/>
                <w:sz w:val="24"/>
                <w:szCs w:val="24"/>
              </w:rPr>
              <w:t>20</w:t>
            </w:r>
          </w:p>
        </w:tc>
        <w:tc>
          <w:tcPr>
            <w:tcW w:w="2551" w:type="dxa"/>
            <w:vAlign w:val="center"/>
          </w:tcPr>
          <w:p w:rsidR="00EA06B2" w:rsidRPr="00637EF3" w:rsidRDefault="00EA06B2" w:rsidP="0090110F">
            <w:pPr>
              <w:widowControl w:val="0"/>
              <w:autoSpaceDE w:val="0"/>
              <w:autoSpaceDN w:val="0"/>
              <w:adjustRightInd w:val="0"/>
              <w:spacing w:after="0" w:line="240" w:lineRule="auto"/>
              <w:ind w:firstLine="709"/>
              <w:jc w:val="center"/>
              <w:rPr>
                <w:rFonts w:ascii="Times New Roman" w:hAnsi="Times New Roman" w:cs="Times New Roman"/>
                <w:sz w:val="24"/>
                <w:szCs w:val="24"/>
              </w:rPr>
            </w:pPr>
          </w:p>
        </w:tc>
      </w:tr>
      <w:tr w:rsidR="00EA06B2" w:rsidRPr="00637EF3">
        <w:tc>
          <w:tcPr>
            <w:tcW w:w="1809" w:type="dxa"/>
            <w:vAlign w:val="center"/>
          </w:tcPr>
          <w:p w:rsidR="00EA06B2" w:rsidRPr="00637EF3" w:rsidRDefault="00EA06B2" w:rsidP="0090110F">
            <w:pPr>
              <w:widowControl w:val="0"/>
              <w:autoSpaceDE w:val="0"/>
              <w:autoSpaceDN w:val="0"/>
              <w:adjustRightInd w:val="0"/>
              <w:spacing w:after="0" w:line="240" w:lineRule="auto"/>
              <w:ind w:firstLine="709"/>
              <w:jc w:val="center"/>
              <w:rPr>
                <w:rFonts w:ascii="Times New Roman" w:hAnsi="Times New Roman" w:cs="Times New Roman"/>
                <w:sz w:val="24"/>
                <w:szCs w:val="24"/>
              </w:rPr>
            </w:pPr>
            <w:r w:rsidRPr="00637EF3">
              <w:rPr>
                <w:rFonts w:ascii="Times New Roman" w:hAnsi="Times New Roman" w:cs="Times New Roman"/>
                <w:sz w:val="24"/>
                <w:szCs w:val="24"/>
              </w:rPr>
              <w:t>5</w:t>
            </w:r>
          </w:p>
        </w:tc>
        <w:tc>
          <w:tcPr>
            <w:tcW w:w="2126" w:type="dxa"/>
            <w:vAlign w:val="center"/>
          </w:tcPr>
          <w:p w:rsidR="00EA06B2" w:rsidRPr="00637EF3" w:rsidRDefault="00EA06B2" w:rsidP="0090110F">
            <w:pPr>
              <w:widowControl w:val="0"/>
              <w:autoSpaceDE w:val="0"/>
              <w:autoSpaceDN w:val="0"/>
              <w:adjustRightInd w:val="0"/>
              <w:spacing w:after="0" w:line="240" w:lineRule="auto"/>
              <w:ind w:firstLine="709"/>
              <w:jc w:val="center"/>
              <w:rPr>
                <w:rFonts w:ascii="Times New Roman" w:hAnsi="Times New Roman" w:cs="Times New Roman"/>
                <w:sz w:val="24"/>
                <w:szCs w:val="24"/>
              </w:rPr>
            </w:pPr>
            <w:r w:rsidRPr="00637EF3">
              <w:rPr>
                <w:rFonts w:ascii="Times New Roman" w:hAnsi="Times New Roman" w:cs="Times New Roman"/>
                <w:sz w:val="24"/>
                <w:szCs w:val="24"/>
              </w:rPr>
              <w:t>130</w:t>
            </w:r>
          </w:p>
        </w:tc>
        <w:tc>
          <w:tcPr>
            <w:tcW w:w="2851" w:type="dxa"/>
            <w:vAlign w:val="center"/>
          </w:tcPr>
          <w:p w:rsidR="00EA06B2" w:rsidRPr="00637EF3" w:rsidRDefault="00EA06B2" w:rsidP="0090110F">
            <w:pPr>
              <w:widowControl w:val="0"/>
              <w:autoSpaceDE w:val="0"/>
              <w:autoSpaceDN w:val="0"/>
              <w:adjustRightInd w:val="0"/>
              <w:spacing w:after="0" w:line="240" w:lineRule="auto"/>
              <w:ind w:firstLine="709"/>
              <w:jc w:val="center"/>
              <w:rPr>
                <w:rFonts w:ascii="Times New Roman" w:hAnsi="Times New Roman" w:cs="Times New Roman"/>
                <w:sz w:val="24"/>
                <w:szCs w:val="24"/>
              </w:rPr>
            </w:pPr>
          </w:p>
        </w:tc>
        <w:tc>
          <w:tcPr>
            <w:tcW w:w="2551" w:type="dxa"/>
            <w:vAlign w:val="center"/>
          </w:tcPr>
          <w:p w:rsidR="00EA06B2" w:rsidRPr="00637EF3" w:rsidRDefault="00EA06B2" w:rsidP="0090110F">
            <w:pPr>
              <w:widowControl w:val="0"/>
              <w:autoSpaceDE w:val="0"/>
              <w:autoSpaceDN w:val="0"/>
              <w:adjustRightInd w:val="0"/>
              <w:spacing w:after="0" w:line="240" w:lineRule="auto"/>
              <w:ind w:firstLine="709"/>
              <w:jc w:val="center"/>
              <w:rPr>
                <w:rFonts w:ascii="Times New Roman" w:hAnsi="Times New Roman" w:cs="Times New Roman"/>
                <w:sz w:val="24"/>
                <w:szCs w:val="24"/>
              </w:rPr>
            </w:pPr>
          </w:p>
        </w:tc>
      </w:tr>
      <w:tr w:rsidR="00EA06B2" w:rsidRPr="00637EF3">
        <w:tc>
          <w:tcPr>
            <w:tcW w:w="1809" w:type="dxa"/>
            <w:vAlign w:val="center"/>
          </w:tcPr>
          <w:p w:rsidR="00EA06B2" w:rsidRPr="00637EF3" w:rsidRDefault="00EA06B2" w:rsidP="0090110F">
            <w:pPr>
              <w:widowControl w:val="0"/>
              <w:autoSpaceDE w:val="0"/>
              <w:autoSpaceDN w:val="0"/>
              <w:adjustRightInd w:val="0"/>
              <w:spacing w:after="0" w:line="240" w:lineRule="auto"/>
              <w:ind w:firstLine="709"/>
              <w:jc w:val="center"/>
              <w:rPr>
                <w:rFonts w:ascii="Times New Roman" w:hAnsi="Times New Roman" w:cs="Times New Roman"/>
                <w:sz w:val="24"/>
                <w:szCs w:val="24"/>
              </w:rPr>
            </w:pPr>
            <w:r w:rsidRPr="00637EF3">
              <w:rPr>
                <w:rFonts w:ascii="Times New Roman" w:hAnsi="Times New Roman" w:cs="Times New Roman"/>
                <w:sz w:val="24"/>
                <w:szCs w:val="24"/>
              </w:rPr>
              <w:t>6</w:t>
            </w:r>
          </w:p>
        </w:tc>
        <w:tc>
          <w:tcPr>
            <w:tcW w:w="2126" w:type="dxa"/>
            <w:vAlign w:val="center"/>
          </w:tcPr>
          <w:p w:rsidR="00EA06B2" w:rsidRPr="00637EF3" w:rsidRDefault="00EA06B2" w:rsidP="0090110F">
            <w:pPr>
              <w:widowControl w:val="0"/>
              <w:autoSpaceDE w:val="0"/>
              <w:autoSpaceDN w:val="0"/>
              <w:adjustRightInd w:val="0"/>
              <w:spacing w:after="0" w:line="240" w:lineRule="auto"/>
              <w:ind w:firstLine="709"/>
              <w:jc w:val="center"/>
              <w:rPr>
                <w:rFonts w:ascii="Times New Roman" w:hAnsi="Times New Roman" w:cs="Times New Roman"/>
                <w:sz w:val="24"/>
                <w:szCs w:val="24"/>
              </w:rPr>
            </w:pPr>
          </w:p>
        </w:tc>
        <w:tc>
          <w:tcPr>
            <w:tcW w:w="2851" w:type="dxa"/>
            <w:vAlign w:val="center"/>
          </w:tcPr>
          <w:p w:rsidR="00EA06B2" w:rsidRPr="00637EF3" w:rsidRDefault="00EA06B2" w:rsidP="0090110F">
            <w:pPr>
              <w:widowControl w:val="0"/>
              <w:autoSpaceDE w:val="0"/>
              <w:autoSpaceDN w:val="0"/>
              <w:adjustRightInd w:val="0"/>
              <w:spacing w:after="0" w:line="240" w:lineRule="auto"/>
              <w:ind w:firstLine="709"/>
              <w:jc w:val="center"/>
              <w:rPr>
                <w:rFonts w:ascii="Times New Roman" w:hAnsi="Times New Roman" w:cs="Times New Roman"/>
                <w:sz w:val="24"/>
                <w:szCs w:val="24"/>
              </w:rPr>
            </w:pPr>
            <w:r w:rsidRPr="00637EF3">
              <w:rPr>
                <w:rFonts w:ascii="Times New Roman" w:hAnsi="Times New Roman" w:cs="Times New Roman"/>
                <w:sz w:val="24"/>
                <w:szCs w:val="24"/>
              </w:rPr>
              <w:t>5</w:t>
            </w:r>
          </w:p>
        </w:tc>
        <w:tc>
          <w:tcPr>
            <w:tcW w:w="2551" w:type="dxa"/>
            <w:vAlign w:val="center"/>
          </w:tcPr>
          <w:p w:rsidR="00EA06B2" w:rsidRPr="00637EF3" w:rsidRDefault="00EA06B2" w:rsidP="0090110F">
            <w:pPr>
              <w:widowControl w:val="0"/>
              <w:autoSpaceDE w:val="0"/>
              <w:autoSpaceDN w:val="0"/>
              <w:adjustRightInd w:val="0"/>
              <w:spacing w:after="0" w:line="240" w:lineRule="auto"/>
              <w:ind w:firstLine="709"/>
              <w:jc w:val="center"/>
              <w:rPr>
                <w:rFonts w:ascii="Times New Roman" w:hAnsi="Times New Roman" w:cs="Times New Roman"/>
                <w:sz w:val="24"/>
                <w:szCs w:val="24"/>
              </w:rPr>
            </w:pPr>
          </w:p>
        </w:tc>
      </w:tr>
      <w:tr w:rsidR="00EA06B2" w:rsidRPr="00637EF3">
        <w:tc>
          <w:tcPr>
            <w:tcW w:w="1809" w:type="dxa"/>
            <w:vAlign w:val="center"/>
          </w:tcPr>
          <w:p w:rsidR="00EA06B2" w:rsidRPr="00637EF3" w:rsidRDefault="00EA06B2" w:rsidP="0090110F">
            <w:pPr>
              <w:widowControl w:val="0"/>
              <w:autoSpaceDE w:val="0"/>
              <w:autoSpaceDN w:val="0"/>
              <w:adjustRightInd w:val="0"/>
              <w:spacing w:after="0" w:line="240" w:lineRule="auto"/>
              <w:ind w:firstLine="709"/>
              <w:jc w:val="center"/>
              <w:rPr>
                <w:rFonts w:ascii="Times New Roman" w:hAnsi="Times New Roman" w:cs="Times New Roman"/>
                <w:sz w:val="24"/>
                <w:szCs w:val="24"/>
              </w:rPr>
            </w:pPr>
            <w:r w:rsidRPr="00637EF3">
              <w:rPr>
                <w:rFonts w:ascii="Times New Roman" w:hAnsi="Times New Roman" w:cs="Times New Roman"/>
                <w:sz w:val="24"/>
                <w:szCs w:val="24"/>
              </w:rPr>
              <w:t>7</w:t>
            </w:r>
          </w:p>
        </w:tc>
        <w:tc>
          <w:tcPr>
            <w:tcW w:w="2126" w:type="dxa"/>
            <w:vAlign w:val="center"/>
          </w:tcPr>
          <w:p w:rsidR="00EA06B2" w:rsidRPr="00637EF3" w:rsidRDefault="00EA06B2" w:rsidP="0090110F">
            <w:pPr>
              <w:widowControl w:val="0"/>
              <w:autoSpaceDE w:val="0"/>
              <w:autoSpaceDN w:val="0"/>
              <w:adjustRightInd w:val="0"/>
              <w:spacing w:after="0" w:line="240" w:lineRule="auto"/>
              <w:ind w:firstLine="709"/>
              <w:jc w:val="center"/>
              <w:rPr>
                <w:rFonts w:ascii="Times New Roman" w:hAnsi="Times New Roman" w:cs="Times New Roman"/>
                <w:sz w:val="24"/>
                <w:szCs w:val="24"/>
              </w:rPr>
            </w:pPr>
          </w:p>
        </w:tc>
        <w:tc>
          <w:tcPr>
            <w:tcW w:w="2851" w:type="dxa"/>
            <w:vAlign w:val="center"/>
          </w:tcPr>
          <w:p w:rsidR="00EA06B2" w:rsidRPr="00637EF3" w:rsidRDefault="00EA06B2" w:rsidP="0090110F">
            <w:pPr>
              <w:widowControl w:val="0"/>
              <w:autoSpaceDE w:val="0"/>
              <w:autoSpaceDN w:val="0"/>
              <w:adjustRightInd w:val="0"/>
              <w:spacing w:after="0" w:line="240" w:lineRule="auto"/>
              <w:ind w:firstLine="709"/>
              <w:jc w:val="center"/>
              <w:rPr>
                <w:rFonts w:ascii="Times New Roman" w:hAnsi="Times New Roman" w:cs="Times New Roman"/>
                <w:sz w:val="24"/>
                <w:szCs w:val="24"/>
              </w:rPr>
            </w:pPr>
          </w:p>
        </w:tc>
        <w:tc>
          <w:tcPr>
            <w:tcW w:w="2551" w:type="dxa"/>
            <w:vAlign w:val="center"/>
          </w:tcPr>
          <w:p w:rsidR="00EA06B2" w:rsidRPr="00637EF3" w:rsidRDefault="00EA06B2" w:rsidP="0090110F">
            <w:pPr>
              <w:widowControl w:val="0"/>
              <w:autoSpaceDE w:val="0"/>
              <w:autoSpaceDN w:val="0"/>
              <w:adjustRightInd w:val="0"/>
              <w:spacing w:after="0" w:line="240" w:lineRule="auto"/>
              <w:ind w:firstLine="709"/>
              <w:jc w:val="center"/>
              <w:rPr>
                <w:rFonts w:ascii="Times New Roman" w:hAnsi="Times New Roman" w:cs="Times New Roman"/>
                <w:sz w:val="24"/>
                <w:szCs w:val="24"/>
              </w:rPr>
            </w:pPr>
            <w:r w:rsidRPr="00637EF3">
              <w:rPr>
                <w:rFonts w:ascii="Times New Roman" w:hAnsi="Times New Roman" w:cs="Times New Roman"/>
                <w:sz w:val="24"/>
                <w:szCs w:val="24"/>
              </w:rPr>
              <w:t>19,5</w:t>
            </w:r>
          </w:p>
        </w:tc>
      </w:tr>
    </w:tbl>
    <w:p w:rsidR="00EA06B2" w:rsidRPr="0090110F" w:rsidRDefault="00EA06B2" w:rsidP="0090110F">
      <w:pPr>
        <w:spacing w:after="0" w:line="240" w:lineRule="auto"/>
        <w:ind w:firstLine="709"/>
        <w:jc w:val="both"/>
        <w:rPr>
          <w:rFonts w:ascii="Times New Roman" w:hAnsi="Times New Roman" w:cs="Times New Roman"/>
          <w:b/>
          <w:bCs/>
          <w:sz w:val="24"/>
          <w:szCs w:val="24"/>
        </w:rPr>
      </w:pPr>
    </w:p>
    <w:p w:rsidR="00EA06B2" w:rsidRPr="0090110F" w:rsidRDefault="00EA06B2" w:rsidP="0090110F">
      <w:pPr>
        <w:spacing w:after="0" w:line="240" w:lineRule="auto"/>
        <w:ind w:firstLine="709"/>
        <w:jc w:val="both"/>
        <w:rPr>
          <w:rFonts w:ascii="Times New Roman" w:hAnsi="Times New Roman" w:cs="Times New Roman"/>
          <w:b/>
          <w:bCs/>
          <w:sz w:val="24"/>
          <w:szCs w:val="24"/>
        </w:rPr>
      </w:pPr>
      <w:r w:rsidRPr="0090110F">
        <w:rPr>
          <w:rFonts w:ascii="Times New Roman" w:hAnsi="Times New Roman" w:cs="Times New Roman"/>
          <w:b/>
          <w:bCs/>
          <w:sz w:val="24"/>
          <w:szCs w:val="24"/>
        </w:rPr>
        <w:t>Задача 9.</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 xml:space="preserve">Производственная функция предприятия равна </w:t>
      </w:r>
      <w:r w:rsidRPr="0090110F">
        <w:rPr>
          <w:rFonts w:ascii="Times New Roman" w:hAnsi="Times New Roman" w:cs="Times New Roman"/>
          <w:sz w:val="24"/>
          <w:szCs w:val="24"/>
          <w:lang w:val="en-US"/>
        </w:rPr>
        <w:t>Q</w:t>
      </w:r>
      <w:r w:rsidRPr="0090110F">
        <w:rPr>
          <w:rFonts w:ascii="Times New Roman" w:hAnsi="Times New Roman" w:cs="Times New Roman"/>
          <w:sz w:val="24"/>
          <w:szCs w:val="24"/>
        </w:rPr>
        <w:t xml:space="preserve">= К1/4· </w:t>
      </w:r>
      <w:r w:rsidRPr="0090110F">
        <w:rPr>
          <w:rFonts w:ascii="Times New Roman" w:hAnsi="Times New Roman" w:cs="Times New Roman"/>
          <w:sz w:val="24"/>
          <w:szCs w:val="24"/>
          <w:lang w:val="en-US"/>
        </w:rPr>
        <w:t>L</w:t>
      </w:r>
      <w:r w:rsidRPr="0090110F">
        <w:rPr>
          <w:rFonts w:ascii="Times New Roman" w:hAnsi="Times New Roman" w:cs="Times New Roman"/>
          <w:sz w:val="24"/>
          <w:szCs w:val="24"/>
        </w:rPr>
        <w:t>3/4. Цена капитала равна 4 тыс. ден. ед. Цена труда равна 12 тыс. ден. ед.</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Какое количество капитала и труда должно иметь предприятие для выпуска 300 тыс. едениц?</w:t>
      </w:r>
    </w:p>
    <w:p w:rsidR="00EA06B2" w:rsidRPr="0090110F" w:rsidRDefault="00EA06B2" w:rsidP="0090110F">
      <w:pPr>
        <w:spacing w:after="0" w:line="240" w:lineRule="auto"/>
        <w:ind w:firstLine="709"/>
        <w:jc w:val="both"/>
        <w:rPr>
          <w:rFonts w:ascii="Times New Roman" w:hAnsi="Times New Roman" w:cs="Times New Roman"/>
          <w:sz w:val="24"/>
          <w:szCs w:val="24"/>
        </w:rPr>
      </w:pPr>
    </w:p>
    <w:p w:rsidR="00EA06B2" w:rsidRPr="0090110F" w:rsidRDefault="00EA06B2" w:rsidP="0090110F">
      <w:pPr>
        <w:spacing w:after="0" w:line="240" w:lineRule="auto"/>
        <w:ind w:firstLine="709"/>
        <w:jc w:val="both"/>
        <w:rPr>
          <w:rFonts w:ascii="Times New Roman" w:hAnsi="Times New Roman" w:cs="Times New Roman"/>
          <w:b/>
          <w:bCs/>
          <w:sz w:val="24"/>
          <w:szCs w:val="24"/>
        </w:rPr>
      </w:pPr>
      <w:r w:rsidRPr="0090110F">
        <w:rPr>
          <w:rFonts w:ascii="Times New Roman" w:hAnsi="Times New Roman" w:cs="Times New Roman"/>
          <w:b/>
          <w:bCs/>
          <w:sz w:val="24"/>
          <w:szCs w:val="24"/>
        </w:rPr>
        <w:t>Задача 10.</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 xml:space="preserve">Предприятие работает по технологии, отображаемой производственной функцией </w:t>
      </w:r>
      <w:r w:rsidRPr="0090110F">
        <w:rPr>
          <w:rFonts w:ascii="Times New Roman" w:hAnsi="Times New Roman" w:cs="Times New Roman"/>
          <w:sz w:val="24"/>
          <w:szCs w:val="24"/>
          <w:lang w:val="en-US"/>
        </w:rPr>
        <w:t>Q</w:t>
      </w:r>
      <w:r w:rsidRPr="0090110F">
        <w:rPr>
          <w:rFonts w:ascii="Times New Roman" w:hAnsi="Times New Roman" w:cs="Times New Roman"/>
          <w:sz w:val="24"/>
          <w:szCs w:val="24"/>
        </w:rPr>
        <w:t>=</w:t>
      </w:r>
      <w:r w:rsidRPr="0090110F">
        <w:rPr>
          <w:rFonts w:ascii="Times New Roman" w:hAnsi="Times New Roman" w:cs="Times New Roman"/>
          <w:sz w:val="24"/>
          <w:szCs w:val="24"/>
          <w:lang w:val="en-US"/>
        </w:rPr>
        <w:t>L</w:t>
      </w:r>
      <w:r w:rsidRPr="0090110F">
        <w:rPr>
          <w:rFonts w:ascii="Times New Roman" w:hAnsi="Times New Roman" w:cs="Times New Roman"/>
          <w:sz w:val="24"/>
          <w:szCs w:val="24"/>
        </w:rPr>
        <w:t xml:space="preserve">0,6 · </w:t>
      </w:r>
      <w:r w:rsidRPr="0090110F">
        <w:rPr>
          <w:rFonts w:ascii="Times New Roman" w:hAnsi="Times New Roman" w:cs="Times New Roman"/>
          <w:sz w:val="24"/>
          <w:szCs w:val="24"/>
          <w:lang w:val="en-US"/>
        </w:rPr>
        <w:t>K</w:t>
      </w:r>
      <w:r w:rsidRPr="0090110F">
        <w:rPr>
          <w:rFonts w:ascii="Times New Roman" w:hAnsi="Times New Roman" w:cs="Times New Roman"/>
          <w:sz w:val="24"/>
          <w:szCs w:val="24"/>
        </w:rPr>
        <w:t>0,4. Цена труда = 8 ден. ед., а цена капитала – 16 ден. ед.</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Определите среднюю производительность труда при нахождении предприятия в состоянии равновесия.</w:t>
      </w:r>
    </w:p>
    <w:p w:rsidR="00EA06B2" w:rsidRPr="0090110F" w:rsidRDefault="00EA06B2" w:rsidP="0090110F">
      <w:pPr>
        <w:spacing w:after="0" w:line="240" w:lineRule="auto"/>
        <w:ind w:firstLine="709"/>
        <w:jc w:val="both"/>
        <w:rPr>
          <w:rFonts w:ascii="Times New Roman" w:hAnsi="Times New Roman" w:cs="Times New Roman"/>
          <w:sz w:val="24"/>
          <w:szCs w:val="24"/>
        </w:rPr>
      </w:pPr>
    </w:p>
    <w:p w:rsidR="00EA06B2" w:rsidRPr="0090110F" w:rsidRDefault="00EA06B2" w:rsidP="0090110F">
      <w:pPr>
        <w:spacing w:after="0" w:line="240" w:lineRule="auto"/>
        <w:ind w:firstLine="709"/>
        <w:jc w:val="both"/>
        <w:rPr>
          <w:rFonts w:ascii="Times New Roman" w:hAnsi="Times New Roman" w:cs="Times New Roman"/>
          <w:b/>
          <w:bCs/>
          <w:sz w:val="24"/>
          <w:szCs w:val="24"/>
        </w:rPr>
      </w:pPr>
      <w:r w:rsidRPr="0090110F">
        <w:rPr>
          <w:rFonts w:ascii="Times New Roman" w:hAnsi="Times New Roman" w:cs="Times New Roman"/>
          <w:b/>
          <w:bCs/>
          <w:sz w:val="24"/>
          <w:szCs w:val="24"/>
        </w:rPr>
        <w:t>Задача 11.</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 xml:space="preserve">Технология производства описывается функцией </w:t>
      </w:r>
      <w:r w:rsidRPr="0090110F">
        <w:rPr>
          <w:rFonts w:ascii="Times New Roman" w:hAnsi="Times New Roman" w:cs="Times New Roman"/>
          <w:sz w:val="24"/>
          <w:szCs w:val="24"/>
          <w:lang w:val="en-US"/>
        </w:rPr>
        <w:t>Q</w:t>
      </w:r>
      <w:r w:rsidRPr="0090110F">
        <w:rPr>
          <w:rFonts w:ascii="Times New Roman" w:hAnsi="Times New Roman" w:cs="Times New Roman"/>
          <w:sz w:val="24"/>
          <w:szCs w:val="24"/>
        </w:rPr>
        <w:t xml:space="preserve"> = </w:t>
      </w:r>
      <w:r w:rsidRPr="0090110F">
        <w:rPr>
          <w:rFonts w:ascii="Times New Roman" w:hAnsi="Times New Roman" w:cs="Times New Roman"/>
          <w:sz w:val="24"/>
          <w:szCs w:val="24"/>
          <w:lang w:val="en-US"/>
        </w:rPr>
        <w:t>K</w:t>
      </w:r>
      <w:r w:rsidRPr="0090110F">
        <w:rPr>
          <w:rFonts w:ascii="Times New Roman" w:hAnsi="Times New Roman" w:cs="Times New Roman"/>
          <w:sz w:val="24"/>
          <w:szCs w:val="24"/>
        </w:rPr>
        <w:t xml:space="preserve">0,5· </w:t>
      </w:r>
      <w:r w:rsidRPr="0090110F">
        <w:rPr>
          <w:rFonts w:ascii="Times New Roman" w:hAnsi="Times New Roman" w:cs="Times New Roman"/>
          <w:sz w:val="24"/>
          <w:szCs w:val="24"/>
          <w:lang w:val="en-US"/>
        </w:rPr>
        <w:t>L</w:t>
      </w:r>
      <w:r w:rsidRPr="0090110F">
        <w:rPr>
          <w:rFonts w:ascii="Times New Roman" w:hAnsi="Times New Roman" w:cs="Times New Roman"/>
          <w:sz w:val="24"/>
          <w:szCs w:val="24"/>
        </w:rPr>
        <w:t>. Чему будет равна предельная норма замещения капитала трудом при использовании 16 ед. капитала и 8 ед. труда?</w:t>
      </w:r>
    </w:p>
    <w:p w:rsidR="00EA06B2" w:rsidRPr="0090110F" w:rsidRDefault="00EA06B2" w:rsidP="0090110F">
      <w:pPr>
        <w:spacing w:after="0" w:line="240" w:lineRule="auto"/>
        <w:ind w:firstLine="709"/>
        <w:jc w:val="both"/>
        <w:rPr>
          <w:rFonts w:ascii="Times New Roman" w:hAnsi="Times New Roman" w:cs="Times New Roman"/>
          <w:sz w:val="24"/>
          <w:szCs w:val="24"/>
        </w:rPr>
      </w:pPr>
    </w:p>
    <w:p w:rsidR="00EA06B2" w:rsidRPr="0090110F" w:rsidRDefault="00EA06B2" w:rsidP="0090110F">
      <w:pPr>
        <w:spacing w:after="0" w:line="240" w:lineRule="auto"/>
        <w:ind w:firstLine="709"/>
        <w:jc w:val="both"/>
        <w:rPr>
          <w:rFonts w:ascii="Times New Roman" w:hAnsi="Times New Roman" w:cs="Times New Roman"/>
          <w:b/>
          <w:bCs/>
          <w:sz w:val="24"/>
          <w:szCs w:val="24"/>
        </w:rPr>
      </w:pPr>
      <w:r w:rsidRPr="0090110F">
        <w:rPr>
          <w:rFonts w:ascii="Times New Roman" w:hAnsi="Times New Roman" w:cs="Times New Roman"/>
          <w:b/>
          <w:bCs/>
          <w:sz w:val="24"/>
          <w:szCs w:val="24"/>
        </w:rPr>
        <w:t>Задача 12.</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Известно, что эластичность производства по капиталу равна 0,6 по труду-0,3. Если применение труда сократится на 10%, а применение капитала возрастёт на 5%, то как изменится объём выпуска продукции?</w:t>
      </w:r>
    </w:p>
    <w:p w:rsidR="00EA06B2" w:rsidRPr="0090110F" w:rsidRDefault="00EA06B2" w:rsidP="0090110F">
      <w:pPr>
        <w:spacing w:after="0" w:line="240" w:lineRule="auto"/>
        <w:ind w:firstLine="709"/>
        <w:jc w:val="both"/>
        <w:rPr>
          <w:rFonts w:ascii="Times New Roman" w:hAnsi="Times New Roman" w:cs="Times New Roman"/>
          <w:sz w:val="24"/>
          <w:szCs w:val="24"/>
        </w:rPr>
      </w:pPr>
    </w:p>
    <w:p w:rsidR="00EA06B2" w:rsidRPr="0090110F" w:rsidRDefault="00EA06B2" w:rsidP="0090110F">
      <w:pPr>
        <w:spacing w:after="0" w:line="240" w:lineRule="auto"/>
        <w:ind w:firstLine="709"/>
        <w:jc w:val="both"/>
        <w:rPr>
          <w:rFonts w:ascii="Times New Roman" w:hAnsi="Times New Roman" w:cs="Times New Roman"/>
          <w:b/>
          <w:bCs/>
          <w:sz w:val="24"/>
          <w:szCs w:val="24"/>
        </w:rPr>
      </w:pPr>
      <w:r w:rsidRPr="0090110F">
        <w:rPr>
          <w:rFonts w:ascii="Times New Roman" w:hAnsi="Times New Roman" w:cs="Times New Roman"/>
          <w:b/>
          <w:bCs/>
          <w:sz w:val="24"/>
          <w:szCs w:val="24"/>
        </w:rPr>
        <w:t>Задача 13.</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 xml:space="preserve">Пусть технология производственного процесса задана функцией </w:t>
      </w:r>
      <w:r w:rsidRPr="0090110F">
        <w:rPr>
          <w:rFonts w:ascii="Times New Roman" w:hAnsi="Times New Roman" w:cs="Times New Roman"/>
          <w:sz w:val="24"/>
          <w:szCs w:val="24"/>
          <w:lang w:val="en-US"/>
        </w:rPr>
        <w:t>Q</w:t>
      </w:r>
      <w:r w:rsidRPr="0090110F">
        <w:rPr>
          <w:rFonts w:ascii="Times New Roman" w:hAnsi="Times New Roman" w:cs="Times New Roman"/>
          <w:sz w:val="24"/>
          <w:szCs w:val="24"/>
        </w:rPr>
        <w:t>=10</w:t>
      </w:r>
      <w:r w:rsidRPr="0090110F">
        <w:rPr>
          <w:rFonts w:ascii="Times New Roman" w:hAnsi="Times New Roman" w:cs="Times New Roman"/>
          <w:sz w:val="24"/>
          <w:szCs w:val="24"/>
          <w:lang w:val="en-US"/>
        </w:rPr>
        <w:t>KL</w:t>
      </w:r>
      <w:r w:rsidRPr="0090110F">
        <w:rPr>
          <w:rFonts w:ascii="Times New Roman" w:hAnsi="Times New Roman" w:cs="Times New Roman"/>
          <w:sz w:val="24"/>
          <w:szCs w:val="24"/>
        </w:rPr>
        <w:t>.</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 xml:space="preserve">На производстве заняты 5 человек. Определите норму замещения одного работника дополнительным количеством оборудования так, чтобы объём выпуска сохранился на уровне </w:t>
      </w:r>
      <w:r w:rsidRPr="0090110F">
        <w:rPr>
          <w:rFonts w:ascii="Times New Roman" w:hAnsi="Times New Roman" w:cs="Times New Roman"/>
          <w:sz w:val="24"/>
          <w:szCs w:val="24"/>
          <w:lang w:val="en-US"/>
        </w:rPr>
        <w:t>Q</w:t>
      </w:r>
      <w:r w:rsidRPr="0090110F">
        <w:rPr>
          <w:rFonts w:ascii="Times New Roman" w:hAnsi="Times New Roman" w:cs="Times New Roman"/>
          <w:sz w:val="24"/>
          <w:szCs w:val="24"/>
        </w:rPr>
        <w:t xml:space="preserve"> = 500 ед. продукции в день.</w:t>
      </w:r>
    </w:p>
    <w:p w:rsidR="00EA06B2" w:rsidRPr="0090110F" w:rsidRDefault="00EA06B2" w:rsidP="0090110F">
      <w:pPr>
        <w:spacing w:after="0" w:line="240" w:lineRule="auto"/>
        <w:ind w:firstLine="709"/>
        <w:jc w:val="both"/>
        <w:rPr>
          <w:rFonts w:ascii="Times New Roman" w:hAnsi="Times New Roman" w:cs="Times New Roman"/>
          <w:sz w:val="24"/>
          <w:szCs w:val="24"/>
        </w:rPr>
      </w:pPr>
    </w:p>
    <w:p w:rsidR="00EA06B2" w:rsidRPr="0090110F" w:rsidRDefault="00EA06B2" w:rsidP="0090110F">
      <w:pPr>
        <w:spacing w:after="0" w:line="240" w:lineRule="auto"/>
        <w:ind w:firstLine="709"/>
        <w:jc w:val="both"/>
        <w:rPr>
          <w:rFonts w:ascii="Times New Roman" w:hAnsi="Times New Roman" w:cs="Times New Roman"/>
          <w:b/>
          <w:bCs/>
          <w:sz w:val="24"/>
          <w:szCs w:val="24"/>
        </w:rPr>
      </w:pPr>
      <w:r w:rsidRPr="0090110F">
        <w:rPr>
          <w:rFonts w:ascii="Times New Roman" w:hAnsi="Times New Roman" w:cs="Times New Roman"/>
          <w:b/>
          <w:bCs/>
          <w:sz w:val="24"/>
          <w:szCs w:val="24"/>
        </w:rPr>
        <w:t>Задача 14.</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Эластичность производства по капиталу равна 0,6, а по труду- 0,3. Если применение труда сократится на 10%, а применение капитала на 5%, то как изменится объём выпуска продукции?</w:t>
      </w:r>
    </w:p>
    <w:p w:rsidR="00EA06B2" w:rsidRPr="0090110F" w:rsidRDefault="00EA06B2" w:rsidP="0090110F">
      <w:pPr>
        <w:spacing w:after="0" w:line="240" w:lineRule="auto"/>
        <w:ind w:firstLine="709"/>
        <w:jc w:val="both"/>
        <w:rPr>
          <w:rFonts w:ascii="Times New Roman" w:hAnsi="Times New Roman" w:cs="Times New Roman"/>
          <w:sz w:val="24"/>
          <w:szCs w:val="24"/>
        </w:rPr>
      </w:pPr>
    </w:p>
    <w:p w:rsidR="00EA06B2" w:rsidRPr="0090110F" w:rsidRDefault="00EA06B2" w:rsidP="0090110F">
      <w:pPr>
        <w:spacing w:after="0" w:line="240" w:lineRule="auto"/>
        <w:ind w:firstLine="709"/>
        <w:jc w:val="both"/>
        <w:rPr>
          <w:rFonts w:ascii="Times New Roman" w:hAnsi="Times New Roman" w:cs="Times New Roman"/>
          <w:b/>
          <w:bCs/>
          <w:sz w:val="24"/>
          <w:szCs w:val="24"/>
        </w:rPr>
      </w:pPr>
      <w:r w:rsidRPr="0090110F">
        <w:rPr>
          <w:rFonts w:ascii="Times New Roman" w:hAnsi="Times New Roman" w:cs="Times New Roman"/>
          <w:b/>
          <w:bCs/>
          <w:sz w:val="24"/>
          <w:szCs w:val="24"/>
        </w:rPr>
        <w:t>Задача 15.</w:t>
      </w:r>
    </w:p>
    <w:p w:rsidR="00EA06B2"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В таблице приведены данные о факторе производства, выпуске продукции и поступлениях за аренду услуг капитала.</w:t>
      </w:r>
    </w:p>
    <w:p w:rsidR="00EA06B2" w:rsidRDefault="00EA06B2" w:rsidP="0090110F">
      <w:pPr>
        <w:spacing w:after="0" w:line="240" w:lineRule="auto"/>
        <w:ind w:firstLine="709"/>
        <w:jc w:val="both"/>
        <w:rPr>
          <w:rFonts w:ascii="Times New Roman" w:hAnsi="Times New Roman" w:cs="Times New Roman"/>
          <w:sz w:val="24"/>
          <w:szCs w:val="24"/>
        </w:rPr>
      </w:pPr>
    </w:p>
    <w:p w:rsidR="00EA06B2" w:rsidRPr="0090110F" w:rsidRDefault="00EA06B2" w:rsidP="0090110F">
      <w:pPr>
        <w:spacing w:after="0" w:line="240" w:lineRule="auto"/>
        <w:ind w:firstLine="709"/>
        <w:jc w:val="both"/>
        <w:rPr>
          <w:rFonts w:ascii="Times New Roman" w:hAnsi="Times New Roman" w:cs="Times New Roman"/>
          <w:sz w:val="24"/>
          <w:szCs w:val="24"/>
        </w:rPr>
      </w:pPr>
    </w:p>
    <w:p w:rsidR="00EA06B2" w:rsidRPr="0090110F" w:rsidRDefault="00EA06B2" w:rsidP="0090110F">
      <w:pPr>
        <w:spacing w:after="0" w:line="240" w:lineRule="auto"/>
        <w:ind w:firstLine="709"/>
        <w:jc w:val="both"/>
        <w:rPr>
          <w:rFonts w:ascii="Times New Roman" w:hAnsi="Times New Roman" w:cs="Times New Roman"/>
          <w:sz w:val="24"/>
          <w:szCs w:val="24"/>
        </w:rPr>
      </w:pPr>
    </w:p>
    <w:tbl>
      <w:tblPr>
        <w:tblW w:w="0" w:type="auto"/>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693"/>
        <w:gridCol w:w="709"/>
        <w:gridCol w:w="709"/>
        <w:gridCol w:w="708"/>
        <w:gridCol w:w="709"/>
        <w:gridCol w:w="709"/>
        <w:gridCol w:w="709"/>
        <w:gridCol w:w="708"/>
        <w:gridCol w:w="709"/>
      </w:tblGrid>
      <w:tr w:rsidR="00EA06B2" w:rsidRPr="00637EF3">
        <w:tc>
          <w:tcPr>
            <w:tcW w:w="2693" w:type="dxa"/>
            <w:vAlign w:val="center"/>
          </w:tcPr>
          <w:p w:rsidR="00EA06B2" w:rsidRPr="00637EF3" w:rsidRDefault="00EA06B2" w:rsidP="0090110F">
            <w:pPr>
              <w:widowControl w:val="0"/>
              <w:autoSpaceDE w:val="0"/>
              <w:autoSpaceDN w:val="0"/>
              <w:adjustRightInd w:val="0"/>
              <w:spacing w:after="0" w:line="240" w:lineRule="auto"/>
              <w:ind w:firstLine="709"/>
              <w:jc w:val="center"/>
              <w:rPr>
                <w:rFonts w:ascii="Times New Roman" w:hAnsi="Times New Roman" w:cs="Times New Roman"/>
                <w:sz w:val="24"/>
                <w:szCs w:val="24"/>
              </w:rPr>
            </w:pPr>
            <w:r w:rsidRPr="00637EF3">
              <w:rPr>
                <w:rFonts w:ascii="Times New Roman" w:hAnsi="Times New Roman" w:cs="Times New Roman"/>
                <w:sz w:val="24"/>
                <w:szCs w:val="24"/>
              </w:rPr>
              <w:t>Число машино-дней аренды</w:t>
            </w:r>
          </w:p>
        </w:tc>
        <w:tc>
          <w:tcPr>
            <w:tcW w:w="709" w:type="dxa"/>
            <w:vAlign w:val="center"/>
          </w:tcPr>
          <w:p w:rsidR="00EA06B2" w:rsidRPr="00637EF3" w:rsidRDefault="00EA06B2" w:rsidP="0090110F">
            <w:pPr>
              <w:widowControl w:val="0"/>
              <w:autoSpaceDE w:val="0"/>
              <w:autoSpaceDN w:val="0"/>
              <w:adjustRightInd w:val="0"/>
              <w:spacing w:after="0" w:line="240" w:lineRule="auto"/>
              <w:ind w:firstLine="709"/>
              <w:jc w:val="center"/>
              <w:rPr>
                <w:rFonts w:ascii="Times New Roman" w:hAnsi="Times New Roman" w:cs="Times New Roman"/>
                <w:sz w:val="24"/>
                <w:szCs w:val="24"/>
              </w:rPr>
            </w:pPr>
            <w:r w:rsidRPr="00637EF3">
              <w:rPr>
                <w:rFonts w:ascii="Times New Roman" w:hAnsi="Times New Roman" w:cs="Times New Roman"/>
                <w:sz w:val="24"/>
                <w:szCs w:val="24"/>
              </w:rPr>
              <w:t>0</w:t>
            </w:r>
          </w:p>
        </w:tc>
        <w:tc>
          <w:tcPr>
            <w:tcW w:w="709" w:type="dxa"/>
            <w:vAlign w:val="center"/>
          </w:tcPr>
          <w:p w:rsidR="00EA06B2" w:rsidRPr="00637EF3" w:rsidRDefault="00EA06B2" w:rsidP="0090110F">
            <w:pPr>
              <w:widowControl w:val="0"/>
              <w:autoSpaceDE w:val="0"/>
              <w:autoSpaceDN w:val="0"/>
              <w:adjustRightInd w:val="0"/>
              <w:spacing w:after="0" w:line="240" w:lineRule="auto"/>
              <w:ind w:firstLine="709"/>
              <w:jc w:val="center"/>
              <w:rPr>
                <w:rFonts w:ascii="Times New Roman" w:hAnsi="Times New Roman" w:cs="Times New Roman"/>
                <w:sz w:val="24"/>
                <w:szCs w:val="24"/>
              </w:rPr>
            </w:pPr>
            <w:r w:rsidRPr="00637EF3">
              <w:rPr>
                <w:rFonts w:ascii="Times New Roman" w:hAnsi="Times New Roman" w:cs="Times New Roman"/>
                <w:sz w:val="24"/>
                <w:szCs w:val="24"/>
              </w:rPr>
              <w:t>1</w:t>
            </w:r>
          </w:p>
        </w:tc>
        <w:tc>
          <w:tcPr>
            <w:tcW w:w="708" w:type="dxa"/>
            <w:vAlign w:val="center"/>
          </w:tcPr>
          <w:p w:rsidR="00EA06B2" w:rsidRPr="00637EF3" w:rsidRDefault="00EA06B2" w:rsidP="0090110F">
            <w:pPr>
              <w:widowControl w:val="0"/>
              <w:autoSpaceDE w:val="0"/>
              <w:autoSpaceDN w:val="0"/>
              <w:adjustRightInd w:val="0"/>
              <w:spacing w:after="0" w:line="240" w:lineRule="auto"/>
              <w:ind w:firstLine="709"/>
              <w:jc w:val="center"/>
              <w:rPr>
                <w:rFonts w:ascii="Times New Roman" w:hAnsi="Times New Roman" w:cs="Times New Roman"/>
                <w:sz w:val="24"/>
                <w:szCs w:val="24"/>
              </w:rPr>
            </w:pPr>
            <w:r w:rsidRPr="00637EF3">
              <w:rPr>
                <w:rFonts w:ascii="Times New Roman" w:hAnsi="Times New Roman" w:cs="Times New Roman"/>
                <w:sz w:val="24"/>
                <w:szCs w:val="24"/>
              </w:rPr>
              <w:t>2</w:t>
            </w:r>
          </w:p>
        </w:tc>
        <w:tc>
          <w:tcPr>
            <w:tcW w:w="709" w:type="dxa"/>
            <w:vAlign w:val="center"/>
          </w:tcPr>
          <w:p w:rsidR="00EA06B2" w:rsidRPr="00637EF3" w:rsidRDefault="00EA06B2" w:rsidP="0090110F">
            <w:pPr>
              <w:widowControl w:val="0"/>
              <w:autoSpaceDE w:val="0"/>
              <w:autoSpaceDN w:val="0"/>
              <w:adjustRightInd w:val="0"/>
              <w:spacing w:after="0" w:line="240" w:lineRule="auto"/>
              <w:ind w:firstLine="709"/>
              <w:jc w:val="center"/>
              <w:rPr>
                <w:rFonts w:ascii="Times New Roman" w:hAnsi="Times New Roman" w:cs="Times New Roman"/>
                <w:sz w:val="24"/>
                <w:szCs w:val="24"/>
              </w:rPr>
            </w:pPr>
            <w:r w:rsidRPr="00637EF3">
              <w:rPr>
                <w:rFonts w:ascii="Times New Roman" w:hAnsi="Times New Roman" w:cs="Times New Roman"/>
                <w:sz w:val="24"/>
                <w:szCs w:val="24"/>
              </w:rPr>
              <w:t>3</w:t>
            </w:r>
          </w:p>
        </w:tc>
        <w:tc>
          <w:tcPr>
            <w:tcW w:w="709" w:type="dxa"/>
            <w:vAlign w:val="center"/>
          </w:tcPr>
          <w:p w:rsidR="00EA06B2" w:rsidRPr="00637EF3" w:rsidRDefault="00EA06B2" w:rsidP="0090110F">
            <w:pPr>
              <w:widowControl w:val="0"/>
              <w:autoSpaceDE w:val="0"/>
              <w:autoSpaceDN w:val="0"/>
              <w:adjustRightInd w:val="0"/>
              <w:spacing w:after="0" w:line="240" w:lineRule="auto"/>
              <w:ind w:firstLine="709"/>
              <w:jc w:val="center"/>
              <w:rPr>
                <w:rFonts w:ascii="Times New Roman" w:hAnsi="Times New Roman" w:cs="Times New Roman"/>
                <w:sz w:val="24"/>
                <w:szCs w:val="24"/>
              </w:rPr>
            </w:pPr>
            <w:r w:rsidRPr="00637EF3">
              <w:rPr>
                <w:rFonts w:ascii="Times New Roman" w:hAnsi="Times New Roman" w:cs="Times New Roman"/>
                <w:sz w:val="24"/>
                <w:szCs w:val="24"/>
              </w:rPr>
              <w:t>4</w:t>
            </w:r>
          </w:p>
        </w:tc>
        <w:tc>
          <w:tcPr>
            <w:tcW w:w="709" w:type="dxa"/>
            <w:vAlign w:val="center"/>
          </w:tcPr>
          <w:p w:rsidR="00EA06B2" w:rsidRPr="00637EF3" w:rsidRDefault="00EA06B2" w:rsidP="0090110F">
            <w:pPr>
              <w:widowControl w:val="0"/>
              <w:autoSpaceDE w:val="0"/>
              <w:autoSpaceDN w:val="0"/>
              <w:adjustRightInd w:val="0"/>
              <w:spacing w:after="0" w:line="240" w:lineRule="auto"/>
              <w:ind w:firstLine="709"/>
              <w:jc w:val="center"/>
              <w:rPr>
                <w:rFonts w:ascii="Times New Roman" w:hAnsi="Times New Roman" w:cs="Times New Roman"/>
                <w:sz w:val="24"/>
                <w:szCs w:val="24"/>
              </w:rPr>
            </w:pPr>
            <w:r w:rsidRPr="00637EF3">
              <w:rPr>
                <w:rFonts w:ascii="Times New Roman" w:hAnsi="Times New Roman" w:cs="Times New Roman"/>
                <w:sz w:val="24"/>
                <w:szCs w:val="24"/>
              </w:rPr>
              <w:t>5</w:t>
            </w:r>
          </w:p>
        </w:tc>
        <w:tc>
          <w:tcPr>
            <w:tcW w:w="708" w:type="dxa"/>
            <w:vAlign w:val="center"/>
          </w:tcPr>
          <w:p w:rsidR="00EA06B2" w:rsidRPr="00637EF3" w:rsidRDefault="00EA06B2" w:rsidP="0090110F">
            <w:pPr>
              <w:widowControl w:val="0"/>
              <w:autoSpaceDE w:val="0"/>
              <w:autoSpaceDN w:val="0"/>
              <w:adjustRightInd w:val="0"/>
              <w:spacing w:after="0" w:line="240" w:lineRule="auto"/>
              <w:ind w:firstLine="709"/>
              <w:jc w:val="center"/>
              <w:rPr>
                <w:rFonts w:ascii="Times New Roman" w:hAnsi="Times New Roman" w:cs="Times New Roman"/>
                <w:sz w:val="24"/>
                <w:szCs w:val="24"/>
              </w:rPr>
            </w:pPr>
            <w:r w:rsidRPr="00637EF3">
              <w:rPr>
                <w:rFonts w:ascii="Times New Roman" w:hAnsi="Times New Roman" w:cs="Times New Roman"/>
                <w:sz w:val="24"/>
                <w:szCs w:val="24"/>
              </w:rPr>
              <w:t>6</w:t>
            </w:r>
          </w:p>
        </w:tc>
        <w:tc>
          <w:tcPr>
            <w:tcW w:w="709" w:type="dxa"/>
            <w:vAlign w:val="center"/>
          </w:tcPr>
          <w:p w:rsidR="00EA06B2" w:rsidRPr="00637EF3" w:rsidRDefault="00EA06B2" w:rsidP="0090110F">
            <w:pPr>
              <w:widowControl w:val="0"/>
              <w:autoSpaceDE w:val="0"/>
              <w:autoSpaceDN w:val="0"/>
              <w:adjustRightInd w:val="0"/>
              <w:spacing w:after="0" w:line="240" w:lineRule="auto"/>
              <w:ind w:firstLine="709"/>
              <w:jc w:val="center"/>
              <w:rPr>
                <w:rFonts w:ascii="Times New Roman" w:hAnsi="Times New Roman" w:cs="Times New Roman"/>
                <w:sz w:val="24"/>
                <w:szCs w:val="24"/>
              </w:rPr>
            </w:pPr>
            <w:r w:rsidRPr="00637EF3">
              <w:rPr>
                <w:rFonts w:ascii="Times New Roman" w:hAnsi="Times New Roman" w:cs="Times New Roman"/>
                <w:sz w:val="24"/>
                <w:szCs w:val="24"/>
              </w:rPr>
              <w:t>7</w:t>
            </w:r>
          </w:p>
        </w:tc>
      </w:tr>
      <w:tr w:rsidR="00EA06B2" w:rsidRPr="00637EF3">
        <w:tc>
          <w:tcPr>
            <w:tcW w:w="2693" w:type="dxa"/>
            <w:vAlign w:val="center"/>
          </w:tcPr>
          <w:p w:rsidR="00EA06B2" w:rsidRPr="00637EF3" w:rsidRDefault="00EA06B2" w:rsidP="0090110F">
            <w:pPr>
              <w:widowControl w:val="0"/>
              <w:autoSpaceDE w:val="0"/>
              <w:autoSpaceDN w:val="0"/>
              <w:adjustRightInd w:val="0"/>
              <w:spacing w:after="0" w:line="240" w:lineRule="auto"/>
              <w:ind w:firstLine="709"/>
              <w:jc w:val="center"/>
              <w:rPr>
                <w:rFonts w:ascii="Times New Roman" w:hAnsi="Times New Roman" w:cs="Times New Roman"/>
                <w:sz w:val="24"/>
                <w:szCs w:val="24"/>
              </w:rPr>
            </w:pPr>
            <w:r w:rsidRPr="00637EF3">
              <w:rPr>
                <w:rFonts w:ascii="Times New Roman" w:hAnsi="Times New Roman" w:cs="Times New Roman"/>
                <w:sz w:val="24"/>
                <w:szCs w:val="24"/>
              </w:rPr>
              <w:t>Выпуск, шт.</w:t>
            </w:r>
          </w:p>
        </w:tc>
        <w:tc>
          <w:tcPr>
            <w:tcW w:w="709" w:type="dxa"/>
            <w:vAlign w:val="center"/>
          </w:tcPr>
          <w:p w:rsidR="00EA06B2" w:rsidRPr="00637EF3" w:rsidRDefault="00EA06B2" w:rsidP="0090110F">
            <w:pPr>
              <w:widowControl w:val="0"/>
              <w:autoSpaceDE w:val="0"/>
              <w:autoSpaceDN w:val="0"/>
              <w:adjustRightInd w:val="0"/>
              <w:spacing w:after="0" w:line="240" w:lineRule="auto"/>
              <w:ind w:firstLine="709"/>
              <w:jc w:val="center"/>
              <w:rPr>
                <w:rFonts w:ascii="Times New Roman" w:hAnsi="Times New Roman" w:cs="Times New Roman"/>
                <w:sz w:val="24"/>
                <w:szCs w:val="24"/>
              </w:rPr>
            </w:pPr>
            <w:r w:rsidRPr="00637EF3">
              <w:rPr>
                <w:rFonts w:ascii="Times New Roman" w:hAnsi="Times New Roman" w:cs="Times New Roman"/>
                <w:sz w:val="24"/>
                <w:szCs w:val="24"/>
              </w:rPr>
              <w:t>0</w:t>
            </w:r>
          </w:p>
        </w:tc>
        <w:tc>
          <w:tcPr>
            <w:tcW w:w="709" w:type="dxa"/>
            <w:vAlign w:val="center"/>
          </w:tcPr>
          <w:p w:rsidR="00EA06B2" w:rsidRPr="00637EF3" w:rsidRDefault="00EA06B2" w:rsidP="0090110F">
            <w:pPr>
              <w:widowControl w:val="0"/>
              <w:autoSpaceDE w:val="0"/>
              <w:autoSpaceDN w:val="0"/>
              <w:adjustRightInd w:val="0"/>
              <w:spacing w:after="0" w:line="240" w:lineRule="auto"/>
              <w:ind w:firstLine="709"/>
              <w:jc w:val="center"/>
              <w:rPr>
                <w:rFonts w:ascii="Times New Roman" w:hAnsi="Times New Roman" w:cs="Times New Roman"/>
                <w:sz w:val="24"/>
                <w:szCs w:val="24"/>
              </w:rPr>
            </w:pPr>
            <w:r w:rsidRPr="00637EF3">
              <w:rPr>
                <w:rFonts w:ascii="Times New Roman" w:hAnsi="Times New Roman" w:cs="Times New Roman"/>
                <w:sz w:val="24"/>
                <w:szCs w:val="24"/>
              </w:rPr>
              <w:t>14</w:t>
            </w:r>
          </w:p>
        </w:tc>
        <w:tc>
          <w:tcPr>
            <w:tcW w:w="708" w:type="dxa"/>
            <w:vAlign w:val="center"/>
          </w:tcPr>
          <w:p w:rsidR="00EA06B2" w:rsidRPr="00637EF3" w:rsidRDefault="00EA06B2" w:rsidP="0090110F">
            <w:pPr>
              <w:widowControl w:val="0"/>
              <w:autoSpaceDE w:val="0"/>
              <w:autoSpaceDN w:val="0"/>
              <w:adjustRightInd w:val="0"/>
              <w:spacing w:after="0" w:line="240" w:lineRule="auto"/>
              <w:ind w:firstLine="709"/>
              <w:jc w:val="center"/>
              <w:rPr>
                <w:rFonts w:ascii="Times New Roman" w:hAnsi="Times New Roman" w:cs="Times New Roman"/>
                <w:sz w:val="24"/>
                <w:szCs w:val="24"/>
              </w:rPr>
            </w:pPr>
            <w:r w:rsidRPr="00637EF3">
              <w:rPr>
                <w:rFonts w:ascii="Times New Roman" w:hAnsi="Times New Roman" w:cs="Times New Roman"/>
                <w:sz w:val="24"/>
                <w:szCs w:val="24"/>
              </w:rPr>
              <w:t>26</w:t>
            </w:r>
          </w:p>
        </w:tc>
        <w:tc>
          <w:tcPr>
            <w:tcW w:w="709" w:type="dxa"/>
            <w:vAlign w:val="center"/>
          </w:tcPr>
          <w:p w:rsidR="00EA06B2" w:rsidRPr="00637EF3" w:rsidRDefault="00EA06B2" w:rsidP="0090110F">
            <w:pPr>
              <w:widowControl w:val="0"/>
              <w:autoSpaceDE w:val="0"/>
              <w:autoSpaceDN w:val="0"/>
              <w:adjustRightInd w:val="0"/>
              <w:spacing w:after="0" w:line="240" w:lineRule="auto"/>
              <w:ind w:firstLine="709"/>
              <w:jc w:val="center"/>
              <w:rPr>
                <w:rFonts w:ascii="Times New Roman" w:hAnsi="Times New Roman" w:cs="Times New Roman"/>
                <w:sz w:val="24"/>
                <w:szCs w:val="24"/>
              </w:rPr>
            </w:pPr>
            <w:r w:rsidRPr="00637EF3">
              <w:rPr>
                <w:rFonts w:ascii="Times New Roman" w:hAnsi="Times New Roman" w:cs="Times New Roman"/>
                <w:sz w:val="24"/>
                <w:szCs w:val="24"/>
              </w:rPr>
              <w:t>36</w:t>
            </w:r>
          </w:p>
        </w:tc>
        <w:tc>
          <w:tcPr>
            <w:tcW w:w="709" w:type="dxa"/>
            <w:vAlign w:val="center"/>
          </w:tcPr>
          <w:p w:rsidR="00EA06B2" w:rsidRPr="00637EF3" w:rsidRDefault="00EA06B2" w:rsidP="0090110F">
            <w:pPr>
              <w:widowControl w:val="0"/>
              <w:autoSpaceDE w:val="0"/>
              <w:autoSpaceDN w:val="0"/>
              <w:adjustRightInd w:val="0"/>
              <w:spacing w:after="0" w:line="240" w:lineRule="auto"/>
              <w:ind w:firstLine="709"/>
              <w:jc w:val="center"/>
              <w:rPr>
                <w:rFonts w:ascii="Times New Roman" w:hAnsi="Times New Roman" w:cs="Times New Roman"/>
                <w:sz w:val="24"/>
                <w:szCs w:val="24"/>
              </w:rPr>
            </w:pPr>
            <w:r w:rsidRPr="00637EF3">
              <w:rPr>
                <w:rFonts w:ascii="Times New Roman" w:hAnsi="Times New Roman" w:cs="Times New Roman"/>
                <w:sz w:val="24"/>
                <w:szCs w:val="24"/>
              </w:rPr>
              <w:t>44</w:t>
            </w:r>
          </w:p>
        </w:tc>
        <w:tc>
          <w:tcPr>
            <w:tcW w:w="709" w:type="dxa"/>
            <w:vAlign w:val="center"/>
          </w:tcPr>
          <w:p w:rsidR="00EA06B2" w:rsidRPr="00637EF3" w:rsidRDefault="00EA06B2" w:rsidP="0090110F">
            <w:pPr>
              <w:widowControl w:val="0"/>
              <w:autoSpaceDE w:val="0"/>
              <w:autoSpaceDN w:val="0"/>
              <w:adjustRightInd w:val="0"/>
              <w:spacing w:after="0" w:line="240" w:lineRule="auto"/>
              <w:ind w:firstLine="709"/>
              <w:jc w:val="center"/>
              <w:rPr>
                <w:rFonts w:ascii="Times New Roman" w:hAnsi="Times New Roman" w:cs="Times New Roman"/>
                <w:sz w:val="24"/>
                <w:szCs w:val="24"/>
              </w:rPr>
            </w:pPr>
            <w:r w:rsidRPr="00637EF3">
              <w:rPr>
                <w:rFonts w:ascii="Times New Roman" w:hAnsi="Times New Roman" w:cs="Times New Roman"/>
                <w:sz w:val="24"/>
                <w:szCs w:val="24"/>
              </w:rPr>
              <w:t>50</w:t>
            </w:r>
          </w:p>
        </w:tc>
        <w:tc>
          <w:tcPr>
            <w:tcW w:w="708" w:type="dxa"/>
            <w:vAlign w:val="center"/>
          </w:tcPr>
          <w:p w:rsidR="00EA06B2" w:rsidRPr="00637EF3" w:rsidRDefault="00EA06B2" w:rsidP="0090110F">
            <w:pPr>
              <w:widowControl w:val="0"/>
              <w:autoSpaceDE w:val="0"/>
              <w:autoSpaceDN w:val="0"/>
              <w:adjustRightInd w:val="0"/>
              <w:spacing w:after="0" w:line="240" w:lineRule="auto"/>
              <w:ind w:firstLine="709"/>
              <w:jc w:val="center"/>
              <w:rPr>
                <w:rFonts w:ascii="Times New Roman" w:hAnsi="Times New Roman" w:cs="Times New Roman"/>
                <w:sz w:val="24"/>
                <w:szCs w:val="24"/>
              </w:rPr>
            </w:pPr>
            <w:r w:rsidRPr="00637EF3">
              <w:rPr>
                <w:rFonts w:ascii="Times New Roman" w:hAnsi="Times New Roman" w:cs="Times New Roman"/>
                <w:sz w:val="24"/>
                <w:szCs w:val="24"/>
              </w:rPr>
              <w:t>54</w:t>
            </w:r>
          </w:p>
        </w:tc>
        <w:tc>
          <w:tcPr>
            <w:tcW w:w="709" w:type="dxa"/>
            <w:vAlign w:val="center"/>
          </w:tcPr>
          <w:p w:rsidR="00EA06B2" w:rsidRPr="00637EF3" w:rsidRDefault="00EA06B2" w:rsidP="0090110F">
            <w:pPr>
              <w:widowControl w:val="0"/>
              <w:autoSpaceDE w:val="0"/>
              <w:autoSpaceDN w:val="0"/>
              <w:adjustRightInd w:val="0"/>
              <w:spacing w:after="0" w:line="240" w:lineRule="auto"/>
              <w:ind w:firstLine="709"/>
              <w:jc w:val="center"/>
              <w:rPr>
                <w:rFonts w:ascii="Times New Roman" w:hAnsi="Times New Roman" w:cs="Times New Roman"/>
                <w:sz w:val="24"/>
                <w:szCs w:val="24"/>
              </w:rPr>
            </w:pPr>
            <w:r w:rsidRPr="00637EF3">
              <w:rPr>
                <w:rFonts w:ascii="Times New Roman" w:hAnsi="Times New Roman" w:cs="Times New Roman"/>
                <w:sz w:val="24"/>
                <w:szCs w:val="24"/>
              </w:rPr>
              <w:t>56</w:t>
            </w:r>
          </w:p>
        </w:tc>
      </w:tr>
    </w:tbl>
    <w:p w:rsidR="00EA06B2" w:rsidRPr="0090110F" w:rsidRDefault="00EA06B2" w:rsidP="0090110F">
      <w:pPr>
        <w:spacing w:after="0" w:line="240" w:lineRule="auto"/>
        <w:ind w:firstLine="709"/>
        <w:jc w:val="both"/>
        <w:rPr>
          <w:rFonts w:ascii="Times New Roman" w:hAnsi="Times New Roman" w:cs="Times New Roman"/>
          <w:sz w:val="24"/>
          <w:szCs w:val="24"/>
        </w:rPr>
      </w:pPr>
    </w:p>
    <w:p w:rsidR="00EA06B2" w:rsidRPr="0090110F" w:rsidRDefault="00EA06B2" w:rsidP="007023AE">
      <w:pPr>
        <w:numPr>
          <w:ilvl w:val="0"/>
          <w:numId w:val="276"/>
        </w:numPr>
        <w:spacing w:before="100" w:beforeAutospacing="1" w:after="100" w:afterAutospacing="1" w:line="240" w:lineRule="auto"/>
        <w:ind w:firstLine="426"/>
        <w:jc w:val="both"/>
        <w:rPr>
          <w:rFonts w:ascii="Times New Roman" w:hAnsi="Times New Roman" w:cs="Times New Roman"/>
          <w:sz w:val="24"/>
          <w:szCs w:val="24"/>
        </w:rPr>
      </w:pPr>
      <w:r w:rsidRPr="0090110F">
        <w:rPr>
          <w:rFonts w:ascii="Times New Roman" w:hAnsi="Times New Roman" w:cs="Times New Roman"/>
          <w:sz w:val="24"/>
          <w:szCs w:val="24"/>
        </w:rPr>
        <w:t>Определить предельный продукт капитала (МРК)</w:t>
      </w:r>
    </w:p>
    <w:p w:rsidR="00EA06B2" w:rsidRPr="0090110F" w:rsidRDefault="00EA06B2" w:rsidP="007023AE">
      <w:pPr>
        <w:numPr>
          <w:ilvl w:val="0"/>
          <w:numId w:val="276"/>
        </w:numPr>
        <w:spacing w:before="100" w:beforeAutospacing="1" w:after="100" w:afterAutospacing="1" w:line="240" w:lineRule="auto"/>
        <w:ind w:firstLine="426"/>
        <w:jc w:val="both"/>
        <w:rPr>
          <w:rFonts w:ascii="Times New Roman" w:hAnsi="Times New Roman" w:cs="Times New Roman"/>
          <w:sz w:val="24"/>
          <w:szCs w:val="24"/>
        </w:rPr>
      </w:pPr>
      <w:r w:rsidRPr="0090110F">
        <w:rPr>
          <w:rFonts w:ascii="Times New Roman" w:hAnsi="Times New Roman" w:cs="Times New Roman"/>
          <w:sz w:val="24"/>
          <w:szCs w:val="24"/>
        </w:rPr>
        <w:t>Если товар может быть продан на рынке по цене 10 ден. ед., рассчитайте суммарные поступления общей выручки (Т</w:t>
      </w:r>
      <w:r w:rsidRPr="0090110F">
        <w:rPr>
          <w:rFonts w:ascii="Times New Roman" w:hAnsi="Times New Roman" w:cs="Times New Roman"/>
          <w:sz w:val="24"/>
          <w:szCs w:val="24"/>
          <w:lang w:val="en-US"/>
        </w:rPr>
        <w:t>R</w:t>
      </w:r>
      <w:r w:rsidRPr="0090110F">
        <w:rPr>
          <w:rFonts w:ascii="Times New Roman" w:hAnsi="Times New Roman" w:cs="Times New Roman"/>
          <w:sz w:val="24"/>
          <w:szCs w:val="24"/>
        </w:rPr>
        <w:t>).</w:t>
      </w:r>
    </w:p>
    <w:p w:rsidR="00EA06B2" w:rsidRPr="0090110F" w:rsidRDefault="00EA06B2" w:rsidP="0090110F">
      <w:pPr>
        <w:spacing w:before="100" w:beforeAutospacing="1" w:after="100" w:afterAutospacing="1" w:line="240" w:lineRule="auto"/>
        <w:jc w:val="both"/>
        <w:rPr>
          <w:rFonts w:ascii="Times New Roman" w:hAnsi="Times New Roman" w:cs="Times New Roman"/>
          <w:sz w:val="24"/>
          <w:szCs w:val="24"/>
        </w:rPr>
      </w:pPr>
    </w:p>
    <w:p w:rsidR="00EA06B2" w:rsidRPr="0090110F" w:rsidRDefault="00EA06B2" w:rsidP="0090110F">
      <w:pPr>
        <w:spacing w:before="100" w:beforeAutospacing="1" w:after="100" w:afterAutospacing="1" w:line="240" w:lineRule="auto"/>
        <w:ind w:firstLine="709"/>
        <w:jc w:val="both"/>
        <w:rPr>
          <w:rFonts w:ascii="Times New Roman" w:hAnsi="Times New Roman" w:cs="Times New Roman"/>
          <w:b/>
          <w:bCs/>
          <w:sz w:val="24"/>
          <w:szCs w:val="24"/>
        </w:rPr>
      </w:pPr>
      <w:r w:rsidRPr="0090110F">
        <w:rPr>
          <w:rFonts w:ascii="Times New Roman" w:hAnsi="Times New Roman" w:cs="Times New Roman"/>
          <w:b/>
          <w:bCs/>
          <w:sz w:val="24"/>
          <w:szCs w:val="24"/>
        </w:rPr>
        <w:t>Задача 16.</w:t>
      </w:r>
    </w:p>
    <w:p w:rsidR="00EA06B2" w:rsidRPr="0090110F" w:rsidRDefault="00EA06B2" w:rsidP="0090110F">
      <w:pPr>
        <w:spacing w:before="100" w:beforeAutospacing="1" w:after="100" w:afterAutospacing="1"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 xml:space="preserve">Рассчитайте по таблице: </w:t>
      </w:r>
    </w:p>
    <w:p w:rsidR="00EA06B2" w:rsidRPr="0090110F" w:rsidRDefault="00EA06B2" w:rsidP="0090110F">
      <w:pPr>
        <w:spacing w:before="100" w:beforeAutospacing="1" w:after="100" w:afterAutospacing="1"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1) предельный физический продукт труда МР</w:t>
      </w:r>
      <w:r w:rsidRPr="0090110F">
        <w:rPr>
          <w:rFonts w:ascii="Times New Roman" w:hAnsi="Times New Roman" w:cs="Times New Roman"/>
          <w:sz w:val="24"/>
          <w:szCs w:val="24"/>
          <w:vertAlign w:val="subscript"/>
          <w:lang w:val="en-US"/>
        </w:rPr>
        <w:t>L</w:t>
      </w:r>
      <w:r w:rsidRPr="0090110F">
        <w:rPr>
          <w:rFonts w:ascii="Times New Roman" w:hAnsi="Times New Roman" w:cs="Times New Roman"/>
          <w:sz w:val="24"/>
          <w:szCs w:val="24"/>
        </w:rPr>
        <w:t>;</w:t>
      </w:r>
    </w:p>
    <w:p w:rsidR="00EA06B2" w:rsidRPr="0090110F" w:rsidRDefault="00EA06B2" w:rsidP="0090110F">
      <w:pPr>
        <w:spacing w:before="100" w:beforeAutospacing="1" w:after="100" w:afterAutospacing="1"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2) совокупный доход Т</w:t>
      </w:r>
      <w:r w:rsidRPr="0090110F">
        <w:rPr>
          <w:rFonts w:ascii="Times New Roman" w:hAnsi="Times New Roman" w:cs="Times New Roman"/>
          <w:sz w:val="24"/>
          <w:szCs w:val="24"/>
          <w:lang w:val="en-US"/>
        </w:rPr>
        <w:t>R</w:t>
      </w:r>
      <w:r w:rsidRPr="0090110F">
        <w:rPr>
          <w:rFonts w:ascii="Times New Roman" w:hAnsi="Times New Roman" w:cs="Times New Roman"/>
          <w:sz w:val="24"/>
          <w:szCs w:val="24"/>
        </w:rPr>
        <w:t xml:space="preserve">; </w:t>
      </w:r>
    </w:p>
    <w:p w:rsidR="00EA06B2" w:rsidRPr="0090110F" w:rsidRDefault="00EA06B2" w:rsidP="0090110F">
      <w:pPr>
        <w:spacing w:before="100" w:beforeAutospacing="1" w:after="100" w:afterAutospacing="1" w:line="240" w:lineRule="auto"/>
        <w:ind w:firstLine="709"/>
        <w:jc w:val="both"/>
        <w:rPr>
          <w:rFonts w:ascii="Times New Roman" w:hAnsi="Times New Roman" w:cs="Times New Roman"/>
          <w:b/>
          <w:bCs/>
          <w:sz w:val="24"/>
          <w:szCs w:val="24"/>
        </w:rPr>
      </w:pPr>
      <w:r w:rsidRPr="0090110F">
        <w:rPr>
          <w:rFonts w:ascii="Times New Roman" w:hAnsi="Times New Roman" w:cs="Times New Roman"/>
          <w:sz w:val="24"/>
          <w:szCs w:val="24"/>
        </w:rPr>
        <w:t>3) предельный продукт труда в денежной форме М</w:t>
      </w:r>
      <w:r w:rsidRPr="0090110F">
        <w:rPr>
          <w:rFonts w:ascii="Times New Roman" w:hAnsi="Times New Roman" w:cs="Times New Roman"/>
          <w:sz w:val="24"/>
          <w:szCs w:val="24"/>
          <w:lang w:val="en-US"/>
        </w:rPr>
        <w:t>RPL</w:t>
      </w:r>
      <w:r w:rsidRPr="0090110F">
        <w:rPr>
          <w:rFonts w:ascii="Times New Roman" w:hAnsi="Times New Roman" w:cs="Times New Roman"/>
          <w:sz w:val="24"/>
          <w:szCs w:val="24"/>
        </w:rPr>
        <w:t>.</w:t>
      </w:r>
    </w:p>
    <w:p w:rsidR="00EA06B2" w:rsidRPr="0090110F" w:rsidRDefault="00EA06B2" w:rsidP="0090110F">
      <w:pPr>
        <w:spacing w:before="100" w:beforeAutospacing="1" w:after="100" w:afterAutospacing="1" w:line="240" w:lineRule="auto"/>
        <w:ind w:firstLine="709"/>
        <w:jc w:val="both"/>
        <w:rPr>
          <w:rFonts w:ascii="Times New Roman" w:hAnsi="Times New Roman" w:cs="Times New Roman"/>
          <w:sz w:val="24"/>
          <w:szCs w:val="24"/>
        </w:rPr>
      </w:pPr>
    </w:p>
    <w:p w:rsidR="00EA06B2" w:rsidRPr="0090110F" w:rsidRDefault="00EA06B2" w:rsidP="0090110F">
      <w:pPr>
        <w:spacing w:before="100" w:beforeAutospacing="1" w:after="100" w:afterAutospacing="1" w:line="240" w:lineRule="auto"/>
        <w:ind w:firstLine="709"/>
        <w:jc w:val="both"/>
        <w:rPr>
          <w:rFonts w:ascii="Times New Roman" w:hAnsi="Times New Roman" w:cs="Times New Roman"/>
          <w:sz w:val="24"/>
          <w:szCs w:val="24"/>
        </w:rPr>
      </w:pPr>
    </w:p>
    <w:tbl>
      <w:tblPr>
        <w:tblW w:w="9285" w:type="dxa"/>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1257"/>
        <w:gridCol w:w="1580"/>
        <w:gridCol w:w="1844"/>
        <w:gridCol w:w="1560"/>
        <w:gridCol w:w="1312"/>
        <w:gridCol w:w="1732"/>
      </w:tblGrid>
      <w:tr w:rsidR="00EA06B2" w:rsidRPr="00637EF3">
        <w:tc>
          <w:tcPr>
            <w:tcW w:w="1256" w:type="dxa"/>
            <w:vAlign w:val="center"/>
          </w:tcPr>
          <w:p w:rsidR="00EA06B2" w:rsidRPr="00637EF3" w:rsidRDefault="00EA06B2" w:rsidP="0090110F">
            <w:pPr>
              <w:spacing w:before="100" w:beforeAutospacing="1" w:after="100" w:afterAutospacing="1" w:line="240" w:lineRule="auto"/>
              <w:ind w:firstLine="709"/>
              <w:jc w:val="center"/>
              <w:rPr>
                <w:rFonts w:ascii="Times New Roman" w:hAnsi="Times New Roman" w:cs="Times New Roman"/>
                <w:sz w:val="24"/>
                <w:szCs w:val="24"/>
              </w:rPr>
            </w:pPr>
            <w:r w:rsidRPr="00637EF3">
              <w:rPr>
                <w:rFonts w:ascii="Times New Roman" w:hAnsi="Times New Roman" w:cs="Times New Roman"/>
                <w:sz w:val="24"/>
                <w:szCs w:val="24"/>
              </w:rPr>
              <w:t>Единицатруда</w:t>
            </w:r>
          </w:p>
          <w:p w:rsidR="00EA06B2" w:rsidRPr="00637EF3" w:rsidRDefault="00EA06B2" w:rsidP="0090110F">
            <w:pPr>
              <w:spacing w:before="100" w:beforeAutospacing="1" w:after="100" w:afterAutospacing="1" w:line="240" w:lineRule="auto"/>
              <w:ind w:firstLine="709"/>
              <w:jc w:val="center"/>
              <w:rPr>
                <w:rFonts w:ascii="Times New Roman" w:hAnsi="Times New Roman" w:cs="Times New Roman"/>
                <w:sz w:val="24"/>
                <w:szCs w:val="24"/>
              </w:rPr>
            </w:pPr>
            <w:r w:rsidRPr="00637EF3">
              <w:rPr>
                <w:rFonts w:ascii="Times New Roman" w:hAnsi="Times New Roman" w:cs="Times New Roman"/>
                <w:sz w:val="24"/>
                <w:szCs w:val="24"/>
              </w:rPr>
              <w:t xml:space="preserve">(чел) </w:t>
            </w:r>
            <w:r w:rsidRPr="00637EF3">
              <w:rPr>
                <w:rFonts w:ascii="Times New Roman" w:hAnsi="Times New Roman" w:cs="Times New Roman"/>
                <w:sz w:val="24"/>
                <w:szCs w:val="24"/>
                <w:lang w:val="en-US"/>
              </w:rPr>
              <w:t>L</w:t>
            </w:r>
          </w:p>
        </w:tc>
        <w:tc>
          <w:tcPr>
            <w:tcW w:w="1579" w:type="dxa"/>
            <w:vAlign w:val="center"/>
          </w:tcPr>
          <w:p w:rsidR="00EA06B2" w:rsidRPr="00637EF3" w:rsidRDefault="00EA06B2" w:rsidP="0090110F">
            <w:pPr>
              <w:spacing w:before="100" w:beforeAutospacing="1" w:after="100" w:afterAutospacing="1" w:line="240" w:lineRule="auto"/>
              <w:ind w:firstLine="709"/>
              <w:jc w:val="center"/>
              <w:rPr>
                <w:rFonts w:ascii="Times New Roman" w:hAnsi="Times New Roman" w:cs="Times New Roman"/>
                <w:sz w:val="24"/>
                <w:szCs w:val="24"/>
              </w:rPr>
            </w:pPr>
            <w:r w:rsidRPr="00637EF3">
              <w:rPr>
                <w:rFonts w:ascii="Times New Roman" w:hAnsi="Times New Roman" w:cs="Times New Roman"/>
                <w:sz w:val="24"/>
                <w:szCs w:val="24"/>
              </w:rPr>
              <w:t>Совокуп. продукт (шт) ТР</w:t>
            </w:r>
          </w:p>
        </w:tc>
        <w:tc>
          <w:tcPr>
            <w:tcW w:w="1843" w:type="dxa"/>
            <w:vAlign w:val="center"/>
          </w:tcPr>
          <w:p w:rsidR="00EA06B2" w:rsidRPr="00637EF3" w:rsidRDefault="00EA06B2" w:rsidP="0090110F">
            <w:pPr>
              <w:spacing w:before="100" w:beforeAutospacing="1" w:after="100" w:afterAutospacing="1" w:line="240" w:lineRule="auto"/>
              <w:ind w:firstLine="709"/>
              <w:jc w:val="center"/>
              <w:rPr>
                <w:rFonts w:ascii="Times New Roman" w:hAnsi="Times New Roman" w:cs="Times New Roman"/>
                <w:sz w:val="24"/>
                <w:szCs w:val="24"/>
              </w:rPr>
            </w:pPr>
            <w:r w:rsidRPr="00637EF3">
              <w:rPr>
                <w:rFonts w:ascii="Times New Roman" w:hAnsi="Times New Roman" w:cs="Times New Roman"/>
                <w:sz w:val="24"/>
                <w:szCs w:val="24"/>
              </w:rPr>
              <w:t>Предельный</w:t>
            </w:r>
          </w:p>
          <w:p w:rsidR="00EA06B2" w:rsidRPr="00637EF3" w:rsidRDefault="00EA06B2" w:rsidP="0090110F">
            <w:pPr>
              <w:spacing w:before="100" w:beforeAutospacing="1" w:after="100" w:afterAutospacing="1" w:line="240" w:lineRule="auto"/>
              <w:ind w:firstLine="709"/>
              <w:jc w:val="center"/>
              <w:rPr>
                <w:rFonts w:ascii="Times New Roman" w:hAnsi="Times New Roman" w:cs="Times New Roman"/>
                <w:sz w:val="24"/>
                <w:szCs w:val="24"/>
              </w:rPr>
            </w:pPr>
            <w:r w:rsidRPr="00637EF3">
              <w:rPr>
                <w:rFonts w:ascii="Times New Roman" w:hAnsi="Times New Roman" w:cs="Times New Roman"/>
                <w:sz w:val="24"/>
                <w:szCs w:val="24"/>
              </w:rPr>
              <w:t>физический</w:t>
            </w:r>
          </w:p>
          <w:p w:rsidR="00EA06B2" w:rsidRPr="00637EF3" w:rsidRDefault="00EA06B2" w:rsidP="0090110F">
            <w:pPr>
              <w:spacing w:before="100" w:beforeAutospacing="1" w:after="100" w:afterAutospacing="1" w:line="240" w:lineRule="auto"/>
              <w:ind w:firstLine="709"/>
              <w:jc w:val="center"/>
              <w:rPr>
                <w:rFonts w:ascii="Times New Roman" w:hAnsi="Times New Roman" w:cs="Times New Roman"/>
                <w:sz w:val="24"/>
                <w:szCs w:val="24"/>
              </w:rPr>
            </w:pPr>
            <w:r w:rsidRPr="00637EF3">
              <w:rPr>
                <w:rFonts w:ascii="Times New Roman" w:hAnsi="Times New Roman" w:cs="Times New Roman"/>
                <w:sz w:val="24"/>
                <w:szCs w:val="24"/>
              </w:rPr>
              <w:t>продукт (шт) МР</w:t>
            </w:r>
            <w:r w:rsidRPr="00637EF3">
              <w:rPr>
                <w:rFonts w:ascii="Times New Roman" w:hAnsi="Times New Roman" w:cs="Times New Roman"/>
                <w:sz w:val="24"/>
                <w:szCs w:val="24"/>
                <w:lang w:val="en-US"/>
              </w:rPr>
              <w:t>L</w:t>
            </w:r>
          </w:p>
        </w:tc>
        <w:tc>
          <w:tcPr>
            <w:tcW w:w="1559" w:type="dxa"/>
            <w:vAlign w:val="center"/>
          </w:tcPr>
          <w:p w:rsidR="00EA06B2" w:rsidRPr="00637EF3" w:rsidRDefault="00EA06B2" w:rsidP="0090110F">
            <w:pPr>
              <w:spacing w:before="100" w:beforeAutospacing="1" w:after="100" w:afterAutospacing="1" w:line="240" w:lineRule="auto"/>
              <w:ind w:firstLine="709"/>
              <w:jc w:val="center"/>
              <w:rPr>
                <w:rFonts w:ascii="Times New Roman" w:hAnsi="Times New Roman" w:cs="Times New Roman"/>
                <w:sz w:val="24"/>
                <w:szCs w:val="24"/>
              </w:rPr>
            </w:pPr>
            <w:r w:rsidRPr="00637EF3">
              <w:rPr>
                <w:rFonts w:ascii="Times New Roman" w:hAnsi="Times New Roman" w:cs="Times New Roman"/>
                <w:sz w:val="24"/>
                <w:szCs w:val="24"/>
              </w:rPr>
              <w:t>Совокуп. доходТ</w:t>
            </w:r>
            <w:r w:rsidRPr="00637EF3">
              <w:rPr>
                <w:rFonts w:ascii="Times New Roman" w:hAnsi="Times New Roman" w:cs="Times New Roman"/>
                <w:sz w:val="24"/>
                <w:szCs w:val="24"/>
                <w:lang w:val="en-US"/>
              </w:rPr>
              <w:t>R</w:t>
            </w:r>
          </w:p>
        </w:tc>
        <w:tc>
          <w:tcPr>
            <w:tcW w:w="1311" w:type="dxa"/>
            <w:vAlign w:val="center"/>
          </w:tcPr>
          <w:p w:rsidR="00EA06B2" w:rsidRPr="00637EF3" w:rsidRDefault="00EA06B2" w:rsidP="0090110F">
            <w:pPr>
              <w:spacing w:before="100" w:beforeAutospacing="1" w:after="100" w:afterAutospacing="1" w:line="240" w:lineRule="auto"/>
              <w:ind w:firstLine="709"/>
              <w:jc w:val="center"/>
              <w:rPr>
                <w:rFonts w:ascii="Times New Roman" w:hAnsi="Times New Roman" w:cs="Times New Roman"/>
                <w:sz w:val="24"/>
                <w:szCs w:val="24"/>
              </w:rPr>
            </w:pPr>
            <w:r w:rsidRPr="00637EF3">
              <w:rPr>
                <w:rFonts w:ascii="Times New Roman" w:hAnsi="Times New Roman" w:cs="Times New Roman"/>
                <w:sz w:val="24"/>
                <w:szCs w:val="24"/>
              </w:rPr>
              <w:t>Цена</w:t>
            </w:r>
          </w:p>
          <w:p w:rsidR="00EA06B2" w:rsidRPr="00637EF3" w:rsidRDefault="00EA06B2" w:rsidP="0090110F">
            <w:pPr>
              <w:spacing w:before="100" w:beforeAutospacing="1" w:after="100" w:afterAutospacing="1" w:line="240" w:lineRule="auto"/>
              <w:ind w:firstLine="709"/>
              <w:jc w:val="center"/>
              <w:rPr>
                <w:rFonts w:ascii="Times New Roman" w:hAnsi="Times New Roman" w:cs="Times New Roman"/>
                <w:sz w:val="24"/>
                <w:szCs w:val="24"/>
              </w:rPr>
            </w:pPr>
            <w:r w:rsidRPr="00637EF3">
              <w:rPr>
                <w:rFonts w:ascii="Times New Roman" w:hAnsi="Times New Roman" w:cs="Times New Roman"/>
                <w:sz w:val="24"/>
                <w:szCs w:val="24"/>
              </w:rPr>
              <w:t>продукта</w:t>
            </w:r>
          </w:p>
          <w:p w:rsidR="00EA06B2" w:rsidRPr="00637EF3" w:rsidRDefault="00EA06B2" w:rsidP="0090110F">
            <w:pPr>
              <w:spacing w:before="100" w:beforeAutospacing="1" w:after="100" w:afterAutospacing="1" w:line="240" w:lineRule="auto"/>
              <w:ind w:firstLine="709"/>
              <w:jc w:val="center"/>
              <w:rPr>
                <w:rFonts w:ascii="Times New Roman" w:hAnsi="Times New Roman" w:cs="Times New Roman"/>
                <w:sz w:val="24"/>
                <w:szCs w:val="24"/>
              </w:rPr>
            </w:pPr>
            <w:r w:rsidRPr="00637EF3">
              <w:rPr>
                <w:rFonts w:ascii="Times New Roman" w:hAnsi="Times New Roman" w:cs="Times New Roman"/>
                <w:sz w:val="24"/>
                <w:szCs w:val="24"/>
              </w:rPr>
              <w:t>(ден. ед.)</w:t>
            </w:r>
          </w:p>
        </w:tc>
        <w:tc>
          <w:tcPr>
            <w:tcW w:w="1731" w:type="dxa"/>
            <w:vAlign w:val="center"/>
          </w:tcPr>
          <w:p w:rsidR="00EA06B2" w:rsidRPr="00637EF3" w:rsidRDefault="00EA06B2" w:rsidP="0090110F">
            <w:pPr>
              <w:spacing w:before="100" w:beforeAutospacing="1" w:after="100" w:afterAutospacing="1" w:line="240" w:lineRule="auto"/>
              <w:ind w:firstLine="709"/>
              <w:jc w:val="center"/>
              <w:rPr>
                <w:rFonts w:ascii="Times New Roman" w:hAnsi="Times New Roman" w:cs="Times New Roman"/>
                <w:sz w:val="24"/>
                <w:szCs w:val="24"/>
              </w:rPr>
            </w:pPr>
            <w:r w:rsidRPr="00637EF3">
              <w:rPr>
                <w:rFonts w:ascii="Times New Roman" w:hAnsi="Times New Roman" w:cs="Times New Roman"/>
                <w:sz w:val="24"/>
                <w:szCs w:val="24"/>
              </w:rPr>
              <w:t>Предельный</w:t>
            </w:r>
          </w:p>
          <w:p w:rsidR="00EA06B2" w:rsidRPr="00637EF3" w:rsidRDefault="00EA06B2" w:rsidP="0090110F">
            <w:pPr>
              <w:spacing w:before="100" w:beforeAutospacing="1" w:after="100" w:afterAutospacing="1" w:line="240" w:lineRule="auto"/>
              <w:ind w:firstLine="709"/>
              <w:jc w:val="center"/>
              <w:rPr>
                <w:rFonts w:ascii="Times New Roman" w:hAnsi="Times New Roman" w:cs="Times New Roman"/>
                <w:sz w:val="24"/>
                <w:szCs w:val="24"/>
              </w:rPr>
            </w:pPr>
            <w:r w:rsidRPr="00637EF3">
              <w:rPr>
                <w:rFonts w:ascii="Times New Roman" w:hAnsi="Times New Roman" w:cs="Times New Roman"/>
                <w:sz w:val="24"/>
                <w:szCs w:val="24"/>
              </w:rPr>
              <w:t>продуктв</w:t>
            </w:r>
          </w:p>
          <w:p w:rsidR="00EA06B2" w:rsidRPr="00637EF3" w:rsidRDefault="00EA06B2" w:rsidP="0090110F">
            <w:pPr>
              <w:spacing w:before="100" w:beforeAutospacing="1" w:after="100" w:afterAutospacing="1" w:line="240" w:lineRule="auto"/>
              <w:ind w:firstLine="709"/>
              <w:jc w:val="center"/>
              <w:rPr>
                <w:rFonts w:ascii="Times New Roman" w:hAnsi="Times New Roman" w:cs="Times New Roman"/>
                <w:sz w:val="24"/>
                <w:szCs w:val="24"/>
              </w:rPr>
            </w:pPr>
            <w:r w:rsidRPr="00637EF3">
              <w:rPr>
                <w:rFonts w:ascii="Times New Roman" w:hAnsi="Times New Roman" w:cs="Times New Roman"/>
                <w:sz w:val="24"/>
                <w:szCs w:val="24"/>
              </w:rPr>
              <w:t>денежной</w:t>
            </w:r>
          </w:p>
          <w:p w:rsidR="00EA06B2" w:rsidRPr="00637EF3" w:rsidRDefault="00EA06B2" w:rsidP="0090110F">
            <w:pPr>
              <w:spacing w:before="100" w:beforeAutospacing="1" w:after="100" w:afterAutospacing="1" w:line="240" w:lineRule="auto"/>
              <w:ind w:firstLine="709"/>
              <w:jc w:val="center"/>
              <w:rPr>
                <w:rFonts w:ascii="Times New Roman" w:hAnsi="Times New Roman" w:cs="Times New Roman"/>
                <w:sz w:val="24"/>
                <w:szCs w:val="24"/>
              </w:rPr>
            </w:pPr>
            <w:r w:rsidRPr="00637EF3">
              <w:rPr>
                <w:rFonts w:ascii="Times New Roman" w:hAnsi="Times New Roman" w:cs="Times New Roman"/>
                <w:sz w:val="24"/>
                <w:szCs w:val="24"/>
              </w:rPr>
              <w:t>формеМ</w:t>
            </w:r>
            <w:r w:rsidRPr="00637EF3">
              <w:rPr>
                <w:rFonts w:ascii="Times New Roman" w:hAnsi="Times New Roman" w:cs="Times New Roman"/>
                <w:sz w:val="24"/>
                <w:szCs w:val="24"/>
                <w:lang w:val="en-US"/>
              </w:rPr>
              <w:t>R</w:t>
            </w:r>
            <w:r w:rsidRPr="00637EF3">
              <w:rPr>
                <w:rFonts w:ascii="Times New Roman" w:hAnsi="Times New Roman" w:cs="Times New Roman"/>
                <w:sz w:val="24"/>
                <w:szCs w:val="24"/>
              </w:rPr>
              <w:t>Р</w:t>
            </w:r>
            <w:r w:rsidRPr="00637EF3">
              <w:rPr>
                <w:rFonts w:ascii="Times New Roman" w:hAnsi="Times New Roman" w:cs="Times New Roman"/>
                <w:sz w:val="24"/>
                <w:szCs w:val="24"/>
                <w:lang w:val="en-US"/>
              </w:rPr>
              <w:t>L</w:t>
            </w:r>
          </w:p>
        </w:tc>
      </w:tr>
      <w:tr w:rsidR="00EA06B2" w:rsidRPr="00637EF3">
        <w:tc>
          <w:tcPr>
            <w:tcW w:w="1256" w:type="dxa"/>
            <w:vAlign w:val="center"/>
          </w:tcPr>
          <w:p w:rsidR="00EA06B2" w:rsidRPr="00637EF3" w:rsidRDefault="00EA06B2" w:rsidP="0090110F">
            <w:pPr>
              <w:spacing w:before="100" w:beforeAutospacing="1" w:after="100" w:afterAutospacing="1" w:line="240" w:lineRule="auto"/>
              <w:ind w:firstLine="709"/>
              <w:jc w:val="center"/>
              <w:rPr>
                <w:rFonts w:ascii="Times New Roman" w:hAnsi="Times New Roman" w:cs="Times New Roman"/>
                <w:sz w:val="24"/>
                <w:szCs w:val="24"/>
              </w:rPr>
            </w:pPr>
            <w:r w:rsidRPr="00637EF3">
              <w:rPr>
                <w:rFonts w:ascii="Times New Roman" w:hAnsi="Times New Roman" w:cs="Times New Roman"/>
                <w:sz w:val="24"/>
                <w:szCs w:val="24"/>
              </w:rPr>
              <w:t>0</w:t>
            </w:r>
          </w:p>
        </w:tc>
        <w:tc>
          <w:tcPr>
            <w:tcW w:w="1579" w:type="dxa"/>
            <w:vAlign w:val="center"/>
          </w:tcPr>
          <w:p w:rsidR="00EA06B2" w:rsidRPr="00637EF3" w:rsidRDefault="00EA06B2" w:rsidP="0090110F">
            <w:pPr>
              <w:spacing w:before="100" w:beforeAutospacing="1" w:after="100" w:afterAutospacing="1" w:line="240" w:lineRule="auto"/>
              <w:ind w:firstLine="709"/>
              <w:jc w:val="center"/>
              <w:rPr>
                <w:rFonts w:ascii="Times New Roman" w:hAnsi="Times New Roman" w:cs="Times New Roman"/>
                <w:sz w:val="24"/>
                <w:szCs w:val="24"/>
              </w:rPr>
            </w:pPr>
            <w:r w:rsidRPr="00637EF3">
              <w:rPr>
                <w:rFonts w:ascii="Times New Roman" w:hAnsi="Times New Roman" w:cs="Times New Roman"/>
                <w:sz w:val="24"/>
                <w:szCs w:val="24"/>
              </w:rPr>
              <w:t>0</w:t>
            </w:r>
          </w:p>
        </w:tc>
        <w:tc>
          <w:tcPr>
            <w:tcW w:w="1843" w:type="dxa"/>
            <w:vAlign w:val="center"/>
          </w:tcPr>
          <w:p w:rsidR="00EA06B2" w:rsidRPr="00637EF3" w:rsidRDefault="00EA06B2" w:rsidP="0090110F">
            <w:pPr>
              <w:spacing w:before="100" w:beforeAutospacing="1" w:after="100" w:afterAutospacing="1" w:line="240" w:lineRule="auto"/>
              <w:ind w:firstLine="709"/>
              <w:jc w:val="center"/>
              <w:rPr>
                <w:rFonts w:ascii="Times New Roman" w:hAnsi="Times New Roman" w:cs="Times New Roman"/>
                <w:sz w:val="24"/>
                <w:szCs w:val="24"/>
              </w:rPr>
            </w:pPr>
          </w:p>
        </w:tc>
        <w:tc>
          <w:tcPr>
            <w:tcW w:w="1559" w:type="dxa"/>
            <w:vAlign w:val="center"/>
          </w:tcPr>
          <w:p w:rsidR="00EA06B2" w:rsidRPr="00637EF3" w:rsidRDefault="00EA06B2" w:rsidP="0090110F">
            <w:pPr>
              <w:spacing w:before="100" w:beforeAutospacing="1" w:after="100" w:afterAutospacing="1" w:line="240" w:lineRule="auto"/>
              <w:ind w:firstLine="709"/>
              <w:jc w:val="center"/>
              <w:rPr>
                <w:rFonts w:ascii="Times New Roman" w:hAnsi="Times New Roman" w:cs="Times New Roman"/>
                <w:sz w:val="24"/>
                <w:szCs w:val="24"/>
              </w:rPr>
            </w:pPr>
          </w:p>
        </w:tc>
        <w:tc>
          <w:tcPr>
            <w:tcW w:w="1311" w:type="dxa"/>
            <w:vAlign w:val="center"/>
          </w:tcPr>
          <w:p w:rsidR="00EA06B2" w:rsidRPr="00637EF3" w:rsidRDefault="00EA06B2" w:rsidP="0090110F">
            <w:pPr>
              <w:spacing w:before="100" w:beforeAutospacing="1" w:after="100" w:afterAutospacing="1" w:line="240" w:lineRule="auto"/>
              <w:ind w:firstLine="709"/>
              <w:jc w:val="center"/>
              <w:rPr>
                <w:rFonts w:ascii="Times New Roman" w:hAnsi="Times New Roman" w:cs="Times New Roman"/>
                <w:sz w:val="24"/>
                <w:szCs w:val="24"/>
              </w:rPr>
            </w:pPr>
            <w:r w:rsidRPr="00637EF3">
              <w:rPr>
                <w:rFonts w:ascii="Times New Roman" w:hAnsi="Times New Roman" w:cs="Times New Roman"/>
                <w:sz w:val="24"/>
                <w:szCs w:val="24"/>
              </w:rPr>
              <w:t>5</w:t>
            </w:r>
          </w:p>
        </w:tc>
        <w:tc>
          <w:tcPr>
            <w:tcW w:w="1731" w:type="dxa"/>
            <w:vAlign w:val="center"/>
          </w:tcPr>
          <w:p w:rsidR="00EA06B2" w:rsidRPr="00637EF3" w:rsidRDefault="00EA06B2" w:rsidP="0090110F">
            <w:pPr>
              <w:spacing w:before="100" w:beforeAutospacing="1" w:after="100" w:afterAutospacing="1" w:line="240" w:lineRule="auto"/>
              <w:ind w:firstLine="709"/>
              <w:jc w:val="center"/>
              <w:rPr>
                <w:rFonts w:ascii="Times New Roman" w:hAnsi="Times New Roman" w:cs="Times New Roman"/>
                <w:sz w:val="24"/>
                <w:szCs w:val="24"/>
              </w:rPr>
            </w:pPr>
          </w:p>
        </w:tc>
      </w:tr>
      <w:tr w:rsidR="00EA06B2" w:rsidRPr="00637EF3">
        <w:tc>
          <w:tcPr>
            <w:tcW w:w="1256" w:type="dxa"/>
            <w:vAlign w:val="center"/>
          </w:tcPr>
          <w:p w:rsidR="00EA06B2" w:rsidRPr="00637EF3" w:rsidRDefault="00EA06B2" w:rsidP="0090110F">
            <w:pPr>
              <w:spacing w:before="100" w:beforeAutospacing="1" w:after="100" w:afterAutospacing="1" w:line="240" w:lineRule="auto"/>
              <w:ind w:firstLine="709"/>
              <w:jc w:val="center"/>
              <w:rPr>
                <w:rFonts w:ascii="Times New Roman" w:hAnsi="Times New Roman" w:cs="Times New Roman"/>
                <w:sz w:val="24"/>
                <w:szCs w:val="24"/>
              </w:rPr>
            </w:pPr>
            <w:r w:rsidRPr="00637EF3">
              <w:rPr>
                <w:rFonts w:ascii="Times New Roman" w:hAnsi="Times New Roman" w:cs="Times New Roman"/>
                <w:sz w:val="24"/>
                <w:szCs w:val="24"/>
              </w:rPr>
              <w:t>1</w:t>
            </w:r>
          </w:p>
        </w:tc>
        <w:tc>
          <w:tcPr>
            <w:tcW w:w="1579" w:type="dxa"/>
            <w:vAlign w:val="center"/>
          </w:tcPr>
          <w:p w:rsidR="00EA06B2" w:rsidRPr="00637EF3" w:rsidRDefault="00EA06B2" w:rsidP="0090110F">
            <w:pPr>
              <w:spacing w:before="100" w:beforeAutospacing="1" w:after="100" w:afterAutospacing="1" w:line="240" w:lineRule="auto"/>
              <w:ind w:firstLine="709"/>
              <w:jc w:val="center"/>
              <w:rPr>
                <w:rFonts w:ascii="Times New Roman" w:hAnsi="Times New Roman" w:cs="Times New Roman"/>
                <w:sz w:val="24"/>
                <w:szCs w:val="24"/>
              </w:rPr>
            </w:pPr>
            <w:r w:rsidRPr="00637EF3">
              <w:rPr>
                <w:rFonts w:ascii="Times New Roman" w:hAnsi="Times New Roman" w:cs="Times New Roman"/>
                <w:sz w:val="24"/>
                <w:szCs w:val="24"/>
              </w:rPr>
              <w:t>10</w:t>
            </w:r>
          </w:p>
        </w:tc>
        <w:tc>
          <w:tcPr>
            <w:tcW w:w="1843" w:type="dxa"/>
            <w:vAlign w:val="center"/>
          </w:tcPr>
          <w:p w:rsidR="00EA06B2" w:rsidRPr="00637EF3" w:rsidRDefault="00EA06B2" w:rsidP="0090110F">
            <w:pPr>
              <w:spacing w:before="100" w:beforeAutospacing="1" w:after="100" w:afterAutospacing="1" w:line="240" w:lineRule="auto"/>
              <w:ind w:firstLine="709"/>
              <w:jc w:val="center"/>
              <w:rPr>
                <w:rFonts w:ascii="Times New Roman" w:hAnsi="Times New Roman" w:cs="Times New Roman"/>
                <w:sz w:val="24"/>
                <w:szCs w:val="24"/>
              </w:rPr>
            </w:pPr>
          </w:p>
        </w:tc>
        <w:tc>
          <w:tcPr>
            <w:tcW w:w="1559" w:type="dxa"/>
            <w:vAlign w:val="center"/>
          </w:tcPr>
          <w:p w:rsidR="00EA06B2" w:rsidRPr="00637EF3" w:rsidRDefault="00EA06B2" w:rsidP="0090110F">
            <w:pPr>
              <w:spacing w:before="100" w:beforeAutospacing="1" w:after="100" w:afterAutospacing="1" w:line="240" w:lineRule="auto"/>
              <w:ind w:firstLine="709"/>
              <w:jc w:val="center"/>
              <w:rPr>
                <w:rFonts w:ascii="Times New Roman" w:hAnsi="Times New Roman" w:cs="Times New Roman"/>
                <w:sz w:val="24"/>
                <w:szCs w:val="24"/>
              </w:rPr>
            </w:pPr>
          </w:p>
        </w:tc>
        <w:tc>
          <w:tcPr>
            <w:tcW w:w="1311" w:type="dxa"/>
            <w:vAlign w:val="center"/>
          </w:tcPr>
          <w:p w:rsidR="00EA06B2" w:rsidRPr="00637EF3" w:rsidRDefault="00EA06B2" w:rsidP="0090110F">
            <w:pPr>
              <w:spacing w:before="100" w:beforeAutospacing="1" w:after="100" w:afterAutospacing="1" w:line="240" w:lineRule="auto"/>
              <w:ind w:firstLine="709"/>
              <w:jc w:val="center"/>
              <w:rPr>
                <w:rFonts w:ascii="Times New Roman" w:hAnsi="Times New Roman" w:cs="Times New Roman"/>
                <w:sz w:val="24"/>
                <w:szCs w:val="24"/>
              </w:rPr>
            </w:pPr>
            <w:r w:rsidRPr="00637EF3">
              <w:rPr>
                <w:rFonts w:ascii="Times New Roman" w:hAnsi="Times New Roman" w:cs="Times New Roman"/>
                <w:sz w:val="24"/>
                <w:szCs w:val="24"/>
              </w:rPr>
              <w:t>5</w:t>
            </w:r>
          </w:p>
        </w:tc>
        <w:tc>
          <w:tcPr>
            <w:tcW w:w="1731" w:type="dxa"/>
            <w:vAlign w:val="center"/>
          </w:tcPr>
          <w:p w:rsidR="00EA06B2" w:rsidRPr="00637EF3" w:rsidRDefault="00EA06B2" w:rsidP="0090110F">
            <w:pPr>
              <w:spacing w:before="100" w:beforeAutospacing="1" w:after="100" w:afterAutospacing="1" w:line="240" w:lineRule="auto"/>
              <w:ind w:firstLine="709"/>
              <w:jc w:val="center"/>
              <w:rPr>
                <w:rFonts w:ascii="Times New Roman" w:hAnsi="Times New Roman" w:cs="Times New Roman"/>
                <w:sz w:val="24"/>
                <w:szCs w:val="24"/>
              </w:rPr>
            </w:pPr>
          </w:p>
        </w:tc>
      </w:tr>
      <w:tr w:rsidR="00EA06B2" w:rsidRPr="00637EF3">
        <w:tc>
          <w:tcPr>
            <w:tcW w:w="1256" w:type="dxa"/>
            <w:vAlign w:val="center"/>
          </w:tcPr>
          <w:p w:rsidR="00EA06B2" w:rsidRPr="00637EF3" w:rsidRDefault="00EA06B2" w:rsidP="0090110F">
            <w:pPr>
              <w:spacing w:before="100" w:beforeAutospacing="1" w:after="100" w:afterAutospacing="1" w:line="240" w:lineRule="auto"/>
              <w:ind w:firstLine="709"/>
              <w:jc w:val="center"/>
              <w:rPr>
                <w:rFonts w:ascii="Times New Roman" w:hAnsi="Times New Roman" w:cs="Times New Roman"/>
                <w:sz w:val="24"/>
                <w:szCs w:val="24"/>
              </w:rPr>
            </w:pPr>
            <w:r w:rsidRPr="00637EF3">
              <w:rPr>
                <w:rFonts w:ascii="Times New Roman" w:hAnsi="Times New Roman" w:cs="Times New Roman"/>
                <w:sz w:val="24"/>
                <w:szCs w:val="24"/>
              </w:rPr>
              <w:t>2</w:t>
            </w:r>
          </w:p>
        </w:tc>
        <w:tc>
          <w:tcPr>
            <w:tcW w:w="1579" w:type="dxa"/>
            <w:vAlign w:val="center"/>
          </w:tcPr>
          <w:p w:rsidR="00EA06B2" w:rsidRPr="00637EF3" w:rsidRDefault="00EA06B2" w:rsidP="0090110F">
            <w:pPr>
              <w:spacing w:before="100" w:beforeAutospacing="1" w:after="100" w:afterAutospacing="1" w:line="240" w:lineRule="auto"/>
              <w:ind w:firstLine="709"/>
              <w:jc w:val="center"/>
              <w:rPr>
                <w:rFonts w:ascii="Times New Roman" w:hAnsi="Times New Roman" w:cs="Times New Roman"/>
                <w:sz w:val="24"/>
                <w:szCs w:val="24"/>
              </w:rPr>
            </w:pPr>
            <w:r w:rsidRPr="00637EF3">
              <w:rPr>
                <w:rFonts w:ascii="Times New Roman" w:hAnsi="Times New Roman" w:cs="Times New Roman"/>
                <w:sz w:val="24"/>
                <w:szCs w:val="24"/>
              </w:rPr>
              <w:t>19</w:t>
            </w:r>
          </w:p>
        </w:tc>
        <w:tc>
          <w:tcPr>
            <w:tcW w:w="1843" w:type="dxa"/>
            <w:vAlign w:val="center"/>
          </w:tcPr>
          <w:p w:rsidR="00EA06B2" w:rsidRPr="00637EF3" w:rsidRDefault="00EA06B2" w:rsidP="0090110F">
            <w:pPr>
              <w:spacing w:before="100" w:beforeAutospacing="1" w:after="100" w:afterAutospacing="1" w:line="240" w:lineRule="auto"/>
              <w:ind w:firstLine="709"/>
              <w:jc w:val="center"/>
              <w:rPr>
                <w:rFonts w:ascii="Times New Roman" w:hAnsi="Times New Roman" w:cs="Times New Roman"/>
                <w:sz w:val="24"/>
                <w:szCs w:val="24"/>
              </w:rPr>
            </w:pPr>
          </w:p>
        </w:tc>
        <w:tc>
          <w:tcPr>
            <w:tcW w:w="1559" w:type="dxa"/>
            <w:vAlign w:val="center"/>
          </w:tcPr>
          <w:p w:rsidR="00EA06B2" w:rsidRPr="00637EF3" w:rsidRDefault="00EA06B2" w:rsidP="0090110F">
            <w:pPr>
              <w:spacing w:before="100" w:beforeAutospacing="1" w:after="100" w:afterAutospacing="1" w:line="240" w:lineRule="auto"/>
              <w:ind w:firstLine="709"/>
              <w:jc w:val="center"/>
              <w:rPr>
                <w:rFonts w:ascii="Times New Roman" w:hAnsi="Times New Roman" w:cs="Times New Roman"/>
                <w:sz w:val="24"/>
                <w:szCs w:val="24"/>
              </w:rPr>
            </w:pPr>
          </w:p>
        </w:tc>
        <w:tc>
          <w:tcPr>
            <w:tcW w:w="1311" w:type="dxa"/>
            <w:vAlign w:val="center"/>
          </w:tcPr>
          <w:p w:rsidR="00EA06B2" w:rsidRPr="00637EF3" w:rsidRDefault="00EA06B2" w:rsidP="0090110F">
            <w:pPr>
              <w:spacing w:before="100" w:beforeAutospacing="1" w:after="100" w:afterAutospacing="1" w:line="240" w:lineRule="auto"/>
              <w:ind w:firstLine="709"/>
              <w:jc w:val="center"/>
              <w:rPr>
                <w:rFonts w:ascii="Times New Roman" w:hAnsi="Times New Roman" w:cs="Times New Roman"/>
                <w:sz w:val="24"/>
                <w:szCs w:val="24"/>
              </w:rPr>
            </w:pPr>
            <w:r w:rsidRPr="00637EF3">
              <w:rPr>
                <w:rFonts w:ascii="Times New Roman" w:hAnsi="Times New Roman" w:cs="Times New Roman"/>
                <w:sz w:val="24"/>
                <w:szCs w:val="24"/>
              </w:rPr>
              <w:t>5</w:t>
            </w:r>
          </w:p>
        </w:tc>
        <w:tc>
          <w:tcPr>
            <w:tcW w:w="1731" w:type="dxa"/>
            <w:vAlign w:val="center"/>
          </w:tcPr>
          <w:p w:rsidR="00EA06B2" w:rsidRPr="00637EF3" w:rsidRDefault="00EA06B2" w:rsidP="0090110F">
            <w:pPr>
              <w:spacing w:before="100" w:beforeAutospacing="1" w:after="100" w:afterAutospacing="1" w:line="240" w:lineRule="auto"/>
              <w:ind w:firstLine="709"/>
              <w:jc w:val="center"/>
              <w:rPr>
                <w:rFonts w:ascii="Times New Roman" w:hAnsi="Times New Roman" w:cs="Times New Roman"/>
                <w:sz w:val="24"/>
                <w:szCs w:val="24"/>
              </w:rPr>
            </w:pPr>
          </w:p>
        </w:tc>
      </w:tr>
      <w:tr w:rsidR="00EA06B2" w:rsidRPr="00637EF3">
        <w:tc>
          <w:tcPr>
            <w:tcW w:w="1256" w:type="dxa"/>
            <w:vAlign w:val="center"/>
          </w:tcPr>
          <w:p w:rsidR="00EA06B2" w:rsidRPr="00637EF3" w:rsidRDefault="00EA06B2" w:rsidP="0090110F">
            <w:pPr>
              <w:spacing w:before="100" w:beforeAutospacing="1" w:after="100" w:afterAutospacing="1" w:line="240" w:lineRule="auto"/>
              <w:ind w:firstLine="709"/>
              <w:jc w:val="center"/>
              <w:rPr>
                <w:rFonts w:ascii="Times New Roman" w:hAnsi="Times New Roman" w:cs="Times New Roman"/>
                <w:sz w:val="24"/>
                <w:szCs w:val="24"/>
                <w:lang w:val="en-US"/>
              </w:rPr>
            </w:pPr>
            <w:r w:rsidRPr="00637EF3">
              <w:rPr>
                <w:rFonts w:ascii="Times New Roman" w:hAnsi="Times New Roman" w:cs="Times New Roman"/>
                <w:sz w:val="24"/>
                <w:szCs w:val="24"/>
                <w:lang w:val="en-US"/>
              </w:rPr>
              <w:t>3</w:t>
            </w:r>
          </w:p>
        </w:tc>
        <w:tc>
          <w:tcPr>
            <w:tcW w:w="1579" w:type="dxa"/>
            <w:vAlign w:val="center"/>
          </w:tcPr>
          <w:p w:rsidR="00EA06B2" w:rsidRPr="00637EF3" w:rsidRDefault="00EA06B2" w:rsidP="0090110F">
            <w:pPr>
              <w:spacing w:before="100" w:beforeAutospacing="1" w:after="100" w:afterAutospacing="1" w:line="240" w:lineRule="auto"/>
              <w:ind w:firstLine="709"/>
              <w:jc w:val="center"/>
              <w:rPr>
                <w:rFonts w:ascii="Times New Roman" w:hAnsi="Times New Roman" w:cs="Times New Roman"/>
                <w:sz w:val="24"/>
                <w:szCs w:val="24"/>
              </w:rPr>
            </w:pPr>
            <w:r w:rsidRPr="00637EF3">
              <w:rPr>
                <w:rFonts w:ascii="Times New Roman" w:hAnsi="Times New Roman" w:cs="Times New Roman"/>
                <w:sz w:val="24"/>
                <w:szCs w:val="24"/>
              </w:rPr>
              <w:t>27</w:t>
            </w:r>
          </w:p>
        </w:tc>
        <w:tc>
          <w:tcPr>
            <w:tcW w:w="1843" w:type="dxa"/>
            <w:vAlign w:val="center"/>
          </w:tcPr>
          <w:p w:rsidR="00EA06B2" w:rsidRPr="00637EF3" w:rsidRDefault="00EA06B2" w:rsidP="0090110F">
            <w:pPr>
              <w:spacing w:before="100" w:beforeAutospacing="1" w:after="100" w:afterAutospacing="1" w:line="240" w:lineRule="auto"/>
              <w:ind w:firstLine="709"/>
              <w:jc w:val="center"/>
              <w:rPr>
                <w:rFonts w:ascii="Times New Roman" w:hAnsi="Times New Roman" w:cs="Times New Roman"/>
                <w:sz w:val="24"/>
                <w:szCs w:val="24"/>
              </w:rPr>
            </w:pPr>
          </w:p>
        </w:tc>
        <w:tc>
          <w:tcPr>
            <w:tcW w:w="1559" w:type="dxa"/>
            <w:vAlign w:val="center"/>
          </w:tcPr>
          <w:p w:rsidR="00EA06B2" w:rsidRPr="00637EF3" w:rsidRDefault="00EA06B2" w:rsidP="0090110F">
            <w:pPr>
              <w:spacing w:before="100" w:beforeAutospacing="1" w:after="100" w:afterAutospacing="1" w:line="240" w:lineRule="auto"/>
              <w:ind w:firstLine="709"/>
              <w:jc w:val="center"/>
              <w:rPr>
                <w:rFonts w:ascii="Times New Roman" w:hAnsi="Times New Roman" w:cs="Times New Roman"/>
                <w:sz w:val="24"/>
                <w:szCs w:val="24"/>
              </w:rPr>
            </w:pPr>
          </w:p>
        </w:tc>
        <w:tc>
          <w:tcPr>
            <w:tcW w:w="1311" w:type="dxa"/>
            <w:vAlign w:val="center"/>
          </w:tcPr>
          <w:p w:rsidR="00EA06B2" w:rsidRPr="00637EF3" w:rsidRDefault="00EA06B2" w:rsidP="0090110F">
            <w:pPr>
              <w:spacing w:before="100" w:beforeAutospacing="1" w:after="100" w:afterAutospacing="1" w:line="240" w:lineRule="auto"/>
              <w:ind w:firstLine="709"/>
              <w:jc w:val="center"/>
              <w:rPr>
                <w:rFonts w:ascii="Times New Roman" w:hAnsi="Times New Roman" w:cs="Times New Roman"/>
                <w:sz w:val="24"/>
                <w:szCs w:val="24"/>
              </w:rPr>
            </w:pPr>
            <w:r w:rsidRPr="00637EF3">
              <w:rPr>
                <w:rFonts w:ascii="Times New Roman" w:hAnsi="Times New Roman" w:cs="Times New Roman"/>
                <w:sz w:val="24"/>
                <w:szCs w:val="24"/>
              </w:rPr>
              <w:t>5</w:t>
            </w:r>
          </w:p>
        </w:tc>
        <w:tc>
          <w:tcPr>
            <w:tcW w:w="1731" w:type="dxa"/>
            <w:vAlign w:val="center"/>
          </w:tcPr>
          <w:p w:rsidR="00EA06B2" w:rsidRPr="00637EF3" w:rsidRDefault="00EA06B2" w:rsidP="0090110F">
            <w:pPr>
              <w:spacing w:before="100" w:beforeAutospacing="1" w:after="100" w:afterAutospacing="1" w:line="240" w:lineRule="auto"/>
              <w:ind w:firstLine="709"/>
              <w:jc w:val="center"/>
              <w:rPr>
                <w:rFonts w:ascii="Times New Roman" w:hAnsi="Times New Roman" w:cs="Times New Roman"/>
                <w:sz w:val="24"/>
                <w:szCs w:val="24"/>
              </w:rPr>
            </w:pPr>
          </w:p>
        </w:tc>
      </w:tr>
      <w:tr w:rsidR="00EA06B2" w:rsidRPr="00637EF3">
        <w:tc>
          <w:tcPr>
            <w:tcW w:w="1256" w:type="dxa"/>
            <w:vAlign w:val="center"/>
          </w:tcPr>
          <w:p w:rsidR="00EA06B2" w:rsidRPr="00637EF3" w:rsidRDefault="00EA06B2" w:rsidP="0090110F">
            <w:pPr>
              <w:spacing w:before="100" w:beforeAutospacing="1" w:after="100" w:afterAutospacing="1" w:line="240" w:lineRule="auto"/>
              <w:ind w:firstLine="709"/>
              <w:jc w:val="center"/>
              <w:rPr>
                <w:rFonts w:ascii="Times New Roman" w:hAnsi="Times New Roman" w:cs="Times New Roman"/>
                <w:sz w:val="24"/>
                <w:szCs w:val="24"/>
                <w:lang w:val="en-US"/>
              </w:rPr>
            </w:pPr>
            <w:r w:rsidRPr="00637EF3">
              <w:rPr>
                <w:rFonts w:ascii="Times New Roman" w:hAnsi="Times New Roman" w:cs="Times New Roman"/>
                <w:sz w:val="24"/>
                <w:szCs w:val="24"/>
                <w:lang w:val="en-US"/>
              </w:rPr>
              <w:t>4</w:t>
            </w:r>
          </w:p>
        </w:tc>
        <w:tc>
          <w:tcPr>
            <w:tcW w:w="1579" w:type="dxa"/>
            <w:vAlign w:val="center"/>
          </w:tcPr>
          <w:p w:rsidR="00EA06B2" w:rsidRPr="00637EF3" w:rsidRDefault="00EA06B2" w:rsidP="0090110F">
            <w:pPr>
              <w:spacing w:before="100" w:beforeAutospacing="1" w:after="100" w:afterAutospacing="1" w:line="240" w:lineRule="auto"/>
              <w:ind w:firstLine="709"/>
              <w:jc w:val="center"/>
              <w:rPr>
                <w:rFonts w:ascii="Times New Roman" w:hAnsi="Times New Roman" w:cs="Times New Roman"/>
                <w:sz w:val="24"/>
                <w:szCs w:val="24"/>
              </w:rPr>
            </w:pPr>
            <w:r w:rsidRPr="00637EF3">
              <w:rPr>
                <w:rFonts w:ascii="Times New Roman" w:hAnsi="Times New Roman" w:cs="Times New Roman"/>
                <w:sz w:val="24"/>
                <w:szCs w:val="24"/>
              </w:rPr>
              <w:t>34</w:t>
            </w:r>
          </w:p>
        </w:tc>
        <w:tc>
          <w:tcPr>
            <w:tcW w:w="1843" w:type="dxa"/>
            <w:vAlign w:val="center"/>
          </w:tcPr>
          <w:p w:rsidR="00EA06B2" w:rsidRPr="00637EF3" w:rsidRDefault="00EA06B2" w:rsidP="0090110F">
            <w:pPr>
              <w:spacing w:before="100" w:beforeAutospacing="1" w:after="100" w:afterAutospacing="1" w:line="240" w:lineRule="auto"/>
              <w:ind w:firstLine="709"/>
              <w:jc w:val="center"/>
              <w:rPr>
                <w:rFonts w:ascii="Times New Roman" w:hAnsi="Times New Roman" w:cs="Times New Roman"/>
                <w:sz w:val="24"/>
                <w:szCs w:val="24"/>
              </w:rPr>
            </w:pPr>
          </w:p>
        </w:tc>
        <w:tc>
          <w:tcPr>
            <w:tcW w:w="1559" w:type="dxa"/>
            <w:vAlign w:val="center"/>
          </w:tcPr>
          <w:p w:rsidR="00EA06B2" w:rsidRPr="00637EF3" w:rsidRDefault="00EA06B2" w:rsidP="0090110F">
            <w:pPr>
              <w:spacing w:before="100" w:beforeAutospacing="1" w:after="100" w:afterAutospacing="1" w:line="240" w:lineRule="auto"/>
              <w:ind w:firstLine="709"/>
              <w:jc w:val="center"/>
              <w:rPr>
                <w:rFonts w:ascii="Times New Roman" w:hAnsi="Times New Roman" w:cs="Times New Roman"/>
                <w:sz w:val="24"/>
                <w:szCs w:val="24"/>
              </w:rPr>
            </w:pPr>
          </w:p>
        </w:tc>
        <w:tc>
          <w:tcPr>
            <w:tcW w:w="1311" w:type="dxa"/>
            <w:vAlign w:val="center"/>
          </w:tcPr>
          <w:p w:rsidR="00EA06B2" w:rsidRPr="00637EF3" w:rsidRDefault="00EA06B2" w:rsidP="0090110F">
            <w:pPr>
              <w:spacing w:before="100" w:beforeAutospacing="1" w:after="100" w:afterAutospacing="1" w:line="240" w:lineRule="auto"/>
              <w:ind w:firstLine="709"/>
              <w:jc w:val="center"/>
              <w:rPr>
                <w:rFonts w:ascii="Times New Roman" w:hAnsi="Times New Roman" w:cs="Times New Roman"/>
                <w:sz w:val="24"/>
                <w:szCs w:val="24"/>
              </w:rPr>
            </w:pPr>
            <w:r w:rsidRPr="00637EF3">
              <w:rPr>
                <w:rFonts w:ascii="Times New Roman" w:hAnsi="Times New Roman" w:cs="Times New Roman"/>
                <w:sz w:val="24"/>
                <w:szCs w:val="24"/>
              </w:rPr>
              <w:t>5</w:t>
            </w:r>
          </w:p>
        </w:tc>
        <w:tc>
          <w:tcPr>
            <w:tcW w:w="1731" w:type="dxa"/>
            <w:vAlign w:val="center"/>
          </w:tcPr>
          <w:p w:rsidR="00EA06B2" w:rsidRPr="00637EF3" w:rsidRDefault="00EA06B2" w:rsidP="0090110F">
            <w:pPr>
              <w:spacing w:before="100" w:beforeAutospacing="1" w:after="100" w:afterAutospacing="1" w:line="240" w:lineRule="auto"/>
              <w:ind w:firstLine="709"/>
              <w:jc w:val="center"/>
              <w:rPr>
                <w:rFonts w:ascii="Times New Roman" w:hAnsi="Times New Roman" w:cs="Times New Roman"/>
                <w:sz w:val="24"/>
                <w:szCs w:val="24"/>
              </w:rPr>
            </w:pPr>
          </w:p>
        </w:tc>
      </w:tr>
      <w:tr w:rsidR="00EA06B2" w:rsidRPr="00637EF3">
        <w:tc>
          <w:tcPr>
            <w:tcW w:w="1256" w:type="dxa"/>
            <w:vAlign w:val="center"/>
          </w:tcPr>
          <w:p w:rsidR="00EA06B2" w:rsidRPr="00637EF3" w:rsidRDefault="00EA06B2" w:rsidP="0090110F">
            <w:pPr>
              <w:spacing w:before="100" w:beforeAutospacing="1" w:after="100" w:afterAutospacing="1" w:line="240" w:lineRule="auto"/>
              <w:ind w:firstLine="709"/>
              <w:jc w:val="center"/>
              <w:rPr>
                <w:rFonts w:ascii="Times New Roman" w:hAnsi="Times New Roman" w:cs="Times New Roman"/>
                <w:sz w:val="24"/>
                <w:szCs w:val="24"/>
                <w:lang w:val="en-US"/>
              </w:rPr>
            </w:pPr>
            <w:r w:rsidRPr="00637EF3">
              <w:rPr>
                <w:rFonts w:ascii="Times New Roman" w:hAnsi="Times New Roman" w:cs="Times New Roman"/>
                <w:sz w:val="24"/>
                <w:szCs w:val="24"/>
                <w:lang w:val="en-US"/>
              </w:rPr>
              <w:t>5</w:t>
            </w:r>
          </w:p>
        </w:tc>
        <w:tc>
          <w:tcPr>
            <w:tcW w:w="1579" w:type="dxa"/>
            <w:vAlign w:val="center"/>
          </w:tcPr>
          <w:p w:rsidR="00EA06B2" w:rsidRPr="00637EF3" w:rsidRDefault="00EA06B2" w:rsidP="0090110F">
            <w:pPr>
              <w:spacing w:before="100" w:beforeAutospacing="1" w:after="100" w:afterAutospacing="1" w:line="240" w:lineRule="auto"/>
              <w:ind w:firstLine="709"/>
              <w:jc w:val="center"/>
              <w:rPr>
                <w:rFonts w:ascii="Times New Roman" w:hAnsi="Times New Roman" w:cs="Times New Roman"/>
                <w:sz w:val="24"/>
                <w:szCs w:val="24"/>
              </w:rPr>
            </w:pPr>
            <w:r w:rsidRPr="00637EF3">
              <w:rPr>
                <w:rFonts w:ascii="Times New Roman" w:hAnsi="Times New Roman" w:cs="Times New Roman"/>
                <w:sz w:val="24"/>
                <w:szCs w:val="24"/>
              </w:rPr>
              <w:t>40</w:t>
            </w:r>
          </w:p>
        </w:tc>
        <w:tc>
          <w:tcPr>
            <w:tcW w:w="1843" w:type="dxa"/>
            <w:vAlign w:val="center"/>
          </w:tcPr>
          <w:p w:rsidR="00EA06B2" w:rsidRPr="00637EF3" w:rsidRDefault="00EA06B2" w:rsidP="0090110F">
            <w:pPr>
              <w:spacing w:before="100" w:beforeAutospacing="1" w:after="100" w:afterAutospacing="1" w:line="240" w:lineRule="auto"/>
              <w:ind w:firstLine="709"/>
              <w:jc w:val="center"/>
              <w:rPr>
                <w:rFonts w:ascii="Times New Roman" w:hAnsi="Times New Roman" w:cs="Times New Roman"/>
                <w:sz w:val="24"/>
                <w:szCs w:val="24"/>
              </w:rPr>
            </w:pPr>
          </w:p>
        </w:tc>
        <w:tc>
          <w:tcPr>
            <w:tcW w:w="1559" w:type="dxa"/>
            <w:vAlign w:val="center"/>
          </w:tcPr>
          <w:p w:rsidR="00EA06B2" w:rsidRPr="00637EF3" w:rsidRDefault="00EA06B2" w:rsidP="0090110F">
            <w:pPr>
              <w:spacing w:before="100" w:beforeAutospacing="1" w:after="100" w:afterAutospacing="1" w:line="240" w:lineRule="auto"/>
              <w:ind w:firstLine="709"/>
              <w:jc w:val="center"/>
              <w:rPr>
                <w:rFonts w:ascii="Times New Roman" w:hAnsi="Times New Roman" w:cs="Times New Roman"/>
                <w:sz w:val="24"/>
                <w:szCs w:val="24"/>
              </w:rPr>
            </w:pPr>
          </w:p>
        </w:tc>
        <w:tc>
          <w:tcPr>
            <w:tcW w:w="1311" w:type="dxa"/>
            <w:vAlign w:val="center"/>
          </w:tcPr>
          <w:p w:rsidR="00EA06B2" w:rsidRPr="00637EF3" w:rsidRDefault="00EA06B2" w:rsidP="0090110F">
            <w:pPr>
              <w:spacing w:before="100" w:beforeAutospacing="1" w:after="100" w:afterAutospacing="1" w:line="240" w:lineRule="auto"/>
              <w:ind w:firstLine="709"/>
              <w:jc w:val="center"/>
              <w:rPr>
                <w:rFonts w:ascii="Times New Roman" w:hAnsi="Times New Roman" w:cs="Times New Roman"/>
                <w:sz w:val="24"/>
                <w:szCs w:val="24"/>
              </w:rPr>
            </w:pPr>
            <w:r w:rsidRPr="00637EF3">
              <w:rPr>
                <w:rFonts w:ascii="Times New Roman" w:hAnsi="Times New Roman" w:cs="Times New Roman"/>
                <w:sz w:val="24"/>
                <w:szCs w:val="24"/>
              </w:rPr>
              <w:t>5</w:t>
            </w:r>
          </w:p>
        </w:tc>
        <w:tc>
          <w:tcPr>
            <w:tcW w:w="1731" w:type="dxa"/>
            <w:vAlign w:val="center"/>
          </w:tcPr>
          <w:p w:rsidR="00EA06B2" w:rsidRPr="00637EF3" w:rsidRDefault="00EA06B2" w:rsidP="0090110F">
            <w:pPr>
              <w:spacing w:before="100" w:beforeAutospacing="1" w:after="100" w:afterAutospacing="1" w:line="240" w:lineRule="auto"/>
              <w:ind w:firstLine="709"/>
              <w:jc w:val="center"/>
              <w:rPr>
                <w:rFonts w:ascii="Times New Roman" w:hAnsi="Times New Roman" w:cs="Times New Roman"/>
                <w:sz w:val="24"/>
                <w:szCs w:val="24"/>
              </w:rPr>
            </w:pPr>
          </w:p>
        </w:tc>
      </w:tr>
      <w:tr w:rsidR="00EA06B2" w:rsidRPr="00637EF3">
        <w:tc>
          <w:tcPr>
            <w:tcW w:w="1256" w:type="dxa"/>
            <w:vAlign w:val="center"/>
          </w:tcPr>
          <w:p w:rsidR="00EA06B2" w:rsidRPr="00637EF3" w:rsidRDefault="00EA06B2" w:rsidP="0090110F">
            <w:pPr>
              <w:spacing w:before="100" w:beforeAutospacing="1" w:after="100" w:afterAutospacing="1" w:line="240" w:lineRule="auto"/>
              <w:ind w:firstLine="709"/>
              <w:jc w:val="center"/>
              <w:rPr>
                <w:rFonts w:ascii="Times New Roman" w:hAnsi="Times New Roman" w:cs="Times New Roman"/>
                <w:sz w:val="24"/>
                <w:szCs w:val="24"/>
                <w:lang w:val="en-US"/>
              </w:rPr>
            </w:pPr>
            <w:r w:rsidRPr="00637EF3">
              <w:rPr>
                <w:rFonts w:ascii="Times New Roman" w:hAnsi="Times New Roman" w:cs="Times New Roman"/>
                <w:sz w:val="24"/>
                <w:szCs w:val="24"/>
                <w:lang w:val="en-US"/>
              </w:rPr>
              <w:t>6</w:t>
            </w:r>
          </w:p>
        </w:tc>
        <w:tc>
          <w:tcPr>
            <w:tcW w:w="1579" w:type="dxa"/>
            <w:vAlign w:val="center"/>
          </w:tcPr>
          <w:p w:rsidR="00EA06B2" w:rsidRPr="00637EF3" w:rsidRDefault="00EA06B2" w:rsidP="0090110F">
            <w:pPr>
              <w:spacing w:before="100" w:beforeAutospacing="1" w:after="100" w:afterAutospacing="1" w:line="240" w:lineRule="auto"/>
              <w:ind w:firstLine="709"/>
              <w:jc w:val="center"/>
              <w:rPr>
                <w:rFonts w:ascii="Times New Roman" w:hAnsi="Times New Roman" w:cs="Times New Roman"/>
                <w:sz w:val="24"/>
                <w:szCs w:val="24"/>
              </w:rPr>
            </w:pPr>
            <w:r w:rsidRPr="00637EF3">
              <w:rPr>
                <w:rFonts w:ascii="Times New Roman" w:hAnsi="Times New Roman" w:cs="Times New Roman"/>
                <w:sz w:val="24"/>
                <w:szCs w:val="24"/>
              </w:rPr>
              <w:t>45</w:t>
            </w:r>
          </w:p>
        </w:tc>
        <w:tc>
          <w:tcPr>
            <w:tcW w:w="1843" w:type="dxa"/>
            <w:vAlign w:val="center"/>
          </w:tcPr>
          <w:p w:rsidR="00EA06B2" w:rsidRPr="00637EF3" w:rsidRDefault="00EA06B2" w:rsidP="0090110F">
            <w:pPr>
              <w:spacing w:before="100" w:beforeAutospacing="1" w:after="100" w:afterAutospacing="1" w:line="240" w:lineRule="auto"/>
              <w:ind w:firstLine="709"/>
              <w:jc w:val="center"/>
              <w:rPr>
                <w:rFonts w:ascii="Times New Roman" w:hAnsi="Times New Roman" w:cs="Times New Roman"/>
                <w:sz w:val="24"/>
                <w:szCs w:val="24"/>
              </w:rPr>
            </w:pPr>
          </w:p>
        </w:tc>
        <w:tc>
          <w:tcPr>
            <w:tcW w:w="1559" w:type="dxa"/>
            <w:vAlign w:val="center"/>
          </w:tcPr>
          <w:p w:rsidR="00EA06B2" w:rsidRPr="00637EF3" w:rsidRDefault="00EA06B2" w:rsidP="0090110F">
            <w:pPr>
              <w:spacing w:before="100" w:beforeAutospacing="1" w:after="100" w:afterAutospacing="1" w:line="240" w:lineRule="auto"/>
              <w:ind w:firstLine="709"/>
              <w:jc w:val="center"/>
              <w:rPr>
                <w:rFonts w:ascii="Times New Roman" w:hAnsi="Times New Roman" w:cs="Times New Roman"/>
                <w:sz w:val="24"/>
                <w:szCs w:val="24"/>
              </w:rPr>
            </w:pPr>
          </w:p>
        </w:tc>
        <w:tc>
          <w:tcPr>
            <w:tcW w:w="1311" w:type="dxa"/>
            <w:vAlign w:val="center"/>
          </w:tcPr>
          <w:p w:rsidR="00EA06B2" w:rsidRPr="00637EF3" w:rsidRDefault="00EA06B2" w:rsidP="0090110F">
            <w:pPr>
              <w:spacing w:before="100" w:beforeAutospacing="1" w:after="100" w:afterAutospacing="1" w:line="240" w:lineRule="auto"/>
              <w:ind w:firstLine="709"/>
              <w:jc w:val="center"/>
              <w:rPr>
                <w:rFonts w:ascii="Times New Roman" w:hAnsi="Times New Roman" w:cs="Times New Roman"/>
                <w:sz w:val="24"/>
                <w:szCs w:val="24"/>
              </w:rPr>
            </w:pPr>
            <w:r w:rsidRPr="00637EF3">
              <w:rPr>
                <w:rFonts w:ascii="Times New Roman" w:hAnsi="Times New Roman" w:cs="Times New Roman"/>
                <w:sz w:val="24"/>
                <w:szCs w:val="24"/>
              </w:rPr>
              <w:t>5</w:t>
            </w:r>
          </w:p>
        </w:tc>
        <w:tc>
          <w:tcPr>
            <w:tcW w:w="1731" w:type="dxa"/>
            <w:vAlign w:val="center"/>
          </w:tcPr>
          <w:p w:rsidR="00EA06B2" w:rsidRPr="00637EF3" w:rsidRDefault="00EA06B2" w:rsidP="0090110F">
            <w:pPr>
              <w:spacing w:before="100" w:beforeAutospacing="1" w:after="100" w:afterAutospacing="1" w:line="240" w:lineRule="auto"/>
              <w:ind w:firstLine="709"/>
              <w:jc w:val="center"/>
              <w:rPr>
                <w:rFonts w:ascii="Times New Roman" w:hAnsi="Times New Roman" w:cs="Times New Roman"/>
                <w:sz w:val="24"/>
                <w:szCs w:val="24"/>
              </w:rPr>
            </w:pPr>
          </w:p>
        </w:tc>
      </w:tr>
    </w:tbl>
    <w:p w:rsidR="00EA06B2" w:rsidRPr="0090110F" w:rsidRDefault="00EA06B2" w:rsidP="0090110F">
      <w:pPr>
        <w:spacing w:after="0" w:line="240" w:lineRule="auto"/>
        <w:ind w:firstLine="709"/>
        <w:jc w:val="both"/>
        <w:rPr>
          <w:rFonts w:ascii="Times New Roman" w:hAnsi="Times New Roman" w:cs="Times New Roman"/>
          <w:b/>
          <w:bCs/>
          <w:sz w:val="24"/>
          <w:szCs w:val="24"/>
        </w:rPr>
      </w:pPr>
    </w:p>
    <w:p w:rsidR="00EA06B2" w:rsidRPr="0090110F" w:rsidRDefault="00EA06B2" w:rsidP="0090110F">
      <w:pPr>
        <w:spacing w:after="0" w:line="240" w:lineRule="auto"/>
        <w:ind w:firstLine="709"/>
        <w:jc w:val="both"/>
        <w:rPr>
          <w:rFonts w:ascii="Times New Roman" w:hAnsi="Times New Roman" w:cs="Times New Roman"/>
          <w:b/>
          <w:bCs/>
          <w:sz w:val="24"/>
          <w:szCs w:val="24"/>
        </w:rPr>
      </w:pPr>
      <w:r w:rsidRPr="0090110F">
        <w:rPr>
          <w:rFonts w:ascii="Times New Roman" w:hAnsi="Times New Roman" w:cs="Times New Roman"/>
          <w:b/>
          <w:bCs/>
          <w:sz w:val="24"/>
          <w:szCs w:val="24"/>
        </w:rPr>
        <w:t>Задача 17.</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Заполните пропуски в таблице:</w:t>
      </w:r>
    </w:p>
    <w:p w:rsidR="00EA06B2" w:rsidRPr="0090110F" w:rsidRDefault="00EA06B2" w:rsidP="0090110F">
      <w:pPr>
        <w:spacing w:after="0" w:line="240" w:lineRule="auto"/>
        <w:ind w:firstLine="709"/>
        <w:jc w:val="both"/>
        <w:rPr>
          <w:rFonts w:ascii="Times New Roman" w:hAnsi="Times New Roman" w:cs="Times New Roman"/>
          <w:sz w:val="24"/>
          <w:szCs w:val="24"/>
        </w:rPr>
      </w:pPr>
    </w:p>
    <w:tbl>
      <w:tblPr>
        <w:tblW w:w="0" w:type="auto"/>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241"/>
        <w:gridCol w:w="2410"/>
        <w:gridCol w:w="2241"/>
        <w:gridCol w:w="2410"/>
      </w:tblGrid>
      <w:tr w:rsidR="00EA06B2" w:rsidRPr="00637EF3">
        <w:tc>
          <w:tcPr>
            <w:tcW w:w="2093" w:type="dxa"/>
            <w:vAlign w:val="center"/>
          </w:tcPr>
          <w:p w:rsidR="00EA06B2" w:rsidRPr="00637EF3" w:rsidRDefault="00EA06B2" w:rsidP="0090110F">
            <w:pPr>
              <w:spacing w:after="0" w:line="240" w:lineRule="auto"/>
              <w:ind w:firstLine="709"/>
              <w:jc w:val="center"/>
              <w:rPr>
                <w:rFonts w:ascii="Times New Roman" w:hAnsi="Times New Roman" w:cs="Times New Roman"/>
                <w:sz w:val="24"/>
                <w:szCs w:val="24"/>
              </w:rPr>
            </w:pPr>
            <w:r w:rsidRPr="00637EF3">
              <w:rPr>
                <w:rFonts w:ascii="Times New Roman" w:hAnsi="Times New Roman" w:cs="Times New Roman"/>
                <w:sz w:val="24"/>
                <w:szCs w:val="24"/>
              </w:rPr>
              <w:t>Объём</w:t>
            </w:r>
          </w:p>
          <w:p w:rsidR="00EA06B2" w:rsidRPr="00637EF3" w:rsidRDefault="00EA06B2" w:rsidP="0090110F">
            <w:pPr>
              <w:widowControl w:val="0"/>
              <w:autoSpaceDE w:val="0"/>
              <w:autoSpaceDN w:val="0"/>
              <w:adjustRightInd w:val="0"/>
              <w:spacing w:after="0" w:line="240" w:lineRule="auto"/>
              <w:ind w:firstLine="709"/>
              <w:jc w:val="center"/>
              <w:rPr>
                <w:rFonts w:ascii="Times New Roman" w:hAnsi="Times New Roman" w:cs="Times New Roman"/>
                <w:sz w:val="24"/>
                <w:szCs w:val="24"/>
              </w:rPr>
            </w:pPr>
            <w:r w:rsidRPr="00637EF3">
              <w:rPr>
                <w:rFonts w:ascii="Times New Roman" w:hAnsi="Times New Roman" w:cs="Times New Roman"/>
                <w:sz w:val="24"/>
                <w:szCs w:val="24"/>
              </w:rPr>
              <w:t xml:space="preserve">переменного ресурса </w:t>
            </w:r>
          </w:p>
        </w:tc>
        <w:tc>
          <w:tcPr>
            <w:tcW w:w="2410" w:type="dxa"/>
            <w:vAlign w:val="center"/>
          </w:tcPr>
          <w:p w:rsidR="00EA06B2" w:rsidRPr="00637EF3" w:rsidRDefault="00EA06B2" w:rsidP="0090110F">
            <w:pPr>
              <w:spacing w:after="0" w:line="240" w:lineRule="auto"/>
              <w:ind w:firstLine="709"/>
              <w:jc w:val="center"/>
              <w:rPr>
                <w:rFonts w:ascii="Times New Roman" w:hAnsi="Times New Roman" w:cs="Times New Roman"/>
                <w:sz w:val="24"/>
                <w:szCs w:val="24"/>
              </w:rPr>
            </w:pPr>
            <w:r w:rsidRPr="00637EF3">
              <w:rPr>
                <w:rFonts w:ascii="Times New Roman" w:hAnsi="Times New Roman" w:cs="Times New Roman"/>
                <w:sz w:val="24"/>
                <w:szCs w:val="24"/>
              </w:rPr>
              <w:t>Общий выпуск</w:t>
            </w:r>
          </w:p>
          <w:p w:rsidR="00EA06B2" w:rsidRPr="00637EF3" w:rsidRDefault="00EA06B2" w:rsidP="0090110F">
            <w:pPr>
              <w:widowControl w:val="0"/>
              <w:autoSpaceDE w:val="0"/>
              <w:autoSpaceDN w:val="0"/>
              <w:adjustRightInd w:val="0"/>
              <w:spacing w:after="0" w:line="240" w:lineRule="auto"/>
              <w:ind w:firstLine="709"/>
              <w:jc w:val="center"/>
              <w:rPr>
                <w:rFonts w:ascii="Times New Roman" w:hAnsi="Times New Roman" w:cs="Times New Roman"/>
                <w:sz w:val="24"/>
                <w:szCs w:val="24"/>
              </w:rPr>
            </w:pPr>
            <w:r w:rsidRPr="00637EF3">
              <w:rPr>
                <w:rFonts w:ascii="Times New Roman" w:hAnsi="Times New Roman" w:cs="Times New Roman"/>
                <w:sz w:val="24"/>
                <w:szCs w:val="24"/>
              </w:rPr>
              <w:t>продукции ТР</w:t>
            </w:r>
          </w:p>
        </w:tc>
        <w:tc>
          <w:tcPr>
            <w:tcW w:w="1984" w:type="dxa"/>
            <w:vAlign w:val="center"/>
          </w:tcPr>
          <w:p w:rsidR="00EA06B2" w:rsidRPr="00637EF3" w:rsidRDefault="00EA06B2" w:rsidP="0090110F">
            <w:pPr>
              <w:spacing w:after="0" w:line="240" w:lineRule="auto"/>
              <w:ind w:firstLine="709"/>
              <w:jc w:val="center"/>
              <w:rPr>
                <w:rFonts w:ascii="Times New Roman" w:hAnsi="Times New Roman" w:cs="Times New Roman"/>
                <w:sz w:val="24"/>
                <w:szCs w:val="24"/>
              </w:rPr>
            </w:pPr>
            <w:r w:rsidRPr="00637EF3">
              <w:rPr>
                <w:rFonts w:ascii="Times New Roman" w:hAnsi="Times New Roman" w:cs="Times New Roman"/>
                <w:sz w:val="24"/>
                <w:szCs w:val="24"/>
              </w:rPr>
              <w:t>Предельный</w:t>
            </w:r>
          </w:p>
          <w:p w:rsidR="00EA06B2" w:rsidRPr="00637EF3" w:rsidRDefault="00EA06B2" w:rsidP="0090110F">
            <w:pPr>
              <w:spacing w:after="0" w:line="240" w:lineRule="auto"/>
              <w:ind w:firstLine="709"/>
              <w:jc w:val="center"/>
              <w:rPr>
                <w:rFonts w:ascii="Times New Roman" w:hAnsi="Times New Roman" w:cs="Times New Roman"/>
                <w:sz w:val="24"/>
                <w:szCs w:val="24"/>
              </w:rPr>
            </w:pPr>
            <w:r w:rsidRPr="00637EF3">
              <w:rPr>
                <w:rFonts w:ascii="Times New Roman" w:hAnsi="Times New Roman" w:cs="Times New Roman"/>
                <w:sz w:val="24"/>
                <w:szCs w:val="24"/>
              </w:rPr>
              <w:t>продукт</w:t>
            </w:r>
          </w:p>
          <w:p w:rsidR="00EA06B2" w:rsidRPr="00637EF3" w:rsidRDefault="00EA06B2" w:rsidP="0090110F">
            <w:pPr>
              <w:spacing w:after="0" w:line="240" w:lineRule="auto"/>
              <w:ind w:firstLine="709"/>
              <w:jc w:val="center"/>
              <w:rPr>
                <w:rFonts w:ascii="Times New Roman" w:hAnsi="Times New Roman" w:cs="Times New Roman"/>
                <w:sz w:val="24"/>
                <w:szCs w:val="24"/>
              </w:rPr>
            </w:pPr>
            <w:r w:rsidRPr="00637EF3">
              <w:rPr>
                <w:rFonts w:ascii="Times New Roman" w:hAnsi="Times New Roman" w:cs="Times New Roman"/>
                <w:sz w:val="24"/>
                <w:szCs w:val="24"/>
              </w:rPr>
              <w:t>переменного</w:t>
            </w:r>
          </w:p>
          <w:p w:rsidR="00EA06B2" w:rsidRPr="00637EF3" w:rsidRDefault="00EA06B2" w:rsidP="0090110F">
            <w:pPr>
              <w:widowControl w:val="0"/>
              <w:autoSpaceDE w:val="0"/>
              <w:autoSpaceDN w:val="0"/>
              <w:adjustRightInd w:val="0"/>
              <w:spacing w:after="0" w:line="240" w:lineRule="auto"/>
              <w:ind w:firstLine="709"/>
              <w:jc w:val="center"/>
              <w:rPr>
                <w:rFonts w:ascii="Times New Roman" w:hAnsi="Times New Roman" w:cs="Times New Roman"/>
                <w:sz w:val="24"/>
                <w:szCs w:val="24"/>
              </w:rPr>
            </w:pPr>
            <w:r w:rsidRPr="00637EF3">
              <w:rPr>
                <w:rFonts w:ascii="Times New Roman" w:hAnsi="Times New Roman" w:cs="Times New Roman"/>
                <w:sz w:val="24"/>
                <w:szCs w:val="24"/>
              </w:rPr>
              <w:t>ресурса МР</w:t>
            </w:r>
          </w:p>
        </w:tc>
        <w:tc>
          <w:tcPr>
            <w:tcW w:w="2410" w:type="dxa"/>
            <w:vAlign w:val="center"/>
          </w:tcPr>
          <w:p w:rsidR="00EA06B2" w:rsidRPr="00637EF3" w:rsidRDefault="00EA06B2" w:rsidP="0090110F">
            <w:pPr>
              <w:spacing w:after="0" w:line="240" w:lineRule="auto"/>
              <w:ind w:firstLine="709"/>
              <w:jc w:val="center"/>
              <w:rPr>
                <w:rFonts w:ascii="Times New Roman" w:hAnsi="Times New Roman" w:cs="Times New Roman"/>
                <w:sz w:val="24"/>
                <w:szCs w:val="24"/>
              </w:rPr>
            </w:pPr>
            <w:r w:rsidRPr="00637EF3">
              <w:rPr>
                <w:rFonts w:ascii="Times New Roman" w:hAnsi="Times New Roman" w:cs="Times New Roman"/>
                <w:sz w:val="24"/>
                <w:szCs w:val="24"/>
              </w:rPr>
              <w:t>Средний продукт</w:t>
            </w:r>
          </w:p>
          <w:p w:rsidR="00EA06B2" w:rsidRPr="00637EF3" w:rsidRDefault="00EA06B2" w:rsidP="0090110F">
            <w:pPr>
              <w:widowControl w:val="0"/>
              <w:autoSpaceDE w:val="0"/>
              <w:autoSpaceDN w:val="0"/>
              <w:adjustRightInd w:val="0"/>
              <w:spacing w:after="0" w:line="240" w:lineRule="auto"/>
              <w:ind w:firstLine="709"/>
              <w:jc w:val="center"/>
              <w:rPr>
                <w:rFonts w:ascii="Times New Roman" w:hAnsi="Times New Roman" w:cs="Times New Roman"/>
                <w:sz w:val="24"/>
                <w:szCs w:val="24"/>
              </w:rPr>
            </w:pPr>
            <w:r w:rsidRPr="00637EF3">
              <w:rPr>
                <w:rFonts w:ascii="Times New Roman" w:hAnsi="Times New Roman" w:cs="Times New Roman"/>
                <w:sz w:val="24"/>
                <w:szCs w:val="24"/>
              </w:rPr>
              <w:t>переменного ресурса АР</w:t>
            </w:r>
          </w:p>
        </w:tc>
      </w:tr>
      <w:tr w:rsidR="00EA06B2" w:rsidRPr="00637EF3">
        <w:tc>
          <w:tcPr>
            <w:tcW w:w="2093" w:type="dxa"/>
            <w:vAlign w:val="center"/>
          </w:tcPr>
          <w:p w:rsidR="00EA06B2" w:rsidRPr="00637EF3" w:rsidRDefault="00EA06B2" w:rsidP="0090110F">
            <w:pPr>
              <w:widowControl w:val="0"/>
              <w:autoSpaceDE w:val="0"/>
              <w:autoSpaceDN w:val="0"/>
              <w:adjustRightInd w:val="0"/>
              <w:spacing w:after="0" w:line="240" w:lineRule="auto"/>
              <w:ind w:firstLine="709"/>
              <w:jc w:val="center"/>
              <w:rPr>
                <w:rFonts w:ascii="Times New Roman" w:hAnsi="Times New Roman" w:cs="Times New Roman"/>
                <w:sz w:val="24"/>
                <w:szCs w:val="24"/>
              </w:rPr>
            </w:pPr>
            <w:r w:rsidRPr="00637EF3">
              <w:rPr>
                <w:rFonts w:ascii="Times New Roman" w:hAnsi="Times New Roman" w:cs="Times New Roman"/>
                <w:sz w:val="24"/>
                <w:szCs w:val="24"/>
              </w:rPr>
              <w:t>3</w:t>
            </w:r>
          </w:p>
        </w:tc>
        <w:tc>
          <w:tcPr>
            <w:tcW w:w="2410" w:type="dxa"/>
            <w:vAlign w:val="center"/>
          </w:tcPr>
          <w:p w:rsidR="00EA06B2" w:rsidRPr="00637EF3" w:rsidRDefault="00EA06B2" w:rsidP="0090110F">
            <w:pPr>
              <w:widowControl w:val="0"/>
              <w:autoSpaceDE w:val="0"/>
              <w:autoSpaceDN w:val="0"/>
              <w:adjustRightInd w:val="0"/>
              <w:spacing w:after="0" w:line="240" w:lineRule="auto"/>
              <w:ind w:firstLine="709"/>
              <w:jc w:val="center"/>
              <w:rPr>
                <w:rFonts w:ascii="Times New Roman" w:hAnsi="Times New Roman" w:cs="Times New Roman"/>
                <w:sz w:val="24"/>
                <w:szCs w:val="24"/>
              </w:rPr>
            </w:pPr>
          </w:p>
        </w:tc>
        <w:tc>
          <w:tcPr>
            <w:tcW w:w="1984" w:type="dxa"/>
            <w:vAlign w:val="center"/>
          </w:tcPr>
          <w:p w:rsidR="00EA06B2" w:rsidRPr="00637EF3" w:rsidRDefault="00EA06B2" w:rsidP="0090110F">
            <w:pPr>
              <w:widowControl w:val="0"/>
              <w:autoSpaceDE w:val="0"/>
              <w:autoSpaceDN w:val="0"/>
              <w:adjustRightInd w:val="0"/>
              <w:spacing w:after="0" w:line="240" w:lineRule="auto"/>
              <w:ind w:firstLine="709"/>
              <w:jc w:val="center"/>
              <w:rPr>
                <w:rFonts w:ascii="Times New Roman" w:hAnsi="Times New Roman" w:cs="Times New Roman"/>
                <w:sz w:val="24"/>
                <w:szCs w:val="24"/>
              </w:rPr>
            </w:pPr>
          </w:p>
        </w:tc>
        <w:tc>
          <w:tcPr>
            <w:tcW w:w="2410" w:type="dxa"/>
            <w:vAlign w:val="center"/>
          </w:tcPr>
          <w:p w:rsidR="00EA06B2" w:rsidRPr="00637EF3" w:rsidRDefault="00EA06B2" w:rsidP="0090110F">
            <w:pPr>
              <w:widowControl w:val="0"/>
              <w:autoSpaceDE w:val="0"/>
              <w:autoSpaceDN w:val="0"/>
              <w:adjustRightInd w:val="0"/>
              <w:spacing w:after="0" w:line="240" w:lineRule="auto"/>
              <w:ind w:firstLine="709"/>
              <w:jc w:val="center"/>
              <w:rPr>
                <w:rFonts w:ascii="Times New Roman" w:hAnsi="Times New Roman" w:cs="Times New Roman"/>
                <w:sz w:val="24"/>
                <w:szCs w:val="24"/>
              </w:rPr>
            </w:pPr>
            <w:r w:rsidRPr="00637EF3">
              <w:rPr>
                <w:rFonts w:ascii="Times New Roman" w:hAnsi="Times New Roman" w:cs="Times New Roman"/>
                <w:sz w:val="24"/>
                <w:szCs w:val="24"/>
              </w:rPr>
              <w:t>30</w:t>
            </w:r>
          </w:p>
        </w:tc>
      </w:tr>
      <w:tr w:rsidR="00EA06B2" w:rsidRPr="00637EF3">
        <w:tc>
          <w:tcPr>
            <w:tcW w:w="2093" w:type="dxa"/>
            <w:vAlign w:val="center"/>
          </w:tcPr>
          <w:p w:rsidR="00EA06B2" w:rsidRPr="00637EF3" w:rsidRDefault="00EA06B2" w:rsidP="0090110F">
            <w:pPr>
              <w:widowControl w:val="0"/>
              <w:autoSpaceDE w:val="0"/>
              <w:autoSpaceDN w:val="0"/>
              <w:adjustRightInd w:val="0"/>
              <w:spacing w:after="0" w:line="240" w:lineRule="auto"/>
              <w:ind w:firstLine="709"/>
              <w:jc w:val="center"/>
              <w:rPr>
                <w:rFonts w:ascii="Times New Roman" w:hAnsi="Times New Roman" w:cs="Times New Roman"/>
                <w:sz w:val="24"/>
                <w:szCs w:val="24"/>
              </w:rPr>
            </w:pPr>
            <w:r w:rsidRPr="00637EF3">
              <w:rPr>
                <w:rFonts w:ascii="Times New Roman" w:hAnsi="Times New Roman" w:cs="Times New Roman"/>
                <w:sz w:val="24"/>
                <w:szCs w:val="24"/>
              </w:rPr>
              <w:t>4</w:t>
            </w:r>
          </w:p>
        </w:tc>
        <w:tc>
          <w:tcPr>
            <w:tcW w:w="2410" w:type="dxa"/>
            <w:vAlign w:val="center"/>
          </w:tcPr>
          <w:p w:rsidR="00EA06B2" w:rsidRPr="00637EF3" w:rsidRDefault="00EA06B2" w:rsidP="0090110F">
            <w:pPr>
              <w:widowControl w:val="0"/>
              <w:autoSpaceDE w:val="0"/>
              <w:autoSpaceDN w:val="0"/>
              <w:adjustRightInd w:val="0"/>
              <w:spacing w:after="0" w:line="240" w:lineRule="auto"/>
              <w:ind w:firstLine="709"/>
              <w:jc w:val="center"/>
              <w:rPr>
                <w:rFonts w:ascii="Times New Roman" w:hAnsi="Times New Roman" w:cs="Times New Roman"/>
                <w:sz w:val="24"/>
                <w:szCs w:val="24"/>
              </w:rPr>
            </w:pPr>
          </w:p>
        </w:tc>
        <w:tc>
          <w:tcPr>
            <w:tcW w:w="1984" w:type="dxa"/>
            <w:vAlign w:val="center"/>
          </w:tcPr>
          <w:p w:rsidR="00EA06B2" w:rsidRPr="00637EF3" w:rsidRDefault="00EA06B2" w:rsidP="0090110F">
            <w:pPr>
              <w:widowControl w:val="0"/>
              <w:autoSpaceDE w:val="0"/>
              <w:autoSpaceDN w:val="0"/>
              <w:adjustRightInd w:val="0"/>
              <w:spacing w:after="0" w:line="240" w:lineRule="auto"/>
              <w:ind w:firstLine="709"/>
              <w:jc w:val="center"/>
              <w:rPr>
                <w:rFonts w:ascii="Times New Roman" w:hAnsi="Times New Roman" w:cs="Times New Roman"/>
                <w:sz w:val="24"/>
                <w:szCs w:val="24"/>
              </w:rPr>
            </w:pPr>
            <w:r w:rsidRPr="00637EF3">
              <w:rPr>
                <w:rFonts w:ascii="Times New Roman" w:hAnsi="Times New Roman" w:cs="Times New Roman"/>
                <w:sz w:val="24"/>
                <w:szCs w:val="24"/>
              </w:rPr>
              <w:t>20</w:t>
            </w:r>
          </w:p>
        </w:tc>
        <w:tc>
          <w:tcPr>
            <w:tcW w:w="2410" w:type="dxa"/>
            <w:vAlign w:val="center"/>
          </w:tcPr>
          <w:p w:rsidR="00EA06B2" w:rsidRPr="00637EF3" w:rsidRDefault="00EA06B2" w:rsidP="0090110F">
            <w:pPr>
              <w:widowControl w:val="0"/>
              <w:autoSpaceDE w:val="0"/>
              <w:autoSpaceDN w:val="0"/>
              <w:adjustRightInd w:val="0"/>
              <w:spacing w:after="0" w:line="240" w:lineRule="auto"/>
              <w:ind w:firstLine="709"/>
              <w:jc w:val="center"/>
              <w:rPr>
                <w:rFonts w:ascii="Times New Roman" w:hAnsi="Times New Roman" w:cs="Times New Roman"/>
                <w:sz w:val="24"/>
                <w:szCs w:val="24"/>
              </w:rPr>
            </w:pPr>
          </w:p>
        </w:tc>
      </w:tr>
      <w:tr w:rsidR="00EA06B2" w:rsidRPr="00637EF3">
        <w:tc>
          <w:tcPr>
            <w:tcW w:w="2093" w:type="dxa"/>
            <w:vAlign w:val="center"/>
          </w:tcPr>
          <w:p w:rsidR="00EA06B2" w:rsidRPr="00637EF3" w:rsidRDefault="00EA06B2" w:rsidP="0090110F">
            <w:pPr>
              <w:widowControl w:val="0"/>
              <w:autoSpaceDE w:val="0"/>
              <w:autoSpaceDN w:val="0"/>
              <w:adjustRightInd w:val="0"/>
              <w:spacing w:after="0" w:line="240" w:lineRule="auto"/>
              <w:ind w:firstLine="709"/>
              <w:jc w:val="center"/>
              <w:rPr>
                <w:rFonts w:ascii="Times New Roman" w:hAnsi="Times New Roman" w:cs="Times New Roman"/>
                <w:sz w:val="24"/>
                <w:szCs w:val="24"/>
              </w:rPr>
            </w:pPr>
            <w:r w:rsidRPr="00637EF3">
              <w:rPr>
                <w:rFonts w:ascii="Times New Roman" w:hAnsi="Times New Roman" w:cs="Times New Roman"/>
                <w:sz w:val="24"/>
                <w:szCs w:val="24"/>
              </w:rPr>
              <w:t>5</w:t>
            </w:r>
          </w:p>
        </w:tc>
        <w:tc>
          <w:tcPr>
            <w:tcW w:w="2410" w:type="dxa"/>
            <w:vAlign w:val="center"/>
          </w:tcPr>
          <w:p w:rsidR="00EA06B2" w:rsidRPr="00637EF3" w:rsidRDefault="00EA06B2" w:rsidP="0090110F">
            <w:pPr>
              <w:widowControl w:val="0"/>
              <w:autoSpaceDE w:val="0"/>
              <w:autoSpaceDN w:val="0"/>
              <w:adjustRightInd w:val="0"/>
              <w:spacing w:after="0" w:line="240" w:lineRule="auto"/>
              <w:ind w:firstLine="709"/>
              <w:jc w:val="center"/>
              <w:rPr>
                <w:rFonts w:ascii="Times New Roman" w:hAnsi="Times New Roman" w:cs="Times New Roman"/>
                <w:sz w:val="24"/>
                <w:szCs w:val="24"/>
              </w:rPr>
            </w:pPr>
            <w:r w:rsidRPr="00637EF3">
              <w:rPr>
                <w:rFonts w:ascii="Times New Roman" w:hAnsi="Times New Roman" w:cs="Times New Roman"/>
                <w:sz w:val="24"/>
                <w:szCs w:val="24"/>
              </w:rPr>
              <w:t>130</w:t>
            </w:r>
          </w:p>
        </w:tc>
        <w:tc>
          <w:tcPr>
            <w:tcW w:w="1984" w:type="dxa"/>
            <w:vAlign w:val="center"/>
          </w:tcPr>
          <w:p w:rsidR="00EA06B2" w:rsidRPr="00637EF3" w:rsidRDefault="00EA06B2" w:rsidP="0090110F">
            <w:pPr>
              <w:widowControl w:val="0"/>
              <w:autoSpaceDE w:val="0"/>
              <w:autoSpaceDN w:val="0"/>
              <w:adjustRightInd w:val="0"/>
              <w:spacing w:after="0" w:line="240" w:lineRule="auto"/>
              <w:ind w:firstLine="709"/>
              <w:jc w:val="center"/>
              <w:rPr>
                <w:rFonts w:ascii="Times New Roman" w:hAnsi="Times New Roman" w:cs="Times New Roman"/>
                <w:sz w:val="24"/>
                <w:szCs w:val="24"/>
              </w:rPr>
            </w:pPr>
          </w:p>
        </w:tc>
        <w:tc>
          <w:tcPr>
            <w:tcW w:w="2410" w:type="dxa"/>
            <w:vAlign w:val="center"/>
          </w:tcPr>
          <w:p w:rsidR="00EA06B2" w:rsidRPr="00637EF3" w:rsidRDefault="00EA06B2" w:rsidP="0090110F">
            <w:pPr>
              <w:widowControl w:val="0"/>
              <w:autoSpaceDE w:val="0"/>
              <w:autoSpaceDN w:val="0"/>
              <w:adjustRightInd w:val="0"/>
              <w:spacing w:after="0" w:line="240" w:lineRule="auto"/>
              <w:ind w:firstLine="709"/>
              <w:jc w:val="center"/>
              <w:rPr>
                <w:rFonts w:ascii="Times New Roman" w:hAnsi="Times New Roman" w:cs="Times New Roman"/>
                <w:sz w:val="24"/>
                <w:szCs w:val="24"/>
              </w:rPr>
            </w:pPr>
          </w:p>
        </w:tc>
      </w:tr>
      <w:tr w:rsidR="00EA06B2" w:rsidRPr="00637EF3">
        <w:tc>
          <w:tcPr>
            <w:tcW w:w="2093" w:type="dxa"/>
            <w:vAlign w:val="center"/>
          </w:tcPr>
          <w:p w:rsidR="00EA06B2" w:rsidRPr="00637EF3" w:rsidRDefault="00EA06B2" w:rsidP="0090110F">
            <w:pPr>
              <w:widowControl w:val="0"/>
              <w:autoSpaceDE w:val="0"/>
              <w:autoSpaceDN w:val="0"/>
              <w:adjustRightInd w:val="0"/>
              <w:spacing w:after="0" w:line="240" w:lineRule="auto"/>
              <w:ind w:firstLine="709"/>
              <w:jc w:val="center"/>
              <w:rPr>
                <w:rFonts w:ascii="Times New Roman" w:hAnsi="Times New Roman" w:cs="Times New Roman"/>
                <w:sz w:val="24"/>
                <w:szCs w:val="24"/>
              </w:rPr>
            </w:pPr>
            <w:r w:rsidRPr="00637EF3">
              <w:rPr>
                <w:rFonts w:ascii="Times New Roman" w:hAnsi="Times New Roman" w:cs="Times New Roman"/>
                <w:sz w:val="24"/>
                <w:szCs w:val="24"/>
              </w:rPr>
              <w:t>6</w:t>
            </w:r>
          </w:p>
        </w:tc>
        <w:tc>
          <w:tcPr>
            <w:tcW w:w="2410" w:type="dxa"/>
            <w:vAlign w:val="center"/>
          </w:tcPr>
          <w:p w:rsidR="00EA06B2" w:rsidRPr="00637EF3" w:rsidRDefault="00EA06B2" w:rsidP="0090110F">
            <w:pPr>
              <w:widowControl w:val="0"/>
              <w:autoSpaceDE w:val="0"/>
              <w:autoSpaceDN w:val="0"/>
              <w:adjustRightInd w:val="0"/>
              <w:spacing w:after="0" w:line="240" w:lineRule="auto"/>
              <w:ind w:firstLine="709"/>
              <w:jc w:val="center"/>
              <w:rPr>
                <w:rFonts w:ascii="Times New Roman" w:hAnsi="Times New Roman" w:cs="Times New Roman"/>
                <w:sz w:val="24"/>
                <w:szCs w:val="24"/>
              </w:rPr>
            </w:pPr>
          </w:p>
        </w:tc>
        <w:tc>
          <w:tcPr>
            <w:tcW w:w="1984" w:type="dxa"/>
            <w:vAlign w:val="center"/>
          </w:tcPr>
          <w:p w:rsidR="00EA06B2" w:rsidRPr="00637EF3" w:rsidRDefault="00EA06B2" w:rsidP="0090110F">
            <w:pPr>
              <w:widowControl w:val="0"/>
              <w:autoSpaceDE w:val="0"/>
              <w:autoSpaceDN w:val="0"/>
              <w:adjustRightInd w:val="0"/>
              <w:spacing w:after="0" w:line="240" w:lineRule="auto"/>
              <w:ind w:firstLine="709"/>
              <w:jc w:val="center"/>
              <w:rPr>
                <w:rFonts w:ascii="Times New Roman" w:hAnsi="Times New Roman" w:cs="Times New Roman"/>
                <w:sz w:val="24"/>
                <w:szCs w:val="24"/>
              </w:rPr>
            </w:pPr>
            <w:r w:rsidRPr="00637EF3">
              <w:rPr>
                <w:rFonts w:ascii="Times New Roman" w:hAnsi="Times New Roman" w:cs="Times New Roman"/>
                <w:sz w:val="24"/>
                <w:szCs w:val="24"/>
              </w:rPr>
              <w:t>5</w:t>
            </w:r>
          </w:p>
        </w:tc>
        <w:tc>
          <w:tcPr>
            <w:tcW w:w="2410" w:type="dxa"/>
            <w:vAlign w:val="center"/>
          </w:tcPr>
          <w:p w:rsidR="00EA06B2" w:rsidRPr="00637EF3" w:rsidRDefault="00EA06B2" w:rsidP="0090110F">
            <w:pPr>
              <w:widowControl w:val="0"/>
              <w:autoSpaceDE w:val="0"/>
              <w:autoSpaceDN w:val="0"/>
              <w:adjustRightInd w:val="0"/>
              <w:spacing w:after="0" w:line="240" w:lineRule="auto"/>
              <w:ind w:firstLine="709"/>
              <w:jc w:val="center"/>
              <w:rPr>
                <w:rFonts w:ascii="Times New Roman" w:hAnsi="Times New Roman" w:cs="Times New Roman"/>
                <w:sz w:val="24"/>
                <w:szCs w:val="24"/>
              </w:rPr>
            </w:pPr>
          </w:p>
        </w:tc>
      </w:tr>
      <w:tr w:rsidR="00EA06B2" w:rsidRPr="00637EF3">
        <w:tc>
          <w:tcPr>
            <w:tcW w:w="2093" w:type="dxa"/>
            <w:vAlign w:val="center"/>
          </w:tcPr>
          <w:p w:rsidR="00EA06B2" w:rsidRPr="00637EF3" w:rsidRDefault="00EA06B2" w:rsidP="0090110F">
            <w:pPr>
              <w:widowControl w:val="0"/>
              <w:autoSpaceDE w:val="0"/>
              <w:autoSpaceDN w:val="0"/>
              <w:adjustRightInd w:val="0"/>
              <w:spacing w:after="0" w:line="240" w:lineRule="auto"/>
              <w:ind w:firstLine="709"/>
              <w:jc w:val="center"/>
              <w:rPr>
                <w:rFonts w:ascii="Times New Roman" w:hAnsi="Times New Roman" w:cs="Times New Roman"/>
                <w:sz w:val="24"/>
                <w:szCs w:val="24"/>
              </w:rPr>
            </w:pPr>
            <w:r w:rsidRPr="00637EF3">
              <w:rPr>
                <w:rFonts w:ascii="Times New Roman" w:hAnsi="Times New Roman" w:cs="Times New Roman"/>
                <w:sz w:val="24"/>
                <w:szCs w:val="24"/>
              </w:rPr>
              <w:t>7</w:t>
            </w:r>
          </w:p>
        </w:tc>
        <w:tc>
          <w:tcPr>
            <w:tcW w:w="2410" w:type="dxa"/>
            <w:vAlign w:val="center"/>
          </w:tcPr>
          <w:p w:rsidR="00EA06B2" w:rsidRPr="00637EF3" w:rsidRDefault="00EA06B2" w:rsidP="0090110F">
            <w:pPr>
              <w:widowControl w:val="0"/>
              <w:autoSpaceDE w:val="0"/>
              <w:autoSpaceDN w:val="0"/>
              <w:adjustRightInd w:val="0"/>
              <w:spacing w:after="0" w:line="240" w:lineRule="auto"/>
              <w:ind w:firstLine="709"/>
              <w:jc w:val="center"/>
              <w:rPr>
                <w:rFonts w:ascii="Times New Roman" w:hAnsi="Times New Roman" w:cs="Times New Roman"/>
                <w:sz w:val="24"/>
                <w:szCs w:val="24"/>
              </w:rPr>
            </w:pPr>
          </w:p>
        </w:tc>
        <w:tc>
          <w:tcPr>
            <w:tcW w:w="1984" w:type="dxa"/>
            <w:vAlign w:val="center"/>
          </w:tcPr>
          <w:p w:rsidR="00EA06B2" w:rsidRPr="00637EF3" w:rsidRDefault="00EA06B2" w:rsidP="0090110F">
            <w:pPr>
              <w:widowControl w:val="0"/>
              <w:autoSpaceDE w:val="0"/>
              <w:autoSpaceDN w:val="0"/>
              <w:adjustRightInd w:val="0"/>
              <w:spacing w:after="0" w:line="240" w:lineRule="auto"/>
              <w:ind w:firstLine="709"/>
              <w:jc w:val="center"/>
              <w:rPr>
                <w:rFonts w:ascii="Times New Roman" w:hAnsi="Times New Roman" w:cs="Times New Roman"/>
                <w:sz w:val="24"/>
                <w:szCs w:val="24"/>
              </w:rPr>
            </w:pPr>
          </w:p>
        </w:tc>
        <w:tc>
          <w:tcPr>
            <w:tcW w:w="2410" w:type="dxa"/>
            <w:vAlign w:val="center"/>
          </w:tcPr>
          <w:p w:rsidR="00EA06B2" w:rsidRPr="00637EF3" w:rsidRDefault="00EA06B2" w:rsidP="0090110F">
            <w:pPr>
              <w:widowControl w:val="0"/>
              <w:autoSpaceDE w:val="0"/>
              <w:autoSpaceDN w:val="0"/>
              <w:adjustRightInd w:val="0"/>
              <w:spacing w:after="0" w:line="240" w:lineRule="auto"/>
              <w:ind w:firstLine="709"/>
              <w:jc w:val="center"/>
              <w:rPr>
                <w:rFonts w:ascii="Times New Roman" w:hAnsi="Times New Roman" w:cs="Times New Roman"/>
                <w:sz w:val="24"/>
                <w:szCs w:val="24"/>
              </w:rPr>
            </w:pPr>
            <w:r w:rsidRPr="00637EF3">
              <w:rPr>
                <w:rFonts w:ascii="Times New Roman" w:hAnsi="Times New Roman" w:cs="Times New Roman"/>
                <w:sz w:val="24"/>
                <w:szCs w:val="24"/>
              </w:rPr>
              <w:t>19,5</w:t>
            </w:r>
          </w:p>
        </w:tc>
      </w:tr>
    </w:tbl>
    <w:p w:rsidR="00EA06B2" w:rsidRPr="0090110F" w:rsidRDefault="00EA06B2" w:rsidP="0090110F">
      <w:pPr>
        <w:spacing w:after="0" w:line="240" w:lineRule="auto"/>
        <w:ind w:firstLine="709"/>
        <w:jc w:val="both"/>
        <w:rPr>
          <w:rFonts w:ascii="Times New Roman" w:hAnsi="Times New Roman" w:cs="Times New Roman"/>
          <w:b/>
          <w:bCs/>
          <w:sz w:val="24"/>
          <w:szCs w:val="24"/>
        </w:rPr>
      </w:pPr>
    </w:p>
    <w:p w:rsidR="00EA06B2" w:rsidRPr="0090110F" w:rsidRDefault="00EA06B2" w:rsidP="0090110F">
      <w:pPr>
        <w:spacing w:after="0" w:line="240" w:lineRule="auto"/>
        <w:ind w:firstLine="709"/>
        <w:jc w:val="both"/>
        <w:rPr>
          <w:rFonts w:ascii="Times New Roman" w:hAnsi="Times New Roman" w:cs="Times New Roman"/>
          <w:b/>
          <w:bCs/>
          <w:sz w:val="24"/>
          <w:szCs w:val="24"/>
        </w:rPr>
      </w:pPr>
    </w:p>
    <w:p w:rsidR="00EA06B2" w:rsidRPr="0090110F" w:rsidRDefault="00EA06B2" w:rsidP="0090110F">
      <w:pPr>
        <w:spacing w:after="0" w:line="240" w:lineRule="auto"/>
        <w:ind w:firstLine="709"/>
        <w:jc w:val="both"/>
        <w:rPr>
          <w:rFonts w:ascii="Times New Roman" w:hAnsi="Times New Roman" w:cs="Times New Roman"/>
          <w:b/>
          <w:bCs/>
          <w:sz w:val="24"/>
          <w:szCs w:val="24"/>
        </w:rPr>
      </w:pPr>
    </w:p>
    <w:p w:rsidR="00EA06B2" w:rsidRPr="0090110F" w:rsidRDefault="00EA06B2" w:rsidP="0090110F">
      <w:pPr>
        <w:spacing w:after="0" w:line="240" w:lineRule="auto"/>
        <w:ind w:firstLine="709"/>
        <w:jc w:val="both"/>
        <w:rPr>
          <w:rFonts w:ascii="Times New Roman" w:hAnsi="Times New Roman" w:cs="Times New Roman"/>
          <w:b/>
          <w:bCs/>
          <w:sz w:val="24"/>
          <w:szCs w:val="24"/>
        </w:rPr>
      </w:pPr>
    </w:p>
    <w:p w:rsidR="00EA06B2" w:rsidRPr="0090110F" w:rsidRDefault="00EA06B2" w:rsidP="0090110F">
      <w:pPr>
        <w:spacing w:after="0" w:line="240" w:lineRule="auto"/>
        <w:ind w:firstLine="709"/>
        <w:jc w:val="both"/>
        <w:rPr>
          <w:rFonts w:ascii="Times New Roman" w:hAnsi="Times New Roman" w:cs="Times New Roman"/>
          <w:b/>
          <w:bCs/>
          <w:sz w:val="24"/>
          <w:szCs w:val="24"/>
        </w:rPr>
      </w:pPr>
      <w:r w:rsidRPr="0090110F">
        <w:rPr>
          <w:rFonts w:ascii="Times New Roman" w:hAnsi="Times New Roman" w:cs="Times New Roman"/>
          <w:b/>
          <w:bCs/>
          <w:sz w:val="24"/>
          <w:szCs w:val="24"/>
        </w:rPr>
        <w:t>Задача 18.</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 xml:space="preserve">При выпуске </w:t>
      </w:r>
      <w:r w:rsidRPr="0090110F">
        <w:rPr>
          <w:rFonts w:ascii="Times New Roman" w:hAnsi="Times New Roman" w:cs="Times New Roman"/>
          <w:sz w:val="24"/>
          <w:szCs w:val="24"/>
          <w:lang w:val="en-US"/>
        </w:rPr>
        <w:t>Q</w:t>
      </w:r>
      <w:r w:rsidRPr="0090110F">
        <w:rPr>
          <w:rFonts w:ascii="Times New Roman" w:hAnsi="Times New Roman" w:cs="Times New Roman"/>
          <w:sz w:val="24"/>
          <w:szCs w:val="24"/>
          <w:vertAlign w:val="subscript"/>
        </w:rPr>
        <w:t>0</w:t>
      </w:r>
      <w:r w:rsidRPr="0090110F">
        <w:rPr>
          <w:rFonts w:ascii="Times New Roman" w:hAnsi="Times New Roman" w:cs="Times New Roman"/>
          <w:sz w:val="24"/>
          <w:szCs w:val="24"/>
        </w:rPr>
        <w:t xml:space="preserve"> ед. продукции предельная производительность труда сравнялась со средней производительностью труда.</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Определите</w:t>
      </w:r>
      <w:r w:rsidRPr="0090110F">
        <w:rPr>
          <w:rFonts w:ascii="Times New Roman" w:hAnsi="Times New Roman" w:cs="Times New Roman"/>
          <w:sz w:val="24"/>
          <w:szCs w:val="24"/>
          <w:lang w:val="en-US"/>
        </w:rPr>
        <w:t>:</w:t>
      </w:r>
    </w:p>
    <w:p w:rsidR="00EA06B2" w:rsidRPr="0090110F" w:rsidRDefault="00EA06B2" w:rsidP="007023AE">
      <w:pPr>
        <w:numPr>
          <w:ilvl w:val="0"/>
          <w:numId w:val="277"/>
        </w:numPr>
        <w:spacing w:before="100" w:beforeAutospacing="1" w:after="100" w:afterAutospacing="1" w:line="240" w:lineRule="auto"/>
        <w:ind w:firstLine="426"/>
        <w:jc w:val="both"/>
        <w:rPr>
          <w:rFonts w:ascii="Times New Roman" w:hAnsi="Times New Roman" w:cs="Times New Roman"/>
          <w:sz w:val="24"/>
          <w:szCs w:val="24"/>
        </w:rPr>
      </w:pPr>
      <w:r w:rsidRPr="0090110F">
        <w:rPr>
          <w:rFonts w:ascii="Times New Roman" w:hAnsi="Times New Roman" w:cs="Times New Roman"/>
          <w:sz w:val="24"/>
          <w:szCs w:val="24"/>
        </w:rPr>
        <w:t xml:space="preserve">эластичность выпуска по труду при </w:t>
      </w:r>
      <w:r w:rsidRPr="0090110F">
        <w:rPr>
          <w:rFonts w:ascii="Times New Roman" w:hAnsi="Times New Roman" w:cs="Times New Roman"/>
          <w:sz w:val="24"/>
          <w:szCs w:val="24"/>
          <w:lang w:val="en-US"/>
        </w:rPr>
        <w:t>Q</w:t>
      </w:r>
      <w:r w:rsidRPr="0090110F">
        <w:rPr>
          <w:rFonts w:ascii="Times New Roman" w:hAnsi="Times New Roman" w:cs="Times New Roman"/>
          <w:sz w:val="24"/>
          <w:szCs w:val="24"/>
        </w:rPr>
        <w:t>=</w:t>
      </w:r>
      <w:r w:rsidRPr="0090110F">
        <w:rPr>
          <w:rFonts w:ascii="Times New Roman" w:hAnsi="Times New Roman" w:cs="Times New Roman"/>
          <w:sz w:val="24"/>
          <w:szCs w:val="24"/>
          <w:lang w:val="en-US"/>
        </w:rPr>
        <w:t>Q</w:t>
      </w:r>
      <w:r w:rsidRPr="0090110F">
        <w:rPr>
          <w:rFonts w:ascii="Times New Roman" w:hAnsi="Times New Roman" w:cs="Times New Roman"/>
          <w:sz w:val="24"/>
          <w:szCs w:val="24"/>
          <w:vertAlign w:val="subscript"/>
        </w:rPr>
        <w:t>0</w:t>
      </w:r>
      <w:r w:rsidRPr="0090110F">
        <w:rPr>
          <w:rFonts w:ascii="Times New Roman" w:hAnsi="Times New Roman" w:cs="Times New Roman"/>
          <w:sz w:val="24"/>
          <w:szCs w:val="24"/>
        </w:rPr>
        <w:t>;</w:t>
      </w:r>
    </w:p>
    <w:p w:rsidR="00EA06B2" w:rsidRPr="0090110F" w:rsidRDefault="00EA06B2" w:rsidP="007023AE">
      <w:pPr>
        <w:numPr>
          <w:ilvl w:val="0"/>
          <w:numId w:val="277"/>
        </w:numPr>
        <w:spacing w:before="100" w:beforeAutospacing="1" w:after="100" w:afterAutospacing="1" w:line="240" w:lineRule="auto"/>
        <w:ind w:firstLine="426"/>
        <w:jc w:val="both"/>
        <w:rPr>
          <w:rFonts w:ascii="Times New Roman" w:hAnsi="Times New Roman" w:cs="Times New Roman"/>
          <w:sz w:val="24"/>
          <w:szCs w:val="24"/>
        </w:rPr>
      </w:pPr>
      <w:r w:rsidRPr="0090110F">
        <w:rPr>
          <w:rFonts w:ascii="Times New Roman" w:hAnsi="Times New Roman" w:cs="Times New Roman"/>
          <w:sz w:val="24"/>
          <w:szCs w:val="24"/>
        </w:rPr>
        <w:t>как меняется средняя производительность капитала по мере дальнейшего увеличения количества используемого труда?</w:t>
      </w:r>
    </w:p>
    <w:p w:rsidR="00EA06B2" w:rsidRPr="0090110F" w:rsidRDefault="00EA06B2" w:rsidP="0090110F">
      <w:pPr>
        <w:spacing w:after="0" w:line="240" w:lineRule="auto"/>
        <w:ind w:firstLine="709"/>
        <w:jc w:val="both"/>
        <w:rPr>
          <w:rFonts w:ascii="Times New Roman" w:hAnsi="Times New Roman" w:cs="Times New Roman"/>
          <w:sz w:val="24"/>
          <w:szCs w:val="24"/>
        </w:rPr>
      </w:pPr>
    </w:p>
    <w:p w:rsidR="00EA06B2" w:rsidRPr="0090110F" w:rsidRDefault="00EA06B2" w:rsidP="0090110F">
      <w:pPr>
        <w:spacing w:after="0" w:line="240" w:lineRule="auto"/>
        <w:ind w:firstLine="709"/>
        <w:jc w:val="both"/>
        <w:rPr>
          <w:rFonts w:ascii="Times New Roman" w:hAnsi="Times New Roman" w:cs="Times New Roman"/>
          <w:b/>
          <w:bCs/>
          <w:sz w:val="24"/>
          <w:szCs w:val="24"/>
        </w:rPr>
      </w:pPr>
      <w:r w:rsidRPr="0090110F">
        <w:rPr>
          <w:rFonts w:ascii="Times New Roman" w:hAnsi="Times New Roman" w:cs="Times New Roman"/>
          <w:b/>
          <w:bCs/>
          <w:sz w:val="24"/>
          <w:szCs w:val="24"/>
        </w:rPr>
        <w:t>Задача 19.</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 xml:space="preserve">Предприятию требуются разнорабочие. Спрос на труд описывается уравнением </w:t>
      </w:r>
      <w:r w:rsidRPr="0090110F">
        <w:rPr>
          <w:rFonts w:ascii="Times New Roman" w:hAnsi="Times New Roman" w:cs="Times New Roman"/>
          <w:sz w:val="24"/>
          <w:szCs w:val="24"/>
          <w:lang w:val="en-US"/>
        </w:rPr>
        <w:t>L</w:t>
      </w:r>
      <w:r w:rsidRPr="0090110F">
        <w:rPr>
          <w:rFonts w:ascii="Times New Roman" w:hAnsi="Times New Roman" w:cs="Times New Roman"/>
          <w:sz w:val="24"/>
          <w:szCs w:val="24"/>
        </w:rPr>
        <w:t>=10 – 0,2</w:t>
      </w:r>
      <w:r w:rsidRPr="0090110F">
        <w:rPr>
          <w:rFonts w:ascii="Times New Roman" w:hAnsi="Times New Roman" w:cs="Times New Roman"/>
          <w:sz w:val="24"/>
          <w:szCs w:val="24"/>
          <w:lang w:val="en-US"/>
        </w:rPr>
        <w:t>W</w:t>
      </w:r>
      <w:r w:rsidRPr="0090110F">
        <w:rPr>
          <w:rFonts w:ascii="Times New Roman" w:hAnsi="Times New Roman" w:cs="Times New Roman"/>
          <w:sz w:val="24"/>
          <w:szCs w:val="24"/>
        </w:rPr>
        <w:t xml:space="preserve">, где </w:t>
      </w:r>
      <w:r w:rsidRPr="0090110F">
        <w:rPr>
          <w:rFonts w:ascii="Times New Roman" w:hAnsi="Times New Roman" w:cs="Times New Roman"/>
          <w:sz w:val="24"/>
          <w:szCs w:val="24"/>
          <w:lang w:val="en-US"/>
        </w:rPr>
        <w:t>L</w:t>
      </w:r>
      <w:r w:rsidRPr="0090110F">
        <w:rPr>
          <w:rFonts w:ascii="Times New Roman" w:hAnsi="Times New Roman" w:cs="Times New Roman"/>
          <w:sz w:val="24"/>
          <w:szCs w:val="24"/>
        </w:rPr>
        <w:t xml:space="preserve"> - число нанятых, а </w:t>
      </w:r>
      <w:r w:rsidRPr="0090110F">
        <w:rPr>
          <w:rFonts w:ascii="Times New Roman" w:hAnsi="Times New Roman" w:cs="Times New Roman"/>
          <w:sz w:val="24"/>
          <w:szCs w:val="24"/>
          <w:lang w:val="en-US"/>
        </w:rPr>
        <w:t>W</w:t>
      </w:r>
      <w:r w:rsidRPr="0090110F">
        <w:rPr>
          <w:rFonts w:ascii="Times New Roman" w:hAnsi="Times New Roman" w:cs="Times New Roman"/>
          <w:sz w:val="24"/>
          <w:szCs w:val="24"/>
        </w:rPr>
        <w:t xml:space="preserve"> – часовая заработная плата.</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На объявление о найме откликнулись 7 человек. Двое из них готовы работать при оплате 40 ден. ед./час; двое – не менее 25ден.ед./час; двое – не менее 20 ден. ед./час; один готов на оплату от 15 ден. ед./час.</w:t>
      </w:r>
    </w:p>
    <w:p w:rsidR="00EA06B2" w:rsidRPr="0090110F" w:rsidRDefault="00EA06B2" w:rsidP="0090110F">
      <w:pPr>
        <w:spacing w:before="100" w:beforeAutospacing="1" w:after="100" w:afterAutospacing="1" w:line="240" w:lineRule="auto"/>
        <w:ind w:left="709"/>
        <w:jc w:val="both"/>
        <w:rPr>
          <w:rFonts w:ascii="Times New Roman" w:hAnsi="Times New Roman" w:cs="Times New Roman"/>
          <w:sz w:val="24"/>
          <w:szCs w:val="24"/>
        </w:rPr>
      </w:pPr>
      <w:r w:rsidRPr="0090110F">
        <w:rPr>
          <w:rFonts w:ascii="Times New Roman" w:hAnsi="Times New Roman" w:cs="Times New Roman"/>
          <w:sz w:val="24"/>
          <w:szCs w:val="24"/>
        </w:rPr>
        <w:t>1) Сколько разнорабочих будет нанято и при каком уровне оплаты?</w:t>
      </w:r>
    </w:p>
    <w:p w:rsidR="00EA06B2" w:rsidRPr="0090110F" w:rsidRDefault="00EA06B2" w:rsidP="0090110F">
      <w:pPr>
        <w:spacing w:before="100" w:beforeAutospacing="1" w:after="100" w:afterAutospacing="1" w:line="240" w:lineRule="auto"/>
        <w:ind w:left="709"/>
        <w:jc w:val="both"/>
        <w:rPr>
          <w:rFonts w:ascii="Times New Roman" w:hAnsi="Times New Roman" w:cs="Times New Roman"/>
          <w:sz w:val="24"/>
          <w:szCs w:val="24"/>
        </w:rPr>
      </w:pPr>
      <w:r w:rsidRPr="0090110F">
        <w:rPr>
          <w:rFonts w:ascii="Times New Roman" w:hAnsi="Times New Roman" w:cs="Times New Roman"/>
          <w:sz w:val="24"/>
          <w:szCs w:val="24"/>
        </w:rPr>
        <w:t>2) Государство законодательно устанавливает минимальный уровень часовой оплаты в 40 ден. ед./час. Сколько рабочих наймёт предприятие в этом случае?</w:t>
      </w:r>
    </w:p>
    <w:p w:rsidR="00EA06B2" w:rsidRPr="0090110F" w:rsidRDefault="00EA06B2" w:rsidP="0090110F">
      <w:pPr>
        <w:spacing w:before="100" w:beforeAutospacing="1" w:after="100" w:afterAutospacing="1" w:line="240" w:lineRule="auto"/>
        <w:ind w:firstLine="709"/>
        <w:jc w:val="both"/>
        <w:rPr>
          <w:rFonts w:ascii="Times New Roman" w:hAnsi="Times New Roman" w:cs="Times New Roman"/>
          <w:sz w:val="24"/>
          <w:szCs w:val="24"/>
        </w:rPr>
      </w:pPr>
    </w:p>
    <w:p w:rsidR="00EA06B2" w:rsidRPr="0090110F" w:rsidRDefault="00EA06B2" w:rsidP="0090110F">
      <w:pPr>
        <w:spacing w:after="0" w:line="240" w:lineRule="auto"/>
        <w:ind w:firstLine="709"/>
        <w:jc w:val="both"/>
        <w:rPr>
          <w:rFonts w:ascii="Times New Roman" w:hAnsi="Times New Roman" w:cs="Times New Roman"/>
          <w:b/>
          <w:bCs/>
          <w:sz w:val="24"/>
          <w:szCs w:val="24"/>
        </w:rPr>
      </w:pPr>
      <w:r w:rsidRPr="0090110F">
        <w:rPr>
          <w:rFonts w:ascii="Times New Roman" w:hAnsi="Times New Roman" w:cs="Times New Roman"/>
          <w:b/>
          <w:bCs/>
          <w:sz w:val="24"/>
          <w:szCs w:val="24"/>
        </w:rPr>
        <w:t>Задача 20.</w:t>
      </w:r>
    </w:p>
    <w:p w:rsidR="00EA06B2" w:rsidRPr="0090110F" w:rsidRDefault="00EA06B2" w:rsidP="0090110F">
      <w:pPr>
        <w:spacing w:after="0" w:line="240" w:lineRule="auto"/>
        <w:ind w:firstLine="709"/>
        <w:jc w:val="both"/>
        <w:rPr>
          <w:rFonts w:ascii="Times New Roman" w:hAnsi="Times New Roman" w:cs="Times New Roman"/>
          <w:b/>
          <w:bCs/>
          <w:sz w:val="24"/>
          <w:szCs w:val="24"/>
        </w:rPr>
      </w:pPr>
      <w:r w:rsidRPr="0090110F">
        <w:rPr>
          <w:rFonts w:ascii="Times New Roman" w:hAnsi="Times New Roman" w:cs="Times New Roman"/>
          <w:sz w:val="24"/>
          <w:szCs w:val="24"/>
        </w:rPr>
        <w:t>Если фермер не применяет удобрений, он может собирать 25 ц. пшеницы с га.</w:t>
      </w:r>
    </w:p>
    <w:p w:rsidR="00EA06B2" w:rsidRPr="0090110F" w:rsidRDefault="00EA06B2" w:rsidP="0090110F">
      <w:pPr>
        <w:spacing w:after="0" w:line="240" w:lineRule="auto"/>
        <w:ind w:firstLine="709"/>
        <w:jc w:val="both"/>
        <w:rPr>
          <w:rFonts w:ascii="Times New Roman" w:hAnsi="Times New Roman" w:cs="Times New Roman"/>
          <w:b/>
          <w:bCs/>
          <w:sz w:val="24"/>
          <w:szCs w:val="24"/>
        </w:rPr>
      </w:pPr>
      <w:r w:rsidRPr="0090110F">
        <w:rPr>
          <w:rFonts w:ascii="Times New Roman" w:hAnsi="Times New Roman" w:cs="Times New Roman"/>
          <w:sz w:val="24"/>
          <w:szCs w:val="24"/>
        </w:rPr>
        <w:t>Известно, что предельный продукт удобрений равен МР= 1 – 0,01В, где В – объём использования удобрений (в кг). Постройте функцию спроса фермера на удобрения, если цена пшеницы равна 4 ден. ед. за центнер.</w:t>
      </w:r>
    </w:p>
    <w:p w:rsidR="00EA06B2" w:rsidRPr="0090110F" w:rsidRDefault="00EA06B2" w:rsidP="0090110F">
      <w:pPr>
        <w:spacing w:after="0" w:line="240" w:lineRule="auto"/>
        <w:ind w:firstLine="709"/>
        <w:jc w:val="both"/>
        <w:rPr>
          <w:rFonts w:ascii="Times New Roman" w:hAnsi="Times New Roman" w:cs="Times New Roman"/>
          <w:sz w:val="24"/>
          <w:szCs w:val="24"/>
        </w:rPr>
      </w:pPr>
    </w:p>
    <w:p w:rsidR="00EA06B2" w:rsidRPr="0090110F" w:rsidRDefault="00EA06B2" w:rsidP="0090110F">
      <w:pPr>
        <w:spacing w:after="0" w:line="240" w:lineRule="auto"/>
        <w:ind w:firstLine="709"/>
        <w:jc w:val="both"/>
        <w:rPr>
          <w:rFonts w:ascii="Times New Roman" w:hAnsi="Times New Roman" w:cs="Times New Roman"/>
          <w:b/>
          <w:bCs/>
          <w:sz w:val="24"/>
          <w:szCs w:val="24"/>
        </w:rPr>
      </w:pPr>
      <w:r w:rsidRPr="0090110F">
        <w:rPr>
          <w:rFonts w:ascii="Times New Roman" w:hAnsi="Times New Roman" w:cs="Times New Roman"/>
          <w:b/>
          <w:bCs/>
          <w:sz w:val="24"/>
          <w:szCs w:val="24"/>
        </w:rPr>
        <w:t xml:space="preserve">Задача 21. </w:t>
      </w:r>
    </w:p>
    <w:p w:rsidR="00EA06B2" w:rsidRPr="0090110F" w:rsidRDefault="00EA06B2" w:rsidP="0090110F">
      <w:pPr>
        <w:spacing w:after="0" w:line="240" w:lineRule="auto"/>
        <w:ind w:firstLine="709"/>
        <w:jc w:val="both"/>
        <w:rPr>
          <w:rFonts w:ascii="Times New Roman" w:hAnsi="Times New Roman" w:cs="Times New Roman"/>
          <w:b/>
          <w:bCs/>
          <w:sz w:val="24"/>
          <w:szCs w:val="24"/>
        </w:rPr>
      </w:pPr>
      <w:r w:rsidRPr="0090110F">
        <w:rPr>
          <w:rFonts w:ascii="Times New Roman" w:hAnsi="Times New Roman" w:cs="Times New Roman"/>
          <w:sz w:val="24"/>
          <w:szCs w:val="24"/>
        </w:rPr>
        <w:t>Заполните пропуски  в следующей таблице, отображающей изменения технической результативности производства при заданном объёме капитала и меняющихся объёмах используемого труда.</w:t>
      </w:r>
    </w:p>
    <w:p w:rsidR="00EA06B2" w:rsidRPr="0090110F" w:rsidRDefault="00EA06B2" w:rsidP="0090110F">
      <w:pPr>
        <w:spacing w:after="0" w:line="240" w:lineRule="auto"/>
        <w:ind w:firstLine="709"/>
        <w:jc w:val="both"/>
        <w:rPr>
          <w:rFonts w:ascii="Times New Roman" w:hAnsi="Times New Roman" w:cs="Times New Roman"/>
          <w:sz w:val="24"/>
          <w:szCs w:val="24"/>
        </w:rPr>
      </w:pPr>
    </w:p>
    <w:tbl>
      <w:tblPr>
        <w:tblW w:w="0" w:type="auto"/>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255"/>
        <w:gridCol w:w="2312"/>
        <w:gridCol w:w="2326"/>
        <w:gridCol w:w="2069"/>
      </w:tblGrid>
      <w:tr w:rsidR="00EA06B2" w:rsidRPr="00637EF3">
        <w:tc>
          <w:tcPr>
            <w:tcW w:w="2255" w:type="dxa"/>
            <w:vAlign w:val="center"/>
          </w:tcPr>
          <w:p w:rsidR="00EA06B2" w:rsidRPr="00637EF3" w:rsidRDefault="00EA06B2" w:rsidP="0090110F">
            <w:pPr>
              <w:widowControl w:val="0"/>
              <w:autoSpaceDE w:val="0"/>
              <w:autoSpaceDN w:val="0"/>
              <w:adjustRightInd w:val="0"/>
              <w:spacing w:after="0" w:line="240" w:lineRule="auto"/>
              <w:ind w:firstLine="709"/>
              <w:jc w:val="center"/>
              <w:rPr>
                <w:rFonts w:ascii="Times New Roman" w:hAnsi="Times New Roman" w:cs="Times New Roman"/>
                <w:sz w:val="24"/>
                <w:szCs w:val="24"/>
                <w:lang w:val="en-US"/>
              </w:rPr>
            </w:pPr>
            <w:r w:rsidRPr="00637EF3">
              <w:rPr>
                <w:rFonts w:ascii="Times New Roman" w:hAnsi="Times New Roman" w:cs="Times New Roman"/>
                <w:sz w:val="24"/>
                <w:szCs w:val="24"/>
                <w:lang w:val="en-US"/>
              </w:rPr>
              <w:t>L</w:t>
            </w:r>
          </w:p>
        </w:tc>
        <w:tc>
          <w:tcPr>
            <w:tcW w:w="2312" w:type="dxa"/>
            <w:vAlign w:val="center"/>
          </w:tcPr>
          <w:p w:rsidR="00EA06B2" w:rsidRPr="00637EF3" w:rsidRDefault="00EA06B2" w:rsidP="0090110F">
            <w:pPr>
              <w:widowControl w:val="0"/>
              <w:autoSpaceDE w:val="0"/>
              <w:autoSpaceDN w:val="0"/>
              <w:adjustRightInd w:val="0"/>
              <w:spacing w:after="0" w:line="240" w:lineRule="auto"/>
              <w:ind w:firstLine="709"/>
              <w:jc w:val="center"/>
              <w:rPr>
                <w:rFonts w:ascii="Times New Roman" w:hAnsi="Times New Roman" w:cs="Times New Roman"/>
                <w:sz w:val="24"/>
                <w:szCs w:val="24"/>
                <w:lang w:val="en-US"/>
              </w:rPr>
            </w:pPr>
            <w:r w:rsidRPr="00637EF3">
              <w:rPr>
                <w:rFonts w:ascii="Times New Roman" w:hAnsi="Times New Roman" w:cs="Times New Roman"/>
                <w:sz w:val="24"/>
                <w:szCs w:val="24"/>
                <w:lang w:val="en-US"/>
              </w:rPr>
              <w:t>TP</w:t>
            </w:r>
            <w:r w:rsidRPr="00637EF3">
              <w:rPr>
                <w:rFonts w:ascii="Times New Roman" w:hAnsi="Times New Roman" w:cs="Times New Roman"/>
                <w:sz w:val="24"/>
                <w:szCs w:val="24"/>
                <w:vertAlign w:val="subscript"/>
                <w:lang w:val="en-US"/>
              </w:rPr>
              <w:t>L</w:t>
            </w:r>
          </w:p>
        </w:tc>
        <w:tc>
          <w:tcPr>
            <w:tcW w:w="2326" w:type="dxa"/>
            <w:vAlign w:val="center"/>
          </w:tcPr>
          <w:p w:rsidR="00EA06B2" w:rsidRPr="00637EF3" w:rsidRDefault="00EA06B2" w:rsidP="0090110F">
            <w:pPr>
              <w:widowControl w:val="0"/>
              <w:autoSpaceDE w:val="0"/>
              <w:autoSpaceDN w:val="0"/>
              <w:adjustRightInd w:val="0"/>
              <w:spacing w:after="0" w:line="240" w:lineRule="auto"/>
              <w:ind w:firstLine="709"/>
              <w:jc w:val="center"/>
              <w:rPr>
                <w:rFonts w:ascii="Times New Roman" w:hAnsi="Times New Roman" w:cs="Times New Roman"/>
                <w:sz w:val="24"/>
                <w:szCs w:val="24"/>
                <w:lang w:val="en-US"/>
              </w:rPr>
            </w:pPr>
            <w:r w:rsidRPr="00637EF3">
              <w:rPr>
                <w:rFonts w:ascii="Times New Roman" w:hAnsi="Times New Roman" w:cs="Times New Roman"/>
                <w:sz w:val="24"/>
                <w:szCs w:val="24"/>
                <w:lang w:val="en-US"/>
              </w:rPr>
              <w:t>MP</w:t>
            </w:r>
            <w:r w:rsidRPr="00637EF3">
              <w:rPr>
                <w:rFonts w:ascii="Times New Roman" w:hAnsi="Times New Roman" w:cs="Times New Roman"/>
                <w:sz w:val="24"/>
                <w:szCs w:val="24"/>
                <w:vertAlign w:val="subscript"/>
                <w:lang w:val="en-US"/>
              </w:rPr>
              <w:t>L</w:t>
            </w:r>
          </w:p>
        </w:tc>
        <w:tc>
          <w:tcPr>
            <w:tcW w:w="2069" w:type="dxa"/>
            <w:vAlign w:val="center"/>
          </w:tcPr>
          <w:p w:rsidR="00EA06B2" w:rsidRPr="00637EF3" w:rsidRDefault="00EA06B2" w:rsidP="0090110F">
            <w:pPr>
              <w:widowControl w:val="0"/>
              <w:autoSpaceDE w:val="0"/>
              <w:autoSpaceDN w:val="0"/>
              <w:adjustRightInd w:val="0"/>
              <w:spacing w:after="0" w:line="240" w:lineRule="auto"/>
              <w:ind w:firstLine="709"/>
              <w:jc w:val="center"/>
              <w:rPr>
                <w:rFonts w:ascii="Times New Roman" w:hAnsi="Times New Roman" w:cs="Times New Roman"/>
                <w:sz w:val="24"/>
                <w:szCs w:val="24"/>
                <w:lang w:val="en-US"/>
              </w:rPr>
            </w:pPr>
            <w:r w:rsidRPr="00637EF3">
              <w:rPr>
                <w:rFonts w:ascii="Times New Roman" w:hAnsi="Times New Roman" w:cs="Times New Roman"/>
                <w:sz w:val="24"/>
                <w:szCs w:val="24"/>
                <w:lang w:val="en-US"/>
              </w:rPr>
              <w:t>AP</w:t>
            </w:r>
            <w:r w:rsidRPr="00637EF3">
              <w:rPr>
                <w:rFonts w:ascii="Times New Roman" w:hAnsi="Times New Roman" w:cs="Times New Roman"/>
                <w:sz w:val="24"/>
                <w:szCs w:val="24"/>
                <w:vertAlign w:val="subscript"/>
                <w:lang w:val="en-US"/>
              </w:rPr>
              <w:t>L</w:t>
            </w:r>
          </w:p>
        </w:tc>
      </w:tr>
      <w:tr w:rsidR="00EA06B2" w:rsidRPr="00637EF3">
        <w:tc>
          <w:tcPr>
            <w:tcW w:w="2255" w:type="dxa"/>
            <w:vAlign w:val="center"/>
          </w:tcPr>
          <w:p w:rsidR="00EA06B2" w:rsidRPr="00637EF3" w:rsidRDefault="00EA06B2" w:rsidP="0090110F">
            <w:pPr>
              <w:widowControl w:val="0"/>
              <w:autoSpaceDE w:val="0"/>
              <w:autoSpaceDN w:val="0"/>
              <w:adjustRightInd w:val="0"/>
              <w:spacing w:after="0" w:line="240" w:lineRule="auto"/>
              <w:ind w:firstLine="709"/>
              <w:jc w:val="center"/>
              <w:rPr>
                <w:rFonts w:ascii="Times New Roman" w:hAnsi="Times New Roman" w:cs="Times New Roman"/>
                <w:sz w:val="24"/>
                <w:szCs w:val="24"/>
                <w:lang w:val="en-US"/>
              </w:rPr>
            </w:pPr>
            <w:r w:rsidRPr="00637EF3">
              <w:rPr>
                <w:rFonts w:ascii="Times New Roman" w:hAnsi="Times New Roman" w:cs="Times New Roman"/>
                <w:sz w:val="24"/>
                <w:szCs w:val="24"/>
                <w:lang w:val="en-US"/>
              </w:rPr>
              <w:t>3</w:t>
            </w:r>
          </w:p>
        </w:tc>
        <w:tc>
          <w:tcPr>
            <w:tcW w:w="2312" w:type="dxa"/>
            <w:vAlign w:val="center"/>
          </w:tcPr>
          <w:p w:rsidR="00EA06B2" w:rsidRPr="00637EF3" w:rsidRDefault="00EA06B2" w:rsidP="0090110F">
            <w:pPr>
              <w:widowControl w:val="0"/>
              <w:autoSpaceDE w:val="0"/>
              <w:autoSpaceDN w:val="0"/>
              <w:adjustRightInd w:val="0"/>
              <w:spacing w:after="0" w:line="240" w:lineRule="auto"/>
              <w:ind w:firstLine="709"/>
              <w:jc w:val="center"/>
              <w:rPr>
                <w:rFonts w:ascii="Times New Roman" w:hAnsi="Times New Roman" w:cs="Times New Roman"/>
                <w:sz w:val="24"/>
                <w:szCs w:val="24"/>
                <w:lang w:val="en-US"/>
              </w:rPr>
            </w:pPr>
            <w:r w:rsidRPr="00637EF3">
              <w:rPr>
                <w:rFonts w:ascii="Times New Roman" w:hAnsi="Times New Roman" w:cs="Times New Roman"/>
                <w:sz w:val="24"/>
                <w:szCs w:val="24"/>
                <w:lang w:val="en-US"/>
              </w:rPr>
              <w:t>-</w:t>
            </w:r>
          </w:p>
        </w:tc>
        <w:tc>
          <w:tcPr>
            <w:tcW w:w="2326" w:type="dxa"/>
            <w:vAlign w:val="center"/>
          </w:tcPr>
          <w:p w:rsidR="00EA06B2" w:rsidRPr="00637EF3" w:rsidRDefault="00EA06B2" w:rsidP="0090110F">
            <w:pPr>
              <w:widowControl w:val="0"/>
              <w:autoSpaceDE w:val="0"/>
              <w:autoSpaceDN w:val="0"/>
              <w:adjustRightInd w:val="0"/>
              <w:spacing w:after="0" w:line="240" w:lineRule="auto"/>
              <w:ind w:firstLine="709"/>
              <w:jc w:val="center"/>
              <w:rPr>
                <w:rFonts w:ascii="Times New Roman" w:hAnsi="Times New Roman" w:cs="Times New Roman"/>
                <w:sz w:val="24"/>
                <w:szCs w:val="24"/>
                <w:lang w:val="en-US"/>
              </w:rPr>
            </w:pPr>
            <w:r w:rsidRPr="00637EF3">
              <w:rPr>
                <w:rFonts w:ascii="Times New Roman" w:hAnsi="Times New Roman" w:cs="Times New Roman"/>
                <w:sz w:val="24"/>
                <w:szCs w:val="24"/>
                <w:lang w:val="en-US"/>
              </w:rPr>
              <w:t>-</w:t>
            </w:r>
          </w:p>
        </w:tc>
        <w:tc>
          <w:tcPr>
            <w:tcW w:w="2069" w:type="dxa"/>
            <w:vAlign w:val="center"/>
          </w:tcPr>
          <w:p w:rsidR="00EA06B2" w:rsidRPr="00637EF3" w:rsidRDefault="00EA06B2" w:rsidP="0090110F">
            <w:pPr>
              <w:widowControl w:val="0"/>
              <w:autoSpaceDE w:val="0"/>
              <w:autoSpaceDN w:val="0"/>
              <w:adjustRightInd w:val="0"/>
              <w:spacing w:after="0" w:line="240" w:lineRule="auto"/>
              <w:ind w:firstLine="709"/>
              <w:jc w:val="center"/>
              <w:rPr>
                <w:rFonts w:ascii="Times New Roman" w:hAnsi="Times New Roman" w:cs="Times New Roman"/>
                <w:sz w:val="24"/>
                <w:szCs w:val="24"/>
                <w:lang w:val="en-US"/>
              </w:rPr>
            </w:pPr>
            <w:r w:rsidRPr="00637EF3">
              <w:rPr>
                <w:rFonts w:ascii="Times New Roman" w:hAnsi="Times New Roman" w:cs="Times New Roman"/>
                <w:sz w:val="24"/>
                <w:szCs w:val="24"/>
                <w:lang w:val="en-US"/>
              </w:rPr>
              <w:t>-</w:t>
            </w:r>
          </w:p>
        </w:tc>
      </w:tr>
      <w:tr w:rsidR="00EA06B2" w:rsidRPr="00637EF3">
        <w:tc>
          <w:tcPr>
            <w:tcW w:w="2255" w:type="dxa"/>
            <w:vAlign w:val="center"/>
          </w:tcPr>
          <w:p w:rsidR="00EA06B2" w:rsidRPr="00637EF3" w:rsidRDefault="00EA06B2" w:rsidP="0090110F">
            <w:pPr>
              <w:widowControl w:val="0"/>
              <w:autoSpaceDE w:val="0"/>
              <w:autoSpaceDN w:val="0"/>
              <w:adjustRightInd w:val="0"/>
              <w:spacing w:after="0" w:line="240" w:lineRule="auto"/>
              <w:ind w:firstLine="709"/>
              <w:jc w:val="center"/>
              <w:rPr>
                <w:rFonts w:ascii="Times New Roman" w:hAnsi="Times New Roman" w:cs="Times New Roman"/>
                <w:sz w:val="24"/>
                <w:szCs w:val="24"/>
                <w:lang w:val="en-US"/>
              </w:rPr>
            </w:pPr>
            <w:r w:rsidRPr="00637EF3">
              <w:rPr>
                <w:rFonts w:ascii="Times New Roman" w:hAnsi="Times New Roman" w:cs="Times New Roman"/>
                <w:sz w:val="24"/>
                <w:szCs w:val="24"/>
                <w:lang w:val="en-US"/>
              </w:rPr>
              <w:t>4</w:t>
            </w:r>
          </w:p>
        </w:tc>
        <w:tc>
          <w:tcPr>
            <w:tcW w:w="2312" w:type="dxa"/>
            <w:vAlign w:val="center"/>
          </w:tcPr>
          <w:p w:rsidR="00EA06B2" w:rsidRPr="00637EF3" w:rsidRDefault="00EA06B2" w:rsidP="0090110F">
            <w:pPr>
              <w:widowControl w:val="0"/>
              <w:autoSpaceDE w:val="0"/>
              <w:autoSpaceDN w:val="0"/>
              <w:adjustRightInd w:val="0"/>
              <w:spacing w:after="0" w:line="240" w:lineRule="auto"/>
              <w:ind w:firstLine="709"/>
              <w:jc w:val="center"/>
              <w:rPr>
                <w:rFonts w:ascii="Times New Roman" w:hAnsi="Times New Roman" w:cs="Times New Roman"/>
                <w:sz w:val="24"/>
                <w:szCs w:val="24"/>
                <w:lang w:val="en-US"/>
              </w:rPr>
            </w:pPr>
            <w:r w:rsidRPr="00637EF3">
              <w:rPr>
                <w:rFonts w:ascii="Times New Roman" w:hAnsi="Times New Roman" w:cs="Times New Roman"/>
                <w:sz w:val="24"/>
                <w:szCs w:val="24"/>
                <w:lang w:val="en-US"/>
              </w:rPr>
              <w:t>-</w:t>
            </w:r>
          </w:p>
        </w:tc>
        <w:tc>
          <w:tcPr>
            <w:tcW w:w="2326" w:type="dxa"/>
            <w:vAlign w:val="center"/>
          </w:tcPr>
          <w:p w:rsidR="00EA06B2" w:rsidRPr="00637EF3" w:rsidRDefault="00EA06B2" w:rsidP="0090110F">
            <w:pPr>
              <w:widowControl w:val="0"/>
              <w:autoSpaceDE w:val="0"/>
              <w:autoSpaceDN w:val="0"/>
              <w:adjustRightInd w:val="0"/>
              <w:spacing w:after="0" w:line="240" w:lineRule="auto"/>
              <w:ind w:firstLine="709"/>
              <w:jc w:val="center"/>
              <w:rPr>
                <w:rFonts w:ascii="Times New Roman" w:hAnsi="Times New Roman" w:cs="Times New Roman"/>
                <w:sz w:val="24"/>
                <w:szCs w:val="24"/>
                <w:lang w:val="en-US"/>
              </w:rPr>
            </w:pPr>
            <w:r w:rsidRPr="00637EF3">
              <w:rPr>
                <w:rFonts w:ascii="Times New Roman" w:hAnsi="Times New Roman" w:cs="Times New Roman"/>
                <w:sz w:val="24"/>
                <w:szCs w:val="24"/>
                <w:lang w:val="en-US"/>
              </w:rPr>
              <w:t>20</w:t>
            </w:r>
          </w:p>
        </w:tc>
        <w:tc>
          <w:tcPr>
            <w:tcW w:w="2069" w:type="dxa"/>
            <w:vAlign w:val="center"/>
          </w:tcPr>
          <w:p w:rsidR="00EA06B2" w:rsidRPr="00637EF3" w:rsidRDefault="00EA06B2" w:rsidP="0090110F">
            <w:pPr>
              <w:widowControl w:val="0"/>
              <w:autoSpaceDE w:val="0"/>
              <w:autoSpaceDN w:val="0"/>
              <w:adjustRightInd w:val="0"/>
              <w:spacing w:after="0" w:line="240" w:lineRule="auto"/>
              <w:ind w:firstLine="709"/>
              <w:jc w:val="center"/>
              <w:rPr>
                <w:rFonts w:ascii="Times New Roman" w:hAnsi="Times New Roman" w:cs="Times New Roman"/>
                <w:sz w:val="24"/>
                <w:szCs w:val="24"/>
                <w:lang w:val="en-US"/>
              </w:rPr>
            </w:pPr>
            <w:r w:rsidRPr="00637EF3">
              <w:rPr>
                <w:rFonts w:ascii="Times New Roman" w:hAnsi="Times New Roman" w:cs="Times New Roman"/>
                <w:sz w:val="24"/>
                <w:szCs w:val="24"/>
                <w:lang w:val="en-US"/>
              </w:rPr>
              <w:t>-</w:t>
            </w:r>
          </w:p>
        </w:tc>
      </w:tr>
      <w:tr w:rsidR="00EA06B2" w:rsidRPr="00637EF3">
        <w:tc>
          <w:tcPr>
            <w:tcW w:w="2255" w:type="dxa"/>
            <w:vAlign w:val="center"/>
          </w:tcPr>
          <w:p w:rsidR="00EA06B2" w:rsidRPr="00637EF3" w:rsidRDefault="00EA06B2" w:rsidP="0090110F">
            <w:pPr>
              <w:widowControl w:val="0"/>
              <w:autoSpaceDE w:val="0"/>
              <w:autoSpaceDN w:val="0"/>
              <w:adjustRightInd w:val="0"/>
              <w:spacing w:after="0" w:line="240" w:lineRule="auto"/>
              <w:ind w:firstLine="709"/>
              <w:jc w:val="center"/>
              <w:rPr>
                <w:rFonts w:ascii="Times New Roman" w:hAnsi="Times New Roman" w:cs="Times New Roman"/>
                <w:sz w:val="24"/>
                <w:szCs w:val="24"/>
                <w:lang w:val="en-US"/>
              </w:rPr>
            </w:pPr>
            <w:r w:rsidRPr="00637EF3">
              <w:rPr>
                <w:rFonts w:ascii="Times New Roman" w:hAnsi="Times New Roman" w:cs="Times New Roman"/>
                <w:sz w:val="24"/>
                <w:szCs w:val="24"/>
                <w:lang w:val="en-US"/>
              </w:rPr>
              <w:t>5</w:t>
            </w:r>
          </w:p>
        </w:tc>
        <w:tc>
          <w:tcPr>
            <w:tcW w:w="2312" w:type="dxa"/>
            <w:vAlign w:val="center"/>
          </w:tcPr>
          <w:p w:rsidR="00EA06B2" w:rsidRPr="00637EF3" w:rsidRDefault="00EA06B2" w:rsidP="0090110F">
            <w:pPr>
              <w:widowControl w:val="0"/>
              <w:autoSpaceDE w:val="0"/>
              <w:autoSpaceDN w:val="0"/>
              <w:adjustRightInd w:val="0"/>
              <w:spacing w:after="0" w:line="240" w:lineRule="auto"/>
              <w:ind w:firstLine="709"/>
              <w:jc w:val="center"/>
              <w:rPr>
                <w:rFonts w:ascii="Times New Roman" w:hAnsi="Times New Roman" w:cs="Times New Roman"/>
                <w:sz w:val="24"/>
                <w:szCs w:val="24"/>
                <w:lang w:val="en-US"/>
              </w:rPr>
            </w:pPr>
            <w:r w:rsidRPr="00637EF3">
              <w:rPr>
                <w:rFonts w:ascii="Times New Roman" w:hAnsi="Times New Roman" w:cs="Times New Roman"/>
                <w:sz w:val="24"/>
                <w:szCs w:val="24"/>
                <w:lang w:val="en-US"/>
              </w:rPr>
              <w:t>130</w:t>
            </w:r>
          </w:p>
        </w:tc>
        <w:tc>
          <w:tcPr>
            <w:tcW w:w="2326" w:type="dxa"/>
            <w:vAlign w:val="center"/>
          </w:tcPr>
          <w:p w:rsidR="00EA06B2" w:rsidRPr="00637EF3" w:rsidRDefault="00EA06B2" w:rsidP="0090110F">
            <w:pPr>
              <w:widowControl w:val="0"/>
              <w:autoSpaceDE w:val="0"/>
              <w:autoSpaceDN w:val="0"/>
              <w:adjustRightInd w:val="0"/>
              <w:spacing w:after="0" w:line="240" w:lineRule="auto"/>
              <w:ind w:firstLine="709"/>
              <w:jc w:val="center"/>
              <w:rPr>
                <w:rFonts w:ascii="Times New Roman" w:hAnsi="Times New Roman" w:cs="Times New Roman"/>
                <w:sz w:val="24"/>
                <w:szCs w:val="24"/>
                <w:lang w:val="en-US"/>
              </w:rPr>
            </w:pPr>
            <w:r w:rsidRPr="00637EF3">
              <w:rPr>
                <w:rFonts w:ascii="Times New Roman" w:hAnsi="Times New Roman" w:cs="Times New Roman"/>
                <w:sz w:val="24"/>
                <w:szCs w:val="24"/>
                <w:lang w:val="en-US"/>
              </w:rPr>
              <w:t>-</w:t>
            </w:r>
          </w:p>
        </w:tc>
        <w:tc>
          <w:tcPr>
            <w:tcW w:w="2069" w:type="dxa"/>
            <w:vAlign w:val="center"/>
          </w:tcPr>
          <w:p w:rsidR="00EA06B2" w:rsidRPr="00637EF3" w:rsidRDefault="00EA06B2" w:rsidP="0090110F">
            <w:pPr>
              <w:widowControl w:val="0"/>
              <w:autoSpaceDE w:val="0"/>
              <w:autoSpaceDN w:val="0"/>
              <w:adjustRightInd w:val="0"/>
              <w:spacing w:after="0" w:line="240" w:lineRule="auto"/>
              <w:ind w:firstLine="709"/>
              <w:jc w:val="center"/>
              <w:rPr>
                <w:rFonts w:ascii="Times New Roman" w:hAnsi="Times New Roman" w:cs="Times New Roman"/>
                <w:sz w:val="24"/>
                <w:szCs w:val="24"/>
                <w:lang w:val="en-US"/>
              </w:rPr>
            </w:pPr>
            <w:r w:rsidRPr="00637EF3">
              <w:rPr>
                <w:rFonts w:ascii="Times New Roman" w:hAnsi="Times New Roman" w:cs="Times New Roman"/>
                <w:sz w:val="24"/>
                <w:szCs w:val="24"/>
                <w:lang w:val="en-US"/>
              </w:rPr>
              <w:t>-</w:t>
            </w:r>
          </w:p>
        </w:tc>
      </w:tr>
      <w:tr w:rsidR="00EA06B2" w:rsidRPr="00637EF3">
        <w:tc>
          <w:tcPr>
            <w:tcW w:w="2255" w:type="dxa"/>
            <w:vAlign w:val="center"/>
          </w:tcPr>
          <w:p w:rsidR="00EA06B2" w:rsidRPr="00637EF3" w:rsidRDefault="00EA06B2" w:rsidP="0090110F">
            <w:pPr>
              <w:widowControl w:val="0"/>
              <w:autoSpaceDE w:val="0"/>
              <w:autoSpaceDN w:val="0"/>
              <w:adjustRightInd w:val="0"/>
              <w:spacing w:after="0" w:line="240" w:lineRule="auto"/>
              <w:ind w:firstLine="709"/>
              <w:jc w:val="center"/>
              <w:rPr>
                <w:rFonts w:ascii="Times New Roman" w:hAnsi="Times New Roman" w:cs="Times New Roman"/>
                <w:sz w:val="24"/>
                <w:szCs w:val="24"/>
                <w:lang w:val="en-US"/>
              </w:rPr>
            </w:pPr>
            <w:r w:rsidRPr="00637EF3">
              <w:rPr>
                <w:rFonts w:ascii="Times New Roman" w:hAnsi="Times New Roman" w:cs="Times New Roman"/>
                <w:sz w:val="24"/>
                <w:szCs w:val="24"/>
                <w:lang w:val="en-US"/>
              </w:rPr>
              <w:t>6</w:t>
            </w:r>
          </w:p>
        </w:tc>
        <w:tc>
          <w:tcPr>
            <w:tcW w:w="2312" w:type="dxa"/>
            <w:vAlign w:val="center"/>
          </w:tcPr>
          <w:p w:rsidR="00EA06B2" w:rsidRPr="00637EF3" w:rsidRDefault="00EA06B2" w:rsidP="0090110F">
            <w:pPr>
              <w:widowControl w:val="0"/>
              <w:autoSpaceDE w:val="0"/>
              <w:autoSpaceDN w:val="0"/>
              <w:adjustRightInd w:val="0"/>
              <w:spacing w:after="0" w:line="240" w:lineRule="auto"/>
              <w:ind w:firstLine="709"/>
              <w:jc w:val="center"/>
              <w:rPr>
                <w:rFonts w:ascii="Times New Roman" w:hAnsi="Times New Roman" w:cs="Times New Roman"/>
                <w:sz w:val="24"/>
                <w:szCs w:val="24"/>
                <w:lang w:val="en-US"/>
              </w:rPr>
            </w:pPr>
            <w:r w:rsidRPr="00637EF3">
              <w:rPr>
                <w:rFonts w:ascii="Times New Roman" w:hAnsi="Times New Roman" w:cs="Times New Roman"/>
                <w:sz w:val="24"/>
                <w:szCs w:val="24"/>
                <w:lang w:val="en-US"/>
              </w:rPr>
              <w:t>-</w:t>
            </w:r>
          </w:p>
        </w:tc>
        <w:tc>
          <w:tcPr>
            <w:tcW w:w="2326" w:type="dxa"/>
            <w:vAlign w:val="center"/>
          </w:tcPr>
          <w:p w:rsidR="00EA06B2" w:rsidRPr="00637EF3" w:rsidRDefault="00EA06B2" w:rsidP="0090110F">
            <w:pPr>
              <w:widowControl w:val="0"/>
              <w:autoSpaceDE w:val="0"/>
              <w:autoSpaceDN w:val="0"/>
              <w:adjustRightInd w:val="0"/>
              <w:spacing w:after="0" w:line="240" w:lineRule="auto"/>
              <w:ind w:firstLine="709"/>
              <w:jc w:val="center"/>
              <w:rPr>
                <w:rFonts w:ascii="Times New Roman" w:hAnsi="Times New Roman" w:cs="Times New Roman"/>
                <w:sz w:val="24"/>
                <w:szCs w:val="24"/>
                <w:lang w:val="en-US"/>
              </w:rPr>
            </w:pPr>
            <w:r w:rsidRPr="00637EF3">
              <w:rPr>
                <w:rFonts w:ascii="Times New Roman" w:hAnsi="Times New Roman" w:cs="Times New Roman"/>
                <w:sz w:val="24"/>
                <w:szCs w:val="24"/>
                <w:lang w:val="en-US"/>
              </w:rPr>
              <w:t>5</w:t>
            </w:r>
          </w:p>
        </w:tc>
        <w:tc>
          <w:tcPr>
            <w:tcW w:w="2069" w:type="dxa"/>
            <w:vAlign w:val="center"/>
          </w:tcPr>
          <w:p w:rsidR="00EA06B2" w:rsidRPr="00637EF3" w:rsidRDefault="00EA06B2" w:rsidP="0090110F">
            <w:pPr>
              <w:widowControl w:val="0"/>
              <w:autoSpaceDE w:val="0"/>
              <w:autoSpaceDN w:val="0"/>
              <w:adjustRightInd w:val="0"/>
              <w:spacing w:after="0" w:line="240" w:lineRule="auto"/>
              <w:ind w:firstLine="709"/>
              <w:jc w:val="center"/>
              <w:rPr>
                <w:rFonts w:ascii="Times New Roman" w:hAnsi="Times New Roman" w:cs="Times New Roman"/>
                <w:sz w:val="24"/>
                <w:szCs w:val="24"/>
                <w:lang w:val="en-US"/>
              </w:rPr>
            </w:pPr>
            <w:r w:rsidRPr="00637EF3">
              <w:rPr>
                <w:rFonts w:ascii="Times New Roman" w:hAnsi="Times New Roman" w:cs="Times New Roman"/>
                <w:sz w:val="24"/>
                <w:szCs w:val="24"/>
                <w:lang w:val="en-US"/>
              </w:rPr>
              <w:t>-</w:t>
            </w:r>
          </w:p>
        </w:tc>
      </w:tr>
      <w:tr w:rsidR="00EA06B2" w:rsidRPr="00637EF3">
        <w:tc>
          <w:tcPr>
            <w:tcW w:w="2255" w:type="dxa"/>
            <w:vAlign w:val="center"/>
          </w:tcPr>
          <w:p w:rsidR="00EA06B2" w:rsidRPr="00637EF3" w:rsidRDefault="00EA06B2" w:rsidP="0090110F">
            <w:pPr>
              <w:widowControl w:val="0"/>
              <w:autoSpaceDE w:val="0"/>
              <w:autoSpaceDN w:val="0"/>
              <w:adjustRightInd w:val="0"/>
              <w:spacing w:after="0" w:line="240" w:lineRule="auto"/>
              <w:ind w:firstLine="709"/>
              <w:jc w:val="center"/>
              <w:rPr>
                <w:rFonts w:ascii="Times New Roman" w:hAnsi="Times New Roman" w:cs="Times New Roman"/>
                <w:sz w:val="24"/>
                <w:szCs w:val="24"/>
                <w:lang w:val="en-US"/>
              </w:rPr>
            </w:pPr>
            <w:r w:rsidRPr="00637EF3">
              <w:rPr>
                <w:rFonts w:ascii="Times New Roman" w:hAnsi="Times New Roman" w:cs="Times New Roman"/>
                <w:sz w:val="24"/>
                <w:szCs w:val="24"/>
                <w:lang w:val="en-US"/>
              </w:rPr>
              <w:t>7</w:t>
            </w:r>
          </w:p>
        </w:tc>
        <w:tc>
          <w:tcPr>
            <w:tcW w:w="2312" w:type="dxa"/>
            <w:vAlign w:val="center"/>
          </w:tcPr>
          <w:p w:rsidR="00EA06B2" w:rsidRPr="00637EF3" w:rsidRDefault="00EA06B2" w:rsidP="0090110F">
            <w:pPr>
              <w:widowControl w:val="0"/>
              <w:autoSpaceDE w:val="0"/>
              <w:autoSpaceDN w:val="0"/>
              <w:adjustRightInd w:val="0"/>
              <w:spacing w:after="0" w:line="240" w:lineRule="auto"/>
              <w:ind w:firstLine="709"/>
              <w:jc w:val="center"/>
              <w:rPr>
                <w:rFonts w:ascii="Times New Roman" w:hAnsi="Times New Roman" w:cs="Times New Roman"/>
                <w:sz w:val="24"/>
                <w:szCs w:val="24"/>
                <w:lang w:val="en-US"/>
              </w:rPr>
            </w:pPr>
            <w:r w:rsidRPr="00637EF3">
              <w:rPr>
                <w:rFonts w:ascii="Times New Roman" w:hAnsi="Times New Roman" w:cs="Times New Roman"/>
                <w:sz w:val="24"/>
                <w:szCs w:val="24"/>
                <w:lang w:val="en-US"/>
              </w:rPr>
              <w:t>-</w:t>
            </w:r>
          </w:p>
        </w:tc>
        <w:tc>
          <w:tcPr>
            <w:tcW w:w="2326" w:type="dxa"/>
            <w:vAlign w:val="center"/>
          </w:tcPr>
          <w:p w:rsidR="00EA06B2" w:rsidRPr="00637EF3" w:rsidRDefault="00EA06B2" w:rsidP="0090110F">
            <w:pPr>
              <w:widowControl w:val="0"/>
              <w:autoSpaceDE w:val="0"/>
              <w:autoSpaceDN w:val="0"/>
              <w:adjustRightInd w:val="0"/>
              <w:spacing w:after="0" w:line="240" w:lineRule="auto"/>
              <w:ind w:firstLine="709"/>
              <w:jc w:val="center"/>
              <w:rPr>
                <w:rFonts w:ascii="Times New Roman" w:hAnsi="Times New Roman" w:cs="Times New Roman"/>
                <w:sz w:val="24"/>
                <w:szCs w:val="24"/>
                <w:lang w:val="en-US"/>
              </w:rPr>
            </w:pPr>
            <w:r w:rsidRPr="00637EF3">
              <w:rPr>
                <w:rFonts w:ascii="Times New Roman" w:hAnsi="Times New Roman" w:cs="Times New Roman"/>
                <w:sz w:val="24"/>
                <w:szCs w:val="24"/>
                <w:lang w:val="en-US"/>
              </w:rPr>
              <w:t>-</w:t>
            </w:r>
          </w:p>
        </w:tc>
        <w:tc>
          <w:tcPr>
            <w:tcW w:w="2069" w:type="dxa"/>
            <w:vAlign w:val="center"/>
          </w:tcPr>
          <w:p w:rsidR="00EA06B2" w:rsidRPr="00637EF3" w:rsidRDefault="00EA06B2" w:rsidP="0090110F">
            <w:pPr>
              <w:widowControl w:val="0"/>
              <w:autoSpaceDE w:val="0"/>
              <w:autoSpaceDN w:val="0"/>
              <w:adjustRightInd w:val="0"/>
              <w:spacing w:after="0" w:line="240" w:lineRule="auto"/>
              <w:ind w:firstLine="709"/>
              <w:jc w:val="center"/>
              <w:rPr>
                <w:rFonts w:ascii="Times New Roman" w:hAnsi="Times New Roman" w:cs="Times New Roman"/>
                <w:sz w:val="24"/>
                <w:szCs w:val="24"/>
                <w:lang w:val="en-US"/>
              </w:rPr>
            </w:pPr>
            <w:r w:rsidRPr="00637EF3">
              <w:rPr>
                <w:rFonts w:ascii="Times New Roman" w:hAnsi="Times New Roman" w:cs="Times New Roman"/>
                <w:sz w:val="24"/>
                <w:szCs w:val="24"/>
                <w:lang w:val="en-US"/>
              </w:rPr>
              <w:t>20</w:t>
            </w:r>
          </w:p>
        </w:tc>
      </w:tr>
    </w:tbl>
    <w:p w:rsidR="00EA06B2" w:rsidRPr="0090110F" w:rsidRDefault="00EA06B2" w:rsidP="0090110F">
      <w:pPr>
        <w:spacing w:after="0" w:line="240" w:lineRule="auto"/>
        <w:ind w:firstLine="709"/>
        <w:jc w:val="both"/>
        <w:rPr>
          <w:rFonts w:ascii="Times New Roman" w:hAnsi="Times New Roman" w:cs="Times New Roman"/>
          <w:sz w:val="24"/>
          <w:szCs w:val="24"/>
        </w:rPr>
      </w:pPr>
    </w:p>
    <w:p w:rsidR="00EA06B2" w:rsidRPr="0090110F" w:rsidRDefault="00EA06B2" w:rsidP="0090110F">
      <w:pPr>
        <w:spacing w:after="0" w:line="240" w:lineRule="auto"/>
        <w:ind w:firstLine="709"/>
        <w:jc w:val="both"/>
        <w:rPr>
          <w:rFonts w:ascii="Times New Roman" w:hAnsi="Times New Roman" w:cs="Times New Roman"/>
          <w:b/>
          <w:bCs/>
          <w:sz w:val="24"/>
          <w:szCs w:val="24"/>
        </w:rPr>
      </w:pPr>
      <w:r w:rsidRPr="0090110F">
        <w:rPr>
          <w:rFonts w:ascii="Times New Roman" w:hAnsi="Times New Roman" w:cs="Times New Roman"/>
          <w:b/>
          <w:bCs/>
          <w:sz w:val="24"/>
          <w:szCs w:val="24"/>
        </w:rPr>
        <w:t>Задача 22.</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При производстве 5000 стульев в месяц предельные затраты равны 10, а средние – 15 ден. ед.</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Следует ли предприятию увеличивать или уменьшать месячный выпуск для того, чтобы достичь оптимального сочетания постоянного и переменного факторов производства?</w:t>
      </w:r>
    </w:p>
    <w:p w:rsidR="00EA06B2" w:rsidRPr="0090110F" w:rsidRDefault="00EA06B2" w:rsidP="0090110F">
      <w:pPr>
        <w:spacing w:after="0" w:line="240" w:lineRule="auto"/>
        <w:ind w:firstLine="709"/>
        <w:jc w:val="both"/>
        <w:rPr>
          <w:rFonts w:ascii="Times New Roman" w:hAnsi="Times New Roman" w:cs="Times New Roman"/>
          <w:sz w:val="24"/>
          <w:szCs w:val="24"/>
        </w:rPr>
      </w:pPr>
    </w:p>
    <w:p w:rsidR="00EA06B2" w:rsidRPr="0090110F" w:rsidRDefault="00EA06B2" w:rsidP="0090110F">
      <w:pPr>
        <w:spacing w:after="0" w:line="240" w:lineRule="auto"/>
        <w:ind w:firstLine="709"/>
        <w:jc w:val="both"/>
        <w:rPr>
          <w:rFonts w:ascii="Times New Roman" w:hAnsi="Times New Roman" w:cs="Times New Roman"/>
          <w:b/>
          <w:bCs/>
          <w:sz w:val="24"/>
          <w:szCs w:val="24"/>
        </w:rPr>
      </w:pPr>
      <w:r w:rsidRPr="0090110F">
        <w:rPr>
          <w:rFonts w:ascii="Times New Roman" w:hAnsi="Times New Roman" w:cs="Times New Roman"/>
          <w:b/>
          <w:bCs/>
          <w:sz w:val="24"/>
          <w:szCs w:val="24"/>
        </w:rPr>
        <w:t>Задача 23.</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Заполните пропуски в таблице.</w:t>
      </w:r>
    </w:p>
    <w:p w:rsidR="00EA06B2" w:rsidRPr="0090110F" w:rsidRDefault="00EA06B2" w:rsidP="0090110F">
      <w:pPr>
        <w:spacing w:after="0" w:line="240" w:lineRule="auto"/>
        <w:ind w:firstLine="709"/>
        <w:jc w:val="both"/>
        <w:rPr>
          <w:rFonts w:ascii="Times New Roman" w:hAnsi="Times New Roman" w:cs="Times New Roman"/>
          <w:sz w:val="24"/>
          <w:szCs w:val="24"/>
        </w:rPr>
      </w:pPr>
    </w:p>
    <w:tbl>
      <w:tblPr>
        <w:tblW w:w="0" w:type="auto"/>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241"/>
        <w:gridCol w:w="2038"/>
        <w:gridCol w:w="2241"/>
        <w:gridCol w:w="2241"/>
      </w:tblGrid>
      <w:tr w:rsidR="00EA06B2" w:rsidRPr="00637EF3">
        <w:tc>
          <w:tcPr>
            <w:tcW w:w="1951" w:type="dxa"/>
            <w:vAlign w:val="center"/>
          </w:tcPr>
          <w:p w:rsidR="00EA06B2" w:rsidRPr="00637EF3" w:rsidRDefault="00EA06B2" w:rsidP="0090110F">
            <w:pPr>
              <w:spacing w:after="0" w:line="240" w:lineRule="auto"/>
              <w:ind w:firstLine="709"/>
              <w:jc w:val="center"/>
              <w:rPr>
                <w:rFonts w:ascii="Times New Roman" w:hAnsi="Times New Roman" w:cs="Times New Roman"/>
                <w:sz w:val="24"/>
                <w:szCs w:val="24"/>
              </w:rPr>
            </w:pPr>
            <w:r w:rsidRPr="00637EF3">
              <w:rPr>
                <w:rFonts w:ascii="Times New Roman" w:hAnsi="Times New Roman" w:cs="Times New Roman"/>
                <w:sz w:val="24"/>
                <w:szCs w:val="24"/>
              </w:rPr>
              <w:t>Объём</w:t>
            </w:r>
          </w:p>
          <w:p w:rsidR="00EA06B2" w:rsidRPr="00637EF3" w:rsidRDefault="00EA06B2" w:rsidP="0090110F">
            <w:pPr>
              <w:widowControl w:val="0"/>
              <w:autoSpaceDE w:val="0"/>
              <w:autoSpaceDN w:val="0"/>
              <w:adjustRightInd w:val="0"/>
              <w:spacing w:after="0" w:line="240" w:lineRule="auto"/>
              <w:ind w:firstLine="709"/>
              <w:jc w:val="center"/>
              <w:rPr>
                <w:rFonts w:ascii="Times New Roman" w:hAnsi="Times New Roman" w:cs="Times New Roman"/>
                <w:sz w:val="24"/>
                <w:szCs w:val="24"/>
              </w:rPr>
            </w:pPr>
            <w:r w:rsidRPr="00637EF3">
              <w:rPr>
                <w:rFonts w:ascii="Times New Roman" w:hAnsi="Times New Roman" w:cs="Times New Roman"/>
                <w:sz w:val="24"/>
                <w:szCs w:val="24"/>
              </w:rPr>
              <w:t>переменного Ресурса</w:t>
            </w:r>
          </w:p>
        </w:tc>
        <w:tc>
          <w:tcPr>
            <w:tcW w:w="1701" w:type="dxa"/>
            <w:vAlign w:val="center"/>
          </w:tcPr>
          <w:p w:rsidR="00EA06B2" w:rsidRPr="00637EF3" w:rsidRDefault="00EA06B2" w:rsidP="0090110F">
            <w:pPr>
              <w:spacing w:after="0" w:line="240" w:lineRule="auto"/>
              <w:ind w:firstLine="709"/>
              <w:jc w:val="center"/>
              <w:rPr>
                <w:rFonts w:ascii="Times New Roman" w:hAnsi="Times New Roman" w:cs="Times New Roman"/>
                <w:sz w:val="24"/>
                <w:szCs w:val="24"/>
              </w:rPr>
            </w:pPr>
            <w:r w:rsidRPr="00637EF3">
              <w:rPr>
                <w:rFonts w:ascii="Times New Roman" w:hAnsi="Times New Roman" w:cs="Times New Roman"/>
                <w:sz w:val="24"/>
                <w:szCs w:val="24"/>
              </w:rPr>
              <w:t>Общий</w:t>
            </w:r>
          </w:p>
          <w:p w:rsidR="00EA06B2" w:rsidRPr="00637EF3" w:rsidRDefault="00EA06B2" w:rsidP="0090110F">
            <w:pPr>
              <w:spacing w:after="0" w:line="240" w:lineRule="auto"/>
              <w:ind w:firstLine="709"/>
              <w:jc w:val="center"/>
              <w:rPr>
                <w:rFonts w:ascii="Times New Roman" w:hAnsi="Times New Roman" w:cs="Times New Roman"/>
                <w:sz w:val="24"/>
                <w:szCs w:val="24"/>
              </w:rPr>
            </w:pPr>
            <w:r w:rsidRPr="00637EF3">
              <w:rPr>
                <w:rFonts w:ascii="Times New Roman" w:hAnsi="Times New Roman" w:cs="Times New Roman"/>
                <w:sz w:val="24"/>
                <w:szCs w:val="24"/>
              </w:rPr>
              <w:t>выпуск</w:t>
            </w:r>
          </w:p>
          <w:p w:rsidR="00EA06B2" w:rsidRPr="00637EF3" w:rsidRDefault="00EA06B2" w:rsidP="0090110F">
            <w:pPr>
              <w:widowControl w:val="0"/>
              <w:autoSpaceDE w:val="0"/>
              <w:autoSpaceDN w:val="0"/>
              <w:adjustRightInd w:val="0"/>
              <w:spacing w:after="0" w:line="240" w:lineRule="auto"/>
              <w:ind w:firstLine="709"/>
              <w:jc w:val="center"/>
              <w:rPr>
                <w:rFonts w:ascii="Times New Roman" w:hAnsi="Times New Roman" w:cs="Times New Roman"/>
                <w:sz w:val="24"/>
                <w:szCs w:val="24"/>
              </w:rPr>
            </w:pPr>
            <w:r w:rsidRPr="00637EF3">
              <w:rPr>
                <w:rFonts w:ascii="Times New Roman" w:hAnsi="Times New Roman" w:cs="Times New Roman"/>
                <w:sz w:val="24"/>
                <w:szCs w:val="24"/>
              </w:rPr>
              <w:t>продукции</w:t>
            </w:r>
          </w:p>
        </w:tc>
        <w:tc>
          <w:tcPr>
            <w:tcW w:w="1985" w:type="dxa"/>
            <w:vAlign w:val="center"/>
          </w:tcPr>
          <w:p w:rsidR="00EA06B2" w:rsidRPr="00637EF3" w:rsidRDefault="00EA06B2" w:rsidP="0090110F">
            <w:pPr>
              <w:spacing w:after="0" w:line="240" w:lineRule="auto"/>
              <w:ind w:firstLine="709"/>
              <w:jc w:val="center"/>
              <w:rPr>
                <w:rFonts w:ascii="Times New Roman" w:hAnsi="Times New Roman" w:cs="Times New Roman"/>
                <w:sz w:val="24"/>
                <w:szCs w:val="24"/>
              </w:rPr>
            </w:pPr>
            <w:r w:rsidRPr="00637EF3">
              <w:rPr>
                <w:rFonts w:ascii="Times New Roman" w:hAnsi="Times New Roman" w:cs="Times New Roman"/>
                <w:sz w:val="24"/>
                <w:szCs w:val="24"/>
              </w:rPr>
              <w:t>Предельный</w:t>
            </w:r>
          </w:p>
          <w:p w:rsidR="00EA06B2" w:rsidRPr="00637EF3" w:rsidRDefault="00EA06B2" w:rsidP="0090110F">
            <w:pPr>
              <w:spacing w:after="0" w:line="240" w:lineRule="auto"/>
              <w:ind w:firstLine="709"/>
              <w:jc w:val="center"/>
              <w:rPr>
                <w:rFonts w:ascii="Times New Roman" w:hAnsi="Times New Roman" w:cs="Times New Roman"/>
                <w:sz w:val="24"/>
                <w:szCs w:val="24"/>
              </w:rPr>
            </w:pPr>
            <w:r w:rsidRPr="00637EF3">
              <w:rPr>
                <w:rFonts w:ascii="Times New Roman" w:hAnsi="Times New Roman" w:cs="Times New Roman"/>
                <w:sz w:val="24"/>
                <w:szCs w:val="24"/>
              </w:rPr>
              <w:t>продукт</w:t>
            </w:r>
          </w:p>
          <w:p w:rsidR="00EA06B2" w:rsidRPr="00637EF3" w:rsidRDefault="00EA06B2" w:rsidP="0090110F">
            <w:pPr>
              <w:widowControl w:val="0"/>
              <w:autoSpaceDE w:val="0"/>
              <w:autoSpaceDN w:val="0"/>
              <w:adjustRightInd w:val="0"/>
              <w:spacing w:after="0" w:line="240" w:lineRule="auto"/>
              <w:ind w:firstLine="709"/>
              <w:jc w:val="center"/>
              <w:rPr>
                <w:rFonts w:ascii="Times New Roman" w:hAnsi="Times New Roman" w:cs="Times New Roman"/>
                <w:sz w:val="24"/>
                <w:szCs w:val="24"/>
              </w:rPr>
            </w:pPr>
            <w:r w:rsidRPr="00637EF3">
              <w:rPr>
                <w:rFonts w:ascii="Times New Roman" w:hAnsi="Times New Roman" w:cs="Times New Roman"/>
                <w:sz w:val="24"/>
                <w:szCs w:val="24"/>
              </w:rPr>
              <w:t>переменного  ресурса</w:t>
            </w:r>
          </w:p>
        </w:tc>
        <w:tc>
          <w:tcPr>
            <w:tcW w:w="1842" w:type="dxa"/>
            <w:vAlign w:val="center"/>
          </w:tcPr>
          <w:p w:rsidR="00EA06B2" w:rsidRPr="00637EF3" w:rsidRDefault="00EA06B2" w:rsidP="0090110F">
            <w:pPr>
              <w:spacing w:after="0" w:line="240" w:lineRule="auto"/>
              <w:ind w:firstLine="709"/>
              <w:jc w:val="center"/>
              <w:rPr>
                <w:rFonts w:ascii="Times New Roman" w:hAnsi="Times New Roman" w:cs="Times New Roman"/>
                <w:sz w:val="24"/>
                <w:szCs w:val="24"/>
              </w:rPr>
            </w:pPr>
            <w:r w:rsidRPr="00637EF3">
              <w:rPr>
                <w:rFonts w:ascii="Times New Roman" w:hAnsi="Times New Roman" w:cs="Times New Roman"/>
                <w:sz w:val="24"/>
                <w:szCs w:val="24"/>
              </w:rPr>
              <w:t>Средний</w:t>
            </w:r>
          </w:p>
          <w:p w:rsidR="00EA06B2" w:rsidRPr="00637EF3" w:rsidRDefault="00EA06B2" w:rsidP="0090110F">
            <w:pPr>
              <w:spacing w:after="0" w:line="240" w:lineRule="auto"/>
              <w:ind w:firstLine="709"/>
              <w:jc w:val="center"/>
              <w:rPr>
                <w:rFonts w:ascii="Times New Roman" w:hAnsi="Times New Roman" w:cs="Times New Roman"/>
                <w:sz w:val="24"/>
                <w:szCs w:val="24"/>
              </w:rPr>
            </w:pPr>
            <w:r w:rsidRPr="00637EF3">
              <w:rPr>
                <w:rFonts w:ascii="Times New Roman" w:hAnsi="Times New Roman" w:cs="Times New Roman"/>
                <w:sz w:val="24"/>
                <w:szCs w:val="24"/>
              </w:rPr>
              <w:t>продукт</w:t>
            </w:r>
          </w:p>
          <w:p w:rsidR="00EA06B2" w:rsidRPr="00637EF3" w:rsidRDefault="00EA06B2" w:rsidP="0090110F">
            <w:pPr>
              <w:spacing w:after="0" w:line="240" w:lineRule="auto"/>
              <w:ind w:firstLine="709"/>
              <w:jc w:val="center"/>
              <w:rPr>
                <w:rFonts w:ascii="Times New Roman" w:hAnsi="Times New Roman" w:cs="Times New Roman"/>
                <w:sz w:val="24"/>
                <w:szCs w:val="24"/>
              </w:rPr>
            </w:pPr>
            <w:r w:rsidRPr="00637EF3">
              <w:rPr>
                <w:rFonts w:ascii="Times New Roman" w:hAnsi="Times New Roman" w:cs="Times New Roman"/>
                <w:sz w:val="24"/>
                <w:szCs w:val="24"/>
              </w:rPr>
              <w:t>переменного</w:t>
            </w:r>
          </w:p>
          <w:p w:rsidR="00EA06B2" w:rsidRPr="00637EF3" w:rsidRDefault="00EA06B2" w:rsidP="0090110F">
            <w:pPr>
              <w:widowControl w:val="0"/>
              <w:autoSpaceDE w:val="0"/>
              <w:autoSpaceDN w:val="0"/>
              <w:adjustRightInd w:val="0"/>
              <w:spacing w:after="0" w:line="240" w:lineRule="auto"/>
              <w:ind w:firstLine="709"/>
              <w:jc w:val="center"/>
              <w:rPr>
                <w:rFonts w:ascii="Times New Roman" w:hAnsi="Times New Roman" w:cs="Times New Roman"/>
                <w:sz w:val="24"/>
                <w:szCs w:val="24"/>
              </w:rPr>
            </w:pPr>
            <w:r w:rsidRPr="00637EF3">
              <w:rPr>
                <w:rFonts w:ascii="Times New Roman" w:hAnsi="Times New Roman" w:cs="Times New Roman"/>
                <w:sz w:val="24"/>
                <w:szCs w:val="24"/>
              </w:rPr>
              <w:t>ресурса</w:t>
            </w:r>
          </w:p>
        </w:tc>
      </w:tr>
      <w:tr w:rsidR="00EA06B2" w:rsidRPr="00637EF3">
        <w:tc>
          <w:tcPr>
            <w:tcW w:w="1951" w:type="dxa"/>
            <w:vAlign w:val="center"/>
          </w:tcPr>
          <w:p w:rsidR="00EA06B2" w:rsidRPr="00637EF3" w:rsidRDefault="00EA06B2" w:rsidP="0090110F">
            <w:pPr>
              <w:widowControl w:val="0"/>
              <w:autoSpaceDE w:val="0"/>
              <w:autoSpaceDN w:val="0"/>
              <w:adjustRightInd w:val="0"/>
              <w:spacing w:after="0" w:line="240" w:lineRule="auto"/>
              <w:ind w:firstLine="709"/>
              <w:jc w:val="center"/>
              <w:rPr>
                <w:rFonts w:ascii="Times New Roman" w:hAnsi="Times New Roman" w:cs="Times New Roman"/>
                <w:sz w:val="24"/>
                <w:szCs w:val="24"/>
              </w:rPr>
            </w:pPr>
            <w:r w:rsidRPr="00637EF3">
              <w:rPr>
                <w:rFonts w:ascii="Times New Roman" w:hAnsi="Times New Roman" w:cs="Times New Roman"/>
                <w:sz w:val="24"/>
                <w:szCs w:val="24"/>
              </w:rPr>
              <w:t>3</w:t>
            </w:r>
          </w:p>
        </w:tc>
        <w:tc>
          <w:tcPr>
            <w:tcW w:w="1701" w:type="dxa"/>
            <w:vAlign w:val="center"/>
          </w:tcPr>
          <w:p w:rsidR="00EA06B2" w:rsidRPr="00637EF3" w:rsidRDefault="00EA06B2" w:rsidP="0090110F">
            <w:pPr>
              <w:widowControl w:val="0"/>
              <w:autoSpaceDE w:val="0"/>
              <w:autoSpaceDN w:val="0"/>
              <w:adjustRightInd w:val="0"/>
              <w:spacing w:after="0" w:line="240" w:lineRule="auto"/>
              <w:ind w:firstLine="709"/>
              <w:jc w:val="center"/>
              <w:rPr>
                <w:rFonts w:ascii="Times New Roman" w:hAnsi="Times New Roman" w:cs="Times New Roman"/>
                <w:sz w:val="24"/>
                <w:szCs w:val="24"/>
              </w:rPr>
            </w:pPr>
            <w:r w:rsidRPr="00637EF3">
              <w:rPr>
                <w:rFonts w:ascii="Times New Roman" w:hAnsi="Times New Roman" w:cs="Times New Roman"/>
                <w:sz w:val="24"/>
                <w:szCs w:val="24"/>
              </w:rPr>
              <w:t>96</w:t>
            </w:r>
          </w:p>
        </w:tc>
        <w:tc>
          <w:tcPr>
            <w:tcW w:w="1985" w:type="dxa"/>
            <w:vAlign w:val="center"/>
          </w:tcPr>
          <w:p w:rsidR="00EA06B2" w:rsidRPr="00637EF3" w:rsidRDefault="00EA06B2" w:rsidP="0090110F">
            <w:pPr>
              <w:widowControl w:val="0"/>
              <w:autoSpaceDE w:val="0"/>
              <w:autoSpaceDN w:val="0"/>
              <w:adjustRightInd w:val="0"/>
              <w:spacing w:after="0" w:line="240" w:lineRule="auto"/>
              <w:ind w:firstLine="709"/>
              <w:jc w:val="center"/>
              <w:rPr>
                <w:rFonts w:ascii="Times New Roman" w:hAnsi="Times New Roman" w:cs="Times New Roman"/>
                <w:sz w:val="24"/>
                <w:szCs w:val="24"/>
              </w:rPr>
            </w:pPr>
            <w:r w:rsidRPr="00637EF3">
              <w:rPr>
                <w:rFonts w:ascii="Times New Roman" w:hAnsi="Times New Roman" w:cs="Times New Roman"/>
                <w:sz w:val="24"/>
                <w:szCs w:val="24"/>
              </w:rPr>
              <w:t>-</w:t>
            </w:r>
          </w:p>
        </w:tc>
        <w:tc>
          <w:tcPr>
            <w:tcW w:w="1842" w:type="dxa"/>
            <w:vAlign w:val="center"/>
          </w:tcPr>
          <w:p w:rsidR="00EA06B2" w:rsidRPr="00637EF3" w:rsidRDefault="00EA06B2" w:rsidP="0090110F">
            <w:pPr>
              <w:widowControl w:val="0"/>
              <w:autoSpaceDE w:val="0"/>
              <w:autoSpaceDN w:val="0"/>
              <w:adjustRightInd w:val="0"/>
              <w:spacing w:after="0" w:line="240" w:lineRule="auto"/>
              <w:ind w:firstLine="709"/>
              <w:jc w:val="center"/>
              <w:rPr>
                <w:rFonts w:ascii="Times New Roman" w:hAnsi="Times New Roman" w:cs="Times New Roman"/>
                <w:sz w:val="24"/>
                <w:szCs w:val="24"/>
              </w:rPr>
            </w:pPr>
            <w:r w:rsidRPr="00637EF3">
              <w:rPr>
                <w:rFonts w:ascii="Times New Roman" w:hAnsi="Times New Roman" w:cs="Times New Roman"/>
                <w:sz w:val="24"/>
                <w:szCs w:val="24"/>
              </w:rPr>
              <w:t>-</w:t>
            </w:r>
          </w:p>
        </w:tc>
      </w:tr>
      <w:tr w:rsidR="00EA06B2" w:rsidRPr="00637EF3">
        <w:tc>
          <w:tcPr>
            <w:tcW w:w="1951" w:type="dxa"/>
            <w:vAlign w:val="center"/>
          </w:tcPr>
          <w:p w:rsidR="00EA06B2" w:rsidRPr="00637EF3" w:rsidRDefault="00EA06B2" w:rsidP="0090110F">
            <w:pPr>
              <w:widowControl w:val="0"/>
              <w:autoSpaceDE w:val="0"/>
              <w:autoSpaceDN w:val="0"/>
              <w:adjustRightInd w:val="0"/>
              <w:spacing w:after="0" w:line="240" w:lineRule="auto"/>
              <w:ind w:firstLine="709"/>
              <w:jc w:val="center"/>
              <w:rPr>
                <w:rFonts w:ascii="Times New Roman" w:hAnsi="Times New Roman" w:cs="Times New Roman"/>
                <w:sz w:val="24"/>
                <w:szCs w:val="24"/>
              </w:rPr>
            </w:pPr>
            <w:r w:rsidRPr="00637EF3">
              <w:rPr>
                <w:rFonts w:ascii="Times New Roman" w:hAnsi="Times New Roman" w:cs="Times New Roman"/>
                <w:sz w:val="24"/>
                <w:szCs w:val="24"/>
              </w:rPr>
              <w:t>4</w:t>
            </w:r>
          </w:p>
        </w:tc>
        <w:tc>
          <w:tcPr>
            <w:tcW w:w="1701" w:type="dxa"/>
            <w:vAlign w:val="center"/>
          </w:tcPr>
          <w:p w:rsidR="00EA06B2" w:rsidRPr="00637EF3" w:rsidRDefault="00EA06B2" w:rsidP="0090110F">
            <w:pPr>
              <w:widowControl w:val="0"/>
              <w:autoSpaceDE w:val="0"/>
              <w:autoSpaceDN w:val="0"/>
              <w:adjustRightInd w:val="0"/>
              <w:spacing w:after="0" w:line="240" w:lineRule="auto"/>
              <w:ind w:firstLine="709"/>
              <w:jc w:val="center"/>
              <w:rPr>
                <w:rFonts w:ascii="Times New Roman" w:hAnsi="Times New Roman" w:cs="Times New Roman"/>
                <w:sz w:val="24"/>
                <w:szCs w:val="24"/>
              </w:rPr>
            </w:pPr>
            <w:r w:rsidRPr="00637EF3">
              <w:rPr>
                <w:rFonts w:ascii="Times New Roman" w:hAnsi="Times New Roman" w:cs="Times New Roman"/>
                <w:sz w:val="24"/>
                <w:szCs w:val="24"/>
              </w:rPr>
              <w:t>-</w:t>
            </w:r>
          </w:p>
        </w:tc>
        <w:tc>
          <w:tcPr>
            <w:tcW w:w="1985" w:type="dxa"/>
            <w:vAlign w:val="center"/>
          </w:tcPr>
          <w:p w:rsidR="00EA06B2" w:rsidRPr="00637EF3" w:rsidRDefault="00EA06B2" w:rsidP="0090110F">
            <w:pPr>
              <w:widowControl w:val="0"/>
              <w:autoSpaceDE w:val="0"/>
              <w:autoSpaceDN w:val="0"/>
              <w:adjustRightInd w:val="0"/>
              <w:spacing w:after="0" w:line="240" w:lineRule="auto"/>
              <w:ind w:firstLine="709"/>
              <w:jc w:val="center"/>
              <w:rPr>
                <w:rFonts w:ascii="Times New Roman" w:hAnsi="Times New Roman" w:cs="Times New Roman"/>
                <w:sz w:val="24"/>
                <w:szCs w:val="24"/>
              </w:rPr>
            </w:pPr>
            <w:r w:rsidRPr="00637EF3">
              <w:rPr>
                <w:rFonts w:ascii="Times New Roman" w:hAnsi="Times New Roman" w:cs="Times New Roman"/>
                <w:sz w:val="24"/>
                <w:szCs w:val="24"/>
              </w:rPr>
              <w:t>24</w:t>
            </w:r>
          </w:p>
        </w:tc>
        <w:tc>
          <w:tcPr>
            <w:tcW w:w="1842" w:type="dxa"/>
            <w:vAlign w:val="center"/>
          </w:tcPr>
          <w:p w:rsidR="00EA06B2" w:rsidRPr="00637EF3" w:rsidRDefault="00EA06B2" w:rsidP="0090110F">
            <w:pPr>
              <w:widowControl w:val="0"/>
              <w:autoSpaceDE w:val="0"/>
              <w:autoSpaceDN w:val="0"/>
              <w:adjustRightInd w:val="0"/>
              <w:spacing w:after="0" w:line="240" w:lineRule="auto"/>
              <w:ind w:firstLine="709"/>
              <w:jc w:val="center"/>
              <w:rPr>
                <w:rFonts w:ascii="Times New Roman" w:hAnsi="Times New Roman" w:cs="Times New Roman"/>
                <w:sz w:val="24"/>
                <w:szCs w:val="24"/>
              </w:rPr>
            </w:pPr>
            <w:r w:rsidRPr="00637EF3">
              <w:rPr>
                <w:rFonts w:ascii="Times New Roman" w:hAnsi="Times New Roman" w:cs="Times New Roman"/>
                <w:sz w:val="24"/>
                <w:szCs w:val="24"/>
              </w:rPr>
              <w:t>-</w:t>
            </w:r>
          </w:p>
        </w:tc>
      </w:tr>
      <w:tr w:rsidR="00EA06B2" w:rsidRPr="00637EF3">
        <w:tc>
          <w:tcPr>
            <w:tcW w:w="1951" w:type="dxa"/>
            <w:vAlign w:val="center"/>
          </w:tcPr>
          <w:p w:rsidR="00EA06B2" w:rsidRPr="00637EF3" w:rsidRDefault="00EA06B2" w:rsidP="0090110F">
            <w:pPr>
              <w:widowControl w:val="0"/>
              <w:autoSpaceDE w:val="0"/>
              <w:autoSpaceDN w:val="0"/>
              <w:adjustRightInd w:val="0"/>
              <w:spacing w:after="0" w:line="240" w:lineRule="auto"/>
              <w:ind w:firstLine="709"/>
              <w:jc w:val="center"/>
              <w:rPr>
                <w:rFonts w:ascii="Times New Roman" w:hAnsi="Times New Roman" w:cs="Times New Roman"/>
                <w:sz w:val="24"/>
                <w:szCs w:val="24"/>
              </w:rPr>
            </w:pPr>
            <w:r w:rsidRPr="00637EF3">
              <w:rPr>
                <w:rFonts w:ascii="Times New Roman" w:hAnsi="Times New Roman" w:cs="Times New Roman"/>
                <w:sz w:val="24"/>
                <w:szCs w:val="24"/>
              </w:rPr>
              <w:t>5</w:t>
            </w:r>
          </w:p>
        </w:tc>
        <w:tc>
          <w:tcPr>
            <w:tcW w:w="1701" w:type="dxa"/>
            <w:vAlign w:val="center"/>
          </w:tcPr>
          <w:p w:rsidR="00EA06B2" w:rsidRPr="00637EF3" w:rsidRDefault="00EA06B2" w:rsidP="0090110F">
            <w:pPr>
              <w:widowControl w:val="0"/>
              <w:autoSpaceDE w:val="0"/>
              <w:autoSpaceDN w:val="0"/>
              <w:adjustRightInd w:val="0"/>
              <w:spacing w:after="0" w:line="240" w:lineRule="auto"/>
              <w:ind w:firstLine="709"/>
              <w:jc w:val="center"/>
              <w:rPr>
                <w:rFonts w:ascii="Times New Roman" w:hAnsi="Times New Roman" w:cs="Times New Roman"/>
                <w:sz w:val="24"/>
                <w:szCs w:val="24"/>
              </w:rPr>
            </w:pPr>
            <w:r w:rsidRPr="00637EF3">
              <w:rPr>
                <w:rFonts w:ascii="Times New Roman" w:hAnsi="Times New Roman" w:cs="Times New Roman"/>
                <w:sz w:val="24"/>
                <w:szCs w:val="24"/>
              </w:rPr>
              <w:t>140</w:t>
            </w:r>
          </w:p>
        </w:tc>
        <w:tc>
          <w:tcPr>
            <w:tcW w:w="1985" w:type="dxa"/>
            <w:vAlign w:val="center"/>
          </w:tcPr>
          <w:p w:rsidR="00EA06B2" w:rsidRPr="00637EF3" w:rsidRDefault="00EA06B2" w:rsidP="0090110F">
            <w:pPr>
              <w:widowControl w:val="0"/>
              <w:autoSpaceDE w:val="0"/>
              <w:autoSpaceDN w:val="0"/>
              <w:adjustRightInd w:val="0"/>
              <w:spacing w:after="0" w:line="240" w:lineRule="auto"/>
              <w:ind w:firstLine="709"/>
              <w:jc w:val="center"/>
              <w:rPr>
                <w:rFonts w:ascii="Times New Roman" w:hAnsi="Times New Roman" w:cs="Times New Roman"/>
                <w:sz w:val="24"/>
                <w:szCs w:val="24"/>
              </w:rPr>
            </w:pPr>
            <w:r w:rsidRPr="00637EF3">
              <w:rPr>
                <w:rFonts w:ascii="Times New Roman" w:hAnsi="Times New Roman" w:cs="Times New Roman"/>
                <w:sz w:val="24"/>
                <w:szCs w:val="24"/>
              </w:rPr>
              <w:t>-</w:t>
            </w:r>
          </w:p>
        </w:tc>
        <w:tc>
          <w:tcPr>
            <w:tcW w:w="1842" w:type="dxa"/>
            <w:vAlign w:val="center"/>
          </w:tcPr>
          <w:p w:rsidR="00EA06B2" w:rsidRPr="00637EF3" w:rsidRDefault="00EA06B2" w:rsidP="0090110F">
            <w:pPr>
              <w:widowControl w:val="0"/>
              <w:autoSpaceDE w:val="0"/>
              <w:autoSpaceDN w:val="0"/>
              <w:adjustRightInd w:val="0"/>
              <w:spacing w:after="0" w:line="240" w:lineRule="auto"/>
              <w:ind w:firstLine="709"/>
              <w:jc w:val="center"/>
              <w:rPr>
                <w:rFonts w:ascii="Times New Roman" w:hAnsi="Times New Roman" w:cs="Times New Roman"/>
                <w:sz w:val="24"/>
                <w:szCs w:val="24"/>
              </w:rPr>
            </w:pPr>
            <w:r w:rsidRPr="00637EF3">
              <w:rPr>
                <w:rFonts w:ascii="Times New Roman" w:hAnsi="Times New Roman" w:cs="Times New Roman"/>
                <w:sz w:val="24"/>
                <w:szCs w:val="24"/>
              </w:rPr>
              <w:t>-</w:t>
            </w:r>
          </w:p>
        </w:tc>
      </w:tr>
      <w:tr w:rsidR="00EA06B2" w:rsidRPr="00637EF3">
        <w:tc>
          <w:tcPr>
            <w:tcW w:w="1951" w:type="dxa"/>
            <w:vAlign w:val="center"/>
          </w:tcPr>
          <w:p w:rsidR="00EA06B2" w:rsidRPr="00637EF3" w:rsidRDefault="00EA06B2" w:rsidP="0090110F">
            <w:pPr>
              <w:widowControl w:val="0"/>
              <w:autoSpaceDE w:val="0"/>
              <w:autoSpaceDN w:val="0"/>
              <w:adjustRightInd w:val="0"/>
              <w:spacing w:after="0" w:line="240" w:lineRule="auto"/>
              <w:ind w:firstLine="709"/>
              <w:jc w:val="center"/>
              <w:rPr>
                <w:rFonts w:ascii="Times New Roman" w:hAnsi="Times New Roman" w:cs="Times New Roman"/>
                <w:sz w:val="24"/>
                <w:szCs w:val="24"/>
              </w:rPr>
            </w:pPr>
            <w:r w:rsidRPr="00637EF3">
              <w:rPr>
                <w:rFonts w:ascii="Times New Roman" w:hAnsi="Times New Roman" w:cs="Times New Roman"/>
                <w:sz w:val="24"/>
                <w:szCs w:val="24"/>
              </w:rPr>
              <w:t>6</w:t>
            </w:r>
          </w:p>
        </w:tc>
        <w:tc>
          <w:tcPr>
            <w:tcW w:w="1701" w:type="dxa"/>
            <w:vAlign w:val="center"/>
          </w:tcPr>
          <w:p w:rsidR="00EA06B2" w:rsidRPr="00637EF3" w:rsidRDefault="00EA06B2" w:rsidP="0090110F">
            <w:pPr>
              <w:widowControl w:val="0"/>
              <w:autoSpaceDE w:val="0"/>
              <w:autoSpaceDN w:val="0"/>
              <w:adjustRightInd w:val="0"/>
              <w:spacing w:after="0" w:line="240" w:lineRule="auto"/>
              <w:ind w:firstLine="709"/>
              <w:jc w:val="center"/>
              <w:rPr>
                <w:rFonts w:ascii="Times New Roman" w:hAnsi="Times New Roman" w:cs="Times New Roman"/>
                <w:sz w:val="24"/>
                <w:szCs w:val="24"/>
              </w:rPr>
            </w:pPr>
            <w:r w:rsidRPr="00637EF3">
              <w:rPr>
                <w:rFonts w:ascii="Times New Roman" w:hAnsi="Times New Roman" w:cs="Times New Roman"/>
                <w:sz w:val="24"/>
                <w:szCs w:val="24"/>
              </w:rPr>
              <w:t>-</w:t>
            </w:r>
          </w:p>
        </w:tc>
        <w:tc>
          <w:tcPr>
            <w:tcW w:w="1985" w:type="dxa"/>
            <w:vAlign w:val="center"/>
          </w:tcPr>
          <w:p w:rsidR="00EA06B2" w:rsidRPr="00637EF3" w:rsidRDefault="00EA06B2" w:rsidP="0090110F">
            <w:pPr>
              <w:widowControl w:val="0"/>
              <w:autoSpaceDE w:val="0"/>
              <w:autoSpaceDN w:val="0"/>
              <w:adjustRightInd w:val="0"/>
              <w:spacing w:after="0" w:line="240" w:lineRule="auto"/>
              <w:ind w:firstLine="709"/>
              <w:jc w:val="center"/>
              <w:rPr>
                <w:rFonts w:ascii="Times New Roman" w:hAnsi="Times New Roman" w:cs="Times New Roman"/>
                <w:sz w:val="24"/>
                <w:szCs w:val="24"/>
              </w:rPr>
            </w:pPr>
            <w:r w:rsidRPr="00637EF3">
              <w:rPr>
                <w:rFonts w:ascii="Times New Roman" w:hAnsi="Times New Roman" w:cs="Times New Roman"/>
                <w:sz w:val="24"/>
                <w:szCs w:val="24"/>
              </w:rPr>
              <w:t>-</w:t>
            </w:r>
          </w:p>
        </w:tc>
        <w:tc>
          <w:tcPr>
            <w:tcW w:w="1842" w:type="dxa"/>
            <w:vAlign w:val="center"/>
          </w:tcPr>
          <w:p w:rsidR="00EA06B2" w:rsidRPr="00637EF3" w:rsidRDefault="00EA06B2" w:rsidP="0090110F">
            <w:pPr>
              <w:widowControl w:val="0"/>
              <w:autoSpaceDE w:val="0"/>
              <w:autoSpaceDN w:val="0"/>
              <w:adjustRightInd w:val="0"/>
              <w:spacing w:after="0" w:line="240" w:lineRule="auto"/>
              <w:ind w:firstLine="709"/>
              <w:jc w:val="center"/>
              <w:rPr>
                <w:rFonts w:ascii="Times New Roman" w:hAnsi="Times New Roman" w:cs="Times New Roman"/>
                <w:sz w:val="24"/>
                <w:szCs w:val="24"/>
              </w:rPr>
            </w:pPr>
            <w:r w:rsidRPr="00637EF3">
              <w:rPr>
                <w:rFonts w:ascii="Times New Roman" w:hAnsi="Times New Roman" w:cs="Times New Roman"/>
                <w:sz w:val="24"/>
                <w:szCs w:val="24"/>
              </w:rPr>
              <w:t>25</w:t>
            </w:r>
          </w:p>
        </w:tc>
      </w:tr>
    </w:tbl>
    <w:p w:rsidR="00EA06B2" w:rsidRPr="0090110F" w:rsidRDefault="00EA06B2" w:rsidP="0090110F">
      <w:pPr>
        <w:spacing w:after="0" w:line="240" w:lineRule="auto"/>
        <w:ind w:firstLine="709"/>
        <w:jc w:val="both"/>
        <w:rPr>
          <w:rFonts w:ascii="Times New Roman" w:hAnsi="Times New Roman" w:cs="Times New Roman"/>
          <w:b/>
          <w:bCs/>
          <w:sz w:val="24"/>
          <w:szCs w:val="24"/>
          <w:lang w:val="en-US"/>
        </w:rPr>
      </w:pPr>
    </w:p>
    <w:p w:rsidR="00EA06B2" w:rsidRPr="0090110F" w:rsidRDefault="00EA06B2" w:rsidP="0090110F">
      <w:pPr>
        <w:spacing w:after="0" w:line="240" w:lineRule="auto"/>
        <w:ind w:firstLine="709"/>
        <w:jc w:val="both"/>
        <w:rPr>
          <w:rFonts w:ascii="Times New Roman" w:hAnsi="Times New Roman" w:cs="Times New Roman"/>
          <w:b/>
          <w:bCs/>
          <w:sz w:val="24"/>
          <w:szCs w:val="24"/>
        </w:rPr>
      </w:pPr>
      <w:r w:rsidRPr="0090110F">
        <w:rPr>
          <w:rFonts w:ascii="Times New Roman" w:hAnsi="Times New Roman" w:cs="Times New Roman"/>
          <w:b/>
          <w:bCs/>
          <w:sz w:val="24"/>
          <w:szCs w:val="24"/>
        </w:rPr>
        <w:t>Задача 24.</w:t>
      </w:r>
    </w:p>
    <w:p w:rsidR="00EA06B2" w:rsidRPr="0090110F" w:rsidRDefault="00EA06B2" w:rsidP="0090110F">
      <w:pPr>
        <w:spacing w:after="0" w:line="240" w:lineRule="auto"/>
        <w:ind w:firstLine="709"/>
        <w:jc w:val="both"/>
        <w:rPr>
          <w:rFonts w:ascii="Times New Roman" w:hAnsi="Times New Roman" w:cs="Times New Roman"/>
          <w:b/>
          <w:bCs/>
          <w:sz w:val="24"/>
          <w:szCs w:val="24"/>
        </w:rPr>
      </w:pPr>
      <w:r w:rsidRPr="0090110F">
        <w:rPr>
          <w:rFonts w:ascii="Times New Roman" w:hAnsi="Times New Roman" w:cs="Times New Roman"/>
          <w:sz w:val="24"/>
          <w:szCs w:val="24"/>
        </w:rPr>
        <w:t>Предприятие использует два фактора производства – труд и капитал. Их предельная производительность составляет соответственно:</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М</w:t>
      </w:r>
      <w:r w:rsidRPr="0090110F">
        <w:rPr>
          <w:rFonts w:ascii="Times New Roman" w:hAnsi="Times New Roman" w:cs="Times New Roman"/>
          <w:sz w:val="24"/>
          <w:szCs w:val="24"/>
          <w:lang w:val="en-US"/>
        </w:rPr>
        <w:t>RP</w:t>
      </w:r>
      <w:r w:rsidRPr="0090110F">
        <w:rPr>
          <w:rFonts w:ascii="Times New Roman" w:hAnsi="Times New Roman" w:cs="Times New Roman"/>
          <w:sz w:val="24"/>
          <w:szCs w:val="24"/>
          <w:vertAlign w:val="subscript"/>
          <w:lang w:val="en-US"/>
        </w:rPr>
        <w:t>L</w:t>
      </w:r>
      <w:r w:rsidRPr="0090110F">
        <w:rPr>
          <w:rFonts w:ascii="Times New Roman" w:hAnsi="Times New Roman" w:cs="Times New Roman"/>
          <w:sz w:val="24"/>
          <w:szCs w:val="24"/>
        </w:rPr>
        <w:t xml:space="preserve"> = 120 ден. ед. </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М</w:t>
      </w:r>
      <w:r w:rsidRPr="0090110F">
        <w:rPr>
          <w:rFonts w:ascii="Times New Roman" w:hAnsi="Times New Roman" w:cs="Times New Roman"/>
          <w:sz w:val="24"/>
          <w:szCs w:val="24"/>
          <w:lang w:val="en-US"/>
        </w:rPr>
        <w:t>RP</w:t>
      </w:r>
      <w:r w:rsidRPr="0090110F">
        <w:rPr>
          <w:rFonts w:ascii="Times New Roman" w:hAnsi="Times New Roman" w:cs="Times New Roman"/>
          <w:sz w:val="24"/>
          <w:szCs w:val="24"/>
          <w:vertAlign w:val="subscript"/>
          <w:lang w:val="en-US"/>
        </w:rPr>
        <w:t>K</w:t>
      </w:r>
      <w:r w:rsidRPr="0090110F">
        <w:rPr>
          <w:rFonts w:ascii="Times New Roman" w:hAnsi="Times New Roman" w:cs="Times New Roman"/>
          <w:sz w:val="24"/>
          <w:szCs w:val="24"/>
        </w:rPr>
        <w:t xml:space="preserve"> = 140 ден. ед. </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А цены соответственно:</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Р</w:t>
      </w:r>
      <w:r w:rsidRPr="0090110F">
        <w:rPr>
          <w:rFonts w:ascii="Times New Roman" w:hAnsi="Times New Roman" w:cs="Times New Roman"/>
          <w:sz w:val="24"/>
          <w:szCs w:val="24"/>
          <w:vertAlign w:val="subscript"/>
          <w:lang w:val="en-US"/>
        </w:rPr>
        <w:t>L</w:t>
      </w:r>
      <w:r w:rsidRPr="0090110F">
        <w:rPr>
          <w:rFonts w:ascii="Times New Roman" w:hAnsi="Times New Roman" w:cs="Times New Roman"/>
          <w:sz w:val="24"/>
          <w:szCs w:val="24"/>
        </w:rPr>
        <w:t xml:space="preserve"> =10 ден. ед. </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Р</w:t>
      </w:r>
      <w:r w:rsidRPr="0090110F">
        <w:rPr>
          <w:rFonts w:ascii="Times New Roman" w:hAnsi="Times New Roman" w:cs="Times New Roman"/>
          <w:sz w:val="24"/>
          <w:szCs w:val="24"/>
          <w:vertAlign w:val="subscript"/>
        </w:rPr>
        <w:t>К</w:t>
      </w:r>
      <w:r w:rsidRPr="0090110F">
        <w:rPr>
          <w:rFonts w:ascii="Times New Roman" w:hAnsi="Times New Roman" w:cs="Times New Roman"/>
          <w:sz w:val="24"/>
          <w:szCs w:val="24"/>
        </w:rPr>
        <w:t xml:space="preserve"> =20 ден. ед. </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Определите оптимальное сочетание использования факторов производства.</w:t>
      </w:r>
    </w:p>
    <w:p w:rsidR="00EA06B2" w:rsidRPr="0090110F" w:rsidRDefault="00EA06B2" w:rsidP="0090110F">
      <w:pPr>
        <w:spacing w:after="0" w:line="240" w:lineRule="auto"/>
        <w:ind w:firstLine="709"/>
        <w:jc w:val="both"/>
        <w:rPr>
          <w:rFonts w:ascii="Times New Roman" w:hAnsi="Times New Roman" w:cs="Times New Roman"/>
          <w:b/>
          <w:bCs/>
          <w:sz w:val="24"/>
          <w:szCs w:val="24"/>
        </w:rPr>
      </w:pPr>
    </w:p>
    <w:p w:rsidR="00EA06B2" w:rsidRPr="0090110F" w:rsidRDefault="00EA06B2" w:rsidP="0090110F">
      <w:pPr>
        <w:spacing w:after="0" w:line="240" w:lineRule="auto"/>
        <w:ind w:firstLine="709"/>
        <w:jc w:val="both"/>
        <w:rPr>
          <w:rFonts w:ascii="Times New Roman" w:hAnsi="Times New Roman" w:cs="Times New Roman"/>
          <w:b/>
          <w:bCs/>
          <w:sz w:val="24"/>
          <w:szCs w:val="24"/>
        </w:rPr>
      </w:pPr>
      <w:r w:rsidRPr="0090110F">
        <w:rPr>
          <w:rFonts w:ascii="Times New Roman" w:hAnsi="Times New Roman" w:cs="Times New Roman"/>
          <w:b/>
          <w:bCs/>
          <w:sz w:val="24"/>
          <w:szCs w:val="24"/>
        </w:rPr>
        <w:t>Задача 25.</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В таблице приведены данные об использовании фактора производства и выпуска продукции.</w:t>
      </w:r>
    </w:p>
    <w:p w:rsidR="00EA06B2" w:rsidRPr="0090110F" w:rsidRDefault="00EA06B2" w:rsidP="0090110F">
      <w:pPr>
        <w:spacing w:after="0" w:line="240" w:lineRule="auto"/>
        <w:ind w:firstLine="709"/>
        <w:jc w:val="both"/>
        <w:rPr>
          <w:rFonts w:ascii="Times New Roman" w:hAnsi="Times New Roman" w:cs="Times New Roman"/>
          <w:sz w:val="24"/>
          <w:szCs w:val="24"/>
        </w:rPr>
      </w:pPr>
    </w:p>
    <w:tbl>
      <w:tblPr>
        <w:tblW w:w="7939" w:type="dxa"/>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548"/>
        <w:gridCol w:w="902"/>
        <w:gridCol w:w="1002"/>
        <w:gridCol w:w="1002"/>
        <w:gridCol w:w="1002"/>
        <w:gridCol w:w="1002"/>
        <w:gridCol w:w="1002"/>
        <w:gridCol w:w="1002"/>
        <w:gridCol w:w="1002"/>
      </w:tblGrid>
      <w:tr w:rsidR="00EA06B2" w:rsidRPr="00637EF3">
        <w:tc>
          <w:tcPr>
            <w:tcW w:w="2269" w:type="dxa"/>
            <w:vAlign w:val="center"/>
          </w:tcPr>
          <w:p w:rsidR="00EA06B2" w:rsidRPr="00637EF3" w:rsidRDefault="00EA06B2" w:rsidP="0090110F">
            <w:pPr>
              <w:spacing w:after="0" w:line="240" w:lineRule="auto"/>
              <w:ind w:firstLine="709"/>
              <w:jc w:val="center"/>
              <w:rPr>
                <w:rFonts w:ascii="Times New Roman" w:hAnsi="Times New Roman" w:cs="Times New Roman"/>
                <w:sz w:val="24"/>
                <w:szCs w:val="24"/>
              </w:rPr>
            </w:pPr>
            <w:r w:rsidRPr="00637EF3">
              <w:rPr>
                <w:rFonts w:ascii="Times New Roman" w:hAnsi="Times New Roman" w:cs="Times New Roman"/>
                <w:sz w:val="24"/>
                <w:szCs w:val="24"/>
              </w:rPr>
              <w:t>Число</w:t>
            </w:r>
          </w:p>
          <w:p w:rsidR="00EA06B2" w:rsidRPr="00637EF3" w:rsidRDefault="00EA06B2" w:rsidP="0090110F">
            <w:pPr>
              <w:spacing w:after="0" w:line="240" w:lineRule="auto"/>
              <w:ind w:firstLine="709"/>
              <w:jc w:val="center"/>
              <w:rPr>
                <w:rFonts w:ascii="Times New Roman" w:hAnsi="Times New Roman" w:cs="Times New Roman"/>
                <w:sz w:val="24"/>
                <w:szCs w:val="24"/>
              </w:rPr>
            </w:pPr>
            <w:r w:rsidRPr="00637EF3">
              <w:rPr>
                <w:rFonts w:ascii="Times New Roman" w:hAnsi="Times New Roman" w:cs="Times New Roman"/>
                <w:sz w:val="24"/>
                <w:szCs w:val="24"/>
              </w:rPr>
              <w:t>машино-дней</w:t>
            </w:r>
          </w:p>
          <w:p w:rsidR="00EA06B2" w:rsidRPr="00637EF3" w:rsidRDefault="00EA06B2" w:rsidP="0090110F">
            <w:pPr>
              <w:widowControl w:val="0"/>
              <w:autoSpaceDE w:val="0"/>
              <w:autoSpaceDN w:val="0"/>
              <w:adjustRightInd w:val="0"/>
              <w:spacing w:after="0" w:line="240" w:lineRule="auto"/>
              <w:ind w:firstLine="709"/>
              <w:jc w:val="center"/>
              <w:rPr>
                <w:rFonts w:ascii="Times New Roman" w:hAnsi="Times New Roman" w:cs="Times New Roman"/>
                <w:sz w:val="24"/>
                <w:szCs w:val="24"/>
              </w:rPr>
            </w:pPr>
            <w:r w:rsidRPr="00637EF3">
              <w:rPr>
                <w:rFonts w:ascii="Times New Roman" w:hAnsi="Times New Roman" w:cs="Times New Roman"/>
                <w:sz w:val="24"/>
                <w:szCs w:val="24"/>
              </w:rPr>
              <w:t>аренды</w:t>
            </w:r>
          </w:p>
        </w:tc>
        <w:tc>
          <w:tcPr>
            <w:tcW w:w="709" w:type="dxa"/>
            <w:vAlign w:val="center"/>
          </w:tcPr>
          <w:p w:rsidR="00EA06B2" w:rsidRPr="00637EF3" w:rsidRDefault="00EA06B2" w:rsidP="0090110F">
            <w:pPr>
              <w:widowControl w:val="0"/>
              <w:autoSpaceDE w:val="0"/>
              <w:autoSpaceDN w:val="0"/>
              <w:adjustRightInd w:val="0"/>
              <w:spacing w:after="0" w:line="240" w:lineRule="auto"/>
              <w:ind w:firstLine="709"/>
              <w:jc w:val="center"/>
              <w:rPr>
                <w:rFonts w:ascii="Times New Roman" w:hAnsi="Times New Roman" w:cs="Times New Roman"/>
                <w:sz w:val="24"/>
                <w:szCs w:val="24"/>
              </w:rPr>
            </w:pPr>
            <w:r w:rsidRPr="00637EF3">
              <w:rPr>
                <w:rFonts w:ascii="Times New Roman" w:hAnsi="Times New Roman" w:cs="Times New Roman"/>
                <w:sz w:val="24"/>
                <w:szCs w:val="24"/>
              </w:rPr>
              <w:t>0</w:t>
            </w:r>
          </w:p>
        </w:tc>
        <w:tc>
          <w:tcPr>
            <w:tcW w:w="709" w:type="dxa"/>
            <w:vAlign w:val="center"/>
          </w:tcPr>
          <w:p w:rsidR="00EA06B2" w:rsidRPr="00637EF3" w:rsidRDefault="00EA06B2" w:rsidP="0090110F">
            <w:pPr>
              <w:widowControl w:val="0"/>
              <w:autoSpaceDE w:val="0"/>
              <w:autoSpaceDN w:val="0"/>
              <w:adjustRightInd w:val="0"/>
              <w:spacing w:after="0" w:line="240" w:lineRule="auto"/>
              <w:ind w:firstLine="709"/>
              <w:jc w:val="center"/>
              <w:rPr>
                <w:rFonts w:ascii="Times New Roman" w:hAnsi="Times New Roman" w:cs="Times New Roman"/>
                <w:sz w:val="24"/>
                <w:szCs w:val="24"/>
              </w:rPr>
            </w:pPr>
            <w:r w:rsidRPr="00637EF3">
              <w:rPr>
                <w:rFonts w:ascii="Times New Roman" w:hAnsi="Times New Roman" w:cs="Times New Roman"/>
                <w:sz w:val="24"/>
                <w:szCs w:val="24"/>
              </w:rPr>
              <w:t>1</w:t>
            </w:r>
          </w:p>
        </w:tc>
        <w:tc>
          <w:tcPr>
            <w:tcW w:w="708" w:type="dxa"/>
            <w:vAlign w:val="center"/>
          </w:tcPr>
          <w:p w:rsidR="00EA06B2" w:rsidRPr="00637EF3" w:rsidRDefault="00EA06B2" w:rsidP="0090110F">
            <w:pPr>
              <w:widowControl w:val="0"/>
              <w:autoSpaceDE w:val="0"/>
              <w:autoSpaceDN w:val="0"/>
              <w:adjustRightInd w:val="0"/>
              <w:spacing w:after="0" w:line="240" w:lineRule="auto"/>
              <w:ind w:firstLine="709"/>
              <w:jc w:val="center"/>
              <w:rPr>
                <w:rFonts w:ascii="Times New Roman" w:hAnsi="Times New Roman" w:cs="Times New Roman"/>
                <w:sz w:val="24"/>
                <w:szCs w:val="24"/>
              </w:rPr>
            </w:pPr>
            <w:r w:rsidRPr="00637EF3">
              <w:rPr>
                <w:rFonts w:ascii="Times New Roman" w:hAnsi="Times New Roman" w:cs="Times New Roman"/>
                <w:sz w:val="24"/>
                <w:szCs w:val="24"/>
              </w:rPr>
              <w:t>2</w:t>
            </w:r>
          </w:p>
        </w:tc>
        <w:tc>
          <w:tcPr>
            <w:tcW w:w="709" w:type="dxa"/>
            <w:vAlign w:val="center"/>
          </w:tcPr>
          <w:p w:rsidR="00EA06B2" w:rsidRPr="00637EF3" w:rsidRDefault="00EA06B2" w:rsidP="0090110F">
            <w:pPr>
              <w:widowControl w:val="0"/>
              <w:autoSpaceDE w:val="0"/>
              <w:autoSpaceDN w:val="0"/>
              <w:adjustRightInd w:val="0"/>
              <w:spacing w:after="0" w:line="240" w:lineRule="auto"/>
              <w:ind w:firstLine="709"/>
              <w:jc w:val="center"/>
              <w:rPr>
                <w:rFonts w:ascii="Times New Roman" w:hAnsi="Times New Roman" w:cs="Times New Roman"/>
                <w:sz w:val="24"/>
                <w:szCs w:val="24"/>
              </w:rPr>
            </w:pPr>
            <w:r w:rsidRPr="00637EF3">
              <w:rPr>
                <w:rFonts w:ascii="Times New Roman" w:hAnsi="Times New Roman" w:cs="Times New Roman"/>
                <w:sz w:val="24"/>
                <w:szCs w:val="24"/>
              </w:rPr>
              <w:t>3</w:t>
            </w:r>
          </w:p>
        </w:tc>
        <w:tc>
          <w:tcPr>
            <w:tcW w:w="709" w:type="dxa"/>
            <w:vAlign w:val="center"/>
          </w:tcPr>
          <w:p w:rsidR="00EA06B2" w:rsidRPr="00637EF3" w:rsidRDefault="00EA06B2" w:rsidP="0090110F">
            <w:pPr>
              <w:widowControl w:val="0"/>
              <w:autoSpaceDE w:val="0"/>
              <w:autoSpaceDN w:val="0"/>
              <w:adjustRightInd w:val="0"/>
              <w:spacing w:after="0" w:line="240" w:lineRule="auto"/>
              <w:ind w:firstLine="709"/>
              <w:jc w:val="center"/>
              <w:rPr>
                <w:rFonts w:ascii="Times New Roman" w:hAnsi="Times New Roman" w:cs="Times New Roman"/>
                <w:sz w:val="24"/>
                <w:szCs w:val="24"/>
              </w:rPr>
            </w:pPr>
            <w:r w:rsidRPr="00637EF3">
              <w:rPr>
                <w:rFonts w:ascii="Times New Roman" w:hAnsi="Times New Roman" w:cs="Times New Roman"/>
                <w:sz w:val="24"/>
                <w:szCs w:val="24"/>
              </w:rPr>
              <w:t>4</w:t>
            </w:r>
          </w:p>
        </w:tc>
        <w:tc>
          <w:tcPr>
            <w:tcW w:w="708" w:type="dxa"/>
            <w:vAlign w:val="center"/>
          </w:tcPr>
          <w:p w:rsidR="00EA06B2" w:rsidRPr="00637EF3" w:rsidRDefault="00EA06B2" w:rsidP="0090110F">
            <w:pPr>
              <w:widowControl w:val="0"/>
              <w:autoSpaceDE w:val="0"/>
              <w:autoSpaceDN w:val="0"/>
              <w:adjustRightInd w:val="0"/>
              <w:spacing w:after="0" w:line="240" w:lineRule="auto"/>
              <w:ind w:firstLine="709"/>
              <w:jc w:val="center"/>
              <w:rPr>
                <w:rFonts w:ascii="Times New Roman" w:hAnsi="Times New Roman" w:cs="Times New Roman"/>
                <w:sz w:val="24"/>
                <w:szCs w:val="24"/>
              </w:rPr>
            </w:pPr>
            <w:r w:rsidRPr="00637EF3">
              <w:rPr>
                <w:rFonts w:ascii="Times New Roman" w:hAnsi="Times New Roman" w:cs="Times New Roman"/>
                <w:sz w:val="24"/>
                <w:szCs w:val="24"/>
              </w:rPr>
              <w:t>5</w:t>
            </w:r>
          </w:p>
        </w:tc>
        <w:tc>
          <w:tcPr>
            <w:tcW w:w="709" w:type="dxa"/>
            <w:vAlign w:val="center"/>
          </w:tcPr>
          <w:p w:rsidR="00EA06B2" w:rsidRPr="00637EF3" w:rsidRDefault="00EA06B2" w:rsidP="0090110F">
            <w:pPr>
              <w:widowControl w:val="0"/>
              <w:autoSpaceDE w:val="0"/>
              <w:autoSpaceDN w:val="0"/>
              <w:adjustRightInd w:val="0"/>
              <w:spacing w:after="0" w:line="240" w:lineRule="auto"/>
              <w:ind w:firstLine="709"/>
              <w:jc w:val="center"/>
              <w:rPr>
                <w:rFonts w:ascii="Times New Roman" w:hAnsi="Times New Roman" w:cs="Times New Roman"/>
                <w:sz w:val="24"/>
                <w:szCs w:val="24"/>
              </w:rPr>
            </w:pPr>
            <w:r w:rsidRPr="00637EF3">
              <w:rPr>
                <w:rFonts w:ascii="Times New Roman" w:hAnsi="Times New Roman" w:cs="Times New Roman"/>
                <w:sz w:val="24"/>
                <w:szCs w:val="24"/>
              </w:rPr>
              <w:t>6</w:t>
            </w:r>
          </w:p>
        </w:tc>
        <w:tc>
          <w:tcPr>
            <w:tcW w:w="709" w:type="dxa"/>
            <w:vAlign w:val="center"/>
          </w:tcPr>
          <w:p w:rsidR="00EA06B2" w:rsidRPr="00637EF3" w:rsidRDefault="00EA06B2" w:rsidP="0090110F">
            <w:pPr>
              <w:widowControl w:val="0"/>
              <w:autoSpaceDE w:val="0"/>
              <w:autoSpaceDN w:val="0"/>
              <w:adjustRightInd w:val="0"/>
              <w:spacing w:after="0" w:line="240" w:lineRule="auto"/>
              <w:ind w:firstLine="709"/>
              <w:jc w:val="center"/>
              <w:rPr>
                <w:rFonts w:ascii="Times New Roman" w:hAnsi="Times New Roman" w:cs="Times New Roman"/>
                <w:sz w:val="24"/>
                <w:szCs w:val="24"/>
              </w:rPr>
            </w:pPr>
            <w:r w:rsidRPr="00637EF3">
              <w:rPr>
                <w:rFonts w:ascii="Times New Roman" w:hAnsi="Times New Roman" w:cs="Times New Roman"/>
                <w:sz w:val="24"/>
                <w:szCs w:val="24"/>
              </w:rPr>
              <w:t>7</w:t>
            </w:r>
          </w:p>
        </w:tc>
      </w:tr>
      <w:tr w:rsidR="00EA06B2" w:rsidRPr="00637EF3">
        <w:tc>
          <w:tcPr>
            <w:tcW w:w="2269" w:type="dxa"/>
            <w:vAlign w:val="center"/>
          </w:tcPr>
          <w:p w:rsidR="00EA06B2" w:rsidRPr="00637EF3" w:rsidRDefault="00EA06B2" w:rsidP="0090110F">
            <w:pPr>
              <w:widowControl w:val="0"/>
              <w:autoSpaceDE w:val="0"/>
              <w:autoSpaceDN w:val="0"/>
              <w:adjustRightInd w:val="0"/>
              <w:spacing w:after="0" w:line="240" w:lineRule="auto"/>
              <w:ind w:firstLine="709"/>
              <w:jc w:val="center"/>
              <w:rPr>
                <w:rFonts w:ascii="Times New Roman" w:hAnsi="Times New Roman" w:cs="Times New Roman"/>
                <w:sz w:val="24"/>
                <w:szCs w:val="24"/>
              </w:rPr>
            </w:pPr>
            <w:r w:rsidRPr="00637EF3">
              <w:rPr>
                <w:rFonts w:ascii="Times New Roman" w:hAnsi="Times New Roman" w:cs="Times New Roman"/>
                <w:sz w:val="24"/>
                <w:szCs w:val="24"/>
              </w:rPr>
              <w:t>Выпуск (шт)</w:t>
            </w:r>
          </w:p>
        </w:tc>
        <w:tc>
          <w:tcPr>
            <w:tcW w:w="709" w:type="dxa"/>
            <w:vAlign w:val="center"/>
          </w:tcPr>
          <w:p w:rsidR="00EA06B2" w:rsidRPr="00637EF3" w:rsidRDefault="00EA06B2" w:rsidP="0090110F">
            <w:pPr>
              <w:widowControl w:val="0"/>
              <w:autoSpaceDE w:val="0"/>
              <w:autoSpaceDN w:val="0"/>
              <w:adjustRightInd w:val="0"/>
              <w:spacing w:after="0" w:line="240" w:lineRule="auto"/>
              <w:ind w:firstLine="709"/>
              <w:jc w:val="center"/>
              <w:rPr>
                <w:rFonts w:ascii="Times New Roman" w:hAnsi="Times New Roman" w:cs="Times New Roman"/>
                <w:sz w:val="24"/>
                <w:szCs w:val="24"/>
              </w:rPr>
            </w:pPr>
            <w:r w:rsidRPr="00637EF3">
              <w:rPr>
                <w:rFonts w:ascii="Times New Roman" w:hAnsi="Times New Roman" w:cs="Times New Roman"/>
                <w:sz w:val="24"/>
                <w:szCs w:val="24"/>
              </w:rPr>
              <w:t>0</w:t>
            </w:r>
          </w:p>
        </w:tc>
        <w:tc>
          <w:tcPr>
            <w:tcW w:w="709" w:type="dxa"/>
            <w:vAlign w:val="center"/>
          </w:tcPr>
          <w:p w:rsidR="00EA06B2" w:rsidRPr="00637EF3" w:rsidRDefault="00EA06B2" w:rsidP="0090110F">
            <w:pPr>
              <w:widowControl w:val="0"/>
              <w:autoSpaceDE w:val="0"/>
              <w:autoSpaceDN w:val="0"/>
              <w:adjustRightInd w:val="0"/>
              <w:spacing w:after="0" w:line="240" w:lineRule="auto"/>
              <w:ind w:firstLine="709"/>
              <w:jc w:val="center"/>
              <w:rPr>
                <w:rFonts w:ascii="Times New Roman" w:hAnsi="Times New Roman" w:cs="Times New Roman"/>
                <w:sz w:val="24"/>
                <w:szCs w:val="24"/>
              </w:rPr>
            </w:pPr>
            <w:r w:rsidRPr="00637EF3">
              <w:rPr>
                <w:rFonts w:ascii="Times New Roman" w:hAnsi="Times New Roman" w:cs="Times New Roman"/>
                <w:sz w:val="24"/>
                <w:szCs w:val="24"/>
              </w:rPr>
              <w:t>14</w:t>
            </w:r>
          </w:p>
        </w:tc>
        <w:tc>
          <w:tcPr>
            <w:tcW w:w="708" w:type="dxa"/>
            <w:vAlign w:val="center"/>
          </w:tcPr>
          <w:p w:rsidR="00EA06B2" w:rsidRPr="00637EF3" w:rsidRDefault="00EA06B2" w:rsidP="0090110F">
            <w:pPr>
              <w:widowControl w:val="0"/>
              <w:autoSpaceDE w:val="0"/>
              <w:autoSpaceDN w:val="0"/>
              <w:adjustRightInd w:val="0"/>
              <w:spacing w:after="0" w:line="240" w:lineRule="auto"/>
              <w:ind w:firstLine="709"/>
              <w:jc w:val="center"/>
              <w:rPr>
                <w:rFonts w:ascii="Times New Roman" w:hAnsi="Times New Roman" w:cs="Times New Roman"/>
                <w:sz w:val="24"/>
                <w:szCs w:val="24"/>
              </w:rPr>
            </w:pPr>
            <w:r w:rsidRPr="00637EF3">
              <w:rPr>
                <w:rFonts w:ascii="Times New Roman" w:hAnsi="Times New Roman" w:cs="Times New Roman"/>
                <w:sz w:val="24"/>
                <w:szCs w:val="24"/>
              </w:rPr>
              <w:t>26</w:t>
            </w:r>
          </w:p>
        </w:tc>
        <w:tc>
          <w:tcPr>
            <w:tcW w:w="709" w:type="dxa"/>
            <w:vAlign w:val="center"/>
          </w:tcPr>
          <w:p w:rsidR="00EA06B2" w:rsidRPr="00637EF3" w:rsidRDefault="00EA06B2" w:rsidP="0090110F">
            <w:pPr>
              <w:widowControl w:val="0"/>
              <w:autoSpaceDE w:val="0"/>
              <w:autoSpaceDN w:val="0"/>
              <w:adjustRightInd w:val="0"/>
              <w:spacing w:after="0" w:line="240" w:lineRule="auto"/>
              <w:ind w:firstLine="709"/>
              <w:jc w:val="center"/>
              <w:rPr>
                <w:rFonts w:ascii="Times New Roman" w:hAnsi="Times New Roman" w:cs="Times New Roman"/>
                <w:sz w:val="24"/>
                <w:szCs w:val="24"/>
              </w:rPr>
            </w:pPr>
            <w:r w:rsidRPr="00637EF3">
              <w:rPr>
                <w:rFonts w:ascii="Times New Roman" w:hAnsi="Times New Roman" w:cs="Times New Roman"/>
                <w:sz w:val="24"/>
                <w:szCs w:val="24"/>
              </w:rPr>
              <w:t>36</w:t>
            </w:r>
          </w:p>
        </w:tc>
        <w:tc>
          <w:tcPr>
            <w:tcW w:w="709" w:type="dxa"/>
            <w:vAlign w:val="center"/>
          </w:tcPr>
          <w:p w:rsidR="00EA06B2" w:rsidRPr="00637EF3" w:rsidRDefault="00EA06B2" w:rsidP="0090110F">
            <w:pPr>
              <w:widowControl w:val="0"/>
              <w:autoSpaceDE w:val="0"/>
              <w:autoSpaceDN w:val="0"/>
              <w:adjustRightInd w:val="0"/>
              <w:spacing w:after="0" w:line="240" w:lineRule="auto"/>
              <w:ind w:firstLine="709"/>
              <w:jc w:val="center"/>
              <w:rPr>
                <w:rFonts w:ascii="Times New Roman" w:hAnsi="Times New Roman" w:cs="Times New Roman"/>
                <w:sz w:val="24"/>
                <w:szCs w:val="24"/>
              </w:rPr>
            </w:pPr>
            <w:r w:rsidRPr="00637EF3">
              <w:rPr>
                <w:rFonts w:ascii="Times New Roman" w:hAnsi="Times New Roman" w:cs="Times New Roman"/>
                <w:sz w:val="24"/>
                <w:szCs w:val="24"/>
              </w:rPr>
              <w:t>44</w:t>
            </w:r>
          </w:p>
        </w:tc>
        <w:tc>
          <w:tcPr>
            <w:tcW w:w="708" w:type="dxa"/>
            <w:vAlign w:val="center"/>
          </w:tcPr>
          <w:p w:rsidR="00EA06B2" w:rsidRPr="00637EF3" w:rsidRDefault="00EA06B2" w:rsidP="0090110F">
            <w:pPr>
              <w:widowControl w:val="0"/>
              <w:autoSpaceDE w:val="0"/>
              <w:autoSpaceDN w:val="0"/>
              <w:adjustRightInd w:val="0"/>
              <w:spacing w:after="0" w:line="240" w:lineRule="auto"/>
              <w:ind w:firstLine="709"/>
              <w:jc w:val="center"/>
              <w:rPr>
                <w:rFonts w:ascii="Times New Roman" w:hAnsi="Times New Roman" w:cs="Times New Roman"/>
                <w:sz w:val="24"/>
                <w:szCs w:val="24"/>
              </w:rPr>
            </w:pPr>
            <w:r w:rsidRPr="00637EF3">
              <w:rPr>
                <w:rFonts w:ascii="Times New Roman" w:hAnsi="Times New Roman" w:cs="Times New Roman"/>
                <w:sz w:val="24"/>
                <w:szCs w:val="24"/>
              </w:rPr>
              <w:t>50</w:t>
            </w:r>
          </w:p>
        </w:tc>
        <w:tc>
          <w:tcPr>
            <w:tcW w:w="709" w:type="dxa"/>
            <w:vAlign w:val="center"/>
          </w:tcPr>
          <w:p w:rsidR="00EA06B2" w:rsidRPr="00637EF3" w:rsidRDefault="00EA06B2" w:rsidP="0090110F">
            <w:pPr>
              <w:widowControl w:val="0"/>
              <w:autoSpaceDE w:val="0"/>
              <w:autoSpaceDN w:val="0"/>
              <w:adjustRightInd w:val="0"/>
              <w:spacing w:after="0" w:line="240" w:lineRule="auto"/>
              <w:ind w:firstLine="709"/>
              <w:jc w:val="center"/>
              <w:rPr>
                <w:rFonts w:ascii="Times New Roman" w:hAnsi="Times New Roman" w:cs="Times New Roman"/>
                <w:sz w:val="24"/>
                <w:szCs w:val="24"/>
              </w:rPr>
            </w:pPr>
            <w:r w:rsidRPr="00637EF3">
              <w:rPr>
                <w:rFonts w:ascii="Times New Roman" w:hAnsi="Times New Roman" w:cs="Times New Roman"/>
                <w:sz w:val="24"/>
                <w:szCs w:val="24"/>
              </w:rPr>
              <w:t>54</w:t>
            </w:r>
          </w:p>
        </w:tc>
        <w:tc>
          <w:tcPr>
            <w:tcW w:w="709" w:type="dxa"/>
            <w:vAlign w:val="center"/>
          </w:tcPr>
          <w:p w:rsidR="00EA06B2" w:rsidRPr="00637EF3" w:rsidRDefault="00EA06B2" w:rsidP="0090110F">
            <w:pPr>
              <w:widowControl w:val="0"/>
              <w:autoSpaceDE w:val="0"/>
              <w:autoSpaceDN w:val="0"/>
              <w:adjustRightInd w:val="0"/>
              <w:spacing w:after="0" w:line="240" w:lineRule="auto"/>
              <w:ind w:firstLine="709"/>
              <w:jc w:val="center"/>
              <w:rPr>
                <w:rFonts w:ascii="Times New Roman" w:hAnsi="Times New Roman" w:cs="Times New Roman"/>
                <w:sz w:val="24"/>
                <w:szCs w:val="24"/>
              </w:rPr>
            </w:pPr>
            <w:r w:rsidRPr="00637EF3">
              <w:rPr>
                <w:rFonts w:ascii="Times New Roman" w:hAnsi="Times New Roman" w:cs="Times New Roman"/>
                <w:sz w:val="24"/>
                <w:szCs w:val="24"/>
              </w:rPr>
              <w:t>56</w:t>
            </w:r>
          </w:p>
        </w:tc>
      </w:tr>
    </w:tbl>
    <w:p w:rsidR="00EA06B2" w:rsidRPr="0090110F" w:rsidRDefault="00EA06B2" w:rsidP="0090110F">
      <w:pPr>
        <w:spacing w:after="0" w:line="240" w:lineRule="auto"/>
        <w:ind w:firstLine="709"/>
        <w:jc w:val="both"/>
        <w:rPr>
          <w:rFonts w:ascii="Times New Roman" w:hAnsi="Times New Roman" w:cs="Times New Roman"/>
          <w:b/>
          <w:bCs/>
          <w:sz w:val="24"/>
          <w:szCs w:val="24"/>
        </w:rPr>
      </w:pPr>
    </w:p>
    <w:p w:rsidR="00EA06B2" w:rsidRPr="0090110F" w:rsidRDefault="00EA06B2" w:rsidP="007023AE">
      <w:pPr>
        <w:numPr>
          <w:ilvl w:val="0"/>
          <w:numId w:val="278"/>
        </w:numPr>
        <w:spacing w:before="100" w:beforeAutospacing="1" w:after="100" w:afterAutospacing="1" w:line="240" w:lineRule="auto"/>
        <w:ind w:firstLine="426"/>
        <w:jc w:val="both"/>
        <w:rPr>
          <w:rFonts w:ascii="Times New Roman" w:hAnsi="Times New Roman" w:cs="Times New Roman"/>
          <w:sz w:val="24"/>
          <w:szCs w:val="24"/>
        </w:rPr>
      </w:pPr>
      <w:r w:rsidRPr="0090110F">
        <w:rPr>
          <w:rFonts w:ascii="Times New Roman" w:hAnsi="Times New Roman" w:cs="Times New Roman"/>
          <w:sz w:val="24"/>
          <w:szCs w:val="24"/>
        </w:rPr>
        <w:t>Определите предельный продукт капитала (МРк);</w:t>
      </w:r>
    </w:p>
    <w:p w:rsidR="00EA06B2" w:rsidRPr="0090110F" w:rsidRDefault="00EA06B2" w:rsidP="007023AE">
      <w:pPr>
        <w:numPr>
          <w:ilvl w:val="0"/>
          <w:numId w:val="278"/>
        </w:numPr>
        <w:spacing w:before="100" w:beforeAutospacing="1" w:after="100" w:afterAutospacing="1" w:line="240" w:lineRule="auto"/>
        <w:ind w:firstLine="426"/>
        <w:jc w:val="both"/>
        <w:rPr>
          <w:rFonts w:ascii="Times New Roman" w:hAnsi="Times New Roman" w:cs="Times New Roman"/>
          <w:sz w:val="24"/>
          <w:szCs w:val="24"/>
        </w:rPr>
      </w:pPr>
      <w:r w:rsidRPr="0090110F">
        <w:rPr>
          <w:rFonts w:ascii="Times New Roman" w:hAnsi="Times New Roman" w:cs="Times New Roman"/>
          <w:sz w:val="24"/>
          <w:szCs w:val="24"/>
        </w:rPr>
        <w:t>Если товар может быть продан на рынке по цене 10 ден. ед., рассчитайте примерные поступления общей выручки (Т</w:t>
      </w:r>
      <w:r w:rsidRPr="0090110F">
        <w:rPr>
          <w:rFonts w:ascii="Times New Roman" w:hAnsi="Times New Roman" w:cs="Times New Roman"/>
          <w:sz w:val="24"/>
          <w:szCs w:val="24"/>
          <w:lang w:val="en-US"/>
        </w:rPr>
        <w:t>R</w:t>
      </w:r>
      <w:r w:rsidRPr="0090110F">
        <w:rPr>
          <w:rFonts w:ascii="Times New Roman" w:hAnsi="Times New Roman" w:cs="Times New Roman"/>
          <w:sz w:val="24"/>
          <w:szCs w:val="24"/>
        </w:rPr>
        <w:t>) и предельной доходности капитала (М</w:t>
      </w:r>
      <w:r w:rsidRPr="0090110F">
        <w:rPr>
          <w:rFonts w:ascii="Times New Roman" w:hAnsi="Times New Roman" w:cs="Times New Roman"/>
          <w:sz w:val="24"/>
          <w:szCs w:val="24"/>
          <w:lang w:val="en-US"/>
        </w:rPr>
        <w:t>R</w:t>
      </w:r>
      <w:r w:rsidRPr="0090110F">
        <w:rPr>
          <w:rFonts w:ascii="Times New Roman" w:hAnsi="Times New Roman" w:cs="Times New Roman"/>
          <w:sz w:val="24"/>
          <w:szCs w:val="24"/>
        </w:rPr>
        <w:t>Рк).</w:t>
      </w:r>
    </w:p>
    <w:p w:rsidR="00EA06B2" w:rsidRPr="0090110F" w:rsidRDefault="00EA06B2" w:rsidP="0090110F">
      <w:pPr>
        <w:spacing w:after="0" w:line="240" w:lineRule="auto"/>
        <w:ind w:firstLine="709"/>
        <w:jc w:val="both"/>
        <w:rPr>
          <w:rFonts w:ascii="Times New Roman" w:hAnsi="Times New Roman" w:cs="Times New Roman"/>
          <w:sz w:val="24"/>
          <w:szCs w:val="24"/>
        </w:rPr>
      </w:pPr>
    </w:p>
    <w:p w:rsidR="00EA06B2" w:rsidRPr="0090110F" w:rsidRDefault="00EA06B2" w:rsidP="0090110F">
      <w:pPr>
        <w:spacing w:after="0" w:line="240" w:lineRule="auto"/>
        <w:ind w:firstLine="709"/>
        <w:jc w:val="both"/>
        <w:rPr>
          <w:rFonts w:ascii="Times New Roman" w:hAnsi="Times New Roman" w:cs="Times New Roman"/>
          <w:b/>
          <w:bCs/>
          <w:sz w:val="24"/>
          <w:szCs w:val="24"/>
        </w:rPr>
      </w:pPr>
      <w:r w:rsidRPr="0090110F">
        <w:rPr>
          <w:rFonts w:ascii="Times New Roman" w:hAnsi="Times New Roman" w:cs="Times New Roman"/>
          <w:b/>
          <w:bCs/>
          <w:sz w:val="24"/>
          <w:szCs w:val="24"/>
        </w:rPr>
        <w:t>Задача 26.</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Имеются три инвестиционных проекта:</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а) издержки равны 150 ден. ед. Будущая прибыль – 10 ден. ед. в год;</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б) издержки – 150 ден. ед. Будущая прибыль – 15 ден. ед;</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в) издержки – 1000 ден. ед. Будущая прибыль – 75 ден. ед.</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1) Рассчитайте норму прибыли для каждого продукта;</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2) Если уровень процента на капитал, полученный в кредит равен 5%, 7%, 9%, 11%, то при каком уровне этих процентных ставок реализация проектов 1,2 и 3 будет выгодна (В) и невыгодна (Н) для предпринимателя.</w:t>
      </w:r>
    </w:p>
    <w:p w:rsidR="00EA06B2" w:rsidRPr="0090110F" w:rsidRDefault="00EA06B2" w:rsidP="0090110F">
      <w:pPr>
        <w:spacing w:after="0" w:line="240" w:lineRule="auto"/>
        <w:ind w:firstLine="709"/>
        <w:jc w:val="both"/>
        <w:rPr>
          <w:rFonts w:ascii="Times New Roman" w:hAnsi="Times New Roman" w:cs="Times New Roman"/>
          <w:sz w:val="24"/>
          <w:szCs w:val="24"/>
        </w:rPr>
      </w:pPr>
    </w:p>
    <w:p w:rsidR="00EA06B2" w:rsidRPr="0090110F" w:rsidRDefault="00EA06B2" w:rsidP="0090110F">
      <w:pPr>
        <w:tabs>
          <w:tab w:val="left" w:pos="3065"/>
        </w:tabs>
        <w:spacing w:line="240" w:lineRule="auto"/>
        <w:rPr>
          <w:rFonts w:ascii="Times New Roman" w:hAnsi="Times New Roman" w:cs="Times New Roman"/>
          <w:sz w:val="28"/>
          <w:szCs w:val="28"/>
        </w:rPr>
      </w:pPr>
    </w:p>
    <w:p w:rsidR="00EA06B2" w:rsidRPr="0090110F" w:rsidRDefault="00EA06B2" w:rsidP="0090110F">
      <w:pPr>
        <w:tabs>
          <w:tab w:val="left" w:pos="3065"/>
        </w:tabs>
        <w:spacing w:line="240" w:lineRule="auto"/>
        <w:rPr>
          <w:rFonts w:ascii="Times New Roman" w:hAnsi="Times New Roman" w:cs="Times New Roman"/>
          <w:sz w:val="28"/>
          <w:szCs w:val="28"/>
        </w:rPr>
      </w:pPr>
    </w:p>
    <w:p w:rsidR="00EA06B2" w:rsidRPr="0090110F" w:rsidRDefault="00EA06B2" w:rsidP="0090110F">
      <w:pPr>
        <w:tabs>
          <w:tab w:val="left" w:pos="3065"/>
        </w:tabs>
        <w:spacing w:line="240" w:lineRule="auto"/>
        <w:rPr>
          <w:rFonts w:ascii="Times New Roman" w:hAnsi="Times New Roman" w:cs="Times New Roman"/>
          <w:sz w:val="28"/>
          <w:szCs w:val="28"/>
        </w:rPr>
      </w:pPr>
    </w:p>
    <w:p w:rsidR="00EA06B2" w:rsidRPr="0090110F" w:rsidRDefault="00EA06B2" w:rsidP="0090110F">
      <w:pPr>
        <w:tabs>
          <w:tab w:val="left" w:pos="3065"/>
        </w:tabs>
        <w:spacing w:line="240" w:lineRule="auto"/>
        <w:rPr>
          <w:rFonts w:ascii="Times New Roman" w:hAnsi="Times New Roman" w:cs="Times New Roman"/>
          <w:sz w:val="28"/>
          <w:szCs w:val="28"/>
        </w:rPr>
      </w:pPr>
    </w:p>
    <w:p w:rsidR="00EA06B2" w:rsidRPr="0090110F" w:rsidRDefault="00EA06B2" w:rsidP="0090110F">
      <w:pPr>
        <w:tabs>
          <w:tab w:val="left" w:pos="3065"/>
        </w:tabs>
        <w:spacing w:line="240" w:lineRule="auto"/>
        <w:rPr>
          <w:rFonts w:ascii="Times New Roman" w:hAnsi="Times New Roman" w:cs="Times New Roman"/>
          <w:sz w:val="28"/>
          <w:szCs w:val="28"/>
        </w:rPr>
      </w:pPr>
    </w:p>
    <w:p w:rsidR="00EA06B2" w:rsidRPr="0090110F" w:rsidRDefault="00EA06B2" w:rsidP="0090110F">
      <w:pPr>
        <w:tabs>
          <w:tab w:val="left" w:pos="3065"/>
        </w:tabs>
        <w:spacing w:line="240" w:lineRule="auto"/>
        <w:rPr>
          <w:rFonts w:ascii="Times New Roman" w:hAnsi="Times New Roman" w:cs="Times New Roman"/>
          <w:sz w:val="28"/>
          <w:szCs w:val="28"/>
        </w:rPr>
      </w:pPr>
    </w:p>
    <w:p w:rsidR="00EA06B2" w:rsidRPr="0090110F" w:rsidRDefault="00EA06B2" w:rsidP="0090110F">
      <w:pPr>
        <w:tabs>
          <w:tab w:val="left" w:pos="3065"/>
        </w:tabs>
        <w:spacing w:line="240" w:lineRule="auto"/>
        <w:rPr>
          <w:rFonts w:ascii="Times New Roman" w:hAnsi="Times New Roman" w:cs="Times New Roman"/>
          <w:sz w:val="28"/>
          <w:szCs w:val="28"/>
        </w:rPr>
      </w:pPr>
    </w:p>
    <w:p w:rsidR="00EA06B2" w:rsidRPr="0090110F" w:rsidRDefault="00EA06B2" w:rsidP="0090110F">
      <w:pPr>
        <w:tabs>
          <w:tab w:val="left" w:pos="3065"/>
        </w:tabs>
        <w:spacing w:line="240" w:lineRule="auto"/>
        <w:rPr>
          <w:rFonts w:ascii="Times New Roman" w:hAnsi="Times New Roman" w:cs="Times New Roman"/>
          <w:sz w:val="28"/>
          <w:szCs w:val="28"/>
        </w:rPr>
      </w:pPr>
    </w:p>
    <w:p w:rsidR="00EA06B2" w:rsidRPr="0090110F" w:rsidRDefault="00EA06B2" w:rsidP="0090110F">
      <w:pPr>
        <w:tabs>
          <w:tab w:val="left" w:pos="3065"/>
        </w:tabs>
        <w:spacing w:line="240" w:lineRule="auto"/>
        <w:rPr>
          <w:rFonts w:ascii="Times New Roman" w:hAnsi="Times New Roman" w:cs="Times New Roman"/>
          <w:sz w:val="28"/>
          <w:szCs w:val="28"/>
        </w:rPr>
      </w:pPr>
    </w:p>
    <w:p w:rsidR="00EA06B2" w:rsidRPr="0090110F" w:rsidRDefault="00EA06B2" w:rsidP="0090110F">
      <w:pPr>
        <w:spacing w:after="0" w:line="360" w:lineRule="auto"/>
        <w:jc w:val="center"/>
        <w:rPr>
          <w:rFonts w:ascii="Times New Roman" w:hAnsi="Times New Roman" w:cs="Times New Roman"/>
          <w:b/>
          <w:bCs/>
          <w:spacing w:val="60"/>
          <w:sz w:val="28"/>
          <w:szCs w:val="28"/>
        </w:rPr>
      </w:pPr>
      <w:r w:rsidRPr="0090110F">
        <w:rPr>
          <w:rFonts w:ascii="Times New Roman" w:hAnsi="Times New Roman" w:cs="Times New Roman"/>
          <w:b/>
          <w:bCs/>
          <w:spacing w:val="60"/>
          <w:sz w:val="28"/>
          <w:szCs w:val="28"/>
        </w:rPr>
        <w:t xml:space="preserve">Тема </w:t>
      </w:r>
      <w:r w:rsidRPr="0090110F">
        <w:rPr>
          <w:rFonts w:ascii="Times New Roman" w:hAnsi="Times New Roman" w:cs="Times New Roman"/>
          <w:b/>
          <w:bCs/>
          <w:sz w:val="28"/>
          <w:szCs w:val="28"/>
        </w:rPr>
        <w:t>14</w:t>
      </w:r>
    </w:p>
    <w:p w:rsidR="00EA06B2" w:rsidRPr="0090110F" w:rsidRDefault="00EA06B2" w:rsidP="0090110F">
      <w:pPr>
        <w:spacing w:after="0" w:line="360" w:lineRule="auto"/>
        <w:jc w:val="center"/>
        <w:rPr>
          <w:rFonts w:ascii="Times New Roman" w:hAnsi="Times New Roman" w:cs="Times New Roman"/>
          <w:b/>
          <w:bCs/>
          <w:sz w:val="28"/>
          <w:szCs w:val="28"/>
        </w:rPr>
      </w:pPr>
      <w:r w:rsidRPr="0090110F">
        <w:rPr>
          <w:rFonts w:ascii="Times New Roman" w:hAnsi="Times New Roman" w:cs="Times New Roman"/>
          <w:b/>
          <w:bCs/>
          <w:sz w:val="28"/>
          <w:szCs w:val="28"/>
        </w:rPr>
        <w:t xml:space="preserve">ВНЕШНИЕ ЭФФЕКТЫ И ПРОИЗВОДСТВО </w:t>
      </w:r>
      <w:r w:rsidRPr="0090110F">
        <w:rPr>
          <w:rFonts w:ascii="Times New Roman" w:hAnsi="Times New Roman" w:cs="Times New Roman"/>
          <w:b/>
          <w:bCs/>
          <w:sz w:val="28"/>
          <w:szCs w:val="28"/>
        </w:rPr>
        <w:br/>
        <w:t>ОБЩЕСТВЕННЫХ БЛАГ</w:t>
      </w:r>
    </w:p>
    <w:p w:rsidR="00EA06B2" w:rsidRPr="0090110F" w:rsidRDefault="00EA06B2" w:rsidP="0090110F">
      <w:pPr>
        <w:spacing w:after="0" w:line="240" w:lineRule="auto"/>
        <w:jc w:val="center"/>
        <w:rPr>
          <w:rFonts w:ascii="Times New Roman" w:hAnsi="Times New Roman" w:cs="Times New Roman"/>
          <w:sz w:val="28"/>
          <w:szCs w:val="28"/>
        </w:rPr>
      </w:pPr>
    </w:p>
    <w:p w:rsidR="00EA06B2" w:rsidRPr="0090110F" w:rsidRDefault="00EA06B2" w:rsidP="0090110F">
      <w:pPr>
        <w:spacing w:after="0" w:line="240" w:lineRule="auto"/>
        <w:jc w:val="center"/>
        <w:rPr>
          <w:rFonts w:ascii="Times New Roman" w:hAnsi="Times New Roman" w:cs="Times New Roman"/>
          <w:b/>
          <w:bCs/>
          <w:sz w:val="32"/>
          <w:szCs w:val="32"/>
        </w:rPr>
      </w:pPr>
      <w:r w:rsidRPr="0090110F">
        <w:rPr>
          <w:rFonts w:ascii="Times New Roman" w:hAnsi="Times New Roman" w:cs="Times New Roman"/>
          <w:b/>
          <w:bCs/>
          <w:caps/>
          <w:sz w:val="32"/>
          <w:szCs w:val="32"/>
        </w:rPr>
        <w:t xml:space="preserve">14.1 </w:t>
      </w:r>
      <w:r w:rsidRPr="0090110F">
        <w:rPr>
          <w:rFonts w:ascii="Times New Roman" w:hAnsi="Times New Roman" w:cs="Times New Roman"/>
          <w:b/>
          <w:bCs/>
          <w:sz w:val="32"/>
          <w:szCs w:val="32"/>
        </w:rPr>
        <w:t xml:space="preserve">Сущность внешних эффектов (экстерналий), </w:t>
      </w:r>
    </w:p>
    <w:p w:rsidR="00EA06B2" w:rsidRPr="0090110F" w:rsidRDefault="00EA06B2" w:rsidP="0090110F">
      <w:pPr>
        <w:spacing w:after="0" w:line="240" w:lineRule="auto"/>
        <w:jc w:val="center"/>
        <w:rPr>
          <w:rFonts w:ascii="Times New Roman" w:hAnsi="Times New Roman" w:cs="Times New Roman"/>
          <w:sz w:val="32"/>
          <w:szCs w:val="32"/>
        </w:rPr>
      </w:pPr>
      <w:r w:rsidRPr="0090110F">
        <w:rPr>
          <w:rFonts w:ascii="Times New Roman" w:hAnsi="Times New Roman" w:cs="Times New Roman"/>
          <w:b/>
          <w:bCs/>
          <w:sz w:val="32"/>
          <w:szCs w:val="32"/>
        </w:rPr>
        <w:t>издержки и выгоды</w:t>
      </w:r>
    </w:p>
    <w:p w:rsidR="00EA06B2" w:rsidRPr="0090110F" w:rsidRDefault="00EA06B2" w:rsidP="0090110F">
      <w:pPr>
        <w:spacing w:after="0" w:line="240" w:lineRule="auto"/>
        <w:jc w:val="center"/>
        <w:rPr>
          <w:rFonts w:ascii="Times New Roman" w:hAnsi="Times New Roman" w:cs="Times New Roman"/>
          <w:sz w:val="28"/>
          <w:szCs w:val="28"/>
        </w:rPr>
      </w:pP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Взаимодействие экономических субъектов рыночной экономики порождает внешние по отношению к рынку </w:t>
      </w:r>
      <w:r w:rsidRPr="0090110F">
        <w:rPr>
          <w:rFonts w:ascii="Times New Roman" w:hAnsi="Times New Roman" w:cs="Times New Roman"/>
          <w:b/>
          <w:bCs/>
          <w:sz w:val="28"/>
          <w:szCs w:val="28"/>
        </w:rPr>
        <w:t>эффекты (экстерналии)</w:t>
      </w:r>
      <w:r w:rsidRPr="0090110F">
        <w:rPr>
          <w:rFonts w:ascii="Times New Roman" w:hAnsi="Times New Roman" w:cs="Times New Roman"/>
          <w:sz w:val="28"/>
          <w:szCs w:val="28"/>
        </w:rPr>
        <w:t>. Они имеют существенные последствия для благосостояния людей, механизма функционирования рынка, оптимального размещения ресурсов, эффективности рыночного равновесия.</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b/>
          <w:bCs/>
          <w:sz w:val="28"/>
          <w:szCs w:val="28"/>
        </w:rPr>
        <w:t>Внешние эффекты</w:t>
      </w:r>
      <w:r w:rsidRPr="0090110F">
        <w:rPr>
          <w:rFonts w:ascii="Times New Roman" w:hAnsi="Times New Roman" w:cs="Times New Roman"/>
          <w:sz w:val="28"/>
          <w:szCs w:val="28"/>
        </w:rPr>
        <w:t>–это не учтенные в цене блага побочные эффекты функционирования рынка, воздействующие на третьих лиц (или общество в целом), находящихся вне рыночной сделки. Они возникают в случаях, когда установленная рынком цена данного блага не отражает или реальных издержек производства, или его истинных выгод с точки зрения общества. При этом третья сторона либо несет издержки, либо получает выгоду.</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Причины, по которым внешние эффекты не получают отражения в рыночных ценах, различны. У производителя, принимающего решение об объеме производства, нет стимулов для учета внешних эффектов, поскольку это может повысить цену и уменьшить объем производства и, соответственно, прибыль. В свою очередь, повышение цен за счет включения в них побочных эффектов не отвечает интересам потребителей, так как уменьшает величину спроса.</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Не отражаясь в рыночных ценах благ, внешние эффекты </w:t>
      </w:r>
      <w:r w:rsidRPr="0090110F">
        <w:rPr>
          <w:rFonts w:ascii="Times New Roman" w:hAnsi="Times New Roman" w:cs="Times New Roman"/>
          <w:spacing w:val="-2"/>
          <w:sz w:val="28"/>
          <w:szCs w:val="28"/>
        </w:rPr>
        <w:t>представляются в виде разницы между издержками (выгодами) по осуществлению собственно рыночной операции и полными издержками (выгодами), которые учитывают и последствия внешних воздействий. Поэтому различают частные, внешние и общественные издержки и выгоды</w:t>
      </w:r>
      <w:r w:rsidRPr="0090110F">
        <w:rPr>
          <w:rFonts w:ascii="Times New Roman" w:hAnsi="Times New Roman" w:cs="Times New Roman"/>
          <w:sz w:val="28"/>
          <w:szCs w:val="28"/>
        </w:rPr>
        <w:t xml:space="preserve">. </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b/>
          <w:bCs/>
          <w:sz w:val="28"/>
          <w:szCs w:val="28"/>
        </w:rPr>
        <w:t>Частные издержки (</w:t>
      </w:r>
      <w:r w:rsidRPr="0090110F">
        <w:rPr>
          <w:rFonts w:ascii="Times New Roman" w:hAnsi="Times New Roman" w:cs="Times New Roman"/>
          <w:b/>
          <w:bCs/>
          <w:i/>
          <w:iCs/>
          <w:sz w:val="28"/>
          <w:szCs w:val="28"/>
        </w:rPr>
        <w:t>РС</w:t>
      </w:r>
      <w:r w:rsidRPr="0090110F">
        <w:rPr>
          <w:rFonts w:ascii="Times New Roman" w:hAnsi="Times New Roman" w:cs="Times New Roman"/>
          <w:b/>
          <w:bCs/>
          <w:sz w:val="28"/>
          <w:szCs w:val="28"/>
        </w:rPr>
        <w:t xml:space="preserve">) </w:t>
      </w:r>
      <w:r w:rsidRPr="0090110F">
        <w:rPr>
          <w:rFonts w:ascii="Times New Roman" w:hAnsi="Times New Roman" w:cs="Times New Roman"/>
          <w:sz w:val="28"/>
          <w:szCs w:val="28"/>
        </w:rPr>
        <w:t>– это затраты участников рыночной операции, связанные с непосредственным производством блага. Включаемые в рыночную цену блага, они носят внутренний характер.</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b/>
          <w:bCs/>
          <w:sz w:val="28"/>
          <w:szCs w:val="28"/>
        </w:rPr>
        <w:t>Внешние издержки (</w:t>
      </w:r>
      <w:r w:rsidRPr="0090110F">
        <w:rPr>
          <w:rFonts w:ascii="Times New Roman" w:hAnsi="Times New Roman" w:cs="Times New Roman"/>
          <w:b/>
          <w:bCs/>
          <w:i/>
          <w:iCs/>
          <w:sz w:val="28"/>
          <w:szCs w:val="28"/>
        </w:rPr>
        <w:t>ЕС</w:t>
      </w:r>
      <w:r w:rsidRPr="0090110F">
        <w:rPr>
          <w:rFonts w:ascii="Times New Roman" w:hAnsi="Times New Roman" w:cs="Times New Roman"/>
          <w:b/>
          <w:bCs/>
          <w:sz w:val="28"/>
          <w:szCs w:val="28"/>
        </w:rPr>
        <w:t xml:space="preserve">) </w:t>
      </w:r>
      <w:r w:rsidRPr="0090110F">
        <w:rPr>
          <w:rFonts w:ascii="Times New Roman" w:hAnsi="Times New Roman" w:cs="Times New Roman"/>
          <w:sz w:val="28"/>
          <w:szCs w:val="28"/>
        </w:rPr>
        <w:t xml:space="preserve">– это затраты лиц, вызванные производством и потреблением данного блага, не принимающих участия в данной рыночной сделке. Не отражаясь в цене блага, они имеют внешний по отношению к ней характер. </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b/>
          <w:bCs/>
          <w:sz w:val="28"/>
          <w:szCs w:val="28"/>
        </w:rPr>
        <w:t>Общественные издержки (</w:t>
      </w:r>
      <w:r w:rsidRPr="0090110F">
        <w:rPr>
          <w:rFonts w:ascii="Times New Roman" w:hAnsi="Times New Roman" w:cs="Times New Roman"/>
          <w:b/>
          <w:bCs/>
          <w:i/>
          <w:iCs/>
          <w:sz w:val="28"/>
          <w:szCs w:val="28"/>
        </w:rPr>
        <w:t>SC</w:t>
      </w:r>
      <w:r w:rsidRPr="0090110F">
        <w:rPr>
          <w:rFonts w:ascii="Times New Roman" w:hAnsi="Times New Roman" w:cs="Times New Roman"/>
          <w:b/>
          <w:bCs/>
          <w:sz w:val="28"/>
          <w:szCs w:val="28"/>
        </w:rPr>
        <w:t xml:space="preserve">) </w:t>
      </w:r>
      <w:r w:rsidRPr="0090110F">
        <w:rPr>
          <w:rFonts w:ascii="Times New Roman" w:hAnsi="Times New Roman" w:cs="Times New Roman"/>
          <w:sz w:val="28"/>
          <w:szCs w:val="28"/>
        </w:rPr>
        <w:t xml:space="preserve">представляют собой совокупные затраты участников рыночной сделки и третьих лиц: </w:t>
      </w:r>
      <w:r w:rsidRPr="0090110F">
        <w:rPr>
          <w:rFonts w:ascii="Times New Roman" w:hAnsi="Times New Roman" w:cs="Times New Roman"/>
          <w:i/>
          <w:iCs/>
          <w:sz w:val="28"/>
          <w:szCs w:val="28"/>
        </w:rPr>
        <w:t>SC</w:t>
      </w:r>
      <w:r w:rsidRPr="0090110F">
        <w:rPr>
          <w:rFonts w:ascii="Times New Roman" w:hAnsi="Times New Roman" w:cs="Times New Roman"/>
          <w:sz w:val="28"/>
          <w:szCs w:val="28"/>
        </w:rPr>
        <w:t xml:space="preserve"> = </w:t>
      </w:r>
      <w:r w:rsidRPr="0090110F">
        <w:rPr>
          <w:rFonts w:ascii="Times New Roman" w:hAnsi="Times New Roman" w:cs="Times New Roman"/>
          <w:i/>
          <w:iCs/>
          <w:sz w:val="28"/>
          <w:szCs w:val="28"/>
        </w:rPr>
        <w:t>PC</w:t>
      </w:r>
      <w:r w:rsidRPr="0090110F">
        <w:rPr>
          <w:rFonts w:ascii="Times New Roman" w:hAnsi="Times New Roman" w:cs="Times New Roman"/>
          <w:sz w:val="28"/>
          <w:szCs w:val="28"/>
        </w:rPr>
        <w:t xml:space="preserve"> + </w:t>
      </w:r>
      <w:r w:rsidRPr="0090110F">
        <w:rPr>
          <w:rFonts w:ascii="Times New Roman" w:hAnsi="Times New Roman" w:cs="Times New Roman"/>
          <w:i/>
          <w:iCs/>
          <w:sz w:val="28"/>
          <w:szCs w:val="28"/>
        </w:rPr>
        <w:t>EC</w:t>
      </w:r>
      <w:r w:rsidRPr="0090110F">
        <w:rPr>
          <w:rFonts w:ascii="Times New Roman" w:hAnsi="Times New Roman" w:cs="Times New Roman"/>
          <w:sz w:val="28"/>
          <w:szCs w:val="28"/>
        </w:rPr>
        <w:t xml:space="preserve"> (рис. 14.1).</w:t>
      </w:r>
    </w:p>
    <w:p w:rsidR="00EA06B2" w:rsidRPr="0090110F" w:rsidRDefault="00EA06B2" w:rsidP="0090110F">
      <w:pPr>
        <w:spacing w:after="0" w:line="360" w:lineRule="auto"/>
        <w:jc w:val="both"/>
        <w:rPr>
          <w:rFonts w:ascii="Times New Roman" w:hAnsi="Times New Roman" w:cs="Times New Roman"/>
          <w:sz w:val="28"/>
          <w:szCs w:val="28"/>
        </w:rPr>
      </w:pPr>
      <w:r>
        <w:rPr>
          <w:noProof/>
          <w:lang w:eastAsia="ru-RU"/>
        </w:rPr>
        <w:pict>
          <v:group id="Группа 1406" o:spid="_x0000_s2220" style="position:absolute;left:0;text-align:left;margin-left:147.05pt;margin-top:.6pt;width:170.1pt;height:132.25pt;z-index:251723776" coordorigin="10736,4062" coordsize="3402,2645">
            <v:shape id="Text Box 146" o:spid="_x0000_s2221" type="#_x0000_t202" style="position:absolute;left:13347;top:5283;width:486;height:292;visibility:visible" strokecolor="white">
              <o:lock v:ext="edit" aspectratio="t"/>
              <v:textbox inset=".5mm,.3mm,.5mm,.3mm">
                <w:txbxContent>
                  <w:p w:rsidR="00EA06B2" w:rsidRPr="007202AB" w:rsidRDefault="00EA06B2" w:rsidP="0003697A">
                    <w:pPr>
                      <w:jc w:val="center"/>
                      <w:rPr>
                        <w:sz w:val="20"/>
                        <w:szCs w:val="20"/>
                        <w:lang w:val="en-US"/>
                      </w:rPr>
                    </w:pPr>
                    <w:r w:rsidRPr="007202AB">
                      <w:rPr>
                        <w:i/>
                        <w:iCs/>
                        <w:sz w:val="20"/>
                        <w:szCs w:val="20"/>
                        <w:lang w:val="en-US"/>
                      </w:rPr>
                      <w:t>EC</w:t>
                    </w:r>
                  </w:p>
                </w:txbxContent>
              </v:textbox>
            </v:shape>
            <v:shape id="Text Box 147" o:spid="_x0000_s2222" type="#_x0000_t202" style="position:absolute;left:13290;top:4354;width:543;height:319;visibility:visible" strokecolor="white">
              <o:lock v:ext="edit" aspectratio="t"/>
              <v:textbox inset=".5mm,.3mm,.5mm,.3mm">
                <w:txbxContent>
                  <w:p w:rsidR="00EA06B2" w:rsidRPr="007202AB" w:rsidRDefault="00EA06B2" w:rsidP="0003697A">
                    <w:pPr>
                      <w:jc w:val="center"/>
                      <w:rPr>
                        <w:sz w:val="20"/>
                        <w:szCs w:val="20"/>
                        <w:lang w:val="en-US"/>
                      </w:rPr>
                    </w:pPr>
                    <w:r w:rsidRPr="007202AB">
                      <w:rPr>
                        <w:i/>
                        <w:iCs/>
                        <w:sz w:val="20"/>
                        <w:szCs w:val="20"/>
                        <w:lang w:val="en-US"/>
                      </w:rPr>
                      <w:t>PC</w:t>
                    </w:r>
                  </w:p>
                </w:txbxContent>
              </v:textbox>
            </v:shape>
            <v:shape id="Text Box 148" o:spid="_x0000_s2223" type="#_x0000_t202" style="position:absolute;left:12247;top:4341;width:514;height:278;visibility:visible" strokecolor="white">
              <o:lock v:ext="edit" aspectratio="t"/>
              <v:textbox inset=".5mm,.3mm,.5mm,.3mm">
                <w:txbxContent>
                  <w:p w:rsidR="00EA06B2" w:rsidRPr="007202AB" w:rsidRDefault="00EA06B2" w:rsidP="0003697A">
                    <w:pPr>
                      <w:jc w:val="center"/>
                      <w:rPr>
                        <w:sz w:val="20"/>
                        <w:szCs w:val="20"/>
                        <w:lang w:val="en-US"/>
                      </w:rPr>
                    </w:pPr>
                    <w:r w:rsidRPr="007202AB">
                      <w:rPr>
                        <w:i/>
                        <w:iCs/>
                        <w:sz w:val="20"/>
                        <w:szCs w:val="20"/>
                        <w:lang w:val="en-US"/>
                      </w:rPr>
                      <w:t>SC</w:t>
                    </w:r>
                  </w:p>
                </w:txbxContent>
              </v:textbox>
            </v:shape>
            <v:shape id="Text Box 149" o:spid="_x0000_s2224" type="#_x0000_t202" style="position:absolute;left:10736;top:4062;width:353;height:318;visibility:visible" strokecolor="white">
              <o:lock v:ext="edit" aspectratio="t"/>
              <v:textbox inset=".5mm,.3mm,.5mm,.3mm">
                <w:txbxContent>
                  <w:p w:rsidR="00EA06B2" w:rsidRPr="007202AB" w:rsidRDefault="00EA06B2" w:rsidP="0003697A">
                    <w:pPr>
                      <w:rPr>
                        <w:sz w:val="20"/>
                        <w:szCs w:val="20"/>
                        <w:lang w:val="en-US"/>
                      </w:rPr>
                    </w:pPr>
                    <w:r w:rsidRPr="007202AB">
                      <w:rPr>
                        <w:i/>
                        <w:iCs/>
                        <w:sz w:val="20"/>
                        <w:szCs w:val="20"/>
                        <w:lang w:val="en-US"/>
                      </w:rPr>
                      <w:t>C</w:t>
                    </w:r>
                  </w:p>
                </w:txbxContent>
              </v:textbox>
            </v:shape>
            <v:shape id="Text Box 150" o:spid="_x0000_s2225" type="#_x0000_t202" style="position:absolute;left:10736;top:6399;width:3402;height:308;visibility:visible" strokecolor="white">
              <o:lock v:ext="edit" aspectratio="t"/>
              <v:textbox inset=".5mm,.3mm,.5mm,.3mm">
                <w:txbxContent>
                  <w:p w:rsidR="00EA06B2" w:rsidRPr="007202AB" w:rsidRDefault="00EA06B2" w:rsidP="0003697A">
                    <w:pPr>
                      <w:rPr>
                        <w:sz w:val="20"/>
                        <w:szCs w:val="20"/>
                        <w:lang w:val="en-US"/>
                      </w:rPr>
                    </w:pPr>
                    <w:r>
                      <w:rPr>
                        <w:sz w:val="20"/>
                        <w:szCs w:val="20"/>
                      </w:rPr>
                      <w:t xml:space="preserve">    </w:t>
                    </w:r>
                    <w:r w:rsidRPr="007202AB">
                      <w:rPr>
                        <w:sz w:val="20"/>
                        <w:szCs w:val="20"/>
                        <w:lang w:val="en-US"/>
                      </w:rPr>
                      <w:t xml:space="preserve">0 </w:t>
                    </w:r>
                    <w:r>
                      <w:rPr>
                        <w:sz w:val="20"/>
                        <w:szCs w:val="20"/>
                      </w:rPr>
                      <w:t xml:space="preserve">                                                             </w:t>
                    </w:r>
                    <w:r w:rsidRPr="007202AB">
                      <w:rPr>
                        <w:i/>
                        <w:iCs/>
                        <w:sz w:val="20"/>
                        <w:szCs w:val="20"/>
                        <w:lang w:val="en-US"/>
                      </w:rPr>
                      <w:t>Q</w:t>
                    </w:r>
                  </w:p>
                </w:txbxContent>
              </v:textbox>
            </v:shape>
            <v:shape id="AutoShape 151" o:spid="_x0000_s2226" type="#_x0000_t32" style="position:absolute;left:11066;top:6345;width:2893;height:0;visibility:visible" o:connectortype="straight">
              <v:stroke endarrow="block" endarrowwidth="narrow" endarrowlength="long"/>
              <o:lock v:ext="edit" aspectratio="t"/>
            </v:shape>
            <v:shape id="AutoShape 152" o:spid="_x0000_s2227" type="#_x0000_t32" style="position:absolute;left:11066;top:4154;width:0;height:2191;flip:y;visibility:visible" o:connectortype="straight">
              <v:stroke endarrow="block" endarrowwidth="narrow" endarrowlength="long"/>
              <o:lock v:ext="edit" aspectratio="t"/>
            </v:shape>
            <v:shape id="AutoShape 153" o:spid="_x0000_s2228" type="#_x0000_t32" style="position:absolute;left:11052;top:5575;width:2558;height:757;flip:y;visibility:visible" o:connectortype="straight" strokeweight="1.5pt">
              <v:stroke endarrowwidth="narrow" endarrowlength="long"/>
              <o:lock v:ext="edit" aspectratio="t"/>
            </v:shape>
            <v:shape id="Arc 154" o:spid="_x0000_s2229" style="position:absolute;left:11344;top:4198;width:1076;height:1626;rotation:90;visibility:visible" coordsize="21600,21600" o:spt="100" adj="0,,0" path="m-1,nfc11929,,21600,9670,21600,21600em-1,nsc11929,,21600,9670,21600,21600l,21600,-1,xe" filled="f" strokeweight="1.5pt">
              <v:stroke endarrowwidth="narrow" endarrowlength="long" joinstyle="round"/>
              <v:formulas>
                <v:f eqn="val #1"/>
                <v:f eqn="val #0"/>
                <v:f eqn="sum #1 0 #0"/>
                <v:f eqn="val 10800"/>
                <v:f eqn="sum 0 0 #1"/>
                <v:f eqn="sumangle @2 360 0"/>
                <v:f eqn="if @2 @2 @5"/>
                <v:f eqn="sum 0 0 @6"/>
                <v:f eqn="val #2"/>
                <v:f eqn="sum 0 0 #0"/>
                <v:f eqn="sum #2 0 2700"/>
                <v:f eqn="cos @10 #1"/>
                <v:f eqn="sin @10 #1"/>
                <v:f eqn="cos 13500 #1"/>
                <v:f eqn="sin 13500 #1"/>
                <v:f eqn="sum @11 10800 0"/>
                <v:f eqn="sum @12 10800 0"/>
                <v:f eqn="sum @13 10800 0"/>
                <v:f eqn="sum @14 10800 0"/>
                <v:f eqn="prod #2 1 2"/>
                <v:f eqn="sum @19 5400 0"/>
                <v:f eqn="cos @20 #1"/>
                <v:f eqn="sin @20 #1"/>
                <v:f eqn="sum @21 10800 0"/>
                <v:f eqn="sum @12 @23 @22"/>
                <v:f eqn="sum @22 @23 @11"/>
                <v:f eqn="cos 10800 #1"/>
                <v:f eqn="sin 10800 #1"/>
                <v:f eqn="cos #2 #1"/>
                <v:f eqn="sin #2 #1"/>
                <v:f eqn="sum @26 10800 0"/>
                <v:f eqn="sum @27 10800 0"/>
                <v:f eqn="sum @28 10800 0"/>
                <v:f eqn="sum @29 10800 0"/>
                <v:f eqn="sum @19 5400 0"/>
                <v:f eqn="cos @34 #0"/>
                <v:f eqn="sin @34 #0"/>
                <v:f eqn="mid #0 #1"/>
                <v:f eqn="sumangle @37 180 0"/>
                <v:f eqn="if @2 @37 @38"/>
                <v:f eqn="cos 10800 @39"/>
                <v:f eqn="sin 10800 @39"/>
                <v:f eqn="cos #2 @39"/>
                <v:f eqn="sin #2 @39"/>
                <v:f eqn="sum @40 10800 0"/>
                <v:f eqn="sum @41 10800 0"/>
                <v:f eqn="sum @42 10800 0"/>
                <v:f eqn="sum @43 10800 0"/>
                <v:f eqn="sum @35 10800 0"/>
                <v:f eqn="sum @36 10800 0"/>
              </v:formulas>
              <v:path arrowok="t" o:extrusionok="f" o:connecttype="custom" o:connectlocs="0,0;1076,1626;0,1626" o:connectangles="0,0,0" textboxrect="3163,3163,18437,18437"/>
              <v:handles>
                <v:h position="@3,#0" polar="10800,10800"/>
                <v:h position="#2,#1" polar="10800,10800" radiusrange="0,10800"/>
              </v:handles>
              <o:lock v:ext="edit" aspectratio="t"/>
            </v:shape>
            <v:shape id="Arc 155" o:spid="_x0000_s2230" style="position:absolute;left:11633;top:3892;width:1076;height:2238;rotation:90;visibility:visible" coordsize="21600,21600" o:spt="100" adj="0,,0" path="m-1,nfc11929,,21600,9670,21600,21600em-1,nsc11929,,21600,9670,21600,21600l,21600,-1,xe" filled="f" strokeweight="1.5pt">
              <v:stroke endarrowwidth="narrow" endarrowlength="long" joinstyle="round"/>
              <v:formulas>
                <v:f eqn="val #1"/>
                <v:f eqn="val #0"/>
                <v:f eqn="sum #1 0 #0"/>
                <v:f eqn="val 10800"/>
                <v:f eqn="sum 0 0 #1"/>
                <v:f eqn="sumangle @2 360 0"/>
                <v:f eqn="if @2 @2 @5"/>
                <v:f eqn="sum 0 0 @6"/>
                <v:f eqn="val #2"/>
                <v:f eqn="sum 0 0 #0"/>
                <v:f eqn="sum #2 0 2700"/>
                <v:f eqn="cos @10 #1"/>
                <v:f eqn="sin @10 #1"/>
                <v:f eqn="cos 13500 #1"/>
                <v:f eqn="sin 13500 #1"/>
                <v:f eqn="sum @11 10800 0"/>
                <v:f eqn="sum @12 10800 0"/>
                <v:f eqn="sum @13 10800 0"/>
                <v:f eqn="sum @14 10800 0"/>
                <v:f eqn="prod #2 1 2"/>
                <v:f eqn="sum @19 5400 0"/>
                <v:f eqn="cos @20 #1"/>
                <v:f eqn="sin @20 #1"/>
                <v:f eqn="sum @21 10800 0"/>
                <v:f eqn="sum @12 @23 @22"/>
                <v:f eqn="sum @22 @23 @11"/>
                <v:f eqn="cos 10800 #1"/>
                <v:f eqn="sin 10800 #1"/>
                <v:f eqn="cos #2 #1"/>
                <v:f eqn="sin #2 #1"/>
                <v:f eqn="sum @26 10800 0"/>
                <v:f eqn="sum @27 10800 0"/>
                <v:f eqn="sum @28 10800 0"/>
                <v:f eqn="sum @29 10800 0"/>
                <v:f eqn="sum @19 5400 0"/>
                <v:f eqn="cos @34 #0"/>
                <v:f eqn="sin @34 #0"/>
                <v:f eqn="mid #0 #1"/>
                <v:f eqn="sumangle @37 180 0"/>
                <v:f eqn="if @2 @37 @38"/>
                <v:f eqn="cos 10800 @39"/>
                <v:f eqn="sin 10800 @39"/>
                <v:f eqn="cos #2 @39"/>
                <v:f eqn="sin #2 @39"/>
                <v:f eqn="sum @40 10800 0"/>
                <v:f eqn="sum @41 10800 0"/>
                <v:f eqn="sum @42 10800 0"/>
                <v:f eqn="sum @43 10800 0"/>
                <v:f eqn="sum @35 10800 0"/>
                <v:f eqn="sum @36 10800 0"/>
              </v:formulas>
              <v:path arrowok="t" o:extrusionok="f" o:connecttype="custom" o:connectlocs="0,0;1076,2238;0,2238" o:connectangles="0,0,0" textboxrect="3163,3163,18437,18437"/>
              <v:handles>
                <v:h position="@3,#0" polar="10800,10800"/>
                <v:h position="#2,#1" polar="10800,10800" radiusrange="0,10800"/>
              </v:handles>
              <o:lock v:ext="edit" aspectratio="t"/>
            </v:shape>
          </v:group>
        </w:pict>
      </w:r>
    </w:p>
    <w:p w:rsidR="00EA06B2" w:rsidRPr="0090110F" w:rsidRDefault="00EA06B2" w:rsidP="0090110F">
      <w:pPr>
        <w:spacing w:after="0" w:line="360" w:lineRule="auto"/>
        <w:jc w:val="both"/>
        <w:rPr>
          <w:rFonts w:ascii="Times New Roman" w:hAnsi="Times New Roman" w:cs="Times New Roman"/>
          <w:sz w:val="28"/>
          <w:szCs w:val="28"/>
        </w:rPr>
      </w:pPr>
    </w:p>
    <w:p w:rsidR="00EA06B2" w:rsidRPr="0090110F" w:rsidRDefault="00EA06B2" w:rsidP="0090110F">
      <w:pPr>
        <w:spacing w:after="0" w:line="360" w:lineRule="auto"/>
        <w:jc w:val="both"/>
        <w:rPr>
          <w:rFonts w:ascii="Times New Roman" w:hAnsi="Times New Roman" w:cs="Times New Roman"/>
          <w:sz w:val="28"/>
          <w:szCs w:val="28"/>
        </w:rPr>
      </w:pPr>
    </w:p>
    <w:p w:rsidR="00EA06B2" w:rsidRPr="0090110F" w:rsidRDefault="00EA06B2" w:rsidP="0090110F">
      <w:pPr>
        <w:spacing w:after="0" w:line="360" w:lineRule="auto"/>
        <w:jc w:val="both"/>
        <w:rPr>
          <w:rFonts w:ascii="Times New Roman" w:hAnsi="Times New Roman" w:cs="Times New Roman"/>
          <w:sz w:val="28"/>
          <w:szCs w:val="28"/>
        </w:rPr>
      </w:pPr>
    </w:p>
    <w:p w:rsidR="00EA06B2" w:rsidRPr="0090110F" w:rsidRDefault="00EA06B2" w:rsidP="0090110F">
      <w:pPr>
        <w:spacing w:after="0" w:line="360" w:lineRule="auto"/>
        <w:jc w:val="both"/>
        <w:rPr>
          <w:rFonts w:ascii="Times New Roman" w:hAnsi="Times New Roman" w:cs="Times New Roman"/>
          <w:sz w:val="28"/>
          <w:szCs w:val="28"/>
        </w:rPr>
      </w:pPr>
    </w:p>
    <w:p w:rsidR="00EA06B2" w:rsidRDefault="00EA06B2" w:rsidP="0090110F">
      <w:pPr>
        <w:spacing w:after="0" w:line="240" w:lineRule="auto"/>
        <w:jc w:val="both"/>
        <w:rPr>
          <w:rFonts w:ascii="Times New Roman" w:hAnsi="Times New Roman" w:cs="Times New Roman"/>
          <w:sz w:val="28"/>
          <w:szCs w:val="28"/>
        </w:rPr>
      </w:pPr>
    </w:p>
    <w:p w:rsidR="00EA06B2" w:rsidRPr="0090110F" w:rsidRDefault="00EA06B2" w:rsidP="0090110F">
      <w:pPr>
        <w:spacing w:after="0" w:line="240" w:lineRule="auto"/>
        <w:jc w:val="both"/>
        <w:rPr>
          <w:rFonts w:ascii="Times New Roman" w:hAnsi="Times New Roman" w:cs="Times New Roman"/>
          <w:sz w:val="28"/>
          <w:szCs w:val="28"/>
        </w:rPr>
      </w:pPr>
    </w:p>
    <w:p w:rsidR="00EA06B2" w:rsidRPr="0090110F" w:rsidRDefault="00EA06B2" w:rsidP="0090110F">
      <w:pPr>
        <w:spacing w:after="0" w:line="240" w:lineRule="auto"/>
        <w:jc w:val="center"/>
        <w:rPr>
          <w:rFonts w:ascii="Times New Roman" w:hAnsi="Times New Roman" w:cs="Times New Roman"/>
          <w:b/>
          <w:bCs/>
          <w:i/>
          <w:iCs/>
          <w:sz w:val="28"/>
          <w:szCs w:val="28"/>
        </w:rPr>
      </w:pPr>
      <w:r w:rsidRPr="0090110F">
        <w:rPr>
          <w:rFonts w:ascii="Times New Roman" w:hAnsi="Times New Roman" w:cs="Times New Roman"/>
          <w:b/>
          <w:bCs/>
          <w:sz w:val="28"/>
          <w:szCs w:val="28"/>
        </w:rPr>
        <w:t>Рис 14.1. Внешние, частные и общественные издержки</w:t>
      </w:r>
    </w:p>
    <w:p w:rsidR="00EA06B2" w:rsidRPr="0090110F" w:rsidRDefault="00EA06B2" w:rsidP="0090110F">
      <w:pPr>
        <w:spacing w:after="0" w:line="240" w:lineRule="auto"/>
        <w:jc w:val="both"/>
        <w:rPr>
          <w:rFonts w:ascii="Times New Roman" w:hAnsi="Times New Roman" w:cs="Times New Roman"/>
          <w:sz w:val="28"/>
          <w:szCs w:val="28"/>
        </w:rPr>
      </w:pP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Изменения каждого вида издержек в виде их прироста, вызванного увеличением производства блага (∆</w:t>
      </w:r>
      <w:r w:rsidRPr="0090110F">
        <w:rPr>
          <w:rFonts w:ascii="Times New Roman" w:hAnsi="Times New Roman" w:cs="Times New Roman"/>
          <w:i/>
          <w:iCs/>
          <w:sz w:val="28"/>
          <w:szCs w:val="28"/>
        </w:rPr>
        <w:t>Q</w:t>
      </w:r>
      <w:r w:rsidRPr="0090110F">
        <w:rPr>
          <w:rFonts w:ascii="Times New Roman" w:hAnsi="Times New Roman" w:cs="Times New Roman"/>
          <w:sz w:val="28"/>
          <w:szCs w:val="28"/>
        </w:rPr>
        <w:t xml:space="preserve">), представляют собой </w:t>
      </w:r>
      <w:r w:rsidRPr="0090110F">
        <w:rPr>
          <w:rFonts w:ascii="Times New Roman" w:hAnsi="Times New Roman" w:cs="Times New Roman"/>
          <w:b/>
          <w:bCs/>
          <w:sz w:val="28"/>
          <w:szCs w:val="28"/>
        </w:rPr>
        <w:t>предельные частные издержки</w:t>
      </w:r>
      <w:r w:rsidRPr="0090110F">
        <w:rPr>
          <w:rFonts w:ascii="Times New Roman" w:hAnsi="Times New Roman" w:cs="Times New Roman"/>
          <w:sz w:val="28"/>
          <w:szCs w:val="28"/>
        </w:rPr>
        <w:t>(</w:t>
      </w:r>
      <w:r w:rsidRPr="0090110F">
        <w:rPr>
          <w:rFonts w:ascii="Times New Roman" w:hAnsi="Times New Roman" w:cs="Times New Roman"/>
          <w:i/>
          <w:iCs/>
          <w:sz w:val="28"/>
          <w:szCs w:val="28"/>
        </w:rPr>
        <w:t>МРС</w:t>
      </w:r>
      <w:r w:rsidRPr="0090110F">
        <w:rPr>
          <w:rFonts w:ascii="Times New Roman" w:hAnsi="Times New Roman" w:cs="Times New Roman"/>
          <w:sz w:val="28"/>
          <w:szCs w:val="28"/>
        </w:rPr>
        <w:t xml:space="preserve"> = ∆</w:t>
      </w:r>
      <w:r w:rsidRPr="0090110F">
        <w:rPr>
          <w:rFonts w:ascii="Times New Roman" w:hAnsi="Times New Roman" w:cs="Times New Roman"/>
          <w:i/>
          <w:iCs/>
          <w:sz w:val="28"/>
          <w:szCs w:val="28"/>
        </w:rPr>
        <w:t>РС</w:t>
      </w:r>
      <w:r w:rsidRPr="0090110F">
        <w:rPr>
          <w:rFonts w:ascii="Times New Roman" w:hAnsi="Times New Roman" w:cs="Times New Roman"/>
          <w:sz w:val="28"/>
          <w:szCs w:val="28"/>
        </w:rPr>
        <w:t xml:space="preserve"> / ∆</w:t>
      </w:r>
      <w:r w:rsidRPr="0090110F">
        <w:rPr>
          <w:rFonts w:ascii="Times New Roman" w:hAnsi="Times New Roman" w:cs="Times New Roman"/>
          <w:i/>
          <w:iCs/>
          <w:sz w:val="28"/>
          <w:szCs w:val="28"/>
        </w:rPr>
        <w:t>Q</w:t>
      </w:r>
      <w:r w:rsidRPr="0090110F">
        <w:rPr>
          <w:rFonts w:ascii="Times New Roman" w:hAnsi="Times New Roman" w:cs="Times New Roman"/>
          <w:sz w:val="28"/>
          <w:szCs w:val="28"/>
        </w:rPr>
        <w:t xml:space="preserve">), </w:t>
      </w:r>
      <w:r w:rsidRPr="0090110F">
        <w:rPr>
          <w:rFonts w:ascii="Times New Roman" w:hAnsi="Times New Roman" w:cs="Times New Roman"/>
          <w:b/>
          <w:bCs/>
          <w:sz w:val="28"/>
          <w:szCs w:val="28"/>
        </w:rPr>
        <w:t>предельные внешние издержки</w:t>
      </w:r>
      <w:r w:rsidRPr="0090110F">
        <w:rPr>
          <w:rFonts w:ascii="Times New Roman" w:hAnsi="Times New Roman" w:cs="Times New Roman"/>
          <w:sz w:val="28"/>
          <w:szCs w:val="28"/>
        </w:rPr>
        <w:t>(</w:t>
      </w:r>
      <w:r w:rsidRPr="0090110F">
        <w:rPr>
          <w:rFonts w:ascii="Times New Roman" w:hAnsi="Times New Roman" w:cs="Times New Roman"/>
          <w:i/>
          <w:iCs/>
          <w:sz w:val="28"/>
          <w:szCs w:val="28"/>
        </w:rPr>
        <w:t>МЕС</w:t>
      </w:r>
      <w:r w:rsidRPr="0090110F">
        <w:rPr>
          <w:rFonts w:ascii="Times New Roman" w:hAnsi="Times New Roman" w:cs="Times New Roman"/>
          <w:sz w:val="28"/>
          <w:szCs w:val="28"/>
        </w:rPr>
        <w:t xml:space="preserve"> = ∆</w:t>
      </w:r>
      <w:r w:rsidRPr="0090110F">
        <w:rPr>
          <w:rFonts w:ascii="Times New Roman" w:hAnsi="Times New Roman" w:cs="Times New Roman"/>
          <w:i/>
          <w:iCs/>
          <w:sz w:val="28"/>
          <w:szCs w:val="28"/>
        </w:rPr>
        <w:t>ЕС</w:t>
      </w:r>
      <w:r w:rsidRPr="0090110F">
        <w:rPr>
          <w:rFonts w:ascii="Times New Roman" w:hAnsi="Times New Roman" w:cs="Times New Roman"/>
          <w:sz w:val="28"/>
          <w:szCs w:val="28"/>
        </w:rPr>
        <w:t xml:space="preserve"> / ∆</w:t>
      </w:r>
      <w:r w:rsidRPr="0090110F">
        <w:rPr>
          <w:rFonts w:ascii="Times New Roman" w:hAnsi="Times New Roman" w:cs="Times New Roman"/>
          <w:i/>
          <w:iCs/>
          <w:sz w:val="28"/>
          <w:szCs w:val="28"/>
        </w:rPr>
        <w:t>Q</w:t>
      </w:r>
      <w:r w:rsidRPr="0090110F">
        <w:rPr>
          <w:rFonts w:ascii="Times New Roman" w:hAnsi="Times New Roman" w:cs="Times New Roman"/>
          <w:sz w:val="28"/>
          <w:szCs w:val="28"/>
        </w:rPr>
        <w:t xml:space="preserve">) и </w:t>
      </w:r>
      <w:r w:rsidRPr="0090110F">
        <w:rPr>
          <w:rFonts w:ascii="Times New Roman" w:hAnsi="Times New Roman" w:cs="Times New Roman"/>
          <w:b/>
          <w:bCs/>
          <w:sz w:val="28"/>
          <w:szCs w:val="28"/>
        </w:rPr>
        <w:t>предельные общественные издержки</w:t>
      </w:r>
      <w:r w:rsidRPr="0090110F">
        <w:rPr>
          <w:rFonts w:ascii="Times New Roman" w:hAnsi="Times New Roman" w:cs="Times New Roman"/>
          <w:sz w:val="28"/>
          <w:szCs w:val="28"/>
        </w:rPr>
        <w:t xml:space="preserve"> (</w:t>
      </w:r>
      <w:r w:rsidRPr="0090110F">
        <w:rPr>
          <w:rFonts w:ascii="Times New Roman" w:hAnsi="Times New Roman" w:cs="Times New Roman"/>
          <w:i/>
          <w:iCs/>
          <w:sz w:val="28"/>
          <w:szCs w:val="28"/>
        </w:rPr>
        <w:t>МSC </w:t>
      </w:r>
      <w:r w:rsidRPr="0090110F">
        <w:rPr>
          <w:rFonts w:ascii="Times New Roman" w:hAnsi="Times New Roman" w:cs="Times New Roman"/>
          <w:sz w:val="28"/>
          <w:szCs w:val="28"/>
        </w:rPr>
        <w:t xml:space="preserve">= </w:t>
      </w:r>
      <w:r w:rsidRPr="0090110F">
        <w:rPr>
          <w:rFonts w:ascii="Times New Roman" w:hAnsi="Times New Roman" w:cs="Times New Roman"/>
          <w:i/>
          <w:iCs/>
          <w:sz w:val="28"/>
          <w:szCs w:val="28"/>
        </w:rPr>
        <w:t xml:space="preserve">SC </w:t>
      </w:r>
      <w:r w:rsidRPr="0090110F">
        <w:rPr>
          <w:rFonts w:ascii="Times New Roman" w:hAnsi="Times New Roman" w:cs="Times New Roman"/>
          <w:sz w:val="28"/>
          <w:szCs w:val="28"/>
        </w:rPr>
        <w:t>/ ∆</w:t>
      </w:r>
      <w:r w:rsidRPr="0090110F">
        <w:rPr>
          <w:rFonts w:ascii="Times New Roman" w:hAnsi="Times New Roman" w:cs="Times New Roman"/>
          <w:i/>
          <w:iCs/>
          <w:sz w:val="28"/>
          <w:szCs w:val="28"/>
        </w:rPr>
        <w:t>Q</w:t>
      </w:r>
      <w:r w:rsidRPr="0090110F">
        <w:rPr>
          <w:rFonts w:ascii="Times New Roman" w:hAnsi="Times New Roman" w:cs="Times New Roman"/>
          <w:sz w:val="28"/>
          <w:szCs w:val="28"/>
        </w:rPr>
        <w:t>). Данные предельные издержки определяются как производные функций соответствующих издержек (рис. 14.2).</w:t>
      </w:r>
    </w:p>
    <w:p w:rsidR="00EA06B2" w:rsidRPr="0090110F" w:rsidRDefault="00EA06B2" w:rsidP="0090110F">
      <w:pPr>
        <w:spacing w:after="0" w:line="360" w:lineRule="auto"/>
        <w:ind w:firstLine="425"/>
        <w:jc w:val="both"/>
        <w:rPr>
          <w:rFonts w:ascii="Times New Roman" w:hAnsi="Times New Roman" w:cs="Times New Roman"/>
          <w:sz w:val="28"/>
          <w:szCs w:val="28"/>
        </w:rPr>
      </w:pPr>
      <w:r>
        <w:rPr>
          <w:noProof/>
          <w:lang w:eastAsia="ru-RU"/>
        </w:rPr>
        <w:pict>
          <v:group id="Группа 1393" o:spid="_x0000_s2231" style="position:absolute;left:0;text-align:left;margin-left:137.35pt;margin-top:13.9pt;width:204.3pt;height:151.85pt;z-index:251724800" coordorigin="10737,7161" coordsize="4086,3037">
            <v:shape id="Text Box 157" o:spid="_x0000_s2232" type="#_x0000_t202" style="position:absolute;left:12996;top:8706;width:563;height:290;visibility:visible" strokecolor="white">
              <o:lock v:ext="edit" aspectratio="t"/>
              <v:textbox inset=".5mm,.3mm,.5mm,.3mm">
                <w:txbxContent>
                  <w:p w:rsidR="00EA06B2" w:rsidRPr="007202AB" w:rsidRDefault="00EA06B2" w:rsidP="0003697A">
                    <w:pPr>
                      <w:jc w:val="center"/>
                      <w:rPr>
                        <w:sz w:val="20"/>
                        <w:szCs w:val="20"/>
                        <w:lang w:val="en-US"/>
                      </w:rPr>
                    </w:pPr>
                    <w:r w:rsidRPr="007202AB">
                      <w:rPr>
                        <w:i/>
                        <w:iCs/>
                        <w:sz w:val="20"/>
                        <w:szCs w:val="20"/>
                        <w:lang w:val="en-US"/>
                      </w:rPr>
                      <w:t>MEC</w:t>
                    </w:r>
                  </w:p>
                </w:txbxContent>
              </v:textbox>
            </v:shape>
            <v:shape id="Text Box 158" o:spid="_x0000_s2233" type="#_x0000_t202" style="position:absolute;left:13783;top:8929;width:776;height:338;visibility:visible" strokecolor="white">
              <o:lock v:ext="edit" aspectratio="t"/>
              <v:textbox inset=".5mm,.3mm,.5mm,.3mm">
                <w:txbxContent>
                  <w:p w:rsidR="00EA06B2" w:rsidRPr="007202AB" w:rsidRDefault="00EA06B2" w:rsidP="0003697A">
                    <w:pPr>
                      <w:jc w:val="center"/>
                      <w:rPr>
                        <w:sz w:val="20"/>
                        <w:szCs w:val="20"/>
                        <w:lang w:val="en-US"/>
                      </w:rPr>
                    </w:pPr>
                    <w:r w:rsidRPr="007202AB">
                      <w:rPr>
                        <w:i/>
                        <w:iCs/>
                        <w:sz w:val="20"/>
                        <w:szCs w:val="20"/>
                        <w:lang w:val="en-US"/>
                      </w:rPr>
                      <w:t>MEC</w:t>
                    </w:r>
                  </w:p>
                </w:txbxContent>
              </v:textbox>
            </v:shape>
            <v:shape id="Text Box 159" o:spid="_x0000_s2234" type="#_x0000_t202" style="position:absolute;left:13836;top:8357;width:693;height:370;visibility:visible" strokecolor="white">
              <o:lock v:ext="edit" aspectratio="t"/>
              <v:textbox inset=".5mm,.3mm,.5mm,.3mm">
                <w:txbxContent>
                  <w:p w:rsidR="00EA06B2" w:rsidRPr="007202AB" w:rsidRDefault="00EA06B2" w:rsidP="0003697A">
                    <w:pPr>
                      <w:jc w:val="center"/>
                      <w:rPr>
                        <w:sz w:val="20"/>
                        <w:szCs w:val="20"/>
                        <w:lang w:val="en-US"/>
                      </w:rPr>
                    </w:pPr>
                    <w:r w:rsidRPr="007202AB">
                      <w:rPr>
                        <w:i/>
                        <w:iCs/>
                        <w:sz w:val="20"/>
                        <w:szCs w:val="20"/>
                        <w:lang w:val="en-US"/>
                      </w:rPr>
                      <w:t>MPC</w:t>
                    </w:r>
                  </w:p>
                </w:txbxContent>
              </v:textbox>
            </v:shape>
            <v:shape id="Text Box 160" o:spid="_x0000_s2235" type="#_x0000_t202" style="position:absolute;left:13871;top:7690;width:718;height:323;visibility:visible" strokecolor="white">
              <o:lock v:ext="edit" aspectratio="t"/>
              <v:textbox inset=".5mm,.3mm,.5mm,.3mm">
                <w:txbxContent>
                  <w:p w:rsidR="00EA06B2" w:rsidRPr="007202AB" w:rsidRDefault="00EA06B2" w:rsidP="0003697A">
                    <w:pPr>
                      <w:jc w:val="center"/>
                      <w:rPr>
                        <w:sz w:val="20"/>
                        <w:szCs w:val="20"/>
                        <w:lang w:val="en-US"/>
                      </w:rPr>
                    </w:pPr>
                    <w:r w:rsidRPr="007202AB">
                      <w:rPr>
                        <w:i/>
                        <w:iCs/>
                        <w:sz w:val="20"/>
                        <w:szCs w:val="20"/>
                        <w:lang w:val="en-US"/>
                      </w:rPr>
                      <w:t>MSC</w:t>
                    </w:r>
                  </w:p>
                </w:txbxContent>
              </v:textbox>
            </v:shape>
            <v:shape id="Text Box 161" o:spid="_x0000_s2236" type="#_x0000_t202" style="position:absolute;left:10737;top:7161;width:381;height:369;visibility:visible" strokecolor="white">
              <o:lock v:ext="edit" aspectratio="t"/>
              <v:textbox inset=".5mm,.3mm,.5mm,.3mm">
                <w:txbxContent>
                  <w:p w:rsidR="00EA06B2" w:rsidRPr="007202AB" w:rsidRDefault="00EA06B2" w:rsidP="0003697A">
                    <w:pPr>
                      <w:rPr>
                        <w:sz w:val="20"/>
                        <w:szCs w:val="20"/>
                        <w:lang w:val="en-US"/>
                      </w:rPr>
                    </w:pPr>
                    <w:r w:rsidRPr="007202AB">
                      <w:rPr>
                        <w:i/>
                        <w:iCs/>
                        <w:sz w:val="20"/>
                        <w:szCs w:val="20"/>
                        <w:lang w:val="en-US"/>
                      </w:rPr>
                      <w:t>C</w:t>
                    </w:r>
                  </w:p>
                </w:txbxContent>
              </v:textbox>
            </v:shape>
            <v:shape id="Text Box 162" o:spid="_x0000_s2237" type="#_x0000_t202" style="position:absolute;left:10737;top:9906;width:4086;height:292;visibility:visible" strokecolor="white">
              <o:lock v:ext="edit" aspectratio="t"/>
              <v:textbox inset=".5mm,.3mm,.5mm,.3mm">
                <w:txbxContent>
                  <w:p w:rsidR="00EA06B2" w:rsidRPr="007202AB" w:rsidRDefault="00EA06B2" w:rsidP="005B7466">
                    <w:pPr>
                      <w:jc w:val="both"/>
                      <w:rPr>
                        <w:sz w:val="20"/>
                        <w:szCs w:val="20"/>
                        <w:lang w:val="en-US"/>
                      </w:rPr>
                    </w:pPr>
                    <w:r>
                      <w:rPr>
                        <w:sz w:val="20"/>
                        <w:szCs w:val="20"/>
                      </w:rPr>
                      <w:t xml:space="preserve">     </w:t>
                    </w:r>
                    <w:r w:rsidRPr="007202AB">
                      <w:rPr>
                        <w:sz w:val="20"/>
                        <w:szCs w:val="20"/>
                        <w:lang w:val="en-US"/>
                      </w:rPr>
                      <w:t>0</w:t>
                    </w:r>
                    <w:r>
                      <w:rPr>
                        <w:sz w:val="20"/>
                        <w:szCs w:val="20"/>
                      </w:rPr>
                      <w:t xml:space="preserve">                                                                      </w:t>
                    </w:r>
                    <w:r w:rsidRPr="007202AB">
                      <w:rPr>
                        <w:i/>
                        <w:iCs/>
                        <w:sz w:val="20"/>
                        <w:szCs w:val="20"/>
                        <w:lang w:val="en-US"/>
                      </w:rPr>
                      <w:t>Q</w:t>
                    </w:r>
                  </w:p>
                </w:txbxContent>
              </v:textbox>
            </v:shape>
            <v:shape id="AutoShape 163" o:spid="_x0000_s2238" type="#_x0000_t32" style="position:absolute;left:11093;top:9810;width:3314;height:0;visibility:visible" o:connectortype="straight">
              <v:stroke endarrow="block" endarrowwidth="narrow" endarrowlength="long"/>
              <o:lock v:ext="edit" aspectratio="t"/>
            </v:shape>
            <v:shape id="AutoShape 164" o:spid="_x0000_s2239" type="#_x0000_t32" style="position:absolute;left:11093;top:7268;width:0;height:2542;flip:y;visibility:visible" o:connectortype="straight">
              <v:stroke endarrow="block" endarrowwidth="narrow" endarrowlength="long"/>
              <o:lock v:ext="edit" aspectratio="t"/>
            </v:shape>
            <v:shape id="AutoShape 165" o:spid="_x0000_s2240" type="#_x0000_t32" style="position:absolute;left:11093;top:9237;width:3207;height:0;visibility:visible" o:connectortype="straight" strokeweight="1.5pt">
              <v:stroke endarrowwidth="narrow" endarrowlength="long"/>
              <o:lock v:ext="edit" aspectratio="t"/>
            </v:shape>
            <v:shape id="AutoShape 166" o:spid="_x0000_s2241" type="#_x0000_t32" style="position:absolute;left:11078;top:8630;width:3329;height:1163;flip:y;visibility:visible" o:connectortype="straight" strokeweight="1.5pt">
              <v:stroke endarrowwidth="narrow" endarrowlength="long"/>
              <o:lock v:ext="edit" aspectratio="t"/>
            </v:shape>
            <v:shape id="AutoShape 167" o:spid="_x0000_s2242" type="#_x0000_t32" style="position:absolute;left:11103;top:8001;width:3197;height:1216;flip:y;visibility:visible" o:connectortype="straight" strokeweight="1.5pt">
              <v:stroke endarrowwidth="narrow" endarrowlength="long"/>
              <o:lock v:ext="edit" aspectratio="t"/>
            </v:shape>
            <v:shape id="AutoShape 168" o:spid="_x0000_s2243" type="#_x0000_t88" style="position:absolute;left:12922;top:8539;width:76;height:584;visibility:visible">
              <v:stroke endarrowwidth="narrow" endarrowlength="long"/>
              <o:lock v:ext="edit" aspectratio="t"/>
              <v:textbox inset=".5mm,.3mm,.5mm,.3mm"/>
            </v:shape>
          </v:group>
        </w:pict>
      </w:r>
    </w:p>
    <w:p w:rsidR="00EA06B2" w:rsidRPr="0090110F" w:rsidRDefault="00EA06B2" w:rsidP="0090110F">
      <w:pPr>
        <w:spacing w:after="0" w:line="360" w:lineRule="auto"/>
        <w:ind w:firstLine="425"/>
        <w:jc w:val="both"/>
        <w:rPr>
          <w:rFonts w:ascii="Times New Roman" w:hAnsi="Times New Roman" w:cs="Times New Roman"/>
          <w:sz w:val="28"/>
          <w:szCs w:val="28"/>
        </w:rPr>
      </w:pPr>
    </w:p>
    <w:p w:rsidR="00EA06B2" w:rsidRPr="0090110F" w:rsidRDefault="00EA06B2" w:rsidP="0090110F">
      <w:pPr>
        <w:tabs>
          <w:tab w:val="center" w:pos="5372"/>
        </w:tabs>
        <w:spacing w:after="0" w:line="360" w:lineRule="auto"/>
        <w:jc w:val="both"/>
        <w:rPr>
          <w:rFonts w:ascii="Times New Roman" w:hAnsi="Times New Roman" w:cs="Times New Roman"/>
          <w:sz w:val="28"/>
          <w:szCs w:val="28"/>
        </w:rPr>
      </w:pPr>
      <w:r>
        <w:rPr>
          <w:noProof/>
          <w:lang w:eastAsia="ru-RU"/>
        </w:rPr>
        <w:pict>
          <v:shape id="Рисунок 1436" o:spid="_x0000_s2244" type="#_x0000_t75" style="position:absolute;left:0;text-align:left;margin-left:133.2pt;margin-top:10.8pt;width:206.95pt;height:153.75pt;z-index:251747328;visibility:visible">
            <v:imagedata r:id="rId65" o:title=""/>
            <w10:wrap type="topAndBottom"/>
          </v:shape>
        </w:pict>
      </w:r>
      <w:r w:rsidRPr="0090110F">
        <w:rPr>
          <w:rFonts w:ascii="Times New Roman" w:hAnsi="Times New Roman" w:cs="Times New Roman"/>
          <w:noProof/>
          <w:sz w:val="28"/>
          <w:szCs w:val="28"/>
          <w:lang w:eastAsia="ru-RU"/>
        </w:rPr>
        <w:t xml:space="preserve"> </w:t>
      </w:r>
    </w:p>
    <w:p w:rsidR="00EA06B2" w:rsidRPr="0090110F" w:rsidRDefault="00EA06B2" w:rsidP="0090110F">
      <w:pPr>
        <w:spacing w:after="0" w:line="360" w:lineRule="auto"/>
        <w:jc w:val="center"/>
        <w:rPr>
          <w:rFonts w:ascii="Times New Roman" w:hAnsi="Times New Roman" w:cs="Times New Roman"/>
          <w:b/>
          <w:bCs/>
          <w:sz w:val="28"/>
          <w:szCs w:val="28"/>
        </w:rPr>
      </w:pPr>
      <w:r w:rsidRPr="0090110F">
        <w:rPr>
          <w:rFonts w:ascii="Times New Roman" w:hAnsi="Times New Roman" w:cs="Times New Roman"/>
          <w:b/>
          <w:bCs/>
          <w:sz w:val="28"/>
          <w:szCs w:val="28"/>
        </w:rPr>
        <w:t xml:space="preserve">Рис. 14.2. Предельные внешние, предельные частные и </w:t>
      </w:r>
    </w:p>
    <w:p w:rsidR="00EA06B2" w:rsidRPr="0090110F" w:rsidRDefault="00EA06B2" w:rsidP="0090110F">
      <w:pPr>
        <w:spacing w:after="0" w:line="360" w:lineRule="auto"/>
        <w:jc w:val="center"/>
        <w:rPr>
          <w:rFonts w:ascii="Times New Roman" w:hAnsi="Times New Roman" w:cs="Times New Roman"/>
          <w:sz w:val="28"/>
          <w:szCs w:val="28"/>
        </w:rPr>
      </w:pPr>
      <w:r w:rsidRPr="0090110F">
        <w:rPr>
          <w:rFonts w:ascii="Times New Roman" w:hAnsi="Times New Roman" w:cs="Times New Roman"/>
          <w:b/>
          <w:bCs/>
          <w:sz w:val="28"/>
          <w:szCs w:val="28"/>
        </w:rPr>
        <w:t>предельные общественные издержки</w:t>
      </w:r>
    </w:p>
    <w:p w:rsidR="00EA06B2" w:rsidRPr="0090110F" w:rsidRDefault="00EA06B2" w:rsidP="0090110F">
      <w:pPr>
        <w:spacing w:after="0" w:line="360" w:lineRule="auto"/>
        <w:ind w:firstLine="425"/>
        <w:jc w:val="both"/>
        <w:rPr>
          <w:rFonts w:ascii="Times New Roman" w:hAnsi="Times New Roman" w:cs="Times New Roman"/>
          <w:i/>
          <w:iCs/>
          <w:sz w:val="28"/>
          <w:szCs w:val="28"/>
        </w:rPr>
      </w:pPr>
      <w:r w:rsidRPr="0090110F">
        <w:rPr>
          <w:rFonts w:ascii="Times New Roman" w:hAnsi="Times New Roman" w:cs="Times New Roman"/>
          <w:sz w:val="28"/>
          <w:szCs w:val="28"/>
        </w:rPr>
        <w:t xml:space="preserve">Предельные общественные издержки также равны сумме предельных частных издержек и предельных внешних издержек, т.е. </w:t>
      </w:r>
      <w:r w:rsidRPr="0090110F">
        <w:rPr>
          <w:rFonts w:ascii="Times New Roman" w:hAnsi="Times New Roman" w:cs="Times New Roman"/>
          <w:i/>
          <w:iCs/>
          <w:sz w:val="28"/>
          <w:szCs w:val="28"/>
        </w:rPr>
        <w:t xml:space="preserve">MSC </w:t>
      </w:r>
      <w:r w:rsidRPr="0090110F">
        <w:rPr>
          <w:rFonts w:ascii="Times New Roman" w:hAnsi="Times New Roman" w:cs="Times New Roman"/>
          <w:sz w:val="28"/>
          <w:szCs w:val="28"/>
        </w:rPr>
        <w:t xml:space="preserve">= </w:t>
      </w:r>
      <w:r w:rsidRPr="0090110F">
        <w:rPr>
          <w:rFonts w:ascii="Times New Roman" w:hAnsi="Times New Roman" w:cs="Times New Roman"/>
          <w:i/>
          <w:iCs/>
          <w:sz w:val="28"/>
          <w:szCs w:val="28"/>
        </w:rPr>
        <w:t>MPC</w:t>
      </w:r>
      <w:r w:rsidRPr="0090110F">
        <w:rPr>
          <w:rFonts w:ascii="Times New Roman" w:hAnsi="Times New Roman" w:cs="Times New Roman"/>
          <w:sz w:val="28"/>
          <w:szCs w:val="28"/>
        </w:rPr>
        <w:t xml:space="preserve"> + </w:t>
      </w:r>
      <w:r w:rsidRPr="0090110F">
        <w:rPr>
          <w:rFonts w:ascii="Times New Roman" w:hAnsi="Times New Roman" w:cs="Times New Roman"/>
          <w:i/>
          <w:iCs/>
          <w:sz w:val="28"/>
          <w:szCs w:val="28"/>
        </w:rPr>
        <w:t>MEC</w:t>
      </w:r>
      <w:r w:rsidRPr="0090110F">
        <w:rPr>
          <w:rFonts w:ascii="Times New Roman" w:hAnsi="Times New Roman" w:cs="Times New Roman"/>
          <w:sz w:val="28"/>
          <w:szCs w:val="28"/>
        </w:rPr>
        <w:t>.</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b/>
          <w:bCs/>
          <w:sz w:val="28"/>
          <w:szCs w:val="28"/>
        </w:rPr>
        <w:t>Частная выгода (</w:t>
      </w:r>
      <w:r w:rsidRPr="0090110F">
        <w:rPr>
          <w:rFonts w:ascii="Times New Roman" w:hAnsi="Times New Roman" w:cs="Times New Roman"/>
          <w:b/>
          <w:bCs/>
          <w:i/>
          <w:iCs/>
          <w:sz w:val="28"/>
          <w:szCs w:val="28"/>
        </w:rPr>
        <w:t>РВ</w:t>
      </w:r>
      <w:r w:rsidRPr="0090110F">
        <w:rPr>
          <w:rFonts w:ascii="Times New Roman" w:hAnsi="Times New Roman" w:cs="Times New Roman"/>
          <w:b/>
          <w:bCs/>
          <w:sz w:val="28"/>
          <w:szCs w:val="28"/>
        </w:rPr>
        <w:t>)</w:t>
      </w:r>
      <w:r w:rsidRPr="0090110F">
        <w:rPr>
          <w:rFonts w:ascii="Times New Roman" w:hAnsi="Times New Roman" w:cs="Times New Roman"/>
          <w:sz w:val="28"/>
          <w:szCs w:val="28"/>
        </w:rPr>
        <w:t xml:space="preserve">–это увеличение благосостояния потребителя данного блага. </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b/>
          <w:bCs/>
          <w:sz w:val="28"/>
          <w:szCs w:val="28"/>
        </w:rPr>
        <w:t>Внешняя выгода (</w:t>
      </w:r>
      <w:r w:rsidRPr="0090110F">
        <w:rPr>
          <w:rFonts w:ascii="Times New Roman" w:hAnsi="Times New Roman" w:cs="Times New Roman"/>
          <w:b/>
          <w:bCs/>
          <w:i/>
          <w:iCs/>
          <w:sz w:val="28"/>
          <w:szCs w:val="28"/>
        </w:rPr>
        <w:t>ЕВ</w:t>
      </w:r>
      <w:r w:rsidRPr="0090110F">
        <w:rPr>
          <w:rFonts w:ascii="Times New Roman" w:hAnsi="Times New Roman" w:cs="Times New Roman"/>
          <w:b/>
          <w:bCs/>
          <w:sz w:val="28"/>
          <w:szCs w:val="28"/>
        </w:rPr>
        <w:t>)</w:t>
      </w:r>
      <w:r w:rsidRPr="0090110F">
        <w:rPr>
          <w:rFonts w:ascii="Times New Roman" w:hAnsi="Times New Roman" w:cs="Times New Roman"/>
          <w:sz w:val="28"/>
          <w:szCs w:val="28"/>
        </w:rPr>
        <w:t>–это рост благосостояния третьих лиц, вызванный производством и потреблением этого блага.</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b/>
          <w:bCs/>
          <w:sz w:val="28"/>
          <w:szCs w:val="28"/>
        </w:rPr>
        <w:t>Общественная выгода (</w:t>
      </w:r>
      <w:r w:rsidRPr="0090110F">
        <w:rPr>
          <w:rFonts w:ascii="Times New Roman" w:hAnsi="Times New Roman" w:cs="Times New Roman"/>
          <w:b/>
          <w:bCs/>
          <w:i/>
          <w:iCs/>
          <w:sz w:val="28"/>
          <w:szCs w:val="28"/>
        </w:rPr>
        <w:t>SB</w:t>
      </w:r>
      <w:r w:rsidRPr="0090110F">
        <w:rPr>
          <w:rFonts w:ascii="Times New Roman" w:hAnsi="Times New Roman" w:cs="Times New Roman"/>
          <w:b/>
          <w:bCs/>
          <w:sz w:val="28"/>
          <w:szCs w:val="28"/>
        </w:rPr>
        <w:t xml:space="preserve">) </w:t>
      </w:r>
      <w:r w:rsidRPr="0090110F">
        <w:rPr>
          <w:rFonts w:ascii="Times New Roman" w:hAnsi="Times New Roman" w:cs="Times New Roman"/>
          <w:sz w:val="28"/>
          <w:szCs w:val="28"/>
        </w:rPr>
        <w:t xml:space="preserve">представляет собой совокупную выгоду всех лиц, которых затрагивает производство и потребление данного блага: </w:t>
      </w:r>
      <w:r w:rsidRPr="0090110F">
        <w:rPr>
          <w:rFonts w:ascii="Times New Roman" w:hAnsi="Times New Roman" w:cs="Times New Roman"/>
          <w:i/>
          <w:iCs/>
          <w:sz w:val="28"/>
          <w:szCs w:val="28"/>
        </w:rPr>
        <w:t>SB</w:t>
      </w:r>
      <w:r w:rsidRPr="0090110F">
        <w:rPr>
          <w:rFonts w:ascii="Times New Roman" w:hAnsi="Times New Roman" w:cs="Times New Roman"/>
          <w:sz w:val="28"/>
          <w:szCs w:val="28"/>
        </w:rPr>
        <w:t xml:space="preserve"> = </w:t>
      </w:r>
      <w:r w:rsidRPr="0090110F">
        <w:rPr>
          <w:rFonts w:ascii="Times New Roman" w:hAnsi="Times New Roman" w:cs="Times New Roman"/>
          <w:i/>
          <w:iCs/>
          <w:sz w:val="28"/>
          <w:szCs w:val="28"/>
        </w:rPr>
        <w:t>PB</w:t>
      </w:r>
      <w:r w:rsidRPr="0090110F">
        <w:rPr>
          <w:rFonts w:ascii="Times New Roman" w:hAnsi="Times New Roman" w:cs="Times New Roman"/>
          <w:sz w:val="28"/>
          <w:szCs w:val="28"/>
        </w:rPr>
        <w:t xml:space="preserve"> + </w:t>
      </w:r>
      <w:r w:rsidRPr="0090110F">
        <w:rPr>
          <w:rFonts w:ascii="Times New Roman" w:hAnsi="Times New Roman" w:cs="Times New Roman"/>
          <w:i/>
          <w:iCs/>
          <w:sz w:val="28"/>
          <w:szCs w:val="28"/>
        </w:rPr>
        <w:t>EB</w:t>
      </w:r>
      <w:r w:rsidRPr="0090110F">
        <w:rPr>
          <w:rFonts w:ascii="Times New Roman" w:hAnsi="Times New Roman" w:cs="Times New Roman"/>
          <w:sz w:val="28"/>
          <w:szCs w:val="28"/>
        </w:rPr>
        <w:t xml:space="preserve"> (рис. 14.3).</w:t>
      </w:r>
    </w:p>
    <w:p w:rsidR="00EA06B2" w:rsidRPr="0090110F" w:rsidRDefault="00EA06B2" w:rsidP="0090110F">
      <w:pPr>
        <w:spacing w:after="0" w:line="360" w:lineRule="auto"/>
        <w:jc w:val="both"/>
        <w:rPr>
          <w:rFonts w:ascii="Times New Roman" w:hAnsi="Times New Roman" w:cs="Times New Roman"/>
          <w:i/>
          <w:iCs/>
          <w:sz w:val="28"/>
          <w:szCs w:val="28"/>
        </w:rPr>
      </w:pPr>
      <w:r>
        <w:rPr>
          <w:noProof/>
          <w:lang w:eastAsia="ru-RU"/>
        </w:rPr>
        <w:pict>
          <v:group id="Группа 1382" o:spid="_x0000_s2245" style="position:absolute;left:0;text-align:left;margin-left:154.2pt;margin-top:1.5pt;width:315.1pt;height:142.35pt;z-index:-251590656" coordorigin="2005,3383" coordsize="6302,2847">
            <v:shape id="Text Box 170" o:spid="_x0000_s2246" type="#_x0000_t202" style="position:absolute;left:5361;top:4740;width:655;height:318;visibility:visible" strokecolor="white">
              <v:textbox inset=".5mm,.3mm,.5mm,.3mm">
                <w:txbxContent>
                  <w:p w:rsidR="00EA06B2" w:rsidRPr="00783F8C" w:rsidRDefault="00EA06B2" w:rsidP="0003697A">
                    <w:pPr>
                      <w:jc w:val="center"/>
                      <w:rPr>
                        <w:sz w:val="20"/>
                        <w:szCs w:val="20"/>
                        <w:lang w:val="en-US"/>
                      </w:rPr>
                    </w:pPr>
                    <w:r w:rsidRPr="00783F8C">
                      <w:rPr>
                        <w:i/>
                        <w:iCs/>
                        <w:sz w:val="20"/>
                        <w:szCs w:val="20"/>
                        <w:lang w:val="en-US"/>
                      </w:rPr>
                      <w:t>EB</w:t>
                    </w:r>
                  </w:p>
                </w:txbxContent>
              </v:textbox>
            </v:shape>
            <v:shape id="Text Box 171" o:spid="_x0000_s2247" type="#_x0000_t202" style="position:absolute;left:5353;top:3877;width:600;height:348;visibility:visible" strokecolor="white">
              <v:textbox inset=".5mm,.3mm,.5mm,.3mm">
                <w:txbxContent>
                  <w:p w:rsidR="00EA06B2" w:rsidRPr="00783F8C" w:rsidRDefault="00EA06B2" w:rsidP="0003697A">
                    <w:pPr>
                      <w:jc w:val="center"/>
                      <w:rPr>
                        <w:sz w:val="20"/>
                        <w:szCs w:val="20"/>
                        <w:lang w:val="en-US"/>
                      </w:rPr>
                    </w:pPr>
                    <w:r w:rsidRPr="00783F8C">
                      <w:rPr>
                        <w:i/>
                        <w:iCs/>
                        <w:sz w:val="20"/>
                        <w:szCs w:val="20"/>
                        <w:lang w:val="en-US"/>
                      </w:rPr>
                      <w:t>PB</w:t>
                    </w:r>
                  </w:p>
                </w:txbxContent>
              </v:textbox>
            </v:shape>
            <v:shape id="Text Box 172" o:spid="_x0000_s2248" type="#_x0000_t202" style="position:absolute;left:5377;top:3455;width:562;height:303;visibility:visible" strokecolor="white">
              <v:textbox inset=".5mm,.3mm,.5mm,.3mm">
                <w:txbxContent>
                  <w:p w:rsidR="00EA06B2" w:rsidRPr="00783F8C" w:rsidRDefault="00EA06B2" w:rsidP="0003697A">
                    <w:pPr>
                      <w:jc w:val="center"/>
                      <w:rPr>
                        <w:sz w:val="20"/>
                        <w:szCs w:val="20"/>
                        <w:lang w:val="en-US"/>
                      </w:rPr>
                    </w:pPr>
                    <w:r w:rsidRPr="00783F8C">
                      <w:rPr>
                        <w:i/>
                        <w:iCs/>
                        <w:sz w:val="20"/>
                        <w:szCs w:val="20"/>
                        <w:lang w:val="en-US"/>
                      </w:rPr>
                      <w:t>SB</w:t>
                    </w:r>
                  </w:p>
                </w:txbxContent>
              </v:textbox>
            </v:shape>
            <v:shape id="Text Box 173" o:spid="_x0000_s2249" type="#_x0000_t202" style="position:absolute;left:2005;top:3383;width:400;height:347;visibility:visible" strokecolor="white">
              <v:textbox inset=".5mm,.3mm,.5mm,.3mm">
                <w:txbxContent>
                  <w:p w:rsidR="00EA06B2" w:rsidRPr="00783F8C" w:rsidRDefault="00EA06B2" w:rsidP="0003697A">
                    <w:pPr>
                      <w:jc w:val="center"/>
                      <w:rPr>
                        <w:sz w:val="20"/>
                        <w:szCs w:val="20"/>
                        <w:lang w:val="en-US"/>
                      </w:rPr>
                    </w:pPr>
                    <w:r w:rsidRPr="00783F8C">
                      <w:rPr>
                        <w:i/>
                        <w:iCs/>
                        <w:sz w:val="20"/>
                        <w:szCs w:val="20"/>
                        <w:lang w:val="en-US"/>
                      </w:rPr>
                      <w:t>B</w:t>
                    </w:r>
                  </w:p>
                </w:txbxContent>
              </v:textbox>
            </v:shape>
            <v:shape id="Text Box 174" o:spid="_x0000_s2250" type="#_x0000_t202" style="position:absolute;left:2005;top:5886;width:4159;height:344;visibility:visible" strokecolor="white">
              <v:textbox inset=".5mm,.3mm,.5mm,.3mm">
                <w:txbxContent>
                  <w:p w:rsidR="00EA06B2" w:rsidRPr="00783F8C" w:rsidRDefault="00EA06B2" w:rsidP="0003697A">
                    <w:pPr>
                      <w:rPr>
                        <w:sz w:val="20"/>
                        <w:szCs w:val="20"/>
                        <w:lang w:val="en-US"/>
                      </w:rPr>
                    </w:pPr>
                    <w:r>
                      <w:rPr>
                        <w:sz w:val="20"/>
                        <w:szCs w:val="20"/>
                      </w:rPr>
                      <w:t xml:space="preserve">     </w:t>
                    </w:r>
                    <w:r w:rsidRPr="00783F8C">
                      <w:rPr>
                        <w:sz w:val="20"/>
                        <w:szCs w:val="20"/>
                        <w:lang w:val="en-US"/>
                      </w:rPr>
                      <w:t xml:space="preserve">0 </w:t>
                    </w:r>
                    <w:r>
                      <w:rPr>
                        <w:sz w:val="20"/>
                        <w:szCs w:val="20"/>
                      </w:rPr>
                      <w:t xml:space="preserve">                                                                        </w:t>
                    </w:r>
                    <w:r w:rsidRPr="00783F8C">
                      <w:rPr>
                        <w:i/>
                        <w:iCs/>
                        <w:sz w:val="20"/>
                        <w:szCs w:val="20"/>
                        <w:lang w:val="en-US"/>
                      </w:rPr>
                      <w:t>Q</w:t>
                    </w:r>
                  </w:p>
                </w:txbxContent>
              </v:textbox>
            </v:shape>
            <v:shape id="AutoShape 175" o:spid="_x0000_s2251" type="#_x0000_t32" style="position:absolute;left:2379;top:5871;width:3477;height:0;visibility:visible" o:connectortype="straight">
              <v:stroke endarrow="block" endarrowwidth="narrow" endarrowlength="long"/>
            </v:shape>
            <v:shape id="AutoShape 176" o:spid="_x0000_s2252" type="#_x0000_t32" style="position:absolute;left:2379;top:3483;width:0;height:2388;flip:y;visibility:visible" o:connectortype="straight">
              <v:stroke endarrow="block" endarrowwidth="narrow" endarrowlength="long"/>
            </v:shape>
            <v:shape id="AutoShape 177" o:spid="_x0000_s2253" type="#_x0000_t32" style="position:absolute;left:2379;top:5043;width:3345;height:814;flip:y;visibility:visible" o:connectortype="straight" strokeweight="1.5pt">
              <v:stroke endarrowwidth="narrow" endarrowlength="long"/>
            </v:shape>
            <v:shape id="Arc 178" o:spid="_x0000_s2254" style="position:absolute;left:4547;top:1987;width:1071;height:5482;rotation:-6126648fd;visibility:visible" coordsize="21600,21600" o:spt="100" adj="0,,0" path="m-1,nfc8815,,16745,5356,20037,13534em-1,nsc8815,,16745,5356,20037,13534l,21600,-1,xe" filled="f" strokeweight="1.5pt">
              <v:stroke endarrowwidth="narrow" endarrowlength="long" joinstyle="round"/>
              <v:formulas>
                <v:f eqn="val #1"/>
                <v:f eqn="val #0"/>
                <v:f eqn="sum #1 0 #0"/>
                <v:f eqn="val 10800"/>
                <v:f eqn="sum 0 0 #1"/>
                <v:f eqn="sumangle @2 360 0"/>
                <v:f eqn="if @2 @2 @5"/>
                <v:f eqn="sum 0 0 @6"/>
                <v:f eqn="val #2"/>
                <v:f eqn="sum 0 0 #0"/>
                <v:f eqn="sum #2 0 2700"/>
                <v:f eqn="cos @10 #1"/>
                <v:f eqn="sin @10 #1"/>
                <v:f eqn="cos 13500 #1"/>
                <v:f eqn="sin 13500 #1"/>
                <v:f eqn="sum @11 10800 0"/>
                <v:f eqn="sum @12 10800 0"/>
                <v:f eqn="sum @13 10800 0"/>
                <v:f eqn="sum @14 10800 0"/>
                <v:f eqn="prod #2 1 2"/>
                <v:f eqn="sum @19 5400 0"/>
                <v:f eqn="cos @20 #1"/>
                <v:f eqn="sin @20 #1"/>
                <v:f eqn="sum @21 10800 0"/>
                <v:f eqn="sum @12 @23 @22"/>
                <v:f eqn="sum @22 @23 @11"/>
                <v:f eqn="cos 10800 #1"/>
                <v:f eqn="sin 10800 #1"/>
                <v:f eqn="cos #2 #1"/>
                <v:f eqn="sin #2 #1"/>
                <v:f eqn="sum @26 10800 0"/>
                <v:f eqn="sum @27 10800 0"/>
                <v:f eqn="sum @28 10800 0"/>
                <v:f eqn="sum @29 10800 0"/>
                <v:f eqn="sum @19 5400 0"/>
                <v:f eqn="cos @34 #0"/>
                <v:f eqn="sin @34 #0"/>
                <v:f eqn="mid #0 #1"/>
                <v:f eqn="sumangle @37 180 0"/>
                <v:f eqn="if @2 @37 @38"/>
                <v:f eqn="cos 10800 @39"/>
                <v:f eqn="sin 10800 @39"/>
                <v:f eqn="cos #2 @39"/>
                <v:f eqn="sin #2 @39"/>
                <v:f eqn="sum @40 10800 0"/>
                <v:f eqn="sum @41 10800 0"/>
                <v:f eqn="sum @42 10800 0"/>
                <v:f eqn="sum @43 10800 0"/>
                <v:f eqn="sum @35 10800 0"/>
                <v:f eqn="sum @36 10800 0"/>
              </v:formulas>
              <v:path arrowok="t" o:extrusionok="f" o:connecttype="custom" o:connectlocs="0,0;1071,3435;0,5482" o:connectangles="0,0,0" textboxrect="3163,3163,18437,18437"/>
              <v:handles>
                <v:h position="@3,#0" polar="10800,10800"/>
                <v:h position="#2,#1" polar="10800,10800" radiusrange="0,10800"/>
              </v:handles>
            </v:shape>
            <v:shape id="Arc 179" o:spid="_x0000_s2255" style="position:absolute;left:4481;top:1298;width:1670;height:5983;rotation:-6126648fd;visibility:visible" coordsize="21600,21600" o:spt="100" adj="0,,0" path="m-1,nfc8345,,15945,4808,19519,12349em-1,nsc8345,,15945,4808,19519,12349l,21600,-1,xe" filled="f" strokeweight="1.5pt">
              <v:stroke endarrowwidth="narrow" endarrowlength="long" joinstyle="round"/>
              <v:formulas>
                <v:f eqn="val #1"/>
                <v:f eqn="val #0"/>
                <v:f eqn="sum #1 0 #0"/>
                <v:f eqn="val 10800"/>
                <v:f eqn="sum 0 0 #1"/>
                <v:f eqn="sumangle @2 360 0"/>
                <v:f eqn="if @2 @2 @5"/>
                <v:f eqn="sum 0 0 @6"/>
                <v:f eqn="val #2"/>
                <v:f eqn="sum 0 0 #0"/>
                <v:f eqn="sum #2 0 2700"/>
                <v:f eqn="cos @10 #1"/>
                <v:f eqn="sin @10 #1"/>
                <v:f eqn="cos 13500 #1"/>
                <v:f eqn="sin 13500 #1"/>
                <v:f eqn="sum @11 10800 0"/>
                <v:f eqn="sum @12 10800 0"/>
                <v:f eqn="sum @13 10800 0"/>
                <v:f eqn="sum @14 10800 0"/>
                <v:f eqn="prod #2 1 2"/>
                <v:f eqn="sum @19 5400 0"/>
                <v:f eqn="cos @20 #1"/>
                <v:f eqn="sin @20 #1"/>
                <v:f eqn="sum @21 10800 0"/>
                <v:f eqn="sum @12 @23 @22"/>
                <v:f eqn="sum @22 @23 @11"/>
                <v:f eqn="cos 10800 #1"/>
                <v:f eqn="sin 10800 #1"/>
                <v:f eqn="cos #2 #1"/>
                <v:f eqn="sin #2 #1"/>
                <v:f eqn="sum @26 10800 0"/>
                <v:f eqn="sum @27 10800 0"/>
                <v:f eqn="sum @28 10800 0"/>
                <v:f eqn="sum @29 10800 0"/>
                <v:f eqn="sum @19 5400 0"/>
                <v:f eqn="cos @34 #0"/>
                <v:f eqn="sin @34 #0"/>
                <v:f eqn="mid #0 #1"/>
                <v:f eqn="sumangle @37 180 0"/>
                <v:f eqn="if @2 @37 @38"/>
                <v:f eqn="cos 10800 @39"/>
                <v:f eqn="sin 10800 @39"/>
                <v:f eqn="cos #2 @39"/>
                <v:f eqn="sin #2 @39"/>
                <v:f eqn="sum @40 10800 0"/>
                <v:f eqn="sum @41 10800 0"/>
                <v:f eqn="sum @42 10800 0"/>
                <v:f eqn="sum @43 10800 0"/>
                <v:f eqn="sum @35 10800 0"/>
                <v:f eqn="sum @36 10800 0"/>
              </v:formulas>
              <v:path arrowok="t" o:extrusionok="f" o:connecttype="custom" o:connectlocs="0,0;1670,3421;0,5983" o:connectangles="0,0,0" textboxrect="3163,3163,18437,18437"/>
              <v:handles>
                <v:h position="@3,#0" polar="10800,10800"/>
                <v:h position="#2,#1" polar="10800,10800" radiusrange="0,10800"/>
              </v:handles>
            </v:shape>
          </v:group>
        </w:pict>
      </w:r>
    </w:p>
    <w:p w:rsidR="00EA06B2" w:rsidRPr="0090110F" w:rsidRDefault="00EA06B2" w:rsidP="0090110F">
      <w:pPr>
        <w:spacing w:after="0" w:line="360" w:lineRule="auto"/>
        <w:jc w:val="both"/>
        <w:rPr>
          <w:rFonts w:ascii="Times New Roman" w:hAnsi="Times New Roman" w:cs="Times New Roman"/>
          <w:sz w:val="28"/>
          <w:szCs w:val="28"/>
        </w:rPr>
      </w:pPr>
    </w:p>
    <w:p w:rsidR="00EA06B2" w:rsidRPr="0090110F" w:rsidRDefault="00EA06B2" w:rsidP="0090110F">
      <w:pPr>
        <w:spacing w:after="0" w:line="360" w:lineRule="auto"/>
        <w:jc w:val="both"/>
        <w:rPr>
          <w:rFonts w:ascii="Times New Roman" w:hAnsi="Times New Roman" w:cs="Times New Roman"/>
          <w:sz w:val="28"/>
          <w:szCs w:val="28"/>
        </w:rPr>
      </w:pPr>
    </w:p>
    <w:p w:rsidR="00EA06B2" w:rsidRPr="0090110F" w:rsidRDefault="00EA06B2" w:rsidP="0090110F">
      <w:pPr>
        <w:spacing w:after="0" w:line="360" w:lineRule="auto"/>
        <w:jc w:val="both"/>
        <w:rPr>
          <w:rFonts w:ascii="Times New Roman" w:hAnsi="Times New Roman" w:cs="Times New Roman"/>
          <w:sz w:val="28"/>
          <w:szCs w:val="28"/>
        </w:rPr>
      </w:pPr>
    </w:p>
    <w:p w:rsidR="00EA06B2" w:rsidRPr="0090110F" w:rsidRDefault="00EA06B2" w:rsidP="0090110F">
      <w:pPr>
        <w:spacing w:after="0" w:line="360" w:lineRule="auto"/>
        <w:jc w:val="both"/>
        <w:rPr>
          <w:rFonts w:ascii="Times New Roman" w:hAnsi="Times New Roman" w:cs="Times New Roman"/>
          <w:sz w:val="28"/>
          <w:szCs w:val="28"/>
        </w:rPr>
      </w:pPr>
    </w:p>
    <w:p w:rsidR="00EA06B2" w:rsidRPr="0090110F" w:rsidRDefault="00EA06B2" w:rsidP="0090110F">
      <w:pPr>
        <w:spacing w:after="0" w:line="360" w:lineRule="auto"/>
        <w:jc w:val="both"/>
        <w:rPr>
          <w:rFonts w:ascii="Times New Roman" w:hAnsi="Times New Roman" w:cs="Times New Roman"/>
          <w:sz w:val="28"/>
          <w:szCs w:val="28"/>
        </w:rPr>
      </w:pPr>
    </w:p>
    <w:p w:rsidR="00EA06B2" w:rsidRPr="0090110F" w:rsidRDefault="00EA06B2" w:rsidP="0090110F">
      <w:pPr>
        <w:spacing w:after="0" w:line="360" w:lineRule="auto"/>
        <w:jc w:val="both"/>
        <w:rPr>
          <w:rFonts w:ascii="Times New Roman" w:hAnsi="Times New Roman" w:cs="Times New Roman"/>
          <w:sz w:val="28"/>
          <w:szCs w:val="28"/>
        </w:rPr>
      </w:pPr>
    </w:p>
    <w:p w:rsidR="00EA06B2" w:rsidRPr="0090110F" w:rsidRDefault="00EA06B2" w:rsidP="0090110F">
      <w:pPr>
        <w:spacing w:after="0" w:line="240" w:lineRule="auto"/>
        <w:jc w:val="center"/>
        <w:rPr>
          <w:rFonts w:ascii="Times New Roman" w:hAnsi="Times New Roman" w:cs="Times New Roman"/>
          <w:b/>
          <w:bCs/>
          <w:sz w:val="28"/>
          <w:szCs w:val="28"/>
        </w:rPr>
      </w:pPr>
      <w:r w:rsidRPr="0090110F">
        <w:rPr>
          <w:rFonts w:ascii="Times New Roman" w:hAnsi="Times New Roman" w:cs="Times New Roman"/>
          <w:b/>
          <w:bCs/>
          <w:sz w:val="28"/>
          <w:szCs w:val="28"/>
        </w:rPr>
        <w:t>Рис. 14.3 Внешние, частные и общественные выгоды</w:t>
      </w:r>
    </w:p>
    <w:p w:rsidR="00EA06B2" w:rsidRPr="0090110F" w:rsidRDefault="00EA06B2" w:rsidP="0090110F">
      <w:pPr>
        <w:spacing w:after="0" w:line="240" w:lineRule="auto"/>
        <w:jc w:val="both"/>
        <w:rPr>
          <w:rFonts w:ascii="Times New Roman" w:hAnsi="Times New Roman" w:cs="Times New Roman"/>
          <w:sz w:val="28"/>
          <w:szCs w:val="28"/>
        </w:rPr>
      </w:pP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Вызванный увеличением производства и потребления блага прирост каждого вида выгод отражается в категориях </w:t>
      </w:r>
      <w:r w:rsidRPr="0090110F">
        <w:rPr>
          <w:rFonts w:ascii="Times New Roman" w:hAnsi="Times New Roman" w:cs="Times New Roman"/>
          <w:b/>
          <w:bCs/>
          <w:sz w:val="28"/>
          <w:szCs w:val="28"/>
        </w:rPr>
        <w:t>предельной частной выгоды</w:t>
      </w:r>
      <w:r w:rsidRPr="0090110F">
        <w:rPr>
          <w:rFonts w:ascii="Times New Roman" w:hAnsi="Times New Roman" w:cs="Times New Roman"/>
          <w:sz w:val="28"/>
          <w:szCs w:val="28"/>
        </w:rPr>
        <w:t>(</w:t>
      </w:r>
      <w:r w:rsidRPr="0090110F">
        <w:rPr>
          <w:rFonts w:ascii="Times New Roman" w:hAnsi="Times New Roman" w:cs="Times New Roman"/>
          <w:i/>
          <w:iCs/>
          <w:sz w:val="28"/>
          <w:szCs w:val="28"/>
        </w:rPr>
        <w:t xml:space="preserve">МРВ </w:t>
      </w:r>
      <w:r w:rsidRPr="0090110F">
        <w:rPr>
          <w:rFonts w:ascii="Times New Roman" w:hAnsi="Times New Roman" w:cs="Times New Roman"/>
          <w:sz w:val="28"/>
          <w:szCs w:val="28"/>
        </w:rPr>
        <w:t>= ∆</w:t>
      </w:r>
      <w:r w:rsidRPr="0090110F">
        <w:rPr>
          <w:rFonts w:ascii="Times New Roman" w:hAnsi="Times New Roman" w:cs="Times New Roman"/>
          <w:i/>
          <w:iCs/>
          <w:sz w:val="28"/>
          <w:szCs w:val="28"/>
        </w:rPr>
        <w:t xml:space="preserve">PВ </w:t>
      </w:r>
      <w:r w:rsidRPr="0090110F">
        <w:rPr>
          <w:rFonts w:ascii="Times New Roman" w:hAnsi="Times New Roman" w:cs="Times New Roman"/>
          <w:sz w:val="28"/>
          <w:szCs w:val="28"/>
        </w:rPr>
        <w:t>/ ∆</w:t>
      </w:r>
      <w:r w:rsidRPr="0090110F">
        <w:rPr>
          <w:rFonts w:ascii="Times New Roman" w:hAnsi="Times New Roman" w:cs="Times New Roman"/>
          <w:i/>
          <w:iCs/>
          <w:sz w:val="28"/>
          <w:szCs w:val="28"/>
        </w:rPr>
        <w:t>Q</w:t>
      </w:r>
      <w:r w:rsidRPr="0090110F">
        <w:rPr>
          <w:rFonts w:ascii="Times New Roman" w:hAnsi="Times New Roman" w:cs="Times New Roman"/>
          <w:sz w:val="28"/>
          <w:szCs w:val="28"/>
        </w:rPr>
        <w:t xml:space="preserve">), </w:t>
      </w:r>
      <w:r w:rsidRPr="0090110F">
        <w:rPr>
          <w:rFonts w:ascii="Times New Roman" w:hAnsi="Times New Roman" w:cs="Times New Roman"/>
          <w:b/>
          <w:bCs/>
          <w:sz w:val="28"/>
          <w:szCs w:val="28"/>
        </w:rPr>
        <w:t xml:space="preserve">предельной внешней выгоды </w:t>
      </w:r>
      <w:r w:rsidRPr="0090110F">
        <w:rPr>
          <w:rFonts w:ascii="Times New Roman" w:hAnsi="Times New Roman" w:cs="Times New Roman"/>
          <w:sz w:val="28"/>
          <w:szCs w:val="28"/>
        </w:rPr>
        <w:t>(</w:t>
      </w:r>
      <w:r w:rsidRPr="0090110F">
        <w:rPr>
          <w:rFonts w:ascii="Times New Roman" w:hAnsi="Times New Roman" w:cs="Times New Roman"/>
          <w:i/>
          <w:iCs/>
          <w:sz w:val="28"/>
          <w:szCs w:val="28"/>
        </w:rPr>
        <w:t xml:space="preserve">МЕВ </w:t>
      </w:r>
      <w:r w:rsidRPr="0090110F">
        <w:rPr>
          <w:rFonts w:ascii="Times New Roman" w:hAnsi="Times New Roman" w:cs="Times New Roman"/>
          <w:sz w:val="28"/>
          <w:szCs w:val="28"/>
        </w:rPr>
        <w:t>= ∆</w:t>
      </w:r>
      <w:r w:rsidRPr="0090110F">
        <w:rPr>
          <w:rFonts w:ascii="Times New Roman" w:hAnsi="Times New Roman" w:cs="Times New Roman"/>
          <w:i/>
          <w:iCs/>
          <w:sz w:val="28"/>
          <w:szCs w:val="28"/>
        </w:rPr>
        <w:t>ЕВ</w:t>
      </w:r>
      <w:r w:rsidRPr="0090110F">
        <w:rPr>
          <w:rFonts w:ascii="Times New Roman" w:hAnsi="Times New Roman" w:cs="Times New Roman"/>
          <w:sz w:val="28"/>
          <w:szCs w:val="28"/>
        </w:rPr>
        <w:t xml:space="preserve"> / ∆</w:t>
      </w:r>
      <w:r w:rsidRPr="0090110F">
        <w:rPr>
          <w:rFonts w:ascii="Times New Roman" w:hAnsi="Times New Roman" w:cs="Times New Roman"/>
          <w:i/>
          <w:iCs/>
          <w:sz w:val="28"/>
          <w:szCs w:val="28"/>
        </w:rPr>
        <w:t>Q</w:t>
      </w:r>
      <w:r w:rsidRPr="0090110F">
        <w:rPr>
          <w:rFonts w:ascii="Times New Roman" w:hAnsi="Times New Roman" w:cs="Times New Roman"/>
          <w:sz w:val="28"/>
          <w:szCs w:val="28"/>
        </w:rPr>
        <w:t xml:space="preserve">) и </w:t>
      </w:r>
      <w:r w:rsidRPr="0090110F">
        <w:rPr>
          <w:rFonts w:ascii="Times New Roman" w:hAnsi="Times New Roman" w:cs="Times New Roman"/>
          <w:b/>
          <w:bCs/>
          <w:sz w:val="28"/>
          <w:szCs w:val="28"/>
        </w:rPr>
        <w:t xml:space="preserve">предельной общественной выгоды </w:t>
      </w:r>
      <w:r w:rsidRPr="0090110F">
        <w:rPr>
          <w:rFonts w:ascii="Times New Roman" w:hAnsi="Times New Roman" w:cs="Times New Roman"/>
          <w:sz w:val="28"/>
          <w:szCs w:val="28"/>
        </w:rPr>
        <w:t>(</w:t>
      </w:r>
      <w:r w:rsidRPr="0090110F">
        <w:rPr>
          <w:rFonts w:ascii="Times New Roman" w:hAnsi="Times New Roman" w:cs="Times New Roman"/>
          <w:i/>
          <w:iCs/>
          <w:sz w:val="28"/>
          <w:szCs w:val="28"/>
        </w:rPr>
        <w:t xml:space="preserve">MSB </w:t>
      </w:r>
      <w:r w:rsidRPr="0090110F">
        <w:rPr>
          <w:rFonts w:ascii="Times New Roman" w:hAnsi="Times New Roman" w:cs="Times New Roman"/>
          <w:sz w:val="28"/>
          <w:szCs w:val="28"/>
        </w:rPr>
        <w:t>= ∆</w:t>
      </w:r>
      <w:r w:rsidRPr="0090110F">
        <w:rPr>
          <w:rFonts w:ascii="Times New Roman" w:hAnsi="Times New Roman" w:cs="Times New Roman"/>
          <w:i/>
          <w:iCs/>
          <w:sz w:val="28"/>
          <w:szCs w:val="28"/>
        </w:rPr>
        <w:t xml:space="preserve">SB </w:t>
      </w:r>
      <w:r w:rsidRPr="0090110F">
        <w:rPr>
          <w:rFonts w:ascii="Times New Roman" w:hAnsi="Times New Roman" w:cs="Times New Roman"/>
          <w:sz w:val="28"/>
          <w:szCs w:val="28"/>
        </w:rPr>
        <w:t>/ ∆</w:t>
      </w:r>
      <w:r w:rsidRPr="0090110F">
        <w:rPr>
          <w:rFonts w:ascii="Times New Roman" w:hAnsi="Times New Roman" w:cs="Times New Roman"/>
          <w:i/>
          <w:iCs/>
          <w:sz w:val="28"/>
          <w:szCs w:val="28"/>
        </w:rPr>
        <w:t>Q</w:t>
      </w:r>
      <w:r w:rsidRPr="0090110F">
        <w:rPr>
          <w:rFonts w:ascii="Times New Roman" w:hAnsi="Times New Roman" w:cs="Times New Roman"/>
          <w:sz w:val="28"/>
          <w:szCs w:val="28"/>
        </w:rPr>
        <w:t>). Данные предельные выгоды в графическом виде показаны на рис. 14.4.</w:t>
      </w:r>
    </w:p>
    <w:p w:rsidR="00EA06B2" w:rsidRPr="0090110F" w:rsidRDefault="00EA06B2" w:rsidP="0090110F">
      <w:pPr>
        <w:spacing w:after="0" w:line="360" w:lineRule="auto"/>
        <w:jc w:val="both"/>
        <w:rPr>
          <w:rFonts w:ascii="Times New Roman" w:hAnsi="Times New Roman" w:cs="Times New Roman"/>
          <w:sz w:val="28"/>
          <w:szCs w:val="28"/>
        </w:rPr>
      </w:pPr>
      <w:r>
        <w:rPr>
          <w:noProof/>
          <w:lang w:eastAsia="ru-RU"/>
        </w:rPr>
        <w:pict>
          <v:group id="Группа 1369" o:spid="_x0000_s2256" style="position:absolute;left:0;text-align:left;margin-left:136.05pt;margin-top:2.6pt;width:210.9pt;height:135.8pt;z-index:-251589632" coordorigin="4707,11489" coordsize="4218,2716">
            <v:shape id="Text Box 209" o:spid="_x0000_s2257" type="#_x0000_t202" style="position:absolute;left:4707;top:13915;width:4218;height:290;visibility:visible" strokecolor="white">
              <v:textbox inset=".5mm,.3mm,.5mm,.3mm">
                <w:txbxContent>
                  <w:p w:rsidR="00EA06B2" w:rsidRPr="00E3065E" w:rsidRDefault="00EA06B2" w:rsidP="0003697A">
                    <w:pPr>
                      <w:rPr>
                        <w:sz w:val="20"/>
                        <w:szCs w:val="20"/>
                        <w:lang w:val="en-US"/>
                      </w:rPr>
                    </w:pPr>
                    <w:r>
                      <w:rPr>
                        <w:sz w:val="20"/>
                        <w:szCs w:val="20"/>
                      </w:rPr>
                      <w:t xml:space="preserve">      </w:t>
                    </w:r>
                    <w:r w:rsidRPr="00E3065E">
                      <w:rPr>
                        <w:sz w:val="20"/>
                        <w:szCs w:val="20"/>
                        <w:lang w:val="en-US"/>
                      </w:rPr>
                      <w:t xml:space="preserve">0 </w:t>
                    </w:r>
                    <w:r>
                      <w:rPr>
                        <w:sz w:val="20"/>
                        <w:szCs w:val="20"/>
                      </w:rPr>
                      <w:t xml:space="preserve">                                                                             </w:t>
                    </w:r>
                    <w:r w:rsidRPr="00E3065E">
                      <w:rPr>
                        <w:i/>
                        <w:iCs/>
                        <w:sz w:val="20"/>
                        <w:szCs w:val="20"/>
                        <w:lang w:val="en-US"/>
                      </w:rPr>
                      <w:t>Q</w:t>
                    </w:r>
                  </w:p>
                </w:txbxContent>
              </v:textbox>
            </v:shape>
            <v:shape id="Text Box 210" o:spid="_x0000_s2258" type="#_x0000_t202" style="position:absolute;left:5744;top:12710;width:492;height:301;visibility:visible" strokecolor="white">
              <v:textbox inset=".5mm,.3mm,.5mm,.3mm">
                <w:txbxContent>
                  <w:p w:rsidR="00EA06B2" w:rsidRPr="00E3065E" w:rsidRDefault="00EA06B2" w:rsidP="0003697A">
                    <w:pPr>
                      <w:jc w:val="center"/>
                      <w:rPr>
                        <w:sz w:val="20"/>
                        <w:szCs w:val="20"/>
                        <w:lang w:val="en-US"/>
                      </w:rPr>
                    </w:pPr>
                    <w:r w:rsidRPr="00E3065E">
                      <w:rPr>
                        <w:i/>
                        <w:iCs/>
                        <w:sz w:val="20"/>
                        <w:szCs w:val="20"/>
                        <w:lang w:val="en-US"/>
                      </w:rPr>
                      <w:t>MEB</w:t>
                    </w:r>
                  </w:p>
                </w:txbxContent>
              </v:textbox>
            </v:shape>
            <v:shape id="Text Box 211" o:spid="_x0000_s2259" type="#_x0000_t202" style="position:absolute;left:6887;top:13493;width:797;height:328;visibility:visible" strokecolor="white">
              <v:textbox inset=".5mm,.3mm,.5mm,.3mm">
                <w:txbxContent>
                  <w:p w:rsidR="00EA06B2" w:rsidRPr="00E3065E" w:rsidRDefault="00EA06B2" w:rsidP="0003697A">
                    <w:pPr>
                      <w:jc w:val="center"/>
                      <w:rPr>
                        <w:sz w:val="20"/>
                        <w:szCs w:val="20"/>
                        <w:lang w:val="en-US"/>
                      </w:rPr>
                    </w:pPr>
                    <w:r w:rsidRPr="00E3065E">
                      <w:rPr>
                        <w:i/>
                        <w:iCs/>
                        <w:sz w:val="20"/>
                        <w:szCs w:val="20"/>
                        <w:lang w:val="en-US"/>
                      </w:rPr>
                      <w:t>MPB</w:t>
                    </w:r>
                  </w:p>
                </w:txbxContent>
              </v:textbox>
            </v:shape>
            <v:shape id="Text Box 212" o:spid="_x0000_s2260" type="#_x0000_t202" style="position:absolute;left:6886;top:12834;width:800;height:288;visibility:visible" strokecolor="white">
              <v:textbox inset=".5mm,.3mm,.5mm,.3mm">
                <w:txbxContent>
                  <w:p w:rsidR="00EA06B2" w:rsidRPr="00E3065E" w:rsidRDefault="00EA06B2" w:rsidP="0003697A">
                    <w:pPr>
                      <w:jc w:val="center"/>
                      <w:rPr>
                        <w:sz w:val="20"/>
                        <w:szCs w:val="20"/>
                        <w:lang w:val="en-US"/>
                      </w:rPr>
                    </w:pPr>
                    <w:r w:rsidRPr="00E3065E">
                      <w:rPr>
                        <w:i/>
                        <w:iCs/>
                        <w:sz w:val="20"/>
                        <w:szCs w:val="20"/>
                        <w:lang w:val="en-US"/>
                      </w:rPr>
                      <w:t>MSB</w:t>
                    </w:r>
                  </w:p>
                </w:txbxContent>
              </v:textbox>
            </v:shape>
            <v:shape id="Text Box 213" o:spid="_x0000_s2261" type="#_x0000_t202" style="position:absolute;left:4726;top:11489;width:406;height:328;visibility:visible" strokecolor="white">
              <v:textbox inset=".5mm,.3mm,.5mm,.3mm">
                <w:txbxContent>
                  <w:p w:rsidR="00EA06B2" w:rsidRPr="00E3065E" w:rsidRDefault="00EA06B2" w:rsidP="0003697A">
                    <w:pPr>
                      <w:jc w:val="center"/>
                      <w:rPr>
                        <w:sz w:val="20"/>
                        <w:szCs w:val="20"/>
                        <w:lang w:val="en-US"/>
                      </w:rPr>
                    </w:pPr>
                    <w:r w:rsidRPr="00E3065E">
                      <w:rPr>
                        <w:i/>
                        <w:iCs/>
                        <w:sz w:val="20"/>
                        <w:szCs w:val="20"/>
                        <w:lang w:val="en-US"/>
                      </w:rPr>
                      <w:t>B</w:t>
                    </w:r>
                  </w:p>
                </w:txbxContent>
              </v:textbox>
            </v:shape>
            <v:shape id="AutoShape 214" o:spid="_x0000_s2262" type="#_x0000_t32" style="position:absolute;left:5105;top:13841;width:3654;height:0;visibility:visible" o:connectortype="straight">
              <v:stroke endarrow="block" endarrowwidth="narrow" endarrowlength="long"/>
            </v:shape>
            <v:shape id="AutoShape 215" o:spid="_x0000_s2263" type="#_x0000_t32" style="position:absolute;left:5105;top:11584;width:0;height:2257;flip:y;visibility:visible" o:connectortype="straight">
              <v:stroke endarrow="block" endarrowwidth="narrow" endarrowlength="long"/>
            </v:shape>
            <v:shape id="AutoShape 216" o:spid="_x0000_s2264" type="#_x0000_t32" style="position:absolute;left:5099;top:13290;width:3431;height:0;visibility:visible" o:connectortype="straight" strokeweight="1.5pt">
              <v:stroke endarrowwidth="narrow" endarrowlength="long"/>
            </v:shape>
            <v:shape id="AutoShape 217" o:spid="_x0000_s2265" type="#_x0000_t32" style="position:absolute;left:5132;top:12918;width:2036;height:923;visibility:visible" o:connectortype="straight" strokeweight="1.5pt">
              <v:stroke endarrowwidth="narrow" endarrowlength="long"/>
            </v:shape>
            <v:shape id="AutoShape 218" o:spid="_x0000_s2266" type="#_x0000_t32" style="position:absolute;left:5105;top:12182;width:3425;height:1659;visibility:visible" o:connectortype="straight" strokeweight="1.5pt">
              <v:stroke endarrowwidth="narrow" endarrowlength="long"/>
            </v:shape>
            <v:shape id="AutoShape 219" o:spid="_x0000_s2267" type="#_x0000_t88" style="position:absolute;left:5554;top:12402;width:210;height:692;visibility:visible">
              <v:stroke endarrowwidth="narrow" endarrowlength="long"/>
              <v:textbox inset=".5mm,.3mm,.5mm,.3mm"/>
            </v:shape>
            <v:shape id="Text Box 220" o:spid="_x0000_s2268" type="#_x0000_t202" style="position:absolute;left:7888;top:12973;width:853;height:300;visibility:visible" strokecolor="white">
              <v:textbox inset=".5mm,.3mm,.5mm,.3mm">
                <w:txbxContent>
                  <w:p w:rsidR="00EA06B2" w:rsidRPr="00E3065E" w:rsidRDefault="00EA06B2" w:rsidP="0003697A">
                    <w:pPr>
                      <w:jc w:val="center"/>
                      <w:rPr>
                        <w:sz w:val="20"/>
                        <w:szCs w:val="20"/>
                        <w:lang w:val="en-US"/>
                      </w:rPr>
                    </w:pPr>
                    <w:r w:rsidRPr="00E3065E">
                      <w:rPr>
                        <w:i/>
                        <w:iCs/>
                        <w:sz w:val="20"/>
                        <w:szCs w:val="20"/>
                        <w:lang w:val="en-US"/>
                      </w:rPr>
                      <w:t>MEB</w:t>
                    </w:r>
                  </w:p>
                </w:txbxContent>
              </v:textbox>
            </v:shape>
          </v:group>
        </w:pict>
      </w:r>
    </w:p>
    <w:p w:rsidR="00EA06B2" w:rsidRPr="0090110F" w:rsidRDefault="00EA06B2" w:rsidP="0090110F">
      <w:pPr>
        <w:tabs>
          <w:tab w:val="left" w:pos="5573"/>
        </w:tabs>
        <w:spacing w:after="0" w:line="360" w:lineRule="auto"/>
        <w:jc w:val="both"/>
        <w:rPr>
          <w:rFonts w:ascii="Times New Roman" w:hAnsi="Times New Roman" w:cs="Times New Roman"/>
          <w:sz w:val="28"/>
          <w:szCs w:val="28"/>
        </w:rPr>
      </w:pPr>
      <w:r w:rsidRPr="0090110F">
        <w:rPr>
          <w:rFonts w:ascii="Times New Roman" w:hAnsi="Times New Roman" w:cs="Times New Roman"/>
          <w:sz w:val="28"/>
          <w:szCs w:val="28"/>
        </w:rPr>
        <w:tab/>
      </w:r>
    </w:p>
    <w:p w:rsidR="00EA06B2" w:rsidRPr="0090110F" w:rsidRDefault="00EA06B2" w:rsidP="0090110F">
      <w:pPr>
        <w:spacing w:after="0" w:line="360" w:lineRule="auto"/>
        <w:jc w:val="both"/>
        <w:rPr>
          <w:rFonts w:ascii="Times New Roman" w:hAnsi="Times New Roman" w:cs="Times New Roman"/>
          <w:sz w:val="28"/>
          <w:szCs w:val="28"/>
        </w:rPr>
      </w:pPr>
    </w:p>
    <w:p w:rsidR="00EA06B2" w:rsidRPr="0090110F" w:rsidRDefault="00EA06B2" w:rsidP="0090110F">
      <w:pPr>
        <w:tabs>
          <w:tab w:val="left" w:pos="8210"/>
        </w:tabs>
        <w:spacing w:after="0" w:line="360" w:lineRule="auto"/>
        <w:jc w:val="both"/>
        <w:rPr>
          <w:rFonts w:ascii="Times New Roman" w:hAnsi="Times New Roman" w:cs="Times New Roman"/>
          <w:sz w:val="28"/>
          <w:szCs w:val="28"/>
        </w:rPr>
      </w:pPr>
      <w:r w:rsidRPr="0090110F">
        <w:rPr>
          <w:rFonts w:ascii="Times New Roman" w:hAnsi="Times New Roman" w:cs="Times New Roman"/>
          <w:sz w:val="28"/>
          <w:szCs w:val="28"/>
        </w:rPr>
        <w:tab/>
      </w:r>
    </w:p>
    <w:p w:rsidR="00EA06B2" w:rsidRPr="0090110F" w:rsidRDefault="00EA06B2" w:rsidP="0090110F">
      <w:pPr>
        <w:spacing w:after="0" w:line="360" w:lineRule="auto"/>
        <w:jc w:val="both"/>
        <w:rPr>
          <w:rFonts w:ascii="Times New Roman" w:hAnsi="Times New Roman" w:cs="Times New Roman"/>
          <w:sz w:val="28"/>
          <w:szCs w:val="28"/>
        </w:rPr>
      </w:pPr>
    </w:p>
    <w:p w:rsidR="00EA06B2" w:rsidRPr="0090110F" w:rsidRDefault="00EA06B2" w:rsidP="0090110F">
      <w:pPr>
        <w:spacing w:after="0" w:line="360" w:lineRule="auto"/>
        <w:jc w:val="both"/>
        <w:rPr>
          <w:rFonts w:ascii="Times New Roman" w:hAnsi="Times New Roman" w:cs="Times New Roman"/>
          <w:sz w:val="28"/>
          <w:szCs w:val="28"/>
        </w:rPr>
      </w:pPr>
    </w:p>
    <w:p w:rsidR="00EA06B2" w:rsidRPr="0090110F" w:rsidRDefault="00EA06B2" w:rsidP="0090110F">
      <w:pPr>
        <w:spacing w:after="0" w:line="360" w:lineRule="auto"/>
        <w:jc w:val="both"/>
        <w:rPr>
          <w:rFonts w:ascii="Times New Roman" w:hAnsi="Times New Roman" w:cs="Times New Roman"/>
          <w:sz w:val="28"/>
          <w:szCs w:val="28"/>
        </w:rPr>
      </w:pPr>
    </w:p>
    <w:p w:rsidR="00EA06B2" w:rsidRPr="0090110F" w:rsidRDefault="00EA06B2" w:rsidP="0090110F">
      <w:pPr>
        <w:spacing w:after="0" w:line="360" w:lineRule="auto"/>
        <w:jc w:val="center"/>
        <w:rPr>
          <w:rFonts w:ascii="Times New Roman" w:hAnsi="Times New Roman" w:cs="Times New Roman"/>
          <w:b/>
          <w:bCs/>
          <w:sz w:val="28"/>
          <w:szCs w:val="28"/>
        </w:rPr>
      </w:pPr>
      <w:r w:rsidRPr="0090110F">
        <w:rPr>
          <w:rFonts w:ascii="Times New Roman" w:hAnsi="Times New Roman" w:cs="Times New Roman"/>
          <w:b/>
          <w:bCs/>
          <w:sz w:val="28"/>
          <w:szCs w:val="28"/>
        </w:rPr>
        <w:t xml:space="preserve">Рис. 14.4. Предельные внешние, предельные частные и </w:t>
      </w:r>
      <w:r w:rsidRPr="0090110F">
        <w:rPr>
          <w:rFonts w:ascii="Times New Roman" w:hAnsi="Times New Roman" w:cs="Times New Roman"/>
          <w:b/>
          <w:bCs/>
          <w:sz w:val="28"/>
          <w:szCs w:val="28"/>
        </w:rPr>
        <w:br/>
        <w:t>предельные общественные выгоды</w:t>
      </w:r>
    </w:p>
    <w:p w:rsidR="00EA06B2" w:rsidRPr="0090110F" w:rsidRDefault="00EA06B2" w:rsidP="0090110F">
      <w:pPr>
        <w:spacing w:after="0" w:line="360" w:lineRule="auto"/>
        <w:jc w:val="center"/>
        <w:rPr>
          <w:rFonts w:ascii="Times New Roman" w:hAnsi="Times New Roman" w:cs="Times New Roman"/>
          <w:b/>
          <w:bCs/>
          <w:sz w:val="28"/>
          <w:szCs w:val="28"/>
        </w:rPr>
      </w:pPr>
    </w:p>
    <w:p w:rsidR="00EA06B2" w:rsidRPr="0090110F" w:rsidRDefault="00EA06B2" w:rsidP="0090110F">
      <w:pPr>
        <w:spacing w:after="0" w:line="240" w:lineRule="auto"/>
        <w:jc w:val="center"/>
        <w:rPr>
          <w:rFonts w:ascii="Times New Roman" w:hAnsi="Times New Roman" w:cs="Times New Roman"/>
          <w:sz w:val="32"/>
          <w:szCs w:val="32"/>
        </w:rPr>
      </w:pPr>
      <w:r w:rsidRPr="0090110F">
        <w:rPr>
          <w:rFonts w:ascii="Times New Roman" w:hAnsi="Times New Roman" w:cs="Times New Roman"/>
          <w:b/>
          <w:bCs/>
          <w:caps/>
          <w:sz w:val="32"/>
          <w:szCs w:val="32"/>
        </w:rPr>
        <w:t xml:space="preserve">14.2 </w:t>
      </w:r>
      <w:r w:rsidRPr="0090110F">
        <w:rPr>
          <w:rFonts w:ascii="Times New Roman" w:hAnsi="Times New Roman" w:cs="Times New Roman"/>
          <w:b/>
          <w:bCs/>
          <w:sz w:val="32"/>
          <w:szCs w:val="32"/>
        </w:rPr>
        <w:t>Формы проявления внешних эффектов</w:t>
      </w:r>
    </w:p>
    <w:p w:rsidR="00EA06B2" w:rsidRPr="0090110F" w:rsidRDefault="00EA06B2" w:rsidP="0090110F">
      <w:pPr>
        <w:spacing w:after="0" w:line="240" w:lineRule="auto"/>
        <w:jc w:val="center"/>
        <w:rPr>
          <w:rFonts w:ascii="Times New Roman" w:hAnsi="Times New Roman" w:cs="Times New Roman"/>
          <w:sz w:val="28"/>
          <w:szCs w:val="28"/>
        </w:rPr>
      </w:pP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Внешние воздействия могут приводить как к негативным, так и к позитивным последствиям. В зависимости от характера последствий воздействия внешние эффекты подразделяются на отрицательные и положительные. Отрицательные эффекты связаны с издержками, а положительные – с выгодами для третьих лиц.</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b/>
          <w:bCs/>
          <w:sz w:val="28"/>
          <w:szCs w:val="28"/>
        </w:rPr>
        <w:t>Отрицательный внешний эффект</w:t>
      </w:r>
      <w:r w:rsidRPr="0090110F">
        <w:rPr>
          <w:rFonts w:ascii="Times New Roman" w:hAnsi="Times New Roman" w:cs="Times New Roman"/>
          <w:sz w:val="28"/>
          <w:szCs w:val="28"/>
        </w:rPr>
        <w:t xml:space="preserve"> возникает в случае, если деятельность одного экономического агента (предприятия) вызывает издержки других. Отрицательные внешние эффекты приводят к тому, что у третьих лиц возникают некомпенсированные для них издержки (ущерб). Рынок не улавливает отрицательных внешних эффектов, в результате чего создается больше продукции, чем необходимо обществу. Например, сброс неочищенной воды в реку пропорционален объему производства. Выходит, что по мере роста производства растет и объем загрязнения окружающей среды. Поскольку предприятие не осуществляет очистку воды, его предельные частные издержки оказываются ниже предельных общественных издержек, так как не включают расходы на создание дополнительной системы очистных сооружений. Это приводит к тому, что объем выпускаемой продукции превышает оптимальный объем выпуска (рис. 14.5).</w:t>
      </w:r>
    </w:p>
    <w:p w:rsidR="00EA06B2" w:rsidRPr="0090110F" w:rsidRDefault="00EA06B2" w:rsidP="0090110F">
      <w:pPr>
        <w:spacing w:after="0" w:line="360" w:lineRule="auto"/>
        <w:ind w:firstLine="425"/>
        <w:jc w:val="both"/>
        <w:rPr>
          <w:rFonts w:ascii="Times New Roman" w:hAnsi="Times New Roman" w:cs="Times New Roman"/>
          <w:sz w:val="28"/>
          <w:szCs w:val="28"/>
        </w:rPr>
      </w:pPr>
      <w:r>
        <w:rPr>
          <w:noProof/>
          <w:lang w:eastAsia="ru-RU"/>
        </w:rPr>
        <w:pict>
          <v:shape id="Рисунок 1437" o:spid="_x0000_s2269" type="#_x0000_t75" style="position:absolute;left:0;text-align:left;margin-left:95pt;margin-top:28.95pt;width:234.7pt;height:148.5pt;z-index:251748352;visibility:visible">
            <v:imagedata r:id="rId66" o:title=""/>
            <w10:wrap type="topAndBottom"/>
          </v:shape>
        </w:pict>
      </w:r>
    </w:p>
    <w:p w:rsidR="00EA06B2" w:rsidRPr="0090110F" w:rsidRDefault="00EA06B2" w:rsidP="0090110F">
      <w:pPr>
        <w:spacing w:after="0" w:line="360" w:lineRule="auto"/>
        <w:ind w:firstLine="425"/>
        <w:jc w:val="both"/>
        <w:rPr>
          <w:rFonts w:ascii="Times New Roman" w:hAnsi="Times New Roman" w:cs="Times New Roman"/>
          <w:sz w:val="28"/>
          <w:szCs w:val="28"/>
        </w:rPr>
      </w:pPr>
    </w:p>
    <w:p w:rsidR="00EA06B2" w:rsidRPr="0090110F" w:rsidRDefault="00EA06B2" w:rsidP="0090110F">
      <w:pPr>
        <w:spacing w:after="0" w:line="240" w:lineRule="auto"/>
        <w:jc w:val="center"/>
        <w:rPr>
          <w:rFonts w:ascii="Times New Roman" w:hAnsi="Times New Roman" w:cs="Times New Roman"/>
          <w:b/>
          <w:bCs/>
          <w:sz w:val="28"/>
          <w:szCs w:val="28"/>
        </w:rPr>
      </w:pPr>
      <w:r w:rsidRPr="0090110F">
        <w:rPr>
          <w:rFonts w:ascii="Times New Roman" w:hAnsi="Times New Roman" w:cs="Times New Roman"/>
          <w:b/>
          <w:bCs/>
          <w:sz w:val="28"/>
          <w:szCs w:val="28"/>
        </w:rPr>
        <w:t>Рис. 14.5. Отрицательный внешний эффект</w:t>
      </w:r>
    </w:p>
    <w:p w:rsidR="00EA06B2" w:rsidRPr="0090110F" w:rsidRDefault="00EA06B2" w:rsidP="0090110F">
      <w:pPr>
        <w:spacing w:after="0" w:line="240" w:lineRule="auto"/>
        <w:ind w:firstLine="425"/>
        <w:jc w:val="both"/>
        <w:rPr>
          <w:rFonts w:ascii="Times New Roman" w:hAnsi="Times New Roman" w:cs="Times New Roman"/>
          <w:sz w:val="28"/>
          <w:szCs w:val="28"/>
        </w:rPr>
      </w:pP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Итак, без очистных сооружений количество выпускаемой продукции составляет </w:t>
      </w:r>
      <w:r w:rsidRPr="0090110F">
        <w:rPr>
          <w:rFonts w:ascii="Times New Roman" w:hAnsi="Times New Roman" w:cs="Times New Roman"/>
          <w:i/>
          <w:iCs/>
          <w:sz w:val="28"/>
          <w:szCs w:val="28"/>
        </w:rPr>
        <w:t>Q</w:t>
      </w:r>
      <w:r w:rsidRPr="0090110F">
        <w:rPr>
          <w:rFonts w:ascii="Times New Roman" w:hAnsi="Times New Roman" w:cs="Times New Roman"/>
          <w:sz w:val="28"/>
          <w:szCs w:val="28"/>
          <w:vertAlign w:val="subscript"/>
        </w:rPr>
        <w:t>1</w:t>
      </w:r>
      <w:r w:rsidRPr="0090110F">
        <w:rPr>
          <w:rFonts w:ascii="Times New Roman" w:hAnsi="Times New Roman" w:cs="Times New Roman"/>
          <w:sz w:val="28"/>
          <w:szCs w:val="28"/>
        </w:rPr>
        <w:t xml:space="preserve"> при цене </w:t>
      </w:r>
      <w:r w:rsidRPr="0090110F">
        <w:rPr>
          <w:rFonts w:ascii="Times New Roman" w:hAnsi="Times New Roman" w:cs="Times New Roman"/>
          <w:i/>
          <w:iCs/>
          <w:sz w:val="28"/>
          <w:szCs w:val="28"/>
        </w:rPr>
        <w:t>Р</w:t>
      </w:r>
      <w:r w:rsidRPr="0090110F">
        <w:rPr>
          <w:rFonts w:ascii="Times New Roman" w:hAnsi="Times New Roman" w:cs="Times New Roman"/>
          <w:sz w:val="28"/>
          <w:szCs w:val="28"/>
          <w:vertAlign w:val="subscript"/>
        </w:rPr>
        <w:t>1</w:t>
      </w:r>
      <w:r w:rsidRPr="0090110F">
        <w:rPr>
          <w:rFonts w:ascii="Times New Roman" w:hAnsi="Times New Roman" w:cs="Times New Roman"/>
          <w:sz w:val="28"/>
          <w:szCs w:val="28"/>
        </w:rPr>
        <w:t xml:space="preserve">. Рыночное равновесие устанавливается в точке </w:t>
      </w:r>
      <w:r w:rsidRPr="0090110F">
        <w:rPr>
          <w:rFonts w:ascii="Times New Roman" w:hAnsi="Times New Roman" w:cs="Times New Roman"/>
          <w:i/>
          <w:iCs/>
          <w:sz w:val="28"/>
          <w:szCs w:val="28"/>
        </w:rPr>
        <w:t>Е</w:t>
      </w:r>
      <w:r w:rsidRPr="0090110F">
        <w:rPr>
          <w:rFonts w:ascii="Times New Roman" w:hAnsi="Times New Roman" w:cs="Times New Roman"/>
          <w:sz w:val="28"/>
          <w:szCs w:val="28"/>
          <w:vertAlign w:val="subscript"/>
        </w:rPr>
        <w:t>1</w:t>
      </w:r>
      <w:r w:rsidRPr="0090110F">
        <w:rPr>
          <w:rFonts w:ascii="Times New Roman" w:hAnsi="Times New Roman" w:cs="Times New Roman"/>
          <w:sz w:val="28"/>
          <w:szCs w:val="28"/>
        </w:rPr>
        <w:t xml:space="preserve">, в которой кривая предложения, равная предельным частным издержкам </w:t>
      </w:r>
      <w:r w:rsidRPr="0090110F">
        <w:rPr>
          <w:rFonts w:ascii="Times New Roman" w:hAnsi="Times New Roman" w:cs="Times New Roman"/>
          <w:i/>
          <w:iCs/>
          <w:sz w:val="28"/>
          <w:szCs w:val="28"/>
        </w:rPr>
        <w:t>МРС</w:t>
      </w:r>
      <w:r w:rsidRPr="0090110F">
        <w:rPr>
          <w:rFonts w:ascii="Times New Roman" w:hAnsi="Times New Roman" w:cs="Times New Roman"/>
          <w:sz w:val="28"/>
          <w:szCs w:val="28"/>
        </w:rPr>
        <w:t xml:space="preserve">, пересекается с кривой спроса, равной предельным общественным выгодам </w:t>
      </w:r>
      <w:r w:rsidRPr="0090110F">
        <w:rPr>
          <w:rFonts w:ascii="Times New Roman" w:hAnsi="Times New Roman" w:cs="Times New Roman"/>
          <w:i/>
          <w:iCs/>
          <w:sz w:val="28"/>
          <w:szCs w:val="28"/>
        </w:rPr>
        <w:t>МSB</w:t>
      </w:r>
      <w:r w:rsidRPr="0090110F">
        <w:rPr>
          <w:rFonts w:ascii="Times New Roman" w:hAnsi="Times New Roman" w:cs="Times New Roman"/>
          <w:sz w:val="28"/>
          <w:szCs w:val="28"/>
        </w:rPr>
        <w:t xml:space="preserve">, т.е. </w:t>
      </w:r>
      <w:r w:rsidRPr="0090110F">
        <w:rPr>
          <w:rFonts w:ascii="Times New Roman" w:hAnsi="Times New Roman" w:cs="Times New Roman"/>
          <w:i/>
          <w:iCs/>
          <w:sz w:val="28"/>
          <w:szCs w:val="28"/>
        </w:rPr>
        <w:t>МРС</w:t>
      </w:r>
      <w:r w:rsidRPr="0090110F">
        <w:rPr>
          <w:rFonts w:ascii="Times New Roman" w:hAnsi="Times New Roman" w:cs="Times New Roman"/>
          <w:sz w:val="28"/>
          <w:szCs w:val="28"/>
        </w:rPr>
        <w:t xml:space="preserve"> = </w:t>
      </w:r>
      <w:r w:rsidRPr="0090110F">
        <w:rPr>
          <w:rFonts w:ascii="Times New Roman" w:hAnsi="Times New Roman" w:cs="Times New Roman"/>
          <w:i/>
          <w:iCs/>
          <w:sz w:val="28"/>
          <w:szCs w:val="28"/>
        </w:rPr>
        <w:t>МSB</w:t>
      </w:r>
      <w:r w:rsidRPr="0090110F">
        <w:rPr>
          <w:rFonts w:ascii="Times New Roman" w:hAnsi="Times New Roman" w:cs="Times New Roman"/>
          <w:sz w:val="28"/>
          <w:szCs w:val="28"/>
        </w:rPr>
        <w:t xml:space="preserve">. </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Но предельные общественные издержки равны сумме предельных частных и предельных внешних издержек. Поэтому, если бы удалось превратить внешние издержки во внутренние, эффективный объем выпуска сократился бы до </w:t>
      </w:r>
      <w:r w:rsidRPr="0090110F">
        <w:rPr>
          <w:rFonts w:ascii="Times New Roman" w:hAnsi="Times New Roman" w:cs="Times New Roman"/>
          <w:i/>
          <w:iCs/>
          <w:sz w:val="28"/>
          <w:szCs w:val="28"/>
        </w:rPr>
        <w:t>Q</w:t>
      </w:r>
      <w:r w:rsidRPr="0090110F">
        <w:rPr>
          <w:rFonts w:ascii="Times New Roman" w:hAnsi="Times New Roman" w:cs="Times New Roman"/>
          <w:sz w:val="28"/>
          <w:szCs w:val="28"/>
          <w:vertAlign w:val="subscript"/>
        </w:rPr>
        <w:t>2</w:t>
      </w:r>
      <w:r w:rsidRPr="0090110F">
        <w:rPr>
          <w:rFonts w:ascii="Times New Roman" w:hAnsi="Times New Roman" w:cs="Times New Roman"/>
          <w:sz w:val="28"/>
          <w:szCs w:val="28"/>
        </w:rPr>
        <w:t xml:space="preserve"> при возросшей цене </w:t>
      </w:r>
      <w:r w:rsidRPr="0090110F">
        <w:rPr>
          <w:rFonts w:ascii="Times New Roman" w:hAnsi="Times New Roman" w:cs="Times New Roman"/>
          <w:i/>
          <w:iCs/>
          <w:sz w:val="28"/>
          <w:szCs w:val="28"/>
        </w:rPr>
        <w:t>Р</w:t>
      </w:r>
      <w:r w:rsidRPr="0090110F">
        <w:rPr>
          <w:rFonts w:ascii="Times New Roman" w:hAnsi="Times New Roman" w:cs="Times New Roman"/>
          <w:sz w:val="28"/>
          <w:szCs w:val="28"/>
          <w:vertAlign w:val="subscript"/>
        </w:rPr>
        <w:t>2</w:t>
      </w:r>
      <w:r w:rsidRPr="0090110F">
        <w:rPr>
          <w:rFonts w:ascii="Times New Roman" w:hAnsi="Times New Roman" w:cs="Times New Roman"/>
          <w:sz w:val="28"/>
          <w:szCs w:val="28"/>
        </w:rPr>
        <w:t xml:space="preserve">. В точке </w:t>
      </w:r>
      <w:r w:rsidRPr="0090110F">
        <w:rPr>
          <w:rFonts w:ascii="Times New Roman" w:hAnsi="Times New Roman" w:cs="Times New Roman"/>
          <w:i/>
          <w:iCs/>
          <w:sz w:val="28"/>
          <w:szCs w:val="28"/>
        </w:rPr>
        <w:t>Е</w:t>
      </w:r>
      <w:r w:rsidRPr="0090110F">
        <w:rPr>
          <w:rFonts w:ascii="Times New Roman" w:hAnsi="Times New Roman" w:cs="Times New Roman"/>
          <w:sz w:val="28"/>
          <w:szCs w:val="28"/>
          <w:vertAlign w:val="subscript"/>
        </w:rPr>
        <w:t>2</w:t>
      </w:r>
      <w:r w:rsidRPr="0090110F">
        <w:rPr>
          <w:rFonts w:ascii="Times New Roman" w:hAnsi="Times New Roman" w:cs="Times New Roman"/>
          <w:sz w:val="28"/>
          <w:szCs w:val="28"/>
        </w:rPr>
        <w:t xml:space="preserve"> предельные общественные выгоды равнялись бы предельным общественным издержкам </w:t>
      </w:r>
      <w:r w:rsidRPr="0090110F">
        <w:rPr>
          <w:rFonts w:ascii="Times New Roman" w:hAnsi="Times New Roman" w:cs="Times New Roman"/>
          <w:i/>
          <w:iCs/>
          <w:sz w:val="28"/>
          <w:szCs w:val="28"/>
        </w:rPr>
        <w:t xml:space="preserve">MSB </w:t>
      </w:r>
      <w:r w:rsidRPr="0090110F">
        <w:rPr>
          <w:rFonts w:ascii="Times New Roman" w:hAnsi="Times New Roman" w:cs="Times New Roman"/>
          <w:sz w:val="28"/>
          <w:szCs w:val="28"/>
        </w:rPr>
        <w:t xml:space="preserve">= </w:t>
      </w:r>
      <w:r w:rsidRPr="0090110F">
        <w:rPr>
          <w:rFonts w:ascii="Times New Roman" w:hAnsi="Times New Roman" w:cs="Times New Roman"/>
          <w:i/>
          <w:iCs/>
          <w:sz w:val="28"/>
          <w:szCs w:val="28"/>
        </w:rPr>
        <w:t>MSC</w:t>
      </w:r>
      <w:r w:rsidRPr="0090110F">
        <w:rPr>
          <w:rFonts w:ascii="Times New Roman" w:hAnsi="Times New Roman" w:cs="Times New Roman"/>
          <w:sz w:val="28"/>
          <w:szCs w:val="28"/>
        </w:rPr>
        <w:t xml:space="preserve">. </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В точке </w:t>
      </w:r>
      <w:r w:rsidRPr="0090110F">
        <w:rPr>
          <w:rFonts w:ascii="Times New Roman" w:hAnsi="Times New Roman" w:cs="Times New Roman"/>
          <w:i/>
          <w:iCs/>
          <w:sz w:val="28"/>
          <w:szCs w:val="28"/>
        </w:rPr>
        <w:t>Е</w:t>
      </w:r>
      <w:r w:rsidRPr="0090110F">
        <w:rPr>
          <w:rFonts w:ascii="Times New Roman" w:hAnsi="Times New Roman" w:cs="Times New Roman"/>
          <w:sz w:val="28"/>
          <w:szCs w:val="28"/>
          <w:vertAlign w:val="subscript"/>
        </w:rPr>
        <w:t>2</w:t>
      </w:r>
      <w:r w:rsidRPr="0090110F">
        <w:rPr>
          <w:rFonts w:ascii="Times New Roman" w:hAnsi="Times New Roman" w:cs="Times New Roman"/>
          <w:sz w:val="28"/>
          <w:szCs w:val="28"/>
        </w:rPr>
        <w:t xml:space="preserve"> последствия загрязнения окружающей среды полностью не устраняются, однако ущерб от загрязнения существенно сокращается. Площадь треугольника </w:t>
      </w:r>
      <w:r w:rsidRPr="0090110F">
        <w:rPr>
          <w:rFonts w:ascii="Times New Roman" w:hAnsi="Times New Roman" w:cs="Times New Roman"/>
          <w:i/>
          <w:iCs/>
          <w:sz w:val="28"/>
          <w:szCs w:val="28"/>
        </w:rPr>
        <w:t>АЕ</w:t>
      </w:r>
      <w:r w:rsidRPr="0090110F">
        <w:rPr>
          <w:rFonts w:ascii="Times New Roman" w:hAnsi="Times New Roman" w:cs="Times New Roman"/>
          <w:sz w:val="28"/>
          <w:szCs w:val="28"/>
          <w:vertAlign w:val="subscript"/>
        </w:rPr>
        <w:t>1</w:t>
      </w:r>
      <w:r w:rsidRPr="0090110F">
        <w:rPr>
          <w:rFonts w:ascii="Times New Roman" w:hAnsi="Times New Roman" w:cs="Times New Roman"/>
          <w:i/>
          <w:iCs/>
          <w:sz w:val="28"/>
          <w:szCs w:val="28"/>
        </w:rPr>
        <w:t>Е</w:t>
      </w:r>
      <w:r w:rsidRPr="0090110F">
        <w:rPr>
          <w:rFonts w:ascii="Times New Roman" w:hAnsi="Times New Roman" w:cs="Times New Roman"/>
          <w:sz w:val="28"/>
          <w:szCs w:val="28"/>
          <w:vertAlign w:val="subscript"/>
        </w:rPr>
        <w:t>2</w:t>
      </w:r>
      <w:r w:rsidRPr="0090110F">
        <w:rPr>
          <w:rFonts w:ascii="Times New Roman" w:hAnsi="Times New Roman" w:cs="Times New Roman"/>
          <w:sz w:val="28"/>
          <w:szCs w:val="28"/>
        </w:rPr>
        <w:t xml:space="preserve"> показывает потери эффективности, связанные с тем, что предельные частные издержки оказались ниже предельных общественных издержек. Таким образом, при </w:t>
      </w:r>
      <w:r w:rsidRPr="0090110F">
        <w:rPr>
          <w:rFonts w:ascii="Times New Roman" w:hAnsi="Times New Roman" w:cs="Times New Roman"/>
          <w:b/>
          <w:bCs/>
          <w:sz w:val="28"/>
          <w:szCs w:val="28"/>
        </w:rPr>
        <w:t>наличии отрицательного внешнего эффекта</w:t>
      </w:r>
      <w:r w:rsidRPr="0090110F">
        <w:rPr>
          <w:rFonts w:ascii="Times New Roman" w:hAnsi="Times New Roman" w:cs="Times New Roman"/>
          <w:sz w:val="28"/>
          <w:szCs w:val="28"/>
        </w:rPr>
        <w:t xml:space="preserve"> экономическое благо продается и покупается в большем объеме по сравнению с эффективным объемом, т.е. имеет место перепроизводство товаров. </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b/>
          <w:bCs/>
          <w:sz w:val="28"/>
          <w:szCs w:val="28"/>
        </w:rPr>
        <w:t>Положительный внешний эффект</w:t>
      </w:r>
      <w:r w:rsidRPr="0090110F">
        <w:rPr>
          <w:rFonts w:ascii="Times New Roman" w:hAnsi="Times New Roman" w:cs="Times New Roman"/>
          <w:sz w:val="28"/>
          <w:szCs w:val="28"/>
        </w:rPr>
        <w:t xml:space="preserve"> возникает при позитивных последствиях воздействия участников рыночной операции на третьих лиц. При этом выигрыш присваивается не владельцем ресурсов, обусловивших возникновение эффекта, а третьими лицами, причем бесплатно. Поэтому при положительном внешнем эффекте частная предельная выгода блага ниже его общественной предельной выгоды.</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Виды положительных внешних эффектов многообразны. Например, сооружение бассейна в густонаселенном квартале благоприятно влияет на положение его жителей. Деятельность пчеловода по разведению пчел положительно сказывается на опылении садов на соседних участках. Занимающиеся туризмом люди укрепляют свое здоровье, а это позволяет экономить общественные средства на здравоохранение. Наглядным примером положительного внешнего эффекта является получение высшего образования. В обществе каждый его член выигрывает от того, что сограждане получают хорошее образование и приносят выгоду обществу: повышается его образовательный уровень, создаются предпосылки для развития научно-технического прогресса, в производстве используется более квалифицированная сила, снижается уровень преступности, меняется политическая активность населения. Однако каждый из получающих образование навряд ли задумывается о тех выгодах, которые получает общество в целом. Принимая решение, рациональный потребитель соотносит свои затраты, связанные с процессом обучения, и те выгоды, которые могут быть получены в результате получения образования. Именно поэтому инвестиции в человеческий капитал, как правило, ниже оптимальных для общества (рис. 14.6).</w:t>
      </w:r>
    </w:p>
    <w:p w:rsidR="00EA06B2" w:rsidRPr="0090110F" w:rsidRDefault="00EA06B2" w:rsidP="0090110F">
      <w:pPr>
        <w:spacing w:after="0" w:line="360" w:lineRule="auto"/>
        <w:ind w:firstLine="425"/>
        <w:jc w:val="both"/>
        <w:rPr>
          <w:rFonts w:ascii="Times New Roman" w:hAnsi="Times New Roman" w:cs="Times New Roman"/>
          <w:sz w:val="28"/>
          <w:szCs w:val="28"/>
        </w:rPr>
      </w:pPr>
    </w:p>
    <w:p w:rsidR="00EA06B2" w:rsidRPr="0090110F" w:rsidRDefault="00EA06B2" w:rsidP="0090110F">
      <w:pPr>
        <w:spacing w:after="0" w:line="360" w:lineRule="auto"/>
        <w:ind w:firstLine="425"/>
        <w:jc w:val="both"/>
        <w:rPr>
          <w:rFonts w:ascii="Times New Roman" w:hAnsi="Times New Roman" w:cs="Times New Roman"/>
          <w:sz w:val="28"/>
          <w:szCs w:val="28"/>
        </w:rPr>
      </w:pPr>
    </w:p>
    <w:p w:rsidR="00EA06B2" w:rsidRPr="0090110F" w:rsidRDefault="00EA06B2" w:rsidP="0090110F">
      <w:pPr>
        <w:spacing w:after="0" w:line="360" w:lineRule="auto"/>
        <w:jc w:val="both"/>
        <w:rPr>
          <w:rFonts w:ascii="Times New Roman" w:hAnsi="Times New Roman" w:cs="Times New Roman"/>
          <w:sz w:val="28"/>
          <w:szCs w:val="28"/>
        </w:rPr>
      </w:pPr>
    </w:p>
    <w:p w:rsidR="00EA06B2" w:rsidRPr="0090110F" w:rsidRDefault="00EA06B2" w:rsidP="0090110F">
      <w:pPr>
        <w:spacing w:after="0" w:line="360" w:lineRule="auto"/>
        <w:jc w:val="both"/>
        <w:rPr>
          <w:rFonts w:ascii="Times New Roman" w:hAnsi="Times New Roman" w:cs="Times New Roman"/>
          <w:sz w:val="28"/>
          <w:szCs w:val="28"/>
        </w:rPr>
      </w:pPr>
      <w:r>
        <w:rPr>
          <w:noProof/>
          <w:lang w:eastAsia="ru-RU"/>
        </w:rPr>
        <w:pict>
          <v:group id="Группа 1315" o:spid="_x0000_s2270" style="position:absolute;left:0;text-align:left;margin-left:117.15pt;margin-top:-23.45pt;width:218.3pt;height:144.55pt;z-index:251727872" coordorigin="4314,5475" coordsize="4366,2891">
            <v:shape id="Text Box 222" o:spid="_x0000_s2271" type="#_x0000_t202" style="position:absolute;left:5216;top:5497;width:1848;height:365;visibility:visible" strokecolor="white">
              <v:textbox inset=".5mm,.3mm,.5mm,.3mm">
                <w:txbxContent>
                  <w:p w:rsidR="00EA06B2" w:rsidRPr="006E4D96" w:rsidRDefault="00EA06B2" w:rsidP="0003697A">
                    <w:pPr>
                      <w:jc w:val="center"/>
                      <w:rPr>
                        <w:sz w:val="20"/>
                        <w:szCs w:val="20"/>
                        <w:lang w:val="en-US"/>
                      </w:rPr>
                    </w:pPr>
                    <w:r w:rsidRPr="006E4D96">
                      <w:rPr>
                        <w:i/>
                        <w:iCs/>
                        <w:sz w:val="20"/>
                        <w:szCs w:val="20"/>
                        <w:lang w:val="en-US"/>
                      </w:rPr>
                      <w:t>MSB</w:t>
                    </w:r>
                    <w:r w:rsidRPr="006E4D96">
                      <w:rPr>
                        <w:sz w:val="20"/>
                        <w:szCs w:val="20"/>
                        <w:lang w:val="en-US"/>
                      </w:rPr>
                      <w:t>=</w:t>
                    </w:r>
                    <w:r w:rsidRPr="006E4D96">
                      <w:rPr>
                        <w:i/>
                        <w:iCs/>
                        <w:sz w:val="20"/>
                        <w:szCs w:val="20"/>
                        <w:lang w:val="en-US"/>
                      </w:rPr>
                      <w:t>MPB</w:t>
                    </w:r>
                    <w:r w:rsidRPr="006E4D96">
                      <w:rPr>
                        <w:sz w:val="20"/>
                        <w:szCs w:val="20"/>
                        <w:lang w:val="en-US"/>
                      </w:rPr>
                      <w:t>+</w:t>
                    </w:r>
                    <w:r w:rsidRPr="006E4D96">
                      <w:rPr>
                        <w:i/>
                        <w:iCs/>
                        <w:sz w:val="20"/>
                        <w:szCs w:val="20"/>
                        <w:lang w:val="en-US"/>
                      </w:rPr>
                      <w:t>MEB</w:t>
                    </w:r>
                  </w:p>
                </w:txbxContent>
              </v:textbox>
            </v:shape>
            <v:shape id="Text Box 223" o:spid="_x0000_s2272" type="#_x0000_t202" style="position:absolute;left:8029;top:6594;width:651;height:340;visibility:visible" strokecolor="white">
              <v:textbox inset=".5mm,.3mm,.5mm,.3mm">
                <w:txbxContent>
                  <w:p w:rsidR="00EA06B2" w:rsidRPr="006E4D96" w:rsidRDefault="00EA06B2" w:rsidP="0003697A">
                    <w:pPr>
                      <w:rPr>
                        <w:sz w:val="20"/>
                        <w:szCs w:val="20"/>
                        <w:lang w:val="en-US"/>
                      </w:rPr>
                    </w:pPr>
                    <w:r w:rsidRPr="006E4D96">
                      <w:rPr>
                        <w:i/>
                        <w:iCs/>
                        <w:sz w:val="20"/>
                        <w:szCs w:val="20"/>
                        <w:lang w:val="en-US"/>
                      </w:rPr>
                      <w:t>MEB</w:t>
                    </w:r>
                  </w:p>
                </w:txbxContent>
              </v:textbox>
            </v:shape>
            <v:shape id="Text Box 224" o:spid="_x0000_s2273" type="#_x0000_t202" style="position:absolute;left:6816;top:7691;width:961;height:314;visibility:visible" strokecolor="white">
              <v:textbox inset=".5mm,.3mm,.5mm,.3mm">
                <w:txbxContent>
                  <w:p w:rsidR="00EA06B2" w:rsidRPr="006E4D96" w:rsidRDefault="00EA06B2" w:rsidP="0003697A">
                    <w:pPr>
                      <w:rPr>
                        <w:sz w:val="20"/>
                        <w:szCs w:val="20"/>
                        <w:lang w:val="en-US"/>
                      </w:rPr>
                    </w:pPr>
                    <w:r w:rsidRPr="006E4D96">
                      <w:rPr>
                        <w:i/>
                        <w:iCs/>
                        <w:sz w:val="20"/>
                        <w:szCs w:val="20"/>
                        <w:lang w:val="en-US"/>
                      </w:rPr>
                      <w:t>D</w:t>
                    </w:r>
                    <w:r w:rsidRPr="006E4D96">
                      <w:rPr>
                        <w:sz w:val="20"/>
                        <w:szCs w:val="20"/>
                        <w:lang w:val="en-US"/>
                      </w:rPr>
                      <w:t>=</w:t>
                    </w:r>
                    <w:r w:rsidRPr="006E4D96">
                      <w:rPr>
                        <w:i/>
                        <w:iCs/>
                        <w:sz w:val="20"/>
                        <w:szCs w:val="20"/>
                        <w:lang w:val="en-US"/>
                      </w:rPr>
                      <w:t>MPB</w:t>
                    </w:r>
                  </w:p>
                </w:txbxContent>
              </v:textbox>
            </v:shape>
            <v:shape id="Text Box 225" o:spid="_x0000_s2274" type="#_x0000_t202" style="position:absolute;left:7324;top:5491;width:857;height:317;visibility:visible" strokecolor="white">
              <v:textbox inset=".5mm,.3mm,.5mm,.3mm">
                <w:txbxContent>
                  <w:p w:rsidR="00EA06B2" w:rsidRPr="006E4D96" w:rsidRDefault="00EA06B2" w:rsidP="0003697A">
                    <w:pPr>
                      <w:rPr>
                        <w:sz w:val="20"/>
                        <w:szCs w:val="20"/>
                        <w:lang w:val="en-US"/>
                      </w:rPr>
                    </w:pPr>
                    <w:r w:rsidRPr="006E4D96">
                      <w:rPr>
                        <w:i/>
                        <w:iCs/>
                        <w:sz w:val="20"/>
                        <w:szCs w:val="20"/>
                        <w:lang w:val="en-US"/>
                      </w:rPr>
                      <w:t>S</w:t>
                    </w:r>
                    <w:r w:rsidRPr="006E4D96">
                      <w:rPr>
                        <w:sz w:val="20"/>
                        <w:szCs w:val="20"/>
                        <w:lang w:val="en-US"/>
                      </w:rPr>
                      <w:t>=</w:t>
                    </w:r>
                    <w:r w:rsidRPr="006E4D96">
                      <w:rPr>
                        <w:i/>
                        <w:iCs/>
                        <w:sz w:val="20"/>
                        <w:szCs w:val="20"/>
                        <w:lang w:val="en-US"/>
                      </w:rPr>
                      <w:t>MSC</w:t>
                    </w:r>
                  </w:p>
                </w:txbxContent>
              </v:textbox>
            </v:shape>
            <v:shape id="Text Box 226" o:spid="_x0000_s2275" type="#_x0000_t202" style="position:absolute;left:5524;top:7290;width:472;height:288;visibility:visible" strokecolor="white">
              <v:textbox inset=".5mm,.3mm,.5mm,.3mm">
                <w:txbxContent>
                  <w:p w:rsidR="00EA06B2" w:rsidRPr="006E4D96" w:rsidRDefault="00EA06B2" w:rsidP="0003697A">
                    <w:pPr>
                      <w:jc w:val="center"/>
                      <w:rPr>
                        <w:sz w:val="20"/>
                        <w:szCs w:val="20"/>
                        <w:vertAlign w:val="subscript"/>
                        <w:lang w:val="en-US"/>
                      </w:rPr>
                    </w:pPr>
                    <w:r w:rsidRPr="006E4D96">
                      <w:rPr>
                        <w:i/>
                        <w:iCs/>
                        <w:sz w:val="20"/>
                        <w:szCs w:val="20"/>
                        <w:lang w:val="en-US"/>
                      </w:rPr>
                      <w:t>E</w:t>
                    </w:r>
                    <w:r w:rsidRPr="006E4D96">
                      <w:rPr>
                        <w:sz w:val="20"/>
                        <w:szCs w:val="20"/>
                        <w:vertAlign w:val="subscript"/>
                        <w:lang w:val="en-US"/>
                      </w:rPr>
                      <w:t>1</w:t>
                    </w:r>
                  </w:p>
                </w:txbxContent>
              </v:textbox>
            </v:shape>
            <v:shape id="Text Box 227" o:spid="_x0000_s2276" type="#_x0000_t202" style="position:absolute;left:5721;top:6039;width:385;height:341;visibility:visible" strokecolor="white">
              <v:textbox inset=".5mm,.3mm,.5mm,.3mm">
                <w:txbxContent>
                  <w:p w:rsidR="00EA06B2" w:rsidRPr="006E4D96" w:rsidRDefault="00EA06B2" w:rsidP="0003697A">
                    <w:pPr>
                      <w:jc w:val="center"/>
                      <w:rPr>
                        <w:sz w:val="20"/>
                        <w:szCs w:val="20"/>
                        <w:lang w:val="en-US"/>
                      </w:rPr>
                    </w:pPr>
                    <w:r w:rsidRPr="006E4D96">
                      <w:rPr>
                        <w:i/>
                        <w:iCs/>
                        <w:sz w:val="20"/>
                        <w:szCs w:val="20"/>
                        <w:lang w:val="en-US"/>
                      </w:rPr>
                      <w:t>A</w:t>
                    </w:r>
                  </w:p>
                </w:txbxContent>
              </v:textbox>
            </v:shape>
            <v:shape id="Text Box 228" o:spid="_x0000_s2277" type="#_x0000_t202" style="position:absolute;left:6283;top:6526;width:458;height:327;visibility:visible" strokecolor="white">
              <v:textbox inset=".5mm,.3mm,.5mm,.3mm">
                <w:txbxContent>
                  <w:p w:rsidR="00EA06B2" w:rsidRPr="006E4D96" w:rsidRDefault="00EA06B2" w:rsidP="0003697A">
                    <w:pPr>
                      <w:jc w:val="center"/>
                      <w:rPr>
                        <w:sz w:val="20"/>
                        <w:szCs w:val="20"/>
                        <w:vertAlign w:val="subscript"/>
                        <w:lang w:val="en-US"/>
                      </w:rPr>
                    </w:pPr>
                    <w:r w:rsidRPr="006E4D96">
                      <w:rPr>
                        <w:i/>
                        <w:iCs/>
                        <w:sz w:val="20"/>
                        <w:szCs w:val="20"/>
                        <w:lang w:val="en-US"/>
                      </w:rPr>
                      <w:t>E</w:t>
                    </w:r>
                    <w:r w:rsidRPr="006E4D96">
                      <w:rPr>
                        <w:sz w:val="20"/>
                        <w:szCs w:val="20"/>
                        <w:vertAlign w:val="subscript"/>
                        <w:lang w:val="en-US"/>
                      </w:rPr>
                      <w:t>2</w:t>
                    </w:r>
                  </w:p>
                </w:txbxContent>
              </v:textbox>
            </v:shape>
            <v:shape id="Text Box 229" o:spid="_x0000_s2278" type="#_x0000_t202" style="position:absolute;left:4421;top:8036;width:3903;height:330;visibility:visible" strokecolor="white">
              <v:textbox inset=".5mm,.3mm,.5mm,.3mm">
                <w:txbxContent>
                  <w:p w:rsidR="00EA06B2" w:rsidRPr="006E4D96" w:rsidRDefault="00EA06B2" w:rsidP="0003697A">
                    <w:pPr>
                      <w:rPr>
                        <w:sz w:val="20"/>
                        <w:szCs w:val="20"/>
                        <w:lang w:val="en-US"/>
                      </w:rPr>
                    </w:pPr>
                    <w:r>
                      <w:rPr>
                        <w:sz w:val="20"/>
                        <w:szCs w:val="20"/>
                      </w:rPr>
                      <w:t xml:space="preserve">    </w:t>
                    </w:r>
                    <w:r w:rsidRPr="006E4D96">
                      <w:rPr>
                        <w:sz w:val="20"/>
                        <w:szCs w:val="20"/>
                        <w:lang w:val="en-US"/>
                      </w:rPr>
                      <w:t xml:space="preserve">0 </w:t>
                    </w:r>
                    <w:r>
                      <w:rPr>
                        <w:sz w:val="20"/>
                        <w:szCs w:val="20"/>
                      </w:rPr>
                      <w:t xml:space="preserve">                      </w:t>
                    </w:r>
                    <w:r w:rsidRPr="006E4D96">
                      <w:rPr>
                        <w:i/>
                        <w:iCs/>
                        <w:sz w:val="20"/>
                        <w:szCs w:val="20"/>
                        <w:lang w:val="en-US"/>
                      </w:rPr>
                      <w:t>Q</w:t>
                    </w:r>
                    <w:r w:rsidRPr="006E4D96">
                      <w:rPr>
                        <w:sz w:val="20"/>
                        <w:szCs w:val="20"/>
                        <w:vertAlign w:val="subscript"/>
                        <w:lang w:val="en-US"/>
                      </w:rPr>
                      <w:t>1</w:t>
                    </w:r>
                    <w:r>
                      <w:rPr>
                        <w:sz w:val="20"/>
                        <w:szCs w:val="20"/>
                        <w:vertAlign w:val="subscript"/>
                      </w:rPr>
                      <w:t xml:space="preserve">         </w:t>
                    </w:r>
                    <w:r w:rsidRPr="006E4D96">
                      <w:rPr>
                        <w:i/>
                        <w:iCs/>
                        <w:sz w:val="20"/>
                        <w:szCs w:val="20"/>
                        <w:lang w:val="en-US"/>
                      </w:rPr>
                      <w:t>Q</w:t>
                    </w:r>
                    <w:r w:rsidRPr="006E4D96">
                      <w:rPr>
                        <w:sz w:val="20"/>
                        <w:szCs w:val="20"/>
                        <w:vertAlign w:val="subscript"/>
                        <w:lang w:val="en-US"/>
                      </w:rPr>
                      <w:t>2</w:t>
                    </w:r>
                    <w:r>
                      <w:rPr>
                        <w:sz w:val="20"/>
                        <w:szCs w:val="20"/>
                        <w:vertAlign w:val="subscript"/>
                      </w:rPr>
                      <w:t xml:space="preserve">                                                </w:t>
                    </w:r>
                    <w:r w:rsidRPr="006E4D96">
                      <w:rPr>
                        <w:i/>
                        <w:iCs/>
                        <w:sz w:val="20"/>
                        <w:szCs w:val="20"/>
                        <w:lang w:val="en-US"/>
                      </w:rPr>
                      <w:t>Q</w:t>
                    </w:r>
                  </w:p>
                </w:txbxContent>
              </v:textbox>
            </v:shape>
            <v:shape id="Text Box 230" o:spid="_x0000_s2279" type="#_x0000_t202" style="position:absolute;left:4314;top:6514;width:429;height:339;visibility:visible" strokecolor="white">
              <v:textbox inset=".5mm,.3mm,.5mm,.3mm">
                <w:txbxContent>
                  <w:p w:rsidR="00EA06B2" w:rsidRPr="006E4D96" w:rsidRDefault="00EA06B2" w:rsidP="0003697A">
                    <w:pPr>
                      <w:jc w:val="center"/>
                      <w:rPr>
                        <w:sz w:val="20"/>
                        <w:szCs w:val="20"/>
                        <w:vertAlign w:val="subscript"/>
                        <w:lang w:val="en-US"/>
                      </w:rPr>
                    </w:pPr>
                    <w:r w:rsidRPr="006E4D96">
                      <w:rPr>
                        <w:i/>
                        <w:iCs/>
                        <w:sz w:val="20"/>
                        <w:szCs w:val="20"/>
                        <w:lang w:val="en-US"/>
                      </w:rPr>
                      <w:t>P</w:t>
                    </w:r>
                    <w:r w:rsidRPr="006E4D96">
                      <w:rPr>
                        <w:sz w:val="20"/>
                        <w:szCs w:val="20"/>
                        <w:vertAlign w:val="subscript"/>
                        <w:lang w:val="en-US"/>
                      </w:rPr>
                      <w:t>2</w:t>
                    </w:r>
                  </w:p>
                </w:txbxContent>
              </v:textbox>
            </v:shape>
            <v:shape id="Text Box 231" o:spid="_x0000_s2280" type="#_x0000_t202" style="position:absolute;left:4317;top:6949;width:399;height:397;visibility:visible" strokecolor="white">
              <v:textbox inset=".5mm,.3mm,.5mm,.3mm">
                <w:txbxContent>
                  <w:p w:rsidR="00EA06B2" w:rsidRPr="006E4D96" w:rsidRDefault="00EA06B2" w:rsidP="0003697A">
                    <w:pPr>
                      <w:jc w:val="center"/>
                      <w:rPr>
                        <w:sz w:val="20"/>
                        <w:szCs w:val="20"/>
                        <w:vertAlign w:val="subscript"/>
                        <w:lang w:val="en-US"/>
                      </w:rPr>
                    </w:pPr>
                    <w:r w:rsidRPr="006E4D96">
                      <w:rPr>
                        <w:i/>
                        <w:iCs/>
                        <w:sz w:val="20"/>
                        <w:szCs w:val="20"/>
                        <w:lang w:val="en-US"/>
                      </w:rPr>
                      <w:t>P</w:t>
                    </w:r>
                    <w:r w:rsidRPr="006E4D96">
                      <w:rPr>
                        <w:sz w:val="20"/>
                        <w:szCs w:val="20"/>
                        <w:vertAlign w:val="subscript"/>
                        <w:lang w:val="en-US"/>
                      </w:rPr>
                      <w:t>1</w:t>
                    </w:r>
                  </w:p>
                </w:txbxContent>
              </v:textbox>
            </v:shape>
            <v:shape id="Text Box 232" o:spid="_x0000_s2281" type="#_x0000_t202" style="position:absolute;left:4343;top:5475;width:366;height:328;visibility:visible" strokecolor="white">
              <v:textbox inset=".5mm,.3mm,.5mm,.3mm">
                <w:txbxContent>
                  <w:p w:rsidR="00EA06B2" w:rsidRPr="006E4D96" w:rsidRDefault="00EA06B2" w:rsidP="0003697A">
                    <w:pPr>
                      <w:jc w:val="center"/>
                      <w:rPr>
                        <w:sz w:val="20"/>
                        <w:szCs w:val="20"/>
                        <w:lang w:val="en-US"/>
                      </w:rPr>
                    </w:pPr>
                    <w:r w:rsidRPr="006E4D96">
                      <w:rPr>
                        <w:i/>
                        <w:iCs/>
                        <w:sz w:val="20"/>
                        <w:szCs w:val="20"/>
                        <w:lang w:val="en-US"/>
                      </w:rPr>
                      <w:t>P</w:t>
                    </w:r>
                  </w:p>
                </w:txbxContent>
              </v:textbox>
            </v:shape>
            <v:shape id="AutoShape 233" o:spid="_x0000_s2282" type="#_x0000_t32" style="position:absolute;left:4685;top:8006;width:3294;height:0;visibility:visible" o:connectortype="straight">
              <v:stroke endarrow="block" endarrowwidth="narrow" endarrowlength="long"/>
            </v:shape>
            <v:shape id="AutoShape 234" o:spid="_x0000_s2283" type="#_x0000_t32" style="position:absolute;left:4685;top:5571;width:0;height:2435;flip:y;visibility:visible" o:connectortype="straight">
              <v:stroke endarrow="block" endarrowwidth="narrow" endarrowlength="long"/>
            </v:shape>
            <v:shape id="AutoShape 235" o:spid="_x0000_s2284" type="#_x0000_t88" style="position:absolute;left:7851;top:6367;width:185;height:751;visibility:visible">
              <v:stroke endarrowwidth="narrow" endarrowlength="long"/>
              <v:textbox inset=".5mm,.3mm,.5mm,.3mm"/>
            </v:shape>
            <v:shape id="AutoShape 236" o:spid="_x0000_s2285" type="#_x0000_t32" style="position:absolute;left:5145;top:5730;width:2395;height:2000;visibility:visible" o:connectortype="straight" strokeweight="1.5pt">
              <v:stroke endarrowwidth="narrow" endarrowlength="long"/>
            </v:shape>
            <v:shape id="AutoShape 237" o:spid="_x0000_s2286" type="#_x0000_t32" style="position:absolute;left:4834;top:6230;width:1952;height:1692;visibility:visible" o:connectortype="straight" strokeweight="1.5pt">
              <v:stroke endarrowwidth="narrow" endarrowlength="long"/>
            </v:shape>
            <v:shape id="AutoShape 238" o:spid="_x0000_s2287" type="#_x0000_t32" style="position:absolute;left:5145;top:5730;width:2099;height:2082;flip:y;visibility:visible" o:connectortype="straight" strokeweight="1.5pt">
              <v:stroke endarrowwidth="narrow" endarrowlength="long"/>
            </v:shape>
            <v:shape id="AutoShape 239" o:spid="_x0000_s2288" type="#_x0000_t32" style="position:absolute;left:6283;top:6677;width:15;height:1327;visibility:visible" o:connectortype="straight">
              <v:stroke dashstyle="dash" endarrowwidth="narrow" endarrowlength="long"/>
            </v:shape>
            <v:shape id="AutoShape 240" o:spid="_x0000_s2289" type="#_x0000_t32" style="position:absolute;left:4685;top:6677;width:1598;height:0;flip:x;visibility:visible" o:connectortype="straight">
              <v:stroke dashstyle="dash" endarrowwidth="narrow" endarrowlength="long"/>
            </v:shape>
            <v:shape id="AutoShape 241" o:spid="_x0000_s2290" type="#_x0000_t32" style="position:absolute;left:5855;top:6353;width:0;height:1641;visibility:visible" o:connectortype="straight">
              <v:stroke dashstyle="dash" endarrowwidth="narrow" endarrowlength="long"/>
            </v:shape>
            <v:shape id="AutoShape 242" o:spid="_x0000_s2291" type="#_x0000_t32" style="position:absolute;left:4685;top:7113;width:3120;height:1;flip:x;visibility:visible" o:connectortype="straight">
              <v:stroke dashstyle="dash" endarrowwidth="narrow" endarrowlength="long"/>
            </v:shape>
            <v:shape id="AutoShape 243" o:spid="_x0000_s2292" type="#_x0000_t32" style="position:absolute;left:5855;top:6353;width:1950;height:14;visibility:visible" o:connectortype="straight">
              <v:stroke dashstyle="dash" endarrowwidth="narrow" endarrowlength="long"/>
            </v:shape>
            <v:shape id="AutoShape 244" o:spid="_x0000_s2293" type="#_x0000_t32" style="position:absolute;left:5940;top:6416;width:1;height:598;flip:x;visibility:visible" o:connectortype="straight" strokeweight=".5pt">
              <v:stroke endarrowwidth="narrow" endarrowlength="long"/>
            </v:shape>
            <v:shape id="AutoShape 245" o:spid="_x0000_s2294" type="#_x0000_t32" style="position:absolute;left:6028;top:6461;width:1;height:488;flip:x;visibility:visible" o:connectortype="straight" strokeweight=".5pt">
              <v:stroke endarrowwidth="narrow" endarrowlength="long"/>
            </v:shape>
            <v:shape id="AutoShape 246" o:spid="_x0000_s2295" type="#_x0000_t32" style="position:absolute;left:6112;top:6536;width:1;height:318;flip:x;visibility:visible" o:connectortype="straight" strokeweight=".5pt">
              <v:stroke endarrowwidth="narrow" endarrowlength="long"/>
            </v:shape>
          </v:group>
        </w:pict>
      </w:r>
    </w:p>
    <w:p w:rsidR="00EA06B2" w:rsidRPr="0090110F" w:rsidRDefault="00EA06B2" w:rsidP="0090110F">
      <w:pPr>
        <w:spacing w:after="0" w:line="360" w:lineRule="auto"/>
        <w:jc w:val="both"/>
        <w:rPr>
          <w:rFonts w:ascii="Times New Roman" w:hAnsi="Times New Roman" w:cs="Times New Roman"/>
          <w:sz w:val="28"/>
          <w:szCs w:val="28"/>
        </w:rPr>
      </w:pPr>
    </w:p>
    <w:p w:rsidR="00EA06B2" w:rsidRPr="0090110F" w:rsidRDefault="00EA06B2" w:rsidP="0090110F">
      <w:pPr>
        <w:spacing w:after="0" w:line="360" w:lineRule="auto"/>
        <w:jc w:val="both"/>
        <w:rPr>
          <w:rFonts w:ascii="Times New Roman" w:hAnsi="Times New Roman" w:cs="Times New Roman"/>
          <w:sz w:val="28"/>
          <w:szCs w:val="28"/>
        </w:rPr>
      </w:pPr>
    </w:p>
    <w:p w:rsidR="00EA06B2" w:rsidRPr="0090110F" w:rsidRDefault="00EA06B2" w:rsidP="0090110F">
      <w:pPr>
        <w:tabs>
          <w:tab w:val="left" w:pos="8582"/>
        </w:tabs>
        <w:spacing w:after="0" w:line="360" w:lineRule="auto"/>
        <w:jc w:val="both"/>
        <w:rPr>
          <w:rFonts w:ascii="Times New Roman" w:hAnsi="Times New Roman" w:cs="Times New Roman"/>
          <w:sz w:val="28"/>
          <w:szCs w:val="28"/>
        </w:rPr>
      </w:pPr>
    </w:p>
    <w:p w:rsidR="00EA06B2" w:rsidRPr="0090110F" w:rsidRDefault="00EA06B2" w:rsidP="0090110F">
      <w:pPr>
        <w:spacing w:after="0" w:line="360" w:lineRule="auto"/>
        <w:jc w:val="both"/>
        <w:rPr>
          <w:rFonts w:ascii="Times New Roman" w:hAnsi="Times New Roman" w:cs="Times New Roman"/>
          <w:sz w:val="28"/>
          <w:szCs w:val="28"/>
        </w:rPr>
      </w:pPr>
    </w:p>
    <w:p w:rsidR="00EA06B2" w:rsidRPr="0090110F" w:rsidRDefault="00EA06B2" w:rsidP="0090110F">
      <w:pPr>
        <w:spacing w:after="0" w:line="360" w:lineRule="auto"/>
        <w:jc w:val="both"/>
        <w:rPr>
          <w:rFonts w:ascii="Times New Roman" w:hAnsi="Times New Roman" w:cs="Times New Roman"/>
          <w:sz w:val="28"/>
          <w:szCs w:val="28"/>
        </w:rPr>
      </w:pPr>
    </w:p>
    <w:p w:rsidR="00EA06B2" w:rsidRPr="0090110F" w:rsidRDefault="00EA06B2" w:rsidP="0090110F">
      <w:pPr>
        <w:tabs>
          <w:tab w:val="left" w:pos="5798"/>
        </w:tabs>
        <w:spacing w:after="0" w:line="240" w:lineRule="auto"/>
        <w:jc w:val="center"/>
        <w:rPr>
          <w:rFonts w:ascii="Times New Roman" w:hAnsi="Times New Roman" w:cs="Times New Roman"/>
          <w:b/>
          <w:bCs/>
          <w:sz w:val="28"/>
          <w:szCs w:val="28"/>
        </w:rPr>
      </w:pPr>
      <w:r w:rsidRPr="0090110F">
        <w:rPr>
          <w:rFonts w:ascii="Times New Roman" w:hAnsi="Times New Roman" w:cs="Times New Roman"/>
          <w:b/>
          <w:bCs/>
          <w:sz w:val="28"/>
          <w:szCs w:val="28"/>
        </w:rPr>
        <w:t>Рис. 14.6. Положительный внешний эффект</w:t>
      </w:r>
    </w:p>
    <w:p w:rsidR="00EA06B2" w:rsidRPr="0090110F" w:rsidRDefault="00EA06B2" w:rsidP="0090110F">
      <w:pPr>
        <w:spacing w:after="0" w:line="240" w:lineRule="auto"/>
        <w:jc w:val="both"/>
        <w:rPr>
          <w:rFonts w:ascii="Times New Roman" w:hAnsi="Times New Roman" w:cs="Times New Roman"/>
          <w:sz w:val="28"/>
          <w:szCs w:val="28"/>
        </w:rPr>
      </w:pP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На графике рыночное равновесие </w:t>
      </w:r>
      <w:r w:rsidRPr="0090110F">
        <w:rPr>
          <w:rFonts w:ascii="Times New Roman" w:hAnsi="Times New Roman" w:cs="Times New Roman"/>
          <w:i/>
          <w:iCs/>
          <w:sz w:val="28"/>
          <w:szCs w:val="28"/>
        </w:rPr>
        <w:t>Е</w:t>
      </w:r>
      <w:r w:rsidRPr="0090110F">
        <w:rPr>
          <w:rFonts w:ascii="Times New Roman" w:hAnsi="Times New Roman" w:cs="Times New Roman"/>
          <w:sz w:val="28"/>
          <w:szCs w:val="28"/>
          <w:vertAlign w:val="subscript"/>
        </w:rPr>
        <w:t>1</w:t>
      </w:r>
      <w:r w:rsidRPr="0090110F">
        <w:rPr>
          <w:rFonts w:ascii="Times New Roman" w:hAnsi="Times New Roman" w:cs="Times New Roman"/>
          <w:sz w:val="28"/>
          <w:szCs w:val="28"/>
        </w:rPr>
        <w:t xml:space="preserve"> устанавливается в точке пересечения кривых предельных частных выгод и предельных общественных издержек: </w:t>
      </w:r>
      <w:r w:rsidRPr="0090110F">
        <w:rPr>
          <w:rFonts w:ascii="Times New Roman" w:hAnsi="Times New Roman" w:cs="Times New Roman"/>
          <w:i/>
          <w:iCs/>
          <w:sz w:val="28"/>
          <w:szCs w:val="28"/>
        </w:rPr>
        <w:t>МРВ</w:t>
      </w:r>
      <w:r w:rsidRPr="0090110F">
        <w:rPr>
          <w:rFonts w:ascii="Times New Roman" w:hAnsi="Times New Roman" w:cs="Times New Roman"/>
          <w:sz w:val="28"/>
          <w:szCs w:val="28"/>
        </w:rPr>
        <w:t xml:space="preserve"> = </w:t>
      </w:r>
      <w:r w:rsidRPr="0090110F">
        <w:rPr>
          <w:rFonts w:ascii="Times New Roman" w:hAnsi="Times New Roman" w:cs="Times New Roman"/>
          <w:i/>
          <w:iCs/>
          <w:sz w:val="28"/>
          <w:szCs w:val="28"/>
        </w:rPr>
        <w:t>МSC</w:t>
      </w:r>
      <w:r w:rsidRPr="0090110F">
        <w:rPr>
          <w:rFonts w:ascii="Times New Roman" w:hAnsi="Times New Roman" w:cs="Times New Roman"/>
          <w:sz w:val="28"/>
          <w:szCs w:val="28"/>
        </w:rPr>
        <w:t>.</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Между тем предельные общественные выгоды больше предельных частных выгод на величину предельных внешних выгод. Поэтому для общества эффективное равновесие достигалось бы в точке пересечения кривых предельных общественных выгод и издержек, т.е. в точке </w:t>
      </w:r>
      <w:r w:rsidRPr="0090110F">
        <w:rPr>
          <w:rFonts w:ascii="Times New Roman" w:hAnsi="Times New Roman" w:cs="Times New Roman"/>
          <w:i/>
          <w:iCs/>
          <w:sz w:val="28"/>
          <w:szCs w:val="28"/>
        </w:rPr>
        <w:t>Е</w:t>
      </w:r>
      <w:r w:rsidRPr="0090110F">
        <w:rPr>
          <w:rFonts w:ascii="Times New Roman" w:hAnsi="Times New Roman" w:cs="Times New Roman"/>
          <w:sz w:val="28"/>
          <w:szCs w:val="28"/>
          <w:vertAlign w:val="subscript"/>
        </w:rPr>
        <w:t>2</w:t>
      </w:r>
      <w:r w:rsidRPr="0090110F">
        <w:rPr>
          <w:rFonts w:ascii="Times New Roman" w:hAnsi="Times New Roman" w:cs="Times New Roman"/>
          <w:sz w:val="28"/>
          <w:szCs w:val="28"/>
        </w:rPr>
        <w:t xml:space="preserve">. Эффективность увеличивается на площадь треугольника </w:t>
      </w:r>
      <w:r w:rsidRPr="0090110F">
        <w:rPr>
          <w:rFonts w:ascii="Times New Roman" w:hAnsi="Times New Roman" w:cs="Times New Roman"/>
          <w:i/>
          <w:iCs/>
          <w:sz w:val="28"/>
          <w:szCs w:val="28"/>
        </w:rPr>
        <w:t>АЕ</w:t>
      </w:r>
      <w:r w:rsidRPr="0090110F">
        <w:rPr>
          <w:rFonts w:ascii="Times New Roman" w:hAnsi="Times New Roman" w:cs="Times New Roman"/>
          <w:sz w:val="28"/>
          <w:szCs w:val="28"/>
          <w:vertAlign w:val="subscript"/>
        </w:rPr>
        <w:t>1</w:t>
      </w:r>
      <w:r w:rsidRPr="0090110F">
        <w:rPr>
          <w:rFonts w:ascii="Times New Roman" w:hAnsi="Times New Roman" w:cs="Times New Roman"/>
          <w:i/>
          <w:iCs/>
          <w:sz w:val="28"/>
          <w:szCs w:val="28"/>
        </w:rPr>
        <w:t>Е</w:t>
      </w:r>
      <w:r w:rsidRPr="0090110F">
        <w:rPr>
          <w:rFonts w:ascii="Times New Roman" w:hAnsi="Times New Roman" w:cs="Times New Roman"/>
          <w:sz w:val="28"/>
          <w:szCs w:val="28"/>
          <w:vertAlign w:val="subscript"/>
        </w:rPr>
        <w:t>2</w:t>
      </w:r>
      <w:r w:rsidRPr="0090110F">
        <w:rPr>
          <w:rFonts w:ascii="Times New Roman" w:hAnsi="Times New Roman" w:cs="Times New Roman"/>
          <w:sz w:val="28"/>
          <w:szCs w:val="28"/>
        </w:rPr>
        <w:t xml:space="preserve">. Таким образом, </w:t>
      </w:r>
      <w:r w:rsidRPr="0090110F">
        <w:rPr>
          <w:rFonts w:ascii="Times New Roman" w:hAnsi="Times New Roman" w:cs="Times New Roman"/>
          <w:b/>
          <w:bCs/>
          <w:sz w:val="28"/>
          <w:szCs w:val="28"/>
        </w:rPr>
        <w:t xml:space="preserve">при наличии положительного внешнего эффекта </w:t>
      </w:r>
      <w:r w:rsidRPr="0090110F">
        <w:rPr>
          <w:rFonts w:ascii="Times New Roman" w:hAnsi="Times New Roman" w:cs="Times New Roman"/>
          <w:sz w:val="28"/>
          <w:szCs w:val="28"/>
        </w:rPr>
        <w:t xml:space="preserve">экономическое благо продается и покупается в меньшем объеме по сравнению с эффективным объемом, т.е. имеет место недопроизводство товаров. </w:t>
      </w:r>
    </w:p>
    <w:p w:rsidR="00EA06B2" w:rsidRPr="0090110F" w:rsidRDefault="00EA06B2" w:rsidP="0090110F">
      <w:pPr>
        <w:spacing w:after="0" w:line="240" w:lineRule="auto"/>
        <w:jc w:val="both"/>
        <w:rPr>
          <w:rFonts w:ascii="Times New Roman" w:hAnsi="Times New Roman" w:cs="Times New Roman"/>
          <w:sz w:val="28"/>
          <w:szCs w:val="28"/>
        </w:rPr>
      </w:pPr>
    </w:p>
    <w:p w:rsidR="00EA06B2" w:rsidRPr="0090110F" w:rsidRDefault="00EA06B2" w:rsidP="0090110F">
      <w:pPr>
        <w:spacing w:after="0" w:line="240" w:lineRule="auto"/>
        <w:jc w:val="center"/>
        <w:rPr>
          <w:rFonts w:ascii="Times New Roman" w:hAnsi="Times New Roman" w:cs="Times New Roman"/>
          <w:sz w:val="32"/>
          <w:szCs w:val="32"/>
        </w:rPr>
      </w:pPr>
      <w:r w:rsidRPr="0090110F">
        <w:rPr>
          <w:rFonts w:ascii="Times New Roman" w:hAnsi="Times New Roman" w:cs="Times New Roman"/>
          <w:b/>
          <w:bCs/>
          <w:caps/>
          <w:sz w:val="32"/>
          <w:szCs w:val="32"/>
        </w:rPr>
        <w:t xml:space="preserve">14.3 </w:t>
      </w:r>
      <w:r w:rsidRPr="0090110F">
        <w:rPr>
          <w:rFonts w:ascii="Times New Roman" w:hAnsi="Times New Roman" w:cs="Times New Roman"/>
          <w:b/>
          <w:bCs/>
          <w:sz w:val="32"/>
          <w:szCs w:val="32"/>
        </w:rPr>
        <w:t>Причины возникновения внешних эффектов</w:t>
      </w:r>
    </w:p>
    <w:p w:rsidR="00EA06B2" w:rsidRPr="0090110F" w:rsidRDefault="00EA06B2" w:rsidP="0090110F">
      <w:pPr>
        <w:spacing w:after="0" w:line="240" w:lineRule="auto"/>
        <w:jc w:val="center"/>
        <w:rPr>
          <w:rFonts w:ascii="Times New Roman" w:hAnsi="Times New Roman" w:cs="Times New Roman"/>
          <w:sz w:val="28"/>
          <w:szCs w:val="28"/>
        </w:rPr>
      </w:pP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Формально возникновение внешних эффектов связано с различиями в уровнях частных и общественных издержек и выгод. Однако эти различия являются лишь следствием более глубоких причин. </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В условиях ограниченности ресурсов внешние эффекты возникают вследствие конкуренции между различными способами использования ресурса. Причина такой конкуренции кроется в отсутствии установленных прав собственности на данный ресурс, что позволяет использовать его бесплатно. Если бы права собственности на ресурс были установлены, например, право населения на чистый воздух, то они могли бы быть проданы металлургическому предприятию (отрицательный внешний эффект). В этом случае получивший стоимостную оценку ресурс использовался бы уже в качестве внутреннего (вмененного) фактора производства, что привело бы к росту предельных частных издержек производства до уровня предельных общественных издержек.</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Схожая ситуация возникает и в отношении положительных внешних эффектов. Если бы лица, деятельность которых приносит дополнительную выгоду, обладали правами собственности на эту выгоду, они потребовали бы плату за приносимую полезность, что означало бы уравнивание предельных частных и предельных общественных выгод. Таким образом, </w:t>
      </w:r>
      <w:r w:rsidRPr="0090110F">
        <w:rPr>
          <w:rFonts w:ascii="Times New Roman" w:hAnsi="Times New Roman" w:cs="Times New Roman"/>
          <w:b/>
          <w:bCs/>
          <w:sz w:val="28"/>
          <w:szCs w:val="28"/>
        </w:rPr>
        <w:t>причиной возникновения внешних эффектов является отсутствие установленных прав собственности на ресурсы</w:t>
      </w:r>
      <w:r w:rsidRPr="0090110F">
        <w:rPr>
          <w:rFonts w:ascii="Times New Roman" w:hAnsi="Times New Roman" w:cs="Times New Roman"/>
          <w:sz w:val="28"/>
          <w:szCs w:val="28"/>
        </w:rPr>
        <w:t xml:space="preserve">. Другими словами, внешние эффекты обусловлены «отсутствующими рынками», т.е. имеют внерыночный характер. Так, не существует рынков чистого воздуха, солнечного света, поэтому за их использование производителям ничего не надо платить. В некоторых случаях возникают трудности с определением хозяйствующих субъектов, ответственных за отрицательный внешний эффект. Кого, например, можно считать ответственным за кислотные дожди? </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Суть проблемы внешних эффектов состоит в неэффективном распределении ресурсов. Оно проявляется в перепроизводстве или недопроизводстве благ и приводит к потерям общественной полезности.</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Проблема эффективности – это вопрос об альтернативных способах использования ресурсов. В случае с внешними эффектами она возникает в связи с тем, что из-за отсутствия установленных прав собственности альтернативная стоимость одних ресурсов занижается, а других – завышается. Любой ресурс или благо используются эффективно в той степени, в какой предельные издержки их применения уравновешиваются предельными выгодами от него. Решением проблемы внешних эффектов является обеспечение равенства предельных общественных издержек предельным общественным выгодам, т.е. </w:t>
      </w:r>
      <w:r w:rsidRPr="0090110F">
        <w:rPr>
          <w:rFonts w:ascii="Times New Roman" w:hAnsi="Times New Roman" w:cs="Times New Roman"/>
          <w:i/>
          <w:iCs/>
          <w:sz w:val="28"/>
          <w:szCs w:val="28"/>
        </w:rPr>
        <w:t xml:space="preserve">MSC </w:t>
      </w:r>
      <w:r w:rsidRPr="0090110F">
        <w:rPr>
          <w:rFonts w:ascii="Times New Roman" w:hAnsi="Times New Roman" w:cs="Times New Roman"/>
          <w:sz w:val="28"/>
          <w:szCs w:val="28"/>
        </w:rPr>
        <w:t xml:space="preserve">= </w:t>
      </w:r>
      <w:r w:rsidRPr="0090110F">
        <w:rPr>
          <w:rFonts w:ascii="Times New Roman" w:hAnsi="Times New Roman" w:cs="Times New Roman"/>
          <w:i/>
          <w:iCs/>
          <w:sz w:val="28"/>
          <w:szCs w:val="28"/>
        </w:rPr>
        <w:t>MSB</w:t>
      </w:r>
      <w:r w:rsidRPr="0090110F">
        <w:rPr>
          <w:rFonts w:ascii="Times New Roman" w:hAnsi="Times New Roman" w:cs="Times New Roman"/>
          <w:sz w:val="28"/>
          <w:szCs w:val="28"/>
        </w:rPr>
        <w:t xml:space="preserve">. Другими словами, решение сводится к корректировке частных предельных издержек и выгод таким образом, чтобы они отражали общественные предельные издержки и выгоды. А это можно сделать путем </w:t>
      </w:r>
      <w:r w:rsidRPr="0090110F">
        <w:rPr>
          <w:rFonts w:ascii="Times New Roman" w:hAnsi="Times New Roman" w:cs="Times New Roman"/>
          <w:b/>
          <w:bCs/>
          <w:sz w:val="28"/>
          <w:szCs w:val="28"/>
        </w:rPr>
        <w:t>трансформации внешних эффектов</w:t>
      </w:r>
      <w:r w:rsidRPr="0090110F">
        <w:rPr>
          <w:rFonts w:ascii="Times New Roman" w:hAnsi="Times New Roman" w:cs="Times New Roman"/>
          <w:sz w:val="28"/>
          <w:szCs w:val="28"/>
        </w:rPr>
        <w:t xml:space="preserve"> (экстерналий) во внутренние эффекты (интерналии). </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b/>
          <w:bCs/>
          <w:sz w:val="28"/>
          <w:szCs w:val="28"/>
        </w:rPr>
        <w:t xml:space="preserve">В отношении отрицательных внешних эффектов интернализация будет означать </w:t>
      </w:r>
      <w:r w:rsidRPr="0090110F">
        <w:rPr>
          <w:rFonts w:ascii="Times New Roman" w:hAnsi="Times New Roman" w:cs="Times New Roman"/>
          <w:sz w:val="28"/>
          <w:szCs w:val="28"/>
        </w:rPr>
        <w:t xml:space="preserve">увеличение предельных частных издержек на величину предельных внешних издержек, что приведет к росту цены блага и сокращению его предложения до оптимального уровня. </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b/>
          <w:bCs/>
          <w:sz w:val="28"/>
          <w:szCs w:val="28"/>
        </w:rPr>
        <w:t>В отношении положительных внешних эффектов интернализация будет означать</w:t>
      </w:r>
      <w:r w:rsidRPr="0090110F">
        <w:rPr>
          <w:rFonts w:ascii="Times New Roman" w:hAnsi="Times New Roman" w:cs="Times New Roman"/>
          <w:sz w:val="28"/>
          <w:szCs w:val="28"/>
        </w:rPr>
        <w:t xml:space="preserve"> увеличение предельной частной выгоды на величину предельной внешней выгоды. Такие корректировки будут способствовать перераспределению ресурсов в направлении более эффективного их применения, что приведет к устранению неэффективности. </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Если права собственности на ресурсы установлены и имеется возможность свободного обмена ими, то производители и получатели внешних эффектов могли бы договориться о таком распределении этих прав, при котором их издержки и выгоды были бы равны. Однако установление прав собственности и переговоры об их обмене связаны со значительными трансакционными издержками, что затрудняет, а иногда делает и невозможным решение этой задачи. Но в том случае, когда издержки по установлению прав собственности и обмену ими отсутствуют или незначительны, то установленные права собственности будут перераспределяться таким образом, что получившие денежную оценку ресурсы будут передаваться тем экономическим субъектам, которым это наиболее выгодно. А так как обмен правами будет осуществляться на основе учета затрат и выгод сторон, то будет обеспечиваться трансформация внешних эффектов во внутренние, что приведет к оптимальному распределению ресурсов. Например, если будет создан рынок прав собственности на воздух, то владелец промышленного предприятия (производитель внешнего эффекта) или фермер (получатель внешнего эффекта) смогут выкупить это право друг у друга (на чистый воздух или на его загрязнение) в зависимости от того, кто из них двоих сможет извлечь из обладания этим правом большую пользу. Тот, для кого оно представляет меньшую ценность, продаст это право другому.</w:t>
      </w:r>
    </w:p>
    <w:p w:rsidR="00EA06B2" w:rsidRPr="0090110F" w:rsidRDefault="00EA06B2" w:rsidP="0090110F">
      <w:pPr>
        <w:spacing w:after="0" w:line="360" w:lineRule="auto"/>
        <w:ind w:firstLine="425"/>
        <w:jc w:val="both"/>
        <w:rPr>
          <w:rFonts w:ascii="Times New Roman" w:hAnsi="Times New Roman" w:cs="Times New Roman"/>
          <w:b/>
          <w:bCs/>
          <w:sz w:val="28"/>
          <w:szCs w:val="28"/>
        </w:rPr>
      </w:pPr>
      <w:r w:rsidRPr="0090110F">
        <w:rPr>
          <w:rFonts w:ascii="Times New Roman" w:hAnsi="Times New Roman" w:cs="Times New Roman"/>
          <w:sz w:val="28"/>
          <w:szCs w:val="28"/>
        </w:rPr>
        <w:t>Рассмотренный выше принцип известен как теорема Коуза–Стиг</w:t>
      </w:r>
      <w:r w:rsidRPr="0090110F">
        <w:rPr>
          <w:rFonts w:ascii="Times New Roman" w:hAnsi="Times New Roman" w:cs="Times New Roman"/>
          <w:sz w:val="28"/>
          <w:szCs w:val="28"/>
        </w:rPr>
        <w:softHyphen/>
        <w:t xml:space="preserve">лера. Она утверждает, что при четко установленных правах собственности и почти нулевых трансакционных издержках, независимо от того, как права собственности распределены между экономическими субъектами, частные и общественные издержки будут равны. Иными словами, рыночный механизм способен обеспечить эффективное распределение ресурсов в условиях четко установленных прав собственности, свободного обмена ими и отсутствия издержек по осуществлению трансакций. На практике условия интернализации внешних эффектов посредством рыночного механизма оказываются невыполнимыми. К причинам этого можно отнести: трудности установления прав собственности; сложность определения источников внешних эффектов; множество производителей и получателей внешних эффектов; недостаточность информации об издержках и выгодах сторон; значительные издержки по установлению прав собственности и ведению переговоров. Следовательно, использование рыночного механизма для решения проблемы экстерналий не всегда эффективно и возможно. Поэтому возникает необходимость применения государственных методов регулирования внешних эффектов. </w:t>
      </w:r>
    </w:p>
    <w:p w:rsidR="00EA06B2" w:rsidRPr="0090110F" w:rsidRDefault="00EA06B2" w:rsidP="0090110F">
      <w:pPr>
        <w:spacing w:after="0" w:line="240" w:lineRule="auto"/>
        <w:jc w:val="center"/>
        <w:rPr>
          <w:rFonts w:ascii="Times New Roman" w:hAnsi="Times New Roman" w:cs="Times New Roman"/>
          <w:sz w:val="28"/>
          <w:szCs w:val="28"/>
        </w:rPr>
      </w:pPr>
    </w:p>
    <w:p w:rsidR="00EA06B2" w:rsidRPr="0090110F" w:rsidRDefault="00EA06B2" w:rsidP="0090110F">
      <w:pPr>
        <w:spacing w:after="0" w:line="240" w:lineRule="auto"/>
        <w:jc w:val="center"/>
        <w:rPr>
          <w:rFonts w:ascii="Times New Roman" w:hAnsi="Times New Roman" w:cs="Times New Roman"/>
          <w:b/>
          <w:bCs/>
          <w:sz w:val="32"/>
          <w:szCs w:val="32"/>
        </w:rPr>
      </w:pPr>
      <w:r w:rsidRPr="0090110F">
        <w:rPr>
          <w:rFonts w:ascii="Times New Roman" w:hAnsi="Times New Roman" w:cs="Times New Roman"/>
          <w:b/>
          <w:bCs/>
          <w:caps/>
          <w:sz w:val="32"/>
          <w:szCs w:val="32"/>
        </w:rPr>
        <w:t xml:space="preserve">14.4 </w:t>
      </w:r>
      <w:r w:rsidRPr="0090110F">
        <w:rPr>
          <w:rFonts w:ascii="Times New Roman" w:hAnsi="Times New Roman" w:cs="Times New Roman"/>
          <w:b/>
          <w:bCs/>
          <w:sz w:val="32"/>
          <w:szCs w:val="32"/>
        </w:rPr>
        <w:t>Государственное регулирование внешних эффектов</w:t>
      </w:r>
    </w:p>
    <w:p w:rsidR="00EA06B2" w:rsidRPr="0090110F" w:rsidRDefault="00EA06B2" w:rsidP="0090110F">
      <w:pPr>
        <w:spacing w:after="0" w:line="240" w:lineRule="auto"/>
        <w:jc w:val="center"/>
        <w:rPr>
          <w:rFonts w:ascii="Times New Roman" w:hAnsi="Times New Roman" w:cs="Times New Roman"/>
          <w:sz w:val="28"/>
          <w:szCs w:val="28"/>
        </w:rPr>
      </w:pPr>
    </w:p>
    <w:p w:rsidR="00EA06B2" w:rsidRPr="0090110F" w:rsidRDefault="00EA06B2" w:rsidP="0090110F">
      <w:pPr>
        <w:spacing w:after="0" w:line="372"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Государство осуществляет регулирование как отрицательных, так и положительных внешних эффектов.</w:t>
      </w:r>
    </w:p>
    <w:p w:rsidR="00EA06B2" w:rsidRPr="0090110F" w:rsidRDefault="00EA06B2" w:rsidP="0090110F">
      <w:pPr>
        <w:spacing w:after="0" w:line="372" w:lineRule="auto"/>
        <w:ind w:firstLine="425"/>
        <w:jc w:val="both"/>
        <w:rPr>
          <w:rFonts w:ascii="Times New Roman" w:hAnsi="Times New Roman" w:cs="Times New Roman"/>
          <w:sz w:val="28"/>
          <w:szCs w:val="28"/>
        </w:rPr>
      </w:pPr>
      <w:r>
        <w:rPr>
          <w:rFonts w:ascii="Times New Roman" w:hAnsi="Times New Roman" w:cs="Times New Roman"/>
          <w:sz w:val="28"/>
          <w:szCs w:val="28"/>
        </w:rPr>
        <w:t xml:space="preserve">Следствием </w:t>
      </w:r>
      <w:r w:rsidRPr="0090110F">
        <w:rPr>
          <w:rFonts w:ascii="Times New Roman" w:hAnsi="Times New Roman" w:cs="Times New Roman"/>
          <w:sz w:val="28"/>
          <w:szCs w:val="28"/>
        </w:rPr>
        <w:t xml:space="preserve">отрицательного внешнего эффекта является перепроизводство блага. В этой связи задача </w:t>
      </w:r>
      <w:r w:rsidRPr="0090110F">
        <w:rPr>
          <w:rFonts w:ascii="Times New Roman" w:hAnsi="Times New Roman" w:cs="Times New Roman"/>
          <w:b/>
          <w:bCs/>
          <w:sz w:val="28"/>
          <w:szCs w:val="28"/>
        </w:rPr>
        <w:t xml:space="preserve">регулирования отрицательных внешних эффектов </w:t>
      </w:r>
      <w:r w:rsidRPr="0090110F">
        <w:rPr>
          <w:rFonts w:ascii="Times New Roman" w:hAnsi="Times New Roman" w:cs="Times New Roman"/>
          <w:sz w:val="28"/>
          <w:szCs w:val="28"/>
        </w:rPr>
        <w:t>состоит в том, чтобы скорректировать объем предложения блага в сторону оптимального.</w:t>
      </w:r>
    </w:p>
    <w:p w:rsidR="00EA06B2" w:rsidRPr="0090110F" w:rsidRDefault="00EA06B2" w:rsidP="0090110F">
      <w:pPr>
        <w:spacing w:after="0" w:line="372"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Для решения этой задачи используются различные методы.</w:t>
      </w:r>
    </w:p>
    <w:p w:rsidR="00EA06B2" w:rsidRPr="0090110F" w:rsidRDefault="00EA06B2" w:rsidP="0090110F">
      <w:pPr>
        <w:spacing w:after="0" w:line="372" w:lineRule="auto"/>
        <w:ind w:firstLine="425"/>
        <w:jc w:val="both"/>
        <w:rPr>
          <w:rFonts w:ascii="Times New Roman" w:hAnsi="Times New Roman" w:cs="Times New Roman"/>
          <w:sz w:val="28"/>
          <w:szCs w:val="28"/>
        </w:rPr>
      </w:pPr>
      <w:r w:rsidRPr="0090110F">
        <w:rPr>
          <w:rFonts w:ascii="Times New Roman" w:hAnsi="Times New Roman" w:cs="Times New Roman"/>
          <w:b/>
          <w:bCs/>
          <w:sz w:val="28"/>
          <w:szCs w:val="28"/>
        </w:rPr>
        <w:t>Стандарты по вредным выбросам</w:t>
      </w:r>
      <w:r w:rsidRPr="0090110F">
        <w:rPr>
          <w:rFonts w:ascii="Times New Roman" w:hAnsi="Times New Roman" w:cs="Times New Roman"/>
          <w:sz w:val="28"/>
          <w:szCs w:val="28"/>
        </w:rPr>
        <w:t xml:space="preserve"> – это установленные законом пределы концентрации вредных веществ в промышленных отходах. Практика установления стандартов принята почти во всех странах. Однако она имеет свои очевидные недостатки.</w:t>
      </w:r>
    </w:p>
    <w:p w:rsidR="00EA06B2" w:rsidRPr="0090110F" w:rsidRDefault="00EA06B2" w:rsidP="0090110F">
      <w:pPr>
        <w:spacing w:after="0" w:line="372"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Стандарты разрешают в определенных пределах бесплатно сбрасывать вредные вещества. При установлении единых для страны норм не учитывается разная степень остроты экологических проблем в разных регионах, а также существуют различия предельных частных издержек отдельных предприятий. Поэтому затраты, связанные с достижением единого уровня загрязнения, могут приводить к значительным потерям отдельных предприятий и общества в целом.</w:t>
      </w:r>
    </w:p>
    <w:p w:rsidR="00EA06B2" w:rsidRPr="0090110F" w:rsidRDefault="00EA06B2" w:rsidP="0090110F">
      <w:pPr>
        <w:spacing w:after="0" w:line="372"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Другим методом корректировки отрицательного внешнего эффекта являются </w:t>
      </w:r>
      <w:r w:rsidRPr="0090110F">
        <w:rPr>
          <w:rFonts w:ascii="Times New Roman" w:hAnsi="Times New Roman" w:cs="Times New Roman"/>
          <w:b/>
          <w:bCs/>
          <w:sz w:val="28"/>
          <w:szCs w:val="28"/>
        </w:rPr>
        <w:t>налоги как платежи за наносимый ущерб</w:t>
      </w:r>
      <w:r w:rsidRPr="0090110F">
        <w:rPr>
          <w:rFonts w:ascii="Times New Roman" w:hAnsi="Times New Roman" w:cs="Times New Roman"/>
          <w:sz w:val="28"/>
          <w:szCs w:val="28"/>
        </w:rPr>
        <w:t>. Они взимаются с предприятий за каждую единицу выбросов, загрязняющих окружающую среду, и повышают предельные частные издержки до уровня предельных общественных.</w:t>
      </w:r>
    </w:p>
    <w:p w:rsidR="00EA06B2" w:rsidRPr="0090110F" w:rsidRDefault="00EA06B2" w:rsidP="0090110F">
      <w:pPr>
        <w:spacing w:after="0" w:line="372"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В отличие от стандартов плата за выбросы обладает большей гибкостью. Она не требует сбора труднодоступной информации о предельных издержках снижения выбросов, способствует сокращению общего объема вредных выбросов. Кроме того, предприятия могут извлекать выгоду в виде разницы между затратами на сокращение выбросов и налогом. Следовательно, налоги выступают мощным стимулом для сокращения предприятиями уровня выбросов за счет совершенствования технологии и способствуют росту государственных доходов. </w:t>
      </w:r>
    </w:p>
    <w:p w:rsidR="00EA06B2" w:rsidRPr="0090110F" w:rsidRDefault="00EA06B2" w:rsidP="0090110F">
      <w:pPr>
        <w:spacing w:after="0" w:line="372" w:lineRule="auto"/>
        <w:ind w:firstLine="425"/>
        <w:jc w:val="both"/>
        <w:rPr>
          <w:rFonts w:ascii="Times New Roman" w:hAnsi="Times New Roman" w:cs="Times New Roman"/>
          <w:i/>
          <w:iCs/>
          <w:sz w:val="28"/>
          <w:szCs w:val="28"/>
        </w:rPr>
      </w:pPr>
      <w:r w:rsidRPr="0090110F">
        <w:rPr>
          <w:rFonts w:ascii="Times New Roman" w:hAnsi="Times New Roman" w:cs="Times New Roman"/>
          <w:sz w:val="28"/>
          <w:szCs w:val="28"/>
        </w:rPr>
        <w:t xml:space="preserve">Действие положительного внешнего эффекта выражается в более низком объеме производства и потребления блага по сравнению с эффективным. </w:t>
      </w:r>
      <w:r w:rsidRPr="0090110F">
        <w:rPr>
          <w:rFonts w:ascii="Times New Roman" w:hAnsi="Times New Roman" w:cs="Times New Roman"/>
          <w:b/>
          <w:bCs/>
          <w:sz w:val="28"/>
          <w:szCs w:val="28"/>
        </w:rPr>
        <w:t xml:space="preserve">В этой связи задача регулирования положительных внешних эффектов </w:t>
      </w:r>
      <w:r w:rsidRPr="0090110F">
        <w:rPr>
          <w:rFonts w:ascii="Times New Roman" w:hAnsi="Times New Roman" w:cs="Times New Roman"/>
          <w:sz w:val="28"/>
          <w:szCs w:val="28"/>
        </w:rPr>
        <w:t xml:space="preserve">состоит в том, чтобы скорректировать объем потребления блага в сторону оптимального. Так как положительный внешний эффект обычно проявляется в процессе потребления блага, то суть регулирования данного эффекта сводится к оказанию понижающего воздействия на цену блага. Это увеличит спрос на благо, а следовательно, и производство (предложение). </w:t>
      </w:r>
    </w:p>
    <w:p w:rsidR="00EA06B2" w:rsidRPr="0090110F" w:rsidRDefault="00EA06B2" w:rsidP="0090110F">
      <w:pPr>
        <w:spacing w:after="0" w:line="372"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Наиболее распространенным методом регулирования положительных внешних эффектов являются </w:t>
      </w:r>
      <w:r w:rsidRPr="0090110F">
        <w:rPr>
          <w:rFonts w:ascii="Times New Roman" w:hAnsi="Times New Roman" w:cs="Times New Roman"/>
          <w:b/>
          <w:bCs/>
          <w:sz w:val="28"/>
          <w:szCs w:val="28"/>
        </w:rPr>
        <w:t>субсидии</w:t>
      </w:r>
      <w:r w:rsidRPr="0090110F">
        <w:rPr>
          <w:rFonts w:ascii="Times New Roman" w:hAnsi="Times New Roman" w:cs="Times New Roman"/>
          <w:sz w:val="28"/>
          <w:szCs w:val="28"/>
        </w:rPr>
        <w:t>, представляющие собой платежи потребителям или производителям экономических благ. Субсидии могут быть направлены на стимулирование спроса, когда их получателями являются потребители блага, вызывающего положительный внешний эффект. Формы таких субсидий могут быть различны: талоны на продукты питания; денежные выплаты бедным слоям населения; предоставление стипендий на образование; бесплатные вакцинация и медицинский осмотр.</w:t>
      </w:r>
    </w:p>
    <w:p w:rsidR="00EA06B2" w:rsidRPr="0090110F" w:rsidRDefault="00EA06B2" w:rsidP="0090110F">
      <w:pPr>
        <w:spacing w:after="0" w:line="372"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Субсидии могут быть направлены и на стимулирование предложения. В этом случае непосредственными получателями субсидий являются производители, а их воздействие выражается в сокращении предельных частных издержек производства экономических благ. Примером такого рода регулирования служит субсидирование сельскохозяйственного производства, жилищного строительства.</w:t>
      </w:r>
    </w:p>
    <w:p w:rsidR="00EA06B2" w:rsidRPr="0090110F" w:rsidRDefault="00EA06B2" w:rsidP="0090110F">
      <w:pPr>
        <w:spacing w:after="0" w:line="360" w:lineRule="auto"/>
        <w:ind w:firstLine="425"/>
        <w:jc w:val="both"/>
        <w:rPr>
          <w:rFonts w:ascii="Times New Roman" w:hAnsi="Times New Roman" w:cs="Times New Roman"/>
          <w:sz w:val="28"/>
          <w:szCs w:val="28"/>
        </w:rPr>
      </w:pPr>
    </w:p>
    <w:p w:rsidR="00EA06B2" w:rsidRPr="0090110F" w:rsidRDefault="00EA06B2" w:rsidP="0090110F">
      <w:pPr>
        <w:spacing w:after="0" w:line="240" w:lineRule="auto"/>
        <w:jc w:val="center"/>
        <w:rPr>
          <w:rFonts w:ascii="Times New Roman" w:hAnsi="Times New Roman" w:cs="Times New Roman"/>
          <w:sz w:val="32"/>
          <w:szCs w:val="32"/>
        </w:rPr>
      </w:pPr>
      <w:r w:rsidRPr="0090110F">
        <w:rPr>
          <w:rFonts w:ascii="Times New Roman" w:hAnsi="Times New Roman" w:cs="Times New Roman"/>
          <w:b/>
          <w:bCs/>
          <w:caps/>
          <w:sz w:val="32"/>
          <w:szCs w:val="32"/>
        </w:rPr>
        <w:t xml:space="preserve">14.5 </w:t>
      </w:r>
      <w:r w:rsidRPr="0090110F">
        <w:rPr>
          <w:rFonts w:ascii="Times New Roman" w:hAnsi="Times New Roman" w:cs="Times New Roman"/>
          <w:b/>
          <w:bCs/>
          <w:sz w:val="32"/>
          <w:szCs w:val="32"/>
        </w:rPr>
        <w:t>Характеристика общественных благ</w:t>
      </w:r>
    </w:p>
    <w:p w:rsidR="00EA06B2" w:rsidRPr="0090110F" w:rsidRDefault="00EA06B2" w:rsidP="0090110F">
      <w:pPr>
        <w:spacing w:after="0" w:line="240" w:lineRule="auto"/>
        <w:jc w:val="center"/>
        <w:rPr>
          <w:rFonts w:ascii="Times New Roman" w:hAnsi="Times New Roman" w:cs="Times New Roman"/>
          <w:sz w:val="28"/>
          <w:szCs w:val="28"/>
        </w:rPr>
      </w:pP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Мир экономических благ очень многообразен. Их классификация осуществляется на основе различных критериев. Очень важно классифицировать экономические блага по таким признакам, как конкурентность (неконкурентность) в потреблении, исключаемость (неисключаемость) из потребления. </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b/>
          <w:bCs/>
          <w:sz w:val="28"/>
          <w:szCs w:val="28"/>
        </w:rPr>
        <w:t xml:space="preserve">Конкурентность </w:t>
      </w:r>
      <w:r w:rsidRPr="0090110F">
        <w:rPr>
          <w:rFonts w:ascii="Times New Roman" w:hAnsi="Times New Roman" w:cs="Times New Roman"/>
          <w:sz w:val="28"/>
          <w:szCs w:val="28"/>
        </w:rPr>
        <w:t xml:space="preserve">в потреблении означает, что получение определенных выгод от потребления данного блага одним субъектом делает невозможным то же самое для другого субъекта. Суть данного признака проявляется в том, что потребители вынуждены конкурировать за право потребления блага. </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b/>
          <w:bCs/>
          <w:sz w:val="28"/>
          <w:szCs w:val="28"/>
        </w:rPr>
        <w:t xml:space="preserve">Неконкурентность </w:t>
      </w:r>
      <w:r w:rsidRPr="0090110F">
        <w:rPr>
          <w:rFonts w:ascii="Times New Roman" w:hAnsi="Times New Roman" w:cs="Times New Roman"/>
          <w:sz w:val="28"/>
          <w:szCs w:val="28"/>
        </w:rPr>
        <w:t xml:space="preserve">в потреблении означает, что получение выгод от потребления блага одним субъектом не ограничивает возможности получения тех же выгод для других субъектов. Такое благо неконкурентно, потому что предельные издержки для дополнительного его потребления равны нулю. </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b/>
          <w:bCs/>
          <w:sz w:val="28"/>
          <w:szCs w:val="28"/>
        </w:rPr>
        <w:t xml:space="preserve">Исключаемость </w:t>
      </w:r>
      <w:r w:rsidRPr="0090110F">
        <w:rPr>
          <w:rFonts w:ascii="Times New Roman" w:hAnsi="Times New Roman" w:cs="Times New Roman"/>
          <w:sz w:val="28"/>
          <w:szCs w:val="28"/>
        </w:rPr>
        <w:t>из потребления означает, что обладание благом одним субъектом исключает доступность данного блага для других субъектов. Потребление такого блага возможно только на основе эквивалентного обмена.</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b/>
          <w:bCs/>
          <w:sz w:val="28"/>
          <w:szCs w:val="28"/>
        </w:rPr>
        <w:t xml:space="preserve">Неисключаемость </w:t>
      </w:r>
      <w:r w:rsidRPr="0090110F">
        <w:rPr>
          <w:rFonts w:ascii="Times New Roman" w:hAnsi="Times New Roman" w:cs="Times New Roman"/>
          <w:sz w:val="28"/>
          <w:szCs w:val="28"/>
        </w:rPr>
        <w:t xml:space="preserve">из потребления означает возможность любого субъекта участвовать в потреблении блага, если даже он отказывается за него платить. Такое благо обладает своеобразным положительным внешним эффектом: как только один субъект начинает его потреблять, оно становится доступным для всех остальных субъектов. </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В соответствии с этими признаками экономические блага подразделяют на частные и общественные.</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b/>
          <w:bCs/>
          <w:sz w:val="28"/>
          <w:szCs w:val="28"/>
        </w:rPr>
        <w:t>Чисто частные блага</w:t>
      </w:r>
      <w:r w:rsidRPr="0090110F">
        <w:rPr>
          <w:rFonts w:ascii="Times New Roman" w:hAnsi="Times New Roman" w:cs="Times New Roman"/>
          <w:sz w:val="28"/>
          <w:szCs w:val="28"/>
        </w:rPr>
        <w:t xml:space="preserve">– это блага, каждая единица которых может быть продана. Эти блага, потребляемые одним субъектом, не могут одновременно потребляться другими субъектами. </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b/>
          <w:bCs/>
          <w:sz w:val="28"/>
          <w:szCs w:val="28"/>
        </w:rPr>
        <w:t>Общественные блага</w:t>
      </w:r>
      <w:r w:rsidRPr="0090110F">
        <w:rPr>
          <w:rFonts w:ascii="Times New Roman" w:hAnsi="Times New Roman" w:cs="Times New Roman"/>
          <w:sz w:val="28"/>
          <w:szCs w:val="28"/>
        </w:rPr>
        <w:t xml:space="preserve"> – это блага, предоставление которых отдельному субъекту невозможно без предоставления их другим субъектам, причем без дополнительных затрат. </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Общественные блага делятся на чистые, исключаемые, перегружаемые и ограниченные. </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b/>
          <w:bCs/>
          <w:sz w:val="28"/>
          <w:szCs w:val="28"/>
        </w:rPr>
        <w:t xml:space="preserve">Чисто общественные блага </w:t>
      </w:r>
      <w:r w:rsidRPr="0090110F">
        <w:rPr>
          <w:rFonts w:ascii="Times New Roman" w:hAnsi="Times New Roman" w:cs="Times New Roman"/>
          <w:sz w:val="28"/>
          <w:szCs w:val="28"/>
        </w:rPr>
        <w:t>– это блага, которые потребляются всеми гражданами независимо от того, платят они за него или нет. Данные блага обладают двумя свойствами – неконкурентностью в потреблении и неисключаемостью из потребления. Чисто общественными благами являются национальная оборона, маяки, уличное освещение, фундаментальные научные исследования, органы правопорядка, пожарная служба.</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b/>
          <w:bCs/>
          <w:sz w:val="28"/>
          <w:szCs w:val="28"/>
        </w:rPr>
        <w:t>Исключаемые общественные блага</w:t>
      </w:r>
      <w:r w:rsidRPr="0090110F">
        <w:rPr>
          <w:rFonts w:ascii="Times New Roman" w:hAnsi="Times New Roman" w:cs="Times New Roman"/>
          <w:sz w:val="28"/>
          <w:szCs w:val="28"/>
        </w:rPr>
        <w:t xml:space="preserve"> – это блага, на которые можно назначить цену и ограничить доступ других субъектов к их потреблению. Такие блага характеризуются высокой степенью исключаемости и низкой степенью конкурентности. К исключаемым общественным благам относятся, например, высшее образование, здравоохранение. Не всех желающих получить высшее образование принимают в вузы, т.е. они могут быть исключены из потребления такого общественного блага, как высшее образование. </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b/>
          <w:bCs/>
          <w:sz w:val="28"/>
          <w:szCs w:val="28"/>
        </w:rPr>
        <w:t>Перегружаемые общественные блага</w:t>
      </w:r>
      <w:r w:rsidRPr="0090110F">
        <w:rPr>
          <w:rFonts w:ascii="Times New Roman" w:hAnsi="Times New Roman" w:cs="Times New Roman"/>
          <w:sz w:val="28"/>
          <w:szCs w:val="28"/>
        </w:rPr>
        <w:t xml:space="preserve">–это блага, которые могут потребляться всеми желающими, при условии, что они имеются в достаточном количестве для всех. Примером таких общественных благ являются дороги, мосты, библиотеки, музеи. По мере увеличения числа пользователей загружаемость проезжей части растет и скорость движения (полезность) снижается. </w:t>
      </w: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b/>
          <w:bCs/>
          <w:sz w:val="28"/>
          <w:szCs w:val="28"/>
        </w:rPr>
        <w:t>Ограниченные общественные блага</w:t>
      </w:r>
      <w:r w:rsidRPr="0090110F">
        <w:rPr>
          <w:rFonts w:ascii="Times New Roman" w:hAnsi="Times New Roman" w:cs="Times New Roman"/>
          <w:sz w:val="28"/>
          <w:szCs w:val="28"/>
        </w:rPr>
        <w:t xml:space="preserve"> не являются ни чисто общественными, ни чисто частными. Например, милиция, обеспечивающая общественную безопасность граждан страны, предоставляет им общественные блага. Раскрывая конкретные преступления, она предоставляет частные услуги отдельным субъектам. Вместе с тем образование, обладающее характеристиками общественного блага, предоставляется и частными учебными заведениями. </w:t>
      </w:r>
    </w:p>
    <w:p w:rsidR="00EA06B2" w:rsidRPr="0090110F" w:rsidRDefault="00EA06B2" w:rsidP="0090110F">
      <w:pPr>
        <w:spacing w:after="0" w:line="240" w:lineRule="auto"/>
        <w:jc w:val="center"/>
        <w:rPr>
          <w:rFonts w:ascii="Times New Roman" w:hAnsi="Times New Roman" w:cs="Times New Roman"/>
          <w:sz w:val="28"/>
          <w:szCs w:val="28"/>
        </w:rPr>
      </w:pPr>
    </w:p>
    <w:p w:rsidR="00EA06B2" w:rsidRPr="0090110F" w:rsidRDefault="00EA06B2" w:rsidP="0090110F">
      <w:pPr>
        <w:spacing w:after="0" w:line="240" w:lineRule="auto"/>
        <w:jc w:val="center"/>
        <w:rPr>
          <w:rFonts w:ascii="Times New Roman" w:hAnsi="Times New Roman" w:cs="Times New Roman"/>
          <w:sz w:val="32"/>
          <w:szCs w:val="32"/>
        </w:rPr>
      </w:pPr>
      <w:r w:rsidRPr="0090110F">
        <w:rPr>
          <w:rFonts w:ascii="Times New Roman" w:hAnsi="Times New Roman" w:cs="Times New Roman"/>
          <w:b/>
          <w:bCs/>
          <w:caps/>
          <w:sz w:val="32"/>
          <w:szCs w:val="32"/>
        </w:rPr>
        <w:t xml:space="preserve">14.6 </w:t>
      </w:r>
      <w:r w:rsidRPr="0090110F">
        <w:rPr>
          <w:rFonts w:ascii="Times New Roman" w:hAnsi="Times New Roman" w:cs="Times New Roman"/>
          <w:b/>
          <w:bCs/>
          <w:sz w:val="32"/>
          <w:szCs w:val="32"/>
        </w:rPr>
        <w:t>Особенности чисто общественных благ</w:t>
      </w:r>
    </w:p>
    <w:p w:rsidR="00EA06B2" w:rsidRPr="0090110F" w:rsidRDefault="00EA06B2" w:rsidP="0090110F">
      <w:pPr>
        <w:spacing w:after="0" w:line="240" w:lineRule="auto"/>
        <w:jc w:val="center"/>
        <w:rPr>
          <w:rFonts w:ascii="Times New Roman" w:hAnsi="Times New Roman" w:cs="Times New Roman"/>
          <w:sz w:val="28"/>
          <w:szCs w:val="28"/>
        </w:rPr>
      </w:pPr>
    </w:p>
    <w:p w:rsidR="00EA06B2" w:rsidRPr="0090110F" w:rsidRDefault="00EA06B2" w:rsidP="0090110F">
      <w:pPr>
        <w:spacing w:after="0" w:line="360"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Исключительно важное значение имеет обеспечение оптимального объема производства чисто общественных благ. В отличие от чисто частного блага чисто общественное благо неделимо, не может быть продано по частям, и все пользователи потребляют одинаковое количество блага. Следовательно, </w:t>
      </w:r>
      <w:r w:rsidRPr="0090110F">
        <w:rPr>
          <w:rFonts w:ascii="Times New Roman" w:hAnsi="Times New Roman" w:cs="Times New Roman"/>
          <w:b/>
          <w:bCs/>
          <w:sz w:val="28"/>
          <w:szCs w:val="28"/>
        </w:rPr>
        <w:t>невозможно определить цену на отдельные единицы чисто общественного блага</w:t>
      </w:r>
      <w:r w:rsidRPr="0090110F">
        <w:rPr>
          <w:rFonts w:ascii="Times New Roman" w:hAnsi="Times New Roman" w:cs="Times New Roman"/>
          <w:sz w:val="28"/>
          <w:szCs w:val="28"/>
        </w:rPr>
        <w:t>. Невозможность определения цены на определенные единицы чисто общественного блага обусловливает наличие особенностей определения совокупного спроса на чисто общественное благо. Цена в данном случае не является величиной переменной. Поэтому совокупный спрос на чисто общественное благо отражает предельную полезность всего имеющегося его наличного объема. Потребители должны потребить весь объем произведенного блага целиком. Совокупный спрос на чисто частное благо получается путем сложения индивидуальных спросов, а совокупный спрос на чисто общественное благо определяется путем суммирования индивидуальных предельных выгод,  получаемых от имеющегося наличного объема блага. Кривая совокупного спроса на чисто частное благо формируется путем суммирования индивидуальных кривых спроса вдоль горизонтальной оси (рис. 14.7), а кривая совокупного спроса на чисто общественное благо – путем сложения индивидуальных кривых спроса по вертикали (рис. 14.8).</w:t>
      </w:r>
    </w:p>
    <w:p w:rsidR="00EA06B2" w:rsidRPr="0090110F" w:rsidRDefault="00EA06B2" w:rsidP="0090110F">
      <w:pPr>
        <w:spacing w:after="0" w:line="360" w:lineRule="auto"/>
        <w:jc w:val="both"/>
        <w:rPr>
          <w:rFonts w:ascii="Times New Roman" w:hAnsi="Times New Roman" w:cs="Times New Roman"/>
          <w:sz w:val="28"/>
          <w:szCs w:val="28"/>
        </w:rPr>
      </w:pPr>
      <w:r>
        <w:rPr>
          <w:noProof/>
          <w:lang w:eastAsia="ru-RU"/>
        </w:rPr>
        <w:pict>
          <v:group id="Группа 1295" o:spid="_x0000_s2296" style="position:absolute;left:0;text-align:left;margin-left:240.8pt;margin-top:5.2pt;width:197.45pt;height:164.2pt;z-index:251730944" coordorigin="6517,11058" coordsize="3949,3284">
            <v:group id="Group 268" o:spid="_x0000_s2297" style="position:absolute;left:6857;top:11058;width:3609;height:2572" coordorigin="6857,11058" coordsize="3609,2572">
              <v:shape id="Text Box 269" o:spid="_x0000_s2298" type="#_x0000_t202" style="position:absolute;left:6857;top:13161;width:3609;height:469;visibility:visible" strokecolor="white">
                <v:textbox>
                  <w:txbxContent>
                    <w:p w:rsidR="00EA06B2" w:rsidRPr="00123966" w:rsidRDefault="00EA06B2" w:rsidP="0003697A">
                      <w:pPr>
                        <w:rPr>
                          <w:i/>
                          <w:iCs/>
                          <w:sz w:val="24"/>
                          <w:szCs w:val="24"/>
                        </w:rPr>
                      </w:pPr>
                      <w:r w:rsidRPr="00123966">
                        <w:rPr>
                          <w:i/>
                          <w:iCs/>
                          <w:sz w:val="24"/>
                          <w:szCs w:val="24"/>
                        </w:rPr>
                        <w:t xml:space="preserve">0              </w:t>
                      </w:r>
                      <w:r>
                        <w:rPr>
                          <w:i/>
                          <w:iCs/>
                          <w:sz w:val="24"/>
                          <w:szCs w:val="24"/>
                        </w:rPr>
                        <w:t xml:space="preserve">               </w:t>
                      </w:r>
                      <w:r w:rsidRPr="00123966">
                        <w:rPr>
                          <w:i/>
                          <w:iCs/>
                          <w:sz w:val="24"/>
                          <w:szCs w:val="24"/>
                        </w:rPr>
                        <w:t xml:space="preserve">  6      </w:t>
                      </w:r>
                      <w:r>
                        <w:rPr>
                          <w:i/>
                          <w:iCs/>
                          <w:sz w:val="24"/>
                          <w:szCs w:val="24"/>
                        </w:rPr>
                        <w:t xml:space="preserve">    </w:t>
                      </w:r>
                      <w:r w:rsidRPr="00123966">
                        <w:rPr>
                          <w:i/>
                          <w:iCs/>
                          <w:sz w:val="24"/>
                          <w:szCs w:val="24"/>
                        </w:rPr>
                        <w:t xml:space="preserve"> </w:t>
                      </w:r>
                      <w:r w:rsidRPr="00123966">
                        <w:rPr>
                          <w:i/>
                          <w:iCs/>
                          <w:sz w:val="24"/>
                          <w:szCs w:val="24"/>
                          <w:lang w:val="en-US"/>
                        </w:rPr>
                        <w:t>Q</w:t>
                      </w:r>
                    </w:p>
                  </w:txbxContent>
                </v:textbox>
              </v:shape>
              <v:shape id="Text Box 270" o:spid="_x0000_s2299" type="#_x0000_t202" style="position:absolute;left:8747;top:11192;width:878;height:381;visibility:visible" strokecolor="white">
                <o:lock v:ext="edit" aspectratio="t"/>
                <v:textbox inset=".5mm,.3mm,.5mm,.3mm">
                  <w:txbxContent>
                    <w:p w:rsidR="00EA06B2" w:rsidRPr="001272A5" w:rsidRDefault="00EA06B2" w:rsidP="0003697A">
                      <w:pPr>
                        <w:jc w:val="center"/>
                        <w:rPr>
                          <w:sz w:val="20"/>
                          <w:szCs w:val="20"/>
                          <w:vertAlign w:val="subscript"/>
                          <w:lang w:val="en-US"/>
                        </w:rPr>
                      </w:pPr>
                      <w:r w:rsidRPr="001272A5">
                        <w:rPr>
                          <w:i/>
                          <w:iCs/>
                          <w:sz w:val="20"/>
                          <w:szCs w:val="20"/>
                          <w:lang w:val="en-US"/>
                        </w:rPr>
                        <w:t>D</w:t>
                      </w:r>
                      <w:r w:rsidRPr="001272A5">
                        <w:rPr>
                          <w:sz w:val="20"/>
                          <w:szCs w:val="20"/>
                          <w:lang w:val="en-US"/>
                        </w:rPr>
                        <w:t>=</w:t>
                      </w:r>
                      <w:r w:rsidRPr="001272A5">
                        <w:rPr>
                          <w:sz w:val="20"/>
                          <w:szCs w:val="20"/>
                        </w:rPr>
                        <w:sym w:font="Symbol" w:char="F053"/>
                      </w:r>
                      <w:r w:rsidRPr="001272A5">
                        <w:rPr>
                          <w:i/>
                          <w:iCs/>
                          <w:sz w:val="20"/>
                          <w:szCs w:val="20"/>
                          <w:lang w:val="en-US"/>
                        </w:rPr>
                        <w:t>d</w:t>
                      </w:r>
                      <w:r w:rsidRPr="001272A5">
                        <w:rPr>
                          <w:i/>
                          <w:iCs/>
                          <w:sz w:val="20"/>
                          <w:szCs w:val="20"/>
                          <w:vertAlign w:val="subscript"/>
                          <w:lang w:val="en-US"/>
                        </w:rPr>
                        <w:t>i</w:t>
                      </w:r>
                    </w:p>
                  </w:txbxContent>
                </v:textbox>
              </v:shape>
              <v:shape id="Text Box 271" o:spid="_x0000_s2300" type="#_x0000_t202" style="position:absolute;left:9356;top:12225;width:378;height:306;visibility:visible" strokecolor="white">
                <o:lock v:ext="edit" aspectratio="t"/>
                <v:textbox inset=".5mm,.3mm,.5mm,.3mm">
                  <w:txbxContent>
                    <w:p w:rsidR="00EA06B2" w:rsidRPr="001272A5" w:rsidRDefault="00EA06B2" w:rsidP="0003697A">
                      <w:pPr>
                        <w:jc w:val="center"/>
                        <w:rPr>
                          <w:sz w:val="20"/>
                          <w:szCs w:val="20"/>
                          <w:vertAlign w:val="subscript"/>
                          <w:lang w:val="en-US"/>
                        </w:rPr>
                      </w:pPr>
                      <w:r w:rsidRPr="001272A5">
                        <w:rPr>
                          <w:i/>
                          <w:iCs/>
                          <w:sz w:val="20"/>
                          <w:szCs w:val="20"/>
                          <w:lang w:val="en-US"/>
                        </w:rPr>
                        <w:t>d</w:t>
                      </w:r>
                      <w:r w:rsidRPr="001272A5">
                        <w:rPr>
                          <w:sz w:val="20"/>
                          <w:szCs w:val="20"/>
                          <w:vertAlign w:val="subscript"/>
                          <w:lang w:val="en-US"/>
                        </w:rPr>
                        <w:t>3</w:t>
                      </w:r>
                    </w:p>
                  </w:txbxContent>
                </v:textbox>
              </v:shape>
              <v:shape id="Text Box 272" o:spid="_x0000_s2301" type="#_x0000_t202" style="position:absolute;left:9359;top:12540;width:375;height:301;visibility:visible" strokecolor="white">
                <o:lock v:ext="edit" aspectratio="t"/>
                <v:textbox inset=".5mm,.3mm,.5mm,.3mm">
                  <w:txbxContent>
                    <w:p w:rsidR="00EA06B2" w:rsidRPr="001272A5" w:rsidRDefault="00EA06B2" w:rsidP="0003697A">
                      <w:pPr>
                        <w:jc w:val="center"/>
                        <w:rPr>
                          <w:sz w:val="20"/>
                          <w:szCs w:val="20"/>
                          <w:vertAlign w:val="subscript"/>
                          <w:lang w:val="en-US"/>
                        </w:rPr>
                      </w:pPr>
                      <w:r w:rsidRPr="001272A5">
                        <w:rPr>
                          <w:i/>
                          <w:iCs/>
                          <w:sz w:val="20"/>
                          <w:szCs w:val="20"/>
                          <w:lang w:val="en-US"/>
                        </w:rPr>
                        <w:t>d</w:t>
                      </w:r>
                      <w:r w:rsidRPr="001272A5">
                        <w:rPr>
                          <w:sz w:val="20"/>
                          <w:szCs w:val="20"/>
                          <w:vertAlign w:val="subscript"/>
                          <w:lang w:val="en-US"/>
                        </w:rPr>
                        <w:t>2</w:t>
                      </w:r>
                    </w:p>
                  </w:txbxContent>
                </v:textbox>
              </v:shape>
              <v:shape id="Text Box 273" o:spid="_x0000_s2302" type="#_x0000_t202" style="position:absolute;left:9348;top:12828;width:356;height:297;visibility:visible" strokecolor="white">
                <o:lock v:ext="edit" aspectratio="t"/>
                <v:textbox inset=".5mm,.3mm,.5mm,.3mm">
                  <w:txbxContent>
                    <w:p w:rsidR="00EA06B2" w:rsidRPr="001272A5" w:rsidRDefault="00EA06B2" w:rsidP="0003697A">
                      <w:pPr>
                        <w:jc w:val="center"/>
                        <w:rPr>
                          <w:sz w:val="20"/>
                          <w:szCs w:val="20"/>
                          <w:vertAlign w:val="subscript"/>
                          <w:lang w:val="en-US"/>
                        </w:rPr>
                      </w:pPr>
                      <w:r w:rsidRPr="001272A5">
                        <w:rPr>
                          <w:i/>
                          <w:iCs/>
                          <w:sz w:val="20"/>
                          <w:szCs w:val="20"/>
                          <w:lang w:val="en-US"/>
                        </w:rPr>
                        <w:t>d</w:t>
                      </w:r>
                      <w:r w:rsidRPr="001272A5">
                        <w:rPr>
                          <w:sz w:val="20"/>
                          <w:szCs w:val="20"/>
                          <w:vertAlign w:val="subscript"/>
                          <w:lang w:val="en-US"/>
                        </w:rPr>
                        <w:t>1</w:t>
                      </w:r>
                    </w:p>
                  </w:txbxContent>
                </v:textbox>
              </v:shape>
              <v:shape id="Text Box 274" o:spid="_x0000_s2303" type="#_x0000_t202" style="position:absolute;left:6876;top:11058;width:290;height:270;visibility:visible" strokecolor="white">
                <o:lock v:ext="edit" aspectratio="t"/>
                <v:textbox inset=".5mm,.3mm,.5mm,.3mm">
                  <w:txbxContent>
                    <w:p w:rsidR="00EA06B2" w:rsidRPr="001272A5" w:rsidRDefault="00EA06B2" w:rsidP="0003697A">
                      <w:pPr>
                        <w:rPr>
                          <w:sz w:val="20"/>
                          <w:szCs w:val="20"/>
                          <w:lang w:val="en-US"/>
                        </w:rPr>
                      </w:pPr>
                      <w:r w:rsidRPr="001272A5">
                        <w:rPr>
                          <w:i/>
                          <w:iCs/>
                          <w:sz w:val="20"/>
                          <w:szCs w:val="20"/>
                          <w:lang w:val="en-US"/>
                        </w:rPr>
                        <w:t>P</w:t>
                      </w:r>
                    </w:p>
                  </w:txbxContent>
                </v:textbox>
              </v:shape>
              <v:shape id="AutoShape 275" o:spid="_x0000_s2304" type="#_x0000_t32" style="position:absolute;left:7147;top:13140;width:2608;height:0;visibility:visible" o:connectortype="straight">
                <v:stroke endarrow="block" endarrowwidth="narrow" endarrowlength="long"/>
                <o:lock v:ext="edit" aspectratio="t"/>
              </v:shape>
              <v:shape id="AutoShape 276" o:spid="_x0000_s2305" type="#_x0000_t32" style="position:absolute;left:7147;top:11137;width:0;height:2003;flip:y;visibility:visible" o:connectortype="straight">
                <v:stroke endarrow="block" endarrowwidth="narrow" endarrowlength="long"/>
                <o:lock v:ext="edit" aspectratio="t"/>
              </v:shape>
              <v:shape id="AutoShape 277" o:spid="_x0000_s2306" type="#_x0000_t32" style="position:absolute;left:8874;top:11587;width:0;height:1543;flip:y;visibility:visible" o:connectortype="straight">
                <v:stroke dashstyle="dash" endarrowwidth="narrow" endarrowlength="long"/>
                <o:lock v:ext="edit" aspectratio="t"/>
              </v:shape>
              <v:shape id="AutoShape 278" o:spid="_x0000_s2307" type="#_x0000_t32" style="position:absolute;left:8252;top:12577;width:1218;height:557;visibility:visible" o:connectortype="straight" strokeweight="1.5pt">
                <v:stroke endarrowwidth="narrow" endarrowlength="long"/>
                <o:lock v:ext="edit" aspectratio="t"/>
              </v:shape>
              <v:shape id="AutoShape 279" o:spid="_x0000_s2308" type="#_x0000_t32" style="position:absolute;left:8252;top:12301;width:1218;height:558;visibility:visible" o:connectortype="straight" strokeweight="1.5pt">
                <v:stroke endarrowwidth="narrow" endarrowlength="long"/>
                <o:lock v:ext="edit" aspectratio="t"/>
              </v:shape>
              <v:shape id="AutoShape 280" o:spid="_x0000_s2309" type="#_x0000_t32" style="position:absolute;left:8252;top:12026;width:1218;height:558;visibility:visible" o:connectortype="straight" strokeweight="1.5pt">
                <v:stroke endarrowwidth="narrow" endarrowlength="long"/>
                <o:lock v:ext="edit" aspectratio="t"/>
              </v:shape>
              <v:shape id="AutoShape 281" o:spid="_x0000_s2310" type="#_x0000_t32" style="position:absolute;left:8252;top:11297;width:1218;height:557;visibility:visible" o:connectortype="straight" strokeweight="1.5pt">
                <v:stroke endarrowwidth="narrow" endarrowlength="long"/>
                <o:lock v:ext="edit" aspectratio="t"/>
              </v:shape>
              <v:shape id="AutoShape 282" o:spid="_x0000_s2311" type="#_x0000_t32" style="position:absolute;left:7147;top:11587;width:1727;height:0;flip:x;visibility:visible" o:connectortype="straight">
                <v:stroke dashstyle="dash" endarrowwidth="narrow" endarrowlength="long"/>
                <o:lock v:ext="edit" aspectratio="t"/>
              </v:shape>
              <v:shape id="AutoShape 283" o:spid="_x0000_s2312" type="#_x0000_t32" style="position:absolute;left:7147;top:12313;width:1727;height:0;flip:x;visibility:visible" o:connectortype="straight">
                <v:stroke dashstyle="dash" endarrowwidth="narrow" endarrowlength="long"/>
                <o:lock v:ext="edit" aspectratio="t"/>
              </v:shape>
              <v:shape id="AutoShape 284" o:spid="_x0000_s2313" type="#_x0000_t32" style="position:absolute;left:7147;top:12584;width:1727;height:0;flip:x;visibility:visible" o:connectortype="straight">
                <v:stroke dashstyle="dash" endarrowwidth="narrow" endarrowlength="long"/>
                <o:lock v:ext="edit" aspectratio="t"/>
              </v:shape>
              <v:shape id="AutoShape 285" o:spid="_x0000_s2314" type="#_x0000_t32" style="position:absolute;left:7147;top:12857;width:1727;height:0;flip:x;visibility:visible" o:connectortype="straight">
                <v:stroke dashstyle="dash" endarrowwidth="narrow" endarrowlength="long"/>
                <o:lock v:ext="edit" aspectratio="t"/>
              </v:shape>
            </v:group>
            <v:shape id="Text Box 286" o:spid="_x0000_s2315" type="#_x0000_t202" style="position:absolute;left:6517;top:13538;width:3831;height:804;visibility:visible" strokecolor="white">
              <v:textbox>
                <w:txbxContent>
                  <w:p w:rsidR="00EA06B2" w:rsidRPr="0085399A" w:rsidRDefault="00EA06B2" w:rsidP="0003697A">
                    <w:pPr>
                      <w:jc w:val="center"/>
                      <w:rPr>
                        <w:rFonts w:ascii="Times New Roman" w:hAnsi="Times New Roman" w:cs="Times New Roman"/>
                        <w:sz w:val="24"/>
                        <w:szCs w:val="24"/>
                      </w:rPr>
                    </w:pPr>
                    <w:r w:rsidRPr="0085399A">
                      <w:rPr>
                        <w:rFonts w:ascii="Times New Roman" w:hAnsi="Times New Roman" w:cs="Times New Roman"/>
                        <w:b/>
                        <w:bCs/>
                        <w:sz w:val="24"/>
                        <w:szCs w:val="24"/>
                      </w:rPr>
                      <w:t>Рис. 14.8. Спрос на чисто общественное благо</w:t>
                    </w:r>
                  </w:p>
                </w:txbxContent>
              </v:textbox>
            </v:shape>
          </v:group>
        </w:pict>
      </w:r>
      <w:r>
        <w:rPr>
          <w:noProof/>
          <w:lang w:eastAsia="ru-RU"/>
        </w:rPr>
        <w:pict>
          <v:group id="Группа 1276" o:spid="_x0000_s2316" style="position:absolute;left:0;text-align:left;margin-left:37.45pt;margin-top:4.55pt;width:191.65pt;height:129.25pt;z-index:251728896" coordorigin="2450,11045" coordsize="3833,2585">
            <v:shape id="Text Box 248" o:spid="_x0000_s2317" type="#_x0000_t202" style="position:absolute;left:2450;top:13125;width:3833;height:505;visibility:visible" strokecolor="white">
              <v:textbox>
                <w:txbxContent>
                  <w:p w:rsidR="00EA06B2" w:rsidRPr="00123966" w:rsidRDefault="00EA06B2" w:rsidP="0003697A">
                    <w:pPr>
                      <w:rPr>
                        <w:i/>
                        <w:iCs/>
                        <w:sz w:val="24"/>
                        <w:szCs w:val="24"/>
                      </w:rPr>
                    </w:pPr>
                    <w:r w:rsidRPr="00123966">
                      <w:rPr>
                        <w:i/>
                        <w:iCs/>
                        <w:sz w:val="24"/>
                        <w:szCs w:val="24"/>
                      </w:rPr>
                      <w:t xml:space="preserve">0      1     2    3   4   5    6   </w:t>
                    </w:r>
                    <w:r>
                      <w:rPr>
                        <w:i/>
                        <w:iCs/>
                        <w:sz w:val="24"/>
                        <w:szCs w:val="24"/>
                      </w:rPr>
                      <w:t xml:space="preserve">    </w:t>
                    </w:r>
                    <w:r w:rsidRPr="00123966">
                      <w:rPr>
                        <w:i/>
                        <w:iCs/>
                        <w:sz w:val="24"/>
                        <w:szCs w:val="24"/>
                        <w:lang w:val="en-US"/>
                      </w:rPr>
                      <w:t>Q</w:t>
                    </w:r>
                  </w:p>
                </w:txbxContent>
              </v:textbox>
            </v:shape>
            <v:shape id="Text Box 249" o:spid="_x0000_s2318" type="#_x0000_t202" style="position:absolute;left:4787;top:11353;width:859;height:380;visibility:visible" strokecolor="white">
              <o:lock v:ext="edit" aspectratio="t"/>
              <v:textbox inset=".5mm,.3mm,.5mm,.3mm">
                <w:txbxContent>
                  <w:p w:rsidR="00EA06B2" w:rsidRPr="001272A5" w:rsidRDefault="00EA06B2" w:rsidP="0003697A">
                    <w:pPr>
                      <w:rPr>
                        <w:sz w:val="20"/>
                        <w:szCs w:val="20"/>
                        <w:vertAlign w:val="subscript"/>
                        <w:lang w:val="en-US"/>
                      </w:rPr>
                    </w:pPr>
                    <w:r w:rsidRPr="001272A5">
                      <w:rPr>
                        <w:i/>
                        <w:iCs/>
                        <w:sz w:val="20"/>
                        <w:szCs w:val="20"/>
                        <w:lang w:val="en-US"/>
                      </w:rPr>
                      <w:t>D</w:t>
                    </w:r>
                    <w:r w:rsidRPr="001272A5">
                      <w:rPr>
                        <w:sz w:val="20"/>
                        <w:szCs w:val="20"/>
                        <w:lang w:val="en-US"/>
                      </w:rPr>
                      <w:t>=</w:t>
                    </w:r>
                    <w:r w:rsidRPr="001272A5">
                      <w:rPr>
                        <w:sz w:val="20"/>
                        <w:szCs w:val="20"/>
                      </w:rPr>
                      <w:sym w:font="Symbol" w:char="F053"/>
                    </w:r>
                    <w:r w:rsidRPr="001272A5">
                      <w:rPr>
                        <w:i/>
                        <w:iCs/>
                        <w:sz w:val="20"/>
                        <w:szCs w:val="20"/>
                        <w:lang w:val="en-US"/>
                      </w:rPr>
                      <w:t>d</w:t>
                    </w:r>
                    <w:r w:rsidRPr="001272A5">
                      <w:rPr>
                        <w:i/>
                        <w:iCs/>
                        <w:sz w:val="20"/>
                        <w:szCs w:val="20"/>
                        <w:vertAlign w:val="subscript"/>
                        <w:lang w:val="en-US"/>
                      </w:rPr>
                      <w:t>i</w:t>
                    </w:r>
                  </w:p>
                </w:txbxContent>
              </v:textbox>
            </v:shape>
            <v:shape id="Text Box 250" o:spid="_x0000_s2319" type="#_x0000_t202" style="position:absolute;left:2893;top:11353;width:321;height:258;visibility:visible" strokecolor="white">
              <o:lock v:ext="edit" aspectratio="t"/>
              <v:textbox inset=".5mm,.3mm,.5mm,.3mm">
                <w:txbxContent>
                  <w:p w:rsidR="00EA06B2" w:rsidRPr="001272A5" w:rsidRDefault="00EA06B2" w:rsidP="0003697A">
                    <w:pPr>
                      <w:jc w:val="center"/>
                      <w:rPr>
                        <w:sz w:val="20"/>
                        <w:szCs w:val="20"/>
                        <w:vertAlign w:val="subscript"/>
                        <w:lang w:val="en-US"/>
                      </w:rPr>
                    </w:pPr>
                    <w:r w:rsidRPr="001272A5">
                      <w:rPr>
                        <w:i/>
                        <w:iCs/>
                        <w:sz w:val="20"/>
                        <w:szCs w:val="20"/>
                        <w:lang w:val="en-US"/>
                      </w:rPr>
                      <w:t>d</w:t>
                    </w:r>
                    <w:r w:rsidRPr="001272A5">
                      <w:rPr>
                        <w:sz w:val="20"/>
                        <w:szCs w:val="20"/>
                        <w:vertAlign w:val="subscript"/>
                        <w:lang w:val="en-US"/>
                      </w:rPr>
                      <w:t>1</w:t>
                    </w:r>
                  </w:p>
                </w:txbxContent>
              </v:textbox>
            </v:shape>
            <v:shape id="Text Box 251" o:spid="_x0000_s2320" type="#_x0000_t202" style="position:absolute;left:3247;top:11353;width:367;height:247;visibility:visible" strokecolor="white">
              <o:lock v:ext="edit" aspectratio="t"/>
              <v:textbox inset=".5mm,.3mm,.5mm,.3mm">
                <w:txbxContent>
                  <w:p w:rsidR="00EA06B2" w:rsidRPr="001272A5" w:rsidRDefault="00EA06B2" w:rsidP="0003697A">
                    <w:pPr>
                      <w:jc w:val="center"/>
                      <w:rPr>
                        <w:sz w:val="20"/>
                        <w:szCs w:val="20"/>
                        <w:vertAlign w:val="subscript"/>
                        <w:lang w:val="en-US"/>
                      </w:rPr>
                    </w:pPr>
                    <w:r w:rsidRPr="001272A5">
                      <w:rPr>
                        <w:i/>
                        <w:iCs/>
                        <w:sz w:val="20"/>
                        <w:szCs w:val="20"/>
                        <w:lang w:val="en-US"/>
                      </w:rPr>
                      <w:t>d</w:t>
                    </w:r>
                    <w:r w:rsidRPr="001272A5">
                      <w:rPr>
                        <w:sz w:val="20"/>
                        <w:szCs w:val="20"/>
                        <w:vertAlign w:val="subscript"/>
                        <w:lang w:val="en-US"/>
                      </w:rPr>
                      <w:t>2</w:t>
                    </w:r>
                  </w:p>
                </w:txbxContent>
              </v:textbox>
            </v:shape>
            <v:shape id="Text Box 252" o:spid="_x0000_s2321" type="#_x0000_t202" style="position:absolute;left:3675;top:11353;width:369;height:304;visibility:visible" strokecolor="white">
              <o:lock v:ext="edit" aspectratio="t"/>
              <v:textbox inset=".5mm,.3mm,.5mm,.3mm">
                <w:txbxContent>
                  <w:p w:rsidR="00EA06B2" w:rsidRPr="001272A5" w:rsidRDefault="00EA06B2" w:rsidP="0003697A">
                    <w:pPr>
                      <w:jc w:val="center"/>
                      <w:rPr>
                        <w:sz w:val="20"/>
                        <w:szCs w:val="20"/>
                        <w:vertAlign w:val="subscript"/>
                        <w:lang w:val="en-US"/>
                      </w:rPr>
                    </w:pPr>
                    <w:r w:rsidRPr="001272A5">
                      <w:rPr>
                        <w:i/>
                        <w:iCs/>
                        <w:sz w:val="20"/>
                        <w:szCs w:val="20"/>
                        <w:lang w:val="en-US"/>
                      </w:rPr>
                      <w:t>d</w:t>
                    </w:r>
                    <w:r w:rsidRPr="001272A5">
                      <w:rPr>
                        <w:sz w:val="20"/>
                        <w:szCs w:val="20"/>
                        <w:vertAlign w:val="subscript"/>
                        <w:lang w:val="en-US"/>
                      </w:rPr>
                      <w:t>3</w:t>
                    </w:r>
                  </w:p>
                </w:txbxContent>
              </v:textbox>
            </v:shape>
            <v:shape id="Text Box 253" o:spid="_x0000_s2322" type="#_x0000_t202" style="position:absolute;left:2522;top:11917;width:332;height:278;visibility:visible" strokecolor="white">
              <o:lock v:ext="edit" aspectratio="t"/>
              <v:textbox inset=".5mm,.3mm,.5mm,.3mm">
                <w:txbxContent>
                  <w:p w:rsidR="00EA06B2" w:rsidRPr="001272A5" w:rsidRDefault="00EA06B2" w:rsidP="0003697A">
                    <w:pPr>
                      <w:rPr>
                        <w:sz w:val="20"/>
                        <w:szCs w:val="20"/>
                        <w:vertAlign w:val="subscript"/>
                        <w:lang w:val="en-US"/>
                      </w:rPr>
                    </w:pPr>
                    <w:r w:rsidRPr="001272A5">
                      <w:rPr>
                        <w:i/>
                        <w:iCs/>
                        <w:sz w:val="20"/>
                        <w:szCs w:val="20"/>
                        <w:lang w:val="en-US"/>
                      </w:rPr>
                      <w:t>P</w:t>
                    </w:r>
                    <w:r w:rsidRPr="001272A5">
                      <w:rPr>
                        <w:sz w:val="20"/>
                        <w:szCs w:val="20"/>
                        <w:vertAlign w:val="subscript"/>
                        <w:lang w:val="en-US"/>
                      </w:rPr>
                      <w:t>1</w:t>
                    </w:r>
                  </w:p>
                </w:txbxContent>
              </v:textbox>
            </v:shape>
            <v:shape id="Text Box 254" o:spid="_x0000_s2323" type="#_x0000_t202" style="position:absolute;left:2522;top:11045;width:283;height:269;visibility:visible" strokecolor="white">
              <o:lock v:ext="edit" aspectratio="t"/>
              <v:textbox inset=".5mm,.3mm,.5mm,.3mm">
                <w:txbxContent>
                  <w:p w:rsidR="00EA06B2" w:rsidRPr="001272A5" w:rsidRDefault="00EA06B2" w:rsidP="0003697A">
                    <w:pPr>
                      <w:jc w:val="center"/>
                      <w:rPr>
                        <w:sz w:val="20"/>
                        <w:szCs w:val="20"/>
                        <w:lang w:val="en-US"/>
                      </w:rPr>
                    </w:pPr>
                    <w:r w:rsidRPr="001272A5">
                      <w:rPr>
                        <w:i/>
                        <w:iCs/>
                        <w:sz w:val="20"/>
                        <w:szCs w:val="20"/>
                        <w:lang w:val="en-US"/>
                      </w:rPr>
                      <w:t>P</w:t>
                    </w:r>
                  </w:p>
                </w:txbxContent>
              </v:textbox>
            </v:shape>
            <v:shape id="AutoShape 255" o:spid="_x0000_s2324" type="#_x0000_t32" style="position:absolute;left:2825;top:13117;width:2552;height:0;visibility:visible" o:connectortype="straight">
              <v:stroke endarrow="block" endarrowwidth="narrow" endarrowlength="long"/>
              <o:lock v:ext="edit" aspectratio="t"/>
            </v:shape>
            <v:shape id="AutoShape 256" o:spid="_x0000_s2325" type="#_x0000_t32" style="position:absolute;left:2825;top:11123;width:0;height:1994;flip:y;visibility:visible" o:connectortype="straight">
              <v:stroke endarrow="block" endarrowwidth="narrow" endarrowlength="long"/>
              <o:lock v:ext="edit" aspectratio="t"/>
            </v:shape>
            <v:shape id="AutoShape 257" o:spid="_x0000_s2326" type="#_x0000_t32" style="position:absolute;left:2843;top:12048;width:2134;height:0;visibility:visible" o:connectortype="straight">
              <v:stroke dashstyle="dash" endarrowwidth="narrow" endarrowlength="long"/>
              <o:lock v:ext="edit" aspectratio="t"/>
            </v:shape>
            <v:shape id="AutoShape 258" o:spid="_x0000_s2327" type="#_x0000_t32" style="position:absolute;left:4611;top:11465;width:687;height:1100;visibility:visible" o:connectortype="straight" strokeweight="1.5pt">
              <v:stroke endarrowwidth="narrow" endarrowlength="long"/>
              <o:lock v:ext="edit" aspectratio="t"/>
            </v:shape>
            <v:shape id="AutoShape 259" o:spid="_x0000_s2328" type="#_x0000_t32" style="position:absolute;left:2843;top:11465;width:688;height:1100;visibility:visible" o:connectortype="straight" strokeweight="1.5pt">
              <v:stroke endarrowwidth="narrow" endarrowlength="long"/>
              <o:lock v:ext="edit" aspectratio="t"/>
            </v:shape>
            <v:shape id="AutoShape 260" o:spid="_x0000_s2329" type="#_x0000_t32" style="position:absolute;left:3213;top:11465;width:687;height:1100;visibility:visible" o:connectortype="straight" strokeweight="1.5pt">
              <v:stroke endarrowwidth="narrow" endarrowlength="long"/>
              <o:lock v:ext="edit" aspectratio="t"/>
            </v:shape>
            <v:shape id="AutoShape 261" o:spid="_x0000_s2330" type="#_x0000_t32" style="position:absolute;left:3591;top:11465;width:687;height:1100;visibility:visible" o:connectortype="straight" strokeweight="1.5pt">
              <v:stroke endarrowwidth="narrow" endarrowlength="long"/>
              <o:lock v:ext="edit" aspectratio="t"/>
            </v:shape>
            <v:shape id="AutoShape 262" o:spid="_x0000_s2331" type="#_x0000_t32" style="position:absolute;left:3213;top:12048;width:0;height:1061;visibility:visible" o:connectortype="straight">
              <v:stroke dashstyle="dash" endarrowwidth="narrow" endarrowlength="long"/>
              <o:lock v:ext="edit" aspectratio="t"/>
            </v:shape>
            <v:shape id="AutoShape 263" o:spid="_x0000_s2332" type="#_x0000_t32" style="position:absolute;left:3591;top:12048;width:0;height:1069;visibility:visible" o:connectortype="straight">
              <v:stroke dashstyle="dash" endarrowwidth="narrow" endarrowlength="long"/>
              <o:lock v:ext="edit" aspectratio="t"/>
            </v:shape>
            <v:shape id="AutoShape 264" o:spid="_x0000_s2333" type="#_x0000_t32" style="position:absolute;left:3958;top:12048;width:0;height:1069;visibility:visible" o:connectortype="straight">
              <v:stroke dashstyle="dash" endarrowwidth="narrow" endarrowlength="long"/>
              <o:lock v:ext="edit" aspectratio="t"/>
            </v:shape>
            <v:shape id="AutoShape 265" o:spid="_x0000_s2334" type="#_x0000_t32" style="position:absolute;left:4977;top:12048;width:0;height:1069;visibility:visible" o:connectortype="straight">
              <v:stroke dashstyle="dash" endarrowwidth="narrow" endarrowlength="long"/>
              <o:lock v:ext="edit" aspectratio="t"/>
            </v:shape>
          </v:group>
        </w:pict>
      </w:r>
    </w:p>
    <w:p w:rsidR="00EA06B2" w:rsidRPr="0090110F" w:rsidRDefault="00EA06B2" w:rsidP="0090110F">
      <w:pPr>
        <w:spacing w:after="0" w:line="360" w:lineRule="auto"/>
        <w:jc w:val="both"/>
        <w:rPr>
          <w:rFonts w:ascii="Times New Roman" w:hAnsi="Times New Roman" w:cs="Times New Roman"/>
          <w:sz w:val="28"/>
          <w:szCs w:val="28"/>
        </w:rPr>
      </w:pPr>
    </w:p>
    <w:p w:rsidR="00EA06B2" w:rsidRPr="0090110F" w:rsidRDefault="00EA06B2" w:rsidP="0090110F">
      <w:pPr>
        <w:spacing w:after="0" w:line="360" w:lineRule="auto"/>
        <w:jc w:val="both"/>
        <w:rPr>
          <w:rFonts w:ascii="Times New Roman" w:hAnsi="Times New Roman" w:cs="Times New Roman"/>
          <w:sz w:val="28"/>
          <w:szCs w:val="28"/>
        </w:rPr>
      </w:pPr>
    </w:p>
    <w:p w:rsidR="00EA06B2" w:rsidRPr="0090110F" w:rsidRDefault="00EA06B2" w:rsidP="0090110F">
      <w:pPr>
        <w:spacing w:after="0" w:line="360" w:lineRule="auto"/>
        <w:jc w:val="both"/>
        <w:rPr>
          <w:rFonts w:ascii="Times New Roman" w:hAnsi="Times New Roman" w:cs="Times New Roman"/>
          <w:sz w:val="28"/>
          <w:szCs w:val="28"/>
        </w:rPr>
      </w:pPr>
    </w:p>
    <w:p w:rsidR="00EA06B2" w:rsidRPr="0090110F" w:rsidRDefault="00EA06B2" w:rsidP="0090110F">
      <w:pPr>
        <w:spacing w:after="0" w:line="360" w:lineRule="auto"/>
        <w:jc w:val="both"/>
        <w:rPr>
          <w:rFonts w:ascii="Times New Roman" w:hAnsi="Times New Roman" w:cs="Times New Roman"/>
          <w:sz w:val="28"/>
          <w:szCs w:val="28"/>
        </w:rPr>
      </w:pPr>
    </w:p>
    <w:p w:rsidR="00EA06B2" w:rsidRPr="0090110F" w:rsidRDefault="00EA06B2" w:rsidP="0090110F">
      <w:pPr>
        <w:spacing w:after="0" w:line="360" w:lineRule="auto"/>
        <w:jc w:val="both"/>
        <w:rPr>
          <w:rFonts w:ascii="Times New Roman" w:hAnsi="Times New Roman" w:cs="Times New Roman"/>
          <w:sz w:val="28"/>
          <w:szCs w:val="28"/>
        </w:rPr>
      </w:pPr>
      <w:r>
        <w:rPr>
          <w:noProof/>
          <w:lang w:eastAsia="ru-RU"/>
        </w:rPr>
        <w:pict>
          <v:shape id="Поле 1275" o:spid="_x0000_s2335" type="#_x0000_t202" style="position:absolute;left:0;text-align:left;margin-left:5.65pt;margin-top:8.6pt;width:223.45pt;height:42.05pt;z-index:251729920;visibility:visible" strokecolor="white">
            <v:textbox>
              <w:txbxContent>
                <w:p w:rsidR="00EA06B2" w:rsidRPr="0085399A" w:rsidRDefault="00EA06B2" w:rsidP="0085399A">
                  <w:pPr>
                    <w:pStyle w:val="NoSpacing"/>
                    <w:jc w:val="center"/>
                    <w:rPr>
                      <w:rFonts w:ascii="Times New Roman" w:hAnsi="Times New Roman" w:cs="Times New Roman"/>
                      <w:b/>
                      <w:bCs/>
                      <w:sz w:val="24"/>
                      <w:szCs w:val="24"/>
                    </w:rPr>
                  </w:pPr>
                  <w:r w:rsidRPr="0085399A">
                    <w:rPr>
                      <w:rFonts w:ascii="Times New Roman" w:hAnsi="Times New Roman" w:cs="Times New Roman"/>
                      <w:b/>
                      <w:bCs/>
                      <w:sz w:val="24"/>
                      <w:szCs w:val="24"/>
                    </w:rPr>
                    <w:t>Рис. 14.7. Спрос на чисто</w:t>
                  </w:r>
                </w:p>
                <w:p w:rsidR="00EA06B2" w:rsidRPr="0085399A" w:rsidRDefault="00EA06B2" w:rsidP="0085399A">
                  <w:pPr>
                    <w:pStyle w:val="NoSpacing"/>
                    <w:jc w:val="center"/>
                    <w:rPr>
                      <w:rFonts w:ascii="Times New Roman" w:hAnsi="Times New Roman" w:cs="Times New Roman"/>
                      <w:b/>
                      <w:bCs/>
                      <w:sz w:val="24"/>
                      <w:szCs w:val="24"/>
                    </w:rPr>
                  </w:pPr>
                  <w:r w:rsidRPr="0085399A">
                    <w:rPr>
                      <w:rFonts w:ascii="Times New Roman" w:hAnsi="Times New Roman" w:cs="Times New Roman"/>
                      <w:b/>
                      <w:bCs/>
                      <w:sz w:val="24"/>
                      <w:szCs w:val="24"/>
                    </w:rPr>
                    <w:t>частное благо</w:t>
                  </w:r>
                </w:p>
              </w:txbxContent>
            </v:textbox>
          </v:shape>
        </w:pict>
      </w:r>
    </w:p>
    <w:p w:rsidR="00EA06B2" w:rsidRPr="0090110F" w:rsidRDefault="00EA06B2" w:rsidP="0090110F">
      <w:pPr>
        <w:spacing w:after="0" w:line="360" w:lineRule="auto"/>
        <w:jc w:val="both"/>
        <w:rPr>
          <w:rFonts w:ascii="Times New Roman" w:hAnsi="Times New Roman" w:cs="Times New Roman"/>
          <w:sz w:val="28"/>
          <w:szCs w:val="28"/>
        </w:rPr>
      </w:pPr>
    </w:p>
    <w:p w:rsidR="00EA06B2" w:rsidRPr="0090110F" w:rsidRDefault="00EA06B2" w:rsidP="0090110F">
      <w:pPr>
        <w:spacing w:after="0" w:line="240" w:lineRule="auto"/>
        <w:jc w:val="both"/>
        <w:rPr>
          <w:rFonts w:ascii="Times New Roman" w:hAnsi="Times New Roman" w:cs="Times New Roman"/>
          <w:sz w:val="28"/>
          <w:szCs w:val="28"/>
        </w:rPr>
      </w:pPr>
    </w:p>
    <w:p w:rsidR="00EA06B2" w:rsidRPr="0090110F" w:rsidRDefault="00EA06B2" w:rsidP="0090110F">
      <w:pPr>
        <w:tabs>
          <w:tab w:val="center" w:pos="4678"/>
        </w:tabs>
        <w:spacing w:after="0" w:line="348" w:lineRule="auto"/>
        <w:jc w:val="both"/>
        <w:rPr>
          <w:rFonts w:ascii="Times New Roman" w:hAnsi="Times New Roman" w:cs="Times New Roman"/>
          <w:sz w:val="28"/>
          <w:szCs w:val="28"/>
        </w:rPr>
      </w:pPr>
      <w:r w:rsidRPr="0090110F">
        <w:rPr>
          <w:rFonts w:ascii="Times New Roman" w:hAnsi="Times New Roman" w:cs="Times New Roman"/>
          <w:b/>
          <w:bCs/>
          <w:sz w:val="28"/>
          <w:szCs w:val="28"/>
        </w:rPr>
        <w:tab/>
      </w:r>
      <w:r w:rsidRPr="0090110F">
        <w:rPr>
          <w:rFonts w:ascii="Times New Roman" w:hAnsi="Times New Roman" w:cs="Times New Roman"/>
          <w:sz w:val="28"/>
          <w:szCs w:val="28"/>
        </w:rPr>
        <w:t xml:space="preserve">Специфика общественных благ заключается в том, что их потребление всегда сопровождается положительными эффектами для всех. Поэтому общество заинтересованно в обеспечении подобными благами всех потребителей. Следовательно, проблема чисто общественных благ состоит не в распределении, а в обеспечении оптимального объема их производства. Решение проблемы обусловлено применением общего принципа: благо должно производиться в объеме, при котором предельные общественные выгоды, выраженные суммой предельных выгод всех потребителей, уравниваются с предельными общественными издержками его производства, т.е. при </w:t>
      </w:r>
      <w:r w:rsidRPr="0090110F">
        <w:rPr>
          <w:rFonts w:ascii="Times New Roman" w:hAnsi="Times New Roman" w:cs="Times New Roman"/>
          <w:i/>
          <w:iCs/>
          <w:sz w:val="28"/>
          <w:szCs w:val="28"/>
        </w:rPr>
        <w:t xml:space="preserve">MSB </w:t>
      </w:r>
      <w:r w:rsidRPr="0090110F">
        <w:rPr>
          <w:rFonts w:ascii="Times New Roman" w:hAnsi="Times New Roman" w:cs="Times New Roman"/>
          <w:sz w:val="28"/>
          <w:szCs w:val="28"/>
        </w:rPr>
        <w:t xml:space="preserve">= </w:t>
      </w:r>
      <w:r w:rsidRPr="0090110F">
        <w:rPr>
          <w:rFonts w:ascii="Times New Roman" w:hAnsi="Times New Roman" w:cs="Times New Roman"/>
          <w:i/>
          <w:iCs/>
          <w:sz w:val="28"/>
          <w:szCs w:val="28"/>
        </w:rPr>
        <w:t>MSC</w:t>
      </w:r>
      <w:r w:rsidRPr="0090110F">
        <w:rPr>
          <w:rFonts w:ascii="Times New Roman" w:hAnsi="Times New Roman" w:cs="Times New Roman"/>
          <w:sz w:val="28"/>
          <w:szCs w:val="28"/>
        </w:rPr>
        <w:t xml:space="preserve">. </w:t>
      </w:r>
    </w:p>
    <w:p w:rsidR="00EA06B2" w:rsidRPr="0090110F" w:rsidRDefault="00EA06B2" w:rsidP="0090110F">
      <w:pPr>
        <w:spacing w:after="0" w:line="240" w:lineRule="auto"/>
        <w:jc w:val="center"/>
        <w:rPr>
          <w:rFonts w:ascii="Times New Roman" w:hAnsi="Times New Roman" w:cs="Times New Roman"/>
          <w:sz w:val="28"/>
          <w:szCs w:val="28"/>
        </w:rPr>
      </w:pPr>
    </w:p>
    <w:p w:rsidR="00EA06B2" w:rsidRPr="0090110F" w:rsidRDefault="00EA06B2" w:rsidP="0090110F">
      <w:pPr>
        <w:spacing w:after="0" w:line="240" w:lineRule="auto"/>
        <w:jc w:val="center"/>
        <w:rPr>
          <w:rFonts w:ascii="Times New Roman" w:hAnsi="Times New Roman" w:cs="Times New Roman"/>
          <w:sz w:val="32"/>
          <w:szCs w:val="32"/>
        </w:rPr>
      </w:pPr>
      <w:r w:rsidRPr="0090110F">
        <w:rPr>
          <w:rFonts w:ascii="Times New Roman" w:hAnsi="Times New Roman" w:cs="Times New Roman"/>
          <w:b/>
          <w:bCs/>
          <w:caps/>
          <w:sz w:val="32"/>
          <w:szCs w:val="32"/>
        </w:rPr>
        <w:t xml:space="preserve">14.7 </w:t>
      </w:r>
      <w:r w:rsidRPr="0090110F">
        <w:rPr>
          <w:rFonts w:ascii="Times New Roman" w:hAnsi="Times New Roman" w:cs="Times New Roman"/>
          <w:b/>
          <w:bCs/>
          <w:sz w:val="32"/>
          <w:szCs w:val="32"/>
        </w:rPr>
        <w:t>Проблема безбилетника</w:t>
      </w:r>
    </w:p>
    <w:p w:rsidR="00EA06B2" w:rsidRPr="0090110F" w:rsidRDefault="00EA06B2" w:rsidP="0090110F">
      <w:pPr>
        <w:spacing w:after="0" w:line="240" w:lineRule="auto"/>
        <w:jc w:val="center"/>
        <w:rPr>
          <w:rFonts w:ascii="Times New Roman" w:hAnsi="Times New Roman" w:cs="Times New Roman"/>
          <w:sz w:val="28"/>
          <w:szCs w:val="28"/>
        </w:rPr>
      </w:pPr>
    </w:p>
    <w:p w:rsidR="00EA06B2" w:rsidRPr="0090110F" w:rsidRDefault="00EA06B2" w:rsidP="0090110F">
      <w:pPr>
        <w:spacing w:after="0" w:line="348"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Получение потребителями выгод в результате использования чисто общественного блага возможно и без их участия в возмещении издержек по производству такого блага. Ведь предоставление чисто общественного блага какому-либо субъекту не препятствует его потреблению другими субъектами бесплатно (свойство неисключаемости). Это порождает склонность потребителей уклоняться от участия в финансировании производства чисто общественных благ или по меньшей мере минимизировать связанные с этим затраты в расчете на то, что это сделают другие. Данное явление получило </w:t>
      </w:r>
      <w:r w:rsidRPr="0090110F">
        <w:rPr>
          <w:rFonts w:ascii="Times New Roman" w:hAnsi="Times New Roman" w:cs="Times New Roman"/>
          <w:b/>
          <w:bCs/>
          <w:sz w:val="28"/>
          <w:szCs w:val="28"/>
        </w:rPr>
        <w:t>название проблемы безбилетника</w:t>
      </w:r>
      <w:r w:rsidRPr="0090110F">
        <w:rPr>
          <w:rFonts w:ascii="Times New Roman" w:hAnsi="Times New Roman" w:cs="Times New Roman"/>
          <w:sz w:val="28"/>
          <w:szCs w:val="28"/>
        </w:rPr>
        <w:t xml:space="preserve">. Она возникает всегда, когда существуют трудности интернализации положительных внешних эффектов. </w:t>
      </w:r>
    </w:p>
    <w:p w:rsidR="00EA06B2" w:rsidRPr="0090110F" w:rsidRDefault="00EA06B2" w:rsidP="0090110F">
      <w:pPr>
        <w:spacing w:after="0" w:line="348" w:lineRule="auto"/>
        <w:ind w:firstLine="425"/>
        <w:jc w:val="both"/>
        <w:rPr>
          <w:rFonts w:ascii="Times New Roman" w:hAnsi="Times New Roman" w:cs="Times New Roman"/>
          <w:sz w:val="28"/>
          <w:szCs w:val="28"/>
        </w:rPr>
      </w:pPr>
      <w:r w:rsidRPr="0090110F">
        <w:rPr>
          <w:rFonts w:ascii="Times New Roman" w:hAnsi="Times New Roman" w:cs="Times New Roman"/>
          <w:b/>
          <w:bCs/>
          <w:sz w:val="28"/>
          <w:szCs w:val="28"/>
        </w:rPr>
        <w:t>Проблема безбилетника</w:t>
      </w:r>
      <w:r w:rsidRPr="0090110F">
        <w:rPr>
          <w:rFonts w:ascii="Times New Roman" w:hAnsi="Times New Roman" w:cs="Times New Roman"/>
          <w:sz w:val="28"/>
          <w:szCs w:val="28"/>
        </w:rPr>
        <w:t xml:space="preserve"> заключается в том, что безбилетники занижают ценность чисто общественного блага, а это приводит к более низкому объему его производства по сравнению с эффективным объемом. Таким образом, возможность бесплатного потребления чисто общественных благ обусловливает неэффективность их производства. В конечном счете может сложиться ситуация, когда никто не будет платить и предоставление чисто общественного блага окажется невозможным. Другими словами, в потреблении чисто общественного блага заинтересованы все, а платить никто не хочет. В связи с этим задача производства чисто общественных благ сводится к решению вопроса о том, как обеспечить их производство при наличии безбилетников. </w:t>
      </w:r>
    </w:p>
    <w:p w:rsidR="00EA06B2" w:rsidRPr="0090110F" w:rsidRDefault="00EA06B2" w:rsidP="0090110F">
      <w:pPr>
        <w:spacing w:after="0" w:line="348"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Решение проблемы безбилетника методом исключения либо связано со значительными издержками, либо приводит к недопроизводству чисто общественного блага, а следовательно, к уменьшению совокупной полезности. В этом случае предоставление чисто общественных благ становится возможным лишь при участии государства. </w:t>
      </w:r>
    </w:p>
    <w:p w:rsidR="00EA06B2" w:rsidRPr="0090110F" w:rsidRDefault="00EA06B2" w:rsidP="0090110F">
      <w:pPr>
        <w:spacing w:after="0" w:line="348"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 xml:space="preserve">Формы участия государства в обеспечении чисто общественными благами разные: от непосредственного производства блага (национальная оборона, пожарная охрана) до финансирования общественных благ, производимых частным сектором (уборка и вывоз мусора, некоторые виды медицинской помощи). Однако суть их одна: </w:t>
      </w:r>
      <w:r w:rsidRPr="0090110F">
        <w:rPr>
          <w:rFonts w:ascii="Times New Roman" w:hAnsi="Times New Roman" w:cs="Times New Roman"/>
          <w:b/>
          <w:bCs/>
          <w:sz w:val="28"/>
          <w:szCs w:val="28"/>
        </w:rPr>
        <w:t>производство общественных благ</w:t>
      </w:r>
      <w:r w:rsidRPr="0090110F">
        <w:rPr>
          <w:rFonts w:ascii="Times New Roman" w:hAnsi="Times New Roman" w:cs="Times New Roman"/>
          <w:sz w:val="28"/>
          <w:szCs w:val="28"/>
        </w:rPr>
        <w:t xml:space="preserve">, предоставляемых посредством государства, </w:t>
      </w:r>
      <w:r w:rsidRPr="0090110F">
        <w:rPr>
          <w:rFonts w:ascii="Times New Roman" w:hAnsi="Times New Roman" w:cs="Times New Roman"/>
          <w:b/>
          <w:bCs/>
          <w:sz w:val="28"/>
          <w:szCs w:val="28"/>
        </w:rPr>
        <w:t>финансируется за счет налогов</w:t>
      </w:r>
      <w:r w:rsidRPr="0090110F">
        <w:rPr>
          <w:rFonts w:ascii="Times New Roman" w:hAnsi="Times New Roman" w:cs="Times New Roman"/>
          <w:sz w:val="28"/>
          <w:szCs w:val="28"/>
        </w:rPr>
        <w:t>, взимаемых со всех граждан, как метод решения проблемы безбилетника.</w:t>
      </w:r>
    </w:p>
    <w:p w:rsidR="00EA06B2" w:rsidRDefault="00EA06B2" w:rsidP="0090110F">
      <w:pPr>
        <w:spacing w:after="0" w:line="348"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Предоставление общественных благ с участием государства не означает автоматического достижения эффективного объема их производства. Из-за склонности лиц с низкими доходами к ограничению финансирования производства общественных благ путем снижения налога сокращается объем общественных благ до уровня ниже эффективного. Применение дифференцированной ставки налога способствует сокращению потерь эффективности производства общественных благ, но наталкивается на проблему определения предпочтений потребителей, без чего невозможно обоснованно дифференцировать налог.</w:t>
      </w:r>
    </w:p>
    <w:p w:rsidR="00EA06B2" w:rsidRPr="0090110F" w:rsidRDefault="00EA06B2" w:rsidP="0090110F">
      <w:pPr>
        <w:spacing w:after="0" w:line="348" w:lineRule="auto"/>
        <w:ind w:firstLine="425"/>
        <w:jc w:val="both"/>
        <w:rPr>
          <w:rFonts w:ascii="Times New Roman" w:hAnsi="Times New Roman" w:cs="Times New Roman"/>
          <w:sz w:val="28"/>
          <w:szCs w:val="28"/>
        </w:rPr>
      </w:pPr>
    </w:p>
    <w:p w:rsidR="00EA06B2" w:rsidRDefault="00EA06B2" w:rsidP="004760FF">
      <w:pPr>
        <w:pStyle w:val="NoSpacing"/>
        <w:jc w:val="center"/>
        <w:rPr>
          <w:rFonts w:ascii="Times New Roman" w:hAnsi="Times New Roman" w:cs="Times New Roman"/>
          <w:b/>
          <w:bCs/>
          <w:sz w:val="24"/>
          <w:szCs w:val="24"/>
        </w:rPr>
      </w:pPr>
      <w:r>
        <w:rPr>
          <w:rFonts w:ascii="Times New Roman" w:hAnsi="Times New Roman" w:cs="Times New Roman"/>
          <w:b/>
          <w:bCs/>
          <w:sz w:val="24"/>
          <w:szCs w:val="24"/>
        </w:rPr>
        <w:t>КОНТРОЛЬНЫЕ ВОПРОСЫ</w:t>
      </w:r>
    </w:p>
    <w:p w:rsidR="00EA06B2" w:rsidRPr="004760FF" w:rsidRDefault="00EA06B2" w:rsidP="0090110F">
      <w:pPr>
        <w:spacing w:after="0" w:line="216" w:lineRule="auto"/>
        <w:jc w:val="center"/>
        <w:rPr>
          <w:rFonts w:ascii="Times New Roman" w:hAnsi="Times New Roman" w:cs="Times New Roman"/>
          <w:sz w:val="24"/>
          <w:szCs w:val="24"/>
        </w:rPr>
      </w:pPr>
    </w:p>
    <w:p w:rsidR="00EA06B2" w:rsidRPr="0090110F" w:rsidRDefault="00EA06B2" w:rsidP="0090110F">
      <w:pPr>
        <w:tabs>
          <w:tab w:val="left" w:pos="709"/>
        </w:tabs>
        <w:spacing w:after="0" w:line="240" w:lineRule="auto"/>
        <w:ind w:firstLine="425"/>
        <w:jc w:val="both"/>
        <w:rPr>
          <w:rFonts w:ascii="Times New Roman" w:hAnsi="Times New Roman" w:cs="Times New Roman"/>
          <w:b/>
          <w:bCs/>
          <w:sz w:val="24"/>
          <w:szCs w:val="24"/>
        </w:rPr>
      </w:pPr>
      <w:r w:rsidRPr="0090110F">
        <w:rPr>
          <w:rFonts w:ascii="Times New Roman" w:hAnsi="Times New Roman" w:cs="Times New Roman"/>
          <w:sz w:val="24"/>
          <w:szCs w:val="24"/>
        </w:rPr>
        <w:t>1.</w:t>
      </w:r>
      <w:r w:rsidRPr="0090110F">
        <w:rPr>
          <w:rFonts w:ascii="Times New Roman" w:hAnsi="Times New Roman" w:cs="Times New Roman"/>
          <w:sz w:val="24"/>
          <w:szCs w:val="24"/>
        </w:rPr>
        <w:tab/>
        <w:t>Что такое внешние эффекты и какова их природа?</w:t>
      </w:r>
    </w:p>
    <w:p w:rsidR="00EA06B2" w:rsidRPr="0090110F" w:rsidRDefault="00EA06B2" w:rsidP="0090110F">
      <w:pPr>
        <w:tabs>
          <w:tab w:val="left" w:pos="709"/>
        </w:tabs>
        <w:spacing w:after="0" w:line="240" w:lineRule="auto"/>
        <w:ind w:firstLine="425"/>
        <w:jc w:val="both"/>
        <w:rPr>
          <w:rFonts w:ascii="Times New Roman" w:hAnsi="Times New Roman" w:cs="Times New Roman"/>
          <w:sz w:val="24"/>
          <w:szCs w:val="24"/>
        </w:rPr>
      </w:pPr>
      <w:r w:rsidRPr="0090110F">
        <w:rPr>
          <w:rFonts w:ascii="Times New Roman" w:hAnsi="Times New Roman" w:cs="Times New Roman"/>
          <w:sz w:val="24"/>
          <w:szCs w:val="24"/>
        </w:rPr>
        <w:t>2.</w:t>
      </w:r>
      <w:r w:rsidRPr="0090110F">
        <w:rPr>
          <w:rFonts w:ascii="Times New Roman" w:hAnsi="Times New Roman" w:cs="Times New Roman"/>
          <w:sz w:val="24"/>
          <w:szCs w:val="24"/>
        </w:rPr>
        <w:tab/>
        <w:t>Дайте характеристику частным, внешним и общественным издержкам и выгодам?</w:t>
      </w:r>
    </w:p>
    <w:p w:rsidR="00EA06B2" w:rsidRPr="0090110F" w:rsidRDefault="00EA06B2" w:rsidP="0090110F">
      <w:pPr>
        <w:tabs>
          <w:tab w:val="left" w:pos="709"/>
        </w:tabs>
        <w:spacing w:after="0" w:line="240" w:lineRule="auto"/>
        <w:ind w:firstLine="425"/>
        <w:jc w:val="both"/>
        <w:rPr>
          <w:rFonts w:ascii="Times New Roman" w:hAnsi="Times New Roman" w:cs="Times New Roman"/>
          <w:sz w:val="24"/>
          <w:szCs w:val="24"/>
        </w:rPr>
      </w:pPr>
      <w:r w:rsidRPr="0090110F">
        <w:rPr>
          <w:rFonts w:ascii="Times New Roman" w:hAnsi="Times New Roman" w:cs="Times New Roman"/>
          <w:sz w:val="24"/>
          <w:szCs w:val="24"/>
        </w:rPr>
        <w:t>3.</w:t>
      </w:r>
      <w:r w:rsidRPr="0090110F">
        <w:rPr>
          <w:rFonts w:ascii="Times New Roman" w:hAnsi="Times New Roman" w:cs="Times New Roman"/>
          <w:sz w:val="24"/>
          <w:szCs w:val="24"/>
        </w:rPr>
        <w:tab/>
        <w:t>В каких формах проявляются внешние эффекты?</w:t>
      </w:r>
    </w:p>
    <w:p w:rsidR="00EA06B2" w:rsidRPr="0090110F" w:rsidRDefault="00EA06B2" w:rsidP="0090110F">
      <w:pPr>
        <w:tabs>
          <w:tab w:val="left" w:pos="709"/>
        </w:tabs>
        <w:spacing w:after="0" w:line="240" w:lineRule="auto"/>
        <w:ind w:firstLine="425"/>
        <w:jc w:val="both"/>
        <w:rPr>
          <w:rFonts w:ascii="Times New Roman" w:hAnsi="Times New Roman" w:cs="Times New Roman"/>
          <w:sz w:val="24"/>
          <w:szCs w:val="24"/>
        </w:rPr>
      </w:pPr>
      <w:r w:rsidRPr="0090110F">
        <w:rPr>
          <w:rFonts w:ascii="Times New Roman" w:hAnsi="Times New Roman" w:cs="Times New Roman"/>
          <w:sz w:val="24"/>
          <w:szCs w:val="24"/>
        </w:rPr>
        <w:t>4.</w:t>
      </w:r>
      <w:r w:rsidRPr="0090110F">
        <w:rPr>
          <w:rFonts w:ascii="Times New Roman" w:hAnsi="Times New Roman" w:cs="Times New Roman"/>
          <w:sz w:val="24"/>
          <w:szCs w:val="24"/>
        </w:rPr>
        <w:tab/>
        <w:t>Какова причина возникновения внешних эффектов?</w:t>
      </w:r>
    </w:p>
    <w:p w:rsidR="00EA06B2" w:rsidRPr="0090110F" w:rsidRDefault="00EA06B2" w:rsidP="0090110F">
      <w:pPr>
        <w:tabs>
          <w:tab w:val="left" w:pos="709"/>
        </w:tabs>
        <w:spacing w:after="0" w:line="240" w:lineRule="auto"/>
        <w:ind w:firstLine="425"/>
        <w:jc w:val="both"/>
        <w:rPr>
          <w:rFonts w:ascii="Times New Roman" w:hAnsi="Times New Roman" w:cs="Times New Roman"/>
          <w:sz w:val="24"/>
          <w:szCs w:val="24"/>
        </w:rPr>
      </w:pPr>
      <w:r w:rsidRPr="0090110F">
        <w:rPr>
          <w:rFonts w:ascii="Times New Roman" w:hAnsi="Times New Roman" w:cs="Times New Roman"/>
          <w:sz w:val="24"/>
          <w:szCs w:val="24"/>
        </w:rPr>
        <w:t>5.</w:t>
      </w:r>
      <w:r w:rsidRPr="0090110F">
        <w:rPr>
          <w:rFonts w:ascii="Times New Roman" w:hAnsi="Times New Roman" w:cs="Times New Roman"/>
          <w:sz w:val="24"/>
          <w:szCs w:val="24"/>
        </w:rPr>
        <w:tab/>
        <w:t>Какие задачи решает регулирование внешних эффектов?</w:t>
      </w:r>
    </w:p>
    <w:p w:rsidR="00EA06B2" w:rsidRPr="0090110F" w:rsidRDefault="00EA06B2" w:rsidP="0090110F">
      <w:pPr>
        <w:tabs>
          <w:tab w:val="left" w:pos="709"/>
        </w:tabs>
        <w:spacing w:after="0" w:line="240" w:lineRule="auto"/>
        <w:ind w:firstLine="425"/>
        <w:jc w:val="both"/>
        <w:rPr>
          <w:rFonts w:ascii="Times New Roman" w:hAnsi="Times New Roman" w:cs="Times New Roman"/>
          <w:sz w:val="24"/>
          <w:szCs w:val="24"/>
        </w:rPr>
      </w:pPr>
      <w:r w:rsidRPr="0090110F">
        <w:rPr>
          <w:rFonts w:ascii="Times New Roman" w:hAnsi="Times New Roman" w:cs="Times New Roman"/>
          <w:sz w:val="24"/>
          <w:szCs w:val="24"/>
        </w:rPr>
        <w:t>6.</w:t>
      </w:r>
      <w:r w:rsidRPr="0090110F">
        <w:rPr>
          <w:rFonts w:ascii="Times New Roman" w:hAnsi="Times New Roman" w:cs="Times New Roman"/>
          <w:sz w:val="24"/>
          <w:szCs w:val="24"/>
        </w:rPr>
        <w:tab/>
        <w:t>Каким образом регулируются отрицательные внешние эффекты?</w:t>
      </w:r>
    </w:p>
    <w:p w:rsidR="00EA06B2" w:rsidRPr="0090110F" w:rsidRDefault="00EA06B2" w:rsidP="0090110F">
      <w:pPr>
        <w:tabs>
          <w:tab w:val="left" w:pos="709"/>
        </w:tabs>
        <w:spacing w:after="0" w:line="240" w:lineRule="auto"/>
        <w:ind w:firstLine="425"/>
        <w:jc w:val="both"/>
        <w:rPr>
          <w:rFonts w:ascii="Times New Roman" w:hAnsi="Times New Roman" w:cs="Times New Roman"/>
          <w:sz w:val="24"/>
          <w:szCs w:val="24"/>
        </w:rPr>
      </w:pPr>
      <w:r w:rsidRPr="0090110F">
        <w:rPr>
          <w:rFonts w:ascii="Times New Roman" w:hAnsi="Times New Roman" w:cs="Times New Roman"/>
          <w:sz w:val="24"/>
          <w:szCs w:val="24"/>
        </w:rPr>
        <w:t>7.</w:t>
      </w:r>
      <w:r w:rsidRPr="0090110F">
        <w:rPr>
          <w:rFonts w:ascii="Times New Roman" w:hAnsi="Times New Roman" w:cs="Times New Roman"/>
          <w:sz w:val="24"/>
          <w:szCs w:val="24"/>
        </w:rPr>
        <w:tab/>
        <w:t>С помощью какого метода регулируются положительные внешние эффекты?</w:t>
      </w:r>
    </w:p>
    <w:p w:rsidR="00EA06B2" w:rsidRPr="0090110F" w:rsidRDefault="00EA06B2" w:rsidP="0090110F">
      <w:pPr>
        <w:tabs>
          <w:tab w:val="left" w:pos="709"/>
        </w:tabs>
        <w:spacing w:after="0" w:line="240" w:lineRule="auto"/>
        <w:ind w:firstLine="425"/>
        <w:jc w:val="both"/>
        <w:rPr>
          <w:rFonts w:ascii="Times New Roman" w:hAnsi="Times New Roman" w:cs="Times New Roman"/>
          <w:sz w:val="24"/>
          <w:szCs w:val="24"/>
        </w:rPr>
      </w:pPr>
      <w:r w:rsidRPr="0090110F">
        <w:rPr>
          <w:rFonts w:ascii="Times New Roman" w:hAnsi="Times New Roman" w:cs="Times New Roman"/>
          <w:sz w:val="24"/>
          <w:szCs w:val="24"/>
        </w:rPr>
        <w:t>8.</w:t>
      </w:r>
      <w:r w:rsidRPr="0090110F">
        <w:rPr>
          <w:rFonts w:ascii="Times New Roman" w:hAnsi="Times New Roman" w:cs="Times New Roman"/>
          <w:sz w:val="24"/>
          <w:szCs w:val="24"/>
        </w:rPr>
        <w:tab/>
        <w:t>Какие критерии лежат в основе классификации экономических благ?</w:t>
      </w:r>
    </w:p>
    <w:p w:rsidR="00EA06B2" w:rsidRPr="0090110F" w:rsidRDefault="00EA06B2" w:rsidP="0090110F">
      <w:pPr>
        <w:tabs>
          <w:tab w:val="left" w:pos="709"/>
        </w:tabs>
        <w:spacing w:after="0" w:line="240" w:lineRule="auto"/>
        <w:ind w:firstLine="425"/>
        <w:jc w:val="both"/>
        <w:rPr>
          <w:rFonts w:ascii="Times New Roman" w:hAnsi="Times New Roman" w:cs="Times New Roman"/>
          <w:sz w:val="24"/>
          <w:szCs w:val="24"/>
        </w:rPr>
      </w:pPr>
      <w:r w:rsidRPr="0090110F">
        <w:rPr>
          <w:rFonts w:ascii="Times New Roman" w:hAnsi="Times New Roman" w:cs="Times New Roman"/>
          <w:sz w:val="24"/>
          <w:szCs w:val="24"/>
        </w:rPr>
        <w:t>9.</w:t>
      </w:r>
      <w:r w:rsidRPr="0090110F">
        <w:rPr>
          <w:rFonts w:ascii="Times New Roman" w:hAnsi="Times New Roman" w:cs="Times New Roman"/>
          <w:sz w:val="24"/>
          <w:szCs w:val="24"/>
        </w:rPr>
        <w:tab/>
        <w:t>Охарактеризуйте чисто общественное благо.</w:t>
      </w:r>
    </w:p>
    <w:p w:rsidR="00EA06B2" w:rsidRPr="0090110F" w:rsidRDefault="00EA06B2" w:rsidP="0090110F">
      <w:pPr>
        <w:tabs>
          <w:tab w:val="left" w:pos="709"/>
        </w:tabs>
        <w:spacing w:after="0" w:line="240" w:lineRule="auto"/>
        <w:ind w:firstLine="425"/>
        <w:jc w:val="both"/>
        <w:rPr>
          <w:rFonts w:ascii="Times New Roman" w:hAnsi="Times New Roman" w:cs="Times New Roman"/>
          <w:sz w:val="24"/>
          <w:szCs w:val="24"/>
        </w:rPr>
      </w:pPr>
      <w:r w:rsidRPr="0090110F">
        <w:rPr>
          <w:rFonts w:ascii="Times New Roman" w:hAnsi="Times New Roman" w:cs="Times New Roman"/>
          <w:sz w:val="24"/>
          <w:szCs w:val="24"/>
        </w:rPr>
        <w:t>10. В чем состоят особенности спроса на чисто общественные блага?</w:t>
      </w:r>
    </w:p>
    <w:p w:rsidR="00EA06B2" w:rsidRPr="0090110F" w:rsidRDefault="00EA06B2" w:rsidP="0090110F">
      <w:pPr>
        <w:tabs>
          <w:tab w:val="left" w:pos="709"/>
        </w:tabs>
        <w:spacing w:after="0" w:line="240" w:lineRule="auto"/>
        <w:ind w:firstLine="425"/>
        <w:jc w:val="both"/>
        <w:rPr>
          <w:rFonts w:ascii="Times New Roman" w:hAnsi="Times New Roman" w:cs="Times New Roman"/>
          <w:sz w:val="24"/>
          <w:szCs w:val="24"/>
        </w:rPr>
      </w:pPr>
      <w:r w:rsidRPr="0090110F">
        <w:rPr>
          <w:rFonts w:ascii="Times New Roman" w:hAnsi="Times New Roman" w:cs="Times New Roman"/>
          <w:sz w:val="24"/>
          <w:szCs w:val="24"/>
        </w:rPr>
        <w:t>11. Как определяется объем предложения чисто общественных благ?</w:t>
      </w:r>
    </w:p>
    <w:p w:rsidR="00EA06B2" w:rsidRPr="0090110F" w:rsidRDefault="00EA06B2" w:rsidP="0090110F">
      <w:pPr>
        <w:tabs>
          <w:tab w:val="left" w:pos="709"/>
        </w:tabs>
        <w:spacing w:after="0" w:line="240" w:lineRule="auto"/>
        <w:ind w:firstLine="425"/>
        <w:jc w:val="both"/>
        <w:rPr>
          <w:rFonts w:ascii="Times New Roman" w:hAnsi="Times New Roman" w:cs="Times New Roman"/>
          <w:sz w:val="24"/>
          <w:szCs w:val="24"/>
        </w:rPr>
      </w:pPr>
      <w:r w:rsidRPr="0090110F">
        <w:rPr>
          <w:rFonts w:ascii="Times New Roman" w:hAnsi="Times New Roman" w:cs="Times New Roman"/>
          <w:sz w:val="24"/>
          <w:szCs w:val="24"/>
        </w:rPr>
        <w:t>12. В чем заключается проблема безбилетника и как она решается?</w:t>
      </w:r>
    </w:p>
    <w:p w:rsidR="00EA06B2" w:rsidRPr="0090110F" w:rsidRDefault="00EA06B2" w:rsidP="0090110F">
      <w:pPr>
        <w:tabs>
          <w:tab w:val="left" w:pos="709"/>
        </w:tabs>
        <w:spacing w:after="0" w:line="240" w:lineRule="auto"/>
        <w:ind w:firstLine="425"/>
        <w:jc w:val="both"/>
        <w:rPr>
          <w:rFonts w:ascii="Times New Roman" w:hAnsi="Times New Roman" w:cs="Times New Roman"/>
          <w:sz w:val="24"/>
          <w:szCs w:val="24"/>
        </w:rPr>
      </w:pPr>
      <w:r w:rsidRPr="0090110F">
        <w:rPr>
          <w:rFonts w:ascii="Times New Roman" w:hAnsi="Times New Roman" w:cs="Times New Roman"/>
          <w:sz w:val="24"/>
          <w:szCs w:val="24"/>
        </w:rPr>
        <w:t>13. Почему нельзя дифференцировать ставку налога на производство общественных благ?</w:t>
      </w:r>
    </w:p>
    <w:p w:rsidR="00EA06B2" w:rsidRPr="0090110F" w:rsidRDefault="00EA06B2" w:rsidP="0090110F">
      <w:pPr>
        <w:tabs>
          <w:tab w:val="left" w:pos="709"/>
        </w:tabs>
        <w:spacing w:after="0" w:line="240" w:lineRule="auto"/>
        <w:ind w:firstLine="425"/>
        <w:jc w:val="both"/>
        <w:rPr>
          <w:rFonts w:ascii="Times New Roman" w:hAnsi="Times New Roman" w:cs="Times New Roman"/>
          <w:sz w:val="24"/>
          <w:szCs w:val="24"/>
        </w:rPr>
      </w:pPr>
    </w:p>
    <w:p w:rsidR="00EA06B2" w:rsidRPr="0090110F" w:rsidRDefault="00EA06B2" w:rsidP="0090110F">
      <w:pPr>
        <w:tabs>
          <w:tab w:val="left" w:pos="709"/>
        </w:tabs>
        <w:spacing w:after="0" w:line="240" w:lineRule="auto"/>
        <w:ind w:firstLine="425"/>
        <w:jc w:val="both"/>
        <w:rPr>
          <w:rFonts w:ascii="Times New Roman" w:hAnsi="Times New Roman" w:cs="Times New Roman"/>
          <w:sz w:val="24"/>
          <w:szCs w:val="24"/>
        </w:rPr>
      </w:pPr>
    </w:p>
    <w:p w:rsidR="00EA06B2" w:rsidRPr="0090110F" w:rsidRDefault="00EA06B2" w:rsidP="0090110F">
      <w:pPr>
        <w:suppressAutoHyphens/>
        <w:autoSpaceDE w:val="0"/>
        <w:spacing w:after="0" w:line="240" w:lineRule="auto"/>
        <w:jc w:val="center"/>
        <w:rPr>
          <w:rFonts w:ascii="Times New Roman" w:hAnsi="Times New Roman" w:cs="Times New Roman"/>
          <w:b/>
          <w:bCs/>
          <w:sz w:val="24"/>
          <w:szCs w:val="24"/>
          <w:lang w:eastAsia="ar-SA"/>
        </w:rPr>
      </w:pPr>
      <w:r w:rsidRPr="0090110F">
        <w:rPr>
          <w:rFonts w:ascii="Times New Roman" w:hAnsi="Times New Roman" w:cs="Times New Roman"/>
          <w:b/>
          <w:bCs/>
          <w:sz w:val="24"/>
          <w:szCs w:val="24"/>
          <w:lang w:eastAsia="ar-SA"/>
        </w:rPr>
        <w:t>Т Е С Т Ы</w:t>
      </w:r>
    </w:p>
    <w:p w:rsidR="00EA06B2" w:rsidRPr="0090110F" w:rsidRDefault="00EA06B2" w:rsidP="0090110F">
      <w:pPr>
        <w:suppressAutoHyphens/>
        <w:autoSpaceDE w:val="0"/>
        <w:spacing w:after="0" w:line="240" w:lineRule="auto"/>
        <w:jc w:val="center"/>
        <w:rPr>
          <w:rFonts w:ascii="Times New Roman" w:hAnsi="Times New Roman" w:cs="Times New Roman"/>
          <w:b/>
          <w:bCs/>
          <w:sz w:val="24"/>
          <w:szCs w:val="24"/>
          <w:lang w:eastAsia="ar-SA"/>
        </w:rPr>
      </w:pPr>
    </w:p>
    <w:p w:rsidR="00EA06B2" w:rsidRPr="0090110F" w:rsidRDefault="00EA06B2" w:rsidP="0090110F">
      <w:pPr>
        <w:suppressAutoHyphens/>
        <w:autoSpaceDE w:val="0"/>
        <w:spacing w:after="0" w:line="240" w:lineRule="auto"/>
        <w:jc w:val="both"/>
        <w:rPr>
          <w:rFonts w:ascii="Times New Roman" w:hAnsi="Times New Roman" w:cs="Times New Roman"/>
          <w:b/>
          <w:bCs/>
          <w:sz w:val="24"/>
          <w:szCs w:val="24"/>
          <w:lang w:eastAsia="ar-SA"/>
        </w:rPr>
      </w:pPr>
      <w:r w:rsidRPr="0090110F">
        <w:rPr>
          <w:rFonts w:ascii="Times New Roman" w:hAnsi="Times New Roman" w:cs="Times New Roman"/>
          <w:b/>
          <w:bCs/>
          <w:sz w:val="24"/>
          <w:szCs w:val="24"/>
          <w:lang w:eastAsia="ar-SA"/>
        </w:rPr>
        <w:t>1. Под понятием «внешний эффект» подразумевают:</w:t>
      </w:r>
    </w:p>
    <w:p w:rsidR="00EA06B2" w:rsidRPr="0090110F" w:rsidRDefault="00EA06B2" w:rsidP="0090110F">
      <w:pPr>
        <w:suppressAutoHyphens/>
        <w:autoSpaceDE w:val="0"/>
        <w:spacing w:after="0" w:line="240" w:lineRule="auto"/>
        <w:ind w:firstLine="709"/>
        <w:jc w:val="both"/>
        <w:rPr>
          <w:rFonts w:ascii="Times New Roman" w:hAnsi="Times New Roman" w:cs="Times New Roman"/>
          <w:sz w:val="24"/>
          <w:szCs w:val="24"/>
          <w:lang w:eastAsia="ar-SA"/>
        </w:rPr>
      </w:pPr>
      <w:r w:rsidRPr="0090110F">
        <w:rPr>
          <w:rFonts w:ascii="Times New Roman" w:hAnsi="Times New Roman" w:cs="Times New Roman"/>
          <w:sz w:val="24"/>
          <w:szCs w:val="24"/>
          <w:lang w:eastAsia="ar-SA"/>
        </w:rPr>
        <w:t>1)не нашедшие отражения в рыночных ценах благ издержки или выгоды;</w:t>
      </w:r>
    </w:p>
    <w:p w:rsidR="00EA06B2" w:rsidRPr="0090110F" w:rsidRDefault="00EA06B2" w:rsidP="0090110F">
      <w:pPr>
        <w:suppressAutoHyphens/>
        <w:autoSpaceDE w:val="0"/>
        <w:spacing w:after="0" w:line="240" w:lineRule="auto"/>
        <w:ind w:firstLine="709"/>
        <w:jc w:val="both"/>
        <w:rPr>
          <w:rFonts w:ascii="Times New Roman" w:hAnsi="Times New Roman" w:cs="Times New Roman"/>
          <w:sz w:val="24"/>
          <w:szCs w:val="24"/>
          <w:lang w:eastAsia="ar-SA"/>
        </w:rPr>
      </w:pPr>
      <w:r w:rsidRPr="0090110F">
        <w:rPr>
          <w:rFonts w:ascii="Times New Roman" w:hAnsi="Times New Roman" w:cs="Times New Roman"/>
          <w:sz w:val="24"/>
          <w:szCs w:val="24"/>
          <w:lang w:eastAsia="ar-SA"/>
        </w:rPr>
        <w:t>2) издержки или выгоды, которые несут лица, не участвующие  в данной рыночной сделке;</w:t>
      </w:r>
    </w:p>
    <w:p w:rsidR="00EA06B2" w:rsidRPr="0090110F" w:rsidRDefault="00EA06B2" w:rsidP="0090110F">
      <w:pPr>
        <w:suppressAutoHyphens/>
        <w:autoSpaceDE w:val="0"/>
        <w:spacing w:after="0" w:line="240" w:lineRule="auto"/>
        <w:ind w:firstLine="709"/>
        <w:jc w:val="both"/>
        <w:rPr>
          <w:rFonts w:ascii="Times New Roman" w:hAnsi="Times New Roman" w:cs="Times New Roman"/>
          <w:sz w:val="24"/>
          <w:szCs w:val="24"/>
          <w:lang w:eastAsia="ar-SA"/>
        </w:rPr>
      </w:pPr>
      <w:r w:rsidRPr="0090110F">
        <w:rPr>
          <w:rFonts w:ascii="Times New Roman" w:hAnsi="Times New Roman" w:cs="Times New Roman"/>
          <w:sz w:val="24"/>
          <w:szCs w:val="24"/>
          <w:lang w:eastAsia="ar-SA"/>
        </w:rPr>
        <w:t>3) последствия, возникающие при достижении рынком состояния равновесия;</w:t>
      </w:r>
    </w:p>
    <w:p w:rsidR="00EA06B2" w:rsidRPr="0090110F" w:rsidRDefault="00EA06B2" w:rsidP="0090110F">
      <w:pPr>
        <w:suppressAutoHyphens/>
        <w:autoSpaceDE w:val="0"/>
        <w:spacing w:after="0" w:line="240" w:lineRule="auto"/>
        <w:ind w:firstLine="709"/>
        <w:jc w:val="both"/>
        <w:rPr>
          <w:rFonts w:ascii="Times New Roman" w:hAnsi="Times New Roman" w:cs="Times New Roman"/>
          <w:spacing w:val="30"/>
          <w:sz w:val="24"/>
          <w:szCs w:val="24"/>
          <w:lang w:eastAsia="ar-SA"/>
        </w:rPr>
      </w:pPr>
      <w:r w:rsidRPr="0090110F">
        <w:rPr>
          <w:rFonts w:ascii="Times New Roman" w:hAnsi="Times New Roman" w:cs="Times New Roman"/>
          <w:sz w:val="24"/>
          <w:szCs w:val="24"/>
          <w:lang w:eastAsia="ar-SA"/>
        </w:rPr>
        <w:t xml:space="preserve">4) верно </w:t>
      </w:r>
      <w:r w:rsidRPr="0090110F">
        <w:rPr>
          <w:rFonts w:ascii="Times New Roman" w:hAnsi="Times New Roman" w:cs="Times New Roman"/>
          <w:spacing w:val="30"/>
          <w:sz w:val="24"/>
          <w:szCs w:val="24"/>
          <w:lang w:eastAsia="ar-SA"/>
        </w:rPr>
        <w:t>1)и 2).</w:t>
      </w:r>
    </w:p>
    <w:p w:rsidR="00EA06B2" w:rsidRPr="0090110F" w:rsidRDefault="00EA06B2" w:rsidP="0090110F">
      <w:pPr>
        <w:suppressAutoHyphens/>
        <w:autoSpaceDE w:val="0"/>
        <w:spacing w:after="0" w:line="240" w:lineRule="auto"/>
        <w:ind w:firstLine="709"/>
        <w:jc w:val="both"/>
        <w:rPr>
          <w:rFonts w:ascii="Times New Roman" w:hAnsi="Times New Roman" w:cs="Times New Roman"/>
          <w:sz w:val="24"/>
          <w:szCs w:val="24"/>
          <w:lang w:eastAsia="ar-SA"/>
        </w:rPr>
      </w:pPr>
    </w:p>
    <w:p w:rsidR="00EA06B2" w:rsidRPr="0090110F" w:rsidRDefault="00EA06B2" w:rsidP="0090110F">
      <w:pPr>
        <w:suppressAutoHyphens/>
        <w:autoSpaceDE w:val="0"/>
        <w:spacing w:after="0" w:line="240" w:lineRule="auto"/>
        <w:jc w:val="both"/>
        <w:rPr>
          <w:rFonts w:ascii="Times New Roman" w:hAnsi="Times New Roman" w:cs="Times New Roman"/>
          <w:b/>
          <w:bCs/>
          <w:sz w:val="24"/>
          <w:szCs w:val="24"/>
          <w:lang w:eastAsia="ar-SA"/>
        </w:rPr>
      </w:pPr>
      <w:r w:rsidRPr="0090110F">
        <w:rPr>
          <w:rFonts w:ascii="Times New Roman" w:hAnsi="Times New Roman" w:cs="Times New Roman"/>
          <w:b/>
          <w:bCs/>
          <w:sz w:val="24"/>
          <w:szCs w:val="24"/>
          <w:lang w:eastAsia="ar-SA"/>
        </w:rPr>
        <w:t>2. Общественные издержки производства блага отличаются от частных издержек производства тем, что последние:</w:t>
      </w:r>
    </w:p>
    <w:p w:rsidR="00EA06B2" w:rsidRPr="0090110F" w:rsidRDefault="00EA06B2" w:rsidP="0090110F">
      <w:pPr>
        <w:numPr>
          <w:ilvl w:val="0"/>
          <w:numId w:val="279"/>
        </w:numPr>
        <w:suppressAutoHyphens/>
        <w:autoSpaceDE w:val="0"/>
        <w:spacing w:after="0" w:line="240" w:lineRule="auto"/>
        <w:ind w:firstLine="709"/>
        <w:jc w:val="both"/>
        <w:rPr>
          <w:rFonts w:ascii="Times New Roman" w:hAnsi="Times New Roman" w:cs="Times New Roman"/>
          <w:sz w:val="24"/>
          <w:szCs w:val="24"/>
          <w:lang w:eastAsia="ar-SA"/>
        </w:rPr>
      </w:pPr>
      <w:r w:rsidRPr="0090110F">
        <w:rPr>
          <w:rFonts w:ascii="Times New Roman" w:hAnsi="Times New Roman" w:cs="Times New Roman"/>
          <w:sz w:val="24"/>
          <w:szCs w:val="24"/>
          <w:lang w:eastAsia="ar-SA"/>
        </w:rPr>
        <w:t>учитывают только часть действительных издержек производства блага;</w:t>
      </w:r>
    </w:p>
    <w:p w:rsidR="00EA06B2" w:rsidRPr="0090110F" w:rsidRDefault="00EA06B2" w:rsidP="0090110F">
      <w:pPr>
        <w:numPr>
          <w:ilvl w:val="0"/>
          <w:numId w:val="279"/>
        </w:numPr>
        <w:suppressAutoHyphens/>
        <w:autoSpaceDE w:val="0"/>
        <w:spacing w:after="0" w:line="240" w:lineRule="auto"/>
        <w:ind w:firstLine="709"/>
        <w:jc w:val="both"/>
        <w:rPr>
          <w:rFonts w:ascii="Times New Roman" w:hAnsi="Times New Roman" w:cs="Times New Roman"/>
          <w:sz w:val="24"/>
          <w:szCs w:val="24"/>
          <w:lang w:eastAsia="ar-SA"/>
        </w:rPr>
      </w:pPr>
      <w:r w:rsidRPr="0090110F">
        <w:rPr>
          <w:rFonts w:ascii="Times New Roman" w:hAnsi="Times New Roman" w:cs="Times New Roman"/>
          <w:sz w:val="24"/>
          <w:szCs w:val="24"/>
          <w:lang w:eastAsia="ar-SA"/>
        </w:rPr>
        <w:t>формируются без учёта общественной значимости блага;</w:t>
      </w:r>
    </w:p>
    <w:p w:rsidR="00EA06B2" w:rsidRPr="0090110F" w:rsidRDefault="00EA06B2" w:rsidP="0090110F">
      <w:pPr>
        <w:numPr>
          <w:ilvl w:val="0"/>
          <w:numId w:val="279"/>
        </w:numPr>
        <w:suppressAutoHyphens/>
        <w:autoSpaceDE w:val="0"/>
        <w:spacing w:after="0" w:line="240" w:lineRule="auto"/>
        <w:ind w:firstLine="709"/>
        <w:jc w:val="both"/>
        <w:rPr>
          <w:rFonts w:ascii="Times New Roman" w:hAnsi="Times New Roman" w:cs="Times New Roman"/>
          <w:sz w:val="24"/>
          <w:szCs w:val="24"/>
          <w:lang w:eastAsia="ar-SA"/>
        </w:rPr>
      </w:pPr>
      <w:r w:rsidRPr="0090110F">
        <w:rPr>
          <w:rFonts w:ascii="Times New Roman" w:hAnsi="Times New Roman" w:cs="Times New Roman"/>
          <w:sz w:val="24"/>
          <w:szCs w:val="24"/>
          <w:lang w:eastAsia="ar-SA"/>
        </w:rPr>
        <w:t>не включают в свою структуру нормальную прибыль;</w:t>
      </w:r>
    </w:p>
    <w:p w:rsidR="00EA06B2" w:rsidRPr="0090110F" w:rsidRDefault="00EA06B2" w:rsidP="0090110F">
      <w:pPr>
        <w:numPr>
          <w:ilvl w:val="0"/>
          <w:numId w:val="279"/>
        </w:numPr>
        <w:suppressAutoHyphens/>
        <w:autoSpaceDE w:val="0"/>
        <w:spacing w:after="0" w:line="240" w:lineRule="auto"/>
        <w:ind w:firstLine="709"/>
        <w:jc w:val="both"/>
        <w:rPr>
          <w:rFonts w:ascii="Times New Roman" w:hAnsi="Times New Roman" w:cs="Times New Roman"/>
          <w:sz w:val="24"/>
          <w:szCs w:val="24"/>
          <w:lang w:eastAsia="ar-SA"/>
        </w:rPr>
      </w:pPr>
      <w:r w:rsidRPr="0090110F">
        <w:rPr>
          <w:rFonts w:ascii="Times New Roman" w:hAnsi="Times New Roman" w:cs="Times New Roman"/>
          <w:sz w:val="24"/>
          <w:szCs w:val="24"/>
          <w:lang w:eastAsia="ar-SA"/>
        </w:rPr>
        <w:t>верно 2) и 3).</w:t>
      </w:r>
    </w:p>
    <w:p w:rsidR="00EA06B2" w:rsidRPr="0090110F" w:rsidRDefault="00EA06B2" w:rsidP="0090110F">
      <w:pPr>
        <w:suppressAutoHyphens/>
        <w:autoSpaceDE w:val="0"/>
        <w:spacing w:after="0" w:line="240" w:lineRule="auto"/>
        <w:jc w:val="both"/>
        <w:rPr>
          <w:rFonts w:ascii="Times New Roman" w:hAnsi="Times New Roman" w:cs="Times New Roman"/>
          <w:sz w:val="24"/>
          <w:szCs w:val="24"/>
          <w:lang w:eastAsia="ar-SA"/>
        </w:rPr>
      </w:pPr>
    </w:p>
    <w:p w:rsidR="00EA06B2" w:rsidRPr="0090110F" w:rsidRDefault="00EA06B2" w:rsidP="0090110F">
      <w:pPr>
        <w:suppressAutoHyphens/>
        <w:autoSpaceDE w:val="0"/>
        <w:spacing w:after="0" w:line="240" w:lineRule="auto"/>
        <w:jc w:val="both"/>
        <w:rPr>
          <w:rFonts w:ascii="Times New Roman" w:hAnsi="Times New Roman" w:cs="Times New Roman"/>
          <w:b/>
          <w:bCs/>
          <w:sz w:val="24"/>
          <w:szCs w:val="24"/>
          <w:lang w:eastAsia="ar-SA"/>
        </w:rPr>
      </w:pPr>
      <w:r w:rsidRPr="0090110F">
        <w:rPr>
          <w:rFonts w:ascii="Times New Roman" w:hAnsi="Times New Roman" w:cs="Times New Roman"/>
          <w:b/>
          <w:bCs/>
          <w:sz w:val="24"/>
          <w:szCs w:val="24"/>
          <w:lang w:eastAsia="ar-SA"/>
        </w:rPr>
        <w:t>3. Причиной возникновения внешних эффектов является:</w:t>
      </w:r>
    </w:p>
    <w:p w:rsidR="00EA06B2" w:rsidRPr="0090110F" w:rsidRDefault="00EA06B2" w:rsidP="0090110F">
      <w:pPr>
        <w:numPr>
          <w:ilvl w:val="0"/>
          <w:numId w:val="280"/>
        </w:numPr>
        <w:suppressAutoHyphens/>
        <w:autoSpaceDE w:val="0"/>
        <w:spacing w:after="0" w:line="240" w:lineRule="auto"/>
        <w:ind w:firstLine="709"/>
        <w:jc w:val="both"/>
        <w:rPr>
          <w:rFonts w:ascii="Times New Roman" w:hAnsi="Times New Roman" w:cs="Times New Roman"/>
          <w:sz w:val="24"/>
          <w:szCs w:val="24"/>
          <w:lang w:eastAsia="ar-SA"/>
        </w:rPr>
      </w:pPr>
      <w:r w:rsidRPr="0090110F">
        <w:rPr>
          <w:rFonts w:ascii="Times New Roman" w:hAnsi="Times New Roman" w:cs="Times New Roman"/>
          <w:sz w:val="24"/>
          <w:szCs w:val="24"/>
          <w:lang w:eastAsia="ar-SA"/>
        </w:rPr>
        <w:t>наличие рыночной власти агентов рынка;</w:t>
      </w:r>
    </w:p>
    <w:p w:rsidR="00EA06B2" w:rsidRPr="0090110F" w:rsidRDefault="00EA06B2" w:rsidP="0090110F">
      <w:pPr>
        <w:numPr>
          <w:ilvl w:val="0"/>
          <w:numId w:val="280"/>
        </w:numPr>
        <w:suppressAutoHyphens/>
        <w:autoSpaceDE w:val="0"/>
        <w:spacing w:after="0" w:line="240" w:lineRule="auto"/>
        <w:ind w:firstLine="709"/>
        <w:jc w:val="both"/>
        <w:rPr>
          <w:rFonts w:ascii="Times New Roman" w:hAnsi="Times New Roman" w:cs="Times New Roman"/>
          <w:sz w:val="24"/>
          <w:szCs w:val="24"/>
          <w:lang w:eastAsia="ar-SA"/>
        </w:rPr>
      </w:pPr>
      <w:r w:rsidRPr="0090110F">
        <w:rPr>
          <w:rFonts w:ascii="Times New Roman" w:hAnsi="Times New Roman" w:cs="Times New Roman"/>
          <w:sz w:val="24"/>
          <w:szCs w:val="24"/>
          <w:lang w:eastAsia="ar-SA"/>
        </w:rPr>
        <w:t>отсутствие установленных прав собственности;</w:t>
      </w:r>
    </w:p>
    <w:p w:rsidR="00EA06B2" w:rsidRPr="0090110F" w:rsidRDefault="00EA06B2" w:rsidP="0090110F">
      <w:pPr>
        <w:numPr>
          <w:ilvl w:val="0"/>
          <w:numId w:val="280"/>
        </w:numPr>
        <w:suppressAutoHyphens/>
        <w:autoSpaceDE w:val="0"/>
        <w:spacing w:after="0" w:line="240" w:lineRule="auto"/>
        <w:ind w:firstLine="709"/>
        <w:jc w:val="both"/>
        <w:rPr>
          <w:rFonts w:ascii="Times New Roman" w:hAnsi="Times New Roman" w:cs="Times New Roman"/>
          <w:sz w:val="24"/>
          <w:szCs w:val="24"/>
          <w:lang w:eastAsia="ar-SA"/>
        </w:rPr>
      </w:pPr>
      <w:r w:rsidRPr="0090110F">
        <w:rPr>
          <w:rFonts w:ascii="Times New Roman" w:hAnsi="Times New Roman" w:cs="Times New Roman"/>
          <w:sz w:val="24"/>
          <w:szCs w:val="24"/>
          <w:lang w:eastAsia="ar-SA"/>
        </w:rPr>
        <w:t>отсутствие контроля со стороны государства;</w:t>
      </w:r>
    </w:p>
    <w:p w:rsidR="00EA06B2" w:rsidRPr="0090110F" w:rsidRDefault="00EA06B2" w:rsidP="0090110F">
      <w:pPr>
        <w:numPr>
          <w:ilvl w:val="0"/>
          <w:numId w:val="280"/>
        </w:numPr>
        <w:suppressAutoHyphens/>
        <w:autoSpaceDE w:val="0"/>
        <w:spacing w:after="0" w:line="240" w:lineRule="auto"/>
        <w:ind w:firstLine="709"/>
        <w:jc w:val="both"/>
        <w:rPr>
          <w:rFonts w:ascii="Times New Roman" w:hAnsi="Times New Roman" w:cs="Times New Roman"/>
          <w:sz w:val="24"/>
          <w:szCs w:val="24"/>
          <w:lang w:eastAsia="ar-SA"/>
        </w:rPr>
      </w:pPr>
      <w:r w:rsidRPr="0090110F">
        <w:rPr>
          <w:rFonts w:ascii="Times New Roman" w:hAnsi="Times New Roman" w:cs="Times New Roman"/>
          <w:sz w:val="24"/>
          <w:szCs w:val="24"/>
          <w:lang w:eastAsia="ar-SA"/>
        </w:rPr>
        <w:t>наличие вредных воздействий на окружающую среду.</w:t>
      </w:r>
    </w:p>
    <w:p w:rsidR="00EA06B2" w:rsidRPr="0090110F" w:rsidRDefault="00EA06B2" w:rsidP="0090110F">
      <w:pPr>
        <w:suppressAutoHyphens/>
        <w:autoSpaceDE w:val="0"/>
        <w:spacing w:after="0" w:line="240" w:lineRule="auto"/>
        <w:jc w:val="both"/>
        <w:rPr>
          <w:rFonts w:ascii="Times New Roman" w:hAnsi="Times New Roman" w:cs="Times New Roman"/>
          <w:sz w:val="24"/>
          <w:szCs w:val="24"/>
          <w:lang w:eastAsia="ar-SA"/>
        </w:rPr>
      </w:pPr>
    </w:p>
    <w:p w:rsidR="00EA06B2" w:rsidRPr="0090110F" w:rsidRDefault="00EA06B2" w:rsidP="0090110F">
      <w:pPr>
        <w:suppressAutoHyphens/>
        <w:autoSpaceDE w:val="0"/>
        <w:spacing w:after="0" w:line="240" w:lineRule="auto"/>
        <w:jc w:val="both"/>
        <w:rPr>
          <w:rFonts w:ascii="Times New Roman" w:hAnsi="Times New Roman" w:cs="Times New Roman"/>
          <w:b/>
          <w:bCs/>
          <w:sz w:val="24"/>
          <w:szCs w:val="24"/>
          <w:lang w:eastAsia="ar-SA"/>
        </w:rPr>
      </w:pPr>
      <w:r w:rsidRPr="0090110F">
        <w:rPr>
          <w:rFonts w:ascii="Times New Roman" w:hAnsi="Times New Roman" w:cs="Times New Roman"/>
          <w:b/>
          <w:bCs/>
          <w:sz w:val="24"/>
          <w:szCs w:val="24"/>
          <w:lang w:eastAsia="ar-SA"/>
        </w:rPr>
        <w:t>4. Отрицательный внешний эффект проявляется в:</w:t>
      </w:r>
    </w:p>
    <w:p w:rsidR="00EA06B2" w:rsidRPr="0090110F" w:rsidRDefault="00EA06B2" w:rsidP="0090110F">
      <w:pPr>
        <w:numPr>
          <w:ilvl w:val="0"/>
          <w:numId w:val="281"/>
        </w:numPr>
        <w:suppressAutoHyphens/>
        <w:autoSpaceDE w:val="0"/>
        <w:spacing w:after="0" w:line="240" w:lineRule="auto"/>
        <w:ind w:firstLine="709"/>
        <w:jc w:val="both"/>
        <w:rPr>
          <w:rFonts w:ascii="Times New Roman" w:hAnsi="Times New Roman" w:cs="Times New Roman"/>
          <w:sz w:val="24"/>
          <w:szCs w:val="24"/>
          <w:lang w:eastAsia="ar-SA"/>
        </w:rPr>
      </w:pPr>
      <w:r w:rsidRPr="0090110F">
        <w:rPr>
          <w:rFonts w:ascii="Times New Roman" w:hAnsi="Times New Roman" w:cs="Times New Roman"/>
          <w:sz w:val="24"/>
          <w:szCs w:val="24"/>
          <w:lang w:eastAsia="ar-SA"/>
        </w:rPr>
        <w:t>экологическом ущербе;</w:t>
      </w:r>
    </w:p>
    <w:p w:rsidR="00EA06B2" w:rsidRPr="0090110F" w:rsidRDefault="00EA06B2" w:rsidP="0090110F">
      <w:pPr>
        <w:numPr>
          <w:ilvl w:val="0"/>
          <w:numId w:val="281"/>
        </w:numPr>
        <w:suppressAutoHyphens/>
        <w:autoSpaceDE w:val="0"/>
        <w:spacing w:after="0" w:line="240" w:lineRule="auto"/>
        <w:ind w:firstLine="709"/>
        <w:jc w:val="both"/>
        <w:rPr>
          <w:rFonts w:ascii="Times New Roman" w:hAnsi="Times New Roman" w:cs="Times New Roman"/>
          <w:sz w:val="24"/>
          <w:szCs w:val="24"/>
          <w:lang w:eastAsia="ar-SA"/>
        </w:rPr>
      </w:pPr>
      <w:r w:rsidRPr="0090110F">
        <w:rPr>
          <w:rFonts w:ascii="Times New Roman" w:hAnsi="Times New Roman" w:cs="Times New Roman"/>
          <w:sz w:val="24"/>
          <w:szCs w:val="24"/>
          <w:lang w:eastAsia="ar-SA"/>
        </w:rPr>
        <w:t>сокращении государственных доходов;</w:t>
      </w:r>
    </w:p>
    <w:p w:rsidR="00EA06B2" w:rsidRPr="0090110F" w:rsidRDefault="00EA06B2" w:rsidP="0090110F">
      <w:pPr>
        <w:numPr>
          <w:ilvl w:val="0"/>
          <w:numId w:val="281"/>
        </w:numPr>
        <w:suppressAutoHyphens/>
        <w:autoSpaceDE w:val="0"/>
        <w:spacing w:after="0" w:line="240" w:lineRule="auto"/>
        <w:ind w:firstLine="709"/>
        <w:jc w:val="both"/>
        <w:rPr>
          <w:rFonts w:ascii="Times New Roman" w:hAnsi="Times New Roman" w:cs="Times New Roman"/>
          <w:sz w:val="24"/>
          <w:szCs w:val="24"/>
          <w:lang w:eastAsia="ar-SA"/>
        </w:rPr>
      </w:pPr>
      <w:r w:rsidRPr="0090110F">
        <w:rPr>
          <w:rFonts w:ascii="Times New Roman" w:hAnsi="Times New Roman" w:cs="Times New Roman"/>
          <w:sz w:val="24"/>
          <w:szCs w:val="24"/>
          <w:lang w:eastAsia="ar-SA"/>
        </w:rPr>
        <w:t>снижении эффективности распределения ресурсов;</w:t>
      </w:r>
    </w:p>
    <w:p w:rsidR="00EA06B2" w:rsidRPr="0090110F" w:rsidRDefault="00EA06B2" w:rsidP="0090110F">
      <w:pPr>
        <w:numPr>
          <w:ilvl w:val="0"/>
          <w:numId w:val="281"/>
        </w:numPr>
        <w:suppressAutoHyphens/>
        <w:autoSpaceDE w:val="0"/>
        <w:spacing w:after="0" w:line="240" w:lineRule="auto"/>
        <w:ind w:firstLine="709"/>
        <w:jc w:val="both"/>
        <w:rPr>
          <w:rFonts w:ascii="Times New Roman" w:hAnsi="Times New Roman" w:cs="Times New Roman"/>
          <w:sz w:val="24"/>
          <w:szCs w:val="24"/>
          <w:lang w:eastAsia="ar-SA"/>
        </w:rPr>
      </w:pPr>
      <w:r w:rsidRPr="0090110F">
        <w:rPr>
          <w:rFonts w:ascii="Times New Roman" w:hAnsi="Times New Roman" w:cs="Times New Roman"/>
          <w:sz w:val="24"/>
          <w:szCs w:val="24"/>
          <w:lang w:eastAsia="ar-SA"/>
        </w:rPr>
        <w:t>сокращении прибыли предприятий, действующих на рынках несовершенной конкуренции.</w:t>
      </w:r>
    </w:p>
    <w:p w:rsidR="00EA06B2" w:rsidRPr="0090110F" w:rsidRDefault="00EA06B2" w:rsidP="0090110F">
      <w:pPr>
        <w:suppressAutoHyphens/>
        <w:autoSpaceDE w:val="0"/>
        <w:spacing w:after="0" w:line="240" w:lineRule="auto"/>
        <w:ind w:left="709"/>
        <w:jc w:val="both"/>
        <w:rPr>
          <w:rFonts w:ascii="Times New Roman" w:hAnsi="Times New Roman" w:cs="Times New Roman"/>
          <w:sz w:val="24"/>
          <w:szCs w:val="24"/>
          <w:lang w:eastAsia="ar-SA"/>
        </w:rPr>
      </w:pPr>
    </w:p>
    <w:p w:rsidR="00EA06B2" w:rsidRPr="0090110F" w:rsidRDefault="00EA06B2" w:rsidP="0090110F">
      <w:pPr>
        <w:suppressAutoHyphens/>
        <w:autoSpaceDE w:val="0"/>
        <w:spacing w:after="0" w:line="240" w:lineRule="auto"/>
        <w:ind w:left="583" w:hanging="583"/>
        <w:jc w:val="both"/>
        <w:rPr>
          <w:rFonts w:ascii="Times New Roman" w:hAnsi="Times New Roman" w:cs="Times New Roman"/>
          <w:b/>
          <w:bCs/>
          <w:sz w:val="24"/>
          <w:szCs w:val="24"/>
          <w:lang w:eastAsia="ar-SA"/>
        </w:rPr>
      </w:pPr>
      <w:r w:rsidRPr="0090110F">
        <w:rPr>
          <w:rFonts w:ascii="Times New Roman" w:hAnsi="Times New Roman" w:cs="Times New Roman"/>
          <w:b/>
          <w:bCs/>
          <w:sz w:val="24"/>
          <w:szCs w:val="24"/>
          <w:lang w:eastAsia="ar-SA"/>
        </w:rPr>
        <w:t>5. Если производство блага порождает положительный внешний эффект, то это означает, что:</w:t>
      </w:r>
    </w:p>
    <w:p w:rsidR="00EA06B2" w:rsidRPr="0090110F" w:rsidRDefault="00EA06B2" w:rsidP="0090110F">
      <w:pPr>
        <w:numPr>
          <w:ilvl w:val="0"/>
          <w:numId w:val="282"/>
        </w:numPr>
        <w:suppressAutoHyphens/>
        <w:autoSpaceDE w:val="0"/>
        <w:spacing w:before="2" w:after="0" w:line="240" w:lineRule="auto"/>
        <w:ind w:firstLine="709"/>
        <w:jc w:val="both"/>
        <w:rPr>
          <w:rFonts w:ascii="Times New Roman" w:hAnsi="Times New Roman" w:cs="Times New Roman"/>
          <w:sz w:val="24"/>
          <w:szCs w:val="24"/>
          <w:lang w:eastAsia="ar-SA"/>
        </w:rPr>
      </w:pPr>
      <w:r w:rsidRPr="0090110F">
        <w:rPr>
          <w:rFonts w:ascii="Times New Roman" w:hAnsi="Times New Roman" w:cs="Times New Roman"/>
          <w:sz w:val="24"/>
          <w:szCs w:val="24"/>
          <w:lang w:eastAsia="ar-SA"/>
        </w:rPr>
        <w:t>общество должно стимулировать потребление данного блага;</w:t>
      </w:r>
    </w:p>
    <w:p w:rsidR="00EA06B2" w:rsidRPr="0090110F" w:rsidRDefault="00EA06B2" w:rsidP="0090110F">
      <w:pPr>
        <w:numPr>
          <w:ilvl w:val="0"/>
          <w:numId w:val="282"/>
        </w:numPr>
        <w:suppressAutoHyphens/>
        <w:autoSpaceDE w:val="0"/>
        <w:spacing w:before="2" w:after="0" w:line="240" w:lineRule="auto"/>
        <w:ind w:firstLine="709"/>
        <w:jc w:val="both"/>
        <w:rPr>
          <w:rFonts w:ascii="Times New Roman" w:hAnsi="Times New Roman" w:cs="Times New Roman"/>
          <w:sz w:val="24"/>
          <w:szCs w:val="24"/>
          <w:lang w:eastAsia="ar-SA"/>
        </w:rPr>
      </w:pPr>
      <w:r w:rsidRPr="0090110F">
        <w:rPr>
          <w:rFonts w:ascii="Times New Roman" w:hAnsi="Times New Roman" w:cs="Times New Roman"/>
          <w:sz w:val="24"/>
          <w:szCs w:val="24"/>
          <w:lang w:eastAsia="ar-SA"/>
        </w:rPr>
        <w:t>государству следует субсидировать производство этого блага;</w:t>
      </w:r>
    </w:p>
    <w:p w:rsidR="00EA06B2" w:rsidRPr="0090110F" w:rsidRDefault="00EA06B2" w:rsidP="0090110F">
      <w:pPr>
        <w:numPr>
          <w:ilvl w:val="0"/>
          <w:numId w:val="282"/>
        </w:numPr>
        <w:suppressAutoHyphens/>
        <w:autoSpaceDE w:val="0"/>
        <w:spacing w:before="2" w:after="0" w:line="240" w:lineRule="auto"/>
        <w:ind w:firstLine="709"/>
        <w:jc w:val="both"/>
        <w:rPr>
          <w:rFonts w:ascii="Times New Roman" w:hAnsi="Times New Roman" w:cs="Times New Roman"/>
          <w:sz w:val="24"/>
          <w:szCs w:val="24"/>
          <w:lang w:eastAsia="ar-SA"/>
        </w:rPr>
      </w:pPr>
      <w:r w:rsidRPr="0090110F">
        <w:rPr>
          <w:rFonts w:ascii="Times New Roman" w:hAnsi="Times New Roman" w:cs="Times New Roman"/>
          <w:sz w:val="24"/>
          <w:szCs w:val="24"/>
          <w:lang w:eastAsia="ar-SA"/>
        </w:rPr>
        <w:t xml:space="preserve">государство не должно допускать частичного производства такого </w:t>
      </w:r>
      <w:r w:rsidRPr="0090110F">
        <w:rPr>
          <w:rFonts w:ascii="Times New Roman" w:hAnsi="Times New Roman" w:cs="Times New Roman"/>
          <w:sz w:val="24"/>
          <w:szCs w:val="24"/>
          <w:lang w:eastAsia="ar-SA"/>
        </w:rPr>
        <w:tab/>
        <w:t xml:space="preserve">блага; </w:t>
      </w:r>
    </w:p>
    <w:p w:rsidR="00EA06B2" w:rsidRPr="0090110F" w:rsidRDefault="00EA06B2" w:rsidP="0090110F">
      <w:pPr>
        <w:numPr>
          <w:ilvl w:val="0"/>
          <w:numId w:val="282"/>
        </w:numPr>
        <w:suppressAutoHyphens/>
        <w:autoSpaceDE w:val="0"/>
        <w:spacing w:before="2" w:after="0" w:line="240" w:lineRule="auto"/>
        <w:ind w:firstLine="709"/>
        <w:jc w:val="both"/>
        <w:rPr>
          <w:rFonts w:ascii="Times New Roman" w:hAnsi="Times New Roman" w:cs="Times New Roman"/>
          <w:spacing w:val="30"/>
          <w:sz w:val="24"/>
          <w:szCs w:val="24"/>
          <w:lang w:eastAsia="ar-SA"/>
        </w:rPr>
      </w:pPr>
      <w:r w:rsidRPr="0090110F">
        <w:rPr>
          <w:rFonts w:ascii="Times New Roman" w:hAnsi="Times New Roman" w:cs="Times New Roman"/>
          <w:sz w:val="24"/>
          <w:szCs w:val="24"/>
          <w:lang w:eastAsia="ar-SA"/>
        </w:rPr>
        <w:t xml:space="preserve">верно </w:t>
      </w:r>
      <w:r w:rsidRPr="0090110F">
        <w:rPr>
          <w:rFonts w:ascii="Times New Roman" w:hAnsi="Times New Roman" w:cs="Times New Roman"/>
          <w:spacing w:val="30"/>
          <w:sz w:val="24"/>
          <w:szCs w:val="24"/>
          <w:lang w:eastAsia="ar-SA"/>
        </w:rPr>
        <w:t>1) и 2).</w:t>
      </w:r>
    </w:p>
    <w:p w:rsidR="00EA06B2" w:rsidRPr="0090110F" w:rsidRDefault="00EA06B2" w:rsidP="0090110F">
      <w:pPr>
        <w:suppressAutoHyphens/>
        <w:autoSpaceDE w:val="0"/>
        <w:spacing w:after="0" w:line="240" w:lineRule="auto"/>
        <w:ind w:left="590"/>
        <w:jc w:val="both"/>
        <w:rPr>
          <w:rFonts w:ascii="Times New Roman" w:hAnsi="Times New Roman" w:cs="Times New Roman"/>
          <w:sz w:val="24"/>
          <w:szCs w:val="24"/>
          <w:lang w:eastAsia="ar-SA"/>
        </w:rPr>
      </w:pPr>
    </w:p>
    <w:p w:rsidR="00EA06B2" w:rsidRPr="0090110F" w:rsidRDefault="00EA06B2" w:rsidP="0090110F">
      <w:pPr>
        <w:suppressAutoHyphens/>
        <w:autoSpaceDE w:val="0"/>
        <w:spacing w:after="0" w:line="240" w:lineRule="auto"/>
        <w:jc w:val="both"/>
        <w:rPr>
          <w:rFonts w:ascii="Times New Roman" w:hAnsi="Times New Roman" w:cs="Times New Roman"/>
          <w:b/>
          <w:bCs/>
          <w:sz w:val="24"/>
          <w:szCs w:val="24"/>
          <w:lang w:eastAsia="ar-SA"/>
        </w:rPr>
      </w:pPr>
      <w:r w:rsidRPr="0090110F">
        <w:rPr>
          <w:rFonts w:ascii="Times New Roman" w:hAnsi="Times New Roman" w:cs="Times New Roman"/>
          <w:b/>
          <w:bCs/>
          <w:sz w:val="24"/>
          <w:szCs w:val="24"/>
          <w:lang w:eastAsia="ar-SA"/>
        </w:rPr>
        <w:t>6. Если при производстве или потреблении блага имеет место отрица</w:t>
      </w:r>
      <w:r w:rsidRPr="0090110F">
        <w:rPr>
          <w:rFonts w:ascii="Times New Roman" w:hAnsi="Times New Roman" w:cs="Times New Roman"/>
          <w:b/>
          <w:bCs/>
          <w:sz w:val="24"/>
          <w:szCs w:val="24"/>
          <w:lang w:eastAsia="ar-SA"/>
        </w:rPr>
        <w:softHyphen/>
        <w:t>тельный эффект, то это является основанием для вывода о том, что:</w:t>
      </w:r>
    </w:p>
    <w:p w:rsidR="00EA06B2" w:rsidRPr="0090110F" w:rsidRDefault="00EA06B2" w:rsidP="0090110F">
      <w:pPr>
        <w:numPr>
          <w:ilvl w:val="0"/>
          <w:numId w:val="283"/>
        </w:numPr>
        <w:suppressAutoHyphens/>
        <w:autoSpaceDE w:val="0"/>
        <w:spacing w:after="0" w:line="240" w:lineRule="auto"/>
        <w:ind w:firstLine="709"/>
        <w:jc w:val="both"/>
        <w:rPr>
          <w:rFonts w:ascii="Times New Roman" w:hAnsi="Times New Roman" w:cs="Times New Roman"/>
          <w:sz w:val="24"/>
          <w:szCs w:val="24"/>
          <w:lang w:eastAsia="ar-SA"/>
        </w:rPr>
      </w:pPr>
      <w:r w:rsidRPr="0090110F">
        <w:rPr>
          <w:rFonts w:ascii="Times New Roman" w:hAnsi="Times New Roman" w:cs="Times New Roman"/>
          <w:sz w:val="24"/>
          <w:szCs w:val="24"/>
          <w:lang w:eastAsia="ar-SA"/>
        </w:rPr>
        <w:t>благо продается по завышенным ценам;</w:t>
      </w:r>
    </w:p>
    <w:p w:rsidR="00EA06B2" w:rsidRPr="0090110F" w:rsidRDefault="00EA06B2" w:rsidP="0090110F">
      <w:pPr>
        <w:numPr>
          <w:ilvl w:val="0"/>
          <w:numId w:val="283"/>
        </w:numPr>
        <w:suppressAutoHyphens/>
        <w:autoSpaceDE w:val="0"/>
        <w:spacing w:after="0" w:line="240" w:lineRule="auto"/>
        <w:ind w:firstLine="709"/>
        <w:jc w:val="both"/>
        <w:rPr>
          <w:rFonts w:ascii="Times New Roman" w:hAnsi="Times New Roman" w:cs="Times New Roman"/>
          <w:sz w:val="24"/>
          <w:szCs w:val="24"/>
          <w:lang w:eastAsia="ar-SA"/>
        </w:rPr>
      </w:pPr>
      <w:r w:rsidRPr="0090110F">
        <w:rPr>
          <w:rFonts w:ascii="Times New Roman" w:hAnsi="Times New Roman" w:cs="Times New Roman"/>
          <w:sz w:val="24"/>
          <w:szCs w:val="24"/>
          <w:lang w:eastAsia="ar-SA"/>
        </w:rPr>
        <w:t>благо продается по заниженным ценам;</w:t>
      </w:r>
    </w:p>
    <w:p w:rsidR="00EA06B2" w:rsidRPr="0090110F" w:rsidRDefault="00EA06B2" w:rsidP="0090110F">
      <w:pPr>
        <w:numPr>
          <w:ilvl w:val="0"/>
          <w:numId w:val="283"/>
        </w:numPr>
        <w:suppressAutoHyphens/>
        <w:autoSpaceDE w:val="0"/>
        <w:spacing w:after="0" w:line="240" w:lineRule="auto"/>
        <w:ind w:firstLine="709"/>
        <w:jc w:val="both"/>
        <w:rPr>
          <w:rFonts w:ascii="Times New Roman" w:hAnsi="Times New Roman" w:cs="Times New Roman"/>
          <w:sz w:val="24"/>
          <w:szCs w:val="24"/>
          <w:lang w:eastAsia="ar-SA"/>
        </w:rPr>
      </w:pPr>
      <w:r w:rsidRPr="0090110F">
        <w:rPr>
          <w:rFonts w:ascii="Times New Roman" w:hAnsi="Times New Roman" w:cs="Times New Roman"/>
          <w:sz w:val="24"/>
          <w:szCs w:val="24"/>
          <w:lang w:eastAsia="ar-SA"/>
        </w:rPr>
        <w:t>предоставляемый рынком объём блага меньше эффективного;</w:t>
      </w:r>
    </w:p>
    <w:p w:rsidR="00EA06B2" w:rsidRPr="0090110F" w:rsidRDefault="00EA06B2" w:rsidP="0090110F">
      <w:pPr>
        <w:numPr>
          <w:ilvl w:val="0"/>
          <w:numId w:val="283"/>
        </w:numPr>
        <w:suppressAutoHyphens/>
        <w:autoSpaceDE w:val="0"/>
        <w:spacing w:after="0" w:line="240" w:lineRule="auto"/>
        <w:ind w:firstLine="709"/>
        <w:jc w:val="both"/>
        <w:rPr>
          <w:rFonts w:ascii="Times New Roman" w:hAnsi="Times New Roman" w:cs="Times New Roman"/>
          <w:sz w:val="24"/>
          <w:szCs w:val="24"/>
          <w:lang w:eastAsia="ar-SA"/>
        </w:rPr>
      </w:pPr>
      <w:r w:rsidRPr="0090110F">
        <w:rPr>
          <w:rFonts w:ascii="Times New Roman" w:hAnsi="Times New Roman" w:cs="Times New Roman"/>
          <w:sz w:val="24"/>
          <w:szCs w:val="24"/>
          <w:lang w:eastAsia="ar-SA"/>
        </w:rPr>
        <w:t>благо продается на рынке с несовершенной конкуренцией.</w:t>
      </w:r>
    </w:p>
    <w:p w:rsidR="00EA06B2" w:rsidRPr="0090110F" w:rsidRDefault="00EA06B2" w:rsidP="0090110F">
      <w:pPr>
        <w:suppressAutoHyphens/>
        <w:autoSpaceDE w:val="0"/>
        <w:spacing w:after="0" w:line="240" w:lineRule="auto"/>
        <w:ind w:left="590"/>
        <w:jc w:val="both"/>
        <w:rPr>
          <w:rFonts w:ascii="Times New Roman" w:hAnsi="Times New Roman" w:cs="Times New Roman"/>
          <w:sz w:val="24"/>
          <w:szCs w:val="24"/>
          <w:lang w:eastAsia="ar-SA"/>
        </w:rPr>
      </w:pPr>
    </w:p>
    <w:p w:rsidR="00EA06B2" w:rsidRPr="0090110F" w:rsidRDefault="00EA06B2" w:rsidP="0090110F">
      <w:pPr>
        <w:suppressAutoHyphens/>
        <w:autoSpaceDE w:val="0"/>
        <w:spacing w:after="0" w:line="240" w:lineRule="auto"/>
        <w:jc w:val="both"/>
        <w:rPr>
          <w:rFonts w:ascii="Times New Roman" w:hAnsi="Times New Roman" w:cs="Times New Roman"/>
          <w:b/>
          <w:bCs/>
          <w:sz w:val="24"/>
          <w:szCs w:val="24"/>
          <w:lang w:eastAsia="ar-SA"/>
        </w:rPr>
      </w:pPr>
      <w:r w:rsidRPr="0090110F">
        <w:rPr>
          <w:rFonts w:ascii="Times New Roman" w:hAnsi="Times New Roman" w:cs="Times New Roman"/>
          <w:b/>
          <w:bCs/>
          <w:sz w:val="24"/>
          <w:szCs w:val="24"/>
          <w:lang w:eastAsia="ar-SA"/>
        </w:rPr>
        <w:t>7. Если при производстве или потреблении блага имеет место положи</w:t>
      </w:r>
      <w:r w:rsidRPr="0090110F">
        <w:rPr>
          <w:rFonts w:ascii="Times New Roman" w:hAnsi="Times New Roman" w:cs="Times New Roman"/>
          <w:b/>
          <w:bCs/>
          <w:sz w:val="24"/>
          <w:szCs w:val="24"/>
          <w:lang w:eastAsia="ar-SA"/>
        </w:rPr>
        <w:softHyphen/>
        <w:t>тельный эффект, то это является основанием для вывода о том, что:</w:t>
      </w:r>
    </w:p>
    <w:p w:rsidR="00EA06B2" w:rsidRPr="0090110F" w:rsidRDefault="00EA06B2" w:rsidP="0090110F">
      <w:pPr>
        <w:numPr>
          <w:ilvl w:val="0"/>
          <w:numId w:val="284"/>
        </w:numPr>
        <w:suppressAutoHyphens/>
        <w:autoSpaceDE w:val="0"/>
        <w:spacing w:after="0" w:line="240" w:lineRule="auto"/>
        <w:ind w:firstLine="709"/>
        <w:jc w:val="both"/>
        <w:rPr>
          <w:rFonts w:ascii="Times New Roman" w:hAnsi="Times New Roman" w:cs="Times New Roman"/>
          <w:sz w:val="24"/>
          <w:szCs w:val="24"/>
          <w:lang w:eastAsia="ar-SA"/>
        </w:rPr>
      </w:pPr>
      <w:r w:rsidRPr="0090110F">
        <w:rPr>
          <w:rFonts w:ascii="Times New Roman" w:hAnsi="Times New Roman" w:cs="Times New Roman"/>
          <w:sz w:val="24"/>
          <w:szCs w:val="24"/>
          <w:lang w:eastAsia="ar-SA"/>
        </w:rPr>
        <w:t>рыночная цена блага завышена;</w:t>
      </w:r>
    </w:p>
    <w:p w:rsidR="00EA06B2" w:rsidRPr="0090110F" w:rsidRDefault="00EA06B2" w:rsidP="0090110F">
      <w:pPr>
        <w:numPr>
          <w:ilvl w:val="0"/>
          <w:numId w:val="284"/>
        </w:numPr>
        <w:suppressAutoHyphens/>
        <w:autoSpaceDE w:val="0"/>
        <w:spacing w:after="0" w:line="240" w:lineRule="auto"/>
        <w:ind w:firstLine="709"/>
        <w:jc w:val="both"/>
        <w:rPr>
          <w:rFonts w:ascii="Times New Roman" w:hAnsi="Times New Roman" w:cs="Times New Roman"/>
          <w:sz w:val="24"/>
          <w:szCs w:val="24"/>
          <w:lang w:eastAsia="ar-SA"/>
        </w:rPr>
      </w:pPr>
      <w:r w:rsidRPr="0090110F">
        <w:rPr>
          <w:rFonts w:ascii="Times New Roman" w:hAnsi="Times New Roman" w:cs="Times New Roman"/>
          <w:sz w:val="24"/>
          <w:szCs w:val="24"/>
          <w:lang w:eastAsia="ar-SA"/>
        </w:rPr>
        <w:t>благо продаётся по заниженным ценам;</w:t>
      </w:r>
    </w:p>
    <w:p w:rsidR="00EA06B2" w:rsidRPr="0090110F" w:rsidRDefault="00EA06B2" w:rsidP="0090110F">
      <w:pPr>
        <w:numPr>
          <w:ilvl w:val="0"/>
          <w:numId w:val="284"/>
        </w:numPr>
        <w:suppressAutoHyphens/>
        <w:autoSpaceDE w:val="0"/>
        <w:spacing w:after="0" w:line="240" w:lineRule="auto"/>
        <w:ind w:firstLine="709"/>
        <w:jc w:val="both"/>
        <w:rPr>
          <w:rFonts w:ascii="Times New Roman" w:hAnsi="Times New Roman" w:cs="Times New Roman"/>
          <w:sz w:val="24"/>
          <w:szCs w:val="24"/>
          <w:lang w:eastAsia="ar-SA"/>
        </w:rPr>
      </w:pPr>
      <w:r w:rsidRPr="0090110F">
        <w:rPr>
          <w:rFonts w:ascii="Times New Roman" w:hAnsi="Times New Roman" w:cs="Times New Roman"/>
          <w:sz w:val="24"/>
          <w:szCs w:val="24"/>
          <w:lang w:eastAsia="ar-SA"/>
        </w:rPr>
        <w:t xml:space="preserve">потребителям блага следует предоставить субсидию; </w:t>
      </w:r>
    </w:p>
    <w:p w:rsidR="00EA06B2" w:rsidRPr="0090110F" w:rsidRDefault="00EA06B2" w:rsidP="0090110F">
      <w:pPr>
        <w:numPr>
          <w:ilvl w:val="0"/>
          <w:numId w:val="284"/>
        </w:numPr>
        <w:suppressAutoHyphens/>
        <w:autoSpaceDE w:val="0"/>
        <w:spacing w:after="0" w:line="240" w:lineRule="auto"/>
        <w:ind w:firstLine="709"/>
        <w:jc w:val="both"/>
        <w:rPr>
          <w:rFonts w:ascii="Times New Roman" w:hAnsi="Times New Roman" w:cs="Times New Roman"/>
          <w:sz w:val="24"/>
          <w:szCs w:val="24"/>
          <w:lang w:eastAsia="ar-SA"/>
        </w:rPr>
      </w:pPr>
      <w:r w:rsidRPr="0090110F">
        <w:rPr>
          <w:rFonts w:ascii="Times New Roman" w:hAnsi="Times New Roman" w:cs="Times New Roman"/>
          <w:sz w:val="24"/>
          <w:szCs w:val="24"/>
          <w:lang w:eastAsia="ar-SA"/>
        </w:rPr>
        <w:t>верно 1) и 3).</w:t>
      </w:r>
    </w:p>
    <w:p w:rsidR="00EA06B2" w:rsidRPr="0090110F" w:rsidRDefault="00EA06B2" w:rsidP="0090110F">
      <w:pPr>
        <w:suppressAutoHyphens/>
        <w:autoSpaceDE w:val="0"/>
        <w:spacing w:after="0" w:line="240" w:lineRule="auto"/>
        <w:ind w:left="709"/>
        <w:jc w:val="both"/>
        <w:rPr>
          <w:rFonts w:ascii="Times New Roman" w:hAnsi="Times New Roman" w:cs="Times New Roman"/>
          <w:sz w:val="24"/>
          <w:szCs w:val="24"/>
          <w:lang w:eastAsia="ar-SA"/>
        </w:rPr>
      </w:pPr>
    </w:p>
    <w:p w:rsidR="00EA06B2" w:rsidRPr="0090110F" w:rsidRDefault="00EA06B2" w:rsidP="0090110F">
      <w:pPr>
        <w:suppressAutoHyphens/>
        <w:autoSpaceDE w:val="0"/>
        <w:spacing w:after="0" w:line="240" w:lineRule="auto"/>
        <w:jc w:val="both"/>
        <w:rPr>
          <w:rFonts w:ascii="Times New Roman" w:hAnsi="Times New Roman" w:cs="Times New Roman"/>
          <w:b/>
          <w:bCs/>
          <w:sz w:val="24"/>
          <w:szCs w:val="24"/>
          <w:lang w:eastAsia="ar-SA"/>
        </w:rPr>
      </w:pPr>
      <w:r w:rsidRPr="0090110F">
        <w:rPr>
          <w:rFonts w:ascii="Times New Roman" w:hAnsi="Times New Roman" w:cs="Times New Roman"/>
          <w:b/>
          <w:bCs/>
          <w:sz w:val="24"/>
          <w:szCs w:val="24"/>
          <w:lang w:eastAsia="ar-SA"/>
        </w:rPr>
        <w:t>8. Если общество будет игнорировать воздействие внешних эффектов, то следствием этого будет:</w:t>
      </w:r>
    </w:p>
    <w:p w:rsidR="00EA06B2" w:rsidRPr="0090110F" w:rsidRDefault="00EA06B2" w:rsidP="0090110F">
      <w:pPr>
        <w:numPr>
          <w:ilvl w:val="0"/>
          <w:numId w:val="285"/>
        </w:numPr>
        <w:suppressAutoHyphens/>
        <w:autoSpaceDE w:val="0"/>
        <w:spacing w:after="0" w:line="240" w:lineRule="auto"/>
        <w:ind w:firstLine="709"/>
        <w:jc w:val="both"/>
        <w:rPr>
          <w:rFonts w:ascii="Times New Roman" w:hAnsi="Times New Roman" w:cs="Times New Roman"/>
          <w:sz w:val="24"/>
          <w:szCs w:val="24"/>
          <w:lang w:eastAsia="ar-SA"/>
        </w:rPr>
      </w:pPr>
      <w:r w:rsidRPr="0090110F">
        <w:rPr>
          <w:rFonts w:ascii="Times New Roman" w:hAnsi="Times New Roman" w:cs="Times New Roman"/>
          <w:sz w:val="24"/>
          <w:szCs w:val="24"/>
          <w:lang w:eastAsia="ar-SA"/>
        </w:rPr>
        <w:t>ухудшение экологической обстановки в стране;</w:t>
      </w:r>
    </w:p>
    <w:p w:rsidR="00EA06B2" w:rsidRPr="0090110F" w:rsidRDefault="00EA06B2" w:rsidP="0090110F">
      <w:pPr>
        <w:numPr>
          <w:ilvl w:val="0"/>
          <w:numId w:val="285"/>
        </w:numPr>
        <w:suppressAutoHyphens/>
        <w:autoSpaceDE w:val="0"/>
        <w:spacing w:after="0" w:line="240" w:lineRule="auto"/>
        <w:ind w:firstLine="709"/>
        <w:jc w:val="both"/>
        <w:rPr>
          <w:rFonts w:ascii="Times New Roman" w:hAnsi="Times New Roman" w:cs="Times New Roman"/>
          <w:sz w:val="24"/>
          <w:szCs w:val="24"/>
          <w:lang w:eastAsia="ar-SA"/>
        </w:rPr>
      </w:pPr>
      <w:r w:rsidRPr="0090110F">
        <w:rPr>
          <w:rFonts w:ascii="Times New Roman" w:hAnsi="Times New Roman" w:cs="Times New Roman"/>
          <w:sz w:val="24"/>
          <w:szCs w:val="24"/>
          <w:lang w:eastAsia="ar-SA"/>
        </w:rPr>
        <w:t>рост заболеваемости среди населения;</w:t>
      </w:r>
    </w:p>
    <w:p w:rsidR="00EA06B2" w:rsidRPr="0090110F" w:rsidRDefault="00EA06B2" w:rsidP="0090110F">
      <w:pPr>
        <w:numPr>
          <w:ilvl w:val="0"/>
          <w:numId w:val="285"/>
        </w:numPr>
        <w:suppressAutoHyphens/>
        <w:autoSpaceDE w:val="0"/>
        <w:spacing w:after="0" w:line="240" w:lineRule="auto"/>
        <w:ind w:firstLine="709"/>
        <w:jc w:val="both"/>
        <w:rPr>
          <w:rFonts w:ascii="Times New Roman" w:hAnsi="Times New Roman" w:cs="Times New Roman"/>
          <w:sz w:val="24"/>
          <w:szCs w:val="24"/>
          <w:lang w:eastAsia="ar-SA"/>
        </w:rPr>
      </w:pPr>
      <w:r w:rsidRPr="0090110F">
        <w:rPr>
          <w:rFonts w:ascii="Times New Roman" w:hAnsi="Times New Roman" w:cs="Times New Roman"/>
          <w:sz w:val="24"/>
          <w:szCs w:val="24"/>
          <w:lang w:eastAsia="ar-SA"/>
        </w:rPr>
        <w:t>снижение благосостояния общества;</w:t>
      </w:r>
    </w:p>
    <w:p w:rsidR="00EA06B2" w:rsidRPr="0090110F" w:rsidRDefault="00EA06B2" w:rsidP="0090110F">
      <w:pPr>
        <w:numPr>
          <w:ilvl w:val="0"/>
          <w:numId w:val="285"/>
        </w:numPr>
        <w:suppressAutoHyphens/>
        <w:autoSpaceDE w:val="0"/>
        <w:spacing w:after="0" w:line="240" w:lineRule="auto"/>
        <w:ind w:firstLine="709"/>
        <w:jc w:val="both"/>
        <w:rPr>
          <w:rFonts w:ascii="Times New Roman" w:hAnsi="Times New Roman" w:cs="Times New Roman"/>
          <w:sz w:val="24"/>
          <w:szCs w:val="24"/>
          <w:lang w:eastAsia="ar-SA"/>
        </w:rPr>
      </w:pPr>
      <w:r w:rsidRPr="0090110F">
        <w:rPr>
          <w:rFonts w:ascii="Times New Roman" w:hAnsi="Times New Roman" w:cs="Times New Roman"/>
          <w:sz w:val="24"/>
          <w:szCs w:val="24"/>
          <w:lang w:eastAsia="ar-SA"/>
        </w:rPr>
        <w:t>усиление рыночной власти на рынках ресурсов.</w:t>
      </w:r>
    </w:p>
    <w:p w:rsidR="00EA06B2" w:rsidRPr="0090110F" w:rsidRDefault="00EA06B2" w:rsidP="0090110F">
      <w:pPr>
        <w:suppressAutoHyphens/>
        <w:autoSpaceDE w:val="0"/>
        <w:spacing w:after="0" w:line="240" w:lineRule="auto"/>
        <w:ind w:left="583"/>
        <w:jc w:val="both"/>
        <w:rPr>
          <w:rFonts w:ascii="Times New Roman" w:hAnsi="Times New Roman" w:cs="Times New Roman"/>
          <w:sz w:val="24"/>
          <w:szCs w:val="24"/>
          <w:lang w:eastAsia="ar-SA"/>
        </w:rPr>
      </w:pPr>
    </w:p>
    <w:p w:rsidR="00EA06B2" w:rsidRPr="0090110F" w:rsidRDefault="00EA06B2" w:rsidP="0090110F">
      <w:pPr>
        <w:suppressAutoHyphens/>
        <w:autoSpaceDE w:val="0"/>
        <w:spacing w:after="0" w:line="240" w:lineRule="auto"/>
        <w:jc w:val="both"/>
        <w:rPr>
          <w:rFonts w:ascii="Times New Roman" w:hAnsi="Times New Roman" w:cs="Times New Roman"/>
          <w:b/>
          <w:bCs/>
          <w:sz w:val="24"/>
          <w:szCs w:val="24"/>
          <w:lang w:eastAsia="ar-SA"/>
        </w:rPr>
      </w:pPr>
      <w:r w:rsidRPr="0090110F">
        <w:rPr>
          <w:rFonts w:ascii="Times New Roman" w:hAnsi="Times New Roman" w:cs="Times New Roman"/>
          <w:b/>
          <w:bCs/>
          <w:sz w:val="24"/>
          <w:szCs w:val="24"/>
          <w:lang w:eastAsia="ar-SA"/>
        </w:rPr>
        <w:t>9. В случае с отрицательным внешним эффектом потери эффектив-ности связаны с тем, что:</w:t>
      </w:r>
    </w:p>
    <w:p w:rsidR="00EA06B2" w:rsidRPr="0090110F" w:rsidRDefault="00EA06B2" w:rsidP="0090110F">
      <w:pPr>
        <w:numPr>
          <w:ilvl w:val="0"/>
          <w:numId w:val="286"/>
        </w:numPr>
        <w:suppressAutoHyphens/>
        <w:autoSpaceDE w:val="0"/>
        <w:spacing w:after="0" w:line="240" w:lineRule="auto"/>
        <w:ind w:firstLine="709"/>
        <w:jc w:val="both"/>
        <w:rPr>
          <w:rFonts w:ascii="Times New Roman" w:hAnsi="Times New Roman" w:cs="Times New Roman"/>
          <w:sz w:val="24"/>
          <w:szCs w:val="24"/>
          <w:lang w:eastAsia="ar-SA"/>
        </w:rPr>
      </w:pPr>
      <w:r w:rsidRPr="0090110F">
        <w:rPr>
          <w:rFonts w:ascii="Times New Roman" w:hAnsi="Times New Roman" w:cs="Times New Roman"/>
          <w:sz w:val="24"/>
          <w:szCs w:val="24"/>
          <w:lang w:eastAsia="ar-SA"/>
        </w:rPr>
        <w:t>имеет место недопроизводство блага;</w:t>
      </w:r>
    </w:p>
    <w:p w:rsidR="00EA06B2" w:rsidRPr="0090110F" w:rsidRDefault="00EA06B2" w:rsidP="0090110F">
      <w:pPr>
        <w:numPr>
          <w:ilvl w:val="0"/>
          <w:numId w:val="286"/>
        </w:numPr>
        <w:suppressAutoHyphens/>
        <w:autoSpaceDE w:val="0"/>
        <w:spacing w:after="0" w:line="240" w:lineRule="auto"/>
        <w:ind w:firstLine="709"/>
        <w:jc w:val="both"/>
        <w:rPr>
          <w:rFonts w:ascii="Times New Roman" w:hAnsi="Times New Roman" w:cs="Times New Roman"/>
          <w:sz w:val="24"/>
          <w:szCs w:val="24"/>
          <w:lang w:eastAsia="ar-SA"/>
        </w:rPr>
      </w:pPr>
      <w:r w:rsidRPr="0090110F">
        <w:rPr>
          <w:rFonts w:ascii="Times New Roman" w:hAnsi="Times New Roman" w:cs="Times New Roman"/>
          <w:sz w:val="24"/>
          <w:szCs w:val="24"/>
          <w:lang w:eastAsia="ar-SA"/>
        </w:rPr>
        <w:t>имеет место перепроизводство блага;</w:t>
      </w:r>
    </w:p>
    <w:p w:rsidR="00EA06B2" w:rsidRPr="0090110F" w:rsidRDefault="00EA06B2" w:rsidP="0090110F">
      <w:pPr>
        <w:numPr>
          <w:ilvl w:val="0"/>
          <w:numId w:val="286"/>
        </w:numPr>
        <w:suppressAutoHyphens/>
        <w:autoSpaceDE w:val="0"/>
        <w:spacing w:after="0" w:line="240" w:lineRule="auto"/>
        <w:ind w:firstLine="709"/>
        <w:jc w:val="both"/>
        <w:rPr>
          <w:rFonts w:ascii="Times New Roman" w:hAnsi="Times New Roman" w:cs="Times New Roman"/>
          <w:sz w:val="24"/>
          <w:szCs w:val="24"/>
          <w:lang w:eastAsia="ar-SA"/>
        </w:rPr>
      </w:pPr>
      <w:r w:rsidRPr="0090110F">
        <w:rPr>
          <w:rFonts w:ascii="Times New Roman" w:hAnsi="Times New Roman" w:cs="Times New Roman"/>
          <w:sz w:val="24"/>
          <w:szCs w:val="24"/>
          <w:lang w:eastAsia="ar-SA"/>
        </w:rPr>
        <w:t>потребители переплачивают за благо;</w:t>
      </w:r>
    </w:p>
    <w:p w:rsidR="00EA06B2" w:rsidRPr="0090110F" w:rsidRDefault="00EA06B2" w:rsidP="0090110F">
      <w:pPr>
        <w:numPr>
          <w:ilvl w:val="0"/>
          <w:numId w:val="286"/>
        </w:numPr>
        <w:suppressAutoHyphens/>
        <w:autoSpaceDE w:val="0"/>
        <w:spacing w:after="0" w:line="240" w:lineRule="auto"/>
        <w:ind w:firstLine="709"/>
        <w:jc w:val="both"/>
        <w:rPr>
          <w:rFonts w:ascii="Times New Roman" w:hAnsi="Times New Roman" w:cs="Times New Roman"/>
          <w:sz w:val="24"/>
          <w:szCs w:val="24"/>
          <w:lang w:eastAsia="ar-SA"/>
        </w:rPr>
      </w:pPr>
      <w:r w:rsidRPr="0090110F">
        <w:rPr>
          <w:rFonts w:ascii="Times New Roman" w:hAnsi="Times New Roman" w:cs="Times New Roman"/>
          <w:sz w:val="24"/>
          <w:szCs w:val="24"/>
          <w:lang w:eastAsia="ar-SA"/>
        </w:rPr>
        <w:t>предприятия производят благо с издержками выше минимальных.</w:t>
      </w:r>
    </w:p>
    <w:p w:rsidR="00EA06B2" w:rsidRPr="0090110F" w:rsidRDefault="00EA06B2" w:rsidP="0090110F">
      <w:pPr>
        <w:suppressAutoHyphens/>
        <w:autoSpaceDE w:val="0"/>
        <w:spacing w:after="0" w:line="240" w:lineRule="auto"/>
        <w:ind w:left="478"/>
        <w:jc w:val="both"/>
        <w:rPr>
          <w:rFonts w:ascii="Times New Roman" w:hAnsi="Times New Roman" w:cs="Times New Roman"/>
          <w:sz w:val="24"/>
          <w:szCs w:val="24"/>
          <w:lang w:eastAsia="ar-SA"/>
        </w:rPr>
      </w:pPr>
    </w:p>
    <w:p w:rsidR="00EA06B2" w:rsidRPr="0090110F" w:rsidRDefault="00EA06B2" w:rsidP="0090110F">
      <w:pPr>
        <w:suppressAutoHyphens/>
        <w:autoSpaceDE w:val="0"/>
        <w:spacing w:after="0" w:line="240" w:lineRule="auto"/>
        <w:jc w:val="both"/>
        <w:rPr>
          <w:rFonts w:ascii="Times New Roman" w:hAnsi="Times New Roman" w:cs="Times New Roman"/>
          <w:b/>
          <w:bCs/>
          <w:sz w:val="24"/>
          <w:szCs w:val="24"/>
          <w:lang w:eastAsia="ar-SA"/>
        </w:rPr>
      </w:pPr>
      <w:r w:rsidRPr="0090110F">
        <w:rPr>
          <w:rFonts w:ascii="Times New Roman" w:hAnsi="Times New Roman" w:cs="Times New Roman"/>
          <w:b/>
          <w:bCs/>
          <w:sz w:val="24"/>
          <w:szCs w:val="24"/>
          <w:lang w:eastAsia="ar-SA"/>
        </w:rPr>
        <w:t>10. В случае с положительным внешним эффектом потери эффек-тивности связаны с тем, что:</w:t>
      </w:r>
    </w:p>
    <w:p w:rsidR="00EA06B2" w:rsidRPr="0090110F" w:rsidRDefault="00EA06B2" w:rsidP="0090110F">
      <w:pPr>
        <w:numPr>
          <w:ilvl w:val="0"/>
          <w:numId w:val="287"/>
        </w:numPr>
        <w:suppressAutoHyphens/>
        <w:autoSpaceDE w:val="0"/>
        <w:spacing w:after="0" w:line="240" w:lineRule="auto"/>
        <w:ind w:firstLine="709"/>
        <w:jc w:val="both"/>
        <w:rPr>
          <w:rFonts w:ascii="Times New Roman" w:hAnsi="Times New Roman" w:cs="Times New Roman"/>
          <w:sz w:val="24"/>
          <w:szCs w:val="24"/>
          <w:lang w:eastAsia="ar-SA"/>
        </w:rPr>
      </w:pPr>
      <w:r w:rsidRPr="0090110F">
        <w:rPr>
          <w:rFonts w:ascii="Times New Roman" w:hAnsi="Times New Roman" w:cs="Times New Roman"/>
          <w:sz w:val="24"/>
          <w:szCs w:val="24"/>
          <w:lang w:eastAsia="ar-SA"/>
        </w:rPr>
        <w:t>имеет место недопроизводство блага;</w:t>
      </w:r>
    </w:p>
    <w:p w:rsidR="00EA06B2" w:rsidRPr="0090110F" w:rsidRDefault="00EA06B2" w:rsidP="0090110F">
      <w:pPr>
        <w:numPr>
          <w:ilvl w:val="0"/>
          <w:numId w:val="287"/>
        </w:numPr>
        <w:suppressAutoHyphens/>
        <w:autoSpaceDE w:val="0"/>
        <w:spacing w:after="0" w:line="240" w:lineRule="auto"/>
        <w:ind w:firstLine="709"/>
        <w:jc w:val="both"/>
        <w:rPr>
          <w:rFonts w:ascii="Times New Roman" w:hAnsi="Times New Roman" w:cs="Times New Roman"/>
          <w:sz w:val="24"/>
          <w:szCs w:val="24"/>
          <w:lang w:eastAsia="ar-SA"/>
        </w:rPr>
      </w:pPr>
      <w:r w:rsidRPr="0090110F">
        <w:rPr>
          <w:rFonts w:ascii="Times New Roman" w:hAnsi="Times New Roman" w:cs="Times New Roman"/>
          <w:sz w:val="24"/>
          <w:szCs w:val="24"/>
          <w:lang w:eastAsia="ar-SA"/>
        </w:rPr>
        <w:t>имеет место перепроизводство блага;</w:t>
      </w:r>
    </w:p>
    <w:p w:rsidR="00EA06B2" w:rsidRPr="0090110F" w:rsidRDefault="00EA06B2" w:rsidP="0090110F">
      <w:pPr>
        <w:numPr>
          <w:ilvl w:val="0"/>
          <w:numId w:val="287"/>
        </w:numPr>
        <w:suppressAutoHyphens/>
        <w:autoSpaceDE w:val="0"/>
        <w:spacing w:after="0" w:line="240" w:lineRule="auto"/>
        <w:ind w:firstLine="709"/>
        <w:jc w:val="both"/>
        <w:rPr>
          <w:rFonts w:ascii="Times New Roman" w:hAnsi="Times New Roman" w:cs="Times New Roman"/>
          <w:sz w:val="24"/>
          <w:szCs w:val="24"/>
          <w:lang w:eastAsia="ar-SA"/>
        </w:rPr>
      </w:pPr>
      <w:r w:rsidRPr="0090110F">
        <w:rPr>
          <w:rFonts w:ascii="Times New Roman" w:hAnsi="Times New Roman" w:cs="Times New Roman"/>
          <w:sz w:val="24"/>
          <w:szCs w:val="24"/>
          <w:lang w:eastAsia="ar-SA"/>
        </w:rPr>
        <w:t>предприятия получают чрезмерно высокие прибыли;</w:t>
      </w:r>
    </w:p>
    <w:p w:rsidR="00EA06B2" w:rsidRPr="0090110F" w:rsidRDefault="00EA06B2" w:rsidP="0090110F">
      <w:pPr>
        <w:numPr>
          <w:ilvl w:val="0"/>
          <w:numId w:val="287"/>
        </w:numPr>
        <w:suppressAutoHyphens/>
        <w:autoSpaceDE w:val="0"/>
        <w:spacing w:after="0" w:line="240" w:lineRule="auto"/>
        <w:ind w:firstLine="709"/>
        <w:jc w:val="both"/>
        <w:rPr>
          <w:rFonts w:ascii="Times New Roman" w:hAnsi="Times New Roman" w:cs="Times New Roman"/>
          <w:sz w:val="24"/>
          <w:szCs w:val="24"/>
          <w:lang w:eastAsia="ar-SA"/>
        </w:rPr>
      </w:pPr>
      <w:r w:rsidRPr="0090110F">
        <w:rPr>
          <w:rFonts w:ascii="Times New Roman" w:hAnsi="Times New Roman" w:cs="Times New Roman"/>
          <w:sz w:val="24"/>
          <w:szCs w:val="24"/>
          <w:lang w:eastAsia="ar-SA"/>
        </w:rPr>
        <w:t>предприятия применяют устаревшие технологии.</w:t>
      </w:r>
    </w:p>
    <w:p w:rsidR="00EA06B2" w:rsidRPr="0090110F" w:rsidRDefault="00EA06B2" w:rsidP="0090110F">
      <w:pPr>
        <w:suppressAutoHyphens/>
        <w:autoSpaceDE w:val="0"/>
        <w:spacing w:after="0" w:line="240" w:lineRule="auto"/>
        <w:ind w:left="473" w:hanging="218"/>
        <w:jc w:val="both"/>
        <w:rPr>
          <w:rFonts w:ascii="Times New Roman" w:hAnsi="Times New Roman" w:cs="Times New Roman"/>
          <w:sz w:val="24"/>
          <w:szCs w:val="24"/>
          <w:lang w:eastAsia="ar-SA"/>
        </w:rPr>
      </w:pPr>
    </w:p>
    <w:p w:rsidR="00EA06B2" w:rsidRPr="0090110F" w:rsidRDefault="00EA06B2" w:rsidP="0090110F">
      <w:pPr>
        <w:suppressAutoHyphens/>
        <w:autoSpaceDE w:val="0"/>
        <w:spacing w:after="0" w:line="240" w:lineRule="auto"/>
        <w:jc w:val="both"/>
        <w:rPr>
          <w:rFonts w:ascii="Times New Roman" w:hAnsi="Times New Roman" w:cs="Times New Roman"/>
          <w:b/>
          <w:bCs/>
          <w:sz w:val="24"/>
          <w:szCs w:val="24"/>
          <w:lang w:eastAsia="ar-SA"/>
        </w:rPr>
      </w:pPr>
      <w:r w:rsidRPr="0090110F">
        <w:rPr>
          <w:rFonts w:ascii="Times New Roman" w:hAnsi="Times New Roman" w:cs="Times New Roman"/>
          <w:b/>
          <w:bCs/>
          <w:sz w:val="24"/>
          <w:szCs w:val="24"/>
          <w:lang w:eastAsia="ar-SA"/>
        </w:rPr>
        <w:t>11. Причиной, порождающей положительные внешние эффекты, является:</w:t>
      </w:r>
    </w:p>
    <w:p w:rsidR="00EA06B2" w:rsidRPr="0090110F" w:rsidRDefault="00EA06B2" w:rsidP="0090110F">
      <w:pPr>
        <w:numPr>
          <w:ilvl w:val="0"/>
          <w:numId w:val="288"/>
        </w:numPr>
        <w:suppressAutoHyphens/>
        <w:autoSpaceDE w:val="0"/>
        <w:spacing w:after="0" w:line="240" w:lineRule="auto"/>
        <w:ind w:firstLine="709"/>
        <w:jc w:val="both"/>
        <w:rPr>
          <w:rFonts w:ascii="Times New Roman" w:hAnsi="Times New Roman" w:cs="Times New Roman"/>
          <w:sz w:val="24"/>
          <w:szCs w:val="24"/>
          <w:lang w:eastAsia="ar-SA"/>
        </w:rPr>
      </w:pPr>
      <w:r w:rsidRPr="0090110F">
        <w:rPr>
          <w:rFonts w:ascii="Times New Roman" w:hAnsi="Times New Roman" w:cs="Times New Roman"/>
          <w:sz w:val="24"/>
          <w:szCs w:val="24"/>
          <w:lang w:eastAsia="ar-SA"/>
        </w:rPr>
        <w:t>присутствующий в поведении потребителей рационализм;</w:t>
      </w:r>
    </w:p>
    <w:p w:rsidR="00EA06B2" w:rsidRPr="0090110F" w:rsidRDefault="00EA06B2" w:rsidP="0090110F">
      <w:pPr>
        <w:numPr>
          <w:ilvl w:val="0"/>
          <w:numId w:val="288"/>
        </w:numPr>
        <w:suppressAutoHyphens/>
        <w:autoSpaceDE w:val="0"/>
        <w:spacing w:after="0" w:line="240" w:lineRule="auto"/>
        <w:ind w:firstLine="709"/>
        <w:jc w:val="both"/>
        <w:rPr>
          <w:rFonts w:ascii="Times New Roman" w:hAnsi="Times New Roman" w:cs="Times New Roman"/>
          <w:sz w:val="24"/>
          <w:szCs w:val="24"/>
          <w:lang w:eastAsia="ar-SA"/>
        </w:rPr>
      </w:pPr>
      <w:r w:rsidRPr="0090110F">
        <w:rPr>
          <w:rFonts w:ascii="Times New Roman" w:hAnsi="Times New Roman" w:cs="Times New Roman"/>
          <w:sz w:val="24"/>
          <w:szCs w:val="24"/>
          <w:lang w:eastAsia="ar-SA"/>
        </w:rPr>
        <w:t>конкуренция, вынуждающая предприятия использовать наиболее эффективные технологии;</w:t>
      </w:r>
    </w:p>
    <w:p w:rsidR="00EA06B2" w:rsidRPr="0090110F" w:rsidRDefault="00EA06B2" w:rsidP="0090110F">
      <w:pPr>
        <w:numPr>
          <w:ilvl w:val="0"/>
          <w:numId w:val="288"/>
        </w:numPr>
        <w:suppressAutoHyphens/>
        <w:autoSpaceDE w:val="0"/>
        <w:spacing w:after="0" w:line="240" w:lineRule="auto"/>
        <w:ind w:firstLine="709"/>
        <w:jc w:val="both"/>
        <w:rPr>
          <w:rFonts w:ascii="Times New Roman" w:hAnsi="Times New Roman" w:cs="Times New Roman"/>
          <w:sz w:val="24"/>
          <w:szCs w:val="24"/>
          <w:lang w:eastAsia="ar-SA"/>
        </w:rPr>
      </w:pPr>
      <w:r w:rsidRPr="0090110F">
        <w:rPr>
          <w:rFonts w:ascii="Times New Roman" w:hAnsi="Times New Roman" w:cs="Times New Roman"/>
          <w:sz w:val="24"/>
          <w:szCs w:val="24"/>
          <w:lang w:eastAsia="ar-SA"/>
        </w:rPr>
        <w:t>невозможность установления прав собственности;</w:t>
      </w:r>
    </w:p>
    <w:p w:rsidR="00EA06B2" w:rsidRPr="0090110F" w:rsidRDefault="00EA06B2" w:rsidP="0090110F">
      <w:pPr>
        <w:numPr>
          <w:ilvl w:val="0"/>
          <w:numId w:val="288"/>
        </w:numPr>
        <w:suppressAutoHyphens/>
        <w:autoSpaceDE w:val="0"/>
        <w:spacing w:after="0" w:line="240" w:lineRule="auto"/>
        <w:ind w:firstLine="709"/>
        <w:jc w:val="both"/>
        <w:rPr>
          <w:rFonts w:ascii="Times New Roman" w:hAnsi="Times New Roman" w:cs="Times New Roman"/>
          <w:sz w:val="24"/>
          <w:szCs w:val="24"/>
          <w:lang w:eastAsia="ar-SA"/>
        </w:rPr>
      </w:pPr>
      <w:r w:rsidRPr="0090110F">
        <w:rPr>
          <w:rFonts w:ascii="Times New Roman" w:hAnsi="Times New Roman" w:cs="Times New Roman"/>
          <w:sz w:val="24"/>
          <w:szCs w:val="24"/>
          <w:lang w:eastAsia="ar-SA"/>
        </w:rPr>
        <w:t>стремление производителей к победе в конкуренции.</w:t>
      </w:r>
    </w:p>
    <w:p w:rsidR="00EA06B2" w:rsidRPr="0090110F" w:rsidRDefault="00EA06B2" w:rsidP="0090110F">
      <w:pPr>
        <w:suppressAutoHyphens/>
        <w:autoSpaceDE w:val="0"/>
        <w:spacing w:after="0" w:line="240" w:lineRule="auto"/>
        <w:ind w:left="468" w:hanging="214"/>
        <w:jc w:val="both"/>
        <w:rPr>
          <w:rFonts w:ascii="Times New Roman" w:hAnsi="Times New Roman" w:cs="Times New Roman"/>
          <w:sz w:val="24"/>
          <w:szCs w:val="24"/>
          <w:lang w:eastAsia="ar-SA"/>
        </w:rPr>
      </w:pPr>
    </w:p>
    <w:p w:rsidR="00EA06B2" w:rsidRPr="0090110F" w:rsidRDefault="00EA06B2" w:rsidP="0090110F">
      <w:pPr>
        <w:suppressAutoHyphens/>
        <w:autoSpaceDE w:val="0"/>
        <w:spacing w:after="0" w:line="240" w:lineRule="auto"/>
        <w:jc w:val="both"/>
        <w:rPr>
          <w:rFonts w:ascii="Times New Roman" w:hAnsi="Times New Roman" w:cs="Times New Roman"/>
          <w:b/>
          <w:bCs/>
          <w:sz w:val="24"/>
          <w:szCs w:val="24"/>
          <w:lang w:eastAsia="ar-SA"/>
        </w:rPr>
      </w:pPr>
      <w:r w:rsidRPr="0090110F">
        <w:rPr>
          <w:rFonts w:ascii="Times New Roman" w:hAnsi="Times New Roman" w:cs="Times New Roman"/>
          <w:b/>
          <w:bCs/>
          <w:sz w:val="24"/>
          <w:szCs w:val="24"/>
          <w:lang w:eastAsia="ar-SA"/>
        </w:rPr>
        <w:t>12. Наличие внешних эффектов приводит к таким негативным последствиям, как:</w:t>
      </w:r>
    </w:p>
    <w:p w:rsidR="00EA06B2" w:rsidRPr="0090110F" w:rsidRDefault="00EA06B2" w:rsidP="0090110F">
      <w:pPr>
        <w:numPr>
          <w:ilvl w:val="0"/>
          <w:numId w:val="289"/>
        </w:numPr>
        <w:suppressAutoHyphens/>
        <w:autoSpaceDE w:val="0"/>
        <w:spacing w:after="0" w:line="240" w:lineRule="auto"/>
        <w:ind w:firstLine="709"/>
        <w:jc w:val="both"/>
        <w:rPr>
          <w:rFonts w:ascii="Times New Roman" w:hAnsi="Times New Roman" w:cs="Times New Roman"/>
          <w:sz w:val="24"/>
          <w:szCs w:val="24"/>
          <w:lang w:eastAsia="ar-SA"/>
        </w:rPr>
      </w:pPr>
      <w:r w:rsidRPr="0090110F">
        <w:rPr>
          <w:rFonts w:ascii="Times New Roman" w:hAnsi="Times New Roman" w:cs="Times New Roman"/>
          <w:sz w:val="24"/>
          <w:szCs w:val="24"/>
          <w:lang w:eastAsia="ar-SA"/>
        </w:rPr>
        <w:t>неравенство конкурентных условий;</w:t>
      </w:r>
    </w:p>
    <w:p w:rsidR="00EA06B2" w:rsidRPr="0090110F" w:rsidRDefault="00EA06B2" w:rsidP="0090110F">
      <w:pPr>
        <w:numPr>
          <w:ilvl w:val="0"/>
          <w:numId w:val="289"/>
        </w:numPr>
        <w:suppressAutoHyphens/>
        <w:autoSpaceDE w:val="0"/>
        <w:spacing w:after="0" w:line="240" w:lineRule="auto"/>
        <w:ind w:firstLine="709"/>
        <w:jc w:val="both"/>
        <w:rPr>
          <w:rFonts w:ascii="Times New Roman" w:hAnsi="Times New Roman" w:cs="Times New Roman"/>
          <w:sz w:val="24"/>
          <w:szCs w:val="24"/>
          <w:lang w:eastAsia="ar-SA"/>
        </w:rPr>
      </w:pPr>
      <w:r w:rsidRPr="0090110F">
        <w:rPr>
          <w:rFonts w:ascii="Times New Roman" w:hAnsi="Times New Roman" w:cs="Times New Roman"/>
          <w:sz w:val="24"/>
          <w:szCs w:val="24"/>
          <w:lang w:eastAsia="ar-SA"/>
        </w:rPr>
        <w:t>захват потребительского излишка производителями;</w:t>
      </w:r>
    </w:p>
    <w:p w:rsidR="00EA06B2" w:rsidRPr="0090110F" w:rsidRDefault="00EA06B2" w:rsidP="0090110F">
      <w:pPr>
        <w:numPr>
          <w:ilvl w:val="0"/>
          <w:numId w:val="289"/>
        </w:numPr>
        <w:suppressAutoHyphens/>
        <w:autoSpaceDE w:val="0"/>
        <w:spacing w:after="0" w:line="240" w:lineRule="auto"/>
        <w:ind w:firstLine="709"/>
        <w:jc w:val="both"/>
        <w:rPr>
          <w:rFonts w:ascii="Times New Roman" w:hAnsi="Times New Roman" w:cs="Times New Roman"/>
          <w:sz w:val="24"/>
          <w:szCs w:val="24"/>
          <w:lang w:eastAsia="ar-SA"/>
        </w:rPr>
      </w:pPr>
      <w:r w:rsidRPr="0090110F">
        <w:rPr>
          <w:rFonts w:ascii="Times New Roman" w:hAnsi="Times New Roman" w:cs="Times New Roman"/>
          <w:sz w:val="24"/>
          <w:szCs w:val="24"/>
          <w:lang w:eastAsia="ar-SA"/>
        </w:rPr>
        <w:t>снижение стимулов к развитию производства;</w:t>
      </w:r>
    </w:p>
    <w:p w:rsidR="00EA06B2" w:rsidRPr="0090110F" w:rsidRDefault="00EA06B2" w:rsidP="0090110F">
      <w:pPr>
        <w:numPr>
          <w:ilvl w:val="0"/>
          <w:numId w:val="289"/>
        </w:numPr>
        <w:suppressAutoHyphens/>
        <w:autoSpaceDE w:val="0"/>
        <w:spacing w:after="0" w:line="240" w:lineRule="auto"/>
        <w:ind w:firstLine="709"/>
        <w:jc w:val="both"/>
        <w:rPr>
          <w:rFonts w:ascii="Times New Roman" w:hAnsi="Times New Roman" w:cs="Times New Roman"/>
          <w:sz w:val="24"/>
          <w:szCs w:val="24"/>
          <w:lang w:eastAsia="ar-SA"/>
        </w:rPr>
      </w:pPr>
      <w:r w:rsidRPr="0090110F">
        <w:rPr>
          <w:rFonts w:ascii="Times New Roman" w:hAnsi="Times New Roman" w:cs="Times New Roman"/>
          <w:sz w:val="24"/>
          <w:szCs w:val="24"/>
          <w:lang w:eastAsia="ar-SA"/>
        </w:rPr>
        <w:t>неэффективность в распределении ресурсов.</w:t>
      </w:r>
    </w:p>
    <w:p w:rsidR="00EA06B2" w:rsidRPr="0090110F" w:rsidRDefault="00EA06B2" w:rsidP="0090110F">
      <w:pPr>
        <w:suppressAutoHyphens/>
        <w:autoSpaceDE w:val="0"/>
        <w:spacing w:after="0" w:line="240" w:lineRule="auto"/>
        <w:jc w:val="both"/>
        <w:rPr>
          <w:rFonts w:ascii="Times New Roman" w:hAnsi="Times New Roman" w:cs="Times New Roman"/>
          <w:sz w:val="24"/>
          <w:szCs w:val="24"/>
          <w:lang w:eastAsia="ar-SA"/>
        </w:rPr>
      </w:pPr>
    </w:p>
    <w:p w:rsidR="00EA06B2" w:rsidRPr="0090110F" w:rsidRDefault="00EA06B2" w:rsidP="0090110F">
      <w:pPr>
        <w:suppressAutoHyphens/>
        <w:autoSpaceDE w:val="0"/>
        <w:spacing w:after="0" w:line="240" w:lineRule="auto"/>
        <w:jc w:val="both"/>
        <w:rPr>
          <w:rFonts w:ascii="Times New Roman" w:hAnsi="Times New Roman" w:cs="Times New Roman"/>
          <w:b/>
          <w:bCs/>
          <w:position w:val="8"/>
          <w:sz w:val="24"/>
          <w:szCs w:val="24"/>
          <w:lang w:eastAsia="ar-SA"/>
        </w:rPr>
      </w:pPr>
      <w:r w:rsidRPr="0090110F">
        <w:rPr>
          <w:rFonts w:ascii="Times New Roman" w:hAnsi="Times New Roman" w:cs="Times New Roman"/>
          <w:b/>
          <w:bCs/>
          <w:position w:val="8"/>
          <w:sz w:val="24"/>
          <w:szCs w:val="24"/>
          <w:lang w:eastAsia="ar-SA"/>
        </w:rPr>
        <w:t>13. Регулирование положительных внешних эффектов нацелено на:</w:t>
      </w:r>
    </w:p>
    <w:p w:rsidR="00EA06B2" w:rsidRPr="0090110F" w:rsidRDefault="00EA06B2" w:rsidP="0090110F">
      <w:pPr>
        <w:suppressAutoHyphens/>
        <w:autoSpaceDE w:val="0"/>
        <w:spacing w:after="0" w:line="240" w:lineRule="auto"/>
        <w:ind w:firstLine="709"/>
        <w:jc w:val="both"/>
        <w:rPr>
          <w:rFonts w:ascii="Times New Roman" w:hAnsi="Times New Roman" w:cs="Times New Roman"/>
          <w:sz w:val="24"/>
          <w:szCs w:val="24"/>
          <w:lang w:eastAsia="ar-SA"/>
        </w:rPr>
      </w:pPr>
      <w:r w:rsidRPr="0090110F">
        <w:rPr>
          <w:rFonts w:ascii="Times New Roman" w:hAnsi="Times New Roman" w:cs="Times New Roman"/>
          <w:sz w:val="24"/>
          <w:szCs w:val="24"/>
          <w:lang w:eastAsia="ar-SA"/>
        </w:rPr>
        <w:t>1) обеспечение такой структуры потребления благ, которая соответствует морально-этическим ценностям общества;</w:t>
      </w:r>
    </w:p>
    <w:p w:rsidR="00EA06B2" w:rsidRPr="0090110F" w:rsidRDefault="00EA06B2" w:rsidP="0090110F">
      <w:pPr>
        <w:suppressAutoHyphens/>
        <w:autoSpaceDE w:val="0"/>
        <w:spacing w:after="0" w:line="240" w:lineRule="auto"/>
        <w:jc w:val="both"/>
        <w:rPr>
          <w:rFonts w:ascii="Times New Roman" w:hAnsi="Times New Roman" w:cs="Times New Roman"/>
          <w:sz w:val="24"/>
          <w:szCs w:val="24"/>
          <w:lang w:eastAsia="ar-SA"/>
        </w:rPr>
      </w:pPr>
      <w:r w:rsidRPr="0090110F">
        <w:rPr>
          <w:rFonts w:ascii="Times New Roman" w:hAnsi="Times New Roman" w:cs="Times New Roman"/>
          <w:sz w:val="24"/>
          <w:szCs w:val="24"/>
          <w:lang w:eastAsia="ar-SA"/>
        </w:rPr>
        <w:t xml:space="preserve">            2) обеспечение такого объёма потребления блага, при котором общественные предельные издержки производства блага равны общественным предельным выгодам; </w:t>
      </w:r>
    </w:p>
    <w:p w:rsidR="00EA06B2" w:rsidRPr="0090110F" w:rsidRDefault="00EA06B2" w:rsidP="0090110F">
      <w:pPr>
        <w:suppressAutoHyphens/>
        <w:autoSpaceDE w:val="0"/>
        <w:spacing w:after="0" w:line="240" w:lineRule="auto"/>
        <w:ind w:firstLine="709"/>
        <w:jc w:val="both"/>
        <w:rPr>
          <w:rFonts w:ascii="Times New Roman" w:hAnsi="Times New Roman" w:cs="Times New Roman"/>
          <w:sz w:val="24"/>
          <w:szCs w:val="24"/>
          <w:lang w:eastAsia="ar-SA"/>
        </w:rPr>
      </w:pPr>
      <w:r w:rsidRPr="0090110F">
        <w:rPr>
          <w:rFonts w:ascii="Times New Roman" w:hAnsi="Times New Roman" w:cs="Times New Roman"/>
          <w:sz w:val="24"/>
          <w:szCs w:val="24"/>
          <w:lang w:eastAsia="ar-SA"/>
        </w:rPr>
        <w:t xml:space="preserve">3) обеспечение гарантированного получения экономической прибыли производителями благ, потребление которых вызывает положительные </w:t>
      </w:r>
      <w:r w:rsidRPr="0090110F">
        <w:rPr>
          <w:rFonts w:ascii="Times New Roman" w:hAnsi="Times New Roman" w:cs="Times New Roman"/>
          <w:sz w:val="24"/>
          <w:szCs w:val="24"/>
          <w:lang w:eastAsia="ar-SA"/>
        </w:rPr>
        <w:tab/>
        <w:t>внешние эффекты;</w:t>
      </w:r>
    </w:p>
    <w:p w:rsidR="00EA06B2" w:rsidRPr="0090110F" w:rsidRDefault="00EA06B2" w:rsidP="0090110F">
      <w:pPr>
        <w:suppressAutoHyphens/>
        <w:autoSpaceDE w:val="0"/>
        <w:spacing w:after="0" w:line="240" w:lineRule="auto"/>
        <w:ind w:firstLine="709"/>
        <w:jc w:val="both"/>
        <w:rPr>
          <w:rFonts w:ascii="Times New Roman" w:hAnsi="Times New Roman" w:cs="Times New Roman"/>
          <w:sz w:val="24"/>
          <w:szCs w:val="24"/>
          <w:lang w:eastAsia="ar-SA"/>
        </w:rPr>
      </w:pPr>
      <w:r w:rsidRPr="0090110F">
        <w:rPr>
          <w:rFonts w:ascii="Times New Roman" w:hAnsi="Times New Roman" w:cs="Times New Roman"/>
          <w:sz w:val="24"/>
          <w:szCs w:val="24"/>
          <w:lang w:eastAsia="ar-SA"/>
        </w:rPr>
        <w:t xml:space="preserve">4) обеспечение равномерного распределения положительного эффекта среди всех членов общества.                  </w:t>
      </w:r>
    </w:p>
    <w:p w:rsidR="00EA06B2" w:rsidRPr="0090110F" w:rsidRDefault="00EA06B2" w:rsidP="0090110F">
      <w:pPr>
        <w:suppressAutoHyphens/>
        <w:autoSpaceDE w:val="0"/>
        <w:spacing w:after="0" w:line="240" w:lineRule="auto"/>
        <w:jc w:val="both"/>
        <w:rPr>
          <w:rFonts w:ascii="Times New Roman" w:hAnsi="Times New Roman" w:cs="Times New Roman"/>
          <w:sz w:val="24"/>
          <w:szCs w:val="24"/>
          <w:lang w:eastAsia="ar-SA"/>
        </w:rPr>
      </w:pPr>
    </w:p>
    <w:p w:rsidR="00EA06B2" w:rsidRPr="0090110F" w:rsidRDefault="00EA06B2" w:rsidP="0090110F">
      <w:pPr>
        <w:suppressAutoHyphens/>
        <w:autoSpaceDE w:val="0"/>
        <w:spacing w:after="0" w:line="240" w:lineRule="auto"/>
        <w:jc w:val="both"/>
        <w:rPr>
          <w:rFonts w:ascii="Times New Roman" w:hAnsi="Times New Roman" w:cs="Times New Roman"/>
          <w:b/>
          <w:bCs/>
          <w:sz w:val="24"/>
          <w:szCs w:val="24"/>
          <w:lang w:eastAsia="ar-SA"/>
        </w:rPr>
      </w:pPr>
      <w:r w:rsidRPr="0090110F">
        <w:rPr>
          <w:rFonts w:ascii="Times New Roman" w:hAnsi="Times New Roman" w:cs="Times New Roman"/>
          <w:b/>
          <w:bCs/>
          <w:sz w:val="24"/>
          <w:szCs w:val="24"/>
          <w:lang w:eastAsia="ar-SA"/>
        </w:rPr>
        <w:t>14</w:t>
      </w:r>
      <w:r>
        <w:rPr>
          <w:rFonts w:ascii="Times New Roman" w:hAnsi="Times New Roman" w:cs="Times New Roman"/>
          <w:b/>
          <w:bCs/>
          <w:sz w:val="24"/>
          <w:szCs w:val="24"/>
          <w:lang w:eastAsia="ar-SA"/>
        </w:rPr>
        <w:t>.</w:t>
      </w:r>
      <w:r w:rsidRPr="0090110F">
        <w:rPr>
          <w:rFonts w:ascii="Times New Roman" w:hAnsi="Times New Roman" w:cs="Times New Roman"/>
          <w:sz w:val="24"/>
          <w:szCs w:val="24"/>
          <w:lang w:eastAsia="ar-SA"/>
        </w:rPr>
        <w:t xml:space="preserve"> </w:t>
      </w:r>
      <w:r w:rsidRPr="0090110F">
        <w:rPr>
          <w:rFonts w:ascii="Times New Roman" w:hAnsi="Times New Roman" w:cs="Times New Roman"/>
          <w:b/>
          <w:bCs/>
          <w:sz w:val="24"/>
          <w:szCs w:val="24"/>
          <w:lang w:eastAsia="ar-SA"/>
        </w:rPr>
        <w:t>В случае с отрицательными внешними эффектами целью их регулирования является:</w:t>
      </w:r>
    </w:p>
    <w:p w:rsidR="00EA06B2" w:rsidRPr="0090110F" w:rsidRDefault="00EA06B2" w:rsidP="0090110F">
      <w:pPr>
        <w:numPr>
          <w:ilvl w:val="0"/>
          <w:numId w:val="290"/>
        </w:numPr>
        <w:suppressAutoHyphens/>
        <w:autoSpaceDE w:val="0"/>
        <w:spacing w:after="0" w:line="240" w:lineRule="auto"/>
        <w:ind w:firstLine="709"/>
        <w:jc w:val="both"/>
        <w:rPr>
          <w:rFonts w:ascii="Times New Roman" w:hAnsi="Times New Roman" w:cs="Times New Roman"/>
          <w:sz w:val="24"/>
          <w:szCs w:val="24"/>
          <w:lang w:eastAsia="ar-SA"/>
        </w:rPr>
      </w:pPr>
      <w:r w:rsidRPr="0090110F">
        <w:rPr>
          <w:rFonts w:ascii="Times New Roman" w:hAnsi="Times New Roman" w:cs="Times New Roman"/>
          <w:sz w:val="24"/>
          <w:szCs w:val="24"/>
          <w:lang w:eastAsia="ar-SA"/>
        </w:rPr>
        <w:t xml:space="preserve">устранение отрицательных воздействий, возникающих при </w:t>
      </w:r>
      <w:r w:rsidRPr="0090110F">
        <w:rPr>
          <w:rFonts w:ascii="Times New Roman" w:hAnsi="Times New Roman" w:cs="Times New Roman"/>
          <w:sz w:val="24"/>
          <w:szCs w:val="24"/>
          <w:lang w:eastAsia="ar-SA"/>
        </w:rPr>
        <w:tab/>
        <w:t>производстве блага;</w:t>
      </w:r>
    </w:p>
    <w:p w:rsidR="00EA06B2" w:rsidRPr="0090110F" w:rsidRDefault="00EA06B2" w:rsidP="0090110F">
      <w:pPr>
        <w:numPr>
          <w:ilvl w:val="0"/>
          <w:numId w:val="290"/>
        </w:numPr>
        <w:suppressAutoHyphens/>
        <w:autoSpaceDE w:val="0"/>
        <w:spacing w:after="0" w:line="240" w:lineRule="auto"/>
        <w:ind w:firstLine="709"/>
        <w:jc w:val="both"/>
        <w:rPr>
          <w:rFonts w:ascii="Times New Roman" w:hAnsi="Times New Roman" w:cs="Times New Roman"/>
          <w:sz w:val="24"/>
          <w:szCs w:val="24"/>
          <w:lang w:eastAsia="ar-SA"/>
        </w:rPr>
      </w:pPr>
      <w:r w:rsidRPr="0090110F">
        <w:rPr>
          <w:rFonts w:ascii="Times New Roman" w:hAnsi="Times New Roman" w:cs="Times New Roman"/>
          <w:sz w:val="24"/>
          <w:szCs w:val="24"/>
          <w:lang w:eastAsia="ar-SA"/>
        </w:rPr>
        <w:t>сокращение получаемой производителями блага экономической прибыли;</w:t>
      </w:r>
    </w:p>
    <w:p w:rsidR="00EA06B2" w:rsidRPr="0090110F" w:rsidRDefault="00EA06B2" w:rsidP="0090110F">
      <w:pPr>
        <w:numPr>
          <w:ilvl w:val="0"/>
          <w:numId w:val="290"/>
        </w:numPr>
        <w:suppressAutoHyphens/>
        <w:autoSpaceDE w:val="0"/>
        <w:spacing w:after="0" w:line="240" w:lineRule="auto"/>
        <w:ind w:firstLine="709"/>
        <w:jc w:val="both"/>
        <w:rPr>
          <w:rFonts w:ascii="Times New Roman" w:hAnsi="Times New Roman" w:cs="Times New Roman"/>
          <w:sz w:val="24"/>
          <w:szCs w:val="24"/>
          <w:lang w:eastAsia="ar-SA"/>
        </w:rPr>
      </w:pPr>
      <w:r w:rsidRPr="0090110F">
        <w:rPr>
          <w:rFonts w:ascii="Times New Roman" w:hAnsi="Times New Roman" w:cs="Times New Roman"/>
          <w:sz w:val="24"/>
          <w:szCs w:val="24"/>
          <w:lang w:eastAsia="ar-SA"/>
        </w:rPr>
        <w:t>стимулирование перехода к экологически безвредным технологиям;</w:t>
      </w:r>
    </w:p>
    <w:p w:rsidR="00EA06B2" w:rsidRPr="0090110F" w:rsidRDefault="00EA06B2" w:rsidP="0090110F">
      <w:pPr>
        <w:numPr>
          <w:ilvl w:val="0"/>
          <w:numId w:val="290"/>
        </w:numPr>
        <w:suppressAutoHyphens/>
        <w:autoSpaceDE w:val="0"/>
        <w:spacing w:after="0" w:line="240" w:lineRule="auto"/>
        <w:ind w:firstLine="709"/>
        <w:jc w:val="both"/>
        <w:rPr>
          <w:rFonts w:ascii="Times New Roman" w:hAnsi="Times New Roman" w:cs="Times New Roman"/>
          <w:sz w:val="24"/>
          <w:szCs w:val="24"/>
          <w:lang w:eastAsia="ar-SA"/>
        </w:rPr>
      </w:pPr>
      <w:r w:rsidRPr="0090110F">
        <w:rPr>
          <w:rFonts w:ascii="Times New Roman" w:hAnsi="Times New Roman" w:cs="Times New Roman"/>
          <w:sz w:val="24"/>
          <w:szCs w:val="24"/>
          <w:lang w:eastAsia="ar-SA"/>
        </w:rPr>
        <w:t>обеспечение оптимального объёма предложения блага.</w:t>
      </w:r>
    </w:p>
    <w:p w:rsidR="00EA06B2" w:rsidRPr="0090110F" w:rsidRDefault="00EA06B2" w:rsidP="0090110F">
      <w:pPr>
        <w:suppressAutoHyphens/>
        <w:autoSpaceDE w:val="0"/>
        <w:spacing w:after="0" w:line="240" w:lineRule="auto"/>
        <w:ind w:left="709"/>
        <w:jc w:val="both"/>
        <w:rPr>
          <w:rFonts w:ascii="Times New Roman" w:hAnsi="Times New Roman" w:cs="Times New Roman"/>
          <w:sz w:val="24"/>
          <w:szCs w:val="24"/>
          <w:lang w:eastAsia="ar-SA"/>
        </w:rPr>
      </w:pPr>
    </w:p>
    <w:p w:rsidR="00EA06B2" w:rsidRPr="0090110F" w:rsidRDefault="00EA06B2" w:rsidP="0090110F">
      <w:pPr>
        <w:suppressAutoHyphens/>
        <w:autoSpaceDE w:val="0"/>
        <w:spacing w:after="0" w:line="240" w:lineRule="auto"/>
        <w:jc w:val="both"/>
        <w:rPr>
          <w:rFonts w:ascii="Times New Roman" w:hAnsi="Times New Roman" w:cs="Times New Roman"/>
          <w:b/>
          <w:bCs/>
          <w:sz w:val="24"/>
          <w:szCs w:val="24"/>
          <w:lang w:eastAsia="ar-SA"/>
        </w:rPr>
      </w:pPr>
      <w:r w:rsidRPr="0090110F">
        <w:rPr>
          <w:rFonts w:ascii="Times New Roman" w:hAnsi="Times New Roman" w:cs="Times New Roman"/>
          <w:b/>
          <w:bCs/>
          <w:sz w:val="24"/>
          <w:szCs w:val="24"/>
          <w:lang w:eastAsia="ar-SA"/>
        </w:rPr>
        <w:t>15. Применение корректирующих налогов на загрязнение окружающей среды предпочтительнее применения стандартов из-за того, что корректирующие налоги:</w:t>
      </w:r>
    </w:p>
    <w:p w:rsidR="00EA06B2" w:rsidRPr="0090110F" w:rsidRDefault="00EA06B2" w:rsidP="0090110F">
      <w:pPr>
        <w:numPr>
          <w:ilvl w:val="0"/>
          <w:numId w:val="291"/>
        </w:numPr>
        <w:suppressAutoHyphens/>
        <w:autoSpaceDE w:val="0"/>
        <w:spacing w:after="0" w:line="240" w:lineRule="auto"/>
        <w:ind w:firstLine="709"/>
        <w:jc w:val="both"/>
        <w:rPr>
          <w:rFonts w:ascii="Times New Roman" w:hAnsi="Times New Roman" w:cs="Times New Roman"/>
          <w:sz w:val="24"/>
          <w:szCs w:val="24"/>
          <w:lang w:eastAsia="ar-SA"/>
        </w:rPr>
      </w:pPr>
      <w:r w:rsidRPr="0090110F">
        <w:rPr>
          <w:rFonts w:ascii="Times New Roman" w:hAnsi="Times New Roman" w:cs="Times New Roman"/>
          <w:sz w:val="24"/>
          <w:szCs w:val="24"/>
          <w:lang w:eastAsia="ar-SA"/>
        </w:rPr>
        <w:t>позволяет добиться полного устранения загрязнений;</w:t>
      </w:r>
    </w:p>
    <w:p w:rsidR="00EA06B2" w:rsidRPr="0090110F" w:rsidRDefault="00EA06B2" w:rsidP="0090110F">
      <w:pPr>
        <w:numPr>
          <w:ilvl w:val="0"/>
          <w:numId w:val="291"/>
        </w:numPr>
        <w:suppressAutoHyphens/>
        <w:autoSpaceDE w:val="0"/>
        <w:spacing w:after="0" w:line="240" w:lineRule="auto"/>
        <w:ind w:firstLine="709"/>
        <w:jc w:val="both"/>
        <w:rPr>
          <w:rFonts w:ascii="Times New Roman" w:hAnsi="Times New Roman" w:cs="Times New Roman"/>
          <w:sz w:val="24"/>
          <w:szCs w:val="24"/>
          <w:lang w:eastAsia="ar-SA"/>
        </w:rPr>
      </w:pPr>
      <w:r w:rsidRPr="0090110F">
        <w:rPr>
          <w:rFonts w:ascii="Times New Roman" w:hAnsi="Times New Roman" w:cs="Times New Roman"/>
          <w:sz w:val="24"/>
          <w:szCs w:val="24"/>
          <w:lang w:eastAsia="ar-SA"/>
        </w:rPr>
        <w:t>требуют меньше затрат на мониторинг;</w:t>
      </w:r>
    </w:p>
    <w:p w:rsidR="00EA06B2" w:rsidRPr="0090110F" w:rsidRDefault="00EA06B2" w:rsidP="0090110F">
      <w:pPr>
        <w:numPr>
          <w:ilvl w:val="0"/>
          <w:numId w:val="291"/>
        </w:numPr>
        <w:suppressAutoHyphens/>
        <w:autoSpaceDE w:val="0"/>
        <w:spacing w:after="0" w:line="240" w:lineRule="auto"/>
        <w:ind w:firstLine="709"/>
        <w:jc w:val="both"/>
        <w:rPr>
          <w:rFonts w:ascii="Times New Roman" w:hAnsi="Times New Roman" w:cs="Times New Roman"/>
          <w:sz w:val="24"/>
          <w:szCs w:val="24"/>
          <w:lang w:eastAsia="ar-SA"/>
        </w:rPr>
      </w:pPr>
      <w:r w:rsidRPr="0090110F">
        <w:rPr>
          <w:rFonts w:ascii="Times New Roman" w:hAnsi="Times New Roman" w:cs="Times New Roman"/>
          <w:sz w:val="24"/>
          <w:szCs w:val="24"/>
          <w:lang w:eastAsia="ar-SA"/>
        </w:rPr>
        <w:t>являются более справедливыми;</w:t>
      </w:r>
    </w:p>
    <w:p w:rsidR="00EA06B2" w:rsidRPr="0090110F" w:rsidRDefault="00EA06B2" w:rsidP="0090110F">
      <w:pPr>
        <w:numPr>
          <w:ilvl w:val="0"/>
          <w:numId w:val="291"/>
        </w:numPr>
        <w:suppressAutoHyphens/>
        <w:autoSpaceDE w:val="0"/>
        <w:spacing w:after="0" w:line="240" w:lineRule="auto"/>
        <w:ind w:firstLine="709"/>
        <w:jc w:val="both"/>
        <w:rPr>
          <w:rFonts w:ascii="Times New Roman" w:hAnsi="Times New Roman" w:cs="Times New Roman"/>
          <w:sz w:val="24"/>
          <w:szCs w:val="24"/>
          <w:lang w:eastAsia="ar-SA"/>
        </w:rPr>
      </w:pPr>
      <w:r w:rsidRPr="0090110F">
        <w:rPr>
          <w:rFonts w:ascii="Times New Roman" w:hAnsi="Times New Roman" w:cs="Times New Roman"/>
          <w:sz w:val="24"/>
          <w:szCs w:val="24"/>
          <w:lang w:eastAsia="ar-SA"/>
        </w:rPr>
        <w:t>дают возможность предоставления блага по более низким ценам.</w:t>
      </w:r>
    </w:p>
    <w:p w:rsidR="00EA06B2" w:rsidRPr="0090110F" w:rsidRDefault="00EA06B2" w:rsidP="0090110F">
      <w:pPr>
        <w:suppressAutoHyphens/>
        <w:autoSpaceDE w:val="0"/>
        <w:spacing w:after="0" w:line="240" w:lineRule="auto"/>
        <w:ind w:left="709"/>
        <w:jc w:val="both"/>
        <w:rPr>
          <w:rFonts w:ascii="Times New Roman" w:hAnsi="Times New Roman" w:cs="Times New Roman"/>
          <w:sz w:val="24"/>
          <w:szCs w:val="24"/>
          <w:lang w:eastAsia="ar-SA"/>
        </w:rPr>
      </w:pPr>
    </w:p>
    <w:p w:rsidR="00EA06B2" w:rsidRPr="0090110F" w:rsidRDefault="00EA06B2" w:rsidP="0090110F">
      <w:pPr>
        <w:suppressAutoHyphens/>
        <w:autoSpaceDE w:val="0"/>
        <w:spacing w:after="0" w:line="240" w:lineRule="auto"/>
        <w:jc w:val="both"/>
        <w:rPr>
          <w:rFonts w:ascii="Times New Roman" w:hAnsi="Times New Roman" w:cs="Times New Roman"/>
          <w:b/>
          <w:bCs/>
          <w:sz w:val="24"/>
          <w:szCs w:val="24"/>
          <w:lang w:eastAsia="ar-SA"/>
        </w:rPr>
      </w:pPr>
      <w:r w:rsidRPr="0090110F">
        <w:rPr>
          <w:rFonts w:ascii="Times New Roman" w:hAnsi="Times New Roman" w:cs="Times New Roman"/>
          <w:b/>
          <w:bCs/>
          <w:sz w:val="24"/>
          <w:szCs w:val="24"/>
          <w:lang w:eastAsia="ar-SA"/>
        </w:rPr>
        <w:t>16.</w:t>
      </w:r>
      <w:r>
        <w:rPr>
          <w:rFonts w:ascii="Times New Roman" w:hAnsi="Times New Roman" w:cs="Times New Roman"/>
          <w:b/>
          <w:bCs/>
          <w:sz w:val="24"/>
          <w:szCs w:val="24"/>
          <w:lang w:eastAsia="ar-SA"/>
        </w:rPr>
        <w:t xml:space="preserve"> </w:t>
      </w:r>
      <w:r w:rsidRPr="0090110F">
        <w:rPr>
          <w:rFonts w:ascii="Times New Roman" w:hAnsi="Times New Roman" w:cs="Times New Roman"/>
          <w:b/>
          <w:bCs/>
          <w:sz w:val="24"/>
          <w:szCs w:val="24"/>
          <w:lang w:eastAsia="ar-SA"/>
        </w:rPr>
        <w:t>Известно, что применение налогов в качестве способа регулирования внешних эффектов приводит и к негативным последствиям. Чтоиз нижеперечисленного может быть названо в качестве таких последствий:</w:t>
      </w:r>
    </w:p>
    <w:p w:rsidR="00EA06B2" w:rsidRPr="0090110F" w:rsidRDefault="00EA06B2" w:rsidP="0090110F">
      <w:pPr>
        <w:numPr>
          <w:ilvl w:val="0"/>
          <w:numId w:val="292"/>
        </w:numPr>
        <w:suppressAutoHyphens/>
        <w:autoSpaceDE w:val="0"/>
        <w:spacing w:after="0" w:line="240" w:lineRule="auto"/>
        <w:ind w:firstLine="709"/>
        <w:jc w:val="both"/>
        <w:rPr>
          <w:rFonts w:ascii="Times New Roman" w:hAnsi="Times New Roman" w:cs="Times New Roman"/>
          <w:sz w:val="24"/>
          <w:szCs w:val="24"/>
          <w:lang w:eastAsia="ar-SA"/>
        </w:rPr>
      </w:pPr>
      <w:r w:rsidRPr="0090110F">
        <w:rPr>
          <w:rFonts w:ascii="Times New Roman" w:hAnsi="Times New Roman" w:cs="Times New Roman"/>
          <w:sz w:val="24"/>
          <w:szCs w:val="24"/>
          <w:lang w:eastAsia="ar-SA"/>
        </w:rPr>
        <w:t>неизбежный рост цен благ;</w:t>
      </w:r>
    </w:p>
    <w:p w:rsidR="00EA06B2" w:rsidRPr="0090110F" w:rsidRDefault="00EA06B2" w:rsidP="0090110F">
      <w:pPr>
        <w:numPr>
          <w:ilvl w:val="0"/>
          <w:numId w:val="292"/>
        </w:numPr>
        <w:suppressAutoHyphens/>
        <w:autoSpaceDE w:val="0"/>
        <w:spacing w:after="0" w:line="240" w:lineRule="auto"/>
        <w:ind w:firstLine="709"/>
        <w:jc w:val="both"/>
        <w:rPr>
          <w:rFonts w:ascii="Times New Roman" w:hAnsi="Times New Roman" w:cs="Times New Roman"/>
          <w:sz w:val="24"/>
          <w:szCs w:val="24"/>
          <w:lang w:eastAsia="ar-SA"/>
        </w:rPr>
      </w:pPr>
      <w:r w:rsidRPr="0090110F">
        <w:rPr>
          <w:rFonts w:ascii="Times New Roman" w:hAnsi="Times New Roman" w:cs="Times New Roman"/>
          <w:sz w:val="24"/>
          <w:szCs w:val="24"/>
          <w:lang w:eastAsia="ar-SA"/>
        </w:rPr>
        <w:t>отсутствие гарантии по сокращению ущерба;</w:t>
      </w:r>
    </w:p>
    <w:p w:rsidR="00EA06B2" w:rsidRPr="0090110F" w:rsidRDefault="00EA06B2" w:rsidP="0090110F">
      <w:pPr>
        <w:numPr>
          <w:ilvl w:val="0"/>
          <w:numId w:val="292"/>
        </w:numPr>
        <w:suppressAutoHyphens/>
        <w:autoSpaceDE w:val="0"/>
        <w:spacing w:after="0" w:line="240" w:lineRule="auto"/>
        <w:ind w:firstLine="709"/>
        <w:jc w:val="both"/>
        <w:rPr>
          <w:rFonts w:ascii="Times New Roman" w:hAnsi="Times New Roman" w:cs="Times New Roman"/>
          <w:sz w:val="24"/>
          <w:szCs w:val="24"/>
          <w:lang w:eastAsia="ar-SA"/>
        </w:rPr>
      </w:pPr>
      <w:r w:rsidRPr="0090110F">
        <w:rPr>
          <w:rFonts w:ascii="Times New Roman" w:hAnsi="Times New Roman" w:cs="Times New Roman"/>
          <w:sz w:val="24"/>
          <w:szCs w:val="24"/>
          <w:lang w:eastAsia="ar-SA"/>
        </w:rPr>
        <w:t>возможность искажения связи между величиной выпуска и  величиной причиняемого ущерба;</w:t>
      </w:r>
    </w:p>
    <w:p w:rsidR="00EA06B2" w:rsidRPr="0090110F" w:rsidRDefault="00EA06B2" w:rsidP="0090110F">
      <w:pPr>
        <w:numPr>
          <w:ilvl w:val="0"/>
          <w:numId w:val="292"/>
        </w:numPr>
        <w:suppressAutoHyphens/>
        <w:autoSpaceDE w:val="0"/>
        <w:spacing w:after="0" w:line="240" w:lineRule="auto"/>
        <w:ind w:firstLine="709"/>
        <w:jc w:val="both"/>
        <w:rPr>
          <w:rFonts w:ascii="Times New Roman" w:hAnsi="Times New Roman" w:cs="Times New Roman"/>
          <w:sz w:val="24"/>
          <w:szCs w:val="24"/>
          <w:lang w:eastAsia="ar-SA"/>
        </w:rPr>
      </w:pPr>
      <w:r w:rsidRPr="0090110F">
        <w:rPr>
          <w:rFonts w:ascii="Times New Roman" w:hAnsi="Times New Roman" w:cs="Times New Roman"/>
          <w:sz w:val="24"/>
          <w:szCs w:val="24"/>
          <w:lang w:eastAsia="ar-SA"/>
        </w:rPr>
        <w:t>верно всё перечисленное.</w:t>
      </w:r>
    </w:p>
    <w:p w:rsidR="00EA06B2" w:rsidRPr="0090110F" w:rsidRDefault="00EA06B2" w:rsidP="0090110F">
      <w:pPr>
        <w:suppressAutoHyphens/>
        <w:autoSpaceDE w:val="0"/>
        <w:spacing w:after="0" w:line="240" w:lineRule="auto"/>
        <w:ind w:left="826" w:hanging="547"/>
        <w:jc w:val="both"/>
        <w:rPr>
          <w:rFonts w:ascii="Times New Roman" w:hAnsi="Times New Roman" w:cs="Times New Roman"/>
          <w:sz w:val="24"/>
          <w:szCs w:val="24"/>
          <w:lang w:eastAsia="ar-SA"/>
        </w:rPr>
      </w:pPr>
    </w:p>
    <w:p w:rsidR="00EA06B2" w:rsidRPr="0090110F" w:rsidRDefault="00EA06B2" w:rsidP="0090110F">
      <w:pPr>
        <w:suppressAutoHyphens/>
        <w:autoSpaceDE w:val="0"/>
        <w:spacing w:after="0" w:line="240" w:lineRule="auto"/>
        <w:jc w:val="both"/>
        <w:rPr>
          <w:rFonts w:ascii="Times New Roman" w:hAnsi="Times New Roman" w:cs="Times New Roman"/>
          <w:b/>
          <w:bCs/>
          <w:sz w:val="24"/>
          <w:szCs w:val="24"/>
          <w:lang w:eastAsia="ar-SA"/>
        </w:rPr>
      </w:pPr>
      <w:r w:rsidRPr="0090110F">
        <w:rPr>
          <w:rFonts w:ascii="Times New Roman" w:hAnsi="Times New Roman" w:cs="Times New Roman"/>
          <w:b/>
          <w:bCs/>
          <w:sz w:val="24"/>
          <w:szCs w:val="24"/>
          <w:lang w:eastAsia="ar-SA"/>
        </w:rPr>
        <w:t>17.</w:t>
      </w:r>
      <w:r>
        <w:rPr>
          <w:rFonts w:ascii="Times New Roman" w:hAnsi="Times New Roman" w:cs="Times New Roman"/>
          <w:b/>
          <w:bCs/>
          <w:sz w:val="24"/>
          <w:szCs w:val="24"/>
          <w:lang w:eastAsia="ar-SA"/>
        </w:rPr>
        <w:t xml:space="preserve"> </w:t>
      </w:r>
      <w:r w:rsidRPr="0090110F">
        <w:rPr>
          <w:rFonts w:ascii="Times New Roman" w:hAnsi="Times New Roman" w:cs="Times New Roman"/>
          <w:b/>
          <w:bCs/>
          <w:sz w:val="24"/>
          <w:szCs w:val="24"/>
          <w:lang w:eastAsia="ar-SA"/>
        </w:rPr>
        <w:t>Если государство введёт корректирующий налог на продукт, производство которого связано с отрицательными внешними эффектами, то закономерным следствием этого станет:</w:t>
      </w:r>
    </w:p>
    <w:p w:rsidR="00EA06B2" w:rsidRPr="0090110F" w:rsidRDefault="00EA06B2" w:rsidP="0090110F">
      <w:pPr>
        <w:numPr>
          <w:ilvl w:val="0"/>
          <w:numId w:val="293"/>
        </w:numPr>
        <w:suppressAutoHyphens/>
        <w:autoSpaceDE w:val="0"/>
        <w:spacing w:after="0" w:line="240" w:lineRule="auto"/>
        <w:ind w:firstLine="709"/>
        <w:jc w:val="both"/>
        <w:rPr>
          <w:rFonts w:ascii="Times New Roman" w:hAnsi="Times New Roman" w:cs="Times New Roman"/>
          <w:sz w:val="24"/>
          <w:szCs w:val="24"/>
          <w:lang w:eastAsia="ar-SA"/>
        </w:rPr>
      </w:pPr>
      <w:r w:rsidRPr="0090110F">
        <w:rPr>
          <w:rFonts w:ascii="Times New Roman" w:hAnsi="Times New Roman" w:cs="Times New Roman"/>
          <w:sz w:val="24"/>
          <w:szCs w:val="24"/>
          <w:lang w:eastAsia="ar-SA"/>
        </w:rPr>
        <w:t>увеличение цены продукта на величину налога;</w:t>
      </w:r>
    </w:p>
    <w:p w:rsidR="00EA06B2" w:rsidRPr="0090110F" w:rsidRDefault="00EA06B2" w:rsidP="0090110F">
      <w:pPr>
        <w:numPr>
          <w:ilvl w:val="0"/>
          <w:numId w:val="293"/>
        </w:numPr>
        <w:suppressAutoHyphens/>
        <w:autoSpaceDE w:val="0"/>
        <w:spacing w:after="0" w:line="240" w:lineRule="auto"/>
        <w:ind w:firstLine="709"/>
        <w:jc w:val="both"/>
        <w:rPr>
          <w:rFonts w:ascii="Times New Roman" w:hAnsi="Times New Roman" w:cs="Times New Roman"/>
          <w:sz w:val="24"/>
          <w:szCs w:val="24"/>
          <w:lang w:eastAsia="ar-SA"/>
        </w:rPr>
      </w:pPr>
      <w:r w:rsidRPr="0090110F">
        <w:rPr>
          <w:rFonts w:ascii="Times New Roman" w:hAnsi="Times New Roman" w:cs="Times New Roman"/>
          <w:sz w:val="24"/>
          <w:szCs w:val="24"/>
          <w:lang w:eastAsia="ar-SA"/>
        </w:rPr>
        <w:t>сокращение объёма рыночного предложения продукта;</w:t>
      </w:r>
    </w:p>
    <w:p w:rsidR="00EA06B2" w:rsidRPr="0090110F" w:rsidRDefault="00EA06B2" w:rsidP="0090110F">
      <w:pPr>
        <w:numPr>
          <w:ilvl w:val="0"/>
          <w:numId w:val="293"/>
        </w:numPr>
        <w:suppressAutoHyphens/>
        <w:autoSpaceDE w:val="0"/>
        <w:spacing w:after="0" w:line="240" w:lineRule="auto"/>
        <w:ind w:firstLine="709"/>
        <w:jc w:val="both"/>
        <w:rPr>
          <w:rFonts w:ascii="Times New Roman" w:hAnsi="Times New Roman" w:cs="Times New Roman"/>
          <w:sz w:val="24"/>
          <w:szCs w:val="24"/>
          <w:lang w:eastAsia="ar-SA"/>
        </w:rPr>
      </w:pPr>
      <w:r w:rsidRPr="0090110F">
        <w:rPr>
          <w:rFonts w:ascii="Times New Roman" w:hAnsi="Times New Roman" w:cs="Times New Roman"/>
          <w:sz w:val="24"/>
          <w:szCs w:val="24"/>
          <w:lang w:eastAsia="ar-SA"/>
        </w:rPr>
        <w:t>закрытие предприятиями вредных производств;</w:t>
      </w:r>
    </w:p>
    <w:p w:rsidR="00EA06B2" w:rsidRPr="0090110F" w:rsidRDefault="00EA06B2" w:rsidP="0090110F">
      <w:pPr>
        <w:numPr>
          <w:ilvl w:val="0"/>
          <w:numId w:val="293"/>
        </w:numPr>
        <w:suppressAutoHyphens/>
        <w:autoSpaceDE w:val="0"/>
        <w:spacing w:after="0" w:line="240" w:lineRule="auto"/>
        <w:ind w:firstLine="709"/>
        <w:jc w:val="both"/>
        <w:rPr>
          <w:rFonts w:ascii="Times New Roman" w:hAnsi="Times New Roman" w:cs="Times New Roman"/>
          <w:sz w:val="24"/>
          <w:szCs w:val="24"/>
          <w:lang w:eastAsia="ar-SA"/>
        </w:rPr>
      </w:pPr>
      <w:r w:rsidRPr="0090110F">
        <w:rPr>
          <w:rFonts w:ascii="Times New Roman" w:hAnsi="Times New Roman" w:cs="Times New Roman"/>
          <w:sz w:val="24"/>
          <w:szCs w:val="24"/>
          <w:lang w:eastAsia="ar-SA"/>
        </w:rPr>
        <w:t>возникновение превышения объёма предложения продукта над объёмом спроса на него.</w:t>
      </w:r>
    </w:p>
    <w:p w:rsidR="00EA06B2" w:rsidRPr="0090110F" w:rsidRDefault="00EA06B2" w:rsidP="0090110F">
      <w:pPr>
        <w:suppressAutoHyphens/>
        <w:autoSpaceDE w:val="0"/>
        <w:spacing w:after="0" w:line="240" w:lineRule="auto"/>
        <w:ind w:left="826" w:firstLine="430"/>
        <w:jc w:val="both"/>
        <w:rPr>
          <w:rFonts w:ascii="Times New Roman" w:hAnsi="Times New Roman" w:cs="Times New Roman"/>
          <w:sz w:val="24"/>
          <w:szCs w:val="24"/>
          <w:lang w:eastAsia="ar-SA"/>
        </w:rPr>
      </w:pPr>
    </w:p>
    <w:p w:rsidR="00EA06B2" w:rsidRPr="0090110F" w:rsidRDefault="00EA06B2" w:rsidP="0090110F">
      <w:pPr>
        <w:suppressAutoHyphens/>
        <w:autoSpaceDE w:val="0"/>
        <w:spacing w:after="0" w:line="240" w:lineRule="auto"/>
        <w:jc w:val="both"/>
        <w:rPr>
          <w:rFonts w:ascii="Times New Roman" w:hAnsi="Times New Roman" w:cs="Times New Roman"/>
          <w:b/>
          <w:bCs/>
          <w:sz w:val="24"/>
          <w:szCs w:val="24"/>
          <w:lang w:eastAsia="ar-SA"/>
        </w:rPr>
      </w:pPr>
      <w:r w:rsidRPr="0090110F">
        <w:rPr>
          <w:rFonts w:ascii="Times New Roman" w:hAnsi="Times New Roman" w:cs="Times New Roman"/>
          <w:b/>
          <w:bCs/>
          <w:sz w:val="24"/>
          <w:szCs w:val="24"/>
          <w:lang w:eastAsia="ar-SA"/>
        </w:rPr>
        <w:t>18. В случае отрицательного внешнего эффекта продукт производится в количестве:</w:t>
      </w:r>
    </w:p>
    <w:p w:rsidR="00EA06B2" w:rsidRPr="0090110F" w:rsidRDefault="00EA06B2" w:rsidP="0090110F">
      <w:pPr>
        <w:numPr>
          <w:ilvl w:val="0"/>
          <w:numId w:val="294"/>
        </w:numPr>
        <w:suppressAutoHyphens/>
        <w:autoSpaceDE w:val="0"/>
        <w:spacing w:after="0" w:line="240" w:lineRule="auto"/>
        <w:ind w:firstLine="709"/>
        <w:jc w:val="both"/>
        <w:rPr>
          <w:rFonts w:ascii="Times New Roman" w:hAnsi="Times New Roman" w:cs="Times New Roman"/>
          <w:sz w:val="24"/>
          <w:szCs w:val="24"/>
          <w:lang w:eastAsia="ar-SA"/>
        </w:rPr>
      </w:pPr>
      <w:r w:rsidRPr="0090110F">
        <w:rPr>
          <w:rFonts w:ascii="Times New Roman" w:hAnsi="Times New Roman" w:cs="Times New Roman"/>
          <w:sz w:val="24"/>
          <w:szCs w:val="24"/>
          <w:lang w:eastAsia="ar-SA"/>
        </w:rPr>
        <w:t>всегда меньшем, чем общественно эффективное;</w:t>
      </w:r>
    </w:p>
    <w:p w:rsidR="00EA06B2" w:rsidRPr="0090110F" w:rsidRDefault="00EA06B2" w:rsidP="0090110F">
      <w:pPr>
        <w:numPr>
          <w:ilvl w:val="0"/>
          <w:numId w:val="294"/>
        </w:numPr>
        <w:suppressAutoHyphens/>
        <w:autoSpaceDE w:val="0"/>
        <w:spacing w:after="0" w:line="240" w:lineRule="auto"/>
        <w:ind w:firstLine="709"/>
        <w:jc w:val="both"/>
        <w:rPr>
          <w:rFonts w:ascii="Times New Roman" w:hAnsi="Times New Roman" w:cs="Times New Roman"/>
          <w:sz w:val="24"/>
          <w:szCs w:val="24"/>
          <w:lang w:eastAsia="ar-SA"/>
        </w:rPr>
      </w:pPr>
      <w:r w:rsidRPr="0090110F">
        <w:rPr>
          <w:rFonts w:ascii="Times New Roman" w:hAnsi="Times New Roman" w:cs="Times New Roman"/>
          <w:sz w:val="24"/>
          <w:szCs w:val="24"/>
          <w:lang w:eastAsia="ar-SA"/>
        </w:rPr>
        <w:t>меньшем, чем общественно эффективное при его производстве монополией;</w:t>
      </w:r>
    </w:p>
    <w:p w:rsidR="00EA06B2" w:rsidRPr="0090110F" w:rsidRDefault="00EA06B2" w:rsidP="0090110F">
      <w:pPr>
        <w:numPr>
          <w:ilvl w:val="0"/>
          <w:numId w:val="294"/>
        </w:numPr>
        <w:suppressAutoHyphens/>
        <w:autoSpaceDE w:val="0"/>
        <w:spacing w:after="0" w:line="240" w:lineRule="auto"/>
        <w:ind w:firstLine="709"/>
        <w:jc w:val="both"/>
        <w:rPr>
          <w:rFonts w:ascii="Times New Roman" w:hAnsi="Times New Roman" w:cs="Times New Roman"/>
          <w:sz w:val="24"/>
          <w:szCs w:val="24"/>
          <w:lang w:eastAsia="ar-SA"/>
        </w:rPr>
      </w:pPr>
      <w:r w:rsidRPr="0090110F">
        <w:rPr>
          <w:rFonts w:ascii="Times New Roman" w:hAnsi="Times New Roman" w:cs="Times New Roman"/>
          <w:sz w:val="24"/>
          <w:szCs w:val="24"/>
          <w:lang w:eastAsia="ar-SA"/>
        </w:rPr>
        <w:t>большем, чем общественно эффективное;</w:t>
      </w:r>
    </w:p>
    <w:p w:rsidR="00EA06B2" w:rsidRPr="0090110F" w:rsidRDefault="00EA06B2" w:rsidP="0090110F">
      <w:pPr>
        <w:numPr>
          <w:ilvl w:val="0"/>
          <w:numId w:val="294"/>
        </w:numPr>
        <w:suppressAutoHyphens/>
        <w:autoSpaceDE w:val="0"/>
        <w:spacing w:after="0" w:line="240" w:lineRule="auto"/>
        <w:ind w:firstLine="709"/>
        <w:jc w:val="both"/>
        <w:rPr>
          <w:rFonts w:ascii="Times New Roman" w:hAnsi="Times New Roman" w:cs="Times New Roman"/>
          <w:sz w:val="24"/>
          <w:szCs w:val="24"/>
          <w:lang w:eastAsia="ar-SA"/>
        </w:rPr>
      </w:pPr>
      <w:r w:rsidRPr="0090110F">
        <w:rPr>
          <w:rFonts w:ascii="Times New Roman" w:hAnsi="Times New Roman" w:cs="Times New Roman"/>
          <w:sz w:val="24"/>
          <w:szCs w:val="24"/>
          <w:lang w:eastAsia="ar-SA"/>
        </w:rPr>
        <w:t>равном общественно эффективному.</w:t>
      </w:r>
    </w:p>
    <w:p w:rsidR="00EA06B2" w:rsidRPr="0090110F" w:rsidRDefault="00EA06B2" w:rsidP="0090110F">
      <w:pPr>
        <w:tabs>
          <w:tab w:val="left" w:pos="749"/>
        </w:tabs>
        <w:suppressAutoHyphens/>
        <w:autoSpaceDE w:val="0"/>
        <w:spacing w:after="0" w:line="240" w:lineRule="auto"/>
        <w:jc w:val="both"/>
        <w:rPr>
          <w:rFonts w:ascii="Times New Roman" w:hAnsi="Times New Roman" w:cs="Times New Roman"/>
          <w:sz w:val="24"/>
          <w:szCs w:val="24"/>
          <w:lang w:eastAsia="ar-SA"/>
        </w:rPr>
      </w:pPr>
    </w:p>
    <w:p w:rsidR="00EA06B2" w:rsidRPr="0090110F" w:rsidRDefault="00EA06B2" w:rsidP="0090110F">
      <w:pPr>
        <w:suppressAutoHyphens/>
        <w:autoSpaceDE w:val="0"/>
        <w:spacing w:after="0" w:line="240" w:lineRule="auto"/>
        <w:jc w:val="both"/>
        <w:rPr>
          <w:rFonts w:ascii="Times New Roman" w:hAnsi="Times New Roman" w:cs="Times New Roman"/>
          <w:b/>
          <w:bCs/>
          <w:sz w:val="24"/>
          <w:szCs w:val="24"/>
          <w:lang w:eastAsia="ar-SA"/>
        </w:rPr>
      </w:pPr>
      <w:r w:rsidRPr="0090110F">
        <w:rPr>
          <w:rFonts w:ascii="Times New Roman" w:hAnsi="Times New Roman" w:cs="Times New Roman"/>
          <w:b/>
          <w:bCs/>
          <w:sz w:val="24"/>
          <w:szCs w:val="24"/>
          <w:lang w:eastAsia="ar-SA"/>
        </w:rPr>
        <w:t>19. Оптимальный уровень загрязнения достигается тогда, когда:</w:t>
      </w:r>
    </w:p>
    <w:p w:rsidR="00EA06B2" w:rsidRPr="0090110F" w:rsidRDefault="00EA06B2" w:rsidP="0090110F">
      <w:pPr>
        <w:numPr>
          <w:ilvl w:val="0"/>
          <w:numId w:val="295"/>
        </w:numPr>
        <w:suppressAutoHyphens/>
        <w:autoSpaceDE w:val="0"/>
        <w:spacing w:after="0" w:line="240" w:lineRule="auto"/>
        <w:ind w:firstLine="709"/>
        <w:jc w:val="both"/>
        <w:rPr>
          <w:rFonts w:ascii="Times New Roman" w:hAnsi="Times New Roman" w:cs="Times New Roman"/>
          <w:sz w:val="24"/>
          <w:szCs w:val="24"/>
          <w:lang w:eastAsia="ar-SA"/>
        </w:rPr>
      </w:pPr>
      <w:r w:rsidRPr="0090110F">
        <w:rPr>
          <w:rFonts w:ascii="Times New Roman" w:hAnsi="Times New Roman" w:cs="Times New Roman"/>
          <w:sz w:val="24"/>
          <w:szCs w:val="24"/>
          <w:lang w:eastAsia="ar-SA"/>
        </w:rPr>
        <w:t>общественные предельные издержки выше частных предельных издержек;</w:t>
      </w:r>
    </w:p>
    <w:p w:rsidR="00EA06B2" w:rsidRPr="0090110F" w:rsidRDefault="00EA06B2" w:rsidP="0090110F">
      <w:pPr>
        <w:numPr>
          <w:ilvl w:val="0"/>
          <w:numId w:val="295"/>
        </w:numPr>
        <w:suppressAutoHyphens/>
        <w:autoSpaceDE w:val="0"/>
        <w:spacing w:after="0" w:line="240" w:lineRule="auto"/>
        <w:ind w:firstLine="709"/>
        <w:jc w:val="both"/>
        <w:rPr>
          <w:rFonts w:ascii="Times New Roman" w:hAnsi="Times New Roman" w:cs="Times New Roman"/>
          <w:sz w:val="24"/>
          <w:szCs w:val="24"/>
          <w:lang w:eastAsia="ar-SA"/>
        </w:rPr>
      </w:pPr>
      <w:r w:rsidRPr="0090110F">
        <w:rPr>
          <w:rFonts w:ascii="Times New Roman" w:hAnsi="Times New Roman" w:cs="Times New Roman"/>
          <w:sz w:val="24"/>
          <w:szCs w:val="24"/>
          <w:lang w:eastAsia="ar-SA"/>
        </w:rPr>
        <w:t>уровень загрязнения снижается;</w:t>
      </w:r>
    </w:p>
    <w:p w:rsidR="00EA06B2" w:rsidRPr="0090110F" w:rsidRDefault="00EA06B2" w:rsidP="0090110F">
      <w:pPr>
        <w:numPr>
          <w:ilvl w:val="0"/>
          <w:numId w:val="295"/>
        </w:numPr>
        <w:suppressAutoHyphens/>
        <w:autoSpaceDE w:val="0"/>
        <w:spacing w:after="0" w:line="240" w:lineRule="auto"/>
        <w:ind w:firstLine="709"/>
        <w:jc w:val="both"/>
        <w:rPr>
          <w:rFonts w:ascii="Times New Roman" w:hAnsi="Times New Roman" w:cs="Times New Roman"/>
          <w:sz w:val="24"/>
          <w:szCs w:val="24"/>
          <w:lang w:eastAsia="ar-SA"/>
        </w:rPr>
      </w:pPr>
      <w:r w:rsidRPr="0090110F">
        <w:rPr>
          <w:rFonts w:ascii="Times New Roman" w:hAnsi="Times New Roman" w:cs="Times New Roman"/>
          <w:sz w:val="24"/>
          <w:szCs w:val="24"/>
          <w:lang w:eastAsia="ar-SA"/>
        </w:rPr>
        <w:t xml:space="preserve">общественные предельные издержки равны общественной </w:t>
      </w:r>
      <w:r w:rsidRPr="0090110F">
        <w:rPr>
          <w:rFonts w:ascii="Times New Roman" w:hAnsi="Times New Roman" w:cs="Times New Roman"/>
          <w:sz w:val="24"/>
          <w:szCs w:val="24"/>
          <w:lang w:eastAsia="ar-SA"/>
        </w:rPr>
        <w:tab/>
        <w:t>предельной выгоде;</w:t>
      </w:r>
    </w:p>
    <w:p w:rsidR="00EA06B2" w:rsidRPr="0090110F" w:rsidRDefault="00EA06B2" w:rsidP="0090110F">
      <w:pPr>
        <w:numPr>
          <w:ilvl w:val="0"/>
          <w:numId w:val="295"/>
        </w:numPr>
        <w:suppressAutoHyphens/>
        <w:autoSpaceDE w:val="0"/>
        <w:spacing w:after="0" w:line="240" w:lineRule="auto"/>
        <w:ind w:firstLine="709"/>
        <w:jc w:val="both"/>
        <w:rPr>
          <w:rFonts w:ascii="Times New Roman" w:hAnsi="Times New Roman" w:cs="Times New Roman"/>
          <w:sz w:val="24"/>
          <w:szCs w:val="24"/>
          <w:lang w:eastAsia="ar-SA"/>
        </w:rPr>
      </w:pPr>
      <w:r w:rsidRPr="0090110F">
        <w:rPr>
          <w:rFonts w:ascii="Times New Roman" w:hAnsi="Times New Roman" w:cs="Times New Roman"/>
          <w:sz w:val="24"/>
          <w:szCs w:val="24"/>
          <w:lang w:eastAsia="ar-SA"/>
        </w:rPr>
        <w:t xml:space="preserve">общественные предельные издержки равны частной предельной </w:t>
      </w:r>
      <w:r w:rsidRPr="0090110F">
        <w:rPr>
          <w:rFonts w:ascii="Times New Roman" w:hAnsi="Times New Roman" w:cs="Times New Roman"/>
          <w:sz w:val="24"/>
          <w:szCs w:val="24"/>
          <w:lang w:eastAsia="ar-SA"/>
        </w:rPr>
        <w:tab/>
        <w:t>выгоде.</w:t>
      </w:r>
    </w:p>
    <w:p w:rsidR="00EA06B2" w:rsidRPr="0090110F" w:rsidRDefault="00EA06B2" w:rsidP="0090110F">
      <w:pPr>
        <w:suppressAutoHyphens/>
        <w:autoSpaceDE w:val="0"/>
        <w:spacing w:after="0" w:line="240" w:lineRule="auto"/>
        <w:ind w:left="871"/>
        <w:jc w:val="both"/>
        <w:rPr>
          <w:rFonts w:ascii="Times New Roman" w:hAnsi="Times New Roman" w:cs="Times New Roman"/>
          <w:sz w:val="24"/>
          <w:szCs w:val="24"/>
          <w:lang w:eastAsia="ar-SA"/>
        </w:rPr>
      </w:pPr>
    </w:p>
    <w:p w:rsidR="00EA06B2" w:rsidRPr="0090110F" w:rsidRDefault="00EA06B2" w:rsidP="0090110F">
      <w:pPr>
        <w:suppressAutoHyphens/>
        <w:autoSpaceDE w:val="0"/>
        <w:spacing w:after="0" w:line="240" w:lineRule="auto"/>
        <w:jc w:val="both"/>
        <w:rPr>
          <w:rFonts w:ascii="Times New Roman" w:hAnsi="Times New Roman" w:cs="Times New Roman"/>
          <w:b/>
          <w:bCs/>
          <w:sz w:val="24"/>
          <w:szCs w:val="24"/>
          <w:lang w:eastAsia="ar-SA"/>
        </w:rPr>
      </w:pPr>
      <w:r w:rsidRPr="0090110F">
        <w:rPr>
          <w:rFonts w:ascii="Times New Roman" w:hAnsi="Times New Roman" w:cs="Times New Roman"/>
          <w:b/>
          <w:bCs/>
          <w:sz w:val="24"/>
          <w:szCs w:val="24"/>
          <w:lang w:eastAsia="ar-SA"/>
        </w:rPr>
        <w:t>20.</w:t>
      </w:r>
      <w:r>
        <w:rPr>
          <w:rFonts w:ascii="Times New Roman" w:hAnsi="Times New Roman" w:cs="Times New Roman"/>
          <w:b/>
          <w:bCs/>
          <w:sz w:val="24"/>
          <w:szCs w:val="24"/>
          <w:lang w:eastAsia="ar-SA"/>
        </w:rPr>
        <w:t xml:space="preserve"> </w:t>
      </w:r>
      <w:r w:rsidRPr="0090110F">
        <w:rPr>
          <w:rFonts w:ascii="Times New Roman" w:hAnsi="Times New Roman" w:cs="Times New Roman"/>
          <w:b/>
          <w:bCs/>
          <w:sz w:val="24"/>
          <w:szCs w:val="24"/>
          <w:lang w:eastAsia="ar-SA"/>
        </w:rPr>
        <w:t>В случае отрицательного внешнего эффекта при производстве товара общественно оптимальный уровень выпуска может быть достигнут благодаря:</w:t>
      </w:r>
    </w:p>
    <w:p w:rsidR="00EA06B2" w:rsidRPr="0090110F" w:rsidRDefault="00EA06B2" w:rsidP="0090110F">
      <w:pPr>
        <w:numPr>
          <w:ilvl w:val="0"/>
          <w:numId w:val="296"/>
        </w:numPr>
        <w:suppressAutoHyphens/>
        <w:autoSpaceDE w:val="0"/>
        <w:spacing w:after="0" w:line="240" w:lineRule="auto"/>
        <w:ind w:firstLine="709"/>
        <w:jc w:val="both"/>
        <w:rPr>
          <w:rFonts w:ascii="Times New Roman" w:hAnsi="Times New Roman" w:cs="Times New Roman"/>
          <w:sz w:val="24"/>
          <w:szCs w:val="24"/>
          <w:lang w:eastAsia="ar-SA"/>
        </w:rPr>
      </w:pPr>
      <w:r w:rsidRPr="0090110F">
        <w:rPr>
          <w:rFonts w:ascii="Times New Roman" w:hAnsi="Times New Roman" w:cs="Times New Roman"/>
          <w:sz w:val="24"/>
          <w:szCs w:val="24"/>
          <w:lang w:eastAsia="ar-SA"/>
        </w:rPr>
        <w:t>введению «потолка» цены для этого товара;</w:t>
      </w:r>
    </w:p>
    <w:p w:rsidR="00EA06B2" w:rsidRPr="0090110F" w:rsidRDefault="00EA06B2" w:rsidP="0090110F">
      <w:pPr>
        <w:numPr>
          <w:ilvl w:val="0"/>
          <w:numId w:val="296"/>
        </w:numPr>
        <w:suppressAutoHyphens/>
        <w:autoSpaceDE w:val="0"/>
        <w:spacing w:after="0" w:line="240" w:lineRule="auto"/>
        <w:ind w:firstLine="709"/>
        <w:jc w:val="both"/>
        <w:rPr>
          <w:rFonts w:ascii="Times New Roman" w:hAnsi="Times New Roman" w:cs="Times New Roman"/>
          <w:sz w:val="24"/>
          <w:szCs w:val="24"/>
          <w:lang w:eastAsia="ar-SA"/>
        </w:rPr>
      </w:pPr>
      <w:r w:rsidRPr="0090110F">
        <w:rPr>
          <w:rFonts w:ascii="Times New Roman" w:hAnsi="Times New Roman" w:cs="Times New Roman"/>
          <w:sz w:val="24"/>
          <w:szCs w:val="24"/>
          <w:lang w:eastAsia="ar-SA"/>
        </w:rPr>
        <w:t>введению количественных ограничений на объём его производства;</w:t>
      </w:r>
    </w:p>
    <w:p w:rsidR="00EA06B2" w:rsidRPr="0090110F" w:rsidRDefault="00EA06B2" w:rsidP="0090110F">
      <w:pPr>
        <w:numPr>
          <w:ilvl w:val="0"/>
          <w:numId w:val="296"/>
        </w:numPr>
        <w:suppressAutoHyphens/>
        <w:autoSpaceDE w:val="0"/>
        <w:spacing w:after="0" w:line="240" w:lineRule="auto"/>
        <w:ind w:firstLine="709"/>
        <w:jc w:val="both"/>
        <w:rPr>
          <w:rFonts w:ascii="Times New Roman" w:hAnsi="Times New Roman" w:cs="Times New Roman"/>
          <w:sz w:val="24"/>
          <w:szCs w:val="24"/>
          <w:lang w:eastAsia="ar-SA"/>
        </w:rPr>
      </w:pPr>
      <w:r w:rsidRPr="0090110F">
        <w:rPr>
          <w:rFonts w:ascii="Times New Roman" w:hAnsi="Times New Roman" w:cs="Times New Roman"/>
          <w:sz w:val="24"/>
          <w:szCs w:val="24"/>
          <w:lang w:eastAsia="ar-SA"/>
        </w:rPr>
        <w:t>введению правительственных закупок товара;</w:t>
      </w:r>
    </w:p>
    <w:p w:rsidR="00EA06B2" w:rsidRPr="0090110F" w:rsidRDefault="00EA06B2" w:rsidP="0090110F">
      <w:pPr>
        <w:numPr>
          <w:ilvl w:val="0"/>
          <w:numId w:val="296"/>
        </w:numPr>
        <w:suppressAutoHyphens/>
        <w:autoSpaceDE w:val="0"/>
        <w:spacing w:after="0" w:line="240" w:lineRule="auto"/>
        <w:ind w:firstLine="709"/>
        <w:jc w:val="both"/>
        <w:rPr>
          <w:rFonts w:ascii="Times New Roman" w:hAnsi="Times New Roman" w:cs="Times New Roman"/>
          <w:sz w:val="24"/>
          <w:szCs w:val="24"/>
          <w:lang w:eastAsia="ar-SA"/>
        </w:rPr>
      </w:pPr>
      <w:r w:rsidRPr="0090110F">
        <w:rPr>
          <w:rFonts w:ascii="Times New Roman" w:hAnsi="Times New Roman" w:cs="Times New Roman"/>
          <w:sz w:val="24"/>
          <w:szCs w:val="24"/>
          <w:lang w:eastAsia="ar-SA"/>
        </w:rPr>
        <w:t>установлению минимального объёма его производства.</w:t>
      </w:r>
    </w:p>
    <w:p w:rsidR="00EA06B2" w:rsidRPr="0090110F" w:rsidRDefault="00EA06B2" w:rsidP="0090110F">
      <w:pPr>
        <w:suppressAutoHyphens/>
        <w:autoSpaceDE w:val="0"/>
        <w:spacing w:after="0" w:line="240" w:lineRule="auto"/>
        <w:ind w:left="709"/>
        <w:jc w:val="both"/>
        <w:rPr>
          <w:rFonts w:ascii="Times New Roman" w:hAnsi="Times New Roman" w:cs="Times New Roman"/>
          <w:sz w:val="24"/>
          <w:szCs w:val="24"/>
          <w:lang w:eastAsia="ar-SA"/>
        </w:rPr>
      </w:pPr>
    </w:p>
    <w:p w:rsidR="00EA06B2" w:rsidRPr="0090110F" w:rsidRDefault="00EA06B2" w:rsidP="0090110F">
      <w:pPr>
        <w:suppressAutoHyphens/>
        <w:autoSpaceDE w:val="0"/>
        <w:spacing w:after="0" w:line="240" w:lineRule="auto"/>
        <w:jc w:val="both"/>
        <w:rPr>
          <w:rFonts w:ascii="Times New Roman" w:hAnsi="Times New Roman" w:cs="Times New Roman"/>
          <w:b/>
          <w:bCs/>
          <w:sz w:val="24"/>
          <w:szCs w:val="24"/>
          <w:lang w:eastAsia="ar-SA"/>
        </w:rPr>
      </w:pPr>
      <w:r w:rsidRPr="0090110F">
        <w:rPr>
          <w:rFonts w:ascii="Times New Roman" w:hAnsi="Times New Roman" w:cs="Times New Roman"/>
          <w:b/>
          <w:bCs/>
          <w:spacing w:val="10"/>
          <w:sz w:val="24"/>
          <w:szCs w:val="24"/>
          <w:lang w:eastAsia="ar-SA"/>
        </w:rPr>
        <w:t>21</w:t>
      </w:r>
      <w:r w:rsidRPr="0090110F">
        <w:rPr>
          <w:rFonts w:ascii="Times New Roman" w:hAnsi="Times New Roman" w:cs="Times New Roman"/>
          <w:b/>
          <w:bCs/>
          <w:i/>
          <w:iCs/>
          <w:spacing w:val="10"/>
          <w:sz w:val="24"/>
          <w:szCs w:val="24"/>
          <w:lang w:eastAsia="ar-SA"/>
        </w:rPr>
        <w:t>.</w:t>
      </w:r>
      <w:r w:rsidRPr="0090110F">
        <w:rPr>
          <w:rFonts w:ascii="Times New Roman" w:hAnsi="Times New Roman" w:cs="Times New Roman"/>
          <w:b/>
          <w:bCs/>
          <w:sz w:val="24"/>
          <w:szCs w:val="24"/>
          <w:lang w:eastAsia="ar-SA"/>
        </w:rPr>
        <w:t>Получая образование, студент становится лучше как работник и как гражданин. Поскольку выгоды от получения студентом образования превышают получаемые лично им выгоды, то образование:</w:t>
      </w:r>
    </w:p>
    <w:p w:rsidR="00EA06B2" w:rsidRPr="0090110F" w:rsidRDefault="00EA06B2" w:rsidP="0090110F">
      <w:pPr>
        <w:numPr>
          <w:ilvl w:val="0"/>
          <w:numId w:val="297"/>
        </w:numPr>
        <w:suppressAutoHyphens/>
        <w:autoSpaceDE w:val="0"/>
        <w:spacing w:after="0" w:line="240" w:lineRule="auto"/>
        <w:ind w:firstLine="709"/>
        <w:jc w:val="both"/>
        <w:rPr>
          <w:rFonts w:ascii="Times New Roman" w:hAnsi="Times New Roman" w:cs="Times New Roman"/>
          <w:sz w:val="24"/>
          <w:szCs w:val="24"/>
          <w:lang w:eastAsia="ar-SA"/>
        </w:rPr>
      </w:pPr>
      <w:r w:rsidRPr="0090110F">
        <w:rPr>
          <w:rFonts w:ascii="Times New Roman" w:hAnsi="Times New Roman" w:cs="Times New Roman"/>
          <w:sz w:val="24"/>
          <w:szCs w:val="24"/>
          <w:lang w:eastAsia="ar-SA"/>
        </w:rPr>
        <w:t>дает увеличение предельной полезности и должно субсидироваться;</w:t>
      </w:r>
    </w:p>
    <w:p w:rsidR="00EA06B2" w:rsidRPr="0090110F" w:rsidRDefault="00EA06B2" w:rsidP="0090110F">
      <w:pPr>
        <w:numPr>
          <w:ilvl w:val="0"/>
          <w:numId w:val="297"/>
        </w:numPr>
        <w:suppressAutoHyphens/>
        <w:autoSpaceDE w:val="0"/>
        <w:spacing w:after="0" w:line="240" w:lineRule="auto"/>
        <w:ind w:firstLine="709"/>
        <w:jc w:val="both"/>
        <w:rPr>
          <w:rFonts w:ascii="Times New Roman" w:hAnsi="Times New Roman" w:cs="Times New Roman"/>
          <w:sz w:val="24"/>
          <w:szCs w:val="24"/>
          <w:lang w:eastAsia="ar-SA"/>
        </w:rPr>
      </w:pPr>
      <w:r w:rsidRPr="0090110F">
        <w:rPr>
          <w:rFonts w:ascii="Times New Roman" w:hAnsi="Times New Roman" w:cs="Times New Roman"/>
          <w:sz w:val="24"/>
          <w:szCs w:val="24"/>
          <w:lang w:eastAsia="ar-SA"/>
        </w:rPr>
        <w:t>является разновидностью внешнего эффекта и должно облагаться налогом;</w:t>
      </w:r>
    </w:p>
    <w:p w:rsidR="00EA06B2" w:rsidRPr="0090110F" w:rsidRDefault="00EA06B2" w:rsidP="0090110F">
      <w:pPr>
        <w:numPr>
          <w:ilvl w:val="0"/>
          <w:numId w:val="297"/>
        </w:numPr>
        <w:suppressAutoHyphens/>
        <w:autoSpaceDE w:val="0"/>
        <w:spacing w:after="0" w:line="240" w:lineRule="auto"/>
        <w:ind w:firstLine="709"/>
        <w:jc w:val="both"/>
        <w:rPr>
          <w:rFonts w:ascii="Times New Roman" w:hAnsi="Times New Roman" w:cs="Times New Roman"/>
          <w:sz w:val="24"/>
          <w:szCs w:val="24"/>
          <w:lang w:eastAsia="ar-SA"/>
        </w:rPr>
      </w:pPr>
      <w:r w:rsidRPr="0090110F">
        <w:rPr>
          <w:rFonts w:ascii="Times New Roman" w:hAnsi="Times New Roman" w:cs="Times New Roman"/>
          <w:sz w:val="24"/>
          <w:szCs w:val="24"/>
          <w:lang w:eastAsia="ar-SA"/>
        </w:rPr>
        <w:t>является разновидностью внешнего эффекта и должно субсидироваться;</w:t>
      </w:r>
    </w:p>
    <w:p w:rsidR="00EA06B2" w:rsidRPr="0090110F" w:rsidRDefault="00EA06B2" w:rsidP="0090110F">
      <w:pPr>
        <w:numPr>
          <w:ilvl w:val="0"/>
          <w:numId w:val="297"/>
        </w:numPr>
        <w:suppressAutoHyphens/>
        <w:autoSpaceDE w:val="0"/>
        <w:spacing w:after="0" w:line="240" w:lineRule="auto"/>
        <w:ind w:firstLine="709"/>
        <w:jc w:val="both"/>
        <w:rPr>
          <w:rFonts w:ascii="Times New Roman" w:hAnsi="Times New Roman" w:cs="Times New Roman"/>
          <w:sz w:val="24"/>
          <w:szCs w:val="24"/>
          <w:lang w:eastAsia="ar-SA"/>
        </w:rPr>
      </w:pPr>
      <w:r w:rsidRPr="0090110F">
        <w:rPr>
          <w:rFonts w:ascii="Times New Roman" w:hAnsi="Times New Roman" w:cs="Times New Roman"/>
          <w:sz w:val="24"/>
          <w:szCs w:val="24"/>
          <w:lang w:eastAsia="ar-SA"/>
        </w:rPr>
        <w:t>является примером блага, предложение которого неэластично.</w:t>
      </w:r>
    </w:p>
    <w:p w:rsidR="00EA06B2" w:rsidRPr="0090110F" w:rsidRDefault="00EA06B2" w:rsidP="0090110F">
      <w:pPr>
        <w:suppressAutoHyphens/>
        <w:autoSpaceDE w:val="0"/>
        <w:spacing w:after="0" w:line="240" w:lineRule="auto"/>
        <w:jc w:val="both"/>
        <w:rPr>
          <w:rFonts w:ascii="Times New Roman" w:hAnsi="Times New Roman" w:cs="Times New Roman"/>
          <w:b/>
          <w:bCs/>
          <w:sz w:val="24"/>
          <w:szCs w:val="24"/>
          <w:lang w:eastAsia="ar-SA"/>
        </w:rPr>
      </w:pPr>
      <w:r w:rsidRPr="0090110F">
        <w:rPr>
          <w:rFonts w:ascii="Times New Roman" w:hAnsi="Times New Roman" w:cs="Times New Roman"/>
          <w:b/>
          <w:bCs/>
          <w:sz w:val="24"/>
          <w:szCs w:val="24"/>
          <w:lang w:eastAsia="ar-SA"/>
        </w:rPr>
        <w:t>22. Отличительной чертой наиболее эффективной системы контроля над загрязнением окружающей среды является:</w:t>
      </w:r>
    </w:p>
    <w:p w:rsidR="00EA06B2" w:rsidRPr="0090110F" w:rsidRDefault="00EA06B2" w:rsidP="0090110F">
      <w:pPr>
        <w:suppressAutoHyphens/>
        <w:autoSpaceDE w:val="0"/>
        <w:spacing w:after="0" w:line="240" w:lineRule="auto"/>
        <w:ind w:firstLine="709"/>
        <w:jc w:val="both"/>
        <w:rPr>
          <w:rFonts w:ascii="Times New Roman" w:hAnsi="Times New Roman" w:cs="Times New Roman"/>
          <w:sz w:val="24"/>
          <w:szCs w:val="24"/>
          <w:lang w:eastAsia="ar-SA"/>
        </w:rPr>
      </w:pPr>
      <w:r w:rsidRPr="0090110F">
        <w:rPr>
          <w:rFonts w:ascii="Times New Roman" w:hAnsi="Times New Roman" w:cs="Times New Roman"/>
          <w:sz w:val="24"/>
          <w:szCs w:val="24"/>
          <w:lang w:eastAsia="ar-SA"/>
        </w:rPr>
        <w:t xml:space="preserve">1) способность снизить загрязнение до уровня, при котором </w:t>
      </w:r>
      <w:r w:rsidRPr="0090110F">
        <w:rPr>
          <w:rFonts w:ascii="Times New Roman" w:hAnsi="Times New Roman" w:cs="Times New Roman"/>
          <w:sz w:val="24"/>
          <w:szCs w:val="24"/>
          <w:lang w:eastAsia="ar-SA"/>
        </w:rPr>
        <w:tab/>
        <w:t>максимизируется совокупная общественная выгода;</w:t>
      </w:r>
    </w:p>
    <w:p w:rsidR="00EA06B2" w:rsidRPr="0090110F" w:rsidRDefault="00EA06B2" w:rsidP="0090110F">
      <w:pPr>
        <w:suppressAutoHyphens/>
        <w:autoSpaceDE w:val="0"/>
        <w:spacing w:after="0" w:line="240" w:lineRule="auto"/>
        <w:ind w:firstLine="709"/>
        <w:jc w:val="both"/>
        <w:rPr>
          <w:rFonts w:ascii="Times New Roman" w:hAnsi="Times New Roman" w:cs="Times New Roman"/>
          <w:sz w:val="24"/>
          <w:szCs w:val="24"/>
          <w:lang w:eastAsia="ar-SA"/>
        </w:rPr>
      </w:pPr>
      <w:r w:rsidRPr="0090110F">
        <w:rPr>
          <w:rFonts w:ascii="Times New Roman" w:hAnsi="Times New Roman" w:cs="Times New Roman"/>
          <w:sz w:val="24"/>
          <w:szCs w:val="24"/>
          <w:lang w:eastAsia="ar-SA"/>
        </w:rPr>
        <w:t xml:space="preserve">2) способность снизить загрязнение до уровня, при котором общественная выгода от внедрения последней единицы очистного </w:t>
      </w:r>
      <w:r w:rsidRPr="0090110F">
        <w:rPr>
          <w:rFonts w:ascii="Times New Roman" w:hAnsi="Times New Roman" w:cs="Times New Roman"/>
          <w:sz w:val="24"/>
          <w:szCs w:val="24"/>
          <w:lang w:eastAsia="ar-SA"/>
        </w:rPr>
        <w:tab/>
        <w:t xml:space="preserve">оборудования в точности равна общественным издержкам на эту </w:t>
      </w:r>
      <w:r w:rsidRPr="0090110F">
        <w:rPr>
          <w:rFonts w:ascii="Times New Roman" w:hAnsi="Times New Roman" w:cs="Times New Roman"/>
          <w:sz w:val="24"/>
          <w:szCs w:val="24"/>
          <w:lang w:eastAsia="ar-SA"/>
        </w:rPr>
        <w:tab/>
        <w:t>единицу;</w:t>
      </w:r>
    </w:p>
    <w:p w:rsidR="00EA06B2" w:rsidRPr="0090110F" w:rsidRDefault="00EA06B2" w:rsidP="0090110F">
      <w:pPr>
        <w:suppressAutoHyphens/>
        <w:autoSpaceDE w:val="0"/>
        <w:spacing w:after="0" w:line="240" w:lineRule="auto"/>
        <w:ind w:firstLine="709"/>
        <w:jc w:val="both"/>
        <w:rPr>
          <w:rFonts w:ascii="Times New Roman" w:hAnsi="Times New Roman" w:cs="Times New Roman"/>
          <w:sz w:val="24"/>
          <w:szCs w:val="24"/>
          <w:lang w:eastAsia="ar-SA"/>
        </w:rPr>
      </w:pPr>
      <w:r w:rsidRPr="0090110F">
        <w:rPr>
          <w:rFonts w:ascii="Times New Roman" w:hAnsi="Times New Roman" w:cs="Times New Roman"/>
          <w:sz w:val="24"/>
          <w:szCs w:val="24"/>
          <w:lang w:eastAsia="ar-SA"/>
        </w:rPr>
        <w:t>3) соответствие общепринятым стандартам;</w:t>
      </w:r>
    </w:p>
    <w:p w:rsidR="00EA06B2" w:rsidRPr="0090110F" w:rsidRDefault="00EA06B2" w:rsidP="0090110F">
      <w:pPr>
        <w:suppressAutoHyphens/>
        <w:autoSpaceDE w:val="0"/>
        <w:spacing w:after="0" w:line="240" w:lineRule="auto"/>
        <w:ind w:firstLine="709"/>
        <w:jc w:val="both"/>
        <w:rPr>
          <w:rFonts w:ascii="Times New Roman" w:hAnsi="Times New Roman" w:cs="Times New Roman"/>
          <w:sz w:val="24"/>
          <w:szCs w:val="24"/>
          <w:lang w:eastAsia="ar-SA"/>
        </w:rPr>
      </w:pPr>
      <w:r w:rsidRPr="0090110F">
        <w:rPr>
          <w:rFonts w:ascii="Times New Roman" w:hAnsi="Times New Roman" w:cs="Times New Roman"/>
          <w:sz w:val="24"/>
          <w:szCs w:val="24"/>
          <w:lang w:eastAsia="ar-SA"/>
        </w:rPr>
        <w:t xml:space="preserve">4) способность снизить загрязнение до уровня, максимально </w:t>
      </w:r>
      <w:r w:rsidRPr="0090110F">
        <w:rPr>
          <w:rFonts w:ascii="Times New Roman" w:hAnsi="Times New Roman" w:cs="Times New Roman"/>
          <w:sz w:val="24"/>
          <w:szCs w:val="24"/>
          <w:lang w:eastAsia="ar-SA"/>
        </w:rPr>
        <w:tab/>
        <w:t xml:space="preserve">достижимого с точки зрения использования современных очистных </w:t>
      </w:r>
      <w:r w:rsidRPr="0090110F">
        <w:rPr>
          <w:rFonts w:ascii="Times New Roman" w:hAnsi="Times New Roman" w:cs="Times New Roman"/>
          <w:sz w:val="24"/>
          <w:szCs w:val="24"/>
          <w:lang w:eastAsia="ar-SA"/>
        </w:rPr>
        <w:tab/>
        <w:t>технологий.</w:t>
      </w:r>
    </w:p>
    <w:p w:rsidR="00EA06B2" w:rsidRPr="0090110F" w:rsidRDefault="00EA06B2" w:rsidP="0090110F">
      <w:pPr>
        <w:suppressAutoHyphens/>
        <w:autoSpaceDE w:val="0"/>
        <w:spacing w:after="0" w:line="240" w:lineRule="auto"/>
        <w:jc w:val="both"/>
        <w:rPr>
          <w:rFonts w:ascii="Times New Roman" w:hAnsi="Times New Roman" w:cs="Times New Roman"/>
          <w:sz w:val="24"/>
          <w:szCs w:val="24"/>
          <w:lang w:eastAsia="ar-SA"/>
        </w:rPr>
      </w:pPr>
    </w:p>
    <w:p w:rsidR="00EA06B2" w:rsidRPr="0090110F" w:rsidRDefault="00EA06B2" w:rsidP="0090110F">
      <w:pPr>
        <w:suppressAutoHyphens/>
        <w:autoSpaceDE w:val="0"/>
        <w:spacing w:after="0" w:line="240" w:lineRule="auto"/>
        <w:jc w:val="both"/>
        <w:rPr>
          <w:rFonts w:ascii="Times New Roman" w:hAnsi="Times New Roman" w:cs="Times New Roman"/>
          <w:b/>
          <w:bCs/>
          <w:sz w:val="24"/>
          <w:szCs w:val="24"/>
          <w:lang w:eastAsia="ar-SA"/>
        </w:rPr>
      </w:pPr>
      <w:r w:rsidRPr="0090110F">
        <w:rPr>
          <w:rFonts w:ascii="Times New Roman" w:hAnsi="Times New Roman" w:cs="Times New Roman"/>
          <w:b/>
          <w:bCs/>
          <w:sz w:val="24"/>
          <w:szCs w:val="24"/>
          <w:lang w:eastAsia="ar-SA"/>
        </w:rPr>
        <w:t>23.</w:t>
      </w:r>
      <w:r>
        <w:rPr>
          <w:rFonts w:ascii="Times New Roman" w:hAnsi="Times New Roman" w:cs="Times New Roman"/>
          <w:b/>
          <w:bCs/>
          <w:sz w:val="24"/>
          <w:szCs w:val="24"/>
          <w:lang w:eastAsia="ar-SA"/>
        </w:rPr>
        <w:t xml:space="preserve"> </w:t>
      </w:r>
      <w:r w:rsidRPr="0090110F">
        <w:rPr>
          <w:rFonts w:ascii="Times New Roman" w:hAnsi="Times New Roman" w:cs="Times New Roman"/>
          <w:b/>
          <w:bCs/>
          <w:sz w:val="24"/>
          <w:szCs w:val="24"/>
          <w:lang w:eastAsia="ar-SA"/>
        </w:rPr>
        <w:t>Общественные предельные издержки - это:</w:t>
      </w:r>
    </w:p>
    <w:p w:rsidR="00EA06B2" w:rsidRPr="0090110F" w:rsidRDefault="00EA06B2" w:rsidP="0090110F">
      <w:pPr>
        <w:numPr>
          <w:ilvl w:val="0"/>
          <w:numId w:val="298"/>
        </w:numPr>
        <w:suppressAutoHyphens/>
        <w:autoSpaceDE w:val="0"/>
        <w:spacing w:after="0" w:line="240" w:lineRule="auto"/>
        <w:ind w:firstLine="709"/>
        <w:jc w:val="both"/>
        <w:rPr>
          <w:rFonts w:ascii="Times New Roman" w:hAnsi="Times New Roman" w:cs="Times New Roman"/>
          <w:sz w:val="24"/>
          <w:szCs w:val="24"/>
          <w:lang w:eastAsia="ar-SA"/>
        </w:rPr>
      </w:pPr>
      <w:r w:rsidRPr="0090110F">
        <w:rPr>
          <w:rFonts w:ascii="Times New Roman" w:hAnsi="Times New Roman" w:cs="Times New Roman"/>
          <w:sz w:val="24"/>
          <w:szCs w:val="24"/>
          <w:lang w:eastAsia="ar-SA"/>
        </w:rPr>
        <w:t>результат вычета по горизонтали внешних предельных издержек загрязнения и частных предельных издержек производства;</w:t>
      </w:r>
    </w:p>
    <w:p w:rsidR="00EA06B2" w:rsidRPr="0090110F" w:rsidRDefault="00EA06B2" w:rsidP="0090110F">
      <w:pPr>
        <w:numPr>
          <w:ilvl w:val="0"/>
          <w:numId w:val="298"/>
        </w:numPr>
        <w:suppressAutoHyphens/>
        <w:autoSpaceDE w:val="0"/>
        <w:spacing w:after="0" w:line="240" w:lineRule="auto"/>
        <w:ind w:firstLine="709"/>
        <w:jc w:val="both"/>
        <w:rPr>
          <w:rFonts w:ascii="Times New Roman" w:hAnsi="Times New Roman" w:cs="Times New Roman"/>
          <w:sz w:val="24"/>
          <w:szCs w:val="24"/>
          <w:lang w:eastAsia="ar-SA"/>
        </w:rPr>
      </w:pPr>
      <w:r w:rsidRPr="0090110F">
        <w:rPr>
          <w:rFonts w:ascii="Times New Roman" w:hAnsi="Times New Roman" w:cs="Times New Roman"/>
          <w:sz w:val="24"/>
          <w:szCs w:val="24"/>
          <w:lang w:eastAsia="ar-SA"/>
        </w:rPr>
        <w:t>результат вычета по вертикали внешних предельных издержек загрязнения из частных предельных издержек производства;</w:t>
      </w:r>
    </w:p>
    <w:p w:rsidR="00EA06B2" w:rsidRPr="0090110F" w:rsidRDefault="00EA06B2" w:rsidP="0090110F">
      <w:pPr>
        <w:numPr>
          <w:ilvl w:val="0"/>
          <w:numId w:val="298"/>
        </w:numPr>
        <w:suppressAutoHyphens/>
        <w:autoSpaceDE w:val="0"/>
        <w:spacing w:after="0" w:line="240" w:lineRule="auto"/>
        <w:ind w:firstLine="709"/>
        <w:jc w:val="both"/>
        <w:rPr>
          <w:rFonts w:ascii="Times New Roman" w:hAnsi="Times New Roman" w:cs="Times New Roman"/>
          <w:sz w:val="24"/>
          <w:szCs w:val="24"/>
          <w:lang w:eastAsia="ar-SA"/>
        </w:rPr>
      </w:pPr>
      <w:r w:rsidRPr="0090110F">
        <w:rPr>
          <w:rFonts w:ascii="Times New Roman" w:hAnsi="Times New Roman" w:cs="Times New Roman"/>
          <w:sz w:val="24"/>
          <w:szCs w:val="24"/>
          <w:lang w:eastAsia="ar-SA"/>
        </w:rPr>
        <w:t xml:space="preserve">сумма по вертикали внешних предельных издержек загрязнения и </w:t>
      </w:r>
      <w:r w:rsidRPr="0090110F">
        <w:rPr>
          <w:rFonts w:ascii="Times New Roman" w:hAnsi="Times New Roman" w:cs="Times New Roman"/>
          <w:sz w:val="24"/>
          <w:szCs w:val="24"/>
          <w:lang w:eastAsia="ar-SA"/>
        </w:rPr>
        <w:tab/>
        <w:t>частных предельных издержек производства;</w:t>
      </w:r>
    </w:p>
    <w:p w:rsidR="00EA06B2" w:rsidRPr="0090110F" w:rsidRDefault="00EA06B2" w:rsidP="0090110F">
      <w:pPr>
        <w:numPr>
          <w:ilvl w:val="0"/>
          <w:numId w:val="298"/>
        </w:numPr>
        <w:suppressAutoHyphens/>
        <w:autoSpaceDE w:val="0"/>
        <w:spacing w:after="0" w:line="240" w:lineRule="auto"/>
        <w:ind w:firstLine="709"/>
        <w:jc w:val="both"/>
        <w:rPr>
          <w:rFonts w:ascii="Times New Roman" w:hAnsi="Times New Roman" w:cs="Times New Roman"/>
          <w:sz w:val="24"/>
          <w:szCs w:val="24"/>
          <w:lang w:eastAsia="ar-SA"/>
        </w:rPr>
      </w:pPr>
      <w:r w:rsidRPr="0090110F">
        <w:rPr>
          <w:rFonts w:ascii="Times New Roman" w:hAnsi="Times New Roman" w:cs="Times New Roman"/>
          <w:sz w:val="24"/>
          <w:szCs w:val="24"/>
          <w:lang w:eastAsia="ar-SA"/>
        </w:rPr>
        <w:t>возможно 2) и 3).</w:t>
      </w:r>
    </w:p>
    <w:p w:rsidR="00EA06B2" w:rsidRPr="0090110F" w:rsidRDefault="00EA06B2" w:rsidP="0090110F">
      <w:pPr>
        <w:suppressAutoHyphens/>
        <w:autoSpaceDE w:val="0"/>
        <w:spacing w:after="0" w:line="240" w:lineRule="auto"/>
        <w:jc w:val="both"/>
        <w:rPr>
          <w:rFonts w:ascii="Times New Roman" w:hAnsi="Times New Roman" w:cs="Times New Roman"/>
          <w:sz w:val="24"/>
          <w:szCs w:val="24"/>
          <w:lang w:eastAsia="ar-SA"/>
        </w:rPr>
      </w:pPr>
    </w:p>
    <w:p w:rsidR="00EA06B2" w:rsidRPr="0090110F" w:rsidRDefault="00EA06B2" w:rsidP="0090110F">
      <w:pPr>
        <w:suppressAutoHyphens/>
        <w:autoSpaceDE w:val="0"/>
        <w:spacing w:after="0" w:line="240" w:lineRule="auto"/>
        <w:jc w:val="both"/>
        <w:rPr>
          <w:rFonts w:ascii="Times New Roman" w:hAnsi="Times New Roman" w:cs="Times New Roman"/>
          <w:b/>
          <w:bCs/>
          <w:sz w:val="24"/>
          <w:szCs w:val="24"/>
          <w:lang w:eastAsia="ar-SA"/>
        </w:rPr>
      </w:pPr>
      <w:r w:rsidRPr="0090110F">
        <w:rPr>
          <w:rFonts w:ascii="Times New Roman" w:hAnsi="Times New Roman" w:cs="Times New Roman"/>
          <w:b/>
          <w:bCs/>
          <w:sz w:val="24"/>
          <w:szCs w:val="24"/>
          <w:lang w:eastAsia="ar-SA"/>
        </w:rPr>
        <w:t>24.</w:t>
      </w:r>
      <w:r>
        <w:rPr>
          <w:rFonts w:ascii="Times New Roman" w:hAnsi="Times New Roman" w:cs="Times New Roman"/>
          <w:b/>
          <w:bCs/>
          <w:sz w:val="24"/>
          <w:szCs w:val="24"/>
          <w:lang w:eastAsia="ar-SA"/>
        </w:rPr>
        <w:t xml:space="preserve"> </w:t>
      </w:r>
      <w:r w:rsidRPr="0090110F">
        <w:rPr>
          <w:rFonts w:ascii="Times New Roman" w:hAnsi="Times New Roman" w:cs="Times New Roman"/>
          <w:b/>
          <w:bCs/>
          <w:sz w:val="24"/>
          <w:szCs w:val="24"/>
          <w:lang w:eastAsia="ar-SA"/>
        </w:rPr>
        <w:t>Если производству товара соответствует положительный внешний эффект, то эффективность функционирования данного рынка может быть увеличена благодаря следующим мерам государственной полити</w:t>
      </w:r>
      <w:r w:rsidRPr="0090110F">
        <w:rPr>
          <w:rFonts w:ascii="Times New Roman" w:hAnsi="Times New Roman" w:cs="Times New Roman"/>
          <w:b/>
          <w:bCs/>
          <w:sz w:val="24"/>
          <w:szCs w:val="24"/>
          <w:lang w:eastAsia="ar-SA"/>
        </w:rPr>
        <w:softHyphen/>
        <w:t>ки:</w:t>
      </w:r>
    </w:p>
    <w:p w:rsidR="00EA06B2" w:rsidRPr="0090110F" w:rsidRDefault="00EA06B2" w:rsidP="0090110F">
      <w:pPr>
        <w:numPr>
          <w:ilvl w:val="0"/>
          <w:numId w:val="299"/>
        </w:numPr>
        <w:suppressAutoHyphens/>
        <w:autoSpaceDE w:val="0"/>
        <w:spacing w:after="0" w:line="240" w:lineRule="auto"/>
        <w:ind w:firstLine="709"/>
        <w:jc w:val="both"/>
        <w:rPr>
          <w:rFonts w:ascii="Times New Roman" w:hAnsi="Times New Roman" w:cs="Times New Roman"/>
          <w:sz w:val="24"/>
          <w:szCs w:val="24"/>
          <w:lang w:eastAsia="ar-SA"/>
        </w:rPr>
      </w:pPr>
      <w:r w:rsidRPr="0090110F">
        <w:rPr>
          <w:rFonts w:ascii="Times New Roman" w:hAnsi="Times New Roman" w:cs="Times New Roman"/>
          <w:sz w:val="24"/>
          <w:szCs w:val="24"/>
          <w:lang w:eastAsia="ar-SA"/>
        </w:rPr>
        <w:t>введению налога на частных производителей товара;</w:t>
      </w:r>
    </w:p>
    <w:p w:rsidR="00EA06B2" w:rsidRPr="0090110F" w:rsidRDefault="00EA06B2" w:rsidP="0090110F">
      <w:pPr>
        <w:numPr>
          <w:ilvl w:val="0"/>
          <w:numId w:val="299"/>
        </w:numPr>
        <w:suppressAutoHyphens/>
        <w:autoSpaceDE w:val="0"/>
        <w:spacing w:after="0" w:line="240" w:lineRule="auto"/>
        <w:ind w:firstLine="709"/>
        <w:jc w:val="both"/>
        <w:rPr>
          <w:rFonts w:ascii="Times New Roman" w:hAnsi="Times New Roman" w:cs="Times New Roman"/>
          <w:sz w:val="24"/>
          <w:szCs w:val="24"/>
          <w:lang w:eastAsia="ar-SA"/>
        </w:rPr>
      </w:pPr>
      <w:r w:rsidRPr="0090110F">
        <w:rPr>
          <w:rFonts w:ascii="Times New Roman" w:hAnsi="Times New Roman" w:cs="Times New Roman"/>
          <w:sz w:val="24"/>
          <w:szCs w:val="24"/>
          <w:lang w:eastAsia="ar-SA"/>
        </w:rPr>
        <w:t>предоставлению субсидий частным производителям;</w:t>
      </w:r>
    </w:p>
    <w:p w:rsidR="00EA06B2" w:rsidRPr="0090110F" w:rsidRDefault="00EA06B2" w:rsidP="0090110F">
      <w:pPr>
        <w:numPr>
          <w:ilvl w:val="0"/>
          <w:numId w:val="299"/>
        </w:numPr>
        <w:suppressAutoHyphens/>
        <w:autoSpaceDE w:val="0"/>
        <w:spacing w:after="0" w:line="240" w:lineRule="auto"/>
        <w:ind w:firstLine="709"/>
        <w:jc w:val="both"/>
        <w:rPr>
          <w:rFonts w:ascii="Times New Roman" w:hAnsi="Times New Roman" w:cs="Times New Roman"/>
          <w:sz w:val="24"/>
          <w:szCs w:val="24"/>
          <w:lang w:eastAsia="ar-SA"/>
        </w:rPr>
      </w:pPr>
      <w:r w:rsidRPr="0090110F">
        <w:rPr>
          <w:rFonts w:ascii="Times New Roman" w:hAnsi="Times New Roman" w:cs="Times New Roman"/>
          <w:sz w:val="24"/>
          <w:szCs w:val="24"/>
          <w:lang w:eastAsia="ar-SA"/>
        </w:rPr>
        <w:t>ограничению производства товара частными производителями;</w:t>
      </w:r>
    </w:p>
    <w:p w:rsidR="00EA06B2" w:rsidRPr="0090110F" w:rsidRDefault="00EA06B2" w:rsidP="0090110F">
      <w:pPr>
        <w:numPr>
          <w:ilvl w:val="0"/>
          <w:numId w:val="299"/>
        </w:numPr>
        <w:suppressAutoHyphens/>
        <w:autoSpaceDE w:val="0"/>
        <w:spacing w:after="0" w:line="240" w:lineRule="auto"/>
        <w:ind w:firstLine="709"/>
        <w:jc w:val="both"/>
        <w:rPr>
          <w:rFonts w:ascii="Times New Roman" w:hAnsi="Times New Roman" w:cs="Times New Roman"/>
          <w:sz w:val="24"/>
          <w:szCs w:val="24"/>
          <w:lang w:eastAsia="ar-SA"/>
        </w:rPr>
      </w:pPr>
      <w:r w:rsidRPr="0090110F">
        <w:rPr>
          <w:rFonts w:ascii="Times New Roman" w:hAnsi="Times New Roman" w:cs="Times New Roman"/>
          <w:sz w:val="24"/>
          <w:szCs w:val="24"/>
          <w:lang w:eastAsia="ar-SA"/>
        </w:rPr>
        <w:t>поощрению экспорта товара.</w:t>
      </w:r>
    </w:p>
    <w:p w:rsidR="00EA06B2" w:rsidRPr="0090110F" w:rsidRDefault="00EA06B2" w:rsidP="0090110F">
      <w:pPr>
        <w:suppressAutoHyphens/>
        <w:autoSpaceDE w:val="0"/>
        <w:spacing w:after="0" w:line="240" w:lineRule="auto"/>
        <w:ind w:firstLine="427"/>
        <w:jc w:val="both"/>
        <w:rPr>
          <w:rFonts w:ascii="Times New Roman" w:hAnsi="Times New Roman" w:cs="Times New Roman"/>
          <w:sz w:val="24"/>
          <w:szCs w:val="24"/>
          <w:lang w:eastAsia="ar-SA"/>
        </w:rPr>
      </w:pPr>
    </w:p>
    <w:p w:rsidR="00EA06B2" w:rsidRPr="0090110F" w:rsidRDefault="00EA06B2" w:rsidP="0090110F">
      <w:pPr>
        <w:suppressAutoHyphens/>
        <w:autoSpaceDE w:val="0"/>
        <w:spacing w:after="0" w:line="240" w:lineRule="auto"/>
        <w:jc w:val="both"/>
        <w:rPr>
          <w:rFonts w:ascii="Times New Roman" w:hAnsi="Times New Roman" w:cs="Times New Roman"/>
          <w:b/>
          <w:bCs/>
          <w:sz w:val="24"/>
          <w:szCs w:val="24"/>
          <w:lang w:eastAsia="ar-SA"/>
        </w:rPr>
      </w:pPr>
      <w:r w:rsidRPr="0090110F">
        <w:rPr>
          <w:rFonts w:ascii="Times New Roman" w:hAnsi="Times New Roman" w:cs="Times New Roman"/>
          <w:b/>
          <w:bCs/>
          <w:sz w:val="24"/>
          <w:szCs w:val="24"/>
          <w:lang w:eastAsia="ar-SA"/>
        </w:rPr>
        <w:t>25. В качестве меры, направленной на сокращение загрязнения, вводятся налоги. Это связано с тем, что подобные налоги:</w:t>
      </w:r>
    </w:p>
    <w:p w:rsidR="00EA06B2" w:rsidRPr="0090110F" w:rsidRDefault="00EA06B2" w:rsidP="0090110F">
      <w:pPr>
        <w:numPr>
          <w:ilvl w:val="0"/>
          <w:numId w:val="300"/>
        </w:numPr>
        <w:suppressAutoHyphens/>
        <w:autoSpaceDE w:val="0"/>
        <w:spacing w:after="0" w:line="240" w:lineRule="auto"/>
        <w:ind w:firstLine="709"/>
        <w:jc w:val="both"/>
        <w:rPr>
          <w:rFonts w:ascii="Times New Roman" w:hAnsi="Times New Roman" w:cs="Times New Roman"/>
          <w:sz w:val="24"/>
          <w:szCs w:val="24"/>
          <w:lang w:eastAsia="ar-SA"/>
        </w:rPr>
      </w:pPr>
      <w:r w:rsidRPr="0090110F">
        <w:rPr>
          <w:rFonts w:ascii="Times New Roman" w:hAnsi="Times New Roman" w:cs="Times New Roman"/>
          <w:sz w:val="24"/>
          <w:szCs w:val="24"/>
          <w:lang w:eastAsia="ar-SA"/>
        </w:rPr>
        <w:t xml:space="preserve">способны полностью ликвидировать загрязнение окружающей </w:t>
      </w:r>
      <w:r w:rsidRPr="0090110F">
        <w:rPr>
          <w:rFonts w:ascii="Times New Roman" w:hAnsi="Times New Roman" w:cs="Times New Roman"/>
          <w:sz w:val="24"/>
          <w:szCs w:val="24"/>
          <w:lang w:eastAsia="ar-SA"/>
        </w:rPr>
        <w:tab/>
        <w:t>среды;</w:t>
      </w:r>
    </w:p>
    <w:p w:rsidR="00EA06B2" w:rsidRPr="0090110F" w:rsidRDefault="00EA06B2" w:rsidP="0090110F">
      <w:pPr>
        <w:numPr>
          <w:ilvl w:val="0"/>
          <w:numId w:val="300"/>
        </w:numPr>
        <w:suppressAutoHyphens/>
        <w:autoSpaceDE w:val="0"/>
        <w:spacing w:after="0" w:line="240" w:lineRule="auto"/>
        <w:ind w:firstLine="709"/>
        <w:jc w:val="both"/>
        <w:rPr>
          <w:rFonts w:ascii="Times New Roman" w:hAnsi="Times New Roman" w:cs="Times New Roman"/>
          <w:sz w:val="24"/>
          <w:szCs w:val="24"/>
          <w:lang w:eastAsia="ar-SA"/>
        </w:rPr>
      </w:pPr>
      <w:r w:rsidRPr="0090110F">
        <w:rPr>
          <w:rFonts w:ascii="Times New Roman" w:hAnsi="Times New Roman" w:cs="Times New Roman"/>
          <w:sz w:val="24"/>
          <w:szCs w:val="24"/>
          <w:lang w:eastAsia="ar-SA"/>
        </w:rPr>
        <w:t>могут стимулировать предприятия к применению более эф-</w:t>
      </w:r>
      <w:r w:rsidRPr="0090110F">
        <w:rPr>
          <w:rFonts w:ascii="Times New Roman" w:hAnsi="Times New Roman" w:cs="Times New Roman"/>
          <w:sz w:val="24"/>
          <w:szCs w:val="24"/>
          <w:lang w:eastAsia="ar-SA"/>
        </w:rPr>
        <w:tab/>
        <w:t>фективных способов снижения загрязнения;</w:t>
      </w:r>
    </w:p>
    <w:p w:rsidR="00EA06B2" w:rsidRPr="0090110F" w:rsidRDefault="00EA06B2" w:rsidP="0090110F">
      <w:pPr>
        <w:numPr>
          <w:ilvl w:val="0"/>
          <w:numId w:val="300"/>
        </w:numPr>
        <w:suppressAutoHyphens/>
        <w:autoSpaceDE w:val="0"/>
        <w:spacing w:after="0" w:line="240" w:lineRule="auto"/>
        <w:ind w:firstLine="709"/>
        <w:jc w:val="both"/>
        <w:rPr>
          <w:rFonts w:ascii="Times New Roman" w:hAnsi="Times New Roman" w:cs="Times New Roman"/>
          <w:sz w:val="24"/>
          <w:szCs w:val="24"/>
          <w:lang w:eastAsia="ar-SA"/>
        </w:rPr>
      </w:pPr>
      <w:r w:rsidRPr="0090110F">
        <w:rPr>
          <w:rFonts w:ascii="Times New Roman" w:hAnsi="Times New Roman" w:cs="Times New Roman"/>
          <w:sz w:val="24"/>
          <w:szCs w:val="24"/>
          <w:lang w:eastAsia="ar-SA"/>
        </w:rPr>
        <w:t>увеличивают доходы государства;</w:t>
      </w:r>
    </w:p>
    <w:p w:rsidR="00EA06B2" w:rsidRPr="0090110F" w:rsidRDefault="00EA06B2" w:rsidP="0090110F">
      <w:pPr>
        <w:numPr>
          <w:ilvl w:val="0"/>
          <w:numId w:val="300"/>
        </w:numPr>
        <w:suppressAutoHyphens/>
        <w:autoSpaceDE w:val="0"/>
        <w:spacing w:after="0" w:line="240" w:lineRule="auto"/>
        <w:ind w:firstLine="709"/>
        <w:jc w:val="both"/>
        <w:rPr>
          <w:rFonts w:ascii="Times New Roman" w:hAnsi="Times New Roman" w:cs="Times New Roman"/>
          <w:sz w:val="24"/>
          <w:szCs w:val="24"/>
          <w:lang w:eastAsia="ar-SA"/>
        </w:rPr>
      </w:pPr>
      <w:r w:rsidRPr="0090110F">
        <w:rPr>
          <w:rFonts w:ascii="Times New Roman" w:hAnsi="Times New Roman" w:cs="Times New Roman"/>
          <w:sz w:val="24"/>
          <w:szCs w:val="24"/>
          <w:lang w:eastAsia="ar-SA"/>
        </w:rPr>
        <w:t xml:space="preserve">покрываются из прибыли предприятия, а не за счет повышения цен </w:t>
      </w:r>
      <w:r w:rsidRPr="0090110F">
        <w:rPr>
          <w:rFonts w:ascii="Times New Roman" w:hAnsi="Times New Roman" w:cs="Times New Roman"/>
          <w:sz w:val="24"/>
          <w:szCs w:val="24"/>
          <w:lang w:eastAsia="ar-SA"/>
        </w:rPr>
        <w:tab/>
        <w:t>для потребителей.</w:t>
      </w:r>
    </w:p>
    <w:p w:rsidR="00EA06B2" w:rsidRPr="0090110F" w:rsidRDefault="00EA06B2" w:rsidP="0090110F">
      <w:pPr>
        <w:suppressAutoHyphens/>
        <w:autoSpaceDE w:val="0"/>
        <w:spacing w:after="0" w:line="240" w:lineRule="auto"/>
        <w:jc w:val="both"/>
        <w:rPr>
          <w:rFonts w:ascii="Times New Roman" w:hAnsi="Times New Roman" w:cs="Times New Roman"/>
          <w:sz w:val="24"/>
          <w:szCs w:val="24"/>
          <w:lang w:eastAsia="ar-SA"/>
        </w:rPr>
      </w:pPr>
    </w:p>
    <w:p w:rsidR="00EA06B2" w:rsidRPr="0090110F" w:rsidRDefault="00EA06B2" w:rsidP="0090110F">
      <w:pPr>
        <w:suppressAutoHyphens/>
        <w:autoSpaceDE w:val="0"/>
        <w:spacing w:after="0" w:line="240" w:lineRule="auto"/>
        <w:jc w:val="both"/>
        <w:rPr>
          <w:rFonts w:ascii="Times New Roman" w:hAnsi="Times New Roman" w:cs="Times New Roman"/>
          <w:b/>
          <w:bCs/>
          <w:sz w:val="24"/>
          <w:szCs w:val="24"/>
          <w:lang w:eastAsia="ar-SA"/>
        </w:rPr>
      </w:pPr>
      <w:r w:rsidRPr="0090110F">
        <w:rPr>
          <w:rFonts w:ascii="Times New Roman" w:hAnsi="Times New Roman" w:cs="Times New Roman"/>
          <w:b/>
          <w:bCs/>
          <w:sz w:val="24"/>
          <w:szCs w:val="24"/>
          <w:lang w:eastAsia="ar-SA"/>
        </w:rPr>
        <w:t>26. Согласно теореме Коуза:</w:t>
      </w:r>
    </w:p>
    <w:p w:rsidR="00EA06B2" w:rsidRPr="0090110F" w:rsidRDefault="00EA06B2" w:rsidP="0090110F">
      <w:pPr>
        <w:numPr>
          <w:ilvl w:val="0"/>
          <w:numId w:val="301"/>
        </w:numPr>
        <w:suppressAutoHyphens/>
        <w:autoSpaceDE w:val="0"/>
        <w:spacing w:after="0" w:line="240" w:lineRule="auto"/>
        <w:ind w:firstLine="709"/>
        <w:jc w:val="both"/>
        <w:rPr>
          <w:rFonts w:ascii="Times New Roman" w:hAnsi="Times New Roman" w:cs="Times New Roman"/>
          <w:sz w:val="24"/>
          <w:szCs w:val="24"/>
          <w:lang w:eastAsia="ar-SA"/>
        </w:rPr>
      </w:pPr>
      <w:r w:rsidRPr="0090110F">
        <w:rPr>
          <w:rFonts w:ascii="Times New Roman" w:hAnsi="Times New Roman" w:cs="Times New Roman"/>
          <w:sz w:val="24"/>
          <w:szCs w:val="24"/>
          <w:lang w:eastAsia="ar-SA"/>
        </w:rPr>
        <w:t xml:space="preserve">рыночный механизм способен превратить внешние издержки и </w:t>
      </w:r>
      <w:r w:rsidRPr="0090110F">
        <w:rPr>
          <w:rFonts w:ascii="Times New Roman" w:hAnsi="Times New Roman" w:cs="Times New Roman"/>
          <w:sz w:val="24"/>
          <w:szCs w:val="24"/>
          <w:lang w:eastAsia="ar-SA"/>
        </w:rPr>
        <w:tab/>
        <w:t xml:space="preserve">выгоды во внутренние и обеспечить эффективное размещение </w:t>
      </w:r>
      <w:r w:rsidRPr="0090110F">
        <w:rPr>
          <w:rFonts w:ascii="Times New Roman" w:hAnsi="Times New Roman" w:cs="Times New Roman"/>
          <w:sz w:val="24"/>
          <w:szCs w:val="24"/>
          <w:lang w:eastAsia="ar-SA"/>
        </w:rPr>
        <w:tab/>
        <w:t xml:space="preserve">ресурсов в обществе в том случае, если участники рынка могут решить </w:t>
      </w:r>
      <w:r w:rsidRPr="0090110F">
        <w:rPr>
          <w:rFonts w:ascii="Times New Roman" w:hAnsi="Times New Roman" w:cs="Times New Roman"/>
          <w:sz w:val="24"/>
          <w:szCs w:val="24"/>
          <w:lang w:eastAsia="ar-SA"/>
        </w:rPr>
        <w:tab/>
        <w:t>проблему нарушения этой эффективно</w:t>
      </w:r>
      <w:r>
        <w:rPr>
          <w:rFonts w:ascii="Times New Roman" w:hAnsi="Times New Roman" w:cs="Times New Roman"/>
          <w:sz w:val="24"/>
          <w:szCs w:val="24"/>
          <w:lang w:eastAsia="ar-SA"/>
        </w:rPr>
        <w:t xml:space="preserve">сти, возникающее из-за внешних </w:t>
      </w:r>
      <w:r w:rsidRPr="0090110F">
        <w:rPr>
          <w:rFonts w:ascii="Times New Roman" w:hAnsi="Times New Roman" w:cs="Times New Roman"/>
          <w:sz w:val="24"/>
          <w:szCs w:val="24"/>
          <w:lang w:eastAsia="ar-SA"/>
        </w:rPr>
        <w:t>эффектов, путем ведения переговоров;</w:t>
      </w:r>
    </w:p>
    <w:p w:rsidR="00EA06B2" w:rsidRPr="0090110F" w:rsidRDefault="00EA06B2" w:rsidP="0090110F">
      <w:pPr>
        <w:numPr>
          <w:ilvl w:val="0"/>
          <w:numId w:val="301"/>
        </w:numPr>
        <w:suppressAutoHyphens/>
        <w:autoSpaceDE w:val="0"/>
        <w:spacing w:after="0" w:line="240" w:lineRule="auto"/>
        <w:ind w:firstLine="709"/>
        <w:jc w:val="both"/>
        <w:rPr>
          <w:rFonts w:ascii="Times New Roman" w:hAnsi="Times New Roman" w:cs="Times New Roman"/>
          <w:sz w:val="24"/>
          <w:szCs w:val="24"/>
          <w:lang w:eastAsia="ar-SA"/>
        </w:rPr>
      </w:pPr>
      <w:r w:rsidRPr="0090110F">
        <w:rPr>
          <w:rFonts w:ascii="Times New Roman" w:hAnsi="Times New Roman" w:cs="Times New Roman"/>
          <w:sz w:val="24"/>
          <w:szCs w:val="24"/>
          <w:lang w:eastAsia="ar-SA"/>
        </w:rPr>
        <w:t>рыночные сигналы интерна</w:t>
      </w:r>
      <w:r>
        <w:rPr>
          <w:rFonts w:ascii="Times New Roman" w:hAnsi="Times New Roman" w:cs="Times New Roman"/>
          <w:sz w:val="24"/>
          <w:szCs w:val="24"/>
          <w:lang w:eastAsia="ar-SA"/>
        </w:rPr>
        <w:t xml:space="preserve">лизируют внешние эффекты в том </w:t>
      </w:r>
      <w:r w:rsidRPr="0090110F">
        <w:rPr>
          <w:rFonts w:ascii="Times New Roman" w:hAnsi="Times New Roman" w:cs="Times New Roman"/>
          <w:sz w:val="24"/>
          <w:szCs w:val="24"/>
          <w:lang w:eastAsia="ar-SA"/>
        </w:rPr>
        <w:t>случае, если все заинтересованные стороны име</w:t>
      </w:r>
      <w:r>
        <w:rPr>
          <w:rFonts w:ascii="Times New Roman" w:hAnsi="Times New Roman" w:cs="Times New Roman"/>
          <w:sz w:val="24"/>
          <w:szCs w:val="24"/>
          <w:lang w:eastAsia="ar-SA"/>
        </w:rPr>
        <w:t xml:space="preserve">ют примерно равные позиции при </w:t>
      </w:r>
      <w:r w:rsidRPr="0090110F">
        <w:rPr>
          <w:rFonts w:ascii="Times New Roman" w:hAnsi="Times New Roman" w:cs="Times New Roman"/>
          <w:sz w:val="24"/>
          <w:szCs w:val="24"/>
          <w:lang w:eastAsia="ar-SA"/>
        </w:rPr>
        <w:t>ведении переговоров;</w:t>
      </w:r>
    </w:p>
    <w:p w:rsidR="00EA06B2" w:rsidRPr="0090110F" w:rsidRDefault="00EA06B2" w:rsidP="0090110F">
      <w:pPr>
        <w:numPr>
          <w:ilvl w:val="0"/>
          <w:numId w:val="301"/>
        </w:numPr>
        <w:suppressAutoHyphens/>
        <w:autoSpaceDE w:val="0"/>
        <w:spacing w:after="0" w:line="240" w:lineRule="auto"/>
        <w:ind w:firstLine="709"/>
        <w:jc w:val="both"/>
        <w:rPr>
          <w:rFonts w:ascii="Times New Roman" w:hAnsi="Times New Roman" w:cs="Times New Roman"/>
          <w:sz w:val="24"/>
          <w:szCs w:val="24"/>
          <w:lang w:eastAsia="ar-SA"/>
        </w:rPr>
      </w:pPr>
      <w:r w:rsidRPr="0090110F">
        <w:rPr>
          <w:rFonts w:ascii="Times New Roman" w:hAnsi="Times New Roman" w:cs="Times New Roman"/>
          <w:sz w:val="24"/>
          <w:szCs w:val="24"/>
          <w:lang w:eastAsia="ar-SA"/>
        </w:rPr>
        <w:t xml:space="preserve">государство может способствовать улучшению функционирования </w:t>
      </w:r>
      <w:r w:rsidRPr="0090110F">
        <w:rPr>
          <w:rFonts w:ascii="Times New Roman" w:hAnsi="Times New Roman" w:cs="Times New Roman"/>
          <w:sz w:val="24"/>
          <w:szCs w:val="24"/>
          <w:lang w:eastAsia="ar-SA"/>
        </w:rPr>
        <w:tab/>
        <w:t>рынка путём введения контроля над загрязнением окружающей среды;</w:t>
      </w:r>
    </w:p>
    <w:p w:rsidR="00EA06B2" w:rsidRPr="0090110F" w:rsidRDefault="00EA06B2" w:rsidP="0090110F">
      <w:pPr>
        <w:numPr>
          <w:ilvl w:val="0"/>
          <w:numId w:val="301"/>
        </w:numPr>
        <w:suppressAutoHyphens/>
        <w:autoSpaceDE w:val="0"/>
        <w:spacing w:after="0" w:line="240" w:lineRule="auto"/>
        <w:ind w:firstLine="709"/>
        <w:jc w:val="both"/>
        <w:rPr>
          <w:rFonts w:ascii="Times New Roman" w:hAnsi="Times New Roman" w:cs="Times New Roman"/>
          <w:sz w:val="24"/>
          <w:szCs w:val="24"/>
          <w:lang w:eastAsia="ar-SA"/>
        </w:rPr>
      </w:pPr>
      <w:r w:rsidRPr="0090110F">
        <w:rPr>
          <w:rFonts w:ascii="Times New Roman" w:hAnsi="Times New Roman" w:cs="Times New Roman"/>
          <w:sz w:val="24"/>
          <w:szCs w:val="24"/>
          <w:lang w:eastAsia="ar-SA"/>
        </w:rPr>
        <w:t xml:space="preserve">корректировка внешних эффектов посредствам рыночного </w:t>
      </w:r>
      <w:r w:rsidRPr="0090110F">
        <w:rPr>
          <w:rFonts w:ascii="Times New Roman" w:hAnsi="Times New Roman" w:cs="Times New Roman"/>
          <w:sz w:val="24"/>
          <w:szCs w:val="24"/>
          <w:lang w:eastAsia="ar-SA"/>
        </w:rPr>
        <w:tab/>
        <w:t xml:space="preserve">механизма может сработать лишь в том случае, если права </w:t>
      </w:r>
      <w:r w:rsidRPr="0090110F">
        <w:rPr>
          <w:rFonts w:ascii="Times New Roman" w:hAnsi="Times New Roman" w:cs="Times New Roman"/>
          <w:sz w:val="24"/>
          <w:szCs w:val="24"/>
          <w:lang w:eastAsia="ar-SA"/>
        </w:rPr>
        <w:tab/>
        <w:t xml:space="preserve">собственности третьей стороны, непричастной к возникновению </w:t>
      </w:r>
      <w:r w:rsidRPr="0090110F">
        <w:rPr>
          <w:rFonts w:ascii="Times New Roman" w:hAnsi="Times New Roman" w:cs="Times New Roman"/>
          <w:sz w:val="24"/>
          <w:szCs w:val="24"/>
          <w:lang w:eastAsia="ar-SA"/>
        </w:rPr>
        <w:tab/>
        <w:t>внешних эффектов, установлены и закреплены.</w:t>
      </w:r>
    </w:p>
    <w:p w:rsidR="00EA06B2" w:rsidRPr="0090110F" w:rsidRDefault="00EA06B2" w:rsidP="0090110F">
      <w:pPr>
        <w:suppressAutoHyphens/>
        <w:autoSpaceDE w:val="0"/>
        <w:spacing w:after="0" w:line="240" w:lineRule="auto"/>
        <w:ind w:right="509"/>
        <w:jc w:val="both"/>
        <w:rPr>
          <w:rFonts w:ascii="Times New Roman" w:hAnsi="Times New Roman" w:cs="Times New Roman"/>
          <w:sz w:val="24"/>
          <w:szCs w:val="24"/>
          <w:lang w:eastAsia="ar-SA"/>
        </w:rPr>
      </w:pPr>
    </w:p>
    <w:p w:rsidR="00EA06B2" w:rsidRPr="0090110F" w:rsidRDefault="00EA06B2" w:rsidP="0090110F">
      <w:pPr>
        <w:suppressAutoHyphens/>
        <w:autoSpaceDE w:val="0"/>
        <w:spacing w:after="0" w:line="240" w:lineRule="auto"/>
        <w:ind w:right="-3"/>
        <w:jc w:val="both"/>
        <w:rPr>
          <w:rFonts w:ascii="Times New Roman" w:hAnsi="Times New Roman" w:cs="Times New Roman"/>
          <w:b/>
          <w:bCs/>
          <w:sz w:val="24"/>
          <w:szCs w:val="24"/>
          <w:lang w:eastAsia="ar-SA"/>
        </w:rPr>
      </w:pPr>
      <w:r w:rsidRPr="0090110F">
        <w:rPr>
          <w:rFonts w:ascii="Times New Roman" w:hAnsi="Times New Roman" w:cs="Times New Roman"/>
          <w:b/>
          <w:bCs/>
          <w:sz w:val="24"/>
          <w:szCs w:val="24"/>
          <w:lang w:eastAsia="ar-SA"/>
        </w:rPr>
        <w:t>27.</w:t>
      </w:r>
      <w:r>
        <w:rPr>
          <w:rFonts w:ascii="Times New Roman" w:hAnsi="Times New Roman" w:cs="Times New Roman"/>
          <w:b/>
          <w:bCs/>
          <w:sz w:val="24"/>
          <w:szCs w:val="24"/>
          <w:lang w:eastAsia="ar-SA"/>
        </w:rPr>
        <w:t xml:space="preserve"> </w:t>
      </w:r>
      <w:r w:rsidRPr="0090110F">
        <w:rPr>
          <w:rFonts w:ascii="Times New Roman" w:hAnsi="Times New Roman" w:cs="Times New Roman"/>
          <w:b/>
          <w:bCs/>
          <w:sz w:val="24"/>
          <w:szCs w:val="24"/>
          <w:lang w:eastAsia="ar-SA"/>
        </w:rPr>
        <w:t>Общественные предельные издержки прививок от гриппа растут по мере роста числа вакцинированных в течение года. В то же время общественная предельная выгода от этих прививок по мере роста вакцинированных падает. В этих условиях корректирующая субсидия, вводимая с целью интернализации положительного внешнего эффекта:</w:t>
      </w:r>
    </w:p>
    <w:p w:rsidR="00EA06B2" w:rsidRPr="0090110F" w:rsidRDefault="00EA06B2" w:rsidP="0090110F">
      <w:pPr>
        <w:numPr>
          <w:ilvl w:val="0"/>
          <w:numId w:val="302"/>
        </w:numPr>
        <w:suppressAutoHyphens/>
        <w:autoSpaceDE w:val="0"/>
        <w:spacing w:after="0" w:line="240" w:lineRule="auto"/>
        <w:ind w:firstLine="709"/>
        <w:jc w:val="both"/>
        <w:rPr>
          <w:rFonts w:ascii="Times New Roman" w:hAnsi="Times New Roman" w:cs="Times New Roman"/>
          <w:sz w:val="24"/>
          <w:szCs w:val="24"/>
          <w:lang w:eastAsia="ar-SA"/>
        </w:rPr>
      </w:pPr>
      <w:r w:rsidRPr="0090110F">
        <w:rPr>
          <w:rFonts w:ascii="Times New Roman" w:hAnsi="Times New Roman" w:cs="Times New Roman"/>
          <w:sz w:val="24"/>
          <w:szCs w:val="24"/>
          <w:lang w:eastAsia="ar-SA"/>
        </w:rPr>
        <w:t>повысит рыночную цену прививки для потребителей;</w:t>
      </w:r>
    </w:p>
    <w:p w:rsidR="00EA06B2" w:rsidRPr="0090110F" w:rsidRDefault="00EA06B2" w:rsidP="0090110F">
      <w:pPr>
        <w:numPr>
          <w:ilvl w:val="0"/>
          <w:numId w:val="302"/>
        </w:numPr>
        <w:suppressAutoHyphens/>
        <w:autoSpaceDE w:val="0"/>
        <w:spacing w:after="0" w:line="240" w:lineRule="auto"/>
        <w:ind w:firstLine="709"/>
        <w:jc w:val="both"/>
        <w:rPr>
          <w:rFonts w:ascii="Times New Roman" w:hAnsi="Times New Roman" w:cs="Times New Roman"/>
          <w:sz w:val="24"/>
          <w:szCs w:val="24"/>
          <w:lang w:eastAsia="ar-SA"/>
        </w:rPr>
      </w:pPr>
      <w:r w:rsidRPr="0090110F">
        <w:rPr>
          <w:rFonts w:ascii="Times New Roman" w:hAnsi="Times New Roman" w:cs="Times New Roman"/>
          <w:sz w:val="24"/>
          <w:szCs w:val="24"/>
          <w:lang w:eastAsia="ar-SA"/>
        </w:rPr>
        <w:t>снизит рыночную цену прививки для потребителей;</w:t>
      </w:r>
    </w:p>
    <w:p w:rsidR="00EA06B2" w:rsidRPr="0090110F" w:rsidRDefault="00EA06B2" w:rsidP="0090110F">
      <w:pPr>
        <w:numPr>
          <w:ilvl w:val="0"/>
          <w:numId w:val="302"/>
        </w:numPr>
        <w:suppressAutoHyphens/>
        <w:autoSpaceDE w:val="0"/>
        <w:spacing w:after="0" w:line="240" w:lineRule="auto"/>
        <w:ind w:firstLine="709"/>
        <w:jc w:val="both"/>
        <w:rPr>
          <w:rFonts w:ascii="Times New Roman" w:hAnsi="Times New Roman" w:cs="Times New Roman"/>
          <w:sz w:val="24"/>
          <w:szCs w:val="24"/>
          <w:lang w:eastAsia="ar-SA"/>
        </w:rPr>
      </w:pPr>
      <w:r w:rsidRPr="0090110F">
        <w:rPr>
          <w:rFonts w:ascii="Times New Roman" w:hAnsi="Times New Roman" w:cs="Times New Roman"/>
          <w:sz w:val="24"/>
          <w:szCs w:val="24"/>
          <w:lang w:eastAsia="ar-SA"/>
        </w:rPr>
        <w:t>увеличит частную предельную выгоду от прививок;</w:t>
      </w:r>
    </w:p>
    <w:p w:rsidR="00EA06B2" w:rsidRPr="0090110F" w:rsidRDefault="00EA06B2" w:rsidP="0090110F">
      <w:pPr>
        <w:numPr>
          <w:ilvl w:val="0"/>
          <w:numId w:val="302"/>
        </w:numPr>
        <w:suppressAutoHyphens/>
        <w:autoSpaceDE w:val="0"/>
        <w:spacing w:after="0" w:line="240" w:lineRule="auto"/>
        <w:ind w:firstLine="709"/>
        <w:jc w:val="both"/>
        <w:rPr>
          <w:rFonts w:ascii="Times New Roman" w:hAnsi="Times New Roman" w:cs="Times New Roman"/>
          <w:sz w:val="24"/>
          <w:szCs w:val="24"/>
          <w:lang w:eastAsia="ar-SA"/>
        </w:rPr>
      </w:pPr>
      <w:r w:rsidRPr="0090110F">
        <w:rPr>
          <w:rFonts w:ascii="Times New Roman" w:hAnsi="Times New Roman" w:cs="Times New Roman"/>
          <w:sz w:val="24"/>
          <w:szCs w:val="24"/>
          <w:lang w:eastAsia="ar-SA"/>
        </w:rPr>
        <w:t>для ответа на вопрос недостаточно информации.</w:t>
      </w:r>
    </w:p>
    <w:p w:rsidR="00EA06B2" w:rsidRPr="0090110F" w:rsidRDefault="00EA06B2" w:rsidP="0090110F">
      <w:pPr>
        <w:suppressAutoHyphens/>
        <w:autoSpaceDE w:val="0"/>
        <w:spacing w:after="0" w:line="240" w:lineRule="auto"/>
        <w:ind w:left="648" w:firstLine="442"/>
        <w:jc w:val="both"/>
        <w:rPr>
          <w:rFonts w:ascii="Times New Roman" w:hAnsi="Times New Roman" w:cs="Times New Roman"/>
          <w:sz w:val="24"/>
          <w:szCs w:val="24"/>
          <w:lang w:eastAsia="ar-SA"/>
        </w:rPr>
      </w:pPr>
    </w:p>
    <w:p w:rsidR="00EA06B2" w:rsidRPr="0090110F" w:rsidRDefault="00EA06B2" w:rsidP="0090110F">
      <w:pPr>
        <w:suppressAutoHyphens/>
        <w:autoSpaceDE w:val="0"/>
        <w:spacing w:after="0" w:line="240" w:lineRule="auto"/>
        <w:jc w:val="both"/>
        <w:rPr>
          <w:rFonts w:ascii="Times New Roman" w:hAnsi="Times New Roman" w:cs="Times New Roman"/>
          <w:b/>
          <w:bCs/>
          <w:sz w:val="24"/>
          <w:szCs w:val="24"/>
          <w:lang w:eastAsia="ar-SA"/>
        </w:rPr>
      </w:pPr>
      <w:r w:rsidRPr="0090110F">
        <w:rPr>
          <w:rFonts w:ascii="Times New Roman" w:hAnsi="Times New Roman" w:cs="Times New Roman"/>
          <w:b/>
          <w:bCs/>
          <w:sz w:val="24"/>
          <w:szCs w:val="24"/>
          <w:lang w:eastAsia="ar-SA"/>
        </w:rPr>
        <w:t>28. Кока – сырьё необходимое для производства кокаина и компонентов для производства кока-колы. Выращивают коку нелегально малоимущие крестьяне, для которых доход от неё – единственный способ выжить. Укажите оптимальный с экономической точки зрения способ борьбы с героиновым наркобизнесом:</w:t>
      </w:r>
    </w:p>
    <w:p w:rsidR="00EA06B2" w:rsidRPr="0090110F" w:rsidRDefault="00EA06B2" w:rsidP="0090110F">
      <w:pPr>
        <w:numPr>
          <w:ilvl w:val="0"/>
          <w:numId w:val="303"/>
        </w:numPr>
        <w:suppressAutoHyphens/>
        <w:autoSpaceDE w:val="0"/>
        <w:spacing w:after="0" w:line="240" w:lineRule="auto"/>
        <w:ind w:firstLine="709"/>
        <w:jc w:val="both"/>
        <w:rPr>
          <w:rFonts w:ascii="Times New Roman" w:hAnsi="Times New Roman" w:cs="Times New Roman"/>
          <w:sz w:val="24"/>
          <w:szCs w:val="24"/>
          <w:lang w:eastAsia="ar-SA"/>
        </w:rPr>
      </w:pPr>
      <w:r w:rsidRPr="0090110F">
        <w:rPr>
          <w:rFonts w:ascii="Times New Roman" w:hAnsi="Times New Roman" w:cs="Times New Roman"/>
          <w:sz w:val="24"/>
          <w:szCs w:val="24"/>
          <w:lang w:eastAsia="ar-SA"/>
        </w:rPr>
        <w:t>репрессивные меры против нарушителей;</w:t>
      </w:r>
    </w:p>
    <w:p w:rsidR="00EA06B2" w:rsidRPr="0090110F" w:rsidRDefault="00EA06B2" w:rsidP="0090110F">
      <w:pPr>
        <w:numPr>
          <w:ilvl w:val="0"/>
          <w:numId w:val="303"/>
        </w:numPr>
        <w:suppressAutoHyphens/>
        <w:autoSpaceDE w:val="0"/>
        <w:spacing w:after="0" w:line="240" w:lineRule="auto"/>
        <w:ind w:firstLine="709"/>
        <w:jc w:val="both"/>
        <w:rPr>
          <w:rFonts w:ascii="Times New Roman" w:hAnsi="Times New Roman" w:cs="Times New Roman"/>
          <w:sz w:val="24"/>
          <w:szCs w:val="24"/>
          <w:lang w:eastAsia="ar-SA"/>
        </w:rPr>
      </w:pPr>
      <w:r w:rsidRPr="0090110F">
        <w:rPr>
          <w:rFonts w:ascii="Times New Roman" w:hAnsi="Times New Roman" w:cs="Times New Roman"/>
          <w:sz w:val="24"/>
          <w:szCs w:val="24"/>
          <w:lang w:eastAsia="ar-SA"/>
        </w:rPr>
        <w:t>сокращение производства кока-колы;</w:t>
      </w:r>
    </w:p>
    <w:p w:rsidR="00EA06B2" w:rsidRPr="0090110F" w:rsidRDefault="00EA06B2" w:rsidP="0090110F">
      <w:pPr>
        <w:numPr>
          <w:ilvl w:val="0"/>
          <w:numId w:val="303"/>
        </w:numPr>
        <w:suppressAutoHyphens/>
        <w:autoSpaceDE w:val="0"/>
        <w:spacing w:after="0" w:line="240" w:lineRule="auto"/>
        <w:ind w:firstLine="709"/>
        <w:jc w:val="both"/>
        <w:rPr>
          <w:rFonts w:ascii="Times New Roman" w:hAnsi="Times New Roman" w:cs="Times New Roman"/>
          <w:sz w:val="24"/>
          <w:szCs w:val="24"/>
          <w:lang w:eastAsia="ar-SA"/>
        </w:rPr>
      </w:pPr>
      <w:r w:rsidRPr="0090110F">
        <w:rPr>
          <w:rFonts w:ascii="Times New Roman" w:hAnsi="Times New Roman" w:cs="Times New Roman"/>
          <w:sz w:val="24"/>
          <w:szCs w:val="24"/>
          <w:lang w:eastAsia="ar-SA"/>
        </w:rPr>
        <w:t xml:space="preserve">спецификация прав собственности на землю и выкуп государством </w:t>
      </w:r>
      <w:r w:rsidRPr="0090110F">
        <w:rPr>
          <w:rFonts w:ascii="Times New Roman" w:hAnsi="Times New Roman" w:cs="Times New Roman"/>
          <w:sz w:val="24"/>
          <w:szCs w:val="24"/>
          <w:lang w:eastAsia="ar-SA"/>
        </w:rPr>
        <w:tab/>
        <w:t>права на запрещение выращивания коки;</w:t>
      </w:r>
    </w:p>
    <w:p w:rsidR="00EA06B2" w:rsidRPr="0090110F" w:rsidRDefault="00EA06B2" w:rsidP="0090110F">
      <w:pPr>
        <w:numPr>
          <w:ilvl w:val="0"/>
          <w:numId w:val="303"/>
        </w:numPr>
        <w:suppressAutoHyphens/>
        <w:autoSpaceDE w:val="0"/>
        <w:spacing w:after="0" w:line="240" w:lineRule="auto"/>
        <w:ind w:firstLine="709"/>
        <w:jc w:val="both"/>
        <w:rPr>
          <w:rFonts w:ascii="Times New Roman" w:hAnsi="Times New Roman" w:cs="Times New Roman"/>
          <w:sz w:val="24"/>
          <w:szCs w:val="24"/>
          <w:lang w:eastAsia="ar-SA"/>
        </w:rPr>
      </w:pPr>
      <w:r w:rsidRPr="0090110F">
        <w:rPr>
          <w:rFonts w:ascii="Times New Roman" w:hAnsi="Times New Roman" w:cs="Times New Roman"/>
          <w:sz w:val="24"/>
          <w:szCs w:val="24"/>
          <w:lang w:eastAsia="ar-SA"/>
        </w:rPr>
        <w:t>введение налога на выращивание коки, все доходы от которого будут использованы на финансирование полиции.</w:t>
      </w:r>
    </w:p>
    <w:p w:rsidR="00EA06B2" w:rsidRPr="0090110F" w:rsidRDefault="00EA06B2" w:rsidP="0090110F">
      <w:pPr>
        <w:suppressAutoHyphens/>
        <w:autoSpaceDE w:val="0"/>
        <w:spacing w:after="0" w:line="240" w:lineRule="auto"/>
        <w:jc w:val="both"/>
        <w:rPr>
          <w:rFonts w:ascii="Times New Roman" w:hAnsi="Times New Roman" w:cs="Times New Roman"/>
          <w:sz w:val="24"/>
          <w:szCs w:val="24"/>
          <w:lang w:eastAsia="ar-SA"/>
        </w:rPr>
      </w:pPr>
    </w:p>
    <w:p w:rsidR="00EA06B2" w:rsidRPr="0090110F" w:rsidRDefault="00EA06B2" w:rsidP="0090110F">
      <w:pPr>
        <w:suppressAutoHyphens/>
        <w:autoSpaceDE w:val="0"/>
        <w:spacing w:after="0" w:line="240" w:lineRule="auto"/>
        <w:jc w:val="both"/>
        <w:rPr>
          <w:rFonts w:ascii="Times New Roman" w:hAnsi="Times New Roman" w:cs="Times New Roman"/>
          <w:b/>
          <w:bCs/>
          <w:sz w:val="24"/>
          <w:szCs w:val="24"/>
          <w:lang w:eastAsia="ar-SA"/>
        </w:rPr>
      </w:pPr>
      <w:r w:rsidRPr="0090110F">
        <w:rPr>
          <w:rFonts w:ascii="Times New Roman" w:hAnsi="Times New Roman" w:cs="Times New Roman"/>
          <w:b/>
          <w:bCs/>
          <w:sz w:val="24"/>
          <w:szCs w:val="24"/>
          <w:lang w:eastAsia="ar-SA"/>
        </w:rPr>
        <w:t>29.</w:t>
      </w:r>
      <w:r>
        <w:rPr>
          <w:rFonts w:ascii="Times New Roman" w:hAnsi="Times New Roman" w:cs="Times New Roman"/>
          <w:b/>
          <w:bCs/>
          <w:sz w:val="24"/>
          <w:szCs w:val="24"/>
          <w:lang w:eastAsia="ar-SA"/>
        </w:rPr>
        <w:t xml:space="preserve"> </w:t>
      </w:r>
      <w:r w:rsidRPr="0090110F">
        <w:rPr>
          <w:rFonts w:ascii="Times New Roman" w:hAnsi="Times New Roman" w:cs="Times New Roman"/>
          <w:b/>
          <w:bCs/>
          <w:sz w:val="24"/>
          <w:szCs w:val="24"/>
          <w:lang w:eastAsia="ar-SA"/>
        </w:rPr>
        <w:t>Ваш сосед не даёт вам готовиться к занятиям, слушая громкую музыку. Что вы предпримите?</w:t>
      </w:r>
    </w:p>
    <w:p w:rsidR="00EA06B2" w:rsidRPr="0090110F" w:rsidRDefault="00EA06B2" w:rsidP="0090110F">
      <w:pPr>
        <w:numPr>
          <w:ilvl w:val="0"/>
          <w:numId w:val="304"/>
        </w:numPr>
        <w:suppressAutoHyphens/>
        <w:autoSpaceDE w:val="0"/>
        <w:spacing w:after="0" w:line="240" w:lineRule="auto"/>
        <w:ind w:firstLine="709"/>
        <w:jc w:val="both"/>
        <w:rPr>
          <w:rFonts w:ascii="Times New Roman" w:hAnsi="Times New Roman" w:cs="Times New Roman"/>
          <w:sz w:val="24"/>
          <w:szCs w:val="24"/>
          <w:lang w:eastAsia="ar-SA"/>
        </w:rPr>
      </w:pPr>
      <w:r w:rsidRPr="0090110F">
        <w:rPr>
          <w:rFonts w:ascii="Times New Roman" w:hAnsi="Times New Roman" w:cs="Times New Roman"/>
          <w:sz w:val="24"/>
          <w:szCs w:val="24"/>
          <w:lang w:eastAsia="ar-SA"/>
        </w:rPr>
        <w:t>жалобу в милицию;</w:t>
      </w:r>
    </w:p>
    <w:p w:rsidR="00EA06B2" w:rsidRPr="0090110F" w:rsidRDefault="00EA06B2" w:rsidP="0090110F">
      <w:pPr>
        <w:numPr>
          <w:ilvl w:val="0"/>
          <w:numId w:val="304"/>
        </w:numPr>
        <w:suppressAutoHyphens/>
        <w:autoSpaceDE w:val="0"/>
        <w:spacing w:after="0" w:line="240" w:lineRule="auto"/>
        <w:ind w:firstLine="709"/>
        <w:jc w:val="both"/>
        <w:rPr>
          <w:rFonts w:ascii="Times New Roman" w:hAnsi="Times New Roman" w:cs="Times New Roman"/>
          <w:sz w:val="24"/>
          <w:szCs w:val="24"/>
          <w:lang w:eastAsia="ar-SA"/>
        </w:rPr>
      </w:pPr>
      <w:r w:rsidRPr="0090110F">
        <w:rPr>
          <w:rFonts w:ascii="Times New Roman" w:hAnsi="Times New Roman" w:cs="Times New Roman"/>
          <w:sz w:val="24"/>
          <w:szCs w:val="24"/>
          <w:lang w:eastAsia="ar-SA"/>
        </w:rPr>
        <w:t>разговор с позиции силы;</w:t>
      </w:r>
    </w:p>
    <w:p w:rsidR="00EA06B2" w:rsidRPr="0090110F" w:rsidRDefault="00EA06B2" w:rsidP="0090110F">
      <w:pPr>
        <w:numPr>
          <w:ilvl w:val="0"/>
          <w:numId w:val="304"/>
        </w:numPr>
        <w:suppressAutoHyphens/>
        <w:autoSpaceDE w:val="0"/>
        <w:spacing w:after="0" w:line="240" w:lineRule="auto"/>
        <w:ind w:firstLine="709"/>
        <w:jc w:val="both"/>
        <w:rPr>
          <w:rFonts w:ascii="Times New Roman" w:hAnsi="Times New Roman" w:cs="Times New Roman"/>
          <w:sz w:val="24"/>
          <w:szCs w:val="24"/>
          <w:lang w:eastAsia="ar-SA"/>
        </w:rPr>
      </w:pPr>
      <w:r w:rsidRPr="0090110F">
        <w:rPr>
          <w:rFonts w:ascii="Times New Roman" w:hAnsi="Times New Roman" w:cs="Times New Roman"/>
          <w:sz w:val="24"/>
          <w:szCs w:val="24"/>
          <w:lang w:eastAsia="ar-SA"/>
        </w:rPr>
        <w:t xml:space="preserve">предложите помощь в покупке музыкальных дисков в обмен на </w:t>
      </w:r>
      <w:r w:rsidRPr="0090110F">
        <w:rPr>
          <w:rFonts w:ascii="Times New Roman" w:hAnsi="Times New Roman" w:cs="Times New Roman"/>
          <w:sz w:val="24"/>
          <w:szCs w:val="24"/>
          <w:lang w:eastAsia="ar-SA"/>
        </w:rPr>
        <w:tab/>
        <w:t>гарантию тишины;</w:t>
      </w:r>
    </w:p>
    <w:p w:rsidR="00EA06B2" w:rsidRPr="0090110F" w:rsidRDefault="00EA06B2" w:rsidP="0090110F">
      <w:pPr>
        <w:numPr>
          <w:ilvl w:val="0"/>
          <w:numId w:val="304"/>
        </w:numPr>
        <w:suppressAutoHyphens/>
        <w:autoSpaceDE w:val="0"/>
        <w:spacing w:after="0" w:line="240" w:lineRule="auto"/>
        <w:ind w:firstLine="709"/>
        <w:jc w:val="both"/>
        <w:rPr>
          <w:rFonts w:ascii="Times New Roman" w:hAnsi="Times New Roman" w:cs="Times New Roman"/>
          <w:sz w:val="24"/>
          <w:szCs w:val="24"/>
          <w:lang w:eastAsia="ar-SA"/>
        </w:rPr>
      </w:pPr>
      <w:r w:rsidRPr="0090110F">
        <w:rPr>
          <w:rFonts w:ascii="Times New Roman" w:hAnsi="Times New Roman" w:cs="Times New Roman"/>
          <w:sz w:val="24"/>
          <w:szCs w:val="24"/>
          <w:lang w:eastAsia="ar-SA"/>
        </w:rPr>
        <w:t>прослушивание музыки вместе с соседом.</w:t>
      </w:r>
    </w:p>
    <w:p w:rsidR="00EA06B2" w:rsidRPr="0090110F" w:rsidRDefault="00EA06B2" w:rsidP="0090110F">
      <w:pPr>
        <w:suppressAutoHyphens/>
        <w:autoSpaceDE w:val="0"/>
        <w:spacing w:after="0" w:line="240" w:lineRule="auto"/>
        <w:ind w:left="535" w:hanging="535"/>
        <w:jc w:val="both"/>
        <w:rPr>
          <w:rFonts w:ascii="Times New Roman" w:hAnsi="Times New Roman" w:cs="Times New Roman"/>
          <w:sz w:val="24"/>
          <w:szCs w:val="24"/>
          <w:lang w:eastAsia="ar-SA"/>
        </w:rPr>
      </w:pPr>
    </w:p>
    <w:p w:rsidR="00EA06B2" w:rsidRPr="0090110F" w:rsidRDefault="00EA06B2" w:rsidP="0090110F">
      <w:pPr>
        <w:suppressAutoHyphens/>
        <w:autoSpaceDE w:val="0"/>
        <w:spacing w:after="0" w:line="240" w:lineRule="auto"/>
        <w:jc w:val="both"/>
        <w:rPr>
          <w:rFonts w:ascii="Times New Roman" w:hAnsi="Times New Roman" w:cs="Times New Roman"/>
          <w:b/>
          <w:bCs/>
          <w:sz w:val="24"/>
          <w:szCs w:val="24"/>
          <w:lang w:eastAsia="ar-SA"/>
        </w:rPr>
      </w:pPr>
      <w:r w:rsidRPr="0090110F">
        <w:rPr>
          <w:rFonts w:ascii="Times New Roman" w:hAnsi="Times New Roman" w:cs="Times New Roman"/>
          <w:b/>
          <w:bCs/>
          <w:sz w:val="24"/>
          <w:szCs w:val="24"/>
          <w:lang w:eastAsia="ar-SA"/>
        </w:rPr>
        <w:t>30. Посёлок сталеваров расположен вблизи металлургического комбината, отходы которого загрязняют окружающую среду. Если сталевары требуют повышения заработной платы, то удовлетворение подобных требований - это:</w:t>
      </w:r>
    </w:p>
    <w:p w:rsidR="00EA06B2" w:rsidRPr="0090110F" w:rsidRDefault="00EA06B2" w:rsidP="0090110F">
      <w:pPr>
        <w:tabs>
          <w:tab w:val="left" w:pos="709"/>
        </w:tabs>
        <w:suppressAutoHyphens/>
        <w:autoSpaceDE w:val="0"/>
        <w:spacing w:after="0" w:line="240" w:lineRule="auto"/>
        <w:ind w:firstLine="709"/>
        <w:jc w:val="both"/>
        <w:rPr>
          <w:rFonts w:ascii="Times New Roman" w:hAnsi="Times New Roman" w:cs="Times New Roman"/>
          <w:sz w:val="24"/>
          <w:szCs w:val="24"/>
          <w:lang w:eastAsia="ar-SA"/>
        </w:rPr>
      </w:pPr>
      <w:r w:rsidRPr="0090110F">
        <w:rPr>
          <w:rFonts w:ascii="Times New Roman" w:hAnsi="Times New Roman" w:cs="Times New Roman"/>
          <w:sz w:val="24"/>
          <w:szCs w:val="24"/>
          <w:lang w:eastAsia="ar-SA"/>
        </w:rPr>
        <w:t>1) введение корректирующих субсидий;</w:t>
      </w:r>
    </w:p>
    <w:p w:rsidR="00EA06B2" w:rsidRPr="0090110F" w:rsidRDefault="00EA06B2" w:rsidP="0090110F">
      <w:pPr>
        <w:tabs>
          <w:tab w:val="left" w:pos="709"/>
        </w:tabs>
        <w:suppressAutoHyphens/>
        <w:autoSpaceDE w:val="0"/>
        <w:spacing w:after="0" w:line="240" w:lineRule="auto"/>
        <w:ind w:firstLine="709"/>
        <w:jc w:val="both"/>
        <w:rPr>
          <w:rFonts w:ascii="Times New Roman" w:hAnsi="Times New Roman" w:cs="Times New Roman"/>
          <w:sz w:val="24"/>
          <w:szCs w:val="24"/>
          <w:lang w:eastAsia="ar-SA"/>
        </w:rPr>
      </w:pPr>
      <w:r w:rsidRPr="0090110F">
        <w:rPr>
          <w:rFonts w:ascii="Times New Roman" w:hAnsi="Times New Roman" w:cs="Times New Roman"/>
          <w:sz w:val="24"/>
          <w:szCs w:val="24"/>
          <w:lang w:eastAsia="ar-SA"/>
        </w:rPr>
        <w:t>2) интернализация внешнего эффекта;</w:t>
      </w:r>
    </w:p>
    <w:p w:rsidR="00EA06B2" w:rsidRPr="0090110F" w:rsidRDefault="00EA06B2" w:rsidP="0090110F">
      <w:pPr>
        <w:tabs>
          <w:tab w:val="left" w:pos="709"/>
        </w:tabs>
        <w:suppressAutoHyphens/>
        <w:autoSpaceDE w:val="0"/>
        <w:spacing w:after="0" w:line="240" w:lineRule="auto"/>
        <w:ind w:firstLine="709"/>
        <w:jc w:val="both"/>
        <w:rPr>
          <w:rFonts w:ascii="Times New Roman" w:hAnsi="Times New Roman" w:cs="Times New Roman"/>
          <w:sz w:val="24"/>
          <w:szCs w:val="24"/>
          <w:lang w:eastAsia="ar-SA"/>
        </w:rPr>
      </w:pPr>
      <w:r w:rsidRPr="0090110F">
        <w:rPr>
          <w:rFonts w:ascii="Times New Roman" w:hAnsi="Times New Roman" w:cs="Times New Roman"/>
          <w:sz w:val="24"/>
          <w:szCs w:val="24"/>
          <w:lang w:eastAsia="ar-SA"/>
        </w:rPr>
        <w:t>3) превращение здоровья рабочих в чистое общественное благо;</w:t>
      </w:r>
    </w:p>
    <w:p w:rsidR="00EA06B2" w:rsidRPr="0090110F" w:rsidRDefault="00EA06B2" w:rsidP="0090110F">
      <w:pPr>
        <w:tabs>
          <w:tab w:val="left" w:pos="709"/>
        </w:tabs>
        <w:suppressAutoHyphens/>
        <w:autoSpaceDE w:val="0"/>
        <w:spacing w:after="0" w:line="240" w:lineRule="auto"/>
        <w:ind w:firstLine="709"/>
        <w:jc w:val="both"/>
        <w:rPr>
          <w:rFonts w:ascii="Times New Roman" w:hAnsi="Times New Roman" w:cs="Times New Roman"/>
          <w:sz w:val="24"/>
          <w:szCs w:val="24"/>
          <w:lang w:eastAsia="ar-SA"/>
        </w:rPr>
      </w:pPr>
      <w:r w:rsidRPr="0090110F">
        <w:rPr>
          <w:rFonts w:ascii="Times New Roman" w:hAnsi="Times New Roman" w:cs="Times New Roman"/>
          <w:sz w:val="24"/>
          <w:szCs w:val="24"/>
          <w:lang w:eastAsia="ar-SA"/>
        </w:rPr>
        <w:t>4) гашение положительного внешнего эффекта.</w:t>
      </w:r>
    </w:p>
    <w:p w:rsidR="00EA06B2" w:rsidRPr="0090110F" w:rsidRDefault="00EA06B2" w:rsidP="0090110F">
      <w:pPr>
        <w:suppressAutoHyphens/>
        <w:autoSpaceDE w:val="0"/>
        <w:spacing w:after="0" w:line="240" w:lineRule="auto"/>
        <w:ind w:left="209" w:firstLine="480"/>
        <w:jc w:val="both"/>
        <w:rPr>
          <w:rFonts w:ascii="Times New Roman" w:hAnsi="Times New Roman" w:cs="Times New Roman"/>
          <w:sz w:val="24"/>
          <w:szCs w:val="24"/>
          <w:lang w:eastAsia="ar-SA"/>
        </w:rPr>
      </w:pPr>
    </w:p>
    <w:p w:rsidR="00EA06B2" w:rsidRPr="0090110F" w:rsidRDefault="00EA06B2" w:rsidP="0090110F">
      <w:pPr>
        <w:suppressAutoHyphens/>
        <w:autoSpaceDE w:val="0"/>
        <w:spacing w:after="0" w:line="240" w:lineRule="auto"/>
        <w:jc w:val="both"/>
        <w:rPr>
          <w:rFonts w:ascii="Times New Roman" w:hAnsi="Times New Roman" w:cs="Times New Roman"/>
          <w:b/>
          <w:bCs/>
          <w:sz w:val="24"/>
          <w:szCs w:val="24"/>
          <w:lang w:eastAsia="ar-SA"/>
        </w:rPr>
      </w:pPr>
      <w:r w:rsidRPr="0090110F">
        <w:rPr>
          <w:rFonts w:ascii="Times New Roman" w:hAnsi="Times New Roman" w:cs="Times New Roman"/>
          <w:b/>
          <w:bCs/>
          <w:sz w:val="24"/>
          <w:szCs w:val="24"/>
          <w:lang w:eastAsia="ar-SA"/>
        </w:rPr>
        <w:t>31. Курящий с экономической точки зрения загрязняет окружающую среду, если курит:</w:t>
      </w:r>
    </w:p>
    <w:p w:rsidR="00EA06B2" w:rsidRPr="0090110F" w:rsidRDefault="00EA06B2" w:rsidP="0090110F">
      <w:pPr>
        <w:numPr>
          <w:ilvl w:val="0"/>
          <w:numId w:val="305"/>
        </w:numPr>
        <w:suppressAutoHyphens/>
        <w:autoSpaceDE w:val="0"/>
        <w:spacing w:after="0" w:line="240" w:lineRule="auto"/>
        <w:ind w:firstLine="709"/>
        <w:jc w:val="both"/>
        <w:rPr>
          <w:rFonts w:ascii="Times New Roman" w:hAnsi="Times New Roman" w:cs="Times New Roman"/>
          <w:sz w:val="24"/>
          <w:szCs w:val="24"/>
          <w:lang w:eastAsia="ar-SA"/>
        </w:rPr>
      </w:pPr>
      <w:r w:rsidRPr="0090110F">
        <w:rPr>
          <w:rFonts w:ascii="Times New Roman" w:hAnsi="Times New Roman" w:cs="Times New Roman"/>
          <w:sz w:val="24"/>
          <w:szCs w:val="24"/>
          <w:lang w:eastAsia="ar-SA"/>
        </w:rPr>
        <w:t>в собственном доме;</w:t>
      </w:r>
    </w:p>
    <w:p w:rsidR="00EA06B2" w:rsidRPr="0090110F" w:rsidRDefault="00EA06B2" w:rsidP="0090110F">
      <w:pPr>
        <w:numPr>
          <w:ilvl w:val="0"/>
          <w:numId w:val="305"/>
        </w:numPr>
        <w:suppressAutoHyphens/>
        <w:autoSpaceDE w:val="0"/>
        <w:spacing w:after="0" w:line="240" w:lineRule="auto"/>
        <w:ind w:firstLine="709"/>
        <w:jc w:val="both"/>
        <w:rPr>
          <w:rFonts w:ascii="Times New Roman" w:hAnsi="Times New Roman" w:cs="Times New Roman"/>
          <w:sz w:val="24"/>
          <w:szCs w:val="24"/>
          <w:lang w:eastAsia="ar-SA"/>
        </w:rPr>
      </w:pPr>
      <w:r w:rsidRPr="0090110F">
        <w:rPr>
          <w:rFonts w:ascii="Times New Roman" w:hAnsi="Times New Roman" w:cs="Times New Roman"/>
          <w:sz w:val="24"/>
          <w:szCs w:val="24"/>
          <w:lang w:eastAsia="ar-SA"/>
        </w:rPr>
        <w:t>на автобусной остановке;</w:t>
      </w:r>
    </w:p>
    <w:p w:rsidR="00EA06B2" w:rsidRPr="0090110F" w:rsidRDefault="00EA06B2" w:rsidP="0090110F">
      <w:pPr>
        <w:numPr>
          <w:ilvl w:val="0"/>
          <w:numId w:val="305"/>
        </w:numPr>
        <w:suppressAutoHyphens/>
        <w:autoSpaceDE w:val="0"/>
        <w:spacing w:after="0" w:line="240" w:lineRule="auto"/>
        <w:ind w:firstLine="709"/>
        <w:jc w:val="both"/>
        <w:rPr>
          <w:rFonts w:ascii="Times New Roman" w:hAnsi="Times New Roman" w:cs="Times New Roman"/>
          <w:sz w:val="24"/>
          <w:szCs w:val="24"/>
          <w:lang w:eastAsia="ar-SA"/>
        </w:rPr>
      </w:pPr>
      <w:r w:rsidRPr="0090110F">
        <w:rPr>
          <w:rFonts w:ascii="Times New Roman" w:hAnsi="Times New Roman" w:cs="Times New Roman"/>
          <w:sz w:val="24"/>
          <w:szCs w:val="24"/>
          <w:lang w:eastAsia="ar-SA"/>
        </w:rPr>
        <w:t>в салоне для курящих;</w:t>
      </w:r>
    </w:p>
    <w:p w:rsidR="00EA06B2" w:rsidRPr="0090110F" w:rsidRDefault="00EA06B2" w:rsidP="0090110F">
      <w:pPr>
        <w:numPr>
          <w:ilvl w:val="0"/>
          <w:numId w:val="305"/>
        </w:numPr>
        <w:suppressAutoHyphens/>
        <w:autoSpaceDE w:val="0"/>
        <w:spacing w:after="0" w:line="240" w:lineRule="auto"/>
        <w:ind w:firstLine="709"/>
        <w:jc w:val="both"/>
        <w:rPr>
          <w:rFonts w:ascii="Times New Roman" w:hAnsi="Times New Roman" w:cs="Times New Roman"/>
          <w:sz w:val="24"/>
          <w:szCs w:val="24"/>
          <w:lang w:eastAsia="ar-SA"/>
        </w:rPr>
      </w:pPr>
      <w:r w:rsidRPr="0090110F">
        <w:rPr>
          <w:rFonts w:ascii="Times New Roman" w:hAnsi="Times New Roman" w:cs="Times New Roman"/>
          <w:sz w:val="24"/>
          <w:szCs w:val="24"/>
          <w:lang w:eastAsia="ar-SA"/>
        </w:rPr>
        <w:t>все ответы верны.</w:t>
      </w:r>
    </w:p>
    <w:p w:rsidR="00EA06B2" w:rsidRPr="0090110F" w:rsidRDefault="00EA06B2" w:rsidP="0090110F">
      <w:pPr>
        <w:suppressAutoHyphens/>
        <w:autoSpaceDE w:val="0"/>
        <w:spacing w:after="0" w:line="240" w:lineRule="auto"/>
        <w:ind w:left="709"/>
        <w:jc w:val="both"/>
        <w:rPr>
          <w:rFonts w:ascii="Times New Roman" w:hAnsi="Times New Roman" w:cs="Times New Roman"/>
          <w:sz w:val="24"/>
          <w:szCs w:val="24"/>
          <w:lang w:eastAsia="ar-SA"/>
        </w:rPr>
      </w:pPr>
    </w:p>
    <w:p w:rsidR="00EA06B2" w:rsidRPr="0090110F" w:rsidRDefault="00EA06B2" w:rsidP="0090110F">
      <w:pPr>
        <w:suppressAutoHyphens/>
        <w:autoSpaceDE w:val="0"/>
        <w:spacing w:after="0" w:line="240" w:lineRule="auto"/>
        <w:jc w:val="both"/>
        <w:rPr>
          <w:rFonts w:ascii="Times New Roman" w:hAnsi="Times New Roman" w:cs="Times New Roman"/>
          <w:b/>
          <w:bCs/>
          <w:sz w:val="24"/>
          <w:szCs w:val="24"/>
          <w:lang w:eastAsia="ar-SA"/>
        </w:rPr>
      </w:pPr>
      <w:r w:rsidRPr="0090110F">
        <w:rPr>
          <w:rFonts w:ascii="Times New Roman" w:hAnsi="Times New Roman" w:cs="Times New Roman"/>
          <w:b/>
          <w:bCs/>
          <w:sz w:val="24"/>
          <w:szCs w:val="24"/>
          <w:lang w:eastAsia="ar-SA"/>
        </w:rPr>
        <w:t>32. Теорема Коуза-Стиглера действительна:</w:t>
      </w:r>
    </w:p>
    <w:p w:rsidR="00EA06B2" w:rsidRPr="0090110F" w:rsidRDefault="00EA06B2" w:rsidP="0090110F">
      <w:pPr>
        <w:numPr>
          <w:ilvl w:val="0"/>
          <w:numId w:val="306"/>
        </w:numPr>
        <w:suppressAutoHyphens/>
        <w:autoSpaceDE w:val="0"/>
        <w:spacing w:after="0" w:line="240" w:lineRule="auto"/>
        <w:ind w:firstLine="709"/>
        <w:jc w:val="both"/>
        <w:rPr>
          <w:rFonts w:ascii="Times New Roman" w:hAnsi="Times New Roman" w:cs="Times New Roman"/>
          <w:sz w:val="24"/>
          <w:szCs w:val="24"/>
          <w:lang w:eastAsia="ar-SA"/>
        </w:rPr>
      </w:pPr>
      <w:r w:rsidRPr="0090110F">
        <w:rPr>
          <w:rFonts w:ascii="Times New Roman" w:hAnsi="Times New Roman" w:cs="Times New Roman"/>
          <w:sz w:val="24"/>
          <w:szCs w:val="24"/>
          <w:lang w:eastAsia="ar-SA"/>
        </w:rPr>
        <w:t>для экономики Робинзона Крузо;</w:t>
      </w:r>
    </w:p>
    <w:p w:rsidR="00EA06B2" w:rsidRPr="0090110F" w:rsidRDefault="00EA06B2" w:rsidP="0090110F">
      <w:pPr>
        <w:numPr>
          <w:ilvl w:val="0"/>
          <w:numId w:val="306"/>
        </w:numPr>
        <w:suppressAutoHyphens/>
        <w:autoSpaceDE w:val="0"/>
        <w:spacing w:after="0" w:line="240" w:lineRule="auto"/>
        <w:ind w:firstLine="709"/>
        <w:jc w:val="both"/>
        <w:rPr>
          <w:rFonts w:ascii="Times New Roman" w:hAnsi="Times New Roman" w:cs="Times New Roman"/>
          <w:sz w:val="24"/>
          <w:szCs w:val="24"/>
          <w:lang w:eastAsia="ar-SA"/>
        </w:rPr>
      </w:pPr>
      <w:r w:rsidRPr="0090110F">
        <w:rPr>
          <w:rFonts w:ascii="Times New Roman" w:hAnsi="Times New Roman" w:cs="Times New Roman"/>
          <w:sz w:val="24"/>
          <w:szCs w:val="24"/>
          <w:lang w:eastAsia="ar-SA"/>
        </w:rPr>
        <w:t>для двух участников;</w:t>
      </w:r>
    </w:p>
    <w:p w:rsidR="00EA06B2" w:rsidRPr="0090110F" w:rsidRDefault="00EA06B2" w:rsidP="0090110F">
      <w:pPr>
        <w:numPr>
          <w:ilvl w:val="0"/>
          <w:numId w:val="306"/>
        </w:numPr>
        <w:suppressAutoHyphens/>
        <w:autoSpaceDE w:val="0"/>
        <w:spacing w:after="0" w:line="240" w:lineRule="auto"/>
        <w:ind w:firstLine="709"/>
        <w:jc w:val="both"/>
        <w:rPr>
          <w:rFonts w:ascii="Times New Roman" w:hAnsi="Times New Roman" w:cs="Times New Roman"/>
          <w:sz w:val="24"/>
          <w:szCs w:val="24"/>
          <w:lang w:eastAsia="ar-SA"/>
        </w:rPr>
      </w:pPr>
      <w:r w:rsidRPr="0090110F">
        <w:rPr>
          <w:rFonts w:ascii="Times New Roman" w:hAnsi="Times New Roman" w:cs="Times New Roman"/>
          <w:sz w:val="24"/>
          <w:szCs w:val="24"/>
          <w:lang w:eastAsia="ar-SA"/>
        </w:rPr>
        <w:t>для 10-ти участников;</w:t>
      </w:r>
    </w:p>
    <w:p w:rsidR="00EA06B2" w:rsidRPr="0090110F" w:rsidRDefault="00EA06B2" w:rsidP="0090110F">
      <w:pPr>
        <w:numPr>
          <w:ilvl w:val="0"/>
          <w:numId w:val="306"/>
        </w:numPr>
        <w:suppressAutoHyphens/>
        <w:autoSpaceDE w:val="0"/>
        <w:spacing w:after="0" w:line="240" w:lineRule="auto"/>
        <w:ind w:firstLine="709"/>
        <w:jc w:val="both"/>
        <w:rPr>
          <w:rFonts w:ascii="Times New Roman" w:hAnsi="Times New Roman" w:cs="Times New Roman"/>
          <w:sz w:val="24"/>
          <w:szCs w:val="24"/>
          <w:lang w:eastAsia="ar-SA"/>
        </w:rPr>
      </w:pPr>
      <w:r w:rsidRPr="0090110F">
        <w:rPr>
          <w:rFonts w:ascii="Times New Roman" w:hAnsi="Times New Roman" w:cs="Times New Roman"/>
          <w:sz w:val="24"/>
          <w:szCs w:val="24"/>
          <w:lang w:eastAsia="ar-SA"/>
        </w:rPr>
        <w:t>не зависит от числа участвующих в сделке.</w:t>
      </w:r>
    </w:p>
    <w:p w:rsidR="00EA06B2" w:rsidRPr="0090110F" w:rsidRDefault="00EA06B2" w:rsidP="0090110F">
      <w:pPr>
        <w:suppressAutoHyphens/>
        <w:autoSpaceDE w:val="0"/>
        <w:spacing w:after="0" w:line="240" w:lineRule="auto"/>
        <w:jc w:val="both"/>
        <w:rPr>
          <w:rFonts w:ascii="Times New Roman" w:hAnsi="Times New Roman" w:cs="Times New Roman"/>
          <w:sz w:val="24"/>
          <w:szCs w:val="24"/>
          <w:lang w:eastAsia="ar-SA"/>
        </w:rPr>
      </w:pPr>
    </w:p>
    <w:p w:rsidR="00EA06B2" w:rsidRPr="0090110F" w:rsidRDefault="00EA06B2" w:rsidP="0090110F">
      <w:pPr>
        <w:suppressAutoHyphens/>
        <w:autoSpaceDE w:val="0"/>
        <w:spacing w:after="0" w:line="240" w:lineRule="auto"/>
        <w:jc w:val="both"/>
        <w:rPr>
          <w:rFonts w:ascii="Times New Roman" w:hAnsi="Times New Roman" w:cs="Times New Roman"/>
          <w:b/>
          <w:bCs/>
          <w:sz w:val="24"/>
          <w:szCs w:val="24"/>
          <w:lang w:eastAsia="ar-SA"/>
        </w:rPr>
      </w:pPr>
      <w:r w:rsidRPr="0090110F">
        <w:rPr>
          <w:rFonts w:ascii="Times New Roman" w:hAnsi="Times New Roman" w:cs="Times New Roman"/>
          <w:b/>
          <w:bCs/>
          <w:sz w:val="24"/>
          <w:szCs w:val="24"/>
          <w:lang w:eastAsia="ar-SA"/>
        </w:rPr>
        <w:t>33. Кто считается родоначальником теории прав собственности:</w:t>
      </w:r>
    </w:p>
    <w:p w:rsidR="00EA06B2" w:rsidRPr="0090110F" w:rsidRDefault="00EA06B2" w:rsidP="0090110F">
      <w:pPr>
        <w:numPr>
          <w:ilvl w:val="0"/>
          <w:numId w:val="307"/>
        </w:numPr>
        <w:suppressAutoHyphens/>
        <w:autoSpaceDE w:val="0"/>
        <w:spacing w:after="0" w:line="240" w:lineRule="auto"/>
        <w:ind w:firstLine="709"/>
        <w:jc w:val="both"/>
        <w:rPr>
          <w:rFonts w:ascii="Times New Roman" w:hAnsi="Times New Roman" w:cs="Times New Roman"/>
          <w:sz w:val="24"/>
          <w:szCs w:val="24"/>
          <w:lang w:eastAsia="ar-SA"/>
        </w:rPr>
      </w:pPr>
      <w:r w:rsidRPr="0090110F">
        <w:rPr>
          <w:rFonts w:ascii="Times New Roman" w:hAnsi="Times New Roman" w:cs="Times New Roman"/>
          <w:sz w:val="24"/>
          <w:szCs w:val="24"/>
          <w:lang w:eastAsia="ar-SA"/>
        </w:rPr>
        <w:t>А. Смит;</w:t>
      </w:r>
    </w:p>
    <w:p w:rsidR="00EA06B2" w:rsidRPr="0090110F" w:rsidRDefault="00EA06B2" w:rsidP="0090110F">
      <w:pPr>
        <w:numPr>
          <w:ilvl w:val="0"/>
          <w:numId w:val="307"/>
        </w:numPr>
        <w:suppressAutoHyphens/>
        <w:autoSpaceDE w:val="0"/>
        <w:spacing w:after="0" w:line="240" w:lineRule="auto"/>
        <w:ind w:firstLine="709"/>
        <w:jc w:val="both"/>
        <w:rPr>
          <w:rFonts w:ascii="Times New Roman" w:hAnsi="Times New Roman" w:cs="Times New Roman"/>
          <w:sz w:val="24"/>
          <w:szCs w:val="24"/>
          <w:lang w:eastAsia="ar-SA"/>
        </w:rPr>
      </w:pPr>
      <w:r w:rsidRPr="0090110F">
        <w:rPr>
          <w:rFonts w:ascii="Times New Roman" w:hAnsi="Times New Roman" w:cs="Times New Roman"/>
          <w:sz w:val="24"/>
          <w:szCs w:val="24"/>
          <w:lang w:eastAsia="ar-SA"/>
        </w:rPr>
        <w:t>К. Маркс;</w:t>
      </w:r>
    </w:p>
    <w:p w:rsidR="00EA06B2" w:rsidRPr="0090110F" w:rsidRDefault="00EA06B2" w:rsidP="0090110F">
      <w:pPr>
        <w:numPr>
          <w:ilvl w:val="0"/>
          <w:numId w:val="307"/>
        </w:numPr>
        <w:suppressAutoHyphens/>
        <w:autoSpaceDE w:val="0"/>
        <w:spacing w:after="0" w:line="240" w:lineRule="auto"/>
        <w:ind w:firstLine="709"/>
        <w:jc w:val="both"/>
        <w:rPr>
          <w:rFonts w:ascii="Times New Roman" w:hAnsi="Times New Roman" w:cs="Times New Roman"/>
          <w:sz w:val="24"/>
          <w:szCs w:val="24"/>
          <w:lang w:eastAsia="ar-SA"/>
        </w:rPr>
      </w:pPr>
      <w:r w:rsidRPr="0090110F">
        <w:rPr>
          <w:rFonts w:ascii="Times New Roman" w:hAnsi="Times New Roman" w:cs="Times New Roman"/>
          <w:sz w:val="24"/>
          <w:szCs w:val="24"/>
          <w:lang w:eastAsia="ar-SA"/>
        </w:rPr>
        <w:t>А. Лернер;</w:t>
      </w:r>
    </w:p>
    <w:p w:rsidR="00EA06B2" w:rsidRPr="0090110F" w:rsidRDefault="00EA06B2" w:rsidP="0090110F">
      <w:pPr>
        <w:numPr>
          <w:ilvl w:val="0"/>
          <w:numId w:val="307"/>
        </w:numPr>
        <w:suppressAutoHyphens/>
        <w:autoSpaceDE w:val="0"/>
        <w:spacing w:after="0" w:line="240" w:lineRule="auto"/>
        <w:ind w:firstLine="709"/>
        <w:jc w:val="both"/>
        <w:rPr>
          <w:rFonts w:ascii="Times New Roman" w:hAnsi="Times New Roman" w:cs="Times New Roman"/>
          <w:sz w:val="24"/>
          <w:szCs w:val="24"/>
          <w:lang w:eastAsia="ar-SA"/>
        </w:rPr>
      </w:pPr>
      <w:r w:rsidRPr="0090110F">
        <w:rPr>
          <w:rFonts w:ascii="Times New Roman" w:hAnsi="Times New Roman" w:cs="Times New Roman"/>
          <w:sz w:val="24"/>
          <w:szCs w:val="24"/>
          <w:lang w:eastAsia="ar-SA"/>
        </w:rPr>
        <w:t>Р. Коуз.</w:t>
      </w:r>
    </w:p>
    <w:p w:rsidR="00EA06B2" w:rsidRPr="0090110F" w:rsidRDefault="00EA06B2" w:rsidP="0090110F">
      <w:pPr>
        <w:suppressAutoHyphens/>
        <w:autoSpaceDE w:val="0"/>
        <w:spacing w:after="0" w:line="240" w:lineRule="auto"/>
        <w:ind w:firstLine="490"/>
        <w:jc w:val="both"/>
        <w:rPr>
          <w:rFonts w:ascii="Times New Roman" w:hAnsi="Times New Roman" w:cs="Times New Roman"/>
          <w:sz w:val="24"/>
          <w:szCs w:val="24"/>
          <w:lang w:eastAsia="ar-SA"/>
        </w:rPr>
      </w:pPr>
    </w:p>
    <w:p w:rsidR="00EA06B2" w:rsidRPr="0090110F" w:rsidRDefault="00EA06B2" w:rsidP="0090110F">
      <w:pPr>
        <w:suppressAutoHyphens/>
        <w:autoSpaceDE w:val="0"/>
        <w:spacing w:after="0" w:line="240" w:lineRule="auto"/>
        <w:jc w:val="both"/>
        <w:rPr>
          <w:rFonts w:ascii="Times New Roman" w:hAnsi="Times New Roman" w:cs="Times New Roman"/>
          <w:b/>
          <w:bCs/>
          <w:sz w:val="24"/>
          <w:szCs w:val="24"/>
          <w:lang w:eastAsia="ar-SA"/>
        </w:rPr>
      </w:pPr>
      <w:r w:rsidRPr="0090110F">
        <w:rPr>
          <w:rFonts w:ascii="Times New Roman" w:hAnsi="Times New Roman" w:cs="Times New Roman"/>
          <w:b/>
          <w:bCs/>
          <w:sz w:val="24"/>
          <w:szCs w:val="24"/>
          <w:lang w:eastAsia="ar-SA"/>
        </w:rPr>
        <w:t>34. Предприятие создано тремя индивидами: владельцем интеллекта, владельцем капитала, владельцем недвижимости. Проект, который ле</w:t>
      </w:r>
      <w:r w:rsidRPr="0090110F">
        <w:rPr>
          <w:rFonts w:ascii="Times New Roman" w:hAnsi="Times New Roman" w:cs="Times New Roman"/>
          <w:b/>
          <w:bCs/>
          <w:sz w:val="24"/>
          <w:szCs w:val="24"/>
          <w:lang w:eastAsia="ar-SA"/>
        </w:rPr>
        <w:softHyphen/>
        <w:t>жал в основе создания этого предприятия, оправдал себя и приносит прибыль. Если увеличится ставка процента по кредитам, то:</w:t>
      </w:r>
    </w:p>
    <w:p w:rsidR="00EA06B2" w:rsidRPr="0090110F" w:rsidRDefault="00EA06B2" w:rsidP="0090110F">
      <w:pPr>
        <w:numPr>
          <w:ilvl w:val="0"/>
          <w:numId w:val="308"/>
        </w:numPr>
        <w:suppressAutoHyphens/>
        <w:autoSpaceDE w:val="0"/>
        <w:spacing w:after="0" w:line="240" w:lineRule="auto"/>
        <w:ind w:firstLine="709"/>
        <w:jc w:val="both"/>
        <w:rPr>
          <w:rFonts w:ascii="Times New Roman" w:hAnsi="Times New Roman" w:cs="Times New Roman"/>
          <w:sz w:val="24"/>
          <w:szCs w:val="24"/>
          <w:lang w:eastAsia="ar-SA"/>
        </w:rPr>
      </w:pPr>
      <w:r w:rsidRPr="0090110F">
        <w:rPr>
          <w:rFonts w:ascii="Times New Roman" w:hAnsi="Times New Roman" w:cs="Times New Roman"/>
          <w:sz w:val="24"/>
          <w:szCs w:val="24"/>
          <w:lang w:eastAsia="ar-SA"/>
        </w:rPr>
        <w:t>владельцы интеллекта и недвижимости поведут себя оптимистически;</w:t>
      </w:r>
    </w:p>
    <w:p w:rsidR="00EA06B2" w:rsidRPr="0090110F" w:rsidRDefault="00EA06B2" w:rsidP="0090110F">
      <w:pPr>
        <w:numPr>
          <w:ilvl w:val="0"/>
          <w:numId w:val="308"/>
        </w:numPr>
        <w:suppressAutoHyphens/>
        <w:autoSpaceDE w:val="0"/>
        <w:spacing w:after="0" w:line="240" w:lineRule="auto"/>
        <w:ind w:firstLine="709"/>
        <w:jc w:val="both"/>
        <w:rPr>
          <w:rFonts w:ascii="Times New Roman" w:hAnsi="Times New Roman" w:cs="Times New Roman"/>
          <w:sz w:val="24"/>
          <w:szCs w:val="24"/>
          <w:lang w:eastAsia="ar-SA"/>
        </w:rPr>
      </w:pPr>
      <w:r w:rsidRPr="0090110F">
        <w:rPr>
          <w:rFonts w:ascii="Times New Roman" w:hAnsi="Times New Roman" w:cs="Times New Roman"/>
          <w:sz w:val="24"/>
          <w:szCs w:val="24"/>
          <w:lang w:eastAsia="ar-SA"/>
        </w:rPr>
        <w:t>владелец капитала поведёт себя оптимистически;</w:t>
      </w:r>
    </w:p>
    <w:p w:rsidR="00EA06B2" w:rsidRPr="0090110F" w:rsidRDefault="00EA06B2" w:rsidP="0090110F">
      <w:pPr>
        <w:numPr>
          <w:ilvl w:val="0"/>
          <w:numId w:val="308"/>
        </w:numPr>
        <w:suppressAutoHyphens/>
        <w:autoSpaceDE w:val="0"/>
        <w:spacing w:after="0" w:line="240" w:lineRule="auto"/>
        <w:ind w:firstLine="709"/>
        <w:jc w:val="both"/>
        <w:rPr>
          <w:rFonts w:ascii="Times New Roman" w:hAnsi="Times New Roman" w:cs="Times New Roman"/>
          <w:sz w:val="24"/>
          <w:szCs w:val="24"/>
          <w:lang w:eastAsia="ar-SA"/>
        </w:rPr>
      </w:pPr>
      <w:r w:rsidRPr="0090110F">
        <w:rPr>
          <w:rFonts w:ascii="Times New Roman" w:hAnsi="Times New Roman" w:cs="Times New Roman"/>
          <w:sz w:val="24"/>
          <w:szCs w:val="24"/>
          <w:lang w:eastAsia="ar-SA"/>
        </w:rPr>
        <w:t>все трое пересмотрят принцип распределения прибыли;</w:t>
      </w:r>
    </w:p>
    <w:p w:rsidR="00EA06B2" w:rsidRPr="0090110F" w:rsidRDefault="00EA06B2" w:rsidP="0090110F">
      <w:pPr>
        <w:numPr>
          <w:ilvl w:val="0"/>
          <w:numId w:val="308"/>
        </w:numPr>
        <w:suppressAutoHyphens/>
        <w:autoSpaceDE w:val="0"/>
        <w:spacing w:after="0" w:line="240" w:lineRule="auto"/>
        <w:ind w:firstLine="709"/>
        <w:jc w:val="both"/>
        <w:rPr>
          <w:rFonts w:ascii="Times New Roman" w:hAnsi="Times New Roman" w:cs="Times New Roman"/>
          <w:sz w:val="24"/>
          <w:szCs w:val="24"/>
          <w:lang w:eastAsia="ar-SA"/>
        </w:rPr>
      </w:pPr>
      <w:r w:rsidRPr="0090110F">
        <w:rPr>
          <w:rFonts w:ascii="Times New Roman" w:hAnsi="Times New Roman" w:cs="Times New Roman"/>
          <w:sz w:val="24"/>
          <w:szCs w:val="24"/>
          <w:lang w:eastAsia="ar-SA"/>
        </w:rPr>
        <w:t>ничего не изменится.</w:t>
      </w:r>
    </w:p>
    <w:p w:rsidR="00EA06B2" w:rsidRPr="0090110F" w:rsidRDefault="00EA06B2" w:rsidP="0090110F">
      <w:pPr>
        <w:suppressAutoHyphens/>
        <w:autoSpaceDE w:val="0"/>
        <w:spacing w:after="0" w:line="240" w:lineRule="auto"/>
        <w:ind w:left="386" w:hanging="386"/>
        <w:jc w:val="both"/>
        <w:rPr>
          <w:rFonts w:ascii="Times New Roman" w:hAnsi="Times New Roman" w:cs="Times New Roman"/>
          <w:sz w:val="24"/>
          <w:szCs w:val="24"/>
          <w:lang w:eastAsia="ar-SA"/>
        </w:rPr>
      </w:pPr>
    </w:p>
    <w:p w:rsidR="00EA06B2" w:rsidRPr="0090110F" w:rsidRDefault="00EA06B2" w:rsidP="0090110F">
      <w:pPr>
        <w:suppressAutoHyphens/>
        <w:autoSpaceDE w:val="0"/>
        <w:spacing w:after="0" w:line="240" w:lineRule="auto"/>
        <w:jc w:val="both"/>
        <w:rPr>
          <w:rFonts w:ascii="Times New Roman" w:hAnsi="Times New Roman" w:cs="Times New Roman"/>
          <w:b/>
          <w:bCs/>
          <w:sz w:val="24"/>
          <w:szCs w:val="24"/>
          <w:lang w:eastAsia="ar-SA"/>
        </w:rPr>
      </w:pPr>
      <w:r w:rsidRPr="0090110F">
        <w:rPr>
          <w:rFonts w:ascii="Times New Roman" w:hAnsi="Times New Roman" w:cs="Times New Roman"/>
          <w:b/>
          <w:bCs/>
          <w:sz w:val="24"/>
          <w:szCs w:val="24"/>
          <w:lang w:eastAsia="ar-SA"/>
        </w:rPr>
        <w:t>35. Права на использование под выпас лучшего пастбища отсутствуют и пастухи решают этот вопрос по принципу приоритета первого. Кто выиграет от установления прав собственности на пастбище?</w:t>
      </w:r>
    </w:p>
    <w:p w:rsidR="00EA06B2" w:rsidRPr="0090110F" w:rsidRDefault="00EA06B2" w:rsidP="0090110F">
      <w:pPr>
        <w:numPr>
          <w:ilvl w:val="0"/>
          <w:numId w:val="309"/>
        </w:numPr>
        <w:suppressAutoHyphens/>
        <w:autoSpaceDE w:val="0"/>
        <w:spacing w:after="0" w:line="240" w:lineRule="auto"/>
        <w:ind w:firstLine="709"/>
        <w:jc w:val="both"/>
        <w:rPr>
          <w:rFonts w:ascii="Times New Roman" w:hAnsi="Times New Roman" w:cs="Times New Roman"/>
          <w:sz w:val="24"/>
          <w:szCs w:val="24"/>
          <w:lang w:eastAsia="ar-SA"/>
        </w:rPr>
      </w:pPr>
      <w:r w:rsidRPr="0090110F">
        <w:rPr>
          <w:rFonts w:ascii="Times New Roman" w:hAnsi="Times New Roman" w:cs="Times New Roman"/>
          <w:sz w:val="24"/>
          <w:szCs w:val="24"/>
          <w:lang w:eastAsia="ar-SA"/>
        </w:rPr>
        <w:t>государство, получая налоги;</w:t>
      </w:r>
    </w:p>
    <w:p w:rsidR="00EA06B2" w:rsidRPr="0090110F" w:rsidRDefault="00EA06B2" w:rsidP="0090110F">
      <w:pPr>
        <w:numPr>
          <w:ilvl w:val="0"/>
          <w:numId w:val="309"/>
        </w:numPr>
        <w:suppressAutoHyphens/>
        <w:autoSpaceDE w:val="0"/>
        <w:spacing w:after="0" w:line="240" w:lineRule="auto"/>
        <w:ind w:firstLine="709"/>
        <w:jc w:val="both"/>
        <w:rPr>
          <w:rFonts w:ascii="Times New Roman" w:hAnsi="Times New Roman" w:cs="Times New Roman"/>
          <w:sz w:val="24"/>
          <w:szCs w:val="24"/>
          <w:lang w:eastAsia="ar-SA"/>
        </w:rPr>
      </w:pPr>
      <w:r w:rsidRPr="0090110F">
        <w:rPr>
          <w:rFonts w:ascii="Times New Roman" w:hAnsi="Times New Roman" w:cs="Times New Roman"/>
          <w:sz w:val="24"/>
          <w:szCs w:val="24"/>
          <w:lang w:eastAsia="ar-SA"/>
        </w:rPr>
        <w:t>пастух, получивший право собственности;</w:t>
      </w:r>
    </w:p>
    <w:p w:rsidR="00EA06B2" w:rsidRPr="0090110F" w:rsidRDefault="00EA06B2" w:rsidP="0090110F">
      <w:pPr>
        <w:numPr>
          <w:ilvl w:val="0"/>
          <w:numId w:val="309"/>
        </w:numPr>
        <w:suppressAutoHyphens/>
        <w:autoSpaceDE w:val="0"/>
        <w:spacing w:after="0" w:line="240" w:lineRule="auto"/>
        <w:ind w:firstLine="709"/>
        <w:jc w:val="both"/>
        <w:rPr>
          <w:rFonts w:ascii="Times New Roman" w:hAnsi="Times New Roman" w:cs="Times New Roman"/>
          <w:sz w:val="24"/>
          <w:szCs w:val="24"/>
          <w:lang w:eastAsia="ar-SA"/>
        </w:rPr>
      </w:pPr>
      <w:r w:rsidRPr="0090110F">
        <w:rPr>
          <w:rFonts w:ascii="Times New Roman" w:hAnsi="Times New Roman" w:cs="Times New Roman"/>
          <w:sz w:val="24"/>
          <w:szCs w:val="24"/>
          <w:lang w:eastAsia="ar-SA"/>
        </w:rPr>
        <w:t>всё общество;</w:t>
      </w:r>
    </w:p>
    <w:p w:rsidR="00EA06B2" w:rsidRPr="0090110F" w:rsidRDefault="00EA06B2" w:rsidP="0090110F">
      <w:pPr>
        <w:numPr>
          <w:ilvl w:val="0"/>
          <w:numId w:val="309"/>
        </w:numPr>
        <w:suppressAutoHyphens/>
        <w:autoSpaceDE w:val="0"/>
        <w:spacing w:after="0" w:line="240" w:lineRule="auto"/>
        <w:ind w:firstLine="709"/>
        <w:jc w:val="both"/>
        <w:rPr>
          <w:rFonts w:ascii="Times New Roman" w:hAnsi="Times New Roman" w:cs="Times New Roman"/>
          <w:sz w:val="24"/>
          <w:szCs w:val="24"/>
          <w:lang w:eastAsia="ar-SA"/>
        </w:rPr>
      </w:pPr>
      <w:r w:rsidRPr="0090110F">
        <w:rPr>
          <w:rFonts w:ascii="Times New Roman" w:hAnsi="Times New Roman" w:cs="Times New Roman"/>
          <w:sz w:val="24"/>
          <w:szCs w:val="24"/>
          <w:lang w:eastAsia="ar-SA"/>
        </w:rPr>
        <w:t>никто.</w:t>
      </w:r>
    </w:p>
    <w:p w:rsidR="00EA06B2" w:rsidRPr="0090110F" w:rsidRDefault="00EA06B2" w:rsidP="0090110F">
      <w:pPr>
        <w:suppressAutoHyphens/>
        <w:autoSpaceDE w:val="0"/>
        <w:spacing w:after="0" w:line="240" w:lineRule="auto"/>
        <w:ind w:left="262" w:hanging="262"/>
        <w:jc w:val="both"/>
        <w:rPr>
          <w:rFonts w:ascii="Times New Roman" w:hAnsi="Times New Roman" w:cs="Times New Roman"/>
          <w:sz w:val="24"/>
          <w:szCs w:val="24"/>
          <w:lang w:eastAsia="ar-SA"/>
        </w:rPr>
      </w:pPr>
    </w:p>
    <w:p w:rsidR="00EA06B2" w:rsidRPr="0090110F" w:rsidRDefault="00EA06B2" w:rsidP="0090110F">
      <w:pPr>
        <w:suppressAutoHyphens/>
        <w:autoSpaceDE w:val="0"/>
        <w:spacing w:after="0" w:line="240" w:lineRule="auto"/>
        <w:jc w:val="both"/>
        <w:rPr>
          <w:rFonts w:ascii="Times New Roman" w:hAnsi="Times New Roman" w:cs="Times New Roman"/>
          <w:b/>
          <w:bCs/>
          <w:sz w:val="24"/>
          <w:szCs w:val="24"/>
          <w:lang w:eastAsia="ar-SA"/>
        </w:rPr>
      </w:pPr>
      <w:r w:rsidRPr="0090110F">
        <w:rPr>
          <w:rFonts w:ascii="Times New Roman" w:hAnsi="Times New Roman" w:cs="Times New Roman"/>
          <w:b/>
          <w:bCs/>
          <w:sz w:val="24"/>
          <w:szCs w:val="24"/>
          <w:lang w:eastAsia="ar-SA"/>
        </w:rPr>
        <w:t>36.</w:t>
      </w:r>
      <w:r>
        <w:rPr>
          <w:rFonts w:ascii="Times New Roman" w:hAnsi="Times New Roman" w:cs="Times New Roman"/>
          <w:b/>
          <w:bCs/>
          <w:sz w:val="24"/>
          <w:szCs w:val="24"/>
          <w:lang w:eastAsia="ar-SA"/>
        </w:rPr>
        <w:t xml:space="preserve"> </w:t>
      </w:r>
      <w:r w:rsidRPr="0090110F">
        <w:rPr>
          <w:rFonts w:ascii="Times New Roman" w:hAnsi="Times New Roman" w:cs="Times New Roman"/>
          <w:b/>
          <w:bCs/>
          <w:sz w:val="24"/>
          <w:szCs w:val="24"/>
          <w:lang w:eastAsia="ar-SA"/>
        </w:rPr>
        <w:t>Администрация региона закрыла химическое предприятие. Какое правомочие оно использовало?</w:t>
      </w:r>
    </w:p>
    <w:p w:rsidR="00EA06B2" w:rsidRPr="0090110F" w:rsidRDefault="00EA06B2" w:rsidP="0090110F">
      <w:pPr>
        <w:numPr>
          <w:ilvl w:val="0"/>
          <w:numId w:val="310"/>
        </w:numPr>
        <w:suppressAutoHyphens/>
        <w:autoSpaceDE w:val="0"/>
        <w:spacing w:after="0" w:line="240" w:lineRule="auto"/>
        <w:ind w:firstLine="709"/>
        <w:jc w:val="both"/>
        <w:rPr>
          <w:rFonts w:ascii="Times New Roman" w:hAnsi="Times New Roman" w:cs="Times New Roman"/>
          <w:sz w:val="24"/>
          <w:szCs w:val="24"/>
          <w:lang w:eastAsia="ar-SA"/>
        </w:rPr>
      </w:pPr>
      <w:r w:rsidRPr="0090110F">
        <w:rPr>
          <w:rFonts w:ascii="Times New Roman" w:hAnsi="Times New Roman" w:cs="Times New Roman"/>
          <w:sz w:val="24"/>
          <w:szCs w:val="24"/>
          <w:lang w:eastAsia="ar-SA"/>
        </w:rPr>
        <w:t>право владения;</w:t>
      </w:r>
    </w:p>
    <w:p w:rsidR="00EA06B2" w:rsidRPr="0090110F" w:rsidRDefault="00EA06B2" w:rsidP="0090110F">
      <w:pPr>
        <w:numPr>
          <w:ilvl w:val="0"/>
          <w:numId w:val="310"/>
        </w:numPr>
        <w:suppressAutoHyphens/>
        <w:autoSpaceDE w:val="0"/>
        <w:spacing w:after="0" w:line="240" w:lineRule="auto"/>
        <w:ind w:firstLine="709"/>
        <w:jc w:val="both"/>
        <w:rPr>
          <w:rFonts w:ascii="Times New Roman" w:hAnsi="Times New Roman" w:cs="Times New Roman"/>
          <w:sz w:val="24"/>
          <w:szCs w:val="24"/>
          <w:lang w:eastAsia="ar-SA"/>
        </w:rPr>
      </w:pPr>
      <w:r w:rsidRPr="0090110F">
        <w:rPr>
          <w:rFonts w:ascii="Times New Roman" w:hAnsi="Times New Roman" w:cs="Times New Roman"/>
          <w:sz w:val="24"/>
          <w:szCs w:val="24"/>
          <w:lang w:eastAsia="ar-SA"/>
        </w:rPr>
        <w:t>право распоряжения;</w:t>
      </w:r>
    </w:p>
    <w:p w:rsidR="00EA06B2" w:rsidRPr="0090110F" w:rsidRDefault="00EA06B2" w:rsidP="0090110F">
      <w:pPr>
        <w:numPr>
          <w:ilvl w:val="0"/>
          <w:numId w:val="310"/>
        </w:numPr>
        <w:suppressAutoHyphens/>
        <w:autoSpaceDE w:val="0"/>
        <w:spacing w:after="0" w:line="240" w:lineRule="auto"/>
        <w:ind w:firstLine="709"/>
        <w:jc w:val="both"/>
        <w:rPr>
          <w:rFonts w:ascii="Times New Roman" w:hAnsi="Times New Roman" w:cs="Times New Roman"/>
          <w:sz w:val="24"/>
          <w:szCs w:val="24"/>
          <w:lang w:eastAsia="ar-SA"/>
        </w:rPr>
      </w:pPr>
      <w:r w:rsidRPr="0090110F">
        <w:rPr>
          <w:rFonts w:ascii="Times New Roman" w:hAnsi="Times New Roman" w:cs="Times New Roman"/>
          <w:sz w:val="24"/>
          <w:szCs w:val="24"/>
          <w:lang w:eastAsia="ar-SA"/>
        </w:rPr>
        <w:t>право на естественный характер правомочий;</w:t>
      </w:r>
    </w:p>
    <w:p w:rsidR="00EA06B2" w:rsidRPr="0090110F" w:rsidRDefault="00EA06B2" w:rsidP="0090110F">
      <w:pPr>
        <w:numPr>
          <w:ilvl w:val="0"/>
          <w:numId w:val="310"/>
        </w:numPr>
        <w:suppressAutoHyphens/>
        <w:autoSpaceDE w:val="0"/>
        <w:spacing w:after="0" w:line="240" w:lineRule="auto"/>
        <w:ind w:firstLine="709"/>
        <w:jc w:val="both"/>
        <w:rPr>
          <w:rFonts w:ascii="Times New Roman" w:hAnsi="Times New Roman" w:cs="Times New Roman"/>
          <w:sz w:val="24"/>
          <w:szCs w:val="24"/>
          <w:lang w:eastAsia="ar-SA"/>
        </w:rPr>
      </w:pPr>
      <w:r w:rsidRPr="0090110F">
        <w:rPr>
          <w:rFonts w:ascii="Times New Roman" w:hAnsi="Times New Roman" w:cs="Times New Roman"/>
          <w:sz w:val="24"/>
          <w:szCs w:val="24"/>
          <w:lang w:eastAsia="ar-SA"/>
        </w:rPr>
        <w:t>право на запрещение вредного использования.</w:t>
      </w:r>
    </w:p>
    <w:p w:rsidR="00EA06B2" w:rsidRPr="0090110F" w:rsidRDefault="00EA06B2" w:rsidP="0090110F">
      <w:pPr>
        <w:suppressAutoHyphens/>
        <w:autoSpaceDE w:val="0"/>
        <w:spacing w:after="0" w:line="240" w:lineRule="auto"/>
        <w:ind w:left="382" w:firstLine="331"/>
        <w:jc w:val="both"/>
        <w:rPr>
          <w:rFonts w:ascii="Times New Roman" w:hAnsi="Times New Roman" w:cs="Times New Roman"/>
          <w:sz w:val="24"/>
          <w:szCs w:val="24"/>
          <w:lang w:eastAsia="ar-SA"/>
        </w:rPr>
      </w:pPr>
    </w:p>
    <w:p w:rsidR="00EA06B2" w:rsidRPr="0090110F" w:rsidRDefault="00EA06B2" w:rsidP="0090110F">
      <w:pPr>
        <w:suppressAutoHyphens/>
        <w:autoSpaceDE w:val="0"/>
        <w:spacing w:after="0" w:line="240" w:lineRule="auto"/>
        <w:jc w:val="both"/>
        <w:rPr>
          <w:rFonts w:ascii="Times New Roman" w:hAnsi="Times New Roman" w:cs="Times New Roman"/>
          <w:b/>
          <w:bCs/>
          <w:sz w:val="24"/>
          <w:szCs w:val="24"/>
          <w:lang w:eastAsia="ar-SA"/>
        </w:rPr>
      </w:pPr>
      <w:r w:rsidRPr="0090110F">
        <w:rPr>
          <w:rFonts w:ascii="Times New Roman" w:hAnsi="Times New Roman" w:cs="Times New Roman"/>
          <w:b/>
          <w:bCs/>
          <w:sz w:val="24"/>
          <w:szCs w:val="24"/>
          <w:lang w:eastAsia="ar-SA"/>
        </w:rPr>
        <w:t>37. Согласно теории прав собственности для ликвидации последствий чернобыльской катастрофы необходимо:</w:t>
      </w:r>
    </w:p>
    <w:p w:rsidR="00EA06B2" w:rsidRPr="0090110F" w:rsidRDefault="00EA06B2" w:rsidP="0090110F">
      <w:pPr>
        <w:numPr>
          <w:ilvl w:val="0"/>
          <w:numId w:val="311"/>
        </w:numPr>
        <w:suppressAutoHyphens/>
        <w:autoSpaceDE w:val="0"/>
        <w:spacing w:after="0" w:line="240" w:lineRule="auto"/>
        <w:ind w:firstLine="709"/>
        <w:jc w:val="both"/>
        <w:rPr>
          <w:rFonts w:ascii="Times New Roman" w:hAnsi="Times New Roman" w:cs="Times New Roman"/>
          <w:sz w:val="24"/>
          <w:szCs w:val="24"/>
          <w:lang w:eastAsia="ar-SA"/>
        </w:rPr>
      </w:pPr>
      <w:r w:rsidRPr="0090110F">
        <w:rPr>
          <w:rFonts w:ascii="Times New Roman" w:hAnsi="Times New Roman" w:cs="Times New Roman"/>
          <w:sz w:val="24"/>
          <w:szCs w:val="24"/>
          <w:lang w:eastAsia="ar-SA"/>
        </w:rPr>
        <w:t>уменьшить зарплату рабочим в заражённой зоне;</w:t>
      </w:r>
    </w:p>
    <w:p w:rsidR="00EA06B2" w:rsidRPr="0090110F" w:rsidRDefault="00EA06B2" w:rsidP="0090110F">
      <w:pPr>
        <w:numPr>
          <w:ilvl w:val="0"/>
          <w:numId w:val="311"/>
        </w:numPr>
        <w:suppressAutoHyphens/>
        <w:autoSpaceDE w:val="0"/>
        <w:spacing w:after="0" w:line="240" w:lineRule="auto"/>
        <w:ind w:firstLine="709"/>
        <w:jc w:val="both"/>
        <w:rPr>
          <w:rFonts w:ascii="Times New Roman" w:hAnsi="Times New Roman" w:cs="Times New Roman"/>
          <w:sz w:val="24"/>
          <w:szCs w:val="24"/>
          <w:lang w:eastAsia="ar-SA"/>
        </w:rPr>
      </w:pPr>
      <w:r w:rsidRPr="0090110F">
        <w:rPr>
          <w:rFonts w:ascii="Times New Roman" w:hAnsi="Times New Roman" w:cs="Times New Roman"/>
          <w:sz w:val="24"/>
          <w:szCs w:val="24"/>
          <w:lang w:eastAsia="ar-SA"/>
        </w:rPr>
        <w:t>увеличить налоги на атомные электростанции;</w:t>
      </w:r>
    </w:p>
    <w:p w:rsidR="00EA06B2" w:rsidRPr="0090110F" w:rsidRDefault="00EA06B2" w:rsidP="0090110F">
      <w:pPr>
        <w:numPr>
          <w:ilvl w:val="0"/>
          <w:numId w:val="311"/>
        </w:numPr>
        <w:suppressAutoHyphens/>
        <w:autoSpaceDE w:val="0"/>
        <w:spacing w:after="0" w:line="240" w:lineRule="auto"/>
        <w:ind w:firstLine="709"/>
        <w:jc w:val="both"/>
        <w:rPr>
          <w:rFonts w:ascii="Times New Roman" w:hAnsi="Times New Roman" w:cs="Times New Roman"/>
          <w:sz w:val="24"/>
          <w:szCs w:val="24"/>
          <w:lang w:eastAsia="ar-SA"/>
        </w:rPr>
      </w:pPr>
      <w:r w:rsidRPr="0090110F">
        <w:rPr>
          <w:rFonts w:ascii="Times New Roman" w:hAnsi="Times New Roman" w:cs="Times New Roman"/>
          <w:sz w:val="24"/>
          <w:szCs w:val="24"/>
          <w:lang w:eastAsia="ar-SA"/>
        </w:rPr>
        <w:t>выплатить компенсации всем, кто жил в заражённой зоне;</w:t>
      </w:r>
    </w:p>
    <w:p w:rsidR="00EA06B2" w:rsidRPr="0090110F" w:rsidRDefault="00EA06B2" w:rsidP="0090110F">
      <w:pPr>
        <w:numPr>
          <w:ilvl w:val="0"/>
          <w:numId w:val="311"/>
        </w:numPr>
        <w:suppressAutoHyphens/>
        <w:autoSpaceDE w:val="0"/>
        <w:spacing w:after="0" w:line="240" w:lineRule="auto"/>
        <w:ind w:firstLine="709"/>
        <w:jc w:val="both"/>
        <w:rPr>
          <w:rFonts w:ascii="Times New Roman" w:hAnsi="Times New Roman" w:cs="Times New Roman"/>
          <w:sz w:val="24"/>
          <w:szCs w:val="24"/>
          <w:lang w:eastAsia="ar-SA"/>
        </w:rPr>
      </w:pPr>
      <w:r w:rsidRPr="0090110F">
        <w:rPr>
          <w:rFonts w:ascii="Times New Roman" w:hAnsi="Times New Roman" w:cs="Times New Roman"/>
          <w:sz w:val="24"/>
          <w:szCs w:val="24"/>
          <w:lang w:eastAsia="ar-SA"/>
        </w:rPr>
        <w:t>понизить установленный порог компенсации вредных веществ.</w:t>
      </w:r>
    </w:p>
    <w:p w:rsidR="00EA06B2" w:rsidRPr="0090110F" w:rsidRDefault="00EA06B2" w:rsidP="0090110F">
      <w:pPr>
        <w:suppressAutoHyphens/>
        <w:autoSpaceDE w:val="0"/>
        <w:spacing w:after="0" w:line="240" w:lineRule="auto"/>
        <w:ind w:left="456"/>
        <w:jc w:val="both"/>
        <w:rPr>
          <w:rFonts w:ascii="Times New Roman" w:hAnsi="Times New Roman" w:cs="Times New Roman"/>
          <w:sz w:val="24"/>
          <w:szCs w:val="24"/>
          <w:lang w:eastAsia="ar-SA"/>
        </w:rPr>
      </w:pPr>
    </w:p>
    <w:p w:rsidR="00EA06B2" w:rsidRPr="0090110F" w:rsidRDefault="00EA06B2" w:rsidP="0090110F">
      <w:pPr>
        <w:suppressAutoHyphens/>
        <w:autoSpaceDE w:val="0"/>
        <w:spacing w:after="0" w:line="240" w:lineRule="auto"/>
        <w:jc w:val="both"/>
        <w:rPr>
          <w:rFonts w:ascii="Times New Roman" w:hAnsi="Times New Roman" w:cs="Times New Roman"/>
          <w:b/>
          <w:bCs/>
          <w:sz w:val="24"/>
          <w:szCs w:val="24"/>
          <w:lang w:eastAsia="ar-SA"/>
        </w:rPr>
      </w:pPr>
      <w:r w:rsidRPr="0090110F">
        <w:rPr>
          <w:rFonts w:ascii="Times New Roman" w:hAnsi="Times New Roman" w:cs="Times New Roman"/>
          <w:b/>
          <w:bCs/>
          <w:sz w:val="24"/>
          <w:szCs w:val="24"/>
          <w:lang w:eastAsia="ar-SA"/>
        </w:rPr>
        <w:t>38.</w:t>
      </w:r>
      <w:r>
        <w:rPr>
          <w:rFonts w:ascii="Times New Roman" w:hAnsi="Times New Roman" w:cs="Times New Roman"/>
          <w:b/>
          <w:bCs/>
          <w:sz w:val="24"/>
          <w:szCs w:val="24"/>
          <w:lang w:eastAsia="ar-SA"/>
        </w:rPr>
        <w:t xml:space="preserve"> </w:t>
      </w:r>
      <w:r w:rsidRPr="0090110F">
        <w:rPr>
          <w:rFonts w:ascii="Times New Roman" w:hAnsi="Times New Roman" w:cs="Times New Roman"/>
          <w:b/>
          <w:bCs/>
          <w:sz w:val="24"/>
          <w:szCs w:val="24"/>
          <w:lang w:eastAsia="ar-SA"/>
        </w:rPr>
        <w:t>Корректирующий налог выплачивается:</w:t>
      </w:r>
    </w:p>
    <w:p w:rsidR="00EA06B2" w:rsidRPr="0090110F" w:rsidRDefault="00EA06B2" w:rsidP="0090110F">
      <w:pPr>
        <w:numPr>
          <w:ilvl w:val="0"/>
          <w:numId w:val="312"/>
        </w:numPr>
        <w:suppressAutoHyphens/>
        <w:autoSpaceDE w:val="0"/>
        <w:spacing w:after="0" w:line="240" w:lineRule="auto"/>
        <w:ind w:firstLine="709"/>
        <w:jc w:val="both"/>
        <w:rPr>
          <w:rFonts w:ascii="Times New Roman" w:hAnsi="Times New Roman" w:cs="Times New Roman"/>
          <w:sz w:val="24"/>
          <w:szCs w:val="24"/>
          <w:lang w:eastAsia="ar-SA"/>
        </w:rPr>
      </w:pPr>
      <w:r w:rsidRPr="0090110F">
        <w:rPr>
          <w:rFonts w:ascii="Times New Roman" w:hAnsi="Times New Roman" w:cs="Times New Roman"/>
          <w:sz w:val="24"/>
          <w:szCs w:val="24"/>
          <w:lang w:eastAsia="ar-SA"/>
        </w:rPr>
        <w:t>производителями;</w:t>
      </w:r>
    </w:p>
    <w:p w:rsidR="00EA06B2" w:rsidRPr="0090110F" w:rsidRDefault="00EA06B2" w:rsidP="0090110F">
      <w:pPr>
        <w:numPr>
          <w:ilvl w:val="0"/>
          <w:numId w:val="312"/>
        </w:numPr>
        <w:suppressAutoHyphens/>
        <w:autoSpaceDE w:val="0"/>
        <w:spacing w:after="0" w:line="240" w:lineRule="auto"/>
        <w:ind w:firstLine="709"/>
        <w:jc w:val="both"/>
        <w:rPr>
          <w:rFonts w:ascii="Times New Roman" w:hAnsi="Times New Roman" w:cs="Times New Roman"/>
          <w:sz w:val="24"/>
          <w:szCs w:val="24"/>
          <w:lang w:eastAsia="ar-SA"/>
        </w:rPr>
      </w:pPr>
      <w:r w:rsidRPr="0090110F">
        <w:rPr>
          <w:rFonts w:ascii="Times New Roman" w:hAnsi="Times New Roman" w:cs="Times New Roman"/>
          <w:sz w:val="24"/>
          <w:szCs w:val="24"/>
          <w:lang w:eastAsia="ar-SA"/>
        </w:rPr>
        <w:t>потребителями;</w:t>
      </w:r>
    </w:p>
    <w:p w:rsidR="00EA06B2" w:rsidRPr="0090110F" w:rsidRDefault="00EA06B2" w:rsidP="0090110F">
      <w:pPr>
        <w:numPr>
          <w:ilvl w:val="0"/>
          <w:numId w:val="312"/>
        </w:numPr>
        <w:suppressAutoHyphens/>
        <w:autoSpaceDE w:val="0"/>
        <w:spacing w:after="0" w:line="240" w:lineRule="auto"/>
        <w:ind w:firstLine="709"/>
        <w:jc w:val="both"/>
        <w:rPr>
          <w:rFonts w:ascii="Times New Roman" w:hAnsi="Times New Roman" w:cs="Times New Roman"/>
          <w:sz w:val="24"/>
          <w:szCs w:val="24"/>
          <w:lang w:eastAsia="ar-SA"/>
        </w:rPr>
      </w:pPr>
      <w:r w:rsidRPr="0090110F">
        <w:rPr>
          <w:rFonts w:ascii="Times New Roman" w:hAnsi="Times New Roman" w:cs="Times New Roman"/>
          <w:sz w:val="24"/>
          <w:szCs w:val="24"/>
          <w:lang w:eastAsia="ar-SA"/>
        </w:rPr>
        <w:t>«третьими лицами», страдающими от отрицательных внешних эффектов;</w:t>
      </w:r>
    </w:p>
    <w:p w:rsidR="00EA06B2" w:rsidRPr="0090110F" w:rsidRDefault="00EA06B2" w:rsidP="0090110F">
      <w:pPr>
        <w:numPr>
          <w:ilvl w:val="0"/>
          <w:numId w:val="312"/>
        </w:numPr>
        <w:suppressAutoHyphens/>
        <w:autoSpaceDE w:val="0"/>
        <w:spacing w:after="0" w:line="240" w:lineRule="auto"/>
        <w:ind w:firstLine="709"/>
        <w:jc w:val="both"/>
        <w:rPr>
          <w:rFonts w:ascii="Times New Roman" w:hAnsi="Times New Roman" w:cs="Times New Roman"/>
          <w:sz w:val="24"/>
          <w:szCs w:val="24"/>
          <w:lang w:eastAsia="ar-SA"/>
        </w:rPr>
      </w:pPr>
      <w:r w:rsidRPr="0090110F">
        <w:rPr>
          <w:rFonts w:ascii="Times New Roman" w:hAnsi="Times New Roman" w:cs="Times New Roman"/>
          <w:sz w:val="24"/>
          <w:szCs w:val="24"/>
          <w:lang w:eastAsia="ar-SA"/>
        </w:rPr>
        <w:t>верно 1) и 2).</w:t>
      </w:r>
    </w:p>
    <w:p w:rsidR="00EA06B2" w:rsidRPr="0090110F" w:rsidRDefault="00EA06B2" w:rsidP="0090110F">
      <w:pPr>
        <w:suppressAutoHyphens/>
        <w:autoSpaceDE w:val="0"/>
        <w:spacing w:after="0" w:line="240" w:lineRule="auto"/>
        <w:ind w:left="709"/>
        <w:jc w:val="both"/>
        <w:rPr>
          <w:rFonts w:ascii="Times New Roman" w:hAnsi="Times New Roman" w:cs="Times New Roman"/>
          <w:sz w:val="24"/>
          <w:szCs w:val="24"/>
          <w:lang w:eastAsia="ar-SA"/>
        </w:rPr>
      </w:pPr>
    </w:p>
    <w:p w:rsidR="00EA06B2" w:rsidRPr="0090110F" w:rsidRDefault="00EA06B2" w:rsidP="0090110F">
      <w:pPr>
        <w:spacing w:after="0" w:line="240" w:lineRule="auto"/>
        <w:jc w:val="both"/>
        <w:rPr>
          <w:rFonts w:ascii="Times New Roman" w:hAnsi="Times New Roman" w:cs="Times New Roman"/>
          <w:b/>
          <w:bCs/>
          <w:sz w:val="24"/>
          <w:szCs w:val="24"/>
        </w:rPr>
      </w:pPr>
      <w:r w:rsidRPr="0090110F">
        <w:rPr>
          <w:rFonts w:ascii="Times New Roman" w:hAnsi="Times New Roman" w:cs="Times New Roman"/>
          <w:b/>
          <w:bCs/>
          <w:sz w:val="24"/>
          <w:szCs w:val="24"/>
        </w:rPr>
        <w:t>39. Кривая предложения прав на загрязнение:</w:t>
      </w:r>
    </w:p>
    <w:p w:rsidR="00EA06B2" w:rsidRPr="0090110F" w:rsidRDefault="00EA06B2" w:rsidP="0090110F">
      <w:pPr>
        <w:numPr>
          <w:ilvl w:val="0"/>
          <w:numId w:val="313"/>
        </w:numPr>
        <w:suppressAutoHyphens/>
        <w:autoSpaceDE w:val="0"/>
        <w:spacing w:after="0" w:line="240" w:lineRule="auto"/>
        <w:ind w:firstLine="709"/>
        <w:jc w:val="both"/>
        <w:rPr>
          <w:rFonts w:ascii="Times New Roman" w:hAnsi="Times New Roman" w:cs="Times New Roman"/>
          <w:sz w:val="24"/>
          <w:szCs w:val="24"/>
          <w:lang w:eastAsia="ar-SA"/>
        </w:rPr>
      </w:pPr>
      <w:r w:rsidRPr="0090110F">
        <w:rPr>
          <w:rFonts w:ascii="Times New Roman" w:hAnsi="Times New Roman" w:cs="Times New Roman"/>
          <w:sz w:val="24"/>
          <w:szCs w:val="24"/>
          <w:lang w:eastAsia="ar-SA"/>
        </w:rPr>
        <w:t>абсолютно эластична;</w:t>
      </w:r>
    </w:p>
    <w:p w:rsidR="00EA06B2" w:rsidRPr="0090110F" w:rsidRDefault="00EA06B2" w:rsidP="0090110F">
      <w:pPr>
        <w:numPr>
          <w:ilvl w:val="0"/>
          <w:numId w:val="313"/>
        </w:numPr>
        <w:suppressAutoHyphens/>
        <w:autoSpaceDE w:val="0"/>
        <w:spacing w:after="0" w:line="240" w:lineRule="auto"/>
        <w:ind w:firstLine="709"/>
        <w:jc w:val="both"/>
        <w:rPr>
          <w:rFonts w:ascii="Times New Roman" w:hAnsi="Times New Roman" w:cs="Times New Roman"/>
          <w:sz w:val="24"/>
          <w:szCs w:val="24"/>
          <w:lang w:eastAsia="ar-SA"/>
        </w:rPr>
      </w:pPr>
      <w:r w:rsidRPr="0090110F">
        <w:rPr>
          <w:rFonts w:ascii="Times New Roman" w:hAnsi="Times New Roman" w:cs="Times New Roman"/>
          <w:sz w:val="24"/>
          <w:szCs w:val="24"/>
          <w:lang w:eastAsia="ar-SA"/>
        </w:rPr>
        <w:t>абсолютно неэластична;</w:t>
      </w:r>
    </w:p>
    <w:p w:rsidR="00EA06B2" w:rsidRPr="0090110F" w:rsidRDefault="00EA06B2" w:rsidP="0090110F">
      <w:pPr>
        <w:numPr>
          <w:ilvl w:val="0"/>
          <w:numId w:val="313"/>
        </w:numPr>
        <w:suppressAutoHyphens/>
        <w:autoSpaceDE w:val="0"/>
        <w:spacing w:after="0" w:line="240" w:lineRule="auto"/>
        <w:ind w:firstLine="709"/>
        <w:jc w:val="both"/>
        <w:rPr>
          <w:rFonts w:ascii="Times New Roman" w:hAnsi="Times New Roman" w:cs="Times New Roman"/>
          <w:sz w:val="24"/>
          <w:szCs w:val="24"/>
          <w:lang w:eastAsia="ar-SA"/>
        </w:rPr>
      </w:pPr>
      <w:r w:rsidRPr="0090110F">
        <w:rPr>
          <w:rFonts w:ascii="Times New Roman" w:hAnsi="Times New Roman" w:cs="Times New Roman"/>
          <w:sz w:val="24"/>
          <w:szCs w:val="24"/>
          <w:lang w:eastAsia="ar-SA"/>
        </w:rPr>
        <w:t>имеет отрицательный наклон;</w:t>
      </w:r>
    </w:p>
    <w:p w:rsidR="00EA06B2" w:rsidRPr="0090110F" w:rsidRDefault="00EA06B2" w:rsidP="0090110F">
      <w:pPr>
        <w:numPr>
          <w:ilvl w:val="0"/>
          <w:numId w:val="313"/>
        </w:numPr>
        <w:suppressAutoHyphens/>
        <w:autoSpaceDE w:val="0"/>
        <w:spacing w:after="0" w:line="240" w:lineRule="auto"/>
        <w:ind w:firstLine="709"/>
        <w:jc w:val="both"/>
        <w:rPr>
          <w:rFonts w:ascii="Times New Roman" w:hAnsi="Times New Roman" w:cs="Times New Roman"/>
          <w:sz w:val="24"/>
          <w:szCs w:val="24"/>
          <w:lang w:eastAsia="ar-SA"/>
        </w:rPr>
      </w:pPr>
      <w:r w:rsidRPr="0090110F">
        <w:rPr>
          <w:rFonts w:ascii="Times New Roman" w:hAnsi="Times New Roman" w:cs="Times New Roman"/>
          <w:sz w:val="24"/>
          <w:szCs w:val="24"/>
          <w:lang w:eastAsia="ar-SA"/>
        </w:rPr>
        <w:t>имеет положительный наклон.</w:t>
      </w:r>
    </w:p>
    <w:p w:rsidR="00EA06B2" w:rsidRPr="0090110F" w:rsidRDefault="00EA06B2" w:rsidP="0090110F">
      <w:pPr>
        <w:suppressAutoHyphens/>
        <w:autoSpaceDE w:val="0"/>
        <w:spacing w:after="0" w:line="240" w:lineRule="auto"/>
        <w:jc w:val="both"/>
        <w:rPr>
          <w:rFonts w:ascii="Times New Roman" w:hAnsi="Times New Roman" w:cs="Times New Roman"/>
          <w:sz w:val="24"/>
          <w:szCs w:val="24"/>
          <w:lang w:eastAsia="ar-SA"/>
        </w:rPr>
      </w:pPr>
    </w:p>
    <w:p w:rsidR="00EA06B2" w:rsidRPr="0090110F" w:rsidRDefault="00EA06B2" w:rsidP="0090110F">
      <w:pPr>
        <w:suppressAutoHyphens/>
        <w:autoSpaceDE w:val="0"/>
        <w:spacing w:after="0" w:line="240" w:lineRule="auto"/>
        <w:jc w:val="both"/>
        <w:rPr>
          <w:rFonts w:ascii="Times New Roman" w:hAnsi="Times New Roman" w:cs="Times New Roman"/>
          <w:b/>
          <w:bCs/>
          <w:sz w:val="24"/>
          <w:szCs w:val="24"/>
          <w:lang w:eastAsia="ar-SA"/>
        </w:rPr>
      </w:pPr>
      <w:r w:rsidRPr="0090110F">
        <w:rPr>
          <w:rFonts w:ascii="Times New Roman" w:hAnsi="Times New Roman" w:cs="Times New Roman"/>
          <w:b/>
          <w:bCs/>
          <w:sz w:val="24"/>
          <w:szCs w:val="24"/>
          <w:lang w:eastAsia="ar-SA"/>
        </w:rPr>
        <w:t>40. Торговля правами на загрязнение наиболее эффективна в районах:</w:t>
      </w:r>
    </w:p>
    <w:p w:rsidR="00EA06B2" w:rsidRPr="0090110F" w:rsidRDefault="00EA06B2" w:rsidP="0090110F">
      <w:pPr>
        <w:numPr>
          <w:ilvl w:val="0"/>
          <w:numId w:val="314"/>
        </w:numPr>
        <w:suppressAutoHyphens/>
        <w:autoSpaceDE w:val="0"/>
        <w:spacing w:after="0" w:line="240" w:lineRule="auto"/>
        <w:ind w:firstLine="709"/>
        <w:jc w:val="both"/>
        <w:rPr>
          <w:rFonts w:ascii="Times New Roman" w:hAnsi="Times New Roman" w:cs="Times New Roman"/>
          <w:sz w:val="24"/>
          <w:szCs w:val="24"/>
          <w:lang w:eastAsia="ar-SA"/>
        </w:rPr>
      </w:pPr>
      <w:r w:rsidRPr="0090110F">
        <w:rPr>
          <w:rFonts w:ascii="Times New Roman" w:hAnsi="Times New Roman" w:cs="Times New Roman"/>
          <w:sz w:val="24"/>
          <w:szCs w:val="24"/>
          <w:lang w:eastAsia="ar-SA"/>
        </w:rPr>
        <w:t>с высоким уровнем загрязнений;</w:t>
      </w:r>
    </w:p>
    <w:p w:rsidR="00EA06B2" w:rsidRPr="0090110F" w:rsidRDefault="00EA06B2" w:rsidP="0090110F">
      <w:pPr>
        <w:numPr>
          <w:ilvl w:val="0"/>
          <w:numId w:val="314"/>
        </w:numPr>
        <w:suppressAutoHyphens/>
        <w:autoSpaceDE w:val="0"/>
        <w:spacing w:after="0" w:line="240" w:lineRule="auto"/>
        <w:ind w:firstLine="709"/>
        <w:jc w:val="both"/>
        <w:rPr>
          <w:rFonts w:ascii="Times New Roman" w:hAnsi="Times New Roman" w:cs="Times New Roman"/>
          <w:sz w:val="24"/>
          <w:szCs w:val="24"/>
          <w:lang w:eastAsia="ar-SA"/>
        </w:rPr>
      </w:pPr>
      <w:r w:rsidRPr="0090110F">
        <w:rPr>
          <w:rFonts w:ascii="Times New Roman" w:hAnsi="Times New Roman" w:cs="Times New Roman"/>
          <w:sz w:val="24"/>
          <w:szCs w:val="24"/>
          <w:lang w:eastAsia="ar-SA"/>
        </w:rPr>
        <w:t>с высокой плотностью населения;</w:t>
      </w:r>
    </w:p>
    <w:p w:rsidR="00EA06B2" w:rsidRPr="0090110F" w:rsidRDefault="00EA06B2" w:rsidP="0090110F">
      <w:pPr>
        <w:numPr>
          <w:ilvl w:val="0"/>
          <w:numId w:val="314"/>
        </w:numPr>
        <w:suppressAutoHyphens/>
        <w:autoSpaceDE w:val="0"/>
        <w:spacing w:after="0" w:line="240" w:lineRule="auto"/>
        <w:ind w:firstLine="709"/>
        <w:jc w:val="both"/>
        <w:rPr>
          <w:rFonts w:ascii="Times New Roman" w:hAnsi="Times New Roman" w:cs="Times New Roman"/>
          <w:sz w:val="24"/>
          <w:szCs w:val="24"/>
          <w:lang w:eastAsia="ar-SA"/>
        </w:rPr>
      </w:pPr>
      <w:r w:rsidRPr="0090110F">
        <w:rPr>
          <w:rFonts w:ascii="Times New Roman" w:hAnsi="Times New Roman" w:cs="Times New Roman"/>
          <w:sz w:val="24"/>
          <w:szCs w:val="24"/>
          <w:lang w:eastAsia="ar-SA"/>
        </w:rPr>
        <w:t>там, где находятся наиболее редкие природные ресурсы;</w:t>
      </w:r>
    </w:p>
    <w:p w:rsidR="00EA06B2" w:rsidRPr="0090110F" w:rsidRDefault="00EA06B2" w:rsidP="0090110F">
      <w:pPr>
        <w:numPr>
          <w:ilvl w:val="0"/>
          <w:numId w:val="314"/>
        </w:numPr>
        <w:suppressAutoHyphens/>
        <w:autoSpaceDE w:val="0"/>
        <w:spacing w:after="0" w:line="240" w:lineRule="auto"/>
        <w:ind w:firstLine="709"/>
        <w:jc w:val="both"/>
        <w:rPr>
          <w:rFonts w:ascii="Times New Roman" w:hAnsi="Times New Roman" w:cs="Times New Roman"/>
          <w:sz w:val="24"/>
          <w:szCs w:val="24"/>
          <w:lang w:eastAsia="ar-SA"/>
        </w:rPr>
      </w:pPr>
      <w:r w:rsidRPr="0090110F">
        <w:rPr>
          <w:rFonts w:ascii="Times New Roman" w:hAnsi="Times New Roman" w:cs="Times New Roman"/>
          <w:sz w:val="24"/>
          <w:szCs w:val="24"/>
          <w:lang w:eastAsia="ar-SA"/>
        </w:rPr>
        <w:t>с низким уровнем загрязнений.</w:t>
      </w:r>
    </w:p>
    <w:p w:rsidR="00EA06B2" w:rsidRPr="0090110F" w:rsidRDefault="00EA06B2" w:rsidP="0090110F">
      <w:pPr>
        <w:suppressAutoHyphens/>
        <w:autoSpaceDE w:val="0"/>
        <w:spacing w:after="0" w:line="240" w:lineRule="auto"/>
        <w:ind w:left="281" w:hanging="281"/>
        <w:jc w:val="both"/>
        <w:rPr>
          <w:rFonts w:ascii="Times New Roman" w:hAnsi="Times New Roman" w:cs="Times New Roman"/>
          <w:sz w:val="24"/>
          <w:szCs w:val="24"/>
          <w:lang w:eastAsia="ar-SA"/>
        </w:rPr>
      </w:pPr>
    </w:p>
    <w:p w:rsidR="00EA06B2" w:rsidRPr="0090110F" w:rsidRDefault="00EA06B2" w:rsidP="0090110F">
      <w:pPr>
        <w:suppressAutoHyphens/>
        <w:autoSpaceDE w:val="0"/>
        <w:spacing w:after="0" w:line="240" w:lineRule="auto"/>
        <w:jc w:val="both"/>
        <w:rPr>
          <w:rFonts w:ascii="Times New Roman" w:hAnsi="Times New Roman" w:cs="Times New Roman"/>
          <w:b/>
          <w:bCs/>
          <w:sz w:val="24"/>
          <w:szCs w:val="24"/>
          <w:lang w:eastAsia="ar-SA"/>
        </w:rPr>
      </w:pPr>
      <w:r w:rsidRPr="0090110F">
        <w:rPr>
          <w:rFonts w:ascii="Times New Roman" w:hAnsi="Times New Roman" w:cs="Times New Roman"/>
          <w:b/>
          <w:bCs/>
          <w:sz w:val="24"/>
          <w:szCs w:val="24"/>
          <w:lang w:eastAsia="ar-SA"/>
        </w:rPr>
        <w:t>41. Для организации телевещания распределяется выделенный диапазон частот между телекомпаниями. Применение какой системы собственности при этом наиболее эффективно:</w:t>
      </w:r>
    </w:p>
    <w:p w:rsidR="00EA06B2" w:rsidRPr="0090110F" w:rsidRDefault="00EA06B2" w:rsidP="0090110F">
      <w:pPr>
        <w:numPr>
          <w:ilvl w:val="0"/>
          <w:numId w:val="315"/>
        </w:numPr>
        <w:suppressAutoHyphens/>
        <w:autoSpaceDE w:val="0"/>
        <w:spacing w:after="0" w:line="240" w:lineRule="auto"/>
        <w:ind w:firstLine="709"/>
        <w:jc w:val="both"/>
        <w:rPr>
          <w:rFonts w:ascii="Times New Roman" w:hAnsi="Times New Roman" w:cs="Times New Roman"/>
          <w:sz w:val="24"/>
          <w:szCs w:val="24"/>
          <w:lang w:eastAsia="ar-SA"/>
        </w:rPr>
      </w:pPr>
      <w:r w:rsidRPr="0090110F">
        <w:rPr>
          <w:rFonts w:ascii="Times New Roman" w:hAnsi="Times New Roman" w:cs="Times New Roman"/>
          <w:sz w:val="24"/>
          <w:szCs w:val="24"/>
          <w:lang w:eastAsia="ar-SA"/>
        </w:rPr>
        <w:t>государственной, с выдачей лицензии на временное пользование диапазоном частот;</w:t>
      </w:r>
    </w:p>
    <w:p w:rsidR="00EA06B2" w:rsidRPr="0090110F" w:rsidRDefault="00EA06B2" w:rsidP="0090110F">
      <w:pPr>
        <w:numPr>
          <w:ilvl w:val="0"/>
          <w:numId w:val="315"/>
        </w:numPr>
        <w:suppressAutoHyphens/>
        <w:autoSpaceDE w:val="0"/>
        <w:spacing w:after="0" w:line="240" w:lineRule="auto"/>
        <w:ind w:firstLine="709"/>
        <w:jc w:val="both"/>
        <w:rPr>
          <w:rFonts w:ascii="Times New Roman" w:hAnsi="Times New Roman" w:cs="Times New Roman"/>
          <w:sz w:val="24"/>
          <w:szCs w:val="24"/>
          <w:lang w:eastAsia="ar-SA"/>
        </w:rPr>
      </w:pPr>
      <w:r w:rsidRPr="0090110F">
        <w:rPr>
          <w:rFonts w:ascii="Times New Roman" w:hAnsi="Times New Roman" w:cs="Times New Roman"/>
          <w:sz w:val="24"/>
          <w:szCs w:val="24"/>
          <w:lang w:eastAsia="ar-SA"/>
        </w:rPr>
        <w:t>коллективной, с участием всех телекомпаний;</w:t>
      </w:r>
    </w:p>
    <w:p w:rsidR="00EA06B2" w:rsidRPr="0090110F" w:rsidRDefault="00EA06B2" w:rsidP="0090110F">
      <w:pPr>
        <w:numPr>
          <w:ilvl w:val="0"/>
          <w:numId w:val="315"/>
        </w:numPr>
        <w:suppressAutoHyphens/>
        <w:autoSpaceDE w:val="0"/>
        <w:spacing w:after="0" w:line="240" w:lineRule="auto"/>
        <w:ind w:firstLine="709"/>
        <w:jc w:val="both"/>
        <w:rPr>
          <w:rFonts w:ascii="Times New Roman" w:hAnsi="Times New Roman" w:cs="Times New Roman"/>
          <w:sz w:val="24"/>
          <w:szCs w:val="24"/>
          <w:lang w:eastAsia="ar-SA"/>
        </w:rPr>
      </w:pPr>
      <w:r w:rsidRPr="0090110F">
        <w:rPr>
          <w:rFonts w:ascii="Times New Roman" w:hAnsi="Times New Roman" w:cs="Times New Roman"/>
          <w:sz w:val="24"/>
          <w:szCs w:val="24"/>
          <w:lang w:eastAsia="ar-SA"/>
        </w:rPr>
        <w:t>частной, с покупкой лицензии;</w:t>
      </w:r>
    </w:p>
    <w:p w:rsidR="00EA06B2" w:rsidRPr="0090110F" w:rsidRDefault="00EA06B2" w:rsidP="0090110F">
      <w:pPr>
        <w:numPr>
          <w:ilvl w:val="0"/>
          <w:numId w:val="315"/>
        </w:numPr>
        <w:suppressAutoHyphens/>
        <w:autoSpaceDE w:val="0"/>
        <w:spacing w:after="0" w:line="240" w:lineRule="auto"/>
        <w:ind w:firstLine="709"/>
        <w:jc w:val="both"/>
        <w:rPr>
          <w:rFonts w:ascii="Times New Roman" w:hAnsi="Times New Roman" w:cs="Times New Roman"/>
          <w:sz w:val="24"/>
          <w:szCs w:val="24"/>
          <w:lang w:eastAsia="ar-SA"/>
        </w:rPr>
      </w:pPr>
      <w:r w:rsidRPr="0090110F">
        <w:rPr>
          <w:rFonts w:ascii="Times New Roman" w:hAnsi="Times New Roman" w:cs="Times New Roman"/>
          <w:sz w:val="24"/>
          <w:szCs w:val="24"/>
          <w:lang w:eastAsia="ar-SA"/>
        </w:rPr>
        <w:t>отсутствие прав, принцип приоритета первой компании начавшей вещание.</w:t>
      </w:r>
    </w:p>
    <w:p w:rsidR="00EA06B2" w:rsidRPr="0090110F" w:rsidRDefault="00EA06B2" w:rsidP="0090110F">
      <w:pPr>
        <w:suppressAutoHyphens/>
        <w:autoSpaceDE w:val="0"/>
        <w:spacing w:after="0" w:line="240" w:lineRule="auto"/>
        <w:jc w:val="both"/>
        <w:rPr>
          <w:rFonts w:ascii="Times New Roman" w:hAnsi="Times New Roman" w:cs="Times New Roman"/>
          <w:sz w:val="24"/>
          <w:szCs w:val="24"/>
          <w:lang w:eastAsia="ar-SA"/>
        </w:rPr>
      </w:pPr>
    </w:p>
    <w:p w:rsidR="00EA06B2" w:rsidRPr="0090110F" w:rsidRDefault="00EA06B2" w:rsidP="0090110F">
      <w:pPr>
        <w:suppressAutoHyphens/>
        <w:autoSpaceDE w:val="0"/>
        <w:spacing w:after="0" w:line="240" w:lineRule="auto"/>
        <w:jc w:val="both"/>
        <w:rPr>
          <w:rFonts w:ascii="Times New Roman" w:hAnsi="Times New Roman" w:cs="Times New Roman"/>
          <w:b/>
          <w:bCs/>
          <w:sz w:val="24"/>
          <w:szCs w:val="24"/>
          <w:lang w:eastAsia="ar-SA"/>
        </w:rPr>
      </w:pPr>
      <w:r w:rsidRPr="0090110F">
        <w:rPr>
          <w:rFonts w:ascii="Times New Roman" w:hAnsi="Times New Roman" w:cs="Times New Roman"/>
          <w:b/>
          <w:bCs/>
          <w:sz w:val="24"/>
          <w:szCs w:val="24"/>
          <w:lang w:eastAsia="ar-SA"/>
        </w:rPr>
        <w:t>42. Что из перечисленного является корректирующей субсидией:</w:t>
      </w:r>
    </w:p>
    <w:p w:rsidR="00EA06B2" w:rsidRPr="0090110F" w:rsidRDefault="00EA06B2" w:rsidP="0090110F">
      <w:pPr>
        <w:numPr>
          <w:ilvl w:val="0"/>
          <w:numId w:val="316"/>
        </w:numPr>
        <w:suppressAutoHyphens/>
        <w:autoSpaceDE w:val="0"/>
        <w:spacing w:after="0" w:line="240" w:lineRule="auto"/>
        <w:ind w:firstLine="709"/>
        <w:jc w:val="both"/>
        <w:rPr>
          <w:rFonts w:ascii="Times New Roman" w:hAnsi="Times New Roman" w:cs="Times New Roman"/>
          <w:sz w:val="24"/>
          <w:szCs w:val="24"/>
          <w:lang w:eastAsia="ar-SA"/>
        </w:rPr>
      </w:pPr>
      <w:r w:rsidRPr="0090110F">
        <w:rPr>
          <w:rFonts w:ascii="Times New Roman" w:hAnsi="Times New Roman" w:cs="Times New Roman"/>
          <w:sz w:val="24"/>
          <w:szCs w:val="24"/>
          <w:lang w:eastAsia="ar-SA"/>
        </w:rPr>
        <w:t>пособия для жертв чернобыльской катастрофы;</w:t>
      </w:r>
    </w:p>
    <w:p w:rsidR="00EA06B2" w:rsidRPr="0090110F" w:rsidRDefault="00EA06B2" w:rsidP="0090110F">
      <w:pPr>
        <w:numPr>
          <w:ilvl w:val="0"/>
          <w:numId w:val="316"/>
        </w:numPr>
        <w:suppressAutoHyphens/>
        <w:autoSpaceDE w:val="0"/>
        <w:spacing w:after="0" w:line="240" w:lineRule="auto"/>
        <w:ind w:firstLine="709"/>
        <w:jc w:val="both"/>
        <w:rPr>
          <w:rFonts w:ascii="Times New Roman" w:hAnsi="Times New Roman" w:cs="Times New Roman"/>
          <w:sz w:val="24"/>
          <w:szCs w:val="24"/>
          <w:lang w:eastAsia="ar-SA"/>
        </w:rPr>
      </w:pPr>
      <w:r w:rsidRPr="0090110F">
        <w:rPr>
          <w:rFonts w:ascii="Times New Roman" w:hAnsi="Times New Roman" w:cs="Times New Roman"/>
          <w:sz w:val="24"/>
          <w:szCs w:val="24"/>
          <w:lang w:eastAsia="ar-SA"/>
        </w:rPr>
        <w:t>таможенные пошлины на импорт товаров;</w:t>
      </w:r>
    </w:p>
    <w:p w:rsidR="00EA06B2" w:rsidRPr="0090110F" w:rsidRDefault="00EA06B2" w:rsidP="0090110F">
      <w:pPr>
        <w:numPr>
          <w:ilvl w:val="0"/>
          <w:numId w:val="316"/>
        </w:numPr>
        <w:suppressAutoHyphens/>
        <w:autoSpaceDE w:val="0"/>
        <w:spacing w:after="0" w:line="240" w:lineRule="auto"/>
        <w:ind w:firstLine="709"/>
        <w:jc w:val="both"/>
        <w:rPr>
          <w:rFonts w:ascii="Times New Roman" w:hAnsi="Times New Roman" w:cs="Times New Roman"/>
          <w:sz w:val="24"/>
          <w:szCs w:val="24"/>
          <w:lang w:eastAsia="ar-SA"/>
        </w:rPr>
      </w:pPr>
      <w:r w:rsidRPr="0090110F">
        <w:rPr>
          <w:rFonts w:ascii="Times New Roman" w:hAnsi="Times New Roman" w:cs="Times New Roman"/>
          <w:sz w:val="24"/>
          <w:szCs w:val="24"/>
          <w:lang w:eastAsia="ar-SA"/>
        </w:rPr>
        <w:t>«северные» надбавки к заработной плате;</w:t>
      </w:r>
    </w:p>
    <w:p w:rsidR="00EA06B2" w:rsidRPr="0090110F" w:rsidRDefault="00EA06B2" w:rsidP="0090110F">
      <w:pPr>
        <w:numPr>
          <w:ilvl w:val="0"/>
          <w:numId w:val="316"/>
        </w:numPr>
        <w:suppressAutoHyphens/>
        <w:autoSpaceDE w:val="0"/>
        <w:spacing w:after="0" w:line="240" w:lineRule="auto"/>
        <w:ind w:firstLine="709"/>
        <w:jc w:val="both"/>
        <w:rPr>
          <w:rFonts w:ascii="Times New Roman" w:hAnsi="Times New Roman" w:cs="Times New Roman"/>
          <w:sz w:val="24"/>
          <w:szCs w:val="24"/>
          <w:lang w:eastAsia="ar-SA"/>
        </w:rPr>
      </w:pPr>
      <w:r w:rsidRPr="0090110F">
        <w:rPr>
          <w:rFonts w:ascii="Times New Roman" w:hAnsi="Times New Roman" w:cs="Times New Roman"/>
          <w:sz w:val="24"/>
          <w:szCs w:val="24"/>
          <w:lang w:eastAsia="ar-SA"/>
        </w:rPr>
        <w:t>нет верного ответа.</w:t>
      </w:r>
    </w:p>
    <w:p w:rsidR="00EA06B2" w:rsidRPr="0090110F" w:rsidRDefault="00EA06B2" w:rsidP="0090110F">
      <w:pPr>
        <w:suppressAutoHyphens/>
        <w:autoSpaceDE w:val="0"/>
        <w:spacing w:after="0" w:line="240" w:lineRule="auto"/>
        <w:ind w:left="314" w:hanging="314"/>
        <w:jc w:val="both"/>
        <w:rPr>
          <w:rFonts w:ascii="Times New Roman" w:hAnsi="Times New Roman" w:cs="Times New Roman"/>
          <w:sz w:val="24"/>
          <w:szCs w:val="24"/>
          <w:lang w:eastAsia="ar-SA"/>
        </w:rPr>
      </w:pPr>
    </w:p>
    <w:p w:rsidR="00EA06B2" w:rsidRPr="0090110F" w:rsidRDefault="00EA06B2" w:rsidP="0090110F">
      <w:pPr>
        <w:suppressAutoHyphens/>
        <w:autoSpaceDE w:val="0"/>
        <w:spacing w:after="0" w:line="240" w:lineRule="auto"/>
        <w:jc w:val="both"/>
        <w:rPr>
          <w:rFonts w:ascii="Times New Roman" w:hAnsi="Times New Roman" w:cs="Times New Roman"/>
          <w:b/>
          <w:bCs/>
          <w:sz w:val="24"/>
          <w:szCs w:val="24"/>
          <w:lang w:eastAsia="ar-SA"/>
        </w:rPr>
      </w:pPr>
      <w:r w:rsidRPr="0090110F">
        <w:rPr>
          <w:rFonts w:ascii="Times New Roman" w:hAnsi="Times New Roman" w:cs="Times New Roman"/>
          <w:b/>
          <w:bCs/>
          <w:sz w:val="24"/>
          <w:szCs w:val="24"/>
          <w:lang w:eastAsia="ar-SA"/>
        </w:rPr>
        <w:t>43. Согласно концепции использования корректирующих налогов для борьбы с курением следует:</w:t>
      </w:r>
    </w:p>
    <w:p w:rsidR="00EA06B2" w:rsidRPr="0090110F" w:rsidRDefault="00EA06B2" w:rsidP="0090110F">
      <w:pPr>
        <w:numPr>
          <w:ilvl w:val="0"/>
          <w:numId w:val="317"/>
        </w:numPr>
        <w:suppressAutoHyphens/>
        <w:autoSpaceDE w:val="0"/>
        <w:spacing w:after="0" w:line="240" w:lineRule="auto"/>
        <w:ind w:firstLine="709"/>
        <w:jc w:val="both"/>
        <w:rPr>
          <w:rFonts w:ascii="Times New Roman" w:hAnsi="Times New Roman" w:cs="Times New Roman"/>
          <w:sz w:val="24"/>
          <w:szCs w:val="24"/>
          <w:lang w:eastAsia="ar-SA"/>
        </w:rPr>
      </w:pPr>
      <w:r w:rsidRPr="0090110F">
        <w:rPr>
          <w:rFonts w:ascii="Times New Roman" w:hAnsi="Times New Roman" w:cs="Times New Roman"/>
          <w:sz w:val="24"/>
          <w:szCs w:val="24"/>
          <w:lang w:eastAsia="ar-SA"/>
        </w:rPr>
        <w:t>увеличивать зарплату некурящим;</w:t>
      </w:r>
    </w:p>
    <w:p w:rsidR="00EA06B2" w:rsidRPr="0090110F" w:rsidRDefault="00EA06B2" w:rsidP="0090110F">
      <w:pPr>
        <w:numPr>
          <w:ilvl w:val="0"/>
          <w:numId w:val="317"/>
        </w:numPr>
        <w:suppressAutoHyphens/>
        <w:autoSpaceDE w:val="0"/>
        <w:spacing w:after="0" w:line="240" w:lineRule="auto"/>
        <w:ind w:firstLine="709"/>
        <w:jc w:val="both"/>
        <w:rPr>
          <w:rFonts w:ascii="Times New Roman" w:hAnsi="Times New Roman" w:cs="Times New Roman"/>
          <w:sz w:val="24"/>
          <w:szCs w:val="24"/>
          <w:lang w:eastAsia="ar-SA"/>
        </w:rPr>
      </w:pPr>
      <w:r w:rsidRPr="0090110F">
        <w:rPr>
          <w:rFonts w:ascii="Times New Roman" w:hAnsi="Times New Roman" w:cs="Times New Roman"/>
          <w:sz w:val="24"/>
          <w:szCs w:val="24"/>
          <w:lang w:eastAsia="ar-SA"/>
        </w:rPr>
        <w:t>уменьшать зарплату курящим;</w:t>
      </w:r>
    </w:p>
    <w:p w:rsidR="00EA06B2" w:rsidRPr="0090110F" w:rsidRDefault="00EA06B2" w:rsidP="0090110F">
      <w:pPr>
        <w:numPr>
          <w:ilvl w:val="0"/>
          <w:numId w:val="317"/>
        </w:numPr>
        <w:suppressAutoHyphens/>
        <w:autoSpaceDE w:val="0"/>
        <w:spacing w:after="0" w:line="240" w:lineRule="auto"/>
        <w:ind w:firstLine="709"/>
        <w:jc w:val="both"/>
        <w:rPr>
          <w:rFonts w:ascii="Times New Roman" w:hAnsi="Times New Roman" w:cs="Times New Roman"/>
          <w:sz w:val="24"/>
          <w:szCs w:val="24"/>
          <w:lang w:eastAsia="ar-SA"/>
        </w:rPr>
      </w:pPr>
      <w:r w:rsidRPr="0090110F">
        <w:rPr>
          <w:rFonts w:ascii="Times New Roman" w:hAnsi="Times New Roman" w:cs="Times New Roman"/>
          <w:sz w:val="24"/>
          <w:szCs w:val="24"/>
          <w:lang w:eastAsia="ar-SA"/>
        </w:rPr>
        <w:t>предложить некурящим членам коллектива купить у курящих право курения;</w:t>
      </w:r>
    </w:p>
    <w:p w:rsidR="00EA06B2" w:rsidRPr="0090110F" w:rsidRDefault="00EA06B2" w:rsidP="0090110F">
      <w:pPr>
        <w:numPr>
          <w:ilvl w:val="0"/>
          <w:numId w:val="317"/>
        </w:numPr>
        <w:suppressAutoHyphens/>
        <w:autoSpaceDE w:val="0"/>
        <w:spacing w:after="0" w:line="240" w:lineRule="auto"/>
        <w:ind w:firstLine="709"/>
        <w:jc w:val="both"/>
        <w:rPr>
          <w:rFonts w:ascii="Times New Roman" w:hAnsi="Times New Roman" w:cs="Times New Roman"/>
          <w:sz w:val="24"/>
          <w:szCs w:val="24"/>
          <w:lang w:eastAsia="ar-SA"/>
        </w:rPr>
      </w:pPr>
      <w:r w:rsidRPr="0090110F">
        <w:rPr>
          <w:rFonts w:ascii="Times New Roman" w:hAnsi="Times New Roman" w:cs="Times New Roman"/>
          <w:sz w:val="24"/>
          <w:szCs w:val="24"/>
          <w:lang w:eastAsia="ar-SA"/>
        </w:rPr>
        <w:t>ограничить продажу табачных изделий.</w:t>
      </w:r>
    </w:p>
    <w:p w:rsidR="00EA06B2" w:rsidRPr="0090110F" w:rsidRDefault="00EA06B2" w:rsidP="0090110F">
      <w:pPr>
        <w:suppressAutoHyphens/>
        <w:autoSpaceDE w:val="0"/>
        <w:spacing w:after="0" w:line="240" w:lineRule="auto"/>
        <w:jc w:val="both"/>
        <w:rPr>
          <w:rFonts w:ascii="Times New Roman" w:hAnsi="Times New Roman" w:cs="Times New Roman"/>
          <w:sz w:val="24"/>
          <w:szCs w:val="24"/>
          <w:lang w:eastAsia="ar-SA"/>
        </w:rPr>
      </w:pPr>
    </w:p>
    <w:p w:rsidR="00EA06B2" w:rsidRPr="0090110F" w:rsidRDefault="00EA06B2" w:rsidP="0090110F">
      <w:pPr>
        <w:suppressAutoHyphens/>
        <w:autoSpaceDE w:val="0"/>
        <w:spacing w:after="0" w:line="240" w:lineRule="auto"/>
        <w:jc w:val="both"/>
        <w:rPr>
          <w:rFonts w:ascii="Times New Roman" w:hAnsi="Times New Roman" w:cs="Times New Roman"/>
          <w:b/>
          <w:bCs/>
          <w:sz w:val="24"/>
          <w:szCs w:val="24"/>
          <w:lang w:eastAsia="ar-SA"/>
        </w:rPr>
      </w:pPr>
      <w:r w:rsidRPr="0090110F">
        <w:rPr>
          <w:rFonts w:ascii="Times New Roman" w:hAnsi="Times New Roman" w:cs="Times New Roman"/>
          <w:b/>
          <w:bCs/>
          <w:sz w:val="24"/>
          <w:szCs w:val="24"/>
          <w:lang w:eastAsia="ar-SA"/>
        </w:rPr>
        <w:t>44.</w:t>
      </w:r>
      <w:r>
        <w:rPr>
          <w:rFonts w:ascii="Times New Roman" w:hAnsi="Times New Roman" w:cs="Times New Roman"/>
          <w:b/>
          <w:bCs/>
          <w:sz w:val="24"/>
          <w:szCs w:val="24"/>
          <w:lang w:eastAsia="ar-SA"/>
        </w:rPr>
        <w:t xml:space="preserve"> </w:t>
      </w:r>
      <w:r w:rsidRPr="0090110F">
        <w:rPr>
          <w:rFonts w:ascii="Times New Roman" w:hAnsi="Times New Roman" w:cs="Times New Roman"/>
          <w:b/>
          <w:bCs/>
          <w:sz w:val="24"/>
          <w:szCs w:val="24"/>
          <w:lang w:eastAsia="ar-SA"/>
        </w:rPr>
        <w:t>Все блага в соответствии с особенностями их предоставления делятся на:</w:t>
      </w:r>
    </w:p>
    <w:p w:rsidR="00EA06B2" w:rsidRPr="0090110F" w:rsidRDefault="00EA06B2" w:rsidP="0090110F">
      <w:pPr>
        <w:numPr>
          <w:ilvl w:val="0"/>
          <w:numId w:val="318"/>
        </w:numPr>
        <w:suppressAutoHyphens/>
        <w:autoSpaceDE w:val="0"/>
        <w:spacing w:after="0" w:line="240" w:lineRule="auto"/>
        <w:ind w:firstLine="709"/>
        <w:jc w:val="both"/>
        <w:rPr>
          <w:rFonts w:ascii="Times New Roman" w:hAnsi="Times New Roman" w:cs="Times New Roman"/>
          <w:sz w:val="24"/>
          <w:szCs w:val="24"/>
          <w:lang w:eastAsia="ar-SA"/>
        </w:rPr>
      </w:pPr>
      <w:r w:rsidRPr="0090110F">
        <w:rPr>
          <w:rFonts w:ascii="Times New Roman" w:hAnsi="Times New Roman" w:cs="Times New Roman"/>
          <w:sz w:val="24"/>
          <w:szCs w:val="24"/>
          <w:lang w:eastAsia="ar-SA"/>
        </w:rPr>
        <w:t>нормальные и низшие блага;</w:t>
      </w:r>
    </w:p>
    <w:p w:rsidR="00EA06B2" w:rsidRPr="0090110F" w:rsidRDefault="00EA06B2" w:rsidP="0090110F">
      <w:pPr>
        <w:numPr>
          <w:ilvl w:val="0"/>
          <w:numId w:val="318"/>
        </w:numPr>
        <w:suppressAutoHyphens/>
        <w:autoSpaceDE w:val="0"/>
        <w:spacing w:after="0" w:line="240" w:lineRule="auto"/>
        <w:ind w:firstLine="709"/>
        <w:jc w:val="both"/>
        <w:rPr>
          <w:rFonts w:ascii="Times New Roman" w:hAnsi="Times New Roman" w:cs="Times New Roman"/>
          <w:sz w:val="24"/>
          <w:szCs w:val="24"/>
          <w:lang w:eastAsia="ar-SA"/>
        </w:rPr>
      </w:pPr>
      <w:r w:rsidRPr="0090110F">
        <w:rPr>
          <w:rFonts w:ascii="Times New Roman" w:hAnsi="Times New Roman" w:cs="Times New Roman"/>
          <w:sz w:val="24"/>
          <w:szCs w:val="24"/>
          <w:lang w:eastAsia="ar-SA"/>
        </w:rPr>
        <w:t>общественные и частные блага;</w:t>
      </w:r>
    </w:p>
    <w:p w:rsidR="00EA06B2" w:rsidRPr="0090110F" w:rsidRDefault="00EA06B2" w:rsidP="0090110F">
      <w:pPr>
        <w:numPr>
          <w:ilvl w:val="0"/>
          <w:numId w:val="318"/>
        </w:numPr>
        <w:suppressAutoHyphens/>
        <w:autoSpaceDE w:val="0"/>
        <w:spacing w:after="0" w:line="240" w:lineRule="auto"/>
        <w:ind w:firstLine="709"/>
        <w:jc w:val="both"/>
        <w:rPr>
          <w:rFonts w:ascii="Times New Roman" w:hAnsi="Times New Roman" w:cs="Times New Roman"/>
          <w:sz w:val="24"/>
          <w:szCs w:val="24"/>
          <w:lang w:eastAsia="ar-SA"/>
        </w:rPr>
      </w:pPr>
      <w:r w:rsidRPr="0090110F">
        <w:rPr>
          <w:rFonts w:ascii="Times New Roman" w:hAnsi="Times New Roman" w:cs="Times New Roman"/>
          <w:sz w:val="24"/>
          <w:szCs w:val="24"/>
          <w:lang w:eastAsia="ar-SA"/>
        </w:rPr>
        <w:t>полноценные и неполноценные блага;</w:t>
      </w:r>
    </w:p>
    <w:p w:rsidR="00EA06B2" w:rsidRPr="0090110F" w:rsidRDefault="00EA06B2" w:rsidP="0090110F">
      <w:pPr>
        <w:numPr>
          <w:ilvl w:val="0"/>
          <w:numId w:val="318"/>
        </w:numPr>
        <w:suppressAutoHyphens/>
        <w:autoSpaceDE w:val="0"/>
        <w:spacing w:after="0" w:line="240" w:lineRule="auto"/>
        <w:ind w:firstLine="709"/>
        <w:jc w:val="both"/>
        <w:rPr>
          <w:rFonts w:ascii="Times New Roman" w:hAnsi="Times New Roman" w:cs="Times New Roman"/>
          <w:sz w:val="24"/>
          <w:szCs w:val="24"/>
          <w:lang w:eastAsia="ar-SA"/>
        </w:rPr>
      </w:pPr>
      <w:r w:rsidRPr="0090110F">
        <w:rPr>
          <w:rFonts w:ascii="Times New Roman" w:hAnsi="Times New Roman" w:cs="Times New Roman"/>
          <w:sz w:val="24"/>
          <w:szCs w:val="24"/>
          <w:lang w:eastAsia="ar-SA"/>
        </w:rPr>
        <w:t xml:space="preserve"> предметы роскоши и блага первой необходимости.</w:t>
      </w:r>
    </w:p>
    <w:p w:rsidR="00EA06B2" w:rsidRPr="0090110F" w:rsidRDefault="00EA06B2" w:rsidP="0090110F">
      <w:pPr>
        <w:spacing w:after="0" w:line="240" w:lineRule="auto"/>
        <w:ind w:firstLine="709"/>
        <w:jc w:val="both"/>
        <w:rPr>
          <w:rFonts w:ascii="Times New Roman" w:hAnsi="Times New Roman" w:cs="Times New Roman"/>
          <w:sz w:val="24"/>
          <w:szCs w:val="24"/>
        </w:rPr>
      </w:pPr>
    </w:p>
    <w:p w:rsidR="00EA06B2" w:rsidRPr="0090110F" w:rsidRDefault="00EA06B2" w:rsidP="0090110F">
      <w:pPr>
        <w:spacing w:after="0" w:line="240" w:lineRule="auto"/>
        <w:jc w:val="both"/>
        <w:rPr>
          <w:rFonts w:ascii="Times New Roman" w:hAnsi="Times New Roman" w:cs="Times New Roman"/>
          <w:b/>
          <w:bCs/>
          <w:sz w:val="24"/>
          <w:szCs w:val="24"/>
        </w:rPr>
      </w:pPr>
      <w:r w:rsidRPr="0090110F">
        <w:rPr>
          <w:rFonts w:ascii="Times New Roman" w:hAnsi="Times New Roman" w:cs="Times New Roman"/>
          <w:b/>
          <w:bCs/>
          <w:sz w:val="24"/>
          <w:szCs w:val="24"/>
        </w:rPr>
        <w:t>45. К чистым общественным благам относятся блага, которые характеризуются следующими признаками:</w:t>
      </w:r>
    </w:p>
    <w:p w:rsidR="00EA06B2" w:rsidRPr="0090110F" w:rsidRDefault="00EA06B2" w:rsidP="0090110F">
      <w:pPr>
        <w:numPr>
          <w:ilvl w:val="0"/>
          <w:numId w:val="319"/>
        </w:numPr>
        <w:suppressAutoHyphens/>
        <w:autoSpaceDE w:val="0"/>
        <w:spacing w:after="0" w:line="240" w:lineRule="auto"/>
        <w:ind w:firstLine="709"/>
        <w:jc w:val="both"/>
        <w:rPr>
          <w:rFonts w:ascii="Times New Roman" w:hAnsi="Times New Roman" w:cs="Times New Roman"/>
          <w:sz w:val="24"/>
          <w:szCs w:val="24"/>
          <w:lang w:eastAsia="ar-SA"/>
        </w:rPr>
      </w:pPr>
      <w:r w:rsidRPr="0090110F">
        <w:rPr>
          <w:rFonts w:ascii="Times New Roman" w:hAnsi="Times New Roman" w:cs="Times New Roman"/>
          <w:sz w:val="24"/>
          <w:szCs w:val="24"/>
          <w:lang w:eastAsia="ar-SA"/>
        </w:rPr>
        <w:t>неизбирательностью в потреблении;</w:t>
      </w:r>
    </w:p>
    <w:p w:rsidR="00EA06B2" w:rsidRPr="0090110F" w:rsidRDefault="00EA06B2" w:rsidP="0090110F">
      <w:pPr>
        <w:numPr>
          <w:ilvl w:val="0"/>
          <w:numId w:val="319"/>
        </w:numPr>
        <w:suppressAutoHyphens/>
        <w:autoSpaceDE w:val="0"/>
        <w:spacing w:after="0" w:line="240" w:lineRule="auto"/>
        <w:ind w:firstLine="709"/>
        <w:jc w:val="both"/>
        <w:rPr>
          <w:rFonts w:ascii="Times New Roman" w:hAnsi="Times New Roman" w:cs="Times New Roman"/>
          <w:sz w:val="24"/>
          <w:szCs w:val="24"/>
          <w:lang w:eastAsia="ar-SA"/>
        </w:rPr>
      </w:pPr>
      <w:r w:rsidRPr="0090110F">
        <w:rPr>
          <w:rFonts w:ascii="Times New Roman" w:hAnsi="Times New Roman" w:cs="Times New Roman"/>
          <w:sz w:val="24"/>
          <w:szCs w:val="24"/>
          <w:lang w:eastAsia="ar-SA"/>
        </w:rPr>
        <w:t>неисключаемостью в потреблении;</w:t>
      </w:r>
    </w:p>
    <w:p w:rsidR="00EA06B2" w:rsidRPr="0090110F" w:rsidRDefault="00EA06B2" w:rsidP="0090110F">
      <w:pPr>
        <w:numPr>
          <w:ilvl w:val="0"/>
          <w:numId w:val="319"/>
        </w:numPr>
        <w:suppressAutoHyphens/>
        <w:autoSpaceDE w:val="0"/>
        <w:spacing w:after="0" w:line="240" w:lineRule="auto"/>
        <w:ind w:firstLine="709"/>
        <w:jc w:val="both"/>
        <w:rPr>
          <w:rFonts w:ascii="Times New Roman" w:hAnsi="Times New Roman" w:cs="Times New Roman"/>
          <w:sz w:val="24"/>
          <w:szCs w:val="24"/>
          <w:lang w:eastAsia="ar-SA"/>
        </w:rPr>
      </w:pPr>
      <w:r w:rsidRPr="0090110F">
        <w:rPr>
          <w:rFonts w:ascii="Times New Roman" w:hAnsi="Times New Roman" w:cs="Times New Roman"/>
          <w:sz w:val="24"/>
          <w:szCs w:val="24"/>
          <w:lang w:eastAsia="ar-SA"/>
        </w:rPr>
        <w:t>неконкурентностью в потреблении;</w:t>
      </w:r>
    </w:p>
    <w:p w:rsidR="00EA06B2" w:rsidRPr="0090110F" w:rsidRDefault="00EA06B2" w:rsidP="0090110F">
      <w:pPr>
        <w:numPr>
          <w:ilvl w:val="0"/>
          <w:numId w:val="319"/>
        </w:numPr>
        <w:suppressAutoHyphens/>
        <w:autoSpaceDE w:val="0"/>
        <w:spacing w:after="0" w:line="240" w:lineRule="auto"/>
        <w:ind w:firstLine="709"/>
        <w:jc w:val="both"/>
        <w:rPr>
          <w:rFonts w:ascii="Times New Roman" w:hAnsi="Times New Roman" w:cs="Times New Roman"/>
          <w:sz w:val="24"/>
          <w:szCs w:val="24"/>
          <w:lang w:eastAsia="ar-SA"/>
        </w:rPr>
      </w:pPr>
      <w:r w:rsidRPr="0090110F">
        <w:rPr>
          <w:rFonts w:ascii="Times New Roman" w:hAnsi="Times New Roman" w:cs="Times New Roman"/>
          <w:sz w:val="24"/>
          <w:szCs w:val="24"/>
          <w:lang w:eastAsia="ar-SA"/>
        </w:rPr>
        <w:t>все перечисленное верно.</w:t>
      </w:r>
    </w:p>
    <w:p w:rsidR="00EA06B2" w:rsidRPr="0090110F" w:rsidRDefault="00EA06B2" w:rsidP="0090110F">
      <w:pPr>
        <w:suppressAutoHyphens/>
        <w:autoSpaceDE w:val="0"/>
        <w:spacing w:after="0" w:line="240" w:lineRule="auto"/>
        <w:jc w:val="both"/>
        <w:rPr>
          <w:rFonts w:ascii="Times New Roman" w:hAnsi="Times New Roman" w:cs="Times New Roman"/>
          <w:sz w:val="24"/>
          <w:szCs w:val="24"/>
          <w:lang w:eastAsia="ar-SA"/>
        </w:rPr>
      </w:pPr>
    </w:p>
    <w:p w:rsidR="00EA06B2" w:rsidRPr="0090110F" w:rsidRDefault="00EA06B2" w:rsidP="0090110F">
      <w:pPr>
        <w:suppressAutoHyphens/>
        <w:autoSpaceDE w:val="0"/>
        <w:spacing w:after="0" w:line="240" w:lineRule="auto"/>
        <w:ind w:right="-3"/>
        <w:jc w:val="both"/>
        <w:rPr>
          <w:rFonts w:ascii="Times New Roman" w:hAnsi="Times New Roman" w:cs="Times New Roman"/>
          <w:b/>
          <w:bCs/>
          <w:sz w:val="24"/>
          <w:szCs w:val="24"/>
          <w:lang w:eastAsia="ar-SA"/>
        </w:rPr>
      </w:pPr>
      <w:r w:rsidRPr="0090110F">
        <w:rPr>
          <w:rFonts w:ascii="Times New Roman" w:hAnsi="Times New Roman" w:cs="Times New Roman"/>
          <w:b/>
          <w:bCs/>
          <w:sz w:val="24"/>
          <w:szCs w:val="24"/>
          <w:lang w:eastAsia="ar-SA"/>
        </w:rPr>
        <w:t xml:space="preserve">46. </w:t>
      </w:r>
      <w:r w:rsidRPr="0090110F">
        <w:rPr>
          <w:rFonts w:ascii="Times New Roman" w:hAnsi="Times New Roman" w:cs="Times New Roman"/>
          <w:b/>
          <w:bCs/>
          <w:spacing w:val="50"/>
          <w:sz w:val="24"/>
          <w:szCs w:val="24"/>
          <w:lang w:val="en-US" w:eastAsia="ar-SA"/>
        </w:rPr>
        <w:t>K</w:t>
      </w:r>
      <w:r w:rsidRPr="0090110F">
        <w:rPr>
          <w:rFonts w:ascii="Times New Roman" w:hAnsi="Times New Roman" w:cs="Times New Roman"/>
          <w:b/>
          <w:bCs/>
          <w:sz w:val="24"/>
          <w:szCs w:val="24"/>
          <w:lang w:eastAsia="ar-SA"/>
        </w:rPr>
        <w:t>чистым частным благам относятся блага, которые характеризуются следующими признаками:</w:t>
      </w:r>
    </w:p>
    <w:p w:rsidR="00EA06B2" w:rsidRPr="0090110F" w:rsidRDefault="00EA06B2" w:rsidP="0090110F">
      <w:pPr>
        <w:numPr>
          <w:ilvl w:val="0"/>
          <w:numId w:val="320"/>
        </w:numPr>
        <w:suppressAutoHyphens/>
        <w:autoSpaceDE w:val="0"/>
        <w:spacing w:after="0" w:line="240" w:lineRule="auto"/>
        <w:ind w:firstLine="709"/>
        <w:jc w:val="both"/>
        <w:rPr>
          <w:rFonts w:ascii="Times New Roman" w:hAnsi="Times New Roman" w:cs="Times New Roman"/>
          <w:sz w:val="24"/>
          <w:szCs w:val="24"/>
          <w:lang w:eastAsia="ar-SA"/>
        </w:rPr>
      </w:pPr>
      <w:r w:rsidRPr="0090110F">
        <w:rPr>
          <w:rFonts w:ascii="Times New Roman" w:hAnsi="Times New Roman" w:cs="Times New Roman"/>
          <w:sz w:val="24"/>
          <w:szCs w:val="24"/>
          <w:lang w:eastAsia="ar-SA"/>
        </w:rPr>
        <w:t>избирательностью в потреблении;</w:t>
      </w:r>
    </w:p>
    <w:p w:rsidR="00EA06B2" w:rsidRPr="0090110F" w:rsidRDefault="00EA06B2" w:rsidP="0090110F">
      <w:pPr>
        <w:numPr>
          <w:ilvl w:val="0"/>
          <w:numId w:val="320"/>
        </w:numPr>
        <w:suppressAutoHyphens/>
        <w:autoSpaceDE w:val="0"/>
        <w:spacing w:after="0" w:line="240" w:lineRule="auto"/>
        <w:ind w:firstLine="709"/>
        <w:jc w:val="both"/>
        <w:rPr>
          <w:rFonts w:ascii="Times New Roman" w:hAnsi="Times New Roman" w:cs="Times New Roman"/>
          <w:sz w:val="24"/>
          <w:szCs w:val="24"/>
          <w:lang w:eastAsia="ar-SA"/>
        </w:rPr>
      </w:pPr>
      <w:r w:rsidRPr="0090110F">
        <w:rPr>
          <w:rFonts w:ascii="Times New Roman" w:hAnsi="Times New Roman" w:cs="Times New Roman"/>
          <w:sz w:val="24"/>
          <w:szCs w:val="24"/>
          <w:lang w:eastAsia="ar-SA"/>
        </w:rPr>
        <w:t>конкурентностью в потреблении;</w:t>
      </w:r>
    </w:p>
    <w:p w:rsidR="00EA06B2" w:rsidRPr="0090110F" w:rsidRDefault="00EA06B2" w:rsidP="0090110F">
      <w:pPr>
        <w:numPr>
          <w:ilvl w:val="0"/>
          <w:numId w:val="320"/>
        </w:numPr>
        <w:suppressAutoHyphens/>
        <w:autoSpaceDE w:val="0"/>
        <w:spacing w:after="0" w:line="240" w:lineRule="auto"/>
        <w:ind w:firstLine="709"/>
        <w:jc w:val="both"/>
        <w:rPr>
          <w:rFonts w:ascii="Times New Roman" w:hAnsi="Times New Roman" w:cs="Times New Roman"/>
          <w:sz w:val="24"/>
          <w:szCs w:val="24"/>
          <w:lang w:eastAsia="ar-SA"/>
        </w:rPr>
      </w:pPr>
      <w:r w:rsidRPr="0090110F">
        <w:rPr>
          <w:rFonts w:ascii="Times New Roman" w:hAnsi="Times New Roman" w:cs="Times New Roman"/>
          <w:sz w:val="24"/>
          <w:szCs w:val="24"/>
          <w:lang w:eastAsia="ar-SA"/>
        </w:rPr>
        <w:t>неисключаемостью в потреблении;</w:t>
      </w:r>
    </w:p>
    <w:p w:rsidR="00EA06B2" w:rsidRPr="0090110F" w:rsidRDefault="00EA06B2" w:rsidP="0090110F">
      <w:pPr>
        <w:numPr>
          <w:ilvl w:val="0"/>
          <w:numId w:val="320"/>
        </w:numPr>
        <w:suppressAutoHyphens/>
        <w:autoSpaceDE w:val="0"/>
        <w:spacing w:after="0" w:line="240" w:lineRule="auto"/>
        <w:ind w:firstLine="709"/>
        <w:jc w:val="both"/>
        <w:rPr>
          <w:rFonts w:ascii="Times New Roman" w:hAnsi="Times New Roman" w:cs="Times New Roman"/>
          <w:spacing w:val="30"/>
          <w:sz w:val="24"/>
          <w:szCs w:val="24"/>
          <w:lang w:eastAsia="ar-SA"/>
        </w:rPr>
      </w:pPr>
      <w:r w:rsidRPr="0090110F">
        <w:rPr>
          <w:rFonts w:ascii="Times New Roman" w:hAnsi="Times New Roman" w:cs="Times New Roman"/>
          <w:sz w:val="24"/>
          <w:szCs w:val="24"/>
          <w:lang w:eastAsia="ar-SA"/>
        </w:rPr>
        <w:t xml:space="preserve">верно </w:t>
      </w:r>
      <w:r w:rsidRPr="0090110F">
        <w:rPr>
          <w:rFonts w:ascii="Times New Roman" w:hAnsi="Times New Roman" w:cs="Times New Roman"/>
          <w:spacing w:val="30"/>
          <w:sz w:val="24"/>
          <w:szCs w:val="24"/>
          <w:lang w:eastAsia="ar-SA"/>
        </w:rPr>
        <w:t>1)и 2).</w:t>
      </w:r>
    </w:p>
    <w:p w:rsidR="00EA06B2" w:rsidRPr="0090110F" w:rsidRDefault="00EA06B2" w:rsidP="0090110F">
      <w:pPr>
        <w:suppressAutoHyphens/>
        <w:autoSpaceDE w:val="0"/>
        <w:spacing w:after="0" w:line="240" w:lineRule="auto"/>
        <w:jc w:val="both"/>
        <w:rPr>
          <w:rFonts w:ascii="Times New Roman" w:hAnsi="Times New Roman" w:cs="Times New Roman"/>
          <w:sz w:val="24"/>
          <w:szCs w:val="24"/>
          <w:lang w:eastAsia="ar-SA"/>
        </w:rPr>
      </w:pPr>
    </w:p>
    <w:p w:rsidR="00EA06B2" w:rsidRPr="0090110F" w:rsidRDefault="00EA06B2" w:rsidP="0090110F">
      <w:pPr>
        <w:suppressAutoHyphens/>
        <w:autoSpaceDE w:val="0"/>
        <w:spacing w:after="0" w:line="240" w:lineRule="auto"/>
        <w:jc w:val="both"/>
        <w:rPr>
          <w:rFonts w:ascii="Times New Roman" w:hAnsi="Times New Roman" w:cs="Times New Roman"/>
          <w:b/>
          <w:bCs/>
          <w:sz w:val="24"/>
          <w:szCs w:val="24"/>
          <w:lang w:eastAsia="ar-SA"/>
        </w:rPr>
      </w:pPr>
      <w:r w:rsidRPr="0090110F">
        <w:rPr>
          <w:rFonts w:ascii="Times New Roman" w:hAnsi="Times New Roman" w:cs="Times New Roman"/>
          <w:b/>
          <w:bCs/>
          <w:spacing w:val="-20"/>
          <w:sz w:val="24"/>
          <w:szCs w:val="24"/>
          <w:lang w:eastAsia="ar-SA"/>
        </w:rPr>
        <w:t>47.</w:t>
      </w:r>
      <w:r w:rsidRPr="0090110F">
        <w:rPr>
          <w:rFonts w:ascii="Times New Roman" w:hAnsi="Times New Roman" w:cs="Times New Roman"/>
          <w:b/>
          <w:bCs/>
          <w:sz w:val="24"/>
          <w:szCs w:val="24"/>
          <w:lang w:eastAsia="ar-SA"/>
        </w:rPr>
        <w:t>Неизбирательность в потреблении блага означает, что:</w:t>
      </w:r>
    </w:p>
    <w:p w:rsidR="00EA06B2" w:rsidRPr="0090110F" w:rsidRDefault="00EA06B2" w:rsidP="0090110F">
      <w:pPr>
        <w:numPr>
          <w:ilvl w:val="0"/>
          <w:numId w:val="321"/>
        </w:numPr>
        <w:suppressAutoHyphens/>
        <w:autoSpaceDE w:val="0"/>
        <w:spacing w:after="0" w:line="240" w:lineRule="auto"/>
        <w:ind w:right="-3" w:firstLine="668"/>
        <w:jc w:val="both"/>
        <w:rPr>
          <w:rFonts w:ascii="Times New Roman" w:hAnsi="Times New Roman" w:cs="Times New Roman"/>
          <w:sz w:val="24"/>
          <w:szCs w:val="24"/>
          <w:lang w:eastAsia="ar-SA"/>
        </w:rPr>
      </w:pPr>
      <w:r w:rsidRPr="0090110F">
        <w:rPr>
          <w:rFonts w:ascii="Times New Roman" w:hAnsi="Times New Roman" w:cs="Times New Roman"/>
          <w:sz w:val="24"/>
          <w:szCs w:val="24"/>
          <w:lang w:eastAsia="ar-SA"/>
        </w:rPr>
        <w:t xml:space="preserve">потребление блага одним субъектом не ограничивает возможности </w:t>
      </w:r>
      <w:r w:rsidRPr="0090110F">
        <w:rPr>
          <w:rFonts w:ascii="Times New Roman" w:hAnsi="Times New Roman" w:cs="Times New Roman"/>
          <w:sz w:val="24"/>
          <w:szCs w:val="24"/>
          <w:lang w:eastAsia="ar-SA"/>
        </w:rPr>
        <w:tab/>
        <w:t>для получения полезности от потребления того же блага другими субъектами;</w:t>
      </w:r>
    </w:p>
    <w:p w:rsidR="00EA06B2" w:rsidRPr="0090110F" w:rsidRDefault="00EA06B2" w:rsidP="0090110F">
      <w:pPr>
        <w:numPr>
          <w:ilvl w:val="0"/>
          <w:numId w:val="321"/>
        </w:numPr>
        <w:suppressAutoHyphens/>
        <w:autoSpaceDE w:val="0"/>
        <w:spacing w:after="0" w:line="240" w:lineRule="auto"/>
        <w:ind w:right="-3" w:firstLine="668"/>
        <w:jc w:val="both"/>
        <w:rPr>
          <w:rFonts w:ascii="Times New Roman" w:hAnsi="Times New Roman" w:cs="Times New Roman"/>
          <w:sz w:val="24"/>
          <w:szCs w:val="24"/>
          <w:lang w:eastAsia="ar-SA"/>
        </w:rPr>
      </w:pPr>
      <w:r w:rsidRPr="0090110F">
        <w:rPr>
          <w:rFonts w:ascii="Times New Roman" w:hAnsi="Times New Roman" w:cs="Times New Roman"/>
          <w:sz w:val="24"/>
          <w:szCs w:val="24"/>
          <w:lang w:eastAsia="ar-SA"/>
        </w:rPr>
        <w:t>потребитель не в праве отказаться от потребления блага, а само потребление блага рассматривается как обязательное для всех членов;</w:t>
      </w:r>
    </w:p>
    <w:p w:rsidR="00EA06B2" w:rsidRPr="0090110F" w:rsidRDefault="00EA06B2" w:rsidP="0090110F">
      <w:pPr>
        <w:suppressAutoHyphens/>
        <w:autoSpaceDE w:val="0"/>
        <w:spacing w:after="0" w:line="240" w:lineRule="auto"/>
        <w:ind w:right="-3"/>
        <w:jc w:val="both"/>
        <w:rPr>
          <w:rFonts w:ascii="Times New Roman" w:hAnsi="Times New Roman" w:cs="Times New Roman"/>
          <w:sz w:val="24"/>
          <w:szCs w:val="24"/>
          <w:lang w:eastAsia="ar-SA"/>
        </w:rPr>
      </w:pPr>
    </w:p>
    <w:p w:rsidR="00EA06B2" w:rsidRPr="0090110F" w:rsidRDefault="00EA06B2" w:rsidP="0090110F">
      <w:pPr>
        <w:suppressAutoHyphens/>
        <w:autoSpaceDE w:val="0"/>
        <w:spacing w:after="0" w:line="240" w:lineRule="auto"/>
        <w:ind w:right="-3"/>
        <w:jc w:val="both"/>
        <w:rPr>
          <w:rFonts w:ascii="Times New Roman" w:hAnsi="Times New Roman" w:cs="Times New Roman"/>
          <w:sz w:val="24"/>
          <w:szCs w:val="24"/>
          <w:lang w:eastAsia="ar-SA"/>
        </w:rPr>
      </w:pPr>
    </w:p>
    <w:p w:rsidR="00EA06B2" w:rsidRPr="0090110F" w:rsidRDefault="00EA06B2" w:rsidP="0090110F">
      <w:pPr>
        <w:numPr>
          <w:ilvl w:val="0"/>
          <w:numId w:val="321"/>
        </w:numPr>
        <w:suppressAutoHyphens/>
        <w:autoSpaceDE w:val="0"/>
        <w:spacing w:after="0" w:line="240" w:lineRule="auto"/>
        <w:ind w:right="-3" w:firstLine="668"/>
        <w:jc w:val="both"/>
        <w:rPr>
          <w:rFonts w:ascii="Times New Roman" w:hAnsi="Times New Roman" w:cs="Times New Roman"/>
          <w:sz w:val="24"/>
          <w:szCs w:val="24"/>
          <w:lang w:eastAsia="ar-SA"/>
        </w:rPr>
      </w:pPr>
      <w:r w:rsidRPr="0090110F">
        <w:rPr>
          <w:rFonts w:ascii="Times New Roman" w:hAnsi="Times New Roman" w:cs="Times New Roman"/>
          <w:sz w:val="24"/>
          <w:szCs w:val="24"/>
          <w:lang w:eastAsia="ar-SA"/>
        </w:rPr>
        <w:t xml:space="preserve">государство предписывает тип блага, но выбор в способе его </w:t>
      </w:r>
      <w:r w:rsidRPr="0090110F">
        <w:rPr>
          <w:rFonts w:ascii="Times New Roman" w:hAnsi="Times New Roman" w:cs="Times New Roman"/>
          <w:sz w:val="24"/>
          <w:szCs w:val="24"/>
          <w:lang w:eastAsia="ar-SA"/>
        </w:rPr>
        <w:tab/>
        <w:t>потребления остается за потребителем;</w:t>
      </w:r>
    </w:p>
    <w:p w:rsidR="00EA06B2" w:rsidRDefault="00EA06B2" w:rsidP="0090110F">
      <w:pPr>
        <w:numPr>
          <w:ilvl w:val="0"/>
          <w:numId w:val="321"/>
        </w:numPr>
        <w:suppressAutoHyphens/>
        <w:autoSpaceDE w:val="0"/>
        <w:spacing w:after="0" w:line="240" w:lineRule="auto"/>
        <w:ind w:right="-3" w:firstLine="668"/>
        <w:jc w:val="both"/>
        <w:rPr>
          <w:rFonts w:ascii="Times New Roman" w:hAnsi="Times New Roman" w:cs="Times New Roman"/>
          <w:sz w:val="24"/>
          <w:szCs w:val="24"/>
          <w:lang w:eastAsia="ar-SA"/>
        </w:rPr>
      </w:pPr>
      <w:r w:rsidRPr="0090110F">
        <w:rPr>
          <w:rFonts w:ascii="Times New Roman" w:hAnsi="Times New Roman" w:cs="Times New Roman"/>
          <w:sz w:val="24"/>
          <w:szCs w:val="24"/>
          <w:lang w:eastAsia="ar-SA"/>
        </w:rPr>
        <w:t>потребитель не вправе выбирать блага, и должен потреблять благо, выпавшее ему случайным образом.</w:t>
      </w:r>
    </w:p>
    <w:p w:rsidR="00EA06B2" w:rsidRPr="0090110F" w:rsidRDefault="00EA06B2" w:rsidP="00AE2DD7">
      <w:pPr>
        <w:suppressAutoHyphens/>
        <w:autoSpaceDE w:val="0"/>
        <w:spacing w:after="0" w:line="240" w:lineRule="auto"/>
        <w:ind w:left="668" w:right="-3"/>
        <w:jc w:val="both"/>
        <w:rPr>
          <w:rFonts w:ascii="Times New Roman" w:hAnsi="Times New Roman" w:cs="Times New Roman"/>
          <w:sz w:val="24"/>
          <w:szCs w:val="24"/>
          <w:lang w:eastAsia="ar-SA"/>
        </w:rPr>
      </w:pPr>
    </w:p>
    <w:p w:rsidR="00EA06B2" w:rsidRPr="0090110F" w:rsidRDefault="00EA06B2" w:rsidP="0090110F">
      <w:pPr>
        <w:suppressAutoHyphens/>
        <w:autoSpaceDE w:val="0"/>
        <w:spacing w:before="211" w:after="0" w:line="240" w:lineRule="auto"/>
        <w:jc w:val="both"/>
        <w:rPr>
          <w:rFonts w:ascii="Times New Roman" w:hAnsi="Times New Roman" w:cs="Times New Roman"/>
          <w:b/>
          <w:bCs/>
          <w:sz w:val="24"/>
          <w:szCs w:val="24"/>
          <w:lang w:eastAsia="ar-SA"/>
        </w:rPr>
      </w:pPr>
      <w:r w:rsidRPr="0090110F">
        <w:rPr>
          <w:rFonts w:ascii="Times New Roman" w:hAnsi="Times New Roman" w:cs="Times New Roman"/>
          <w:b/>
          <w:bCs/>
          <w:sz w:val="24"/>
          <w:szCs w:val="24"/>
          <w:lang w:eastAsia="ar-SA"/>
        </w:rPr>
        <w:t>48. Чистое общественное благо отличается от частного тем, что:</w:t>
      </w:r>
    </w:p>
    <w:p w:rsidR="00EA06B2" w:rsidRPr="0090110F" w:rsidRDefault="00EA06B2" w:rsidP="0090110F">
      <w:pPr>
        <w:numPr>
          <w:ilvl w:val="0"/>
          <w:numId w:val="322"/>
        </w:numPr>
        <w:suppressAutoHyphens/>
        <w:autoSpaceDE w:val="0"/>
        <w:spacing w:after="0" w:line="240" w:lineRule="auto"/>
        <w:ind w:firstLine="709"/>
        <w:jc w:val="both"/>
        <w:rPr>
          <w:rFonts w:ascii="Times New Roman" w:hAnsi="Times New Roman" w:cs="Times New Roman"/>
          <w:sz w:val="24"/>
          <w:szCs w:val="24"/>
          <w:lang w:eastAsia="ar-SA"/>
        </w:rPr>
      </w:pPr>
      <w:r w:rsidRPr="0090110F">
        <w:rPr>
          <w:rFonts w:ascii="Times New Roman" w:hAnsi="Times New Roman" w:cs="Times New Roman"/>
          <w:sz w:val="24"/>
          <w:szCs w:val="24"/>
          <w:lang w:eastAsia="ar-SA"/>
        </w:rPr>
        <w:t>его потребление дает положительный внешний эффект;</w:t>
      </w:r>
    </w:p>
    <w:p w:rsidR="00EA06B2" w:rsidRPr="0090110F" w:rsidRDefault="00EA06B2" w:rsidP="0090110F">
      <w:pPr>
        <w:numPr>
          <w:ilvl w:val="0"/>
          <w:numId w:val="322"/>
        </w:numPr>
        <w:suppressAutoHyphens/>
        <w:autoSpaceDE w:val="0"/>
        <w:spacing w:after="0" w:line="240" w:lineRule="auto"/>
        <w:ind w:firstLine="709"/>
        <w:jc w:val="both"/>
        <w:rPr>
          <w:rFonts w:ascii="Times New Roman" w:hAnsi="Times New Roman" w:cs="Times New Roman"/>
          <w:sz w:val="24"/>
          <w:szCs w:val="24"/>
          <w:lang w:eastAsia="ar-SA"/>
        </w:rPr>
      </w:pPr>
      <w:r w:rsidRPr="0090110F">
        <w:rPr>
          <w:rFonts w:ascii="Times New Roman" w:hAnsi="Times New Roman" w:cs="Times New Roman"/>
          <w:sz w:val="24"/>
          <w:szCs w:val="24"/>
          <w:lang w:eastAsia="ar-SA"/>
        </w:rPr>
        <w:t>оно может потребляться только сообща;</w:t>
      </w:r>
    </w:p>
    <w:p w:rsidR="00EA06B2" w:rsidRPr="0090110F" w:rsidRDefault="00EA06B2" w:rsidP="0090110F">
      <w:pPr>
        <w:numPr>
          <w:ilvl w:val="0"/>
          <w:numId w:val="322"/>
        </w:numPr>
        <w:suppressAutoHyphens/>
        <w:autoSpaceDE w:val="0"/>
        <w:spacing w:after="0" w:line="240" w:lineRule="auto"/>
        <w:ind w:firstLine="709"/>
        <w:jc w:val="both"/>
        <w:rPr>
          <w:rFonts w:ascii="Times New Roman" w:hAnsi="Times New Roman" w:cs="Times New Roman"/>
          <w:sz w:val="24"/>
          <w:szCs w:val="24"/>
          <w:lang w:eastAsia="ar-SA"/>
        </w:rPr>
      </w:pPr>
      <w:r w:rsidRPr="0090110F">
        <w:rPr>
          <w:rFonts w:ascii="Times New Roman" w:hAnsi="Times New Roman" w:cs="Times New Roman"/>
          <w:sz w:val="24"/>
          <w:szCs w:val="24"/>
          <w:lang w:eastAsia="ar-SA"/>
        </w:rPr>
        <w:t>оно не может быть нейтральным для потребителя;</w:t>
      </w:r>
    </w:p>
    <w:p w:rsidR="00EA06B2" w:rsidRPr="0090110F" w:rsidRDefault="00EA06B2" w:rsidP="0090110F">
      <w:pPr>
        <w:numPr>
          <w:ilvl w:val="0"/>
          <w:numId w:val="322"/>
        </w:numPr>
        <w:suppressAutoHyphens/>
        <w:autoSpaceDE w:val="0"/>
        <w:spacing w:after="0" w:line="240" w:lineRule="auto"/>
        <w:ind w:firstLine="709"/>
        <w:jc w:val="both"/>
        <w:rPr>
          <w:rFonts w:ascii="Times New Roman" w:hAnsi="Times New Roman" w:cs="Times New Roman"/>
          <w:sz w:val="24"/>
          <w:szCs w:val="24"/>
          <w:lang w:eastAsia="ar-SA"/>
        </w:rPr>
      </w:pPr>
      <w:r w:rsidRPr="0090110F">
        <w:rPr>
          <w:rFonts w:ascii="Times New Roman" w:hAnsi="Times New Roman" w:cs="Times New Roman"/>
          <w:sz w:val="24"/>
          <w:szCs w:val="24"/>
          <w:lang w:eastAsia="ar-SA"/>
        </w:rPr>
        <w:t>его потребление способствует развитию конкуренции.</w:t>
      </w:r>
    </w:p>
    <w:p w:rsidR="00EA06B2" w:rsidRPr="0090110F" w:rsidRDefault="00EA06B2" w:rsidP="0090110F">
      <w:pPr>
        <w:suppressAutoHyphens/>
        <w:autoSpaceDE w:val="0"/>
        <w:spacing w:after="0" w:line="240" w:lineRule="auto"/>
        <w:jc w:val="both"/>
        <w:rPr>
          <w:rFonts w:ascii="Times New Roman" w:hAnsi="Times New Roman" w:cs="Times New Roman"/>
          <w:sz w:val="24"/>
          <w:szCs w:val="24"/>
          <w:lang w:eastAsia="ar-SA"/>
        </w:rPr>
      </w:pPr>
    </w:p>
    <w:p w:rsidR="00EA06B2" w:rsidRPr="0090110F" w:rsidRDefault="00EA06B2" w:rsidP="0090110F">
      <w:pPr>
        <w:suppressAutoHyphens/>
        <w:autoSpaceDE w:val="0"/>
        <w:spacing w:after="0" w:line="240" w:lineRule="auto"/>
        <w:jc w:val="both"/>
        <w:rPr>
          <w:rFonts w:ascii="Times New Roman" w:hAnsi="Times New Roman" w:cs="Times New Roman"/>
          <w:b/>
          <w:bCs/>
          <w:sz w:val="24"/>
          <w:szCs w:val="24"/>
          <w:lang w:eastAsia="ar-SA"/>
        </w:rPr>
      </w:pPr>
      <w:r w:rsidRPr="0090110F">
        <w:rPr>
          <w:rFonts w:ascii="Times New Roman" w:hAnsi="Times New Roman" w:cs="Times New Roman"/>
          <w:b/>
          <w:bCs/>
          <w:sz w:val="24"/>
          <w:szCs w:val="24"/>
          <w:lang w:eastAsia="ar-SA"/>
        </w:rPr>
        <w:t>49. Специфика чистого общественного блага заключается в том, что:</w:t>
      </w:r>
    </w:p>
    <w:p w:rsidR="00EA06B2" w:rsidRPr="0090110F" w:rsidRDefault="00EA06B2" w:rsidP="0090110F">
      <w:pPr>
        <w:numPr>
          <w:ilvl w:val="0"/>
          <w:numId w:val="323"/>
        </w:numPr>
        <w:suppressAutoHyphens/>
        <w:autoSpaceDE w:val="0"/>
        <w:spacing w:after="0" w:line="240" w:lineRule="auto"/>
        <w:ind w:firstLine="709"/>
        <w:jc w:val="both"/>
        <w:rPr>
          <w:rFonts w:ascii="Times New Roman" w:hAnsi="Times New Roman" w:cs="Times New Roman"/>
          <w:sz w:val="24"/>
          <w:szCs w:val="24"/>
          <w:lang w:eastAsia="ar-SA"/>
        </w:rPr>
      </w:pPr>
      <w:r w:rsidRPr="0090110F">
        <w:rPr>
          <w:rFonts w:ascii="Times New Roman" w:hAnsi="Times New Roman" w:cs="Times New Roman"/>
          <w:sz w:val="24"/>
          <w:szCs w:val="24"/>
          <w:lang w:eastAsia="ar-SA"/>
        </w:rPr>
        <w:t>увеличение количества потребителей не уменьшает полезности для отдельного потребителя;</w:t>
      </w:r>
    </w:p>
    <w:p w:rsidR="00EA06B2" w:rsidRPr="0090110F" w:rsidRDefault="00EA06B2" w:rsidP="0090110F">
      <w:pPr>
        <w:numPr>
          <w:ilvl w:val="0"/>
          <w:numId w:val="323"/>
        </w:numPr>
        <w:suppressAutoHyphens/>
        <w:autoSpaceDE w:val="0"/>
        <w:spacing w:after="0" w:line="240" w:lineRule="auto"/>
        <w:ind w:firstLine="709"/>
        <w:jc w:val="both"/>
        <w:rPr>
          <w:rFonts w:ascii="Times New Roman" w:hAnsi="Times New Roman" w:cs="Times New Roman"/>
          <w:sz w:val="24"/>
          <w:szCs w:val="24"/>
          <w:lang w:eastAsia="ar-SA"/>
        </w:rPr>
      </w:pPr>
      <w:r w:rsidRPr="0090110F">
        <w:rPr>
          <w:rFonts w:ascii="Times New Roman" w:hAnsi="Times New Roman" w:cs="Times New Roman"/>
          <w:sz w:val="24"/>
          <w:szCs w:val="24"/>
          <w:lang w:eastAsia="ar-SA"/>
        </w:rPr>
        <w:t>предоставление блага дополнительному потреблению связано с нулевыми предельными издержками;</w:t>
      </w:r>
    </w:p>
    <w:p w:rsidR="00EA06B2" w:rsidRPr="0090110F" w:rsidRDefault="00EA06B2" w:rsidP="0090110F">
      <w:pPr>
        <w:numPr>
          <w:ilvl w:val="0"/>
          <w:numId w:val="323"/>
        </w:numPr>
        <w:suppressAutoHyphens/>
        <w:autoSpaceDE w:val="0"/>
        <w:spacing w:after="0" w:line="240" w:lineRule="auto"/>
        <w:ind w:firstLine="709"/>
        <w:jc w:val="both"/>
        <w:rPr>
          <w:rFonts w:ascii="Times New Roman" w:hAnsi="Times New Roman" w:cs="Times New Roman"/>
          <w:sz w:val="24"/>
          <w:szCs w:val="24"/>
          <w:lang w:eastAsia="ar-SA"/>
        </w:rPr>
      </w:pPr>
      <w:r w:rsidRPr="0090110F">
        <w:rPr>
          <w:rFonts w:ascii="Times New Roman" w:hAnsi="Times New Roman" w:cs="Times New Roman"/>
          <w:sz w:val="24"/>
          <w:szCs w:val="24"/>
          <w:lang w:eastAsia="ar-SA"/>
        </w:rPr>
        <w:t>оно может потребляться только сообща;</w:t>
      </w:r>
    </w:p>
    <w:p w:rsidR="00EA06B2" w:rsidRPr="0090110F" w:rsidRDefault="00EA06B2" w:rsidP="0090110F">
      <w:pPr>
        <w:numPr>
          <w:ilvl w:val="0"/>
          <w:numId w:val="323"/>
        </w:numPr>
        <w:suppressAutoHyphens/>
        <w:autoSpaceDE w:val="0"/>
        <w:spacing w:after="0" w:line="240" w:lineRule="auto"/>
        <w:ind w:firstLine="709"/>
        <w:jc w:val="both"/>
        <w:rPr>
          <w:rFonts w:ascii="Times New Roman" w:hAnsi="Times New Roman" w:cs="Times New Roman"/>
          <w:sz w:val="24"/>
          <w:szCs w:val="24"/>
          <w:lang w:eastAsia="ar-SA"/>
        </w:rPr>
      </w:pPr>
      <w:r w:rsidRPr="0090110F">
        <w:rPr>
          <w:rFonts w:ascii="Times New Roman" w:hAnsi="Times New Roman" w:cs="Times New Roman"/>
          <w:sz w:val="24"/>
          <w:szCs w:val="24"/>
          <w:lang w:eastAsia="ar-SA"/>
        </w:rPr>
        <w:t>все перечисленное верно.</w:t>
      </w:r>
    </w:p>
    <w:p w:rsidR="00EA06B2" w:rsidRPr="0090110F" w:rsidRDefault="00EA06B2" w:rsidP="0090110F">
      <w:pPr>
        <w:suppressAutoHyphens/>
        <w:autoSpaceDE w:val="0"/>
        <w:spacing w:after="0" w:line="240" w:lineRule="auto"/>
        <w:jc w:val="both"/>
        <w:rPr>
          <w:rFonts w:ascii="Times New Roman" w:hAnsi="Times New Roman" w:cs="Times New Roman"/>
          <w:sz w:val="24"/>
          <w:szCs w:val="24"/>
          <w:lang w:eastAsia="ar-SA"/>
        </w:rPr>
      </w:pPr>
    </w:p>
    <w:p w:rsidR="00EA06B2" w:rsidRPr="0090110F" w:rsidRDefault="00EA06B2" w:rsidP="0090110F">
      <w:pPr>
        <w:suppressAutoHyphens/>
        <w:autoSpaceDE w:val="0"/>
        <w:spacing w:after="0" w:line="240" w:lineRule="auto"/>
        <w:jc w:val="both"/>
        <w:rPr>
          <w:rFonts w:ascii="Times New Roman" w:hAnsi="Times New Roman" w:cs="Times New Roman"/>
          <w:b/>
          <w:bCs/>
          <w:sz w:val="24"/>
          <w:szCs w:val="24"/>
          <w:lang w:eastAsia="ar-SA"/>
        </w:rPr>
      </w:pPr>
      <w:r w:rsidRPr="0090110F">
        <w:rPr>
          <w:rFonts w:ascii="Times New Roman" w:hAnsi="Times New Roman" w:cs="Times New Roman"/>
          <w:b/>
          <w:bCs/>
          <w:sz w:val="24"/>
          <w:szCs w:val="24"/>
          <w:lang w:eastAsia="ar-SA"/>
        </w:rPr>
        <w:t>50.</w:t>
      </w:r>
      <w:r>
        <w:rPr>
          <w:rFonts w:ascii="Times New Roman" w:hAnsi="Times New Roman" w:cs="Times New Roman"/>
          <w:b/>
          <w:bCs/>
          <w:sz w:val="24"/>
          <w:szCs w:val="24"/>
          <w:lang w:eastAsia="ar-SA"/>
        </w:rPr>
        <w:t xml:space="preserve"> </w:t>
      </w:r>
      <w:r w:rsidRPr="0090110F">
        <w:rPr>
          <w:rFonts w:ascii="Times New Roman" w:hAnsi="Times New Roman" w:cs="Times New Roman"/>
          <w:b/>
          <w:bCs/>
          <w:sz w:val="24"/>
          <w:szCs w:val="24"/>
          <w:lang w:eastAsia="ar-SA"/>
        </w:rPr>
        <w:t>Неисключаемость в потреблении блага означает:</w:t>
      </w:r>
    </w:p>
    <w:p w:rsidR="00EA06B2" w:rsidRPr="0090110F" w:rsidRDefault="00EA06B2" w:rsidP="0090110F">
      <w:pPr>
        <w:numPr>
          <w:ilvl w:val="0"/>
          <w:numId w:val="324"/>
        </w:numPr>
        <w:suppressAutoHyphens/>
        <w:autoSpaceDE w:val="0"/>
        <w:spacing w:after="0" w:line="240" w:lineRule="auto"/>
        <w:ind w:firstLine="709"/>
        <w:jc w:val="both"/>
        <w:rPr>
          <w:rFonts w:ascii="Times New Roman" w:hAnsi="Times New Roman" w:cs="Times New Roman"/>
          <w:sz w:val="24"/>
          <w:szCs w:val="24"/>
          <w:lang w:eastAsia="ar-SA"/>
        </w:rPr>
      </w:pPr>
      <w:r w:rsidRPr="0090110F">
        <w:rPr>
          <w:rFonts w:ascii="Times New Roman" w:hAnsi="Times New Roman" w:cs="Times New Roman"/>
          <w:sz w:val="24"/>
          <w:szCs w:val="24"/>
          <w:lang w:eastAsia="ar-SA"/>
        </w:rPr>
        <w:t>благо может потребляться даже теми, кто за него не заплатил;</w:t>
      </w:r>
    </w:p>
    <w:p w:rsidR="00EA06B2" w:rsidRPr="0090110F" w:rsidRDefault="00EA06B2" w:rsidP="0090110F">
      <w:pPr>
        <w:numPr>
          <w:ilvl w:val="0"/>
          <w:numId w:val="324"/>
        </w:numPr>
        <w:suppressAutoHyphens/>
        <w:autoSpaceDE w:val="0"/>
        <w:spacing w:after="0" w:line="240" w:lineRule="auto"/>
        <w:ind w:firstLine="709"/>
        <w:jc w:val="both"/>
        <w:rPr>
          <w:rFonts w:ascii="Times New Roman" w:hAnsi="Times New Roman" w:cs="Times New Roman"/>
          <w:sz w:val="24"/>
          <w:szCs w:val="24"/>
          <w:lang w:eastAsia="ar-SA"/>
        </w:rPr>
      </w:pPr>
      <w:r w:rsidRPr="0090110F">
        <w:rPr>
          <w:rFonts w:ascii="Times New Roman" w:hAnsi="Times New Roman" w:cs="Times New Roman"/>
          <w:sz w:val="24"/>
          <w:szCs w:val="24"/>
          <w:lang w:eastAsia="ar-SA"/>
        </w:rPr>
        <w:t>никто не может быть отстранен от процесса потребления блага;</w:t>
      </w:r>
    </w:p>
    <w:p w:rsidR="00EA06B2" w:rsidRPr="0090110F" w:rsidRDefault="00EA06B2" w:rsidP="0090110F">
      <w:pPr>
        <w:numPr>
          <w:ilvl w:val="0"/>
          <w:numId w:val="324"/>
        </w:numPr>
        <w:suppressAutoHyphens/>
        <w:autoSpaceDE w:val="0"/>
        <w:spacing w:after="0" w:line="240" w:lineRule="auto"/>
        <w:ind w:firstLine="709"/>
        <w:jc w:val="both"/>
        <w:rPr>
          <w:rFonts w:ascii="Times New Roman" w:hAnsi="Times New Roman" w:cs="Times New Roman"/>
          <w:sz w:val="24"/>
          <w:szCs w:val="24"/>
          <w:lang w:eastAsia="ar-SA"/>
        </w:rPr>
      </w:pPr>
      <w:r w:rsidRPr="0090110F">
        <w:rPr>
          <w:rFonts w:ascii="Times New Roman" w:hAnsi="Times New Roman" w:cs="Times New Roman"/>
          <w:sz w:val="24"/>
          <w:szCs w:val="24"/>
          <w:lang w:eastAsia="ar-SA"/>
        </w:rPr>
        <w:t>владелец блага не в праве запретить потреблять кому-либо его;</w:t>
      </w:r>
    </w:p>
    <w:p w:rsidR="00EA06B2" w:rsidRPr="0090110F" w:rsidRDefault="00EA06B2" w:rsidP="0090110F">
      <w:pPr>
        <w:numPr>
          <w:ilvl w:val="0"/>
          <w:numId w:val="324"/>
        </w:numPr>
        <w:suppressAutoHyphens/>
        <w:autoSpaceDE w:val="0"/>
        <w:spacing w:after="0" w:line="240" w:lineRule="auto"/>
        <w:ind w:firstLine="709"/>
        <w:jc w:val="both"/>
        <w:rPr>
          <w:rFonts w:ascii="Times New Roman" w:hAnsi="Times New Roman" w:cs="Times New Roman"/>
          <w:sz w:val="24"/>
          <w:szCs w:val="24"/>
          <w:lang w:eastAsia="ar-SA"/>
        </w:rPr>
      </w:pPr>
      <w:r w:rsidRPr="0090110F">
        <w:rPr>
          <w:rFonts w:ascii="Times New Roman" w:hAnsi="Times New Roman" w:cs="Times New Roman"/>
          <w:sz w:val="24"/>
          <w:szCs w:val="24"/>
          <w:lang w:eastAsia="ar-SA"/>
        </w:rPr>
        <w:t>верно 1) и 2).</w:t>
      </w:r>
    </w:p>
    <w:p w:rsidR="00EA06B2" w:rsidRPr="0090110F" w:rsidRDefault="00EA06B2" w:rsidP="0090110F">
      <w:pPr>
        <w:suppressAutoHyphens/>
        <w:autoSpaceDE w:val="0"/>
        <w:spacing w:after="0" w:line="240" w:lineRule="auto"/>
        <w:jc w:val="both"/>
        <w:rPr>
          <w:rFonts w:ascii="Times New Roman" w:hAnsi="Times New Roman" w:cs="Times New Roman"/>
          <w:sz w:val="24"/>
          <w:szCs w:val="24"/>
          <w:lang w:eastAsia="ar-SA"/>
        </w:rPr>
      </w:pPr>
    </w:p>
    <w:p w:rsidR="00EA06B2" w:rsidRPr="0090110F" w:rsidRDefault="00EA06B2" w:rsidP="0090110F">
      <w:pPr>
        <w:suppressAutoHyphens/>
        <w:autoSpaceDE w:val="0"/>
        <w:spacing w:after="0" w:line="240" w:lineRule="auto"/>
        <w:jc w:val="both"/>
        <w:rPr>
          <w:rFonts w:ascii="Times New Roman" w:hAnsi="Times New Roman" w:cs="Times New Roman"/>
          <w:b/>
          <w:bCs/>
          <w:sz w:val="24"/>
          <w:szCs w:val="24"/>
          <w:lang w:eastAsia="ar-SA"/>
        </w:rPr>
      </w:pPr>
      <w:r w:rsidRPr="0090110F">
        <w:rPr>
          <w:rFonts w:ascii="Times New Roman" w:hAnsi="Times New Roman" w:cs="Times New Roman"/>
          <w:b/>
          <w:bCs/>
          <w:sz w:val="24"/>
          <w:szCs w:val="24"/>
          <w:lang w:eastAsia="ar-SA"/>
        </w:rPr>
        <w:t>51.</w:t>
      </w:r>
      <w:r>
        <w:rPr>
          <w:rFonts w:ascii="Times New Roman" w:hAnsi="Times New Roman" w:cs="Times New Roman"/>
          <w:b/>
          <w:bCs/>
          <w:sz w:val="24"/>
          <w:szCs w:val="24"/>
          <w:lang w:eastAsia="ar-SA"/>
        </w:rPr>
        <w:t xml:space="preserve"> </w:t>
      </w:r>
      <w:r w:rsidRPr="0090110F">
        <w:rPr>
          <w:rFonts w:ascii="Times New Roman" w:hAnsi="Times New Roman" w:cs="Times New Roman"/>
          <w:b/>
          <w:bCs/>
          <w:sz w:val="24"/>
          <w:szCs w:val="24"/>
          <w:lang w:eastAsia="ar-SA"/>
        </w:rPr>
        <w:t>Какая из приведённых ниже характеристик является главным признаком общественного блага:</w:t>
      </w:r>
    </w:p>
    <w:p w:rsidR="00EA06B2" w:rsidRPr="0090110F" w:rsidRDefault="00EA06B2" w:rsidP="0090110F">
      <w:pPr>
        <w:numPr>
          <w:ilvl w:val="0"/>
          <w:numId w:val="325"/>
        </w:numPr>
        <w:suppressAutoHyphens/>
        <w:autoSpaceDE w:val="0"/>
        <w:spacing w:after="0" w:line="240" w:lineRule="auto"/>
        <w:ind w:firstLine="709"/>
        <w:jc w:val="both"/>
        <w:rPr>
          <w:rFonts w:ascii="Times New Roman" w:hAnsi="Times New Roman" w:cs="Times New Roman"/>
          <w:sz w:val="24"/>
          <w:szCs w:val="24"/>
          <w:lang w:eastAsia="ar-SA"/>
        </w:rPr>
      </w:pPr>
      <w:r w:rsidRPr="0090110F">
        <w:rPr>
          <w:rFonts w:ascii="Times New Roman" w:hAnsi="Times New Roman" w:cs="Times New Roman"/>
          <w:sz w:val="24"/>
          <w:szCs w:val="24"/>
          <w:lang w:eastAsia="ar-SA"/>
        </w:rPr>
        <w:t>потребители чистого общественного блага в данный момент времени потребляют одинаковое количество блага;</w:t>
      </w:r>
    </w:p>
    <w:p w:rsidR="00EA06B2" w:rsidRPr="0090110F" w:rsidRDefault="00EA06B2" w:rsidP="0090110F">
      <w:pPr>
        <w:numPr>
          <w:ilvl w:val="0"/>
          <w:numId w:val="325"/>
        </w:numPr>
        <w:suppressAutoHyphens/>
        <w:autoSpaceDE w:val="0"/>
        <w:spacing w:after="0" w:line="240" w:lineRule="auto"/>
        <w:ind w:firstLine="709"/>
        <w:jc w:val="both"/>
        <w:rPr>
          <w:rFonts w:ascii="Times New Roman" w:hAnsi="Times New Roman" w:cs="Times New Roman"/>
          <w:sz w:val="24"/>
          <w:szCs w:val="24"/>
          <w:lang w:eastAsia="ar-SA"/>
        </w:rPr>
      </w:pPr>
      <w:r w:rsidRPr="0090110F">
        <w:rPr>
          <w:rFonts w:ascii="Times New Roman" w:hAnsi="Times New Roman" w:cs="Times New Roman"/>
          <w:sz w:val="24"/>
          <w:szCs w:val="24"/>
          <w:lang w:eastAsia="ar-SA"/>
        </w:rPr>
        <w:t xml:space="preserve">предельная полезность чистого общественного блага одинакова для </w:t>
      </w:r>
      <w:r w:rsidRPr="0090110F">
        <w:rPr>
          <w:rFonts w:ascii="Times New Roman" w:hAnsi="Times New Roman" w:cs="Times New Roman"/>
          <w:sz w:val="24"/>
          <w:szCs w:val="24"/>
          <w:lang w:eastAsia="ar-SA"/>
        </w:rPr>
        <w:tab/>
        <w:t>всех потребляющих его потребителей;</w:t>
      </w:r>
    </w:p>
    <w:p w:rsidR="00EA06B2" w:rsidRPr="0090110F" w:rsidRDefault="00EA06B2" w:rsidP="0090110F">
      <w:pPr>
        <w:numPr>
          <w:ilvl w:val="0"/>
          <w:numId w:val="325"/>
        </w:numPr>
        <w:suppressAutoHyphens/>
        <w:autoSpaceDE w:val="0"/>
        <w:spacing w:after="0" w:line="240" w:lineRule="auto"/>
        <w:ind w:firstLine="709"/>
        <w:jc w:val="both"/>
        <w:rPr>
          <w:rFonts w:ascii="Times New Roman" w:hAnsi="Times New Roman" w:cs="Times New Roman"/>
          <w:sz w:val="24"/>
          <w:szCs w:val="24"/>
          <w:lang w:eastAsia="ar-SA"/>
        </w:rPr>
      </w:pPr>
      <w:r w:rsidRPr="0090110F">
        <w:rPr>
          <w:rFonts w:ascii="Times New Roman" w:hAnsi="Times New Roman" w:cs="Times New Roman"/>
          <w:sz w:val="24"/>
          <w:szCs w:val="24"/>
          <w:lang w:eastAsia="ar-SA"/>
        </w:rPr>
        <w:t>увеличение потребления чистого общественного блага не связано с увеличением затрат на его производство;</w:t>
      </w:r>
    </w:p>
    <w:p w:rsidR="00EA06B2" w:rsidRPr="0090110F" w:rsidRDefault="00EA06B2" w:rsidP="0090110F">
      <w:pPr>
        <w:numPr>
          <w:ilvl w:val="0"/>
          <w:numId w:val="325"/>
        </w:numPr>
        <w:suppressAutoHyphens/>
        <w:autoSpaceDE w:val="0"/>
        <w:spacing w:after="0" w:line="240" w:lineRule="auto"/>
        <w:ind w:firstLine="709"/>
        <w:jc w:val="both"/>
        <w:rPr>
          <w:rFonts w:ascii="Times New Roman" w:hAnsi="Times New Roman" w:cs="Times New Roman"/>
          <w:sz w:val="24"/>
          <w:szCs w:val="24"/>
          <w:lang w:eastAsia="ar-SA"/>
        </w:rPr>
      </w:pPr>
      <w:r w:rsidRPr="0090110F">
        <w:rPr>
          <w:rFonts w:ascii="Times New Roman" w:hAnsi="Times New Roman" w:cs="Times New Roman"/>
          <w:sz w:val="24"/>
          <w:szCs w:val="24"/>
          <w:lang w:eastAsia="ar-SA"/>
        </w:rPr>
        <w:t>потребление чистого общественного блага - воплощение принципа социальной справедливости.</w:t>
      </w:r>
    </w:p>
    <w:p w:rsidR="00EA06B2" w:rsidRPr="0090110F" w:rsidRDefault="00EA06B2" w:rsidP="0090110F">
      <w:pPr>
        <w:suppressAutoHyphens/>
        <w:autoSpaceDE w:val="0"/>
        <w:spacing w:after="0" w:line="240" w:lineRule="auto"/>
        <w:ind w:left="338"/>
        <w:jc w:val="both"/>
        <w:rPr>
          <w:rFonts w:ascii="Times New Roman" w:hAnsi="Times New Roman" w:cs="Times New Roman"/>
          <w:sz w:val="24"/>
          <w:szCs w:val="24"/>
          <w:lang w:eastAsia="ar-SA"/>
        </w:rPr>
      </w:pPr>
    </w:p>
    <w:p w:rsidR="00EA06B2" w:rsidRPr="0090110F" w:rsidRDefault="00EA06B2" w:rsidP="0090110F">
      <w:pPr>
        <w:suppressAutoHyphens/>
        <w:autoSpaceDE w:val="0"/>
        <w:spacing w:after="0" w:line="240" w:lineRule="auto"/>
        <w:jc w:val="both"/>
        <w:rPr>
          <w:rFonts w:ascii="Times New Roman" w:hAnsi="Times New Roman" w:cs="Times New Roman"/>
          <w:b/>
          <w:bCs/>
          <w:sz w:val="24"/>
          <w:szCs w:val="24"/>
          <w:lang w:eastAsia="ar-SA"/>
        </w:rPr>
      </w:pPr>
      <w:r w:rsidRPr="0090110F">
        <w:rPr>
          <w:rFonts w:ascii="Times New Roman" w:hAnsi="Times New Roman" w:cs="Times New Roman"/>
          <w:b/>
          <w:bCs/>
          <w:sz w:val="24"/>
          <w:szCs w:val="24"/>
          <w:lang w:eastAsia="ar-SA"/>
        </w:rPr>
        <w:t>52.</w:t>
      </w:r>
      <w:r>
        <w:rPr>
          <w:rFonts w:ascii="Times New Roman" w:hAnsi="Times New Roman" w:cs="Times New Roman"/>
          <w:b/>
          <w:bCs/>
          <w:sz w:val="24"/>
          <w:szCs w:val="24"/>
          <w:lang w:eastAsia="ar-SA"/>
        </w:rPr>
        <w:t xml:space="preserve"> </w:t>
      </w:r>
      <w:r w:rsidRPr="0090110F">
        <w:rPr>
          <w:rFonts w:ascii="Times New Roman" w:hAnsi="Times New Roman" w:cs="Times New Roman"/>
          <w:b/>
          <w:bCs/>
          <w:sz w:val="24"/>
          <w:szCs w:val="24"/>
          <w:lang w:eastAsia="ar-SA"/>
        </w:rPr>
        <w:t>Специфика чистого общественного блага заключается в том, что:</w:t>
      </w:r>
    </w:p>
    <w:p w:rsidR="00EA06B2" w:rsidRPr="0090110F" w:rsidRDefault="00EA06B2" w:rsidP="0090110F">
      <w:pPr>
        <w:numPr>
          <w:ilvl w:val="0"/>
          <w:numId w:val="326"/>
        </w:numPr>
        <w:suppressAutoHyphens/>
        <w:autoSpaceDE w:val="0"/>
        <w:spacing w:after="0" w:line="240" w:lineRule="auto"/>
        <w:ind w:firstLine="709"/>
        <w:jc w:val="both"/>
        <w:rPr>
          <w:rFonts w:ascii="Times New Roman" w:hAnsi="Times New Roman" w:cs="Times New Roman"/>
          <w:sz w:val="24"/>
          <w:szCs w:val="24"/>
          <w:lang w:eastAsia="ar-SA"/>
        </w:rPr>
      </w:pPr>
      <w:r w:rsidRPr="0090110F">
        <w:rPr>
          <w:rFonts w:ascii="Times New Roman" w:hAnsi="Times New Roman" w:cs="Times New Roman"/>
          <w:sz w:val="24"/>
          <w:szCs w:val="24"/>
          <w:lang w:eastAsia="ar-SA"/>
        </w:rPr>
        <w:t>его продажа осуществляется по заниженным ценам;</w:t>
      </w:r>
    </w:p>
    <w:p w:rsidR="00EA06B2" w:rsidRPr="0090110F" w:rsidRDefault="00EA06B2" w:rsidP="0090110F">
      <w:pPr>
        <w:numPr>
          <w:ilvl w:val="0"/>
          <w:numId w:val="326"/>
        </w:numPr>
        <w:suppressAutoHyphens/>
        <w:autoSpaceDE w:val="0"/>
        <w:spacing w:after="0" w:line="240" w:lineRule="auto"/>
        <w:ind w:firstLine="709"/>
        <w:jc w:val="both"/>
        <w:rPr>
          <w:rFonts w:ascii="Times New Roman" w:hAnsi="Times New Roman" w:cs="Times New Roman"/>
          <w:sz w:val="24"/>
          <w:szCs w:val="24"/>
          <w:lang w:eastAsia="ar-SA"/>
        </w:rPr>
      </w:pPr>
      <w:r w:rsidRPr="0090110F">
        <w:rPr>
          <w:rFonts w:ascii="Times New Roman" w:hAnsi="Times New Roman" w:cs="Times New Roman"/>
          <w:sz w:val="24"/>
          <w:szCs w:val="24"/>
          <w:lang w:eastAsia="ar-SA"/>
        </w:rPr>
        <w:t>оно требует применения более ценных ресурсов;</w:t>
      </w:r>
    </w:p>
    <w:p w:rsidR="00EA06B2" w:rsidRPr="0090110F" w:rsidRDefault="00EA06B2" w:rsidP="0090110F">
      <w:pPr>
        <w:numPr>
          <w:ilvl w:val="0"/>
          <w:numId w:val="326"/>
        </w:numPr>
        <w:suppressAutoHyphens/>
        <w:autoSpaceDE w:val="0"/>
        <w:spacing w:after="0" w:line="240" w:lineRule="auto"/>
        <w:ind w:firstLine="709"/>
        <w:jc w:val="both"/>
        <w:rPr>
          <w:rFonts w:ascii="Times New Roman" w:hAnsi="Times New Roman" w:cs="Times New Roman"/>
          <w:sz w:val="24"/>
          <w:szCs w:val="24"/>
          <w:lang w:eastAsia="ar-SA"/>
        </w:rPr>
      </w:pPr>
      <w:r w:rsidRPr="0090110F">
        <w:rPr>
          <w:rFonts w:ascii="Times New Roman" w:hAnsi="Times New Roman" w:cs="Times New Roman"/>
          <w:sz w:val="24"/>
          <w:szCs w:val="24"/>
          <w:lang w:eastAsia="ar-SA"/>
        </w:rPr>
        <w:t>его предоставление дополнительному потребителю осуществляется с нулевыми предельными издержками;</w:t>
      </w:r>
    </w:p>
    <w:p w:rsidR="00EA06B2" w:rsidRPr="0090110F" w:rsidRDefault="00EA06B2" w:rsidP="0090110F">
      <w:pPr>
        <w:numPr>
          <w:ilvl w:val="0"/>
          <w:numId w:val="326"/>
        </w:numPr>
        <w:suppressAutoHyphens/>
        <w:autoSpaceDE w:val="0"/>
        <w:spacing w:after="0" w:line="240" w:lineRule="auto"/>
        <w:ind w:firstLine="709"/>
        <w:jc w:val="both"/>
        <w:rPr>
          <w:rFonts w:ascii="Times New Roman" w:hAnsi="Times New Roman" w:cs="Times New Roman"/>
          <w:sz w:val="24"/>
          <w:szCs w:val="24"/>
          <w:lang w:eastAsia="ar-SA"/>
        </w:rPr>
      </w:pPr>
      <w:r w:rsidRPr="0090110F">
        <w:rPr>
          <w:rFonts w:ascii="Times New Roman" w:hAnsi="Times New Roman" w:cs="Times New Roman"/>
          <w:sz w:val="24"/>
          <w:szCs w:val="24"/>
          <w:lang w:eastAsia="ar-SA"/>
        </w:rPr>
        <w:t>его производство всегда осуществляется государственными предприятиями.</w:t>
      </w:r>
    </w:p>
    <w:p w:rsidR="00EA06B2" w:rsidRPr="0090110F" w:rsidRDefault="00EA06B2" w:rsidP="0090110F">
      <w:pPr>
        <w:suppressAutoHyphens/>
        <w:autoSpaceDE w:val="0"/>
        <w:spacing w:after="0" w:line="240" w:lineRule="auto"/>
        <w:ind w:left="709"/>
        <w:jc w:val="both"/>
        <w:rPr>
          <w:rFonts w:ascii="Times New Roman" w:hAnsi="Times New Roman" w:cs="Times New Roman"/>
          <w:sz w:val="24"/>
          <w:szCs w:val="24"/>
          <w:lang w:eastAsia="ar-SA"/>
        </w:rPr>
      </w:pPr>
    </w:p>
    <w:p w:rsidR="00EA06B2" w:rsidRPr="0090110F" w:rsidRDefault="00EA06B2" w:rsidP="0090110F">
      <w:pPr>
        <w:suppressAutoHyphens/>
        <w:autoSpaceDE w:val="0"/>
        <w:spacing w:after="0" w:line="240" w:lineRule="auto"/>
        <w:jc w:val="both"/>
        <w:rPr>
          <w:rFonts w:ascii="Times New Roman" w:hAnsi="Times New Roman" w:cs="Times New Roman"/>
          <w:b/>
          <w:bCs/>
          <w:sz w:val="24"/>
          <w:szCs w:val="24"/>
          <w:lang w:eastAsia="ar-SA"/>
        </w:rPr>
      </w:pPr>
      <w:r w:rsidRPr="0090110F">
        <w:rPr>
          <w:rFonts w:ascii="Times New Roman" w:hAnsi="Times New Roman" w:cs="Times New Roman"/>
          <w:b/>
          <w:bCs/>
          <w:sz w:val="24"/>
          <w:szCs w:val="24"/>
          <w:lang w:eastAsia="ar-SA"/>
        </w:rPr>
        <w:t>53. Какие из перечисленных ниже благ следует отнести к общественным благам:</w:t>
      </w:r>
    </w:p>
    <w:p w:rsidR="00EA06B2" w:rsidRPr="0090110F" w:rsidRDefault="00EA06B2" w:rsidP="0090110F">
      <w:pPr>
        <w:numPr>
          <w:ilvl w:val="0"/>
          <w:numId w:val="327"/>
        </w:numPr>
        <w:suppressAutoHyphens/>
        <w:autoSpaceDE w:val="0"/>
        <w:spacing w:after="0" w:line="240" w:lineRule="auto"/>
        <w:ind w:left="142" w:firstLine="567"/>
        <w:jc w:val="both"/>
        <w:rPr>
          <w:rFonts w:ascii="Times New Roman" w:hAnsi="Times New Roman" w:cs="Times New Roman"/>
          <w:sz w:val="24"/>
          <w:szCs w:val="24"/>
          <w:lang w:eastAsia="ar-SA"/>
        </w:rPr>
      </w:pPr>
      <w:r w:rsidRPr="0090110F">
        <w:rPr>
          <w:rFonts w:ascii="Times New Roman" w:hAnsi="Times New Roman" w:cs="Times New Roman"/>
          <w:sz w:val="24"/>
          <w:szCs w:val="24"/>
          <w:lang w:eastAsia="ar-SA"/>
        </w:rPr>
        <w:t>блага совместного потребления;</w:t>
      </w:r>
    </w:p>
    <w:p w:rsidR="00EA06B2" w:rsidRPr="0090110F" w:rsidRDefault="00EA06B2" w:rsidP="0090110F">
      <w:pPr>
        <w:numPr>
          <w:ilvl w:val="0"/>
          <w:numId w:val="327"/>
        </w:numPr>
        <w:suppressAutoHyphens/>
        <w:autoSpaceDE w:val="0"/>
        <w:spacing w:after="0" w:line="240" w:lineRule="auto"/>
        <w:ind w:left="142" w:firstLine="567"/>
        <w:jc w:val="both"/>
        <w:rPr>
          <w:rFonts w:ascii="Times New Roman" w:hAnsi="Times New Roman" w:cs="Times New Roman"/>
          <w:sz w:val="24"/>
          <w:szCs w:val="24"/>
          <w:lang w:eastAsia="ar-SA"/>
        </w:rPr>
      </w:pPr>
      <w:r w:rsidRPr="0090110F">
        <w:rPr>
          <w:rFonts w:ascii="Times New Roman" w:hAnsi="Times New Roman" w:cs="Times New Roman"/>
          <w:sz w:val="24"/>
          <w:szCs w:val="24"/>
          <w:lang w:eastAsia="ar-SA"/>
        </w:rPr>
        <w:t>коллективные блага;</w:t>
      </w:r>
    </w:p>
    <w:p w:rsidR="00EA06B2" w:rsidRPr="0090110F" w:rsidRDefault="00EA06B2" w:rsidP="0090110F">
      <w:pPr>
        <w:numPr>
          <w:ilvl w:val="0"/>
          <w:numId w:val="327"/>
        </w:numPr>
        <w:suppressAutoHyphens/>
        <w:autoSpaceDE w:val="0"/>
        <w:spacing w:after="0" w:line="240" w:lineRule="auto"/>
        <w:ind w:left="142" w:firstLine="567"/>
        <w:jc w:val="both"/>
        <w:rPr>
          <w:rFonts w:ascii="Times New Roman" w:hAnsi="Times New Roman" w:cs="Times New Roman"/>
          <w:sz w:val="24"/>
          <w:szCs w:val="24"/>
          <w:lang w:eastAsia="ar-SA"/>
        </w:rPr>
      </w:pPr>
      <w:r w:rsidRPr="0090110F">
        <w:rPr>
          <w:rFonts w:ascii="Times New Roman" w:hAnsi="Times New Roman" w:cs="Times New Roman"/>
          <w:sz w:val="24"/>
          <w:szCs w:val="24"/>
          <w:lang w:eastAsia="ar-SA"/>
        </w:rPr>
        <w:t>клубные блага;</w:t>
      </w:r>
    </w:p>
    <w:p w:rsidR="00EA06B2" w:rsidRPr="0090110F" w:rsidRDefault="00EA06B2" w:rsidP="0090110F">
      <w:pPr>
        <w:numPr>
          <w:ilvl w:val="0"/>
          <w:numId w:val="327"/>
        </w:numPr>
        <w:suppressAutoHyphens/>
        <w:autoSpaceDE w:val="0"/>
        <w:spacing w:after="0" w:line="240" w:lineRule="auto"/>
        <w:ind w:left="142" w:firstLine="567"/>
        <w:jc w:val="both"/>
        <w:rPr>
          <w:rFonts w:ascii="Times New Roman" w:hAnsi="Times New Roman" w:cs="Times New Roman"/>
          <w:sz w:val="24"/>
          <w:szCs w:val="24"/>
          <w:lang w:eastAsia="ar-SA"/>
        </w:rPr>
      </w:pPr>
      <w:r w:rsidRPr="0090110F">
        <w:rPr>
          <w:rFonts w:ascii="Times New Roman" w:hAnsi="Times New Roman" w:cs="Times New Roman"/>
          <w:sz w:val="24"/>
          <w:szCs w:val="24"/>
          <w:lang w:eastAsia="ar-SA"/>
        </w:rPr>
        <w:t>все перечисленное верно.</w:t>
      </w:r>
    </w:p>
    <w:p w:rsidR="00EA06B2" w:rsidRPr="0090110F" w:rsidRDefault="00EA06B2" w:rsidP="0090110F">
      <w:pPr>
        <w:suppressAutoHyphens/>
        <w:autoSpaceDE w:val="0"/>
        <w:spacing w:after="0" w:line="240" w:lineRule="auto"/>
        <w:ind w:left="338" w:right="528"/>
        <w:jc w:val="both"/>
        <w:rPr>
          <w:rFonts w:ascii="Times New Roman" w:hAnsi="Times New Roman" w:cs="Times New Roman"/>
          <w:sz w:val="24"/>
          <w:szCs w:val="24"/>
          <w:lang w:eastAsia="ar-SA"/>
        </w:rPr>
      </w:pPr>
    </w:p>
    <w:p w:rsidR="00EA06B2" w:rsidRPr="0090110F" w:rsidRDefault="00EA06B2" w:rsidP="0090110F">
      <w:pPr>
        <w:suppressAutoHyphens/>
        <w:autoSpaceDE w:val="0"/>
        <w:spacing w:after="0" w:line="240" w:lineRule="auto"/>
        <w:ind w:right="-3"/>
        <w:jc w:val="both"/>
        <w:rPr>
          <w:rFonts w:ascii="Times New Roman" w:hAnsi="Times New Roman" w:cs="Times New Roman"/>
          <w:b/>
          <w:bCs/>
          <w:sz w:val="24"/>
          <w:szCs w:val="24"/>
          <w:lang w:eastAsia="ar-SA"/>
        </w:rPr>
      </w:pPr>
      <w:r w:rsidRPr="0090110F">
        <w:rPr>
          <w:rFonts w:ascii="Times New Roman" w:hAnsi="Times New Roman" w:cs="Times New Roman"/>
          <w:b/>
          <w:bCs/>
          <w:spacing w:val="-30"/>
          <w:sz w:val="24"/>
          <w:szCs w:val="24"/>
          <w:lang w:eastAsia="ar-SA"/>
        </w:rPr>
        <w:t xml:space="preserve">54.  </w:t>
      </w:r>
      <w:r w:rsidRPr="0090110F">
        <w:rPr>
          <w:rFonts w:ascii="Times New Roman" w:hAnsi="Times New Roman" w:cs="Times New Roman"/>
          <w:b/>
          <w:bCs/>
          <w:sz w:val="24"/>
          <w:szCs w:val="24"/>
          <w:lang w:eastAsia="ar-SA"/>
        </w:rPr>
        <w:t>Что из перечисленного ниже относится к чистым общественным благам:</w:t>
      </w:r>
    </w:p>
    <w:p w:rsidR="00EA06B2" w:rsidRPr="0090110F" w:rsidRDefault="00EA06B2" w:rsidP="0090110F">
      <w:pPr>
        <w:numPr>
          <w:ilvl w:val="0"/>
          <w:numId w:val="328"/>
        </w:numPr>
        <w:suppressAutoHyphens/>
        <w:autoSpaceDE w:val="0"/>
        <w:spacing w:after="0" w:line="240" w:lineRule="auto"/>
        <w:ind w:firstLine="709"/>
        <w:jc w:val="both"/>
        <w:rPr>
          <w:rFonts w:ascii="Times New Roman" w:hAnsi="Times New Roman" w:cs="Times New Roman"/>
          <w:sz w:val="24"/>
          <w:szCs w:val="24"/>
          <w:lang w:eastAsia="ar-SA"/>
        </w:rPr>
      </w:pPr>
      <w:r w:rsidRPr="0090110F">
        <w:rPr>
          <w:rFonts w:ascii="Times New Roman" w:hAnsi="Times New Roman" w:cs="Times New Roman"/>
          <w:sz w:val="24"/>
          <w:szCs w:val="24"/>
          <w:lang w:eastAsia="ar-SA"/>
        </w:rPr>
        <w:t>городской общественный транспорт;</w:t>
      </w:r>
    </w:p>
    <w:p w:rsidR="00EA06B2" w:rsidRPr="0090110F" w:rsidRDefault="00EA06B2" w:rsidP="0090110F">
      <w:pPr>
        <w:numPr>
          <w:ilvl w:val="0"/>
          <w:numId w:val="328"/>
        </w:numPr>
        <w:suppressAutoHyphens/>
        <w:autoSpaceDE w:val="0"/>
        <w:spacing w:after="0" w:line="240" w:lineRule="auto"/>
        <w:ind w:firstLine="709"/>
        <w:jc w:val="both"/>
        <w:rPr>
          <w:rFonts w:ascii="Times New Roman" w:hAnsi="Times New Roman" w:cs="Times New Roman"/>
          <w:sz w:val="24"/>
          <w:szCs w:val="24"/>
          <w:lang w:eastAsia="ar-SA"/>
        </w:rPr>
      </w:pPr>
      <w:r w:rsidRPr="0090110F">
        <w:rPr>
          <w:rFonts w:ascii="Times New Roman" w:hAnsi="Times New Roman" w:cs="Times New Roman"/>
          <w:sz w:val="24"/>
          <w:szCs w:val="24"/>
          <w:lang w:eastAsia="ar-SA"/>
        </w:rPr>
        <w:t>городские парки;</w:t>
      </w:r>
    </w:p>
    <w:p w:rsidR="00EA06B2" w:rsidRPr="0090110F" w:rsidRDefault="00EA06B2" w:rsidP="0090110F">
      <w:pPr>
        <w:numPr>
          <w:ilvl w:val="0"/>
          <w:numId w:val="328"/>
        </w:numPr>
        <w:suppressAutoHyphens/>
        <w:autoSpaceDE w:val="0"/>
        <w:spacing w:after="0" w:line="240" w:lineRule="auto"/>
        <w:ind w:firstLine="709"/>
        <w:jc w:val="both"/>
        <w:rPr>
          <w:rFonts w:ascii="Times New Roman" w:hAnsi="Times New Roman" w:cs="Times New Roman"/>
          <w:sz w:val="24"/>
          <w:szCs w:val="24"/>
          <w:lang w:eastAsia="ar-SA"/>
        </w:rPr>
      </w:pPr>
      <w:r w:rsidRPr="0090110F">
        <w:rPr>
          <w:rFonts w:ascii="Times New Roman" w:hAnsi="Times New Roman" w:cs="Times New Roman"/>
          <w:sz w:val="24"/>
          <w:szCs w:val="24"/>
          <w:lang w:eastAsia="ar-SA"/>
        </w:rPr>
        <w:t>бесплатные музеи;</w:t>
      </w:r>
    </w:p>
    <w:p w:rsidR="00EA06B2" w:rsidRPr="0090110F" w:rsidRDefault="00EA06B2" w:rsidP="0090110F">
      <w:pPr>
        <w:numPr>
          <w:ilvl w:val="0"/>
          <w:numId w:val="328"/>
        </w:numPr>
        <w:suppressAutoHyphens/>
        <w:autoSpaceDE w:val="0"/>
        <w:spacing w:after="0" w:line="240" w:lineRule="auto"/>
        <w:ind w:firstLine="709"/>
        <w:jc w:val="both"/>
        <w:rPr>
          <w:rFonts w:ascii="Times New Roman" w:hAnsi="Times New Roman" w:cs="Times New Roman"/>
          <w:sz w:val="24"/>
          <w:szCs w:val="24"/>
          <w:lang w:eastAsia="ar-SA"/>
        </w:rPr>
      </w:pPr>
      <w:r w:rsidRPr="0090110F">
        <w:rPr>
          <w:rFonts w:ascii="Times New Roman" w:hAnsi="Times New Roman" w:cs="Times New Roman"/>
          <w:sz w:val="24"/>
          <w:szCs w:val="24"/>
          <w:lang w:eastAsia="ar-SA"/>
        </w:rPr>
        <w:t>правоохранительная система.</w:t>
      </w:r>
    </w:p>
    <w:p w:rsidR="00EA06B2" w:rsidRPr="0090110F" w:rsidRDefault="00EA06B2" w:rsidP="0090110F">
      <w:pPr>
        <w:suppressAutoHyphens/>
        <w:autoSpaceDE w:val="0"/>
        <w:spacing w:after="0" w:line="240" w:lineRule="auto"/>
        <w:ind w:left="334" w:right="528" w:hanging="334"/>
        <w:jc w:val="both"/>
        <w:rPr>
          <w:rFonts w:ascii="Times New Roman" w:hAnsi="Times New Roman" w:cs="Times New Roman"/>
          <w:sz w:val="24"/>
          <w:szCs w:val="24"/>
          <w:lang w:eastAsia="ar-SA"/>
        </w:rPr>
      </w:pPr>
    </w:p>
    <w:p w:rsidR="00EA06B2" w:rsidRPr="0090110F" w:rsidRDefault="00EA06B2" w:rsidP="0090110F">
      <w:pPr>
        <w:suppressAutoHyphens/>
        <w:autoSpaceDE w:val="0"/>
        <w:spacing w:after="0" w:line="240" w:lineRule="auto"/>
        <w:ind w:right="-3"/>
        <w:jc w:val="both"/>
        <w:rPr>
          <w:rFonts w:ascii="Times New Roman" w:hAnsi="Times New Roman" w:cs="Times New Roman"/>
          <w:b/>
          <w:bCs/>
          <w:sz w:val="24"/>
          <w:szCs w:val="24"/>
          <w:lang w:eastAsia="ar-SA"/>
        </w:rPr>
      </w:pPr>
      <w:r w:rsidRPr="0090110F">
        <w:rPr>
          <w:rFonts w:ascii="Times New Roman" w:hAnsi="Times New Roman" w:cs="Times New Roman"/>
          <w:b/>
          <w:bCs/>
          <w:sz w:val="24"/>
          <w:szCs w:val="24"/>
          <w:lang w:eastAsia="ar-SA"/>
        </w:rPr>
        <w:t>55. Эффективным является такой объём производства чистого общественного блага, при котором:</w:t>
      </w:r>
    </w:p>
    <w:p w:rsidR="00EA06B2" w:rsidRPr="0090110F" w:rsidRDefault="00EA06B2" w:rsidP="007023AE">
      <w:pPr>
        <w:numPr>
          <w:ilvl w:val="0"/>
          <w:numId w:val="329"/>
        </w:numPr>
        <w:suppressAutoHyphens/>
        <w:autoSpaceDE w:val="0"/>
        <w:spacing w:after="0" w:line="240" w:lineRule="auto"/>
        <w:ind w:firstLine="709"/>
        <w:jc w:val="both"/>
        <w:rPr>
          <w:rFonts w:ascii="Times New Roman" w:hAnsi="Times New Roman" w:cs="Times New Roman"/>
          <w:sz w:val="24"/>
          <w:szCs w:val="24"/>
          <w:lang w:eastAsia="ar-SA"/>
        </w:rPr>
      </w:pPr>
      <w:r w:rsidRPr="0090110F">
        <w:rPr>
          <w:rFonts w:ascii="Times New Roman" w:hAnsi="Times New Roman" w:cs="Times New Roman"/>
          <w:sz w:val="24"/>
          <w:szCs w:val="24"/>
          <w:lang w:eastAsia="ar-SA"/>
        </w:rPr>
        <w:t>ни один потребитель не ограничен в его потреблении;</w:t>
      </w:r>
    </w:p>
    <w:p w:rsidR="00EA06B2" w:rsidRPr="0090110F" w:rsidRDefault="00EA06B2" w:rsidP="007023AE">
      <w:pPr>
        <w:numPr>
          <w:ilvl w:val="0"/>
          <w:numId w:val="329"/>
        </w:numPr>
        <w:suppressAutoHyphens/>
        <w:autoSpaceDE w:val="0"/>
        <w:spacing w:after="0" w:line="240" w:lineRule="auto"/>
        <w:ind w:firstLine="709"/>
        <w:jc w:val="both"/>
        <w:rPr>
          <w:rFonts w:ascii="Times New Roman" w:hAnsi="Times New Roman" w:cs="Times New Roman"/>
          <w:sz w:val="24"/>
          <w:szCs w:val="24"/>
          <w:lang w:eastAsia="ar-SA"/>
        </w:rPr>
      </w:pPr>
      <w:r w:rsidRPr="0090110F">
        <w:rPr>
          <w:rFonts w:ascii="Times New Roman" w:hAnsi="Times New Roman" w:cs="Times New Roman"/>
          <w:sz w:val="24"/>
          <w:szCs w:val="24"/>
          <w:lang w:eastAsia="ar-SA"/>
        </w:rPr>
        <w:t>о</w:t>
      </w:r>
      <w:r>
        <w:rPr>
          <w:rFonts w:ascii="Times New Roman" w:hAnsi="Times New Roman" w:cs="Times New Roman"/>
          <w:sz w:val="24"/>
          <w:szCs w:val="24"/>
          <w:lang w:eastAsia="ar-SA"/>
        </w:rPr>
        <w:t xml:space="preserve">бщественные предельные издержки </w:t>
      </w:r>
      <w:r w:rsidRPr="0090110F">
        <w:rPr>
          <w:rFonts w:ascii="Times New Roman" w:hAnsi="Times New Roman" w:cs="Times New Roman"/>
          <w:sz w:val="24"/>
          <w:szCs w:val="24"/>
          <w:lang w:eastAsia="ar-SA"/>
        </w:rPr>
        <w:t>производства блага равны общественным предельным выгодам его потребления;</w:t>
      </w:r>
    </w:p>
    <w:p w:rsidR="00EA06B2" w:rsidRPr="0090110F" w:rsidRDefault="00EA06B2" w:rsidP="007023AE">
      <w:pPr>
        <w:numPr>
          <w:ilvl w:val="0"/>
          <w:numId w:val="329"/>
        </w:numPr>
        <w:suppressAutoHyphens/>
        <w:autoSpaceDE w:val="0"/>
        <w:spacing w:after="0" w:line="240" w:lineRule="auto"/>
        <w:ind w:firstLine="709"/>
        <w:jc w:val="both"/>
        <w:rPr>
          <w:rFonts w:ascii="Times New Roman" w:hAnsi="Times New Roman" w:cs="Times New Roman"/>
          <w:sz w:val="24"/>
          <w:szCs w:val="24"/>
          <w:lang w:eastAsia="ar-SA"/>
        </w:rPr>
      </w:pPr>
      <w:r w:rsidRPr="0090110F">
        <w:rPr>
          <w:rFonts w:ascii="Times New Roman" w:hAnsi="Times New Roman" w:cs="Times New Roman"/>
          <w:sz w:val="24"/>
          <w:szCs w:val="24"/>
          <w:lang w:eastAsia="ar-SA"/>
        </w:rPr>
        <w:t>потребители извлекают максимальную полезность;</w:t>
      </w:r>
    </w:p>
    <w:p w:rsidR="00EA06B2" w:rsidRPr="0090110F" w:rsidRDefault="00EA06B2" w:rsidP="007023AE">
      <w:pPr>
        <w:numPr>
          <w:ilvl w:val="0"/>
          <w:numId w:val="329"/>
        </w:numPr>
        <w:suppressAutoHyphens/>
        <w:autoSpaceDE w:val="0"/>
        <w:spacing w:after="0" w:line="240" w:lineRule="auto"/>
        <w:ind w:firstLine="709"/>
        <w:jc w:val="both"/>
        <w:rPr>
          <w:rFonts w:ascii="Times New Roman" w:hAnsi="Times New Roman" w:cs="Times New Roman"/>
          <w:sz w:val="24"/>
          <w:szCs w:val="24"/>
          <w:lang w:eastAsia="ar-SA"/>
        </w:rPr>
      </w:pPr>
      <w:r w:rsidRPr="0090110F">
        <w:rPr>
          <w:rFonts w:ascii="Times New Roman" w:hAnsi="Times New Roman" w:cs="Times New Roman"/>
          <w:sz w:val="24"/>
          <w:szCs w:val="24"/>
          <w:lang w:eastAsia="ar-SA"/>
        </w:rPr>
        <w:t xml:space="preserve">каждый потребитель получает равную полезность от потребления </w:t>
      </w:r>
      <w:r w:rsidRPr="0090110F">
        <w:rPr>
          <w:rFonts w:ascii="Times New Roman" w:hAnsi="Times New Roman" w:cs="Times New Roman"/>
          <w:sz w:val="24"/>
          <w:szCs w:val="24"/>
          <w:lang w:eastAsia="ar-SA"/>
        </w:rPr>
        <w:tab/>
        <w:t>блага.</w:t>
      </w:r>
    </w:p>
    <w:p w:rsidR="00EA06B2" w:rsidRPr="0090110F" w:rsidRDefault="00EA06B2" w:rsidP="0090110F">
      <w:pPr>
        <w:suppressAutoHyphens/>
        <w:autoSpaceDE w:val="0"/>
        <w:spacing w:after="0" w:line="240" w:lineRule="auto"/>
        <w:ind w:left="362"/>
        <w:jc w:val="both"/>
        <w:rPr>
          <w:rFonts w:ascii="Times New Roman" w:hAnsi="Times New Roman" w:cs="Times New Roman"/>
          <w:sz w:val="24"/>
          <w:szCs w:val="24"/>
          <w:lang w:eastAsia="ar-SA"/>
        </w:rPr>
      </w:pPr>
    </w:p>
    <w:p w:rsidR="00EA06B2" w:rsidRPr="0090110F" w:rsidRDefault="00EA06B2" w:rsidP="0090110F">
      <w:pPr>
        <w:suppressAutoHyphens/>
        <w:autoSpaceDE w:val="0"/>
        <w:spacing w:after="0" w:line="240" w:lineRule="auto"/>
        <w:jc w:val="both"/>
        <w:rPr>
          <w:rFonts w:ascii="Times New Roman" w:hAnsi="Times New Roman" w:cs="Times New Roman"/>
          <w:b/>
          <w:bCs/>
          <w:sz w:val="24"/>
          <w:szCs w:val="24"/>
          <w:lang w:eastAsia="ar-SA"/>
        </w:rPr>
      </w:pPr>
      <w:r w:rsidRPr="0090110F">
        <w:rPr>
          <w:rFonts w:ascii="Times New Roman" w:hAnsi="Times New Roman" w:cs="Times New Roman"/>
          <w:b/>
          <w:bCs/>
          <w:sz w:val="24"/>
          <w:szCs w:val="24"/>
          <w:lang w:eastAsia="ar-SA"/>
        </w:rPr>
        <w:t>56.</w:t>
      </w:r>
      <w:r>
        <w:rPr>
          <w:rFonts w:ascii="Times New Roman" w:hAnsi="Times New Roman" w:cs="Times New Roman"/>
          <w:b/>
          <w:bCs/>
          <w:sz w:val="24"/>
          <w:szCs w:val="24"/>
          <w:lang w:eastAsia="ar-SA"/>
        </w:rPr>
        <w:t xml:space="preserve"> </w:t>
      </w:r>
      <w:r w:rsidRPr="0090110F">
        <w:rPr>
          <w:rFonts w:ascii="Times New Roman" w:hAnsi="Times New Roman" w:cs="Times New Roman"/>
          <w:b/>
          <w:bCs/>
          <w:sz w:val="24"/>
          <w:szCs w:val="24"/>
          <w:lang w:eastAsia="ar-SA"/>
        </w:rPr>
        <w:t>Главное отличие принципа определения совокупного спроса на чистое общественное благо от принципа определения совокупного спроса на чистое частное благо заключается в том, что:</w:t>
      </w:r>
    </w:p>
    <w:p w:rsidR="00EA06B2" w:rsidRPr="0090110F" w:rsidRDefault="00EA06B2" w:rsidP="0090110F">
      <w:pPr>
        <w:numPr>
          <w:ilvl w:val="0"/>
          <w:numId w:val="330"/>
        </w:numPr>
        <w:suppressAutoHyphens/>
        <w:autoSpaceDE w:val="0"/>
        <w:spacing w:after="0" w:line="240" w:lineRule="auto"/>
        <w:ind w:firstLine="709"/>
        <w:jc w:val="both"/>
        <w:rPr>
          <w:rFonts w:ascii="Times New Roman" w:hAnsi="Times New Roman" w:cs="Times New Roman"/>
          <w:sz w:val="24"/>
          <w:szCs w:val="24"/>
          <w:lang w:eastAsia="ar-SA"/>
        </w:rPr>
      </w:pPr>
      <w:r w:rsidRPr="0090110F">
        <w:rPr>
          <w:rFonts w:ascii="Times New Roman" w:hAnsi="Times New Roman" w:cs="Times New Roman"/>
          <w:sz w:val="24"/>
          <w:szCs w:val="24"/>
          <w:lang w:eastAsia="ar-SA"/>
        </w:rPr>
        <w:t>вместо индивидуальных объёмов спроса определяется общий объём потребления блага;</w:t>
      </w:r>
    </w:p>
    <w:p w:rsidR="00EA06B2" w:rsidRPr="0090110F" w:rsidRDefault="00EA06B2" w:rsidP="0090110F">
      <w:pPr>
        <w:numPr>
          <w:ilvl w:val="0"/>
          <w:numId w:val="330"/>
        </w:numPr>
        <w:suppressAutoHyphens/>
        <w:autoSpaceDE w:val="0"/>
        <w:spacing w:after="0" w:line="240" w:lineRule="auto"/>
        <w:ind w:firstLine="709"/>
        <w:jc w:val="both"/>
        <w:rPr>
          <w:rFonts w:ascii="Times New Roman" w:hAnsi="Times New Roman" w:cs="Times New Roman"/>
          <w:sz w:val="24"/>
          <w:szCs w:val="24"/>
          <w:lang w:eastAsia="ar-SA"/>
        </w:rPr>
      </w:pPr>
      <w:r w:rsidRPr="0090110F">
        <w:rPr>
          <w:rFonts w:ascii="Times New Roman" w:hAnsi="Times New Roman" w:cs="Times New Roman"/>
          <w:sz w:val="24"/>
          <w:szCs w:val="24"/>
          <w:lang w:eastAsia="ar-SA"/>
        </w:rPr>
        <w:t xml:space="preserve">вместо сложения линий индивидуальных предельных выгод </w:t>
      </w:r>
      <w:r w:rsidRPr="0090110F">
        <w:rPr>
          <w:rFonts w:ascii="Times New Roman" w:hAnsi="Times New Roman" w:cs="Times New Roman"/>
          <w:sz w:val="24"/>
          <w:szCs w:val="24"/>
          <w:lang w:eastAsia="ar-SA"/>
        </w:rPr>
        <w:tab/>
        <w:t>потребителей применяется сложение пре</w:t>
      </w:r>
      <w:r>
        <w:rPr>
          <w:rFonts w:ascii="Times New Roman" w:hAnsi="Times New Roman" w:cs="Times New Roman"/>
          <w:sz w:val="24"/>
          <w:szCs w:val="24"/>
          <w:lang w:eastAsia="ar-SA"/>
        </w:rPr>
        <w:t xml:space="preserve">дельных выгод, характерных для </w:t>
      </w:r>
      <w:r w:rsidRPr="0090110F">
        <w:rPr>
          <w:rFonts w:ascii="Times New Roman" w:hAnsi="Times New Roman" w:cs="Times New Roman"/>
          <w:sz w:val="24"/>
          <w:szCs w:val="24"/>
          <w:lang w:eastAsia="ar-SA"/>
        </w:rPr>
        <w:t>большинства потребителей;</w:t>
      </w:r>
    </w:p>
    <w:p w:rsidR="00EA06B2" w:rsidRPr="0090110F" w:rsidRDefault="00EA06B2" w:rsidP="0090110F">
      <w:pPr>
        <w:numPr>
          <w:ilvl w:val="0"/>
          <w:numId w:val="330"/>
        </w:numPr>
        <w:suppressAutoHyphens/>
        <w:autoSpaceDE w:val="0"/>
        <w:spacing w:after="0" w:line="240" w:lineRule="auto"/>
        <w:ind w:firstLine="709"/>
        <w:jc w:val="both"/>
        <w:rPr>
          <w:rFonts w:ascii="Times New Roman" w:hAnsi="Times New Roman" w:cs="Times New Roman"/>
          <w:sz w:val="24"/>
          <w:szCs w:val="24"/>
          <w:lang w:eastAsia="ar-SA"/>
        </w:rPr>
      </w:pPr>
      <w:r w:rsidRPr="0090110F">
        <w:rPr>
          <w:rFonts w:ascii="Times New Roman" w:hAnsi="Times New Roman" w:cs="Times New Roman"/>
          <w:sz w:val="24"/>
          <w:szCs w:val="24"/>
          <w:lang w:eastAsia="ar-SA"/>
        </w:rPr>
        <w:t>вместо горизонтального суммирования инди</w:t>
      </w:r>
      <w:r>
        <w:rPr>
          <w:rFonts w:ascii="Times New Roman" w:hAnsi="Times New Roman" w:cs="Times New Roman"/>
          <w:sz w:val="24"/>
          <w:szCs w:val="24"/>
          <w:lang w:eastAsia="ar-SA"/>
        </w:rPr>
        <w:t xml:space="preserve">видуальных объёмов </w:t>
      </w:r>
      <w:r w:rsidRPr="0090110F">
        <w:rPr>
          <w:rFonts w:ascii="Times New Roman" w:hAnsi="Times New Roman" w:cs="Times New Roman"/>
          <w:sz w:val="24"/>
          <w:szCs w:val="24"/>
          <w:lang w:eastAsia="ar-SA"/>
        </w:rPr>
        <w:t>спроса применяется их вертикальное суммирование;</w:t>
      </w:r>
    </w:p>
    <w:p w:rsidR="00EA06B2" w:rsidRPr="0090110F" w:rsidRDefault="00EA06B2" w:rsidP="0090110F">
      <w:pPr>
        <w:numPr>
          <w:ilvl w:val="0"/>
          <w:numId w:val="330"/>
        </w:numPr>
        <w:suppressAutoHyphens/>
        <w:autoSpaceDE w:val="0"/>
        <w:spacing w:after="0" w:line="240" w:lineRule="auto"/>
        <w:ind w:firstLine="709"/>
        <w:jc w:val="both"/>
        <w:rPr>
          <w:rFonts w:ascii="Times New Roman" w:hAnsi="Times New Roman" w:cs="Times New Roman"/>
          <w:sz w:val="24"/>
          <w:szCs w:val="24"/>
          <w:lang w:eastAsia="ar-SA"/>
        </w:rPr>
      </w:pPr>
      <w:r w:rsidRPr="0090110F">
        <w:rPr>
          <w:rFonts w:ascii="Times New Roman" w:hAnsi="Times New Roman" w:cs="Times New Roman"/>
          <w:sz w:val="24"/>
          <w:szCs w:val="24"/>
          <w:lang w:eastAsia="ar-SA"/>
        </w:rPr>
        <w:t>верно 1) и 2).</w:t>
      </w:r>
    </w:p>
    <w:p w:rsidR="00EA06B2" w:rsidRPr="0090110F" w:rsidRDefault="00EA06B2" w:rsidP="0090110F">
      <w:pPr>
        <w:suppressAutoHyphens/>
        <w:autoSpaceDE w:val="0"/>
        <w:spacing w:after="0" w:line="240" w:lineRule="auto"/>
        <w:ind w:left="709"/>
        <w:jc w:val="both"/>
        <w:rPr>
          <w:rFonts w:ascii="Times New Roman" w:hAnsi="Times New Roman" w:cs="Times New Roman"/>
          <w:sz w:val="24"/>
          <w:szCs w:val="24"/>
          <w:lang w:eastAsia="ar-SA"/>
        </w:rPr>
      </w:pPr>
    </w:p>
    <w:p w:rsidR="00EA06B2" w:rsidRPr="0090110F" w:rsidRDefault="00EA06B2" w:rsidP="0090110F">
      <w:pPr>
        <w:suppressAutoHyphens/>
        <w:autoSpaceDE w:val="0"/>
        <w:spacing w:after="0" w:line="240" w:lineRule="auto"/>
        <w:jc w:val="both"/>
        <w:rPr>
          <w:rFonts w:ascii="Times New Roman" w:hAnsi="Times New Roman" w:cs="Times New Roman"/>
          <w:b/>
          <w:bCs/>
          <w:sz w:val="24"/>
          <w:szCs w:val="24"/>
          <w:lang w:eastAsia="ar-SA"/>
        </w:rPr>
      </w:pPr>
      <w:r w:rsidRPr="0090110F">
        <w:rPr>
          <w:rFonts w:ascii="Times New Roman" w:hAnsi="Times New Roman" w:cs="Times New Roman"/>
          <w:b/>
          <w:bCs/>
          <w:sz w:val="24"/>
          <w:szCs w:val="24"/>
          <w:lang w:eastAsia="ar-SA"/>
        </w:rPr>
        <w:t>57. Ограниченные возможности рынка в предоставлении общественных благ обусловлены:</w:t>
      </w:r>
    </w:p>
    <w:p w:rsidR="00EA06B2" w:rsidRPr="0090110F" w:rsidRDefault="00EA06B2" w:rsidP="007023AE">
      <w:pPr>
        <w:numPr>
          <w:ilvl w:val="0"/>
          <w:numId w:val="331"/>
        </w:numPr>
        <w:suppressAutoHyphens/>
        <w:autoSpaceDE w:val="0"/>
        <w:spacing w:after="0" w:line="240" w:lineRule="auto"/>
        <w:ind w:firstLine="709"/>
        <w:jc w:val="both"/>
        <w:rPr>
          <w:rFonts w:ascii="Times New Roman" w:hAnsi="Times New Roman" w:cs="Times New Roman"/>
          <w:sz w:val="24"/>
          <w:szCs w:val="24"/>
          <w:lang w:eastAsia="ar-SA"/>
        </w:rPr>
      </w:pPr>
      <w:r w:rsidRPr="0090110F">
        <w:rPr>
          <w:rFonts w:ascii="Times New Roman" w:hAnsi="Times New Roman" w:cs="Times New Roman"/>
          <w:sz w:val="24"/>
          <w:szCs w:val="24"/>
          <w:lang w:eastAsia="ar-SA"/>
        </w:rPr>
        <w:t>неспособностью частных производителей выявить такие блага;</w:t>
      </w:r>
    </w:p>
    <w:p w:rsidR="00EA06B2" w:rsidRPr="0090110F" w:rsidRDefault="00EA06B2" w:rsidP="007023AE">
      <w:pPr>
        <w:numPr>
          <w:ilvl w:val="0"/>
          <w:numId w:val="331"/>
        </w:numPr>
        <w:suppressAutoHyphens/>
        <w:autoSpaceDE w:val="0"/>
        <w:spacing w:after="0" w:line="240" w:lineRule="auto"/>
        <w:ind w:firstLine="709"/>
        <w:jc w:val="both"/>
        <w:rPr>
          <w:rFonts w:ascii="Times New Roman" w:hAnsi="Times New Roman" w:cs="Times New Roman"/>
          <w:sz w:val="24"/>
          <w:szCs w:val="24"/>
          <w:lang w:eastAsia="ar-SA"/>
        </w:rPr>
      </w:pPr>
      <w:r w:rsidRPr="0090110F">
        <w:rPr>
          <w:rFonts w:ascii="Times New Roman" w:hAnsi="Times New Roman" w:cs="Times New Roman"/>
          <w:sz w:val="24"/>
          <w:szCs w:val="24"/>
          <w:lang w:eastAsia="ar-SA"/>
        </w:rPr>
        <w:t>высокой конкуренцией на рынке общественных благ;</w:t>
      </w:r>
    </w:p>
    <w:p w:rsidR="00EA06B2" w:rsidRPr="0090110F" w:rsidRDefault="00EA06B2" w:rsidP="007023AE">
      <w:pPr>
        <w:numPr>
          <w:ilvl w:val="0"/>
          <w:numId w:val="331"/>
        </w:numPr>
        <w:suppressAutoHyphens/>
        <w:autoSpaceDE w:val="0"/>
        <w:spacing w:after="0" w:line="240" w:lineRule="auto"/>
        <w:ind w:firstLine="709"/>
        <w:jc w:val="both"/>
        <w:rPr>
          <w:rFonts w:ascii="Times New Roman" w:hAnsi="Times New Roman" w:cs="Times New Roman"/>
          <w:sz w:val="24"/>
          <w:szCs w:val="24"/>
          <w:lang w:eastAsia="ar-SA"/>
        </w:rPr>
      </w:pPr>
      <w:r w:rsidRPr="0090110F">
        <w:rPr>
          <w:rFonts w:ascii="Times New Roman" w:hAnsi="Times New Roman" w:cs="Times New Roman"/>
          <w:sz w:val="24"/>
          <w:szCs w:val="24"/>
          <w:lang w:eastAsia="ar-SA"/>
        </w:rPr>
        <w:t>способностью потребителей укл</w:t>
      </w:r>
      <w:r>
        <w:rPr>
          <w:rFonts w:ascii="Times New Roman" w:hAnsi="Times New Roman" w:cs="Times New Roman"/>
          <w:sz w:val="24"/>
          <w:szCs w:val="24"/>
          <w:lang w:eastAsia="ar-SA"/>
        </w:rPr>
        <w:t xml:space="preserve">оняться от оплаты потребляемых </w:t>
      </w:r>
      <w:r w:rsidRPr="0090110F">
        <w:rPr>
          <w:rFonts w:ascii="Times New Roman" w:hAnsi="Times New Roman" w:cs="Times New Roman"/>
          <w:sz w:val="24"/>
          <w:szCs w:val="24"/>
          <w:lang w:eastAsia="ar-SA"/>
        </w:rPr>
        <w:t>благ;</w:t>
      </w:r>
    </w:p>
    <w:p w:rsidR="00EA06B2" w:rsidRPr="0090110F" w:rsidRDefault="00EA06B2" w:rsidP="007023AE">
      <w:pPr>
        <w:numPr>
          <w:ilvl w:val="0"/>
          <w:numId w:val="331"/>
        </w:numPr>
        <w:suppressAutoHyphens/>
        <w:autoSpaceDE w:val="0"/>
        <w:spacing w:after="0" w:line="240" w:lineRule="auto"/>
        <w:ind w:firstLine="709"/>
        <w:jc w:val="both"/>
        <w:rPr>
          <w:rFonts w:ascii="Times New Roman" w:hAnsi="Times New Roman" w:cs="Times New Roman"/>
          <w:sz w:val="24"/>
          <w:szCs w:val="24"/>
          <w:lang w:eastAsia="ar-SA"/>
        </w:rPr>
      </w:pPr>
      <w:r w:rsidRPr="0090110F">
        <w:rPr>
          <w:rFonts w:ascii="Times New Roman" w:hAnsi="Times New Roman" w:cs="Times New Roman"/>
          <w:sz w:val="24"/>
          <w:szCs w:val="24"/>
          <w:lang w:eastAsia="ar-SA"/>
        </w:rPr>
        <w:t>государственным регулированием цен на такие блага.</w:t>
      </w:r>
    </w:p>
    <w:p w:rsidR="00EA06B2" w:rsidRPr="0090110F" w:rsidRDefault="00EA06B2" w:rsidP="0090110F">
      <w:pPr>
        <w:suppressAutoHyphens/>
        <w:autoSpaceDE w:val="0"/>
        <w:spacing w:after="0" w:line="240" w:lineRule="auto"/>
        <w:jc w:val="both"/>
        <w:rPr>
          <w:rFonts w:ascii="Times New Roman" w:hAnsi="Times New Roman" w:cs="Times New Roman"/>
          <w:sz w:val="24"/>
          <w:szCs w:val="24"/>
          <w:lang w:eastAsia="ar-SA"/>
        </w:rPr>
      </w:pPr>
    </w:p>
    <w:p w:rsidR="00EA06B2" w:rsidRPr="0090110F" w:rsidRDefault="00EA06B2" w:rsidP="0090110F">
      <w:pPr>
        <w:suppressAutoHyphens/>
        <w:autoSpaceDE w:val="0"/>
        <w:spacing w:after="0" w:line="240" w:lineRule="auto"/>
        <w:jc w:val="both"/>
        <w:rPr>
          <w:rFonts w:ascii="Times New Roman" w:hAnsi="Times New Roman" w:cs="Times New Roman"/>
          <w:b/>
          <w:bCs/>
          <w:sz w:val="24"/>
          <w:szCs w:val="24"/>
          <w:lang w:eastAsia="ar-SA"/>
        </w:rPr>
      </w:pPr>
      <w:r w:rsidRPr="0090110F">
        <w:rPr>
          <w:rFonts w:ascii="Times New Roman" w:hAnsi="Times New Roman" w:cs="Times New Roman"/>
          <w:b/>
          <w:bCs/>
          <w:sz w:val="24"/>
          <w:szCs w:val="24"/>
          <w:lang w:eastAsia="ar-SA"/>
        </w:rPr>
        <w:t>58.</w:t>
      </w:r>
      <w:r>
        <w:rPr>
          <w:rFonts w:ascii="Times New Roman" w:hAnsi="Times New Roman" w:cs="Times New Roman"/>
          <w:b/>
          <w:bCs/>
          <w:sz w:val="24"/>
          <w:szCs w:val="24"/>
          <w:lang w:eastAsia="ar-SA"/>
        </w:rPr>
        <w:t xml:space="preserve"> </w:t>
      </w:r>
      <w:r w:rsidRPr="0090110F">
        <w:rPr>
          <w:rFonts w:ascii="Times New Roman" w:hAnsi="Times New Roman" w:cs="Times New Roman"/>
          <w:b/>
          <w:bCs/>
          <w:sz w:val="24"/>
          <w:szCs w:val="24"/>
          <w:lang w:eastAsia="ar-SA"/>
        </w:rPr>
        <w:t>Под термином «проблема безбилетника» подразумевается:</w:t>
      </w:r>
    </w:p>
    <w:p w:rsidR="00EA06B2" w:rsidRPr="0090110F" w:rsidRDefault="00EA06B2" w:rsidP="007023AE">
      <w:pPr>
        <w:numPr>
          <w:ilvl w:val="0"/>
          <w:numId w:val="332"/>
        </w:numPr>
        <w:suppressAutoHyphens/>
        <w:autoSpaceDE w:val="0"/>
        <w:spacing w:after="0" w:line="240" w:lineRule="auto"/>
        <w:ind w:firstLine="709"/>
        <w:jc w:val="both"/>
        <w:rPr>
          <w:rFonts w:ascii="Times New Roman" w:hAnsi="Times New Roman" w:cs="Times New Roman"/>
          <w:sz w:val="24"/>
          <w:szCs w:val="24"/>
          <w:lang w:eastAsia="ar-SA"/>
        </w:rPr>
      </w:pPr>
      <w:r w:rsidRPr="0090110F">
        <w:rPr>
          <w:rFonts w:ascii="Times New Roman" w:hAnsi="Times New Roman" w:cs="Times New Roman"/>
          <w:sz w:val="24"/>
          <w:szCs w:val="24"/>
          <w:lang w:eastAsia="ar-SA"/>
        </w:rPr>
        <w:t>склонность потребителя к получению выгод без их оплаты;</w:t>
      </w:r>
    </w:p>
    <w:p w:rsidR="00EA06B2" w:rsidRPr="0090110F" w:rsidRDefault="00EA06B2" w:rsidP="007023AE">
      <w:pPr>
        <w:numPr>
          <w:ilvl w:val="0"/>
          <w:numId w:val="332"/>
        </w:numPr>
        <w:suppressAutoHyphens/>
        <w:autoSpaceDE w:val="0"/>
        <w:spacing w:after="0" w:line="240" w:lineRule="auto"/>
        <w:ind w:firstLine="709"/>
        <w:jc w:val="both"/>
        <w:rPr>
          <w:rFonts w:ascii="Times New Roman" w:hAnsi="Times New Roman" w:cs="Times New Roman"/>
          <w:sz w:val="24"/>
          <w:szCs w:val="24"/>
          <w:lang w:eastAsia="ar-SA"/>
        </w:rPr>
      </w:pPr>
      <w:r w:rsidRPr="0090110F">
        <w:rPr>
          <w:rFonts w:ascii="Times New Roman" w:hAnsi="Times New Roman" w:cs="Times New Roman"/>
          <w:sz w:val="24"/>
          <w:szCs w:val="24"/>
          <w:lang w:eastAsia="ar-SA"/>
        </w:rPr>
        <w:t>неэффективность применения системы общественных контролёров;</w:t>
      </w:r>
    </w:p>
    <w:p w:rsidR="00EA06B2" w:rsidRPr="0090110F" w:rsidRDefault="00EA06B2" w:rsidP="007023AE">
      <w:pPr>
        <w:numPr>
          <w:ilvl w:val="0"/>
          <w:numId w:val="332"/>
        </w:numPr>
        <w:suppressAutoHyphens/>
        <w:autoSpaceDE w:val="0"/>
        <w:spacing w:after="0" w:line="240" w:lineRule="auto"/>
        <w:ind w:firstLine="709"/>
        <w:jc w:val="both"/>
        <w:rPr>
          <w:rFonts w:ascii="Times New Roman" w:hAnsi="Times New Roman" w:cs="Times New Roman"/>
          <w:sz w:val="24"/>
          <w:szCs w:val="24"/>
          <w:lang w:eastAsia="ar-SA"/>
        </w:rPr>
      </w:pPr>
      <w:r w:rsidRPr="0090110F">
        <w:rPr>
          <w:rFonts w:ascii="Times New Roman" w:hAnsi="Times New Roman" w:cs="Times New Roman"/>
          <w:sz w:val="24"/>
          <w:szCs w:val="24"/>
          <w:lang w:eastAsia="ar-SA"/>
        </w:rPr>
        <w:t>превышение предельных издержек, связанных с выявлением безбилетников, над предельными выгодами, которые приносят штрафы;</w:t>
      </w:r>
    </w:p>
    <w:p w:rsidR="00EA06B2" w:rsidRPr="0090110F" w:rsidRDefault="00EA06B2" w:rsidP="007023AE">
      <w:pPr>
        <w:numPr>
          <w:ilvl w:val="0"/>
          <w:numId w:val="332"/>
        </w:numPr>
        <w:suppressAutoHyphens/>
        <w:autoSpaceDE w:val="0"/>
        <w:spacing w:after="0" w:line="240" w:lineRule="auto"/>
        <w:ind w:firstLine="709"/>
        <w:jc w:val="both"/>
        <w:rPr>
          <w:rFonts w:ascii="Times New Roman" w:hAnsi="Times New Roman" w:cs="Times New Roman"/>
          <w:sz w:val="24"/>
          <w:szCs w:val="24"/>
          <w:lang w:eastAsia="ar-SA"/>
        </w:rPr>
      </w:pPr>
      <w:r w:rsidRPr="0090110F">
        <w:rPr>
          <w:rFonts w:ascii="Times New Roman" w:hAnsi="Times New Roman" w:cs="Times New Roman"/>
          <w:sz w:val="24"/>
          <w:szCs w:val="24"/>
          <w:lang w:eastAsia="ar-SA"/>
        </w:rPr>
        <w:t>наличие благ, потребление которых трудно контролировать.</w:t>
      </w:r>
    </w:p>
    <w:p w:rsidR="00EA06B2" w:rsidRPr="0090110F" w:rsidRDefault="00EA06B2" w:rsidP="0090110F">
      <w:pPr>
        <w:suppressAutoHyphens/>
        <w:autoSpaceDE w:val="0"/>
        <w:spacing w:after="0" w:line="240" w:lineRule="auto"/>
        <w:jc w:val="both"/>
        <w:rPr>
          <w:rFonts w:ascii="Times New Roman" w:hAnsi="Times New Roman" w:cs="Times New Roman"/>
          <w:sz w:val="24"/>
          <w:szCs w:val="24"/>
          <w:lang w:eastAsia="ar-SA"/>
        </w:rPr>
      </w:pPr>
    </w:p>
    <w:p w:rsidR="00EA06B2" w:rsidRPr="0090110F" w:rsidRDefault="00EA06B2" w:rsidP="0090110F">
      <w:pPr>
        <w:suppressAutoHyphens/>
        <w:autoSpaceDE w:val="0"/>
        <w:spacing w:after="0" w:line="240" w:lineRule="auto"/>
        <w:jc w:val="both"/>
        <w:rPr>
          <w:rFonts w:ascii="Times New Roman" w:hAnsi="Times New Roman" w:cs="Times New Roman"/>
          <w:b/>
          <w:bCs/>
          <w:sz w:val="24"/>
          <w:szCs w:val="24"/>
          <w:lang w:eastAsia="ar-SA"/>
        </w:rPr>
      </w:pPr>
      <w:r w:rsidRPr="0090110F">
        <w:rPr>
          <w:rFonts w:ascii="Times New Roman" w:hAnsi="Times New Roman" w:cs="Times New Roman"/>
          <w:b/>
          <w:bCs/>
          <w:sz w:val="24"/>
          <w:szCs w:val="24"/>
          <w:lang w:eastAsia="ar-SA"/>
        </w:rPr>
        <w:t>59.</w:t>
      </w:r>
      <w:r>
        <w:rPr>
          <w:rFonts w:ascii="Times New Roman" w:hAnsi="Times New Roman" w:cs="Times New Roman"/>
          <w:b/>
          <w:bCs/>
          <w:sz w:val="24"/>
          <w:szCs w:val="24"/>
          <w:lang w:eastAsia="ar-SA"/>
        </w:rPr>
        <w:t xml:space="preserve"> </w:t>
      </w:r>
      <w:r w:rsidRPr="0090110F">
        <w:rPr>
          <w:rFonts w:ascii="Times New Roman" w:hAnsi="Times New Roman" w:cs="Times New Roman"/>
          <w:b/>
          <w:bCs/>
          <w:sz w:val="24"/>
          <w:szCs w:val="24"/>
          <w:lang w:eastAsia="ar-SA"/>
        </w:rPr>
        <w:t>Производимые государством общественные блага финансируются засчёт собираемых налогов, при этом достижение большей эффективности их производства возможно при:</w:t>
      </w:r>
    </w:p>
    <w:p w:rsidR="00EA06B2" w:rsidRPr="0090110F" w:rsidRDefault="00EA06B2" w:rsidP="007023AE">
      <w:pPr>
        <w:numPr>
          <w:ilvl w:val="0"/>
          <w:numId w:val="333"/>
        </w:numPr>
        <w:suppressAutoHyphens/>
        <w:autoSpaceDE w:val="0"/>
        <w:spacing w:after="0" w:line="240" w:lineRule="auto"/>
        <w:ind w:firstLine="709"/>
        <w:jc w:val="both"/>
        <w:rPr>
          <w:rFonts w:ascii="Times New Roman" w:hAnsi="Times New Roman" w:cs="Times New Roman"/>
          <w:sz w:val="24"/>
          <w:szCs w:val="24"/>
          <w:lang w:eastAsia="ar-SA"/>
        </w:rPr>
      </w:pPr>
      <w:r w:rsidRPr="0090110F">
        <w:rPr>
          <w:rFonts w:ascii="Times New Roman" w:hAnsi="Times New Roman" w:cs="Times New Roman"/>
          <w:sz w:val="24"/>
          <w:szCs w:val="24"/>
          <w:lang w:eastAsia="ar-SA"/>
        </w:rPr>
        <w:t>применении одинаковой ставки налога;</w:t>
      </w:r>
    </w:p>
    <w:p w:rsidR="00EA06B2" w:rsidRPr="0090110F" w:rsidRDefault="00EA06B2" w:rsidP="007023AE">
      <w:pPr>
        <w:numPr>
          <w:ilvl w:val="0"/>
          <w:numId w:val="333"/>
        </w:numPr>
        <w:suppressAutoHyphens/>
        <w:autoSpaceDE w:val="0"/>
        <w:spacing w:after="0" w:line="240" w:lineRule="auto"/>
        <w:ind w:firstLine="709"/>
        <w:jc w:val="both"/>
        <w:rPr>
          <w:rFonts w:ascii="Times New Roman" w:hAnsi="Times New Roman" w:cs="Times New Roman"/>
          <w:sz w:val="24"/>
          <w:szCs w:val="24"/>
          <w:lang w:eastAsia="ar-SA"/>
        </w:rPr>
      </w:pPr>
      <w:r w:rsidRPr="0090110F">
        <w:rPr>
          <w:rFonts w:ascii="Times New Roman" w:hAnsi="Times New Roman" w:cs="Times New Roman"/>
          <w:sz w:val="24"/>
          <w:szCs w:val="24"/>
          <w:lang w:eastAsia="ar-SA"/>
        </w:rPr>
        <w:t>применение дифференцированной ставки налога;</w:t>
      </w:r>
    </w:p>
    <w:p w:rsidR="00EA06B2" w:rsidRPr="0090110F" w:rsidRDefault="00EA06B2" w:rsidP="007023AE">
      <w:pPr>
        <w:numPr>
          <w:ilvl w:val="0"/>
          <w:numId w:val="333"/>
        </w:numPr>
        <w:suppressAutoHyphens/>
        <w:autoSpaceDE w:val="0"/>
        <w:spacing w:after="0" w:line="240" w:lineRule="auto"/>
        <w:ind w:firstLine="709"/>
        <w:jc w:val="both"/>
        <w:rPr>
          <w:rFonts w:ascii="Times New Roman" w:hAnsi="Times New Roman" w:cs="Times New Roman"/>
          <w:sz w:val="24"/>
          <w:szCs w:val="24"/>
          <w:lang w:eastAsia="ar-SA"/>
        </w:rPr>
      </w:pPr>
      <w:r w:rsidRPr="0090110F">
        <w:rPr>
          <w:rFonts w:ascii="Times New Roman" w:hAnsi="Times New Roman" w:cs="Times New Roman"/>
          <w:sz w:val="24"/>
          <w:szCs w:val="24"/>
          <w:lang w:eastAsia="ar-SA"/>
        </w:rPr>
        <w:t>ограничении круга потребителей;</w:t>
      </w:r>
    </w:p>
    <w:p w:rsidR="00EA06B2" w:rsidRPr="0090110F" w:rsidRDefault="00EA06B2" w:rsidP="007023AE">
      <w:pPr>
        <w:numPr>
          <w:ilvl w:val="0"/>
          <w:numId w:val="333"/>
        </w:numPr>
        <w:suppressAutoHyphens/>
        <w:autoSpaceDE w:val="0"/>
        <w:spacing w:after="0" w:line="240" w:lineRule="auto"/>
        <w:ind w:firstLine="709"/>
        <w:jc w:val="both"/>
        <w:rPr>
          <w:rFonts w:ascii="Times New Roman" w:hAnsi="Times New Roman" w:cs="Times New Roman"/>
          <w:sz w:val="24"/>
          <w:szCs w:val="24"/>
          <w:lang w:eastAsia="ar-SA"/>
        </w:rPr>
      </w:pPr>
      <w:r w:rsidRPr="0090110F">
        <w:rPr>
          <w:rFonts w:ascii="Times New Roman" w:hAnsi="Times New Roman" w:cs="Times New Roman"/>
          <w:sz w:val="24"/>
          <w:szCs w:val="24"/>
          <w:lang w:eastAsia="ar-SA"/>
        </w:rPr>
        <w:t>бесплатном предоставлении их потребителям.</w:t>
      </w:r>
    </w:p>
    <w:p w:rsidR="00EA06B2" w:rsidRPr="0090110F" w:rsidRDefault="00EA06B2" w:rsidP="0090110F">
      <w:pPr>
        <w:suppressAutoHyphens/>
        <w:autoSpaceDE w:val="0"/>
        <w:spacing w:after="0" w:line="240" w:lineRule="auto"/>
        <w:ind w:left="709"/>
        <w:jc w:val="both"/>
        <w:rPr>
          <w:rFonts w:ascii="Times New Roman" w:hAnsi="Times New Roman" w:cs="Times New Roman"/>
          <w:sz w:val="24"/>
          <w:szCs w:val="24"/>
          <w:lang w:eastAsia="ar-SA"/>
        </w:rPr>
      </w:pPr>
    </w:p>
    <w:p w:rsidR="00EA06B2" w:rsidRPr="0090110F" w:rsidRDefault="00EA06B2" w:rsidP="0090110F">
      <w:pPr>
        <w:suppressAutoHyphens/>
        <w:autoSpaceDE w:val="0"/>
        <w:spacing w:after="0" w:line="240" w:lineRule="auto"/>
        <w:jc w:val="both"/>
        <w:rPr>
          <w:rFonts w:ascii="Times New Roman" w:hAnsi="Times New Roman" w:cs="Times New Roman"/>
          <w:b/>
          <w:bCs/>
          <w:sz w:val="24"/>
          <w:szCs w:val="24"/>
          <w:lang w:eastAsia="ar-SA"/>
        </w:rPr>
      </w:pPr>
      <w:r w:rsidRPr="0090110F">
        <w:rPr>
          <w:rFonts w:ascii="Times New Roman" w:hAnsi="Times New Roman" w:cs="Times New Roman"/>
          <w:b/>
          <w:bCs/>
          <w:sz w:val="24"/>
          <w:szCs w:val="24"/>
          <w:lang w:eastAsia="ar-SA"/>
        </w:rPr>
        <w:t>60. Возникновение неэффективности в производстве  чистых общественных благ обусловлено:</w:t>
      </w:r>
    </w:p>
    <w:p w:rsidR="00EA06B2" w:rsidRPr="0090110F" w:rsidRDefault="00EA06B2" w:rsidP="0090110F">
      <w:pPr>
        <w:suppressAutoHyphens/>
        <w:autoSpaceDE w:val="0"/>
        <w:spacing w:after="0" w:line="240" w:lineRule="auto"/>
        <w:ind w:firstLine="709"/>
        <w:jc w:val="both"/>
        <w:rPr>
          <w:rFonts w:ascii="Times New Roman" w:hAnsi="Times New Roman" w:cs="Times New Roman"/>
          <w:sz w:val="24"/>
          <w:szCs w:val="24"/>
          <w:lang w:eastAsia="ar-SA"/>
        </w:rPr>
      </w:pPr>
      <w:r w:rsidRPr="0090110F">
        <w:rPr>
          <w:rFonts w:ascii="Times New Roman" w:hAnsi="Times New Roman" w:cs="Times New Roman"/>
          <w:sz w:val="24"/>
          <w:szCs w:val="24"/>
          <w:lang w:eastAsia="ar-SA"/>
        </w:rPr>
        <w:t>1) чрезвычайно сложным механизмом выявления таких благ;</w:t>
      </w:r>
    </w:p>
    <w:p w:rsidR="00EA06B2" w:rsidRPr="0090110F" w:rsidRDefault="00EA06B2" w:rsidP="0090110F">
      <w:pPr>
        <w:suppressAutoHyphens/>
        <w:autoSpaceDE w:val="0"/>
        <w:spacing w:after="0" w:line="240" w:lineRule="auto"/>
        <w:ind w:firstLine="709"/>
        <w:jc w:val="both"/>
        <w:rPr>
          <w:rFonts w:ascii="Times New Roman" w:hAnsi="Times New Roman" w:cs="Times New Roman"/>
          <w:sz w:val="24"/>
          <w:szCs w:val="24"/>
          <w:lang w:eastAsia="ar-SA"/>
        </w:rPr>
      </w:pPr>
      <w:r w:rsidRPr="0090110F">
        <w:rPr>
          <w:rFonts w:ascii="Times New Roman" w:hAnsi="Times New Roman" w:cs="Times New Roman"/>
          <w:sz w:val="24"/>
          <w:szCs w:val="24"/>
          <w:lang w:eastAsia="ar-SA"/>
        </w:rPr>
        <w:t>2) имеющейся у потребителей возможностью их  потребления бесплатно;</w:t>
      </w:r>
    </w:p>
    <w:p w:rsidR="00EA06B2" w:rsidRPr="0090110F" w:rsidRDefault="00EA06B2" w:rsidP="0090110F">
      <w:pPr>
        <w:suppressAutoHyphens/>
        <w:autoSpaceDE w:val="0"/>
        <w:spacing w:after="0" w:line="240" w:lineRule="auto"/>
        <w:ind w:firstLine="709"/>
        <w:jc w:val="both"/>
        <w:rPr>
          <w:rFonts w:ascii="Times New Roman" w:hAnsi="Times New Roman" w:cs="Times New Roman"/>
          <w:sz w:val="24"/>
          <w:szCs w:val="24"/>
          <w:lang w:eastAsia="ar-SA"/>
        </w:rPr>
      </w:pPr>
      <w:r w:rsidRPr="0090110F">
        <w:rPr>
          <w:rFonts w:ascii="Times New Roman" w:hAnsi="Times New Roman" w:cs="Times New Roman"/>
          <w:sz w:val="24"/>
          <w:szCs w:val="24"/>
          <w:lang w:eastAsia="ar-SA"/>
        </w:rPr>
        <w:t>3) недостаточным уровнем развития механизмов  управления обществом;</w:t>
      </w:r>
    </w:p>
    <w:p w:rsidR="00EA06B2" w:rsidRDefault="00EA06B2" w:rsidP="0090110F">
      <w:pPr>
        <w:suppressAutoHyphens/>
        <w:autoSpaceDE w:val="0"/>
        <w:spacing w:after="0" w:line="240" w:lineRule="auto"/>
        <w:ind w:firstLine="709"/>
        <w:jc w:val="both"/>
        <w:rPr>
          <w:rFonts w:ascii="Times New Roman" w:hAnsi="Times New Roman" w:cs="Times New Roman"/>
          <w:sz w:val="24"/>
          <w:szCs w:val="24"/>
          <w:lang w:eastAsia="ar-SA"/>
        </w:rPr>
      </w:pPr>
      <w:r w:rsidRPr="0090110F">
        <w:rPr>
          <w:rFonts w:ascii="Times New Roman" w:hAnsi="Times New Roman" w:cs="Times New Roman"/>
          <w:sz w:val="24"/>
          <w:szCs w:val="24"/>
          <w:lang w:eastAsia="ar-SA"/>
        </w:rPr>
        <w:t>4) опережающим ростом предельных издержек производства этих благ.</w:t>
      </w:r>
    </w:p>
    <w:p w:rsidR="00EA06B2" w:rsidRPr="0090110F" w:rsidRDefault="00EA06B2" w:rsidP="0090110F">
      <w:pPr>
        <w:suppressAutoHyphens/>
        <w:autoSpaceDE w:val="0"/>
        <w:spacing w:after="0" w:line="240" w:lineRule="auto"/>
        <w:ind w:firstLine="709"/>
        <w:jc w:val="both"/>
        <w:rPr>
          <w:rFonts w:ascii="Times New Roman" w:hAnsi="Times New Roman" w:cs="Times New Roman"/>
          <w:sz w:val="24"/>
          <w:szCs w:val="24"/>
          <w:lang w:eastAsia="ar-SA"/>
        </w:rPr>
      </w:pPr>
    </w:p>
    <w:p w:rsidR="00EA06B2" w:rsidRPr="0090110F" w:rsidRDefault="00EA06B2" w:rsidP="0090110F">
      <w:pPr>
        <w:spacing w:after="0" w:line="240" w:lineRule="auto"/>
        <w:ind w:firstLine="709"/>
        <w:jc w:val="both"/>
        <w:rPr>
          <w:rFonts w:ascii="Times New Roman" w:hAnsi="Times New Roman" w:cs="Times New Roman"/>
          <w:sz w:val="24"/>
          <w:szCs w:val="24"/>
        </w:rPr>
      </w:pPr>
    </w:p>
    <w:p w:rsidR="00EA06B2" w:rsidRPr="0090110F" w:rsidRDefault="00EA06B2" w:rsidP="0090110F">
      <w:pPr>
        <w:spacing w:after="0" w:line="240" w:lineRule="auto"/>
        <w:ind w:firstLine="709"/>
        <w:jc w:val="center"/>
        <w:rPr>
          <w:rFonts w:ascii="Times New Roman" w:hAnsi="Times New Roman" w:cs="Times New Roman"/>
          <w:b/>
          <w:bCs/>
          <w:sz w:val="24"/>
          <w:szCs w:val="24"/>
        </w:rPr>
      </w:pPr>
      <w:r w:rsidRPr="0090110F">
        <w:rPr>
          <w:rFonts w:ascii="Times New Roman" w:hAnsi="Times New Roman" w:cs="Times New Roman"/>
          <w:b/>
          <w:bCs/>
          <w:sz w:val="24"/>
          <w:szCs w:val="24"/>
        </w:rPr>
        <w:t>З А Д А Ч И</w:t>
      </w:r>
    </w:p>
    <w:p w:rsidR="00EA06B2" w:rsidRPr="0090110F" w:rsidRDefault="00EA06B2" w:rsidP="0090110F">
      <w:pPr>
        <w:spacing w:after="0" w:line="240" w:lineRule="auto"/>
        <w:ind w:firstLine="709"/>
        <w:jc w:val="center"/>
        <w:rPr>
          <w:rFonts w:ascii="Times New Roman" w:hAnsi="Times New Roman" w:cs="Times New Roman"/>
          <w:b/>
          <w:bCs/>
          <w:sz w:val="24"/>
          <w:szCs w:val="24"/>
        </w:rPr>
      </w:pPr>
    </w:p>
    <w:p w:rsidR="00EA06B2" w:rsidRPr="0090110F" w:rsidRDefault="00EA06B2" w:rsidP="0090110F">
      <w:pPr>
        <w:spacing w:after="0" w:line="240" w:lineRule="auto"/>
        <w:ind w:firstLine="709"/>
        <w:jc w:val="both"/>
        <w:rPr>
          <w:rFonts w:ascii="Times New Roman" w:hAnsi="Times New Roman" w:cs="Times New Roman"/>
          <w:b/>
          <w:bCs/>
          <w:sz w:val="24"/>
          <w:szCs w:val="24"/>
        </w:rPr>
      </w:pPr>
      <w:r w:rsidRPr="0090110F">
        <w:rPr>
          <w:rFonts w:ascii="Times New Roman" w:hAnsi="Times New Roman" w:cs="Times New Roman"/>
          <w:b/>
          <w:bCs/>
          <w:sz w:val="24"/>
          <w:szCs w:val="24"/>
        </w:rPr>
        <w:t>Задача 1.</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Функция спроса на мед имеет вид Р=400-2</w:t>
      </w:r>
      <w:r w:rsidRPr="0090110F">
        <w:rPr>
          <w:rFonts w:ascii="Times New Roman" w:hAnsi="Times New Roman" w:cs="Times New Roman"/>
          <w:sz w:val="24"/>
          <w:szCs w:val="24"/>
          <w:lang w:val="en-US"/>
        </w:rPr>
        <w:t>Q</w:t>
      </w:r>
      <w:r w:rsidRPr="0090110F">
        <w:rPr>
          <w:rFonts w:ascii="Times New Roman" w:hAnsi="Times New Roman" w:cs="Times New Roman"/>
          <w:sz w:val="24"/>
          <w:szCs w:val="24"/>
        </w:rPr>
        <w:t>, функция спроса на груши задана уравнением Р=300-1,5</w:t>
      </w:r>
      <w:r w:rsidRPr="0090110F">
        <w:rPr>
          <w:rFonts w:ascii="Times New Roman" w:hAnsi="Times New Roman" w:cs="Times New Roman"/>
          <w:sz w:val="24"/>
          <w:szCs w:val="24"/>
          <w:lang w:val="en-US"/>
        </w:rPr>
        <w:t>Q</w:t>
      </w:r>
      <w:r w:rsidRPr="0090110F">
        <w:rPr>
          <w:rFonts w:ascii="Times New Roman" w:hAnsi="Times New Roman" w:cs="Times New Roman"/>
          <w:sz w:val="24"/>
          <w:szCs w:val="24"/>
        </w:rPr>
        <w:t xml:space="preserve">. Совокупные предельные издержки конкурентных производителей мёда заданы функцией </w:t>
      </w:r>
      <w:r w:rsidRPr="0090110F">
        <w:rPr>
          <w:rFonts w:ascii="Times New Roman" w:hAnsi="Times New Roman" w:cs="Times New Roman"/>
          <w:sz w:val="24"/>
          <w:szCs w:val="24"/>
          <w:lang w:val="en-US"/>
        </w:rPr>
        <w:t>PMC</w:t>
      </w:r>
      <w:r w:rsidRPr="0090110F">
        <w:rPr>
          <w:rFonts w:ascii="Times New Roman" w:hAnsi="Times New Roman" w:cs="Times New Roman"/>
          <w:sz w:val="24"/>
          <w:szCs w:val="24"/>
        </w:rPr>
        <w:t>= 200+</w:t>
      </w:r>
      <w:r w:rsidRPr="0090110F">
        <w:rPr>
          <w:rFonts w:ascii="Times New Roman" w:hAnsi="Times New Roman" w:cs="Times New Roman"/>
          <w:sz w:val="24"/>
          <w:szCs w:val="24"/>
          <w:lang w:val="en-US"/>
        </w:rPr>
        <w:t>Q</w:t>
      </w:r>
      <w:r w:rsidRPr="0090110F">
        <w:rPr>
          <w:rFonts w:ascii="Times New Roman" w:hAnsi="Times New Roman" w:cs="Times New Roman"/>
          <w:sz w:val="24"/>
          <w:szCs w:val="24"/>
        </w:rPr>
        <w:t xml:space="preserve">, а совокупные предельные издержки конкурентных производителей груш – функцией </w:t>
      </w:r>
      <w:r w:rsidRPr="0090110F">
        <w:rPr>
          <w:rFonts w:ascii="Times New Roman" w:hAnsi="Times New Roman" w:cs="Times New Roman"/>
          <w:sz w:val="24"/>
          <w:szCs w:val="24"/>
          <w:lang w:val="en-US"/>
        </w:rPr>
        <w:t>PMC</w:t>
      </w:r>
      <w:r w:rsidRPr="0090110F">
        <w:rPr>
          <w:rFonts w:ascii="Times New Roman" w:hAnsi="Times New Roman" w:cs="Times New Roman"/>
          <w:sz w:val="24"/>
          <w:szCs w:val="24"/>
        </w:rPr>
        <w:t>=150+</w:t>
      </w:r>
      <w:r w:rsidRPr="0090110F">
        <w:rPr>
          <w:rFonts w:ascii="Times New Roman" w:hAnsi="Times New Roman" w:cs="Times New Roman"/>
          <w:sz w:val="24"/>
          <w:szCs w:val="24"/>
          <w:lang w:val="en-US"/>
        </w:rPr>
        <w:t>Q</w:t>
      </w:r>
      <w:r w:rsidRPr="0090110F">
        <w:rPr>
          <w:rFonts w:ascii="Times New Roman" w:hAnsi="Times New Roman" w:cs="Times New Roman"/>
          <w:sz w:val="24"/>
          <w:szCs w:val="24"/>
        </w:rPr>
        <w:t xml:space="preserve">. Производство мёда по соседству с выращиванием груш дает положительный эффект, предельная выгода от которого описывается как </w:t>
      </w:r>
      <w:r w:rsidRPr="0090110F">
        <w:rPr>
          <w:rFonts w:ascii="Times New Roman" w:hAnsi="Times New Roman" w:cs="Times New Roman"/>
          <w:sz w:val="24"/>
          <w:szCs w:val="24"/>
          <w:lang w:val="en-US"/>
        </w:rPr>
        <w:t>MEB</w:t>
      </w:r>
      <w:r w:rsidRPr="0090110F">
        <w:rPr>
          <w:rFonts w:ascii="Times New Roman" w:hAnsi="Times New Roman" w:cs="Times New Roman"/>
          <w:sz w:val="24"/>
          <w:szCs w:val="24"/>
        </w:rPr>
        <w:t>=200-</w:t>
      </w:r>
      <w:r w:rsidRPr="0090110F">
        <w:rPr>
          <w:rFonts w:ascii="Times New Roman" w:hAnsi="Times New Roman" w:cs="Times New Roman"/>
          <w:sz w:val="24"/>
          <w:szCs w:val="24"/>
          <w:lang w:val="en-US"/>
        </w:rPr>
        <w:t>Q</w:t>
      </w:r>
      <w:r w:rsidRPr="0090110F">
        <w:rPr>
          <w:rFonts w:ascii="Times New Roman" w:hAnsi="Times New Roman" w:cs="Times New Roman"/>
          <w:sz w:val="24"/>
          <w:szCs w:val="24"/>
        </w:rPr>
        <w:t xml:space="preserve">. Выращивание груш, в свою очередь, дает положительный внешний эффект в производстве меда, описываемый функцией </w:t>
      </w:r>
      <w:r w:rsidRPr="0090110F">
        <w:rPr>
          <w:rFonts w:ascii="Times New Roman" w:hAnsi="Times New Roman" w:cs="Times New Roman"/>
          <w:sz w:val="24"/>
          <w:szCs w:val="24"/>
          <w:lang w:val="en-US"/>
        </w:rPr>
        <w:t>MEB</w:t>
      </w:r>
      <w:r w:rsidRPr="0090110F">
        <w:rPr>
          <w:rFonts w:ascii="Times New Roman" w:hAnsi="Times New Roman" w:cs="Times New Roman"/>
          <w:sz w:val="24"/>
          <w:szCs w:val="24"/>
        </w:rPr>
        <w:t>=150-</w:t>
      </w:r>
      <w:r w:rsidRPr="0090110F">
        <w:rPr>
          <w:rFonts w:ascii="Times New Roman" w:hAnsi="Times New Roman" w:cs="Times New Roman"/>
          <w:sz w:val="24"/>
          <w:szCs w:val="24"/>
          <w:lang w:val="en-US"/>
        </w:rPr>
        <w:t>Q</w:t>
      </w:r>
      <w:r w:rsidRPr="0090110F">
        <w:rPr>
          <w:rFonts w:ascii="Times New Roman" w:hAnsi="Times New Roman" w:cs="Times New Roman"/>
          <w:sz w:val="24"/>
          <w:szCs w:val="24"/>
        </w:rPr>
        <w:t xml:space="preserve">. </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1) Определите объем выпуска и цену в отрасли в отсутствие регулирования. Будут ли результаты общественно оптимальными? Если нет, то какова величина общественных потерь (</w:t>
      </w:r>
      <w:r w:rsidRPr="0090110F">
        <w:rPr>
          <w:rFonts w:ascii="Times New Roman" w:hAnsi="Times New Roman" w:cs="Times New Roman"/>
          <w:sz w:val="24"/>
          <w:szCs w:val="24"/>
          <w:lang w:val="en-US"/>
        </w:rPr>
        <w:t>SEL</w:t>
      </w:r>
      <w:r w:rsidRPr="0090110F">
        <w:rPr>
          <w:rFonts w:ascii="Times New Roman" w:hAnsi="Times New Roman" w:cs="Times New Roman"/>
          <w:sz w:val="24"/>
          <w:szCs w:val="24"/>
        </w:rPr>
        <w:t>) на обоих рынках?</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2) Какой из способов корректировки неэффективности вы бы выбрали: налог, субсидию, взятку или ничего не предпримите.</w:t>
      </w:r>
    </w:p>
    <w:p w:rsidR="00EA06B2" w:rsidRPr="0090110F" w:rsidRDefault="00EA06B2" w:rsidP="0090110F">
      <w:pPr>
        <w:spacing w:after="0" w:line="240" w:lineRule="auto"/>
        <w:ind w:firstLine="709"/>
        <w:jc w:val="both"/>
        <w:rPr>
          <w:rFonts w:ascii="Times New Roman" w:hAnsi="Times New Roman" w:cs="Times New Roman"/>
          <w:sz w:val="24"/>
          <w:szCs w:val="24"/>
        </w:rPr>
      </w:pPr>
    </w:p>
    <w:p w:rsidR="00EA06B2" w:rsidRPr="0090110F" w:rsidRDefault="00EA06B2" w:rsidP="0090110F">
      <w:pPr>
        <w:spacing w:after="0" w:line="240" w:lineRule="auto"/>
        <w:ind w:firstLine="709"/>
        <w:jc w:val="both"/>
        <w:rPr>
          <w:rFonts w:ascii="Times New Roman" w:hAnsi="Times New Roman" w:cs="Times New Roman"/>
          <w:b/>
          <w:bCs/>
          <w:sz w:val="24"/>
          <w:szCs w:val="24"/>
        </w:rPr>
      </w:pPr>
      <w:r w:rsidRPr="0090110F">
        <w:rPr>
          <w:rFonts w:ascii="Times New Roman" w:hAnsi="Times New Roman" w:cs="Times New Roman"/>
          <w:b/>
          <w:bCs/>
          <w:sz w:val="24"/>
          <w:szCs w:val="24"/>
        </w:rPr>
        <w:t>Задача 2.</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Каждый из двух студентов может взять в наем однокомнатную квартиру, оплачивая по 5000 ден. ед. в месяц. Но они могут взять в наем и двухкомнатную квартиру на двоих, оплачивая за нее 7000 ден. ед. в месяц. Один из студентов – заядлый курильщик, а другой не курит и оценивает ущерб от проживания с курильщиком в 2000 ден. ед. В то же время курильщик готов оплачивать совместное проживание в размере 4500 ден. ед., но при условии, что он сможет курить в квартире. Если предположить, что кроме указанного никаких других эффектов при совместном и раздельном проживании не возникает, то каким будет решение друзей в отношении формы проживания – совместно или раздельно, и при каких условиях они смогут прийти к соглашению о совместном проживании?</w:t>
      </w:r>
    </w:p>
    <w:p w:rsidR="00EA06B2" w:rsidRPr="0090110F" w:rsidRDefault="00EA06B2" w:rsidP="0090110F">
      <w:pPr>
        <w:spacing w:after="0" w:line="240" w:lineRule="auto"/>
        <w:ind w:firstLine="709"/>
        <w:jc w:val="both"/>
        <w:rPr>
          <w:rFonts w:ascii="Times New Roman" w:hAnsi="Times New Roman" w:cs="Times New Roman"/>
          <w:sz w:val="24"/>
          <w:szCs w:val="24"/>
        </w:rPr>
      </w:pPr>
    </w:p>
    <w:p w:rsidR="00EA06B2" w:rsidRPr="0090110F" w:rsidRDefault="00EA06B2" w:rsidP="0090110F">
      <w:pPr>
        <w:spacing w:after="0" w:line="240" w:lineRule="auto"/>
        <w:ind w:firstLine="709"/>
        <w:jc w:val="both"/>
        <w:rPr>
          <w:rFonts w:ascii="Times New Roman" w:hAnsi="Times New Roman" w:cs="Times New Roman"/>
          <w:b/>
          <w:bCs/>
          <w:sz w:val="24"/>
          <w:szCs w:val="24"/>
        </w:rPr>
      </w:pPr>
      <w:r w:rsidRPr="0090110F">
        <w:rPr>
          <w:rFonts w:ascii="Times New Roman" w:hAnsi="Times New Roman" w:cs="Times New Roman"/>
          <w:b/>
          <w:bCs/>
          <w:sz w:val="24"/>
          <w:szCs w:val="24"/>
        </w:rPr>
        <w:t>Задача 3.</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 xml:space="preserve">Потребление товара  А сопровождается положительным внешним эффектом, предельная выгода от которого есть </w:t>
      </w:r>
      <w:r w:rsidRPr="0090110F">
        <w:rPr>
          <w:rFonts w:ascii="Times New Roman" w:hAnsi="Times New Roman" w:cs="Times New Roman"/>
          <w:sz w:val="24"/>
          <w:szCs w:val="24"/>
          <w:lang w:val="en-US"/>
        </w:rPr>
        <w:t>MB</w:t>
      </w:r>
      <w:r w:rsidRPr="0090110F">
        <w:rPr>
          <w:rFonts w:ascii="Times New Roman" w:hAnsi="Times New Roman" w:cs="Times New Roman"/>
          <w:sz w:val="24"/>
          <w:szCs w:val="24"/>
        </w:rPr>
        <w:t>=2/3</w:t>
      </w:r>
      <w:r w:rsidRPr="0090110F">
        <w:rPr>
          <w:rFonts w:ascii="Times New Roman" w:hAnsi="Times New Roman" w:cs="Times New Roman"/>
          <w:sz w:val="24"/>
          <w:szCs w:val="24"/>
          <w:lang w:val="en-US"/>
        </w:rPr>
        <w:t>Q</w:t>
      </w:r>
      <w:r w:rsidRPr="0090110F">
        <w:rPr>
          <w:rFonts w:ascii="Times New Roman" w:hAnsi="Times New Roman" w:cs="Times New Roman"/>
          <w:sz w:val="24"/>
          <w:szCs w:val="24"/>
        </w:rPr>
        <w:t xml:space="preserve">. Рыночный спрос на товар А задан функцией вида </w:t>
      </w:r>
      <w:r w:rsidRPr="0090110F">
        <w:rPr>
          <w:rFonts w:ascii="Times New Roman" w:hAnsi="Times New Roman" w:cs="Times New Roman"/>
          <w:sz w:val="24"/>
          <w:szCs w:val="24"/>
          <w:lang w:val="en-US"/>
        </w:rPr>
        <w:t>P</w:t>
      </w:r>
      <w:r w:rsidRPr="0090110F">
        <w:rPr>
          <w:rFonts w:ascii="Times New Roman" w:hAnsi="Times New Roman" w:cs="Times New Roman"/>
          <w:sz w:val="24"/>
          <w:szCs w:val="24"/>
        </w:rPr>
        <w:t>=80-</w:t>
      </w:r>
      <w:r w:rsidRPr="0090110F">
        <w:rPr>
          <w:rFonts w:ascii="Times New Roman" w:hAnsi="Times New Roman" w:cs="Times New Roman"/>
          <w:sz w:val="24"/>
          <w:szCs w:val="24"/>
          <w:lang w:val="en-US"/>
        </w:rPr>
        <w:t>Q</w:t>
      </w:r>
      <w:r w:rsidRPr="0090110F">
        <w:rPr>
          <w:rFonts w:ascii="Times New Roman" w:hAnsi="Times New Roman" w:cs="Times New Roman"/>
          <w:sz w:val="24"/>
          <w:szCs w:val="24"/>
        </w:rPr>
        <w:t xml:space="preserve">. Совокупные предельные издержки производства товара А конкурентными предприятиями заданы функцией вида </w:t>
      </w:r>
      <w:r w:rsidRPr="0090110F">
        <w:rPr>
          <w:rFonts w:ascii="Times New Roman" w:hAnsi="Times New Roman" w:cs="Times New Roman"/>
          <w:sz w:val="24"/>
          <w:szCs w:val="24"/>
          <w:lang w:val="en-US"/>
        </w:rPr>
        <w:t>MC</w:t>
      </w:r>
      <w:r w:rsidRPr="0090110F">
        <w:rPr>
          <w:rFonts w:ascii="Times New Roman" w:hAnsi="Times New Roman" w:cs="Times New Roman"/>
          <w:sz w:val="24"/>
          <w:szCs w:val="24"/>
        </w:rPr>
        <w:t>=1/3</w:t>
      </w:r>
      <w:r w:rsidRPr="0090110F">
        <w:rPr>
          <w:rFonts w:ascii="Times New Roman" w:hAnsi="Times New Roman" w:cs="Times New Roman"/>
          <w:sz w:val="24"/>
          <w:szCs w:val="24"/>
          <w:lang w:val="en-US"/>
        </w:rPr>
        <w:t>Q</w:t>
      </w:r>
      <w:r w:rsidRPr="0090110F">
        <w:rPr>
          <w:rFonts w:ascii="Times New Roman" w:hAnsi="Times New Roman" w:cs="Times New Roman"/>
          <w:sz w:val="24"/>
          <w:szCs w:val="24"/>
        </w:rPr>
        <w:t>.</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Определите объем выпуска и цену товара А в отсутствие регулирования. Будут ли результаты общественно оптимальными? Если нет, то какова величина общественных потерь (</w:t>
      </w:r>
      <w:r w:rsidRPr="0090110F">
        <w:rPr>
          <w:rFonts w:ascii="Times New Roman" w:hAnsi="Times New Roman" w:cs="Times New Roman"/>
          <w:sz w:val="24"/>
          <w:szCs w:val="24"/>
          <w:lang w:val="en-US"/>
        </w:rPr>
        <w:t>SEL</w:t>
      </w:r>
      <w:r w:rsidRPr="0090110F">
        <w:rPr>
          <w:rFonts w:ascii="Times New Roman" w:hAnsi="Times New Roman" w:cs="Times New Roman"/>
          <w:sz w:val="24"/>
          <w:szCs w:val="24"/>
        </w:rPr>
        <w:t>) на данном рынке?</w:t>
      </w:r>
    </w:p>
    <w:p w:rsidR="00EA06B2" w:rsidRPr="0090110F" w:rsidRDefault="00EA06B2" w:rsidP="0090110F">
      <w:pPr>
        <w:spacing w:after="0" w:line="240" w:lineRule="auto"/>
        <w:ind w:firstLine="709"/>
        <w:jc w:val="both"/>
        <w:rPr>
          <w:rFonts w:ascii="Times New Roman" w:hAnsi="Times New Roman" w:cs="Times New Roman"/>
          <w:sz w:val="24"/>
          <w:szCs w:val="24"/>
        </w:rPr>
      </w:pPr>
    </w:p>
    <w:p w:rsidR="00EA06B2" w:rsidRPr="0090110F" w:rsidRDefault="00EA06B2" w:rsidP="0090110F">
      <w:pPr>
        <w:spacing w:after="0" w:line="240" w:lineRule="auto"/>
        <w:ind w:firstLine="709"/>
        <w:jc w:val="both"/>
        <w:rPr>
          <w:rFonts w:ascii="Times New Roman" w:hAnsi="Times New Roman" w:cs="Times New Roman"/>
          <w:b/>
          <w:bCs/>
          <w:sz w:val="24"/>
          <w:szCs w:val="24"/>
        </w:rPr>
      </w:pPr>
      <w:r w:rsidRPr="0090110F">
        <w:rPr>
          <w:rFonts w:ascii="Times New Roman" w:hAnsi="Times New Roman" w:cs="Times New Roman"/>
          <w:b/>
          <w:bCs/>
          <w:sz w:val="24"/>
          <w:szCs w:val="24"/>
        </w:rPr>
        <w:t>Задача 4.</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 xml:space="preserve">Функция спроса на автомобили задана в виде </w:t>
      </w:r>
      <w:r w:rsidRPr="0090110F">
        <w:rPr>
          <w:rFonts w:ascii="Times New Roman" w:hAnsi="Times New Roman" w:cs="Times New Roman"/>
          <w:sz w:val="24"/>
          <w:szCs w:val="24"/>
          <w:lang w:val="en-US"/>
        </w:rPr>
        <w:t>P</w:t>
      </w:r>
      <w:r w:rsidRPr="0090110F">
        <w:rPr>
          <w:rFonts w:ascii="Times New Roman" w:hAnsi="Times New Roman" w:cs="Times New Roman"/>
          <w:sz w:val="24"/>
          <w:szCs w:val="24"/>
        </w:rPr>
        <w:t>=200-</w:t>
      </w:r>
      <w:r w:rsidRPr="0090110F">
        <w:rPr>
          <w:rFonts w:ascii="Times New Roman" w:hAnsi="Times New Roman" w:cs="Times New Roman"/>
          <w:sz w:val="24"/>
          <w:szCs w:val="24"/>
          <w:lang w:val="en-US"/>
        </w:rPr>
        <w:t>Q</w:t>
      </w:r>
      <w:r w:rsidRPr="0090110F">
        <w:rPr>
          <w:rFonts w:ascii="Times New Roman" w:hAnsi="Times New Roman" w:cs="Times New Roman"/>
          <w:sz w:val="24"/>
          <w:szCs w:val="24"/>
        </w:rPr>
        <w:t xml:space="preserve">. Потребление автомобилей их владельцами наносит потребителям чистого воздуха предельный ущерб, заданный функцией </w:t>
      </w:r>
      <w:r w:rsidRPr="0090110F">
        <w:rPr>
          <w:rFonts w:ascii="Times New Roman" w:hAnsi="Times New Roman" w:cs="Times New Roman"/>
          <w:sz w:val="24"/>
          <w:szCs w:val="24"/>
          <w:lang w:val="en-US"/>
        </w:rPr>
        <w:t>MED</w:t>
      </w:r>
      <w:r w:rsidRPr="0090110F">
        <w:rPr>
          <w:rFonts w:ascii="Times New Roman" w:hAnsi="Times New Roman" w:cs="Times New Roman"/>
          <w:sz w:val="24"/>
          <w:szCs w:val="24"/>
        </w:rPr>
        <w:t>=0,5</w:t>
      </w:r>
      <w:r w:rsidRPr="0090110F">
        <w:rPr>
          <w:rFonts w:ascii="Times New Roman" w:hAnsi="Times New Roman" w:cs="Times New Roman"/>
          <w:sz w:val="24"/>
          <w:szCs w:val="24"/>
          <w:lang w:val="en-US"/>
        </w:rPr>
        <w:t>Q</w:t>
      </w:r>
      <w:r w:rsidRPr="0090110F">
        <w:rPr>
          <w:rFonts w:ascii="Times New Roman" w:hAnsi="Times New Roman" w:cs="Times New Roman"/>
          <w:sz w:val="24"/>
          <w:szCs w:val="24"/>
        </w:rPr>
        <w:t>. Совокупные предельные издержки конкурентных предприятий – производителей автомобилей (</w:t>
      </w:r>
      <w:r w:rsidRPr="0090110F">
        <w:rPr>
          <w:rFonts w:ascii="Times New Roman" w:hAnsi="Times New Roman" w:cs="Times New Roman"/>
          <w:sz w:val="24"/>
          <w:szCs w:val="24"/>
          <w:lang w:val="en-US"/>
        </w:rPr>
        <w:t>PMC</w:t>
      </w:r>
      <w:r w:rsidRPr="0090110F">
        <w:rPr>
          <w:rFonts w:ascii="Times New Roman" w:hAnsi="Times New Roman" w:cs="Times New Roman"/>
          <w:sz w:val="24"/>
          <w:szCs w:val="24"/>
        </w:rPr>
        <w:t xml:space="preserve">) заданы функцией </w:t>
      </w:r>
      <w:r w:rsidRPr="0090110F">
        <w:rPr>
          <w:rFonts w:ascii="Times New Roman" w:hAnsi="Times New Roman" w:cs="Times New Roman"/>
          <w:sz w:val="24"/>
          <w:szCs w:val="24"/>
          <w:lang w:val="en-US"/>
        </w:rPr>
        <w:t>PMC</w:t>
      </w:r>
      <w:r w:rsidRPr="0090110F">
        <w:rPr>
          <w:rFonts w:ascii="Times New Roman" w:hAnsi="Times New Roman" w:cs="Times New Roman"/>
          <w:sz w:val="24"/>
          <w:szCs w:val="24"/>
        </w:rPr>
        <w:t>=100+</w:t>
      </w:r>
      <w:r w:rsidRPr="0090110F">
        <w:rPr>
          <w:rFonts w:ascii="Times New Roman" w:hAnsi="Times New Roman" w:cs="Times New Roman"/>
          <w:sz w:val="24"/>
          <w:szCs w:val="24"/>
          <w:lang w:val="en-US"/>
        </w:rPr>
        <w:t>Q</w:t>
      </w:r>
      <w:r w:rsidRPr="0090110F">
        <w:rPr>
          <w:rFonts w:ascii="Times New Roman" w:hAnsi="Times New Roman" w:cs="Times New Roman"/>
          <w:sz w:val="24"/>
          <w:szCs w:val="24"/>
        </w:rPr>
        <w:t>.</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1) Определите величину общественных потерь (</w:t>
      </w:r>
      <w:r w:rsidRPr="0090110F">
        <w:rPr>
          <w:rFonts w:ascii="Times New Roman" w:hAnsi="Times New Roman" w:cs="Times New Roman"/>
          <w:sz w:val="24"/>
          <w:szCs w:val="24"/>
          <w:lang w:val="en-US"/>
        </w:rPr>
        <w:t>SEL</w:t>
      </w:r>
      <w:r w:rsidRPr="0090110F">
        <w:rPr>
          <w:rFonts w:ascii="Times New Roman" w:hAnsi="Times New Roman" w:cs="Times New Roman"/>
          <w:sz w:val="24"/>
          <w:szCs w:val="24"/>
        </w:rPr>
        <w:t>), возникающих из-за внешнего эффекта.</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2) Какой налог следует ввести государству, чтобы избавиться от этой неэффективности? Каковы  будут в этом случае объем выпуска, цена автомобиля и величина налогового сбора? Кто будет получателем налогового сбора – государство или страдающая от загрязнения сторона?</w:t>
      </w:r>
    </w:p>
    <w:p w:rsidR="00EA06B2" w:rsidRPr="0090110F" w:rsidRDefault="00EA06B2" w:rsidP="0090110F">
      <w:pPr>
        <w:spacing w:after="0" w:line="240" w:lineRule="auto"/>
        <w:ind w:firstLine="709"/>
        <w:jc w:val="both"/>
        <w:rPr>
          <w:rFonts w:ascii="Times New Roman" w:hAnsi="Times New Roman" w:cs="Times New Roman"/>
          <w:sz w:val="24"/>
          <w:szCs w:val="24"/>
        </w:rPr>
      </w:pPr>
    </w:p>
    <w:p w:rsidR="00EA06B2" w:rsidRPr="0090110F" w:rsidRDefault="00EA06B2" w:rsidP="0090110F">
      <w:pPr>
        <w:spacing w:after="0" w:line="240" w:lineRule="auto"/>
        <w:ind w:firstLine="709"/>
        <w:jc w:val="both"/>
        <w:rPr>
          <w:rFonts w:ascii="Times New Roman" w:hAnsi="Times New Roman" w:cs="Times New Roman"/>
          <w:b/>
          <w:bCs/>
          <w:sz w:val="24"/>
          <w:szCs w:val="24"/>
        </w:rPr>
      </w:pPr>
      <w:r w:rsidRPr="0090110F">
        <w:rPr>
          <w:rFonts w:ascii="Times New Roman" w:hAnsi="Times New Roman" w:cs="Times New Roman"/>
          <w:b/>
          <w:bCs/>
          <w:sz w:val="24"/>
          <w:szCs w:val="24"/>
        </w:rPr>
        <w:t>Задача 5.</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 xml:space="preserve">Предприятие А производит  выпуск </w:t>
      </w:r>
      <w:r w:rsidRPr="0090110F">
        <w:rPr>
          <w:rFonts w:ascii="Times New Roman" w:hAnsi="Times New Roman" w:cs="Times New Roman"/>
          <w:sz w:val="24"/>
          <w:szCs w:val="24"/>
          <w:lang w:val="en-US"/>
        </w:rPr>
        <w:t>Q</w:t>
      </w:r>
      <w:r w:rsidRPr="0090110F">
        <w:rPr>
          <w:rFonts w:ascii="Times New Roman" w:hAnsi="Times New Roman" w:cs="Times New Roman"/>
          <w:sz w:val="24"/>
          <w:szCs w:val="24"/>
          <w:vertAlign w:val="subscript"/>
          <w:lang w:val="en-US"/>
        </w:rPr>
        <w:t>a</w:t>
      </w:r>
      <w:r w:rsidRPr="0090110F">
        <w:rPr>
          <w:rFonts w:ascii="Times New Roman" w:hAnsi="Times New Roman" w:cs="Times New Roman"/>
          <w:sz w:val="24"/>
          <w:szCs w:val="24"/>
        </w:rPr>
        <w:t xml:space="preserve">, который продает на конкурентном рынке по цене, равной 800 ден. ед. Предприятие В производит выпуск </w:t>
      </w:r>
      <w:r w:rsidRPr="0090110F">
        <w:rPr>
          <w:rFonts w:ascii="Times New Roman" w:hAnsi="Times New Roman" w:cs="Times New Roman"/>
          <w:sz w:val="24"/>
          <w:szCs w:val="24"/>
          <w:lang w:val="en-US"/>
        </w:rPr>
        <w:t>Q</w:t>
      </w:r>
      <w:r w:rsidRPr="0090110F">
        <w:rPr>
          <w:rFonts w:ascii="Times New Roman" w:hAnsi="Times New Roman" w:cs="Times New Roman"/>
          <w:sz w:val="24"/>
          <w:szCs w:val="24"/>
          <w:vertAlign w:val="subscript"/>
          <w:lang w:val="en-US"/>
        </w:rPr>
        <w:t>b</w:t>
      </w:r>
      <w:r w:rsidRPr="0090110F">
        <w:rPr>
          <w:rFonts w:ascii="Times New Roman" w:hAnsi="Times New Roman" w:cs="Times New Roman"/>
          <w:sz w:val="24"/>
          <w:szCs w:val="24"/>
        </w:rPr>
        <w:t xml:space="preserve">, который продает на конкурентном рынке по цене, равной 1600 ден. ед. Функция издержек предприятия А задана уравнением </w:t>
      </w:r>
      <w:r w:rsidRPr="0090110F">
        <w:rPr>
          <w:rFonts w:ascii="Times New Roman" w:hAnsi="Times New Roman" w:cs="Times New Roman"/>
          <w:sz w:val="24"/>
          <w:szCs w:val="24"/>
          <w:lang w:val="en-US"/>
        </w:rPr>
        <w:t>TC</w:t>
      </w:r>
      <w:r w:rsidRPr="0090110F">
        <w:rPr>
          <w:rFonts w:ascii="Times New Roman" w:hAnsi="Times New Roman" w:cs="Times New Roman"/>
          <w:sz w:val="24"/>
          <w:szCs w:val="24"/>
          <w:vertAlign w:val="subscript"/>
          <w:lang w:val="en-US"/>
        </w:rPr>
        <w:t>a</w:t>
      </w:r>
      <w:r w:rsidRPr="0090110F">
        <w:rPr>
          <w:rFonts w:ascii="Times New Roman" w:hAnsi="Times New Roman" w:cs="Times New Roman"/>
          <w:sz w:val="24"/>
          <w:szCs w:val="24"/>
        </w:rPr>
        <w:t>=100</w:t>
      </w:r>
      <w:r w:rsidRPr="0090110F">
        <w:rPr>
          <w:rFonts w:ascii="Times New Roman" w:hAnsi="Times New Roman" w:cs="Times New Roman"/>
          <w:sz w:val="24"/>
          <w:szCs w:val="24"/>
          <w:lang w:val="en-US"/>
        </w:rPr>
        <w:t>Q</w:t>
      </w:r>
      <w:r w:rsidRPr="0090110F">
        <w:rPr>
          <w:rFonts w:ascii="Times New Roman" w:hAnsi="Times New Roman" w:cs="Times New Roman"/>
          <w:sz w:val="24"/>
          <w:szCs w:val="24"/>
          <w:vertAlign w:val="subscript"/>
          <w:lang w:val="en-US"/>
        </w:rPr>
        <w:t>a</w:t>
      </w:r>
      <w:r w:rsidRPr="0090110F">
        <w:rPr>
          <w:rFonts w:ascii="Times New Roman" w:hAnsi="Times New Roman" w:cs="Times New Roman"/>
          <w:sz w:val="24"/>
          <w:szCs w:val="24"/>
          <w:vertAlign w:val="superscript"/>
        </w:rPr>
        <w:t>2</w:t>
      </w:r>
      <w:r w:rsidRPr="0090110F">
        <w:rPr>
          <w:rFonts w:ascii="Times New Roman" w:hAnsi="Times New Roman" w:cs="Times New Roman"/>
          <w:sz w:val="24"/>
          <w:szCs w:val="24"/>
        </w:rPr>
        <w:t xml:space="preserve">, а функция издержек предприятия В – уравнением  </w:t>
      </w:r>
      <w:r w:rsidRPr="0090110F">
        <w:rPr>
          <w:rFonts w:ascii="Times New Roman" w:hAnsi="Times New Roman" w:cs="Times New Roman"/>
          <w:sz w:val="24"/>
          <w:szCs w:val="24"/>
          <w:lang w:val="en-US"/>
        </w:rPr>
        <w:t>TC</w:t>
      </w:r>
      <w:r w:rsidRPr="0090110F">
        <w:rPr>
          <w:rFonts w:ascii="Times New Roman" w:hAnsi="Times New Roman" w:cs="Times New Roman"/>
          <w:sz w:val="24"/>
          <w:szCs w:val="24"/>
          <w:vertAlign w:val="subscript"/>
          <w:lang w:val="en-US"/>
        </w:rPr>
        <w:t>b</w:t>
      </w:r>
      <w:r w:rsidRPr="0090110F">
        <w:rPr>
          <w:rFonts w:ascii="Times New Roman" w:hAnsi="Times New Roman" w:cs="Times New Roman"/>
          <w:sz w:val="24"/>
          <w:szCs w:val="24"/>
        </w:rPr>
        <w:t>=50</w:t>
      </w:r>
      <w:r w:rsidRPr="0090110F">
        <w:rPr>
          <w:rFonts w:ascii="Times New Roman" w:hAnsi="Times New Roman" w:cs="Times New Roman"/>
          <w:sz w:val="24"/>
          <w:szCs w:val="24"/>
          <w:lang w:val="en-US"/>
        </w:rPr>
        <w:t>Q</w:t>
      </w:r>
      <w:r w:rsidRPr="0090110F">
        <w:rPr>
          <w:rFonts w:ascii="Times New Roman" w:hAnsi="Times New Roman" w:cs="Times New Roman"/>
          <w:sz w:val="24"/>
          <w:szCs w:val="24"/>
          <w:vertAlign w:val="subscript"/>
          <w:lang w:val="en-US"/>
        </w:rPr>
        <w:t>b</w:t>
      </w:r>
      <w:r w:rsidRPr="0090110F">
        <w:rPr>
          <w:rFonts w:ascii="Times New Roman" w:hAnsi="Times New Roman" w:cs="Times New Roman"/>
          <w:sz w:val="24"/>
          <w:szCs w:val="24"/>
          <w:vertAlign w:val="superscript"/>
        </w:rPr>
        <w:t>2</w:t>
      </w:r>
      <w:r w:rsidRPr="0090110F">
        <w:rPr>
          <w:rFonts w:ascii="Times New Roman" w:hAnsi="Times New Roman" w:cs="Times New Roman"/>
          <w:sz w:val="24"/>
          <w:szCs w:val="24"/>
        </w:rPr>
        <w:t>+50</w:t>
      </w:r>
      <w:r w:rsidRPr="0090110F">
        <w:rPr>
          <w:rFonts w:ascii="Times New Roman" w:hAnsi="Times New Roman" w:cs="Times New Roman"/>
          <w:sz w:val="24"/>
          <w:szCs w:val="24"/>
          <w:lang w:val="en-US"/>
        </w:rPr>
        <w:t>Q</w:t>
      </w:r>
      <w:r w:rsidRPr="0090110F">
        <w:rPr>
          <w:rFonts w:ascii="Times New Roman" w:hAnsi="Times New Roman" w:cs="Times New Roman"/>
          <w:sz w:val="24"/>
          <w:szCs w:val="24"/>
          <w:vertAlign w:val="subscript"/>
          <w:lang w:val="en-US"/>
        </w:rPr>
        <w:t>a</w:t>
      </w:r>
      <w:r w:rsidRPr="0090110F">
        <w:rPr>
          <w:rFonts w:ascii="Times New Roman" w:hAnsi="Times New Roman" w:cs="Times New Roman"/>
          <w:sz w:val="24"/>
          <w:szCs w:val="24"/>
        </w:rPr>
        <w:t>.</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1) Объясните, имеет ли в данном случае место внешний эффект. Если да, то какого рода?</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2) Каковы общественно эффективные уровни выпуска для каждого предприятия?</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3) Какой объем выпуска будет производить фирма при слиянии предприятий?</w:t>
      </w:r>
    </w:p>
    <w:p w:rsidR="00EA06B2" w:rsidRPr="0090110F" w:rsidRDefault="00EA06B2" w:rsidP="0090110F">
      <w:pPr>
        <w:spacing w:after="0" w:line="240" w:lineRule="auto"/>
        <w:ind w:firstLine="709"/>
        <w:jc w:val="both"/>
        <w:rPr>
          <w:rFonts w:ascii="Times New Roman" w:hAnsi="Times New Roman" w:cs="Times New Roman"/>
          <w:sz w:val="24"/>
          <w:szCs w:val="24"/>
        </w:rPr>
      </w:pPr>
    </w:p>
    <w:p w:rsidR="00EA06B2" w:rsidRPr="0090110F" w:rsidRDefault="00EA06B2" w:rsidP="0090110F">
      <w:pPr>
        <w:spacing w:after="0" w:line="240" w:lineRule="auto"/>
        <w:ind w:firstLine="709"/>
        <w:jc w:val="both"/>
        <w:rPr>
          <w:rFonts w:ascii="Times New Roman" w:hAnsi="Times New Roman" w:cs="Times New Roman"/>
          <w:b/>
          <w:bCs/>
          <w:sz w:val="24"/>
          <w:szCs w:val="24"/>
        </w:rPr>
      </w:pPr>
      <w:r w:rsidRPr="0090110F">
        <w:rPr>
          <w:rFonts w:ascii="Times New Roman" w:hAnsi="Times New Roman" w:cs="Times New Roman"/>
          <w:b/>
          <w:bCs/>
          <w:sz w:val="24"/>
          <w:szCs w:val="24"/>
        </w:rPr>
        <w:t>Задача 6.</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Два предприятия выбрасывают в атмосферу по 6 тонн в день загрязняющих веществ. Какой из вариантов ограничения вредного воздействия – введения ограничения на выбросы или налог – позволит эффективнее сократить наполовину вредные выбросы, если издержки по сокращению на каждую тонну выбросов у одного предприятия составляют 700 ден. ед. в день, а у второго предприятия – 300 ден. ед. в день.</w:t>
      </w:r>
    </w:p>
    <w:p w:rsidR="00EA06B2" w:rsidRPr="0090110F" w:rsidRDefault="00EA06B2" w:rsidP="0090110F">
      <w:pPr>
        <w:spacing w:after="0" w:line="240" w:lineRule="auto"/>
        <w:ind w:firstLine="709"/>
        <w:jc w:val="both"/>
        <w:rPr>
          <w:rFonts w:ascii="Times New Roman" w:hAnsi="Times New Roman" w:cs="Times New Roman"/>
          <w:sz w:val="24"/>
          <w:szCs w:val="24"/>
        </w:rPr>
      </w:pPr>
    </w:p>
    <w:p w:rsidR="00EA06B2" w:rsidRPr="0090110F" w:rsidRDefault="00EA06B2" w:rsidP="0090110F">
      <w:pPr>
        <w:spacing w:after="0" w:line="240" w:lineRule="auto"/>
        <w:ind w:firstLine="709"/>
        <w:jc w:val="both"/>
        <w:rPr>
          <w:rFonts w:ascii="Times New Roman" w:hAnsi="Times New Roman" w:cs="Times New Roman"/>
          <w:b/>
          <w:bCs/>
          <w:sz w:val="24"/>
          <w:szCs w:val="24"/>
        </w:rPr>
      </w:pPr>
      <w:r w:rsidRPr="0090110F">
        <w:rPr>
          <w:rFonts w:ascii="Times New Roman" w:hAnsi="Times New Roman" w:cs="Times New Roman"/>
          <w:b/>
          <w:bCs/>
          <w:sz w:val="24"/>
          <w:szCs w:val="24"/>
        </w:rPr>
        <w:t>Задача 7.</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 xml:space="preserve">Пусть частные предельные издержки производства цемента описываются функцией  </w:t>
      </w:r>
      <w:r w:rsidRPr="0090110F">
        <w:rPr>
          <w:rFonts w:ascii="Times New Roman" w:hAnsi="Times New Roman" w:cs="Times New Roman"/>
          <w:sz w:val="24"/>
          <w:szCs w:val="24"/>
          <w:lang w:val="en-US"/>
        </w:rPr>
        <w:t>MPC</w:t>
      </w:r>
      <w:r w:rsidRPr="0090110F">
        <w:rPr>
          <w:rFonts w:ascii="Times New Roman" w:hAnsi="Times New Roman" w:cs="Times New Roman"/>
          <w:sz w:val="24"/>
          <w:szCs w:val="24"/>
        </w:rPr>
        <w:t>=4</w:t>
      </w:r>
      <w:r w:rsidRPr="0090110F">
        <w:rPr>
          <w:rFonts w:ascii="Times New Roman" w:hAnsi="Times New Roman" w:cs="Times New Roman"/>
          <w:sz w:val="24"/>
          <w:szCs w:val="24"/>
          <w:lang w:val="en-US"/>
        </w:rPr>
        <w:t>Q</w:t>
      </w:r>
      <w:r w:rsidRPr="0090110F">
        <w:rPr>
          <w:rFonts w:ascii="Times New Roman" w:hAnsi="Times New Roman" w:cs="Times New Roman"/>
          <w:sz w:val="24"/>
          <w:szCs w:val="24"/>
        </w:rPr>
        <w:t xml:space="preserve">, а внешние предельные издержки производства цемента – функцией </w:t>
      </w:r>
      <w:r w:rsidRPr="0090110F">
        <w:rPr>
          <w:rFonts w:ascii="Times New Roman" w:hAnsi="Times New Roman" w:cs="Times New Roman"/>
          <w:sz w:val="24"/>
          <w:szCs w:val="24"/>
          <w:lang w:val="en-US"/>
        </w:rPr>
        <w:t>MEC</w:t>
      </w:r>
      <w:r w:rsidRPr="0090110F">
        <w:rPr>
          <w:rFonts w:ascii="Times New Roman" w:hAnsi="Times New Roman" w:cs="Times New Roman"/>
          <w:sz w:val="24"/>
          <w:szCs w:val="24"/>
        </w:rPr>
        <w:t>=2</w:t>
      </w:r>
      <w:r w:rsidRPr="0090110F">
        <w:rPr>
          <w:rFonts w:ascii="Times New Roman" w:hAnsi="Times New Roman" w:cs="Times New Roman"/>
          <w:sz w:val="24"/>
          <w:szCs w:val="24"/>
          <w:lang w:val="en-US"/>
        </w:rPr>
        <w:t>Q</w:t>
      </w:r>
      <w:r w:rsidRPr="0090110F">
        <w:rPr>
          <w:rFonts w:ascii="Times New Roman" w:hAnsi="Times New Roman" w:cs="Times New Roman"/>
          <w:sz w:val="24"/>
          <w:szCs w:val="24"/>
        </w:rPr>
        <w:t xml:space="preserve">. Функция спроса на цемент задается как  </w:t>
      </w:r>
      <w:r w:rsidRPr="0090110F">
        <w:rPr>
          <w:rFonts w:ascii="Times New Roman" w:hAnsi="Times New Roman" w:cs="Times New Roman"/>
          <w:sz w:val="24"/>
          <w:szCs w:val="24"/>
          <w:lang w:val="en-US"/>
        </w:rPr>
        <w:t>P</w:t>
      </w:r>
      <w:r w:rsidRPr="0090110F">
        <w:rPr>
          <w:rFonts w:ascii="Times New Roman" w:hAnsi="Times New Roman" w:cs="Times New Roman"/>
          <w:sz w:val="24"/>
          <w:szCs w:val="24"/>
        </w:rPr>
        <w:t>=420-</w:t>
      </w:r>
      <w:r w:rsidRPr="0090110F">
        <w:rPr>
          <w:rFonts w:ascii="Times New Roman" w:hAnsi="Times New Roman" w:cs="Times New Roman"/>
          <w:sz w:val="24"/>
          <w:szCs w:val="24"/>
          <w:lang w:val="en-US"/>
        </w:rPr>
        <w:t>Q</w:t>
      </w:r>
      <w:r w:rsidRPr="0090110F">
        <w:rPr>
          <w:rFonts w:ascii="Times New Roman" w:hAnsi="Times New Roman" w:cs="Times New Roman"/>
          <w:sz w:val="24"/>
          <w:szCs w:val="24"/>
        </w:rPr>
        <w:t>. На сколько рыночный объем производства цемента превысит общественно оптимальный объем при совершенной конкуренции (Δ</w:t>
      </w:r>
      <w:r w:rsidRPr="0090110F">
        <w:rPr>
          <w:rFonts w:ascii="Times New Roman" w:hAnsi="Times New Roman" w:cs="Times New Roman"/>
          <w:sz w:val="24"/>
          <w:szCs w:val="24"/>
          <w:lang w:val="en-US"/>
        </w:rPr>
        <w:t>Q</w:t>
      </w:r>
      <w:r w:rsidRPr="0090110F">
        <w:rPr>
          <w:rFonts w:ascii="Times New Roman" w:hAnsi="Times New Roman" w:cs="Times New Roman"/>
          <w:sz w:val="24"/>
          <w:szCs w:val="24"/>
          <w:vertAlign w:val="subscript"/>
          <w:lang w:val="en-US"/>
        </w:rPr>
        <w:t>ck</w:t>
      </w:r>
      <w:r w:rsidRPr="0090110F">
        <w:rPr>
          <w:rFonts w:ascii="Times New Roman" w:hAnsi="Times New Roman" w:cs="Times New Roman"/>
          <w:sz w:val="24"/>
          <w:szCs w:val="24"/>
        </w:rPr>
        <w:t>) на рынке цемента и при монополии (Δ</w:t>
      </w:r>
      <w:r w:rsidRPr="0090110F">
        <w:rPr>
          <w:rFonts w:ascii="Times New Roman" w:hAnsi="Times New Roman" w:cs="Times New Roman"/>
          <w:sz w:val="24"/>
          <w:szCs w:val="24"/>
          <w:lang w:val="en-US"/>
        </w:rPr>
        <w:t>Q</w:t>
      </w:r>
      <w:r w:rsidRPr="0090110F">
        <w:rPr>
          <w:rFonts w:ascii="Times New Roman" w:hAnsi="Times New Roman" w:cs="Times New Roman"/>
          <w:sz w:val="24"/>
          <w:szCs w:val="24"/>
          <w:vertAlign w:val="subscript"/>
        </w:rPr>
        <w:t>м</w:t>
      </w:r>
      <w:r w:rsidRPr="0090110F">
        <w:rPr>
          <w:rFonts w:ascii="Times New Roman" w:hAnsi="Times New Roman" w:cs="Times New Roman"/>
          <w:sz w:val="24"/>
          <w:szCs w:val="24"/>
        </w:rPr>
        <w:t>)?</w:t>
      </w:r>
    </w:p>
    <w:p w:rsidR="00EA06B2" w:rsidRPr="0090110F" w:rsidRDefault="00EA06B2" w:rsidP="0090110F">
      <w:pPr>
        <w:spacing w:after="0" w:line="240" w:lineRule="auto"/>
        <w:ind w:firstLine="709"/>
        <w:jc w:val="both"/>
        <w:rPr>
          <w:rFonts w:ascii="Times New Roman" w:hAnsi="Times New Roman" w:cs="Times New Roman"/>
          <w:sz w:val="24"/>
          <w:szCs w:val="24"/>
        </w:rPr>
      </w:pPr>
    </w:p>
    <w:p w:rsidR="00EA06B2" w:rsidRPr="0090110F" w:rsidRDefault="00EA06B2" w:rsidP="0090110F">
      <w:pPr>
        <w:spacing w:after="0" w:line="240" w:lineRule="auto"/>
        <w:ind w:firstLine="709"/>
        <w:jc w:val="both"/>
        <w:rPr>
          <w:rFonts w:ascii="Times New Roman" w:hAnsi="Times New Roman" w:cs="Times New Roman"/>
          <w:b/>
          <w:bCs/>
          <w:sz w:val="24"/>
          <w:szCs w:val="24"/>
        </w:rPr>
      </w:pPr>
      <w:r w:rsidRPr="0090110F">
        <w:rPr>
          <w:rFonts w:ascii="Times New Roman" w:hAnsi="Times New Roman" w:cs="Times New Roman"/>
          <w:b/>
          <w:bCs/>
          <w:sz w:val="24"/>
          <w:szCs w:val="24"/>
        </w:rPr>
        <w:t>Задача 8.</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Производство химикатов в конкурентной отрасли сопровождается загрязнением окружающей среды. Предельные издержки загрязнения (</w:t>
      </w:r>
      <w:r w:rsidRPr="0090110F">
        <w:rPr>
          <w:rFonts w:ascii="Times New Roman" w:hAnsi="Times New Roman" w:cs="Times New Roman"/>
          <w:sz w:val="24"/>
          <w:szCs w:val="24"/>
          <w:lang w:val="en-US"/>
        </w:rPr>
        <w:t>MEC</w:t>
      </w:r>
      <w:r w:rsidRPr="0090110F">
        <w:rPr>
          <w:rFonts w:ascii="Times New Roman" w:hAnsi="Times New Roman" w:cs="Times New Roman"/>
          <w:sz w:val="24"/>
          <w:szCs w:val="24"/>
        </w:rPr>
        <w:t xml:space="preserve">) описываются функцией </w:t>
      </w:r>
      <w:r w:rsidRPr="0090110F">
        <w:rPr>
          <w:rFonts w:ascii="Times New Roman" w:hAnsi="Times New Roman" w:cs="Times New Roman"/>
          <w:sz w:val="24"/>
          <w:szCs w:val="24"/>
          <w:lang w:val="en-US"/>
        </w:rPr>
        <w:t>MEC</w:t>
      </w:r>
      <w:r w:rsidRPr="0090110F">
        <w:rPr>
          <w:rFonts w:ascii="Times New Roman" w:hAnsi="Times New Roman" w:cs="Times New Roman"/>
          <w:sz w:val="24"/>
          <w:szCs w:val="24"/>
        </w:rPr>
        <w:t>=0,5</w:t>
      </w:r>
      <w:r w:rsidRPr="0090110F">
        <w:rPr>
          <w:rFonts w:ascii="Times New Roman" w:hAnsi="Times New Roman" w:cs="Times New Roman"/>
          <w:sz w:val="24"/>
          <w:szCs w:val="24"/>
          <w:lang w:val="en-US"/>
        </w:rPr>
        <w:t>Q</w:t>
      </w:r>
      <w:r w:rsidRPr="0090110F">
        <w:rPr>
          <w:rFonts w:ascii="Times New Roman" w:hAnsi="Times New Roman" w:cs="Times New Roman"/>
          <w:sz w:val="24"/>
          <w:szCs w:val="24"/>
        </w:rPr>
        <w:t>, совокупные предельные издержки предприятий отрасли (</w:t>
      </w:r>
      <w:r w:rsidRPr="0090110F">
        <w:rPr>
          <w:rFonts w:ascii="Times New Roman" w:hAnsi="Times New Roman" w:cs="Times New Roman"/>
          <w:sz w:val="24"/>
          <w:szCs w:val="24"/>
          <w:lang w:val="en-US"/>
        </w:rPr>
        <w:t>PMC</w:t>
      </w:r>
      <w:r w:rsidRPr="0090110F">
        <w:rPr>
          <w:rFonts w:ascii="Times New Roman" w:hAnsi="Times New Roman" w:cs="Times New Roman"/>
          <w:sz w:val="24"/>
          <w:szCs w:val="24"/>
        </w:rPr>
        <w:t xml:space="preserve">) – функцией  </w:t>
      </w:r>
      <w:r w:rsidRPr="0090110F">
        <w:rPr>
          <w:rFonts w:ascii="Times New Roman" w:hAnsi="Times New Roman" w:cs="Times New Roman"/>
          <w:sz w:val="24"/>
          <w:szCs w:val="24"/>
          <w:lang w:val="en-US"/>
        </w:rPr>
        <w:t>PMC</w:t>
      </w:r>
      <w:r w:rsidRPr="0090110F">
        <w:rPr>
          <w:rFonts w:ascii="Times New Roman" w:hAnsi="Times New Roman" w:cs="Times New Roman"/>
          <w:sz w:val="24"/>
          <w:szCs w:val="24"/>
        </w:rPr>
        <w:t>=10+</w:t>
      </w:r>
      <w:r w:rsidRPr="0090110F">
        <w:rPr>
          <w:rFonts w:ascii="Times New Roman" w:hAnsi="Times New Roman" w:cs="Times New Roman"/>
          <w:sz w:val="24"/>
          <w:szCs w:val="24"/>
          <w:lang w:val="en-US"/>
        </w:rPr>
        <w:t>Q</w:t>
      </w:r>
      <w:r w:rsidRPr="0090110F">
        <w:rPr>
          <w:rFonts w:ascii="Times New Roman" w:hAnsi="Times New Roman" w:cs="Times New Roman"/>
          <w:sz w:val="24"/>
          <w:szCs w:val="24"/>
        </w:rPr>
        <w:t xml:space="preserve"> и отраслевой спрос – функцией </w:t>
      </w:r>
      <w:r w:rsidRPr="0090110F">
        <w:rPr>
          <w:rFonts w:ascii="Times New Roman" w:hAnsi="Times New Roman" w:cs="Times New Roman"/>
          <w:sz w:val="24"/>
          <w:szCs w:val="24"/>
          <w:lang w:val="en-US"/>
        </w:rPr>
        <w:t>P</w:t>
      </w:r>
      <w:r w:rsidRPr="0090110F">
        <w:rPr>
          <w:rFonts w:ascii="Times New Roman" w:hAnsi="Times New Roman" w:cs="Times New Roman"/>
          <w:sz w:val="24"/>
          <w:szCs w:val="24"/>
        </w:rPr>
        <w:t>=150-</w:t>
      </w:r>
      <w:r w:rsidRPr="0090110F">
        <w:rPr>
          <w:rFonts w:ascii="Times New Roman" w:hAnsi="Times New Roman" w:cs="Times New Roman"/>
          <w:sz w:val="24"/>
          <w:szCs w:val="24"/>
          <w:lang w:val="en-US"/>
        </w:rPr>
        <w:t>Q</w:t>
      </w:r>
      <w:r w:rsidRPr="0090110F">
        <w:rPr>
          <w:rFonts w:ascii="Times New Roman" w:hAnsi="Times New Roman" w:cs="Times New Roman"/>
          <w:sz w:val="24"/>
          <w:szCs w:val="24"/>
        </w:rPr>
        <w:t xml:space="preserve">, где </w:t>
      </w:r>
      <w:r w:rsidRPr="0090110F">
        <w:rPr>
          <w:rFonts w:ascii="Times New Roman" w:hAnsi="Times New Roman" w:cs="Times New Roman"/>
          <w:sz w:val="24"/>
          <w:szCs w:val="24"/>
          <w:lang w:val="en-US"/>
        </w:rPr>
        <w:t>Q</w:t>
      </w:r>
      <w:r w:rsidRPr="0090110F">
        <w:rPr>
          <w:rFonts w:ascii="Times New Roman" w:hAnsi="Times New Roman" w:cs="Times New Roman"/>
          <w:sz w:val="24"/>
          <w:szCs w:val="24"/>
        </w:rPr>
        <w:t xml:space="preserve"> выпуск,  Р – цена, ден. ед.</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1) Определите объем выпуска и цену в отрасли в отсутствие корректирующих мер;</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2) Определите общественно эффективный объем выпуска и потери общества из-за загрязнения  (</w:t>
      </w:r>
      <w:r w:rsidRPr="0090110F">
        <w:rPr>
          <w:rFonts w:ascii="Times New Roman" w:hAnsi="Times New Roman" w:cs="Times New Roman"/>
          <w:sz w:val="24"/>
          <w:szCs w:val="24"/>
          <w:lang w:val="en-US"/>
        </w:rPr>
        <w:t>SEL</w:t>
      </w:r>
      <w:r w:rsidRPr="0090110F">
        <w:rPr>
          <w:rFonts w:ascii="Times New Roman" w:hAnsi="Times New Roman" w:cs="Times New Roman"/>
          <w:sz w:val="24"/>
          <w:szCs w:val="24"/>
        </w:rPr>
        <w:t>);</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3) Какой потоварный налог следует установить, чтобы побудить предприятия производить общественно эффективный объем выпуска?</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4) Можно ли побудить предприятия к производству общественно эффективного объема выпуска с помощью субсидии?</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5) Какая из двух корректирующих схем – налог или субсидия – предпочтительнее и почему?</w:t>
      </w:r>
    </w:p>
    <w:p w:rsidR="00EA06B2" w:rsidRPr="0090110F" w:rsidRDefault="00EA06B2" w:rsidP="0090110F">
      <w:pPr>
        <w:spacing w:after="0" w:line="240" w:lineRule="auto"/>
        <w:ind w:firstLine="709"/>
        <w:jc w:val="both"/>
        <w:rPr>
          <w:rFonts w:ascii="Times New Roman" w:hAnsi="Times New Roman" w:cs="Times New Roman"/>
          <w:sz w:val="24"/>
          <w:szCs w:val="24"/>
        </w:rPr>
      </w:pPr>
    </w:p>
    <w:p w:rsidR="00EA06B2" w:rsidRPr="0090110F" w:rsidRDefault="00EA06B2" w:rsidP="0090110F">
      <w:pPr>
        <w:spacing w:after="0" w:line="240" w:lineRule="auto"/>
        <w:ind w:firstLine="709"/>
        <w:jc w:val="both"/>
        <w:rPr>
          <w:rFonts w:ascii="Times New Roman" w:hAnsi="Times New Roman" w:cs="Times New Roman"/>
          <w:b/>
          <w:bCs/>
          <w:sz w:val="24"/>
          <w:szCs w:val="24"/>
        </w:rPr>
      </w:pPr>
      <w:r w:rsidRPr="0090110F">
        <w:rPr>
          <w:rFonts w:ascii="Times New Roman" w:hAnsi="Times New Roman" w:cs="Times New Roman"/>
          <w:b/>
          <w:bCs/>
          <w:sz w:val="24"/>
          <w:szCs w:val="24"/>
        </w:rPr>
        <w:t>Задача 9.</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На рисунке показана деятельность предприятия, которое оказывает отрицательное воздействие на окружающую среду.</w:t>
      </w:r>
    </w:p>
    <w:p w:rsidR="00EA06B2" w:rsidRPr="0090110F" w:rsidRDefault="00EA06B2" w:rsidP="0090110F">
      <w:pPr>
        <w:spacing w:after="0" w:line="240" w:lineRule="auto"/>
        <w:ind w:firstLine="709"/>
        <w:jc w:val="both"/>
        <w:rPr>
          <w:rFonts w:ascii="Times New Roman" w:hAnsi="Times New Roman" w:cs="Times New Roman"/>
          <w:sz w:val="24"/>
          <w:szCs w:val="24"/>
        </w:rPr>
      </w:pPr>
    </w:p>
    <w:p w:rsidR="00EA06B2" w:rsidRPr="0090110F" w:rsidRDefault="00EA06B2" w:rsidP="0090110F">
      <w:pPr>
        <w:spacing w:after="0" w:line="240" w:lineRule="auto"/>
        <w:ind w:firstLine="709"/>
        <w:jc w:val="both"/>
        <w:rPr>
          <w:rFonts w:ascii="Times New Roman" w:hAnsi="Times New Roman" w:cs="Times New Roman"/>
          <w:sz w:val="24"/>
          <w:szCs w:val="24"/>
        </w:rPr>
      </w:pPr>
    </w:p>
    <w:p w:rsidR="00EA06B2" w:rsidRPr="0090110F" w:rsidRDefault="00EA06B2" w:rsidP="0090110F">
      <w:pPr>
        <w:spacing w:after="0" w:line="240" w:lineRule="auto"/>
        <w:ind w:firstLine="709"/>
        <w:jc w:val="both"/>
        <w:rPr>
          <w:rFonts w:ascii="Times New Roman" w:hAnsi="Times New Roman" w:cs="Times New Roman"/>
          <w:sz w:val="24"/>
          <w:szCs w:val="24"/>
        </w:rPr>
      </w:pPr>
    </w:p>
    <w:p w:rsidR="00EA06B2" w:rsidRPr="0090110F" w:rsidRDefault="00EA06B2" w:rsidP="0090110F">
      <w:pPr>
        <w:spacing w:after="0" w:line="240" w:lineRule="auto"/>
        <w:ind w:firstLine="709"/>
        <w:jc w:val="both"/>
        <w:rPr>
          <w:rFonts w:ascii="Times New Roman" w:hAnsi="Times New Roman" w:cs="Times New Roman"/>
          <w:sz w:val="24"/>
          <w:szCs w:val="24"/>
        </w:rPr>
      </w:pPr>
    </w:p>
    <w:p w:rsidR="00EA06B2" w:rsidRPr="0090110F" w:rsidRDefault="00EA06B2" w:rsidP="0090110F">
      <w:pPr>
        <w:spacing w:after="0" w:line="240" w:lineRule="auto"/>
        <w:ind w:firstLine="709"/>
        <w:jc w:val="both"/>
        <w:rPr>
          <w:rFonts w:ascii="Times New Roman" w:hAnsi="Times New Roman" w:cs="Times New Roman"/>
          <w:sz w:val="24"/>
          <w:szCs w:val="24"/>
        </w:rPr>
      </w:pPr>
    </w:p>
    <w:p w:rsidR="00EA06B2" w:rsidRPr="0090110F" w:rsidRDefault="00EA06B2" w:rsidP="0090110F">
      <w:pPr>
        <w:spacing w:after="0" w:line="240" w:lineRule="auto"/>
        <w:ind w:firstLine="709"/>
        <w:jc w:val="both"/>
        <w:rPr>
          <w:rFonts w:ascii="Times New Roman" w:hAnsi="Times New Roman" w:cs="Times New Roman"/>
          <w:sz w:val="24"/>
          <w:szCs w:val="24"/>
        </w:rPr>
      </w:pPr>
    </w:p>
    <w:p w:rsidR="00EA06B2" w:rsidRPr="0090110F" w:rsidRDefault="00EA06B2" w:rsidP="0090110F">
      <w:pPr>
        <w:spacing w:after="0" w:line="240" w:lineRule="auto"/>
        <w:ind w:firstLine="709"/>
        <w:jc w:val="both"/>
        <w:rPr>
          <w:rFonts w:ascii="Times New Roman" w:hAnsi="Times New Roman" w:cs="Times New Roman"/>
          <w:sz w:val="24"/>
          <w:szCs w:val="24"/>
        </w:rPr>
      </w:pPr>
    </w:p>
    <w:p w:rsidR="00EA06B2" w:rsidRPr="0090110F" w:rsidRDefault="00EA06B2" w:rsidP="0090110F">
      <w:pPr>
        <w:spacing w:after="0" w:line="240" w:lineRule="auto"/>
        <w:ind w:firstLine="709"/>
        <w:jc w:val="both"/>
        <w:rPr>
          <w:rFonts w:ascii="Times New Roman" w:hAnsi="Times New Roman" w:cs="Times New Roman"/>
          <w:sz w:val="24"/>
          <w:szCs w:val="24"/>
        </w:rPr>
      </w:pPr>
    </w:p>
    <w:p w:rsidR="00EA06B2" w:rsidRPr="0090110F" w:rsidRDefault="00EA06B2" w:rsidP="0090110F">
      <w:pPr>
        <w:spacing w:after="0" w:line="240" w:lineRule="auto"/>
        <w:ind w:firstLine="709"/>
        <w:jc w:val="both"/>
        <w:rPr>
          <w:rFonts w:ascii="Times New Roman" w:hAnsi="Times New Roman" w:cs="Times New Roman"/>
          <w:sz w:val="24"/>
          <w:szCs w:val="24"/>
        </w:rPr>
      </w:pPr>
    </w:p>
    <w:p w:rsidR="00EA06B2" w:rsidRPr="0090110F" w:rsidRDefault="00EA06B2" w:rsidP="0090110F">
      <w:pPr>
        <w:spacing w:after="0" w:line="240" w:lineRule="auto"/>
        <w:ind w:firstLine="709"/>
        <w:jc w:val="both"/>
        <w:rPr>
          <w:rFonts w:ascii="Times New Roman" w:hAnsi="Times New Roman" w:cs="Times New Roman"/>
          <w:sz w:val="24"/>
          <w:szCs w:val="24"/>
        </w:rPr>
      </w:pPr>
    </w:p>
    <w:p w:rsidR="00EA06B2" w:rsidRPr="0090110F" w:rsidRDefault="00EA06B2" w:rsidP="0090110F">
      <w:pPr>
        <w:spacing w:after="0" w:line="240" w:lineRule="auto"/>
        <w:ind w:firstLine="709"/>
        <w:jc w:val="both"/>
        <w:rPr>
          <w:rFonts w:ascii="Times New Roman" w:hAnsi="Times New Roman" w:cs="Times New Roman"/>
          <w:sz w:val="24"/>
          <w:szCs w:val="24"/>
        </w:rPr>
      </w:pPr>
    </w:p>
    <w:p w:rsidR="00EA06B2" w:rsidRPr="0090110F" w:rsidRDefault="00EA06B2" w:rsidP="0090110F">
      <w:pPr>
        <w:spacing w:after="0" w:line="240" w:lineRule="auto"/>
        <w:ind w:firstLine="709"/>
        <w:jc w:val="both"/>
        <w:rPr>
          <w:rFonts w:ascii="Times New Roman" w:hAnsi="Times New Roman" w:cs="Times New Roman"/>
          <w:sz w:val="24"/>
          <w:szCs w:val="24"/>
        </w:rPr>
      </w:pPr>
    </w:p>
    <w:p w:rsidR="00EA06B2" w:rsidRPr="0090110F" w:rsidRDefault="00EA06B2" w:rsidP="0090110F">
      <w:pPr>
        <w:spacing w:after="0" w:line="240" w:lineRule="auto"/>
        <w:ind w:firstLine="851"/>
        <w:jc w:val="both"/>
        <w:rPr>
          <w:rFonts w:ascii="Times New Roman" w:hAnsi="Times New Roman" w:cs="Times New Roman"/>
          <w:sz w:val="24"/>
          <w:szCs w:val="24"/>
          <w:lang w:val="en-US"/>
        </w:rPr>
      </w:pPr>
      <w:r w:rsidRPr="0090110F">
        <w:rPr>
          <w:rFonts w:ascii="Times New Roman" w:hAnsi="Times New Roman" w:cs="Times New Roman"/>
          <w:sz w:val="24"/>
          <w:szCs w:val="24"/>
          <w:lang w:val="en-US"/>
        </w:rPr>
        <w:t>P</w:t>
      </w:r>
    </w:p>
    <w:p w:rsidR="00EA06B2" w:rsidRPr="0090110F" w:rsidRDefault="00EA06B2" w:rsidP="0090110F">
      <w:pPr>
        <w:spacing w:after="0" w:line="240" w:lineRule="auto"/>
        <w:ind w:firstLine="709"/>
        <w:jc w:val="both"/>
        <w:rPr>
          <w:rFonts w:ascii="Times New Roman" w:hAnsi="Times New Roman" w:cs="Times New Roman"/>
          <w:sz w:val="24"/>
          <w:szCs w:val="24"/>
          <w:lang w:val="en-US"/>
        </w:rPr>
      </w:pPr>
      <w:r>
        <w:rPr>
          <w:noProof/>
          <w:lang w:eastAsia="ru-RU"/>
        </w:rPr>
        <w:pict>
          <v:shape id="Соединительная линия уступом 1274" o:spid="_x0000_s2336" type="#_x0000_t34" style="position:absolute;left:0;text-align:left;margin-left:57.65pt;margin-top:1.95pt;width:1.35pt;height:212.2pt;flip:x y;z-index:251731968;visibility:visible">
            <v:stroke joinstyle="round"/>
          </v:shape>
        </w:pict>
      </w:r>
    </w:p>
    <w:p w:rsidR="00EA06B2" w:rsidRPr="0090110F" w:rsidRDefault="00EA06B2" w:rsidP="0090110F">
      <w:pPr>
        <w:tabs>
          <w:tab w:val="left" w:pos="851"/>
          <w:tab w:val="left" w:pos="1039"/>
          <w:tab w:val="left" w:pos="5309"/>
        </w:tabs>
        <w:spacing w:after="0" w:line="240" w:lineRule="auto"/>
        <w:ind w:firstLine="709"/>
        <w:jc w:val="both"/>
        <w:rPr>
          <w:rFonts w:ascii="Times New Roman" w:hAnsi="Times New Roman" w:cs="Times New Roman"/>
          <w:sz w:val="24"/>
          <w:szCs w:val="24"/>
          <w:lang w:val="en-US"/>
        </w:rPr>
      </w:pPr>
      <w:r>
        <w:rPr>
          <w:noProof/>
          <w:lang w:eastAsia="ru-RU"/>
        </w:rPr>
        <w:pict>
          <v:shape id="Соединительная линия уступом 1273" o:spid="_x0000_s2337" type="#_x0000_t34" style="position:absolute;left:0;text-align:left;margin-left:81.5pt;margin-top:3.9pt;width:205.4pt;height:165.45pt;flip:y;z-index:251735040;visibility:visible">
            <v:stroke joinstyle="round"/>
          </v:shape>
        </w:pict>
      </w:r>
      <w:r>
        <w:rPr>
          <w:noProof/>
          <w:lang w:eastAsia="ru-RU"/>
        </w:rPr>
        <w:pict>
          <v:shape id="Соединительная линия уступом 1272" o:spid="_x0000_s2338" type="#_x0000_t34" style="position:absolute;left:0;text-align:left;margin-left:269.3pt;margin-top:16.45pt;width:.1pt;height:179.15pt;flip:y;z-index:251738112;visibility:visible">
            <v:stroke joinstyle="round"/>
          </v:shape>
        </w:pict>
      </w:r>
      <w:r>
        <w:rPr>
          <w:noProof/>
          <w:lang w:eastAsia="ru-RU"/>
        </w:rPr>
        <w:pict>
          <v:shape id="Соединительная линия уступом 1271" o:spid="_x0000_s2339" type="#_x0000_t34" style="position:absolute;left:0;text-align:left;margin-left:58.95pt;margin-top:16.5pt;width:210.4pt;height:.1pt;flip:x;z-index:251739136;visibility:visible">
            <v:stroke joinstyle="round"/>
          </v:shape>
        </w:pict>
      </w:r>
      <w:r w:rsidRPr="0090110F">
        <w:rPr>
          <w:rFonts w:ascii="Times New Roman" w:hAnsi="Times New Roman" w:cs="Times New Roman"/>
          <w:sz w:val="24"/>
          <w:szCs w:val="24"/>
          <w:lang w:val="en-US"/>
        </w:rPr>
        <w:tab/>
        <w:t>P</w:t>
      </w:r>
      <w:r w:rsidRPr="0090110F">
        <w:rPr>
          <w:rFonts w:ascii="Times New Roman" w:hAnsi="Times New Roman" w:cs="Times New Roman"/>
          <w:sz w:val="24"/>
          <w:szCs w:val="24"/>
          <w:vertAlign w:val="subscript"/>
          <w:lang w:val="en-US"/>
        </w:rPr>
        <w:t>4</w:t>
      </w:r>
      <w:r w:rsidRPr="0090110F">
        <w:rPr>
          <w:rFonts w:ascii="Times New Roman" w:hAnsi="Times New Roman" w:cs="Times New Roman"/>
          <w:sz w:val="24"/>
          <w:szCs w:val="24"/>
          <w:lang w:val="en-US"/>
        </w:rPr>
        <w:tab/>
        <w:t>E</w:t>
      </w:r>
      <w:r w:rsidRPr="0090110F">
        <w:rPr>
          <w:rFonts w:ascii="Times New Roman" w:hAnsi="Times New Roman" w:cs="Times New Roman"/>
          <w:sz w:val="24"/>
          <w:szCs w:val="24"/>
          <w:lang w:val="en-US"/>
        </w:rPr>
        <w:tab/>
      </w:r>
    </w:p>
    <w:p w:rsidR="00EA06B2" w:rsidRPr="0090110F" w:rsidRDefault="00EA06B2" w:rsidP="0090110F">
      <w:pPr>
        <w:tabs>
          <w:tab w:val="left" w:pos="5670"/>
        </w:tabs>
        <w:spacing w:after="0" w:line="240" w:lineRule="auto"/>
        <w:ind w:firstLine="709"/>
        <w:jc w:val="both"/>
        <w:rPr>
          <w:rFonts w:ascii="Times New Roman" w:hAnsi="Times New Roman" w:cs="Times New Roman"/>
          <w:sz w:val="24"/>
          <w:szCs w:val="24"/>
          <w:lang w:val="en-US"/>
        </w:rPr>
      </w:pPr>
      <w:r w:rsidRPr="0090110F">
        <w:rPr>
          <w:rFonts w:ascii="Times New Roman" w:hAnsi="Times New Roman" w:cs="Times New Roman"/>
          <w:sz w:val="24"/>
          <w:szCs w:val="24"/>
          <w:lang w:val="en-US"/>
        </w:rPr>
        <w:tab/>
        <w:t>MPC+MEC=MSC</w:t>
      </w:r>
    </w:p>
    <w:p w:rsidR="00EA06B2" w:rsidRPr="0090110F" w:rsidRDefault="00EA06B2" w:rsidP="0090110F">
      <w:pPr>
        <w:spacing w:after="0" w:line="240" w:lineRule="auto"/>
        <w:ind w:firstLine="709"/>
        <w:jc w:val="both"/>
        <w:rPr>
          <w:rFonts w:ascii="Times New Roman" w:hAnsi="Times New Roman" w:cs="Times New Roman"/>
          <w:sz w:val="24"/>
          <w:szCs w:val="24"/>
          <w:lang w:val="en-US"/>
        </w:rPr>
      </w:pPr>
    </w:p>
    <w:p w:rsidR="00EA06B2" w:rsidRPr="0090110F" w:rsidRDefault="00EA06B2" w:rsidP="0090110F">
      <w:pPr>
        <w:spacing w:after="0" w:line="240" w:lineRule="auto"/>
        <w:ind w:firstLine="709"/>
        <w:jc w:val="both"/>
        <w:rPr>
          <w:rFonts w:ascii="Times New Roman" w:hAnsi="Times New Roman" w:cs="Times New Roman"/>
          <w:sz w:val="24"/>
          <w:szCs w:val="24"/>
          <w:lang w:val="en-US"/>
        </w:rPr>
      </w:pPr>
      <w:r>
        <w:rPr>
          <w:noProof/>
          <w:lang w:eastAsia="ru-RU"/>
        </w:rPr>
        <w:pict>
          <v:shape id="Соединительная линия уступом 1270" o:spid="_x0000_s2340" type="#_x0000_t34" style="position:absolute;left:0;text-align:left;margin-left:113.4pt;margin-top:-.2pt;width:191.65pt;height:120.3pt;flip:x y;z-index:251737088;visibility:visible">
            <v:stroke joinstyle="round"/>
          </v:shape>
        </w:pict>
      </w:r>
    </w:p>
    <w:p w:rsidR="00EA06B2" w:rsidRPr="0090110F" w:rsidRDefault="00EA06B2" w:rsidP="0090110F">
      <w:pPr>
        <w:tabs>
          <w:tab w:val="left" w:pos="851"/>
          <w:tab w:val="left" w:pos="3469"/>
          <w:tab w:val="left" w:pos="6298"/>
        </w:tabs>
        <w:spacing w:after="0" w:line="240" w:lineRule="auto"/>
        <w:ind w:firstLine="709"/>
        <w:jc w:val="both"/>
        <w:rPr>
          <w:rFonts w:ascii="Times New Roman" w:hAnsi="Times New Roman" w:cs="Times New Roman"/>
          <w:sz w:val="24"/>
          <w:szCs w:val="24"/>
          <w:lang w:val="en-US"/>
        </w:rPr>
      </w:pPr>
      <w:r>
        <w:rPr>
          <w:noProof/>
          <w:lang w:eastAsia="ru-RU"/>
        </w:rPr>
        <w:pict>
          <v:shape id="Соединительная линия уступом 1269" o:spid="_x0000_s2341" type="#_x0000_t34" style="position:absolute;left:0;text-align:left;margin-left:101.5pt;margin-top:4.5pt;width:211.05pt;height:93.95pt;flip:y;z-index:251736064;visibility:visible">
            <v:stroke joinstyle="round"/>
          </v:shape>
        </w:pict>
      </w:r>
      <w:r w:rsidRPr="0090110F">
        <w:rPr>
          <w:rFonts w:ascii="Times New Roman" w:hAnsi="Times New Roman" w:cs="Times New Roman"/>
          <w:sz w:val="24"/>
          <w:szCs w:val="24"/>
          <w:lang w:val="en-US"/>
        </w:rPr>
        <w:tab/>
        <w:t>P</w:t>
      </w:r>
      <w:r w:rsidRPr="0090110F">
        <w:rPr>
          <w:rFonts w:ascii="Times New Roman" w:hAnsi="Times New Roman" w:cs="Times New Roman"/>
          <w:sz w:val="24"/>
          <w:szCs w:val="24"/>
          <w:vertAlign w:val="subscript"/>
          <w:lang w:val="en-US"/>
        </w:rPr>
        <w:t>3</w:t>
      </w:r>
      <w:r w:rsidRPr="0090110F">
        <w:rPr>
          <w:rFonts w:ascii="Times New Roman" w:hAnsi="Times New Roman" w:cs="Times New Roman"/>
          <w:sz w:val="24"/>
          <w:szCs w:val="24"/>
          <w:lang w:val="en-US"/>
        </w:rPr>
        <w:tab/>
        <w:t>C</w:t>
      </w:r>
      <w:r w:rsidRPr="0090110F">
        <w:rPr>
          <w:rFonts w:ascii="Times New Roman" w:hAnsi="Times New Roman" w:cs="Times New Roman"/>
          <w:sz w:val="24"/>
          <w:szCs w:val="24"/>
          <w:lang w:val="en-US"/>
        </w:rPr>
        <w:tab/>
        <w:t>MPC</w:t>
      </w:r>
    </w:p>
    <w:p w:rsidR="00EA06B2" w:rsidRPr="0090110F" w:rsidRDefault="00EA06B2" w:rsidP="0090110F">
      <w:pPr>
        <w:tabs>
          <w:tab w:val="left" w:pos="851"/>
          <w:tab w:val="center" w:pos="4395"/>
        </w:tabs>
        <w:spacing w:after="0" w:line="240" w:lineRule="auto"/>
        <w:ind w:firstLine="709"/>
        <w:jc w:val="both"/>
        <w:rPr>
          <w:rFonts w:ascii="Times New Roman" w:hAnsi="Times New Roman" w:cs="Times New Roman"/>
          <w:sz w:val="24"/>
          <w:szCs w:val="24"/>
          <w:lang w:val="en-US"/>
        </w:rPr>
      </w:pPr>
      <w:r>
        <w:rPr>
          <w:noProof/>
          <w:lang w:eastAsia="ru-RU"/>
        </w:rPr>
        <w:pict>
          <v:shape id="Соединительная линия уступом 1268" o:spid="_x0000_s2342" type="#_x0000_t34" style="position:absolute;left:0;text-align:left;margin-left:58.95pt;margin-top:1.4pt;width:115.25pt;height:.1pt;flip:x;z-index:251740160;visibility:visible">
            <v:stroke joinstyle="round"/>
          </v:shape>
        </w:pict>
      </w:r>
      <w:r>
        <w:rPr>
          <w:noProof/>
          <w:lang w:eastAsia="ru-RU"/>
        </w:rPr>
        <w:pict>
          <v:shape id="Соединительная линия уступом 1267" o:spid="_x0000_s2343" type="#_x0000_t34" style="position:absolute;left:0;text-align:left;margin-left:174.15pt;margin-top:1.4pt;width:.1pt;height:101.5pt;z-index:251741184;visibility:visible">
            <v:stroke joinstyle="round"/>
          </v:shape>
        </w:pict>
      </w:r>
      <w:r w:rsidRPr="0090110F">
        <w:rPr>
          <w:rFonts w:ascii="Times New Roman" w:hAnsi="Times New Roman" w:cs="Times New Roman"/>
          <w:sz w:val="24"/>
          <w:szCs w:val="24"/>
          <w:lang w:val="en-US"/>
        </w:rPr>
        <w:tab/>
      </w:r>
      <w:r w:rsidRPr="0090110F">
        <w:rPr>
          <w:rFonts w:ascii="Times New Roman" w:hAnsi="Times New Roman" w:cs="Times New Roman"/>
          <w:sz w:val="24"/>
          <w:szCs w:val="24"/>
          <w:vertAlign w:val="subscript"/>
          <w:lang w:val="en-US"/>
        </w:rPr>
        <w:tab/>
      </w:r>
      <w:r w:rsidRPr="0090110F">
        <w:rPr>
          <w:rFonts w:ascii="Times New Roman" w:hAnsi="Times New Roman" w:cs="Times New Roman"/>
          <w:sz w:val="24"/>
          <w:szCs w:val="24"/>
          <w:lang w:val="en-US"/>
        </w:rPr>
        <w:t>F</w:t>
      </w:r>
    </w:p>
    <w:p w:rsidR="00EA06B2" w:rsidRPr="0090110F" w:rsidRDefault="00EA06B2" w:rsidP="0090110F">
      <w:pPr>
        <w:tabs>
          <w:tab w:val="left" w:pos="851"/>
        </w:tabs>
        <w:spacing w:after="0" w:line="240" w:lineRule="auto"/>
        <w:ind w:firstLine="709"/>
        <w:jc w:val="both"/>
        <w:rPr>
          <w:rFonts w:ascii="Times New Roman" w:hAnsi="Times New Roman" w:cs="Times New Roman"/>
          <w:sz w:val="24"/>
          <w:szCs w:val="24"/>
          <w:vertAlign w:val="subscript"/>
          <w:lang w:val="en-US"/>
        </w:rPr>
      </w:pPr>
      <w:r>
        <w:rPr>
          <w:noProof/>
          <w:lang w:eastAsia="ru-RU"/>
        </w:rPr>
        <w:pict>
          <v:shape id="Соединительная линия уступом 1266" o:spid="_x0000_s2344" type="#_x0000_t34" style="position:absolute;left:0;text-align:left;margin-left:58.95pt;margin-top:9.95pt;width:157.2pt;height:.1pt;flip:x;z-index:251742208;visibility:visible">
            <v:stroke joinstyle="round"/>
          </v:shape>
        </w:pict>
      </w:r>
      <w:r w:rsidRPr="0090110F">
        <w:rPr>
          <w:rFonts w:ascii="Times New Roman" w:hAnsi="Times New Roman" w:cs="Times New Roman"/>
          <w:sz w:val="24"/>
          <w:szCs w:val="24"/>
          <w:lang w:val="en-US"/>
        </w:rPr>
        <w:tab/>
        <w:t>P</w:t>
      </w:r>
      <w:r w:rsidRPr="0090110F">
        <w:rPr>
          <w:rFonts w:ascii="Times New Roman" w:hAnsi="Times New Roman" w:cs="Times New Roman"/>
          <w:sz w:val="24"/>
          <w:szCs w:val="24"/>
          <w:vertAlign w:val="subscript"/>
          <w:lang w:val="en-US"/>
        </w:rPr>
        <w:t>2</w:t>
      </w:r>
    </w:p>
    <w:p w:rsidR="00EA06B2" w:rsidRPr="0090110F" w:rsidRDefault="00EA06B2" w:rsidP="0090110F">
      <w:pPr>
        <w:tabs>
          <w:tab w:val="left" w:pos="851"/>
          <w:tab w:val="left" w:pos="3544"/>
        </w:tabs>
        <w:spacing w:after="0" w:line="240" w:lineRule="auto"/>
        <w:ind w:firstLine="709"/>
        <w:jc w:val="both"/>
        <w:rPr>
          <w:rFonts w:ascii="Times New Roman" w:hAnsi="Times New Roman" w:cs="Times New Roman"/>
          <w:sz w:val="24"/>
          <w:szCs w:val="24"/>
          <w:lang w:val="en-US"/>
        </w:rPr>
      </w:pPr>
      <w:r>
        <w:rPr>
          <w:noProof/>
          <w:lang w:eastAsia="ru-RU"/>
        </w:rPr>
        <w:pict>
          <v:shape id="Соединительная линия уступом 1265" o:spid="_x0000_s2345" type="#_x0000_t34" style="position:absolute;left:0;text-align:left;margin-left:92.15pt;margin-top:22.75pt;width:207.9pt;height:36.2pt;z-index:251734016;visibility:visible">
            <v:stroke joinstyle="round"/>
          </v:shape>
        </w:pict>
      </w:r>
      <w:r>
        <w:rPr>
          <w:noProof/>
          <w:lang w:eastAsia="ru-RU"/>
        </w:rPr>
        <w:pict>
          <v:shape id="Соединительная линия уступом 1264" o:spid="_x0000_s2346" type="#_x0000_t34" style="position:absolute;left:0;text-align:left;margin-left:58.95pt;margin-top:11.5pt;width:115.25pt;height:.1pt;flip:x;z-index:251743232;visibility:visible">
            <v:stroke joinstyle="round"/>
          </v:shape>
        </w:pict>
      </w:r>
      <w:r w:rsidRPr="0090110F">
        <w:rPr>
          <w:rFonts w:ascii="Times New Roman" w:hAnsi="Times New Roman" w:cs="Times New Roman"/>
          <w:sz w:val="24"/>
          <w:szCs w:val="24"/>
          <w:lang w:val="en-US"/>
        </w:rPr>
        <w:tab/>
        <w:t>P</w:t>
      </w:r>
      <w:r w:rsidRPr="0090110F">
        <w:rPr>
          <w:rFonts w:ascii="Times New Roman" w:hAnsi="Times New Roman" w:cs="Times New Roman"/>
          <w:sz w:val="24"/>
          <w:szCs w:val="24"/>
          <w:vertAlign w:val="subscript"/>
          <w:lang w:val="en-US"/>
        </w:rPr>
        <w:t>1</w:t>
      </w:r>
      <w:r w:rsidRPr="0090110F">
        <w:rPr>
          <w:rFonts w:ascii="Times New Roman" w:hAnsi="Times New Roman" w:cs="Times New Roman"/>
          <w:sz w:val="24"/>
          <w:szCs w:val="24"/>
          <w:vertAlign w:val="subscript"/>
          <w:lang w:val="en-US"/>
        </w:rPr>
        <w:tab/>
      </w:r>
      <w:r w:rsidRPr="0090110F">
        <w:rPr>
          <w:rFonts w:ascii="Times New Roman" w:hAnsi="Times New Roman" w:cs="Times New Roman"/>
          <w:sz w:val="24"/>
          <w:szCs w:val="24"/>
          <w:lang w:val="en-US"/>
        </w:rPr>
        <w:t>A</w:t>
      </w:r>
    </w:p>
    <w:p w:rsidR="00EA06B2" w:rsidRPr="0090110F" w:rsidRDefault="00EA06B2" w:rsidP="0090110F">
      <w:pPr>
        <w:tabs>
          <w:tab w:val="left" w:pos="3600"/>
          <w:tab w:val="center" w:pos="4676"/>
          <w:tab w:val="left" w:pos="5040"/>
          <w:tab w:val="left" w:pos="6323"/>
        </w:tabs>
        <w:spacing w:after="0" w:line="240" w:lineRule="auto"/>
        <w:ind w:firstLine="709"/>
        <w:jc w:val="both"/>
        <w:rPr>
          <w:rFonts w:ascii="Times New Roman" w:hAnsi="Times New Roman" w:cs="Times New Roman"/>
          <w:sz w:val="24"/>
          <w:szCs w:val="24"/>
          <w:lang w:val="en-US"/>
        </w:rPr>
      </w:pPr>
      <w:r w:rsidRPr="0090110F">
        <w:rPr>
          <w:rFonts w:ascii="Times New Roman" w:hAnsi="Times New Roman" w:cs="Times New Roman"/>
          <w:sz w:val="24"/>
          <w:szCs w:val="24"/>
          <w:lang w:val="en-US"/>
        </w:rPr>
        <w:tab/>
      </w:r>
      <w:r w:rsidRPr="0090110F">
        <w:rPr>
          <w:rFonts w:ascii="Times New Roman" w:hAnsi="Times New Roman" w:cs="Times New Roman"/>
          <w:sz w:val="24"/>
          <w:szCs w:val="24"/>
          <w:lang w:val="en-US"/>
        </w:rPr>
        <w:tab/>
        <w:t>MEC</w:t>
      </w:r>
      <w:r w:rsidRPr="0090110F">
        <w:rPr>
          <w:rFonts w:ascii="Times New Roman" w:hAnsi="Times New Roman" w:cs="Times New Roman"/>
          <w:sz w:val="24"/>
          <w:szCs w:val="24"/>
          <w:lang w:val="en-US"/>
        </w:rPr>
        <w:tab/>
      </w:r>
      <w:r w:rsidRPr="0090110F">
        <w:rPr>
          <w:rFonts w:ascii="Times New Roman" w:hAnsi="Times New Roman" w:cs="Times New Roman"/>
          <w:sz w:val="24"/>
          <w:szCs w:val="24"/>
          <w:lang w:val="en-US"/>
        </w:rPr>
        <w:tab/>
        <w:t>D</w:t>
      </w:r>
    </w:p>
    <w:p w:rsidR="00EA06B2" w:rsidRPr="0090110F" w:rsidRDefault="00EA06B2" w:rsidP="0090110F">
      <w:pPr>
        <w:spacing w:after="0" w:line="240" w:lineRule="auto"/>
        <w:ind w:firstLine="709"/>
        <w:jc w:val="both"/>
        <w:rPr>
          <w:rFonts w:ascii="Times New Roman" w:hAnsi="Times New Roman" w:cs="Times New Roman"/>
          <w:sz w:val="24"/>
          <w:szCs w:val="24"/>
          <w:lang w:val="en-US"/>
        </w:rPr>
      </w:pPr>
    </w:p>
    <w:p w:rsidR="00EA06B2" w:rsidRPr="0090110F" w:rsidRDefault="00EA06B2" w:rsidP="0090110F">
      <w:pPr>
        <w:tabs>
          <w:tab w:val="left" w:pos="952"/>
          <w:tab w:val="left" w:pos="3343"/>
          <w:tab w:val="left" w:pos="5245"/>
          <w:tab w:val="left" w:pos="7488"/>
        </w:tabs>
        <w:spacing w:after="0" w:line="240" w:lineRule="auto"/>
        <w:ind w:firstLine="709"/>
        <w:jc w:val="both"/>
        <w:rPr>
          <w:rFonts w:ascii="Times New Roman" w:hAnsi="Times New Roman" w:cs="Times New Roman"/>
          <w:sz w:val="24"/>
          <w:szCs w:val="24"/>
        </w:rPr>
      </w:pPr>
      <w:r>
        <w:rPr>
          <w:noProof/>
          <w:lang w:eastAsia="ru-RU"/>
        </w:rPr>
        <w:pict>
          <v:shape id="Соединительная линия уступом 1263" o:spid="_x0000_s2347" type="#_x0000_t34" style="position:absolute;left:0;text-align:left;margin-left:58.95pt;margin-top:.85pt;width:309.95pt;height:.1pt;z-index:251732992;visibility:visible">
            <v:stroke joinstyle="round"/>
          </v:shape>
        </w:pict>
      </w:r>
      <w:r w:rsidRPr="0044520A">
        <w:rPr>
          <w:rFonts w:ascii="Times New Roman" w:hAnsi="Times New Roman" w:cs="Times New Roman"/>
          <w:sz w:val="24"/>
          <w:szCs w:val="24"/>
        </w:rPr>
        <w:tab/>
      </w:r>
      <w:r w:rsidRPr="0090110F">
        <w:rPr>
          <w:rFonts w:ascii="Times New Roman" w:hAnsi="Times New Roman" w:cs="Times New Roman"/>
          <w:sz w:val="24"/>
          <w:szCs w:val="24"/>
        </w:rPr>
        <w:t>0</w:t>
      </w:r>
      <w:r w:rsidRPr="0090110F">
        <w:rPr>
          <w:rFonts w:ascii="Times New Roman" w:hAnsi="Times New Roman" w:cs="Times New Roman"/>
          <w:sz w:val="24"/>
          <w:szCs w:val="24"/>
        </w:rPr>
        <w:tab/>
      </w:r>
      <w:r w:rsidRPr="0090110F">
        <w:rPr>
          <w:rFonts w:ascii="Times New Roman" w:hAnsi="Times New Roman" w:cs="Times New Roman"/>
          <w:sz w:val="24"/>
          <w:szCs w:val="24"/>
          <w:lang w:val="en-US"/>
        </w:rPr>
        <w:t>Q</w:t>
      </w:r>
      <w:r w:rsidRPr="0090110F">
        <w:rPr>
          <w:rFonts w:ascii="Times New Roman" w:hAnsi="Times New Roman" w:cs="Times New Roman"/>
          <w:sz w:val="24"/>
          <w:szCs w:val="24"/>
        </w:rPr>
        <w:t>1</w:t>
      </w:r>
      <w:r w:rsidRPr="0090110F">
        <w:rPr>
          <w:rFonts w:ascii="Times New Roman" w:hAnsi="Times New Roman" w:cs="Times New Roman"/>
          <w:sz w:val="24"/>
          <w:szCs w:val="24"/>
        </w:rPr>
        <w:tab/>
      </w:r>
      <w:r w:rsidRPr="0090110F">
        <w:rPr>
          <w:rFonts w:ascii="Times New Roman" w:hAnsi="Times New Roman" w:cs="Times New Roman"/>
          <w:sz w:val="24"/>
          <w:szCs w:val="24"/>
          <w:lang w:val="en-US"/>
        </w:rPr>
        <w:t>Q</w:t>
      </w:r>
      <w:r w:rsidRPr="0090110F">
        <w:rPr>
          <w:rFonts w:ascii="Times New Roman" w:hAnsi="Times New Roman" w:cs="Times New Roman"/>
          <w:sz w:val="24"/>
          <w:szCs w:val="24"/>
        </w:rPr>
        <w:t>2</w:t>
      </w:r>
      <w:r w:rsidRPr="0090110F">
        <w:rPr>
          <w:rFonts w:ascii="Times New Roman" w:hAnsi="Times New Roman" w:cs="Times New Roman"/>
          <w:sz w:val="24"/>
          <w:szCs w:val="24"/>
        </w:rPr>
        <w:tab/>
      </w:r>
      <w:r w:rsidRPr="0090110F">
        <w:rPr>
          <w:rFonts w:ascii="Times New Roman" w:hAnsi="Times New Roman" w:cs="Times New Roman"/>
          <w:sz w:val="24"/>
          <w:szCs w:val="24"/>
          <w:lang w:val="en-US"/>
        </w:rPr>
        <w:t>Q</w:t>
      </w:r>
    </w:p>
    <w:p w:rsidR="00EA06B2" w:rsidRPr="0090110F" w:rsidRDefault="00EA06B2" w:rsidP="0090110F">
      <w:pPr>
        <w:spacing w:after="0" w:line="240" w:lineRule="auto"/>
        <w:ind w:firstLine="709"/>
        <w:jc w:val="both"/>
        <w:rPr>
          <w:rFonts w:ascii="Times New Roman" w:hAnsi="Times New Roman" w:cs="Times New Roman"/>
          <w:sz w:val="24"/>
          <w:szCs w:val="24"/>
        </w:rPr>
      </w:pPr>
    </w:p>
    <w:p w:rsidR="00EA06B2" w:rsidRPr="0090110F" w:rsidRDefault="00EA06B2" w:rsidP="0090110F">
      <w:pPr>
        <w:spacing w:after="0" w:line="240" w:lineRule="auto"/>
        <w:ind w:firstLine="709"/>
        <w:jc w:val="both"/>
        <w:rPr>
          <w:rFonts w:ascii="Times New Roman" w:hAnsi="Times New Roman" w:cs="Times New Roman"/>
          <w:sz w:val="24"/>
          <w:szCs w:val="24"/>
        </w:rPr>
      </w:pPr>
    </w:p>
    <w:p w:rsidR="00EA06B2" w:rsidRPr="0090110F" w:rsidRDefault="00EA06B2" w:rsidP="0090110F">
      <w:pPr>
        <w:spacing w:after="0" w:line="240" w:lineRule="auto"/>
        <w:ind w:firstLine="709"/>
        <w:jc w:val="both"/>
        <w:rPr>
          <w:rFonts w:ascii="Times New Roman" w:hAnsi="Times New Roman" w:cs="Times New Roman"/>
          <w:sz w:val="24"/>
          <w:szCs w:val="24"/>
        </w:rPr>
      </w:pPr>
    </w:p>
    <w:p w:rsidR="00EA06B2" w:rsidRPr="0090110F" w:rsidRDefault="00EA06B2" w:rsidP="0090110F">
      <w:pPr>
        <w:spacing w:after="0" w:line="240" w:lineRule="auto"/>
        <w:ind w:firstLine="709"/>
        <w:jc w:val="both"/>
        <w:rPr>
          <w:rFonts w:ascii="Times New Roman" w:hAnsi="Times New Roman" w:cs="Times New Roman"/>
          <w:sz w:val="24"/>
          <w:szCs w:val="24"/>
        </w:rPr>
      </w:pP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 xml:space="preserve">где: </w:t>
      </w:r>
      <w:r w:rsidRPr="0090110F">
        <w:rPr>
          <w:rFonts w:ascii="Times New Roman" w:hAnsi="Times New Roman" w:cs="Times New Roman"/>
          <w:sz w:val="24"/>
          <w:szCs w:val="24"/>
          <w:lang w:val="en-US"/>
        </w:rPr>
        <w:t>MPC</w:t>
      </w:r>
      <w:r w:rsidRPr="0090110F">
        <w:rPr>
          <w:rFonts w:ascii="Times New Roman" w:hAnsi="Times New Roman" w:cs="Times New Roman"/>
          <w:sz w:val="24"/>
          <w:szCs w:val="24"/>
        </w:rPr>
        <w:t>- предельные частные издержки;</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lang w:val="en-US"/>
        </w:rPr>
        <w:t>MSC</w:t>
      </w:r>
      <w:r w:rsidRPr="0090110F">
        <w:rPr>
          <w:rFonts w:ascii="Times New Roman" w:hAnsi="Times New Roman" w:cs="Times New Roman"/>
          <w:sz w:val="24"/>
          <w:szCs w:val="24"/>
        </w:rPr>
        <w:t xml:space="preserve"> – предельные общие издержки;</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lang w:val="en-US"/>
        </w:rPr>
        <w:t>MEC</w:t>
      </w:r>
      <w:r w:rsidRPr="0090110F">
        <w:rPr>
          <w:rFonts w:ascii="Times New Roman" w:hAnsi="Times New Roman" w:cs="Times New Roman"/>
          <w:sz w:val="24"/>
          <w:szCs w:val="24"/>
        </w:rPr>
        <w:t xml:space="preserve"> – предельные внешние издержки;</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В каком размере (</w:t>
      </w:r>
      <w:r w:rsidRPr="0090110F">
        <w:rPr>
          <w:rFonts w:ascii="Times New Roman" w:hAnsi="Times New Roman" w:cs="Times New Roman"/>
          <w:sz w:val="24"/>
          <w:szCs w:val="24"/>
          <w:lang w:val="en-US"/>
        </w:rPr>
        <w:t>EF</w:t>
      </w:r>
      <w:r w:rsidRPr="0090110F">
        <w:rPr>
          <w:rFonts w:ascii="Times New Roman" w:hAnsi="Times New Roman" w:cs="Times New Roman"/>
          <w:sz w:val="24"/>
          <w:szCs w:val="24"/>
        </w:rPr>
        <w:t xml:space="preserve">, </w:t>
      </w:r>
      <w:r w:rsidRPr="0090110F">
        <w:rPr>
          <w:rFonts w:ascii="Times New Roman" w:hAnsi="Times New Roman" w:cs="Times New Roman"/>
          <w:sz w:val="24"/>
          <w:szCs w:val="24"/>
          <w:lang w:val="en-US"/>
        </w:rPr>
        <w:t>AC</w:t>
      </w:r>
      <w:r w:rsidRPr="0090110F">
        <w:rPr>
          <w:rFonts w:ascii="Times New Roman" w:hAnsi="Times New Roman" w:cs="Times New Roman"/>
          <w:sz w:val="24"/>
          <w:szCs w:val="24"/>
        </w:rPr>
        <w:t xml:space="preserve">, </w:t>
      </w:r>
      <w:r w:rsidRPr="0090110F">
        <w:rPr>
          <w:rFonts w:ascii="Times New Roman" w:hAnsi="Times New Roman" w:cs="Times New Roman"/>
          <w:sz w:val="24"/>
          <w:szCs w:val="24"/>
          <w:lang w:val="en-US"/>
        </w:rPr>
        <w:t>CF</w:t>
      </w:r>
      <w:r w:rsidRPr="0090110F">
        <w:rPr>
          <w:rFonts w:ascii="Times New Roman" w:hAnsi="Times New Roman" w:cs="Times New Roman"/>
          <w:sz w:val="24"/>
          <w:szCs w:val="24"/>
        </w:rPr>
        <w:t xml:space="preserve">, </w:t>
      </w:r>
      <w:r w:rsidRPr="0090110F">
        <w:rPr>
          <w:rFonts w:ascii="Times New Roman" w:hAnsi="Times New Roman" w:cs="Times New Roman"/>
          <w:sz w:val="24"/>
          <w:szCs w:val="24"/>
          <w:lang w:val="en-US"/>
        </w:rPr>
        <w:t>BF</w:t>
      </w:r>
      <w:r w:rsidRPr="0090110F">
        <w:rPr>
          <w:rFonts w:ascii="Times New Roman" w:hAnsi="Times New Roman" w:cs="Times New Roman"/>
          <w:sz w:val="24"/>
          <w:szCs w:val="24"/>
        </w:rPr>
        <w:t>) надо ввести налог для достижения эффективного объема производства?</w:t>
      </w:r>
    </w:p>
    <w:p w:rsidR="00EA06B2" w:rsidRPr="0090110F" w:rsidRDefault="00EA06B2" w:rsidP="0090110F">
      <w:pPr>
        <w:spacing w:after="0" w:line="240" w:lineRule="auto"/>
        <w:ind w:firstLine="709"/>
        <w:jc w:val="both"/>
        <w:rPr>
          <w:rFonts w:ascii="Times New Roman" w:hAnsi="Times New Roman" w:cs="Times New Roman"/>
          <w:b/>
          <w:bCs/>
          <w:sz w:val="24"/>
          <w:szCs w:val="24"/>
        </w:rPr>
      </w:pPr>
    </w:p>
    <w:p w:rsidR="00EA06B2" w:rsidRPr="0090110F" w:rsidRDefault="00EA06B2" w:rsidP="0090110F">
      <w:pPr>
        <w:spacing w:after="0" w:line="240" w:lineRule="auto"/>
        <w:ind w:firstLine="709"/>
        <w:jc w:val="both"/>
        <w:rPr>
          <w:rFonts w:ascii="Times New Roman" w:hAnsi="Times New Roman" w:cs="Times New Roman"/>
          <w:b/>
          <w:bCs/>
          <w:sz w:val="24"/>
          <w:szCs w:val="24"/>
        </w:rPr>
      </w:pPr>
      <w:r w:rsidRPr="0090110F">
        <w:rPr>
          <w:rFonts w:ascii="Times New Roman" w:hAnsi="Times New Roman" w:cs="Times New Roman"/>
          <w:b/>
          <w:bCs/>
          <w:sz w:val="24"/>
          <w:szCs w:val="24"/>
        </w:rPr>
        <w:t>Задача 10.</w:t>
      </w:r>
    </w:p>
    <w:p w:rsidR="00EA06B2" w:rsidRPr="0090110F" w:rsidRDefault="00EA06B2" w:rsidP="0090110F">
      <w:pPr>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 xml:space="preserve">Пусть автовладельцы решили установить освещение автостоянки, на которой они паркуют свои автомобили. Спрос на освещение каждого автовладельца задается функцией </w:t>
      </w:r>
      <w:r w:rsidRPr="0090110F">
        <w:rPr>
          <w:rFonts w:ascii="Times New Roman" w:hAnsi="Times New Roman" w:cs="Times New Roman"/>
          <w:sz w:val="24"/>
          <w:szCs w:val="24"/>
          <w:lang w:val="en-US"/>
        </w:rPr>
        <w:t>Q</w:t>
      </w:r>
      <w:r w:rsidRPr="0090110F">
        <w:rPr>
          <w:rFonts w:ascii="Times New Roman" w:hAnsi="Times New Roman" w:cs="Times New Roman"/>
          <w:sz w:val="24"/>
          <w:szCs w:val="24"/>
        </w:rPr>
        <w:t>=64-</w:t>
      </w:r>
      <w:r w:rsidRPr="0090110F">
        <w:rPr>
          <w:rFonts w:ascii="Times New Roman" w:hAnsi="Times New Roman" w:cs="Times New Roman"/>
          <w:sz w:val="24"/>
          <w:szCs w:val="24"/>
          <w:lang w:val="en-US"/>
        </w:rPr>
        <w:t>P</w:t>
      </w:r>
      <w:r w:rsidRPr="0090110F">
        <w:rPr>
          <w:rFonts w:ascii="Times New Roman" w:hAnsi="Times New Roman" w:cs="Times New Roman"/>
          <w:sz w:val="24"/>
          <w:szCs w:val="24"/>
        </w:rPr>
        <w:t xml:space="preserve"> (</w:t>
      </w:r>
      <w:r w:rsidRPr="0090110F">
        <w:rPr>
          <w:rFonts w:ascii="Times New Roman" w:hAnsi="Times New Roman" w:cs="Times New Roman"/>
          <w:sz w:val="24"/>
          <w:szCs w:val="24"/>
          <w:lang w:val="en-US"/>
        </w:rPr>
        <w:t>P</w:t>
      </w:r>
      <w:r w:rsidRPr="0090110F">
        <w:rPr>
          <w:rFonts w:ascii="Times New Roman" w:hAnsi="Times New Roman" w:cs="Times New Roman"/>
          <w:sz w:val="24"/>
          <w:szCs w:val="24"/>
        </w:rPr>
        <w:t xml:space="preserve"> – количество фонарных столбов). Какое количество фонарных столбов будет оптимальным для данной автостоянки, если цена одного столба составляет 1800 ден. ед., а на стоянке паркуется 30 автомобилей? Какой  будет величина затрат и выгод для автовладельцев? </w:t>
      </w:r>
    </w:p>
    <w:p w:rsidR="00EA06B2" w:rsidRPr="0090110F" w:rsidRDefault="00EA06B2" w:rsidP="0090110F">
      <w:pPr>
        <w:tabs>
          <w:tab w:val="left" w:pos="3882"/>
        </w:tabs>
        <w:spacing w:after="0" w:line="240" w:lineRule="auto"/>
        <w:ind w:firstLine="709"/>
        <w:jc w:val="both"/>
        <w:rPr>
          <w:rFonts w:ascii="Times New Roman" w:hAnsi="Times New Roman" w:cs="Times New Roman"/>
          <w:sz w:val="24"/>
          <w:szCs w:val="24"/>
        </w:rPr>
      </w:pPr>
    </w:p>
    <w:p w:rsidR="00EA06B2" w:rsidRPr="0090110F" w:rsidRDefault="00EA06B2" w:rsidP="0090110F">
      <w:pPr>
        <w:spacing w:after="0" w:line="240" w:lineRule="auto"/>
        <w:ind w:firstLine="709"/>
        <w:jc w:val="both"/>
        <w:rPr>
          <w:rFonts w:ascii="Times New Roman" w:hAnsi="Times New Roman" w:cs="Times New Roman"/>
          <w:sz w:val="24"/>
          <w:szCs w:val="24"/>
        </w:rPr>
      </w:pPr>
    </w:p>
    <w:p w:rsidR="00EA06B2" w:rsidRPr="0090110F" w:rsidRDefault="00EA06B2" w:rsidP="0090110F">
      <w:pPr>
        <w:tabs>
          <w:tab w:val="left" w:pos="709"/>
        </w:tabs>
        <w:spacing w:after="0" w:line="240" w:lineRule="auto"/>
        <w:ind w:firstLine="425"/>
        <w:jc w:val="both"/>
        <w:rPr>
          <w:rFonts w:ascii="Times New Roman" w:hAnsi="Times New Roman" w:cs="Times New Roman"/>
          <w:sz w:val="24"/>
          <w:szCs w:val="24"/>
        </w:rPr>
      </w:pPr>
    </w:p>
    <w:p w:rsidR="00EA06B2" w:rsidRPr="0090110F" w:rsidRDefault="00EA06B2" w:rsidP="0090110F">
      <w:pPr>
        <w:tabs>
          <w:tab w:val="left" w:pos="3065"/>
        </w:tabs>
        <w:rPr>
          <w:rFonts w:ascii="Times New Roman" w:hAnsi="Times New Roman" w:cs="Times New Roman"/>
          <w:sz w:val="28"/>
          <w:szCs w:val="28"/>
        </w:rPr>
      </w:pPr>
    </w:p>
    <w:p w:rsidR="00EA06B2" w:rsidRPr="0090110F" w:rsidRDefault="00EA06B2" w:rsidP="0090110F">
      <w:pPr>
        <w:tabs>
          <w:tab w:val="left" w:pos="3065"/>
        </w:tabs>
        <w:rPr>
          <w:rFonts w:ascii="Times New Roman" w:hAnsi="Times New Roman" w:cs="Times New Roman"/>
          <w:sz w:val="28"/>
          <w:szCs w:val="28"/>
        </w:rPr>
      </w:pPr>
    </w:p>
    <w:p w:rsidR="00EA06B2" w:rsidRPr="0090110F" w:rsidRDefault="00EA06B2" w:rsidP="0090110F">
      <w:pPr>
        <w:tabs>
          <w:tab w:val="left" w:pos="3065"/>
        </w:tabs>
        <w:rPr>
          <w:rFonts w:ascii="Times New Roman" w:hAnsi="Times New Roman" w:cs="Times New Roman"/>
          <w:sz w:val="28"/>
          <w:szCs w:val="28"/>
        </w:rPr>
      </w:pPr>
    </w:p>
    <w:p w:rsidR="00EA06B2" w:rsidRPr="0090110F" w:rsidRDefault="00EA06B2" w:rsidP="0090110F">
      <w:pPr>
        <w:tabs>
          <w:tab w:val="left" w:pos="3065"/>
        </w:tabs>
        <w:rPr>
          <w:rFonts w:ascii="Times New Roman" w:hAnsi="Times New Roman" w:cs="Times New Roman"/>
          <w:sz w:val="28"/>
          <w:szCs w:val="28"/>
        </w:rPr>
      </w:pPr>
    </w:p>
    <w:p w:rsidR="00EA06B2" w:rsidRPr="0090110F" w:rsidRDefault="00EA06B2" w:rsidP="0090110F">
      <w:pPr>
        <w:tabs>
          <w:tab w:val="left" w:pos="3065"/>
        </w:tabs>
        <w:rPr>
          <w:rFonts w:ascii="Times New Roman" w:hAnsi="Times New Roman" w:cs="Times New Roman"/>
          <w:sz w:val="28"/>
          <w:szCs w:val="28"/>
        </w:rPr>
      </w:pPr>
    </w:p>
    <w:p w:rsidR="00EA06B2" w:rsidRPr="0090110F" w:rsidRDefault="00EA06B2" w:rsidP="0090110F">
      <w:pPr>
        <w:tabs>
          <w:tab w:val="left" w:pos="3065"/>
        </w:tabs>
        <w:rPr>
          <w:rFonts w:ascii="Times New Roman" w:hAnsi="Times New Roman" w:cs="Times New Roman"/>
          <w:sz w:val="28"/>
          <w:szCs w:val="28"/>
        </w:rPr>
      </w:pPr>
    </w:p>
    <w:p w:rsidR="00EA06B2" w:rsidRPr="0090110F" w:rsidRDefault="00EA06B2" w:rsidP="0090110F">
      <w:pPr>
        <w:tabs>
          <w:tab w:val="left" w:pos="3065"/>
        </w:tabs>
        <w:rPr>
          <w:rFonts w:ascii="Times New Roman" w:hAnsi="Times New Roman" w:cs="Times New Roman"/>
          <w:sz w:val="28"/>
          <w:szCs w:val="28"/>
        </w:rPr>
      </w:pPr>
    </w:p>
    <w:p w:rsidR="00EA06B2" w:rsidRPr="0090110F" w:rsidRDefault="00EA06B2" w:rsidP="0090110F">
      <w:pPr>
        <w:tabs>
          <w:tab w:val="left" w:pos="3065"/>
        </w:tabs>
        <w:rPr>
          <w:rFonts w:ascii="Times New Roman" w:hAnsi="Times New Roman" w:cs="Times New Roman"/>
          <w:sz w:val="28"/>
          <w:szCs w:val="28"/>
        </w:rPr>
      </w:pPr>
    </w:p>
    <w:p w:rsidR="00EA06B2" w:rsidRPr="0090110F" w:rsidRDefault="00EA06B2" w:rsidP="0090110F">
      <w:pPr>
        <w:tabs>
          <w:tab w:val="left" w:pos="3065"/>
        </w:tabs>
        <w:rPr>
          <w:rFonts w:ascii="Times New Roman" w:hAnsi="Times New Roman" w:cs="Times New Roman"/>
          <w:sz w:val="28"/>
          <w:szCs w:val="28"/>
        </w:rPr>
      </w:pPr>
    </w:p>
    <w:p w:rsidR="00EA06B2" w:rsidRPr="0090110F" w:rsidRDefault="00EA06B2" w:rsidP="0090110F">
      <w:pPr>
        <w:tabs>
          <w:tab w:val="left" w:pos="3065"/>
        </w:tabs>
        <w:rPr>
          <w:rFonts w:ascii="Times New Roman" w:hAnsi="Times New Roman" w:cs="Times New Roman"/>
          <w:sz w:val="28"/>
          <w:szCs w:val="28"/>
        </w:rPr>
      </w:pPr>
    </w:p>
    <w:p w:rsidR="00EA06B2" w:rsidRPr="0090110F" w:rsidRDefault="00EA06B2" w:rsidP="0090110F">
      <w:pPr>
        <w:tabs>
          <w:tab w:val="left" w:pos="3065"/>
        </w:tabs>
        <w:rPr>
          <w:rFonts w:ascii="Times New Roman" w:hAnsi="Times New Roman" w:cs="Times New Roman"/>
          <w:sz w:val="28"/>
          <w:szCs w:val="28"/>
        </w:rPr>
      </w:pPr>
    </w:p>
    <w:p w:rsidR="00EA06B2" w:rsidRPr="0090110F" w:rsidRDefault="00EA06B2" w:rsidP="0090110F">
      <w:pPr>
        <w:tabs>
          <w:tab w:val="left" w:pos="3065"/>
        </w:tabs>
        <w:rPr>
          <w:rFonts w:ascii="Times New Roman" w:hAnsi="Times New Roman" w:cs="Times New Roman"/>
          <w:sz w:val="28"/>
          <w:szCs w:val="28"/>
        </w:rPr>
      </w:pPr>
    </w:p>
    <w:p w:rsidR="00EA06B2" w:rsidRPr="0090110F" w:rsidRDefault="00EA06B2" w:rsidP="0090110F">
      <w:pPr>
        <w:tabs>
          <w:tab w:val="left" w:pos="3065"/>
        </w:tabs>
        <w:rPr>
          <w:rFonts w:ascii="Times New Roman" w:hAnsi="Times New Roman" w:cs="Times New Roman"/>
          <w:sz w:val="28"/>
          <w:szCs w:val="28"/>
        </w:rPr>
      </w:pPr>
    </w:p>
    <w:p w:rsidR="00EA06B2" w:rsidRPr="0090110F" w:rsidRDefault="00EA06B2" w:rsidP="0090110F">
      <w:pPr>
        <w:tabs>
          <w:tab w:val="left" w:pos="3065"/>
        </w:tabs>
        <w:rPr>
          <w:rFonts w:ascii="Times New Roman" w:hAnsi="Times New Roman" w:cs="Times New Roman"/>
          <w:sz w:val="28"/>
          <w:szCs w:val="28"/>
        </w:rPr>
      </w:pPr>
    </w:p>
    <w:p w:rsidR="00EA06B2" w:rsidRPr="0090110F" w:rsidRDefault="00EA06B2" w:rsidP="0090110F">
      <w:pPr>
        <w:spacing w:after="0" w:line="360" w:lineRule="auto"/>
        <w:ind w:firstLine="709"/>
        <w:jc w:val="center"/>
        <w:rPr>
          <w:rFonts w:ascii="Times New Roman" w:hAnsi="Times New Roman" w:cs="Times New Roman"/>
          <w:b/>
          <w:bCs/>
          <w:sz w:val="28"/>
          <w:szCs w:val="28"/>
        </w:rPr>
      </w:pPr>
      <w:r w:rsidRPr="0090110F">
        <w:rPr>
          <w:rFonts w:ascii="Times New Roman" w:hAnsi="Times New Roman" w:cs="Times New Roman"/>
          <w:b/>
          <w:bCs/>
          <w:sz w:val="28"/>
          <w:szCs w:val="28"/>
        </w:rPr>
        <w:t xml:space="preserve">Тема 15. </w:t>
      </w:r>
    </w:p>
    <w:p w:rsidR="00EA06B2" w:rsidRPr="0090110F" w:rsidRDefault="00EA06B2" w:rsidP="0090110F">
      <w:pPr>
        <w:spacing w:after="0" w:line="360" w:lineRule="auto"/>
        <w:ind w:firstLine="709"/>
        <w:jc w:val="center"/>
        <w:rPr>
          <w:rFonts w:ascii="Times New Roman" w:hAnsi="Times New Roman" w:cs="Times New Roman"/>
          <w:b/>
          <w:bCs/>
          <w:sz w:val="28"/>
          <w:szCs w:val="28"/>
        </w:rPr>
      </w:pPr>
      <w:r w:rsidRPr="0090110F">
        <w:rPr>
          <w:rFonts w:ascii="Times New Roman" w:hAnsi="Times New Roman" w:cs="Times New Roman"/>
          <w:b/>
          <w:bCs/>
          <w:sz w:val="28"/>
          <w:szCs w:val="28"/>
        </w:rPr>
        <w:t>НЕОПРЕДЕЛЕННОСТЬ, РИСКИ И СТРАХОВАНИЕ</w:t>
      </w:r>
    </w:p>
    <w:p w:rsidR="00EA06B2" w:rsidRPr="0090110F" w:rsidRDefault="00EA06B2" w:rsidP="0090110F">
      <w:pPr>
        <w:spacing w:after="0" w:line="240" w:lineRule="auto"/>
        <w:ind w:firstLine="709"/>
        <w:jc w:val="center"/>
        <w:rPr>
          <w:rFonts w:ascii="Times New Roman" w:hAnsi="Times New Roman" w:cs="Times New Roman"/>
          <w:b/>
          <w:bCs/>
          <w:sz w:val="28"/>
          <w:szCs w:val="28"/>
          <w:u w:val="single"/>
        </w:rPr>
      </w:pPr>
    </w:p>
    <w:p w:rsidR="00EA06B2" w:rsidRPr="0090110F" w:rsidRDefault="00EA06B2" w:rsidP="0090110F">
      <w:pPr>
        <w:spacing w:after="0" w:line="240" w:lineRule="auto"/>
        <w:ind w:firstLine="709"/>
        <w:jc w:val="center"/>
        <w:rPr>
          <w:rFonts w:ascii="Times New Roman" w:hAnsi="Times New Roman" w:cs="Times New Roman"/>
          <w:b/>
          <w:bCs/>
          <w:sz w:val="32"/>
          <w:szCs w:val="32"/>
        </w:rPr>
      </w:pPr>
      <w:r w:rsidRPr="0090110F">
        <w:rPr>
          <w:rFonts w:ascii="Times New Roman" w:hAnsi="Times New Roman" w:cs="Times New Roman"/>
          <w:b/>
          <w:bCs/>
          <w:sz w:val="32"/>
          <w:szCs w:val="32"/>
        </w:rPr>
        <w:t>15.1 Рыночная неопределенность в поведении</w:t>
      </w:r>
    </w:p>
    <w:p w:rsidR="00EA06B2" w:rsidRPr="0090110F" w:rsidRDefault="00EA06B2" w:rsidP="0090110F">
      <w:pPr>
        <w:spacing w:after="0" w:line="240" w:lineRule="auto"/>
        <w:ind w:firstLine="709"/>
        <w:jc w:val="center"/>
        <w:rPr>
          <w:rFonts w:ascii="Times New Roman" w:hAnsi="Times New Roman" w:cs="Times New Roman"/>
          <w:b/>
          <w:bCs/>
          <w:sz w:val="32"/>
          <w:szCs w:val="32"/>
        </w:rPr>
      </w:pPr>
      <w:r w:rsidRPr="0090110F">
        <w:rPr>
          <w:rFonts w:ascii="Times New Roman" w:hAnsi="Times New Roman" w:cs="Times New Roman"/>
          <w:b/>
          <w:bCs/>
          <w:sz w:val="32"/>
          <w:szCs w:val="32"/>
        </w:rPr>
        <w:t xml:space="preserve"> экономических субъектов</w:t>
      </w:r>
    </w:p>
    <w:p w:rsidR="00EA06B2" w:rsidRPr="0090110F" w:rsidRDefault="00EA06B2" w:rsidP="0090110F">
      <w:pPr>
        <w:spacing w:after="0" w:line="240" w:lineRule="auto"/>
        <w:ind w:firstLine="709"/>
        <w:jc w:val="center"/>
        <w:rPr>
          <w:rFonts w:ascii="Times New Roman" w:hAnsi="Times New Roman" w:cs="Times New Roman"/>
          <w:b/>
          <w:bCs/>
          <w:sz w:val="28"/>
          <w:szCs w:val="28"/>
        </w:rPr>
      </w:pPr>
    </w:p>
    <w:p w:rsidR="00EA06B2" w:rsidRPr="0090110F" w:rsidRDefault="00EA06B2" w:rsidP="0090110F">
      <w:pPr>
        <w:spacing w:after="0" w:line="360" w:lineRule="auto"/>
        <w:ind w:firstLine="709"/>
        <w:jc w:val="both"/>
        <w:rPr>
          <w:rFonts w:ascii="Times New Roman" w:hAnsi="Times New Roman" w:cs="Times New Roman"/>
          <w:sz w:val="28"/>
          <w:szCs w:val="28"/>
        </w:rPr>
      </w:pPr>
      <w:r w:rsidRPr="0090110F">
        <w:rPr>
          <w:rFonts w:ascii="Times New Roman" w:hAnsi="Times New Roman" w:cs="Times New Roman"/>
          <w:sz w:val="28"/>
          <w:szCs w:val="28"/>
        </w:rPr>
        <w:t>Роль информации в принятии решений очень велика. Анализируя ранее поведение рыночных агентов, мы предполагали, что они обладают полной информацией обо всех аспектах, касающихся принятия решений. В действительности же, условия, в которых принимаются экономические решения, очень редко соответствуют нашему представлению. Наоборот, неотъемлемым свойством любого рынка является неполнота и неравномерность распределения информации среди его участников.</w:t>
      </w:r>
    </w:p>
    <w:p w:rsidR="00EA06B2" w:rsidRPr="0090110F" w:rsidRDefault="00EA06B2" w:rsidP="0090110F">
      <w:pPr>
        <w:spacing w:after="0" w:line="360" w:lineRule="auto"/>
        <w:ind w:firstLine="709"/>
        <w:jc w:val="both"/>
        <w:rPr>
          <w:rFonts w:ascii="Times New Roman" w:hAnsi="Times New Roman" w:cs="Times New Roman"/>
          <w:sz w:val="28"/>
          <w:szCs w:val="28"/>
        </w:rPr>
      </w:pPr>
      <w:r w:rsidRPr="0090110F">
        <w:rPr>
          <w:rFonts w:ascii="Times New Roman" w:hAnsi="Times New Roman" w:cs="Times New Roman"/>
          <w:sz w:val="28"/>
          <w:szCs w:val="28"/>
        </w:rPr>
        <w:t>Так предприятия зачастую сталкиваются с неопределенностью в отношении рыночных цен на свою продукцию, изменений в области налогообложения, процентных ставок банков, поведения конкурентов и политической ситуации в стране.</w:t>
      </w:r>
    </w:p>
    <w:p w:rsidR="00EA06B2" w:rsidRPr="0090110F" w:rsidRDefault="00EA06B2" w:rsidP="0090110F">
      <w:pPr>
        <w:spacing w:after="0" w:line="360" w:lineRule="auto"/>
        <w:ind w:firstLine="709"/>
        <w:jc w:val="both"/>
        <w:rPr>
          <w:rFonts w:ascii="Times New Roman" w:hAnsi="Times New Roman" w:cs="Times New Roman"/>
          <w:sz w:val="28"/>
          <w:szCs w:val="28"/>
        </w:rPr>
      </w:pPr>
      <w:r w:rsidRPr="0090110F">
        <w:rPr>
          <w:rFonts w:ascii="Times New Roman" w:hAnsi="Times New Roman" w:cs="Times New Roman"/>
          <w:sz w:val="28"/>
          <w:szCs w:val="28"/>
        </w:rPr>
        <w:t>Для домохозяйств неопределенность имеет место в отношении будущих доходов, перспектив потерять рабочее место, сохранности банковских вкладов, отдачи от инвестиций в образование или вложений в финансовые активы. В этой связи возникает необходимость анализа влияния этих факторов на функционирование рынка и принятие решений.</w:t>
      </w:r>
    </w:p>
    <w:p w:rsidR="00EA06B2" w:rsidRPr="0090110F" w:rsidRDefault="00EA06B2" w:rsidP="0090110F">
      <w:pPr>
        <w:spacing w:after="0" w:line="360" w:lineRule="auto"/>
        <w:ind w:firstLine="709"/>
        <w:jc w:val="both"/>
        <w:rPr>
          <w:rFonts w:ascii="Times New Roman" w:hAnsi="Times New Roman" w:cs="Times New Roman"/>
          <w:sz w:val="28"/>
          <w:szCs w:val="28"/>
        </w:rPr>
      </w:pPr>
      <w:r w:rsidRPr="0090110F">
        <w:rPr>
          <w:rFonts w:ascii="Times New Roman" w:hAnsi="Times New Roman" w:cs="Times New Roman"/>
          <w:sz w:val="28"/>
          <w:szCs w:val="28"/>
        </w:rPr>
        <w:t>Информационное обеспечение является весьма сложной проблемой  по следующим причинам:</w:t>
      </w:r>
    </w:p>
    <w:p w:rsidR="00EA06B2" w:rsidRPr="0090110F" w:rsidRDefault="00EA06B2" w:rsidP="0090110F">
      <w:pPr>
        <w:pStyle w:val="ListParagraph"/>
        <w:spacing w:after="0" w:line="360" w:lineRule="auto"/>
        <w:ind w:left="0" w:firstLine="709"/>
        <w:jc w:val="both"/>
        <w:rPr>
          <w:rFonts w:ascii="Times New Roman" w:hAnsi="Times New Roman" w:cs="Times New Roman"/>
          <w:sz w:val="28"/>
          <w:szCs w:val="28"/>
        </w:rPr>
      </w:pPr>
      <w:r w:rsidRPr="0090110F">
        <w:rPr>
          <w:rFonts w:ascii="Times New Roman" w:hAnsi="Times New Roman" w:cs="Times New Roman"/>
          <w:sz w:val="28"/>
          <w:szCs w:val="28"/>
        </w:rPr>
        <w:t>1. получение информации связано с затратами. Стремление экономических субъектов к ее получению будет иметь место только в том случае, если выгоды от получения информации превысят издержки на получение информации;</w:t>
      </w:r>
    </w:p>
    <w:p w:rsidR="00EA06B2" w:rsidRPr="0090110F" w:rsidRDefault="00EA06B2" w:rsidP="0090110F">
      <w:pPr>
        <w:pStyle w:val="ListParagraph"/>
        <w:spacing w:after="0" w:line="360" w:lineRule="auto"/>
        <w:ind w:left="0" w:firstLine="709"/>
        <w:jc w:val="both"/>
        <w:rPr>
          <w:rFonts w:ascii="Times New Roman" w:hAnsi="Times New Roman" w:cs="Times New Roman"/>
          <w:sz w:val="28"/>
          <w:szCs w:val="28"/>
        </w:rPr>
      </w:pPr>
      <w:r w:rsidRPr="0090110F">
        <w:rPr>
          <w:rFonts w:ascii="Times New Roman" w:hAnsi="Times New Roman" w:cs="Times New Roman"/>
          <w:sz w:val="28"/>
          <w:szCs w:val="28"/>
        </w:rPr>
        <w:t>2. существует проблема надежности информации, поскольку она постоянно меняется и устаревает;</w:t>
      </w:r>
    </w:p>
    <w:p w:rsidR="00EA06B2" w:rsidRPr="0090110F" w:rsidRDefault="00EA06B2" w:rsidP="0090110F">
      <w:pPr>
        <w:pStyle w:val="ListParagraph"/>
        <w:spacing w:after="0" w:line="360" w:lineRule="auto"/>
        <w:ind w:left="0" w:firstLine="709"/>
        <w:jc w:val="both"/>
        <w:rPr>
          <w:rFonts w:ascii="Times New Roman" w:hAnsi="Times New Roman" w:cs="Times New Roman"/>
          <w:sz w:val="28"/>
          <w:szCs w:val="28"/>
        </w:rPr>
      </w:pPr>
      <w:r w:rsidRPr="0090110F">
        <w:rPr>
          <w:rFonts w:ascii="Times New Roman" w:hAnsi="Times New Roman" w:cs="Times New Roman"/>
          <w:sz w:val="28"/>
          <w:szCs w:val="28"/>
        </w:rPr>
        <w:t>3. поступающая информация полностью, как правило, не усваивается, определенная ее часть теряется;</w:t>
      </w:r>
    </w:p>
    <w:p w:rsidR="00EA06B2" w:rsidRPr="0090110F" w:rsidRDefault="00EA06B2" w:rsidP="0090110F">
      <w:pPr>
        <w:pStyle w:val="ListParagraph"/>
        <w:spacing w:after="0" w:line="360" w:lineRule="auto"/>
        <w:ind w:left="0" w:firstLine="709"/>
        <w:jc w:val="both"/>
        <w:rPr>
          <w:rFonts w:ascii="Times New Roman" w:hAnsi="Times New Roman" w:cs="Times New Roman"/>
          <w:sz w:val="28"/>
          <w:szCs w:val="28"/>
        </w:rPr>
      </w:pPr>
      <w:r w:rsidRPr="0090110F">
        <w:rPr>
          <w:rFonts w:ascii="Times New Roman" w:hAnsi="Times New Roman" w:cs="Times New Roman"/>
          <w:sz w:val="28"/>
          <w:szCs w:val="28"/>
        </w:rPr>
        <w:t>4. имеются ограничения в обработке информации и правильном ее понимании и оценке.</w:t>
      </w:r>
    </w:p>
    <w:p w:rsidR="00EA06B2" w:rsidRPr="0090110F" w:rsidRDefault="00EA06B2" w:rsidP="0090110F">
      <w:pPr>
        <w:spacing w:after="0" w:line="360" w:lineRule="auto"/>
        <w:ind w:firstLine="709"/>
        <w:jc w:val="both"/>
        <w:rPr>
          <w:rFonts w:ascii="Times New Roman" w:hAnsi="Times New Roman" w:cs="Times New Roman"/>
          <w:sz w:val="28"/>
          <w:szCs w:val="28"/>
        </w:rPr>
      </w:pPr>
      <w:r w:rsidRPr="0090110F">
        <w:rPr>
          <w:rFonts w:ascii="Times New Roman" w:hAnsi="Times New Roman" w:cs="Times New Roman"/>
          <w:sz w:val="28"/>
          <w:szCs w:val="28"/>
        </w:rPr>
        <w:t>Таким образом, есть достаточные основания для того, чтобы сделать вывод о неполноте информации как об объективно существующей данности. Именно неполнота информации – непосредственная причина неопределенности рынка.</w:t>
      </w:r>
    </w:p>
    <w:p w:rsidR="00EA06B2" w:rsidRPr="0090110F" w:rsidRDefault="00EA06B2" w:rsidP="0090110F">
      <w:pPr>
        <w:spacing w:after="0" w:line="360" w:lineRule="auto"/>
        <w:ind w:firstLine="709"/>
        <w:jc w:val="both"/>
        <w:rPr>
          <w:rFonts w:ascii="Times New Roman" w:hAnsi="Times New Roman" w:cs="Times New Roman"/>
          <w:sz w:val="28"/>
          <w:szCs w:val="28"/>
          <w:u w:val="single"/>
        </w:rPr>
      </w:pPr>
      <w:r w:rsidRPr="0090110F">
        <w:rPr>
          <w:rFonts w:ascii="Times New Roman" w:hAnsi="Times New Roman" w:cs="Times New Roman"/>
          <w:b/>
          <w:bCs/>
          <w:sz w:val="28"/>
          <w:szCs w:val="28"/>
        </w:rPr>
        <w:t>Рыночная неопределенность</w:t>
      </w:r>
      <w:r w:rsidRPr="0090110F">
        <w:rPr>
          <w:rFonts w:ascii="Times New Roman" w:hAnsi="Times New Roman" w:cs="Times New Roman"/>
          <w:sz w:val="28"/>
          <w:szCs w:val="28"/>
        </w:rPr>
        <w:t xml:space="preserve"> - это условия принятия экономических решений, изменения которых трудно предугадать и оценить. Неполнота информации существует всегда, а, следовательно, рыночную неопределенность нельзя устранить. Можно снизить ее степень, но не исключить полностью.</w:t>
      </w:r>
    </w:p>
    <w:p w:rsidR="00EA06B2" w:rsidRPr="0090110F" w:rsidRDefault="00EA06B2" w:rsidP="0090110F">
      <w:pPr>
        <w:spacing w:after="0" w:line="360" w:lineRule="auto"/>
        <w:ind w:firstLine="709"/>
        <w:jc w:val="both"/>
        <w:rPr>
          <w:rFonts w:ascii="Times New Roman" w:hAnsi="Times New Roman" w:cs="Times New Roman"/>
          <w:sz w:val="28"/>
          <w:szCs w:val="28"/>
        </w:rPr>
      </w:pPr>
      <w:r w:rsidRPr="0090110F">
        <w:rPr>
          <w:rFonts w:ascii="Times New Roman" w:hAnsi="Times New Roman" w:cs="Times New Roman"/>
          <w:sz w:val="28"/>
          <w:szCs w:val="28"/>
        </w:rPr>
        <w:t>Наличие рыночной неопределенности:</w:t>
      </w:r>
    </w:p>
    <w:p w:rsidR="00EA06B2" w:rsidRPr="0090110F" w:rsidRDefault="00EA06B2" w:rsidP="0090110F">
      <w:pPr>
        <w:spacing w:after="0" w:line="360" w:lineRule="auto"/>
        <w:ind w:firstLine="709"/>
        <w:jc w:val="both"/>
        <w:rPr>
          <w:rFonts w:ascii="Times New Roman" w:hAnsi="Times New Roman" w:cs="Times New Roman"/>
          <w:sz w:val="28"/>
          <w:szCs w:val="28"/>
        </w:rPr>
      </w:pPr>
      <w:r w:rsidRPr="0090110F">
        <w:rPr>
          <w:rFonts w:ascii="Times New Roman" w:hAnsi="Times New Roman" w:cs="Times New Roman"/>
          <w:sz w:val="28"/>
          <w:szCs w:val="28"/>
        </w:rPr>
        <w:t>- препятствует принятию оптимальных решений;</w:t>
      </w:r>
    </w:p>
    <w:p w:rsidR="00EA06B2" w:rsidRPr="0090110F" w:rsidRDefault="00EA06B2" w:rsidP="0090110F">
      <w:pPr>
        <w:spacing w:after="0" w:line="360" w:lineRule="auto"/>
        <w:ind w:firstLine="709"/>
        <w:jc w:val="both"/>
        <w:rPr>
          <w:rFonts w:ascii="Times New Roman" w:hAnsi="Times New Roman" w:cs="Times New Roman"/>
          <w:sz w:val="28"/>
          <w:szCs w:val="28"/>
        </w:rPr>
      </w:pPr>
      <w:r w:rsidRPr="0090110F">
        <w:rPr>
          <w:rFonts w:ascii="Times New Roman" w:hAnsi="Times New Roman" w:cs="Times New Roman"/>
          <w:sz w:val="28"/>
          <w:szCs w:val="28"/>
        </w:rPr>
        <w:t>- порождает дополнительные трансакционные издержки;</w:t>
      </w:r>
    </w:p>
    <w:p w:rsidR="00EA06B2" w:rsidRPr="0090110F" w:rsidRDefault="00EA06B2" w:rsidP="0090110F">
      <w:pPr>
        <w:spacing w:after="0" w:line="360" w:lineRule="auto"/>
        <w:ind w:firstLine="709"/>
        <w:jc w:val="both"/>
        <w:rPr>
          <w:rFonts w:ascii="Times New Roman" w:hAnsi="Times New Roman" w:cs="Times New Roman"/>
          <w:sz w:val="28"/>
          <w:szCs w:val="28"/>
        </w:rPr>
      </w:pPr>
      <w:r w:rsidRPr="0090110F">
        <w:rPr>
          <w:rFonts w:ascii="Times New Roman" w:hAnsi="Times New Roman" w:cs="Times New Roman"/>
          <w:sz w:val="28"/>
          <w:szCs w:val="28"/>
        </w:rPr>
        <w:t>- является причиной неравных условий принятия решений;</w:t>
      </w:r>
    </w:p>
    <w:p w:rsidR="00EA06B2" w:rsidRPr="0090110F" w:rsidRDefault="00EA06B2" w:rsidP="0090110F">
      <w:pPr>
        <w:spacing w:after="0" w:line="360" w:lineRule="auto"/>
        <w:ind w:firstLine="709"/>
        <w:jc w:val="both"/>
        <w:rPr>
          <w:rFonts w:ascii="Times New Roman" w:hAnsi="Times New Roman" w:cs="Times New Roman"/>
          <w:sz w:val="28"/>
          <w:szCs w:val="28"/>
        </w:rPr>
      </w:pPr>
      <w:r w:rsidRPr="0090110F">
        <w:rPr>
          <w:rFonts w:ascii="Times New Roman" w:hAnsi="Times New Roman" w:cs="Times New Roman"/>
          <w:sz w:val="28"/>
          <w:szCs w:val="28"/>
        </w:rPr>
        <w:t>- оказывает влияние на характер поведения предприятий.</w:t>
      </w:r>
    </w:p>
    <w:p w:rsidR="00EA06B2" w:rsidRPr="0090110F" w:rsidRDefault="00EA06B2" w:rsidP="0090110F">
      <w:pPr>
        <w:spacing w:after="0" w:line="240" w:lineRule="auto"/>
        <w:ind w:left="357" w:firstLine="709"/>
        <w:jc w:val="both"/>
        <w:rPr>
          <w:rFonts w:ascii="Times New Roman" w:hAnsi="Times New Roman" w:cs="Times New Roman"/>
          <w:sz w:val="28"/>
          <w:szCs w:val="28"/>
        </w:rPr>
      </w:pPr>
    </w:p>
    <w:p w:rsidR="00EA06B2" w:rsidRPr="0090110F" w:rsidRDefault="00EA06B2" w:rsidP="0090110F">
      <w:pPr>
        <w:spacing w:after="0" w:line="240" w:lineRule="auto"/>
        <w:ind w:left="357" w:hanging="357"/>
        <w:jc w:val="center"/>
        <w:rPr>
          <w:rFonts w:ascii="Times New Roman" w:hAnsi="Times New Roman" w:cs="Times New Roman"/>
          <w:b/>
          <w:bCs/>
          <w:sz w:val="32"/>
          <w:szCs w:val="32"/>
        </w:rPr>
      </w:pPr>
      <w:r w:rsidRPr="0090110F">
        <w:rPr>
          <w:rFonts w:ascii="Times New Roman" w:hAnsi="Times New Roman" w:cs="Times New Roman"/>
          <w:b/>
          <w:bCs/>
          <w:sz w:val="32"/>
          <w:szCs w:val="32"/>
        </w:rPr>
        <w:t>15.2 Экономические риски</w:t>
      </w:r>
    </w:p>
    <w:p w:rsidR="00EA06B2" w:rsidRPr="0090110F" w:rsidRDefault="00EA06B2" w:rsidP="0090110F">
      <w:pPr>
        <w:spacing w:after="0" w:line="240" w:lineRule="auto"/>
        <w:ind w:left="357" w:firstLine="709"/>
        <w:jc w:val="both"/>
        <w:rPr>
          <w:rFonts w:ascii="Times New Roman" w:hAnsi="Times New Roman" w:cs="Times New Roman"/>
          <w:b/>
          <w:bCs/>
          <w:sz w:val="28"/>
          <w:szCs w:val="28"/>
        </w:rPr>
      </w:pPr>
    </w:p>
    <w:p w:rsidR="00EA06B2" w:rsidRPr="0090110F" w:rsidRDefault="00EA06B2" w:rsidP="0090110F">
      <w:pPr>
        <w:spacing w:after="0" w:line="360" w:lineRule="auto"/>
        <w:ind w:firstLine="709"/>
        <w:jc w:val="both"/>
        <w:rPr>
          <w:rFonts w:ascii="Times New Roman" w:hAnsi="Times New Roman" w:cs="Times New Roman"/>
          <w:sz w:val="28"/>
          <w:szCs w:val="28"/>
        </w:rPr>
      </w:pPr>
      <w:r w:rsidRPr="0090110F">
        <w:rPr>
          <w:rFonts w:ascii="Times New Roman" w:hAnsi="Times New Roman" w:cs="Times New Roman"/>
          <w:sz w:val="28"/>
          <w:szCs w:val="28"/>
        </w:rPr>
        <w:t>Принятие решения – это выбор между альтернативными вариантами. В этом смысле неопределенность заключается в неизвестности результата принятого решения. Поэтому любое принятое в условиях неопределенности решение связано с риском, который выражается в виде потерь каких-либо активов.</w:t>
      </w:r>
    </w:p>
    <w:p w:rsidR="00EA06B2" w:rsidRPr="0090110F" w:rsidRDefault="00EA06B2" w:rsidP="0090110F">
      <w:pPr>
        <w:spacing w:after="0" w:line="360" w:lineRule="auto"/>
        <w:ind w:firstLine="709"/>
        <w:jc w:val="both"/>
        <w:rPr>
          <w:rFonts w:ascii="Times New Roman" w:hAnsi="Times New Roman" w:cs="Times New Roman"/>
          <w:sz w:val="28"/>
          <w:szCs w:val="28"/>
        </w:rPr>
      </w:pPr>
      <w:r w:rsidRPr="0090110F">
        <w:rPr>
          <w:rFonts w:ascii="Times New Roman" w:hAnsi="Times New Roman" w:cs="Times New Roman"/>
          <w:b/>
          <w:bCs/>
          <w:sz w:val="28"/>
          <w:szCs w:val="28"/>
        </w:rPr>
        <w:t>Риск</w:t>
      </w:r>
      <w:r w:rsidRPr="0090110F">
        <w:rPr>
          <w:rFonts w:ascii="Times New Roman" w:hAnsi="Times New Roman" w:cs="Times New Roman"/>
          <w:sz w:val="28"/>
          <w:szCs w:val="28"/>
        </w:rPr>
        <w:t xml:space="preserve"> – это опасность возникновения ущерба из-за принятия решений в условиях рыночной неопределенности. В зависимости от характера возможных последствий, возникающих при принятии решений в условиях неопределенности, различают чистый и спекулятивный риск.</w:t>
      </w:r>
    </w:p>
    <w:p w:rsidR="00EA06B2" w:rsidRPr="0090110F" w:rsidRDefault="00EA06B2" w:rsidP="0090110F">
      <w:pPr>
        <w:spacing w:after="0" w:line="360" w:lineRule="auto"/>
        <w:ind w:firstLine="709"/>
        <w:jc w:val="both"/>
        <w:rPr>
          <w:rFonts w:ascii="Times New Roman" w:hAnsi="Times New Roman" w:cs="Times New Roman"/>
          <w:sz w:val="28"/>
          <w:szCs w:val="28"/>
        </w:rPr>
      </w:pPr>
      <w:r w:rsidRPr="0090110F">
        <w:rPr>
          <w:rFonts w:ascii="Times New Roman" w:hAnsi="Times New Roman" w:cs="Times New Roman"/>
          <w:b/>
          <w:bCs/>
          <w:sz w:val="28"/>
          <w:szCs w:val="28"/>
        </w:rPr>
        <w:t>Чистый риск</w:t>
      </w:r>
      <w:r w:rsidRPr="0090110F">
        <w:rPr>
          <w:rFonts w:ascii="Times New Roman" w:hAnsi="Times New Roman" w:cs="Times New Roman"/>
          <w:sz w:val="28"/>
          <w:szCs w:val="28"/>
        </w:rPr>
        <w:t xml:space="preserve"> имеет место в том случае, когда существует опасность возникновения ущерба без какой-либо вероятности выигрыша. </w:t>
      </w:r>
    </w:p>
    <w:p w:rsidR="00EA06B2" w:rsidRPr="0090110F" w:rsidRDefault="00EA06B2" w:rsidP="0090110F">
      <w:pPr>
        <w:spacing w:after="0" w:line="360" w:lineRule="auto"/>
        <w:ind w:left="360" w:firstLine="709"/>
        <w:jc w:val="both"/>
        <w:rPr>
          <w:rFonts w:ascii="Times New Roman" w:hAnsi="Times New Roman" w:cs="Times New Roman"/>
          <w:sz w:val="28"/>
          <w:szCs w:val="28"/>
        </w:rPr>
      </w:pPr>
      <w:r w:rsidRPr="0090110F">
        <w:rPr>
          <w:rFonts w:ascii="Times New Roman" w:hAnsi="Times New Roman" w:cs="Times New Roman"/>
          <w:b/>
          <w:bCs/>
          <w:sz w:val="28"/>
          <w:szCs w:val="28"/>
        </w:rPr>
        <w:t>Спекулятивный риск</w:t>
      </w:r>
      <w:r w:rsidRPr="0090110F">
        <w:rPr>
          <w:rFonts w:ascii="Times New Roman" w:hAnsi="Times New Roman" w:cs="Times New Roman"/>
          <w:sz w:val="28"/>
          <w:szCs w:val="28"/>
        </w:rPr>
        <w:t xml:space="preserve"> – это риск, предполагающий вероятность как возникновения ущерба, так и получения выигрыша.</w:t>
      </w:r>
    </w:p>
    <w:p w:rsidR="00EA06B2" w:rsidRPr="0090110F" w:rsidRDefault="00EA06B2" w:rsidP="0090110F">
      <w:pPr>
        <w:spacing w:after="0" w:line="360" w:lineRule="auto"/>
        <w:ind w:left="360" w:firstLine="709"/>
        <w:jc w:val="both"/>
        <w:rPr>
          <w:rFonts w:ascii="Times New Roman" w:hAnsi="Times New Roman" w:cs="Times New Roman"/>
          <w:sz w:val="28"/>
          <w:szCs w:val="28"/>
        </w:rPr>
      </w:pPr>
      <w:r w:rsidRPr="0090110F">
        <w:rPr>
          <w:rFonts w:ascii="Times New Roman" w:hAnsi="Times New Roman" w:cs="Times New Roman"/>
          <w:sz w:val="28"/>
          <w:szCs w:val="28"/>
        </w:rPr>
        <w:t>Риск может заключаться в рассеивании результатов, т.е. в отклонении полученного результата от намеченного. Он может быть связан с недостижением цели, с наличием опасности возникновения убытков. Наконец, он может быть связан с потерей собственности. Понятно, что в каждом из случаев степень риска различна.</w:t>
      </w:r>
    </w:p>
    <w:p w:rsidR="00EA06B2" w:rsidRPr="0090110F" w:rsidRDefault="00EA06B2" w:rsidP="0090110F">
      <w:pPr>
        <w:spacing w:after="0" w:line="360" w:lineRule="auto"/>
        <w:ind w:left="360" w:firstLine="709"/>
        <w:jc w:val="both"/>
        <w:rPr>
          <w:rFonts w:ascii="Times New Roman" w:hAnsi="Times New Roman" w:cs="Times New Roman"/>
          <w:sz w:val="28"/>
          <w:szCs w:val="28"/>
        </w:rPr>
      </w:pPr>
      <w:r w:rsidRPr="0090110F">
        <w:rPr>
          <w:rFonts w:ascii="Times New Roman" w:hAnsi="Times New Roman" w:cs="Times New Roman"/>
          <w:sz w:val="28"/>
          <w:szCs w:val="28"/>
        </w:rPr>
        <w:t>Поскольку риск проистекает из неопределенности исхода принятого решения, то для того, чтобы охарактеризовать его, необходимо знать все возможные исходы и вероятность их «выпадения». В этом отношении естественным и очевидным является использование накопленного опыта, который часто становится единственным фактором обоснованности принимаемого решения. Однако, существуют методики, которые позволяют дать более точное представление о риске.</w:t>
      </w:r>
    </w:p>
    <w:p w:rsidR="00EA06B2" w:rsidRPr="0090110F" w:rsidRDefault="00EA06B2" w:rsidP="0090110F">
      <w:pPr>
        <w:spacing w:after="0" w:line="360" w:lineRule="auto"/>
        <w:ind w:left="360" w:firstLine="709"/>
        <w:jc w:val="both"/>
        <w:rPr>
          <w:rFonts w:ascii="Times New Roman" w:hAnsi="Times New Roman" w:cs="Times New Roman"/>
          <w:sz w:val="28"/>
          <w:szCs w:val="28"/>
        </w:rPr>
      </w:pPr>
      <w:r w:rsidRPr="0090110F">
        <w:rPr>
          <w:rFonts w:ascii="Times New Roman" w:hAnsi="Times New Roman" w:cs="Times New Roman"/>
          <w:sz w:val="28"/>
          <w:szCs w:val="28"/>
        </w:rPr>
        <w:t>Важным моментом анализа процесса принятия решения является субъективное отношение людей к риску. В зависимости от отношения к риску выделяют три категории субъектов: не расположенных к риску, безразличных (нейтральных) к риску и склонных к риску.</w:t>
      </w:r>
    </w:p>
    <w:p w:rsidR="00EA06B2" w:rsidRPr="0090110F" w:rsidRDefault="00EA06B2" w:rsidP="0090110F">
      <w:pPr>
        <w:spacing w:after="0" w:line="360" w:lineRule="auto"/>
        <w:ind w:left="360" w:firstLine="709"/>
        <w:jc w:val="both"/>
        <w:rPr>
          <w:rFonts w:ascii="Times New Roman" w:hAnsi="Times New Roman" w:cs="Times New Roman"/>
          <w:sz w:val="28"/>
          <w:szCs w:val="28"/>
        </w:rPr>
      </w:pPr>
      <w:r w:rsidRPr="0090110F">
        <w:rPr>
          <w:rFonts w:ascii="Times New Roman" w:hAnsi="Times New Roman" w:cs="Times New Roman"/>
          <w:b/>
          <w:bCs/>
          <w:sz w:val="28"/>
          <w:szCs w:val="28"/>
        </w:rPr>
        <w:t>Нерасположенность к риску</w:t>
      </w:r>
      <w:r w:rsidRPr="0090110F">
        <w:rPr>
          <w:rFonts w:ascii="Times New Roman" w:hAnsi="Times New Roman" w:cs="Times New Roman"/>
          <w:sz w:val="28"/>
          <w:szCs w:val="28"/>
        </w:rPr>
        <w:t xml:space="preserve"> имеет место в том случае, когда субъект при одном и том же математическом ожидании отдаст предпочтение определенному исходу по сравнению с рискованным исходом. Человек, не расположенный к риску, всегда оценивает имеющийся доход выше ожидаемого.</w:t>
      </w:r>
    </w:p>
    <w:p w:rsidR="00EA06B2" w:rsidRPr="0090110F" w:rsidRDefault="00EA06B2" w:rsidP="0090110F">
      <w:pPr>
        <w:spacing w:after="0" w:line="360" w:lineRule="auto"/>
        <w:ind w:left="360" w:firstLine="709"/>
        <w:jc w:val="both"/>
        <w:rPr>
          <w:rFonts w:ascii="Times New Roman" w:hAnsi="Times New Roman" w:cs="Times New Roman"/>
          <w:sz w:val="28"/>
          <w:szCs w:val="28"/>
        </w:rPr>
      </w:pPr>
      <w:r w:rsidRPr="0090110F">
        <w:rPr>
          <w:rFonts w:ascii="Times New Roman" w:hAnsi="Times New Roman" w:cs="Times New Roman"/>
          <w:b/>
          <w:bCs/>
          <w:sz w:val="28"/>
          <w:szCs w:val="28"/>
        </w:rPr>
        <w:t>Безразличие к риску</w:t>
      </w:r>
      <w:r w:rsidRPr="0090110F">
        <w:rPr>
          <w:rFonts w:ascii="Times New Roman" w:hAnsi="Times New Roman" w:cs="Times New Roman"/>
          <w:sz w:val="28"/>
          <w:szCs w:val="28"/>
        </w:rPr>
        <w:t xml:space="preserve"> имеет место в том случае, когда субъект безразличен к обоим выборам – определенному исходу и рискованному исходу с таким же математическим ожиданием результата.</w:t>
      </w:r>
    </w:p>
    <w:p w:rsidR="00EA06B2" w:rsidRPr="0090110F" w:rsidRDefault="00EA06B2" w:rsidP="0090110F">
      <w:pPr>
        <w:spacing w:after="0" w:line="360" w:lineRule="auto"/>
        <w:ind w:left="360" w:firstLine="709"/>
        <w:jc w:val="both"/>
        <w:rPr>
          <w:rFonts w:ascii="Times New Roman" w:hAnsi="Times New Roman" w:cs="Times New Roman"/>
          <w:sz w:val="28"/>
          <w:szCs w:val="28"/>
        </w:rPr>
      </w:pPr>
      <w:r w:rsidRPr="0090110F">
        <w:rPr>
          <w:rFonts w:ascii="Times New Roman" w:hAnsi="Times New Roman" w:cs="Times New Roman"/>
          <w:b/>
          <w:bCs/>
          <w:sz w:val="28"/>
          <w:szCs w:val="28"/>
        </w:rPr>
        <w:t>Склонность к риску</w:t>
      </w:r>
      <w:r w:rsidRPr="0090110F">
        <w:rPr>
          <w:rFonts w:ascii="Times New Roman" w:hAnsi="Times New Roman" w:cs="Times New Roman"/>
          <w:sz w:val="28"/>
          <w:szCs w:val="28"/>
        </w:rPr>
        <w:t xml:space="preserve"> имеет место в том случае, когда субъект при одном и том же математическом ожидании всегда отдаст предпочтение рискованному исходу.</w:t>
      </w:r>
    </w:p>
    <w:p w:rsidR="00EA06B2" w:rsidRPr="0090110F" w:rsidRDefault="00EA06B2" w:rsidP="0090110F">
      <w:pPr>
        <w:spacing w:after="0" w:line="360" w:lineRule="auto"/>
        <w:ind w:firstLine="709"/>
        <w:jc w:val="both"/>
        <w:rPr>
          <w:rFonts w:ascii="Times New Roman" w:hAnsi="Times New Roman" w:cs="Times New Roman"/>
          <w:sz w:val="28"/>
          <w:szCs w:val="28"/>
        </w:rPr>
      </w:pPr>
      <w:r w:rsidRPr="0090110F">
        <w:rPr>
          <w:rFonts w:ascii="Times New Roman" w:hAnsi="Times New Roman" w:cs="Times New Roman"/>
          <w:sz w:val="28"/>
          <w:szCs w:val="28"/>
        </w:rPr>
        <w:t>Как показывает практика, подавляющая часть людей не расположены к риску. Это говорит о том, что чаще всего люди предпочитают менее значимый, но гарантированный результат. Причем это касается как потребителей, так и производителей. Потребители склонны покупать уже проверенные ими в процессе потребления блага, на базе чего формируется лояльность торговой марке. Инвесторы и акционеры предпочитают выдвигать на руководящие должности лиц, нейтрально относящихся к риску. Знание особенностей поведения потребителей помогает предприятиям выстраивать правильную стратегию ведения бизнеса. Когда предприятие выходит на рынок с новым товаром, который предназначен для группы потребителей, не расположенных к риску, то предприятие должно создать специальную систему сигнализирования, потребителю о достоинствах своего товара. В качестве сигналов могут выступать снижение цены, предоставление гарантий качества, реклама, которые должны обеспечить у покупателя ощущение снижения степени риска при переходе к покупкам нового товара.</w:t>
      </w:r>
    </w:p>
    <w:p w:rsidR="00EA06B2" w:rsidRPr="0090110F" w:rsidRDefault="00EA06B2" w:rsidP="0090110F">
      <w:pPr>
        <w:spacing w:after="0" w:line="240" w:lineRule="auto"/>
        <w:ind w:left="357" w:firstLine="709"/>
        <w:jc w:val="both"/>
        <w:rPr>
          <w:rFonts w:ascii="Times New Roman" w:hAnsi="Times New Roman" w:cs="Times New Roman"/>
          <w:sz w:val="28"/>
          <w:szCs w:val="28"/>
        </w:rPr>
      </w:pPr>
    </w:p>
    <w:p w:rsidR="00EA06B2" w:rsidRPr="0090110F" w:rsidRDefault="00EA06B2" w:rsidP="0090110F">
      <w:pPr>
        <w:spacing w:after="0" w:line="240" w:lineRule="auto"/>
        <w:ind w:left="357" w:hanging="357"/>
        <w:jc w:val="center"/>
        <w:rPr>
          <w:rFonts w:ascii="Times New Roman" w:hAnsi="Times New Roman" w:cs="Times New Roman"/>
          <w:b/>
          <w:bCs/>
          <w:sz w:val="32"/>
          <w:szCs w:val="32"/>
        </w:rPr>
      </w:pPr>
      <w:r w:rsidRPr="0090110F">
        <w:rPr>
          <w:rFonts w:ascii="Times New Roman" w:hAnsi="Times New Roman" w:cs="Times New Roman"/>
          <w:b/>
          <w:bCs/>
          <w:sz w:val="32"/>
          <w:szCs w:val="32"/>
        </w:rPr>
        <w:t>15.3 Методы снижения рисков</w:t>
      </w:r>
    </w:p>
    <w:p w:rsidR="00EA06B2" w:rsidRPr="0090110F" w:rsidRDefault="00EA06B2" w:rsidP="0090110F">
      <w:pPr>
        <w:spacing w:after="0" w:line="240" w:lineRule="auto"/>
        <w:ind w:left="357" w:firstLine="709"/>
        <w:jc w:val="both"/>
        <w:rPr>
          <w:rFonts w:ascii="Times New Roman" w:hAnsi="Times New Roman" w:cs="Times New Roman"/>
          <w:b/>
          <w:bCs/>
          <w:sz w:val="28"/>
          <w:szCs w:val="28"/>
        </w:rPr>
      </w:pPr>
    </w:p>
    <w:p w:rsidR="00EA06B2" w:rsidRPr="0090110F" w:rsidRDefault="00EA06B2" w:rsidP="0090110F">
      <w:pPr>
        <w:spacing w:after="0" w:line="360" w:lineRule="auto"/>
        <w:ind w:firstLine="709"/>
        <w:jc w:val="both"/>
        <w:rPr>
          <w:rFonts w:ascii="Times New Roman" w:hAnsi="Times New Roman" w:cs="Times New Roman"/>
          <w:sz w:val="28"/>
          <w:szCs w:val="28"/>
        </w:rPr>
      </w:pPr>
      <w:r w:rsidRPr="0090110F">
        <w:rPr>
          <w:rFonts w:ascii="Times New Roman" w:hAnsi="Times New Roman" w:cs="Times New Roman"/>
          <w:sz w:val="28"/>
          <w:szCs w:val="28"/>
        </w:rPr>
        <w:t>В огромном количестве рискованных ситуаций люди стремятся, так или иначе, обезопасить себя от неблагоприятного исхода. Это касается не только страхования жизни, жилища или имущества, но и поиска работы с более стабильной заработной платой, возможностей наименее рискованных инвестиций и наиболее надежных банков для открытия счетов.</w:t>
      </w:r>
    </w:p>
    <w:p w:rsidR="00EA06B2" w:rsidRPr="0090110F" w:rsidRDefault="00EA06B2" w:rsidP="0090110F">
      <w:pPr>
        <w:spacing w:after="0" w:line="360" w:lineRule="auto"/>
        <w:ind w:firstLine="709"/>
        <w:jc w:val="both"/>
        <w:rPr>
          <w:rFonts w:ascii="Times New Roman" w:hAnsi="Times New Roman" w:cs="Times New Roman"/>
          <w:sz w:val="28"/>
          <w:szCs w:val="28"/>
        </w:rPr>
      </w:pPr>
      <w:r w:rsidRPr="0090110F">
        <w:rPr>
          <w:rFonts w:ascii="Times New Roman" w:hAnsi="Times New Roman" w:cs="Times New Roman"/>
          <w:sz w:val="28"/>
          <w:szCs w:val="28"/>
        </w:rPr>
        <w:t>На практике применяется ряд методик, позволяющих снизить риск в разнообразных ситуациях. Наиболее распространенные среди них – диверсификация, страхование и приобретение (покупка) информации о возможных последствиях вариантов выбора.</w:t>
      </w:r>
    </w:p>
    <w:p w:rsidR="00EA06B2" w:rsidRPr="0090110F" w:rsidRDefault="00EA06B2" w:rsidP="0090110F">
      <w:pPr>
        <w:spacing w:after="0" w:line="360" w:lineRule="auto"/>
        <w:ind w:firstLine="709"/>
        <w:jc w:val="both"/>
        <w:rPr>
          <w:rFonts w:ascii="Times New Roman" w:hAnsi="Times New Roman" w:cs="Times New Roman"/>
          <w:sz w:val="28"/>
          <w:szCs w:val="28"/>
        </w:rPr>
      </w:pPr>
      <w:r w:rsidRPr="0090110F">
        <w:rPr>
          <w:rFonts w:ascii="Times New Roman" w:hAnsi="Times New Roman" w:cs="Times New Roman"/>
          <w:b/>
          <w:bCs/>
          <w:sz w:val="28"/>
          <w:szCs w:val="28"/>
        </w:rPr>
        <w:t>Диверсификация риска</w:t>
      </w:r>
      <w:r w:rsidRPr="0090110F">
        <w:rPr>
          <w:rFonts w:ascii="Times New Roman" w:hAnsi="Times New Roman" w:cs="Times New Roman"/>
          <w:sz w:val="28"/>
          <w:szCs w:val="28"/>
        </w:rPr>
        <w:t xml:space="preserve"> – это способ защиты от вероятных потерь, который заключается в снижении риска путем его рассредоточения.</w:t>
      </w:r>
    </w:p>
    <w:p w:rsidR="00EA06B2" w:rsidRPr="0090110F" w:rsidRDefault="00EA06B2" w:rsidP="0090110F">
      <w:pPr>
        <w:spacing w:after="0" w:line="360" w:lineRule="auto"/>
        <w:ind w:firstLine="709"/>
        <w:jc w:val="both"/>
        <w:rPr>
          <w:rFonts w:ascii="Times New Roman" w:hAnsi="Times New Roman" w:cs="Times New Roman"/>
          <w:sz w:val="28"/>
          <w:szCs w:val="28"/>
        </w:rPr>
      </w:pPr>
      <w:r w:rsidRPr="0090110F">
        <w:rPr>
          <w:rFonts w:ascii="Times New Roman" w:hAnsi="Times New Roman" w:cs="Times New Roman"/>
          <w:sz w:val="28"/>
          <w:szCs w:val="28"/>
        </w:rPr>
        <w:t>Так, чтобы снизить вероятность потерь от капитализации вложений, люди покупают акции разных компаний. В этом случае потеря их средств из-за падения курса акций одной компании может быть компенсирована ростом курсовой стоимости акций другой компании. Предприятие может снизить риск недополучения дохода путем рассредоточения видов деятельности, расширения номенклатуры изделий, расширения сети продаж. Диверсификация риска может быть реализована и в форме объединения риска. Например, отдельному потребителю часто не под силу содержание штата охранников для защиты жилья от грабежа. Однако, острота проблемы может быть снижена в случае объединения усилий всех домохозяйств. Таким образом,  диверсификация представляет очень эффективные способы защиты от риска, но уровень затрат, связанных с ее реализацией, довольно высок.</w:t>
      </w:r>
    </w:p>
    <w:p w:rsidR="00EA06B2" w:rsidRPr="0090110F" w:rsidRDefault="00EA06B2" w:rsidP="0090110F">
      <w:pPr>
        <w:spacing w:after="0" w:line="360" w:lineRule="auto"/>
        <w:ind w:firstLine="709"/>
        <w:jc w:val="both"/>
        <w:rPr>
          <w:rFonts w:ascii="Times New Roman" w:hAnsi="Times New Roman" w:cs="Times New Roman"/>
          <w:sz w:val="28"/>
          <w:szCs w:val="28"/>
        </w:rPr>
      </w:pPr>
      <w:r w:rsidRPr="0090110F">
        <w:rPr>
          <w:rFonts w:ascii="Times New Roman" w:hAnsi="Times New Roman" w:cs="Times New Roman"/>
          <w:b/>
          <w:bCs/>
          <w:sz w:val="28"/>
          <w:szCs w:val="28"/>
        </w:rPr>
        <w:t>Покупка информации</w:t>
      </w:r>
      <w:r w:rsidRPr="0090110F">
        <w:rPr>
          <w:rFonts w:ascii="Times New Roman" w:hAnsi="Times New Roman" w:cs="Times New Roman"/>
          <w:sz w:val="28"/>
          <w:szCs w:val="28"/>
        </w:rPr>
        <w:t xml:space="preserve"> служит способом устранения ограниченности доступа к ней. Поскольку информация является редким и ценным благом, люди готовы платить за нее. Цена информации определяется как разность между ожидаемой выгодой от предпринятых действий в условиях полной информации и ожидаемой стоимостью тех же действий в случае неполноты информации.</w:t>
      </w:r>
    </w:p>
    <w:p w:rsidR="00EA06B2" w:rsidRPr="0090110F" w:rsidRDefault="00EA06B2" w:rsidP="0090110F">
      <w:pPr>
        <w:spacing w:after="0" w:line="360" w:lineRule="auto"/>
        <w:ind w:firstLine="709"/>
        <w:jc w:val="both"/>
        <w:rPr>
          <w:rFonts w:ascii="Times New Roman" w:hAnsi="Times New Roman" w:cs="Times New Roman"/>
          <w:sz w:val="28"/>
          <w:szCs w:val="28"/>
        </w:rPr>
      </w:pPr>
      <w:r w:rsidRPr="0090110F">
        <w:rPr>
          <w:rFonts w:ascii="Times New Roman" w:hAnsi="Times New Roman" w:cs="Times New Roman"/>
          <w:sz w:val="28"/>
          <w:szCs w:val="28"/>
        </w:rPr>
        <w:t xml:space="preserve">Самым распространенным методом снижения риска является страхование. </w:t>
      </w:r>
      <w:r w:rsidRPr="0090110F">
        <w:rPr>
          <w:rFonts w:ascii="Times New Roman" w:hAnsi="Times New Roman" w:cs="Times New Roman"/>
          <w:b/>
          <w:bCs/>
          <w:sz w:val="28"/>
          <w:szCs w:val="28"/>
        </w:rPr>
        <w:t>Страхование</w:t>
      </w:r>
      <w:r w:rsidRPr="0090110F">
        <w:rPr>
          <w:rFonts w:ascii="Times New Roman" w:hAnsi="Times New Roman" w:cs="Times New Roman"/>
          <w:sz w:val="28"/>
          <w:szCs w:val="28"/>
        </w:rPr>
        <w:t xml:space="preserve"> – способ защиты от вероятных потерь, который заключается в снижении степени риска путем перенесения ответственности за риск на третьих лиц. К этому способу часто прибегают не расположенные к риску люди. Поскольку сам риск неустраним, люди готовы заплатить за то, чтобы снизить его, что и служит материальной базой страхования как формы предпринимательства.</w:t>
      </w:r>
    </w:p>
    <w:p w:rsidR="00EA06B2" w:rsidRPr="0090110F" w:rsidRDefault="00EA06B2" w:rsidP="0090110F">
      <w:pPr>
        <w:spacing w:after="0" w:line="360" w:lineRule="auto"/>
        <w:ind w:firstLine="709"/>
        <w:jc w:val="both"/>
        <w:rPr>
          <w:rFonts w:ascii="Times New Roman" w:hAnsi="Times New Roman" w:cs="Times New Roman"/>
          <w:sz w:val="28"/>
          <w:szCs w:val="28"/>
        </w:rPr>
      </w:pPr>
      <w:r w:rsidRPr="0090110F">
        <w:rPr>
          <w:rFonts w:ascii="Times New Roman" w:hAnsi="Times New Roman" w:cs="Times New Roman"/>
          <w:sz w:val="28"/>
          <w:szCs w:val="28"/>
        </w:rPr>
        <w:t>Сегодня страховые рынки представляют собой развитый институт с многомиллиардными оборотами. Между тем функционирование страховых рынков не является чем-то само собой разумеющимся. Имеется множество факторов, препятствующих их эффективной работе и даже самому существованию. Суть проблемы здесь заключается в следующем: цена страховки должна быть такой, чтобы уравновешивать интересы сторон, т.е. быть привлекательной и для страхователя, и для страховщика. Реализация этого принципа возможна при наличии ряда условий.</w:t>
      </w:r>
    </w:p>
    <w:p w:rsidR="00EA06B2" w:rsidRPr="0090110F" w:rsidRDefault="00EA06B2" w:rsidP="0090110F">
      <w:pPr>
        <w:spacing w:after="0" w:line="360" w:lineRule="auto"/>
        <w:ind w:firstLine="709"/>
        <w:jc w:val="both"/>
        <w:rPr>
          <w:rFonts w:ascii="Times New Roman" w:hAnsi="Times New Roman" w:cs="Times New Roman"/>
          <w:sz w:val="28"/>
          <w:szCs w:val="28"/>
        </w:rPr>
      </w:pPr>
      <w:r w:rsidRPr="0090110F">
        <w:rPr>
          <w:rFonts w:ascii="Times New Roman" w:hAnsi="Times New Roman" w:cs="Times New Roman"/>
          <w:sz w:val="28"/>
          <w:szCs w:val="28"/>
        </w:rPr>
        <w:t>Во-первых, значение вероятности наступления страхового случая должно быть меньше единицы. В противном случае для страховщика операция по страхованию теряет смысл.</w:t>
      </w:r>
    </w:p>
    <w:p w:rsidR="00EA06B2" w:rsidRPr="0090110F" w:rsidRDefault="00EA06B2" w:rsidP="0090110F">
      <w:pPr>
        <w:spacing w:after="0" w:line="360" w:lineRule="auto"/>
        <w:ind w:firstLine="709"/>
        <w:jc w:val="both"/>
        <w:rPr>
          <w:rFonts w:ascii="Times New Roman" w:hAnsi="Times New Roman" w:cs="Times New Roman"/>
          <w:sz w:val="28"/>
          <w:szCs w:val="28"/>
        </w:rPr>
      </w:pPr>
      <w:r w:rsidRPr="0090110F">
        <w:rPr>
          <w:rFonts w:ascii="Times New Roman" w:hAnsi="Times New Roman" w:cs="Times New Roman"/>
          <w:sz w:val="28"/>
          <w:szCs w:val="28"/>
        </w:rPr>
        <w:t>Во-вторых, должна быть известна величина вероятности наступления страхового случая. Если вероятность наступления страхового случая не просчитывается, то страховщик не сможет определить цену страховки. Если цена страховки будет высокой, то это страхование для страхователя будет непривлекательным.</w:t>
      </w:r>
    </w:p>
    <w:p w:rsidR="00EA06B2" w:rsidRPr="0090110F" w:rsidRDefault="00EA06B2" w:rsidP="0090110F">
      <w:pPr>
        <w:spacing w:after="0" w:line="360" w:lineRule="auto"/>
        <w:ind w:firstLine="709"/>
        <w:jc w:val="both"/>
        <w:rPr>
          <w:rFonts w:ascii="Times New Roman" w:hAnsi="Times New Roman" w:cs="Times New Roman"/>
          <w:sz w:val="28"/>
          <w:szCs w:val="28"/>
        </w:rPr>
      </w:pPr>
      <w:r w:rsidRPr="0090110F">
        <w:rPr>
          <w:rFonts w:ascii="Times New Roman" w:hAnsi="Times New Roman" w:cs="Times New Roman"/>
          <w:sz w:val="28"/>
          <w:szCs w:val="28"/>
        </w:rPr>
        <w:t>В-третьих, вероятность наступления страхового события в отношении одного лица не должна находиться в связи с другими лицами. Можно застраховаться от пожара, потому что  возгорание в одном доме не затрагивает других лиц, застраховавших свое жилище от пожара. Но нельзя застраховаться от инфляции, так как данное событие коснется всех без исключения и страховщик не сможет выполнить свои обязательства.</w:t>
      </w:r>
    </w:p>
    <w:p w:rsidR="00EA06B2" w:rsidRPr="0090110F" w:rsidRDefault="00EA06B2" w:rsidP="0090110F">
      <w:pPr>
        <w:spacing w:after="0" w:line="360" w:lineRule="auto"/>
        <w:ind w:firstLine="709"/>
        <w:jc w:val="both"/>
        <w:rPr>
          <w:rFonts w:ascii="Times New Roman" w:hAnsi="Times New Roman" w:cs="Times New Roman"/>
          <w:sz w:val="28"/>
          <w:szCs w:val="28"/>
        </w:rPr>
      </w:pPr>
      <w:r w:rsidRPr="0090110F">
        <w:rPr>
          <w:rFonts w:ascii="Times New Roman" w:hAnsi="Times New Roman" w:cs="Times New Roman"/>
          <w:sz w:val="28"/>
          <w:szCs w:val="28"/>
        </w:rPr>
        <w:t>Между тем само страхование порождает дополнительные проблемы. Страховщики, так же как и их клиенты, действуют в условиях рыночной неопределенности. В этой связи они сталкиваются не только с проблемой установления  вероятности наступления страховых случаев и их распределение среди страхователей. Поскольку страхование дает возможность застрахованным возмещать ущерб, то это не может не сказаться на их поведении. Лица, застрахованные от риска потерь, ведут себя более беспечно. Более того, у некоторых может возникнуть соблазн получения страховки, и тогда страховой случай становиться результатом осознанных действий. Эта проблема получила название «морального риска».</w:t>
      </w:r>
    </w:p>
    <w:p w:rsidR="00EA06B2" w:rsidRPr="0090110F" w:rsidRDefault="00EA06B2" w:rsidP="0090110F">
      <w:pPr>
        <w:spacing w:after="0" w:line="360" w:lineRule="auto"/>
        <w:ind w:firstLine="709"/>
        <w:jc w:val="both"/>
        <w:rPr>
          <w:rFonts w:ascii="Times New Roman" w:hAnsi="Times New Roman" w:cs="Times New Roman"/>
          <w:sz w:val="28"/>
          <w:szCs w:val="28"/>
        </w:rPr>
      </w:pPr>
      <w:r w:rsidRPr="0090110F">
        <w:rPr>
          <w:rFonts w:ascii="Times New Roman" w:hAnsi="Times New Roman" w:cs="Times New Roman"/>
          <w:b/>
          <w:bCs/>
          <w:sz w:val="28"/>
          <w:szCs w:val="28"/>
        </w:rPr>
        <w:t>Моральный риск</w:t>
      </w:r>
      <w:r w:rsidRPr="0090110F">
        <w:rPr>
          <w:rFonts w:ascii="Times New Roman" w:hAnsi="Times New Roman" w:cs="Times New Roman"/>
          <w:sz w:val="28"/>
          <w:szCs w:val="28"/>
        </w:rPr>
        <w:t xml:space="preserve"> – это опасность, связанная с возможностью изменения поведения индивида в сторону увеличения риска наступления страхового события, обусловленная убежденностью в том, что ущерб будет возмещен.</w:t>
      </w:r>
    </w:p>
    <w:p w:rsidR="00EA06B2" w:rsidRPr="0090110F" w:rsidRDefault="00EA06B2" w:rsidP="0090110F">
      <w:pPr>
        <w:spacing w:after="0" w:line="360" w:lineRule="auto"/>
        <w:ind w:firstLine="709"/>
        <w:jc w:val="both"/>
        <w:rPr>
          <w:rFonts w:ascii="Times New Roman" w:hAnsi="Times New Roman" w:cs="Times New Roman"/>
          <w:sz w:val="28"/>
          <w:szCs w:val="28"/>
        </w:rPr>
      </w:pPr>
      <w:r w:rsidRPr="0090110F">
        <w:rPr>
          <w:rFonts w:ascii="Times New Roman" w:hAnsi="Times New Roman" w:cs="Times New Roman"/>
          <w:sz w:val="28"/>
          <w:szCs w:val="28"/>
        </w:rPr>
        <w:t>Само собой разумеется, что при наличии высокой степени морального риска страхование становится невозможным.</w:t>
      </w:r>
    </w:p>
    <w:p w:rsidR="00EA06B2" w:rsidRPr="0090110F" w:rsidRDefault="00EA06B2" w:rsidP="0090110F">
      <w:pPr>
        <w:spacing w:after="0" w:line="240" w:lineRule="auto"/>
        <w:ind w:left="357" w:firstLine="709"/>
        <w:jc w:val="both"/>
        <w:rPr>
          <w:rFonts w:ascii="Times New Roman" w:hAnsi="Times New Roman" w:cs="Times New Roman"/>
          <w:sz w:val="28"/>
          <w:szCs w:val="28"/>
        </w:rPr>
      </w:pPr>
    </w:p>
    <w:p w:rsidR="00EA06B2" w:rsidRPr="0090110F" w:rsidRDefault="00EA06B2" w:rsidP="0090110F">
      <w:pPr>
        <w:spacing w:after="0" w:line="240" w:lineRule="auto"/>
        <w:ind w:left="357" w:firstLine="210"/>
        <w:jc w:val="center"/>
        <w:rPr>
          <w:rFonts w:ascii="Times New Roman" w:hAnsi="Times New Roman" w:cs="Times New Roman"/>
          <w:b/>
          <w:bCs/>
          <w:sz w:val="32"/>
          <w:szCs w:val="32"/>
        </w:rPr>
      </w:pPr>
      <w:r w:rsidRPr="0090110F">
        <w:rPr>
          <w:rFonts w:ascii="Times New Roman" w:hAnsi="Times New Roman" w:cs="Times New Roman"/>
          <w:b/>
          <w:bCs/>
          <w:sz w:val="32"/>
          <w:szCs w:val="32"/>
        </w:rPr>
        <w:t>15.4 Рынки с асимметричной информацией</w:t>
      </w:r>
    </w:p>
    <w:p w:rsidR="00EA06B2" w:rsidRPr="0090110F" w:rsidRDefault="00EA06B2" w:rsidP="0090110F">
      <w:pPr>
        <w:spacing w:after="0" w:line="240" w:lineRule="auto"/>
        <w:ind w:left="357" w:firstLine="709"/>
        <w:jc w:val="both"/>
        <w:rPr>
          <w:rFonts w:ascii="Times New Roman" w:hAnsi="Times New Roman" w:cs="Times New Roman"/>
          <w:b/>
          <w:bCs/>
          <w:sz w:val="28"/>
          <w:szCs w:val="28"/>
        </w:rPr>
      </w:pPr>
    </w:p>
    <w:p w:rsidR="00EA06B2" w:rsidRPr="0090110F" w:rsidRDefault="00EA06B2" w:rsidP="0090110F">
      <w:pPr>
        <w:spacing w:after="0" w:line="360" w:lineRule="auto"/>
        <w:ind w:firstLine="709"/>
        <w:jc w:val="both"/>
        <w:rPr>
          <w:rFonts w:ascii="Times New Roman" w:hAnsi="Times New Roman" w:cs="Times New Roman"/>
          <w:sz w:val="28"/>
          <w:szCs w:val="28"/>
        </w:rPr>
      </w:pPr>
      <w:r w:rsidRPr="0090110F">
        <w:rPr>
          <w:rFonts w:ascii="Times New Roman" w:hAnsi="Times New Roman" w:cs="Times New Roman"/>
          <w:b/>
          <w:bCs/>
          <w:sz w:val="28"/>
          <w:szCs w:val="28"/>
        </w:rPr>
        <w:t>Асимметричная информация</w:t>
      </w:r>
      <w:r w:rsidRPr="0090110F">
        <w:rPr>
          <w:rFonts w:ascii="Times New Roman" w:hAnsi="Times New Roman" w:cs="Times New Roman"/>
          <w:sz w:val="28"/>
          <w:szCs w:val="28"/>
        </w:rPr>
        <w:t xml:space="preserve"> – это неравномерное распределение информации между экономическими агентами рынка. Она присуща рынку и существует всегда. Вопрос состоит в том, какова степень асимметричности информации, так как от этого будет зависеть ее воздействие на функционирование рынка. Влияние асимметрии информации на рынок огромное. В основном она модифицирует поведение потребителей и стратегию предприятий, воздействует на конкуренцию и на эффективность функционирования рынка. Поскольку получение информации связано для покупателя с дополнительными затратами, то в ряде случаев асимметрия информации может стать причиной формирования рыночной власти продавцов. Асимметрия информации является фактором, снижающим эффективность ценовой конкуренции. Она служит базой для ценовой дискриминации. Главное же состоит в том, что асимметрия информации позволяет продавцам реализовывать менее конкурентоспособные стратегии поведения и таким образом снижает эффективность конкуренции и рынка.</w:t>
      </w:r>
    </w:p>
    <w:p w:rsidR="00EA06B2" w:rsidRPr="0090110F" w:rsidRDefault="00EA06B2" w:rsidP="0090110F">
      <w:pPr>
        <w:spacing w:after="0" w:line="360" w:lineRule="auto"/>
        <w:ind w:firstLine="709"/>
        <w:jc w:val="both"/>
        <w:rPr>
          <w:rFonts w:ascii="Times New Roman" w:hAnsi="Times New Roman" w:cs="Times New Roman"/>
          <w:sz w:val="28"/>
          <w:szCs w:val="28"/>
        </w:rPr>
      </w:pPr>
      <w:r w:rsidRPr="0090110F">
        <w:rPr>
          <w:rFonts w:ascii="Times New Roman" w:hAnsi="Times New Roman" w:cs="Times New Roman"/>
          <w:sz w:val="28"/>
          <w:szCs w:val="28"/>
        </w:rPr>
        <w:t>Неравномерность распределения информации между участниками рыночных сделок является следствием внутренних свойств самих благ. Существуют блага, качество которых может быть выявлено до потребления, т.е. в момент покупки. А есть блага, качество которых  выявляется в процессе потребления. Товары могут обладать скрытыми дефектами, которые обнаруживаются только в процессе эксплуатации. Но существуют блага, качество которых невозможно выявить и в процессе потребления (косметические средства). Сказанное дает основание говорить о том, что наличие асимметрии информации создает возможность для недобросовестного поведения. В случае, когда эти обстоятельства проявляются особенно сильно, можно наблюдать существенную деформацию рынка. Его рассматривают в качестве особой рыночной структуры. Рынок, на функционирование которого асимметрия информации оказывает сильное воздействие, принято называть «рынком лимонов» (рынком товаров со скрытым дефектом).</w:t>
      </w:r>
    </w:p>
    <w:p w:rsidR="00EA06B2" w:rsidRPr="0090110F" w:rsidRDefault="00EA06B2" w:rsidP="0090110F">
      <w:pPr>
        <w:spacing w:after="0" w:line="360" w:lineRule="auto"/>
        <w:ind w:firstLine="709"/>
        <w:jc w:val="both"/>
        <w:rPr>
          <w:rFonts w:ascii="Times New Roman" w:hAnsi="Times New Roman" w:cs="Times New Roman"/>
          <w:sz w:val="28"/>
          <w:szCs w:val="28"/>
        </w:rPr>
      </w:pPr>
      <w:r w:rsidRPr="0090110F">
        <w:rPr>
          <w:rFonts w:ascii="Times New Roman" w:hAnsi="Times New Roman" w:cs="Times New Roman"/>
          <w:b/>
          <w:bCs/>
          <w:sz w:val="28"/>
          <w:szCs w:val="28"/>
        </w:rPr>
        <w:t>«Рынок лимонов»</w:t>
      </w:r>
      <w:r w:rsidRPr="0090110F">
        <w:rPr>
          <w:rFonts w:ascii="Times New Roman" w:hAnsi="Times New Roman" w:cs="Times New Roman"/>
          <w:sz w:val="28"/>
          <w:szCs w:val="28"/>
        </w:rPr>
        <w:t xml:space="preserve"> - это рынок с высокой степенью асимметрии информации между покупателями и продавцами, что становится причиной вытеснения с рынка качественных товаров некачественными.</w:t>
      </w:r>
    </w:p>
    <w:p w:rsidR="00EA06B2" w:rsidRPr="0090110F" w:rsidRDefault="00EA06B2" w:rsidP="0090110F">
      <w:pPr>
        <w:spacing w:after="0" w:line="360" w:lineRule="auto"/>
        <w:ind w:firstLine="709"/>
        <w:jc w:val="both"/>
        <w:rPr>
          <w:rFonts w:ascii="Times New Roman" w:hAnsi="Times New Roman" w:cs="Times New Roman"/>
          <w:sz w:val="28"/>
          <w:szCs w:val="28"/>
        </w:rPr>
      </w:pPr>
      <w:r w:rsidRPr="0090110F">
        <w:rPr>
          <w:rFonts w:ascii="Times New Roman" w:hAnsi="Times New Roman" w:cs="Times New Roman"/>
          <w:sz w:val="28"/>
          <w:szCs w:val="28"/>
        </w:rPr>
        <w:t>Таким образом, на «рынке лимонов» при осуществлении сделки между продавцами и покупателями  в условиях высокой степени неравномерности распределения информации о товаре появляются стимулы для недобросовестного поведения (риска безответственности) и возникает возможность вытеснения с рынка качественных товаров некачественными (негативного отбора).</w:t>
      </w:r>
    </w:p>
    <w:p w:rsidR="00EA06B2" w:rsidRPr="0090110F" w:rsidRDefault="00EA06B2" w:rsidP="0090110F">
      <w:pPr>
        <w:spacing w:after="0" w:line="240" w:lineRule="auto"/>
        <w:ind w:left="357" w:firstLine="709"/>
        <w:jc w:val="both"/>
        <w:rPr>
          <w:rFonts w:ascii="Times New Roman" w:hAnsi="Times New Roman" w:cs="Times New Roman"/>
          <w:sz w:val="28"/>
          <w:szCs w:val="28"/>
        </w:rPr>
      </w:pPr>
    </w:p>
    <w:p w:rsidR="00EA06B2" w:rsidRPr="0090110F" w:rsidRDefault="00EA06B2" w:rsidP="0090110F">
      <w:pPr>
        <w:spacing w:after="0" w:line="240" w:lineRule="auto"/>
        <w:ind w:left="357" w:firstLine="709"/>
        <w:jc w:val="center"/>
        <w:rPr>
          <w:rFonts w:ascii="Times New Roman" w:hAnsi="Times New Roman" w:cs="Times New Roman"/>
          <w:b/>
          <w:bCs/>
          <w:sz w:val="32"/>
          <w:szCs w:val="32"/>
        </w:rPr>
      </w:pPr>
      <w:r w:rsidRPr="0090110F">
        <w:rPr>
          <w:rFonts w:ascii="Times New Roman" w:hAnsi="Times New Roman" w:cs="Times New Roman"/>
          <w:b/>
          <w:bCs/>
          <w:sz w:val="32"/>
          <w:szCs w:val="32"/>
        </w:rPr>
        <w:t>15.5 Риск безответственности и негативный отбор</w:t>
      </w:r>
    </w:p>
    <w:p w:rsidR="00EA06B2" w:rsidRPr="0090110F" w:rsidRDefault="00EA06B2" w:rsidP="0090110F">
      <w:pPr>
        <w:spacing w:after="0" w:line="240" w:lineRule="auto"/>
        <w:ind w:left="357" w:firstLine="709"/>
        <w:jc w:val="both"/>
        <w:rPr>
          <w:rFonts w:ascii="Times New Roman" w:hAnsi="Times New Roman" w:cs="Times New Roman"/>
          <w:b/>
          <w:bCs/>
          <w:sz w:val="28"/>
          <w:szCs w:val="28"/>
        </w:rPr>
      </w:pPr>
    </w:p>
    <w:p w:rsidR="00EA06B2" w:rsidRPr="0090110F" w:rsidRDefault="00EA06B2" w:rsidP="0090110F">
      <w:pPr>
        <w:spacing w:after="0" w:line="360" w:lineRule="auto"/>
        <w:ind w:firstLine="709"/>
        <w:jc w:val="both"/>
        <w:rPr>
          <w:rFonts w:ascii="Times New Roman" w:hAnsi="Times New Roman" w:cs="Times New Roman"/>
          <w:sz w:val="28"/>
          <w:szCs w:val="28"/>
        </w:rPr>
      </w:pPr>
      <w:r w:rsidRPr="0090110F">
        <w:rPr>
          <w:rFonts w:ascii="Times New Roman" w:hAnsi="Times New Roman" w:cs="Times New Roman"/>
          <w:sz w:val="28"/>
          <w:szCs w:val="28"/>
        </w:rPr>
        <w:t xml:space="preserve">Когда информация между участниками рынка распределена неравномерно, то лица, обладающие более полной информацией о благе или об условиях сделки, оказываются в выигрыше и могут использовать это обстоятельство с целью извлечения собственной выгоды. Такое явление получило название риска безответственности. </w:t>
      </w:r>
    </w:p>
    <w:p w:rsidR="00EA06B2" w:rsidRPr="0090110F" w:rsidRDefault="00EA06B2" w:rsidP="0090110F">
      <w:pPr>
        <w:spacing w:after="0" w:line="360" w:lineRule="auto"/>
        <w:ind w:firstLine="709"/>
        <w:jc w:val="both"/>
        <w:rPr>
          <w:rFonts w:ascii="Times New Roman" w:hAnsi="Times New Roman" w:cs="Times New Roman"/>
          <w:sz w:val="28"/>
          <w:szCs w:val="28"/>
        </w:rPr>
      </w:pPr>
      <w:r w:rsidRPr="0090110F">
        <w:rPr>
          <w:rFonts w:ascii="Times New Roman" w:hAnsi="Times New Roman" w:cs="Times New Roman"/>
          <w:b/>
          <w:bCs/>
          <w:sz w:val="28"/>
          <w:szCs w:val="28"/>
        </w:rPr>
        <w:t>Риск безответственности</w:t>
      </w:r>
      <w:r w:rsidRPr="0090110F">
        <w:rPr>
          <w:rFonts w:ascii="Times New Roman" w:hAnsi="Times New Roman" w:cs="Times New Roman"/>
          <w:sz w:val="28"/>
          <w:szCs w:val="28"/>
        </w:rPr>
        <w:t xml:space="preserve"> – это недобросовестное поведение, которое состоит в искажении информации и характеризующееся  стремлением извлечь дополнительную выгоду за счет наличия асимметрии информации.</w:t>
      </w:r>
    </w:p>
    <w:p w:rsidR="00EA06B2" w:rsidRPr="0090110F" w:rsidRDefault="00EA06B2" w:rsidP="0090110F">
      <w:pPr>
        <w:spacing w:after="0" w:line="360" w:lineRule="auto"/>
        <w:ind w:firstLine="709"/>
        <w:jc w:val="both"/>
        <w:rPr>
          <w:rFonts w:ascii="Times New Roman" w:hAnsi="Times New Roman" w:cs="Times New Roman"/>
          <w:sz w:val="28"/>
          <w:szCs w:val="28"/>
        </w:rPr>
      </w:pPr>
      <w:r w:rsidRPr="0090110F">
        <w:rPr>
          <w:rFonts w:ascii="Times New Roman" w:hAnsi="Times New Roman" w:cs="Times New Roman"/>
          <w:sz w:val="28"/>
          <w:szCs w:val="28"/>
        </w:rPr>
        <w:t xml:space="preserve">Проиллюстрируем это на примере рыночной сделки с товаром. </w:t>
      </w:r>
    </w:p>
    <w:p w:rsidR="00EA06B2" w:rsidRPr="0090110F" w:rsidRDefault="00EA06B2" w:rsidP="0090110F">
      <w:pPr>
        <w:spacing w:after="0" w:line="360" w:lineRule="auto"/>
        <w:ind w:firstLine="709"/>
        <w:jc w:val="both"/>
        <w:rPr>
          <w:rFonts w:ascii="Times New Roman" w:hAnsi="Times New Roman" w:cs="Times New Roman"/>
          <w:sz w:val="28"/>
          <w:szCs w:val="28"/>
        </w:rPr>
      </w:pPr>
      <w:r w:rsidRPr="0090110F">
        <w:rPr>
          <w:rFonts w:ascii="Times New Roman" w:hAnsi="Times New Roman" w:cs="Times New Roman"/>
          <w:sz w:val="28"/>
          <w:szCs w:val="28"/>
        </w:rPr>
        <w:t>Предположим, два предприятия производят идентичный продукт, качество которых не может быть определенно покупателями при продаже. В случае асимметрии информации спрос будет одним и тем же как на высококачественный, так и на низкокачественный товар. Очевидно, что у предприятия, производящего более качественный товар, средние издержки производства будут выше средних издержек производства предприятия, который производит  товар более низкого качества. Поскольку цена на низкокачественный товар будет ниже, то она,  по сути, играет роль равновесной, так как покупатели в основном будут ориентироваться на эту цену. Производитель качественного товара либо ничего не сможет продать, либо будет вынужден продавать по цене низкокачественного товара. В таком случае величина прибыли продавца высококачественного товара будет меньше прибыли продавца низкокачественного товара. Поэтому продавцы качественного товара, получая низкую прибыль, будут вынуждены уйти с рынка, либо снижать качество своей продукции. Выходит, что наличие асимметрии информации порождает процесс замещения качественных товаров низкокачественными.</w:t>
      </w:r>
    </w:p>
    <w:p w:rsidR="00EA06B2" w:rsidRPr="0090110F" w:rsidRDefault="00EA06B2" w:rsidP="0090110F">
      <w:pPr>
        <w:spacing w:after="0" w:line="360" w:lineRule="auto"/>
        <w:ind w:firstLine="709"/>
        <w:jc w:val="both"/>
        <w:rPr>
          <w:rFonts w:ascii="Times New Roman" w:hAnsi="Times New Roman" w:cs="Times New Roman"/>
          <w:sz w:val="28"/>
          <w:szCs w:val="28"/>
        </w:rPr>
      </w:pPr>
      <w:r w:rsidRPr="0090110F">
        <w:rPr>
          <w:rFonts w:ascii="Times New Roman" w:hAnsi="Times New Roman" w:cs="Times New Roman"/>
          <w:sz w:val="28"/>
          <w:szCs w:val="28"/>
        </w:rPr>
        <w:t xml:space="preserve">С риском безответственности тесно связана проблема негативного отбора. По своей сути </w:t>
      </w:r>
      <w:r w:rsidRPr="0090110F">
        <w:rPr>
          <w:rFonts w:ascii="Times New Roman" w:hAnsi="Times New Roman" w:cs="Times New Roman"/>
          <w:b/>
          <w:bCs/>
          <w:sz w:val="28"/>
          <w:szCs w:val="28"/>
        </w:rPr>
        <w:t>негативный отбор</w:t>
      </w:r>
      <w:r w:rsidRPr="0090110F">
        <w:rPr>
          <w:rFonts w:ascii="Times New Roman" w:hAnsi="Times New Roman" w:cs="Times New Roman"/>
          <w:sz w:val="28"/>
          <w:szCs w:val="28"/>
        </w:rPr>
        <w:t xml:space="preserve"> является особым случаем риска безответственности и также характеризуется процессом замещения качественных благ низкокачественными в условиях асимметрии информации. </w:t>
      </w:r>
    </w:p>
    <w:p w:rsidR="00EA06B2" w:rsidRPr="0090110F" w:rsidRDefault="00EA06B2" w:rsidP="0090110F">
      <w:pPr>
        <w:spacing w:after="0" w:line="360" w:lineRule="auto"/>
        <w:ind w:firstLine="709"/>
        <w:jc w:val="both"/>
        <w:rPr>
          <w:rFonts w:ascii="Times New Roman" w:hAnsi="Times New Roman" w:cs="Times New Roman"/>
          <w:sz w:val="28"/>
          <w:szCs w:val="28"/>
        </w:rPr>
      </w:pPr>
      <w:r w:rsidRPr="0090110F">
        <w:rPr>
          <w:rFonts w:ascii="Times New Roman" w:hAnsi="Times New Roman" w:cs="Times New Roman"/>
          <w:sz w:val="28"/>
          <w:szCs w:val="28"/>
        </w:rPr>
        <w:t>В случае низкой асимметрии информации относительно качества блага спрос на благо будет сегментироваться в соответствии с различиями в уровне качества. Поэтому фактически будет два рынка. Примером такой ситуации может послужить раздельное функционирование рынка новых автомобилей и рынка подержанных автомобилей.</w:t>
      </w:r>
    </w:p>
    <w:p w:rsidR="00EA06B2" w:rsidRPr="0090110F" w:rsidRDefault="00EA06B2" w:rsidP="0090110F">
      <w:pPr>
        <w:spacing w:after="0" w:line="360" w:lineRule="auto"/>
        <w:ind w:firstLine="709"/>
        <w:jc w:val="both"/>
        <w:rPr>
          <w:rFonts w:ascii="Times New Roman" w:hAnsi="Times New Roman" w:cs="Times New Roman"/>
          <w:sz w:val="28"/>
          <w:szCs w:val="28"/>
        </w:rPr>
      </w:pPr>
      <w:r w:rsidRPr="0090110F">
        <w:rPr>
          <w:rFonts w:ascii="Times New Roman" w:hAnsi="Times New Roman" w:cs="Times New Roman"/>
          <w:sz w:val="28"/>
          <w:szCs w:val="28"/>
        </w:rPr>
        <w:t>На каждом из рынков формируется свое особое равновесие  в зависимости от соотношения рыночного спроса и предложения.</w:t>
      </w:r>
    </w:p>
    <w:p w:rsidR="00EA06B2" w:rsidRPr="0090110F" w:rsidRDefault="00EA06B2" w:rsidP="0090110F">
      <w:pPr>
        <w:spacing w:after="0" w:line="360" w:lineRule="auto"/>
        <w:ind w:firstLine="709"/>
        <w:jc w:val="both"/>
        <w:rPr>
          <w:rFonts w:ascii="Times New Roman" w:hAnsi="Times New Roman" w:cs="Times New Roman"/>
          <w:sz w:val="28"/>
          <w:szCs w:val="28"/>
        </w:rPr>
      </w:pPr>
      <w:r w:rsidRPr="0090110F">
        <w:rPr>
          <w:rFonts w:ascii="Times New Roman" w:hAnsi="Times New Roman" w:cs="Times New Roman"/>
          <w:sz w:val="28"/>
          <w:szCs w:val="28"/>
        </w:rPr>
        <w:t>Рассмотрим ситуацию, возникающую на рынке подержанных автомобилей, где степень асимметрии информации особенно велика. Покупатель будет рассматривать любой бывший в употреблении автомобиль как низкокачественный товар и согласится платить только низкую цену. В такой ситуации продавцы подержанных, но качественных автомобилей предпочтут пользоваться автомобилями сами и воздержатся от продажи. Продавцы низкокачественных автомобилей, напротив, смогут получить цену выше ожидаемой, что будет стимулом  к расширению предложения еще более низкокачественных автомобилей. При этом процесс замещения качественных благ некачественными будет прогрессировать. В итоге рынок может оказаться в положении, когда цены покупателя и продавца будут несогласованны и рыночные сделки окажутся невозможными, т.е. рынок разрушится. Такова модель механизма негативного отбора в условиях асимметрии информации. Достаточно очевидно, что негативный отбор снижает эффективность  функционирования рынка и может привести его к разрушению.</w:t>
      </w:r>
    </w:p>
    <w:p w:rsidR="00EA06B2" w:rsidRPr="0090110F" w:rsidRDefault="00EA06B2" w:rsidP="0090110F">
      <w:pPr>
        <w:spacing w:after="0" w:line="240" w:lineRule="auto"/>
        <w:ind w:left="357" w:firstLine="709"/>
        <w:jc w:val="both"/>
        <w:rPr>
          <w:rFonts w:ascii="Times New Roman" w:hAnsi="Times New Roman" w:cs="Times New Roman"/>
          <w:b/>
          <w:bCs/>
          <w:sz w:val="28"/>
          <w:szCs w:val="28"/>
        </w:rPr>
      </w:pPr>
    </w:p>
    <w:p w:rsidR="00EA06B2" w:rsidRPr="0090110F" w:rsidRDefault="00EA06B2" w:rsidP="0090110F">
      <w:pPr>
        <w:spacing w:after="0" w:line="240" w:lineRule="auto"/>
        <w:ind w:left="357" w:firstLine="709"/>
        <w:jc w:val="center"/>
        <w:rPr>
          <w:rFonts w:ascii="Times New Roman" w:hAnsi="Times New Roman" w:cs="Times New Roman"/>
          <w:b/>
          <w:bCs/>
          <w:sz w:val="32"/>
          <w:szCs w:val="32"/>
        </w:rPr>
      </w:pPr>
      <w:r w:rsidRPr="0090110F">
        <w:rPr>
          <w:rFonts w:ascii="Times New Roman" w:hAnsi="Times New Roman" w:cs="Times New Roman"/>
          <w:b/>
          <w:bCs/>
          <w:sz w:val="32"/>
          <w:szCs w:val="32"/>
        </w:rPr>
        <w:t>15.6 Меры борьбы с асимметрией информации</w:t>
      </w:r>
    </w:p>
    <w:p w:rsidR="00EA06B2" w:rsidRPr="0090110F" w:rsidRDefault="00EA06B2" w:rsidP="0090110F">
      <w:pPr>
        <w:spacing w:after="0" w:line="240" w:lineRule="auto"/>
        <w:ind w:left="357" w:firstLine="709"/>
        <w:jc w:val="both"/>
        <w:rPr>
          <w:rFonts w:ascii="Times New Roman" w:hAnsi="Times New Roman" w:cs="Times New Roman"/>
          <w:b/>
          <w:bCs/>
          <w:sz w:val="28"/>
          <w:szCs w:val="28"/>
        </w:rPr>
      </w:pPr>
    </w:p>
    <w:p w:rsidR="00EA06B2" w:rsidRPr="0090110F" w:rsidRDefault="00EA06B2" w:rsidP="0090110F">
      <w:pPr>
        <w:spacing w:after="0" w:line="360" w:lineRule="auto"/>
        <w:ind w:firstLine="709"/>
        <w:jc w:val="both"/>
        <w:rPr>
          <w:rFonts w:ascii="Times New Roman" w:hAnsi="Times New Roman" w:cs="Times New Roman"/>
          <w:sz w:val="28"/>
          <w:szCs w:val="28"/>
        </w:rPr>
      </w:pPr>
      <w:r w:rsidRPr="0090110F">
        <w:rPr>
          <w:rFonts w:ascii="Times New Roman" w:hAnsi="Times New Roman" w:cs="Times New Roman"/>
          <w:sz w:val="28"/>
          <w:szCs w:val="28"/>
        </w:rPr>
        <w:t>Важной мерой борьбы с асимметрией информации являются рыночные сигналы.</w:t>
      </w:r>
    </w:p>
    <w:p w:rsidR="00EA06B2" w:rsidRPr="0090110F" w:rsidRDefault="00EA06B2" w:rsidP="0090110F">
      <w:pPr>
        <w:spacing w:after="0" w:line="360" w:lineRule="auto"/>
        <w:ind w:firstLine="709"/>
        <w:jc w:val="both"/>
        <w:rPr>
          <w:rFonts w:ascii="Times New Roman" w:hAnsi="Times New Roman" w:cs="Times New Roman"/>
          <w:sz w:val="28"/>
          <w:szCs w:val="28"/>
        </w:rPr>
      </w:pPr>
      <w:r w:rsidRPr="0090110F">
        <w:rPr>
          <w:rFonts w:ascii="Times New Roman" w:hAnsi="Times New Roman" w:cs="Times New Roman"/>
          <w:sz w:val="28"/>
          <w:szCs w:val="28"/>
        </w:rPr>
        <w:t>Если продавцу на рынке подержанных автомобилей удастся подать дополнительный сигнал о высоком качестве своего автомобиля, он вправе претендовать и на более высокую цену автомобиля. Сильным сигналом служат гарантии и поручительства. Немаловажным обстоятельством является репутация предприятия: марка учреждения, фирменные знаки и т.д. Одним из сигналов о качестве нанимаемого работника может быть, в частности, его образовательный уровень.</w:t>
      </w:r>
    </w:p>
    <w:p w:rsidR="00EA06B2" w:rsidRPr="0090110F" w:rsidRDefault="00EA06B2" w:rsidP="0090110F">
      <w:pPr>
        <w:spacing w:after="0" w:line="360" w:lineRule="auto"/>
        <w:ind w:firstLine="709"/>
        <w:jc w:val="both"/>
        <w:rPr>
          <w:rFonts w:ascii="Times New Roman" w:hAnsi="Times New Roman" w:cs="Times New Roman"/>
          <w:sz w:val="28"/>
          <w:szCs w:val="28"/>
        </w:rPr>
      </w:pPr>
      <w:r w:rsidRPr="0090110F">
        <w:rPr>
          <w:rFonts w:ascii="Times New Roman" w:hAnsi="Times New Roman" w:cs="Times New Roman"/>
          <w:sz w:val="28"/>
          <w:szCs w:val="28"/>
        </w:rPr>
        <w:t xml:space="preserve">Типичным рынком, на котором быстро удается ликвидировать асимметрию информации, является </w:t>
      </w:r>
      <w:r w:rsidRPr="0090110F">
        <w:rPr>
          <w:rFonts w:ascii="Times New Roman" w:hAnsi="Times New Roman" w:cs="Times New Roman"/>
          <w:b/>
          <w:bCs/>
          <w:sz w:val="28"/>
          <w:szCs w:val="28"/>
        </w:rPr>
        <w:t>аукцион</w:t>
      </w:r>
      <w:r w:rsidRPr="0090110F">
        <w:rPr>
          <w:rFonts w:ascii="Times New Roman" w:hAnsi="Times New Roman" w:cs="Times New Roman"/>
          <w:sz w:val="28"/>
          <w:szCs w:val="28"/>
        </w:rPr>
        <w:t>. Как выявить соотношение спроса и предложения на скоропортящиеся продукты: живые цветы, ранние овощи и фрукты, свежую рыбу? Здесь трудно установить цену заранее до тех пор, пока точно не определены размеры спроса и предложения. Цена устанавливается только в момент продажи.</w:t>
      </w:r>
    </w:p>
    <w:p w:rsidR="00EA06B2" w:rsidRPr="0090110F" w:rsidRDefault="00EA06B2" w:rsidP="0090110F">
      <w:pPr>
        <w:spacing w:after="0" w:line="360" w:lineRule="auto"/>
        <w:ind w:firstLine="709"/>
        <w:jc w:val="both"/>
        <w:rPr>
          <w:rFonts w:ascii="Times New Roman" w:hAnsi="Times New Roman" w:cs="Times New Roman"/>
          <w:sz w:val="28"/>
          <w:szCs w:val="28"/>
        </w:rPr>
      </w:pPr>
      <w:r w:rsidRPr="0090110F">
        <w:rPr>
          <w:rFonts w:ascii="Times New Roman" w:hAnsi="Times New Roman" w:cs="Times New Roman"/>
          <w:sz w:val="28"/>
          <w:szCs w:val="28"/>
        </w:rPr>
        <w:t>Аукцион всегда начинается в ситуации, для которой типична асимметрия информации. Каждая из сторон точно знает свои стартовые цены и потенциальные возможности. Однако имеет лишь приблизительные представления о стартовых ценах и потенциальных возможностях конкурентов. Каждая из сторон не только не располагает необходимой информацией, но и старается скрыть свою информацию от других.</w:t>
      </w:r>
    </w:p>
    <w:p w:rsidR="00EA06B2" w:rsidRPr="0090110F" w:rsidRDefault="00EA06B2" w:rsidP="0090110F">
      <w:pPr>
        <w:spacing w:after="0" w:line="360" w:lineRule="auto"/>
        <w:ind w:firstLine="709"/>
        <w:jc w:val="both"/>
        <w:rPr>
          <w:rFonts w:ascii="Times New Roman" w:hAnsi="Times New Roman" w:cs="Times New Roman"/>
          <w:sz w:val="28"/>
          <w:szCs w:val="28"/>
        </w:rPr>
      </w:pPr>
      <w:r w:rsidRPr="0090110F">
        <w:rPr>
          <w:rFonts w:ascii="Times New Roman" w:hAnsi="Times New Roman" w:cs="Times New Roman"/>
          <w:sz w:val="28"/>
          <w:szCs w:val="28"/>
        </w:rPr>
        <w:t xml:space="preserve">Важной мерой борьбы с асимметрией информации является </w:t>
      </w:r>
      <w:r w:rsidRPr="0090110F">
        <w:rPr>
          <w:rFonts w:ascii="Times New Roman" w:hAnsi="Times New Roman" w:cs="Times New Roman"/>
          <w:b/>
          <w:bCs/>
          <w:sz w:val="28"/>
          <w:szCs w:val="28"/>
        </w:rPr>
        <w:t>защита прав потребителей</w:t>
      </w:r>
      <w:r w:rsidRPr="0090110F">
        <w:rPr>
          <w:rFonts w:ascii="Times New Roman" w:hAnsi="Times New Roman" w:cs="Times New Roman"/>
          <w:sz w:val="28"/>
          <w:szCs w:val="28"/>
        </w:rPr>
        <w:t>. Защита прав потребителей должна опираться на полную информацию о качестве продаваемых товаров и услуг. Но можно ли получить такую информацию и кто должен это сделать? Основную роль здесь играют общества потребителей, средства массовой информации (газеты, радио, телевидение), законодательные и исполнительные органы власти и, конечно, сами фирмы, активно рекламирующие свою продукцию.</w:t>
      </w:r>
    </w:p>
    <w:p w:rsidR="00EA06B2" w:rsidRPr="0090110F" w:rsidRDefault="00EA06B2" w:rsidP="0090110F">
      <w:pPr>
        <w:spacing w:after="0" w:line="360" w:lineRule="auto"/>
        <w:ind w:firstLine="709"/>
        <w:jc w:val="both"/>
        <w:rPr>
          <w:rFonts w:ascii="Times New Roman" w:hAnsi="Times New Roman" w:cs="Times New Roman"/>
          <w:sz w:val="28"/>
          <w:szCs w:val="28"/>
        </w:rPr>
      </w:pPr>
      <w:r w:rsidRPr="0090110F">
        <w:rPr>
          <w:rFonts w:ascii="Times New Roman" w:hAnsi="Times New Roman" w:cs="Times New Roman"/>
          <w:sz w:val="28"/>
          <w:szCs w:val="28"/>
        </w:rPr>
        <w:t xml:space="preserve">Большая часть информации поступает в форме рекламы, функции которой противоречивы. Часто очень трудно ответить на вопрос чего в рекламе больше: информации или дезинформации, правды или обмана. К тому же, обращенная к большой аудитории, она по-разному интерпретируется различными категориями граждан. Чем шире аудитория, тем выше коэффициент расщепления информации, тем больше вероятность того, что эту рекламу разные категории читателей, слушателей и зрителей поняли неоднозначно, со значительными отклонениями. </w:t>
      </w:r>
    </w:p>
    <w:p w:rsidR="00EA06B2" w:rsidRPr="0090110F" w:rsidRDefault="00EA06B2" w:rsidP="0090110F">
      <w:pPr>
        <w:spacing w:after="0" w:line="360" w:lineRule="auto"/>
        <w:ind w:firstLine="709"/>
        <w:jc w:val="both"/>
        <w:rPr>
          <w:rFonts w:ascii="Times New Roman" w:hAnsi="Times New Roman" w:cs="Times New Roman"/>
          <w:sz w:val="28"/>
          <w:szCs w:val="28"/>
        </w:rPr>
      </w:pPr>
      <w:r w:rsidRPr="0090110F">
        <w:rPr>
          <w:rFonts w:ascii="Times New Roman" w:hAnsi="Times New Roman" w:cs="Times New Roman"/>
          <w:sz w:val="28"/>
          <w:szCs w:val="28"/>
        </w:rPr>
        <w:t>С ростом качества товара растет и его цена, но именно она может сделать товар недоступным для широкого потребления. Поэтому важным критерием становится не достижение полной информации, а оптимальное соотношение качества и цен. Получение полной информации оказывается скорее заманчивым идеалом, чем реальной практикой современного хозяйства. По-прежнему существует немалая доля рынков, для которых типична большая или меньшая информационная асимметрия.</w:t>
      </w:r>
    </w:p>
    <w:p w:rsidR="00EA06B2" w:rsidRPr="0090110F" w:rsidRDefault="00EA06B2" w:rsidP="0090110F">
      <w:pPr>
        <w:spacing w:after="0" w:line="240" w:lineRule="auto"/>
        <w:ind w:left="357" w:firstLine="709"/>
        <w:jc w:val="both"/>
        <w:rPr>
          <w:rFonts w:ascii="Times New Roman" w:hAnsi="Times New Roman" w:cs="Times New Roman"/>
          <w:sz w:val="28"/>
          <w:szCs w:val="28"/>
        </w:rPr>
      </w:pPr>
    </w:p>
    <w:p w:rsidR="00EA06B2" w:rsidRPr="0090110F" w:rsidRDefault="00EA06B2" w:rsidP="0090110F">
      <w:pPr>
        <w:spacing w:after="0" w:line="240" w:lineRule="auto"/>
        <w:ind w:left="357" w:firstLine="709"/>
        <w:jc w:val="both"/>
        <w:rPr>
          <w:rFonts w:ascii="Times New Roman" w:hAnsi="Times New Roman" w:cs="Times New Roman"/>
          <w:sz w:val="28"/>
          <w:szCs w:val="28"/>
        </w:rPr>
      </w:pPr>
    </w:p>
    <w:p w:rsidR="00EA06B2" w:rsidRPr="0090110F" w:rsidRDefault="00EA06B2" w:rsidP="0090110F">
      <w:pPr>
        <w:spacing w:after="0" w:line="240" w:lineRule="auto"/>
        <w:ind w:left="357" w:firstLine="709"/>
        <w:jc w:val="center"/>
        <w:rPr>
          <w:rFonts w:ascii="Times New Roman" w:hAnsi="Times New Roman" w:cs="Times New Roman"/>
          <w:b/>
          <w:bCs/>
          <w:sz w:val="32"/>
          <w:szCs w:val="32"/>
        </w:rPr>
      </w:pPr>
      <w:r w:rsidRPr="0090110F">
        <w:rPr>
          <w:rFonts w:ascii="Times New Roman" w:hAnsi="Times New Roman" w:cs="Times New Roman"/>
          <w:b/>
          <w:bCs/>
          <w:sz w:val="32"/>
          <w:szCs w:val="32"/>
        </w:rPr>
        <w:t>15.7 Роль спекуляции в экономике</w:t>
      </w:r>
    </w:p>
    <w:p w:rsidR="00EA06B2" w:rsidRPr="0090110F" w:rsidRDefault="00EA06B2" w:rsidP="0090110F">
      <w:pPr>
        <w:spacing w:after="0" w:line="240" w:lineRule="auto"/>
        <w:ind w:left="357" w:firstLine="709"/>
        <w:jc w:val="both"/>
        <w:rPr>
          <w:rFonts w:ascii="Times New Roman" w:hAnsi="Times New Roman" w:cs="Times New Roman"/>
          <w:b/>
          <w:bCs/>
          <w:sz w:val="28"/>
          <w:szCs w:val="28"/>
        </w:rPr>
      </w:pPr>
    </w:p>
    <w:p w:rsidR="00EA06B2" w:rsidRPr="0090110F" w:rsidRDefault="00EA06B2" w:rsidP="0090110F">
      <w:pPr>
        <w:spacing w:after="0" w:line="360" w:lineRule="auto"/>
        <w:ind w:firstLine="709"/>
        <w:jc w:val="both"/>
        <w:rPr>
          <w:rFonts w:ascii="Times New Roman" w:hAnsi="Times New Roman" w:cs="Times New Roman"/>
          <w:sz w:val="28"/>
          <w:szCs w:val="28"/>
        </w:rPr>
      </w:pPr>
      <w:r w:rsidRPr="0090110F">
        <w:rPr>
          <w:rFonts w:ascii="Times New Roman" w:hAnsi="Times New Roman" w:cs="Times New Roman"/>
          <w:b/>
          <w:bCs/>
          <w:sz w:val="28"/>
          <w:szCs w:val="28"/>
        </w:rPr>
        <w:t>Спекуляция</w:t>
      </w:r>
      <w:r w:rsidRPr="0090110F">
        <w:rPr>
          <w:rFonts w:ascii="Times New Roman" w:hAnsi="Times New Roman" w:cs="Times New Roman"/>
          <w:sz w:val="28"/>
          <w:szCs w:val="28"/>
        </w:rPr>
        <w:t xml:space="preserve"> – это деятельность, направленная на покупку товара с целью продажи его по более высокой цене. Купить товар подешевле, продать его подороже – в этом заключается основной смысл спекуляции. Важно отметить, что она связана с осознанным риском. </w:t>
      </w:r>
    </w:p>
    <w:p w:rsidR="00EA06B2" w:rsidRPr="0090110F" w:rsidRDefault="00EA06B2" w:rsidP="0090110F">
      <w:pPr>
        <w:spacing w:after="0" w:line="360" w:lineRule="auto"/>
        <w:ind w:firstLine="709"/>
        <w:jc w:val="both"/>
        <w:rPr>
          <w:rFonts w:ascii="Times New Roman" w:hAnsi="Times New Roman" w:cs="Times New Roman"/>
          <w:sz w:val="28"/>
          <w:szCs w:val="28"/>
        </w:rPr>
      </w:pPr>
      <w:r w:rsidRPr="0090110F">
        <w:rPr>
          <w:rFonts w:ascii="Times New Roman" w:hAnsi="Times New Roman" w:cs="Times New Roman"/>
          <w:sz w:val="28"/>
          <w:szCs w:val="28"/>
        </w:rPr>
        <w:t>Спекуляция свойственна каждому из нас, поскольку все мы думаем о будущем. Например, высокие темпы инфляции заставляют нас запасаться материальными благами впрок. Мы платим за образование в надежде повысить квалификацию и, следовательно, продать свои трудовые услуги в будущем по более высокой цене.</w:t>
      </w:r>
    </w:p>
    <w:p w:rsidR="00EA06B2" w:rsidRPr="0090110F" w:rsidRDefault="00EA06B2" w:rsidP="0090110F">
      <w:pPr>
        <w:spacing w:after="0" w:line="360" w:lineRule="auto"/>
        <w:ind w:firstLine="709"/>
        <w:jc w:val="both"/>
        <w:rPr>
          <w:rFonts w:ascii="Times New Roman" w:hAnsi="Times New Roman" w:cs="Times New Roman"/>
          <w:sz w:val="28"/>
          <w:szCs w:val="28"/>
        </w:rPr>
      </w:pPr>
      <w:r w:rsidRPr="0090110F">
        <w:rPr>
          <w:rFonts w:ascii="Times New Roman" w:hAnsi="Times New Roman" w:cs="Times New Roman"/>
          <w:sz w:val="28"/>
          <w:szCs w:val="28"/>
        </w:rPr>
        <w:t>Спекулянты выполняют важную функцию посредников,</w:t>
      </w:r>
      <w:r>
        <w:rPr>
          <w:rFonts w:ascii="Times New Roman" w:hAnsi="Times New Roman" w:cs="Times New Roman"/>
          <w:sz w:val="28"/>
          <w:szCs w:val="28"/>
        </w:rPr>
        <w:t xml:space="preserve"> </w:t>
      </w:r>
      <w:r w:rsidRPr="0090110F">
        <w:rPr>
          <w:rFonts w:ascii="Times New Roman" w:hAnsi="Times New Roman" w:cs="Times New Roman"/>
          <w:sz w:val="28"/>
          <w:szCs w:val="28"/>
        </w:rPr>
        <w:t>доставляя товары и услуги от тех, кто владеет ими с избытком, к тем,</w:t>
      </w:r>
      <w:r>
        <w:rPr>
          <w:rFonts w:ascii="Times New Roman" w:hAnsi="Times New Roman" w:cs="Times New Roman"/>
          <w:sz w:val="28"/>
          <w:szCs w:val="28"/>
        </w:rPr>
        <w:t xml:space="preserve"> </w:t>
      </w:r>
      <w:r w:rsidRPr="0090110F">
        <w:rPr>
          <w:rFonts w:ascii="Times New Roman" w:hAnsi="Times New Roman" w:cs="Times New Roman"/>
          <w:sz w:val="28"/>
          <w:szCs w:val="28"/>
        </w:rPr>
        <w:t>кто остро в них нуждается. Тем самым спекуляция приводит к перемещению потребления в пространстве. Более того, ей удается осуществить перемещение потребления и во времени. Так, закупая сельскохозяйственные продукты в урожайный год, спекулянты продают их в неурожайный. Вывод очевиден: они наживаются на стихийных бедствиях.</w:t>
      </w:r>
    </w:p>
    <w:p w:rsidR="00EA06B2" w:rsidRPr="0090110F" w:rsidRDefault="00EA06B2" w:rsidP="0090110F">
      <w:pPr>
        <w:spacing w:after="0" w:line="360" w:lineRule="auto"/>
        <w:ind w:firstLine="709"/>
        <w:jc w:val="both"/>
        <w:rPr>
          <w:rFonts w:ascii="Times New Roman" w:hAnsi="Times New Roman" w:cs="Times New Roman"/>
          <w:sz w:val="28"/>
          <w:szCs w:val="28"/>
        </w:rPr>
      </w:pPr>
      <w:r w:rsidRPr="0090110F">
        <w:rPr>
          <w:rFonts w:ascii="Times New Roman" w:hAnsi="Times New Roman" w:cs="Times New Roman"/>
          <w:sz w:val="28"/>
          <w:szCs w:val="28"/>
        </w:rPr>
        <w:t>Однако, это вовсе не является плохим делом. Деятельность спекулянтов в урожайный год увеличивает спрос на рынке и поднимает равновесную цену. В неурожайный год созданные запасы увеличивают предложение и снижают цену.</w:t>
      </w:r>
    </w:p>
    <w:p w:rsidR="00EA06B2" w:rsidRPr="0090110F" w:rsidRDefault="00EA06B2" w:rsidP="0090110F">
      <w:pPr>
        <w:spacing w:after="0" w:line="360" w:lineRule="auto"/>
        <w:ind w:firstLine="709"/>
        <w:jc w:val="both"/>
        <w:rPr>
          <w:rFonts w:ascii="Times New Roman" w:hAnsi="Times New Roman" w:cs="Times New Roman"/>
          <w:sz w:val="28"/>
          <w:szCs w:val="28"/>
        </w:rPr>
      </w:pPr>
      <w:r w:rsidRPr="0090110F">
        <w:rPr>
          <w:rFonts w:ascii="Times New Roman" w:hAnsi="Times New Roman" w:cs="Times New Roman"/>
          <w:sz w:val="28"/>
          <w:szCs w:val="28"/>
        </w:rPr>
        <w:t xml:space="preserve">Таким образом, </w:t>
      </w:r>
      <w:r w:rsidRPr="0090110F">
        <w:rPr>
          <w:rFonts w:ascii="Times New Roman" w:hAnsi="Times New Roman" w:cs="Times New Roman"/>
          <w:b/>
          <w:bCs/>
          <w:sz w:val="28"/>
          <w:szCs w:val="28"/>
        </w:rPr>
        <w:t>спекуляция приводит к выравниванию цен</w:t>
      </w:r>
      <w:r w:rsidRPr="0090110F">
        <w:rPr>
          <w:rFonts w:ascii="Times New Roman" w:hAnsi="Times New Roman" w:cs="Times New Roman"/>
          <w:sz w:val="28"/>
          <w:szCs w:val="28"/>
        </w:rPr>
        <w:t xml:space="preserve"> и к сдвигу потребления от периода относительного изобилия к периоду относительной ограниченности потребительских благ. Благодаря спекулянтам выравниваются сезонные колебания цен. Так домашние хозяйки, занимаясь консервированием овощей и фруктов, уподобляются спекулянтам, заготавливая продукты летом и осенью с тем, чтобы потребить их зимой и весной. Ведь они покупают их, когда  они стоят дешево, а потребляют тогда, когда они стоят дорого.</w:t>
      </w:r>
    </w:p>
    <w:p w:rsidR="00EA06B2" w:rsidRDefault="00EA06B2" w:rsidP="0090110F">
      <w:pPr>
        <w:spacing w:after="0" w:line="360" w:lineRule="auto"/>
        <w:ind w:firstLine="709"/>
        <w:jc w:val="both"/>
        <w:rPr>
          <w:rFonts w:ascii="Times New Roman" w:hAnsi="Times New Roman" w:cs="Times New Roman"/>
          <w:sz w:val="28"/>
          <w:szCs w:val="28"/>
        </w:rPr>
      </w:pPr>
      <w:r w:rsidRPr="0090110F">
        <w:rPr>
          <w:rFonts w:ascii="Times New Roman" w:hAnsi="Times New Roman" w:cs="Times New Roman"/>
          <w:sz w:val="28"/>
          <w:szCs w:val="28"/>
        </w:rPr>
        <w:t xml:space="preserve">Безусловно, спекулянты рискуют. Но они расплачиваются за риск собственным благосостоянием. В надежде получить прибыль они покупают риск у тех людей, которые не склонны рисковать, и тем самым приносят пользу. </w:t>
      </w:r>
      <w:r w:rsidRPr="0090110F">
        <w:rPr>
          <w:rFonts w:ascii="Times New Roman" w:hAnsi="Times New Roman" w:cs="Times New Roman"/>
          <w:b/>
          <w:bCs/>
          <w:sz w:val="28"/>
          <w:szCs w:val="28"/>
        </w:rPr>
        <w:t>Польза спекулянтов</w:t>
      </w:r>
      <w:r w:rsidRPr="0090110F">
        <w:rPr>
          <w:rFonts w:ascii="Times New Roman" w:hAnsi="Times New Roman" w:cs="Times New Roman"/>
          <w:sz w:val="28"/>
          <w:szCs w:val="28"/>
        </w:rPr>
        <w:t xml:space="preserve"> заключается, прежде всего,</w:t>
      </w:r>
      <w:r>
        <w:rPr>
          <w:rFonts w:ascii="Times New Roman" w:hAnsi="Times New Roman" w:cs="Times New Roman"/>
          <w:sz w:val="28"/>
          <w:szCs w:val="28"/>
        </w:rPr>
        <w:t xml:space="preserve"> </w:t>
      </w:r>
      <w:r w:rsidRPr="0090110F">
        <w:rPr>
          <w:rFonts w:ascii="Times New Roman" w:hAnsi="Times New Roman" w:cs="Times New Roman"/>
          <w:sz w:val="28"/>
          <w:szCs w:val="28"/>
        </w:rPr>
        <w:t>в передаче необходимой информации от тех, кто ею владеет, к тем, кто в ней нуждается. Спекулянты производят и поставляют информацию о тенденциях экономического развития. Их ожидание ценовых сдвигов чутко улавливает перелив ресурсов из одной отрасли в отрасль, изменения экономической и политической конъюнктуры. Цены, образующиеся в результате их деятельности, являются своеобразным барометром. Они подсказывают всему обществу перспективные направления развития. Дешево производя ценную информацию, они способствуют повышению эффективности производства и тем самым увеличивают богатство нации. Выполняя функцию посредников, спекулянты способствуют выравниванию  цен, обеспечивая продавцов и покупателей лучшими вариантами сделок.</w:t>
      </w:r>
    </w:p>
    <w:p w:rsidR="00EA06B2" w:rsidRPr="0090110F" w:rsidRDefault="00EA06B2" w:rsidP="0090110F">
      <w:pPr>
        <w:spacing w:after="0" w:line="360" w:lineRule="auto"/>
        <w:ind w:firstLine="709"/>
        <w:jc w:val="both"/>
        <w:rPr>
          <w:rFonts w:ascii="Times New Roman" w:hAnsi="Times New Roman" w:cs="Times New Roman"/>
          <w:sz w:val="28"/>
          <w:szCs w:val="28"/>
        </w:rPr>
      </w:pPr>
    </w:p>
    <w:p w:rsidR="00EA06B2" w:rsidRDefault="00EA06B2" w:rsidP="009E53A5">
      <w:pPr>
        <w:pStyle w:val="NoSpacing"/>
        <w:jc w:val="center"/>
        <w:rPr>
          <w:rFonts w:ascii="Times New Roman" w:hAnsi="Times New Roman" w:cs="Times New Roman"/>
          <w:b/>
          <w:bCs/>
          <w:sz w:val="24"/>
          <w:szCs w:val="24"/>
        </w:rPr>
      </w:pPr>
      <w:r>
        <w:rPr>
          <w:rFonts w:ascii="Times New Roman" w:hAnsi="Times New Roman" w:cs="Times New Roman"/>
          <w:b/>
          <w:bCs/>
          <w:sz w:val="24"/>
          <w:szCs w:val="24"/>
        </w:rPr>
        <w:t>КОНТРОЛЬНЫЕ ВОПРОСЫ</w:t>
      </w:r>
    </w:p>
    <w:p w:rsidR="00EA06B2" w:rsidRPr="009E53A5" w:rsidRDefault="00EA06B2" w:rsidP="0090110F">
      <w:pPr>
        <w:spacing w:after="0" w:line="360" w:lineRule="auto"/>
        <w:ind w:firstLine="709"/>
        <w:jc w:val="both"/>
        <w:rPr>
          <w:rFonts w:ascii="Times New Roman" w:hAnsi="Times New Roman" w:cs="Times New Roman"/>
          <w:sz w:val="24"/>
          <w:szCs w:val="24"/>
        </w:rPr>
      </w:pPr>
    </w:p>
    <w:p w:rsidR="00EA06B2" w:rsidRPr="0090110F" w:rsidRDefault="00EA06B2" w:rsidP="0090110F">
      <w:pPr>
        <w:spacing w:after="0" w:line="240" w:lineRule="auto"/>
        <w:jc w:val="both"/>
        <w:rPr>
          <w:rFonts w:ascii="Times New Roman" w:hAnsi="Times New Roman" w:cs="Times New Roman"/>
          <w:sz w:val="24"/>
          <w:szCs w:val="24"/>
        </w:rPr>
      </w:pPr>
      <w:r w:rsidRPr="0090110F">
        <w:rPr>
          <w:rFonts w:ascii="Times New Roman" w:hAnsi="Times New Roman" w:cs="Times New Roman"/>
          <w:sz w:val="24"/>
          <w:szCs w:val="24"/>
        </w:rPr>
        <w:t>1. Чем отличается риск от неопределенности?</w:t>
      </w:r>
    </w:p>
    <w:p w:rsidR="00EA06B2" w:rsidRPr="0090110F" w:rsidRDefault="00EA06B2" w:rsidP="0090110F">
      <w:pPr>
        <w:spacing w:after="0" w:line="240" w:lineRule="auto"/>
        <w:jc w:val="both"/>
        <w:rPr>
          <w:rFonts w:ascii="Times New Roman" w:hAnsi="Times New Roman" w:cs="Times New Roman"/>
          <w:sz w:val="24"/>
          <w:szCs w:val="24"/>
        </w:rPr>
      </w:pPr>
      <w:r w:rsidRPr="0090110F">
        <w:rPr>
          <w:rFonts w:ascii="Times New Roman" w:hAnsi="Times New Roman" w:cs="Times New Roman"/>
          <w:sz w:val="24"/>
          <w:szCs w:val="24"/>
        </w:rPr>
        <w:t>2. Какие виды рисков Вы знаете?</w:t>
      </w:r>
    </w:p>
    <w:p w:rsidR="00EA06B2" w:rsidRPr="0090110F" w:rsidRDefault="00EA06B2" w:rsidP="0090110F">
      <w:pPr>
        <w:spacing w:after="0" w:line="240" w:lineRule="auto"/>
        <w:jc w:val="both"/>
        <w:rPr>
          <w:rFonts w:ascii="Times New Roman" w:hAnsi="Times New Roman" w:cs="Times New Roman"/>
          <w:sz w:val="24"/>
          <w:szCs w:val="24"/>
        </w:rPr>
      </w:pPr>
      <w:r w:rsidRPr="0090110F">
        <w:rPr>
          <w:rFonts w:ascii="Times New Roman" w:hAnsi="Times New Roman" w:cs="Times New Roman"/>
          <w:sz w:val="24"/>
          <w:szCs w:val="24"/>
        </w:rPr>
        <w:t>3. Какие методы снижения рисков применяются на практике?</w:t>
      </w:r>
    </w:p>
    <w:p w:rsidR="00EA06B2" w:rsidRPr="0090110F" w:rsidRDefault="00EA06B2" w:rsidP="0090110F">
      <w:pPr>
        <w:spacing w:after="0" w:line="240" w:lineRule="auto"/>
        <w:jc w:val="both"/>
        <w:rPr>
          <w:rFonts w:ascii="Times New Roman" w:hAnsi="Times New Roman" w:cs="Times New Roman"/>
          <w:sz w:val="24"/>
          <w:szCs w:val="24"/>
        </w:rPr>
      </w:pPr>
      <w:r w:rsidRPr="0090110F">
        <w:rPr>
          <w:rFonts w:ascii="Times New Roman" w:hAnsi="Times New Roman" w:cs="Times New Roman"/>
          <w:sz w:val="24"/>
          <w:szCs w:val="24"/>
        </w:rPr>
        <w:t>4. Можно ли снизить моральный риск?</w:t>
      </w:r>
    </w:p>
    <w:p w:rsidR="00EA06B2" w:rsidRPr="0090110F" w:rsidRDefault="00EA06B2" w:rsidP="0090110F">
      <w:pPr>
        <w:spacing w:after="0" w:line="240" w:lineRule="auto"/>
        <w:jc w:val="both"/>
        <w:rPr>
          <w:rFonts w:ascii="Times New Roman" w:hAnsi="Times New Roman" w:cs="Times New Roman"/>
          <w:sz w:val="24"/>
          <w:szCs w:val="24"/>
        </w:rPr>
      </w:pPr>
      <w:r w:rsidRPr="0090110F">
        <w:rPr>
          <w:rFonts w:ascii="Times New Roman" w:hAnsi="Times New Roman" w:cs="Times New Roman"/>
          <w:sz w:val="24"/>
          <w:szCs w:val="24"/>
        </w:rPr>
        <w:t>5. Как полнота информации влияет на объем рыночной торговли?</w:t>
      </w:r>
    </w:p>
    <w:p w:rsidR="00EA06B2" w:rsidRPr="0090110F" w:rsidRDefault="00EA06B2" w:rsidP="0090110F">
      <w:pPr>
        <w:spacing w:after="0" w:line="240" w:lineRule="auto"/>
        <w:jc w:val="both"/>
        <w:rPr>
          <w:rFonts w:ascii="Times New Roman" w:hAnsi="Times New Roman" w:cs="Times New Roman"/>
          <w:sz w:val="24"/>
          <w:szCs w:val="24"/>
        </w:rPr>
      </w:pPr>
      <w:r w:rsidRPr="0090110F">
        <w:rPr>
          <w:rFonts w:ascii="Times New Roman" w:hAnsi="Times New Roman" w:cs="Times New Roman"/>
          <w:sz w:val="24"/>
          <w:szCs w:val="24"/>
        </w:rPr>
        <w:t>6. Можно ли устранить асимметрию рыночной информации?</w:t>
      </w:r>
    </w:p>
    <w:p w:rsidR="00EA06B2" w:rsidRPr="0090110F" w:rsidRDefault="00EA06B2" w:rsidP="0090110F">
      <w:pPr>
        <w:spacing w:after="0" w:line="240" w:lineRule="auto"/>
        <w:jc w:val="both"/>
        <w:rPr>
          <w:rFonts w:ascii="Times New Roman" w:hAnsi="Times New Roman" w:cs="Times New Roman"/>
          <w:sz w:val="24"/>
          <w:szCs w:val="24"/>
        </w:rPr>
      </w:pPr>
      <w:r w:rsidRPr="0090110F">
        <w:rPr>
          <w:rFonts w:ascii="Times New Roman" w:hAnsi="Times New Roman" w:cs="Times New Roman"/>
          <w:sz w:val="24"/>
          <w:szCs w:val="24"/>
        </w:rPr>
        <w:t>7. Охарактеризуйте «рынок лимонов».</w:t>
      </w:r>
    </w:p>
    <w:p w:rsidR="00EA06B2" w:rsidRPr="0090110F" w:rsidRDefault="00EA06B2" w:rsidP="0090110F">
      <w:pPr>
        <w:spacing w:after="0" w:line="240" w:lineRule="auto"/>
        <w:jc w:val="both"/>
        <w:rPr>
          <w:rFonts w:ascii="Times New Roman" w:hAnsi="Times New Roman" w:cs="Times New Roman"/>
          <w:sz w:val="24"/>
          <w:szCs w:val="24"/>
        </w:rPr>
      </w:pPr>
      <w:r w:rsidRPr="0090110F">
        <w:rPr>
          <w:rFonts w:ascii="Times New Roman" w:hAnsi="Times New Roman" w:cs="Times New Roman"/>
          <w:sz w:val="24"/>
          <w:szCs w:val="24"/>
        </w:rPr>
        <w:t>8. С чем связан негативный отбор?</w:t>
      </w:r>
    </w:p>
    <w:p w:rsidR="00EA06B2" w:rsidRPr="0090110F" w:rsidRDefault="00EA06B2" w:rsidP="0090110F">
      <w:pPr>
        <w:spacing w:after="0" w:line="240" w:lineRule="auto"/>
        <w:jc w:val="both"/>
        <w:rPr>
          <w:rFonts w:ascii="Times New Roman" w:hAnsi="Times New Roman" w:cs="Times New Roman"/>
          <w:sz w:val="24"/>
          <w:szCs w:val="24"/>
        </w:rPr>
      </w:pPr>
      <w:r w:rsidRPr="0090110F">
        <w:rPr>
          <w:rFonts w:ascii="Times New Roman" w:hAnsi="Times New Roman" w:cs="Times New Roman"/>
          <w:sz w:val="24"/>
          <w:szCs w:val="24"/>
        </w:rPr>
        <w:t xml:space="preserve">9. Какую роль играют на рынке аукционы? </w:t>
      </w:r>
    </w:p>
    <w:p w:rsidR="00EA06B2" w:rsidRPr="0090110F" w:rsidRDefault="00EA06B2" w:rsidP="0090110F">
      <w:pPr>
        <w:spacing w:after="0" w:line="240" w:lineRule="auto"/>
        <w:jc w:val="both"/>
        <w:rPr>
          <w:rFonts w:ascii="Times New Roman" w:hAnsi="Times New Roman" w:cs="Times New Roman"/>
          <w:sz w:val="24"/>
          <w:szCs w:val="24"/>
        </w:rPr>
      </w:pPr>
      <w:r w:rsidRPr="0090110F">
        <w:rPr>
          <w:rFonts w:ascii="Times New Roman" w:hAnsi="Times New Roman" w:cs="Times New Roman"/>
          <w:sz w:val="24"/>
          <w:szCs w:val="24"/>
        </w:rPr>
        <w:t>10. Какова роль спекуляции в рыночной экономике?</w:t>
      </w:r>
    </w:p>
    <w:p w:rsidR="00EA06B2" w:rsidRPr="0090110F" w:rsidRDefault="00EA06B2" w:rsidP="0090110F">
      <w:pPr>
        <w:pStyle w:val="16"/>
        <w:jc w:val="center"/>
        <w:rPr>
          <w:rFonts w:ascii="Times New Roman" w:hAnsi="Times New Roman" w:cs="Times New Roman"/>
          <w:sz w:val="24"/>
          <w:szCs w:val="24"/>
        </w:rPr>
      </w:pPr>
    </w:p>
    <w:p w:rsidR="00EA06B2" w:rsidRPr="0090110F" w:rsidRDefault="00EA06B2" w:rsidP="0090110F">
      <w:pPr>
        <w:pStyle w:val="16"/>
        <w:spacing w:after="0" w:line="240" w:lineRule="auto"/>
        <w:jc w:val="center"/>
        <w:rPr>
          <w:rFonts w:ascii="Times New Roman" w:hAnsi="Times New Roman" w:cs="Times New Roman"/>
          <w:b/>
          <w:bCs/>
          <w:sz w:val="24"/>
          <w:szCs w:val="24"/>
        </w:rPr>
      </w:pPr>
      <w:r w:rsidRPr="0090110F">
        <w:rPr>
          <w:rFonts w:ascii="Times New Roman" w:hAnsi="Times New Roman" w:cs="Times New Roman"/>
          <w:b/>
          <w:bCs/>
          <w:sz w:val="24"/>
          <w:szCs w:val="24"/>
        </w:rPr>
        <w:t>Т Е С Т Ы</w:t>
      </w:r>
    </w:p>
    <w:p w:rsidR="00EA06B2" w:rsidRPr="0090110F" w:rsidRDefault="00EA06B2" w:rsidP="0090110F">
      <w:pPr>
        <w:pStyle w:val="16"/>
        <w:spacing w:after="0" w:line="240" w:lineRule="auto"/>
        <w:jc w:val="center"/>
        <w:rPr>
          <w:rFonts w:ascii="Times New Roman" w:hAnsi="Times New Roman" w:cs="Times New Roman"/>
          <w:b/>
          <w:bCs/>
          <w:sz w:val="24"/>
          <w:szCs w:val="24"/>
        </w:rPr>
      </w:pPr>
    </w:p>
    <w:p w:rsidR="00EA06B2" w:rsidRPr="0090110F" w:rsidRDefault="00EA06B2" w:rsidP="0090110F">
      <w:pPr>
        <w:pStyle w:val="16"/>
        <w:spacing w:after="0" w:line="240" w:lineRule="auto"/>
        <w:jc w:val="both"/>
        <w:rPr>
          <w:rFonts w:ascii="Times New Roman" w:hAnsi="Times New Roman" w:cs="Times New Roman"/>
          <w:b/>
          <w:bCs/>
          <w:sz w:val="24"/>
          <w:szCs w:val="24"/>
        </w:rPr>
      </w:pPr>
      <w:r w:rsidRPr="0090110F">
        <w:rPr>
          <w:rFonts w:ascii="Times New Roman" w:hAnsi="Times New Roman" w:cs="Times New Roman"/>
          <w:b/>
          <w:bCs/>
          <w:sz w:val="24"/>
          <w:szCs w:val="24"/>
        </w:rPr>
        <w:t>1. Среди механизмов, способствующих уменьшению неопределенности, не относят:</w:t>
      </w:r>
    </w:p>
    <w:p w:rsidR="00EA06B2" w:rsidRPr="0090110F" w:rsidRDefault="00EA06B2" w:rsidP="0090110F">
      <w:pPr>
        <w:pStyle w:val="16"/>
        <w:spacing w:after="0" w:line="240" w:lineRule="auto"/>
        <w:jc w:val="both"/>
        <w:rPr>
          <w:rFonts w:ascii="Times New Roman" w:hAnsi="Times New Roman" w:cs="Times New Roman"/>
          <w:sz w:val="24"/>
          <w:szCs w:val="24"/>
        </w:rPr>
      </w:pPr>
      <w:r w:rsidRPr="0090110F">
        <w:rPr>
          <w:rFonts w:ascii="Times New Roman" w:hAnsi="Times New Roman" w:cs="Times New Roman"/>
          <w:sz w:val="24"/>
          <w:szCs w:val="24"/>
        </w:rPr>
        <w:t xml:space="preserve">           1)сбор информации о деловой конъюнктуре;</w:t>
      </w:r>
    </w:p>
    <w:p w:rsidR="00EA06B2" w:rsidRPr="0090110F" w:rsidRDefault="00EA06B2" w:rsidP="0090110F">
      <w:pPr>
        <w:pStyle w:val="16"/>
        <w:spacing w:after="0" w:line="240" w:lineRule="auto"/>
        <w:jc w:val="both"/>
        <w:rPr>
          <w:rFonts w:ascii="Times New Roman" w:hAnsi="Times New Roman" w:cs="Times New Roman"/>
          <w:sz w:val="24"/>
          <w:szCs w:val="24"/>
        </w:rPr>
      </w:pPr>
      <w:r w:rsidRPr="0090110F">
        <w:rPr>
          <w:rFonts w:ascii="Times New Roman" w:hAnsi="Times New Roman" w:cs="Times New Roman"/>
          <w:sz w:val="24"/>
          <w:szCs w:val="24"/>
        </w:rPr>
        <w:t xml:space="preserve">           2) распределение неопределенности между различными альтернативами;</w:t>
      </w:r>
    </w:p>
    <w:p w:rsidR="00EA06B2" w:rsidRPr="0090110F" w:rsidRDefault="00EA06B2" w:rsidP="0090110F">
      <w:pPr>
        <w:pStyle w:val="16"/>
        <w:spacing w:after="0" w:line="240" w:lineRule="auto"/>
        <w:jc w:val="both"/>
        <w:rPr>
          <w:rFonts w:ascii="Times New Roman" w:hAnsi="Times New Roman" w:cs="Times New Roman"/>
          <w:sz w:val="24"/>
          <w:szCs w:val="24"/>
        </w:rPr>
      </w:pPr>
      <w:r w:rsidRPr="0090110F">
        <w:rPr>
          <w:rFonts w:ascii="Times New Roman" w:hAnsi="Times New Roman" w:cs="Times New Roman"/>
          <w:sz w:val="24"/>
          <w:szCs w:val="24"/>
        </w:rPr>
        <w:t xml:space="preserve">           3) половую дискриминацию;</w:t>
      </w:r>
    </w:p>
    <w:p w:rsidR="00EA06B2" w:rsidRPr="0090110F" w:rsidRDefault="00EA06B2" w:rsidP="0090110F">
      <w:pPr>
        <w:pStyle w:val="16"/>
        <w:spacing w:after="0" w:line="240" w:lineRule="auto"/>
        <w:jc w:val="both"/>
        <w:rPr>
          <w:rFonts w:ascii="Times New Roman" w:hAnsi="Times New Roman" w:cs="Times New Roman"/>
          <w:sz w:val="24"/>
          <w:szCs w:val="24"/>
        </w:rPr>
      </w:pPr>
      <w:r w:rsidRPr="0090110F">
        <w:rPr>
          <w:rFonts w:ascii="Times New Roman" w:hAnsi="Times New Roman" w:cs="Times New Roman"/>
          <w:sz w:val="24"/>
          <w:szCs w:val="24"/>
        </w:rPr>
        <w:t xml:space="preserve">           4) страхование.</w:t>
      </w:r>
    </w:p>
    <w:p w:rsidR="00EA06B2" w:rsidRPr="0090110F" w:rsidRDefault="00EA06B2" w:rsidP="0090110F">
      <w:pPr>
        <w:pStyle w:val="16"/>
        <w:spacing w:after="0" w:line="240" w:lineRule="auto"/>
        <w:jc w:val="both"/>
        <w:rPr>
          <w:rFonts w:ascii="Times New Roman" w:hAnsi="Times New Roman" w:cs="Times New Roman"/>
          <w:b/>
          <w:bCs/>
          <w:sz w:val="24"/>
          <w:szCs w:val="24"/>
        </w:rPr>
      </w:pPr>
    </w:p>
    <w:p w:rsidR="00EA06B2" w:rsidRPr="0090110F" w:rsidRDefault="00EA06B2" w:rsidP="0090110F">
      <w:pPr>
        <w:pStyle w:val="16"/>
        <w:spacing w:after="0" w:line="240" w:lineRule="auto"/>
        <w:jc w:val="both"/>
        <w:rPr>
          <w:rFonts w:ascii="Times New Roman" w:hAnsi="Times New Roman" w:cs="Times New Roman"/>
          <w:b/>
          <w:bCs/>
          <w:sz w:val="24"/>
          <w:szCs w:val="24"/>
        </w:rPr>
      </w:pPr>
      <w:r w:rsidRPr="0090110F">
        <w:rPr>
          <w:rFonts w:ascii="Times New Roman" w:hAnsi="Times New Roman" w:cs="Times New Roman"/>
          <w:b/>
          <w:bCs/>
          <w:sz w:val="24"/>
          <w:szCs w:val="24"/>
        </w:rPr>
        <w:t>2. Вознаграждение за риск является:</w:t>
      </w:r>
    </w:p>
    <w:p w:rsidR="00EA06B2" w:rsidRPr="0090110F" w:rsidRDefault="00EA06B2" w:rsidP="0090110F">
      <w:pPr>
        <w:pStyle w:val="16"/>
        <w:spacing w:after="0" w:line="240" w:lineRule="auto"/>
        <w:jc w:val="both"/>
        <w:rPr>
          <w:rFonts w:ascii="Times New Roman" w:hAnsi="Times New Roman" w:cs="Times New Roman"/>
          <w:sz w:val="24"/>
          <w:szCs w:val="24"/>
        </w:rPr>
      </w:pPr>
      <w:r w:rsidRPr="0090110F">
        <w:rPr>
          <w:rFonts w:ascii="Times New Roman" w:hAnsi="Times New Roman" w:cs="Times New Roman"/>
          <w:sz w:val="24"/>
          <w:szCs w:val="24"/>
        </w:rPr>
        <w:t xml:space="preserve">           1) прибыль;</w:t>
      </w:r>
    </w:p>
    <w:p w:rsidR="00EA06B2" w:rsidRPr="0090110F" w:rsidRDefault="00EA06B2" w:rsidP="0090110F">
      <w:pPr>
        <w:pStyle w:val="16"/>
        <w:spacing w:after="0" w:line="240" w:lineRule="auto"/>
        <w:jc w:val="both"/>
        <w:rPr>
          <w:rFonts w:ascii="Times New Roman" w:hAnsi="Times New Roman" w:cs="Times New Roman"/>
          <w:sz w:val="24"/>
          <w:szCs w:val="24"/>
        </w:rPr>
      </w:pPr>
      <w:r w:rsidRPr="0090110F">
        <w:rPr>
          <w:rFonts w:ascii="Times New Roman" w:hAnsi="Times New Roman" w:cs="Times New Roman"/>
          <w:sz w:val="24"/>
          <w:szCs w:val="24"/>
        </w:rPr>
        <w:t xml:space="preserve">           2) сумма денег, которую индивид не расположенный к риску, готов заплатить, чтобы избежать риска;</w:t>
      </w:r>
    </w:p>
    <w:p w:rsidR="00EA06B2" w:rsidRPr="0090110F" w:rsidRDefault="00EA06B2" w:rsidP="0090110F">
      <w:pPr>
        <w:pStyle w:val="16"/>
        <w:spacing w:after="0" w:line="240" w:lineRule="auto"/>
        <w:jc w:val="both"/>
        <w:rPr>
          <w:rFonts w:ascii="Times New Roman" w:hAnsi="Times New Roman" w:cs="Times New Roman"/>
          <w:sz w:val="24"/>
          <w:szCs w:val="24"/>
        </w:rPr>
      </w:pPr>
      <w:r w:rsidRPr="0090110F">
        <w:rPr>
          <w:rFonts w:ascii="Times New Roman" w:hAnsi="Times New Roman" w:cs="Times New Roman"/>
          <w:sz w:val="24"/>
          <w:szCs w:val="24"/>
        </w:rPr>
        <w:t xml:space="preserve">           3) процент;</w:t>
      </w:r>
    </w:p>
    <w:p w:rsidR="00EA06B2" w:rsidRPr="0090110F" w:rsidRDefault="00EA06B2" w:rsidP="0090110F">
      <w:pPr>
        <w:pStyle w:val="16"/>
        <w:spacing w:after="0" w:line="240" w:lineRule="auto"/>
        <w:jc w:val="both"/>
        <w:rPr>
          <w:rFonts w:ascii="Times New Roman" w:hAnsi="Times New Roman" w:cs="Times New Roman"/>
          <w:sz w:val="24"/>
          <w:szCs w:val="24"/>
        </w:rPr>
      </w:pPr>
      <w:r w:rsidRPr="0090110F">
        <w:rPr>
          <w:rFonts w:ascii="Times New Roman" w:hAnsi="Times New Roman" w:cs="Times New Roman"/>
          <w:sz w:val="24"/>
          <w:szCs w:val="24"/>
        </w:rPr>
        <w:t xml:space="preserve">           4) сумма денег, которую индивид, расположенный к риску, готов заплатить, чтобы избежать риска.</w:t>
      </w:r>
    </w:p>
    <w:p w:rsidR="00EA06B2" w:rsidRPr="0090110F" w:rsidRDefault="00EA06B2" w:rsidP="0090110F">
      <w:pPr>
        <w:pStyle w:val="16"/>
        <w:spacing w:after="0" w:line="240" w:lineRule="auto"/>
        <w:jc w:val="both"/>
        <w:rPr>
          <w:rFonts w:ascii="Times New Roman" w:hAnsi="Times New Roman" w:cs="Times New Roman"/>
          <w:sz w:val="24"/>
          <w:szCs w:val="24"/>
        </w:rPr>
      </w:pPr>
    </w:p>
    <w:p w:rsidR="00EA06B2" w:rsidRPr="0090110F" w:rsidRDefault="00EA06B2" w:rsidP="0090110F">
      <w:pPr>
        <w:pStyle w:val="16"/>
        <w:spacing w:after="0" w:line="240" w:lineRule="auto"/>
        <w:jc w:val="both"/>
        <w:rPr>
          <w:rFonts w:ascii="Times New Roman" w:hAnsi="Times New Roman" w:cs="Times New Roman"/>
          <w:b/>
          <w:bCs/>
          <w:sz w:val="24"/>
          <w:szCs w:val="24"/>
        </w:rPr>
      </w:pPr>
      <w:r w:rsidRPr="0090110F">
        <w:rPr>
          <w:rFonts w:ascii="Times New Roman" w:hAnsi="Times New Roman" w:cs="Times New Roman"/>
          <w:b/>
          <w:bCs/>
          <w:sz w:val="24"/>
          <w:szCs w:val="24"/>
        </w:rPr>
        <w:t>3. Стоимость полной информации равна:</w:t>
      </w:r>
    </w:p>
    <w:p w:rsidR="00EA06B2" w:rsidRPr="0090110F" w:rsidRDefault="00EA06B2" w:rsidP="0090110F">
      <w:pPr>
        <w:pStyle w:val="16"/>
        <w:spacing w:after="0" w:line="240" w:lineRule="auto"/>
        <w:jc w:val="both"/>
        <w:rPr>
          <w:rFonts w:ascii="Times New Roman" w:hAnsi="Times New Roman" w:cs="Times New Roman"/>
          <w:sz w:val="24"/>
          <w:szCs w:val="24"/>
        </w:rPr>
      </w:pPr>
      <w:r w:rsidRPr="0090110F">
        <w:rPr>
          <w:rFonts w:ascii="Times New Roman" w:hAnsi="Times New Roman" w:cs="Times New Roman"/>
          <w:sz w:val="24"/>
          <w:szCs w:val="24"/>
        </w:rPr>
        <w:t xml:space="preserve">           1) сумме ожидаемой стоимости какого-нибудь приобретения, когда имеется полная информация, и ожидаемой стоимости , когда информация неполная;</w:t>
      </w:r>
    </w:p>
    <w:p w:rsidR="00EA06B2" w:rsidRPr="0090110F" w:rsidRDefault="00EA06B2" w:rsidP="0090110F">
      <w:pPr>
        <w:pStyle w:val="16"/>
        <w:spacing w:after="0" w:line="240" w:lineRule="auto"/>
        <w:jc w:val="both"/>
        <w:rPr>
          <w:rFonts w:ascii="Times New Roman" w:hAnsi="Times New Roman" w:cs="Times New Roman"/>
          <w:sz w:val="24"/>
          <w:szCs w:val="24"/>
        </w:rPr>
      </w:pPr>
      <w:r w:rsidRPr="0090110F">
        <w:rPr>
          <w:rFonts w:ascii="Times New Roman" w:hAnsi="Times New Roman" w:cs="Times New Roman"/>
          <w:sz w:val="24"/>
          <w:szCs w:val="24"/>
        </w:rPr>
        <w:t xml:space="preserve">           2) разнице между ожидаемой стоимостью какого-нибудь приобретения, когда имеется полная информация, и ожидаемой стоимость, когда информация неполная;</w:t>
      </w:r>
    </w:p>
    <w:p w:rsidR="00EA06B2" w:rsidRPr="0090110F" w:rsidRDefault="00EA06B2" w:rsidP="0090110F">
      <w:pPr>
        <w:pStyle w:val="16"/>
        <w:spacing w:after="0" w:line="240" w:lineRule="auto"/>
        <w:jc w:val="both"/>
        <w:rPr>
          <w:rFonts w:ascii="Times New Roman" w:hAnsi="Times New Roman" w:cs="Times New Roman"/>
          <w:sz w:val="24"/>
          <w:szCs w:val="24"/>
        </w:rPr>
      </w:pPr>
      <w:r w:rsidRPr="0090110F">
        <w:rPr>
          <w:rFonts w:ascii="Times New Roman" w:hAnsi="Times New Roman" w:cs="Times New Roman"/>
          <w:sz w:val="24"/>
          <w:szCs w:val="24"/>
        </w:rPr>
        <w:t xml:space="preserve">           3) сумме постоянных и переменных издержек;</w:t>
      </w:r>
    </w:p>
    <w:p w:rsidR="00EA06B2" w:rsidRPr="0090110F" w:rsidRDefault="00EA06B2" w:rsidP="0090110F">
      <w:pPr>
        <w:pStyle w:val="16"/>
        <w:spacing w:after="0" w:line="240" w:lineRule="auto"/>
        <w:jc w:val="both"/>
        <w:rPr>
          <w:rFonts w:ascii="Times New Roman" w:hAnsi="Times New Roman" w:cs="Times New Roman"/>
          <w:sz w:val="24"/>
          <w:szCs w:val="24"/>
        </w:rPr>
      </w:pPr>
      <w:r w:rsidRPr="0090110F">
        <w:rPr>
          <w:rFonts w:ascii="Times New Roman" w:hAnsi="Times New Roman" w:cs="Times New Roman"/>
          <w:sz w:val="24"/>
          <w:szCs w:val="24"/>
        </w:rPr>
        <w:t xml:space="preserve">           4) разности постоянных и переменных издержек.</w:t>
      </w:r>
    </w:p>
    <w:p w:rsidR="00EA06B2" w:rsidRPr="0090110F" w:rsidRDefault="00EA06B2" w:rsidP="0090110F">
      <w:pPr>
        <w:pStyle w:val="16"/>
        <w:spacing w:after="0" w:line="240" w:lineRule="auto"/>
        <w:jc w:val="both"/>
        <w:rPr>
          <w:rFonts w:ascii="Times New Roman" w:hAnsi="Times New Roman" w:cs="Times New Roman"/>
          <w:sz w:val="24"/>
          <w:szCs w:val="24"/>
        </w:rPr>
      </w:pPr>
    </w:p>
    <w:p w:rsidR="00EA06B2" w:rsidRPr="0090110F" w:rsidRDefault="00EA06B2" w:rsidP="0090110F">
      <w:pPr>
        <w:pStyle w:val="16"/>
        <w:spacing w:after="0" w:line="240" w:lineRule="auto"/>
        <w:jc w:val="both"/>
        <w:rPr>
          <w:rFonts w:ascii="Times New Roman" w:hAnsi="Times New Roman" w:cs="Times New Roman"/>
          <w:b/>
          <w:bCs/>
          <w:sz w:val="24"/>
          <w:szCs w:val="24"/>
        </w:rPr>
      </w:pPr>
      <w:r w:rsidRPr="0090110F">
        <w:rPr>
          <w:rFonts w:ascii="Times New Roman" w:hAnsi="Times New Roman" w:cs="Times New Roman"/>
          <w:b/>
          <w:bCs/>
          <w:sz w:val="24"/>
          <w:szCs w:val="24"/>
        </w:rPr>
        <w:t>4. Предприниматель получил ряд советов от своих друзей. Кто из  друзей прав:</w:t>
      </w:r>
    </w:p>
    <w:p w:rsidR="00EA06B2" w:rsidRPr="0090110F" w:rsidRDefault="00EA06B2" w:rsidP="0090110F">
      <w:pPr>
        <w:pStyle w:val="16"/>
        <w:spacing w:after="0" w:line="240" w:lineRule="auto"/>
        <w:jc w:val="both"/>
        <w:rPr>
          <w:rFonts w:ascii="Times New Roman" w:hAnsi="Times New Roman" w:cs="Times New Roman"/>
          <w:sz w:val="24"/>
          <w:szCs w:val="24"/>
        </w:rPr>
      </w:pPr>
      <w:r w:rsidRPr="0090110F">
        <w:rPr>
          <w:rFonts w:ascii="Times New Roman" w:hAnsi="Times New Roman" w:cs="Times New Roman"/>
          <w:sz w:val="24"/>
          <w:szCs w:val="24"/>
        </w:rPr>
        <w:t xml:space="preserve">           1) если застраховаться по всем рискованным мероприятиям, то размер ожидаемой прибыли возрастет;</w:t>
      </w:r>
    </w:p>
    <w:p w:rsidR="00EA06B2" w:rsidRPr="0090110F" w:rsidRDefault="00EA06B2" w:rsidP="0090110F">
      <w:pPr>
        <w:pStyle w:val="16"/>
        <w:spacing w:after="0" w:line="240" w:lineRule="auto"/>
        <w:jc w:val="both"/>
        <w:rPr>
          <w:rFonts w:ascii="Times New Roman" w:hAnsi="Times New Roman" w:cs="Times New Roman"/>
          <w:sz w:val="24"/>
          <w:szCs w:val="24"/>
        </w:rPr>
      </w:pPr>
      <w:r w:rsidRPr="0090110F">
        <w:rPr>
          <w:rFonts w:ascii="Times New Roman" w:hAnsi="Times New Roman" w:cs="Times New Roman"/>
          <w:sz w:val="24"/>
          <w:szCs w:val="24"/>
        </w:rPr>
        <w:t xml:space="preserve">           2) страховка позволит получить гарантированный размер прибыли;</w:t>
      </w:r>
    </w:p>
    <w:p w:rsidR="00EA06B2" w:rsidRPr="0090110F" w:rsidRDefault="00EA06B2" w:rsidP="0090110F">
      <w:pPr>
        <w:pStyle w:val="16"/>
        <w:spacing w:after="0" w:line="240" w:lineRule="auto"/>
        <w:jc w:val="both"/>
        <w:rPr>
          <w:rFonts w:ascii="Times New Roman" w:hAnsi="Times New Roman" w:cs="Times New Roman"/>
          <w:sz w:val="24"/>
          <w:szCs w:val="24"/>
        </w:rPr>
      </w:pPr>
      <w:r w:rsidRPr="0090110F">
        <w:rPr>
          <w:rFonts w:ascii="Times New Roman" w:hAnsi="Times New Roman" w:cs="Times New Roman"/>
          <w:sz w:val="24"/>
          <w:szCs w:val="24"/>
        </w:rPr>
        <w:t xml:space="preserve">           3) рискованные мероприятия никогда не принесут прибыль, независимо от наличия страховки;</w:t>
      </w:r>
    </w:p>
    <w:p w:rsidR="00EA06B2" w:rsidRPr="0090110F" w:rsidRDefault="00EA06B2" w:rsidP="0090110F">
      <w:pPr>
        <w:pStyle w:val="16"/>
        <w:spacing w:after="0" w:line="240" w:lineRule="auto"/>
        <w:jc w:val="both"/>
        <w:rPr>
          <w:rFonts w:ascii="Times New Roman" w:hAnsi="Times New Roman" w:cs="Times New Roman"/>
          <w:sz w:val="24"/>
          <w:szCs w:val="24"/>
        </w:rPr>
      </w:pPr>
      <w:r w:rsidRPr="0090110F">
        <w:rPr>
          <w:rFonts w:ascii="Times New Roman" w:hAnsi="Times New Roman" w:cs="Times New Roman"/>
          <w:sz w:val="24"/>
          <w:szCs w:val="24"/>
        </w:rPr>
        <w:t xml:space="preserve">           4) страховка не позволит получить прибыль, удастся лишь избежать убытков.</w:t>
      </w:r>
    </w:p>
    <w:p w:rsidR="00EA06B2" w:rsidRPr="0090110F" w:rsidRDefault="00EA06B2" w:rsidP="0090110F">
      <w:pPr>
        <w:pStyle w:val="16"/>
        <w:spacing w:after="0" w:line="240" w:lineRule="auto"/>
        <w:jc w:val="both"/>
        <w:rPr>
          <w:rFonts w:ascii="Times New Roman" w:hAnsi="Times New Roman" w:cs="Times New Roman"/>
          <w:sz w:val="24"/>
          <w:szCs w:val="24"/>
        </w:rPr>
      </w:pPr>
    </w:p>
    <w:p w:rsidR="00EA06B2" w:rsidRPr="0090110F" w:rsidRDefault="00EA06B2" w:rsidP="0090110F">
      <w:pPr>
        <w:pStyle w:val="16"/>
        <w:spacing w:after="0" w:line="240" w:lineRule="auto"/>
        <w:jc w:val="both"/>
        <w:rPr>
          <w:rFonts w:ascii="Times New Roman" w:hAnsi="Times New Roman" w:cs="Times New Roman"/>
          <w:b/>
          <w:bCs/>
          <w:sz w:val="24"/>
          <w:szCs w:val="24"/>
        </w:rPr>
      </w:pPr>
      <w:r w:rsidRPr="0090110F">
        <w:rPr>
          <w:rFonts w:ascii="Times New Roman" w:hAnsi="Times New Roman" w:cs="Times New Roman"/>
          <w:b/>
          <w:bCs/>
          <w:sz w:val="24"/>
          <w:szCs w:val="24"/>
        </w:rPr>
        <w:t>5. Выберите вариант, описывающий метод объединения риска:</w:t>
      </w:r>
    </w:p>
    <w:p w:rsidR="00EA06B2" w:rsidRPr="0090110F" w:rsidRDefault="00EA06B2" w:rsidP="0090110F">
      <w:pPr>
        <w:pStyle w:val="16"/>
        <w:spacing w:after="0" w:line="240" w:lineRule="auto"/>
        <w:jc w:val="both"/>
        <w:rPr>
          <w:rFonts w:ascii="Times New Roman" w:hAnsi="Times New Roman" w:cs="Times New Roman"/>
          <w:sz w:val="24"/>
          <w:szCs w:val="24"/>
        </w:rPr>
      </w:pPr>
      <w:r w:rsidRPr="0090110F">
        <w:rPr>
          <w:rFonts w:ascii="Times New Roman" w:hAnsi="Times New Roman" w:cs="Times New Roman"/>
          <w:sz w:val="24"/>
          <w:szCs w:val="24"/>
        </w:rPr>
        <w:t xml:space="preserve">           1) члены кооператива создали фонд наличности, который можно использовать для покрытия ущерба пайщиков в случае стихийных бедствий;</w:t>
      </w:r>
    </w:p>
    <w:p w:rsidR="00EA06B2" w:rsidRPr="0090110F" w:rsidRDefault="00EA06B2" w:rsidP="0090110F">
      <w:pPr>
        <w:pStyle w:val="16"/>
        <w:spacing w:after="0" w:line="240" w:lineRule="auto"/>
        <w:jc w:val="both"/>
        <w:rPr>
          <w:rFonts w:ascii="Times New Roman" w:hAnsi="Times New Roman" w:cs="Times New Roman"/>
          <w:sz w:val="24"/>
          <w:szCs w:val="24"/>
        </w:rPr>
      </w:pPr>
      <w:r w:rsidRPr="0090110F">
        <w:rPr>
          <w:rFonts w:ascii="Times New Roman" w:hAnsi="Times New Roman" w:cs="Times New Roman"/>
          <w:sz w:val="24"/>
          <w:szCs w:val="24"/>
        </w:rPr>
        <w:t xml:space="preserve">           2) формирование портфеля ценных бумаг из рисковых активов;</w:t>
      </w:r>
    </w:p>
    <w:p w:rsidR="00EA06B2" w:rsidRPr="0090110F" w:rsidRDefault="00EA06B2" w:rsidP="0090110F">
      <w:pPr>
        <w:pStyle w:val="16"/>
        <w:spacing w:after="0" w:line="240" w:lineRule="auto"/>
        <w:jc w:val="both"/>
        <w:rPr>
          <w:rFonts w:ascii="Times New Roman" w:hAnsi="Times New Roman" w:cs="Times New Roman"/>
          <w:sz w:val="24"/>
          <w:szCs w:val="24"/>
        </w:rPr>
      </w:pPr>
      <w:r w:rsidRPr="0090110F">
        <w:rPr>
          <w:rFonts w:ascii="Times New Roman" w:hAnsi="Times New Roman" w:cs="Times New Roman"/>
          <w:sz w:val="24"/>
          <w:szCs w:val="24"/>
        </w:rPr>
        <w:t xml:space="preserve">           3) разделение активов на рисковые и безрисковые;</w:t>
      </w:r>
    </w:p>
    <w:p w:rsidR="00EA06B2" w:rsidRPr="0090110F" w:rsidRDefault="00EA06B2" w:rsidP="0090110F">
      <w:pPr>
        <w:pStyle w:val="16"/>
        <w:spacing w:after="0" w:line="240" w:lineRule="auto"/>
        <w:jc w:val="both"/>
        <w:rPr>
          <w:rFonts w:ascii="Times New Roman" w:hAnsi="Times New Roman" w:cs="Times New Roman"/>
          <w:sz w:val="24"/>
          <w:szCs w:val="24"/>
        </w:rPr>
      </w:pPr>
      <w:r w:rsidRPr="0090110F">
        <w:rPr>
          <w:rFonts w:ascii="Times New Roman" w:hAnsi="Times New Roman" w:cs="Times New Roman"/>
          <w:sz w:val="24"/>
          <w:szCs w:val="24"/>
        </w:rPr>
        <w:t xml:space="preserve">           4) все перечисленное верно.</w:t>
      </w:r>
    </w:p>
    <w:p w:rsidR="00EA06B2" w:rsidRPr="0090110F" w:rsidRDefault="00EA06B2" w:rsidP="0090110F">
      <w:pPr>
        <w:pStyle w:val="16"/>
        <w:spacing w:after="0" w:line="240" w:lineRule="auto"/>
        <w:jc w:val="both"/>
        <w:rPr>
          <w:rFonts w:ascii="Times New Roman" w:hAnsi="Times New Roman" w:cs="Times New Roman"/>
          <w:sz w:val="24"/>
          <w:szCs w:val="24"/>
        </w:rPr>
      </w:pPr>
    </w:p>
    <w:p w:rsidR="00EA06B2" w:rsidRPr="0090110F" w:rsidRDefault="00EA06B2" w:rsidP="0090110F">
      <w:pPr>
        <w:pStyle w:val="16"/>
        <w:spacing w:after="0" w:line="240" w:lineRule="auto"/>
        <w:jc w:val="both"/>
        <w:rPr>
          <w:rFonts w:ascii="Times New Roman" w:hAnsi="Times New Roman" w:cs="Times New Roman"/>
          <w:b/>
          <w:bCs/>
          <w:sz w:val="24"/>
          <w:szCs w:val="24"/>
        </w:rPr>
      </w:pPr>
      <w:r w:rsidRPr="0090110F">
        <w:rPr>
          <w:rFonts w:ascii="Times New Roman" w:hAnsi="Times New Roman" w:cs="Times New Roman"/>
          <w:b/>
          <w:bCs/>
          <w:sz w:val="24"/>
          <w:szCs w:val="24"/>
        </w:rPr>
        <w:t>6. Распределение риска-это метод, при котором:</w:t>
      </w:r>
    </w:p>
    <w:p w:rsidR="00EA06B2" w:rsidRPr="0090110F" w:rsidRDefault="00EA06B2" w:rsidP="0090110F">
      <w:pPr>
        <w:pStyle w:val="16"/>
        <w:spacing w:after="0" w:line="240" w:lineRule="auto"/>
        <w:jc w:val="both"/>
        <w:rPr>
          <w:rFonts w:ascii="Times New Roman" w:hAnsi="Times New Roman" w:cs="Times New Roman"/>
          <w:sz w:val="24"/>
          <w:szCs w:val="24"/>
        </w:rPr>
      </w:pPr>
      <w:r w:rsidRPr="0090110F">
        <w:rPr>
          <w:rFonts w:ascii="Times New Roman" w:hAnsi="Times New Roman" w:cs="Times New Roman"/>
          <w:sz w:val="24"/>
          <w:szCs w:val="24"/>
        </w:rPr>
        <w:t xml:space="preserve">            1) риск вероятного ущерба делится между участниками таким образом, что возможные потери каждого относительно невелики;</w:t>
      </w:r>
    </w:p>
    <w:p w:rsidR="00EA06B2" w:rsidRPr="0090110F" w:rsidRDefault="00EA06B2" w:rsidP="0090110F">
      <w:pPr>
        <w:pStyle w:val="16"/>
        <w:spacing w:after="0" w:line="240" w:lineRule="auto"/>
        <w:jc w:val="both"/>
        <w:rPr>
          <w:rFonts w:ascii="Times New Roman" w:hAnsi="Times New Roman" w:cs="Times New Roman"/>
          <w:sz w:val="24"/>
          <w:szCs w:val="24"/>
        </w:rPr>
      </w:pPr>
      <w:r w:rsidRPr="0090110F">
        <w:rPr>
          <w:rFonts w:ascii="Times New Roman" w:hAnsi="Times New Roman" w:cs="Times New Roman"/>
          <w:sz w:val="24"/>
          <w:szCs w:val="24"/>
        </w:rPr>
        <w:t xml:space="preserve">            2) потребитель рассредоточивает свой риск между всеми остальными потребителями;</w:t>
      </w:r>
    </w:p>
    <w:p w:rsidR="00EA06B2" w:rsidRPr="0090110F" w:rsidRDefault="00EA06B2" w:rsidP="0090110F">
      <w:pPr>
        <w:pStyle w:val="16"/>
        <w:spacing w:after="0" w:line="240" w:lineRule="auto"/>
        <w:jc w:val="both"/>
        <w:rPr>
          <w:rFonts w:ascii="Times New Roman" w:hAnsi="Times New Roman" w:cs="Times New Roman"/>
          <w:sz w:val="24"/>
          <w:szCs w:val="24"/>
        </w:rPr>
      </w:pPr>
      <w:r w:rsidRPr="0090110F">
        <w:rPr>
          <w:rFonts w:ascii="Times New Roman" w:hAnsi="Times New Roman" w:cs="Times New Roman"/>
          <w:sz w:val="24"/>
          <w:szCs w:val="24"/>
        </w:rPr>
        <w:t xml:space="preserve">            3) группа индивидов принимает на себя риск каждого из членов данного сообщества;</w:t>
      </w:r>
    </w:p>
    <w:p w:rsidR="00EA06B2" w:rsidRPr="0090110F" w:rsidRDefault="00EA06B2" w:rsidP="0090110F">
      <w:pPr>
        <w:pStyle w:val="16"/>
        <w:spacing w:after="0" w:line="240" w:lineRule="auto"/>
        <w:jc w:val="both"/>
        <w:rPr>
          <w:rFonts w:ascii="Times New Roman" w:hAnsi="Times New Roman" w:cs="Times New Roman"/>
          <w:sz w:val="24"/>
          <w:szCs w:val="24"/>
        </w:rPr>
      </w:pPr>
      <w:r w:rsidRPr="0090110F">
        <w:rPr>
          <w:rFonts w:ascii="Times New Roman" w:hAnsi="Times New Roman" w:cs="Times New Roman"/>
          <w:sz w:val="24"/>
          <w:szCs w:val="24"/>
        </w:rPr>
        <w:t xml:space="preserve">            4) все перечисленное верно.</w:t>
      </w:r>
    </w:p>
    <w:p w:rsidR="00EA06B2" w:rsidRPr="0090110F" w:rsidRDefault="00EA06B2" w:rsidP="0090110F">
      <w:pPr>
        <w:pStyle w:val="16"/>
        <w:spacing w:after="0" w:line="240" w:lineRule="auto"/>
        <w:jc w:val="both"/>
        <w:rPr>
          <w:rFonts w:ascii="Times New Roman" w:hAnsi="Times New Roman" w:cs="Times New Roman"/>
          <w:sz w:val="24"/>
          <w:szCs w:val="24"/>
        </w:rPr>
      </w:pPr>
    </w:p>
    <w:p w:rsidR="00EA06B2" w:rsidRPr="0090110F" w:rsidRDefault="00EA06B2" w:rsidP="0090110F">
      <w:pPr>
        <w:pStyle w:val="16"/>
        <w:spacing w:after="0" w:line="240" w:lineRule="auto"/>
        <w:jc w:val="both"/>
        <w:rPr>
          <w:rFonts w:ascii="Times New Roman" w:hAnsi="Times New Roman" w:cs="Times New Roman"/>
          <w:b/>
          <w:bCs/>
          <w:sz w:val="24"/>
          <w:szCs w:val="24"/>
        </w:rPr>
      </w:pPr>
      <w:r w:rsidRPr="0090110F">
        <w:rPr>
          <w:rFonts w:ascii="Times New Roman" w:hAnsi="Times New Roman" w:cs="Times New Roman"/>
          <w:b/>
          <w:bCs/>
          <w:sz w:val="24"/>
          <w:szCs w:val="24"/>
        </w:rPr>
        <w:t>7. Из перечисленных вариантов выберите стратегии, направленные на диверенфикацию:</w:t>
      </w:r>
    </w:p>
    <w:p w:rsidR="00EA06B2" w:rsidRPr="0090110F" w:rsidRDefault="00EA06B2" w:rsidP="0090110F">
      <w:pPr>
        <w:pStyle w:val="16"/>
        <w:spacing w:after="0" w:line="240" w:lineRule="auto"/>
        <w:jc w:val="both"/>
        <w:rPr>
          <w:rFonts w:ascii="Times New Roman" w:hAnsi="Times New Roman" w:cs="Times New Roman"/>
          <w:sz w:val="24"/>
          <w:szCs w:val="24"/>
        </w:rPr>
      </w:pPr>
      <w:r w:rsidRPr="0090110F">
        <w:rPr>
          <w:rFonts w:ascii="Times New Roman" w:hAnsi="Times New Roman" w:cs="Times New Roman"/>
          <w:sz w:val="24"/>
          <w:szCs w:val="24"/>
        </w:rPr>
        <w:t xml:space="preserve">           1) увеличение выпуска товаров; </w:t>
      </w:r>
    </w:p>
    <w:p w:rsidR="00EA06B2" w:rsidRPr="0090110F" w:rsidRDefault="00EA06B2" w:rsidP="0090110F">
      <w:pPr>
        <w:pStyle w:val="16"/>
        <w:spacing w:after="0" w:line="240" w:lineRule="auto"/>
        <w:jc w:val="both"/>
        <w:rPr>
          <w:rFonts w:ascii="Times New Roman" w:hAnsi="Times New Roman" w:cs="Times New Roman"/>
          <w:sz w:val="24"/>
          <w:szCs w:val="24"/>
        </w:rPr>
      </w:pPr>
      <w:r w:rsidRPr="0090110F">
        <w:rPr>
          <w:rFonts w:ascii="Times New Roman" w:hAnsi="Times New Roman" w:cs="Times New Roman"/>
          <w:sz w:val="24"/>
          <w:szCs w:val="24"/>
        </w:rPr>
        <w:t xml:space="preserve">           2) расширение ассортимента товаров и  ус луг; </w:t>
      </w:r>
    </w:p>
    <w:p w:rsidR="00EA06B2" w:rsidRPr="0090110F" w:rsidRDefault="00EA06B2" w:rsidP="0090110F">
      <w:pPr>
        <w:pStyle w:val="16"/>
        <w:spacing w:after="0" w:line="240" w:lineRule="auto"/>
        <w:jc w:val="both"/>
        <w:rPr>
          <w:rFonts w:ascii="Times New Roman" w:hAnsi="Times New Roman" w:cs="Times New Roman"/>
          <w:sz w:val="24"/>
          <w:szCs w:val="24"/>
        </w:rPr>
      </w:pPr>
      <w:r w:rsidRPr="0090110F">
        <w:rPr>
          <w:rFonts w:ascii="Times New Roman" w:hAnsi="Times New Roman" w:cs="Times New Roman"/>
          <w:sz w:val="24"/>
          <w:szCs w:val="24"/>
        </w:rPr>
        <w:t xml:space="preserve">           3) развитие перспективного направления производства;</w:t>
      </w:r>
    </w:p>
    <w:p w:rsidR="00EA06B2" w:rsidRPr="0090110F" w:rsidRDefault="00EA06B2" w:rsidP="0090110F">
      <w:pPr>
        <w:pStyle w:val="16"/>
        <w:spacing w:after="0" w:line="240" w:lineRule="auto"/>
        <w:jc w:val="both"/>
        <w:rPr>
          <w:rFonts w:ascii="Times New Roman" w:hAnsi="Times New Roman" w:cs="Times New Roman"/>
          <w:sz w:val="24"/>
          <w:szCs w:val="24"/>
        </w:rPr>
      </w:pPr>
      <w:r w:rsidRPr="0090110F">
        <w:rPr>
          <w:rFonts w:ascii="Times New Roman" w:hAnsi="Times New Roman" w:cs="Times New Roman"/>
          <w:sz w:val="24"/>
          <w:szCs w:val="24"/>
        </w:rPr>
        <w:t xml:space="preserve">           4) правильных ответов нет.</w:t>
      </w:r>
    </w:p>
    <w:p w:rsidR="00EA06B2" w:rsidRPr="0090110F" w:rsidRDefault="00EA06B2" w:rsidP="0090110F">
      <w:pPr>
        <w:pStyle w:val="16"/>
        <w:spacing w:after="0" w:line="240" w:lineRule="auto"/>
        <w:jc w:val="both"/>
        <w:rPr>
          <w:rFonts w:ascii="Times New Roman" w:hAnsi="Times New Roman" w:cs="Times New Roman"/>
          <w:sz w:val="24"/>
          <w:szCs w:val="24"/>
        </w:rPr>
      </w:pPr>
    </w:p>
    <w:p w:rsidR="00EA06B2" w:rsidRPr="0090110F" w:rsidRDefault="00EA06B2" w:rsidP="0090110F">
      <w:pPr>
        <w:pStyle w:val="16"/>
        <w:spacing w:after="0" w:line="240" w:lineRule="auto"/>
        <w:jc w:val="both"/>
        <w:rPr>
          <w:rFonts w:ascii="Times New Roman" w:hAnsi="Times New Roman" w:cs="Times New Roman"/>
          <w:b/>
          <w:bCs/>
          <w:sz w:val="24"/>
          <w:szCs w:val="24"/>
        </w:rPr>
      </w:pPr>
      <w:r w:rsidRPr="0090110F">
        <w:rPr>
          <w:rFonts w:ascii="Times New Roman" w:hAnsi="Times New Roman" w:cs="Times New Roman"/>
          <w:b/>
          <w:bCs/>
          <w:sz w:val="24"/>
          <w:szCs w:val="24"/>
        </w:rPr>
        <w:t>8. Выберите из нижеперечисленного спекулятивные контракты:</w:t>
      </w:r>
    </w:p>
    <w:p w:rsidR="00EA06B2" w:rsidRPr="0090110F" w:rsidRDefault="00EA06B2" w:rsidP="0090110F">
      <w:pPr>
        <w:pStyle w:val="16"/>
        <w:spacing w:after="0" w:line="240" w:lineRule="auto"/>
        <w:jc w:val="both"/>
        <w:rPr>
          <w:rFonts w:ascii="Times New Roman" w:hAnsi="Times New Roman" w:cs="Times New Roman"/>
          <w:sz w:val="24"/>
          <w:szCs w:val="24"/>
        </w:rPr>
      </w:pPr>
      <w:r w:rsidRPr="0090110F">
        <w:rPr>
          <w:rFonts w:ascii="Times New Roman" w:hAnsi="Times New Roman" w:cs="Times New Roman"/>
          <w:sz w:val="24"/>
          <w:szCs w:val="24"/>
        </w:rPr>
        <w:t xml:space="preserve">           1) страхование на случай потери урожая от наводнения;</w:t>
      </w:r>
    </w:p>
    <w:p w:rsidR="00EA06B2" w:rsidRPr="0090110F" w:rsidRDefault="00EA06B2" w:rsidP="0090110F">
      <w:pPr>
        <w:pStyle w:val="16"/>
        <w:spacing w:after="0" w:line="240" w:lineRule="auto"/>
        <w:jc w:val="both"/>
        <w:rPr>
          <w:rFonts w:ascii="Times New Roman" w:hAnsi="Times New Roman" w:cs="Times New Roman"/>
          <w:sz w:val="24"/>
          <w:szCs w:val="24"/>
        </w:rPr>
      </w:pPr>
      <w:r w:rsidRPr="0090110F">
        <w:rPr>
          <w:rFonts w:ascii="Times New Roman" w:hAnsi="Times New Roman" w:cs="Times New Roman"/>
          <w:sz w:val="24"/>
          <w:szCs w:val="24"/>
        </w:rPr>
        <w:t xml:space="preserve">           2) заготовка продуктов на зиму для дальнейшего потребления;</w:t>
      </w:r>
    </w:p>
    <w:p w:rsidR="00EA06B2" w:rsidRPr="0090110F" w:rsidRDefault="00EA06B2" w:rsidP="0090110F">
      <w:pPr>
        <w:pStyle w:val="16"/>
        <w:spacing w:after="0" w:line="240" w:lineRule="auto"/>
        <w:jc w:val="both"/>
        <w:rPr>
          <w:rFonts w:ascii="Times New Roman" w:hAnsi="Times New Roman" w:cs="Times New Roman"/>
          <w:sz w:val="24"/>
          <w:szCs w:val="24"/>
        </w:rPr>
      </w:pPr>
      <w:r w:rsidRPr="0090110F">
        <w:rPr>
          <w:rFonts w:ascii="Times New Roman" w:hAnsi="Times New Roman" w:cs="Times New Roman"/>
          <w:sz w:val="24"/>
          <w:szCs w:val="24"/>
        </w:rPr>
        <w:t xml:space="preserve">           3) приобретение продуктов питания у производителей;</w:t>
      </w:r>
    </w:p>
    <w:p w:rsidR="00EA06B2" w:rsidRPr="0090110F" w:rsidRDefault="00EA06B2" w:rsidP="0090110F">
      <w:pPr>
        <w:pStyle w:val="16"/>
        <w:spacing w:after="0" w:line="240" w:lineRule="auto"/>
        <w:jc w:val="both"/>
        <w:rPr>
          <w:rFonts w:ascii="Times New Roman" w:hAnsi="Times New Roman" w:cs="Times New Roman"/>
          <w:sz w:val="24"/>
          <w:szCs w:val="24"/>
        </w:rPr>
      </w:pPr>
      <w:r w:rsidRPr="0090110F">
        <w:rPr>
          <w:rFonts w:ascii="Times New Roman" w:hAnsi="Times New Roman" w:cs="Times New Roman"/>
          <w:sz w:val="24"/>
          <w:szCs w:val="24"/>
        </w:rPr>
        <w:t xml:space="preserve">           4) все перечисленное.</w:t>
      </w:r>
    </w:p>
    <w:p w:rsidR="00EA06B2" w:rsidRPr="0090110F" w:rsidRDefault="00EA06B2" w:rsidP="0090110F">
      <w:pPr>
        <w:pStyle w:val="16"/>
        <w:spacing w:after="0" w:line="240" w:lineRule="auto"/>
        <w:jc w:val="both"/>
        <w:rPr>
          <w:rFonts w:ascii="Times New Roman" w:hAnsi="Times New Roman" w:cs="Times New Roman"/>
          <w:sz w:val="24"/>
          <w:szCs w:val="24"/>
        </w:rPr>
      </w:pPr>
    </w:p>
    <w:p w:rsidR="00EA06B2" w:rsidRPr="0090110F" w:rsidRDefault="00EA06B2" w:rsidP="0090110F">
      <w:pPr>
        <w:pStyle w:val="16"/>
        <w:spacing w:after="0" w:line="240" w:lineRule="auto"/>
        <w:jc w:val="both"/>
        <w:rPr>
          <w:rFonts w:ascii="Times New Roman" w:hAnsi="Times New Roman" w:cs="Times New Roman"/>
          <w:b/>
          <w:bCs/>
          <w:sz w:val="24"/>
          <w:szCs w:val="24"/>
        </w:rPr>
      </w:pPr>
      <w:r w:rsidRPr="0090110F">
        <w:rPr>
          <w:rFonts w:ascii="Times New Roman" w:hAnsi="Times New Roman" w:cs="Times New Roman"/>
          <w:b/>
          <w:bCs/>
          <w:sz w:val="24"/>
          <w:szCs w:val="24"/>
        </w:rPr>
        <w:t>9. Дисконтирование - это:</w:t>
      </w:r>
    </w:p>
    <w:p w:rsidR="00EA06B2" w:rsidRPr="0090110F" w:rsidRDefault="00EA06B2" w:rsidP="0090110F">
      <w:pPr>
        <w:pStyle w:val="16"/>
        <w:spacing w:after="0" w:line="240" w:lineRule="auto"/>
        <w:jc w:val="both"/>
        <w:rPr>
          <w:rFonts w:ascii="Times New Roman" w:hAnsi="Times New Roman" w:cs="Times New Roman"/>
          <w:sz w:val="24"/>
          <w:szCs w:val="24"/>
        </w:rPr>
      </w:pPr>
      <w:r w:rsidRPr="0090110F">
        <w:rPr>
          <w:rFonts w:ascii="Times New Roman" w:hAnsi="Times New Roman" w:cs="Times New Roman"/>
          <w:sz w:val="24"/>
          <w:szCs w:val="24"/>
        </w:rPr>
        <w:t xml:space="preserve">           1) приведение экономических показателей будущих лет к сегодняшней ценности;</w:t>
      </w:r>
    </w:p>
    <w:p w:rsidR="00EA06B2" w:rsidRPr="0090110F" w:rsidRDefault="00EA06B2" w:rsidP="0090110F">
      <w:pPr>
        <w:pStyle w:val="16"/>
        <w:spacing w:after="0" w:line="240" w:lineRule="auto"/>
        <w:jc w:val="both"/>
        <w:rPr>
          <w:rFonts w:ascii="Times New Roman" w:hAnsi="Times New Roman" w:cs="Times New Roman"/>
          <w:sz w:val="24"/>
          <w:szCs w:val="24"/>
        </w:rPr>
      </w:pPr>
      <w:r w:rsidRPr="0090110F">
        <w:rPr>
          <w:rFonts w:ascii="Times New Roman" w:hAnsi="Times New Roman" w:cs="Times New Roman"/>
          <w:sz w:val="24"/>
          <w:szCs w:val="24"/>
        </w:rPr>
        <w:t xml:space="preserve">           2) привидение экономических показателей разных лет к сопоставимому во времени виду;</w:t>
      </w:r>
    </w:p>
    <w:p w:rsidR="00EA06B2" w:rsidRPr="0090110F" w:rsidRDefault="00EA06B2" w:rsidP="0090110F">
      <w:pPr>
        <w:pStyle w:val="16"/>
        <w:spacing w:after="0" w:line="240" w:lineRule="auto"/>
        <w:jc w:val="both"/>
        <w:rPr>
          <w:rFonts w:ascii="Times New Roman" w:hAnsi="Times New Roman" w:cs="Times New Roman"/>
          <w:sz w:val="24"/>
          <w:szCs w:val="24"/>
        </w:rPr>
      </w:pPr>
      <w:r w:rsidRPr="0090110F">
        <w:rPr>
          <w:rFonts w:ascii="Times New Roman" w:hAnsi="Times New Roman" w:cs="Times New Roman"/>
          <w:sz w:val="24"/>
          <w:szCs w:val="24"/>
        </w:rPr>
        <w:t xml:space="preserve">           3) процесс определения приведенной стоимости данного потока платежей;</w:t>
      </w:r>
    </w:p>
    <w:p w:rsidR="00EA06B2" w:rsidRPr="0090110F" w:rsidRDefault="00EA06B2" w:rsidP="0090110F">
      <w:pPr>
        <w:pStyle w:val="16"/>
        <w:spacing w:after="0" w:line="240" w:lineRule="auto"/>
        <w:jc w:val="both"/>
        <w:rPr>
          <w:rFonts w:ascii="Times New Roman" w:hAnsi="Times New Roman" w:cs="Times New Roman"/>
          <w:sz w:val="24"/>
          <w:szCs w:val="24"/>
        </w:rPr>
      </w:pPr>
      <w:r w:rsidRPr="0090110F">
        <w:rPr>
          <w:rFonts w:ascii="Times New Roman" w:hAnsi="Times New Roman" w:cs="Times New Roman"/>
          <w:sz w:val="24"/>
          <w:szCs w:val="24"/>
        </w:rPr>
        <w:t xml:space="preserve">           4) все перечисленное верно.</w:t>
      </w:r>
    </w:p>
    <w:p w:rsidR="00EA06B2" w:rsidRPr="0090110F" w:rsidRDefault="00EA06B2" w:rsidP="0090110F">
      <w:pPr>
        <w:pStyle w:val="16"/>
        <w:spacing w:after="0" w:line="240" w:lineRule="auto"/>
        <w:jc w:val="both"/>
        <w:rPr>
          <w:rFonts w:ascii="Times New Roman" w:hAnsi="Times New Roman" w:cs="Times New Roman"/>
          <w:sz w:val="24"/>
          <w:szCs w:val="24"/>
        </w:rPr>
      </w:pPr>
    </w:p>
    <w:p w:rsidR="00EA06B2" w:rsidRPr="0090110F" w:rsidRDefault="00EA06B2" w:rsidP="0090110F">
      <w:pPr>
        <w:pStyle w:val="16"/>
        <w:spacing w:after="0" w:line="240" w:lineRule="auto"/>
        <w:jc w:val="both"/>
        <w:rPr>
          <w:rFonts w:ascii="Times New Roman" w:hAnsi="Times New Roman" w:cs="Times New Roman"/>
          <w:b/>
          <w:bCs/>
          <w:sz w:val="24"/>
          <w:szCs w:val="24"/>
        </w:rPr>
      </w:pPr>
      <w:r w:rsidRPr="0090110F">
        <w:rPr>
          <w:rFonts w:ascii="Times New Roman" w:hAnsi="Times New Roman" w:cs="Times New Roman"/>
          <w:b/>
          <w:bCs/>
          <w:sz w:val="24"/>
          <w:szCs w:val="24"/>
        </w:rPr>
        <w:t>10. Какое отношение индивида к риску иллюстрирует график, изображенный на рисунке:</w:t>
      </w:r>
    </w:p>
    <w:p w:rsidR="00EA06B2" w:rsidRPr="0090110F" w:rsidRDefault="00EA06B2" w:rsidP="0090110F">
      <w:pPr>
        <w:pStyle w:val="16"/>
        <w:spacing w:after="0" w:line="240" w:lineRule="auto"/>
        <w:jc w:val="both"/>
        <w:rPr>
          <w:rFonts w:ascii="Times New Roman" w:hAnsi="Times New Roman" w:cs="Times New Roman"/>
          <w:b/>
          <w:bCs/>
          <w:sz w:val="24"/>
          <w:szCs w:val="24"/>
        </w:rPr>
      </w:pPr>
    </w:p>
    <w:p w:rsidR="00EA06B2" w:rsidRPr="0090110F" w:rsidRDefault="00EA06B2" w:rsidP="0090110F">
      <w:pPr>
        <w:pStyle w:val="16"/>
        <w:spacing w:after="0" w:line="240" w:lineRule="auto"/>
        <w:jc w:val="both"/>
        <w:rPr>
          <w:rFonts w:ascii="Times New Roman" w:hAnsi="Times New Roman" w:cs="Times New Roman"/>
          <w:b/>
          <w:bCs/>
          <w:sz w:val="24"/>
          <w:szCs w:val="24"/>
        </w:rPr>
      </w:pPr>
    </w:p>
    <w:p w:rsidR="00EA06B2" w:rsidRPr="0090110F" w:rsidRDefault="00EA06B2" w:rsidP="0090110F">
      <w:pPr>
        <w:pStyle w:val="16"/>
        <w:spacing w:after="0" w:line="240" w:lineRule="auto"/>
        <w:ind w:left="135" w:hanging="1065"/>
        <w:jc w:val="both"/>
        <w:rPr>
          <w:rFonts w:ascii="Times New Roman" w:hAnsi="Times New Roman" w:cs="Times New Roman"/>
          <w:b/>
          <w:bCs/>
          <w:sz w:val="24"/>
          <w:szCs w:val="24"/>
        </w:rPr>
      </w:pPr>
      <w:r>
        <w:rPr>
          <w:noProof/>
          <w:lang w:eastAsia="ru-RU"/>
        </w:rPr>
        <w:pict>
          <v:line id="Прямая соединительная линия 4" o:spid="_x0000_s2348" style="position:absolute;left:0;text-align:left;z-index:251744256;visibility:visible" from="34.8pt,-5.2pt" to="34.8pt,183.4pt" strokeweight=".26mm">
            <v:stroke startarrow="block"/>
          </v:line>
        </w:pict>
      </w:r>
      <w:r w:rsidRPr="0090110F">
        <w:rPr>
          <w:rFonts w:ascii="Times New Roman" w:hAnsi="Times New Roman" w:cs="Times New Roman"/>
          <w:b/>
          <w:bCs/>
          <w:sz w:val="24"/>
          <w:szCs w:val="24"/>
        </w:rPr>
        <w:t xml:space="preserve">                   </w:t>
      </w:r>
      <w:r w:rsidRPr="0090110F">
        <w:rPr>
          <w:rFonts w:ascii="Times New Roman" w:hAnsi="Times New Roman" w:cs="Times New Roman"/>
          <w:b/>
          <w:bCs/>
          <w:sz w:val="24"/>
          <w:szCs w:val="24"/>
          <w:lang w:val="en-US"/>
        </w:rPr>
        <w:t>TU</w:t>
      </w:r>
    </w:p>
    <w:p w:rsidR="00EA06B2" w:rsidRPr="0090110F" w:rsidRDefault="00EA06B2" w:rsidP="0090110F">
      <w:pPr>
        <w:pStyle w:val="16"/>
        <w:spacing w:after="0" w:line="240" w:lineRule="auto"/>
        <w:ind w:left="135" w:hanging="1065"/>
        <w:jc w:val="both"/>
        <w:rPr>
          <w:rFonts w:ascii="Times New Roman" w:hAnsi="Times New Roman" w:cs="Times New Roman"/>
          <w:b/>
          <w:bCs/>
          <w:sz w:val="24"/>
          <w:szCs w:val="24"/>
        </w:rPr>
      </w:pPr>
      <w:r>
        <w:rPr>
          <w:noProof/>
          <w:lang w:eastAsia="ru-RU"/>
        </w:rPr>
        <w:pict>
          <v:line id="Прямая соединительная линия 5" o:spid="_x0000_s2349" style="position:absolute;left:0;text-align:left;flip:y;z-index:251746304;visibility:visible" from="34.8pt,-12.35pt" to="202.8pt,154.9pt" strokeweight=".26mm"/>
        </w:pict>
      </w:r>
      <w:r w:rsidRPr="0090110F">
        <w:rPr>
          <w:rFonts w:ascii="Times New Roman" w:hAnsi="Times New Roman" w:cs="Times New Roman"/>
          <w:b/>
          <w:bCs/>
          <w:sz w:val="24"/>
          <w:szCs w:val="24"/>
        </w:rPr>
        <w:t xml:space="preserve">                   </w:t>
      </w:r>
    </w:p>
    <w:p w:rsidR="00EA06B2" w:rsidRPr="0090110F" w:rsidRDefault="00EA06B2" w:rsidP="0090110F">
      <w:pPr>
        <w:pStyle w:val="16"/>
        <w:spacing w:after="0" w:line="240" w:lineRule="auto"/>
        <w:ind w:left="135" w:hanging="1065"/>
        <w:jc w:val="both"/>
        <w:rPr>
          <w:rFonts w:ascii="Times New Roman" w:hAnsi="Times New Roman" w:cs="Times New Roman"/>
          <w:b/>
          <w:bCs/>
          <w:sz w:val="24"/>
          <w:szCs w:val="24"/>
        </w:rPr>
      </w:pPr>
    </w:p>
    <w:p w:rsidR="00EA06B2" w:rsidRPr="0090110F" w:rsidRDefault="00EA06B2" w:rsidP="0090110F">
      <w:pPr>
        <w:pStyle w:val="16"/>
        <w:spacing w:after="0" w:line="240" w:lineRule="auto"/>
        <w:ind w:left="135" w:hanging="1065"/>
        <w:jc w:val="both"/>
        <w:rPr>
          <w:rFonts w:ascii="Times New Roman" w:hAnsi="Times New Roman" w:cs="Times New Roman"/>
          <w:b/>
          <w:bCs/>
          <w:sz w:val="24"/>
          <w:szCs w:val="24"/>
        </w:rPr>
      </w:pPr>
    </w:p>
    <w:p w:rsidR="00EA06B2" w:rsidRPr="0090110F" w:rsidRDefault="00EA06B2" w:rsidP="0090110F">
      <w:pPr>
        <w:pStyle w:val="16"/>
        <w:spacing w:after="0" w:line="240" w:lineRule="auto"/>
        <w:ind w:left="135" w:hanging="1065"/>
        <w:jc w:val="both"/>
        <w:rPr>
          <w:rFonts w:ascii="Times New Roman" w:hAnsi="Times New Roman" w:cs="Times New Roman"/>
          <w:b/>
          <w:bCs/>
          <w:sz w:val="24"/>
          <w:szCs w:val="24"/>
        </w:rPr>
      </w:pPr>
    </w:p>
    <w:p w:rsidR="00EA06B2" w:rsidRPr="0090110F" w:rsidRDefault="00EA06B2" w:rsidP="0090110F">
      <w:pPr>
        <w:pStyle w:val="16"/>
        <w:spacing w:after="0" w:line="240" w:lineRule="auto"/>
        <w:ind w:left="135" w:hanging="1065"/>
        <w:jc w:val="both"/>
        <w:rPr>
          <w:rFonts w:ascii="Times New Roman" w:hAnsi="Times New Roman" w:cs="Times New Roman"/>
          <w:b/>
          <w:bCs/>
          <w:sz w:val="24"/>
          <w:szCs w:val="24"/>
        </w:rPr>
      </w:pPr>
    </w:p>
    <w:p w:rsidR="00EA06B2" w:rsidRPr="0090110F" w:rsidRDefault="00EA06B2" w:rsidP="0090110F">
      <w:pPr>
        <w:pStyle w:val="16"/>
        <w:spacing w:after="0" w:line="240" w:lineRule="auto"/>
        <w:ind w:left="135" w:hanging="1065"/>
        <w:jc w:val="both"/>
        <w:rPr>
          <w:rFonts w:ascii="Times New Roman" w:hAnsi="Times New Roman" w:cs="Times New Roman"/>
          <w:b/>
          <w:bCs/>
          <w:sz w:val="24"/>
          <w:szCs w:val="24"/>
        </w:rPr>
      </w:pPr>
      <w:r>
        <w:rPr>
          <w:noProof/>
          <w:lang w:eastAsia="ru-RU"/>
        </w:rPr>
        <w:pict>
          <v:line id="Прямая соединительная линия 6" o:spid="_x0000_s2350" style="position:absolute;left:0;text-align:left;flip:y;z-index:251745280;visibility:visible" from="34.8pt,9.4pt" to="259.8pt,12.4pt" strokeweight=".26mm">
            <v:stroke endarrow="block"/>
          </v:line>
        </w:pict>
      </w:r>
      <w:r w:rsidRPr="0090110F">
        <w:rPr>
          <w:rFonts w:ascii="Times New Roman" w:hAnsi="Times New Roman" w:cs="Times New Roman"/>
          <w:b/>
          <w:bCs/>
          <w:sz w:val="24"/>
          <w:szCs w:val="24"/>
        </w:rPr>
        <w:t xml:space="preserve">                       0</w:t>
      </w:r>
    </w:p>
    <w:p w:rsidR="00EA06B2" w:rsidRPr="0090110F" w:rsidRDefault="00EA06B2" w:rsidP="0090110F">
      <w:pPr>
        <w:pStyle w:val="16"/>
        <w:spacing w:after="0" w:line="240" w:lineRule="auto"/>
        <w:ind w:left="600"/>
        <w:jc w:val="both"/>
        <w:rPr>
          <w:rFonts w:ascii="Times New Roman" w:hAnsi="Times New Roman" w:cs="Times New Roman"/>
          <w:sz w:val="24"/>
          <w:szCs w:val="24"/>
        </w:rPr>
      </w:pPr>
      <w:r w:rsidRPr="0090110F">
        <w:rPr>
          <w:rFonts w:ascii="Times New Roman" w:hAnsi="Times New Roman" w:cs="Times New Roman"/>
          <w:sz w:val="24"/>
          <w:szCs w:val="24"/>
        </w:rPr>
        <w:t xml:space="preserve">                                                                  Доход</w:t>
      </w:r>
    </w:p>
    <w:p w:rsidR="00EA06B2" w:rsidRPr="0090110F" w:rsidRDefault="00EA06B2" w:rsidP="0090110F">
      <w:pPr>
        <w:pStyle w:val="16"/>
        <w:spacing w:after="0" w:line="240" w:lineRule="auto"/>
        <w:ind w:left="600"/>
        <w:jc w:val="both"/>
        <w:rPr>
          <w:rFonts w:ascii="Times New Roman" w:hAnsi="Times New Roman" w:cs="Times New Roman"/>
          <w:sz w:val="24"/>
          <w:szCs w:val="24"/>
        </w:rPr>
      </w:pPr>
    </w:p>
    <w:p w:rsidR="00EA06B2" w:rsidRPr="0090110F" w:rsidRDefault="00EA06B2" w:rsidP="0090110F">
      <w:pPr>
        <w:pStyle w:val="16"/>
        <w:spacing w:after="0" w:line="240" w:lineRule="auto"/>
        <w:ind w:left="600"/>
        <w:jc w:val="both"/>
        <w:rPr>
          <w:rFonts w:ascii="Times New Roman" w:hAnsi="Times New Roman" w:cs="Times New Roman"/>
          <w:sz w:val="24"/>
          <w:szCs w:val="24"/>
        </w:rPr>
      </w:pPr>
    </w:p>
    <w:p w:rsidR="00EA06B2" w:rsidRPr="0090110F" w:rsidRDefault="00EA06B2" w:rsidP="0090110F">
      <w:pPr>
        <w:pStyle w:val="16"/>
        <w:spacing w:after="0" w:line="240" w:lineRule="auto"/>
        <w:ind w:left="600"/>
        <w:jc w:val="both"/>
        <w:rPr>
          <w:rFonts w:ascii="Times New Roman" w:hAnsi="Times New Roman" w:cs="Times New Roman"/>
          <w:sz w:val="24"/>
          <w:szCs w:val="24"/>
        </w:rPr>
      </w:pPr>
    </w:p>
    <w:p w:rsidR="00EA06B2" w:rsidRPr="0090110F" w:rsidRDefault="00EA06B2" w:rsidP="0090110F">
      <w:pPr>
        <w:pStyle w:val="16"/>
        <w:spacing w:after="0" w:line="240" w:lineRule="auto"/>
        <w:ind w:left="600"/>
        <w:jc w:val="both"/>
        <w:rPr>
          <w:rFonts w:ascii="Times New Roman" w:hAnsi="Times New Roman" w:cs="Times New Roman"/>
          <w:sz w:val="24"/>
          <w:szCs w:val="24"/>
        </w:rPr>
      </w:pPr>
    </w:p>
    <w:p w:rsidR="00EA06B2" w:rsidRPr="0090110F" w:rsidRDefault="00EA06B2" w:rsidP="0090110F">
      <w:pPr>
        <w:pStyle w:val="16"/>
        <w:spacing w:after="0" w:line="240" w:lineRule="auto"/>
        <w:ind w:left="600"/>
        <w:jc w:val="both"/>
        <w:rPr>
          <w:rFonts w:ascii="Times New Roman" w:hAnsi="Times New Roman" w:cs="Times New Roman"/>
          <w:sz w:val="24"/>
          <w:szCs w:val="24"/>
        </w:rPr>
      </w:pPr>
    </w:p>
    <w:p w:rsidR="00EA06B2" w:rsidRPr="0090110F" w:rsidRDefault="00EA06B2" w:rsidP="0090110F">
      <w:pPr>
        <w:pStyle w:val="16"/>
        <w:spacing w:after="0" w:line="240" w:lineRule="auto"/>
        <w:ind w:left="600"/>
        <w:jc w:val="both"/>
        <w:rPr>
          <w:rFonts w:ascii="Times New Roman" w:hAnsi="Times New Roman" w:cs="Times New Roman"/>
          <w:sz w:val="24"/>
          <w:szCs w:val="24"/>
        </w:rPr>
      </w:pPr>
    </w:p>
    <w:p w:rsidR="00EA06B2" w:rsidRPr="0090110F" w:rsidRDefault="00EA06B2" w:rsidP="0090110F">
      <w:pPr>
        <w:pStyle w:val="16"/>
        <w:spacing w:after="0" w:line="240" w:lineRule="auto"/>
        <w:ind w:left="600"/>
        <w:jc w:val="both"/>
        <w:rPr>
          <w:rFonts w:ascii="Times New Roman" w:hAnsi="Times New Roman" w:cs="Times New Roman"/>
          <w:sz w:val="24"/>
          <w:szCs w:val="24"/>
        </w:rPr>
      </w:pPr>
      <w:r w:rsidRPr="0090110F">
        <w:rPr>
          <w:rFonts w:ascii="Times New Roman" w:hAnsi="Times New Roman" w:cs="Times New Roman"/>
          <w:sz w:val="24"/>
          <w:szCs w:val="24"/>
        </w:rPr>
        <w:t>1) благосклонное;</w:t>
      </w:r>
    </w:p>
    <w:p w:rsidR="00EA06B2" w:rsidRPr="0090110F" w:rsidRDefault="00EA06B2" w:rsidP="0090110F">
      <w:pPr>
        <w:pStyle w:val="16"/>
        <w:spacing w:after="0" w:line="240" w:lineRule="auto"/>
        <w:ind w:left="600"/>
        <w:jc w:val="both"/>
        <w:rPr>
          <w:rFonts w:ascii="Times New Roman" w:hAnsi="Times New Roman" w:cs="Times New Roman"/>
          <w:sz w:val="24"/>
          <w:szCs w:val="24"/>
        </w:rPr>
      </w:pPr>
      <w:r w:rsidRPr="0090110F">
        <w:rPr>
          <w:rFonts w:ascii="Times New Roman" w:hAnsi="Times New Roman" w:cs="Times New Roman"/>
          <w:sz w:val="24"/>
          <w:szCs w:val="24"/>
        </w:rPr>
        <w:t>2) нейтральное;</w:t>
      </w:r>
    </w:p>
    <w:p w:rsidR="00EA06B2" w:rsidRPr="0090110F" w:rsidRDefault="00EA06B2" w:rsidP="0090110F">
      <w:pPr>
        <w:pStyle w:val="16"/>
        <w:spacing w:after="0" w:line="240" w:lineRule="auto"/>
        <w:ind w:left="600"/>
        <w:jc w:val="both"/>
        <w:rPr>
          <w:rFonts w:ascii="Times New Roman" w:hAnsi="Times New Roman" w:cs="Times New Roman"/>
          <w:sz w:val="24"/>
          <w:szCs w:val="24"/>
        </w:rPr>
      </w:pPr>
      <w:r w:rsidRPr="0090110F">
        <w:rPr>
          <w:rFonts w:ascii="Times New Roman" w:hAnsi="Times New Roman" w:cs="Times New Roman"/>
          <w:sz w:val="24"/>
          <w:szCs w:val="24"/>
        </w:rPr>
        <w:t>3) отрицательное;</w:t>
      </w:r>
    </w:p>
    <w:p w:rsidR="00EA06B2" w:rsidRPr="0090110F" w:rsidRDefault="00EA06B2" w:rsidP="0090110F">
      <w:pPr>
        <w:pStyle w:val="16"/>
        <w:spacing w:after="0" w:line="240" w:lineRule="auto"/>
        <w:ind w:left="600"/>
        <w:jc w:val="both"/>
        <w:rPr>
          <w:rFonts w:ascii="Times New Roman" w:hAnsi="Times New Roman" w:cs="Times New Roman"/>
          <w:sz w:val="24"/>
          <w:szCs w:val="24"/>
        </w:rPr>
      </w:pPr>
      <w:r w:rsidRPr="0090110F">
        <w:rPr>
          <w:rFonts w:ascii="Times New Roman" w:hAnsi="Times New Roman" w:cs="Times New Roman"/>
          <w:sz w:val="24"/>
          <w:szCs w:val="24"/>
        </w:rPr>
        <w:t>4) очень высокое;</w:t>
      </w:r>
    </w:p>
    <w:p w:rsidR="00EA06B2" w:rsidRPr="0090110F" w:rsidRDefault="00EA06B2" w:rsidP="0090110F">
      <w:pPr>
        <w:pStyle w:val="16"/>
        <w:spacing w:after="0" w:line="240" w:lineRule="auto"/>
        <w:ind w:left="600"/>
        <w:jc w:val="both"/>
        <w:rPr>
          <w:rFonts w:ascii="Times New Roman" w:hAnsi="Times New Roman" w:cs="Times New Roman"/>
          <w:sz w:val="24"/>
          <w:szCs w:val="24"/>
        </w:rPr>
      </w:pPr>
    </w:p>
    <w:p w:rsidR="00EA06B2" w:rsidRPr="0090110F" w:rsidRDefault="00EA06B2" w:rsidP="0090110F">
      <w:pPr>
        <w:pStyle w:val="16"/>
        <w:spacing w:after="0" w:line="240" w:lineRule="auto"/>
        <w:jc w:val="both"/>
        <w:rPr>
          <w:rFonts w:ascii="Times New Roman" w:hAnsi="Times New Roman" w:cs="Times New Roman"/>
          <w:b/>
          <w:bCs/>
          <w:sz w:val="24"/>
          <w:szCs w:val="24"/>
        </w:rPr>
      </w:pPr>
      <w:r w:rsidRPr="0090110F">
        <w:rPr>
          <w:rFonts w:ascii="Times New Roman" w:hAnsi="Times New Roman" w:cs="Times New Roman"/>
          <w:b/>
          <w:bCs/>
          <w:sz w:val="24"/>
          <w:szCs w:val="24"/>
        </w:rPr>
        <w:t>11. Индивид, склонный к риску, имеет следующие варианты размещения своих денежных средств:</w:t>
      </w:r>
    </w:p>
    <w:p w:rsidR="00EA06B2" w:rsidRPr="0090110F" w:rsidRDefault="00EA06B2" w:rsidP="0090110F">
      <w:pPr>
        <w:pStyle w:val="16"/>
        <w:spacing w:after="0" w:line="240" w:lineRule="auto"/>
        <w:jc w:val="both"/>
        <w:rPr>
          <w:rFonts w:ascii="Times New Roman" w:hAnsi="Times New Roman" w:cs="Times New Roman"/>
          <w:sz w:val="24"/>
          <w:szCs w:val="24"/>
        </w:rPr>
      </w:pPr>
      <w:r w:rsidRPr="0090110F">
        <w:rPr>
          <w:rFonts w:ascii="Times New Roman" w:hAnsi="Times New Roman" w:cs="Times New Roman"/>
          <w:sz w:val="24"/>
          <w:szCs w:val="24"/>
        </w:rPr>
        <w:t>1) в казначейские векселя (риск почти нулевой) с доходностью 20% годовых;</w:t>
      </w:r>
    </w:p>
    <w:p w:rsidR="00EA06B2" w:rsidRPr="0090110F" w:rsidRDefault="00EA06B2" w:rsidP="0090110F">
      <w:pPr>
        <w:pStyle w:val="16"/>
        <w:spacing w:after="0" w:line="240" w:lineRule="auto"/>
        <w:jc w:val="both"/>
        <w:rPr>
          <w:rFonts w:ascii="Times New Roman" w:hAnsi="Times New Roman" w:cs="Times New Roman"/>
          <w:sz w:val="24"/>
          <w:szCs w:val="24"/>
        </w:rPr>
      </w:pPr>
      <w:r w:rsidRPr="0090110F">
        <w:rPr>
          <w:rFonts w:ascii="Times New Roman" w:hAnsi="Times New Roman" w:cs="Times New Roman"/>
          <w:sz w:val="24"/>
          <w:szCs w:val="24"/>
        </w:rPr>
        <w:t>2) на депозитных счетах в коммерческом банке под 50% годовых (степень риска высокая);</w:t>
      </w:r>
    </w:p>
    <w:p w:rsidR="00EA06B2" w:rsidRPr="0090110F" w:rsidRDefault="00EA06B2" w:rsidP="0090110F">
      <w:pPr>
        <w:pStyle w:val="16"/>
        <w:spacing w:after="0" w:line="240" w:lineRule="auto"/>
        <w:jc w:val="both"/>
        <w:rPr>
          <w:rFonts w:ascii="Times New Roman" w:hAnsi="Times New Roman" w:cs="Times New Roman"/>
          <w:sz w:val="24"/>
          <w:szCs w:val="24"/>
        </w:rPr>
      </w:pPr>
      <w:r w:rsidRPr="0090110F">
        <w:rPr>
          <w:rFonts w:ascii="Times New Roman" w:hAnsi="Times New Roman" w:cs="Times New Roman"/>
          <w:sz w:val="24"/>
          <w:szCs w:val="24"/>
        </w:rPr>
        <w:t>3) диверсифицировать вложения:</w:t>
      </w:r>
    </w:p>
    <w:p w:rsidR="00EA06B2" w:rsidRPr="0090110F" w:rsidRDefault="00EA06B2" w:rsidP="0090110F">
      <w:pPr>
        <w:pStyle w:val="16"/>
        <w:spacing w:after="0" w:line="240" w:lineRule="auto"/>
        <w:jc w:val="both"/>
        <w:rPr>
          <w:rFonts w:ascii="Times New Roman" w:hAnsi="Times New Roman" w:cs="Times New Roman"/>
          <w:sz w:val="24"/>
          <w:szCs w:val="24"/>
        </w:rPr>
      </w:pPr>
      <w:r w:rsidRPr="0090110F">
        <w:rPr>
          <w:rFonts w:ascii="Times New Roman" w:hAnsi="Times New Roman" w:cs="Times New Roman"/>
          <w:sz w:val="24"/>
          <w:szCs w:val="24"/>
        </w:rPr>
        <w:t xml:space="preserve">          -50% в казначейские векселя;</w:t>
      </w:r>
    </w:p>
    <w:p w:rsidR="00EA06B2" w:rsidRPr="0090110F" w:rsidRDefault="00EA06B2" w:rsidP="0090110F">
      <w:pPr>
        <w:pStyle w:val="16"/>
        <w:spacing w:after="0" w:line="240" w:lineRule="auto"/>
        <w:jc w:val="both"/>
        <w:rPr>
          <w:rFonts w:ascii="Times New Roman" w:hAnsi="Times New Roman" w:cs="Times New Roman"/>
          <w:sz w:val="24"/>
          <w:szCs w:val="24"/>
        </w:rPr>
      </w:pPr>
      <w:r w:rsidRPr="0090110F">
        <w:rPr>
          <w:rFonts w:ascii="Times New Roman" w:hAnsi="Times New Roman" w:cs="Times New Roman"/>
          <w:sz w:val="24"/>
          <w:szCs w:val="24"/>
        </w:rPr>
        <w:t xml:space="preserve">          -50% в коммерческий банк;</w:t>
      </w:r>
    </w:p>
    <w:p w:rsidR="00EA06B2" w:rsidRPr="0090110F" w:rsidRDefault="00EA06B2" w:rsidP="0090110F">
      <w:pPr>
        <w:pStyle w:val="16"/>
        <w:spacing w:after="0" w:line="240" w:lineRule="auto"/>
        <w:jc w:val="both"/>
        <w:rPr>
          <w:rFonts w:ascii="Times New Roman" w:hAnsi="Times New Roman" w:cs="Times New Roman"/>
          <w:sz w:val="24"/>
          <w:szCs w:val="24"/>
        </w:rPr>
      </w:pPr>
      <w:r w:rsidRPr="0090110F">
        <w:rPr>
          <w:rFonts w:ascii="Times New Roman" w:hAnsi="Times New Roman" w:cs="Times New Roman"/>
          <w:sz w:val="24"/>
          <w:szCs w:val="24"/>
        </w:rPr>
        <w:t>4) держать свои денежные средства в «кубышках»;</w:t>
      </w:r>
    </w:p>
    <w:p w:rsidR="00EA06B2" w:rsidRPr="0090110F" w:rsidRDefault="00EA06B2" w:rsidP="0090110F">
      <w:pPr>
        <w:pStyle w:val="16"/>
        <w:spacing w:after="0" w:line="240" w:lineRule="auto"/>
        <w:rPr>
          <w:rFonts w:ascii="Times New Roman" w:hAnsi="Times New Roman" w:cs="Times New Roman"/>
          <w:sz w:val="24"/>
          <w:szCs w:val="24"/>
        </w:rPr>
      </w:pPr>
    </w:p>
    <w:p w:rsidR="00EA06B2" w:rsidRPr="0090110F" w:rsidRDefault="00EA06B2" w:rsidP="0090110F">
      <w:pPr>
        <w:pStyle w:val="16"/>
        <w:spacing w:after="0" w:line="240" w:lineRule="auto"/>
        <w:ind w:left="630" w:hanging="360"/>
        <w:jc w:val="center"/>
        <w:rPr>
          <w:rFonts w:ascii="Times New Roman" w:hAnsi="Times New Roman" w:cs="Times New Roman"/>
          <w:b/>
          <w:bCs/>
          <w:sz w:val="24"/>
          <w:szCs w:val="24"/>
        </w:rPr>
      </w:pPr>
      <w:r w:rsidRPr="0090110F">
        <w:rPr>
          <w:rFonts w:ascii="Times New Roman" w:hAnsi="Times New Roman" w:cs="Times New Roman"/>
          <w:b/>
          <w:bCs/>
          <w:sz w:val="24"/>
          <w:szCs w:val="24"/>
        </w:rPr>
        <w:t>З А Д А Ч И</w:t>
      </w:r>
    </w:p>
    <w:p w:rsidR="00EA06B2" w:rsidRPr="0090110F" w:rsidRDefault="00EA06B2" w:rsidP="0090110F">
      <w:pPr>
        <w:spacing w:after="0" w:line="240" w:lineRule="auto"/>
        <w:jc w:val="center"/>
        <w:rPr>
          <w:rFonts w:ascii="Times New Roman" w:hAnsi="Times New Roman" w:cs="Times New Roman"/>
          <w:b/>
          <w:bCs/>
          <w:sz w:val="24"/>
          <w:szCs w:val="24"/>
        </w:rPr>
      </w:pPr>
    </w:p>
    <w:p w:rsidR="00EA06B2" w:rsidRPr="0090110F" w:rsidRDefault="00EA06B2" w:rsidP="0090110F">
      <w:pPr>
        <w:pStyle w:val="16"/>
        <w:spacing w:after="0" w:line="240" w:lineRule="auto"/>
        <w:ind w:firstLine="709"/>
        <w:jc w:val="both"/>
        <w:rPr>
          <w:rFonts w:ascii="Times New Roman" w:hAnsi="Times New Roman" w:cs="Times New Roman"/>
          <w:b/>
          <w:bCs/>
          <w:sz w:val="24"/>
          <w:szCs w:val="24"/>
        </w:rPr>
      </w:pPr>
      <w:r w:rsidRPr="0090110F">
        <w:rPr>
          <w:rFonts w:ascii="Times New Roman" w:hAnsi="Times New Roman" w:cs="Times New Roman"/>
          <w:b/>
          <w:bCs/>
          <w:sz w:val="24"/>
          <w:szCs w:val="24"/>
        </w:rPr>
        <w:t>Задача 1.</w:t>
      </w:r>
    </w:p>
    <w:p w:rsidR="00EA06B2" w:rsidRPr="0090110F" w:rsidRDefault="00EA06B2" w:rsidP="0090110F">
      <w:pPr>
        <w:pStyle w:val="16"/>
        <w:spacing w:after="0" w:line="240" w:lineRule="auto"/>
        <w:ind w:firstLine="709"/>
        <w:jc w:val="both"/>
        <w:rPr>
          <w:rFonts w:ascii="Times New Roman" w:hAnsi="Times New Roman" w:cs="Times New Roman"/>
          <w:sz w:val="24"/>
          <w:szCs w:val="24"/>
        </w:rPr>
      </w:pPr>
      <w:r w:rsidRPr="0090110F">
        <w:rPr>
          <w:rFonts w:ascii="Times New Roman" w:hAnsi="Times New Roman" w:cs="Times New Roman"/>
          <w:sz w:val="24"/>
          <w:szCs w:val="24"/>
        </w:rPr>
        <w:t>Вам предлагают купить акции предприятия, которое инвестирует средства в разработку новых технологий. Вероятность успеха ровна 1/3, а неудачи — 2/3. В случае успеха за акцию можно получить 60 рублей, в случае неудачи — 12 рублей. За какую цену Вы купите эти акции?</w:t>
      </w:r>
    </w:p>
    <w:p w:rsidR="00EA06B2" w:rsidRPr="0090110F" w:rsidRDefault="00EA06B2" w:rsidP="0090110F">
      <w:pPr>
        <w:pStyle w:val="16"/>
        <w:spacing w:after="0" w:line="240" w:lineRule="auto"/>
        <w:ind w:firstLine="709"/>
        <w:jc w:val="both"/>
        <w:rPr>
          <w:rFonts w:ascii="Times New Roman" w:hAnsi="Times New Roman" w:cs="Times New Roman"/>
          <w:sz w:val="24"/>
          <w:szCs w:val="24"/>
        </w:rPr>
      </w:pPr>
    </w:p>
    <w:p w:rsidR="00EA06B2" w:rsidRPr="0090110F" w:rsidRDefault="00EA06B2" w:rsidP="0090110F">
      <w:pPr>
        <w:pStyle w:val="16"/>
        <w:spacing w:after="0" w:line="240" w:lineRule="auto"/>
        <w:ind w:firstLine="709"/>
        <w:jc w:val="both"/>
        <w:rPr>
          <w:rFonts w:ascii="Times New Roman" w:hAnsi="Times New Roman" w:cs="Times New Roman"/>
          <w:b/>
          <w:bCs/>
          <w:sz w:val="24"/>
          <w:szCs w:val="24"/>
        </w:rPr>
      </w:pPr>
      <w:r w:rsidRPr="0090110F">
        <w:rPr>
          <w:rFonts w:ascii="Times New Roman" w:hAnsi="Times New Roman" w:cs="Times New Roman"/>
          <w:b/>
          <w:bCs/>
          <w:sz w:val="24"/>
          <w:szCs w:val="24"/>
        </w:rPr>
        <w:t>Задача 2.</w:t>
      </w:r>
    </w:p>
    <w:p w:rsidR="00EA06B2" w:rsidRPr="0090110F" w:rsidRDefault="00EA06B2" w:rsidP="0090110F">
      <w:pPr>
        <w:pStyle w:val="16"/>
        <w:spacing w:after="0" w:line="240" w:lineRule="auto"/>
        <w:jc w:val="both"/>
        <w:rPr>
          <w:rFonts w:ascii="Times New Roman" w:hAnsi="Times New Roman" w:cs="Times New Roman"/>
          <w:sz w:val="24"/>
          <w:szCs w:val="24"/>
        </w:rPr>
      </w:pPr>
      <w:r w:rsidRPr="0090110F">
        <w:rPr>
          <w:rFonts w:ascii="Times New Roman" w:hAnsi="Times New Roman" w:cs="Times New Roman"/>
          <w:sz w:val="24"/>
          <w:szCs w:val="24"/>
        </w:rPr>
        <w:t xml:space="preserve">      Ваш доход составляет 20 тыс. рублей в месяц. Вам предложили новое место работы с негарантированным уровнем дохода. При благоприятном исходе дела Ваш доход может составить 60 тыс. рублей, при неблагоприятном — 15 тыс. рублей. Уровень общей полезности для Вас при доходе 20 тыс. рублей составляет 15 ед., при доходе 60 тыс. рублей — 20 ед., а при доходе 15 тыс. рублей — 12 ед. Вероятность исхода предлагаемого Вам дела равна 0,5. Определите ожидаемый доход и ожидаемую прибыль. Стоит ли принимать предложение о новом месте работы?</w:t>
      </w:r>
    </w:p>
    <w:p w:rsidR="00EA06B2" w:rsidRPr="0090110F" w:rsidRDefault="00EA06B2" w:rsidP="0090110F">
      <w:pPr>
        <w:pStyle w:val="16"/>
        <w:spacing w:after="0" w:line="240" w:lineRule="auto"/>
        <w:ind w:left="675" w:hanging="360"/>
        <w:jc w:val="both"/>
        <w:rPr>
          <w:rFonts w:ascii="Times New Roman" w:hAnsi="Times New Roman" w:cs="Times New Roman"/>
          <w:sz w:val="24"/>
          <w:szCs w:val="24"/>
        </w:rPr>
      </w:pPr>
    </w:p>
    <w:p w:rsidR="00EA06B2" w:rsidRPr="0090110F" w:rsidRDefault="00EA06B2" w:rsidP="0090110F">
      <w:pPr>
        <w:spacing w:after="0" w:line="240" w:lineRule="auto"/>
        <w:jc w:val="both"/>
        <w:rPr>
          <w:rFonts w:ascii="Times New Roman" w:hAnsi="Times New Roman" w:cs="Times New Roman"/>
          <w:sz w:val="24"/>
          <w:szCs w:val="24"/>
        </w:rPr>
      </w:pPr>
    </w:p>
    <w:p w:rsidR="00EA06B2" w:rsidRPr="0090110F" w:rsidRDefault="00EA06B2" w:rsidP="0090110F">
      <w:pPr>
        <w:tabs>
          <w:tab w:val="left" w:pos="3065"/>
        </w:tabs>
        <w:rPr>
          <w:rFonts w:ascii="Times New Roman" w:hAnsi="Times New Roman" w:cs="Times New Roman"/>
          <w:sz w:val="28"/>
          <w:szCs w:val="28"/>
        </w:rPr>
      </w:pPr>
    </w:p>
    <w:p w:rsidR="00EA06B2" w:rsidRPr="0090110F" w:rsidRDefault="00EA06B2" w:rsidP="0090110F">
      <w:pPr>
        <w:tabs>
          <w:tab w:val="left" w:pos="3065"/>
        </w:tabs>
        <w:rPr>
          <w:rFonts w:ascii="Times New Roman" w:hAnsi="Times New Roman" w:cs="Times New Roman"/>
          <w:sz w:val="28"/>
          <w:szCs w:val="28"/>
        </w:rPr>
      </w:pPr>
    </w:p>
    <w:p w:rsidR="00EA06B2" w:rsidRPr="0090110F" w:rsidRDefault="00EA06B2" w:rsidP="0090110F">
      <w:pPr>
        <w:tabs>
          <w:tab w:val="left" w:pos="3065"/>
        </w:tabs>
        <w:rPr>
          <w:rFonts w:ascii="Times New Roman" w:hAnsi="Times New Roman" w:cs="Times New Roman"/>
          <w:sz w:val="28"/>
          <w:szCs w:val="28"/>
        </w:rPr>
      </w:pPr>
    </w:p>
    <w:p w:rsidR="00EA06B2" w:rsidRPr="0090110F" w:rsidRDefault="00EA06B2" w:rsidP="0090110F">
      <w:pPr>
        <w:tabs>
          <w:tab w:val="left" w:pos="3065"/>
        </w:tabs>
        <w:rPr>
          <w:rFonts w:ascii="Times New Roman" w:hAnsi="Times New Roman" w:cs="Times New Roman"/>
          <w:sz w:val="28"/>
          <w:szCs w:val="28"/>
        </w:rPr>
      </w:pPr>
    </w:p>
    <w:p w:rsidR="00EA06B2" w:rsidRPr="0090110F" w:rsidRDefault="00EA06B2" w:rsidP="0090110F">
      <w:pPr>
        <w:tabs>
          <w:tab w:val="left" w:pos="3065"/>
        </w:tabs>
        <w:rPr>
          <w:rFonts w:ascii="Times New Roman" w:hAnsi="Times New Roman" w:cs="Times New Roman"/>
          <w:sz w:val="28"/>
          <w:szCs w:val="28"/>
        </w:rPr>
      </w:pPr>
    </w:p>
    <w:p w:rsidR="00EA06B2" w:rsidRPr="0090110F" w:rsidRDefault="00EA06B2" w:rsidP="0090110F">
      <w:pPr>
        <w:tabs>
          <w:tab w:val="left" w:pos="3065"/>
        </w:tabs>
        <w:rPr>
          <w:rFonts w:ascii="Times New Roman" w:hAnsi="Times New Roman" w:cs="Times New Roman"/>
          <w:sz w:val="28"/>
          <w:szCs w:val="28"/>
        </w:rPr>
      </w:pPr>
    </w:p>
    <w:p w:rsidR="00EA06B2" w:rsidRPr="0090110F" w:rsidRDefault="00EA06B2" w:rsidP="0090110F">
      <w:pPr>
        <w:tabs>
          <w:tab w:val="left" w:pos="3065"/>
        </w:tabs>
        <w:rPr>
          <w:rFonts w:ascii="Times New Roman" w:hAnsi="Times New Roman" w:cs="Times New Roman"/>
          <w:sz w:val="28"/>
          <w:szCs w:val="28"/>
        </w:rPr>
      </w:pPr>
    </w:p>
    <w:p w:rsidR="00EA06B2" w:rsidRPr="0090110F" w:rsidRDefault="00EA06B2" w:rsidP="0090110F">
      <w:pPr>
        <w:tabs>
          <w:tab w:val="left" w:pos="3065"/>
        </w:tabs>
        <w:rPr>
          <w:rFonts w:ascii="Times New Roman" w:hAnsi="Times New Roman" w:cs="Times New Roman"/>
          <w:sz w:val="28"/>
          <w:szCs w:val="28"/>
        </w:rPr>
      </w:pPr>
    </w:p>
    <w:p w:rsidR="00EA06B2" w:rsidRPr="0090110F" w:rsidRDefault="00EA06B2" w:rsidP="0090110F">
      <w:pPr>
        <w:tabs>
          <w:tab w:val="left" w:pos="3065"/>
        </w:tabs>
        <w:rPr>
          <w:rFonts w:ascii="Times New Roman" w:hAnsi="Times New Roman" w:cs="Times New Roman"/>
          <w:sz w:val="28"/>
          <w:szCs w:val="28"/>
        </w:rPr>
      </w:pPr>
    </w:p>
    <w:p w:rsidR="00EA06B2" w:rsidRPr="0090110F" w:rsidRDefault="00EA06B2" w:rsidP="0090110F">
      <w:pPr>
        <w:tabs>
          <w:tab w:val="left" w:pos="3065"/>
        </w:tabs>
        <w:rPr>
          <w:rFonts w:ascii="Times New Roman" w:hAnsi="Times New Roman" w:cs="Times New Roman"/>
          <w:sz w:val="28"/>
          <w:szCs w:val="28"/>
        </w:rPr>
      </w:pPr>
    </w:p>
    <w:p w:rsidR="00EA06B2" w:rsidRPr="0090110F" w:rsidRDefault="00EA06B2" w:rsidP="0090110F">
      <w:pPr>
        <w:tabs>
          <w:tab w:val="left" w:pos="3065"/>
        </w:tabs>
        <w:rPr>
          <w:rFonts w:ascii="Times New Roman" w:hAnsi="Times New Roman" w:cs="Times New Roman"/>
          <w:sz w:val="28"/>
          <w:szCs w:val="28"/>
        </w:rPr>
      </w:pPr>
    </w:p>
    <w:p w:rsidR="00EA06B2" w:rsidRPr="0090110F" w:rsidRDefault="00EA06B2" w:rsidP="0090110F">
      <w:pPr>
        <w:tabs>
          <w:tab w:val="left" w:pos="3065"/>
        </w:tabs>
        <w:rPr>
          <w:rFonts w:ascii="Times New Roman" w:hAnsi="Times New Roman" w:cs="Times New Roman"/>
          <w:sz w:val="28"/>
          <w:szCs w:val="28"/>
        </w:rPr>
      </w:pPr>
    </w:p>
    <w:p w:rsidR="00EA06B2" w:rsidRPr="0090110F" w:rsidRDefault="00EA06B2" w:rsidP="0090110F">
      <w:pPr>
        <w:tabs>
          <w:tab w:val="left" w:pos="3065"/>
        </w:tabs>
        <w:rPr>
          <w:rFonts w:ascii="Times New Roman" w:hAnsi="Times New Roman" w:cs="Times New Roman"/>
          <w:sz w:val="28"/>
          <w:szCs w:val="28"/>
        </w:rPr>
      </w:pPr>
    </w:p>
    <w:p w:rsidR="00EA06B2" w:rsidRPr="0090110F" w:rsidRDefault="00EA06B2" w:rsidP="0090110F">
      <w:pPr>
        <w:tabs>
          <w:tab w:val="left" w:pos="3065"/>
        </w:tabs>
        <w:rPr>
          <w:rFonts w:ascii="Times New Roman" w:hAnsi="Times New Roman" w:cs="Times New Roman"/>
          <w:sz w:val="28"/>
          <w:szCs w:val="28"/>
        </w:rPr>
      </w:pPr>
    </w:p>
    <w:p w:rsidR="00EA06B2" w:rsidRPr="0090110F" w:rsidRDefault="00EA06B2" w:rsidP="0090110F">
      <w:pPr>
        <w:tabs>
          <w:tab w:val="left" w:pos="3065"/>
        </w:tabs>
        <w:rPr>
          <w:rFonts w:ascii="Times New Roman" w:hAnsi="Times New Roman" w:cs="Times New Roman"/>
          <w:sz w:val="28"/>
          <w:szCs w:val="28"/>
        </w:rPr>
      </w:pPr>
    </w:p>
    <w:p w:rsidR="00EA06B2" w:rsidRPr="0090110F" w:rsidRDefault="00EA06B2" w:rsidP="0090110F">
      <w:pPr>
        <w:tabs>
          <w:tab w:val="left" w:pos="3065"/>
        </w:tabs>
        <w:rPr>
          <w:rFonts w:ascii="Times New Roman" w:hAnsi="Times New Roman" w:cs="Times New Roman"/>
          <w:sz w:val="28"/>
          <w:szCs w:val="28"/>
        </w:rPr>
      </w:pPr>
    </w:p>
    <w:p w:rsidR="00EA06B2" w:rsidRPr="0090110F" w:rsidRDefault="00EA06B2" w:rsidP="0090110F">
      <w:pPr>
        <w:tabs>
          <w:tab w:val="left" w:pos="3065"/>
        </w:tabs>
        <w:rPr>
          <w:rFonts w:ascii="Times New Roman" w:hAnsi="Times New Roman" w:cs="Times New Roman"/>
          <w:sz w:val="28"/>
          <w:szCs w:val="28"/>
        </w:rPr>
      </w:pPr>
    </w:p>
    <w:p w:rsidR="00EA06B2" w:rsidRPr="0090110F" w:rsidRDefault="00EA06B2" w:rsidP="0090110F">
      <w:pPr>
        <w:tabs>
          <w:tab w:val="left" w:pos="3065"/>
        </w:tabs>
        <w:rPr>
          <w:rFonts w:ascii="Times New Roman" w:hAnsi="Times New Roman" w:cs="Times New Roman"/>
          <w:sz w:val="28"/>
          <w:szCs w:val="28"/>
        </w:rPr>
      </w:pPr>
    </w:p>
    <w:p w:rsidR="00EA06B2" w:rsidRPr="0090110F" w:rsidRDefault="00EA06B2" w:rsidP="0090110F">
      <w:pPr>
        <w:tabs>
          <w:tab w:val="left" w:pos="3065"/>
        </w:tabs>
        <w:rPr>
          <w:rFonts w:ascii="Times New Roman" w:hAnsi="Times New Roman" w:cs="Times New Roman"/>
          <w:sz w:val="28"/>
          <w:szCs w:val="28"/>
        </w:rPr>
      </w:pPr>
    </w:p>
    <w:p w:rsidR="00EA06B2" w:rsidRPr="0090110F" w:rsidRDefault="00EA06B2" w:rsidP="0090110F">
      <w:pPr>
        <w:tabs>
          <w:tab w:val="left" w:pos="3065"/>
        </w:tabs>
        <w:rPr>
          <w:rFonts w:ascii="Times New Roman" w:hAnsi="Times New Roman" w:cs="Times New Roman"/>
          <w:sz w:val="28"/>
          <w:szCs w:val="28"/>
        </w:rPr>
      </w:pPr>
    </w:p>
    <w:p w:rsidR="00EA06B2" w:rsidRPr="0090110F" w:rsidRDefault="00EA06B2" w:rsidP="0090110F">
      <w:pPr>
        <w:tabs>
          <w:tab w:val="left" w:pos="3065"/>
        </w:tabs>
        <w:rPr>
          <w:rFonts w:ascii="Times New Roman" w:hAnsi="Times New Roman" w:cs="Times New Roman"/>
          <w:sz w:val="28"/>
          <w:szCs w:val="28"/>
        </w:rPr>
      </w:pPr>
    </w:p>
    <w:p w:rsidR="00EA06B2" w:rsidRPr="0090110F" w:rsidRDefault="00EA06B2" w:rsidP="0090110F">
      <w:pPr>
        <w:tabs>
          <w:tab w:val="left" w:pos="3065"/>
        </w:tabs>
        <w:rPr>
          <w:rFonts w:ascii="Times New Roman" w:hAnsi="Times New Roman" w:cs="Times New Roman"/>
          <w:sz w:val="28"/>
          <w:szCs w:val="28"/>
        </w:rPr>
      </w:pPr>
    </w:p>
    <w:p w:rsidR="00EA06B2" w:rsidRPr="0090110F" w:rsidRDefault="00EA06B2" w:rsidP="0090110F">
      <w:pPr>
        <w:tabs>
          <w:tab w:val="left" w:pos="3065"/>
        </w:tabs>
        <w:rPr>
          <w:rFonts w:ascii="Times New Roman" w:hAnsi="Times New Roman" w:cs="Times New Roman"/>
          <w:sz w:val="28"/>
          <w:szCs w:val="28"/>
        </w:rPr>
      </w:pPr>
    </w:p>
    <w:p w:rsidR="00EA06B2" w:rsidRPr="0090110F" w:rsidRDefault="00EA06B2" w:rsidP="0090110F">
      <w:pPr>
        <w:tabs>
          <w:tab w:val="left" w:pos="3065"/>
        </w:tabs>
        <w:rPr>
          <w:rFonts w:ascii="Times New Roman" w:hAnsi="Times New Roman" w:cs="Times New Roman"/>
          <w:sz w:val="28"/>
          <w:szCs w:val="28"/>
        </w:rPr>
      </w:pPr>
    </w:p>
    <w:p w:rsidR="00EA06B2" w:rsidRPr="0090110F" w:rsidRDefault="00EA06B2" w:rsidP="0090110F">
      <w:pPr>
        <w:tabs>
          <w:tab w:val="left" w:pos="3065"/>
        </w:tabs>
        <w:rPr>
          <w:rFonts w:ascii="Times New Roman" w:hAnsi="Times New Roman" w:cs="Times New Roman"/>
          <w:sz w:val="28"/>
          <w:szCs w:val="28"/>
        </w:rPr>
      </w:pPr>
    </w:p>
    <w:p w:rsidR="00EA06B2" w:rsidRPr="0090110F" w:rsidRDefault="00EA06B2" w:rsidP="0090110F">
      <w:pPr>
        <w:tabs>
          <w:tab w:val="left" w:pos="3065"/>
        </w:tabs>
        <w:rPr>
          <w:rFonts w:ascii="Times New Roman" w:hAnsi="Times New Roman" w:cs="Times New Roman"/>
          <w:sz w:val="28"/>
          <w:szCs w:val="28"/>
        </w:rPr>
      </w:pPr>
    </w:p>
    <w:p w:rsidR="00EA06B2" w:rsidRPr="0090110F" w:rsidRDefault="00EA06B2" w:rsidP="0090110F">
      <w:pPr>
        <w:tabs>
          <w:tab w:val="left" w:pos="3065"/>
        </w:tabs>
        <w:rPr>
          <w:rFonts w:ascii="Times New Roman" w:hAnsi="Times New Roman" w:cs="Times New Roman"/>
          <w:sz w:val="28"/>
          <w:szCs w:val="28"/>
        </w:rPr>
      </w:pPr>
    </w:p>
    <w:p w:rsidR="00EA06B2" w:rsidRPr="0090110F" w:rsidRDefault="00EA06B2" w:rsidP="0090110F">
      <w:pPr>
        <w:tabs>
          <w:tab w:val="left" w:pos="3065"/>
        </w:tabs>
        <w:rPr>
          <w:rFonts w:ascii="Times New Roman" w:hAnsi="Times New Roman" w:cs="Times New Roman"/>
          <w:sz w:val="28"/>
          <w:szCs w:val="28"/>
        </w:rPr>
      </w:pPr>
    </w:p>
    <w:p w:rsidR="00EA06B2" w:rsidRPr="0090110F" w:rsidRDefault="00EA06B2" w:rsidP="0090110F">
      <w:pPr>
        <w:tabs>
          <w:tab w:val="left" w:pos="3065"/>
        </w:tabs>
        <w:rPr>
          <w:rFonts w:ascii="Times New Roman" w:hAnsi="Times New Roman" w:cs="Times New Roman"/>
          <w:sz w:val="28"/>
          <w:szCs w:val="28"/>
        </w:rPr>
      </w:pPr>
    </w:p>
    <w:p w:rsidR="00EA06B2" w:rsidRPr="0090110F" w:rsidRDefault="00EA06B2" w:rsidP="0090110F">
      <w:pPr>
        <w:tabs>
          <w:tab w:val="left" w:pos="3065"/>
        </w:tabs>
        <w:rPr>
          <w:rFonts w:ascii="Times New Roman" w:hAnsi="Times New Roman" w:cs="Times New Roman"/>
          <w:sz w:val="28"/>
          <w:szCs w:val="28"/>
        </w:rPr>
      </w:pPr>
    </w:p>
    <w:p w:rsidR="00EA06B2" w:rsidRPr="0090110F" w:rsidRDefault="00EA06B2" w:rsidP="0090110F">
      <w:pPr>
        <w:tabs>
          <w:tab w:val="left" w:pos="3065"/>
        </w:tabs>
        <w:rPr>
          <w:rFonts w:ascii="Times New Roman" w:hAnsi="Times New Roman" w:cs="Times New Roman"/>
          <w:sz w:val="28"/>
          <w:szCs w:val="28"/>
        </w:rPr>
      </w:pPr>
    </w:p>
    <w:p w:rsidR="00EA06B2" w:rsidRPr="0090110F" w:rsidRDefault="00EA06B2" w:rsidP="0090110F">
      <w:pPr>
        <w:tabs>
          <w:tab w:val="left" w:pos="3065"/>
        </w:tabs>
        <w:rPr>
          <w:rFonts w:ascii="Times New Roman" w:hAnsi="Times New Roman" w:cs="Times New Roman"/>
          <w:sz w:val="28"/>
          <w:szCs w:val="28"/>
        </w:rPr>
      </w:pPr>
    </w:p>
    <w:p w:rsidR="00EA06B2" w:rsidRPr="0090110F" w:rsidRDefault="00EA06B2" w:rsidP="0090110F">
      <w:pPr>
        <w:tabs>
          <w:tab w:val="left" w:pos="3065"/>
        </w:tabs>
        <w:rPr>
          <w:rFonts w:ascii="Times New Roman" w:hAnsi="Times New Roman" w:cs="Times New Roman"/>
          <w:sz w:val="28"/>
          <w:szCs w:val="28"/>
        </w:rPr>
      </w:pPr>
    </w:p>
    <w:p w:rsidR="00EA06B2" w:rsidRPr="0090110F" w:rsidRDefault="00EA06B2" w:rsidP="0090110F">
      <w:pPr>
        <w:tabs>
          <w:tab w:val="left" w:pos="3065"/>
        </w:tabs>
        <w:rPr>
          <w:rFonts w:ascii="Times New Roman" w:hAnsi="Times New Roman" w:cs="Times New Roman"/>
          <w:sz w:val="28"/>
          <w:szCs w:val="28"/>
        </w:rPr>
      </w:pPr>
    </w:p>
    <w:p w:rsidR="00EA06B2" w:rsidRPr="0090110F" w:rsidRDefault="00EA06B2" w:rsidP="0090110F">
      <w:pPr>
        <w:tabs>
          <w:tab w:val="left" w:pos="3065"/>
        </w:tabs>
        <w:rPr>
          <w:rFonts w:ascii="Times New Roman" w:hAnsi="Times New Roman" w:cs="Times New Roman"/>
          <w:sz w:val="28"/>
          <w:szCs w:val="28"/>
        </w:rPr>
      </w:pPr>
    </w:p>
    <w:p w:rsidR="00EA06B2" w:rsidRPr="0090110F" w:rsidRDefault="00EA06B2" w:rsidP="0090110F">
      <w:pPr>
        <w:spacing w:after="0" w:line="336" w:lineRule="auto"/>
        <w:jc w:val="center"/>
        <w:rPr>
          <w:rFonts w:ascii="Times New Roman" w:hAnsi="Times New Roman" w:cs="Times New Roman"/>
          <w:caps/>
          <w:spacing w:val="20"/>
          <w:sz w:val="28"/>
          <w:szCs w:val="28"/>
        </w:rPr>
      </w:pPr>
      <w:r w:rsidRPr="0090110F">
        <w:rPr>
          <w:rFonts w:ascii="Times New Roman" w:hAnsi="Times New Roman" w:cs="Times New Roman"/>
          <w:b/>
          <w:bCs/>
          <w:caps/>
          <w:spacing w:val="20"/>
          <w:sz w:val="28"/>
          <w:szCs w:val="28"/>
        </w:rPr>
        <w:t>Список литературы</w:t>
      </w:r>
    </w:p>
    <w:p w:rsidR="00EA06B2" w:rsidRPr="0090110F" w:rsidRDefault="00EA06B2" w:rsidP="0090110F">
      <w:pPr>
        <w:pBdr>
          <w:bottom w:val="thinThickThinMediumGap" w:sz="18" w:space="1" w:color="auto"/>
        </w:pBdr>
        <w:spacing w:after="0" w:line="336" w:lineRule="auto"/>
        <w:jc w:val="center"/>
        <w:rPr>
          <w:rFonts w:ascii="Times New Roman" w:hAnsi="Times New Roman" w:cs="Times New Roman"/>
          <w:sz w:val="28"/>
          <w:szCs w:val="28"/>
        </w:rPr>
      </w:pPr>
    </w:p>
    <w:p w:rsidR="00EA06B2" w:rsidRPr="0090110F" w:rsidRDefault="00EA06B2" w:rsidP="0090110F">
      <w:pPr>
        <w:spacing w:after="0" w:line="336" w:lineRule="auto"/>
        <w:ind w:firstLine="425"/>
        <w:jc w:val="both"/>
        <w:rPr>
          <w:rFonts w:ascii="Times New Roman" w:hAnsi="Times New Roman" w:cs="Times New Roman"/>
          <w:sz w:val="28"/>
          <w:szCs w:val="28"/>
        </w:rPr>
      </w:pPr>
    </w:p>
    <w:p w:rsidR="00EA06B2" w:rsidRPr="0090110F" w:rsidRDefault="00EA06B2" w:rsidP="0090110F">
      <w:pPr>
        <w:spacing w:after="0" w:line="336"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1.</w:t>
      </w:r>
      <w:r w:rsidRPr="0090110F">
        <w:rPr>
          <w:rFonts w:ascii="Times New Roman" w:hAnsi="Times New Roman" w:cs="Times New Roman"/>
          <w:sz w:val="28"/>
          <w:szCs w:val="28"/>
        </w:rPr>
        <w:tab/>
        <w:t>Гукасьян, Г.М. Экономическая теория: учеб. пособие / Г.М. Гукасьян.– 2-е изд. – СПб.: Питер, 2007.</w:t>
      </w:r>
    </w:p>
    <w:p w:rsidR="00EA06B2" w:rsidRPr="0090110F" w:rsidRDefault="00EA06B2" w:rsidP="0090110F">
      <w:pPr>
        <w:spacing w:after="0" w:line="336"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2.</w:t>
      </w:r>
      <w:r w:rsidRPr="0090110F">
        <w:rPr>
          <w:rFonts w:ascii="Times New Roman" w:hAnsi="Times New Roman" w:cs="Times New Roman"/>
          <w:sz w:val="28"/>
          <w:szCs w:val="28"/>
        </w:rPr>
        <w:tab/>
        <w:t>Ивашковский, С.Н. Микроэкономика:  учебник / С.Н. Ивашковский. – 3-е изд. – М.: Дело, 2002.</w:t>
      </w:r>
    </w:p>
    <w:p w:rsidR="00EA06B2" w:rsidRPr="0090110F" w:rsidRDefault="00EA06B2" w:rsidP="0090110F">
      <w:pPr>
        <w:spacing w:after="0" w:line="336"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3.</w:t>
      </w:r>
      <w:r w:rsidRPr="0090110F">
        <w:rPr>
          <w:rFonts w:ascii="Times New Roman" w:hAnsi="Times New Roman" w:cs="Times New Roman"/>
          <w:sz w:val="28"/>
          <w:szCs w:val="28"/>
        </w:rPr>
        <w:tab/>
        <w:t>Иохин, В.Я. Экономическая теория: учебник / В.Я. Иохин. – М.: Экономистъ, 2006.</w:t>
      </w:r>
    </w:p>
    <w:p w:rsidR="00EA06B2" w:rsidRPr="0090110F" w:rsidRDefault="00EA06B2" w:rsidP="0090110F">
      <w:pPr>
        <w:spacing w:after="0" w:line="336"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4. Липсиц, И.В. Экономика: учебник / И.В. Липсиц. – 2-е изд. – М.: Омега-Л, 2007.</w:t>
      </w:r>
    </w:p>
    <w:p w:rsidR="00EA06B2" w:rsidRPr="0090110F" w:rsidRDefault="00EA06B2" w:rsidP="0090110F">
      <w:pPr>
        <w:spacing w:after="0" w:line="336"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5.</w:t>
      </w:r>
      <w:r w:rsidRPr="0090110F">
        <w:rPr>
          <w:rFonts w:ascii="Times New Roman" w:hAnsi="Times New Roman" w:cs="Times New Roman"/>
          <w:sz w:val="28"/>
          <w:szCs w:val="28"/>
        </w:rPr>
        <w:tab/>
        <w:t>Мэнкью, Н.Г. Принципы экономикс: учебник для вузов / Н.Г.</w:t>
      </w:r>
      <w:r>
        <w:rPr>
          <w:rFonts w:ascii="Times New Roman" w:hAnsi="Times New Roman" w:cs="Times New Roman"/>
          <w:sz w:val="28"/>
          <w:szCs w:val="28"/>
        </w:rPr>
        <w:t xml:space="preserve"> </w:t>
      </w:r>
      <w:r w:rsidRPr="0090110F">
        <w:rPr>
          <w:rFonts w:ascii="Times New Roman" w:hAnsi="Times New Roman" w:cs="Times New Roman"/>
          <w:sz w:val="28"/>
          <w:szCs w:val="28"/>
        </w:rPr>
        <w:t>Мэнкью – 2-е изд. – СПб.: Питер, 2007.</w:t>
      </w:r>
    </w:p>
    <w:p w:rsidR="00EA06B2" w:rsidRPr="0090110F" w:rsidRDefault="00EA06B2" w:rsidP="0090110F">
      <w:pPr>
        <w:spacing w:after="0" w:line="336"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6.</w:t>
      </w:r>
      <w:r w:rsidRPr="0090110F">
        <w:rPr>
          <w:rFonts w:ascii="Times New Roman" w:hAnsi="Times New Roman" w:cs="Times New Roman"/>
          <w:sz w:val="28"/>
          <w:szCs w:val="28"/>
        </w:rPr>
        <w:tab/>
        <w:t>Попов, А.И. Экономическая теория: учебник для вузов / А.И. Попов. – 4-е изд. – СПб.: Питер, 2006.</w:t>
      </w:r>
    </w:p>
    <w:p w:rsidR="00EA06B2" w:rsidRPr="0090110F" w:rsidRDefault="00EA06B2" w:rsidP="0090110F">
      <w:pPr>
        <w:spacing w:after="0" w:line="336"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7.</w:t>
      </w:r>
      <w:r w:rsidRPr="0090110F">
        <w:rPr>
          <w:rFonts w:ascii="Times New Roman" w:hAnsi="Times New Roman" w:cs="Times New Roman"/>
          <w:sz w:val="28"/>
          <w:szCs w:val="28"/>
        </w:rPr>
        <w:tab/>
        <w:t>Тарасевич, Л.С. Микроэкономика: учебник / Л.С. Тарасевич, П.И. Гребенников, А.И. Леусский. – 5-е изд. – М.: Юрайт, 2007.</w:t>
      </w:r>
    </w:p>
    <w:p w:rsidR="00EA06B2" w:rsidRPr="0090110F" w:rsidRDefault="00EA06B2" w:rsidP="0090110F">
      <w:pPr>
        <w:spacing w:after="0" w:line="336"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8.</w:t>
      </w:r>
      <w:r w:rsidRPr="0090110F">
        <w:rPr>
          <w:rFonts w:ascii="Times New Roman" w:hAnsi="Times New Roman" w:cs="Times New Roman"/>
          <w:sz w:val="28"/>
          <w:szCs w:val="28"/>
        </w:rPr>
        <w:tab/>
        <w:t>Экономика: учебник / под ред. А.С. Булатова. – 3-е изд. – М.: Юристъ, 2002.</w:t>
      </w:r>
    </w:p>
    <w:p w:rsidR="00EA06B2" w:rsidRPr="0090110F" w:rsidRDefault="00EA06B2" w:rsidP="0090110F">
      <w:pPr>
        <w:spacing w:after="0" w:line="336"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9.</w:t>
      </w:r>
      <w:r w:rsidRPr="0090110F">
        <w:rPr>
          <w:rFonts w:ascii="Times New Roman" w:hAnsi="Times New Roman" w:cs="Times New Roman"/>
          <w:sz w:val="28"/>
          <w:szCs w:val="28"/>
        </w:rPr>
        <w:tab/>
        <w:t>Экономика: учебник / под ред. А.И. Архипова. – 3-е изд. – М.: Проспект, 2006.</w:t>
      </w:r>
    </w:p>
    <w:p w:rsidR="00EA06B2" w:rsidRPr="0090110F" w:rsidRDefault="00EA06B2" w:rsidP="0090110F">
      <w:pPr>
        <w:spacing w:after="0" w:line="336"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10. Курс экономической теории: учебник / под ред. М.Н. Чепурнина, Е.А. Киселевой. – 5-е изд. – Киров: АСА, 2004.</w:t>
      </w:r>
    </w:p>
    <w:p w:rsidR="00EA06B2" w:rsidRPr="0090110F" w:rsidRDefault="00EA06B2" w:rsidP="0090110F">
      <w:pPr>
        <w:spacing w:after="0" w:line="336"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11. Экономическая теория: учебник / под ред. В.Д. Камаева. – 3-е изд. – М.: Владос, 2003.</w:t>
      </w:r>
    </w:p>
    <w:p w:rsidR="00EA06B2" w:rsidRPr="0090110F" w:rsidRDefault="00EA06B2" w:rsidP="0090110F">
      <w:pPr>
        <w:spacing w:after="0" w:line="336"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12. Экономическая теория: учебник / под ред. А.Г. Грязновой, Т.В. Чечелевой. – М.: Экзамен, 2005.</w:t>
      </w:r>
    </w:p>
    <w:p w:rsidR="00EA06B2" w:rsidRPr="0090110F" w:rsidRDefault="00EA06B2" w:rsidP="0090110F">
      <w:pPr>
        <w:spacing w:after="0" w:line="336"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13. Экономическая теория. Экспресс-курс: учеб. пособие / под ред. А.Г. Грязновой, Н.Н. Думной, А.Ю. Юданова. – М.: КНОРУС, 2005.</w:t>
      </w:r>
    </w:p>
    <w:p w:rsidR="00EA06B2" w:rsidRPr="0090110F" w:rsidRDefault="00EA06B2" w:rsidP="0090110F">
      <w:pPr>
        <w:spacing w:after="0" w:line="336" w:lineRule="auto"/>
        <w:ind w:firstLine="425"/>
        <w:jc w:val="both"/>
        <w:rPr>
          <w:rFonts w:ascii="Times New Roman" w:hAnsi="Times New Roman" w:cs="Times New Roman"/>
          <w:sz w:val="28"/>
          <w:szCs w:val="28"/>
        </w:rPr>
      </w:pPr>
      <w:r w:rsidRPr="0090110F">
        <w:rPr>
          <w:rFonts w:ascii="Times New Roman" w:hAnsi="Times New Roman" w:cs="Times New Roman"/>
          <w:sz w:val="28"/>
          <w:szCs w:val="28"/>
        </w:rPr>
        <w:t>14. Экономическая теория. Вводный курс. Микроэкономика: учебник / Под ред. И.Е. Рудаковой – М.: Инфра-М, 2008.</w:t>
      </w:r>
    </w:p>
    <w:p w:rsidR="00EA06B2" w:rsidRPr="0090110F" w:rsidRDefault="00EA06B2" w:rsidP="0090110F">
      <w:pPr>
        <w:spacing w:after="0"/>
        <w:jc w:val="center"/>
        <w:rPr>
          <w:rFonts w:ascii="Times New Roman" w:hAnsi="Times New Roman" w:cs="Times New Roman"/>
          <w:b/>
          <w:bCs/>
          <w:sz w:val="28"/>
          <w:szCs w:val="28"/>
        </w:rPr>
      </w:pPr>
      <w:r w:rsidRPr="0090110F">
        <w:rPr>
          <w:rFonts w:ascii="Times New Roman" w:hAnsi="Times New Roman" w:cs="Times New Roman"/>
          <w:b/>
          <w:bCs/>
          <w:sz w:val="28"/>
          <w:szCs w:val="28"/>
        </w:rPr>
        <w:t>СОДЕРЖАНИЕ</w:t>
      </w:r>
    </w:p>
    <w:p w:rsidR="00EA06B2" w:rsidRPr="0090110F" w:rsidRDefault="00EA06B2" w:rsidP="0090110F">
      <w:pPr>
        <w:spacing w:after="0"/>
        <w:jc w:val="center"/>
        <w:rPr>
          <w:rFonts w:ascii="Times New Roman" w:hAnsi="Times New Roman" w:cs="Times New Roman"/>
          <w:b/>
          <w:bCs/>
          <w:sz w:val="28"/>
          <w:szCs w:val="28"/>
        </w:rPr>
      </w:pPr>
    </w:p>
    <w:tbl>
      <w:tblPr>
        <w:tblW w:w="9978" w:type="dxa"/>
        <w:tblInd w:w="2"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0A0"/>
      </w:tblPr>
      <w:tblGrid>
        <w:gridCol w:w="1526"/>
        <w:gridCol w:w="8216"/>
        <w:gridCol w:w="236"/>
      </w:tblGrid>
      <w:tr w:rsidR="00EA06B2" w:rsidRPr="00637EF3">
        <w:tc>
          <w:tcPr>
            <w:tcW w:w="9742" w:type="dxa"/>
            <w:gridSpan w:val="2"/>
          </w:tcPr>
          <w:p w:rsidR="00EA06B2" w:rsidRPr="00637EF3" w:rsidRDefault="00EA06B2" w:rsidP="0090110F">
            <w:pPr>
              <w:spacing w:after="0" w:line="360" w:lineRule="auto"/>
              <w:jc w:val="both"/>
              <w:rPr>
                <w:rFonts w:ascii="Times New Roman" w:hAnsi="Times New Roman" w:cs="Times New Roman"/>
                <w:b/>
                <w:bCs/>
                <w:sz w:val="28"/>
                <w:szCs w:val="28"/>
              </w:rPr>
            </w:pPr>
            <w:r w:rsidRPr="00637EF3">
              <w:rPr>
                <w:rFonts w:ascii="Times New Roman" w:hAnsi="Times New Roman" w:cs="Times New Roman"/>
                <w:b/>
                <w:bCs/>
                <w:sz w:val="28"/>
                <w:szCs w:val="28"/>
              </w:rPr>
              <w:t>Введение………………………………………………………………………….....4</w:t>
            </w:r>
          </w:p>
        </w:tc>
        <w:tc>
          <w:tcPr>
            <w:tcW w:w="236" w:type="dxa"/>
          </w:tcPr>
          <w:p w:rsidR="00EA06B2" w:rsidRPr="00637EF3" w:rsidRDefault="00EA06B2" w:rsidP="0090110F">
            <w:pPr>
              <w:spacing w:after="0" w:line="360" w:lineRule="auto"/>
              <w:jc w:val="both"/>
              <w:rPr>
                <w:rFonts w:ascii="Times New Roman" w:hAnsi="Times New Roman" w:cs="Times New Roman"/>
                <w:b/>
                <w:bCs/>
                <w:sz w:val="28"/>
                <w:szCs w:val="28"/>
              </w:rPr>
            </w:pPr>
          </w:p>
        </w:tc>
      </w:tr>
      <w:tr w:rsidR="00EA06B2" w:rsidRPr="00637EF3">
        <w:tc>
          <w:tcPr>
            <w:tcW w:w="1526" w:type="dxa"/>
          </w:tcPr>
          <w:p w:rsidR="00EA06B2" w:rsidRPr="00637EF3" w:rsidRDefault="00EA06B2" w:rsidP="0090110F">
            <w:pPr>
              <w:spacing w:after="0" w:line="360" w:lineRule="auto"/>
              <w:rPr>
                <w:rFonts w:ascii="Times New Roman" w:hAnsi="Times New Roman" w:cs="Times New Roman"/>
                <w:b/>
                <w:bCs/>
                <w:spacing w:val="60"/>
                <w:sz w:val="28"/>
                <w:szCs w:val="28"/>
              </w:rPr>
            </w:pPr>
            <w:r w:rsidRPr="00637EF3">
              <w:rPr>
                <w:rFonts w:ascii="Times New Roman" w:hAnsi="Times New Roman" w:cs="Times New Roman"/>
                <w:b/>
                <w:bCs/>
                <w:spacing w:val="60"/>
                <w:sz w:val="28"/>
                <w:szCs w:val="28"/>
              </w:rPr>
              <w:t>Тема1</w:t>
            </w:r>
          </w:p>
        </w:tc>
        <w:tc>
          <w:tcPr>
            <w:tcW w:w="8216" w:type="dxa"/>
          </w:tcPr>
          <w:p w:rsidR="00EA06B2" w:rsidRPr="00637EF3" w:rsidRDefault="00EA06B2" w:rsidP="0090110F">
            <w:pPr>
              <w:spacing w:after="0" w:line="360" w:lineRule="auto"/>
              <w:rPr>
                <w:rFonts w:ascii="Times New Roman" w:hAnsi="Times New Roman" w:cs="Times New Roman"/>
                <w:b/>
                <w:bCs/>
                <w:sz w:val="28"/>
                <w:szCs w:val="28"/>
              </w:rPr>
            </w:pPr>
            <w:r w:rsidRPr="00637EF3">
              <w:rPr>
                <w:rFonts w:ascii="Times New Roman" w:hAnsi="Times New Roman" w:cs="Times New Roman"/>
                <w:b/>
                <w:bCs/>
                <w:sz w:val="28"/>
                <w:szCs w:val="28"/>
              </w:rPr>
              <w:t>ИСТОРИЯ РАЗВИТИЯ ЭКОНОМИЧЕСКОЙ НАУКИ…........6</w:t>
            </w:r>
          </w:p>
        </w:tc>
        <w:tc>
          <w:tcPr>
            <w:tcW w:w="236" w:type="dxa"/>
          </w:tcPr>
          <w:p w:rsidR="00EA06B2" w:rsidRPr="00637EF3" w:rsidRDefault="00EA06B2" w:rsidP="0090110F">
            <w:pPr>
              <w:spacing w:after="0" w:line="360" w:lineRule="auto"/>
              <w:jc w:val="both"/>
              <w:rPr>
                <w:rFonts w:ascii="Times New Roman" w:hAnsi="Times New Roman" w:cs="Times New Roman"/>
                <w:b/>
                <w:bCs/>
                <w:sz w:val="28"/>
                <w:szCs w:val="28"/>
              </w:rPr>
            </w:pPr>
          </w:p>
        </w:tc>
      </w:tr>
      <w:tr w:rsidR="00EA06B2" w:rsidRPr="00637EF3">
        <w:tc>
          <w:tcPr>
            <w:tcW w:w="1526" w:type="dxa"/>
          </w:tcPr>
          <w:p w:rsidR="00EA06B2" w:rsidRPr="00637EF3" w:rsidRDefault="00EA06B2" w:rsidP="0090110F">
            <w:pPr>
              <w:spacing w:after="0" w:line="360" w:lineRule="auto"/>
              <w:jc w:val="right"/>
              <w:rPr>
                <w:rFonts w:ascii="Times New Roman" w:hAnsi="Times New Roman" w:cs="Times New Roman"/>
                <w:sz w:val="28"/>
                <w:szCs w:val="28"/>
              </w:rPr>
            </w:pPr>
            <w:r w:rsidRPr="00637EF3">
              <w:rPr>
                <w:rFonts w:ascii="Times New Roman" w:hAnsi="Times New Roman" w:cs="Times New Roman"/>
                <w:sz w:val="28"/>
                <w:szCs w:val="28"/>
              </w:rPr>
              <w:t>1.1</w:t>
            </w:r>
          </w:p>
        </w:tc>
        <w:tc>
          <w:tcPr>
            <w:tcW w:w="8216" w:type="dxa"/>
          </w:tcPr>
          <w:p w:rsidR="00EA06B2" w:rsidRPr="00637EF3" w:rsidRDefault="00EA06B2" w:rsidP="0090110F">
            <w:pPr>
              <w:tabs>
                <w:tab w:val="left" w:pos="7011"/>
              </w:tabs>
              <w:spacing w:after="0" w:line="360" w:lineRule="auto"/>
              <w:rPr>
                <w:rFonts w:ascii="Times New Roman" w:hAnsi="Times New Roman" w:cs="Times New Roman"/>
                <w:sz w:val="28"/>
                <w:szCs w:val="28"/>
              </w:rPr>
            </w:pPr>
            <w:r w:rsidRPr="00637EF3">
              <w:rPr>
                <w:rFonts w:ascii="Times New Roman" w:hAnsi="Times New Roman" w:cs="Times New Roman"/>
                <w:sz w:val="28"/>
                <w:szCs w:val="28"/>
              </w:rPr>
              <w:t>Экономические воззрения в традиционных обществах…..……….6</w:t>
            </w:r>
          </w:p>
        </w:tc>
        <w:tc>
          <w:tcPr>
            <w:tcW w:w="236" w:type="dxa"/>
          </w:tcPr>
          <w:p w:rsidR="00EA06B2" w:rsidRPr="00637EF3" w:rsidRDefault="00EA06B2" w:rsidP="0090110F">
            <w:pPr>
              <w:spacing w:after="0" w:line="360" w:lineRule="auto"/>
              <w:rPr>
                <w:rFonts w:ascii="Times New Roman" w:hAnsi="Times New Roman" w:cs="Times New Roman"/>
                <w:sz w:val="28"/>
                <w:szCs w:val="28"/>
              </w:rPr>
            </w:pPr>
          </w:p>
        </w:tc>
      </w:tr>
      <w:tr w:rsidR="00EA06B2" w:rsidRPr="00637EF3">
        <w:tc>
          <w:tcPr>
            <w:tcW w:w="1526" w:type="dxa"/>
          </w:tcPr>
          <w:p w:rsidR="00EA06B2" w:rsidRPr="00637EF3" w:rsidRDefault="00EA06B2" w:rsidP="0090110F">
            <w:pPr>
              <w:spacing w:after="0" w:line="360" w:lineRule="auto"/>
              <w:jc w:val="right"/>
              <w:rPr>
                <w:rFonts w:ascii="Times New Roman" w:hAnsi="Times New Roman" w:cs="Times New Roman"/>
                <w:sz w:val="28"/>
                <w:szCs w:val="28"/>
              </w:rPr>
            </w:pPr>
            <w:r w:rsidRPr="00637EF3">
              <w:rPr>
                <w:rFonts w:ascii="Times New Roman" w:hAnsi="Times New Roman" w:cs="Times New Roman"/>
                <w:sz w:val="28"/>
                <w:szCs w:val="28"/>
              </w:rPr>
              <w:t>1.2</w:t>
            </w:r>
          </w:p>
        </w:tc>
        <w:tc>
          <w:tcPr>
            <w:tcW w:w="8216" w:type="dxa"/>
          </w:tcPr>
          <w:p w:rsidR="00EA06B2" w:rsidRPr="00637EF3" w:rsidRDefault="00EA06B2" w:rsidP="0090110F">
            <w:pPr>
              <w:spacing w:after="0" w:line="360" w:lineRule="auto"/>
              <w:rPr>
                <w:rFonts w:ascii="Times New Roman" w:hAnsi="Times New Roman" w:cs="Times New Roman"/>
                <w:sz w:val="28"/>
                <w:szCs w:val="28"/>
              </w:rPr>
            </w:pPr>
            <w:r w:rsidRPr="00637EF3">
              <w:rPr>
                <w:rFonts w:ascii="Times New Roman" w:hAnsi="Times New Roman" w:cs="Times New Roman"/>
                <w:sz w:val="28"/>
                <w:szCs w:val="28"/>
              </w:rPr>
              <w:t>Первые теоретические направления экономической мысли...................................................................................................15</w:t>
            </w:r>
          </w:p>
        </w:tc>
        <w:tc>
          <w:tcPr>
            <w:tcW w:w="236" w:type="dxa"/>
          </w:tcPr>
          <w:p w:rsidR="00EA06B2" w:rsidRPr="00637EF3" w:rsidRDefault="00EA06B2" w:rsidP="0090110F">
            <w:pPr>
              <w:spacing w:after="0" w:line="360" w:lineRule="auto"/>
              <w:rPr>
                <w:rFonts w:ascii="Times New Roman" w:hAnsi="Times New Roman" w:cs="Times New Roman"/>
                <w:sz w:val="28"/>
                <w:szCs w:val="28"/>
              </w:rPr>
            </w:pPr>
          </w:p>
        </w:tc>
      </w:tr>
      <w:tr w:rsidR="00EA06B2" w:rsidRPr="00637EF3">
        <w:tc>
          <w:tcPr>
            <w:tcW w:w="1526" w:type="dxa"/>
          </w:tcPr>
          <w:p w:rsidR="00EA06B2" w:rsidRPr="00637EF3" w:rsidRDefault="00EA06B2" w:rsidP="0090110F">
            <w:pPr>
              <w:spacing w:after="0" w:line="360" w:lineRule="auto"/>
              <w:jc w:val="right"/>
              <w:rPr>
                <w:rFonts w:ascii="Times New Roman" w:hAnsi="Times New Roman" w:cs="Times New Roman"/>
                <w:sz w:val="28"/>
                <w:szCs w:val="28"/>
              </w:rPr>
            </w:pPr>
            <w:r w:rsidRPr="00637EF3">
              <w:rPr>
                <w:rFonts w:ascii="Times New Roman" w:hAnsi="Times New Roman" w:cs="Times New Roman"/>
                <w:sz w:val="28"/>
                <w:szCs w:val="28"/>
              </w:rPr>
              <w:t>1.3</w:t>
            </w:r>
          </w:p>
        </w:tc>
        <w:tc>
          <w:tcPr>
            <w:tcW w:w="8216" w:type="dxa"/>
          </w:tcPr>
          <w:p w:rsidR="00EA06B2" w:rsidRPr="00637EF3" w:rsidRDefault="00EA06B2" w:rsidP="0090110F">
            <w:pPr>
              <w:spacing w:after="0" w:line="360" w:lineRule="auto"/>
              <w:rPr>
                <w:rFonts w:ascii="Times New Roman" w:hAnsi="Times New Roman" w:cs="Times New Roman"/>
                <w:sz w:val="28"/>
                <w:szCs w:val="28"/>
              </w:rPr>
            </w:pPr>
            <w:r w:rsidRPr="00637EF3">
              <w:rPr>
                <w:rFonts w:ascii="Times New Roman" w:hAnsi="Times New Roman" w:cs="Times New Roman"/>
                <w:sz w:val="28"/>
                <w:szCs w:val="28"/>
              </w:rPr>
              <w:t>Формирование и эволюция современной экономической мысли………………………………………………………………...16</w:t>
            </w:r>
          </w:p>
        </w:tc>
        <w:tc>
          <w:tcPr>
            <w:tcW w:w="236" w:type="dxa"/>
          </w:tcPr>
          <w:p w:rsidR="00EA06B2" w:rsidRPr="00637EF3" w:rsidRDefault="00EA06B2" w:rsidP="0090110F">
            <w:pPr>
              <w:spacing w:after="0" w:line="360" w:lineRule="auto"/>
              <w:rPr>
                <w:rFonts w:ascii="Times New Roman" w:hAnsi="Times New Roman" w:cs="Times New Roman"/>
                <w:sz w:val="28"/>
                <w:szCs w:val="28"/>
              </w:rPr>
            </w:pPr>
          </w:p>
          <w:p w:rsidR="00EA06B2" w:rsidRPr="00637EF3" w:rsidRDefault="00EA06B2" w:rsidP="0090110F">
            <w:pPr>
              <w:spacing w:after="0" w:line="360" w:lineRule="auto"/>
              <w:rPr>
                <w:rFonts w:ascii="Times New Roman" w:hAnsi="Times New Roman" w:cs="Times New Roman"/>
                <w:sz w:val="28"/>
                <w:szCs w:val="28"/>
              </w:rPr>
            </w:pPr>
          </w:p>
        </w:tc>
      </w:tr>
      <w:tr w:rsidR="00EA06B2" w:rsidRPr="00637EF3">
        <w:tc>
          <w:tcPr>
            <w:tcW w:w="1526" w:type="dxa"/>
          </w:tcPr>
          <w:p w:rsidR="00EA06B2" w:rsidRPr="00637EF3" w:rsidRDefault="00EA06B2" w:rsidP="0090110F">
            <w:pPr>
              <w:spacing w:after="0" w:line="360" w:lineRule="auto"/>
              <w:jc w:val="right"/>
              <w:rPr>
                <w:rFonts w:ascii="Times New Roman" w:hAnsi="Times New Roman" w:cs="Times New Roman"/>
                <w:sz w:val="28"/>
                <w:szCs w:val="28"/>
              </w:rPr>
            </w:pPr>
            <w:r w:rsidRPr="00637EF3">
              <w:rPr>
                <w:rFonts w:ascii="Times New Roman" w:hAnsi="Times New Roman" w:cs="Times New Roman"/>
                <w:sz w:val="28"/>
                <w:szCs w:val="28"/>
              </w:rPr>
              <w:t>1.4</w:t>
            </w:r>
          </w:p>
        </w:tc>
        <w:tc>
          <w:tcPr>
            <w:tcW w:w="8216" w:type="dxa"/>
          </w:tcPr>
          <w:p w:rsidR="00EA06B2" w:rsidRPr="00637EF3" w:rsidRDefault="00EA06B2" w:rsidP="0090110F">
            <w:pPr>
              <w:spacing w:after="0" w:line="360" w:lineRule="auto"/>
              <w:rPr>
                <w:rFonts w:ascii="Times New Roman" w:hAnsi="Times New Roman" w:cs="Times New Roman"/>
                <w:sz w:val="28"/>
                <w:szCs w:val="28"/>
              </w:rPr>
            </w:pPr>
            <w:r w:rsidRPr="00637EF3">
              <w:rPr>
                <w:rFonts w:ascii="Times New Roman" w:hAnsi="Times New Roman" w:cs="Times New Roman"/>
                <w:sz w:val="28"/>
                <w:szCs w:val="28"/>
              </w:rPr>
              <w:t>Особенности развития экономической науки в России………….24</w:t>
            </w:r>
          </w:p>
        </w:tc>
        <w:tc>
          <w:tcPr>
            <w:tcW w:w="236" w:type="dxa"/>
          </w:tcPr>
          <w:p w:rsidR="00EA06B2" w:rsidRPr="00637EF3" w:rsidRDefault="00EA06B2" w:rsidP="0090110F">
            <w:pPr>
              <w:spacing w:after="0" w:line="360" w:lineRule="auto"/>
              <w:rPr>
                <w:rFonts w:ascii="Times New Roman" w:hAnsi="Times New Roman" w:cs="Times New Roman"/>
                <w:sz w:val="28"/>
                <w:szCs w:val="28"/>
              </w:rPr>
            </w:pPr>
          </w:p>
        </w:tc>
      </w:tr>
      <w:tr w:rsidR="00EA06B2" w:rsidRPr="00637EF3">
        <w:tc>
          <w:tcPr>
            <w:tcW w:w="1526" w:type="dxa"/>
          </w:tcPr>
          <w:p w:rsidR="00EA06B2" w:rsidRPr="00637EF3" w:rsidRDefault="00EA06B2" w:rsidP="0090110F">
            <w:pPr>
              <w:spacing w:after="0" w:line="360" w:lineRule="auto"/>
              <w:jc w:val="right"/>
              <w:rPr>
                <w:rFonts w:ascii="Times New Roman" w:hAnsi="Times New Roman" w:cs="Times New Roman"/>
                <w:sz w:val="28"/>
                <w:szCs w:val="28"/>
              </w:rPr>
            </w:pPr>
            <w:r w:rsidRPr="00637EF3">
              <w:rPr>
                <w:rFonts w:ascii="Times New Roman" w:hAnsi="Times New Roman" w:cs="Times New Roman"/>
                <w:sz w:val="28"/>
                <w:szCs w:val="28"/>
              </w:rPr>
              <w:t>1.5</w:t>
            </w:r>
          </w:p>
        </w:tc>
        <w:tc>
          <w:tcPr>
            <w:tcW w:w="8216" w:type="dxa"/>
          </w:tcPr>
          <w:p w:rsidR="00EA06B2" w:rsidRPr="00637EF3" w:rsidRDefault="00EA06B2" w:rsidP="0090110F">
            <w:pPr>
              <w:spacing w:after="0" w:line="360" w:lineRule="auto"/>
              <w:rPr>
                <w:rFonts w:ascii="Times New Roman" w:hAnsi="Times New Roman" w:cs="Times New Roman"/>
                <w:sz w:val="28"/>
                <w:szCs w:val="28"/>
              </w:rPr>
            </w:pPr>
            <w:r w:rsidRPr="00637EF3">
              <w:rPr>
                <w:rFonts w:ascii="Times New Roman" w:hAnsi="Times New Roman" w:cs="Times New Roman"/>
                <w:sz w:val="28"/>
                <w:szCs w:val="28"/>
              </w:rPr>
              <w:t>Традиции экономико-математической школы в России и в СССР………………………………………………………………....27</w:t>
            </w:r>
          </w:p>
          <w:p w:rsidR="00EA06B2" w:rsidRPr="00637EF3" w:rsidRDefault="00EA06B2" w:rsidP="0090110F">
            <w:pPr>
              <w:spacing w:after="0" w:line="360" w:lineRule="auto"/>
              <w:rPr>
                <w:rFonts w:ascii="Times New Roman" w:hAnsi="Times New Roman" w:cs="Times New Roman"/>
                <w:sz w:val="28"/>
                <w:szCs w:val="28"/>
              </w:rPr>
            </w:pPr>
            <w:r w:rsidRPr="00637EF3">
              <w:rPr>
                <w:rFonts w:ascii="Times New Roman" w:hAnsi="Times New Roman" w:cs="Times New Roman"/>
                <w:sz w:val="28"/>
                <w:szCs w:val="28"/>
              </w:rPr>
              <w:t>Контрольные вопросы……………………………………………...31</w:t>
            </w:r>
          </w:p>
          <w:p w:rsidR="00EA06B2" w:rsidRPr="00637EF3" w:rsidRDefault="00EA06B2" w:rsidP="0090110F">
            <w:pPr>
              <w:spacing w:after="0" w:line="360" w:lineRule="auto"/>
              <w:rPr>
                <w:rFonts w:ascii="Times New Roman" w:hAnsi="Times New Roman" w:cs="Times New Roman"/>
                <w:sz w:val="28"/>
                <w:szCs w:val="28"/>
              </w:rPr>
            </w:pPr>
            <w:r w:rsidRPr="00637EF3">
              <w:rPr>
                <w:rFonts w:ascii="Times New Roman" w:hAnsi="Times New Roman" w:cs="Times New Roman"/>
                <w:sz w:val="28"/>
                <w:szCs w:val="28"/>
              </w:rPr>
              <w:t>Тесты………………………………………………………………...31</w:t>
            </w:r>
          </w:p>
        </w:tc>
        <w:tc>
          <w:tcPr>
            <w:tcW w:w="236" w:type="dxa"/>
          </w:tcPr>
          <w:p w:rsidR="00EA06B2" w:rsidRPr="00637EF3" w:rsidRDefault="00EA06B2" w:rsidP="0090110F">
            <w:pPr>
              <w:spacing w:after="0" w:line="360" w:lineRule="auto"/>
              <w:rPr>
                <w:rFonts w:ascii="Times New Roman" w:hAnsi="Times New Roman" w:cs="Times New Roman"/>
                <w:sz w:val="28"/>
                <w:szCs w:val="28"/>
              </w:rPr>
            </w:pPr>
          </w:p>
          <w:p w:rsidR="00EA06B2" w:rsidRPr="00637EF3" w:rsidRDefault="00EA06B2" w:rsidP="0090110F">
            <w:pPr>
              <w:spacing w:after="0" w:line="360" w:lineRule="auto"/>
              <w:rPr>
                <w:rFonts w:ascii="Times New Roman" w:hAnsi="Times New Roman" w:cs="Times New Roman"/>
                <w:sz w:val="28"/>
                <w:szCs w:val="28"/>
              </w:rPr>
            </w:pPr>
          </w:p>
        </w:tc>
      </w:tr>
      <w:tr w:rsidR="00EA06B2" w:rsidRPr="00637EF3">
        <w:tc>
          <w:tcPr>
            <w:tcW w:w="1526" w:type="dxa"/>
          </w:tcPr>
          <w:p w:rsidR="00EA06B2" w:rsidRPr="00637EF3" w:rsidRDefault="00EA06B2" w:rsidP="0090110F">
            <w:pPr>
              <w:spacing w:after="0" w:line="360" w:lineRule="auto"/>
              <w:rPr>
                <w:rFonts w:ascii="Times New Roman" w:hAnsi="Times New Roman" w:cs="Times New Roman"/>
                <w:b/>
                <w:bCs/>
                <w:spacing w:val="60"/>
                <w:sz w:val="28"/>
                <w:szCs w:val="28"/>
              </w:rPr>
            </w:pPr>
            <w:r w:rsidRPr="00637EF3">
              <w:rPr>
                <w:rFonts w:ascii="Times New Roman" w:hAnsi="Times New Roman" w:cs="Times New Roman"/>
                <w:b/>
                <w:bCs/>
                <w:spacing w:val="60"/>
                <w:sz w:val="28"/>
                <w:szCs w:val="28"/>
              </w:rPr>
              <w:t>Тема2</w:t>
            </w:r>
          </w:p>
        </w:tc>
        <w:tc>
          <w:tcPr>
            <w:tcW w:w="8216" w:type="dxa"/>
          </w:tcPr>
          <w:p w:rsidR="00EA06B2" w:rsidRPr="00637EF3" w:rsidRDefault="00EA06B2" w:rsidP="0090110F">
            <w:pPr>
              <w:spacing w:after="0" w:line="360" w:lineRule="auto"/>
              <w:rPr>
                <w:rFonts w:ascii="Times New Roman" w:hAnsi="Times New Roman" w:cs="Times New Roman"/>
                <w:b/>
                <w:bCs/>
                <w:sz w:val="28"/>
                <w:szCs w:val="28"/>
              </w:rPr>
            </w:pPr>
            <w:r w:rsidRPr="00637EF3">
              <w:rPr>
                <w:rFonts w:ascii="Times New Roman" w:hAnsi="Times New Roman" w:cs="Times New Roman"/>
                <w:b/>
                <w:bCs/>
                <w:sz w:val="28"/>
                <w:szCs w:val="28"/>
              </w:rPr>
              <w:t>ЭКОНОМИЧЕСКАЯ ТЕОРИЯ КАК НАУКА………………...39</w:t>
            </w:r>
          </w:p>
        </w:tc>
        <w:tc>
          <w:tcPr>
            <w:tcW w:w="236" w:type="dxa"/>
          </w:tcPr>
          <w:p w:rsidR="00EA06B2" w:rsidRPr="00637EF3" w:rsidRDefault="00EA06B2" w:rsidP="0090110F">
            <w:pPr>
              <w:spacing w:after="0" w:line="360" w:lineRule="auto"/>
              <w:rPr>
                <w:rFonts w:ascii="Times New Roman" w:hAnsi="Times New Roman" w:cs="Times New Roman"/>
                <w:b/>
                <w:bCs/>
                <w:sz w:val="28"/>
                <w:szCs w:val="28"/>
              </w:rPr>
            </w:pPr>
          </w:p>
        </w:tc>
      </w:tr>
      <w:tr w:rsidR="00EA06B2" w:rsidRPr="00637EF3">
        <w:tc>
          <w:tcPr>
            <w:tcW w:w="1526" w:type="dxa"/>
          </w:tcPr>
          <w:p w:rsidR="00EA06B2" w:rsidRPr="00637EF3" w:rsidRDefault="00EA06B2" w:rsidP="0090110F">
            <w:pPr>
              <w:spacing w:after="0" w:line="360" w:lineRule="auto"/>
              <w:jc w:val="right"/>
              <w:rPr>
                <w:rFonts w:ascii="Times New Roman" w:hAnsi="Times New Roman" w:cs="Times New Roman"/>
                <w:sz w:val="28"/>
                <w:szCs w:val="28"/>
              </w:rPr>
            </w:pPr>
            <w:r w:rsidRPr="00637EF3">
              <w:rPr>
                <w:rFonts w:ascii="Times New Roman" w:hAnsi="Times New Roman" w:cs="Times New Roman"/>
                <w:sz w:val="28"/>
                <w:szCs w:val="28"/>
              </w:rPr>
              <w:t>2.1</w:t>
            </w:r>
          </w:p>
        </w:tc>
        <w:tc>
          <w:tcPr>
            <w:tcW w:w="8216" w:type="dxa"/>
          </w:tcPr>
          <w:p w:rsidR="00EA06B2" w:rsidRPr="00637EF3" w:rsidRDefault="00EA06B2" w:rsidP="0090110F">
            <w:pPr>
              <w:spacing w:after="0" w:line="360" w:lineRule="auto"/>
              <w:rPr>
                <w:rFonts w:ascii="Times New Roman" w:hAnsi="Times New Roman" w:cs="Times New Roman"/>
                <w:sz w:val="28"/>
                <w:szCs w:val="28"/>
              </w:rPr>
            </w:pPr>
            <w:r w:rsidRPr="00637EF3">
              <w:rPr>
                <w:rFonts w:ascii="Times New Roman" w:hAnsi="Times New Roman" w:cs="Times New Roman"/>
                <w:sz w:val="28"/>
                <w:szCs w:val="28"/>
              </w:rPr>
              <w:t>Предмет экономической теории………………………………...…39</w:t>
            </w:r>
          </w:p>
        </w:tc>
        <w:tc>
          <w:tcPr>
            <w:tcW w:w="236" w:type="dxa"/>
          </w:tcPr>
          <w:p w:rsidR="00EA06B2" w:rsidRPr="00637EF3" w:rsidRDefault="00EA06B2" w:rsidP="0090110F">
            <w:pPr>
              <w:spacing w:after="0" w:line="360" w:lineRule="auto"/>
              <w:rPr>
                <w:rFonts w:ascii="Times New Roman" w:hAnsi="Times New Roman" w:cs="Times New Roman"/>
                <w:sz w:val="28"/>
                <w:szCs w:val="28"/>
              </w:rPr>
            </w:pPr>
          </w:p>
        </w:tc>
      </w:tr>
      <w:tr w:rsidR="00EA06B2" w:rsidRPr="00637EF3">
        <w:tc>
          <w:tcPr>
            <w:tcW w:w="1526" w:type="dxa"/>
          </w:tcPr>
          <w:p w:rsidR="00EA06B2" w:rsidRPr="00637EF3" w:rsidRDefault="00EA06B2" w:rsidP="0090110F">
            <w:pPr>
              <w:spacing w:after="0" w:line="360" w:lineRule="auto"/>
              <w:jc w:val="right"/>
              <w:rPr>
                <w:rFonts w:ascii="Times New Roman" w:hAnsi="Times New Roman" w:cs="Times New Roman"/>
                <w:sz w:val="28"/>
                <w:szCs w:val="28"/>
              </w:rPr>
            </w:pPr>
            <w:r w:rsidRPr="00637EF3">
              <w:rPr>
                <w:rFonts w:ascii="Times New Roman" w:hAnsi="Times New Roman" w:cs="Times New Roman"/>
                <w:sz w:val="28"/>
                <w:szCs w:val="28"/>
              </w:rPr>
              <w:t>2.2</w:t>
            </w:r>
          </w:p>
        </w:tc>
        <w:tc>
          <w:tcPr>
            <w:tcW w:w="8216" w:type="dxa"/>
          </w:tcPr>
          <w:p w:rsidR="00EA06B2" w:rsidRPr="00637EF3" w:rsidRDefault="00EA06B2" w:rsidP="0090110F">
            <w:pPr>
              <w:spacing w:after="0" w:line="360" w:lineRule="auto"/>
              <w:rPr>
                <w:rFonts w:ascii="Times New Roman" w:hAnsi="Times New Roman" w:cs="Times New Roman"/>
                <w:spacing w:val="60"/>
                <w:sz w:val="28"/>
                <w:szCs w:val="28"/>
              </w:rPr>
            </w:pPr>
            <w:r w:rsidRPr="00637EF3">
              <w:rPr>
                <w:rFonts w:ascii="Times New Roman" w:hAnsi="Times New Roman" w:cs="Times New Roman"/>
                <w:sz w:val="28"/>
                <w:szCs w:val="28"/>
              </w:rPr>
              <w:t>Различия в названиях экономической науки…………………...…43</w:t>
            </w:r>
          </w:p>
        </w:tc>
        <w:tc>
          <w:tcPr>
            <w:tcW w:w="236" w:type="dxa"/>
          </w:tcPr>
          <w:p w:rsidR="00EA06B2" w:rsidRPr="00637EF3" w:rsidRDefault="00EA06B2" w:rsidP="0090110F">
            <w:pPr>
              <w:spacing w:after="0" w:line="360" w:lineRule="auto"/>
              <w:rPr>
                <w:rFonts w:ascii="Times New Roman" w:hAnsi="Times New Roman" w:cs="Times New Roman"/>
                <w:sz w:val="28"/>
                <w:szCs w:val="28"/>
              </w:rPr>
            </w:pPr>
          </w:p>
        </w:tc>
      </w:tr>
      <w:tr w:rsidR="00EA06B2" w:rsidRPr="00637EF3">
        <w:tc>
          <w:tcPr>
            <w:tcW w:w="1526" w:type="dxa"/>
          </w:tcPr>
          <w:p w:rsidR="00EA06B2" w:rsidRPr="00637EF3" w:rsidRDefault="00EA06B2" w:rsidP="0090110F">
            <w:pPr>
              <w:spacing w:after="0" w:line="360" w:lineRule="auto"/>
              <w:jc w:val="right"/>
              <w:rPr>
                <w:rFonts w:ascii="Times New Roman" w:hAnsi="Times New Roman" w:cs="Times New Roman"/>
                <w:sz w:val="28"/>
                <w:szCs w:val="28"/>
              </w:rPr>
            </w:pPr>
            <w:r w:rsidRPr="00637EF3">
              <w:rPr>
                <w:rFonts w:ascii="Times New Roman" w:hAnsi="Times New Roman" w:cs="Times New Roman"/>
                <w:sz w:val="28"/>
                <w:szCs w:val="28"/>
              </w:rPr>
              <w:t>2.3</w:t>
            </w:r>
          </w:p>
        </w:tc>
        <w:tc>
          <w:tcPr>
            <w:tcW w:w="8216" w:type="dxa"/>
          </w:tcPr>
          <w:p w:rsidR="00EA06B2" w:rsidRPr="00637EF3" w:rsidRDefault="00EA06B2" w:rsidP="0090110F">
            <w:pPr>
              <w:spacing w:after="0" w:line="360" w:lineRule="auto"/>
              <w:rPr>
                <w:rFonts w:ascii="Times New Roman" w:hAnsi="Times New Roman" w:cs="Times New Roman"/>
                <w:sz w:val="28"/>
                <w:szCs w:val="28"/>
              </w:rPr>
            </w:pPr>
            <w:r w:rsidRPr="00637EF3">
              <w:rPr>
                <w:rFonts w:ascii="Times New Roman" w:hAnsi="Times New Roman" w:cs="Times New Roman"/>
                <w:sz w:val="28"/>
                <w:szCs w:val="28"/>
              </w:rPr>
              <w:t>Функции и методы экономической теории…………………….....45</w:t>
            </w:r>
          </w:p>
        </w:tc>
        <w:tc>
          <w:tcPr>
            <w:tcW w:w="236" w:type="dxa"/>
          </w:tcPr>
          <w:p w:rsidR="00EA06B2" w:rsidRPr="00637EF3" w:rsidRDefault="00EA06B2" w:rsidP="0090110F">
            <w:pPr>
              <w:spacing w:after="0" w:line="360" w:lineRule="auto"/>
              <w:rPr>
                <w:rFonts w:ascii="Times New Roman" w:hAnsi="Times New Roman" w:cs="Times New Roman"/>
                <w:sz w:val="28"/>
                <w:szCs w:val="28"/>
              </w:rPr>
            </w:pPr>
          </w:p>
        </w:tc>
      </w:tr>
      <w:tr w:rsidR="00EA06B2" w:rsidRPr="00637EF3">
        <w:tc>
          <w:tcPr>
            <w:tcW w:w="1526" w:type="dxa"/>
          </w:tcPr>
          <w:p w:rsidR="00EA06B2" w:rsidRPr="00637EF3" w:rsidRDefault="00EA06B2" w:rsidP="0090110F">
            <w:pPr>
              <w:spacing w:after="0" w:line="360" w:lineRule="auto"/>
              <w:jc w:val="right"/>
              <w:rPr>
                <w:rFonts w:ascii="Times New Roman" w:hAnsi="Times New Roman" w:cs="Times New Roman"/>
                <w:sz w:val="28"/>
                <w:szCs w:val="28"/>
              </w:rPr>
            </w:pPr>
            <w:r w:rsidRPr="00637EF3">
              <w:rPr>
                <w:rFonts w:ascii="Times New Roman" w:hAnsi="Times New Roman" w:cs="Times New Roman"/>
                <w:sz w:val="28"/>
                <w:szCs w:val="28"/>
              </w:rPr>
              <w:t>2.4</w:t>
            </w:r>
          </w:p>
        </w:tc>
        <w:tc>
          <w:tcPr>
            <w:tcW w:w="8216" w:type="dxa"/>
          </w:tcPr>
          <w:p w:rsidR="00EA06B2" w:rsidRPr="00637EF3" w:rsidRDefault="00EA06B2" w:rsidP="0090110F">
            <w:pPr>
              <w:spacing w:after="0" w:line="360" w:lineRule="auto"/>
              <w:rPr>
                <w:rFonts w:ascii="Times New Roman" w:hAnsi="Times New Roman" w:cs="Times New Roman"/>
                <w:spacing w:val="60"/>
                <w:sz w:val="28"/>
                <w:szCs w:val="28"/>
              </w:rPr>
            </w:pPr>
            <w:r w:rsidRPr="00637EF3">
              <w:rPr>
                <w:rFonts w:ascii="Times New Roman" w:hAnsi="Times New Roman" w:cs="Times New Roman"/>
                <w:sz w:val="28"/>
                <w:szCs w:val="28"/>
              </w:rPr>
              <w:t>Позитивная и нормативная экономическая теория……………....47</w:t>
            </w:r>
          </w:p>
        </w:tc>
        <w:tc>
          <w:tcPr>
            <w:tcW w:w="236" w:type="dxa"/>
          </w:tcPr>
          <w:p w:rsidR="00EA06B2" w:rsidRPr="00637EF3" w:rsidRDefault="00EA06B2" w:rsidP="0090110F">
            <w:pPr>
              <w:spacing w:after="0" w:line="360" w:lineRule="auto"/>
              <w:rPr>
                <w:rFonts w:ascii="Times New Roman" w:hAnsi="Times New Roman" w:cs="Times New Roman"/>
                <w:sz w:val="28"/>
                <w:szCs w:val="28"/>
              </w:rPr>
            </w:pPr>
          </w:p>
        </w:tc>
      </w:tr>
      <w:tr w:rsidR="00EA06B2" w:rsidRPr="00637EF3">
        <w:tc>
          <w:tcPr>
            <w:tcW w:w="1526" w:type="dxa"/>
          </w:tcPr>
          <w:p w:rsidR="00EA06B2" w:rsidRPr="00637EF3" w:rsidRDefault="00EA06B2" w:rsidP="0090110F">
            <w:pPr>
              <w:spacing w:after="0" w:line="360" w:lineRule="auto"/>
              <w:jc w:val="right"/>
              <w:rPr>
                <w:rFonts w:ascii="Times New Roman" w:hAnsi="Times New Roman" w:cs="Times New Roman"/>
                <w:sz w:val="28"/>
                <w:szCs w:val="28"/>
              </w:rPr>
            </w:pPr>
            <w:r w:rsidRPr="00637EF3">
              <w:rPr>
                <w:rFonts w:ascii="Times New Roman" w:hAnsi="Times New Roman" w:cs="Times New Roman"/>
                <w:sz w:val="28"/>
                <w:szCs w:val="28"/>
              </w:rPr>
              <w:t>2.5</w:t>
            </w:r>
          </w:p>
        </w:tc>
        <w:tc>
          <w:tcPr>
            <w:tcW w:w="8216" w:type="dxa"/>
          </w:tcPr>
          <w:p w:rsidR="00EA06B2" w:rsidRPr="00637EF3" w:rsidRDefault="00EA06B2" w:rsidP="0090110F">
            <w:pPr>
              <w:spacing w:after="0" w:line="360" w:lineRule="auto"/>
              <w:rPr>
                <w:rFonts w:ascii="Times New Roman" w:hAnsi="Times New Roman" w:cs="Times New Roman"/>
                <w:spacing w:val="60"/>
                <w:sz w:val="28"/>
                <w:szCs w:val="28"/>
              </w:rPr>
            </w:pPr>
            <w:r w:rsidRPr="00637EF3">
              <w:rPr>
                <w:rFonts w:ascii="Times New Roman" w:hAnsi="Times New Roman" w:cs="Times New Roman"/>
                <w:sz w:val="28"/>
                <w:szCs w:val="28"/>
              </w:rPr>
              <w:t>Экономическая теория и система экономических наук………….48</w:t>
            </w:r>
          </w:p>
        </w:tc>
        <w:tc>
          <w:tcPr>
            <w:tcW w:w="236" w:type="dxa"/>
          </w:tcPr>
          <w:p w:rsidR="00EA06B2" w:rsidRPr="00637EF3" w:rsidRDefault="00EA06B2" w:rsidP="0090110F">
            <w:pPr>
              <w:spacing w:after="0" w:line="360" w:lineRule="auto"/>
              <w:rPr>
                <w:rFonts w:ascii="Times New Roman" w:hAnsi="Times New Roman" w:cs="Times New Roman"/>
                <w:sz w:val="28"/>
                <w:szCs w:val="28"/>
              </w:rPr>
            </w:pPr>
          </w:p>
        </w:tc>
      </w:tr>
      <w:tr w:rsidR="00EA06B2" w:rsidRPr="00637EF3">
        <w:tc>
          <w:tcPr>
            <w:tcW w:w="1526" w:type="dxa"/>
          </w:tcPr>
          <w:p w:rsidR="00EA06B2" w:rsidRPr="00637EF3" w:rsidRDefault="00EA06B2" w:rsidP="0090110F">
            <w:pPr>
              <w:spacing w:after="0" w:line="360" w:lineRule="auto"/>
              <w:jc w:val="right"/>
              <w:rPr>
                <w:rFonts w:ascii="Times New Roman" w:hAnsi="Times New Roman" w:cs="Times New Roman"/>
                <w:sz w:val="28"/>
                <w:szCs w:val="28"/>
              </w:rPr>
            </w:pPr>
            <w:r w:rsidRPr="00637EF3">
              <w:rPr>
                <w:rFonts w:ascii="Times New Roman" w:hAnsi="Times New Roman" w:cs="Times New Roman"/>
                <w:sz w:val="28"/>
                <w:szCs w:val="28"/>
              </w:rPr>
              <w:t>2.6</w:t>
            </w:r>
          </w:p>
        </w:tc>
        <w:tc>
          <w:tcPr>
            <w:tcW w:w="8216" w:type="dxa"/>
          </w:tcPr>
          <w:p w:rsidR="00EA06B2" w:rsidRPr="00637EF3" w:rsidRDefault="00EA06B2" w:rsidP="0090110F">
            <w:pPr>
              <w:spacing w:after="0" w:line="360" w:lineRule="auto"/>
              <w:rPr>
                <w:rFonts w:ascii="Times New Roman" w:hAnsi="Times New Roman" w:cs="Times New Roman"/>
                <w:sz w:val="28"/>
                <w:szCs w:val="28"/>
              </w:rPr>
            </w:pPr>
            <w:r w:rsidRPr="00637EF3">
              <w:rPr>
                <w:rFonts w:ascii="Times New Roman" w:hAnsi="Times New Roman" w:cs="Times New Roman"/>
                <w:sz w:val="28"/>
                <w:szCs w:val="28"/>
              </w:rPr>
              <w:t>Экономическая стратегия и экономическая политика…………...51</w:t>
            </w:r>
          </w:p>
        </w:tc>
        <w:tc>
          <w:tcPr>
            <w:tcW w:w="236" w:type="dxa"/>
          </w:tcPr>
          <w:p w:rsidR="00EA06B2" w:rsidRPr="00637EF3" w:rsidRDefault="00EA06B2" w:rsidP="0090110F">
            <w:pPr>
              <w:spacing w:after="0" w:line="360" w:lineRule="auto"/>
              <w:rPr>
                <w:rFonts w:ascii="Times New Roman" w:hAnsi="Times New Roman" w:cs="Times New Roman"/>
                <w:sz w:val="28"/>
                <w:szCs w:val="28"/>
              </w:rPr>
            </w:pPr>
          </w:p>
        </w:tc>
      </w:tr>
      <w:tr w:rsidR="00EA06B2" w:rsidRPr="00637EF3">
        <w:tc>
          <w:tcPr>
            <w:tcW w:w="1526" w:type="dxa"/>
          </w:tcPr>
          <w:p w:rsidR="00EA06B2" w:rsidRPr="00637EF3" w:rsidRDefault="00EA06B2" w:rsidP="0090110F">
            <w:pPr>
              <w:spacing w:after="0" w:line="360" w:lineRule="auto"/>
              <w:jc w:val="right"/>
              <w:rPr>
                <w:rFonts w:ascii="Times New Roman" w:hAnsi="Times New Roman" w:cs="Times New Roman"/>
                <w:sz w:val="28"/>
                <w:szCs w:val="28"/>
              </w:rPr>
            </w:pPr>
            <w:r w:rsidRPr="00637EF3">
              <w:rPr>
                <w:rFonts w:ascii="Times New Roman" w:hAnsi="Times New Roman" w:cs="Times New Roman"/>
                <w:sz w:val="28"/>
                <w:szCs w:val="28"/>
              </w:rPr>
              <w:t>2.7</w:t>
            </w:r>
          </w:p>
        </w:tc>
        <w:tc>
          <w:tcPr>
            <w:tcW w:w="8216" w:type="dxa"/>
          </w:tcPr>
          <w:p w:rsidR="00EA06B2" w:rsidRPr="00637EF3" w:rsidRDefault="00EA06B2" w:rsidP="0090110F">
            <w:pPr>
              <w:spacing w:after="0" w:line="360" w:lineRule="auto"/>
              <w:rPr>
                <w:rFonts w:ascii="Times New Roman" w:hAnsi="Times New Roman" w:cs="Times New Roman"/>
                <w:sz w:val="28"/>
                <w:szCs w:val="28"/>
              </w:rPr>
            </w:pPr>
            <w:r w:rsidRPr="00637EF3">
              <w:rPr>
                <w:rFonts w:ascii="Times New Roman" w:hAnsi="Times New Roman" w:cs="Times New Roman"/>
                <w:sz w:val="28"/>
                <w:szCs w:val="28"/>
              </w:rPr>
              <w:t>Модели человека в экономике……………………………………..52</w:t>
            </w:r>
          </w:p>
          <w:p w:rsidR="00EA06B2" w:rsidRPr="00637EF3" w:rsidRDefault="00EA06B2" w:rsidP="0090110F">
            <w:pPr>
              <w:spacing w:after="0" w:line="360" w:lineRule="auto"/>
              <w:rPr>
                <w:rFonts w:ascii="Times New Roman" w:hAnsi="Times New Roman" w:cs="Times New Roman"/>
                <w:sz w:val="28"/>
                <w:szCs w:val="28"/>
              </w:rPr>
            </w:pPr>
            <w:r w:rsidRPr="00637EF3">
              <w:rPr>
                <w:rFonts w:ascii="Times New Roman" w:hAnsi="Times New Roman" w:cs="Times New Roman"/>
                <w:sz w:val="28"/>
                <w:szCs w:val="28"/>
              </w:rPr>
              <w:t>Контрольные вопросы……………………………………………...54</w:t>
            </w:r>
          </w:p>
          <w:p w:rsidR="00EA06B2" w:rsidRPr="00637EF3" w:rsidRDefault="00EA06B2" w:rsidP="0090110F">
            <w:pPr>
              <w:spacing w:after="0" w:line="360" w:lineRule="auto"/>
              <w:rPr>
                <w:rFonts w:ascii="Times New Roman" w:hAnsi="Times New Roman" w:cs="Times New Roman"/>
                <w:sz w:val="28"/>
                <w:szCs w:val="28"/>
              </w:rPr>
            </w:pPr>
            <w:r w:rsidRPr="00637EF3">
              <w:rPr>
                <w:rFonts w:ascii="Times New Roman" w:hAnsi="Times New Roman" w:cs="Times New Roman"/>
                <w:sz w:val="28"/>
                <w:szCs w:val="28"/>
              </w:rPr>
              <w:t>Тесты………………………………………………………………...54</w:t>
            </w:r>
          </w:p>
        </w:tc>
        <w:tc>
          <w:tcPr>
            <w:tcW w:w="236" w:type="dxa"/>
          </w:tcPr>
          <w:p w:rsidR="00EA06B2" w:rsidRPr="00637EF3" w:rsidRDefault="00EA06B2" w:rsidP="0090110F">
            <w:pPr>
              <w:spacing w:after="0" w:line="360" w:lineRule="auto"/>
              <w:rPr>
                <w:rFonts w:ascii="Times New Roman" w:hAnsi="Times New Roman" w:cs="Times New Roman"/>
                <w:sz w:val="28"/>
                <w:szCs w:val="28"/>
              </w:rPr>
            </w:pPr>
          </w:p>
        </w:tc>
      </w:tr>
      <w:tr w:rsidR="00EA06B2" w:rsidRPr="00637EF3">
        <w:tc>
          <w:tcPr>
            <w:tcW w:w="1526" w:type="dxa"/>
          </w:tcPr>
          <w:p w:rsidR="00EA06B2" w:rsidRPr="00637EF3" w:rsidRDefault="00EA06B2" w:rsidP="0090110F">
            <w:pPr>
              <w:spacing w:after="0" w:line="360" w:lineRule="auto"/>
              <w:rPr>
                <w:rFonts w:ascii="Times New Roman" w:hAnsi="Times New Roman" w:cs="Times New Roman"/>
                <w:b/>
                <w:bCs/>
                <w:spacing w:val="60"/>
                <w:sz w:val="28"/>
                <w:szCs w:val="28"/>
              </w:rPr>
            </w:pPr>
            <w:r w:rsidRPr="00637EF3">
              <w:rPr>
                <w:rFonts w:ascii="Times New Roman" w:hAnsi="Times New Roman" w:cs="Times New Roman"/>
                <w:b/>
                <w:bCs/>
                <w:spacing w:val="60"/>
                <w:sz w:val="28"/>
                <w:szCs w:val="28"/>
              </w:rPr>
              <w:t>Тема3</w:t>
            </w:r>
          </w:p>
        </w:tc>
        <w:tc>
          <w:tcPr>
            <w:tcW w:w="8216" w:type="dxa"/>
          </w:tcPr>
          <w:p w:rsidR="00EA06B2" w:rsidRPr="00637EF3" w:rsidRDefault="00EA06B2" w:rsidP="0090110F">
            <w:pPr>
              <w:spacing w:after="0" w:line="360" w:lineRule="auto"/>
              <w:rPr>
                <w:rFonts w:ascii="Times New Roman" w:hAnsi="Times New Roman" w:cs="Times New Roman"/>
                <w:b/>
                <w:bCs/>
                <w:sz w:val="28"/>
                <w:szCs w:val="28"/>
              </w:rPr>
            </w:pPr>
            <w:r w:rsidRPr="00637EF3">
              <w:rPr>
                <w:rFonts w:ascii="Times New Roman" w:hAnsi="Times New Roman" w:cs="Times New Roman"/>
                <w:b/>
                <w:bCs/>
                <w:color w:val="000000"/>
                <w:sz w:val="28"/>
                <w:szCs w:val="28"/>
              </w:rPr>
              <w:t xml:space="preserve">ОБЩИЕ ОСНОВЫ </w:t>
            </w:r>
            <w:r w:rsidRPr="00637EF3">
              <w:rPr>
                <w:rFonts w:ascii="Times New Roman" w:hAnsi="Times New Roman" w:cs="Times New Roman"/>
                <w:b/>
                <w:bCs/>
                <w:smallCaps/>
                <w:color w:val="000000"/>
                <w:sz w:val="28"/>
                <w:szCs w:val="28"/>
              </w:rPr>
              <w:t>ЭКОНОМИЧЕСКОГО РАЗВИТИЯ…………………………………………………………61</w:t>
            </w:r>
          </w:p>
        </w:tc>
        <w:tc>
          <w:tcPr>
            <w:tcW w:w="236" w:type="dxa"/>
          </w:tcPr>
          <w:p w:rsidR="00EA06B2" w:rsidRPr="00637EF3" w:rsidRDefault="00EA06B2" w:rsidP="0090110F">
            <w:pPr>
              <w:spacing w:after="0" w:line="360" w:lineRule="auto"/>
              <w:rPr>
                <w:rFonts w:ascii="Times New Roman" w:hAnsi="Times New Roman" w:cs="Times New Roman"/>
                <w:b/>
                <w:bCs/>
                <w:sz w:val="28"/>
                <w:szCs w:val="28"/>
              </w:rPr>
            </w:pPr>
          </w:p>
        </w:tc>
      </w:tr>
      <w:tr w:rsidR="00EA06B2" w:rsidRPr="00637EF3">
        <w:tc>
          <w:tcPr>
            <w:tcW w:w="1526" w:type="dxa"/>
          </w:tcPr>
          <w:p w:rsidR="00EA06B2" w:rsidRPr="00637EF3" w:rsidRDefault="00EA06B2" w:rsidP="0090110F">
            <w:pPr>
              <w:spacing w:after="0" w:line="360" w:lineRule="auto"/>
              <w:jc w:val="right"/>
              <w:rPr>
                <w:rFonts w:ascii="Times New Roman" w:hAnsi="Times New Roman" w:cs="Times New Roman"/>
                <w:sz w:val="28"/>
                <w:szCs w:val="28"/>
              </w:rPr>
            </w:pPr>
            <w:r w:rsidRPr="00637EF3">
              <w:rPr>
                <w:rFonts w:ascii="Times New Roman" w:hAnsi="Times New Roman" w:cs="Times New Roman"/>
                <w:sz w:val="28"/>
                <w:szCs w:val="28"/>
              </w:rPr>
              <w:t>3.1</w:t>
            </w:r>
          </w:p>
        </w:tc>
        <w:tc>
          <w:tcPr>
            <w:tcW w:w="8216" w:type="dxa"/>
          </w:tcPr>
          <w:p w:rsidR="00EA06B2" w:rsidRPr="00637EF3" w:rsidRDefault="00EA06B2" w:rsidP="0090110F">
            <w:pPr>
              <w:shd w:val="clear" w:color="auto" w:fill="FFFFFF"/>
              <w:autoSpaceDE w:val="0"/>
              <w:autoSpaceDN w:val="0"/>
              <w:adjustRightInd w:val="0"/>
              <w:spacing w:after="0" w:line="360" w:lineRule="auto"/>
              <w:rPr>
                <w:rFonts w:ascii="Times New Roman" w:hAnsi="Times New Roman" w:cs="Times New Roman"/>
                <w:color w:val="000000"/>
                <w:sz w:val="28"/>
                <w:szCs w:val="28"/>
              </w:rPr>
            </w:pPr>
            <w:r w:rsidRPr="00637EF3">
              <w:rPr>
                <w:rFonts w:ascii="Times New Roman" w:hAnsi="Times New Roman" w:cs="Times New Roman"/>
                <w:color w:val="000000"/>
                <w:sz w:val="28"/>
                <w:szCs w:val="28"/>
              </w:rPr>
              <w:t>Экономические блага и их классификация……………………….61</w:t>
            </w:r>
          </w:p>
        </w:tc>
        <w:tc>
          <w:tcPr>
            <w:tcW w:w="236" w:type="dxa"/>
          </w:tcPr>
          <w:p w:rsidR="00EA06B2" w:rsidRPr="00637EF3" w:rsidRDefault="00EA06B2" w:rsidP="0090110F">
            <w:pPr>
              <w:spacing w:after="0" w:line="360" w:lineRule="auto"/>
              <w:rPr>
                <w:rFonts w:ascii="Times New Roman" w:hAnsi="Times New Roman" w:cs="Times New Roman"/>
                <w:sz w:val="28"/>
                <w:szCs w:val="28"/>
              </w:rPr>
            </w:pPr>
          </w:p>
        </w:tc>
      </w:tr>
      <w:tr w:rsidR="00EA06B2" w:rsidRPr="00637EF3">
        <w:tc>
          <w:tcPr>
            <w:tcW w:w="1526" w:type="dxa"/>
          </w:tcPr>
          <w:p w:rsidR="00EA06B2" w:rsidRPr="00637EF3" w:rsidRDefault="00EA06B2" w:rsidP="0090110F">
            <w:pPr>
              <w:spacing w:after="0" w:line="360" w:lineRule="auto"/>
              <w:jc w:val="right"/>
              <w:rPr>
                <w:rFonts w:ascii="Times New Roman" w:hAnsi="Times New Roman" w:cs="Times New Roman"/>
                <w:sz w:val="28"/>
                <w:szCs w:val="28"/>
              </w:rPr>
            </w:pPr>
            <w:r w:rsidRPr="00637EF3">
              <w:rPr>
                <w:rFonts w:ascii="Times New Roman" w:hAnsi="Times New Roman" w:cs="Times New Roman"/>
                <w:sz w:val="28"/>
                <w:szCs w:val="28"/>
              </w:rPr>
              <w:t>3.2</w:t>
            </w:r>
          </w:p>
        </w:tc>
        <w:tc>
          <w:tcPr>
            <w:tcW w:w="8216" w:type="dxa"/>
          </w:tcPr>
          <w:p w:rsidR="00EA06B2" w:rsidRPr="00637EF3" w:rsidRDefault="00EA06B2" w:rsidP="0090110F">
            <w:pPr>
              <w:shd w:val="clear" w:color="auto" w:fill="FFFFFF"/>
              <w:autoSpaceDE w:val="0"/>
              <w:autoSpaceDN w:val="0"/>
              <w:adjustRightInd w:val="0"/>
              <w:spacing w:after="0" w:line="360" w:lineRule="auto"/>
              <w:rPr>
                <w:rFonts w:ascii="Times New Roman" w:hAnsi="Times New Roman" w:cs="Times New Roman"/>
                <w:color w:val="000000"/>
                <w:sz w:val="28"/>
                <w:szCs w:val="28"/>
              </w:rPr>
            </w:pPr>
            <w:r w:rsidRPr="00637EF3">
              <w:rPr>
                <w:rFonts w:ascii="Times New Roman" w:hAnsi="Times New Roman" w:cs="Times New Roman"/>
                <w:color w:val="000000"/>
                <w:sz w:val="28"/>
                <w:szCs w:val="28"/>
              </w:rPr>
              <w:t>Потребности………………………………………………………...63</w:t>
            </w:r>
          </w:p>
        </w:tc>
        <w:tc>
          <w:tcPr>
            <w:tcW w:w="236" w:type="dxa"/>
          </w:tcPr>
          <w:p w:rsidR="00EA06B2" w:rsidRPr="00637EF3" w:rsidRDefault="00EA06B2" w:rsidP="0090110F">
            <w:pPr>
              <w:spacing w:after="0" w:line="360" w:lineRule="auto"/>
              <w:rPr>
                <w:rFonts w:ascii="Times New Roman" w:hAnsi="Times New Roman" w:cs="Times New Roman"/>
                <w:sz w:val="28"/>
                <w:szCs w:val="28"/>
              </w:rPr>
            </w:pPr>
          </w:p>
        </w:tc>
      </w:tr>
      <w:tr w:rsidR="00EA06B2" w:rsidRPr="00637EF3">
        <w:tc>
          <w:tcPr>
            <w:tcW w:w="1526" w:type="dxa"/>
          </w:tcPr>
          <w:p w:rsidR="00EA06B2" w:rsidRPr="00637EF3" w:rsidRDefault="00EA06B2" w:rsidP="0090110F">
            <w:pPr>
              <w:spacing w:after="0" w:line="360" w:lineRule="auto"/>
              <w:jc w:val="right"/>
              <w:rPr>
                <w:rFonts w:ascii="Times New Roman" w:hAnsi="Times New Roman" w:cs="Times New Roman"/>
                <w:sz w:val="28"/>
                <w:szCs w:val="28"/>
              </w:rPr>
            </w:pPr>
            <w:r w:rsidRPr="00637EF3">
              <w:rPr>
                <w:rFonts w:ascii="Times New Roman" w:hAnsi="Times New Roman" w:cs="Times New Roman"/>
                <w:sz w:val="28"/>
                <w:szCs w:val="28"/>
              </w:rPr>
              <w:t>3.3</w:t>
            </w:r>
          </w:p>
        </w:tc>
        <w:tc>
          <w:tcPr>
            <w:tcW w:w="8216" w:type="dxa"/>
          </w:tcPr>
          <w:p w:rsidR="00EA06B2" w:rsidRPr="00637EF3" w:rsidRDefault="00EA06B2" w:rsidP="0090110F">
            <w:pPr>
              <w:spacing w:after="0" w:line="360" w:lineRule="auto"/>
              <w:rPr>
                <w:rFonts w:ascii="Times New Roman" w:hAnsi="Times New Roman" w:cs="Times New Roman"/>
                <w:sz w:val="28"/>
                <w:szCs w:val="28"/>
              </w:rPr>
            </w:pPr>
            <w:r w:rsidRPr="00637EF3">
              <w:rPr>
                <w:rFonts w:ascii="Times New Roman" w:hAnsi="Times New Roman" w:cs="Times New Roman"/>
                <w:sz w:val="28"/>
                <w:szCs w:val="28"/>
              </w:rPr>
              <w:t>Факторы производства……………………………………………..65</w:t>
            </w:r>
          </w:p>
        </w:tc>
        <w:tc>
          <w:tcPr>
            <w:tcW w:w="236" w:type="dxa"/>
          </w:tcPr>
          <w:p w:rsidR="00EA06B2" w:rsidRPr="00637EF3" w:rsidRDefault="00EA06B2" w:rsidP="0090110F">
            <w:pPr>
              <w:spacing w:after="0" w:line="360" w:lineRule="auto"/>
              <w:rPr>
                <w:rFonts w:ascii="Times New Roman" w:hAnsi="Times New Roman" w:cs="Times New Roman"/>
                <w:sz w:val="28"/>
                <w:szCs w:val="28"/>
              </w:rPr>
            </w:pPr>
          </w:p>
        </w:tc>
      </w:tr>
      <w:tr w:rsidR="00EA06B2" w:rsidRPr="00637EF3">
        <w:tc>
          <w:tcPr>
            <w:tcW w:w="1526" w:type="dxa"/>
          </w:tcPr>
          <w:p w:rsidR="00EA06B2" w:rsidRPr="00637EF3" w:rsidRDefault="00EA06B2" w:rsidP="0090110F">
            <w:pPr>
              <w:spacing w:after="0" w:line="360" w:lineRule="auto"/>
              <w:jc w:val="right"/>
              <w:rPr>
                <w:rFonts w:ascii="Times New Roman" w:hAnsi="Times New Roman" w:cs="Times New Roman"/>
                <w:sz w:val="28"/>
                <w:szCs w:val="28"/>
              </w:rPr>
            </w:pPr>
            <w:r w:rsidRPr="00637EF3">
              <w:rPr>
                <w:rFonts w:ascii="Times New Roman" w:hAnsi="Times New Roman" w:cs="Times New Roman"/>
                <w:sz w:val="28"/>
                <w:szCs w:val="28"/>
              </w:rPr>
              <w:t>3.4</w:t>
            </w:r>
          </w:p>
        </w:tc>
        <w:tc>
          <w:tcPr>
            <w:tcW w:w="8216" w:type="dxa"/>
          </w:tcPr>
          <w:p w:rsidR="00EA06B2" w:rsidRPr="00637EF3" w:rsidRDefault="00EA06B2" w:rsidP="0090110F">
            <w:pPr>
              <w:spacing w:after="0" w:line="360" w:lineRule="auto"/>
              <w:rPr>
                <w:rFonts w:ascii="Times New Roman" w:hAnsi="Times New Roman" w:cs="Times New Roman"/>
                <w:sz w:val="28"/>
                <w:szCs w:val="28"/>
              </w:rPr>
            </w:pPr>
            <w:r w:rsidRPr="00637EF3">
              <w:rPr>
                <w:rFonts w:ascii="Times New Roman" w:hAnsi="Times New Roman" w:cs="Times New Roman"/>
                <w:sz w:val="28"/>
                <w:szCs w:val="28"/>
              </w:rPr>
              <w:t>Знания и информация как экономические ресурсы………………68</w:t>
            </w:r>
          </w:p>
        </w:tc>
        <w:tc>
          <w:tcPr>
            <w:tcW w:w="236" w:type="dxa"/>
          </w:tcPr>
          <w:p w:rsidR="00EA06B2" w:rsidRPr="00637EF3" w:rsidRDefault="00EA06B2" w:rsidP="0090110F">
            <w:pPr>
              <w:spacing w:after="0" w:line="360" w:lineRule="auto"/>
              <w:rPr>
                <w:rFonts w:ascii="Times New Roman" w:hAnsi="Times New Roman" w:cs="Times New Roman"/>
                <w:sz w:val="28"/>
                <w:szCs w:val="28"/>
              </w:rPr>
            </w:pPr>
          </w:p>
        </w:tc>
      </w:tr>
      <w:tr w:rsidR="00EA06B2" w:rsidRPr="00637EF3">
        <w:tc>
          <w:tcPr>
            <w:tcW w:w="1526" w:type="dxa"/>
          </w:tcPr>
          <w:p w:rsidR="00EA06B2" w:rsidRPr="00637EF3" w:rsidRDefault="00EA06B2" w:rsidP="0090110F">
            <w:pPr>
              <w:spacing w:after="0" w:line="360" w:lineRule="auto"/>
              <w:jc w:val="right"/>
              <w:rPr>
                <w:rFonts w:ascii="Times New Roman" w:hAnsi="Times New Roman" w:cs="Times New Roman"/>
                <w:sz w:val="28"/>
                <w:szCs w:val="28"/>
              </w:rPr>
            </w:pPr>
            <w:r w:rsidRPr="00637EF3">
              <w:rPr>
                <w:rFonts w:ascii="Times New Roman" w:hAnsi="Times New Roman" w:cs="Times New Roman"/>
                <w:sz w:val="28"/>
                <w:szCs w:val="28"/>
              </w:rPr>
              <w:t>3.5</w:t>
            </w:r>
          </w:p>
        </w:tc>
        <w:tc>
          <w:tcPr>
            <w:tcW w:w="8216" w:type="dxa"/>
          </w:tcPr>
          <w:p w:rsidR="00EA06B2" w:rsidRPr="00637EF3" w:rsidRDefault="00EA06B2" w:rsidP="0090110F">
            <w:pPr>
              <w:spacing w:after="0" w:line="360" w:lineRule="auto"/>
              <w:rPr>
                <w:rFonts w:ascii="Times New Roman" w:hAnsi="Times New Roman" w:cs="Times New Roman"/>
                <w:sz w:val="28"/>
                <w:szCs w:val="28"/>
              </w:rPr>
            </w:pPr>
            <w:r w:rsidRPr="00637EF3">
              <w:rPr>
                <w:rFonts w:ascii="Times New Roman" w:hAnsi="Times New Roman" w:cs="Times New Roman"/>
                <w:sz w:val="28"/>
                <w:szCs w:val="28"/>
              </w:rPr>
              <w:t>Производство и стадии его развития……………………………....70</w:t>
            </w:r>
          </w:p>
        </w:tc>
        <w:tc>
          <w:tcPr>
            <w:tcW w:w="236" w:type="dxa"/>
          </w:tcPr>
          <w:p w:rsidR="00EA06B2" w:rsidRPr="00637EF3" w:rsidRDefault="00EA06B2" w:rsidP="0090110F">
            <w:pPr>
              <w:spacing w:after="0" w:line="360" w:lineRule="auto"/>
              <w:rPr>
                <w:rFonts w:ascii="Times New Roman" w:hAnsi="Times New Roman" w:cs="Times New Roman"/>
                <w:sz w:val="28"/>
                <w:szCs w:val="28"/>
              </w:rPr>
            </w:pPr>
          </w:p>
        </w:tc>
      </w:tr>
      <w:tr w:rsidR="00EA06B2" w:rsidRPr="00637EF3">
        <w:tc>
          <w:tcPr>
            <w:tcW w:w="1526" w:type="dxa"/>
          </w:tcPr>
          <w:p w:rsidR="00EA06B2" w:rsidRPr="00637EF3" w:rsidRDefault="00EA06B2" w:rsidP="0090110F">
            <w:pPr>
              <w:spacing w:after="0" w:line="360" w:lineRule="auto"/>
              <w:jc w:val="right"/>
              <w:rPr>
                <w:rFonts w:ascii="Times New Roman" w:hAnsi="Times New Roman" w:cs="Times New Roman"/>
                <w:sz w:val="28"/>
                <w:szCs w:val="28"/>
              </w:rPr>
            </w:pPr>
            <w:r w:rsidRPr="00637EF3">
              <w:rPr>
                <w:rFonts w:ascii="Times New Roman" w:hAnsi="Times New Roman" w:cs="Times New Roman"/>
                <w:sz w:val="28"/>
                <w:szCs w:val="28"/>
              </w:rPr>
              <w:t>3.6</w:t>
            </w:r>
          </w:p>
        </w:tc>
        <w:tc>
          <w:tcPr>
            <w:tcW w:w="8216" w:type="dxa"/>
          </w:tcPr>
          <w:p w:rsidR="00EA06B2" w:rsidRPr="00637EF3" w:rsidRDefault="00EA06B2" w:rsidP="0090110F">
            <w:pPr>
              <w:spacing w:after="0" w:line="360" w:lineRule="auto"/>
              <w:rPr>
                <w:rFonts w:ascii="Times New Roman" w:hAnsi="Times New Roman" w:cs="Times New Roman"/>
                <w:sz w:val="28"/>
                <w:szCs w:val="28"/>
              </w:rPr>
            </w:pPr>
            <w:r w:rsidRPr="00637EF3">
              <w:rPr>
                <w:rFonts w:ascii="Times New Roman" w:hAnsi="Times New Roman" w:cs="Times New Roman"/>
                <w:sz w:val="28"/>
                <w:szCs w:val="28"/>
              </w:rPr>
              <w:t>Экономические ограничения: граница производственных возможностей…………………………………………………….…71</w:t>
            </w:r>
          </w:p>
        </w:tc>
        <w:tc>
          <w:tcPr>
            <w:tcW w:w="236" w:type="dxa"/>
          </w:tcPr>
          <w:p w:rsidR="00EA06B2" w:rsidRPr="00637EF3" w:rsidRDefault="00EA06B2" w:rsidP="0090110F">
            <w:pPr>
              <w:spacing w:after="0" w:line="360" w:lineRule="auto"/>
              <w:rPr>
                <w:rFonts w:ascii="Times New Roman" w:hAnsi="Times New Roman" w:cs="Times New Roman"/>
                <w:sz w:val="28"/>
                <w:szCs w:val="28"/>
              </w:rPr>
            </w:pPr>
          </w:p>
          <w:p w:rsidR="00EA06B2" w:rsidRPr="00637EF3" w:rsidRDefault="00EA06B2" w:rsidP="0090110F">
            <w:pPr>
              <w:spacing w:after="0" w:line="360" w:lineRule="auto"/>
              <w:rPr>
                <w:rFonts w:ascii="Times New Roman" w:hAnsi="Times New Roman" w:cs="Times New Roman"/>
                <w:sz w:val="28"/>
                <w:szCs w:val="28"/>
              </w:rPr>
            </w:pPr>
          </w:p>
        </w:tc>
      </w:tr>
      <w:tr w:rsidR="00EA06B2" w:rsidRPr="00637EF3">
        <w:tc>
          <w:tcPr>
            <w:tcW w:w="1526" w:type="dxa"/>
          </w:tcPr>
          <w:p w:rsidR="00EA06B2" w:rsidRPr="00637EF3" w:rsidRDefault="00EA06B2" w:rsidP="0090110F">
            <w:pPr>
              <w:spacing w:after="0" w:line="360" w:lineRule="auto"/>
              <w:jc w:val="right"/>
              <w:rPr>
                <w:rFonts w:ascii="Times New Roman" w:hAnsi="Times New Roman" w:cs="Times New Roman"/>
                <w:sz w:val="28"/>
                <w:szCs w:val="28"/>
              </w:rPr>
            </w:pPr>
            <w:r w:rsidRPr="00637EF3">
              <w:rPr>
                <w:rFonts w:ascii="Times New Roman" w:hAnsi="Times New Roman" w:cs="Times New Roman"/>
                <w:sz w:val="28"/>
                <w:szCs w:val="28"/>
              </w:rPr>
              <w:t>3.7</w:t>
            </w:r>
          </w:p>
        </w:tc>
        <w:tc>
          <w:tcPr>
            <w:tcW w:w="8216" w:type="dxa"/>
          </w:tcPr>
          <w:p w:rsidR="00EA06B2" w:rsidRPr="00637EF3" w:rsidRDefault="00EA06B2" w:rsidP="0090110F">
            <w:pPr>
              <w:spacing w:after="0" w:line="360" w:lineRule="auto"/>
              <w:rPr>
                <w:rFonts w:ascii="Times New Roman" w:hAnsi="Times New Roman" w:cs="Times New Roman"/>
                <w:sz w:val="28"/>
                <w:szCs w:val="28"/>
              </w:rPr>
            </w:pPr>
            <w:r w:rsidRPr="00637EF3">
              <w:rPr>
                <w:rFonts w:ascii="Times New Roman" w:hAnsi="Times New Roman" w:cs="Times New Roman"/>
                <w:sz w:val="28"/>
                <w:szCs w:val="28"/>
              </w:rPr>
              <w:t>Альтернативная стоимость или издержки упущенных возможностей………………………………………….....................73</w:t>
            </w:r>
          </w:p>
        </w:tc>
        <w:tc>
          <w:tcPr>
            <w:tcW w:w="236" w:type="dxa"/>
          </w:tcPr>
          <w:p w:rsidR="00EA06B2" w:rsidRPr="00637EF3" w:rsidRDefault="00EA06B2" w:rsidP="0090110F">
            <w:pPr>
              <w:spacing w:after="0" w:line="360" w:lineRule="auto"/>
              <w:rPr>
                <w:rFonts w:ascii="Times New Roman" w:hAnsi="Times New Roman" w:cs="Times New Roman"/>
                <w:sz w:val="28"/>
                <w:szCs w:val="28"/>
              </w:rPr>
            </w:pPr>
          </w:p>
          <w:p w:rsidR="00EA06B2" w:rsidRPr="00637EF3" w:rsidRDefault="00EA06B2" w:rsidP="0090110F">
            <w:pPr>
              <w:spacing w:after="0" w:line="360" w:lineRule="auto"/>
              <w:rPr>
                <w:rFonts w:ascii="Times New Roman" w:hAnsi="Times New Roman" w:cs="Times New Roman"/>
                <w:sz w:val="28"/>
                <w:szCs w:val="28"/>
              </w:rPr>
            </w:pPr>
          </w:p>
        </w:tc>
      </w:tr>
      <w:tr w:rsidR="00EA06B2" w:rsidRPr="00637EF3">
        <w:tc>
          <w:tcPr>
            <w:tcW w:w="1526" w:type="dxa"/>
          </w:tcPr>
          <w:p w:rsidR="00EA06B2" w:rsidRPr="00637EF3" w:rsidRDefault="00EA06B2" w:rsidP="0090110F">
            <w:pPr>
              <w:spacing w:after="0" w:line="360" w:lineRule="auto"/>
              <w:jc w:val="right"/>
              <w:rPr>
                <w:rFonts w:ascii="Times New Roman" w:hAnsi="Times New Roman" w:cs="Times New Roman"/>
                <w:sz w:val="28"/>
                <w:szCs w:val="28"/>
              </w:rPr>
            </w:pPr>
            <w:r w:rsidRPr="00637EF3">
              <w:rPr>
                <w:rFonts w:ascii="Times New Roman" w:hAnsi="Times New Roman" w:cs="Times New Roman"/>
                <w:sz w:val="28"/>
                <w:szCs w:val="28"/>
              </w:rPr>
              <w:t>3.8</w:t>
            </w:r>
          </w:p>
        </w:tc>
        <w:tc>
          <w:tcPr>
            <w:tcW w:w="8216" w:type="dxa"/>
          </w:tcPr>
          <w:p w:rsidR="00EA06B2" w:rsidRPr="00637EF3" w:rsidRDefault="00EA06B2" w:rsidP="0090110F">
            <w:pPr>
              <w:spacing w:after="0" w:line="360" w:lineRule="auto"/>
              <w:rPr>
                <w:rFonts w:ascii="Times New Roman" w:hAnsi="Times New Roman" w:cs="Times New Roman"/>
                <w:sz w:val="28"/>
                <w:szCs w:val="28"/>
              </w:rPr>
            </w:pPr>
            <w:r w:rsidRPr="00637EF3">
              <w:rPr>
                <w:rFonts w:ascii="Times New Roman" w:hAnsi="Times New Roman" w:cs="Times New Roman"/>
                <w:sz w:val="28"/>
                <w:szCs w:val="28"/>
              </w:rPr>
              <w:t>Экономический выбор………………………………………….…..75</w:t>
            </w:r>
          </w:p>
        </w:tc>
        <w:tc>
          <w:tcPr>
            <w:tcW w:w="236" w:type="dxa"/>
          </w:tcPr>
          <w:p w:rsidR="00EA06B2" w:rsidRPr="00637EF3" w:rsidRDefault="00EA06B2" w:rsidP="0090110F">
            <w:pPr>
              <w:spacing w:after="0" w:line="360" w:lineRule="auto"/>
              <w:rPr>
                <w:rFonts w:ascii="Times New Roman" w:hAnsi="Times New Roman" w:cs="Times New Roman"/>
                <w:sz w:val="28"/>
                <w:szCs w:val="28"/>
              </w:rPr>
            </w:pPr>
          </w:p>
        </w:tc>
      </w:tr>
      <w:tr w:rsidR="00EA06B2" w:rsidRPr="00637EF3">
        <w:tc>
          <w:tcPr>
            <w:tcW w:w="1526" w:type="dxa"/>
          </w:tcPr>
          <w:p w:rsidR="00EA06B2" w:rsidRPr="00637EF3" w:rsidRDefault="00EA06B2" w:rsidP="0090110F">
            <w:pPr>
              <w:spacing w:after="0" w:line="360" w:lineRule="auto"/>
              <w:jc w:val="right"/>
              <w:rPr>
                <w:rFonts w:ascii="Times New Roman" w:hAnsi="Times New Roman" w:cs="Times New Roman"/>
                <w:sz w:val="28"/>
                <w:szCs w:val="28"/>
              </w:rPr>
            </w:pPr>
            <w:r w:rsidRPr="00637EF3">
              <w:rPr>
                <w:rFonts w:ascii="Times New Roman" w:hAnsi="Times New Roman" w:cs="Times New Roman"/>
                <w:sz w:val="28"/>
                <w:szCs w:val="28"/>
              </w:rPr>
              <w:t>3.9</w:t>
            </w:r>
          </w:p>
        </w:tc>
        <w:tc>
          <w:tcPr>
            <w:tcW w:w="8216" w:type="dxa"/>
          </w:tcPr>
          <w:p w:rsidR="00EA06B2" w:rsidRPr="00637EF3" w:rsidRDefault="00EA06B2" w:rsidP="0090110F">
            <w:pPr>
              <w:spacing w:after="0" w:line="360" w:lineRule="auto"/>
              <w:rPr>
                <w:rFonts w:ascii="Times New Roman" w:hAnsi="Times New Roman" w:cs="Times New Roman"/>
                <w:sz w:val="28"/>
                <w:szCs w:val="28"/>
              </w:rPr>
            </w:pPr>
            <w:r w:rsidRPr="00637EF3">
              <w:rPr>
                <w:rFonts w:ascii="Times New Roman" w:hAnsi="Times New Roman" w:cs="Times New Roman"/>
                <w:sz w:val="28"/>
                <w:szCs w:val="28"/>
              </w:rPr>
              <w:t>Основные экономические проблемы, стоящие перед обществом……………………………………………………...........76</w:t>
            </w:r>
          </w:p>
          <w:p w:rsidR="00EA06B2" w:rsidRPr="00637EF3" w:rsidRDefault="00EA06B2" w:rsidP="0090110F">
            <w:pPr>
              <w:spacing w:after="0" w:line="360" w:lineRule="auto"/>
              <w:rPr>
                <w:rFonts w:ascii="Times New Roman" w:hAnsi="Times New Roman" w:cs="Times New Roman"/>
                <w:sz w:val="28"/>
                <w:szCs w:val="28"/>
              </w:rPr>
            </w:pPr>
            <w:r w:rsidRPr="00637EF3">
              <w:rPr>
                <w:rFonts w:ascii="Times New Roman" w:hAnsi="Times New Roman" w:cs="Times New Roman"/>
                <w:sz w:val="28"/>
                <w:szCs w:val="28"/>
              </w:rPr>
              <w:t>Контрольные вопросы……………………………………………...77</w:t>
            </w:r>
          </w:p>
          <w:p w:rsidR="00EA06B2" w:rsidRPr="00637EF3" w:rsidRDefault="00EA06B2" w:rsidP="0090110F">
            <w:pPr>
              <w:spacing w:after="0" w:line="360" w:lineRule="auto"/>
              <w:rPr>
                <w:rFonts w:ascii="Times New Roman" w:hAnsi="Times New Roman" w:cs="Times New Roman"/>
                <w:sz w:val="28"/>
                <w:szCs w:val="28"/>
              </w:rPr>
            </w:pPr>
            <w:r w:rsidRPr="00637EF3">
              <w:rPr>
                <w:rFonts w:ascii="Times New Roman" w:hAnsi="Times New Roman" w:cs="Times New Roman"/>
                <w:sz w:val="28"/>
                <w:szCs w:val="28"/>
              </w:rPr>
              <w:t>Тесты………………………………………………………………...78</w:t>
            </w:r>
          </w:p>
          <w:p w:rsidR="00EA06B2" w:rsidRPr="00637EF3" w:rsidRDefault="00EA06B2" w:rsidP="0090110F">
            <w:pPr>
              <w:spacing w:after="0" w:line="360" w:lineRule="auto"/>
              <w:rPr>
                <w:rFonts w:ascii="Times New Roman" w:hAnsi="Times New Roman" w:cs="Times New Roman"/>
                <w:sz w:val="28"/>
                <w:szCs w:val="28"/>
              </w:rPr>
            </w:pPr>
            <w:r w:rsidRPr="00637EF3">
              <w:rPr>
                <w:rFonts w:ascii="Times New Roman" w:hAnsi="Times New Roman" w:cs="Times New Roman"/>
                <w:sz w:val="28"/>
                <w:szCs w:val="28"/>
              </w:rPr>
              <w:t>Задачи………………………………………………………………..84</w:t>
            </w:r>
          </w:p>
        </w:tc>
        <w:tc>
          <w:tcPr>
            <w:tcW w:w="236" w:type="dxa"/>
          </w:tcPr>
          <w:p w:rsidR="00EA06B2" w:rsidRPr="00637EF3" w:rsidRDefault="00EA06B2" w:rsidP="0090110F">
            <w:pPr>
              <w:spacing w:after="0" w:line="360" w:lineRule="auto"/>
              <w:rPr>
                <w:rFonts w:ascii="Times New Roman" w:hAnsi="Times New Roman" w:cs="Times New Roman"/>
                <w:sz w:val="28"/>
                <w:szCs w:val="28"/>
              </w:rPr>
            </w:pPr>
          </w:p>
          <w:p w:rsidR="00EA06B2" w:rsidRPr="00637EF3" w:rsidRDefault="00EA06B2" w:rsidP="0090110F">
            <w:pPr>
              <w:spacing w:after="0" w:line="360" w:lineRule="auto"/>
              <w:rPr>
                <w:rFonts w:ascii="Times New Roman" w:hAnsi="Times New Roman" w:cs="Times New Roman"/>
                <w:sz w:val="28"/>
                <w:szCs w:val="28"/>
              </w:rPr>
            </w:pPr>
          </w:p>
        </w:tc>
      </w:tr>
      <w:tr w:rsidR="00EA06B2" w:rsidRPr="00637EF3">
        <w:tc>
          <w:tcPr>
            <w:tcW w:w="1526" w:type="dxa"/>
          </w:tcPr>
          <w:p w:rsidR="00EA06B2" w:rsidRPr="00637EF3" w:rsidRDefault="00EA06B2" w:rsidP="0090110F">
            <w:pPr>
              <w:spacing w:after="0" w:line="360" w:lineRule="auto"/>
              <w:rPr>
                <w:rFonts w:ascii="Times New Roman" w:hAnsi="Times New Roman" w:cs="Times New Roman"/>
                <w:b/>
                <w:bCs/>
                <w:spacing w:val="60"/>
                <w:sz w:val="28"/>
                <w:szCs w:val="28"/>
              </w:rPr>
            </w:pPr>
            <w:r w:rsidRPr="00637EF3">
              <w:rPr>
                <w:rFonts w:ascii="Times New Roman" w:hAnsi="Times New Roman" w:cs="Times New Roman"/>
                <w:b/>
                <w:bCs/>
                <w:spacing w:val="60"/>
                <w:sz w:val="28"/>
                <w:szCs w:val="28"/>
              </w:rPr>
              <w:t>Тема4</w:t>
            </w:r>
          </w:p>
        </w:tc>
        <w:tc>
          <w:tcPr>
            <w:tcW w:w="8216" w:type="dxa"/>
          </w:tcPr>
          <w:p w:rsidR="00EA06B2" w:rsidRPr="00637EF3" w:rsidRDefault="00EA06B2" w:rsidP="0090110F">
            <w:pPr>
              <w:spacing w:after="0" w:line="360" w:lineRule="auto"/>
              <w:rPr>
                <w:rFonts w:ascii="Times New Roman" w:hAnsi="Times New Roman" w:cs="Times New Roman"/>
                <w:b/>
                <w:bCs/>
                <w:sz w:val="28"/>
                <w:szCs w:val="28"/>
              </w:rPr>
            </w:pPr>
            <w:r w:rsidRPr="00637EF3">
              <w:rPr>
                <w:rFonts w:ascii="Times New Roman" w:hAnsi="Times New Roman" w:cs="Times New Roman"/>
                <w:b/>
                <w:bCs/>
                <w:sz w:val="28"/>
                <w:szCs w:val="28"/>
              </w:rPr>
              <w:t>ЭКОНОМИЧЕСКАЯ СИСТЕМА ОБЩЕСТВА……………....86</w:t>
            </w:r>
          </w:p>
        </w:tc>
        <w:tc>
          <w:tcPr>
            <w:tcW w:w="236" w:type="dxa"/>
          </w:tcPr>
          <w:p w:rsidR="00EA06B2" w:rsidRPr="00637EF3" w:rsidRDefault="00EA06B2" w:rsidP="0090110F">
            <w:pPr>
              <w:spacing w:after="0" w:line="360" w:lineRule="auto"/>
              <w:rPr>
                <w:rFonts w:ascii="Times New Roman" w:hAnsi="Times New Roman" w:cs="Times New Roman"/>
                <w:b/>
                <w:bCs/>
                <w:sz w:val="28"/>
                <w:szCs w:val="28"/>
              </w:rPr>
            </w:pPr>
          </w:p>
        </w:tc>
      </w:tr>
      <w:tr w:rsidR="00EA06B2" w:rsidRPr="00637EF3">
        <w:tc>
          <w:tcPr>
            <w:tcW w:w="1526" w:type="dxa"/>
          </w:tcPr>
          <w:p w:rsidR="00EA06B2" w:rsidRPr="00637EF3" w:rsidRDefault="00EA06B2" w:rsidP="0090110F">
            <w:pPr>
              <w:spacing w:after="0" w:line="360" w:lineRule="auto"/>
              <w:jc w:val="right"/>
              <w:rPr>
                <w:rFonts w:ascii="Times New Roman" w:hAnsi="Times New Roman" w:cs="Times New Roman"/>
                <w:sz w:val="28"/>
                <w:szCs w:val="28"/>
              </w:rPr>
            </w:pPr>
            <w:r w:rsidRPr="00637EF3">
              <w:rPr>
                <w:rFonts w:ascii="Times New Roman" w:hAnsi="Times New Roman" w:cs="Times New Roman"/>
                <w:sz w:val="28"/>
                <w:szCs w:val="28"/>
              </w:rPr>
              <w:t>4.1</w:t>
            </w:r>
          </w:p>
        </w:tc>
        <w:tc>
          <w:tcPr>
            <w:tcW w:w="8216" w:type="dxa"/>
          </w:tcPr>
          <w:p w:rsidR="00EA06B2" w:rsidRPr="00637EF3" w:rsidRDefault="00EA06B2" w:rsidP="0090110F">
            <w:pPr>
              <w:spacing w:after="0" w:line="360" w:lineRule="auto"/>
              <w:rPr>
                <w:rFonts w:ascii="Times New Roman" w:hAnsi="Times New Roman" w:cs="Times New Roman"/>
                <w:sz w:val="28"/>
                <w:szCs w:val="28"/>
              </w:rPr>
            </w:pPr>
            <w:r w:rsidRPr="00637EF3">
              <w:rPr>
                <w:rFonts w:ascii="Times New Roman" w:hAnsi="Times New Roman" w:cs="Times New Roman"/>
                <w:sz w:val="28"/>
                <w:szCs w:val="28"/>
              </w:rPr>
              <w:t>Экономические отношения………………………………………...86</w:t>
            </w:r>
          </w:p>
        </w:tc>
        <w:tc>
          <w:tcPr>
            <w:tcW w:w="236" w:type="dxa"/>
          </w:tcPr>
          <w:p w:rsidR="00EA06B2" w:rsidRPr="00637EF3" w:rsidRDefault="00EA06B2" w:rsidP="0090110F">
            <w:pPr>
              <w:spacing w:after="0" w:line="360" w:lineRule="auto"/>
              <w:rPr>
                <w:rFonts w:ascii="Times New Roman" w:hAnsi="Times New Roman" w:cs="Times New Roman"/>
                <w:sz w:val="28"/>
                <w:szCs w:val="28"/>
              </w:rPr>
            </w:pPr>
          </w:p>
        </w:tc>
      </w:tr>
      <w:tr w:rsidR="00EA06B2" w:rsidRPr="00637EF3">
        <w:tc>
          <w:tcPr>
            <w:tcW w:w="1526" w:type="dxa"/>
          </w:tcPr>
          <w:p w:rsidR="00EA06B2" w:rsidRPr="00637EF3" w:rsidRDefault="00EA06B2" w:rsidP="0090110F">
            <w:pPr>
              <w:spacing w:after="0" w:line="360" w:lineRule="auto"/>
              <w:jc w:val="right"/>
              <w:rPr>
                <w:rFonts w:ascii="Times New Roman" w:hAnsi="Times New Roman" w:cs="Times New Roman"/>
                <w:sz w:val="28"/>
                <w:szCs w:val="28"/>
              </w:rPr>
            </w:pPr>
            <w:r w:rsidRPr="00637EF3">
              <w:rPr>
                <w:rFonts w:ascii="Times New Roman" w:hAnsi="Times New Roman" w:cs="Times New Roman"/>
                <w:sz w:val="28"/>
                <w:szCs w:val="28"/>
              </w:rPr>
              <w:t>4.2</w:t>
            </w:r>
          </w:p>
        </w:tc>
        <w:tc>
          <w:tcPr>
            <w:tcW w:w="8216" w:type="dxa"/>
          </w:tcPr>
          <w:p w:rsidR="00EA06B2" w:rsidRPr="00637EF3" w:rsidRDefault="00EA06B2" w:rsidP="0090110F">
            <w:pPr>
              <w:spacing w:after="0" w:line="360" w:lineRule="auto"/>
              <w:rPr>
                <w:rFonts w:ascii="Times New Roman" w:hAnsi="Times New Roman" w:cs="Times New Roman"/>
                <w:sz w:val="28"/>
                <w:szCs w:val="28"/>
              </w:rPr>
            </w:pPr>
            <w:r w:rsidRPr="00637EF3">
              <w:rPr>
                <w:rFonts w:ascii="Times New Roman" w:hAnsi="Times New Roman" w:cs="Times New Roman"/>
                <w:sz w:val="28"/>
                <w:szCs w:val="28"/>
              </w:rPr>
              <w:t>Общая характеристика экономической системы………………....87</w:t>
            </w:r>
          </w:p>
        </w:tc>
        <w:tc>
          <w:tcPr>
            <w:tcW w:w="236" w:type="dxa"/>
          </w:tcPr>
          <w:p w:rsidR="00EA06B2" w:rsidRPr="00637EF3" w:rsidRDefault="00EA06B2" w:rsidP="0090110F">
            <w:pPr>
              <w:spacing w:after="0" w:line="360" w:lineRule="auto"/>
              <w:rPr>
                <w:rFonts w:ascii="Times New Roman" w:hAnsi="Times New Roman" w:cs="Times New Roman"/>
                <w:sz w:val="28"/>
                <w:szCs w:val="28"/>
              </w:rPr>
            </w:pPr>
          </w:p>
        </w:tc>
      </w:tr>
      <w:tr w:rsidR="00EA06B2" w:rsidRPr="00637EF3">
        <w:tc>
          <w:tcPr>
            <w:tcW w:w="1526" w:type="dxa"/>
          </w:tcPr>
          <w:p w:rsidR="00EA06B2" w:rsidRPr="00637EF3" w:rsidRDefault="00EA06B2" w:rsidP="0090110F">
            <w:pPr>
              <w:spacing w:after="0" w:line="360" w:lineRule="auto"/>
              <w:jc w:val="right"/>
              <w:rPr>
                <w:rFonts w:ascii="Times New Roman" w:hAnsi="Times New Roman" w:cs="Times New Roman"/>
                <w:sz w:val="28"/>
                <w:szCs w:val="28"/>
              </w:rPr>
            </w:pPr>
            <w:r w:rsidRPr="00637EF3">
              <w:rPr>
                <w:rFonts w:ascii="Times New Roman" w:hAnsi="Times New Roman" w:cs="Times New Roman"/>
                <w:sz w:val="28"/>
                <w:szCs w:val="28"/>
              </w:rPr>
              <w:t>4.3</w:t>
            </w:r>
          </w:p>
        </w:tc>
        <w:tc>
          <w:tcPr>
            <w:tcW w:w="8216" w:type="dxa"/>
          </w:tcPr>
          <w:p w:rsidR="00EA06B2" w:rsidRPr="00637EF3" w:rsidRDefault="00EA06B2" w:rsidP="0090110F">
            <w:pPr>
              <w:spacing w:after="0" w:line="360" w:lineRule="auto"/>
              <w:rPr>
                <w:rFonts w:ascii="Times New Roman" w:hAnsi="Times New Roman" w:cs="Times New Roman"/>
                <w:sz w:val="28"/>
                <w:szCs w:val="28"/>
              </w:rPr>
            </w:pPr>
            <w:r w:rsidRPr="00637EF3">
              <w:rPr>
                <w:rFonts w:ascii="Times New Roman" w:hAnsi="Times New Roman" w:cs="Times New Roman"/>
                <w:sz w:val="28"/>
                <w:szCs w:val="28"/>
              </w:rPr>
              <w:t>Собственность как основа экономической системы……………..90</w:t>
            </w:r>
          </w:p>
        </w:tc>
        <w:tc>
          <w:tcPr>
            <w:tcW w:w="236" w:type="dxa"/>
          </w:tcPr>
          <w:p w:rsidR="00EA06B2" w:rsidRPr="00637EF3" w:rsidRDefault="00EA06B2" w:rsidP="0090110F">
            <w:pPr>
              <w:spacing w:after="0" w:line="360" w:lineRule="auto"/>
              <w:rPr>
                <w:rFonts w:ascii="Times New Roman" w:hAnsi="Times New Roman" w:cs="Times New Roman"/>
                <w:sz w:val="28"/>
                <w:szCs w:val="28"/>
              </w:rPr>
            </w:pPr>
          </w:p>
        </w:tc>
      </w:tr>
      <w:tr w:rsidR="00EA06B2" w:rsidRPr="00637EF3">
        <w:tc>
          <w:tcPr>
            <w:tcW w:w="1526" w:type="dxa"/>
          </w:tcPr>
          <w:p w:rsidR="00EA06B2" w:rsidRPr="00637EF3" w:rsidRDefault="00EA06B2" w:rsidP="0090110F">
            <w:pPr>
              <w:spacing w:after="0" w:line="360" w:lineRule="auto"/>
              <w:jc w:val="right"/>
              <w:rPr>
                <w:rFonts w:ascii="Times New Roman" w:hAnsi="Times New Roman" w:cs="Times New Roman"/>
                <w:sz w:val="28"/>
                <w:szCs w:val="28"/>
              </w:rPr>
            </w:pPr>
            <w:r w:rsidRPr="00637EF3">
              <w:rPr>
                <w:rFonts w:ascii="Times New Roman" w:hAnsi="Times New Roman" w:cs="Times New Roman"/>
                <w:sz w:val="28"/>
                <w:szCs w:val="28"/>
              </w:rPr>
              <w:t>4.4</w:t>
            </w:r>
          </w:p>
        </w:tc>
        <w:tc>
          <w:tcPr>
            <w:tcW w:w="8216" w:type="dxa"/>
          </w:tcPr>
          <w:p w:rsidR="00EA06B2" w:rsidRPr="00637EF3" w:rsidRDefault="00EA06B2" w:rsidP="0090110F">
            <w:pPr>
              <w:spacing w:after="0" w:line="360" w:lineRule="auto"/>
              <w:rPr>
                <w:rFonts w:ascii="Times New Roman" w:hAnsi="Times New Roman" w:cs="Times New Roman"/>
                <w:spacing w:val="60"/>
                <w:sz w:val="28"/>
                <w:szCs w:val="28"/>
              </w:rPr>
            </w:pPr>
            <w:r w:rsidRPr="00637EF3">
              <w:rPr>
                <w:rFonts w:ascii="Times New Roman" w:hAnsi="Times New Roman" w:cs="Times New Roman"/>
                <w:sz w:val="28"/>
                <w:szCs w:val="28"/>
              </w:rPr>
              <w:t>Права собственности………………………………………………91</w:t>
            </w:r>
          </w:p>
        </w:tc>
        <w:tc>
          <w:tcPr>
            <w:tcW w:w="236" w:type="dxa"/>
          </w:tcPr>
          <w:p w:rsidR="00EA06B2" w:rsidRPr="00637EF3" w:rsidRDefault="00EA06B2" w:rsidP="0090110F">
            <w:pPr>
              <w:spacing w:after="0" w:line="360" w:lineRule="auto"/>
              <w:rPr>
                <w:rFonts w:ascii="Times New Roman" w:hAnsi="Times New Roman" w:cs="Times New Roman"/>
                <w:sz w:val="28"/>
                <w:szCs w:val="28"/>
              </w:rPr>
            </w:pPr>
          </w:p>
        </w:tc>
      </w:tr>
      <w:tr w:rsidR="00EA06B2" w:rsidRPr="00637EF3">
        <w:tc>
          <w:tcPr>
            <w:tcW w:w="1526" w:type="dxa"/>
          </w:tcPr>
          <w:p w:rsidR="00EA06B2" w:rsidRPr="00637EF3" w:rsidRDefault="00EA06B2" w:rsidP="0090110F">
            <w:pPr>
              <w:spacing w:after="0" w:line="360" w:lineRule="auto"/>
              <w:jc w:val="right"/>
              <w:rPr>
                <w:rFonts w:ascii="Times New Roman" w:hAnsi="Times New Roman" w:cs="Times New Roman"/>
                <w:sz w:val="28"/>
                <w:szCs w:val="28"/>
              </w:rPr>
            </w:pPr>
            <w:r w:rsidRPr="00637EF3">
              <w:rPr>
                <w:rFonts w:ascii="Times New Roman" w:hAnsi="Times New Roman" w:cs="Times New Roman"/>
                <w:sz w:val="28"/>
                <w:szCs w:val="28"/>
              </w:rPr>
              <w:t>4.5</w:t>
            </w:r>
          </w:p>
        </w:tc>
        <w:tc>
          <w:tcPr>
            <w:tcW w:w="8216" w:type="dxa"/>
          </w:tcPr>
          <w:p w:rsidR="00EA06B2" w:rsidRPr="00637EF3" w:rsidRDefault="00EA06B2" w:rsidP="0090110F">
            <w:pPr>
              <w:spacing w:after="0" w:line="360" w:lineRule="auto"/>
              <w:rPr>
                <w:rFonts w:ascii="Times New Roman" w:hAnsi="Times New Roman" w:cs="Times New Roman"/>
                <w:sz w:val="28"/>
                <w:szCs w:val="28"/>
              </w:rPr>
            </w:pPr>
            <w:r w:rsidRPr="00637EF3">
              <w:rPr>
                <w:rFonts w:ascii="Times New Roman" w:hAnsi="Times New Roman" w:cs="Times New Roman"/>
                <w:sz w:val="28"/>
                <w:szCs w:val="28"/>
              </w:rPr>
              <w:t>Формы собственности……………………………………………...93</w:t>
            </w:r>
          </w:p>
        </w:tc>
        <w:tc>
          <w:tcPr>
            <w:tcW w:w="236" w:type="dxa"/>
          </w:tcPr>
          <w:p w:rsidR="00EA06B2" w:rsidRPr="00637EF3" w:rsidRDefault="00EA06B2" w:rsidP="0090110F">
            <w:pPr>
              <w:spacing w:after="0" w:line="360" w:lineRule="auto"/>
              <w:rPr>
                <w:rFonts w:ascii="Times New Roman" w:hAnsi="Times New Roman" w:cs="Times New Roman"/>
                <w:sz w:val="28"/>
                <w:szCs w:val="28"/>
              </w:rPr>
            </w:pPr>
          </w:p>
        </w:tc>
      </w:tr>
      <w:tr w:rsidR="00EA06B2" w:rsidRPr="00637EF3">
        <w:tc>
          <w:tcPr>
            <w:tcW w:w="1526" w:type="dxa"/>
          </w:tcPr>
          <w:p w:rsidR="00EA06B2" w:rsidRPr="00637EF3" w:rsidRDefault="00EA06B2" w:rsidP="0090110F">
            <w:pPr>
              <w:spacing w:after="0" w:line="360" w:lineRule="auto"/>
              <w:jc w:val="right"/>
              <w:rPr>
                <w:rFonts w:ascii="Times New Roman" w:hAnsi="Times New Roman" w:cs="Times New Roman"/>
                <w:sz w:val="28"/>
                <w:szCs w:val="28"/>
              </w:rPr>
            </w:pPr>
            <w:r w:rsidRPr="00637EF3">
              <w:rPr>
                <w:rFonts w:ascii="Times New Roman" w:hAnsi="Times New Roman" w:cs="Times New Roman"/>
                <w:sz w:val="28"/>
                <w:szCs w:val="28"/>
              </w:rPr>
              <w:t>4.6</w:t>
            </w:r>
          </w:p>
        </w:tc>
        <w:tc>
          <w:tcPr>
            <w:tcW w:w="8216" w:type="dxa"/>
          </w:tcPr>
          <w:p w:rsidR="00EA06B2" w:rsidRPr="00637EF3" w:rsidRDefault="00EA06B2" w:rsidP="0090110F">
            <w:pPr>
              <w:spacing w:after="0" w:line="360" w:lineRule="auto"/>
              <w:rPr>
                <w:rFonts w:ascii="Times New Roman" w:hAnsi="Times New Roman" w:cs="Times New Roman"/>
                <w:sz w:val="28"/>
                <w:szCs w:val="28"/>
              </w:rPr>
            </w:pPr>
            <w:r w:rsidRPr="00637EF3">
              <w:rPr>
                <w:rFonts w:ascii="Times New Roman" w:hAnsi="Times New Roman" w:cs="Times New Roman"/>
                <w:sz w:val="28"/>
                <w:szCs w:val="28"/>
              </w:rPr>
              <w:t>Формы хозяйствования………………………………………….…95</w:t>
            </w:r>
          </w:p>
        </w:tc>
        <w:tc>
          <w:tcPr>
            <w:tcW w:w="236" w:type="dxa"/>
          </w:tcPr>
          <w:p w:rsidR="00EA06B2" w:rsidRPr="00637EF3" w:rsidRDefault="00EA06B2" w:rsidP="0090110F">
            <w:pPr>
              <w:spacing w:after="0" w:line="360" w:lineRule="auto"/>
              <w:rPr>
                <w:rFonts w:ascii="Times New Roman" w:hAnsi="Times New Roman" w:cs="Times New Roman"/>
                <w:sz w:val="28"/>
                <w:szCs w:val="28"/>
              </w:rPr>
            </w:pPr>
          </w:p>
        </w:tc>
      </w:tr>
      <w:tr w:rsidR="00EA06B2" w:rsidRPr="00637EF3">
        <w:tc>
          <w:tcPr>
            <w:tcW w:w="1526" w:type="dxa"/>
          </w:tcPr>
          <w:p w:rsidR="00EA06B2" w:rsidRPr="00637EF3" w:rsidRDefault="00EA06B2" w:rsidP="0090110F">
            <w:pPr>
              <w:spacing w:after="0" w:line="360" w:lineRule="auto"/>
              <w:jc w:val="right"/>
              <w:rPr>
                <w:rFonts w:ascii="Times New Roman" w:hAnsi="Times New Roman" w:cs="Times New Roman"/>
                <w:sz w:val="28"/>
                <w:szCs w:val="28"/>
              </w:rPr>
            </w:pPr>
            <w:r w:rsidRPr="00637EF3">
              <w:rPr>
                <w:rFonts w:ascii="Times New Roman" w:hAnsi="Times New Roman" w:cs="Times New Roman"/>
                <w:sz w:val="28"/>
                <w:szCs w:val="28"/>
              </w:rPr>
              <w:t>4.7</w:t>
            </w:r>
          </w:p>
        </w:tc>
        <w:tc>
          <w:tcPr>
            <w:tcW w:w="8216" w:type="dxa"/>
          </w:tcPr>
          <w:p w:rsidR="00EA06B2" w:rsidRPr="00637EF3" w:rsidRDefault="00EA06B2" w:rsidP="0090110F">
            <w:pPr>
              <w:spacing w:after="0" w:line="360" w:lineRule="auto"/>
              <w:rPr>
                <w:rFonts w:ascii="Times New Roman" w:hAnsi="Times New Roman" w:cs="Times New Roman"/>
                <w:sz w:val="28"/>
                <w:szCs w:val="28"/>
              </w:rPr>
            </w:pPr>
            <w:r w:rsidRPr="00637EF3">
              <w:rPr>
                <w:rFonts w:ascii="Times New Roman" w:hAnsi="Times New Roman" w:cs="Times New Roman"/>
                <w:sz w:val="28"/>
                <w:szCs w:val="28"/>
              </w:rPr>
              <w:t>Типы экономических систем……………………………………....97</w:t>
            </w:r>
          </w:p>
        </w:tc>
        <w:tc>
          <w:tcPr>
            <w:tcW w:w="236" w:type="dxa"/>
          </w:tcPr>
          <w:p w:rsidR="00EA06B2" w:rsidRPr="00637EF3" w:rsidRDefault="00EA06B2" w:rsidP="0090110F">
            <w:pPr>
              <w:spacing w:after="0" w:line="360" w:lineRule="auto"/>
              <w:rPr>
                <w:rFonts w:ascii="Times New Roman" w:hAnsi="Times New Roman" w:cs="Times New Roman"/>
                <w:sz w:val="28"/>
                <w:szCs w:val="28"/>
              </w:rPr>
            </w:pPr>
          </w:p>
        </w:tc>
      </w:tr>
      <w:tr w:rsidR="00EA06B2" w:rsidRPr="00637EF3">
        <w:tc>
          <w:tcPr>
            <w:tcW w:w="1526" w:type="dxa"/>
          </w:tcPr>
          <w:p w:rsidR="00EA06B2" w:rsidRPr="00637EF3" w:rsidRDefault="00EA06B2" w:rsidP="0090110F">
            <w:pPr>
              <w:spacing w:after="0" w:line="360" w:lineRule="auto"/>
              <w:jc w:val="right"/>
              <w:rPr>
                <w:rFonts w:ascii="Times New Roman" w:hAnsi="Times New Roman" w:cs="Times New Roman"/>
                <w:sz w:val="28"/>
                <w:szCs w:val="28"/>
              </w:rPr>
            </w:pPr>
            <w:r w:rsidRPr="00637EF3">
              <w:rPr>
                <w:rFonts w:ascii="Times New Roman" w:hAnsi="Times New Roman" w:cs="Times New Roman"/>
                <w:sz w:val="28"/>
                <w:szCs w:val="28"/>
              </w:rPr>
              <w:t>4.8</w:t>
            </w:r>
          </w:p>
        </w:tc>
        <w:tc>
          <w:tcPr>
            <w:tcW w:w="8216" w:type="dxa"/>
          </w:tcPr>
          <w:p w:rsidR="00EA06B2" w:rsidRPr="00637EF3" w:rsidRDefault="00EA06B2" w:rsidP="0090110F">
            <w:pPr>
              <w:spacing w:after="0" w:line="360" w:lineRule="auto"/>
              <w:rPr>
                <w:rFonts w:ascii="Times New Roman" w:hAnsi="Times New Roman" w:cs="Times New Roman"/>
                <w:spacing w:val="60"/>
                <w:sz w:val="28"/>
                <w:szCs w:val="28"/>
              </w:rPr>
            </w:pPr>
            <w:r w:rsidRPr="00637EF3">
              <w:rPr>
                <w:rFonts w:ascii="Times New Roman" w:hAnsi="Times New Roman" w:cs="Times New Roman"/>
                <w:sz w:val="28"/>
                <w:szCs w:val="28"/>
              </w:rPr>
              <w:t>Экономические интересы, цели и средства их достижения……100</w:t>
            </w:r>
          </w:p>
        </w:tc>
        <w:tc>
          <w:tcPr>
            <w:tcW w:w="236" w:type="dxa"/>
          </w:tcPr>
          <w:p w:rsidR="00EA06B2" w:rsidRPr="00637EF3" w:rsidRDefault="00EA06B2" w:rsidP="0090110F">
            <w:pPr>
              <w:spacing w:after="0" w:line="360" w:lineRule="auto"/>
              <w:rPr>
                <w:rFonts w:ascii="Times New Roman" w:hAnsi="Times New Roman" w:cs="Times New Roman"/>
                <w:sz w:val="28"/>
                <w:szCs w:val="28"/>
              </w:rPr>
            </w:pPr>
          </w:p>
        </w:tc>
      </w:tr>
      <w:tr w:rsidR="00EA06B2" w:rsidRPr="00637EF3">
        <w:tc>
          <w:tcPr>
            <w:tcW w:w="1526" w:type="dxa"/>
          </w:tcPr>
          <w:p w:rsidR="00EA06B2" w:rsidRPr="00637EF3" w:rsidRDefault="00EA06B2" w:rsidP="0090110F">
            <w:pPr>
              <w:spacing w:after="0" w:line="360" w:lineRule="auto"/>
              <w:jc w:val="right"/>
              <w:rPr>
                <w:rFonts w:ascii="Times New Roman" w:hAnsi="Times New Roman" w:cs="Times New Roman"/>
                <w:sz w:val="28"/>
                <w:szCs w:val="28"/>
              </w:rPr>
            </w:pPr>
            <w:r w:rsidRPr="00637EF3">
              <w:rPr>
                <w:rFonts w:ascii="Times New Roman" w:hAnsi="Times New Roman" w:cs="Times New Roman"/>
                <w:sz w:val="28"/>
                <w:szCs w:val="28"/>
              </w:rPr>
              <w:t>4.9</w:t>
            </w:r>
          </w:p>
        </w:tc>
        <w:tc>
          <w:tcPr>
            <w:tcW w:w="8216" w:type="dxa"/>
          </w:tcPr>
          <w:p w:rsidR="00EA06B2" w:rsidRPr="00637EF3" w:rsidRDefault="00EA06B2" w:rsidP="0090110F">
            <w:pPr>
              <w:spacing w:after="0" w:line="360" w:lineRule="auto"/>
              <w:rPr>
                <w:rFonts w:ascii="Times New Roman" w:hAnsi="Times New Roman" w:cs="Times New Roman"/>
                <w:sz w:val="28"/>
                <w:szCs w:val="28"/>
              </w:rPr>
            </w:pPr>
            <w:r w:rsidRPr="00637EF3">
              <w:rPr>
                <w:rFonts w:ascii="Times New Roman" w:hAnsi="Times New Roman" w:cs="Times New Roman"/>
                <w:sz w:val="28"/>
                <w:szCs w:val="28"/>
              </w:rPr>
              <w:t>Координация выбора в различных экономических системах………………………………………………..…………..101</w:t>
            </w:r>
          </w:p>
        </w:tc>
        <w:tc>
          <w:tcPr>
            <w:tcW w:w="236" w:type="dxa"/>
          </w:tcPr>
          <w:p w:rsidR="00EA06B2" w:rsidRPr="00637EF3" w:rsidRDefault="00EA06B2" w:rsidP="0090110F">
            <w:pPr>
              <w:spacing w:after="0" w:line="360" w:lineRule="auto"/>
              <w:rPr>
                <w:rFonts w:ascii="Times New Roman" w:hAnsi="Times New Roman" w:cs="Times New Roman"/>
                <w:sz w:val="28"/>
                <w:szCs w:val="28"/>
              </w:rPr>
            </w:pPr>
          </w:p>
        </w:tc>
      </w:tr>
      <w:tr w:rsidR="00EA06B2" w:rsidRPr="00637EF3">
        <w:tc>
          <w:tcPr>
            <w:tcW w:w="1526" w:type="dxa"/>
          </w:tcPr>
          <w:p w:rsidR="00EA06B2" w:rsidRPr="00637EF3" w:rsidRDefault="00EA06B2" w:rsidP="0090110F">
            <w:pPr>
              <w:spacing w:after="0" w:line="360" w:lineRule="auto"/>
              <w:jc w:val="right"/>
              <w:rPr>
                <w:rFonts w:ascii="Times New Roman" w:hAnsi="Times New Roman" w:cs="Times New Roman"/>
                <w:sz w:val="28"/>
                <w:szCs w:val="28"/>
              </w:rPr>
            </w:pPr>
            <w:r w:rsidRPr="00637EF3">
              <w:rPr>
                <w:rFonts w:ascii="Times New Roman" w:hAnsi="Times New Roman" w:cs="Times New Roman"/>
                <w:sz w:val="28"/>
                <w:szCs w:val="28"/>
              </w:rPr>
              <w:t>4.10</w:t>
            </w:r>
          </w:p>
        </w:tc>
        <w:tc>
          <w:tcPr>
            <w:tcW w:w="8216" w:type="dxa"/>
          </w:tcPr>
          <w:p w:rsidR="00EA06B2" w:rsidRPr="00637EF3" w:rsidRDefault="00EA06B2" w:rsidP="0090110F">
            <w:pPr>
              <w:spacing w:after="0" w:line="360" w:lineRule="auto"/>
              <w:rPr>
                <w:rFonts w:ascii="Times New Roman" w:hAnsi="Times New Roman" w:cs="Times New Roman"/>
                <w:sz w:val="28"/>
                <w:szCs w:val="28"/>
              </w:rPr>
            </w:pPr>
            <w:r w:rsidRPr="00637EF3">
              <w:rPr>
                <w:rFonts w:ascii="Times New Roman" w:hAnsi="Times New Roman" w:cs="Times New Roman"/>
                <w:sz w:val="28"/>
                <w:szCs w:val="28"/>
              </w:rPr>
              <w:t>Трансакционные издержки……………………………………….103</w:t>
            </w:r>
          </w:p>
          <w:p w:rsidR="00EA06B2" w:rsidRPr="00637EF3" w:rsidRDefault="00EA06B2" w:rsidP="0090110F">
            <w:pPr>
              <w:spacing w:after="0" w:line="360" w:lineRule="auto"/>
              <w:rPr>
                <w:rFonts w:ascii="Times New Roman" w:hAnsi="Times New Roman" w:cs="Times New Roman"/>
                <w:sz w:val="28"/>
                <w:szCs w:val="28"/>
              </w:rPr>
            </w:pPr>
            <w:r w:rsidRPr="00637EF3">
              <w:rPr>
                <w:rFonts w:ascii="Times New Roman" w:hAnsi="Times New Roman" w:cs="Times New Roman"/>
                <w:sz w:val="28"/>
                <w:szCs w:val="28"/>
              </w:rPr>
              <w:t>Контрольные вопросы…………………………………………….105</w:t>
            </w:r>
          </w:p>
          <w:p w:rsidR="00EA06B2" w:rsidRPr="00637EF3" w:rsidRDefault="00EA06B2" w:rsidP="0090110F">
            <w:pPr>
              <w:spacing w:after="0" w:line="360" w:lineRule="auto"/>
              <w:rPr>
                <w:rFonts w:ascii="Times New Roman" w:hAnsi="Times New Roman" w:cs="Times New Roman"/>
                <w:sz w:val="28"/>
                <w:szCs w:val="28"/>
              </w:rPr>
            </w:pPr>
            <w:r w:rsidRPr="00637EF3">
              <w:rPr>
                <w:rFonts w:ascii="Times New Roman" w:hAnsi="Times New Roman" w:cs="Times New Roman"/>
                <w:sz w:val="28"/>
                <w:szCs w:val="28"/>
              </w:rPr>
              <w:t>Тесты……………………………………………………………….105</w:t>
            </w:r>
          </w:p>
        </w:tc>
        <w:tc>
          <w:tcPr>
            <w:tcW w:w="236" w:type="dxa"/>
          </w:tcPr>
          <w:p w:rsidR="00EA06B2" w:rsidRPr="00637EF3" w:rsidRDefault="00EA06B2" w:rsidP="0090110F">
            <w:pPr>
              <w:spacing w:after="0" w:line="360" w:lineRule="auto"/>
              <w:rPr>
                <w:rFonts w:ascii="Times New Roman" w:hAnsi="Times New Roman" w:cs="Times New Roman"/>
                <w:sz w:val="28"/>
                <w:szCs w:val="28"/>
              </w:rPr>
            </w:pPr>
          </w:p>
        </w:tc>
      </w:tr>
      <w:tr w:rsidR="00EA06B2" w:rsidRPr="00637EF3">
        <w:tc>
          <w:tcPr>
            <w:tcW w:w="1526" w:type="dxa"/>
          </w:tcPr>
          <w:p w:rsidR="00EA06B2" w:rsidRPr="00637EF3" w:rsidRDefault="00EA06B2" w:rsidP="0090110F">
            <w:pPr>
              <w:spacing w:after="0" w:line="360" w:lineRule="auto"/>
              <w:rPr>
                <w:rFonts w:ascii="Times New Roman" w:hAnsi="Times New Roman" w:cs="Times New Roman"/>
                <w:b/>
                <w:bCs/>
                <w:spacing w:val="60"/>
                <w:sz w:val="28"/>
                <w:szCs w:val="28"/>
              </w:rPr>
            </w:pPr>
            <w:r w:rsidRPr="00637EF3">
              <w:rPr>
                <w:rFonts w:ascii="Times New Roman" w:hAnsi="Times New Roman" w:cs="Times New Roman"/>
                <w:b/>
                <w:bCs/>
                <w:spacing w:val="60"/>
                <w:sz w:val="28"/>
                <w:szCs w:val="28"/>
              </w:rPr>
              <w:t>Тема5</w:t>
            </w:r>
          </w:p>
        </w:tc>
        <w:tc>
          <w:tcPr>
            <w:tcW w:w="8216" w:type="dxa"/>
          </w:tcPr>
          <w:p w:rsidR="00EA06B2" w:rsidRPr="00637EF3" w:rsidRDefault="00EA06B2" w:rsidP="0090110F">
            <w:pPr>
              <w:spacing w:after="0" w:line="360" w:lineRule="auto"/>
              <w:rPr>
                <w:rFonts w:ascii="Times New Roman" w:hAnsi="Times New Roman" w:cs="Times New Roman"/>
                <w:b/>
                <w:bCs/>
                <w:sz w:val="28"/>
                <w:szCs w:val="28"/>
              </w:rPr>
            </w:pPr>
            <w:r w:rsidRPr="00637EF3">
              <w:rPr>
                <w:rFonts w:ascii="Times New Roman" w:hAnsi="Times New Roman" w:cs="Times New Roman"/>
                <w:b/>
                <w:bCs/>
                <w:sz w:val="28"/>
                <w:szCs w:val="28"/>
              </w:rPr>
              <w:t>ТОВАРНОЕ ПРОИЗВОДСТВО. ТОВАР И ДЕНЬГИ………111</w:t>
            </w:r>
          </w:p>
        </w:tc>
        <w:tc>
          <w:tcPr>
            <w:tcW w:w="236" w:type="dxa"/>
          </w:tcPr>
          <w:p w:rsidR="00EA06B2" w:rsidRPr="00637EF3" w:rsidRDefault="00EA06B2" w:rsidP="0090110F">
            <w:pPr>
              <w:spacing w:after="0" w:line="360" w:lineRule="auto"/>
              <w:rPr>
                <w:rFonts w:ascii="Times New Roman" w:hAnsi="Times New Roman" w:cs="Times New Roman"/>
                <w:sz w:val="28"/>
                <w:szCs w:val="28"/>
              </w:rPr>
            </w:pPr>
          </w:p>
        </w:tc>
      </w:tr>
      <w:tr w:rsidR="00EA06B2" w:rsidRPr="00637EF3">
        <w:tc>
          <w:tcPr>
            <w:tcW w:w="1526" w:type="dxa"/>
          </w:tcPr>
          <w:p w:rsidR="00EA06B2" w:rsidRPr="00637EF3" w:rsidRDefault="00EA06B2" w:rsidP="0090110F">
            <w:pPr>
              <w:spacing w:after="0" w:line="360" w:lineRule="auto"/>
              <w:jc w:val="right"/>
              <w:rPr>
                <w:rFonts w:ascii="Times New Roman" w:hAnsi="Times New Roman" w:cs="Times New Roman"/>
                <w:sz w:val="28"/>
                <w:szCs w:val="28"/>
              </w:rPr>
            </w:pPr>
            <w:r w:rsidRPr="00637EF3">
              <w:rPr>
                <w:rFonts w:ascii="Times New Roman" w:hAnsi="Times New Roman" w:cs="Times New Roman"/>
                <w:sz w:val="28"/>
                <w:szCs w:val="28"/>
              </w:rPr>
              <w:t>5.1</w:t>
            </w:r>
          </w:p>
        </w:tc>
        <w:tc>
          <w:tcPr>
            <w:tcW w:w="8216" w:type="dxa"/>
          </w:tcPr>
          <w:p w:rsidR="00EA06B2" w:rsidRPr="00637EF3" w:rsidRDefault="00EA06B2" w:rsidP="0090110F">
            <w:pPr>
              <w:spacing w:after="0" w:line="360" w:lineRule="auto"/>
              <w:rPr>
                <w:rFonts w:ascii="Times New Roman" w:hAnsi="Times New Roman" w:cs="Times New Roman"/>
                <w:sz w:val="28"/>
                <w:szCs w:val="28"/>
              </w:rPr>
            </w:pPr>
            <w:r w:rsidRPr="00637EF3">
              <w:rPr>
                <w:rFonts w:ascii="Times New Roman" w:hAnsi="Times New Roman" w:cs="Times New Roman"/>
                <w:sz w:val="28"/>
                <w:szCs w:val="28"/>
              </w:rPr>
              <w:t>Натуральное хозяйство и его признаки………………………….111</w:t>
            </w:r>
          </w:p>
        </w:tc>
        <w:tc>
          <w:tcPr>
            <w:tcW w:w="236" w:type="dxa"/>
          </w:tcPr>
          <w:p w:rsidR="00EA06B2" w:rsidRPr="00637EF3" w:rsidRDefault="00EA06B2" w:rsidP="0090110F">
            <w:pPr>
              <w:spacing w:after="0" w:line="360" w:lineRule="auto"/>
              <w:rPr>
                <w:rFonts w:ascii="Times New Roman" w:hAnsi="Times New Roman" w:cs="Times New Roman"/>
                <w:sz w:val="28"/>
                <w:szCs w:val="28"/>
              </w:rPr>
            </w:pPr>
          </w:p>
        </w:tc>
      </w:tr>
      <w:tr w:rsidR="00EA06B2" w:rsidRPr="00637EF3">
        <w:tc>
          <w:tcPr>
            <w:tcW w:w="1526" w:type="dxa"/>
          </w:tcPr>
          <w:p w:rsidR="00EA06B2" w:rsidRPr="00637EF3" w:rsidRDefault="00EA06B2" w:rsidP="0090110F">
            <w:pPr>
              <w:spacing w:after="0" w:line="360" w:lineRule="auto"/>
              <w:jc w:val="right"/>
              <w:rPr>
                <w:rFonts w:ascii="Times New Roman" w:hAnsi="Times New Roman" w:cs="Times New Roman"/>
                <w:sz w:val="28"/>
                <w:szCs w:val="28"/>
              </w:rPr>
            </w:pPr>
            <w:r w:rsidRPr="00637EF3">
              <w:rPr>
                <w:rFonts w:ascii="Times New Roman" w:hAnsi="Times New Roman" w:cs="Times New Roman"/>
                <w:sz w:val="28"/>
                <w:szCs w:val="28"/>
              </w:rPr>
              <w:t>5.2</w:t>
            </w:r>
          </w:p>
        </w:tc>
        <w:tc>
          <w:tcPr>
            <w:tcW w:w="8216" w:type="dxa"/>
          </w:tcPr>
          <w:p w:rsidR="00EA06B2" w:rsidRPr="00637EF3" w:rsidRDefault="00EA06B2" w:rsidP="0090110F">
            <w:pPr>
              <w:spacing w:after="0" w:line="360" w:lineRule="auto"/>
              <w:rPr>
                <w:rFonts w:ascii="Times New Roman" w:hAnsi="Times New Roman" w:cs="Times New Roman"/>
                <w:sz w:val="28"/>
                <w:szCs w:val="28"/>
              </w:rPr>
            </w:pPr>
            <w:r w:rsidRPr="00637EF3">
              <w:rPr>
                <w:rFonts w:ascii="Times New Roman" w:hAnsi="Times New Roman" w:cs="Times New Roman"/>
                <w:sz w:val="28"/>
                <w:szCs w:val="28"/>
              </w:rPr>
              <w:t>Товарное производство и его типы………………………………112</w:t>
            </w:r>
          </w:p>
        </w:tc>
        <w:tc>
          <w:tcPr>
            <w:tcW w:w="236" w:type="dxa"/>
          </w:tcPr>
          <w:p w:rsidR="00EA06B2" w:rsidRPr="00637EF3" w:rsidRDefault="00EA06B2" w:rsidP="0090110F">
            <w:pPr>
              <w:spacing w:after="0" w:line="360" w:lineRule="auto"/>
              <w:rPr>
                <w:rFonts w:ascii="Times New Roman" w:hAnsi="Times New Roman" w:cs="Times New Roman"/>
                <w:sz w:val="28"/>
                <w:szCs w:val="28"/>
              </w:rPr>
            </w:pPr>
          </w:p>
        </w:tc>
      </w:tr>
      <w:tr w:rsidR="00EA06B2" w:rsidRPr="00637EF3">
        <w:tc>
          <w:tcPr>
            <w:tcW w:w="1526" w:type="dxa"/>
          </w:tcPr>
          <w:p w:rsidR="00EA06B2" w:rsidRPr="00637EF3" w:rsidRDefault="00EA06B2" w:rsidP="0090110F">
            <w:pPr>
              <w:spacing w:after="0" w:line="360" w:lineRule="auto"/>
              <w:jc w:val="right"/>
              <w:rPr>
                <w:rFonts w:ascii="Times New Roman" w:hAnsi="Times New Roman" w:cs="Times New Roman"/>
                <w:sz w:val="28"/>
                <w:szCs w:val="28"/>
              </w:rPr>
            </w:pPr>
            <w:r w:rsidRPr="00637EF3">
              <w:rPr>
                <w:rFonts w:ascii="Times New Roman" w:hAnsi="Times New Roman" w:cs="Times New Roman"/>
                <w:sz w:val="28"/>
                <w:szCs w:val="28"/>
              </w:rPr>
              <w:t>5.3</w:t>
            </w:r>
          </w:p>
        </w:tc>
        <w:tc>
          <w:tcPr>
            <w:tcW w:w="8216" w:type="dxa"/>
          </w:tcPr>
          <w:p w:rsidR="00EA06B2" w:rsidRPr="00637EF3" w:rsidRDefault="00EA06B2" w:rsidP="0090110F">
            <w:pPr>
              <w:spacing w:after="0" w:line="360" w:lineRule="auto"/>
              <w:rPr>
                <w:rFonts w:ascii="Times New Roman" w:hAnsi="Times New Roman" w:cs="Times New Roman"/>
                <w:spacing w:val="60"/>
                <w:sz w:val="28"/>
                <w:szCs w:val="28"/>
              </w:rPr>
            </w:pPr>
            <w:r w:rsidRPr="00637EF3">
              <w:rPr>
                <w:rFonts w:ascii="Times New Roman" w:hAnsi="Times New Roman" w:cs="Times New Roman"/>
                <w:sz w:val="28"/>
                <w:szCs w:val="28"/>
              </w:rPr>
              <w:t>Товар и его свойства………………………………………………116</w:t>
            </w:r>
          </w:p>
        </w:tc>
        <w:tc>
          <w:tcPr>
            <w:tcW w:w="236" w:type="dxa"/>
          </w:tcPr>
          <w:p w:rsidR="00EA06B2" w:rsidRPr="00637EF3" w:rsidRDefault="00EA06B2" w:rsidP="0090110F">
            <w:pPr>
              <w:spacing w:after="0" w:line="360" w:lineRule="auto"/>
              <w:rPr>
                <w:rFonts w:ascii="Times New Roman" w:hAnsi="Times New Roman" w:cs="Times New Roman"/>
                <w:sz w:val="28"/>
                <w:szCs w:val="28"/>
              </w:rPr>
            </w:pPr>
          </w:p>
        </w:tc>
      </w:tr>
      <w:tr w:rsidR="00EA06B2" w:rsidRPr="00637EF3">
        <w:tc>
          <w:tcPr>
            <w:tcW w:w="1526" w:type="dxa"/>
          </w:tcPr>
          <w:p w:rsidR="00EA06B2" w:rsidRPr="00637EF3" w:rsidRDefault="00EA06B2" w:rsidP="0090110F">
            <w:pPr>
              <w:spacing w:after="0" w:line="360" w:lineRule="auto"/>
              <w:jc w:val="right"/>
              <w:rPr>
                <w:rFonts w:ascii="Times New Roman" w:hAnsi="Times New Roman" w:cs="Times New Roman"/>
                <w:sz w:val="28"/>
                <w:szCs w:val="28"/>
              </w:rPr>
            </w:pPr>
            <w:r w:rsidRPr="00637EF3">
              <w:rPr>
                <w:rFonts w:ascii="Times New Roman" w:hAnsi="Times New Roman" w:cs="Times New Roman"/>
                <w:sz w:val="28"/>
                <w:szCs w:val="28"/>
              </w:rPr>
              <w:t>5.4</w:t>
            </w:r>
          </w:p>
        </w:tc>
        <w:tc>
          <w:tcPr>
            <w:tcW w:w="8216" w:type="dxa"/>
          </w:tcPr>
          <w:p w:rsidR="00EA06B2" w:rsidRPr="00637EF3" w:rsidRDefault="00EA06B2" w:rsidP="0090110F">
            <w:pPr>
              <w:tabs>
                <w:tab w:val="left" w:pos="8340"/>
              </w:tabs>
              <w:spacing w:after="0" w:line="360" w:lineRule="auto"/>
              <w:rPr>
                <w:rFonts w:ascii="Times New Roman" w:hAnsi="Times New Roman" w:cs="Times New Roman"/>
                <w:sz w:val="28"/>
                <w:szCs w:val="28"/>
              </w:rPr>
            </w:pPr>
            <w:r w:rsidRPr="00637EF3">
              <w:rPr>
                <w:rFonts w:ascii="Times New Roman" w:hAnsi="Times New Roman" w:cs="Times New Roman"/>
                <w:sz w:val="28"/>
                <w:szCs w:val="28"/>
              </w:rPr>
              <w:t>Теории стоимости…………………………………………………121</w:t>
            </w:r>
          </w:p>
        </w:tc>
        <w:tc>
          <w:tcPr>
            <w:tcW w:w="236" w:type="dxa"/>
          </w:tcPr>
          <w:p w:rsidR="00EA06B2" w:rsidRPr="00637EF3" w:rsidRDefault="00EA06B2" w:rsidP="0090110F">
            <w:pPr>
              <w:spacing w:after="0" w:line="360" w:lineRule="auto"/>
              <w:rPr>
                <w:rFonts w:ascii="Times New Roman" w:hAnsi="Times New Roman" w:cs="Times New Roman"/>
                <w:sz w:val="28"/>
                <w:szCs w:val="28"/>
              </w:rPr>
            </w:pPr>
          </w:p>
        </w:tc>
      </w:tr>
      <w:tr w:rsidR="00EA06B2" w:rsidRPr="00637EF3">
        <w:tc>
          <w:tcPr>
            <w:tcW w:w="1526" w:type="dxa"/>
          </w:tcPr>
          <w:p w:rsidR="00EA06B2" w:rsidRPr="00637EF3" w:rsidRDefault="00EA06B2" w:rsidP="0090110F">
            <w:pPr>
              <w:spacing w:after="0" w:line="360" w:lineRule="auto"/>
              <w:jc w:val="right"/>
              <w:rPr>
                <w:rFonts w:ascii="Times New Roman" w:hAnsi="Times New Roman" w:cs="Times New Roman"/>
                <w:sz w:val="28"/>
                <w:szCs w:val="28"/>
              </w:rPr>
            </w:pPr>
            <w:r w:rsidRPr="00637EF3">
              <w:rPr>
                <w:rFonts w:ascii="Times New Roman" w:hAnsi="Times New Roman" w:cs="Times New Roman"/>
                <w:sz w:val="28"/>
                <w:szCs w:val="28"/>
              </w:rPr>
              <w:t>5.5</w:t>
            </w:r>
          </w:p>
        </w:tc>
        <w:tc>
          <w:tcPr>
            <w:tcW w:w="8216" w:type="dxa"/>
          </w:tcPr>
          <w:p w:rsidR="00EA06B2" w:rsidRPr="00637EF3" w:rsidRDefault="00EA06B2" w:rsidP="0090110F">
            <w:pPr>
              <w:tabs>
                <w:tab w:val="left" w:pos="8340"/>
              </w:tabs>
              <w:spacing w:after="0" w:line="360" w:lineRule="auto"/>
              <w:rPr>
                <w:rFonts w:ascii="Times New Roman" w:hAnsi="Times New Roman" w:cs="Times New Roman"/>
                <w:sz w:val="28"/>
                <w:szCs w:val="28"/>
              </w:rPr>
            </w:pPr>
            <w:r w:rsidRPr="00637EF3">
              <w:rPr>
                <w:rFonts w:ascii="Times New Roman" w:hAnsi="Times New Roman" w:cs="Times New Roman"/>
                <w:sz w:val="28"/>
                <w:szCs w:val="28"/>
              </w:rPr>
              <w:t>Закон стоимости и его функции………………………………….123</w:t>
            </w:r>
          </w:p>
        </w:tc>
        <w:tc>
          <w:tcPr>
            <w:tcW w:w="236" w:type="dxa"/>
          </w:tcPr>
          <w:p w:rsidR="00EA06B2" w:rsidRPr="00637EF3" w:rsidRDefault="00EA06B2" w:rsidP="0090110F">
            <w:pPr>
              <w:spacing w:after="0" w:line="360" w:lineRule="auto"/>
              <w:rPr>
                <w:rFonts w:ascii="Times New Roman" w:hAnsi="Times New Roman" w:cs="Times New Roman"/>
                <w:sz w:val="28"/>
                <w:szCs w:val="28"/>
              </w:rPr>
            </w:pPr>
          </w:p>
        </w:tc>
      </w:tr>
      <w:tr w:rsidR="00EA06B2" w:rsidRPr="00637EF3">
        <w:tc>
          <w:tcPr>
            <w:tcW w:w="1526" w:type="dxa"/>
          </w:tcPr>
          <w:p w:rsidR="00EA06B2" w:rsidRPr="00637EF3" w:rsidRDefault="00EA06B2" w:rsidP="0090110F">
            <w:pPr>
              <w:spacing w:after="0" w:line="360" w:lineRule="auto"/>
              <w:jc w:val="right"/>
              <w:rPr>
                <w:rFonts w:ascii="Times New Roman" w:hAnsi="Times New Roman" w:cs="Times New Roman"/>
                <w:sz w:val="28"/>
                <w:szCs w:val="28"/>
              </w:rPr>
            </w:pPr>
            <w:r w:rsidRPr="00637EF3">
              <w:rPr>
                <w:rFonts w:ascii="Times New Roman" w:hAnsi="Times New Roman" w:cs="Times New Roman"/>
                <w:sz w:val="28"/>
                <w:szCs w:val="28"/>
              </w:rPr>
              <w:t>5.6</w:t>
            </w:r>
          </w:p>
        </w:tc>
        <w:tc>
          <w:tcPr>
            <w:tcW w:w="8216" w:type="dxa"/>
          </w:tcPr>
          <w:p w:rsidR="00EA06B2" w:rsidRPr="00637EF3" w:rsidRDefault="00EA06B2" w:rsidP="0090110F">
            <w:pPr>
              <w:spacing w:after="0" w:line="360" w:lineRule="auto"/>
              <w:rPr>
                <w:rFonts w:ascii="Times New Roman" w:hAnsi="Times New Roman" w:cs="Times New Roman"/>
                <w:spacing w:val="60"/>
                <w:sz w:val="28"/>
                <w:szCs w:val="28"/>
              </w:rPr>
            </w:pPr>
            <w:r w:rsidRPr="00637EF3">
              <w:rPr>
                <w:rFonts w:ascii="Times New Roman" w:hAnsi="Times New Roman" w:cs="Times New Roman"/>
                <w:sz w:val="28"/>
                <w:szCs w:val="28"/>
              </w:rPr>
              <w:t>Происхождение, сущность и функции денег……………………124</w:t>
            </w:r>
          </w:p>
        </w:tc>
        <w:tc>
          <w:tcPr>
            <w:tcW w:w="236" w:type="dxa"/>
          </w:tcPr>
          <w:p w:rsidR="00EA06B2" w:rsidRPr="00637EF3" w:rsidRDefault="00EA06B2" w:rsidP="0090110F">
            <w:pPr>
              <w:spacing w:after="0" w:line="360" w:lineRule="auto"/>
              <w:rPr>
                <w:rFonts w:ascii="Times New Roman" w:hAnsi="Times New Roman" w:cs="Times New Roman"/>
                <w:sz w:val="28"/>
                <w:szCs w:val="28"/>
              </w:rPr>
            </w:pPr>
          </w:p>
        </w:tc>
      </w:tr>
      <w:tr w:rsidR="00EA06B2" w:rsidRPr="00637EF3">
        <w:tc>
          <w:tcPr>
            <w:tcW w:w="1526" w:type="dxa"/>
          </w:tcPr>
          <w:p w:rsidR="00EA06B2" w:rsidRPr="00637EF3" w:rsidRDefault="00EA06B2" w:rsidP="0090110F">
            <w:pPr>
              <w:spacing w:after="0" w:line="360" w:lineRule="auto"/>
              <w:jc w:val="right"/>
              <w:rPr>
                <w:rFonts w:ascii="Times New Roman" w:hAnsi="Times New Roman" w:cs="Times New Roman"/>
                <w:sz w:val="28"/>
                <w:szCs w:val="28"/>
              </w:rPr>
            </w:pPr>
            <w:r w:rsidRPr="00637EF3">
              <w:rPr>
                <w:rFonts w:ascii="Times New Roman" w:hAnsi="Times New Roman" w:cs="Times New Roman"/>
                <w:sz w:val="28"/>
                <w:szCs w:val="28"/>
              </w:rPr>
              <w:t>5.7</w:t>
            </w:r>
          </w:p>
        </w:tc>
        <w:tc>
          <w:tcPr>
            <w:tcW w:w="8216" w:type="dxa"/>
          </w:tcPr>
          <w:p w:rsidR="00EA06B2" w:rsidRPr="00637EF3" w:rsidRDefault="00EA06B2" w:rsidP="0090110F">
            <w:pPr>
              <w:spacing w:after="0" w:line="360" w:lineRule="auto"/>
              <w:rPr>
                <w:rFonts w:ascii="Times New Roman" w:hAnsi="Times New Roman" w:cs="Times New Roman"/>
                <w:sz w:val="28"/>
                <w:szCs w:val="28"/>
              </w:rPr>
            </w:pPr>
            <w:r w:rsidRPr="00637EF3">
              <w:rPr>
                <w:rFonts w:ascii="Times New Roman" w:hAnsi="Times New Roman" w:cs="Times New Roman"/>
                <w:sz w:val="28"/>
                <w:szCs w:val="28"/>
              </w:rPr>
              <w:t>Закон денежного обращения……………………………………...128</w:t>
            </w:r>
          </w:p>
          <w:p w:rsidR="00EA06B2" w:rsidRPr="00637EF3" w:rsidRDefault="00EA06B2" w:rsidP="0090110F">
            <w:pPr>
              <w:spacing w:after="0" w:line="360" w:lineRule="auto"/>
              <w:rPr>
                <w:rFonts w:ascii="Times New Roman" w:hAnsi="Times New Roman" w:cs="Times New Roman"/>
                <w:sz w:val="28"/>
                <w:szCs w:val="28"/>
              </w:rPr>
            </w:pPr>
            <w:r w:rsidRPr="00637EF3">
              <w:rPr>
                <w:rFonts w:ascii="Times New Roman" w:hAnsi="Times New Roman" w:cs="Times New Roman"/>
                <w:sz w:val="28"/>
                <w:szCs w:val="28"/>
              </w:rPr>
              <w:t>Контрольные вопросы…………………………………………….129</w:t>
            </w:r>
          </w:p>
          <w:p w:rsidR="00EA06B2" w:rsidRPr="00637EF3" w:rsidRDefault="00EA06B2" w:rsidP="0090110F">
            <w:pPr>
              <w:spacing w:after="0" w:line="360" w:lineRule="auto"/>
              <w:rPr>
                <w:rFonts w:ascii="Times New Roman" w:hAnsi="Times New Roman" w:cs="Times New Roman"/>
                <w:sz w:val="28"/>
                <w:szCs w:val="28"/>
              </w:rPr>
            </w:pPr>
            <w:r w:rsidRPr="00637EF3">
              <w:rPr>
                <w:rFonts w:ascii="Times New Roman" w:hAnsi="Times New Roman" w:cs="Times New Roman"/>
                <w:sz w:val="28"/>
                <w:szCs w:val="28"/>
              </w:rPr>
              <w:t>Тесты……………………………………………………………….130</w:t>
            </w:r>
          </w:p>
          <w:p w:rsidR="00EA06B2" w:rsidRPr="00637EF3" w:rsidRDefault="00EA06B2" w:rsidP="0090110F">
            <w:pPr>
              <w:spacing w:after="0" w:line="360" w:lineRule="auto"/>
              <w:rPr>
                <w:rFonts w:ascii="Times New Roman" w:hAnsi="Times New Roman" w:cs="Times New Roman"/>
                <w:sz w:val="28"/>
                <w:szCs w:val="28"/>
              </w:rPr>
            </w:pPr>
            <w:r w:rsidRPr="00637EF3">
              <w:rPr>
                <w:rFonts w:ascii="Times New Roman" w:hAnsi="Times New Roman" w:cs="Times New Roman"/>
                <w:sz w:val="28"/>
                <w:szCs w:val="28"/>
              </w:rPr>
              <w:t>Задачи………………………………………………………………137</w:t>
            </w:r>
          </w:p>
        </w:tc>
        <w:tc>
          <w:tcPr>
            <w:tcW w:w="236" w:type="dxa"/>
          </w:tcPr>
          <w:p w:rsidR="00EA06B2" w:rsidRPr="00637EF3" w:rsidRDefault="00EA06B2" w:rsidP="0090110F">
            <w:pPr>
              <w:spacing w:after="0" w:line="360" w:lineRule="auto"/>
              <w:rPr>
                <w:rFonts w:ascii="Times New Roman" w:hAnsi="Times New Roman" w:cs="Times New Roman"/>
                <w:sz w:val="28"/>
                <w:szCs w:val="28"/>
              </w:rPr>
            </w:pPr>
          </w:p>
        </w:tc>
      </w:tr>
      <w:tr w:rsidR="00EA06B2" w:rsidRPr="00637EF3">
        <w:tc>
          <w:tcPr>
            <w:tcW w:w="1526" w:type="dxa"/>
          </w:tcPr>
          <w:p w:rsidR="00EA06B2" w:rsidRPr="00637EF3" w:rsidRDefault="00EA06B2" w:rsidP="0090110F">
            <w:pPr>
              <w:spacing w:after="0" w:line="360" w:lineRule="auto"/>
              <w:rPr>
                <w:rFonts w:ascii="Times New Roman" w:hAnsi="Times New Roman" w:cs="Times New Roman"/>
                <w:b/>
                <w:bCs/>
                <w:spacing w:val="60"/>
                <w:sz w:val="28"/>
                <w:szCs w:val="28"/>
              </w:rPr>
            </w:pPr>
            <w:r w:rsidRPr="00637EF3">
              <w:rPr>
                <w:rFonts w:ascii="Times New Roman" w:hAnsi="Times New Roman" w:cs="Times New Roman"/>
                <w:b/>
                <w:bCs/>
                <w:spacing w:val="60"/>
                <w:sz w:val="28"/>
                <w:szCs w:val="28"/>
              </w:rPr>
              <w:t>Тема6</w:t>
            </w:r>
          </w:p>
        </w:tc>
        <w:tc>
          <w:tcPr>
            <w:tcW w:w="8216" w:type="dxa"/>
          </w:tcPr>
          <w:p w:rsidR="00EA06B2" w:rsidRPr="00637EF3" w:rsidRDefault="00EA06B2" w:rsidP="0090110F">
            <w:pPr>
              <w:spacing w:after="0" w:line="360" w:lineRule="auto"/>
              <w:rPr>
                <w:rFonts w:ascii="Times New Roman" w:hAnsi="Times New Roman" w:cs="Times New Roman"/>
                <w:b/>
                <w:bCs/>
                <w:sz w:val="28"/>
                <w:szCs w:val="28"/>
              </w:rPr>
            </w:pPr>
            <w:r w:rsidRPr="00637EF3">
              <w:rPr>
                <w:rFonts w:ascii="Times New Roman" w:hAnsi="Times New Roman" w:cs="Times New Roman"/>
                <w:b/>
                <w:bCs/>
                <w:sz w:val="28"/>
                <w:szCs w:val="28"/>
              </w:rPr>
              <w:t>РЫНОК КАК ЭКОНОМИЧЕСКАЯ СИСТЕМА…………….139</w:t>
            </w:r>
          </w:p>
        </w:tc>
        <w:tc>
          <w:tcPr>
            <w:tcW w:w="236" w:type="dxa"/>
          </w:tcPr>
          <w:p w:rsidR="00EA06B2" w:rsidRPr="00637EF3" w:rsidRDefault="00EA06B2" w:rsidP="0090110F">
            <w:pPr>
              <w:spacing w:after="0" w:line="360" w:lineRule="auto"/>
              <w:rPr>
                <w:rFonts w:ascii="Times New Roman" w:hAnsi="Times New Roman" w:cs="Times New Roman"/>
                <w:b/>
                <w:bCs/>
                <w:sz w:val="28"/>
                <w:szCs w:val="28"/>
              </w:rPr>
            </w:pPr>
          </w:p>
        </w:tc>
      </w:tr>
      <w:tr w:rsidR="00EA06B2" w:rsidRPr="00637EF3">
        <w:tc>
          <w:tcPr>
            <w:tcW w:w="1526" w:type="dxa"/>
          </w:tcPr>
          <w:p w:rsidR="00EA06B2" w:rsidRPr="00637EF3" w:rsidRDefault="00EA06B2" w:rsidP="0090110F">
            <w:pPr>
              <w:spacing w:after="0" w:line="360" w:lineRule="auto"/>
              <w:jc w:val="right"/>
              <w:rPr>
                <w:rFonts w:ascii="Times New Roman" w:hAnsi="Times New Roman" w:cs="Times New Roman"/>
                <w:sz w:val="28"/>
                <w:szCs w:val="28"/>
              </w:rPr>
            </w:pPr>
            <w:r w:rsidRPr="00637EF3">
              <w:rPr>
                <w:rFonts w:ascii="Times New Roman" w:hAnsi="Times New Roman" w:cs="Times New Roman"/>
                <w:sz w:val="28"/>
                <w:szCs w:val="28"/>
              </w:rPr>
              <w:t>6.1</w:t>
            </w:r>
          </w:p>
        </w:tc>
        <w:tc>
          <w:tcPr>
            <w:tcW w:w="8216" w:type="dxa"/>
          </w:tcPr>
          <w:p w:rsidR="00EA06B2" w:rsidRPr="00637EF3" w:rsidRDefault="00EA06B2" w:rsidP="0090110F">
            <w:pPr>
              <w:spacing w:after="0" w:line="360" w:lineRule="auto"/>
              <w:rPr>
                <w:rFonts w:ascii="Times New Roman" w:hAnsi="Times New Roman" w:cs="Times New Roman"/>
                <w:sz w:val="28"/>
                <w:szCs w:val="28"/>
              </w:rPr>
            </w:pPr>
            <w:r w:rsidRPr="00637EF3">
              <w:rPr>
                <w:rFonts w:ascii="Times New Roman" w:hAnsi="Times New Roman" w:cs="Times New Roman"/>
                <w:sz w:val="28"/>
                <w:szCs w:val="28"/>
              </w:rPr>
              <w:t>Рынок: условия его возникновения и функционирования……...139</w:t>
            </w:r>
          </w:p>
        </w:tc>
        <w:tc>
          <w:tcPr>
            <w:tcW w:w="236" w:type="dxa"/>
          </w:tcPr>
          <w:p w:rsidR="00EA06B2" w:rsidRPr="00637EF3" w:rsidRDefault="00EA06B2" w:rsidP="0090110F">
            <w:pPr>
              <w:spacing w:after="0" w:line="360" w:lineRule="auto"/>
              <w:rPr>
                <w:rFonts w:ascii="Times New Roman" w:hAnsi="Times New Roman" w:cs="Times New Roman"/>
                <w:sz w:val="28"/>
                <w:szCs w:val="28"/>
              </w:rPr>
            </w:pPr>
          </w:p>
        </w:tc>
      </w:tr>
      <w:tr w:rsidR="00EA06B2" w:rsidRPr="00637EF3">
        <w:tc>
          <w:tcPr>
            <w:tcW w:w="1526" w:type="dxa"/>
          </w:tcPr>
          <w:p w:rsidR="00EA06B2" w:rsidRPr="00637EF3" w:rsidRDefault="00EA06B2" w:rsidP="0090110F">
            <w:pPr>
              <w:spacing w:after="0" w:line="360" w:lineRule="auto"/>
              <w:jc w:val="right"/>
              <w:rPr>
                <w:rFonts w:ascii="Times New Roman" w:hAnsi="Times New Roman" w:cs="Times New Roman"/>
                <w:sz w:val="28"/>
                <w:szCs w:val="28"/>
              </w:rPr>
            </w:pPr>
            <w:r w:rsidRPr="00637EF3">
              <w:rPr>
                <w:rFonts w:ascii="Times New Roman" w:hAnsi="Times New Roman" w:cs="Times New Roman"/>
                <w:sz w:val="28"/>
                <w:szCs w:val="28"/>
              </w:rPr>
              <w:t>6.2</w:t>
            </w:r>
          </w:p>
        </w:tc>
        <w:tc>
          <w:tcPr>
            <w:tcW w:w="8216" w:type="dxa"/>
          </w:tcPr>
          <w:p w:rsidR="00EA06B2" w:rsidRPr="00637EF3" w:rsidRDefault="00EA06B2" w:rsidP="0090110F">
            <w:pPr>
              <w:spacing w:after="0" w:line="360" w:lineRule="auto"/>
              <w:rPr>
                <w:rFonts w:ascii="Times New Roman" w:hAnsi="Times New Roman" w:cs="Times New Roman"/>
                <w:sz w:val="28"/>
                <w:szCs w:val="28"/>
              </w:rPr>
            </w:pPr>
            <w:r w:rsidRPr="00637EF3">
              <w:rPr>
                <w:rFonts w:ascii="Times New Roman" w:hAnsi="Times New Roman" w:cs="Times New Roman"/>
                <w:sz w:val="28"/>
                <w:szCs w:val="28"/>
              </w:rPr>
              <w:t>Экономические агенты……………………………………………141</w:t>
            </w:r>
          </w:p>
        </w:tc>
        <w:tc>
          <w:tcPr>
            <w:tcW w:w="236" w:type="dxa"/>
          </w:tcPr>
          <w:p w:rsidR="00EA06B2" w:rsidRPr="00637EF3" w:rsidRDefault="00EA06B2" w:rsidP="0090110F">
            <w:pPr>
              <w:spacing w:after="0" w:line="360" w:lineRule="auto"/>
              <w:rPr>
                <w:rFonts w:ascii="Times New Roman" w:hAnsi="Times New Roman" w:cs="Times New Roman"/>
                <w:sz w:val="28"/>
                <w:szCs w:val="28"/>
              </w:rPr>
            </w:pPr>
          </w:p>
        </w:tc>
      </w:tr>
      <w:tr w:rsidR="00EA06B2" w:rsidRPr="00637EF3">
        <w:tc>
          <w:tcPr>
            <w:tcW w:w="1526" w:type="dxa"/>
          </w:tcPr>
          <w:p w:rsidR="00EA06B2" w:rsidRPr="00637EF3" w:rsidRDefault="00EA06B2" w:rsidP="0090110F">
            <w:pPr>
              <w:spacing w:after="0" w:line="360" w:lineRule="auto"/>
              <w:jc w:val="right"/>
              <w:rPr>
                <w:rFonts w:ascii="Times New Roman" w:hAnsi="Times New Roman" w:cs="Times New Roman"/>
                <w:sz w:val="28"/>
                <w:szCs w:val="28"/>
              </w:rPr>
            </w:pPr>
            <w:r w:rsidRPr="00637EF3">
              <w:rPr>
                <w:rFonts w:ascii="Times New Roman" w:hAnsi="Times New Roman" w:cs="Times New Roman"/>
                <w:sz w:val="28"/>
                <w:szCs w:val="28"/>
              </w:rPr>
              <w:t>6.3</w:t>
            </w:r>
          </w:p>
        </w:tc>
        <w:tc>
          <w:tcPr>
            <w:tcW w:w="8216" w:type="dxa"/>
          </w:tcPr>
          <w:p w:rsidR="00EA06B2" w:rsidRPr="00637EF3" w:rsidRDefault="00EA06B2" w:rsidP="0090110F">
            <w:pPr>
              <w:spacing w:after="0" w:line="360" w:lineRule="auto"/>
              <w:rPr>
                <w:rFonts w:ascii="Times New Roman" w:hAnsi="Times New Roman" w:cs="Times New Roman"/>
                <w:sz w:val="28"/>
                <w:szCs w:val="28"/>
              </w:rPr>
            </w:pPr>
            <w:r w:rsidRPr="00637EF3">
              <w:rPr>
                <w:rFonts w:ascii="Times New Roman" w:hAnsi="Times New Roman" w:cs="Times New Roman"/>
                <w:sz w:val="28"/>
                <w:szCs w:val="28"/>
              </w:rPr>
              <w:t>Функции и структура рынка……………………………………...143</w:t>
            </w:r>
          </w:p>
        </w:tc>
        <w:tc>
          <w:tcPr>
            <w:tcW w:w="236" w:type="dxa"/>
          </w:tcPr>
          <w:p w:rsidR="00EA06B2" w:rsidRPr="00637EF3" w:rsidRDefault="00EA06B2" w:rsidP="0090110F">
            <w:pPr>
              <w:spacing w:after="0" w:line="360" w:lineRule="auto"/>
              <w:rPr>
                <w:rFonts w:ascii="Times New Roman" w:hAnsi="Times New Roman" w:cs="Times New Roman"/>
                <w:sz w:val="28"/>
                <w:szCs w:val="28"/>
              </w:rPr>
            </w:pPr>
          </w:p>
        </w:tc>
      </w:tr>
      <w:tr w:rsidR="00EA06B2" w:rsidRPr="00637EF3">
        <w:tc>
          <w:tcPr>
            <w:tcW w:w="1526" w:type="dxa"/>
          </w:tcPr>
          <w:p w:rsidR="00EA06B2" w:rsidRPr="00637EF3" w:rsidRDefault="00EA06B2" w:rsidP="0090110F">
            <w:pPr>
              <w:spacing w:after="0" w:line="360" w:lineRule="auto"/>
              <w:jc w:val="right"/>
              <w:rPr>
                <w:rFonts w:ascii="Times New Roman" w:hAnsi="Times New Roman" w:cs="Times New Roman"/>
                <w:sz w:val="28"/>
                <w:szCs w:val="28"/>
              </w:rPr>
            </w:pPr>
            <w:r w:rsidRPr="00637EF3">
              <w:rPr>
                <w:rFonts w:ascii="Times New Roman" w:hAnsi="Times New Roman" w:cs="Times New Roman"/>
                <w:sz w:val="28"/>
                <w:szCs w:val="28"/>
              </w:rPr>
              <w:t>6.4</w:t>
            </w:r>
          </w:p>
        </w:tc>
        <w:tc>
          <w:tcPr>
            <w:tcW w:w="8216" w:type="dxa"/>
          </w:tcPr>
          <w:p w:rsidR="00EA06B2" w:rsidRPr="00637EF3" w:rsidRDefault="00EA06B2" w:rsidP="0090110F">
            <w:pPr>
              <w:spacing w:after="0" w:line="360" w:lineRule="auto"/>
              <w:rPr>
                <w:rFonts w:ascii="Times New Roman" w:hAnsi="Times New Roman" w:cs="Times New Roman"/>
                <w:sz w:val="28"/>
                <w:szCs w:val="28"/>
              </w:rPr>
            </w:pPr>
            <w:r w:rsidRPr="00637EF3">
              <w:rPr>
                <w:rFonts w:ascii="Times New Roman" w:hAnsi="Times New Roman" w:cs="Times New Roman"/>
                <w:sz w:val="28"/>
                <w:szCs w:val="28"/>
              </w:rPr>
              <w:t>Инфраструктура рынка……………………………………………145</w:t>
            </w:r>
          </w:p>
        </w:tc>
        <w:tc>
          <w:tcPr>
            <w:tcW w:w="236" w:type="dxa"/>
          </w:tcPr>
          <w:p w:rsidR="00EA06B2" w:rsidRPr="00637EF3" w:rsidRDefault="00EA06B2" w:rsidP="0090110F">
            <w:pPr>
              <w:spacing w:after="0" w:line="360" w:lineRule="auto"/>
              <w:rPr>
                <w:rFonts w:ascii="Times New Roman" w:hAnsi="Times New Roman" w:cs="Times New Roman"/>
                <w:sz w:val="28"/>
                <w:szCs w:val="28"/>
              </w:rPr>
            </w:pPr>
          </w:p>
        </w:tc>
      </w:tr>
      <w:tr w:rsidR="00EA06B2" w:rsidRPr="00637EF3">
        <w:tc>
          <w:tcPr>
            <w:tcW w:w="1526" w:type="dxa"/>
          </w:tcPr>
          <w:p w:rsidR="00EA06B2" w:rsidRPr="00637EF3" w:rsidRDefault="00EA06B2" w:rsidP="0090110F">
            <w:pPr>
              <w:spacing w:after="0" w:line="360" w:lineRule="auto"/>
              <w:jc w:val="right"/>
              <w:rPr>
                <w:rFonts w:ascii="Times New Roman" w:hAnsi="Times New Roman" w:cs="Times New Roman"/>
                <w:sz w:val="28"/>
                <w:szCs w:val="28"/>
              </w:rPr>
            </w:pPr>
            <w:r w:rsidRPr="00637EF3">
              <w:rPr>
                <w:rFonts w:ascii="Times New Roman" w:hAnsi="Times New Roman" w:cs="Times New Roman"/>
                <w:sz w:val="28"/>
                <w:szCs w:val="28"/>
              </w:rPr>
              <w:t>6.5</w:t>
            </w:r>
          </w:p>
        </w:tc>
        <w:tc>
          <w:tcPr>
            <w:tcW w:w="8216" w:type="dxa"/>
          </w:tcPr>
          <w:p w:rsidR="00EA06B2" w:rsidRPr="00637EF3" w:rsidRDefault="00EA06B2" w:rsidP="0090110F">
            <w:pPr>
              <w:spacing w:after="0" w:line="360" w:lineRule="auto"/>
              <w:rPr>
                <w:rFonts w:ascii="Times New Roman" w:hAnsi="Times New Roman" w:cs="Times New Roman"/>
                <w:sz w:val="28"/>
                <w:szCs w:val="28"/>
              </w:rPr>
            </w:pPr>
            <w:r w:rsidRPr="00637EF3">
              <w:rPr>
                <w:rFonts w:ascii="Times New Roman" w:hAnsi="Times New Roman" w:cs="Times New Roman"/>
                <w:sz w:val="28"/>
                <w:szCs w:val="28"/>
              </w:rPr>
              <w:t>Экономический кругооборот. Потоки и запасы………………....147</w:t>
            </w:r>
          </w:p>
        </w:tc>
        <w:tc>
          <w:tcPr>
            <w:tcW w:w="236" w:type="dxa"/>
          </w:tcPr>
          <w:p w:rsidR="00EA06B2" w:rsidRPr="00637EF3" w:rsidRDefault="00EA06B2" w:rsidP="0090110F">
            <w:pPr>
              <w:spacing w:after="0" w:line="360" w:lineRule="auto"/>
              <w:rPr>
                <w:rFonts w:ascii="Times New Roman" w:hAnsi="Times New Roman" w:cs="Times New Roman"/>
                <w:sz w:val="28"/>
                <w:szCs w:val="28"/>
              </w:rPr>
            </w:pPr>
          </w:p>
        </w:tc>
      </w:tr>
      <w:tr w:rsidR="00EA06B2" w:rsidRPr="00637EF3">
        <w:tc>
          <w:tcPr>
            <w:tcW w:w="1526" w:type="dxa"/>
          </w:tcPr>
          <w:p w:rsidR="00EA06B2" w:rsidRPr="00637EF3" w:rsidRDefault="00EA06B2" w:rsidP="0090110F">
            <w:pPr>
              <w:spacing w:after="0" w:line="360" w:lineRule="auto"/>
              <w:jc w:val="right"/>
              <w:rPr>
                <w:rFonts w:ascii="Times New Roman" w:hAnsi="Times New Roman" w:cs="Times New Roman"/>
                <w:sz w:val="28"/>
                <w:szCs w:val="28"/>
              </w:rPr>
            </w:pPr>
            <w:r w:rsidRPr="00637EF3">
              <w:rPr>
                <w:rFonts w:ascii="Times New Roman" w:hAnsi="Times New Roman" w:cs="Times New Roman"/>
                <w:sz w:val="28"/>
                <w:szCs w:val="28"/>
              </w:rPr>
              <w:t>6.6</w:t>
            </w:r>
          </w:p>
        </w:tc>
        <w:tc>
          <w:tcPr>
            <w:tcW w:w="8216" w:type="dxa"/>
          </w:tcPr>
          <w:p w:rsidR="00EA06B2" w:rsidRPr="00637EF3" w:rsidRDefault="00EA06B2" w:rsidP="0090110F">
            <w:pPr>
              <w:tabs>
                <w:tab w:val="left" w:pos="3570"/>
              </w:tabs>
              <w:spacing w:after="0" w:line="360" w:lineRule="auto"/>
              <w:rPr>
                <w:rFonts w:ascii="Times New Roman" w:hAnsi="Times New Roman" w:cs="Times New Roman"/>
                <w:sz w:val="28"/>
                <w:szCs w:val="28"/>
              </w:rPr>
            </w:pPr>
            <w:r w:rsidRPr="00637EF3">
              <w:rPr>
                <w:rFonts w:ascii="Times New Roman" w:hAnsi="Times New Roman" w:cs="Times New Roman"/>
                <w:sz w:val="28"/>
                <w:szCs w:val="28"/>
              </w:rPr>
              <w:t>Основные элементы рынка……………………………………......150</w:t>
            </w:r>
          </w:p>
        </w:tc>
        <w:tc>
          <w:tcPr>
            <w:tcW w:w="236" w:type="dxa"/>
          </w:tcPr>
          <w:p w:rsidR="00EA06B2" w:rsidRPr="00637EF3" w:rsidRDefault="00EA06B2" w:rsidP="0090110F">
            <w:pPr>
              <w:spacing w:after="0" w:line="360" w:lineRule="auto"/>
              <w:rPr>
                <w:rFonts w:ascii="Times New Roman" w:hAnsi="Times New Roman" w:cs="Times New Roman"/>
                <w:sz w:val="28"/>
                <w:szCs w:val="28"/>
              </w:rPr>
            </w:pPr>
          </w:p>
        </w:tc>
      </w:tr>
      <w:tr w:rsidR="00EA06B2" w:rsidRPr="00637EF3">
        <w:tc>
          <w:tcPr>
            <w:tcW w:w="1526" w:type="dxa"/>
          </w:tcPr>
          <w:p w:rsidR="00EA06B2" w:rsidRPr="00637EF3" w:rsidRDefault="00EA06B2" w:rsidP="0090110F">
            <w:pPr>
              <w:spacing w:after="0" w:line="360" w:lineRule="auto"/>
              <w:jc w:val="right"/>
              <w:rPr>
                <w:rFonts w:ascii="Times New Roman" w:hAnsi="Times New Roman" w:cs="Times New Roman"/>
                <w:sz w:val="28"/>
                <w:szCs w:val="28"/>
              </w:rPr>
            </w:pPr>
            <w:r w:rsidRPr="00637EF3">
              <w:rPr>
                <w:rFonts w:ascii="Times New Roman" w:hAnsi="Times New Roman" w:cs="Times New Roman"/>
                <w:sz w:val="28"/>
                <w:szCs w:val="28"/>
              </w:rPr>
              <w:t>6.7</w:t>
            </w:r>
          </w:p>
        </w:tc>
        <w:tc>
          <w:tcPr>
            <w:tcW w:w="8216" w:type="dxa"/>
          </w:tcPr>
          <w:p w:rsidR="00EA06B2" w:rsidRPr="00637EF3" w:rsidRDefault="00EA06B2" w:rsidP="0090110F">
            <w:pPr>
              <w:tabs>
                <w:tab w:val="left" w:pos="3570"/>
              </w:tabs>
              <w:spacing w:after="0" w:line="360" w:lineRule="auto"/>
              <w:rPr>
                <w:rFonts w:ascii="Times New Roman" w:hAnsi="Times New Roman" w:cs="Times New Roman"/>
                <w:sz w:val="28"/>
                <w:szCs w:val="28"/>
              </w:rPr>
            </w:pPr>
            <w:r w:rsidRPr="00637EF3">
              <w:rPr>
                <w:rFonts w:ascii="Times New Roman" w:hAnsi="Times New Roman" w:cs="Times New Roman"/>
                <w:sz w:val="28"/>
                <w:szCs w:val="28"/>
              </w:rPr>
              <w:t>Механизм функционирования рынка…………………………….152</w:t>
            </w:r>
          </w:p>
        </w:tc>
        <w:tc>
          <w:tcPr>
            <w:tcW w:w="236" w:type="dxa"/>
          </w:tcPr>
          <w:p w:rsidR="00EA06B2" w:rsidRPr="00637EF3" w:rsidRDefault="00EA06B2" w:rsidP="0090110F">
            <w:pPr>
              <w:spacing w:after="0" w:line="360" w:lineRule="auto"/>
              <w:rPr>
                <w:rFonts w:ascii="Times New Roman" w:hAnsi="Times New Roman" w:cs="Times New Roman"/>
                <w:sz w:val="28"/>
                <w:szCs w:val="28"/>
              </w:rPr>
            </w:pPr>
          </w:p>
        </w:tc>
      </w:tr>
      <w:tr w:rsidR="00EA06B2" w:rsidRPr="00637EF3">
        <w:tc>
          <w:tcPr>
            <w:tcW w:w="1526" w:type="dxa"/>
          </w:tcPr>
          <w:p w:rsidR="00EA06B2" w:rsidRPr="00637EF3" w:rsidRDefault="00EA06B2" w:rsidP="0090110F">
            <w:pPr>
              <w:spacing w:after="0" w:line="360" w:lineRule="auto"/>
              <w:jc w:val="right"/>
              <w:rPr>
                <w:rFonts w:ascii="Times New Roman" w:hAnsi="Times New Roman" w:cs="Times New Roman"/>
                <w:sz w:val="28"/>
                <w:szCs w:val="28"/>
              </w:rPr>
            </w:pPr>
            <w:r w:rsidRPr="00637EF3">
              <w:rPr>
                <w:rFonts w:ascii="Times New Roman" w:hAnsi="Times New Roman" w:cs="Times New Roman"/>
                <w:sz w:val="28"/>
                <w:szCs w:val="28"/>
              </w:rPr>
              <w:t>6.8</w:t>
            </w:r>
          </w:p>
        </w:tc>
        <w:tc>
          <w:tcPr>
            <w:tcW w:w="8216" w:type="dxa"/>
          </w:tcPr>
          <w:p w:rsidR="00EA06B2" w:rsidRPr="00637EF3" w:rsidRDefault="00EA06B2" w:rsidP="0090110F">
            <w:pPr>
              <w:tabs>
                <w:tab w:val="left" w:pos="3570"/>
              </w:tabs>
              <w:spacing w:after="0" w:line="360" w:lineRule="auto"/>
              <w:rPr>
                <w:rFonts w:ascii="Times New Roman" w:hAnsi="Times New Roman" w:cs="Times New Roman"/>
                <w:sz w:val="28"/>
                <w:szCs w:val="28"/>
              </w:rPr>
            </w:pPr>
            <w:r w:rsidRPr="00637EF3">
              <w:rPr>
                <w:rFonts w:ascii="Times New Roman" w:hAnsi="Times New Roman" w:cs="Times New Roman"/>
                <w:sz w:val="28"/>
                <w:szCs w:val="28"/>
              </w:rPr>
              <w:t>Типы рыночных структур………………………………………...154</w:t>
            </w:r>
          </w:p>
        </w:tc>
        <w:tc>
          <w:tcPr>
            <w:tcW w:w="236" w:type="dxa"/>
          </w:tcPr>
          <w:p w:rsidR="00EA06B2" w:rsidRPr="00637EF3" w:rsidRDefault="00EA06B2" w:rsidP="0090110F">
            <w:pPr>
              <w:spacing w:after="0" w:line="360" w:lineRule="auto"/>
              <w:rPr>
                <w:rFonts w:ascii="Times New Roman" w:hAnsi="Times New Roman" w:cs="Times New Roman"/>
                <w:sz w:val="28"/>
                <w:szCs w:val="28"/>
              </w:rPr>
            </w:pPr>
          </w:p>
        </w:tc>
      </w:tr>
      <w:tr w:rsidR="00EA06B2" w:rsidRPr="00637EF3">
        <w:tc>
          <w:tcPr>
            <w:tcW w:w="1526" w:type="dxa"/>
          </w:tcPr>
          <w:p w:rsidR="00EA06B2" w:rsidRPr="00637EF3" w:rsidRDefault="00EA06B2" w:rsidP="0090110F">
            <w:pPr>
              <w:spacing w:after="0" w:line="360" w:lineRule="auto"/>
              <w:jc w:val="right"/>
              <w:rPr>
                <w:rFonts w:ascii="Times New Roman" w:hAnsi="Times New Roman" w:cs="Times New Roman"/>
                <w:sz w:val="28"/>
                <w:szCs w:val="28"/>
              </w:rPr>
            </w:pPr>
            <w:r w:rsidRPr="00637EF3">
              <w:rPr>
                <w:rFonts w:ascii="Times New Roman" w:hAnsi="Times New Roman" w:cs="Times New Roman"/>
                <w:sz w:val="28"/>
                <w:szCs w:val="28"/>
              </w:rPr>
              <w:t>6.9</w:t>
            </w:r>
          </w:p>
        </w:tc>
        <w:tc>
          <w:tcPr>
            <w:tcW w:w="8216" w:type="dxa"/>
          </w:tcPr>
          <w:p w:rsidR="00EA06B2" w:rsidRPr="00637EF3" w:rsidRDefault="00EA06B2" w:rsidP="0090110F">
            <w:pPr>
              <w:tabs>
                <w:tab w:val="left" w:pos="3570"/>
              </w:tabs>
              <w:spacing w:after="0" w:line="360" w:lineRule="auto"/>
              <w:rPr>
                <w:rFonts w:ascii="Times New Roman" w:hAnsi="Times New Roman" w:cs="Times New Roman"/>
                <w:sz w:val="28"/>
                <w:szCs w:val="28"/>
              </w:rPr>
            </w:pPr>
            <w:r w:rsidRPr="00637EF3">
              <w:rPr>
                <w:rFonts w:ascii="Times New Roman" w:hAnsi="Times New Roman" w:cs="Times New Roman"/>
                <w:sz w:val="28"/>
                <w:szCs w:val="28"/>
              </w:rPr>
              <w:t>Преимущества и недостатки рыночной организации…………...156</w:t>
            </w:r>
          </w:p>
          <w:p w:rsidR="00EA06B2" w:rsidRPr="00637EF3" w:rsidRDefault="00EA06B2" w:rsidP="0090110F">
            <w:pPr>
              <w:tabs>
                <w:tab w:val="left" w:pos="3570"/>
              </w:tabs>
              <w:spacing w:after="0" w:line="360" w:lineRule="auto"/>
              <w:rPr>
                <w:rFonts w:ascii="Times New Roman" w:hAnsi="Times New Roman" w:cs="Times New Roman"/>
                <w:sz w:val="28"/>
                <w:szCs w:val="28"/>
              </w:rPr>
            </w:pPr>
            <w:r w:rsidRPr="00637EF3">
              <w:rPr>
                <w:rFonts w:ascii="Times New Roman" w:hAnsi="Times New Roman" w:cs="Times New Roman"/>
                <w:sz w:val="28"/>
                <w:szCs w:val="28"/>
              </w:rPr>
              <w:t>Контрольные вопросы…………………………………………….158</w:t>
            </w:r>
          </w:p>
          <w:p w:rsidR="00EA06B2" w:rsidRPr="00637EF3" w:rsidRDefault="00EA06B2" w:rsidP="0090110F">
            <w:pPr>
              <w:tabs>
                <w:tab w:val="left" w:pos="3570"/>
              </w:tabs>
              <w:spacing w:after="0" w:line="360" w:lineRule="auto"/>
              <w:rPr>
                <w:rFonts w:ascii="Times New Roman" w:hAnsi="Times New Roman" w:cs="Times New Roman"/>
                <w:sz w:val="28"/>
                <w:szCs w:val="28"/>
              </w:rPr>
            </w:pPr>
            <w:r w:rsidRPr="00637EF3">
              <w:rPr>
                <w:rFonts w:ascii="Times New Roman" w:hAnsi="Times New Roman" w:cs="Times New Roman"/>
                <w:sz w:val="28"/>
                <w:szCs w:val="28"/>
              </w:rPr>
              <w:t>Тесты……………………………………………………………….158</w:t>
            </w:r>
          </w:p>
        </w:tc>
        <w:tc>
          <w:tcPr>
            <w:tcW w:w="236" w:type="dxa"/>
          </w:tcPr>
          <w:p w:rsidR="00EA06B2" w:rsidRPr="00637EF3" w:rsidRDefault="00EA06B2" w:rsidP="0090110F">
            <w:pPr>
              <w:spacing w:after="0" w:line="360" w:lineRule="auto"/>
              <w:rPr>
                <w:rFonts w:ascii="Times New Roman" w:hAnsi="Times New Roman" w:cs="Times New Roman"/>
                <w:sz w:val="28"/>
                <w:szCs w:val="28"/>
              </w:rPr>
            </w:pPr>
          </w:p>
        </w:tc>
      </w:tr>
      <w:tr w:rsidR="00EA06B2" w:rsidRPr="00637EF3">
        <w:tc>
          <w:tcPr>
            <w:tcW w:w="1526" w:type="dxa"/>
          </w:tcPr>
          <w:p w:rsidR="00EA06B2" w:rsidRPr="00637EF3" w:rsidRDefault="00EA06B2" w:rsidP="0090110F">
            <w:pPr>
              <w:spacing w:after="0" w:line="360" w:lineRule="auto"/>
              <w:rPr>
                <w:rFonts w:ascii="Times New Roman" w:hAnsi="Times New Roman" w:cs="Times New Roman"/>
                <w:b/>
                <w:bCs/>
                <w:spacing w:val="60"/>
                <w:sz w:val="28"/>
                <w:szCs w:val="28"/>
              </w:rPr>
            </w:pPr>
            <w:r w:rsidRPr="00637EF3">
              <w:rPr>
                <w:rFonts w:ascii="Times New Roman" w:hAnsi="Times New Roman" w:cs="Times New Roman"/>
                <w:b/>
                <w:bCs/>
                <w:spacing w:val="60"/>
                <w:sz w:val="28"/>
                <w:szCs w:val="28"/>
              </w:rPr>
              <w:t>Тема7</w:t>
            </w:r>
          </w:p>
        </w:tc>
        <w:tc>
          <w:tcPr>
            <w:tcW w:w="8216" w:type="dxa"/>
          </w:tcPr>
          <w:p w:rsidR="00EA06B2" w:rsidRPr="00637EF3" w:rsidRDefault="00EA06B2" w:rsidP="0090110F">
            <w:pPr>
              <w:spacing w:after="0" w:line="360" w:lineRule="auto"/>
              <w:rPr>
                <w:rFonts w:ascii="Times New Roman" w:hAnsi="Times New Roman" w:cs="Times New Roman"/>
                <w:b/>
                <w:bCs/>
                <w:sz w:val="28"/>
                <w:szCs w:val="28"/>
              </w:rPr>
            </w:pPr>
            <w:r w:rsidRPr="00637EF3">
              <w:rPr>
                <w:rFonts w:ascii="Times New Roman" w:hAnsi="Times New Roman" w:cs="Times New Roman"/>
                <w:b/>
                <w:bCs/>
                <w:sz w:val="28"/>
                <w:szCs w:val="28"/>
              </w:rPr>
              <w:t>ТЕОРИЯ СПРОСА И ПРЕДЛОЖЕНИЯ……………………...165</w:t>
            </w:r>
          </w:p>
        </w:tc>
        <w:tc>
          <w:tcPr>
            <w:tcW w:w="236" w:type="dxa"/>
          </w:tcPr>
          <w:p w:rsidR="00EA06B2" w:rsidRPr="00637EF3" w:rsidRDefault="00EA06B2" w:rsidP="0090110F">
            <w:pPr>
              <w:spacing w:after="0" w:line="360" w:lineRule="auto"/>
              <w:rPr>
                <w:rFonts w:ascii="Times New Roman" w:hAnsi="Times New Roman" w:cs="Times New Roman"/>
                <w:sz w:val="28"/>
                <w:szCs w:val="28"/>
              </w:rPr>
            </w:pPr>
          </w:p>
        </w:tc>
      </w:tr>
      <w:tr w:rsidR="00EA06B2" w:rsidRPr="00637EF3">
        <w:tc>
          <w:tcPr>
            <w:tcW w:w="1526" w:type="dxa"/>
          </w:tcPr>
          <w:p w:rsidR="00EA06B2" w:rsidRPr="00637EF3" w:rsidRDefault="00EA06B2" w:rsidP="0090110F">
            <w:pPr>
              <w:spacing w:after="0" w:line="360" w:lineRule="auto"/>
              <w:jc w:val="right"/>
              <w:rPr>
                <w:rFonts w:ascii="Times New Roman" w:hAnsi="Times New Roman" w:cs="Times New Roman"/>
                <w:sz w:val="28"/>
                <w:szCs w:val="28"/>
              </w:rPr>
            </w:pPr>
            <w:r w:rsidRPr="00637EF3">
              <w:rPr>
                <w:rFonts w:ascii="Times New Roman" w:hAnsi="Times New Roman" w:cs="Times New Roman"/>
                <w:sz w:val="28"/>
                <w:szCs w:val="28"/>
              </w:rPr>
              <w:t>7.1</w:t>
            </w:r>
          </w:p>
        </w:tc>
        <w:tc>
          <w:tcPr>
            <w:tcW w:w="8216" w:type="dxa"/>
          </w:tcPr>
          <w:p w:rsidR="00EA06B2" w:rsidRPr="00637EF3" w:rsidRDefault="00EA06B2" w:rsidP="0090110F">
            <w:pPr>
              <w:spacing w:after="0" w:line="360" w:lineRule="auto"/>
              <w:rPr>
                <w:rFonts w:ascii="Times New Roman" w:hAnsi="Times New Roman" w:cs="Times New Roman"/>
                <w:sz w:val="28"/>
                <w:szCs w:val="28"/>
              </w:rPr>
            </w:pPr>
            <w:r w:rsidRPr="00637EF3">
              <w:rPr>
                <w:rFonts w:ascii="Times New Roman" w:hAnsi="Times New Roman" w:cs="Times New Roman"/>
                <w:sz w:val="28"/>
                <w:szCs w:val="28"/>
              </w:rPr>
              <w:t>Предмет микроэкономической теории…………………………..165</w:t>
            </w:r>
          </w:p>
        </w:tc>
        <w:tc>
          <w:tcPr>
            <w:tcW w:w="236" w:type="dxa"/>
          </w:tcPr>
          <w:p w:rsidR="00EA06B2" w:rsidRPr="00637EF3" w:rsidRDefault="00EA06B2" w:rsidP="0090110F">
            <w:pPr>
              <w:spacing w:after="0" w:line="360" w:lineRule="auto"/>
              <w:rPr>
                <w:rFonts w:ascii="Times New Roman" w:hAnsi="Times New Roman" w:cs="Times New Roman"/>
                <w:sz w:val="28"/>
                <w:szCs w:val="28"/>
              </w:rPr>
            </w:pPr>
          </w:p>
        </w:tc>
      </w:tr>
      <w:tr w:rsidR="00EA06B2" w:rsidRPr="00637EF3">
        <w:tc>
          <w:tcPr>
            <w:tcW w:w="1526" w:type="dxa"/>
          </w:tcPr>
          <w:p w:rsidR="00EA06B2" w:rsidRPr="00637EF3" w:rsidRDefault="00EA06B2" w:rsidP="0090110F">
            <w:pPr>
              <w:spacing w:after="0" w:line="360" w:lineRule="auto"/>
              <w:jc w:val="right"/>
              <w:rPr>
                <w:rFonts w:ascii="Times New Roman" w:hAnsi="Times New Roman" w:cs="Times New Roman"/>
                <w:sz w:val="28"/>
                <w:szCs w:val="28"/>
              </w:rPr>
            </w:pPr>
            <w:r w:rsidRPr="00637EF3">
              <w:rPr>
                <w:rFonts w:ascii="Times New Roman" w:hAnsi="Times New Roman" w:cs="Times New Roman"/>
                <w:sz w:val="28"/>
                <w:szCs w:val="28"/>
              </w:rPr>
              <w:t>7.2</w:t>
            </w:r>
          </w:p>
        </w:tc>
        <w:tc>
          <w:tcPr>
            <w:tcW w:w="8216" w:type="dxa"/>
          </w:tcPr>
          <w:p w:rsidR="00EA06B2" w:rsidRPr="00637EF3" w:rsidRDefault="00EA06B2" w:rsidP="0090110F">
            <w:pPr>
              <w:spacing w:after="0" w:line="360" w:lineRule="auto"/>
              <w:rPr>
                <w:rFonts w:ascii="Times New Roman" w:hAnsi="Times New Roman" w:cs="Times New Roman"/>
                <w:sz w:val="28"/>
                <w:szCs w:val="28"/>
              </w:rPr>
            </w:pPr>
            <w:r w:rsidRPr="00637EF3">
              <w:rPr>
                <w:rFonts w:ascii="Times New Roman" w:hAnsi="Times New Roman" w:cs="Times New Roman"/>
                <w:sz w:val="28"/>
                <w:szCs w:val="28"/>
              </w:rPr>
              <w:t>Спрос и факторы, влияющие на него…………………………….166</w:t>
            </w:r>
          </w:p>
        </w:tc>
        <w:tc>
          <w:tcPr>
            <w:tcW w:w="236" w:type="dxa"/>
          </w:tcPr>
          <w:p w:rsidR="00EA06B2" w:rsidRPr="00637EF3" w:rsidRDefault="00EA06B2" w:rsidP="0090110F">
            <w:pPr>
              <w:spacing w:after="0" w:line="360" w:lineRule="auto"/>
              <w:rPr>
                <w:rFonts w:ascii="Times New Roman" w:hAnsi="Times New Roman" w:cs="Times New Roman"/>
                <w:sz w:val="28"/>
                <w:szCs w:val="28"/>
              </w:rPr>
            </w:pPr>
          </w:p>
        </w:tc>
      </w:tr>
      <w:tr w:rsidR="00EA06B2" w:rsidRPr="00637EF3">
        <w:tc>
          <w:tcPr>
            <w:tcW w:w="1526" w:type="dxa"/>
          </w:tcPr>
          <w:p w:rsidR="00EA06B2" w:rsidRPr="00637EF3" w:rsidRDefault="00EA06B2" w:rsidP="0090110F">
            <w:pPr>
              <w:spacing w:after="0" w:line="360" w:lineRule="auto"/>
              <w:jc w:val="right"/>
              <w:rPr>
                <w:rFonts w:ascii="Times New Roman" w:hAnsi="Times New Roman" w:cs="Times New Roman"/>
                <w:sz w:val="28"/>
                <w:szCs w:val="28"/>
              </w:rPr>
            </w:pPr>
            <w:r w:rsidRPr="00637EF3">
              <w:rPr>
                <w:rFonts w:ascii="Times New Roman" w:hAnsi="Times New Roman" w:cs="Times New Roman"/>
                <w:sz w:val="28"/>
                <w:szCs w:val="28"/>
              </w:rPr>
              <w:t>7.3</w:t>
            </w:r>
          </w:p>
        </w:tc>
        <w:tc>
          <w:tcPr>
            <w:tcW w:w="8216" w:type="dxa"/>
          </w:tcPr>
          <w:p w:rsidR="00EA06B2" w:rsidRPr="00637EF3" w:rsidRDefault="00EA06B2" w:rsidP="0090110F">
            <w:pPr>
              <w:spacing w:after="0" w:line="360" w:lineRule="auto"/>
              <w:rPr>
                <w:rFonts w:ascii="Times New Roman" w:hAnsi="Times New Roman" w:cs="Times New Roman"/>
                <w:sz w:val="28"/>
                <w:szCs w:val="28"/>
              </w:rPr>
            </w:pPr>
            <w:r w:rsidRPr="00637EF3">
              <w:rPr>
                <w:rFonts w:ascii="Times New Roman" w:hAnsi="Times New Roman" w:cs="Times New Roman"/>
                <w:sz w:val="28"/>
                <w:szCs w:val="28"/>
              </w:rPr>
              <w:t>Предложение и факторы, влияющие на него……………………168</w:t>
            </w:r>
          </w:p>
        </w:tc>
        <w:tc>
          <w:tcPr>
            <w:tcW w:w="236" w:type="dxa"/>
          </w:tcPr>
          <w:p w:rsidR="00EA06B2" w:rsidRPr="00637EF3" w:rsidRDefault="00EA06B2" w:rsidP="0090110F">
            <w:pPr>
              <w:spacing w:after="0" w:line="360" w:lineRule="auto"/>
              <w:rPr>
                <w:rFonts w:ascii="Times New Roman" w:hAnsi="Times New Roman" w:cs="Times New Roman"/>
                <w:sz w:val="28"/>
                <w:szCs w:val="28"/>
              </w:rPr>
            </w:pPr>
          </w:p>
        </w:tc>
      </w:tr>
      <w:tr w:rsidR="00EA06B2" w:rsidRPr="00637EF3">
        <w:tc>
          <w:tcPr>
            <w:tcW w:w="1526" w:type="dxa"/>
          </w:tcPr>
          <w:p w:rsidR="00EA06B2" w:rsidRPr="00637EF3" w:rsidRDefault="00EA06B2" w:rsidP="0090110F">
            <w:pPr>
              <w:spacing w:after="0" w:line="360" w:lineRule="auto"/>
              <w:jc w:val="right"/>
              <w:rPr>
                <w:rFonts w:ascii="Times New Roman" w:hAnsi="Times New Roman" w:cs="Times New Roman"/>
                <w:sz w:val="28"/>
                <w:szCs w:val="28"/>
              </w:rPr>
            </w:pPr>
            <w:r w:rsidRPr="00637EF3">
              <w:rPr>
                <w:rFonts w:ascii="Times New Roman" w:hAnsi="Times New Roman" w:cs="Times New Roman"/>
                <w:sz w:val="28"/>
                <w:szCs w:val="28"/>
              </w:rPr>
              <w:t>7.4</w:t>
            </w:r>
          </w:p>
        </w:tc>
        <w:tc>
          <w:tcPr>
            <w:tcW w:w="8216" w:type="dxa"/>
          </w:tcPr>
          <w:p w:rsidR="00EA06B2" w:rsidRPr="00637EF3" w:rsidRDefault="00EA06B2" w:rsidP="0090110F">
            <w:pPr>
              <w:spacing w:after="0" w:line="360" w:lineRule="auto"/>
              <w:rPr>
                <w:rFonts w:ascii="Times New Roman" w:hAnsi="Times New Roman" w:cs="Times New Roman"/>
                <w:spacing w:val="60"/>
                <w:sz w:val="28"/>
                <w:szCs w:val="28"/>
              </w:rPr>
            </w:pPr>
            <w:r w:rsidRPr="00637EF3">
              <w:rPr>
                <w:rFonts w:ascii="Times New Roman" w:hAnsi="Times New Roman" w:cs="Times New Roman"/>
                <w:sz w:val="28"/>
                <w:szCs w:val="28"/>
              </w:rPr>
              <w:t>Взаимодействие спроса и предложения. Рыночное равновесие…………………………………………………….........170</w:t>
            </w:r>
          </w:p>
        </w:tc>
        <w:tc>
          <w:tcPr>
            <w:tcW w:w="236" w:type="dxa"/>
          </w:tcPr>
          <w:p w:rsidR="00EA06B2" w:rsidRPr="00637EF3" w:rsidRDefault="00EA06B2" w:rsidP="0090110F">
            <w:pPr>
              <w:spacing w:after="0" w:line="360" w:lineRule="auto"/>
              <w:rPr>
                <w:rFonts w:ascii="Times New Roman" w:hAnsi="Times New Roman" w:cs="Times New Roman"/>
                <w:sz w:val="28"/>
                <w:szCs w:val="28"/>
              </w:rPr>
            </w:pPr>
          </w:p>
          <w:p w:rsidR="00EA06B2" w:rsidRPr="00637EF3" w:rsidRDefault="00EA06B2" w:rsidP="0090110F">
            <w:pPr>
              <w:spacing w:after="0" w:line="360" w:lineRule="auto"/>
              <w:rPr>
                <w:rFonts w:ascii="Times New Roman" w:hAnsi="Times New Roman" w:cs="Times New Roman"/>
                <w:sz w:val="28"/>
                <w:szCs w:val="28"/>
              </w:rPr>
            </w:pPr>
          </w:p>
        </w:tc>
      </w:tr>
      <w:tr w:rsidR="00EA06B2" w:rsidRPr="00637EF3">
        <w:tc>
          <w:tcPr>
            <w:tcW w:w="1526" w:type="dxa"/>
          </w:tcPr>
          <w:p w:rsidR="00EA06B2" w:rsidRPr="00637EF3" w:rsidRDefault="00EA06B2" w:rsidP="0090110F">
            <w:pPr>
              <w:spacing w:after="0" w:line="360" w:lineRule="auto"/>
              <w:jc w:val="right"/>
              <w:rPr>
                <w:rFonts w:ascii="Times New Roman" w:hAnsi="Times New Roman" w:cs="Times New Roman"/>
                <w:sz w:val="28"/>
                <w:szCs w:val="28"/>
              </w:rPr>
            </w:pPr>
            <w:r w:rsidRPr="00637EF3">
              <w:rPr>
                <w:rFonts w:ascii="Times New Roman" w:hAnsi="Times New Roman" w:cs="Times New Roman"/>
                <w:sz w:val="28"/>
                <w:szCs w:val="28"/>
              </w:rPr>
              <w:t>7.5</w:t>
            </w:r>
          </w:p>
        </w:tc>
        <w:tc>
          <w:tcPr>
            <w:tcW w:w="8216" w:type="dxa"/>
          </w:tcPr>
          <w:p w:rsidR="00EA06B2" w:rsidRPr="00637EF3" w:rsidRDefault="00EA06B2" w:rsidP="0090110F">
            <w:pPr>
              <w:widowControl w:val="0"/>
              <w:autoSpaceDE w:val="0"/>
              <w:autoSpaceDN w:val="0"/>
              <w:adjustRightInd w:val="0"/>
              <w:spacing w:after="0" w:line="360" w:lineRule="auto"/>
              <w:rPr>
                <w:rFonts w:ascii="Times New Roman" w:hAnsi="Times New Roman" w:cs="Times New Roman"/>
                <w:sz w:val="28"/>
                <w:szCs w:val="28"/>
              </w:rPr>
            </w:pPr>
            <w:r w:rsidRPr="00637EF3">
              <w:rPr>
                <w:rFonts w:ascii="Times New Roman" w:hAnsi="Times New Roman" w:cs="Times New Roman"/>
                <w:sz w:val="28"/>
                <w:szCs w:val="28"/>
              </w:rPr>
              <w:t>Краткосрочный и долгосрочный периоды рыночного равновесия…………………………………………………….........173</w:t>
            </w:r>
          </w:p>
        </w:tc>
        <w:tc>
          <w:tcPr>
            <w:tcW w:w="236" w:type="dxa"/>
          </w:tcPr>
          <w:p w:rsidR="00EA06B2" w:rsidRPr="00637EF3" w:rsidRDefault="00EA06B2" w:rsidP="0090110F">
            <w:pPr>
              <w:spacing w:after="0" w:line="360" w:lineRule="auto"/>
              <w:rPr>
                <w:rFonts w:ascii="Times New Roman" w:hAnsi="Times New Roman" w:cs="Times New Roman"/>
                <w:sz w:val="28"/>
                <w:szCs w:val="28"/>
              </w:rPr>
            </w:pPr>
          </w:p>
          <w:p w:rsidR="00EA06B2" w:rsidRPr="00637EF3" w:rsidRDefault="00EA06B2" w:rsidP="0090110F">
            <w:pPr>
              <w:spacing w:after="0" w:line="360" w:lineRule="auto"/>
              <w:rPr>
                <w:rFonts w:ascii="Times New Roman" w:hAnsi="Times New Roman" w:cs="Times New Roman"/>
                <w:sz w:val="28"/>
                <w:szCs w:val="28"/>
              </w:rPr>
            </w:pPr>
          </w:p>
        </w:tc>
      </w:tr>
      <w:tr w:rsidR="00EA06B2" w:rsidRPr="00637EF3">
        <w:tc>
          <w:tcPr>
            <w:tcW w:w="1526" w:type="dxa"/>
          </w:tcPr>
          <w:p w:rsidR="00EA06B2" w:rsidRPr="00637EF3" w:rsidRDefault="00EA06B2" w:rsidP="0090110F">
            <w:pPr>
              <w:spacing w:after="0" w:line="360" w:lineRule="auto"/>
              <w:jc w:val="right"/>
              <w:rPr>
                <w:rFonts w:ascii="Times New Roman" w:hAnsi="Times New Roman" w:cs="Times New Roman"/>
                <w:sz w:val="28"/>
                <w:szCs w:val="28"/>
              </w:rPr>
            </w:pPr>
            <w:r w:rsidRPr="00637EF3">
              <w:rPr>
                <w:rFonts w:ascii="Times New Roman" w:hAnsi="Times New Roman" w:cs="Times New Roman"/>
                <w:sz w:val="28"/>
                <w:szCs w:val="28"/>
              </w:rPr>
              <w:t>7.6</w:t>
            </w:r>
          </w:p>
        </w:tc>
        <w:tc>
          <w:tcPr>
            <w:tcW w:w="8216" w:type="dxa"/>
          </w:tcPr>
          <w:p w:rsidR="00EA06B2" w:rsidRPr="00637EF3" w:rsidRDefault="00EA06B2" w:rsidP="0090110F">
            <w:pPr>
              <w:widowControl w:val="0"/>
              <w:autoSpaceDE w:val="0"/>
              <w:autoSpaceDN w:val="0"/>
              <w:adjustRightInd w:val="0"/>
              <w:spacing w:after="0" w:line="360" w:lineRule="auto"/>
              <w:rPr>
                <w:rFonts w:ascii="Times New Roman" w:hAnsi="Times New Roman" w:cs="Times New Roman"/>
                <w:sz w:val="28"/>
                <w:szCs w:val="28"/>
              </w:rPr>
            </w:pPr>
            <w:r w:rsidRPr="00637EF3">
              <w:rPr>
                <w:rFonts w:ascii="Times New Roman" w:hAnsi="Times New Roman" w:cs="Times New Roman"/>
                <w:sz w:val="28"/>
                <w:szCs w:val="28"/>
              </w:rPr>
              <w:t>Теория эластичности спроса и предложения…………………....175</w:t>
            </w:r>
          </w:p>
        </w:tc>
        <w:tc>
          <w:tcPr>
            <w:tcW w:w="236" w:type="dxa"/>
          </w:tcPr>
          <w:p w:rsidR="00EA06B2" w:rsidRPr="00637EF3" w:rsidRDefault="00EA06B2" w:rsidP="0090110F">
            <w:pPr>
              <w:spacing w:after="0" w:line="360" w:lineRule="auto"/>
              <w:rPr>
                <w:rFonts w:ascii="Times New Roman" w:hAnsi="Times New Roman" w:cs="Times New Roman"/>
                <w:sz w:val="28"/>
                <w:szCs w:val="28"/>
              </w:rPr>
            </w:pPr>
          </w:p>
        </w:tc>
      </w:tr>
      <w:tr w:rsidR="00EA06B2" w:rsidRPr="00637EF3">
        <w:tc>
          <w:tcPr>
            <w:tcW w:w="1526" w:type="dxa"/>
          </w:tcPr>
          <w:p w:rsidR="00EA06B2" w:rsidRPr="00637EF3" w:rsidRDefault="00EA06B2" w:rsidP="0090110F">
            <w:pPr>
              <w:spacing w:after="0" w:line="360" w:lineRule="auto"/>
              <w:jc w:val="right"/>
              <w:rPr>
                <w:rFonts w:ascii="Times New Roman" w:hAnsi="Times New Roman" w:cs="Times New Roman"/>
                <w:sz w:val="28"/>
                <w:szCs w:val="28"/>
              </w:rPr>
            </w:pPr>
            <w:r w:rsidRPr="00637EF3">
              <w:rPr>
                <w:rFonts w:ascii="Times New Roman" w:hAnsi="Times New Roman" w:cs="Times New Roman"/>
                <w:sz w:val="28"/>
                <w:szCs w:val="28"/>
              </w:rPr>
              <w:t>7.7</w:t>
            </w:r>
          </w:p>
        </w:tc>
        <w:tc>
          <w:tcPr>
            <w:tcW w:w="8216" w:type="dxa"/>
          </w:tcPr>
          <w:p w:rsidR="00EA06B2" w:rsidRPr="00637EF3" w:rsidRDefault="00EA06B2" w:rsidP="0090110F">
            <w:pPr>
              <w:spacing w:after="0" w:line="360" w:lineRule="auto"/>
              <w:rPr>
                <w:rFonts w:ascii="Times New Roman" w:hAnsi="Times New Roman" w:cs="Times New Roman"/>
                <w:spacing w:val="60"/>
                <w:sz w:val="28"/>
                <w:szCs w:val="28"/>
              </w:rPr>
            </w:pPr>
            <w:r w:rsidRPr="00637EF3">
              <w:rPr>
                <w:rFonts w:ascii="Times New Roman" w:hAnsi="Times New Roman" w:cs="Times New Roman"/>
                <w:sz w:val="28"/>
                <w:szCs w:val="28"/>
              </w:rPr>
              <w:t>Последствия установления государством неравновесных цен…………………………………………………………………..183</w:t>
            </w:r>
          </w:p>
        </w:tc>
        <w:tc>
          <w:tcPr>
            <w:tcW w:w="236" w:type="dxa"/>
          </w:tcPr>
          <w:p w:rsidR="00EA06B2" w:rsidRPr="00637EF3" w:rsidRDefault="00EA06B2" w:rsidP="0090110F">
            <w:pPr>
              <w:spacing w:after="0" w:line="360" w:lineRule="auto"/>
              <w:rPr>
                <w:rFonts w:ascii="Times New Roman" w:hAnsi="Times New Roman" w:cs="Times New Roman"/>
                <w:sz w:val="28"/>
                <w:szCs w:val="28"/>
              </w:rPr>
            </w:pPr>
          </w:p>
          <w:p w:rsidR="00EA06B2" w:rsidRPr="00637EF3" w:rsidRDefault="00EA06B2" w:rsidP="0090110F">
            <w:pPr>
              <w:spacing w:after="0" w:line="360" w:lineRule="auto"/>
              <w:rPr>
                <w:rFonts w:ascii="Times New Roman" w:hAnsi="Times New Roman" w:cs="Times New Roman"/>
                <w:sz w:val="28"/>
                <w:szCs w:val="28"/>
              </w:rPr>
            </w:pPr>
          </w:p>
        </w:tc>
      </w:tr>
      <w:tr w:rsidR="00EA06B2" w:rsidRPr="00637EF3">
        <w:tc>
          <w:tcPr>
            <w:tcW w:w="1526" w:type="dxa"/>
          </w:tcPr>
          <w:p w:rsidR="00EA06B2" w:rsidRPr="00637EF3" w:rsidRDefault="00EA06B2" w:rsidP="0090110F">
            <w:pPr>
              <w:spacing w:after="0" w:line="360" w:lineRule="auto"/>
              <w:jc w:val="right"/>
              <w:rPr>
                <w:rFonts w:ascii="Times New Roman" w:hAnsi="Times New Roman" w:cs="Times New Roman"/>
                <w:sz w:val="28"/>
                <w:szCs w:val="28"/>
              </w:rPr>
            </w:pPr>
            <w:r w:rsidRPr="00637EF3">
              <w:rPr>
                <w:rFonts w:ascii="Times New Roman" w:hAnsi="Times New Roman" w:cs="Times New Roman"/>
                <w:sz w:val="28"/>
                <w:szCs w:val="28"/>
              </w:rPr>
              <w:t>7.8</w:t>
            </w:r>
          </w:p>
        </w:tc>
        <w:tc>
          <w:tcPr>
            <w:tcW w:w="8216" w:type="dxa"/>
          </w:tcPr>
          <w:p w:rsidR="00EA06B2" w:rsidRPr="00637EF3" w:rsidRDefault="00EA06B2" w:rsidP="0090110F">
            <w:pPr>
              <w:widowControl w:val="0"/>
              <w:autoSpaceDE w:val="0"/>
              <w:autoSpaceDN w:val="0"/>
              <w:adjustRightInd w:val="0"/>
              <w:spacing w:after="0" w:line="360" w:lineRule="auto"/>
              <w:rPr>
                <w:rFonts w:ascii="Times New Roman" w:hAnsi="Times New Roman" w:cs="Times New Roman"/>
                <w:sz w:val="28"/>
                <w:szCs w:val="28"/>
              </w:rPr>
            </w:pPr>
            <w:r w:rsidRPr="00637EF3">
              <w:rPr>
                <w:rFonts w:ascii="Times New Roman" w:hAnsi="Times New Roman" w:cs="Times New Roman"/>
                <w:sz w:val="28"/>
                <w:szCs w:val="28"/>
              </w:rPr>
              <w:t>Влияние налогов на рыночное равновесие……………………....185</w:t>
            </w:r>
          </w:p>
        </w:tc>
        <w:tc>
          <w:tcPr>
            <w:tcW w:w="236" w:type="dxa"/>
          </w:tcPr>
          <w:p w:rsidR="00EA06B2" w:rsidRPr="00637EF3" w:rsidRDefault="00EA06B2" w:rsidP="0090110F">
            <w:pPr>
              <w:spacing w:after="0" w:line="360" w:lineRule="auto"/>
              <w:rPr>
                <w:rFonts w:ascii="Times New Roman" w:hAnsi="Times New Roman" w:cs="Times New Roman"/>
                <w:sz w:val="28"/>
                <w:szCs w:val="28"/>
              </w:rPr>
            </w:pPr>
          </w:p>
        </w:tc>
      </w:tr>
      <w:tr w:rsidR="00EA06B2" w:rsidRPr="00637EF3">
        <w:tc>
          <w:tcPr>
            <w:tcW w:w="1526" w:type="dxa"/>
          </w:tcPr>
          <w:p w:rsidR="00EA06B2" w:rsidRPr="00637EF3" w:rsidRDefault="00EA06B2" w:rsidP="0090110F">
            <w:pPr>
              <w:spacing w:after="0" w:line="360" w:lineRule="auto"/>
              <w:jc w:val="right"/>
              <w:rPr>
                <w:rFonts w:ascii="Times New Roman" w:hAnsi="Times New Roman" w:cs="Times New Roman"/>
                <w:sz w:val="28"/>
                <w:szCs w:val="28"/>
              </w:rPr>
            </w:pPr>
            <w:r w:rsidRPr="00637EF3">
              <w:rPr>
                <w:rFonts w:ascii="Times New Roman" w:hAnsi="Times New Roman" w:cs="Times New Roman"/>
                <w:sz w:val="28"/>
                <w:szCs w:val="28"/>
              </w:rPr>
              <w:t>7.9</w:t>
            </w:r>
          </w:p>
        </w:tc>
        <w:tc>
          <w:tcPr>
            <w:tcW w:w="8216" w:type="dxa"/>
          </w:tcPr>
          <w:p w:rsidR="00EA06B2" w:rsidRPr="00637EF3" w:rsidRDefault="00EA06B2" w:rsidP="0090110F">
            <w:pPr>
              <w:spacing w:after="0" w:line="360" w:lineRule="auto"/>
              <w:rPr>
                <w:rFonts w:ascii="Times New Roman" w:hAnsi="Times New Roman" w:cs="Times New Roman"/>
                <w:sz w:val="28"/>
                <w:szCs w:val="28"/>
              </w:rPr>
            </w:pPr>
            <w:r w:rsidRPr="00637EF3">
              <w:rPr>
                <w:rFonts w:ascii="Times New Roman" w:hAnsi="Times New Roman" w:cs="Times New Roman"/>
                <w:sz w:val="28"/>
                <w:szCs w:val="28"/>
              </w:rPr>
              <w:t>Излишки потребителя и производителя……………………...….186</w:t>
            </w:r>
          </w:p>
          <w:p w:rsidR="00EA06B2" w:rsidRPr="00637EF3" w:rsidRDefault="00EA06B2" w:rsidP="0090110F">
            <w:pPr>
              <w:spacing w:after="0" w:line="360" w:lineRule="auto"/>
              <w:rPr>
                <w:rFonts w:ascii="Times New Roman" w:hAnsi="Times New Roman" w:cs="Times New Roman"/>
                <w:sz w:val="28"/>
                <w:szCs w:val="28"/>
              </w:rPr>
            </w:pPr>
            <w:r w:rsidRPr="00637EF3">
              <w:rPr>
                <w:rFonts w:ascii="Times New Roman" w:hAnsi="Times New Roman" w:cs="Times New Roman"/>
                <w:sz w:val="28"/>
                <w:szCs w:val="28"/>
              </w:rPr>
              <w:t>Контрольные вопросы…………………………………………….189</w:t>
            </w:r>
          </w:p>
          <w:p w:rsidR="00EA06B2" w:rsidRPr="00637EF3" w:rsidRDefault="00EA06B2" w:rsidP="0090110F">
            <w:pPr>
              <w:spacing w:after="0" w:line="360" w:lineRule="auto"/>
              <w:rPr>
                <w:rFonts w:ascii="Times New Roman" w:hAnsi="Times New Roman" w:cs="Times New Roman"/>
                <w:sz w:val="28"/>
                <w:szCs w:val="28"/>
              </w:rPr>
            </w:pPr>
            <w:r w:rsidRPr="00637EF3">
              <w:rPr>
                <w:rFonts w:ascii="Times New Roman" w:hAnsi="Times New Roman" w:cs="Times New Roman"/>
                <w:sz w:val="28"/>
                <w:szCs w:val="28"/>
              </w:rPr>
              <w:t>Тесты……………………………………………………………….190</w:t>
            </w:r>
          </w:p>
          <w:p w:rsidR="00EA06B2" w:rsidRPr="00637EF3" w:rsidRDefault="00EA06B2" w:rsidP="0090110F">
            <w:pPr>
              <w:spacing w:after="0" w:line="360" w:lineRule="auto"/>
              <w:rPr>
                <w:rFonts w:ascii="Times New Roman" w:hAnsi="Times New Roman" w:cs="Times New Roman"/>
                <w:spacing w:val="60"/>
                <w:sz w:val="28"/>
                <w:szCs w:val="28"/>
              </w:rPr>
            </w:pPr>
            <w:r w:rsidRPr="00637EF3">
              <w:rPr>
                <w:rFonts w:ascii="Times New Roman" w:hAnsi="Times New Roman" w:cs="Times New Roman"/>
                <w:sz w:val="28"/>
                <w:szCs w:val="28"/>
              </w:rPr>
              <w:t>Задачи………………………………………………………………197</w:t>
            </w:r>
          </w:p>
        </w:tc>
        <w:tc>
          <w:tcPr>
            <w:tcW w:w="236" w:type="dxa"/>
          </w:tcPr>
          <w:p w:rsidR="00EA06B2" w:rsidRPr="00637EF3" w:rsidRDefault="00EA06B2" w:rsidP="0090110F">
            <w:pPr>
              <w:spacing w:after="0" w:line="360" w:lineRule="auto"/>
              <w:rPr>
                <w:rFonts w:ascii="Times New Roman" w:hAnsi="Times New Roman" w:cs="Times New Roman"/>
                <w:sz w:val="28"/>
                <w:szCs w:val="28"/>
              </w:rPr>
            </w:pPr>
          </w:p>
        </w:tc>
      </w:tr>
      <w:tr w:rsidR="00EA06B2" w:rsidRPr="00637EF3">
        <w:tc>
          <w:tcPr>
            <w:tcW w:w="1526" w:type="dxa"/>
          </w:tcPr>
          <w:p w:rsidR="00EA06B2" w:rsidRPr="00637EF3" w:rsidRDefault="00EA06B2" w:rsidP="0090110F">
            <w:pPr>
              <w:spacing w:after="0" w:line="360" w:lineRule="auto"/>
              <w:rPr>
                <w:rFonts w:ascii="Times New Roman" w:hAnsi="Times New Roman" w:cs="Times New Roman"/>
                <w:b/>
                <w:bCs/>
                <w:spacing w:val="60"/>
                <w:sz w:val="28"/>
                <w:szCs w:val="28"/>
              </w:rPr>
            </w:pPr>
            <w:r w:rsidRPr="00637EF3">
              <w:rPr>
                <w:rFonts w:ascii="Times New Roman" w:hAnsi="Times New Roman" w:cs="Times New Roman"/>
                <w:b/>
                <w:bCs/>
                <w:spacing w:val="60"/>
                <w:sz w:val="28"/>
                <w:szCs w:val="28"/>
              </w:rPr>
              <w:t>Тема8</w:t>
            </w:r>
          </w:p>
        </w:tc>
        <w:tc>
          <w:tcPr>
            <w:tcW w:w="8216" w:type="dxa"/>
          </w:tcPr>
          <w:p w:rsidR="00EA06B2" w:rsidRPr="00637EF3" w:rsidRDefault="00EA06B2" w:rsidP="0090110F">
            <w:pPr>
              <w:spacing w:after="0" w:line="360" w:lineRule="auto"/>
              <w:rPr>
                <w:rFonts w:ascii="Times New Roman" w:hAnsi="Times New Roman" w:cs="Times New Roman"/>
                <w:b/>
                <w:bCs/>
                <w:sz w:val="28"/>
                <w:szCs w:val="28"/>
              </w:rPr>
            </w:pPr>
            <w:r w:rsidRPr="00637EF3">
              <w:rPr>
                <w:rFonts w:ascii="Times New Roman" w:hAnsi="Times New Roman" w:cs="Times New Roman"/>
                <w:b/>
                <w:bCs/>
                <w:sz w:val="28"/>
                <w:szCs w:val="28"/>
              </w:rPr>
              <w:t>ТЕОРИЯ ПОВЕДЕНИЯ ПОТРЕБИТЕЛЯ…………………....203</w:t>
            </w:r>
          </w:p>
        </w:tc>
        <w:tc>
          <w:tcPr>
            <w:tcW w:w="236" w:type="dxa"/>
          </w:tcPr>
          <w:p w:rsidR="00EA06B2" w:rsidRPr="00637EF3" w:rsidRDefault="00EA06B2" w:rsidP="0090110F">
            <w:pPr>
              <w:spacing w:after="0" w:line="360" w:lineRule="auto"/>
              <w:rPr>
                <w:rFonts w:ascii="Times New Roman" w:hAnsi="Times New Roman" w:cs="Times New Roman"/>
                <w:b/>
                <w:bCs/>
                <w:sz w:val="28"/>
                <w:szCs w:val="28"/>
              </w:rPr>
            </w:pPr>
          </w:p>
        </w:tc>
      </w:tr>
      <w:tr w:rsidR="00EA06B2" w:rsidRPr="00637EF3">
        <w:tc>
          <w:tcPr>
            <w:tcW w:w="1526" w:type="dxa"/>
          </w:tcPr>
          <w:p w:rsidR="00EA06B2" w:rsidRPr="00637EF3" w:rsidRDefault="00EA06B2" w:rsidP="0090110F">
            <w:pPr>
              <w:spacing w:after="0" w:line="360" w:lineRule="auto"/>
              <w:jc w:val="right"/>
              <w:rPr>
                <w:rFonts w:ascii="Times New Roman" w:hAnsi="Times New Roman" w:cs="Times New Roman"/>
                <w:sz w:val="28"/>
                <w:szCs w:val="28"/>
              </w:rPr>
            </w:pPr>
            <w:r w:rsidRPr="00637EF3">
              <w:rPr>
                <w:rFonts w:ascii="Times New Roman" w:hAnsi="Times New Roman" w:cs="Times New Roman"/>
                <w:sz w:val="28"/>
                <w:szCs w:val="28"/>
              </w:rPr>
              <w:t>8.1</w:t>
            </w:r>
          </w:p>
        </w:tc>
        <w:tc>
          <w:tcPr>
            <w:tcW w:w="8216" w:type="dxa"/>
          </w:tcPr>
          <w:p w:rsidR="00EA06B2" w:rsidRPr="00637EF3" w:rsidRDefault="00EA06B2" w:rsidP="0090110F">
            <w:pPr>
              <w:tabs>
                <w:tab w:val="left" w:pos="7230"/>
              </w:tabs>
              <w:spacing w:after="0" w:line="360" w:lineRule="auto"/>
              <w:rPr>
                <w:rFonts w:ascii="Times New Roman" w:hAnsi="Times New Roman" w:cs="Times New Roman"/>
                <w:sz w:val="28"/>
                <w:szCs w:val="28"/>
              </w:rPr>
            </w:pPr>
            <w:r w:rsidRPr="00637EF3">
              <w:rPr>
                <w:rFonts w:ascii="Times New Roman" w:hAnsi="Times New Roman" w:cs="Times New Roman"/>
                <w:sz w:val="28"/>
                <w:szCs w:val="28"/>
              </w:rPr>
              <w:t>Теория предельной полезности…………………………………..203</w:t>
            </w:r>
          </w:p>
        </w:tc>
        <w:tc>
          <w:tcPr>
            <w:tcW w:w="236" w:type="dxa"/>
          </w:tcPr>
          <w:p w:rsidR="00EA06B2" w:rsidRPr="00637EF3" w:rsidRDefault="00EA06B2" w:rsidP="0090110F">
            <w:pPr>
              <w:spacing w:after="0" w:line="360" w:lineRule="auto"/>
              <w:rPr>
                <w:rFonts w:ascii="Times New Roman" w:hAnsi="Times New Roman" w:cs="Times New Roman"/>
                <w:sz w:val="28"/>
                <w:szCs w:val="28"/>
              </w:rPr>
            </w:pPr>
          </w:p>
        </w:tc>
      </w:tr>
      <w:tr w:rsidR="00EA06B2" w:rsidRPr="00637EF3">
        <w:tc>
          <w:tcPr>
            <w:tcW w:w="1526" w:type="dxa"/>
          </w:tcPr>
          <w:p w:rsidR="00EA06B2" w:rsidRPr="00637EF3" w:rsidRDefault="00EA06B2" w:rsidP="0090110F">
            <w:pPr>
              <w:spacing w:after="0" w:line="360" w:lineRule="auto"/>
              <w:jc w:val="right"/>
              <w:rPr>
                <w:rFonts w:ascii="Times New Roman" w:hAnsi="Times New Roman" w:cs="Times New Roman"/>
                <w:sz w:val="28"/>
                <w:szCs w:val="28"/>
              </w:rPr>
            </w:pPr>
            <w:r w:rsidRPr="00637EF3">
              <w:rPr>
                <w:rFonts w:ascii="Times New Roman" w:hAnsi="Times New Roman" w:cs="Times New Roman"/>
                <w:sz w:val="28"/>
                <w:szCs w:val="28"/>
              </w:rPr>
              <w:t>8.2</w:t>
            </w:r>
          </w:p>
        </w:tc>
        <w:tc>
          <w:tcPr>
            <w:tcW w:w="8216" w:type="dxa"/>
          </w:tcPr>
          <w:p w:rsidR="00EA06B2" w:rsidRPr="00637EF3" w:rsidRDefault="00EA06B2" w:rsidP="0090110F">
            <w:pPr>
              <w:tabs>
                <w:tab w:val="left" w:pos="7230"/>
              </w:tabs>
              <w:spacing w:after="0" w:line="360" w:lineRule="auto"/>
              <w:rPr>
                <w:rFonts w:ascii="Times New Roman" w:hAnsi="Times New Roman" w:cs="Times New Roman"/>
                <w:sz w:val="28"/>
                <w:szCs w:val="28"/>
              </w:rPr>
            </w:pPr>
            <w:r w:rsidRPr="00637EF3">
              <w:rPr>
                <w:rFonts w:ascii="Times New Roman" w:hAnsi="Times New Roman" w:cs="Times New Roman"/>
                <w:sz w:val="28"/>
                <w:szCs w:val="28"/>
              </w:rPr>
              <w:t>Закон убывающей предельной полезности……………………...205</w:t>
            </w:r>
          </w:p>
        </w:tc>
        <w:tc>
          <w:tcPr>
            <w:tcW w:w="236" w:type="dxa"/>
          </w:tcPr>
          <w:p w:rsidR="00EA06B2" w:rsidRPr="00637EF3" w:rsidRDefault="00EA06B2" w:rsidP="0090110F">
            <w:pPr>
              <w:spacing w:after="0" w:line="360" w:lineRule="auto"/>
              <w:rPr>
                <w:rFonts w:ascii="Times New Roman" w:hAnsi="Times New Roman" w:cs="Times New Roman"/>
                <w:sz w:val="28"/>
                <w:szCs w:val="28"/>
              </w:rPr>
            </w:pPr>
          </w:p>
        </w:tc>
      </w:tr>
      <w:tr w:rsidR="00EA06B2" w:rsidRPr="00637EF3">
        <w:tc>
          <w:tcPr>
            <w:tcW w:w="1526" w:type="dxa"/>
          </w:tcPr>
          <w:p w:rsidR="00EA06B2" w:rsidRPr="00637EF3" w:rsidRDefault="00EA06B2" w:rsidP="0090110F">
            <w:pPr>
              <w:spacing w:after="0" w:line="360" w:lineRule="auto"/>
              <w:jc w:val="right"/>
              <w:rPr>
                <w:rFonts w:ascii="Times New Roman" w:hAnsi="Times New Roman" w:cs="Times New Roman"/>
                <w:sz w:val="28"/>
                <w:szCs w:val="28"/>
              </w:rPr>
            </w:pPr>
            <w:r w:rsidRPr="00637EF3">
              <w:rPr>
                <w:rFonts w:ascii="Times New Roman" w:hAnsi="Times New Roman" w:cs="Times New Roman"/>
                <w:sz w:val="28"/>
                <w:szCs w:val="28"/>
              </w:rPr>
              <w:t>8.3</w:t>
            </w:r>
          </w:p>
        </w:tc>
        <w:tc>
          <w:tcPr>
            <w:tcW w:w="8216" w:type="dxa"/>
          </w:tcPr>
          <w:p w:rsidR="00EA06B2" w:rsidRPr="00637EF3" w:rsidRDefault="00EA06B2" w:rsidP="0090110F">
            <w:pPr>
              <w:tabs>
                <w:tab w:val="left" w:pos="7230"/>
              </w:tabs>
              <w:spacing w:after="0" w:line="360" w:lineRule="auto"/>
              <w:rPr>
                <w:rFonts w:ascii="Times New Roman" w:hAnsi="Times New Roman" w:cs="Times New Roman"/>
                <w:sz w:val="28"/>
                <w:szCs w:val="28"/>
              </w:rPr>
            </w:pPr>
            <w:r w:rsidRPr="00637EF3">
              <w:rPr>
                <w:rFonts w:ascii="Times New Roman" w:hAnsi="Times New Roman" w:cs="Times New Roman"/>
                <w:sz w:val="28"/>
                <w:szCs w:val="28"/>
              </w:rPr>
              <w:t>Потребительский выбор. Равновесие потребителя……………...207</w:t>
            </w:r>
          </w:p>
        </w:tc>
        <w:tc>
          <w:tcPr>
            <w:tcW w:w="236" w:type="dxa"/>
          </w:tcPr>
          <w:p w:rsidR="00EA06B2" w:rsidRPr="00637EF3" w:rsidRDefault="00EA06B2" w:rsidP="0090110F">
            <w:pPr>
              <w:spacing w:after="0" w:line="360" w:lineRule="auto"/>
              <w:rPr>
                <w:rFonts w:ascii="Times New Roman" w:hAnsi="Times New Roman" w:cs="Times New Roman"/>
                <w:sz w:val="28"/>
                <w:szCs w:val="28"/>
              </w:rPr>
            </w:pPr>
          </w:p>
        </w:tc>
      </w:tr>
      <w:tr w:rsidR="00EA06B2" w:rsidRPr="00637EF3">
        <w:tc>
          <w:tcPr>
            <w:tcW w:w="1526" w:type="dxa"/>
          </w:tcPr>
          <w:p w:rsidR="00EA06B2" w:rsidRPr="00637EF3" w:rsidRDefault="00EA06B2" w:rsidP="0090110F">
            <w:pPr>
              <w:spacing w:after="0" w:line="360" w:lineRule="auto"/>
              <w:jc w:val="right"/>
              <w:rPr>
                <w:rFonts w:ascii="Times New Roman" w:hAnsi="Times New Roman" w:cs="Times New Roman"/>
                <w:sz w:val="28"/>
                <w:szCs w:val="28"/>
              </w:rPr>
            </w:pPr>
            <w:r w:rsidRPr="00637EF3">
              <w:rPr>
                <w:rFonts w:ascii="Times New Roman" w:hAnsi="Times New Roman" w:cs="Times New Roman"/>
                <w:sz w:val="28"/>
                <w:szCs w:val="28"/>
              </w:rPr>
              <w:t>8.4</w:t>
            </w:r>
          </w:p>
        </w:tc>
        <w:tc>
          <w:tcPr>
            <w:tcW w:w="8216" w:type="dxa"/>
          </w:tcPr>
          <w:p w:rsidR="00EA06B2" w:rsidRPr="00637EF3" w:rsidRDefault="00EA06B2" w:rsidP="0090110F">
            <w:pPr>
              <w:spacing w:after="0" w:line="360" w:lineRule="auto"/>
              <w:rPr>
                <w:rFonts w:ascii="Times New Roman" w:hAnsi="Times New Roman" w:cs="Times New Roman"/>
                <w:spacing w:val="60"/>
                <w:sz w:val="28"/>
                <w:szCs w:val="28"/>
              </w:rPr>
            </w:pPr>
            <w:r w:rsidRPr="00637EF3">
              <w:rPr>
                <w:rFonts w:ascii="Times New Roman" w:hAnsi="Times New Roman" w:cs="Times New Roman"/>
                <w:sz w:val="28"/>
                <w:szCs w:val="28"/>
              </w:rPr>
              <w:t>Кривые безразличия………………………………………….........210</w:t>
            </w:r>
          </w:p>
        </w:tc>
        <w:tc>
          <w:tcPr>
            <w:tcW w:w="236" w:type="dxa"/>
          </w:tcPr>
          <w:p w:rsidR="00EA06B2" w:rsidRPr="00637EF3" w:rsidRDefault="00EA06B2" w:rsidP="0090110F">
            <w:pPr>
              <w:spacing w:after="0" w:line="360" w:lineRule="auto"/>
              <w:rPr>
                <w:rFonts w:ascii="Times New Roman" w:hAnsi="Times New Roman" w:cs="Times New Roman"/>
                <w:sz w:val="28"/>
                <w:szCs w:val="28"/>
              </w:rPr>
            </w:pPr>
          </w:p>
        </w:tc>
      </w:tr>
      <w:tr w:rsidR="00EA06B2" w:rsidRPr="00637EF3">
        <w:tc>
          <w:tcPr>
            <w:tcW w:w="1526" w:type="dxa"/>
          </w:tcPr>
          <w:p w:rsidR="00EA06B2" w:rsidRPr="00637EF3" w:rsidRDefault="00EA06B2" w:rsidP="0090110F">
            <w:pPr>
              <w:spacing w:after="0" w:line="360" w:lineRule="auto"/>
              <w:jc w:val="right"/>
              <w:rPr>
                <w:rFonts w:ascii="Times New Roman" w:hAnsi="Times New Roman" w:cs="Times New Roman"/>
                <w:sz w:val="28"/>
                <w:szCs w:val="28"/>
              </w:rPr>
            </w:pPr>
            <w:r w:rsidRPr="00637EF3">
              <w:rPr>
                <w:rFonts w:ascii="Times New Roman" w:hAnsi="Times New Roman" w:cs="Times New Roman"/>
                <w:sz w:val="28"/>
                <w:szCs w:val="28"/>
              </w:rPr>
              <w:t>8.5</w:t>
            </w:r>
          </w:p>
        </w:tc>
        <w:tc>
          <w:tcPr>
            <w:tcW w:w="8216" w:type="dxa"/>
          </w:tcPr>
          <w:p w:rsidR="00EA06B2" w:rsidRPr="00637EF3" w:rsidRDefault="00EA06B2" w:rsidP="0090110F">
            <w:pPr>
              <w:tabs>
                <w:tab w:val="left" w:pos="1845"/>
              </w:tabs>
              <w:spacing w:after="0" w:line="360" w:lineRule="auto"/>
              <w:rPr>
                <w:rFonts w:ascii="Times New Roman" w:hAnsi="Times New Roman" w:cs="Times New Roman"/>
                <w:sz w:val="28"/>
                <w:szCs w:val="28"/>
              </w:rPr>
            </w:pPr>
            <w:r w:rsidRPr="00637EF3">
              <w:rPr>
                <w:rFonts w:ascii="Times New Roman" w:hAnsi="Times New Roman" w:cs="Times New Roman"/>
                <w:sz w:val="28"/>
                <w:szCs w:val="28"/>
              </w:rPr>
              <w:t>Бюджетная линия………………………………………………….213</w:t>
            </w:r>
          </w:p>
        </w:tc>
        <w:tc>
          <w:tcPr>
            <w:tcW w:w="236" w:type="dxa"/>
          </w:tcPr>
          <w:p w:rsidR="00EA06B2" w:rsidRPr="00637EF3" w:rsidRDefault="00EA06B2" w:rsidP="0090110F">
            <w:pPr>
              <w:spacing w:after="0" w:line="360" w:lineRule="auto"/>
              <w:rPr>
                <w:rFonts w:ascii="Times New Roman" w:hAnsi="Times New Roman" w:cs="Times New Roman"/>
                <w:sz w:val="28"/>
                <w:szCs w:val="28"/>
              </w:rPr>
            </w:pPr>
          </w:p>
        </w:tc>
      </w:tr>
      <w:tr w:rsidR="00EA06B2" w:rsidRPr="00637EF3">
        <w:tc>
          <w:tcPr>
            <w:tcW w:w="1526" w:type="dxa"/>
          </w:tcPr>
          <w:p w:rsidR="00EA06B2" w:rsidRPr="00637EF3" w:rsidRDefault="00EA06B2" w:rsidP="0090110F">
            <w:pPr>
              <w:spacing w:after="0" w:line="360" w:lineRule="auto"/>
              <w:jc w:val="right"/>
              <w:rPr>
                <w:rFonts w:ascii="Times New Roman" w:hAnsi="Times New Roman" w:cs="Times New Roman"/>
                <w:sz w:val="28"/>
                <w:szCs w:val="28"/>
              </w:rPr>
            </w:pPr>
            <w:r w:rsidRPr="00637EF3">
              <w:rPr>
                <w:rFonts w:ascii="Times New Roman" w:hAnsi="Times New Roman" w:cs="Times New Roman"/>
                <w:sz w:val="28"/>
                <w:szCs w:val="28"/>
              </w:rPr>
              <w:t>8.6</w:t>
            </w:r>
          </w:p>
        </w:tc>
        <w:tc>
          <w:tcPr>
            <w:tcW w:w="8216" w:type="dxa"/>
          </w:tcPr>
          <w:p w:rsidR="00EA06B2" w:rsidRPr="00637EF3" w:rsidRDefault="00EA06B2" w:rsidP="0090110F">
            <w:pPr>
              <w:spacing w:after="0" w:line="360" w:lineRule="auto"/>
              <w:rPr>
                <w:rFonts w:ascii="Times New Roman" w:hAnsi="Times New Roman" w:cs="Times New Roman"/>
                <w:sz w:val="28"/>
                <w:szCs w:val="28"/>
              </w:rPr>
            </w:pPr>
            <w:r w:rsidRPr="00637EF3">
              <w:rPr>
                <w:rFonts w:ascii="Times New Roman" w:hAnsi="Times New Roman" w:cs="Times New Roman"/>
                <w:sz w:val="28"/>
                <w:szCs w:val="28"/>
              </w:rPr>
              <w:t>Кривые «доход-потребление» и «цена-потребление»…………..214</w:t>
            </w:r>
          </w:p>
        </w:tc>
        <w:tc>
          <w:tcPr>
            <w:tcW w:w="236" w:type="dxa"/>
          </w:tcPr>
          <w:p w:rsidR="00EA06B2" w:rsidRPr="00637EF3" w:rsidRDefault="00EA06B2" w:rsidP="0090110F">
            <w:pPr>
              <w:spacing w:after="0" w:line="360" w:lineRule="auto"/>
              <w:rPr>
                <w:rFonts w:ascii="Times New Roman" w:hAnsi="Times New Roman" w:cs="Times New Roman"/>
                <w:sz w:val="28"/>
                <w:szCs w:val="28"/>
              </w:rPr>
            </w:pPr>
          </w:p>
        </w:tc>
      </w:tr>
      <w:tr w:rsidR="00EA06B2" w:rsidRPr="00637EF3">
        <w:tc>
          <w:tcPr>
            <w:tcW w:w="1526" w:type="dxa"/>
          </w:tcPr>
          <w:p w:rsidR="00EA06B2" w:rsidRPr="00637EF3" w:rsidRDefault="00EA06B2" w:rsidP="0090110F">
            <w:pPr>
              <w:spacing w:after="0" w:line="360" w:lineRule="auto"/>
              <w:jc w:val="right"/>
              <w:rPr>
                <w:rFonts w:ascii="Times New Roman" w:hAnsi="Times New Roman" w:cs="Times New Roman"/>
                <w:sz w:val="28"/>
                <w:szCs w:val="28"/>
              </w:rPr>
            </w:pPr>
            <w:r w:rsidRPr="00637EF3">
              <w:rPr>
                <w:rFonts w:ascii="Times New Roman" w:hAnsi="Times New Roman" w:cs="Times New Roman"/>
                <w:sz w:val="28"/>
                <w:szCs w:val="28"/>
              </w:rPr>
              <w:t>8.7</w:t>
            </w:r>
          </w:p>
        </w:tc>
        <w:tc>
          <w:tcPr>
            <w:tcW w:w="8216" w:type="dxa"/>
          </w:tcPr>
          <w:p w:rsidR="00EA06B2" w:rsidRPr="00637EF3" w:rsidRDefault="00EA06B2" w:rsidP="0090110F">
            <w:pPr>
              <w:spacing w:after="0" w:line="360" w:lineRule="auto"/>
              <w:rPr>
                <w:rFonts w:ascii="Times New Roman" w:hAnsi="Times New Roman" w:cs="Times New Roman"/>
                <w:sz w:val="28"/>
                <w:szCs w:val="28"/>
              </w:rPr>
            </w:pPr>
            <w:r w:rsidRPr="00637EF3">
              <w:rPr>
                <w:rFonts w:ascii="Times New Roman" w:hAnsi="Times New Roman" w:cs="Times New Roman"/>
                <w:sz w:val="28"/>
                <w:szCs w:val="28"/>
              </w:rPr>
              <w:t>Эффект дохода и эффект замещения……………………………..216</w:t>
            </w:r>
          </w:p>
          <w:p w:rsidR="00EA06B2" w:rsidRPr="00637EF3" w:rsidRDefault="00EA06B2" w:rsidP="0090110F">
            <w:pPr>
              <w:spacing w:after="0" w:line="360" w:lineRule="auto"/>
              <w:rPr>
                <w:rFonts w:ascii="Times New Roman" w:hAnsi="Times New Roman" w:cs="Times New Roman"/>
                <w:sz w:val="28"/>
                <w:szCs w:val="28"/>
              </w:rPr>
            </w:pPr>
            <w:r w:rsidRPr="00637EF3">
              <w:rPr>
                <w:rFonts w:ascii="Times New Roman" w:hAnsi="Times New Roman" w:cs="Times New Roman"/>
                <w:sz w:val="28"/>
                <w:szCs w:val="28"/>
              </w:rPr>
              <w:t>Контрольные вопросы…………………………………………….219</w:t>
            </w:r>
          </w:p>
          <w:p w:rsidR="00EA06B2" w:rsidRPr="00637EF3" w:rsidRDefault="00EA06B2" w:rsidP="0090110F">
            <w:pPr>
              <w:spacing w:after="0" w:line="360" w:lineRule="auto"/>
              <w:rPr>
                <w:rFonts w:ascii="Times New Roman" w:hAnsi="Times New Roman" w:cs="Times New Roman"/>
                <w:sz w:val="28"/>
                <w:szCs w:val="28"/>
              </w:rPr>
            </w:pPr>
            <w:r w:rsidRPr="00637EF3">
              <w:rPr>
                <w:rFonts w:ascii="Times New Roman" w:hAnsi="Times New Roman" w:cs="Times New Roman"/>
                <w:sz w:val="28"/>
                <w:szCs w:val="28"/>
              </w:rPr>
              <w:t>Тесты……………………………………………………………….219</w:t>
            </w:r>
          </w:p>
          <w:p w:rsidR="00EA06B2" w:rsidRPr="00637EF3" w:rsidRDefault="00EA06B2" w:rsidP="0090110F">
            <w:pPr>
              <w:spacing w:after="0" w:line="360" w:lineRule="auto"/>
              <w:rPr>
                <w:rFonts w:ascii="Times New Roman" w:hAnsi="Times New Roman" w:cs="Times New Roman"/>
                <w:sz w:val="28"/>
                <w:szCs w:val="28"/>
              </w:rPr>
            </w:pPr>
            <w:r w:rsidRPr="00637EF3">
              <w:rPr>
                <w:rFonts w:ascii="Times New Roman" w:hAnsi="Times New Roman" w:cs="Times New Roman"/>
                <w:sz w:val="28"/>
                <w:szCs w:val="28"/>
              </w:rPr>
              <w:t>Задачи………………………………………………………………227</w:t>
            </w:r>
          </w:p>
        </w:tc>
        <w:tc>
          <w:tcPr>
            <w:tcW w:w="236" w:type="dxa"/>
          </w:tcPr>
          <w:p w:rsidR="00EA06B2" w:rsidRPr="00637EF3" w:rsidRDefault="00EA06B2" w:rsidP="0090110F">
            <w:pPr>
              <w:spacing w:after="0" w:line="360" w:lineRule="auto"/>
              <w:rPr>
                <w:rFonts w:ascii="Times New Roman" w:hAnsi="Times New Roman" w:cs="Times New Roman"/>
                <w:sz w:val="28"/>
                <w:szCs w:val="28"/>
              </w:rPr>
            </w:pPr>
          </w:p>
        </w:tc>
      </w:tr>
      <w:tr w:rsidR="00EA06B2" w:rsidRPr="00637EF3">
        <w:tc>
          <w:tcPr>
            <w:tcW w:w="1526" w:type="dxa"/>
          </w:tcPr>
          <w:p w:rsidR="00EA06B2" w:rsidRPr="00637EF3" w:rsidRDefault="00EA06B2" w:rsidP="0090110F">
            <w:pPr>
              <w:spacing w:after="0" w:line="360" w:lineRule="auto"/>
              <w:rPr>
                <w:rFonts w:ascii="Times New Roman" w:hAnsi="Times New Roman" w:cs="Times New Roman"/>
                <w:b/>
                <w:bCs/>
                <w:spacing w:val="60"/>
                <w:sz w:val="28"/>
                <w:szCs w:val="28"/>
              </w:rPr>
            </w:pPr>
            <w:r w:rsidRPr="00637EF3">
              <w:rPr>
                <w:rFonts w:ascii="Times New Roman" w:hAnsi="Times New Roman" w:cs="Times New Roman"/>
                <w:b/>
                <w:bCs/>
                <w:spacing w:val="60"/>
                <w:sz w:val="28"/>
                <w:szCs w:val="28"/>
              </w:rPr>
              <w:t>Тема9</w:t>
            </w:r>
          </w:p>
          <w:p w:rsidR="00EA06B2" w:rsidRPr="00637EF3" w:rsidRDefault="00EA06B2" w:rsidP="0090110F">
            <w:pPr>
              <w:spacing w:after="0" w:line="360" w:lineRule="auto"/>
              <w:jc w:val="both"/>
              <w:rPr>
                <w:rFonts w:ascii="Times New Roman" w:hAnsi="Times New Roman" w:cs="Times New Roman"/>
                <w:b/>
                <w:bCs/>
                <w:sz w:val="28"/>
                <w:szCs w:val="28"/>
              </w:rPr>
            </w:pPr>
          </w:p>
        </w:tc>
        <w:tc>
          <w:tcPr>
            <w:tcW w:w="8216" w:type="dxa"/>
          </w:tcPr>
          <w:p w:rsidR="00EA06B2" w:rsidRPr="00637EF3" w:rsidRDefault="00EA06B2" w:rsidP="0090110F">
            <w:pPr>
              <w:spacing w:after="0" w:line="360" w:lineRule="auto"/>
              <w:rPr>
                <w:rFonts w:ascii="Times New Roman" w:hAnsi="Times New Roman" w:cs="Times New Roman"/>
                <w:b/>
                <w:bCs/>
                <w:sz w:val="28"/>
                <w:szCs w:val="28"/>
              </w:rPr>
            </w:pPr>
            <w:r w:rsidRPr="00637EF3">
              <w:rPr>
                <w:rFonts w:ascii="Times New Roman" w:hAnsi="Times New Roman" w:cs="Times New Roman"/>
                <w:b/>
                <w:bCs/>
                <w:sz w:val="28"/>
                <w:szCs w:val="28"/>
              </w:rPr>
              <w:t>ПРЕДПРИНИМАТЕЛЬСТВО. ПРЕДПРИЯТИЕ И ЕГО ОГАНИЗАЦИОННО-ПРАВОВЫЕ ФОРМЫ………………...231</w:t>
            </w:r>
          </w:p>
        </w:tc>
        <w:tc>
          <w:tcPr>
            <w:tcW w:w="236" w:type="dxa"/>
          </w:tcPr>
          <w:p w:rsidR="00EA06B2" w:rsidRPr="00637EF3" w:rsidRDefault="00EA06B2" w:rsidP="0090110F">
            <w:pPr>
              <w:spacing w:after="0" w:line="360" w:lineRule="auto"/>
              <w:rPr>
                <w:rFonts w:ascii="Times New Roman" w:hAnsi="Times New Roman" w:cs="Times New Roman"/>
                <w:sz w:val="28"/>
                <w:szCs w:val="28"/>
              </w:rPr>
            </w:pPr>
          </w:p>
          <w:p w:rsidR="00EA06B2" w:rsidRPr="00637EF3" w:rsidRDefault="00EA06B2" w:rsidP="0090110F">
            <w:pPr>
              <w:spacing w:after="0" w:line="360" w:lineRule="auto"/>
              <w:rPr>
                <w:rFonts w:ascii="Times New Roman" w:hAnsi="Times New Roman" w:cs="Times New Roman"/>
                <w:b/>
                <w:bCs/>
                <w:sz w:val="28"/>
                <w:szCs w:val="28"/>
              </w:rPr>
            </w:pPr>
          </w:p>
        </w:tc>
      </w:tr>
      <w:tr w:rsidR="00EA06B2" w:rsidRPr="00637EF3">
        <w:tc>
          <w:tcPr>
            <w:tcW w:w="1526" w:type="dxa"/>
          </w:tcPr>
          <w:p w:rsidR="00EA06B2" w:rsidRPr="00637EF3" w:rsidRDefault="00EA06B2" w:rsidP="0090110F">
            <w:pPr>
              <w:spacing w:after="0" w:line="360" w:lineRule="auto"/>
              <w:jc w:val="right"/>
              <w:rPr>
                <w:rFonts w:ascii="Times New Roman" w:hAnsi="Times New Roman" w:cs="Times New Roman"/>
                <w:sz w:val="28"/>
                <w:szCs w:val="28"/>
              </w:rPr>
            </w:pPr>
            <w:r w:rsidRPr="00637EF3">
              <w:rPr>
                <w:rFonts w:ascii="Times New Roman" w:hAnsi="Times New Roman" w:cs="Times New Roman"/>
                <w:sz w:val="28"/>
                <w:szCs w:val="28"/>
              </w:rPr>
              <w:t>9.1</w:t>
            </w:r>
          </w:p>
        </w:tc>
        <w:tc>
          <w:tcPr>
            <w:tcW w:w="8216" w:type="dxa"/>
          </w:tcPr>
          <w:p w:rsidR="00EA06B2" w:rsidRPr="00637EF3" w:rsidRDefault="00EA06B2" w:rsidP="0090110F">
            <w:pPr>
              <w:spacing w:after="0" w:line="360" w:lineRule="auto"/>
              <w:rPr>
                <w:rFonts w:ascii="Times New Roman" w:hAnsi="Times New Roman" w:cs="Times New Roman"/>
                <w:sz w:val="28"/>
                <w:szCs w:val="28"/>
              </w:rPr>
            </w:pPr>
            <w:r w:rsidRPr="00637EF3">
              <w:rPr>
                <w:rFonts w:ascii="Times New Roman" w:hAnsi="Times New Roman" w:cs="Times New Roman"/>
                <w:sz w:val="28"/>
                <w:szCs w:val="28"/>
              </w:rPr>
              <w:t>Структура бизнеса…………………………………………………231</w:t>
            </w:r>
          </w:p>
        </w:tc>
        <w:tc>
          <w:tcPr>
            <w:tcW w:w="236" w:type="dxa"/>
          </w:tcPr>
          <w:p w:rsidR="00EA06B2" w:rsidRPr="00637EF3" w:rsidRDefault="00EA06B2" w:rsidP="0090110F">
            <w:pPr>
              <w:spacing w:after="0" w:line="360" w:lineRule="auto"/>
              <w:rPr>
                <w:rFonts w:ascii="Times New Roman" w:hAnsi="Times New Roman" w:cs="Times New Roman"/>
                <w:sz w:val="28"/>
                <w:szCs w:val="28"/>
              </w:rPr>
            </w:pPr>
          </w:p>
        </w:tc>
      </w:tr>
      <w:tr w:rsidR="00EA06B2" w:rsidRPr="00637EF3">
        <w:tc>
          <w:tcPr>
            <w:tcW w:w="1526" w:type="dxa"/>
          </w:tcPr>
          <w:p w:rsidR="00EA06B2" w:rsidRPr="00637EF3" w:rsidRDefault="00EA06B2" w:rsidP="0090110F">
            <w:pPr>
              <w:spacing w:after="0" w:line="360" w:lineRule="auto"/>
              <w:jc w:val="right"/>
              <w:rPr>
                <w:rFonts w:ascii="Times New Roman" w:hAnsi="Times New Roman" w:cs="Times New Roman"/>
                <w:sz w:val="28"/>
                <w:szCs w:val="28"/>
              </w:rPr>
            </w:pPr>
            <w:r w:rsidRPr="00637EF3">
              <w:rPr>
                <w:rFonts w:ascii="Times New Roman" w:hAnsi="Times New Roman" w:cs="Times New Roman"/>
                <w:sz w:val="28"/>
                <w:szCs w:val="28"/>
              </w:rPr>
              <w:t>9.2</w:t>
            </w:r>
          </w:p>
        </w:tc>
        <w:tc>
          <w:tcPr>
            <w:tcW w:w="8216" w:type="dxa"/>
          </w:tcPr>
          <w:p w:rsidR="00EA06B2" w:rsidRPr="00637EF3" w:rsidRDefault="00EA06B2" w:rsidP="0090110F">
            <w:pPr>
              <w:tabs>
                <w:tab w:val="left" w:pos="1575"/>
                <w:tab w:val="left" w:pos="6945"/>
              </w:tabs>
              <w:spacing w:after="0" w:line="360" w:lineRule="auto"/>
              <w:rPr>
                <w:rFonts w:ascii="Times New Roman" w:hAnsi="Times New Roman" w:cs="Times New Roman"/>
                <w:sz w:val="28"/>
                <w:szCs w:val="28"/>
              </w:rPr>
            </w:pPr>
            <w:r w:rsidRPr="00637EF3">
              <w:rPr>
                <w:rFonts w:ascii="Times New Roman" w:hAnsi="Times New Roman" w:cs="Times New Roman"/>
                <w:sz w:val="28"/>
                <w:szCs w:val="28"/>
              </w:rPr>
              <w:t>Предпринимательство и его основные признаки………………..234</w:t>
            </w:r>
          </w:p>
        </w:tc>
        <w:tc>
          <w:tcPr>
            <w:tcW w:w="236" w:type="dxa"/>
          </w:tcPr>
          <w:p w:rsidR="00EA06B2" w:rsidRPr="00637EF3" w:rsidRDefault="00EA06B2" w:rsidP="0090110F">
            <w:pPr>
              <w:spacing w:after="0" w:line="360" w:lineRule="auto"/>
              <w:rPr>
                <w:rFonts w:ascii="Times New Roman" w:hAnsi="Times New Roman" w:cs="Times New Roman"/>
                <w:sz w:val="28"/>
                <w:szCs w:val="28"/>
              </w:rPr>
            </w:pPr>
          </w:p>
        </w:tc>
      </w:tr>
      <w:tr w:rsidR="00EA06B2" w:rsidRPr="00637EF3">
        <w:tc>
          <w:tcPr>
            <w:tcW w:w="1526" w:type="dxa"/>
          </w:tcPr>
          <w:p w:rsidR="00EA06B2" w:rsidRPr="00637EF3" w:rsidRDefault="00EA06B2" w:rsidP="0090110F">
            <w:pPr>
              <w:spacing w:after="0" w:line="360" w:lineRule="auto"/>
              <w:jc w:val="right"/>
              <w:rPr>
                <w:rFonts w:ascii="Times New Roman" w:hAnsi="Times New Roman" w:cs="Times New Roman"/>
                <w:sz w:val="28"/>
                <w:szCs w:val="28"/>
              </w:rPr>
            </w:pPr>
            <w:r w:rsidRPr="00637EF3">
              <w:rPr>
                <w:rFonts w:ascii="Times New Roman" w:hAnsi="Times New Roman" w:cs="Times New Roman"/>
                <w:sz w:val="28"/>
                <w:szCs w:val="28"/>
              </w:rPr>
              <w:t>9.3</w:t>
            </w:r>
          </w:p>
        </w:tc>
        <w:tc>
          <w:tcPr>
            <w:tcW w:w="8216" w:type="dxa"/>
          </w:tcPr>
          <w:p w:rsidR="00EA06B2" w:rsidRPr="00637EF3" w:rsidRDefault="00EA06B2" w:rsidP="0090110F">
            <w:pPr>
              <w:tabs>
                <w:tab w:val="left" w:pos="1575"/>
                <w:tab w:val="left" w:pos="6945"/>
              </w:tabs>
              <w:spacing w:after="0" w:line="360" w:lineRule="auto"/>
              <w:rPr>
                <w:rFonts w:ascii="Times New Roman" w:hAnsi="Times New Roman" w:cs="Times New Roman"/>
                <w:sz w:val="28"/>
                <w:szCs w:val="28"/>
              </w:rPr>
            </w:pPr>
            <w:r w:rsidRPr="00637EF3">
              <w:rPr>
                <w:rFonts w:ascii="Times New Roman" w:hAnsi="Times New Roman" w:cs="Times New Roman"/>
                <w:sz w:val="28"/>
                <w:szCs w:val="28"/>
              </w:rPr>
              <w:t>Предпринимательство как экономический ресурс……………...237</w:t>
            </w:r>
          </w:p>
        </w:tc>
        <w:tc>
          <w:tcPr>
            <w:tcW w:w="236" w:type="dxa"/>
          </w:tcPr>
          <w:p w:rsidR="00EA06B2" w:rsidRPr="00637EF3" w:rsidRDefault="00EA06B2" w:rsidP="0090110F">
            <w:pPr>
              <w:spacing w:after="0" w:line="360" w:lineRule="auto"/>
              <w:rPr>
                <w:rFonts w:ascii="Times New Roman" w:hAnsi="Times New Roman" w:cs="Times New Roman"/>
                <w:sz w:val="28"/>
                <w:szCs w:val="28"/>
              </w:rPr>
            </w:pPr>
          </w:p>
        </w:tc>
      </w:tr>
      <w:tr w:rsidR="00EA06B2" w:rsidRPr="00637EF3">
        <w:tc>
          <w:tcPr>
            <w:tcW w:w="1526" w:type="dxa"/>
          </w:tcPr>
          <w:p w:rsidR="00EA06B2" w:rsidRPr="00637EF3" w:rsidRDefault="00EA06B2" w:rsidP="0090110F">
            <w:pPr>
              <w:spacing w:after="0" w:line="360" w:lineRule="auto"/>
              <w:jc w:val="right"/>
              <w:rPr>
                <w:rFonts w:ascii="Times New Roman" w:hAnsi="Times New Roman" w:cs="Times New Roman"/>
                <w:sz w:val="28"/>
                <w:szCs w:val="28"/>
              </w:rPr>
            </w:pPr>
            <w:r w:rsidRPr="00637EF3">
              <w:rPr>
                <w:rFonts w:ascii="Times New Roman" w:hAnsi="Times New Roman" w:cs="Times New Roman"/>
                <w:sz w:val="28"/>
                <w:szCs w:val="28"/>
              </w:rPr>
              <w:t>9.4</w:t>
            </w:r>
          </w:p>
        </w:tc>
        <w:tc>
          <w:tcPr>
            <w:tcW w:w="8216" w:type="dxa"/>
          </w:tcPr>
          <w:p w:rsidR="00EA06B2" w:rsidRPr="00637EF3" w:rsidRDefault="00EA06B2" w:rsidP="0090110F">
            <w:pPr>
              <w:spacing w:after="0" w:line="360" w:lineRule="auto"/>
              <w:rPr>
                <w:rFonts w:ascii="Times New Roman" w:hAnsi="Times New Roman" w:cs="Times New Roman"/>
                <w:spacing w:val="60"/>
                <w:sz w:val="28"/>
                <w:szCs w:val="28"/>
              </w:rPr>
            </w:pPr>
            <w:r w:rsidRPr="00637EF3">
              <w:rPr>
                <w:rFonts w:ascii="Times New Roman" w:hAnsi="Times New Roman" w:cs="Times New Roman"/>
                <w:sz w:val="28"/>
                <w:szCs w:val="28"/>
              </w:rPr>
              <w:t>Общая характеристика предприятия……………………………..239</w:t>
            </w:r>
          </w:p>
        </w:tc>
        <w:tc>
          <w:tcPr>
            <w:tcW w:w="236" w:type="dxa"/>
          </w:tcPr>
          <w:p w:rsidR="00EA06B2" w:rsidRPr="00637EF3" w:rsidRDefault="00EA06B2" w:rsidP="0090110F">
            <w:pPr>
              <w:spacing w:after="0" w:line="360" w:lineRule="auto"/>
              <w:rPr>
                <w:rFonts w:ascii="Times New Roman" w:hAnsi="Times New Roman" w:cs="Times New Roman"/>
                <w:sz w:val="28"/>
                <w:szCs w:val="28"/>
              </w:rPr>
            </w:pPr>
          </w:p>
        </w:tc>
      </w:tr>
      <w:tr w:rsidR="00EA06B2" w:rsidRPr="00637EF3">
        <w:tc>
          <w:tcPr>
            <w:tcW w:w="1526" w:type="dxa"/>
          </w:tcPr>
          <w:p w:rsidR="00EA06B2" w:rsidRPr="00637EF3" w:rsidRDefault="00EA06B2" w:rsidP="0090110F">
            <w:pPr>
              <w:spacing w:after="0" w:line="360" w:lineRule="auto"/>
              <w:jc w:val="right"/>
              <w:rPr>
                <w:rFonts w:ascii="Times New Roman" w:hAnsi="Times New Roman" w:cs="Times New Roman"/>
                <w:sz w:val="28"/>
                <w:szCs w:val="28"/>
              </w:rPr>
            </w:pPr>
            <w:r w:rsidRPr="00637EF3">
              <w:rPr>
                <w:rFonts w:ascii="Times New Roman" w:hAnsi="Times New Roman" w:cs="Times New Roman"/>
                <w:sz w:val="28"/>
                <w:szCs w:val="28"/>
              </w:rPr>
              <w:t>9.5</w:t>
            </w:r>
          </w:p>
        </w:tc>
        <w:tc>
          <w:tcPr>
            <w:tcW w:w="8216" w:type="dxa"/>
          </w:tcPr>
          <w:p w:rsidR="00EA06B2" w:rsidRPr="00637EF3" w:rsidRDefault="00EA06B2" w:rsidP="0090110F">
            <w:pPr>
              <w:tabs>
                <w:tab w:val="left" w:pos="1575"/>
                <w:tab w:val="left" w:pos="6945"/>
              </w:tabs>
              <w:spacing w:after="0" w:line="360" w:lineRule="auto"/>
              <w:rPr>
                <w:rFonts w:ascii="Times New Roman" w:hAnsi="Times New Roman" w:cs="Times New Roman"/>
                <w:sz w:val="28"/>
                <w:szCs w:val="28"/>
              </w:rPr>
            </w:pPr>
            <w:r w:rsidRPr="00637EF3">
              <w:rPr>
                <w:rFonts w:ascii="Times New Roman" w:hAnsi="Times New Roman" w:cs="Times New Roman"/>
                <w:sz w:val="28"/>
                <w:szCs w:val="28"/>
              </w:rPr>
              <w:t>Экономическая природа предприятия…………………………...241</w:t>
            </w:r>
          </w:p>
        </w:tc>
        <w:tc>
          <w:tcPr>
            <w:tcW w:w="236" w:type="dxa"/>
          </w:tcPr>
          <w:p w:rsidR="00EA06B2" w:rsidRPr="00637EF3" w:rsidRDefault="00EA06B2" w:rsidP="0090110F">
            <w:pPr>
              <w:spacing w:after="0" w:line="360" w:lineRule="auto"/>
              <w:rPr>
                <w:rFonts w:ascii="Times New Roman" w:hAnsi="Times New Roman" w:cs="Times New Roman"/>
                <w:sz w:val="28"/>
                <w:szCs w:val="28"/>
              </w:rPr>
            </w:pPr>
          </w:p>
        </w:tc>
      </w:tr>
      <w:tr w:rsidR="00EA06B2" w:rsidRPr="00637EF3">
        <w:tc>
          <w:tcPr>
            <w:tcW w:w="1526" w:type="dxa"/>
          </w:tcPr>
          <w:p w:rsidR="00EA06B2" w:rsidRPr="00637EF3" w:rsidRDefault="00EA06B2" w:rsidP="0090110F">
            <w:pPr>
              <w:spacing w:after="0" w:line="360" w:lineRule="auto"/>
              <w:jc w:val="right"/>
              <w:rPr>
                <w:rFonts w:ascii="Times New Roman" w:hAnsi="Times New Roman" w:cs="Times New Roman"/>
                <w:sz w:val="28"/>
                <w:szCs w:val="28"/>
              </w:rPr>
            </w:pPr>
            <w:r w:rsidRPr="00637EF3">
              <w:rPr>
                <w:rFonts w:ascii="Times New Roman" w:hAnsi="Times New Roman" w:cs="Times New Roman"/>
                <w:sz w:val="28"/>
                <w:szCs w:val="28"/>
              </w:rPr>
              <w:t>9.6</w:t>
            </w:r>
          </w:p>
        </w:tc>
        <w:tc>
          <w:tcPr>
            <w:tcW w:w="8216" w:type="dxa"/>
          </w:tcPr>
          <w:p w:rsidR="00EA06B2" w:rsidRPr="00637EF3" w:rsidRDefault="00EA06B2" w:rsidP="0090110F">
            <w:pPr>
              <w:tabs>
                <w:tab w:val="left" w:pos="1575"/>
                <w:tab w:val="left" w:pos="6945"/>
              </w:tabs>
              <w:spacing w:after="0" w:line="360" w:lineRule="auto"/>
              <w:rPr>
                <w:rFonts w:ascii="Times New Roman" w:hAnsi="Times New Roman" w:cs="Times New Roman"/>
                <w:sz w:val="28"/>
                <w:szCs w:val="28"/>
              </w:rPr>
            </w:pPr>
            <w:r w:rsidRPr="00637EF3">
              <w:rPr>
                <w:rFonts w:ascii="Times New Roman" w:hAnsi="Times New Roman" w:cs="Times New Roman"/>
                <w:sz w:val="28"/>
                <w:szCs w:val="28"/>
              </w:rPr>
              <w:t>Цели и эффективность деятельности предприятия……………..243</w:t>
            </w:r>
          </w:p>
        </w:tc>
        <w:tc>
          <w:tcPr>
            <w:tcW w:w="236" w:type="dxa"/>
          </w:tcPr>
          <w:p w:rsidR="00EA06B2" w:rsidRPr="00637EF3" w:rsidRDefault="00EA06B2" w:rsidP="0090110F">
            <w:pPr>
              <w:spacing w:after="0" w:line="360" w:lineRule="auto"/>
              <w:rPr>
                <w:rFonts w:ascii="Times New Roman" w:hAnsi="Times New Roman" w:cs="Times New Roman"/>
                <w:sz w:val="28"/>
                <w:szCs w:val="28"/>
              </w:rPr>
            </w:pPr>
          </w:p>
        </w:tc>
      </w:tr>
      <w:tr w:rsidR="00EA06B2" w:rsidRPr="00637EF3">
        <w:tc>
          <w:tcPr>
            <w:tcW w:w="1526" w:type="dxa"/>
          </w:tcPr>
          <w:p w:rsidR="00EA06B2" w:rsidRPr="00637EF3" w:rsidRDefault="00EA06B2" w:rsidP="0090110F">
            <w:pPr>
              <w:spacing w:after="0" w:line="360" w:lineRule="auto"/>
              <w:jc w:val="right"/>
              <w:rPr>
                <w:rFonts w:ascii="Times New Roman" w:hAnsi="Times New Roman" w:cs="Times New Roman"/>
                <w:sz w:val="28"/>
                <w:szCs w:val="28"/>
              </w:rPr>
            </w:pPr>
            <w:r w:rsidRPr="00637EF3">
              <w:rPr>
                <w:rFonts w:ascii="Times New Roman" w:hAnsi="Times New Roman" w:cs="Times New Roman"/>
                <w:sz w:val="28"/>
                <w:szCs w:val="28"/>
              </w:rPr>
              <w:t>9.7</w:t>
            </w:r>
          </w:p>
        </w:tc>
        <w:tc>
          <w:tcPr>
            <w:tcW w:w="8216" w:type="dxa"/>
          </w:tcPr>
          <w:p w:rsidR="00EA06B2" w:rsidRPr="00637EF3" w:rsidRDefault="00EA06B2" w:rsidP="0090110F">
            <w:pPr>
              <w:tabs>
                <w:tab w:val="left" w:pos="1575"/>
                <w:tab w:val="left" w:pos="6945"/>
              </w:tabs>
              <w:spacing w:after="0" w:line="360" w:lineRule="auto"/>
              <w:rPr>
                <w:rFonts w:ascii="Times New Roman" w:hAnsi="Times New Roman" w:cs="Times New Roman"/>
                <w:sz w:val="28"/>
                <w:szCs w:val="28"/>
              </w:rPr>
            </w:pPr>
            <w:r w:rsidRPr="00637EF3">
              <w:rPr>
                <w:rFonts w:ascii="Times New Roman" w:hAnsi="Times New Roman" w:cs="Times New Roman"/>
                <w:sz w:val="28"/>
                <w:szCs w:val="28"/>
              </w:rPr>
              <w:t>Конкурентоспособность, внешняя и внутренняя среда предприятия ……………………………………………………….246</w:t>
            </w:r>
          </w:p>
        </w:tc>
        <w:tc>
          <w:tcPr>
            <w:tcW w:w="236" w:type="dxa"/>
          </w:tcPr>
          <w:p w:rsidR="00EA06B2" w:rsidRPr="00637EF3" w:rsidRDefault="00EA06B2" w:rsidP="0090110F">
            <w:pPr>
              <w:spacing w:after="0" w:line="360" w:lineRule="auto"/>
              <w:rPr>
                <w:rFonts w:ascii="Times New Roman" w:hAnsi="Times New Roman" w:cs="Times New Roman"/>
                <w:sz w:val="28"/>
                <w:szCs w:val="28"/>
              </w:rPr>
            </w:pPr>
          </w:p>
          <w:p w:rsidR="00EA06B2" w:rsidRPr="00637EF3" w:rsidRDefault="00EA06B2" w:rsidP="0090110F">
            <w:pPr>
              <w:spacing w:after="0" w:line="360" w:lineRule="auto"/>
              <w:rPr>
                <w:rFonts w:ascii="Times New Roman" w:hAnsi="Times New Roman" w:cs="Times New Roman"/>
                <w:sz w:val="28"/>
                <w:szCs w:val="28"/>
              </w:rPr>
            </w:pPr>
          </w:p>
        </w:tc>
      </w:tr>
      <w:tr w:rsidR="00EA06B2" w:rsidRPr="00637EF3">
        <w:tc>
          <w:tcPr>
            <w:tcW w:w="1526" w:type="dxa"/>
          </w:tcPr>
          <w:p w:rsidR="00EA06B2" w:rsidRPr="00637EF3" w:rsidRDefault="00EA06B2" w:rsidP="0090110F">
            <w:pPr>
              <w:spacing w:after="0" w:line="360" w:lineRule="auto"/>
              <w:jc w:val="right"/>
              <w:rPr>
                <w:rFonts w:ascii="Times New Roman" w:hAnsi="Times New Roman" w:cs="Times New Roman"/>
                <w:sz w:val="28"/>
                <w:szCs w:val="28"/>
              </w:rPr>
            </w:pPr>
            <w:r w:rsidRPr="00637EF3">
              <w:rPr>
                <w:rFonts w:ascii="Times New Roman" w:hAnsi="Times New Roman" w:cs="Times New Roman"/>
                <w:sz w:val="28"/>
                <w:szCs w:val="28"/>
              </w:rPr>
              <w:t>9.8</w:t>
            </w:r>
          </w:p>
        </w:tc>
        <w:tc>
          <w:tcPr>
            <w:tcW w:w="8216" w:type="dxa"/>
          </w:tcPr>
          <w:p w:rsidR="00EA06B2" w:rsidRPr="00637EF3" w:rsidRDefault="00EA06B2" w:rsidP="0090110F">
            <w:pPr>
              <w:tabs>
                <w:tab w:val="left" w:pos="1575"/>
                <w:tab w:val="left" w:pos="6945"/>
              </w:tabs>
              <w:spacing w:after="0" w:line="360" w:lineRule="auto"/>
              <w:rPr>
                <w:rFonts w:ascii="Times New Roman" w:hAnsi="Times New Roman" w:cs="Times New Roman"/>
                <w:sz w:val="28"/>
                <w:szCs w:val="28"/>
              </w:rPr>
            </w:pPr>
            <w:r w:rsidRPr="00637EF3">
              <w:rPr>
                <w:rFonts w:ascii="Times New Roman" w:hAnsi="Times New Roman" w:cs="Times New Roman"/>
                <w:sz w:val="28"/>
                <w:szCs w:val="28"/>
              </w:rPr>
              <w:t>Организационно-правовые формы предприятий………………..248</w:t>
            </w:r>
          </w:p>
        </w:tc>
        <w:tc>
          <w:tcPr>
            <w:tcW w:w="236" w:type="dxa"/>
          </w:tcPr>
          <w:p w:rsidR="00EA06B2" w:rsidRPr="00637EF3" w:rsidRDefault="00EA06B2" w:rsidP="0090110F">
            <w:pPr>
              <w:spacing w:after="0" w:line="360" w:lineRule="auto"/>
              <w:rPr>
                <w:rFonts w:ascii="Times New Roman" w:hAnsi="Times New Roman" w:cs="Times New Roman"/>
                <w:sz w:val="28"/>
                <w:szCs w:val="28"/>
              </w:rPr>
            </w:pPr>
          </w:p>
        </w:tc>
      </w:tr>
      <w:tr w:rsidR="00EA06B2" w:rsidRPr="00637EF3">
        <w:tc>
          <w:tcPr>
            <w:tcW w:w="1526" w:type="dxa"/>
          </w:tcPr>
          <w:p w:rsidR="00EA06B2" w:rsidRPr="00637EF3" w:rsidRDefault="00EA06B2" w:rsidP="0090110F">
            <w:pPr>
              <w:spacing w:after="0" w:line="360" w:lineRule="auto"/>
              <w:jc w:val="right"/>
              <w:rPr>
                <w:rFonts w:ascii="Times New Roman" w:hAnsi="Times New Roman" w:cs="Times New Roman"/>
                <w:sz w:val="28"/>
                <w:szCs w:val="28"/>
              </w:rPr>
            </w:pPr>
            <w:r w:rsidRPr="00637EF3">
              <w:rPr>
                <w:rFonts w:ascii="Times New Roman" w:hAnsi="Times New Roman" w:cs="Times New Roman"/>
                <w:sz w:val="28"/>
                <w:szCs w:val="28"/>
              </w:rPr>
              <w:t>9.9</w:t>
            </w:r>
          </w:p>
        </w:tc>
        <w:tc>
          <w:tcPr>
            <w:tcW w:w="8216" w:type="dxa"/>
          </w:tcPr>
          <w:p w:rsidR="00EA06B2" w:rsidRPr="00637EF3" w:rsidRDefault="00EA06B2" w:rsidP="0090110F">
            <w:pPr>
              <w:tabs>
                <w:tab w:val="left" w:pos="1575"/>
                <w:tab w:val="left" w:pos="6945"/>
              </w:tabs>
              <w:spacing w:after="0" w:line="360" w:lineRule="auto"/>
              <w:rPr>
                <w:rFonts w:ascii="Times New Roman" w:hAnsi="Times New Roman" w:cs="Times New Roman"/>
                <w:sz w:val="28"/>
                <w:szCs w:val="28"/>
              </w:rPr>
            </w:pPr>
            <w:r w:rsidRPr="00637EF3">
              <w:rPr>
                <w:rFonts w:ascii="Times New Roman" w:hAnsi="Times New Roman" w:cs="Times New Roman"/>
                <w:sz w:val="28"/>
                <w:szCs w:val="28"/>
              </w:rPr>
              <w:t>Диверсификация, концентрация и централизация производства…………………………………………………….....252</w:t>
            </w:r>
          </w:p>
        </w:tc>
        <w:tc>
          <w:tcPr>
            <w:tcW w:w="236" w:type="dxa"/>
          </w:tcPr>
          <w:p w:rsidR="00EA06B2" w:rsidRPr="00637EF3" w:rsidRDefault="00EA06B2" w:rsidP="0090110F">
            <w:pPr>
              <w:spacing w:after="0" w:line="360" w:lineRule="auto"/>
              <w:rPr>
                <w:rFonts w:ascii="Times New Roman" w:hAnsi="Times New Roman" w:cs="Times New Roman"/>
                <w:sz w:val="28"/>
                <w:szCs w:val="28"/>
              </w:rPr>
            </w:pPr>
          </w:p>
        </w:tc>
      </w:tr>
      <w:tr w:rsidR="00EA06B2" w:rsidRPr="00637EF3">
        <w:tc>
          <w:tcPr>
            <w:tcW w:w="1526" w:type="dxa"/>
          </w:tcPr>
          <w:p w:rsidR="00EA06B2" w:rsidRPr="00637EF3" w:rsidRDefault="00EA06B2" w:rsidP="0090110F">
            <w:pPr>
              <w:spacing w:after="0" w:line="360" w:lineRule="auto"/>
              <w:jc w:val="right"/>
              <w:rPr>
                <w:rFonts w:ascii="Times New Roman" w:hAnsi="Times New Roman" w:cs="Times New Roman"/>
                <w:sz w:val="28"/>
                <w:szCs w:val="28"/>
              </w:rPr>
            </w:pPr>
            <w:r w:rsidRPr="00637EF3">
              <w:rPr>
                <w:rFonts w:ascii="Times New Roman" w:hAnsi="Times New Roman" w:cs="Times New Roman"/>
                <w:sz w:val="28"/>
                <w:szCs w:val="28"/>
              </w:rPr>
              <w:t>9.10</w:t>
            </w:r>
          </w:p>
        </w:tc>
        <w:tc>
          <w:tcPr>
            <w:tcW w:w="8216" w:type="dxa"/>
          </w:tcPr>
          <w:p w:rsidR="00EA06B2" w:rsidRPr="00637EF3" w:rsidRDefault="00EA06B2" w:rsidP="0090110F">
            <w:pPr>
              <w:tabs>
                <w:tab w:val="left" w:pos="1575"/>
                <w:tab w:val="left" w:pos="6945"/>
              </w:tabs>
              <w:spacing w:after="0" w:line="360" w:lineRule="auto"/>
              <w:rPr>
                <w:rFonts w:ascii="Times New Roman" w:hAnsi="Times New Roman" w:cs="Times New Roman"/>
                <w:sz w:val="28"/>
                <w:szCs w:val="28"/>
              </w:rPr>
            </w:pPr>
            <w:r w:rsidRPr="00637EF3">
              <w:rPr>
                <w:rFonts w:ascii="Times New Roman" w:hAnsi="Times New Roman" w:cs="Times New Roman"/>
                <w:sz w:val="28"/>
                <w:szCs w:val="28"/>
              </w:rPr>
              <w:t>Открытие, банкротство, санация и закрытие предприятия……..254</w:t>
            </w:r>
          </w:p>
          <w:p w:rsidR="00EA06B2" w:rsidRPr="00637EF3" w:rsidRDefault="00EA06B2" w:rsidP="0090110F">
            <w:pPr>
              <w:tabs>
                <w:tab w:val="left" w:pos="1575"/>
                <w:tab w:val="left" w:pos="6945"/>
              </w:tabs>
              <w:spacing w:after="0" w:line="360" w:lineRule="auto"/>
              <w:rPr>
                <w:rFonts w:ascii="Times New Roman" w:hAnsi="Times New Roman" w:cs="Times New Roman"/>
                <w:sz w:val="28"/>
                <w:szCs w:val="28"/>
              </w:rPr>
            </w:pPr>
            <w:r w:rsidRPr="00637EF3">
              <w:rPr>
                <w:rFonts w:ascii="Times New Roman" w:hAnsi="Times New Roman" w:cs="Times New Roman"/>
                <w:sz w:val="28"/>
                <w:szCs w:val="28"/>
              </w:rPr>
              <w:t>Контрольные вопросы…………………………………………….256</w:t>
            </w:r>
          </w:p>
          <w:p w:rsidR="00EA06B2" w:rsidRPr="00637EF3" w:rsidRDefault="00EA06B2" w:rsidP="0090110F">
            <w:pPr>
              <w:tabs>
                <w:tab w:val="left" w:pos="1575"/>
                <w:tab w:val="left" w:pos="6945"/>
              </w:tabs>
              <w:spacing w:after="0" w:line="360" w:lineRule="auto"/>
              <w:rPr>
                <w:rFonts w:ascii="Times New Roman" w:hAnsi="Times New Roman" w:cs="Times New Roman"/>
                <w:sz w:val="28"/>
                <w:szCs w:val="28"/>
              </w:rPr>
            </w:pPr>
            <w:r w:rsidRPr="00637EF3">
              <w:rPr>
                <w:rFonts w:ascii="Times New Roman" w:hAnsi="Times New Roman" w:cs="Times New Roman"/>
                <w:sz w:val="28"/>
                <w:szCs w:val="28"/>
              </w:rPr>
              <w:t>Тесты……………………………………………………………….257</w:t>
            </w:r>
          </w:p>
          <w:p w:rsidR="00EA06B2" w:rsidRPr="00637EF3" w:rsidRDefault="00EA06B2" w:rsidP="0090110F">
            <w:pPr>
              <w:tabs>
                <w:tab w:val="left" w:pos="1575"/>
                <w:tab w:val="left" w:pos="6945"/>
              </w:tabs>
              <w:spacing w:after="0" w:line="360" w:lineRule="auto"/>
              <w:rPr>
                <w:rFonts w:ascii="Times New Roman" w:hAnsi="Times New Roman" w:cs="Times New Roman"/>
                <w:sz w:val="28"/>
                <w:szCs w:val="28"/>
              </w:rPr>
            </w:pPr>
            <w:r w:rsidRPr="00637EF3">
              <w:rPr>
                <w:rFonts w:ascii="Times New Roman" w:hAnsi="Times New Roman" w:cs="Times New Roman"/>
                <w:sz w:val="28"/>
                <w:szCs w:val="28"/>
              </w:rPr>
              <w:t>Задачи………………………………………………………………262</w:t>
            </w:r>
          </w:p>
        </w:tc>
        <w:tc>
          <w:tcPr>
            <w:tcW w:w="236" w:type="dxa"/>
          </w:tcPr>
          <w:p w:rsidR="00EA06B2" w:rsidRPr="00637EF3" w:rsidRDefault="00EA06B2" w:rsidP="0090110F">
            <w:pPr>
              <w:spacing w:after="0" w:line="360" w:lineRule="auto"/>
              <w:rPr>
                <w:rFonts w:ascii="Times New Roman" w:hAnsi="Times New Roman" w:cs="Times New Roman"/>
                <w:sz w:val="28"/>
                <w:szCs w:val="28"/>
              </w:rPr>
            </w:pPr>
          </w:p>
        </w:tc>
      </w:tr>
      <w:tr w:rsidR="00EA06B2" w:rsidRPr="00637EF3">
        <w:tc>
          <w:tcPr>
            <w:tcW w:w="1526" w:type="dxa"/>
          </w:tcPr>
          <w:p w:rsidR="00EA06B2" w:rsidRPr="00637EF3" w:rsidRDefault="00EA06B2" w:rsidP="0090110F">
            <w:pPr>
              <w:spacing w:after="0" w:line="360" w:lineRule="auto"/>
              <w:ind w:right="-52"/>
              <w:rPr>
                <w:rFonts w:ascii="Times New Roman" w:hAnsi="Times New Roman" w:cs="Times New Roman"/>
                <w:b/>
                <w:bCs/>
                <w:spacing w:val="60"/>
                <w:sz w:val="28"/>
                <w:szCs w:val="28"/>
              </w:rPr>
            </w:pPr>
            <w:r w:rsidRPr="00637EF3">
              <w:rPr>
                <w:rFonts w:ascii="Times New Roman" w:hAnsi="Times New Roman" w:cs="Times New Roman"/>
                <w:b/>
                <w:bCs/>
                <w:spacing w:val="60"/>
                <w:sz w:val="28"/>
                <w:szCs w:val="28"/>
              </w:rPr>
              <w:t>Тема</w:t>
            </w:r>
            <w:r w:rsidRPr="00637EF3">
              <w:rPr>
                <w:rFonts w:ascii="Times New Roman" w:hAnsi="Times New Roman" w:cs="Times New Roman"/>
                <w:b/>
                <w:bCs/>
                <w:sz w:val="28"/>
                <w:szCs w:val="28"/>
              </w:rPr>
              <w:t>10</w:t>
            </w:r>
          </w:p>
        </w:tc>
        <w:tc>
          <w:tcPr>
            <w:tcW w:w="8216" w:type="dxa"/>
          </w:tcPr>
          <w:p w:rsidR="00EA06B2" w:rsidRPr="00637EF3" w:rsidRDefault="00EA06B2" w:rsidP="0090110F">
            <w:pPr>
              <w:spacing w:after="0" w:line="360" w:lineRule="auto"/>
              <w:rPr>
                <w:rFonts w:ascii="Times New Roman" w:hAnsi="Times New Roman" w:cs="Times New Roman"/>
                <w:b/>
                <w:bCs/>
                <w:sz w:val="28"/>
                <w:szCs w:val="28"/>
              </w:rPr>
            </w:pPr>
            <w:r w:rsidRPr="00637EF3">
              <w:rPr>
                <w:rFonts w:ascii="Times New Roman" w:hAnsi="Times New Roman" w:cs="Times New Roman"/>
                <w:b/>
                <w:bCs/>
                <w:sz w:val="28"/>
                <w:szCs w:val="28"/>
              </w:rPr>
              <w:t>ИЗДЕРЖКИ И ПРИБЫЛЬ ПРЕДПРИЯТИЯ………………...264</w:t>
            </w:r>
          </w:p>
        </w:tc>
        <w:tc>
          <w:tcPr>
            <w:tcW w:w="236" w:type="dxa"/>
          </w:tcPr>
          <w:p w:rsidR="00EA06B2" w:rsidRPr="00637EF3" w:rsidRDefault="00EA06B2" w:rsidP="0090110F">
            <w:pPr>
              <w:spacing w:after="0" w:line="360" w:lineRule="auto"/>
              <w:rPr>
                <w:rFonts w:ascii="Times New Roman" w:hAnsi="Times New Roman" w:cs="Times New Roman"/>
                <w:b/>
                <w:bCs/>
                <w:sz w:val="28"/>
                <w:szCs w:val="28"/>
              </w:rPr>
            </w:pPr>
          </w:p>
        </w:tc>
      </w:tr>
      <w:tr w:rsidR="00EA06B2" w:rsidRPr="00637EF3">
        <w:tc>
          <w:tcPr>
            <w:tcW w:w="1526" w:type="dxa"/>
          </w:tcPr>
          <w:p w:rsidR="00EA06B2" w:rsidRPr="00637EF3" w:rsidRDefault="00EA06B2" w:rsidP="0090110F">
            <w:pPr>
              <w:spacing w:after="0" w:line="360" w:lineRule="auto"/>
              <w:jc w:val="right"/>
              <w:rPr>
                <w:rFonts w:ascii="Times New Roman" w:hAnsi="Times New Roman" w:cs="Times New Roman"/>
                <w:sz w:val="28"/>
                <w:szCs w:val="28"/>
              </w:rPr>
            </w:pPr>
            <w:r w:rsidRPr="00637EF3">
              <w:rPr>
                <w:rFonts w:ascii="Times New Roman" w:hAnsi="Times New Roman" w:cs="Times New Roman"/>
                <w:sz w:val="28"/>
                <w:szCs w:val="28"/>
              </w:rPr>
              <w:t>10.1</w:t>
            </w:r>
          </w:p>
        </w:tc>
        <w:tc>
          <w:tcPr>
            <w:tcW w:w="8216" w:type="dxa"/>
          </w:tcPr>
          <w:p w:rsidR="00EA06B2" w:rsidRPr="00637EF3" w:rsidRDefault="00EA06B2" w:rsidP="0090110F">
            <w:pPr>
              <w:tabs>
                <w:tab w:val="left" w:pos="1575"/>
                <w:tab w:val="left" w:pos="6945"/>
              </w:tabs>
              <w:spacing w:after="0" w:line="360" w:lineRule="auto"/>
              <w:rPr>
                <w:rFonts w:ascii="Times New Roman" w:hAnsi="Times New Roman" w:cs="Times New Roman"/>
                <w:sz w:val="28"/>
                <w:szCs w:val="28"/>
              </w:rPr>
            </w:pPr>
            <w:r w:rsidRPr="00637EF3">
              <w:rPr>
                <w:rFonts w:ascii="Times New Roman" w:hAnsi="Times New Roman" w:cs="Times New Roman"/>
                <w:sz w:val="28"/>
                <w:szCs w:val="28"/>
              </w:rPr>
              <w:t>Издержки: бухгалтерские и экономические……………………..264</w:t>
            </w:r>
          </w:p>
        </w:tc>
        <w:tc>
          <w:tcPr>
            <w:tcW w:w="236" w:type="dxa"/>
          </w:tcPr>
          <w:p w:rsidR="00EA06B2" w:rsidRPr="00637EF3" w:rsidRDefault="00EA06B2" w:rsidP="0090110F">
            <w:pPr>
              <w:spacing w:after="0" w:line="360" w:lineRule="auto"/>
              <w:rPr>
                <w:rFonts w:ascii="Times New Roman" w:hAnsi="Times New Roman" w:cs="Times New Roman"/>
                <w:sz w:val="28"/>
                <w:szCs w:val="28"/>
              </w:rPr>
            </w:pPr>
          </w:p>
        </w:tc>
      </w:tr>
      <w:tr w:rsidR="00EA06B2" w:rsidRPr="00637EF3">
        <w:tc>
          <w:tcPr>
            <w:tcW w:w="1526" w:type="dxa"/>
          </w:tcPr>
          <w:p w:rsidR="00EA06B2" w:rsidRPr="00637EF3" w:rsidRDefault="00EA06B2" w:rsidP="0090110F">
            <w:pPr>
              <w:spacing w:after="0" w:line="360" w:lineRule="auto"/>
              <w:jc w:val="right"/>
              <w:rPr>
                <w:rFonts w:ascii="Times New Roman" w:hAnsi="Times New Roman" w:cs="Times New Roman"/>
                <w:sz w:val="28"/>
                <w:szCs w:val="28"/>
              </w:rPr>
            </w:pPr>
            <w:r w:rsidRPr="00637EF3">
              <w:rPr>
                <w:rFonts w:ascii="Times New Roman" w:hAnsi="Times New Roman" w:cs="Times New Roman"/>
                <w:sz w:val="28"/>
                <w:szCs w:val="28"/>
              </w:rPr>
              <w:t>10.2</w:t>
            </w:r>
          </w:p>
        </w:tc>
        <w:tc>
          <w:tcPr>
            <w:tcW w:w="8216" w:type="dxa"/>
          </w:tcPr>
          <w:p w:rsidR="00EA06B2" w:rsidRPr="00637EF3" w:rsidRDefault="00EA06B2" w:rsidP="0090110F">
            <w:pPr>
              <w:tabs>
                <w:tab w:val="left" w:pos="1575"/>
                <w:tab w:val="left" w:pos="6945"/>
              </w:tabs>
              <w:spacing w:after="0" w:line="360" w:lineRule="auto"/>
              <w:rPr>
                <w:rFonts w:ascii="Times New Roman" w:hAnsi="Times New Roman" w:cs="Times New Roman"/>
                <w:sz w:val="28"/>
                <w:szCs w:val="28"/>
              </w:rPr>
            </w:pPr>
            <w:r w:rsidRPr="00637EF3">
              <w:rPr>
                <w:rFonts w:ascii="Times New Roman" w:hAnsi="Times New Roman" w:cs="Times New Roman"/>
                <w:sz w:val="28"/>
                <w:szCs w:val="28"/>
              </w:rPr>
              <w:t>Постоянные, переменные и валовые издержки………………….265</w:t>
            </w:r>
          </w:p>
        </w:tc>
        <w:tc>
          <w:tcPr>
            <w:tcW w:w="236" w:type="dxa"/>
          </w:tcPr>
          <w:p w:rsidR="00EA06B2" w:rsidRPr="00637EF3" w:rsidRDefault="00EA06B2" w:rsidP="0090110F">
            <w:pPr>
              <w:spacing w:after="0" w:line="360" w:lineRule="auto"/>
              <w:rPr>
                <w:rFonts w:ascii="Times New Roman" w:hAnsi="Times New Roman" w:cs="Times New Roman"/>
                <w:sz w:val="28"/>
                <w:szCs w:val="28"/>
              </w:rPr>
            </w:pPr>
          </w:p>
        </w:tc>
      </w:tr>
      <w:tr w:rsidR="00EA06B2" w:rsidRPr="00637EF3">
        <w:tc>
          <w:tcPr>
            <w:tcW w:w="1526" w:type="dxa"/>
          </w:tcPr>
          <w:p w:rsidR="00EA06B2" w:rsidRPr="00637EF3" w:rsidRDefault="00EA06B2" w:rsidP="0090110F">
            <w:pPr>
              <w:spacing w:after="0" w:line="360" w:lineRule="auto"/>
              <w:jc w:val="right"/>
              <w:rPr>
                <w:rFonts w:ascii="Times New Roman" w:hAnsi="Times New Roman" w:cs="Times New Roman"/>
                <w:sz w:val="28"/>
                <w:szCs w:val="28"/>
              </w:rPr>
            </w:pPr>
            <w:r w:rsidRPr="00637EF3">
              <w:rPr>
                <w:rFonts w:ascii="Times New Roman" w:hAnsi="Times New Roman" w:cs="Times New Roman"/>
                <w:sz w:val="28"/>
                <w:szCs w:val="28"/>
              </w:rPr>
              <w:t>10.3</w:t>
            </w:r>
          </w:p>
        </w:tc>
        <w:tc>
          <w:tcPr>
            <w:tcW w:w="8216" w:type="dxa"/>
          </w:tcPr>
          <w:p w:rsidR="00EA06B2" w:rsidRPr="00637EF3" w:rsidRDefault="00EA06B2" w:rsidP="0090110F">
            <w:pPr>
              <w:tabs>
                <w:tab w:val="left" w:pos="1575"/>
                <w:tab w:val="left" w:pos="6945"/>
              </w:tabs>
              <w:spacing w:after="0" w:line="360" w:lineRule="auto"/>
              <w:rPr>
                <w:rFonts w:ascii="Times New Roman" w:hAnsi="Times New Roman" w:cs="Times New Roman"/>
                <w:sz w:val="28"/>
                <w:szCs w:val="28"/>
              </w:rPr>
            </w:pPr>
            <w:r w:rsidRPr="00637EF3">
              <w:rPr>
                <w:rFonts w:ascii="Times New Roman" w:hAnsi="Times New Roman" w:cs="Times New Roman"/>
                <w:sz w:val="28"/>
                <w:szCs w:val="28"/>
              </w:rPr>
              <w:t>Средние и предельные издержки…………………………………267</w:t>
            </w:r>
          </w:p>
        </w:tc>
        <w:tc>
          <w:tcPr>
            <w:tcW w:w="236" w:type="dxa"/>
          </w:tcPr>
          <w:p w:rsidR="00EA06B2" w:rsidRPr="00637EF3" w:rsidRDefault="00EA06B2" w:rsidP="0090110F">
            <w:pPr>
              <w:spacing w:after="0" w:line="360" w:lineRule="auto"/>
              <w:rPr>
                <w:rFonts w:ascii="Times New Roman" w:hAnsi="Times New Roman" w:cs="Times New Roman"/>
                <w:sz w:val="28"/>
                <w:szCs w:val="28"/>
              </w:rPr>
            </w:pPr>
          </w:p>
        </w:tc>
      </w:tr>
      <w:tr w:rsidR="00EA06B2" w:rsidRPr="00637EF3">
        <w:tc>
          <w:tcPr>
            <w:tcW w:w="1526" w:type="dxa"/>
          </w:tcPr>
          <w:p w:rsidR="00EA06B2" w:rsidRPr="00637EF3" w:rsidRDefault="00EA06B2" w:rsidP="0090110F">
            <w:pPr>
              <w:spacing w:after="0" w:line="360" w:lineRule="auto"/>
              <w:jc w:val="right"/>
              <w:rPr>
                <w:rFonts w:ascii="Times New Roman" w:hAnsi="Times New Roman" w:cs="Times New Roman"/>
                <w:sz w:val="28"/>
                <w:szCs w:val="28"/>
              </w:rPr>
            </w:pPr>
            <w:r w:rsidRPr="00637EF3">
              <w:rPr>
                <w:rFonts w:ascii="Times New Roman" w:hAnsi="Times New Roman" w:cs="Times New Roman"/>
                <w:sz w:val="28"/>
                <w:szCs w:val="28"/>
              </w:rPr>
              <w:t>10.4</w:t>
            </w:r>
          </w:p>
        </w:tc>
        <w:tc>
          <w:tcPr>
            <w:tcW w:w="8216" w:type="dxa"/>
          </w:tcPr>
          <w:p w:rsidR="00EA06B2" w:rsidRPr="00637EF3" w:rsidRDefault="00EA06B2" w:rsidP="0090110F">
            <w:pPr>
              <w:tabs>
                <w:tab w:val="left" w:pos="1575"/>
                <w:tab w:val="left" w:pos="6945"/>
              </w:tabs>
              <w:spacing w:after="0" w:line="360" w:lineRule="auto"/>
              <w:rPr>
                <w:rFonts w:ascii="Times New Roman" w:hAnsi="Times New Roman" w:cs="Times New Roman"/>
                <w:sz w:val="28"/>
                <w:szCs w:val="28"/>
              </w:rPr>
            </w:pPr>
            <w:r w:rsidRPr="00637EF3">
              <w:rPr>
                <w:rFonts w:ascii="Times New Roman" w:hAnsi="Times New Roman" w:cs="Times New Roman"/>
                <w:sz w:val="28"/>
                <w:szCs w:val="28"/>
              </w:rPr>
              <w:t>Издержки предприятия в долгосрочном периоде……………….271</w:t>
            </w:r>
          </w:p>
        </w:tc>
        <w:tc>
          <w:tcPr>
            <w:tcW w:w="236" w:type="dxa"/>
          </w:tcPr>
          <w:p w:rsidR="00EA06B2" w:rsidRPr="00637EF3" w:rsidRDefault="00EA06B2" w:rsidP="0090110F">
            <w:pPr>
              <w:spacing w:after="0" w:line="360" w:lineRule="auto"/>
              <w:rPr>
                <w:rFonts w:ascii="Times New Roman" w:hAnsi="Times New Roman" w:cs="Times New Roman"/>
                <w:sz w:val="28"/>
                <w:szCs w:val="28"/>
              </w:rPr>
            </w:pPr>
          </w:p>
        </w:tc>
      </w:tr>
      <w:tr w:rsidR="00EA06B2" w:rsidRPr="00637EF3">
        <w:tc>
          <w:tcPr>
            <w:tcW w:w="1526" w:type="dxa"/>
          </w:tcPr>
          <w:p w:rsidR="00EA06B2" w:rsidRPr="00637EF3" w:rsidRDefault="00EA06B2" w:rsidP="0090110F">
            <w:pPr>
              <w:spacing w:after="0" w:line="360" w:lineRule="auto"/>
              <w:jc w:val="right"/>
              <w:rPr>
                <w:rFonts w:ascii="Times New Roman" w:hAnsi="Times New Roman" w:cs="Times New Roman"/>
                <w:sz w:val="28"/>
                <w:szCs w:val="28"/>
              </w:rPr>
            </w:pPr>
            <w:r w:rsidRPr="00637EF3">
              <w:rPr>
                <w:rFonts w:ascii="Times New Roman" w:hAnsi="Times New Roman" w:cs="Times New Roman"/>
                <w:sz w:val="28"/>
                <w:szCs w:val="28"/>
              </w:rPr>
              <w:t>10.5</w:t>
            </w:r>
          </w:p>
        </w:tc>
        <w:tc>
          <w:tcPr>
            <w:tcW w:w="8216" w:type="dxa"/>
          </w:tcPr>
          <w:p w:rsidR="00EA06B2" w:rsidRPr="00637EF3" w:rsidRDefault="00EA06B2" w:rsidP="0090110F">
            <w:pPr>
              <w:tabs>
                <w:tab w:val="left" w:pos="1575"/>
                <w:tab w:val="left" w:pos="6945"/>
              </w:tabs>
              <w:spacing w:after="0" w:line="360" w:lineRule="auto"/>
              <w:rPr>
                <w:rFonts w:ascii="Times New Roman" w:hAnsi="Times New Roman" w:cs="Times New Roman"/>
                <w:sz w:val="28"/>
                <w:szCs w:val="28"/>
              </w:rPr>
            </w:pPr>
            <w:r w:rsidRPr="00637EF3">
              <w:rPr>
                <w:rFonts w:ascii="Times New Roman" w:hAnsi="Times New Roman" w:cs="Times New Roman"/>
                <w:sz w:val="28"/>
                <w:szCs w:val="28"/>
              </w:rPr>
              <w:t>Эффект масштаба производства………………………………….273</w:t>
            </w:r>
          </w:p>
        </w:tc>
        <w:tc>
          <w:tcPr>
            <w:tcW w:w="236" w:type="dxa"/>
          </w:tcPr>
          <w:p w:rsidR="00EA06B2" w:rsidRPr="00637EF3" w:rsidRDefault="00EA06B2" w:rsidP="0090110F">
            <w:pPr>
              <w:spacing w:after="0" w:line="360" w:lineRule="auto"/>
              <w:rPr>
                <w:rFonts w:ascii="Times New Roman" w:hAnsi="Times New Roman" w:cs="Times New Roman"/>
                <w:sz w:val="28"/>
                <w:szCs w:val="28"/>
              </w:rPr>
            </w:pPr>
          </w:p>
        </w:tc>
      </w:tr>
      <w:tr w:rsidR="00EA06B2" w:rsidRPr="00637EF3">
        <w:tc>
          <w:tcPr>
            <w:tcW w:w="1526" w:type="dxa"/>
          </w:tcPr>
          <w:p w:rsidR="00EA06B2" w:rsidRPr="00637EF3" w:rsidRDefault="00EA06B2" w:rsidP="0090110F">
            <w:pPr>
              <w:spacing w:after="0" w:line="360" w:lineRule="auto"/>
              <w:jc w:val="right"/>
              <w:rPr>
                <w:rFonts w:ascii="Times New Roman" w:hAnsi="Times New Roman" w:cs="Times New Roman"/>
                <w:sz w:val="28"/>
                <w:szCs w:val="28"/>
              </w:rPr>
            </w:pPr>
            <w:r w:rsidRPr="00637EF3">
              <w:rPr>
                <w:rFonts w:ascii="Times New Roman" w:hAnsi="Times New Roman" w:cs="Times New Roman"/>
                <w:sz w:val="28"/>
                <w:szCs w:val="28"/>
              </w:rPr>
              <w:t>10.6</w:t>
            </w:r>
          </w:p>
        </w:tc>
        <w:tc>
          <w:tcPr>
            <w:tcW w:w="8216" w:type="dxa"/>
          </w:tcPr>
          <w:p w:rsidR="00EA06B2" w:rsidRPr="00637EF3" w:rsidRDefault="00EA06B2" w:rsidP="0090110F">
            <w:pPr>
              <w:tabs>
                <w:tab w:val="left" w:pos="1575"/>
                <w:tab w:val="left" w:pos="6945"/>
              </w:tabs>
              <w:spacing w:after="0" w:line="360" w:lineRule="auto"/>
              <w:rPr>
                <w:rFonts w:ascii="Times New Roman" w:hAnsi="Times New Roman" w:cs="Times New Roman"/>
                <w:sz w:val="28"/>
                <w:szCs w:val="28"/>
              </w:rPr>
            </w:pPr>
            <w:r w:rsidRPr="00637EF3">
              <w:rPr>
                <w:rFonts w:ascii="Times New Roman" w:hAnsi="Times New Roman" w:cs="Times New Roman"/>
                <w:sz w:val="28"/>
                <w:szCs w:val="28"/>
              </w:rPr>
              <w:t>Закон убывающей отдачи…………………………………………276</w:t>
            </w:r>
          </w:p>
        </w:tc>
        <w:tc>
          <w:tcPr>
            <w:tcW w:w="236" w:type="dxa"/>
          </w:tcPr>
          <w:p w:rsidR="00EA06B2" w:rsidRPr="00637EF3" w:rsidRDefault="00EA06B2" w:rsidP="0090110F">
            <w:pPr>
              <w:spacing w:after="0" w:line="360" w:lineRule="auto"/>
              <w:rPr>
                <w:rFonts w:ascii="Times New Roman" w:hAnsi="Times New Roman" w:cs="Times New Roman"/>
                <w:sz w:val="28"/>
                <w:szCs w:val="28"/>
              </w:rPr>
            </w:pPr>
          </w:p>
        </w:tc>
      </w:tr>
      <w:tr w:rsidR="00EA06B2" w:rsidRPr="00637EF3">
        <w:tc>
          <w:tcPr>
            <w:tcW w:w="1526" w:type="dxa"/>
          </w:tcPr>
          <w:p w:rsidR="00EA06B2" w:rsidRPr="00637EF3" w:rsidRDefault="00EA06B2" w:rsidP="0090110F">
            <w:pPr>
              <w:spacing w:after="0" w:line="360" w:lineRule="auto"/>
              <w:jc w:val="right"/>
              <w:rPr>
                <w:rFonts w:ascii="Times New Roman" w:hAnsi="Times New Roman" w:cs="Times New Roman"/>
                <w:sz w:val="28"/>
                <w:szCs w:val="28"/>
              </w:rPr>
            </w:pPr>
            <w:r w:rsidRPr="00637EF3">
              <w:rPr>
                <w:rFonts w:ascii="Times New Roman" w:hAnsi="Times New Roman" w:cs="Times New Roman"/>
                <w:sz w:val="28"/>
                <w:szCs w:val="28"/>
              </w:rPr>
              <w:t>10.7</w:t>
            </w:r>
          </w:p>
        </w:tc>
        <w:tc>
          <w:tcPr>
            <w:tcW w:w="8216" w:type="dxa"/>
          </w:tcPr>
          <w:p w:rsidR="00EA06B2" w:rsidRPr="00637EF3" w:rsidRDefault="00EA06B2" w:rsidP="0090110F">
            <w:pPr>
              <w:tabs>
                <w:tab w:val="left" w:pos="1575"/>
                <w:tab w:val="left" w:pos="6945"/>
              </w:tabs>
              <w:spacing w:after="0" w:line="360" w:lineRule="auto"/>
              <w:rPr>
                <w:rFonts w:ascii="Times New Roman" w:hAnsi="Times New Roman" w:cs="Times New Roman"/>
                <w:sz w:val="28"/>
                <w:szCs w:val="28"/>
              </w:rPr>
            </w:pPr>
            <w:r w:rsidRPr="00637EF3">
              <w:rPr>
                <w:rFonts w:ascii="Times New Roman" w:hAnsi="Times New Roman" w:cs="Times New Roman"/>
                <w:sz w:val="28"/>
                <w:szCs w:val="28"/>
              </w:rPr>
              <w:t>Денежные доходы предприятия………………………………….277</w:t>
            </w:r>
          </w:p>
        </w:tc>
        <w:tc>
          <w:tcPr>
            <w:tcW w:w="236" w:type="dxa"/>
          </w:tcPr>
          <w:p w:rsidR="00EA06B2" w:rsidRPr="00637EF3" w:rsidRDefault="00EA06B2" w:rsidP="0090110F">
            <w:pPr>
              <w:spacing w:after="0" w:line="360" w:lineRule="auto"/>
              <w:rPr>
                <w:rFonts w:ascii="Times New Roman" w:hAnsi="Times New Roman" w:cs="Times New Roman"/>
                <w:sz w:val="28"/>
                <w:szCs w:val="28"/>
              </w:rPr>
            </w:pPr>
          </w:p>
        </w:tc>
      </w:tr>
      <w:tr w:rsidR="00EA06B2" w:rsidRPr="00637EF3">
        <w:tc>
          <w:tcPr>
            <w:tcW w:w="1526" w:type="dxa"/>
          </w:tcPr>
          <w:p w:rsidR="00EA06B2" w:rsidRPr="00637EF3" w:rsidRDefault="00EA06B2" w:rsidP="0090110F">
            <w:pPr>
              <w:spacing w:after="0" w:line="360" w:lineRule="auto"/>
              <w:jc w:val="right"/>
              <w:rPr>
                <w:rFonts w:ascii="Times New Roman" w:hAnsi="Times New Roman" w:cs="Times New Roman"/>
                <w:sz w:val="28"/>
                <w:szCs w:val="28"/>
              </w:rPr>
            </w:pPr>
            <w:r w:rsidRPr="00637EF3">
              <w:rPr>
                <w:rFonts w:ascii="Times New Roman" w:hAnsi="Times New Roman" w:cs="Times New Roman"/>
                <w:sz w:val="28"/>
                <w:szCs w:val="28"/>
              </w:rPr>
              <w:t>10.8</w:t>
            </w:r>
          </w:p>
        </w:tc>
        <w:tc>
          <w:tcPr>
            <w:tcW w:w="8216" w:type="dxa"/>
          </w:tcPr>
          <w:p w:rsidR="00EA06B2" w:rsidRPr="00637EF3" w:rsidRDefault="00EA06B2" w:rsidP="0090110F">
            <w:pPr>
              <w:tabs>
                <w:tab w:val="left" w:pos="1575"/>
                <w:tab w:val="left" w:pos="6945"/>
              </w:tabs>
              <w:spacing w:after="0" w:line="360" w:lineRule="auto"/>
              <w:rPr>
                <w:rFonts w:ascii="Times New Roman" w:hAnsi="Times New Roman" w:cs="Times New Roman"/>
                <w:sz w:val="28"/>
                <w:szCs w:val="28"/>
              </w:rPr>
            </w:pPr>
            <w:r w:rsidRPr="00637EF3">
              <w:rPr>
                <w:rFonts w:ascii="Times New Roman" w:hAnsi="Times New Roman" w:cs="Times New Roman"/>
                <w:sz w:val="28"/>
                <w:szCs w:val="28"/>
              </w:rPr>
              <w:t>Прибыль: бухгалтерская, экономическая и нормальная………..279</w:t>
            </w:r>
          </w:p>
          <w:p w:rsidR="00EA06B2" w:rsidRPr="00637EF3" w:rsidRDefault="00EA06B2" w:rsidP="0090110F">
            <w:pPr>
              <w:tabs>
                <w:tab w:val="left" w:pos="1575"/>
                <w:tab w:val="left" w:pos="6945"/>
              </w:tabs>
              <w:spacing w:after="0" w:line="360" w:lineRule="auto"/>
              <w:rPr>
                <w:rFonts w:ascii="Times New Roman" w:hAnsi="Times New Roman" w:cs="Times New Roman"/>
                <w:sz w:val="28"/>
                <w:szCs w:val="28"/>
              </w:rPr>
            </w:pPr>
            <w:r w:rsidRPr="00637EF3">
              <w:rPr>
                <w:rFonts w:ascii="Times New Roman" w:hAnsi="Times New Roman" w:cs="Times New Roman"/>
                <w:sz w:val="28"/>
                <w:szCs w:val="28"/>
              </w:rPr>
              <w:t>Контрольные вопросы…………………………………………….280</w:t>
            </w:r>
          </w:p>
          <w:p w:rsidR="00EA06B2" w:rsidRPr="00637EF3" w:rsidRDefault="00EA06B2" w:rsidP="0090110F">
            <w:pPr>
              <w:tabs>
                <w:tab w:val="left" w:pos="1575"/>
                <w:tab w:val="left" w:pos="6945"/>
              </w:tabs>
              <w:spacing w:after="0" w:line="360" w:lineRule="auto"/>
              <w:rPr>
                <w:rFonts w:ascii="Times New Roman" w:hAnsi="Times New Roman" w:cs="Times New Roman"/>
                <w:sz w:val="28"/>
                <w:szCs w:val="28"/>
              </w:rPr>
            </w:pPr>
            <w:r w:rsidRPr="00637EF3">
              <w:rPr>
                <w:rFonts w:ascii="Times New Roman" w:hAnsi="Times New Roman" w:cs="Times New Roman"/>
                <w:sz w:val="28"/>
                <w:szCs w:val="28"/>
              </w:rPr>
              <w:t>Тесты……………………………………………………………….281</w:t>
            </w:r>
          </w:p>
          <w:p w:rsidR="00EA06B2" w:rsidRPr="00637EF3" w:rsidRDefault="00EA06B2" w:rsidP="0090110F">
            <w:pPr>
              <w:tabs>
                <w:tab w:val="left" w:pos="1575"/>
                <w:tab w:val="left" w:pos="6945"/>
              </w:tabs>
              <w:spacing w:after="0" w:line="360" w:lineRule="auto"/>
              <w:rPr>
                <w:rFonts w:ascii="Times New Roman" w:hAnsi="Times New Roman" w:cs="Times New Roman"/>
                <w:caps/>
                <w:sz w:val="28"/>
                <w:szCs w:val="28"/>
              </w:rPr>
            </w:pPr>
            <w:r w:rsidRPr="00637EF3">
              <w:rPr>
                <w:rFonts w:ascii="Times New Roman" w:hAnsi="Times New Roman" w:cs="Times New Roman"/>
                <w:sz w:val="28"/>
                <w:szCs w:val="28"/>
              </w:rPr>
              <w:t>Задачи………………………………………………………………286</w:t>
            </w:r>
          </w:p>
        </w:tc>
        <w:tc>
          <w:tcPr>
            <w:tcW w:w="236" w:type="dxa"/>
          </w:tcPr>
          <w:p w:rsidR="00EA06B2" w:rsidRPr="00637EF3" w:rsidRDefault="00EA06B2" w:rsidP="0090110F">
            <w:pPr>
              <w:spacing w:after="0" w:line="360" w:lineRule="auto"/>
              <w:rPr>
                <w:rFonts w:ascii="Times New Roman" w:hAnsi="Times New Roman" w:cs="Times New Roman"/>
                <w:sz w:val="28"/>
                <w:szCs w:val="28"/>
              </w:rPr>
            </w:pPr>
          </w:p>
        </w:tc>
      </w:tr>
      <w:tr w:rsidR="00EA06B2" w:rsidRPr="00637EF3">
        <w:tc>
          <w:tcPr>
            <w:tcW w:w="1526" w:type="dxa"/>
          </w:tcPr>
          <w:p w:rsidR="00EA06B2" w:rsidRPr="00637EF3" w:rsidRDefault="00EA06B2" w:rsidP="0090110F">
            <w:pPr>
              <w:spacing w:after="0" w:line="360" w:lineRule="auto"/>
              <w:ind w:right="-258"/>
              <w:rPr>
                <w:rFonts w:ascii="Times New Roman" w:hAnsi="Times New Roman" w:cs="Times New Roman"/>
                <w:b/>
                <w:bCs/>
                <w:sz w:val="28"/>
                <w:szCs w:val="28"/>
              </w:rPr>
            </w:pPr>
            <w:r w:rsidRPr="00637EF3">
              <w:rPr>
                <w:rFonts w:ascii="Times New Roman" w:hAnsi="Times New Roman" w:cs="Times New Roman"/>
                <w:b/>
                <w:bCs/>
                <w:spacing w:val="60"/>
                <w:sz w:val="28"/>
                <w:szCs w:val="28"/>
              </w:rPr>
              <w:t>Тема</w:t>
            </w:r>
            <w:r w:rsidRPr="00637EF3">
              <w:rPr>
                <w:rFonts w:ascii="Times New Roman" w:hAnsi="Times New Roman" w:cs="Times New Roman"/>
                <w:b/>
                <w:bCs/>
                <w:sz w:val="28"/>
                <w:szCs w:val="28"/>
              </w:rPr>
              <w:t xml:space="preserve">11 </w:t>
            </w:r>
          </w:p>
          <w:p w:rsidR="00EA06B2" w:rsidRPr="00637EF3" w:rsidRDefault="00EA06B2" w:rsidP="0090110F">
            <w:pPr>
              <w:spacing w:after="0" w:line="360" w:lineRule="auto"/>
              <w:jc w:val="both"/>
              <w:rPr>
                <w:rFonts w:ascii="Times New Roman" w:hAnsi="Times New Roman" w:cs="Times New Roman"/>
                <w:b/>
                <w:bCs/>
                <w:sz w:val="28"/>
                <w:szCs w:val="28"/>
              </w:rPr>
            </w:pPr>
          </w:p>
        </w:tc>
        <w:tc>
          <w:tcPr>
            <w:tcW w:w="8216" w:type="dxa"/>
          </w:tcPr>
          <w:p w:rsidR="00EA06B2" w:rsidRPr="00637EF3" w:rsidRDefault="00EA06B2" w:rsidP="0090110F">
            <w:pPr>
              <w:spacing w:after="0" w:line="360" w:lineRule="auto"/>
              <w:rPr>
                <w:rFonts w:ascii="Times New Roman" w:hAnsi="Times New Roman" w:cs="Times New Roman"/>
                <w:b/>
                <w:bCs/>
                <w:sz w:val="28"/>
                <w:szCs w:val="28"/>
              </w:rPr>
            </w:pPr>
            <w:r w:rsidRPr="00637EF3">
              <w:rPr>
                <w:rFonts w:ascii="Times New Roman" w:hAnsi="Times New Roman" w:cs="Times New Roman"/>
                <w:b/>
                <w:bCs/>
                <w:sz w:val="28"/>
                <w:szCs w:val="28"/>
              </w:rPr>
              <w:t>ПОВЕДЕНИЕ ПРЕДПРИЯТИЯ В УСЛОВИЯХ</w:t>
            </w:r>
          </w:p>
          <w:p w:rsidR="00EA06B2" w:rsidRPr="00637EF3" w:rsidRDefault="00EA06B2" w:rsidP="0090110F">
            <w:pPr>
              <w:spacing w:after="0" w:line="360" w:lineRule="auto"/>
              <w:rPr>
                <w:rFonts w:ascii="Times New Roman" w:hAnsi="Times New Roman" w:cs="Times New Roman"/>
                <w:b/>
                <w:bCs/>
                <w:sz w:val="28"/>
                <w:szCs w:val="28"/>
              </w:rPr>
            </w:pPr>
            <w:r w:rsidRPr="00637EF3">
              <w:rPr>
                <w:rFonts w:ascii="Times New Roman" w:hAnsi="Times New Roman" w:cs="Times New Roman"/>
                <w:b/>
                <w:bCs/>
                <w:sz w:val="28"/>
                <w:szCs w:val="28"/>
              </w:rPr>
              <w:t>СОВЕРШЕННОЙ КОНКУРЕНЦИИ………………………....290</w:t>
            </w:r>
          </w:p>
        </w:tc>
        <w:tc>
          <w:tcPr>
            <w:tcW w:w="236" w:type="dxa"/>
          </w:tcPr>
          <w:p w:rsidR="00EA06B2" w:rsidRPr="00637EF3" w:rsidRDefault="00EA06B2" w:rsidP="0090110F">
            <w:pPr>
              <w:spacing w:after="0" w:line="360" w:lineRule="auto"/>
              <w:rPr>
                <w:rFonts w:ascii="Times New Roman" w:hAnsi="Times New Roman" w:cs="Times New Roman"/>
                <w:b/>
                <w:bCs/>
                <w:sz w:val="28"/>
                <w:szCs w:val="28"/>
              </w:rPr>
            </w:pPr>
          </w:p>
        </w:tc>
      </w:tr>
      <w:tr w:rsidR="00EA06B2" w:rsidRPr="00637EF3">
        <w:tc>
          <w:tcPr>
            <w:tcW w:w="1526" w:type="dxa"/>
          </w:tcPr>
          <w:p w:rsidR="00EA06B2" w:rsidRPr="00637EF3" w:rsidRDefault="00EA06B2" w:rsidP="0090110F">
            <w:pPr>
              <w:spacing w:after="0" w:line="360" w:lineRule="auto"/>
              <w:jc w:val="right"/>
              <w:rPr>
                <w:rFonts w:ascii="Times New Roman" w:hAnsi="Times New Roman" w:cs="Times New Roman"/>
                <w:sz w:val="28"/>
                <w:szCs w:val="28"/>
              </w:rPr>
            </w:pPr>
            <w:r w:rsidRPr="00637EF3">
              <w:rPr>
                <w:rFonts w:ascii="Times New Roman" w:hAnsi="Times New Roman" w:cs="Times New Roman"/>
                <w:sz w:val="28"/>
                <w:szCs w:val="28"/>
              </w:rPr>
              <w:t>11.1</w:t>
            </w:r>
          </w:p>
        </w:tc>
        <w:tc>
          <w:tcPr>
            <w:tcW w:w="8216" w:type="dxa"/>
          </w:tcPr>
          <w:p w:rsidR="00EA06B2" w:rsidRPr="00637EF3" w:rsidRDefault="00EA06B2" w:rsidP="0090110F">
            <w:pPr>
              <w:tabs>
                <w:tab w:val="left" w:pos="1575"/>
                <w:tab w:val="left" w:pos="6945"/>
              </w:tabs>
              <w:spacing w:after="0" w:line="360" w:lineRule="auto"/>
              <w:rPr>
                <w:rFonts w:ascii="Times New Roman" w:hAnsi="Times New Roman" w:cs="Times New Roman"/>
                <w:caps/>
                <w:sz w:val="28"/>
                <w:szCs w:val="28"/>
              </w:rPr>
            </w:pPr>
            <w:r w:rsidRPr="00637EF3">
              <w:rPr>
                <w:rFonts w:ascii="Times New Roman" w:hAnsi="Times New Roman" w:cs="Times New Roman"/>
                <w:sz w:val="28"/>
                <w:szCs w:val="28"/>
              </w:rPr>
              <w:t>Общая характеристика рынка совершенной конкуренции……..290</w:t>
            </w:r>
          </w:p>
        </w:tc>
        <w:tc>
          <w:tcPr>
            <w:tcW w:w="236" w:type="dxa"/>
          </w:tcPr>
          <w:p w:rsidR="00EA06B2" w:rsidRPr="00637EF3" w:rsidRDefault="00EA06B2" w:rsidP="0090110F">
            <w:pPr>
              <w:spacing w:after="0" w:line="360" w:lineRule="auto"/>
              <w:rPr>
                <w:rFonts w:ascii="Times New Roman" w:hAnsi="Times New Roman" w:cs="Times New Roman"/>
                <w:sz w:val="28"/>
                <w:szCs w:val="28"/>
              </w:rPr>
            </w:pPr>
          </w:p>
        </w:tc>
      </w:tr>
      <w:tr w:rsidR="00EA06B2" w:rsidRPr="00637EF3">
        <w:tc>
          <w:tcPr>
            <w:tcW w:w="1526" w:type="dxa"/>
          </w:tcPr>
          <w:p w:rsidR="00EA06B2" w:rsidRPr="00637EF3" w:rsidRDefault="00EA06B2" w:rsidP="0090110F">
            <w:pPr>
              <w:spacing w:after="0" w:line="360" w:lineRule="auto"/>
              <w:jc w:val="right"/>
              <w:rPr>
                <w:rFonts w:ascii="Times New Roman" w:hAnsi="Times New Roman" w:cs="Times New Roman"/>
                <w:sz w:val="28"/>
                <w:szCs w:val="28"/>
              </w:rPr>
            </w:pPr>
            <w:r w:rsidRPr="00637EF3">
              <w:rPr>
                <w:rFonts w:ascii="Times New Roman" w:hAnsi="Times New Roman" w:cs="Times New Roman"/>
                <w:sz w:val="28"/>
                <w:szCs w:val="28"/>
              </w:rPr>
              <w:t>11.2</w:t>
            </w:r>
          </w:p>
        </w:tc>
        <w:tc>
          <w:tcPr>
            <w:tcW w:w="8216" w:type="dxa"/>
          </w:tcPr>
          <w:p w:rsidR="00EA06B2" w:rsidRPr="00637EF3" w:rsidRDefault="00EA06B2" w:rsidP="0090110F">
            <w:pPr>
              <w:spacing w:after="0" w:line="360" w:lineRule="auto"/>
              <w:rPr>
                <w:rFonts w:ascii="Times New Roman" w:hAnsi="Times New Roman" w:cs="Times New Roman"/>
                <w:sz w:val="28"/>
                <w:szCs w:val="28"/>
              </w:rPr>
            </w:pPr>
            <w:r w:rsidRPr="00637EF3">
              <w:rPr>
                <w:rFonts w:ascii="Times New Roman" w:hAnsi="Times New Roman" w:cs="Times New Roman"/>
                <w:sz w:val="28"/>
                <w:szCs w:val="28"/>
              </w:rPr>
              <w:t>Поведение совершенно конкурентного предприятия в краткосрочном периоде…………………………………………...291</w:t>
            </w:r>
          </w:p>
        </w:tc>
        <w:tc>
          <w:tcPr>
            <w:tcW w:w="236" w:type="dxa"/>
          </w:tcPr>
          <w:p w:rsidR="00EA06B2" w:rsidRPr="00637EF3" w:rsidRDefault="00EA06B2" w:rsidP="0090110F">
            <w:pPr>
              <w:spacing w:after="0" w:line="360" w:lineRule="auto"/>
              <w:rPr>
                <w:rFonts w:ascii="Times New Roman" w:hAnsi="Times New Roman" w:cs="Times New Roman"/>
                <w:sz w:val="28"/>
                <w:szCs w:val="28"/>
              </w:rPr>
            </w:pPr>
          </w:p>
        </w:tc>
      </w:tr>
      <w:tr w:rsidR="00EA06B2" w:rsidRPr="00637EF3">
        <w:tc>
          <w:tcPr>
            <w:tcW w:w="1526" w:type="dxa"/>
          </w:tcPr>
          <w:p w:rsidR="00EA06B2" w:rsidRPr="00637EF3" w:rsidRDefault="00EA06B2" w:rsidP="0090110F">
            <w:pPr>
              <w:spacing w:after="0" w:line="360" w:lineRule="auto"/>
              <w:jc w:val="right"/>
              <w:rPr>
                <w:rFonts w:ascii="Times New Roman" w:hAnsi="Times New Roman" w:cs="Times New Roman"/>
                <w:sz w:val="28"/>
                <w:szCs w:val="28"/>
              </w:rPr>
            </w:pPr>
            <w:r w:rsidRPr="00637EF3">
              <w:rPr>
                <w:rFonts w:ascii="Times New Roman" w:hAnsi="Times New Roman" w:cs="Times New Roman"/>
                <w:sz w:val="28"/>
                <w:szCs w:val="28"/>
              </w:rPr>
              <w:t>11.3</w:t>
            </w:r>
          </w:p>
        </w:tc>
        <w:tc>
          <w:tcPr>
            <w:tcW w:w="8216" w:type="dxa"/>
          </w:tcPr>
          <w:p w:rsidR="00EA06B2" w:rsidRPr="00637EF3" w:rsidRDefault="00EA06B2" w:rsidP="0090110F">
            <w:pPr>
              <w:spacing w:after="0" w:line="360" w:lineRule="auto"/>
              <w:rPr>
                <w:rFonts w:ascii="Times New Roman" w:hAnsi="Times New Roman" w:cs="Times New Roman"/>
                <w:sz w:val="28"/>
                <w:szCs w:val="28"/>
              </w:rPr>
            </w:pPr>
            <w:r w:rsidRPr="00637EF3">
              <w:rPr>
                <w:rFonts w:ascii="Times New Roman" w:hAnsi="Times New Roman" w:cs="Times New Roman"/>
                <w:sz w:val="28"/>
                <w:szCs w:val="28"/>
              </w:rPr>
              <w:t>Равновесие совершенно конкурентной отрасли в краткосрочном периоде……………………………………………………………..296</w:t>
            </w:r>
          </w:p>
        </w:tc>
        <w:tc>
          <w:tcPr>
            <w:tcW w:w="236" w:type="dxa"/>
          </w:tcPr>
          <w:p w:rsidR="00EA06B2" w:rsidRPr="00637EF3" w:rsidRDefault="00EA06B2" w:rsidP="0090110F">
            <w:pPr>
              <w:spacing w:after="0" w:line="360" w:lineRule="auto"/>
              <w:rPr>
                <w:rFonts w:ascii="Times New Roman" w:hAnsi="Times New Roman" w:cs="Times New Roman"/>
                <w:sz w:val="28"/>
                <w:szCs w:val="28"/>
              </w:rPr>
            </w:pPr>
          </w:p>
        </w:tc>
      </w:tr>
      <w:tr w:rsidR="00EA06B2" w:rsidRPr="00637EF3">
        <w:tc>
          <w:tcPr>
            <w:tcW w:w="1526" w:type="dxa"/>
          </w:tcPr>
          <w:p w:rsidR="00EA06B2" w:rsidRPr="00637EF3" w:rsidRDefault="00EA06B2" w:rsidP="0090110F">
            <w:pPr>
              <w:spacing w:after="0" w:line="360" w:lineRule="auto"/>
              <w:jc w:val="right"/>
              <w:rPr>
                <w:rFonts w:ascii="Times New Roman" w:hAnsi="Times New Roman" w:cs="Times New Roman"/>
                <w:sz w:val="28"/>
                <w:szCs w:val="28"/>
              </w:rPr>
            </w:pPr>
            <w:r w:rsidRPr="00637EF3">
              <w:rPr>
                <w:rFonts w:ascii="Times New Roman" w:hAnsi="Times New Roman" w:cs="Times New Roman"/>
                <w:sz w:val="28"/>
                <w:szCs w:val="28"/>
              </w:rPr>
              <w:t>11.4</w:t>
            </w:r>
          </w:p>
        </w:tc>
        <w:tc>
          <w:tcPr>
            <w:tcW w:w="8216" w:type="dxa"/>
          </w:tcPr>
          <w:p w:rsidR="00EA06B2" w:rsidRPr="00637EF3" w:rsidRDefault="00EA06B2" w:rsidP="0090110F">
            <w:pPr>
              <w:spacing w:after="0" w:line="360" w:lineRule="auto"/>
              <w:rPr>
                <w:rFonts w:ascii="Times New Roman" w:hAnsi="Times New Roman" w:cs="Times New Roman"/>
                <w:sz w:val="28"/>
                <w:szCs w:val="28"/>
              </w:rPr>
            </w:pPr>
            <w:r w:rsidRPr="00637EF3">
              <w:rPr>
                <w:rFonts w:ascii="Times New Roman" w:hAnsi="Times New Roman" w:cs="Times New Roman"/>
                <w:sz w:val="28"/>
                <w:szCs w:val="28"/>
              </w:rPr>
              <w:t>Поведение совершенно конкурентного предприятия в долгосрочном периоде…………………………………………….298</w:t>
            </w:r>
          </w:p>
        </w:tc>
        <w:tc>
          <w:tcPr>
            <w:tcW w:w="236" w:type="dxa"/>
          </w:tcPr>
          <w:p w:rsidR="00EA06B2" w:rsidRPr="00637EF3" w:rsidRDefault="00EA06B2" w:rsidP="0090110F">
            <w:pPr>
              <w:spacing w:after="0" w:line="360" w:lineRule="auto"/>
              <w:rPr>
                <w:rFonts w:ascii="Times New Roman" w:hAnsi="Times New Roman" w:cs="Times New Roman"/>
                <w:sz w:val="28"/>
                <w:szCs w:val="28"/>
              </w:rPr>
            </w:pPr>
          </w:p>
          <w:p w:rsidR="00EA06B2" w:rsidRPr="00637EF3" w:rsidRDefault="00EA06B2" w:rsidP="0090110F">
            <w:pPr>
              <w:spacing w:after="0" w:line="360" w:lineRule="auto"/>
              <w:rPr>
                <w:rFonts w:ascii="Times New Roman" w:hAnsi="Times New Roman" w:cs="Times New Roman"/>
                <w:sz w:val="28"/>
                <w:szCs w:val="28"/>
              </w:rPr>
            </w:pPr>
          </w:p>
        </w:tc>
      </w:tr>
      <w:tr w:rsidR="00EA06B2" w:rsidRPr="00637EF3">
        <w:tc>
          <w:tcPr>
            <w:tcW w:w="1526" w:type="dxa"/>
          </w:tcPr>
          <w:p w:rsidR="00EA06B2" w:rsidRPr="00637EF3" w:rsidRDefault="00EA06B2" w:rsidP="0090110F">
            <w:pPr>
              <w:spacing w:after="0" w:line="360" w:lineRule="auto"/>
              <w:jc w:val="right"/>
              <w:rPr>
                <w:rFonts w:ascii="Times New Roman" w:hAnsi="Times New Roman" w:cs="Times New Roman"/>
                <w:sz w:val="28"/>
                <w:szCs w:val="28"/>
              </w:rPr>
            </w:pPr>
            <w:r w:rsidRPr="00637EF3">
              <w:rPr>
                <w:rFonts w:ascii="Times New Roman" w:hAnsi="Times New Roman" w:cs="Times New Roman"/>
                <w:sz w:val="28"/>
                <w:szCs w:val="28"/>
              </w:rPr>
              <w:t>11.5</w:t>
            </w:r>
          </w:p>
        </w:tc>
        <w:tc>
          <w:tcPr>
            <w:tcW w:w="8216" w:type="dxa"/>
          </w:tcPr>
          <w:p w:rsidR="00EA06B2" w:rsidRPr="00637EF3" w:rsidRDefault="00EA06B2" w:rsidP="0090110F">
            <w:pPr>
              <w:spacing w:after="0" w:line="360" w:lineRule="auto"/>
              <w:rPr>
                <w:rFonts w:ascii="Times New Roman" w:hAnsi="Times New Roman" w:cs="Times New Roman"/>
                <w:sz w:val="28"/>
                <w:szCs w:val="28"/>
              </w:rPr>
            </w:pPr>
            <w:r w:rsidRPr="00637EF3">
              <w:rPr>
                <w:rFonts w:ascii="Times New Roman" w:hAnsi="Times New Roman" w:cs="Times New Roman"/>
                <w:sz w:val="28"/>
                <w:szCs w:val="28"/>
              </w:rPr>
              <w:t>Достоинства и недостатки рынка совершенной конкуренции……………………………………………………….300</w:t>
            </w:r>
          </w:p>
        </w:tc>
        <w:tc>
          <w:tcPr>
            <w:tcW w:w="236" w:type="dxa"/>
          </w:tcPr>
          <w:p w:rsidR="00EA06B2" w:rsidRPr="00637EF3" w:rsidRDefault="00EA06B2" w:rsidP="0090110F">
            <w:pPr>
              <w:spacing w:after="0" w:line="360" w:lineRule="auto"/>
              <w:rPr>
                <w:rFonts w:ascii="Times New Roman" w:hAnsi="Times New Roman" w:cs="Times New Roman"/>
                <w:sz w:val="28"/>
                <w:szCs w:val="28"/>
              </w:rPr>
            </w:pPr>
          </w:p>
          <w:p w:rsidR="00EA06B2" w:rsidRPr="00637EF3" w:rsidRDefault="00EA06B2" w:rsidP="0090110F">
            <w:pPr>
              <w:spacing w:after="0" w:line="360" w:lineRule="auto"/>
              <w:rPr>
                <w:rFonts w:ascii="Times New Roman" w:hAnsi="Times New Roman" w:cs="Times New Roman"/>
                <w:sz w:val="28"/>
                <w:szCs w:val="28"/>
              </w:rPr>
            </w:pPr>
          </w:p>
        </w:tc>
      </w:tr>
      <w:tr w:rsidR="00EA06B2" w:rsidRPr="00637EF3">
        <w:tc>
          <w:tcPr>
            <w:tcW w:w="1526" w:type="dxa"/>
          </w:tcPr>
          <w:p w:rsidR="00EA06B2" w:rsidRPr="00637EF3" w:rsidRDefault="00EA06B2" w:rsidP="0090110F">
            <w:pPr>
              <w:spacing w:after="0" w:line="360" w:lineRule="auto"/>
              <w:jc w:val="right"/>
              <w:rPr>
                <w:rFonts w:ascii="Times New Roman" w:hAnsi="Times New Roman" w:cs="Times New Roman"/>
                <w:sz w:val="28"/>
                <w:szCs w:val="28"/>
              </w:rPr>
            </w:pPr>
            <w:r w:rsidRPr="00637EF3">
              <w:rPr>
                <w:rFonts w:ascii="Times New Roman" w:hAnsi="Times New Roman" w:cs="Times New Roman"/>
                <w:sz w:val="28"/>
                <w:szCs w:val="28"/>
              </w:rPr>
              <w:t>11.6</w:t>
            </w:r>
          </w:p>
        </w:tc>
        <w:tc>
          <w:tcPr>
            <w:tcW w:w="8216" w:type="dxa"/>
          </w:tcPr>
          <w:p w:rsidR="00EA06B2" w:rsidRPr="00637EF3" w:rsidRDefault="00EA06B2" w:rsidP="0090110F">
            <w:pPr>
              <w:spacing w:after="0" w:line="360" w:lineRule="auto"/>
              <w:rPr>
                <w:rFonts w:ascii="Times New Roman" w:hAnsi="Times New Roman" w:cs="Times New Roman"/>
                <w:sz w:val="28"/>
                <w:szCs w:val="28"/>
              </w:rPr>
            </w:pPr>
            <w:r w:rsidRPr="00637EF3">
              <w:rPr>
                <w:rFonts w:ascii="Times New Roman" w:hAnsi="Times New Roman" w:cs="Times New Roman"/>
                <w:sz w:val="28"/>
                <w:szCs w:val="28"/>
              </w:rPr>
              <w:t>Оптимальность по Парето. Экономика благосостояния………..301</w:t>
            </w:r>
          </w:p>
          <w:p w:rsidR="00EA06B2" w:rsidRPr="00637EF3" w:rsidRDefault="00EA06B2" w:rsidP="0090110F">
            <w:pPr>
              <w:spacing w:after="0" w:line="360" w:lineRule="auto"/>
              <w:rPr>
                <w:rFonts w:ascii="Times New Roman" w:hAnsi="Times New Roman" w:cs="Times New Roman"/>
                <w:sz w:val="28"/>
                <w:szCs w:val="28"/>
              </w:rPr>
            </w:pPr>
            <w:r w:rsidRPr="00637EF3">
              <w:rPr>
                <w:rFonts w:ascii="Times New Roman" w:hAnsi="Times New Roman" w:cs="Times New Roman"/>
                <w:sz w:val="28"/>
                <w:szCs w:val="28"/>
              </w:rPr>
              <w:t>Контрольные вопросы…………………………………………….303</w:t>
            </w:r>
          </w:p>
          <w:p w:rsidR="00EA06B2" w:rsidRPr="00637EF3" w:rsidRDefault="00EA06B2" w:rsidP="0090110F">
            <w:pPr>
              <w:spacing w:after="0" w:line="360" w:lineRule="auto"/>
              <w:rPr>
                <w:rFonts w:ascii="Times New Roman" w:hAnsi="Times New Roman" w:cs="Times New Roman"/>
                <w:sz w:val="28"/>
                <w:szCs w:val="28"/>
              </w:rPr>
            </w:pPr>
            <w:r w:rsidRPr="00637EF3">
              <w:rPr>
                <w:rFonts w:ascii="Times New Roman" w:hAnsi="Times New Roman" w:cs="Times New Roman"/>
                <w:sz w:val="28"/>
                <w:szCs w:val="28"/>
              </w:rPr>
              <w:t>Тесты……………………………………………………………….303</w:t>
            </w:r>
          </w:p>
          <w:p w:rsidR="00EA06B2" w:rsidRPr="00637EF3" w:rsidRDefault="00EA06B2" w:rsidP="0090110F">
            <w:pPr>
              <w:spacing w:after="0" w:line="360" w:lineRule="auto"/>
              <w:rPr>
                <w:rFonts w:ascii="Times New Roman" w:hAnsi="Times New Roman" w:cs="Times New Roman"/>
                <w:sz w:val="28"/>
                <w:szCs w:val="28"/>
              </w:rPr>
            </w:pPr>
            <w:r w:rsidRPr="00637EF3">
              <w:rPr>
                <w:rFonts w:ascii="Times New Roman" w:hAnsi="Times New Roman" w:cs="Times New Roman"/>
                <w:sz w:val="28"/>
                <w:szCs w:val="28"/>
              </w:rPr>
              <w:t>Задачи………………………………………………………………309</w:t>
            </w:r>
          </w:p>
        </w:tc>
        <w:tc>
          <w:tcPr>
            <w:tcW w:w="236" w:type="dxa"/>
          </w:tcPr>
          <w:p w:rsidR="00EA06B2" w:rsidRPr="00637EF3" w:rsidRDefault="00EA06B2" w:rsidP="0090110F">
            <w:pPr>
              <w:spacing w:after="0" w:line="360" w:lineRule="auto"/>
              <w:rPr>
                <w:rFonts w:ascii="Times New Roman" w:hAnsi="Times New Roman" w:cs="Times New Roman"/>
                <w:sz w:val="28"/>
                <w:szCs w:val="28"/>
              </w:rPr>
            </w:pPr>
          </w:p>
        </w:tc>
      </w:tr>
      <w:tr w:rsidR="00EA06B2" w:rsidRPr="00637EF3">
        <w:tc>
          <w:tcPr>
            <w:tcW w:w="1526" w:type="dxa"/>
          </w:tcPr>
          <w:p w:rsidR="00EA06B2" w:rsidRPr="00637EF3" w:rsidRDefault="00EA06B2" w:rsidP="0090110F">
            <w:pPr>
              <w:spacing w:after="0" w:line="360" w:lineRule="auto"/>
              <w:ind w:right="-116"/>
              <w:rPr>
                <w:rFonts w:ascii="Times New Roman" w:hAnsi="Times New Roman" w:cs="Times New Roman"/>
                <w:b/>
                <w:bCs/>
                <w:spacing w:val="60"/>
                <w:sz w:val="28"/>
                <w:szCs w:val="28"/>
              </w:rPr>
            </w:pPr>
            <w:r w:rsidRPr="00637EF3">
              <w:rPr>
                <w:rFonts w:ascii="Times New Roman" w:hAnsi="Times New Roman" w:cs="Times New Roman"/>
                <w:b/>
                <w:bCs/>
                <w:spacing w:val="60"/>
                <w:sz w:val="28"/>
                <w:szCs w:val="28"/>
              </w:rPr>
              <w:t>Тема</w:t>
            </w:r>
            <w:r w:rsidRPr="00637EF3">
              <w:rPr>
                <w:rFonts w:ascii="Times New Roman" w:hAnsi="Times New Roman" w:cs="Times New Roman"/>
                <w:b/>
                <w:bCs/>
                <w:sz w:val="28"/>
                <w:szCs w:val="28"/>
              </w:rPr>
              <w:t>12</w:t>
            </w:r>
          </w:p>
          <w:p w:rsidR="00EA06B2" w:rsidRPr="00637EF3" w:rsidRDefault="00EA06B2" w:rsidP="0090110F">
            <w:pPr>
              <w:spacing w:after="0" w:line="360" w:lineRule="auto"/>
              <w:jc w:val="both"/>
              <w:rPr>
                <w:rFonts w:ascii="Times New Roman" w:hAnsi="Times New Roman" w:cs="Times New Roman"/>
                <w:b/>
                <w:bCs/>
                <w:sz w:val="28"/>
                <w:szCs w:val="28"/>
              </w:rPr>
            </w:pPr>
          </w:p>
        </w:tc>
        <w:tc>
          <w:tcPr>
            <w:tcW w:w="8216" w:type="dxa"/>
          </w:tcPr>
          <w:p w:rsidR="00EA06B2" w:rsidRPr="00637EF3" w:rsidRDefault="00EA06B2" w:rsidP="0090110F">
            <w:pPr>
              <w:spacing w:after="0" w:line="360" w:lineRule="auto"/>
              <w:rPr>
                <w:rFonts w:ascii="Times New Roman" w:hAnsi="Times New Roman" w:cs="Times New Roman"/>
                <w:b/>
                <w:bCs/>
                <w:sz w:val="28"/>
                <w:szCs w:val="28"/>
              </w:rPr>
            </w:pPr>
            <w:r w:rsidRPr="00637EF3">
              <w:rPr>
                <w:rFonts w:ascii="Times New Roman" w:hAnsi="Times New Roman" w:cs="Times New Roman"/>
                <w:b/>
                <w:bCs/>
                <w:sz w:val="28"/>
                <w:szCs w:val="28"/>
              </w:rPr>
              <w:t>ПОВЕДЕНИЕ ПРЕДПРИЯТИЯ В УСЛОВИЯХ НЕСОВЕРШЕННОЙ КОНКУРЕНЦИИ……………………...314</w:t>
            </w:r>
          </w:p>
        </w:tc>
        <w:tc>
          <w:tcPr>
            <w:tcW w:w="236" w:type="dxa"/>
          </w:tcPr>
          <w:p w:rsidR="00EA06B2" w:rsidRPr="00637EF3" w:rsidRDefault="00EA06B2" w:rsidP="0090110F">
            <w:pPr>
              <w:spacing w:after="0" w:line="360" w:lineRule="auto"/>
              <w:rPr>
                <w:rFonts w:ascii="Times New Roman" w:hAnsi="Times New Roman" w:cs="Times New Roman"/>
                <w:sz w:val="28"/>
                <w:szCs w:val="28"/>
              </w:rPr>
            </w:pPr>
          </w:p>
          <w:p w:rsidR="00EA06B2" w:rsidRPr="00637EF3" w:rsidRDefault="00EA06B2" w:rsidP="0090110F">
            <w:pPr>
              <w:spacing w:after="0" w:line="360" w:lineRule="auto"/>
              <w:rPr>
                <w:rFonts w:ascii="Times New Roman" w:hAnsi="Times New Roman" w:cs="Times New Roman"/>
                <w:b/>
                <w:bCs/>
                <w:sz w:val="28"/>
                <w:szCs w:val="28"/>
              </w:rPr>
            </w:pPr>
          </w:p>
        </w:tc>
      </w:tr>
      <w:tr w:rsidR="00EA06B2" w:rsidRPr="00637EF3">
        <w:tc>
          <w:tcPr>
            <w:tcW w:w="1526" w:type="dxa"/>
          </w:tcPr>
          <w:p w:rsidR="00EA06B2" w:rsidRPr="00637EF3" w:rsidRDefault="00EA06B2" w:rsidP="0090110F">
            <w:pPr>
              <w:spacing w:after="0" w:line="360" w:lineRule="auto"/>
              <w:jc w:val="right"/>
              <w:rPr>
                <w:rFonts w:ascii="Times New Roman" w:hAnsi="Times New Roman" w:cs="Times New Roman"/>
                <w:sz w:val="28"/>
                <w:szCs w:val="28"/>
              </w:rPr>
            </w:pPr>
            <w:r w:rsidRPr="00637EF3">
              <w:rPr>
                <w:rFonts w:ascii="Times New Roman" w:hAnsi="Times New Roman" w:cs="Times New Roman"/>
                <w:sz w:val="28"/>
                <w:szCs w:val="28"/>
              </w:rPr>
              <w:t>12.1</w:t>
            </w:r>
          </w:p>
        </w:tc>
        <w:tc>
          <w:tcPr>
            <w:tcW w:w="8216" w:type="dxa"/>
          </w:tcPr>
          <w:p w:rsidR="00EA06B2" w:rsidRPr="00637EF3" w:rsidRDefault="00EA06B2" w:rsidP="0090110F">
            <w:pPr>
              <w:tabs>
                <w:tab w:val="left" w:pos="1575"/>
                <w:tab w:val="left" w:pos="6945"/>
              </w:tabs>
              <w:spacing w:after="0" w:line="360" w:lineRule="auto"/>
              <w:rPr>
                <w:rFonts w:ascii="Times New Roman" w:hAnsi="Times New Roman" w:cs="Times New Roman"/>
                <w:caps/>
                <w:sz w:val="28"/>
                <w:szCs w:val="28"/>
              </w:rPr>
            </w:pPr>
            <w:r w:rsidRPr="00637EF3">
              <w:rPr>
                <w:rFonts w:ascii="Times New Roman" w:hAnsi="Times New Roman" w:cs="Times New Roman"/>
                <w:sz w:val="28"/>
                <w:szCs w:val="28"/>
              </w:rPr>
              <w:t>Чистая монополия и монопольная власть………………………..314</w:t>
            </w:r>
          </w:p>
        </w:tc>
        <w:tc>
          <w:tcPr>
            <w:tcW w:w="236" w:type="dxa"/>
          </w:tcPr>
          <w:p w:rsidR="00EA06B2" w:rsidRPr="00637EF3" w:rsidRDefault="00EA06B2" w:rsidP="0090110F">
            <w:pPr>
              <w:spacing w:after="0" w:line="360" w:lineRule="auto"/>
              <w:rPr>
                <w:rFonts w:ascii="Times New Roman" w:hAnsi="Times New Roman" w:cs="Times New Roman"/>
                <w:sz w:val="28"/>
                <w:szCs w:val="28"/>
              </w:rPr>
            </w:pPr>
          </w:p>
        </w:tc>
      </w:tr>
      <w:tr w:rsidR="00EA06B2" w:rsidRPr="00637EF3">
        <w:tc>
          <w:tcPr>
            <w:tcW w:w="1526" w:type="dxa"/>
          </w:tcPr>
          <w:p w:rsidR="00EA06B2" w:rsidRPr="00637EF3" w:rsidRDefault="00EA06B2" w:rsidP="0090110F">
            <w:pPr>
              <w:spacing w:after="0" w:line="360" w:lineRule="auto"/>
              <w:jc w:val="right"/>
              <w:rPr>
                <w:rFonts w:ascii="Times New Roman" w:hAnsi="Times New Roman" w:cs="Times New Roman"/>
                <w:sz w:val="28"/>
                <w:szCs w:val="28"/>
              </w:rPr>
            </w:pPr>
            <w:r w:rsidRPr="00637EF3">
              <w:rPr>
                <w:rFonts w:ascii="Times New Roman" w:hAnsi="Times New Roman" w:cs="Times New Roman"/>
                <w:sz w:val="28"/>
                <w:szCs w:val="28"/>
              </w:rPr>
              <w:t>12.2</w:t>
            </w:r>
          </w:p>
        </w:tc>
        <w:tc>
          <w:tcPr>
            <w:tcW w:w="8216" w:type="dxa"/>
          </w:tcPr>
          <w:p w:rsidR="00EA06B2" w:rsidRPr="00637EF3" w:rsidRDefault="00EA06B2" w:rsidP="0090110F">
            <w:pPr>
              <w:tabs>
                <w:tab w:val="left" w:pos="1575"/>
                <w:tab w:val="left" w:pos="6945"/>
              </w:tabs>
              <w:spacing w:after="0" w:line="360" w:lineRule="auto"/>
              <w:rPr>
                <w:rFonts w:ascii="Times New Roman" w:hAnsi="Times New Roman" w:cs="Times New Roman"/>
                <w:caps/>
                <w:sz w:val="28"/>
                <w:szCs w:val="28"/>
              </w:rPr>
            </w:pPr>
            <w:r w:rsidRPr="00637EF3">
              <w:rPr>
                <w:rFonts w:ascii="Times New Roman" w:hAnsi="Times New Roman" w:cs="Times New Roman"/>
                <w:sz w:val="28"/>
                <w:szCs w:val="28"/>
              </w:rPr>
              <w:t>Поведение монополии в краткосрочном периоде……………….316</w:t>
            </w:r>
          </w:p>
        </w:tc>
        <w:tc>
          <w:tcPr>
            <w:tcW w:w="236" w:type="dxa"/>
          </w:tcPr>
          <w:p w:rsidR="00EA06B2" w:rsidRPr="00637EF3" w:rsidRDefault="00EA06B2" w:rsidP="0090110F">
            <w:pPr>
              <w:spacing w:after="0" w:line="360" w:lineRule="auto"/>
              <w:rPr>
                <w:rFonts w:ascii="Times New Roman" w:hAnsi="Times New Roman" w:cs="Times New Roman"/>
                <w:sz w:val="28"/>
                <w:szCs w:val="28"/>
              </w:rPr>
            </w:pPr>
          </w:p>
        </w:tc>
      </w:tr>
      <w:tr w:rsidR="00EA06B2" w:rsidRPr="00637EF3">
        <w:tc>
          <w:tcPr>
            <w:tcW w:w="1526" w:type="dxa"/>
          </w:tcPr>
          <w:p w:rsidR="00EA06B2" w:rsidRPr="00637EF3" w:rsidRDefault="00EA06B2" w:rsidP="0090110F">
            <w:pPr>
              <w:spacing w:after="0" w:line="360" w:lineRule="auto"/>
              <w:jc w:val="right"/>
              <w:rPr>
                <w:rFonts w:ascii="Times New Roman" w:hAnsi="Times New Roman" w:cs="Times New Roman"/>
                <w:sz w:val="28"/>
                <w:szCs w:val="28"/>
              </w:rPr>
            </w:pPr>
            <w:r w:rsidRPr="00637EF3">
              <w:rPr>
                <w:rFonts w:ascii="Times New Roman" w:hAnsi="Times New Roman" w:cs="Times New Roman"/>
                <w:sz w:val="28"/>
                <w:szCs w:val="28"/>
              </w:rPr>
              <w:t>12.3</w:t>
            </w:r>
          </w:p>
        </w:tc>
        <w:tc>
          <w:tcPr>
            <w:tcW w:w="8216" w:type="dxa"/>
          </w:tcPr>
          <w:p w:rsidR="00EA06B2" w:rsidRPr="00637EF3" w:rsidRDefault="00EA06B2" w:rsidP="0090110F">
            <w:pPr>
              <w:tabs>
                <w:tab w:val="left" w:pos="1575"/>
                <w:tab w:val="left" w:pos="6945"/>
              </w:tabs>
              <w:spacing w:after="0" w:line="360" w:lineRule="auto"/>
              <w:rPr>
                <w:rFonts w:ascii="Times New Roman" w:hAnsi="Times New Roman" w:cs="Times New Roman"/>
                <w:sz w:val="28"/>
                <w:szCs w:val="28"/>
              </w:rPr>
            </w:pPr>
            <w:r w:rsidRPr="00637EF3">
              <w:rPr>
                <w:rFonts w:ascii="Times New Roman" w:hAnsi="Times New Roman" w:cs="Times New Roman"/>
                <w:sz w:val="28"/>
                <w:szCs w:val="28"/>
              </w:rPr>
              <w:t>Поведение монополии в долгосрочном периоде………………..320</w:t>
            </w:r>
          </w:p>
        </w:tc>
        <w:tc>
          <w:tcPr>
            <w:tcW w:w="236" w:type="dxa"/>
          </w:tcPr>
          <w:p w:rsidR="00EA06B2" w:rsidRPr="00637EF3" w:rsidRDefault="00EA06B2" w:rsidP="0090110F">
            <w:pPr>
              <w:spacing w:after="0" w:line="360" w:lineRule="auto"/>
              <w:rPr>
                <w:rFonts w:ascii="Times New Roman" w:hAnsi="Times New Roman" w:cs="Times New Roman"/>
                <w:sz w:val="28"/>
                <w:szCs w:val="28"/>
              </w:rPr>
            </w:pPr>
          </w:p>
        </w:tc>
      </w:tr>
      <w:tr w:rsidR="00EA06B2" w:rsidRPr="00637EF3">
        <w:tc>
          <w:tcPr>
            <w:tcW w:w="1526" w:type="dxa"/>
          </w:tcPr>
          <w:p w:rsidR="00EA06B2" w:rsidRPr="00637EF3" w:rsidRDefault="00EA06B2" w:rsidP="0090110F">
            <w:pPr>
              <w:spacing w:after="0" w:line="360" w:lineRule="auto"/>
              <w:jc w:val="right"/>
              <w:rPr>
                <w:rFonts w:ascii="Times New Roman" w:hAnsi="Times New Roman" w:cs="Times New Roman"/>
                <w:sz w:val="28"/>
                <w:szCs w:val="28"/>
              </w:rPr>
            </w:pPr>
            <w:r w:rsidRPr="00637EF3">
              <w:rPr>
                <w:rFonts w:ascii="Times New Roman" w:hAnsi="Times New Roman" w:cs="Times New Roman"/>
                <w:sz w:val="28"/>
                <w:szCs w:val="28"/>
              </w:rPr>
              <w:t>12.4</w:t>
            </w:r>
          </w:p>
        </w:tc>
        <w:tc>
          <w:tcPr>
            <w:tcW w:w="8216" w:type="dxa"/>
          </w:tcPr>
          <w:p w:rsidR="00EA06B2" w:rsidRPr="00637EF3" w:rsidRDefault="00EA06B2" w:rsidP="0090110F">
            <w:pPr>
              <w:tabs>
                <w:tab w:val="left" w:pos="1575"/>
                <w:tab w:val="left" w:pos="6945"/>
              </w:tabs>
              <w:spacing w:after="0" w:line="360" w:lineRule="auto"/>
              <w:rPr>
                <w:rFonts w:ascii="Times New Roman" w:hAnsi="Times New Roman" w:cs="Times New Roman"/>
                <w:caps/>
                <w:sz w:val="28"/>
                <w:szCs w:val="28"/>
              </w:rPr>
            </w:pPr>
            <w:r w:rsidRPr="00637EF3">
              <w:rPr>
                <w:rFonts w:ascii="Times New Roman" w:hAnsi="Times New Roman" w:cs="Times New Roman"/>
                <w:sz w:val="28"/>
                <w:szCs w:val="28"/>
              </w:rPr>
              <w:t>Ценовая дискриминация…………………………………………..321</w:t>
            </w:r>
          </w:p>
        </w:tc>
        <w:tc>
          <w:tcPr>
            <w:tcW w:w="236" w:type="dxa"/>
          </w:tcPr>
          <w:p w:rsidR="00EA06B2" w:rsidRPr="00637EF3" w:rsidRDefault="00EA06B2" w:rsidP="0090110F">
            <w:pPr>
              <w:spacing w:after="0" w:line="360" w:lineRule="auto"/>
              <w:rPr>
                <w:rFonts w:ascii="Times New Roman" w:hAnsi="Times New Roman" w:cs="Times New Roman"/>
                <w:sz w:val="28"/>
                <w:szCs w:val="28"/>
              </w:rPr>
            </w:pPr>
          </w:p>
        </w:tc>
      </w:tr>
      <w:tr w:rsidR="00EA06B2" w:rsidRPr="00637EF3">
        <w:tc>
          <w:tcPr>
            <w:tcW w:w="1526" w:type="dxa"/>
          </w:tcPr>
          <w:p w:rsidR="00EA06B2" w:rsidRPr="00637EF3" w:rsidRDefault="00EA06B2" w:rsidP="0090110F">
            <w:pPr>
              <w:spacing w:after="0" w:line="360" w:lineRule="auto"/>
              <w:jc w:val="right"/>
              <w:rPr>
                <w:rFonts w:ascii="Times New Roman" w:hAnsi="Times New Roman" w:cs="Times New Roman"/>
                <w:sz w:val="28"/>
                <w:szCs w:val="28"/>
              </w:rPr>
            </w:pPr>
            <w:r w:rsidRPr="00637EF3">
              <w:rPr>
                <w:rFonts w:ascii="Times New Roman" w:hAnsi="Times New Roman" w:cs="Times New Roman"/>
                <w:sz w:val="28"/>
                <w:szCs w:val="28"/>
              </w:rPr>
              <w:t>12.5</w:t>
            </w:r>
          </w:p>
        </w:tc>
        <w:tc>
          <w:tcPr>
            <w:tcW w:w="8216" w:type="dxa"/>
          </w:tcPr>
          <w:p w:rsidR="00EA06B2" w:rsidRPr="00637EF3" w:rsidRDefault="00EA06B2" w:rsidP="0090110F">
            <w:pPr>
              <w:tabs>
                <w:tab w:val="left" w:pos="1575"/>
                <w:tab w:val="left" w:pos="6945"/>
              </w:tabs>
              <w:spacing w:after="0" w:line="360" w:lineRule="auto"/>
              <w:rPr>
                <w:rFonts w:ascii="Times New Roman" w:hAnsi="Times New Roman" w:cs="Times New Roman"/>
                <w:sz w:val="28"/>
                <w:szCs w:val="28"/>
              </w:rPr>
            </w:pPr>
            <w:r w:rsidRPr="00637EF3">
              <w:rPr>
                <w:rFonts w:ascii="Times New Roman" w:hAnsi="Times New Roman" w:cs="Times New Roman"/>
                <w:sz w:val="28"/>
                <w:szCs w:val="28"/>
              </w:rPr>
              <w:t>Естественные монополии…………………………………………322</w:t>
            </w:r>
          </w:p>
        </w:tc>
        <w:tc>
          <w:tcPr>
            <w:tcW w:w="236" w:type="dxa"/>
          </w:tcPr>
          <w:p w:rsidR="00EA06B2" w:rsidRPr="00637EF3" w:rsidRDefault="00EA06B2" w:rsidP="0090110F">
            <w:pPr>
              <w:spacing w:after="0" w:line="360" w:lineRule="auto"/>
              <w:rPr>
                <w:rFonts w:ascii="Times New Roman" w:hAnsi="Times New Roman" w:cs="Times New Roman"/>
                <w:sz w:val="28"/>
                <w:szCs w:val="28"/>
              </w:rPr>
            </w:pPr>
          </w:p>
        </w:tc>
      </w:tr>
      <w:tr w:rsidR="00EA06B2" w:rsidRPr="00637EF3">
        <w:tc>
          <w:tcPr>
            <w:tcW w:w="1526" w:type="dxa"/>
          </w:tcPr>
          <w:p w:rsidR="00EA06B2" w:rsidRPr="00637EF3" w:rsidRDefault="00EA06B2" w:rsidP="0090110F">
            <w:pPr>
              <w:spacing w:after="0" w:line="360" w:lineRule="auto"/>
              <w:jc w:val="right"/>
              <w:rPr>
                <w:rFonts w:ascii="Times New Roman" w:hAnsi="Times New Roman" w:cs="Times New Roman"/>
                <w:sz w:val="28"/>
                <w:szCs w:val="28"/>
              </w:rPr>
            </w:pPr>
            <w:r w:rsidRPr="00637EF3">
              <w:rPr>
                <w:rFonts w:ascii="Times New Roman" w:hAnsi="Times New Roman" w:cs="Times New Roman"/>
                <w:sz w:val="28"/>
                <w:szCs w:val="28"/>
              </w:rPr>
              <w:t>12.6</w:t>
            </w:r>
          </w:p>
        </w:tc>
        <w:tc>
          <w:tcPr>
            <w:tcW w:w="8216" w:type="dxa"/>
          </w:tcPr>
          <w:p w:rsidR="00EA06B2" w:rsidRPr="00637EF3" w:rsidRDefault="00EA06B2" w:rsidP="0090110F">
            <w:pPr>
              <w:tabs>
                <w:tab w:val="left" w:pos="1575"/>
                <w:tab w:val="left" w:pos="6945"/>
              </w:tabs>
              <w:spacing w:after="0" w:line="360" w:lineRule="auto"/>
              <w:rPr>
                <w:rFonts w:ascii="Times New Roman" w:hAnsi="Times New Roman" w:cs="Times New Roman"/>
                <w:sz w:val="28"/>
                <w:szCs w:val="28"/>
              </w:rPr>
            </w:pPr>
            <w:r w:rsidRPr="00637EF3">
              <w:rPr>
                <w:rFonts w:ascii="Times New Roman" w:hAnsi="Times New Roman" w:cs="Times New Roman"/>
                <w:sz w:val="28"/>
                <w:szCs w:val="28"/>
              </w:rPr>
              <w:t>Антимонопольная политика государства………………………..325</w:t>
            </w:r>
          </w:p>
        </w:tc>
        <w:tc>
          <w:tcPr>
            <w:tcW w:w="236" w:type="dxa"/>
          </w:tcPr>
          <w:p w:rsidR="00EA06B2" w:rsidRPr="00637EF3" w:rsidRDefault="00EA06B2" w:rsidP="0090110F">
            <w:pPr>
              <w:spacing w:after="0" w:line="360" w:lineRule="auto"/>
              <w:rPr>
                <w:rFonts w:ascii="Times New Roman" w:hAnsi="Times New Roman" w:cs="Times New Roman"/>
                <w:sz w:val="28"/>
                <w:szCs w:val="28"/>
              </w:rPr>
            </w:pPr>
          </w:p>
        </w:tc>
      </w:tr>
      <w:tr w:rsidR="00EA06B2" w:rsidRPr="00637EF3">
        <w:tc>
          <w:tcPr>
            <w:tcW w:w="1526" w:type="dxa"/>
          </w:tcPr>
          <w:p w:rsidR="00EA06B2" w:rsidRPr="00637EF3" w:rsidRDefault="00EA06B2" w:rsidP="0090110F">
            <w:pPr>
              <w:spacing w:after="0" w:line="360" w:lineRule="auto"/>
              <w:jc w:val="right"/>
              <w:rPr>
                <w:rFonts w:ascii="Times New Roman" w:hAnsi="Times New Roman" w:cs="Times New Roman"/>
                <w:sz w:val="28"/>
                <w:szCs w:val="28"/>
              </w:rPr>
            </w:pPr>
            <w:r w:rsidRPr="00637EF3">
              <w:rPr>
                <w:rFonts w:ascii="Times New Roman" w:hAnsi="Times New Roman" w:cs="Times New Roman"/>
                <w:sz w:val="28"/>
                <w:szCs w:val="28"/>
              </w:rPr>
              <w:t>12.7</w:t>
            </w:r>
          </w:p>
        </w:tc>
        <w:tc>
          <w:tcPr>
            <w:tcW w:w="8216" w:type="dxa"/>
          </w:tcPr>
          <w:p w:rsidR="00EA06B2" w:rsidRPr="00637EF3" w:rsidRDefault="00EA06B2" w:rsidP="0090110F">
            <w:pPr>
              <w:tabs>
                <w:tab w:val="left" w:pos="1575"/>
                <w:tab w:val="left" w:pos="6945"/>
              </w:tabs>
              <w:spacing w:after="0" w:line="360" w:lineRule="auto"/>
              <w:rPr>
                <w:rFonts w:ascii="Times New Roman" w:hAnsi="Times New Roman" w:cs="Times New Roman"/>
                <w:sz w:val="28"/>
                <w:szCs w:val="28"/>
              </w:rPr>
            </w:pPr>
            <w:r w:rsidRPr="00637EF3">
              <w:rPr>
                <w:rFonts w:ascii="Times New Roman" w:hAnsi="Times New Roman" w:cs="Times New Roman"/>
                <w:sz w:val="28"/>
                <w:szCs w:val="28"/>
              </w:rPr>
              <w:t xml:space="preserve">Поведение предприятия в условиях монополистической </w:t>
            </w:r>
          </w:p>
          <w:p w:rsidR="00EA06B2" w:rsidRPr="00637EF3" w:rsidRDefault="00EA06B2" w:rsidP="0090110F">
            <w:pPr>
              <w:tabs>
                <w:tab w:val="left" w:pos="1575"/>
                <w:tab w:val="left" w:pos="6945"/>
              </w:tabs>
              <w:spacing w:after="0" w:line="360" w:lineRule="auto"/>
              <w:rPr>
                <w:rFonts w:ascii="Times New Roman" w:hAnsi="Times New Roman" w:cs="Times New Roman"/>
                <w:sz w:val="28"/>
                <w:szCs w:val="28"/>
              </w:rPr>
            </w:pPr>
            <w:r w:rsidRPr="00637EF3">
              <w:rPr>
                <w:rFonts w:ascii="Times New Roman" w:hAnsi="Times New Roman" w:cs="Times New Roman"/>
                <w:sz w:val="28"/>
                <w:szCs w:val="28"/>
              </w:rPr>
              <w:t>конкуренции……………………………………………………….327</w:t>
            </w:r>
          </w:p>
        </w:tc>
        <w:tc>
          <w:tcPr>
            <w:tcW w:w="236" w:type="dxa"/>
          </w:tcPr>
          <w:p w:rsidR="00EA06B2" w:rsidRPr="00637EF3" w:rsidRDefault="00EA06B2" w:rsidP="0090110F">
            <w:pPr>
              <w:spacing w:after="0" w:line="360" w:lineRule="auto"/>
              <w:rPr>
                <w:rFonts w:ascii="Times New Roman" w:hAnsi="Times New Roman" w:cs="Times New Roman"/>
                <w:sz w:val="28"/>
                <w:szCs w:val="28"/>
              </w:rPr>
            </w:pPr>
          </w:p>
        </w:tc>
      </w:tr>
      <w:tr w:rsidR="00EA06B2" w:rsidRPr="00637EF3">
        <w:tc>
          <w:tcPr>
            <w:tcW w:w="1526" w:type="dxa"/>
          </w:tcPr>
          <w:p w:rsidR="00EA06B2" w:rsidRPr="00637EF3" w:rsidRDefault="00EA06B2" w:rsidP="0090110F">
            <w:pPr>
              <w:spacing w:after="0" w:line="360" w:lineRule="auto"/>
              <w:jc w:val="right"/>
              <w:rPr>
                <w:rFonts w:ascii="Times New Roman" w:hAnsi="Times New Roman" w:cs="Times New Roman"/>
                <w:sz w:val="28"/>
                <w:szCs w:val="28"/>
              </w:rPr>
            </w:pPr>
            <w:r w:rsidRPr="00637EF3">
              <w:rPr>
                <w:rFonts w:ascii="Times New Roman" w:hAnsi="Times New Roman" w:cs="Times New Roman"/>
                <w:sz w:val="28"/>
                <w:szCs w:val="28"/>
              </w:rPr>
              <w:t>12.8</w:t>
            </w:r>
          </w:p>
        </w:tc>
        <w:tc>
          <w:tcPr>
            <w:tcW w:w="8216" w:type="dxa"/>
          </w:tcPr>
          <w:p w:rsidR="00EA06B2" w:rsidRPr="00637EF3" w:rsidRDefault="00EA06B2" w:rsidP="0090110F">
            <w:pPr>
              <w:tabs>
                <w:tab w:val="left" w:pos="1575"/>
                <w:tab w:val="left" w:pos="6945"/>
              </w:tabs>
              <w:spacing w:after="0" w:line="360" w:lineRule="auto"/>
              <w:rPr>
                <w:rFonts w:ascii="Times New Roman" w:hAnsi="Times New Roman" w:cs="Times New Roman"/>
                <w:sz w:val="28"/>
                <w:szCs w:val="28"/>
              </w:rPr>
            </w:pPr>
            <w:r w:rsidRPr="00637EF3">
              <w:rPr>
                <w:rFonts w:ascii="Times New Roman" w:hAnsi="Times New Roman" w:cs="Times New Roman"/>
                <w:sz w:val="28"/>
                <w:szCs w:val="28"/>
              </w:rPr>
              <w:t>Поведение предприятия в условиях олигополии………………..331</w:t>
            </w:r>
          </w:p>
        </w:tc>
        <w:tc>
          <w:tcPr>
            <w:tcW w:w="236" w:type="dxa"/>
          </w:tcPr>
          <w:p w:rsidR="00EA06B2" w:rsidRPr="00637EF3" w:rsidRDefault="00EA06B2" w:rsidP="0090110F">
            <w:pPr>
              <w:spacing w:after="0" w:line="360" w:lineRule="auto"/>
              <w:rPr>
                <w:rFonts w:ascii="Times New Roman" w:hAnsi="Times New Roman" w:cs="Times New Roman"/>
                <w:sz w:val="28"/>
                <w:szCs w:val="28"/>
              </w:rPr>
            </w:pPr>
          </w:p>
        </w:tc>
      </w:tr>
      <w:tr w:rsidR="00EA06B2" w:rsidRPr="00637EF3">
        <w:tc>
          <w:tcPr>
            <w:tcW w:w="1526" w:type="dxa"/>
          </w:tcPr>
          <w:p w:rsidR="00EA06B2" w:rsidRPr="00637EF3" w:rsidRDefault="00EA06B2" w:rsidP="0090110F">
            <w:pPr>
              <w:spacing w:after="0" w:line="360" w:lineRule="auto"/>
              <w:jc w:val="right"/>
              <w:rPr>
                <w:rFonts w:ascii="Times New Roman" w:hAnsi="Times New Roman" w:cs="Times New Roman"/>
                <w:sz w:val="28"/>
                <w:szCs w:val="28"/>
              </w:rPr>
            </w:pPr>
            <w:r w:rsidRPr="00637EF3">
              <w:rPr>
                <w:rFonts w:ascii="Times New Roman" w:hAnsi="Times New Roman" w:cs="Times New Roman"/>
                <w:sz w:val="28"/>
                <w:szCs w:val="28"/>
              </w:rPr>
              <w:t>12.9</w:t>
            </w:r>
          </w:p>
        </w:tc>
        <w:tc>
          <w:tcPr>
            <w:tcW w:w="8216" w:type="dxa"/>
          </w:tcPr>
          <w:p w:rsidR="00EA06B2" w:rsidRPr="00637EF3" w:rsidRDefault="00EA06B2" w:rsidP="0090110F">
            <w:pPr>
              <w:tabs>
                <w:tab w:val="left" w:pos="1575"/>
                <w:tab w:val="left" w:pos="6945"/>
              </w:tabs>
              <w:spacing w:after="0" w:line="360" w:lineRule="auto"/>
              <w:rPr>
                <w:rFonts w:ascii="Times New Roman" w:hAnsi="Times New Roman" w:cs="Times New Roman"/>
                <w:sz w:val="28"/>
                <w:szCs w:val="28"/>
              </w:rPr>
            </w:pPr>
            <w:r w:rsidRPr="00637EF3">
              <w:rPr>
                <w:rFonts w:ascii="Times New Roman" w:hAnsi="Times New Roman" w:cs="Times New Roman"/>
                <w:sz w:val="28"/>
                <w:szCs w:val="28"/>
              </w:rPr>
              <w:t>Барьеры входа в отрасль и выхода из отрасли…………………..335</w:t>
            </w:r>
          </w:p>
        </w:tc>
        <w:tc>
          <w:tcPr>
            <w:tcW w:w="236" w:type="dxa"/>
          </w:tcPr>
          <w:p w:rsidR="00EA06B2" w:rsidRPr="00637EF3" w:rsidRDefault="00EA06B2" w:rsidP="0090110F">
            <w:pPr>
              <w:spacing w:after="0" w:line="360" w:lineRule="auto"/>
              <w:rPr>
                <w:rFonts w:ascii="Times New Roman" w:hAnsi="Times New Roman" w:cs="Times New Roman"/>
                <w:sz w:val="28"/>
                <w:szCs w:val="28"/>
              </w:rPr>
            </w:pPr>
          </w:p>
        </w:tc>
      </w:tr>
      <w:tr w:rsidR="00EA06B2" w:rsidRPr="00637EF3">
        <w:tc>
          <w:tcPr>
            <w:tcW w:w="1526" w:type="dxa"/>
          </w:tcPr>
          <w:p w:rsidR="00EA06B2" w:rsidRPr="00637EF3" w:rsidRDefault="00EA06B2" w:rsidP="0090110F">
            <w:pPr>
              <w:spacing w:after="0" w:line="360" w:lineRule="auto"/>
              <w:jc w:val="right"/>
              <w:rPr>
                <w:rFonts w:ascii="Times New Roman" w:hAnsi="Times New Roman" w:cs="Times New Roman"/>
                <w:sz w:val="28"/>
                <w:szCs w:val="28"/>
              </w:rPr>
            </w:pPr>
            <w:r w:rsidRPr="00637EF3">
              <w:rPr>
                <w:rFonts w:ascii="Times New Roman" w:hAnsi="Times New Roman" w:cs="Times New Roman"/>
                <w:sz w:val="28"/>
                <w:szCs w:val="28"/>
              </w:rPr>
              <w:t>12.10</w:t>
            </w:r>
          </w:p>
        </w:tc>
        <w:tc>
          <w:tcPr>
            <w:tcW w:w="8216" w:type="dxa"/>
          </w:tcPr>
          <w:p w:rsidR="00EA06B2" w:rsidRPr="00637EF3" w:rsidRDefault="00EA06B2" w:rsidP="0090110F">
            <w:pPr>
              <w:tabs>
                <w:tab w:val="left" w:pos="1575"/>
                <w:tab w:val="left" w:pos="6945"/>
              </w:tabs>
              <w:spacing w:after="0" w:line="360" w:lineRule="auto"/>
              <w:rPr>
                <w:rFonts w:ascii="Times New Roman" w:hAnsi="Times New Roman" w:cs="Times New Roman"/>
                <w:sz w:val="28"/>
                <w:szCs w:val="28"/>
              </w:rPr>
            </w:pPr>
            <w:r w:rsidRPr="00637EF3">
              <w:rPr>
                <w:rFonts w:ascii="Times New Roman" w:hAnsi="Times New Roman" w:cs="Times New Roman"/>
                <w:sz w:val="28"/>
                <w:szCs w:val="28"/>
              </w:rPr>
              <w:t>Сравнительная эффективность рыночных структур……………337</w:t>
            </w:r>
          </w:p>
          <w:p w:rsidR="00EA06B2" w:rsidRPr="00637EF3" w:rsidRDefault="00EA06B2" w:rsidP="0090110F">
            <w:pPr>
              <w:tabs>
                <w:tab w:val="left" w:pos="1575"/>
                <w:tab w:val="left" w:pos="6945"/>
              </w:tabs>
              <w:spacing w:after="0" w:line="360" w:lineRule="auto"/>
              <w:rPr>
                <w:rFonts w:ascii="Times New Roman" w:hAnsi="Times New Roman" w:cs="Times New Roman"/>
                <w:sz w:val="28"/>
                <w:szCs w:val="28"/>
              </w:rPr>
            </w:pPr>
            <w:r w:rsidRPr="00637EF3">
              <w:rPr>
                <w:rFonts w:ascii="Times New Roman" w:hAnsi="Times New Roman" w:cs="Times New Roman"/>
                <w:sz w:val="28"/>
                <w:szCs w:val="28"/>
              </w:rPr>
              <w:t>Контрольные вопросы…………………………………………….339</w:t>
            </w:r>
          </w:p>
          <w:p w:rsidR="00EA06B2" w:rsidRPr="00637EF3" w:rsidRDefault="00EA06B2" w:rsidP="0090110F">
            <w:pPr>
              <w:tabs>
                <w:tab w:val="left" w:pos="1575"/>
                <w:tab w:val="left" w:pos="6945"/>
              </w:tabs>
              <w:spacing w:after="0" w:line="360" w:lineRule="auto"/>
              <w:rPr>
                <w:rFonts w:ascii="Times New Roman" w:hAnsi="Times New Roman" w:cs="Times New Roman"/>
                <w:sz w:val="28"/>
                <w:szCs w:val="28"/>
              </w:rPr>
            </w:pPr>
            <w:r w:rsidRPr="00637EF3">
              <w:rPr>
                <w:rFonts w:ascii="Times New Roman" w:hAnsi="Times New Roman" w:cs="Times New Roman"/>
                <w:sz w:val="28"/>
                <w:szCs w:val="28"/>
              </w:rPr>
              <w:t>Тесты……………………………………………………………….339</w:t>
            </w:r>
          </w:p>
          <w:p w:rsidR="00EA06B2" w:rsidRPr="00637EF3" w:rsidRDefault="00EA06B2" w:rsidP="0090110F">
            <w:pPr>
              <w:tabs>
                <w:tab w:val="left" w:pos="1575"/>
                <w:tab w:val="left" w:pos="6945"/>
              </w:tabs>
              <w:spacing w:after="0" w:line="360" w:lineRule="auto"/>
              <w:rPr>
                <w:rFonts w:ascii="Times New Roman" w:hAnsi="Times New Roman" w:cs="Times New Roman"/>
                <w:sz w:val="28"/>
                <w:szCs w:val="28"/>
              </w:rPr>
            </w:pPr>
            <w:r w:rsidRPr="00637EF3">
              <w:rPr>
                <w:rFonts w:ascii="Times New Roman" w:hAnsi="Times New Roman" w:cs="Times New Roman"/>
                <w:sz w:val="28"/>
                <w:szCs w:val="28"/>
              </w:rPr>
              <w:t>Задачи………………………………………………………………346</w:t>
            </w:r>
          </w:p>
        </w:tc>
        <w:tc>
          <w:tcPr>
            <w:tcW w:w="236" w:type="dxa"/>
          </w:tcPr>
          <w:p w:rsidR="00EA06B2" w:rsidRPr="00637EF3" w:rsidRDefault="00EA06B2" w:rsidP="0090110F">
            <w:pPr>
              <w:spacing w:after="0" w:line="360" w:lineRule="auto"/>
              <w:rPr>
                <w:rFonts w:ascii="Times New Roman" w:hAnsi="Times New Roman" w:cs="Times New Roman"/>
                <w:sz w:val="28"/>
                <w:szCs w:val="28"/>
              </w:rPr>
            </w:pPr>
          </w:p>
        </w:tc>
      </w:tr>
      <w:tr w:rsidR="00EA06B2" w:rsidRPr="00637EF3">
        <w:tc>
          <w:tcPr>
            <w:tcW w:w="1526" w:type="dxa"/>
          </w:tcPr>
          <w:p w:rsidR="00EA06B2" w:rsidRPr="00637EF3" w:rsidRDefault="00EA06B2" w:rsidP="0090110F">
            <w:pPr>
              <w:spacing w:after="0" w:line="360" w:lineRule="auto"/>
              <w:ind w:right="-258"/>
              <w:rPr>
                <w:rFonts w:ascii="Times New Roman" w:hAnsi="Times New Roman" w:cs="Times New Roman"/>
                <w:b/>
                <w:bCs/>
                <w:spacing w:val="60"/>
                <w:sz w:val="28"/>
                <w:szCs w:val="28"/>
              </w:rPr>
            </w:pPr>
            <w:r w:rsidRPr="00637EF3">
              <w:rPr>
                <w:rFonts w:ascii="Times New Roman" w:hAnsi="Times New Roman" w:cs="Times New Roman"/>
                <w:b/>
                <w:bCs/>
                <w:spacing w:val="60"/>
                <w:sz w:val="28"/>
                <w:szCs w:val="28"/>
              </w:rPr>
              <w:t>Тема</w:t>
            </w:r>
            <w:r w:rsidRPr="00637EF3">
              <w:rPr>
                <w:rFonts w:ascii="Times New Roman" w:hAnsi="Times New Roman" w:cs="Times New Roman"/>
                <w:b/>
                <w:bCs/>
                <w:sz w:val="28"/>
                <w:szCs w:val="28"/>
              </w:rPr>
              <w:t>13</w:t>
            </w:r>
          </w:p>
        </w:tc>
        <w:tc>
          <w:tcPr>
            <w:tcW w:w="8216" w:type="dxa"/>
          </w:tcPr>
          <w:p w:rsidR="00EA06B2" w:rsidRPr="00637EF3" w:rsidRDefault="00EA06B2" w:rsidP="0090110F">
            <w:pPr>
              <w:spacing w:after="0" w:line="360" w:lineRule="auto"/>
              <w:rPr>
                <w:rFonts w:ascii="Times New Roman" w:hAnsi="Times New Roman" w:cs="Times New Roman"/>
                <w:b/>
                <w:bCs/>
                <w:sz w:val="28"/>
                <w:szCs w:val="28"/>
              </w:rPr>
            </w:pPr>
            <w:r w:rsidRPr="00637EF3">
              <w:rPr>
                <w:rFonts w:ascii="Times New Roman" w:hAnsi="Times New Roman" w:cs="Times New Roman"/>
                <w:b/>
                <w:bCs/>
                <w:sz w:val="28"/>
                <w:szCs w:val="28"/>
              </w:rPr>
              <w:t>РЫНКИ ПРОИЗВОДСТВЕННЫХ РЕСУРСОВ……………..348</w:t>
            </w:r>
          </w:p>
        </w:tc>
        <w:tc>
          <w:tcPr>
            <w:tcW w:w="236" w:type="dxa"/>
          </w:tcPr>
          <w:p w:rsidR="00EA06B2" w:rsidRPr="00637EF3" w:rsidRDefault="00EA06B2" w:rsidP="0090110F">
            <w:pPr>
              <w:spacing w:after="0" w:line="360" w:lineRule="auto"/>
              <w:rPr>
                <w:rFonts w:ascii="Times New Roman" w:hAnsi="Times New Roman" w:cs="Times New Roman"/>
                <w:b/>
                <w:bCs/>
                <w:sz w:val="28"/>
                <w:szCs w:val="28"/>
              </w:rPr>
            </w:pPr>
          </w:p>
        </w:tc>
      </w:tr>
      <w:tr w:rsidR="00EA06B2" w:rsidRPr="00637EF3">
        <w:tc>
          <w:tcPr>
            <w:tcW w:w="1526" w:type="dxa"/>
          </w:tcPr>
          <w:p w:rsidR="00EA06B2" w:rsidRPr="00637EF3" w:rsidRDefault="00EA06B2" w:rsidP="0090110F">
            <w:pPr>
              <w:spacing w:after="0" w:line="360" w:lineRule="auto"/>
              <w:jc w:val="right"/>
              <w:rPr>
                <w:rFonts w:ascii="Times New Roman" w:hAnsi="Times New Roman" w:cs="Times New Roman"/>
                <w:sz w:val="28"/>
                <w:szCs w:val="28"/>
              </w:rPr>
            </w:pPr>
            <w:r w:rsidRPr="00637EF3">
              <w:rPr>
                <w:rFonts w:ascii="Times New Roman" w:hAnsi="Times New Roman" w:cs="Times New Roman"/>
                <w:sz w:val="28"/>
                <w:szCs w:val="28"/>
              </w:rPr>
              <w:t>13.1</w:t>
            </w:r>
          </w:p>
        </w:tc>
        <w:tc>
          <w:tcPr>
            <w:tcW w:w="8216" w:type="dxa"/>
          </w:tcPr>
          <w:p w:rsidR="00EA06B2" w:rsidRPr="00637EF3" w:rsidRDefault="00EA06B2" w:rsidP="0090110F">
            <w:pPr>
              <w:tabs>
                <w:tab w:val="left" w:pos="1575"/>
                <w:tab w:val="left" w:pos="6945"/>
              </w:tabs>
              <w:spacing w:after="0" w:line="360" w:lineRule="auto"/>
              <w:rPr>
                <w:rFonts w:ascii="Times New Roman" w:hAnsi="Times New Roman" w:cs="Times New Roman"/>
                <w:sz w:val="28"/>
                <w:szCs w:val="28"/>
              </w:rPr>
            </w:pPr>
            <w:r w:rsidRPr="00637EF3">
              <w:rPr>
                <w:rFonts w:ascii="Times New Roman" w:hAnsi="Times New Roman" w:cs="Times New Roman"/>
                <w:sz w:val="28"/>
                <w:szCs w:val="28"/>
              </w:rPr>
              <w:t>Производственная функция………………………………………348</w:t>
            </w:r>
          </w:p>
        </w:tc>
        <w:tc>
          <w:tcPr>
            <w:tcW w:w="236" w:type="dxa"/>
          </w:tcPr>
          <w:p w:rsidR="00EA06B2" w:rsidRPr="00637EF3" w:rsidRDefault="00EA06B2" w:rsidP="0090110F">
            <w:pPr>
              <w:spacing w:after="0" w:line="360" w:lineRule="auto"/>
              <w:rPr>
                <w:rFonts w:ascii="Times New Roman" w:hAnsi="Times New Roman" w:cs="Times New Roman"/>
                <w:sz w:val="28"/>
                <w:szCs w:val="28"/>
              </w:rPr>
            </w:pPr>
          </w:p>
        </w:tc>
      </w:tr>
      <w:tr w:rsidR="00EA06B2" w:rsidRPr="00637EF3">
        <w:tc>
          <w:tcPr>
            <w:tcW w:w="1526" w:type="dxa"/>
          </w:tcPr>
          <w:p w:rsidR="00EA06B2" w:rsidRPr="00637EF3" w:rsidRDefault="00EA06B2" w:rsidP="0090110F">
            <w:pPr>
              <w:spacing w:after="0" w:line="360" w:lineRule="auto"/>
              <w:jc w:val="right"/>
              <w:rPr>
                <w:rFonts w:ascii="Times New Roman" w:hAnsi="Times New Roman" w:cs="Times New Roman"/>
                <w:sz w:val="28"/>
                <w:szCs w:val="28"/>
              </w:rPr>
            </w:pPr>
            <w:r w:rsidRPr="00637EF3">
              <w:rPr>
                <w:rFonts w:ascii="Times New Roman" w:hAnsi="Times New Roman" w:cs="Times New Roman"/>
                <w:sz w:val="28"/>
                <w:szCs w:val="28"/>
              </w:rPr>
              <w:t>13.2</w:t>
            </w:r>
          </w:p>
        </w:tc>
        <w:tc>
          <w:tcPr>
            <w:tcW w:w="8216" w:type="dxa"/>
          </w:tcPr>
          <w:p w:rsidR="00EA06B2" w:rsidRPr="00637EF3" w:rsidRDefault="00EA06B2" w:rsidP="0090110F">
            <w:pPr>
              <w:tabs>
                <w:tab w:val="left" w:pos="1575"/>
                <w:tab w:val="left" w:pos="6945"/>
              </w:tabs>
              <w:spacing w:after="0" w:line="360" w:lineRule="auto"/>
              <w:rPr>
                <w:rFonts w:ascii="Times New Roman" w:hAnsi="Times New Roman" w:cs="Times New Roman"/>
                <w:sz w:val="28"/>
                <w:szCs w:val="28"/>
              </w:rPr>
            </w:pPr>
            <w:r w:rsidRPr="00637EF3">
              <w:rPr>
                <w:rFonts w:ascii="Times New Roman" w:hAnsi="Times New Roman" w:cs="Times New Roman"/>
                <w:sz w:val="28"/>
                <w:szCs w:val="28"/>
              </w:rPr>
              <w:t>Спрос на производственные ресурсы…………………………….350</w:t>
            </w:r>
          </w:p>
        </w:tc>
        <w:tc>
          <w:tcPr>
            <w:tcW w:w="236" w:type="dxa"/>
          </w:tcPr>
          <w:p w:rsidR="00EA06B2" w:rsidRPr="00637EF3" w:rsidRDefault="00EA06B2" w:rsidP="0090110F">
            <w:pPr>
              <w:spacing w:after="0" w:line="360" w:lineRule="auto"/>
              <w:rPr>
                <w:rFonts w:ascii="Times New Roman" w:hAnsi="Times New Roman" w:cs="Times New Roman"/>
                <w:sz w:val="28"/>
                <w:szCs w:val="28"/>
              </w:rPr>
            </w:pPr>
          </w:p>
        </w:tc>
      </w:tr>
      <w:tr w:rsidR="00EA06B2" w:rsidRPr="00637EF3">
        <w:tc>
          <w:tcPr>
            <w:tcW w:w="1526" w:type="dxa"/>
          </w:tcPr>
          <w:p w:rsidR="00EA06B2" w:rsidRPr="00637EF3" w:rsidRDefault="00EA06B2" w:rsidP="0090110F">
            <w:pPr>
              <w:spacing w:after="0" w:line="360" w:lineRule="auto"/>
              <w:jc w:val="right"/>
              <w:rPr>
                <w:rFonts w:ascii="Times New Roman" w:hAnsi="Times New Roman" w:cs="Times New Roman"/>
                <w:sz w:val="28"/>
                <w:szCs w:val="28"/>
              </w:rPr>
            </w:pPr>
            <w:r w:rsidRPr="00637EF3">
              <w:rPr>
                <w:rFonts w:ascii="Times New Roman" w:hAnsi="Times New Roman" w:cs="Times New Roman"/>
                <w:sz w:val="28"/>
                <w:szCs w:val="28"/>
              </w:rPr>
              <w:t>13.3</w:t>
            </w:r>
          </w:p>
        </w:tc>
        <w:tc>
          <w:tcPr>
            <w:tcW w:w="8216" w:type="dxa"/>
          </w:tcPr>
          <w:p w:rsidR="00EA06B2" w:rsidRPr="00637EF3" w:rsidRDefault="00EA06B2" w:rsidP="0090110F">
            <w:pPr>
              <w:tabs>
                <w:tab w:val="left" w:pos="1575"/>
                <w:tab w:val="left" w:pos="6945"/>
              </w:tabs>
              <w:spacing w:after="0" w:line="360" w:lineRule="auto"/>
              <w:rPr>
                <w:rFonts w:ascii="Times New Roman" w:hAnsi="Times New Roman" w:cs="Times New Roman"/>
                <w:caps/>
                <w:sz w:val="28"/>
                <w:szCs w:val="28"/>
              </w:rPr>
            </w:pPr>
            <w:r w:rsidRPr="00637EF3">
              <w:rPr>
                <w:rFonts w:ascii="Times New Roman" w:hAnsi="Times New Roman" w:cs="Times New Roman"/>
                <w:sz w:val="28"/>
                <w:szCs w:val="28"/>
              </w:rPr>
              <w:t>Теория предельной производительности факторов производства………………………………………………….........351</w:t>
            </w:r>
          </w:p>
        </w:tc>
        <w:tc>
          <w:tcPr>
            <w:tcW w:w="236" w:type="dxa"/>
          </w:tcPr>
          <w:p w:rsidR="00EA06B2" w:rsidRPr="00637EF3" w:rsidRDefault="00EA06B2" w:rsidP="0090110F">
            <w:pPr>
              <w:spacing w:after="0" w:line="360" w:lineRule="auto"/>
              <w:rPr>
                <w:rFonts w:ascii="Times New Roman" w:hAnsi="Times New Roman" w:cs="Times New Roman"/>
                <w:sz w:val="28"/>
                <w:szCs w:val="28"/>
              </w:rPr>
            </w:pPr>
          </w:p>
        </w:tc>
      </w:tr>
      <w:tr w:rsidR="00EA06B2" w:rsidRPr="00637EF3">
        <w:tc>
          <w:tcPr>
            <w:tcW w:w="1526" w:type="dxa"/>
          </w:tcPr>
          <w:p w:rsidR="00EA06B2" w:rsidRPr="00637EF3" w:rsidRDefault="00EA06B2" w:rsidP="0090110F">
            <w:pPr>
              <w:spacing w:after="0" w:line="360" w:lineRule="auto"/>
              <w:jc w:val="right"/>
              <w:rPr>
                <w:rFonts w:ascii="Times New Roman" w:hAnsi="Times New Roman" w:cs="Times New Roman"/>
                <w:sz w:val="28"/>
                <w:szCs w:val="28"/>
              </w:rPr>
            </w:pPr>
            <w:r w:rsidRPr="00637EF3">
              <w:rPr>
                <w:rFonts w:ascii="Times New Roman" w:hAnsi="Times New Roman" w:cs="Times New Roman"/>
                <w:sz w:val="28"/>
                <w:szCs w:val="28"/>
              </w:rPr>
              <w:t>13.4</w:t>
            </w:r>
          </w:p>
        </w:tc>
        <w:tc>
          <w:tcPr>
            <w:tcW w:w="8216" w:type="dxa"/>
          </w:tcPr>
          <w:p w:rsidR="00EA06B2" w:rsidRPr="00637EF3" w:rsidRDefault="00EA06B2" w:rsidP="0090110F">
            <w:pPr>
              <w:tabs>
                <w:tab w:val="left" w:pos="1575"/>
                <w:tab w:val="left" w:pos="6945"/>
              </w:tabs>
              <w:spacing w:after="0" w:line="360" w:lineRule="auto"/>
              <w:rPr>
                <w:rFonts w:ascii="Times New Roman" w:hAnsi="Times New Roman" w:cs="Times New Roman"/>
                <w:sz w:val="28"/>
                <w:szCs w:val="28"/>
              </w:rPr>
            </w:pPr>
            <w:r w:rsidRPr="00637EF3">
              <w:rPr>
                <w:rFonts w:ascii="Times New Roman" w:hAnsi="Times New Roman" w:cs="Times New Roman"/>
                <w:sz w:val="28"/>
                <w:szCs w:val="28"/>
              </w:rPr>
              <w:t>Равновесие предприятия, предъявляющего спрос на один переменный фактор………………………………………………..354</w:t>
            </w:r>
          </w:p>
        </w:tc>
        <w:tc>
          <w:tcPr>
            <w:tcW w:w="236" w:type="dxa"/>
          </w:tcPr>
          <w:p w:rsidR="00EA06B2" w:rsidRPr="00637EF3" w:rsidRDefault="00EA06B2" w:rsidP="0090110F">
            <w:pPr>
              <w:spacing w:after="0" w:line="360" w:lineRule="auto"/>
              <w:rPr>
                <w:rFonts w:ascii="Times New Roman" w:hAnsi="Times New Roman" w:cs="Times New Roman"/>
                <w:sz w:val="28"/>
                <w:szCs w:val="28"/>
              </w:rPr>
            </w:pPr>
          </w:p>
        </w:tc>
      </w:tr>
      <w:tr w:rsidR="00EA06B2" w:rsidRPr="00637EF3">
        <w:tc>
          <w:tcPr>
            <w:tcW w:w="1526" w:type="dxa"/>
          </w:tcPr>
          <w:p w:rsidR="00EA06B2" w:rsidRPr="00637EF3" w:rsidRDefault="00EA06B2" w:rsidP="0090110F">
            <w:pPr>
              <w:spacing w:after="0" w:line="360" w:lineRule="auto"/>
              <w:jc w:val="right"/>
              <w:rPr>
                <w:rFonts w:ascii="Times New Roman" w:hAnsi="Times New Roman" w:cs="Times New Roman"/>
                <w:sz w:val="28"/>
                <w:szCs w:val="28"/>
              </w:rPr>
            </w:pPr>
            <w:r w:rsidRPr="00637EF3">
              <w:rPr>
                <w:rFonts w:ascii="Times New Roman" w:hAnsi="Times New Roman" w:cs="Times New Roman"/>
                <w:sz w:val="28"/>
                <w:szCs w:val="28"/>
              </w:rPr>
              <w:t>13.5</w:t>
            </w:r>
          </w:p>
        </w:tc>
        <w:tc>
          <w:tcPr>
            <w:tcW w:w="8216" w:type="dxa"/>
          </w:tcPr>
          <w:p w:rsidR="00EA06B2" w:rsidRPr="00637EF3" w:rsidRDefault="00EA06B2" w:rsidP="0090110F">
            <w:pPr>
              <w:tabs>
                <w:tab w:val="left" w:pos="1575"/>
              </w:tabs>
              <w:spacing w:after="0" w:line="360" w:lineRule="auto"/>
              <w:rPr>
                <w:rFonts w:ascii="Times New Roman" w:hAnsi="Times New Roman" w:cs="Times New Roman"/>
                <w:sz w:val="28"/>
                <w:szCs w:val="28"/>
              </w:rPr>
            </w:pPr>
            <w:r w:rsidRPr="00637EF3">
              <w:rPr>
                <w:rFonts w:ascii="Times New Roman" w:hAnsi="Times New Roman" w:cs="Times New Roman"/>
                <w:sz w:val="28"/>
                <w:szCs w:val="28"/>
              </w:rPr>
              <w:t>Оптимальные пропорции использования факторов производства…………………………………………………….....357</w:t>
            </w:r>
          </w:p>
        </w:tc>
        <w:tc>
          <w:tcPr>
            <w:tcW w:w="236" w:type="dxa"/>
          </w:tcPr>
          <w:p w:rsidR="00EA06B2" w:rsidRPr="00637EF3" w:rsidRDefault="00EA06B2" w:rsidP="0090110F">
            <w:pPr>
              <w:spacing w:after="0" w:line="360" w:lineRule="auto"/>
              <w:rPr>
                <w:rFonts w:ascii="Times New Roman" w:hAnsi="Times New Roman" w:cs="Times New Roman"/>
                <w:sz w:val="28"/>
                <w:szCs w:val="28"/>
              </w:rPr>
            </w:pPr>
          </w:p>
        </w:tc>
      </w:tr>
      <w:tr w:rsidR="00EA06B2" w:rsidRPr="00637EF3">
        <w:tc>
          <w:tcPr>
            <w:tcW w:w="1526" w:type="dxa"/>
          </w:tcPr>
          <w:p w:rsidR="00EA06B2" w:rsidRPr="00637EF3" w:rsidRDefault="00EA06B2" w:rsidP="0090110F">
            <w:pPr>
              <w:spacing w:after="0" w:line="360" w:lineRule="auto"/>
              <w:jc w:val="right"/>
              <w:rPr>
                <w:rFonts w:ascii="Times New Roman" w:hAnsi="Times New Roman" w:cs="Times New Roman"/>
                <w:sz w:val="28"/>
                <w:szCs w:val="28"/>
              </w:rPr>
            </w:pPr>
            <w:r w:rsidRPr="00637EF3">
              <w:rPr>
                <w:rFonts w:ascii="Times New Roman" w:hAnsi="Times New Roman" w:cs="Times New Roman"/>
                <w:sz w:val="28"/>
                <w:szCs w:val="28"/>
              </w:rPr>
              <w:t>13.6</w:t>
            </w:r>
          </w:p>
        </w:tc>
        <w:tc>
          <w:tcPr>
            <w:tcW w:w="8216" w:type="dxa"/>
          </w:tcPr>
          <w:p w:rsidR="00EA06B2" w:rsidRPr="00637EF3" w:rsidRDefault="00EA06B2" w:rsidP="0090110F">
            <w:pPr>
              <w:tabs>
                <w:tab w:val="left" w:pos="1575"/>
                <w:tab w:val="left" w:pos="6945"/>
              </w:tabs>
              <w:spacing w:after="0" w:line="360" w:lineRule="auto"/>
              <w:rPr>
                <w:rFonts w:ascii="Times New Roman" w:hAnsi="Times New Roman" w:cs="Times New Roman"/>
                <w:sz w:val="28"/>
                <w:szCs w:val="28"/>
              </w:rPr>
            </w:pPr>
            <w:r w:rsidRPr="00637EF3">
              <w:rPr>
                <w:rFonts w:ascii="Times New Roman" w:hAnsi="Times New Roman" w:cs="Times New Roman"/>
                <w:sz w:val="28"/>
                <w:szCs w:val="28"/>
              </w:rPr>
              <w:t>Рынок труда и заработная плата………………………………….358</w:t>
            </w:r>
          </w:p>
        </w:tc>
        <w:tc>
          <w:tcPr>
            <w:tcW w:w="236" w:type="dxa"/>
          </w:tcPr>
          <w:p w:rsidR="00EA06B2" w:rsidRPr="00637EF3" w:rsidRDefault="00EA06B2" w:rsidP="0090110F">
            <w:pPr>
              <w:spacing w:after="0" w:line="360" w:lineRule="auto"/>
              <w:rPr>
                <w:rFonts w:ascii="Times New Roman" w:hAnsi="Times New Roman" w:cs="Times New Roman"/>
                <w:sz w:val="28"/>
                <w:szCs w:val="28"/>
              </w:rPr>
            </w:pPr>
          </w:p>
        </w:tc>
      </w:tr>
      <w:tr w:rsidR="00EA06B2" w:rsidRPr="00637EF3">
        <w:tc>
          <w:tcPr>
            <w:tcW w:w="1526" w:type="dxa"/>
          </w:tcPr>
          <w:p w:rsidR="00EA06B2" w:rsidRPr="00637EF3" w:rsidRDefault="00EA06B2" w:rsidP="0090110F">
            <w:pPr>
              <w:spacing w:after="0" w:line="360" w:lineRule="auto"/>
              <w:jc w:val="right"/>
              <w:rPr>
                <w:rFonts w:ascii="Times New Roman" w:hAnsi="Times New Roman" w:cs="Times New Roman"/>
                <w:sz w:val="28"/>
                <w:szCs w:val="28"/>
              </w:rPr>
            </w:pPr>
            <w:r w:rsidRPr="00637EF3">
              <w:rPr>
                <w:rFonts w:ascii="Times New Roman" w:hAnsi="Times New Roman" w:cs="Times New Roman"/>
                <w:sz w:val="28"/>
                <w:szCs w:val="28"/>
              </w:rPr>
              <w:t>13.7</w:t>
            </w:r>
          </w:p>
        </w:tc>
        <w:tc>
          <w:tcPr>
            <w:tcW w:w="8216" w:type="dxa"/>
          </w:tcPr>
          <w:p w:rsidR="00EA06B2" w:rsidRPr="00637EF3" w:rsidRDefault="00EA06B2" w:rsidP="0090110F">
            <w:pPr>
              <w:tabs>
                <w:tab w:val="left" w:pos="1575"/>
                <w:tab w:val="left" w:pos="6945"/>
              </w:tabs>
              <w:spacing w:after="0" w:line="360" w:lineRule="auto"/>
              <w:rPr>
                <w:rFonts w:ascii="Times New Roman" w:hAnsi="Times New Roman" w:cs="Times New Roman"/>
                <w:sz w:val="28"/>
                <w:szCs w:val="28"/>
              </w:rPr>
            </w:pPr>
            <w:r w:rsidRPr="00637EF3">
              <w:rPr>
                <w:rFonts w:ascii="Times New Roman" w:hAnsi="Times New Roman" w:cs="Times New Roman"/>
                <w:sz w:val="28"/>
                <w:szCs w:val="28"/>
              </w:rPr>
              <w:t>Компромисс между потреблением и досугом индивида………..362</w:t>
            </w:r>
          </w:p>
        </w:tc>
        <w:tc>
          <w:tcPr>
            <w:tcW w:w="236" w:type="dxa"/>
          </w:tcPr>
          <w:p w:rsidR="00EA06B2" w:rsidRPr="00637EF3" w:rsidRDefault="00EA06B2" w:rsidP="0090110F">
            <w:pPr>
              <w:spacing w:after="0" w:line="360" w:lineRule="auto"/>
              <w:rPr>
                <w:rFonts w:ascii="Times New Roman" w:hAnsi="Times New Roman" w:cs="Times New Roman"/>
                <w:sz w:val="28"/>
                <w:szCs w:val="28"/>
              </w:rPr>
            </w:pPr>
          </w:p>
        </w:tc>
      </w:tr>
      <w:tr w:rsidR="00EA06B2" w:rsidRPr="00637EF3">
        <w:tc>
          <w:tcPr>
            <w:tcW w:w="1526" w:type="dxa"/>
          </w:tcPr>
          <w:p w:rsidR="00EA06B2" w:rsidRPr="00637EF3" w:rsidRDefault="00EA06B2" w:rsidP="0090110F">
            <w:pPr>
              <w:spacing w:after="0" w:line="360" w:lineRule="auto"/>
              <w:jc w:val="right"/>
              <w:rPr>
                <w:rFonts w:ascii="Times New Roman" w:hAnsi="Times New Roman" w:cs="Times New Roman"/>
                <w:sz w:val="28"/>
                <w:szCs w:val="28"/>
              </w:rPr>
            </w:pPr>
            <w:r w:rsidRPr="00637EF3">
              <w:rPr>
                <w:rFonts w:ascii="Times New Roman" w:hAnsi="Times New Roman" w:cs="Times New Roman"/>
                <w:sz w:val="28"/>
                <w:szCs w:val="28"/>
              </w:rPr>
              <w:t>13.8</w:t>
            </w:r>
          </w:p>
        </w:tc>
        <w:tc>
          <w:tcPr>
            <w:tcW w:w="8216" w:type="dxa"/>
          </w:tcPr>
          <w:p w:rsidR="00EA06B2" w:rsidRPr="00637EF3" w:rsidRDefault="00EA06B2" w:rsidP="0090110F">
            <w:pPr>
              <w:tabs>
                <w:tab w:val="left" w:pos="1575"/>
                <w:tab w:val="left" w:pos="6945"/>
              </w:tabs>
              <w:spacing w:after="0" w:line="360" w:lineRule="auto"/>
              <w:rPr>
                <w:rFonts w:ascii="Times New Roman" w:hAnsi="Times New Roman" w:cs="Times New Roman"/>
                <w:sz w:val="28"/>
                <w:szCs w:val="28"/>
              </w:rPr>
            </w:pPr>
            <w:r w:rsidRPr="00637EF3">
              <w:rPr>
                <w:rFonts w:ascii="Times New Roman" w:hAnsi="Times New Roman" w:cs="Times New Roman"/>
                <w:sz w:val="28"/>
                <w:szCs w:val="28"/>
              </w:rPr>
              <w:t>Рынок капитала…………………………………………………....363</w:t>
            </w:r>
          </w:p>
        </w:tc>
        <w:tc>
          <w:tcPr>
            <w:tcW w:w="236" w:type="dxa"/>
          </w:tcPr>
          <w:p w:rsidR="00EA06B2" w:rsidRPr="00637EF3" w:rsidRDefault="00EA06B2" w:rsidP="0090110F">
            <w:pPr>
              <w:spacing w:after="0" w:line="360" w:lineRule="auto"/>
              <w:rPr>
                <w:rFonts w:ascii="Times New Roman" w:hAnsi="Times New Roman" w:cs="Times New Roman"/>
                <w:sz w:val="28"/>
                <w:szCs w:val="28"/>
              </w:rPr>
            </w:pPr>
          </w:p>
        </w:tc>
      </w:tr>
      <w:tr w:rsidR="00EA06B2" w:rsidRPr="00637EF3">
        <w:tc>
          <w:tcPr>
            <w:tcW w:w="1526" w:type="dxa"/>
          </w:tcPr>
          <w:p w:rsidR="00EA06B2" w:rsidRPr="00637EF3" w:rsidRDefault="00EA06B2" w:rsidP="0090110F">
            <w:pPr>
              <w:spacing w:after="0" w:line="360" w:lineRule="auto"/>
              <w:jc w:val="right"/>
              <w:rPr>
                <w:rFonts w:ascii="Times New Roman" w:hAnsi="Times New Roman" w:cs="Times New Roman"/>
                <w:sz w:val="28"/>
                <w:szCs w:val="28"/>
              </w:rPr>
            </w:pPr>
            <w:r w:rsidRPr="00637EF3">
              <w:rPr>
                <w:rFonts w:ascii="Times New Roman" w:hAnsi="Times New Roman" w:cs="Times New Roman"/>
                <w:sz w:val="28"/>
                <w:szCs w:val="28"/>
              </w:rPr>
              <w:t>13.9</w:t>
            </w:r>
          </w:p>
        </w:tc>
        <w:tc>
          <w:tcPr>
            <w:tcW w:w="8216" w:type="dxa"/>
          </w:tcPr>
          <w:p w:rsidR="00EA06B2" w:rsidRPr="00637EF3" w:rsidRDefault="00EA06B2" w:rsidP="0090110F">
            <w:pPr>
              <w:tabs>
                <w:tab w:val="left" w:pos="1575"/>
                <w:tab w:val="left" w:pos="6945"/>
              </w:tabs>
              <w:spacing w:after="0" w:line="360" w:lineRule="auto"/>
              <w:rPr>
                <w:rFonts w:ascii="Times New Roman" w:hAnsi="Times New Roman" w:cs="Times New Roman"/>
                <w:sz w:val="28"/>
                <w:szCs w:val="28"/>
              </w:rPr>
            </w:pPr>
            <w:r w:rsidRPr="00637EF3">
              <w:rPr>
                <w:rFonts w:ascii="Times New Roman" w:hAnsi="Times New Roman" w:cs="Times New Roman"/>
                <w:sz w:val="28"/>
                <w:szCs w:val="28"/>
              </w:rPr>
              <w:t>Фактор времени и дисконтирование………………………….….364</w:t>
            </w:r>
          </w:p>
        </w:tc>
        <w:tc>
          <w:tcPr>
            <w:tcW w:w="236" w:type="dxa"/>
          </w:tcPr>
          <w:p w:rsidR="00EA06B2" w:rsidRPr="00637EF3" w:rsidRDefault="00EA06B2" w:rsidP="0090110F">
            <w:pPr>
              <w:spacing w:after="0" w:line="360" w:lineRule="auto"/>
              <w:rPr>
                <w:rFonts w:ascii="Times New Roman" w:hAnsi="Times New Roman" w:cs="Times New Roman"/>
                <w:sz w:val="28"/>
                <w:szCs w:val="28"/>
              </w:rPr>
            </w:pPr>
          </w:p>
        </w:tc>
      </w:tr>
      <w:tr w:rsidR="00EA06B2" w:rsidRPr="00637EF3">
        <w:tc>
          <w:tcPr>
            <w:tcW w:w="1526" w:type="dxa"/>
          </w:tcPr>
          <w:p w:rsidR="00EA06B2" w:rsidRPr="00637EF3" w:rsidRDefault="00EA06B2" w:rsidP="0090110F">
            <w:pPr>
              <w:spacing w:after="0" w:line="360" w:lineRule="auto"/>
              <w:jc w:val="right"/>
              <w:rPr>
                <w:rFonts w:ascii="Times New Roman" w:hAnsi="Times New Roman" w:cs="Times New Roman"/>
                <w:sz w:val="28"/>
                <w:szCs w:val="28"/>
              </w:rPr>
            </w:pPr>
            <w:r w:rsidRPr="00637EF3">
              <w:rPr>
                <w:rFonts w:ascii="Times New Roman" w:hAnsi="Times New Roman" w:cs="Times New Roman"/>
                <w:sz w:val="28"/>
                <w:szCs w:val="28"/>
              </w:rPr>
              <w:t>13.10</w:t>
            </w:r>
          </w:p>
        </w:tc>
        <w:tc>
          <w:tcPr>
            <w:tcW w:w="8216" w:type="dxa"/>
          </w:tcPr>
          <w:p w:rsidR="00EA06B2" w:rsidRPr="00637EF3" w:rsidRDefault="00EA06B2" w:rsidP="0090110F">
            <w:pPr>
              <w:tabs>
                <w:tab w:val="left" w:pos="1575"/>
                <w:tab w:val="left" w:pos="6945"/>
              </w:tabs>
              <w:spacing w:after="0" w:line="360" w:lineRule="auto"/>
              <w:rPr>
                <w:rFonts w:ascii="Times New Roman" w:hAnsi="Times New Roman" w:cs="Times New Roman"/>
                <w:sz w:val="28"/>
                <w:szCs w:val="28"/>
              </w:rPr>
            </w:pPr>
            <w:r w:rsidRPr="00637EF3">
              <w:rPr>
                <w:rFonts w:ascii="Times New Roman" w:hAnsi="Times New Roman" w:cs="Times New Roman"/>
                <w:sz w:val="28"/>
                <w:szCs w:val="28"/>
              </w:rPr>
              <w:t>Рынок земли……………………………………………………..…368</w:t>
            </w:r>
          </w:p>
          <w:p w:rsidR="00EA06B2" w:rsidRPr="00637EF3" w:rsidRDefault="00EA06B2" w:rsidP="0090110F">
            <w:pPr>
              <w:tabs>
                <w:tab w:val="left" w:pos="1575"/>
                <w:tab w:val="left" w:pos="6945"/>
              </w:tabs>
              <w:spacing w:after="0" w:line="360" w:lineRule="auto"/>
              <w:rPr>
                <w:rFonts w:ascii="Times New Roman" w:hAnsi="Times New Roman" w:cs="Times New Roman"/>
                <w:sz w:val="28"/>
                <w:szCs w:val="28"/>
              </w:rPr>
            </w:pPr>
            <w:r w:rsidRPr="00637EF3">
              <w:rPr>
                <w:rFonts w:ascii="Times New Roman" w:hAnsi="Times New Roman" w:cs="Times New Roman"/>
                <w:sz w:val="28"/>
                <w:szCs w:val="28"/>
              </w:rPr>
              <w:t>Контрольные вопросы…………………………………………….373</w:t>
            </w:r>
          </w:p>
          <w:p w:rsidR="00EA06B2" w:rsidRPr="00637EF3" w:rsidRDefault="00EA06B2" w:rsidP="0090110F">
            <w:pPr>
              <w:tabs>
                <w:tab w:val="left" w:pos="1575"/>
                <w:tab w:val="left" w:pos="6945"/>
              </w:tabs>
              <w:spacing w:after="0" w:line="360" w:lineRule="auto"/>
              <w:rPr>
                <w:rFonts w:ascii="Times New Roman" w:hAnsi="Times New Roman" w:cs="Times New Roman"/>
                <w:sz w:val="28"/>
                <w:szCs w:val="28"/>
              </w:rPr>
            </w:pPr>
            <w:r w:rsidRPr="00637EF3">
              <w:rPr>
                <w:rFonts w:ascii="Times New Roman" w:hAnsi="Times New Roman" w:cs="Times New Roman"/>
                <w:sz w:val="28"/>
                <w:szCs w:val="28"/>
              </w:rPr>
              <w:t>Тесты……………………………………………………………….373</w:t>
            </w:r>
          </w:p>
          <w:p w:rsidR="00EA06B2" w:rsidRPr="00637EF3" w:rsidRDefault="00EA06B2" w:rsidP="0090110F">
            <w:pPr>
              <w:tabs>
                <w:tab w:val="left" w:pos="1575"/>
                <w:tab w:val="left" w:pos="6945"/>
              </w:tabs>
              <w:spacing w:after="0" w:line="360" w:lineRule="auto"/>
              <w:rPr>
                <w:rFonts w:ascii="Times New Roman" w:hAnsi="Times New Roman" w:cs="Times New Roman"/>
                <w:sz w:val="28"/>
                <w:szCs w:val="28"/>
              </w:rPr>
            </w:pPr>
            <w:r w:rsidRPr="00637EF3">
              <w:rPr>
                <w:rFonts w:ascii="Times New Roman" w:hAnsi="Times New Roman" w:cs="Times New Roman"/>
                <w:sz w:val="28"/>
                <w:szCs w:val="28"/>
              </w:rPr>
              <w:t>Задачи………………………………………………………………380</w:t>
            </w:r>
          </w:p>
        </w:tc>
        <w:tc>
          <w:tcPr>
            <w:tcW w:w="236" w:type="dxa"/>
          </w:tcPr>
          <w:p w:rsidR="00EA06B2" w:rsidRPr="00637EF3" w:rsidRDefault="00EA06B2" w:rsidP="0090110F">
            <w:pPr>
              <w:spacing w:after="0" w:line="360" w:lineRule="auto"/>
              <w:rPr>
                <w:rFonts w:ascii="Times New Roman" w:hAnsi="Times New Roman" w:cs="Times New Roman"/>
                <w:sz w:val="28"/>
                <w:szCs w:val="28"/>
              </w:rPr>
            </w:pPr>
          </w:p>
        </w:tc>
      </w:tr>
      <w:tr w:rsidR="00EA06B2" w:rsidRPr="00637EF3">
        <w:tc>
          <w:tcPr>
            <w:tcW w:w="1526" w:type="dxa"/>
          </w:tcPr>
          <w:p w:rsidR="00EA06B2" w:rsidRPr="00637EF3" w:rsidRDefault="00EA06B2" w:rsidP="0090110F">
            <w:pPr>
              <w:spacing w:after="0" w:line="360" w:lineRule="auto"/>
              <w:rPr>
                <w:rFonts w:ascii="Times New Roman" w:hAnsi="Times New Roman" w:cs="Times New Roman"/>
                <w:b/>
                <w:bCs/>
                <w:spacing w:val="60"/>
                <w:sz w:val="28"/>
                <w:szCs w:val="28"/>
              </w:rPr>
            </w:pPr>
            <w:r w:rsidRPr="00637EF3">
              <w:rPr>
                <w:rFonts w:ascii="Times New Roman" w:hAnsi="Times New Roman" w:cs="Times New Roman"/>
                <w:b/>
                <w:bCs/>
                <w:spacing w:val="60"/>
                <w:sz w:val="28"/>
                <w:szCs w:val="28"/>
              </w:rPr>
              <w:t>Тема</w:t>
            </w:r>
            <w:r w:rsidRPr="00637EF3">
              <w:rPr>
                <w:rFonts w:ascii="Times New Roman" w:hAnsi="Times New Roman" w:cs="Times New Roman"/>
                <w:b/>
                <w:bCs/>
                <w:sz w:val="28"/>
                <w:szCs w:val="28"/>
              </w:rPr>
              <w:t>14</w:t>
            </w:r>
          </w:p>
          <w:p w:rsidR="00EA06B2" w:rsidRPr="00637EF3" w:rsidRDefault="00EA06B2" w:rsidP="0090110F">
            <w:pPr>
              <w:spacing w:after="0" w:line="360" w:lineRule="auto"/>
              <w:jc w:val="both"/>
              <w:rPr>
                <w:rFonts w:ascii="Times New Roman" w:hAnsi="Times New Roman" w:cs="Times New Roman"/>
                <w:b/>
                <w:bCs/>
                <w:sz w:val="28"/>
                <w:szCs w:val="28"/>
              </w:rPr>
            </w:pPr>
          </w:p>
        </w:tc>
        <w:tc>
          <w:tcPr>
            <w:tcW w:w="8216" w:type="dxa"/>
          </w:tcPr>
          <w:p w:rsidR="00EA06B2" w:rsidRPr="00637EF3" w:rsidRDefault="00EA06B2" w:rsidP="0090110F">
            <w:pPr>
              <w:spacing w:after="0" w:line="360" w:lineRule="auto"/>
              <w:rPr>
                <w:rFonts w:ascii="Times New Roman" w:hAnsi="Times New Roman" w:cs="Times New Roman"/>
                <w:b/>
                <w:bCs/>
                <w:sz w:val="28"/>
                <w:szCs w:val="28"/>
              </w:rPr>
            </w:pPr>
            <w:r w:rsidRPr="00637EF3">
              <w:rPr>
                <w:rFonts w:ascii="Times New Roman" w:hAnsi="Times New Roman" w:cs="Times New Roman"/>
                <w:b/>
                <w:bCs/>
                <w:sz w:val="28"/>
                <w:szCs w:val="28"/>
              </w:rPr>
              <w:t>ВНЕШНИЕ ЭФФЕКТЫ И ПРОИЗВОДСТВО ОБЩЕСТВЕННЫХ БЛАГ…………………………………...…386</w:t>
            </w:r>
          </w:p>
        </w:tc>
        <w:tc>
          <w:tcPr>
            <w:tcW w:w="236" w:type="dxa"/>
          </w:tcPr>
          <w:p w:rsidR="00EA06B2" w:rsidRPr="00637EF3" w:rsidRDefault="00EA06B2" w:rsidP="0090110F">
            <w:pPr>
              <w:spacing w:after="0" w:line="360" w:lineRule="auto"/>
              <w:rPr>
                <w:rFonts w:ascii="Times New Roman" w:hAnsi="Times New Roman" w:cs="Times New Roman"/>
                <w:b/>
                <w:bCs/>
                <w:sz w:val="28"/>
                <w:szCs w:val="28"/>
              </w:rPr>
            </w:pPr>
          </w:p>
        </w:tc>
      </w:tr>
      <w:tr w:rsidR="00EA06B2" w:rsidRPr="00637EF3">
        <w:tc>
          <w:tcPr>
            <w:tcW w:w="1526" w:type="dxa"/>
          </w:tcPr>
          <w:p w:rsidR="00EA06B2" w:rsidRPr="00637EF3" w:rsidRDefault="00EA06B2" w:rsidP="0090110F">
            <w:pPr>
              <w:spacing w:after="0" w:line="360" w:lineRule="auto"/>
              <w:jc w:val="right"/>
              <w:rPr>
                <w:rFonts w:ascii="Times New Roman" w:hAnsi="Times New Roman" w:cs="Times New Roman"/>
                <w:sz w:val="28"/>
                <w:szCs w:val="28"/>
              </w:rPr>
            </w:pPr>
            <w:r w:rsidRPr="00637EF3">
              <w:rPr>
                <w:rFonts w:ascii="Times New Roman" w:hAnsi="Times New Roman" w:cs="Times New Roman"/>
                <w:sz w:val="28"/>
                <w:szCs w:val="28"/>
              </w:rPr>
              <w:t>14.1</w:t>
            </w:r>
          </w:p>
        </w:tc>
        <w:tc>
          <w:tcPr>
            <w:tcW w:w="8216" w:type="dxa"/>
          </w:tcPr>
          <w:p w:rsidR="00EA06B2" w:rsidRPr="00637EF3" w:rsidRDefault="00EA06B2" w:rsidP="0090110F">
            <w:pPr>
              <w:spacing w:after="0" w:line="360" w:lineRule="auto"/>
              <w:rPr>
                <w:rFonts w:ascii="Times New Roman" w:hAnsi="Times New Roman" w:cs="Times New Roman"/>
                <w:sz w:val="28"/>
                <w:szCs w:val="28"/>
              </w:rPr>
            </w:pPr>
            <w:r w:rsidRPr="00637EF3">
              <w:rPr>
                <w:rFonts w:ascii="Times New Roman" w:hAnsi="Times New Roman" w:cs="Times New Roman"/>
                <w:sz w:val="28"/>
                <w:szCs w:val="28"/>
              </w:rPr>
              <w:t>Сущность внешних эффектов (экстерналий), издержки и выгоды……………………………………………………………...386</w:t>
            </w:r>
          </w:p>
        </w:tc>
        <w:tc>
          <w:tcPr>
            <w:tcW w:w="236" w:type="dxa"/>
          </w:tcPr>
          <w:p w:rsidR="00EA06B2" w:rsidRPr="00637EF3" w:rsidRDefault="00EA06B2" w:rsidP="0090110F">
            <w:pPr>
              <w:spacing w:after="0" w:line="360" w:lineRule="auto"/>
              <w:rPr>
                <w:rFonts w:ascii="Times New Roman" w:hAnsi="Times New Roman" w:cs="Times New Roman"/>
                <w:sz w:val="28"/>
                <w:szCs w:val="28"/>
              </w:rPr>
            </w:pPr>
          </w:p>
        </w:tc>
      </w:tr>
      <w:tr w:rsidR="00EA06B2" w:rsidRPr="00637EF3">
        <w:tc>
          <w:tcPr>
            <w:tcW w:w="1526" w:type="dxa"/>
          </w:tcPr>
          <w:p w:rsidR="00EA06B2" w:rsidRPr="00637EF3" w:rsidRDefault="00EA06B2" w:rsidP="0090110F">
            <w:pPr>
              <w:spacing w:after="0" w:line="360" w:lineRule="auto"/>
              <w:jc w:val="right"/>
              <w:rPr>
                <w:rFonts w:ascii="Times New Roman" w:hAnsi="Times New Roman" w:cs="Times New Roman"/>
                <w:sz w:val="28"/>
                <w:szCs w:val="28"/>
              </w:rPr>
            </w:pPr>
            <w:r w:rsidRPr="00637EF3">
              <w:rPr>
                <w:rFonts w:ascii="Times New Roman" w:hAnsi="Times New Roman" w:cs="Times New Roman"/>
                <w:sz w:val="28"/>
                <w:szCs w:val="28"/>
              </w:rPr>
              <w:t>14.2</w:t>
            </w:r>
          </w:p>
        </w:tc>
        <w:tc>
          <w:tcPr>
            <w:tcW w:w="8216" w:type="dxa"/>
          </w:tcPr>
          <w:p w:rsidR="00EA06B2" w:rsidRPr="00637EF3" w:rsidRDefault="00EA06B2" w:rsidP="0090110F">
            <w:pPr>
              <w:spacing w:after="0" w:line="360" w:lineRule="auto"/>
              <w:rPr>
                <w:rFonts w:ascii="Times New Roman" w:hAnsi="Times New Roman" w:cs="Times New Roman"/>
                <w:sz w:val="28"/>
                <w:szCs w:val="28"/>
              </w:rPr>
            </w:pPr>
            <w:r w:rsidRPr="00637EF3">
              <w:rPr>
                <w:rFonts w:ascii="Times New Roman" w:hAnsi="Times New Roman" w:cs="Times New Roman"/>
                <w:sz w:val="28"/>
                <w:szCs w:val="28"/>
              </w:rPr>
              <w:t>Формы проявления внешних эффектов………………………….389</w:t>
            </w:r>
          </w:p>
        </w:tc>
        <w:tc>
          <w:tcPr>
            <w:tcW w:w="236" w:type="dxa"/>
          </w:tcPr>
          <w:p w:rsidR="00EA06B2" w:rsidRPr="00637EF3" w:rsidRDefault="00EA06B2" w:rsidP="0090110F">
            <w:pPr>
              <w:spacing w:after="0" w:line="360" w:lineRule="auto"/>
              <w:rPr>
                <w:rFonts w:ascii="Times New Roman" w:hAnsi="Times New Roman" w:cs="Times New Roman"/>
                <w:sz w:val="28"/>
                <w:szCs w:val="28"/>
              </w:rPr>
            </w:pPr>
          </w:p>
        </w:tc>
      </w:tr>
      <w:tr w:rsidR="00EA06B2" w:rsidRPr="00637EF3">
        <w:tc>
          <w:tcPr>
            <w:tcW w:w="1526" w:type="dxa"/>
          </w:tcPr>
          <w:p w:rsidR="00EA06B2" w:rsidRPr="00637EF3" w:rsidRDefault="00EA06B2" w:rsidP="0090110F">
            <w:pPr>
              <w:spacing w:after="0" w:line="360" w:lineRule="auto"/>
              <w:jc w:val="right"/>
              <w:rPr>
                <w:rFonts w:ascii="Times New Roman" w:hAnsi="Times New Roman" w:cs="Times New Roman"/>
                <w:sz w:val="28"/>
                <w:szCs w:val="28"/>
              </w:rPr>
            </w:pPr>
            <w:r w:rsidRPr="00637EF3">
              <w:rPr>
                <w:rFonts w:ascii="Times New Roman" w:hAnsi="Times New Roman" w:cs="Times New Roman"/>
                <w:sz w:val="28"/>
                <w:szCs w:val="28"/>
              </w:rPr>
              <w:t>14.3</w:t>
            </w:r>
          </w:p>
        </w:tc>
        <w:tc>
          <w:tcPr>
            <w:tcW w:w="8216" w:type="dxa"/>
          </w:tcPr>
          <w:p w:rsidR="00EA06B2" w:rsidRPr="00637EF3" w:rsidRDefault="00EA06B2" w:rsidP="0090110F">
            <w:pPr>
              <w:spacing w:after="0" w:line="360" w:lineRule="auto"/>
              <w:rPr>
                <w:rFonts w:ascii="Times New Roman" w:hAnsi="Times New Roman" w:cs="Times New Roman"/>
                <w:sz w:val="28"/>
                <w:szCs w:val="28"/>
              </w:rPr>
            </w:pPr>
            <w:r w:rsidRPr="00637EF3">
              <w:rPr>
                <w:rFonts w:ascii="Times New Roman" w:hAnsi="Times New Roman" w:cs="Times New Roman"/>
                <w:sz w:val="28"/>
                <w:szCs w:val="28"/>
              </w:rPr>
              <w:t>Причины возникновения внешних эффектов…………………....392</w:t>
            </w:r>
          </w:p>
        </w:tc>
        <w:tc>
          <w:tcPr>
            <w:tcW w:w="236" w:type="dxa"/>
          </w:tcPr>
          <w:p w:rsidR="00EA06B2" w:rsidRPr="00637EF3" w:rsidRDefault="00EA06B2" w:rsidP="0090110F">
            <w:pPr>
              <w:spacing w:after="0" w:line="360" w:lineRule="auto"/>
              <w:rPr>
                <w:rFonts w:ascii="Times New Roman" w:hAnsi="Times New Roman" w:cs="Times New Roman"/>
                <w:sz w:val="28"/>
                <w:szCs w:val="28"/>
              </w:rPr>
            </w:pPr>
          </w:p>
        </w:tc>
      </w:tr>
      <w:tr w:rsidR="00EA06B2" w:rsidRPr="00637EF3">
        <w:tc>
          <w:tcPr>
            <w:tcW w:w="1526" w:type="dxa"/>
          </w:tcPr>
          <w:p w:rsidR="00EA06B2" w:rsidRPr="00637EF3" w:rsidRDefault="00EA06B2" w:rsidP="0090110F">
            <w:pPr>
              <w:spacing w:after="0" w:line="360" w:lineRule="auto"/>
              <w:jc w:val="right"/>
              <w:rPr>
                <w:rFonts w:ascii="Times New Roman" w:hAnsi="Times New Roman" w:cs="Times New Roman"/>
                <w:sz w:val="28"/>
                <w:szCs w:val="28"/>
              </w:rPr>
            </w:pPr>
            <w:r w:rsidRPr="00637EF3">
              <w:rPr>
                <w:rFonts w:ascii="Times New Roman" w:hAnsi="Times New Roman" w:cs="Times New Roman"/>
                <w:sz w:val="28"/>
                <w:szCs w:val="28"/>
              </w:rPr>
              <w:t>14.4</w:t>
            </w:r>
          </w:p>
        </w:tc>
        <w:tc>
          <w:tcPr>
            <w:tcW w:w="8216" w:type="dxa"/>
          </w:tcPr>
          <w:p w:rsidR="00EA06B2" w:rsidRPr="00637EF3" w:rsidRDefault="00EA06B2" w:rsidP="0090110F">
            <w:pPr>
              <w:spacing w:after="0" w:line="360" w:lineRule="auto"/>
              <w:rPr>
                <w:rFonts w:ascii="Times New Roman" w:hAnsi="Times New Roman" w:cs="Times New Roman"/>
                <w:sz w:val="28"/>
                <w:szCs w:val="28"/>
              </w:rPr>
            </w:pPr>
            <w:r w:rsidRPr="00637EF3">
              <w:rPr>
                <w:rFonts w:ascii="Times New Roman" w:hAnsi="Times New Roman" w:cs="Times New Roman"/>
                <w:sz w:val="28"/>
                <w:szCs w:val="28"/>
              </w:rPr>
              <w:t>Государственное регулирование внешних эффектов…………...395</w:t>
            </w:r>
          </w:p>
        </w:tc>
        <w:tc>
          <w:tcPr>
            <w:tcW w:w="236" w:type="dxa"/>
          </w:tcPr>
          <w:p w:rsidR="00EA06B2" w:rsidRPr="00637EF3" w:rsidRDefault="00EA06B2" w:rsidP="0090110F">
            <w:pPr>
              <w:spacing w:after="0" w:line="360" w:lineRule="auto"/>
              <w:rPr>
                <w:rFonts w:ascii="Times New Roman" w:hAnsi="Times New Roman" w:cs="Times New Roman"/>
                <w:sz w:val="28"/>
                <w:szCs w:val="28"/>
              </w:rPr>
            </w:pPr>
          </w:p>
        </w:tc>
      </w:tr>
      <w:tr w:rsidR="00EA06B2" w:rsidRPr="00637EF3">
        <w:tc>
          <w:tcPr>
            <w:tcW w:w="1526" w:type="dxa"/>
          </w:tcPr>
          <w:p w:rsidR="00EA06B2" w:rsidRPr="00637EF3" w:rsidRDefault="00EA06B2" w:rsidP="0090110F">
            <w:pPr>
              <w:spacing w:after="0" w:line="360" w:lineRule="auto"/>
              <w:jc w:val="right"/>
              <w:rPr>
                <w:rFonts w:ascii="Times New Roman" w:hAnsi="Times New Roman" w:cs="Times New Roman"/>
                <w:sz w:val="28"/>
                <w:szCs w:val="28"/>
              </w:rPr>
            </w:pPr>
            <w:r w:rsidRPr="00637EF3">
              <w:rPr>
                <w:rFonts w:ascii="Times New Roman" w:hAnsi="Times New Roman" w:cs="Times New Roman"/>
                <w:sz w:val="28"/>
                <w:szCs w:val="28"/>
              </w:rPr>
              <w:t>14.5</w:t>
            </w:r>
          </w:p>
        </w:tc>
        <w:tc>
          <w:tcPr>
            <w:tcW w:w="8216" w:type="dxa"/>
          </w:tcPr>
          <w:p w:rsidR="00EA06B2" w:rsidRPr="00637EF3" w:rsidRDefault="00EA06B2" w:rsidP="0090110F">
            <w:pPr>
              <w:spacing w:after="0" w:line="360" w:lineRule="auto"/>
              <w:rPr>
                <w:rFonts w:ascii="Times New Roman" w:hAnsi="Times New Roman" w:cs="Times New Roman"/>
                <w:sz w:val="28"/>
                <w:szCs w:val="28"/>
              </w:rPr>
            </w:pPr>
            <w:r w:rsidRPr="00637EF3">
              <w:rPr>
                <w:rFonts w:ascii="Times New Roman" w:hAnsi="Times New Roman" w:cs="Times New Roman"/>
                <w:sz w:val="28"/>
                <w:szCs w:val="28"/>
              </w:rPr>
              <w:t>Характеристика общественных благ……………………………..397</w:t>
            </w:r>
          </w:p>
        </w:tc>
        <w:tc>
          <w:tcPr>
            <w:tcW w:w="236" w:type="dxa"/>
          </w:tcPr>
          <w:p w:rsidR="00EA06B2" w:rsidRPr="00637EF3" w:rsidRDefault="00EA06B2" w:rsidP="0090110F">
            <w:pPr>
              <w:spacing w:after="0" w:line="360" w:lineRule="auto"/>
              <w:rPr>
                <w:rFonts w:ascii="Times New Roman" w:hAnsi="Times New Roman" w:cs="Times New Roman"/>
                <w:sz w:val="28"/>
                <w:szCs w:val="28"/>
              </w:rPr>
            </w:pPr>
          </w:p>
        </w:tc>
      </w:tr>
      <w:tr w:rsidR="00EA06B2" w:rsidRPr="00637EF3">
        <w:tc>
          <w:tcPr>
            <w:tcW w:w="1526" w:type="dxa"/>
          </w:tcPr>
          <w:p w:rsidR="00EA06B2" w:rsidRPr="00637EF3" w:rsidRDefault="00EA06B2" w:rsidP="0090110F">
            <w:pPr>
              <w:spacing w:after="0" w:line="360" w:lineRule="auto"/>
              <w:jc w:val="right"/>
              <w:rPr>
                <w:rFonts w:ascii="Times New Roman" w:hAnsi="Times New Roman" w:cs="Times New Roman"/>
                <w:sz w:val="28"/>
                <w:szCs w:val="28"/>
              </w:rPr>
            </w:pPr>
            <w:r w:rsidRPr="00637EF3">
              <w:rPr>
                <w:rFonts w:ascii="Times New Roman" w:hAnsi="Times New Roman" w:cs="Times New Roman"/>
                <w:sz w:val="28"/>
                <w:szCs w:val="28"/>
              </w:rPr>
              <w:t>14.6</w:t>
            </w:r>
          </w:p>
        </w:tc>
        <w:tc>
          <w:tcPr>
            <w:tcW w:w="8216" w:type="dxa"/>
          </w:tcPr>
          <w:p w:rsidR="00EA06B2" w:rsidRPr="00637EF3" w:rsidRDefault="00EA06B2" w:rsidP="0090110F">
            <w:pPr>
              <w:spacing w:after="0" w:line="360" w:lineRule="auto"/>
              <w:rPr>
                <w:rFonts w:ascii="Times New Roman" w:hAnsi="Times New Roman" w:cs="Times New Roman"/>
                <w:sz w:val="28"/>
                <w:szCs w:val="28"/>
              </w:rPr>
            </w:pPr>
            <w:r w:rsidRPr="00637EF3">
              <w:rPr>
                <w:rFonts w:ascii="Times New Roman" w:hAnsi="Times New Roman" w:cs="Times New Roman"/>
                <w:sz w:val="28"/>
                <w:szCs w:val="28"/>
              </w:rPr>
              <w:t>Особенности чисто общественных благ…………………………399</w:t>
            </w:r>
          </w:p>
        </w:tc>
        <w:tc>
          <w:tcPr>
            <w:tcW w:w="236" w:type="dxa"/>
          </w:tcPr>
          <w:p w:rsidR="00EA06B2" w:rsidRPr="00637EF3" w:rsidRDefault="00EA06B2" w:rsidP="0090110F">
            <w:pPr>
              <w:spacing w:after="0" w:line="360" w:lineRule="auto"/>
              <w:rPr>
                <w:rFonts w:ascii="Times New Roman" w:hAnsi="Times New Roman" w:cs="Times New Roman"/>
                <w:sz w:val="28"/>
                <w:szCs w:val="28"/>
              </w:rPr>
            </w:pPr>
          </w:p>
        </w:tc>
      </w:tr>
      <w:tr w:rsidR="00EA06B2" w:rsidRPr="00637EF3">
        <w:tc>
          <w:tcPr>
            <w:tcW w:w="1526" w:type="dxa"/>
          </w:tcPr>
          <w:p w:rsidR="00EA06B2" w:rsidRPr="00637EF3" w:rsidRDefault="00EA06B2" w:rsidP="0090110F">
            <w:pPr>
              <w:spacing w:after="0" w:line="360" w:lineRule="auto"/>
              <w:jc w:val="right"/>
              <w:rPr>
                <w:rFonts w:ascii="Times New Roman" w:hAnsi="Times New Roman" w:cs="Times New Roman"/>
                <w:sz w:val="28"/>
                <w:szCs w:val="28"/>
              </w:rPr>
            </w:pPr>
            <w:r w:rsidRPr="00637EF3">
              <w:rPr>
                <w:rFonts w:ascii="Times New Roman" w:hAnsi="Times New Roman" w:cs="Times New Roman"/>
                <w:sz w:val="28"/>
                <w:szCs w:val="28"/>
              </w:rPr>
              <w:t xml:space="preserve">14.7   </w:t>
            </w:r>
          </w:p>
        </w:tc>
        <w:tc>
          <w:tcPr>
            <w:tcW w:w="8216" w:type="dxa"/>
          </w:tcPr>
          <w:p w:rsidR="00EA06B2" w:rsidRPr="00637EF3" w:rsidRDefault="00EA06B2" w:rsidP="0090110F">
            <w:pPr>
              <w:spacing w:after="0" w:line="360" w:lineRule="auto"/>
              <w:rPr>
                <w:rFonts w:ascii="Times New Roman" w:hAnsi="Times New Roman" w:cs="Times New Roman"/>
                <w:sz w:val="28"/>
                <w:szCs w:val="28"/>
              </w:rPr>
            </w:pPr>
            <w:r w:rsidRPr="00637EF3">
              <w:rPr>
                <w:rFonts w:ascii="Times New Roman" w:hAnsi="Times New Roman" w:cs="Times New Roman"/>
                <w:sz w:val="28"/>
                <w:szCs w:val="28"/>
              </w:rPr>
              <w:t>Проблема безбилетника…………………………………………...401</w:t>
            </w:r>
          </w:p>
          <w:p w:rsidR="00EA06B2" w:rsidRPr="00637EF3" w:rsidRDefault="00EA06B2" w:rsidP="0090110F">
            <w:pPr>
              <w:spacing w:after="0" w:line="360" w:lineRule="auto"/>
              <w:rPr>
                <w:rFonts w:ascii="Times New Roman" w:hAnsi="Times New Roman" w:cs="Times New Roman"/>
                <w:sz w:val="28"/>
                <w:szCs w:val="28"/>
              </w:rPr>
            </w:pPr>
            <w:r w:rsidRPr="00637EF3">
              <w:rPr>
                <w:rFonts w:ascii="Times New Roman" w:hAnsi="Times New Roman" w:cs="Times New Roman"/>
                <w:sz w:val="28"/>
                <w:szCs w:val="28"/>
              </w:rPr>
              <w:t>Контрольные вопросы…………………………………………….402</w:t>
            </w:r>
          </w:p>
          <w:p w:rsidR="00EA06B2" w:rsidRPr="00637EF3" w:rsidRDefault="00EA06B2" w:rsidP="0090110F">
            <w:pPr>
              <w:spacing w:after="0" w:line="360" w:lineRule="auto"/>
              <w:rPr>
                <w:rFonts w:ascii="Times New Roman" w:hAnsi="Times New Roman" w:cs="Times New Roman"/>
                <w:sz w:val="28"/>
                <w:szCs w:val="28"/>
              </w:rPr>
            </w:pPr>
            <w:r w:rsidRPr="00637EF3">
              <w:rPr>
                <w:rFonts w:ascii="Times New Roman" w:hAnsi="Times New Roman" w:cs="Times New Roman"/>
                <w:sz w:val="28"/>
                <w:szCs w:val="28"/>
              </w:rPr>
              <w:t>Тесты……………………………………………………………….403</w:t>
            </w:r>
          </w:p>
          <w:p w:rsidR="00EA06B2" w:rsidRPr="00637EF3" w:rsidRDefault="00EA06B2" w:rsidP="0090110F">
            <w:pPr>
              <w:spacing w:after="0" w:line="360" w:lineRule="auto"/>
              <w:rPr>
                <w:rFonts w:ascii="Times New Roman" w:hAnsi="Times New Roman" w:cs="Times New Roman"/>
                <w:sz w:val="28"/>
                <w:szCs w:val="28"/>
              </w:rPr>
            </w:pPr>
            <w:r w:rsidRPr="00637EF3">
              <w:rPr>
                <w:rFonts w:ascii="Times New Roman" w:hAnsi="Times New Roman" w:cs="Times New Roman"/>
                <w:sz w:val="28"/>
                <w:szCs w:val="28"/>
              </w:rPr>
              <w:t>Задачи………………………………………………………………412</w:t>
            </w:r>
          </w:p>
        </w:tc>
        <w:tc>
          <w:tcPr>
            <w:tcW w:w="236" w:type="dxa"/>
          </w:tcPr>
          <w:p w:rsidR="00EA06B2" w:rsidRPr="00637EF3" w:rsidRDefault="00EA06B2" w:rsidP="0090110F">
            <w:pPr>
              <w:spacing w:after="0" w:line="360" w:lineRule="auto"/>
              <w:rPr>
                <w:rFonts w:ascii="Times New Roman" w:hAnsi="Times New Roman" w:cs="Times New Roman"/>
                <w:sz w:val="28"/>
                <w:szCs w:val="28"/>
              </w:rPr>
            </w:pPr>
          </w:p>
        </w:tc>
      </w:tr>
      <w:tr w:rsidR="00EA06B2" w:rsidRPr="00637EF3">
        <w:tc>
          <w:tcPr>
            <w:tcW w:w="1526" w:type="dxa"/>
          </w:tcPr>
          <w:p w:rsidR="00EA06B2" w:rsidRPr="00637EF3" w:rsidRDefault="00EA06B2" w:rsidP="0090110F">
            <w:pPr>
              <w:spacing w:after="0" w:line="360" w:lineRule="auto"/>
              <w:rPr>
                <w:rFonts w:ascii="Times New Roman" w:hAnsi="Times New Roman" w:cs="Times New Roman"/>
                <w:b/>
                <w:bCs/>
                <w:sz w:val="28"/>
                <w:szCs w:val="28"/>
              </w:rPr>
            </w:pPr>
            <w:r w:rsidRPr="00637EF3">
              <w:rPr>
                <w:rFonts w:ascii="Times New Roman" w:hAnsi="Times New Roman" w:cs="Times New Roman"/>
                <w:b/>
                <w:bCs/>
                <w:sz w:val="28"/>
                <w:szCs w:val="28"/>
              </w:rPr>
              <w:t>Т е м а 15</w:t>
            </w:r>
          </w:p>
        </w:tc>
        <w:tc>
          <w:tcPr>
            <w:tcW w:w="8216" w:type="dxa"/>
          </w:tcPr>
          <w:p w:rsidR="00EA06B2" w:rsidRPr="00637EF3" w:rsidRDefault="00EA06B2" w:rsidP="0090110F">
            <w:pPr>
              <w:spacing w:after="0" w:line="360" w:lineRule="auto"/>
              <w:rPr>
                <w:rFonts w:ascii="Times New Roman" w:hAnsi="Times New Roman" w:cs="Times New Roman"/>
                <w:b/>
                <w:bCs/>
                <w:sz w:val="28"/>
                <w:szCs w:val="28"/>
              </w:rPr>
            </w:pPr>
            <w:r w:rsidRPr="00637EF3">
              <w:rPr>
                <w:rFonts w:ascii="Times New Roman" w:hAnsi="Times New Roman" w:cs="Times New Roman"/>
                <w:b/>
                <w:bCs/>
                <w:sz w:val="28"/>
                <w:szCs w:val="28"/>
              </w:rPr>
              <w:t>НЕОПРЕДЕЛЕННОСТЬ, РИСКИ И СТРАХОВАНИЕ…….415</w:t>
            </w:r>
          </w:p>
        </w:tc>
        <w:tc>
          <w:tcPr>
            <w:tcW w:w="236" w:type="dxa"/>
          </w:tcPr>
          <w:p w:rsidR="00EA06B2" w:rsidRPr="00637EF3" w:rsidRDefault="00EA06B2" w:rsidP="0090110F">
            <w:pPr>
              <w:spacing w:after="0" w:line="360" w:lineRule="auto"/>
              <w:rPr>
                <w:rFonts w:ascii="Times New Roman" w:hAnsi="Times New Roman" w:cs="Times New Roman"/>
                <w:sz w:val="28"/>
                <w:szCs w:val="28"/>
              </w:rPr>
            </w:pPr>
          </w:p>
        </w:tc>
      </w:tr>
      <w:tr w:rsidR="00EA06B2" w:rsidRPr="00637EF3">
        <w:tc>
          <w:tcPr>
            <w:tcW w:w="1526" w:type="dxa"/>
          </w:tcPr>
          <w:p w:rsidR="00EA06B2" w:rsidRPr="00637EF3" w:rsidRDefault="00EA06B2" w:rsidP="0090110F">
            <w:pPr>
              <w:spacing w:after="0" w:line="360" w:lineRule="auto"/>
              <w:jc w:val="right"/>
              <w:rPr>
                <w:rFonts w:ascii="Times New Roman" w:hAnsi="Times New Roman" w:cs="Times New Roman"/>
                <w:sz w:val="28"/>
                <w:szCs w:val="28"/>
              </w:rPr>
            </w:pPr>
            <w:r w:rsidRPr="00637EF3">
              <w:rPr>
                <w:rFonts w:ascii="Times New Roman" w:hAnsi="Times New Roman" w:cs="Times New Roman"/>
                <w:sz w:val="28"/>
                <w:szCs w:val="28"/>
              </w:rPr>
              <w:t>15.1</w:t>
            </w:r>
          </w:p>
        </w:tc>
        <w:tc>
          <w:tcPr>
            <w:tcW w:w="8216" w:type="dxa"/>
          </w:tcPr>
          <w:p w:rsidR="00EA06B2" w:rsidRPr="00637EF3" w:rsidRDefault="00EA06B2" w:rsidP="0090110F">
            <w:pPr>
              <w:spacing w:after="0" w:line="360" w:lineRule="auto"/>
              <w:rPr>
                <w:rFonts w:ascii="Times New Roman" w:hAnsi="Times New Roman" w:cs="Times New Roman"/>
                <w:sz w:val="28"/>
                <w:szCs w:val="28"/>
              </w:rPr>
            </w:pPr>
            <w:r w:rsidRPr="00637EF3">
              <w:rPr>
                <w:rFonts w:ascii="Times New Roman" w:hAnsi="Times New Roman" w:cs="Times New Roman"/>
                <w:sz w:val="28"/>
                <w:szCs w:val="28"/>
              </w:rPr>
              <w:t>Рыночная неопределенность в поведении экономических субъектов…………………………………………………...………415</w:t>
            </w:r>
          </w:p>
        </w:tc>
        <w:tc>
          <w:tcPr>
            <w:tcW w:w="236" w:type="dxa"/>
          </w:tcPr>
          <w:p w:rsidR="00EA06B2" w:rsidRPr="00637EF3" w:rsidRDefault="00EA06B2" w:rsidP="0090110F">
            <w:pPr>
              <w:spacing w:after="0" w:line="360" w:lineRule="auto"/>
              <w:rPr>
                <w:rFonts w:ascii="Times New Roman" w:hAnsi="Times New Roman" w:cs="Times New Roman"/>
                <w:sz w:val="28"/>
                <w:szCs w:val="28"/>
              </w:rPr>
            </w:pPr>
          </w:p>
        </w:tc>
      </w:tr>
      <w:tr w:rsidR="00EA06B2" w:rsidRPr="00637EF3">
        <w:tc>
          <w:tcPr>
            <w:tcW w:w="1526" w:type="dxa"/>
          </w:tcPr>
          <w:p w:rsidR="00EA06B2" w:rsidRPr="00637EF3" w:rsidRDefault="00EA06B2" w:rsidP="0090110F">
            <w:pPr>
              <w:spacing w:after="0" w:line="360" w:lineRule="auto"/>
              <w:jc w:val="right"/>
              <w:rPr>
                <w:rFonts w:ascii="Times New Roman" w:hAnsi="Times New Roman" w:cs="Times New Roman"/>
                <w:sz w:val="28"/>
                <w:szCs w:val="28"/>
              </w:rPr>
            </w:pPr>
            <w:r w:rsidRPr="00637EF3">
              <w:rPr>
                <w:rFonts w:ascii="Times New Roman" w:hAnsi="Times New Roman" w:cs="Times New Roman"/>
                <w:sz w:val="28"/>
                <w:szCs w:val="28"/>
              </w:rPr>
              <w:t>15.2</w:t>
            </w:r>
          </w:p>
        </w:tc>
        <w:tc>
          <w:tcPr>
            <w:tcW w:w="8216" w:type="dxa"/>
          </w:tcPr>
          <w:p w:rsidR="00EA06B2" w:rsidRPr="00637EF3" w:rsidRDefault="00EA06B2" w:rsidP="0090110F">
            <w:pPr>
              <w:spacing w:after="0" w:line="360" w:lineRule="auto"/>
              <w:rPr>
                <w:rFonts w:ascii="Times New Roman" w:hAnsi="Times New Roman" w:cs="Times New Roman"/>
                <w:sz w:val="28"/>
                <w:szCs w:val="28"/>
              </w:rPr>
            </w:pPr>
            <w:r w:rsidRPr="00637EF3">
              <w:rPr>
                <w:rFonts w:ascii="Times New Roman" w:hAnsi="Times New Roman" w:cs="Times New Roman"/>
                <w:sz w:val="28"/>
                <w:szCs w:val="28"/>
              </w:rPr>
              <w:t>Экономические риски…………………..……………….………...416</w:t>
            </w:r>
          </w:p>
        </w:tc>
        <w:tc>
          <w:tcPr>
            <w:tcW w:w="236" w:type="dxa"/>
          </w:tcPr>
          <w:p w:rsidR="00EA06B2" w:rsidRPr="00637EF3" w:rsidRDefault="00EA06B2" w:rsidP="0090110F">
            <w:pPr>
              <w:spacing w:after="0" w:line="360" w:lineRule="auto"/>
              <w:rPr>
                <w:rFonts w:ascii="Times New Roman" w:hAnsi="Times New Roman" w:cs="Times New Roman"/>
                <w:sz w:val="28"/>
                <w:szCs w:val="28"/>
              </w:rPr>
            </w:pPr>
          </w:p>
        </w:tc>
      </w:tr>
      <w:tr w:rsidR="00EA06B2" w:rsidRPr="00637EF3">
        <w:tc>
          <w:tcPr>
            <w:tcW w:w="1526" w:type="dxa"/>
          </w:tcPr>
          <w:p w:rsidR="00EA06B2" w:rsidRPr="00637EF3" w:rsidRDefault="00EA06B2" w:rsidP="0090110F">
            <w:pPr>
              <w:spacing w:after="0" w:line="360" w:lineRule="auto"/>
              <w:jc w:val="right"/>
              <w:rPr>
                <w:rFonts w:ascii="Times New Roman" w:hAnsi="Times New Roman" w:cs="Times New Roman"/>
                <w:sz w:val="28"/>
                <w:szCs w:val="28"/>
              </w:rPr>
            </w:pPr>
            <w:r w:rsidRPr="00637EF3">
              <w:rPr>
                <w:rFonts w:ascii="Times New Roman" w:hAnsi="Times New Roman" w:cs="Times New Roman"/>
                <w:sz w:val="28"/>
                <w:szCs w:val="28"/>
              </w:rPr>
              <w:t>15.3</w:t>
            </w:r>
          </w:p>
        </w:tc>
        <w:tc>
          <w:tcPr>
            <w:tcW w:w="8216" w:type="dxa"/>
          </w:tcPr>
          <w:p w:rsidR="00EA06B2" w:rsidRPr="00637EF3" w:rsidRDefault="00EA06B2" w:rsidP="0090110F">
            <w:pPr>
              <w:spacing w:after="0" w:line="360" w:lineRule="auto"/>
              <w:rPr>
                <w:rFonts w:ascii="Times New Roman" w:hAnsi="Times New Roman" w:cs="Times New Roman"/>
                <w:sz w:val="28"/>
                <w:szCs w:val="28"/>
              </w:rPr>
            </w:pPr>
            <w:r w:rsidRPr="00637EF3">
              <w:rPr>
                <w:rFonts w:ascii="Times New Roman" w:hAnsi="Times New Roman" w:cs="Times New Roman"/>
                <w:sz w:val="28"/>
                <w:szCs w:val="28"/>
              </w:rPr>
              <w:t>Методы снижения рисков……………………………….………...418</w:t>
            </w:r>
          </w:p>
        </w:tc>
        <w:tc>
          <w:tcPr>
            <w:tcW w:w="236" w:type="dxa"/>
          </w:tcPr>
          <w:p w:rsidR="00EA06B2" w:rsidRPr="00637EF3" w:rsidRDefault="00EA06B2" w:rsidP="0090110F">
            <w:pPr>
              <w:spacing w:after="0" w:line="360" w:lineRule="auto"/>
              <w:rPr>
                <w:rFonts w:ascii="Times New Roman" w:hAnsi="Times New Roman" w:cs="Times New Roman"/>
                <w:sz w:val="28"/>
                <w:szCs w:val="28"/>
              </w:rPr>
            </w:pPr>
          </w:p>
        </w:tc>
      </w:tr>
      <w:tr w:rsidR="00EA06B2" w:rsidRPr="00637EF3">
        <w:tc>
          <w:tcPr>
            <w:tcW w:w="1526" w:type="dxa"/>
          </w:tcPr>
          <w:p w:rsidR="00EA06B2" w:rsidRPr="00637EF3" w:rsidRDefault="00EA06B2" w:rsidP="0090110F">
            <w:pPr>
              <w:spacing w:after="0" w:line="360" w:lineRule="auto"/>
              <w:jc w:val="right"/>
              <w:rPr>
                <w:rFonts w:ascii="Times New Roman" w:hAnsi="Times New Roman" w:cs="Times New Roman"/>
                <w:sz w:val="28"/>
                <w:szCs w:val="28"/>
              </w:rPr>
            </w:pPr>
            <w:r w:rsidRPr="00637EF3">
              <w:rPr>
                <w:rFonts w:ascii="Times New Roman" w:hAnsi="Times New Roman" w:cs="Times New Roman"/>
                <w:sz w:val="28"/>
                <w:szCs w:val="28"/>
              </w:rPr>
              <w:t>15.4</w:t>
            </w:r>
          </w:p>
        </w:tc>
        <w:tc>
          <w:tcPr>
            <w:tcW w:w="8216" w:type="dxa"/>
          </w:tcPr>
          <w:p w:rsidR="00EA06B2" w:rsidRPr="00637EF3" w:rsidRDefault="00EA06B2" w:rsidP="0090110F">
            <w:pPr>
              <w:spacing w:after="0" w:line="360" w:lineRule="auto"/>
              <w:rPr>
                <w:rFonts w:ascii="Times New Roman" w:hAnsi="Times New Roman" w:cs="Times New Roman"/>
                <w:sz w:val="28"/>
                <w:szCs w:val="28"/>
              </w:rPr>
            </w:pPr>
            <w:r w:rsidRPr="00637EF3">
              <w:rPr>
                <w:rFonts w:ascii="Times New Roman" w:hAnsi="Times New Roman" w:cs="Times New Roman"/>
                <w:sz w:val="28"/>
                <w:szCs w:val="28"/>
              </w:rPr>
              <w:t>Рынки с асимметричной информацией………………….…….....421</w:t>
            </w:r>
          </w:p>
        </w:tc>
        <w:tc>
          <w:tcPr>
            <w:tcW w:w="236" w:type="dxa"/>
          </w:tcPr>
          <w:p w:rsidR="00EA06B2" w:rsidRPr="00637EF3" w:rsidRDefault="00EA06B2" w:rsidP="0090110F">
            <w:pPr>
              <w:spacing w:after="0" w:line="360" w:lineRule="auto"/>
              <w:rPr>
                <w:rFonts w:ascii="Times New Roman" w:hAnsi="Times New Roman" w:cs="Times New Roman"/>
                <w:sz w:val="28"/>
                <w:szCs w:val="28"/>
              </w:rPr>
            </w:pPr>
          </w:p>
        </w:tc>
      </w:tr>
      <w:tr w:rsidR="00EA06B2" w:rsidRPr="00637EF3">
        <w:tc>
          <w:tcPr>
            <w:tcW w:w="1526" w:type="dxa"/>
          </w:tcPr>
          <w:p w:rsidR="00EA06B2" w:rsidRPr="00637EF3" w:rsidRDefault="00EA06B2" w:rsidP="0090110F">
            <w:pPr>
              <w:spacing w:after="0" w:line="360" w:lineRule="auto"/>
              <w:jc w:val="right"/>
              <w:rPr>
                <w:rFonts w:ascii="Times New Roman" w:hAnsi="Times New Roman" w:cs="Times New Roman"/>
                <w:sz w:val="28"/>
                <w:szCs w:val="28"/>
              </w:rPr>
            </w:pPr>
            <w:r w:rsidRPr="00637EF3">
              <w:rPr>
                <w:rFonts w:ascii="Times New Roman" w:hAnsi="Times New Roman" w:cs="Times New Roman"/>
                <w:sz w:val="28"/>
                <w:szCs w:val="28"/>
              </w:rPr>
              <w:t>15.5</w:t>
            </w:r>
          </w:p>
        </w:tc>
        <w:tc>
          <w:tcPr>
            <w:tcW w:w="8216" w:type="dxa"/>
          </w:tcPr>
          <w:p w:rsidR="00EA06B2" w:rsidRPr="00637EF3" w:rsidRDefault="00EA06B2" w:rsidP="0090110F">
            <w:pPr>
              <w:spacing w:after="0" w:line="360" w:lineRule="auto"/>
              <w:rPr>
                <w:rFonts w:ascii="Times New Roman" w:hAnsi="Times New Roman" w:cs="Times New Roman"/>
                <w:sz w:val="28"/>
                <w:szCs w:val="28"/>
              </w:rPr>
            </w:pPr>
            <w:r w:rsidRPr="00637EF3">
              <w:rPr>
                <w:rFonts w:ascii="Times New Roman" w:hAnsi="Times New Roman" w:cs="Times New Roman"/>
                <w:sz w:val="28"/>
                <w:szCs w:val="28"/>
              </w:rPr>
              <w:t>Риск безответственности и негативный отбор…………..………422</w:t>
            </w:r>
          </w:p>
        </w:tc>
        <w:tc>
          <w:tcPr>
            <w:tcW w:w="236" w:type="dxa"/>
          </w:tcPr>
          <w:p w:rsidR="00EA06B2" w:rsidRPr="00637EF3" w:rsidRDefault="00EA06B2" w:rsidP="0090110F">
            <w:pPr>
              <w:spacing w:after="0" w:line="360" w:lineRule="auto"/>
              <w:rPr>
                <w:rFonts w:ascii="Times New Roman" w:hAnsi="Times New Roman" w:cs="Times New Roman"/>
                <w:sz w:val="28"/>
                <w:szCs w:val="28"/>
              </w:rPr>
            </w:pPr>
          </w:p>
        </w:tc>
      </w:tr>
      <w:tr w:rsidR="00EA06B2" w:rsidRPr="00637EF3">
        <w:tc>
          <w:tcPr>
            <w:tcW w:w="1526" w:type="dxa"/>
          </w:tcPr>
          <w:p w:rsidR="00EA06B2" w:rsidRPr="00637EF3" w:rsidRDefault="00EA06B2" w:rsidP="0090110F">
            <w:pPr>
              <w:spacing w:after="0" w:line="360" w:lineRule="auto"/>
              <w:jc w:val="right"/>
              <w:rPr>
                <w:rFonts w:ascii="Times New Roman" w:hAnsi="Times New Roman" w:cs="Times New Roman"/>
                <w:sz w:val="28"/>
                <w:szCs w:val="28"/>
              </w:rPr>
            </w:pPr>
            <w:r w:rsidRPr="00637EF3">
              <w:rPr>
                <w:rFonts w:ascii="Times New Roman" w:hAnsi="Times New Roman" w:cs="Times New Roman"/>
                <w:sz w:val="28"/>
                <w:szCs w:val="28"/>
              </w:rPr>
              <w:t>15.6</w:t>
            </w:r>
          </w:p>
        </w:tc>
        <w:tc>
          <w:tcPr>
            <w:tcW w:w="8216" w:type="dxa"/>
          </w:tcPr>
          <w:p w:rsidR="00EA06B2" w:rsidRPr="00637EF3" w:rsidRDefault="00EA06B2" w:rsidP="0090110F">
            <w:pPr>
              <w:spacing w:after="0" w:line="360" w:lineRule="auto"/>
              <w:rPr>
                <w:rFonts w:ascii="Times New Roman" w:hAnsi="Times New Roman" w:cs="Times New Roman"/>
                <w:sz w:val="28"/>
                <w:szCs w:val="28"/>
              </w:rPr>
            </w:pPr>
            <w:r w:rsidRPr="00637EF3">
              <w:rPr>
                <w:rFonts w:ascii="Times New Roman" w:hAnsi="Times New Roman" w:cs="Times New Roman"/>
                <w:sz w:val="28"/>
                <w:szCs w:val="28"/>
              </w:rPr>
              <w:t>Меры борьбы с асимметрией информации……………..……….424</w:t>
            </w:r>
          </w:p>
        </w:tc>
        <w:tc>
          <w:tcPr>
            <w:tcW w:w="236" w:type="dxa"/>
          </w:tcPr>
          <w:p w:rsidR="00EA06B2" w:rsidRPr="00637EF3" w:rsidRDefault="00EA06B2" w:rsidP="0090110F">
            <w:pPr>
              <w:spacing w:after="0" w:line="360" w:lineRule="auto"/>
              <w:rPr>
                <w:rFonts w:ascii="Times New Roman" w:hAnsi="Times New Roman" w:cs="Times New Roman"/>
                <w:sz w:val="28"/>
                <w:szCs w:val="28"/>
              </w:rPr>
            </w:pPr>
          </w:p>
        </w:tc>
      </w:tr>
      <w:tr w:rsidR="00EA06B2" w:rsidRPr="00637EF3">
        <w:tc>
          <w:tcPr>
            <w:tcW w:w="1526" w:type="dxa"/>
          </w:tcPr>
          <w:p w:rsidR="00EA06B2" w:rsidRPr="00637EF3" w:rsidRDefault="00EA06B2" w:rsidP="0090110F">
            <w:pPr>
              <w:spacing w:after="0" w:line="360" w:lineRule="auto"/>
              <w:jc w:val="right"/>
              <w:rPr>
                <w:rFonts w:ascii="Times New Roman" w:hAnsi="Times New Roman" w:cs="Times New Roman"/>
                <w:sz w:val="28"/>
                <w:szCs w:val="28"/>
              </w:rPr>
            </w:pPr>
            <w:r w:rsidRPr="00637EF3">
              <w:rPr>
                <w:rFonts w:ascii="Times New Roman" w:hAnsi="Times New Roman" w:cs="Times New Roman"/>
                <w:sz w:val="28"/>
                <w:szCs w:val="28"/>
              </w:rPr>
              <w:t>15.7</w:t>
            </w:r>
          </w:p>
        </w:tc>
        <w:tc>
          <w:tcPr>
            <w:tcW w:w="8216" w:type="dxa"/>
          </w:tcPr>
          <w:p w:rsidR="00EA06B2" w:rsidRPr="00637EF3" w:rsidRDefault="00EA06B2" w:rsidP="0090110F">
            <w:pPr>
              <w:spacing w:after="0" w:line="360" w:lineRule="auto"/>
              <w:rPr>
                <w:rFonts w:ascii="Times New Roman" w:hAnsi="Times New Roman" w:cs="Times New Roman"/>
                <w:sz w:val="28"/>
                <w:szCs w:val="28"/>
              </w:rPr>
            </w:pPr>
            <w:r w:rsidRPr="00637EF3">
              <w:rPr>
                <w:rFonts w:ascii="Times New Roman" w:hAnsi="Times New Roman" w:cs="Times New Roman"/>
                <w:sz w:val="28"/>
                <w:szCs w:val="28"/>
              </w:rPr>
              <w:t>Роль спекуляции в экономике…………………………………….426</w:t>
            </w:r>
          </w:p>
          <w:p w:rsidR="00EA06B2" w:rsidRPr="00637EF3" w:rsidRDefault="00EA06B2" w:rsidP="0090110F">
            <w:pPr>
              <w:spacing w:after="0" w:line="360" w:lineRule="auto"/>
              <w:rPr>
                <w:rFonts w:ascii="Times New Roman" w:hAnsi="Times New Roman" w:cs="Times New Roman"/>
                <w:sz w:val="28"/>
                <w:szCs w:val="28"/>
              </w:rPr>
            </w:pPr>
            <w:r w:rsidRPr="00637EF3">
              <w:rPr>
                <w:rFonts w:ascii="Times New Roman" w:hAnsi="Times New Roman" w:cs="Times New Roman"/>
                <w:sz w:val="28"/>
                <w:szCs w:val="28"/>
              </w:rPr>
              <w:t>Контрольные вопросы……………………………………………427</w:t>
            </w:r>
          </w:p>
          <w:p w:rsidR="00EA06B2" w:rsidRPr="00637EF3" w:rsidRDefault="00EA06B2" w:rsidP="0090110F">
            <w:pPr>
              <w:spacing w:after="0" w:line="360" w:lineRule="auto"/>
              <w:rPr>
                <w:rFonts w:ascii="Times New Roman" w:hAnsi="Times New Roman" w:cs="Times New Roman"/>
                <w:sz w:val="28"/>
                <w:szCs w:val="28"/>
              </w:rPr>
            </w:pPr>
            <w:r w:rsidRPr="00637EF3">
              <w:rPr>
                <w:rFonts w:ascii="Times New Roman" w:hAnsi="Times New Roman" w:cs="Times New Roman"/>
                <w:sz w:val="28"/>
                <w:szCs w:val="28"/>
              </w:rPr>
              <w:t>Тесты………………………………………………………………427</w:t>
            </w:r>
          </w:p>
          <w:p w:rsidR="00EA06B2" w:rsidRPr="00637EF3" w:rsidRDefault="00EA06B2" w:rsidP="0090110F">
            <w:pPr>
              <w:spacing w:after="0" w:line="360" w:lineRule="auto"/>
              <w:rPr>
                <w:rFonts w:ascii="Times New Roman" w:hAnsi="Times New Roman" w:cs="Times New Roman"/>
                <w:sz w:val="28"/>
                <w:szCs w:val="28"/>
              </w:rPr>
            </w:pPr>
            <w:r w:rsidRPr="00637EF3">
              <w:rPr>
                <w:rFonts w:ascii="Times New Roman" w:hAnsi="Times New Roman" w:cs="Times New Roman"/>
                <w:sz w:val="28"/>
                <w:szCs w:val="28"/>
              </w:rPr>
              <w:t>Задачи……………………………………………………………...429</w:t>
            </w:r>
          </w:p>
        </w:tc>
        <w:tc>
          <w:tcPr>
            <w:tcW w:w="236" w:type="dxa"/>
          </w:tcPr>
          <w:p w:rsidR="00EA06B2" w:rsidRPr="00637EF3" w:rsidRDefault="00EA06B2" w:rsidP="0090110F">
            <w:pPr>
              <w:spacing w:after="0" w:line="360" w:lineRule="auto"/>
              <w:rPr>
                <w:rFonts w:ascii="Times New Roman" w:hAnsi="Times New Roman" w:cs="Times New Roman"/>
                <w:sz w:val="28"/>
                <w:szCs w:val="28"/>
              </w:rPr>
            </w:pPr>
          </w:p>
        </w:tc>
      </w:tr>
      <w:tr w:rsidR="00EA06B2" w:rsidRPr="00637EF3">
        <w:tc>
          <w:tcPr>
            <w:tcW w:w="1526" w:type="dxa"/>
          </w:tcPr>
          <w:p w:rsidR="00EA06B2" w:rsidRPr="00637EF3" w:rsidRDefault="00EA06B2" w:rsidP="0090110F">
            <w:pPr>
              <w:spacing w:after="0" w:line="240" w:lineRule="auto"/>
              <w:rPr>
                <w:rFonts w:ascii="Times New Roman" w:hAnsi="Times New Roman" w:cs="Times New Roman"/>
                <w:sz w:val="28"/>
                <w:szCs w:val="28"/>
              </w:rPr>
            </w:pPr>
          </w:p>
        </w:tc>
        <w:tc>
          <w:tcPr>
            <w:tcW w:w="8216" w:type="dxa"/>
          </w:tcPr>
          <w:p w:rsidR="00EA06B2" w:rsidRPr="00637EF3" w:rsidRDefault="00EA06B2" w:rsidP="0090110F">
            <w:pPr>
              <w:spacing w:after="0" w:line="360" w:lineRule="auto"/>
              <w:rPr>
                <w:rFonts w:ascii="Times New Roman" w:hAnsi="Times New Roman" w:cs="Times New Roman"/>
                <w:sz w:val="28"/>
                <w:szCs w:val="28"/>
              </w:rPr>
            </w:pPr>
          </w:p>
        </w:tc>
        <w:tc>
          <w:tcPr>
            <w:tcW w:w="236" w:type="dxa"/>
          </w:tcPr>
          <w:p w:rsidR="00EA06B2" w:rsidRPr="00637EF3" w:rsidRDefault="00EA06B2" w:rsidP="0090110F">
            <w:pPr>
              <w:spacing w:after="0" w:line="360" w:lineRule="auto"/>
              <w:rPr>
                <w:rFonts w:ascii="Times New Roman" w:hAnsi="Times New Roman" w:cs="Times New Roman"/>
                <w:sz w:val="28"/>
                <w:szCs w:val="28"/>
              </w:rPr>
            </w:pPr>
          </w:p>
        </w:tc>
      </w:tr>
      <w:tr w:rsidR="00EA06B2" w:rsidRPr="00637EF3">
        <w:tc>
          <w:tcPr>
            <w:tcW w:w="9742" w:type="dxa"/>
            <w:gridSpan w:val="2"/>
          </w:tcPr>
          <w:p w:rsidR="00EA06B2" w:rsidRPr="00637EF3" w:rsidRDefault="00EA06B2" w:rsidP="0090110F">
            <w:pPr>
              <w:spacing w:after="0"/>
              <w:jc w:val="both"/>
              <w:rPr>
                <w:rFonts w:ascii="Times New Roman" w:hAnsi="Times New Roman" w:cs="Times New Roman"/>
                <w:b/>
                <w:bCs/>
                <w:sz w:val="28"/>
                <w:szCs w:val="28"/>
              </w:rPr>
            </w:pPr>
            <w:r w:rsidRPr="00637EF3">
              <w:rPr>
                <w:rFonts w:ascii="Times New Roman" w:hAnsi="Times New Roman" w:cs="Times New Roman"/>
                <w:b/>
                <w:bCs/>
                <w:sz w:val="28"/>
                <w:szCs w:val="28"/>
              </w:rPr>
              <w:t>Список литературы…………………………………………………………….431</w:t>
            </w:r>
          </w:p>
        </w:tc>
        <w:tc>
          <w:tcPr>
            <w:tcW w:w="236" w:type="dxa"/>
          </w:tcPr>
          <w:p w:rsidR="00EA06B2" w:rsidRPr="00637EF3" w:rsidRDefault="00EA06B2" w:rsidP="0090110F">
            <w:pPr>
              <w:spacing w:after="0" w:line="360" w:lineRule="auto"/>
              <w:jc w:val="both"/>
              <w:rPr>
                <w:rFonts w:ascii="Times New Roman" w:hAnsi="Times New Roman" w:cs="Times New Roman"/>
                <w:b/>
                <w:bCs/>
                <w:sz w:val="28"/>
                <w:szCs w:val="28"/>
              </w:rPr>
            </w:pPr>
          </w:p>
        </w:tc>
      </w:tr>
      <w:tr w:rsidR="00EA06B2" w:rsidRPr="00637EF3">
        <w:tc>
          <w:tcPr>
            <w:tcW w:w="9742" w:type="dxa"/>
            <w:gridSpan w:val="2"/>
          </w:tcPr>
          <w:p w:rsidR="00EA06B2" w:rsidRPr="00637EF3" w:rsidRDefault="00EA06B2" w:rsidP="0090110F">
            <w:pPr>
              <w:spacing w:after="0" w:line="360" w:lineRule="auto"/>
              <w:jc w:val="both"/>
              <w:rPr>
                <w:rFonts w:ascii="Times New Roman" w:hAnsi="Times New Roman" w:cs="Times New Roman"/>
                <w:b/>
                <w:bCs/>
                <w:sz w:val="28"/>
                <w:szCs w:val="28"/>
              </w:rPr>
            </w:pPr>
            <w:r w:rsidRPr="00637EF3">
              <w:rPr>
                <w:rFonts w:ascii="Times New Roman" w:hAnsi="Times New Roman" w:cs="Times New Roman"/>
                <w:b/>
                <w:bCs/>
                <w:sz w:val="28"/>
                <w:szCs w:val="28"/>
              </w:rPr>
              <w:t>Содержание……………………………………………………………………...432</w:t>
            </w:r>
          </w:p>
        </w:tc>
        <w:tc>
          <w:tcPr>
            <w:tcW w:w="236" w:type="dxa"/>
          </w:tcPr>
          <w:p w:rsidR="00EA06B2" w:rsidRPr="00637EF3" w:rsidRDefault="00EA06B2" w:rsidP="0090110F">
            <w:pPr>
              <w:spacing w:after="0" w:line="360" w:lineRule="auto"/>
              <w:jc w:val="both"/>
              <w:rPr>
                <w:rFonts w:ascii="Times New Roman" w:hAnsi="Times New Roman" w:cs="Times New Roman"/>
                <w:b/>
                <w:bCs/>
                <w:sz w:val="28"/>
                <w:szCs w:val="28"/>
              </w:rPr>
            </w:pPr>
          </w:p>
        </w:tc>
      </w:tr>
    </w:tbl>
    <w:p w:rsidR="00EA06B2" w:rsidRPr="0090110F" w:rsidRDefault="00EA06B2" w:rsidP="0090110F">
      <w:pPr>
        <w:tabs>
          <w:tab w:val="left" w:pos="3065"/>
        </w:tabs>
        <w:rPr>
          <w:rFonts w:ascii="Times New Roman" w:hAnsi="Times New Roman" w:cs="Times New Roman"/>
          <w:sz w:val="28"/>
          <w:szCs w:val="28"/>
        </w:rPr>
      </w:pPr>
      <w:bookmarkStart w:id="0" w:name="_GoBack"/>
      <w:bookmarkEnd w:id="0"/>
    </w:p>
    <w:sectPr w:rsidR="00EA06B2" w:rsidRPr="0090110F" w:rsidSect="00AD77F8">
      <w:headerReference w:type="default" r:id="rId67"/>
      <w:footerReference w:type="default" r:id="rId68"/>
      <w:pgSz w:w="11907" w:h="16840" w:code="9"/>
      <w:pgMar w:top="1134" w:right="850" w:bottom="1134" w:left="1701" w:header="0" w:footer="851" w:gutter="0"/>
      <w:pgNumType w:start="2"/>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A06B2" w:rsidRDefault="00EA06B2">
      <w:pPr>
        <w:spacing w:after="0" w:line="240" w:lineRule="auto"/>
      </w:pPr>
      <w:r>
        <w:separator/>
      </w:r>
    </w:p>
  </w:endnote>
  <w:endnote w:type="continuationSeparator" w:id="1">
    <w:p w:rsidR="00EA06B2" w:rsidRDefault="00EA06B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Tahoma">
    <w:panose1 w:val="020B0604030504040204"/>
    <w:charset w:val="CC"/>
    <w:family w:val="swiss"/>
    <w:pitch w:val="variable"/>
    <w:sig w:usb0="61002A87" w:usb1="80000000" w:usb2="00000008" w:usb3="00000000" w:csb0="000101FF"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20002A87" w:usb1="80000000" w:usb2="00000008" w:usb3="00000000" w:csb0="000001FF" w:csb1="00000000"/>
  </w:font>
  <w:font w:name="Cambria">
    <w:panose1 w:val="02040503050406030204"/>
    <w:charset w:val="CC"/>
    <w:family w:val="roman"/>
    <w:pitch w:val="variable"/>
    <w:sig w:usb0="A00002EF" w:usb1="4000004B" w:usb2="00000000" w:usb3="00000000" w:csb0="0000009F" w:csb1="00000000"/>
  </w:font>
  <w:font w:name="Constantia">
    <w:panose1 w:val="02030602050306030303"/>
    <w:charset w:val="CC"/>
    <w:family w:val="roman"/>
    <w:pitch w:val="variable"/>
    <w:sig w:usb0="A00002EF" w:usb1="4000204B" w:usb2="00000000" w:usb3="00000000" w:csb0="0000009F" w:csb1="00000000"/>
  </w:font>
  <w:font w:name="Sylfaen">
    <w:panose1 w:val="010A0502050306030303"/>
    <w:charset w:val="CC"/>
    <w:family w:val="roman"/>
    <w:pitch w:val="variable"/>
    <w:sig w:usb0="04000687" w:usb1="00000000" w:usb2="00000000" w:usb3="00000000" w:csb0="0000009F" w:csb1="00000000"/>
  </w:font>
  <w:font w:name="Arial Narrow">
    <w:panose1 w:val="020B0506020202030204"/>
    <w:charset w:val="CC"/>
    <w:family w:val="swiss"/>
    <w:pitch w:val="variable"/>
    <w:sig w:usb0="00000287" w:usb1="00000000" w:usb2="00000000" w:usb3="00000000" w:csb0="0000009F" w:csb1="00000000"/>
  </w:font>
  <w:font w:name="Consolas">
    <w:panose1 w:val="020B0609020204030204"/>
    <w:charset w:val="CC"/>
    <w:family w:val="modern"/>
    <w:pitch w:val="fixed"/>
    <w:sig w:usb0="A00002EF" w:usb1="4000204B" w:usb2="00000000" w:usb3="00000000" w:csb0="0000009F" w:csb1="00000000"/>
  </w:font>
  <w:font w:name="Century Gothic">
    <w:panose1 w:val="020B0502020202020204"/>
    <w:charset w:val="CC"/>
    <w:family w:val="swiss"/>
    <w:pitch w:val="variable"/>
    <w:sig w:usb0="00000287" w:usb1="00000000" w:usb2="00000000" w:usb3="00000000" w:csb0="0000009F" w:csb1="00000000"/>
  </w:font>
  <w:font w:name="SimSun">
    <w:altName w:val="§­§°§®§Ц"/>
    <w:panose1 w:val="02010600030101010101"/>
    <w:charset w:val="86"/>
    <w:family w:val="auto"/>
    <w:notTrueType/>
    <w:pitch w:val="variable"/>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06B2" w:rsidRDefault="00EA06B2">
    <w:pPr>
      <w:pStyle w:val="Footer"/>
      <w:jc w:val="center"/>
    </w:pPr>
    <w:fldSimple w:instr="PAGE   \* MERGEFORMAT">
      <w:r>
        <w:rPr>
          <w:noProof/>
        </w:rPr>
        <w:t>4</w:t>
      </w:r>
    </w:fldSimple>
  </w:p>
  <w:p w:rsidR="00EA06B2" w:rsidRPr="00832CE6" w:rsidRDefault="00EA06B2" w:rsidP="00010587">
    <w:pPr>
      <w:pStyle w:val="Footer"/>
      <w:jc w:val="right"/>
      <w:rPr>
        <w:rFonts w:ascii="Times New Roman" w:hAnsi="Times New Roman" w:cs="Times New Roman"/>
        <w:b/>
        <w:bCs/>
        <w:sz w:val="18"/>
        <w:szCs w:val="18"/>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A06B2" w:rsidRDefault="00EA06B2">
      <w:pPr>
        <w:spacing w:after="0" w:line="240" w:lineRule="auto"/>
      </w:pPr>
      <w:r>
        <w:separator/>
      </w:r>
    </w:p>
  </w:footnote>
  <w:footnote w:type="continuationSeparator" w:id="1">
    <w:p w:rsidR="00EA06B2" w:rsidRDefault="00EA06B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06B2" w:rsidRDefault="00EA06B2">
    <w:pPr>
      <w:pStyle w:val="Header"/>
      <w:jc w:val="right"/>
    </w:pPr>
  </w:p>
  <w:p w:rsidR="00EA06B2" w:rsidRPr="008E5E52" w:rsidRDefault="00EA06B2">
    <w:pPr>
      <w:pStyle w:val="Header"/>
      <w:jc w:val="right"/>
    </w:pPr>
  </w:p>
  <w:p w:rsidR="00EA06B2" w:rsidRPr="00CC3460" w:rsidRDefault="00EA06B2">
    <w:pPr>
      <w:pStyle w:val="Header"/>
      <w:jc w:val="right"/>
      <w:rPr>
        <w:rFonts w:ascii="Times New Roman" w:hAnsi="Times New Roman" w:cs="Times New Roman"/>
        <w:lang w:val="en-US"/>
      </w:rPr>
    </w:pPr>
  </w:p>
  <w:p w:rsidR="00EA06B2" w:rsidRDefault="00EA06B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name w:val="WW8Num2"/>
    <w:lvl w:ilvl="0">
      <w:start w:val="1"/>
      <w:numFmt w:val="decimal"/>
      <w:lvlText w:val="%1)"/>
      <w:lvlJc w:val="left"/>
      <w:pPr>
        <w:tabs>
          <w:tab w:val="num" w:pos="0"/>
        </w:tabs>
      </w:pPr>
      <w:rPr>
        <w:rFonts w:ascii="Times New Roman" w:hAnsi="Times New Roman" w:cs="Times New Roman"/>
      </w:rPr>
    </w:lvl>
  </w:abstractNum>
  <w:abstractNum w:abstractNumId="1">
    <w:nsid w:val="00000002"/>
    <w:multiLevelType w:val="singleLevel"/>
    <w:tmpl w:val="00000002"/>
    <w:name w:val="WW8Num3"/>
    <w:lvl w:ilvl="0">
      <w:start w:val="1"/>
      <w:numFmt w:val="decimal"/>
      <w:lvlText w:val="%1)"/>
      <w:lvlJc w:val="left"/>
      <w:pPr>
        <w:tabs>
          <w:tab w:val="num" w:pos="0"/>
        </w:tabs>
      </w:pPr>
      <w:rPr>
        <w:rFonts w:ascii="Times New Roman" w:hAnsi="Times New Roman" w:cs="Times New Roman"/>
      </w:rPr>
    </w:lvl>
  </w:abstractNum>
  <w:abstractNum w:abstractNumId="2">
    <w:nsid w:val="00000003"/>
    <w:multiLevelType w:val="singleLevel"/>
    <w:tmpl w:val="00000003"/>
    <w:name w:val="WW8Num4"/>
    <w:lvl w:ilvl="0">
      <w:start w:val="1"/>
      <w:numFmt w:val="decimal"/>
      <w:lvlText w:val="%1)"/>
      <w:lvlJc w:val="left"/>
      <w:pPr>
        <w:tabs>
          <w:tab w:val="num" w:pos="0"/>
        </w:tabs>
      </w:pPr>
      <w:rPr>
        <w:rFonts w:ascii="Times New Roman" w:hAnsi="Times New Roman" w:cs="Times New Roman"/>
      </w:rPr>
    </w:lvl>
  </w:abstractNum>
  <w:abstractNum w:abstractNumId="3">
    <w:nsid w:val="00000004"/>
    <w:multiLevelType w:val="singleLevel"/>
    <w:tmpl w:val="00000004"/>
    <w:name w:val="WW8Num6"/>
    <w:lvl w:ilvl="0">
      <w:start w:val="1"/>
      <w:numFmt w:val="decimal"/>
      <w:lvlText w:val="%1)"/>
      <w:lvlJc w:val="left"/>
      <w:pPr>
        <w:tabs>
          <w:tab w:val="num" w:pos="0"/>
        </w:tabs>
      </w:pPr>
      <w:rPr>
        <w:rFonts w:ascii="Times New Roman" w:hAnsi="Times New Roman" w:cs="Times New Roman"/>
      </w:rPr>
    </w:lvl>
  </w:abstractNum>
  <w:abstractNum w:abstractNumId="4">
    <w:nsid w:val="00000005"/>
    <w:multiLevelType w:val="singleLevel"/>
    <w:tmpl w:val="00000005"/>
    <w:name w:val="WW8Num7"/>
    <w:lvl w:ilvl="0">
      <w:start w:val="1"/>
      <w:numFmt w:val="decimal"/>
      <w:lvlText w:val="%1)"/>
      <w:lvlJc w:val="left"/>
      <w:pPr>
        <w:tabs>
          <w:tab w:val="num" w:pos="0"/>
        </w:tabs>
      </w:pPr>
      <w:rPr>
        <w:rFonts w:ascii="Times New Roman" w:hAnsi="Times New Roman" w:cs="Times New Roman"/>
      </w:rPr>
    </w:lvl>
  </w:abstractNum>
  <w:abstractNum w:abstractNumId="5">
    <w:nsid w:val="00000006"/>
    <w:multiLevelType w:val="singleLevel"/>
    <w:tmpl w:val="00000006"/>
    <w:name w:val="WW8Num8"/>
    <w:lvl w:ilvl="0">
      <w:start w:val="1"/>
      <w:numFmt w:val="decimal"/>
      <w:lvlText w:val="%1)"/>
      <w:lvlJc w:val="left"/>
      <w:pPr>
        <w:tabs>
          <w:tab w:val="num" w:pos="0"/>
        </w:tabs>
      </w:pPr>
      <w:rPr>
        <w:rFonts w:ascii="Times New Roman" w:hAnsi="Times New Roman" w:cs="Times New Roman"/>
      </w:rPr>
    </w:lvl>
  </w:abstractNum>
  <w:abstractNum w:abstractNumId="6">
    <w:nsid w:val="00000007"/>
    <w:multiLevelType w:val="singleLevel"/>
    <w:tmpl w:val="00000007"/>
    <w:name w:val="WW8Num9"/>
    <w:lvl w:ilvl="0">
      <w:start w:val="1"/>
      <w:numFmt w:val="decimal"/>
      <w:lvlText w:val="%1)"/>
      <w:lvlJc w:val="left"/>
      <w:pPr>
        <w:tabs>
          <w:tab w:val="num" w:pos="0"/>
        </w:tabs>
      </w:pPr>
      <w:rPr>
        <w:rFonts w:ascii="Times New Roman" w:hAnsi="Times New Roman" w:cs="Times New Roman"/>
      </w:rPr>
    </w:lvl>
  </w:abstractNum>
  <w:abstractNum w:abstractNumId="7">
    <w:nsid w:val="00000008"/>
    <w:multiLevelType w:val="singleLevel"/>
    <w:tmpl w:val="00000008"/>
    <w:name w:val="WW8Num10"/>
    <w:lvl w:ilvl="0">
      <w:start w:val="1"/>
      <w:numFmt w:val="decimal"/>
      <w:lvlText w:val="%1)"/>
      <w:lvlJc w:val="left"/>
      <w:pPr>
        <w:tabs>
          <w:tab w:val="num" w:pos="0"/>
        </w:tabs>
      </w:pPr>
      <w:rPr>
        <w:rFonts w:ascii="Times New Roman" w:hAnsi="Times New Roman" w:cs="Times New Roman"/>
      </w:rPr>
    </w:lvl>
  </w:abstractNum>
  <w:abstractNum w:abstractNumId="8">
    <w:nsid w:val="00000009"/>
    <w:multiLevelType w:val="singleLevel"/>
    <w:tmpl w:val="00000009"/>
    <w:name w:val="WW8Num11"/>
    <w:lvl w:ilvl="0">
      <w:start w:val="1"/>
      <w:numFmt w:val="decimal"/>
      <w:lvlText w:val="%1)"/>
      <w:lvlJc w:val="left"/>
      <w:pPr>
        <w:tabs>
          <w:tab w:val="num" w:pos="0"/>
        </w:tabs>
      </w:pPr>
      <w:rPr>
        <w:rFonts w:ascii="Times New Roman" w:hAnsi="Times New Roman" w:cs="Times New Roman"/>
      </w:rPr>
    </w:lvl>
  </w:abstractNum>
  <w:abstractNum w:abstractNumId="9">
    <w:nsid w:val="0000000A"/>
    <w:multiLevelType w:val="singleLevel"/>
    <w:tmpl w:val="0000000A"/>
    <w:name w:val="WW8Num12"/>
    <w:lvl w:ilvl="0">
      <w:start w:val="1"/>
      <w:numFmt w:val="decimal"/>
      <w:lvlText w:val="%1)"/>
      <w:lvlJc w:val="left"/>
      <w:pPr>
        <w:tabs>
          <w:tab w:val="num" w:pos="0"/>
        </w:tabs>
      </w:pPr>
      <w:rPr>
        <w:rFonts w:ascii="Times New Roman" w:hAnsi="Times New Roman" w:cs="Times New Roman"/>
      </w:rPr>
    </w:lvl>
  </w:abstractNum>
  <w:abstractNum w:abstractNumId="10">
    <w:nsid w:val="0000000B"/>
    <w:multiLevelType w:val="singleLevel"/>
    <w:tmpl w:val="0000000B"/>
    <w:name w:val="WW8Num13"/>
    <w:lvl w:ilvl="0">
      <w:start w:val="1"/>
      <w:numFmt w:val="decimal"/>
      <w:lvlText w:val="%1)"/>
      <w:lvlJc w:val="left"/>
      <w:pPr>
        <w:tabs>
          <w:tab w:val="num" w:pos="0"/>
        </w:tabs>
      </w:pPr>
      <w:rPr>
        <w:rFonts w:ascii="Times New Roman" w:hAnsi="Times New Roman" w:cs="Times New Roman"/>
      </w:rPr>
    </w:lvl>
  </w:abstractNum>
  <w:abstractNum w:abstractNumId="11">
    <w:nsid w:val="0000000C"/>
    <w:multiLevelType w:val="singleLevel"/>
    <w:tmpl w:val="0000000C"/>
    <w:name w:val="WW8Num14"/>
    <w:lvl w:ilvl="0">
      <w:start w:val="1"/>
      <w:numFmt w:val="decimal"/>
      <w:lvlText w:val="%1)"/>
      <w:lvlJc w:val="left"/>
      <w:pPr>
        <w:tabs>
          <w:tab w:val="num" w:pos="0"/>
        </w:tabs>
      </w:pPr>
      <w:rPr>
        <w:rFonts w:ascii="Times New Roman" w:hAnsi="Times New Roman" w:cs="Times New Roman"/>
      </w:rPr>
    </w:lvl>
  </w:abstractNum>
  <w:abstractNum w:abstractNumId="12">
    <w:nsid w:val="0000000D"/>
    <w:multiLevelType w:val="singleLevel"/>
    <w:tmpl w:val="0000000D"/>
    <w:name w:val="WW8Num15"/>
    <w:lvl w:ilvl="0">
      <w:start w:val="1"/>
      <w:numFmt w:val="decimal"/>
      <w:lvlText w:val="%1)"/>
      <w:lvlJc w:val="left"/>
      <w:pPr>
        <w:tabs>
          <w:tab w:val="num" w:pos="0"/>
        </w:tabs>
      </w:pPr>
      <w:rPr>
        <w:rFonts w:ascii="Times New Roman" w:hAnsi="Times New Roman" w:cs="Times New Roman"/>
      </w:rPr>
    </w:lvl>
  </w:abstractNum>
  <w:abstractNum w:abstractNumId="13">
    <w:nsid w:val="0000000E"/>
    <w:multiLevelType w:val="singleLevel"/>
    <w:tmpl w:val="0000000E"/>
    <w:name w:val="WW8Num16"/>
    <w:lvl w:ilvl="0">
      <w:start w:val="1"/>
      <w:numFmt w:val="decimal"/>
      <w:lvlText w:val="%1)"/>
      <w:lvlJc w:val="left"/>
      <w:pPr>
        <w:tabs>
          <w:tab w:val="num" w:pos="0"/>
        </w:tabs>
      </w:pPr>
      <w:rPr>
        <w:rFonts w:ascii="Times New Roman" w:hAnsi="Times New Roman" w:cs="Times New Roman"/>
      </w:rPr>
    </w:lvl>
  </w:abstractNum>
  <w:abstractNum w:abstractNumId="14">
    <w:nsid w:val="0000000F"/>
    <w:multiLevelType w:val="singleLevel"/>
    <w:tmpl w:val="0000000F"/>
    <w:name w:val="WW8Num17"/>
    <w:lvl w:ilvl="0">
      <w:start w:val="1"/>
      <w:numFmt w:val="decimal"/>
      <w:lvlText w:val="%1)"/>
      <w:lvlJc w:val="left"/>
      <w:pPr>
        <w:tabs>
          <w:tab w:val="num" w:pos="0"/>
        </w:tabs>
      </w:pPr>
      <w:rPr>
        <w:rFonts w:ascii="Times New Roman" w:hAnsi="Times New Roman" w:cs="Times New Roman"/>
      </w:rPr>
    </w:lvl>
  </w:abstractNum>
  <w:abstractNum w:abstractNumId="15">
    <w:nsid w:val="00000010"/>
    <w:multiLevelType w:val="singleLevel"/>
    <w:tmpl w:val="00000010"/>
    <w:name w:val="WW8Num18"/>
    <w:lvl w:ilvl="0">
      <w:start w:val="1"/>
      <w:numFmt w:val="decimal"/>
      <w:lvlText w:val="%1)"/>
      <w:lvlJc w:val="left"/>
      <w:pPr>
        <w:tabs>
          <w:tab w:val="num" w:pos="0"/>
        </w:tabs>
      </w:pPr>
      <w:rPr>
        <w:rFonts w:ascii="Times New Roman" w:hAnsi="Times New Roman" w:cs="Times New Roman"/>
      </w:rPr>
    </w:lvl>
  </w:abstractNum>
  <w:abstractNum w:abstractNumId="16">
    <w:nsid w:val="00000011"/>
    <w:multiLevelType w:val="singleLevel"/>
    <w:tmpl w:val="00000011"/>
    <w:name w:val="WW8Num19"/>
    <w:lvl w:ilvl="0">
      <w:start w:val="1"/>
      <w:numFmt w:val="decimal"/>
      <w:lvlText w:val="%1)"/>
      <w:lvlJc w:val="left"/>
      <w:pPr>
        <w:tabs>
          <w:tab w:val="num" w:pos="0"/>
        </w:tabs>
      </w:pPr>
      <w:rPr>
        <w:rFonts w:ascii="Times New Roman" w:hAnsi="Times New Roman" w:cs="Times New Roman"/>
      </w:rPr>
    </w:lvl>
  </w:abstractNum>
  <w:abstractNum w:abstractNumId="17">
    <w:nsid w:val="00000012"/>
    <w:multiLevelType w:val="singleLevel"/>
    <w:tmpl w:val="00000012"/>
    <w:name w:val="WW8Num20"/>
    <w:lvl w:ilvl="0">
      <w:start w:val="1"/>
      <w:numFmt w:val="decimal"/>
      <w:lvlText w:val="%1)"/>
      <w:lvlJc w:val="left"/>
      <w:pPr>
        <w:tabs>
          <w:tab w:val="num" w:pos="0"/>
        </w:tabs>
      </w:pPr>
      <w:rPr>
        <w:rFonts w:ascii="Times New Roman" w:hAnsi="Times New Roman" w:cs="Times New Roman"/>
      </w:rPr>
    </w:lvl>
  </w:abstractNum>
  <w:abstractNum w:abstractNumId="18">
    <w:nsid w:val="00000013"/>
    <w:multiLevelType w:val="singleLevel"/>
    <w:tmpl w:val="00000013"/>
    <w:name w:val="WW8Num21"/>
    <w:lvl w:ilvl="0">
      <w:start w:val="1"/>
      <w:numFmt w:val="decimal"/>
      <w:lvlText w:val="%1)"/>
      <w:lvlJc w:val="left"/>
      <w:pPr>
        <w:tabs>
          <w:tab w:val="num" w:pos="0"/>
        </w:tabs>
      </w:pPr>
      <w:rPr>
        <w:rFonts w:ascii="Times New Roman" w:hAnsi="Times New Roman" w:cs="Times New Roman"/>
      </w:rPr>
    </w:lvl>
  </w:abstractNum>
  <w:abstractNum w:abstractNumId="19">
    <w:nsid w:val="00000014"/>
    <w:multiLevelType w:val="singleLevel"/>
    <w:tmpl w:val="00000014"/>
    <w:name w:val="WW8Num22"/>
    <w:lvl w:ilvl="0">
      <w:start w:val="1"/>
      <w:numFmt w:val="decimal"/>
      <w:lvlText w:val="%1)"/>
      <w:lvlJc w:val="left"/>
      <w:pPr>
        <w:tabs>
          <w:tab w:val="num" w:pos="0"/>
        </w:tabs>
      </w:pPr>
      <w:rPr>
        <w:rFonts w:ascii="Times New Roman" w:hAnsi="Times New Roman" w:cs="Times New Roman"/>
      </w:rPr>
    </w:lvl>
  </w:abstractNum>
  <w:abstractNum w:abstractNumId="20">
    <w:nsid w:val="00000015"/>
    <w:multiLevelType w:val="singleLevel"/>
    <w:tmpl w:val="00000015"/>
    <w:name w:val="WW8Num23"/>
    <w:lvl w:ilvl="0">
      <w:start w:val="1"/>
      <w:numFmt w:val="decimal"/>
      <w:lvlText w:val="%1)"/>
      <w:lvlJc w:val="left"/>
      <w:pPr>
        <w:tabs>
          <w:tab w:val="num" w:pos="0"/>
        </w:tabs>
      </w:pPr>
      <w:rPr>
        <w:rFonts w:ascii="Times New Roman" w:hAnsi="Times New Roman" w:cs="Times New Roman"/>
      </w:rPr>
    </w:lvl>
  </w:abstractNum>
  <w:abstractNum w:abstractNumId="21">
    <w:nsid w:val="00000016"/>
    <w:multiLevelType w:val="singleLevel"/>
    <w:tmpl w:val="00000016"/>
    <w:name w:val="WW8Num24"/>
    <w:lvl w:ilvl="0">
      <w:start w:val="1"/>
      <w:numFmt w:val="decimal"/>
      <w:lvlText w:val="%1)"/>
      <w:lvlJc w:val="left"/>
      <w:pPr>
        <w:tabs>
          <w:tab w:val="num" w:pos="0"/>
        </w:tabs>
      </w:pPr>
      <w:rPr>
        <w:rFonts w:ascii="Times New Roman" w:hAnsi="Times New Roman" w:cs="Times New Roman"/>
      </w:rPr>
    </w:lvl>
  </w:abstractNum>
  <w:abstractNum w:abstractNumId="22">
    <w:nsid w:val="00000017"/>
    <w:multiLevelType w:val="singleLevel"/>
    <w:tmpl w:val="00000017"/>
    <w:name w:val="WW8Num25"/>
    <w:lvl w:ilvl="0">
      <w:start w:val="1"/>
      <w:numFmt w:val="decimal"/>
      <w:lvlText w:val="%1)"/>
      <w:lvlJc w:val="left"/>
      <w:pPr>
        <w:tabs>
          <w:tab w:val="num" w:pos="0"/>
        </w:tabs>
      </w:pPr>
      <w:rPr>
        <w:rFonts w:ascii="Times New Roman" w:hAnsi="Times New Roman" w:cs="Times New Roman"/>
      </w:rPr>
    </w:lvl>
  </w:abstractNum>
  <w:abstractNum w:abstractNumId="23">
    <w:nsid w:val="00000018"/>
    <w:multiLevelType w:val="singleLevel"/>
    <w:tmpl w:val="00000018"/>
    <w:name w:val="WW8Num26"/>
    <w:lvl w:ilvl="0">
      <w:start w:val="1"/>
      <w:numFmt w:val="decimal"/>
      <w:lvlText w:val="%1)"/>
      <w:lvlJc w:val="left"/>
      <w:pPr>
        <w:tabs>
          <w:tab w:val="num" w:pos="0"/>
        </w:tabs>
      </w:pPr>
      <w:rPr>
        <w:rFonts w:ascii="Times New Roman" w:hAnsi="Times New Roman" w:cs="Times New Roman"/>
      </w:rPr>
    </w:lvl>
  </w:abstractNum>
  <w:abstractNum w:abstractNumId="24">
    <w:nsid w:val="00000019"/>
    <w:multiLevelType w:val="singleLevel"/>
    <w:tmpl w:val="00000019"/>
    <w:name w:val="WW8Num27"/>
    <w:lvl w:ilvl="0">
      <w:start w:val="1"/>
      <w:numFmt w:val="decimal"/>
      <w:lvlText w:val="%1)"/>
      <w:lvlJc w:val="left"/>
      <w:pPr>
        <w:tabs>
          <w:tab w:val="num" w:pos="0"/>
        </w:tabs>
      </w:pPr>
      <w:rPr>
        <w:rFonts w:ascii="Times New Roman" w:hAnsi="Times New Roman" w:cs="Times New Roman"/>
      </w:rPr>
    </w:lvl>
  </w:abstractNum>
  <w:abstractNum w:abstractNumId="25">
    <w:nsid w:val="0000001A"/>
    <w:multiLevelType w:val="singleLevel"/>
    <w:tmpl w:val="0000001A"/>
    <w:name w:val="WW8Num28"/>
    <w:lvl w:ilvl="0">
      <w:start w:val="1"/>
      <w:numFmt w:val="decimal"/>
      <w:lvlText w:val="%1)"/>
      <w:lvlJc w:val="left"/>
      <w:pPr>
        <w:tabs>
          <w:tab w:val="num" w:pos="0"/>
        </w:tabs>
      </w:pPr>
      <w:rPr>
        <w:rFonts w:ascii="Times New Roman" w:hAnsi="Times New Roman" w:cs="Times New Roman"/>
      </w:rPr>
    </w:lvl>
  </w:abstractNum>
  <w:abstractNum w:abstractNumId="26">
    <w:nsid w:val="0000001B"/>
    <w:multiLevelType w:val="singleLevel"/>
    <w:tmpl w:val="0000001B"/>
    <w:name w:val="WW8Num29"/>
    <w:lvl w:ilvl="0">
      <w:start w:val="1"/>
      <w:numFmt w:val="decimal"/>
      <w:lvlText w:val="%1)"/>
      <w:lvlJc w:val="left"/>
      <w:pPr>
        <w:tabs>
          <w:tab w:val="num" w:pos="0"/>
        </w:tabs>
      </w:pPr>
      <w:rPr>
        <w:rFonts w:ascii="Times New Roman" w:hAnsi="Times New Roman" w:cs="Times New Roman"/>
      </w:rPr>
    </w:lvl>
  </w:abstractNum>
  <w:abstractNum w:abstractNumId="27">
    <w:nsid w:val="0000001C"/>
    <w:multiLevelType w:val="singleLevel"/>
    <w:tmpl w:val="0000001C"/>
    <w:name w:val="WW8Num30"/>
    <w:lvl w:ilvl="0">
      <w:start w:val="1"/>
      <w:numFmt w:val="decimal"/>
      <w:lvlText w:val="%1)"/>
      <w:lvlJc w:val="left"/>
      <w:pPr>
        <w:tabs>
          <w:tab w:val="num" w:pos="0"/>
        </w:tabs>
      </w:pPr>
      <w:rPr>
        <w:rFonts w:ascii="Times New Roman" w:hAnsi="Times New Roman" w:cs="Times New Roman"/>
      </w:rPr>
    </w:lvl>
  </w:abstractNum>
  <w:abstractNum w:abstractNumId="28">
    <w:nsid w:val="0000001D"/>
    <w:multiLevelType w:val="singleLevel"/>
    <w:tmpl w:val="0000001D"/>
    <w:name w:val="WW8Num31"/>
    <w:lvl w:ilvl="0">
      <w:start w:val="1"/>
      <w:numFmt w:val="decimal"/>
      <w:lvlText w:val="%1)"/>
      <w:lvlJc w:val="left"/>
      <w:pPr>
        <w:tabs>
          <w:tab w:val="num" w:pos="0"/>
        </w:tabs>
      </w:pPr>
      <w:rPr>
        <w:rFonts w:ascii="Times New Roman" w:hAnsi="Times New Roman" w:cs="Times New Roman"/>
      </w:rPr>
    </w:lvl>
  </w:abstractNum>
  <w:abstractNum w:abstractNumId="29">
    <w:nsid w:val="0000001E"/>
    <w:multiLevelType w:val="singleLevel"/>
    <w:tmpl w:val="0000001E"/>
    <w:name w:val="WW8Num32"/>
    <w:lvl w:ilvl="0">
      <w:start w:val="1"/>
      <w:numFmt w:val="decimal"/>
      <w:lvlText w:val="%1)"/>
      <w:lvlJc w:val="left"/>
      <w:pPr>
        <w:tabs>
          <w:tab w:val="num" w:pos="0"/>
        </w:tabs>
      </w:pPr>
      <w:rPr>
        <w:rFonts w:ascii="Times New Roman" w:hAnsi="Times New Roman" w:cs="Times New Roman"/>
      </w:rPr>
    </w:lvl>
  </w:abstractNum>
  <w:abstractNum w:abstractNumId="30">
    <w:nsid w:val="0000001F"/>
    <w:multiLevelType w:val="singleLevel"/>
    <w:tmpl w:val="0000001F"/>
    <w:name w:val="WW8Num33"/>
    <w:lvl w:ilvl="0">
      <w:start w:val="1"/>
      <w:numFmt w:val="decimal"/>
      <w:lvlText w:val="%1)"/>
      <w:lvlJc w:val="left"/>
      <w:pPr>
        <w:tabs>
          <w:tab w:val="num" w:pos="0"/>
        </w:tabs>
      </w:pPr>
      <w:rPr>
        <w:rFonts w:ascii="Times New Roman" w:hAnsi="Times New Roman" w:cs="Times New Roman"/>
      </w:rPr>
    </w:lvl>
  </w:abstractNum>
  <w:abstractNum w:abstractNumId="31">
    <w:nsid w:val="00000020"/>
    <w:multiLevelType w:val="singleLevel"/>
    <w:tmpl w:val="00000020"/>
    <w:name w:val="WW8Num34"/>
    <w:lvl w:ilvl="0">
      <w:start w:val="1"/>
      <w:numFmt w:val="decimal"/>
      <w:lvlText w:val="%1)"/>
      <w:lvlJc w:val="left"/>
      <w:pPr>
        <w:tabs>
          <w:tab w:val="num" w:pos="0"/>
        </w:tabs>
      </w:pPr>
      <w:rPr>
        <w:rFonts w:ascii="Times New Roman" w:hAnsi="Times New Roman" w:cs="Times New Roman"/>
      </w:rPr>
    </w:lvl>
  </w:abstractNum>
  <w:abstractNum w:abstractNumId="32">
    <w:nsid w:val="00000021"/>
    <w:multiLevelType w:val="singleLevel"/>
    <w:tmpl w:val="00000021"/>
    <w:name w:val="WW8Num35"/>
    <w:lvl w:ilvl="0">
      <w:start w:val="1"/>
      <w:numFmt w:val="decimal"/>
      <w:lvlText w:val="%1)"/>
      <w:lvlJc w:val="left"/>
      <w:pPr>
        <w:tabs>
          <w:tab w:val="num" w:pos="0"/>
        </w:tabs>
      </w:pPr>
      <w:rPr>
        <w:rFonts w:ascii="Times New Roman" w:hAnsi="Times New Roman" w:cs="Times New Roman"/>
      </w:rPr>
    </w:lvl>
  </w:abstractNum>
  <w:abstractNum w:abstractNumId="33">
    <w:nsid w:val="00000022"/>
    <w:multiLevelType w:val="singleLevel"/>
    <w:tmpl w:val="00000022"/>
    <w:name w:val="WW8Num36"/>
    <w:lvl w:ilvl="0">
      <w:start w:val="1"/>
      <w:numFmt w:val="decimal"/>
      <w:lvlText w:val="%1)"/>
      <w:lvlJc w:val="left"/>
      <w:pPr>
        <w:tabs>
          <w:tab w:val="num" w:pos="0"/>
        </w:tabs>
      </w:pPr>
      <w:rPr>
        <w:rFonts w:ascii="Times New Roman" w:hAnsi="Times New Roman" w:cs="Times New Roman"/>
      </w:rPr>
    </w:lvl>
  </w:abstractNum>
  <w:abstractNum w:abstractNumId="34">
    <w:nsid w:val="00000023"/>
    <w:multiLevelType w:val="singleLevel"/>
    <w:tmpl w:val="00000023"/>
    <w:name w:val="WW8Num37"/>
    <w:lvl w:ilvl="0">
      <w:start w:val="1"/>
      <w:numFmt w:val="decimal"/>
      <w:lvlText w:val="%1)"/>
      <w:lvlJc w:val="left"/>
      <w:pPr>
        <w:tabs>
          <w:tab w:val="num" w:pos="0"/>
        </w:tabs>
      </w:pPr>
      <w:rPr>
        <w:rFonts w:ascii="Times New Roman" w:hAnsi="Times New Roman" w:cs="Times New Roman"/>
      </w:rPr>
    </w:lvl>
  </w:abstractNum>
  <w:abstractNum w:abstractNumId="35">
    <w:nsid w:val="00000024"/>
    <w:multiLevelType w:val="singleLevel"/>
    <w:tmpl w:val="00000024"/>
    <w:name w:val="WW8Num38"/>
    <w:lvl w:ilvl="0">
      <w:start w:val="1"/>
      <w:numFmt w:val="decimal"/>
      <w:lvlText w:val="%1)"/>
      <w:lvlJc w:val="left"/>
      <w:pPr>
        <w:tabs>
          <w:tab w:val="num" w:pos="0"/>
        </w:tabs>
      </w:pPr>
      <w:rPr>
        <w:rFonts w:ascii="Times New Roman" w:hAnsi="Times New Roman" w:cs="Times New Roman"/>
      </w:rPr>
    </w:lvl>
  </w:abstractNum>
  <w:abstractNum w:abstractNumId="36">
    <w:nsid w:val="00000025"/>
    <w:multiLevelType w:val="singleLevel"/>
    <w:tmpl w:val="00000025"/>
    <w:name w:val="WW8Num39"/>
    <w:lvl w:ilvl="0">
      <w:start w:val="1"/>
      <w:numFmt w:val="decimal"/>
      <w:lvlText w:val="%1)"/>
      <w:lvlJc w:val="left"/>
      <w:pPr>
        <w:tabs>
          <w:tab w:val="num" w:pos="0"/>
        </w:tabs>
      </w:pPr>
      <w:rPr>
        <w:rFonts w:ascii="Times New Roman" w:hAnsi="Times New Roman" w:cs="Times New Roman"/>
      </w:rPr>
    </w:lvl>
  </w:abstractNum>
  <w:abstractNum w:abstractNumId="37">
    <w:nsid w:val="00000026"/>
    <w:multiLevelType w:val="singleLevel"/>
    <w:tmpl w:val="00000026"/>
    <w:name w:val="WW8Num40"/>
    <w:lvl w:ilvl="0">
      <w:start w:val="1"/>
      <w:numFmt w:val="decimal"/>
      <w:lvlText w:val="%1)"/>
      <w:lvlJc w:val="left"/>
      <w:pPr>
        <w:tabs>
          <w:tab w:val="num" w:pos="0"/>
        </w:tabs>
      </w:pPr>
      <w:rPr>
        <w:rFonts w:ascii="Times New Roman" w:hAnsi="Times New Roman" w:cs="Times New Roman"/>
      </w:rPr>
    </w:lvl>
  </w:abstractNum>
  <w:abstractNum w:abstractNumId="38">
    <w:nsid w:val="00000027"/>
    <w:multiLevelType w:val="singleLevel"/>
    <w:tmpl w:val="00000027"/>
    <w:name w:val="WW8Num41"/>
    <w:lvl w:ilvl="0">
      <w:start w:val="1"/>
      <w:numFmt w:val="decimal"/>
      <w:lvlText w:val="%1)"/>
      <w:lvlJc w:val="left"/>
      <w:pPr>
        <w:tabs>
          <w:tab w:val="num" w:pos="0"/>
        </w:tabs>
      </w:pPr>
      <w:rPr>
        <w:rFonts w:ascii="Times New Roman" w:hAnsi="Times New Roman" w:cs="Times New Roman"/>
      </w:rPr>
    </w:lvl>
  </w:abstractNum>
  <w:abstractNum w:abstractNumId="39">
    <w:nsid w:val="00000028"/>
    <w:multiLevelType w:val="singleLevel"/>
    <w:tmpl w:val="00000028"/>
    <w:name w:val="WW8Num44"/>
    <w:lvl w:ilvl="0">
      <w:start w:val="1"/>
      <w:numFmt w:val="decimal"/>
      <w:lvlText w:val="%1)"/>
      <w:lvlJc w:val="left"/>
      <w:pPr>
        <w:tabs>
          <w:tab w:val="num" w:pos="0"/>
        </w:tabs>
      </w:pPr>
      <w:rPr>
        <w:rFonts w:ascii="Times New Roman" w:hAnsi="Times New Roman" w:cs="Times New Roman"/>
      </w:rPr>
    </w:lvl>
  </w:abstractNum>
  <w:abstractNum w:abstractNumId="40">
    <w:nsid w:val="00000029"/>
    <w:multiLevelType w:val="singleLevel"/>
    <w:tmpl w:val="00000029"/>
    <w:name w:val="WW8Num45"/>
    <w:lvl w:ilvl="0">
      <w:start w:val="1"/>
      <w:numFmt w:val="decimal"/>
      <w:lvlText w:val="%1)"/>
      <w:lvlJc w:val="left"/>
      <w:pPr>
        <w:tabs>
          <w:tab w:val="num" w:pos="0"/>
        </w:tabs>
      </w:pPr>
      <w:rPr>
        <w:rFonts w:ascii="Times New Roman" w:hAnsi="Times New Roman" w:cs="Times New Roman"/>
      </w:rPr>
    </w:lvl>
  </w:abstractNum>
  <w:abstractNum w:abstractNumId="41">
    <w:nsid w:val="0000002A"/>
    <w:multiLevelType w:val="singleLevel"/>
    <w:tmpl w:val="0000002A"/>
    <w:name w:val="WW8Num46"/>
    <w:lvl w:ilvl="0">
      <w:start w:val="1"/>
      <w:numFmt w:val="decimal"/>
      <w:lvlText w:val="%1)"/>
      <w:lvlJc w:val="left"/>
      <w:pPr>
        <w:tabs>
          <w:tab w:val="num" w:pos="0"/>
        </w:tabs>
      </w:pPr>
      <w:rPr>
        <w:rFonts w:ascii="Times New Roman" w:hAnsi="Times New Roman" w:cs="Times New Roman"/>
      </w:rPr>
    </w:lvl>
  </w:abstractNum>
  <w:abstractNum w:abstractNumId="42">
    <w:nsid w:val="0000002B"/>
    <w:multiLevelType w:val="singleLevel"/>
    <w:tmpl w:val="0000002B"/>
    <w:name w:val="WW8Num47"/>
    <w:lvl w:ilvl="0">
      <w:start w:val="1"/>
      <w:numFmt w:val="decimal"/>
      <w:lvlText w:val="%1)"/>
      <w:lvlJc w:val="left"/>
      <w:pPr>
        <w:tabs>
          <w:tab w:val="num" w:pos="0"/>
        </w:tabs>
      </w:pPr>
      <w:rPr>
        <w:rFonts w:ascii="Times New Roman" w:hAnsi="Times New Roman" w:cs="Times New Roman"/>
      </w:rPr>
    </w:lvl>
  </w:abstractNum>
  <w:abstractNum w:abstractNumId="43">
    <w:nsid w:val="0000002C"/>
    <w:multiLevelType w:val="singleLevel"/>
    <w:tmpl w:val="0000002C"/>
    <w:name w:val="WW8Num48"/>
    <w:lvl w:ilvl="0">
      <w:start w:val="1"/>
      <w:numFmt w:val="decimal"/>
      <w:lvlText w:val="%1)"/>
      <w:lvlJc w:val="left"/>
      <w:pPr>
        <w:tabs>
          <w:tab w:val="num" w:pos="0"/>
        </w:tabs>
      </w:pPr>
      <w:rPr>
        <w:rFonts w:ascii="Times New Roman" w:hAnsi="Times New Roman" w:cs="Times New Roman"/>
      </w:rPr>
    </w:lvl>
  </w:abstractNum>
  <w:abstractNum w:abstractNumId="44">
    <w:nsid w:val="0000002D"/>
    <w:multiLevelType w:val="singleLevel"/>
    <w:tmpl w:val="0000002D"/>
    <w:name w:val="WW8Num49"/>
    <w:lvl w:ilvl="0">
      <w:start w:val="1"/>
      <w:numFmt w:val="decimal"/>
      <w:lvlText w:val="%1)"/>
      <w:lvlJc w:val="left"/>
      <w:pPr>
        <w:tabs>
          <w:tab w:val="num" w:pos="0"/>
        </w:tabs>
      </w:pPr>
      <w:rPr>
        <w:rFonts w:ascii="Times New Roman" w:hAnsi="Times New Roman" w:cs="Times New Roman"/>
      </w:rPr>
    </w:lvl>
  </w:abstractNum>
  <w:abstractNum w:abstractNumId="45">
    <w:nsid w:val="0000002E"/>
    <w:multiLevelType w:val="singleLevel"/>
    <w:tmpl w:val="0000002E"/>
    <w:name w:val="WW8Num52"/>
    <w:lvl w:ilvl="0">
      <w:start w:val="1"/>
      <w:numFmt w:val="decimal"/>
      <w:lvlText w:val="%1)"/>
      <w:lvlJc w:val="left"/>
      <w:pPr>
        <w:tabs>
          <w:tab w:val="num" w:pos="0"/>
        </w:tabs>
      </w:pPr>
      <w:rPr>
        <w:rFonts w:ascii="Times New Roman" w:hAnsi="Times New Roman" w:cs="Times New Roman"/>
      </w:rPr>
    </w:lvl>
  </w:abstractNum>
  <w:abstractNum w:abstractNumId="46">
    <w:nsid w:val="0000002F"/>
    <w:multiLevelType w:val="singleLevel"/>
    <w:tmpl w:val="0000002F"/>
    <w:name w:val="WW8Num53"/>
    <w:lvl w:ilvl="0">
      <w:start w:val="1"/>
      <w:numFmt w:val="decimal"/>
      <w:lvlText w:val="%1)"/>
      <w:lvlJc w:val="left"/>
      <w:pPr>
        <w:tabs>
          <w:tab w:val="num" w:pos="0"/>
        </w:tabs>
      </w:pPr>
      <w:rPr>
        <w:rFonts w:ascii="Times New Roman" w:hAnsi="Times New Roman" w:cs="Times New Roman"/>
      </w:rPr>
    </w:lvl>
  </w:abstractNum>
  <w:abstractNum w:abstractNumId="47">
    <w:nsid w:val="00000030"/>
    <w:multiLevelType w:val="singleLevel"/>
    <w:tmpl w:val="00000030"/>
    <w:name w:val="WW8Num54"/>
    <w:lvl w:ilvl="0">
      <w:start w:val="1"/>
      <w:numFmt w:val="decimal"/>
      <w:lvlText w:val="%1)"/>
      <w:lvlJc w:val="left"/>
      <w:pPr>
        <w:tabs>
          <w:tab w:val="num" w:pos="0"/>
        </w:tabs>
      </w:pPr>
      <w:rPr>
        <w:rFonts w:ascii="Times New Roman" w:hAnsi="Times New Roman" w:cs="Times New Roman"/>
      </w:rPr>
    </w:lvl>
  </w:abstractNum>
  <w:abstractNum w:abstractNumId="48">
    <w:nsid w:val="00000031"/>
    <w:multiLevelType w:val="singleLevel"/>
    <w:tmpl w:val="00000031"/>
    <w:name w:val="WW8Num55"/>
    <w:lvl w:ilvl="0">
      <w:start w:val="1"/>
      <w:numFmt w:val="decimal"/>
      <w:lvlText w:val="%1)"/>
      <w:lvlJc w:val="left"/>
      <w:pPr>
        <w:tabs>
          <w:tab w:val="num" w:pos="0"/>
        </w:tabs>
      </w:pPr>
      <w:rPr>
        <w:rFonts w:ascii="Times New Roman" w:hAnsi="Times New Roman" w:cs="Times New Roman"/>
      </w:rPr>
    </w:lvl>
  </w:abstractNum>
  <w:abstractNum w:abstractNumId="49">
    <w:nsid w:val="00000032"/>
    <w:multiLevelType w:val="singleLevel"/>
    <w:tmpl w:val="00000032"/>
    <w:name w:val="WW8Num56"/>
    <w:lvl w:ilvl="0">
      <w:start w:val="1"/>
      <w:numFmt w:val="decimal"/>
      <w:lvlText w:val="%1)"/>
      <w:lvlJc w:val="left"/>
      <w:pPr>
        <w:tabs>
          <w:tab w:val="num" w:pos="0"/>
        </w:tabs>
      </w:pPr>
      <w:rPr>
        <w:rFonts w:ascii="Times New Roman" w:hAnsi="Times New Roman" w:cs="Times New Roman"/>
      </w:rPr>
    </w:lvl>
  </w:abstractNum>
  <w:abstractNum w:abstractNumId="50">
    <w:nsid w:val="00000033"/>
    <w:multiLevelType w:val="singleLevel"/>
    <w:tmpl w:val="00000033"/>
    <w:name w:val="WW8Num57"/>
    <w:lvl w:ilvl="0">
      <w:start w:val="1"/>
      <w:numFmt w:val="decimal"/>
      <w:lvlText w:val="%1)"/>
      <w:lvlJc w:val="left"/>
      <w:pPr>
        <w:tabs>
          <w:tab w:val="num" w:pos="0"/>
        </w:tabs>
      </w:pPr>
      <w:rPr>
        <w:rFonts w:ascii="Times New Roman" w:hAnsi="Times New Roman" w:cs="Times New Roman"/>
      </w:rPr>
    </w:lvl>
  </w:abstractNum>
  <w:abstractNum w:abstractNumId="51">
    <w:nsid w:val="00000034"/>
    <w:multiLevelType w:val="singleLevel"/>
    <w:tmpl w:val="00000034"/>
    <w:name w:val="WW8Num60"/>
    <w:lvl w:ilvl="0">
      <w:start w:val="1"/>
      <w:numFmt w:val="decimal"/>
      <w:lvlText w:val="%1)"/>
      <w:lvlJc w:val="left"/>
      <w:pPr>
        <w:tabs>
          <w:tab w:val="num" w:pos="0"/>
        </w:tabs>
      </w:pPr>
      <w:rPr>
        <w:rFonts w:ascii="Times New Roman" w:hAnsi="Times New Roman" w:cs="Times New Roman"/>
      </w:rPr>
    </w:lvl>
  </w:abstractNum>
  <w:abstractNum w:abstractNumId="52">
    <w:nsid w:val="00000035"/>
    <w:multiLevelType w:val="singleLevel"/>
    <w:tmpl w:val="00000035"/>
    <w:name w:val="WW8Num61"/>
    <w:lvl w:ilvl="0">
      <w:start w:val="1"/>
      <w:numFmt w:val="decimal"/>
      <w:lvlText w:val="%1)"/>
      <w:lvlJc w:val="left"/>
      <w:pPr>
        <w:tabs>
          <w:tab w:val="num" w:pos="0"/>
        </w:tabs>
      </w:pPr>
      <w:rPr>
        <w:rFonts w:ascii="Times New Roman" w:hAnsi="Times New Roman" w:cs="Times New Roman"/>
      </w:rPr>
    </w:lvl>
  </w:abstractNum>
  <w:abstractNum w:abstractNumId="53">
    <w:nsid w:val="00000036"/>
    <w:multiLevelType w:val="singleLevel"/>
    <w:tmpl w:val="00000036"/>
    <w:name w:val="WW8Num62"/>
    <w:lvl w:ilvl="0">
      <w:start w:val="1"/>
      <w:numFmt w:val="decimal"/>
      <w:lvlText w:val="%1)"/>
      <w:lvlJc w:val="left"/>
      <w:pPr>
        <w:tabs>
          <w:tab w:val="num" w:pos="0"/>
        </w:tabs>
      </w:pPr>
      <w:rPr>
        <w:rFonts w:ascii="Times New Roman" w:hAnsi="Times New Roman" w:cs="Times New Roman"/>
      </w:rPr>
    </w:lvl>
  </w:abstractNum>
  <w:abstractNum w:abstractNumId="54">
    <w:nsid w:val="00000037"/>
    <w:multiLevelType w:val="singleLevel"/>
    <w:tmpl w:val="00000037"/>
    <w:name w:val="WW8Num63"/>
    <w:lvl w:ilvl="0">
      <w:start w:val="1"/>
      <w:numFmt w:val="decimal"/>
      <w:lvlText w:val="%1)"/>
      <w:lvlJc w:val="left"/>
      <w:pPr>
        <w:tabs>
          <w:tab w:val="num" w:pos="0"/>
        </w:tabs>
      </w:pPr>
      <w:rPr>
        <w:rFonts w:ascii="Times New Roman" w:hAnsi="Times New Roman" w:cs="Times New Roman"/>
      </w:rPr>
    </w:lvl>
  </w:abstractNum>
  <w:abstractNum w:abstractNumId="55">
    <w:nsid w:val="00073240"/>
    <w:multiLevelType w:val="singleLevel"/>
    <w:tmpl w:val="673E283A"/>
    <w:lvl w:ilvl="0">
      <w:start w:val="1"/>
      <w:numFmt w:val="decimal"/>
      <w:lvlText w:val="%1)"/>
      <w:legacy w:legacy="1" w:legacySpace="0" w:legacyIndent="254"/>
      <w:lvlJc w:val="left"/>
      <w:rPr>
        <w:rFonts w:ascii="Times New Roman" w:hAnsi="Times New Roman" w:cs="Times New Roman" w:hint="default"/>
      </w:rPr>
    </w:lvl>
  </w:abstractNum>
  <w:abstractNum w:abstractNumId="56">
    <w:nsid w:val="01886906"/>
    <w:multiLevelType w:val="singleLevel"/>
    <w:tmpl w:val="5F7C91D2"/>
    <w:lvl w:ilvl="0">
      <w:start w:val="1"/>
      <w:numFmt w:val="decimal"/>
      <w:lvlText w:val="%1)"/>
      <w:legacy w:legacy="1" w:legacySpace="0" w:legacyIndent="252"/>
      <w:lvlJc w:val="left"/>
      <w:rPr>
        <w:rFonts w:ascii="Times New Roman" w:hAnsi="Times New Roman" w:cs="Times New Roman" w:hint="default"/>
      </w:rPr>
    </w:lvl>
  </w:abstractNum>
  <w:abstractNum w:abstractNumId="57">
    <w:nsid w:val="026E6B9C"/>
    <w:multiLevelType w:val="singleLevel"/>
    <w:tmpl w:val="C4E4F1E6"/>
    <w:lvl w:ilvl="0">
      <w:start w:val="1"/>
      <w:numFmt w:val="decimal"/>
      <w:lvlText w:val="%1)"/>
      <w:legacy w:legacy="1" w:legacySpace="0" w:legacyIndent="295"/>
      <w:lvlJc w:val="left"/>
      <w:rPr>
        <w:rFonts w:ascii="Times New Roman" w:hAnsi="Times New Roman" w:cs="Times New Roman" w:hint="default"/>
      </w:rPr>
    </w:lvl>
  </w:abstractNum>
  <w:abstractNum w:abstractNumId="58">
    <w:nsid w:val="029C524A"/>
    <w:multiLevelType w:val="hybridMultilevel"/>
    <w:tmpl w:val="2BA81FE6"/>
    <w:lvl w:ilvl="0" w:tplc="04190011">
      <w:start w:val="1"/>
      <w:numFmt w:val="decimal"/>
      <w:lvlText w:val="%1)"/>
      <w:lvlJc w:val="left"/>
      <w:pPr>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59">
    <w:nsid w:val="02FE7B15"/>
    <w:multiLevelType w:val="singleLevel"/>
    <w:tmpl w:val="355C6798"/>
    <w:lvl w:ilvl="0">
      <w:start w:val="2"/>
      <w:numFmt w:val="decimal"/>
      <w:lvlText w:val="%1)"/>
      <w:legacy w:legacy="1" w:legacySpace="0" w:legacyIndent="302"/>
      <w:lvlJc w:val="left"/>
      <w:rPr>
        <w:rFonts w:ascii="Times New Roman" w:hAnsi="Times New Roman" w:cs="Times New Roman" w:hint="default"/>
      </w:rPr>
    </w:lvl>
  </w:abstractNum>
  <w:abstractNum w:abstractNumId="60">
    <w:nsid w:val="041A7BC2"/>
    <w:multiLevelType w:val="singleLevel"/>
    <w:tmpl w:val="673E283A"/>
    <w:lvl w:ilvl="0">
      <w:start w:val="1"/>
      <w:numFmt w:val="decimal"/>
      <w:lvlText w:val="%1)"/>
      <w:legacy w:legacy="1" w:legacySpace="0" w:legacyIndent="254"/>
      <w:lvlJc w:val="left"/>
      <w:rPr>
        <w:rFonts w:ascii="Times New Roman" w:hAnsi="Times New Roman" w:cs="Times New Roman" w:hint="default"/>
      </w:rPr>
    </w:lvl>
  </w:abstractNum>
  <w:abstractNum w:abstractNumId="61">
    <w:nsid w:val="06D42F26"/>
    <w:multiLevelType w:val="hybridMultilevel"/>
    <w:tmpl w:val="77F42D86"/>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62">
    <w:nsid w:val="081423E2"/>
    <w:multiLevelType w:val="singleLevel"/>
    <w:tmpl w:val="DD2ED6AC"/>
    <w:lvl w:ilvl="0">
      <w:start w:val="1"/>
      <w:numFmt w:val="decimal"/>
      <w:lvlText w:val="%1)"/>
      <w:legacy w:legacy="1" w:legacySpace="0" w:legacyIndent="300"/>
      <w:lvlJc w:val="left"/>
      <w:rPr>
        <w:rFonts w:ascii="Times New Roman" w:hAnsi="Times New Roman" w:cs="Times New Roman" w:hint="default"/>
      </w:rPr>
    </w:lvl>
  </w:abstractNum>
  <w:abstractNum w:abstractNumId="63">
    <w:nsid w:val="084E53E2"/>
    <w:multiLevelType w:val="singleLevel"/>
    <w:tmpl w:val="DD2ED6AC"/>
    <w:lvl w:ilvl="0">
      <w:start w:val="1"/>
      <w:numFmt w:val="decimal"/>
      <w:lvlText w:val="%1)"/>
      <w:legacy w:legacy="1" w:legacySpace="0" w:legacyIndent="300"/>
      <w:lvlJc w:val="left"/>
      <w:rPr>
        <w:rFonts w:ascii="Times New Roman" w:hAnsi="Times New Roman" w:cs="Times New Roman" w:hint="default"/>
      </w:rPr>
    </w:lvl>
  </w:abstractNum>
  <w:abstractNum w:abstractNumId="64">
    <w:nsid w:val="0A366798"/>
    <w:multiLevelType w:val="singleLevel"/>
    <w:tmpl w:val="DD2ED6AC"/>
    <w:lvl w:ilvl="0">
      <w:start w:val="1"/>
      <w:numFmt w:val="decimal"/>
      <w:lvlText w:val="%1)"/>
      <w:legacy w:legacy="1" w:legacySpace="0" w:legacyIndent="306"/>
      <w:lvlJc w:val="left"/>
      <w:rPr>
        <w:rFonts w:ascii="Times New Roman" w:hAnsi="Times New Roman" w:cs="Times New Roman" w:hint="default"/>
      </w:rPr>
    </w:lvl>
  </w:abstractNum>
  <w:abstractNum w:abstractNumId="65">
    <w:nsid w:val="0A494201"/>
    <w:multiLevelType w:val="singleLevel"/>
    <w:tmpl w:val="EBACAC2A"/>
    <w:lvl w:ilvl="0">
      <w:start w:val="1"/>
      <w:numFmt w:val="decimal"/>
      <w:lvlText w:val="%1)"/>
      <w:legacy w:legacy="1" w:legacySpace="0" w:legacyIndent="300"/>
      <w:lvlJc w:val="left"/>
      <w:rPr>
        <w:rFonts w:ascii="Times New Roman" w:hAnsi="Times New Roman" w:cs="Times New Roman" w:hint="default"/>
      </w:rPr>
    </w:lvl>
  </w:abstractNum>
  <w:abstractNum w:abstractNumId="66">
    <w:nsid w:val="0CAD0726"/>
    <w:multiLevelType w:val="singleLevel"/>
    <w:tmpl w:val="DD2ED6AC"/>
    <w:lvl w:ilvl="0">
      <w:start w:val="1"/>
      <w:numFmt w:val="decimal"/>
      <w:lvlText w:val="%1)"/>
      <w:legacy w:legacy="1" w:legacySpace="0" w:legacyIndent="300"/>
      <w:lvlJc w:val="left"/>
      <w:rPr>
        <w:rFonts w:ascii="Times New Roman" w:hAnsi="Times New Roman" w:cs="Times New Roman" w:hint="default"/>
      </w:rPr>
    </w:lvl>
  </w:abstractNum>
  <w:abstractNum w:abstractNumId="67">
    <w:nsid w:val="0CC81599"/>
    <w:multiLevelType w:val="hybridMultilevel"/>
    <w:tmpl w:val="61D21232"/>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68">
    <w:nsid w:val="0D162DE2"/>
    <w:multiLevelType w:val="singleLevel"/>
    <w:tmpl w:val="78EA4892"/>
    <w:lvl w:ilvl="0">
      <w:start w:val="1"/>
      <w:numFmt w:val="decimal"/>
      <w:lvlText w:val="%1)"/>
      <w:legacy w:legacy="1" w:legacySpace="0" w:legacyIndent="298"/>
      <w:lvlJc w:val="left"/>
      <w:rPr>
        <w:rFonts w:ascii="Times New Roman" w:hAnsi="Times New Roman" w:cs="Times New Roman" w:hint="default"/>
        <w:b w:val="0"/>
        <w:bCs w:val="0"/>
      </w:rPr>
    </w:lvl>
  </w:abstractNum>
  <w:abstractNum w:abstractNumId="69">
    <w:nsid w:val="0D4F4089"/>
    <w:multiLevelType w:val="singleLevel"/>
    <w:tmpl w:val="55D08F8C"/>
    <w:lvl w:ilvl="0">
      <w:start w:val="1"/>
      <w:numFmt w:val="decimal"/>
      <w:lvlText w:val="%1)"/>
      <w:legacy w:legacy="1" w:legacySpace="0" w:legacyIndent="252"/>
      <w:lvlJc w:val="left"/>
      <w:rPr>
        <w:rFonts w:ascii="Times New Roman" w:hAnsi="Times New Roman" w:cs="Times New Roman" w:hint="default"/>
      </w:rPr>
    </w:lvl>
  </w:abstractNum>
  <w:abstractNum w:abstractNumId="70">
    <w:nsid w:val="0D57639E"/>
    <w:multiLevelType w:val="hybridMultilevel"/>
    <w:tmpl w:val="76AE639C"/>
    <w:lvl w:ilvl="0" w:tplc="C6CAAA90">
      <w:start w:val="1"/>
      <w:numFmt w:val="decimal"/>
      <w:lvlText w:val="%1)"/>
      <w:lvlJc w:val="left"/>
      <w:pPr>
        <w:tabs>
          <w:tab w:val="num" w:pos="1069"/>
        </w:tabs>
        <w:ind w:left="1069" w:hanging="360"/>
      </w:pPr>
      <w:rPr>
        <w:rFonts w:hint="default"/>
        <w:b w:val="0"/>
        <w:bCs w:val="0"/>
      </w:rPr>
    </w:lvl>
    <w:lvl w:ilvl="1" w:tplc="04190019">
      <w:start w:val="1"/>
      <w:numFmt w:val="lowerLetter"/>
      <w:lvlText w:val="%2."/>
      <w:lvlJc w:val="left"/>
      <w:pPr>
        <w:tabs>
          <w:tab w:val="num" w:pos="1789"/>
        </w:tabs>
        <w:ind w:left="1789" w:hanging="360"/>
      </w:pPr>
    </w:lvl>
    <w:lvl w:ilvl="2" w:tplc="0419001B">
      <w:start w:val="1"/>
      <w:numFmt w:val="lowerRoman"/>
      <w:lvlText w:val="%3."/>
      <w:lvlJc w:val="right"/>
      <w:pPr>
        <w:tabs>
          <w:tab w:val="num" w:pos="2509"/>
        </w:tabs>
        <w:ind w:left="2509" w:hanging="180"/>
      </w:pPr>
    </w:lvl>
    <w:lvl w:ilvl="3" w:tplc="0419000F">
      <w:start w:val="1"/>
      <w:numFmt w:val="decimal"/>
      <w:lvlText w:val="%4."/>
      <w:lvlJc w:val="left"/>
      <w:pPr>
        <w:tabs>
          <w:tab w:val="num" w:pos="3229"/>
        </w:tabs>
        <w:ind w:left="3229" w:hanging="360"/>
      </w:pPr>
    </w:lvl>
    <w:lvl w:ilvl="4" w:tplc="04190019">
      <w:start w:val="1"/>
      <w:numFmt w:val="lowerLetter"/>
      <w:lvlText w:val="%5."/>
      <w:lvlJc w:val="left"/>
      <w:pPr>
        <w:tabs>
          <w:tab w:val="num" w:pos="3949"/>
        </w:tabs>
        <w:ind w:left="3949" w:hanging="360"/>
      </w:pPr>
    </w:lvl>
    <w:lvl w:ilvl="5" w:tplc="0419001B">
      <w:start w:val="1"/>
      <w:numFmt w:val="lowerRoman"/>
      <w:lvlText w:val="%6."/>
      <w:lvlJc w:val="right"/>
      <w:pPr>
        <w:tabs>
          <w:tab w:val="num" w:pos="4669"/>
        </w:tabs>
        <w:ind w:left="4669" w:hanging="180"/>
      </w:pPr>
    </w:lvl>
    <w:lvl w:ilvl="6" w:tplc="0419000F">
      <w:start w:val="1"/>
      <w:numFmt w:val="decimal"/>
      <w:lvlText w:val="%7."/>
      <w:lvlJc w:val="left"/>
      <w:pPr>
        <w:tabs>
          <w:tab w:val="num" w:pos="5389"/>
        </w:tabs>
        <w:ind w:left="5389" w:hanging="360"/>
      </w:pPr>
    </w:lvl>
    <w:lvl w:ilvl="7" w:tplc="04190019">
      <w:start w:val="1"/>
      <w:numFmt w:val="lowerLetter"/>
      <w:lvlText w:val="%8."/>
      <w:lvlJc w:val="left"/>
      <w:pPr>
        <w:tabs>
          <w:tab w:val="num" w:pos="6109"/>
        </w:tabs>
        <w:ind w:left="6109" w:hanging="360"/>
      </w:pPr>
    </w:lvl>
    <w:lvl w:ilvl="8" w:tplc="0419001B">
      <w:start w:val="1"/>
      <w:numFmt w:val="lowerRoman"/>
      <w:lvlText w:val="%9."/>
      <w:lvlJc w:val="right"/>
      <w:pPr>
        <w:tabs>
          <w:tab w:val="num" w:pos="6829"/>
        </w:tabs>
        <w:ind w:left="6829" w:hanging="180"/>
      </w:pPr>
    </w:lvl>
  </w:abstractNum>
  <w:abstractNum w:abstractNumId="71">
    <w:nsid w:val="0D7F672E"/>
    <w:multiLevelType w:val="hybridMultilevel"/>
    <w:tmpl w:val="56F8BAF6"/>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72">
    <w:nsid w:val="0DD02808"/>
    <w:multiLevelType w:val="singleLevel"/>
    <w:tmpl w:val="E63AC900"/>
    <w:lvl w:ilvl="0">
      <w:start w:val="1"/>
      <w:numFmt w:val="decimal"/>
      <w:lvlText w:val="%1)"/>
      <w:legacy w:legacy="1" w:legacySpace="0" w:legacyIndent="306"/>
      <w:lvlJc w:val="left"/>
      <w:rPr>
        <w:rFonts w:ascii="Times New Roman" w:hAnsi="Times New Roman" w:cs="Times New Roman" w:hint="default"/>
      </w:rPr>
    </w:lvl>
  </w:abstractNum>
  <w:abstractNum w:abstractNumId="73">
    <w:nsid w:val="0E063356"/>
    <w:multiLevelType w:val="singleLevel"/>
    <w:tmpl w:val="3620D5B6"/>
    <w:lvl w:ilvl="0">
      <w:start w:val="1"/>
      <w:numFmt w:val="decimal"/>
      <w:lvlText w:val="%1)"/>
      <w:legacy w:legacy="1" w:legacySpace="0" w:legacyIndent="292"/>
      <w:lvlJc w:val="left"/>
      <w:rPr>
        <w:rFonts w:ascii="Times New Roman" w:hAnsi="Times New Roman" w:cs="Times New Roman" w:hint="default"/>
      </w:rPr>
    </w:lvl>
  </w:abstractNum>
  <w:abstractNum w:abstractNumId="74">
    <w:nsid w:val="0E115CB1"/>
    <w:multiLevelType w:val="singleLevel"/>
    <w:tmpl w:val="345291E0"/>
    <w:lvl w:ilvl="0">
      <w:start w:val="1"/>
      <w:numFmt w:val="decimal"/>
      <w:lvlText w:val="%1)"/>
      <w:legacy w:legacy="1" w:legacySpace="0" w:legacyIndent="298"/>
      <w:lvlJc w:val="left"/>
      <w:rPr>
        <w:rFonts w:ascii="Times New Roman" w:hAnsi="Times New Roman" w:cs="Times New Roman" w:hint="default"/>
      </w:rPr>
    </w:lvl>
  </w:abstractNum>
  <w:abstractNum w:abstractNumId="75">
    <w:nsid w:val="0E5755AD"/>
    <w:multiLevelType w:val="singleLevel"/>
    <w:tmpl w:val="A7B0863C"/>
    <w:lvl w:ilvl="0">
      <w:start w:val="1"/>
      <w:numFmt w:val="decimal"/>
      <w:lvlText w:val="%1)"/>
      <w:legacy w:legacy="1" w:legacySpace="0" w:legacyIndent="254"/>
      <w:lvlJc w:val="left"/>
      <w:rPr>
        <w:rFonts w:ascii="Times New Roman" w:hAnsi="Times New Roman" w:cs="Times New Roman" w:hint="default"/>
      </w:rPr>
    </w:lvl>
  </w:abstractNum>
  <w:abstractNum w:abstractNumId="76">
    <w:nsid w:val="0FC70620"/>
    <w:multiLevelType w:val="singleLevel"/>
    <w:tmpl w:val="3482DB24"/>
    <w:lvl w:ilvl="0">
      <w:start w:val="3"/>
      <w:numFmt w:val="decimal"/>
      <w:lvlText w:val="%1)"/>
      <w:legacy w:legacy="1" w:legacySpace="0" w:legacyIndent="372"/>
      <w:lvlJc w:val="left"/>
      <w:rPr>
        <w:rFonts w:ascii="Times New Roman" w:hAnsi="Times New Roman" w:cs="Times New Roman" w:hint="default"/>
      </w:rPr>
    </w:lvl>
  </w:abstractNum>
  <w:abstractNum w:abstractNumId="77">
    <w:nsid w:val="1041531E"/>
    <w:multiLevelType w:val="singleLevel"/>
    <w:tmpl w:val="DD2ED6AC"/>
    <w:lvl w:ilvl="0">
      <w:start w:val="1"/>
      <w:numFmt w:val="decimal"/>
      <w:lvlText w:val="%1)"/>
      <w:legacy w:legacy="1" w:legacySpace="0" w:legacyIndent="300"/>
      <w:lvlJc w:val="left"/>
      <w:rPr>
        <w:rFonts w:ascii="Times New Roman" w:hAnsi="Times New Roman" w:cs="Times New Roman" w:hint="default"/>
      </w:rPr>
    </w:lvl>
  </w:abstractNum>
  <w:abstractNum w:abstractNumId="78">
    <w:nsid w:val="10537E13"/>
    <w:multiLevelType w:val="singleLevel"/>
    <w:tmpl w:val="E63AC900"/>
    <w:lvl w:ilvl="0">
      <w:start w:val="1"/>
      <w:numFmt w:val="decimal"/>
      <w:lvlText w:val="%1)"/>
      <w:legacy w:legacy="1" w:legacySpace="0" w:legacyIndent="306"/>
      <w:lvlJc w:val="left"/>
      <w:rPr>
        <w:rFonts w:ascii="Times New Roman" w:hAnsi="Times New Roman" w:cs="Times New Roman" w:hint="default"/>
      </w:rPr>
    </w:lvl>
  </w:abstractNum>
  <w:abstractNum w:abstractNumId="79">
    <w:nsid w:val="10774BF6"/>
    <w:multiLevelType w:val="singleLevel"/>
    <w:tmpl w:val="E764733E"/>
    <w:lvl w:ilvl="0">
      <w:start w:val="1"/>
      <w:numFmt w:val="decimal"/>
      <w:lvlText w:val="%1)"/>
      <w:legacy w:legacy="1" w:legacySpace="0" w:legacyIndent="295"/>
      <w:lvlJc w:val="left"/>
      <w:rPr>
        <w:rFonts w:ascii="Times New Roman" w:hAnsi="Times New Roman" w:cs="Times New Roman" w:hint="default"/>
      </w:rPr>
    </w:lvl>
  </w:abstractNum>
  <w:abstractNum w:abstractNumId="80">
    <w:nsid w:val="11436657"/>
    <w:multiLevelType w:val="singleLevel"/>
    <w:tmpl w:val="AD925890"/>
    <w:lvl w:ilvl="0">
      <w:start w:val="1"/>
      <w:numFmt w:val="decimal"/>
      <w:lvlText w:val="%1)"/>
      <w:legacy w:legacy="1" w:legacySpace="0" w:legacyIndent="302"/>
      <w:lvlJc w:val="left"/>
      <w:rPr>
        <w:rFonts w:ascii="Times New Roman" w:hAnsi="Times New Roman" w:cs="Times New Roman" w:hint="default"/>
      </w:rPr>
    </w:lvl>
  </w:abstractNum>
  <w:abstractNum w:abstractNumId="81">
    <w:nsid w:val="116C1F7E"/>
    <w:multiLevelType w:val="singleLevel"/>
    <w:tmpl w:val="345291E0"/>
    <w:lvl w:ilvl="0">
      <w:start w:val="1"/>
      <w:numFmt w:val="decimal"/>
      <w:lvlText w:val="%1)"/>
      <w:legacy w:legacy="1" w:legacySpace="0" w:legacyIndent="298"/>
      <w:lvlJc w:val="left"/>
      <w:rPr>
        <w:rFonts w:ascii="Times New Roman" w:hAnsi="Times New Roman" w:cs="Times New Roman" w:hint="default"/>
      </w:rPr>
    </w:lvl>
  </w:abstractNum>
  <w:abstractNum w:abstractNumId="82">
    <w:nsid w:val="11744866"/>
    <w:multiLevelType w:val="singleLevel"/>
    <w:tmpl w:val="5F7C91D2"/>
    <w:lvl w:ilvl="0">
      <w:start w:val="1"/>
      <w:numFmt w:val="decimal"/>
      <w:lvlText w:val="%1)"/>
      <w:legacy w:legacy="1" w:legacySpace="0" w:legacyIndent="252"/>
      <w:lvlJc w:val="left"/>
      <w:rPr>
        <w:rFonts w:ascii="Times New Roman" w:hAnsi="Times New Roman" w:cs="Times New Roman" w:hint="default"/>
      </w:rPr>
    </w:lvl>
  </w:abstractNum>
  <w:abstractNum w:abstractNumId="83">
    <w:nsid w:val="12271D45"/>
    <w:multiLevelType w:val="singleLevel"/>
    <w:tmpl w:val="81307246"/>
    <w:lvl w:ilvl="0">
      <w:start w:val="1"/>
      <w:numFmt w:val="decimal"/>
      <w:lvlText w:val="%1)"/>
      <w:legacy w:legacy="1" w:legacySpace="0" w:legacyIndent="302"/>
      <w:lvlJc w:val="left"/>
      <w:rPr>
        <w:rFonts w:ascii="Times New Roman" w:hAnsi="Times New Roman" w:cs="Times New Roman" w:hint="default"/>
      </w:rPr>
    </w:lvl>
  </w:abstractNum>
  <w:abstractNum w:abstractNumId="84">
    <w:nsid w:val="12492F3B"/>
    <w:multiLevelType w:val="singleLevel"/>
    <w:tmpl w:val="3620D5B6"/>
    <w:lvl w:ilvl="0">
      <w:start w:val="1"/>
      <w:numFmt w:val="decimal"/>
      <w:lvlText w:val="%1)"/>
      <w:legacy w:legacy="1" w:legacySpace="0" w:legacyIndent="292"/>
      <w:lvlJc w:val="left"/>
      <w:rPr>
        <w:rFonts w:ascii="Times New Roman" w:hAnsi="Times New Roman" w:cs="Times New Roman" w:hint="default"/>
      </w:rPr>
    </w:lvl>
  </w:abstractNum>
  <w:abstractNum w:abstractNumId="85">
    <w:nsid w:val="12590FAA"/>
    <w:multiLevelType w:val="singleLevel"/>
    <w:tmpl w:val="88ACC69C"/>
    <w:lvl w:ilvl="0">
      <w:start w:val="1"/>
      <w:numFmt w:val="decimal"/>
      <w:lvlText w:val="%1)"/>
      <w:legacy w:legacy="1" w:legacySpace="0" w:legacyIndent="297"/>
      <w:lvlJc w:val="left"/>
      <w:rPr>
        <w:rFonts w:ascii="Times New Roman" w:hAnsi="Times New Roman" w:cs="Times New Roman" w:hint="default"/>
      </w:rPr>
    </w:lvl>
  </w:abstractNum>
  <w:abstractNum w:abstractNumId="86">
    <w:nsid w:val="13125D5F"/>
    <w:multiLevelType w:val="singleLevel"/>
    <w:tmpl w:val="BD981364"/>
    <w:lvl w:ilvl="0">
      <w:start w:val="1"/>
      <w:numFmt w:val="decimal"/>
      <w:lvlText w:val="%1)"/>
      <w:legacy w:legacy="1" w:legacySpace="0" w:legacyIndent="318"/>
      <w:lvlJc w:val="left"/>
      <w:rPr>
        <w:rFonts w:ascii="Times New Roman" w:hAnsi="Times New Roman" w:cs="Times New Roman" w:hint="default"/>
      </w:rPr>
    </w:lvl>
  </w:abstractNum>
  <w:abstractNum w:abstractNumId="87">
    <w:nsid w:val="136F2B30"/>
    <w:multiLevelType w:val="singleLevel"/>
    <w:tmpl w:val="813688AC"/>
    <w:lvl w:ilvl="0">
      <w:start w:val="1"/>
      <w:numFmt w:val="decimal"/>
      <w:lvlText w:val="%1)"/>
      <w:legacy w:legacy="1" w:legacySpace="0" w:legacyIndent="257"/>
      <w:lvlJc w:val="left"/>
      <w:rPr>
        <w:rFonts w:ascii="Times New Roman" w:hAnsi="Times New Roman" w:cs="Times New Roman" w:hint="default"/>
      </w:rPr>
    </w:lvl>
  </w:abstractNum>
  <w:abstractNum w:abstractNumId="88">
    <w:nsid w:val="139B6099"/>
    <w:multiLevelType w:val="hybridMultilevel"/>
    <w:tmpl w:val="42FC49A8"/>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89">
    <w:nsid w:val="13A01489"/>
    <w:multiLevelType w:val="singleLevel"/>
    <w:tmpl w:val="C4E4F1E6"/>
    <w:lvl w:ilvl="0">
      <w:start w:val="1"/>
      <w:numFmt w:val="decimal"/>
      <w:lvlText w:val="%1)"/>
      <w:legacy w:legacy="1" w:legacySpace="0" w:legacyIndent="295"/>
      <w:lvlJc w:val="left"/>
      <w:rPr>
        <w:rFonts w:ascii="Times New Roman" w:hAnsi="Times New Roman" w:cs="Times New Roman" w:hint="default"/>
      </w:rPr>
    </w:lvl>
  </w:abstractNum>
  <w:abstractNum w:abstractNumId="90">
    <w:nsid w:val="14EE35B4"/>
    <w:multiLevelType w:val="singleLevel"/>
    <w:tmpl w:val="E63AC900"/>
    <w:lvl w:ilvl="0">
      <w:start w:val="1"/>
      <w:numFmt w:val="decimal"/>
      <w:lvlText w:val="%1)"/>
      <w:legacy w:legacy="1" w:legacySpace="0" w:legacyIndent="306"/>
      <w:lvlJc w:val="left"/>
      <w:rPr>
        <w:rFonts w:ascii="Times New Roman" w:hAnsi="Times New Roman" w:cs="Times New Roman" w:hint="default"/>
      </w:rPr>
    </w:lvl>
  </w:abstractNum>
  <w:abstractNum w:abstractNumId="91">
    <w:nsid w:val="156B525F"/>
    <w:multiLevelType w:val="singleLevel"/>
    <w:tmpl w:val="AF3C131C"/>
    <w:lvl w:ilvl="0">
      <w:start w:val="1"/>
      <w:numFmt w:val="decimal"/>
      <w:lvlText w:val="%1)"/>
      <w:legacy w:legacy="1" w:legacySpace="0" w:legacyIndent="324"/>
      <w:lvlJc w:val="left"/>
      <w:rPr>
        <w:rFonts w:ascii="Times New Roman" w:hAnsi="Times New Roman" w:cs="Times New Roman" w:hint="default"/>
      </w:rPr>
    </w:lvl>
  </w:abstractNum>
  <w:abstractNum w:abstractNumId="92">
    <w:nsid w:val="156F74AD"/>
    <w:multiLevelType w:val="singleLevel"/>
    <w:tmpl w:val="5F7C91D2"/>
    <w:lvl w:ilvl="0">
      <w:start w:val="1"/>
      <w:numFmt w:val="decimal"/>
      <w:lvlText w:val="%1)"/>
      <w:legacy w:legacy="1" w:legacySpace="0" w:legacyIndent="252"/>
      <w:lvlJc w:val="left"/>
      <w:rPr>
        <w:rFonts w:ascii="Times New Roman" w:hAnsi="Times New Roman" w:cs="Times New Roman" w:hint="default"/>
      </w:rPr>
    </w:lvl>
  </w:abstractNum>
  <w:abstractNum w:abstractNumId="93">
    <w:nsid w:val="15D4099A"/>
    <w:multiLevelType w:val="singleLevel"/>
    <w:tmpl w:val="5F7C91D2"/>
    <w:lvl w:ilvl="0">
      <w:start w:val="1"/>
      <w:numFmt w:val="decimal"/>
      <w:lvlText w:val="%1)"/>
      <w:legacy w:legacy="1" w:legacySpace="0" w:legacyIndent="252"/>
      <w:lvlJc w:val="left"/>
      <w:rPr>
        <w:rFonts w:ascii="Times New Roman" w:hAnsi="Times New Roman" w:cs="Times New Roman" w:hint="default"/>
      </w:rPr>
    </w:lvl>
  </w:abstractNum>
  <w:abstractNum w:abstractNumId="94">
    <w:nsid w:val="15F04437"/>
    <w:multiLevelType w:val="singleLevel"/>
    <w:tmpl w:val="62A6CF7C"/>
    <w:lvl w:ilvl="0">
      <w:start w:val="3"/>
      <w:numFmt w:val="decimal"/>
      <w:lvlText w:val="%1)"/>
      <w:legacy w:legacy="1" w:legacySpace="0" w:legacyIndent="300"/>
      <w:lvlJc w:val="left"/>
      <w:rPr>
        <w:rFonts w:ascii="Times New Roman" w:hAnsi="Times New Roman" w:cs="Times New Roman" w:hint="default"/>
      </w:rPr>
    </w:lvl>
  </w:abstractNum>
  <w:abstractNum w:abstractNumId="95">
    <w:nsid w:val="17A300C1"/>
    <w:multiLevelType w:val="hybridMultilevel"/>
    <w:tmpl w:val="636A456C"/>
    <w:lvl w:ilvl="0" w:tplc="227EB6C0">
      <w:start w:val="1"/>
      <w:numFmt w:val="decimal"/>
      <w:lvlText w:val="%1)"/>
      <w:lvlJc w:val="left"/>
      <w:pPr>
        <w:tabs>
          <w:tab w:val="num" w:pos="816"/>
        </w:tabs>
        <w:ind w:left="816" w:hanging="360"/>
      </w:pPr>
      <w:rPr>
        <w:rFonts w:hint="default"/>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96">
    <w:nsid w:val="17B645F3"/>
    <w:multiLevelType w:val="hybridMultilevel"/>
    <w:tmpl w:val="8FD43072"/>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97">
    <w:nsid w:val="17BE090C"/>
    <w:multiLevelType w:val="singleLevel"/>
    <w:tmpl w:val="62A6CF7C"/>
    <w:lvl w:ilvl="0">
      <w:start w:val="1"/>
      <w:numFmt w:val="decimal"/>
      <w:lvlText w:val="%1)"/>
      <w:legacy w:legacy="1" w:legacySpace="0" w:legacyIndent="294"/>
      <w:lvlJc w:val="left"/>
      <w:rPr>
        <w:rFonts w:ascii="Times New Roman" w:hAnsi="Times New Roman" w:cs="Times New Roman" w:hint="default"/>
      </w:rPr>
    </w:lvl>
  </w:abstractNum>
  <w:abstractNum w:abstractNumId="98">
    <w:nsid w:val="185C2454"/>
    <w:multiLevelType w:val="singleLevel"/>
    <w:tmpl w:val="C4E4F1E6"/>
    <w:lvl w:ilvl="0">
      <w:start w:val="1"/>
      <w:numFmt w:val="decimal"/>
      <w:lvlText w:val="%1)"/>
      <w:legacy w:legacy="1" w:legacySpace="0" w:legacyIndent="295"/>
      <w:lvlJc w:val="left"/>
      <w:rPr>
        <w:rFonts w:ascii="Times New Roman" w:hAnsi="Times New Roman" w:cs="Times New Roman" w:hint="default"/>
      </w:rPr>
    </w:lvl>
  </w:abstractNum>
  <w:abstractNum w:abstractNumId="99">
    <w:nsid w:val="190B5F62"/>
    <w:multiLevelType w:val="singleLevel"/>
    <w:tmpl w:val="4B06B3BA"/>
    <w:lvl w:ilvl="0">
      <w:start w:val="1"/>
      <w:numFmt w:val="decimal"/>
      <w:lvlText w:val="%1)"/>
      <w:legacy w:legacy="1" w:legacySpace="0" w:legacyIndent="250"/>
      <w:lvlJc w:val="left"/>
      <w:rPr>
        <w:rFonts w:ascii="Times New Roman" w:hAnsi="Times New Roman" w:cs="Times New Roman" w:hint="default"/>
      </w:rPr>
    </w:lvl>
  </w:abstractNum>
  <w:abstractNum w:abstractNumId="100">
    <w:nsid w:val="19190D12"/>
    <w:multiLevelType w:val="singleLevel"/>
    <w:tmpl w:val="88ACC69C"/>
    <w:lvl w:ilvl="0">
      <w:start w:val="1"/>
      <w:numFmt w:val="decimal"/>
      <w:lvlText w:val="%1)"/>
      <w:legacy w:legacy="1" w:legacySpace="0" w:legacyIndent="297"/>
      <w:lvlJc w:val="left"/>
      <w:rPr>
        <w:rFonts w:ascii="Times New Roman" w:hAnsi="Times New Roman" w:cs="Times New Roman" w:hint="default"/>
      </w:rPr>
    </w:lvl>
  </w:abstractNum>
  <w:abstractNum w:abstractNumId="101">
    <w:nsid w:val="19C017AF"/>
    <w:multiLevelType w:val="singleLevel"/>
    <w:tmpl w:val="E63AC900"/>
    <w:lvl w:ilvl="0">
      <w:start w:val="1"/>
      <w:numFmt w:val="decimal"/>
      <w:lvlText w:val="%1)"/>
      <w:legacy w:legacy="1" w:legacySpace="0" w:legacyIndent="306"/>
      <w:lvlJc w:val="left"/>
      <w:rPr>
        <w:rFonts w:ascii="Times New Roman" w:hAnsi="Times New Roman" w:cs="Times New Roman" w:hint="default"/>
      </w:rPr>
    </w:lvl>
  </w:abstractNum>
  <w:abstractNum w:abstractNumId="102">
    <w:nsid w:val="1AA67F37"/>
    <w:multiLevelType w:val="singleLevel"/>
    <w:tmpl w:val="55D08F8C"/>
    <w:lvl w:ilvl="0">
      <w:start w:val="1"/>
      <w:numFmt w:val="decimal"/>
      <w:lvlText w:val="%1)"/>
      <w:legacy w:legacy="1" w:legacySpace="0" w:legacyIndent="252"/>
      <w:lvlJc w:val="left"/>
      <w:rPr>
        <w:rFonts w:ascii="Times New Roman" w:hAnsi="Times New Roman" w:cs="Times New Roman" w:hint="default"/>
      </w:rPr>
    </w:lvl>
  </w:abstractNum>
  <w:abstractNum w:abstractNumId="103">
    <w:nsid w:val="1BB06EDE"/>
    <w:multiLevelType w:val="singleLevel"/>
    <w:tmpl w:val="DD2ED6AC"/>
    <w:lvl w:ilvl="0">
      <w:start w:val="1"/>
      <w:numFmt w:val="decimal"/>
      <w:lvlText w:val="%1)"/>
      <w:legacy w:legacy="1" w:legacySpace="0" w:legacyIndent="300"/>
      <w:lvlJc w:val="left"/>
      <w:rPr>
        <w:rFonts w:ascii="Times New Roman" w:hAnsi="Times New Roman" w:cs="Times New Roman" w:hint="default"/>
      </w:rPr>
    </w:lvl>
  </w:abstractNum>
  <w:abstractNum w:abstractNumId="104">
    <w:nsid w:val="1C092F72"/>
    <w:multiLevelType w:val="singleLevel"/>
    <w:tmpl w:val="9AB8F1C2"/>
    <w:lvl w:ilvl="0">
      <w:start w:val="1"/>
      <w:numFmt w:val="decimal"/>
      <w:lvlText w:val="%1)"/>
      <w:legacy w:legacy="1" w:legacySpace="0" w:legacyIndent="297"/>
      <w:lvlJc w:val="left"/>
      <w:rPr>
        <w:rFonts w:ascii="Times New Roman" w:hAnsi="Times New Roman" w:cs="Times New Roman" w:hint="default"/>
      </w:rPr>
    </w:lvl>
  </w:abstractNum>
  <w:abstractNum w:abstractNumId="105">
    <w:nsid w:val="1CD42DD3"/>
    <w:multiLevelType w:val="singleLevel"/>
    <w:tmpl w:val="18F49158"/>
    <w:lvl w:ilvl="0">
      <w:start w:val="1"/>
      <w:numFmt w:val="decimal"/>
      <w:lvlText w:val="%1)"/>
      <w:legacy w:legacy="1" w:legacySpace="0" w:legacyIndent="298"/>
      <w:lvlJc w:val="left"/>
      <w:rPr>
        <w:rFonts w:ascii="Times New Roman" w:hAnsi="Times New Roman" w:cs="Times New Roman" w:hint="default"/>
      </w:rPr>
    </w:lvl>
  </w:abstractNum>
  <w:abstractNum w:abstractNumId="106">
    <w:nsid w:val="1D2A057C"/>
    <w:multiLevelType w:val="singleLevel"/>
    <w:tmpl w:val="C1CE8918"/>
    <w:lvl w:ilvl="0">
      <w:start w:val="1"/>
      <w:numFmt w:val="decimal"/>
      <w:lvlText w:val="%1)"/>
      <w:legacy w:legacy="1" w:legacySpace="0" w:legacyIndent="257"/>
      <w:lvlJc w:val="left"/>
      <w:rPr>
        <w:rFonts w:ascii="Times New Roman" w:hAnsi="Times New Roman" w:cs="Times New Roman" w:hint="default"/>
      </w:rPr>
    </w:lvl>
  </w:abstractNum>
  <w:abstractNum w:abstractNumId="107">
    <w:nsid w:val="1D737C84"/>
    <w:multiLevelType w:val="singleLevel"/>
    <w:tmpl w:val="3474C5C6"/>
    <w:lvl w:ilvl="0">
      <w:start w:val="1"/>
      <w:numFmt w:val="decimal"/>
      <w:lvlText w:val="%1)"/>
      <w:legacy w:legacy="1" w:legacySpace="0" w:legacyIndent="295"/>
      <w:lvlJc w:val="left"/>
      <w:rPr>
        <w:rFonts w:ascii="Times New Roman" w:hAnsi="Times New Roman" w:cs="Times New Roman" w:hint="default"/>
      </w:rPr>
    </w:lvl>
  </w:abstractNum>
  <w:abstractNum w:abstractNumId="108">
    <w:nsid w:val="1E281EC8"/>
    <w:multiLevelType w:val="singleLevel"/>
    <w:tmpl w:val="C1CE8918"/>
    <w:lvl w:ilvl="0">
      <w:start w:val="1"/>
      <w:numFmt w:val="decimal"/>
      <w:lvlText w:val="%1)"/>
      <w:legacy w:legacy="1" w:legacySpace="0" w:legacyIndent="257"/>
      <w:lvlJc w:val="left"/>
      <w:rPr>
        <w:rFonts w:ascii="Times New Roman" w:hAnsi="Times New Roman" w:cs="Times New Roman" w:hint="default"/>
      </w:rPr>
    </w:lvl>
  </w:abstractNum>
  <w:abstractNum w:abstractNumId="109">
    <w:nsid w:val="1E43373C"/>
    <w:multiLevelType w:val="singleLevel"/>
    <w:tmpl w:val="6A42EC2A"/>
    <w:lvl w:ilvl="0">
      <w:start w:val="1"/>
      <w:numFmt w:val="decimal"/>
      <w:lvlText w:val="%1)"/>
      <w:legacy w:legacy="1" w:legacySpace="0" w:legacyIndent="298"/>
      <w:lvlJc w:val="left"/>
      <w:rPr>
        <w:rFonts w:ascii="Times New Roman" w:hAnsi="Times New Roman" w:cs="Times New Roman" w:hint="default"/>
      </w:rPr>
    </w:lvl>
  </w:abstractNum>
  <w:abstractNum w:abstractNumId="110">
    <w:nsid w:val="1EA016D9"/>
    <w:multiLevelType w:val="singleLevel"/>
    <w:tmpl w:val="813688AC"/>
    <w:lvl w:ilvl="0">
      <w:start w:val="1"/>
      <w:numFmt w:val="decimal"/>
      <w:lvlText w:val="%1)"/>
      <w:legacy w:legacy="1" w:legacySpace="0" w:legacyIndent="257"/>
      <w:lvlJc w:val="left"/>
      <w:rPr>
        <w:rFonts w:ascii="Times New Roman" w:hAnsi="Times New Roman" w:cs="Times New Roman" w:hint="default"/>
      </w:rPr>
    </w:lvl>
  </w:abstractNum>
  <w:abstractNum w:abstractNumId="111">
    <w:nsid w:val="1EEA3FE0"/>
    <w:multiLevelType w:val="singleLevel"/>
    <w:tmpl w:val="DD2ED6AC"/>
    <w:lvl w:ilvl="0">
      <w:start w:val="1"/>
      <w:numFmt w:val="decimal"/>
      <w:lvlText w:val="%1)"/>
      <w:legacy w:legacy="1" w:legacySpace="0" w:legacyIndent="300"/>
      <w:lvlJc w:val="left"/>
      <w:rPr>
        <w:rFonts w:ascii="Times New Roman" w:hAnsi="Times New Roman" w:cs="Times New Roman" w:hint="default"/>
      </w:rPr>
    </w:lvl>
  </w:abstractNum>
  <w:abstractNum w:abstractNumId="112">
    <w:nsid w:val="1F407EEF"/>
    <w:multiLevelType w:val="singleLevel"/>
    <w:tmpl w:val="CA2C9F72"/>
    <w:lvl w:ilvl="0">
      <w:start w:val="1"/>
      <w:numFmt w:val="decimal"/>
      <w:lvlText w:val="%1)"/>
      <w:legacy w:legacy="1" w:legacySpace="0" w:legacyIndent="297"/>
      <w:lvlJc w:val="left"/>
      <w:rPr>
        <w:rFonts w:ascii="Times New Roman" w:hAnsi="Times New Roman" w:cs="Times New Roman" w:hint="default"/>
        <w:b w:val="0"/>
        <w:bCs w:val="0"/>
      </w:rPr>
    </w:lvl>
  </w:abstractNum>
  <w:abstractNum w:abstractNumId="113">
    <w:nsid w:val="1FA9515D"/>
    <w:multiLevelType w:val="singleLevel"/>
    <w:tmpl w:val="DD2ED6AC"/>
    <w:lvl w:ilvl="0">
      <w:start w:val="1"/>
      <w:numFmt w:val="decimal"/>
      <w:lvlText w:val="%1)"/>
      <w:legacy w:legacy="1" w:legacySpace="0" w:legacyIndent="300"/>
      <w:lvlJc w:val="left"/>
      <w:rPr>
        <w:rFonts w:ascii="Times New Roman" w:hAnsi="Times New Roman" w:cs="Times New Roman" w:hint="default"/>
      </w:rPr>
    </w:lvl>
  </w:abstractNum>
  <w:abstractNum w:abstractNumId="114">
    <w:nsid w:val="21394F6D"/>
    <w:multiLevelType w:val="singleLevel"/>
    <w:tmpl w:val="5F7C91D2"/>
    <w:lvl w:ilvl="0">
      <w:start w:val="1"/>
      <w:numFmt w:val="decimal"/>
      <w:lvlText w:val="%1)"/>
      <w:legacy w:legacy="1" w:legacySpace="0" w:legacyIndent="252"/>
      <w:lvlJc w:val="left"/>
      <w:rPr>
        <w:rFonts w:ascii="Times New Roman" w:hAnsi="Times New Roman" w:cs="Times New Roman" w:hint="default"/>
      </w:rPr>
    </w:lvl>
  </w:abstractNum>
  <w:abstractNum w:abstractNumId="115">
    <w:nsid w:val="21FC0478"/>
    <w:multiLevelType w:val="singleLevel"/>
    <w:tmpl w:val="C4E4F1E6"/>
    <w:lvl w:ilvl="0">
      <w:start w:val="1"/>
      <w:numFmt w:val="decimal"/>
      <w:lvlText w:val="%1)"/>
      <w:legacy w:legacy="1" w:legacySpace="0" w:legacyIndent="295"/>
      <w:lvlJc w:val="left"/>
      <w:rPr>
        <w:rFonts w:ascii="Times New Roman" w:hAnsi="Times New Roman" w:cs="Times New Roman" w:hint="default"/>
      </w:rPr>
    </w:lvl>
  </w:abstractNum>
  <w:abstractNum w:abstractNumId="116">
    <w:nsid w:val="226C43CF"/>
    <w:multiLevelType w:val="singleLevel"/>
    <w:tmpl w:val="3F528792"/>
    <w:lvl w:ilvl="0">
      <w:start w:val="1"/>
      <w:numFmt w:val="decimal"/>
      <w:lvlText w:val="%1)"/>
      <w:legacy w:legacy="1" w:legacySpace="0" w:legacyIndent="250"/>
      <w:lvlJc w:val="left"/>
      <w:rPr>
        <w:rFonts w:ascii="Times New Roman" w:hAnsi="Times New Roman" w:cs="Times New Roman" w:hint="default"/>
      </w:rPr>
    </w:lvl>
  </w:abstractNum>
  <w:abstractNum w:abstractNumId="117">
    <w:nsid w:val="22C22F3A"/>
    <w:multiLevelType w:val="singleLevel"/>
    <w:tmpl w:val="EBACAC2A"/>
    <w:lvl w:ilvl="0">
      <w:start w:val="1"/>
      <w:numFmt w:val="decimal"/>
      <w:lvlText w:val="%1)"/>
      <w:legacy w:legacy="1" w:legacySpace="0" w:legacyIndent="300"/>
      <w:lvlJc w:val="left"/>
      <w:rPr>
        <w:rFonts w:ascii="Times New Roman" w:hAnsi="Times New Roman" w:cs="Times New Roman" w:hint="default"/>
      </w:rPr>
    </w:lvl>
  </w:abstractNum>
  <w:abstractNum w:abstractNumId="118">
    <w:nsid w:val="232E4CC4"/>
    <w:multiLevelType w:val="singleLevel"/>
    <w:tmpl w:val="EBACAC2A"/>
    <w:lvl w:ilvl="0">
      <w:start w:val="1"/>
      <w:numFmt w:val="decimal"/>
      <w:lvlText w:val="%1)"/>
      <w:legacy w:legacy="1" w:legacySpace="0" w:legacyIndent="300"/>
      <w:lvlJc w:val="left"/>
      <w:rPr>
        <w:rFonts w:ascii="Times New Roman" w:hAnsi="Times New Roman" w:cs="Times New Roman" w:hint="default"/>
      </w:rPr>
    </w:lvl>
  </w:abstractNum>
  <w:abstractNum w:abstractNumId="119">
    <w:nsid w:val="24D54314"/>
    <w:multiLevelType w:val="singleLevel"/>
    <w:tmpl w:val="673E283A"/>
    <w:lvl w:ilvl="0">
      <w:start w:val="1"/>
      <w:numFmt w:val="decimal"/>
      <w:lvlText w:val="%1)"/>
      <w:legacy w:legacy="1" w:legacySpace="0" w:legacyIndent="254"/>
      <w:lvlJc w:val="left"/>
      <w:rPr>
        <w:rFonts w:ascii="Times New Roman" w:hAnsi="Times New Roman" w:cs="Times New Roman" w:hint="default"/>
      </w:rPr>
    </w:lvl>
  </w:abstractNum>
  <w:abstractNum w:abstractNumId="120">
    <w:nsid w:val="25E61A9D"/>
    <w:multiLevelType w:val="singleLevel"/>
    <w:tmpl w:val="1C84783C"/>
    <w:lvl w:ilvl="0">
      <w:start w:val="1"/>
      <w:numFmt w:val="decimal"/>
      <w:lvlText w:val="%1)"/>
      <w:legacy w:legacy="1" w:legacySpace="0" w:legacyIndent="307"/>
      <w:lvlJc w:val="left"/>
      <w:rPr>
        <w:rFonts w:ascii="Times New Roman" w:hAnsi="Times New Roman" w:cs="Times New Roman" w:hint="default"/>
      </w:rPr>
    </w:lvl>
  </w:abstractNum>
  <w:abstractNum w:abstractNumId="121">
    <w:nsid w:val="26E44294"/>
    <w:multiLevelType w:val="singleLevel"/>
    <w:tmpl w:val="C36A4B96"/>
    <w:lvl w:ilvl="0">
      <w:start w:val="1"/>
      <w:numFmt w:val="decimal"/>
      <w:lvlText w:val="%1)"/>
      <w:legacy w:legacy="1" w:legacySpace="0" w:legacyIndent="307"/>
      <w:lvlJc w:val="left"/>
      <w:rPr>
        <w:rFonts w:ascii="Times New Roman" w:hAnsi="Times New Roman" w:cs="Times New Roman" w:hint="default"/>
      </w:rPr>
    </w:lvl>
  </w:abstractNum>
  <w:abstractNum w:abstractNumId="122">
    <w:nsid w:val="26FC57C4"/>
    <w:multiLevelType w:val="singleLevel"/>
    <w:tmpl w:val="55D08F8C"/>
    <w:lvl w:ilvl="0">
      <w:start w:val="1"/>
      <w:numFmt w:val="decimal"/>
      <w:lvlText w:val="%1)"/>
      <w:legacy w:legacy="1" w:legacySpace="0" w:legacyIndent="252"/>
      <w:lvlJc w:val="left"/>
      <w:rPr>
        <w:rFonts w:ascii="Times New Roman" w:hAnsi="Times New Roman" w:cs="Times New Roman" w:hint="default"/>
      </w:rPr>
    </w:lvl>
  </w:abstractNum>
  <w:abstractNum w:abstractNumId="123">
    <w:nsid w:val="272618B0"/>
    <w:multiLevelType w:val="singleLevel"/>
    <w:tmpl w:val="DD2ED6AC"/>
    <w:lvl w:ilvl="0">
      <w:start w:val="1"/>
      <w:numFmt w:val="decimal"/>
      <w:lvlText w:val="%1)"/>
      <w:legacy w:legacy="1" w:legacySpace="0" w:legacyIndent="300"/>
      <w:lvlJc w:val="left"/>
      <w:rPr>
        <w:rFonts w:ascii="Times New Roman" w:hAnsi="Times New Roman" w:cs="Times New Roman" w:hint="default"/>
      </w:rPr>
    </w:lvl>
  </w:abstractNum>
  <w:abstractNum w:abstractNumId="124">
    <w:nsid w:val="27A92596"/>
    <w:multiLevelType w:val="singleLevel"/>
    <w:tmpl w:val="C4E4F1E6"/>
    <w:lvl w:ilvl="0">
      <w:start w:val="1"/>
      <w:numFmt w:val="decimal"/>
      <w:lvlText w:val="%1)"/>
      <w:legacy w:legacy="1" w:legacySpace="0" w:legacyIndent="295"/>
      <w:lvlJc w:val="left"/>
      <w:rPr>
        <w:rFonts w:ascii="Times New Roman" w:hAnsi="Times New Roman" w:cs="Times New Roman" w:hint="default"/>
      </w:rPr>
    </w:lvl>
  </w:abstractNum>
  <w:abstractNum w:abstractNumId="125">
    <w:nsid w:val="28271B44"/>
    <w:multiLevelType w:val="singleLevel"/>
    <w:tmpl w:val="DD2ED6AC"/>
    <w:lvl w:ilvl="0">
      <w:start w:val="1"/>
      <w:numFmt w:val="decimal"/>
      <w:lvlText w:val="%1)"/>
      <w:legacy w:legacy="1" w:legacySpace="0" w:legacyIndent="306"/>
      <w:lvlJc w:val="left"/>
      <w:rPr>
        <w:rFonts w:ascii="Times New Roman" w:hAnsi="Times New Roman" w:cs="Times New Roman" w:hint="default"/>
      </w:rPr>
    </w:lvl>
  </w:abstractNum>
  <w:abstractNum w:abstractNumId="126">
    <w:nsid w:val="288B18A4"/>
    <w:multiLevelType w:val="singleLevel"/>
    <w:tmpl w:val="DD2ED6AC"/>
    <w:lvl w:ilvl="0">
      <w:start w:val="1"/>
      <w:numFmt w:val="decimal"/>
      <w:lvlText w:val="%1)"/>
      <w:legacy w:legacy="1" w:legacySpace="0" w:legacyIndent="300"/>
      <w:lvlJc w:val="left"/>
      <w:rPr>
        <w:rFonts w:ascii="Times New Roman" w:hAnsi="Times New Roman" w:cs="Times New Roman" w:hint="default"/>
      </w:rPr>
    </w:lvl>
  </w:abstractNum>
  <w:abstractNum w:abstractNumId="127">
    <w:nsid w:val="28C24AEC"/>
    <w:multiLevelType w:val="singleLevel"/>
    <w:tmpl w:val="05BE8E64"/>
    <w:lvl w:ilvl="0">
      <w:start w:val="1"/>
      <w:numFmt w:val="decimal"/>
      <w:lvlText w:val="%1)"/>
      <w:legacy w:legacy="1" w:legacySpace="0" w:legacyIndent="252"/>
      <w:lvlJc w:val="left"/>
      <w:rPr>
        <w:rFonts w:ascii="Times New Roman" w:hAnsi="Times New Roman" w:cs="Times New Roman" w:hint="default"/>
        <w:b w:val="0"/>
        <w:bCs w:val="0"/>
      </w:rPr>
    </w:lvl>
  </w:abstractNum>
  <w:abstractNum w:abstractNumId="128">
    <w:nsid w:val="29FA2350"/>
    <w:multiLevelType w:val="singleLevel"/>
    <w:tmpl w:val="81307246"/>
    <w:lvl w:ilvl="0">
      <w:start w:val="1"/>
      <w:numFmt w:val="decimal"/>
      <w:lvlText w:val="%1)"/>
      <w:legacy w:legacy="1" w:legacySpace="0" w:legacyIndent="302"/>
      <w:lvlJc w:val="left"/>
      <w:rPr>
        <w:rFonts w:ascii="Times New Roman" w:hAnsi="Times New Roman" w:cs="Times New Roman" w:hint="default"/>
      </w:rPr>
    </w:lvl>
  </w:abstractNum>
  <w:abstractNum w:abstractNumId="129">
    <w:nsid w:val="2A87433C"/>
    <w:multiLevelType w:val="singleLevel"/>
    <w:tmpl w:val="43D6CC52"/>
    <w:lvl w:ilvl="0">
      <w:start w:val="1"/>
      <w:numFmt w:val="decimal"/>
      <w:lvlText w:val="%1)"/>
      <w:legacy w:legacy="1" w:legacySpace="0" w:legacyIndent="312"/>
      <w:lvlJc w:val="left"/>
      <w:rPr>
        <w:rFonts w:ascii="Times New Roman" w:hAnsi="Times New Roman" w:cs="Times New Roman" w:hint="default"/>
      </w:rPr>
    </w:lvl>
  </w:abstractNum>
  <w:abstractNum w:abstractNumId="130">
    <w:nsid w:val="2C296172"/>
    <w:multiLevelType w:val="singleLevel"/>
    <w:tmpl w:val="813688AC"/>
    <w:lvl w:ilvl="0">
      <w:start w:val="1"/>
      <w:numFmt w:val="decimal"/>
      <w:lvlText w:val="%1)"/>
      <w:legacy w:legacy="1" w:legacySpace="0" w:legacyIndent="257"/>
      <w:lvlJc w:val="left"/>
      <w:rPr>
        <w:rFonts w:ascii="Times New Roman" w:hAnsi="Times New Roman" w:cs="Times New Roman" w:hint="default"/>
      </w:rPr>
    </w:lvl>
  </w:abstractNum>
  <w:abstractNum w:abstractNumId="131">
    <w:nsid w:val="2C7E068F"/>
    <w:multiLevelType w:val="singleLevel"/>
    <w:tmpl w:val="A7B0863C"/>
    <w:lvl w:ilvl="0">
      <w:start w:val="1"/>
      <w:numFmt w:val="decimal"/>
      <w:lvlText w:val="%1)"/>
      <w:legacy w:legacy="1" w:legacySpace="0" w:legacyIndent="254"/>
      <w:lvlJc w:val="left"/>
      <w:rPr>
        <w:rFonts w:ascii="Times New Roman" w:hAnsi="Times New Roman" w:cs="Times New Roman" w:hint="default"/>
      </w:rPr>
    </w:lvl>
  </w:abstractNum>
  <w:abstractNum w:abstractNumId="132">
    <w:nsid w:val="2CAB5CCA"/>
    <w:multiLevelType w:val="hybridMultilevel"/>
    <w:tmpl w:val="DE6A1BB2"/>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33">
    <w:nsid w:val="2CD05871"/>
    <w:multiLevelType w:val="singleLevel"/>
    <w:tmpl w:val="8E92078A"/>
    <w:lvl w:ilvl="0">
      <w:start w:val="1"/>
      <w:numFmt w:val="decimal"/>
      <w:lvlText w:val="%1)"/>
      <w:legacy w:legacy="1" w:legacySpace="0" w:legacyIndent="306"/>
      <w:lvlJc w:val="left"/>
      <w:rPr>
        <w:rFonts w:ascii="Times New Roman" w:hAnsi="Times New Roman" w:cs="Times New Roman" w:hint="default"/>
        <w:b w:val="0"/>
        <w:bCs w:val="0"/>
      </w:rPr>
    </w:lvl>
  </w:abstractNum>
  <w:abstractNum w:abstractNumId="134">
    <w:nsid w:val="2D0A067D"/>
    <w:multiLevelType w:val="singleLevel"/>
    <w:tmpl w:val="673E283A"/>
    <w:lvl w:ilvl="0">
      <w:start w:val="1"/>
      <w:numFmt w:val="decimal"/>
      <w:lvlText w:val="%1)"/>
      <w:legacy w:legacy="1" w:legacySpace="0" w:legacyIndent="254"/>
      <w:lvlJc w:val="left"/>
      <w:rPr>
        <w:rFonts w:ascii="Times New Roman" w:hAnsi="Times New Roman" w:cs="Times New Roman" w:hint="default"/>
      </w:rPr>
    </w:lvl>
  </w:abstractNum>
  <w:abstractNum w:abstractNumId="135">
    <w:nsid w:val="2D427BD6"/>
    <w:multiLevelType w:val="singleLevel"/>
    <w:tmpl w:val="DD2ED6AC"/>
    <w:lvl w:ilvl="0">
      <w:start w:val="1"/>
      <w:numFmt w:val="decimal"/>
      <w:lvlText w:val="%1)"/>
      <w:legacy w:legacy="1" w:legacySpace="0" w:legacyIndent="300"/>
      <w:lvlJc w:val="left"/>
      <w:rPr>
        <w:rFonts w:ascii="Times New Roman" w:hAnsi="Times New Roman" w:cs="Times New Roman" w:hint="default"/>
      </w:rPr>
    </w:lvl>
  </w:abstractNum>
  <w:abstractNum w:abstractNumId="136">
    <w:nsid w:val="2E037375"/>
    <w:multiLevelType w:val="singleLevel"/>
    <w:tmpl w:val="65E0BB98"/>
    <w:lvl w:ilvl="0">
      <w:start w:val="2"/>
      <w:numFmt w:val="decimal"/>
      <w:lvlText w:val="%1)"/>
      <w:legacy w:legacy="1" w:legacySpace="0" w:legacyIndent="312"/>
      <w:lvlJc w:val="left"/>
      <w:rPr>
        <w:rFonts w:ascii="Times New Roman" w:hAnsi="Times New Roman" w:cs="Times New Roman" w:hint="default"/>
      </w:rPr>
    </w:lvl>
  </w:abstractNum>
  <w:abstractNum w:abstractNumId="137">
    <w:nsid w:val="2E731AC1"/>
    <w:multiLevelType w:val="singleLevel"/>
    <w:tmpl w:val="48CAEFC6"/>
    <w:lvl w:ilvl="0">
      <w:start w:val="1"/>
      <w:numFmt w:val="decimal"/>
      <w:lvlText w:val="%1)"/>
      <w:legacy w:legacy="1" w:legacySpace="0" w:legacyIndent="308"/>
      <w:lvlJc w:val="left"/>
      <w:rPr>
        <w:rFonts w:ascii="Times New Roman" w:hAnsi="Times New Roman" w:cs="Times New Roman" w:hint="default"/>
      </w:rPr>
    </w:lvl>
  </w:abstractNum>
  <w:abstractNum w:abstractNumId="138">
    <w:nsid w:val="2E7575F9"/>
    <w:multiLevelType w:val="hybridMultilevel"/>
    <w:tmpl w:val="5198B4E0"/>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39">
    <w:nsid w:val="2EA939A5"/>
    <w:multiLevelType w:val="singleLevel"/>
    <w:tmpl w:val="DD2ED6AC"/>
    <w:lvl w:ilvl="0">
      <w:start w:val="1"/>
      <w:numFmt w:val="decimal"/>
      <w:lvlText w:val="%1)"/>
      <w:legacy w:legacy="1" w:legacySpace="0" w:legacyIndent="300"/>
      <w:lvlJc w:val="left"/>
      <w:rPr>
        <w:rFonts w:ascii="Times New Roman" w:hAnsi="Times New Roman" w:cs="Times New Roman" w:hint="default"/>
      </w:rPr>
    </w:lvl>
  </w:abstractNum>
  <w:abstractNum w:abstractNumId="140">
    <w:nsid w:val="30671CFD"/>
    <w:multiLevelType w:val="singleLevel"/>
    <w:tmpl w:val="9AB8F1C2"/>
    <w:lvl w:ilvl="0">
      <w:start w:val="1"/>
      <w:numFmt w:val="decimal"/>
      <w:lvlText w:val="%1)"/>
      <w:legacy w:legacy="1" w:legacySpace="0" w:legacyIndent="297"/>
      <w:lvlJc w:val="left"/>
      <w:rPr>
        <w:rFonts w:ascii="Times New Roman" w:hAnsi="Times New Roman" w:cs="Times New Roman" w:hint="default"/>
      </w:rPr>
    </w:lvl>
  </w:abstractNum>
  <w:abstractNum w:abstractNumId="141">
    <w:nsid w:val="31AD6BA7"/>
    <w:multiLevelType w:val="singleLevel"/>
    <w:tmpl w:val="813688AC"/>
    <w:lvl w:ilvl="0">
      <w:start w:val="1"/>
      <w:numFmt w:val="decimal"/>
      <w:lvlText w:val="%1)"/>
      <w:legacy w:legacy="1" w:legacySpace="0" w:legacyIndent="257"/>
      <w:lvlJc w:val="left"/>
      <w:rPr>
        <w:rFonts w:ascii="Times New Roman" w:hAnsi="Times New Roman" w:cs="Times New Roman" w:hint="default"/>
      </w:rPr>
    </w:lvl>
  </w:abstractNum>
  <w:abstractNum w:abstractNumId="142">
    <w:nsid w:val="32134685"/>
    <w:multiLevelType w:val="singleLevel"/>
    <w:tmpl w:val="51D0EF16"/>
    <w:lvl w:ilvl="0">
      <w:start w:val="1"/>
      <w:numFmt w:val="decimal"/>
      <w:lvlText w:val="%1)"/>
      <w:legacy w:legacy="1" w:legacySpace="0" w:legacyIndent="259"/>
      <w:lvlJc w:val="left"/>
      <w:rPr>
        <w:rFonts w:ascii="Times New Roman" w:hAnsi="Times New Roman" w:cs="Times New Roman" w:hint="default"/>
      </w:rPr>
    </w:lvl>
  </w:abstractNum>
  <w:abstractNum w:abstractNumId="143">
    <w:nsid w:val="332D7796"/>
    <w:multiLevelType w:val="singleLevel"/>
    <w:tmpl w:val="88ACC69C"/>
    <w:lvl w:ilvl="0">
      <w:start w:val="1"/>
      <w:numFmt w:val="decimal"/>
      <w:lvlText w:val="%1)"/>
      <w:legacy w:legacy="1" w:legacySpace="0" w:legacyIndent="297"/>
      <w:lvlJc w:val="left"/>
      <w:rPr>
        <w:rFonts w:ascii="Times New Roman" w:hAnsi="Times New Roman" w:cs="Times New Roman" w:hint="default"/>
      </w:rPr>
    </w:lvl>
  </w:abstractNum>
  <w:abstractNum w:abstractNumId="144">
    <w:nsid w:val="33D83167"/>
    <w:multiLevelType w:val="hybridMultilevel"/>
    <w:tmpl w:val="8F3A4CE8"/>
    <w:lvl w:ilvl="0" w:tplc="296A0A96">
      <w:start w:val="1"/>
      <w:numFmt w:val="decimal"/>
      <w:lvlText w:val="%1)"/>
      <w:lvlJc w:val="left"/>
      <w:pPr>
        <w:ind w:left="927" w:hanging="360"/>
      </w:pPr>
      <w:rPr>
        <w:rFonts w:hint="default"/>
      </w:r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start w:val="1"/>
      <w:numFmt w:val="decimal"/>
      <w:lvlText w:val="%4."/>
      <w:lvlJc w:val="left"/>
      <w:pPr>
        <w:ind w:left="3087" w:hanging="360"/>
      </w:pPr>
    </w:lvl>
    <w:lvl w:ilvl="4" w:tplc="04190019">
      <w:start w:val="1"/>
      <w:numFmt w:val="lowerLetter"/>
      <w:lvlText w:val="%5."/>
      <w:lvlJc w:val="left"/>
      <w:pPr>
        <w:ind w:left="3807" w:hanging="360"/>
      </w:pPr>
    </w:lvl>
    <w:lvl w:ilvl="5" w:tplc="0419001B">
      <w:start w:val="1"/>
      <w:numFmt w:val="lowerRoman"/>
      <w:lvlText w:val="%6."/>
      <w:lvlJc w:val="right"/>
      <w:pPr>
        <w:ind w:left="4527" w:hanging="180"/>
      </w:pPr>
    </w:lvl>
    <w:lvl w:ilvl="6" w:tplc="0419000F">
      <w:start w:val="1"/>
      <w:numFmt w:val="decimal"/>
      <w:lvlText w:val="%7."/>
      <w:lvlJc w:val="left"/>
      <w:pPr>
        <w:ind w:left="5247" w:hanging="360"/>
      </w:pPr>
    </w:lvl>
    <w:lvl w:ilvl="7" w:tplc="04190019">
      <w:start w:val="1"/>
      <w:numFmt w:val="lowerLetter"/>
      <w:lvlText w:val="%8."/>
      <w:lvlJc w:val="left"/>
      <w:pPr>
        <w:ind w:left="5967" w:hanging="360"/>
      </w:pPr>
    </w:lvl>
    <w:lvl w:ilvl="8" w:tplc="0419001B">
      <w:start w:val="1"/>
      <w:numFmt w:val="lowerRoman"/>
      <w:lvlText w:val="%9."/>
      <w:lvlJc w:val="right"/>
      <w:pPr>
        <w:ind w:left="6687" w:hanging="180"/>
      </w:pPr>
    </w:lvl>
  </w:abstractNum>
  <w:abstractNum w:abstractNumId="145">
    <w:nsid w:val="344E5CCC"/>
    <w:multiLevelType w:val="singleLevel"/>
    <w:tmpl w:val="A7B0863C"/>
    <w:lvl w:ilvl="0">
      <w:start w:val="1"/>
      <w:numFmt w:val="decimal"/>
      <w:lvlText w:val="%1)"/>
      <w:legacy w:legacy="1" w:legacySpace="0" w:legacyIndent="254"/>
      <w:lvlJc w:val="left"/>
      <w:rPr>
        <w:rFonts w:ascii="Times New Roman" w:hAnsi="Times New Roman" w:cs="Times New Roman" w:hint="default"/>
      </w:rPr>
    </w:lvl>
  </w:abstractNum>
  <w:abstractNum w:abstractNumId="146">
    <w:nsid w:val="34C64FBE"/>
    <w:multiLevelType w:val="singleLevel"/>
    <w:tmpl w:val="A7B0863C"/>
    <w:lvl w:ilvl="0">
      <w:start w:val="1"/>
      <w:numFmt w:val="decimal"/>
      <w:lvlText w:val="%1)"/>
      <w:legacy w:legacy="1" w:legacySpace="0" w:legacyIndent="254"/>
      <w:lvlJc w:val="left"/>
      <w:rPr>
        <w:rFonts w:ascii="Times New Roman" w:hAnsi="Times New Roman" w:cs="Times New Roman" w:hint="default"/>
      </w:rPr>
    </w:lvl>
  </w:abstractNum>
  <w:abstractNum w:abstractNumId="147">
    <w:nsid w:val="356D6782"/>
    <w:multiLevelType w:val="singleLevel"/>
    <w:tmpl w:val="7948288C"/>
    <w:lvl w:ilvl="0">
      <w:start w:val="3"/>
      <w:numFmt w:val="decimal"/>
      <w:lvlText w:val="%1)"/>
      <w:legacy w:legacy="1" w:legacySpace="0" w:legacyIndent="312"/>
      <w:lvlJc w:val="left"/>
      <w:rPr>
        <w:rFonts w:ascii="Times New Roman" w:hAnsi="Times New Roman" w:cs="Times New Roman" w:hint="default"/>
      </w:rPr>
    </w:lvl>
  </w:abstractNum>
  <w:abstractNum w:abstractNumId="148">
    <w:nsid w:val="36C305AF"/>
    <w:multiLevelType w:val="singleLevel"/>
    <w:tmpl w:val="DD2ED6AC"/>
    <w:lvl w:ilvl="0">
      <w:start w:val="1"/>
      <w:numFmt w:val="decimal"/>
      <w:lvlText w:val="%1)"/>
      <w:legacy w:legacy="1" w:legacySpace="0" w:legacyIndent="300"/>
      <w:lvlJc w:val="left"/>
      <w:rPr>
        <w:rFonts w:ascii="Times New Roman" w:hAnsi="Times New Roman" w:cs="Times New Roman" w:hint="default"/>
      </w:rPr>
    </w:lvl>
  </w:abstractNum>
  <w:abstractNum w:abstractNumId="149">
    <w:nsid w:val="36CD24C6"/>
    <w:multiLevelType w:val="singleLevel"/>
    <w:tmpl w:val="81307246"/>
    <w:lvl w:ilvl="0">
      <w:start w:val="1"/>
      <w:numFmt w:val="decimal"/>
      <w:lvlText w:val="%1)"/>
      <w:legacy w:legacy="1" w:legacySpace="0" w:legacyIndent="298"/>
      <w:lvlJc w:val="left"/>
      <w:rPr>
        <w:rFonts w:ascii="Times New Roman" w:hAnsi="Times New Roman" w:cs="Times New Roman" w:hint="default"/>
      </w:rPr>
    </w:lvl>
  </w:abstractNum>
  <w:abstractNum w:abstractNumId="150">
    <w:nsid w:val="37403F29"/>
    <w:multiLevelType w:val="singleLevel"/>
    <w:tmpl w:val="DD2ED6AC"/>
    <w:lvl w:ilvl="0">
      <w:start w:val="1"/>
      <w:numFmt w:val="decimal"/>
      <w:lvlText w:val="%1)"/>
      <w:legacy w:legacy="1" w:legacySpace="0" w:legacyIndent="300"/>
      <w:lvlJc w:val="left"/>
      <w:rPr>
        <w:rFonts w:ascii="Times New Roman" w:hAnsi="Times New Roman" w:cs="Times New Roman" w:hint="default"/>
      </w:rPr>
    </w:lvl>
  </w:abstractNum>
  <w:abstractNum w:abstractNumId="151">
    <w:nsid w:val="37881A6A"/>
    <w:multiLevelType w:val="singleLevel"/>
    <w:tmpl w:val="DD2ED6AC"/>
    <w:lvl w:ilvl="0">
      <w:start w:val="1"/>
      <w:numFmt w:val="decimal"/>
      <w:lvlText w:val="%1)"/>
      <w:legacy w:legacy="1" w:legacySpace="0" w:legacyIndent="306"/>
      <w:lvlJc w:val="left"/>
      <w:rPr>
        <w:rFonts w:ascii="Times New Roman" w:hAnsi="Times New Roman" w:cs="Times New Roman" w:hint="default"/>
      </w:rPr>
    </w:lvl>
  </w:abstractNum>
  <w:abstractNum w:abstractNumId="152">
    <w:nsid w:val="37E50EE7"/>
    <w:multiLevelType w:val="singleLevel"/>
    <w:tmpl w:val="C054D530"/>
    <w:lvl w:ilvl="0">
      <w:start w:val="1"/>
      <w:numFmt w:val="decimal"/>
      <w:lvlText w:val="%1)"/>
      <w:legacy w:legacy="1" w:legacySpace="0" w:legacyIndent="298"/>
      <w:lvlJc w:val="left"/>
      <w:rPr>
        <w:rFonts w:ascii="Times New Roman" w:hAnsi="Times New Roman" w:cs="Times New Roman" w:hint="default"/>
        <w:b w:val="0"/>
        <w:bCs w:val="0"/>
      </w:rPr>
    </w:lvl>
  </w:abstractNum>
  <w:abstractNum w:abstractNumId="153">
    <w:nsid w:val="38B10FE2"/>
    <w:multiLevelType w:val="singleLevel"/>
    <w:tmpl w:val="18F49158"/>
    <w:lvl w:ilvl="0">
      <w:start w:val="1"/>
      <w:numFmt w:val="decimal"/>
      <w:lvlText w:val="%1)"/>
      <w:legacy w:legacy="1" w:legacySpace="0" w:legacyIndent="298"/>
      <w:lvlJc w:val="left"/>
      <w:rPr>
        <w:rFonts w:ascii="Times New Roman" w:hAnsi="Times New Roman" w:cs="Times New Roman" w:hint="default"/>
      </w:rPr>
    </w:lvl>
  </w:abstractNum>
  <w:abstractNum w:abstractNumId="154">
    <w:nsid w:val="39675A35"/>
    <w:multiLevelType w:val="multilevel"/>
    <w:tmpl w:val="F78C6E08"/>
    <w:lvl w:ilvl="0">
      <w:start w:val="1"/>
      <w:numFmt w:val="decimal"/>
      <w:lvlText w:val="%1)"/>
      <w:legacy w:legacy="1" w:legacySpace="0" w:legacyIndent="312"/>
      <w:lvlJc w:val="left"/>
      <w:rPr>
        <w:rFonts w:ascii="Times New Roman" w:hAnsi="Times New Roman" w:cs="Times New Roman" w:hint="default"/>
      </w:rPr>
    </w:lvl>
    <w:lvl w:ilvl="1">
      <w:start w:val="1"/>
      <w:numFmt w:val="lowerLetter"/>
      <w:lvlText w:val="%2."/>
      <w:lvlJc w:val="left"/>
      <w:pPr>
        <w:tabs>
          <w:tab w:val="num" w:pos="2140"/>
        </w:tabs>
        <w:ind w:left="2140" w:hanging="360"/>
      </w:pPr>
    </w:lvl>
    <w:lvl w:ilvl="2">
      <w:start w:val="1"/>
      <w:numFmt w:val="lowerRoman"/>
      <w:lvlText w:val="%3."/>
      <w:lvlJc w:val="right"/>
      <w:pPr>
        <w:tabs>
          <w:tab w:val="num" w:pos="2860"/>
        </w:tabs>
        <w:ind w:left="2860" w:hanging="180"/>
      </w:pPr>
    </w:lvl>
    <w:lvl w:ilvl="3">
      <w:start w:val="1"/>
      <w:numFmt w:val="decimal"/>
      <w:lvlText w:val="%4."/>
      <w:lvlJc w:val="left"/>
      <w:pPr>
        <w:tabs>
          <w:tab w:val="num" w:pos="3580"/>
        </w:tabs>
        <w:ind w:left="3580" w:hanging="360"/>
      </w:pPr>
    </w:lvl>
    <w:lvl w:ilvl="4">
      <w:start w:val="1"/>
      <w:numFmt w:val="lowerLetter"/>
      <w:lvlText w:val="%5."/>
      <w:lvlJc w:val="left"/>
      <w:pPr>
        <w:tabs>
          <w:tab w:val="num" w:pos="4300"/>
        </w:tabs>
        <w:ind w:left="4300" w:hanging="360"/>
      </w:pPr>
    </w:lvl>
    <w:lvl w:ilvl="5">
      <w:start w:val="1"/>
      <w:numFmt w:val="lowerRoman"/>
      <w:lvlText w:val="%6."/>
      <w:lvlJc w:val="right"/>
      <w:pPr>
        <w:tabs>
          <w:tab w:val="num" w:pos="5020"/>
        </w:tabs>
        <w:ind w:left="5020" w:hanging="180"/>
      </w:pPr>
    </w:lvl>
    <w:lvl w:ilvl="6">
      <w:start w:val="1"/>
      <w:numFmt w:val="decimal"/>
      <w:lvlText w:val="%7."/>
      <w:lvlJc w:val="left"/>
      <w:pPr>
        <w:tabs>
          <w:tab w:val="num" w:pos="5740"/>
        </w:tabs>
        <w:ind w:left="5740" w:hanging="360"/>
      </w:pPr>
    </w:lvl>
    <w:lvl w:ilvl="7">
      <w:start w:val="1"/>
      <w:numFmt w:val="lowerLetter"/>
      <w:lvlText w:val="%8."/>
      <w:lvlJc w:val="left"/>
      <w:pPr>
        <w:tabs>
          <w:tab w:val="num" w:pos="6460"/>
        </w:tabs>
        <w:ind w:left="6460" w:hanging="360"/>
      </w:pPr>
    </w:lvl>
    <w:lvl w:ilvl="8">
      <w:start w:val="1"/>
      <w:numFmt w:val="lowerRoman"/>
      <w:lvlText w:val="%9."/>
      <w:lvlJc w:val="right"/>
      <w:pPr>
        <w:tabs>
          <w:tab w:val="num" w:pos="7180"/>
        </w:tabs>
        <w:ind w:left="7180" w:hanging="180"/>
      </w:pPr>
    </w:lvl>
  </w:abstractNum>
  <w:abstractNum w:abstractNumId="155">
    <w:nsid w:val="39B51D33"/>
    <w:multiLevelType w:val="singleLevel"/>
    <w:tmpl w:val="673E283A"/>
    <w:lvl w:ilvl="0">
      <w:start w:val="1"/>
      <w:numFmt w:val="decimal"/>
      <w:lvlText w:val="%1)"/>
      <w:legacy w:legacy="1" w:legacySpace="0" w:legacyIndent="254"/>
      <w:lvlJc w:val="left"/>
      <w:rPr>
        <w:rFonts w:ascii="Times New Roman" w:hAnsi="Times New Roman" w:cs="Times New Roman" w:hint="default"/>
      </w:rPr>
    </w:lvl>
  </w:abstractNum>
  <w:abstractNum w:abstractNumId="156">
    <w:nsid w:val="3A4F231C"/>
    <w:multiLevelType w:val="singleLevel"/>
    <w:tmpl w:val="C36A4B96"/>
    <w:lvl w:ilvl="0">
      <w:start w:val="1"/>
      <w:numFmt w:val="decimal"/>
      <w:lvlText w:val="%1)"/>
      <w:legacy w:legacy="1" w:legacySpace="0" w:legacyIndent="307"/>
      <w:lvlJc w:val="left"/>
      <w:rPr>
        <w:rFonts w:ascii="Times New Roman" w:hAnsi="Times New Roman" w:cs="Times New Roman" w:hint="default"/>
      </w:rPr>
    </w:lvl>
  </w:abstractNum>
  <w:abstractNum w:abstractNumId="157">
    <w:nsid w:val="3A73067C"/>
    <w:multiLevelType w:val="singleLevel"/>
    <w:tmpl w:val="55D08F8C"/>
    <w:lvl w:ilvl="0">
      <w:start w:val="1"/>
      <w:numFmt w:val="decimal"/>
      <w:lvlText w:val="%1)"/>
      <w:legacy w:legacy="1" w:legacySpace="0" w:legacyIndent="252"/>
      <w:lvlJc w:val="left"/>
      <w:rPr>
        <w:rFonts w:ascii="Times New Roman" w:hAnsi="Times New Roman" w:cs="Times New Roman" w:hint="default"/>
      </w:rPr>
    </w:lvl>
  </w:abstractNum>
  <w:abstractNum w:abstractNumId="158">
    <w:nsid w:val="3AC271B6"/>
    <w:multiLevelType w:val="singleLevel"/>
    <w:tmpl w:val="43D6CC52"/>
    <w:lvl w:ilvl="0">
      <w:start w:val="1"/>
      <w:numFmt w:val="decimal"/>
      <w:lvlText w:val="%1)"/>
      <w:legacy w:legacy="1" w:legacySpace="0" w:legacyIndent="312"/>
      <w:lvlJc w:val="left"/>
      <w:rPr>
        <w:rFonts w:ascii="Times New Roman" w:hAnsi="Times New Roman" w:cs="Times New Roman" w:hint="default"/>
      </w:rPr>
    </w:lvl>
  </w:abstractNum>
  <w:abstractNum w:abstractNumId="159">
    <w:nsid w:val="3AFC0268"/>
    <w:multiLevelType w:val="singleLevel"/>
    <w:tmpl w:val="F7BC930E"/>
    <w:lvl w:ilvl="0">
      <w:start w:val="1"/>
      <w:numFmt w:val="decimal"/>
      <w:lvlText w:val="%1)"/>
      <w:legacy w:legacy="1" w:legacySpace="0" w:legacyIndent="290"/>
      <w:lvlJc w:val="left"/>
      <w:rPr>
        <w:rFonts w:ascii="Times New Roman" w:hAnsi="Times New Roman" w:cs="Times New Roman" w:hint="default"/>
      </w:rPr>
    </w:lvl>
  </w:abstractNum>
  <w:abstractNum w:abstractNumId="160">
    <w:nsid w:val="3B543A04"/>
    <w:multiLevelType w:val="singleLevel"/>
    <w:tmpl w:val="D732524A"/>
    <w:lvl w:ilvl="0">
      <w:start w:val="1"/>
      <w:numFmt w:val="decimal"/>
      <w:lvlText w:val="%1)"/>
      <w:legacy w:legacy="1" w:legacySpace="0" w:legacyIndent="298"/>
      <w:lvlJc w:val="left"/>
      <w:rPr>
        <w:rFonts w:ascii="Times New Roman" w:hAnsi="Times New Roman" w:cs="Times New Roman" w:hint="default"/>
        <w:b w:val="0"/>
        <w:bCs w:val="0"/>
      </w:rPr>
    </w:lvl>
  </w:abstractNum>
  <w:abstractNum w:abstractNumId="161">
    <w:nsid w:val="3B7066A3"/>
    <w:multiLevelType w:val="singleLevel"/>
    <w:tmpl w:val="B426BC70"/>
    <w:lvl w:ilvl="0">
      <w:start w:val="1"/>
      <w:numFmt w:val="decimal"/>
      <w:lvlText w:val="%1)"/>
      <w:legacy w:legacy="1" w:legacySpace="0" w:legacyIndent="330"/>
      <w:lvlJc w:val="left"/>
      <w:rPr>
        <w:rFonts w:ascii="Times New Roman" w:hAnsi="Times New Roman" w:cs="Times New Roman" w:hint="default"/>
      </w:rPr>
    </w:lvl>
  </w:abstractNum>
  <w:abstractNum w:abstractNumId="162">
    <w:nsid w:val="3B957B1E"/>
    <w:multiLevelType w:val="hybridMultilevel"/>
    <w:tmpl w:val="DE505D26"/>
    <w:lvl w:ilvl="0" w:tplc="227EB6C0">
      <w:start w:val="1"/>
      <w:numFmt w:val="decimal"/>
      <w:lvlText w:val="%1)"/>
      <w:lvlJc w:val="left"/>
      <w:pPr>
        <w:tabs>
          <w:tab w:val="num" w:pos="816"/>
        </w:tabs>
        <w:ind w:left="816" w:hanging="360"/>
      </w:pPr>
      <w:rPr>
        <w:rFonts w:hint="default"/>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63">
    <w:nsid w:val="3CAB3113"/>
    <w:multiLevelType w:val="singleLevel"/>
    <w:tmpl w:val="88ACC69C"/>
    <w:lvl w:ilvl="0">
      <w:start w:val="1"/>
      <w:numFmt w:val="decimal"/>
      <w:lvlText w:val="%1)"/>
      <w:legacy w:legacy="1" w:legacySpace="0" w:legacyIndent="297"/>
      <w:lvlJc w:val="left"/>
      <w:rPr>
        <w:rFonts w:ascii="Times New Roman" w:hAnsi="Times New Roman" w:cs="Times New Roman" w:hint="default"/>
      </w:rPr>
    </w:lvl>
  </w:abstractNum>
  <w:abstractNum w:abstractNumId="164">
    <w:nsid w:val="3D0404E5"/>
    <w:multiLevelType w:val="singleLevel"/>
    <w:tmpl w:val="EBACAC2A"/>
    <w:lvl w:ilvl="0">
      <w:start w:val="1"/>
      <w:numFmt w:val="decimal"/>
      <w:lvlText w:val="%1)"/>
      <w:legacy w:legacy="1" w:legacySpace="0" w:legacyIndent="300"/>
      <w:lvlJc w:val="left"/>
      <w:rPr>
        <w:rFonts w:ascii="Times New Roman" w:hAnsi="Times New Roman" w:cs="Times New Roman" w:hint="default"/>
      </w:rPr>
    </w:lvl>
  </w:abstractNum>
  <w:abstractNum w:abstractNumId="165">
    <w:nsid w:val="3DE240E7"/>
    <w:multiLevelType w:val="singleLevel"/>
    <w:tmpl w:val="0EBCB2F2"/>
    <w:lvl w:ilvl="0">
      <w:start w:val="1"/>
      <w:numFmt w:val="decimal"/>
      <w:lvlText w:val="%1)"/>
      <w:legacy w:legacy="1" w:legacySpace="0" w:legacyIndent="300"/>
      <w:lvlJc w:val="left"/>
      <w:rPr>
        <w:rFonts w:ascii="Times New Roman" w:hAnsi="Times New Roman" w:cs="Times New Roman" w:hint="default"/>
        <w:b w:val="0"/>
        <w:bCs w:val="0"/>
      </w:rPr>
    </w:lvl>
  </w:abstractNum>
  <w:abstractNum w:abstractNumId="166">
    <w:nsid w:val="3E905972"/>
    <w:multiLevelType w:val="singleLevel"/>
    <w:tmpl w:val="18F49158"/>
    <w:lvl w:ilvl="0">
      <w:start w:val="1"/>
      <w:numFmt w:val="decimal"/>
      <w:lvlText w:val="%1)"/>
      <w:legacy w:legacy="1" w:legacySpace="0" w:legacyIndent="298"/>
      <w:lvlJc w:val="left"/>
      <w:rPr>
        <w:rFonts w:ascii="Times New Roman" w:hAnsi="Times New Roman" w:cs="Times New Roman" w:hint="default"/>
      </w:rPr>
    </w:lvl>
  </w:abstractNum>
  <w:abstractNum w:abstractNumId="167">
    <w:nsid w:val="3F6A1645"/>
    <w:multiLevelType w:val="hybridMultilevel"/>
    <w:tmpl w:val="F5D820E4"/>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68">
    <w:nsid w:val="3F6A79E2"/>
    <w:multiLevelType w:val="singleLevel"/>
    <w:tmpl w:val="E764733E"/>
    <w:lvl w:ilvl="0">
      <w:start w:val="1"/>
      <w:numFmt w:val="decimal"/>
      <w:lvlText w:val="%1)"/>
      <w:legacy w:legacy="1" w:legacySpace="0" w:legacyIndent="295"/>
      <w:lvlJc w:val="left"/>
      <w:rPr>
        <w:rFonts w:ascii="Times New Roman" w:hAnsi="Times New Roman" w:cs="Times New Roman" w:hint="default"/>
      </w:rPr>
    </w:lvl>
  </w:abstractNum>
  <w:abstractNum w:abstractNumId="169">
    <w:nsid w:val="3F764A82"/>
    <w:multiLevelType w:val="singleLevel"/>
    <w:tmpl w:val="50F05C5E"/>
    <w:lvl w:ilvl="0">
      <w:start w:val="1"/>
      <w:numFmt w:val="decimal"/>
      <w:lvlText w:val="%1)"/>
      <w:legacy w:legacy="1" w:legacySpace="0" w:legacyIndent="292"/>
      <w:lvlJc w:val="left"/>
      <w:rPr>
        <w:rFonts w:ascii="Times New Roman" w:hAnsi="Times New Roman" w:cs="Times New Roman" w:hint="default"/>
      </w:rPr>
    </w:lvl>
  </w:abstractNum>
  <w:abstractNum w:abstractNumId="170">
    <w:nsid w:val="3FA31DA5"/>
    <w:multiLevelType w:val="singleLevel"/>
    <w:tmpl w:val="673E283A"/>
    <w:lvl w:ilvl="0">
      <w:start w:val="1"/>
      <w:numFmt w:val="decimal"/>
      <w:lvlText w:val="%1)"/>
      <w:legacy w:legacy="1" w:legacySpace="0" w:legacyIndent="254"/>
      <w:lvlJc w:val="left"/>
      <w:rPr>
        <w:rFonts w:ascii="Times New Roman" w:hAnsi="Times New Roman" w:cs="Times New Roman" w:hint="default"/>
      </w:rPr>
    </w:lvl>
  </w:abstractNum>
  <w:abstractNum w:abstractNumId="171">
    <w:nsid w:val="3FDB62E3"/>
    <w:multiLevelType w:val="singleLevel"/>
    <w:tmpl w:val="813688AC"/>
    <w:lvl w:ilvl="0">
      <w:start w:val="1"/>
      <w:numFmt w:val="decimal"/>
      <w:lvlText w:val="%1)"/>
      <w:legacy w:legacy="1" w:legacySpace="0" w:legacyIndent="257"/>
      <w:lvlJc w:val="left"/>
      <w:rPr>
        <w:rFonts w:ascii="Times New Roman" w:hAnsi="Times New Roman" w:cs="Times New Roman" w:hint="default"/>
      </w:rPr>
    </w:lvl>
  </w:abstractNum>
  <w:abstractNum w:abstractNumId="172">
    <w:nsid w:val="403B560F"/>
    <w:multiLevelType w:val="singleLevel"/>
    <w:tmpl w:val="813688AC"/>
    <w:lvl w:ilvl="0">
      <w:start w:val="1"/>
      <w:numFmt w:val="decimal"/>
      <w:lvlText w:val="%1)"/>
      <w:legacy w:legacy="1" w:legacySpace="0" w:legacyIndent="257"/>
      <w:lvlJc w:val="left"/>
      <w:rPr>
        <w:rFonts w:ascii="Times New Roman" w:hAnsi="Times New Roman" w:cs="Times New Roman" w:hint="default"/>
      </w:rPr>
    </w:lvl>
  </w:abstractNum>
  <w:abstractNum w:abstractNumId="173">
    <w:nsid w:val="40AA0BA4"/>
    <w:multiLevelType w:val="singleLevel"/>
    <w:tmpl w:val="DD2ED6AC"/>
    <w:lvl w:ilvl="0">
      <w:start w:val="1"/>
      <w:numFmt w:val="decimal"/>
      <w:lvlText w:val="%1)"/>
      <w:legacy w:legacy="1" w:legacySpace="0" w:legacyIndent="300"/>
      <w:lvlJc w:val="left"/>
      <w:rPr>
        <w:rFonts w:ascii="Times New Roman" w:hAnsi="Times New Roman" w:cs="Times New Roman" w:hint="default"/>
      </w:rPr>
    </w:lvl>
  </w:abstractNum>
  <w:abstractNum w:abstractNumId="174">
    <w:nsid w:val="42021496"/>
    <w:multiLevelType w:val="singleLevel"/>
    <w:tmpl w:val="FF40C6EA"/>
    <w:lvl w:ilvl="0">
      <w:start w:val="1"/>
      <w:numFmt w:val="decimal"/>
      <w:lvlText w:val="%1)"/>
      <w:legacy w:legacy="1" w:legacySpace="0" w:legacyIndent="264"/>
      <w:lvlJc w:val="left"/>
      <w:rPr>
        <w:rFonts w:ascii="Times New Roman" w:hAnsi="Times New Roman" w:cs="Times New Roman" w:hint="default"/>
      </w:rPr>
    </w:lvl>
  </w:abstractNum>
  <w:abstractNum w:abstractNumId="175">
    <w:nsid w:val="4259203A"/>
    <w:multiLevelType w:val="singleLevel"/>
    <w:tmpl w:val="EBACAC2A"/>
    <w:lvl w:ilvl="0">
      <w:start w:val="1"/>
      <w:numFmt w:val="decimal"/>
      <w:lvlText w:val="%1)"/>
      <w:legacy w:legacy="1" w:legacySpace="0" w:legacyIndent="300"/>
      <w:lvlJc w:val="left"/>
      <w:rPr>
        <w:rFonts w:ascii="Times New Roman" w:hAnsi="Times New Roman" w:cs="Times New Roman" w:hint="default"/>
      </w:rPr>
    </w:lvl>
  </w:abstractNum>
  <w:abstractNum w:abstractNumId="176">
    <w:nsid w:val="42B72281"/>
    <w:multiLevelType w:val="hybridMultilevel"/>
    <w:tmpl w:val="F0D6EC60"/>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77">
    <w:nsid w:val="42C1263C"/>
    <w:multiLevelType w:val="singleLevel"/>
    <w:tmpl w:val="81307246"/>
    <w:lvl w:ilvl="0">
      <w:start w:val="1"/>
      <w:numFmt w:val="decimal"/>
      <w:lvlText w:val="%1)"/>
      <w:legacy w:legacy="1" w:legacySpace="0" w:legacyIndent="302"/>
      <w:lvlJc w:val="left"/>
      <w:rPr>
        <w:rFonts w:ascii="Times New Roman" w:hAnsi="Times New Roman" w:cs="Times New Roman" w:hint="default"/>
      </w:rPr>
    </w:lvl>
  </w:abstractNum>
  <w:abstractNum w:abstractNumId="178">
    <w:nsid w:val="43431F33"/>
    <w:multiLevelType w:val="singleLevel"/>
    <w:tmpl w:val="DD2ED6AC"/>
    <w:lvl w:ilvl="0">
      <w:start w:val="1"/>
      <w:numFmt w:val="decimal"/>
      <w:lvlText w:val="%1)"/>
      <w:legacy w:legacy="1" w:legacySpace="0" w:legacyIndent="300"/>
      <w:lvlJc w:val="left"/>
      <w:rPr>
        <w:rFonts w:ascii="Times New Roman" w:hAnsi="Times New Roman" w:cs="Times New Roman" w:hint="default"/>
      </w:rPr>
    </w:lvl>
  </w:abstractNum>
  <w:abstractNum w:abstractNumId="179">
    <w:nsid w:val="43EE43AD"/>
    <w:multiLevelType w:val="singleLevel"/>
    <w:tmpl w:val="C1CE8918"/>
    <w:lvl w:ilvl="0">
      <w:start w:val="1"/>
      <w:numFmt w:val="decimal"/>
      <w:lvlText w:val="%1)"/>
      <w:legacy w:legacy="1" w:legacySpace="0" w:legacyIndent="257"/>
      <w:lvlJc w:val="left"/>
      <w:rPr>
        <w:rFonts w:ascii="Times New Roman" w:hAnsi="Times New Roman" w:cs="Times New Roman" w:hint="default"/>
      </w:rPr>
    </w:lvl>
  </w:abstractNum>
  <w:abstractNum w:abstractNumId="180">
    <w:nsid w:val="445073D8"/>
    <w:multiLevelType w:val="singleLevel"/>
    <w:tmpl w:val="62A6CF7C"/>
    <w:lvl w:ilvl="0">
      <w:start w:val="1"/>
      <w:numFmt w:val="decimal"/>
      <w:lvlText w:val="%1)"/>
      <w:legacy w:legacy="1" w:legacySpace="0" w:legacyIndent="294"/>
      <w:lvlJc w:val="left"/>
      <w:rPr>
        <w:rFonts w:ascii="Times New Roman" w:hAnsi="Times New Roman" w:cs="Times New Roman" w:hint="default"/>
      </w:rPr>
    </w:lvl>
  </w:abstractNum>
  <w:abstractNum w:abstractNumId="181">
    <w:nsid w:val="44930625"/>
    <w:multiLevelType w:val="singleLevel"/>
    <w:tmpl w:val="DD2ED6AC"/>
    <w:lvl w:ilvl="0">
      <w:start w:val="1"/>
      <w:numFmt w:val="decimal"/>
      <w:lvlText w:val="%1)"/>
      <w:legacy w:legacy="1" w:legacySpace="0" w:legacyIndent="306"/>
      <w:lvlJc w:val="left"/>
      <w:rPr>
        <w:rFonts w:ascii="Times New Roman" w:hAnsi="Times New Roman" w:cs="Times New Roman" w:hint="default"/>
      </w:rPr>
    </w:lvl>
  </w:abstractNum>
  <w:abstractNum w:abstractNumId="182">
    <w:nsid w:val="453D6501"/>
    <w:multiLevelType w:val="singleLevel"/>
    <w:tmpl w:val="26BA2CAE"/>
    <w:lvl w:ilvl="0">
      <w:start w:val="1"/>
      <w:numFmt w:val="decimal"/>
      <w:lvlText w:val="%1)"/>
      <w:legacy w:legacy="1" w:legacySpace="0" w:legacyIndent="307"/>
      <w:lvlJc w:val="left"/>
      <w:rPr>
        <w:rFonts w:ascii="Times New Roman" w:hAnsi="Times New Roman" w:cs="Times New Roman" w:hint="default"/>
        <w:b w:val="0"/>
        <w:bCs w:val="0"/>
      </w:rPr>
    </w:lvl>
  </w:abstractNum>
  <w:abstractNum w:abstractNumId="183">
    <w:nsid w:val="4644696D"/>
    <w:multiLevelType w:val="singleLevel"/>
    <w:tmpl w:val="673E283A"/>
    <w:lvl w:ilvl="0">
      <w:start w:val="1"/>
      <w:numFmt w:val="decimal"/>
      <w:lvlText w:val="%1)"/>
      <w:legacy w:legacy="1" w:legacySpace="0" w:legacyIndent="254"/>
      <w:lvlJc w:val="left"/>
      <w:rPr>
        <w:rFonts w:ascii="Times New Roman" w:hAnsi="Times New Roman" w:cs="Times New Roman" w:hint="default"/>
      </w:rPr>
    </w:lvl>
  </w:abstractNum>
  <w:abstractNum w:abstractNumId="184">
    <w:nsid w:val="467E06EE"/>
    <w:multiLevelType w:val="singleLevel"/>
    <w:tmpl w:val="DD2ED6AC"/>
    <w:lvl w:ilvl="0">
      <w:start w:val="1"/>
      <w:numFmt w:val="decimal"/>
      <w:lvlText w:val="%1)"/>
      <w:legacy w:legacy="1" w:legacySpace="0" w:legacyIndent="300"/>
      <w:lvlJc w:val="left"/>
      <w:rPr>
        <w:rFonts w:ascii="Times New Roman" w:hAnsi="Times New Roman" w:cs="Times New Roman" w:hint="default"/>
      </w:rPr>
    </w:lvl>
  </w:abstractNum>
  <w:abstractNum w:abstractNumId="185">
    <w:nsid w:val="46C127AA"/>
    <w:multiLevelType w:val="singleLevel"/>
    <w:tmpl w:val="C1CE8918"/>
    <w:lvl w:ilvl="0">
      <w:start w:val="1"/>
      <w:numFmt w:val="decimal"/>
      <w:lvlText w:val="%1)"/>
      <w:legacy w:legacy="1" w:legacySpace="0" w:legacyIndent="257"/>
      <w:lvlJc w:val="left"/>
      <w:rPr>
        <w:rFonts w:ascii="Times New Roman" w:hAnsi="Times New Roman" w:cs="Times New Roman" w:hint="default"/>
      </w:rPr>
    </w:lvl>
  </w:abstractNum>
  <w:abstractNum w:abstractNumId="186">
    <w:nsid w:val="46DA5375"/>
    <w:multiLevelType w:val="singleLevel"/>
    <w:tmpl w:val="DD2ED6AC"/>
    <w:lvl w:ilvl="0">
      <w:start w:val="1"/>
      <w:numFmt w:val="decimal"/>
      <w:lvlText w:val="%1)"/>
      <w:legacy w:legacy="1" w:legacySpace="0" w:legacyIndent="306"/>
      <w:lvlJc w:val="left"/>
      <w:rPr>
        <w:rFonts w:ascii="Times New Roman" w:hAnsi="Times New Roman" w:cs="Times New Roman" w:hint="default"/>
      </w:rPr>
    </w:lvl>
  </w:abstractNum>
  <w:abstractNum w:abstractNumId="187">
    <w:nsid w:val="478F7967"/>
    <w:multiLevelType w:val="singleLevel"/>
    <w:tmpl w:val="DD2ED6AC"/>
    <w:lvl w:ilvl="0">
      <w:start w:val="1"/>
      <w:numFmt w:val="decimal"/>
      <w:lvlText w:val="%1)"/>
      <w:legacy w:legacy="1" w:legacySpace="0" w:legacyIndent="306"/>
      <w:lvlJc w:val="left"/>
      <w:rPr>
        <w:rFonts w:ascii="Times New Roman" w:hAnsi="Times New Roman" w:cs="Times New Roman" w:hint="default"/>
      </w:rPr>
    </w:lvl>
  </w:abstractNum>
  <w:abstractNum w:abstractNumId="188">
    <w:nsid w:val="490A5826"/>
    <w:multiLevelType w:val="singleLevel"/>
    <w:tmpl w:val="AD925890"/>
    <w:lvl w:ilvl="0">
      <w:start w:val="1"/>
      <w:numFmt w:val="decimal"/>
      <w:lvlText w:val="%1)"/>
      <w:legacy w:legacy="1" w:legacySpace="0" w:legacyIndent="302"/>
      <w:lvlJc w:val="left"/>
      <w:rPr>
        <w:rFonts w:ascii="Times New Roman" w:hAnsi="Times New Roman" w:cs="Times New Roman" w:hint="default"/>
      </w:rPr>
    </w:lvl>
  </w:abstractNum>
  <w:abstractNum w:abstractNumId="189">
    <w:nsid w:val="499C3251"/>
    <w:multiLevelType w:val="singleLevel"/>
    <w:tmpl w:val="673E283A"/>
    <w:lvl w:ilvl="0">
      <w:start w:val="1"/>
      <w:numFmt w:val="decimal"/>
      <w:lvlText w:val="%1)"/>
      <w:legacy w:legacy="1" w:legacySpace="0" w:legacyIndent="254"/>
      <w:lvlJc w:val="left"/>
      <w:rPr>
        <w:rFonts w:ascii="Times New Roman" w:hAnsi="Times New Roman" w:cs="Times New Roman" w:hint="default"/>
      </w:rPr>
    </w:lvl>
  </w:abstractNum>
  <w:abstractNum w:abstractNumId="190">
    <w:nsid w:val="49A87D2F"/>
    <w:multiLevelType w:val="singleLevel"/>
    <w:tmpl w:val="673E283A"/>
    <w:lvl w:ilvl="0">
      <w:start w:val="1"/>
      <w:numFmt w:val="decimal"/>
      <w:lvlText w:val="%1)"/>
      <w:legacy w:legacy="1" w:legacySpace="0" w:legacyIndent="254"/>
      <w:lvlJc w:val="left"/>
      <w:rPr>
        <w:rFonts w:ascii="Times New Roman" w:hAnsi="Times New Roman" w:cs="Times New Roman" w:hint="default"/>
      </w:rPr>
    </w:lvl>
  </w:abstractNum>
  <w:abstractNum w:abstractNumId="191">
    <w:nsid w:val="4A1969C1"/>
    <w:multiLevelType w:val="singleLevel"/>
    <w:tmpl w:val="5F7C91D2"/>
    <w:lvl w:ilvl="0">
      <w:start w:val="1"/>
      <w:numFmt w:val="decimal"/>
      <w:lvlText w:val="%1)"/>
      <w:legacy w:legacy="1" w:legacySpace="0" w:legacyIndent="252"/>
      <w:lvlJc w:val="left"/>
      <w:rPr>
        <w:rFonts w:ascii="Times New Roman" w:hAnsi="Times New Roman" w:cs="Times New Roman" w:hint="default"/>
      </w:rPr>
    </w:lvl>
  </w:abstractNum>
  <w:abstractNum w:abstractNumId="192">
    <w:nsid w:val="4A3D3B37"/>
    <w:multiLevelType w:val="hybridMultilevel"/>
    <w:tmpl w:val="B3BE01A4"/>
    <w:lvl w:ilvl="0" w:tplc="04190001">
      <w:start w:val="1"/>
      <w:numFmt w:val="bullet"/>
      <w:lvlText w:val=""/>
      <w:lvlJc w:val="left"/>
      <w:pPr>
        <w:ind w:left="720" w:hanging="360"/>
      </w:pPr>
      <w:rPr>
        <w:rFonts w:ascii="Symbol" w:hAnsi="Symbol" w:cs="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cs="Wingdings" w:hint="default"/>
      </w:rPr>
    </w:lvl>
    <w:lvl w:ilvl="3" w:tplc="04190001">
      <w:start w:val="1"/>
      <w:numFmt w:val="bullet"/>
      <w:lvlText w:val=""/>
      <w:lvlJc w:val="left"/>
      <w:pPr>
        <w:ind w:left="2880" w:hanging="360"/>
      </w:pPr>
      <w:rPr>
        <w:rFonts w:ascii="Symbol" w:hAnsi="Symbol" w:cs="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cs="Wingdings" w:hint="default"/>
      </w:rPr>
    </w:lvl>
    <w:lvl w:ilvl="6" w:tplc="04190001">
      <w:start w:val="1"/>
      <w:numFmt w:val="bullet"/>
      <w:lvlText w:val=""/>
      <w:lvlJc w:val="left"/>
      <w:pPr>
        <w:ind w:left="5040" w:hanging="360"/>
      </w:pPr>
      <w:rPr>
        <w:rFonts w:ascii="Symbol" w:hAnsi="Symbol" w:cs="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cs="Wingdings" w:hint="default"/>
      </w:rPr>
    </w:lvl>
  </w:abstractNum>
  <w:abstractNum w:abstractNumId="193">
    <w:nsid w:val="4A752FCA"/>
    <w:multiLevelType w:val="singleLevel"/>
    <w:tmpl w:val="55D08F8C"/>
    <w:lvl w:ilvl="0">
      <w:start w:val="1"/>
      <w:numFmt w:val="decimal"/>
      <w:lvlText w:val="%1)"/>
      <w:legacy w:legacy="1" w:legacySpace="0" w:legacyIndent="252"/>
      <w:lvlJc w:val="left"/>
      <w:rPr>
        <w:rFonts w:ascii="Times New Roman" w:hAnsi="Times New Roman" w:cs="Times New Roman" w:hint="default"/>
      </w:rPr>
    </w:lvl>
  </w:abstractNum>
  <w:abstractNum w:abstractNumId="194">
    <w:nsid w:val="4A8045EB"/>
    <w:multiLevelType w:val="singleLevel"/>
    <w:tmpl w:val="A7B0863C"/>
    <w:lvl w:ilvl="0">
      <w:start w:val="1"/>
      <w:numFmt w:val="decimal"/>
      <w:lvlText w:val="%1)"/>
      <w:legacy w:legacy="1" w:legacySpace="0" w:legacyIndent="254"/>
      <w:lvlJc w:val="left"/>
      <w:rPr>
        <w:rFonts w:ascii="Times New Roman" w:hAnsi="Times New Roman" w:cs="Times New Roman" w:hint="default"/>
      </w:rPr>
    </w:lvl>
  </w:abstractNum>
  <w:abstractNum w:abstractNumId="195">
    <w:nsid w:val="4AEF70B0"/>
    <w:multiLevelType w:val="hybridMultilevel"/>
    <w:tmpl w:val="E2267FAA"/>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96">
    <w:nsid w:val="4AF7270E"/>
    <w:multiLevelType w:val="singleLevel"/>
    <w:tmpl w:val="DD2ED6AC"/>
    <w:lvl w:ilvl="0">
      <w:start w:val="1"/>
      <w:numFmt w:val="decimal"/>
      <w:lvlText w:val="%1)"/>
      <w:legacy w:legacy="1" w:legacySpace="0" w:legacyIndent="306"/>
      <w:lvlJc w:val="left"/>
      <w:rPr>
        <w:rFonts w:ascii="Times New Roman" w:hAnsi="Times New Roman" w:cs="Times New Roman" w:hint="default"/>
      </w:rPr>
    </w:lvl>
  </w:abstractNum>
  <w:abstractNum w:abstractNumId="197">
    <w:nsid w:val="4C0F27A6"/>
    <w:multiLevelType w:val="singleLevel"/>
    <w:tmpl w:val="5F7C91D2"/>
    <w:lvl w:ilvl="0">
      <w:start w:val="1"/>
      <w:numFmt w:val="decimal"/>
      <w:lvlText w:val="%1)"/>
      <w:legacy w:legacy="1" w:legacySpace="0" w:legacyIndent="252"/>
      <w:lvlJc w:val="left"/>
      <w:rPr>
        <w:rFonts w:ascii="Times New Roman" w:hAnsi="Times New Roman" w:cs="Times New Roman" w:hint="default"/>
      </w:rPr>
    </w:lvl>
  </w:abstractNum>
  <w:abstractNum w:abstractNumId="198">
    <w:nsid w:val="4C397E92"/>
    <w:multiLevelType w:val="singleLevel"/>
    <w:tmpl w:val="55D08F8C"/>
    <w:lvl w:ilvl="0">
      <w:start w:val="1"/>
      <w:numFmt w:val="decimal"/>
      <w:lvlText w:val="%1)"/>
      <w:legacy w:legacy="1" w:legacySpace="0" w:legacyIndent="252"/>
      <w:lvlJc w:val="left"/>
      <w:rPr>
        <w:rFonts w:ascii="Times New Roman" w:hAnsi="Times New Roman" w:cs="Times New Roman" w:hint="default"/>
      </w:rPr>
    </w:lvl>
  </w:abstractNum>
  <w:abstractNum w:abstractNumId="199">
    <w:nsid w:val="4C603C37"/>
    <w:multiLevelType w:val="singleLevel"/>
    <w:tmpl w:val="1C84783C"/>
    <w:lvl w:ilvl="0">
      <w:start w:val="1"/>
      <w:numFmt w:val="decimal"/>
      <w:lvlText w:val="%1)"/>
      <w:legacy w:legacy="1" w:legacySpace="0" w:legacyIndent="307"/>
      <w:lvlJc w:val="left"/>
      <w:rPr>
        <w:rFonts w:ascii="Times New Roman" w:hAnsi="Times New Roman" w:cs="Times New Roman" w:hint="default"/>
      </w:rPr>
    </w:lvl>
  </w:abstractNum>
  <w:abstractNum w:abstractNumId="200">
    <w:nsid w:val="4C620C3C"/>
    <w:multiLevelType w:val="singleLevel"/>
    <w:tmpl w:val="F7D40BF6"/>
    <w:lvl w:ilvl="0">
      <w:start w:val="1"/>
      <w:numFmt w:val="decimal"/>
      <w:lvlText w:val="%1)"/>
      <w:legacy w:legacy="1" w:legacySpace="0" w:legacyIndent="262"/>
      <w:lvlJc w:val="left"/>
      <w:rPr>
        <w:rFonts w:ascii="Times New Roman" w:hAnsi="Times New Roman" w:cs="Times New Roman" w:hint="default"/>
      </w:rPr>
    </w:lvl>
  </w:abstractNum>
  <w:abstractNum w:abstractNumId="201">
    <w:nsid w:val="4CBF0815"/>
    <w:multiLevelType w:val="singleLevel"/>
    <w:tmpl w:val="A7B0863C"/>
    <w:lvl w:ilvl="0">
      <w:start w:val="1"/>
      <w:numFmt w:val="decimal"/>
      <w:lvlText w:val="%1)"/>
      <w:legacy w:legacy="1" w:legacySpace="0" w:legacyIndent="254"/>
      <w:lvlJc w:val="left"/>
      <w:rPr>
        <w:rFonts w:ascii="Times New Roman" w:hAnsi="Times New Roman" w:cs="Times New Roman" w:hint="default"/>
      </w:rPr>
    </w:lvl>
  </w:abstractNum>
  <w:abstractNum w:abstractNumId="202">
    <w:nsid w:val="4CD12603"/>
    <w:multiLevelType w:val="singleLevel"/>
    <w:tmpl w:val="0F1ABB8A"/>
    <w:lvl w:ilvl="0">
      <w:start w:val="1"/>
      <w:numFmt w:val="decimal"/>
      <w:lvlText w:val="%1)"/>
      <w:legacy w:legacy="1" w:legacySpace="0" w:legacyIndent="291"/>
      <w:lvlJc w:val="left"/>
      <w:rPr>
        <w:rFonts w:ascii="Times New Roman" w:hAnsi="Times New Roman" w:cs="Times New Roman" w:hint="default"/>
      </w:rPr>
    </w:lvl>
  </w:abstractNum>
  <w:abstractNum w:abstractNumId="203">
    <w:nsid w:val="4DF618DE"/>
    <w:multiLevelType w:val="singleLevel"/>
    <w:tmpl w:val="88ACC69C"/>
    <w:lvl w:ilvl="0">
      <w:start w:val="1"/>
      <w:numFmt w:val="decimal"/>
      <w:lvlText w:val="%1)"/>
      <w:legacy w:legacy="1" w:legacySpace="0" w:legacyIndent="297"/>
      <w:lvlJc w:val="left"/>
      <w:rPr>
        <w:rFonts w:ascii="Times New Roman" w:hAnsi="Times New Roman" w:cs="Times New Roman" w:hint="default"/>
      </w:rPr>
    </w:lvl>
  </w:abstractNum>
  <w:abstractNum w:abstractNumId="204">
    <w:nsid w:val="4E56765B"/>
    <w:multiLevelType w:val="singleLevel"/>
    <w:tmpl w:val="213A07CA"/>
    <w:lvl w:ilvl="0">
      <w:start w:val="1"/>
      <w:numFmt w:val="decimal"/>
      <w:lvlText w:val="%1)"/>
      <w:legacy w:legacy="1" w:legacySpace="0" w:legacyIndent="300"/>
      <w:lvlJc w:val="left"/>
      <w:rPr>
        <w:rFonts w:ascii="Times New Roman" w:hAnsi="Times New Roman" w:cs="Times New Roman" w:hint="default"/>
        <w:b w:val="0"/>
        <w:bCs w:val="0"/>
      </w:rPr>
    </w:lvl>
  </w:abstractNum>
  <w:abstractNum w:abstractNumId="205">
    <w:nsid w:val="4E71148C"/>
    <w:multiLevelType w:val="singleLevel"/>
    <w:tmpl w:val="A7B0863C"/>
    <w:lvl w:ilvl="0">
      <w:start w:val="1"/>
      <w:numFmt w:val="decimal"/>
      <w:lvlText w:val="%1)"/>
      <w:legacy w:legacy="1" w:legacySpace="0" w:legacyIndent="254"/>
      <w:lvlJc w:val="left"/>
      <w:rPr>
        <w:rFonts w:ascii="Times New Roman" w:hAnsi="Times New Roman" w:cs="Times New Roman" w:hint="default"/>
      </w:rPr>
    </w:lvl>
  </w:abstractNum>
  <w:abstractNum w:abstractNumId="206">
    <w:nsid w:val="4EEA3EE7"/>
    <w:multiLevelType w:val="singleLevel"/>
    <w:tmpl w:val="62A6CF7C"/>
    <w:lvl w:ilvl="0">
      <w:start w:val="1"/>
      <w:numFmt w:val="decimal"/>
      <w:lvlText w:val="%1)"/>
      <w:legacy w:legacy="1" w:legacySpace="0" w:legacyIndent="294"/>
      <w:lvlJc w:val="left"/>
      <w:rPr>
        <w:rFonts w:ascii="Times New Roman" w:hAnsi="Times New Roman" w:cs="Times New Roman" w:hint="default"/>
      </w:rPr>
    </w:lvl>
  </w:abstractNum>
  <w:abstractNum w:abstractNumId="207">
    <w:nsid w:val="4FF07979"/>
    <w:multiLevelType w:val="singleLevel"/>
    <w:tmpl w:val="DD2ED6AC"/>
    <w:lvl w:ilvl="0">
      <w:start w:val="1"/>
      <w:numFmt w:val="decimal"/>
      <w:lvlText w:val="%1)"/>
      <w:legacy w:legacy="1" w:legacySpace="0" w:legacyIndent="306"/>
      <w:lvlJc w:val="left"/>
      <w:rPr>
        <w:rFonts w:ascii="Times New Roman" w:hAnsi="Times New Roman" w:cs="Times New Roman" w:hint="default"/>
      </w:rPr>
    </w:lvl>
  </w:abstractNum>
  <w:abstractNum w:abstractNumId="208">
    <w:nsid w:val="507A0FC2"/>
    <w:multiLevelType w:val="singleLevel"/>
    <w:tmpl w:val="5F7C91D2"/>
    <w:lvl w:ilvl="0">
      <w:start w:val="1"/>
      <w:numFmt w:val="decimal"/>
      <w:lvlText w:val="%1)"/>
      <w:legacy w:legacy="1" w:legacySpace="0" w:legacyIndent="252"/>
      <w:lvlJc w:val="left"/>
      <w:rPr>
        <w:rFonts w:ascii="Times New Roman" w:hAnsi="Times New Roman" w:cs="Times New Roman" w:hint="default"/>
      </w:rPr>
    </w:lvl>
  </w:abstractNum>
  <w:abstractNum w:abstractNumId="209">
    <w:nsid w:val="509B102C"/>
    <w:multiLevelType w:val="singleLevel"/>
    <w:tmpl w:val="573642D4"/>
    <w:lvl w:ilvl="0">
      <w:start w:val="1"/>
      <w:numFmt w:val="decimal"/>
      <w:lvlText w:val="%1)"/>
      <w:legacy w:legacy="1" w:legacySpace="0" w:legacyIndent="250"/>
      <w:lvlJc w:val="left"/>
      <w:rPr>
        <w:rFonts w:ascii="Times New Roman" w:hAnsi="Times New Roman" w:cs="Times New Roman" w:hint="default"/>
        <w:b w:val="0"/>
        <w:bCs w:val="0"/>
      </w:rPr>
    </w:lvl>
  </w:abstractNum>
  <w:abstractNum w:abstractNumId="210">
    <w:nsid w:val="50A46A56"/>
    <w:multiLevelType w:val="singleLevel"/>
    <w:tmpl w:val="88F23FB0"/>
    <w:lvl w:ilvl="0">
      <w:start w:val="1"/>
      <w:numFmt w:val="decimal"/>
      <w:lvlText w:val="%1)"/>
      <w:legacy w:legacy="1" w:legacySpace="0" w:legacyIndent="293"/>
      <w:lvlJc w:val="left"/>
      <w:rPr>
        <w:rFonts w:ascii="Times New Roman" w:hAnsi="Times New Roman" w:cs="Times New Roman" w:hint="default"/>
        <w:b w:val="0"/>
        <w:bCs w:val="0"/>
      </w:rPr>
    </w:lvl>
  </w:abstractNum>
  <w:abstractNum w:abstractNumId="211">
    <w:nsid w:val="517A7209"/>
    <w:multiLevelType w:val="singleLevel"/>
    <w:tmpl w:val="682CFDF4"/>
    <w:lvl w:ilvl="0">
      <w:start w:val="1"/>
      <w:numFmt w:val="decimal"/>
      <w:lvlText w:val="%1)"/>
      <w:legacy w:legacy="1" w:legacySpace="0" w:legacyIndent="295"/>
      <w:lvlJc w:val="left"/>
      <w:rPr>
        <w:rFonts w:ascii="Times New Roman" w:hAnsi="Times New Roman" w:cs="Times New Roman" w:hint="default"/>
        <w:b w:val="0"/>
        <w:bCs w:val="0"/>
      </w:rPr>
    </w:lvl>
  </w:abstractNum>
  <w:abstractNum w:abstractNumId="212">
    <w:nsid w:val="538276CE"/>
    <w:multiLevelType w:val="singleLevel"/>
    <w:tmpl w:val="38F2F8B4"/>
    <w:lvl w:ilvl="0">
      <w:start w:val="1"/>
      <w:numFmt w:val="decimal"/>
      <w:lvlText w:val="%1)"/>
      <w:legacy w:legacy="1" w:legacySpace="0" w:legacyIndent="312"/>
      <w:lvlJc w:val="left"/>
      <w:rPr>
        <w:rFonts w:ascii="Times New Roman" w:hAnsi="Times New Roman" w:cs="Times New Roman" w:hint="default"/>
      </w:rPr>
    </w:lvl>
  </w:abstractNum>
  <w:abstractNum w:abstractNumId="213">
    <w:nsid w:val="53970E50"/>
    <w:multiLevelType w:val="singleLevel"/>
    <w:tmpl w:val="55D08F8C"/>
    <w:lvl w:ilvl="0">
      <w:start w:val="1"/>
      <w:numFmt w:val="decimal"/>
      <w:lvlText w:val="%1)"/>
      <w:legacy w:legacy="1" w:legacySpace="0" w:legacyIndent="252"/>
      <w:lvlJc w:val="left"/>
      <w:rPr>
        <w:rFonts w:ascii="Times New Roman" w:hAnsi="Times New Roman" w:cs="Times New Roman" w:hint="default"/>
      </w:rPr>
    </w:lvl>
  </w:abstractNum>
  <w:abstractNum w:abstractNumId="214">
    <w:nsid w:val="53E95BB9"/>
    <w:multiLevelType w:val="singleLevel"/>
    <w:tmpl w:val="DD2ED6AC"/>
    <w:lvl w:ilvl="0">
      <w:start w:val="1"/>
      <w:numFmt w:val="decimal"/>
      <w:lvlText w:val="%1)"/>
      <w:legacy w:legacy="1" w:legacySpace="0" w:legacyIndent="306"/>
      <w:lvlJc w:val="left"/>
      <w:rPr>
        <w:rFonts w:ascii="Times New Roman" w:hAnsi="Times New Roman" w:cs="Times New Roman" w:hint="default"/>
      </w:rPr>
    </w:lvl>
  </w:abstractNum>
  <w:abstractNum w:abstractNumId="215">
    <w:nsid w:val="545048DC"/>
    <w:multiLevelType w:val="singleLevel"/>
    <w:tmpl w:val="62A6CF7C"/>
    <w:lvl w:ilvl="0">
      <w:start w:val="1"/>
      <w:numFmt w:val="decimal"/>
      <w:lvlText w:val="%1)"/>
      <w:legacy w:legacy="1" w:legacySpace="0" w:legacyIndent="294"/>
      <w:lvlJc w:val="left"/>
      <w:rPr>
        <w:rFonts w:ascii="Times New Roman" w:hAnsi="Times New Roman" w:cs="Times New Roman" w:hint="default"/>
      </w:rPr>
    </w:lvl>
  </w:abstractNum>
  <w:abstractNum w:abstractNumId="216">
    <w:nsid w:val="548123B6"/>
    <w:multiLevelType w:val="singleLevel"/>
    <w:tmpl w:val="673E283A"/>
    <w:lvl w:ilvl="0">
      <w:start w:val="1"/>
      <w:numFmt w:val="decimal"/>
      <w:lvlText w:val="%1)"/>
      <w:legacy w:legacy="1" w:legacySpace="0" w:legacyIndent="254"/>
      <w:lvlJc w:val="left"/>
      <w:rPr>
        <w:rFonts w:ascii="Times New Roman" w:hAnsi="Times New Roman" w:cs="Times New Roman" w:hint="default"/>
      </w:rPr>
    </w:lvl>
  </w:abstractNum>
  <w:abstractNum w:abstractNumId="217">
    <w:nsid w:val="548A69FE"/>
    <w:multiLevelType w:val="singleLevel"/>
    <w:tmpl w:val="F72AC24A"/>
    <w:lvl w:ilvl="0">
      <w:start w:val="1"/>
      <w:numFmt w:val="decimal"/>
      <w:lvlText w:val="%1)"/>
      <w:legacy w:legacy="1" w:legacySpace="0" w:legacyIndent="290"/>
      <w:lvlJc w:val="left"/>
      <w:rPr>
        <w:rFonts w:ascii="Times New Roman" w:hAnsi="Times New Roman" w:cs="Times New Roman" w:hint="default"/>
      </w:rPr>
    </w:lvl>
  </w:abstractNum>
  <w:abstractNum w:abstractNumId="218">
    <w:nsid w:val="54C42C75"/>
    <w:multiLevelType w:val="singleLevel"/>
    <w:tmpl w:val="81307246"/>
    <w:lvl w:ilvl="0">
      <w:start w:val="1"/>
      <w:numFmt w:val="decimal"/>
      <w:lvlText w:val="%1)"/>
      <w:legacy w:legacy="1" w:legacySpace="0" w:legacyIndent="298"/>
      <w:lvlJc w:val="left"/>
      <w:rPr>
        <w:rFonts w:ascii="Times New Roman" w:hAnsi="Times New Roman" w:cs="Times New Roman" w:hint="default"/>
      </w:rPr>
    </w:lvl>
  </w:abstractNum>
  <w:abstractNum w:abstractNumId="219">
    <w:nsid w:val="54DE7D70"/>
    <w:multiLevelType w:val="singleLevel"/>
    <w:tmpl w:val="BB869506"/>
    <w:lvl w:ilvl="0">
      <w:start w:val="1"/>
      <w:numFmt w:val="decimal"/>
      <w:lvlText w:val="%1)"/>
      <w:legacy w:legacy="1" w:legacySpace="0" w:legacyIndent="302"/>
      <w:lvlJc w:val="left"/>
      <w:rPr>
        <w:rFonts w:ascii="Times New Roman" w:hAnsi="Times New Roman" w:cs="Times New Roman" w:hint="default"/>
      </w:rPr>
    </w:lvl>
  </w:abstractNum>
  <w:abstractNum w:abstractNumId="220">
    <w:nsid w:val="55B137B1"/>
    <w:multiLevelType w:val="singleLevel"/>
    <w:tmpl w:val="7A020260"/>
    <w:lvl w:ilvl="0">
      <w:start w:val="1"/>
      <w:numFmt w:val="decimal"/>
      <w:lvlText w:val="%1)"/>
      <w:legacy w:legacy="1" w:legacySpace="0" w:legacyIndent="297"/>
      <w:lvlJc w:val="left"/>
      <w:rPr>
        <w:rFonts w:ascii="Times New Roman" w:hAnsi="Times New Roman" w:cs="Times New Roman" w:hint="default"/>
        <w:b w:val="0"/>
        <w:bCs w:val="0"/>
      </w:rPr>
    </w:lvl>
  </w:abstractNum>
  <w:abstractNum w:abstractNumId="221">
    <w:nsid w:val="55B5435E"/>
    <w:multiLevelType w:val="singleLevel"/>
    <w:tmpl w:val="DD2ED6AC"/>
    <w:lvl w:ilvl="0">
      <w:start w:val="1"/>
      <w:numFmt w:val="decimal"/>
      <w:lvlText w:val="%1)"/>
      <w:legacy w:legacy="1" w:legacySpace="0" w:legacyIndent="300"/>
      <w:lvlJc w:val="left"/>
      <w:rPr>
        <w:rFonts w:ascii="Times New Roman" w:hAnsi="Times New Roman" w:cs="Times New Roman" w:hint="default"/>
      </w:rPr>
    </w:lvl>
  </w:abstractNum>
  <w:abstractNum w:abstractNumId="222">
    <w:nsid w:val="5663644F"/>
    <w:multiLevelType w:val="singleLevel"/>
    <w:tmpl w:val="224868A6"/>
    <w:lvl w:ilvl="0">
      <w:start w:val="1"/>
      <w:numFmt w:val="decimal"/>
      <w:lvlText w:val="%1)"/>
      <w:legacy w:legacy="1" w:legacySpace="0" w:legacyIndent="303"/>
      <w:lvlJc w:val="left"/>
      <w:rPr>
        <w:rFonts w:ascii="Times New Roman" w:hAnsi="Times New Roman" w:cs="Times New Roman" w:hint="default"/>
      </w:rPr>
    </w:lvl>
  </w:abstractNum>
  <w:abstractNum w:abstractNumId="223">
    <w:nsid w:val="56BB7A48"/>
    <w:multiLevelType w:val="singleLevel"/>
    <w:tmpl w:val="A7B0863C"/>
    <w:lvl w:ilvl="0">
      <w:start w:val="1"/>
      <w:numFmt w:val="decimal"/>
      <w:lvlText w:val="%1)"/>
      <w:legacy w:legacy="1" w:legacySpace="0" w:legacyIndent="254"/>
      <w:lvlJc w:val="left"/>
      <w:rPr>
        <w:rFonts w:ascii="Times New Roman" w:hAnsi="Times New Roman" w:cs="Times New Roman" w:hint="default"/>
      </w:rPr>
    </w:lvl>
  </w:abstractNum>
  <w:abstractNum w:abstractNumId="224">
    <w:nsid w:val="56D26E07"/>
    <w:multiLevelType w:val="singleLevel"/>
    <w:tmpl w:val="EBACAC2A"/>
    <w:lvl w:ilvl="0">
      <w:start w:val="1"/>
      <w:numFmt w:val="decimal"/>
      <w:lvlText w:val="%1)"/>
      <w:legacy w:legacy="1" w:legacySpace="0" w:legacyIndent="300"/>
      <w:lvlJc w:val="left"/>
      <w:rPr>
        <w:rFonts w:ascii="Times New Roman" w:hAnsi="Times New Roman" w:cs="Times New Roman" w:hint="default"/>
      </w:rPr>
    </w:lvl>
  </w:abstractNum>
  <w:abstractNum w:abstractNumId="225">
    <w:nsid w:val="573F4E98"/>
    <w:multiLevelType w:val="hybridMultilevel"/>
    <w:tmpl w:val="899EEBB2"/>
    <w:lvl w:ilvl="0" w:tplc="04190011">
      <w:start w:val="1"/>
      <w:numFmt w:val="decimal"/>
      <w:lvlText w:val="%1)"/>
      <w:lvlJc w:val="left"/>
      <w:pPr>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226">
    <w:nsid w:val="58101359"/>
    <w:multiLevelType w:val="singleLevel"/>
    <w:tmpl w:val="DD2ED6AC"/>
    <w:lvl w:ilvl="0">
      <w:start w:val="1"/>
      <w:numFmt w:val="decimal"/>
      <w:lvlText w:val="%1)"/>
      <w:legacy w:legacy="1" w:legacySpace="0" w:legacyIndent="306"/>
      <w:lvlJc w:val="left"/>
      <w:rPr>
        <w:rFonts w:ascii="Times New Roman" w:hAnsi="Times New Roman" w:cs="Times New Roman" w:hint="default"/>
      </w:rPr>
    </w:lvl>
  </w:abstractNum>
  <w:abstractNum w:abstractNumId="227">
    <w:nsid w:val="582667F9"/>
    <w:multiLevelType w:val="hybridMultilevel"/>
    <w:tmpl w:val="155CC27A"/>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28">
    <w:nsid w:val="5856219D"/>
    <w:multiLevelType w:val="singleLevel"/>
    <w:tmpl w:val="E63AC900"/>
    <w:lvl w:ilvl="0">
      <w:start w:val="1"/>
      <w:numFmt w:val="decimal"/>
      <w:lvlText w:val="%1)"/>
      <w:legacy w:legacy="1" w:legacySpace="0" w:legacyIndent="306"/>
      <w:lvlJc w:val="left"/>
      <w:rPr>
        <w:rFonts w:ascii="Times New Roman" w:hAnsi="Times New Roman" w:cs="Times New Roman" w:hint="default"/>
      </w:rPr>
    </w:lvl>
  </w:abstractNum>
  <w:abstractNum w:abstractNumId="229">
    <w:nsid w:val="58FB60FA"/>
    <w:multiLevelType w:val="singleLevel"/>
    <w:tmpl w:val="7F4AB98E"/>
    <w:lvl w:ilvl="0">
      <w:start w:val="1"/>
      <w:numFmt w:val="decimal"/>
      <w:lvlText w:val="%1)"/>
      <w:legacy w:legacy="1" w:legacySpace="0" w:legacyIndent="293"/>
      <w:lvlJc w:val="left"/>
      <w:rPr>
        <w:rFonts w:ascii="Times New Roman" w:hAnsi="Times New Roman" w:cs="Times New Roman" w:hint="default"/>
      </w:rPr>
    </w:lvl>
  </w:abstractNum>
  <w:abstractNum w:abstractNumId="230">
    <w:nsid w:val="597C44BF"/>
    <w:multiLevelType w:val="hybridMultilevel"/>
    <w:tmpl w:val="1F22B82A"/>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31">
    <w:nsid w:val="599907EA"/>
    <w:multiLevelType w:val="singleLevel"/>
    <w:tmpl w:val="DD2ED6AC"/>
    <w:lvl w:ilvl="0">
      <w:start w:val="1"/>
      <w:numFmt w:val="decimal"/>
      <w:lvlText w:val="%1)"/>
      <w:legacy w:legacy="1" w:legacySpace="0" w:legacyIndent="300"/>
      <w:lvlJc w:val="left"/>
      <w:rPr>
        <w:rFonts w:ascii="Times New Roman" w:hAnsi="Times New Roman" w:cs="Times New Roman" w:hint="default"/>
      </w:rPr>
    </w:lvl>
  </w:abstractNum>
  <w:abstractNum w:abstractNumId="232">
    <w:nsid w:val="59CA5AEC"/>
    <w:multiLevelType w:val="singleLevel"/>
    <w:tmpl w:val="E764733E"/>
    <w:lvl w:ilvl="0">
      <w:start w:val="1"/>
      <w:numFmt w:val="decimal"/>
      <w:lvlText w:val="%1)"/>
      <w:legacy w:legacy="1" w:legacySpace="0" w:legacyIndent="295"/>
      <w:lvlJc w:val="left"/>
      <w:rPr>
        <w:rFonts w:ascii="Times New Roman" w:hAnsi="Times New Roman" w:cs="Times New Roman" w:hint="default"/>
      </w:rPr>
    </w:lvl>
  </w:abstractNum>
  <w:abstractNum w:abstractNumId="233">
    <w:nsid w:val="5AC448C1"/>
    <w:multiLevelType w:val="singleLevel"/>
    <w:tmpl w:val="43D6CC52"/>
    <w:lvl w:ilvl="0">
      <w:start w:val="1"/>
      <w:numFmt w:val="decimal"/>
      <w:lvlText w:val="%1)"/>
      <w:legacy w:legacy="1" w:legacySpace="0" w:legacyIndent="312"/>
      <w:lvlJc w:val="left"/>
      <w:rPr>
        <w:rFonts w:ascii="Times New Roman" w:hAnsi="Times New Roman" w:cs="Times New Roman" w:hint="default"/>
      </w:rPr>
    </w:lvl>
  </w:abstractNum>
  <w:abstractNum w:abstractNumId="234">
    <w:nsid w:val="5B005FE6"/>
    <w:multiLevelType w:val="singleLevel"/>
    <w:tmpl w:val="A7B0863C"/>
    <w:lvl w:ilvl="0">
      <w:start w:val="1"/>
      <w:numFmt w:val="decimal"/>
      <w:lvlText w:val="%1)"/>
      <w:legacy w:legacy="1" w:legacySpace="0" w:legacyIndent="254"/>
      <w:lvlJc w:val="left"/>
      <w:rPr>
        <w:rFonts w:ascii="Times New Roman" w:hAnsi="Times New Roman" w:cs="Times New Roman" w:hint="default"/>
      </w:rPr>
    </w:lvl>
  </w:abstractNum>
  <w:abstractNum w:abstractNumId="235">
    <w:nsid w:val="5C9F1A50"/>
    <w:multiLevelType w:val="hybridMultilevel"/>
    <w:tmpl w:val="60B8E17E"/>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36">
    <w:nsid w:val="5CE03E2D"/>
    <w:multiLevelType w:val="singleLevel"/>
    <w:tmpl w:val="A7B0863C"/>
    <w:lvl w:ilvl="0">
      <w:start w:val="1"/>
      <w:numFmt w:val="decimal"/>
      <w:lvlText w:val="%1)"/>
      <w:legacy w:legacy="1" w:legacySpace="0" w:legacyIndent="254"/>
      <w:lvlJc w:val="left"/>
      <w:rPr>
        <w:rFonts w:ascii="Times New Roman" w:hAnsi="Times New Roman" w:cs="Times New Roman" w:hint="default"/>
      </w:rPr>
    </w:lvl>
  </w:abstractNum>
  <w:abstractNum w:abstractNumId="237">
    <w:nsid w:val="5CFF6347"/>
    <w:multiLevelType w:val="singleLevel"/>
    <w:tmpl w:val="E12A960E"/>
    <w:lvl w:ilvl="0">
      <w:start w:val="1"/>
      <w:numFmt w:val="decimal"/>
      <w:lvlText w:val="%1)"/>
      <w:legacy w:legacy="1" w:legacySpace="0" w:legacyIndent="306"/>
      <w:lvlJc w:val="left"/>
      <w:rPr>
        <w:rFonts w:ascii="Times New Roman" w:hAnsi="Times New Roman" w:cs="Times New Roman" w:hint="default"/>
        <w:b w:val="0"/>
        <w:bCs w:val="0"/>
      </w:rPr>
    </w:lvl>
  </w:abstractNum>
  <w:abstractNum w:abstractNumId="238">
    <w:nsid w:val="5D1C4260"/>
    <w:multiLevelType w:val="singleLevel"/>
    <w:tmpl w:val="A7B0863C"/>
    <w:lvl w:ilvl="0">
      <w:start w:val="1"/>
      <w:numFmt w:val="decimal"/>
      <w:lvlText w:val="%1)"/>
      <w:legacy w:legacy="1" w:legacySpace="0" w:legacyIndent="254"/>
      <w:lvlJc w:val="left"/>
      <w:rPr>
        <w:rFonts w:ascii="Times New Roman" w:hAnsi="Times New Roman" w:cs="Times New Roman" w:hint="default"/>
      </w:rPr>
    </w:lvl>
  </w:abstractNum>
  <w:abstractNum w:abstractNumId="239">
    <w:nsid w:val="5D3E53BA"/>
    <w:multiLevelType w:val="singleLevel"/>
    <w:tmpl w:val="C1CE8918"/>
    <w:lvl w:ilvl="0">
      <w:start w:val="1"/>
      <w:numFmt w:val="decimal"/>
      <w:lvlText w:val="%1)"/>
      <w:legacy w:legacy="1" w:legacySpace="0" w:legacyIndent="257"/>
      <w:lvlJc w:val="left"/>
      <w:rPr>
        <w:rFonts w:ascii="Times New Roman" w:hAnsi="Times New Roman" w:cs="Times New Roman" w:hint="default"/>
      </w:rPr>
    </w:lvl>
  </w:abstractNum>
  <w:abstractNum w:abstractNumId="240">
    <w:nsid w:val="5E08339B"/>
    <w:multiLevelType w:val="singleLevel"/>
    <w:tmpl w:val="F7BC930E"/>
    <w:lvl w:ilvl="0">
      <w:start w:val="1"/>
      <w:numFmt w:val="decimal"/>
      <w:lvlText w:val="%1)"/>
      <w:legacy w:legacy="1" w:legacySpace="0" w:legacyIndent="290"/>
      <w:lvlJc w:val="left"/>
      <w:rPr>
        <w:rFonts w:ascii="Times New Roman" w:hAnsi="Times New Roman" w:cs="Times New Roman" w:hint="default"/>
      </w:rPr>
    </w:lvl>
  </w:abstractNum>
  <w:abstractNum w:abstractNumId="241">
    <w:nsid w:val="5E3D0370"/>
    <w:multiLevelType w:val="singleLevel"/>
    <w:tmpl w:val="A7B0863C"/>
    <w:lvl w:ilvl="0">
      <w:start w:val="1"/>
      <w:numFmt w:val="decimal"/>
      <w:lvlText w:val="%1)"/>
      <w:legacy w:legacy="1" w:legacySpace="0" w:legacyIndent="254"/>
      <w:lvlJc w:val="left"/>
      <w:rPr>
        <w:rFonts w:ascii="Times New Roman" w:hAnsi="Times New Roman" w:cs="Times New Roman" w:hint="default"/>
      </w:rPr>
    </w:lvl>
  </w:abstractNum>
  <w:abstractNum w:abstractNumId="242">
    <w:nsid w:val="5EC332D2"/>
    <w:multiLevelType w:val="singleLevel"/>
    <w:tmpl w:val="55D08F8C"/>
    <w:lvl w:ilvl="0">
      <w:start w:val="1"/>
      <w:numFmt w:val="decimal"/>
      <w:lvlText w:val="%1)"/>
      <w:legacy w:legacy="1" w:legacySpace="0" w:legacyIndent="252"/>
      <w:lvlJc w:val="left"/>
      <w:rPr>
        <w:rFonts w:ascii="Times New Roman" w:hAnsi="Times New Roman" w:cs="Times New Roman" w:hint="default"/>
      </w:rPr>
    </w:lvl>
  </w:abstractNum>
  <w:abstractNum w:abstractNumId="243">
    <w:nsid w:val="5F8670C4"/>
    <w:multiLevelType w:val="singleLevel"/>
    <w:tmpl w:val="DD2ED6AC"/>
    <w:lvl w:ilvl="0">
      <w:start w:val="1"/>
      <w:numFmt w:val="decimal"/>
      <w:lvlText w:val="%1)"/>
      <w:legacy w:legacy="1" w:legacySpace="0" w:legacyIndent="300"/>
      <w:lvlJc w:val="left"/>
      <w:rPr>
        <w:rFonts w:ascii="Times New Roman" w:hAnsi="Times New Roman" w:cs="Times New Roman" w:hint="default"/>
      </w:rPr>
    </w:lvl>
  </w:abstractNum>
  <w:abstractNum w:abstractNumId="244">
    <w:nsid w:val="619E2A18"/>
    <w:multiLevelType w:val="singleLevel"/>
    <w:tmpl w:val="5F7C91D2"/>
    <w:lvl w:ilvl="0">
      <w:start w:val="1"/>
      <w:numFmt w:val="decimal"/>
      <w:lvlText w:val="%1)"/>
      <w:legacy w:legacy="1" w:legacySpace="0" w:legacyIndent="252"/>
      <w:lvlJc w:val="left"/>
      <w:rPr>
        <w:rFonts w:ascii="Times New Roman" w:hAnsi="Times New Roman" w:cs="Times New Roman" w:hint="default"/>
      </w:rPr>
    </w:lvl>
  </w:abstractNum>
  <w:abstractNum w:abstractNumId="245">
    <w:nsid w:val="61F128C2"/>
    <w:multiLevelType w:val="hybridMultilevel"/>
    <w:tmpl w:val="88300512"/>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46">
    <w:nsid w:val="62231EA9"/>
    <w:multiLevelType w:val="singleLevel"/>
    <w:tmpl w:val="D5048438"/>
    <w:lvl w:ilvl="0">
      <w:start w:val="1"/>
      <w:numFmt w:val="decimal"/>
      <w:lvlText w:val="%1)"/>
      <w:legacy w:legacy="1" w:legacySpace="0" w:legacyIndent="295"/>
      <w:lvlJc w:val="left"/>
      <w:rPr>
        <w:rFonts w:ascii="Times New Roman" w:hAnsi="Times New Roman" w:cs="Times New Roman" w:hint="default"/>
      </w:rPr>
    </w:lvl>
  </w:abstractNum>
  <w:abstractNum w:abstractNumId="247">
    <w:nsid w:val="622D10DB"/>
    <w:multiLevelType w:val="singleLevel"/>
    <w:tmpl w:val="B8B48758"/>
    <w:lvl w:ilvl="0">
      <w:start w:val="1"/>
      <w:numFmt w:val="decimal"/>
      <w:lvlText w:val="%1)"/>
      <w:legacy w:legacy="1" w:legacySpace="0" w:legacyIndent="293"/>
      <w:lvlJc w:val="left"/>
      <w:rPr>
        <w:rFonts w:ascii="Times New Roman" w:hAnsi="Times New Roman" w:cs="Times New Roman" w:hint="default"/>
        <w:b w:val="0"/>
        <w:bCs w:val="0"/>
      </w:rPr>
    </w:lvl>
  </w:abstractNum>
  <w:abstractNum w:abstractNumId="248">
    <w:nsid w:val="63824F0C"/>
    <w:multiLevelType w:val="singleLevel"/>
    <w:tmpl w:val="DD2ED6AC"/>
    <w:lvl w:ilvl="0">
      <w:start w:val="1"/>
      <w:numFmt w:val="decimal"/>
      <w:lvlText w:val="%1)"/>
      <w:legacy w:legacy="1" w:legacySpace="0" w:legacyIndent="300"/>
      <w:lvlJc w:val="left"/>
      <w:rPr>
        <w:rFonts w:ascii="Times New Roman" w:hAnsi="Times New Roman" w:cs="Times New Roman" w:hint="default"/>
      </w:rPr>
    </w:lvl>
  </w:abstractNum>
  <w:abstractNum w:abstractNumId="249">
    <w:nsid w:val="63AF74DC"/>
    <w:multiLevelType w:val="singleLevel"/>
    <w:tmpl w:val="A7B0863C"/>
    <w:lvl w:ilvl="0">
      <w:start w:val="1"/>
      <w:numFmt w:val="decimal"/>
      <w:lvlText w:val="%1)"/>
      <w:legacy w:legacy="1" w:legacySpace="0" w:legacyIndent="254"/>
      <w:lvlJc w:val="left"/>
      <w:rPr>
        <w:rFonts w:ascii="Times New Roman" w:hAnsi="Times New Roman" w:cs="Times New Roman" w:hint="default"/>
      </w:rPr>
    </w:lvl>
  </w:abstractNum>
  <w:abstractNum w:abstractNumId="250">
    <w:nsid w:val="63D64ADC"/>
    <w:multiLevelType w:val="singleLevel"/>
    <w:tmpl w:val="55D08F8C"/>
    <w:lvl w:ilvl="0">
      <w:start w:val="1"/>
      <w:numFmt w:val="decimal"/>
      <w:lvlText w:val="%1)"/>
      <w:legacy w:legacy="1" w:legacySpace="0" w:legacyIndent="252"/>
      <w:lvlJc w:val="left"/>
      <w:rPr>
        <w:rFonts w:ascii="Times New Roman" w:hAnsi="Times New Roman" w:cs="Times New Roman" w:hint="default"/>
      </w:rPr>
    </w:lvl>
  </w:abstractNum>
  <w:abstractNum w:abstractNumId="251">
    <w:nsid w:val="6475337A"/>
    <w:multiLevelType w:val="singleLevel"/>
    <w:tmpl w:val="3F528792"/>
    <w:lvl w:ilvl="0">
      <w:start w:val="1"/>
      <w:numFmt w:val="decimal"/>
      <w:lvlText w:val="%1)"/>
      <w:legacy w:legacy="1" w:legacySpace="0" w:legacyIndent="250"/>
      <w:lvlJc w:val="left"/>
      <w:rPr>
        <w:rFonts w:ascii="Times New Roman" w:hAnsi="Times New Roman" w:cs="Times New Roman" w:hint="default"/>
      </w:rPr>
    </w:lvl>
  </w:abstractNum>
  <w:abstractNum w:abstractNumId="252">
    <w:nsid w:val="64E918DE"/>
    <w:multiLevelType w:val="singleLevel"/>
    <w:tmpl w:val="673E283A"/>
    <w:lvl w:ilvl="0">
      <w:start w:val="1"/>
      <w:numFmt w:val="decimal"/>
      <w:lvlText w:val="%1)"/>
      <w:legacy w:legacy="1" w:legacySpace="0" w:legacyIndent="254"/>
      <w:lvlJc w:val="left"/>
      <w:rPr>
        <w:rFonts w:ascii="Times New Roman" w:hAnsi="Times New Roman" w:cs="Times New Roman" w:hint="default"/>
      </w:rPr>
    </w:lvl>
  </w:abstractNum>
  <w:abstractNum w:abstractNumId="253">
    <w:nsid w:val="66690985"/>
    <w:multiLevelType w:val="singleLevel"/>
    <w:tmpl w:val="5F7C91D2"/>
    <w:lvl w:ilvl="0">
      <w:start w:val="1"/>
      <w:numFmt w:val="decimal"/>
      <w:lvlText w:val="%1)"/>
      <w:legacy w:legacy="1" w:legacySpace="0" w:legacyIndent="252"/>
      <w:lvlJc w:val="left"/>
      <w:rPr>
        <w:rFonts w:ascii="Times New Roman" w:hAnsi="Times New Roman" w:cs="Times New Roman" w:hint="default"/>
      </w:rPr>
    </w:lvl>
  </w:abstractNum>
  <w:abstractNum w:abstractNumId="254">
    <w:nsid w:val="668B3CC5"/>
    <w:multiLevelType w:val="singleLevel"/>
    <w:tmpl w:val="5198A14C"/>
    <w:lvl w:ilvl="0">
      <w:start w:val="1"/>
      <w:numFmt w:val="decimal"/>
      <w:lvlText w:val="%1)"/>
      <w:legacy w:legacy="1" w:legacySpace="0" w:legacyIndent="297"/>
      <w:lvlJc w:val="left"/>
      <w:rPr>
        <w:rFonts w:ascii="Times New Roman" w:hAnsi="Times New Roman" w:cs="Times New Roman" w:hint="default"/>
      </w:rPr>
    </w:lvl>
  </w:abstractNum>
  <w:abstractNum w:abstractNumId="255">
    <w:nsid w:val="66F22F7A"/>
    <w:multiLevelType w:val="singleLevel"/>
    <w:tmpl w:val="DD2ED6AC"/>
    <w:lvl w:ilvl="0">
      <w:start w:val="1"/>
      <w:numFmt w:val="decimal"/>
      <w:lvlText w:val="%1)"/>
      <w:legacy w:legacy="1" w:legacySpace="0" w:legacyIndent="300"/>
      <w:lvlJc w:val="left"/>
      <w:rPr>
        <w:rFonts w:ascii="Times New Roman" w:hAnsi="Times New Roman" w:cs="Times New Roman" w:hint="default"/>
      </w:rPr>
    </w:lvl>
  </w:abstractNum>
  <w:abstractNum w:abstractNumId="256">
    <w:nsid w:val="671B436B"/>
    <w:multiLevelType w:val="singleLevel"/>
    <w:tmpl w:val="673E283A"/>
    <w:lvl w:ilvl="0">
      <w:start w:val="1"/>
      <w:numFmt w:val="decimal"/>
      <w:lvlText w:val="%1)"/>
      <w:legacy w:legacy="1" w:legacySpace="0" w:legacyIndent="254"/>
      <w:lvlJc w:val="left"/>
      <w:rPr>
        <w:rFonts w:ascii="Times New Roman" w:hAnsi="Times New Roman" w:cs="Times New Roman" w:hint="default"/>
      </w:rPr>
    </w:lvl>
  </w:abstractNum>
  <w:abstractNum w:abstractNumId="257">
    <w:nsid w:val="6767228F"/>
    <w:multiLevelType w:val="hybridMultilevel"/>
    <w:tmpl w:val="06822BDE"/>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58">
    <w:nsid w:val="67880FF1"/>
    <w:multiLevelType w:val="singleLevel"/>
    <w:tmpl w:val="A0823118"/>
    <w:lvl w:ilvl="0">
      <w:start w:val="1"/>
      <w:numFmt w:val="decimal"/>
      <w:lvlText w:val="%1)"/>
      <w:legacy w:legacy="1" w:legacySpace="0" w:legacyIndent="326"/>
      <w:lvlJc w:val="left"/>
      <w:rPr>
        <w:rFonts w:ascii="Times New Roman" w:hAnsi="Times New Roman" w:cs="Times New Roman" w:hint="default"/>
      </w:rPr>
    </w:lvl>
  </w:abstractNum>
  <w:abstractNum w:abstractNumId="259">
    <w:nsid w:val="68387CF3"/>
    <w:multiLevelType w:val="singleLevel"/>
    <w:tmpl w:val="68B4398C"/>
    <w:lvl w:ilvl="0">
      <w:start w:val="1"/>
      <w:numFmt w:val="decimal"/>
      <w:lvlText w:val="%1)"/>
      <w:legacy w:legacy="1" w:legacySpace="0" w:legacyIndent="300"/>
      <w:lvlJc w:val="left"/>
      <w:rPr>
        <w:rFonts w:ascii="Times New Roman" w:hAnsi="Times New Roman" w:cs="Times New Roman" w:hint="default"/>
        <w:sz w:val="24"/>
        <w:szCs w:val="24"/>
      </w:rPr>
    </w:lvl>
  </w:abstractNum>
  <w:abstractNum w:abstractNumId="260">
    <w:nsid w:val="699953C0"/>
    <w:multiLevelType w:val="singleLevel"/>
    <w:tmpl w:val="7F4AB98E"/>
    <w:lvl w:ilvl="0">
      <w:start w:val="1"/>
      <w:numFmt w:val="decimal"/>
      <w:lvlText w:val="%1)"/>
      <w:legacy w:legacy="1" w:legacySpace="0" w:legacyIndent="293"/>
      <w:lvlJc w:val="left"/>
      <w:rPr>
        <w:rFonts w:ascii="Times New Roman" w:hAnsi="Times New Roman" w:cs="Times New Roman" w:hint="default"/>
      </w:rPr>
    </w:lvl>
  </w:abstractNum>
  <w:abstractNum w:abstractNumId="261">
    <w:nsid w:val="6A7C6BE1"/>
    <w:multiLevelType w:val="singleLevel"/>
    <w:tmpl w:val="4B06B3BA"/>
    <w:lvl w:ilvl="0">
      <w:start w:val="1"/>
      <w:numFmt w:val="decimal"/>
      <w:lvlText w:val="%1)"/>
      <w:legacy w:legacy="1" w:legacySpace="0" w:legacyIndent="250"/>
      <w:lvlJc w:val="left"/>
      <w:rPr>
        <w:rFonts w:ascii="Times New Roman" w:hAnsi="Times New Roman" w:cs="Times New Roman" w:hint="default"/>
      </w:rPr>
    </w:lvl>
  </w:abstractNum>
  <w:abstractNum w:abstractNumId="262">
    <w:nsid w:val="6AAA418A"/>
    <w:multiLevelType w:val="singleLevel"/>
    <w:tmpl w:val="32A2DB36"/>
    <w:lvl w:ilvl="0">
      <w:start w:val="1"/>
      <w:numFmt w:val="decimal"/>
      <w:lvlText w:val="%1)"/>
      <w:legacy w:legacy="1" w:legacySpace="0" w:legacyIndent="252"/>
      <w:lvlJc w:val="left"/>
      <w:rPr>
        <w:rFonts w:ascii="Times New Roman" w:hAnsi="Times New Roman" w:cs="Times New Roman" w:hint="default"/>
        <w:b w:val="0"/>
        <w:bCs w:val="0"/>
      </w:rPr>
    </w:lvl>
  </w:abstractNum>
  <w:abstractNum w:abstractNumId="263">
    <w:nsid w:val="6AD25971"/>
    <w:multiLevelType w:val="singleLevel"/>
    <w:tmpl w:val="55D08F8C"/>
    <w:lvl w:ilvl="0">
      <w:start w:val="1"/>
      <w:numFmt w:val="decimal"/>
      <w:lvlText w:val="%1)"/>
      <w:legacy w:legacy="1" w:legacySpace="0" w:legacyIndent="252"/>
      <w:lvlJc w:val="left"/>
      <w:rPr>
        <w:rFonts w:ascii="Times New Roman" w:hAnsi="Times New Roman" w:cs="Times New Roman" w:hint="default"/>
      </w:rPr>
    </w:lvl>
  </w:abstractNum>
  <w:abstractNum w:abstractNumId="264">
    <w:nsid w:val="6B4B6E95"/>
    <w:multiLevelType w:val="singleLevel"/>
    <w:tmpl w:val="5736030C"/>
    <w:lvl w:ilvl="0">
      <w:start w:val="1"/>
      <w:numFmt w:val="decimal"/>
      <w:lvlText w:val="%1)"/>
      <w:legacy w:legacy="1" w:legacySpace="0" w:legacyIndent="293"/>
      <w:lvlJc w:val="left"/>
      <w:rPr>
        <w:rFonts w:ascii="Times New Roman" w:hAnsi="Times New Roman" w:cs="Times New Roman" w:hint="default"/>
      </w:rPr>
    </w:lvl>
  </w:abstractNum>
  <w:abstractNum w:abstractNumId="265">
    <w:nsid w:val="6B724F4D"/>
    <w:multiLevelType w:val="singleLevel"/>
    <w:tmpl w:val="673E283A"/>
    <w:lvl w:ilvl="0">
      <w:start w:val="1"/>
      <w:numFmt w:val="decimal"/>
      <w:lvlText w:val="%1)"/>
      <w:legacy w:legacy="1" w:legacySpace="0" w:legacyIndent="254"/>
      <w:lvlJc w:val="left"/>
      <w:rPr>
        <w:rFonts w:ascii="Times New Roman" w:hAnsi="Times New Roman" w:cs="Times New Roman" w:hint="default"/>
      </w:rPr>
    </w:lvl>
  </w:abstractNum>
  <w:abstractNum w:abstractNumId="266">
    <w:nsid w:val="6B9D3B51"/>
    <w:multiLevelType w:val="singleLevel"/>
    <w:tmpl w:val="8024671A"/>
    <w:lvl w:ilvl="0">
      <w:start w:val="1"/>
      <w:numFmt w:val="decimal"/>
      <w:lvlText w:val="%1)"/>
      <w:legacy w:legacy="1" w:legacySpace="0" w:legacyIndent="321"/>
      <w:lvlJc w:val="left"/>
      <w:rPr>
        <w:rFonts w:ascii="Times New Roman" w:hAnsi="Times New Roman" w:cs="Times New Roman" w:hint="default"/>
      </w:rPr>
    </w:lvl>
  </w:abstractNum>
  <w:abstractNum w:abstractNumId="267">
    <w:nsid w:val="6BAB4677"/>
    <w:multiLevelType w:val="singleLevel"/>
    <w:tmpl w:val="7948288C"/>
    <w:lvl w:ilvl="0">
      <w:start w:val="3"/>
      <w:numFmt w:val="decimal"/>
      <w:lvlText w:val="%1)"/>
      <w:legacy w:legacy="1" w:legacySpace="0" w:legacyIndent="312"/>
      <w:lvlJc w:val="left"/>
      <w:rPr>
        <w:rFonts w:ascii="Times New Roman" w:hAnsi="Times New Roman" w:cs="Times New Roman" w:hint="default"/>
      </w:rPr>
    </w:lvl>
  </w:abstractNum>
  <w:abstractNum w:abstractNumId="268">
    <w:nsid w:val="6C704AA8"/>
    <w:multiLevelType w:val="singleLevel"/>
    <w:tmpl w:val="C1CE8918"/>
    <w:lvl w:ilvl="0">
      <w:start w:val="1"/>
      <w:numFmt w:val="decimal"/>
      <w:lvlText w:val="%1)"/>
      <w:legacy w:legacy="1" w:legacySpace="0" w:legacyIndent="257"/>
      <w:lvlJc w:val="left"/>
      <w:rPr>
        <w:rFonts w:ascii="Times New Roman" w:hAnsi="Times New Roman" w:cs="Times New Roman" w:hint="default"/>
      </w:rPr>
    </w:lvl>
  </w:abstractNum>
  <w:abstractNum w:abstractNumId="269">
    <w:nsid w:val="6C82059B"/>
    <w:multiLevelType w:val="singleLevel"/>
    <w:tmpl w:val="5F7C91D2"/>
    <w:lvl w:ilvl="0">
      <w:start w:val="1"/>
      <w:numFmt w:val="decimal"/>
      <w:lvlText w:val="%1)"/>
      <w:legacy w:legacy="1" w:legacySpace="0" w:legacyIndent="252"/>
      <w:lvlJc w:val="left"/>
      <w:rPr>
        <w:rFonts w:ascii="Times New Roman" w:hAnsi="Times New Roman" w:cs="Times New Roman" w:hint="default"/>
      </w:rPr>
    </w:lvl>
  </w:abstractNum>
  <w:abstractNum w:abstractNumId="270">
    <w:nsid w:val="6CC04E1B"/>
    <w:multiLevelType w:val="singleLevel"/>
    <w:tmpl w:val="DD2ED6AC"/>
    <w:lvl w:ilvl="0">
      <w:start w:val="1"/>
      <w:numFmt w:val="decimal"/>
      <w:lvlText w:val="%1)"/>
      <w:legacy w:legacy="1" w:legacySpace="0" w:legacyIndent="300"/>
      <w:lvlJc w:val="left"/>
      <w:rPr>
        <w:rFonts w:ascii="Times New Roman" w:hAnsi="Times New Roman" w:cs="Times New Roman" w:hint="default"/>
      </w:rPr>
    </w:lvl>
  </w:abstractNum>
  <w:abstractNum w:abstractNumId="271">
    <w:nsid w:val="6D0474C6"/>
    <w:multiLevelType w:val="singleLevel"/>
    <w:tmpl w:val="55D08F8C"/>
    <w:lvl w:ilvl="0">
      <w:start w:val="1"/>
      <w:numFmt w:val="decimal"/>
      <w:lvlText w:val="%1)"/>
      <w:legacy w:legacy="1" w:legacySpace="0" w:legacyIndent="252"/>
      <w:lvlJc w:val="left"/>
      <w:rPr>
        <w:rFonts w:ascii="Times New Roman" w:hAnsi="Times New Roman" w:cs="Times New Roman" w:hint="default"/>
      </w:rPr>
    </w:lvl>
  </w:abstractNum>
  <w:abstractNum w:abstractNumId="272">
    <w:nsid w:val="6F393588"/>
    <w:multiLevelType w:val="singleLevel"/>
    <w:tmpl w:val="673E283A"/>
    <w:lvl w:ilvl="0">
      <w:start w:val="1"/>
      <w:numFmt w:val="decimal"/>
      <w:lvlText w:val="%1)"/>
      <w:legacy w:legacy="1" w:legacySpace="0" w:legacyIndent="254"/>
      <w:lvlJc w:val="left"/>
      <w:rPr>
        <w:rFonts w:ascii="Times New Roman" w:hAnsi="Times New Roman" w:cs="Times New Roman" w:hint="default"/>
      </w:rPr>
    </w:lvl>
  </w:abstractNum>
  <w:abstractNum w:abstractNumId="273">
    <w:nsid w:val="6F584D42"/>
    <w:multiLevelType w:val="hybridMultilevel"/>
    <w:tmpl w:val="45B20EA8"/>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74">
    <w:nsid w:val="703321AF"/>
    <w:multiLevelType w:val="singleLevel"/>
    <w:tmpl w:val="18F49158"/>
    <w:lvl w:ilvl="0">
      <w:start w:val="1"/>
      <w:numFmt w:val="decimal"/>
      <w:lvlText w:val="%1)"/>
      <w:legacy w:legacy="1" w:legacySpace="0" w:legacyIndent="298"/>
      <w:lvlJc w:val="left"/>
      <w:rPr>
        <w:rFonts w:ascii="Times New Roman" w:hAnsi="Times New Roman" w:cs="Times New Roman" w:hint="default"/>
      </w:rPr>
    </w:lvl>
  </w:abstractNum>
  <w:abstractNum w:abstractNumId="275">
    <w:nsid w:val="70DE4DAF"/>
    <w:multiLevelType w:val="hybridMultilevel"/>
    <w:tmpl w:val="92C40330"/>
    <w:lvl w:ilvl="0" w:tplc="04190011">
      <w:start w:val="1"/>
      <w:numFmt w:val="decimal"/>
      <w:lvlText w:val="%1)"/>
      <w:lvlJc w:val="left"/>
      <w:pPr>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276">
    <w:nsid w:val="719112AB"/>
    <w:multiLevelType w:val="singleLevel"/>
    <w:tmpl w:val="5F7C91D2"/>
    <w:lvl w:ilvl="0">
      <w:start w:val="1"/>
      <w:numFmt w:val="decimal"/>
      <w:lvlText w:val="%1)"/>
      <w:legacy w:legacy="1" w:legacySpace="0" w:legacyIndent="252"/>
      <w:lvlJc w:val="left"/>
      <w:rPr>
        <w:rFonts w:ascii="Times New Roman" w:hAnsi="Times New Roman" w:cs="Times New Roman" w:hint="default"/>
      </w:rPr>
    </w:lvl>
  </w:abstractNum>
  <w:abstractNum w:abstractNumId="277">
    <w:nsid w:val="72003AC7"/>
    <w:multiLevelType w:val="singleLevel"/>
    <w:tmpl w:val="DD2ED6AC"/>
    <w:lvl w:ilvl="0">
      <w:start w:val="1"/>
      <w:numFmt w:val="decimal"/>
      <w:lvlText w:val="%1)"/>
      <w:legacy w:legacy="1" w:legacySpace="0" w:legacyIndent="306"/>
      <w:lvlJc w:val="left"/>
      <w:rPr>
        <w:rFonts w:ascii="Times New Roman" w:hAnsi="Times New Roman" w:cs="Times New Roman" w:hint="default"/>
      </w:rPr>
    </w:lvl>
  </w:abstractNum>
  <w:abstractNum w:abstractNumId="278">
    <w:nsid w:val="72796312"/>
    <w:multiLevelType w:val="singleLevel"/>
    <w:tmpl w:val="0EA06DBE"/>
    <w:lvl w:ilvl="0">
      <w:start w:val="1"/>
      <w:numFmt w:val="decimal"/>
      <w:lvlText w:val="%1)"/>
      <w:legacy w:legacy="1" w:legacySpace="0" w:legacyIndent="297"/>
      <w:lvlJc w:val="left"/>
      <w:rPr>
        <w:rFonts w:ascii="Times New Roman" w:hAnsi="Times New Roman" w:cs="Times New Roman" w:hint="default"/>
      </w:rPr>
    </w:lvl>
  </w:abstractNum>
  <w:abstractNum w:abstractNumId="279">
    <w:nsid w:val="730E209B"/>
    <w:multiLevelType w:val="singleLevel"/>
    <w:tmpl w:val="A7B0863C"/>
    <w:lvl w:ilvl="0">
      <w:start w:val="1"/>
      <w:numFmt w:val="decimal"/>
      <w:lvlText w:val="%1)"/>
      <w:legacy w:legacy="1" w:legacySpace="0" w:legacyIndent="254"/>
      <w:lvlJc w:val="left"/>
      <w:rPr>
        <w:rFonts w:ascii="Times New Roman" w:hAnsi="Times New Roman" w:cs="Times New Roman" w:hint="default"/>
      </w:rPr>
    </w:lvl>
  </w:abstractNum>
  <w:abstractNum w:abstractNumId="280">
    <w:nsid w:val="735D00CB"/>
    <w:multiLevelType w:val="singleLevel"/>
    <w:tmpl w:val="A7B0863C"/>
    <w:lvl w:ilvl="0">
      <w:start w:val="1"/>
      <w:numFmt w:val="decimal"/>
      <w:lvlText w:val="%1)"/>
      <w:legacy w:legacy="1" w:legacySpace="0" w:legacyIndent="254"/>
      <w:lvlJc w:val="left"/>
      <w:rPr>
        <w:rFonts w:ascii="Times New Roman" w:hAnsi="Times New Roman" w:cs="Times New Roman" w:hint="default"/>
      </w:rPr>
    </w:lvl>
  </w:abstractNum>
  <w:abstractNum w:abstractNumId="281">
    <w:nsid w:val="75854B23"/>
    <w:multiLevelType w:val="singleLevel"/>
    <w:tmpl w:val="62A6CF7C"/>
    <w:lvl w:ilvl="0">
      <w:start w:val="1"/>
      <w:numFmt w:val="decimal"/>
      <w:lvlText w:val="%1)"/>
      <w:legacy w:legacy="1" w:legacySpace="0" w:legacyIndent="294"/>
      <w:lvlJc w:val="left"/>
      <w:rPr>
        <w:rFonts w:ascii="Times New Roman" w:hAnsi="Times New Roman" w:cs="Times New Roman" w:hint="default"/>
      </w:rPr>
    </w:lvl>
  </w:abstractNum>
  <w:abstractNum w:abstractNumId="282">
    <w:nsid w:val="75DA70A3"/>
    <w:multiLevelType w:val="hybridMultilevel"/>
    <w:tmpl w:val="DEAC1070"/>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83">
    <w:nsid w:val="75FB73A3"/>
    <w:multiLevelType w:val="singleLevel"/>
    <w:tmpl w:val="55D08F8C"/>
    <w:lvl w:ilvl="0">
      <w:start w:val="1"/>
      <w:numFmt w:val="decimal"/>
      <w:lvlText w:val="%1)"/>
      <w:legacy w:legacy="1" w:legacySpace="0" w:legacyIndent="252"/>
      <w:lvlJc w:val="left"/>
      <w:rPr>
        <w:rFonts w:ascii="Times New Roman" w:hAnsi="Times New Roman" w:cs="Times New Roman" w:hint="default"/>
      </w:rPr>
    </w:lvl>
  </w:abstractNum>
  <w:abstractNum w:abstractNumId="284">
    <w:nsid w:val="76113FE6"/>
    <w:multiLevelType w:val="singleLevel"/>
    <w:tmpl w:val="18F49158"/>
    <w:lvl w:ilvl="0">
      <w:start w:val="1"/>
      <w:numFmt w:val="decimal"/>
      <w:lvlText w:val="%1)"/>
      <w:legacy w:legacy="1" w:legacySpace="0" w:legacyIndent="298"/>
      <w:lvlJc w:val="left"/>
      <w:rPr>
        <w:rFonts w:ascii="Times New Roman" w:hAnsi="Times New Roman" w:cs="Times New Roman" w:hint="default"/>
      </w:rPr>
    </w:lvl>
  </w:abstractNum>
  <w:abstractNum w:abstractNumId="285">
    <w:nsid w:val="762255FD"/>
    <w:multiLevelType w:val="hybridMultilevel"/>
    <w:tmpl w:val="1DA235D2"/>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86">
    <w:nsid w:val="775C4900"/>
    <w:multiLevelType w:val="singleLevel"/>
    <w:tmpl w:val="673E283A"/>
    <w:lvl w:ilvl="0">
      <w:start w:val="1"/>
      <w:numFmt w:val="decimal"/>
      <w:lvlText w:val="%1)"/>
      <w:legacy w:legacy="1" w:legacySpace="0" w:legacyIndent="254"/>
      <w:lvlJc w:val="left"/>
      <w:rPr>
        <w:rFonts w:ascii="Times New Roman" w:hAnsi="Times New Roman" w:cs="Times New Roman" w:hint="default"/>
      </w:rPr>
    </w:lvl>
  </w:abstractNum>
  <w:abstractNum w:abstractNumId="287">
    <w:nsid w:val="775C65BE"/>
    <w:multiLevelType w:val="singleLevel"/>
    <w:tmpl w:val="55D08F8C"/>
    <w:lvl w:ilvl="0">
      <w:start w:val="1"/>
      <w:numFmt w:val="decimal"/>
      <w:lvlText w:val="%1)"/>
      <w:legacy w:legacy="1" w:legacySpace="0" w:legacyIndent="252"/>
      <w:lvlJc w:val="left"/>
      <w:rPr>
        <w:rFonts w:ascii="Times New Roman" w:hAnsi="Times New Roman" w:cs="Times New Roman" w:hint="default"/>
      </w:rPr>
    </w:lvl>
  </w:abstractNum>
  <w:abstractNum w:abstractNumId="288">
    <w:nsid w:val="77705C4D"/>
    <w:multiLevelType w:val="singleLevel"/>
    <w:tmpl w:val="A7B0863C"/>
    <w:lvl w:ilvl="0">
      <w:start w:val="1"/>
      <w:numFmt w:val="decimal"/>
      <w:lvlText w:val="%1)"/>
      <w:legacy w:legacy="1" w:legacySpace="0" w:legacyIndent="254"/>
      <w:lvlJc w:val="left"/>
      <w:rPr>
        <w:rFonts w:ascii="Times New Roman" w:hAnsi="Times New Roman" w:cs="Times New Roman" w:hint="default"/>
      </w:rPr>
    </w:lvl>
  </w:abstractNum>
  <w:abstractNum w:abstractNumId="289">
    <w:nsid w:val="779E2A74"/>
    <w:multiLevelType w:val="hybridMultilevel"/>
    <w:tmpl w:val="C8FAD156"/>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90">
    <w:nsid w:val="780F3BFB"/>
    <w:multiLevelType w:val="singleLevel"/>
    <w:tmpl w:val="55D08F8C"/>
    <w:lvl w:ilvl="0">
      <w:start w:val="1"/>
      <w:numFmt w:val="decimal"/>
      <w:lvlText w:val="%1)"/>
      <w:legacy w:legacy="1" w:legacySpace="0" w:legacyIndent="252"/>
      <w:lvlJc w:val="left"/>
      <w:rPr>
        <w:rFonts w:ascii="Times New Roman" w:hAnsi="Times New Roman" w:cs="Times New Roman" w:hint="default"/>
      </w:rPr>
    </w:lvl>
  </w:abstractNum>
  <w:abstractNum w:abstractNumId="291">
    <w:nsid w:val="78BB7067"/>
    <w:multiLevelType w:val="singleLevel"/>
    <w:tmpl w:val="62A6CF7C"/>
    <w:lvl w:ilvl="0">
      <w:start w:val="1"/>
      <w:numFmt w:val="decimal"/>
      <w:lvlText w:val="%1)"/>
      <w:legacy w:legacy="1" w:legacySpace="0" w:legacyIndent="294"/>
      <w:lvlJc w:val="left"/>
      <w:rPr>
        <w:rFonts w:ascii="Times New Roman" w:hAnsi="Times New Roman" w:cs="Times New Roman" w:hint="default"/>
      </w:rPr>
    </w:lvl>
  </w:abstractNum>
  <w:abstractNum w:abstractNumId="292">
    <w:nsid w:val="7B2C151D"/>
    <w:multiLevelType w:val="singleLevel"/>
    <w:tmpl w:val="9AB8F1C2"/>
    <w:lvl w:ilvl="0">
      <w:start w:val="1"/>
      <w:numFmt w:val="decimal"/>
      <w:lvlText w:val="%1)"/>
      <w:legacy w:legacy="1" w:legacySpace="0" w:legacyIndent="297"/>
      <w:lvlJc w:val="left"/>
      <w:rPr>
        <w:rFonts w:ascii="Times New Roman" w:hAnsi="Times New Roman" w:cs="Times New Roman" w:hint="default"/>
      </w:rPr>
    </w:lvl>
  </w:abstractNum>
  <w:abstractNum w:abstractNumId="293">
    <w:nsid w:val="7C157649"/>
    <w:multiLevelType w:val="singleLevel"/>
    <w:tmpl w:val="3F528792"/>
    <w:lvl w:ilvl="0">
      <w:start w:val="1"/>
      <w:numFmt w:val="decimal"/>
      <w:lvlText w:val="%1)"/>
      <w:legacy w:legacy="1" w:legacySpace="0" w:legacyIndent="250"/>
      <w:lvlJc w:val="left"/>
      <w:rPr>
        <w:rFonts w:ascii="Times New Roman" w:hAnsi="Times New Roman" w:cs="Times New Roman" w:hint="default"/>
      </w:rPr>
    </w:lvl>
  </w:abstractNum>
  <w:abstractNum w:abstractNumId="294">
    <w:nsid w:val="7CC72C3A"/>
    <w:multiLevelType w:val="singleLevel"/>
    <w:tmpl w:val="C1CE8918"/>
    <w:lvl w:ilvl="0">
      <w:start w:val="1"/>
      <w:numFmt w:val="decimal"/>
      <w:lvlText w:val="%1)"/>
      <w:legacy w:legacy="1" w:legacySpace="0" w:legacyIndent="257"/>
      <w:lvlJc w:val="left"/>
      <w:rPr>
        <w:rFonts w:ascii="Times New Roman" w:hAnsi="Times New Roman" w:cs="Times New Roman" w:hint="default"/>
      </w:rPr>
    </w:lvl>
  </w:abstractNum>
  <w:abstractNum w:abstractNumId="295">
    <w:nsid w:val="7D253ABB"/>
    <w:multiLevelType w:val="singleLevel"/>
    <w:tmpl w:val="DD2ED6AC"/>
    <w:lvl w:ilvl="0">
      <w:start w:val="1"/>
      <w:numFmt w:val="decimal"/>
      <w:lvlText w:val="%1)"/>
      <w:legacy w:legacy="1" w:legacySpace="0" w:legacyIndent="306"/>
      <w:lvlJc w:val="left"/>
      <w:rPr>
        <w:rFonts w:ascii="Times New Roman" w:hAnsi="Times New Roman" w:cs="Times New Roman" w:hint="default"/>
      </w:rPr>
    </w:lvl>
  </w:abstractNum>
  <w:abstractNum w:abstractNumId="296">
    <w:nsid w:val="7D3E057A"/>
    <w:multiLevelType w:val="hybridMultilevel"/>
    <w:tmpl w:val="920C7B50"/>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97">
    <w:nsid w:val="7E054B33"/>
    <w:multiLevelType w:val="singleLevel"/>
    <w:tmpl w:val="81307246"/>
    <w:lvl w:ilvl="0">
      <w:start w:val="1"/>
      <w:numFmt w:val="decimal"/>
      <w:lvlText w:val="%1)"/>
      <w:legacy w:legacy="1" w:legacySpace="0" w:legacyIndent="302"/>
      <w:lvlJc w:val="left"/>
      <w:rPr>
        <w:rFonts w:ascii="Times New Roman" w:hAnsi="Times New Roman" w:cs="Times New Roman" w:hint="default"/>
      </w:rPr>
    </w:lvl>
  </w:abstractNum>
  <w:abstractNum w:abstractNumId="298">
    <w:nsid w:val="7E096A2E"/>
    <w:multiLevelType w:val="singleLevel"/>
    <w:tmpl w:val="E8B28026"/>
    <w:lvl w:ilvl="0">
      <w:start w:val="1"/>
      <w:numFmt w:val="decimal"/>
      <w:lvlText w:val="%1)"/>
      <w:legacy w:legacy="1" w:legacySpace="0" w:legacyIndent="306"/>
      <w:lvlJc w:val="left"/>
      <w:rPr>
        <w:rFonts w:ascii="Times New Roman" w:hAnsi="Times New Roman" w:cs="Times New Roman" w:hint="default"/>
        <w:b w:val="0"/>
        <w:bCs w:val="0"/>
      </w:rPr>
    </w:lvl>
  </w:abstractNum>
  <w:abstractNum w:abstractNumId="299">
    <w:nsid w:val="7E402846"/>
    <w:multiLevelType w:val="hybridMultilevel"/>
    <w:tmpl w:val="7AAA4456"/>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00">
    <w:nsid w:val="7E5B3AF0"/>
    <w:multiLevelType w:val="singleLevel"/>
    <w:tmpl w:val="DD2ED6AC"/>
    <w:lvl w:ilvl="0">
      <w:start w:val="1"/>
      <w:numFmt w:val="decimal"/>
      <w:lvlText w:val="%1)"/>
      <w:legacy w:legacy="1" w:legacySpace="0" w:legacyIndent="300"/>
      <w:lvlJc w:val="left"/>
      <w:rPr>
        <w:rFonts w:ascii="Times New Roman" w:hAnsi="Times New Roman" w:cs="Times New Roman" w:hint="default"/>
      </w:rPr>
    </w:lvl>
  </w:abstractNum>
  <w:abstractNum w:abstractNumId="301">
    <w:nsid w:val="7EDE5563"/>
    <w:multiLevelType w:val="singleLevel"/>
    <w:tmpl w:val="5F7C91D2"/>
    <w:lvl w:ilvl="0">
      <w:start w:val="1"/>
      <w:numFmt w:val="decimal"/>
      <w:lvlText w:val="%1)"/>
      <w:legacy w:legacy="1" w:legacySpace="0" w:legacyIndent="252"/>
      <w:lvlJc w:val="left"/>
      <w:rPr>
        <w:rFonts w:ascii="Times New Roman" w:hAnsi="Times New Roman" w:cs="Times New Roman" w:hint="default"/>
      </w:rPr>
    </w:lvl>
  </w:abstractNum>
  <w:abstractNum w:abstractNumId="302">
    <w:nsid w:val="7F273F18"/>
    <w:multiLevelType w:val="singleLevel"/>
    <w:tmpl w:val="7F4AB98E"/>
    <w:lvl w:ilvl="0">
      <w:start w:val="1"/>
      <w:numFmt w:val="decimal"/>
      <w:lvlText w:val="%1)"/>
      <w:legacy w:legacy="1" w:legacySpace="0" w:legacyIndent="293"/>
      <w:lvlJc w:val="left"/>
      <w:rPr>
        <w:rFonts w:ascii="Times New Roman" w:hAnsi="Times New Roman" w:cs="Times New Roman" w:hint="default"/>
      </w:rPr>
    </w:lvl>
  </w:abstractNum>
  <w:abstractNum w:abstractNumId="303">
    <w:nsid w:val="7F402179"/>
    <w:multiLevelType w:val="hybridMultilevel"/>
    <w:tmpl w:val="BB541006"/>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129"/>
  </w:num>
  <w:num w:numId="2">
    <w:abstractNumId w:val="281"/>
  </w:num>
  <w:num w:numId="3">
    <w:abstractNumId w:val="126"/>
  </w:num>
  <w:num w:numId="4">
    <w:abstractNumId w:val="90"/>
  </w:num>
  <w:num w:numId="5">
    <w:abstractNumId w:val="221"/>
  </w:num>
  <w:num w:numId="6">
    <w:abstractNumId w:val="204"/>
  </w:num>
  <w:num w:numId="7">
    <w:abstractNumId w:val="78"/>
  </w:num>
  <w:num w:numId="8">
    <w:abstractNumId w:val="243"/>
  </w:num>
  <w:num w:numId="9">
    <w:abstractNumId w:val="291"/>
  </w:num>
  <w:num w:numId="10">
    <w:abstractNumId w:val="148"/>
  </w:num>
  <w:num w:numId="11">
    <w:abstractNumId w:val="133"/>
  </w:num>
  <w:num w:numId="12">
    <w:abstractNumId w:val="215"/>
  </w:num>
  <w:num w:numId="13">
    <w:abstractNumId w:val="215"/>
    <w:lvlOverride w:ilvl="0">
      <w:lvl w:ilvl="0">
        <w:start w:val="3"/>
        <w:numFmt w:val="decimal"/>
        <w:lvlText w:val="%1)"/>
        <w:legacy w:legacy="1" w:legacySpace="0" w:legacyIndent="300"/>
        <w:lvlJc w:val="left"/>
        <w:rPr>
          <w:rFonts w:ascii="Times New Roman" w:hAnsi="Times New Roman" w:cs="Times New Roman" w:hint="default"/>
        </w:rPr>
      </w:lvl>
    </w:lvlOverride>
  </w:num>
  <w:num w:numId="14">
    <w:abstractNumId w:val="228"/>
  </w:num>
  <w:num w:numId="15">
    <w:abstractNumId w:val="72"/>
  </w:num>
  <w:num w:numId="16">
    <w:abstractNumId w:val="101"/>
  </w:num>
  <w:num w:numId="17">
    <w:abstractNumId w:val="62"/>
  </w:num>
  <w:num w:numId="18">
    <w:abstractNumId w:val="180"/>
  </w:num>
  <w:num w:numId="19">
    <w:abstractNumId w:val="111"/>
  </w:num>
  <w:num w:numId="20">
    <w:abstractNumId w:val="214"/>
  </w:num>
  <w:num w:numId="21">
    <w:abstractNumId w:val="233"/>
  </w:num>
  <w:num w:numId="22">
    <w:abstractNumId w:val="86"/>
  </w:num>
  <w:num w:numId="23">
    <w:abstractNumId w:val="91"/>
  </w:num>
  <w:num w:numId="24">
    <w:abstractNumId w:val="226"/>
  </w:num>
  <w:num w:numId="25">
    <w:abstractNumId w:val="136"/>
  </w:num>
  <w:num w:numId="26">
    <w:abstractNumId w:val="158"/>
  </w:num>
  <w:num w:numId="27">
    <w:abstractNumId w:val="277"/>
  </w:num>
  <w:num w:numId="28">
    <w:abstractNumId w:val="187"/>
  </w:num>
  <w:num w:numId="29">
    <w:abstractNumId w:val="196"/>
  </w:num>
  <w:num w:numId="30">
    <w:abstractNumId w:val="123"/>
  </w:num>
  <w:num w:numId="31">
    <w:abstractNumId w:val="94"/>
  </w:num>
  <w:num w:numId="32">
    <w:abstractNumId w:val="154"/>
  </w:num>
  <w:num w:numId="33">
    <w:abstractNumId w:val="76"/>
  </w:num>
  <w:num w:numId="34">
    <w:abstractNumId w:val="161"/>
  </w:num>
  <w:num w:numId="35">
    <w:abstractNumId w:val="178"/>
  </w:num>
  <w:num w:numId="36">
    <w:abstractNumId w:val="270"/>
  </w:num>
  <w:num w:numId="37">
    <w:abstractNumId w:val="97"/>
  </w:num>
  <w:num w:numId="38">
    <w:abstractNumId w:val="147"/>
  </w:num>
  <w:num w:numId="39">
    <w:abstractNumId w:val="300"/>
  </w:num>
  <w:num w:numId="40">
    <w:abstractNumId w:val="95"/>
  </w:num>
  <w:num w:numId="41">
    <w:abstractNumId w:val="162"/>
  </w:num>
  <w:num w:numId="42">
    <w:abstractNumId w:val="248"/>
  </w:num>
  <w:num w:numId="43">
    <w:abstractNumId w:val="231"/>
  </w:num>
  <w:num w:numId="44">
    <w:abstractNumId w:val="267"/>
  </w:num>
  <w:num w:numId="45">
    <w:abstractNumId w:val="103"/>
  </w:num>
  <w:num w:numId="46">
    <w:abstractNumId w:val="206"/>
  </w:num>
  <w:num w:numId="47">
    <w:abstractNumId w:val="186"/>
  </w:num>
  <w:num w:numId="48">
    <w:abstractNumId w:val="66"/>
  </w:num>
  <w:num w:numId="49">
    <w:abstractNumId w:val="295"/>
  </w:num>
  <w:num w:numId="50">
    <w:abstractNumId w:val="125"/>
  </w:num>
  <w:num w:numId="51">
    <w:abstractNumId w:val="237"/>
  </w:num>
  <w:num w:numId="52">
    <w:abstractNumId w:val="64"/>
  </w:num>
  <w:num w:numId="53">
    <w:abstractNumId w:val="150"/>
  </w:num>
  <w:num w:numId="54">
    <w:abstractNumId w:val="173"/>
  </w:num>
  <w:num w:numId="55">
    <w:abstractNumId w:val="181"/>
  </w:num>
  <w:num w:numId="56">
    <w:abstractNumId w:val="113"/>
  </w:num>
  <w:num w:numId="57">
    <w:abstractNumId w:val="77"/>
  </w:num>
  <w:num w:numId="58">
    <w:abstractNumId w:val="63"/>
  </w:num>
  <w:num w:numId="59">
    <w:abstractNumId w:val="298"/>
  </w:num>
  <w:num w:numId="60">
    <w:abstractNumId w:val="139"/>
  </w:num>
  <w:num w:numId="61">
    <w:abstractNumId w:val="259"/>
  </w:num>
  <w:num w:numId="62">
    <w:abstractNumId w:val="184"/>
  </w:num>
  <w:num w:numId="63">
    <w:abstractNumId w:val="135"/>
  </w:num>
  <w:num w:numId="64">
    <w:abstractNumId w:val="255"/>
  </w:num>
  <w:num w:numId="65">
    <w:abstractNumId w:val="207"/>
  </w:num>
  <w:num w:numId="66">
    <w:abstractNumId w:val="151"/>
  </w:num>
  <w:num w:numId="67">
    <w:abstractNumId w:val="70"/>
  </w:num>
  <w:num w:numId="68">
    <w:abstractNumId w:val="190"/>
  </w:num>
  <w:num w:numId="69">
    <w:abstractNumId w:val="157"/>
  </w:num>
  <w:num w:numId="70">
    <w:abstractNumId w:val="110"/>
  </w:num>
  <w:num w:numId="71">
    <w:abstractNumId w:val="256"/>
  </w:num>
  <w:num w:numId="72">
    <w:abstractNumId w:val="193"/>
  </w:num>
  <w:num w:numId="73">
    <w:abstractNumId w:val="55"/>
  </w:num>
  <w:num w:numId="74">
    <w:abstractNumId w:val="130"/>
  </w:num>
  <w:num w:numId="75">
    <w:abstractNumId w:val="60"/>
  </w:num>
  <w:num w:numId="76">
    <w:abstractNumId w:val="141"/>
  </w:num>
  <w:num w:numId="77">
    <w:abstractNumId w:val="265"/>
  </w:num>
  <w:num w:numId="78">
    <w:abstractNumId w:val="171"/>
  </w:num>
  <w:num w:numId="79">
    <w:abstractNumId w:val="134"/>
  </w:num>
  <w:num w:numId="80">
    <w:abstractNumId w:val="271"/>
  </w:num>
  <w:num w:numId="81">
    <w:abstractNumId w:val="287"/>
  </w:num>
  <w:num w:numId="82">
    <w:abstractNumId w:val="200"/>
  </w:num>
  <w:num w:numId="83">
    <w:abstractNumId w:val="69"/>
  </w:num>
  <w:num w:numId="84">
    <w:abstractNumId w:val="87"/>
  </w:num>
  <w:num w:numId="85">
    <w:abstractNumId w:val="262"/>
  </w:num>
  <w:num w:numId="86">
    <w:abstractNumId w:val="127"/>
  </w:num>
  <w:num w:numId="87">
    <w:abstractNumId w:val="209"/>
  </w:num>
  <w:num w:numId="88">
    <w:abstractNumId w:val="198"/>
  </w:num>
  <w:num w:numId="89">
    <w:abstractNumId w:val="272"/>
  </w:num>
  <w:num w:numId="90">
    <w:abstractNumId w:val="261"/>
  </w:num>
  <w:num w:numId="91">
    <w:abstractNumId w:val="119"/>
  </w:num>
  <w:num w:numId="92">
    <w:abstractNumId w:val="174"/>
  </w:num>
  <w:num w:numId="93">
    <w:abstractNumId w:val="155"/>
  </w:num>
  <w:num w:numId="94">
    <w:abstractNumId w:val="252"/>
  </w:num>
  <w:num w:numId="95">
    <w:abstractNumId w:val="263"/>
  </w:num>
  <w:num w:numId="96">
    <w:abstractNumId w:val="216"/>
  </w:num>
  <w:num w:numId="97">
    <w:abstractNumId w:val="122"/>
  </w:num>
  <w:num w:numId="98">
    <w:abstractNumId w:val="213"/>
  </w:num>
  <w:num w:numId="99">
    <w:abstractNumId w:val="242"/>
  </w:num>
  <w:num w:numId="100">
    <w:abstractNumId w:val="250"/>
  </w:num>
  <w:num w:numId="101">
    <w:abstractNumId w:val="99"/>
  </w:num>
  <w:num w:numId="102">
    <w:abstractNumId w:val="172"/>
  </w:num>
  <w:num w:numId="103">
    <w:abstractNumId w:val="183"/>
  </w:num>
  <w:num w:numId="104">
    <w:abstractNumId w:val="102"/>
  </w:num>
  <w:num w:numId="105">
    <w:abstractNumId w:val="290"/>
  </w:num>
  <w:num w:numId="106">
    <w:abstractNumId w:val="283"/>
  </w:num>
  <w:num w:numId="107">
    <w:abstractNumId w:val="189"/>
  </w:num>
  <w:num w:numId="108">
    <w:abstractNumId w:val="286"/>
  </w:num>
  <w:num w:numId="109">
    <w:abstractNumId w:val="170"/>
  </w:num>
  <w:num w:numId="110">
    <w:abstractNumId w:val="244"/>
  </w:num>
  <w:num w:numId="111">
    <w:abstractNumId w:val="268"/>
  </w:num>
  <w:num w:numId="112">
    <w:abstractNumId w:val="276"/>
  </w:num>
  <w:num w:numId="113">
    <w:abstractNumId w:val="185"/>
  </w:num>
  <w:num w:numId="114">
    <w:abstractNumId w:val="56"/>
  </w:num>
  <w:num w:numId="115">
    <w:abstractNumId w:val="179"/>
  </w:num>
  <w:num w:numId="116">
    <w:abstractNumId w:val="145"/>
  </w:num>
  <w:num w:numId="117">
    <w:abstractNumId w:val="108"/>
  </w:num>
  <w:num w:numId="118">
    <w:abstractNumId w:val="142"/>
  </w:num>
  <w:num w:numId="119">
    <w:abstractNumId w:val="205"/>
  </w:num>
  <w:num w:numId="120">
    <w:abstractNumId w:val="293"/>
  </w:num>
  <w:num w:numId="121">
    <w:abstractNumId w:val="146"/>
  </w:num>
  <w:num w:numId="122">
    <w:abstractNumId w:val="208"/>
  </w:num>
  <w:num w:numId="123">
    <w:abstractNumId w:val="239"/>
  </w:num>
  <w:num w:numId="124">
    <w:abstractNumId w:val="241"/>
  </w:num>
  <w:num w:numId="125">
    <w:abstractNumId w:val="197"/>
  </w:num>
  <w:num w:numId="126">
    <w:abstractNumId w:val="131"/>
  </w:num>
  <w:num w:numId="127">
    <w:abstractNumId w:val="249"/>
  </w:num>
  <w:num w:numId="128">
    <w:abstractNumId w:val="92"/>
  </w:num>
  <w:num w:numId="129">
    <w:abstractNumId w:val="234"/>
  </w:num>
  <w:num w:numId="130">
    <w:abstractNumId w:val="280"/>
  </w:num>
  <w:num w:numId="131">
    <w:abstractNumId w:val="114"/>
  </w:num>
  <w:num w:numId="132">
    <w:abstractNumId w:val="236"/>
  </w:num>
  <w:num w:numId="133">
    <w:abstractNumId w:val="279"/>
  </w:num>
  <w:num w:numId="134">
    <w:abstractNumId w:val="201"/>
  </w:num>
  <w:num w:numId="135">
    <w:abstractNumId w:val="269"/>
  </w:num>
  <w:num w:numId="136">
    <w:abstractNumId w:val="116"/>
  </w:num>
  <w:num w:numId="137">
    <w:abstractNumId w:val="301"/>
  </w:num>
  <w:num w:numId="138">
    <w:abstractNumId w:val="238"/>
  </w:num>
  <w:num w:numId="139">
    <w:abstractNumId w:val="253"/>
  </w:num>
  <w:num w:numId="140">
    <w:abstractNumId w:val="75"/>
  </w:num>
  <w:num w:numId="141">
    <w:abstractNumId w:val="294"/>
  </w:num>
  <w:num w:numId="142">
    <w:abstractNumId w:val="194"/>
  </w:num>
  <w:num w:numId="143">
    <w:abstractNumId w:val="223"/>
  </w:num>
  <w:num w:numId="144">
    <w:abstractNumId w:val="251"/>
  </w:num>
  <w:num w:numId="145">
    <w:abstractNumId w:val="106"/>
  </w:num>
  <w:num w:numId="146">
    <w:abstractNumId w:val="93"/>
  </w:num>
  <w:num w:numId="147">
    <w:abstractNumId w:val="82"/>
  </w:num>
  <w:num w:numId="148">
    <w:abstractNumId w:val="288"/>
  </w:num>
  <w:num w:numId="149">
    <w:abstractNumId w:val="0"/>
  </w:num>
  <w:num w:numId="150">
    <w:abstractNumId w:val="1"/>
  </w:num>
  <w:num w:numId="151">
    <w:abstractNumId w:val="2"/>
  </w:num>
  <w:num w:numId="152">
    <w:abstractNumId w:val="3"/>
  </w:num>
  <w:num w:numId="153">
    <w:abstractNumId w:val="4"/>
  </w:num>
  <w:num w:numId="154">
    <w:abstractNumId w:val="5"/>
  </w:num>
  <w:num w:numId="155">
    <w:abstractNumId w:val="6"/>
  </w:num>
  <w:num w:numId="156">
    <w:abstractNumId w:val="7"/>
  </w:num>
  <w:num w:numId="157">
    <w:abstractNumId w:val="8"/>
  </w:num>
  <w:num w:numId="158">
    <w:abstractNumId w:val="9"/>
  </w:num>
  <w:num w:numId="159">
    <w:abstractNumId w:val="10"/>
  </w:num>
  <w:num w:numId="160">
    <w:abstractNumId w:val="11"/>
  </w:num>
  <w:num w:numId="161">
    <w:abstractNumId w:val="12"/>
  </w:num>
  <w:num w:numId="162">
    <w:abstractNumId w:val="13"/>
  </w:num>
  <w:num w:numId="163">
    <w:abstractNumId w:val="14"/>
  </w:num>
  <w:num w:numId="164">
    <w:abstractNumId w:val="15"/>
  </w:num>
  <w:num w:numId="165">
    <w:abstractNumId w:val="16"/>
  </w:num>
  <w:num w:numId="166">
    <w:abstractNumId w:val="17"/>
  </w:num>
  <w:num w:numId="167">
    <w:abstractNumId w:val="18"/>
  </w:num>
  <w:num w:numId="168">
    <w:abstractNumId w:val="19"/>
  </w:num>
  <w:num w:numId="169">
    <w:abstractNumId w:val="20"/>
  </w:num>
  <w:num w:numId="170">
    <w:abstractNumId w:val="21"/>
  </w:num>
  <w:num w:numId="171">
    <w:abstractNumId w:val="22"/>
  </w:num>
  <w:num w:numId="172">
    <w:abstractNumId w:val="23"/>
  </w:num>
  <w:num w:numId="173">
    <w:abstractNumId w:val="24"/>
  </w:num>
  <w:num w:numId="174">
    <w:abstractNumId w:val="25"/>
  </w:num>
  <w:num w:numId="175">
    <w:abstractNumId w:val="26"/>
  </w:num>
  <w:num w:numId="176">
    <w:abstractNumId w:val="27"/>
  </w:num>
  <w:num w:numId="177">
    <w:abstractNumId w:val="28"/>
  </w:num>
  <w:num w:numId="178">
    <w:abstractNumId w:val="29"/>
  </w:num>
  <w:num w:numId="179">
    <w:abstractNumId w:val="30"/>
  </w:num>
  <w:num w:numId="180">
    <w:abstractNumId w:val="31"/>
  </w:num>
  <w:num w:numId="181">
    <w:abstractNumId w:val="32"/>
  </w:num>
  <w:num w:numId="182">
    <w:abstractNumId w:val="33"/>
  </w:num>
  <w:num w:numId="183">
    <w:abstractNumId w:val="34"/>
  </w:num>
  <w:num w:numId="184">
    <w:abstractNumId w:val="35"/>
  </w:num>
  <w:num w:numId="185">
    <w:abstractNumId w:val="36"/>
  </w:num>
  <w:num w:numId="186">
    <w:abstractNumId w:val="37"/>
  </w:num>
  <w:num w:numId="187">
    <w:abstractNumId w:val="38"/>
  </w:num>
  <w:num w:numId="188">
    <w:abstractNumId w:val="39"/>
  </w:num>
  <w:num w:numId="189">
    <w:abstractNumId w:val="40"/>
  </w:num>
  <w:num w:numId="190">
    <w:abstractNumId w:val="41"/>
  </w:num>
  <w:num w:numId="191">
    <w:abstractNumId w:val="42"/>
  </w:num>
  <w:num w:numId="192">
    <w:abstractNumId w:val="43"/>
  </w:num>
  <w:num w:numId="193">
    <w:abstractNumId w:val="44"/>
  </w:num>
  <w:num w:numId="194">
    <w:abstractNumId w:val="45"/>
  </w:num>
  <w:num w:numId="195">
    <w:abstractNumId w:val="46"/>
  </w:num>
  <w:num w:numId="196">
    <w:abstractNumId w:val="47"/>
  </w:num>
  <w:num w:numId="197">
    <w:abstractNumId w:val="48"/>
  </w:num>
  <w:num w:numId="198">
    <w:abstractNumId w:val="49"/>
  </w:num>
  <w:num w:numId="199">
    <w:abstractNumId w:val="50"/>
  </w:num>
  <w:num w:numId="200">
    <w:abstractNumId w:val="188"/>
  </w:num>
  <w:num w:numId="201">
    <w:abstractNumId w:val="80"/>
  </w:num>
  <w:num w:numId="202">
    <w:abstractNumId w:val="84"/>
  </w:num>
  <w:num w:numId="203">
    <w:abstractNumId w:val="73"/>
  </w:num>
  <w:num w:numId="204">
    <w:abstractNumId w:val="203"/>
  </w:num>
  <w:num w:numId="205">
    <w:abstractNumId w:val="302"/>
  </w:num>
  <w:num w:numId="206">
    <w:abstractNumId w:val="98"/>
  </w:num>
  <w:num w:numId="207">
    <w:abstractNumId w:val="202"/>
  </w:num>
  <w:num w:numId="208">
    <w:abstractNumId w:val="117"/>
  </w:num>
  <w:num w:numId="209">
    <w:abstractNumId w:val="153"/>
  </w:num>
  <w:num w:numId="210">
    <w:abstractNumId w:val="163"/>
  </w:num>
  <w:num w:numId="211">
    <w:abstractNumId w:val="175"/>
  </w:num>
  <w:num w:numId="212">
    <w:abstractNumId w:val="89"/>
  </w:num>
  <w:num w:numId="213">
    <w:abstractNumId w:val="68"/>
  </w:num>
  <w:num w:numId="214">
    <w:abstractNumId w:val="260"/>
  </w:num>
  <w:num w:numId="215">
    <w:abstractNumId w:val="159"/>
  </w:num>
  <w:num w:numId="216">
    <w:abstractNumId w:val="57"/>
  </w:num>
  <w:num w:numId="217">
    <w:abstractNumId w:val="121"/>
  </w:num>
  <w:num w:numId="218">
    <w:abstractNumId w:val="124"/>
  </w:num>
  <w:num w:numId="219">
    <w:abstractNumId w:val="115"/>
  </w:num>
  <w:num w:numId="220">
    <w:abstractNumId w:val="152"/>
  </w:num>
  <w:num w:numId="221">
    <w:abstractNumId w:val="211"/>
  </w:num>
  <w:num w:numId="222">
    <w:abstractNumId w:val="112"/>
  </w:num>
  <w:num w:numId="223">
    <w:abstractNumId w:val="165"/>
  </w:num>
  <w:num w:numId="224">
    <w:abstractNumId w:val="160"/>
  </w:num>
  <w:num w:numId="225">
    <w:abstractNumId w:val="229"/>
  </w:num>
  <w:num w:numId="226">
    <w:abstractNumId w:val="240"/>
  </w:num>
  <w:num w:numId="227">
    <w:abstractNumId w:val="105"/>
  </w:num>
  <w:num w:numId="228">
    <w:abstractNumId w:val="274"/>
  </w:num>
  <w:num w:numId="229">
    <w:abstractNumId w:val="156"/>
  </w:num>
  <w:num w:numId="230">
    <w:abstractNumId w:val="85"/>
  </w:num>
  <w:num w:numId="231">
    <w:abstractNumId w:val="100"/>
  </w:num>
  <w:num w:numId="232">
    <w:abstractNumId w:val="65"/>
  </w:num>
  <w:num w:numId="233">
    <w:abstractNumId w:val="143"/>
  </w:num>
  <w:num w:numId="234">
    <w:abstractNumId w:val="164"/>
  </w:num>
  <w:num w:numId="235">
    <w:abstractNumId w:val="118"/>
  </w:num>
  <w:num w:numId="236">
    <w:abstractNumId w:val="224"/>
  </w:num>
  <w:num w:numId="237">
    <w:abstractNumId w:val="284"/>
  </w:num>
  <w:num w:numId="238">
    <w:abstractNumId w:val="166"/>
  </w:num>
  <w:num w:numId="239">
    <w:abstractNumId w:val="79"/>
  </w:num>
  <w:num w:numId="240">
    <w:abstractNumId w:val="232"/>
  </w:num>
  <w:num w:numId="241">
    <w:abstractNumId w:val="168"/>
  </w:num>
  <w:num w:numId="242">
    <w:abstractNumId w:val="217"/>
  </w:num>
  <w:num w:numId="243">
    <w:abstractNumId w:val="278"/>
  </w:num>
  <w:num w:numId="244">
    <w:abstractNumId w:val="254"/>
  </w:num>
  <w:num w:numId="245">
    <w:abstractNumId w:val="182"/>
  </w:num>
  <w:num w:numId="246">
    <w:abstractNumId w:val="107"/>
  </w:num>
  <w:num w:numId="247">
    <w:abstractNumId w:val="246"/>
  </w:num>
  <w:num w:numId="248">
    <w:abstractNumId w:val="219"/>
  </w:num>
  <w:num w:numId="249">
    <w:abstractNumId w:val="282"/>
  </w:num>
  <w:num w:numId="250">
    <w:abstractNumId w:val="61"/>
  </w:num>
  <w:num w:numId="251">
    <w:abstractNumId w:val="144"/>
  </w:num>
  <w:num w:numId="252">
    <w:abstractNumId w:val="71"/>
  </w:num>
  <w:num w:numId="253">
    <w:abstractNumId w:val="289"/>
  </w:num>
  <w:num w:numId="254">
    <w:abstractNumId w:val="192"/>
  </w:num>
  <w:num w:numId="255">
    <w:abstractNumId w:val="59"/>
    <w:lvlOverride w:ilvl="0">
      <w:startOverride w:val="2"/>
    </w:lvlOverride>
  </w:num>
  <w:num w:numId="256">
    <w:abstractNumId w:val="212"/>
    <w:lvlOverride w:ilvl="0">
      <w:startOverride w:val="1"/>
    </w:lvlOverride>
  </w:num>
  <w:num w:numId="257">
    <w:abstractNumId w:val="177"/>
    <w:lvlOverride w:ilvl="0">
      <w:startOverride w:val="1"/>
    </w:lvlOverride>
  </w:num>
  <w:num w:numId="258">
    <w:abstractNumId w:val="140"/>
    <w:lvlOverride w:ilvl="0">
      <w:startOverride w:val="1"/>
    </w:lvlOverride>
  </w:num>
  <w:num w:numId="259">
    <w:abstractNumId w:val="104"/>
    <w:lvlOverride w:ilvl="0">
      <w:startOverride w:val="1"/>
    </w:lvlOverride>
  </w:num>
  <w:num w:numId="260">
    <w:abstractNumId w:val="137"/>
    <w:lvlOverride w:ilvl="0">
      <w:startOverride w:val="1"/>
    </w:lvlOverride>
  </w:num>
  <w:num w:numId="261">
    <w:abstractNumId w:val="81"/>
    <w:lvlOverride w:ilvl="0">
      <w:startOverride w:val="1"/>
    </w:lvlOverride>
  </w:num>
  <w:num w:numId="262">
    <w:abstractNumId w:val="297"/>
    <w:lvlOverride w:ilvl="0">
      <w:startOverride w:val="1"/>
    </w:lvlOverride>
  </w:num>
  <w:num w:numId="263">
    <w:abstractNumId w:val="266"/>
    <w:lvlOverride w:ilvl="0">
      <w:startOverride w:val="1"/>
    </w:lvlOverride>
  </w:num>
  <w:num w:numId="264">
    <w:abstractNumId w:val="120"/>
    <w:lvlOverride w:ilvl="0">
      <w:startOverride w:val="1"/>
    </w:lvlOverride>
  </w:num>
  <w:num w:numId="265">
    <w:abstractNumId w:val="169"/>
    <w:lvlOverride w:ilvl="0">
      <w:startOverride w:val="1"/>
    </w:lvlOverride>
  </w:num>
  <w:num w:numId="266">
    <w:abstractNumId w:val="292"/>
    <w:lvlOverride w:ilvl="0">
      <w:startOverride w:val="1"/>
    </w:lvlOverride>
  </w:num>
  <w:num w:numId="267">
    <w:abstractNumId w:val="74"/>
    <w:lvlOverride w:ilvl="0">
      <w:startOverride w:val="1"/>
    </w:lvlOverride>
  </w:num>
  <w:num w:numId="268">
    <w:abstractNumId w:val="222"/>
    <w:lvlOverride w:ilvl="0">
      <w:startOverride w:val="1"/>
    </w:lvlOverride>
  </w:num>
  <w:num w:numId="269">
    <w:abstractNumId w:val="83"/>
    <w:lvlOverride w:ilvl="0">
      <w:startOverride w:val="1"/>
    </w:lvlOverride>
  </w:num>
  <w:num w:numId="270">
    <w:abstractNumId w:val="199"/>
    <w:lvlOverride w:ilvl="0">
      <w:startOverride w:val="1"/>
    </w:lvlOverride>
  </w:num>
  <w:num w:numId="271">
    <w:abstractNumId w:val="264"/>
    <w:lvlOverride w:ilvl="0">
      <w:startOverride w:val="1"/>
    </w:lvlOverride>
  </w:num>
  <w:num w:numId="272">
    <w:abstractNumId w:val="128"/>
    <w:lvlOverride w:ilvl="0">
      <w:startOverride w:val="1"/>
    </w:lvlOverride>
  </w:num>
  <w:num w:numId="273">
    <w:abstractNumId w:val="218"/>
    <w:lvlOverride w:ilvl="0">
      <w:startOverride w:val="1"/>
    </w:lvlOverride>
  </w:num>
  <w:num w:numId="274">
    <w:abstractNumId w:val="149"/>
    <w:lvlOverride w:ilvl="0">
      <w:startOverride w:val="1"/>
    </w:lvlOverride>
  </w:num>
  <w:num w:numId="275">
    <w:abstractNumId w:val="258"/>
    <w:lvlOverride w:ilvl="0">
      <w:startOverride w:val="1"/>
    </w:lvlOverride>
  </w:num>
  <w:num w:numId="276">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7">
    <w:abstractNumId w:val="2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8">
    <w:abstractNumId w:val="2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9">
    <w:abstractNumId w:val="51"/>
    <w:lvlOverride w:ilvl="0">
      <w:startOverride w:val="1"/>
    </w:lvlOverride>
  </w:num>
  <w:num w:numId="280">
    <w:abstractNumId w:val="18"/>
    <w:lvlOverride w:ilvl="0">
      <w:startOverride w:val="1"/>
    </w:lvlOverride>
  </w:num>
  <w:num w:numId="281">
    <w:abstractNumId w:val="34"/>
    <w:lvlOverride w:ilvl="0">
      <w:startOverride w:val="1"/>
    </w:lvlOverride>
  </w:num>
  <w:num w:numId="282">
    <w:abstractNumId w:val="12"/>
    <w:lvlOverride w:ilvl="0">
      <w:startOverride w:val="1"/>
    </w:lvlOverride>
  </w:num>
  <w:num w:numId="283">
    <w:abstractNumId w:val="27"/>
    <w:lvlOverride w:ilvl="0">
      <w:startOverride w:val="1"/>
    </w:lvlOverride>
  </w:num>
  <w:num w:numId="284">
    <w:abstractNumId w:val="26"/>
    <w:lvlOverride w:ilvl="0">
      <w:startOverride w:val="1"/>
    </w:lvlOverride>
  </w:num>
  <w:num w:numId="285">
    <w:abstractNumId w:val="48"/>
    <w:lvlOverride w:ilvl="0">
      <w:startOverride w:val="1"/>
    </w:lvlOverride>
  </w:num>
  <w:num w:numId="286">
    <w:abstractNumId w:val="17"/>
    <w:lvlOverride w:ilvl="0">
      <w:startOverride w:val="1"/>
    </w:lvlOverride>
  </w:num>
  <w:num w:numId="287">
    <w:abstractNumId w:val="15"/>
    <w:lvlOverride w:ilvl="0">
      <w:startOverride w:val="1"/>
    </w:lvlOverride>
  </w:num>
  <w:num w:numId="288">
    <w:abstractNumId w:val="38"/>
    <w:lvlOverride w:ilvl="0">
      <w:startOverride w:val="1"/>
    </w:lvlOverride>
  </w:num>
  <w:num w:numId="289">
    <w:abstractNumId w:val="11"/>
    <w:lvlOverride w:ilvl="0">
      <w:startOverride w:val="1"/>
    </w:lvlOverride>
  </w:num>
  <w:num w:numId="290">
    <w:abstractNumId w:val="53"/>
    <w:lvlOverride w:ilvl="0">
      <w:startOverride w:val="1"/>
    </w:lvlOverride>
  </w:num>
  <w:num w:numId="291">
    <w:abstractNumId w:val="7"/>
    <w:lvlOverride w:ilvl="0">
      <w:startOverride w:val="1"/>
    </w:lvlOverride>
  </w:num>
  <w:num w:numId="292">
    <w:abstractNumId w:val="20"/>
    <w:lvlOverride w:ilvl="0">
      <w:startOverride w:val="1"/>
    </w:lvlOverride>
  </w:num>
  <w:num w:numId="293">
    <w:abstractNumId w:val="31"/>
    <w:lvlOverride w:ilvl="0">
      <w:startOverride w:val="1"/>
    </w:lvlOverride>
  </w:num>
  <w:num w:numId="294">
    <w:abstractNumId w:val="14"/>
    <w:lvlOverride w:ilvl="0">
      <w:startOverride w:val="1"/>
    </w:lvlOverride>
  </w:num>
  <w:num w:numId="295">
    <w:abstractNumId w:val="6"/>
    <w:lvlOverride w:ilvl="0">
      <w:startOverride w:val="1"/>
    </w:lvlOverride>
  </w:num>
  <w:num w:numId="296">
    <w:abstractNumId w:val="16"/>
    <w:lvlOverride w:ilvl="0">
      <w:startOverride w:val="1"/>
    </w:lvlOverride>
  </w:num>
  <w:num w:numId="297">
    <w:abstractNumId w:val="54"/>
    <w:lvlOverride w:ilvl="0">
      <w:startOverride w:val="1"/>
    </w:lvlOverride>
  </w:num>
  <w:num w:numId="298">
    <w:abstractNumId w:val="19"/>
    <w:lvlOverride w:ilvl="0">
      <w:startOverride w:val="1"/>
    </w:lvlOverride>
  </w:num>
  <w:num w:numId="299">
    <w:abstractNumId w:val="43"/>
    <w:lvlOverride w:ilvl="0">
      <w:startOverride w:val="1"/>
    </w:lvlOverride>
  </w:num>
  <w:num w:numId="300">
    <w:abstractNumId w:val="21"/>
    <w:lvlOverride w:ilvl="0">
      <w:startOverride w:val="1"/>
    </w:lvlOverride>
  </w:num>
  <w:num w:numId="301">
    <w:abstractNumId w:val="46"/>
    <w:lvlOverride w:ilvl="0">
      <w:startOverride w:val="1"/>
    </w:lvlOverride>
  </w:num>
  <w:num w:numId="302">
    <w:abstractNumId w:val="45"/>
    <w:lvlOverride w:ilvl="0">
      <w:startOverride w:val="1"/>
    </w:lvlOverride>
  </w:num>
  <w:num w:numId="303">
    <w:abstractNumId w:val="37"/>
    <w:lvlOverride w:ilvl="0">
      <w:startOverride w:val="1"/>
    </w:lvlOverride>
  </w:num>
  <w:num w:numId="304">
    <w:abstractNumId w:val="28"/>
    <w:lvlOverride w:ilvl="0">
      <w:startOverride w:val="1"/>
    </w:lvlOverride>
  </w:num>
  <w:num w:numId="305">
    <w:abstractNumId w:val="8"/>
    <w:lvlOverride w:ilvl="0">
      <w:startOverride w:val="1"/>
    </w:lvlOverride>
  </w:num>
  <w:num w:numId="306">
    <w:abstractNumId w:val="29"/>
    <w:lvlOverride w:ilvl="0">
      <w:startOverride w:val="1"/>
    </w:lvlOverride>
  </w:num>
  <w:num w:numId="307">
    <w:abstractNumId w:val="22"/>
    <w:lvlOverride w:ilvl="0">
      <w:startOverride w:val="1"/>
    </w:lvlOverride>
  </w:num>
  <w:num w:numId="308">
    <w:abstractNumId w:val="13"/>
    <w:lvlOverride w:ilvl="0">
      <w:startOverride w:val="1"/>
    </w:lvlOverride>
  </w:num>
  <w:num w:numId="309">
    <w:abstractNumId w:val="42"/>
    <w:lvlOverride w:ilvl="0">
      <w:startOverride w:val="1"/>
    </w:lvlOverride>
  </w:num>
  <w:num w:numId="310">
    <w:abstractNumId w:val="24"/>
    <w:lvlOverride w:ilvl="0">
      <w:startOverride w:val="1"/>
    </w:lvlOverride>
  </w:num>
  <w:num w:numId="311">
    <w:abstractNumId w:val="47"/>
    <w:lvlOverride w:ilvl="0">
      <w:startOverride w:val="1"/>
    </w:lvlOverride>
  </w:num>
  <w:num w:numId="312">
    <w:abstractNumId w:val="30"/>
    <w:lvlOverride w:ilvl="0">
      <w:startOverride w:val="1"/>
    </w:lvlOverride>
  </w:num>
  <w:num w:numId="313">
    <w:abstractNumId w:val="0"/>
    <w:lvlOverride w:ilvl="0">
      <w:startOverride w:val="1"/>
    </w:lvlOverride>
  </w:num>
  <w:num w:numId="314">
    <w:abstractNumId w:val="50"/>
    <w:lvlOverride w:ilvl="0">
      <w:startOverride w:val="1"/>
    </w:lvlOverride>
  </w:num>
  <w:num w:numId="315">
    <w:abstractNumId w:val="40"/>
    <w:lvlOverride w:ilvl="0">
      <w:startOverride w:val="1"/>
    </w:lvlOverride>
  </w:num>
  <w:num w:numId="316">
    <w:abstractNumId w:val="4"/>
    <w:lvlOverride w:ilvl="0">
      <w:startOverride w:val="1"/>
    </w:lvlOverride>
  </w:num>
  <w:num w:numId="317">
    <w:abstractNumId w:val="36"/>
    <w:lvlOverride w:ilvl="0">
      <w:startOverride w:val="1"/>
    </w:lvlOverride>
  </w:num>
  <w:num w:numId="318">
    <w:abstractNumId w:val="1"/>
    <w:lvlOverride w:ilvl="0">
      <w:startOverride w:val="1"/>
    </w:lvlOverride>
  </w:num>
  <w:num w:numId="319">
    <w:abstractNumId w:val="5"/>
    <w:lvlOverride w:ilvl="0">
      <w:startOverride w:val="1"/>
    </w:lvlOverride>
  </w:num>
  <w:num w:numId="320">
    <w:abstractNumId w:val="2"/>
    <w:lvlOverride w:ilvl="0">
      <w:startOverride w:val="1"/>
    </w:lvlOverride>
  </w:num>
  <w:num w:numId="321">
    <w:abstractNumId w:val="23"/>
    <w:lvlOverride w:ilvl="0">
      <w:startOverride w:val="1"/>
    </w:lvlOverride>
  </w:num>
  <w:num w:numId="322">
    <w:abstractNumId w:val="3"/>
    <w:lvlOverride w:ilvl="0">
      <w:startOverride w:val="1"/>
    </w:lvlOverride>
  </w:num>
  <w:num w:numId="323">
    <w:abstractNumId w:val="44"/>
    <w:lvlOverride w:ilvl="0">
      <w:startOverride w:val="1"/>
    </w:lvlOverride>
  </w:num>
  <w:num w:numId="324">
    <w:abstractNumId w:val="52"/>
    <w:lvlOverride w:ilvl="0">
      <w:startOverride w:val="1"/>
    </w:lvlOverride>
  </w:num>
  <w:num w:numId="325">
    <w:abstractNumId w:val="49"/>
    <w:lvlOverride w:ilvl="0">
      <w:startOverride w:val="1"/>
    </w:lvlOverride>
  </w:num>
  <w:num w:numId="326">
    <w:abstractNumId w:val="10"/>
    <w:lvlOverride w:ilvl="0">
      <w:startOverride w:val="1"/>
    </w:lvlOverride>
  </w:num>
  <w:num w:numId="327">
    <w:abstractNumId w:val="9"/>
    <w:lvlOverride w:ilvl="0">
      <w:startOverride w:val="1"/>
    </w:lvlOverride>
  </w:num>
  <w:num w:numId="328">
    <w:abstractNumId w:val="25"/>
    <w:lvlOverride w:ilvl="0">
      <w:startOverride w:val="1"/>
    </w:lvlOverride>
  </w:num>
  <w:num w:numId="329">
    <w:abstractNumId w:val="32"/>
    <w:lvlOverride w:ilvl="0">
      <w:startOverride w:val="1"/>
    </w:lvlOverride>
  </w:num>
  <w:num w:numId="330">
    <w:abstractNumId w:val="39"/>
    <w:lvlOverride w:ilvl="0">
      <w:startOverride w:val="1"/>
    </w:lvlOverride>
  </w:num>
  <w:num w:numId="331">
    <w:abstractNumId w:val="33"/>
    <w:lvlOverride w:ilvl="0">
      <w:startOverride w:val="1"/>
    </w:lvlOverride>
  </w:num>
  <w:num w:numId="332">
    <w:abstractNumId w:val="41"/>
    <w:lvlOverride w:ilvl="0">
      <w:startOverride w:val="1"/>
    </w:lvlOverride>
  </w:num>
  <w:num w:numId="333">
    <w:abstractNumId w:val="35"/>
    <w:lvlOverride w:ilvl="0">
      <w:startOverride w:val="1"/>
    </w:lvlOverride>
  </w:num>
  <w:num w:numId="334">
    <w:abstractNumId w:val="285"/>
  </w:num>
  <w:num w:numId="335">
    <w:abstractNumId w:val="191"/>
  </w:num>
  <w:num w:numId="336">
    <w:abstractNumId w:val="257"/>
  </w:num>
  <w:num w:numId="337">
    <w:abstractNumId w:val="176"/>
  </w:num>
  <w:num w:numId="338">
    <w:abstractNumId w:val="235"/>
  </w:num>
  <w:num w:numId="339">
    <w:abstractNumId w:val="167"/>
  </w:num>
  <w:num w:numId="340">
    <w:abstractNumId w:val="227"/>
  </w:num>
  <w:num w:numId="341">
    <w:abstractNumId w:val="303"/>
  </w:num>
  <w:num w:numId="342">
    <w:abstractNumId w:val="299"/>
  </w:num>
  <w:num w:numId="343">
    <w:abstractNumId w:val="96"/>
  </w:num>
  <w:num w:numId="344">
    <w:abstractNumId w:val="230"/>
  </w:num>
  <w:num w:numId="345">
    <w:abstractNumId w:val="138"/>
  </w:num>
  <w:num w:numId="346">
    <w:abstractNumId w:val="67"/>
  </w:num>
  <w:num w:numId="347">
    <w:abstractNumId w:val="245"/>
  </w:num>
  <w:num w:numId="348">
    <w:abstractNumId w:val="88"/>
  </w:num>
  <w:num w:numId="349">
    <w:abstractNumId w:val="296"/>
  </w:num>
  <w:num w:numId="350">
    <w:abstractNumId w:val="132"/>
  </w:num>
  <w:num w:numId="351">
    <w:abstractNumId w:val="195"/>
  </w:num>
  <w:num w:numId="352">
    <w:abstractNumId w:val="273"/>
  </w:num>
  <w:num w:numId="353">
    <w:abstractNumId w:val="220"/>
    <w:lvlOverride w:ilvl="0">
      <w:startOverride w:val="1"/>
    </w:lvlOverride>
  </w:num>
  <w:num w:numId="354">
    <w:abstractNumId w:val="210"/>
    <w:lvlOverride w:ilvl="0">
      <w:startOverride w:val="1"/>
    </w:lvlOverride>
  </w:num>
  <w:num w:numId="355">
    <w:abstractNumId w:val="247"/>
    <w:lvlOverride w:ilvl="0">
      <w:startOverride w:val="1"/>
    </w:lvlOverride>
  </w:num>
  <w:num w:numId="356">
    <w:abstractNumId w:val="109"/>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doNotHyphenateCaps/>
  <w:characterSpacingControl w:val="doNotCompress"/>
  <w:doNotValidateAgainstSchema/>
  <w:doNotDemarcateInvalidXml/>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010587"/>
    <w:rsid w:val="00010587"/>
    <w:rsid w:val="00012153"/>
    <w:rsid w:val="00013AC6"/>
    <w:rsid w:val="00014F7A"/>
    <w:rsid w:val="00020C5B"/>
    <w:rsid w:val="00033689"/>
    <w:rsid w:val="0003697A"/>
    <w:rsid w:val="0005226E"/>
    <w:rsid w:val="000532A6"/>
    <w:rsid w:val="00054EF2"/>
    <w:rsid w:val="00062366"/>
    <w:rsid w:val="000B55DF"/>
    <w:rsid w:val="000B71F1"/>
    <w:rsid w:val="000C6F77"/>
    <w:rsid w:val="000C7DCD"/>
    <w:rsid w:val="000D5EA8"/>
    <w:rsid w:val="000F0FD2"/>
    <w:rsid w:val="00100772"/>
    <w:rsid w:val="00107CF4"/>
    <w:rsid w:val="00111314"/>
    <w:rsid w:val="00123966"/>
    <w:rsid w:val="001272A5"/>
    <w:rsid w:val="00141F3C"/>
    <w:rsid w:val="00145C5D"/>
    <w:rsid w:val="00155335"/>
    <w:rsid w:val="001604BC"/>
    <w:rsid w:val="00162EC9"/>
    <w:rsid w:val="0016497A"/>
    <w:rsid w:val="00165AF5"/>
    <w:rsid w:val="0017309F"/>
    <w:rsid w:val="001A4961"/>
    <w:rsid w:val="001B6A71"/>
    <w:rsid w:val="001B7B24"/>
    <w:rsid w:val="001C09D5"/>
    <w:rsid w:val="001C4B68"/>
    <w:rsid w:val="001D26C2"/>
    <w:rsid w:val="001D4A1F"/>
    <w:rsid w:val="001E1A79"/>
    <w:rsid w:val="00212AB5"/>
    <w:rsid w:val="00214EBE"/>
    <w:rsid w:val="00215D8B"/>
    <w:rsid w:val="00235E8B"/>
    <w:rsid w:val="0023693C"/>
    <w:rsid w:val="00242948"/>
    <w:rsid w:val="00254DE8"/>
    <w:rsid w:val="00270E25"/>
    <w:rsid w:val="00284DCC"/>
    <w:rsid w:val="002A458F"/>
    <w:rsid w:val="002C3467"/>
    <w:rsid w:val="002C53DF"/>
    <w:rsid w:val="002C5970"/>
    <w:rsid w:val="002D0262"/>
    <w:rsid w:val="002D45BC"/>
    <w:rsid w:val="002D5A76"/>
    <w:rsid w:val="002F2B29"/>
    <w:rsid w:val="002F7FE8"/>
    <w:rsid w:val="00302FD3"/>
    <w:rsid w:val="0031038F"/>
    <w:rsid w:val="003209B4"/>
    <w:rsid w:val="00325886"/>
    <w:rsid w:val="003308D9"/>
    <w:rsid w:val="00337BD8"/>
    <w:rsid w:val="00342F9F"/>
    <w:rsid w:val="00353700"/>
    <w:rsid w:val="0036135E"/>
    <w:rsid w:val="00366426"/>
    <w:rsid w:val="0037061B"/>
    <w:rsid w:val="00371305"/>
    <w:rsid w:val="00371574"/>
    <w:rsid w:val="0037269F"/>
    <w:rsid w:val="00374D96"/>
    <w:rsid w:val="00377B76"/>
    <w:rsid w:val="00382DFC"/>
    <w:rsid w:val="00393685"/>
    <w:rsid w:val="003B7390"/>
    <w:rsid w:val="003C4F42"/>
    <w:rsid w:val="003C599D"/>
    <w:rsid w:val="003D28FD"/>
    <w:rsid w:val="003D59CA"/>
    <w:rsid w:val="003E244C"/>
    <w:rsid w:val="003E2972"/>
    <w:rsid w:val="003E3B2F"/>
    <w:rsid w:val="003E436A"/>
    <w:rsid w:val="003F0F96"/>
    <w:rsid w:val="004115E2"/>
    <w:rsid w:val="00421E5D"/>
    <w:rsid w:val="00431F2D"/>
    <w:rsid w:val="0043230A"/>
    <w:rsid w:val="00433C27"/>
    <w:rsid w:val="0044520A"/>
    <w:rsid w:val="004609B1"/>
    <w:rsid w:val="004611F5"/>
    <w:rsid w:val="00467D4D"/>
    <w:rsid w:val="004708A6"/>
    <w:rsid w:val="00473CB9"/>
    <w:rsid w:val="004760FF"/>
    <w:rsid w:val="004770D7"/>
    <w:rsid w:val="004773A9"/>
    <w:rsid w:val="00485479"/>
    <w:rsid w:val="00487B0D"/>
    <w:rsid w:val="00491155"/>
    <w:rsid w:val="00491901"/>
    <w:rsid w:val="00496949"/>
    <w:rsid w:val="004A2170"/>
    <w:rsid w:val="004B3A02"/>
    <w:rsid w:val="004B4242"/>
    <w:rsid w:val="004B6BF6"/>
    <w:rsid w:val="004C4318"/>
    <w:rsid w:val="004D0E2D"/>
    <w:rsid w:val="004D60DE"/>
    <w:rsid w:val="004E00B1"/>
    <w:rsid w:val="004E6A77"/>
    <w:rsid w:val="004F5483"/>
    <w:rsid w:val="004F69C7"/>
    <w:rsid w:val="00525FDB"/>
    <w:rsid w:val="00527785"/>
    <w:rsid w:val="00527AE4"/>
    <w:rsid w:val="00541ADE"/>
    <w:rsid w:val="0054400E"/>
    <w:rsid w:val="0056065A"/>
    <w:rsid w:val="00563057"/>
    <w:rsid w:val="005644F8"/>
    <w:rsid w:val="00567CD0"/>
    <w:rsid w:val="00570418"/>
    <w:rsid w:val="00587253"/>
    <w:rsid w:val="00594765"/>
    <w:rsid w:val="00595B09"/>
    <w:rsid w:val="005B1EA5"/>
    <w:rsid w:val="005B3552"/>
    <w:rsid w:val="005B7466"/>
    <w:rsid w:val="005C3336"/>
    <w:rsid w:val="005C6E07"/>
    <w:rsid w:val="005C779D"/>
    <w:rsid w:val="005D00F3"/>
    <w:rsid w:val="005D1852"/>
    <w:rsid w:val="005D5808"/>
    <w:rsid w:val="0063016B"/>
    <w:rsid w:val="00636F04"/>
    <w:rsid w:val="00637EF3"/>
    <w:rsid w:val="0065583E"/>
    <w:rsid w:val="00662353"/>
    <w:rsid w:val="00662EDE"/>
    <w:rsid w:val="00664BAA"/>
    <w:rsid w:val="0066701B"/>
    <w:rsid w:val="006831ED"/>
    <w:rsid w:val="0068385D"/>
    <w:rsid w:val="00686B56"/>
    <w:rsid w:val="006A0761"/>
    <w:rsid w:val="006B23DE"/>
    <w:rsid w:val="006C17B4"/>
    <w:rsid w:val="006C1E55"/>
    <w:rsid w:val="006C37DA"/>
    <w:rsid w:val="006C6D6D"/>
    <w:rsid w:val="006C78AC"/>
    <w:rsid w:val="006D2B58"/>
    <w:rsid w:val="006E1A3B"/>
    <w:rsid w:val="006E4D96"/>
    <w:rsid w:val="006E5B58"/>
    <w:rsid w:val="00700137"/>
    <w:rsid w:val="007023AE"/>
    <w:rsid w:val="007166AA"/>
    <w:rsid w:val="0072010B"/>
    <w:rsid w:val="007202AB"/>
    <w:rsid w:val="0075365E"/>
    <w:rsid w:val="00763242"/>
    <w:rsid w:val="00783F8C"/>
    <w:rsid w:val="0078741A"/>
    <w:rsid w:val="00791035"/>
    <w:rsid w:val="007A00EC"/>
    <w:rsid w:val="007A22A0"/>
    <w:rsid w:val="007B1F06"/>
    <w:rsid w:val="007C7847"/>
    <w:rsid w:val="007D098D"/>
    <w:rsid w:val="007D1DC9"/>
    <w:rsid w:val="007D3292"/>
    <w:rsid w:val="007D6133"/>
    <w:rsid w:val="007E27BC"/>
    <w:rsid w:val="007F322A"/>
    <w:rsid w:val="007F4AE6"/>
    <w:rsid w:val="007F5318"/>
    <w:rsid w:val="008025E8"/>
    <w:rsid w:val="00804A77"/>
    <w:rsid w:val="0083112E"/>
    <w:rsid w:val="00832CE6"/>
    <w:rsid w:val="00833894"/>
    <w:rsid w:val="0085366A"/>
    <w:rsid w:val="0085399A"/>
    <w:rsid w:val="00861530"/>
    <w:rsid w:val="00866622"/>
    <w:rsid w:val="00893C71"/>
    <w:rsid w:val="0089764F"/>
    <w:rsid w:val="008A06D4"/>
    <w:rsid w:val="008A508B"/>
    <w:rsid w:val="008B408C"/>
    <w:rsid w:val="008B54F5"/>
    <w:rsid w:val="008C6970"/>
    <w:rsid w:val="008E12B0"/>
    <w:rsid w:val="008E4F67"/>
    <w:rsid w:val="008E5E52"/>
    <w:rsid w:val="008F704E"/>
    <w:rsid w:val="0090110F"/>
    <w:rsid w:val="00910349"/>
    <w:rsid w:val="009151A9"/>
    <w:rsid w:val="00922E62"/>
    <w:rsid w:val="0093475B"/>
    <w:rsid w:val="009378DA"/>
    <w:rsid w:val="0094041F"/>
    <w:rsid w:val="00943B6A"/>
    <w:rsid w:val="00954F69"/>
    <w:rsid w:val="0098377C"/>
    <w:rsid w:val="00990A79"/>
    <w:rsid w:val="009B0F5F"/>
    <w:rsid w:val="009D3F41"/>
    <w:rsid w:val="009E53A5"/>
    <w:rsid w:val="009F5404"/>
    <w:rsid w:val="00A0558C"/>
    <w:rsid w:val="00A17C80"/>
    <w:rsid w:val="00A250A9"/>
    <w:rsid w:val="00A30C01"/>
    <w:rsid w:val="00A31908"/>
    <w:rsid w:val="00A320F7"/>
    <w:rsid w:val="00A46436"/>
    <w:rsid w:val="00A53A0B"/>
    <w:rsid w:val="00A55046"/>
    <w:rsid w:val="00A6752E"/>
    <w:rsid w:val="00A72AD6"/>
    <w:rsid w:val="00A8184B"/>
    <w:rsid w:val="00AA1A21"/>
    <w:rsid w:val="00AB59E6"/>
    <w:rsid w:val="00AC08E8"/>
    <w:rsid w:val="00AD77AE"/>
    <w:rsid w:val="00AD77F8"/>
    <w:rsid w:val="00AE2DD7"/>
    <w:rsid w:val="00AF4C56"/>
    <w:rsid w:val="00AF573A"/>
    <w:rsid w:val="00B13062"/>
    <w:rsid w:val="00B15074"/>
    <w:rsid w:val="00B21E36"/>
    <w:rsid w:val="00B35319"/>
    <w:rsid w:val="00B37680"/>
    <w:rsid w:val="00B45939"/>
    <w:rsid w:val="00B50630"/>
    <w:rsid w:val="00B54ED1"/>
    <w:rsid w:val="00B56F0A"/>
    <w:rsid w:val="00B66CB8"/>
    <w:rsid w:val="00B72FBF"/>
    <w:rsid w:val="00B76ABE"/>
    <w:rsid w:val="00B77462"/>
    <w:rsid w:val="00B821B9"/>
    <w:rsid w:val="00B90527"/>
    <w:rsid w:val="00B90A79"/>
    <w:rsid w:val="00BA0D7F"/>
    <w:rsid w:val="00BA1164"/>
    <w:rsid w:val="00BA3371"/>
    <w:rsid w:val="00BA40D4"/>
    <w:rsid w:val="00BA4EBB"/>
    <w:rsid w:val="00BB2C67"/>
    <w:rsid w:val="00BB4E71"/>
    <w:rsid w:val="00BB5DB0"/>
    <w:rsid w:val="00BC0F43"/>
    <w:rsid w:val="00BC48F5"/>
    <w:rsid w:val="00BD37AE"/>
    <w:rsid w:val="00BE1040"/>
    <w:rsid w:val="00BE6C00"/>
    <w:rsid w:val="00BF697E"/>
    <w:rsid w:val="00C06B1C"/>
    <w:rsid w:val="00C1156E"/>
    <w:rsid w:val="00C21307"/>
    <w:rsid w:val="00C35BA3"/>
    <w:rsid w:val="00C4458F"/>
    <w:rsid w:val="00C5410E"/>
    <w:rsid w:val="00C75C5C"/>
    <w:rsid w:val="00C864F8"/>
    <w:rsid w:val="00CA1B59"/>
    <w:rsid w:val="00CA4A0B"/>
    <w:rsid w:val="00CA58F1"/>
    <w:rsid w:val="00CC3080"/>
    <w:rsid w:val="00CC3460"/>
    <w:rsid w:val="00CC4DA8"/>
    <w:rsid w:val="00CC7CC6"/>
    <w:rsid w:val="00CD3F53"/>
    <w:rsid w:val="00CD5CD6"/>
    <w:rsid w:val="00CE2A61"/>
    <w:rsid w:val="00CF0A0F"/>
    <w:rsid w:val="00CF341F"/>
    <w:rsid w:val="00CF7354"/>
    <w:rsid w:val="00D00DCD"/>
    <w:rsid w:val="00D01AA4"/>
    <w:rsid w:val="00D14C4E"/>
    <w:rsid w:val="00D229EF"/>
    <w:rsid w:val="00D42A5F"/>
    <w:rsid w:val="00D47D3A"/>
    <w:rsid w:val="00D62BE4"/>
    <w:rsid w:val="00D633ED"/>
    <w:rsid w:val="00D7315A"/>
    <w:rsid w:val="00D84F3B"/>
    <w:rsid w:val="00D95C27"/>
    <w:rsid w:val="00DA7743"/>
    <w:rsid w:val="00DB0AA3"/>
    <w:rsid w:val="00DB79B4"/>
    <w:rsid w:val="00DC1D6E"/>
    <w:rsid w:val="00DC3463"/>
    <w:rsid w:val="00DD2BCC"/>
    <w:rsid w:val="00DE6B86"/>
    <w:rsid w:val="00DF7C83"/>
    <w:rsid w:val="00E17199"/>
    <w:rsid w:val="00E2569C"/>
    <w:rsid w:val="00E3065E"/>
    <w:rsid w:val="00E33C7B"/>
    <w:rsid w:val="00E34221"/>
    <w:rsid w:val="00E358C0"/>
    <w:rsid w:val="00E42302"/>
    <w:rsid w:val="00E44E0E"/>
    <w:rsid w:val="00E53CC9"/>
    <w:rsid w:val="00E806FB"/>
    <w:rsid w:val="00E82AD1"/>
    <w:rsid w:val="00EA06B2"/>
    <w:rsid w:val="00EA6E44"/>
    <w:rsid w:val="00EB01E5"/>
    <w:rsid w:val="00EB5E42"/>
    <w:rsid w:val="00EC0124"/>
    <w:rsid w:val="00EC5C1A"/>
    <w:rsid w:val="00EC7F27"/>
    <w:rsid w:val="00EE19AC"/>
    <w:rsid w:val="00EE66CA"/>
    <w:rsid w:val="00EF487B"/>
    <w:rsid w:val="00EF77FC"/>
    <w:rsid w:val="00F02378"/>
    <w:rsid w:val="00F12EA0"/>
    <w:rsid w:val="00F237C0"/>
    <w:rsid w:val="00F2458B"/>
    <w:rsid w:val="00F31191"/>
    <w:rsid w:val="00F53EBA"/>
    <w:rsid w:val="00F61121"/>
    <w:rsid w:val="00F62516"/>
    <w:rsid w:val="00F71A40"/>
    <w:rsid w:val="00F76D4C"/>
    <w:rsid w:val="00F82558"/>
    <w:rsid w:val="00F832DD"/>
    <w:rsid w:val="00F9683F"/>
    <w:rsid w:val="00F97614"/>
    <w:rsid w:val="00FA105B"/>
    <w:rsid w:val="00FC3461"/>
    <w:rsid w:val="00FD6990"/>
    <w:rsid w:val="00FD76DA"/>
    <w:rsid w:val="00FE29C0"/>
    <w:rsid w:val="00FE36FF"/>
    <w:rsid w:val="00FF1889"/>
    <w:rsid w:val="00FF42E5"/>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351"/>
    <o:shapelayout v:ext="edit">
      <o:idmap v:ext="edit" data="1,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0" w:defQFormat="0" w:count="267">
    <w:lsdException w:name="Normal" w:semiHidden="0" w:uiPriority="0" w:qFormat="1"/>
    <w:lsdException w:name="heading 1" w:semiHidden="0" w:uiPriority="0" w:qFormat="1"/>
    <w:lsdException w:name="heading 2" w:semiHidden="0" w:uiPriority="0" w:qFormat="1"/>
    <w:lsdException w:name="heading 3" w:semiHidden="0" w:uiPriority="0" w:qFormat="1"/>
    <w:lsdException w:name="heading 4" w:semiHidden="0" w:uiPriority="0" w:qFormat="1"/>
    <w:lsdException w:name="heading 5" w:semiHidden="0" w:uiPriority="0" w:qFormat="1"/>
    <w:lsdException w:name="heading 6" w:semiHidden="0" w:uiPriority="0" w:qFormat="1"/>
    <w:lsdException w:name="heading 7" w:semiHidden="0" w:uiPriority="0" w:qFormat="1"/>
    <w:lsdException w:name="heading 8" w:semiHidden="0" w:uiPriority="0" w:qFormat="1"/>
    <w:lsdException w:name="heading 9" w:semiHidden="0" w:uiPriority="0" w:qFormat="1"/>
    <w:lsdException w:name="index 1" w:locked="1" w:unhideWhenUsed="1"/>
    <w:lsdException w:name="index 2" w:locked="1" w:unhideWhenUsed="1"/>
    <w:lsdException w:name="index 3" w:locked="1" w:unhideWhenUsed="1"/>
    <w:lsdException w:name="index 4" w:locked="1" w:unhideWhenUsed="1"/>
    <w:lsdException w:name="index 5" w:locked="1" w:unhideWhenUsed="1"/>
    <w:lsdException w:name="index 6" w:locked="1" w:unhideWhenUsed="1"/>
    <w:lsdException w:name="index 7" w:locked="1" w:unhideWhenUsed="1"/>
    <w:lsdException w:name="index 8" w:locked="1" w:unhideWhenUsed="1"/>
    <w:lsdException w:name="index 9" w:locked="1" w:unhideWhenUsed="1"/>
    <w:lsdException w:name="toc 1" w:semiHidden="0" w:uiPriority="0"/>
    <w:lsdException w:name="toc 2" w:semiHidden="0" w:uiPriority="0"/>
    <w:lsdException w:name="toc 3" w:semiHidden="0" w:uiPriority="0"/>
    <w:lsdException w:name="toc 4" w:semiHidden="0" w:uiPriority="0"/>
    <w:lsdException w:name="toc 5" w:semiHidden="0" w:uiPriority="0"/>
    <w:lsdException w:name="toc 6" w:semiHidden="0" w:uiPriority="0"/>
    <w:lsdException w:name="toc 7" w:semiHidden="0" w:uiPriority="0"/>
    <w:lsdException w:name="toc 8" w:semiHidden="0" w:uiPriority="0"/>
    <w:lsdException w:name="toc 9" w:semiHidden="0" w:uiPriority="0"/>
    <w:lsdException w:name="Normal Indent" w:locked="1" w:unhideWhenUsed="1"/>
    <w:lsdException w:name="footnote text" w:locked="1" w:unhideWhenUsed="1"/>
    <w:lsdException w:name="annotation text" w:locked="1" w:unhideWhenUsed="1"/>
    <w:lsdException w:name="header" w:locked="1" w:unhideWhenUsed="1"/>
    <w:lsdException w:name="footer" w:locked="1" w:unhideWhenUsed="1"/>
    <w:lsdException w:name="index heading" w:locked="1" w:unhideWhenUsed="1"/>
    <w:lsdException w:name="caption" w:uiPriority="0" w:unhideWhenUsed="1" w:qFormat="1"/>
    <w:lsdException w:name="table of figures" w:locked="1" w:unhideWhenUsed="1"/>
    <w:lsdException w:name="envelope address" w:locked="1" w:unhideWhenUsed="1"/>
    <w:lsdException w:name="envelope return" w:locked="1" w:unhideWhenUsed="1"/>
    <w:lsdException w:name="footnote reference" w:locked="1" w:unhideWhenUsed="1"/>
    <w:lsdException w:name="annotation reference" w:locked="1" w:unhideWhenUsed="1"/>
    <w:lsdException w:name="line number" w:locked="1" w:unhideWhenUsed="1"/>
    <w:lsdException w:name="page number" w:locked="1" w:unhideWhenUsed="1"/>
    <w:lsdException w:name="endnote reference" w:locked="1" w:unhideWhenUsed="1"/>
    <w:lsdException w:name="endnote text" w:locked="1" w:unhideWhenUsed="1"/>
    <w:lsdException w:name="table of authorities" w:locked="1" w:unhideWhenUsed="1"/>
    <w:lsdException w:name="macro" w:locked="1" w:unhideWhenUsed="1"/>
    <w:lsdException w:name="toa heading" w:locked="1" w:unhideWhenUsed="1"/>
    <w:lsdException w:name="List" w:locked="1" w:unhideWhenUsed="1"/>
    <w:lsdException w:name="List Bullet" w:locked="1" w:unhideWhenUsed="1"/>
    <w:lsdException w:name="List Number" w:locked="1" w:unhideWhenUsed="1"/>
    <w:lsdException w:name="List 2" w:locked="1" w:unhideWhenUsed="1"/>
    <w:lsdException w:name="List 3" w:locked="1" w:unhideWhenUsed="1"/>
    <w:lsdException w:name="List 4" w:locked="1" w:unhideWhenUsed="1"/>
    <w:lsdException w:name="List 5" w:locked="1" w:unhideWhenUsed="1"/>
    <w:lsdException w:name="List Bullet 2" w:locked="1" w:unhideWhenUsed="1"/>
    <w:lsdException w:name="List Bullet 3" w:locked="1" w:unhideWhenUsed="1"/>
    <w:lsdException w:name="List Bullet 4" w:locked="1" w:unhideWhenUsed="1"/>
    <w:lsdException w:name="List Bullet 5" w:locked="1" w:unhideWhenUsed="1"/>
    <w:lsdException w:name="List Number 2" w:locked="1" w:unhideWhenUsed="1"/>
    <w:lsdException w:name="List Number 3" w:locked="1" w:unhideWhenUsed="1"/>
    <w:lsdException w:name="List Number 4" w:locked="1" w:unhideWhenUsed="1"/>
    <w:lsdException w:name="List Number 5" w:locked="1" w:unhideWhenUsed="1"/>
    <w:lsdException w:name="Title" w:semiHidden="0" w:uiPriority="0" w:qFormat="1"/>
    <w:lsdException w:name="Closing" w:locked="1" w:unhideWhenUsed="1"/>
    <w:lsdException w:name="Signature" w:locked="1" w:unhideWhenUsed="1"/>
    <w:lsdException w:name="Default Paragraph Font" w:semiHidden="0" w:uiPriority="0"/>
    <w:lsdException w:name="Body Text" w:locked="1" w:unhideWhenUsed="1"/>
    <w:lsdException w:name="Body Text Indent" w:locked="1" w:unhideWhenUsed="1"/>
    <w:lsdException w:name="List Continue" w:locked="1" w:unhideWhenUsed="1"/>
    <w:lsdException w:name="List Continue 2" w:locked="1" w:unhideWhenUsed="1"/>
    <w:lsdException w:name="List Continue 3" w:locked="1" w:unhideWhenUsed="1"/>
    <w:lsdException w:name="List Continue 4" w:locked="1" w:unhideWhenUsed="1"/>
    <w:lsdException w:name="List Continue 5" w:locked="1" w:unhideWhenUsed="1"/>
    <w:lsdException w:name="Message Header" w:locked="1" w:unhideWhenUsed="1"/>
    <w:lsdException w:name="Subtitle" w:semiHidden="0" w:uiPriority="0" w:qFormat="1"/>
    <w:lsdException w:name="Salutation" w:locked="1" w:unhideWhenUsed="1"/>
    <w:lsdException w:name="Date" w:locked="1" w:unhideWhenUsed="1"/>
    <w:lsdException w:name="Body Text First Indent" w:locked="1" w:unhideWhenUsed="1"/>
    <w:lsdException w:name="Body Text First Indent 2" w:locked="1" w:unhideWhenUsed="1"/>
    <w:lsdException w:name="Note Heading" w:locked="1" w:unhideWhenUsed="1"/>
    <w:lsdException w:name="Body Text 2" w:locked="1" w:unhideWhenUsed="1"/>
    <w:lsdException w:name="Body Text 3" w:locked="1" w:unhideWhenUsed="1"/>
    <w:lsdException w:name="Body Text Indent 2" w:locked="1" w:unhideWhenUsed="1"/>
    <w:lsdException w:name="Body Text Indent 3" w:locked="1" w:unhideWhenUsed="1"/>
    <w:lsdException w:name="Block Text" w:locked="1" w:unhideWhenUsed="1"/>
    <w:lsdException w:name="Hyperlink" w:locked="1" w:unhideWhenUsed="1"/>
    <w:lsdException w:name="FollowedHyperlink" w:locked="1" w:unhideWhenUsed="1"/>
    <w:lsdException w:name="Strong" w:semiHidden="0" w:uiPriority="0" w:qFormat="1"/>
    <w:lsdException w:name="Emphasis" w:semiHidden="0" w:uiPriority="0" w:qFormat="1"/>
    <w:lsdException w:name="Document Map" w:locked="1" w:unhideWhenUsed="1"/>
    <w:lsdException w:name="Plain Text" w:locked="1" w:unhideWhenUsed="1"/>
    <w:lsdException w:name="E-mail Signature" w:locked="1" w:unhideWhenUsed="1"/>
    <w:lsdException w:name="HTML Top of Form" w:locked="1" w:unhideWhenUsed="1"/>
    <w:lsdException w:name="HTML Bottom of Form" w:locked="1" w:unhideWhenUsed="1"/>
    <w:lsdException w:name="Normal (Web)" w:locked="1" w:unhideWhenUsed="1"/>
    <w:lsdException w:name="HTML Acronym" w:locked="1" w:unhideWhenUsed="1"/>
    <w:lsdException w:name="HTML Address" w:locked="1" w:unhideWhenUsed="1"/>
    <w:lsdException w:name="HTML Cite" w:locked="1" w:unhideWhenUsed="1"/>
    <w:lsdException w:name="HTML Code" w:locked="1" w:unhideWhenUsed="1"/>
    <w:lsdException w:name="HTML Definition" w:locked="1" w:unhideWhenUsed="1"/>
    <w:lsdException w:name="HTML Keyboard" w:locked="1" w:unhideWhenUsed="1"/>
    <w:lsdException w:name="HTML Preformatted" w:locked="1" w:unhideWhenUsed="1"/>
    <w:lsdException w:name="HTML Sample" w:locked="1" w:unhideWhenUsed="1"/>
    <w:lsdException w:name="HTML Typewriter" w:locked="1" w:unhideWhenUsed="1"/>
    <w:lsdException w:name="HTML Variable" w:locked="1" w:unhideWhenUsed="1"/>
    <w:lsdException w:name="Normal Table" w:locked="1" w:unhideWhenUsed="1"/>
    <w:lsdException w:name="annotation subject" w:locked="1" w:unhideWhenUsed="1"/>
    <w:lsdException w:name="No List" w:locked="1" w:unhideWhenUsed="1"/>
    <w:lsdException w:name="Outline List 1" w:locked="1" w:unhideWhenUsed="1"/>
    <w:lsdException w:name="Outline List 2" w:locked="1" w:unhideWhenUsed="1"/>
    <w:lsdException w:name="Outline List 3" w:locked="1" w:unhideWhenUsed="1"/>
    <w:lsdException w:name="Table Simple 1" w:locked="1" w:unhideWhenUsed="1"/>
    <w:lsdException w:name="Table Simple 2" w:locked="1" w:unhideWhenUsed="1"/>
    <w:lsdException w:name="Table Simple 3" w:locked="1" w:unhideWhenUsed="1"/>
    <w:lsdException w:name="Table Classic 1" w:locked="1" w:unhideWhenUsed="1"/>
    <w:lsdException w:name="Table Classic 2" w:locked="1" w:unhideWhenUsed="1"/>
    <w:lsdException w:name="Table Classic 3" w:locked="1" w:unhideWhenUsed="1"/>
    <w:lsdException w:name="Table Classic 4" w:locked="1" w:unhideWhenUsed="1"/>
    <w:lsdException w:name="Table Colorful 1" w:locked="1" w:unhideWhenUsed="1"/>
    <w:lsdException w:name="Table Colorful 2" w:locked="1" w:unhideWhenUsed="1"/>
    <w:lsdException w:name="Table Colorful 3" w:locked="1" w:unhideWhenUsed="1"/>
    <w:lsdException w:name="Table Columns 1" w:locked="1" w:unhideWhenUsed="1"/>
    <w:lsdException w:name="Table Columns 2" w:locked="1" w:unhideWhenUsed="1"/>
    <w:lsdException w:name="Table Columns 3" w:locked="1" w:unhideWhenUsed="1"/>
    <w:lsdException w:name="Table Columns 4" w:locked="1" w:unhideWhenUsed="1"/>
    <w:lsdException w:name="Table Columns 5" w:locked="1" w:unhideWhenUsed="1"/>
    <w:lsdException w:name="Table Grid 1" w:locked="1" w:unhideWhenUsed="1"/>
    <w:lsdException w:name="Table Grid 2" w:locked="1" w:unhideWhenUsed="1"/>
    <w:lsdException w:name="Table Grid 3" w:locked="1" w:unhideWhenUsed="1"/>
    <w:lsdException w:name="Table Grid 4" w:locked="1" w:unhideWhenUsed="1"/>
    <w:lsdException w:name="Table Grid 5" w:locked="1" w:unhideWhenUsed="1"/>
    <w:lsdException w:name="Table Grid 6" w:locked="1" w:unhideWhenUsed="1"/>
    <w:lsdException w:name="Table Grid 7" w:locked="1" w:unhideWhenUsed="1"/>
    <w:lsdException w:name="Table Grid 8" w:locked="1" w:unhideWhenUsed="1"/>
    <w:lsdException w:name="Table List 1" w:locked="1" w:unhideWhenUsed="1"/>
    <w:lsdException w:name="Table List 2" w:locked="1" w:unhideWhenUsed="1"/>
    <w:lsdException w:name="Table List 3" w:locked="1" w:unhideWhenUsed="1"/>
    <w:lsdException w:name="Table List 4" w:locked="1" w:unhideWhenUsed="1"/>
    <w:lsdException w:name="Table List 5" w:locked="1" w:unhideWhenUsed="1"/>
    <w:lsdException w:name="Table List 6" w:locked="1" w:unhideWhenUsed="1"/>
    <w:lsdException w:name="Table List 7" w:locked="1" w:unhideWhenUsed="1"/>
    <w:lsdException w:name="Table List 8" w:locked="1" w:unhideWhenUsed="1"/>
    <w:lsdException w:name="Table 3D effects 1" w:locked="1" w:unhideWhenUsed="1"/>
    <w:lsdException w:name="Table 3D effects 2" w:locked="1" w:unhideWhenUsed="1"/>
    <w:lsdException w:name="Table 3D effects 3" w:locked="1" w:unhideWhenUsed="1"/>
    <w:lsdException w:name="Table Contemporary" w:locked="1" w:unhideWhenUsed="1"/>
    <w:lsdException w:name="Table Elegant" w:locked="1" w:unhideWhenUsed="1"/>
    <w:lsdException w:name="Table Professional" w:locked="1" w:unhideWhenUsed="1"/>
    <w:lsdException w:name="Table Subtle 1" w:locked="1" w:unhideWhenUsed="1"/>
    <w:lsdException w:name="Table Subtle 2" w:locked="1" w:unhideWhenUsed="1"/>
    <w:lsdException w:name="Table Web 1" w:locked="1" w:unhideWhenUsed="1"/>
    <w:lsdException w:name="Table Web 2" w:locked="1" w:unhideWhenUsed="1"/>
    <w:lsdException w:name="Table Web 3" w:locked="1" w:unhideWhenUsed="1"/>
    <w:lsdException w:name="Balloon Text" w:locked="1" w:unhideWhenUsed="1"/>
    <w:lsdException w:name="Table Grid" w:semiHidden="0" w:uiPriority="0"/>
    <w:lsdException w:name="Table Theme" w:locked="1"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010587"/>
    <w:pPr>
      <w:spacing w:after="200" w:line="276" w:lineRule="auto"/>
    </w:pPr>
    <w:rPr>
      <w:rFonts w:cs="Calibri"/>
      <w:lang w:eastAsia="en-US"/>
    </w:rPr>
  </w:style>
  <w:style w:type="paragraph" w:styleId="Heading1">
    <w:name w:val="heading 1"/>
    <w:basedOn w:val="Normal"/>
    <w:next w:val="Normal"/>
    <w:link w:val="Heading1Char"/>
    <w:uiPriority w:val="99"/>
    <w:qFormat/>
    <w:rsid w:val="00FE29C0"/>
    <w:pPr>
      <w:keepNext/>
      <w:spacing w:after="0" w:line="240" w:lineRule="auto"/>
      <w:jc w:val="center"/>
      <w:outlineLvl w:val="0"/>
    </w:pPr>
    <w:rPr>
      <w:i/>
      <w:iCs/>
      <w:sz w:val="24"/>
      <w:szCs w:val="24"/>
      <w:lang w:val="en-US" w:eastAsia="ru-RU"/>
    </w:rPr>
  </w:style>
  <w:style w:type="paragraph" w:styleId="Heading2">
    <w:name w:val="heading 2"/>
    <w:basedOn w:val="Normal"/>
    <w:next w:val="Normal"/>
    <w:link w:val="Heading2Char"/>
    <w:uiPriority w:val="99"/>
    <w:qFormat/>
    <w:rsid w:val="00FE29C0"/>
    <w:pPr>
      <w:keepNext/>
      <w:spacing w:after="0" w:line="240" w:lineRule="auto"/>
      <w:outlineLvl w:val="1"/>
    </w:pPr>
    <w:rPr>
      <w:i/>
      <w:iCs/>
      <w:sz w:val="24"/>
      <w:szCs w:val="24"/>
      <w:lang w:val="en-US" w:eastAsia="ru-RU"/>
    </w:rPr>
  </w:style>
  <w:style w:type="paragraph" w:styleId="Heading3">
    <w:name w:val="heading 3"/>
    <w:basedOn w:val="Normal"/>
    <w:next w:val="Normal"/>
    <w:link w:val="Heading3Char"/>
    <w:uiPriority w:val="99"/>
    <w:qFormat/>
    <w:rsid w:val="00FE29C0"/>
    <w:pPr>
      <w:keepNext/>
      <w:spacing w:after="0" w:line="240" w:lineRule="auto"/>
      <w:jc w:val="center"/>
      <w:outlineLvl w:val="2"/>
    </w:pPr>
    <w:rPr>
      <w:b/>
      <w:bCs/>
      <w:sz w:val="20"/>
      <w:szCs w:val="20"/>
      <w:lang w:eastAsia="ru-RU"/>
    </w:rPr>
  </w:style>
  <w:style w:type="paragraph" w:styleId="Heading4">
    <w:name w:val="heading 4"/>
    <w:basedOn w:val="Normal"/>
    <w:next w:val="Normal"/>
    <w:link w:val="Heading4Char"/>
    <w:uiPriority w:val="99"/>
    <w:qFormat/>
    <w:rsid w:val="00FE29C0"/>
    <w:pPr>
      <w:keepNext/>
      <w:spacing w:after="0" w:line="240" w:lineRule="auto"/>
      <w:jc w:val="center"/>
      <w:outlineLvl w:val="3"/>
    </w:pPr>
    <w:rPr>
      <w:i/>
      <w:iCs/>
      <w:sz w:val="28"/>
      <w:szCs w:val="28"/>
      <w:lang w:eastAsia="ru-RU"/>
    </w:rPr>
  </w:style>
  <w:style w:type="paragraph" w:styleId="Heading5">
    <w:name w:val="heading 5"/>
    <w:basedOn w:val="Normal"/>
    <w:next w:val="Normal"/>
    <w:link w:val="Heading5Char"/>
    <w:uiPriority w:val="99"/>
    <w:qFormat/>
    <w:rsid w:val="00FE29C0"/>
    <w:pPr>
      <w:keepNext/>
      <w:spacing w:after="0" w:line="240" w:lineRule="auto"/>
      <w:ind w:firstLine="2550"/>
      <w:jc w:val="right"/>
      <w:outlineLvl w:val="4"/>
    </w:pPr>
    <w:rPr>
      <w:i/>
      <w:iCs/>
      <w:sz w:val="28"/>
      <w:szCs w:val="28"/>
      <w:lang w:eastAsia="ru-RU"/>
    </w:rPr>
  </w:style>
  <w:style w:type="paragraph" w:styleId="Heading6">
    <w:name w:val="heading 6"/>
    <w:basedOn w:val="Normal"/>
    <w:next w:val="Normal"/>
    <w:link w:val="Heading6Char"/>
    <w:uiPriority w:val="99"/>
    <w:qFormat/>
    <w:rsid w:val="00FE29C0"/>
    <w:pPr>
      <w:keepNext/>
      <w:spacing w:after="0" w:line="240" w:lineRule="auto"/>
      <w:jc w:val="center"/>
      <w:outlineLvl w:val="5"/>
    </w:pPr>
    <w:rPr>
      <w:i/>
      <w:iCs/>
      <w:sz w:val="32"/>
      <w:szCs w:val="32"/>
      <w:lang w:val="en-US" w:eastAsia="ru-RU"/>
    </w:rPr>
  </w:style>
  <w:style w:type="paragraph" w:styleId="Heading7">
    <w:name w:val="heading 7"/>
    <w:basedOn w:val="Normal"/>
    <w:next w:val="Normal"/>
    <w:link w:val="Heading7Char"/>
    <w:uiPriority w:val="99"/>
    <w:qFormat/>
    <w:rsid w:val="00FE29C0"/>
    <w:pPr>
      <w:keepNext/>
      <w:spacing w:after="0" w:line="240" w:lineRule="auto"/>
      <w:outlineLvl w:val="6"/>
    </w:pPr>
    <w:rPr>
      <w:i/>
      <w:iCs/>
      <w:sz w:val="32"/>
      <w:szCs w:val="32"/>
      <w:lang w:eastAsia="ru-RU"/>
    </w:rPr>
  </w:style>
  <w:style w:type="paragraph" w:styleId="Heading8">
    <w:name w:val="heading 8"/>
    <w:basedOn w:val="Normal"/>
    <w:next w:val="Normal"/>
    <w:link w:val="Heading8Char"/>
    <w:uiPriority w:val="99"/>
    <w:qFormat/>
    <w:rsid w:val="00FE29C0"/>
    <w:pPr>
      <w:keepNext/>
      <w:spacing w:after="0" w:line="360" w:lineRule="auto"/>
      <w:jc w:val="center"/>
      <w:outlineLvl w:val="7"/>
    </w:pPr>
    <w:rPr>
      <w:b/>
      <w:bCs/>
      <w:color w:val="000000"/>
      <w:sz w:val="28"/>
      <w:szCs w:val="28"/>
      <w:lang w:eastAsia="ru-RU"/>
    </w:rPr>
  </w:style>
  <w:style w:type="paragraph" w:styleId="Heading9">
    <w:name w:val="heading 9"/>
    <w:basedOn w:val="Normal"/>
    <w:next w:val="Normal"/>
    <w:link w:val="Heading9Char"/>
    <w:uiPriority w:val="99"/>
    <w:qFormat/>
    <w:rsid w:val="00FE29C0"/>
    <w:pPr>
      <w:keepNext/>
      <w:spacing w:after="0" w:line="360" w:lineRule="auto"/>
      <w:jc w:val="center"/>
      <w:outlineLvl w:val="8"/>
    </w:pPr>
    <w:rPr>
      <w:b/>
      <w:bCs/>
      <w:sz w:val="30"/>
      <w:szCs w:val="30"/>
      <w:lang w:eastAsia="ru-RU"/>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FE29C0"/>
    <w:rPr>
      <w:rFonts w:ascii="Times New Roman" w:hAnsi="Times New Roman" w:cs="Times New Roman"/>
      <w:i/>
      <w:iCs/>
      <w:sz w:val="20"/>
      <w:szCs w:val="20"/>
      <w:lang w:val="en-US" w:eastAsia="ru-RU"/>
    </w:rPr>
  </w:style>
  <w:style w:type="character" w:customStyle="1" w:styleId="Heading2Char">
    <w:name w:val="Heading 2 Char"/>
    <w:basedOn w:val="DefaultParagraphFont"/>
    <w:link w:val="Heading2"/>
    <w:uiPriority w:val="99"/>
    <w:semiHidden/>
    <w:locked/>
    <w:rsid w:val="00FE29C0"/>
    <w:rPr>
      <w:rFonts w:ascii="Times New Roman" w:hAnsi="Times New Roman" w:cs="Times New Roman"/>
      <w:i/>
      <w:iCs/>
      <w:sz w:val="20"/>
      <w:szCs w:val="20"/>
      <w:lang w:val="en-US" w:eastAsia="ru-RU"/>
    </w:rPr>
  </w:style>
  <w:style w:type="character" w:customStyle="1" w:styleId="Heading3Char">
    <w:name w:val="Heading 3 Char"/>
    <w:basedOn w:val="DefaultParagraphFont"/>
    <w:link w:val="Heading3"/>
    <w:uiPriority w:val="99"/>
    <w:semiHidden/>
    <w:locked/>
    <w:rsid w:val="00FE29C0"/>
    <w:rPr>
      <w:rFonts w:ascii="Times New Roman" w:hAnsi="Times New Roman" w:cs="Times New Roman"/>
      <w:b/>
      <w:bCs/>
      <w:sz w:val="20"/>
      <w:szCs w:val="20"/>
      <w:lang w:eastAsia="ru-RU"/>
    </w:rPr>
  </w:style>
  <w:style w:type="character" w:customStyle="1" w:styleId="Heading4Char">
    <w:name w:val="Heading 4 Char"/>
    <w:basedOn w:val="DefaultParagraphFont"/>
    <w:link w:val="Heading4"/>
    <w:uiPriority w:val="99"/>
    <w:semiHidden/>
    <w:locked/>
    <w:rsid w:val="00FE29C0"/>
    <w:rPr>
      <w:rFonts w:ascii="Times New Roman" w:hAnsi="Times New Roman" w:cs="Times New Roman"/>
      <w:i/>
      <w:iCs/>
      <w:sz w:val="20"/>
      <w:szCs w:val="20"/>
      <w:lang w:eastAsia="ru-RU"/>
    </w:rPr>
  </w:style>
  <w:style w:type="character" w:customStyle="1" w:styleId="Heading5Char">
    <w:name w:val="Heading 5 Char"/>
    <w:basedOn w:val="DefaultParagraphFont"/>
    <w:link w:val="Heading5"/>
    <w:uiPriority w:val="99"/>
    <w:semiHidden/>
    <w:locked/>
    <w:rsid w:val="00FE29C0"/>
    <w:rPr>
      <w:rFonts w:ascii="Times New Roman" w:hAnsi="Times New Roman" w:cs="Times New Roman"/>
      <w:i/>
      <w:iCs/>
      <w:sz w:val="20"/>
      <w:szCs w:val="20"/>
      <w:lang w:eastAsia="ru-RU"/>
    </w:rPr>
  </w:style>
  <w:style w:type="character" w:customStyle="1" w:styleId="Heading6Char">
    <w:name w:val="Heading 6 Char"/>
    <w:basedOn w:val="DefaultParagraphFont"/>
    <w:link w:val="Heading6"/>
    <w:uiPriority w:val="99"/>
    <w:semiHidden/>
    <w:locked/>
    <w:rsid w:val="00FE29C0"/>
    <w:rPr>
      <w:rFonts w:ascii="Times New Roman" w:hAnsi="Times New Roman" w:cs="Times New Roman"/>
      <w:i/>
      <w:iCs/>
      <w:sz w:val="20"/>
      <w:szCs w:val="20"/>
      <w:lang w:val="en-US" w:eastAsia="ru-RU"/>
    </w:rPr>
  </w:style>
  <w:style w:type="character" w:customStyle="1" w:styleId="Heading7Char">
    <w:name w:val="Heading 7 Char"/>
    <w:basedOn w:val="DefaultParagraphFont"/>
    <w:link w:val="Heading7"/>
    <w:uiPriority w:val="99"/>
    <w:semiHidden/>
    <w:locked/>
    <w:rsid w:val="00FE29C0"/>
    <w:rPr>
      <w:rFonts w:ascii="Times New Roman" w:hAnsi="Times New Roman" w:cs="Times New Roman"/>
      <w:i/>
      <w:iCs/>
      <w:sz w:val="20"/>
      <w:szCs w:val="20"/>
      <w:lang w:eastAsia="ru-RU"/>
    </w:rPr>
  </w:style>
  <w:style w:type="character" w:customStyle="1" w:styleId="Heading8Char">
    <w:name w:val="Heading 8 Char"/>
    <w:basedOn w:val="DefaultParagraphFont"/>
    <w:link w:val="Heading8"/>
    <w:uiPriority w:val="99"/>
    <w:semiHidden/>
    <w:locked/>
    <w:rsid w:val="00FE29C0"/>
    <w:rPr>
      <w:rFonts w:ascii="Times New Roman" w:hAnsi="Times New Roman" w:cs="Times New Roman"/>
      <w:b/>
      <w:bCs/>
      <w:color w:val="000000"/>
      <w:sz w:val="20"/>
      <w:szCs w:val="20"/>
      <w:lang w:eastAsia="ru-RU"/>
    </w:rPr>
  </w:style>
  <w:style w:type="character" w:customStyle="1" w:styleId="Heading9Char">
    <w:name w:val="Heading 9 Char"/>
    <w:basedOn w:val="DefaultParagraphFont"/>
    <w:link w:val="Heading9"/>
    <w:uiPriority w:val="99"/>
    <w:semiHidden/>
    <w:locked/>
    <w:rsid w:val="00FE29C0"/>
    <w:rPr>
      <w:rFonts w:ascii="Times New Roman" w:hAnsi="Times New Roman" w:cs="Times New Roman"/>
      <w:b/>
      <w:bCs/>
      <w:sz w:val="20"/>
      <w:szCs w:val="20"/>
      <w:lang w:eastAsia="ru-RU"/>
    </w:rPr>
  </w:style>
  <w:style w:type="paragraph" w:customStyle="1" w:styleId="a">
    <w:name w:val="Стиль"/>
    <w:uiPriority w:val="99"/>
    <w:rsid w:val="00010587"/>
    <w:pPr>
      <w:widowControl w:val="0"/>
      <w:autoSpaceDE w:val="0"/>
      <w:autoSpaceDN w:val="0"/>
      <w:adjustRightInd w:val="0"/>
    </w:pPr>
    <w:rPr>
      <w:rFonts w:ascii="Times New Roman" w:eastAsia="Times New Roman" w:hAnsi="Times New Roman"/>
      <w:sz w:val="24"/>
      <w:szCs w:val="24"/>
    </w:rPr>
  </w:style>
  <w:style w:type="paragraph" w:styleId="BodyTextIndent">
    <w:name w:val="Body Text Indent"/>
    <w:basedOn w:val="Normal"/>
    <w:link w:val="BodyTextIndentChar"/>
    <w:uiPriority w:val="99"/>
    <w:rsid w:val="00010587"/>
    <w:pPr>
      <w:spacing w:after="0" w:line="360" w:lineRule="auto"/>
      <w:ind w:firstLine="720"/>
      <w:jc w:val="both"/>
    </w:pPr>
    <w:rPr>
      <w:sz w:val="28"/>
      <w:szCs w:val="28"/>
      <w:lang w:eastAsia="ru-RU"/>
    </w:rPr>
  </w:style>
  <w:style w:type="character" w:customStyle="1" w:styleId="BodyTextIndentChar">
    <w:name w:val="Body Text Indent Char"/>
    <w:basedOn w:val="DefaultParagraphFont"/>
    <w:link w:val="BodyTextIndent"/>
    <w:uiPriority w:val="99"/>
    <w:locked/>
    <w:rsid w:val="00010587"/>
    <w:rPr>
      <w:rFonts w:ascii="Times New Roman" w:hAnsi="Times New Roman" w:cs="Times New Roman"/>
      <w:sz w:val="28"/>
      <w:szCs w:val="28"/>
      <w:lang w:eastAsia="ru-RU"/>
    </w:rPr>
  </w:style>
  <w:style w:type="paragraph" w:styleId="ListParagraph">
    <w:name w:val="List Paragraph"/>
    <w:basedOn w:val="Normal"/>
    <w:uiPriority w:val="99"/>
    <w:qFormat/>
    <w:rsid w:val="00010587"/>
    <w:pPr>
      <w:ind w:left="720"/>
    </w:pPr>
  </w:style>
  <w:style w:type="paragraph" w:styleId="Header">
    <w:name w:val="header"/>
    <w:basedOn w:val="Normal"/>
    <w:link w:val="HeaderChar"/>
    <w:uiPriority w:val="99"/>
    <w:rsid w:val="00010587"/>
    <w:pPr>
      <w:tabs>
        <w:tab w:val="center" w:pos="4677"/>
        <w:tab w:val="right" w:pos="9355"/>
      </w:tabs>
      <w:spacing w:after="0" w:line="240" w:lineRule="auto"/>
    </w:pPr>
  </w:style>
  <w:style w:type="character" w:customStyle="1" w:styleId="HeaderChar">
    <w:name w:val="Header Char"/>
    <w:basedOn w:val="DefaultParagraphFont"/>
    <w:link w:val="Header"/>
    <w:uiPriority w:val="99"/>
    <w:locked/>
    <w:rsid w:val="00010587"/>
    <w:rPr>
      <w:rFonts w:ascii="Calibri" w:hAnsi="Calibri" w:cs="Calibri"/>
    </w:rPr>
  </w:style>
  <w:style w:type="paragraph" w:styleId="Footer">
    <w:name w:val="footer"/>
    <w:basedOn w:val="Normal"/>
    <w:link w:val="FooterChar"/>
    <w:uiPriority w:val="99"/>
    <w:rsid w:val="00010587"/>
    <w:pPr>
      <w:tabs>
        <w:tab w:val="center" w:pos="4677"/>
        <w:tab w:val="right" w:pos="9355"/>
      </w:tabs>
      <w:spacing w:after="0" w:line="240" w:lineRule="auto"/>
    </w:pPr>
  </w:style>
  <w:style w:type="character" w:customStyle="1" w:styleId="FooterChar">
    <w:name w:val="Footer Char"/>
    <w:basedOn w:val="DefaultParagraphFont"/>
    <w:link w:val="Footer"/>
    <w:uiPriority w:val="99"/>
    <w:locked/>
    <w:rsid w:val="00010587"/>
    <w:rPr>
      <w:rFonts w:ascii="Calibri" w:hAnsi="Calibri" w:cs="Calibri"/>
    </w:rPr>
  </w:style>
  <w:style w:type="paragraph" w:styleId="BalloonText">
    <w:name w:val="Balloon Text"/>
    <w:basedOn w:val="Normal"/>
    <w:link w:val="BalloonTextChar"/>
    <w:uiPriority w:val="99"/>
    <w:semiHidden/>
    <w:rsid w:val="000105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locked/>
    <w:rsid w:val="00010587"/>
    <w:rPr>
      <w:rFonts w:ascii="Tahoma" w:hAnsi="Tahoma" w:cs="Tahoma"/>
      <w:sz w:val="16"/>
      <w:szCs w:val="16"/>
    </w:rPr>
  </w:style>
  <w:style w:type="paragraph" w:styleId="FootnoteText">
    <w:name w:val="footnote text"/>
    <w:basedOn w:val="Normal"/>
    <w:link w:val="FootnoteTextChar"/>
    <w:uiPriority w:val="99"/>
    <w:semiHidden/>
    <w:rsid w:val="00010587"/>
    <w:pPr>
      <w:spacing w:after="0" w:line="240" w:lineRule="auto"/>
    </w:pPr>
    <w:rPr>
      <w:sz w:val="20"/>
      <w:szCs w:val="20"/>
    </w:rPr>
  </w:style>
  <w:style w:type="character" w:customStyle="1" w:styleId="FootnoteTextChar">
    <w:name w:val="Footnote Text Char"/>
    <w:basedOn w:val="DefaultParagraphFont"/>
    <w:link w:val="FootnoteText"/>
    <w:uiPriority w:val="99"/>
    <w:locked/>
    <w:rsid w:val="00010587"/>
    <w:rPr>
      <w:rFonts w:ascii="Calibri" w:hAnsi="Calibri" w:cs="Calibri"/>
      <w:sz w:val="20"/>
      <w:szCs w:val="20"/>
    </w:rPr>
  </w:style>
  <w:style w:type="character" w:styleId="FootnoteReference">
    <w:name w:val="footnote reference"/>
    <w:basedOn w:val="DefaultParagraphFont"/>
    <w:uiPriority w:val="99"/>
    <w:semiHidden/>
    <w:rsid w:val="00010587"/>
    <w:rPr>
      <w:vertAlign w:val="superscript"/>
    </w:rPr>
  </w:style>
  <w:style w:type="paragraph" w:customStyle="1" w:styleId="Style1">
    <w:name w:val="Style1"/>
    <w:basedOn w:val="Normal"/>
    <w:uiPriority w:val="99"/>
    <w:rsid w:val="00010587"/>
    <w:pPr>
      <w:widowControl w:val="0"/>
      <w:autoSpaceDE w:val="0"/>
      <w:autoSpaceDN w:val="0"/>
      <w:adjustRightInd w:val="0"/>
      <w:spacing w:after="0" w:line="240" w:lineRule="auto"/>
      <w:jc w:val="both"/>
    </w:pPr>
    <w:rPr>
      <w:sz w:val="24"/>
      <w:szCs w:val="24"/>
      <w:lang w:eastAsia="ru-RU"/>
    </w:rPr>
  </w:style>
  <w:style w:type="paragraph" w:customStyle="1" w:styleId="Style2">
    <w:name w:val="Style2"/>
    <w:basedOn w:val="Normal"/>
    <w:uiPriority w:val="99"/>
    <w:rsid w:val="00010587"/>
    <w:pPr>
      <w:widowControl w:val="0"/>
      <w:autoSpaceDE w:val="0"/>
      <w:autoSpaceDN w:val="0"/>
      <w:adjustRightInd w:val="0"/>
      <w:spacing w:after="0" w:line="240" w:lineRule="auto"/>
      <w:jc w:val="both"/>
    </w:pPr>
    <w:rPr>
      <w:sz w:val="24"/>
      <w:szCs w:val="24"/>
      <w:lang w:eastAsia="ru-RU"/>
    </w:rPr>
  </w:style>
  <w:style w:type="paragraph" w:customStyle="1" w:styleId="Style3">
    <w:name w:val="Style3"/>
    <w:basedOn w:val="Normal"/>
    <w:uiPriority w:val="99"/>
    <w:rsid w:val="00010587"/>
    <w:pPr>
      <w:widowControl w:val="0"/>
      <w:autoSpaceDE w:val="0"/>
      <w:autoSpaceDN w:val="0"/>
      <w:adjustRightInd w:val="0"/>
      <w:spacing w:after="0" w:line="240" w:lineRule="auto"/>
    </w:pPr>
    <w:rPr>
      <w:sz w:val="24"/>
      <w:szCs w:val="24"/>
      <w:lang w:eastAsia="ru-RU"/>
    </w:rPr>
  </w:style>
  <w:style w:type="paragraph" w:customStyle="1" w:styleId="Style4">
    <w:name w:val="Style4"/>
    <w:basedOn w:val="Normal"/>
    <w:uiPriority w:val="99"/>
    <w:rsid w:val="00010587"/>
    <w:pPr>
      <w:widowControl w:val="0"/>
      <w:autoSpaceDE w:val="0"/>
      <w:autoSpaceDN w:val="0"/>
      <w:adjustRightInd w:val="0"/>
      <w:spacing w:after="0" w:line="281" w:lineRule="exact"/>
      <w:jc w:val="both"/>
    </w:pPr>
    <w:rPr>
      <w:sz w:val="24"/>
      <w:szCs w:val="24"/>
      <w:lang w:eastAsia="ru-RU"/>
    </w:rPr>
  </w:style>
  <w:style w:type="paragraph" w:customStyle="1" w:styleId="Style5">
    <w:name w:val="Style5"/>
    <w:basedOn w:val="Normal"/>
    <w:uiPriority w:val="99"/>
    <w:rsid w:val="00010587"/>
    <w:pPr>
      <w:widowControl w:val="0"/>
      <w:autoSpaceDE w:val="0"/>
      <w:autoSpaceDN w:val="0"/>
      <w:adjustRightInd w:val="0"/>
      <w:spacing w:after="0" w:line="276" w:lineRule="exact"/>
      <w:jc w:val="both"/>
    </w:pPr>
    <w:rPr>
      <w:sz w:val="24"/>
      <w:szCs w:val="24"/>
      <w:lang w:eastAsia="ru-RU"/>
    </w:rPr>
  </w:style>
  <w:style w:type="character" w:customStyle="1" w:styleId="FontStyle11">
    <w:name w:val="Font Style11"/>
    <w:basedOn w:val="DefaultParagraphFont"/>
    <w:uiPriority w:val="99"/>
    <w:rsid w:val="00010587"/>
    <w:rPr>
      <w:rFonts w:ascii="Times New Roman" w:hAnsi="Times New Roman" w:cs="Times New Roman"/>
      <w:b/>
      <w:bCs/>
      <w:smallCaps/>
      <w:sz w:val="20"/>
      <w:szCs w:val="20"/>
    </w:rPr>
  </w:style>
  <w:style w:type="character" w:customStyle="1" w:styleId="FontStyle12">
    <w:name w:val="Font Style12"/>
    <w:basedOn w:val="DefaultParagraphFont"/>
    <w:uiPriority w:val="99"/>
    <w:rsid w:val="00010587"/>
    <w:rPr>
      <w:rFonts w:ascii="Georgia" w:hAnsi="Georgia" w:cs="Georgia"/>
      <w:sz w:val="20"/>
      <w:szCs w:val="20"/>
    </w:rPr>
  </w:style>
  <w:style w:type="character" w:customStyle="1" w:styleId="FontStyle13">
    <w:name w:val="Font Style13"/>
    <w:basedOn w:val="DefaultParagraphFont"/>
    <w:uiPriority w:val="99"/>
    <w:rsid w:val="00010587"/>
    <w:rPr>
      <w:rFonts w:ascii="Times New Roman" w:hAnsi="Times New Roman" w:cs="Times New Roman"/>
      <w:b/>
      <w:bCs/>
      <w:sz w:val="22"/>
      <w:szCs w:val="22"/>
    </w:rPr>
  </w:style>
  <w:style w:type="character" w:customStyle="1" w:styleId="FontStyle14">
    <w:name w:val="Font Style14"/>
    <w:basedOn w:val="DefaultParagraphFont"/>
    <w:uiPriority w:val="99"/>
    <w:rsid w:val="00010587"/>
    <w:rPr>
      <w:rFonts w:ascii="Times New Roman" w:hAnsi="Times New Roman" w:cs="Times New Roman"/>
      <w:sz w:val="22"/>
      <w:szCs w:val="22"/>
    </w:rPr>
  </w:style>
  <w:style w:type="character" w:customStyle="1" w:styleId="FontStyle15">
    <w:name w:val="Font Style15"/>
    <w:basedOn w:val="DefaultParagraphFont"/>
    <w:uiPriority w:val="99"/>
    <w:rsid w:val="00010587"/>
    <w:rPr>
      <w:rFonts w:ascii="Times New Roman" w:hAnsi="Times New Roman" w:cs="Times New Roman"/>
      <w:sz w:val="22"/>
      <w:szCs w:val="22"/>
    </w:rPr>
  </w:style>
  <w:style w:type="character" w:customStyle="1" w:styleId="FontStyle16">
    <w:name w:val="Font Style16"/>
    <w:basedOn w:val="DefaultParagraphFont"/>
    <w:uiPriority w:val="99"/>
    <w:rsid w:val="00010587"/>
    <w:rPr>
      <w:rFonts w:ascii="Times New Roman" w:hAnsi="Times New Roman" w:cs="Times New Roman"/>
      <w:sz w:val="22"/>
      <w:szCs w:val="22"/>
    </w:rPr>
  </w:style>
  <w:style w:type="paragraph" w:customStyle="1" w:styleId="Style6">
    <w:name w:val="Style6"/>
    <w:basedOn w:val="Normal"/>
    <w:uiPriority w:val="99"/>
    <w:rsid w:val="00010587"/>
    <w:pPr>
      <w:widowControl w:val="0"/>
      <w:autoSpaceDE w:val="0"/>
      <w:autoSpaceDN w:val="0"/>
      <w:adjustRightInd w:val="0"/>
      <w:spacing w:after="0" w:line="281" w:lineRule="exact"/>
      <w:jc w:val="both"/>
    </w:pPr>
    <w:rPr>
      <w:sz w:val="24"/>
      <w:szCs w:val="24"/>
      <w:lang w:eastAsia="ru-RU"/>
    </w:rPr>
  </w:style>
  <w:style w:type="paragraph" w:styleId="NoSpacing">
    <w:name w:val="No Spacing"/>
    <w:uiPriority w:val="99"/>
    <w:qFormat/>
    <w:rsid w:val="00010587"/>
    <w:rPr>
      <w:rFonts w:eastAsia="Times New Roman" w:cs="Calibri"/>
      <w:lang w:eastAsia="en-US"/>
    </w:rPr>
  </w:style>
  <w:style w:type="character" w:customStyle="1" w:styleId="FontStyle17">
    <w:name w:val="Font Style17"/>
    <w:basedOn w:val="DefaultParagraphFont"/>
    <w:uiPriority w:val="99"/>
    <w:rsid w:val="00010587"/>
    <w:rPr>
      <w:rFonts w:ascii="Times New Roman" w:hAnsi="Times New Roman" w:cs="Times New Roman"/>
      <w:spacing w:val="-30"/>
      <w:sz w:val="38"/>
      <w:szCs w:val="38"/>
    </w:rPr>
  </w:style>
  <w:style w:type="character" w:customStyle="1" w:styleId="FontStyle18">
    <w:name w:val="Font Style18"/>
    <w:basedOn w:val="DefaultParagraphFont"/>
    <w:uiPriority w:val="99"/>
    <w:rsid w:val="00010587"/>
    <w:rPr>
      <w:rFonts w:ascii="Times New Roman" w:hAnsi="Times New Roman" w:cs="Times New Roman"/>
      <w:b/>
      <w:bCs/>
      <w:sz w:val="24"/>
      <w:szCs w:val="24"/>
    </w:rPr>
  </w:style>
  <w:style w:type="character" w:customStyle="1" w:styleId="FontStyle19">
    <w:name w:val="Font Style19"/>
    <w:basedOn w:val="DefaultParagraphFont"/>
    <w:uiPriority w:val="99"/>
    <w:rsid w:val="00010587"/>
    <w:rPr>
      <w:rFonts w:ascii="Times New Roman" w:hAnsi="Times New Roman" w:cs="Times New Roman"/>
      <w:spacing w:val="-20"/>
      <w:sz w:val="34"/>
      <w:szCs w:val="34"/>
    </w:rPr>
  </w:style>
  <w:style w:type="character" w:customStyle="1" w:styleId="FontStyle20">
    <w:name w:val="Font Style20"/>
    <w:basedOn w:val="DefaultParagraphFont"/>
    <w:uiPriority w:val="99"/>
    <w:rsid w:val="00010587"/>
    <w:rPr>
      <w:rFonts w:ascii="Times New Roman" w:hAnsi="Times New Roman" w:cs="Times New Roman"/>
      <w:b/>
      <w:bCs/>
      <w:spacing w:val="-10"/>
      <w:sz w:val="32"/>
      <w:szCs w:val="32"/>
    </w:rPr>
  </w:style>
  <w:style w:type="character" w:customStyle="1" w:styleId="FontStyle21">
    <w:name w:val="Font Style21"/>
    <w:basedOn w:val="DefaultParagraphFont"/>
    <w:uiPriority w:val="99"/>
    <w:rsid w:val="00010587"/>
    <w:rPr>
      <w:rFonts w:ascii="Times New Roman" w:hAnsi="Times New Roman" w:cs="Times New Roman"/>
      <w:sz w:val="26"/>
      <w:szCs w:val="26"/>
    </w:rPr>
  </w:style>
  <w:style w:type="character" w:customStyle="1" w:styleId="FontStyle22">
    <w:name w:val="Font Style22"/>
    <w:basedOn w:val="DefaultParagraphFont"/>
    <w:uiPriority w:val="99"/>
    <w:rsid w:val="00010587"/>
    <w:rPr>
      <w:rFonts w:ascii="Times New Roman" w:hAnsi="Times New Roman" w:cs="Times New Roman"/>
      <w:i/>
      <w:iCs/>
      <w:sz w:val="28"/>
      <w:szCs w:val="28"/>
    </w:rPr>
  </w:style>
  <w:style w:type="character" w:customStyle="1" w:styleId="FontStyle23">
    <w:name w:val="Font Style23"/>
    <w:basedOn w:val="DefaultParagraphFont"/>
    <w:uiPriority w:val="99"/>
    <w:rsid w:val="00010587"/>
    <w:rPr>
      <w:rFonts w:ascii="Times New Roman" w:hAnsi="Times New Roman" w:cs="Times New Roman"/>
      <w:b/>
      <w:bCs/>
      <w:i/>
      <w:iCs/>
      <w:sz w:val="24"/>
      <w:szCs w:val="24"/>
    </w:rPr>
  </w:style>
  <w:style w:type="character" w:customStyle="1" w:styleId="FontStyle26">
    <w:name w:val="Font Style26"/>
    <w:basedOn w:val="DefaultParagraphFont"/>
    <w:uiPriority w:val="99"/>
    <w:rsid w:val="00010587"/>
    <w:rPr>
      <w:rFonts w:ascii="Times New Roman" w:hAnsi="Times New Roman" w:cs="Times New Roman"/>
      <w:b/>
      <w:bCs/>
      <w:i/>
      <w:iCs/>
      <w:sz w:val="36"/>
      <w:szCs w:val="36"/>
    </w:rPr>
  </w:style>
  <w:style w:type="character" w:customStyle="1" w:styleId="FontStyle27">
    <w:name w:val="Font Style27"/>
    <w:basedOn w:val="DefaultParagraphFont"/>
    <w:uiPriority w:val="99"/>
    <w:rsid w:val="00010587"/>
    <w:rPr>
      <w:rFonts w:ascii="Times New Roman" w:hAnsi="Times New Roman" w:cs="Times New Roman"/>
      <w:b/>
      <w:bCs/>
      <w:i/>
      <w:iCs/>
      <w:sz w:val="38"/>
      <w:szCs w:val="38"/>
    </w:rPr>
  </w:style>
  <w:style w:type="paragraph" w:customStyle="1" w:styleId="Style7">
    <w:name w:val="Style7"/>
    <w:basedOn w:val="Normal"/>
    <w:uiPriority w:val="99"/>
    <w:rsid w:val="00010587"/>
    <w:pPr>
      <w:widowControl w:val="0"/>
      <w:suppressAutoHyphens/>
      <w:autoSpaceDE w:val="0"/>
      <w:spacing w:after="0" w:line="240" w:lineRule="auto"/>
    </w:pPr>
    <w:rPr>
      <w:sz w:val="24"/>
      <w:szCs w:val="24"/>
      <w:lang w:eastAsia="ar-SA"/>
    </w:rPr>
  </w:style>
  <w:style w:type="paragraph" w:customStyle="1" w:styleId="Style8">
    <w:name w:val="Style8"/>
    <w:basedOn w:val="Normal"/>
    <w:uiPriority w:val="99"/>
    <w:rsid w:val="00010587"/>
    <w:pPr>
      <w:widowControl w:val="0"/>
      <w:suppressAutoHyphens/>
      <w:autoSpaceDE w:val="0"/>
      <w:spacing w:after="0" w:line="487" w:lineRule="exact"/>
      <w:ind w:hanging="346"/>
    </w:pPr>
    <w:rPr>
      <w:sz w:val="24"/>
      <w:szCs w:val="24"/>
      <w:lang w:eastAsia="ar-SA"/>
    </w:rPr>
  </w:style>
  <w:style w:type="paragraph" w:customStyle="1" w:styleId="Style9">
    <w:name w:val="Style9"/>
    <w:basedOn w:val="Normal"/>
    <w:uiPriority w:val="99"/>
    <w:rsid w:val="00010587"/>
    <w:pPr>
      <w:widowControl w:val="0"/>
      <w:autoSpaceDE w:val="0"/>
      <w:autoSpaceDN w:val="0"/>
      <w:adjustRightInd w:val="0"/>
      <w:spacing w:after="0" w:line="240" w:lineRule="auto"/>
    </w:pPr>
    <w:rPr>
      <w:sz w:val="24"/>
      <w:szCs w:val="24"/>
      <w:lang w:eastAsia="ru-RU"/>
    </w:rPr>
  </w:style>
  <w:style w:type="character" w:styleId="PageNumber">
    <w:name w:val="page number"/>
    <w:basedOn w:val="DefaultParagraphFont"/>
    <w:uiPriority w:val="99"/>
    <w:rsid w:val="00010587"/>
  </w:style>
  <w:style w:type="character" w:styleId="CommentReference">
    <w:name w:val="annotation reference"/>
    <w:basedOn w:val="DefaultParagraphFont"/>
    <w:uiPriority w:val="99"/>
    <w:semiHidden/>
    <w:rsid w:val="00010587"/>
    <w:rPr>
      <w:sz w:val="16"/>
      <w:szCs w:val="16"/>
    </w:rPr>
  </w:style>
  <w:style w:type="paragraph" w:styleId="CommentText">
    <w:name w:val="annotation text"/>
    <w:basedOn w:val="Normal"/>
    <w:link w:val="CommentTextChar"/>
    <w:uiPriority w:val="99"/>
    <w:semiHidden/>
    <w:rsid w:val="00010587"/>
    <w:pPr>
      <w:spacing w:after="0" w:line="240" w:lineRule="auto"/>
    </w:pPr>
    <w:rPr>
      <w:sz w:val="20"/>
      <w:szCs w:val="20"/>
      <w:lang w:eastAsia="ru-RU"/>
    </w:rPr>
  </w:style>
  <w:style w:type="character" w:customStyle="1" w:styleId="CommentTextChar">
    <w:name w:val="Comment Text Char"/>
    <w:basedOn w:val="DefaultParagraphFont"/>
    <w:link w:val="CommentText"/>
    <w:uiPriority w:val="99"/>
    <w:locked/>
    <w:rsid w:val="00010587"/>
    <w:rPr>
      <w:rFonts w:ascii="Times New Roman" w:hAnsi="Times New Roman" w:cs="Times New Roman"/>
      <w:sz w:val="20"/>
      <w:szCs w:val="20"/>
      <w:lang w:eastAsia="ru-RU"/>
    </w:rPr>
  </w:style>
  <w:style w:type="paragraph" w:styleId="CommentSubject">
    <w:name w:val="annotation subject"/>
    <w:basedOn w:val="CommentText"/>
    <w:next w:val="CommentText"/>
    <w:link w:val="CommentSubjectChar"/>
    <w:uiPriority w:val="99"/>
    <w:semiHidden/>
    <w:rsid w:val="00010587"/>
    <w:rPr>
      <w:b/>
      <w:bCs/>
    </w:rPr>
  </w:style>
  <w:style w:type="character" w:customStyle="1" w:styleId="CommentSubjectChar">
    <w:name w:val="Comment Subject Char"/>
    <w:basedOn w:val="CommentTextChar"/>
    <w:link w:val="CommentSubject"/>
    <w:uiPriority w:val="99"/>
    <w:locked/>
    <w:rsid w:val="00010587"/>
    <w:rPr>
      <w:b/>
      <w:bCs/>
    </w:rPr>
  </w:style>
  <w:style w:type="table" w:styleId="TableGrid">
    <w:name w:val="Table Grid"/>
    <w:basedOn w:val="TableNormal"/>
    <w:uiPriority w:val="99"/>
    <w:rsid w:val="00010587"/>
    <w:rPr>
      <w:rFonts w:eastAsia="Times New Roman" w:cs="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010587"/>
    <w:rPr>
      <w:color w:val="808080"/>
    </w:rPr>
  </w:style>
  <w:style w:type="paragraph" w:customStyle="1" w:styleId="Style10">
    <w:name w:val="Style10"/>
    <w:basedOn w:val="Normal"/>
    <w:uiPriority w:val="99"/>
    <w:rsid w:val="00AA1A21"/>
    <w:pPr>
      <w:widowControl w:val="0"/>
      <w:autoSpaceDE w:val="0"/>
      <w:autoSpaceDN w:val="0"/>
      <w:adjustRightInd w:val="0"/>
      <w:spacing w:after="0" w:line="240" w:lineRule="auto"/>
    </w:pPr>
    <w:rPr>
      <w:sz w:val="24"/>
      <w:szCs w:val="24"/>
      <w:lang w:eastAsia="ru-RU"/>
    </w:rPr>
  </w:style>
  <w:style w:type="paragraph" w:customStyle="1" w:styleId="Style11">
    <w:name w:val="Style11"/>
    <w:basedOn w:val="Normal"/>
    <w:uiPriority w:val="99"/>
    <w:rsid w:val="00AA1A21"/>
    <w:pPr>
      <w:widowControl w:val="0"/>
      <w:autoSpaceDE w:val="0"/>
      <w:autoSpaceDN w:val="0"/>
      <w:adjustRightInd w:val="0"/>
      <w:spacing w:after="0" w:line="240" w:lineRule="auto"/>
    </w:pPr>
    <w:rPr>
      <w:sz w:val="24"/>
      <w:szCs w:val="24"/>
      <w:lang w:eastAsia="ru-RU"/>
    </w:rPr>
  </w:style>
  <w:style w:type="paragraph" w:customStyle="1" w:styleId="Style12">
    <w:name w:val="Style12"/>
    <w:basedOn w:val="Normal"/>
    <w:uiPriority w:val="99"/>
    <w:rsid w:val="00AA1A21"/>
    <w:pPr>
      <w:widowControl w:val="0"/>
      <w:autoSpaceDE w:val="0"/>
      <w:autoSpaceDN w:val="0"/>
      <w:adjustRightInd w:val="0"/>
      <w:spacing w:after="0" w:line="240" w:lineRule="auto"/>
    </w:pPr>
    <w:rPr>
      <w:sz w:val="24"/>
      <w:szCs w:val="24"/>
      <w:lang w:eastAsia="ru-RU"/>
    </w:rPr>
  </w:style>
  <w:style w:type="paragraph" w:customStyle="1" w:styleId="Style13">
    <w:name w:val="Style13"/>
    <w:basedOn w:val="Normal"/>
    <w:uiPriority w:val="99"/>
    <w:rsid w:val="00AA1A21"/>
    <w:pPr>
      <w:widowControl w:val="0"/>
      <w:autoSpaceDE w:val="0"/>
      <w:autoSpaceDN w:val="0"/>
      <w:adjustRightInd w:val="0"/>
      <w:spacing w:after="0" w:line="240" w:lineRule="auto"/>
    </w:pPr>
    <w:rPr>
      <w:sz w:val="24"/>
      <w:szCs w:val="24"/>
      <w:lang w:eastAsia="ru-RU"/>
    </w:rPr>
  </w:style>
  <w:style w:type="paragraph" w:customStyle="1" w:styleId="Style14">
    <w:name w:val="Style14"/>
    <w:basedOn w:val="Normal"/>
    <w:uiPriority w:val="99"/>
    <w:rsid w:val="00AA1A21"/>
    <w:pPr>
      <w:widowControl w:val="0"/>
      <w:autoSpaceDE w:val="0"/>
      <w:autoSpaceDN w:val="0"/>
      <w:adjustRightInd w:val="0"/>
      <w:spacing w:after="0" w:line="240" w:lineRule="auto"/>
    </w:pPr>
    <w:rPr>
      <w:sz w:val="24"/>
      <w:szCs w:val="24"/>
      <w:lang w:eastAsia="ru-RU"/>
    </w:rPr>
  </w:style>
  <w:style w:type="paragraph" w:customStyle="1" w:styleId="Style15">
    <w:name w:val="Style15"/>
    <w:basedOn w:val="Normal"/>
    <w:uiPriority w:val="99"/>
    <w:rsid w:val="00AA1A21"/>
    <w:pPr>
      <w:widowControl w:val="0"/>
      <w:autoSpaceDE w:val="0"/>
      <w:autoSpaceDN w:val="0"/>
      <w:adjustRightInd w:val="0"/>
      <w:spacing w:after="0" w:line="240" w:lineRule="auto"/>
    </w:pPr>
    <w:rPr>
      <w:sz w:val="24"/>
      <w:szCs w:val="24"/>
      <w:lang w:eastAsia="ru-RU"/>
    </w:rPr>
  </w:style>
  <w:style w:type="character" w:customStyle="1" w:styleId="1">
    <w:name w:val="Верхний колонтитул Знак1"/>
    <w:uiPriority w:val="99"/>
    <w:semiHidden/>
    <w:rsid w:val="00FE29C0"/>
    <w:rPr>
      <w:rFonts w:ascii="Times New Roman" w:hAnsi="Times New Roman" w:cs="Times New Roman"/>
      <w:sz w:val="24"/>
      <w:szCs w:val="24"/>
      <w:lang w:eastAsia="ru-RU"/>
    </w:rPr>
  </w:style>
  <w:style w:type="character" w:customStyle="1" w:styleId="10">
    <w:name w:val="Нижний колонтитул Знак1"/>
    <w:uiPriority w:val="99"/>
    <w:semiHidden/>
    <w:rsid w:val="00FE29C0"/>
    <w:rPr>
      <w:rFonts w:ascii="Times New Roman" w:hAnsi="Times New Roman" w:cs="Times New Roman"/>
      <w:sz w:val="24"/>
      <w:szCs w:val="24"/>
      <w:lang w:eastAsia="ru-RU"/>
    </w:rPr>
  </w:style>
  <w:style w:type="character" w:customStyle="1" w:styleId="TitleChar">
    <w:name w:val="Title Char"/>
    <w:link w:val="Title"/>
    <w:uiPriority w:val="99"/>
    <w:locked/>
    <w:rsid w:val="00FE29C0"/>
    <w:rPr>
      <w:rFonts w:ascii="Arial" w:hAnsi="Arial" w:cs="Arial"/>
      <w:b/>
      <w:bCs/>
      <w:sz w:val="36"/>
      <w:szCs w:val="36"/>
    </w:rPr>
  </w:style>
  <w:style w:type="paragraph" w:styleId="Title">
    <w:name w:val="Title"/>
    <w:basedOn w:val="Normal"/>
    <w:link w:val="TitleChar"/>
    <w:uiPriority w:val="99"/>
    <w:qFormat/>
    <w:rsid w:val="00FE29C0"/>
    <w:pPr>
      <w:spacing w:after="0" w:line="240" w:lineRule="auto"/>
      <w:jc w:val="center"/>
    </w:pPr>
    <w:rPr>
      <w:rFonts w:ascii="Arial" w:hAnsi="Arial" w:cs="Arial"/>
      <w:b/>
      <w:bCs/>
      <w:sz w:val="36"/>
      <w:szCs w:val="36"/>
      <w:lang w:eastAsia="ru-RU"/>
    </w:rPr>
  </w:style>
  <w:style w:type="character" w:customStyle="1" w:styleId="TitleChar1">
    <w:name w:val="Title Char1"/>
    <w:basedOn w:val="DefaultParagraphFont"/>
    <w:link w:val="Title"/>
    <w:uiPriority w:val="99"/>
    <w:locked/>
    <w:rsid w:val="00FE29C0"/>
    <w:rPr>
      <w:rFonts w:ascii="Cambria" w:hAnsi="Cambria" w:cs="Cambria"/>
      <w:b/>
      <w:bCs/>
      <w:kern w:val="28"/>
      <w:sz w:val="32"/>
      <w:szCs w:val="32"/>
      <w:lang w:eastAsia="en-US"/>
    </w:rPr>
  </w:style>
  <w:style w:type="character" w:customStyle="1" w:styleId="11">
    <w:name w:val="Название Знак1"/>
    <w:basedOn w:val="DefaultParagraphFont"/>
    <w:uiPriority w:val="99"/>
    <w:rsid w:val="00FE29C0"/>
    <w:rPr>
      <w:rFonts w:ascii="Cambria" w:hAnsi="Cambria" w:cs="Cambria"/>
      <w:color w:val="auto"/>
      <w:spacing w:val="5"/>
      <w:kern w:val="28"/>
      <w:sz w:val="52"/>
      <w:szCs w:val="52"/>
    </w:rPr>
  </w:style>
  <w:style w:type="character" w:customStyle="1" w:styleId="BodyTextChar">
    <w:name w:val="Body Text Char"/>
    <w:link w:val="BodyText"/>
    <w:uiPriority w:val="99"/>
    <w:locked/>
    <w:rsid w:val="00FE29C0"/>
    <w:rPr>
      <w:sz w:val="24"/>
      <w:szCs w:val="24"/>
    </w:rPr>
  </w:style>
  <w:style w:type="paragraph" w:styleId="BodyText">
    <w:name w:val="Body Text"/>
    <w:basedOn w:val="Normal"/>
    <w:link w:val="BodyTextChar"/>
    <w:uiPriority w:val="99"/>
    <w:rsid w:val="00FE29C0"/>
    <w:pPr>
      <w:spacing w:after="0" w:line="240" w:lineRule="auto"/>
    </w:pPr>
    <w:rPr>
      <w:sz w:val="24"/>
      <w:szCs w:val="24"/>
      <w:lang w:eastAsia="ru-RU"/>
    </w:rPr>
  </w:style>
  <w:style w:type="character" w:customStyle="1" w:styleId="BodyTextChar1">
    <w:name w:val="Body Text Char1"/>
    <w:basedOn w:val="DefaultParagraphFont"/>
    <w:link w:val="BodyText"/>
    <w:uiPriority w:val="99"/>
    <w:semiHidden/>
    <w:locked/>
    <w:rsid w:val="00FE29C0"/>
    <w:rPr>
      <w:rFonts w:ascii="Times New Roman" w:hAnsi="Times New Roman" w:cs="Times New Roman"/>
      <w:sz w:val="28"/>
      <w:szCs w:val="28"/>
      <w:lang w:eastAsia="en-US"/>
    </w:rPr>
  </w:style>
  <w:style w:type="character" w:customStyle="1" w:styleId="12">
    <w:name w:val="Основной текст Знак1"/>
    <w:basedOn w:val="DefaultParagraphFont"/>
    <w:uiPriority w:val="99"/>
    <w:rsid w:val="00FE29C0"/>
    <w:rPr>
      <w:rFonts w:ascii="Calibri" w:hAnsi="Calibri" w:cs="Calibri"/>
    </w:rPr>
  </w:style>
  <w:style w:type="character" w:customStyle="1" w:styleId="BodyTextIndentChar1">
    <w:name w:val="Body Text Indent Char1"/>
    <w:uiPriority w:val="99"/>
    <w:semiHidden/>
    <w:rsid w:val="00FE29C0"/>
    <w:rPr>
      <w:rFonts w:ascii="Times New Roman" w:hAnsi="Times New Roman" w:cs="Times New Roman"/>
      <w:sz w:val="28"/>
      <w:szCs w:val="28"/>
      <w:lang w:eastAsia="en-US"/>
    </w:rPr>
  </w:style>
  <w:style w:type="character" w:customStyle="1" w:styleId="13">
    <w:name w:val="Основной текст с отступом Знак1"/>
    <w:uiPriority w:val="99"/>
    <w:rsid w:val="00FE29C0"/>
    <w:rPr>
      <w:rFonts w:ascii="Times New Roman" w:hAnsi="Times New Roman" w:cs="Times New Roman"/>
      <w:sz w:val="28"/>
      <w:szCs w:val="28"/>
    </w:rPr>
  </w:style>
  <w:style w:type="character" w:customStyle="1" w:styleId="BodyText2Char">
    <w:name w:val="Body Text 2 Char"/>
    <w:link w:val="BodyText2"/>
    <w:uiPriority w:val="99"/>
    <w:locked/>
    <w:rsid w:val="00FE29C0"/>
    <w:rPr>
      <w:sz w:val="24"/>
      <w:szCs w:val="24"/>
    </w:rPr>
  </w:style>
  <w:style w:type="paragraph" w:styleId="BodyText2">
    <w:name w:val="Body Text 2"/>
    <w:basedOn w:val="Normal"/>
    <w:link w:val="BodyText2Char"/>
    <w:uiPriority w:val="99"/>
    <w:rsid w:val="00FE29C0"/>
    <w:pPr>
      <w:spacing w:after="120" w:line="480" w:lineRule="auto"/>
    </w:pPr>
    <w:rPr>
      <w:sz w:val="24"/>
      <w:szCs w:val="24"/>
      <w:lang w:eastAsia="ru-RU"/>
    </w:rPr>
  </w:style>
  <w:style w:type="character" w:customStyle="1" w:styleId="BodyText2Char1">
    <w:name w:val="Body Text 2 Char1"/>
    <w:basedOn w:val="DefaultParagraphFont"/>
    <w:link w:val="BodyText2"/>
    <w:uiPriority w:val="99"/>
    <w:semiHidden/>
    <w:locked/>
    <w:rsid w:val="00FE29C0"/>
    <w:rPr>
      <w:rFonts w:ascii="Times New Roman" w:hAnsi="Times New Roman" w:cs="Times New Roman"/>
      <w:sz w:val="28"/>
      <w:szCs w:val="28"/>
      <w:lang w:eastAsia="en-US"/>
    </w:rPr>
  </w:style>
  <w:style w:type="character" w:customStyle="1" w:styleId="21">
    <w:name w:val="Основной текст 2 Знак1"/>
    <w:basedOn w:val="DefaultParagraphFont"/>
    <w:uiPriority w:val="99"/>
    <w:rsid w:val="00FE29C0"/>
    <w:rPr>
      <w:rFonts w:ascii="Calibri" w:hAnsi="Calibri" w:cs="Calibri"/>
    </w:rPr>
  </w:style>
  <w:style w:type="character" w:customStyle="1" w:styleId="BodyText3Char">
    <w:name w:val="Body Text 3 Char"/>
    <w:link w:val="BodyText3"/>
    <w:uiPriority w:val="99"/>
    <w:locked/>
    <w:rsid w:val="00FE29C0"/>
    <w:rPr>
      <w:sz w:val="28"/>
      <w:szCs w:val="28"/>
    </w:rPr>
  </w:style>
  <w:style w:type="paragraph" w:styleId="BodyText3">
    <w:name w:val="Body Text 3"/>
    <w:basedOn w:val="Normal"/>
    <w:link w:val="BodyText3Char"/>
    <w:uiPriority w:val="99"/>
    <w:rsid w:val="00FE29C0"/>
    <w:pPr>
      <w:spacing w:after="0" w:line="240" w:lineRule="auto"/>
    </w:pPr>
    <w:rPr>
      <w:sz w:val="28"/>
      <w:szCs w:val="28"/>
      <w:lang w:eastAsia="ru-RU"/>
    </w:rPr>
  </w:style>
  <w:style w:type="character" w:customStyle="1" w:styleId="BodyText3Char1">
    <w:name w:val="Body Text 3 Char1"/>
    <w:basedOn w:val="DefaultParagraphFont"/>
    <w:link w:val="BodyText3"/>
    <w:uiPriority w:val="99"/>
    <w:semiHidden/>
    <w:locked/>
    <w:rsid w:val="00FE29C0"/>
    <w:rPr>
      <w:rFonts w:ascii="Times New Roman" w:hAnsi="Times New Roman" w:cs="Times New Roman"/>
      <w:sz w:val="16"/>
      <w:szCs w:val="16"/>
      <w:lang w:eastAsia="en-US"/>
    </w:rPr>
  </w:style>
  <w:style w:type="character" w:customStyle="1" w:styleId="31">
    <w:name w:val="Основной текст 3 Знак1"/>
    <w:basedOn w:val="DefaultParagraphFont"/>
    <w:uiPriority w:val="99"/>
    <w:rsid w:val="00FE29C0"/>
    <w:rPr>
      <w:rFonts w:ascii="Calibri" w:hAnsi="Calibri" w:cs="Calibri"/>
      <w:sz w:val="16"/>
      <w:szCs w:val="16"/>
    </w:rPr>
  </w:style>
  <w:style w:type="character" w:customStyle="1" w:styleId="BodyTextIndent2Char">
    <w:name w:val="Body Text Indent 2 Char"/>
    <w:link w:val="BodyTextIndent2"/>
    <w:uiPriority w:val="99"/>
    <w:locked/>
    <w:rsid w:val="00FE29C0"/>
    <w:rPr>
      <w:i/>
      <w:iCs/>
      <w:spacing w:val="2"/>
      <w:sz w:val="28"/>
      <w:szCs w:val="28"/>
    </w:rPr>
  </w:style>
  <w:style w:type="paragraph" w:styleId="BodyTextIndent2">
    <w:name w:val="Body Text Indent 2"/>
    <w:basedOn w:val="Normal"/>
    <w:link w:val="BodyTextIndent2Char"/>
    <w:uiPriority w:val="99"/>
    <w:rsid w:val="00FE29C0"/>
    <w:pPr>
      <w:spacing w:after="0" w:line="240" w:lineRule="auto"/>
      <w:ind w:firstLine="425"/>
      <w:jc w:val="both"/>
    </w:pPr>
    <w:rPr>
      <w:i/>
      <w:iCs/>
      <w:spacing w:val="2"/>
      <w:sz w:val="28"/>
      <w:szCs w:val="28"/>
      <w:lang w:eastAsia="ru-RU"/>
    </w:rPr>
  </w:style>
  <w:style w:type="character" w:customStyle="1" w:styleId="BodyTextIndent2Char1">
    <w:name w:val="Body Text Indent 2 Char1"/>
    <w:basedOn w:val="DefaultParagraphFont"/>
    <w:link w:val="BodyTextIndent2"/>
    <w:uiPriority w:val="99"/>
    <w:semiHidden/>
    <w:locked/>
    <w:rsid w:val="00FE29C0"/>
    <w:rPr>
      <w:rFonts w:ascii="Times New Roman" w:hAnsi="Times New Roman" w:cs="Times New Roman"/>
      <w:sz w:val="28"/>
      <w:szCs w:val="28"/>
      <w:lang w:eastAsia="en-US"/>
    </w:rPr>
  </w:style>
  <w:style w:type="character" w:customStyle="1" w:styleId="210">
    <w:name w:val="Основной текст с отступом 2 Знак1"/>
    <w:basedOn w:val="DefaultParagraphFont"/>
    <w:uiPriority w:val="99"/>
    <w:rsid w:val="00FE29C0"/>
    <w:rPr>
      <w:rFonts w:ascii="Calibri" w:hAnsi="Calibri" w:cs="Calibri"/>
    </w:rPr>
  </w:style>
  <w:style w:type="character" w:customStyle="1" w:styleId="BodyTextIndent3Char">
    <w:name w:val="Body Text Indent 3 Char"/>
    <w:link w:val="BodyTextIndent3"/>
    <w:uiPriority w:val="99"/>
    <w:locked/>
    <w:rsid w:val="00FE29C0"/>
    <w:rPr>
      <w:sz w:val="28"/>
      <w:szCs w:val="28"/>
    </w:rPr>
  </w:style>
  <w:style w:type="paragraph" w:styleId="BodyTextIndent3">
    <w:name w:val="Body Text Indent 3"/>
    <w:basedOn w:val="Normal"/>
    <w:link w:val="BodyTextIndent3Char"/>
    <w:uiPriority w:val="99"/>
    <w:rsid w:val="00FE29C0"/>
    <w:pPr>
      <w:spacing w:after="0" w:line="240" w:lineRule="auto"/>
      <w:ind w:firstLine="2550"/>
      <w:jc w:val="both"/>
    </w:pPr>
    <w:rPr>
      <w:sz w:val="28"/>
      <w:szCs w:val="28"/>
      <w:lang w:eastAsia="ru-RU"/>
    </w:rPr>
  </w:style>
  <w:style w:type="character" w:customStyle="1" w:styleId="BodyTextIndent3Char1">
    <w:name w:val="Body Text Indent 3 Char1"/>
    <w:basedOn w:val="DefaultParagraphFont"/>
    <w:link w:val="BodyTextIndent3"/>
    <w:uiPriority w:val="99"/>
    <w:semiHidden/>
    <w:locked/>
    <w:rsid w:val="00FE29C0"/>
    <w:rPr>
      <w:rFonts w:ascii="Times New Roman" w:hAnsi="Times New Roman" w:cs="Times New Roman"/>
      <w:sz w:val="16"/>
      <w:szCs w:val="16"/>
      <w:lang w:eastAsia="en-US"/>
    </w:rPr>
  </w:style>
  <w:style w:type="character" w:customStyle="1" w:styleId="310">
    <w:name w:val="Основной текст с отступом 3 Знак1"/>
    <w:basedOn w:val="DefaultParagraphFont"/>
    <w:uiPriority w:val="99"/>
    <w:rsid w:val="00FE29C0"/>
    <w:rPr>
      <w:rFonts w:ascii="Calibri" w:hAnsi="Calibri" w:cs="Calibri"/>
      <w:sz w:val="16"/>
      <w:szCs w:val="16"/>
    </w:rPr>
  </w:style>
  <w:style w:type="character" w:customStyle="1" w:styleId="14">
    <w:name w:val="Текст выноски Знак1"/>
    <w:uiPriority w:val="99"/>
    <w:semiHidden/>
    <w:rsid w:val="00FE29C0"/>
    <w:rPr>
      <w:rFonts w:ascii="Tahoma" w:hAnsi="Tahoma" w:cs="Tahoma"/>
      <w:sz w:val="16"/>
      <w:szCs w:val="16"/>
      <w:lang w:eastAsia="ru-RU"/>
    </w:rPr>
  </w:style>
  <w:style w:type="paragraph" w:customStyle="1" w:styleId="Style16">
    <w:name w:val="Style16"/>
    <w:basedOn w:val="Normal"/>
    <w:uiPriority w:val="99"/>
    <w:rsid w:val="00FE29C0"/>
    <w:pPr>
      <w:widowControl w:val="0"/>
      <w:autoSpaceDE w:val="0"/>
      <w:autoSpaceDN w:val="0"/>
      <w:adjustRightInd w:val="0"/>
      <w:spacing w:after="0" w:line="240" w:lineRule="auto"/>
    </w:pPr>
    <w:rPr>
      <w:sz w:val="24"/>
      <w:szCs w:val="24"/>
      <w:lang w:eastAsia="ru-RU"/>
    </w:rPr>
  </w:style>
  <w:style w:type="paragraph" w:customStyle="1" w:styleId="Style17">
    <w:name w:val="Style17"/>
    <w:basedOn w:val="Normal"/>
    <w:uiPriority w:val="99"/>
    <w:rsid w:val="00FE29C0"/>
    <w:pPr>
      <w:widowControl w:val="0"/>
      <w:autoSpaceDE w:val="0"/>
      <w:autoSpaceDN w:val="0"/>
      <w:adjustRightInd w:val="0"/>
      <w:spacing w:after="0" w:line="480" w:lineRule="exact"/>
      <w:ind w:firstLine="490"/>
      <w:jc w:val="both"/>
    </w:pPr>
    <w:rPr>
      <w:sz w:val="24"/>
      <w:szCs w:val="24"/>
      <w:lang w:eastAsia="ru-RU"/>
    </w:rPr>
  </w:style>
  <w:style w:type="paragraph" w:customStyle="1" w:styleId="Style18">
    <w:name w:val="Style18"/>
    <w:basedOn w:val="Normal"/>
    <w:uiPriority w:val="99"/>
    <w:rsid w:val="00FE29C0"/>
    <w:pPr>
      <w:widowControl w:val="0"/>
      <w:autoSpaceDE w:val="0"/>
      <w:autoSpaceDN w:val="0"/>
      <w:adjustRightInd w:val="0"/>
      <w:spacing w:after="0" w:line="240" w:lineRule="auto"/>
    </w:pPr>
    <w:rPr>
      <w:sz w:val="24"/>
      <w:szCs w:val="24"/>
      <w:lang w:eastAsia="ru-RU"/>
    </w:rPr>
  </w:style>
  <w:style w:type="paragraph" w:customStyle="1" w:styleId="Style19">
    <w:name w:val="Style19"/>
    <w:basedOn w:val="Normal"/>
    <w:uiPriority w:val="99"/>
    <w:rsid w:val="00FE29C0"/>
    <w:pPr>
      <w:widowControl w:val="0"/>
      <w:autoSpaceDE w:val="0"/>
      <w:autoSpaceDN w:val="0"/>
      <w:adjustRightInd w:val="0"/>
      <w:spacing w:after="0" w:line="240" w:lineRule="auto"/>
    </w:pPr>
    <w:rPr>
      <w:sz w:val="24"/>
      <w:szCs w:val="24"/>
      <w:lang w:eastAsia="ru-RU"/>
    </w:rPr>
  </w:style>
  <w:style w:type="paragraph" w:customStyle="1" w:styleId="Style20">
    <w:name w:val="Style20"/>
    <w:basedOn w:val="Normal"/>
    <w:uiPriority w:val="99"/>
    <w:rsid w:val="00FE29C0"/>
    <w:pPr>
      <w:widowControl w:val="0"/>
      <w:autoSpaceDE w:val="0"/>
      <w:autoSpaceDN w:val="0"/>
      <w:adjustRightInd w:val="0"/>
      <w:spacing w:after="0" w:line="240" w:lineRule="auto"/>
    </w:pPr>
    <w:rPr>
      <w:sz w:val="24"/>
      <w:szCs w:val="24"/>
      <w:lang w:eastAsia="ru-RU"/>
    </w:rPr>
  </w:style>
  <w:style w:type="paragraph" w:customStyle="1" w:styleId="Style21">
    <w:name w:val="Style21"/>
    <w:basedOn w:val="Normal"/>
    <w:uiPriority w:val="99"/>
    <w:rsid w:val="00FE29C0"/>
    <w:pPr>
      <w:widowControl w:val="0"/>
      <w:autoSpaceDE w:val="0"/>
      <w:autoSpaceDN w:val="0"/>
      <w:adjustRightInd w:val="0"/>
      <w:spacing w:after="0" w:line="480" w:lineRule="exact"/>
      <w:ind w:hanging="624"/>
    </w:pPr>
    <w:rPr>
      <w:sz w:val="24"/>
      <w:szCs w:val="24"/>
      <w:lang w:eastAsia="ru-RU"/>
    </w:rPr>
  </w:style>
  <w:style w:type="paragraph" w:customStyle="1" w:styleId="Style22">
    <w:name w:val="Style22"/>
    <w:basedOn w:val="Normal"/>
    <w:uiPriority w:val="99"/>
    <w:rsid w:val="00FE29C0"/>
    <w:pPr>
      <w:widowControl w:val="0"/>
      <w:autoSpaceDE w:val="0"/>
      <w:autoSpaceDN w:val="0"/>
      <w:adjustRightInd w:val="0"/>
      <w:spacing w:after="0" w:line="240" w:lineRule="auto"/>
    </w:pPr>
    <w:rPr>
      <w:sz w:val="24"/>
      <w:szCs w:val="24"/>
      <w:lang w:eastAsia="ru-RU"/>
    </w:rPr>
  </w:style>
  <w:style w:type="paragraph" w:customStyle="1" w:styleId="Style23">
    <w:name w:val="Style23"/>
    <w:basedOn w:val="Normal"/>
    <w:uiPriority w:val="99"/>
    <w:rsid w:val="00FE29C0"/>
    <w:pPr>
      <w:widowControl w:val="0"/>
      <w:autoSpaceDE w:val="0"/>
      <w:autoSpaceDN w:val="0"/>
      <w:adjustRightInd w:val="0"/>
      <w:spacing w:after="0" w:line="240" w:lineRule="auto"/>
    </w:pPr>
    <w:rPr>
      <w:sz w:val="24"/>
      <w:szCs w:val="24"/>
      <w:lang w:eastAsia="ru-RU"/>
    </w:rPr>
  </w:style>
  <w:style w:type="paragraph" w:customStyle="1" w:styleId="Style24">
    <w:name w:val="Style24"/>
    <w:basedOn w:val="Normal"/>
    <w:uiPriority w:val="99"/>
    <w:rsid w:val="00FE29C0"/>
    <w:pPr>
      <w:widowControl w:val="0"/>
      <w:autoSpaceDE w:val="0"/>
      <w:autoSpaceDN w:val="0"/>
      <w:adjustRightInd w:val="0"/>
      <w:spacing w:after="0" w:line="240" w:lineRule="auto"/>
    </w:pPr>
    <w:rPr>
      <w:sz w:val="24"/>
      <w:szCs w:val="24"/>
      <w:lang w:eastAsia="ru-RU"/>
    </w:rPr>
  </w:style>
  <w:style w:type="paragraph" w:customStyle="1" w:styleId="Style25">
    <w:name w:val="Style25"/>
    <w:basedOn w:val="Normal"/>
    <w:uiPriority w:val="99"/>
    <w:rsid w:val="00FE29C0"/>
    <w:pPr>
      <w:widowControl w:val="0"/>
      <w:autoSpaceDE w:val="0"/>
      <w:autoSpaceDN w:val="0"/>
      <w:adjustRightInd w:val="0"/>
      <w:spacing w:after="0" w:line="240" w:lineRule="auto"/>
    </w:pPr>
    <w:rPr>
      <w:sz w:val="24"/>
      <w:szCs w:val="24"/>
      <w:lang w:eastAsia="ru-RU"/>
    </w:rPr>
  </w:style>
  <w:style w:type="paragraph" w:customStyle="1" w:styleId="Style26">
    <w:name w:val="Style26"/>
    <w:basedOn w:val="Normal"/>
    <w:uiPriority w:val="99"/>
    <w:rsid w:val="00FE29C0"/>
    <w:pPr>
      <w:widowControl w:val="0"/>
      <w:autoSpaceDE w:val="0"/>
      <w:autoSpaceDN w:val="0"/>
      <w:adjustRightInd w:val="0"/>
      <w:spacing w:after="0" w:line="240" w:lineRule="auto"/>
    </w:pPr>
    <w:rPr>
      <w:sz w:val="24"/>
      <w:szCs w:val="24"/>
      <w:lang w:eastAsia="ru-RU"/>
    </w:rPr>
  </w:style>
  <w:style w:type="paragraph" w:customStyle="1" w:styleId="Style27">
    <w:name w:val="Style27"/>
    <w:basedOn w:val="Normal"/>
    <w:uiPriority w:val="99"/>
    <w:rsid w:val="00FE29C0"/>
    <w:pPr>
      <w:widowControl w:val="0"/>
      <w:autoSpaceDE w:val="0"/>
      <w:autoSpaceDN w:val="0"/>
      <w:adjustRightInd w:val="0"/>
      <w:spacing w:after="0" w:line="240" w:lineRule="auto"/>
    </w:pPr>
    <w:rPr>
      <w:sz w:val="24"/>
      <w:szCs w:val="24"/>
      <w:lang w:eastAsia="ru-RU"/>
    </w:rPr>
  </w:style>
  <w:style w:type="paragraph" w:customStyle="1" w:styleId="Style28">
    <w:name w:val="Style28"/>
    <w:basedOn w:val="Normal"/>
    <w:uiPriority w:val="99"/>
    <w:rsid w:val="00FE29C0"/>
    <w:pPr>
      <w:widowControl w:val="0"/>
      <w:autoSpaceDE w:val="0"/>
      <w:autoSpaceDN w:val="0"/>
      <w:adjustRightInd w:val="0"/>
      <w:spacing w:after="0" w:line="475" w:lineRule="exact"/>
      <w:ind w:hanging="922"/>
    </w:pPr>
    <w:rPr>
      <w:sz w:val="24"/>
      <w:szCs w:val="24"/>
      <w:lang w:eastAsia="ru-RU"/>
    </w:rPr>
  </w:style>
  <w:style w:type="paragraph" w:customStyle="1" w:styleId="Style29">
    <w:name w:val="Style29"/>
    <w:basedOn w:val="Normal"/>
    <w:uiPriority w:val="99"/>
    <w:rsid w:val="00FE29C0"/>
    <w:pPr>
      <w:widowControl w:val="0"/>
      <w:autoSpaceDE w:val="0"/>
      <w:autoSpaceDN w:val="0"/>
      <w:adjustRightInd w:val="0"/>
      <w:spacing w:after="0" w:line="480" w:lineRule="exact"/>
      <w:ind w:hanging="336"/>
      <w:jc w:val="both"/>
    </w:pPr>
    <w:rPr>
      <w:sz w:val="24"/>
      <w:szCs w:val="24"/>
      <w:lang w:eastAsia="ru-RU"/>
    </w:rPr>
  </w:style>
  <w:style w:type="paragraph" w:customStyle="1" w:styleId="Style30">
    <w:name w:val="Style30"/>
    <w:basedOn w:val="Normal"/>
    <w:uiPriority w:val="99"/>
    <w:rsid w:val="00FE29C0"/>
    <w:pPr>
      <w:widowControl w:val="0"/>
      <w:autoSpaceDE w:val="0"/>
      <w:autoSpaceDN w:val="0"/>
      <w:adjustRightInd w:val="0"/>
      <w:spacing w:after="0" w:line="480" w:lineRule="exact"/>
      <w:ind w:firstLine="624"/>
      <w:jc w:val="both"/>
    </w:pPr>
    <w:rPr>
      <w:sz w:val="24"/>
      <w:szCs w:val="24"/>
      <w:lang w:eastAsia="ru-RU"/>
    </w:rPr>
  </w:style>
  <w:style w:type="paragraph" w:customStyle="1" w:styleId="Style31">
    <w:name w:val="Style31"/>
    <w:basedOn w:val="Normal"/>
    <w:uiPriority w:val="99"/>
    <w:rsid w:val="00FE29C0"/>
    <w:pPr>
      <w:widowControl w:val="0"/>
      <w:autoSpaceDE w:val="0"/>
      <w:autoSpaceDN w:val="0"/>
      <w:adjustRightInd w:val="0"/>
      <w:spacing w:after="0" w:line="240" w:lineRule="auto"/>
    </w:pPr>
    <w:rPr>
      <w:sz w:val="24"/>
      <w:szCs w:val="24"/>
      <w:lang w:eastAsia="ru-RU"/>
    </w:rPr>
  </w:style>
  <w:style w:type="paragraph" w:customStyle="1" w:styleId="Style32">
    <w:name w:val="Style32"/>
    <w:basedOn w:val="Normal"/>
    <w:uiPriority w:val="99"/>
    <w:rsid w:val="00FE29C0"/>
    <w:pPr>
      <w:widowControl w:val="0"/>
      <w:autoSpaceDE w:val="0"/>
      <w:autoSpaceDN w:val="0"/>
      <w:adjustRightInd w:val="0"/>
      <w:spacing w:after="0" w:line="485" w:lineRule="exact"/>
      <w:jc w:val="both"/>
    </w:pPr>
    <w:rPr>
      <w:sz w:val="24"/>
      <w:szCs w:val="24"/>
      <w:lang w:eastAsia="ru-RU"/>
    </w:rPr>
  </w:style>
  <w:style w:type="paragraph" w:customStyle="1" w:styleId="Style33">
    <w:name w:val="Style33"/>
    <w:basedOn w:val="Normal"/>
    <w:uiPriority w:val="99"/>
    <w:rsid w:val="00FE29C0"/>
    <w:pPr>
      <w:widowControl w:val="0"/>
      <w:autoSpaceDE w:val="0"/>
      <w:autoSpaceDN w:val="0"/>
      <w:adjustRightInd w:val="0"/>
      <w:spacing w:after="0" w:line="240" w:lineRule="auto"/>
    </w:pPr>
    <w:rPr>
      <w:sz w:val="24"/>
      <w:szCs w:val="24"/>
      <w:lang w:eastAsia="ru-RU"/>
    </w:rPr>
  </w:style>
  <w:style w:type="paragraph" w:customStyle="1" w:styleId="Style34">
    <w:name w:val="Style34"/>
    <w:basedOn w:val="Normal"/>
    <w:uiPriority w:val="99"/>
    <w:rsid w:val="00FE29C0"/>
    <w:pPr>
      <w:widowControl w:val="0"/>
      <w:autoSpaceDE w:val="0"/>
      <w:autoSpaceDN w:val="0"/>
      <w:adjustRightInd w:val="0"/>
      <w:spacing w:after="0" w:line="240" w:lineRule="auto"/>
    </w:pPr>
    <w:rPr>
      <w:sz w:val="24"/>
      <w:szCs w:val="24"/>
      <w:lang w:eastAsia="ru-RU"/>
    </w:rPr>
  </w:style>
  <w:style w:type="paragraph" w:customStyle="1" w:styleId="Style35">
    <w:name w:val="Style35"/>
    <w:basedOn w:val="Normal"/>
    <w:uiPriority w:val="99"/>
    <w:rsid w:val="00FE29C0"/>
    <w:pPr>
      <w:widowControl w:val="0"/>
      <w:autoSpaceDE w:val="0"/>
      <w:autoSpaceDN w:val="0"/>
      <w:adjustRightInd w:val="0"/>
      <w:spacing w:after="0" w:line="240" w:lineRule="auto"/>
    </w:pPr>
    <w:rPr>
      <w:sz w:val="24"/>
      <w:szCs w:val="24"/>
      <w:lang w:eastAsia="ru-RU"/>
    </w:rPr>
  </w:style>
  <w:style w:type="paragraph" w:customStyle="1" w:styleId="Style36">
    <w:name w:val="Style36"/>
    <w:basedOn w:val="Normal"/>
    <w:uiPriority w:val="99"/>
    <w:rsid w:val="00FE29C0"/>
    <w:pPr>
      <w:widowControl w:val="0"/>
      <w:autoSpaceDE w:val="0"/>
      <w:autoSpaceDN w:val="0"/>
      <w:adjustRightInd w:val="0"/>
      <w:spacing w:after="0" w:line="240" w:lineRule="auto"/>
    </w:pPr>
    <w:rPr>
      <w:sz w:val="24"/>
      <w:szCs w:val="24"/>
      <w:lang w:eastAsia="ru-RU"/>
    </w:rPr>
  </w:style>
  <w:style w:type="paragraph" w:customStyle="1" w:styleId="Style37">
    <w:name w:val="Style37"/>
    <w:basedOn w:val="Normal"/>
    <w:uiPriority w:val="99"/>
    <w:rsid w:val="00FE29C0"/>
    <w:pPr>
      <w:widowControl w:val="0"/>
      <w:autoSpaceDE w:val="0"/>
      <w:autoSpaceDN w:val="0"/>
      <w:adjustRightInd w:val="0"/>
      <w:spacing w:after="0" w:line="494" w:lineRule="exact"/>
      <w:ind w:firstLine="365"/>
    </w:pPr>
    <w:rPr>
      <w:sz w:val="24"/>
      <w:szCs w:val="24"/>
      <w:lang w:eastAsia="ru-RU"/>
    </w:rPr>
  </w:style>
  <w:style w:type="paragraph" w:customStyle="1" w:styleId="Style38">
    <w:name w:val="Style38"/>
    <w:basedOn w:val="Normal"/>
    <w:uiPriority w:val="99"/>
    <w:rsid w:val="00FE29C0"/>
    <w:pPr>
      <w:widowControl w:val="0"/>
      <w:autoSpaceDE w:val="0"/>
      <w:autoSpaceDN w:val="0"/>
      <w:adjustRightInd w:val="0"/>
      <w:spacing w:after="0" w:line="240" w:lineRule="auto"/>
      <w:jc w:val="center"/>
    </w:pPr>
    <w:rPr>
      <w:sz w:val="24"/>
      <w:szCs w:val="24"/>
      <w:lang w:eastAsia="ru-RU"/>
    </w:rPr>
  </w:style>
  <w:style w:type="paragraph" w:customStyle="1" w:styleId="Style39">
    <w:name w:val="Style39"/>
    <w:basedOn w:val="Normal"/>
    <w:uiPriority w:val="99"/>
    <w:rsid w:val="00FE29C0"/>
    <w:pPr>
      <w:widowControl w:val="0"/>
      <w:autoSpaceDE w:val="0"/>
      <w:autoSpaceDN w:val="0"/>
      <w:adjustRightInd w:val="0"/>
      <w:spacing w:after="0" w:line="240" w:lineRule="auto"/>
    </w:pPr>
    <w:rPr>
      <w:sz w:val="24"/>
      <w:szCs w:val="24"/>
      <w:lang w:eastAsia="ru-RU"/>
    </w:rPr>
  </w:style>
  <w:style w:type="paragraph" w:customStyle="1" w:styleId="Style40">
    <w:name w:val="Style40"/>
    <w:basedOn w:val="Normal"/>
    <w:uiPriority w:val="99"/>
    <w:rsid w:val="00FE29C0"/>
    <w:pPr>
      <w:widowControl w:val="0"/>
      <w:autoSpaceDE w:val="0"/>
      <w:autoSpaceDN w:val="0"/>
      <w:adjustRightInd w:val="0"/>
      <w:spacing w:after="0" w:line="487" w:lineRule="exact"/>
    </w:pPr>
    <w:rPr>
      <w:sz w:val="24"/>
      <w:szCs w:val="24"/>
      <w:lang w:eastAsia="ru-RU"/>
    </w:rPr>
  </w:style>
  <w:style w:type="paragraph" w:customStyle="1" w:styleId="Style41">
    <w:name w:val="Style41"/>
    <w:basedOn w:val="Normal"/>
    <w:uiPriority w:val="99"/>
    <w:rsid w:val="00FE29C0"/>
    <w:pPr>
      <w:widowControl w:val="0"/>
      <w:autoSpaceDE w:val="0"/>
      <w:autoSpaceDN w:val="0"/>
      <w:adjustRightInd w:val="0"/>
      <w:spacing w:after="0" w:line="240" w:lineRule="auto"/>
    </w:pPr>
    <w:rPr>
      <w:sz w:val="24"/>
      <w:szCs w:val="24"/>
      <w:lang w:eastAsia="ru-RU"/>
    </w:rPr>
  </w:style>
  <w:style w:type="paragraph" w:customStyle="1" w:styleId="Style42">
    <w:name w:val="Style42"/>
    <w:basedOn w:val="Normal"/>
    <w:uiPriority w:val="99"/>
    <w:rsid w:val="00FE29C0"/>
    <w:pPr>
      <w:widowControl w:val="0"/>
      <w:autoSpaceDE w:val="0"/>
      <w:autoSpaceDN w:val="0"/>
      <w:adjustRightInd w:val="0"/>
      <w:spacing w:after="0" w:line="240" w:lineRule="auto"/>
    </w:pPr>
    <w:rPr>
      <w:sz w:val="24"/>
      <w:szCs w:val="24"/>
      <w:lang w:eastAsia="ru-RU"/>
    </w:rPr>
  </w:style>
  <w:style w:type="paragraph" w:customStyle="1" w:styleId="Style43">
    <w:name w:val="Style43"/>
    <w:basedOn w:val="Normal"/>
    <w:uiPriority w:val="99"/>
    <w:rsid w:val="00FE29C0"/>
    <w:pPr>
      <w:widowControl w:val="0"/>
      <w:autoSpaceDE w:val="0"/>
      <w:autoSpaceDN w:val="0"/>
      <w:adjustRightInd w:val="0"/>
      <w:spacing w:after="0" w:line="240" w:lineRule="auto"/>
    </w:pPr>
    <w:rPr>
      <w:sz w:val="24"/>
      <w:szCs w:val="24"/>
      <w:lang w:eastAsia="ru-RU"/>
    </w:rPr>
  </w:style>
  <w:style w:type="paragraph" w:customStyle="1" w:styleId="Style44">
    <w:name w:val="Style44"/>
    <w:basedOn w:val="Normal"/>
    <w:uiPriority w:val="99"/>
    <w:rsid w:val="00FE29C0"/>
    <w:pPr>
      <w:widowControl w:val="0"/>
      <w:autoSpaceDE w:val="0"/>
      <w:autoSpaceDN w:val="0"/>
      <w:adjustRightInd w:val="0"/>
      <w:spacing w:after="0" w:line="240" w:lineRule="auto"/>
    </w:pPr>
    <w:rPr>
      <w:sz w:val="24"/>
      <w:szCs w:val="24"/>
      <w:lang w:eastAsia="ru-RU"/>
    </w:rPr>
  </w:style>
  <w:style w:type="paragraph" w:customStyle="1" w:styleId="Style45">
    <w:name w:val="Style45"/>
    <w:basedOn w:val="Normal"/>
    <w:uiPriority w:val="99"/>
    <w:rsid w:val="00FE29C0"/>
    <w:pPr>
      <w:widowControl w:val="0"/>
      <w:autoSpaceDE w:val="0"/>
      <w:autoSpaceDN w:val="0"/>
      <w:adjustRightInd w:val="0"/>
      <w:spacing w:after="0" w:line="240" w:lineRule="auto"/>
    </w:pPr>
    <w:rPr>
      <w:sz w:val="24"/>
      <w:szCs w:val="24"/>
      <w:lang w:eastAsia="ru-RU"/>
    </w:rPr>
  </w:style>
  <w:style w:type="paragraph" w:customStyle="1" w:styleId="Style46">
    <w:name w:val="Style46"/>
    <w:basedOn w:val="Normal"/>
    <w:uiPriority w:val="99"/>
    <w:rsid w:val="00FE29C0"/>
    <w:pPr>
      <w:widowControl w:val="0"/>
      <w:autoSpaceDE w:val="0"/>
      <w:autoSpaceDN w:val="0"/>
      <w:adjustRightInd w:val="0"/>
      <w:spacing w:after="0" w:line="240" w:lineRule="auto"/>
    </w:pPr>
    <w:rPr>
      <w:sz w:val="24"/>
      <w:szCs w:val="24"/>
      <w:lang w:eastAsia="ru-RU"/>
    </w:rPr>
  </w:style>
  <w:style w:type="paragraph" w:customStyle="1" w:styleId="Style47">
    <w:name w:val="Style47"/>
    <w:basedOn w:val="Normal"/>
    <w:uiPriority w:val="99"/>
    <w:rsid w:val="00FE29C0"/>
    <w:pPr>
      <w:widowControl w:val="0"/>
      <w:autoSpaceDE w:val="0"/>
      <w:autoSpaceDN w:val="0"/>
      <w:adjustRightInd w:val="0"/>
      <w:spacing w:after="0" w:line="240" w:lineRule="auto"/>
    </w:pPr>
    <w:rPr>
      <w:sz w:val="24"/>
      <w:szCs w:val="24"/>
      <w:lang w:eastAsia="ru-RU"/>
    </w:rPr>
  </w:style>
  <w:style w:type="paragraph" w:customStyle="1" w:styleId="Style48">
    <w:name w:val="Style48"/>
    <w:basedOn w:val="Normal"/>
    <w:uiPriority w:val="99"/>
    <w:rsid w:val="00FE29C0"/>
    <w:pPr>
      <w:widowControl w:val="0"/>
      <w:autoSpaceDE w:val="0"/>
      <w:autoSpaceDN w:val="0"/>
      <w:adjustRightInd w:val="0"/>
      <w:spacing w:after="0" w:line="480" w:lineRule="exact"/>
      <w:jc w:val="both"/>
    </w:pPr>
    <w:rPr>
      <w:sz w:val="24"/>
      <w:szCs w:val="24"/>
      <w:lang w:eastAsia="ru-RU"/>
    </w:rPr>
  </w:style>
  <w:style w:type="paragraph" w:customStyle="1" w:styleId="Style49">
    <w:name w:val="Style49"/>
    <w:basedOn w:val="Normal"/>
    <w:uiPriority w:val="99"/>
    <w:rsid w:val="00FE29C0"/>
    <w:pPr>
      <w:widowControl w:val="0"/>
      <w:autoSpaceDE w:val="0"/>
      <w:autoSpaceDN w:val="0"/>
      <w:adjustRightInd w:val="0"/>
      <w:spacing w:after="0" w:line="240" w:lineRule="auto"/>
    </w:pPr>
    <w:rPr>
      <w:sz w:val="24"/>
      <w:szCs w:val="24"/>
      <w:lang w:eastAsia="ru-RU"/>
    </w:rPr>
  </w:style>
  <w:style w:type="paragraph" w:customStyle="1" w:styleId="Style50">
    <w:name w:val="Style50"/>
    <w:basedOn w:val="Normal"/>
    <w:uiPriority w:val="99"/>
    <w:rsid w:val="00FE29C0"/>
    <w:pPr>
      <w:widowControl w:val="0"/>
      <w:autoSpaceDE w:val="0"/>
      <w:autoSpaceDN w:val="0"/>
      <w:adjustRightInd w:val="0"/>
      <w:spacing w:after="0" w:line="240" w:lineRule="auto"/>
    </w:pPr>
    <w:rPr>
      <w:sz w:val="24"/>
      <w:szCs w:val="24"/>
      <w:lang w:eastAsia="ru-RU"/>
    </w:rPr>
  </w:style>
  <w:style w:type="paragraph" w:customStyle="1" w:styleId="Style51">
    <w:name w:val="Style51"/>
    <w:basedOn w:val="Normal"/>
    <w:uiPriority w:val="99"/>
    <w:rsid w:val="00FE29C0"/>
    <w:pPr>
      <w:widowControl w:val="0"/>
      <w:autoSpaceDE w:val="0"/>
      <w:autoSpaceDN w:val="0"/>
      <w:adjustRightInd w:val="0"/>
      <w:spacing w:after="0" w:line="240" w:lineRule="auto"/>
    </w:pPr>
    <w:rPr>
      <w:sz w:val="24"/>
      <w:szCs w:val="24"/>
      <w:lang w:eastAsia="ru-RU"/>
    </w:rPr>
  </w:style>
  <w:style w:type="paragraph" w:customStyle="1" w:styleId="Style52">
    <w:name w:val="Style52"/>
    <w:basedOn w:val="Normal"/>
    <w:uiPriority w:val="99"/>
    <w:rsid w:val="00FE29C0"/>
    <w:pPr>
      <w:widowControl w:val="0"/>
      <w:autoSpaceDE w:val="0"/>
      <w:autoSpaceDN w:val="0"/>
      <w:adjustRightInd w:val="0"/>
      <w:spacing w:after="0" w:line="240" w:lineRule="auto"/>
    </w:pPr>
    <w:rPr>
      <w:sz w:val="24"/>
      <w:szCs w:val="24"/>
      <w:lang w:eastAsia="ru-RU"/>
    </w:rPr>
  </w:style>
  <w:style w:type="paragraph" w:customStyle="1" w:styleId="Style53">
    <w:name w:val="Style53"/>
    <w:basedOn w:val="Normal"/>
    <w:uiPriority w:val="99"/>
    <w:rsid w:val="00FE29C0"/>
    <w:pPr>
      <w:widowControl w:val="0"/>
      <w:autoSpaceDE w:val="0"/>
      <w:autoSpaceDN w:val="0"/>
      <w:adjustRightInd w:val="0"/>
      <w:spacing w:after="0" w:line="240" w:lineRule="auto"/>
    </w:pPr>
    <w:rPr>
      <w:sz w:val="24"/>
      <w:szCs w:val="24"/>
      <w:lang w:eastAsia="ru-RU"/>
    </w:rPr>
  </w:style>
  <w:style w:type="paragraph" w:customStyle="1" w:styleId="Style54">
    <w:name w:val="Style54"/>
    <w:basedOn w:val="Normal"/>
    <w:uiPriority w:val="99"/>
    <w:rsid w:val="00FE29C0"/>
    <w:pPr>
      <w:widowControl w:val="0"/>
      <w:autoSpaceDE w:val="0"/>
      <w:autoSpaceDN w:val="0"/>
      <w:adjustRightInd w:val="0"/>
      <w:spacing w:after="0" w:line="240" w:lineRule="auto"/>
    </w:pPr>
    <w:rPr>
      <w:sz w:val="24"/>
      <w:szCs w:val="24"/>
      <w:lang w:eastAsia="ru-RU"/>
    </w:rPr>
  </w:style>
  <w:style w:type="paragraph" w:customStyle="1" w:styleId="Style55">
    <w:name w:val="Style55"/>
    <w:basedOn w:val="Normal"/>
    <w:uiPriority w:val="99"/>
    <w:rsid w:val="00FE29C0"/>
    <w:pPr>
      <w:widowControl w:val="0"/>
      <w:autoSpaceDE w:val="0"/>
      <w:autoSpaceDN w:val="0"/>
      <w:adjustRightInd w:val="0"/>
      <w:spacing w:after="0" w:line="475" w:lineRule="exact"/>
      <w:ind w:hanging="749"/>
    </w:pPr>
    <w:rPr>
      <w:sz w:val="24"/>
      <w:szCs w:val="24"/>
      <w:lang w:eastAsia="ru-RU"/>
    </w:rPr>
  </w:style>
  <w:style w:type="paragraph" w:customStyle="1" w:styleId="Style56">
    <w:name w:val="Style56"/>
    <w:basedOn w:val="Normal"/>
    <w:uiPriority w:val="99"/>
    <w:rsid w:val="00FE29C0"/>
    <w:pPr>
      <w:widowControl w:val="0"/>
      <w:autoSpaceDE w:val="0"/>
      <w:autoSpaceDN w:val="0"/>
      <w:adjustRightInd w:val="0"/>
      <w:spacing w:after="0" w:line="730" w:lineRule="exact"/>
      <w:ind w:hanging="1795"/>
    </w:pPr>
    <w:rPr>
      <w:sz w:val="24"/>
      <w:szCs w:val="24"/>
      <w:lang w:eastAsia="ru-RU"/>
    </w:rPr>
  </w:style>
  <w:style w:type="paragraph" w:customStyle="1" w:styleId="Style57">
    <w:name w:val="Style57"/>
    <w:basedOn w:val="Normal"/>
    <w:uiPriority w:val="99"/>
    <w:rsid w:val="00FE29C0"/>
    <w:pPr>
      <w:widowControl w:val="0"/>
      <w:autoSpaceDE w:val="0"/>
      <w:autoSpaceDN w:val="0"/>
      <w:adjustRightInd w:val="0"/>
      <w:spacing w:after="0" w:line="240" w:lineRule="auto"/>
    </w:pPr>
    <w:rPr>
      <w:sz w:val="24"/>
      <w:szCs w:val="24"/>
      <w:lang w:eastAsia="ru-RU"/>
    </w:rPr>
  </w:style>
  <w:style w:type="paragraph" w:customStyle="1" w:styleId="Style58">
    <w:name w:val="Style58"/>
    <w:basedOn w:val="Normal"/>
    <w:uiPriority w:val="99"/>
    <w:rsid w:val="00FE29C0"/>
    <w:pPr>
      <w:widowControl w:val="0"/>
      <w:autoSpaceDE w:val="0"/>
      <w:autoSpaceDN w:val="0"/>
      <w:adjustRightInd w:val="0"/>
      <w:spacing w:after="0" w:line="240" w:lineRule="auto"/>
    </w:pPr>
    <w:rPr>
      <w:sz w:val="24"/>
      <w:szCs w:val="24"/>
      <w:lang w:eastAsia="ru-RU"/>
    </w:rPr>
  </w:style>
  <w:style w:type="paragraph" w:customStyle="1" w:styleId="Style59">
    <w:name w:val="Style59"/>
    <w:basedOn w:val="Normal"/>
    <w:uiPriority w:val="99"/>
    <w:rsid w:val="00FE29C0"/>
    <w:pPr>
      <w:widowControl w:val="0"/>
      <w:autoSpaceDE w:val="0"/>
      <w:autoSpaceDN w:val="0"/>
      <w:adjustRightInd w:val="0"/>
      <w:spacing w:after="0" w:line="240" w:lineRule="auto"/>
    </w:pPr>
    <w:rPr>
      <w:sz w:val="24"/>
      <w:szCs w:val="24"/>
      <w:lang w:eastAsia="ru-RU"/>
    </w:rPr>
  </w:style>
  <w:style w:type="paragraph" w:customStyle="1" w:styleId="Style60">
    <w:name w:val="Style60"/>
    <w:basedOn w:val="Normal"/>
    <w:uiPriority w:val="99"/>
    <w:rsid w:val="00FE29C0"/>
    <w:pPr>
      <w:widowControl w:val="0"/>
      <w:autoSpaceDE w:val="0"/>
      <w:autoSpaceDN w:val="0"/>
      <w:adjustRightInd w:val="0"/>
      <w:spacing w:after="0" w:line="240" w:lineRule="auto"/>
    </w:pPr>
    <w:rPr>
      <w:sz w:val="24"/>
      <w:szCs w:val="24"/>
      <w:lang w:eastAsia="ru-RU"/>
    </w:rPr>
  </w:style>
  <w:style w:type="paragraph" w:customStyle="1" w:styleId="Style61">
    <w:name w:val="Style61"/>
    <w:basedOn w:val="Normal"/>
    <w:uiPriority w:val="99"/>
    <w:rsid w:val="00FE29C0"/>
    <w:pPr>
      <w:widowControl w:val="0"/>
      <w:autoSpaceDE w:val="0"/>
      <w:autoSpaceDN w:val="0"/>
      <w:adjustRightInd w:val="0"/>
      <w:spacing w:after="0" w:line="480" w:lineRule="exact"/>
      <w:ind w:firstLine="307"/>
      <w:jc w:val="both"/>
    </w:pPr>
    <w:rPr>
      <w:sz w:val="24"/>
      <w:szCs w:val="24"/>
      <w:lang w:eastAsia="ru-RU"/>
    </w:rPr>
  </w:style>
  <w:style w:type="paragraph" w:customStyle="1" w:styleId="Style62">
    <w:name w:val="Style62"/>
    <w:basedOn w:val="Normal"/>
    <w:uiPriority w:val="99"/>
    <w:rsid w:val="00FE29C0"/>
    <w:pPr>
      <w:widowControl w:val="0"/>
      <w:autoSpaceDE w:val="0"/>
      <w:autoSpaceDN w:val="0"/>
      <w:adjustRightInd w:val="0"/>
      <w:spacing w:after="0" w:line="240" w:lineRule="auto"/>
    </w:pPr>
    <w:rPr>
      <w:sz w:val="24"/>
      <w:szCs w:val="24"/>
      <w:lang w:eastAsia="ru-RU"/>
    </w:rPr>
  </w:style>
  <w:style w:type="character" w:customStyle="1" w:styleId="FontStyle64">
    <w:name w:val="Font Style64"/>
    <w:basedOn w:val="DefaultParagraphFont"/>
    <w:uiPriority w:val="99"/>
    <w:rsid w:val="00FE29C0"/>
    <w:rPr>
      <w:rFonts w:ascii="Times New Roman" w:hAnsi="Times New Roman" w:cs="Times New Roman"/>
      <w:b/>
      <w:bCs/>
      <w:spacing w:val="-10"/>
      <w:sz w:val="30"/>
      <w:szCs w:val="30"/>
    </w:rPr>
  </w:style>
  <w:style w:type="character" w:customStyle="1" w:styleId="FontStyle65">
    <w:name w:val="Font Style65"/>
    <w:basedOn w:val="DefaultParagraphFont"/>
    <w:uiPriority w:val="99"/>
    <w:rsid w:val="00FE29C0"/>
    <w:rPr>
      <w:rFonts w:ascii="Times New Roman" w:hAnsi="Times New Roman" w:cs="Times New Roman"/>
      <w:b/>
      <w:bCs/>
      <w:i/>
      <w:iCs/>
      <w:spacing w:val="30"/>
      <w:sz w:val="26"/>
      <w:szCs w:val="26"/>
    </w:rPr>
  </w:style>
  <w:style w:type="character" w:customStyle="1" w:styleId="FontStyle66">
    <w:name w:val="Font Style66"/>
    <w:basedOn w:val="DefaultParagraphFont"/>
    <w:uiPriority w:val="99"/>
    <w:rsid w:val="00FE29C0"/>
    <w:rPr>
      <w:rFonts w:ascii="Times New Roman" w:hAnsi="Times New Roman" w:cs="Times New Roman"/>
      <w:b/>
      <w:bCs/>
      <w:i/>
      <w:iCs/>
      <w:spacing w:val="-30"/>
      <w:sz w:val="26"/>
      <w:szCs w:val="26"/>
    </w:rPr>
  </w:style>
  <w:style w:type="character" w:customStyle="1" w:styleId="FontStyle68">
    <w:name w:val="Font Style68"/>
    <w:basedOn w:val="DefaultParagraphFont"/>
    <w:uiPriority w:val="99"/>
    <w:rsid w:val="00FE29C0"/>
    <w:rPr>
      <w:rFonts w:ascii="Times New Roman" w:hAnsi="Times New Roman" w:cs="Times New Roman"/>
      <w:sz w:val="26"/>
      <w:szCs w:val="26"/>
    </w:rPr>
  </w:style>
  <w:style w:type="character" w:customStyle="1" w:styleId="FontStyle73">
    <w:name w:val="Font Style73"/>
    <w:basedOn w:val="DefaultParagraphFont"/>
    <w:uiPriority w:val="99"/>
    <w:rsid w:val="00FE29C0"/>
    <w:rPr>
      <w:rFonts w:ascii="Times New Roman" w:hAnsi="Times New Roman" w:cs="Times New Roman"/>
      <w:smallCaps/>
      <w:sz w:val="22"/>
      <w:szCs w:val="22"/>
    </w:rPr>
  </w:style>
  <w:style w:type="character" w:customStyle="1" w:styleId="FontStyle76">
    <w:name w:val="Font Style76"/>
    <w:basedOn w:val="DefaultParagraphFont"/>
    <w:uiPriority w:val="99"/>
    <w:rsid w:val="00FE29C0"/>
    <w:rPr>
      <w:rFonts w:ascii="Times New Roman" w:hAnsi="Times New Roman" w:cs="Times New Roman"/>
      <w:sz w:val="26"/>
      <w:szCs w:val="26"/>
    </w:rPr>
  </w:style>
  <w:style w:type="character" w:customStyle="1" w:styleId="FontStyle77">
    <w:name w:val="Font Style77"/>
    <w:basedOn w:val="DefaultParagraphFont"/>
    <w:uiPriority w:val="99"/>
    <w:rsid w:val="00FE29C0"/>
    <w:rPr>
      <w:rFonts w:ascii="Constantia" w:hAnsi="Constantia" w:cs="Constantia"/>
      <w:sz w:val="24"/>
      <w:szCs w:val="24"/>
    </w:rPr>
  </w:style>
  <w:style w:type="character" w:customStyle="1" w:styleId="FontStyle78">
    <w:name w:val="Font Style78"/>
    <w:basedOn w:val="DefaultParagraphFont"/>
    <w:uiPriority w:val="99"/>
    <w:rsid w:val="00FE29C0"/>
    <w:rPr>
      <w:rFonts w:ascii="Times New Roman" w:hAnsi="Times New Roman" w:cs="Times New Roman"/>
      <w:b/>
      <w:bCs/>
      <w:sz w:val="26"/>
      <w:szCs w:val="26"/>
    </w:rPr>
  </w:style>
  <w:style w:type="character" w:customStyle="1" w:styleId="FontStyle79">
    <w:name w:val="Font Style79"/>
    <w:basedOn w:val="DefaultParagraphFont"/>
    <w:uiPriority w:val="99"/>
    <w:rsid w:val="00FE29C0"/>
    <w:rPr>
      <w:rFonts w:ascii="Times New Roman" w:hAnsi="Times New Roman" w:cs="Times New Roman"/>
      <w:spacing w:val="-10"/>
      <w:sz w:val="22"/>
      <w:szCs w:val="22"/>
    </w:rPr>
  </w:style>
  <w:style w:type="character" w:customStyle="1" w:styleId="FontStyle82">
    <w:name w:val="Font Style82"/>
    <w:basedOn w:val="DefaultParagraphFont"/>
    <w:uiPriority w:val="99"/>
    <w:rsid w:val="00FE29C0"/>
    <w:rPr>
      <w:rFonts w:ascii="Times New Roman" w:hAnsi="Times New Roman" w:cs="Times New Roman"/>
      <w:b/>
      <w:bCs/>
      <w:sz w:val="26"/>
      <w:szCs w:val="26"/>
    </w:rPr>
  </w:style>
  <w:style w:type="character" w:customStyle="1" w:styleId="FontStyle84">
    <w:name w:val="Font Style84"/>
    <w:basedOn w:val="DefaultParagraphFont"/>
    <w:uiPriority w:val="99"/>
    <w:rsid w:val="00FE29C0"/>
    <w:rPr>
      <w:rFonts w:ascii="Times New Roman" w:hAnsi="Times New Roman" w:cs="Times New Roman"/>
      <w:sz w:val="26"/>
      <w:szCs w:val="26"/>
    </w:rPr>
  </w:style>
  <w:style w:type="character" w:customStyle="1" w:styleId="FontStyle87">
    <w:name w:val="Font Style87"/>
    <w:basedOn w:val="DefaultParagraphFont"/>
    <w:uiPriority w:val="99"/>
    <w:rsid w:val="00FE29C0"/>
    <w:rPr>
      <w:rFonts w:ascii="Sylfaen" w:hAnsi="Sylfaen" w:cs="Sylfaen"/>
      <w:b/>
      <w:bCs/>
      <w:i/>
      <w:iCs/>
      <w:spacing w:val="-20"/>
      <w:sz w:val="26"/>
      <w:szCs w:val="26"/>
    </w:rPr>
  </w:style>
  <w:style w:type="character" w:customStyle="1" w:styleId="FontStyle100">
    <w:name w:val="Font Style100"/>
    <w:basedOn w:val="DefaultParagraphFont"/>
    <w:uiPriority w:val="99"/>
    <w:rsid w:val="00FE29C0"/>
    <w:rPr>
      <w:rFonts w:ascii="Arial Narrow" w:hAnsi="Arial Narrow" w:cs="Arial Narrow"/>
      <w:b/>
      <w:bCs/>
      <w:sz w:val="16"/>
      <w:szCs w:val="16"/>
    </w:rPr>
  </w:style>
  <w:style w:type="character" w:customStyle="1" w:styleId="FontStyle101">
    <w:name w:val="Font Style101"/>
    <w:basedOn w:val="DefaultParagraphFont"/>
    <w:uiPriority w:val="99"/>
    <w:rsid w:val="00FE29C0"/>
    <w:rPr>
      <w:rFonts w:ascii="Times New Roman" w:hAnsi="Times New Roman" w:cs="Times New Roman"/>
      <w:b/>
      <w:bCs/>
      <w:sz w:val="22"/>
      <w:szCs w:val="22"/>
    </w:rPr>
  </w:style>
  <w:style w:type="character" w:customStyle="1" w:styleId="FontStyle102">
    <w:name w:val="Font Style102"/>
    <w:basedOn w:val="DefaultParagraphFont"/>
    <w:uiPriority w:val="99"/>
    <w:rsid w:val="00FE29C0"/>
    <w:rPr>
      <w:rFonts w:ascii="Times New Roman" w:hAnsi="Times New Roman" w:cs="Times New Roman"/>
      <w:sz w:val="22"/>
      <w:szCs w:val="22"/>
    </w:rPr>
  </w:style>
  <w:style w:type="table" w:customStyle="1" w:styleId="15">
    <w:name w:val="Сетка таблицы1"/>
    <w:uiPriority w:val="99"/>
    <w:rsid w:val="00FE29C0"/>
    <w:rPr>
      <w:rFonts w:ascii="Times New Roman" w:eastAsia="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FontStyle25">
    <w:name w:val="Font Style25"/>
    <w:basedOn w:val="DefaultParagraphFont"/>
    <w:uiPriority w:val="99"/>
    <w:rsid w:val="0003697A"/>
    <w:rPr>
      <w:rFonts w:ascii="Times New Roman" w:hAnsi="Times New Roman" w:cs="Times New Roman"/>
      <w:b/>
      <w:bCs/>
      <w:i/>
      <w:iCs/>
      <w:spacing w:val="50"/>
      <w:sz w:val="26"/>
      <w:szCs w:val="26"/>
    </w:rPr>
  </w:style>
  <w:style w:type="character" w:customStyle="1" w:styleId="FontStyle32">
    <w:name w:val="Font Style32"/>
    <w:basedOn w:val="DefaultParagraphFont"/>
    <w:uiPriority w:val="99"/>
    <w:rsid w:val="0003697A"/>
    <w:rPr>
      <w:rFonts w:ascii="Times New Roman" w:hAnsi="Times New Roman" w:cs="Times New Roman"/>
      <w:sz w:val="24"/>
      <w:szCs w:val="24"/>
    </w:rPr>
  </w:style>
  <w:style w:type="character" w:customStyle="1" w:styleId="FontStyle33">
    <w:name w:val="Font Style33"/>
    <w:basedOn w:val="DefaultParagraphFont"/>
    <w:uiPriority w:val="99"/>
    <w:rsid w:val="0003697A"/>
    <w:rPr>
      <w:rFonts w:ascii="Times New Roman" w:hAnsi="Times New Roman" w:cs="Times New Roman"/>
      <w:sz w:val="28"/>
      <w:szCs w:val="28"/>
    </w:rPr>
  </w:style>
  <w:style w:type="character" w:customStyle="1" w:styleId="FontStyle35">
    <w:name w:val="Font Style35"/>
    <w:basedOn w:val="DefaultParagraphFont"/>
    <w:uiPriority w:val="99"/>
    <w:rsid w:val="0003697A"/>
    <w:rPr>
      <w:rFonts w:ascii="Times New Roman" w:hAnsi="Times New Roman" w:cs="Times New Roman"/>
      <w:sz w:val="28"/>
      <w:szCs w:val="28"/>
    </w:rPr>
  </w:style>
  <w:style w:type="character" w:customStyle="1" w:styleId="FontStyle37">
    <w:name w:val="Font Style37"/>
    <w:basedOn w:val="DefaultParagraphFont"/>
    <w:uiPriority w:val="99"/>
    <w:rsid w:val="0003697A"/>
    <w:rPr>
      <w:rFonts w:ascii="Times New Roman" w:hAnsi="Times New Roman" w:cs="Times New Roman"/>
      <w:b/>
      <w:bCs/>
      <w:sz w:val="26"/>
      <w:szCs w:val="26"/>
    </w:rPr>
  </w:style>
  <w:style w:type="character" w:customStyle="1" w:styleId="FontStyle42">
    <w:name w:val="Font Style42"/>
    <w:basedOn w:val="DefaultParagraphFont"/>
    <w:uiPriority w:val="99"/>
    <w:rsid w:val="0003697A"/>
    <w:rPr>
      <w:rFonts w:ascii="Consolas" w:hAnsi="Consolas" w:cs="Consolas"/>
      <w:b/>
      <w:bCs/>
      <w:i/>
      <w:iCs/>
      <w:spacing w:val="50"/>
      <w:sz w:val="24"/>
      <w:szCs w:val="24"/>
    </w:rPr>
  </w:style>
  <w:style w:type="character" w:customStyle="1" w:styleId="FontStyle43">
    <w:name w:val="Font Style43"/>
    <w:basedOn w:val="DefaultParagraphFont"/>
    <w:uiPriority w:val="99"/>
    <w:rsid w:val="0003697A"/>
    <w:rPr>
      <w:rFonts w:ascii="Century Gothic" w:hAnsi="Century Gothic" w:cs="Century Gothic"/>
      <w:i/>
      <w:iCs/>
      <w:spacing w:val="-20"/>
      <w:sz w:val="30"/>
      <w:szCs w:val="30"/>
    </w:rPr>
  </w:style>
  <w:style w:type="character" w:customStyle="1" w:styleId="FontStyle44">
    <w:name w:val="Font Style44"/>
    <w:basedOn w:val="DefaultParagraphFont"/>
    <w:uiPriority w:val="99"/>
    <w:rsid w:val="0003697A"/>
    <w:rPr>
      <w:rFonts w:ascii="Times New Roman" w:hAnsi="Times New Roman" w:cs="Times New Roman"/>
      <w:b/>
      <w:bCs/>
      <w:i/>
      <w:iCs/>
      <w:sz w:val="18"/>
      <w:szCs w:val="18"/>
    </w:rPr>
  </w:style>
  <w:style w:type="character" w:customStyle="1" w:styleId="FontStyle45">
    <w:name w:val="Font Style45"/>
    <w:basedOn w:val="DefaultParagraphFont"/>
    <w:uiPriority w:val="99"/>
    <w:rsid w:val="0003697A"/>
    <w:rPr>
      <w:rFonts w:ascii="Times New Roman" w:hAnsi="Times New Roman" w:cs="Times New Roman"/>
      <w:b/>
      <w:bCs/>
      <w:i/>
      <w:iCs/>
      <w:spacing w:val="10"/>
      <w:sz w:val="26"/>
      <w:szCs w:val="26"/>
    </w:rPr>
  </w:style>
  <w:style w:type="paragraph" w:customStyle="1" w:styleId="16">
    <w:name w:val="Текст1"/>
    <w:basedOn w:val="Normal"/>
    <w:uiPriority w:val="99"/>
    <w:rsid w:val="0003697A"/>
    <w:pPr>
      <w:suppressAutoHyphens/>
    </w:pPr>
    <w:rPr>
      <w:rFonts w:eastAsia="SimSun"/>
      <w:kern w:val="2"/>
      <w:lang w:eastAsia="ar-SA"/>
    </w:rPr>
  </w:style>
  <w:style w:type="paragraph" w:customStyle="1" w:styleId="msonormalbullet2gif">
    <w:name w:val="msonormalbullet2.gif"/>
    <w:basedOn w:val="Normal"/>
    <w:uiPriority w:val="99"/>
    <w:rsid w:val="0090110F"/>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r="http://schemas.openxmlformats.org/officeDocument/2006/relationships" xmlns:w="http://schemas.openxmlformats.org/wordprocessingml/2006/main">
  <w:divs>
    <w:div w:id="834416410">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wmf"/><Relationship Id="rId18" Type="http://schemas.openxmlformats.org/officeDocument/2006/relationships/oleObject" Target="embeddings/oleObject4.bin"/><Relationship Id="rId26" Type="http://schemas.openxmlformats.org/officeDocument/2006/relationships/image" Target="media/image16.wmf"/><Relationship Id="rId39" Type="http://schemas.openxmlformats.org/officeDocument/2006/relationships/image" Target="media/image24.wmf"/><Relationship Id="rId21" Type="http://schemas.openxmlformats.org/officeDocument/2006/relationships/image" Target="media/image11.png"/><Relationship Id="rId34" Type="http://schemas.openxmlformats.org/officeDocument/2006/relationships/image" Target="media/image21.wmf"/><Relationship Id="rId42" Type="http://schemas.openxmlformats.org/officeDocument/2006/relationships/oleObject" Target="embeddings/oleObject11.bin"/><Relationship Id="rId47" Type="http://schemas.openxmlformats.org/officeDocument/2006/relationships/image" Target="media/image28.wmf"/><Relationship Id="rId50" Type="http://schemas.openxmlformats.org/officeDocument/2006/relationships/oleObject" Target="embeddings/oleObject15.bin"/><Relationship Id="rId55" Type="http://schemas.openxmlformats.org/officeDocument/2006/relationships/image" Target="media/image32.wmf"/><Relationship Id="rId63" Type="http://schemas.openxmlformats.org/officeDocument/2006/relationships/image" Target="media/image36.wmf"/><Relationship Id="rId68" Type="http://schemas.openxmlformats.org/officeDocument/2006/relationships/footer" Target="footer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oleObject" Target="embeddings/oleObject3.bin"/><Relationship Id="rId29" Type="http://schemas.openxmlformats.org/officeDocument/2006/relationships/oleObject" Target="embeddings/oleObject6.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gif"/><Relationship Id="rId24" Type="http://schemas.openxmlformats.org/officeDocument/2006/relationships/image" Target="media/image14.png"/><Relationship Id="rId32" Type="http://schemas.openxmlformats.org/officeDocument/2006/relationships/image" Target="media/image19.gif"/><Relationship Id="rId37" Type="http://schemas.openxmlformats.org/officeDocument/2006/relationships/oleObject" Target="embeddings/oleObject9.bin"/><Relationship Id="rId40" Type="http://schemas.openxmlformats.org/officeDocument/2006/relationships/oleObject" Target="embeddings/oleObject10.bin"/><Relationship Id="rId45" Type="http://schemas.openxmlformats.org/officeDocument/2006/relationships/image" Target="media/image27.wmf"/><Relationship Id="rId53" Type="http://schemas.openxmlformats.org/officeDocument/2006/relationships/image" Target="media/image31.wmf"/><Relationship Id="rId58" Type="http://schemas.openxmlformats.org/officeDocument/2006/relationships/oleObject" Target="embeddings/oleObject19.bin"/><Relationship Id="rId66" Type="http://schemas.openxmlformats.org/officeDocument/2006/relationships/image" Target="media/image38.png"/><Relationship Id="rId5" Type="http://schemas.openxmlformats.org/officeDocument/2006/relationships/footnotes" Target="footnotes.xml"/><Relationship Id="rId15" Type="http://schemas.openxmlformats.org/officeDocument/2006/relationships/image" Target="media/image7.wmf"/><Relationship Id="rId23" Type="http://schemas.openxmlformats.org/officeDocument/2006/relationships/image" Target="media/image13.png"/><Relationship Id="rId28" Type="http://schemas.openxmlformats.org/officeDocument/2006/relationships/image" Target="media/image17.wmf"/><Relationship Id="rId36" Type="http://schemas.openxmlformats.org/officeDocument/2006/relationships/image" Target="media/image22.wmf"/><Relationship Id="rId49" Type="http://schemas.openxmlformats.org/officeDocument/2006/relationships/image" Target="media/image29.wmf"/><Relationship Id="rId57" Type="http://schemas.openxmlformats.org/officeDocument/2006/relationships/image" Target="media/image33.wmf"/><Relationship Id="rId61" Type="http://schemas.openxmlformats.org/officeDocument/2006/relationships/image" Target="media/image35.wmf"/><Relationship Id="rId10" Type="http://schemas.openxmlformats.org/officeDocument/2006/relationships/image" Target="media/image3.png"/><Relationship Id="rId19" Type="http://schemas.openxmlformats.org/officeDocument/2006/relationships/image" Target="media/image9.png"/><Relationship Id="rId31" Type="http://schemas.openxmlformats.org/officeDocument/2006/relationships/oleObject" Target="embeddings/oleObject7.bin"/><Relationship Id="rId44" Type="http://schemas.openxmlformats.org/officeDocument/2006/relationships/oleObject" Target="embeddings/oleObject12.bin"/><Relationship Id="rId52" Type="http://schemas.openxmlformats.org/officeDocument/2006/relationships/oleObject" Target="embeddings/oleObject16.bin"/><Relationship Id="rId60" Type="http://schemas.openxmlformats.org/officeDocument/2006/relationships/oleObject" Target="embeddings/oleObject20.bin"/><Relationship Id="rId65" Type="http://schemas.openxmlformats.org/officeDocument/2006/relationships/image" Target="media/image37.png"/><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oleObject" Target="embeddings/oleObject2.bin"/><Relationship Id="rId22" Type="http://schemas.openxmlformats.org/officeDocument/2006/relationships/image" Target="media/image12.png"/><Relationship Id="rId27" Type="http://schemas.openxmlformats.org/officeDocument/2006/relationships/oleObject" Target="embeddings/oleObject5.bin"/><Relationship Id="rId30" Type="http://schemas.openxmlformats.org/officeDocument/2006/relationships/image" Target="media/image18.wmf"/><Relationship Id="rId35" Type="http://schemas.openxmlformats.org/officeDocument/2006/relationships/oleObject" Target="embeddings/oleObject8.bin"/><Relationship Id="rId43" Type="http://schemas.openxmlformats.org/officeDocument/2006/relationships/image" Target="media/image26.wmf"/><Relationship Id="rId48" Type="http://schemas.openxmlformats.org/officeDocument/2006/relationships/oleObject" Target="embeddings/oleObject14.bin"/><Relationship Id="rId56" Type="http://schemas.openxmlformats.org/officeDocument/2006/relationships/oleObject" Target="embeddings/oleObject18.bin"/><Relationship Id="rId64" Type="http://schemas.openxmlformats.org/officeDocument/2006/relationships/oleObject" Target="embeddings/oleObject22.bin"/><Relationship Id="rId69" Type="http://schemas.openxmlformats.org/officeDocument/2006/relationships/fontTable" Target="fontTable.xml"/><Relationship Id="rId8" Type="http://schemas.openxmlformats.org/officeDocument/2006/relationships/image" Target="media/image2.wmf"/><Relationship Id="rId51" Type="http://schemas.openxmlformats.org/officeDocument/2006/relationships/image" Target="media/image30.wmf"/><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8.wmf"/><Relationship Id="rId25" Type="http://schemas.openxmlformats.org/officeDocument/2006/relationships/image" Target="media/image15.png"/><Relationship Id="rId33" Type="http://schemas.openxmlformats.org/officeDocument/2006/relationships/image" Target="media/image20.png"/><Relationship Id="rId38" Type="http://schemas.openxmlformats.org/officeDocument/2006/relationships/image" Target="media/image23.png"/><Relationship Id="rId46" Type="http://schemas.openxmlformats.org/officeDocument/2006/relationships/oleObject" Target="embeddings/oleObject13.bin"/><Relationship Id="rId59" Type="http://schemas.openxmlformats.org/officeDocument/2006/relationships/image" Target="media/image34.wmf"/><Relationship Id="rId67" Type="http://schemas.openxmlformats.org/officeDocument/2006/relationships/header" Target="header1.xml"/><Relationship Id="rId20" Type="http://schemas.openxmlformats.org/officeDocument/2006/relationships/image" Target="media/image10.png"/><Relationship Id="rId41" Type="http://schemas.openxmlformats.org/officeDocument/2006/relationships/image" Target="media/image25.wmf"/><Relationship Id="rId54" Type="http://schemas.openxmlformats.org/officeDocument/2006/relationships/oleObject" Target="embeddings/oleObject17.bin"/><Relationship Id="rId62" Type="http://schemas.openxmlformats.org/officeDocument/2006/relationships/oleObject" Target="embeddings/oleObject21.bin"/><Relationship Id="rId7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1250</TotalTime>
  <Pages>477</Pages>
  <Words>-32766</Words>
  <Characters>-32766</Characters>
  <Application>Microsoft Office Outlook</Application>
  <DocSecurity>0</DocSecurity>
  <Lines>0</Lines>
  <Paragraphs>0</Paragraphs>
  <ScaleCrop>false</ScaleCrop>
  <Company>Microsoft</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Компьютер</cp:lastModifiedBy>
  <cp:revision>77</cp:revision>
  <dcterms:created xsi:type="dcterms:W3CDTF">2012-02-26T12:15:00Z</dcterms:created>
  <dcterms:modified xsi:type="dcterms:W3CDTF">2014-09-11T12:50:00Z</dcterms:modified>
</cp:coreProperties>
</file>